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53BB" w14:textId="77777777" w:rsidR="007C70A1" w:rsidRPr="003C0358" w:rsidRDefault="007C70A1" w:rsidP="000500AB">
      <w:pPr>
        <w:keepNext/>
        <w:keepLines/>
        <w:ind w:right="1274"/>
        <w:rPr>
          <w:rFonts w:ascii="Tahoma" w:hAnsi="Tahoma" w:cs="Tahoma"/>
          <w:b/>
        </w:rPr>
      </w:pPr>
      <w:r w:rsidRPr="003C0358">
        <w:rPr>
          <w:rFonts w:ascii="Tahoma" w:hAnsi="Tahoma" w:cs="Tahoma"/>
          <w:b/>
        </w:rPr>
        <w:t>Naročnik:</w:t>
      </w:r>
    </w:p>
    <w:p w14:paraId="534DE0C8" w14:textId="77777777" w:rsidR="007C70A1" w:rsidRPr="003C0358" w:rsidRDefault="007C70A1" w:rsidP="000500AB">
      <w:pPr>
        <w:keepNext/>
        <w:keepLines/>
        <w:rPr>
          <w:rFonts w:ascii="Tahoma" w:hAnsi="Tahoma" w:cs="Tahoma"/>
          <w:b/>
        </w:rPr>
      </w:pPr>
    </w:p>
    <w:p w14:paraId="6DB54D2B" w14:textId="77777777" w:rsidR="00213D61" w:rsidRPr="003C0358" w:rsidRDefault="00213D61" w:rsidP="000500AB">
      <w:pPr>
        <w:keepNext/>
        <w:keepLines/>
        <w:rPr>
          <w:rFonts w:ascii="Tahoma" w:hAnsi="Tahoma" w:cs="Tahoma"/>
          <w:b/>
          <w:bCs/>
        </w:rPr>
      </w:pPr>
      <w:r w:rsidRPr="003C0358">
        <w:rPr>
          <w:rFonts w:ascii="Tahoma" w:hAnsi="Tahoma" w:cs="Tahoma"/>
          <w:b/>
          <w:bCs/>
        </w:rPr>
        <w:t xml:space="preserve">JAVNO PODJETJE VODOVOD KANALIZACIJA SNAGA </w:t>
      </w:r>
      <w:proofErr w:type="spellStart"/>
      <w:r w:rsidRPr="003C0358">
        <w:rPr>
          <w:rFonts w:ascii="Tahoma" w:hAnsi="Tahoma" w:cs="Tahoma"/>
          <w:b/>
          <w:bCs/>
        </w:rPr>
        <w:t>d.o.o</w:t>
      </w:r>
      <w:proofErr w:type="spellEnd"/>
      <w:r w:rsidRPr="003C0358">
        <w:rPr>
          <w:rFonts w:ascii="Tahoma" w:hAnsi="Tahoma" w:cs="Tahoma"/>
          <w:b/>
          <w:bCs/>
        </w:rPr>
        <w:t>.</w:t>
      </w:r>
    </w:p>
    <w:p w14:paraId="5F5E55C4" w14:textId="77777777" w:rsidR="00213D61" w:rsidRPr="003C0358" w:rsidRDefault="00213D61" w:rsidP="000500AB">
      <w:pPr>
        <w:keepNext/>
        <w:keepLines/>
        <w:rPr>
          <w:rFonts w:ascii="Tahoma" w:hAnsi="Tahoma" w:cs="Tahoma"/>
          <w:bCs/>
        </w:rPr>
      </w:pPr>
      <w:r w:rsidRPr="003C0358">
        <w:rPr>
          <w:rFonts w:ascii="Tahoma" w:hAnsi="Tahoma" w:cs="Tahoma"/>
          <w:bCs/>
        </w:rPr>
        <w:t>Vodovodna cesta 90</w:t>
      </w:r>
    </w:p>
    <w:p w14:paraId="410D36D1" w14:textId="77777777" w:rsidR="00BD2322" w:rsidRPr="003C0358" w:rsidRDefault="00213D61" w:rsidP="000500AB">
      <w:pPr>
        <w:keepNext/>
        <w:keepLines/>
        <w:rPr>
          <w:rFonts w:ascii="Tahoma" w:hAnsi="Tahoma" w:cs="Tahoma"/>
          <w:bCs/>
        </w:rPr>
      </w:pPr>
      <w:r w:rsidRPr="003C0358">
        <w:rPr>
          <w:rFonts w:ascii="Tahoma" w:hAnsi="Tahoma" w:cs="Tahoma"/>
          <w:bCs/>
        </w:rPr>
        <w:t>1000 Ljubljana</w:t>
      </w:r>
    </w:p>
    <w:p w14:paraId="32FCB802" w14:textId="77777777" w:rsidR="007C70A1" w:rsidRPr="003C0358" w:rsidRDefault="007C70A1" w:rsidP="000500AB">
      <w:pPr>
        <w:keepNext/>
        <w:keepLines/>
        <w:rPr>
          <w:rFonts w:ascii="Tahoma" w:hAnsi="Tahoma" w:cs="Tahoma"/>
        </w:rPr>
      </w:pPr>
    </w:p>
    <w:p w14:paraId="242BF487" w14:textId="77777777" w:rsidR="007C70A1" w:rsidRPr="003C0358" w:rsidRDefault="007C70A1" w:rsidP="000500AB">
      <w:pPr>
        <w:keepNext/>
        <w:keepLines/>
        <w:rPr>
          <w:rFonts w:ascii="Tahoma" w:hAnsi="Tahoma" w:cs="Tahoma"/>
          <w:b/>
        </w:rPr>
      </w:pPr>
      <w:r w:rsidRPr="003C0358">
        <w:rPr>
          <w:rFonts w:ascii="Tahoma" w:hAnsi="Tahoma" w:cs="Tahoma"/>
          <w:b/>
        </w:rPr>
        <w:t>Po pooblastilu javno naročilo vodi:</w:t>
      </w:r>
    </w:p>
    <w:p w14:paraId="4550A3AD" w14:textId="77777777" w:rsidR="007C70A1" w:rsidRPr="003C0358" w:rsidRDefault="007C70A1" w:rsidP="000500AB">
      <w:pPr>
        <w:keepNext/>
        <w:keepLines/>
        <w:rPr>
          <w:rFonts w:ascii="Tahoma" w:hAnsi="Tahoma" w:cs="Tahoma"/>
        </w:rPr>
      </w:pPr>
    </w:p>
    <w:p w14:paraId="41A40C5F" w14:textId="77777777" w:rsidR="00A04160" w:rsidRPr="003C0358" w:rsidRDefault="00A04160" w:rsidP="000500AB">
      <w:pPr>
        <w:keepNext/>
        <w:keepLines/>
        <w:rPr>
          <w:rFonts w:ascii="Tahoma" w:hAnsi="Tahoma" w:cs="Tahoma"/>
          <w:b/>
          <w:bCs/>
        </w:rPr>
      </w:pPr>
      <w:r w:rsidRPr="003C0358">
        <w:rPr>
          <w:rFonts w:ascii="Tahoma" w:hAnsi="Tahoma" w:cs="Tahoma"/>
          <w:b/>
          <w:bCs/>
        </w:rPr>
        <w:t xml:space="preserve">JAVNI HOLDING Ljubljana, </w:t>
      </w:r>
      <w:proofErr w:type="spellStart"/>
      <w:r w:rsidRPr="003C0358">
        <w:rPr>
          <w:rFonts w:ascii="Tahoma" w:hAnsi="Tahoma" w:cs="Tahoma"/>
          <w:b/>
          <w:bCs/>
        </w:rPr>
        <w:t>d.o.o</w:t>
      </w:r>
      <w:proofErr w:type="spellEnd"/>
      <w:r w:rsidRPr="003C0358">
        <w:rPr>
          <w:rFonts w:ascii="Tahoma" w:hAnsi="Tahoma" w:cs="Tahoma"/>
          <w:b/>
          <w:bCs/>
        </w:rPr>
        <w:t xml:space="preserve">. </w:t>
      </w:r>
    </w:p>
    <w:p w14:paraId="4D7B8143" w14:textId="77777777" w:rsidR="007C70A1" w:rsidRPr="003C0358" w:rsidRDefault="00AA024E" w:rsidP="000500AB">
      <w:pPr>
        <w:keepNext/>
        <w:keepLines/>
        <w:rPr>
          <w:rFonts w:ascii="Tahoma" w:hAnsi="Tahoma" w:cs="Tahoma"/>
        </w:rPr>
      </w:pPr>
      <w:r w:rsidRPr="003C0358">
        <w:rPr>
          <w:rFonts w:ascii="Tahoma" w:hAnsi="Tahoma" w:cs="Tahoma"/>
        </w:rPr>
        <w:t>Verovškova ulica 70</w:t>
      </w:r>
    </w:p>
    <w:p w14:paraId="161ABEA2" w14:textId="77777777" w:rsidR="00A04160" w:rsidRPr="003C0358" w:rsidRDefault="00A04160" w:rsidP="000500AB">
      <w:pPr>
        <w:keepNext/>
        <w:keepLines/>
        <w:rPr>
          <w:rFonts w:ascii="Tahoma" w:hAnsi="Tahoma" w:cs="Tahoma"/>
        </w:rPr>
      </w:pPr>
      <w:r w:rsidRPr="003C0358">
        <w:rPr>
          <w:rFonts w:ascii="Tahoma" w:hAnsi="Tahoma" w:cs="Tahoma"/>
        </w:rPr>
        <w:t>1000 Ljubljana</w:t>
      </w:r>
    </w:p>
    <w:p w14:paraId="1B1017C8" w14:textId="77777777" w:rsidR="007C70A1" w:rsidRPr="003C0358" w:rsidRDefault="007C70A1" w:rsidP="000500AB">
      <w:pPr>
        <w:keepNext/>
        <w:keepLines/>
        <w:rPr>
          <w:rFonts w:ascii="Tahoma" w:hAnsi="Tahoma" w:cs="Tahoma"/>
          <w:b/>
        </w:rPr>
      </w:pPr>
    </w:p>
    <w:p w14:paraId="536D1FB5" w14:textId="77777777" w:rsidR="007C70A1" w:rsidRPr="003C0358" w:rsidRDefault="007C70A1" w:rsidP="000500AB">
      <w:pPr>
        <w:keepNext/>
        <w:keepLines/>
        <w:jc w:val="center"/>
        <w:rPr>
          <w:rFonts w:ascii="Tahoma" w:hAnsi="Tahoma" w:cs="Tahoma"/>
        </w:rPr>
      </w:pPr>
    </w:p>
    <w:p w14:paraId="1C664A9B" w14:textId="77777777" w:rsidR="007C70A1" w:rsidRPr="003C0358" w:rsidRDefault="007C70A1" w:rsidP="000500AB">
      <w:pPr>
        <w:keepNext/>
        <w:keepLines/>
        <w:jc w:val="center"/>
        <w:rPr>
          <w:rFonts w:ascii="Tahoma" w:hAnsi="Tahoma" w:cs="Tahoma"/>
        </w:rPr>
      </w:pPr>
    </w:p>
    <w:p w14:paraId="1B48ECB6" w14:textId="3C0BEA22" w:rsidR="004958CB" w:rsidRPr="003C0358" w:rsidRDefault="007C70A1" w:rsidP="000500AB">
      <w:pPr>
        <w:keepNext/>
        <w:keepLines/>
        <w:rPr>
          <w:rFonts w:ascii="Tahoma" w:hAnsi="Tahoma" w:cs="Tahoma"/>
          <w:b/>
        </w:rPr>
      </w:pPr>
      <w:r w:rsidRPr="003C0358">
        <w:rPr>
          <w:rFonts w:ascii="Tahoma" w:hAnsi="Tahoma" w:cs="Tahoma"/>
        </w:rPr>
        <w:t xml:space="preserve">Številka: </w:t>
      </w:r>
      <w:r w:rsidR="00B43AA1">
        <w:rPr>
          <w:rFonts w:ascii="Tahoma" w:hAnsi="Tahoma" w:cs="Tahoma"/>
          <w:b/>
        </w:rPr>
        <w:t>VKS-191</w:t>
      </w:r>
      <w:r w:rsidR="00D27D65" w:rsidRPr="003C0358">
        <w:rPr>
          <w:rFonts w:ascii="Tahoma" w:hAnsi="Tahoma" w:cs="Tahoma"/>
          <w:b/>
        </w:rPr>
        <w:t>/21</w:t>
      </w:r>
    </w:p>
    <w:p w14:paraId="57ADB1C5" w14:textId="77777777" w:rsidR="007C70A1" w:rsidRPr="003C0358" w:rsidRDefault="007C70A1" w:rsidP="000500AB">
      <w:pPr>
        <w:keepNext/>
        <w:keepLines/>
        <w:rPr>
          <w:rFonts w:ascii="Tahoma" w:hAnsi="Tahoma" w:cs="Tahoma"/>
        </w:rPr>
      </w:pPr>
    </w:p>
    <w:p w14:paraId="3D89C07D" w14:textId="77777777" w:rsidR="004958CB" w:rsidRPr="003C0358" w:rsidRDefault="004958CB" w:rsidP="000500AB">
      <w:pPr>
        <w:keepNext/>
        <w:keepLines/>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3C0358" w14:paraId="33795E7F" w14:textId="77777777" w:rsidTr="00422E90">
        <w:trPr>
          <w:trHeight w:val="1378"/>
        </w:trPr>
        <w:tc>
          <w:tcPr>
            <w:tcW w:w="7371" w:type="dxa"/>
            <w:shd w:val="pct12" w:color="auto" w:fill="FFFFFF"/>
            <w:vAlign w:val="center"/>
          </w:tcPr>
          <w:p w14:paraId="68AA40CB" w14:textId="77777777" w:rsidR="00422E90" w:rsidRPr="003C0358" w:rsidRDefault="00422E90" w:rsidP="000500AB">
            <w:pPr>
              <w:keepNext/>
              <w:keepLines/>
              <w:jc w:val="center"/>
              <w:rPr>
                <w:rFonts w:ascii="Tahoma" w:hAnsi="Tahoma" w:cs="Tahoma"/>
                <w:b/>
                <w:sz w:val="28"/>
                <w:szCs w:val="28"/>
              </w:rPr>
            </w:pPr>
            <w:r w:rsidRPr="003C0358">
              <w:rPr>
                <w:rFonts w:ascii="Tahoma" w:hAnsi="Tahoma" w:cs="Tahoma"/>
                <w:b/>
                <w:sz w:val="28"/>
                <w:szCs w:val="28"/>
              </w:rPr>
              <w:t xml:space="preserve">DOKUMENTACIJA </w:t>
            </w:r>
          </w:p>
          <w:p w14:paraId="66848D3A" w14:textId="77777777" w:rsidR="00422E90" w:rsidRPr="003C0358" w:rsidRDefault="00422E90" w:rsidP="000500AB">
            <w:pPr>
              <w:keepNext/>
              <w:keepLines/>
              <w:jc w:val="center"/>
              <w:rPr>
                <w:rFonts w:ascii="Tahoma" w:hAnsi="Tahoma" w:cs="Tahoma"/>
                <w:b/>
                <w:sz w:val="28"/>
                <w:szCs w:val="28"/>
              </w:rPr>
            </w:pPr>
            <w:r w:rsidRPr="003C0358">
              <w:rPr>
                <w:rFonts w:ascii="Tahoma" w:hAnsi="Tahoma" w:cs="Tahoma"/>
                <w:b/>
                <w:sz w:val="28"/>
                <w:szCs w:val="28"/>
              </w:rPr>
              <w:t>V ZVEZI Z ODDAJO JAVNEGA NAROČILA</w:t>
            </w:r>
          </w:p>
          <w:p w14:paraId="062ACFFA" w14:textId="77777777" w:rsidR="007C70A1" w:rsidRPr="003C0358" w:rsidRDefault="00422E90" w:rsidP="000500AB">
            <w:pPr>
              <w:keepNext/>
              <w:keepLines/>
              <w:jc w:val="center"/>
              <w:rPr>
                <w:rFonts w:ascii="Tahoma" w:hAnsi="Tahoma" w:cs="Tahoma"/>
                <w:b/>
                <w:sz w:val="28"/>
                <w:szCs w:val="28"/>
              </w:rPr>
            </w:pPr>
            <w:r w:rsidRPr="003C0358">
              <w:rPr>
                <w:rFonts w:ascii="Tahoma" w:hAnsi="Tahoma" w:cs="Tahoma"/>
                <w:b/>
                <w:sz w:val="28"/>
                <w:szCs w:val="28"/>
              </w:rPr>
              <w:t>(RAZPISNA  DOKUMENTACIJA)</w:t>
            </w:r>
          </w:p>
        </w:tc>
      </w:tr>
    </w:tbl>
    <w:p w14:paraId="522AFC36" w14:textId="77777777" w:rsidR="007C70A1" w:rsidRPr="003C0358" w:rsidRDefault="007C70A1" w:rsidP="000500AB">
      <w:pPr>
        <w:keepNext/>
        <w:keepLines/>
        <w:ind w:right="-284"/>
        <w:jc w:val="center"/>
        <w:rPr>
          <w:rFonts w:ascii="Tahoma" w:hAnsi="Tahoma" w:cs="Tahoma"/>
          <w:b/>
        </w:rPr>
      </w:pPr>
    </w:p>
    <w:p w14:paraId="561A87CC" w14:textId="77777777" w:rsidR="007C70A1" w:rsidRPr="003C0358" w:rsidRDefault="007C70A1" w:rsidP="000500AB">
      <w:pPr>
        <w:keepNext/>
        <w:keepLines/>
        <w:ind w:right="-284"/>
        <w:jc w:val="center"/>
        <w:rPr>
          <w:rFonts w:ascii="Tahoma" w:hAnsi="Tahoma" w:cs="Tahoma"/>
          <w:b/>
        </w:rPr>
      </w:pPr>
    </w:p>
    <w:p w14:paraId="52D87154" w14:textId="77777777" w:rsidR="00DE2B78" w:rsidRPr="003C0358" w:rsidRDefault="004958CB" w:rsidP="000500AB">
      <w:pPr>
        <w:keepNext/>
        <w:keepLines/>
        <w:ind w:right="424"/>
        <w:jc w:val="center"/>
        <w:rPr>
          <w:rFonts w:ascii="Tahoma" w:hAnsi="Tahoma" w:cs="Tahoma"/>
          <w:sz w:val="24"/>
        </w:rPr>
      </w:pPr>
      <w:r w:rsidRPr="003C0358">
        <w:rPr>
          <w:rFonts w:ascii="Tahoma" w:hAnsi="Tahoma" w:cs="Tahoma"/>
          <w:sz w:val="24"/>
        </w:rPr>
        <w:t>ZA ODDAJO</w:t>
      </w:r>
      <w:r w:rsidR="009A5F76" w:rsidRPr="003C0358">
        <w:rPr>
          <w:rFonts w:ascii="Tahoma" w:hAnsi="Tahoma" w:cs="Tahoma"/>
          <w:sz w:val="24"/>
        </w:rPr>
        <w:t xml:space="preserve"> </w:t>
      </w:r>
      <w:r w:rsidRPr="003C0358">
        <w:rPr>
          <w:rFonts w:ascii="Tahoma" w:hAnsi="Tahoma" w:cs="Tahoma"/>
          <w:sz w:val="24"/>
        </w:rPr>
        <w:t xml:space="preserve">JAVNEGA NAROČILA </w:t>
      </w:r>
    </w:p>
    <w:p w14:paraId="548083A6" w14:textId="77777777" w:rsidR="003C55BF" w:rsidRPr="003C0358" w:rsidRDefault="004958CB" w:rsidP="000500AB">
      <w:pPr>
        <w:keepNext/>
        <w:keepLines/>
        <w:ind w:right="424"/>
        <w:jc w:val="center"/>
        <w:rPr>
          <w:rFonts w:ascii="Tahoma" w:hAnsi="Tahoma" w:cs="Tahoma"/>
        </w:rPr>
      </w:pPr>
      <w:r w:rsidRPr="003C0358">
        <w:rPr>
          <w:rFonts w:ascii="Tahoma" w:hAnsi="Tahoma" w:cs="Tahoma"/>
          <w:sz w:val="24"/>
        </w:rPr>
        <w:t xml:space="preserve">PO </w:t>
      </w:r>
      <w:r w:rsidR="00F047D9" w:rsidRPr="003C0358">
        <w:rPr>
          <w:rFonts w:ascii="Tahoma" w:hAnsi="Tahoma" w:cs="Tahoma"/>
          <w:sz w:val="24"/>
        </w:rPr>
        <w:t>POSTOPKU</w:t>
      </w:r>
      <w:r w:rsidR="0038049C" w:rsidRPr="003C0358">
        <w:rPr>
          <w:rFonts w:ascii="Tahoma" w:hAnsi="Tahoma" w:cs="Tahoma"/>
          <w:sz w:val="24"/>
        </w:rPr>
        <w:t xml:space="preserve"> </w:t>
      </w:r>
      <w:r w:rsidR="00B91E57" w:rsidRPr="003C0358">
        <w:rPr>
          <w:rFonts w:ascii="Tahoma" w:hAnsi="Tahoma" w:cs="Tahoma"/>
          <w:sz w:val="24"/>
        </w:rPr>
        <w:t>NAROČILA MALE VREDNOSTI</w:t>
      </w:r>
    </w:p>
    <w:p w14:paraId="614752DE" w14:textId="77777777" w:rsidR="004958CB" w:rsidRPr="003C0358" w:rsidRDefault="004958CB" w:rsidP="000500AB">
      <w:pPr>
        <w:keepNext/>
        <w:keepLines/>
        <w:ind w:right="424"/>
        <w:jc w:val="center"/>
        <w:rPr>
          <w:rFonts w:ascii="Tahoma" w:hAnsi="Tahoma" w:cs="Tahoma"/>
        </w:rPr>
      </w:pPr>
    </w:p>
    <w:p w14:paraId="0842E724" w14:textId="77777777" w:rsidR="004958CB" w:rsidRPr="003C0358" w:rsidRDefault="004958CB" w:rsidP="000500AB">
      <w:pPr>
        <w:keepNext/>
        <w:keepLines/>
        <w:ind w:right="424"/>
        <w:jc w:val="center"/>
        <w:rPr>
          <w:rFonts w:ascii="Tahoma" w:hAnsi="Tahoma" w:cs="Tahoma"/>
        </w:rPr>
      </w:pPr>
    </w:p>
    <w:p w14:paraId="09AA176A" w14:textId="373CA421" w:rsidR="008450F6" w:rsidRPr="003C0358" w:rsidRDefault="00B6646D" w:rsidP="000500AB">
      <w:pPr>
        <w:keepNext/>
        <w:keepLines/>
        <w:jc w:val="center"/>
        <w:rPr>
          <w:rFonts w:ascii="Tahoma" w:eastAsia="Calibri" w:hAnsi="Tahoma" w:cs="Tahoma"/>
          <w:b/>
          <w:sz w:val="28"/>
          <w:szCs w:val="28"/>
          <w:lang w:eastAsia="en-US"/>
        </w:rPr>
      </w:pPr>
      <w:r w:rsidRPr="003C0358">
        <w:rPr>
          <w:rFonts w:ascii="Tahoma" w:eastAsia="Calibri" w:hAnsi="Tahoma" w:cs="Tahoma"/>
          <w:b/>
          <w:sz w:val="28"/>
          <w:szCs w:val="28"/>
          <w:lang w:eastAsia="en-US"/>
        </w:rPr>
        <w:t>»</w:t>
      </w:r>
      <w:r w:rsidR="00B43AA1" w:rsidRPr="00B43AA1">
        <w:rPr>
          <w:rFonts w:ascii="Tahoma" w:eastAsia="Calibri" w:hAnsi="Tahoma" w:cs="Tahoma"/>
          <w:b/>
          <w:sz w:val="28"/>
          <w:szCs w:val="28"/>
          <w:lang w:eastAsia="en-US"/>
        </w:rPr>
        <w:t xml:space="preserve">Odstranjevanje koncentrata bora po </w:t>
      </w:r>
      <w:proofErr w:type="spellStart"/>
      <w:r w:rsidR="00B43AA1" w:rsidRPr="00B43AA1">
        <w:rPr>
          <w:rFonts w:ascii="Tahoma" w:eastAsia="Calibri" w:hAnsi="Tahoma" w:cs="Tahoma"/>
          <w:b/>
          <w:sz w:val="28"/>
          <w:szCs w:val="28"/>
          <w:lang w:eastAsia="en-US"/>
        </w:rPr>
        <w:t>uparevanju</w:t>
      </w:r>
      <w:proofErr w:type="spellEnd"/>
      <w:r w:rsidRPr="003C0358">
        <w:rPr>
          <w:rFonts w:ascii="Tahoma" w:eastAsia="Calibri" w:hAnsi="Tahoma" w:cs="Tahoma"/>
          <w:b/>
          <w:sz w:val="28"/>
          <w:szCs w:val="28"/>
          <w:lang w:eastAsia="en-US"/>
        </w:rPr>
        <w:t>«</w:t>
      </w:r>
    </w:p>
    <w:p w14:paraId="5D50EDFC" w14:textId="77777777" w:rsidR="004958CB" w:rsidRPr="003C0358" w:rsidRDefault="004958CB" w:rsidP="000500AB">
      <w:pPr>
        <w:keepNext/>
        <w:keepLines/>
        <w:ind w:right="424"/>
        <w:jc w:val="center"/>
        <w:rPr>
          <w:rFonts w:ascii="Tahoma" w:hAnsi="Tahoma" w:cs="Tahoma"/>
          <w:b/>
        </w:rPr>
      </w:pPr>
    </w:p>
    <w:p w14:paraId="04C6CA65" w14:textId="77777777" w:rsidR="004958CB" w:rsidRPr="003C0358" w:rsidRDefault="004958CB" w:rsidP="000500AB">
      <w:pPr>
        <w:keepNext/>
        <w:keepLines/>
        <w:ind w:right="424"/>
        <w:jc w:val="center"/>
        <w:rPr>
          <w:rFonts w:ascii="Tahoma" w:hAnsi="Tahoma" w:cs="Tahoma"/>
          <w:b/>
        </w:rPr>
      </w:pPr>
    </w:p>
    <w:p w14:paraId="594F431B" w14:textId="77777777" w:rsidR="004958CB" w:rsidRPr="003C0358" w:rsidRDefault="004958CB" w:rsidP="000500AB">
      <w:pPr>
        <w:keepNext/>
        <w:keepLines/>
        <w:ind w:right="424"/>
        <w:jc w:val="center"/>
        <w:rPr>
          <w:rFonts w:ascii="Tahoma" w:hAnsi="Tahoma" w:cs="Tahoma"/>
          <w:b/>
        </w:rPr>
      </w:pPr>
    </w:p>
    <w:p w14:paraId="50CE4869" w14:textId="77777777" w:rsidR="007C70A1" w:rsidRPr="003C0358" w:rsidRDefault="007C70A1" w:rsidP="000500AB">
      <w:pPr>
        <w:keepNext/>
        <w:keepLines/>
        <w:ind w:right="424"/>
        <w:jc w:val="center"/>
        <w:rPr>
          <w:rFonts w:ascii="Tahoma" w:hAnsi="Tahoma" w:cs="Tahoma"/>
        </w:rPr>
      </w:pPr>
    </w:p>
    <w:p w14:paraId="14BCC9AD" w14:textId="77777777" w:rsidR="00F46CA6" w:rsidRPr="003C0358" w:rsidRDefault="00F46CA6" w:rsidP="000500AB">
      <w:pPr>
        <w:keepNext/>
        <w:keepLines/>
        <w:ind w:right="424"/>
        <w:jc w:val="center"/>
        <w:rPr>
          <w:rFonts w:ascii="Tahoma" w:hAnsi="Tahoma" w:cs="Tahoma"/>
          <w:noProof/>
        </w:rPr>
      </w:pPr>
    </w:p>
    <w:p w14:paraId="2991AA0C" w14:textId="77777777" w:rsidR="00650419" w:rsidRPr="003C0358" w:rsidRDefault="00650419" w:rsidP="000500AB">
      <w:pPr>
        <w:keepNext/>
        <w:keepLines/>
        <w:ind w:right="424"/>
        <w:jc w:val="center"/>
        <w:rPr>
          <w:rFonts w:ascii="Tahoma" w:hAnsi="Tahoma" w:cs="Tahoma"/>
          <w:noProof/>
        </w:rPr>
      </w:pPr>
    </w:p>
    <w:p w14:paraId="54354AAD" w14:textId="77777777" w:rsidR="00F46CA6" w:rsidRPr="003C0358" w:rsidRDefault="00F46CA6" w:rsidP="000500AB">
      <w:pPr>
        <w:keepNext/>
        <w:keepLines/>
        <w:ind w:right="424"/>
        <w:jc w:val="center"/>
        <w:rPr>
          <w:rFonts w:ascii="Tahoma" w:hAnsi="Tahoma" w:cs="Tahoma"/>
          <w:noProof/>
        </w:rPr>
      </w:pPr>
    </w:p>
    <w:p w14:paraId="1B7EB128" w14:textId="77F39C23" w:rsidR="00413199" w:rsidRPr="003C0358" w:rsidRDefault="000D748B" w:rsidP="000500AB">
      <w:pPr>
        <w:keepNext/>
        <w:keepLines/>
        <w:tabs>
          <w:tab w:val="left" w:pos="567"/>
        </w:tabs>
        <w:jc w:val="center"/>
        <w:rPr>
          <w:rFonts w:ascii="Tahoma" w:hAnsi="Tahoma" w:cs="Tahoma"/>
          <w:noProof/>
        </w:rPr>
        <w:sectPr w:rsidR="00413199" w:rsidRPr="003C0358" w:rsidSect="00D27D65">
          <w:headerReference w:type="default" r:id="rId8"/>
          <w:footerReference w:type="default" r:id="rId9"/>
          <w:headerReference w:type="first" r:id="rId10"/>
          <w:footerReference w:type="first" r:id="rId11"/>
          <w:type w:val="continuous"/>
          <w:pgSz w:w="11906" w:h="16838" w:code="9"/>
          <w:pgMar w:top="709" w:right="1276" w:bottom="1474" w:left="1276" w:header="426" w:footer="567" w:gutter="0"/>
          <w:cols w:space="708"/>
          <w:titlePg/>
          <w:docGrid w:linePitch="272"/>
        </w:sectPr>
      </w:pPr>
      <w:r w:rsidRPr="003C0358">
        <w:rPr>
          <w:rFonts w:ascii="Tahoma" w:hAnsi="Tahoma" w:cs="Tahoma"/>
          <w:noProof/>
        </w:rPr>
        <w:t xml:space="preserve">Ljubljana, </w:t>
      </w:r>
      <w:r w:rsidR="00640989">
        <w:rPr>
          <w:rFonts w:ascii="Tahoma" w:hAnsi="Tahoma" w:cs="Tahoma"/>
          <w:noProof/>
        </w:rPr>
        <w:t>december</w:t>
      </w:r>
      <w:r w:rsidR="00CE16E8" w:rsidRPr="003C0358">
        <w:rPr>
          <w:rFonts w:ascii="Tahoma" w:hAnsi="Tahoma" w:cs="Tahoma"/>
          <w:noProof/>
        </w:rPr>
        <w:t xml:space="preserve"> </w:t>
      </w:r>
      <w:r w:rsidR="009B08F5" w:rsidRPr="003C0358">
        <w:rPr>
          <w:rFonts w:ascii="Tahoma" w:hAnsi="Tahoma" w:cs="Tahoma"/>
          <w:noProof/>
        </w:rPr>
        <w:t>20</w:t>
      </w:r>
      <w:r w:rsidR="00D27D65" w:rsidRPr="003C0358">
        <w:rPr>
          <w:rFonts w:ascii="Tahoma" w:hAnsi="Tahoma" w:cs="Tahoma"/>
          <w:noProof/>
        </w:rPr>
        <w:t>21</w:t>
      </w:r>
    </w:p>
    <w:p w14:paraId="665F0AFE" w14:textId="77777777" w:rsidR="004958CB" w:rsidRPr="003C0358" w:rsidRDefault="004958CB" w:rsidP="000500AB">
      <w:pPr>
        <w:pStyle w:val="Naslov1"/>
        <w:keepLines/>
        <w:jc w:val="center"/>
        <w:rPr>
          <w:rFonts w:ascii="Tahoma" w:hAnsi="Tahoma" w:cs="Tahoma"/>
          <w:sz w:val="28"/>
          <w:szCs w:val="28"/>
          <w:lang w:val="sl-SI"/>
        </w:rPr>
      </w:pPr>
      <w:bookmarkStart w:id="0" w:name="_Toc178483388"/>
    </w:p>
    <w:p w14:paraId="6735ACB4" w14:textId="77777777" w:rsidR="007C70A1" w:rsidRPr="003C0358" w:rsidRDefault="004958CB" w:rsidP="000500AB">
      <w:pPr>
        <w:pStyle w:val="Naslov1"/>
        <w:keepLines/>
        <w:jc w:val="center"/>
        <w:rPr>
          <w:rFonts w:ascii="Tahoma" w:hAnsi="Tahoma" w:cs="Tahoma"/>
          <w:sz w:val="28"/>
          <w:szCs w:val="28"/>
        </w:rPr>
      </w:pPr>
      <w:r w:rsidRPr="003C0358">
        <w:rPr>
          <w:rFonts w:ascii="Tahoma" w:hAnsi="Tahoma" w:cs="Tahoma"/>
          <w:sz w:val="28"/>
          <w:szCs w:val="28"/>
        </w:rPr>
        <w:br w:type="page"/>
      </w:r>
      <w:r w:rsidR="007C70A1" w:rsidRPr="003C0358">
        <w:rPr>
          <w:rFonts w:ascii="Tahoma" w:hAnsi="Tahoma" w:cs="Tahoma"/>
          <w:sz w:val="28"/>
          <w:szCs w:val="28"/>
        </w:rPr>
        <w:lastRenderedPageBreak/>
        <w:t xml:space="preserve">POVABILO K ODDAJI </w:t>
      </w:r>
      <w:bookmarkEnd w:id="0"/>
      <w:r w:rsidR="00037AB0" w:rsidRPr="003C0358">
        <w:rPr>
          <w:rFonts w:ascii="Tahoma" w:hAnsi="Tahoma" w:cs="Tahoma"/>
          <w:sz w:val="28"/>
          <w:szCs w:val="28"/>
        </w:rPr>
        <w:t>PONUDBE</w:t>
      </w:r>
    </w:p>
    <w:p w14:paraId="112F6DF4" w14:textId="77777777" w:rsidR="007C70A1" w:rsidRPr="003C0358" w:rsidRDefault="007C70A1" w:rsidP="000500AB">
      <w:pPr>
        <w:keepNext/>
        <w:keepLines/>
        <w:tabs>
          <w:tab w:val="left" w:pos="2895"/>
        </w:tabs>
        <w:rPr>
          <w:rFonts w:ascii="Tahoma" w:hAnsi="Tahoma" w:cs="Tahoma"/>
        </w:rPr>
      </w:pPr>
      <w:r w:rsidRPr="003C0358">
        <w:rPr>
          <w:rFonts w:ascii="Tahoma" w:hAnsi="Tahoma" w:cs="Tahoma"/>
        </w:rPr>
        <w:tab/>
      </w:r>
    </w:p>
    <w:p w14:paraId="6399E714" w14:textId="77777777" w:rsidR="007C70A1" w:rsidRPr="003C0358" w:rsidRDefault="007C70A1" w:rsidP="000500AB">
      <w:pPr>
        <w:keepNext/>
        <w:keepLines/>
        <w:rPr>
          <w:rFonts w:ascii="Tahoma" w:hAnsi="Tahoma" w:cs="Tahoma"/>
        </w:rPr>
      </w:pPr>
    </w:p>
    <w:p w14:paraId="2242E85F" w14:textId="77777777" w:rsidR="007C70A1" w:rsidRPr="003C0358" w:rsidRDefault="007C70A1" w:rsidP="000500AB">
      <w:pPr>
        <w:keepNext/>
        <w:keepLines/>
        <w:rPr>
          <w:rFonts w:ascii="Tahoma" w:hAnsi="Tahoma" w:cs="Tahoma"/>
        </w:rPr>
      </w:pPr>
    </w:p>
    <w:p w14:paraId="7BD952E2" w14:textId="77777777" w:rsidR="007C70A1" w:rsidRPr="003C0358" w:rsidRDefault="00A04160" w:rsidP="000500AB">
      <w:pPr>
        <w:keepNext/>
        <w:keepLines/>
        <w:jc w:val="both"/>
        <w:rPr>
          <w:rFonts w:ascii="Tahoma" w:hAnsi="Tahoma" w:cs="Tahoma"/>
        </w:rPr>
      </w:pPr>
      <w:r w:rsidRPr="003C0358">
        <w:rPr>
          <w:rFonts w:ascii="Tahoma" w:hAnsi="Tahoma" w:cs="Tahoma"/>
        </w:rPr>
        <w:t xml:space="preserve">JAVNI HOLDING Ljubljana, </w:t>
      </w:r>
      <w:proofErr w:type="spellStart"/>
      <w:r w:rsidRPr="003C0358">
        <w:rPr>
          <w:rFonts w:ascii="Tahoma" w:hAnsi="Tahoma" w:cs="Tahoma"/>
        </w:rPr>
        <w:t>d.o.o</w:t>
      </w:r>
      <w:proofErr w:type="spellEnd"/>
      <w:r w:rsidRPr="003C0358">
        <w:rPr>
          <w:rFonts w:ascii="Tahoma" w:hAnsi="Tahoma" w:cs="Tahoma"/>
        </w:rPr>
        <w:t xml:space="preserve">., </w:t>
      </w:r>
      <w:r w:rsidR="00AA024E" w:rsidRPr="003C0358">
        <w:rPr>
          <w:rFonts w:ascii="Tahoma" w:hAnsi="Tahoma" w:cs="Tahoma"/>
        </w:rPr>
        <w:t>Verovškova ulica 70</w:t>
      </w:r>
      <w:r w:rsidR="008720E4" w:rsidRPr="003C0358">
        <w:rPr>
          <w:rFonts w:ascii="Tahoma" w:hAnsi="Tahoma" w:cs="Tahoma"/>
        </w:rPr>
        <w:t xml:space="preserve">, </w:t>
      </w:r>
      <w:r w:rsidR="001E083D" w:rsidRPr="003C0358">
        <w:rPr>
          <w:rFonts w:ascii="Tahoma" w:hAnsi="Tahoma" w:cs="Tahoma"/>
        </w:rPr>
        <w:t xml:space="preserve">1000 </w:t>
      </w:r>
      <w:r w:rsidR="008720E4" w:rsidRPr="003C0358">
        <w:rPr>
          <w:rFonts w:ascii="Tahoma" w:hAnsi="Tahoma" w:cs="Tahoma"/>
        </w:rPr>
        <w:t>Ljubljana</w:t>
      </w:r>
      <w:r w:rsidR="007C70A1" w:rsidRPr="003C0358">
        <w:rPr>
          <w:rFonts w:ascii="Tahoma" w:hAnsi="Tahoma" w:cs="Tahoma"/>
        </w:rPr>
        <w:t xml:space="preserve">, na podlagi </w:t>
      </w:r>
      <w:r w:rsidR="000778AC" w:rsidRPr="003C0358">
        <w:rPr>
          <w:rFonts w:ascii="Tahoma" w:hAnsi="Tahoma" w:cs="Tahoma"/>
        </w:rPr>
        <w:t xml:space="preserve">pooblastila </w:t>
      </w:r>
      <w:r w:rsidR="00213D61" w:rsidRPr="003C0358">
        <w:rPr>
          <w:rFonts w:ascii="Tahoma" w:hAnsi="Tahoma" w:cs="Tahoma"/>
          <w:bCs/>
          <w:noProof/>
        </w:rPr>
        <w:t>JAVNO PODJETJE VODOVOD KANALIZACIJA SNAGA d.o.o</w:t>
      </w:r>
      <w:r w:rsidR="000778AC" w:rsidRPr="003C0358">
        <w:rPr>
          <w:rFonts w:ascii="Tahoma" w:hAnsi="Tahoma" w:cs="Tahoma"/>
          <w:bCs/>
          <w:noProof/>
        </w:rPr>
        <w:t>.</w:t>
      </w:r>
      <w:r w:rsidR="000778AC" w:rsidRPr="003C0358">
        <w:rPr>
          <w:rFonts w:ascii="Tahoma" w:hAnsi="Tahoma" w:cs="Tahoma"/>
          <w:bCs/>
        </w:rPr>
        <w:t>,</w:t>
      </w:r>
      <w:r w:rsidR="00213D61" w:rsidRPr="003C0358">
        <w:t xml:space="preserve"> </w:t>
      </w:r>
      <w:r w:rsidR="00213D61" w:rsidRPr="003C0358">
        <w:rPr>
          <w:rFonts w:ascii="Tahoma" w:hAnsi="Tahoma" w:cs="Tahoma"/>
          <w:bCs/>
        </w:rPr>
        <w:t>Vodovodna cesta 90, 1000 Ljubljana,</w:t>
      </w:r>
      <w:r w:rsidR="000778AC" w:rsidRPr="003C0358">
        <w:rPr>
          <w:rFonts w:ascii="Tahoma" w:hAnsi="Tahoma" w:cs="Tahoma"/>
          <w:bCs/>
        </w:rPr>
        <w:t xml:space="preserve"> </w:t>
      </w:r>
    </w:p>
    <w:p w14:paraId="5B4DA827" w14:textId="77777777" w:rsidR="007C70A1" w:rsidRPr="003C0358" w:rsidRDefault="007C70A1" w:rsidP="000500AB">
      <w:pPr>
        <w:keepNext/>
        <w:keepLines/>
        <w:rPr>
          <w:rFonts w:ascii="Tahoma" w:hAnsi="Tahoma" w:cs="Tahoma"/>
        </w:rPr>
      </w:pPr>
    </w:p>
    <w:p w14:paraId="4D38CA57" w14:textId="77777777" w:rsidR="007C70A1" w:rsidRPr="003C0358" w:rsidRDefault="007C70A1" w:rsidP="000500AB">
      <w:pPr>
        <w:keepNext/>
        <w:keepLines/>
        <w:jc w:val="center"/>
        <w:rPr>
          <w:rFonts w:ascii="Tahoma" w:hAnsi="Tahoma" w:cs="Tahoma"/>
        </w:rPr>
      </w:pPr>
    </w:p>
    <w:p w14:paraId="16B75435" w14:textId="77777777" w:rsidR="007C70A1" w:rsidRPr="003C0358" w:rsidRDefault="007C70A1" w:rsidP="000500AB">
      <w:pPr>
        <w:keepNext/>
        <w:keepLines/>
        <w:rPr>
          <w:rFonts w:ascii="Tahoma" w:hAnsi="Tahoma" w:cs="Tahoma"/>
          <w:b/>
        </w:rPr>
      </w:pPr>
      <w:r w:rsidRPr="003C0358">
        <w:rPr>
          <w:rFonts w:ascii="Tahoma" w:hAnsi="Tahoma" w:cs="Tahoma"/>
          <w:b/>
        </w:rPr>
        <w:t xml:space="preserve"> vabi </w:t>
      </w:r>
    </w:p>
    <w:p w14:paraId="12263E9D" w14:textId="77777777" w:rsidR="007C70A1" w:rsidRPr="003C0358" w:rsidRDefault="007C70A1" w:rsidP="000500AB">
      <w:pPr>
        <w:keepNext/>
        <w:keepLines/>
        <w:jc w:val="center"/>
        <w:rPr>
          <w:rFonts w:ascii="Tahoma" w:hAnsi="Tahoma" w:cs="Tahoma"/>
        </w:rPr>
      </w:pPr>
    </w:p>
    <w:p w14:paraId="603CB9D7" w14:textId="77777777" w:rsidR="007C70A1" w:rsidRPr="003C0358" w:rsidRDefault="007C70A1" w:rsidP="000500AB">
      <w:pPr>
        <w:keepNext/>
        <w:keepLines/>
        <w:jc w:val="center"/>
        <w:rPr>
          <w:rFonts w:ascii="Tahoma" w:hAnsi="Tahoma" w:cs="Tahoma"/>
        </w:rPr>
      </w:pPr>
    </w:p>
    <w:p w14:paraId="14B25EC6" w14:textId="77777777" w:rsidR="00D9227D" w:rsidRPr="003C0358" w:rsidRDefault="00D9227D" w:rsidP="000500AB">
      <w:pPr>
        <w:keepNext/>
        <w:keepLines/>
        <w:jc w:val="center"/>
        <w:rPr>
          <w:rFonts w:ascii="Tahoma" w:hAnsi="Tahoma" w:cs="Tahoma"/>
        </w:rPr>
      </w:pPr>
    </w:p>
    <w:p w14:paraId="19EA9A77" w14:textId="77777777" w:rsidR="007C70A1" w:rsidRPr="003C0358" w:rsidRDefault="007C70A1" w:rsidP="000500AB">
      <w:pPr>
        <w:keepNext/>
        <w:keepLines/>
        <w:jc w:val="both"/>
        <w:rPr>
          <w:rFonts w:ascii="Tahoma" w:hAnsi="Tahoma" w:cs="Tahoma"/>
        </w:rPr>
      </w:pPr>
      <w:r w:rsidRPr="003C0358">
        <w:rPr>
          <w:rFonts w:ascii="Tahoma" w:hAnsi="Tahoma" w:cs="Tahoma"/>
        </w:rPr>
        <w:t>vse zainteresirane ponudnike, da predložijo svojo ponudbo po zahtevah razpisne dokumentaci</w:t>
      </w:r>
      <w:r w:rsidR="00905A92" w:rsidRPr="003C0358">
        <w:rPr>
          <w:rFonts w:ascii="Tahoma" w:hAnsi="Tahoma" w:cs="Tahoma"/>
        </w:rPr>
        <w:t>je za oddajo javnega naročila:</w:t>
      </w:r>
    </w:p>
    <w:p w14:paraId="5834741D" w14:textId="77777777" w:rsidR="007C70A1" w:rsidRPr="003C0358" w:rsidRDefault="007C70A1" w:rsidP="000500AB">
      <w:pPr>
        <w:keepNext/>
        <w:keepLines/>
        <w:rPr>
          <w:rFonts w:ascii="Tahoma" w:hAnsi="Tahoma" w:cs="Tahoma"/>
        </w:rPr>
      </w:pPr>
    </w:p>
    <w:p w14:paraId="6F574ECE" w14:textId="77777777" w:rsidR="001B10C8" w:rsidRPr="003C0358" w:rsidRDefault="001B10C8" w:rsidP="000500AB">
      <w:pPr>
        <w:keepNext/>
        <w:keepLines/>
        <w:rPr>
          <w:rFonts w:ascii="Tahoma" w:hAnsi="Tahoma" w:cs="Tahoma"/>
        </w:rPr>
      </w:pPr>
    </w:p>
    <w:p w14:paraId="03771F9D" w14:textId="77777777" w:rsidR="00D9227D" w:rsidRPr="003C0358" w:rsidRDefault="00D9227D" w:rsidP="000500AB">
      <w:pPr>
        <w:keepNext/>
        <w:keepLines/>
        <w:rPr>
          <w:rFonts w:ascii="Tahoma" w:hAnsi="Tahoma" w:cs="Tahoma"/>
        </w:rPr>
      </w:pPr>
    </w:p>
    <w:p w14:paraId="0C04775F" w14:textId="77777777" w:rsidR="00D9227D" w:rsidRPr="003C0358" w:rsidRDefault="00D9227D" w:rsidP="000500AB">
      <w:pPr>
        <w:keepNext/>
        <w:keepLines/>
        <w:rPr>
          <w:rFonts w:ascii="Tahoma" w:hAnsi="Tahoma" w:cs="Tahoma"/>
        </w:rPr>
      </w:pPr>
    </w:p>
    <w:p w14:paraId="226426DE" w14:textId="2C658692" w:rsidR="009A5F76" w:rsidRPr="003C0358" w:rsidRDefault="00FF0BBB" w:rsidP="000500AB">
      <w:pPr>
        <w:keepNext/>
        <w:keepLines/>
        <w:jc w:val="center"/>
        <w:rPr>
          <w:rFonts w:ascii="Tahoma" w:hAnsi="Tahoma" w:cs="Tahoma"/>
          <w:b/>
          <w:color w:val="000000"/>
          <w:sz w:val="28"/>
          <w:szCs w:val="28"/>
        </w:rPr>
      </w:pPr>
      <w:r w:rsidRPr="003C0358">
        <w:rPr>
          <w:rFonts w:ascii="Tahoma" w:hAnsi="Tahoma" w:cs="Tahoma"/>
          <w:b/>
          <w:color w:val="000000"/>
          <w:sz w:val="28"/>
          <w:szCs w:val="28"/>
        </w:rPr>
        <w:t>»</w:t>
      </w:r>
      <w:r w:rsidR="00E868C3" w:rsidRPr="00E868C3">
        <w:rPr>
          <w:rFonts w:ascii="Tahoma" w:eastAsia="Calibri" w:hAnsi="Tahoma" w:cs="Tahoma"/>
          <w:b/>
          <w:sz w:val="28"/>
          <w:szCs w:val="28"/>
          <w:lang w:eastAsia="en-US"/>
        </w:rPr>
        <w:t xml:space="preserve">Odstranjevanje koncentrata bora po </w:t>
      </w:r>
      <w:proofErr w:type="spellStart"/>
      <w:r w:rsidR="00E868C3" w:rsidRPr="00E868C3">
        <w:rPr>
          <w:rFonts w:ascii="Tahoma" w:eastAsia="Calibri" w:hAnsi="Tahoma" w:cs="Tahoma"/>
          <w:b/>
          <w:sz w:val="28"/>
          <w:szCs w:val="28"/>
          <w:lang w:eastAsia="en-US"/>
        </w:rPr>
        <w:t>uparevanju</w:t>
      </w:r>
      <w:proofErr w:type="spellEnd"/>
      <w:r w:rsidRPr="003C0358">
        <w:rPr>
          <w:rFonts w:ascii="Tahoma" w:hAnsi="Tahoma" w:cs="Tahoma"/>
          <w:b/>
          <w:color w:val="000000"/>
          <w:sz w:val="28"/>
          <w:szCs w:val="28"/>
        </w:rPr>
        <w:t>«</w:t>
      </w:r>
    </w:p>
    <w:p w14:paraId="7733E4B1" w14:textId="77777777" w:rsidR="007C70A1" w:rsidRPr="003C0358" w:rsidRDefault="007C70A1" w:rsidP="000500AB">
      <w:pPr>
        <w:keepNext/>
        <w:keepLines/>
        <w:jc w:val="center"/>
        <w:rPr>
          <w:rFonts w:ascii="Tahoma" w:hAnsi="Tahoma" w:cs="Tahoma"/>
        </w:rPr>
      </w:pPr>
    </w:p>
    <w:p w14:paraId="1CD95689" w14:textId="77777777" w:rsidR="007D7739" w:rsidRPr="003C0358" w:rsidRDefault="007D7739" w:rsidP="000500AB">
      <w:pPr>
        <w:keepNext/>
        <w:keepLines/>
        <w:jc w:val="center"/>
        <w:rPr>
          <w:rFonts w:ascii="Tahoma" w:hAnsi="Tahoma" w:cs="Tahoma"/>
        </w:rPr>
      </w:pPr>
    </w:p>
    <w:p w14:paraId="58D97F8A" w14:textId="77777777" w:rsidR="007F3A0A" w:rsidRPr="003C0358" w:rsidRDefault="007F3A0A" w:rsidP="000500AB">
      <w:pPr>
        <w:keepNext/>
        <w:keepLines/>
        <w:jc w:val="both"/>
        <w:rPr>
          <w:rFonts w:ascii="Tahoma" w:hAnsi="Tahoma" w:cs="Tahoma"/>
        </w:rPr>
      </w:pPr>
    </w:p>
    <w:p w14:paraId="2AFEACB2" w14:textId="77777777" w:rsidR="007C70A1" w:rsidRPr="003C0358" w:rsidRDefault="007C70A1" w:rsidP="000500AB">
      <w:pPr>
        <w:keepNext/>
        <w:keepLines/>
        <w:ind w:right="565"/>
        <w:rPr>
          <w:rFonts w:ascii="Tahoma" w:hAnsi="Tahoma" w:cs="Tahoma"/>
          <w:b/>
          <w:noProof/>
        </w:rPr>
      </w:pPr>
    </w:p>
    <w:p w14:paraId="07340128" w14:textId="77777777" w:rsidR="00D27D65" w:rsidRPr="003C0358" w:rsidRDefault="00D27D65" w:rsidP="000500AB">
      <w:pPr>
        <w:keepNext/>
        <w:keepLines/>
        <w:spacing w:line="288" w:lineRule="auto"/>
        <w:jc w:val="both"/>
        <w:rPr>
          <w:rFonts w:ascii="Tahoma" w:hAnsi="Tahoma" w:cs="Tahoma"/>
        </w:rPr>
      </w:pPr>
      <w:r w:rsidRPr="003C0358">
        <w:rPr>
          <w:rFonts w:ascii="Tahoma" w:hAnsi="Tahoma" w:cs="Tahoma"/>
        </w:rPr>
        <w:t>Dokumentacija v zvezi z oddajo javnega naročila (v nadaljevanju tudi: razpisna dokumentacija) natančno določa predmet javnega naročila ter pogoje in merila za izbiro najugodnejšega ponudnika, s katerim bo sklenjen okvirni sporazumi za predmetno javno naročilo.</w:t>
      </w:r>
    </w:p>
    <w:p w14:paraId="711D22DC" w14:textId="77777777" w:rsidR="00D27D65" w:rsidRPr="003C0358" w:rsidRDefault="00D27D65" w:rsidP="000500AB">
      <w:pPr>
        <w:keepNext/>
        <w:keepLines/>
        <w:spacing w:line="288" w:lineRule="auto"/>
        <w:rPr>
          <w:rFonts w:ascii="Tahoma" w:hAnsi="Tahoma" w:cs="Tahoma"/>
          <w:color w:val="FF0000"/>
        </w:rPr>
      </w:pPr>
    </w:p>
    <w:p w14:paraId="05CF4F22" w14:textId="77777777" w:rsidR="00D27D65" w:rsidRPr="003C0358" w:rsidRDefault="00D27D65" w:rsidP="000500AB">
      <w:pPr>
        <w:keepNext/>
        <w:keepLines/>
        <w:spacing w:line="288" w:lineRule="auto"/>
        <w:jc w:val="both"/>
        <w:rPr>
          <w:rFonts w:ascii="Tahoma" w:hAnsi="Tahoma" w:cs="Tahoma"/>
        </w:rPr>
      </w:pPr>
      <w:r w:rsidRPr="003C0358">
        <w:rPr>
          <w:rFonts w:ascii="Tahoma" w:hAnsi="Tahoma" w:cs="Tahoma"/>
        </w:rPr>
        <w:t>Sestavni del razpisne dokumentacije so tudi morebitne spremembe, dopolnitve in pojasnila razpisne dokumentacije ter odgovori na vprašanja gospodarskih subjektov.</w:t>
      </w:r>
    </w:p>
    <w:p w14:paraId="7D1B6C8B" w14:textId="77777777" w:rsidR="0047618C" w:rsidRPr="003C0358" w:rsidRDefault="0047618C" w:rsidP="000500AB">
      <w:pPr>
        <w:keepNext/>
        <w:keepLines/>
        <w:rPr>
          <w:rFonts w:ascii="Tahoma" w:hAnsi="Tahoma" w:cs="Tahoma"/>
          <w:color w:val="FF0000"/>
        </w:rPr>
      </w:pPr>
    </w:p>
    <w:p w14:paraId="201FFC3F" w14:textId="77777777" w:rsidR="0047618C" w:rsidRPr="003C0358" w:rsidRDefault="0047618C" w:rsidP="000500AB">
      <w:pPr>
        <w:keepNext/>
        <w:keepLines/>
        <w:rPr>
          <w:rFonts w:ascii="Tahoma" w:hAnsi="Tahoma" w:cs="Tahoma"/>
          <w:color w:val="FF0000"/>
        </w:rPr>
      </w:pPr>
    </w:p>
    <w:p w14:paraId="061CB829" w14:textId="77777777" w:rsidR="0047618C" w:rsidRPr="003C0358" w:rsidRDefault="0047618C" w:rsidP="000500AB">
      <w:pPr>
        <w:keepNext/>
        <w:keepLines/>
        <w:rPr>
          <w:rFonts w:ascii="Tahoma" w:hAnsi="Tahoma" w:cs="Tahoma"/>
          <w:color w:val="000000"/>
        </w:rPr>
      </w:pPr>
      <w:r w:rsidRPr="003C0358">
        <w:rPr>
          <w:rFonts w:ascii="Tahoma" w:hAnsi="Tahoma" w:cs="Tahoma"/>
          <w:color w:val="000000"/>
        </w:rPr>
        <w:t>S spoštovanjem!</w:t>
      </w:r>
    </w:p>
    <w:p w14:paraId="16D1A403" w14:textId="77777777" w:rsidR="0047618C" w:rsidRPr="003C0358" w:rsidRDefault="0047618C" w:rsidP="000500AB">
      <w:pPr>
        <w:keepNext/>
        <w:keepLines/>
        <w:autoSpaceDE w:val="0"/>
        <w:autoSpaceDN w:val="0"/>
        <w:adjustRightInd w:val="0"/>
        <w:rPr>
          <w:rFonts w:ascii="Tahoma" w:hAnsi="Tahoma" w:cs="Tahoma"/>
        </w:rPr>
      </w:pPr>
    </w:p>
    <w:p w14:paraId="038DB387" w14:textId="77777777" w:rsidR="0047618C" w:rsidRPr="003C0358" w:rsidRDefault="0047618C" w:rsidP="000500AB">
      <w:pPr>
        <w:keepNext/>
        <w:keepLines/>
        <w:autoSpaceDE w:val="0"/>
        <w:autoSpaceDN w:val="0"/>
        <w:adjustRightInd w:val="0"/>
        <w:jc w:val="right"/>
        <w:rPr>
          <w:rFonts w:ascii="Tahoma" w:hAnsi="Tahoma" w:cs="Tahoma"/>
          <w:bCs/>
        </w:rPr>
      </w:pPr>
    </w:p>
    <w:p w14:paraId="6E2CEA80" w14:textId="77777777" w:rsidR="0047618C" w:rsidRPr="003C0358" w:rsidRDefault="0047618C" w:rsidP="000500AB">
      <w:pPr>
        <w:keepNext/>
        <w:keepLines/>
        <w:autoSpaceDE w:val="0"/>
        <w:autoSpaceDN w:val="0"/>
        <w:adjustRightInd w:val="0"/>
        <w:jc w:val="right"/>
        <w:rPr>
          <w:rFonts w:ascii="Tahoma" w:hAnsi="Tahoma" w:cs="Tahoma"/>
          <w:bCs/>
        </w:rPr>
      </w:pPr>
    </w:p>
    <w:p w14:paraId="4C2D3400" w14:textId="77777777" w:rsidR="0047618C" w:rsidRPr="003C0358" w:rsidRDefault="0047618C" w:rsidP="000500AB">
      <w:pPr>
        <w:keepNext/>
        <w:keepLines/>
        <w:autoSpaceDE w:val="0"/>
        <w:autoSpaceDN w:val="0"/>
        <w:adjustRightInd w:val="0"/>
        <w:jc w:val="right"/>
        <w:rPr>
          <w:rFonts w:ascii="Tahoma" w:hAnsi="Tahoma" w:cs="Tahoma"/>
          <w:bCs/>
        </w:rPr>
      </w:pPr>
    </w:p>
    <w:p w14:paraId="7D30B572" w14:textId="77777777" w:rsidR="0047618C" w:rsidRPr="003C0358" w:rsidRDefault="0047618C" w:rsidP="000500AB">
      <w:pPr>
        <w:keepNext/>
        <w:keepLines/>
        <w:autoSpaceDE w:val="0"/>
        <w:autoSpaceDN w:val="0"/>
        <w:adjustRightInd w:val="0"/>
        <w:ind w:left="6372"/>
        <w:rPr>
          <w:rFonts w:ascii="Tahoma" w:hAnsi="Tahoma" w:cs="Tahoma"/>
          <w:bCs/>
        </w:rPr>
      </w:pPr>
      <w:r w:rsidRPr="003C0358">
        <w:rPr>
          <w:rFonts w:ascii="Tahoma" w:hAnsi="Tahoma" w:cs="Tahoma"/>
          <w:bCs/>
        </w:rPr>
        <w:t xml:space="preserve">    Direktorica</w:t>
      </w:r>
    </w:p>
    <w:p w14:paraId="50ADC143" w14:textId="77777777" w:rsidR="0047618C" w:rsidRPr="003C0358" w:rsidRDefault="0047618C" w:rsidP="000500AB">
      <w:pPr>
        <w:keepNext/>
        <w:keepLines/>
        <w:ind w:left="4956" w:firstLine="708"/>
        <w:rPr>
          <w:rFonts w:ascii="Tahoma" w:hAnsi="Tahoma" w:cs="Tahoma"/>
        </w:rPr>
      </w:pPr>
      <w:proofErr w:type="spellStart"/>
      <w:r w:rsidRPr="003C0358">
        <w:rPr>
          <w:rFonts w:ascii="Tahoma" w:hAnsi="Tahoma" w:cs="Tahoma"/>
          <w:bCs/>
        </w:rPr>
        <w:t>l.r</w:t>
      </w:r>
      <w:proofErr w:type="spellEnd"/>
      <w:r w:rsidRPr="003C0358">
        <w:rPr>
          <w:rFonts w:ascii="Tahoma" w:hAnsi="Tahoma" w:cs="Tahoma"/>
          <w:bCs/>
        </w:rPr>
        <w:t>. Zdenka GROZDE, univ. dipl. prav.</w:t>
      </w:r>
    </w:p>
    <w:p w14:paraId="34DC0214" w14:textId="77777777" w:rsidR="0047618C" w:rsidRPr="003C0358" w:rsidRDefault="0047618C" w:rsidP="000500AB">
      <w:pPr>
        <w:keepNext/>
        <w:keepLines/>
        <w:rPr>
          <w:rFonts w:ascii="Tahoma" w:hAnsi="Tahoma" w:cs="Tahoma"/>
        </w:rPr>
      </w:pPr>
    </w:p>
    <w:p w14:paraId="774891D4" w14:textId="77777777" w:rsidR="0047618C" w:rsidRPr="003C0358" w:rsidRDefault="0047618C" w:rsidP="000500AB">
      <w:pPr>
        <w:keepNext/>
        <w:keepLines/>
        <w:rPr>
          <w:rFonts w:ascii="Tahoma" w:hAnsi="Tahoma" w:cs="Tahoma"/>
        </w:rPr>
      </w:pPr>
    </w:p>
    <w:p w14:paraId="360F66AE" w14:textId="77777777" w:rsidR="0047618C" w:rsidRPr="003C0358" w:rsidRDefault="0047618C" w:rsidP="000500AB">
      <w:pPr>
        <w:keepNext/>
        <w:keepLines/>
        <w:rPr>
          <w:rFonts w:ascii="Tahoma" w:hAnsi="Tahoma" w:cs="Tahoma"/>
        </w:rPr>
      </w:pPr>
    </w:p>
    <w:p w14:paraId="07E2F403" w14:textId="77777777" w:rsidR="0047618C" w:rsidRPr="003C0358" w:rsidRDefault="0047618C" w:rsidP="000500AB">
      <w:pPr>
        <w:keepNext/>
        <w:keepLines/>
        <w:rPr>
          <w:rFonts w:ascii="Tahoma" w:hAnsi="Tahoma" w:cs="Tahoma"/>
        </w:rPr>
      </w:pPr>
    </w:p>
    <w:p w14:paraId="28B7BF8E" w14:textId="77777777" w:rsidR="0047618C" w:rsidRPr="003C0358" w:rsidRDefault="0047618C" w:rsidP="000500AB">
      <w:pPr>
        <w:keepNext/>
        <w:keepLines/>
        <w:rPr>
          <w:rFonts w:ascii="Tahoma" w:hAnsi="Tahoma" w:cs="Tahoma"/>
        </w:rPr>
      </w:pPr>
    </w:p>
    <w:p w14:paraId="2C3C615C" w14:textId="77777777" w:rsidR="0047618C" w:rsidRPr="003C0358" w:rsidRDefault="0047618C" w:rsidP="000500AB">
      <w:pPr>
        <w:keepNext/>
        <w:keepLines/>
        <w:rPr>
          <w:rFonts w:ascii="Tahoma" w:hAnsi="Tahoma" w:cs="Tahoma"/>
        </w:rPr>
      </w:pPr>
    </w:p>
    <w:p w14:paraId="236FD7CC" w14:textId="77777777" w:rsidR="0047618C" w:rsidRPr="003C0358" w:rsidRDefault="0047618C" w:rsidP="000500AB">
      <w:pPr>
        <w:keepNext/>
        <w:keepLines/>
        <w:numPr>
          <w:ilvl w:val="0"/>
          <w:numId w:val="2"/>
        </w:numPr>
        <w:jc w:val="both"/>
        <w:rPr>
          <w:rFonts w:ascii="Tahoma" w:hAnsi="Tahoma" w:cs="Tahoma"/>
          <w:b/>
          <w:sz w:val="24"/>
        </w:rPr>
      </w:pPr>
      <w:r w:rsidRPr="003C0358">
        <w:rPr>
          <w:rFonts w:ascii="Tahoma" w:hAnsi="Tahoma" w:cs="Tahoma"/>
          <w:b/>
        </w:rPr>
        <w:br w:type="page"/>
      </w:r>
      <w:r w:rsidRPr="003C0358">
        <w:rPr>
          <w:rFonts w:ascii="Tahoma" w:hAnsi="Tahoma" w:cs="Tahoma"/>
          <w:b/>
          <w:sz w:val="24"/>
        </w:rPr>
        <w:lastRenderedPageBreak/>
        <w:t xml:space="preserve">SPLOŠNA DOLOČILA </w:t>
      </w:r>
      <w:r w:rsidR="00DA436E" w:rsidRPr="003C0358">
        <w:rPr>
          <w:rFonts w:ascii="Tahoma" w:hAnsi="Tahoma" w:cs="Tahoma"/>
          <w:b/>
          <w:sz w:val="24"/>
        </w:rPr>
        <w:t>IN ZAHTEVE</w:t>
      </w:r>
    </w:p>
    <w:p w14:paraId="14B66AA1" w14:textId="77777777" w:rsidR="0047618C" w:rsidRPr="003C0358" w:rsidRDefault="0047618C" w:rsidP="000500AB">
      <w:pPr>
        <w:keepNext/>
        <w:keepLines/>
        <w:jc w:val="both"/>
        <w:rPr>
          <w:rFonts w:ascii="Tahoma" w:hAnsi="Tahoma" w:cs="Tahoma"/>
          <w:b/>
          <w:sz w:val="16"/>
          <w:szCs w:val="16"/>
        </w:rPr>
      </w:pPr>
    </w:p>
    <w:p w14:paraId="35255AD6" w14:textId="77777777" w:rsidR="0047618C" w:rsidRPr="003C0358" w:rsidRDefault="0047618C" w:rsidP="000500AB">
      <w:pPr>
        <w:keepNext/>
        <w:keepLines/>
        <w:numPr>
          <w:ilvl w:val="1"/>
          <w:numId w:val="2"/>
        </w:numPr>
        <w:jc w:val="both"/>
        <w:rPr>
          <w:rFonts w:ascii="Tahoma" w:hAnsi="Tahoma" w:cs="Tahoma"/>
          <w:b/>
        </w:rPr>
      </w:pPr>
      <w:r w:rsidRPr="003C0358">
        <w:rPr>
          <w:rFonts w:ascii="Tahoma" w:hAnsi="Tahoma" w:cs="Tahoma"/>
          <w:b/>
        </w:rPr>
        <w:t xml:space="preserve">Predmet javnega naročila </w:t>
      </w:r>
    </w:p>
    <w:p w14:paraId="751A8DFE" w14:textId="77777777" w:rsidR="0047618C" w:rsidRPr="003C0358" w:rsidRDefault="0047618C" w:rsidP="000500AB">
      <w:pPr>
        <w:keepNext/>
        <w:keepLines/>
        <w:jc w:val="both"/>
        <w:rPr>
          <w:rFonts w:ascii="Tahoma" w:hAnsi="Tahoma" w:cs="Tahoma"/>
          <w:b/>
        </w:rPr>
      </w:pPr>
    </w:p>
    <w:p w14:paraId="7521E9EE" w14:textId="77777777" w:rsidR="00E868C3" w:rsidRPr="00001CDE" w:rsidRDefault="00E868C3" w:rsidP="000500AB">
      <w:pPr>
        <w:keepNext/>
        <w:keepLines/>
        <w:jc w:val="both"/>
        <w:rPr>
          <w:rFonts w:ascii="Tahoma" w:hAnsi="Tahoma" w:cs="Tahoma"/>
        </w:rPr>
      </w:pPr>
      <w:r w:rsidRPr="00001CDE">
        <w:rPr>
          <w:rFonts w:ascii="Tahoma" w:hAnsi="Tahoma" w:cs="Tahoma"/>
        </w:rPr>
        <w:t xml:space="preserve">Predmet javnega naročila je oddaja koncentrata bora v odstranjevanje ali predelavo z vso potrebno embalažo (IBC kontejnerji), transportom, dovoljenji za transport in vsemi ostalimi aktivnostmi, ki so potrebne za odstranitev ali predelavo koncentrata bora za obdobje treh (3) let, od dneva prvega odvoza koncentrata bora v odstranjevanje ali predelavo. Koncentrat bora nastaja pri čiščenju izcednih vod na čistilni napravi na Odlagališču nenevarnih odpadkov Barje v Ljubljani kot odpadek s klasifikacijsko številko 19 08 07* po evropskem seznamu odpadkov oz. AD 170 2803 po OECD seznamu. Ker je nevarni odpadek, mora imeti ponudnik potrebna dovoljenja pri pristojnih inštitucijah za odstranjevanje ali predelavo odpadka v Republiki Sloveniji, po zahtevah držav preko katere poteka transport koncentrata bora ali države, kjer se izvaja predelava koncentrata. </w:t>
      </w:r>
    </w:p>
    <w:p w14:paraId="31183597" w14:textId="77777777" w:rsidR="00E868C3" w:rsidRDefault="00E868C3" w:rsidP="000500AB">
      <w:pPr>
        <w:keepNext/>
        <w:keepLines/>
        <w:jc w:val="both"/>
        <w:rPr>
          <w:rFonts w:ascii="Tahoma" w:hAnsi="Tahoma" w:cs="Tahoma"/>
          <w:highlight w:val="yellow"/>
        </w:rPr>
      </w:pPr>
    </w:p>
    <w:p w14:paraId="08CCAB84" w14:textId="7A0A2857" w:rsidR="00E868C3" w:rsidRDefault="00E868C3" w:rsidP="000500AB">
      <w:pPr>
        <w:keepNext/>
        <w:keepLines/>
        <w:jc w:val="both"/>
        <w:rPr>
          <w:rFonts w:ascii="Tahoma" w:hAnsi="Tahoma" w:cs="Tahoma"/>
        </w:rPr>
      </w:pPr>
      <w:r w:rsidRPr="00E85431">
        <w:rPr>
          <w:rFonts w:ascii="Tahoma" w:hAnsi="Tahoma" w:cs="Tahoma"/>
        </w:rPr>
        <w:t>Skupna okvirna količina</w:t>
      </w:r>
      <w:r>
        <w:rPr>
          <w:rFonts w:ascii="Tahoma" w:hAnsi="Tahoma" w:cs="Tahoma"/>
        </w:rPr>
        <w:t xml:space="preserve"> znaša 54</w:t>
      </w:r>
      <w:r w:rsidRPr="00E85431">
        <w:rPr>
          <w:rFonts w:ascii="Tahoma" w:hAnsi="Tahoma" w:cs="Tahoma"/>
        </w:rPr>
        <w:t>0.000 kg koncentrata bora, let</w:t>
      </w:r>
      <w:r>
        <w:rPr>
          <w:rFonts w:ascii="Tahoma" w:hAnsi="Tahoma" w:cs="Tahoma"/>
        </w:rPr>
        <w:t>na okvirna količina bo znašala 18</w:t>
      </w:r>
      <w:r w:rsidRPr="00E85431">
        <w:rPr>
          <w:rFonts w:ascii="Tahoma" w:hAnsi="Tahoma" w:cs="Tahoma"/>
        </w:rPr>
        <w:t>0</w:t>
      </w:r>
      <w:r w:rsidR="00ED3335">
        <w:rPr>
          <w:rFonts w:ascii="Tahoma" w:hAnsi="Tahoma" w:cs="Tahoma"/>
        </w:rPr>
        <w:t>.000 kg</w:t>
      </w:r>
      <w:r w:rsidRPr="00E85431">
        <w:rPr>
          <w:rFonts w:ascii="Tahoma" w:hAnsi="Tahoma" w:cs="Tahoma"/>
        </w:rPr>
        <w:t>.</w:t>
      </w:r>
    </w:p>
    <w:p w14:paraId="2EDC8946" w14:textId="77777777" w:rsidR="00E868C3" w:rsidRPr="00001CDE" w:rsidRDefault="00E868C3" w:rsidP="000500AB">
      <w:pPr>
        <w:keepNext/>
        <w:keepLines/>
        <w:jc w:val="both"/>
        <w:rPr>
          <w:rFonts w:ascii="Tahoma" w:hAnsi="Tahoma" w:cs="Tahoma"/>
        </w:rPr>
      </w:pPr>
    </w:p>
    <w:p w14:paraId="5D8AFD3F" w14:textId="77777777" w:rsidR="00E868C3" w:rsidRPr="00001CDE" w:rsidRDefault="00E868C3" w:rsidP="000500AB">
      <w:pPr>
        <w:keepNext/>
        <w:keepLines/>
        <w:jc w:val="both"/>
        <w:rPr>
          <w:rFonts w:ascii="Tahoma" w:hAnsi="Tahoma" w:cs="Tahoma"/>
        </w:rPr>
      </w:pPr>
      <w:r w:rsidRPr="00001CDE">
        <w:rPr>
          <w:rFonts w:ascii="Tahoma" w:hAnsi="Tahoma" w:cs="Tahoma"/>
        </w:rPr>
        <w:t xml:space="preserve">Izbrani ponudnik bo moral odvoz koncentrata bora predvidoma izvajati štirikrat na mesec oziroma glede na potrebe naročnika. </w:t>
      </w:r>
    </w:p>
    <w:p w14:paraId="67745E9A" w14:textId="311CE3F8" w:rsidR="00C547BE" w:rsidRPr="003C0358" w:rsidRDefault="00C547BE" w:rsidP="000500AB">
      <w:pPr>
        <w:keepNext/>
        <w:keepLines/>
        <w:jc w:val="both"/>
        <w:rPr>
          <w:rFonts w:ascii="Tahoma" w:hAnsi="Tahoma" w:cs="Tahoma"/>
          <w:b/>
        </w:rPr>
      </w:pPr>
    </w:p>
    <w:p w14:paraId="765E2FF4" w14:textId="77777777" w:rsidR="00E46303" w:rsidRPr="003C0358" w:rsidRDefault="00E46303" w:rsidP="000500AB">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C0358">
        <w:rPr>
          <w:rFonts w:ascii="Tahoma" w:hAnsi="Tahoma" w:cs="Tahoma"/>
          <w:b/>
        </w:rPr>
        <w:t>Podatki o naročniku</w:t>
      </w:r>
    </w:p>
    <w:p w14:paraId="1662A711" w14:textId="77777777" w:rsidR="00E46303" w:rsidRPr="003C0358" w:rsidRDefault="00E46303" w:rsidP="000500AB">
      <w:pPr>
        <w:keepNext/>
        <w:keepLines/>
        <w:jc w:val="both"/>
        <w:rPr>
          <w:rFonts w:ascii="Tahoma" w:hAnsi="Tahoma" w:cs="Tahoma"/>
        </w:rPr>
      </w:pPr>
    </w:p>
    <w:p w14:paraId="61B001BA" w14:textId="39F806A6" w:rsidR="00E46303" w:rsidRPr="003C0358" w:rsidRDefault="00E46303" w:rsidP="000500AB">
      <w:pPr>
        <w:keepNext/>
        <w:keepLines/>
        <w:jc w:val="both"/>
        <w:rPr>
          <w:rFonts w:ascii="Tahoma" w:hAnsi="Tahoma" w:cs="Tahoma"/>
        </w:rPr>
      </w:pPr>
      <w:r w:rsidRPr="003C0358">
        <w:rPr>
          <w:rFonts w:ascii="Tahoma" w:hAnsi="Tahoma" w:cs="Tahoma"/>
        </w:rPr>
        <w:t xml:space="preserve">Naročnik javnega naročila je </w:t>
      </w:r>
      <w:r w:rsidR="00213D61" w:rsidRPr="003C0358">
        <w:rPr>
          <w:rFonts w:ascii="Tahoma" w:hAnsi="Tahoma" w:cs="Tahoma"/>
          <w:b/>
        </w:rPr>
        <w:t xml:space="preserve">JAVNO PODJETJE VODOVOD KANALIZACIJA SNAGA </w:t>
      </w:r>
      <w:proofErr w:type="spellStart"/>
      <w:r w:rsidR="00213D61" w:rsidRPr="003C0358">
        <w:rPr>
          <w:rFonts w:ascii="Tahoma" w:hAnsi="Tahoma" w:cs="Tahoma"/>
          <w:b/>
        </w:rPr>
        <w:t>d.o.o</w:t>
      </w:r>
      <w:proofErr w:type="spellEnd"/>
      <w:r w:rsidR="00213D61" w:rsidRPr="003C0358">
        <w:rPr>
          <w:rFonts w:ascii="Tahoma" w:hAnsi="Tahoma" w:cs="Tahoma"/>
          <w:b/>
        </w:rPr>
        <w:t xml:space="preserve">., </w:t>
      </w:r>
      <w:r w:rsidR="00213D61" w:rsidRPr="003C0358">
        <w:rPr>
          <w:rFonts w:ascii="Tahoma" w:hAnsi="Tahoma" w:cs="Tahoma"/>
        </w:rPr>
        <w:t>Vodovodna cesta 90, 1000 Ljubljana</w:t>
      </w:r>
      <w:r w:rsidR="00213D61" w:rsidRPr="003C0358">
        <w:rPr>
          <w:rFonts w:ascii="Tahoma" w:hAnsi="Tahoma" w:cs="Tahoma"/>
          <w:b/>
        </w:rPr>
        <w:t xml:space="preserve"> </w:t>
      </w:r>
      <w:r w:rsidRPr="003C0358">
        <w:rPr>
          <w:rFonts w:ascii="Tahoma" w:hAnsi="Tahoma" w:cs="Tahoma"/>
        </w:rPr>
        <w:t xml:space="preserve">(v nadaljevanju tudi: </w:t>
      </w:r>
      <w:r w:rsidR="00A8133B" w:rsidRPr="003C0358">
        <w:rPr>
          <w:rFonts w:ascii="Tahoma" w:hAnsi="Tahoma" w:cs="Tahoma"/>
        </w:rPr>
        <w:t xml:space="preserve">JAVNO PODJETJE VODOVOD KANALIZACIJA SNAGA </w:t>
      </w:r>
      <w:proofErr w:type="spellStart"/>
      <w:r w:rsidR="00A8133B" w:rsidRPr="003C0358">
        <w:rPr>
          <w:rFonts w:ascii="Tahoma" w:hAnsi="Tahoma" w:cs="Tahoma"/>
        </w:rPr>
        <w:t>d.o.o</w:t>
      </w:r>
      <w:proofErr w:type="spellEnd"/>
      <w:r w:rsidR="00A8133B" w:rsidRPr="003C0358">
        <w:rPr>
          <w:rFonts w:ascii="Tahoma" w:hAnsi="Tahoma" w:cs="Tahoma"/>
        </w:rPr>
        <w:t xml:space="preserve">. ali </w:t>
      </w:r>
      <w:r w:rsidR="00213D61" w:rsidRPr="003C0358">
        <w:rPr>
          <w:rFonts w:ascii="Tahoma" w:hAnsi="Tahoma" w:cs="Tahoma"/>
        </w:rPr>
        <w:t xml:space="preserve">JP VOKA SNAGA </w:t>
      </w:r>
      <w:proofErr w:type="spellStart"/>
      <w:r w:rsidR="00213D61" w:rsidRPr="003C0358">
        <w:rPr>
          <w:rFonts w:ascii="Tahoma" w:hAnsi="Tahoma" w:cs="Tahoma"/>
        </w:rPr>
        <w:t>d.o.o</w:t>
      </w:r>
      <w:proofErr w:type="spellEnd"/>
      <w:r w:rsidR="00213D61" w:rsidRPr="003C0358">
        <w:rPr>
          <w:rFonts w:ascii="Tahoma" w:hAnsi="Tahoma" w:cs="Tahoma"/>
        </w:rPr>
        <w:t>.</w:t>
      </w:r>
      <w:r w:rsidR="00A04BE3" w:rsidRPr="003C0358">
        <w:rPr>
          <w:rFonts w:ascii="Tahoma" w:hAnsi="Tahoma" w:cs="Tahoma"/>
        </w:rPr>
        <w:t xml:space="preserve"> ali VOKA SNAGA</w:t>
      </w:r>
      <w:r w:rsidRPr="003C0358">
        <w:rPr>
          <w:rFonts w:ascii="Tahoma" w:hAnsi="Tahoma" w:cs="Tahoma"/>
        </w:rPr>
        <w:t xml:space="preserve">), ki je na podlagi pooblastila preneslo izvedbo in odločanje v postopku oddaje predmetnega javnega naročila na JAVNI HOLDING Ljubljana, </w:t>
      </w:r>
      <w:proofErr w:type="spellStart"/>
      <w:r w:rsidRPr="003C0358">
        <w:rPr>
          <w:rFonts w:ascii="Tahoma" w:hAnsi="Tahoma" w:cs="Tahoma"/>
        </w:rPr>
        <w:t>d.o.o</w:t>
      </w:r>
      <w:proofErr w:type="spellEnd"/>
      <w:r w:rsidRPr="003C0358">
        <w:rPr>
          <w:rFonts w:ascii="Tahoma" w:hAnsi="Tahoma" w:cs="Tahoma"/>
        </w:rPr>
        <w:t>., Verovškova ulica 70, 1000 Ljubljana.</w:t>
      </w:r>
    </w:p>
    <w:p w14:paraId="383F3282" w14:textId="77777777" w:rsidR="00E46303" w:rsidRPr="003C0358" w:rsidRDefault="00213D61" w:rsidP="000500AB">
      <w:pPr>
        <w:keepNext/>
        <w:keepLines/>
        <w:jc w:val="both"/>
        <w:rPr>
          <w:rFonts w:ascii="Tahoma" w:hAnsi="Tahoma" w:cs="Tahoma"/>
        </w:rPr>
      </w:pPr>
      <w:r w:rsidRPr="003C0358">
        <w:rPr>
          <w:rFonts w:ascii="Tahoma" w:hAnsi="Tahoma" w:cs="Tahoma"/>
        </w:rPr>
        <w:t xml:space="preserve"> </w:t>
      </w:r>
    </w:p>
    <w:p w14:paraId="6B817B51" w14:textId="77777777" w:rsidR="00E46303" w:rsidRPr="003C0358" w:rsidRDefault="00E46303" w:rsidP="000500AB">
      <w:pPr>
        <w:keepNext/>
        <w:keepLines/>
        <w:numPr>
          <w:ilvl w:val="1"/>
          <w:numId w:val="2"/>
        </w:numPr>
        <w:jc w:val="both"/>
        <w:rPr>
          <w:rFonts w:ascii="Tahoma" w:hAnsi="Tahoma" w:cs="Tahoma"/>
          <w:b/>
        </w:rPr>
      </w:pPr>
      <w:r w:rsidRPr="003C0358">
        <w:rPr>
          <w:rFonts w:ascii="Tahoma" w:hAnsi="Tahoma" w:cs="Tahoma"/>
          <w:b/>
        </w:rPr>
        <w:t>Pravna podlaga in opredelitev postopka</w:t>
      </w:r>
    </w:p>
    <w:p w14:paraId="6164C750" w14:textId="77777777" w:rsidR="00E46303" w:rsidRPr="003C0358" w:rsidRDefault="00E46303" w:rsidP="000500AB">
      <w:pPr>
        <w:keepNext/>
        <w:keepLines/>
        <w:jc w:val="both"/>
      </w:pPr>
    </w:p>
    <w:p w14:paraId="723F2FB0" w14:textId="77777777" w:rsidR="00E46303" w:rsidRPr="003C0358" w:rsidRDefault="00E46303" w:rsidP="000500AB">
      <w:pPr>
        <w:keepNext/>
        <w:keepLines/>
        <w:tabs>
          <w:tab w:val="left" w:pos="142"/>
        </w:tabs>
        <w:jc w:val="both"/>
        <w:rPr>
          <w:rFonts w:ascii="Tahoma" w:hAnsi="Tahoma" w:cs="Tahoma"/>
          <w:lang w:val="x-none"/>
        </w:rPr>
      </w:pPr>
      <w:r w:rsidRPr="003C0358">
        <w:rPr>
          <w:rFonts w:ascii="Tahoma" w:hAnsi="Tahoma" w:cs="Tahoma"/>
          <w:lang w:val="x-none"/>
        </w:rPr>
        <w:t>Javno naročilo se izvaja skladno s določbami:</w:t>
      </w:r>
    </w:p>
    <w:p w14:paraId="7D1554CA" w14:textId="77777777" w:rsidR="00E46303" w:rsidRPr="003C0358" w:rsidRDefault="00E46303" w:rsidP="000500AB">
      <w:pPr>
        <w:keepNext/>
        <w:keepLines/>
        <w:numPr>
          <w:ilvl w:val="0"/>
          <w:numId w:val="4"/>
        </w:numPr>
        <w:jc w:val="both"/>
        <w:rPr>
          <w:rFonts w:ascii="Tahoma" w:hAnsi="Tahoma" w:cs="Tahoma"/>
        </w:rPr>
      </w:pPr>
      <w:r w:rsidRPr="003C0358">
        <w:rPr>
          <w:rFonts w:ascii="Tahoma" w:hAnsi="Tahoma" w:cs="Tahoma"/>
        </w:rPr>
        <w:t>Zakona o javnem naročanju (Ur. l. RS, št. 91/15 in nadaljnji; v nadaljevanju: ZJN-3),</w:t>
      </w:r>
    </w:p>
    <w:p w14:paraId="3662D247" w14:textId="77777777" w:rsidR="00E46303" w:rsidRPr="003C0358" w:rsidRDefault="00E46303" w:rsidP="000500AB">
      <w:pPr>
        <w:keepNext/>
        <w:keepLines/>
        <w:numPr>
          <w:ilvl w:val="0"/>
          <w:numId w:val="4"/>
        </w:numPr>
        <w:jc w:val="both"/>
        <w:rPr>
          <w:rFonts w:ascii="Tahoma" w:hAnsi="Tahoma" w:cs="Tahoma"/>
        </w:rPr>
      </w:pPr>
      <w:r w:rsidRPr="003C0358">
        <w:rPr>
          <w:rFonts w:ascii="Tahoma" w:hAnsi="Tahoma" w:cs="Tahoma"/>
        </w:rPr>
        <w:t xml:space="preserve">Zakona o pravnem varstvu v postopkih javnega naročanja (Ur. </w:t>
      </w:r>
      <w:r w:rsidR="008F1D94" w:rsidRPr="003C0358">
        <w:rPr>
          <w:rFonts w:ascii="Tahoma" w:hAnsi="Tahoma" w:cs="Tahoma"/>
        </w:rPr>
        <w:t>l. RS, št. 43/11</w:t>
      </w:r>
      <w:r w:rsidRPr="003C0358">
        <w:rPr>
          <w:rFonts w:ascii="Tahoma" w:hAnsi="Tahoma" w:cs="Tahoma"/>
        </w:rPr>
        <w:t xml:space="preserve"> </w:t>
      </w:r>
      <w:r w:rsidR="008F1D94" w:rsidRPr="003C0358">
        <w:rPr>
          <w:rFonts w:ascii="Tahoma" w:hAnsi="Tahoma" w:cs="Tahoma"/>
        </w:rPr>
        <w:t>in nadaljnji</w:t>
      </w:r>
      <w:r w:rsidRPr="003C0358">
        <w:rPr>
          <w:rFonts w:ascii="Tahoma" w:hAnsi="Tahoma" w:cs="Tahoma"/>
        </w:rPr>
        <w:t>; v nadaljevanju: ZPVPJN),</w:t>
      </w:r>
    </w:p>
    <w:p w14:paraId="450D6CD6" w14:textId="77777777" w:rsidR="00E46303" w:rsidRPr="003C0358" w:rsidRDefault="00E46303" w:rsidP="000500AB">
      <w:pPr>
        <w:keepNext/>
        <w:keepLines/>
        <w:numPr>
          <w:ilvl w:val="0"/>
          <w:numId w:val="4"/>
        </w:numPr>
        <w:jc w:val="both"/>
        <w:rPr>
          <w:rFonts w:ascii="Tahoma" w:hAnsi="Tahoma" w:cs="Tahoma"/>
        </w:rPr>
      </w:pPr>
      <w:r w:rsidRPr="003C0358">
        <w:rPr>
          <w:rFonts w:ascii="Tahoma" w:hAnsi="Tahoma" w:cs="Tahoma"/>
        </w:rPr>
        <w:t>ostalih predpisov, ki temeljijo na zgoraj navedenih zakonih ter veljavno zakonodajo, ki se nanaša na predmet javnega naročila.</w:t>
      </w:r>
    </w:p>
    <w:p w14:paraId="2F151CF1" w14:textId="77777777" w:rsidR="00E46303" w:rsidRPr="003C0358" w:rsidRDefault="00E46303" w:rsidP="000500AB">
      <w:pPr>
        <w:keepNext/>
        <w:keepLines/>
        <w:jc w:val="both"/>
        <w:rPr>
          <w:rFonts w:ascii="Tahoma" w:hAnsi="Tahoma" w:cs="Tahoma"/>
          <w:b/>
        </w:rPr>
      </w:pPr>
    </w:p>
    <w:p w14:paraId="5804232A" w14:textId="77777777" w:rsidR="00E46303" w:rsidRPr="003C0358" w:rsidRDefault="00E46303" w:rsidP="000500AB">
      <w:pPr>
        <w:keepNext/>
        <w:keepLines/>
        <w:jc w:val="both"/>
        <w:rPr>
          <w:rFonts w:ascii="Tahoma" w:hAnsi="Tahoma" w:cs="Tahoma"/>
        </w:rPr>
      </w:pPr>
      <w:r w:rsidRPr="003C0358">
        <w:rPr>
          <w:rFonts w:ascii="Tahoma" w:hAnsi="Tahoma" w:cs="Tahoma"/>
        </w:rPr>
        <w:t xml:space="preserve">Naročnik bo predmet javnega naročila izvedel </w:t>
      </w:r>
      <w:r w:rsidRPr="003C0358">
        <w:rPr>
          <w:rFonts w:ascii="Tahoma" w:hAnsi="Tahoma" w:cs="Tahoma"/>
          <w:b/>
          <w:u w:val="single"/>
        </w:rPr>
        <w:t xml:space="preserve">po postopku naročila male vrednosti </w:t>
      </w:r>
      <w:r w:rsidRPr="003C0358">
        <w:rPr>
          <w:rFonts w:ascii="Arial" w:hAnsi="Arial" w:cs="Arial"/>
          <w:b/>
          <w:u w:val="single"/>
        </w:rPr>
        <w:t xml:space="preserve">z </w:t>
      </w:r>
      <w:r w:rsidRPr="003C0358">
        <w:rPr>
          <w:rFonts w:ascii="Tahoma" w:hAnsi="Tahoma" w:cs="Tahoma"/>
          <w:b/>
          <w:u w:val="single"/>
        </w:rPr>
        <w:t>upoštevanjem 47. člena ZJN-3</w:t>
      </w:r>
      <w:r w:rsidRPr="003C0358">
        <w:rPr>
          <w:rFonts w:ascii="Tahoma" w:hAnsi="Tahoma" w:cs="Tahoma"/>
        </w:rPr>
        <w:t>.</w:t>
      </w:r>
      <w:r w:rsidRPr="003C0358">
        <w:rPr>
          <w:rFonts w:ascii="Arial" w:hAnsi="Arial"/>
          <w:b/>
        </w:rPr>
        <w:t xml:space="preserve"> </w:t>
      </w:r>
      <w:r w:rsidRPr="003C0358">
        <w:rPr>
          <w:rFonts w:ascii="Tahoma" w:hAnsi="Tahoma" w:cs="Tahoma"/>
        </w:rPr>
        <w:t>Naročnik bo po pregledu in ocenjevanju ponudb izbral ponudnika z najugodnejšo ponudbo glede na postavljena merila.</w:t>
      </w:r>
    </w:p>
    <w:p w14:paraId="31C5E564" w14:textId="77777777" w:rsidR="00E46303" w:rsidRPr="003C0358" w:rsidRDefault="00E46303" w:rsidP="000500AB">
      <w:pPr>
        <w:keepNext/>
        <w:keepLines/>
        <w:jc w:val="both"/>
        <w:rPr>
          <w:rFonts w:ascii="Tahoma" w:hAnsi="Tahoma" w:cs="Tahoma"/>
        </w:rPr>
      </w:pPr>
    </w:p>
    <w:p w14:paraId="0FFDECB9" w14:textId="77777777" w:rsidR="00E46303" w:rsidRPr="003C0358" w:rsidRDefault="00E46303" w:rsidP="000500AB">
      <w:pPr>
        <w:keepNext/>
        <w:keepLines/>
        <w:jc w:val="both"/>
        <w:rPr>
          <w:rFonts w:ascii="Tahoma" w:hAnsi="Tahoma" w:cs="Tahoma"/>
        </w:rPr>
      </w:pPr>
      <w:r w:rsidRPr="003C0358">
        <w:rPr>
          <w:rFonts w:ascii="Tahoma" w:hAnsi="Tahoma" w:cs="Tahoma"/>
        </w:rPr>
        <w:t xml:space="preserve">Naročnik bo o vseh odločitvah v skladu s 90. členom ZJN-3 obvestil ponudnike na način, da bo podpisano odločitev iz tega člena objavil na Portalu javnih naročil. </w:t>
      </w:r>
    </w:p>
    <w:p w14:paraId="1B6F1BF3" w14:textId="77777777" w:rsidR="008659FA" w:rsidRPr="003C0358" w:rsidRDefault="008659FA" w:rsidP="000500AB">
      <w:pPr>
        <w:keepNext/>
        <w:keepLines/>
        <w:jc w:val="both"/>
        <w:rPr>
          <w:rFonts w:ascii="Tahoma" w:hAnsi="Tahoma" w:cs="Tahoma"/>
          <w:b/>
        </w:rPr>
      </w:pPr>
    </w:p>
    <w:p w14:paraId="108FE93C" w14:textId="680BB487" w:rsidR="00605938" w:rsidRDefault="00605938" w:rsidP="000500AB">
      <w:pPr>
        <w:keepNext/>
        <w:keepLines/>
        <w:jc w:val="both"/>
        <w:rPr>
          <w:rFonts w:ascii="Tahoma" w:hAnsi="Tahoma" w:cs="Tahoma"/>
        </w:rPr>
      </w:pPr>
      <w:r w:rsidRPr="003C0358">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4197B35" w14:textId="77777777" w:rsidR="00435994" w:rsidRPr="003C0358" w:rsidRDefault="00435994" w:rsidP="000500AB">
      <w:pPr>
        <w:keepNext/>
        <w:keepLines/>
        <w:jc w:val="both"/>
        <w:rPr>
          <w:rFonts w:ascii="Tahoma" w:hAnsi="Tahoma" w:cs="Tahoma"/>
        </w:rPr>
      </w:pPr>
    </w:p>
    <w:p w14:paraId="7BF35FDC"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Rok in način oddaje ponudbe</w:t>
      </w:r>
    </w:p>
    <w:p w14:paraId="42B17C8C" w14:textId="77777777" w:rsidR="00E46303" w:rsidRPr="003C0358" w:rsidRDefault="00E46303" w:rsidP="000500AB">
      <w:pPr>
        <w:keepNext/>
        <w:keepLines/>
        <w:jc w:val="both"/>
        <w:rPr>
          <w:rFonts w:ascii="Tahoma" w:hAnsi="Tahoma" w:cs="Tahoma"/>
          <w:b/>
        </w:rPr>
      </w:pPr>
    </w:p>
    <w:p w14:paraId="2E03E9FE" w14:textId="02E28427" w:rsidR="00E46303" w:rsidRPr="003C0358" w:rsidRDefault="00E46303" w:rsidP="000500AB">
      <w:pPr>
        <w:keepNext/>
        <w:keepLines/>
        <w:jc w:val="both"/>
        <w:rPr>
          <w:rFonts w:ascii="Tahoma" w:hAnsi="Tahoma" w:cs="Tahoma"/>
        </w:rPr>
      </w:pPr>
      <w:r w:rsidRPr="003C0358">
        <w:rPr>
          <w:rFonts w:ascii="Tahoma" w:hAnsi="Tahoma" w:cs="Tahoma"/>
        </w:rPr>
        <w:t xml:space="preserve">Ponudnik nosi vse stroške priprave in predložitve ponudbe. </w:t>
      </w:r>
      <w:r w:rsidRPr="003C0358">
        <w:rPr>
          <w:rFonts w:ascii="Tahoma" w:hAnsi="Tahoma" w:cs="Tahoma"/>
          <w:b/>
          <w:u w:val="single"/>
        </w:rPr>
        <w:t>Rok za oddajo ponudbe</w:t>
      </w:r>
      <w:r w:rsidRPr="003C0358">
        <w:rPr>
          <w:rFonts w:ascii="Tahoma" w:hAnsi="Tahoma" w:cs="Tahoma"/>
          <w:b/>
        </w:rPr>
        <w:t xml:space="preserve"> je </w:t>
      </w:r>
      <w:proofErr w:type="spellStart"/>
      <w:r w:rsidR="00435994" w:rsidRPr="00435994">
        <w:rPr>
          <w:rFonts w:ascii="Tahoma" w:hAnsi="Tahoma" w:cs="Tahoma"/>
          <w:b/>
          <w:highlight w:val="yellow"/>
          <w:u w:val="single"/>
        </w:rPr>
        <w:t>xx.xx</w:t>
      </w:r>
      <w:proofErr w:type="spellEnd"/>
      <w:r w:rsidR="005164B8" w:rsidRPr="00435994">
        <w:rPr>
          <w:rFonts w:ascii="Tahoma" w:hAnsi="Tahoma" w:cs="Tahoma"/>
          <w:b/>
          <w:highlight w:val="yellow"/>
          <w:u w:val="single"/>
        </w:rPr>
        <w:t>.</w:t>
      </w:r>
      <w:r w:rsidR="00CF301D" w:rsidRPr="003C0358">
        <w:rPr>
          <w:rFonts w:ascii="Tahoma" w:hAnsi="Tahoma" w:cs="Tahoma"/>
          <w:b/>
          <w:u w:val="single"/>
        </w:rPr>
        <w:t xml:space="preserve"> </w:t>
      </w:r>
      <w:r w:rsidR="00E57A95" w:rsidRPr="003C0358">
        <w:rPr>
          <w:rFonts w:ascii="Tahoma" w:hAnsi="Tahoma" w:cs="Tahoma"/>
          <w:b/>
          <w:u w:val="single"/>
        </w:rPr>
        <w:t>20</w:t>
      </w:r>
      <w:r w:rsidR="003A1E37" w:rsidRPr="003C0358">
        <w:rPr>
          <w:rFonts w:ascii="Tahoma" w:hAnsi="Tahoma" w:cs="Tahoma"/>
          <w:b/>
          <w:u w:val="single"/>
        </w:rPr>
        <w:t>21</w:t>
      </w:r>
      <w:r w:rsidR="00B22E97" w:rsidRPr="003C0358">
        <w:rPr>
          <w:rFonts w:ascii="Tahoma" w:hAnsi="Tahoma" w:cs="Tahoma"/>
          <w:b/>
          <w:u w:val="single"/>
        </w:rPr>
        <w:t xml:space="preserve"> </w:t>
      </w:r>
      <w:r w:rsidR="00435994">
        <w:rPr>
          <w:rFonts w:ascii="Tahoma" w:hAnsi="Tahoma" w:cs="Tahoma"/>
          <w:b/>
          <w:u w:val="single"/>
        </w:rPr>
        <w:t>do 10</w:t>
      </w:r>
      <w:r w:rsidRPr="003C0358">
        <w:rPr>
          <w:rFonts w:ascii="Tahoma" w:hAnsi="Tahoma" w:cs="Tahoma"/>
          <w:b/>
          <w:u w:val="single"/>
        </w:rPr>
        <w:t>:00 ure</w:t>
      </w:r>
      <w:r w:rsidRPr="003C0358">
        <w:rPr>
          <w:rFonts w:ascii="Tahoma" w:hAnsi="Tahoma" w:cs="Tahoma"/>
        </w:rPr>
        <w:t>.</w:t>
      </w:r>
    </w:p>
    <w:p w14:paraId="673474A9" w14:textId="77777777" w:rsidR="003A1E37" w:rsidRPr="003C0358" w:rsidRDefault="003A1E37" w:rsidP="000500AB">
      <w:pPr>
        <w:keepNext/>
        <w:keepLines/>
        <w:jc w:val="both"/>
        <w:rPr>
          <w:rFonts w:ascii="Tahoma" w:hAnsi="Tahoma" w:cs="Tahoma"/>
        </w:rPr>
      </w:pPr>
    </w:p>
    <w:p w14:paraId="626C6ADB" w14:textId="77777777" w:rsidR="00E46303" w:rsidRPr="003C0358" w:rsidRDefault="00E46303" w:rsidP="000500AB">
      <w:pPr>
        <w:keepNext/>
        <w:keepLines/>
        <w:jc w:val="both"/>
        <w:rPr>
          <w:rFonts w:ascii="Tahoma" w:hAnsi="Tahoma" w:cs="Tahoma"/>
        </w:rPr>
      </w:pPr>
      <w:r w:rsidRPr="003C0358">
        <w:rPr>
          <w:rFonts w:ascii="Tahoma" w:hAnsi="Tahoma" w:cs="Tahoma"/>
        </w:rPr>
        <w:t xml:space="preserve">Ponudnik </w:t>
      </w:r>
      <w:r w:rsidRPr="003C0358">
        <w:rPr>
          <w:rFonts w:ascii="Tahoma" w:hAnsi="Tahoma" w:cs="Tahoma"/>
          <w:b/>
          <w:u w:val="single"/>
        </w:rPr>
        <w:t>mora</w:t>
      </w:r>
      <w:r w:rsidRPr="003C0358">
        <w:rPr>
          <w:rFonts w:ascii="Tahoma" w:hAnsi="Tahoma" w:cs="Tahoma"/>
        </w:rPr>
        <w:t xml:space="preserve"> ponudbo </w:t>
      </w:r>
      <w:r w:rsidRPr="003C0358">
        <w:rPr>
          <w:rFonts w:ascii="Tahoma" w:hAnsi="Tahoma" w:cs="Tahoma"/>
          <w:b/>
        </w:rPr>
        <w:t>predložiti v informacijski sistem e-JN</w:t>
      </w:r>
      <w:r w:rsidRPr="003C0358">
        <w:rPr>
          <w:rFonts w:ascii="Tahoma" w:hAnsi="Tahoma" w:cs="Tahoma"/>
        </w:rPr>
        <w:t xml:space="preserve"> (elektronska oddaja ponudbe) na spletnem naslovu </w:t>
      </w:r>
      <w:hyperlink r:id="rId12" w:history="1">
        <w:r w:rsidRPr="003C0358">
          <w:rPr>
            <w:rFonts w:ascii="Tahoma" w:hAnsi="Tahoma" w:cs="Tahoma"/>
            <w:color w:val="0000FF"/>
            <w:u w:val="single"/>
          </w:rPr>
          <w:t>https://ejn.gov.si/eJN2</w:t>
        </w:r>
      </w:hyperlink>
      <w:r w:rsidRPr="003C0358">
        <w:rPr>
          <w:rFonts w:ascii="Tahoma" w:hAnsi="Tahoma" w:cs="Tahoma"/>
        </w:rPr>
        <w:t xml:space="preserve">, v skladu </w:t>
      </w:r>
      <w:r w:rsidRPr="003C0358">
        <w:rPr>
          <w:rFonts w:ascii="Tahoma" w:hAnsi="Tahoma" w:cs="Tahoma"/>
          <w:u w:val="single"/>
        </w:rPr>
        <w:t xml:space="preserve">s </w:t>
      </w:r>
      <w:r w:rsidRPr="003C0358">
        <w:rPr>
          <w:rFonts w:ascii="Tahoma" w:hAnsi="Tahoma" w:cs="Tahoma"/>
          <w:b/>
          <w:u w:val="single"/>
        </w:rPr>
        <w:t>poglavjem 6</w:t>
      </w:r>
      <w:r w:rsidRPr="003C0358">
        <w:rPr>
          <w:rFonts w:ascii="Tahoma" w:hAnsi="Tahoma" w:cs="Tahoma"/>
          <w:u w:val="single"/>
        </w:rPr>
        <w:t xml:space="preserve"> </w:t>
      </w:r>
      <w:r w:rsidRPr="003C0358">
        <w:rPr>
          <w:rFonts w:ascii="Tahoma" w:hAnsi="Tahoma" w:cs="Tahoma"/>
          <w:b/>
          <w:u w:val="single"/>
        </w:rPr>
        <w:t>razpisne dokumentacije</w:t>
      </w:r>
      <w:r w:rsidRPr="003C0358">
        <w:rPr>
          <w:rFonts w:ascii="Tahoma" w:hAnsi="Tahoma" w:cs="Tahoma"/>
        </w:rPr>
        <w:t>.</w:t>
      </w:r>
    </w:p>
    <w:p w14:paraId="744C503D" w14:textId="3D14865C" w:rsidR="00E46303" w:rsidRDefault="00E46303" w:rsidP="000500AB">
      <w:pPr>
        <w:keepNext/>
        <w:keepLines/>
        <w:jc w:val="both"/>
        <w:rPr>
          <w:rFonts w:ascii="Tahoma" w:hAnsi="Tahoma" w:cs="Tahoma"/>
        </w:rPr>
      </w:pPr>
    </w:p>
    <w:p w14:paraId="57733E01" w14:textId="53E59F4B" w:rsidR="00AA79D2" w:rsidRDefault="00AA79D2" w:rsidP="000500AB">
      <w:pPr>
        <w:keepNext/>
        <w:keepLines/>
        <w:jc w:val="both"/>
        <w:rPr>
          <w:rFonts w:ascii="Tahoma" w:hAnsi="Tahoma" w:cs="Tahoma"/>
        </w:rPr>
      </w:pPr>
    </w:p>
    <w:p w14:paraId="2B1CF2F7" w14:textId="77777777" w:rsidR="00AA79D2" w:rsidRPr="003C0358" w:rsidRDefault="00AA79D2" w:rsidP="000500AB">
      <w:pPr>
        <w:keepNext/>
        <w:keepLines/>
        <w:jc w:val="both"/>
        <w:rPr>
          <w:rFonts w:ascii="Tahoma" w:hAnsi="Tahoma" w:cs="Tahoma"/>
        </w:rPr>
      </w:pPr>
    </w:p>
    <w:p w14:paraId="2EAF1797" w14:textId="77777777" w:rsidR="00E46303" w:rsidRPr="003C0358" w:rsidRDefault="00CC64F5" w:rsidP="000500AB">
      <w:pPr>
        <w:keepNext/>
        <w:keepLines/>
        <w:numPr>
          <w:ilvl w:val="1"/>
          <w:numId w:val="2"/>
        </w:numPr>
        <w:spacing w:line="276" w:lineRule="auto"/>
        <w:jc w:val="both"/>
        <w:rPr>
          <w:rFonts w:ascii="Tahoma" w:hAnsi="Tahoma" w:cs="Tahoma"/>
          <w:b/>
        </w:rPr>
      </w:pPr>
      <w:r w:rsidRPr="003C0358">
        <w:rPr>
          <w:rFonts w:ascii="Tahoma" w:hAnsi="Tahoma" w:cs="Tahoma"/>
          <w:b/>
        </w:rPr>
        <w:lastRenderedPageBreak/>
        <w:t>Vprašanja oziroma dodatna pojasnila ponudnikom</w:t>
      </w:r>
    </w:p>
    <w:p w14:paraId="0E28D732" w14:textId="77777777" w:rsidR="00E46303" w:rsidRPr="003C0358" w:rsidRDefault="00E46303" w:rsidP="000500AB">
      <w:pPr>
        <w:keepNext/>
        <w:keepLines/>
        <w:jc w:val="both"/>
        <w:rPr>
          <w:rFonts w:ascii="Tahoma" w:hAnsi="Tahoma" w:cs="Tahoma"/>
        </w:rPr>
      </w:pPr>
    </w:p>
    <w:p w14:paraId="4FD45CC0" w14:textId="54FE53E7" w:rsidR="00E46303" w:rsidRPr="003C0358" w:rsidRDefault="00E46303" w:rsidP="000500AB">
      <w:pPr>
        <w:keepNext/>
        <w:keepLines/>
        <w:jc w:val="both"/>
        <w:rPr>
          <w:rFonts w:ascii="Tahoma" w:hAnsi="Tahoma" w:cs="Tahoma"/>
        </w:rPr>
      </w:pPr>
      <w:r w:rsidRPr="003C0358">
        <w:rPr>
          <w:rFonts w:ascii="Tahoma" w:hAnsi="Tahoma" w:cs="Tahoma"/>
        </w:rPr>
        <w:t xml:space="preserve">Vprašanja oziroma dodatna pojasnila o javnem naročilu oziroma razpisni dokumentaciji št. </w:t>
      </w:r>
      <w:r w:rsidR="00D27D65" w:rsidRPr="003C0358">
        <w:rPr>
          <w:rFonts w:ascii="Tahoma" w:hAnsi="Tahoma" w:cs="Tahoma"/>
        </w:rPr>
        <w:t>VKS-1</w:t>
      </w:r>
      <w:r w:rsidR="00435994">
        <w:rPr>
          <w:rFonts w:ascii="Tahoma" w:hAnsi="Tahoma" w:cs="Tahoma"/>
        </w:rPr>
        <w:t>91</w:t>
      </w:r>
      <w:r w:rsidR="00D27D65" w:rsidRPr="003C0358">
        <w:rPr>
          <w:rFonts w:ascii="Tahoma" w:hAnsi="Tahoma" w:cs="Tahoma"/>
        </w:rPr>
        <w:t>/21</w:t>
      </w:r>
      <w:r w:rsidR="00543B48" w:rsidRPr="003C0358">
        <w:rPr>
          <w:rFonts w:ascii="Tahoma" w:hAnsi="Tahoma" w:cs="Tahoma"/>
        </w:rPr>
        <w:t xml:space="preserve"> – »</w:t>
      </w:r>
      <w:r w:rsidR="00435994" w:rsidRPr="00435994">
        <w:rPr>
          <w:rFonts w:ascii="Tahoma" w:hAnsi="Tahoma" w:cs="Tahoma"/>
        </w:rPr>
        <w:t xml:space="preserve">Odstranjevanje koncentrata bora po </w:t>
      </w:r>
      <w:proofErr w:type="spellStart"/>
      <w:r w:rsidR="00435994" w:rsidRPr="00435994">
        <w:rPr>
          <w:rFonts w:ascii="Tahoma" w:hAnsi="Tahoma" w:cs="Tahoma"/>
        </w:rPr>
        <w:t>uparevanju</w:t>
      </w:r>
      <w:proofErr w:type="spellEnd"/>
      <w:r w:rsidR="00543B48" w:rsidRPr="003C0358">
        <w:rPr>
          <w:rFonts w:ascii="Tahoma" w:hAnsi="Tahoma" w:cs="Tahoma"/>
        </w:rPr>
        <w:t>«</w:t>
      </w:r>
      <w:r w:rsidRPr="003C0358">
        <w:rPr>
          <w:rFonts w:ascii="Tahoma" w:hAnsi="Tahoma" w:cs="Tahoma"/>
        </w:rPr>
        <w:t xml:space="preserve">, lahko ponudniki zahtevajo preko Portala javnih naročil, </w:t>
      </w:r>
      <w:r w:rsidRPr="003C0358">
        <w:rPr>
          <w:rFonts w:ascii="Tahoma" w:hAnsi="Tahoma" w:cs="Tahoma"/>
          <w:b/>
          <w:u w:val="single"/>
        </w:rPr>
        <w:t>vendar</w:t>
      </w:r>
      <w:r w:rsidRPr="003C0358">
        <w:rPr>
          <w:rFonts w:ascii="Tahoma" w:hAnsi="Tahoma" w:cs="Tahoma"/>
          <w:u w:val="single"/>
        </w:rPr>
        <w:t xml:space="preserve"> </w:t>
      </w:r>
      <w:r w:rsidRPr="003C0358">
        <w:rPr>
          <w:rFonts w:ascii="Tahoma" w:hAnsi="Tahoma" w:cs="Tahoma"/>
          <w:b/>
          <w:u w:val="single"/>
        </w:rPr>
        <w:t>najkasneje</w:t>
      </w:r>
      <w:r w:rsidRPr="003C0358">
        <w:rPr>
          <w:rFonts w:ascii="Tahoma" w:hAnsi="Tahoma" w:cs="Tahoma"/>
          <w:u w:val="single"/>
        </w:rPr>
        <w:t xml:space="preserve"> </w:t>
      </w:r>
      <w:r w:rsidRPr="003C0358">
        <w:rPr>
          <w:rFonts w:ascii="Tahoma" w:hAnsi="Tahoma" w:cs="Tahoma"/>
          <w:b/>
          <w:u w:val="single"/>
        </w:rPr>
        <w:t xml:space="preserve">do </w:t>
      </w:r>
      <w:r w:rsidR="00356A82">
        <w:rPr>
          <w:rFonts w:ascii="Tahoma" w:hAnsi="Tahoma" w:cs="Tahoma"/>
          <w:b/>
          <w:u w:val="single"/>
        </w:rPr>
        <w:t>23. 12.</w:t>
      </w:r>
      <w:r w:rsidR="00CF301D" w:rsidRPr="003C0358">
        <w:rPr>
          <w:rFonts w:ascii="Tahoma" w:hAnsi="Tahoma" w:cs="Tahoma"/>
          <w:b/>
          <w:u w:val="single"/>
        </w:rPr>
        <w:t xml:space="preserve"> 2021 </w:t>
      </w:r>
      <w:r w:rsidRPr="003C0358">
        <w:rPr>
          <w:rFonts w:ascii="Tahoma" w:hAnsi="Tahoma" w:cs="Tahoma"/>
          <w:b/>
          <w:u w:val="single"/>
        </w:rPr>
        <w:t xml:space="preserve">do </w:t>
      </w:r>
      <w:r w:rsidRPr="003C0358">
        <w:rPr>
          <w:rFonts w:ascii="Tahoma" w:hAnsi="Tahoma" w:cs="Tahoma"/>
          <w:b/>
          <w:noProof/>
          <w:u w:val="single"/>
        </w:rPr>
        <w:t>1</w:t>
      </w:r>
      <w:r w:rsidR="00356A82">
        <w:rPr>
          <w:rFonts w:ascii="Tahoma" w:hAnsi="Tahoma" w:cs="Tahoma"/>
          <w:b/>
          <w:noProof/>
          <w:u w:val="single"/>
        </w:rPr>
        <w:t>2</w:t>
      </w:r>
      <w:r w:rsidRPr="003C0358">
        <w:rPr>
          <w:rFonts w:ascii="Tahoma" w:hAnsi="Tahoma" w:cs="Tahoma"/>
          <w:b/>
          <w:noProof/>
          <w:u w:val="single"/>
        </w:rPr>
        <w:t>:00</w:t>
      </w:r>
      <w:r w:rsidRPr="003C0358">
        <w:rPr>
          <w:rFonts w:ascii="Tahoma" w:hAnsi="Tahoma" w:cs="Tahoma"/>
          <w:u w:val="single"/>
        </w:rPr>
        <w:t xml:space="preserve"> </w:t>
      </w:r>
      <w:r w:rsidRPr="003C0358">
        <w:rPr>
          <w:rFonts w:ascii="Tahoma" w:hAnsi="Tahoma" w:cs="Tahoma"/>
          <w:b/>
          <w:u w:val="single"/>
        </w:rPr>
        <w:t>ure</w:t>
      </w:r>
      <w:r w:rsidRPr="003C0358">
        <w:rPr>
          <w:rFonts w:ascii="Tahoma" w:hAnsi="Tahoma" w:cs="Tahoma"/>
        </w:rPr>
        <w:t xml:space="preserve">.   </w:t>
      </w:r>
    </w:p>
    <w:p w14:paraId="20F70572" w14:textId="77777777" w:rsidR="00E46303" w:rsidRPr="003C0358" w:rsidRDefault="00E46303" w:rsidP="000500AB">
      <w:pPr>
        <w:keepNext/>
        <w:keepLines/>
        <w:jc w:val="both"/>
        <w:rPr>
          <w:rFonts w:ascii="Tahoma" w:hAnsi="Tahoma" w:cs="Tahoma"/>
        </w:rPr>
      </w:pPr>
    </w:p>
    <w:p w14:paraId="3F98BC22" w14:textId="2FB1BE51" w:rsidR="00E46303" w:rsidRPr="003C0358" w:rsidRDefault="00E46303" w:rsidP="000500AB">
      <w:pPr>
        <w:keepNext/>
        <w:keepLines/>
        <w:jc w:val="both"/>
        <w:rPr>
          <w:rFonts w:ascii="Tahoma" w:hAnsi="Tahoma" w:cs="Tahoma"/>
        </w:rPr>
      </w:pPr>
      <w:r w:rsidRPr="003C0358">
        <w:rPr>
          <w:rFonts w:ascii="Tahoma" w:hAnsi="Tahoma" w:cs="Tahoma"/>
        </w:rPr>
        <w:t>Odgovori oz</w:t>
      </w:r>
      <w:r w:rsidR="003A1E37" w:rsidRPr="003C0358">
        <w:rPr>
          <w:rFonts w:ascii="Tahoma" w:hAnsi="Tahoma" w:cs="Tahoma"/>
        </w:rPr>
        <w:t>iroma pojasnila bodo objavljeni</w:t>
      </w:r>
      <w:r w:rsidRPr="003C0358">
        <w:rPr>
          <w:rFonts w:ascii="Tahoma" w:hAnsi="Tahoma" w:cs="Tahoma"/>
        </w:rPr>
        <w:t xml:space="preserve"> na Portalu javnih naročil, </w:t>
      </w:r>
      <w:r w:rsidRPr="003C0358">
        <w:rPr>
          <w:rFonts w:ascii="Tahoma" w:hAnsi="Tahoma" w:cs="Tahoma"/>
          <w:b/>
          <w:u w:val="single"/>
        </w:rPr>
        <w:t xml:space="preserve">najkasneje (vključno) </w:t>
      </w:r>
      <w:r w:rsidR="00E576CF" w:rsidRPr="003C0358">
        <w:rPr>
          <w:rFonts w:ascii="Tahoma" w:hAnsi="Tahoma" w:cs="Tahoma"/>
          <w:b/>
          <w:u w:val="single"/>
        </w:rPr>
        <w:t>dne</w:t>
      </w:r>
      <w:r w:rsidR="00E57A95" w:rsidRPr="003C0358">
        <w:rPr>
          <w:rFonts w:ascii="Tahoma" w:hAnsi="Tahoma" w:cs="Tahoma"/>
          <w:b/>
          <w:u w:val="single"/>
        </w:rPr>
        <w:t xml:space="preserve"> </w:t>
      </w:r>
      <w:r w:rsidR="00356A82">
        <w:rPr>
          <w:rFonts w:ascii="Tahoma" w:hAnsi="Tahoma" w:cs="Tahoma"/>
          <w:b/>
          <w:u w:val="single"/>
        </w:rPr>
        <w:t xml:space="preserve">27. 12. </w:t>
      </w:r>
      <w:r w:rsidR="00CF301D" w:rsidRPr="003C0358">
        <w:rPr>
          <w:rFonts w:ascii="Tahoma" w:hAnsi="Tahoma" w:cs="Tahoma"/>
          <w:b/>
          <w:u w:val="single"/>
        </w:rPr>
        <w:t xml:space="preserve"> 2021</w:t>
      </w:r>
      <w:r w:rsidRPr="003C0358">
        <w:rPr>
          <w:rFonts w:ascii="Tahoma" w:hAnsi="Tahoma" w:cs="Tahoma"/>
        </w:rPr>
        <w:t>, pod pogojem, da bo zahteva posredovana pravočasno.</w:t>
      </w:r>
      <w:r w:rsidRPr="003C0358">
        <w:t xml:space="preserve"> </w:t>
      </w:r>
      <w:r w:rsidRPr="003C0358">
        <w:rPr>
          <w:rFonts w:ascii="Tahoma" w:hAnsi="Tahoma" w:cs="Tahoma"/>
        </w:rPr>
        <w:t>Na drugače posredovane zahteve za dodatna pojasnila ali vprašanja naročnik ni dolžan odgovoriti.</w:t>
      </w:r>
    </w:p>
    <w:p w14:paraId="61763665" w14:textId="77777777" w:rsidR="00E43A52" w:rsidRPr="003C0358" w:rsidRDefault="00E43A52" w:rsidP="000500AB">
      <w:pPr>
        <w:keepNext/>
        <w:keepLines/>
        <w:jc w:val="both"/>
        <w:rPr>
          <w:rFonts w:ascii="Tahoma" w:hAnsi="Tahoma" w:cs="Tahoma"/>
        </w:rPr>
      </w:pPr>
    </w:p>
    <w:p w14:paraId="0F11BCED" w14:textId="77777777" w:rsidR="00E46303" w:rsidRPr="003C0358" w:rsidRDefault="00E46303" w:rsidP="000500AB">
      <w:pPr>
        <w:keepNext/>
        <w:keepLines/>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3C0358">
        <w:rPr>
          <w:rFonts w:ascii="Tahoma" w:hAnsi="Tahoma" w:cs="Tahoma"/>
          <w:b/>
        </w:rPr>
        <w:t>Odpiranje ponudb</w:t>
      </w:r>
      <w:bookmarkEnd w:id="6"/>
      <w:bookmarkEnd w:id="7"/>
      <w:bookmarkEnd w:id="8"/>
      <w:bookmarkEnd w:id="9"/>
      <w:bookmarkEnd w:id="10"/>
    </w:p>
    <w:p w14:paraId="368989B8" w14:textId="77777777" w:rsidR="00E46303" w:rsidRPr="003C0358" w:rsidRDefault="00E46303" w:rsidP="000500AB">
      <w:pPr>
        <w:keepNext/>
        <w:keepLines/>
        <w:jc w:val="both"/>
        <w:rPr>
          <w:rFonts w:ascii="Tahoma" w:hAnsi="Tahoma" w:cs="Tahoma"/>
        </w:rPr>
      </w:pPr>
    </w:p>
    <w:p w14:paraId="55752578" w14:textId="18471C3A" w:rsidR="00E46303" w:rsidRPr="003C0358" w:rsidRDefault="00E46303" w:rsidP="000500AB">
      <w:pPr>
        <w:keepNext/>
        <w:keepLines/>
        <w:jc w:val="both"/>
        <w:rPr>
          <w:rFonts w:ascii="Tahoma" w:hAnsi="Tahoma" w:cs="Tahoma"/>
        </w:rPr>
      </w:pPr>
      <w:r w:rsidRPr="003C0358">
        <w:rPr>
          <w:rFonts w:ascii="Tahoma" w:hAnsi="Tahoma" w:cs="Tahoma"/>
        </w:rPr>
        <w:t xml:space="preserve">Odpiranje ponudb bo potekalo avtomatično v informacijskem sistemu e-JN </w:t>
      </w:r>
      <w:r w:rsidRPr="003C0358">
        <w:rPr>
          <w:rFonts w:ascii="Tahoma" w:hAnsi="Tahoma" w:cs="Tahoma"/>
          <w:b/>
        </w:rPr>
        <w:t xml:space="preserve">dne </w:t>
      </w:r>
      <w:r w:rsidR="00356A82">
        <w:rPr>
          <w:rFonts w:ascii="Tahoma" w:hAnsi="Tahoma" w:cs="Tahoma"/>
          <w:b/>
        </w:rPr>
        <w:t>29</w:t>
      </w:r>
      <w:r w:rsidR="00CF301D" w:rsidRPr="003C0358">
        <w:rPr>
          <w:rFonts w:ascii="Tahoma" w:hAnsi="Tahoma" w:cs="Tahoma"/>
          <w:b/>
        </w:rPr>
        <w:t>.</w:t>
      </w:r>
      <w:r w:rsidR="00356A82">
        <w:rPr>
          <w:rFonts w:ascii="Tahoma" w:hAnsi="Tahoma" w:cs="Tahoma"/>
          <w:b/>
        </w:rPr>
        <w:t xml:space="preserve"> 12.</w:t>
      </w:r>
      <w:r w:rsidR="00CF301D" w:rsidRPr="003C0358">
        <w:rPr>
          <w:rFonts w:ascii="Tahoma" w:hAnsi="Tahoma" w:cs="Tahoma"/>
          <w:b/>
        </w:rPr>
        <w:t xml:space="preserve"> 2021 </w:t>
      </w:r>
      <w:r w:rsidRPr="003C0358">
        <w:rPr>
          <w:rFonts w:ascii="Tahoma" w:hAnsi="Tahoma" w:cs="Tahoma"/>
        </w:rPr>
        <w:t xml:space="preserve">in se bo začelo </w:t>
      </w:r>
      <w:r w:rsidR="009429AC" w:rsidRPr="003C0358">
        <w:rPr>
          <w:rFonts w:ascii="Tahoma" w:hAnsi="Tahoma" w:cs="Tahoma"/>
          <w:b/>
        </w:rPr>
        <w:t>ob 1</w:t>
      </w:r>
      <w:r w:rsidR="00356A82">
        <w:rPr>
          <w:rFonts w:ascii="Tahoma" w:hAnsi="Tahoma" w:cs="Tahoma"/>
          <w:b/>
        </w:rPr>
        <w:t>2</w:t>
      </w:r>
      <w:r w:rsidR="009429AC" w:rsidRPr="003C0358">
        <w:rPr>
          <w:rFonts w:ascii="Tahoma" w:hAnsi="Tahoma" w:cs="Tahoma"/>
          <w:b/>
        </w:rPr>
        <w:t>:01</w:t>
      </w:r>
      <w:r w:rsidRPr="003C0358">
        <w:rPr>
          <w:rFonts w:ascii="Tahoma" w:hAnsi="Tahoma" w:cs="Tahoma"/>
          <w:b/>
        </w:rPr>
        <w:t xml:space="preserve"> uri</w:t>
      </w:r>
      <w:r w:rsidRPr="003C0358">
        <w:rPr>
          <w:rFonts w:ascii="Tahoma" w:hAnsi="Tahoma" w:cs="Tahoma"/>
        </w:rPr>
        <w:t xml:space="preserve"> na spletnem naslovu </w:t>
      </w:r>
      <w:hyperlink r:id="rId13" w:history="1">
        <w:r w:rsidRPr="003C0358">
          <w:rPr>
            <w:rFonts w:ascii="Tahoma" w:hAnsi="Tahoma" w:cs="Tahoma"/>
            <w:color w:val="0000FF"/>
            <w:u w:val="single"/>
          </w:rPr>
          <w:t>https://ejn.gov.si/eJN2</w:t>
        </w:r>
      </w:hyperlink>
      <w:r w:rsidRPr="003C0358">
        <w:rPr>
          <w:rFonts w:ascii="Tahoma" w:hAnsi="Tahoma" w:cs="Tahoma"/>
        </w:rPr>
        <w:t xml:space="preserve">. </w:t>
      </w:r>
    </w:p>
    <w:p w14:paraId="0A2B4D54" w14:textId="77777777" w:rsidR="00E46303" w:rsidRPr="003C0358" w:rsidRDefault="00E46303" w:rsidP="000500AB">
      <w:pPr>
        <w:keepNext/>
        <w:keepLines/>
        <w:jc w:val="both"/>
        <w:rPr>
          <w:rFonts w:ascii="Tahoma" w:hAnsi="Tahoma" w:cs="Tahoma"/>
        </w:rPr>
      </w:pPr>
    </w:p>
    <w:p w14:paraId="3A425619" w14:textId="77777777" w:rsidR="007B6F21" w:rsidRPr="003C0358" w:rsidRDefault="007B6F21" w:rsidP="000500AB">
      <w:pPr>
        <w:keepNext/>
        <w:keepLines/>
        <w:jc w:val="both"/>
        <w:rPr>
          <w:rFonts w:ascii="Tahoma" w:hAnsi="Tahoma" w:cs="Tahoma"/>
        </w:rPr>
      </w:pPr>
      <w:r w:rsidRPr="003C0358">
        <w:rPr>
          <w:rFonts w:ascii="Tahoma" w:hAnsi="Tahoma" w:cs="Tahoma"/>
        </w:rPr>
        <w:t>Na javnem odpiranju ponudb bo razkrit dokument, ki ga bo ponudnik pripel v Razdelek »Skupna ponudbena vrednost«, del »Predračun«« v sistemu e-JN.</w:t>
      </w:r>
    </w:p>
    <w:p w14:paraId="1DEDDAF8" w14:textId="77777777" w:rsidR="007B6F21" w:rsidRPr="003C0358" w:rsidRDefault="007B6F21" w:rsidP="000500AB">
      <w:pPr>
        <w:keepNext/>
        <w:keepLines/>
        <w:jc w:val="both"/>
        <w:rPr>
          <w:rFonts w:ascii="Tahoma" w:hAnsi="Tahoma" w:cs="Tahoma"/>
        </w:rPr>
      </w:pPr>
    </w:p>
    <w:p w14:paraId="48F6266C" w14:textId="77777777" w:rsidR="007B6F21" w:rsidRPr="003C0358" w:rsidRDefault="007B6F21" w:rsidP="000500AB">
      <w:pPr>
        <w:keepNext/>
        <w:keepLines/>
        <w:jc w:val="both"/>
        <w:rPr>
          <w:rFonts w:ascii="Tahoma" w:hAnsi="Tahoma" w:cs="Tahoma"/>
        </w:rPr>
      </w:pPr>
      <w:r w:rsidRPr="003C0358">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262CDE45" w14:textId="77777777" w:rsidR="00E46303" w:rsidRPr="003C0358" w:rsidRDefault="00E46303" w:rsidP="000500AB">
      <w:pPr>
        <w:keepNext/>
        <w:keepLines/>
        <w:jc w:val="both"/>
        <w:rPr>
          <w:rFonts w:ascii="Tahoma" w:hAnsi="Tahoma" w:cs="Tahoma"/>
        </w:rPr>
      </w:pPr>
    </w:p>
    <w:p w14:paraId="2257B929" w14:textId="1EB9F695" w:rsidR="00CC64F5" w:rsidRPr="003C0358" w:rsidRDefault="00710F7A" w:rsidP="000500AB">
      <w:pPr>
        <w:keepNext/>
        <w:keepLines/>
        <w:numPr>
          <w:ilvl w:val="1"/>
          <w:numId w:val="2"/>
        </w:numPr>
        <w:spacing w:line="276" w:lineRule="auto"/>
        <w:jc w:val="both"/>
        <w:rPr>
          <w:rFonts w:ascii="Tahoma" w:hAnsi="Tahoma" w:cs="Tahoma"/>
          <w:b/>
        </w:rPr>
      </w:pPr>
      <w:r>
        <w:rPr>
          <w:rFonts w:ascii="Tahoma" w:hAnsi="Tahoma" w:cs="Tahoma"/>
          <w:b/>
        </w:rPr>
        <w:t>Ponudbena cena</w:t>
      </w:r>
    </w:p>
    <w:p w14:paraId="1A67274C" w14:textId="77777777" w:rsidR="00CC64F5" w:rsidRPr="003C0358" w:rsidRDefault="00CC64F5" w:rsidP="000500AB">
      <w:pPr>
        <w:keepNext/>
        <w:keepLines/>
        <w:jc w:val="both"/>
        <w:rPr>
          <w:rFonts w:ascii="Tahoma" w:hAnsi="Tahoma" w:cs="Tahoma"/>
        </w:rPr>
      </w:pPr>
    </w:p>
    <w:p w14:paraId="50D4AD77" w14:textId="0E32B914" w:rsidR="00710F7A" w:rsidRDefault="00710F7A" w:rsidP="000500AB">
      <w:pPr>
        <w:keepNext/>
        <w:keepLines/>
        <w:jc w:val="both"/>
        <w:rPr>
          <w:rFonts w:ascii="Tahoma" w:hAnsi="Tahoma" w:cs="Tahoma"/>
        </w:rPr>
      </w:pPr>
      <w:r w:rsidRPr="00C97A1F">
        <w:rPr>
          <w:rFonts w:ascii="Tahoma" w:hAnsi="Tahoma" w:cs="Tahoma"/>
        </w:rPr>
        <w:t xml:space="preserve">Ponudnik mora </w:t>
      </w:r>
      <w:r>
        <w:rPr>
          <w:rFonts w:ascii="Tahoma" w:hAnsi="Tahoma" w:cs="Tahoma"/>
        </w:rPr>
        <w:t>P</w:t>
      </w:r>
      <w:r w:rsidRPr="00C97A1F">
        <w:rPr>
          <w:rFonts w:ascii="Tahoma" w:hAnsi="Tahoma" w:cs="Tahoma"/>
        </w:rPr>
        <w:t>rilogo »</w:t>
      </w:r>
      <w:r w:rsidR="008A437A">
        <w:rPr>
          <w:rFonts w:ascii="Tahoma" w:hAnsi="Tahoma" w:cs="Tahoma"/>
        </w:rPr>
        <w:t>PREDRAČUN</w:t>
      </w:r>
      <w:r w:rsidRPr="00C97A1F">
        <w:rPr>
          <w:rFonts w:ascii="Tahoma" w:hAnsi="Tahoma" w:cs="Tahoma"/>
        </w:rPr>
        <w:t xml:space="preserve">« izpolniti ter </w:t>
      </w:r>
      <w:r>
        <w:rPr>
          <w:rFonts w:ascii="Tahoma" w:hAnsi="Tahoma" w:cs="Tahoma"/>
        </w:rPr>
        <w:t>jo</w:t>
      </w:r>
      <w:r w:rsidRPr="00C97A1F">
        <w:rPr>
          <w:rFonts w:ascii="Tahoma" w:hAnsi="Tahoma" w:cs="Tahoma"/>
        </w:rPr>
        <w:t xml:space="preserve"> v .</w:t>
      </w:r>
      <w:proofErr w:type="spellStart"/>
      <w:r w:rsidRPr="00C97A1F">
        <w:rPr>
          <w:rFonts w:ascii="Tahoma" w:hAnsi="Tahoma" w:cs="Tahoma"/>
        </w:rPr>
        <w:t>pdf</w:t>
      </w:r>
      <w:proofErr w:type="spellEnd"/>
      <w:r w:rsidRPr="00C97A1F">
        <w:rPr>
          <w:rFonts w:ascii="Tahoma" w:hAnsi="Tahoma" w:cs="Tahoma"/>
        </w:rPr>
        <w:t xml:space="preserve"> formatu naložiti na informacijski sistem e-JN</w:t>
      </w:r>
      <w:r>
        <w:rPr>
          <w:rFonts w:ascii="Tahoma" w:hAnsi="Tahoma" w:cs="Tahoma"/>
          <w:b/>
        </w:rPr>
        <w:t xml:space="preserve"> v razdelek »Skupna ponudbena vrednost</w:t>
      </w:r>
      <w:r w:rsidRPr="00C97A1F">
        <w:rPr>
          <w:rFonts w:ascii="Tahoma" w:hAnsi="Tahoma" w:cs="Tahoma"/>
          <w:b/>
        </w:rPr>
        <w:t>«</w:t>
      </w:r>
      <w:r>
        <w:rPr>
          <w:rFonts w:ascii="Tahoma" w:hAnsi="Tahoma" w:cs="Tahoma"/>
          <w:b/>
        </w:rPr>
        <w:t>, del »Predračun</w:t>
      </w:r>
      <w:r w:rsidRPr="00C97A1F">
        <w:rPr>
          <w:rFonts w:ascii="Tahoma" w:hAnsi="Tahoma" w:cs="Tahoma"/>
          <w:b/>
        </w:rPr>
        <w:t>«</w:t>
      </w:r>
      <w:r>
        <w:rPr>
          <w:rFonts w:ascii="Tahoma" w:hAnsi="Tahoma" w:cs="Tahoma"/>
          <w:b/>
        </w:rPr>
        <w:t xml:space="preserve">. </w:t>
      </w:r>
      <w:r>
        <w:rPr>
          <w:rFonts w:ascii="Tahoma" w:hAnsi="Tahoma" w:cs="Tahoma"/>
        </w:rPr>
        <w:t>Priloga »</w:t>
      </w:r>
      <w:r w:rsidR="008A437A">
        <w:rPr>
          <w:rFonts w:ascii="Tahoma" w:hAnsi="Tahoma" w:cs="Tahoma"/>
        </w:rPr>
        <w:t>PREDRAČUN</w:t>
      </w:r>
      <w:r>
        <w:rPr>
          <w:rFonts w:ascii="Tahoma" w:hAnsi="Tahoma" w:cs="Tahoma"/>
        </w:rPr>
        <w:t>«</w:t>
      </w:r>
      <w:r w:rsidRPr="00C97A1F">
        <w:rPr>
          <w:rFonts w:ascii="Tahoma" w:hAnsi="Tahoma" w:cs="Tahoma"/>
        </w:rPr>
        <w:t xml:space="preserve"> bo dostop</w:t>
      </w:r>
      <w:r>
        <w:rPr>
          <w:rFonts w:ascii="Tahoma" w:hAnsi="Tahoma" w:cs="Tahoma"/>
        </w:rPr>
        <w:t>na</w:t>
      </w:r>
      <w:r w:rsidRPr="00C97A1F">
        <w:rPr>
          <w:rFonts w:ascii="Tahoma" w:hAnsi="Tahoma" w:cs="Tahoma"/>
        </w:rPr>
        <w:t>/razkrit</w:t>
      </w:r>
      <w:r>
        <w:rPr>
          <w:rFonts w:ascii="Tahoma" w:hAnsi="Tahoma" w:cs="Tahoma"/>
        </w:rPr>
        <w:t>a</w:t>
      </w:r>
      <w:r w:rsidRPr="00C97A1F">
        <w:rPr>
          <w:rFonts w:ascii="Tahoma" w:hAnsi="Tahoma" w:cs="Tahoma"/>
        </w:rPr>
        <w:t xml:space="preserve"> na javnem odpiranju ponudb. </w:t>
      </w: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Pr>
          <w:rFonts w:ascii="Tahoma" w:hAnsi="Tahoma" w:cs="Tahoma"/>
        </w:rPr>
        <w:t>.</w:t>
      </w:r>
      <w:r w:rsidRPr="005D654E">
        <w:rPr>
          <w:rFonts w:ascii="Tahoma" w:hAnsi="Tahoma" w:cs="Tahoma"/>
        </w:rPr>
        <w:t xml:space="preserve"> </w:t>
      </w:r>
    </w:p>
    <w:p w14:paraId="0A0F9975" w14:textId="77777777" w:rsidR="00710F7A" w:rsidRDefault="00710F7A" w:rsidP="000500AB">
      <w:pPr>
        <w:keepNext/>
        <w:keepLines/>
        <w:jc w:val="both"/>
        <w:rPr>
          <w:rFonts w:ascii="Tahoma" w:hAnsi="Tahoma" w:cs="Tahoma"/>
        </w:rPr>
      </w:pPr>
    </w:p>
    <w:p w14:paraId="137ECE36" w14:textId="77777777" w:rsidR="00710F7A" w:rsidRPr="00331B0B" w:rsidRDefault="00710F7A" w:rsidP="000500AB">
      <w:pPr>
        <w:keepNext/>
        <w:keepLines/>
        <w:tabs>
          <w:tab w:val="left" w:pos="993"/>
        </w:tabs>
        <w:jc w:val="both"/>
        <w:rPr>
          <w:rFonts w:ascii="Tahoma" w:hAnsi="Tahoma" w:cs="Tahoma"/>
        </w:rPr>
      </w:pPr>
      <w:r w:rsidRPr="00331B0B">
        <w:rPr>
          <w:rFonts w:ascii="Tahoma" w:hAnsi="Tahoma" w:cs="Tahoma"/>
        </w:rPr>
        <w:t>Cena na enoto mere, navedena v ponudbenem predračunu mora biti v času veljavnosti okvirnega sporazuma fiksna in se ne spreminja pod nobenim pogojem, razen v primeru znižanja cen.</w:t>
      </w:r>
    </w:p>
    <w:p w14:paraId="02B9A3A5" w14:textId="77777777" w:rsidR="00710F7A" w:rsidRDefault="00710F7A" w:rsidP="000500AB">
      <w:pPr>
        <w:keepNext/>
        <w:keepLines/>
        <w:tabs>
          <w:tab w:val="left" w:pos="993"/>
        </w:tabs>
        <w:jc w:val="both"/>
        <w:rPr>
          <w:rFonts w:ascii="Tahoma" w:hAnsi="Tahoma" w:cs="Tahoma"/>
          <w:b/>
        </w:rPr>
      </w:pPr>
    </w:p>
    <w:p w14:paraId="26C7A2FF" w14:textId="75B65E53" w:rsidR="00710F7A" w:rsidRPr="00331B0B" w:rsidRDefault="00710F7A" w:rsidP="000500AB">
      <w:pPr>
        <w:keepNext/>
        <w:keepLines/>
        <w:jc w:val="both"/>
        <w:rPr>
          <w:rFonts w:ascii="Tahoma" w:hAnsi="Tahoma" w:cs="Tahoma"/>
        </w:rPr>
      </w:pPr>
      <w:r w:rsidRPr="00331B0B">
        <w:rPr>
          <w:rFonts w:ascii="Tahoma" w:hAnsi="Tahoma" w:cs="Tahoma"/>
        </w:rPr>
        <w:t>Ponudnik izpolni ponudbeni predračun in ga kot Prilogo 2 priloži ponudbi. Ponudbeni predračun</w:t>
      </w:r>
      <w:r>
        <w:rPr>
          <w:rFonts w:ascii="Tahoma" w:hAnsi="Tahoma" w:cs="Tahoma"/>
        </w:rPr>
        <w:t xml:space="preserve"> se naloži v razdelek »Ostale</w:t>
      </w:r>
      <w:r w:rsidRPr="00331B0B">
        <w:rPr>
          <w:rFonts w:ascii="Tahoma" w:hAnsi="Tahoma" w:cs="Tahoma"/>
        </w:rPr>
        <w:t xml:space="preserve"> priloge« v </w:t>
      </w:r>
      <w:proofErr w:type="spellStart"/>
      <w:r w:rsidRPr="00331B0B">
        <w:rPr>
          <w:rFonts w:ascii="Tahoma" w:hAnsi="Tahoma" w:cs="Tahoma"/>
        </w:rPr>
        <w:t>pdf</w:t>
      </w:r>
      <w:proofErr w:type="spellEnd"/>
      <w:r w:rsidRPr="00331B0B">
        <w:rPr>
          <w:rFonts w:ascii="Tahoma" w:hAnsi="Tahoma" w:cs="Tahoma"/>
        </w:rPr>
        <w:t xml:space="preserve">. formatu. Ponudnik mora v ponudbeni predračun vpisati ceno na enoto mere v EUR brez DDV ter </w:t>
      </w:r>
      <w:r>
        <w:rPr>
          <w:rFonts w:ascii="Tahoma" w:hAnsi="Tahoma" w:cs="Tahoma"/>
        </w:rPr>
        <w:t>skupno ponudbeno ceno za podano okvirno količino.</w:t>
      </w:r>
    </w:p>
    <w:p w14:paraId="53C4D100" w14:textId="77777777" w:rsidR="00710F7A" w:rsidRPr="00392642" w:rsidRDefault="00710F7A" w:rsidP="000500AB">
      <w:pPr>
        <w:keepNext/>
        <w:keepLines/>
        <w:jc w:val="both"/>
        <w:rPr>
          <w:rFonts w:ascii="Tahoma" w:hAnsi="Tahoma" w:cs="Tahoma"/>
        </w:rPr>
      </w:pPr>
    </w:p>
    <w:p w14:paraId="4092DEF7" w14:textId="7A4053F9" w:rsidR="00710F7A" w:rsidRPr="009573D1" w:rsidRDefault="00710F7A" w:rsidP="000500AB">
      <w:pPr>
        <w:keepNext/>
        <w:keepLines/>
        <w:jc w:val="both"/>
        <w:rPr>
          <w:rFonts w:ascii="Tahoma" w:hAnsi="Tahoma" w:cs="Tahoma"/>
          <w:b/>
        </w:rPr>
      </w:pPr>
      <w:r w:rsidRPr="009573D1">
        <w:rPr>
          <w:rFonts w:ascii="Tahoma" w:hAnsi="Tahoma" w:cs="Tahoma"/>
          <w:b/>
        </w:rPr>
        <w:t xml:space="preserve">Ponudnik skupno ponudbeno ceno </w:t>
      </w:r>
      <w:r>
        <w:rPr>
          <w:rFonts w:ascii="Tahoma" w:hAnsi="Tahoma" w:cs="Tahoma"/>
          <w:b/>
        </w:rPr>
        <w:t>v EUR brez DDV iz</w:t>
      </w:r>
      <w:r w:rsidRPr="009573D1">
        <w:rPr>
          <w:rFonts w:ascii="Tahoma" w:hAnsi="Tahoma" w:cs="Tahoma"/>
          <w:b/>
        </w:rPr>
        <w:t xml:space="preserve"> ponudbenega predračuna prepiše v Prilogo »</w:t>
      </w:r>
      <w:r w:rsidR="008A437A">
        <w:rPr>
          <w:rFonts w:ascii="Tahoma" w:hAnsi="Tahoma" w:cs="Tahoma"/>
          <w:b/>
        </w:rPr>
        <w:t>PREDRAČUN</w:t>
      </w:r>
      <w:r w:rsidRPr="009573D1">
        <w:rPr>
          <w:rFonts w:ascii="Tahoma" w:hAnsi="Tahoma" w:cs="Tahoma"/>
          <w:b/>
        </w:rPr>
        <w:t xml:space="preserve">«, ki jo naloži na informacijski sistem e-JN v razdelek </w:t>
      </w:r>
      <w:r>
        <w:rPr>
          <w:rFonts w:ascii="Tahoma" w:hAnsi="Tahoma" w:cs="Tahoma"/>
          <w:b/>
        </w:rPr>
        <w:t>»Skupna ponudbena vrednost</w:t>
      </w:r>
      <w:r w:rsidRPr="00C97A1F">
        <w:rPr>
          <w:rFonts w:ascii="Tahoma" w:hAnsi="Tahoma" w:cs="Tahoma"/>
          <w:b/>
        </w:rPr>
        <w:t>«</w:t>
      </w:r>
      <w:r>
        <w:rPr>
          <w:rFonts w:ascii="Tahoma" w:hAnsi="Tahoma" w:cs="Tahoma"/>
          <w:b/>
        </w:rPr>
        <w:t>, del »Predračun</w:t>
      </w:r>
      <w:r w:rsidRPr="00C97A1F">
        <w:rPr>
          <w:rFonts w:ascii="Tahoma" w:hAnsi="Tahoma" w:cs="Tahoma"/>
          <w:b/>
        </w:rPr>
        <w:t>«</w:t>
      </w:r>
      <w:r w:rsidRPr="009573D1">
        <w:rPr>
          <w:rFonts w:ascii="Tahoma" w:hAnsi="Tahoma" w:cs="Tahoma"/>
          <w:b/>
        </w:rPr>
        <w:t>.</w:t>
      </w:r>
    </w:p>
    <w:p w14:paraId="5D808E22" w14:textId="77777777" w:rsidR="00710F7A" w:rsidRDefault="00710F7A" w:rsidP="000500AB">
      <w:pPr>
        <w:keepNext/>
        <w:keepLines/>
        <w:jc w:val="both"/>
        <w:rPr>
          <w:rFonts w:ascii="Tahoma" w:hAnsi="Tahoma" w:cs="Tahoma"/>
        </w:rPr>
      </w:pPr>
    </w:p>
    <w:p w14:paraId="6A3C231B" w14:textId="3032D797" w:rsidR="000847EE" w:rsidRPr="000847EE" w:rsidRDefault="000847EE" w:rsidP="000500AB">
      <w:pPr>
        <w:keepNext/>
        <w:keepLines/>
        <w:jc w:val="both"/>
        <w:rPr>
          <w:rFonts w:ascii="Tahoma" w:hAnsi="Tahoma" w:cs="Tahoma"/>
        </w:rPr>
      </w:pPr>
      <w:r w:rsidRPr="00001CDE">
        <w:rPr>
          <w:rFonts w:ascii="Tahoma" w:hAnsi="Tahoma" w:cs="Tahoma"/>
          <w:b/>
        </w:rPr>
        <w:t xml:space="preserve">Ponudnik mora podati ceno na enoto mere za odstranitev ali predelavo koncentrata bora po </w:t>
      </w:r>
      <w:proofErr w:type="spellStart"/>
      <w:r w:rsidRPr="00001CDE">
        <w:rPr>
          <w:rFonts w:ascii="Tahoma" w:hAnsi="Tahoma" w:cs="Tahoma"/>
          <w:b/>
        </w:rPr>
        <w:t>uparevanju</w:t>
      </w:r>
      <w:proofErr w:type="spellEnd"/>
      <w:r w:rsidRPr="00001CDE">
        <w:rPr>
          <w:rFonts w:ascii="Tahoma" w:hAnsi="Tahoma" w:cs="Tahoma"/>
          <w:b/>
        </w:rPr>
        <w:t xml:space="preserve"> na kg koncentrata bora.</w:t>
      </w:r>
    </w:p>
    <w:p w14:paraId="22C1EE81" w14:textId="586B44AD" w:rsidR="000847EE" w:rsidRPr="001B3FD2" w:rsidRDefault="000847EE" w:rsidP="000500AB">
      <w:pPr>
        <w:keepNext/>
        <w:keepLines/>
        <w:jc w:val="both"/>
        <w:rPr>
          <w:rFonts w:ascii="Tahoma" w:hAnsi="Tahoma" w:cs="Tahoma"/>
        </w:rPr>
      </w:pPr>
    </w:p>
    <w:p w14:paraId="62E46978" w14:textId="77777777" w:rsidR="000847EE" w:rsidRDefault="000847EE" w:rsidP="000500AB">
      <w:pPr>
        <w:keepNext/>
        <w:keepLines/>
        <w:jc w:val="both"/>
        <w:rPr>
          <w:rFonts w:ascii="Tahoma" w:hAnsi="Tahoma" w:cs="Tahoma"/>
        </w:rPr>
      </w:pPr>
      <w:r w:rsidRPr="001B3FD2">
        <w:rPr>
          <w:rFonts w:ascii="Tahoma" w:hAnsi="Tahoma" w:cs="Tahoma"/>
        </w:rPr>
        <w:t>V ceni</w:t>
      </w:r>
      <w:r>
        <w:rPr>
          <w:rFonts w:ascii="Tahoma" w:hAnsi="Tahoma" w:cs="Tahoma"/>
        </w:rPr>
        <w:t xml:space="preserve"> na enoto mere</w:t>
      </w:r>
      <w:r w:rsidRPr="001B3FD2">
        <w:rPr>
          <w:rFonts w:ascii="Tahoma" w:hAnsi="Tahoma" w:cs="Tahoma"/>
        </w:rPr>
        <w:t xml:space="preserve"> morajo biti upoštevani vsi stroški, ki jih bo imel </w:t>
      </w:r>
      <w:r>
        <w:rPr>
          <w:rFonts w:ascii="Tahoma" w:hAnsi="Tahoma" w:cs="Tahoma"/>
        </w:rPr>
        <w:t>ponudnik</w:t>
      </w:r>
      <w:r w:rsidRPr="001B3FD2">
        <w:rPr>
          <w:rFonts w:ascii="Tahoma" w:hAnsi="Tahoma" w:cs="Tahoma"/>
        </w:rPr>
        <w:t xml:space="preserve"> v zvezi z izvajanjem predmeta tega </w:t>
      </w:r>
      <w:r>
        <w:rPr>
          <w:rFonts w:ascii="Tahoma" w:hAnsi="Tahoma" w:cs="Tahoma"/>
        </w:rPr>
        <w:t>javnega naročila in mora vključevati:</w:t>
      </w:r>
    </w:p>
    <w:p w14:paraId="6FAF08D1" w14:textId="77777777" w:rsidR="000847EE" w:rsidRDefault="000847EE" w:rsidP="000500AB">
      <w:pPr>
        <w:keepNext/>
        <w:keepLines/>
        <w:numPr>
          <w:ilvl w:val="0"/>
          <w:numId w:val="22"/>
        </w:numPr>
        <w:jc w:val="both"/>
        <w:rPr>
          <w:rFonts w:ascii="Tahoma" w:hAnsi="Tahoma" w:cs="Tahoma"/>
        </w:rPr>
      </w:pPr>
      <w:r w:rsidRPr="001B3FD2">
        <w:rPr>
          <w:rFonts w:ascii="Tahoma" w:hAnsi="Tahoma" w:cs="Tahoma"/>
        </w:rPr>
        <w:t xml:space="preserve">strošek dostave praznih IBC kontejnerjev volumna </w:t>
      </w:r>
      <w:smartTag w:uri="urn:schemas-microsoft-com:office:smarttags" w:element="metricconverter">
        <w:smartTagPr>
          <w:attr w:name="ProductID" w:val="1 m3"/>
        </w:smartTagPr>
        <w:r w:rsidRPr="001B3FD2">
          <w:rPr>
            <w:rFonts w:ascii="Tahoma" w:hAnsi="Tahoma" w:cs="Tahoma"/>
          </w:rPr>
          <w:t>1 m</w:t>
        </w:r>
        <w:r w:rsidRPr="001B3FD2">
          <w:rPr>
            <w:rFonts w:ascii="Tahoma" w:hAnsi="Tahoma" w:cs="Tahoma"/>
            <w:vertAlign w:val="superscript"/>
          </w:rPr>
          <w:t>3</w:t>
        </w:r>
      </w:smartTag>
      <w:r w:rsidRPr="001B3FD2">
        <w:rPr>
          <w:rFonts w:ascii="Tahoma" w:hAnsi="Tahoma" w:cs="Tahoma"/>
        </w:rPr>
        <w:t>;</w:t>
      </w:r>
    </w:p>
    <w:p w14:paraId="28F22D2B" w14:textId="77777777" w:rsidR="000847EE" w:rsidRDefault="000847EE" w:rsidP="000500AB">
      <w:pPr>
        <w:keepNext/>
        <w:keepLines/>
        <w:numPr>
          <w:ilvl w:val="0"/>
          <w:numId w:val="22"/>
        </w:numPr>
        <w:jc w:val="both"/>
        <w:rPr>
          <w:rFonts w:ascii="Tahoma" w:hAnsi="Tahoma" w:cs="Tahoma"/>
        </w:rPr>
      </w:pPr>
      <w:r w:rsidRPr="00871231">
        <w:rPr>
          <w:rFonts w:ascii="Tahoma" w:hAnsi="Tahoma" w:cs="Tahoma"/>
        </w:rPr>
        <w:t>strošek vseh potrebnih analiz in drugih potrebnih atestov s strani potrebnih institutov in laboratorijev;</w:t>
      </w:r>
    </w:p>
    <w:p w14:paraId="6DBB8C2E" w14:textId="77777777" w:rsidR="000847EE" w:rsidRDefault="000847EE" w:rsidP="000500AB">
      <w:pPr>
        <w:keepNext/>
        <w:keepLines/>
        <w:numPr>
          <w:ilvl w:val="0"/>
          <w:numId w:val="22"/>
        </w:numPr>
        <w:jc w:val="both"/>
        <w:rPr>
          <w:rFonts w:ascii="Tahoma" w:hAnsi="Tahoma" w:cs="Tahoma"/>
        </w:rPr>
      </w:pPr>
      <w:r w:rsidRPr="00871231">
        <w:rPr>
          <w:rFonts w:ascii="Tahoma" w:hAnsi="Tahoma" w:cs="Tahoma"/>
        </w:rPr>
        <w:t xml:space="preserve">strošek odvoza koncentrata bora po </w:t>
      </w:r>
      <w:proofErr w:type="spellStart"/>
      <w:r w:rsidRPr="00871231">
        <w:rPr>
          <w:rFonts w:ascii="Tahoma" w:hAnsi="Tahoma" w:cs="Tahoma"/>
        </w:rPr>
        <w:t>uparevanju</w:t>
      </w:r>
      <w:proofErr w:type="spellEnd"/>
      <w:r w:rsidRPr="00871231">
        <w:rPr>
          <w:rFonts w:ascii="Tahoma" w:hAnsi="Tahoma" w:cs="Tahoma"/>
        </w:rPr>
        <w:t xml:space="preserve"> v odstranjevanje ali predelavo;</w:t>
      </w:r>
    </w:p>
    <w:p w14:paraId="4EFDBE71" w14:textId="77777777" w:rsidR="000847EE" w:rsidRDefault="000847EE" w:rsidP="000500AB">
      <w:pPr>
        <w:keepNext/>
        <w:keepLines/>
        <w:numPr>
          <w:ilvl w:val="0"/>
          <w:numId w:val="22"/>
        </w:numPr>
        <w:jc w:val="both"/>
        <w:rPr>
          <w:rFonts w:ascii="Tahoma" w:hAnsi="Tahoma" w:cs="Tahoma"/>
        </w:rPr>
      </w:pPr>
      <w:r w:rsidRPr="00871231">
        <w:rPr>
          <w:rFonts w:ascii="Tahoma" w:hAnsi="Tahoma" w:cs="Tahoma"/>
        </w:rPr>
        <w:t xml:space="preserve">strošek odstranitve ali predelave koncentrata bora po </w:t>
      </w:r>
      <w:proofErr w:type="spellStart"/>
      <w:r w:rsidRPr="00871231">
        <w:rPr>
          <w:rFonts w:ascii="Tahoma" w:hAnsi="Tahoma" w:cs="Tahoma"/>
        </w:rPr>
        <w:t>uparevanju</w:t>
      </w:r>
      <w:proofErr w:type="spellEnd"/>
      <w:r w:rsidRPr="00871231">
        <w:rPr>
          <w:rFonts w:ascii="Tahoma" w:hAnsi="Tahoma" w:cs="Tahoma"/>
        </w:rPr>
        <w:t>;</w:t>
      </w:r>
    </w:p>
    <w:p w14:paraId="777FC718" w14:textId="77777777" w:rsidR="000847EE" w:rsidRDefault="000847EE" w:rsidP="000500AB">
      <w:pPr>
        <w:keepNext/>
        <w:keepLines/>
        <w:numPr>
          <w:ilvl w:val="0"/>
          <w:numId w:val="22"/>
        </w:numPr>
        <w:jc w:val="both"/>
        <w:rPr>
          <w:rFonts w:ascii="Tahoma" w:hAnsi="Tahoma" w:cs="Tahoma"/>
        </w:rPr>
      </w:pPr>
      <w:r w:rsidRPr="00871231">
        <w:rPr>
          <w:rFonts w:ascii="Tahoma" w:hAnsi="Tahoma" w:cs="Tahoma"/>
        </w:rPr>
        <w:t xml:space="preserve">vsi potrebni stroški kakršnegakoli vmesnega skladiščenja, ki so povezani z odstranitvijo ali predelavo    koncentrata bora po </w:t>
      </w:r>
      <w:proofErr w:type="spellStart"/>
      <w:r w:rsidRPr="00871231">
        <w:rPr>
          <w:rFonts w:ascii="Tahoma" w:hAnsi="Tahoma" w:cs="Tahoma"/>
        </w:rPr>
        <w:t>uparevanju</w:t>
      </w:r>
      <w:proofErr w:type="spellEnd"/>
      <w:r w:rsidRPr="00871231">
        <w:rPr>
          <w:rFonts w:ascii="Tahoma" w:hAnsi="Tahoma" w:cs="Tahoma"/>
        </w:rPr>
        <w:t>;</w:t>
      </w:r>
    </w:p>
    <w:p w14:paraId="7C05DFF2" w14:textId="77777777" w:rsidR="000847EE" w:rsidRDefault="000847EE" w:rsidP="000500AB">
      <w:pPr>
        <w:keepNext/>
        <w:keepLines/>
        <w:numPr>
          <w:ilvl w:val="0"/>
          <w:numId w:val="22"/>
        </w:numPr>
        <w:jc w:val="both"/>
        <w:rPr>
          <w:rFonts w:ascii="Tahoma" w:hAnsi="Tahoma" w:cs="Tahoma"/>
        </w:rPr>
      </w:pPr>
      <w:r w:rsidRPr="00871231">
        <w:rPr>
          <w:rFonts w:ascii="Tahoma" w:hAnsi="Tahoma" w:cs="Tahoma"/>
        </w:rPr>
        <w:t xml:space="preserve">strošek vseh potrebnih garancij za izvedbo posla; </w:t>
      </w:r>
    </w:p>
    <w:p w14:paraId="086D4D6A" w14:textId="77777777" w:rsidR="000847EE" w:rsidRDefault="000847EE" w:rsidP="000500AB">
      <w:pPr>
        <w:keepNext/>
        <w:keepLines/>
        <w:numPr>
          <w:ilvl w:val="0"/>
          <w:numId w:val="22"/>
        </w:numPr>
        <w:jc w:val="both"/>
        <w:rPr>
          <w:rFonts w:ascii="Tahoma" w:hAnsi="Tahoma" w:cs="Tahoma"/>
        </w:rPr>
      </w:pPr>
      <w:r w:rsidRPr="00871231">
        <w:rPr>
          <w:rFonts w:ascii="Tahoma" w:hAnsi="Tahoma" w:cs="Tahoma"/>
        </w:rPr>
        <w:t xml:space="preserve">vsi ostali spremljajoči stroški, ki so povezani z odstranitvijo ali predelavo koncentrata bora po    </w:t>
      </w:r>
      <w:proofErr w:type="spellStart"/>
      <w:r w:rsidRPr="00871231">
        <w:rPr>
          <w:rFonts w:ascii="Tahoma" w:hAnsi="Tahoma" w:cs="Tahoma"/>
        </w:rPr>
        <w:t>uparevanju</w:t>
      </w:r>
      <w:proofErr w:type="spellEnd"/>
      <w:r w:rsidRPr="00871231">
        <w:rPr>
          <w:rFonts w:ascii="Tahoma" w:hAnsi="Tahoma" w:cs="Tahoma"/>
        </w:rPr>
        <w:t xml:space="preserve"> in vsemi potrebni rokovanji, ki pogojujejo varno delo;</w:t>
      </w:r>
    </w:p>
    <w:p w14:paraId="643F90C8" w14:textId="77777777" w:rsidR="000847EE" w:rsidRPr="00871231" w:rsidRDefault="000847EE" w:rsidP="000500AB">
      <w:pPr>
        <w:keepNext/>
        <w:keepLines/>
        <w:numPr>
          <w:ilvl w:val="0"/>
          <w:numId w:val="22"/>
        </w:numPr>
        <w:jc w:val="both"/>
        <w:rPr>
          <w:rFonts w:ascii="Tahoma" w:hAnsi="Tahoma" w:cs="Tahoma"/>
        </w:rPr>
      </w:pPr>
      <w:r w:rsidRPr="00871231">
        <w:rPr>
          <w:rFonts w:ascii="Tahoma" w:hAnsi="Tahoma" w:cs="Tahoma"/>
        </w:rPr>
        <w:lastRenderedPageBreak/>
        <w:t>vsi drugi nepredvideni stroški, ki so lahko povezani z odstranitvijo ali</w:t>
      </w:r>
      <w:r>
        <w:rPr>
          <w:rFonts w:ascii="Tahoma" w:hAnsi="Tahoma" w:cs="Tahoma"/>
        </w:rPr>
        <w:t xml:space="preserve"> predelavo koncentrata bora po </w:t>
      </w:r>
      <w:proofErr w:type="spellStart"/>
      <w:r w:rsidRPr="00871231">
        <w:rPr>
          <w:rFonts w:ascii="Tahoma" w:hAnsi="Tahoma" w:cs="Tahoma"/>
        </w:rPr>
        <w:t>uparevanju</w:t>
      </w:r>
      <w:proofErr w:type="spellEnd"/>
      <w:r w:rsidRPr="00871231">
        <w:rPr>
          <w:rFonts w:ascii="Tahoma" w:hAnsi="Tahoma" w:cs="Tahoma"/>
        </w:rPr>
        <w:t xml:space="preserve"> in niso zajeti v tem stroškovniku, so pa nujno potrebni za izvedbo razpisanih </w:t>
      </w:r>
      <w:r>
        <w:rPr>
          <w:rFonts w:ascii="Tahoma" w:hAnsi="Tahoma" w:cs="Tahoma"/>
        </w:rPr>
        <w:t>storitev</w:t>
      </w:r>
      <w:r w:rsidRPr="00871231">
        <w:rPr>
          <w:rFonts w:ascii="Tahoma" w:hAnsi="Tahoma" w:cs="Tahoma"/>
        </w:rPr>
        <w:t>.</w:t>
      </w:r>
    </w:p>
    <w:p w14:paraId="31897881" w14:textId="28FABE13" w:rsidR="007E39CA" w:rsidRPr="003C0358" w:rsidRDefault="007E39CA" w:rsidP="000500AB">
      <w:pPr>
        <w:keepNext/>
        <w:keepLines/>
        <w:jc w:val="both"/>
        <w:rPr>
          <w:rFonts w:ascii="Tahoma" w:hAnsi="Tahoma" w:cs="Tahoma"/>
        </w:rPr>
      </w:pPr>
    </w:p>
    <w:p w14:paraId="01E0C3B6"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Veljavnost ponudbe</w:t>
      </w:r>
    </w:p>
    <w:p w14:paraId="26C0BE3D" w14:textId="77777777" w:rsidR="00E46303" w:rsidRPr="003C0358" w:rsidRDefault="00E46303" w:rsidP="000500AB">
      <w:pPr>
        <w:keepNext/>
        <w:keepLines/>
        <w:jc w:val="both"/>
        <w:rPr>
          <w:rFonts w:ascii="Tahoma" w:hAnsi="Tahoma" w:cs="Tahoma"/>
        </w:rPr>
      </w:pPr>
    </w:p>
    <w:p w14:paraId="4B4EE894" w14:textId="400DA3B1" w:rsidR="007B6F21" w:rsidRPr="003C0358" w:rsidRDefault="007B6F21" w:rsidP="000500AB">
      <w:pPr>
        <w:keepNext/>
        <w:keepLines/>
        <w:jc w:val="both"/>
        <w:rPr>
          <w:rFonts w:ascii="Tahoma" w:hAnsi="Tahoma" w:cs="Tahoma"/>
        </w:rPr>
      </w:pPr>
      <w:r w:rsidRPr="003C0358">
        <w:rPr>
          <w:rFonts w:ascii="Tahoma" w:hAnsi="Tahoma" w:cs="Tahoma"/>
        </w:rPr>
        <w:t>Ponudba mora biti zavez</w:t>
      </w:r>
      <w:r w:rsidR="00FA5E37">
        <w:rPr>
          <w:rFonts w:ascii="Tahoma" w:hAnsi="Tahoma" w:cs="Tahoma"/>
        </w:rPr>
        <w:t>ujoča in veljavna še najmanj štiri (4)</w:t>
      </w:r>
      <w:r w:rsidRPr="003C0358">
        <w:rPr>
          <w:rFonts w:ascii="Tahoma" w:hAnsi="Tahoma" w:cs="Tahoma"/>
        </w:rPr>
        <w:t xml:space="preserve"> mesece od datuma določenega za oddajo ponudb.  </w:t>
      </w:r>
    </w:p>
    <w:p w14:paraId="2D3D4C02" w14:textId="77777777" w:rsidR="007E39CA" w:rsidRPr="003C0358" w:rsidRDefault="007E39CA" w:rsidP="000500AB">
      <w:pPr>
        <w:keepNext/>
        <w:keepLines/>
        <w:jc w:val="both"/>
        <w:rPr>
          <w:rFonts w:ascii="Tahoma" w:hAnsi="Tahoma" w:cs="Tahoma"/>
        </w:rPr>
      </w:pPr>
    </w:p>
    <w:p w14:paraId="2399C531"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Jezik in denarna enota</w:t>
      </w:r>
    </w:p>
    <w:p w14:paraId="5D2EA1D2" w14:textId="77777777" w:rsidR="00E46303" w:rsidRPr="003C0358" w:rsidRDefault="00E46303" w:rsidP="000500AB">
      <w:pPr>
        <w:keepNext/>
        <w:keepLines/>
        <w:jc w:val="both"/>
        <w:rPr>
          <w:rFonts w:ascii="Tahoma" w:hAnsi="Tahoma" w:cs="Tahoma"/>
          <w:b/>
        </w:rPr>
      </w:pPr>
    </w:p>
    <w:p w14:paraId="6102D7E5" w14:textId="77777777" w:rsidR="00E46303" w:rsidRPr="003C0358" w:rsidRDefault="00E46303" w:rsidP="000500AB">
      <w:pPr>
        <w:keepNext/>
        <w:keepLines/>
        <w:jc w:val="both"/>
        <w:rPr>
          <w:rFonts w:ascii="Tahoma" w:hAnsi="Tahoma" w:cs="Tahoma"/>
        </w:rPr>
      </w:pPr>
      <w:r w:rsidRPr="003C0358">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45214787" w14:textId="77777777" w:rsidR="00E46303" w:rsidRPr="003C0358" w:rsidRDefault="00E46303" w:rsidP="000500AB">
      <w:pPr>
        <w:keepNext/>
        <w:keepLines/>
        <w:jc w:val="both"/>
        <w:rPr>
          <w:rFonts w:ascii="Tahoma" w:hAnsi="Tahoma" w:cs="Tahoma"/>
        </w:rPr>
      </w:pPr>
    </w:p>
    <w:p w14:paraId="28C1EFFE" w14:textId="77777777" w:rsidR="00E46303" w:rsidRPr="003C0358" w:rsidRDefault="00E46303" w:rsidP="000500AB">
      <w:pPr>
        <w:keepNext/>
        <w:keepLines/>
        <w:jc w:val="both"/>
        <w:rPr>
          <w:rFonts w:ascii="Tahoma" w:hAnsi="Tahoma" w:cs="Tahoma"/>
        </w:rPr>
      </w:pPr>
      <w:r w:rsidRPr="003C0358">
        <w:rPr>
          <w:rFonts w:ascii="Tahoma" w:hAnsi="Tahoma" w:cs="Tahoma"/>
        </w:rPr>
        <w:t xml:space="preserve">Finančni podatki morajo biti podani v evrih, na do dve (2) decimalni mesti natančno. </w:t>
      </w:r>
    </w:p>
    <w:p w14:paraId="3320B6F8" w14:textId="77777777" w:rsidR="00E46303" w:rsidRPr="003C0358" w:rsidRDefault="00E46303" w:rsidP="000500AB">
      <w:pPr>
        <w:keepNext/>
        <w:keepLines/>
        <w:jc w:val="both"/>
        <w:rPr>
          <w:rFonts w:ascii="Tahoma" w:hAnsi="Tahoma" w:cs="Tahoma"/>
        </w:rPr>
      </w:pPr>
    </w:p>
    <w:p w14:paraId="09181DD1"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Celovitost ponudbe, dopustnost ponudbe, pregled in ocenjevanje ponudb</w:t>
      </w:r>
    </w:p>
    <w:p w14:paraId="7D3C869B" w14:textId="77777777" w:rsidR="00E46303" w:rsidRPr="003C0358" w:rsidRDefault="00E46303" w:rsidP="000500AB">
      <w:pPr>
        <w:keepNext/>
        <w:keepLines/>
        <w:jc w:val="both"/>
        <w:rPr>
          <w:rFonts w:ascii="Tahoma" w:hAnsi="Tahoma" w:cs="Tahoma"/>
        </w:rPr>
      </w:pPr>
    </w:p>
    <w:p w14:paraId="1604E48B" w14:textId="2FA74514" w:rsidR="00E46303" w:rsidRPr="003C0358" w:rsidRDefault="00E46303" w:rsidP="000500AB">
      <w:pPr>
        <w:keepNext/>
        <w:keepLines/>
        <w:jc w:val="both"/>
        <w:rPr>
          <w:rFonts w:ascii="Tahoma" w:hAnsi="Tahoma" w:cs="Tahoma"/>
        </w:rPr>
      </w:pPr>
      <w:r w:rsidRPr="003C0358">
        <w:rPr>
          <w:rFonts w:ascii="Tahoma" w:hAnsi="Tahoma" w:cs="Tahoma"/>
          <w:b/>
          <w:u w:val="single"/>
        </w:rPr>
        <w:t xml:space="preserve">Ponudnik mora </w:t>
      </w:r>
      <w:r w:rsidR="005A31E7">
        <w:rPr>
          <w:rFonts w:ascii="Tahoma" w:hAnsi="Tahoma" w:cs="Tahoma"/>
          <w:b/>
          <w:u w:val="single"/>
        </w:rPr>
        <w:t>predložiti ponudbo za celoten predmet javnega naročila</w:t>
      </w:r>
      <w:r w:rsidRPr="003C0358">
        <w:rPr>
          <w:rFonts w:ascii="Tahoma" w:hAnsi="Tahoma" w:cs="Tahoma"/>
        </w:rPr>
        <w:t xml:space="preserve"> </w:t>
      </w:r>
      <w:r w:rsidR="007B6F21" w:rsidRPr="003C0358">
        <w:rPr>
          <w:rFonts w:ascii="Tahoma" w:hAnsi="Tahoma" w:cs="Tahoma"/>
        </w:rPr>
        <w:t xml:space="preserve">(zahtevana je celovitost ponudbe za predmet javnega naročila) </w:t>
      </w:r>
      <w:r w:rsidRPr="003C0358">
        <w:rPr>
          <w:rFonts w:ascii="Tahoma" w:hAnsi="Tahoma" w:cs="Tahoma"/>
        </w:rPr>
        <w:t xml:space="preserve">skladno z zahtevami </w:t>
      </w:r>
      <w:r w:rsidR="002B27B0" w:rsidRPr="003C0358">
        <w:rPr>
          <w:rFonts w:ascii="Tahoma" w:hAnsi="Tahoma" w:cs="Tahoma"/>
        </w:rPr>
        <w:t xml:space="preserve">in pogoji </w:t>
      </w:r>
      <w:r w:rsidRPr="003C0358">
        <w:rPr>
          <w:rFonts w:ascii="Tahoma" w:hAnsi="Tahoma" w:cs="Tahoma"/>
        </w:rPr>
        <w:t xml:space="preserve">razpisne dokumentacije. Ponudba mora biti podana v skladu s tehnično specifikacijo in opisom predmeta javnega naročila ter z vsemi ostalimi zahtevami in pogoji naročnika, navedenimi v razpisni dokumentaciji. </w:t>
      </w:r>
    </w:p>
    <w:p w14:paraId="54C06244" w14:textId="77777777" w:rsidR="00E46303" w:rsidRPr="003C0358" w:rsidRDefault="00E46303" w:rsidP="000500AB">
      <w:pPr>
        <w:keepNext/>
        <w:keepLines/>
        <w:jc w:val="both"/>
        <w:rPr>
          <w:rFonts w:ascii="Tahoma" w:hAnsi="Tahoma" w:cs="Tahoma"/>
        </w:rPr>
      </w:pPr>
    </w:p>
    <w:p w14:paraId="7386A643" w14:textId="77777777" w:rsidR="00E46303" w:rsidRPr="003C0358" w:rsidRDefault="00E46303" w:rsidP="000500AB">
      <w:pPr>
        <w:keepNext/>
        <w:keepLines/>
        <w:jc w:val="both"/>
        <w:rPr>
          <w:rFonts w:ascii="Tahoma" w:hAnsi="Tahoma" w:cs="Tahoma"/>
        </w:rPr>
      </w:pPr>
      <w:r w:rsidRPr="003C0358">
        <w:rPr>
          <w:rFonts w:ascii="Tahoma" w:hAnsi="Tahoma" w:cs="Tahoma"/>
        </w:rPr>
        <w:t>V primeru, da ponudba ne bo v skladu z vsemi zahtevami in pogoji razpisne dokumentacije ter v skladu z ZJN-3, bo naročnik tako ponudbo izključil iz sodelovanja v postopku oddaje javnega naročila.</w:t>
      </w:r>
    </w:p>
    <w:p w14:paraId="0FA55732" w14:textId="77777777" w:rsidR="00E46303" w:rsidRPr="003C0358" w:rsidRDefault="00E46303" w:rsidP="000500AB">
      <w:pPr>
        <w:keepNext/>
        <w:keepLines/>
        <w:jc w:val="both"/>
        <w:rPr>
          <w:rFonts w:ascii="Tahoma" w:hAnsi="Tahoma" w:cs="Tahoma"/>
        </w:rPr>
      </w:pPr>
    </w:p>
    <w:p w14:paraId="550EE092" w14:textId="77777777" w:rsidR="00E46303" w:rsidRPr="003C0358" w:rsidRDefault="00E46303" w:rsidP="000500AB">
      <w:pPr>
        <w:keepNext/>
        <w:keepLines/>
        <w:jc w:val="both"/>
        <w:rPr>
          <w:rFonts w:ascii="Tahoma" w:hAnsi="Tahoma" w:cs="Tahoma"/>
          <w:sz w:val="18"/>
        </w:rPr>
      </w:pPr>
      <w:r w:rsidRPr="003C0358">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3C0358">
        <w:rPr>
          <w:rFonts w:ascii="Tahoma" w:hAnsi="Tahoma" w:cs="Tahoma"/>
        </w:rPr>
        <w:t>oz.</w:t>
      </w:r>
      <w:r w:rsidRPr="003C0358">
        <w:rPr>
          <w:rFonts w:ascii="Tahoma" w:hAnsi="Tahoma" w:cs="Tahoma"/>
        </w:rPr>
        <w:t xml:space="preserve"> ostalih členih ZJN-3</w:t>
      </w:r>
      <w:r w:rsidRPr="003C0358">
        <w:rPr>
          <w:rFonts w:ascii="Tahoma" w:hAnsi="Tahoma" w:cs="Tahoma"/>
          <w:sz w:val="18"/>
        </w:rPr>
        <w:t xml:space="preserve">. </w:t>
      </w:r>
    </w:p>
    <w:p w14:paraId="36CA1EDA" w14:textId="77777777" w:rsidR="00E46303" w:rsidRPr="003C0358" w:rsidRDefault="00E46303" w:rsidP="000500AB">
      <w:pPr>
        <w:keepNext/>
        <w:keepLines/>
        <w:ind w:right="56"/>
        <w:jc w:val="both"/>
        <w:rPr>
          <w:rFonts w:ascii="Tahoma" w:hAnsi="Tahoma" w:cs="Tahoma"/>
        </w:rPr>
      </w:pPr>
    </w:p>
    <w:p w14:paraId="030E548F" w14:textId="77777777" w:rsidR="00E46303" w:rsidRPr="003C0358" w:rsidRDefault="00E46303" w:rsidP="000500AB">
      <w:pPr>
        <w:keepNext/>
        <w:keepLines/>
        <w:ind w:right="56"/>
        <w:jc w:val="both"/>
        <w:rPr>
          <w:rFonts w:ascii="Tahoma" w:hAnsi="Tahoma" w:cs="Tahoma"/>
        </w:rPr>
      </w:pPr>
      <w:r w:rsidRPr="003C0358">
        <w:rPr>
          <w:rFonts w:ascii="Tahoma" w:hAnsi="Tahoma" w:cs="Tahoma"/>
        </w:rPr>
        <w:t>Naročnik lahko od ponudnikov zahteva razčlembo (analizo) ponudbenih cen. Zahtevek za dodatna pojasnila kot tudi odgovor morata biti posredovana v enaki obliki kot dodatna pojasnila.</w:t>
      </w:r>
    </w:p>
    <w:p w14:paraId="57CEB0BD" w14:textId="77777777" w:rsidR="00E46303" w:rsidRPr="003C0358" w:rsidRDefault="00E46303" w:rsidP="000500AB">
      <w:pPr>
        <w:keepNext/>
        <w:keepLines/>
        <w:ind w:right="56"/>
        <w:jc w:val="both"/>
        <w:rPr>
          <w:rFonts w:ascii="Tahoma" w:hAnsi="Tahoma" w:cs="Tahoma"/>
        </w:rPr>
      </w:pPr>
    </w:p>
    <w:p w14:paraId="2F5F24BF" w14:textId="77777777" w:rsidR="00E46303" w:rsidRPr="003C0358" w:rsidRDefault="00E46303" w:rsidP="000500AB">
      <w:pPr>
        <w:keepNext/>
        <w:keepLines/>
        <w:ind w:right="56"/>
        <w:jc w:val="both"/>
        <w:rPr>
          <w:rFonts w:ascii="Tahoma" w:hAnsi="Tahoma" w:cs="Tahoma"/>
        </w:rPr>
      </w:pPr>
      <w:r w:rsidRPr="003C0358">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01174F2" w14:textId="77777777" w:rsidR="00E46303" w:rsidRPr="003C0358" w:rsidRDefault="00E46303" w:rsidP="000500AB">
      <w:pPr>
        <w:keepNext/>
        <w:keepLines/>
        <w:ind w:right="56"/>
        <w:jc w:val="both"/>
        <w:rPr>
          <w:rFonts w:ascii="Tahoma" w:hAnsi="Tahoma" w:cs="Tahoma"/>
        </w:rPr>
      </w:pPr>
    </w:p>
    <w:p w14:paraId="68C065A4"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Način obračunavanja in plačilni pogoji</w:t>
      </w:r>
    </w:p>
    <w:p w14:paraId="38083CFD" w14:textId="77777777" w:rsidR="00E46303" w:rsidRPr="003C0358" w:rsidRDefault="00E46303" w:rsidP="000500AB">
      <w:pPr>
        <w:keepNext/>
        <w:keepLines/>
        <w:jc w:val="both"/>
        <w:rPr>
          <w:rFonts w:ascii="Tahoma" w:hAnsi="Tahoma" w:cs="Tahoma"/>
          <w:kern w:val="16"/>
        </w:rPr>
      </w:pPr>
    </w:p>
    <w:p w14:paraId="2F188BC8" w14:textId="77777777" w:rsidR="00E46303" w:rsidRPr="003C0358" w:rsidRDefault="00E46303" w:rsidP="000500AB">
      <w:pPr>
        <w:keepNext/>
        <w:keepLines/>
        <w:jc w:val="both"/>
        <w:rPr>
          <w:rFonts w:ascii="Tahoma" w:hAnsi="Tahoma" w:cs="Tahoma"/>
          <w:kern w:val="16"/>
        </w:rPr>
      </w:pPr>
      <w:r w:rsidRPr="003C0358">
        <w:rPr>
          <w:rFonts w:ascii="Tahoma" w:hAnsi="Tahoma" w:cs="Tahoma"/>
          <w:kern w:val="16"/>
        </w:rPr>
        <w:t>Način obračunavanja in plačilni pogoji so razvidni iz priloženega vzorca okvirnega sporazuma.</w:t>
      </w:r>
    </w:p>
    <w:p w14:paraId="5BB73146" w14:textId="77777777" w:rsidR="00E46303" w:rsidRPr="003C0358" w:rsidRDefault="00E46303" w:rsidP="000500AB">
      <w:pPr>
        <w:keepNext/>
        <w:keepLines/>
        <w:jc w:val="both"/>
        <w:rPr>
          <w:rFonts w:ascii="Tahoma" w:hAnsi="Tahoma" w:cs="Tahoma"/>
          <w:kern w:val="16"/>
        </w:rPr>
      </w:pPr>
    </w:p>
    <w:p w14:paraId="1DEA3E6C"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Variantna/opcijska ponudba</w:t>
      </w:r>
    </w:p>
    <w:p w14:paraId="3E696F9B" w14:textId="77777777" w:rsidR="00E46303" w:rsidRPr="003C0358" w:rsidRDefault="00E46303" w:rsidP="000500AB">
      <w:pPr>
        <w:keepNext/>
        <w:keepLines/>
        <w:jc w:val="both"/>
        <w:rPr>
          <w:rFonts w:ascii="Tahoma" w:hAnsi="Tahoma" w:cs="Tahoma"/>
        </w:rPr>
      </w:pPr>
    </w:p>
    <w:p w14:paraId="6DEB53E3" w14:textId="77777777" w:rsidR="00E46303" w:rsidRPr="003C0358" w:rsidRDefault="00E46303" w:rsidP="000500AB">
      <w:pPr>
        <w:keepNext/>
        <w:keepLines/>
        <w:ind w:right="56"/>
        <w:jc w:val="both"/>
        <w:rPr>
          <w:rFonts w:ascii="Tahoma" w:hAnsi="Tahoma" w:cs="Tahoma"/>
        </w:rPr>
      </w:pPr>
      <w:r w:rsidRPr="003C0358">
        <w:rPr>
          <w:rFonts w:ascii="Tahoma" w:hAnsi="Tahoma" w:cs="Tahoma"/>
        </w:rPr>
        <w:t>Naročnik ne dopušča predložitve variantne in opcijske ponudbe. Naročnik bo tako ponudbo zavrnil kot nedopustno.</w:t>
      </w:r>
    </w:p>
    <w:p w14:paraId="77FE2FB6" w14:textId="77777777" w:rsidR="00E46303" w:rsidRPr="003C0358" w:rsidRDefault="00E46303" w:rsidP="000500AB">
      <w:pPr>
        <w:keepNext/>
        <w:keepLines/>
        <w:ind w:right="56"/>
        <w:jc w:val="both"/>
        <w:rPr>
          <w:rFonts w:ascii="Tahoma" w:hAnsi="Tahoma" w:cs="Tahoma"/>
        </w:rPr>
      </w:pPr>
    </w:p>
    <w:p w14:paraId="6D7949E2"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Okvirni sporazum</w:t>
      </w:r>
    </w:p>
    <w:p w14:paraId="61144B2D" w14:textId="77777777" w:rsidR="00E46303" w:rsidRPr="003C0358" w:rsidRDefault="00E46303" w:rsidP="000500AB">
      <w:pPr>
        <w:keepNext/>
        <w:keepLines/>
        <w:jc w:val="both"/>
        <w:rPr>
          <w:rFonts w:ascii="Tahoma" w:hAnsi="Tahoma" w:cs="Tahoma"/>
        </w:rPr>
      </w:pPr>
    </w:p>
    <w:p w14:paraId="6294E2B9" w14:textId="77777777" w:rsidR="00E46303" w:rsidRPr="003C0358" w:rsidRDefault="00E46303" w:rsidP="000500AB">
      <w:pPr>
        <w:keepNext/>
        <w:keepLines/>
        <w:jc w:val="both"/>
        <w:rPr>
          <w:rFonts w:ascii="Tahoma" w:hAnsi="Tahoma" w:cs="Tahoma"/>
        </w:rPr>
      </w:pPr>
      <w:r w:rsidRPr="003C0358">
        <w:rPr>
          <w:rFonts w:ascii="Tahoma" w:hAnsi="Tahoma" w:cs="Tahoma"/>
        </w:rPr>
        <w:t>Izbrani ponudnik bo k podpisu okvirnega sporazuma pozvan pisno. Okvirni sporazum z izbranim ponudnikom podpiše zakoniti zastopnik naročnika.</w:t>
      </w:r>
      <w:r w:rsidR="00514603" w:rsidRPr="003C0358">
        <w:rPr>
          <w:rFonts w:ascii="Tahoma" w:hAnsi="Tahoma" w:cs="Tahoma"/>
        </w:rPr>
        <w:t xml:space="preserve"> </w:t>
      </w:r>
      <w:r w:rsidRPr="003C0358">
        <w:rPr>
          <w:rFonts w:ascii="Tahoma" w:hAnsi="Tahoma" w:cs="Tahoma"/>
        </w:rPr>
        <w:t xml:space="preserve">Okvirni sporazum se bo pred podpisom vsebinsko prilagodil le glede na to, ali bo izbrani ponudnik predložil skupno ponudbo, prijavil sodelovanje podizvajalcev in podobno. </w:t>
      </w:r>
    </w:p>
    <w:p w14:paraId="04CACA32" w14:textId="77777777" w:rsidR="00E46303" w:rsidRPr="003C0358" w:rsidRDefault="00E46303" w:rsidP="000500AB">
      <w:pPr>
        <w:keepNext/>
        <w:keepLines/>
        <w:ind w:right="56"/>
        <w:jc w:val="both"/>
        <w:rPr>
          <w:rFonts w:ascii="Tahoma" w:hAnsi="Tahoma" w:cs="Tahoma"/>
        </w:rPr>
      </w:pPr>
    </w:p>
    <w:p w14:paraId="72BBA4B8" w14:textId="77777777" w:rsidR="00E46303" w:rsidRPr="003C0358" w:rsidRDefault="00E46303" w:rsidP="000500AB">
      <w:pPr>
        <w:keepNext/>
        <w:keepLines/>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3C0358">
        <w:rPr>
          <w:rFonts w:ascii="Tahoma" w:hAnsi="Tahoma" w:cs="Tahoma"/>
          <w:b/>
        </w:rPr>
        <w:t>Prav</w:t>
      </w:r>
      <w:bookmarkEnd w:id="11"/>
      <w:bookmarkEnd w:id="12"/>
      <w:bookmarkEnd w:id="13"/>
      <w:bookmarkEnd w:id="14"/>
      <w:bookmarkEnd w:id="15"/>
      <w:r w:rsidRPr="003C0358">
        <w:rPr>
          <w:rFonts w:ascii="Tahoma" w:hAnsi="Tahoma" w:cs="Tahoma"/>
          <w:b/>
        </w:rPr>
        <w:t>no varstvo</w:t>
      </w:r>
    </w:p>
    <w:p w14:paraId="23AB2EC4" w14:textId="77777777" w:rsidR="00E46303" w:rsidRPr="003C0358" w:rsidRDefault="00E46303" w:rsidP="000500AB">
      <w:pPr>
        <w:keepNext/>
        <w:keepLines/>
        <w:jc w:val="both"/>
        <w:rPr>
          <w:rFonts w:ascii="Tahoma" w:hAnsi="Tahoma" w:cs="Tahoma"/>
        </w:rPr>
      </w:pPr>
    </w:p>
    <w:p w14:paraId="792DDBDB"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 xml:space="preserve">Ponudniku je zagotovljeno pravno varstvo, skladno z Zakonom o pravnem varstvu v postopkih javnega naročanja (Ur. l. RS, št. 43/11 in nadaljnji; v nadaljevanju: ZPVPJN). </w:t>
      </w:r>
    </w:p>
    <w:p w14:paraId="6F586BC6" w14:textId="77777777" w:rsidR="007B6F21" w:rsidRPr="003C0358" w:rsidRDefault="007B6F21" w:rsidP="000500AB">
      <w:pPr>
        <w:keepNext/>
        <w:keepLines/>
        <w:autoSpaceDE w:val="0"/>
        <w:autoSpaceDN w:val="0"/>
        <w:adjustRightInd w:val="0"/>
        <w:jc w:val="both"/>
        <w:rPr>
          <w:rFonts w:ascii="Tahoma" w:hAnsi="Tahoma" w:cs="Tahoma"/>
        </w:rPr>
      </w:pPr>
    </w:p>
    <w:p w14:paraId="2E2B77A7"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49A0AB9" w14:textId="77777777" w:rsidR="007B6F21" w:rsidRPr="003C0358" w:rsidRDefault="007B6F21" w:rsidP="000500AB">
      <w:pPr>
        <w:keepNext/>
        <w:keepLines/>
        <w:autoSpaceDE w:val="0"/>
        <w:autoSpaceDN w:val="0"/>
        <w:adjustRightInd w:val="0"/>
        <w:jc w:val="both"/>
        <w:rPr>
          <w:rFonts w:ascii="Tahoma" w:hAnsi="Tahoma" w:cs="Tahoma"/>
        </w:rPr>
      </w:pPr>
    </w:p>
    <w:p w14:paraId="349A38DE"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B847870" w14:textId="77777777" w:rsidR="007B6F21" w:rsidRPr="003C0358" w:rsidRDefault="007B6F21" w:rsidP="000500AB">
      <w:pPr>
        <w:keepNext/>
        <w:keepLines/>
        <w:autoSpaceDE w:val="0"/>
        <w:autoSpaceDN w:val="0"/>
        <w:adjustRightInd w:val="0"/>
        <w:jc w:val="both"/>
        <w:rPr>
          <w:rFonts w:ascii="Tahoma" w:hAnsi="Tahoma" w:cs="Tahoma"/>
        </w:rPr>
      </w:pPr>
    </w:p>
    <w:p w14:paraId="440D27B8" w14:textId="77777777" w:rsidR="00E46303"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 xml:space="preserve">Zahtevek za revizijo mora biti sestavljen v skladu z določili 15. člena ZPVPJN in se vloži prek portala </w:t>
      </w:r>
      <w:proofErr w:type="spellStart"/>
      <w:r w:rsidRPr="003C0358">
        <w:rPr>
          <w:rFonts w:ascii="Tahoma" w:hAnsi="Tahoma" w:cs="Tahoma"/>
        </w:rPr>
        <w:t>eRevizija</w:t>
      </w:r>
      <w:proofErr w:type="spellEnd"/>
      <w:r w:rsidRPr="003C0358">
        <w:rPr>
          <w:rFonts w:ascii="Tahoma" w:hAnsi="Tahoma" w:cs="Tahoma"/>
        </w:rPr>
        <w:t xml:space="preserve">. Vlagatelj mora zahtevku za revizijo priložiti potrdilo o plačilu takse. Zahtevek za revizijo se vloži v roku iz 25. člena ZPVPJN. </w:t>
      </w:r>
      <w:r w:rsidR="00E46303" w:rsidRPr="003C0358">
        <w:rPr>
          <w:rFonts w:ascii="Tahoma" w:hAnsi="Tahoma" w:cs="Tahoma"/>
        </w:rPr>
        <w:t xml:space="preserve"> </w:t>
      </w:r>
    </w:p>
    <w:p w14:paraId="47B99F2D" w14:textId="77777777" w:rsidR="0099171D" w:rsidRPr="003C0358" w:rsidRDefault="0099171D" w:rsidP="000500AB">
      <w:pPr>
        <w:keepNext/>
        <w:keepLines/>
        <w:autoSpaceDE w:val="0"/>
        <w:autoSpaceDN w:val="0"/>
        <w:adjustRightInd w:val="0"/>
        <w:jc w:val="both"/>
        <w:rPr>
          <w:rFonts w:ascii="Tahoma" w:hAnsi="Tahoma" w:cs="Tahoma"/>
        </w:rPr>
      </w:pPr>
      <w:r w:rsidRPr="003C0358">
        <w:rPr>
          <w:rFonts w:ascii="Tahoma" w:hAnsi="Tahoma" w:cs="Tahoma"/>
        </w:rPr>
        <w:t xml:space="preserve"> </w:t>
      </w:r>
    </w:p>
    <w:p w14:paraId="371C5950" w14:textId="77777777" w:rsidR="007B6F21" w:rsidRPr="003C0358" w:rsidRDefault="007B6F21" w:rsidP="000500AB">
      <w:pPr>
        <w:keepNext/>
        <w:keepLines/>
        <w:numPr>
          <w:ilvl w:val="1"/>
          <w:numId w:val="2"/>
        </w:numPr>
        <w:autoSpaceDE w:val="0"/>
        <w:autoSpaceDN w:val="0"/>
        <w:adjustRightInd w:val="0"/>
        <w:spacing w:line="276" w:lineRule="auto"/>
        <w:jc w:val="both"/>
        <w:rPr>
          <w:rFonts w:ascii="Tahoma" w:hAnsi="Tahoma" w:cs="Tahoma"/>
          <w:b/>
        </w:rPr>
      </w:pPr>
      <w:r w:rsidRPr="003C0358">
        <w:rPr>
          <w:rFonts w:ascii="Tahoma" w:hAnsi="Tahoma" w:cs="Tahoma"/>
          <w:b/>
        </w:rPr>
        <w:t>Samostojna ponudba</w:t>
      </w:r>
    </w:p>
    <w:p w14:paraId="559B3557" w14:textId="77777777" w:rsidR="007B6F21" w:rsidRPr="003C0358" w:rsidRDefault="007B6F21" w:rsidP="000500AB">
      <w:pPr>
        <w:keepNext/>
        <w:keepLines/>
        <w:autoSpaceDE w:val="0"/>
        <w:autoSpaceDN w:val="0"/>
        <w:adjustRightInd w:val="0"/>
        <w:jc w:val="both"/>
        <w:rPr>
          <w:rFonts w:ascii="Tahoma" w:hAnsi="Tahoma" w:cs="Tahoma"/>
        </w:rPr>
      </w:pPr>
    </w:p>
    <w:p w14:paraId="3E5A3E4C"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Ponudnik lahko odda samostojno ponudbo. Ponudnik mora v ponudbi predložiti priloge v skladu s to razpisno dokumentacijo.</w:t>
      </w:r>
    </w:p>
    <w:p w14:paraId="2714AE78" w14:textId="77777777" w:rsidR="007B6F21" w:rsidRPr="003C0358" w:rsidRDefault="007B6F21" w:rsidP="000500AB">
      <w:pPr>
        <w:keepNext/>
        <w:keepLines/>
        <w:autoSpaceDE w:val="0"/>
        <w:autoSpaceDN w:val="0"/>
        <w:adjustRightInd w:val="0"/>
        <w:jc w:val="both"/>
        <w:rPr>
          <w:rFonts w:ascii="Tahoma" w:hAnsi="Tahoma" w:cs="Tahoma"/>
        </w:rPr>
      </w:pPr>
    </w:p>
    <w:p w14:paraId="5F7608A9" w14:textId="77777777" w:rsidR="00E46303" w:rsidRPr="003C0358" w:rsidRDefault="00E46303" w:rsidP="000500AB">
      <w:pPr>
        <w:keepNext/>
        <w:keepLines/>
        <w:numPr>
          <w:ilvl w:val="1"/>
          <w:numId w:val="2"/>
        </w:numPr>
        <w:autoSpaceDE w:val="0"/>
        <w:autoSpaceDN w:val="0"/>
        <w:adjustRightInd w:val="0"/>
        <w:spacing w:line="276" w:lineRule="auto"/>
        <w:jc w:val="both"/>
        <w:rPr>
          <w:rFonts w:ascii="Tahoma" w:hAnsi="Tahoma" w:cs="Tahoma"/>
          <w:b/>
        </w:rPr>
      </w:pPr>
      <w:r w:rsidRPr="003C0358">
        <w:rPr>
          <w:rFonts w:ascii="Tahoma" w:hAnsi="Tahoma" w:cs="Tahoma"/>
          <w:b/>
        </w:rPr>
        <w:t>Skupna ponudba</w:t>
      </w:r>
    </w:p>
    <w:p w14:paraId="4E3717C8" w14:textId="77777777" w:rsidR="00E46303" w:rsidRPr="003C0358" w:rsidRDefault="00E46303" w:rsidP="000500AB">
      <w:pPr>
        <w:keepNext/>
        <w:keepLines/>
        <w:autoSpaceDE w:val="0"/>
        <w:autoSpaceDN w:val="0"/>
        <w:adjustRightInd w:val="0"/>
        <w:jc w:val="both"/>
        <w:rPr>
          <w:rFonts w:ascii="Tahoma" w:hAnsi="Tahoma" w:cs="Tahoma"/>
        </w:rPr>
      </w:pPr>
    </w:p>
    <w:p w14:paraId="32982C13" w14:textId="77777777" w:rsidR="00E46303" w:rsidRPr="003C0358" w:rsidRDefault="00E46303" w:rsidP="000500AB">
      <w:pPr>
        <w:keepNext/>
        <w:keepLines/>
        <w:jc w:val="both"/>
        <w:rPr>
          <w:rFonts w:ascii="Tahoma" w:hAnsi="Tahoma" w:cs="Tahoma"/>
          <w:u w:val="single"/>
        </w:rPr>
      </w:pPr>
      <w:r w:rsidRPr="003C0358">
        <w:rPr>
          <w:rFonts w:ascii="Tahoma" w:hAnsi="Tahoma" w:cs="Tahoma"/>
          <w:u w:val="single"/>
        </w:rPr>
        <w:t xml:space="preserve">Ponudbo lahko predloži skupina ponudnikov, ki mora predložiti pravni akt o skupni izvedbi naročila. </w:t>
      </w:r>
    </w:p>
    <w:p w14:paraId="12DF9545" w14:textId="77777777" w:rsidR="00E46303" w:rsidRPr="003C0358" w:rsidRDefault="00E46303" w:rsidP="000500AB">
      <w:pPr>
        <w:keepNext/>
        <w:keepLines/>
        <w:jc w:val="both"/>
        <w:rPr>
          <w:rFonts w:ascii="Tahoma" w:hAnsi="Tahoma" w:cs="Tahoma"/>
        </w:rPr>
      </w:pPr>
      <w:r w:rsidRPr="003C0358">
        <w:rPr>
          <w:rFonts w:ascii="Tahoma" w:hAnsi="Tahoma" w:cs="Tahoma"/>
        </w:rPr>
        <w:t>Navedeni pravni akt mora natančno opredeliti:</w:t>
      </w:r>
    </w:p>
    <w:p w14:paraId="266E2CAB"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medsebojno odgovornost posameznih članov skupine za izvedbo naročila znotraj skupine;</w:t>
      </w:r>
    </w:p>
    <w:p w14:paraId="6BB4633A"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neomejeno solidarno odgovornost članov (partnerjev) skupine do naročnika glede vseh pogodbenih obveznosti;</w:t>
      </w:r>
    </w:p>
    <w:p w14:paraId="024F9060"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4162605B"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 xml:space="preserve">nosilca zavarovanja glede vseh pogodbenih obveznosti;  </w:t>
      </w:r>
    </w:p>
    <w:p w14:paraId="761766B6"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vse nosilce finančnih obračunov in transakcij z navedbo transakcijskega računa, preko katerih se bo izvajalo plačevanje pogodbenih obveznosti;</w:t>
      </w:r>
    </w:p>
    <w:p w14:paraId="7ACC5B49"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določila v primeru izstopa partnerja ter pod kakšnimi pogoji lahko pride do spremembe članov skupine izvajalcev;</w:t>
      </w:r>
    </w:p>
    <w:p w14:paraId="0CD6F370"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opredelitev deležev in področje dela partnerjev;</w:t>
      </w:r>
    </w:p>
    <w:p w14:paraId="2D45C32A"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podpisnike pogodbe (opredelitev ali so podpisniki vsi člani skupine ali pooblaščen član);</w:t>
      </w:r>
    </w:p>
    <w:p w14:paraId="685CF3ED" w14:textId="77777777" w:rsidR="00E46303" w:rsidRPr="003C0358" w:rsidRDefault="00E46303" w:rsidP="000500AB">
      <w:pPr>
        <w:keepNext/>
        <w:keepLines/>
        <w:numPr>
          <w:ilvl w:val="0"/>
          <w:numId w:val="10"/>
        </w:numPr>
        <w:ind w:left="426"/>
        <w:jc w:val="both"/>
        <w:rPr>
          <w:rFonts w:ascii="Tahoma" w:hAnsi="Tahoma" w:cs="Tahoma"/>
          <w:sz w:val="18"/>
        </w:rPr>
      </w:pPr>
      <w:r w:rsidRPr="003C0358">
        <w:rPr>
          <w:rFonts w:ascii="Tahoma" w:hAnsi="Tahoma" w:cs="Tahoma"/>
          <w:sz w:val="18"/>
        </w:rPr>
        <w:t>obveznost članov skupine, da morajo o vseh spremembah pravnega akta o skupni izvedbi naročila, redno obveščati naročnika.</w:t>
      </w:r>
    </w:p>
    <w:p w14:paraId="5106CADA" w14:textId="77777777" w:rsidR="00E46303" w:rsidRPr="003C0358" w:rsidRDefault="00E46303" w:rsidP="000500AB">
      <w:pPr>
        <w:keepNext/>
        <w:keepLines/>
        <w:jc w:val="both"/>
        <w:rPr>
          <w:rFonts w:ascii="Tahoma" w:hAnsi="Tahoma" w:cs="Tahoma"/>
        </w:rPr>
      </w:pPr>
    </w:p>
    <w:p w14:paraId="0CA0DB6D" w14:textId="77777777" w:rsidR="00E46303" w:rsidRPr="003C0358" w:rsidRDefault="00E46303" w:rsidP="000500AB">
      <w:pPr>
        <w:keepNext/>
        <w:keepLines/>
        <w:jc w:val="both"/>
        <w:rPr>
          <w:rFonts w:ascii="Tahoma" w:hAnsi="Tahoma" w:cs="Tahoma"/>
          <w:u w:val="single"/>
        </w:rPr>
      </w:pPr>
      <w:r w:rsidRPr="003C0358">
        <w:rPr>
          <w:rFonts w:ascii="Tahoma" w:hAnsi="Tahoma" w:cs="Tahoma"/>
          <w:u w:val="single"/>
        </w:rPr>
        <w:t>Vsak član skupine izvajalcev v okviru skupne ponudbe odgovarja naročniku neomejeno solidarno.</w:t>
      </w:r>
    </w:p>
    <w:p w14:paraId="120E89FD" w14:textId="77777777" w:rsidR="00874A49" w:rsidRPr="003C0358" w:rsidRDefault="00874A49" w:rsidP="000500AB">
      <w:pPr>
        <w:keepNext/>
        <w:keepLines/>
        <w:jc w:val="both"/>
        <w:rPr>
          <w:rFonts w:ascii="Tahoma" w:hAnsi="Tahoma" w:cs="Tahoma"/>
        </w:rPr>
      </w:pPr>
    </w:p>
    <w:p w14:paraId="52D07AE3" w14:textId="09E1FEF3" w:rsidR="00874A49" w:rsidRDefault="00874A49" w:rsidP="000500AB">
      <w:pPr>
        <w:keepNext/>
        <w:keepLines/>
        <w:jc w:val="both"/>
        <w:rPr>
          <w:rFonts w:ascii="Tahoma" w:hAnsi="Tahoma" w:cs="Tahoma"/>
          <w:u w:val="single"/>
        </w:rPr>
      </w:pPr>
      <w:r w:rsidRPr="003C0358">
        <w:rPr>
          <w:rFonts w:ascii="Tahoma" w:hAnsi="Tahoma" w:cs="Tahoma"/>
        </w:rPr>
        <w:t xml:space="preserve">K prilogi 1 se priloži </w:t>
      </w:r>
      <w:r w:rsidRPr="003C0358">
        <w:rPr>
          <w:rFonts w:ascii="Tahoma" w:hAnsi="Tahoma" w:cs="Tahoma"/>
          <w:u w:val="single"/>
        </w:rPr>
        <w:t>pravni akt o skupni izvedbi naročila, podpisan s strani vseh ponudnikov, ki sodelujejo pri izvedbi naročila.</w:t>
      </w:r>
    </w:p>
    <w:p w14:paraId="3DFE62C8" w14:textId="79CAAD02" w:rsidR="00C110ED" w:rsidRDefault="00C110ED" w:rsidP="000500AB">
      <w:pPr>
        <w:keepNext/>
        <w:keepLines/>
        <w:jc w:val="both"/>
        <w:rPr>
          <w:rFonts w:ascii="Tahoma" w:hAnsi="Tahoma" w:cs="Tahoma"/>
          <w:u w:val="single"/>
        </w:rPr>
      </w:pPr>
    </w:p>
    <w:p w14:paraId="44DA0A88" w14:textId="77777777" w:rsidR="00C110ED" w:rsidRDefault="00C110ED" w:rsidP="00C110ED">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w:t>
      </w:r>
      <w:proofErr w:type="spellStart"/>
      <w:r w:rsidRPr="00C8579C">
        <w:rPr>
          <w:rFonts w:ascii="Tahoma" w:hAnsi="Tahoma" w:cs="Tahoma"/>
        </w:rPr>
        <w:t>pdf</w:t>
      </w:r>
      <w:proofErr w:type="spellEnd"/>
      <w:r w:rsidRPr="00C8579C">
        <w:rPr>
          <w:rFonts w:ascii="Tahoma" w:hAnsi="Tahoma" w:cs="Tahoma"/>
        </w:rPr>
        <w:t xml:space="preserve">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14:paraId="7BD2DA3F" w14:textId="77777777" w:rsidR="00C110ED" w:rsidRDefault="00C110ED" w:rsidP="00C110ED">
      <w:pPr>
        <w:keepNext/>
        <w:keepLines/>
        <w:numPr>
          <w:ilvl w:val="0"/>
          <w:numId w:val="1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630B90BB" w14:textId="77777777" w:rsidR="00C110ED" w:rsidRPr="001B4647" w:rsidRDefault="00C110ED" w:rsidP="00C110ED">
      <w:pPr>
        <w:keepNext/>
        <w:keepLines/>
        <w:numPr>
          <w:ilvl w:val="0"/>
          <w:numId w:val="11"/>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4DBC3ADD" w14:textId="77777777" w:rsidR="00C110ED" w:rsidRDefault="00C110ED" w:rsidP="00C110ED">
      <w:pPr>
        <w:keepNext/>
        <w:keepLines/>
        <w:numPr>
          <w:ilvl w:val="0"/>
          <w:numId w:val="11"/>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492AFD76" w14:textId="77777777" w:rsidR="00C110ED" w:rsidRPr="00995C6A" w:rsidRDefault="00C110ED" w:rsidP="00C110ED">
      <w:pPr>
        <w:keepNext/>
        <w:keepLines/>
        <w:numPr>
          <w:ilvl w:val="0"/>
          <w:numId w:val="11"/>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14A7528" w14:textId="77777777" w:rsidR="00C110ED" w:rsidRPr="001B4647" w:rsidRDefault="00C110ED" w:rsidP="00C110ED">
      <w:pPr>
        <w:keepNext/>
        <w:keepLines/>
        <w:numPr>
          <w:ilvl w:val="0"/>
          <w:numId w:val="1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707D3879" w14:textId="77777777" w:rsidR="00C110ED" w:rsidRPr="00C57DB5" w:rsidRDefault="00C110ED" w:rsidP="00C110ED">
      <w:pPr>
        <w:keepNext/>
        <w:keepLines/>
        <w:numPr>
          <w:ilvl w:val="0"/>
          <w:numId w:val="11"/>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F5C1C30" w14:textId="77777777" w:rsidR="00C110ED" w:rsidRPr="003C0358" w:rsidRDefault="00C110ED" w:rsidP="000500AB">
      <w:pPr>
        <w:keepNext/>
        <w:keepLines/>
        <w:jc w:val="both"/>
        <w:rPr>
          <w:rFonts w:ascii="Tahoma" w:hAnsi="Tahoma" w:cs="Tahoma"/>
          <w:u w:val="single"/>
        </w:rPr>
      </w:pPr>
    </w:p>
    <w:p w14:paraId="23073759" w14:textId="26BD5EF5" w:rsidR="00E46303" w:rsidRDefault="00E46303" w:rsidP="000500AB">
      <w:pPr>
        <w:keepNext/>
        <w:keepLines/>
        <w:autoSpaceDE w:val="0"/>
        <w:autoSpaceDN w:val="0"/>
        <w:adjustRightInd w:val="0"/>
        <w:jc w:val="both"/>
        <w:rPr>
          <w:rFonts w:ascii="Tahoma" w:hAnsi="Tahoma" w:cs="Tahoma"/>
        </w:rPr>
      </w:pPr>
    </w:p>
    <w:p w14:paraId="49F0937A" w14:textId="0E6AA3C0" w:rsidR="004E3A7F" w:rsidRDefault="004E3A7F" w:rsidP="000500AB">
      <w:pPr>
        <w:keepNext/>
        <w:keepLines/>
        <w:autoSpaceDE w:val="0"/>
        <w:autoSpaceDN w:val="0"/>
        <w:adjustRightInd w:val="0"/>
        <w:jc w:val="both"/>
        <w:rPr>
          <w:rFonts w:ascii="Tahoma" w:hAnsi="Tahoma" w:cs="Tahoma"/>
        </w:rPr>
      </w:pPr>
    </w:p>
    <w:p w14:paraId="2C18C668" w14:textId="0D16EC9A" w:rsidR="004E3A7F" w:rsidRDefault="004E3A7F" w:rsidP="000500AB">
      <w:pPr>
        <w:keepNext/>
        <w:keepLines/>
        <w:autoSpaceDE w:val="0"/>
        <w:autoSpaceDN w:val="0"/>
        <w:adjustRightInd w:val="0"/>
        <w:jc w:val="both"/>
        <w:rPr>
          <w:rFonts w:ascii="Tahoma" w:hAnsi="Tahoma" w:cs="Tahoma"/>
        </w:rPr>
      </w:pPr>
    </w:p>
    <w:p w14:paraId="437F9986" w14:textId="6D799C06" w:rsidR="004E3A7F" w:rsidRDefault="004E3A7F" w:rsidP="000500AB">
      <w:pPr>
        <w:keepNext/>
        <w:keepLines/>
        <w:autoSpaceDE w:val="0"/>
        <w:autoSpaceDN w:val="0"/>
        <w:adjustRightInd w:val="0"/>
        <w:jc w:val="both"/>
        <w:rPr>
          <w:rFonts w:ascii="Tahoma" w:hAnsi="Tahoma" w:cs="Tahoma"/>
        </w:rPr>
      </w:pPr>
    </w:p>
    <w:p w14:paraId="6D637755" w14:textId="77777777" w:rsidR="004E3A7F" w:rsidRPr="003C0358" w:rsidRDefault="004E3A7F" w:rsidP="000500AB">
      <w:pPr>
        <w:keepNext/>
        <w:keepLines/>
        <w:autoSpaceDE w:val="0"/>
        <w:autoSpaceDN w:val="0"/>
        <w:adjustRightInd w:val="0"/>
        <w:jc w:val="both"/>
        <w:rPr>
          <w:rFonts w:ascii="Tahoma" w:hAnsi="Tahoma" w:cs="Tahoma"/>
        </w:rPr>
      </w:pPr>
    </w:p>
    <w:p w14:paraId="66E325D9" w14:textId="77777777" w:rsidR="00E46303" w:rsidRPr="003C0358" w:rsidRDefault="00E46303" w:rsidP="000500AB">
      <w:pPr>
        <w:keepNext/>
        <w:keepLines/>
        <w:numPr>
          <w:ilvl w:val="1"/>
          <w:numId w:val="2"/>
        </w:numPr>
        <w:autoSpaceDE w:val="0"/>
        <w:autoSpaceDN w:val="0"/>
        <w:adjustRightInd w:val="0"/>
        <w:spacing w:line="276" w:lineRule="auto"/>
        <w:jc w:val="both"/>
        <w:rPr>
          <w:rFonts w:ascii="Tahoma" w:hAnsi="Tahoma" w:cs="Tahoma"/>
          <w:b/>
        </w:rPr>
      </w:pPr>
      <w:r w:rsidRPr="003C0358">
        <w:rPr>
          <w:rFonts w:ascii="Tahoma" w:hAnsi="Tahoma" w:cs="Tahoma"/>
          <w:b/>
        </w:rPr>
        <w:lastRenderedPageBreak/>
        <w:t>Ponudba s podizvajalci</w:t>
      </w:r>
    </w:p>
    <w:p w14:paraId="332FF1D7" w14:textId="77777777" w:rsidR="00E46303" w:rsidRPr="003C0358" w:rsidRDefault="00E46303" w:rsidP="000500AB">
      <w:pPr>
        <w:keepNext/>
        <w:keepLines/>
        <w:autoSpaceDE w:val="0"/>
        <w:autoSpaceDN w:val="0"/>
        <w:adjustRightInd w:val="0"/>
        <w:jc w:val="both"/>
        <w:rPr>
          <w:rFonts w:ascii="Tahoma" w:hAnsi="Tahoma" w:cs="Tahoma"/>
        </w:rPr>
      </w:pPr>
    </w:p>
    <w:p w14:paraId="6653430B" w14:textId="77777777" w:rsidR="00C110ED" w:rsidRDefault="00C110ED" w:rsidP="00C110ED">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 xml:space="preserve">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w:t>
      </w:r>
      <w:r w:rsidRPr="00112425">
        <w:rPr>
          <w:rFonts w:ascii="Tahoma" w:hAnsi="Tahoma" w:cs="Tahoma"/>
        </w:rPr>
        <w:t xml:space="preserve">navesti vse podizvajalce ter vsak del javnega naročila, ki ga namerava oddati v </w:t>
      </w:r>
      <w:proofErr w:type="spellStart"/>
      <w:r w:rsidRPr="00112425">
        <w:rPr>
          <w:rFonts w:ascii="Tahoma" w:hAnsi="Tahoma" w:cs="Tahoma"/>
        </w:rPr>
        <w:t>podizvajanje</w:t>
      </w:r>
      <w:proofErr w:type="spellEnd"/>
      <w:r>
        <w:rPr>
          <w:rFonts w:ascii="Tahoma" w:hAnsi="Tahoma" w:cs="Tahoma"/>
        </w:rPr>
        <w:t xml:space="preserve"> in priložiti naslednje priloge v </w:t>
      </w:r>
      <w:proofErr w:type="spellStart"/>
      <w:r>
        <w:rPr>
          <w:rFonts w:ascii="Tahoma" w:hAnsi="Tahoma" w:cs="Tahoma"/>
        </w:rPr>
        <w:t>pdf</w:t>
      </w:r>
      <w:proofErr w:type="spellEnd"/>
      <w:r>
        <w:rPr>
          <w:rFonts w:ascii="Tahoma" w:hAnsi="Tahoma" w:cs="Tahoma"/>
        </w:rPr>
        <w:t>. formatu:</w:t>
      </w:r>
    </w:p>
    <w:p w14:paraId="233FE5F9" w14:textId="77777777" w:rsidR="00C110ED" w:rsidRPr="00FD1D78" w:rsidRDefault="00C110ED" w:rsidP="00C110ED">
      <w:pPr>
        <w:pStyle w:val="Odstavekseznama"/>
        <w:keepNext/>
        <w:keepLines/>
        <w:numPr>
          <w:ilvl w:val="0"/>
          <w:numId w:val="40"/>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6566474A" w14:textId="77777777" w:rsidR="00C110ED" w:rsidRDefault="00C110ED" w:rsidP="00C110ED">
      <w:pPr>
        <w:keepNext/>
        <w:keepLines/>
        <w:numPr>
          <w:ilvl w:val="0"/>
          <w:numId w:val="39"/>
        </w:numPr>
        <w:ind w:left="714" w:hanging="357"/>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r w:rsidRPr="00995C6A">
        <w:rPr>
          <w:rFonts w:ascii="Tahoma" w:hAnsi="Tahoma" w:cs="Tahoma"/>
        </w:rPr>
        <w:t>,</w:t>
      </w:r>
    </w:p>
    <w:p w14:paraId="1FC9C6D0" w14:textId="77777777" w:rsidR="00C110ED" w:rsidRDefault="00C110ED" w:rsidP="00C110ED">
      <w:pPr>
        <w:pStyle w:val="Odstavekseznama"/>
        <w:keepNext/>
        <w:keepLines/>
        <w:numPr>
          <w:ilvl w:val="0"/>
          <w:numId w:val="40"/>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1ADCE6BE" w14:textId="77777777" w:rsidR="00C110ED" w:rsidRDefault="00C110ED" w:rsidP="00C110ED">
      <w:pPr>
        <w:keepNext/>
        <w:keepLines/>
        <w:numPr>
          <w:ilvl w:val="0"/>
          <w:numId w:val="39"/>
        </w:numPr>
        <w:ind w:left="714" w:hanging="357"/>
        <w:jc w:val="both"/>
        <w:rPr>
          <w:rFonts w:ascii="Tahoma" w:hAnsi="Tahoma" w:cs="Tahoma"/>
        </w:rPr>
      </w:pPr>
      <w:r w:rsidRPr="00223353">
        <w:rPr>
          <w:rFonts w:ascii="Tahoma" w:hAnsi="Tahoma" w:cs="Tahoma"/>
        </w:rPr>
        <w:t>izpolnjeno</w:t>
      </w:r>
      <w:r>
        <w:rPr>
          <w:rFonts w:ascii="Tahoma" w:hAnsi="Tahoma" w:cs="Tahoma"/>
        </w:rPr>
        <w:t xml:space="preserve"> in podpisano</w:t>
      </w:r>
      <w:r w:rsidRPr="00223353">
        <w:rPr>
          <w:rFonts w:ascii="Tahoma" w:hAnsi="Tahoma" w:cs="Tahoma"/>
        </w:rPr>
        <w:t xml:space="preserve"> Prilogo 3/3 UGOTAVLJANJE SPOSOBNOSTI – Fizične osebe</w:t>
      </w:r>
      <w:r w:rsidRPr="00995C6A">
        <w:rPr>
          <w:rFonts w:ascii="Tahoma" w:hAnsi="Tahoma" w:cs="Tahoma"/>
        </w:rPr>
        <w:t>,</w:t>
      </w:r>
    </w:p>
    <w:p w14:paraId="278CBDF3" w14:textId="77777777" w:rsidR="00C110ED" w:rsidRPr="00995C6A" w:rsidRDefault="00C110ED" w:rsidP="00C110ED">
      <w:pPr>
        <w:keepNext/>
        <w:keepLines/>
        <w:numPr>
          <w:ilvl w:val="0"/>
          <w:numId w:val="39"/>
        </w:numPr>
        <w:ind w:left="714" w:hanging="357"/>
        <w:jc w:val="both"/>
        <w:rPr>
          <w:rFonts w:ascii="Tahoma" w:hAnsi="Tahoma" w:cs="Tahoma"/>
        </w:rPr>
      </w:pPr>
      <w:r w:rsidRPr="004C7856">
        <w:rPr>
          <w:rFonts w:ascii="Tahoma" w:hAnsi="Tahoma" w:cs="Tahoma"/>
        </w:rPr>
        <w:t>izpolnjen</w:t>
      </w:r>
      <w:r>
        <w:rPr>
          <w:rFonts w:ascii="Tahoma" w:hAnsi="Tahoma" w:cs="Tahoma"/>
        </w:rPr>
        <w:t>o in podpisano Prilogo 3/4</w:t>
      </w:r>
      <w:r w:rsidRPr="004C7856">
        <w:rPr>
          <w:rFonts w:ascii="Tahoma" w:hAnsi="Tahoma" w:cs="Tahoma"/>
        </w:rPr>
        <w:t xml:space="preserve"> IZJAVA O UDELEŽBI FIZIČNIH IN PRAVNIH OSEB V LASTNIŠTVU GOSPODARSKEGA SUBJEKTA</w:t>
      </w:r>
      <w:r w:rsidRPr="00995C6A">
        <w:rPr>
          <w:rFonts w:ascii="Tahoma" w:hAnsi="Tahoma" w:cs="Tahoma"/>
          <w:bCs/>
        </w:rPr>
        <w:t>,</w:t>
      </w:r>
    </w:p>
    <w:p w14:paraId="5D5FCC39" w14:textId="2FF3F45E" w:rsidR="00C110ED" w:rsidRPr="00995C6A" w:rsidRDefault="00C110ED" w:rsidP="00C110ED">
      <w:pPr>
        <w:keepNext/>
        <w:keepLines/>
        <w:numPr>
          <w:ilvl w:val="0"/>
          <w:numId w:val="39"/>
        </w:numPr>
        <w:ind w:left="714" w:hanging="357"/>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o in podpisano</w:t>
      </w:r>
      <w:r w:rsidRPr="00054F9F">
        <w:rPr>
          <w:rFonts w:ascii="Tahoma" w:hAnsi="Tahoma" w:cs="Tahoma"/>
        </w:rPr>
        <w:t xml:space="preserve"> </w:t>
      </w:r>
      <w:r>
        <w:rPr>
          <w:rFonts w:ascii="Tahoma" w:hAnsi="Tahoma" w:cs="Tahoma"/>
        </w:rPr>
        <w:t xml:space="preserve">Prilogo 4/1 </w:t>
      </w:r>
      <w:r w:rsidR="005D57A7" w:rsidRPr="007E0638">
        <w:rPr>
          <w:rFonts w:ascii="Tahoma" w:hAnsi="Tahoma" w:cs="Tahoma"/>
        </w:rPr>
        <w:t xml:space="preserve">SEZNAM PODIZVAJALCEV </w:t>
      </w:r>
      <w:r w:rsidR="005D57A7">
        <w:rPr>
          <w:rFonts w:ascii="Tahoma" w:hAnsi="Tahoma" w:cs="Tahoma"/>
        </w:rPr>
        <w:t>IN ZAHTEVA ZA NEPOSREDNO PLAČILO</w:t>
      </w:r>
      <w:r w:rsidRPr="00995C6A">
        <w:rPr>
          <w:rFonts w:ascii="Tahoma" w:hAnsi="Tahoma" w:cs="Tahoma"/>
        </w:rPr>
        <w:t>,</w:t>
      </w:r>
    </w:p>
    <w:p w14:paraId="3F2A8258" w14:textId="77777777" w:rsidR="00C110ED" w:rsidRPr="00995C6A" w:rsidRDefault="00C110ED" w:rsidP="00C110ED">
      <w:pPr>
        <w:keepNext/>
        <w:keepLines/>
        <w:numPr>
          <w:ilvl w:val="0"/>
          <w:numId w:val="39"/>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1 k Prilogi 4/1 POOBLASTILO PONUDNIKA (v primeru zahteve posameznega podizvajalca za neposredna plačila, da naročnik na podlagi potrjenega računa oziroma situacije s strani glavnega izvajalca/ponudnika neposredno plačuje podizvajalcu),</w:t>
      </w:r>
    </w:p>
    <w:p w14:paraId="5CD7496D" w14:textId="77777777" w:rsidR="00C110ED" w:rsidRPr="00995C6A" w:rsidRDefault="00C110ED" w:rsidP="00C110ED">
      <w:pPr>
        <w:keepNext/>
        <w:keepLines/>
        <w:numPr>
          <w:ilvl w:val="0"/>
          <w:numId w:val="39"/>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2 k Prilogi 4/1 SOGLASJE PODIZVAJALC</w:t>
      </w:r>
      <w:r>
        <w:rPr>
          <w:rFonts w:ascii="Tahoma" w:hAnsi="Tahoma" w:cs="Tahoma"/>
        </w:rPr>
        <w:t xml:space="preserve">A ZA NEPOSREDNA PLAČILA </w:t>
      </w:r>
      <w:r w:rsidRPr="00995C6A">
        <w:rPr>
          <w:rFonts w:ascii="Tahoma" w:hAnsi="Tahoma" w:cs="Tahoma"/>
        </w:rPr>
        <w:t>(v primeru zahteve posameznega podizvajalca za neposredna plačila, na podlagi katerega naročnik namesto ponudnika poravna podizvajalčevo terjatev do ponudnika),</w:t>
      </w:r>
    </w:p>
    <w:p w14:paraId="4A28C42C" w14:textId="77777777" w:rsidR="00C110ED" w:rsidRPr="00995C6A" w:rsidRDefault="00C110ED" w:rsidP="00C110ED">
      <w:pPr>
        <w:keepNext/>
        <w:keepLines/>
        <w:numPr>
          <w:ilvl w:val="0"/>
          <w:numId w:val="39"/>
        </w:numPr>
        <w:ind w:left="714" w:hanging="357"/>
        <w:jc w:val="both"/>
        <w:rPr>
          <w:rFonts w:ascii="Tahoma" w:hAnsi="Tahoma" w:cs="Tahoma"/>
        </w:rPr>
      </w:pPr>
      <w:r>
        <w:rPr>
          <w:rFonts w:ascii="Tahoma" w:hAnsi="Tahoma" w:cs="Tahoma"/>
          <w:kern w:val="16"/>
        </w:rPr>
        <w:t xml:space="preserve">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 v katerem</w:t>
      </w:r>
      <w:r w:rsidRPr="00751B71">
        <w:rPr>
          <w:rFonts w:ascii="Tahoma" w:hAnsi="Tahoma" w:cs="Tahoma"/>
        </w:rPr>
        <w:t xml:space="preserve"> morajo biti opredeljeni poln naziv in naslov podizvajalca (vključno z matično številko, davčno številko in transakcijskim računom), vsak del javnega naročila (storitev/gradnja/blago), ki se oddaja v </w:t>
      </w:r>
      <w:proofErr w:type="spellStart"/>
      <w:r w:rsidRPr="00751B71">
        <w:rPr>
          <w:rFonts w:ascii="Tahoma" w:hAnsi="Tahoma" w:cs="Tahoma"/>
        </w:rPr>
        <w:t>podizvajanje</w:t>
      </w:r>
      <w:proofErr w:type="spellEnd"/>
      <w:r w:rsidRPr="00751B71">
        <w:rPr>
          <w:rFonts w:ascii="Tahoma" w:hAnsi="Tahoma" w:cs="Tahoma"/>
        </w:rPr>
        <w:t xml:space="preserve"> (vrsta/opis del/storitev/dobav), količina/delež (%) javnega naročila, ki se oddaja v </w:t>
      </w:r>
      <w:proofErr w:type="spellStart"/>
      <w:r w:rsidRPr="00751B71">
        <w:rPr>
          <w:rFonts w:ascii="Tahoma" w:hAnsi="Tahoma" w:cs="Tahoma"/>
        </w:rPr>
        <w:t>podizvajanje</w:t>
      </w:r>
      <w:proofErr w:type="spellEnd"/>
      <w:r w:rsidRPr="00751B71">
        <w:rPr>
          <w:rFonts w:ascii="Tahoma" w:hAnsi="Tahoma" w:cs="Tahoma"/>
        </w:rPr>
        <w:t>, vrednost del ali storitev brez DDV ter kraj in rok izvedbe</w:t>
      </w:r>
      <w:r w:rsidRPr="00995C6A">
        <w:rPr>
          <w:rFonts w:ascii="Tahoma" w:hAnsi="Tahoma" w:cs="Tahoma"/>
        </w:rPr>
        <w:t>.</w:t>
      </w:r>
    </w:p>
    <w:p w14:paraId="18FAA334" w14:textId="77777777" w:rsidR="00C110ED" w:rsidRDefault="00C110ED" w:rsidP="00C110ED">
      <w:pPr>
        <w:keepNext/>
        <w:keepLines/>
        <w:jc w:val="both"/>
        <w:rPr>
          <w:rFonts w:ascii="Tahoma" w:hAnsi="Tahoma" w:cs="Tahoma"/>
        </w:rPr>
      </w:pPr>
    </w:p>
    <w:p w14:paraId="6253C5D9" w14:textId="489C8C40" w:rsidR="00C110ED" w:rsidRDefault="00C110ED" w:rsidP="00C110ED">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w:t>
      </w:r>
      <w:r>
        <w:rPr>
          <w:rFonts w:ascii="Tahoma" w:hAnsi="Tahoma" w:cs="Tahoma"/>
        </w:rPr>
        <w:t>očke</w:t>
      </w:r>
      <w:r w:rsidRPr="007E089B">
        <w:rPr>
          <w:rFonts w:ascii="Tahoma" w:hAnsi="Tahoma" w:cs="Tahoma"/>
        </w:rPr>
        <w:t xml:space="preserve">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38BD5A94" w14:textId="77777777" w:rsidR="00112136" w:rsidRDefault="00112136" w:rsidP="00C110ED">
      <w:pPr>
        <w:keepNext/>
        <w:keepLines/>
        <w:jc w:val="both"/>
        <w:rPr>
          <w:rFonts w:ascii="Tahoma" w:hAnsi="Tahoma" w:cs="Tahoma"/>
        </w:rPr>
      </w:pPr>
    </w:p>
    <w:p w14:paraId="42DA0C5E" w14:textId="77777777" w:rsidR="00C110ED" w:rsidRDefault="00C110ED" w:rsidP="00C110ED">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421959A0" w14:textId="77777777" w:rsidR="00C110ED" w:rsidRDefault="00C110ED" w:rsidP="00C110ED">
      <w:pPr>
        <w:keepNext/>
        <w:keepLines/>
        <w:jc w:val="both"/>
        <w:rPr>
          <w:rFonts w:ascii="Tahoma" w:hAnsi="Tahoma" w:cs="Tahoma"/>
        </w:rPr>
      </w:pPr>
    </w:p>
    <w:p w14:paraId="6190230B" w14:textId="77777777" w:rsidR="00C110ED" w:rsidRDefault="00C110ED" w:rsidP="00C110ED">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719D479E" w14:textId="77777777" w:rsidR="00C110ED" w:rsidRPr="001126F1" w:rsidRDefault="00C110ED" w:rsidP="00C110ED">
      <w:pPr>
        <w:keepNext/>
        <w:keepLines/>
        <w:numPr>
          <w:ilvl w:val="12"/>
          <w:numId w:val="0"/>
        </w:numPr>
        <w:jc w:val="both"/>
        <w:rPr>
          <w:rFonts w:ascii="Tahoma" w:eastAsia="Calibri" w:hAnsi="Tahoma" w:cs="Tahoma"/>
        </w:rPr>
      </w:pPr>
      <w:r>
        <w:rPr>
          <w:rFonts w:ascii="Tahoma" w:hAnsi="Tahoma" w:cs="Tahoma"/>
          <w:kern w:val="16"/>
        </w:rPr>
        <w:t xml:space="preserve"> </w:t>
      </w:r>
    </w:p>
    <w:p w14:paraId="39D16472" w14:textId="77777777" w:rsidR="00C110ED" w:rsidRPr="005D57A7" w:rsidRDefault="00C110ED" w:rsidP="00C110ED">
      <w:pPr>
        <w:keepNext/>
        <w:keepLines/>
        <w:jc w:val="both"/>
        <w:rPr>
          <w:rFonts w:ascii="Tahoma" w:hAnsi="Tahoma" w:cs="Tahoma"/>
          <w:i/>
        </w:rPr>
      </w:pPr>
      <w:r w:rsidRPr="005D57A7">
        <w:rPr>
          <w:rFonts w:ascii="Tahoma" w:hAnsi="Tahoma" w:cs="Tahoma"/>
          <w:i/>
        </w:rPr>
        <w:t>V kolikor ponudnik ne oddaja ponudbe z nobenim podizvajalcem, mu ni potrebno izpolniti/priložiti prilog, ki se nanašajo na podizvajalce.</w:t>
      </w:r>
    </w:p>
    <w:p w14:paraId="27BDC630" w14:textId="77777777" w:rsidR="00AA79D2" w:rsidRPr="00D16ACE" w:rsidRDefault="00AA79D2" w:rsidP="000500AB">
      <w:pPr>
        <w:keepNext/>
        <w:keepLines/>
        <w:jc w:val="both"/>
        <w:rPr>
          <w:rFonts w:ascii="Tahoma" w:eastAsia="Calibri" w:hAnsi="Tahoma" w:cs="Tahoma"/>
          <w:kern w:val="16"/>
        </w:rPr>
      </w:pPr>
    </w:p>
    <w:p w14:paraId="27CDBA23" w14:textId="2B6677A8" w:rsidR="00AA79D2" w:rsidRPr="00AA79D2" w:rsidRDefault="00E46303" w:rsidP="00AA79D2">
      <w:pPr>
        <w:keepNext/>
        <w:keepLines/>
        <w:numPr>
          <w:ilvl w:val="1"/>
          <w:numId w:val="2"/>
        </w:numPr>
        <w:spacing w:line="276" w:lineRule="auto"/>
        <w:jc w:val="both"/>
        <w:rPr>
          <w:rFonts w:ascii="Tahoma" w:hAnsi="Tahoma" w:cs="Tahoma"/>
          <w:b/>
        </w:rPr>
      </w:pPr>
      <w:r w:rsidRPr="003C0358">
        <w:rPr>
          <w:rFonts w:ascii="Tahoma" w:hAnsi="Tahoma" w:cs="Tahoma"/>
          <w:b/>
        </w:rPr>
        <w:t>Uporaba zmogljivosti drugih subjektov</w:t>
      </w:r>
    </w:p>
    <w:p w14:paraId="3EB169E0" w14:textId="77777777" w:rsidR="00E46303" w:rsidRPr="003C0358" w:rsidRDefault="00E46303" w:rsidP="000500AB">
      <w:pPr>
        <w:keepNext/>
        <w:keepLines/>
        <w:autoSpaceDE w:val="0"/>
        <w:autoSpaceDN w:val="0"/>
        <w:adjustRightInd w:val="0"/>
        <w:jc w:val="both"/>
        <w:rPr>
          <w:rFonts w:ascii="Tahoma" w:hAnsi="Tahoma" w:cs="Tahoma"/>
        </w:rPr>
      </w:pPr>
    </w:p>
    <w:p w14:paraId="493748E0" w14:textId="77777777" w:rsidR="005C6980" w:rsidRPr="00DC3A67" w:rsidRDefault="005C6980" w:rsidP="005C6980">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w:t>
      </w:r>
      <w:r>
        <w:rPr>
          <w:rFonts w:ascii="Tahoma" w:hAnsi="Tahoma" w:cs="Tahoma"/>
        </w:rPr>
        <w:t>.</w:t>
      </w:r>
      <w:r w:rsidRPr="00DC3A67">
        <w:rPr>
          <w:rFonts w:ascii="Tahoma" w:hAnsi="Tahoma" w:cs="Tahoma"/>
        </w:rPr>
        <w:t xml:space="preserve"> razpisne dokumentacije.</w:t>
      </w:r>
    </w:p>
    <w:p w14:paraId="68F3A652" w14:textId="77777777" w:rsidR="005C6980" w:rsidRDefault="005C6980" w:rsidP="005C6980">
      <w:pPr>
        <w:keepNext/>
        <w:keepLines/>
        <w:jc w:val="both"/>
        <w:rPr>
          <w:rFonts w:ascii="Tahoma" w:hAnsi="Tahoma" w:cs="Tahoma"/>
        </w:rPr>
      </w:pPr>
    </w:p>
    <w:p w14:paraId="664075AC" w14:textId="77777777" w:rsidR="005C6980" w:rsidRDefault="005C6980" w:rsidP="005C6980">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p>
    <w:p w14:paraId="6714FD23" w14:textId="77777777" w:rsidR="007B6F21" w:rsidRPr="003C0358" w:rsidRDefault="007B6F21" w:rsidP="000500AB">
      <w:pPr>
        <w:keepNext/>
        <w:keepLines/>
        <w:autoSpaceDE w:val="0"/>
        <w:autoSpaceDN w:val="0"/>
        <w:adjustRightInd w:val="0"/>
        <w:jc w:val="both"/>
        <w:rPr>
          <w:rFonts w:ascii="Tahoma" w:hAnsi="Tahoma" w:cs="Tahoma"/>
          <w:b/>
        </w:rPr>
      </w:pPr>
      <w:r w:rsidRPr="003C0358">
        <w:rPr>
          <w:rFonts w:ascii="Tahoma" w:hAnsi="Tahoma" w:cs="Tahoma"/>
          <w:b/>
        </w:rPr>
        <w:t xml:space="preserve"> </w:t>
      </w:r>
    </w:p>
    <w:p w14:paraId="2B4013FD"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 xml:space="preserve">O uporabi zmogljivosti drugih subjektov govorimo, ko drugi subjekt </w:t>
      </w:r>
      <w:r w:rsidRPr="003C0358">
        <w:rPr>
          <w:rFonts w:ascii="Tahoma" w:hAnsi="Tahoma" w:cs="Tahoma"/>
          <w:u w:val="single"/>
        </w:rPr>
        <w:t>ni neposredno udeležen pri sami izvedbi naročila</w:t>
      </w:r>
      <w:r w:rsidRPr="003C0358">
        <w:rPr>
          <w:rFonts w:ascii="Tahoma" w:hAnsi="Tahoma" w:cs="Tahoma"/>
        </w:rPr>
        <w:t xml:space="preserve">, temveč ponudniku le npr. posodi določeno opremo, tehnična sredstva, mehanizacijo itd.. Če bo drugi subjekt z zmogljivostmi, s katerimi razpolaga in na katere se sklicuje ponudnik, </w:t>
      </w:r>
      <w:r w:rsidRPr="003C0358">
        <w:rPr>
          <w:rFonts w:ascii="Tahoma" w:hAnsi="Tahoma" w:cs="Tahoma"/>
          <w:u w:val="single"/>
        </w:rPr>
        <w:t>neposredno sam izvedel del predmeta javnega naročila</w:t>
      </w:r>
      <w:r w:rsidRPr="003C0358">
        <w:rPr>
          <w:rFonts w:ascii="Tahoma" w:hAnsi="Tahoma" w:cs="Tahoma"/>
        </w:rPr>
        <w:t xml:space="preserve">, potem govorimo o subjektu, ki izpolnjuje definicijo </w:t>
      </w:r>
      <w:r w:rsidRPr="003C0358">
        <w:rPr>
          <w:rFonts w:ascii="Tahoma" w:hAnsi="Tahoma" w:cs="Tahoma"/>
          <w:b/>
        </w:rPr>
        <w:t>podizvajalca</w:t>
      </w:r>
      <w:r w:rsidRPr="003C0358">
        <w:rPr>
          <w:rFonts w:ascii="Tahoma" w:hAnsi="Tahoma" w:cs="Tahoma"/>
        </w:rPr>
        <w:t xml:space="preserve">, </w:t>
      </w:r>
      <w:r w:rsidRPr="003C0358">
        <w:rPr>
          <w:rFonts w:ascii="Tahoma" w:hAnsi="Tahoma" w:cs="Tahoma"/>
          <w:u w:val="single"/>
        </w:rPr>
        <w:t xml:space="preserve">zato naj ga ponudnik nominira kot podizvajalca/e </w:t>
      </w:r>
      <w:r w:rsidRPr="003C0358">
        <w:rPr>
          <w:rFonts w:ascii="Tahoma" w:hAnsi="Tahoma" w:cs="Tahoma"/>
          <w:b/>
          <w:u w:val="single"/>
        </w:rPr>
        <w:t>in ne</w:t>
      </w:r>
      <w:r w:rsidRPr="003C0358">
        <w:rPr>
          <w:rFonts w:ascii="Tahoma" w:hAnsi="Tahoma" w:cs="Tahoma"/>
          <w:u w:val="single"/>
        </w:rPr>
        <w:t xml:space="preserve"> kot subjekt/e, katerih zmogljivost uporablja ponudnik v ponudbi</w:t>
      </w:r>
      <w:r w:rsidRPr="003C0358">
        <w:rPr>
          <w:rFonts w:ascii="Tahoma" w:hAnsi="Tahoma" w:cs="Tahoma"/>
        </w:rPr>
        <w:t>.</w:t>
      </w:r>
    </w:p>
    <w:p w14:paraId="55800FBB" w14:textId="192703EB" w:rsidR="007B6F21" w:rsidRDefault="007B6F21" w:rsidP="000500AB">
      <w:pPr>
        <w:keepNext/>
        <w:keepLines/>
        <w:autoSpaceDE w:val="0"/>
        <w:autoSpaceDN w:val="0"/>
        <w:adjustRightInd w:val="0"/>
        <w:jc w:val="both"/>
        <w:rPr>
          <w:rFonts w:ascii="Tahoma" w:hAnsi="Tahoma" w:cs="Tahoma"/>
        </w:rPr>
      </w:pPr>
    </w:p>
    <w:p w14:paraId="134564EE" w14:textId="77777777" w:rsidR="005C6980" w:rsidRDefault="005C6980" w:rsidP="005C6980">
      <w:pPr>
        <w:pStyle w:val="Telobesedila2"/>
        <w:keepNext/>
        <w:keepLines/>
        <w:rPr>
          <w:rFonts w:ascii="Tahoma" w:hAnsi="Tahoma" w:cs="Tahoma"/>
          <w:b w:val="0"/>
          <w:lang w:val="sl-SI"/>
        </w:rPr>
      </w:pPr>
      <w:r w:rsidRPr="00C8579C">
        <w:rPr>
          <w:rFonts w:ascii="Tahoma" w:hAnsi="Tahoma" w:cs="Tahoma"/>
          <w:b w:val="0"/>
          <w:lang w:val="sl-SI"/>
        </w:rPr>
        <w:lastRenderedPageBreak/>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Pr>
          <w:rFonts w:ascii="Tahoma" w:hAnsi="Tahoma" w:cs="Tahoma"/>
          <w:b w:val="0"/>
          <w:lang w:val="sl-SI"/>
        </w:rPr>
        <w:t xml:space="preserve"> v </w:t>
      </w:r>
      <w:proofErr w:type="spellStart"/>
      <w:r>
        <w:rPr>
          <w:rFonts w:ascii="Tahoma" w:hAnsi="Tahoma" w:cs="Tahoma"/>
          <w:b w:val="0"/>
          <w:lang w:val="sl-SI"/>
        </w:rPr>
        <w:t>pdf</w:t>
      </w:r>
      <w:proofErr w:type="spellEnd"/>
      <w:r>
        <w:rPr>
          <w:rFonts w:ascii="Tahoma" w:hAnsi="Tahoma" w:cs="Tahoma"/>
          <w:b w:val="0"/>
          <w:lang w:val="sl-SI"/>
        </w:rPr>
        <w:t>. formatu</w:t>
      </w:r>
      <w:r w:rsidRPr="00C8579C">
        <w:rPr>
          <w:rFonts w:ascii="Tahoma" w:hAnsi="Tahoma" w:cs="Tahoma"/>
          <w:b w:val="0"/>
          <w:lang w:val="sl-SI"/>
        </w:rPr>
        <w:t xml:space="preserve">: </w:t>
      </w:r>
    </w:p>
    <w:p w14:paraId="683DBAED" w14:textId="77777777" w:rsidR="005C6980" w:rsidRPr="00FD1D78" w:rsidRDefault="005C6980" w:rsidP="005C6980">
      <w:pPr>
        <w:pStyle w:val="Odstavekseznama"/>
        <w:keepNext/>
        <w:keepLines/>
        <w:numPr>
          <w:ilvl w:val="0"/>
          <w:numId w:val="40"/>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23390658" w14:textId="77777777" w:rsidR="005C6980" w:rsidRDefault="005C6980" w:rsidP="005C6980">
      <w:pPr>
        <w:keepNext/>
        <w:keepLines/>
        <w:numPr>
          <w:ilvl w:val="0"/>
          <w:numId w:val="41"/>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5DB51530" w14:textId="77777777" w:rsidR="005C6980" w:rsidRDefault="005C6980" w:rsidP="005C6980">
      <w:pPr>
        <w:pStyle w:val="Odstavekseznama"/>
        <w:keepNext/>
        <w:keepLines/>
        <w:numPr>
          <w:ilvl w:val="0"/>
          <w:numId w:val="40"/>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06FACDA0" w14:textId="77777777" w:rsidR="005C6980" w:rsidRPr="006A4008" w:rsidRDefault="005C6980" w:rsidP="005C6980">
      <w:pPr>
        <w:keepNext/>
        <w:keepLines/>
        <w:numPr>
          <w:ilvl w:val="0"/>
          <w:numId w:val="41"/>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08CDFFAD" w14:textId="6AD6F8FB" w:rsidR="005C6980" w:rsidRPr="005C6980" w:rsidRDefault="005C6980" w:rsidP="005C6980">
      <w:pPr>
        <w:pStyle w:val="Odstavekseznama"/>
        <w:keepNext/>
        <w:keepLines/>
        <w:numPr>
          <w:ilvl w:val="0"/>
          <w:numId w:val="41"/>
        </w:numPr>
        <w:jc w:val="both"/>
        <w:rPr>
          <w:rFonts w:ascii="Tahoma" w:hAnsi="Tahoma" w:cs="Tahoma"/>
        </w:rPr>
      </w:pPr>
      <w:r w:rsidRPr="006A4008">
        <w:rPr>
          <w:rFonts w:ascii="Tahoma" w:hAnsi="Tahoma" w:cs="Tahoma"/>
          <w:kern w:val="16"/>
          <w:lang w:val="x-none"/>
        </w:rPr>
        <w:t>Prilogo 4/</w:t>
      </w:r>
      <w:r>
        <w:rPr>
          <w:rFonts w:ascii="Tahoma" w:hAnsi="Tahoma" w:cs="Tahoma"/>
          <w:kern w:val="16"/>
        </w:rPr>
        <w:t>2</w:t>
      </w:r>
      <w:r w:rsidRPr="006A4008">
        <w:rPr>
          <w:rFonts w:ascii="Tahoma" w:hAnsi="Tahoma" w:cs="Tahoma"/>
          <w:kern w:val="16"/>
          <w:lang w:val="x-none"/>
        </w:rPr>
        <w:t xml:space="preserve"> </w:t>
      </w:r>
      <w:r w:rsidRPr="007E0638">
        <w:rPr>
          <w:rFonts w:ascii="Tahoma" w:hAnsi="Tahoma" w:cs="Tahoma"/>
        </w:rPr>
        <w:t xml:space="preserve">SEZNAM DRUGIH SUBJEKTOV, KATERIH </w:t>
      </w:r>
      <w:r>
        <w:rPr>
          <w:rFonts w:ascii="Tahoma" w:hAnsi="Tahoma" w:cs="Tahoma"/>
        </w:rPr>
        <w:t>ZMOGLJIVOST UPORABLJA PONUDNIK</w:t>
      </w:r>
      <w:r w:rsidRPr="00C8579C">
        <w:rPr>
          <w:rFonts w:ascii="Tahoma" w:hAnsi="Tahoma" w:cs="Tahoma"/>
        </w:rPr>
        <w:t>.</w:t>
      </w:r>
    </w:p>
    <w:p w14:paraId="33071146" w14:textId="77777777" w:rsidR="005C6980" w:rsidRPr="003C0358" w:rsidRDefault="005C6980" w:rsidP="000500AB">
      <w:pPr>
        <w:keepNext/>
        <w:keepLines/>
        <w:autoSpaceDE w:val="0"/>
        <w:autoSpaceDN w:val="0"/>
        <w:adjustRightInd w:val="0"/>
        <w:jc w:val="both"/>
        <w:rPr>
          <w:rFonts w:ascii="Tahoma" w:hAnsi="Tahoma" w:cs="Tahoma"/>
        </w:rPr>
      </w:pPr>
    </w:p>
    <w:p w14:paraId="2CE869C7"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6B2EBFE5" w14:textId="77777777" w:rsidR="007B6F21" w:rsidRPr="003C0358" w:rsidRDefault="007B6F21" w:rsidP="000500AB">
      <w:pPr>
        <w:keepNext/>
        <w:keepLines/>
        <w:autoSpaceDE w:val="0"/>
        <w:autoSpaceDN w:val="0"/>
        <w:adjustRightInd w:val="0"/>
        <w:jc w:val="both"/>
        <w:rPr>
          <w:rFonts w:ascii="Tahoma" w:hAnsi="Tahoma" w:cs="Tahoma"/>
        </w:rPr>
      </w:pPr>
    </w:p>
    <w:p w14:paraId="7B84B4C4" w14:textId="77777777" w:rsidR="007B6F21" w:rsidRPr="003C0358" w:rsidRDefault="007B6F21" w:rsidP="000500AB">
      <w:pPr>
        <w:keepNext/>
        <w:keepLines/>
        <w:autoSpaceDE w:val="0"/>
        <w:autoSpaceDN w:val="0"/>
        <w:adjustRightInd w:val="0"/>
        <w:jc w:val="both"/>
        <w:rPr>
          <w:rFonts w:ascii="Tahoma" w:hAnsi="Tahoma" w:cs="Tahoma"/>
        </w:rPr>
      </w:pPr>
      <w:r w:rsidRPr="003C0358">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3C0358">
        <w:rPr>
          <w:rFonts w:ascii="Tahoma" w:hAnsi="Tahoma" w:cs="Tahoma"/>
        </w:rPr>
        <w:t xml:space="preserve"> </w:t>
      </w:r>
      <w:r w:rsidRPr="003C0358">
        <w:rPr>
          <w:rFonts w:ascii="Tahoma" w:hAnsi="Tahoma" w:cs="Tahoma"/>
          <w:i/>
        </w:rPr>
        <w:t>uporablja ponudnik v ponudbi.</w:t>
      </w:r>
    </w:p>
    <w:p w14:paraId="2D17B7B8" w14:textId="77777777" w:rsidR="00F8440A" w:rsidRPr="003C0358" w:rsidRDefault="00F8440A" w:rsidP="000500AB">
      <w:pPr>
        <w:keepNext/>
        <w:keepLines/>
        <w:autoSpaceDE w:val="0"/>
        <w:autoSpaceDN w:val="0"/>
        <w:adjustRightInd w:val="0"/>
        <w:jc w:val="both"/>
        <w:rPr>
          <w:rFonts w:ascii="Tahoma" w:hAnsi="Tahoma" w:cs="Tahoma"/>
        </w:rPr>
      </w:pPr>
    </w:p>
    <w:p w14:paraId="01EFD2B5"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 xml:space="preserve">Zaupnost </w:t>
      </w:r>
    </w:p>
    <w:p w14:paraId="68731A75" w14:textId="77777777" w:rsidR="00E46303" w:rsidRPr="003C0358" w:rsidRDefault="00E46303" w:rsidP="000500AB">
      <w:pPr>
        <w:keepNext/>
        <w:keepLines/>
        <w:jc w:val="both"/>
        <w:rPr>
          <w:rFonts w:ascii="Tahoma" w:hAnsi="Tahoma" w:cs="Tahoma"/>
        </w:rPr>
      </w:pPr>
    </w:p>
    <w:p w14:paraId="22CAD6E5" w14:textId="77777777" w:rsidR="00E46303" w:rsidRPr="003C0358" w:rsidRDefault="00E46303" w:rsidP="000500AB">
      <w:pPr>
        <w:keepNext/>
        <w:keepLines/>
        <w:jc w:val="both"/>
        <w:rPr>
          <w:rFonts w:ascii="Tahoma" w:hAnsi="Tahoma" w:cs="Tahoma"/>
        </w:rPr>
      </w:pPr>
      <w:r w:rsidRPr="003C0358">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AA2D83F" w14:textId="77777777" w:rsidR="00CB06CE" w:rsidRPr="003C0358" w:rsidRDefault="00CB06CE" w:rsidP="000500AB">
      <w:pPr>
        <w:keepNext/>
        <w:keepLines/>
        <w:jc w:val="both"/>
        <w:rPr>
          <w:rFonts w:ascii="Tahoma" w:hAnsi="Tahoma" w:cs="Tahoma"/>
        </w:rPr>
      </w:pPr>
    </w:p>
    <w:p w14:paraId="4D23C4A5" w14:textId="5493B241" w:rsidR="00E46303" w:rsidRPr="008D1EA6" w:rsidRDefault="00CB06CE" w:rsidP="000500AB">
      <w:pPr>
        <w:keepNext/>
        <w:keepLines/>
        <w:jc w:val="both"/>
        <w:rPr>
          <w:rFonts w:ascii="Tahoma" w:hAnsi="Tahoma" w:cs="Tahoma"/>
          <w:i/>
          <w:sz w:val="18"/>
        </w:rPr>
      </w:pPr>
      <w:r w:rsidRPr="003C0358">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w:t>
      </w:r>
      <w:proofErr w:type="spellStart"/>
      <w:r w:rsidRPr="003C0358">
        <w:rPr>
          <w:rFonts w:ascii="Tahoma" w:hAnsi="Tahoma" w:cs="Tahoma"/>
          <w:i/>
          <w:sz w:val="18"/>
        </w:rPr>
        <w:t>d.o.o</w:t>
      </w:r>
      <w:proofErr w:type="spellEnd"/>
      <w:r w:rsidRPr="003C0358">
        <w:rPr>
          <w:rFonts w:ascii="Tahoma" w:hAnsi="Tahoma" w:cs="Tahoma"/>
          <w:i/>
          <w:sz w:val="18"/>
        </w:rPr>
        <w:t xml:space="preserve">.,  Verovškova ulica 70, 1000 Ljubljana ali po elektronski pošti na </w:t>
      </w:r>
      <w:r w:rsidR="0099171D" w:rsidRPr="003C0358">
        <w:rPr>
          <w:rFonts w:ascii="Tahoma" w:hAnsi="Tahoma" w:cs="Tahoma"/>
          <w:i/>
          <w:sz w:val="18"/>
        </w:rPr>
        <w:t xml:space="preserve">elektronski </w:t>
      </w:r>
      <w:r w:rsidRPr="003C0358">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3C0358">
        <w:rPr>
          <w:rFonts w:ascii="Tahoma" w:hAnsi="Tahoma" w:cs="Tahoma"/>
          <w:i/>
          <w:sz w:val="18"/>
        </w:rPr>
        <w:t xml:space="preserve"> </w:t>
      </w:r>
    </w:p>
    <w:p w14:paraId="435A5393" w14:textId="68FA71B9" w:rsidR="007B6F21" w:rsidRPr="003C0358" w:rsidRDefault="007B6F21" w:rsidP="000500AB">
      <w:pPr>
        <w:keepNext/>
        <w:keepLines/>
        <w:jc w:val="both"/>
        <w:rPr>
          <w:rFonts w:ascii="Tahoma" w:hAnsi="Tahoma" w:cs="Tahoma"/>
        </w:rPr>
      </w:pPr>
    </w:p>
    <w:p w14:paraId="7B450671"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Jamstvo za napake</w:t>
      </w:r>
      <w:r w:rsidR="00CB06CE" w:rsidRPr="003C0358">
        <w:rPr>
          <w:rFonts w:ascii="Tahoma" w:hAnsi="Tahoma" w:cs="Tahoma"/>
          <w:b/>
        </w:rPr>
        <w:t xml:space="preserve"> </w:t>
      </w:r>
    </w:p>
    <w:p w14:paraId="2215074D" w14:textId="77777777" w:rsidR="00E46303" w:rsidRPr="003C0358" w:rsidRDefault="00E46303" w:rsidP="000500AB">
      <w:pPr>
        <w:keepNext/>
        <w:keepLines/>
        <w:jc w:val="both"/>
        <w:rPr>
          <w:rFonts w:ascii="Tahoma" w:hAnsi="Tahoma" w:cs="Tahoma"/>
        </w:rPr>
      </w:pPr>
    </w:p>
    <w:p w14:paraId="1BC5DE54" w14:textId="77777777" w:rsidR="00E46303" w:rsidRPr="003C0358" w:rsidRDefault="00E46303" w:rsidP="000500AB">
      <w:pPr>
        <w:keepNext/>
        <w:keepLines/>
        <w:jc w:val="both"/>
        <w:rPr>
          <w:rFonts w:ascii="Tahoma" w:hAnsi="Tahoma" w:cs="Tahoma"/>
        </w:rPr>
      </w:pPr>
      <w:r w:rsidRPr="003C0358">
        <w:rPr>
          <w:rFonts w:ascii="Tahoma" w:hAnsi="Tahoma" w:cs="Tahoma"/>
        </w:rPr>
        <w:t>Izbrani izvajalec, s katerim bo naročnik sklenil okvirni sporazum, bo moral jamčiti za odpravo vseh vrst napak skladno z določili Obligacijskega zakonika.</w:t>
      </w:r>
    </w:p>
    <w:p w14:paraId="10EF0FB0" w14:textId="77777777" w:rsidR="00E46303" w:rsidRPr="003C0358" w:rsidRDefault="00E46303" w:rsidP="000500AB">
      <w:pPr>
        <w:keepNext/>
        <w:keepLines/>
        <w:rPr>
          <w:rFonts w:ascii="Tahoma" w:hAnsi="Tahoma" w:cs="Tahoma"/>
          <w:sz w:val="24"/>
        </w:rPr>
      </w:pPr>
    </w:p>
    <w:p w14:paraId="3E399E3E" w14:textId="77777777" w:rsidR="00E46303" w:rsidRPr="003C0358" w:rsidRDefault="00E46303" w:rsidP="000500AB">
      <w:pPr>
        <w:keepNext/>
        <w:keepLines/>
        <w:numPr>
          <w:ilvl w:val="1"/>
          <w:numId w:val="2"/>
        </w:numPr>
        <w:spacing w:line="276" w:lineRule="auto"/>
        <w:jc w:val="both"/>
        <w:rPr>
          <w:rFonts w:ascii="Tahoma" w:hAnsi="Tahoma" w:cs="Tahoma"/>
          <w:b/>
        </w:rPr>
      </w:pPr>
      <w:r w:rsidRPr="003C0358">
        <w:rPr>
          <w:rFonts w:ascii="Tahoma" w:hAnsi="Tahoma" w:cs="Tahoma"/>
          <w:b/>
        </w:rPr>
        <w:t>Preveritev ponudbe v postopku naročila male vrednosti</w:t>
      </w:r>
    </w:p>
    <w:p w14:paraId="4378790E" w14:textId="77777777" w:rsidR="00E46303" w:rsidRPr="003C0358" w:rsidRDefault="00E46303" w:rsidP="000500AB">
      <w:pPr>
        <w:keepNext/>
        <w:keepLines/>
        <w:jc w:val="both"/>
        <w:rPr>
          <w:rFonts w:ascii="Tahoma" w:hAnsi="Tahoma" w:cs="Tahoma"/>
          <w:b/>
        </w:rPr>
      </w:pPr>
    </w:p>
    <w:p w14:paraId="7FC8E154" w14:textId="77777777" w:rsidR="00E30A5B" w:rsidRPr="003C0358" w:rsidRDefault="00E46303" w:rsidP="000500AB">
      <w:pPr>
        <w:keepNext/>
        <w:keepLines/>
        <w:jc w:val="both"/>
        <w:rPr>
          <w:rFonts w:ascii="Tahoma" w:hAnsi="Tahoma" w:cs="Tahoma"/>
        </w:rPr>
      </w:pPr>
      <w:r w:rsidRPr="003C0358">
        <w:rPr>
          <w:rFonts w:ascii="Tahoma" w:hAnsi="Tahoma" w:cs="Tahoma"/>
        </w:rPr>
        <w:t>V skladu s 3. odstavkom 47. člena ZJN-3 naročniku ni treba preveriti obstoja in vsebine navedb v ponudbi, razen če dvomi o resničnosti ponudnikovih izjav.</w:t>
      </w:r>
      <w:r w:rsidR="005A6112" w:rsidRPr="003C0358">
        <w:rPr>
          <w:rFonts w:ascii="Tahoma" w:hAnsi="Tahoma" w:cs="Tahoma"/>
        </w:rPr>
        <w:t xml:space="preserve"> </w:t>
      </w:r>
    </w:p>
    <w:p w14:paraId="58794C26" w14:textId="77777777" w:rsidR="00E30A5B" w:rsidRPr="003C0358" w:rsidRDefault="00E30A5B" w:rsidP="000500AB">
      <w:pPr>
        <w:keepNext/>
        <w:keepLines/>
        <w:jc w:val="both"/>
        <w:rPr>
          <w:rFonts w:ascii="Tahoma" w:hAnsi="Tahoma" w:cs="Tahoma"/>
        </w:rPr>
      </w:pPr>
    </w:p>
    <w:p w14:paraId="406B38BA" w14:textId="77777777" w:rsidR="007B6F21" w:rsidRPr="003C0358" w:rsidRDefault="00E46303" w:rsidP="000500AB">
      <w:pPr>
        <w:keepNext/>
        <w:keepLines/>
        <w:jc w:val="both"/>
        <w:rPr>
          <w:rFonts w:ascii="Tahoma" w:hAnsi="Tahoma" w:cs="Tahoma"/>
        </w:rPr>
      </w:pPr>
      <w:r w:rsidRPr="003C035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6C6C1920" w14:textId="77777777" w:rsidR="007B6F21" w:rsidRPr="003C0358" w:rsidRDefault="007B6F21" w:rsidP="000500AB">
      <w:pPr>
        <w:keepNext/>
        <w:keepLines/>
        <w:jc w:val="both"/>
        <w:rPr>
          <w:rFonts w:ascii="Tahoma" w:hAnsi="Tahoma" w:cs="Tahoma"/>
        </w:rPr>
      </w:pPr>
    </w:p>
    <w:p w14:paraId="0A0CCD80" w14:textId="77777777" w:rsidR="007B6F21" w:rsidRPr="003C0358" w:rsidRDefault="007B6F21" w:rsidP="000500AB">
      <w:pPr>
        <w:keepNext/>
        <w:keepLines/>
        <w:numPr>
          <w:ilvl w:val="1"/>
          <w:numId w:val="2"/>
        </w:numPr>
        <w:spacing w:line="276" w:lineRule="auto"/>
        <w:jc w:val="both"/>
        <w:rPr>
          <w:rFonts w:ascii="Tahoma" w:hAnsi="Tahoma" w:cs="Tahoma"/>
          <w:b/>
        </w:rPr>
      </w:pPr>
      <w:r w:rsidRPr="003C0358">
        <w:rPr>
          <w:rFonts w:ascii="Tahoma" w:hAnsi="Tahoma" w:cs="Tahoma"/>
          <w:b/>
        </w:rPr>
        <w:t>Ponudniki s sedežem izven Republike Slovenije</w:t>
      </w:r>
    </w:p>
    <w:p w14:paraId="28345821" w14:textId="77777777" w:rsidR="007B6F21" w:rsidRPr="003C0358" w:rsidRDefault="007B6F21" w:rsidP="000500AB">
      <w:pPr>
        <w:keepNext/>
        <w:keepLines/>
        <w:jc w:val="both"/>
        <w:rPr>
          <w:rFonts w:ascii="Tahoma" w:hAnsi="Tahoma" w:cs="Tahoma"/>
        </w:rPr>
      </w:pPr>
    </w:p>
    <w:p w14:paraId="7B25BF67" w14:textId="77777777" w:rsidR="007B6F21" w:rsidRPr="003C0358" w:rsidRDefault="007B6F21" w:rsidP="000500AB">
      <w:pPr>
        <w:keepNext/>
        <w:keepLines/>
        <w:jc w:val="both"/>
        <w:rPr>
          <w:rFonts w:ascii="Tahoma" w:hAnsi="Tahoma" w:cs="Tahoma"/>
        </w:rPr>
      </w:pPr>
      <w:r w:rsidRPr="003C0358">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722CD551" w14:textId="77777777" w:rsidR="007B6F21" w:rsidRPr="003C0358" w:rsidRDefault="007B6F21" w:rsidP="000500AB">
      <w:pPr>
        <w:keepNext/>
        <w:keepLines/>
        <w:jc w:val="both"/>
        <w:rPr>
          <w:rFonts w:ascii="Tahoma" w:hAnsi="Tahoma" w:cs="Tahoma"/>
        </w:rPr>
      </w:pPr>
    </w:p>
    <w:p w14:paraId="541012B9" w14:textId="772C1703" w:rsidR="005A6112" w:rsidRPr="003C0358" w:rsidRDefault="005A6112" w:rsidP="000500AB">
      <w:pPr>
        <w:keepNext/>
        <w:keepLines/>
        <w:jc w:val="both"/>
        <w:rPr>
          <w:rFonts w:ascii="Tahoma" w:hAnsi="Tahoma" w:cs="Tahoma"/>
        </w:rPr>
      </w:pPr>
    </w:p>
    <w:p w14:paraId="07AB21C5" w14:textId="77777777" w:rsidR="00DF5102" w:rsidRPr="003C0358" w:rsidRDefault="00DF5102" w:rsidP="000500AB">
      <w:pPr>
        <w:keepNext/>
        <w:keepLines/>
        <w:numPr>
          <w:ilvl w:val="0"/>
          <w:numId w:val="2"/>
        </w:numPr>
        <w:jc w:val="both"/>
        <w:rPr>
          <w:rFonts w:ascii="Tahoma" w:hAnsi="Tahoma" w:cs="Tahoma"/>
          <w:b/>
          <w:sz w:val="24"/>
        </w:rPr>
      </w:pPr>
      <w:r w:rsidRPr="003C0358">
        <w:rPr>
          <w:rFonts w:ascii="Tahoma" w:hAnsi="Tahoma" w:cs="Tahoma"/>
          <w:b/>
          <w:sz w:val="24"/>
        </w:rPr>
        <w:t>TEHNIČNA SPECIFIKACIJA</w:t>
      </w:r>
      <w:r w:rsidR="00DA436E" w:rsidRPr="003C0358">
        <w:rPr>
          <w:rFonts w:ascii="Tahoma" w:hAnsi="Tahoma" w:cs="Tahoma"/>
          <w:b/>
          <w:sz w:val="24"/>
        </w:rPr>
        <w:t xml:space="preserve"> TER OSTALI PONUDBENI POGOJI IN ZAHTEVE</w:t>
      </w:r>
    </w:p>
    <w:p w14:paraId="4B3B3EE2" w14:textId="77777777" w:rsidR="00DF5102" w:rsidRPr="003C0358" w:rsidRDefault="00DF5102" w:rsidP="000500AB">
      <w:pPr>
        <w:keepNext/>
        <w:keepLines/>
        <w:jc w:val="both"/>
        <w:rPr>
          <w:rFonts w:ascii="Tahoma" w:hAnsi="Tahoma" w:cs="Tahoma"/>
          <w:b/>
          <w:sz w:val="24"/>
        </w:rPr>
      </w:pPr>
    </w:p>
    <w:p w14:paraId="3AE84668" w14:textId="77777777" w:rsidR="00BB5147" w:rsidRPr="003C0358" w:rsidRDefault="00BB5147" w:rsidP="000500AB">
      <w:pPr>
        <w:keepNext/>
        <w:keepLines/>
        <w:jc w:val="both"/>
        <w:rPr>
          <w:rFonts w:ascii="Tahoma" w:hAnsi="Tahoma" w:cs="Tahoma"/>
        </w:rPr>
      </w:pPr>
      <w:r w:rsidRPr="003C0358">
        <w:rPr>
          <w:rFonts w:ascii="Tahoma" w:hAnsi="Tahoma" w:cs="Tahoma"/>
        </w:rPr>
        <w:t>Ponudnik mora v celoti ponuditi dobave in storitve, ki so predmet tega javnega naročila, pri čemer mora predmet ponudbe ustrezati tehnični specifikaciji ter ostalim zahtevam in pogojem navedenim v dokumentaciji v zvezi z oddajo javnega naročila.</w:t>
      </w:r>
    </w:p>
    <w:p w14:paraId="7BE1E99B" w14:textId="77777777" w:rsidR="00BB5147" w:rsidRPr="003C0358" w:rsidRDefault="00BB5147" w:rsidP="000500AB">
      <w:pPr>
        <w:keepNext/>
        <w:keepLines/>
        <w:jc w:val="both"/>
        <w:rPr>
          <w:rFonts w:ascii="Tahoma" w:hAnsi="Tahoma" w:cs="Tahoma"/>
          <w:sz w:val="12"/>
        </w:rPr>
      </w:pPr>
    </w:p>
    <w:p w14:paraId="24CBD9BE" w14:textId="77777777" w:rsidR="00BB5147" w:rsidRPr="003C0358" w:rsidRDefault="00BB5147" w:rsidP="000500AB">
      <w:pPr>
        <w:keepNext/>
        <w:keepLines/>
        <w:jc w:val="both"/>
        <w:rPr>
          <w:rFonts w:ascii="Tahoma" w:hAnsi="Tahoma" w:cs="Tahoma"/>
        </w:rPr>
      </w:pPr>
      <w:r w:rsidRPr="003C0358">
        <w:rPr>
          <w:rFonts w:ascii="Tahoma" w:hAnsi="Tahoma" w:cs="Tahoma"/>
        </w:rPr>
        <w:lastRenderedPageBreak/>
        <w:t>V kolikor predmet ponudbe ne bo izpolnjeval vseh opisov, zahtev, pogojev, navedb in kvalitet, navedenih v razpisni dokumentaciji naročnika, bo naročnik tako ponudbo izločil iz nadaljnjega ocenjevanja.</w:t>
      </w:r>
    </w:p>
    <w:p w14:paraId="3B6D205F" w14:textId="77777777" w:rsidR="00BB5147" w:rsidRPr="003C0358" w:rsidRDefault="00BB5147" w:rsidP="000500AB">
      <w:pPr>
        <w:keepNext/>
        <w:keepLines/>
        <w:jc w:val="both"/>
        <w:rPr>
          <w:rFonts w:ascii="Tahoma" w:hAnsi="Tahoma" w:cs="Tahoma"/>
          <w:bCs/>
        </w:rPr>
      </w:pPr>
    </w:p>
    <w:p w14:paraId="647FA7E3" w14:textId="77777777" w:rsidR="00236859" w:rsidRPr="003C0358" w:rsidRDefault="00236859" w:rsidP="000500AB">
      <w:pPr>
        <w:keepNext/>
        <w:keepLines/>
        <w:jc w:val="both"/>
        <w:rPr>
          <w:rFonts w:ascii="Tahoma" w:hAnsi="Tahoma" w:cs="Tahoma"/>
          <w:u w:val="single"/>
        </w:rPr>
      </w:pPr>
      <w:r w:rsidRPr="003C0358">
        <w:rPr>
          <w:rFonts w:ascii="Tahoma" w:hAnsi="Tahoma" w:cs="Tahoma"/>
          <w:b/>
          <w:smallCaps/>
        </w:rPr>
        <w:t>Dokazila:</w:t>
      </w:r>
    </w:p>
    <w:p w14:paraId="1058A555" w14:textId="77777777" w:rsidR="00236859" w:rsidRPr="003C0358" w:rsidRDefault="00236859" w:rsidP="000500AB">
      <w:pPr>
        <w:keepNext/>
        <w:keepLines/>
        <w:jc w:val="both"/>
        <w:rPr>
          <w:rFonts w:ascii="Tahoma" w:hAnsi="Tahoma" w:cs="Tahoma"/>
        </w:rPr>
      </w:pPr>
      <w:r w:rsidRPr="003C0358">
        <w:rPr>
          <w:rFonts w:ascii="Tahoma" w:hAnsi="Tahoma" w:cs="Tahoma"/>
        </w:rPr>
        <w:t xml:space="preserve">Ponudnik izkaže izpolnjevanje pogojev v točki 2. s </w:t>
      </w:r>
      <w:proofErr w:type="spellStart"/>
      <w:r w:rsidRPr="003C0358">
        <w:rPr>
          <w:rFonts w:ascii="Tahoma" w:hAnsi="Tahoma" w:cs="Tahoma"/>
        </w:rPr>
        <w:t>priložitvijo</w:t>
      </w:r>
      <w:proofErr w:type="spellEnd"/>
      <w:r w:rsidRPr="003C0358">
        <w:rPr>
          <w:rFonts w:ascii="Tahoma" w:hAnsi="Tahoma" w:cs="Tahoma"/>
        </w:rPr>
        <w:t xml:space="preserve"> izpolnjene in podpisane: </w:t>
      </w:r>
    </w:p>
    <w:p w14:paraId="33CB56A4" w14:textId="77777777" w:rsidR="00236859" w:rsidRPr="003C0358" w:rsidRDefault="00236859" w:rsidP="000500AB">
      <w:pPr>
        <w:keepNext/>
        <w:keepLines/>
        <w:numPr>
          <w:ilvl w:val="0"/>
          <w:numId w:val="14"/>
        </w:numPr>
        <w:ind w:left="567"/>
        <w:jc w:val="both"/>
        <w:rPr>
          <w:rFonts w:ascii="Tahoma" w:hAnsi="Tahoma" w:cs="Tahoma"/>
        </w:rPr>
      </w:pPr>
      <w:r w:rsidRPr="003C0358">
        <w:rPr>
          <w:rFonts w:ascii="Tahoma" w:hAnsi="Tahoma" w:cs="Tahoma"/>
        </w:rPr>
        <w:t xml:space="preserve">priloge 3/1 (prilogo 3/1 mora v primeru skupne/partnerske ponudbe priložiti vsak izmed partnerjev) </w:t>
      </w:r>
    </w:p>
    <w:p w14:paraId="1AC7A43A" w14:textId="77777777" w:rsidR="00236859" w:rsidRPr="003C0358" w:rsidRDefault="00236859" w:rsidP="000500AB">
      <w:pPr>
        <w:keepNext/>
        <w:keepLines/>
        <w:numPr>
          <w:ilvl w:val="0"/>
          <w:numId w:val="14"/>
        </w:numPr>
        <w:ind w:left="567"/>
        <w:jc w:val="both"/>
        <w:rPr>
          <w:rFonts w:ascii="Tahoma" w:hAnsi="Tahoma" w:cs="Tahoma"/>
        </w:rPr>
      </w:pPr>
      <w:r w:rsidRPr="003C0358">
        <w:rPr>
          <w:rFonts w:ascii="Tahoma" w:hAnsi="Tahoma" w:cs="Tahoma"/>
        </w:rPr>
        <w:t xml:space="preserve">in tudi s prilogo 3/2 v primeru ponudbe s </w:t>
      </w:r>
      <w:r w:rsidRPr="003C0358">
        <w:rPr>
          <w:rFonts w:ascii="Tahoma" w:hAnsi="Tahoma" w:cs="Tahoma"/>
          <w:iCs/>
        </w:rPr>
        <w:t>podizvajalci in/ali subjekti, katerih zmogljivost uporablja ponudnik;</w:t>
      </w:r>
    </w:p>
    <w:p w14:paraId="77F405F5" w14:textId="77777777" w:rsidR="00236859" w:rsidRPr="003C0358" w:rsidRDefault="00236859" w:rsidP="000500AB">
      <w:pPr>
        <w:keepNext/>
        <w:keepLines/>
        <w:numPr>
          <w:ilvl w:val="0"/>
          <w:numId w:val="14"/>
        </w:numPr>
        <w:ind w:left="567"/>
        <w:jc w:val="both"/>
        <w:rPr>
          <w:rFonts w:ascii="Tahoma" w:hAnsi="Tahoma" w:cs="Tahoma"/>
        </w:rPr>
      </w:pPr>
      <w:r w:rsidRPr="003C0358">
        <w:rPr>
          <w:rFonts w:ascii="Tahoma" w:hAnsi="Tahoma" w:cs="Tahoma"/>
          <w:iCs/>
        </w:rPr>
        <w:t xml:space="preserve">ter z ostalimi dokazili, v kolikor/kot to izhaja iz posameznih točk razpisne dokumentacije. </w:t>
      </w:r>
    </w:p>
    <w:p w14:paraId="74756954" w14:textId="32F0E309" w:rsidR="0081045B" w:rsidRPr="003C0358" w:rsidRDefault="0081045B" w:rsidP="000500AB">
      <w:pPr>
        <w:keepNext/>
        <w:keepLines/>
        <w:jc w:val="both"/>
        <w:rPr>
          <w:rFonts w:ascii="Tahoma" w:hAnsi="Tahoma" w:cs="Tahoma"/>
        </w:rPr>
      </w:pPr>
    </w:p>
    <w:p w14:paraId="57569EDF" w14:textId="6D9B8A1D" w:rsidR="0081045B" w:rsidRPr="003C0358" w:rsidRDefault="0081045B" w:rsidP="000500AB">
      <w:pPr>
        <w:pStyle w:val="Odstavekseznama"/>
        <w:keepNext/>
        <w:keepLines/>
        <w:numPr>
          <w:ilvl w:val="1"/>
          <w:numId w:val="2"/>
        </w:numPr>
        <w:jc w:val="both"/>
        <w:rPr>
          <w:rFonts w:ascii="Tahoma" w:hAnsi="Tahoma" w:cs="Tahoma"/>
          <w:b/>
          <w:bCs/>
        </w:rPr>
      </w:pPr>
      <w:r w:rsidRPr="003C0358">
        <w:rPr>
          <w:rFonts w:ascii="Tahoma" w:hAnsi="Tahoma" w:cs="Tahoma"/>
          <w:b/>
          <w:bCs/>
        </w:rPr>
        <w:t>Tehnična specifikacija</w:t>
      </w:r>
    </w:p>
    <w:p w14:paraId="3119A575" w14:textId="77777777" w:rsidR="00F7306B" w:rsidRPr="003C0358" w:rsidRDefault="00F7306B" w:rsidP="000500AB">
      <w:pPr>
        <w:keepNext/>
        <w:keepLines/>
        <w:jc w:val="both"/>
        <w:rPr>
          <w:rFonts w:ascii="Tahoma" w:hAnsi="Tahoma" w:cs="Tahoma"/>
        </w:rPr>
      </w:pPr>
    </w:p>
    <w:p w14:paraId="0C7CBA1E" w14:textId="7129F3A1" w:rsidR="005131C1" w:rsidRPr="008A1856" w:rsidRDefault="005131C1" w:rsidP="000500AB">
      <w:pPr>
        <w:pStyle w:val="Odstavekseznama"/>
        <w:keepNext/>
        <w:keepLines/>
        <w:numPr>
          <w:ilvl w:val="2"/>
          <w:numId w:val="25"/>
        </w:numPr>
        <w:jc w:val="both"/>
        <w:rPr>
          <w:rFonts w:ascii="Tahoma" w:hAnsi="Tahoma" w:cs="Tahoma"/>
          <w:sz w:val="24"/>
        </w:rPr>
      </w:pPr>
      <w:r w:rsidRPr="008A1856">
        <w:rPr>
          <w:rFonts w:ascii="Tahoma" w:hAnsi="Tahoma" w:cs="Tahoma"/>
        </w:rPr>
        <w:t>Opis tehnološkega postopka čiščenja, ki poteka v ČN izcednih vod, Odlagališča nenevarnih odpadkov Barje</w:t>
      </w:r>
    </w:p>
    <w:p w14:paraId="27FCBA43" w14:textId="77777777" w:rsidR="005131C1" w:rsidRDefault="005131C1" w:rsidP="000500AB">
      <w:pPr>
        <w:keepNext/>
        <w:keepLines/>
        <w:jc w:val="both"/>
        <w:rPr>
          <w:rFonts w:ascii="Tahoma" w:hAnsi="Tahoma" w:cs="Tahoma"/>
          <w:kern w:val="16"/>
        </w:rPr>
      </w:pPr>
    </w:p>
    <w:p w14:paraId="25825A02" w14:textId="77777777" w:rsidR="005131C1" w:rsidRDefault="005131C1" w:rsidP="000500AB">
      <w:pPr>
        <w:keepNext/>
        <w:keepLines/>
        <w:jc w:val="both"/>
        <w:rPr>
          <w:rFonts w:ascii="Tahoma" w:hAnsi="Tahoma" w:cs="Tahoma"/>
        </w:rPr>
      </w:pPr>
      <w:r w:rsidRPr="00582B25">
        <w:rPr>
          <w:rFonts w:ascii="Tahoma" w:hAnsi="Tahoma" w:cs="Tahoma"/>
          <w:lang w:val="x-none"/>
        </w:rPr>
        <w:t xml:space="preserve">Čistilna naprava je zasnovana kot biološka čistilna naprava z membranskim bioreaktorjem (MBR), z naknadno </w:t>
      </w:r>
      <w:proofErr w:type="spellStart"/>
      <w:r w:rsidRPr="00582B25">
        <w:rPr>
          <w:rFonts w:ascii="Tahoma" w:hAnsi="Tahoma" w:cs="Tahoma"/>
          <w:lang w:val="x-none"/>
        </w:rPr>
        <w:t>adsorbcijo</w:t>
      </w:r>
      <w:proofErr w:type="spellEnd"/>
      <w:r w:rsidRPr="00582B25">
        <w:rPr>
          <w:rFonts w:ascii="Tahoma" w:hAnsi="Tahoma" w:cs="Tahoma"/>
          <w:lang w:val="x-none"/>
        </w:rPr>
        <w:t xml:space="preserve"> na aktivnem oglju in selektivno ionsko izmenjavo bora. Predvidena povprečna dnevna količina vod, ki se bodo čistile na čistilni napravi je </w:t>
      </w:r>
      <w:smartTag w:uri="urn:schemas-microsoft-com:office:smarttags" w:element="metricconverter">
        <w:smartTagPr>
          <w:attr w:name="ProductID" w:val="460 m3"/>
        </w:smartTagPr>
        <w:r w:rsidRPr="00582B25">
          <w:rPr>
            <w:rFonts w:ascii="Tahoma" w:hAnsi="Tahoma" w:cs="Tahoma"/>
            <w:lang w:val="x-none"/>
          </w:rPr>
          <w:t>460 m</w:t>
        </w:r>
        <w:r w:rsidRPr="00582B25">
          <w:rPr>
            <w:rFonts w:ascii="Tahoma" w:hAnsi="Tahoma" w:cs="Tahoma"/>
            <w:vertAlign w:val="superscript"/>
            <w:lang w:val="x-none"/>
          </w:rPr>
          <w:t>3</w:t>
        </w:r>
      </w:smartTag>
      <w:r w:rsidRPr="00582B25">
        <w:rPr>
          <w:rFonts w:ascii="Tahoma" w:hAnsi="Tahoma" w:cs="Tahoma"/>
          <w:lang w:val="x-none"/>
        </w:rPr>
        <w:t xml:space="preserve"> izcednih vod. Največja zmogljivost čiščenja odpadnih vod pa je </w:t>
      </w:r>
      <w:smartTag w:uri="urn:schemas-microsoft-com:office:smarttags" w:element="metricconverter">
        <w:smartTagPr>
          <w:attr w:name="ProductID" w:val="520 m3"/>
        </w:smartTagPr>
        <w:r w:rsidRPr="00582B25">
          <w:rPr>
            <w:rFonts w:ascii="Tahoma" w:hAnsi="Tahoma" w:cs="Tahoma"/>
            <w:lang w:val="x-none"/>
          </w:rPr>
          <w:t>520 m</w:t>
        </w:r>
        <w:r w:rsidRPr="00582B25">
          <w:rPr>
            <w:rFonts w:ascii="Tahoma" w:hAnsi="Tahoma" w:cs="Tahoma"/>
            <w:vertAlign w:val="superscript"/>
            <w:lang w:val="x-none"/>
          </w:rPr>
          <w:t>3</w:t>
        </w:r>
      </w:smartTag>
      <w:r w:rsidRPr="00582B25">
        <w:rPr>
          <w:rFonts w:ascii="Tahoma" w:hAnsi="Tahoma" w:cs="Tahoma"/>
          <w:lang w:val="x-none"/>
        </w:rPr>
        <w:t>.</w:t>
      </w:r>
    </w:p>
    <w:p w14:paraId="14C3C503" w14:textId="77777777" w:rsidR="005131C1" w:rsidRPr="005F3A97" w:rsidRDefault="005131C1" w:rsidP="000500AB">
      <w:pPr>
        <w:keepNext/>
        <w:keepLines/>
        <w:jc w:val="both"/>
        <w:rPr>
          <w:rFonts w:ascii="Tahoma" w:hAnsi="Tahoma" w:cs="Tahoma"/>
        </w:rPr>
      </w:pPr>
    </w:p>
    <w:p w14:paraId="3569C61A" w14:textId="77777777" w:rsidR="005131C1" w:rsidRPr="00582B25" w:rsidRDefault="005131C1" w:rsidP="000500AB">
      <w:pPr>
        <w:keepNext/>
        <w:keepLines/>
        <w:jc w:val="both"/>
        <w:rPr>
          <w:rFonts w:ascii="Tahoma" w:hAnsi="Tahoma" w:cs="Tahoma"/>
          <w:u w:val="single"/>
        </w:rPr>
      </w:pPr>
      <w:r w:rsidRPr="00582B25">
        <w:rPr>
          <w:rFonts w:ascii="Tahoma" w:hAnsi="Tahoma" w:cs="Tahoma"/>
          <w:u w:val="single"/>
        </w:rPr>
        <w:t xml:space="preserve">Egalizacija </w:t>
      </w:r>
    </w:p>
    <w:p w14:paraId="35E1AE42" w14:textId="77777777" w:rsidR="005131C1" w:rsidRPr="00582B25" w:rsidRDefault="005131C1" w:rsidP="000500AB">
      <w:pPr>
        <w:keepNext/>
        <w:keepLines/>
        <w:jc w:val="both"/>
        <w:rPr>
          <w:rFonts w:ascii="Tahoma" w:hAnsi="Tahoma" w:cs="Tahoma"/>
        </w:rPr>
      </w:pPr>
    </w:p>
    <w:p w14:paraId="2DE6F983" w14:textId="77777777" w:rsidR="005131C1" w:rsidRPr="00582B25" w:rsidRDefault="005131C1" w:rsidP="000500AB">
      <w:pPr>
        <w:keepNext/>
        <w:keepLines/>
        <w:jc w:val="both"/>
        <w:rPr>
          <w:rFonts w:ascii="Tahoma" w:hAnsi="Tahoma" w:cs="Tahoma"/>
        </w:rPr>
      </w:pPr>
      <w:r w:rsidRPr="00582B25">
        <w:rPr>
          <w:rFonts w:ascii="Tahoma" w:hAnsi="Tahoma" w:cs="Tahoma"/>
        </w:rPr>
        <w:t xml:space="preserve">Izcedne vode z odlagališča Barje se zbirajo v egalizacijskem bazenu. Z egalizacijo dosežemo izravnavo količin in kvalitete odpadne vode, kar omogoča enakomerno obremenjevanje in delovanje naslednjih tehnoloških postopkov </w:t>
      </w:r>
      <w:proofErr w:type="spellStart"/>
      <w:r w:rsidRPr="00582B25">
        <w:rPr>
          <w:rFonts w:ascii="Tahoma" w:hAnsi="Tahoma" w:cs="Tahoma"/>
        </w:rPr>
        <w:t>predčiščenja</w:t>
      </w:r>
      <w:proofErr w:type="spellEnd"/>
      <w:r w:rsidRPr="00582B25">
        <w:rPr>
          <w:rFonts w:ascii="Tahoma" w:hAnsi="Tahoma" w:cs="Tahoma"/>
        </w:rPr>
        <w:t xml:space="preserve">. Egalizacijski bazen je opremljen s potopnim mešalom za mešanje vsebine. Odpadno vodo iz egalizacijskega bazena se prečrpava v MBR reaktor na biološko čiščenje. </w:t>
      </w:r>
    </w:p>
    <w:p w14:paraId="10FEE0C6" w14:textId="77777777" w:rsidR="005131C1" w:rsidRPr="00582B25" w:rsidRDefault="005131C1" w:rsidP="000500AB">
      <w:pPr>
        <w:keepNext/>
        <w:keepLines/>
        <w:jc w:val="both"/>
        <w:rPr>
          <w:rFonts w:ascii="Tahoma" w:hAnsi="Tahoma" w:cs="Tahoma"/>
        </w:rPr>
      </w:pPr>
    </w:p>
    <w:p w14:paraId="1D01B8AA" w14:textId="77777777" w:rsidR="005131C1" w:rsidRPr="00582B25" w:rsidRDefault="005131C1" w:rsidP="000500AB">
      <w:pPr>
        <w:keepNext/>
        <w:keepLines/>
        <w:jc w:val="both"/>
        <w:rPr>
          <w:rFonts w:ascii="Tahoma" w:hAnsi="Tahoma" w:cs="Tahoma"/>
          <w:u w:val="single"/>
        </w:rPr>
      </w:pPr>
      <w:bookmarkStart w:id="16" w:name="_Toc117059583"/>
      <w:r w:rsidRPr="00582B25">
        <w:rPr>
          <w:rFonts w:ascii="Tahoma" w:hAnsi="Tahoma" w:cs="Tahoma"/>
          <w:u w:val="single"/>
        </w:rPr>
        <w:t>MBR</w:t>
      </w:r>
      <w:bookmarkEnd w:id="16"/>
    </w:p>
    <w:p w14:paraId="66161617" w14:textId="77777777" w:rsidR="005131C1" w:rsidRPr="00582B25" w:rsidRDefault="005131C1" w:rsidP="000500AB">
      <w:pPr>
        <w:keepNext/>
        <w:keepLines/>
        <w:jc w:val="both"/>
        <w:rPr>
          <w:rFonts w:ascii="Tahoma" w:hAnsi="Tahoma" w:cs="Tahoma"/>
        </w:rPr>
      </w:pPr>
    </w:p>
    <w:p w14:paraId="785A635E" w14:textId="77777777" w:rsidR="005131C1" w:rsidRPr="00582B25" w:rsidRDefault="005131C1" w:rsidP="000500AB">
      <w:pPr>
        <w:keepNext/>
        <w:keepLines/>
        <w:numPr>
          <w:ilvl w:val="0"/>
          <w:numId w:val="24"/>
        </w:numPr>
        <w:jc w:val="both"/>
        <w:rPr>
          <w:rFonts w:ascii="Tahoma" w:hAnsi="Tahoma" w:cs="Tahoma"/>
        </w:rPr>
      </w:pPr>
      <w:proofErr w:type="spellStart"/>
      <w:r w:rsidRPr="00582B25">
        <w:rPr>
          <w:rFonts w:ascii="Tahoma" w:hAnsi="Tahoma" w:cs="Tahoma"/>
        </w:rPr>
        <w:t>Denitrifikacija</w:t>
      </w:r>
      <w:proofErr w:type="spellEnd"/>
    </w:p>
    <w:p w14:paraId="3EA30662" w14:textId="77777777" w:rsidR="005131C1" w:rsidRPr="00582B25" w:rsidRDefault="005131C1" w:rsidP="000500AB">
      <w:pPr>
        <w:keepNext/>
        <w:keepLines/>
        <w:jc w:val="both"/>
        <w:rPr>
          <w:rFonts w:ascii="Tahoma" w:hAnsi="Tahoma" w:cs="Tahoma"/>
        </w:rPr>
      </w:pPr>
    </w:p>
    <w:p w14:paraId="0F38B38C" w14:textId="77777777" w:rsidR="005131C1" w:rsidRPr="00582B25" w:rsidRDefault="005131C1" w:rsidP="000500AB">
      <w:pPr>
        <w:keepNext/>
        <w:keepLines/>
        <w:jc w:val="both"/>
        <w:rPr>
          <w:rFonts w:ascii="Tahoma" w:hAnsi="Tahoma" w:cs="Tahoma"/>
        </w:rPr>
      </w:pPr>
      <w:r w:rsidRPr="00582B25">
        <w:rPr>
          <w:rFonts w:ascii="Tahoma" w:hAnsi="Tahoma" w:cs="Tahoma"/>
        </w:rPr>
        <w:t xml:space="preserve">Izcedna voda najprej doteka v </w:t>
      </w:r>
      <w:proofErr w:type="spellStart"/>
      <w:r w:rsidRPr="00582B25">
        <w:rPr>
          <w:rFonts w:ascii="Tahoma" w:hAnsi="Tahoma" w:cs="Tahoma"/>
        </w:rPr>
        <w:t>denitrifikacijsko</w:t>
      </w:r>
      <w:proofErr w:type="spellEnd"/>
      <w:r w:rsidRPr="00582B25">
        <w:rPr>
          <w:rFonts w:ascii="Tahoma" w:hAnsi="Tahoma" w:cs="Tahoma"/>
        </w:rPr>
        <w:t xml:space="preserve"> cono MBR reaktorja. Tukaj poteka </w:t>
      </w:r>
      <w:proofErr w:type="spellStart"/>
      <w:r w:rsidRPr="00582B25">
        <w:rPr>
          <w:rFonts w:ascii="Tahoma" w:hAnsi="Tahoma" w:cs="Tahoma"/>
        </w:rPr>
        <w:t>denitrifikacija</w:t>
      </w:r>
      <w:proofErr w:type="spellEnd"/>
      <w:r w:rsidRPr="00582B25">
        <w:rPr>
          <w:rFonts w:ascii="Tahoma" w:hAnsi="Tahoma" w:cs="Tahoma"/>
        </w:rPr>
        <w:t xml:space="preserve"> nitratnega dušika do plinskega dušika. Ker je za </w:t>
      </w:r>
      <w:proofErr w:type="spellStart"/>
      <w:r w:rsidRPr="00582B25">
        <w:rPr>
          <w:rFonts w:ascii="Tahoma" w:hAnsi="Tahoma" w:cs="Tahoma"/>
        </w:rPr>
        <w:t>denitrifikacijo</w:t>
      </w:r>
      <w:proofErr w:type="spellEnd"/>
      <w:r w:rsidRPr="00582B25">
        <w:rPr>
          <w:rFonts w:ascii="Tahoma" w:hAnsi="Tahoma" w:cs="Tahoma"/>
        </w:rPr>
        <w:t xml:space="preserve"> potreben biološko razgradljiv organski ogljik, ki ga je v izcedni vodi malo, se v </w:t>
      </w:r>
      <w:proofErr w:type="spellStart"/>
      <w:r w:rsidRPr="00582B25">
        <w:rPr>
          <w:rFonts w:ascii="Tahoma" w:hAnsi="Tahoma" w:cs="Tahoma"/>
        </w:rPr>
        <w:t>denitrifikacijsko</w:t>
      </w:r>
      <w:proofErr w:type="spellEnd"/>
      <w:r w:rsidRPr="00582B25">
        <w:rPr>
          <w:rFonts w:ascii="Tahoma" w:hAnsi="Tahoma" w:cs="Tahoma"/>
        </w:rPr>
        <w:t xml:space="preserve"> cono dozira metanol. Metanol se shranjuje v posebnem </w:t>
      </w:r>
      <w:smartTag w:uri="urn:schemas-microsoft-com:office:smarttags" w:element="metricconverter">
        <w:smartTagPr>
          <w:attr w:name="ProductID" w:val="30 m3"/>
        </w:smartTagPr>
        <w:r w:rsidRPr="00582B25">
          <w:rPr>
            <w:rFonts w:ascii="Tahoma" w:hAnsi="Tahoma" w:cs="Tahoma"/>
          </w:rPr>
          <w:t>30 m</w:t>
        </w:r>
        <w:r w:rsidRPr="00582B25">
          <w:rPr>
            <w:rFonts w:ascii="Tahoma" w:hAnsi="Tahoma" w:cs="Tahoma"/>
            <w:vertAlign w:val="superscript"/>
          </w:rPr>
          <w:t>3</w:t>
        </w:r>
      </w:smartTag>
      <w:r w:rsidRPr="00582B25">
        <w:rPr>
          <w:rFonts w:ascii="Tahoma" w:hAnsi="Tahoma" w:cs="Tahoma"/>
        </w:rPr>
        <w:t xml:space="preserve"> rezervoarju. V </w:t>
      </w:r>
      <w:proofErr w:type="spellStart"/>
      <w:r w:rsidRPr="00582B25">
        <w:rPr>
          <w:rFonts w:ascii="Tahoma" w:hAnsi="Tahoma" w:cs="Tahoma"/>
        </w:rPr>
        <w:t>denitrifikacijski</w:t>
      </w:r>
      <w:proofErr w:type="spellEnd"/>
      <w:r w:rsidRPr="00582B25">
        <w:rPr>
          <w:rFonts w:ascii="Tahoma" w:hAnsi="Tahoma" w:cs="Tahoma"/>
        </w:rPr>
        <w:t xml:space="preserve"> coni je vgrajeno potopno mešalo ki meša vsebino in vzdržuje aktivno blato v suspenziji. Izcedna voda se iz </w:t>
      </w:r>
      <w:proofErr w:type="spellStart"/>
      <w:r w:rsidRPr="00582B25">
        <w:rPr>
          <w:rFonts w:ascii="Tahoma" w:hAnsi="Tahoma" w:cs="Tahoma"/>
        </w:rPr>
        <w:t>denitrifikacijske</w:t>
      </w:r>
      <w:proofErr w:type="spellEnd"/>
      <w:r w:rsidRPr="00582B25">
        <w:rPr>
          <w:rFonts w:ascii="Tahoma" w:hAnsi="Tahoma" w:cs="Tahoma"/>
        </w:rPr>
        <w:t xml:space="preserve"> cone preliva v nitrifikacijsko cono.</w:t>
      </w:r>
    </w:p>
    <w:p w14:paraId="0D4CC273" w14:textId="77777777" w:rsidR="005131C1" w:rsidRPr="00582B25" w:rsidRDefault="005131C1" w:rsidP="000500AB">
      <w:pPr>
        <w:keepNext/>
        <w:keepLines/>
        <w:jc w:val="both"/>
        <w:rPr>
          <w:rFonts w:ascii="Tahoma" w:hAnsi="Tahoma" w:cs="Tahoma"/>
        </w:rPr>
      </w:pPr>
    </w:p>
    <w:p w14:paraId="54CC7F48" w14:textId="77777777" w:rsidR="005131C1" w:rsidRPr="00582B25" w:rsidRDefault="005131C1" w:rsidP="000500AB">
      <w:pPr>
        <w:keepNext/>
        <w:keepLines/>
        <w:numPr>
          <w:ilvl w:val="0"/>
          <w:numId w:val="24"/>
        </w:numPr>
        <w:jc w:val="both"/>
        <w:rPr>
          <w:rFonts w:ascii="Tahoma" w:hAnsi="Tahoma" w:cs="Tahoma"/>
        </w:rPr>
      </w:pPr>
      <w:r w:rsidRPr="00582B25">
        <w:rPr>
          <w:rFonts w:ascii="Tahoma" w:hAnsi="Tahoma" w:cs="Tahoma"/>
        </w:rPr>
        <w:t>Nitrifikacija</w:t>
      </w:r>
    </w:p>
    <w:p w14:paraId="443BCE43" w14:textId="77777777" w:rsidR="005131C1" w:rsidRPr="00582B25" w:rsidRDefault="005131C1" w:rsidP="000500AB">
      <w:pPr>
        <w:keepNext/>
        <w:keepLines/>
        <w:jc w:val="both"/>
        <w:rPr>
          <w:rFonts w:ascii="Tahoma" w:hAnsi="Tahoma" w:cs="Tahoma"/>
        </w:rPr>
      </w:pPr>
    </w:p>
    <w:p w14:paraId="4564C9C4" w14:textId="77777777" w:rsidR="005131C1" w:rsidRPr="00582B25" w:rsidRDefault="005131C1" w:rsidP="000500AB">
      <w:pPr>
        <w:keepNext/>
        <w:keepLines/>
        <w:jc w:val="both"/>
        <w:rPr>
          <w:rFonts w:ascii="Tahoma" w:hAnsi="Tahoma" w:cs="Tahoma"/>
        </w:rPr>
      </w:pPr>
      <w:r w:rsidRPr="00582B25">
        <w:rPr>
          <w:rFonts w:ascii="Tahoma" w:hAnsi="Tahoma" w:cs="Tahoma"/>
        </w:rPr>
        <w:t xml:space="preserve">V nitrifikacijski coni MBR poteka nitrifikacija amonijevega dušika do nitrata in razgradnja organskega substrata, ki je biološko razgradljiv. Za oba procesa je potreben kisik, ki se ga uvaja v izcedno vodo s pomočjo prezračeval in puhal. Delovanje puhal se regulira glede na izmerjeno koncentracijo kisika s merilnikom kisika. Za potrebe korekcije pH vrednosti se dozira tehnična raztopina </w:t>
      </w:r>
      <w:proofErr w:type="spellStart"/>
      <w:r w:rsidRPr="00582B25">
        <w:rPr>
          <w:rFonts w:ascii="Tahoma" w:hAnsi="Tahoma" w:cs="Tahoma"/>
        </w:rPr>
        <w:t>NaOH</w:t>
      </w:r>
      <w:proofErr w:type="spellEnd"/>
      <w:r w:rsidRPr="00582B25">
        <w:rPr>
          <w:rFonts w:ascii="Tahoma" w:hAnsi="Tahoma" w:cs="Tahoma"/>
        </w:rPr>
        <w:t>.</w:t>
      </w:r>
    </w:p>
    <w:p w14:paraId="469D2D7C" w14:textId="77777777" w:rsidR="005131C1" w:rsidRPr="00582B25" w:rsidRDefault="005131C1" w:rsidP="000500AB">
      <w:pPr>
        <w:keepNext/>
        <w:keepLines/>
        <w:jc w:val="both"/>
        <w:rPr>
          <w:rFonts w:ascii="Tahoma" w:hAnsi="Tahoma" w:cs="Tahoma"/>
        </w:rPr>
      </w:pPr>
    </w:p>
    <w:p w14:paraId="16E6BA40" w14:textId="77777777" w:rsidR="005131C1" w:rsidRPr="00582B25" w:rsidRDefault="005131C1" w:rsidP="000500AB">
      <w:pPr>
        <w:keepNext/>
        <w:keepLines/>
        <w:numPr>
          <w:ilvl w:val="0"/>
          <w:numId w:val="24"/>
        </w:numPr>
        <w:jc w:val="both"/>
        <w:rPr>
          <w:rFonts w:ascii="Tahoma" w:hAnsi="Tahoma" w:cs="Tahoma"/>
        </w:rPr>
      </w:pPr>
      <w:proofErr w:type="spellStart"/>
      <w:r w:rsidRPr="00582B25">
        <w:rPr>
          <w:rFonts w:ascii="Tahoma" w:hAnsi="Tahoma" w:cs="Tahoma"/>
        </w:rPr>
        <w:t>Ultrafiltracija</w:t>
      </w:r>
      <w:proofErr w:type="spellEnd"/>
    </w:p>
    <w:p w14:paraId="2C83F8AD" w14:textId="77777777" w:rsidR="005131C1" w:rsidRPr="00582B25" w:rsidRDefault="005131C1" w:rsidP="000500AB">
      <w:pPr>
        <w:keepNext/>
        <w:keepLines/>
        <w:jc w:val="both"/>
        <w:rPr>
          <w:rFonts w:ascii="Tahoma" w:hAnsi="Tahoma" w:cs="Tahoma"/>
        </w:rPr>
      </w:pPr>
    </w:p>
    <w:p w14:paraId="5DE7CD01" w14:textId="77777777" w:rsidR="005131C1" w:rsidRPr="00582B25" w:rsidRDefault="005131C1" w:rsidP="000500AB">
      <w:pPr>
        <w:keepNext/>
        <w:keepLines/>
        <w:jc w:val="both"/>
        <w:rPr>
          <w:rFonts w:ascii="Tahoma" w:hAnsi="Tahoma" w:cs="Tahoma"/>
        </w:rPr>
      </w:pPr>
      <w:r w:rsidRPr="00582B25">
        <w:rPr>
          <w:rFonts w:ascii="Tahoma" w:hAnsi="Tahoma" w:cs="Tahoma"/>
        </w:rPr>
        <w:t xml:space="preserve">Za ločevanje aktivnega blata od očiščene izcedne vode se uporablja </w:t>
      </w:r>
      <w:proofErr w:type="spellStart"/>
      <w:r w:rsidRPr="00582B25">
        <w:rPr>
          <w:rFonts w:ascii="Tahoma" w:hAnsi="Tahoma" w:cs="Tahoma"/>
        </w:rPr>
        <w:t>ultrafiltracijo</w:t>
      </w:r>
      <w:proofErr w:type="spellEnd"/>
      <w:r w:rsidRPr="00582B25">
        <w:rPr>
          <w:rFonts w:ascii="Tahoma" w:hAnsi="Tahoma" w:cs="Tahoma"/>
        </w:rPr>
        <w:t xml:space="preserve">. </w:t>
      </w:r>
      <w:proofErr w:type="spellStart"/>
      <w:r w:rsidRPr="00582B25">
        <w:rPr>
          <w:rFonts w:ascii="Tahoma" w:hAnsi="Tahoma" w:cs="Tahoma"/>
        </w:rPr>
        <w:t>Ultrafiltracija</w:t>
      </w:r>
      <w:proofErr w:type="spellEnd"/>
      <w:r w:rsidRPr="00582B25">
        <w:rPr>
          <w:rFonts w:ascii="Tahoma" w:hAnsi="Tahoma" w:cs="Tahoma"/>
        </w:rPr>
        <w:t xml:space="preserve"> deluje na obtočnem principu, kjer odpadna voda teče vzporedno z membrano, na katero pravokotno prehaja </w:t>
      </w:r>
      <w:proofErr w:type="spellStart"/>
      <w:r w:rsidRPr="00582B25">
        <w:rPr>
          <w:rFonts w:ascii="Tahoma" w:hAnsi="Tahoma" w:cs="Tahoma"/>
        </w:rPr>
        <w:t>permeata</w:t>
      </w:r>
      <w:proofErr w:type="spellEnd"/>
      <w:r w:rsidRPr="00582B25">
        <w:rPr>
          <w:rFonts w:ascii="Tahoma" w:hAnsi="Tahoma" w:cs="Tahoma"/>
        </w:rPr>
        <w:t xml:space="preserve"> očiščene vode. Odpadna voda se tako, ko prehaja mimo membran, skoncentrira. Moduli so tlačne posode premera </w:t>
      </w:r>
      <w:smartTag w:uri="urn:schemas-microsoft-com:office:smarttags" w:element="metricconverter">
        <w:smartTagPr>
          <w:attr w:name="ProductID" w:val="200 mm"/>
        </w:smartTagPr>
        <w:r w:rsidRPr="00582B25">
          <w:rPr>
            <w:rFonts w:ascii="Tahoma" w:hAnsi="Tahoma" w:cs="Tahoma"/>
          </w:rPr>
          <w:t>200 mm</w:t>
        </w:r>
      </w:smartTag>
      <w:r w:rsidRPr="00582B25">
        <w:rPr>
          <w:rFonts w:ascii="Tahoma" w:hAnsi="Tahoma" w:cs="Tahoma"/>
        </w:rPr>
        <w:t xml:space="preserve">, v katerih so </w:t>
      </w:r>
      <w:proofErr w:type="spellStart"/>
      <w:r w:rsidRPr="00582B25">
        <w:rPr>
          <w:rFonts w:ascii="Tahoma" w:hAnsi="Tahoma" w:cs="Tahoma"/>
        </w:rPr>
        <w:t>filterni</w:t>
      </w:r>
      <w:proofErr w:type="spellEnd"/>
      <w:r w:rsidRPr="00582B25">
        <w:rPr>
          <w:rFonts w:ascii="Tahoma" w:hAnsi="Tahoma" w:cs="Tahoma"/>
        </w:rPr>
        <w:t xml:space="preserve"> elementi. Vsaka enota posebej je opremljena z obtočno črpalko, ki črpa velike količine izcedne vode skozi module. Manjši del očiščene izcedne vode prehaja skozi </w:t>
      </w:r>
      <w:proofErr w:type="spellStart"/>
      <w:r w:rsidRPr="00582B25">
        <w:rPr>
          <w:rFonts w:ascii="Tahoma" w:hAnsi="Tahoma" w:cs="Tahoma"/>
        </w:rPr>
        <w:t>filterne</w:t>
      </w:r>
      <w:proofErr w:type="spellEnd"/>
      <w:r w:rsidRPr="00582B25">
        <w:rPr>
          <w:rFonts w:ascii="Tahoma" w:hAnsi="Tahoma" w:cs="Tahoma"/>
        </w:rPr>
        <w:t xml:space="preserve"> elemente in se vodi na naslednje stopnje čiščenja. Dobljeni koncentrat pri </w:t>
      </w:r>
      <w:proofErr w:type="spellStart"/>
      <w:r w:rsidRPr="00582B25">
        <w:rPr>
          <w:rFonts w:ascii="Tahoma" w:hAnsi="Tahoma" w:cs="Tahoma"/>
        </w:rPr>
        <w:t>ultrafiltraciji</w:t>
      </w:r>
      <w:proofErr w:type="spellEnd"/>
      <w:r w:rsidRPr="00582B25">
        <w:rPr>
          <w:rFonts w:ascii="Tahoma" w:hAnsi="Tahoma" w:cs="Tahoma"/>
        </w:rPr>
        <w:t xml:space="preserve"> pa se vodi nazaj v biološko čiščenje. Delovanje </w:t>
      </w:r>
      <w:proofErr w:type="spellStart"/>
      <w:r w:rsidRPr="00582B25">
        <w:rPr>
          <w:rFonts w:ascii="Tahoma" w:hAnsi="Tahoma" w:cs="Tahoma"/>
        </w:rPr>
        <w:t>ultrafiltracije</w:t>
      </w:r>
      <w:proofErr w:type="spellEnd"/>
      <w:r w:rsidRPr="00582B25">
        <w:rPr>
          <w:rFonts w:ascii="Tahoma" w:hAnsi="Tahoma" w:cs="Tahoma"/>
        </w:rPr>
        <w:t xml:space="preserve"> se spremlja in kontrolira preko merilnikov pretoka in tlaka.</w:t>
      </w:r>
    </w:p>
    <w:p w14:paraId="20B07622" w14:textId="77777777" w:rsidR="005131C1" w:rsidRPr="00582B25" w:rsidRDefault="005131C1" w:rsidP="000500AB">
      <w:pPr>
        <w:keepNext/>
        <w:keepLines/>
        <w:jc w:val="both"/>
        <w:rPr>
          <w:rFonts w:ascii="Tahoma" w:hAnsi="Tahoma" w:cs="Tahoma"/>
        </w:rPr>
      </w:pPr>
    </w:p>
    <w:p w14:paraId="2CB0B6DE" w14:textId="77777777" w:rsidR="005131C1" w:rsidRPr="00582B25" w:rsidRDefault="005131C1" w:rsidP="000500AB">
      <w:pPr>
        <w:keepNext/>
        <w:keepLines/>
        <w:jc w:val="both"/>
        <w:rPr>
          <w:rFonts w:ascii="Tahoma" w:hAnsi="Tahoma" w:cs="Tahoma"/>
        </w:rPr>
      </w:pPr>
      <w:r w:rsidRPr="00582B25">
        <w:rPr>
          <w:rFonts w:ascii="Tahoma" w:hAnsi="Tahoma" w:cs="Tahoma"/>
        </w:rPr>
        <w:t xml:space="preserve">Da se zagotovi ustrezen pretok skozi </w:t>
      </w:r>
      <w:proofErr w:type="spellStart"/>
      <w:r w:rsidRPr="00582B25">
        <w:rPr>
          <w:rFonts w:ascii="Tahoma" w:hAnsi="Tahoma" w:cs="Tahoma"/>
        </w:rPr>
        <w:t>filterne</w:t>
      </w:r>
      <w:proofErr w:type="spellEnd"/>
      <w:r w:rsidRPr="00582B25">
        <w:rPr>
          <w:rFonts w:ascii="Tahoma" w:hAnsi="Tahoma" w:cs="Tahoma"/>
        </w:rPr>
        <w:t xml:space="preserve"> elemente </w:t>
      </w:r>
      <w:proofErr w:type="spellStart"/>
      <w:r w:rsidRPr="00582B25">
        <w:rPr>
          <w:rFonts w:ascii="Tahoma" w:hAnsi="Tahoma" w:cs="Tahoma"/>
        </w:rPr>
        <w:t>ultrafiltracije</w:t>
      </w:r>
      <w:proofErr w:type="spellEnd"/>
      <w:r w:rsidRPr="00582B25">
        <w:rPr>
          <w:rFonts w:ascii="Tahoma" w:hAnsi="Tahoma" w:cs="Tahoma"/>
        </w:rPr>
        <w:t xml:space="preserve">, je potrebno občasno pranje posameznih enot (približno na dva meseca). Pranje se izvaja s pomočjo ustreznega pralnega sredstva, ki se obtočno prečrpava skozi posamezno enoto. </w:t>
      </w:r>
    </w:p>
    <w:p w14:paraId="12642530" w14:textId="77777777" w:rsidR="005131C1" w:rsidRPr="00582B25" w:rsidRDefault="005131C1" w:rsidP="000500AB">
      <w:pPr>
        <w:keepNext/>
        <w:keepLines/>
        <w:jc w:val="both"/>
        <w:rPr>
          <w:rFonts w:ascii="Tahoma" w:hAnsi="Tahoma" w:cs="Tahoma"/>
        </w:rPr>
      </w:pPr>
    </w:p>
    <w:p w14:paraId="26F3614E" w14:textId="77777777" w:rsidR="005131C1" w:rsidRPr="00582B25" w:rsidRDefault="005131C1" w:rsidP="000500AB">
      <w:pPr>
        <w:keepNext/>
        <w:keepLines/>
        <w:jc w:val="both"/>
        <w:rPr>
          <w:rFonts w:ascii="Tahoma" w:hAnsi="Tahoma" w:cs="Tahoma"/>
          <w:u w:val="single"/>
        </w:rPr>
      </w:pPr>
      <w:bookmarkStart w:id="17" w:name="_Toc117059584"/>
      <w:r w:rsidRPr="00582B25">
        <w:rPr>
          <w:rFonts w:ascii="Tahoma" w:hAnsi="Tahoma" w:cs="Tahoma"/>
          <w:u w:val="single"/>
        </w:rPr>
        <w:lastRenderedPageBreak/>
        <w:t>Adsorpcija z aktivnim ogljem</w:t>
      </w:r>
      <w:bookmarkEnd w:id="17"/>
    </w:p>
    <w:p w14:paraId="61E8B005" w14:textId="77777777" w:rsidR="005131C1" w:rsidRPr="00582B25" w:rsidRDefault="005131C1" w:rsidP="000500AB">
      <w:pPr>
        <w:keepNext/>
        <w:keepLines/>
        <w:jc w:val="both"/>
        <w:rPr>
          <w:rFonts w:ascii="Tahoma" w:hAnsi="Tahoma" w:cs="Tahoma"/>
        </w:rPr>
      </w:pPr>
    </w:p>
    <w:p w14:paraId="36B5A2FB" w14:textId="77777777" w:rsidR="005131C1" w:rsidRDefault="005131C1" w:rsidP="000500AB">
      <w:pPr>
        <w:keepNext/>
        <w:keepLines/>
        <w:jc w:val="both"/>
        <w:rPr>
          <w:rFonts w:ascii="Tahoma" w:hAnsi="Tahoma" w:cs="Tahoma"/>
        </w:rPr>
      </w:pPr>
      <w:r w:rsidRPr="00582B25">
        <w:rPr>
          <w:rFonts w:ascii="Tahoma" w:hAnsi="Tahoma" w:cs="Tahoma"/>
        </w:rPr>
        <w:t>S pomočjo adsorpcije se iz izcedne vode odstrani biološko nerazgradljive organske snovi. Adsorpcija je izvedena z granuliranim aktivnim ogljem, ki poteka v zaprtih tlačnih posodah s strnjenim slojem aktivnega oglja.</w:t>
      </w:r>
    </w:p>
    <w:p w14:paraId="713A57FD" w14:textId="77777777" w:rsidR="005131C1" w:rsidRDefault="005131C1" w:rsidP="000500AB">
      <w:pPr>
        <w:keepNext/>
        <w:keepLines/>
        <w:jc w:val="both"/>
        <w:rPr>
          <w:rFonts w:ascii="Tahoma" w:hAnsi="Tahoma" w:cs="Tahoma"/>
        </w:rPr>
      </w:pPr>
    </w:p>
    <w:p w14:paraId="664E78D2" w14:textId="77777777" w:rsidR="005131C1" w:rsidRPr="00582B25" w:rsidRDefault="005131C1" w:rsidP="000500AB">
      <w:pPr>
        <w:keepNext/>
        <w:keepLines/>
        <w:jc w:val="both"/>
        <w:rPr>
          <w:rFonts w:ascii="Tahoma" w:hAnsi="Tahoma" w:cs="Tahoma"/>
        </w:rPr>
      </w:pPr>
      <w:r w:rsidRPr="00582B25">
        <w:rPr>
          <w:rFonts w:ascii="Tahoma" w:hAnsi="Tahoma" w:cs="Tahoma"/>
        </w:rPr>
        <w:t xml:space="preserve">Adsorpcija na aktivno oglje poteka v dveh vzporednih linijah. V vsaki liniji so trije zaporedno vezani filtri z aktivnim ogljem. V vsakem filtru je pribl. </w:t>
      </w:r>
      <w:smartTag w:uri="urn:schemas-microsoft-com:office:smarttags" w:element="metricconverter">
        <w:smartTagPr>
          <w:attr w:name="ProductID" w:val="20 m3"/>
        </w:smartTagPr>
        <w:r w:rsidRPr="00582B25">
          <w:rPr>
            <w:rFonts w:ascii="Tahoma" w:hAnsi="Tahoma" w:cs="Tahoma"/>
          </w:rPr>
          <w:t>20 m</w:t>
        </w:r>
        <w:r w:rsidRPr="00582B25">
          <w:rPr>
            <w:rFonts w:ascii="Tahoma" w:hAnsi="Tahoma" w:cs="Tahoma"/>
            <w:vertAlign w:val="superscript"/>
          </w:rPr>
          <w:t>3</w:t>
        </w:r>
      </w:smartTag>
      <w:r w:rsidRPr="00582B25">
        <w:rPr>
          <w:rFonts w:ascii="Tahoma" w:hAnsi="Tahoma" w:cs="Tahoma"/>
        </w:rPr>
        <w:t xml:space="preserve"> aktivnega oglja oz. 9 ton z maksimalno 5% vlažnostjo.</w:t>
      </w:r>
      <w:r>
        <w:rPr>
          <w:rFonts w:ascii="Tahoma" w:hAnsi="Tahoma" w:cs="Tahoma"/>
        </w:rPr>
        <w:t xml:space="preserve"> </w:t>
      </w:r>
      <w:r w:rsidRPr="00582B25">
        <w:rPr>
          <w:rFonts w:ascii="Tahoma" w:hAnsi="Tahoma" w:cs="Tahoma"/>
        </w:rPr>
        <w:t xml:space="preserve">Ko se aktivno oglje v posameznem filtru nasiti, se ga zamenja in pelje na reaktivacijo. Pretok izcedne vode se nato tako spremeni, da se najprej vodi na filtre, ki so bili prvi zamenjani in nazadnje na filtre, ki so bili zadnji zamenjani. Izbiro delovanja vrstnega reda filtrov z aktivnim ogljem in pretok vode se krmili preko elektropnevmatskih ventilov. </w:t>
      </w:r>
    </w:p>
    <w:p w14:paraId="6B7E107D" w14:textId="77777777" w:rsidR="005131C1" w:rsidRPr="00582B25" w:rsidRDefault="005131C1" w:rsidP="000500AB">
      <w:pPr>
        <w:keepNext/>
        <w:keepLines/>
        <w:jc w:val="both"/>
        <w:rPr>
          <w:rFonts w:ascii="Tahoma" w:hAnsi="Tahoma" w:cs="Tahoma"/>
        </w:rPr>
      </w:pPr>
    </w:p>
    <w:p w14:paraId="5E4B8372" w14:textId="77777777" w:rsidR="005131C1" w:rsidRPr="00582B25" w:rsidRDefault="005131C1" w:rsidP="000500AB">
      <w:pPr>
        <w:keepNext/>
        <w:keepLines/>
        <w:jc w:val="both"/>
        <w:rPr>
          <w:rFonts w:ascii="Tahoma" w:hAnsi="Tahoma" w:cs="Tahoma"/>
          <w:u w:val="single"/>
        </w:rPr>
      </w:pPr>
      <w:bookmarkStart w:id="18" w:name="_Toc117059585"/>
      <w:r w:rsidRPr="00582B25">
        <w:rPr>
          <w:rFonts w:ascii="Tahoma" w:hAnsi="Tahoma" w:cs="Tahoma"/>
          <w:u w:val="single"/>
        </w:rPr>
        <w:t>Selektivna ionska izmenjava bora</w:t>
      </w:r>
      <w:bookmarkEnd w:id="18"/>
    </w:p>
    <w:p w14:paraId="11FE85F5" w14:textId="77777777" w:rsidR="005131C1" w:rsidRPr="00582B25" w:rsidRDefault="005131C1" w:rsidP="000500AB">
      <w:pPr>
        <w:keepNext/>
        <w:keepLines/>
        <w:jc w:val="both"/>
        <w:rPr>
          <w:rFonts w:ascii="Tahoma" w:hAnsi="Tahoma" w:cs="Tahoma"/>
        </w:rPr>
      </w:pPr>
    </w:p>
    <w:p w14:paraId="6C65BDCD" w14:textId="77777777" w:rsidR="005131C1" w:rsidRPr="00582B25" w:rsidRDefault="005131C1" w:rsidP="000500AB">
      <w:pPr>
        <w:keepNext/>
        <w:keepLines/>
        <w:jc w:val="both"/>
        <w:rPr>
          <w:rFonts w:ascii="Tahoma" w:hAnsi="Tahoma" w:cs="Tahoma"/>
        </w:rPr>
      </w:pPr>
      <w:r w:rsidRPr="00582B25">
        <w:rPr>
          <w:rFonts w:ascii="Tahoma" w:hAnsi="Tahoma" w:cs="Tahoma"/>
        </w:rPr>
        <w:t xml:space="preserve">Za čiščenje raztopljenega bora iz izcedne vode se uporabi selektivna ionska izmenjava, ki omogoča odstranjevanje bora do predpisane mejne vrednosti. Raztopljen bor se iz izcedne vode reverzibilno veže na maso selektivnega ionskega izmenjevalca. S časoma se selektivni ionski izmenjevalec nasiti z vezanim borom in ni več sposoben vezati bora iz odpadne vode. V postopku reaktivacije se vezani bor z ionskega izmenjevalca sprosti in preide v raztopino – koncentrat, hkrati pa je ionski izmenjevalec spet pripravljen za čiščenje odpadne vode. Ionski izmenjevalec je v obliki </w:t>
      </w:r>
      <w:proofErr w:type="spellStart"/>
      <w:r w:rsidRPr="00582B25">
        <w:rPr>
          <w:rFonts w:ascii="Tahoma" w:hAnsi="Tahoma" w:cs="Tahoma"/>
        </w:rPr>
        <w:t>makroporoznih</w:t>
      </w:r>
      <w:proofErr w:type="spellEnd"/>
      <w:r w:rsidRPr="00582B25">
        <w:rPr>
          <w:rFonts w:ascii="Tahoma" w:hAnsi="Tahoma" w:cs="Tahoma"/>
        </w:rPr>
        <w:t xml:space="preserve"> zrnc, ki sestavljajo strnjen sloj</w:t>
      </w:r>
    </w:p>
    <w:p w14:paraId="162F4B59" w14:textId="77777777" w:rsidR="005131C1" w:rsidRPr="00582B25" w:rsidRDefault="005131C1" w:rsidP="000500AB">
      <w:pPr>
        <w:keepNext/>
        <w:keepLines/>
        <w:jc w:val="both"/>
        <w:rPr>
          <w:rFonts w:ascii="Tahoma" w:hAnsi="Tahoma" w:cs="Tahoma"/>
        </w:rPr>
      </w:pPr>
    </w:p>
    <w:p w14:paraId="2F6A6223" w14:textId="77777777" w:rsidR="005131C1" w:rsidRPr="00582B25" w:rsidRDefault="005131C1" w:rsidP="000500AB">
      <w:pPr>
        <w:keepNext/>
        <w:keepLines/>
        <w:jc w:val="both"/>
        <w:rPr>
          <w:rFonts w:ascii="Tahoma" w:hAnsi="Tahoma" w:cs="Tahoma"/>
          <w:u w:val="single"/>
        </w:rPr>
      </w:pPr>
      <w:bookmarkStart w:id="19" w:name="_Toc126052167"/>
      <w:r w:rsidRPr="00582B25">
        <w:rPr>
          <w:rFonts w:ascii="Tahoma" w:hAnsi="Tahoma" w:cs="Tahoma"/>
          <w:u w:val="single"/>
        </w:rPr>
        <w:t xml:space="preserve">Bazen očiščene vode </w:t>
      </w:r>
      <w:bookmarkEnd w:id="19"/>
    </w:p>
    <w:p w14:paraId="1F439329" w14:textId="77777777" w:rsidR="005131C1" w:rsidRPr="00582B25" w:rsidRDefault="005131C1" w:rsidP="000500AB">
      <w:pPr>
        <w:keepNext/>
        <w:keepLines/>
        <w:jc w:val="both"/>
        <w:rPr>
          <w:rFonts w:ascii="Tahoma" w:hAnsi="Tahoma" w:cs="Tahoma"/>
        </w:rPr>
      </w:pPr>
    </w:p>
    <w:p w14:paraId="7E715971" w14:textId="77777777" w:rsidR="005131C1" w:rsidRPr="00582B25" w:rsidRDefault="005131C1" w:rsidP="000500AB">
      <w:pPr>
        <w:keepNext/>
        <w:keepLines/>
        <w:jc w:val="both"/>
        <w:rPr>
          <w:rFonts w:ascii="Tahoma" w:hAnsi="Tahoma" w:cs="Tahoma"/>
        </w:rPr>
      </w:pPr>
      <w:r w:rsidRPr="00582B25">
        <w:rPr>
          <w:rFonts w:ascii="Tahoma" w:hAnsi="Tahoma" w:cs="Tahoma"/>
        </w:rPr>
        <w:t xml:space="preserve">Očiščena voda se iz selektivne ionske izmenjave zbira v betonskem bazenu za očiščeno vodo. Iz bazena se očiščena voda črpa v javno kanalizacijo mesta Ljubljane in se na CČN Ljubljana dokončno očisti pred iztokom v vode. Del očiščene vode se uporablja kot tehnološko vodo za pranje </w:t>
      </w:r>
      <w:proofErr w:type="spellStart"/>
      <w:r w:rsidRPr="00582B25">
        <w:rPr>
          <w:rFonts w:ascii="Tahoma" w:hAnsi="Tahoma" w:cs="Tahoma"/>
        </w:rPr>
        <w:t>ultrafiltracije</w:t>
      </w:r>
      <w:proofErr w:type="spellEnd"/>
      <w:r w:rsidRPr="00582B25">
        <w:rPr>
          <w:rFonts w:ascii="Tahoma" w:hAnsi="Tahoma" w:cs="Tahoma"/>
        </w:rPr>
        <w:t xml:space="preserve"> in centrifuge. </w:t>
      </w:r>
    </w:p>
    <w:p w14:paraId="5D81442D" w14:textId="77777777" w:rsidR="005131C1" w:rsidRPr="00582B25" w:rsidRDefault="005131C1" w:rsidP="000500AB">
      <w:pPr>
        <w:keepNext/>
        <w:keepLines/>
        <w:jc w:val="both"/>
        <w:rPr>
          <w:rFonts w:ascii="Tahoma" w:hAnsi="Tahoma" w:cs="Tahoma"/>
          <w:u w:val="single"/>
        </w:rPr>
      </w:pPr>
      <w:bookmarkStart w:id="20" w:name="_Toc117059586"/>
    </w:p>
    <w:p w14:paraId="43216390" w14:textId="77777777" w:rsidR="005131C1" w:rsidRPr="00582B25" w:rsidRDefault="005131C1" w:rsidP="000500AB">
      <w:pPr>
        <w:keepNext/>
        <w:keepLines/>
        <w:jc w:val="both"/>
        <w:rPr>
          <w:rFonts w:ascii="Tahoma" w:hAnsi="Tahoma" w:cs="Tahoma"/>
          <w:u w:val="single"/>
        </w:rPr>
      </w:pPr>
      <w:proofErr w:type="spellStart"/>
      <w:r w:rsidRPr="00582B25">
        <w:rPr>
          <w:rFonts w:ascii="Tahoma" w:hAnsi="Tahoma" w:cs="Tahoma"/>
          <w:u w:val="single"/>
        </w:rPr>
        <w:t>Uparevanje</w:t>
      </w:r>
      <w:proofErr w:type="spellEnd"/>
      <w:r w:rsidRPr="00582B25">
        <w:rPr>
          <w:rFonts w:ascii="Tahoma" w:hAnsi="Tahoma" w:cs="Tahoma"/>
          <w:u w:val="single"/>
        </w:rPr>
        <w:t xml:space="preserve"> koncentrata iz ionske izmenjave</w:t>
      </w:r>
      <w:bookmarkEnd w:id="20"/>
    </w:p>
    <w:p w14:paraId="72F576C2" w14:textId="77777777" w:rsidR="005131C1" w:rsidRPr="00582B25" w:rsidRDefault="005131C1" w:rsidP="000500AB">
      <w:pPr>
        <w:keepNext/>
        <w:keepLines/>
        <w:jc w:val="both"/>
        <w:rPr>
          <w:rFonts w:ascii="Tahoma" w:hAnsi="Tahoma" w:cs="Tahoma"/>
        </w:rPr>
      </w:pPr>
    </w:p>
    <w:p w14:paraId="4DD9DC73" w14:textId="77777777" w:rsidR="005131C1" w:rsidRPr="00582B25" w:rsidRDefault="005131C1" w:rsidP="000500AB">
      <w:pPr>
        <w:keepNext/>
        <w:keepLines/>
        <w:jc w:val="both"/>
        <w:rPr>
          <w:rFonts w:ascii="Tahoma" w:hAnsi="Tahoma" w:cs="Tahoma"/>
        </w:rPr>
      </w:pPr>
      <w:r w:rsidRPr="00582B25">
        <w:rPr>
          <w:rFonts w:ascii="Tahoma" w:hAnsi="Tahoma" w:cs="Tahoma"/>
        </w:rPr>
        <w:t xml:space="preserve">Pri regeneraciji ionskega izmenjevalca dobimo </w:t>
      </w:r>
      <w:proofErr w:type="spellStart"/>
      <w:r w:rsidRPr="00582B25">
        <w:rPr>
          <w:rFonts w:ascii="Tahoma" w:hAnsi="Tahoma" w:cs="Tahoma"/>
        </w:rPr>
        <w:t>regenerate</w:t>
      </w:r>
      <w:proofErr w:type="spellEnd"/>
      <w:r w:rsidRPr="00582B25">
        <w:rPr>
          <w:rFonts w:ascii="Tahoma" w:hAnsi="Tahoma" w:cs="Tahoma"/>
        </w:rPr>
        <w:t xml:space="preserve"> in koncentrate, ki niso primerni za izpust v kanalizacijo, ampak se morajo odstraniti kot tekoči odpadek. Da se zmanjša količina koncentrata iz ionske izmenjave, se koncentrat uparja na vakuumskem uparjalniku. Pri tem dobimo dokaj čisti destilat, ki se odvaja v interno kanalizacijo ter skoncentriran preostanek, ki se preda pooblaščenemu podjetju za zbiranje nevarnih odpadkov.</w:t>
      </w:r>
    </w:p>
    <w:p w14:paraId="39EAF7E0" w14:textId="77777777" w:rsidR="005131C1" w:rsidRPr="00582B25" w:rsidRDefault="005131C1" w:rsidP="000500AB">
      <w:pPr>
        <w:keepNext/>
        <w:keepLines/>
        <w:jc w:val="both"/>
        <w:rPr>
          <w:rFonts w:ascii="Tahoma" w:hAnsi="Tahoma" w:cs="Tahoma"/>
        </w:rPr>
      </w:pPr>
    </w:p>
    <w:p w14:paraId="06342CE3" w14:textId="77777777" w:rsidR="005131C1" w:rsidRPr="00582B25" w:rsidRDefault="005131C1" w:rsidP="000500AB">
      <w:pPr>
        <w:keepNext/>
        <w:keepLines/>
        <w:jc w:val="both"/>
        <w:rPr>
          <w:rFonts w:ascii="Tahoma" w:hAnsi="Tahoma" w:cs="Tahoma"/>
          <w:u w:val="single"/>
        </w:rPr>
      </w:pPr>
      <w:bookmarkStart w:id="21" w:name="_Toc117059587"/>
      <w:r w:rsidRPr="00582B25">
        <w:rPr>
          <w:rFonts w:ascii="Tahoma" w:hAnsi="Tahoma" w:cs="Tahoma"/>
          <w:u w:val="single"/>
        </w:rPr>
        <w:t>Zalogovnik za odvečno blato</w:t>
      </w:r>
      <w:bookmarkEnd w:id="21"/>
    </w:p>
    <w:p w14:paraId="1AAAB225" w14:textId="77777777" w:rsidR="005131C1" w:rsidRPr="00582B25" w:rsidRDefault="005131C1" w:rsidP="000500AB">
      <w:pPr>
        <w:keepNext/>
        <w:keepLines/>
        <w:jc w:val="both"/>
        <w:rPr>
          <w:rFonts w:ascii="Tahoma" w:hAnsi="Tahoma" w:cs="Tahoma"/>
        </w:rPr>
      </w:pPr>
    </w:p>
    <w:p w14:paraId="2180F954" w14:textId="77777777" w:rsidR="005131C1" w:rsidRDefault="005131C1" w:rsidP="000500AB">
      <w:pPr>
        <w:keepNext/>
        <w:keepLines/>
        <w:jc w:val="both"/>
        <w:rPr>
          <w:rFonts w:ascii="Tahoma" w:hAnsi="Tahoma" w:cs="Tahoma"/>
        </w:rPr>
      </w:pPr>
      <w:r w:rsidRPr="00582B25">
        <w:rPr>
          <w:rFonts w:ascii="Tahoma" w:hAnsi="Tahoma" w:cs="Tahoma"/>
        </w:rPr>
        <w:t>V MBR reaktorju nastaja odvečno biološko blato, ki ga je potrebno redno odstranjevati. Odvečno biološko blato se iz MBR reaktorja odvaja v zalogovnik za blato. V zalogovniku se blato še dodatno zgosti. Izločena voda iz blata pa se vrača nazaj na čiščenje.</w:t>
      </w:r>
    </w:p>
    <w:p w14:paraId="6BE9D4B8" w14:textId="77777777" w:rsidR="005131C1" w:rsidRPr="00582B25" w:rsidRDefault="005131C1" w:rsidP="000500AB">
      <w:pPr>
        <w:keepNext/>
        <w:keepLines/>
        <w:jc w:val="both"/>
        <w:rPr>
          <w:rFonts w:ascii="Tahoma" w:hAnsi="Tahoma" w:cs="Tahoma"/>
        </w:rPr>
      </w:pPr>
    </w:p>
    <w:p w14:paraId="04928272" w14:textId="77777777" w:rsidR="005131C1" w:rsidRPr="00582B25" w:rsidRDefault="005131C1" w:rsidP="000500AB">
      <w:pPr>
        <w:keepNext/>
        <w:keepLines/>
        <w:jc w:val="both"/>
        <w:rPr>
          <w:rFonts w:ascii="Tahoma" w:hAnsi="Tahoma" w:cs="Tahoma"/>
          <w:u w:val="single"/>
        </w:rPr>
      </w:pPr>
      <w:bookmarkStart w:id="22" w:name="_Toc117059588"/>
      <w:r w:rsidRPr="00582B25">
        <w:rPr>
          <w:rFonts w:ascii="Tahoma" w:hAnsi="Tahoma" w:cs="Tahoma"/>
          <w:u w:val="single"/>
        </w:rPr>
        <w:t>Dehidracija blata</w:t>
      </w:r>
      <w:bookmarkEnd w:id="22"/>
    </w:p>
    <w:p w14:paraId="03A2FC9A" w14:textId="77777777" w:rsidR="005131C1" w:rsidRPr="00582B25" w:rsidRDefault="005131C1" w:rsidP="000500AB">
      <w:pPr>
        <w:keepNext/>
        <w:keepLines/>
        <w:jc w:val="both"/>
        <w:rPr>
          <w:rFonts w:ascii="Tahoma" w:hAnsi="Tahoma" w:cs="Tahoma"/>
        </w:rPr>
      </w:pPr>
    </w:p>
    <w:p w14:paraId="1EC1415E" w14:textId="77777777" w:rsidR="005131C1" w:rsidRDefault="005131C1" w:rsidP="000500AB">
      <w:pPr>
        <w:keepNext/>
        <w:keepLines/>
        <w:jc w:val="both"/>
        <w:rPr>
          <w:rFonts w:ascii="Tahoma" w:hAnsi="Tahoma" w:cs="Tahoma"/>
        </w:rPr>
      </w:pPr>
      <w:r w:rsidRPr="00582B25">
        <w:rPr>
          <w:rFonts w:ascii="Tahoma" w:hAnsi="Tahoma" w:cs="Tahoma"/>
        </w:rPr>
        <w:t>Iz zalogovnika se odvečno biološko blato občasno prečrpava na napravo za dehidracijo odvečnega biološkega blata. Dehidracija blata poteka s pomočjo centrifuge. Dehidrirano blato iz centrifuge pada na spiralni transporter, ki ga odlaga v zabojnik.</w:t>
      </w:r>
    </w:p>
    <w:p w14:paraId="36EBAB08" w14:textId="77777777" w:rsidR="00460C44" w:rsidRPr="003C0358" w:rsidRDefault="00460C44" w:rsidP="000500AB">
      <w:pPr>
        <w:keepNext/>
        <w:keepLines/>
        <w:jc w:val="both"/>
        <w:rPr>
          <w:rFonts w:ascii="Tahoma" w:hAnsi="Tahoma" w:cs="Tahoma"/>
          <w:sz w:val="28"/>
        </w:rPr>
      </w:pPr>
    </w:p>
    <w:p w14:paraId="0F167CAC" w14:textId="77777777" w:rsidR="008A1856" w:rsidRPr="006A1FB2" w:rsidRDefault="008A1856" w:rsidP="000500AB">
      <w:pPr>
        <w:pStyle w:val="Odstavekseznama"/>
        <w:keepNext/>
        <w:keepLines/>
        <w:numPr>
          <w:ilvl w:val="1"/>
          <w:numId w:val="2"/>
        </w:numPr>
        <w:jc w:val="both"/>
        <w:rPr>
          <w:rFonts w:ascii="Tahoma" w:hAnsi="Tahoma" w:cs="Tahoma"/>
          <w:b/>
        </w:rPr>
      </w:pPr>
      <w:r w:rsidRPr="006A1FB2">
        <w:rPr>
          <w:rFonts w:ascii="Tahoma" w:hAnsi="Tahoma" w:cs="Tahoma"/>
          <w:b/>
        </w:rPr>
        <w:t>Ostale zahteve in pogoji naročnika</w:t>
      </w:r>
    </w:p>
    <w:p w14:paraId="6CB97E51" w14:textId="77777777" w:rsidR="008A1856" w:rsidRDefault="008A1856" w:rsidP="000500AB">
      <w:pPr>
        <w:keepNext/>
        <w:keepLines/>
        <w:jc w:val="both"/>
        <w:rPr>
          <w:rFonts w:ascii="Tahoma" w:hAnsi="Tahoma" w:cs="Tahoma"/>
        </w:rPr>
      </w:pPr>
    </w:p>
    <w:p w14:paraId="232FCD3B" w14:textId="77777777" w:rsidR="008A1856" w:rsidRDefault="008A1856" w:rsidP="000500AB">
      <w:pPr>
        <w:pStyle w:val="Odstavekseznama"/>
        <w:keepNext/>
        <w:keepLines/>
        <w:numPr>
          <w:ilvl w:val="2"/>
          <w:numId w:val="2"/>
        </w:numPr>
        <w:rPr>
          <w:rFonts w:ascii="Tahoma" w:hAnsi="Tahoma" w:cs="Tahoma"/>
        </w:rPr>
      </w:pPr>
      <w:r>
        <w:rPr>
          <w:rFonts w:ascii="Tahoma" w:hAnsi="Tahoma" w:cs="Tahoma"/>
        </w:rPr>
        <w:t xml:space="preserve">Način naročanja prevzema koncentrata bora po </w:t>
      </w:r>
      <w:proofErr w:type="spellStart"/>
      <w:r>
        <w:rPr>
          <w:rFonts w:ascii="Tahoma" w:hAnsi="Tahoma" w:cs="Tahoma"/>
        </w:rPr>
        <w:t>uparevanju</w:t>
      </w:r>
      <w:proofErr w:type="spellEnd"/>
    </w:p>
    <w:p w14:paraId="7BE1282C" w14:textId="77777777" w:rsidR="008A1856" w:rsidRDefault="008A1856" w:rsidP="000500AB">
      <w:pPr>
        <w:keepNext/>
        <w:keepLines/>
        <w:rPr>
          <w:rFonts w:ascii="Tahoma" w:hAnsi="Tahoma" w:cs="Tahoma"/>
        </w:rPr>
      </w:pPr>
    </w:p>
    <w:p w14:paraId="07CF14BA" w14:textId="34751E49" w:rsidR="008A1856" w:rsidRPr="008B783E" w:rsidRDefault="008A1856" w:rsidP="000500AB">
      <w:pPr>
        <w:keepNext/>
        <w:keepLines/>
        <w:jc w:val="both"/>
        <w:rPr>
          <w:rFonts w:ascii="Tahoma" w:hAnsi="Tahoma" w:cs="Tahoma"/>
        </w:rPr>
      </w:pPr>
      <w:r w:rsidRPr="008B783E">
        <w:rPr>
          <w:rFonts w:ascii="Tahoma" w:hAnsi="Tahoma" w:cs="Tahoma"/>
        </w:rPr>
        <w:t xml:space="preserve">Izbrani ponudnik mora prevzeti koncentrat bora po </w:t>
      </w:r>
      <w:proofErr w:type="spellStart"/>
      <w:r w:rsidRPr="008B783E">
        <w:rPr>
          <w:rFonts w:ascii="Tahoma" w:hAnsi="Tahoma" w:cs="Tahoma"/>
        </w:rPr>
        <w:t>uparevanju</w:t>
      </w:r>
      <w:proofErr w:type="spellEnd"/>
      <w:r w:rsidRPr="008B783E">
        <w:rPr>
          <w:rFonts w:ascii="Tahoma" w:hAnsi="Tahoma" w:cs="Tahoma"/>
        </w:rPr>
        <w:t xml:space="preserve"> na osnovi pisne zahteve naročnika. Naročilo za prevzem koncentrata bora po </w:t>
      </w:r>
      <w:proofErr w:type="spellStart"/>
      <w:r w:rsidRPr="008B783E">
        <w:rPr>
          <w:rFonts w:ascii="Tahoma" w:hAnsi="Tahoma" w:cs="Tahoma"/>
        </w:rPr>
        <w:t>uparevanju</w:t>
      </w:r>
      <w:proofErr w:type="spellEnd"/>
      <w:r w:rsidRPr="008B783E">
        <w:rPr>
          <w:rFonts w:ascii="Tahoma" w:hAnsi="Tahoma" w:cs="Tahoma"/>
        </w:rPr>
        <w:t xml:space="preserve"> se pošlje najmanj tri (3) koledarske dni pred odvozom. Način sporočanja bo preko elektronske pošte. Sporočanje za prevzem koncentrata bora po </w:t>
      </w:r>
      <w:proofErr w:type="spellStart"/>
      <w:r w:rsidRPr="008B783E">
        <w:rPr>
          <w:rFonts w:ascii="Tahoma" w:hAnsi="Tahoma" w:cs="Tahoma"/>
        </w:rPr>
        <w:t>uparevanju</w:t>
      </w:r>
      <w:proofErr w:type="spellEnd"/>
      <w:r w:rsidRPr="008B783E">
        <w:rPr>
          <w:rFonts w:ascii="Tahoma" w:hAnsi="Tahoma" w:cs="Tahoma"/>
        </w:rPr>
        <w:t xml:space="preserve"> je dovoljeno od ponedeljka do petka in izven praznikov, ki veljajo v Republiki Sloveniji.</w:t>
      </w:r>
    </w:p>
    <w:p w14:paraId="2E5AD70C" w14:textId="77777777" w:rsidR="008A1856" w:rsidRPr="008B783E" w:rsidRDefault="008A1856" w:rsidP="000500AB">
      <w:pPr>
        <w:keepNext/>
        <w:keepLines/>
        <w:jc w:val="both"/>
        <w:rPr>
          <w:rFonts w:ascii="Tahoma" w:hAnsi="Tahoma" w:cs="Tahoma"/>
        </w:rPr>
      </w:pPr>
    </w:p>
    <w:p w14:paraId="6DF8B907" w14:textId="77777777" w:rsidR="008A1856" w:rsidRPr="008B783E" w:rsidRDefault="008A1856" w:rsidP="000500AB">
      <w:pPr>
        <w:keepNext/>
        <w:keepLines/>
        <w:jc w:val="both"/>
        <w:rPr>
          <w:rFonts w:ascii="Tahoma" w:hAnsi="Tahoma" w:cs="Tahoma"/>
        </w:rPr>
      </w:pPr>
      <w:r w:rsidRPr="008B783E">
        <w:rPr>
          <w:rFonts w:ascii="Tahoma" w:hAnsi="Tahoma" w:cs="Tahoma"/>
        </w:rPr>
        <w:lastRenderedPageBreak/>
        <w:t xml:space="preserve">Naročnik bo elektronsko izpolnil evidenčni list pošiljke odpadkov in ga poslal izbranemu ponudniku, ki ga izpolni. Evidenčni list podpišejo predstavniki naročnika in izvajalca z digitalnim podpisom. Izbrani ponudnik mora po opravljenem naročilu predati en izvod potrjenega evidenčnega lista naročniku. </w:t>
      </w:r>
    </w:p>
    <w:p w14:paraId="79DF414B" w14:textId="77777777" w:rsidR="008A1856" w:rsidRPr="008B783E" w:rsidRDefault="008A1856" w:rsidP="000500AB">
      <w:pPr>
        <w:keepNext/>
        <w:keepLines/>
        <w:jc w:val="both"/>
        <w:rPr>
          <w:rFonts w:ascii="Tahoma" w:hAnsi="Tahoma" w:cs="Tahoma"/>
        </w:rPr>
      </w:pPr>
    </w:p>
    <w:p w14:paraId="04D8CEEA" w14:textId="77777777" w:rsidR="008A1856" w:rsidRPr="008B783E" w:rsidRDefault="008A1856" w:rsidP="000500AB">
      <w:pPr>
        <w:keepNext/>
        <w:keepLines/>
        <w:jc w:val="both"/>
        <w:rPr>
          <w:rFonts w:ascii="Tahoma" w:hAnsi="Tahoma" w:cs="Tahoma"/>
        </w:rPr>
      </w:pPr>
      <w:r w:rsidRPr="008B783E">
        <w:rPr>
          <w:rFonts w:ascii="Tahoma" w:hAnsi="Tahoma" w:cs="Tahoma"/>
        </w:rPr>
        <w:t>Ob prvem pozivu naročnika, bo izbrani izvajalec dostavil ustrezno število praznih IBC kontejnerjev volumna 1m</w:t>
      </w:r>
      <w:r w:rsidRPr="008B783E">
        <w:rPr>
          <w:rFonts w:ascii="Tahoma" w:hAnsi="Tahoma" w:cs="Tahoma"/>
          <w:vertAlign w:val="superscript"/>
        </w:rPr>
        <w:t>3</w:t>
      </w:r>
      <w:r w:rsidRPr="008B783E">
        <w:rPr>
          <w:rFonts w:ascii="Tahoma" w:hAnsi="Tahoma" w:cs="Tahoma"/>
        </w:rPr>
        <w:t>. Načrtuje se, da bo potrebno dostaviti dvanajst (12) praznih IBC kontejnerjev.</w:t>
      </w:r>
    </w:p>
    <w:p w14:paraId="0C869372" w14:textId="77777777" w:rsidR="008A1856" w:rsidRPr="008B783E" w:rsidRDefault="008A1856" w:rsidP="000500AB">
      <w:pPr>
        <w:keepNext/>
        <w:keepLines/>
        <w:jc w:val="both"/>
        <w:rPr>
          <w:rFonts w:ascii="Tahoma" w:hAnsi="Tahoma" w:cs="Tahoma"/>
        </w:rPr>
      </w:pPr>
    </w:p>
    <w:p w14:paraId="21D324E1" w14:textId="77777777" w:rsidR="008A1856" w:rsidRPr="008B783E" w:rsidRDefault="008A1856" w:rsidP="000500AB">
      <w:pPr>
        <w:keepNext/>
        <w:keepLines/>
        <w:jc w:val="both"/>
        <w:rPr>
          <w:rFonts w:ascii="Tahoma" w:hAnsi="Tahoma" w:cs="Tahoma"/>
        </w:rPr>
      </w:pPr>
      <w:r w:rsidRPr="008B783E">
        <w:rPr>
          <w:rFonts w:ascii="Tahoma" w:hAnsi="Tahoma" w:cs="Tahoma"/>
        </w:rPr>
        <w:t xml:space="preserve">Ob vsakokratnem prevzemu koncentrata bora po </w:t>
      </w:r>
      <w:proofErr w:type="spellStart"/>
      <w:r w:rsidRPr="008B783E">
        <w:rPr>
          <w:rFonts w:ascii="Tahoma" w:hAnsi="Tahoma" w:cs="Tahoma"/>
        </w:rPr>
        <w:t>uparevanju</w:t>
      </w:r>
      <w:proofErr w:type="spellEnd"/>
      <w:r w:rsidRPr="008B783E">
        <w:rPr>
          <w:rFonts w:ascii="Tahoma" w:hAnsi="Tahoma" w:cs="Tahoma"/>
        </w:rPr>
        <w:t xml:space="preserve"> mora izbrani ponudnik dostaviti prazne IBC kontejnerje, razen v primeru odvoza koncentrata bora s cisterno.</w:t>
      </w:r>
    </w:p>
    <w:p w14:paraId="3C3A8283" w14:textId="77777777" w:rsidR="008A1856" w:rsidRPr="008B783E" w:rsidRDefault="008A1856" w:rsidP="000500AB">
      <w:pPr>
        <w:keepNext/>
        <w:keepLines/>
        <w:jc w:val="both"/>
        <w:rPr>
          <w:rFonts w:ascii="Tahoma" w:hAnsi="Tahoma" w:cs="Tahoma"/>
        </w:rPr>
      </w:pPr>
    </w:p>
    <w:p w14:paraId="2BADACF7" w14:textId="77777777" w:rsidR="008A1856" w:rsidRDefault="008A1856" w:rsidP="000500AB">
      <w:pPr>
        <w:keepNext/>
        <w:keepLines/>
        <w:jc w:val="both"/>
        <w:rPr>
          <w:rFonts w:ascii="Tahoma" w:hAnsi="Tahoma" w:cs="Tahoma"/>
        </w:rPr>
      </w:pPr>
      <w:r w:rsidRPr="008B783E">
        <w:rPr>
          <w:rFonts w:ascii="Tahoma" w:hAnsi="Tahoma" w:cs="Tahoma"/>
        </w:rPr>
        <w:t xml:space="preserve">Prevzem koncentrata bora po </w:t>
      </w:r>
      <w:proofErr w:type="spellStart"/>
      <w:r w:rsidRPr="008B783E">
        <w:rPr>
          <w:rFonts w:ascii="Tahoma" w:hAnsi="Tahoma" w:cs="Tahoma"/>
        </w:rPr>
        <w:t>uparevanju</w:t>
      </w:r>
      <w:proofErr w:type="spellEnd"/>
      <w:r w:rsidRPr="008B783E">
        <w:rPr>
          <w:rFonts w:ascii="Tahoma" w:hAnsi="Tahoma" w:cs="Tahoma"/>
        </w:rPr>
        <w:t xml:space="preserve"> se bo izvajal od 7.00 do 14.00 ure v delovnih dnevih med </w:t>
      </w:r>
      <w:r w:rsidRPr="008B783E">
        <w:rPr>
          <w:rFonts w:ascii="Tahoma" w:hAnsi="Tahoma" w:cs="Tahoma"/>
          <w:lang w:val="x-none"/>
        </w:rPr>
        <w:t xml:space="preserve">ponedeljkom in petkom in izven praznikov, ki veljajo v Republiki Sloveniji. </w:t>
      </w:r>
    </w:p>
    <w:p w14:paraId="40D13D3F" w14:textId="77777777" w:rsidR="008A1856" w:rsidRPr="00DC7749" w:rsidRDefault="008A1856" w:rsidP="000500AB">
      <w:pPr>
        <w:keepNext/>
        <w:keepLines/>
        <w:jc w:val="both"/>
        <w:rPr>
          <w:rFonts w:ascii="Tahoma" w:hAnsi="Tahoma" w:cs="Tahoma"/>
        </w:rPr>
      </w:pPr>
    </w:p>
    <w:p w14:paraId="36277899" w14:textId="77777777" w:rsidR="008A1856" w:rsidRPr="00DC7749" w:rsidRDefault="008A1856" w:rsidP="000500AB">
      <w:pPr>
        <w:keepNext/>
        <w:keepLines/>
        <w:jc w:val="both"/>
        <w:rPr>
          <w:rFonts w:ascii="Tahoma" w:hAnsi="Tahoma" w:cs="Tahoma"/>
          <w:bCs/>
          <w:iCs/>
        </w:rPr>
      </w:pPr>
      <w:r w:rsidRPr="00DC7749">
        <w:rPr>
          <w:rFonts w:ascii="Tahoma" w:hAnsi="Tahoma" w:cs="Tahoma"/>
          <w:bCs/>
          <w:iCs/>
        </w:rPr>
        <w:t xml:space="preserve">V primeru da izvajalec zaradi kakršnih koli razlogov začasno ne more prevzemati celotnih količin odpadkov naročnika na svoji lokaciji, je kljub temu dolžan naročniku zagotoviti redno oddajo oziroma prevzem odpadkov na nadomestni lokaciji izvajalca. Morebitne dodatne stroške v tem primeru krije izvajalec. </w:t>
      </w:r>
    </w:p>
    <w:p w14:paraId="234A4FD7" w14:textId="77777777" w:rsidR="008A1856" w:rsidRPr="00DC7749" w:rsidRDefault="008A1856" w:rsidP="000500AB">
      <w:pPr>
        <w:keepNext/>
        <w:keepLines/>
        <w:jc w:val="both"/>
        <w:rPr>
          <w:rFonts w:ascii="Tahoma" w:hAnsi="Tahoma" w:cs="Tahoma"/>
          <w:bCs/>
          <w:iCs/>
        </w:rPr>
      </w:pPr>
    </w:p>
    <w:p w14:paraId="74E59ECE" w14:textId="77777777" w:rsidR="008A1856" w:rsidRPr="00DC7749" w:rsidRDefault="008A1856" w:rsidP="000500AB">
      <w:pPr>
        <w:keepNext/>
        <w:keepLines/>
        <w:jc w:val="both"/>
        <w:rPr>
          <w:rFonts w:ascii="Tahoma" w:hAnsi="Tahoma" w:cs="Tahoma"/>
          <w:bCs/>
          <w:iCs/>
        </w:rPr>
      </w:pPr>
      <w:r w:rsidRPr="00DC7749">
        <w:rPr>
          <w:rFonts w:ascii="Tahoma" w:hAnsi="Tahoma" w:cs="Tahoma"/>
          <w:bCs/>
          <w:iCs/>
        </w:rPr>
        <w:t>Izvajalec mora na lokaciji oddaje oziroma prevzema odpadkov zagotoviti prevzem odpadkov v skladu z vso veljavno zakonodajo v Republiki Sloveniji.</w:t>
      </w:r>
    </w:p>
    <w:p w14:paraId="280A2B6A" w14:textId="77777777" w:rsidR="008A1856" w:rsidRDefault="008A1856" w:rsidP="000500AB">
      <w:pPr>
        <w:keepNext/>
        <w:keepLines/>
        <w:jc w:val="both"/>
        <w:rPr>
          <w:rFonts w:ascii="Tahoma" w:hAnsi="Tahoma" w:cs="Tahoma"/>
        </w:rPr>
      </w:pPr>
    </w:p>
    <w:p w14:paraId="29304E9C" w14:textId="77777777" w:rsidR="008A1856" w:rsidRPr="008B783E" w:rsidRDefault="008A1856" w:rsidP="000500AB">
      <w:pPr>
        <w:pStyle w:val="Odstavekseznama"/>
        <w:keepNext/>
        <w:keepLines/>
        <w:numPr>
          <w:ilvl w:val="2"/>
          <w:numId w:val="2"/>
        </w:numPr>
        <w:rPr>
          <w:rFonts w:ascii="Tahoma" w:hAnsi="Tahoma" w:cs="Tahoma"/>
        </w:rPr>
      </w:pPr>
      <w:r w:rsidRPr="008B783E">
        <w:rPr>
          <w:rFonts w:ascii="Tahoma" w:hAnsi="Tahoma" w:cs="Tahoma"/>
        </w:rPr>
        <w:t xml:space="preserve">Način prevzema koncentrata bora po </w:t>
      </w:r>
      <w:proofErr w:type="spellStart"/>
      <w:r w:rsidRPr="008B783E">
        <w:rPr>
          <w:rFonts w:ascii="Tahoma" w:hAnsi="Tahoma" w:cs="Tahoma"/>
        </w:rPr>
        <w:t>uparevanju</w:t>
      </w:r>
      <w:proofErr w:type="spellEnd"/>
      <w:r w:rsidRPr="008B783E">
        <w:rPr>
          <w:rFonts w:ascii="Tahoma" w:hAnsi="Tahoma" w:cs="Tahoma"/>
        </w:rPr>
        <w:t xml:space="preserve"> </w:t>
      </w:r>
    </w:p>
    <w:p w14:paraId="3D448CFD" w14:textId="77777777" w:rsidR="008A1856" w:rsidRPr="008B783E" w:rsidRDefault="008A1856" w:rsidP="000500AB">
      <w:pPr>
        <w:keepNext/>
        <w:keepLines/>
        <w:jc w:val="both"/>
        <w:rPr>
          <w:rFonts w:ascii="Tahoma" w:hAnsi="Tahoma" w:cs="Tahoma"/>
          <w:b/>
          <w:lang w:val="x-none"/>
        </w:rPr>
      </w:pPr>
    </w:p>
    <w:p w14:paraId="09E1A958" w14:textId="77777777" w:rsidR="008A1856" w:rsidRPr="008B783E" w:rsidRDefault="008A1856" w:rsidP="000500AB">
      <w:pPr>
        <w:keepNext/>
        <w:keepLines/>
        <w:jc w:val="both"/>
        <w:rPr>
          <w:rFonts w:ascii="Tahoma" w:hAnsi="Tahoma" w:cs="Tahoma"/>
        </w:rPr>
      </w:pPr>
      <w:r w:rsidRPr="008B783E">
        <w:rPr>
          <w:rFonts w:ascii="Tahoma" w:hAnsi="Tahoma" w:cs="Tahoma"/>
        </w:rPr>
        <w:t xml:space="preserve">Izbrani ponudnik za prevzem koncentrata bora po </w:t>
      </w:r>
      <w:proofErr w:type="spellStart"/>
      <w:r w:rsidRPr="008B783E">
        <w:rPr>
          <w:rFonts w:ascii="Tahoma" w:hAnsi="Tahoma" w:cs="Tahoma"/>
        </w:rPr>
        <w:t>uparevanju</w:t>
      </w:r>
      <w:proofErr w:type="spellEnd"/>
      <w:r w:rsidRPr="008B783E">
        <w:rPr>
          <w:rFonts w:ascii="Tahoma" w:hAnsi="Tahoma" w:cs="Tahoma"/>
        </w:rPr>
        <w:t xml:space="preserve"> mora pri vstopu na Odlagališče Barje tehtati prazno vozilo in ob odhodu polno vozilo. Tehtalne liste se priloži k mesečnemu računu. Razlika v teži vozila je osnova za obračun odpeljane količine</w:t>
      </w:r>
      <w:r w:rsidRPr="008B783E">
        <w:rPr>
          <w:rFonts w:ascii="Tahoma" w:hAnsi="Tahoma" w:cs="Tahoma"/>
          <w:b/>
        </w:rPr>
        <w:t xml:space="preserve"> </w:t>
      </w:r>
      <w:r w:rsidRPr="008B783E">
        <w:rPr>
          <w:rFonts w:ascii="Tahoma" w:hAnsi="Tahoma" w:cs="Tahoma"/>
        </w:rPr>
        <w:t xml:space="preserve">koncentrata bora po </w:t>
      </w:r>
      <w:proofErr w:type="spellStart"/>
      <w:r w:rsidRPr="008B783E">
        <w:rPr>
          <w:rFonts w:ascii="Tahoma" w:hAnsi="Tahoma" w:cs="Tahoma"/>
        </w:rPr>
        <w:t>uparevanju</w:t>
      </w:r>
      <w:proofErr w:type="spellEnd"/>
      <w:r w:rsidRPr="008B783E">
        <w:rPr>
          <w:rFonts w:ascii="Tahoma" w:hAnsi="Tahoma" w:cs="Tahoma"/>
        </w:rPr>
        <w:t xml:space="preserve">. Stroške tehtanja vozil se ne upošteva v ponudbeni ceni. </w:t>
      </w:r>
    </w:p>
    <w:p w14:paraId="312A49DF" w14:textId="77777777" w:rsidR="008A1856" w:rsidRPr="008B783E" w:rsidRDefault="008A1856" w:rsidP="000500AB">
      <w:pPr>
        <w:keepNext/>
        <w:keepLines/>
        <w:jc w:val="both"/>
        <w:rPr>
          <w:rFonts w:ascii="Tahoma" w:hAnsi="Tahoma" w:cs="Tahoma"/>
        </w:rPr>
      </w:pPr>
    </w:p>
    <w:p w14:paraId="3E60ACA1" w14:textId="77777777" w:rsidR="008A1856" w:rsidRPr="008B783E" w:rsidRDefault="008A1856" w:rsidP="000500AB">
      <w:pPr>
        <w:pStyle w:val="Odstavekseznama"/>
        <w:keepNext/>
        <w:keepLines/>
        <w:numPr>
          <w:ilvl w:val="2"/>
          <w:numId w:val="2"/>
        </w:numPr>
        <w:rPr>
          <w:rFonts w:ascii="Tahoma" w:hAnsi="Tahoma" w:cs="Tahoma"/>
        </w:rPr>
      </w:pPr>
      <w:r w:rsidRPr="008B783E">
        <w:rPr>
          <w:rFonts w:ascii="Tahoma" w:hAnsi="Tahoma" w:cs="Tahoma"/>
        </w:rPr>
        <w:t xml:space="preserve">Izvedba </w:t>
      </w:r>
      <w:r>
        <w:rPr>
          <w:rFonts w:ascii="Tahoma" w:hAnsi="Tahoma" w:cs="Tahoma"/>
        </w:rPr>
        <w:t xml:space="preserve">odstranjevanja ali </w:t>
      </w:r>
      <w:r w:rsidRPr="008B783E">
        <w:rPr>
          <w:rFonts w:ascii="Tahoma" w:hAnsi="Tahoma" w:cs="Tahoma"/>
        </w:rPr>
        <w:t xml:space="preserve">predelave koncentrata bora po </w:t>
      </w:r>
      <w:proofErr w:type="spellStart"/>
      <w:r w:rsidRPr="008B783E">
        <w:rPr>
          <w:rFonts w:ascii="Tahoma" w:hAnsi="Tahoma" w:cs="Tahoma"/>
        </w:rPr>
        <w:t>uparevanju</w:t>
      </w:r>
      <w:proofErr w:type="spellEnd"/>
      <w:r w:rsidRPr="008B783E">
        <w:rPr>
          <w:rFonts w:ascii="Tahoma" w:hAnsi="Tahoma" w:cs="Tahoma"/>
        </w:rPr>
        <w:t xml:space="preserve"> </w:t>
      </w:r>
    </w:p>
    <w:p w14:paraId="1DCB744F" w14:textId="77777777" w:rsidR="008A1856" w:rsidRPr="008B783E" w:rsidRDefault="008A1856" w:rsidP="000500AB">
      <w:pPr>
        <w:keepNext/>
        <w:keepLines/>
        <w:jc w:val="both"/>
        <w:rPr>
          <w:rFonts w:ascii="Tahoma" w:hAnsi="Tahoma" w:cs="Tahoma"/>
        </w:rPr>
      </w:pPr>
    </w:p>
    <w:p w14:paraId="2139A9AE" w14:textId="77777777" w:rsidR="008A1856" w:rsidRPr="008B783E" w:rsidRDefault="008A1856" w:rsidP="000500AB">
      <w:pPr>
        <w:keepNext/>
        <w:keepLines/>
        <w:jc w:val="both"/>
        <w:rPr>
          <w:rFonts w:ascii="Tahoma" w:hAnsi="Tahoma" w:cs="Tahoma"/>
          <w:lang w:val="x-none"/>
        </w:rPr>
      </w:pPr>
      <w:r w:rsidRPr="008B783E">
        <w:rPr>
          <w:rFonts w:ascii="Tahoma" w:hAnsi="Tahoma" w:cs="Tahoma"/>
        </w:rPr>
        <w:t xml:space="preserve">Izvedba </w:t>
      </w:r>
      <w:r>
        <w:rPr>
          <w:rFonts w:ascii="Tahoma" w:hAnsi="Tahoma" w:cs="Tahoma"/>
        </w:rPr>
        <w:t xml:space="preserve">odstranjevanja ali </w:t>
      </w:r>
      <w:r w:rsidRPr="008B783E">
        <w:rPr>
          <w:rFonts w:ascii="Tahoma" w:hAnsi="Tahoma" w:cs="Tahoma"/>
        </w:rPr>
        <w:t xml:space="preserve">predelave koncentrata bora po </w:t>
      </w:r>
      <w:proofErr w:type="spellStart"/>
      <w:r w:rsidRPr="008B783E">
        <w:rPr>
          <w:rFonts w:ascii="Tahoma" w:hAnsi="Tahoma" w:cs="Tahoma"/>
        </w:rPr>
        <w:t>uparevanju</w:t>
      </w:r>
      <w:proofErr w:type="spellEnd"/>
      <w:r w:rsidRPr="008B783E">
        <w:rPr>
          <w:rFonts w:ascii="Tahoma" w:hAnsi="Tahoma" w:cs="Tahoma"/>
        </w:rPr>
        <w:t xml:space="preserve"> je sestavljena iz: </w:t>
      </w:r>
    </w:p>
    <w:p w14:paraId="3C2F4DC8"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dostave praznih IBC kontejnerjev volumna 1 m</w:t>
      </w:r>
      <w:r w:rsidRPr="008B783E">
        <w:rPr>
          <w:rFonts w:ascii="Tahoma" w:hAnsi="Tahoma" w:cs="Tahoma"/>
          <w:vertAlign w:val="superscript"/>
          <w:lang w:val="x-none"/>
        </w:rPr>
        <w:t>3</w:t>
      </w:r>
      <w:r w:rsidRPr="008B783E">
        <w:rPr>
          <w:rFonts w:ascii="Tahoma" w:hAnsi="Tahoma" w:cs="Tahoma"/>
        </w:rPr>
        <w:t>,</w:t>
      </w:r>
    </w:p>
    <w:p w14:paraId="7DC7B5C3"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vseh potrebnih analiz in drugih potrebnih atestov s strani potrebnih institutov in laboratorijev;</w:t>
      </w:r>
    </w:p>
    <w:p w14:paraId="7194FE4F"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 xml:space="preserve">odvoza koncentrata bora po </w:t>
      </w:r>
      <w:proofErr w:type="spellStart"/>
      <w:r w:rsidRPr="008B783E">
        <w:rPr>
          <w:rFonts w:ascii="Tahoma" w:hAnsi="Tahoma" w:cs="Tahoma"/>
          <w:lang w:val="x-none"/>
        </w:rPr>
        <w:t>uparevanju</w:t>
      </w:r>
      <w:proofErr w:type="spellEnd"/>
      <w:r w:rsidRPr="008B783E">
        <w:rPr>
          <w:rFonts w:ascii="Tahoma" w:hAnsi="Tahoma" w:cs="Tahoma"/>
        </w:rPr>
        <w:t>,</w:t>
      </w:r>
    </w:p>
    <w:p w14:paraId="7BED224B"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 xml:space="preserve">odstranitev ali predelava koncentrata bora po </w:t>
      </w:r>
      <w:proofErr w:type="spellStart"/>
      <w:r w:rsidRPr="008B783E">
        <w:rPr>
          <w:rFonts w:ascii="Tahoma" w:hAnsi="Tahoma" w:cs="Tahoma"/>
          <w:lang w:val="x-none"/>
        </w:rPr>
        <w:t>uparevanju</w:t>
      </w:r>
      <w:proofErr w:type="spellEnd"/>
      <w:r w:rsidRPr="008B783E">
        <w:rPr>
          <w:rFonts w:ascii="Tahoma" w:hAnsi="Tahoma" w:cs="Tahoma"/>
        </w:rPr>
        <w:t>,</w:t>
      </w:r>
    </w:p>
    <w:p w14:paraId="5349925A"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 xml:space="preserve">potrebnih stroškov kakršnegakoli vmesnega skladiščenja, ki so povezani s predelavo koncentrata bora po </w:t>
      </w:r>
      <w:proofErr w:type="spellStart"/>
      <w:r w:rsidRPr="008B783E">
        <w:rPr>
          <w:rFonts w:ascii="Tahoma" w:hAnsi="Tahoma" w:cs="Tahoma"/>
          <w:lang w:val="x-none"/>
        </w:rPr>
        <w:t>uparevanju</w:t>
      </w:r>
      <w:proofErr w:type="spellEnd"/>
      <w:r w:rsidRPr="008B783E">
        <w:rPr>
          <w:rFonts w:ascii="Tahoma" w:hAnsi="Tahoma" w:cs="Tahoma"/>
        </w:rPr>
        <w:t>,</w:t>
      </w:r>
    </w:p>
    <w:p w14:paraId="48807151"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vseh potrebnih garancij za izvedbo posla</w:t>
      </w:r>
      <w:r w:rsidRPr="008B783E">
        <w:rPr>
          <w:rFonts w:ascii="Tahoma" w:hAnsi="Tahoma" w:cs="Tahoma"/>
        </w:rPr>
        <w:t>,</w:t>
      </w:r>
    </w:p>
    <w:p w14:paraId="02881C7A"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potrebnih tehtanj za polna in prazna vozila na tehtnici Odlagališča nenevarnih odpadkov Barje</w:t>
      </w:r>
      <w:r w:rsidRPr="008B783E">
        <w:rPr>
          <w:rFonts w:ascii="Tahoma" w:hAnsi="Tahoma" w:cs="Tahoma"/>
        </w:rPr>
        <w:t>,</w:t>
      </w:r>
    </w:p>
    <w:p w14:paraId="3AB924F3"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 xml:space="preserve">vsemi ostalimi potrebnimi deli, ki so povezani z odstranitvijo ali predelavo koncentrata bora po </w:t>
      </w:r>
      <w:proofErr w:type="spellStart"/>
      <w:r w:rsidRPr="008B783E">
        <w:rPr>
          <w:rFonts w:ascii="Tahoma" w:hAnsi="Tahoma" w:cs="Tahoma"/>
          <w:lang w:val="x-none"/>
        </w:rPr>
        <w:t>uparevanju</w:t>
      </w:r>
      <w:proofErr w:type="spellEnd"/>
      <w:r w:rsidRPr="008B783E">
        <w:rPr>
          <w:rFonts w:ascii="Tahoma" w:hAnsi="Tahoma" w:cs="Tahoma"/>
          <w:lang w:val="x-none"/>
        </w:rPr>
        <w:t xml:space="preserve"> in vsemi potrebni rokovanji, ki pogojujejo varno delo</w:t>
      </w:r>
      <w:r w:rsidRPr="008B783E">
        <w:rPr>
          <w:rFonts w:ascii="Tahoma" w:hAnsi="Tahoma" w:cs="Tahoma"/>
        </w:rPr>
        <w:t>,</w:t>
      </w:r>
    </w:p>
    <w:p w14:paraId="6BCB53B2" w14:textId="77777777" w:rsidR="008A1856" w:rsidRPr="008B783E" w:rsidRDefault="008A1856" w:rsidP="000500AB">
      <w:pPr>
        <w:keepNext/>
        <w:keepLines/>
        <w:numPr>
          <w:ilvl w:val="0"/>
          <w:numId w:val="26"/>
        </w:numPr>
        <w:ind w:left="426" w:hanging="284"/>
        <w:jc w:val="both"/>
        <w:rPr>
          <w:rFonts w:ascii="Tahoma" w:hAnsi="Tahoma" w:cs="Tahoma"/>
          <w:lang w:val="x-none"/>
        </w:rPr>
      </w:pPr>
      <w:r w:rsidRPr="008B783E">
        <w:rPr>
          <w:rFonts w:ascii="Tahoma" w:hAnsi="Tahoma" w:cs="Tahoma"/>
          <w:lang w:val="x-none"/>
        </w:rPr>
        <w:t xml:space="preserve">vseh drugih nepredvidenih stroškov, ki so lahko povezani z odstranitvijo ali predelavo koncentrata bora po </w:t>
      </w:r>
      <w:proofErr w:type="spellStart"/>
      <w:r w:rsidRPr="008B783E">
        <w:rPr>
          <w:rFonts w:ascii="Tahoma" w:hAnsi="Tahoma" w:cs="Tahoma"/>
          <w:lang w:val="x-none"/>
        </w:rPr>
        <w:t>uparevanju</w:t>
      </w:r>
      <w:proofErr w:type="spellEnd"/>
      <w:r w:rsidRPr="008B783E">
        <w:rPr>
          <w:rFonts w:ascii="Tahoma" w:hAnsi="Tahoma" w:cs="Tahoma"/>
          <w:lang w:val="x-none"/>
        </w:rPr>
        <w:t xml:space="preserve"> in niso zajeti v tem stroškovniku, so pa nujno potrebni za izvedbo razpisanih del. </w:t>
      </w:r>
    </w:p>
    <w:p w14:paraId="0747DE58" w14:textId="14BCB793" w:rsidR="008A1856" w:rsidRPr="008B783E" w:rsidRDefault="008A1856" w:rsidP="000500AB">
      <w:pPr>
        <w:keepNext/>
        <w:keepLines/>
        <w:jc w:val="both"/>
        <w:rPr>
          <w:rFonts w:ascii="Tahoma" w:hAnsi="Tahoma" w:cs="Tahoma"/>
        </w:rPr>
      </w:pPr>
    </w:p>
    <w:p w14:paraId="0624F354" w14:textId="77777777" w:rsidR="008A1856" w:rsidRPr="008B783E" w:rsidRDefault="008A1856" w:rsidP="000500AB">
      <w:pPr>
        <w:pStyle w:val="Odstavekseznama"/>
        <w:keepNext/>
        <w:keepLines/>
        <w:numPr>
          <w:ilvl w:val="2"/>
          <w:numId w:val="2"/>
        </w:numPr>
        <w:rPr>
          <w:rFonts w:ascii="Tahoma" w:hAnsi="Tahoma" w:cs="Tahoma"/>
        </w:rPr>
      </w:pPr>
      <w:r w:rsidRPr="008B783E">
        <w:rPr>
          <w:rFonts w:ascii="Tahoma" w:hAnsi="Tahoma" w:cs="Tahoma"/>
        </w:rPr>
        <w:t xml:space="preserve">Prevzem vzorcev koncentrata bora po </w:t>
      </w:r>
      <w:proofErr w:type="spellStart"/>
      <w:r w:rsidRPr="008B783E">
        <w:rPr>
          <w:rFonts w:ascii="Tahoma" w:hAnsi="Tahoma" w:cs="Tahoma"/>
        </w:rPr>
        <w:t>uparevanju</w:t>
      </w:r>
      <w:proofErr w:type="spellEnd"/>
      <w:r w:rsidRPr="008B783E">
        <w:rPr>
          <w:rFonts w:ascii="Tahoma" w:hAnsi="Tahoma" w:cs="Tahoma"/>
        </w:rPr>
        <w:t xml:space="preserve"> </w:t>
      </w:r>
    </w:p>
    <w:p w14:paraId="5297A479" w14:textId="77777777" w:rsidR="008A1856" w:rsidRPr="008B783E" w:rsidRDefault="008A1856" w:rsidP="000500AB">
      <w:pPr>
        <w:keepNext/>
        <w:keepLines/>
        <w:jc w:val="both"/>
        <w:rPr>
          <w:rFonts w:ascii="Tahoma" w:hAnsi="Tahoma" w:cs="Tahoma"/>
        </w:rPr>
      </w:pPr>
    </w:p>
    <w:p w14:paraId="1E8D9053" w14:textId="279A002B" w:rsidR="008A1856" w:rsidRPr="008B783E" w:rsidRDefault="008A1856" w:rsidP="000500AB">
      <w:pPr>
        <w:keepNext/>
        <w:keepLines/>
        <w:jc w:val="both"/>
        <w:rPr>
          <w:rFonts w:ascii="Tahoma" w:hAnsi="Tahoma" w:cs="Tahoma"/>
        </w:rPr>
      </w:pPr>
      <w:r w:rsidRPr="008B783E">
        <w:rPr>
          <w:rFonts w:ascii="Tahoma" w:hAnsi="Tahoma" w:cs="Tahoma"/>
        </w:rPr>
        <w:t xml:space="preserve">Ponudnik si </w:t>
      </w:r>
      <w:r w:rsidRPr="004277D4">
        <w:rPr>
          <w:rFonts w:ascii="Tahoma" w:hAnsi="Tahoma" w:cs="Tahoma"/>
          <w:b/>
        </w:rPr>
        <w:t>lahko</w:t>
      </w:r>
      <w:r w:rsidRPr="008B783E">
        <w:rPr>
          <w:rFonts w:ascii="Tahoma" w:hAnsi="Tahoma" w:cs="Tahoma"/>
        </w:rPr>
        <w:t xml:space="preserve"> odvzame vzorce koncentrata bora po </w:t>
      </w:r>
      <w:proofErr w:type="spellStart"/>
      <w:r w:rsidRPr="008B783E">
        <w:rPr>
          <w:rFonts w:ascii="Tahoma" w:hAnsi="Tahoma" w:cs="Tahoma"/>
        </w:rPr>
        <w:t>uparevanju</w:t>
      </w:r>
      <w:proofErr w:type="spellEnd"/>
      <w:r w:rsidRPr="008B783E">
        <w:rPr>
          <w:rFonts w:ascii="Tahoma" w:hAnsi="Tahoma" w:cs="Tahoma"/>
        </w:rPr>
        <w:t>, v skladu s predhodnim dogovorom z naročnikom, za svoje analize, najkasneje šesti (6</w:t>
      </w:r>
      <w:r w:rsidR="00A35251">
        <w:rPr>
          <w:rFonts w:ascii="Tahoma" w:hAnsi="Tahoma" w:cs="Tahoma"/>
        </w:rPr>
        <w:t>.</w:t>
      </w:r>
      <w:r w:rsidRPr="008B783E">
        <w:rPr>
          <w:rFonts w:ascii="Tahoma" w:hAnsi="Tahoma" w:cs="Tahoma"/>
        </w:rPr>
        <w:t>) dan pred rokom za oddajo ponudbe na Čistilni napravi za izcedne vode Barje, Cesta dveh cesarjev, Ljubljana. Kontaktna oseba v zvezi s prevzemi vzorcev koncentrata bora je ga. Polona PRIMOŽIČ, telefon: 01 200 35 44. Zainteresirani ponudniki embalažo za vzorec prinesejo s seboj.</w:t>
      </w:r>
    </w:p>
    <w:p w14:paraId="67696E81" w14:textId="4CB0FE52" w:rsidR="009F2B74" w:rsidRPr="003C0358" w:rsidRDefault="009F2B74" w:rsidP="000500AB">
      <w:pPr>
        <w:keepNext/>
        <w:keepLines/>
        <w:rPr>
          <w:rFonts w:ascii="Tahoma" w:hAnsi="Tahoma" w:cs="Tahoma"/>
          <w:b/>
          <w:sz w:val="24"/>
        </w:rPr>
      </w:pPr>
    </w:p>
    <w:p w14:paraId="52C14080" w14:textId="77777777" w:rsidR="004D1CCB" w:rsidRPr="003C0358" w:rsidRDefault="004D1CCB" w:rsidP="000500AB">
      <w:pPr>
        <w:keepNext/>
        <w:keepLines/>
        <w:numPr>
          <w:ilvl w:val="0"/>
          <w:numId w:val="2"/>
        </w:numPr>
        <w:jc w:val="both"/>
        <w:rPr>
          <w:rFonts w:ascii="Tahoma" w:hAnsi="Tahoma" w:cs="Tahoma"/>
          <w:b/>
          <w:sz w:val="24"/>
        </w:rPr>
      </w:pPr>
      <w:r w:rsidRPr="003C0358">
        <w:rPr>
          <w:rFonts w:ascii="Tahoma" w:hAnsi="Tahoma" w:cs="Tahoma"/>
          <w:b/>
          <w:sz w:val="24"/>
        </w:rPr>
        <w:t xml:space="preserve">POGOJI ZA UGOTAVLJANJE SPOSOBNOSTI PONUDNIKA </w:t>
      </w:r>
    </w:p>
    <w:p w14:paraId="5AD44F15" w14:textId="77777777" w:rsidR="0047618C" w:rsidRPr="003C0358" w:rsidRDefault="0047618C" w:rsidP="000500AB">
      <w:pPr>
        <w:keepNext/>
        <w:keepLines/>
        <w:jc w:val="both"/>
        <w:rPr>
          <w:rFonts w:ascii="Tahoma" w:hAnsi="Tahoma" w:cs="Tahoma"/>
        </w:rPr>
      </w:pPr>
    </w:p>
    <w:p w14:paraId="1DEAB7A4" w14:textId="77777777" w:rsidR="004D1CCB" w:rsidRPr="003C0358" w:rsidRDefault="004D1CCB" w:rsidP="000500AB">
      <w:pPr>
        <w:keepNext/>
        <w:keepLines/>
        <w:jc w:val="both"/>
        <w:rPr>
          <w:rFonts w:ascii="Tahoma" w:hAnsi="Tahoma" w:cs="Tahoma"/>
          <w:bCs/>
        </w:rPr>
      </w:pPr>
      <w:r w:rsidRPr="003C0358">
        <w:rPr>
          <w:rFonts w:ascii="Tahoma" w:hAnsi="Tahoma" w:cs="Tahoma"/>
          <w:bCs/>
        </w:rPr>
        <w:t xml:space="preserve">Za ugotavljanje sposobnosti mora ponudnik izpolnjevati pogoje in zahteve skladno z določbami ZJN-3, ter pogoje in zahteve, ki so določene v tej razpisni dokumentaciji. </w:t>
      </w:r>
    </w:p>
    <w:p w14:paraId="5093CE57" w14:textId="77777777" w:rsidR="004D1CCB" w:rsidRPr="003C0358" w:rsidRDefault="004D1CCB" w:rsidP="000500AB">
      <w:pPr>
        <w:keepNext/>
        <w:keepLines/>
        <w:jc w:val="both"/>
        <w:rPr>
          <w:rFonts w:ascii="Tahoma" w:hAnsi="Tahoma" w:cs="Tahoma"/>
          <w:bCs/>
        </w:rPr>
      </w:pPr>
    </w:p>
    <w:p w14:paraId="515FCF8C" w14:textId="77777777" w:rsidR="004D1CCB" w:rsidRPr="003C0358" w:rsidRDefault="004D1CCB" w:rsidP="000500AB">
      <w:pPr>
        <w:keepNext/>
        <w:keepLines/>
        <w:jc w:val="both"/>
        <w:rPr>
          <w:rFonts w:ascii="Tahoma" w:hAnsi="Tahoma" w:cs="Tahoma"/>
          <w:bCs/>
          <w:i/>
          <w:sz w:val="18"/>
        </w:rPr>
      </w:pPr>
      <w:r w:rsidRPr="003C0358">
        <w:rPr>
          <w:rFonts w:ascii="Tahoma" w:hAnsi="Tahoma" w:cs="Tahoma"/>
          <w:bCs/>
          <w:i/>
          <w:sz w:val="18"/>
        </w:rPr>
        <w:lastRenderedPageBreak/>
        <w:t xml:space="preserve">V primeru, da ponudnik nastopa v </w:t>
      </w:r>
      <w:r w:rsidRPr="003C0358">
        <w:rPr>
          <w:rFonts w:ascii="Tahoma" w:hAnsi="Tahoma" w:cs="Tahoma"/>
          <w:bCs/>
          <w:i/>
          <w:sz w:val="18"/>
          <w:u w:val="single"/>
        </w:rPr>
        <w:t>skupni ponudbi</w:t>
      </w:r>
      <w:r w:rsidRPr="003C0358">
        <w:rPr>
          <w:rFonts w:ascii="Tahoma" w:hAnsi="Tahoma" w:cs="Tahoma"/>
          <w:bCs/>
          <w:i/>
          <w:sz w:val="18"/>
        </w:rPr>
        <w:t xml:space="preserve"> mora zahtevane pogoje za ugotavljanje sposobnosti ponudnika izpolnjevati tudi vsak od partnerjev v primeru skupne ponudbe. V primeru ponudbe </w:t>
      </w:r>
      <w:r w:rsidRPr="003C0358">
        <w:rPr>
          <w:rFonts w:ascii="Tahoma" w:hAnsi="Tahoma" w:cs="Tahoma"/>
          <w:bCs/>
          <w:i/>
          <w:sz w:val="18"/>
          <w:u w:val="single"/>
        </w:rPr>
        <w:t>s podizvajalci in/ali s</w:t>
      </w:r>
      <w:r w:rsidRPr="003C0358">
        <w:rPr>
          <w:sz w:val="18"/>
          <w:u w:val="single"/>
        </w:rPr>
        <w:t xml:space="preserve"> </w:t>
      </w:r>
      <w:r w:rsidRPr="003C0358">
        <w:rPr>
          <w:rFonts w:ascii="Tahoma" w:hAnsi="Tahoma" w:cs="Tahoma"/>
          <w:bCs/>
          <w:i/>
          <w:sz w:val="18"/>
          <w:u w:val="single"/>
        </w:rPr>
        <w:t>subjekti, katerih zmogljivosti uporablja gospodarski subjekt</w:t>
      </w:r>
      <w:r w:rsidRPr="003C0358">
        <w:rPr>
          <w:rFonts w:ascii="Tahoma" w:hAnsi="Tahoma" w:cs="Tahoma"/>
          <w:bCs/>
          <w:i/>
          <w:sz w:val="18"/>
        </w:rPr>
        <w:t>, mora pogoje za ugotavljanje sposobnosti, kjer je to v razpisni dokumentaciji določeno, izpolnjevati tudi vsak izmed podizvajalcev, ki jih ponudnik v ponudbi navede</w:t>
      </w:r>
      <w:r w:rsidRPr="003C0358">
        <w:rPr>
          <w:rFonts w:ascii="Tahoma" w:hAnsi="Tahoma" w:cs="Tahoma"/>
          <w:bCs/>
          <w:sz w:val="18"/>
        </w:rPr>
        <w:t xml:space="preserve">, </w:t>
      </w:r>
      <w:r w:rsidRPr="003C0358">
        <w:rPr>
          <w:rFonts w:ascii="Tahoma" w:hAnsi="Tahoma" w:cs="Tahoma"/>
          <w:bCs/>
          <w:i/>
          <w:sz w:val="18"/>
        </w:rPr>
        <w:t>ter</w:t>
      </w:r>
      <w:r w:rsidRPr="003C0358">
        <w:rPr>
          <w:rFonts w:ascii="Tahoma" w:hAnsi="Tahoma" w:cs="Tahoma"/>
          <w:bCs/>
          <w:sz w:val="18"/>
        </w:rPr>
        <w:t xml:space="preserve"> </w:t>
      </w:r>
      <w:r w:rsidRPr="003C0358">
        <w:rPr>
          <w:rFonts w:ascii="Tahoma" w:hAnsi="Tahoma" w:cs="Tahoma"/>
          <w:bCs/>
          <w:i/>
          <w:sz w:val="18"/>
        </w:rPr>
        <w:t xml:space="preserve">tudi vsak subjekt, katerih zmogljivosti uporablja gospodarski subjekt. </w:t>
      </w:r>
    </w:p>
    <w:p w14:paraId="63AA15EF" w14:textId="77777777" w:rsidR="004D1CCB" w:rsidRPr="003C0358" w:rsidRDefault="006F132C" w:rsidP="000500AB">
      <w:pPr>
        <w:keepNext/>
        <w:keepLines/>
        <w:jc w:val="both"/>
        <w:rPr>
          <w:rFonts w:ascii="Tahoma" w:hAnsi="Tahoma" w:cs="Tahoma"/>
          <w:bCs/>
        </w:rPr>
      </w:pPr>
      <w:r w:rsidRPr="003C0358">
        <w:rPr>
          <w:rFonts w:ascii="Tahoma" w:hAnsi="Tahoma" w:cs="Tahoma"/>
          <w:bCs/>
          <w:i/>
        </w:rPr>
        <w:tab/>
      </w:r>
    </w:p>
    <w:p w14:paraId="0F185721" w14:textId="77777777" w:rsidR="004D1CCB" w:rsidRPr="003C0358" w:rsidRDefault="004D1CCB" w:rsidP="000500AB">
      <w:pPr>
        <w:keepNext/>
        <w:keepLines/>
        <w:jc w:val="both"/>
        <w:rPr>
          <w:rFonts w:ascii="Tahoma" w:hAnsi="Tahoma" w:cs="Tahoma"/>
          <w:bCs/>
        </w:rPr>
      </w:pPr>
      <w:r w:rsidRPr="003C0358">
        <w:rPr>
          <w:rFonts w:ascii="Tahoma" w:hAnsi="Tahoma" w:cs="Tahoma"/>
          <w:bCs/>
        </w:rPr>
        <w:t>Naročnik v skladu s tretjim (3) odstavkom 47. člena ZJN-3 v postopku naročila male vrednosti zahteva, da ponudnik izkaže izpolnjevanje zahtev naročnika z izjavo.</w:t>
      </w:r>
    </w:p>
    <w:p w14:paraId="33D356A5" w14:textId="77777777" w:rsidR="004D1CCB" w:rsidRPr="003C0358" w:rsidRDefault="004D1CCB" w:rsidP="000500AB">
      <w:pPr>
        <w:keepNext/>
        <w:keepLines/>
        <w:jc w:val="both"/>
        <w:rPr>
          <w:rFonts w:ascii="Tahoma" w:hAnsi="Tahoma" w:cs="Tahoma"/>
        </w:rPr>
      </w:pPr>
    </w:p>
    <w:p w14:paraId="4DAFC09F" w14:textId="77777777" w:rsidR="004D1CCB" w:rsidRPr="00AA79D2" w:rsidRDefault="004D1CCB" w:rsidP="000500AB">
      <w:pPr>
        <w:keepNext/>
        <w:keepLines/>
        <w:numPr>
          <w:ilvl w:val="1"/>
          <w:numId w:val="2"/>
        </w:numPr>
        <w:jc w:val="both"/>
        <w:rPr>
          <w:rFonts w:ascii="Tahoma" w:hAnsi="Tahoma" w:cs="Tahoma"/>
          <w:b/>
        </w:rPr>
      </w:pPr>
      <w:r w:rsidRPr="00AA79D2">
        <w:rPr>
          <w:rFonts w:ascii="Tahoma" w:hAnsi="Tahoma" w:cs="Tahoma"/>
          <w:b/>
        </w:rPr>
        <w:t xml:space="preserve">UGOTAVLJANJE SPOSOBNOSTI (RAZLOGI ZA IZKLJUČITEV) </w:t>
      </w:r>
    </w:p>
    <w:p w14:paraId="6A7D74F1" w14:textId="77777777" w:rsidR="004D1CCB" w:rsidRPr="003C0358" w:rsidRDefault="004D1CCB" w:rsidP="000500AB">
      <w:pPr>
        <w:keepNext/>
        <w:keepLines/>
        <w:jc w:val="both"/>
        <w:rPr>
          <w:rFonts w:ascii="Tahoma" w:hAnsi="Tahoma" w:cs="Tahoma"/>
        </w:rPr>
      </w:pPr>
    </w:p>
    <w:p w14:paraId="69FC31F1" w14:textId="77777777" w:rsidR="00E717F6" w:rsidRPr="003C0358" w:rsidRDefault="00E717F6" w:rsidP="000500AB">
      <w:pPr>
        <w:keepNext/>
        <w:keepLines/>
        <w:jc w:val="both"/>
        <w:rPr>
          <w:rFonts w:ascii="Tahoma" w:hAnsi="Tahoma" w:cs="Tahoma"/>
          <w:bCs/>
          <w:i/>
        </w:rPr>
      </w:pPr>
      <w:r w:rsidRPr="003C0358">
        <w:rPr>
          <w:rFonts w:ascii="Tahoma" w:hAnsi="Tahoma" w:cs="Tahoma"/>
          <w:bCs/>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B14D614" w14:textId="77777777" w:rsidR="00E717F6" w:rsidRPr="003C0358" w:rsidRDefault="00E717F6" w:rsidP="000500AB">
      <w:pPr>
        <w:keepNext/>
        <w:keepLines/>
        <w:jc w:val="both"/>
        <w:rPr>
          <w:rFonts w:ascii="Tahoma" w:hAnsi="Tahoma" w:cs="Tahoma"/>
          <w:bCs/>
        </w:rPr>
      </w:pPr>
    </w:p>
    <w:p w14:paraId="3965637B" w14:textId="77777777" w:rsidR="00E717F6" w:rsidRPr="003C0358" w:rsidRDefault="00E717F6" w:rsidP="000500AB">
      <w:pPr>
        <w:keepNext/>
        <w:keepLines/>
        <w:jc w:val="both"/>
        <w:rPr>
          <w:rFonts w:ascii="Tahoma" w:hAnsi="Tahoma" w:cs="Tahoma"/>
          <w:bCs/>
          <w:u w:val="single"/>
        </w:rPr>
      </w:pPr>
      <w:r w:rsidRPr="003C0358">
        <w:rPr>
          <w:rFonts w:ascii="Tahoma" w:hAnsi="Tahoma" w:cs="Tahoma"/>
          <w:bCs/>
          <w:u w:val="single"/>
        </w:rPr>
        <w:t xml:space="preserve">Naročnik bo iz sodelovanja v postopku javnega naročanja izključil ponudnika, če pri preverjanju v skladu s z ZJN-3 ugotovi ali je drugače seznanjen, da ponudnik ne izpolnjuje pogojev v skladu z 1., 2. in 4. odstavkom 75. člena ZJN-3. </w:t>
      </w:r>
    </w:p>
    <w:p w14:paraId="01A63197" w14:textId="77777777" w:rsidR="00E717F6" w:rsidRPr="003C0358" w:rsidRDefault="00E717F6" w:rsidP="000500AB">
      <w:pPr>
        <w:keepNext/>
        <w:keepLines/>
        <w:jc w:val="both"/>
        <w:rPr>
          <w:rFonts w:ascii="Tahoma" w:hAnsi="Tahoma" w:cs="Tahoma"/>
          <w:b/>
          <w:bCs/>
        </w:rPr>
      </w:pPr>
    </w:p>
    <w:p w14:paraId="5FC92168" w14:textId="77777777" w:rsidR="00E717F6" w:rsidRPr="003C0358" w:rsidRDefault="00E717F6" w:rsidP="000500AB">
      <w:pPr>
        <w:keepNext/>
        <w:keepLines/>
        <w:jc w:val="both"/>
        <w:rPr>
          <w:rFonts w:ascii="Tahoma" w:hAnsi="Tahoma" w:cs="Tahoma"/>
          <w:b/>
          <w:bCs/>
        </w:rPr>
      </w:pPr>
      <w:r w:rsidRPr="003C0358">
        <w:rPr>
          <w:rFonts w:ascii="Tahoma" w:hAnsi="Tahoma" w:cs="Tahoma"/>
          <w:b/>
          <w:bCs/>
        </w:rPr>
        <w:t>Opomba:</w:t>
      </w:r>
    </w:p>
    <w:p w14:paraId="42136B6C" w14:textId="77777777" w:rsidR="00E717F6" w:rsidRPr="003C0358" w:rsidRDefault="00E717F6" w:rsidP="000500AB">
      <w:pPr>
        <w:keepNext/>
        <w:keepLines/>
        <w:jc w:val="both"/>
        <w:rPr>
          <w:rFonts w:ascii="Tahoma" w:hAnsi="Tahoma" w:cs="Tahoma"/>
          <w:bCs/>
        </w:rPr>
      </w:pPr>
      <w:r w:rsidRPr="003C0358">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E0CEEF7" w14:textId="77777777" w:rsidR="00E717F6" w:rsidRPr="003C0358" w:rsidRDefault="00E717F6" w:rsidP="000500AB">
      <w:pPr>
        <w:keepNext/>
        <w:keepLines/>
        <w:ind w:right="-2"/>
        <w:jc w:val="both"/>
        <w:rPr>
          <w:rFonts w:ascii="Tahoma" w:hAnsi="Tahoma" w:cs="Tahoma"/>
          <w:b/>
        </w:rPr>
      </w:pPr>
    </w:p>
    <w:p w14:paraId="513866AD" w14:textId="77777777" w:rsidR="00E717F6" w:rsidRPr="003C0358" w:rsidRDefault="00E717F6" w:rsidP="000500AB">
      <w:pPr>
        <w:keepNext/>
        <w:keepLines/>
        <w:ind w:right="-2"/>
        <w:jc w:val="both"/>
        <w:rPr>
          <w:rFonts w:ascii="Tahoma" w:hAnsi="Tahoma" w:cs="Tahoma"/>
          <w:b/>
        </w:rPr>
      </w:pPr>
      <w:r w:rsidRPr="003C0358">
        <w:rPr>
          <w:rFonts w:ascii="Tahoma" w:hAnsi="Tahoma" w:cs="Tahoma"/>
          <w:b/>
        </w:rPr>
        <w:t xml:space="preserve">A: Razlogi, povezani s kazenskimi obsodbami </w:t>
      </w:r>
    </w:p>
    <w:p w14:paraId="7BC7D8E1" w14:textId="77777777" w:rsidR="00E717F6" w:rsidRPr="003C0358" w:rsidRDefault="00E717F6" w:rsidP="000500AB">
      <w:pPr>
        <w:keepNext/>
        <w:keepLines/>
        <w:ind w:right="-2"/>
        <w:jc w:val="both"/>
        <w:rPr>
          <w:rFonts w:ascii="Tahoma" w:hAnsi="Tahoma" w:cs="Tahoma"/>
        </w:rPr>
      </w:pPr>
      <w:r w:rsidRPr="003C035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CD82E5E" w14:textId="77777777" w:rsidR="00E717F6" w:rsidRPr="003C0358" w:rsidRDefault="00E717F6" w:rsidP="000500AB">
      <w:pPr>
        <w:keepNext/>
        <w:keepLines/>
        <w:jc w:val="both"/>
        <w:rPr>
          <w:rFonts w:ascii="Tahoma" w:hAnsi="Tahoma" w:cs="Tahoma"/>
        </w:rPr>
      </w:pPr>
      <w:r w:rsidRPr="003C0358">
        <w:rPr>
          <w:rFonts w:ascii="Tahoma" w:hAnsi="Tahoma" w:cs="Tahoma"/>
        </w:rPr>
        <w:t xml:space="preserve"> </w:t>
      </w:r>
    </w:p>
    <w:p w14:paraId="4C77A516" w14:textId="77777777" w:rsidR="00E717F6" w:rsidRPr="003C0358" w:rsidRDefault="00E717F6" w:rsidP="000500AB">
      <w:pPr>
        <w:keepNext/>
        <w:keepLines/>
        <w:jc w:val="both"/>
        <w:rPr>
          <w:rFonts w:ascii="Tahoma" w:hAnsi="Tahoma" w:cs="Tahoma"/>
        </w:rPr>
      </w:pPr>
      <w:r w:rsidRPr="003C0358">
        <w:rPr>
          <w:rFonts w:ascii="Tahoma" w:hAnsi="Tahoma" w:cs="Tahoma"/>
        </w:rPr>
        <w:t>Naročnik bo kot ustrezna štel dokazila o nekaznovanosti, ki so izdana v obdobju enega meseca pred dnevom roka za prejem ponudb ali v obdobju enega meseca po dnevu roka za prejem ponudb.</w:t>
      </w:r>
    </w:p>
    <w:p w14:paraId="25052E23" w14:textId="7AC4CA1C" w:rsidR="00E717F6" w:rsidRDefault="00E717F6" w:rsidP="000500AB">
      <w:pPr>
        <w:keepNext/>
        <w:keepLines/>
        <w:jc w:val="both"/>
        <w:rPr>
          <w:rFonts w:ascii="Tahoma" w:hAnsi="Tahoma" w:cs="Tahoma"/>
        </w:rPr>
      </w:pPr>
    </w:p>
    <w:p w14:paraId="6A8A9D5D" w14:textId="2AF65853" w:rsidR="00AA79D2" w:rsidRDefault="00AA79D2" w:rsidP="000500AB">
      <w:pPr>
        <w:keepNext/>
        <w:keepLines/>
        <w:jc w:val="both"/>
        <w:rPr>
          <w:rFonts w:ascii="Tahoma" w:hAnsi="Tahoma" w:cs="Tahoma"/>
        </w:rPr>
      </w:pPr>
    </w:p>
    <w:p w14:paraId="47A740DE" w14:textId="77777777" w:rsidR="00AA79D2" w:rsidRPr="003C0358" w:rsidRDefault="00AA79D2" w:rsidP="000500AB">
      <w:pPr>
        <w:keepNext/>
        <w:keepLines/>
        <w:jc w:val="both"/>
        <w:rPr>
          <w:rFonts w:ascii="Tahoma" w:hAnsi="Tahoma" w:cs="Tahoma"/>
        </w:rPr>
      </w:pPr>
    </w:p>
    <w:p w14:paraId="52C7B2D4" w14:textId="77777777" w:rsidR="00E717F6" w:rsidRPr="003C0358" w:rsidRDefault="00E717F6" w:rsidP="000500AB">
      <w:pPr>
        <w:keepNext/>
        <w:keepLines/>
        <w:ind w:right="-2"/>
        <w:jc w:val="both"/>
        <w:rPr>
          <w:rFonts w:ascii="Tahoma" w:hAnsi="Tahoma" w:cs="Tahoma"/>
          <w:b/>
          <w:smallCaps/>
        </w:rPr>
      </w:pPr>
      <w:r w:rsidRPr="003C0358">
        <w:rPr>
          <w:rFonts w:ascii="Tahoma" w:hAnsi="Tahoma" w:cs="Tahoma"/>
          <w:b/>
          <w:smallCaps/>
        </w:rPr>
        <w:t>Dokazila:</w:t>
      </w:r>
    </w:p>
    <w:p w14:paraId="52245F1C" w14:textId="77777777" w:rsidR="00E717F6" w:rsidRPr="003C0358" w:rsidRDefault="00E717F6" w:rsidP="000500AB">
      <w:pPr>
        <w:keepNext/>
        <w:keepLines/>
        <w:spacing w:after="60"/>
        <w:jc w:val="both"/>
        <w:rPr>
          <w:rFonts w:ascii="Tahoma" w:hAnsi="Tahoma" w:cs="Tahoma"/>
        </w:rPr>
      </w:pPr>
      <w:r w:rsidRPr="003C0358">
        <w:rPr>
          <w:rFonts w:ascii="Tahoma" w:hAnsi="Tahoma" w:cs="Tahoma"/>
          <w:b/>
        </w:rPr>
        <w:t>Tč. A:</w:t>
      </w:r>
      <w:r w:rsidRPr="003C0358">
        <w:rPr>
          <w:rFonts w:ascii="Tahoma" w:hAnsi="Tahoma" w:cs="Tahoma"/>
        </w:rPr>
        <w:t xml:space="preserve"> Ponudnik oziroma posamezni člani skupine ponudnikov (partnerji) v okviru skupne ponudbe, vsi v ponudbi nominirani podizvajalci, ter</w:t>
      </w:r>
      <w:r w:rsidRPr="003C0358">
        <w:rPr>
          <w:rFonts w:ascii="Tahoma" w:hAnsi="Tahoma" w:cs="Tahoma"/>
          <w:bCs/>
        </w:rPr>
        <w:t xml:space="preserve"> subjekti, katerega zmogljivost bo ponudnik uporabil</w:t>
      </w:r>
      <w:r w:rsidRPr="003C0358">
        <w:rPr>
          <w:rFonts w:ascii="Tahoma" w:hAnsi="Tahoma" w:cs="Tahoma"/>
        </w:rPr>
        <w:t xml:space="preserve">, izkažejo izpolnjevanje pogojev pod točko A: </w:t>
      </w:r>
    </w:p>
    <w:p w14:paraId="586184D2" w14:textId="77777777" w:rsidR="00E717F6" w:rsidRPr="003C0358" w:rsidRDefault="00E717F6" w:rsidP="000500AB">
      <w:pPr>
        <w:keepNext/>
        <w:keepLines/>
        <w:numPr>
          <w:ilvl w:val="0"/>
          <w:numId w:val="12"/>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3/1 </w:t>
      </w:r>
      <w:r w:rsidRPr="003C0358">
        <w:rPr>
          <w:rFonts w:ascii="Tahoma" w:hAnsi="Tahoma" w:cs="Tahoma"/>
        </w:rPr>
        <w:t xml:space="preserve">(velja za ponudnika/partnerja) </w:t>
      </w:r>
      <w:r w:rsidRPr="003C0358">
        <w:rPr>
          <w:rFonts w:ascii="Tahoma" w:hAnsi="Tahoma" w:cs="Tahoma"/>
          <w:b/>
        </w:rPr>
        <w:t>oz</w:t>
      </w:r>
      <w:r w:rsidRPr="003C0358">
        <w:rPr>
          <w:rFonts w:ascii="Tahoma" w:hAnsi="Tahoma" w:cs="Tahoma"/>
        </w:rPr>
        <w:t>.</w:t>
      </w:r>
      <w:r w:rsidRPr="003C0358">
        <w:rPr>
          <w:rFonts w:ascii="Tahoma" w:hAnsi="Tahoma" w:cs="Tahoma"/>
          <w:b/>
        </w:rPr>
        <w:t xml:space="preserve"> </w:t>
      </w:r>
    </w:p>
    <w:p w14:paraId="3031495A" w14:textId="77777777" w:rsidR="00E717F6" w:rsidRPr="003C0358" w:rsidRDefault="00E717F6" w:rsidP="000500AB">
      <w:pPr>
        <w:keepNext/>
        <w:keepLines/>
        <w:numPr>
          <w:ilvl w:val="0"/>
          <w:numId w:val="12"/>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3/2 </w:t>
      </w:r>
      <w:r w:rsidRPr="003C0358">
        <w:rPr>
          <w:rFonts w:ascii="Tahoma" w:hAnsi="Tahoma" w:cs="Tahoma"/>
        </w:rPr>
        <w:t xml:space="preserve">(velja za podizvajalca in </w:t>
      </w:r>
      <w:r w:rsidRPr="003C0358">
        <w:rPr>
          <w:rFonts w:ascii="Tahoma" w:hAnsi="Tahoma" w:cs="Tahoma"/>
          <w:bCs/>
        </w:rPr>
        <w:t>subjekta, katerega zmogljivost bo ponudnik uporabil)</w:t>
      </w:r>
      <w:r w:rsidRPr="003C0358">
        <w:rPr>
          <w:rFonts w:ascii="Tahoma" w:hAnsi="Tahoma" w:cs="Tahoma"/>
        </w:rPr>
        <w:t xml:space="preserve">, </w:t>
      </w:r>
      <w:r w:rsidRPr="003C0358">
        <w:rPr>
          <w:rFonts w:ascii="Tahoma" w:hAnsi="Tahoma" w:cs="Tahoma"/>
          <w:b/>
        </w:rPr>
        <w:t>ter</w:t>
      </w:r>
      <w:r w:rsidRPr="003C0358">
        <w:rPr>
          <w:rFonts w:ascii="Tahoma" w:hAnsi="Tahoma" w:cs="Tahoma"/>
        </w:rPr>
        <w:t xml:space="preserve">    </w:t>
      </w:r>
    </w:p>
    <w:p w14:paraId="6DD7CC19" w14:textId="3FAA0B6E" w:rsidR="00E717F6" w:rsidRPr="003C0358" w:rsidRDefault="00E717F6" w:rsidP="000500AB">
      <w:pPr>
        <w:keepNext/>
        <w:keepLines/>
        <w:numPr>
          <w:ilvl w:val="0"/>
          <w:numId w:val="12"/>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00301CF3">
        <w:rPr>
          <w:rFonts w:ascii="Tahoma" w:hAnsi="Tahoma" w:cs="Tahoma"/>
          <w:b/>
        </w:rPr>
        <w:t xml:space="preserve"> Priloge 3/3</w:t>
      </w:r>
      <w:r w:rsidRPr="003C0358">
        <w:rPr>
          <w:rFonts w:ascii="Tahoma" w:hAnsi="Tahoma" w:cs="Tahoma"/>
          <w:b/>
        </w:rPr>
        <w:t xml:space="preserve"> </w:t>
      </w:r>
      <w:r w:rsidRPr="003C0358">
        <w:rPr>
          <w:rFonts w:ascii="Tahoma" w:hAnsi="Tahoma" w:cs="Tahoma"/>
        </w:rPr>
        <w:t xml:space="preserve">(velja za </w:t>
      </w:r>
      <w:r w:rsidRPr="003C0358">
        <w:rPr>
          <w:rFonts w:ascii="Tahoma" w:hAnsi="Tahoma" w:cs="Tahoma"/>
          <w:u w:val="single"/>
        </w:rPr>
        <w:t>vse gospodarske subjekte v ponudbi</w:t>
      </w:r>
      <w:r w:rsidRPr="003C0358">
        <w:rPr>
          <w:rFonts w:ascii="Tahoma" w:hAnsi="Tahoma" w:cs="Tahoma"/>
        </w:rPr>
        <w:t xml:space="preserve">, </w:t>
      </w:r>
      <w:proofErr w:type="spellStart"/>
      <w:r w:rsidRPr="003C0358">
        <w:rPr>
          <w:rFonts w:ascii="Tahoma" w:hAnsi="Tahoma" w:cs="Tahoma"/>
        </w:rPr>
        <w:t>t.j</w:t>
      </w:r>
      <w:proofErr w:type="spellEnd"/>
      <w:r w:rsidRPr="003C0358">
        <w:rPr>
          <w:rFonts w:ascii="Tahoma" w:hAnsi="Tahoma" w:cs="Tahoma"/>
        </w:rPr>
        <w:t xml:space="preserve">. ponudnika/partnerja, podizvajalca in </w:t>
      </w:r>
      <w:r w:rsidRPr="003C0358">
        <w:rPr>
          <w:rFonts w:ascii="Tahoma" w:hAnsi="Tahoma" w:cs="Tahoma"/>
          <w:bCs/>
        </w:rPr>
        <w:t>subjekta, katerega zmogljivost bo ponudnik uporabil)</w:t>
      </w:r>
      <w:r w:rsidRPr="003C0358">
        <w:rPr>
          <w:rFonts w:ascii="Tahoma" w:hAnsi="Tahoma" w:cs="Tahoma"/>
        </w:rPr>
        <w:t xml:space="preserve">, </w:t>
      </w:r>
      <w:r w:rsidRPr="003C0358">
        <w:rPr>
          <w:rFonts w:ascii="Tahoma" w:hAnsi="Tahoma" w:cs="Tahoma"/>
          <w:u w:val="single"/>
        </w:rPr>
        <w:t xml:space="preserve">ki mora biti podana za </w:t>
      </w:r>
      <w:r w:rsidRPr="003C0358">
        <w:rPr>
          <w:rFonts w:ascii="Tahoma" w:hAnsi="Tahoma" w:cs="Tahoma"/>
          <w:b/>
          <w:iCs/>
          <w:u w:val="single"/>
        </w:rPr>
        <w:t>vse</w:t>
      </w:r>
      <w:r w:rsidRPr="003C0358">
        <w:rPr>
          <w:rFonts w:ascii="Tahoma" w:hAnsi="Tahoma" w:cs="Tahoma"/>
          <w:iCs/>
          <w:u w:val="single"/>
        </w:rPr>
        <w:t xml:space="preserve"> osebe</w:t>
      </w:r>
      <w:r w:rsidRPr="003C0358">
        <w:rPr>
          <w:rFonts w:ascii="Tahoma" w:hAnsi="Tahoma" w:cs="Tahoma"/>
          <w:iCs/>
        </w:rPr>
        <w:t xml:space="preserve">, ki so člani upravnega, vodstvenega ali nadzornega organa tega gospodarskega subjekta </w:t>
      </w:r>
      <w:r w:rsidRPr="003C0358">
        <w:rPr>
          <w:rFonts w:ascii="Tahoma" w:hAnsi="Tahoma" w:cs="Tahoma"/>
          <w:b/>
          <w:iCs/>
          <w:u w:val="single"/>
        </w:rPr>
        <w:t>ali</w:t>
      </w:r>
      <w:r w:rsidRPr="003C0358">
        <w:rPr>
          <w:rFonts w:ascii="Tahoma" w:hAnsi="Tahoma" w:cs="Tahoma"/>
          <w:iCs/>
        </w:rPr>
        <w:t xml:space="preserve"> ki imajo pooblastila za njegovo zastopanje ali odločanje ali nadzor v njem. </w:t>
      </w:r>
    </w:p>
    <w:p w14:paraId="0ABDC316" w14:textId="77777777" w:rsidR="00E717F6" w:rsidRPr="003C0358" w:rsidRDefault="00E717F6" w:rsidP="000500AB">
      <w:pPr>
        <w:keepNext/>
        <w:keepLines/>
        <w:jc w:val="both"/>
        <w:rPr>
          <w:rFonts w:ascii="Tahoma" w:hAnsi="Tahoma" w:cs="Tahoma"/>
        </w:rPr>
      </w:pPr>
    </w:p>
    <w:p w14:paraId="2CF1DAF7" w14:textId="77777777" w:rsidR="00E717F6" w:rsidRPr="003C0358" w:rsidRDefault="00E717F6" w:rsidP="000500AB">
      <w:pPr>
        <w:keepNext/>
        <w:keepLines/>
        <w:jc w:val="both"/>
        <w:rPr>
          <w:rFonts w:ascii="Tahoma" w:hAnsi="Tahoma" w:cs="Tahoma"/>
        </w:rPr>
      </w:pPr>
    </w:p>
    <w:p w14:paraId="556A0381" w14:textId="77777777" w:rsidR="00E717F6" w:rsidRPr="003C0358" w:rsidRDefault="00E717F6" w:rsidP="000500AB">
      <w:pPr>
        <w:keepNext/>
        <w:keepLines/>
        <w:ind w:right="-2"/>
        <w:jc w:val="both"/>
        <w:rPr>
          <w:rFonts w:ascii="Tahoma" w:hAnsi="Tahoma" w:cs="Tahoma"/>
          <w:b/>
        </w:rPr>
      </w:pPr>
      <w:r w:rsidRPr="003C0358">
        <w:rPr>
          <w:rFonts w:ascii="Tahoma" w:hAnsi="Tahoma" w:cs="Tahoma"/>
          <w:b/>
        </w:rPr>
        <w:t>B: Razlogi, povezani s plačilom davkov ali prispevkov za socialno varnost</w:t>
      </w:r>
    </w:p>
    <w:p w14:paraId="5F155A88" w14:textId="77777777" w:rsidR="00E717F6" w:rsidRPr="003C0358" w:rsidRDefault="00E717F6" w:rsidP="000500AB">
      <w:pPr>
        <w:keepNext/>
        <w:keepLines/>
        <w:ind w:right="-2"/>
        <w:jc w:val="both"/>
        <w:rPr>
          <w:rFonts w:ascii="Tahoma" w:hAnsi="Tahoma" w:cs="Tahoma"/>
        </w:rPr>
      </w:pPr>
      <w:r w:rsidRPr="003C0358">
        <w:rPr>
          <w:rFonts w:ascii="Tahoma" w:hAnsi="Tahoma" w:cs="Tahoma"/>
        </w:rPr>
        <w:lastRenderedPageBreak/>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13EF81C" w14:textId="77777777" w:rsidR="00E717F6" w:rsidRPr="003C0358" w:rsidRDefault="00E717F6" w:rsidP="000500AB">
      <w:pPr>
        <w:keepNext/>
        <w:keepLines/>
        <w:jc w:val="both"/>
        <w:rPr>
          <w:rFonts w:ascii="Tahoma" w:hAnsi="Tahoma" w:cs="Tahoma"/>
        </w:rPr>
      </w:pPr>
    </w:p>
    <w:p w14:paraId="77C128CE" w14:textId="77777777" w:rsidR="00E717F6" w:rsidRPr="003C0358" w:rsidRDefault="00E717F6" w:rsidP="000500AB">
      <w:pPr>
        <w:keepNext/>
        <w:keepLines/>
        <w:ind w:right="-2"/>
        <w:jc w:val="both"/>
        <w:rPr>
          <w:rFonts w:ascii="Tahoma" w:hAnsi="Tahoma" w:cs="Tahoma"/>
          <w:b/>
        </w:rPr>
      </w:pPr>
      <w:r w:rsidRPr="003C0358">
        <w:rPr>
          <w:rFonts w:ascii="Tahoma" w:hAnsi="Tahoma" w:cs="Tahoma"/>
          <w:b/>
        </w:rPr>
        <w:t>D: Nacionalni razlogi za izključitev</w:t>
      </w:r>
    </w:p>
    <w:p w14:paraId="4847507C" w14:textId="77777777" w:rsidR="00E717F6" w:rsidRPr="003C0358" w:rsidRDefault="00E717F6" w:rsidP="000500AB">
      <w:pPr>
        <w:keepNext/>
        <w:keepLines/>
        <w:ind w:right="-2"/>
        <w:jc w:val="both"/>
        <w:rPr>
          <w:rFonts w:ascii="Tahoma" w:hAnsi="Tahoma" w:cs="Tahoma"/>
        </w:rPr>
      </w:pPr>
      <w:r w:rsidRPr="003C0358">
        <w:rPr>
          <w:rFonts w:ascii="Tahoma" w:hAnsi="Tahoma" w:cs="Tahoma"/>
        </w:rPr>
        <w:t>Naročnik bo iz posameznega postopka javnega naročanja izključil gospodarski subjekt:</w:t>
      </w:r>
    </w:p>
    <w:p w14:paraId="72E78361" w14:textId="77777777" w:rsidR="00E717F6" w:rsidRPr="003C0358" w:rsidRDefault="00E717F6" w:rsidP="000500AB">
      <w:pPr>
        <w:keepNext/>
        <w:keepLines/>
        <w:numPr>
          <w:ilvl w:val="0"/>
          <w:numId w:val="13"/>
        </w:numPr>
        <w:ind w:left="426" w:right="-2"/>
        <w:jc w:val="both"/>
        <w:rPr>
          <w:rFonts w:ascii="Tahoma" w:hAnsi="Tahoma" w:cs="Tahoma"/>
        </w:rPr>
      </w:pPr>
      <w:r w:rsidRPr="003C0358">
        <w:rPr>
          <w:rFonts w:ascii="Tahoma" w:hAnsi="Tahoma" w:cs="Tahoma"/>
        </w:rPr>
        <w:t>če je ta na dan, ko poteče rok za oddajo ponudb, izločen iz postopkov oddaje javnih naročil zaradi uvrstitve v evidenco gospodarskih subjektov z negativnimi referencami;</w:t>
      </w:r>
    </w:p>
    <w:p w14:paraId="36A81461" w14:textId="37E87568" w:rsidR="00E717F6" w:rsidRPr="003C0358" w:rsidRDefault="00CA34E2" w:rsidP="000500AB">
      <w:pPr>
        <w:keepNext/>
        <w:keepLines/>
        <w:numPr>
          <w:ilvl w:val="0"/>
          <w:numId w:val="13"/>
        </w:numPr>
        <w:ind w:left="426" w:right="-2"/>
        <w:jc w:val="both"/>
        <w:rPr>
          <w:rFonts w:ascii="Tahoma" w:hAnsi="Tahoma" w:cs="Tahoma"/>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E717F6" w:rsidRPr="003C0358">
        <w:rPr>
          <w:rFonts w:ascii="Tahoma" w:hAnsi="Tahoma" w:cs="Tahoma"/>
        </w:rPr>
        <w:t>.</w:t>
      </w:r>
    </w:p>
    <w:p w14:paraId="692295B1" w14:textId="77777777" w:rsidR="00E717F6" w:rsidRPr="003C0358" w:rsidRDefault="00E717F6" w:rsidP="000500AB">
      <w:pPr>
        <w:keepNext/>
        <w:keepLines/>
        <w:jc w:val="both"/>
        <w:rPr>
          <w:rFonts w:ascii="Tahoma" w:hAnsi="Tahoma" w:cs="Tahoma"/>
          <w:b/>
          <w:bCs/>
        </w:rPr>
      </w:pPr>
    </w:p>
    <w:p w14:paraId="6ED599F0" w14:textId="77777777" w:rsidR="00E717F6" w:rsidRPr="003C0358" w:rsidRDefault="00E717F6" w:rsidP="000500AB">
      <w:pPr>
        <w:keepNext/>
        <w:keepLines/>
        <w:ind w:right="-2"/>
        <w:jc w:val="both"/>
        <w:rPr>
          <w:rFonts w:ascii="Tahoma" w:hAnsi="Tahoma" w:cs="Tahoma"/>
          <w:b/>
          <w:smallCaps/>
        </w:rPr>
      </w:pPr>
      <w:r w:rsidRPr="003C0358">
        <w:rPr>
          <w:rFonts w:ascii="Tahoma" w:hAnsi="Tahoma" w:cs="Tahoma"/>
          <w:b/>
          <w:smallCaps/>
        </w:rPr>
        <w:t>Dokazila:</w:t>
      </w:r>
    </w:p>
    <w:p w14:paraId="137F88F2" w14:textId="77777777" w:rsidR="00E717F6" w:rsidRPr="003C0358" w:rsidRDefault="00E717F6" w:rsidP="000500AB">
      <w:pPr>
        <w:keepNext/>
        <w:keepLines/>
        <w:spacing w:after="60"/>
        <w:jc w:val="both"/>
        <w:rPr>
          <w:rFonts w:ascii="Tahoma" w:hAnsi="Tahoma" w:cs="Tahoma"/>
        </w:rPr>
      </w:pPr>
      <w:r w:rsidRPr="003C0358">
        <w:rPr>
          <w:rFonts w:ascii="Tahoma" w:hAnsi="Tahoma" w:cs="Tahoma"/>
          <w:b/>
        </w:rPr>
        <w:t>Tč. B, D:</w:t>
      </w:r>
      <w:r w:rsidRPr="003C0358">
        <w:rPr>
          <w:rFonts w:ascii="Tahoma" w:hAnsi="Tahoma" w:cs="Tahoma"/>
        </w:rPr>
        <w:t xml:space="preserve"> Ponudnik oziroma posamezni člani skupine ponudnikov (partnerji) v okviru skupne ponudbe, vsi v ponudbi nominirani podizvajalci, ter</w:t>
      </w:r>
      <w:r w:rsidRPr="003C0358">
        <w:rPr>
          <w:rFonts w:ascii="Tahoma" w:hAnsi="Tahoma" w:cs="Tahoma"/>
          <w:bCs/>
        </w:rPr>
        <w:t xml:space="preserve"> subjekti, katerega zmogljivost bo ponudnik uporabil</w:t>
      </w:r>
      <w:r w:rsidRPr="003C0358">
        <w:rPr>
          <w:rFonts w:ascii="Tahoma" w:hAnsi="Tahoma" w:cs="Tahoma"/>
        </w:rPr>
        <w:t xml:space="preserve">, izkažejo izpolnjevanje pogojev pod točkami B, D: </w:t>
      </w:r>
    </w:p>
    <w:p w14:paraId="1EB57007" w14:textId="77777777" w:rsidR="00E717F6" w:rsidRPr="00311B61" w:rsidRDefault="00E717F6" w:rsidP="000500AB">
      <w:pPr>
        <w:keepNext/>
        <w:keepLines/>
        <w:numPr>
          <w:ilvl w:val="0"/>
          <w:numId w:val="12"/>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w:t>
      </w:r>
      <w:r w:rsidRPr="00311B61">
        <w:rPr>
          <w:rFonts w:ascii="Tahoma" w:hAnsi="Tahoma" w:cs="Tahoma"/>
        </w:rPr>
        <w:t xml:space="preserve">Priloge 3/1 (velja za ponudnika/partnerja) oz. </w:t>
      </w:r>
    </w:p>
    <w:p w14:paraId="3197744A" w14:textId="10248BDA" w:rsidR="004D1CCB" w:rsidRPr="003C0358" w:rsidRDefault="00AA79D2" w:rsidP="000500AB">
      <w:pPr>
        <w:keepNext/>
        <w:keepLines/>
        <w:numPr>
          <w:ilvl w:val="0"/>
          <w:numId w:val="12"/>
        </w:numPr>
        <w:ind w:left="709"/>
        <w:jc w:val="both"/>
        <w:rPr>
          <w:rFonts w:ascii="Tahoma" w:hAnsi="Tahoma" w:cs="Tahoma"/>
        </w:rPr>
      </w:pPr>
      <w:r>
        <w:rPr>
          <w:rFonts w:ascii="Tahoma" w:hAnsi="Tahoma" w:cs="Tahoma"/>
        </w:rPr>
        <w:t xml:space="preserve">s </w:t>
      </w:r>
      <w:proofErr w:type="spellStart"/>
      <w:r w:rsidR="00E717F6" w:rsidRPr="00311B61">
        <w:rPr>
          <w:rFonts w:ascii="Tahoma" w:hAnsi="Tahoma" w:cs="Tahoma"/>
        </w:rPr>
        <w:t>priložitvijo</w:t>
      </w:r>
      <w:proofErr w:type="spellEnd"/>
      <w:r w:rsidR="00E717F6" w:rsidRPr="00311B61">
        <w:rPr>
          <w:rFonts w:ascii="Tahoma" w:hAnsi="Tahoma" w:cs="Tahoma"/>
        </w:rPr>
        <w:t xml:space="preserve"> podpisane in izpolnjene Priloge 3/2 (</w:t>
      </w:r>
      <w:r w:rsidR="00E717F6" w:rsidRPr="003C0358">
        <w:rPr>
          <w:rFonts w:ascii="Tahoma" w:hAnsi="Tahoma" w:cs="Tahoma"/>
        </w:rPr>
        <w:t xml:space="preserve">velja za podizvajalca in </w:t>
      </w:r>
      <w:r w:rsidR="00E717F6" w:rsidRPr="003C0358">
        <w:rPr>
          <w:rFonts w:ascii="Tahoma" w:hAnsi="Tahoma" w:cs="Tahoma"/>
          <w:bCs/>
        </w:rPr>
        <w:t>subjekta, katerega zmogljivost bo ponudnik uporabil)</w:t>
      </w:r>
      <w:r w:rsidR="00E717F6" w:rsidRPr="003C0358">
        <w:rPr>
          <w:rFonts w:ascii="Tahoma" w:hAnsi="Tahoma" w:cs="Tahoma"/>
        </w:rPr>
        <w:t xml:space="preserve">.   </w:t>
      </w:r>
    </w:p>
    <w:p w14:paraId="1A551A1F" w14:textId="77777777" w:rsidR="004D1CCB" w:rsidRPr="003C0358" w:rsidRDefault="004D1CCB" w:rsidP="000500AB">
      <w:pPr>
        <w:keepNext/>
        <w:keepLines/>
        <w:jc w:val="both"/>
        <w:rPr>
          <w:rFonts w:ascii="Tahoma" w:hAnsi="Tahoma" w:cs="Tahoma"/>
          <w:b/>
        </w:rPr>
      </w:pPr>
    </w:p>
    <w:p w14:paraId="4DD7C591" w14:textId="77777777" w:rsidR="004D1CCB" w:rsidRPr="00AA79D2" w:rsidRDefault="004D1CCB" w:rsidP="000500AB">
      <w:pPr>
        <w:keepNext/>
        <w:keepLines/>
        <w:numPr>
          <w:ilvl w:val="1"/>
          <w:numId w:val="2"/>
        </w:numPr>
        <w:jc w:val="both"/>
        <w:rPr>
          <w:rFonts w:ascii="Tahoma" w:hAnsi="Tahoma" w:cs="Tahoma"/>
          <w:b/>
        </w:rPr>
      </w:pPr>
      <w:r w:rsidRPr="00AA79D2">
        <w:rPr>
          <w:rFonts w:ascii="Tahoma" w:hAnsi="Tahoma" w:cs="Tahoma"/>
          <w:b/>
        </w:rPr>
        <w:t>POGOJI ZA SODELOVANJE</w:t>
      </w:r>
    </w:p>
    <w:p w14:paraId="69C32F41" w14:textId="77777777" w:rsidR="004D1CCB" w:rsidRPr="003C0358" w:rsidRDefault="004D1CCB" w:rsidP="000500AB">
      <w:pPr>
        <w:keepNext/>
        <w:keepLines/>
        <w:jc w:val="both"/>
        <w:rPr>
          <w:rFonts w:ascii="Tahoma" w:hAnsi="Tahoma" w:cs="Tahoma"/>
          <w:b/>
        </w:rPr>
      </w:pPr>
    </w:p>
    <w:p w14:paraId="7FF8B9CF" w14:textId="77777777" w:rsidR="004D1CCB" w:rsidRPr="003C0358" w:rsidRDefault="004D1CCB" w:rsidP="000500AB">
      <w:pPr>
        <w:keepNext/>
        <w:keepLines/>
        <w:numPr>
          <w:ilvl w:val="2"/>
          <w:numId w:val="2"/>
        </w:numPr>
        <w:jc w:val="both"/>
        <w:rPr>
          <w:rFonts w:ascii="Tahoma" w:hAnsi="Tahoma" w:cs="Tahoma"/>
          <w:b/>
        </w:rPr>
      </w:pPr>
      <w:r w:rsidRPr="003C0358">
        <w:rPr>
          <w:rFonts w:ascii="Tahoma" w:hAnsi="Tahoma" w:cs="Tahoma"/>
          <w:b/>
        </w:rPr>
        <w:t>Ustreznost za opravljanje poklicne dejavnosti</w:t>
      </w:r>
    </w:p>
    <w:p w14:paraId="03FD3B4E" w14:textId="77777777" w:rsidR="004D1CCB" w:rsidRPr="003C0358" w:rsidRDefault="004D1CCB" w:rsidP="000500AB">
      <w:pPr>
        <w:keepNext/>
        <w:keepLines/>
        <w:jc w:val="both"/>
        <w:rPr>
          <w:rFonts w:ascii="Tahoma" w:hAnsi="Tahoma" w:cs="Tahoma"/>
        </w:rPr>
      </w:pPr>
    </w:p>
    <w:p w14:paraId="24D8D19D" w14:textId="77777777" w:rsidR="004D1CCB" w:rsidRPr="003C0358" w:rsidRDefault="004D1CCB" w:rsidP="000500AB">
      <w:pPr>
        <w:keepNext/>
        <w:keepLines/>
        <w:jc w:val="both"/>
        <w:rPr>
          <w:rFonts w:ascii="Tahoma" w:hAnsi="Tahoma" w:cs="Tahoma"/>
        </w:rPr>
      </w:pPr>
      <w:r w:rsidRPr="003C0358">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CEE494E" w14:textId="77777777" w:rsidR="004D1CCB" w:rsidRPr="003C0358" w:rsidRDefault="004D1CCB" w:rsidP="000500AB">
      <w:pPr>
        <w:keepNext/>
        <w:keepLines/>
        <w:jc w:val="both"/>
        <w:rPr>
          <w:rFonts w:ascii="Tahoma" w:hAnsi="Tahoma" w:cs="Tahoma"/>
        </w:rPr>
      </w:pPr>
    </w:p>
    <w:p w14:paraId="4C7F03EF" w14:textId="77777777" w:rsidR="004D1CCB" w:rsidRPr="003C0358" w:rsidRDefault="004D1CCB" w:rsidP="000500AB">
      <w:pPr>
        <w:keepNext/>
        <w:keepLines/>
        <w:jc w:val="both"/>
        <w:rPr>
          <w:rFonts w:ascii="Tahoma" w:hAnsi="Tahoma" w:cs="Tahoma"/>
        </w:rPr>
      </w:pPr>
      <w:r w:rsidRPr="003C0358">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FC6D66B" w14:textId="77777777" w:rsidR="004D1CCB" w:rsidRPr="003C0358" w:rsidRDefault="004D1CCB" w:rsidP="000500AB">
      <w:pPr>
        <w:keepNext/>
        <w:keepLines/>
        <w:jc w:val="both"/>
        <w:rPr>
          <w:rFonts w:ascii="Tahoma" w:hAnsi="Tahoma" w:cs="Tahoma"/>
        </w:rPr>
      </w:pPr>
      <w:r w:rsidRPr="003C0358" w:rsidDel="00702B79">
        <w:rPr>
          <w:rFonts w:ascii="Tahoma" w:hAnsi="Tahoma" w:cs="Tahoma"/>
        </w:rPr>
        <w:t xml:space="preserve"> </w:t>
      </w:r>
    </w:p>
    <w:p w14:paraId="4A1CA49B" w14:textId="77777777" w:rsidR="00E717F6" w:rsidRPr="003C0358" w:rsidRDefault="00E717F6" w:rsidP="000500AB">
      <w:pPr>
        <w:keepNext/>
        <w:keepLines/>
        <w:jc w:val="both"/>
        <w:rPr>
          <w:rFonts w:ascii="Tahoma" w:hAnsi="Tahoma" w:cs="Tahoma"/>
          <w:bCs/>
          <w:i/>
          <w:u w:val="single"/>
        </w:rPr>
      </w:pPr>
      <w:r w:rsidRPr="003C0358">
        <w:rPr>
          <w:rFonts w:ascii="Tahoma"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3C0358">
        <w:rPr>
          <w:rFonts w:ascii="Tahoma" w:hAnsi="Tahoma" w:cs="Tahoma"/>
          <w:bCs/>
          <w:i/>
          <w:u w:val="single"/>
        </w:rPr>
        <w:t>vendar bo moral ta subjekt (s katerim se izkazuje pogoje oz. sposobnost) predmetna dela javnega naročila tudi izvesti.</w:t>
      </w:r>
    </w:p>
    <w:p w14:paraId="47E3B110" w14:textId="77777777" w:rsidR="004D1CCB" w:rsidRPr="003C0358" w:rsidRDefault="004D1CCB" w:rsidP="000500AB">
      <w:pPr>
        <w:keepNext/>
        <w:keepLines/>
        <w:jc w:val="both"/>
        <w:rPr>
          <w:rFonts w:ascii="Tahoma" w:hAnsi="Tahoma" w:cs="Tahoma"/>
          <w:b/>
        </w:rPr>
      </w:pPr>
    </w:p>
    <w:p w14:paraId="050C9C17" w14:textId="77777777" w:rsidR="002560D6" w:rsidRPr="003C0358" w:rsidRDefault="002560D6" w:rsidP="000500AB">
      <w:pPr>
        <w:keepNext/>
        <w:keepLines/>
        <w:ind w:right="-2"/>
        <w:jc w:val="both"/>
        <w:rPr>
          <w:rFonts w:ascii="Tahoma" w:hAnsi="Tahoma" w:cs="Tahoma"/>
          <w:b/>
          <w:smallCaps/>
        </w:rPr>
      </w:pPr>
      <w:r w:rsidRPr="003C0358">
        <w:rPr>
          <w:rFonts w:ascii="Tahoma" w:hAnsi="Tahoma" w:cs="Tahoma"/>
          <w:b/>
          <w:smallCaps/>
        </w:rPr>
        <w:t>Dokazila:</w:t>
      </w:r>
    </w:p>
    <w:p w14:paraId="4FCCD9B3" w14:textId="77777777" w:rsidR="00E717F6" w:rsidRPr="003C0358" w:rsidRDefault="00E717F6" w:rsidP="000500AB">
      <w:pPr>
        <w:keepNext/>
        <w:keepLines/>
        <w:jc w:val="both"/>
        <w:rPr>
          <w:rFonts w:ascii="Tahoma" w:hAnsi="Tahoma" w:cs="Tahoma"/>
        </w:rPr>
      </w:pPr>
      <w:r w:rsidRPr="003C0358">
        <w:rPr>
          <w:rFonts w:ascii="Tahoma" w:hAnsi="Tahoma" w:cs="Tahoma"/>
        </w:rPr>
        <w:t xml:space="preserve">Ponudnik oz. vsak izmed partnerjev v primeru skupne ponudbe, podizvajalec ali </w:t>
      </w:r>
      <w:r w:rsidRPr="003C0358">
        <w:rPr>
          <w:rFonts w:ascii="Tahoma" w:hAnsi="Tahoma" w:cs="Tahoma"/>
          <w:bCs/>
        </w:rPr>
        <w:t>subjekt, katerega zmogljivost bo ponudnik uporabil,</w:t>
      </w:r>
      <w:r w:rsidRPr="003C0358">
        <w:rPr>
          <w:rFonts w:ascii="Tahoma" w:hAnsi="Tahoma" w:cs="Tahoma"/>
        </w:rPr>
        <w:t xml:space="preserve"> izpolni zahtevo 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w:t>
      </w:r>
      <w:r w:rsidRPr="00311B61">
        <w:rPr>
          <w:rFonts w:ascii="Tahoma" w:hAnsi="Tahoma" w:cs="Tahoma"/>
        </w:rPr>
        <w:t>Priloge 3/1</w:t>
      </w:r>
      <w:r w:rsidRPr="003C0358">
        <w:rPr>
          <w:rFonts w:ascii="Tahoma" w:hAnsi="Tahoma" w:cs="Tahoma"/>
        </w:rPr>
        <w:t xml:space="preserve"> (velja za ponudnika/partnerja) oz. </w:t>
      </w:r>
      <w:r w:rsidRPr="00311B61">
        <w:rPr>
          <w:rFonts w:ascii="Tahoma" w:hAnsi="Tahoma" w:cs="Tahoma"/>
        </w:rPr>
        <w:t>Priloge 3/2</w:t>
      </w:r>
      <w:r w:rsidRPr="003C0358">
        <w:rPr>
          <w:rFonts w:ascii="Tahoma" w:hAnsi="Tahoma" w:cs="Tahoma"/>
        </w:rPr>
        <w:t xml:space="preserve"> (velja za podizvajalca in </w:t>
      </w:r>
      <w:r w:rsidRPr="003C0358">
        <w:rPr>
          <w:rFonts w:ascii="Tahoma" w:hAnsi="Tahoma" w:cs="Tahoma"/>
          <w:bCs/>
        </w:rPr>
        <w:t>subjekta, katerega zmogljivost bo ponudnik uporabil)</w:t>
      </w:r>
      <w:r w:rsidRPr="003C0358">
        <w:rPr>
          <w:rFonts w:ascii="Tahoma" w:hAnsi="Tahoma" w:cs="Tahoma"/>
        </w:rPr>
        <w:t>.</w:t>
      </w:r>
    </w:p>
    <w:p w14:paraId="00C87C7A" w14:textId="4AA14A7F" w:rsidR="001202FA" w:rsidRDefault="001202FA" w:rsidP="000500AB">
      <w:pPr>
        <w:keepNext/>
        <w:keepLines/>
        <w:jc w:val="both"/>
        <w:rPr>
          <w:rFonts w:ascii="Tahoma" w:hAnsi="Tahoma" w:cs="Tahoma"/>
        </w:rPr>
      </w:pPr>
    </w:p>
    <w:p w14:paraId="327E532E" w14:textId="75A69653" w:rsidR="00477224" w:rsidRPr="00AA79D2" w:rsidRDefault="00477224" w:rsidP="007B7378">
      <w:pPr>
        <w:keepNext/>
        <w:keepLines/>
        <w:numPr>
          <w:ilvl w:val="2"/>
          <w:numId w:val="2"/>
        </w:numPr>
        <w:jc w:val="both"/>
        <w:rPr>
          <w:rFonts w:ascii="Tahoma" w:hAnsi="Tahoma" w:cs="Tahoma"/>
          <w:b/>
        </w:rPr>
      </w:pPr>
      <w:r w:rsidRPr="00AA79D2">
        <w:rPr>
          <w:rFonts w:ascii="Tahoma" w:hAnsi="Tahoma" w:cs="Tahoma"/>
          <w:b/>
        </w:rPr>
        <w:t>D</w:t>
      </w:r>
      <w:r w:rsidR="007B7378" w:rsidRPr="00AA79D2">
        <w:rPr>
          <w:rFonts w:ascii="Tahoma" w:hAnsi="Tahoma" w:cs="Tahoma"/>
          <w:b/>
        </w:rPr>
        <w:t>ovoljenja</w:t>
      </w:r>
    </w:p>
    <w:p w14:paraId="0DF54329" w14:textId="77777777" w:rsidR="00477224" w:rsidRPr="003C0358" w:rsidRDefault="00477224" w:rsidP="000500AB">
      <w:pPr>
        <w:keepNext/>
        <w:keepLines/>
        <w:jc w:val="both"/>
        <w:rPr>
          <w:rFonts w:ascii="Tahoma" w:hAnsi="Tahoma" w:cs="Tahoma"/>
        </w:rPr>
      </w:pPr>
    </w:p>
    <w:p w14:paraId="04649A84" w14:textId="04D79CDA" w:rsidR="00477224" w:rsidRDefault="00477224" w:rsidP="000500AB">
      <w:pPr>
        <w:keepNext/>
        <w:keepLines/>
        <w:jc w:val="both"/>
        <w:rPr>
          <w:rFonts w:ascii="Tahoma" w:hAnsi="Tahoma" w:cs="Tahoma"/>
          <w:color w:val="FF0000"/>
        </w:rPr>
      </w:pPr>
      <w:r w:rsidRPr="00D83D10">
        <w:rPr>
          <w:rFonts w:ascii="Tahoma" w:hAnsi="Tahoma" w:cs="Tahoma"/>
        </w:rPr>
        <w:t xml:space="preserve">Ponudnik mora </w:t>
      </w:r>
      <w:r w:rsidR="00FB0BBA" w:rsidRPr="00FB0BBA">
        <w:rPr>
          <w:rFonts w:ascii="Tahoma" w:hAnsi="Tahoma" w:cs="Tahoma"/>
          <w:bCs/>
        </w:rPr>
        <w:t xml:space="preserve">imeti na dan, ko poteče rok za oddajo ponudb </w:t>
      </w:r>
      <w:r w:rsidRPr="00D83D10">
        <w:rPr>
          <w:rFonts w:ascii="Tahoma" w:hAnsi="Tahoma" w:cs="Tahoma"/>
        </w:rPr>
        <w:t xml:space="preserve">vsa potrebna dovoljenja pristojnih institucij za </w:t>
      </w:r>
      <w:r w:rsidRPr="00D83D10">
        <w:rPr>
          <w:rFonts w:ascii="Tahoma" w:hAnsi="Tahoma" w:cs="Tahoma"/>
          <w:bCs/>
          <w:iCs/>
        </w:rPr>
        <w:t xml:space="preserve">prevzem </w:t>
      </w:r>
      <w:r>
        <w:rPr>
          <w:rFonts w:ascii="Tahoma" w:hAnsi="Tahoma" w:cs="Tahoma"/>
        </w:rPr>
        <w:t xml:space="preserve">koncentrata bora </w:t>
      </w:r>
      <w:r w:rsidRPr="00001CDE">
        <w:rPr>
          <w:rFonts w:ascii="Tahoma" w:hAnsi="Tahoma" w:cs="Tahoma"/>
        </w:rPr>
        <w:t>s klasifikacijsko številko 19 08 07* po evropskem seznamu odpadkov oz. AD 170 2803 po OECD seznamu</w:t>
      </w:r>
      <w:r w:rsidRPr="00D83D10">
        <w:rPr>
          <w:rFonts w:ascii="Tahoma" w:hAnsi="Tahoma" w:cs="Tahoma"/>
        </w:rPr>
        <w:t>. Ponudnik mora biti pooblaščen za ravnanje z vrstami odpadkov, za katere oddaja ponudbo.</w:t>
      </w:r>
      <w:r>
        <w:rPr>
          <w:rFonts w:ascii="Tahoma" w:hAnsi="Tahoma" w:cs="Tahoma"/>
        </w:rPr>
        <w:t xml:space="preserve"> </w:t>
      </w:r>
    </w:p>
    <w:p w14:paraId="22886EA1" w14:textId="77777777" w:rsidR="00477224" w:rsidRDefault="00477224" w:rsidP="000500AB">
      <w:pPr>
        <w:keepNext/>
        <w:keepLines/>
        <w:jc w:val="both"/>
        <w:rPr>
          <w:rFonts w:ascii="Tahoma" w:hAnsi="Tahoma" w:cs="Tahoma"/>
        </w:rPr>
      </w:pPr>
    </w:p>
    <w:p w14:paraId="6708E490" w14:textId="6075E18D" w:rsidR="00477224" w:rsidRDefault="00477224" w:rsidP="000500AB">
      <w:pPr>
        <w:keepNext/>
        <w:keepLines/>
        <w:jc w:val="both"/>
        <w:rPr>
          <w:rFonts w:ascii="Tahoma" w:hAnsi="Tahoma" w:cs="Tahoma"/>
        </w:rPr>
      </w:pPr>
      <w:r w:rsidRPr="00E440C4">
        <w:rPr>
          <w:rFonts w:ascii="Tahoma" w:hAnsi="Tahoma" w:cs="Tahoma"/>
        </w:rPr>
        <w:lastRenderedPageBreak/>
        <w:t xml:space="preserve">Dovoljenje(a) mora(jo) biti veljavna </w:t>
      </w:r>
      <w:r w:rsidR="00FB0BBA">
        <w:rPr>
          <w:rFonts w:ascii="Tahoma" w:hAnsi="Tahoma" w:cs="Tahoma"/>
        </w:rPr>
        <w:t xml:space="preserve">tudi </w:t>
      </w:r>
      <w:r w:rsidRPr="00E440C4">
        <w:rPr>
          <w:rFonts w:ascii="Tahoma" w:hAnsi="Tahoma" w:cs="Tahoma"/>
        </w:rPr>
        <w:t>v čas</w:t>
      </w:r>
      <w:r w:rsidR="00FB0BBA">
        <w:rPr>
          <w:rFonts w:ascii="Tahoma" w:hAnsi="Tahoma" w:cs="Tahoma"/>
        </w:rPr>
        <w:t>u</w:t>
      </w:r>
      <w:r w:rsidRPr="00E440C4">
        <w:rPr>
          <w:rFonts w:ascii="Tahoma" w:hAnsi="Tahoma" w:cs="Tahoma"/>
        </w:rPr>
        <w:t xml:space="preserve"> veljavnosti okvirnega sporazuma.</w:t>
      </w:r>
      <w:r>
        <w:rPr>
          <w:rFonts w:ascii="Tahoma" w:hAnsi="Tahoma" w:cs="Tahoma"/>
        </w:rPr>
        <w:t xml:space="preserve"> V kolikor veljavnost dovoljenja poteče v obdobju veljavnosti okvirnega sporazuma, bo moral izbrani ponudnik pred iztekom veljavnosti obstoječega dovoljenja naročniku predložiti novo veljavno dovoljenje </w:t>
      </w:r>
      <w:r w:rsidRPr="00C32C98">
        <w:rPr>
          <w:rFonts w:ascii="Tahoma" w:hAnsi="Tahoma" w:cs="Tahoma"/>
        </w:rPr>
        <w:t xml:space="preserve">za odstranitev ali predelavo koncentrata bora po </w:t>
      </w:r>
      <w:proofErr w:type="spellStart"/>
      <w:r w:rsidRPr="00C32C98">
        <w:rPr>
          <w:rFonts w:ascii="Tahoma" w:hAnsi="Tahoma" w:cs="Tahoma"/>
        </w:rPr>
        <w:t>uparevanju</w:t>
      </w:r>
      <w:proofErr w:type="spellEnd"/>
      <w:r>
        <w:rPr>
          <w:rFonts w:ascii="Tahoma" w:hAnsi="Tahoma" w:cs="Tahoma"/>
        </w:rPr>
        <w:t xml:space="preserve">. V nasprotnem primeru </w:t>
      </w:r>
      <w:r w:rsidR="00B358AE">
        <w:rPr>
          <w:rFonts w:ascii="Tahoma" w:hAnsi="Tahoma" w:cs="Tahoma"/>
        </w:rPr>
        <w:t xml:space="preserve">okvirni </w:t>
      </w:r>
      <w:r>
        <w:rPr>
          <w:rFonts w:ascii="Tahoma" w:hAnsi="Tahoma" w:cs="Tahoma"/>
        </w:rPr>
        <w:t>sporazum preneha veljati.</w:t>
      </w:r>
    </w:p>
    <w:p w14:paraId="5B354C7E" w14:textId="77777777" w:rsidR="00477224" w:rsidRPr="005D654E" w:rsidRDefault="00477224" w:rsidP="000500AB">
      <w:pPr>
        <w:keepNext/>
        <w:keepLines/>
        <w:jc w:val="both"/>
        <w:rPr>
          <w:rFonts w:ascii="Tahoma" w:hAnsi="Tahoma" w:cs="Tahoma"/>
        </w:rPr>
      </w:pPr>
    </w:p>
    <w:p w14:paraId="26C451FF" w14:textId="3F5660D1" w:rsidR="00477224" w:rsidRPr="008B783E" w:rsidRDefault="00477224" w:rsidP="000500AB">
      <w:pPr>
        <w:keepNext/>
        <w:keepLines/>
        <w:jc w:val="both"/>
        <w:rPr>
          <w:rFonts w:ascii="Tahoma" w:hAnsi="Tahoma" w:cs="Tahoma"/>
        </w:rPr>
      </w:pPr>
      <w:r w:rsidRPr="008B783E">
        <w:rPr>
          <w:rFonts w:ascii="Tahoma" w:hAnsi="Tahoma" w:cs="Tahoma"/>
        </w:rPr>
        <w:t>Ponudnik mora biti</w:t>
      </w:r>
      <w:r w:rsidR="00FB0BBA">
        <w:rPr>
          <w:rFonts w:ascii="Tahoma" w:hAnsi="Tahoma" w:cs="Tahoma"/>
        </w:rPr>
        <w:t xml:space="preserve"> </w:t>
      </w:r>
      <w:r w:rsidR="00FB0BBA" w:rsidRPr="00D81A2A">
        <w:rPr>
          <w:rFonts w:ascii="Tahoma" w:hAnsi="Tahoma" w:cs="Tahoma"/>
          <w:bCs/>
        </w:rPr>
        <w:t>na dan, ko poteče rok za oddajo ponudb</w:t>
      </w:r>
      <w:r w:rsidRPr="008B783E">
        <w:rPr>
          <w:rFonts w:ascii="Tahoma" w:hAnsi="Tahoma" w:cs="Tahoma"/>
        </w:rPr>
        <w:t xml:space="preserve"> registriran na MOP, Agenciji Republike Slovenije za okolje, kot predelovalec ali odstranjevalec odpadka s klasifikacijsko številko 19 08 07*. </w:t>
      </w:r>
    </w:p>
    <w:p w14:paraId="548A5D68" w14:textId="77777777" w:rsidR="00477224" w:rsidRDefault="00477224" w:rsidP="000500AB">
      <w:pPr>
        <w:keepNext/>
        <w:keepLines/>
        <w:jc w:val="both"/>
        <w:rPr>
          <w:rFonts w:ascii="Tahoma" w:hAnsi="Tahoma" w:cs="Tahoma"/>
          <w:b/>
        </w:rPr>
      </w:pPr>
    </w:p>
    <w:p w14:paraId="5B2E3A58" w14:textId="77777777" w:rsidR="00477224" w:rsidRPr="00634AEA" w:rsidRDefault="00477224" w:rsidP="000500AB">
      <w:pPr>
        <w:keepNext/>
        <w:keepLines/>
        <w:jc w:val="both"/>
        <w:rPr>
          <w:rFonts w:ascii="Tahoma" w:hAnsi="Tahoma" w:cs="Tahoma"/>
          <w:i/>
          <w:sz w:val="22"/>
        </w:rPr>
      </w:pPr>
      <w:r w:rsidRPr="00D83D10">
        <w:rPr>
          <w:rFonts w:ascii="Tahoma" w:eastAsia="Calibri" w:hAnsi="Tahoma" w:cs="Tahoma"/>
          <w:bCs/>
          <w:i/>
        </w:rPr>
        <w:t xml:space="preserve">Zgoraj navedeni pogoj lahko ponudnik izpolni samostojno, kot skupina ponudnikov </w:t>
      </w:r>
      <w:r w:rsidRPr="00D83D10">
        <w:rPr>
          <w:rFonts w:ascii="Tahoma" w:eastAsia="Calibri" w:hAnsi="Tahoma" w:cs="Tahoma"/>
          <w:bCs/>
          <w:i/>
          <w:sz w:val="18"/>
        </w:rPr>
        <w:t xml:space="preserve">(partnerji) </w:t>
      </w:r>
      <w:r w:rsidRPr="00D83D10">
        <w:rPr>
          <w:rFonts w:ascii="Tahoma" w:eastAsia="Calibri" w:hAnsi="Tahoma" w:cs="Tahoma"/>
          <w:bCs/>
          <w:i/>
        </w:rPr>
        <w:t xml:space="preserve">v primeru skupne ponudbe ali skupaj s podizvajalci. V kolikor bo ponudnik izkazoval pogoj skupaj s partnerjem in/ali skupaj s podizvajalcem, mora partner oziroma </w:t>
      </w:r>
      <w:r w:rsidRPr="00D83D10">
        <w:rPr>
          <w:rFonts w:ascii="Tahoma" w:hAnsi="Tahoma" w:cs="Tahoma"/>
          <w:bCs/>
          <w:i/>
        </w:rPr>
        <w:t>nominirani podizvajalec</w:t>
      </w:r>
      <w:r w:rsidRPr="00D83D10">
        <w:rPr>
          <w:rFonts w:ascii="Tahoma" w:hAnsi="Tahoma" w:cs="Tahoma"/>
          <w:bCs/>
        </w:rPr>
        <w:t xml:space="preserve"> </w:t>
      </w:r>
      <w:r w:rsidRPr="00D83D10">
        <w:rPr>
          <w:rFonts w:ascii="Tahoma" w:hAnsi="Tahoma" w:cs="Tahoma"/>
          <w:bCs/>
          <w:i/>
        </w:rPr>
        <w:t>sodelovati pri izvedbi storitev, za katere izkazuje izpolnjevanje pogoja.</w:t>
      </w:r>
      <w:r w:rsidRPr="00634AEA">
        <w:rPr>
          <w:rFonts w:ascii="Tahoma" w:eastAsia="Calibri" w:hAnsi="Tahoma" w:cs="Tahoma"/>
          <w:bCs/>
          <w:i/>
        </w:rPr>
        <w:t xml:space="preserve"> </w:t>
      </w:r>
    </w:p>
    <w:p w14:paraId="17811A76" w14:textId="77777777" w:rsidR="00477224" w:rsidRDefault="00477224" w:rsidP="000500AB">
      <w:pPr>
        <w:keepNext/>
        <w:keepLines/>
        <w:jc w:val="both"/>
        <w:rPr>
          <w:rFonts w:ascii="Tahoma" w:hAnsi="Tahoma" w:cs="Tahoma"/>
          <w:b/>
        </w:rPr>
      </w:pPr>
    </w:p>
    <w:p w14:paraId="4EE0E833" w14:textId="77777777" w:rsidR="00477224" w:rsidRPr="00A1220B" w:rsidRDefault="00477224" w:rsidP="000500AB">
      <w:pPr>
        <w:keepNext/>
        <w:keepLines/>
        <w:ind w:left="1080" w:hanging="1080"/>
        <w:jc w:val="both"/>
        <w:rPr>
          <w:rFonts w:ascii="Tahoma" w:hAnsi="Tahoma" w:cs="Tahoma"/>
          <w:b/>
          <w:smallCaps/>
        </w:rPr>
      </w:pPr>
      <w:r w:rsidRPr="00A1220B">
        <w:rPr>
          <w:rFonts w:ascii="Tahoma" w:hAnsi="Tahoma" w:cs="Tahoma"/>
          <w:b/>
          <w:smallCaps/>
        </w:rPr>
        <w:t>Dokazil</w:t>
      </w:r>
      <w:r>
        <w:rPr>
          <w:rFonts w:ascii="Tahoma" w:hAnsi="Tahoma" w:cs="Tahoma"/>
          <w:b/>
          <w:smallCaps/>
        </w:rPr>
        <w:t>o</w:t>
      </w:r>
      <w:r w:rsidRPr="00A1220B">
        <w:rPr>
          <w:rFonts w:ascii="Tahoma" w:hAnsi="Tahoma" w:cs="Tahoma"/>
          <w:b/>
          <w:smallCaps/>
        </w:rPr>
        <w:t>:</w:t>
      </w:r>
    </w:p>
    <w:p w14:paraId="2538C35F" w14:textId="36A9E880" w:rsidR="00477224" w:rsidRPr="002A10DF" w:rsidRDefault="00477224" w:rsidP="000500AB">
      <w:pPr>
        <w:keepNext/>
        <w:keepLines/>
        <w:jc w:val="both"/>
        <w:rPr>
          <w:rFonts w:ascii="Tahoma" w:hAnsi="Tahoma" w:cs="Tahoma"/>
          <w:szCs w:val="22"/>
        </w:rPr>
      </w:pPr>
      <w:r w:rsidRPr="002A10DF">
        <w:rPr>
          <w:rFonts w:ascii="Tahoma" w:hAnsi="Tahoma" w:cs="Tahoma"/>
          <w:szCs w:val="22"/>
        </w:rPr>
        <w:t>Fotokopije odločb/dovoljenj oziroma potrdil (in ostalih dokazil) o vpisu v ustrezne evidence oseb, ki ravnajo z odpadki s klasifikacijskimi številkami odpadkov in zahtevanimi postopki obdelave odpadkov, za katerega po</w:t>
      </w:r>
      <w:r w:rsidR="00301CF3">
        <w:rPr>
          <w:rFonts w:ascii="Tahoma" w:hAnsi="Tahoma" w:cs="Tahoma"/>
          <w:szCs w:val="22"/>
        </w:rPr>
        <w:t>nudnik oddaja ponudbo (Priloga 6</w:t>
      </w:r>
      <w:r w:rsidRPr="002A10DF">
        <w:rPr>
          <w:rFonts w:ascii="Tahoma" w:hAnsi="Tahoma" w:cs="Tahoma"/>
          <w:szCs w:val="22"/>
        </w:rPr>
        <w:t>).</w:t>
      </w:r>
    </w:p>
    <w:p w14:paraId="25AE22EE" w14:textId="77777777" w:rsidR="005A24C7" w:rsidRPr="003C0358" w:rsidRDefault="005A24C7" w:rsidP="000500AB">
      <w:pPr>
        <w:keepNext/>
        <w:keepLines/>
        <w:jc w:val="both"/>
        <w:rPr>
          <w:rFonts w:ascii="Tahoma" w:hAnsi="Tahoma" w:cs="Tahoma"/>
        </w:rPr>
      </w:pPr>
    </w:p>
    <w:p w14:paraId="32D59EB1" w14:textId="3D0927E3" w:rsidR="00477224" w:rsidRPr="00AA79D2" w:rsidRDefault="00477224" w:rsidP="007B7378">
      <w:pPr>
        <w:keepNext/>
        <w:keepLines/>
        <w:numPr>
          <w:ilvl w:val="2"/>
          <w:numId w:val="2"/>
        </w:numPr>
        <w:jc w:val="both"/>
        <w:rPr>
          <w:rFonts w:ascii="Tahoma" w:hAnsi="Tahoma" w:cs="Tahoma"/>
          <w:b/>
        </w:rPr>
      </w:pPr>
      <w:r w:rsidRPr="00AA79D2">
        <w:rPr>
          <w:rFonts w:ascii="Tahoma" w:hAnsi="Tahoma" w:cs="Tahoma"/>
          <w:b/>
        </w:rPr>
        <w:t>O</w:t>
      </w:r>
      <w:r w:rsidR="007B7378" w:rsidRPr="00AA79D2">
        <w:rPr>
          <w:rFonts w:ascii="Tahoma" w:hAnsi="Tahoma" w:cs="Tahoma"/>
          <w:b/>
        </w:rPr>
        <w:t>gled</w:t>
      </w:r>
    </w:p>
    <w:p w14:paraId="39C63CD0" w14:textId="77777777" w:rsidR="00477224" w:rsidRDefault="00477224" w:rsidP="000500AB">
      <w:pPr>
        <w:keepNext/>
        <w:keepLines/>
        <w:jc w:val="both"/>
        <w:rPr>
          <w:rFonts w:ascii="Tahoma" w:hAnsi="Tahoma" w:cs="Tahoma"/>
        </w:rPr>
      </w:pPr>
    </w:p>
    <w:p w14:paraId="0517C2A5" w14:textId="77777777" w:rsidR="00477224" w:rsidRDefault="00477224" w:rsidP="000500AB">
      <w:pPr>
        <w:keepNext/>
        <w:keepLines/>
        <w:jc w:val="both"/>
        <w:rPr>
          <w:rFonts w:ascii="Tahoma" w:hAnsi="Tahoma" w:cs="Tahoma"/>
        </w:rPr>
      </w:pPr>
      <w:r w:rsidRPr="0046122F">
        <w:rPr>
          <w:rFonts w:ascii="Tahoma" w:hAnsi="Tahoma" w:cs="Tahoma"/>
        </w:rPr>
        <w:t>V fazi analize</w:t>
      </w:r>
      <w:r>
        <w:rPr>
          <w:rFonts w:ascii="Tahoma" w:hAnsi="Tahoma" w:cs="Tahoma"/>
        </w:rPr>
        <w:t xml:space="preserve"> in pregledovanja</w:t>
      </w:r>
      <w:r w:rsidRPr="0046122F">
        <w:rPr>
          <w:rFonts w:ascii="Tahoma" w:hAnsi="Tahoma" w:cs="Tahoma"/>
        </w:rPr>
        <w:t xml:space="preserve"> ponudb mora ponudnik na zahtevo naročnika omogočiti ogled vseh faz ravnanja s predmetom javnega naročila na za to predvidenih lokacijah</w:t>
      </w:r>
      <w:r>
        <w:rPr>
          <w:rFonts w:ascii="Tahoma" w:hAnsi="Tahoma" w:cs="Tahoma"/>
        </w:rPr>
        <w:t>.</w:t>
      </w:r>
    </w:p>
    <w:p w14:paraId="7B92E790" w14:textId="77777777" w:rsidR="00477224" w:rsidRDefault="00477224" w:rsidP="000500AB">
      <w:pPr>
        <w:keepNext/>
        <w:keepLines/>
        <w:jc w:val="both"/>
        <w:rPr>
          <w:rFonts w:ascii="Tahoma" w:hAnsi="Tahoma" w:cs="Tahoma"/>
        </w:rPr>
      </w:pPr>
    </w:p>
    <w:p w14:paraId="2DDA215F" w14:textId="3584D13E" w:rsidR="00477224" w:rsidRPr="00AA79D2" w:rsidRDefault="00477224" w:rsidP="007B7378">
      <w:pPr>
        <w:keepNext/>
        <w:keepLines/>
        <w:numPr>
          <w:ilvl w:val="2"/>
          <w:numId w:val="2"/>
        </w:numPr>
        <w:jc w:val="both"/>
        <w:rPr>
          <w:rFonts w:ascii="Tahoma" w:hAnsi="Tahoma" w:cs="Tahoma"/>
          <w:b/>
        </w:rPr>
      </w:pPr>
      <w:r w:rsidRPr="00AA79D2">
        <w:rPr>
          <w:rFonts w:ascii="Tahoma" w:hAnsi="Tahoma" w:cs="Tahoma"/>
          <w:b/>
        </w:rPr>
        <w:t>N</w:t>
      </w:r>
      <w:r w:rsidR="007B7378" w:rsidRPr="00AA79D2">
        <w:rPr>
          <w:rFonts w:ascii="Tahoma" w:hAnsi="Tahoma" w:cs="Tahoma"/>
          <w:b/>
        </w:rPr>
        <w:t>ačrt ravnanja z odpadkom</w:t>
      </w:r>
    </w:p>
    <w:p w14:paraId="6D6812AA" w14:textId="77777777" w:rsidR="00477224" w:rsidRPr="0046122F" w:rsidRDefault="00477224" w:rsidP="000500AB">
      <w:pPr>
        <w:keepNext/>
        <w:keepLines/>
        <w:jc w:val="both"/>
        <w:rPr>
          <w:rFonts w:ascii="Tahoma" w:hAnsi="Tahoma" w:cs="Tahoma"/>
        </w:rPr>
      </w:pPr>
    </w:p>
    <w:p w14:paraId="4CA0F918" w14:textId="40F79275" w:rsidR="00477224" w:rsidRDefault="00477224" w:rsidP="000500AB">
      <w:pPr>
        <w:keepNext/>
        <w:keepLines/>
        <w:jc w:val="both"/>
        <w:rPr>
          <w:rFonts w:ascii="Tahoma" w:hAnsi="Tahoma" w:cs="Tahoma"/>
        </w:rPr>
      </w:pPr>
      <w:r w:rsidRPr="00AB2C14">
        <w:rPr>
          <w:rFonts w:ascii="Tahoma" w:hAnsi="Tahoma" w:cs="Tahoma"/>
        </w:rPr>
        <w:t>Ponudnik mora izdelati načrt ravnanja z odpadkom (</w:t>
      </w:r>
      <w:r>
        <w:rPr>
          <w:rFonts w:ascii="Tahoma" w:hAnsi="Tahoma" w:cs="Tahoma"/>
        </w:rPr>
        <w:t xml:space="preserve">koncentrat bora po </w:t>
      </w:r>
      <w:proofErr w:type="spellStart"/>
      <w:r>
        <w:rPr>
          <w:rFonts w:ascii="Tahoma" w:hAnsi="Tahoma" w:cs="Tahoma"/>
        </w:rPr>
        <w:t>uparevanju</w:t>
      </w:r>
      <w:proofErr w:type="spellEnd"/>
      <w:r w:rsidRPr="00AB2C14">
        <w:rPr>
          <w:rFonts w:ascii="Tahoma" w:hAnsi="Tahoma" w:cs="Tahoma"/>
        </w:rPr>
        <w:t xml:space="preserve">), ki ga opiše v Prilogi </w:t>
      </w:r>
      <w:r w:rsidR="00B358AE">
        <w:rPr>
          <w:rFonts w:ascii="Tahoma" w:hAnsi="Tahoma" w:cs="Tahoma"/>
        </w:rPr>
        <w:t>7</w:t>
      </w:r>
      <w:r w:rsidRPr="00AB2C14">
        <w:rPr>
          <w:rFonts w:ascii="Tahoma" w:hAnsi="Tahoma" w:cs="Tahoma"/>
        </w:rPr>
        <w:t>.</w:t>
      </w:r>
      <w:r>
        <w:rPr>
          <w:rFonts w:ascii="Tahoma" w:hAnsi="Tahoma" w:cs="Tahoma"/>
        </w:rPr>
        <w:t xml:space="preserve"> O</w:t>
      </w:r>
      <w:r w:rsidRPr="00950C56">
        <w:rPr>
          <w:rFonts w:ascii="Tahoma" w:hAnsi="Tahoma" w:cs="Tahoma"/>
        </w:rPr>
        <w:t xml:space="preserve">dpadek </w:t>
      </w:r>
      <w:r>
        <w:rPr>
          <w:rFonts w:ascii="Tahoma" w:hAnsi="Tahoma" w:cs="Tahoma"/>
        </w:rPr>
        <w:t>ima</w:t>
      </w:r>
      <w:r w:rsidRPr="00950C56">
        <w:rPr>
          <w:rFonts w:ascii="Tahoma" w:hAnsi="Tahoma" w:cs="Tahoma"/>
        </w:rPr>
        <w:t xml:space="preserve"> klasifikacijsko številko 19 08 07* po evropskem seznamu odpadkov oz. AD 170 2803 po OECD seznamu</w:t>
      </w:r>
      <w:r>
        <w:rPr>
          <w:rFonts w:ascii="Tahoma" w:hAnsi="Tahoma" w:cs="Tahoma"/>
        </w:rPr>
        <w:t>.</w:t>
      </w:r>
      <w:r w:rsidRPr="00950C56">
        <w:rPr>
          <w:rFonts w:ascii="Tahoma" w:hAnsi="Tahoma" w:cs="Tahoma"/>
          <w:lang w:val="x-none"/>
        </w:rPr>
        <w:t xml:space="preserve"> </w:t>
      </w:r>
      <w:r>
        <w:rPr>
          <w:rFonts w:ascii="Tahoma" w:hAnsi="Tahoma" w:cs="Tahoma"/>
        </w:rPr>
        <w:t>Ponudnik</w:t>
      </w:r>
      <w:r w:rsidRPr="00AB2C14">
        <w:rPr>
          <w:rFonts w:ascii="Tahoma" w:hAnsi="Tahoma" w:cs="Tahoma"/>
          <w:lang w:val="x-none"/>
        </w:rPr>
        <w:t xml:space="preserve"> </w:t>
      </w:r>
      <w:r>
        <w:rPr>
          <w:rFonts w:ascii="Tahoma" w:hAnsi="Tahoma" w:cs="Tahoma"/>
        </w:rPr>
        <w:t>opiše</w:t>
      </w:r>
      <w:r w:rsidRPr="00AB2C14">
        <w:rPr>
          <w:rFonts w:ascii="Tahoma" w:hAnsi="Tahoma" w:cs="Tahoma"/>
          <w:lang w:val="x-none"/>
        </w:rPr>
        <w:t xml:space="preserve"> način izvajanja </w:t>
      </w:r>
      <w:r>
        <w:rPr>
          <w:rFonts w:ascii="Tahoma" w:hAnsi="Tahoma" w:cs="Tahoma"/>
        </w:rPr>
        <w:t>storitev</w:t>
      </w:r>
      <w:r w:rsidRPr="00AB2C14">
        <w:rPr>
          <w:rFonts w:ascii="Tahoma" w:hAnsi="Tahoma" w:cs="Tahoma"/>
          <w:lang w:val="x-none"/>
        </w:rPr>
        <w:t xml:space="preserve">, način skladiščenja, opis odstranjevanja ali predelave </w:t>
      </w:r>
      <w:r>
        <w:rPr>
          <w:rFonts w:ascii="Tahoma" w:hAnsi="Tahoma" w:cs="Tahoma"/>
        </w:rPr>
        <w:t>odpadka</w:t>
      </w:r>
      <w:r w:rsidRPr="00AB2C14">
        <w:rPr>
          <w:rFonts w:ascii="Tahoma" w:hAnsi="Tahoma" w:cs="Tahoma"/>
          <w:lang w:val="x-none"/>
        </w:rPr>
        <w:t xml:space="preserve"> (zmogljivost, opis postrojenja, izkušnje, letna zmogljivost s </w:t>
      </w:r>
      <w:proofErr w:type="spellStart"/>
      <w:r w:rsidRPr="00AB2C14">
        <w:rPr>
          <w:rFonts w:ascii="Tahoma" w:hAnsi="Tahoma" w:cs="Tahoma"/>
          <w:lang w:val="x-none"/>
        </w:rPr>
        <w:t>prospektno</w:t>
      </w:r>
      <w:proofErr w:type="spellEnd"/>
      <w:r w:rsidRPr="00AB2C14">
        <w:rPr>
          <w:rFonts w:ascii="Tahoma" w:hAnsi="Tahoma" w:cs="Tahoma"/>
          <w:lang w:val="x-none"/>
        </w:rPr>
        <w:t xml:space="preserve"> dokumentacijo)</w:t>
      </w:r>
      <w:r>
        <w:rPr>
          <w:rFonts w:ascii="Tahoma" w:hAnsi="Tahoma" w:cs="Tahoma"/>
        </w:rPr>
        <w:t>; zajeti mora vse faze postopka in vse izvajalce storitev. Načrt ravnanja z odpadkom bo moral ponudnik, na zahtevo naročnika, pojasniti pri realizaciji tč. 3.</w:t>
      </w:r>
      <w:r w:rsidR="00B358AE">
        <w:rPr>
          <w:rFonts w:ascii="Tahoma" w:hAnsi="Tahoma" w:cs="Tahoma"/>
        </w:rPr>
        <w:t>2.3</w:t>
      </w:r>
      <w:r>
        <w:rPr>
          <w:rFonts w:ascii="Tahoma" w:hAnsi="Tahoma" w:cs="Tahoma"/>
        </w:rPr>
        <w:t xml:space="preserve">. razpisne dokumentacije. </w:t>
      </w:r>
    </w:p>
    <w:p w14:paraId="5680F8F1" w14:textId="77777777" w:rsidR="00477224" w:rsidRPr="001401A4" w:rsidRDefault="00477224" w:rsidP="000500AB">
      <w:pPr>
        <w:keepNext/>
        <w:keepLines/>
        <w:jc w:val="both"/>
        <w:rPr>
          <w:rFonts w:ascii="Tahoma" w:hAnsi="Tahoma" w:cs="Tahoma"/>
        </w:rPr>
      </w:pPr>
      <w:r w:rsidRPr="00AB2C14">
        <w:rPr>
          <w:rFonts w:ascii="Tahoma" w:hAnsi="Tahoma" w:cs="Tahoma"/>
          <w:lang w:val="x-none"/>
        </w:rPr>
        <w:t xml:space="preserve"> </w:t>
      </w:r>
    </w:p>
    <w:p w14:paraId="2CDB0C9E" w14:textId="77777777" w:rsidR="00477224" w:rsidRPr="002E4622" w:rsidRDefault="00477224" w:rsidP="000500AB">
      <w:pPr>
        <w:pStyle w:val="Telobesedila2"/>
        <w:keepNext/>
        <w:keepLines/>
        <w:rPr>
          <w:rFonts w:ascii="Tahoma" w:hAnsi="Tahoma" w:cs="Tahoma"/>
          <w:smallCaps/>
          <w:lang w:val="sl-SI"/>
        </w:rPr>
      </w:pPr>
      <w:r w:rsidRPr="002E4622">
        <w:rPr>
          <w:rFonts w:ascii="Tahoma" w:hAnsi="Tahoma" w:cs="Tahoma"/>
          <w:smallCaps/>
          <w:lang w:val="sl-SI"/>
        </w:rPr>
        <w:t>Dokazila:</w:t>
      </w:r>
    </w:p>
    <w:p w14:paraId="6A7FE5C8" w14:textId="39BE414D" w:rsidR="00477224" w:rsidRPr="00AB2C14" w:rsidRDefault="00477224" w:rsidP="000500AB">
      <w:pPr>
        <w:keepNext/>
        <w:keepLines/>
        <w:jc w:val="both"/>
        <w:rPr>
          <w:rFonts w:ascii="Tahoma" w:hAnsi="Tahoma" w:cs="Tahoma"/>
        </w:rPr>
      </w:pPr>
      <w:r>
        <w:rPr>
          <w:rFonts w:ascii="Tahoma" w:hAnsi="Tahoma" w:cs="Tahoma"/>
        </w:rPr>
        <w:t>P</w:t>
      </w:r>
      <w:r w:rsidRPr="00AB2C14">
        <w:rPr>
          <w:rFonts w:ascii="Tahoma" w:hAnsi="Tahoma" w:cs="Tahoma"/>
        </w:rPr>
        <w:t>rilož</w:t>
      </w:r>
      <w:r>
        <w:rPr>
          <w:rFonts w:ascii="Tahoma" w:hAnsi="Tahoma" w:cs="Tahoma"/>
        </w:rPr>
        <w:t>en</w:t>
      </w:r>
      <w:r w:rsidR="00B84537">
        <w:rPr>
          <w:rFonts w:ascii="Tahoma" w:hAnsi="Tahoma" w:cs="Tahoma"/>
        </w:rPr>
        <w:t xml:space="preserve"> načrt</w:t>
      </w:r>
      <w:r w:rsidR="00301CF3">
        <w:rPr>
          <w:rFonts w:ascii="Tahoma" w:hAnsi="Tahoma" w:cs="Tahoma"/>
        </w:rPr>
        <w:t xml:space="preserve"> ravnanja z odpadkom (Priloga 7</w:t>
      </w:r>
      <w:r w:rsidR="00B84537">
        <w:rPr>
          <w:rFonts w:ascii="Tahoma" w:hAnsi="Tahoma" w:cs="Tahoma"/>
        </w:rPr>
        <w:t>).</w:t>
      </w:r>
    </w:p>
    <w:p w14:paraId="479F286F" w14:textId="77777777" w:rsidR="00477224" w:rsidRPr="001401A4" w:rsidRDefault="00477224" w:rsidP="000500AB">
      <w:pPr>
        <w:keepNext/>
        <w:keepLines/>
        <w:jc w:val="both"/>
        <w:rPr>
          <w:rFonts w:ascii="Tahoma" w:hAnsi="Tahoma" w:cs="Tahoma"/>
          <w:b/>
        </w:rPr>
      </w:pPr>
    </w:p>
    <w:p w14:paraId="234161C3" w14:textId="5AA390F2" w:rsidR="00477224" w:rsidRPr="00AA79D2" w:rsidRDefault="00B358AE" w:rsidP="00B358AE">
      <w:pPr>
        <w:keepNext/>
        <w:keepLines/>
        <w:numPr>
          <w:ilvl w:val="2"/>
          <w:numId w:val="2"/>
        </w:numPr>
        <w:jc w:val="both"/>
        <w:rPr>
          <w:rFonts w:ascii="Tahoma" w:hAnsi="Tahoma" w:cs="Tahoma"/>
          <w:b/>
        </w:rPr>
      </w:pPr>
      <w:r w:rsidRPr="00AA79D2">
        <w:rPr>
          <w:rFonts w:ascii="Tahoma" w:hAnsi="Tahoma" w:cs="Tahoma"/>
          <w:b/>
        </w:rPr>
        <w:t>Zagotavljanje varnosti in zdravja pri delu</w:t>
      </w:r>
    </w:p>
    <w:p w14:paraId="6B9DFAAF" w14:textId="77777777" w:rsidR="00477224" w:rsidRPr="007F7339" w:rsidRDefault="00477224" w:rsidP="000500AB">
      <w:pPr>
        <w:keepNext/>
        <w:keepLines/>
        <w:jc w:val="both"/>
        <w:rPr>
          <w:rFonts w:ascii="Tahoma" w:hAnsi="Tahoma" w:cs="Tahoma"/>
        </w:rPr>
      </w:pPr>
    </w:p>
    <w:p w14:paraId="26A6F90C" w14:textId="104E7792" w:rsidR="00477224" w:rsidRDefault="00477224" w:rsidP="000500AB">
      <w:pPr>
        <w:keepNext/>
        <w:keepLines/>
        <w:jc w:val="both"/>
        <w:rPr>
          <w:rFonts w:ascii="Tahoma" w:hAnsi="Tahoma" w:cs="Tahoma"/>
        </w:rPr>
      </w:pPr>
      <w:r w:rsidRPr="007F7339">
        <w:rPr>
          <w:rFonts w:ascii="Tahoma" w:hAnsi="Tahoma" w:cs="Tahoma"/>
        </w:rPr>
        <w:t>Izbrani ponudnik bo moral dosledno upoštevati določbe Uredbe o zagotavljanju varnosti in zdravja pri delu na začasnih in premičnih gradbiščih (Ur. l. RS, št. 83/05</w:t>
      </w:r>
      <w:r w:rsidR="008B1D3A">
        <w:rPr>
          <w:rFonts w:ascii="Tahoma" w:hAnsi="Tahoma" w:cs="Tahoma"/>
        </w:rPr>
        <w:t xml:space="preserve"> in 43/11</w:t>
      </w:r>
      <w:r w:rsidRPr="007F7339">
        <w:rPr>
          <w:rFonts w:ascii="Tahoma" w:hAnsi="Tahoma" w:cs="Tahoma"/>
        </w:rPr>
        <w:t xml:space="preserve">) ter po </w:t>
      </w:r>
      <w:r>
        <w:rPr>
          <w:rFonts w:ascii="Tahoma" w:hAnsi="Tahoma" w:cs="Tahoma"/>
        </w:rPr>
        <w:t>sklenitvi</w:t>
      </w:r>
      <w:r w:rsidRPr="007F7339">
        <w:rPr>
          <w:rFonts w:ascii="Tahoma" w:hAnsi="Tahoma" w:cs="Tahoma"/>
        </w:rPr>
        <w:t xml:space="preserve"> </w:t>
      </w:r>
      <w:r>
        <w:rPr>
          <w:rFonts w:ascii="Tahoma" w:hAnsi="Tahoma" w:cs="Tahoma"/>
        </w:rPr>
        <w:t xml:space="preserve">okvirnega sporazuma </w:t>
      </w:r>
      <w:r w:rsidRPr="007F7339">
        <w:rPr>
          <w:rFonts w:ascii="Tahoma" w:hAnsi="Tahoma" w:cs="Tahoma"/>
        </w:rPr>
        <w:t xml:space="preserve">z naročnikom skleniti tudi Pisni sporazum v skladu z 39. členom Zakona o varnosti in zdravju pri delu (Ur. l. RS., št. 43/11; ZVZD-1), ki ureja skupne varstvene ukrepe za zagotavljanje varstva in zdravja pri delu. Nespoštovanje določil je razlog za </w:t>
      </w:r>
      <w:r w:rsidRPr="00BA618F">
        <w:rPr>
          <w:rFonts w:ascii="Tahoma" w:hAnsi="Tahoma" w:cs="Tahoma"/>
        </w:rPr>
        <w:t xml:space="preserve">prekinitev </w:t>
      </w:r>
      <w:r>
        <w:rPr>
          <w:rFonts w:ascii="Tahoma" w:hAnsi="Tahoma" w:cs="Tahoma"/>
        </w:rPr>
        <w:t>okvirnega sporazuma</w:t>
      </w:r>
      <w:r w:rsidRPr="007F7339">
        <w:rPr>
          <w:rFonts w:ascii="Tahoma" w:hAnsi="Tahoma" w:cs="Tahoma"/>
        </w:rPr>
        <w:t xml:space="preserve">. </w:t>
      </w:r>
    </w:p>
    <w:p w14:paraId="6EAD035E" w14:textId="77777777" w:rsidR="00477224" w:rsidRPr="007F7339" w:rsidRDefault="00477224" w:rsidP="000500AB">
      <w:pPr>
        <w:keepNext/>
        <w:keepLines/>
        <w:jc w:val="both"/>
        <w:rPr>
          <w:rFonts w:ascii="Tahoma" w:hAnsi="Tahoma" w:cs="Tahoma"/>
        </w:rPr>
      </w:pPr>
    </w:p>
    <w:p w14:paraId="7E672E52" w14:textId="77777777" w:rsidR="00477224" w:rsidRPr="002E4622" w:rsidRDefault="00477224" w:rsidP="000500AB">
      <w:pPr>
        <w:pStyle w:val="Telobesedila2"/>
        <w:keepNext/>
        <w:keepLines/>
        <w:rPr>
          <w:rFonts w:ascii="Tahoma" w:hAnsi="Tahoma" w:cs="Tahoma"/>
          <w:smallCaps/>
          <w:lang w:val="sl-SI"/>
        </w:rPr>
      </w:pPr>
      <w:r w:rsidRPr="00537108">
        <w:rPr>
          <w:rFonts w:ascii="Tahoma" w:hAnsi="Tahoma" w:cs="Tahoma"/>
          <w:smallCaps/>
          <w:lang w:val="sl-SI"/>
        </w:rPr>
        <w:t>Dokazil</w:t>
      </w:r>
      <w:r>
        <w:rPr>
          <w:rFonts w:ascii="Tahoma" w:hAnsi="Tahoma" w:cs="Tahoma"/>
          <w:smallCaps/>
          <w:lang w:val="sl-SI"/>
        </w:rPr>
        <w:t>o</w:t>
      </w:r>
      <w:r w:rsidRPr="00537108">
        <w:rPr>
          <w:rFonts w:ascii="Tahoma" w:hAnsi="Tahoma" w:cs="Tahoma"/>
          <w:smallCaps/>
          <w:lang w:val="sl-SI"/>
        </w:rPr>
        <w:t>:</w:t>
      </w:r>
    </w:p>
    <w:p w14:paraId="576905AF" w14:textId="486F9A66" w:rsidR="00477224" w:rsidRPr="002A10DF" w:rsidRDefault="00477224" w:rsidP="000500AB">
      <w:pPr>
        <w:keepNext/>
        <w:keepLines/>
        <w:jc w:val="both"/>
        <w:rPr>
          <w:rFonts w:ascii="Tahoma" w:hAnsi="Tahoma" w:cs="Tahoma"/>
        </w:rPr>
      </w:pPr>
      <w:r w:rsidRPr="002A10DF">
        <w:rPr>
          <w:rFonts w:ascii="Tahoma" w:hAnsi="Tahoma" w:cs="Tahoma"/>
          <w:bCs/>
        </w:rPr>
        <w:t>Izpolnjena in po</w:t>
      </w:r>
      <w:r w:rsidR="00301CF3">
        <w:rPr>
          <w:rFonts w:ascii="Tahoma" w:hAnsi="Tahoma" w:cs="Tahoma"/>
          <w:bCs/>
        </w:rPr>
        <w:t>dpisana Priloga 8</w:t>
      </w:r>
      <w:r w:rsidRPr="002A10DF">
        <w:rPr>
          <w:rFonts w:ascii="Tahoma" w:hAnsi="Tahoma" w:cs="Tahoma"/>
          <w:bCs/>
        </w:rPr>
        <w:t xml:space="preserve"> »</w:t>
      </w:r>
      <w:r w:rsidRPr="002A10DF">
        <w:rPr>
          <w:rFonts w:ascii="Tahoma" w:hAnsi="Tahoma" w:cs="Tahoma"/>
        </w:rPr>
        <w:t>ZAGOTAVLJANJE VARNOSTI IN ZDRAVJA PRI DELU</w:t>
      </w:r>
      <w:r w:rsidRPr="002A10DF">
        <w:rPr>
          <w:rFonts w:ascii="Tahoma" w:hAnsi="Tahoma" w:cs="Tahoma"/>
          <w:bCs/>
        </w:rPr>
        <w:t>«.</w:t>
      </w:r>
    </w:p>
    <w:p w14:paraId="730BFB30" w14:textId="77777777" w:rsidR="00477224" w:rsidRDefault="00477224" w:rsidP="000500AB">
      <w:pPr>
        <w:keepNext/>
        <w:keepLines/>
        <w:jc w:val="both"/>
        <w:rPr>
          <w:rFonts w:ascii="Tahoma" w:hAnsi="Tahoma" w:cs="Tahoma"/>
          <w:b/>
        </w:rPr>
      </w:pPr>
    </w:p>
    <w:p w14:paraId="3CD3F3F1" w14:textId="45771B68" w:rsidR="00477224" w:rsidRPr="00AA79D2" w:rsidRDefault="00B358AE" w:rsidP="00B358AE">
      <w:pPr>
        <w:keepNext/>
        <w:keepLines/>
        <w:numPr>
          <w:ilvl w:val="2"/>
          <w:numId w:val="2"/>
        </w:numPr>
        <w:jc w:val="both"/>
        <w:rPr>
          <w:rFonts w:ascii="Tahoma" w:hAnsi="Tahoma" w:cs="Tahoma"/>
          <w:b/>
        </w:rPr>
      </w:pPr>
      <w:r w:rsidRPr="00AA79D2">
        <w:rPr>
          <w:rFonts w:ascii="Tahoma" w:hAnsi="Tahoma" w:cs="Tahoma"/>
          <w:b/>
        </w:rPr>
        <w:t>Reference</w:t>
      </w:r>
    </w:p>
    <w:p w14:paraId="6280E503" w14:textId="77777777" w:rsidR="00477224" w:rsidRDefault="00477224" w:rsidP="000500AB">
      <w:pPr>
        <w:keepNext/>
        <w:keepLines/>
        <w:jc w:val="both"/>
        <w:rPr>
          <w:rFonts w:ascii="Tahoma" w:hAnsi="Tahoma" w:cs="Tahoma"/>
          <w:b/>
        </w:rPr>
      </w:pPr>
    </w:p>
    <w:p w14:paraId="05DE7F0F" w14:textId="77777777" w:rsidR="00477224" w:rsidRPr="004B305D" w:rsidRDefault="00477224" w:rsidP="000500AB">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Pr>
          <w:rFonts w:ascii="Tahoma" w:hAnsi="Tahoma" w:cs="Tahoma"/>
        </w:rPr>
        <w:t>,</w:t>
      </w:r>
      <w:r w:rsidRPr="004B305D">
        <w:rPr>
          <w:rFonts w:ascii="Tahoma" w:hAnsi="Tahoma" w:cs="Tahoma"/>
        </w:rPr>
        <w:t xml:space="preserve"> jih naročnik ne bo upošteval.</w:t>
      </w:r>
    </w:p>
    <w:p w14:paraId="43BD0331" w14:textId="77777777" w:rsidR="00477224" w:rsidRPr="004B305D" w:rsidRDefault="00477224" w:rsidP="000500AB">
      <w:pPr>
        <w:keepNext/>
        <w:keepLines/>
        <w:jc w:val="both"/>
        <w:rPr>
          <w:rFonts w:ascii="Tahoma" w:hAnsi="Tahoma" w:cs="Tahoma"/>
          <w:b/>
        </w:rPr>
      </w:pPr>
    </w:p>
    <w:p w14:paraId="4530571A" w14:textId="77777777" w:rsidR="00477224" w:rsidRPr="007B1268" w:rsidRDefault="00477224" w:rsidP="000500AB">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Pr>
          <w:rFonts w:ascii="Tahoma" w:eastAsia="Calibri" w:hAnsi="Tahoma" w:cs="Tahoma"/>
          <w:bCs/>
          <w:i/>
        </w:rPr>
        <w:t>kupaj s</w:t>
      </w:r>
      <w:r w:rsidRPr="007B1268">
        <w:rPr>
          <w:rFonts w:ascii="Tahoma" w:eastAsia="Calibri" w:hAnsi="Tahoma" w:cs="Tahoma"/>
          <w:bCs/>
          <w:i/>
        </w:rPr>
        <w:t xml:space="preserve"> podizvajalci</w:t>
      </w:r>
      <w:r>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Pr="007B1268">
        <w:rPr>
          <w:rFonts w:ascii="Tahoma" w:eastAsia="Calibri" w:hAnsi="Tahoma" w:cs="Tahoma"/>
          <w:b/>
          <w:bCs/>
          <w:i/>
          <w:u w:val="single"/>
        </w:rPr>
        <w:t xml:space="preserve"> javnega naročila (za katera se bo priložila referenca v ponudbi) tudi izvesti. </w:t>
      </w:r>
      <w:r>
        <w:rPr>
          <w:rFonts w:ascii="Tahoma" w:eastAsia="Calibri" w:hAnsi="Tahoma" w:cs="Tahoma"/>
          <w:b/>
          <w:bCs/>
          <w:i/>
          <w:u w:val="single"/>
        </w:rPr>
        <w:t>Ponudnik ne more biti hkrati referenčni naročnik.</w:t>
      </w:r>
    </w:p>
    <w:p w14:paraId="6A8A544A" w14:textId="77777777" w:rsidR="00477224" w:rsidRDefault="00477224" w:rsidP="000500AB">
      <w:pPr>
        <w:keepNext/>
        <w:keepLines/>
        <w:jc w:val="both"/>
        <w:rPr>
          <w:rFonts w:ascii="Tahoma" w:eastAsia="Calibri" w:hAnsi="Tahoma" w:cs="Tahoma"/>
          <w:color w:val="000000"/>
        </w:rPr>
      </w:pPr>
    </w:p>
    <w:p w14:paraId="57D07E89" w14:textId="5A950EFB" w:rsidR="00477224" w:rsidRDefault="00477224" w:rsidP="000500AB">
      <w:pPr>
        <w:keepNext/>
        <w:keepLines/>
        <w:jc w:val="both"/>
        <w:rPr>
          <w:rFonts w:ascii="Tahoma" w:eastAsia="Calibri" w:hAnsi="Tahoma" w:cs="Tahoma"/>
          <w:color w:val="000000"/>
        </w:rPr>
      </w:pPr>
      <w:r>
        <w:rPr>
          <w:rFonts w:ascii="Tahoma" w:eastAsia="Calibri" w:hAnsi="Tahoma" w:cs="Tahoma"/>
          <w:color w:val="000000"/>
        </w:rPr>
        <w:lastRenderedPageBreak/>
        <w:t>Ponudnik mora</w:t>
      </w:r>
      <w:r w:rsidRPr="00651FCE">
        <w:rPr>
          <w:rFonts w:ascii="Tahoma" w:eastAsia="Calibri" w:hAnsi="Tahoma" w:cs="Tahoma"/>
          <w:color w:val="000000"/>
        </w:rPr>
        <w:t xml:space="preserve"> v ponudbi izkazati, da </w:t>
      </w:r>
      <w:r>
        <w:rPr>
          <w:rFonts w:ascii="Tahoma" w:eastAsia="Calibri" w:hAnsi="Tahoma" w:cs="Tahoma"/>
          <w:color w:val="000000"/>
        </w:rPr>
        <w:t>je</w:t>
      </w:r>
      <w:r w:rsidRPr="00651FCE">
        <w:rPr>
          <w:rFonts w:ascii="Tahoma" w:eastAsia="Calibri" w:hAnsi="Tahoma" w:cs="Tahoma"/>
          <w:color w:val="000000"/>
        </w:rPr>
        <w:t xml:space="preserve"> v </w:t>
      </w:r>
      <w:r w:rsidR="00EE3AF5">
        <w:rPr>
          <w:rFonts w:ascii="Tahoma" w:eastAsia="Calibri" w:hAnsi="Tahoma" w:cs="Tahoma"/>
          <w:color w:val="000000"/>
        </w:rPr>
        <w:t>letih 2019, 2020 in 2021</w:t>
      </w:r>
      <w:r w:rsidR="00B358AE" w:rsidRPr="00017244">
        <w:rPr>
          <w:rFonts w:ascii="Tahoma" w:hAnsi="Tahoma" w:cs="Tahoma"/>
        </w:rPr>
        <w:t xml:space="preserve">, </w:t>
      </w:r>
      <w:r w:rsidRPr="00651FCE">
        <w:rPr>
          <w:rFonts w:ascii="Tahoma" w:eastAsia="Calibri" w:hAnsi="Tahoma" w:cs="Tahoma"/>
          <w:color w:val="000000"/>
        </w:rPr>
        <w:t xml:space="preserve"> </w:t>
      </w:r>
      <w:r>
        <w:rPr>
          <w:rFonts w:ascii="Tahoma" w:eastAsia="Calibri" w:hAnsi="Tahoma" w:cs="Tahoma"/>
          <w:color w:val="000000"/>
        </w:rPr>
        <w:t xml:space="preserve">izvajal storitev </w:t>
      </w:r>
      <w:r w:rsidRPr="00651FCE">
        <w:rPr>
          <w:rFonts w:ascii="Tahoma" w:eastAsia="Calibri" w:hAnsi="Tahoma" w:cs="Tahoma"/>
          <w:color w:val="000000"/>
        </w:rPr>
        <w:t>odstran</w:t>
      </w:r>
      <w:r>
        <w:rPr>
          <w:rFonts w:ascii="Tahoma" w:eastAsia="Calibri" w:hAnsi="Tahoma" w:cs="Tahoma"/>
          <w:color w:val="000000"/>
        </w:rPr>
        <w:t xml:space="preserve">jevanja </w:t>
      </w:r>
      <w:r w:rsidRPr="00651FCE">
        <w:rPr>
          <w:rFonts w:ascii="Tahoma" w:eastAsia="Calibri" w:hAnsi="Tahoma" w:cs="Tahoma"/>
          <w:color w:val="000000"/>
        </w:rPr>
        <w:t>ali predelav</w:t>
      </w:r>
      <w:r>
        <w:rPr>
          <w:rFonts w:ascii="Tahoma" w:eastAsia="Calibri" w:hAnsi="Tahoma" w:cs="Tahoma"/>
          <w:color w:val="000000"/>
        </w:rPr>
        <w:t>e</w:t>
      </w:r>
      <w:r w:rsidRPr="00651FCE">
        <w:rPr>
          <w:rFonts w:ascii="Tahoma" w:eastAsia="Calibri" w:hAnsi="Tahoma" w:cs="Tahoma"/>
          <w:color w:val="000000"/>
        </w:rPr>
        <w:t xml:space="preserve"> odpadka pod klasifikacijsko številko 19 -- --, tj. odpadki iz naprav za obdelavo odpadkov, naprav za čiščenje odpadnih vod zunaj kraja nastanka ter objektov za oskrbo s pitno vodo in vodo za industrijsko uporabo, ki so navedeni v Uredbi (ES) št. 1013/2006 Evropskega parlamenta in sveta z dne 14. junija 2006 o pošiljkah </w:t>
      </w:r>
      <w:r w:rsidR="00785EEC">
        <w:rPr>
          <w:rFonts w:ascii="Tahoma" w:eastAsia="Calibri" w:hAnsi="Tahoma" w:cs="Tahoma"/>
          <w:color w:val="000000"/>
        </w:rPr>
        <w:t>odpadkov v minimalni količini 18</w:t>
      </w:r>
      <w:r w:rsidR="00ED3335">
        <w:rPr>
          <w:rFonts w:ascii="Tahoma" w:eastAsia="Calibri" w:hAnsi="Tahoma" w:cs="Tahoma"/>
          <w:color w:val="000000"/>
        </w:rPr>
        <w:t>0.000 kg</w:t>
      </w:r>
      <w:r w:rsidRPr="00651FCE">
        <w:rPr>
          <w:rFonts w:ascii="Tahoma" w:eastAsia="Calibri" w:hAnsi="Tahoma" w:cs="Tahoma"/>
          <w:color w:val="000000"/>
        </w:rPr>
        <w:t xml:space="preserve"> na leto. </w:t>
      </w:r>
    </w:p>
    <w:p w14:paraId="74933DEF" w14:textId="77777777" w:rsidR="00477224" w:rsidRDefault="00477224" w:rsidP="000500AB">
      <w:pPr>
        <w:keepNext/>
        <w:keepLines/>
        <w:jc w:val="both"/>
        <w:rPr>
          <w:rFonts w:ascii="Tahoma" w:eastAsia="Calibri" w:hAnsi="Tahoma" w:cs="Tahoma"/>
          <w:color w:val="000000"/>
        </w:rPr>
      </w:pPr>
    </w:p>
    <w:p w14:paraId="4FBBF6CE" w14:textId="77777777" w:rsidR="00477224" w:rsidRDefault="00477224" w:rsidP="000500AB">
      <w:pPr>
        <w:keepNext/>
        <w:keepLines/>
        <w:jc w:val="both"/>
        <w:rPr>
          <w:rFonts w:ascii="Tahoma" w:eastAsia="Calibri" w:hAnsi="Tahoma" w:cs="Tahoma"/>
          <w:color w:val="000000"/>
        </w:rPr>
      </w:pPr>
      <w:r w:rsidRPr="00651FCE">
        <w:rPr>
          <w:rFonts w:ascii="Tahoma" w:eastAsia="Calibri" w:hAnsi="Tahoma" w:cs="Tahoma"/>
          <w:color w:val="000000"/>
        </w:rPr>
        <w:t>Reference dokazuje ponudnik z ustreznimi izjavami svojih pogodbenih partnerjev-neposrednih naročnikov, pri katerih v tehnološkem procesu nastaja odpadek, pri čemer si naročnik v fazi ocenjevanja pridržuje pravico preverjanja izjav.</w:t>
      </w:r>
    </w:p>
    <w:p w14:paraId="78F815C6" w14:textId="77777777" w:rsidR="00477224" w:rsidRDefault="00477224" w:rsidP="000500AB">
      <w:pPr>
        <w:keepNext/>
        <w:keepLines/>
        <w:jc w:val="both"/>
        <w:rPr>
          <w:rFonts w:ascii="Tahoma" w:hAnsi="Tahoma" w:cs="Tahoma"/>
          <w:b/>
        </w:rPr>
      </w:pPr>
    </w:p>
    <w:p w14:paraId="60683E12" w14:textId="77777777" w:rsidR="00477224" w:rsidRPr="002E4622" w:rsidRDefault="00477224" w:rsidP="000500AB">
      <w:pPr>
        <w:pStyle w:val="Telobesedila2"/>
        <w:keepNext/>
        <w:keepLines/>
        <w:rPr>
          <w:rFonts w:ascii="Tahoma" w:hAnsi="Tahoma" w:cs="Tahoma"/>
          <w:smallCaps/>
          <w:lang w:val="sl-SI"/>
        </w:rPr>
      </w:pPr>
      <w:r w:rsidRPr="002E4622">
        <w:rPr>
          <w:rFonts w:ascii="Tahoma" w:hAnsi="Tahoma" w:cs="Tahoma"/>
          <w:smallCaps/>
          <w:lang w:val="sl-SI"/>
        </w:rPr>
        <w:t>Dokazila:</w:t>
      </w:r>
    </w:p>
    <w:p w14:paraId="1A221D2C" w14:textId="77777777" w:rsidR="00477224" w:rsidRPr="00363E6C" w:rsidRDefault="00477224" w:rsidP="000500AB">
      <w:pPr>
        <w:pStyle w:val="Telobesedila2"/>
        <w:keepNext/>
        <w:keepLines/>
        <w:numPr>
          <w:ilvl w:val="0"/>
          <w:numId w:val="22"/>
        </w:numPr>
        <w:rPr>
          <w:rFonts w:ascii="Tahoma" w:hAnsi="Tahoma" w:cs="Tahoma"/>
          <w:b w:val="0"/>
          <w:szCs w:val="22"/>
        </w:rPr>
      </w:pPr>
      <w:r w:rsidRPr="00363E6C">
        <w:rPr>
          <w:rFonts w:ascii="Tahoma" w:hAnsi="Tahoma" w:cs="Tahoma"/>
          <w:b w:val="0"/>
          <w:bCs/>
          <w:szCs w:val="22"/>
        </w:rPr>
        <w:t xml:space="preserve">Izpolnjena in podpisana (potrjen obrazec) Priloga </w:t>
      </w:r>
      <w:r>
        <w:rPr>
          <w:rFonts w:ascii="Tahoma" w:hAnsi="Tahoma" w:cs="Tahoma"/>
          <w:b w:val="0"/>
          <w:bCs/>
          <w:szCs w:val="22"/>
          <w:lang w:val="sl-SI"/>
        </w:rPr>
        <w:t>5</w:t>
      </w:r>
      <w:r w:rsidRPr="00363E6C">
        <w:rPr>
          <w:rFonts w:ascii="Tahoma" w:hAnsi="Tahoma" w:cs="Tahoma"/>
          <w:b w:val="0"/>
          <w:bCs/>
          <w:szCs w:val="22"/>
        </w:rPr>
        <w:t>/1 »SEZNAM REFERENC«</w:t>
      </w:r>
      <w:r>
        <w:rPr>
          <w:rFonts w:ascii="Tahoma" w:hAnsi="Tahoma" w:cs="Tahoma"/>
          <w:b w:val="0"/>
          <w:bCs/>
          <w:szCs w:val="22"/>
          <w:lang w:val="sl-SI"/>
        </w:rPr>
        <w:t>.</w:t>
      </w:r>
    </w:p>
    <w:p w14:paraId="29C5D24A" w14:textId="77777777" w:rsidR="00477224" w:rsidRPr="00363E6C" w:rsidRDefault="00477224" w:rsidP="000500AB">
      <w:pPr>
        <w:pStyle w:val="Telobesedila2"/>
        <w:keepNext/>
        <w:keepLines/>
        <w:numPr>
          <w:ilvl w:val="0"/>
          <w:numId w:val="22"/>
        </w:numPr>
        <w:rPr>
          <w:rFonts w:ascii="Tahoma" w:hAnsi="Tahoma" w:cs="Tahoma"/>
          <w:b w:val="0"/>
          <w:bCs/>
          <w:szCs w:val="22"/>
        </w:rPr>
      </w:pPr>
      <w:r w:rsidRPr="00363E6C">
        <w:rPr>
          <w:rFonts w:ascii="Tahoma" w:hAnsi="Tahoma" w:cs="Tahoma"/>
          <w:b w:val="0"/>
          <w:bCs/>
          <w:szCs w:val="22"/>
        </w:rPr>
        <w:t xml:space="preserve">Izpolnjena in podpisana (potrjen obrazec) Priloga </w:t>
      </w:r>
      <w:r>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2521284B" w14:textId="77777777" w:rsidR="00477224" w:rsidRDefault="00477224" w:rsidP="000500AB">
      <w:pPr>
        <w:keepNext/>
        <w:keepLines/>
        <w:tabs>
          <w:tab w:val="left" w:pos="284"/>
        </w:tabs>
        <w:jc w:val="both"/>
        <w:rPr>
          <w:rFonts w:ascii="Tahoma" w:hAnsi="Tahoma" w:cs="Tahoma"/>
        </w:rPr>
      </w:pPr>
    </w:p>
    <w:p w14:paraId="04137CB2" w14:textId="2B02C1D6" w:rsidR="00477224" w:rsidRPr="00C509F8" w:rsidRDefault="00477224" w:rsidP="000500AB">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C6518D">
        <w:rPr>
          <w:rFonts w:ascii="Tahoma" w:hAnsi="Tahoma" w:cs="Tahoma"/>
        </w:rPr>
        <w:t>JAVNO PODJETJE VODOVOD KANALIZACIJA SNAGA</w:t>
      </w:r>
      <w:r w:rsidRPr="00C509F8">
        <w:rPr>
          <w:rFonts w:ascii="Tahoma" w:hAnsi="Tahoma" w:cs="Tahoma"/>
        </w:rPr>
        <w:t xml:space="preserve"> </w:t>
      </w:r>
      <w:proofErr w:type="spellStart"/>
      <w:r w:rsidRPr="00C509F8">
        <w:rPr>
          <w:rFonts w:ascii="Tahoma" w:hAnsi="Tahoma" w:cs="Tahoma"/>
        </w:rPr>
        <w:t>d.o.o</w:t>
      </w:r>
      <w:proofErr w:type="spellEnd"/>
      <w:r w:rsidRPr="00C509F8">
        <w:rPr>
          <w:rFonts w:ascii="Tahoma" w:hAnsi="Tahoma" w:cs="Tahoma"/>
        </w:rPr>
        <w:t>.,</w:t>
      </w:r>
      <w:r>
        <w:rPr>
          <w:rFonts w:ascii="Tahoma" w:hAnsi="Tahoma" w:cs="Tahoma"/>
        </w:rPr>
        <w:t xml:space="preserve"> Ljubljana</w:t>
      </w:r>
      <w:r w:rsidRPr="00C509F8">
        <w:rPr>
          <w:rFonts w:ascii="Tahoma" w:hAnsi="Tahoma" w:cs="Tahoma"/>
        </w:rPr>
        <w:t xml:space="preserve"> ni potrebno predložiti </w:t>
      </w:r>
      <w:r>
        <w:rPr>
          <w:rFonts w:ascii="Tahoma" w:hAnsi="Tahoma" w:cs="Tahoma"/>
        </w:rPr>
        <w:t>potrjene Priloge 5/2</w:t>
      </w:r>
      <w:r w:rsidR="005747EB">
        <w:rPr>
          <w:rFonts w:ascii="Tahoma" w:hAnsi="Tahoma" w:cs="Tahoma"/>
        </w:rPr>
        <w:t xml:space="preserve"> </w:t>
      </w:r>
      <w:r w:rsidR="005747EB" w:rsidRPr="00C73CDC">
        <w:rPr>
          <w:rFonts w:ascii="Tahoma" w:hAnsi="Tahoma" w:cs="Tahoma"/>
          <w:color w:val="000000" w:themeColor="text1"/>
        </w:rPr>
        <w:t>(mora pa biti priloga izpolnjena v delu, ki se nanaša na predstavitev/opis reference)</w:t>
      </w:r>
      <w:r>
        <w:rPr>
          <w:rFonts w:ascii="Tahoma" w:hAnsi="Tahoma" w:cs="Tahoma"/>
        </w:rPr>
        <w:t>.</w:t>
      </w:r>
    </w:p>
    <w:p w14:paraId="2F2596D8" w14:textId="77777777" w:rsidR="00A0014B" w:rsidRPr="003C0358" w:rsidRDefault="00A0014B" w:rsidP="000500AB">
      <w:pPr>
        <w:keepNext/>
        <w:keepLines/>
        <w:jc w:val="both"/>
        <w:rPr>
          <w:rFonts w:ascii="Tahoma" w:hAnsi="Tahoma" w:cs="Tahoma"/>
        </w:rPr>
      </w:pPr>
    </w:p>
    <w:p w14:paraId="15797CD0" w14:textId="3BED6C6B" w:rsidR="00477224" w:rsidRPr="00AA79D2" w:rsidRDefault="00477224" w:rsidP="000500AB">
      <w:pPr>
        <w:keepNext/>
        <w:keepLines/>
        <w:numPr>
          <w:ilvl w:val="1"/>
          <w:numId w:val="2"/>
        </w:numPr>
        <w:jc w:val="both"/>
        <w:rPr>
          <w:rFonts w:ascii="Tahoma" w:hAnsi="Tahoma" w:cs="Tahoma"/>
          <w:b/>
        </w:rPr>
      </w:pPr>
      <w:r w:rsidRPr="00AA79D2">
        <w:rPr>
          <w:rFonts w:ascii="Tahoma" w:hAnsi="Tahoma" w:cs="Tahoma"/>
          <w:b/>
        </w:rPr>
        <w:t>OSTALE ZAHTEVE IN POGOJI NAROČNIKA</w:t>
      </w:r>
    </w:p>
    <w:p w14:paraId="5A84DB01" w14:textId="77777777" w:rsidR="004D1CCB" w:rsidRPr="003C0358" w:rsidRDefault="004D1CCB" w:rsidP="000500AB">
      <w:pPr>
        <w:keepNext/>
        <w:keepLines/>
        <w:jc w:val="both"/>
        <w:rPr>
          <w:rFonts w:ascii="Tahoma" w:hAnsi="Tahoma" w:cs="Tahoma"/>
          <w:b/>
          <w:sz w:val="18"/>
        </w:rPr>
      </w:pPr>
    </w:p>
    <w:p w14:paraId="35D2AA67" w14:textId="77777777" w:rsidR="004D1CCB" w:rsidRPr="003C0358" w:rsidRDefault="004D1CCB" w:rsidP="000500AB">
      <w:pPr>
        <w:keepNext/>
        <w:keepLines/>
        <w:jc w:val="both"/>
        <w:rPr>
          <w:rFonts w:ascii="Tahoma" w:hAnsi="Tahoma" w:cs="Tahoma"/>
        </w:rPr>
      </w:pPr>
      <w:r w:rsidRPr="003C0358">
        <w:rPr>
          <w:rFonts w:ascii="Tahoma" w:hAnsi="Tahoma" w:cs="Tahoma"/>
          <w:b/>
        </w:rPr>
        <w:t xml:space="preserve">A. </w:t>
      </w:r>
      <w:r w:rsidRPr="003C0358">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3C0358">
        <w:rPr>
          <w:rFonts w:ascii="Tahoma" w:hAnsi="Tahoma" w:cs="Tahoma"/>
        </w:rPr>
        <w:t>ZIntPK</w:t>
      </w:r>
      <w:proofErr w:type="spellEnd"/>
      <w:r w:rsidRPr="003C0358">
        <w:rPr>
          <w:rFonts w:ascii="Tahoma" w:hAnsi="Tahoma" w:cs="Tahoma"/>
        </w:rPr>
        <w:t>), naročniki ne smejo sodelovati.</w:t>
      </w:r>
    </w:p>
    <w:p w14:paraId="6DE0009D" w14:textId="77777777" w:rsidR="004D1CCB" w:rsidRPr="003C0358" w:rsidRDefault="004D1CCB" w:rsidP="000500AB">
      <w:pPr>
        <w:keepNext/>
        <w:keepLines/>
        <w:jc w:val="both"/>
        <w:rPr>
          <w:rFonts w:ascii="Tahoma" w:hAnsi="Tahoma" w:cs="Tahoma"/>
        </w:rPr>
      </w:pPr>
    </w:p>
    <w:p w14:paraId="45848703" w14:textId="77777777" w:rsidR="00A0014B" w:rsidRPr="003C0358" w:rsidRDefault="00A0014B" w:rsidP="000500AB">
      <w:pPr>
        <w:keepNext/>
        <w:keepLines/>
        <w:ind w:right="-2"/>
        <w:jc w:val="both"/>
        <w:rPr>
          <w:rFonts w:ascii="Tahoma" w:hAnsi="Tahoma" w:cs="Tahoma"/>
          <w:b/>
          <w:smallCaps/>
        </w:rPr>
      </w:pPr>
      <w:r w:rsidRPr="003C0358">
        <w:rPr>
          <w:rFonts w:ascii="Tahoma" w:hAnsi="Tahoma" w:cs="Tahoma"/>
          <w:b/>
          <w:smallCaps/>
        </w:rPr>
        <w:t>Dokazila:</w:t>
      </w:r>
    </w:p>
    <w:p w14:paraId="083C6139" w14:textId="40B426A6" w:rsidR="004D1CCB" w:rsidRPr="003C0358" w:rsidRDefault="004D1CCB" w:rsidP="000500AB">
      <w:pPr>
        <w:keepNext/>
        <w:keepLines/>
        <w:jc w:val="both"/>
        <w:rPr>
          <w:rFonts w:ascii="Tahoma" w:hAnsi="Tahoma" w:cs="Tahoma"/>
        </w:rPr>
      </w:pPr>
      <w:r w:rsidRPr="003C0358">
        <w:rPr>
          <w:rFonts w:ascii="Tahoma" w:hAnsi="Tahoma" w:cs="Tahoma"/>
        </w:rPr>
        <w:t>Ponudnik, posamezni člani skupine ponudnikov v okviru skupne ponudbe in vsi v ponudbi navedeni podizvajalci, izkažejo izpolnjeva</w:t>
      </w:r>
      <w:r w:rsidR="00C6518D">
        <w:rPr>
          <w:rFonts w:ascii="Tahoma" w:hAnsi="Tahoma" w:cs="Tahoma"/>
        </w:rPr>
        <w:t xml:space="preserve">nje tega pogoja s </w:t>
      </w:r>
      <w:proofErr w:type="spellStart"/>
      <w:r w:rsidR="00C6518D">
        <w:rPr>
          <w:rFonts w:ascii="Tahoma" w:hAnsi="Tahoma" w:cs="Tahoma"/>
        </w:rPr>
        <w:t>priložitvijo</w:t>
      </w:r>
      <w:proofErr w:type="spellEnd"/>
      <w:r w:rsidR="00C6518D">
        <w:rPr>
          <w:rFonts w:ascii="Tahoma" w:hAnsi="Tahoma" w:cs="Tahoma"/>
        </w:rPr>
        <w:t xml:space="preserve"> </w:t>
      </w:r>
      <w:r w:rsidR="00C6518D" w:rsidRPr="00311B61">
        <w:rPr>
          <w:rFonts w:ascii="Tahoma" w:hAnsi="Tahoma" w:cs="Tahoma"/>
        </w:rPr>
        <w:t>Priloge 3/1</w:t>
      </w:r>
      <w:r w:rsidR="00C6518D">
        <w:rPr>
          <w:rFonts w:ascii="Tahoma" w:hAnsi="Tahoma" w:cs="Tahoma"/>
        </w:rPr>
        <w:t xml:space="preserve"> oz. </w:t>
      </w:r>
      <w:r w:rsidR="00C6518D" w:rsidRPr="00311B61">
        <w:rPr>
          <w:rFonts w:ascii="Tahoma" w:hAnsi="Tahoma" w:cs="Tahoma"/>
        </w:rPr>
        <w:t>P</w:t>
      </w:r>
      <w:r w:rsidRPr="00311B61">
        <w:rPr>
          <w:rFonts w:ascii="Tahoma" w:hAnsi="Tahoma" w:cs="Tahoma"/>
        </w:rPr>
        <w:t>rilogo 3/2</w:t>
      </w:r>
      <w:r w:rsidRPr="003C0358">
        <w:rPr>
          <w:rFonts w:ascii="Tahoma" w:hAnsi="Tahoma" w:cs="Tahoma"/>
        </w:rPr>
        <w:t xml:space="preserve"> (velja za podizvajalca in </w:t>
      </w:r>
      <w:r w:rsidRPr="003C0358">
        <w:rPr>
          <w:rFonts w:ascii="Tahoma" w:hAnsi="Tahoma" w:cs="Tahoma"/>
          <w:bCs/>
        </w:rPr>
        <w:t>subjekta, katerega zmogljivost bo ponudnik uporabil)</w:t>
      </w:r>
      <w:r w:rsidRPr="003C0358">
        <w:rPr>
          <w:rFonts w:ascii="Tahoma" w:hAnsi="Tahoma" w:cs="Tahoma"/>
        </w:rPr>
        <w:t>.</w:t>
      </w:r>
    </w:p>
    <w:p w14:paraId="0F6A871A" w14:textId="77777777" w:rsidR="004D1CCB" w:rsidRPr="003C0358" w:rsidRDefault="004D1CCB" w:rsidP="000500AB">
      <w:pPr>
        <w:keepNext/>
        <w:keepLines/>
        <w:jc w:val="both"/>
        <w:rPr>
          <w:rFonts w:ascii="Tahoma" w:hAnsi="Tahoma" w:cs="Tahoma"/>
        </w:rPr>
      </w:pPr>
    </w:p>
    <w:p w14:paraId="04CD9730" w14:textId="226EEAFB" w:rsidR="008E796B" w:rsidRPr="003C0358" w:rsidRDefault="008E796B" w:rsidP="000500AB">
      <w:pPr>
        <w:keepNext/>
        <w:keepLines/>
        <w:tabs>
          <w:tab w:val="left" w:pos="284"/>
        </w:tabs>
        <w:jc w:val="both"/>
        <w:rPr>
          <w:rFonts w:ascii="Tahoma" w:hAnsi="Tahoma" w:cs="Tahoma"/>
        </w:rPr>
      </w:pPr>
      <w:r w:rsidRPr="003C0358">
        <w:rPr>
          <w:rFonts w:ascii="Tahoma" w:hAnsi="Tahoma" w:cs="Tahoma"/>
          <w:b/>
        </w:rPr>
        <w:t xml:space="preserve">B. </w:t>
      </w:r>
      <w:r w:rsidRPr="003C0358">
        <w:rPr>
          <w:rFonts w:ascii="Tahoma" w:hAnsi="Tahoma" w:cs="Tahoma"/>
        </w:rPr>
        <w:t xml:space="preserve">V skladu s šestim odstavkom 14. člena Zakona o integriteti in preprečevanju korupcije (Uradni list RS, št. 69/11-UPB2; v nadaljevanju </w:t>
      </w:r>
      <w:proofErr w:type="spellStart"/>
      <w:r w:rsidRPr="003C0358">
        <w:rPr>
          <w:rFonts w:ascii="Tahoma" w:hAnsi="Tahoma" w:cs="Tahoma"/>
        </w:rPr>
        <w:t>ZIntPK</w:t>
      </w:r>
      <w:proofErr w:type="spellEnd"/>
      <w:r w:rsidRPr="003C0358">
        <w:rPr>
          <w:rFonts w:ascii="Tahoma" w:hAnsi="Tahoma" w:cs="Tahoma"/>
        </w:rPr>
        <w:t xml:space="preserve">)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w:t>
      </w:r>
      <w:r w:rsidR="00301CF3">
        <w:rPr>
          <w:rFonts w:ascii="Tahoma" w:hAnsi="Tahoma" w:cs="Tahoma"/>
        </w:rPr>
        <w:t>izbranim ponudnikom (Priloga 3/4</w:t>
      </w:r>
      <w:r w:rsidRPr="003C0358">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14:paraId="5E2DBC64" w14:textId="77777777" w:rsidR="008E796B" w:rsidRPr="003C0358" w:rsidRDefault="008E796B" w:rsidP="000500AB">
      <w:pPr>
        <w:keepNext/>
        <w:keepLines/>
        <w:jc w:val="both"/>
        <w:rPr>
          <w:rFonts w:ascii="Tahoma" w:hAnsi="Tahoma" w:cs="Tahoma"/>
          <w:b/>
          <w:smallCaps/>
        </w:rPr>
      </w:pPr>
    </w:p>
    <w:p w14:paraId="1BA12BC3" w14:textId="77777777" w:rsidR="008E796B" w:rsidRPr="003C0358" w:rsidRDefault="008E796B" w:rsidP="000500AB">
      <w:pPr>
        <w:keepNext/>
        <w:keepLines/>
        <w:jc w:val="both"/>
        <w:rPr>
          <w:rFonts w:ascii="Tahoma" w:hAnsi="Tahoma" w:cs="Tahoma"/>
          <w:b/>
          <w:smallCaps/>
        </w:rPr>
      </w:pPr>
      <w:r w:rsidRPr="003C0358">
        <w:rPr>
          <w:rFonts w:ascii="Tahoma" w:hAnsi="Tahoma" w:cs="Tahoma"/>
          <w:b/>
          <w:smallCaps/>
        </w:rPr>
        <w:t>Dokazila:</w:t>
      </w:r>
    </w:p>
    <w:p w14:paraId="11188CBE" w14:textId="5E4FD124" w:rsidR="008E796B" w:rsidRPr="003C0358" w:rsidRDefault="008E796B" w:rsidP="000500AB">
      <w:pPr>
        <w:keepNext/>
        <w:keepLines/>
        <w:jc w:val="both"/>
        <w:rPr>
          <w:rFonts w:ascii="Tahoma" w:hAnsi="Tahoma" w:cs="Tahoma"/>
        </w:rPr>
      </w:pPr>
      <w:r w:rsidRPr="003C0358">
        <w:rPr>
          <w:rFonts w:ascii="Tahoma" w:hAnsi="Tahoma" w:cs="Tahoma"/>
        </w:rPr>
        <w:t xml:space="preserve">Ponudnik, posamezni člani skupine ponudnikov v okviru skupne ponudbe in vsi v ponudbi navedeni podizvajalci, izkažejo izpolnjevanje tega pogoja s </w:t>
      </w:r>
      <w:proofErr w:type="spellStart"/>
      <w:r w:rsidRPr="003C0358">
        <w:rPr>
          <w:rFonts w:ascii="Tahoma" w:hAnsi="Tahoma" w:cs="Tahoma"/>
        </w:rPr>
        <w:t>priložitvijo</w:t>
      </w:r>
      <w:proofErr w:type="spellEnd"/>
      <w:r w:rsidRPr="003C0358">
        <w:rPr>
          <w:rFonts w:ascii="Tahoma" w:hAnsi="Tahoma" w:cs="Tahoma"/>
        </w:rPr>
        <w:t xml:space="preserve"> </w:t>
      </w:r>
      <w:r w:rsidRPr="009C1A61">
        <w:rPr>
          <w:rFonts w:ascii="Tahoma" w:hAnsi="Tahoma" w:cs="Tahoma"/>
        </w:rPr>
        <w:t>P</w:t>
      </w:r>
      <w:r w:rsidR="00301CF3">
        <w:rPr>
          <w:rFonts w:ascii="Tahoma" w:hAnsi="Tahoma" w:cs="Tahoma"/>
        </w:rPr>
        <w:t>riloge 3/4</w:t>
      </w:r>
      <w:r w:rsidRPr="003C0358">
        <w:rPr>
          <w:rFonts w:ascii="Tahoma" w:hAnsi="Tahoma" w:cs="Tahoma"/>
        </w:rPr>
        <w:t xml:space="preserve"> »Izjava o udeležbi fizičnih in pravnih oseb v lastništvu ponudnika«.</w:t>
      </w:r>
    </w:p>
    <w:p w14:paraId="75DC11A3" w14:textId="77777777" w:rsidR="004D1CCB" w:rsidRPr="003C0358" w:rsidRDefault="004D1CCB" w:rsidP="000500AB">
      <w:pPr>
        <w:keepNext/>
        <w:keepLines/>
        <w:jc w:val="both"/>
        <w:rPr>
          <w:rFonts w:ascii="Tahoma" w:hAnsi="Tahoma" w:cs="Tahoma"/>
        </w:rPr>
      </w:pPr>
    </w:p>
    <w:p w14:paraId="169D9866" w14:textId="77777777" w:rsidR="004D1CCB" w:rsidRPr="00AA79D2" w:rsidRDefault="004D1CCB" w:rsidP="000500AB">
      <w:pPr>
        <w:keepNext/>
        <w:keepLines/>
        <w:numPr>
          <w:ilvl w:val="1"/>
          <w:numId w:val="2"/>
        </w:numPr>
        <w:jc w:val="both"/>
        <w:rPr>
          <w:rFonts w:ascii="Tahoma" w:hAnsi="Tahoma" w:cs="Tahoma"/>
          <w:b/>
        </w:rPr>
      </w:pPr>
      <w:r w:rsidRPr="00AA79D2">
        <w:rPr>
          <w:rFonts w:ascii="Tahoma" w:hAnsi="Tahoma" w:cs="Tahoma"/>
          <w:b/>
        </w:rPr>
        <w:t>SPREJEMANJE POGOJEV RAZPISNE DOKUMENTACIJE</w:t>
      </w:r>
    </w:p>
    <w:p w14:paraId="36EC3009" w14:textId="77777777" w:rsidR="004D1CCB" w:rsidRPr="003C0358" w:rsidRDefault="004D1CCB" w:rsidP="000500AB">
      <w:pPr>
        <w:keepNext/>
        <w:keepLines/>
        <w:jc w:val="both"/>
        <w:rPr>
          <w:rFonts w:ascii="Tahoma" w:hAnsi="Tahoma" w:cs="Tahoma"/>
        </w:rPr>
      </w:pPr>
    </w:p>
    <w:p w14:paraId="1DFB9ED7" w14:textId="006199B0" w:rsidR="008E796B" w:rsidRDefault="008E796B" w:rsidP="000500AB">
      <w:pPr>
        <w:keepNext/>
        <w:keepLines/>
        <w:jc w:val="both"/>
        <w:rPr>
          <w:rFonts w:ascii="Tahoma" w:hAnsi="Tahoma" w:cs="Tahoma"/>
        </w:rPr>
      </w:pPr>
      <w:r w:rsidRPr="003C0358">
        <w:rPr>
          <w:rFonts w:ascii="Tahoma" w:hAnsi="Tahoma" w:cs="Tahoma"/>
        </w:rPr>
        <w:t xml:space="preserve">Ponudnik, skupina ponudnikov v okviru skupne ponudbe, vsi v ponudbi navedeni podizvajalci ter </w:t>
      </w:r>
      <w:r w:rsidRPr="003C0358">
        <w:rPr>
          <w:rFonts w:ascii="Tahoma" w:hAnsi="Tahoma" w:cs="Tahoma"/>
          <w:bCs/>
        </w:rPr>
        <w:t>subjekti, katerega zmogljivost bo ponudnik uporabil</w:t>
      </w:r>
      <w:r w:rsidRPr="003C0358">
        <w:rPr>
          <w:rFonts w:ascii="Tahoma" w:hAnsi="Tahoma" w:cs="Tahoma"/>
        </w:rPr>
        <w:t xml:space="preserve">, izpolnijo in podpišejo </w:t>
      </w:r>
      <w:r w:rsidRPr="009C1A61">
        <w:rPr>
          <w:rFonts w:ascii="Tahoma" w:hAnsi="Tahoma" w:cs="Tahoma"/>
        </w:rPr>
        <w:t>Prilogo 3/1</w:t>
      </w:r>
      <w:r w:rsidRPr="003C0358">
        <w:rPr>
          <w:rFonts w:ascii="Tahoma" w:hAnsi="Tahoma" w:cs="Tahoma"/>
          <w:b/>
        </w:rPr>
        <w:t xml:space="preserve"> </w:t>
      </w:r>
      <w:r w:rsidRPr="003C0358">
        <w:rPr>
          <w:rFonts w:ascii="Tahoma" w:hAnsi="Tahoma" w:cs="Tahoma"/>
        </w:rPr>
        <w:t>oz.</w:t>
      </w:r>
      <w:r w:rsidRPr="003C0358">
        <w:rPr>
          <w:rFonts w:ascii="Tahoma" w:hAnsi="Tahoma" w:cs="Tahoma"/>
          <w:b/>
        </w:rPr>
        <w:t xml:space="preserve"> </w:t>
      </w:r>
      <w:r w:rsidRPr="009C1A61">
        <w:rPr>
          <w:rFonts w:ascii="Tahoma" w:hAnsi="Tahoma" w:cs="Tahoma"/>
        </w:rPr>
        <w:t>Prilogo 3/2</w:t>
      </w:r>
      <w:r w:rsidRPr="003C0358">
        <w:rPr>
          <w:rFonts w:ascii="Tahoma" w:hAnsi="Tahoma" w:cs="Tahoma"/>
        </w:rPr>
        <w:t xml:space="preserve"> (velja za podizvajalca in </w:t>
      </w:r>
      <w:r w:rsidRPr="003C0358">
        <w:rPr>
          <w:rFonts w:ascii="Tahoma" w:hAnsi="Tahoma" w:cs="Tahoma"/>
          <w:bCs/>
        </w:rPr>
        <w:t>subjekta, katerega zmogljivost bo ponudnik uporabil)</w:t>
      </w:r>
      <w:r w:rsidRPr="003C0358">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3B51B0BB" w14:textId="34190EB9" w:rsidR="00E8160F" w:rsidRDefault="00E8160F" w:rsidP="000500AB">
      <w:pPr>
        <w:keepNext/>
        <w:keepLines/>
        <w:jc w:val="both"/>
        <w:rPr>
          <w:rFonts w:ascii="Tahoma" w:hAnsi="Tahoma" w:cs="Tahoma"/>
        </w:rPr>
      </w:pPr>
    </w:p>
    <w:p w14:paraId="40568E99" w14:textId="77307D47" w:rsidR="00E8160F" w:rsidRDefault="00E8160F" w:rsidP="000500AB">
      <w:pPr>
        <w:keepNext/>
        <w:keepLines/>
        <w:jc w:val="both"/>
        <w:rPr>
          <w:rFonts w:ascii="Tahoma" w:hAnsi="Tahoma" w:cs="Tahoma"/>
        </w:rPr>
      </w:pPr>
    </w:p>
    <w:p w14:paraId="1A42F446" w14:textId="7C945398" w:rsidR="00E8160F" w:rsidRDefault="00E8160F" w:rsidP="000500AB">
      <w:pPr>
        <w:keepNext/>
        <w:keepLines/>
        <w:jc w:val="both"/>
        <w:rPr>
          <w:rFonts w:ascii="Tahoma" w:hAnsi="Tahoma" w:cs="Tahoma"/>
        </w:rPr>
      </w:pPr>
    </w:p>
    <w:p w14:paraId="6157F5C3" w14:textId="77777777" w:rsidR="00E8160F" w:rsidRDefault="00E8160F" w:rsidP="000500AB">
      <w:pPr>
        <w:keepNext/>
        <w:keepLines/>
        <w:jc w:val="both"/>
        <w:rPr>
          <w:rFonts w:ascii="Tahoma" w:hAnsi="Tahoma" w:cs="Tahoma"/>
        </w:rPr>
      </w:pPr>
    </w:p>
    <w:p w14:paraId="404368DF" w14:textId="1E2E63DD" w:rsidR="00E8160F" w:rsidRDefault="00E8160F" w:rsidP="000500AB">
      <w:pPr>
        <w:keepNext/>
        <w:keepLines/>
        <w:jc w:val="both"/>
        <w:rPr>
          <w:rFonts w:ascii="Tahoma" w:hAnsi="Tahoma" w:cs="Tahoma"/>
        </w:rPr>
      </w:pPr>
    </w:p>
    <w:p w14:paraId="74B9E72E" w14:textId="77777777" w:rsidR="00E8160F" w:rsidRPr="003C0358" w:rsidRDefault="00E8160F" w:rsidP="000500AB">
      <w:pPr>
        <w:keepNext/>
        <w:keepLines/>
        <w:jc w:val="both"/>
        <w:rPr>
          <w:rFonts w:ascii="Tahoma" w:hAnsi="Tahoma" w:cs="Tahoma"/>
        </w:rPr>
      </w:pPr>
    </w:p>
    <w:p w14:paraId="079B6F98" w14:textId="156E5428" w:rsidR="003055D5" w:rsidRPr="003C0358" w:rsidRDefault="003055D5" w:rsidP="000500AB">
      <w:pPr>
        <w:keepNext/>
        <w:keepLines/>
        <w:rPr>
          <w:rFonts w:ascii="Tahoma" w:hAnsi="Tahoma" w:cs="Tahoma"/>
          <w:b/>
          <w:sz w:val="24"/>
        </w:rPr>
      </w:pPr>
    </w:p>
    <w:p w14:paraId="7114C886" w14:textId="77777777" w:rsidR="00DE2B78" w:rsidRPr="003C0358" w:rsidRDefault="00DE2B78" w:rsidP="00FF4703">
      <w:pPr>
        <w:keepNext/>
        <w:keepLines/>
        <w:numPr>
          <w:ilvl w:val="0"/>
          <w:numId w:val="2"/>
        </w:numPr>
        <w:jc w:val="both"/>
        <w:rPr>
          <w:rFonts w:ascii="Tahoma" w:hAnsi="Tahoma" w:cs="Tahoma"/>
          <w:b/>
          <w:sz w:val="24"/>
        </w:rPr>
      </w:pPr>
      <w:r w:rsidRPr="003C0358">
        <w:rPr>
          <w:rFonts w:ascii="Tahoma" w:hAnsi="Tahoma" w:cs="Tahoma"/>
          <w:b/>
          <w:sz w:val="24"/>
        </w:rPr>
        <w:lastRenderedPageBreak/>
        <w:t>FINANČNA ZAVAROVANJA</w:t>
      </w:r>
    </w:p>
    <w:p w14:paraId="455DA042" w14:textId="77777777" w:rsidR="00DE2B78" w:rsidRPr="003C0358" w:rsidRDefault="00DE2B78" w:rsidP="00FF4703">
      <w:pPr>
        <w:keepNext/>
        <w:keepLines/>
        <w:jc w:val="both"/>
        <w:rPr>
          <w:rFonts w:ascii="Tahoma" w:hAnsi="Tahoma" w:cs="Tahoma"/>
        </w:rPr>
      </w:pPr>
    </w:p>
    <w:p w14:paraId="33D9ED40" w14:textId="77777777" w:rsidR="00DE2B78" w:rsidRPr="003C0358" w:rsidRDefault="00DE2B78" w:rsidP="00FF4703">
      <w:pPr>
        <w:keepNext/>
        <w:keepLines/>
        <w:numPr>
          <w:ilvl w:val="1"/>
          <w:numId w:val="2"/>
        </w:numPr>
        <w:jc w:val="both"/>
        <w:rPr>
          <w:rFonts w:ascii="Tahoma" w:hAnsi="Tahoma" w:cs="Tahoma"/>
          <w:b/>
        </w:rPr>
      </w:pPr>
      <w:r w:rsidRPr="003C0358">
        <w:rPr>
          <w:rFonts w:ascii="Tahoma" w:hAnsi="Tahoma" w:cs="Tahoma"/>
          <w:b/>
        </w:rPr>
        <w:t>Splošno</w:t>
      </w:r>
    </w:p>
    <w:p w14:paraId="4A6F91F5" w14:textId="77777777" w:rsidR="00DE2B78" w:rsidRPr="003C0358" w:rsidRDefault="00DE2B78" w:rsidP="00FF4703">
      <w:pPr>
        <w:keepNext/>
        <w:keepLines/>
        <w:jc w:val="both"/>
        <w:rPr>
          <w:rFonts w:ascii="Tahoma" w:hAnsi="Tahoma" w:cs="Tahoma"/>
        </w:rPr>
      </w:pPr>
    </w:p>
    <w:p w14:paraId="353F3873" w14:textId="77777777" w:rsidR="00DE2B78" w:rsidRPr="003C0358" w:rsidRDefault="00DE2B78" w:rsidP="00FF4703">
      <w:pPr>
        <w:keepNext/>
        <w:keepLines/>
        <w:jc w:val="both"/>
        <w:rPr>
          <w:rFonts w:ascii="Tahoma" w:hAnsi="Tahoma" w:cs="Tahoma"/>
        </w:rPr>
      </w:pPr>
      <w:r w:rsidRPr="003C0358">
        <w:rPr>
          <w:rFonts w:ascii="Tahoma" w:hAnsi="Tahoma" w:cs="Tahoma"/>
        </w:rPr>
        <w:t xml:space="preserve">Ponudnik mora za zavarovanje izpolnitve svoje obveznosti do naročnika, naročniku predložiti bianko menico z lastno menično izjavo. Menične izjave morajo biti </w:t>
      </w:r>
      <w:r w:rsidR="00B41C72" w:rsidRPr="003C0358">
        <w:rPr>
          <w:rFonts w:ascii="Tahoma" w:hAnsi="Tahoma" w:cs="Tahoma"/>
        </w:rPr>
        <w:t xml:space="preserve">nepreklicne, </w:t>
      </w:r>
      <w:r w:rsidRPr="003C0358">
        <w:rPr>
          <w:rFonts w:ascii="Tahoma" w:hAnsi="Tahoma" w:cs="Tahoma"/>
        </w:rPr>
        <w:t>brezpogojne in plačljive na prvi poziv in morajo biti izdane po vzorcih iz razpisne dokumentacije.</w:t>
      </w:r>
    </w:p>
    <w:p w14:paraId="55656273" w14:textId="77777777" w:rsidR="00DE2B78" w:rsidRPr="003C0358" w:rsidRDefault="00DE2B78" w:rsidP="00FF4703">
      <w:pPr>
        <w:keepNext/>
        <w:keepLines/>
        <w:jc w:val="both"/>
        <w:rPr>
          <w:rFonts w:ascii="Tahoma" w:hAnsi="Tahoma" w:cs="Tahoma"/>
        </w:rPr>
      </w:pPr>
    </w:p>
    <w:p w14:paraId="2D7ECB57" w14:textId="77777777" w:rsidR="00DE2B78" w:rsidRPr="003C0358" w:rsidRDefault="00DE2B78" w:rsidP="00FF4703">
      <w:pPr>
        <w:keepNext/>
        <w:keepLines/>
        <w:jc w:val="both"/>
        <w:rPr>
          <w:rFonts w:ascii="Tahoma" w:hAnsi="Tahoma" w:cs="Tahoma"/>
        </w:rPr>
      </w:pPr>
      <w:r w:rsidRPr="003C0358">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44BA238" w14:textId="77777777" w:rsidR="00DE2B78" w:rsidRPr="003C0358" w:rsidRDefault="00DE2B78" w:rsidP="00FF4703">
      <w:pPr>
        <w:keepNext/>
        <w:keepLines/>
        <w:jc w:val="both"/>
        <w:rPr>
          <w:rFonts w:ascii="Tahoma" w:hAnsi="Tahoma" w:cs="Tahoma"/>
        </w:rPr>
      </w:pPr>
    </w:p>
    <w:p w14:paraId="149B217A" w14:textId="77777777" w:rsidR="00DE2B78" w:rsidRPr="003C0358" w:rsidRDefault="00DE2B78" w:rsidP="00FF4703">
      <w:pPr>
        <w:keepNext/>
        <w:keepLines/>
        <w:numPr>
          <w:ilvl w:val="1"/>
          <w:numId w:val="2"/>
        </w:numPr>
        <w:jc w:val="both"/>
        <w:rPr>
          <w:rFonts w:ascii="Tahoma" w:hAnsi="Tahoma" w:cs="Tahoma"/>
          <w:b/>
        </w:rPr>
      </w:pPr>
      <w:r w:rsidRPr="003C0358">
        <w:rPr>
          <w:rFonts w:ascii="Tahoma" w:hAnsi="Tahoma" w:cs="Tahoma"/>
          <w:b/>
        </w:rPr>
        <w:t>Zavarovanje dobre izvedbe obveznosti</w:t>
      </w:r>
    </w:p>
    <w:p w14:paraId="1E6004C9" w14:textId="77777777" w:rsidR="00DE2B78" w:rsidRPr="003C0358" w:rsidRDefault="00DE2B78" w:rsidP="00FF4703">
      <w:pPr>
        <w:keepNext/>
        <w:keepLines/>
        <w:tabs>
          <w:tab w:val="num" w:pos="855"/>
        </w:tabs>
        <w:jc w:val="both"/>
      </w:pPr>
    </w:p>
    <w:p w14:paraId="64A46716" w14:textId="6880F107" w:rsidR="0069621C" w:rsidRPr="003C0358" w:rsidRDefault="0069621C" w:rsidP="00FF4703">
      <w:pPr>
        <w:keepNext/>
        <w:keepLines/>
        <w:jc w:val="both"/>
        <w:rPr>
          <w:rFonts w:ascii="Tahoma" w:hAnsi="Tahoma" w:cs="Tahoma"/>
        </w:rPr>
      </w:pPr>
      <w:r w:rsidRPr="003C0358">
        <w:rPr>
          <w:rFonts w:ascii="Tahoma" w:hAnsi="Tahoma" w:cs="Tahoma"/>
        </w:rPr>
        <w:t>Izbrani ponudnik bo moral najkasneje v pet</w:t>
      </w:r>
      <w:r w:rsidR="00311B61">
        <w:rPr>
          <w:rFonts w:ascii="Tahoma" w:hAnsi="Tahoma" w:cs="Tahoma"/>
        </w:rPr>
        <w:t>ih (</w:t>
      </w:r>
      <w:r w:rsidRPr="003C0358">
        <w:rPr>
          <w:rFonts w:ascii="Tahoma" w:hAnsi="Tahoma" w:cs="Tahoma"/>
        </w:rPr>
        <w:t>5) koledarskih dneh od dneva sklenitve okvirnega sporazuma</w:t>
      </w:r>
      <w:r w:rsidRPr="003C0358">
        <w:rPr>
          <w:rFonts w:ascii="Tahoma" w:hAnsi="Tahoma" w:cs="Tahoma"/>
          <w:kern w:val="16"/>
        </w:rPr>
        <w:t xml:space="preserve"> </w:t>
      </w:r>
      <w:r w:rsidRPr="003C0358">
        <w:rPr>
          <w:rFonts w:ascii="Tahoma" w:hAnsi="Tahoma" w:cs="Tahoma"/>
        </w:rPr>
        <w:t xml:space="preserve">predložiti naročniku podpisano in žigosano </w:t>
      </w:r>
      <w:r w:rsidRPr="003C0358">
        <w:rPr>
          <w:rFonts w:ascii="Tahoma" w:hAnsi="Tahoma" w:cs="Tahoma"/>
          <w:u w:val="single"/>
        </w:rPr>
        <w:t>bianko menico z izpolnjeno, podpisano in žigosano menično izjavo za zavarovanje dobre izvedbe obveznosti iz okvirnega sporazuma</w:t>
      </w:r>
      <w:r w:rsidRPr="003C0358">
        <w:rPr>
          <w:rFonts w:ascii="Tahoma" w:hAnsi="Tahoma" w:cs="Tahoma"/>
        </w:rPr>
        <w:t xml:space="preserve">, </w:t>
      </w:r>
      <w:r w:rsidRPr="003C0358">
        <w:rPr>
          <w:rFonts w:ascii="Tahoma" w:hAnsi="Tahoma" w:cs="Tahoma"/>
          <w:b/>
        </w:rPr>
        <w:t xml:space="preserve">v višini </w:t>
      </w:r>
      <w:r w:rsidR="0006671D" w:rsidRPr="003C0358">
        <w:rPr>
          <w:rFonts w:ascii="Tahoma" w:hAnsi="Tahoma" w:cs="Tahoma"/>
          <w:b/>
        </w:rPr>
        <w:t>5</w:t>
      </w:r>
      <w:r w:rsidRPr="003C0358">
        <w:rPr>
          <w:rFonts w:ascii="Tahoma" w:hAnsi="Tahoma" w:cs="Tahoma"/>
          <w:b/>
        </w:rPr>
        <w:t> % ponudbene vrednosti v EUR brez DDV</w:t>
      </w:r>
      <w:r w:rsidRPr="003C0358">
        <w:rPr>
          <w:rFonts w:ascii="Tahoma" w:hAnsi="Tahoma" w:cs="Tahoma"/>
        </w:rPr>
        <w:t xml:space="preserve"> in z </w:t>
      </w:r>
      <w:r w:rsidRPr="003C0358">
        <w:rPr>
          <w:rFonts w:ascii="Tahoma" w:hAnsi="Tahoma" w:cs="Tahoma"/>
          <w:b/>
        </w:rPr>
        <w:t>dobo veljavnosti</w:t>
      </w:r>
      <w:r w:rsidRPr="003C0358">
        <w:rPr>
          <w:rFonts w:ascii="Tahoma" w:hAnsi="Tahoma" w:cs="Tahoma"/>
        </w:rPr>
        <w:t xml:space="preserve"> še najmanj </w:t>
      </w:r>
      <w:r w:rsidR="004C0A8B" w:rsidRPr="003C0358">
        <w:rPr>
          <w:rFonts w:ascii="Tahoma" w:hAnsi="Tahoma" w:cs="Tahoma"/>
        </w:rPr>
        <w:t>šestdeset (6</w:t>
      </w:r>
      <w:r w:rsidRPr="003C0358">
        <w:rPr>
          <w:rFonts w:ascii="Tahoma" w:hAnsi="Tahoma" w:cs="Tahoma"/>
        </w:rPr>
        <w:t xml:space="preserve">0) dni po preteku veljavnosti okvirnega sporazuma. </w:t>
      </w:r>
    </w:p>
    <w:p w14:paraId="1213AF8E" w14:textId="77777777" w:rsidR="00DE2B78" w:rsidRPr="003C0358" w:rsidRDefault="00DE2B78" w:rsidP="00FF4703">
      <w:pPr>
        <w:keepNext/>
        <w:keepLines/>
        <w:jc w:val="both"/>
        <w:rPr>
          <w:rFonts w:ascii="Tahoma" w:hAnsi="Tahoma" w:cs="Tahoma"/>
        </w:rPr>
      </w:pPr>
    </w:p>
    <w:p w14:paraId="18429808" w14:textId="5FF36382" w:rsidR="00DE2B78" w:rsidRPr="003C0358" w:rsidRDefault="00DE2B78" w:rsidP="00FF4703">
      <w:pPr>
        <w:keepNext/>
        <w:keepLines/>
        <w:jc w:val="both"/>
        <w:rPr>
          <w:rFonts w:ascii="Tahoma" w:hAnsi="Tahoma" w:cs="Tahoma"/>
        </w:rPr>
      </w:pPr>
      <w:r w:rsidRPr="003C0358">
        <w:rPr>
          <w:rFonts w:ascii="Tahoma" w:hAnsi="Tahoma" w:cs="Tahoma"/>
        </w:rPr>
        <w:t xml:space="preserve">V kolikor izbrani ponudnik, v roku </w:t>
      </w:r>
      <w:r w:rsidR="00311B61">
        <w:rPr>
          <w:rFonts w:ascii="Tahoma" w:hAnsi="Tahoma" w:cs="Tahoma"/>
        </w:rPr>
        <w:t>petih (</w:t>
      </w:r>
      <w:r w:rsidRPr="003C0358">
        <w:rPr>
          <w:rFonts w:ascii="Tahoma" w:hAnsi="Tahoma" w:cs="Tahoma"/>
        </w:rPr>
        <w:t>5) ko</w:t>
      </w:r>
      <w:r w:rsidR="00311B61">
        <w:rPr>
          <w:rFonts w:ascii="Tahoma" w:hAnsi="Tahoma" w:cs="Tahoma"/>
        </w:rPr>
        <w:t>ledarskih dni</w:t>
      </w:r>
      <w:r w:rsidRPr="003C0358">
        <w:rPr>
          <w:rFonts w:ascii="Tahoma" w:hAnsi="Tahoma" w:cs="Tahoma"/>
        </w:rPr>
        <w:t xml:space="preserve"> od sklenitve </w:t>
      </w:r>
      <w:r w:rsidR="00427365" w:rsidRPr="003C0358">
        <w:rPr>
          <w:rFonts w:ascii="Tahoma" w:hAnsi="Tahoma" w:cs="Tahoma"/>
        </w:rPr>
        <w:t>okvirnega sporazuma</w:t>
      </w:r>
      <w:r w:rsidRPr="003C0358">
        <w:rPr>
          <w:rFonts w:ascii="Tahoma" w:hAnsi="Tahoma" w:cs="Tahoma"/>
        </w:rPr>
        <w:t xml:space="preserve"> in naknadnem naročnikovem pozivu ne bo predložil naročniku finančno zavarovanje za dobro izvedbo pogodbenih obveznosti, se šteje da odstopa od sklenitve </w:t>
      </w:r>
      <w:r w:rsidR="00427365" w:rsidRPr="003C0358">
        <w:rPr>
          <w:rFonts w:ascii="Tahoma" w:hAnsi="Tahoma" w:cs="Tahoma"/>
        </w:rPr>
        <w:t xml:space="preserve">okvirnega sporazuma </w:t>
      </w:r>
      <w:r w:rsidRPr="003C0358">
        <w:rPr>
          <w:rFonts w:ascii="Tahoma" w:hAnsi="Tahoma" w:cs="Tahoma"/>
        </w:rPr>
        <w:t xml:space="preserve">in velja, da </w:t>
      </w:r>
      <w:r w:rsidR="00427365" w:rsidRPr="003C0358">
        <w:rPr>
          <w:rFonts w:ascii="Tahoma" w:hAnsi="Tahoma" w:cs="Tahoma"/>
        </w:rPr>
        <w:t>okvirni sporazum ni bil nikoli sklenjen</w:t>
      </w:r>
      <w:r w:rsidRPr="003C0358">
        <w:rPr>
          <w:rFonts w:ascii="Tahoma" w:hAnsi="Tahoma" w:cs="Tahoma"/>
        </w:rPr>
        <w:t>. V tem primeru bo naročnik Državni revizijski komisiji predlagal, da uvede postopek o prekršku iz 112. člena ZJN-3.</w:t>
      </w:r>
    </w:p>
    <w:p w14:paraId="4DCF1C49" w14:textId="77777777" w:rsidR="00DE2B78" w:rsidRPr="003C0358" w:rsidRDefault="00DE2B78" w:rsidP="00FF4703">
      <w:pPr>
        <w:keepNext/>
        <w:keepLines/>
        <w:jc w:val="both"/>
        <w:rPr>
          <w:rFonts w:ascii="Tahoma" w:hAnsi="Tahoma" w:cs="Tahoma"/>
        </w:rPr>
      </w:pPr>
    </w:p>
    <w:p w14:paraId="5C32FD4F" w14:textId="7E3F98A9" w:rsidR="004344BE" w:rsidRDefault="00DE2B78" w:rsidP="00FF4703">
      <w:pPr>
        <w:keepNext/>
        <w:keepLines/>
        <w:jc w:val="both"/>
        <w:rPr>
          <w:rFonts w:ascii="Tahoma" w:hAnsi="Tahoma" w:cs="Tahoma"/>
        </w:rPr>
      </w:pPr>
      <w:r w:rsidRPr="003C0358">
        <w:rPr>
          <w:rFonts w:ascii="Tahoma" w:hAnsi="Tahoma" w:cs="Tahoma"/>
        </w:rPr>
        <w:t>Vzorec »Menične izjave za dobro izvedbo pogodbenih obveznosti« je priloga razpisne dokumentacije (</w:t>
      </w:r>
      <w:r w:rsidR="00FF4703">
        <w:rPr>
          <w:rFonts w:ascii="Tahoma" w:hAnsi="Tahoma" w:cs="Tahoma"/>
        </w:rPr>
        <w:t>Priloga 10</w:t>
      </w:r>
      <w:r w:rsidRPr="003C0358">
        <w:rPr>
          <w:rFonts w:ascii="Tahoma" w:hAnsi="Tahoma" w:cs="Tahoma"/>
        </w:rPr>
        <w:t xml:space="preserve">). </w:t>
      </w:r>
    </w:p>
    <w:p w14:paraId="71629DD6" w14:textId="77777777" w:rsidR="00C80668" w:rsidRPr="003C0358" w:rsidRDefault="00C80668" w:rsidP="00FF4703">
      <w:pPr>
        <w:keepNext/>
        <w:keepLines/>
        <w:jc w:val="both"/>
        <w:rPr>
          <w:rFonts w:ascii="Tahoma" w:hAnsi="Tahoma" w:cs="Tahoma"/>
        </w:rPr>
      </w:pPr>
    </w:p>
    <w:p w14:paraId="6F4DFC5F" w14:textId="77777777" w:rsidR="00DE2B78" w:rsidRPr="003C0358" w:rsidRDefault="00DE2B78" w:rsidP="00FF4703">
      <w:pPr>
        <w:keepNext/>
        <w:keepLines/>
        <w:numPr>
          <w:ilvl w:val="0"/>
          <w:numId w:val="2"/>
        </w:numPr>
        <w:jc w:val="both"/>
        <w:rPr>
          <w:rFonts w:ascii="Tahoma" w:hAnsi="Tahoma" w:cs="Tahoma"/>
          <w:b/>
          <w:sz w:val="24"/>
        </w:rPr>
      </w:pPr>
      <w:r w:rsidRPr="003C0358">
        <w:rPr>
          <w:rFonts w:ascii="Tahoma" w:hAnsi="Tahoma" w:cs="Tahoma"/>
          <w:b/>
          <w:sz w:val="24"/>
        </w:rPr>
        <w:t>MERILA ZA IZBIRO PONUDNIKOV</w:t>
      </w:r>
    </w:p>
    <w:p w14:paraId="1DD7BC6E" w14:textId="77777777" w:rsidR="00DE2B78" w:rsidRPr="003C0358" w:rsidRDefault="00DE2B78" w:rsidP="00FF4703">
      <w:pPr>
        <w:keepNext/>
        <w:keepLines/>
        <w:jc w:val="both"/>
        <w:rPr>
          <w:rFonts w:ascii="Tahoma" w:hAnsi="Tahoma" w:cs="Tahoma"/>
          <w:b/>
          <w:sz w:val="24"/>
        </w:rPr>
      </w:pPr>
    </w:p>
    <w:p w14:paraId="12CFDC65" w14:textId="77A1FEBE" w:rsidR="004C1890" w:rsidRDefault="00DE2B78" w:rsidP="00FF4703">
      <w:pPr>
        <w:keepNext/>
        <w:keepLines/>
        <w:jc w:val="both"/>
        <w:rPr>
          <w:rFonts w:ascii="Tahoma" w:hAnsi="Tahoma" w:cs="Tahoma"/>
        </w:rPr>
      </w:pPr>
      <w:r w:rsidRPr="003C0358">
        <w:rPr>
          <w:rFonts w:ascii="Tahoma" w:hAnsi="Tahoma" w:cs="Tahoma"/>
        </w:rPr>
        <w:t xml:space="preserve">Merilo za izbiro ekonomsko najugodnejše ponudbe je </w:t>
      </w:r>
      <w:r w:rsidRPr="003C0358">
        <w:rPr>
          <w:rFonts w:ascii="Tahoma" w:hAnsi="Tahoma" w:cs="Tahoma"/>
          <w:b/>
        </w:rPr>
        <w:t>najnižja skupna ponudbena vrednost v EUR brez DDV</w:t>
      </w:r>
      <w:r w:rsidR="004C1890">
        <w:rPr>
          <w:rFonts w:ascii="Tahoma" w:hAnsi="Tahoma" w:cs="Tahoma"/>
        </w:rPr>
        <w:t>.</w:t>
      </w:r>
    </w:p>
    <w:p w14:paraId="0597065F" w14:textId="6E024E6F" w:rsidR="004C1890" w:rsidRPr="00AA79D2" w:rsidRDefault="004C1890" w:rsidP="00AA79D2">
      <w:pPr>
        <w:keepNext/>
        <w:keepLines/>
        <w:jc w:val="both"/>
        <w:rPr>
          <w:rFonts w:ascii="Tahoma" w:hAnsi="Tahoma" w:cs="Tahoma"/>
        </w:rPr>
      </w:pPr>
    </w:p>
    <w:p w14:paraId="6E113ECB" w14:textId="77777777" w:rsidR="004C1890" w:rsidRPr="004C1890" w:rsidRDefault="004C1890" w:rsidP="000500AB">
      <w:pPr>
        <w:keepNext/>
        <w:keepLines/>
        <w:numPr>
          <w:ilvl w:val="0"/>
          <w:numId w:val="2"/>
        </w:numPr>
        <w:jc w:val="both"/>
        <w:rPr>
          <w:rFonts w:ascii="Tahoma" w:hAnsi="Tahoma" w:cs="Tahoma"/>
          <w:b/>
          <w:sz w:val="24"/>
          <w:szCs w:val="24"/>
        </w:rPr>
      </w:pPr>
      <w:r w:rsidRPr="004C1890">
        <w:rPr>
          <w:rFonts w:ascii="Tahoma" w:hAnsi="Tahoma" w:cs="Tahoma"/>
          <w:b/>
          <w:sz w:val="24"/>
          <w:szCs w:val="24"/>
        </w:rPr>
        <w:t>NAVODILA PONUDNIKOM ZA IZDELAVO PONUDBE</w:t>
      </w:r>
    </w:p>
    <w:p w14:paraId="26A2E2F7" w14:textId="77777777" w:rsidR="004C1890" w:rsidRPr="005C7330" w:rsidRDefault="004C1890" w:rsidP="000500AB">
      <w:pPr>
        <w:keepNext/>
        <w:keepLines/>
        <w:jc w:val="both"/>
        <w:rPr>
          <w:rFonts w:ascii="Tahoma" w:hAnsi="Tahoma" w:cs="Tahoma"/>
        </w:rPr>
      </w:pPr>
    </w:p>
    <w:p w14:paraId="51E9E2E3" w14:textId="77777777" w:rsidR="004C1890" w:rsidRPr="005C7330" w:rsidRDefault="004C1890" w:rsidP="000500AB">
      <w:pPr>
        <w:keepNext/>
        <w:keepLines/>
        <w:numPr>
          <w:ilvl w:val="1"/>
          <w:numId w:val="2"/>
        </w:numPr>
        <w:jc w:val="both"/>
        <w:rPr>
          <w:rFonts w:ascii="Tahoma" w:hAnsi="Tahoma" w:cs="Tahoma"/>
          <w:b/>
        </w:rPr>
      </w:pPr>
      <w:r w:rsidRPr="005C7330">
        <w:rPr>
          <w:rFonts w:ascii="Tahoma" w:hAnsi="Tahoma" w:cs="Tahoma"/>
          <w:b/>
        </w:rPr>
        <w:t>Splošna navodila za predložitev ponudbe</w:t>
      </w:r>
    </w:p>
    <w:p w14:paraId="5AF35933" w14:textId="679D7F3F" w:rsidR="004C1890" w:rsidRPr="004C1890" w:rsidRDefault="004C1890" w:rsidP="000500AB">
      <w:pPr>
        <w:keepNext/>
        <w:keepLines/>
        <w:jc w:val="both"/>
        <w:rPr>
          <w:rFonts w:ascii="Tahoma" w:hAnsi="Tahoma" w:cs="Tahoma"/>
          <w:b/>
        </w:rPr>
      </w:pPr>
    </w:p>
    <w:p w14:paraId="78963E21" w14:textId="77777777" w:rsidR="004C1890" w:rsidRPr="00994F83" w:rsidRDefault="004C1890" w:rsidP="000500AB">
      <w:pPr>
        <w:keepNext/>
        <w:keepLines/>
        <w:tabs>
          <w:tab w:val="left" w:pos="142"/>
        </w:tabs>
        <w:jc w:val="both"/>
        <w:rPr>
          <w:rFonts w:ascii="Tahoma" w:hAnsi="Tahoma" w:cs="Tahoma"/>
          <w:lang w:val="x-none"/>
        </w:rPr>
      </w:pPr>
      <w:r w:rsidRPr="00994F83">
        <w:rPr>
          <w:rFonts w:ascii="Tahoma" w:hAnsi="Tahoma" w:cs="Tahoma"/>
          <w:lang w:val="x-none"/>
        </w:rPr>
        <w:t xml:space="preserve">Ponudniki morajo ponudbe predložiti v informacijski sistem e-JN (v nadaljevanju: sistem e-JN) na spletnem naslovu </w:t>
      </w:r>
      <w:hyperlink r:id="rId14" w:history="1">
        <w:r w:rsidRPr="00994F83">
          <w:rPr>
            <w:rFonts w:ascii="Tahoma" w:hAnsi="Tahoma" w:cs="Tahoma"/>
            <w:color w:val="0000FF"/>
            <w:u w:val="single"/>
            <w:lang w:val="x-none"/>
          </w:rPr>
          <w:t>https://ejn.gov.si</w:t>
        </w:r>
      </w:hyperlink>
      <w:r w:rsidRPr="00994F83">
        <w:rPr>
          <w:rFonts w:ascii="Tahoma" w:hAnsi="Tahoma" w:cs="Tahoma"/>
          <w:lang w:val="x-none"/>
        </w:rPr>
        <w:t xml:space="preserve">, v skladu s točko 3 dokumenta Navodila za uporabo informacijskega sistema e-JN: PONUDNIKI, ki je del te razpisne dokumentacije in objavljen na spletnem naslovu </w:t>
      </w:r>
      <w:hyperlink r:id="rId15" w:history="1">
        <w:r w:rsidRPr="00994F83">
          <w:rPr>
            <w:rFonts w:ascii="Tahoma" w:hAnsi="Tahoma" w:cs="Tahoma"/>
            <w:color w:val="0000FF"/>
            <w:u w:val="single"/>
            <w:lang w:val="x-none"/>
          </w:rPr>
          <w:t>https://ejn.gov.si</w:t>
        </w:r>
      </w:hyperlink>
      <w:r w:rsidRPr="00994F83">
        <w:rPr>
          <w:rFonts w:ascii="Tahoma" w:hAnsi="Tahoma" w:cs="Tahoma"/>
          <w:lang w:val="x-none"/>
        </w:rPr>
        <w:t>.</w:t>
      </w:r>
    </w:p>
    <w:p w14:paraId="36DA60BD" w14:textId="1089B3EC" w:rsidR="004C1890" w:rsidRPr="004C1890" w:rsidRDefault="004C1890" w:rsidP="000500AB">
      <w:pPr>
        <w:keepNext/>
        <w:keepLines/>
        <w:tabs>
          <w:tab w:val="left" w:pos="142"/>
        </w:tabs>
        <w:jc w:val="both"/>
        <w:rPr>
          <w:rFonts w:ascii="Tahoma" w:hAnsi="Tahoma" w:cs="Tahoma"/>
        </w:rPr>
      </w:pPr>
      <w:r>
        <w:rPr>
          <w:rFonts w:ascii="Tahoma" w:hAnsi="Tahoma" w:cs="Tahoma"/>
        </w:rPr>
        <w:t xml:space="preserve"> </w:t>
      </w:r>
    </w:p>
    <w:p w14:paraId="72BE0A19" w14:textId="77777777" w:rsidR="004C1890" w:rsidRPr="00994F83" w:rsidRDefault="004C1890" w:rsidP="000500AB">
      <w:pPr>
        <w:keepNext/>
        <w:keepLines/>
        <w:tabs>
          <w:tab w:val="left" w:pos="142"/>
        </w:tabs>
        <w:jc w:val="both"/>
        <w:rPr>
          <w:rFonts w:ascii="Tahoma" w:hAnsi="Tahoma" w:cs="Tahoma"/>
          <w:lang w:val="x-none"/>
        </w:rPr>
      </w:pPr>
      <w:r w:rsidRPr="00994F83">
        <w:rPr>
          <w:rFonts w:ascii="Tahoma" w:hAnsi="Tahoma" w:cs="Tahoma"/>
          <w:lang w:val="x-none"/>
        </w:rPr>
        <w:t xml:space="preserve">Ponudnik se mora pred oddajo ponudbe registrirati na spletnem naslovu </w:t>
      </w:r>
      <w:hyperlink r:id="rId16" w:history="1">
        <w:r w:rsidRPr="00994F83">
          <w:rPr>
            <w:rFonts w:ascii="Tahoma" w:hAnsi="Tahoma" w:cs="Tahoma"/>
            <w:color w:val="0000FF"/>
            <w:u w:val="single"/>
            <w:lang w:val="x-none"/>
          </w:rPr>
          <w:t>https://ejn.gov.si</w:t>
        </w:r>
      </w:hyperlink>
      <w:r w:rsidRPr="00994F83">
        <w:rPr>
          <w:rFonts w:ascii="Tahoma" w:hAnsi="Tahoma" w:cs="Tahoma"/>
          <w:lang w:val="x-none"/>
        </w:rPr>
        <w:t>, v skladu z Navodili za uporabo informacijskega sistema e-JN. Če je ponudnik že registriran v sistem e-JN, se v aplikacijo prijavi na istem naslovu.</w:t>
      </w:r>
    </w:p>
    <w:p w14:paraId="7F96604F" w14:textId="77777777" w:rsidR="004C1890" w:rsidRPr="00994F83" w:rsidRDefault="004C1890" w:rsidP="000500AB">
      <w:pPr>
        <w:keepNext/>
        <w:keepLines/>
        <w:tabs>
          <w:tab w:val="left" w:pos="142"/>
        </w:tabs>
        <w:jc w:val="both"/>
        <w:rPr>
          <w:rFonts w:ascii="Tahoma" w:hAnsi="Tahoma" w:cs="Tahoma"/>
          <w:lang w:val="x-none"/>
        </w:rPr>
      </w:pPr>
    </w:p>
    <w:p w14:paraId="46F9A106" w14:textId="77777777" w:rsidR="004C1890" w:rsidRDefault="004C1890" w:rsidP="000500AB">
      <w:pPr>
        <w:keepNext/>
        <w:keepLines/>
        <w:tabs>
          <w:tab w:val="left" w:pos="142"/>
        </w:tabs>
        <w:jc w:val="both"/>
        <w:rPr>
          <w:rFonts w:ascii="Tahoma" w:hAnsi="Tahoma" w:cs="Tahoma"/>
          <w:lang w:val="x-none"/>
        </w:rPr>
      </w:pPr>
      <w:r w:rsidRPr="00994F83">
        <w:rPr>
          <w:rFonts w:ascii="Tahoma" w:hAnsi="Tahoma" w:cs="Tahoma"/>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994F83">
        <w:rPr>
          <w:rFonts w:ascii="Tahoma" w:hAnsi="Tahoma" w:cs="Tahoma"/>
        </w:rPr>
        <w:t xml:space="preserve"> (Ur. l. RS, št. 97/07 – uradno prečiščeno besedilo, 64/16 – </w:t>
      </w:r>
      <w:proofErr w:type="spellStart"/>
      <w:r w:rsidRPr="00994F83">
        <w:rPr>
          <w:rFonts w:ascii="Tahoma" w:hAnsi="Tahoma" w:cs="Tahoma"/>
        </w:rPr>
        <w:t>odl</w:t>
      </w:r>
      <w:proofErr w:type="spellEnd"/>
      <w:r w:rsidRPr="00994F83">
        <w:rPr>
          <w:rFonts w:ascii="Tahoma" w:hAnsi="Tahoma" w:cs="Tahoma"/>
        </w:rPr>
        <w:t>. US in 20/18 – OROZ631)</w:t>
      </w:r>
      <w:r w:rsidRPr="00994F83">
        <w:rPr>
          <w:rFonts w:ascii="Tahoma" w:hAnsi="Tahoma" w:cs="Tahoma"/>
          <w:lang w:val="x-none"/>
        </w:rPr>
        <w:t>). Z oddajo ponudbe je le-ta zavezujoča za čas, naveden v ponudbi, razen če jo uporabnik ponudnika umakne ali spremeni pred potekom roka za oddajo ponudb.</w:t>
      </w:r>
    </w:p>
    <w:p w14:paraId="71A3336D" w14:textId="1121479E" w:rsidR="004C1890" w:rsidRDefault="004C1890" w:rsidP="000500AB">
      <w:pPr>
        <w:keepNext/>
        <w:keepLines/>
        <w:tabs>
          <w:tab w:val="left" w:pos="142"/>
        </w:tabs>
        <w:jc w:val="both"/>
        <w:rPr>
          <w:rFonts w:ascii="Tahoma" w:hAnsi="Tahoma" w:cs="Tahoma"/>
          <w:lang w:val="x-none"/>
        </w:rPr>
      </w:pPr>
    </w:p>
    <w:p w14:paraId="44C53E15" w14:textId="31738772" w:rsidR="00E8160F" w:rsidRDefault="00E8160F" w:rsidP="000500AB">
      <w:pPr>
        <w:keepNext/>
        <w:keepLines/>
        <w:tabs>
          <w:tab w:val="left" w:pos="142"/>
        </w:tabs>
        <w:jc w:val="both"/>
        <w:rPr>
          <w:rFonts w:ascii="Tahoma" w:hAnsi="Tahoma" w:cs="Tahoma"/>
          <w:lang w:val="x-none"/>
        </w:rPr>
      </w:pPr>
    </w:p>
    <w:p w14:paraId="381FEDE4" w14:textId="4D94701F" w:rsidR="00E8160F" w:rsidRDefault="00E8160F" w:rsidP="000500AB">
      <w:pPr>
        <w:keepNext/>
        <w:keepLines/>
        <w:tabs>
          <w:tab w:val="left" w:pos="142"/>
        </w:tabs>
        <w:jc w:val="both"/>
        <w:rPr>
          <w:rFonts w:ascii="Tahoma" w:hAnsi="Tahoma" w:cs="Tahoma"/>
          <w:lang w:val="x-none"/>
        </w:rPr>
      </w:pPr>
    </w:p>
    <w:p w14:paraId="529E224A" w14:textId="77777777" w:rsidR="00E8160F" w:rsidRDefault="00E8160F" w:rsidP="000500AB">
      <w:pPr>
        <w:keepNext/>
        <w:keepLines/>
        <w:tabs>
          <w:tab w:val="left" w:pos="142"/>
        </w:tabs>
        <w:jc w:val="both"/>
        <w:rPr>
          <w:rFonts w:ascii="Tahoma" w:hAnsi="Tahoma" w:cs="Tahoma"/>
          <w:lang w:val="x-none"/>
        </w:rPr>
      </w:pPr>
    </w:p>
    <w:p w14:paraId="1CF8CB0B" w14:textId="77777777" w:rsidR="004C1890" w:rsidRPr="00994F83" w:rsidRDefault="004C1890" w:rsidP="000500AB">
      <w:pPr>
        <w:keepNext/>
        <w:keepLines/>
        <w:numPr>
          <w:ilvl w:val="1"/>
          <w:numId w:val="2"/>
        </w:numPr>
        <w:jc w:val="both"/>
        <w:rPr>
          <w:rFonts w:ascii="Tahoma" w:hAnsi="Tahoma" w:cs="Tahoma"/>
          <w:b/>
        </w:rPr>
      </w:pPr>
      <w:r w:rsidRPr="00994F83">
        <w:rPr>
          <w:rFonts w:ascii="Tahoma" w:hAnsi="Tahoma" w:cs="Tahoma"/>
          <w:b/>
        </w:rPr>
        <w:lastRenderedPageBreak/>
        <w:t>Izdelava ponudbe</w:t>
      </w:r>
    </w:p>
    <w:p w14:paraId="0F9234F3" w14:textId="77777777" w:rsidR="004C1890" w:rsidRPr="00994F83" w:rsidRDefault="004C1890" w:rsidP="000500AB">
      <w:pPr>
        <w:keepNext/>
        <w:keepLines/>
        <w:tabs>
          <w:tab w:val="left" w:pos="142"/>
        </w:tabs>
        <w:jc w:val="both"/>
        <w:rPr>
          <w:rFonts w:ascii="Tahoma" w:hAnsi="Tahoma" w:cs="Tahoma"/>
        </w:rPr>
      </w:pPr>
    </w:p>
    <w:p w14:paraId="7705FA7B" w14:textId="77777777" w:rsidR="004C1890" w:rsidRPr="00F474C5" w:rsidRDefault="004C1890" w:rsidP="000500AB">
      <w:pPr>
        <w:keepNext/>
        <w:keepLines/>
        <w:jc w:val="both"/>
        <w:rPr>
          <w:rFonts w:ascii="Tahoma" w:hAnsi="Tahoma" w:cs="Tahoma"/>
        </w:rPr>
      </w:pPr>
      <w:r w:rsidRPr="00F474C5">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r w:rsidRPr="00313EE0">
        <w:rPr>
          <w:rFonts w:ascii="Tahoma" w:hAnsi="Tahoma" w:cs="Tahoma"/>
        </w:rPr>
        <w:t>naročnika,</w:t>
      </w:r>
      <w:r w:rsidRPr="00F474C5">
        <w:rPr>
          <w:rFonts w:ascii="Tahoma" w:hAnsi="Tahoma" w:cs="Tahoma"/>
        </w:rPr>
        <w:t xml:space="preserve"> kjer je objavljena razpisna dokumentacija, ki jih morajo ponudniki upoštevati pri pripravi ponudbene dokumentacije.</w:t>
      </w:r>
    </w:p>
    <w:p w14:paraId="3B674755" w14:textId="77777777" w:rsidR="004C1890" w:rsidRPr="00F474C5" w:rsidRDefault="004C1890" w:rsidP="000500AB">
      <w:pPr>
        <w:keepNext/>
        <w:keepLines/>
        <w:jc w:val="both"/>
        <w:rPr>
          <w:rFonts w:ascii="Tahoma" w:hAnsi="Tahoma" w:cs="Tahoma"/>
        </w:rPr>
      </w:pPr>
    </w:p>
    <w:p w14:paraId="04284B18" w14:textId="77777777" w:rsidR="004C1890" w:rsidRPr="00F474C5" w:rsidRDefault="004C1890" w:rsidP="000500AB">
      <w:pPr>
        <w:keepNext/>
        <w:keepLines/>
        <w:jc w:val="both"/>
        <w:rPr>
          <w:rFonts w:ascii="Tahoma" w:hAnsi="Tahoma" w:cs="Tahoma"/>
        </w:rPr>
      </w:pPr>
      <w:r w:rsidRPr="00F474C5">
        <w:rPr>
          <w:rFonts w:ascii="Tahoma" w:hAnsi="Tahoma" w:cs="Tahoma"/>
        </w:rPr>
        <w:t>Ponudba naj bo izdelana tako, da  vsebuje vse zahtevane dokume</w:t>
      </w:r>
      <w:r>
        <w:rPr>
          <w:rFonts w:ascii="Tahoma" w:hAnsi="Tahoma" w:cs="Tahoma"/>
        </w:rPr>
        <w:t>nte in obrazce, navedene v tč. 5</w:t>
      </w:r>
      <w:r w:rsidRPr="00F474C5">
        <w:rPr>
          <w:rFonts w:ascii="Tahoma" w:hAnsi="Tahoma" w:cs="Tahoma"/>
        </w:rPr>
        <w:t xml:space="preserve">.4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18D58893" w14:textId="77777777" w:rsidR="004C1890" w:rsidRPr="00F474C5" w:rsidRDefault="004C1890" w:rsidP="000500AB">
      <w:pPr>
        <w:keepNext/>
        <w:keepLines/>
        <w:jc w:val="both"/>
        <w:rPr>
          <w:rFonts w:ascii="Tahoma" w:hAnsi="Tahoma" w:cs="Tahoma"/>
        </w:rPr>
      </w:pPr>
    </w:p>
    <w:p w14:paraId="52E5335D" w14:textId="77777777" w:rsidR="004C1890" w:rsidRPr="00F474C5" w:rsidRDefault="004C1890" w:rsidP="000500AB">
      <w:pPr>
        <w:keepNext/>
        <w:keepLines/>
        <w:jc w:val="both"/>
        <w:rPr>
          <w:rFonts w:ascii="Tahoma" w:hAnsi="Tahoma" w:cs="Tahoma"/>
        </w:rPr>
      </w:pPr>
      <w:r w:rsidRPr="00F474C5">
        <w:rPr>
          <w:rFonts w:ascii="Tahoma" w:hAnsi="Tahoma" w:cs="Tahoma"/>
        </w:rPr>
        <w:t>Priloge razpisne dokumentacije, ki jih morajo izpolniti ponudniki, so osnova za ugotavljanje dopustnosti ponudbe in osnova za ugotavljanje sposobnosti, glede na zahteve in pogoje te razpisne dokumentacije.</w:t>
      </w:r>
    </w:p>
    <w:p w14:paraId="3DF046F5" w14:textId="77777777" w:rsidR="004C1890" w:rsidRDefault="004C1890" w:rsidP="000500AB">
      <w:pPr>
        <w:keepNext/>
        <w:keepLines/>
        <w:tabs>
          <w:tab w:val="left" w:pos="142"/>
        </w:tabs>
        <w:jc w:val="both"/>
        <w:rPr>
          <w:rFonts w:ascii="Tahoma" w:hAnsi="Tahoma" w:cs="Tahoma"/>
          <w:lang w:val="x-none"/>
        </w:rPr>
      </w:pPr>
    </w:p>
    <w:p w14:paraId="45DF0C7B" w14:textId="77777777" w:rsidR="004C1890" w:rsidRPr="00994F83" w:rsidRDefault="004C1890" w:rsidP="000500AB">
      <w:pPr>
        <w:keepNext/>
        <w:keepLines/>
        <w:numPr>
          <w:ilvl w:val="1"/>
          <w:numId w:val="2"/>
        </w:numPr>
        <w:jc w:val="both"/>
        <w:rPr>
          <w:rFonts w:ascii="Tahoma" w:hAnsi="Tahoma" w:cs="Tahoma"/>
          <w:b/>
        </w:rPr>
      </w:pPr>
      <w:r w:rsidRPr="00994F83">
        <w:rPr>
          <w:rFonts w:ascii="Tahoma" w:hAnsi="Tahoma" w:cs="Tahoma"/>
          <w:b/>
        </w:rPr>
        <w:t>Rok za predložitev ponudb in javno odpiranje ponudb</w:t>
      </w:r>
    </w:p>
    <w:p w14:paraId="18EE9E9B" w14:textId="77777777" w:rsidR="004C1890" w:rsidRPr="00994F83" w:rsidRDefault="004C1890" w:rsidP="000500AB">
      <w:pPr>
        <w:keepNext/>
        <w:keepLines/>
        <w:jc w:val="both"/>
        <w:rPr>
          <w:rFonts w:ascii="Tahoma" w:hAnsi="Tahoma" w:cs="Tahoma"/>
        </w:rPr>
      </w:pPr>
    </w:p>
    <w:p w14:paraId="15476492" w14:textId="08A4A0AB" w:rsidR="004C1890" w:rsidRPr="00313EE0" w:rsidRDefault="004C1890" w:rsidP="000500AB">
      <w:pPr>
        <w:keepNext/>
        <w:keepLines/>
        <w:tabs>
          <w:tab w:val="left" w:pos="142"/>
        </w:tabs>
        <w:jc w:val="both"/>
        <w:rPr>
          <w:rFonts w:ascii="Tahoma" w:hAnsi="Tahoma" w:cs="Tahoma"/>
        </w:rPr>
      </w:pPr>
      <w:r w:rsidRPr="00313EE0">
        <w:rPr>
          <w:rFonts w:ascii="Tahoma" w:hAnsi="Tahoma" w:cs="Tahoma"/>
        </w:rPr>
        <w:t xml:space="preserve">Elektronska ponudba se šteje za pravočasno oddano, če jo naročnik prejme preko sistema e-JN </w:t>
      </w:r>
      <w:hyperlink r:id="rId17" w:history="1">
        <w:r w:rsidRPr="00313EE0">
          <w:rPr>
            <w:rFonts w:ascii="Tahoma" w:hAnsi="Tahoma" w:cs="Tahoma"/>
            <w:color w:val="0000FF"/>
            <w:u w:val="single"/>
            <w:lang w:val="x-none"/>
          </w:rPr>
          <w:t>https://ejn.gov.si/eJN2</w:t>
        </w:r>
      </w:hyperlink>
      <w:r w:rsidRPr="00313EE0">
        <w:rPr>
          <w:rFonts w:ascii="Tahoma" w:hAnsi="Tahoma" w:cs="Tahoma"/>
          <w:lang w:val="x-none"/>
        </w:rPr>
        <w:t xml:space="preserve"> </w:t>
      </w:r>
      <w:r w:rsidRPr="00313EE0">
        <w:rPr>
          <w:rFonts w:ascii="Tahoma" w:hAnsi="Tahoma" w:cs="Tahoma"/>
          <w:b/>
        </w:rPr>
        <w:t>najkasneje do</w:t>
      </w:r>
      <w:r w:rsidRPr="00313EE0">
        <w:rPr>
          <w:rFonts w:ascii="Tahoma" w:hAnsi="Tahoma" w:cs="Tahoma"/>
        </w:rPr>
        <w:t xml:space="preserve"> </w:t>
      </w:r>
      <w:r w:rsidR="00EF53A6">
        <w:rPr>
          <w:rFonts w:ascii="Tahoma" w:hAnsi="Tahoma" w:cs="Tahoma"/>
          <w:b/>
        </w:rPr>
        <w:t>29</w:t>
      </w:r>
      <w:r w:rsidR="00710F7A">
        <w:rPr>
          <w:rFonts w:ascii="Tahoma" w:hAnsi="Tahoma" w:cs="Tahoma"/>
          <w:b/>
        </w:rPr>
        <w:t xml:space="preserve">. </w:t>
      </w:r>
      <w:r w:rsidR="00EF53A6">
        <w:rPr>
          <w:rFonts w:ascii="Tahoma" w:hAnsi="Tahoma" w:cs="Tahoma"/>
          <w:b/>
        </w:rPr>
        <w:t>12</w:t>
      </w:r>
      <w:r w:rsidRPr="00313EE0">
        <w:rPr>
          <w:rFonts w:ascii="Tahoma" w:hAnsi="Tahoma" w:cs="Tahoma"/>
          <w:b/>
        </w:rPr>
        <w:t>. 2021</w:t>
      </w:r>
      <w:r w:rsidRPr="00313EE0">
        <w:rPr>
          <w:rFonts w:ascii="Tahoma" w:hAnsi="Tahoma" w:cs="Tahoma"/>
          <w:b/>
          <w:i/>
        </w:rPr>
        <w:t xml:space="preserve"> </w:t>
      </w:r>
      <w:r w:rsidRPr="00313EE0">
        <w:rPr>
          <w:rFonts w:ascii="Tahoma" w:hAnsi="Tahoma" w:cs="Tahoma"/>
          <w:b/>
        </w:rPr>
        <w:t>do 12.00</w:t>
      </w:r>
      <w:r w:rsidRPr="00313EE0">
        <w:rPr>
          <w:rFonts w:ascii="Tahoma" w:hAnsi="Tahoma" w:cs="Tahoma"/>
        </w:rPr>
        <w:t xml:space="preserve"> </w:t>
      </w:r>
      <w:r w:rsidRPr="00313EE0">
        <w:rPr>
          <w:rFonts w:ascii="Tahoma" w:hAnsi="Tahoma" w:cs="Tahoma"/>
          <w:b/>
        </w:rPr>
        <w:t>ure</w:t>
      </w:r>
      <w:r w:rsidRPr="00313EE0">
        <w:rPr>
          <w:rFonts w:ascii="Tahoma" w:hAnsi="Tahoma" w:cs="Tahoma"/>
        </w:rPr>
        <w:t>. Za oddano ponudbo se šteje ponudba, ki je v informacijskem sistemu e-JN označena s statusom »ODDANO«. Po preteku roka za predložitev ponudb ponudbe ne bo več mogoče oddati.</w:t>
      </w:r>
    </w:p>
    <w:p w14:paraId="77645358" w14:textId="20D31033" w:rsidR="00FA757A" w:rsidRPr="00313EE0" w:rsidRDefault="00FA757A" w:rsidP="000500AB">
      <w:pPr>
        <w:keepNext/>
        <w:keepLines/>
        <w:tabs>
          <w:tab w:val="left" w:pos="142"/>
        </w:tabs>
        <w:jc w:val="both"/>
        <w:rPr>
          <w:rFonts w:ascii="Tahoma" w:hAnsi="Tahoma" w:cs="Tahoma"/>
        </w:rPr>
      </w:pPr>
    </w:p>
    <w:p w14:paraId="21446233" w14:textId="77777777" w:rsidR="004C1890" w:rsidRPr="00313EE0" w:rsidRDefault="004C1890" w:rsidP="000500AB">
      <w:pPr>
        <w:keepNext/>
        <w:keepLines/>
        <w:tabs>
          <w:tab w:val="left" w:pos="142"/>
        </w:tabs>
        <w:jc w:val="both"/>
        <w:rPr>
          <w:rFonts w:ascii="Tahoma" w:hAnsi="Tahoma" w:cs="Tahoma"/>
        </w:rPr>
      </w:pPr>
      <w:r w:rsidRPr="00313EE0">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14:paraId="57781405" w14:textId="77777777" w:rsidR="004C1890" w:rsidRPr="00313EE0" w:rsidRDefault="004C1890" w:rsidP="000500AB">
      <w:pPr>
        <w:keepNext/>
        <w:keepLines/>
        <w:jc w:val="both"/>
        <w:rPr>
          <w:rFonts w:ascii="Tahoma" w:hAnsi="Tahoma" w:cs="Tahoma"/>
        </w:rPr>
      </w:pPr>
    </w:p>
    <w:p w14:paraId="34A4E752" w14:textId="77777777" w:rsidR="004C1890" w:rsidRPr="00313EE0" w:rsidRDefault="004C1890" w:rsidP="000500AB">
      <w:pPr>
        <w:keepNext/>
        <w:keepLines/>
        <w:jc w:val="both"/>
        <w:rPr>
          <w:rFonts w:ascii="Tahoma" w:hAnsi="Tahoma" w:cs="Tahoma"/>
        </w:rPr>
      </w:pPr>
      <w:r w:rsidRPr="00313EE0">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1E51A3CC" w14:textId="77777777" w:rsidR="00FA757A" w:rsidRPr="00C8579C" w:rsidRDefault="00FA757A" w:rsidP="00FA757A">
      <w:pPr>
        <w:keepNext/>
        <w:keepLines/>
        <w:jc w:val="both"/>
        <w:rPr>
          <w:rFonts w:ascii="Tahoma" w:hAnsi="Tahoma" w:cs="Tahoma"/>
        </w:rPr>
      </w:pPr>
    </w:p>
    <w:p w14:paraId="3D058919" w14:textId="77777777" w:rsidR="00FA757A" w:rsidRPr="00BB2FD2" w:rsidRDefault="00FA757A" w:rsidP="00FA757A">
      <w:pPr>
        <w:keepNext/>
        <w:keepLines/>
        <w:jc w:val="both"/>
        <w:rPr>
          <w:rFonts w:ascii="Tahoma" w:hAnsi="Tahoma" w:cs="Tahoma"/>
          <w:color w:val="000000" w:themeColor="text1"/>
        </w:rPr>
      </w:pPr>
      <w:r w:rsidRPr="00BB2FD2">
        <w:rPr>
          <w:rFonts w:ascii="Tahoma" w:hAnsi="Tahoma" w:cs="Tahoma"/>
          <w:color w:val="000000" w:themeColor="text1"/>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9F362DA" w14:textId="77777777" w:rsidR="00710F7A" w:rsidRPr="00313EE0" w:rsidRDefault="00710F7A" w:rsidP="000500AB">
      <w:pPr>
        <w:keepNext/>
        <w:keepLines/>
        <w:jc w:val="both"/>
        <w:rPr>
          <w:rFonts w:ascii="Tahoma" w:hAnsi="Tahoma" w:cs="Tahoma"/>
        </w:rPr>
      </w:pPr>
    </w:p>
    <w:p w14:paraId="657D3A09" w14:textId="77777777" w:rsidR="004C1890" w:rsidRPr="00313EE0" w:rsidRDefault="004C1890" w:rsidP="000500AB">
      <w:pPr>
        <w:keepNext/>
        <w:keepLines/>
        <w:numPr>
          <w:ilvl w:val="1"/>
          <w:numId w:val="2"/>
        </w:numPr>
        <w:jc w:val="both"/>
        <w:rPr>
          <w:rFonts w:ascii="Tahoma" w:hAnsi="Tahoma" w:cs="Tahoma"/>
          <w:b/>
        </w:rPr>
      </w:pPr>
      <w:r w:rsidRPr="00313EE0">
        <w:rPr>
          <w:rFonts w:ascii="Tahoma" w:hAnsi="Tahoma" w:cs="Tahoma"/>
          <w:b/>
        </w:rPr>
        <w:t>Vsebina ponudbene dokumentacije</w:t>
      </w:r>
    </w:p>
    <w:p w14:paraId="10286375" w14:textId="77777777" w:rsidR="004C1890" w:rsidRPr="00313EE0" w:rsidRDefault="004C1890" w:rsidP="000500AB">
      <w:pPr>
        <w:keepNext/>
        <w:keepLines/>
        <w:jc w:val="both"/>
        <w:rPr>
          <w:rFonts w:ascii="Tahoma" w:hAnsi="Tahoma" w:cs="Tahoma"/>
          <w:sz w:val="16"/>
          <w:szCs w:val="16"/>
        </w:rPr>
      </w:pPr>
    </w:p>
    <w:p w14:paraId="787C4077" w14:textId="77777777" w:rsidR="004C1890" w:rsidRPr="00313EE0" w:rsidRDefault="004C1890" w:rsidP="000500AB">
      <w:pPr>
        <w:keepNext/>
        <w:keepLines/>
        <w:jc w:val="both"/>
        <w:rPr>
          <w:rFonts w:ascii="Tahoma" w:hAnsi="Tahoma" w:cs="Tahoma"/>
        </w:rPr>
      </w:pPr>
      <w:r w:rsidRPr="00313EE0">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1C20193" w14:textId="77777777" w:rsidR="004C1890" w:rsidRPr="00313EE0" w:rsidRDefault="004C1890" w:rsidP="000500AB">
      <w:pPr>
        <w:keepNext/>
        <w:keepLines/>
        <w:jc w:val="both"/>
        <w:rPr>
          <w:rFonts w:ascii="Tahoma" w:hAnsi="Tahoma" w:cs="Tahoma"/>
          <w:sz w:val="16"/>
          <w:szCs w:val="16"/>
        </w:rPr>
      </w:pPr>
    </w:p>
    <w:p w14:paraId="1AC3576B" w14:textId="77777777" w:rsidR="004C1890" w:rsidRPr="00313EE0" w:rsidRDefault="004C1890" w:rsidP="000500AB">
      <w:pPr>
        <w:keepNext/>
        <w:keepLines/>
        <w:jc w:val="both"/>
        <w:rPr>
          <w:rFonts w:ascii="Tahoma" w:hAnsi="Tahoma" w:cs="Tahoma"/>
        </w:rPr>
      </w:pPr>
      <w:r w:rsidRPr="00313EE0">
        <w:rPr>
          <w:rFonts w:ascii="Tahoma" w:hAnsi="Tahoma" w:cs="Tahoma"/>
        </w:rPr>
        <w:t>Ponudbena dokumentacija, ki jo naročnik zahteva z javnim razpisom in jo mora ponudnik naložiti v informacijski sistem e-JN je navedena v nadaljevanju:</w:t>
      </w:r>
    </w:p>
    <w:p w14:paraId="65EBE2C9" w14:textId="7FC8B594" w:rsidR="004C1890" w:rsidRDefault="004C1890" w:rsidP="000500AB">
      <w:pPr>
        <w:keepNext/>
        <w:keepLines/>
        <w:jc w:val="both"/>
        <w:rPr>
          <w:rFonts w:ascii="Tahoma" w:hAnsi="Tahoma" w:cs="Tahoma"/>
          <w:b/>
        </w:rPr>
      </w:pPr>
    </w:p>
    <w:p w14:paraId="2A1B9074" w14:textId="77777777" w:rsidR="00D465F4" w:rsidRPr="00313EE0" w:rsidRDefault="00D465F4" w:rsidP="000500AB">
      <w:pPr>
        <w:keepNext/>
        <w:keepLines/>
        <w:numPr>
          <w:ilvl w:val="0"/>
          <w:numId w:val="28"/>
        </w:numPr>
        <w:jc w:val="both"/>
        <w:rPr>
          <w:rFonts w:ascii="Tahoma" w:hAnsi="Tahoma" w:cs="Tahoma"/>
          <w:b/>
          <w:color w:val="00B050"/>
        </w:rPr>
      </w:pPr>
      <w:r w:rsidRPr="00313EE0">
        <w:rPr>
          <w:rFonts w:ascii="Tahoma" w:hAnsi="Tahoma" w:cs="Tahoma"/>
          <w:b/>
          <w:color w:val="00B050"/>
        </w:rPr>
        <w:t>Razdelek »Osnovni podatki o ponudniku«</w:t>
      </w:r>
    </w:p>
    <w:p w14:paraId="7E817606" w14:textId="77777777" w:rsidR="00D465F4" w:rsidRPr="00313EE0" w:rsidRDefault="00D465F4" w:rsidP="000500AB">
      <w:pPr>
        <w:keepNext/>
        <w:keepLines/>
        <w:jc w:val="both"/>
        <w:rPr>
          <w:rFonts w:ascii="Tahoma" w:hAnsi="Tahoma" w:cs="Tahoma"/>
          <w:sz w:val="16"/>
          <w:szCs w:val="16"/>
        </w:rPr>
      </w:pPr>
    </w:p>
    <w:p w14:paraId="4C684503" w14:textId="0370C757" w:rsidR="00DE2B78" w:rsidRDefault="00D465F4" w:rsidP="000500AB">
      <w:pPr>
        <w:keepNext/>
        <w:keepLines/>
        <w:jc w:val="both"/>
        <w:rPr>
          <w:rFonts w:ascii="Tahoma" w:hAnsi="Tahoma" w:cs="Tahoma"/>
        </w:rPr>
      </w:pPr>
      <w:r w:rsidRPr="00313EE0">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189C1592" w14:textId="6E62CF2A" w:rsidR="00D465F4" w:rsidRDefault="00D465F4" w:rsidP="000500AB">
      <w:pPr>
        <w:keepNext/>
        <w:keepLines/>
        <w:jc w:val="both"/>
        <w:rPr>
          <w:rFonts w:ascii="Tahoma" w:hAnsi="Tahoma" w:cs="Tahoma"/>
        </w:rPr>
      </w:pPr>
    </w:p>
    <w:p w14:paraId="5FB283A1" w14:textId="1199DC09" w:rsidR="00E8160F" w:rsidRDefault="00E8160F" w:rsidP="000500AB">
      <w:pPr>
        <w:keepNext/>
        <w:keepLines/>
        <w:jc w:val="both"/>
        <w:rPr>
          <w:rFonts w:ascii="Tahoma" w:hAnsi="Tahoma" w:cs="Tahoma"/>
        </w:rPr>
      </w:pPr>
    </w:p>
    <w:p w14:paraId="569AF42C" w14:textId="545CE386" w:rsidR="00E8160F" w:rsidRDefault="00E8160F" w:rsidP="000500AB">
      <w:pPr>
        <w:keepNext/>
        <w:keepLines/>
        <w:jc w:val="both"/>
        <w:rPr>
          <w:rFonts w:ascii="Tahoma" w:hAnsi="Tahoma" w:cs="Tahoma"/>
        </w:rPr>
      </w:pPr>
    </w:p>
    <w:p w14:paraId="0A916E37" w14:textId="56C9CCF9" w:rsidR="00EF53A6" w:rsidRDefault="00EF53A6" w:rsidP="000500AB">
      <w:pPr>
        <w:keepNext/>
        <w:keepLines/>
        <w:jc w:val="both"/>
        <w:rPr>
          <w:rFonts w:ascii="Tahoma" w:hAnsi="Tahoma" w:cs="Tahoma"/>
        </w:rPr>
      </w:pPr>
    </w:p>
    <w:p w14:paraId="16C94B65" w14:textId="5330B7CA" w:rsidR="00EF53A6" w:rsidRDefault="00EF53A6" w:rsidP="000500AB">
      <w:pPr>
        <w:keepNext/>
        <w:keepLines/>
        <w:jc w:val="both"/>
        <w:rPr>
          <w:rFonts w:ascii="Tahoma" w:hAnsi="Tahoma" w:cs="Tahoma"/>
        </w:rPr>
      </w:pPr>
    </w:p>
    <w:p w14:paraId="0F07B400" w14:textId="77777777" w:rsidR="00EF53A6" w:rsidRDefault="00EF53A6" w:rsidP="000500AB">
      <w:pPr>
        <w:keepNext/>
        <w:keepLines/>
        <w:jc w:val="both"/>
        <w:rPr>
          <w:rFonts w:ascii="Tahoma" w:hAnsi="Tahoma" w:cs="Tahoma"/>
        </w:rPr>
      </w:pPr>
    </w:p>
    <w:p w14:paraId="38C04C82" w14:textId="77777777" w:rsidR="00E8160F" w:rsidRDefault="00E8160F" w:rsidP="000500AB">
      <w:pPr>
        <w:keepNext/>
        <w:keepLines/>
        <w:jc w:val="both"/>
        <w:rPr>
          <w:rFonts w:ascii="Tahoma" w:hAnsi="Tahoma" w:cs="Tahoma"/>
        </w:rPr>
      </w:pPr>
    </w:p>
    <w:p w14:paraId="76330D3E" w14:textId="77777777" w:rsidR="00D465F4" w:rsidRPr="00313EE0" w:rsidRDefault="00D465F4" w:rsidP="000500AB">
      <w:pPr>
        <w:keepNext/>
        <w:keepLines/>
        <w:numPr>
          <w:ilvl w:val="0"/>
          <w:numId w:val="28"/>
        </w:numPr>
        <w:jc w:val="both"/>
        <w:rPr>
          <w:rFonts w:ascii="Tahoma" w:hAnsi="Tahoma" w:cs="Tahoma"/>
          <w:b/>
          <w:color w:val="00B050"/>
        </w:rPr>
      </w:pPr>
      <w:r w:rsidRPr="00313EE0">
        <w:rPr>
          <w:rFonts w:ascii="Tahoma" w:hAnsi="Tahoma" w:cs="Tahoma"/>
          <w:b/>
          <w:color w:val="00B050"/>
        </w:rPr>
        <w:lastRenderedPageBreak/>
        <w:t>Razdelek »Skupna ponudbena vrednost«</w:t>
      </w:r>
    </w:p>
    <w:p w14:paraId="1F8FF5DE" w14:textId="77777777" w:rsidR="00D465F4" w:rsidRPr="00313EE0" w:rsidRDefault="00D465F4" w:rsidP="000500AB">
      <w:pPr>
        <w:keepNext/>
        <w:keepLines/>
        <w:jc w:val="both"/>
        <w:rPr>
          <w:rFonts w:ascii="Tahoma" w:hAnsi="Tahoma" w:cs="Tahoma"/>
        </w:rPr>
      </w:pPr>
    </w:p>
    <w:p w14:paraId="70D80051" w14:textId="77777777" w:rsidR="00D465F4" w:rsidRPr="00313EE0" w:rsidRDefault="00D465F4" w:rsidP="000500AB">
      <w:pPr>
        <w:keepNext/>
        <w:keepLines/>
        <w:jc w:val="both"/>
        <w:rPr>
          <w:rFonts w:ascii="Tahoma" w:hAnsi="Tahoma" w:cs="Tahoma"/>
        </w:rPr>
      </w:pPr>
      <w:r w:rsidRPr="00313EE0">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313EE0">
        <w:rPr>
          <w:rFonts w:ascii="Tahoma" w:hAnsi="Tahoma" w:cs="Tahoma"/>
        </w:rPr>
        <w:t>pdf</w:t>
      </w:r>
      <w:proofErr w:type="spellEnd"/>
      <w:r w:rsidRPr="00313EE0">
        <w:rPr>
          <w:rFonts w:ascii="Tahoma" w:hAnsi="Tahoma" w:cs="Tahoma"/>
        </w:rPr>
        <w:t>. obliki/formatu. »Skupna ponudbena vrednost«, ki bo vpisana v istoimenski razdelek in dokument (Priloga »PREDRAČUN), ki bo naložen kot v del »Predračun«, bosta razvidna in dostopna na odpiranju ponudb.</w:t>
      </w:r>
    </w:p>
    <w:p w14:paraId="299105E2" w14:textId="77777777" w:rsidR="00D465F4" w:rsidRPr="00313EE0" w:rsidRDefault="00D465F4" w:rsidP="000500AB">
      <w:pPr>
        <w:keepNext/>
        <w:keepLines/>
        <w:jc w:val="both"/>
        <w:rPr>
          <w:rFonts w:ascii="Tahoma" w:hAnsi="Tahoma" w:cs="Tahoma"/>
        </w:rPr>
      </w:pPr>
    </w:p>
    <w:p w14:paraId="3B9B7CA7" w14:textId="77777777" w:rsidR="00D465F4" w:rsidRPr="00313EE0" w:rsidRDefault="00D465F4" w:rsidP="000500AB">
      <w:pPr>
        <w:keepNext/>
        <w:keepLines/>
        <w:jc w:val="both"/>
        <w:rPr>
          <w:rFonts w:ascii="Tahoma" w:hAnsi="Tahoma" w:cs="Tahoma"/>
          <w:b/>
        </w:rPr>
      </w:pPr>
      <w:r w:rsidRPr="00313EE0">
        <w:rPr>
          <w:rFonts w:ascii="Tahoma" w:hAnsi="Tahoma" w:cs="Tahoma"/>
        </w:rPr>
        <w:t xml:space="preserve">Ponudnik mora prilogo »PREDRAČUN« izpolniti ter ga v </w:t>
      </w:r>
      <w:proofErr w:type="spellStart"/>
      <w:r w:rsidRPr="00313EE0">
        <w:rPr>
          <w:rFonts w:ascii="Tahoma" w:hAnsi="Tahoma" w:cs="Tahoma"/>
        </w:rPr>
        <w:t>pdf</w:t>
      </w:r>
      <w:proofErr w:type="spellEnd"/>
      <w:r w:rsidRPr="00313EE0">
        <w:rPr>
          <w:rFonts w:ascii="Tahoma" w:hAnsi="Tahoma" w:cs="Tahoma"/>
        </w:rPr>
        <w:t>. formatu naložiti na informacijski sistem e-JN</w:t>
      </w:r>
      <w:r w:rsidRPr="00313EE0">
        <w:rPr>
          <w:rFonts w:ascii="Tahoma" w:hAnsi="Tahoma" w:cs="Tahoma"/>
          <w:b/>
        </w:rPr>
        <w:t xml:space="preserve"> v del »Predračun«. </w:t>
      </w:r>
    </w:p>
    <w:p w14:paraId="5709EC6E" w14:textId="77777777" w:rsidR="00D465F4" w:rsidRPr="00313EE0" w:rsidRDefault="00D465F4" w:rsidP="000500AB">
      <w:pPr>
        <w:keepNext/>
        <w:keepLines/>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9035"/>
      </w:tblGrid>
      <w:tr w:rsidR="00D465F4" w:rsidRPr="00313EE0" w14:paraId="4DFE19F0" w14:textId="77777777" w:rsidTr="00DA6C8B">
        <w:tc>
          <w:tcPr>
            <w:tcW w:w="599" w:type="dxa"/>
            <w:tcBorders>
              <w:right w:val="nil"/>
            </w:tcBorders>
          </w:tcPr>
          <w:p w14:paraId="32C02907" w14:textId="77777777" w:rsidR="00D465F4" w:rsidRPr="00313EE0" w:rsidRDefault="00D465F4" w:rsidP="000500AB">
            <w:pPr>
              <w:keepNext/>
              <w:keepLines/>
              <w:jc w:val="both"/>
              <w:rPr>
                <w:rFonts w:ascii="Tahoma" w:hAnsi="Tahoma" w:cs="Tahoma"/>
                <w:b/>
              </w:rPr>
            </w:pPr>
          </w:p>
        </w:tc>
        <w:tc>
          <w:tcPr>
            <w:tcW w:w="9035" w:type="dxa"/>
            <w:tcBorders>
              <w:left w:val="nil"/>
            </w:tcBorders>
          </w:tcPr>
          <w:p w14:paraId="10F2CF0F" w14:textId="3E40E48B" w:rsidR="00D465F4" w:rsidRPr="00313EE0" w:rsidRDefault="000F6B7C" w:rsidP="000500AB">
            <w:pPr>
              <w:keepNext/>
              <w:keepLines/>
              <w:jc w:val="both"/>
              <w:rPr>
                <w:rFonts w:ascii="Tahoma" w:hAnsi="Tahoma" w:cs="Tahoma"/>
                <w:i/>
              </w:rPr>
            </w:pPr>
            <w:r>
              <w:rPr>
                <w:rFonts w:ascii="Tahoma" w:hAnsi="Tahoma" w:cs="Tahoma"/>
              </w:rPr>
              <w:t>PREDRAČUN</w:t>
            </w:r>
          </w:p>
        </w:tc>
      </w:tr>
    </w:tbl>
    <w:p w14:paraId="2835DB77" w14:textId="77777777" w:rsidR="00D465F4" w:rsidRPr="00313EE0" w:rsidRDefault="00D465F4" w:rsidP="000500AB">
      <w:pPr>
        <w:keepNext/>
        <w:keepLines/>
        <w:jc w:val="both"/>
        <w:rPr>
          <w:rFonts w:ascii="Tahoma" w:hAnsi="Tahoma" w:cs="Tahoma"/>
          <w:b/>
        </w:rPr>
      </w:pPr>
    </w:p>
    <w:p w14:paraId="35311E73" w14:textId="77777777" w:rsidR="00D465F4" w:rsidRPr="00313EE0" w:rsidRDefault="00D465F4" w:rsidP="000500AB">
      <w:pPr>
        <w:keepNext/>
        <w:keepLines/>
        <w:jc w:val="both"/>
        <w:rPr>
          <w:rFonts w:ascii="Tahoma" w:hAnsi="Tahoma" w:cs="Tahoma"/>
        </w:rPr>
      </w:pPr>
      <w:r w:rsidRPr="00313EE0">
        <w:rPr>
          <w:rFonts w:ascii="Tahoma" w:hAnsi="Tahoma" w:cs="Tahoma"/>
        </w:rPr>
        <w:t>Ponudnik mora prilogo »PREDRAČUN« izpolniti in podpisati. Ponudnik v prilogo »PREDRAČUN« vpiše skupno ponudbeno vrednost brez DDV, ki je navedena tudi v ponudbi ponudnika (Priloga 2) in v ponudbenem predračunu.</w:t>
      </w:r>
    </w:p>
    <w:p w14:paraId="386A00CA" w14:textId="77777777" w:rsidR="00D465F4" w:rsidRPr="00313EE0" w:rsidRDefault="00D465F4" w:rsidP="000500AB">
      <w:pPr>
        <w:keepNext/>
        <w:keepLines/>
        <w:jc w:val="both"/>
        <w:rPr>
          <w:rFonts w:ascii="Tahoma" w:hAnsi="Tahoma" w:cs="Tahoma"/>
          <w:b/>
        </w:rPr>
      </w:pPr>
    </w:p>
    <w:p w14:paraId="55AD0525" w14:textId="574F66C1" w:rsidR="00D465F4" w:rsidRPr="00313EE0" w:rsidRDefault="00D465F4" w:rsidP="000500AB">
      <w:pPr>
        <w:keepNext/>
        <w:keepLines/>
        <w:jc w:val="both"/>
        <w:rPr>
          <w:rFonts w:ascii="Tahoma" w:hAnsi="Tahoma" w:cs="Tahoma"/>
          <w:b/>
        </w:rPr>
      </w:pPr>
      <w:r w:rsidRPr="00313EE0">
        <w:rPr>
          <w:rFonts w:ascii="Tahoma" w:hAnsi="Tahoma" w:cs="Tahoma"/>
          <w:b/>
        </w:rPr>
        <w:t>V primeru razhajanj med podatki v Prilogi »PREDRAČUN« naloženimi v del »Predračun« in podatki v Prilogi 2 »</w:t>
      </w:r>
      <w:r w:rsidR="00C24DF5" w:rsidRPr="00313EE0">
        <w:rPr>
          <w:rFonts w:ascii="Tahoma" w:hAnsi="Tahoma" w:cs="Tahoma"/>
          <w:b/>
        </w:rPr>
        <w:t>PONUDB</w:t>
      </w:r>
      <w:r w:rsidR="00C24DF5">
        <w:rPr>
          <w:rFonts w:ascii="Tahoma" w:hAnsi="Tahoma" w:cs="Tahoma"/>
          <w:b/>
        </w:rPr>
        <w:t>ENI PREDRAČUN</w:t>
      </w:r>
      <w:r w:rsidRPr="00313EE0">
        <w:rPr>
          <w:rFonts w:ascii="Tahoma" w:hAnsi="Tahoma" w:cs="Tahoma"/>
          <w:b/>
        </w:rPr>
        <w:t xml:space="preserve">« - naloženim v razdelek </w:t>
      </w:r>
      <w:r w:rsidR="00C24DF5" w:rsidRPr="00BA7069">
        <w:rPr>
          <w:rFonts w:ascii="Tahoma" w:hAnsi="Tahoma" w:cs="Tahoma"/>
          <w:b/>
        </w:rPr>
        <w:t xml:space="preserve">»DOKUMENTI, del </w:t>
      </w:r>
      <w:r w:rsidRPr="00313EE0">
        <w:rPr>
          <w:rFonts w:ascii="Tahoma" w:hAnsi="Tahoma" w:cs="Tahoma"/>
          <w:b/>
        </w:rPr>
        <w:t>Druge priloge«, kot veljavni štejejo podatki v Prilogi 2 »</w:t>
      </w:r>
      <w:r w:rsidR="00C24DF5" w:rsidRPr="00313EE0">
        <w:rPr>
          <w:rFonts w:ascii="Tahoma" w:hAnsi="Tahoma" w:cs="Tahoma"/>
          <w:b/>
        </w:rPr>
        <w:t>PONUDB</w:t>
      </w:r>
      <w:r w:rsidR="00C24DF5">
        <w:rPr>
          <w:rFonts w:ascii="Tahoma" w:hAnsi="Tahoma" w:cs="Tahoma"/>
          <w:b/>
        </w:rPr>
        <w:t>ENI PREDRAČUN</w:t>
      </w:r>
      <w:r w:rsidRPr="00313EE0">
        <w:rPr>
          <w:rFonts w:ascii="Tahoma" w:hAnsi="Tahoma" w:cs="Tahoma"/>
          <w:b/>
        </w:rPr>
        <w:t>«</w:t>
      </w:r>
      <w:r w:rsidR="009969A3">
        <w:rPr>
          <w:rFonts w:ascii="Tahoma" w:hAnsi="Tahoma" w:cs="Tahoma"/>
          <w:b/>
        </w:rPr>
        <w:t>,</w:t>
      </w:r>
      <w:r w:rsidRPr="00313EE0">
        <w:rPr>
          <w:rFonts w:ascii="Tahoma" w:hAnsi="Tahoma" w:cs="Tahoma"/>
          <w:b/>
        </w:rPr>
        <w:t xml:space="preserve"> naloženim v razdelku </w:t>
      </w:r>
      <w:r w:rsidR="00BA7069" w:rsidRPr="00BA7069">
        <w:rPr>
          <w:rFonts w:ascii="Tahoma" w:hAnsi="Tahoma" w:cs="Tahoma"/>
          <w:b/>
        </w:rPr>
        <w:t>»DOKUMENTI, del Druge priloge«</w:t>
      </w:r>
      <w:r w:rsidRPr="00313EE0">
        <w:rPr>
          <w:rFonts w:ascii="Tahoma" w:hAnsi="Tahoma" w:cs="Tahoma"/>
          <w:b/>
        </w:rPr>
        <w:t xml:space="preserve">. </w:t>
      </w:r>
    </w:p>
    <w:p w14:paraId="3F14017F" w14:textId="7C09C460" w:rsidR="00D465F4" w:rsidRPr="00D465F4" w:rsidRDefault="00D465F4" w:rsidP="000500AB">
      <w:pPr>
        <w:keepNext/>
        <w:keepLines/>
        <w:jc w:val="both"/>
        <w:rPr>
          <w:rFonts w:ascii="Tahoma" w:hAnsi="Tahoma" w:cs="Tahoma"/>
        </w:rPr>
      </w:pPr>
    </w:p>
    <w:p w14:paraId="58C2AD77" w14:textId="77777777" w:rsidR="000F6B7C" w:rsidRPr="00313EE0" w:rsidRDefault="000F6B7C" w:rsidP="000500AB">
      <w:pPr>
        <w:keepNext/>
        <w:keepLines/>
        <w:numPr>
          <w:ilvl w:val="0"/>
          <w:numId w:val="29"/>
        </w:numPr>
        <w:ind w:left="284" w:hanging="284"/>
        <w:jc w:val="both"/>
        <w:rPr>
          <w:rFonts w:cs="Tahoma"/>
          <w:b/>
          <w:color w:val="00B050"/>
          <w:sz w:val="22"/>
          <w:szCs w:val="22"/>
          <w:lang w:eastAsia="en-US"/>
        </w:rPr>
      </w:pPr>
      <w:r w:rsidRPr="00313EE0">
        <w:rPr>
          <w:rFonts w:cs="Tahoma"/>
          <w:b/>
          <w:color w:val="00B050"/>
          <w:sz w:val="22"/>
          <w:szCs w:val="22"/>
          <w:lang w:eastAsia="en-US"/>
        </w:rPr>
        <w:t>Razdelek »DOKUMENTI«, del »IZJAVA – ponudnik«</w:t>
      </w:r>
    </w:p>
    <w:p w14:paraId="3F858E37" w14:textId="77777777" w:rsidR="000F6B7C" w:rsidRPr="00313EE0" w:rsidRDefault="000F6B7C" w:rsidP="000500AB">
      <w:pPr>
        <w:keepNext/>
        <w:keepLines/>
        <w:jc w:val="both"/>
        <w:rPr>
          <w:rFonts w:ascii="Tahoma" w:hAnsi="Tahoma" w:cs="Tahoma"/>
          <w:sz w:val="16"/>
          <w:szCs w:val="16"/>
        </w:rPr>
      </w:pPr>
    </w:p>
    <w:p w14:paraId="5AE0959F" w14:textId="7304F519" w:rsidR="00E31D70" w:rsidRPr="000F6B7C" w:rsidRDefault="000F6B7C" w:rsidP="000500AB">
      <w:pPr>
        <w:keepNext/>
        <w:keepLines/>
        <w:jc w:val="both"/>
        <w:rPr>
          <w:rFonts w:ascii="Tahoma" w:hAnsi="Tahoma" w:cs="Tahoma"/>
          <w:b/>
        </w:rPr>
      </w:pPr>
      <w:r w:rsidRPr="00313EE0">
        <w:rPr>
          <w:rFonts w:ascii="Tahoma" w:hAnsi="Tahoma" w:cs="Tahoma"/>
        </w:rPr>
        <w:t>Ponudnik (vodilni partner) mora Prilogo 3/1 IZJAVA O IZPOLNJEVANJU SPOSOBNOSTI PONUDNIKA/PARTNERJA « izpolniti, podpisati in žigosati ter jo v .</w:t>
      </w:r>
      <w:proofErr w:type="spellStart"/>
      <w:r w:rsidRPr="00313EE0">
        <w:rPr>
          <w:rFonts w:ascii="Tahoma" w:hAnsi="Tahoma" w:cs="Tahoma"/>
        </w:rPr>
        <w:t>pdf</w:t>
      </w:r>
      <w:proofErr w:type="spellEnd"/>
      <w:r w:rsidRPr="00313EE0">
        <w:rPr>
          <w:rFonts w:ascii="Tahoma" w:hAnsi="Tahoma" w:cs="Tahoma"/>
        </w:rPr>
        <w:t xml:space="preserve"> formatu naložiti na informacijski sistem e-JN</w:t>
      </w:r>
      <w:r w:rsidRPr="00313EE0">
        <w:rPr>
          <w:rFonts w:ascii="Tahoma" w:hAnsi="Tahoma" w:cs="Tahoma"/>
          <w:b/>
        </w:rPr>
        <w:t xml:space="preserve"> v razdelek »DOKUMENTI«, del »IZJAVA – ponudnik«</w:t>
      </w:r>
      <w:r w:rsidRPr="00313EE0">
        <w:rPr>
          <w:rFonts w:ascii="Tahoma" w:hAnsi="Tahoma" w:cs="Tahoma"/>
        </w:rPr>
        <w:t>.</w:t>
      </w:r>
    </w:p>
    <w:p w14:paraId="74D8D498" w14:textId="77777777" w:rsidR="00287DC6" w:rsidRPr="003C0358" w:rsidRDefault="00287DC6" w:rsidP="000500AB">
      <w:pPr>
        <w:keepNext/>
        <w:keepLines/>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6F05DA7E" w14:textId="77777777" w:rsidTr="0085396C">
        <w:tc>
          <w:tcPr>
            <w:tcW w:w="600" w:type="dxa"/>
            <w:tcBorders>
              <w:top w:val="single" w:sz="4" w:space="0" w:color="auto"/>
              <w:left w:val="single" w:sz="4" w:space="0" w:color="auto"/>
              <w:bottom w:val="single" w:sz="4" w:space="0" w:color="auto"/>
              <w:right w:val="nil"/>
            </w:tcBorders>
          </w:tcPr>
          <w:p w14:paraId="3D60B146" w14:textId="77777777" w:rsidR="00DE2B78" w:rsidRPr="003C0358" w:rsidRDefault="00DE2B78" w:rsidP="000500AB">
            <w:pPr>
              <w:keepNext/>
              <w:keepLines/>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417D8D31" w14:textId="0A146587" w:rsidR="00DE2B78" w:rsidRPr="003C0358" w:rsidRDefault="00DE2B78" w:rsidP="000500AB">
            <w:pPr>
              <w:keepNext/>
              <w:keepLines/>
              <w:jc w:val="both"/>
              <w:rPr>
                <w:rFonts w:ascii="Tahoma" w:hAnsi="Tahoma" w:cs="Tahoma"/>
              </w:rPr>
            </w:pPr>
            <w:r w:rsidRPr="003C0358">
              <w:rPr>
                <w:rFonts w:ascii="Tahoma" w:hAnsi="Tahoma" w:cs="Tahoma"/>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14:paraId="089E6493" w14:textId="77777777" w:rsidR="00DE2B78" w:rsidRPr="003C0358" w:rsidRDefault="006D1710" w:rsidP="000500AB">
            <w:pPr>
              <w:keepNext/>
              <w:keepLines/>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F8511BA" w14:textId="77777777" w:rsidR="00DE2B78" w:rsidRPr="003C0358" w:rsidRDefault="00DE2B78" w:rsidP="000500AB">
            <w:pPr>
              <w:keepNext/>
              <w:keepLines/>
              <w:jc w:val="both"/>
              <w:rPr>
                <w:rFonts w:ascii="Tahoma" w:hAnsi="Tahoma" w:cs="Tahoma"/>
                <w:b/>
                <w:i/>
              </w:rPr>
            </w:pPr>
            <w:r w:rsidRPr="003C0358">
              <w:rPr>
                <w:rFonts w:ascii="Tahoma" w:hAnsi="Tahoma" w:cs="Tahoma"/>
                <w:b/>
                <w:i/>
              </w:rPr>
              <w:t>3/1</w:t>
            </w:r>
          </w:p>
        </w:tc>
      </w:tr>
    </w:tbl>
    <w:p w14:paraId="3EE0F724" w14:textId="00EE8EA5" w:rsidR="000F6B7C" w:rsidRDefault="000F6B7C" w:rsidP="000500AB">
      <w:pPr>
        <w:keepNext/>
        <w:keepLines/>
        <w:jc w:val="both"/>
        <w:rPr>
          <w:rFonts w:ascii="Tahoma" w:hAnsi="Tahoma" w:cs="Tahoma"/>
          <w:sz w:val="16"/>
        </w:rPr>
      </w:pPr>
    </w:p>
    <w:p w14:paraId="378EEEFD" w14:textId="77777777" w:rsidR="000F6B7C" w:rsidRPr="00313EE0" w:rsidRDefault="000F6B7C" w:rsidP="000500AB">
      <w:pPr>
        <w:keepNext/>
        <w:keepLines/>
        <w:numPr>
          <w:ilvl w:val="0"/>
          <w:numId w:val="29"/>
        </w:numPr>
        <w:ind w:left="284" w:hanging="284"/>
        <w:jc w:val="both"/>
        <w:rPr>
          <w:rFonts w:cs="Tahoma"/>
          <w:b/>
          <w:color w:val="00B050"/>
          <w:sz w:val="22"/>
          <w:szCs w:val="22"/>
          <w:lang w:eastAsia="en-US"/>
        </w:rPr>
      </w:pPr>
      <w:r w:rsidRPr="00313EE0">
        <w:rPr>
          <w:rFonts w:cs="Tahoma"/>
          <w:b/>
          <w:color w:val="00B050"/>
          <w:sz w:val="22"/>
          <w:szCs w:val="22"/>
          <w:lang w:eastAsia="en-US"/>
        </w:rPr>
        <w:t>Razdelek »SODELUJOČI«, del »IZJAVA – ostali sodelujoči«</w:t>
      </w:r>
    </w:p>
    <w:p w14:paraId="01732479" w14:textId="77777777" w:rsidR="000F6B7C" w:rsidRPr="00313EE0" w:rsidRDefault="000F6B7C" w:rsidP="000500AB">
      <w:pPr>
        <w:keepNext/>
        <w:keepLines/>
        <w:jc w:val="both"/>
        <w:rPr>
          <w:rFonts w:ascii="Tahoma" w:hAnsi="Tahoma" w:cs="Tahoma"/>
          <w:sz w:val="16"/>
          <w:szCs w:val="16"/>
        </w:rPr>
      </w:pPr>
    </w:p>
    <w:p w14:paraId="394AF127" w14:textId="77777777" w:rsidR="000F6B7C" w:rsidRPr="00313EE0" w:rsidRDefault="000F6B7C" w:rsidP="000500AB">
      <w:pPr>
        <w:keepNext/>
        <w:keepLines/>
        <w:jc w:val="both"/>
        <w:rPr>
          <w:rFonts w:ascii="Tahoma" w:hAnsi="Tahoma" w:cs="Tahoma"/>
        </w:rPr>
      </w:pPr>
      <w:r w:rsidRPr="00313EE0">
        <w:rPr>
          <w:rFonts w:ascii="Tahoma" w:hAnsi="Tahoma" w:cs="Tahoma"/>
        </w:rPr>
        <w:t>Ponudnik mora</w:t>
      </w:r>
      <w:r w:rsidRPr="00313EE0">
        <w:rPr>
          <w:rFonts w:ascii="Tahoma" w:hAnsi="Tahoma" w:cs="Tahoma"/>
          <w:b/>
        </w:rPr>
        <w:t xml:space="preserve"> v primeru nastopa s partnerji (skupna ponudba) </w:t>
      </w:r>
      <w:r w:rsidRPr="00313EE0">
        <w:rPr>
          <w:rFonts w:ascii="Tahoma" w:hAnsi="Tahoma" w:cs="Tahoma"/>
        </w:rPr>
        <w:t>za posameznega partnerja naložiti na informacijski sistem e-JN</w:t>
      </w:r>
      <w:r w:rsidRPr="00313EE0">
        <w:rPr>
          <w:rFonts w:ascii="Tahoma" w:hAnsi="Tahoma" w:cs="Tahoma"/>
          <w:b/>
        </w:rPr>
        <w:t xml:space="preserve"> v razdelek »SODELUJOČI«, del »IZJAVA – ostali sodelujoči«</w:t>
      </w:r>
      <w:r w:rsidRPr="00313EE0">
        <w:rPr>
          <w:rFonts w:ascii="Tahoma" w:hAnsi="Tahoma" w:cs="Tahoma"/>
        </w:rPr>
        <w:t xml:space="preserve"> </w:t>
      </w:r>
      <w:r w:rsidRPr="00313EE0">
        <w:rPr>
          <w:rFonts w:ascii="Tahoma" w:hAnsi="Tahoma" w:cs="Tahoma"/>
          <w:u w:val="single"/>
        </w:rPr>
        <w:t>izpolnjeno in podpisano</w:t>
      </w:r>
      <w:r w:rsidRPr="00313EE0">
        <w:rPr>
          <w:rFonts w:ascii="Tahoma" w:hAnsi="Tahoma" w:cs="Tahoma"/>
        </w:rPr>
        <w:t xml:space="preserve"> Prilogo 3/1 »IZJAVA O IZPOLNJEVANJU SPOSOBNOSTI PONUDNIKA/PARTNERJA« v .</w:t>
      </w:r>
      <w:proofErr w:type="spellStart"/>
      <w:r w:rsidRPr="00313EE0">
        <w:rPr>
          <w:rFonts w:ascii="Tahoma" w:hAnsi="Tahoma" w:cs="Tahoma"/>
        </w:rPr>
        <w:t>pdf</w:t>
      </w:r>
      <w:proofErr w:type="spellEnd"/>
      <w:r w:rsidRPr="00313EE0">
        <w:rPr>
          <w:rFonts w:ascii="Tahoma" w:hAnsi="Tahoma" w:cs="Tahoma"/>
        </w:rPr>
        <w:t xml:space="preserve"> formatu. V kolikor ponudnik v predmetnem naročilu ne nastopa z partnerjem, Priloge ni treba prilagati.</w:t>
      </w:r>
    </w:p>
    <w:p w14:paraId="24205C15" w14:textId="77777777" w:rsidR="000F6B7C" w:rsidRPr="003C0358" w:rsidRDefault="000F6B7C" w:rsidP="000500AB">
      <w:pPr>
        <w:keepNext/>
        <w:keepLines/>
        <w:jc w:val="both"/>
        <w:rPr>
          <w:rFonts w:ascii="Tahoma" w:hAnsi="Tahoma" w:cs="Tahoma"/>
          <w:sz w:val="16"/>
        </w:rPr>
      </w:pPr>
    </w:p>
    <w:p w14:paraId="4B2E224A" w14:textId="77777777" w:rsidR="00DE2B78" w:rsidRPr="003C0358" w:rsidRDefault="00DE2B78" w:rsidP="000500AB">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1C97F499" w14:textId="77777777" w:rsidTr="0085396C">
        <w:tc>
          <w:tcPr>
            <w:tcW w:w="600" w:type="dxa"/>
            <w:tcBorders>
              <w:top w:val="single" w:sz="4" w:space="0" w:color="auto"/>
              <w:left w:val="single" w:sz="4" w:space="0" w:color="auto"/>
              <w:bottom w:val="single" w:sz="4" w:space="0" w:color="auto"/>
              <w:right w:val="nil"/>
            </w:tcBorders>
          </w:tcPr>
          <w:p w14:paraId="43E6574F" w14:textId="77777777" w:rsidR="00DE2B78" w:rsidRPr="003C0358" w:rsidRDefault="00DE2B78" w:rsidP="000500AB">
            <w:pPr>
              <w:keepNext/>
              <w:keepLines/>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6B05726" w14:textId="7BB94A82" w:rsidR="00DE2B78" w:rsidRPr="003C0358" w:rsidRDefault="000F6B7C" w:rsidP="000500AB">
            <w:pPr>
              <w:keepNext/>
              <w:keepLines/>
              <w:jc w:val="both"/>
              <w:rPr>
                <w:rFonts w:ascii="Tahoma" w:hAnsi="Tahoma" w:cs="Tahoma"/>
              </w:rPr>
            </w:pPr>
            <w:r w:rsidRPr="00313EE0">
              <w:rPr>
                <w:rFonts w:ascii="Tahoma" w:hAnsi="Tahoma" w:cs="Tahoma"/>
              </w:rPr>
              <w:t>IZJAVA O IZPOLNJEVANJU SPOSOBNOSTI PONUDNIKA/PARTNERJA</w:t>
            </w:r>
          </w:p>
        </w:tc>
        <w:tc>
          <w:tcPr>
            <w:tcW w:w="912" w:type="dxa"/>
            <w:tcBorders>
              <w:top w:val="single" w:sz="4" w:space="0" w:color="auto"/>
              <w:left w:val="single" w:sz="4" w:space="0" w:color="808080"/>
              <w:bottom w:val="single" w:sz="4" w:space="0" w:color="auto"/>
              <w:right w:val="nil"/>
            </w:tcBorders>
            <w:hideMark/>
          </w:tcPr>
          <w:p w14:paraId="660C4AC2" w14:textId="77777777" w:rsidR="00DE2B78" w:rsidRPr="003C0358" w:rsidRDefault="006D1710" w:rsidP="000500AB">
            <w:pPr>
              <w:keepNext/>
              <w:keepLines/>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09CDB5B" w14:textId="6FB82171" w:rsidR="00DE2B78" w:rsidRPr="003C0358" w:rsidRDefault="000F6B7C" w:rsidP="000500AB">
            <w:pPr>
              <w:keepNext/>
              <w:keepLines/>
              <w:jc w:val="both"/>
              <w:rPr>
                <w:rFonts w:ascii="Tahoma" w:hAnsi="Tahoma" w:cs="Tahoma"/>
                <w:b/>
                <w:i/>
              </w:rPr>
            </w:pPr>
            <w:r>
              <w:rPr>
                <w:rFonts w:ascii="Tahoma" w:hAnsi="Tahoma" w:cs="Tahoma"/>
                <w:b/>
                <w:i/>
              </w:rPr>
              <w:t>3/1</w:t>
            </w:r>
          </w:p>
        </w:tc>
      </w:tr>
    </w:tbl>
    <w:p w14:paraId="0C8F5074" w14:textId="63C1C6D2" w:rsidR="00DE2B78" w:rsidRDefault="00DE2B78" w:rsidP="000500AB">
      <w:pPr>
        <w:keepNext/>
        <w:keepLines/>
        <w:jc w:val="both"/>
        <w:rPr>
          <w:rFonts w:ascii="Tahoma" w:hAnsi="Tahoma" w:cs="Tahoma"/>
          <w:sz w:val="16"/>
        </w:rPr>
      </w:pPr>
    </w:p>
    <w:p w14:paraId="5896B7C3" w14:textId="77777777" w:rsidR="000F6B7C" w:rsidRPr="00313EE0" w:rsidRDefault="000F6B7C" w:rsidP="000500AB">
      <w:pPr>
        <w:keepNext/>
        <w:keepLines/>
        <w:jc w:val="both"/>
        <w:rPr>
          <w:rFonts w:ascii="Tahoma" w:hAnsi="Tahoma" w:cs="Tahoma"/>
        </w:rPr>
      </w:pPr>
      <w:r w:rsidRPr="00313EE0">
        <w:rPr>
          <w:rFonts w:ascii="Tahoma" w:hAnsi="Tahoma" w:cs="Tahoma"/>
        </w:rPr>
        <w:t xml:space="preserve">Ponudnik mora </w:t>
      </w:r>
      <w:r w:rsidRPr="00313EE0">
        <w:rPr>
          <w:rFonts w:ascii="Tahoma" w:hAnsi="Tahoma" w:cs="Tahoma"/>
          <w:b/>
        </w:rPr>
        <w:t xml:space="preserve">v primeru nastopa s podizvajalci ali v primeru uporabe zmogljivosti drugih subjektov </w:t>
      </w:r>
      <w:r w:rsidRPr="00313EE0">
        <w:rPr>
          <w:rFonts w:ascii="Tahoma" w:hAnsi="Tahoma" w:cs="Tahoma"/>
        </w:rPr>
        <w:t xml:space="preserve">naložiti na informacijski sistem e-JN </w:t>
      </w:r>
      <w:r w:rsidRPr="00313EE0">
        <w:rPr>
          <w:rFonts w:ascii="Tahoma" w:hAnsi="Tahoma" w:cs="Tahoma"/>
          <w:b/>
        </w:rPr>
        <w:t xml:space="preserve">v razdelek »SODELUJOČI«, del »IZJAVA – ostali sodelujoči« </w:t>
      </w:r>
      <w:r w:rsidRPr="00313EE0">
        <w:rPr>
          <w:rFonts w:ascii="Tahoma" w:hAnsi="Tahoma" w:cs="Tahoma"/>
          <w:u w:val="single"/>
        </w:rPr>
        <w:t>izpolnjeno in podpisano</w:t>
      </w:r>
      <w:r w:rsidRPr="00313EE0">
        <w:rPr>
          <w:rFonts w:ascii="Tahoma" w:hAnsi="Tahoma" w:cs="Tahoma"/>
        </w:rPr>
        <w:t xml:space="preserve"> Prilogo 3/2 »IZJAVA O IZPOLNJEVANJU SPOSOBNOSTI PODIZVAJALCA/DRUGEGA SUBJEKTA« v .</w:t>
      </w:r>
      <w:proofErr w:type="spellStart"/>
      <w:r w:rsidRPr="00313EE0">
        <w:rPr>
          <w:rFonts w:ascii="Tahoma" w:hAnsi="Tahoma" w:cs="Tahoma"/>
        </w:rPr>
        <w:t>pdf</w:t>
      </w:r>
      <w:proofErr w:type="spellEnd"/>
      <w:r w:rsidRPr="00313EE0">
        <w:rPr>
          <w:rFonts w:ascii="Tahoma" w:hAnsi="Tahoma" w:cs="Tahoma"/>
        </w:rPr>
        <w:t xml:space="preserve"> formatu. V kolikor ponudnik v predmetnem naročilu ne nastopa z nobenim podizvajalcem/subjektom, katerega zmogljivost uporablja, Priloge ni treba prilagati.</w:t>
      </w:r>
    </w:p>
    <w:p w14:paraId="1BF55530" w14:textId="77777777" w:rsidR="000F6B7C" w:rsidRPr="003C0358" w:rsidRDefault="000F6B7C" w:rsidP="000500AB">
      <w:pPr>
        <w:keepNext/>
        <w:keepLines/>
        <w:jc w:val="both"/>
        <w:rPr>
          <w:rFonts w:ascii="Tahoma" w:hAnsi="Tahoma" w:cs="Tahoma"/>
          <w:sz w:val="16"/>
        </w:rPr>
      </w:pPr>
    </w:p>
    <w:p w14:paraId="4506F42E" w14:textId="77777777" w:rsidR="008E4735" w:rsidRPr="003C0358" w:rsidRDefault="008E4735" w:rsidP="000500AB">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6EB19FB5" w14:textId="77777777" w:rsidTr="0085396C">
        <w:tc>
          <w:tcPr>
            <w:tcW w:w="599" w:type="dxa"/>
            <w:tcBorders>
              <w:right w:val="nil"/>
            </w:tcBorders>
          </w:tcPr>
          <w:p w14:paraId="36D26A0B" w14:textId="77777777" w:rsidR="00DE2B78" w:rsidRPr="003C0358" w:rsidRDefault="00DE2B78" w:rsidP="000500AB">
            <w:pPr>
              <w:keepNext/>
              <w:keepLines/>
              <w:jc w:val="both"/>
              <w:rPr>
                <w:rFonts w:ascii="Tahoma" w:hAnsi="Tahoma" w:cs="Tahoma"/>
              </w:rPr>
            </w:pPr>
          </w:p>
        </w:tc>
        <w:tc>
          <w:tcPr>
            <w:tcW w:w="7653" w:type="dxa"/>
            <w:tcBorders>
              <w:left w:val="nil"/>
            </w:tcBorders>
          </w:tcPr>
          <w:p w14:paraId="413AFFF6" w14:textId="73DF0F23" w:rsidR="00DE2B78" w:rsidRPr="003C0358" w:rsidRDefault="000F6B7C" w:rsidP="000500AB">
            <w:pPr>
              <w:keepNext/>
              <w:keepLines/>
              <w:jc w:val="both"/>
              <w:rPr>
                <w:rFonts w:ascii="Tahoma" w:hAnsi="Tahoma" w:cs="Tahoma"/>
              </w:rPr>
            </w:pPr>
            <w:r>
              <w:rPr>
                <w:rFonts w:ascii="Tahoma" w:hAnsi="Tahoma" w:cs="Tahoma"/>
              </w:rPr>
              <w:t>UGOTAVLJANJE SPOSOBNOSTI – Izjava podizvajalca/subjekta, katerega zmogljivost uporablja</w:t>
            </w:r>
          </w:p>
        </w:tc>
        <w:tc>
          <w:tcPr>
            <w:tcW w:w="912" w:type="dxa"/>
            <w:tcBorders>
              <w:right w:val="nil"/>
            </w:tcBorders>
          </w:tcPr>
          <w:p w14:paraId="0F7A63A7" w14:textId="77777777" w:rsidR="00DE2B78" w:rsidRPr="003C0358" w:rsidRDefault="006D1710" w:rsidP="000500AB">
            <w:pPr>
              <w:keepNext/>
              <w:keepLines/>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654DA4A1" w14:textId="4521A490" w:rsidR="00DE2B78" w:rsidRPr="003C0358" w:rsidRDefault="000F6B7C" w:rsidP="000500AB">
            <w:pPr>
              <w:keepNext/>
              <w:keepLines/>
              <w:jc w:val="both"/>
              <w:rPr>
                <w:rFonts w:ascii="Tahoma" w:hAnsi="Tahoma" w:cs="Tahoma"/>
                <w:b/>
                <w:i/>
              </w:rPr>
            </w:pPr>
            <w:r>
              <w:rPr>
                <w:rFonts w:ascii="Tahoma" w:hAnsi="Tahoma" w:cs="Tahoma"/>
                <w:b/>
                <w:i/>
              </w:rPr>
              <w:t>3/2</w:t>
            </w:r>
          </w:p>
        </w:tc>
      </w:tr>
    </w:tbl>
    <w:p w14:paraId="2F48E02F" w14:textId="77777777" w:rsidR="00DE2B78" w:rsidRPr="003C0358" w:rsidRDefault="00DE2B78" w:rsidP="000500AB">
      <w:pPr>
        <w:keepNext/>
        <w:keepLines/>
        <w:jc w:val="both"/>
        <w:rPr>
          <w:rFonts w:ascii="Tahoma" w:hAnsi="Tahoma" w:cs="Tahoma"/>
          <w:sz w:val="16"/>
        </w:rPr>
      </w:pPr>
    </w:p>
    <w:p w14:paraId="4793D065" w14:textId="5D7F826A" w:rsidR="000F6B7C" w:rsidRDefault="000F6B7C" w:rsidP="000500AB">
      <w:pPr>
        <w:keepNext/>
        <w:keepLines/>
        <w:jc w:val="both"/>
        <w:rPr>
          <w:rFonts w:ascii="Tahoma" w:hAnsi="Tahoma" w:cs="Tahoma"/>
        </w:rPr>
      </w:pPr>
      <w:r w:rsidRPr="00313EE0">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7FBB16A3" w14:textId="7F8967C5" w:rsidR="000F6B7C" w:rsidRDefault="000F6B7C" w:rsidP="000500AB">
      <w:pPr>
        <w:keepNext/>
        <w:keepLines/>
        <w:jc w:val="both"/>
        <w:rPr>
          <w:rFonts w:ascii="Tahoma" w:hAnsi="Tahoma" w:cs="Tahoma"/>
        </w:rPr>
      </w:pPr>
    </w:p>
    <w:p w14:paraId="1938D9BC" w14:textId="77777777" w:rsidR="000F6B7C" w:rsidRPr="000F6B7C" w:rsidRDefault="000F6B7C" w:rsidP="000500AB">
      <w:pPr>
        <w:keepNext/>
        <w:keepLines/>
        <w:numPr>
          <w:ilvl w:val="0"/>
          <w:numId w:val="28"/>
        </w:numPr>
        <w:jc w:val="both"/>
        <w:rPr>
          <w:rFonts w:ascii="Tahoma" w:hAnsi="Tahoma" w:cs="Tahoma"/>
          <w:b/>
          <w:color w:val="00B050"/>
        </w:rPr>
      </w:pPr>
      <w:r w:rsidRPr="000F6B7C">
        <w:rPr>
          <w:rFonts w:ascii="Tahoma" w:hAnsi="Tahoma" w:cs="Tahoma"/>
          <w:b/>
          <w:color w:val="00B050"/>
        </w:rPr>
        <w:t>Razdelek »DOKUMENTI, del Druge priloge«</w:t>
      </w:r>
    </w:p>
    <w:p w14:paraId="3505CA5A" w14:textId="77777777" w:rsidR="000F6B7C" w:rsidRPr="00C8579C" w:rsidRDefault="000F6B7C" w:rsidP="000500AB">
      <w:pPr>
        <w:keepNext/>
        <w:keepLines/>
        <w:jc w:val="both"/>
        <w:rPr>
          <w:rFonts w:ascii="Tahoma" w:hAnsi="Tahoma" w:cs="Tahoma"/>
          <w:b/>
        </w:rPr>
      </w:pPr>
    </w:p>
    <w:p w14:paraId="3A30BC5B" w14:textId="184C93C9" w:rsidR="000F6B7C" w:rsidRPr="00C8579C" w:rsidRDefault="000F6B7C" w:rsidP="000500AB">
      <w:pPr>
        <w:keepNext/>
        <w:keepLines/>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Pr>
          <w:rFonts w:ascii="Tahoma" w:hAnsi="Tahoma" w:cs="Tahoma"/>
          <w:b/>
        </w:rPr>
        <w:t xml:space="preserve"> »Ostale</w:t>
      </w:r>
      <w:r w:rsidRPr="00C8579C">
        <w:rPr>
          <w:rFonts w:ascii="Tahoma" w:hAnsi="Tahoma" w:cs="Tahoma"/>
          <w:b/>
        </w:rPr>
        <w:t xml:space="preserve"> priloge« </w:t>
      </w:r>
      <w:r w:rsidRPr="00C8579C">
        <w:rPr>
          <w:rFonts w:ascii="Tahoma" w:hAnsi="Tahoma" w:cs="Tahoma"/>
        </w:rPr>
        <w:t>naloži ostalo ponudbeno dokumentacijo, ki je zahtevana s to razpisno dokumentacijo.</w:t>
      </w:r>
    </w:p>
    <w:p w14:paraId="7AB6CAD8" w14:textId="77777777" w:rsidR="000F6B7C" w:rsidRPr="00C8579C" w:rsidRDefault="000F6B7C" w:rsidP="000500AB">
      <w:pPr>
        <w:keepNext/>
        <w:keepLines/>
        <w:jc w:val="both"/>
        <w:rPr>
          <w:rFonts w:ascii="Tahoma" w:hAnsi="Tahoma" w:cs="Tahoma"/>
        </w:rPr>
      </w:pPr>
    </w:p>
    <w:p w14:paraId="6EE1491C" w14:textId="56EA1B89" w:rsidR="0041047D" w:rsidRDefault="000F6B7C" w:rsidP="000500AB">
      <w:pPr>
        <w:keepNext/>
        <w:keepLines/>
        <w:jc w:val="both"/>
        <w:rPr>
          <w:rFonts w:ascii="Tahoma" w:hAnsi="Tahoma" w:cs="Tahoma"/>
        </w:rPr>
      </w:pPr>
      <w:r w:rsidRPr="00C8579C">
        <w:rPr>
          <w:rFonts w:ascii="Tahoma" w:hAnsi="Tahoma" w:cs="Tahoma"/>
        </w:rPr>
        <w:lastRenderedPageBreak/>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Ponudniki so obvezani priložiti vse priloge, razen če v posamezn</w:t>
      </w:r>
      <w:r>
        <w:rPr>
          <w:rFonts w:ascii="Tahoma" w:hAnsi="Tahoma" w:cs="Tahoma"/>
        </w:rPr>
        <w:t xml:space="preserve">i prilogi ni drugače navedeno. </w:t>
      </w:r>
    </w:p>
    <w:p w14:paraId="1419C0B7" w14:textId="77777777" w:rsidR="0041047D" w:rsidRPr="00C8579C" w:rsidRDefault="0041047D" w:rsidP="000500AB">
      <w:pPr>
        <w:keepNext/>
        <w:keepLines/>
        <w:jc w:val="both"/>
        <w:rPr>
          <w:rFonts w:ascii="Tahoma" w:hAnsi="Tahoma" w:cs="Tahoma"/>
        </w:rPr>
      </w:pPr>
    </w:p>
    <w:p w14:paraId="3C04FD5D" w14:textId="77777777" w:rsidR="000F6B7C" w:rsidRPr="00C8579C" w:rsidRDefault="000F6B7C" w:rsidP="000500AB">
      <w:pPr>
        <w:keepNext/>
        <w:keepLines/>
        <w:jc w:val="both"/>
        <w:rPr>
          <w:rFonts w:ascii="Tahoma" w:hAnsi="Tahoma" w:cs="Tahoma"/>
          <w:b/>
        </w:rPr>
      </w:pPr>
      <w:r w:rsidRPr="00C8579C">
        <w:rPr>
          <w:rFonts w:ascii="Tahoma" w:hAnsi="Tahoma" w:cs="Tahoma"/>
          <w:b/>
        </w:rPr>
        <w:t>Ostala ponudbena dokumentacija je sestavljena iz naslednjih dokumentov (prilog):</w:t>
      </w:r>
    </w:p>
    <w:p w14:paraId="555EF916" w14:textId="77777777" w:rsidR="000F6B7C" w:rsidRPr="00313EE0" w:rsidRDefault="000F6B7C" w:rsidP="000500AB">
      <w:pPr>
        <w:keepNext/>
        <w:keepLines/>
        <w:jc w:val="both"/>
        <w:rPr>
          <w:rFonts w:ascii="Tahoma" w:hAnsi="Tahoma" w:cs="Tahoma"/>
        </w:rPr>
      </w:pPr>
    </w:p>
    <w:p w14:paraId="04CC565D" w14:textId="41743E13" w:rsidR="00D465F4" w:rsidRDefault="00D465F4" w:rsidP="000500AB">
      <w:pPr>
        <w:keepNext/>
        <w:keepLines/>
        <w:tabs>
          <w:tab w:val="left" w:pos="567"/>
          <w:tab w:val="num" w:pos="851"/>
          <w:tab w:val="left" w:pos="993"/>
        </w:tabs>
        <w:jc w:val="both"/>
        <w:rPr>
          <w:rFonts w:ascii="Tahoma" w:hAnsi="Tahoma" w:cs="Tahoma"/>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465F4" w:rsidRPr="003C0358" w14:paraId="3BE3161D" w14:textId="77777777" w:rsidTr="00AA1601">
        <w:tc>
          <w:tcPr>
            <w:tcW w:w="599" w:type="dxa"/>
            <w:tcBorders>
              <w:right w:val="nil"/>
            </w:tcBorders>
          </w:tcPr>
          <w:p w14:paraId="6CEFC84F" w14:textId="77777777" w:rsidR="00D465F4" w:rsidRPr="003C0358" w:rsidRDefault="00D465F4" w:rsidP="000500AB">
            <w:pPr>
              <w:keepNext/>
              <w:keepLines/>
              <w:jc w:val="both"/>
              <w:rPr>
                <w:rFonts w:ascii="Tahoma" w:hAnsi="Tahoma" w:cs="Tahoma"/>
              </w:rPr>
            </w:pPr>
          </w:p>
        </w:tc>
        <w:tc>
          <w:tcPr>
            <w:tcW w:w="7653" w:type="dxa"/>
            <w:tcBorders>
              <w:left w:val="nil"/>
            </w:tcBorders>
          </w:tcPr>
          <w:p w14:paraId="45E474A3" w14:textId="77777777" w:rsidR="00D465F4" w:rsidRPr="003C0358" w:rsidRDefault="00D465F4" w:rsidP="000500AB">
            <w:pPr>
              <w:keepNext/>
              <w:keepLines/>
              <w:jc w:val="both"/>
              <w:rPr>
                <w:rFonts w:ascii="Tahoma" w:hAnsi="Tahoma" w:cs="Tahoma"/>
              </w:rPr>
            </w:pPr>
            <w:r w:rsidRPr="003C0358">
              <w:rPr>
                <w:rFonts w:ascii="Tahoma" w:hAnsi="Tahoma" w:cs="Tahoma"/>
              </w:rPr>
              <w:t xml:space="preserve">PODATKI O PONUDNIKU </w:t>
            </w:r>
          </w:p>
        </w:tc>
        <w:tc>
          <w:tcPr>
            <w:tcW w:w="912" w:type="dxa"/>
            <w:tcBorders>
              <w:right w:val="nil"/>
            </w:tcBorders>
          </w:tcPr>
          <w:p w14:paraId="685B6775" w14:textId="77777777" w:rsidR="00D465F4" w:rsidRPr="003C0358" w:rsidRDefault="00D465F4" w:rsidP="000500AB">
            <w:pPr>
              <w:keepNext/>
              <w:keepLines/>
              <w:jc w:val="both"/>
              <w:rPr>
                <w:rFonts w:ascii="Tahoma" w:hAnsi="Tahoma" w:cs="Tahoma"/>
                <w:b/>
              </w:rPr>
            </w:pPr>
            <w:r w:rsidRPr="003C0358">
              <w:rPr>
                <w:rFonts w:ascii="Tahoma" w:hAnsi="Tahoma" w:cs="Tahoma"/>
                <w:b/>
                <w:i/>
              </w:rPr>
              <w:t xml:space="preserve">Priloga </w:t>
            </w:r>
          </w:p>
        </w:tc>
        <w:tc>
          <w:tcPr>
            <w:tcW w:w="551" w:type="dxa"/>
            <w:tcBorders>
              <w:left w:val="nil"/>
            </w:tcBorders>
          </w:tcPr>
          <w:p w14:paraId="159CCFF8" w14:textId="77777777" w:rsidR="00D465F4" w:rsidRPr="003C0358" w:rsidRDefault="00D465F4" w:rsidP="000500AB">
            <w:pPr>
              <w:keepNext/>
              <w:keepLines/>
              <w:jc w:val="both"/>
              <w:rPr>
                <w:rFonts w:ascii="Tahoma" w:hAnsi="Tahoma" w:cs="Tahoma"/>
                <w:b/>
                <w:i/>
              </w:rPr>
            </w:pPr>
            <w:r w:rsidRPr="003C0358">
              <w:rPr>
                <w:rFonts w:ascii="Tahoma" w:hAnsi="Tahoma" w:cs="Tahoma"/>
                <w:b/>
                <w:i/>
              </w:rPr>
              <w:t>1</w:t>
            </w:r>
          </w:p>
        </w:tc>
      </w:tr>
    </w:tbl>
    <w:p w14:paraId="11D43925" w14:textId="77777777" w:rsidR="00D465F4" w:rsidRPr="003C0358" w:rsidRDefault="00D465F4" w:rsidP="000500AB">
      <w:pPr>
        <w:keepNext/>
        <w:keepLines/>
        <w:tabs>
          <w:tab w:val="left" w:pos="567"/>
          <w:tab w:val="num" w:pos="851"/>
          <w:tab w:val="left" w:pos="993"/>
        </w:tabs>
        <w:jc w:val="both"/>
        <w:rPr>
          <w:rFonts w:ascii="Tahoma" w:hAnsi="Tahoma" w:cs="Tahoma"/>
          <w:sz w:val="16"/>
        </w:rPr>
      </w:pPr>
    </w:p>
    <w:p w14:paraId="384ECB78" w14:textId="77777777" w:rsidR="00753F10" w:rsidRPr="00313EE0" w:rsidRDefault="00753F10" w:rsidP="000500AB">
      <w:pPr>
        <w:keepNext/>
        <w:keepLines/>
        <w:jc w:val="both"/>
        <w:rPr>
          <w:rFonts w:ascii="Tahoma" w:hAnsi="Tahoma" w:cs="Tahoma"/>
        </w:rPr>
      </w:pPr>
      <w:r w:rsidRPr="00313EE0">
        <w:rPr>
          <w:rFonts w:ascii="Tahoma" w:hAnsi="Tahoma" w:cs="Tahoma"/>
        </w:rPr>
        <w:t xml:space="preserve">Prilogo je potrebno izpolniti, podpisati in žigosati ter jo v </w:t>
      </w:r>
      <w:proofErr w:type="spellStart"/>
      <w:r w:rsidRPr="00313EE0">
        <w:rPr>
          <w:rFonts w:ascii="Tahoma" w:hAnsi="Tahoma" w:cs="Tahoma"/>
        </w:rPr>
        <w:t>pdf</w:t>
      </w:r>
      <w:proofErr w:type="spellEnd"/>
      <w:r w:rsidRPr="00313EE0">
        <w:rPr>
          <w:rFonts w:ascii="Tahoma" w:hAnsi="Tahoma" w:cs="Tahoma"/>
        </w:rPr>
        <w:t xml:space="preserve">. formatu </w:t>
      </w:r>
      <w:r w:rsidRPr="00313EE0">
        <w:rPr>
          <w:rFonts w:ascii="Tahoma" w:hAnsi="Tahoma" w:cs="Tahoma"/>
          <w:u w:val="single"/>
        </w:rPr>
        <w:t>naložiti v</w:t>
      </w:r>
      <w:r w:rsidRPr="00313EE0">
        <w:rPr>
          <w:rFonts w:ascii="Tahoma" w:hAnsi="Tahoma" w:cs="Tahoma"/>
          <w:b/>
          <w:u w:val="single"/>
        </w:rPr>
        <w:t xml:space="preserve"> razdelek »DOKUMENTI«, del »Ostale priloge«</w:t>
      </w:r>
      <w:r w:rsidRPr="00313EE0">
        <w:rPr>
          <w:rFonts w:ascii="Tahoma" w:hAnsi="Tahoma" w:cs="Tahoma"/>
        </w:rPr>
        <w:t>. V primeru skupne ponudbe morajo Prilogo 1 izpolniti vsi ponudniki – partnerji. K tej prilogi se priloži tudi pravni akt o skupni izvedbi naročila.</w:t>
      </w:r>
    </w:p>
    <w:p w14:paraId="5188DB3F" w14:textId="77777777" w:rsidR="00D465F4" w:rsidRPr="003C0358" w:rsidRDefault="00D465F4" w:rsidP="000500AB">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465F4" w:rsidRPr="003C0358" w14:paraId="7F07672C" w14:textId="77777777" w:rsidTr="00AA1601">
        <w:tc>
          <w:tcPr>
            <w:tcW w:w="599" w:type="dxa"/>
            <w:tcBorders>
              <w:right w:val="nil"/>
            </w:tcBorders>
          </w:tcPr>
          <w:p w14:paraId="0A4FD1F0" w14:textId="77777777" w:rsidR="00D465F4" w:rsidRPr="003C0358" w:rsidRDefault="00D465F4" w:rsidP="000500AB">
            <w:pPr>
              <w:keepNext/>
              <w:keepLines/>
              <w:jc w:val="both"/>
              <w:rPr>
                <w:rFonts w:ascii="Tahoma" w:hAnsi="Tahoma" w:cs="Tahoma"/>
              </w:rPr>
            </w:pPr>
          </w:p>
        </w:tc>
        <w:tc>
          <w:tcPr>
            <w:tcW w:w="7653" w:type="dxa"/>
            <w:tcBorders>
              <w:left w:val="nil"/>
            </w:tcBorders>
          </w:tcPr>
          <w:p w14:paraId="333593B1" w14:textId="4F4CD862" w:rsidR="00D465F4" w:rsidRPr="003C0358" w:rsidRDefault="00C24DF5" w:rsidP="000500AB">
            <w:pPr>
              <w:keepNext/>
              <w:keepLines/>
              <w:jc w:val="both"/>
              <w:rPr>
                <w:rFonts w:ascii="Tahoma" w:hAnsi="Tahoma" w:cs="Tahoma"/>
              </w:rPr>
            </w:pPr>
            <w:r w:rsidRPr="00313EE0">
              <w:rPr>
                <w:rFonts w:ascii="Tahoma" w:hAnsi="Tahoma" w:cs="Tahoma"/>
                <w:b/>
              </w:rPr>
              <w:t>PONUDB</w:t>
            </w:r>
            <w:r>
              <w:rPr>
                <w:rFonts w:ascii="Tahoma" w:hAnsi="Tahoma" w:cs="Tahoma"/>
                <w:b/>
              </w:rPr>
              <w:t>ENI PREDRAČUN</w:t>
            </w:r>
          </w:p>
        </w:tc>
        <w:tc>
          <w:tcPr>
            <w:tcW w:w="912" w:type="dxa"/>
            <w:tcBorders>
              <w:right w:val="nil"/>
            </w:tcBorders>
          </w:tcPr>
          <w:p w14:paraId="296FCD49" w14:textId="77777777" w:rsidR="00D465F4" w:rsidRPr="003C0358" w:rsidRDefault="00D465F4" w:rsidP="000500AB">
            <w:pPr>
              <w:keepNext/>
              <w:keepLines/>
              <w:jc w:val="both"/>
              <w:rPr>
                <w:rFonts w:ascii="Tahoma" w:hAnsi="Tahoma" w:cs="Tahoma"/>
                <w:b/>
              </w:rPr>
            </w:pPr>
            <w:r w:rsidRPr="003C0358">
              <w:rPr>
                <w:rFonts w:ascii="Tahoma" w:hAnsi="Tahoma" w:cs="Tahoma"/>
                <w:b/>
                <w:i/>
              </w:rPr>
              <w:t xml:space="preserve">Priloga </w:t>
            </w:r>
          </w:p>
        </w:tc>
        <w:tc>
          <w:tcPr>
            <w:tcW w:w="551" w:type="dxa"/>
            <w:tcBorders>
              <w:left w:val="nil"/>
            </w:tcBorders>
          </w:tcPr>
          <w:p w14:paraId="41233725" w14:textId="77777777" w:rsidR="00D465F4" w:rsidRPr="003C0358" w:rsidRDefault="00D465F4" w:rsidP="000500AB">
            <w:pPr>
              <w:keepNext/>
              <w:keepLines/>
              <w:jc w:val="both"/>
              <w:rPr>
                <w:rFonts w:ascii="Tahoma" w:hAnsi="Tahoma" w:cs="Tahoma"/>
                <w:b/>
                <w:i/>
              </w:rPr>
            </w:pPr>
            <w:r w:rsidRPr="003C0358">
              <w:rPr>
                <w:rFonts w:ascii="Tahoma" w:hAnsi="Tahoma" w:cs="Tahoma"/>
                <w:b/>
                <w:i/>
              </w:rPr>
              <w:t>2</w:t>
            </w:r>
          </w:p>
        </w:tc>
      </w:tr>
    </w:tbl>
    <w:p w14:paraId="26ABF238" w14:textId="7AC6C001" w:rsidR="00753F10" w:rsidRDefault="00753F10" w:rsidP="003140BE">
      <w:pPr>
        <w:keepNext/>
        <w:keepLines/>
        <w:spacing w:before="120"/>
        <w:jc w:val="both"/>
        <w:rPr>
          <w:rFonts w:ascii="Tahoma" w:hAnsi="Tahoma" w:cs="Tahoma"/>
          <w:b/>
          <w:u w:val="single"/>
        </w:rPr>
      </w:pPr>
      <w:r w:rsidRPr="00313EE0">
        <w:rPr>
          <w:rFonts w:ascii="Tahoma" w:hAnsi="Tahoma" w:cs="Tahoma"/>
        </w:rPr>
        <w:t xml:space="preserve">Ponudnik mora obrazec ponudbe izpolniti, podpisati in žigosati. </w:t>
      </w:r>
      <w:r>
        <w:rPr>
          <w:rFonts w:ascii="Tahoma" w:hAnsi="Tahoma" w:cs="Tahoma"/>
        </w:rPr>
        <w:t xml:space="preserve">Prilogo 2 se mora v </w:t>
      </w:r>
      <w:proofErr w:type="spellStart"/>
      <w:r>
        <w:rPr>
          <w:rFonts w:ascii="Tahoma" w:hAnsi="Tahoma" w:cs="Tahoma"/>
        </w:rPr>
        <w:t>pdf</w:t>
      </w:r>
      <w:proofErr w:type="spellEnd"/>
      <w:r>
        <w:rPr>
          <w:rFonts w:ascii="Tahoma" w:hAnsi="Tahoma" w:cs="Tahoma"/>
        </w:rPr>
        <w:t xml:space="preserve">. formatu </w:t>
      </w:r>
      <w:r w:rsidRPr="00354EEC">
        <w:rPr>
          <w:rFonts w:ascii="Tahoma" w:hAnsi="Tahoma" w:cs="Tahoma"/>
        </w:rPr>
        <w:t xml:space="preserve">naložiti </w:t>
      </w:r>
      <w:r w:rsidRPr="00354EEC">
        <w:rPr>
          <w:rFonts w:ascii="Tahoma" w:hAnsi="Tahoma" w:cs="Tahoma"/>
          <w:u w:val="single"/>
        </w:rPr>
        <w:t xml:space="preserve">v </w:t>
      </w:r>
      <w:r w:rsidRPr="00354EEC">
        <w:rPr>
          <w:rFonts w:ascii="Tahoma" w:hAnsi="Tahoma" w:cs="Tahoma"/>
          <w:b/>
          <w:u w:val="single"/>
        </w:rPr>
        <w:t>razdelek »DOKUMENTI«, del »</w:t>
      </w:r>
      <w:r>
        <w:rPr>
          <w:rFonts w:ascii="Tahoma" w:hAnsi="Tahoma" w:cs="Tahoma"/>
          <w:b/>
          <w:u w:val="single"/>
        </w:rPr>
        <w:t>Ostale</w:t>
      </w:r>
      <w:r w:rsidRPr="00354EEC">
        <w:rPr>
          <w:rFonts w:ascii="Tahoma" w:hAnsi="Tahoma" w:cs="Tahoma"/>
          <w:b/>
          <w:u w:val="single"/>
        </w:rPr>
        <w:t xml:space="preserve"> priloge« (in tudi v del predračun).</w:t>
      </w:r>
    </w:p>
    <w:p w14:paraId="2D780C89" w14:textId="77777777" w:rsidR="00753F10" w:rsidRPr="00313EE0" w:rsidRDefault="00753F10" w:rsidP="000500AB">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10A638DD" w14:textId="77777777" w:rsidTr="0085396C">
        <w:tc>
          <w:tcPr>
            <w:tcW w:w="599" w:type="dxa"/>
            <w:tcBorders>
              <w:right w:val="nil"/>
            </w:tcBorders>
          </w:tcPr>
          <w:p w14:paraId="225D4EAB" w14:textId="77777777" w:rsidR="00DE2B78" w:rsidRPr="003C0358" w:rsidRDefault="00DE2B78" w:rsidP="000500AB">
            <w:pPr>
              <w:keepNext/>
              <w:keepLines/>
              <w:jc w:val="both"/>
              <w:rPr>
                <w:rFonts w:ascii="Tahoma" w:hAnsi="Tahoma" w:cs="Tahoma"/>
              </w:rPr>
            </w:pPr>
          </w:p>
        </w:tc>
        <w:tc>
          <w:tcPr>
            <w:tcW w:w="7653" w:type="dxa"/>
            <w:tcBorders>
              <w:left w:val="nil"/>
            </w:tcBorders>
          </w:tcPr>
          <w:p w14:paraId="709FAB8B" w14:textId="49A3571E" w:rsidR="00DE2B78" w:rsidRPr="003C0358" w:rsidRDefault="00F36EEF" w:rsidP="000500AB">
            <w:pPr>
              <w:keepNext/>
              <w:keepLines/>
              <w:jc w:val="both"/>
              <w:rPr>
                <w:rFonts w:ascii="Tahoma" w:hAnsi="Tahoma" w:cs="Tahoma"/>
              </w:rPr>
            </w:pPr>
            <w:r>
              <w:rPr>
                <w:rFonts w:ascii="Tahoma" w:hAnsi="Tahoma" w:cs="Tahoma"/>
              </w:rPr>
              <w:t>UGOTAVLJANJE SPOSOBNOSTI – Fizične osebe</w:t>
            </w:r>
            <w:r w:rsidR="00DE2B78" w:rsidRPr="003C0358">
              <w:rPr>
                <w:rFonts w:ascii="Tahoma" w:hAnsi="Tahoma" w:cs="Tahoma"/>
              </w:rPr>
              <w:t xml:space="preserve"> </w:t>
            </w:r>
          </w:p>
        </w:tc>
        <w:tc>
          <w:tcPr>
            <w:tcW w:w="912" w:type="dxa"/>
            <w:tcBorders>
              <w:right w:val="nil"/>
            </w:tcBorders>
          </w:tcPr>
          <w:p w14:paraId="3884E0E4" w14:textId="77777777" w:rsidR="00DE2B78" w:rsidRPr="003C0358" w:rsidRDefault="006D1710" w:rsidP="000500AB">
            <w:pPr>
              <w:keepNext/>
              <w:keepLines/>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5CB46C29" w14:textId="6552CD2B" w:rsidR="00DE2B78" w:rsidRPr="003C0358" w:rsidRDefault="00753F10" w:rsidP="000500AB">
            <w:pPr>
              <w:keepNext/>
              <w:keepLines/>
              <w:jc w:val="both"/>
              <w:rPr>
                <w:rFonts w:ascii="Tahoma" w:hAnsi="Tahoma" w:cs="Tahoma"/>
                <w:b/>
                <w:i/>
              </w:rPr>
            </w:pPr>
            <w:r>
              <w:rPr>
                <w:rFonts w:ascii="Tahoma" w:hAnsi="Tahoma" w:cs="Tahoma"/>
                <w:b/>
                <w:i/>
              </w:rPr>
              <w:t>3/3</w:t>
            </w:r>
          </w:p>
        </w:tc>
      </w:tr>
    </w:tbl>
    <w:p w14:paraId="53E03333" w14:textId="77777777" w:rsidR="00DE2B78" w:rsidRPr="003C0358" w:rsidRDefault="00DE2B78" w:rsidP="000500AB">
      <w:pPr>
        <w:keepNext/>
        <w:keepLines/>
        <w:tabs>
          <w:tab w:val="left" w:pos="567"/>
          <w:tab w:val="num" w:pos="851"/>
          <w:tab w:val="left" w:pos="993"/>
        </w:tabs>
        <w:jc w:val="both"/>
        <w:rPr>
          <w:rFonts w:ascii="Tahoma" w:hAnsi="Tahoma" w:cs="Tahoma"/>
          <w:sz w:val="14"/>
        </w:rPr>
      </w:pPr>
    </w:p>
    <w:p w14:paraId="1C56ED29" w14:textId="531AC05A" w:rsidR="00753F10" w:rsidRDefault="00753F10" w:rsidP="000500AB">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w:t>
      </w:r>
      <w:r>
        <w:rPr>
          <w:rFonts w:ascii="Tahoma" w:hAnsi="Tahoma" w:cs="Tahoma"/>
          <w:b/>
          <w:u w:val="single"/>
        </w:rPr>
        <w:t>Ostale</w:t>
      </w:r>
      <w:r w:rsidRPr="005E05AE">
        <w:rPr>
          <w:rFonts w:ascii="Tahoma" w:hAnsi="Tahoma" w:cs="Tahoma"/>
          <w:b/>
          <w:u w:val="single"/>
        </w:rPr>
        <w:t xml:space="preserve"> priloge«</w:t>
      </w:r>
      <w:r w:rsidRPr="005E05AE">
        <w:rPr>
          <w:rFonts w:ascii="Tahoma" w:hAnsi="Tahoma" w:cs="Tahoma"/>
        </w:rPr>
        <w:t>.</w:t>
      </w:r>
    </w:p>
    <w:p w14:paraId="4880D96C" w14:textId="5A1CADC0" w:rsidR="00753F10" w:rsidRDefault="00753F10" w:rsidP="000500AB">
      <w:pPr>
        <w:keepNext/>
        <w:keepLines/>
        <w:tabs>
          <w:tab w:val="left" w:pos="142"/>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53F10" w:rsidRPr="007E0638" w14:paraId="10C3D299" w14:textId="77777777" w:rsidTr="00AA1601">
        <w:tc>
          <w:tcPr>
            <w:tcW w:w="599" w:type="dxa"/>
            <w:tcBorders>
              <w:right w:val="nil"/>
            </w:tcBorders>
          </w:tcPr>
          <w:p w14:paraId="5A2415E6" w14:textId="77777777" w:rsidR="00753F10" w:rsidRPr="007E0638" w:rsidRDefault="00753F10" w:rsidP="000500AB">
            <w:pPr>
              <w:keepNext/>
              <w:keepLines/>
              <w:jc w:val="both"/>
              <w:rPr>
                <w:rFonts w:ascii="Tahoma" w:hAnsi="Tahoma" w:cs="Tahoma"/>
              </w:rPr>
            </w:pPr>
          </w:p>
        </w:tc>
        <w:tc>
          <w:tcPr>
            <w:tcW w:w="7653" w:type="dxa"/>
            <w:tcBorders>
              <w:left w:val="nil"/>
            </w:tcBorders>
          </w:tcPr>
          <w:p w14:paraId="3568ED99" w14:textId="71B2B106" w:rsidR="00753F10" w:rsidRPr="007E0638" w:rsidRDefault="00753F10" w:rsidP="000500AB">
            <w:pPr>
              <w:keepNext/>
              <w:keepLines/>
              <w:jc w:val="both"/>
              <w:rPr>
                <w:rFonts w:ascii="Tahoma" w:hAnsi="Tahoma" w:cs="Tahoma"/>
              </w:rPr>
            </w:pPr>
            <w:r w:rsidRPr="007E0638">
              <w:rPr>
                <w:rFonts w:ascii="Tahoma" w:hAnsi="Tahoma" w:cs="Tahoma"/>
              </w:rPr>
              <w:t>IZJAVA O UDELEŽBI FIZIČNIH IN PRAVNIH OSEB V LASTNIŠTVU PONUDNIKA</w:t>
            </w:r>
            <w:r>
              <w:rPr>
                <w:rFonts w:ascii="Tahoma" w:hAnsi="Tahoma" w:cs="Tahoma"/>
              </w:rPr>
              <w:t xml:space="preserve"> </w:t>
            </w:r>
          </w:p>
        </w:tc>
        <w:tc>
          <w:tcPr>
            <w:tcW w:w="912" w:type="dxa"/>
            <w:tcBorders>
              <w:right w:val="nil"/>
            </w:tcBorders>
          </w:tcPr>
          <w:p w14:paraId="156FE6A5" w14:textId="77777777" w:rsidR="00753F10" w:rsidRPr="007E0638" w:rsidRDefault="00753F10" w:rsidP="000500AB">
            <w:pPr>
              <w:keepNext/>
              <w:keepLines/>
              <w:jc w:val="both"/>
              <w:rPr>
                <w:rFonts w:ascii="Tahoma" w:hAnsi="Tahoma" w:cs="Tahoma"/>
                <w:b/>
              </w:rPr>
            </w:pPr>
            <w:r w:rsidRPr="007E0638">
              <w:rPr>
                <w:rFonts w:ascii="Tahoma" w:hAnsi="Tahoma" w:cs="Tahoma"/>
                <w:b/>
                <w:i/>
              </w:rPr>
              <w:t xml:space="preserve">Priloga </w:t>
            </w:r>
          </w:p>
        </w:tc>
        <w:tc>
          <w:tcPr>
            <w:tcW w:w="551" w:type="dxa"/>
            <w:tcBorders>
              <w:left w:val="nil"/>
            </w:tcBorders>
          </w:tcPr>
          <w:p w14:paraId="00EFF62D" w14:textId="77777777" w:rsidR="00753F10" w:rsidRPr="007E0638" w:rsidRDefault="00753F10" w:rsidP="000500AB">
            <w:pPr>
              <w:keepNext/>
              <w:keepLines/>
              <w:jc w:val="both"/>
              <w:rPr>
                <w:rFonts w:ascii="Tahoma" w:hAnsi="Tahoma" w:cs="Tahoma"/>
                <w:b/>
                <w:i/>
              </w:rPr>
            </w:pPr>
            <w:r w:rsidRPr="007E0638">
              <w:rPr>
                <w:rFonts w:ascii="Tahoma" w:hAnsi="Tahoma" w:cs="Tahoma"/>
                <w:b/>
                <w:i/>
              </w:rPr>
              <w:t>3/4</w:t>
            </w:r>
          </w:p>
        </w:tc>
      </w:tr>
    </w:tbl>
    <w:p w14:paraId="4372FE8A" w14:textId="77777777" w:rsidR="00753F10" w:rsidRPr="007E0638" w:rsidRDefault="00753F10" w:rsidP="000500AB">
      <w:pPr>
        <w:keepNext/>
        <w:keepLines/>
        <w:rPr>
          <w:rFonts w:ascii="Tahoma" w:hAnsi="Tahoma" w:cs="Tahoma"/>
          <w:i/>
          <w:iCs/>
          <w:sz w:val="12"/>
          <w:szCs w:val="12"/>
        </w:rPr>
      </w:pPr>
    </w:p>
    <w:p w14:paraId="2D9BDA00" w14:textId="77777777" w:rsidR="00753F10" w:rsidRDefault="00753F10" w:rsidP="000500AB">
      <w:pPr>
        <w:keepNext/>
        <w:keepLines/>
        <w:tabs>
          <w:tab w:val="left" w:pos="142"/>
          <w:tab w:val="left" w:pos="567"/>
          <w:tab w:val="num" w:pos="851"/>
          <w:tab w:val="left" w:pos="993"/>
        </w:tabs>
        <w:jc w:val="both"/>
        <w:rPr>
          <w:rFonts w:ascii="Tahoma" w:hAnsi="Tahoma" w:cs="Tahoma"/>
        </w:rPr>
      </w:pPr>
      <w:r w:rsidRPr="005E05AE">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5E05AE">
        <w:rPr>
          <w:rFonts w:ascii="Tahoma" w:hAnsi="Tahoma" w:cs="Tahoma"/>
        </w:rPr>
        <w:t>pdf</w:t>
      </w:r>
      <w:proofErr w:type="spellEnd"/>
      <w:r w:rsidRPr="005E05AE">
        <w:rPr>
          <w:rFonts w:ascii="Tahoma" w:hAnsi="Tahoma" w:cs="Tahoma"/>
        </w:rPr>
        <w:t xml:space="preserve">. formatu naloži v </w:t>
      </w:r>
      <w:r w:rsidRPr="005E05AE">
        <w:rPr>
          <w:rFonts w:ascii="Tahoma" w:hAnsi="Tahoma" w:cs="Tahoma"/>
          <w:b/>
          <w:u w:val="single"/>
        </w:rPr>
        <w:t>razdelek »DOKUMENTI«, del »Ostale priloge«</w:t>
      </w:r>
      <w:r w:rsidRPr="005E05AE">
        <w:rPr>
          <w:rFonts w:ascii="Tahoma" w:hAnsi="Tahoma" w:cs="Tahoma"/>
        </w:rPr>
        <w:t>.</w:t>
      </w:r>
    </w:p>
    <w:p w14:paraId="19428D1F" w14:textId="77777777" w:rsidR="00753F10" w:rsidRDefault="00753F10" w:rsidP="000500AB">
      <w:pPr>
        <w:keepNext/>
        <w:keepLines/>
        <w:tabs>
          <w:tab w:val="left" w:pos="142"/>
          <w:tab w:val="left" w:pos="567"/>
          <w:tab w:val="num" w:pos="851"/>
          <w:tab w:val="left" w:pos="993"/>
        </w:tabs>
        <w:jc w:val="both"/>
        <w:rPr>
          <w:rFonts w:ascii="Tahoma" w:hAnsi="Tahoma" w:cs="Tahoma"/>
        </w:rPr>
      </w:pPr>
    </w:p>
    <w:p w14:paraId="702DDC8A" w14:textId="77777777" w:rsidR="00DE2B78" w:rsidRPr="003C0358" w:rsidRDefault="00DE2B78" w:rsidP="000500AB">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53F10" w:rsidRPr="007E0638" w14:paraId="1ED87718" w14:textId="77777777" w:rsidTr="00AA1601">
        <w:tc>
          <w:tcPr>
            <w:tcW w:w="600" w:type="dxa"/>
            <w:tcBorders>
              <w:top w:val="single" w:sz="4" w:space="0" w:color="auto"/>
              <w:left w:val="single" w:sz="4" w:space="0" w:color="auto"/>
              <w:bottom w:val="single" w:sz="4" w:space="0" w:color="auto"/>
              <w:right w:val="nil"/>
            </w:tcBorders>
          </w:tcPr>
          <w:p w14:paraId="4A46BD99" w14:textId="77777777" w:rsidR="00753F10" w:rsidRPr="007E0638" w:rsidRDefault="00753F10" w:rsidP="000500AB">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6E485A1" w14:textId="77777777" w:rsidR="00753F10" w:rsidRPr="007E0638" w:rsidRDefault="00753F10" w:rsidP="000500AB">
            <w:pPr>
              <w:keepNext/>
              <w:keepLines/>
              <w:rPr>
                <w:rFonts w:ascii="Tahoma" w:hAnsi="Tahoma" w:cs="Tahoma"/>
              </w:rPr>
            </w:pPr>
            <w:r w:rsidRPr="007E0638">
              <w:rPr>
                <w:rFonts w:ascii="Tahoma" w:hAnsi="Tahoma" w:cs="Tahoma"/>
              </w:rPr>
              <w:t xml:space="preserve">SEZNAM PODIZVAJALCEV </w:t>
            </w:r>
            <w:r>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14:paraId="57E72C4E" w14:textId="77777777" w:rsidR="00753F10" w:rsidRPr="007E0638" w:rsidRDefault="00753F10" w:rsidP="000500AB">
            <w:pPr>
              <w:keepNext/>
              <w:keepLines/>
              <w:jc w:val="right"/>
              <w:rPr>
                <w:rFonts w:ascii="Tahoma" w:hAnsi="Tahoma" w:cs="Tahoma"/>
                <w:b/>
              </w:rPr>
            </w:pPr>
            <w:r w:rsidRPr="007E063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A9B9CBA" w14:textId="77777777" w:rsidR="00753F10" w:rsidRPr="007E0638" w:rsidRDefault="00753F10" w:rsidP="000500AB">
            <w:pPr>
              <w:keepNext/>
              <w:keepLines/>
              <w:rPr>
                <w:rFonts w:ascii="Tahoma" w:hAnsi="Tahoma" w:cs="Tahoma"/>
                <w:b/>
                <w:i/>
              </w:rPr>
            </w:pPr>
            <w:r w:rsidRPr="007E0638">
              <w:rPr>
                <w:rFonts w:ascii="Tahoma" w:hAnsi="Tahoma" w:cs="Tahoma"/>
                <w:b/>
                <w:i/>
              </w:rPr>
              <w:t>4</w:t>
            </w:r>
            <w:r>
              <w:rPr>
                <w:rFonts w:ascii="Tahoma" w:hAnsi="Tahoma" w:cs="Tahoma"/>
                <w:b/>
                <w:i/>
              </w:rPr>
              <w:t>/1</w:t>
            </w:r>
          </w:p>
        </w:tc>
      </w:tr>
    </w:tbl>
    <w:p w14:paraId="715DA04B" w14:textId="77777777" w:rsidR="00753F10" w:rsidRPr="007E0638" w:rsidRDefault="00753F10" w:rsidP="000500AB">
      <w:pPr>
        <w:keepNext/>
        <w:keepLines/>
        <w:jc w:val="both"/>
        <w:rPr>
          <w:rFonts w:ascii="Tahoma" w:hAnsi="Tahoma" w:cs="Tahoma"/>
          <w:sz w:val="16"/>
        </w:rPr>
      </w:pPr>
    </w:p>
    <w:p w14:paraId="2FDB4F83" w14:textId="77777777" w:rsidR="00753F10" w:rsidRPr="005E05AE" w:rsidRDefault="00753F10" w:rsidP="000500AB">
      <w:pPr>
        <w:keepNext/>
        <w:keepLines/>
        <w:jc w:val="both"/>
        <w:rPr>
          <w:rFonts w:ascii="Tahoma" w:hAnsi="Tahoma" w:cs="Tahoma"/>
        </w:rPr>
      </w:pPr>
      <w:r w:rsidRPr="005E05AE">
        <w:rPr>
          <w:rFonts w:ascii="Tahoma" w:hAnsi="Tahoma" w:cs="Tahoma"/>
        </w:rPr>
        <w:t xml:space="preserve">Podizvajalec izpolni vse zahtevane podatke, v kolikor ponudnik del javnega naročila odda v </w:t>
      </w:r>
      <w:proofErr w:type="spellStart"/>
      <w:r w:rsidRPr="005E05AE">
        <w:rPr>
          <w:rFonts w:ascii="Tahoma" w:hAnsi="Tahoma" w:cs="Tahoma"/>
        </w:rPr>
        <w:t>podizvajanje</w:t>
      </w:r>
      <w:proofErr w:type="spellEnd"/>
      <w:r w:rsidRPr="005E05AE">
        <w:rPr>
          <w:rFonts w:ascii="Tahoma" w:hAnsi="Tahoma" w:cs="Tahoma"/>
        </w:rPr>
        <w:t>. V kolikor ponudnik v predmetnem naročilu ne nastopa z nobenim podizvajalcem, priloge ni treba prilagati.</w:t>
      </w:r>
    </w:p>
    <w:p w14:paraId="0B862E95" w14:textId="77777777" w:rsidR="00753F10" w:rsidRPr="005E05AE" w:rsidRDefault="00753F10" w:rsidP="000500AB">
      <w:pPr>
        <w:keepNext/>
        <w:keepLines/>
        <w:jc w:val="both"/>
        <w:rPr>
          <w:rFonts w:ascii="Tahoma" w:hAnsi="Tahoma" w:cs="Tahoma"/>
        </w:rPr>
      </w:pPr>
    </w:p>
    <w:p w14:paraId="35B5C360" w14:textId="77777777" w:rsidR="00753F10" w:rsidRDefault="00753F10" w:rsidP="000500AB">
      <w:pPr>
        <w:keepNext/>
        <w:keepLines/>
        <w:jc w:val="both"/>
        <w:rPr>
          <w:rFonts w:ascii="Tahoma" w:hAnsi="Tahoma" w:cs="Tahoma"/>
        </w:rPr>
      </w:pPr>
      <w:r w:rsidRPr="005E05AE">
        <w:rPr>
          <w:rFonts w:ascii="Tahoma" w:hAnsi="Tahoma" w:cs="Tahoma"/>
        </w:rPr>
        <w:t xml:space="preserve">V kolikor ponudnik namerava izvajati predmet  javnega naročila s podizvajalci, mora ravnati v skladu s 94. členom ZJN-3 ter </w:t>
      </w:r>
      <w:r w:rsidRPr="005E05AE">
        <w:rPr>
          <w:rFonts w:ascii="Tahoma" w:eastAsia="Calibri" w:hAnsi="Tahoma" w:cs="Tahoma"/>
        </w:rPr>
        <w:t xml:space="preserve">za vse navedene podizvajalce predložiti izpolnjeno, podpisani in žigosano Prilogo 4/1 in Obrazec 3 k Prilogi 4/1 (sporazum o medsebojnem sodelovanju). </w:t>
      </w:r>
      <w:r w:rsidRPr="005E05AE">
        <w:rPr>
          <w:rFonts w:ascii="Tahoma" w:hAnsi="Tahoma" w:cs="Tahoma"/>
        </w:rPr>
        <w:t xml:space="preserve">Kadar namerava ponudnik izvajati predmet javnega naročila </w:t>
      </w:r>
      <w:r w:rsidRPr="005E05AE">
        <w:rPr>
          <w:rFonts w:ascii="Tahoma" w:hAnsi="Tahoma" w:cs="Tahoma"/>
          <w:u w:val="single"/>
        </w:rPr>
        <w:t xml:space="preserve">s podizvajalcem, ki zahteva neposredno plačilo </w:t>
      </w:r>
      <w:r w:rsidRPr="005E05AE">
        <w:rPr>
          <w:rFonts w:ascii="Tahoma" w:hAnsi="Tahoma" w:cs="Tahoma"/>
        </w:rPr>
        <w:t>v skladu s 94. členom ZJN-3, mora k ponudbi priložiti Obrazec 1 k Prilogi 4/1 (pooblastilo ponudnika), Obrazec 2 k Prilogi 4/1 (soglasje podizvajalcev) in Obrazec 3 k Prilogi 4/1 (sporazum o medsebojnem sodelovanju).</w:t>
      </w:r>
    </w:p>
    <w:p w14:paraId="19150B06" w14:textId="77777777" w:rsidR="00753F10" w:rsidRDefault="00753F10" w:rsidP="000500AB">
      <w:pPr>
        <w:keepNext/>
        <w:keepLines/>
        <w:jc w:val="both"/>
        <w:rPr>
          <w:rFonts w:ascii="Tahoma" w:hAnsi="Tahoma" w:cs="Tahoma"/>
        </w:rPr>
      </w:pPr>
    </w:p>
    <w:p w14:paraId="5754B427" w14:textId="77777777" w:rsidR="00753F10" w:rsidRPr="00557B54" w:rsidRDefault="00753F10" w:rsidP="000500AB">
      <w:pPr>
        <w:keepNext/>
        <w:keepLines/>
        <w:jc w:val="both"/>
        <w:rPr>
          <w:rFonts w:ascii="Tahoma" w:hAnsi="Tahoma" w:cs="Tahoma"/>
        </w:rPr>
      </w:pPr>
      <w:r w:rsidRPr="00557B54">
        <w:rPr>
          <w:rFonts w:ascii="Tahoma" w:hAnsi="Tahoma" w:cs="Tahoma"/>
        </w:rPr>
        <w:t xml:space="preserve">Priloga se v </w:t>
      </w:r>
      <w:proofErr w:type="spellStart"/>
      <w:r w:rsidRPr="00557B54">
        <w:rPr>
          <w:rFonts w:ascii="Tahoma" w:hAnsi="Tahoma" w:cs="Tahoma"/>
        </w:rPr>
        <w:t>pdf</w:t>
      </w:r>
      <w:proofErr w:type="spellEnd"/>
      <w:r w:rsidRPr="00557B54">
        <w:rPr>
          <w:rFonts w:ascii="Tahoma" w:hAnsi="Tahoma" w:cs="Tahoma"/>
        </w:rPr>
        <w:t xml:space="preserve">. formatu naloži v </w:t>
      </w:r>
      <w:r w:rsidRPr="00557B54">
        <w:rPr>
          <w:rFonts w:ascii="Tahoma" w:hAnsi="Tahoma" w:cs="Tahoma"/>
          <w:b/>
          <w:u w:val="single"/>
        </w:rPr>
        <w:t>razdelek »DOKUMENTI«, del »Ostale priloge«</w:t>
      </w:r>
      <w:r w:rsidRPr="00557B54">
        <w:rPr>
          <w:rFonts w:ascii="Tahoma" w:hAnsi="Tahoma" w:cs="Tahoma"/>
        </w:rPr>
        <w:t>.</w:t>
      </w:r>
    </w:p>
    <w:p w14:paraId="384EA74C" w14:textId="77777777" w:rsidR="00DE2B78" w:rsidRPr="003C0358" w:rsidRDefault="00DE2B78" w:rsidP="000500AB">
      <w:pPr>
        <w:keepNext/>
        <w:keepLines/>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53F10" w:rsidRPr="007E0638" w14:paraId="087F97AC" w14:textId="77777777" w:rsidTr="00AA1601">
        <w:tc>
          <w:tcPr>
            <w:tcW w:w="599" w:type="dxa"/>
            <w:tcBorders>
              <w:top w:val="single" w:sz="4" w:space="0" w:color="auto"/>
              <w:bottom w:val="single" w:sz="4" w:space="0" w:color="auto"/>
              <w:right w:val="nil"/>
            </w:tcBorders>
          </w:tcPr>
          <w:p w14:paraId="2D0BCF61" w14:textId="77777777" w:rsidR="00753F10" w:rsidRPr="007E0638" w:rsidRDefault="00753F10" w:rsidP="000500AB">
            <w:pPr>
              <w:keepNext/>
              <w:keepLines/>
              <w:jc w:val="right"/>
              <w:rPr>
                <w:rFonts w:ascii="Tahoma" w:hAnsi="Tahoma" w:cs="Tahoma"/>
              </w:rPr>
            </w:pPr>
            <w:r w:rsidRPr="007E0638">
              <w:br w:type="page"/>
            </w:r>
            <w:r w:rsidRPr="007E0638">
              <w:br w:type="page"/>
            </w:r>
            <w:r w:rsidRPr="007E0638">
              <w:br w:type="page"/>
            </w:r>
            <w:r w:rsidRPr="007E0638">
              <w:rPr>
                <w:rFonts w:ascii="Tahoma" w:hAnsi="Tahoma" w:cs="Tahoma"/>
                <w:b/>
              </w:rPr>
              <w:br w:type="page"/>
            </w:r>
          </w:p>
        </w:tc>
        <w:tc>
          <w:tcPr>
            <w:tcW w:w="7653" w:type="dxa"/>
            <w:tcBorders>
              <w:top w:val="single" w:sz="4" w:space="0" w:color="auto"/>
              <w:left w:val="nil"/>
              <w:bottom w:val="single" w:sz="4" w:space="0" w:color="auto"/>
            </w:tcBorders>
          </w:tcPr>
          <w:p w14:paraId="391F77A8" w14:textId="77777777" w:rsidR="00753F10" w:rsidRPr="007E0638" w:rsidRDefault="00753F10" w:rsidP="000500AB">
            <w:pPr>
              <w:keepNext/>
              <w:keepLines/>
              <w:jc w:val="both"/>
              <w:rPr>
                <w:rFonts w:ascii="Tahoma" w:hAnsi="Tahoma" w:cs="Tahoma"/>
              </w:rPr>
            </w:pPr>
            <w:r w:rsidRPr="007E0638">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073E4373" w14:textId="77777777" w:rsidR="00753F10" w:rsidRPr="007E0638" w:rsidRDefault="00753F10" w:rsidP="000500AB">
            <w:pPr>
              <w:keepNext/>
              <w:keepLines/>
              <w:jc w:val="right"/>
              <w:rPr>
                <w:rFonts w:ascii="Tahoma" w:hAnsi="Tahoma" w:cs="Tahoma"/>
                <w:b/>
              </w:rPr>
            </w:pPr>
            <w:r w:rsidRPr="007E0638">
              <w:rPr>
                <w:rFonts w:ascii="Tahoma" w:hAnsi="Tahoma" w:cs="Tahoma"/>
                <w:b/>
                <w:i/>
              </w:rPr>
              <w:t xml:space="preserve">Priloga </w:t>
            </w:r>
          </w:p>
        </w:tc>
        <w:tc>
          <w:tcPr>
            <w:tcW w:w="551" w:type="dxa"/>
            <w:tcBorders>
              <w:top w:val="single" w:sz="4" w:space="0" w:color="auto"/>
              <w:left w:val="nil"/>
              <w:bottom w:val="single" w:sz="4" w:space="0" w:color="auto"/>
            </w:tcBorders>
          </w:tcPr>
          <w:p w14:paraId="7AAE36F7" w14:textId="77777777" w:rsidR="00753F10" w:rsidRPr="007E0638" w:rsidRDefault="00753F10" w:rsidP="000500AB">
            <w:pPr>
              <w:keepNext/>
              <w:keepLines/>
              <w:rPr>
                <w:rFonts w:ascii="Tahoma" w:hAnsi="Tahoma" w:cs="Tahoma"/>
                <w:b/>
                <w:i/>
              </w:rPr>
            </w:pPr>
            <w:r>
              <w:rPr>
                <w:rFonts w:ascii="Tahoma" w:hAnsi="Tahoma" w:cs="Tahoma"/>
                <w:b/>
                <w:i/>
              </w:rPr>
              <w:t>4/2</w:t>
            </w:r>
          </w:p>
        </w:tc>
      </w:tr>
    </w:tbl>
    <w:p w14:paraId="21EA515E" w14:textId="77777777" w:rsidR="00753F10" w:rsidRPr="007E0638" w:rsidRDefault="00753F10" w:rsidP="000500AB">
      <w:pPr>
        <w:keepNext/>
        <w:keepLines/>
        <w:jc w:val="both"/>
        <w:rPr>
          <w:rFonts w:ascii="Tahoma" w:hAnsi="Tahoma" w:cs="Tahoma"/>
          <w:sz w:val="16"/>
          <w:szCs w:val="16"/>
        </w:rPr>
      </w:pPr>
    </w:p>
    <w:p w14:paraId="3540393F" w14:textId="77777777" w:rsidR="00753F10" w:rsidRPr="002C01E6" w:rsidRDefault="00753F10" w:rsidP="000500AB">
      <w:pPr>
        <w:keepNext/>
        <w:keepLines/>
        <w:jc w:val="both"/>
        <w:rPr>
          <w:rFonts w:ascii="Tahoma" w:hAnsi="Tahoma" w:cs="Tahoma"/>
        </w:rPr>
      </w:pPr>
      <w:r w:rsidRPr="002C01E6">
        <w:rPr>
          <w:rFonts w:ascii="Tahoma" w:hAnsi="Tahoma" w:cs="Tahoma"/>
        </w:rPr>
        <w:t xml:space="preserve">Ponudnik mora prilogo izpolniti, v kolikor uporabi zmogljivost drugih subjektov, </w:t>
      </w:r>
      <w:r w:rsidRPr="002C01E6">
        <w:rPr>
          <w:rFonts w:ascii="Tahoma" w:hAnsi="Tahoma" w:cs="Tahoma"/>
          <w:u w:val="single"/>
        </w:rPr>
        <w:t>ki niso partner/ji v primeru skupne ponudbe in v ponudbi niso navedeni kot podizvajalec/ci</w:t>
      </w:r>
      <w:r w:rsidRPr="002C01E6">
        <w:rPr>
          <w:rFonts w:ascii="Tahoma" w:hAnsi="Tahoma" w:cs="Tahoma"/>
        </w:rPr>
        <w:t>.</w:t>
      </w:r>
    </w:p>
    <w:p w14:paraId="7BE10544" w14:textId="77777777" w:rsidR="00753F10" w:rsidRPr="002C01E6" w:rsidRDefault="00753F10" w:rsidP="000500AB">
      <w:pPr>
        <w:keepNext/>
        <w:keepLines/>
        <w:jc w:val="both"/>
        <w:rPr>
          <w:rFonts w:ascii="Tahoma" w:hAnsi="Tahoma" w:cs="Tahoma"/>
        </w:rPr>
      </w:pPr>
    </w:p>
    <w:p w14:paraId="02940AAD" w14:textId="77777777" w:rsidR="00753F10" w:rsidRPr="002C01E6" w:rsidRDefault="00753F10" w:rsidP="000500AB">
      <w:pPr>
        <w:keepNext/>
        <w:keepLines/>
        <w:jc w:val="both"/>
        <w:rPr>
          <w:rFonts w:ascii="Tahoma" w:hAnsi="Tahoma" w:cs="Tahoma"/>
          <w:u w:val="single"/>
        </w:rPr>
      </w:pPr>
      <w:r w:rsidRPr="002C01E6">
        <w:rPr>
          <w:rFonts w:ascii="Tahoma" w:hAnsi="Tahoma" w:cs="Tahoma"/>
        </w:rPr>
        <w:t xml:space="preserve">Ponudnik razmnoži potrebno število izvodov vseh obrazcev. </w:t>
      </w:r>
      <w:r w:rsidRPr="002C01E6">
        <w:rPr>
          <w:rFonts w:ascii="Tahoma" w:hAnsi="Tahoma" w:cs="Tahoma"/>
          <w:u w:val="single"/>
        </w:rPr>
        <w:t>V kolikor ponudnik ne bo uporabil zmogljivosti drugih subjektov, priloge ni potrebno izpolni.</w:t>
      </w:r>
    </w:p>
    <w:p w14:paraId="046A43D3" w14:textId="77777777" w:rsidR="00753F10" w:rsidRPr="002C01E6" w:rsidRDefault="00753F10" w:rsidP="000500AB">
      <w:pPr>
        <w:keepNext/>
        <w:keepLines/>
        <w:jc w:val="both"/>
        <w:rPr>
          <w:rFonts w:ascii="Tahoma" w:hAnsi="Tahoma" w:cs="Tahoma"/>
          <w:sz w:val="16"/>
        </w:rPr>
      </w:pPr>
    </w:p>
    <w:p w14:paraId="7BB8B93D" w14:textId="5F1FE457" w:rsidR="00753F10" w:rsidRDefault="00753F10" w:rsidP="000500AB">
      <w:pPr>
        <w:keepNext/>
        <w:keepLines/>
        <w:jc w:val="both"/>
        <w:rPr>
          <w:rFonts w:ascii="Tahoma" w:hAnsi="Tahoma" w:cs="Tahoma"/>
        </w:rPr>
      </w:pPr>
      <w:r w:rsidRPr="002C01E6">
        <w:rPr>
          <w:rFonts w:ascii="Tahoma" w:hAnsi="Tahoma" w:cs="Tahoma"/>
        </w:rPr>
        <w:t xml:space="preserve">Priloga se v </w:t>
      </w:r>
      <w:proofErr w:type="spellStart"/>
      <w:r w:rsidRPr="002C01E6">
        <w:rPr>
          <w:rFonts w:ascii="Tahoma" w:hAnsi="Tahoma" w:cs="Tahoma"/>
        </w:rPr>
        <w:t>pdf</w:t>
      </w:r>
      <w:proofErr w:type="spellEnd"/>
      <w:r w:rsidRPr="002C01E6">
        <w:rPr>
          <w:rFonts w:ascii="Tahoma" w:hAnsi="Tahoma" w:cs="Tahoma"/>
        </w:rPr>
        <w:t xml:space="preserve">. formatu naloži v </w:t>
      </w:r>
      <w:r w:rsidRPr="002C01E6">
        <w:rPr>
          <w:rFonts w:ascii="Tahoma" w:hAnsi="Tahoma" w:cs="Tahoma"/>
          <w:b/>
          <w:u w:val="single"/>
        </w:rPr>
        <w:t>razdelek »DOKUMENTI«, del »Ostale priloge«</w:t>
      </w:r>
      <w:r w:rsidRPr="002C01E6">
        <w:rPr>
          <w:rFonts w:ascii="Tahoma" w:hAnsi="Tahoma" w:cs="Tahoma"/>
        </w:rPr>
        <w:t>.</w:t>
      </w:r>
    </w:p>
    <w:p w14:paraId="6587D377" w14:textId="3A2DA97B" w:rsidR="0041047D" w:rsidRDefault="0041047D" w:rsidP="000500AB">
      <w:pPr>
        <w:keepNext/>
        <w:keepLines/>
        <w:jc w:val="both"/>
        <w:rPr>
          <w:rFonts w:ascii="Tahoma" w:hAnsi="Tahoma" w:cs="Tahoma"/>
        </w:rPr>
      </w:pPr>
    </w:p>
    <w:p w14:paraId="04CB9A1F" w14:textId="64A22084" w:rsidR="0041047D" w:rsidRDefault="0041047D" w:rsidP="000500AB">
      <w:pPr>
        <w:keepNext/>
        <w:keepLines/>
        <w:jc w:val="both"/>
        <w:rPr>
          <w:rFonts w:ascii="Tahoma" w:hAnsi="Tahoma" w:cs="Tahoma"/>
        </w:rPr>
      </w:pPr>
    </w:p>
    <w:p w14:paraId="3AC64F94" w14:textId="3B28327F" w:rsidR="0041047D" w:rsidRDefault="0041047D" w:rsidP="000500AB">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10330BA0" w14:textId="77777777" w:rsidTr="0085396C">
        <w:tc>
          <w:tcPr>
            <w:tcW w:w="600" w:type="dxa"/>
            <w:tcBorders>
              <w:top w:val="single" w:sz="4" w:space="0" w:color="auto"/>
              <w:left w:val="single" w:sz="4" w:space="0" w:color="auto"/>
              <w:bottom w:val="single" w:sz="4" w:space="0" w:color="auto"/>
              <w:right w:val="nil"/>
            </w:tcBorders>
          </w:tcPr>
          <w:p w14:paraId="4B17DE72" w14:textId="77777777" w:rsidR="00DE2B78" w:rsidRPr="003C0358" w:rsidRDefault="00DE2B78" w:rsidP="000500AB">
            <w:pPr>
              <w:keepNext/>
              <w:keepLines/>
              <w:jc w:val="right"/>
              <w:rPr>
                <w:rFonts w:ascii="Tahoma" w:hAnsi="Tahoma" w:cs="Tahoma"/>
              </w:rPr>
            </w:pPr>
            <w:r w:rsidRPr="003C0358">
              <w:lastRenderedPageBreak/>
              <w:br w:type="page"/>
            </w:r>
            <w:r w:rsidRPr="003C035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DBDA057" w14:textId="77777777" w:rsidR="00DE2B78" w:rsidRPr="003C0358" w:rsidRDefault="00DE2B78" w:rsidP="000500AB">
            <w:pPr>
              <w:keepNext/>
              <w:keepLines/>
              <w:rPr>
                <w:rFonts w:ascii="Tahoma" w:hAnsi="Tahoma" w:cs="Tahoma"/>
              </w:rPr>
            </w:pPr>
            <w:r w:rsidRPr="003C0358">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1EBD1D26" w14:textId="77777777" w:rsidR="00DE2B78" w:rsidRPr="003C0358" w:rsidRDefault="006D1710" w:rsidP="000500AB">
            <w:pPr>
              <w:keepNext/>
              <w:keepLines/>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813F1E0" w14:textId="30F45E51" w:rsidR="00DE2B78" w:rsidRPr="003C0358" w:rsidRDefault="00753F10" w:rsidP="000500AB">
            <w:pPr>
              <w:keepNext/>
              <w:keepLines/>
              <w:rPr>
                <w:rFonts w:ascii="Tahoma" w:hAnsi="Tahoma" w:cs="Tahoma"/>
                <w:b/>
                <w:i/>
              </w:rPr>
            </w:pPr>
            <w:r>
              <w:rPr>
                <w:rFonts w:ascii="Tahoma" w:hAnsi="Tahoma" w:cs="Tahoma"/>
                <w:b/>
                <w:i/>
              </w:rPr>
              <w:t>5/1</w:t>
            </w:r>
          </w:p>
        </w:tc>
      </w:tr>
    </w:tbl>
    <w:p w14:paraId="1151A629" w14:textId="77777777" w:rsidR="00DE2B78" w:rsidRPr="003C0358" w:rsidRDefault="00DE2B78" w:rsidP="000500AB">
      <w:pPr>
        <w:keepNext/>
        <w:keepLines/>
        <w:jc w:val="both"/>
        <w:rPr>
          <w:rFonts w:ascii="Tahoma" w:hAnsi="Tahoma" w:cs="Tahoma"/>
          <w:sz w:val="16"/>
        </w:rPr>
      </w:pPr>
    </w:p>
    <w:p w14:paraId="1BD579F0" w14:textId="741F1E4A" w:rsidR="008E1C7C" w:rsidRPr="0041047D" w:rsidRDefault="00DE2B78" w:rsidP="000500AB">
      <w:pPr>
        <w:keepNext/>
        <w:keepLines/>
        <w:jc w:val="both"/>
        <w:rPr>
          <w:rFonts w:ascii="Tahoma" w:hAnsi="Tahoma" w:cs="Tahoma"/>
        </w:rPr>
      </w:pPr>
      <w:r w:rsidRPr="003C0358">
        <w:rPr>
          <w:rFonts w:ascii="Tahoma" w:hAnsi="Tahoma" w:cs="Tahoma"/>
        </w:rPr>
        <w:t xml:space="preserve">Ponudnik mora v obrazcu </w:t>
      </w:r>
      <w:r w:rsidR="00B41C72" w:rsidRPr="003C0358">
        <w:rPr>
          <w:rFonts w:ascii="Tahoma" w:hAnsi="Tahoma" w:cs="Tahoma"/>
        </w:rPr>
        <w:t xml:space="preserve">7 </w:t>
      </w:r>
      <w:r w:rsidRPr="003C0358">
        <w:rPr>
          <w:rFonts w:ascii="Tahoma" w:hAnsi="Tahoma" w:cs="Tahoma"/>
        </w:rPr>
        <w:t xml:space="preserve">navesti pridobljene reference za predmetno javno naročilo. Ponudnik razmnoži potrebno število izvodov obrazcev. Obrazce je potrebno naložiti v </w:t>
      </w:r>
      <w:r w:rsidR="00287DC6" w:rsidRPr="003C0358">
        <w:rPr>
          <w:rFonts w:ascii="Tahoma" w:hAnsi="Tahoma" w:cs="Tahoma"/>
          <w:b/>
          <w:sz w:val="18"/>
        </w:rPr>
        <w:t>Razdelek »DOKUMENTI«, del »Ostale priloge«</w:t>
      </w:r>
      <w:r w:rsidRPr="003C0358">
        <w:rPr>
          <w:rFonts w:ascii="Tahoma" w:hAnsi="Tahoma" w:cs="Tahoma"/>
        </w:rPr>
        <w:t>.</w:t>
      </w:r>
    </w:p>
    <w:p w14:paraId="13A7BD93" w14:textId="77777777" w:rsidR="008E1C7C" w:rsidRPr="003C0358" w:rsidRDefault="008E1C7C" w:rsidP="000500AB">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3C0358" w14:paraId="403B6522" w14:textId="77777777" w:rsidTr="0085396C">
        <w:tc>
          <w:tcPr>
            <w:tcW w:w="600" w:type="dxa"/>
            <w:tcBorders>
              <w:top w:val="single" w:sz="4" w:space="0" w:color="auto"/>
              <w:left w:val="single" w:sz="4" w:space="0" w:color="auto"/>
              <w:bottom w:val="single" w:sz="4" w:space="0" w:color="auto"/>
              <w:right w:val="nil"/>
            </w:tcBorders>
          </w:tcPr>
          <w:p w14:paraId="5AE8F92B" w14:textId="77777777" w:rsidR="00DE2B78" w:rsidRPr="003C0358" w:rsidRDefault="00DE2B78" w:rsidP="000500AB">
            <w:pPr>
              <w:keepNext/>
              <w:keepLines/>
              <w:jc w:val="right"/>
              <w:rPr>
                <w:rFonts w:ascii="Tahoma" w:hAnsi="Tahoma" w:cs="Tahoma"/>
              </w:rPr>
            </w:pPr>
            <w:r w:rsidRPr="003C0358">
              <w:br w:type="page"/>
            </w:r>
            <w:r w:rsidRPr="003C035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6ABD4D7" w14:textId="77777777" w:rsidR="00DE2B78" w:rsidRPr="003C0358" w:rsidRDefault="00DE2B78" w:rsidP="000500AB">
            <w:pPr>
              <w:keepNext/>
              <w:keepLines/>
              <w:rPr>
                <w:rFonts w:ascii="Tahoma" w:hAnsi="Tahoma" w:cs="Tahoma"/>
              </w:rPr>
            </w:pPr>
            <w:r w:rsidRPr="003C0358">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79111D5C" w14:textId="77777777" w:rsidR="00DE2B78" w:rsidRPr="003C0358" w:rsidRDefault="006D1710" w:rsidP="000500AB">
            <w:pPr>
              <w:keepNext/>
              <w:keepLines/>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20A049C9" w14:textId="08473327" w:rsidR="00DE2B78" w:rsidRPr="003C0358" w:rsidRDefault="00753F10" w:rsidP="000500AB">
            <w:pPr>
              <w:keepNext/>
              <w:keepLines/>
              <w:rPr>
                <w:rFonts w:ascii="Tahoma" w:hAnsi="Tahoma" w:cs="Tahoma"/>
                <w:b/>
                <w:i/>
              </w:rPr>
            </w:pPr>
            <w:r>
              <w:rPr>
                <w:rFonts w:ascii="Tahoma" w:hAnsi="Tahoma" w:cs="Tahoma"/>
                <w:b/>
                <w:i/>
              </w:rPr>
              <w:t>5/2</w:t>
            </w:r>
          </w:p>
        </w:tc>
      </w:tr>
    </w:tbl>
    <w:p w14:paraId="41A39D45" w14:textId="77777777" w:rsidR="00DE2B78" w:rsidRPr="003C0358" w:rsidRDefault="00DE2B78" w:rsidP="000500AB">
      <w:pPr>
        <w:keepNext/>
        <w:keepLines/>
        <w:jc w:val="both"/>
        <w:rPr>
          <w:rFonts w:ascii="Tahoma" w:hAnsi="Tahoma" w:cs="Tahoma"/>
          <w:sz w:val="12"/>
        </w:rPr>
      </w:pPr>
    </w:p>
    <w:p w14:paraId="3CD54AB1" w14:textId="77777777" w:rsidR="00D1744A" w:rsidRPr="003C0358" w:rsidRDefault="00DE2B78" w:rsidP="000500AB">
      <w:pPr>
        <w:keepNext/>
        <w:keepLines/>
        <w:jc w:val="both"/>
        <w:rPr>
          <w:rFonts w:ascii="Tahoma" w:hAnsi="Tahoma" w:cs="Tahoma"/>
        </w:rPr>
      </w:pPr>
      <w:r w:rsidRPr="003C0358">
        <w:rPr>
          <w:rFonts w:ascii="Tahoma" w:hAnsi="Tahoma" w:cs="Tahoma"/>
        </w:rPr>
        <w:t>V prilogi mora ponudnik priložiti izpolnjene in podpisane obrazce za reference</w:t>
      </w:r>
      <w:r w:rsidR="00D1744A" w:rsidRPr="003C0358">
        <w:rPr>
          <w:rFonts w:ascii="Tahoma" w:hAnsi="Tahoma" w:cs="Tahoma"/>
        </w:rPr>
        <w:t xml:space="preserve"> (»Potrditev referenc s strani posameznih naročnikov«)</w:t>
      </w:r>
      <w:r w:rsidRPr="003C0358">
        <w:rPr>
          <w:rFonts w:ascii="Tahoma" w:hAnsi="Tahoma" w:cs="Tahoma"/>
        </w:rPr>
        <w:t xml:space="preserve">, ki jih ponudnik navaja v prilogi </w:t>
      </w:r>
      <w:r w:rsidR="00B41C72" w:rsidRPr="003C0358">
        <w:rPr>
          <w:rFonts w:ascii="Tahoma" w:hAnsi="Tahoma" w:cs="Tahoma"/>
        </w:rPr>
        <w:t>7</w:t>
      </w:r>
      <w:r w:rsidRPr="003C0358">
        <w:rPr>
          <w:rFonts w:ascii="Tahoma" w:hAnsi="Tahoma" w:cs="Tahoma"/>
        </w:rPr>
        <w:t xml:space="preserve">. </w:t>
      </w:r>
    </w:p>
    <w:p w14:paraId="5D9F2DFC" w14:textId="77777777" w:rsidR="00D1744A" w:rsidRPr="003C0358" w:rsidRDefault="00D1744A" w:rsidP="000500AB">
      <w:pPr>
        <w:keepNext/>
        <w:keepLines/>
        <w:jc w:val="both"/>
        <w:rPr>
          <w:rFonts w:ascii="Tahoma" w:hAnsi="Tahoma" w:cs="Tahoma"/>
          <w:sz w:val="12"/>
        </w:rPr>
      </w:pPr>
    </w:p>
    <w:p w14:paraId="3EB3F38A" w14:textId="77777777" w:rsidR="00DE2B78" w:rsidRPr="003C0358" w:rsidRDefault="00B41C72" w:rsidP="000500AB">
      <w:pPr>
        <w:keepNext/>
        <w:keepLines/>
        <w:jc w:val="both"/>
        <w:rPr>
          <w:rFonts w:ascii="Tahoma" w:hAnsi="Tahoma" w:cs="Tahoma"/>
        </w:rPr>
      </w:pPr>
      <w:r w:rsidRPr="003C0358">
        <w:rPr>
          <w:rFonts w:ascii="Tahoma" w:hAnsi="Tahoma" w:cs="Tahoma"/>
        </w:rPr>
        <w:t xml:space="preserve">Ponudnik razmnoži potrebno število izvodov obrazcev. Obrazce je potrebno naložiti v </w:t>
      </w:r>
      <w:r w:rsidR="00287DC6" w:rsidRPr="003C0358">
        <w:rPr>
          <w:rFonts w:ascii="Tahoma" w:hAnsi="Tahoma" w:cs="Tahoma"/>
          <w:b/>
          <w:sz w:val="18"/>
        </w:rPr>
        <w:t>Razdelek »DOKUMENTI«, del »Ostale priloge«</w:t>
      </w:r>
      <w:r w:rsidRPr="003C0358">
        <w:rPr>
          <w:rFonts w:ascii="Tahoma" w:hAnsi="Tahoma" w:cs="Tahoma"/>
        </w:rPr>
        <w:t>.</w:t>
      </w:r>
    </w:p>
    <w:p w14:paraId="1892CA8E" w14:textId="77777777" w:rsidR="00B41C72" w:rsidRPr="003C0358" w:rsidRDefault="00B41C72" w:rsidP="000500AB">
      <w:pPr>
        <w:keepNext/>
        <w:keepLines/>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2"/>
        <w:gridCol w:w="7730"/>
        <w:gridCol w:w="850"/>
        <w:gridCol w:w="567"/>
      </w:tblGrid>
      <w:tr w:rsidR="008E4735" w:rsidRPr="003C0358" w14:paraId="23F1020C" w14:textId="77777777" w:rsidTr="00466DA7">
        <w:tc>
          <w:tcPr>
            <w:tcW w:w="602" w:type="dxa"/>
            <w:tcBorders>
              <w:top w:val="single" w:sz="4" w:space="0" w:color="auto"/>
              <w:bottom w:val="single" w:sz="4" w:space="0" w:color="auto"/>
              <w:right w:val="nil"/>
            </w:tcBorders>
          </w:tcPr>
          <w:p w14:paraId="52715FC2" w14:textId="77777777" w:rsidR="008E4735" w:rsidRPr="003C0358" w:rsidRDefault="008E4735" w:rsidP="000500AB">
            <w:pPr>
              <w:keepNext/>
              <w:keepLines/>
              <w:jc w:val="right"/>
              <w:rPr>
                <w:rFonts w:ascii="Tahoma" w:hAnsi="Tahoma" w:cs="Tahoma"/>
              </w:rPr>
            </w:pPr>
            <w:r w:rsidRPr="003C0358">
              <w:br w:type="page"/>
            </w:r>
            <w:r w:rsidRPr="003C0358">
              <w:rPr>
                <w:rFonts w:ascii="Tahoma" w:hAnsi="Tahoma" w:cs="Tahoma"/>
                <w:sz w:val="18"/>
              </w:rPr>
              <w:br w:type="page"/>
            </w:r>
          </w:p>
        </w:tc>
        <w:tc>
          <w:tcPr>
            <w:tcW w:w="7730" w:type="dxa"/>
            <w:tcBorders>
              <w:top w:val="single" w:sz="4" w:space="0" w:color="auto"/>
              <w:left w:val="nil"/>
              <w:bottom w:val="single" w:sz="4" w:space="0" w:color="auto"/>
            </w:tcBorders>
          </w:tcPr>
          <w:p w14:paraId="62737BD4" w14:textId="5DD0A007" w:rsidR="008E4735" w:rsidRPr="003C0358" w:rsidRDefault="000E00B2" w:rsidP="000500AB">
            <w:pPr>
              <w:keepNext/>
              <w:keepLines/>
              <w:jc w:val="both"/>
              <w:rPr>
                <w:rFonts w:ascii="Tahoma" w:hAnsi="Tahoma" w:cs="Tahoma"/>
              </w:rPr>
            </w:pPr>
            <w:r>
              <w:rPr>
                <w:rFonts w:ascii="Tahoma" w:hAnsi="Tahoma" w:cs="Tahoma"/>
              </w:rPr>
              <w:t>DOVOLJENJA</w:t>
            </w:r>
          </w:p>
        </w:tc>
        <w:tc>
          <w:tcPr>
            <w:tcW w:w="850" w:type="dxa"/>
            <w:tcBorders>
              <w:top w:val="single" w:sz="4" w:space="0" w:color="auto"/>
              <w:bottom w:val="single" w:sz="4" w:space="0" w:color="auto"/>
              <w:right w:val="nil"/>
            </w:tcBorders>
          </w:tcPr>
          <w:p w14:paraId="03625281" w14:textId="77777777" w:rsidR="008E4735" w:rsidRPr="003C0358" w:rsidRDefault="008E4735" w:rsidP="000500AB">
            <w:pPr>
              <w:keepNext/>
              <w:keepLines/>
              <w:jc w:val="right"/>
              <w:rPr>
                <w:rFonts w:ascii="Tahoma" w:hAnsi="Tahoma" w:cs="Tahoma"/>
                <w:b/>
              </w:rPr>
            </w:pPr>
            <w:r w:rsidRPr="003C0358">
              <w:rPr>
                <w:rFonts w:ascii="Tahoma" w:hAnsi="Tahoma" w:cs="Tahoma"/>
                <w:b/>
                <w:i/>
              </w:rPr>
              <w:t xml:space="preserve">Priloga </w:t>
            </w:r>
          </w:p>
        </w:tc>
        <w:tc>
          <w:tcPr>
            <w:tcW w:w="567" w:type="dxa"/>
            <w:tcBorders>
              <w:top w:val="single" w:sz="4" w:space="0" w:color="auto"/>
              <w:left w:val="nil"/>
              <w:bottom w:val="single" w:sz="4" w:space="0" w:color="auto"/>
            </w:tcBorders>
          </w:tcPr>
          <w:p w14:paraId="6E03D436" w14:textId="54E3916B" w:rsidR="008E4735" w:rsidRPr="003C0358" w:rsidRDefault="00753F10" w:rsidP="000500AB">
            <w:pPr>
              <w:keepNext/>
              <w:keepLines/>
              <w:rPr>
                <w:rFonts w:ascii="Tahoma" w:hAnsi="Tahoma" w:cs="Tahoma"/>
                <w:b/>
                <w:i/>
              </w:rPr>
            </w:pPr>
            <w:r>
              <w:rPr>
                <w:rFonts w:ascii="Tahoma" w:hAnsi="Tahoma" w:cs="Tahoma"/>
                <w:b/>
                <w:i/>
              </w:rPr>
              <w:t>6</w:t>
            </w:r>
          </w:p>
        </w:tc>
      </w:tr>
    </w:tbl>
    <w:p w14:paraId="0265A9C8" w14:textId="77777777" w:rsidR="000E00B2" w:rsidRDefault="000E00B2" w:rsidP="000500AB">
      <w:pPr>
        <w:keepNext/>
        <w:keepLines/>
        <w:autoSpaceDE w:val="0"/>
        <w:autoSpaceDN w:val="0"/>
        <w:adjustRightInd w:val="0"/>
        <w:jc w:val="both"/>
        <w:rPr>
          <w:rFonts w:ascii="Tahoma" w:hAnsi="Tahoma" w:cs="Tahoma"/>
          <w:sz w:val="16"/>
        </w:rPr>
      </w:pPr>
    </w:p>
    <w:p w14:paraId="312FDBC7" w14:textId="3AFEAE85" w:rsidR="002B381F" w:rsidRPr="000E00B2" w:rsidRDefault="000E00B2" w:rsidP="000500AB">
      <w:pPr>
        <w:keepNext/>
        <w:keepLines/>
        <w:autoSpaceDE w:val="0"/>
        <w:autoSpaceDN w:val="0"/>
        <w:adjustRightInd w:val="0"/>
        <w:jc w:val="both"/>
        <w:rPr>
          <w:rFonts w:ascii="Tahoma" w:eastAsia="Calibri" w:hAnsi="Tahoma" w:cs="Tahoma"/>
        </w:rPr>
      </w:pPr>
      <w:r w:rsidRPr="00972439">
        <w:rPr>
          <w:rFonts w:ascii="Tahoma" w:eastAsia="Calibri" w:hAnsi="Tahoma" w:cs="Tahoma"/>
        </w:rPr>
        <w:t>Ponudnik v prilogi predloži fotokopijo dovoljenj in/ali potrdil, s katerimi izkazuje usposobljenost za ravnanje z odpadki.</w:t>
      </w:r>
    </w:p>
    <w:p w14:paraId="140F3CC9" w14:textId="23D47A97" w:rsidR="002C1244" w:rsidRDefault="002B381F" w:rsidP="000500AB">
      <w:pPr>
        <w:keepNext/>
        <w:keepLines/>
        <w:jc w:val="both"/>
        <w:rPr>
          <w:rFonts w:ascii="Tahoma" w:hAnsi="Tahoma" w:cs="Tahoma"/>
          <w:b/>
          <w:sz w:val="18"/>
        </w:rPr>
      </w:pPr>
      <w:r w:rsidRPr="003C0358">
        <w:rPr>
          <w:rFonts w:ascii="Tahoma" w:hAnsi="Tahoma" w:cs="Tahoma"/>
        </w:rPr>
        <w:t xml:space="preserve">Navedeno dokumentacijo </w:t>
      </w:r>
      <w:r w:rsidR="008E4735" w:rsidRPr="003C0358">
        <w:rPr>
          <w:rFonts w:ascii="Tahoma" w:hAnsi="Tahoma" w:cs="Tahoma"/>
        </w:rPr>
        <w:t xml:space="preserve">je potrebno naložiti v </w:t>
      </w:r>
      <w:r w:rsidR="00287DC6" w:rsidRPr="003C0358">
        <w:rPr>
          <w:rFonts w:ascii="Tahoma" w:hAnsi="Tahoma" w:cs="Tahoma"/>
          <w:b/>
          <w:sz w:val="18"/>
        </w:rPr>
        <w:t>Razdelek »DOKUMENTI«, del »Ostale priloge«</w:t>
      </w:r>
      <w:r w:rsidR="008E4735" w:rsidRPr="003C0358">
        <w:rPr>
          <w:rFonts w:ascii="Tahoma" w:hAnsi="Tahoma" w:cs="Tahoma"/>
          <w:b/>
          <w:sz w:val="18"/>
        </w:rPr>
        <w:t>.</w:t>
      </w:r>
    </w:p>
    <w:p w14:paraId="296FA61C" w14:textId="2A6265F7" w:rsidR="000E00B2" w:rsidRDefault="000E00B2" w:rsidP="000500AB">
      <w:pPr>
        <w:keepNext/>
        <w:keepLines/>
        <w:jc w:val="both"/>
        <w:rPr>
          <w:rFonts w:ascii="Tahoma" w:hAnsi="Tahoma" w:cs="Tahoma"/>
          <w:b/>
          <w:sz w:val="18"/>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2"/>
        <w:gridCol w:w="7730"/>
        <w:gridCol w:w="850"/>
        <w:gridCol w:w="567"/>
      </w:tblGrid>
      <w:tr w:rsidR="000E00B2" w:rsidRPr="003C0358" w14:paraId="721ACCCA" w14:textId="77777777" w:rsidTr="00466DA7">
        <w:tc>
          <w:tcPr>
            <w:tcW w:w="602" w:type="dxa"/>
            <w:tcBorders>
              <w:top w:val="single" w:sz="4" w:space="0" w:color="auto"/>
              <w:bottom w:val="single" w:sz="4" w:space="0" w:color="auto"/>
              <w:right w:val="nil"/>
            </w:tcBorders>
          </w:tcPr>
          <w:p w14:paraId="5CBD74A4" w14:textId="77777777" w:rsidR="000E00B2" w:rsidRPr="003C0358" w:rsidRDefault="000E00B2" w:rsidP="000500AB">
            <w:pPr>
              <w:keepNext/>
              <w:keepLines/>
              <w:jc w:val="right"/>
              <w:rPr>
                <w:rFonts w:ascii="Tahoma" w:hAnsi="Tahoma" w:cs="Tahoma"/>
              </w:rPr>
            </w:pPr>
            <w:r w:rsidRPr="003C0358">
              <w:br w:type="page"/>
            </w:r>
            <w:r w:rsidRPr="003C0358">
              <w:rPr>
                <w:rFonts w:ascii="Tahoma" w:hAnsi="Tahoma" w:cs="Tahoma"/>
                <w:sz w:val="18"/>
              </w:rPr>
              <w:br w:type="page"/>
            </w:r>
          </w:p>
        </w:tc>
        <w:tc>
          <w:tcPr>
            <w:tcW w:w="7730" w:type="dxa"/>
            <w:tcBorders>
              <w:top w:val="single" w:sz="4" w:space="0" w:color="auto"/>
              <w:left w:val="nil"/>
              <w:bottom w:val="single" w:sz="4" w:space="0" w:color="auto"/>
            </w:tcBorders>
          </w:tcPr>
          <w:p w14:paraId="6B30A9D7" w14:textId="39470CB4" w:rsidR="000E00B2" w:rsidRPr="003C0358" w:rsidRDefault="000E00B2" w:rsidP="000500AB">
            <w:pPr>
              <w:keepNext/>
              <w:keepLines/>
              <w:jc w:val="both"/>
              <w:rPr>
                <w:rFonts w:ascii="Tahoma" w:hAnsi="Tahoma" w:cs="Tahoma"/>
              </w:rPr>
            </w:pPr>
            <w:r>
              <w:rPr>
                <w:rFonts w:ascii="Tahoma" w:hAnsi="Tahoma" w:cs="Tahoma"/>
              </w:rPr>
              <w:t>NAČRT RAVNANJA Z ODPADKI</w:t>
            </w:r>
          </w:p>
        </w:tc>
        <w:tc>
          <w:tcPr>
            <w:tcW w:w="850" w:type="dxa"/>
            <w:tcBorders>
              <w:top w:val="single" w:sz="4" w:space="0" w:color="auto"/>
              <w:bottom w:val="single" w:sz="4" w:space="0" w:color="auto"/>
              <w:right w:val="nil"/>
            </w:tcBorders>
          </w:tcPr>
          <w:p w14:paraId="44F09D62" w14:textId="77777777" w:rsidR="000E00B2" w:rsidRPr="003C0358" w:rsidRDefault="000E00B2" w:rsidP="000500AB">
            <w:pPr>
              <w:keepNext/>
              <w:keepLines/>
              <w:jc w:val="right"/>
              <w:rPr>
                <w:rFonts w:ascii="Tahoma" w:hAnsi="Tahoma" w:cs="Tahoma"/>
                <w:b/>
              </w:rPr>
            </w:pPr>
            <w:r w:rsidRPr="003C0358">
              <w:rPr>
                <w:rFonts w:ascii="Tahoma" w:hAnsi="Tahoma" w:cs="Tahoma"/>
                <w:b/>
                <w:i/>
              </w:rPr>
              <w:t xml:space="preserve">Priloga </w:t>
            </w:r>
          </w:p>
        </w:tc>
        <w:tc>
          <w:tcPr>
            <w:tcW w:w="567" w:type="dxa"/>
            <w:tcBorders>
              <w:top w:val="single" w:sz="4" w:space="0" w:color="auto"/>
              <w:left w:val="nil"/>
              <w:bottom w:val="single" w:sz="4" w:space="0" w:color="auto"/>
            </w:tcBorders>
          </w:tcPr>
          <w:p w14:paraId="5DD2913E" w14:textId="3573257C" w:rsidR="000E00B2" w:rsidRPr="003C0358" w:rsidRDefault="00753F10" w:rsidP="000500AB">
            <w:pPr>
              <w:keepNext/>
              <w:keepLines/>
              <w:rPr>
                <w:rFonts w:ascii="Tahoma" w:hAnsi="Tahoma" w:cs="Tahoma"/>
                <w:b/>
                <w:i/>
              </w:rPr>
            </w:pPr>
            <w:r>
              <w:rPr>
                <w:rFonts w:ascii="Tahoma" w:hAnsi="Tahoma" w:cs="Tahoma"/>
                <w:b/>
                <w:i/>
              </w:rPr>
              <w:t>7</w:t>
            </w:r>
          </w:p>
        </w:tc>
      </w:tr>
    </w:tbl>
    <w:p w14:paraId="092F5659" w14:textId="77777777" w:rsidR="000E00B2" w:rsidRDefault="000E00B2" w:rsidP="000500AB">
      <w:pPr>
        <w:keepNext/>
        <w:keepLines/>
        <w:autoSpaceDE w:val="0"/>
        <w:autoSpaceDN w:val="0"/>
        <w:adjustRightInd w:val="0"/>
        <w:jc w:val="both"/>
        <w:rPr>
          <w:rFonts w:ascii="Tahoma" w:hAnsi="Tahoma" w:cs="Tahoma"/>
          <w:sz w:val="16"/>
        </w:rPr>
      </w:pPr>
    </w:p>
    <w:p w14:paraId="1F6DE9C2" w14:textId="77777777" w:rsidR="000E00B2" w:rsidRDefault="000E00B2" w:rsidP="000500AB">
      <w:pPr>
        <w:keepNext/>
        <w:keepLines/>
        <w:jc w:val="both"/>
        <w:rPr>
          <w:rFonts w:ascii="Tahoma" w:hAnsi="Tahoma" w:cs="Tahoma"/>
        </w:rPr>
      </w:pPr>
      <w:r w:rsidRPr="005D654E">
        <w:rPr>
          <w:rFonts w:ascii="Tahoma" w:hAnsi="Tahoma" w:cs="Tahoma"/>
        </w:rPr>
        <w:t xml:space="preserve">Ponudnik </w:t>
      </w:r>
      <w:r>
        <w:rPr>
          <w:rFonts w:ascii="Tahoma" w:hAnsi="Tahoma" w:cs="Tahoma"/>
        </w:rPr>
        <w:t>priloži opis poteka izvajanja storitev</w:t>
      </w:r>
      <w:r w:rsidRPr="005D654E">
        <w:rPr>
          <w:rFonts w:ascii="Tahoma" w:hAnsi="Tahoma" w:cs="Tahoma"/>
        </w:rPr>
        <w:t>.</w:t>
      </w:r>
    </w:p>
    <w:p w14:paraId="1BEE7E50" w14:textId="1B96DDBA" w:rsidR="000E00B2" w:rsidRPr="000E00B2" w:rsidRDefault="000E00B2" w:rsidP="000500AB">
      <w:pPr>
        <w:keepNext/>
        <w:keepLines/>
        <w:jc w:val="both"/>
        <w:rPr>
          <w:rFonts w:ascii="Tahoma" w:hAnsi="Tahoma" w:cs="Tahoma"/>
          <w:b/>
          <w:sz w:val="18"/>
        </w:rPr>
      </w:pPr>
      <w:r w:rsidRPr="003C0358">
        <w:rPr>
          <w:rFonts w:ascii="Tahoma" w:hAnsi="Tahoma" w:cs="Tahoma"/>
        </w:rPr>
        <w:t xml:space="preserve">Navedeno dokumentacijo je potrebno naložiti v </w:t>
      </w:r>
      <w:r w:rsidRPr="003C0358">
        <w:rPr>
          <w:rFonts w:ascii="Tahoma" w:hAnsi="Tahoma" w:cs="Tahoma"/>
          <w:b/>
          <w:sz w:val="18"/>
        </w:rPr>
        <w:t>Razdelek »DOKUMENTI«, del »Ostale priloge«.</w:t>
      </w:r>
    </w:p>
    <w:p w14:paraId="279B962E" w14:textId="0695E286" w:rsidR="002C1244" w:rsidRDefault="002C1244" w:rsidP="000500AB">
      <w:pPr>
        <w:keepNext/>
        <w:keepLines/>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2"/>
        <w:gridCol w:w="7730"/>
        <w:gridCol w:w="850"/>
        <w:gridCol w:w="567"/>
      </w:tblGrid>
      <w:tr w:rsidR="000E00B2" w:rsidRPr="003C0358" w14:paraId="456EF996" w14:textId="77777777" w:rsidTr="00466DA7">
        <w:tc>
          <w:tcPr>
            <w:tcW w:w="602" w:type="dxa"/>
            <w:tcBorders>
              <w:top w:val="single" w:sz="4" w:space="0" w:color="auto"/>
              <w:bottom w:val="single" w:sz="4" w:space="0" w:color="auto"/>
              <w:right w:val="nil"/>
            </w:tcBorders>
          </w:tcPr>
          <w:p w14:paraId="424B093D" w14:textId="77777777" w:rsidR="000E00B2" w:rsidRPr="003C0358" w:rsidRDefault="000E00B2" w:rsidP="000500AB">
            <w:pPr>
              <w:keepNext/>
              <w:keepLines/>
              <w:jc w:val="right"/>
              <w:rPr>
                <w:rFonts w:ascii="Tahoma" w:hAnsi="Tahoma" w:cs="Tahoma"/>
              </w:rPr>
            </w:pPr>
            <w:r w:rsidRPr="003C0358">
              <w:br w:type="page"/>
            </w:r>
            <w:r w:rsidRPr="003C0358">
              <w:rPr>
                <w:rFonts w:ascii="Tahoma" w:hAnsi="Tahoma" w:cs="Tahoma"/>
                <w:sz w:val="18"/>
              </w:rPr>
              <w:br w:type="page"/>
            </w:r>
          </w:p>
        </w:tc>
        <w:tc>
          <w:tcPr>
            <w:tcW w:w="7730" w:type="dxa"/>
            <w:tcBorders>
              <w:top w:val="single" w:sz="4" w:space="0" w:color="auto"/>
              <w:left w:val="nil"/>
              <w:bottom w:val="single" w:sz="4" w:space="0" w:color="auto"/>
            </w:tcBorders>
          </w:tcPr>
          <w:p w14:paraId="53AE42A0" w14:textId="3D6CB00E" w:rsidR="000E00B2" w:rsidRPr="003C0358" w:rsidRDefault="000E00B2" w:rsidP="000500AB">
            <w:pPr>
              <w:keepNext/>
              <w:keepLines/>
              <w:jc w:val="both"/>
              <w:rPr>
                <w:rFonts w:ascii="Tahoma" w:hAnsi="Tahoma" w:cs="Tahoma"/>
              </w:rPr>
            </w:pPr>
            <w:r>
              <w:rPr>
                <w:rFonts w:ascii="Tahoma" w:hAnsi="Tahoma" w:cs="Tahoma"/>
              </w:rPr>
              <w:t>ZAGOTAVLJANJE VARNOSTI IN ZDRAVJA PRI DELU</w:t>
            </w:r>
          </w:p>
        </w:tc>
        <w:tc>
          <w:tcPr>
            <w:tcW w:w="850" w:type="dxa"/>
            <w:tcBorders>
              <w:top w:val="single" w:sz="4" w:space="0" w:color="auto"/>
              <w:bottom w:val="single" w:sz="4" w:space="0" w:color="auto"/>
              <w:right w:val="nil"/>
            </w:tcBorders>
          </w:tcPr>
          <w:p w14:paraId="5F3EC951" w14:textId="77777777" w:rsidR="000E00B2" w:rsidRPr="003C0358" w:rsidRDefault="000E00B2" w:rsidP="000500AB">
            <w:pPr>
              <w:keepNext/>
              <w:keepLines/>
              <w:jc w:val="right"/>
              <w:rPr>
                <w:rFonts w:ascii="Tahoma" w:hAnsi="Tahoma" w:cs="Tahoma"/>
                <w:b/>
              </w:rPr>
            </w:pPr>
            <w:r w:rsidRPr="003C0358">
              <w:rPr>
                <w:rFonts w:ascii="Tahoma" w:hAnsi="Tahoma" w:cs="Tahoma"/>
                <w:b/>
                <w:i/>
              </w:rPr>
              <w:t xml:space="preserve">Priloga </w:t>
            </w:r>
          </w:p>
        </w:tc>
        <w:tc>
          <w:tcPr>
            <w:tcW w:w="567" w:type="dxa"/>
            <w:tcBorders>
              <w:top w:val="single" w:sz="4" w:space="0" w:color="auto"/>
              <w:left w:val="nil"/>
              <w:bottom w:val="single" w:sz="4" w:space="0" w:color="auto"/>
            </w:tcBorders>
          </w:tcPr>
          <w:p w14:paraId="06BE166D" w14:textId="4D76FEEC" w:rsidR="000E00B2" w:rsidRPr="003C0358" w:rsidRDefault="00753F10" w:rsidP="000500AB">
            <w:pPr>
              <w:keepNext/>
              <w:keepLines/>
              <w:rPr>
                <w:rFonts w:ascii="Tahoma" w:hAnsi="Tahoma" w:cs="Tahoma"/>
                <w:b/>
                <w:i/>
              </w:rPr>
            </w:pPr>
            <w:r>
              <w:rPr>
                <w:rFonts w:ascii="Tahoma" w:hAnsi="Tahoma" w:cs="Tahoma"/>
                <w:b/>
                <w:i/>
              </w:rPr>
              <w:t>8</w:t>
            </w:r>
          </w:p>
        </w:tc>
      </w:tr>
    </w:tbl>
    <w:p w14:paraId="3F1FDD36" w14:textId="5C2D44E7" w:rsidR="000E00B2" w:rsidRDefault="000E00B2" w:rsidP="000500AB">
      <w:pPr>
        <w:keepNext/>
        <w:keepLines/>
        <w:jc w:val="both"/>
        <w:rPr>
          <w:rFonts w:ascii="Tahoma" w:hAnsi="Tahoma" w:cs="Tahoma"/>
          <w:sz w:val="16"/>
        </w:rPr>
      </w:pPr>
    </w:p>
    <w:p w14:paraId="0C49677F" w14:textId="77777777" w:rsidR="000E00B2" w:rsidRPr="00972439" w:rsidRDefault="000E00B2" w:rsidP="000500AB">
      <w:pPr>
        <w:keepNext/>
        <w:keepLines/>
        <w:jc w:val="both"/>
        <w:rPr>
          <w:rFonts w:ascii="Tahoma" w:hAnsi="Tahoma" w:cs="Tahoma"/>
        </w:rPr>
      </w:pPr>
      <w:r w:rsidRPr="00972439">
        <w:rPr>
          <w:rFonts w:ascii="Tahoma" w:hAnsi="Tahoma" w:cs="Tahoma"/>
        </w:rPr>
        <w:t xml:space="preserve">Ponudnik mora </w:t>
      </w:r>
      <w:r>
        <w:rPr>
          <w:rFonts w:ascii="Tahoma" w:hAnsi="Tahoma" w:cs="Tahoma"/>
        </w:rPr>
        <w:t>Prilogo</w:t>
      </w:r>
      <w:r w:rsidRPr="00972439">
        <w:rPr>
          <w:rFonts w:ascii="Tahoma" w:hAnsi="Tahoma" w:cs="Tahoma"/>
        </w:rPr>
        <w:t xml:space="preserve"> izpolniti, podpisati in žigosati ter priložiti v ponudbi.</w:t>
      </w:r>
    </w:p>
    <w:p w14:paraId="4FB92B3B" w14:textId="095A274F" w:rsidR="000E00B2" w:rsidRPr="000E00B2" w:rsidRDefault="000E00B2" w:rsidP="000500AB">
      <w:pPr>
        <w:keepNext/>
        <w:keepLines/>
        <w:jc w:val="both"/>
        <w:rPr>
          <w:rFonts w:ascii="Tahoma" w:hAnsi="Tahoma" w:cs="Tahoma"/>
          <w:b/>
          <w:sz w:val="18"/>
        </w:rPr>
      </w:pPr>
      <w:r w:rsidRPr="003C0358">
        <w:rPr>
          <w:rFonts w:ascii="Tahoma" w:hAnsi="Tahoma" w:cs="Tahoma"/>
        </w:rPr>
        <w:t xml:space="preserve">Navedeno dokumentacijo je potrebno naložiti v </w:t>
      </w:r>
      <w:r w:rsidRPr="003C0358">
        <w:rPr>
          <w:rFonts w:ascii="Tahoma" w:hAnsi="Tahoma" w:cs="Tahoma"/>
          <w:b/>
          <w:sz w:val="18"/>
        </w:rPr>
        <w:t>Razdelek »DOKUMENTI«, del »Ostale priloge«.</w:t>
      </w:r>
    </w:p>
    <w:p w14:paraId="01E8A7C5" w14:textId="77777777" w:rsidR="000E00B2" w:rsidRPr="003C0358" w:rsidRDefault="000E00B2" w:rsidP="000500AB">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65CDF1F6" w14:textId="77777777" w:rsidTr="0085396C">
        <w:tc>
          <w:tcPr>
            <w:tcW w:w="599" w:type="dxa"/>
            <w:tcBorders>
              <w:right w:val="nil"/>
            </w:tcBorders>
          </w:tcPr>
          <w:p w14:paraId="16DD2E2B" w14:textId="77777777" w:rsidR="00DE2B78" w:rsidRPr="003C0358" w:rsidRDefault="00DE2B78" w:rsidP="000500AB">
            <w:pPr>
              <w:keepNext/>
              <w:keepLines/>
              <w:jc w:val="both"/>
              <w:rPr>
                <w:rFonts w:ascii="Tahoma" w:hAnsi="Tahoma" w:cs="Tahoma"/>
              </w:rPr>
            </w:pPr>
          </w:p>
        </w:tc>
        <w:tc>
          <w:tcPr>
            <w:tcW w:w="7653" w:type="dxa"/>
            <w:tcBorders>
              <w:left w:val="nil"/>
            </w:tcBorders>
          </w:tcPr>
          <w:p w14:paraId="3E40D7BA" w14:textId="77777777" w:rsidR="00DE2B78" w:rsidRPr="003C0358" w:rsidRDefault="00DE2B78" w:rsidP="000500AB">
            <w:pPr>
              <w:keepNext/>
              <w:keepLines/>
              <w:jc w:val="both"/>
              <w:rPr>
                <w:rFonts w:ascii="Tahoma" w:hAnsi="Tahoma" w:cs="Tahoma"/>
              </w:rPr>
            </w:pPr>
            <w:r w:rsidRPr="003C0358">
              <w:rPr>
                <w:rFonts w:ascii="Tahoma" w:hAnsi="Tahoma" w:cs="Tahoma"/>
              </w:rPr>
              <w:t>VZOREC OKVIRNEGA SPORAZUMA</w:t>
            </w:r>
          </w:p>
        </w:tc>
        <w:tc>
          <w:tcPr>
            <w:tcW w:w="912" w:type="dxa"/>
            <w:tcBorders>
              <w:right w:val="nil"/>
            </w:tcBorders>
          </w:tcPr>
          <w:p w14:paraId="58A0C593" w14:textId="77777777" w:rsidR="00DE2B78" w:rsidRPr="003C0358" w:rsidRDefault="006D1710" w:rsidP="000500AB">
            <w:pPr>
              <w:keepNext/>
              <w:keepLines/>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2AC86B6D" w14:textId="2C22A0A1" w:rsidR="00DE2B78" w:rsidRPr="003C0358" w:rsidRDefault="00753F10" w:rsidP="000500AB">
            <w:pPr>
              <w:keepNext/>
              <w:keepLines/>
              <w:jc w:val="both"/>
              <w:rPr>
                <w:rFonts w:ascii="Tahoma" w:hAnsi="Tahoma" w:cs="Tahoma"/>
                <w:b/>
                <w:i/>
              </w:rPr>
            </w:pPr>
            <w:r>
              <w:rPr>
                <w:rFonts w:ascii="Tahoma" w:hAnsi="Tahoma" w:cs="Tahoma"/>
                <w:b/>
                <w:i/>
              </w:rPr>
              <w:t>9</w:t>
            </w:r>
          </w:p>
        </w:tc>
      </w:tr>
    </w:tbl>
    <w:p w14:paraId="28C86181" w14:textId="77777777" w:rsidR="00DE2B78" w:rsidRPr="003C0358" w:rsidRDefault="00DE2B78" w:rsidP="000500AB">
      <w:pPr>
        <w:keepNext/>
        <w:keepLines/>
        <w:jc w:val="both"/>
        <w:rPr>
          <w:rFonts w:ascii="Tahoma" w:hAnsi="Tahoma" w:cs="Tahoma"/>
          <w:sz w:val="16"/>
        </w:rPr>
      </w:pPr>
    </w:p>
    <w:p w14:paraId="2A51645C" w14:textId="77777777" w:rsidR="00DE2B78" w:rsidRPr="003C0358" w:rsidRDefault="00DE2B78" w:rsidP="000500AB">
      <w:pPr>
        <w:keepNext/>
        <w:keepLines/>
        <w:jc w:val="both"/>
        <w:rPr>
          <w:rFonts w:ascii="Tahoma" w:hAnsi="Tahoma" w:cs="Tahoma"/>
          <w:sz w:val="16"/>
        </w:rPr>
      </w:pPr>
      <w:r w:rsidRPr="003C0358">
        <w:rPr>
          <w:rFonts w:ascii="Tahoma" w:hAnsi="Tahoma" w:cs="Tahoma"/>
        </w:rPr>
        <w:t xml:space="preserve">Vzorec okvirnega sporazuma je sestavni del razpisne dokumentacije. Ponudnik se s podpisano prilogo 3/1 obveže, da se strinja z vsebino vzorca okvirnega sporazuma, </w:t>
      </w:r>
      <w:r w:rsidRPr="003C0358">
        <w:rPr>
          <w:rFonts w:ascii="Tahoma" w:hAnsi="Tahoma" w:cs="Tahoma"/>
          <w:u w:val="single"/>
        </w:rPr>
        <w:t xml:space="preserve">zato ga k ponudbeni dokumentaciji ponudniku </w:t>
      </w:r>
      <w:r w:rsidRPr="003C0358">
        <w:rPr>
          <w:rFonts w:ascii="Tahoma" w:hAnsi="Tahoma" w:cs="Tahoma"/>
          <w:b/>
          <w:u w:val="single"/>
        </w:rPr>
        <w:t>ni</w:t>
      </w:r>
      <w:r w:rsidRPr="003C0358">
        <w:rPr>
          <w:rFonts w:ascii="Tahoma" w:hAnsi="Tahoma" w:cs="Tahoma"/>
          <w:u w:val="single"/>
        </w:rPr>
        <w:t xml:space="preserve"> potrebno priložiti</w:t>
      </w:r>
      <w:r w:rsidRPr="003C0358">
        <w:rPr>
          <w:rFonts w:ascii="Tahoma" w:hAnsi="Tahoma" w:cs="Tahoma"/>
        </w:rPr>
        <w:t xml:space="preserve">.   </w:t>
      </w:r>
    </w:p>
    <w:p w14:paraId="0F83F6BD" w14:textId="77777777" w:rsidR="00DE2B78" w:rsidRPr="003C0358" w:rsidRDefault="00DE2B78" w:rsidP="000500AB">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3C0358" w14:paraId="3BDB3DB0" w14:textId="77777777" w:rsidTr="00C23B2D">
        <w:trPr>
          <w:trHeight w:val="269"/>
        </w:trPr>
        <w:tc>
          <w:tcPr>
            <w:tcW w:w="599" w:type="dxa"/>
            <w:tcBorders>
              <w:top w:val="single" w:sz="4" w:space="0" w:color="auto"/>
              <w:bottom w:val="single" w:sz="4" w:space="0" w:color="auto"/>
              <w:right w:val="nil"/>
            </w:tcBorders>
          </w:tcPr>
          <w:p w14:paraId="549D77EB" w14:textId="77777777" w:rsidR="00DE2B78" w:rsidRPr="003C0358" w:rsidRDefault="00DE2B78" w:rsidP="000500AB">
            <w:pPr>
              <w:keepNext/>
              <w:keepLines/>
              <w:jc w:val="right"/>
              <w:rPr>
                <w:rFonts w:ascii="Tahoma" w:hAnsi="Tahoma" w:cs="Tahoma"/>
              </w:rPr>
            </w:pPr>
            <w:r w:rsidRPr="003C0358">
              <w:rPr>
                <w:rFonts w:ascii="Tahoma" w:hAnsi="Tahoma" w:cs="Tahoma"/>
              </w:rPr>
              <w:br w:type="page"/>
            </w:r>
            <w:r w:rsidRPr="003C0358">
              <w:rPr>
                <w:rFonts w:ascii="Tahoma" w:hAnsi="Tahoma" w:cs="Tahoma"/>
              </w:rPr>
              <w:br w:type="page"/>
            </w:r>
            <w:r w:rsidRPr="003C0358">
              <w:rPr>
                <w:rFonts w:ascii="Tahoma" w:hAnsi="Tahoma" w:cs="Tahoma"/>
              </w:rPr>
              <w:br w:type="page"/>
              <w:t xml:space="preserve">      </w:t>
            </w:r>
          </w:p>
        </w:tc>
        <w:tc>
          <w:tcPr>
            <w:tcW w:w="7618" w:type="dxa"/>
            <w:tcBorders>
              <w:top w:val="single" w:sz="4" w:space="0" w:color="auto"/>
              <w:left w:val="nil"/>
              <w:bottom w:val="single" w:sz="4" w:space="0" w:color="auto"/>
            </w:tcBorders>
          </w:tcPr>
          <w:p w14:paraId="380E423F" w14:textId="620BC2AF" w:rsidR="00DE2B78" w:rsidRPr="003C0358" w:rsidRDefault="00DE2B78" w:rsidP="000500AB">
            <w:pPr>
              <w:keepNext/>
              <w:keepLines/>
              <w:numPr>
                <w:ilvl w:val="12"/>
                <w:numId w:val="0"/>
              </w:numPr>
              <w:tabs>
                <w:tab w:val="left" w:pos="6237"/>
              </w:tabs>
              <w:jc w:val="both"/>
              <w:rPr>
                <w:rFonts w:ascii="Tahoma" w:hAnsi="Tahoma" w:cs="Tahoma"/>
              </w:rPr>
            </w:pPr>
            <w:r w:rsidRPr="003C0358">
              <w:rPr>
                <w:rFonts w:ascii="Tahoma" w:hAnsi="Tahoma" w:cs="Tahoma"/>
              </w:rPr>
              <w:t>FINANČNO ZAVAROVANJE ZA DOBRO IZVEDBO OBVEZNOSTI</w:t>
            </w:r>
          </w:p>
        </w:tc>
        <w:tc>
          <w:tcPr>
            <w:tcW w:w="992" w:type="dxa"/>
            <w:tcBorders>
              <w:top w:val="single" w:sz="4" w:space="0" w:color="auto"/>
              <w:bottom w:val="single" w:sz="4" w:space="0" w:color="auto"/>
              <w:right w:val="nil"/>
            </w:tcBorders>
          </w:tcPr>
          <w:p w14:paraId="1610367E" w14:textId="77777777" w:rsidR="00DE2B78" w:rsidRPr="003C0358" w:rsidRDefault="006D1710" w:rsidP="000500AB">
            <w:pPr>
              <w:keepNext/>
              <w:keepLines/>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06" w:type="dxa"/>
            <w:tcBorders>
              <w:top w:val="single" w:sz="4" w:space="0" w:color="auto"/>
              <w:left w:val="nil"/>
              <w:bottom w:val="single" w:sz="4" w:space="0" w:color="auto"/>
            </w:tcBorders>
          </w:tcPr>
          <w:p w14:paraId="07073DD1" w14:textId="590D7B38" w:rsidR="00DE2B78" w:rsidRPr="003C0358" w:rsidRDefault="00753F10" w:rsidP="000500AB">
            <w:pPr>
              <w:keepNext/>
              <w:keepLines/>
              <w:ind w:right="-64"/>
              <w:rPr>
                <w:rFonts w:ascii="Tahoma" w:hAnsi="Tahoma" w:cs="Tahoma"/>
                <w:b/>
                <w:i/>
              </w:rPr>
            </w:pPr>
            <w:r>
              <w:rPr>
                <w:rFonts w:ascii="Tahoma" w:hAnsi="Tahoma" w:cs="Tahoma"/>
                <w:b/>
                <w:i/>
              </w:rPr>
              <w:t>10</w:t>
            </w:r>
          </w:p>
        </w:tc>
      </w:tr>
    </w:tbl>
    <w:p w14:paraId="64DA5CB5" w14:textId="77777777" w:rsidR="00DE2B78" w:rsidRPr="003C0358" w:rsidRDefault="00DE2B78" w:rsidP="000500AB">
      <w:pPr>
        <w:keepNext/>
        <w:keepLines/>
        <w:jc w:val="both"/>
        <w:rPr>
          <w:rFonts w:ascii="Tahoma" w:hAnsi="Tahoma" w:cs="Tahoma"/>
          <w:sz w:val="16"/>
        </w:rPr>
      </w:pPr>
    </w:p>
    <w:p w14:paraId="28236871" w14:textId="77777777" w:rsidR="00DE2B78" w:rsidRPr="003C0358" w:rsidRDefault="00DE2B78" w:rsidP="000500AB">
      <w:pPr>
        <w:keepNext/>
        <w:keepLines/>
        <w:jc w:val="both"/>
      </w:pPr>
      <w:r w:rsidRPr="003C0358">
        <w:rPr>
          <w:rFonts w:ascii="Tahoma" w:hAnsi="Tahoma" w:cs="Tahoma"/>
        </w:rPr>
        <w:t>V prilogi je priložen vzorec finančnega zavarovanja za dobro izvedbo obveznosti iz okvirnega sporazuma, ki ga bo moral izbrani ponudnik (v skladu z zahtevami razpisne dokumentacije) predložiti naročniku.</w:t>
      </w:r>
      <w:r w:rsidRPr="003C0358">
        <w:t xml:space="preserve"> </w:t>
      </w:r>
    </w:p>
    <w:p w14:paraId="716A84F9" w14:textId="77777777" w:rsidR="00080323" w:rsidRPr="003C0358" w:rsidRDefault="00080323" w:rsidP="000500AB">
      <w:pPr>
        <w:keepNext/>
        <w:keepLines/>
        <w:jc w:val="both"/>
        <w:rPr>
          <w:rFonts w:ascii="Tahoma" w:hAnsi="Tahoma" w:cs="Tahoma"/>
          <w:sz w:val="14"/>
        </w:rPr>
      </w:pPr>
    </w:p>
    <w:p w14:paraId="4BB9C22D" w14:textId="5938CD5A" w:rsidR="009F2B74" w:rsidRPr="000E00B2" w:rsidRDefault="00DE2B78" w:rsidP="000500AB">
      <w:pPr>
        <w:keepNext/>
        <w:keepLines/>
        <w:jc w:val="both"/>
        <w:rPr>
          <w:rFonts w:ascii="Tahoma" w:hAnsi="Tahoma" w:cs="Tahoma"/>
        </w:rPr>
      </w:pPr>
      <w:r w:rsidRPr="003C0358">
        <w:rPr>
          <w:rFonts w:ascii="Tahoma" w:hAnsi="Tahoma" w:cs="Tahoma"/>
        </w:rPr>
        <w:t xml:space="preserve">Ponudnik se s podpisano prilogo 3/1 obveže, da se strinja z vzorcem finančnega zavarovanja, </w:t>
      </w:r>
      <w:r w:rsidRPr="003C0358">
        <w:rPr>
          <w:rFonts w:ascii="Tahoma" w:hAnsi="Tahoma" w:cs="Tahoma"/>
          <w:u w:val="single"/>
        </w:rPr>
        <w:t>zato ga k ponudbeni dokumentaciji</w:t>
      </w:r>
      <w:r w:rsidRPr="003C0358">
        <w:rPr>
          <w:rFonts w:ascii="Tahoma" w:hAnsi="Tahoma" w:cs="Tahoma"/>
        </w:rPr>
        <w:t xml:space="preserve"> ponudniku </w:t>
      </w:r>
      <w:r w:rsidRPr="003C0358">
        <w:rPr>
          <w:rFonts w:ascii="Tahoma" w:hAnsi="Tahoma" w:cs="Tahoma"/>
          <w:b/>
          <w:u w:val="single"/>
        </w:rPr>
        <w:t>ni</w:t>
      </w:r>
      <w:r w:rsidRPr="003C0358">
        <w:rPr>
          <w:rFonts w:ascii="Tahoma" w:hAnsi="Tahoma" w:cs="Tahoma"/>
          <w:u w:val="single"/>
        </w:rPr>
        <w:t xml:space="preserve"> potrebno priložiti</w:t>
      </w:r>
      <w:r w:rsidR="000E00B2">
        <w:rPr>
          <w:rFonts w:ascii="Tahoma" w:hAnsi="Tahoma" w:cs="Tahoma"/>
        </w:rPr>
        <w:t xml:space="preserve">. </w:t>
      </w:r>
    </w:p>
    <w:p w14:paraId="305B06D5" w14:textId="6774AD5E" w:rsidR="00E21C60" w:rsidRDefault="00E21C60" w:rsidP="000500AB">
      <w:pPr>
        <w:keepNext/>
        <w:keepLines/>
        <w:jc w:val="both"/>
        <w:rPr>
          <w:rFonts w:ascii="Tahoma" w:hAnsi="Tahoma" w:cs="Tahoma"/>
        </w:rPr>
      </w:pPr>
      <w:r w:rsidRPr="003C0358">
        <w:rPr>
          <w:rFonts w:ascii="Tahoma" w:hAnsi="Tahoma" w:cs="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C1890" w:rsidRPr="00090D8E" w14:paraId="574DBA39" w14:textId="77777777" w:rsidTr="00AA1601">
        <w:tc>
          <w:tcPr>
            <w:tcW w:w="9498" w:type="dxa"/>
            <w:tcBorders>
              <w:top w:val="single" w:sz="4" w:space="0" w:color="auto"/>
              <w:bottom w:val="single" w:sz="4" w:space="0" w:color="auto"/>
            </w:tcBorders>
          </w:tcPr>
          <w:p w14:paraId="2D880C54" w14:textId="08AE3444" w:rsidR="004C1890" w:rsidRPr="00090D8E" w:rsidRDefault="004C1890" w:rsidP="000500AB">
            <w:pPr>
              <w:keepNext/>
              <w:keepLines/>
              <w:jc w:val="center"/>
              <w:rPr>
                <w:rFonts w:ascii="Tahoma" w:hAnsi="Tahoma" w:cs="Tahoma"/>
                <w:b/>
                <w:bCs/>
                <w:i/>
                <w:iCs/>
              </w:rPr>
            </w:pPr>
            <w:r w:rsidRPr="00090D8E">
              <w:rPr>
                <w:rFonts w:ascii="Tahoma" w:hAnsi="Tahoma" w:cs="Tahoma"/>
              </w:rPr>
              <w:lastRenderedPageBreak/>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00DA6C8B">
              <w:rPr>
                <w:rFonts w:ascii="Tahoma" w:hAnsi="Tahoma" w:cs="Tahoma"/>
                <w:b/>
              </w:rPr>
              <w:t>PREDRAČUN</w:t>
            </w:r>
          </w:p>
        </w:tc>
      </w:tr>
    </w:tbl>
    <w:p w14:paraId="5BEDF007" w14:textId="77777777" w:rsidR="004C1890" w:rsidRPr="00090D8E" w:rsidRDefault="004C1890" w:rsidP="000500AB">
      <w:pPr>
        <w:keepNext/>
        <w:keepLines/>
        <w:jc w:val="both"/>
        <w:rPr>
          <w:rFonts w:ascii="Tahoma" w:hAnsi="Tahoma" w:cs="Tahoma"/>
        </w:rPr>
      </w:pPr>
    </w:p>
    <w:p w14:paraId="521E15C8" w14:textId="77777777" w:rsidR="004C1890" w:rsidRPr="00090D8E" w:rsidRDefault="004C1890" w:rsidP="000500AB">
      <w:pPr>
        <w:keepNext/>
        <w:keepLines/>
        <w:jc w:val="both"/>
        <w:rPr>
          <w:rFonts w:ascii="Tahoma" w:hAnsi="Tahoma" w:cs="Tahoma"/>
        </w:rPr>
      </w:pPr>
    </w:p>
    <w:p w14:paraId="6736804E" w14:textId="77777777" w:rsidR="004C1890" w:rsidRPr="007205A9" w:rsidRDefault="004C1890" w:rsidP="000500AB">
      <w:pPr>
        <w:keepNext/>
        <w:keepLines/>
        <w:spacing w:line="360" w:lineRule="auto"/>
        <w:jc w:val="both"/>
        <w:rPr>
          <w:rFonts w:ascii="Tahoma" w:hAnsi="Tahoma" w:cs="Tahoma"/>
          <w:i/>
        </w:rPr>
      </w:pPr>
      <w:r w:rsidRPr="007205A9">
        <w:rPr>
          <w:rFonts w:ascii="Tahoma" w:hAnsi="Tahoma" w:cs="Tahoma"/>
          <w:b/>
        </w:rPr>
        <w:t xml:space="preserve">Ponudnik: ________________________________________________________________ </w:t>
      </w:r>
      <w:r w:rsidRPr="007205A9">
        <w:rPr>
          <w:rFonts w:ascii="Tahoma" w:hAnsi="Tahoma" w:cs="Tahoma"/>
          <w:i/>
        </w:rPr>
        <w:t>(naziv ponudnika)</w:t>
      </w:r>
    </w:p>
    <w:p w14:paraId="30E52AB2" w14:textId="77777777" w:rsidR="004C1890" w:rsidRDefault="004C1890" w:rsidP="000500AB">
      <w:pPr>
        <w:keepNext/>
        <w:keepLines/>
        <w:spacing w:line="360" w:lineRule="auto"/>
        <w:jc w:val="both"/>
        <w:rPr>
          <w:rFonts w:ascii="Tahoma" w:hAnsi="Tahoma" w:cs="Tahoma"/>
        </w:rPr>
      </w:pPr>
    </w:p>
    <w:p w14:paraId="62A3B9E4" w14:textId="6310B709" w:rsidR="004C1890" w:rsidRPr="00D112A4" w:rsidRDefault="004C1890" w:rsidP="000500AB">
      <w:pPr>
        <w:keepNext/>
        <w:keepLines/>
        <w:spacing w:line="360" w:lineRule="auto"/>
        <w:jc w:val="both"/>
        <w:rPr>
          <w:rFonts w:ascii="Tahoma" w:hAnsi="Tahoma" w:cs="Tahoma"/>
        </w:rPr>
      </w:pPr>
      <w:r w:rsidRPr="007205A9">
        <w:rPr>
          <w:rFonts w:ascii="Tahoma" w:hAnsi="Tahoma" w:cs="Tahoma"/>
        </w:rPr>
        <w:t xml:space="preserve">ki oddajamo </w:t>
      </w:r>
      <w:r w:rsidRPr="007205A9">
        <w:rPr>
          <w:rFonts w:ascii="Tahoma" w:hAnsi="Tahoma" w:cs="Tahoma"/>
          <w:b/>
        </w:rPr>
        <w:t>PONUDBO št.</w:t>
      </w:r>
      <w:r w:rsidRPr="00090D8E">
        <w:rPr>
          <w:rFonts w:ascii="Tahoma" w:hAnsi="Tahoma" w:cs="Tahoma"/>
        </w:rPr>
        <w:t xml:space="preserve"> ________________</w:t>
      </w:r>
      <w:r>
        <w:rPr>
          <w:rFonts w:ascii="Tahoma" w:hAnsi="Tahoma" w:cs="Tahoma"/>
        </w:rPr>
        <w:t xml:space="preserve">_________ za javno naročilo št. </w:t>
      </w:r>
      <w:r w:rsidRPr="004C1890">
        <w:rPr>
          <w:rFonts w:ascii="Tahoma" w:hAnsi="Tahoma" w:cs="Tahoma"/>
          <w:b/>
        </w:rPr>
        <w:t xml:space="preserve">VKS-191/21 – »Odstranjevanje koncentrata bora po </w:t>
      </w:r>
      <w:proofErr w:type="spellStart"/>
      <w:r w:rsidRPr="004C1890">
        <w:rPr>
          <w:rFonts w:ascii="Tahoma" w:hAnsi="Tahoma" w:cs="Tahoma"/>
          <w:b/>
        </w:rPr>
        <w:t>uparevanju</w:t>
      </w:r>
      <w:proofErr w:type="spellEnd"/>
      <w:r w:rsidRPr="004C1890">
        <w:rPr>
          <w:rFonts w:ascii="Tahoma" w:hAnsi="Tahoma" w:cs="Tahoma"/>
          <w:b/>
        </w:rPr>
        <w:t>«</w:t>
      </w:r>
    </w:p>
    <w:p w14:paraId="3E1F47C1" w14:textId="77777777" w:rsidR="004C1890" w:rsidRPr="00090D8E" w:rsidRDefault="004C1890" w:rsidP="000500AB">
      <w:pPr>
        <w:keepNext/>
        <w:keepLines/>
        <w:jc w:val="both"/>
        <w:rPr>
          <w:rFonts w:ascii="Tahoma" w:hAnsi="Tahoma" w:cs="Tahoma"/>
          <w:b/>
        </w:rPr>
      </w:pPr>
    </w:p>
    <w:p w14:paraId="51108E7B" w14:textId="77777777" w:rsidR="004C1890" w:rsidRPr="00090D8E" w:rsidRDefault="004C1890" w:rsidP="000500AB">
      <w:pPr>
        <w:keepNext/>
        <w:keepLines/>
        <w:jc w:val="both"/>
        <w:rPr>
          <w:rFonts w:ascii="Tahoma" w:hAnsi="Tahoma" w:cs="Tahoma"/>
          <w:b/>
          <w:highlight w:val="yellow"/>
        </w:rPr>
      </w:pPr>
    </w:p>
    <w:p w14:paraId="0336D696" w14:textId="77777777" w:rsidR="004C1890" w:rsidRPr="00090D8E" w:rsidRDefault="004C1890" w:rsidP="000500AB">
      <w:pPr>
        <w:keepNext/>
        <w:keepLines/>
        <w:numPr>
          <w:ilvl w:val="0"/>
          <w:numId w:val="23"/>
        </w:numPr>
        <w:tabs>
          <w:tab w:val="clear" w:pos="720"/>
          <w:tab w:val="num" w:pos="426"/>
        </w:tabs>
        <w:ind w:left="0" w:firstLine="0"/>
        <w:jc w:val="both"/>
        <w:rPr>
          <w:rFonts w:ascii="Tahoma" w:hAnsi="Tahoma" w:cs="Tahoma"/>
          <w:b/>
        </w:rPr>
      </w:pPr>
      <w:r w:rsidRPr="00090D8E">
        <w:rPr>
          <w:rFonts w:ascii="Tahoma" w:hAnsi="Tahoma" w:cs="Tahoma"/>
          <w:b/>
        </w:rPr>
        <w:t xml:space="preserve">PONUDBENA </w:t>
      </w:r>
      <w:r>
        <w:rPr>
          <w:rFonts w:ascii="Tahoma" w:hAnsi="Tahoma" w:cs="Tahoma"/>
          <w:b/>
        </w:rPr>
        <w:t>CENA</w:t>
      </w:r>
    </w:p>
    <w:p w14:paraId="69D2DA0F" w14:textId="77777777" w:rsidR="004C1890" w:rsidRPr="00090D8E" w:rsidRDefault="004C1890" w:rsidP="000500AB">
      <w:pPr>
        <w:keepNext/>
        <w:keepLines/>
        <w:jc w:val="both"/>
        <w:rPr>
          <w:rFonts w:ascii="Tahoma" w:hAnsi="Tahoma" w:cs="Tahoma"/>
          <w:b/>
        </w:rPr>
      </w:pPr>
    </w:p>
    <w:p w14:paraId="590459AD" w14:textId="77777777" w:rsidR="004C1890" w:rsidRDefault="004C1890" w:rsidP="000500AB">
      <w:pPr>
        <w:keepNext/>
        <w:keepLines/>
        <w:tabs>
          <w:tab w:val="num" w:pos="426"/>
        </w:tabs>
        <w:rPr>
          <w:rFonts w:ascii="Tahoma" w:hAnsi="Tahoma" w:cs="Tahoma"/>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53"/>
      </w:tblGrid>
      <w:tr w:rsidR="004C1890" w:rsidRPr="005D654E" w14:paraId="2BBFA769" w14:textId="77777777" w:rsidTr="00AA1601">
        <w:tc>
          <w:tcPr>
            <w:tcW w:w="5245" w:type="dxa"/>
            <w:vAlign w:val="center"/>
          </w:tcPr>
          <w:p w14:paraId="16F125BB" w14:textId="77777777" w:rsidR="004C1890" w:rsidRPr="00EB286E" w:rsidRDefault="004C1890" w:rsidP="000500AB">
            <w:pPr>
              <w:keepNext/>
              <w:keepLines/>
              <w:spacing w:before="120" w:after="120"/>
              <w:ind w:right="-108"/>
              <w:jc w:val="center"/>
              <w:rPr>
                <w:rFonts w:ascii="Tahoma" w:hAnsi="Tahoma" w:cs="Tahoma"/>
                <w:b/>
              </w:rPr>
            </w:pPr>
            <w:r w:rsidRPr="00B75B38">
              <w:rPr>
                <w:rFonts w:ascii="Tahoma" w:hAnsi="Tahoma" w:cs="Tahoma"/>
                <w:b/>
              </w:rPr>
              <w:t>Skupna ponudbena cena v EUR brez DDV</w:t>
            </w:r>
          </w:p>
        </w:tc>
        <w:tc>
          <w:tcPr>
            <w:tcW w:w="4253" w:type="dxa"/>
            <w:shd w:val="clear" w:color="auto" w:fill="auto"/>
            <w:vAlign w:val="center"/>
          </w:tcPr>
          <w:p w14:paraId="3C412F48" w14:textId="77777777" w:rsidR="004C1890" w:rsidRPr="00B876E4" w:rsidRDefault="004C1890" w:rsidP="000500AB">
            <w:pPr>
              <w:keepNext/>
              <w:keepLines/>
              <w:spacing w:before="120" w:after="120"/>
              <w:ind w:right="-108"/>
              <w:jc w:val="center"/>
              <w:rPr>
                <w:rFonts w:ascii="Tahoma" w:hAnsi="Tahoma" w:cs="Tahoma"/>
                <w:b/>
                <w:sz w:val="18"/>
                <w:szCs w:val="18"/>
              </w:rPr>
            </w:pPr>
          </w:p>
        </w:tc>
      </w:tr>
    </w:tbl>
    <w:p w14:paraId="72864135" w14:textId="77777777" w:rsidR="004C1890" w:rsidRDefault="004C1890" w:rsidP="000500AB">
      <w:pPr>
        <w:keepNext/>
        <w:keepLines/>
        <w:ind w:left="1080"/>
        <w:jc w:val="both"/>
        <w:rPr>
          <w:rFonts w:ascii="Tahoma" w:hAnsi="Tahoma" w:cs="Tahoma"/>
          <w:b/>
        </w:rPr>
      </w:pPr>
    </w:p>
    <w:p w14:paraId="238074D5" w14:textId="77777777" w:rsidR="004C1890" w:rsidRPr="00090D8E" w:rsidRDefault="004C1890" w:rsidP="000500AB">
      <w:pPr>
        <w:keepNext/>
        <w:keepLines/>
        <w:jc w:val="both"/>
        <w:rPr>
          <w:rFonts w:ascii="Tahoma" w:hAnsi="Tahoma" w:cs="Tahoma"/>
          <w:b/>
        </w:rPr>
      </w:pPr>
      <w:r w:rsidRPr="00090D8E">
        <w:rPr>
          <w:rFonts w:ascii="Tahoma" w:hAnsi="Tahoma" w:cs="Tahoma"/>
          <w:b/>
        </w:rPr>
        <w:t xml:space="preserve"> </w:t>
      </w:r>
    </w:p>
    <w:p w14:paraId="120EDC7C" w14:textId="77777777" w:rsidR="004C1890" w:rsidRPr="00090D8E" w:rsidRDefault="004C1890" w:rsidP="000500AB">
      <w:pPr>
        <w:keepNext/>
        <w:keepLines/>
        <w:jc w:val="both"/>
        <w:rPr>
          <w:rFonts w:ascii="Tahoma" w:hAnsi="Tahoma" w:cs="Tahoma"/>
          <w:b/>
        </w:rPr>
      </w:pPr>
    </w:p>
    <w:p w14:paraId="022BD4FB" w14:textId="1C660FD7" w:rsidR="004C1890" w:rsidRDefault="004C1890" w:rsidP="000500AB">
      <w:pPr>
        <w:keepNext/>
        <w:keepLines/>
        <w:jc w:val="both"/>
        <w:rPr>
          <w:rFonts w:ascii="Tahoma" w:hAnsi="Tahoma" w:cs="Tahoma"/>
        </w:rPr>
      </w:pPr>
    </w:p>
    <w:p w14:paraId="127A6554" w14:textId="67EEE147" w:rsidR="004C1890" w:rsidRDefault="004C1890" w:rsidP="000500AB">
      <w:pPr>
        <w:keepNext/>
        <w:keepLines/>
        <w:jc w:val="both"/>
        <w:rPr>
          <w:rFonts w:ascii="Tahoma" w:hAnsi="Tahoma" w:cs="Tahoma"/>
        </w:rPr>
      </w:pPr>
    </w:p>
    <w:p w14:paraId="52453C94" w14:textId="29850125" w:rsidR="004C1890" w:rsidRDefault="004C1890" w:rsidP="000500AB">
      <w:pPr>
        <w:keepNext/>
        <w:keepLines/>
        <w:jc w:val="both"/>
        <w:rPr>
          <w:rFonts w:ascii="Tahoma" w:hAnsi="Tahoma" w:cs="Tahoma"/>
        </w:rPr>
      </w:pPr>
    </w:p>
    <w:p w14:paraId="6E899FBC" w14:textId="48AE07FF" w:rsidR="004C1890" w:rsidRDefault="004C1890" w:rsidP="000500AB">
      <w:pPr>
        <w:keepNext/>
        <w:keepLines/>
        <w:jc w:val="both"/>
        <w:rPr>
          <w:rFonts w:ascii="Tahoma" w:hAnsi="Tahoma" w:cs="Tahoma"/>
        </w:rPr>
      </w:pPr>
    </w:p>
    <w:p w14:paraId="57759F12" w14:textId="7FA56FCD" w:rsidR="004C1890" w:rsidRDefault="004C1890" w:rsidP="000500AB">
      <w:pPr>
        <w:keepNext/>
        <w:keepLines/>
        <w:jc w:val="both"/>
        <w:rPr>
          <w:rFonts w:ascii="Tahoma" w:hAnsi="Tahoma" w:cs="Tahoma"/>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5747EB" w:rsidRPr="005D5727" w14:paraId="41AD9051" w14:textId="77777777" w:rsidTr="00BE3EA1">
        <w:trPr>
          <w:trHeight w:val="235"/>
        </w:trPr>
        <w:tc>
          <w:tcPr>
            <w:tcW w:w="3430" w:type="dxa"/>
            <w:tcBorders>
              <w:bottom w:val="single" w:sz="4" w:space="0" w:color="auto"/>
            </w:tcBorders>
          </w:tcPr>
          <w:p w14:paraId="48FBF13E" w14:textId="77777777" w:rsidR="005747EB" w:rsidRPr="00CE1BAD" w:rsidRDefault="005747EB" w:rsidP="00BE3EA1">
            <w:pPr>
              <w:keepNext/>
              <w:keepLines/>
              <w:jc w:val="both"/>
              <w:rPr>
                <w:rFonts w:ascii="Tahoma" w:hAnsi="Tahoma" w:cs="Tahoma"/>
                <w:snapToGrid w:val="0"/>
                <w:color w:val="000000"/>
              </w:rPr>
            </w:pPr>
          </w:p>
        </w:tc>
        <w:tc>
          <w:tcPr>
            <w:tcW w:w="2574" w:type="dxa"/>
          </w:tcPr>
          <w:p w14:paraId="0462B530" w14:textId="77777777" w:rsidR="005747EB" w:rsidRPr="00CE1BAD" w:rsidRDefault="005747EB" w:rsidP="00BE3EA1">
            <w:pPr>
              <w:keepNext/>
              <w:keepLines/>
              <w:jc w:val="center"/>
              <w:rPr>
                <w:rFonts w:ascii="Tahoma" w:hAnsi="Tahoma" w:cs="Tahoma"/>
                <w:snapToGrid w:val="0"/>
                <w:color w:val="000000"/>
              </w:rPr>
            </w:pPr>
          </w:p>
        </w:tc>
        <w:tc>
          <w:tcPr>
            <w:tcW w:w="2977" w:type="dxa"/>
            <w:tcBorders>
              <w:bottom w:val="single" w:sz="4" w:space="0" w:color="auto"/>
            </w:tcBorders>
          </w:tcPr>
          <w:p w14:paraId="59CDA7DC" w14:textId="77777777" w:rsidR="005747EB" w:rsidRPr="005D5727" w:rsidRDefault="005747EB" w:rsidP="00BE3EA1">
            <w:pPr>
              <w:keepNext/>
              <w:keepLines/>
              <w:tabs>
                <w:tab w:val="left" w:pos="567"/>
                <w:tab w:val="num" w:pos="851"/>
                <w:tab w:val="left" w:pos="993"/>
              </w:tabs>
              <w:jc w:val="both"/>
              <w:rPr>
                <w:rFonts w:ascii="Tahoma" w:hAnsi="Tahoma" w:cs="Tahoma"/>
                <w:snapToGrid w:val="0"/>
                <w:color w:val="000000"/>
              </w:rPr>
            </w:pPr>
          </w:p>
        </w:tc>
      </w:tr>
      <w:tr w:rsidR="005747EB" w:rsidRPr="00CE1BAD" w14:paraId="10053235" w14:textId="77777777" w:rsidTr="00BE3EA1">
        <w:trPr>
          <w:trHeight w:val="235"/>
        </w:trPr>
        <w:tc>
          <w:tcPr>
            <w:tcW w:w="3430" w:type="dxa"/>
            <w:tcBorders>
              <w:top w:val="single" w:sz="4" w:space="0" w:color="auto"/>
            </w:tcBorders>
          </w:tcPr>
          <w:p w14:paraId="3A8654C2" w14:textId="77777777" w:rsidR="005747EB" w:rsidRPr="00CE1BAD" w:rsidRDefault="005747EB" w:rsidP="00BE3EA1">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E6E6E71" w14:textId="77777777" w:rsidR="005747EB" w:rsidRPr="00CE1BAD" w:rsidRDefault="005747EB" w:rsidP="00BE3EA1">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7D8FC854" w14:textId="43363EE8" w:rsidR="005747EB" w:rsidRPr="00CE1BAD" w:rsidRDefault="005747EB">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08BEFD11" w14:textId="35A7B319" w:rsidR="004C1890" w:rsidRDefault="004C1890" w:rsidP="000500AB">
      <w:pPr>
        <w:keepNext/>
        <w:keepLines/>
        <w:jc w:val="both"/>
        <w:rPr>
          <w:rFonts w:ascii="Tahoma" w:hAnsi="Tahoma" w:cs="Tahoma"/>
        </w:rPr>
      </w:pPr>
    </w:p>
    <w:p w14:paraId="7D8E89E4" w14:textId="78A9E65B" w:rsidR="004C1890" w:rsidRDefault="004C1890" w:rsidP="000500AB">
      <w:pPr>
        <w:keepNext/>
        <w:keepLines/>
        <w:jc w:val="both"/>
        <w:rPr>
          <w:rFonts w:ascii="Tahoma" w:hAnsi="Tahoma" w:cs="Tahoma"/>
        </w:rPr>
      </w:pPr>
    </w:p>
    <w:p w14:paraId="28F73B61" w14:textId="2DE5C09C" w:rsidR="004C1890" w:rsidRDefault="004C1890" w:rsidP="000500AB">
      <w:pPr>
        <w:keepNext/>
        <w:keepLines/>
        <w:jc w:val="both"/>
        <w:rPr>
          <w:rFonts w:ascii="Tahoma" w:hAnsi="Tahoma" w:cs="Tahoma"/>
        </w:rPr>
      </w:pPr>
    </w:p>
    <w:p w14:paraId="621AE514" w14:textId="59F4D8C7" w:rsidR="004C1890" w:rsidRDefault="004C1890" w:rsidP="000500AB">
      <w:pPr>
        <w:keepNext/>
        <w:keepLines/>
        <w:jc w:val="both"/>
        <w:rPr>
          <w:rFonts w:ascii="Tahoma" w:hAnsi="Tahoma" w:cs="Tahoma"/>
        </w:rPr>
      </w:pPr>
    </w:p>
    <w:p w14:paraId="212D20FD" w14:textId="6712C992" w:rsidR="004C1890" w:rsidRDefault="004C1890" w:rsidP="000500AB">
      <w:pPr>
        <w:keepNext/>
        <w:keepLines/>
        <w:jc w:val="both"/>
        <w:rPr>
          <w:rFonts w:ascii="Tahoma" w:hAnsi="Tahoma" w:cs="Tahoma"/>
        </w:rPr>
      </w:pPr>
    </w:p>
    <w:p w14:paraId="56CBCB44" w14:textId="7AB4DB86" w:rsidR="004C1890" w:rsidRDefault="004C1890" w:rsidP="000500AB">
      <w:pPr>
        <w:keepNext/>
        <w:keepLines/>
        <w:jc w:val="both"/>
        <w:rPr>
          <w:rFonts w:ascii="Tahoma" w:hAnsi="Tahoma" w:cs="Tahoma"/>
        </w:rPr>
      </w:pPr>
    </w:p>
    <w:p w14:paraId="0756908E" w14:textId="1FF683FC" w:rsidR="004C1890" w:rsidRDefault="004C1890" w:rsidP="000500AB">
      <w:pPr>
        <w:keepNext/>
        <w:keepLines/>
        <w:jc w:val="both"/>
        <w:rPr>
          <w:rFonts w:ascii="Tahoma" w:hAnsi="Tahoma" w:cs="Tahoma"/>
        </w:rPr>
      </w:pPr>
    </w:p>
    <w:p w14:paraId="4F3223E7" w14:textId="3C219BFA" w:rsidR="004C1890" w:rsidRDefault="004C1890" w:rsidP="000500AB">
      <w:pPr>
        <w:keepNext/>
        <w:keepLines/>
        <w:jc w:val="both"/>
        <w:rPr>
          <w:rFonts w:ascii="Tahoma" w:hAnsi="Tahoma" w:cs="Tahoma"/>
        </w:rPr>
      </w:pPr>
    </w:p>
    <w:p w14:paraId="706996F7" w14:textId="4E948C27" w:rsidR="004C1890" w:rsidRDefault="004C1890" w:rsidP="000500AB">
      <w:pPr>
        <w:keepNext/>
        <w:keepLines/>
        <w:jc w:val="both"/>
        <w:rPr>
          <w:rFonts w:ascii="Tahoma" w:hAnsi="Tahoma" w:cs="Tahoma"/>
        </w:rPr>
      </w:pPr>
    </w:p>
    <w:p w14:paraId="33D18B9C" w14:textId="6B48C414" w:rsidR="004C1890" w:rsidRDefault="004C1890" w:rsidP="000500AB">
      <w:pPr>
        <w:keepNext/>
        <w:keepLines/>
        <w:jc w:val="both"/>
        <w:rPr>
          <w:rFonts w:ascii="Tahoma" w:hAnsi="Tahoma" w:cs="Tahoma"/>
        </w:rPr>
      </w:pPr>
    </w:p>
    <w:p w14:paraId="61972322" w14:textId="6D02A90F" w:rsidR="004C1890" w:rsidRDefault="004C1890" w:rsidP="000500AB">
      <w:pPr>
        <w:keepNext/>
        <w:keepLines/>
        <w:jc w:val="both"/>
        <w:rPr>
          <w:rFonts w:ascii="Tahoma" w:hAnsi="Tahoma" w:cs="Tahoma"/>
        </w:rPr>
      </w:pPr>
    </w:p>
    <w:p w14:paraId="1A1C8B1B" w14:textId="17483CC1" w:rsidR="004C1890" w:rsidRDefault="004C1890" w:rsidP="000500AB">
      <w:pPr>
        <w:keepNext/>
        <w:keepLines/>
        <w:jc w:val="both"/>
        <w:rPr>
          <w:rFonts w:ascii="Tahoma" w:hAnsi="Tahoma" w:cs="Tahoma"/>
        </w:rPr>
      </w:pPr>
    </w:p>
    <w:p w14:paraId="494F6811" w14:textId="7E6B9090" w:rsidR="004C1890" w:rsidRDefault="004C1890" w:rsidP="000500AB">
      <w:pPr>
        <w:keepNext/>
        <w:keepLines/>
        <w:jc w:val="both"/>
        <w:rPr>
          <w:rFonts w:ascii="Tahoma" w:hAnsi="Tahoma" w:cs="Tahoma"/>
        </w:rPr>
      </w:pPr>
    </w:p>
    <w:p w14:paraId="7F95CE08" w14:textId="250340CF" w:rsidR="004C1890" w:rsidRDefault="004C1890" w:rsidP="000500AB">
      <w:pPr>
        <w:keepNext/>
        <w:keepLines/>
        <w:jc w:val="both"/>
        <w:rPr>
          <w:rFonts w:ascii="Tahoma" w:hAnsi="Tahoma" w:cs="Tahoma"/>
        </w:rPr>
      </w:pPr>
    </w:p>
    <w:p w14:paraId="08D9F981" w14:textId="4789380F" w:rsidR="004C1890" w:rsidRDefault="004C1890" w:rsidP="000500AB">
      <w:pPr>
        <w:keepNext/>
        <w:keepLines/>
        <w:jc w:val="both"/>
        <w:rPr>
          <w:rFonts w:ascii="Tahoma" w:hAnsi="Tahoma" w:cs="Tahoma"/>
        </w:rPr>
      </w:pPr>
    </w:p>
    <w:p w14:paraId="76386C65" w14:textId="5ED5FBF7" w:rsidR="004C1890" w:rsidRDefault="004C1890" w:rsidP="000500AB">
      <w:pPr>
        <w:keepNext/>
        <w:keepLines/>
        <w:jc w:val="both"/>
        <w:rPr>
          <w:rFonts w:ascii="Tahoma" w:hAnsi="Tahoma" w:cs="Tahoma"/>
        </w:rPr>
      </w:pPr>
    </w:p>
    <w:p w14:paraId="52300EF7" w14:textId="4CB5D08C" w:rsidR="004C1890" w:rsidRDefault="004C1890" w:rsidP="000500AB">
      <w:pPr>
        <w:keepNext/>
        <w:keepLines/>
        <w:jc w:val="both"/>
        <w:rPr>
          <w:rFonts w:ascii="Tahoma" w:hAnsi="Tahoma" w:cs="Tahoma"/>
        </w:rPr>
      </w:pPr>
    </w:p>
    <w:p w14:paraId="760E728F" w14:textId="54662E98" w:rsidR="004C1890" w:rsidRDefault="004C1890" w:rsidP="000500AB">
      <w:pPr>
        <w:keepNext/>
        <w:keepLines/>
        <w:jc w:val="both"/>
        <w:rPr>
          <w:rFonts w:ascii="Tahoma" w:hAnsi="Tahoma" w:cs="Tahoma"/>
        </w:rPr>
      </w:pPr>
    </w:p>
    <w:p w14:paraId="6F166DD5" w14:textId="504328CF" w:rsidR="004C1890" w:rsidRDefault="004C1890" w:rsidP="000500AB">
      <w:pPr>
        <w:keepNext/>
        <w:keepLines/>
        <w:jc w:val="both"/>
        <w:rPr>
          <w:rFonts w:ascii="Tahoma" w:hAnsi="Tahoma" w:cs="Tahoma"/>
        </w:rPr>
      </w:pPr>
    </w:p>
    <w:p w14:paraId="3B81720E" w14:textId="172A364C" w:rsidR="004C1890" w:rsidRDefault="004C1890" w:rsidP="000500AB">
      <w:pPr>
        <w:keepNext/>
        <w:keepLines/>
        <w:jc w:val="both"/>
        <w:rPr>
          <w:rFonts w:ascii="Tahoma" w:hAnsi="Tahoma" w:cs="Tahoma"/>
        </w:rPr>
      </w:pPr>
    </w:p>
    <w:p w14:paraId="4971ACD8" w14:textId="3681E0FD" w:rsidR="004C1890" w:rsidRDefault="004C1890" w:rsidP="000500AB">
      <w:pPr>
        <w:keepNext/>
        <w:keepLines/>
        <w:jc w:val="both"/>
        <w:rPr>
          <w:rFonts w:ascii="Tahoma" w:hAnsi="Tahoma" w:cs="Tahoma"/>
        </w:rPr>
      </w:pPr>
    </w:p>
    <w:p w14:paraId="2FA121A7" w14:textId="0FE1B667" w:rsidR="004C1890" w:rsidRDefault="004C1890" w:rsidP="000500AB">
      <w:pPr>
        <w:keepNext/>
        <w:keepLines/>
        <w:jc w:val="both"/>
        <w:rPr>
          <w:rFonts w:ascii="Tahoma" w:hAnsi="Tahoma" w:cs="Tahoma"/>
        </w:rPr>
      </w:pPr>
    </w:p>
    <w:p w14:paraId="611F46D0" w14:textId="4E36DEDA" w:rsidR="004C1890" w:rsidRDefault="004C1890" w:rsidP="000500AB">
      <w:pPr>
        <w:keepNext/>
        <w:keepLines/>
        <w:jc w:val="both"/>
        <w:rPr>
          <w:rFonts w:ascii="Tahoma" w:hAnsi="Tahoma" w:cs="Tahoma"/>
        </w:rPr>
      </w:pPr>
    </w:p>
    <w:p w14:paraId="2A102890" w14:textId="4E074B0D" w:rsidR="004C1890" w:rsidRDefault="004C1890" w:rsidP="000500AB">
      <w:pPr>
        <w:keepNext/>
        <w:keepLines/>
        <w:jc w:val="both"/>
        <w:rPr>
          <w:rFonts w:ascii="Tahoma" w:hAnsi="Tahoma" w:cs="Tahoma"/>
        </w:rPr>
      </w:pPr>
    </w:p>
    <w:p w14:paraId="08D71A40" w14:textId="4F757159" w:rsidR="004C1890" w:rsidRDefault="004C1890" w:rsidP="000500AB">
      <w:pPr>
        <w:keepNext/>
        <w:keepLines/>
        <w:jc w:val="both"/>
        <w:rPr>
          <w:rFonts w:ascii="Tahoma" w:hAnsi="Tahoma" w:cs="Tahoma"/>
        </w:rPr>
      </w:pPr>
    </w:p>
    <w:p w14:paraId="67FFF000" w14:textId="4E83820D" w:rsidR="004C1890" w:rsidRDefault="004C1890" w:rsidP="000500AB">
      <w:pPr>
        <w:keepNext/>
        <w:keepLines/>
        <w:jc w:val="both"/>
        <w:rPr>
          <w:rFonts w:ascii="Tahoma" w:hAnsi="Tahoma" w:cs="Tahoma"/>
        </w:rPr>
      </w:pPr>
    </w:p>
    <w:p w14:paraId="1BB412B1" w14:textId="7D9AA35E" w:rsidR="004C1890" w:rsidRDefault="004C1890" w:rsidP="000500AB">
      <w:pPr>
        <w:keepNext/>
        <w:keepLines/>
        <w:jc w:val="both"/>
        <w:rPr>
          <w:rFonts w:ascii="Tahoma" w:hAnsi="Tahoma" w:cs="Tahoma"/>
        </w:rPr>
      </w:pPr>
    </w:p>
    <w:p w14:paraId="307A54C6" w14:textId="653500F8" w:rsidR="004C1890" w:rsidRDefault="004C1890" w:rsidP="000500AB">
      <w:pPr>
        <w:keepNext/>
        <w:keepLines/>
        <w:jc w:val="both"/>
        <w:rPr>
          <w:rFonts w:ascii="Tahoma" w:hAnsi="Tahoma" w:cs="Tahoma"/>
        </w:rPr>
      </w:pPr>
    </w:p>
    <w:p w14:paraId="3D732A12" w14:textId="05796344" w:rsidR="004C1890" w:rsidRDefault="004C1890" w:rsidP="000500AB">
      <w:pPr>
        <w:keepNext/>
        <w:keepLines/>
        <w:jc w:val="both"/>
        <w:rPr>
          <w:rFonts w:ascii="Tahoma" w:hAnsi="Tahoma" w:cs="Tahoma"/>
        </w:rPr>
      </w:pPr>
    </w:p>
    <w:p w14:paraId="2555E5A1" w14:textId="40FD013D" w:rsidR="00900243" w:rsidRPr="003C0358" w:rsidRDefault="00900243" w:rsidP="000500AB">
      <w:pPr>
        <w:pStyle w:val="Blokbesedila"/>
        <w:keepNext/>
        <w:keepLines/>
        <w:ind w:left="0" w:right="567"/>
        <w:rPr>
          <w:rFonts w:ascii="Tahoma" w:hAnsi="Tahoma" w:cs="Tahoma"/>
          <w:b/>
          <w:sz w:val="20"/>
        </w:rPr>
        <w:sectPr w:rsidR="00900243" w:rsidRPr="003C0358" w:rsidSect="008002F8">
          <w:headerReference w:type="default" r:id="rId18"/>
          <w:footerReference w:type="default" r:id="rId19"/>
          <w:headerReference w:type="first" r:id="rId20"/>
          <w:footerReference w:type="first" r:id="rId21"/>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3C0358" w14:paraId="22B2E63B" w14:textId="77777777" w:rsidTr="009E18F9">
        <w:tc>
          <w:tcPr>
            <w:tcW w:w="599" w:type="dxa"/>
            <w:tcBorders>
              <w:right w:val="nil"/>
            </w:tcBorders>
          </w:tcPr>
          <w:p w14:paraId="6B57099B" w14:textId="77777777" w:rsidR="00942BBB" w:rsidRPr="003C0358" w:rsidRDefault="00942BBB" w:rsidP="000500AB">
            <w:pPr>
              <w:keepNext/>
              <w:keepLines/>
              <w:jc w:val="both"/>
              <w:rPr>
                <w:rFonts w:ascii="Tahoma" w:hAnsi="Tahoma" w:cs="Tahoma"/>
              </w:rPr>
            </w:pPr>
          </w:p>
        </w:tc>
        <w:tc>
          <w:tcPr>
            <w:tcW w:w="7653" w:type="dxa"/>
            <w:tcBorders>
              <w:left w:val="nil"/>
            </w:tcBorders>
          </w:tcPr>
          <w:p w14:paraId="05188163" w14:textId="0E025BB4" w:rsidR="00942BBB" w:rsidRPr="003C0358" w:rsidRDefault="00942BBB" w:rsidP="000500AB">
            <w:pPr>
              <w:keepNext/>
              <w:keepLines/>
              <w:ind w:right="174"/>
              <w:jc w:val="both"/>
              <w:rPr>
                <w:rFonts w:ascii="Tahoma" w:hAnsi="Tahoma" w:cs="Tahoma"/>
              </w:rPr>
            </w:pPr>
            <w:r w:rsidRPr="003C0358">
              <w:rPr>
                <w:rFonts w:ascii="Tahoma" w:hAnsi="Tahoma" w:cs="Tahoma"/>
              </w:rPr>
              <w:t xml:space="preserve">IZJAVA O IZPOLNJEVANJU SPOSOBNOSTI </w:t>
            </w:r>
            <w:r w:rsidR="00415AE5">
              <w:rPr>
                <w:rFonts w:ascii="Tahoma" w:hAnsi="Tahoma" w:cs="Tahoma"/>
              </w:rPr>
              <w:t>PONUDNIKA/PARTNERJA</w:t>
            </w:r>
          </w:p>
        </w:tc>
        <w:tc>
          <w:tcPr>
            <w:tcW w:w="912" w:type="dxa"/>
            <w:tcBorders>
              <w:right w:val="nil"/>
            </w:tcBorders>
          </w:tcPr>
          <w:p w14:paraId="18287308" w14:textId="77777777" w:rsidR="00942BBB" w:rsidRPr="003C0358" w:rsidRDefault="00946035" w:rsidP="000500AB">
            <w:pPr>
              <w:keepNext/>
              <w:keepLines/>
              <w:jc w:val="both"/>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51" w:type="dxa"/>
            <w:tcBorders>
              <w:left w:val="nil"/>
            </w:tcBorders>
          </w:tcPr>
          <w:p w14:paraId="62D1B8FE" w14:textId="77777777" w:rsidR="00942BBB" w:rsidRPr="003C0358" w:rsidRDefault="00942BBB" w:rsidP="000500AB">
            <w:pPr>
              <w:keepNext/>
              <w:keepLines/>
              <w:jc w:val="both"/>
              <w:rPr>
                <w:rFonts w:ascii="Tahoma" w:hAnsi="Tahoma" w:cs="Tahoma"/>
                <w:b/>
                <w:i/>
              </w:rPr>
            </w:pPr>
            <w:r w:rsidRPr="003C0358">
              <w:rPr>
                <w:rFonts w:ascii="Tahoma" w:hAnsi="Tahoma" w:cs="Tahoma"/>
                <w:b/>
                <w:i/>
              </w:rPr>
              <w:t>3/1</w:t>
            </w:r>
          </w:p>
        </w:tc>
      </w:tr>
    </w:tbl>
    <w:p w14:paraId="443725DF" w14:textId="77777777" w:rsidR="00942BBB" w:rsidRPr="003C0358" w:rsidRDefault="00942BBB" w:rsidP="000500AB">
      <w:pPr>
        <w:keepNext/>
        <w:keepLines/>
        <w:jc w:val="both"/>
      </w:pPr>
    </w:p>
    <w:p w14:paraId="170DF892" w14:textId="38009793" w:rsidR="006E6779" w:rsidRPr="00160629" w:rsidRDefault="006E6779" w:rsidP="000500AB">
      <w:pPr>
        <w:keepNext/>
        <w:keepLines/>
        <w:jc w:val="both"/>
        <w:rPr>
          <w:rFonts w:ascii="Tahoma" w:hAnsi="Tahoma" w:cs="Tahoma"/>
          <w:b/>
        </w:rPr>
      </w:pPr>
      <w:r>
        <w:rPr>
          <w:rFonts w:ascii="Tahoma" w:hAnsi="Tahoma" w:cs="Tahoma"/>
        </w:rPr>
        <w:t>V zvezi z javnim naročilom št</w:t>
      </w:r>
      <w:r w:rsidRPr="006A63B2">
        <w:rPr>
          <w:rFonts w:ascii="Tahoma" w:hAnsi="Tahoma" w:cs="Tahoma"/>
          <w:b/>
        </w:rPr>
        <w:t xml:space="preserve"> </w:t>
      </w:r>
      <w:r w:rsidRPr="004C1890">
        <w:rPr>
          <w:rFonts w:ascii="Tahoma" w:hAnsi="Tahoma" w:cs="Tahoma"/>
          <w:b/>
        </w:rPr>
        <w:t xml:space="preserve">VKS-191/21 – »Odstranjevanje koncentrata bora po </w:t>
      </w:r>
      <w:proofErr w:type="spellStart"/>
      <w:r w:rsidRPr="004C1890">
        <w:rPr>
          <w:rFonts w:ascii="Tahoma" w:hAnsi="Tahoma" w:cs="Tahoma"/>
          <w:b/>
        </w:rPr>
        <w:t>uparevanju</w:t>
      </w:r>
      <w:proofErr w:type="spellEnd"/>
      <w:r w:rsidRPr="004C1890">
        <w:rPr>
          <w:rFonts w:ascii="Tahoma" w:hAnsi="Tahoma" w:cs="Tahoma"/>
          <w:b/>
        </w:rPr>
        <w:t>«</w:t>
      </w:r>
      <w:r>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r w:rsidR="005747EB">
        <w:rPr>
          <w:rFonts w:ascii="Tahoma" w:hAnsi="Tahoma" w:cs="Tahoma"/>
          <w:i/>
        </w:rPr>
        <w:t xml:space="preserve">, </w:t>
      </w:r>
      <w:r w:rsidR="005747EB" w:rsidRPr="001602AC">
        <w:rPr>
          <w:rFonts w:ascii="Tahoma" w:hAnsi="Tahoma" w:cs="Tahoma"/>
        </w:rPr>
        <w:t>matična št.: ______________________ ,</w:t>
      </w:r>
    </w:p>
    <w:p w14:paraId="0E05B9EF" w14:textId="77777777" w:rsidR="006E6779" w:rsidRDefault="006E6779" w:rsidP="000500AB">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0CBAB57B" w14:textId="77777777" w:rsidR="006E6779" w:rsidRDefault="006E6779" w:rsidP="000500AB">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71D0F73D" w14:textId="77777777" w:rsidR="006E6779" w:rsidRDefault="006E6779" w:rsidP="000500AB">
      <w:pPr>
        <w:pStyle w:val="Blokbesedila"/>
        <w:keepNext/>
        <w:keepLines/>
        <w:tabs>
          <w:tab w:val="left" w:pos="9354"/>
        </w:tabs>
        <w:ind w:left="0" w:right="-2"/>
        <w:jc w:val="center"/>
        <w:rPr>
          <w:rFonts w:ascii="Tahoma" w:hAnsi="Tahoma" w:cs="Tahoma"/>
          <w:b/>
          <w:sz w:val="20"/>
        </w:rPr>
      </w:pPr>
    </w:p>
    <w:p w14:paraId="78A9CAE7" w14:textId="77777777" w:rsidR="006E6779" w:rsidRDefault="006E6779" w:rsidP="000500AB">
      <w:pPr>
        <w:pStyle w:val="Blokbesedila"/>
        <w:keepNext/>
        <w:keepLines/>
        <w:numPr>
          <w:ilvl w:val="0"/>
          <w:numId w:val="3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4DA07EA" w14:textId="77777777" w:rsidR="006E6779" w:rsidRDefault="006E6779" w:rsidP="000500AB">
      <w:pPr>
        <w:pStyle w:val="Blokbesedila"/>
        <w:keepNext/>
        <w:keepLines/>
        <w:numPr>
          <w:ilvl w:val="1"/>
          <w:numId w:val="3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5B6E698F" w14:textId="77777777" w:rsidR="006E6779" w:rsidRDefault="006E6779" w:rsidP="000500AB">
      <w:pPr>
        <w:pStyle w:val="Blokbesedila"/>
        <w:keepNext/>
        <w:keepLines/>
        <w:numPr>
          <w:ilvl w:val="1"/>
          <w:numId w:val="3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5D46CB7" w14:textId="77777777" w:rsidR="006E6779" w:rsidRDefault="006E6779" w:rsidP="000500AB">
      <w:pPr>
        <w:pStyle w:val="Blokbesedila"/>
        <w:keepNext/>
        <w:keepLines/>
        <w:numPr>
          <w:ilvl w:val="1"/>
          <w:numId w:val="3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15B732F" w14:textId="77777777" w:rsidR="006E6779" w:rsidRPr="00311F01" w:rsidRDefault="006E6779" w:rsidP="000500AB">
      <w:pPr>
        <w:pStyle w:val="Odstavekseznama"/>
        <w:keepNext/>
        <w:keepLines/>
        <w:numPr>
          <w:ilvl w:val="1"/>
          <w:numId w:val="30"/>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1C5EAF96" w14:textId="77777777" w:rsidR="006E6779" w:rsidRDefault="006E6779" w:rsidP="000500AB">
      <w:pPr>
        <w:pStyle w:val="Blokbesedila"/>
        <w:keepNext/>
        <w:keepLines/>
        <w:tabs>
          <w:tab w:val="clear" w:pos="8647"/>
          <w:tab w:val="left" w:pos="426"/>
          <w:tab w:val="left" w:pos="9354"/>
        </w:tabs>
        <w:ind w:left="426" w:right="-2"/>
        <w:jc w:val="both"/>
        <w:rPr>
          <w:rFonts w:ascii="Tahoma" w:hAnsi="Tahoma" w:cs="Tahoma"/>
          <w:sz w:val="20"/>
        </w:rPr>
      </w:pPr>
    </w:p>
    <w:p w14:paraId="7782DB57" w14:textId="77777777" w:rsidR="006E6779" w:rsidRPr="007B2B90" w:rsidRDefault="006E6779" w:rsidP="000500AB">
      <w:pPr>
        <w:pStyle w:val="Blokbesedila"/>
        <w:keepNext/>
        <w:keepLines/>
        <w:numPr>
          <w:ilvl w:val="0"/>
          <w:numId w:val="3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72258E3D" w14:textId="77777777" w:rsidR="006E6779" w:rsidRDefault="006E6779" w:rsidP="000500AB">
      <w:pPr>
        <w:pStyle w:val="Blokbesedila"/>
        <w:keepNext/>
        <w:keepLines/>
        <w:numPr>
          <w:ilvl w:val="1"/>
          <w:numId w:val="3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25CEC142" w14:textId="77777777" w:rsidR="006E6779" w:rsidRDefault="006E6779" w:rsidP="000500AB">
      <w:pPr>
        <w:pStyle w:val="Blokbesedila"/>
        <w:keepNext/>
        <w:keepLines/>
        <w:numPr>
          <w:ilvl w:val="1"/>
          <w:numId w:val="30"/>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w:t>
      </w:r>
    </w:p>
    <w:p w14:paraId="07D8C7A3" w14:textId="77777777" w:rsidR="006E6779" w:rsidRPr="009F0A01" w:rsidRDefault="006E6779" w:rsidP="000500AB">
      <w:pPr>
        <w:pStyle w:val="Blokbesedila"/>
        <w:keepNext/>
        <w:keepLines/>
        <w:numPr>
          <w:ilvl w:val="1"/>
          <w:numId w:val="30"/>
        </w:numPr>
        <w:tabs>
          <w:tab w:val="clear" w:pos="8647"/>
          <w:tab w:val="left" w:pos="426"/>
        </w:tabs>
        <w:ind w:left="426" w:right="-2" w:hanging="426"/>
        <w:jc w:val="both"/>
        <w:rPr>
          <w:rFonts w:ascii="Tahoma" w:hAnsi="Tahoma" w:cs="Tahoma"/>
          <w:sz w:val="20"/>
        </w:rPr>
      </w:pPr>
      <w:r w:rsidRPr="009F0A01">
        <w:rPr>
          <w:rFonts w:ascii="Tahoma" w:hAnsi="Tahoma" w:cs="Tahoma"/>
          <w:sz w:val="20"/>
        </w:rPr>
        <w:t xml:space="preserve">nismo uvrščeni na seznam poslovnih subjektov, s katerimi na podlagi 35. člena Zakona o integriteti in preprečevanju korupcije (Ur. l. RS, št. 69/11-UPB2 in 158/20, v nadaljevanju: </w:t>
      </w:r>
      <w:proofErr w:type="spellStart"/>
      <w:r w:rsidRPr="009F0A01">
        <w:rPr>
          <w:rFonts w:ascii="Tahoma" w:hAnsi="Tahoma" w:cs="Tahoma"/>
          <w:sz w:val="20"/>
        </w:rPr>
        <w:t>ZIntPK</w:t>
      </w:r>
      <w:proofErr w:type="spellEnd"/>
      <w:r w:rsidRPr="009F0A01">
        <w:rPr>
          <w:rFonts w:ascii="Tahoma" w:hAnsi="Tahoma" w:cs="Tahoma"/>
          <w:sz w:val="20"/>
        </w:rPr>
        <w:t>), naročniki ne smejo sodelovati,</w:t>
      </w:r>
    </w:p>
    <w:p w14:paraId="226F76B5" w14:textId="77777777" w:rsidR="006E6779" w:rsidRDefault="006E6779" w:rsidP="000500AB">
      <w:pPr>
        <w:pStyle w:val="Blokbesedila"/>
        <w:keepNext/>
        <w:keepLines/>
        <w:numPr>
          <w:ilvl w:val="1"/>
          <w:numId w:val="30"/>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2929C3F7" w14:textId="77777777" w:rsidR="006E6779" w:rsidRDefault="006E6779" w:rsidP="000500AB">
      <w:pPr>
        <w:pStyle w:val="Blokbesedila"/>
        <w:keepNext/>
        <w:keepLines/>
        <w:tabs>
          <w:tab w:val="clear" w:pos="8647"/>
          <w:tab w:val="left" w:pos="426"/>
        </w:tabs>
        <w:ind w:left="0" w:right="-2"/>
        <w:jc w:val="both"/>
        <w:rPr>
          <w:rFonts w:ascii="Tahoma" w:hAnsi="Tahoma" w:cs="Tahoma"/>
          <w:sz w:val="20"/>
        </w:rPr>
      </w:pPr>
    </w:p>
    <w:p w14:paraId="424F95C6" w14:textId="77777777" w:rsidR="006E6779" w:rsidRDefault="006E6779" w:rsidP="000500AB">
      <w:pPr>
        <w:pStyle w:val="Blokbesedila"/>
        <w:keepNext/>
        <w:keepLines/>
        <w:numPr>
          <w:ilvl w:val="0"/>
          <w:numId w:val="3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231ABDE" w14:textId="77777777" w:rsidR="006E6779" w:rsidRDefault="006E6779" w:rsidP="000500AB">
      <w:pPr>
        <w:pStyle w:val="Blokbesedila"/>
        <w:keepNext/>
        <w:keepLines/>
        <w:numPr>
          <w:ilvl w:val="1"/>
          <w:numId w:val="3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469B1C72" w14:textId="77777777" w:rsidR="006E6779" w:rsidRPr="000609B0" w:rsidRDefault="006E6779" w:rsidP="000500AB">
      <w:pPr>
        <w:pStyle w:val="Blokbesedila"/>
        <w:keepNext/>
        <w:keepLines/>
        <w:tabs>
          <w:tab w:val="clear" w:pos="8647"/>
          <w:tab w:val="left" w:pos="426"/>
          <w:tab w:val="left" w:pos="9354"/>
        </w:tabs>
        <w:ind w:left="426" w:right="-2"/>
        <w:jc w:val="both"/>
        <w:rPr>
          <w:rFonts w:ascii="Tahoma" w:hAnsi="Tahoma" w:cs="Tahoma"/>
          <w:sz w:val="20"/>
        </w:rPr>
      </w:pPr>
    </w:p>
    <w:p w14:paraId="479F0F1E" w14:textId="77777777" w:rsidR="006E6779" w:rsidRDefault="006E6779" w:rsidP="000500AB">
      <w:pPr>
        <w:pStyle w:val="Blokbesedila"/>
        <w:keepNext/>
        <w:keepLines/>
        <w:numPr>
          <w:ilvl w:val="0"/>
          <w:numId w:val="3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C13CA3D" w14:textId="77777777" w:rsidR="006E6779" w:rsidRPr="000609B0" w:rsidRDefault="006E6779" w:rsidP="000500AB">
      <w:pPr>
        <w:pStyle w:val="Blokbesedila"/>
        <w:keepNext/>
        <w:keepLines/>
        <w:numPr>
          <w:ilvl w:val="1"/>
          <w:numId w:val="3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5E4265EB" w14:textId="77777777" w:rsidR="006E6779" w:rsidRDefault="006E6779" w:rsidP="000500AB">
      <w:pPr>
        <w:pStyle w:val="Blokbesedila"/>
        <w:keepNext/>
        <w:keepLines/>
        <w:tabs>
          <w:tab w:val="clear" w:pos="8647"/>
          <w:tab w:val="left" w:pos="426"/>
          <w:tab w:val="left" w:pos="9354"/>
        </w:tabs>
        <w:ind w:left="0" w:right="-2"/>
        <w:rPr>
          <w:rFonts w:ascii="Tahoma" w:hAnsi="Tahoma" w:cs="Tahoma"/>
          <w:b/>
          <w:smallCaps/>
          <w:sz w:val="20"/>
        </w:rPr>
      </w:pPr>
    </w:p>
    <w:p w14:paraId="344CC775" w14:textId="77777777" w:rsidR="006E6779" w:rsidRPr="00CC421D" w:rsidRDefault="006E6779" w:rsidP="000500AB">
      <w:pPr>
        <w:pStyle w:val="Blokbesedila"/>
        <w:keepNext/>
        <w:keepLines/>
        <w:tabs>
          <w:tab w:val="clear" w:pos="8647"/>
          <w:tab w:val="left" w:pos="426"/>
          <w:tab w:val="left" w:pos="9354"/>
        </w:tabs>
        <w:ind w:left="480" w:right="-2"/>
        <w:rPr>
          <w:rFonts w:ascii="Tahoma" w:hAnsi="Tahoma" w:cs="Tahoma"/>
          <w:b/>
          <w:smallCaps/>
          <w:sz w:val="20"/>
        </w:rPr>
      </w:pPr>
    </w:p>
    <w:p w14:paraId="008C9A3E" w14:textId="77777777" w:rsidR="006E6779" w:rsidRPr="00BC7556" w:rsidRDefault="006E6779" w:rsidP="000500AB">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D05DB9F" w14:textId="77777777" w:rsidR="006E6779" w:rsidRPr="00392084" w:rsidRDefault="006E6779" w:rsidP="000500AB">
      <w:pPr>
        <w:pStyle w:val="Blokbesedila"/>
        <w:keepNext/>
        <w:keepLines/>
        <w:tabs>
          <w:tab w:val="clear" w:pos="8647"/>
          <w:tab w:val="left" w:pos="426"/>
        </w:tabs>
        <w:ind w:left="0" w:right="-2"/>
        <w:jc w:val="both"/>
        <w:rPr>
          <w:rFonts w:ascii="Tahoma" w:hAnsi="Tahoma" w:cs="Tahoma"/>
          <w:sz w:val="20"/>
        </w:rPr>
      </w:pPr>
    </w:p>
    <w:p w14:paraId="54C724D9" w14:textId="77777777" w:rsidR="006E6779" w:rsidRDefault="006E6779" w:rsidP="000500AB">
      <w:pPr>
        <w:pStyle w:val="Blokbesedila"/>
        <w:keepNext/>
        <w:keepLines/>
        <w:tabs>
          <w:tab w:val="clear" w:pos="8647"/>
          <w:tab w:val="left" w:pos="0"/>
        </w:tabs>
        <w:ind w:left="0" w:right="-2"/>
        <w:jc w:val="both"/>
        <w:rPr>
          <w:rFonts w:ascii="Tahoma" w:hAnsi="Tahoma" w:cs="Tahoma"/>
          <w:sz w:val="20"/>
        </w:rPr>
      </w:pPr>
    </w:p>
    <w:p w14:paraId="76DD861D" w14:textId="6EBE6F19" w:rsidR="006E6779" w:rsidRPr="00E352A8" w:rsidRDefault="006E6779" w:rsidP="000500AB">
      <w:pPr>
        <w:pStyle w:val="Blokbesedila"/>
        <w:keepNext/>
        <w:keepLines/>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w:t>
      </w:r>
      <w:r w:rsidR="005747EB">
        <w:rPr>
          <w:rFonts w:ascii="Tahoma" w:hAnsi="Tahoma" w:cs="Tahoma"/>
          <w:b/>
          <w:sz w:val="20"/>
        </w:rPr>
        <w:t xml:space="preserve">JAVNI HOLDING Ljubljana </w:t>
      </w:r>
      <w:proofErr w:type="spellStart"/>
      <w:r w:rsidR="005747EB">
        <w:rPr>
          <w:rFonts w:ascii="Tahoma" w:hAnsi="Tahoma" w:cs="Tahoma"/>
          <w:b/>
          <w:sz w:val="20"/>
        </w:rPr>
        <w:t>d.o.o</w:t>
      </w:r>
      <w:proofErr w:type="spellEnd"/>
      <w:r w:rsidR="005747EB">
        <w:rPr>
          <w:rFonts w:ascii="Tahoma" w:hAnsi="Tahoma" w:cs="Tahoma"/>
          <w:b/>
          <w:sz w:val="20"/>
        </w:rPr>
        <w:t xml:space="preserve">., ki na podlagi pooblastila naročnika </w:t>
      </w:r>
      <w:r w:rsidR="005747EB" w:rsidRPr="00DF5D0E">
        <w:rPr>
          <w:rFonts w:ascii="Tahoma" w:hAnsi="Tahoma" w:cs="Tahoma"/>
          <w:b/>
          <w:bCs/>
          <w:sz w:val="20"/>
        </w:rPr>
        <w:t xml:space="preserve">JAVNO PODJETJE VODOVOD KANALIZACIJA SNAGA </w:t>
      </w:r>
      <w:proofErr w:type="spellStart"/>
      <w:r w:rsidR="005747EB" w:rsidRPr="00DF5D0E">
        <w:rPr>
          <w:rFonts w:ascii="Tahoma" w:hAnsi="Tahoma" w:cs="Tahoma"/>
          <w:b/>
          <w:bCs/>
          <w:sz w:val="20"/>
        </w:rPr>
        <w:t>d.o.o</w:t>
      </w:r>
      <w:proofErr w:type="spellEnd"/>
      <w:r w:rsidR="005747EB" w:rsidRPr="00DF5D0E">
        <w:rPr>
          <w:rFonts w:ascii="Tahoma" w:hAnsi="Tahoma" w:cs="Tahoma"/>
          <w:b/>
          <w:bCs/>
          <w:sz w:val="20"/>
        </w:rPr>
        <w:t>.</w:t>
      </w:r>
      <w:r w:rsidR="005747EB">
        <w:rPr>
          <w:rFonts w:ascii="Tahoma" w:hAnsi="Tahoma" w:cs="Tahoma"/>
          <w:b/>
          <w:bCs/>
          <w:sz w:val="20"/>
        </w:rPr>
        <w:t>, vodi postopek javnega naročila</w:t>
      </w:r>
      <w:r w:rsidR="005747EB" w:rsidRPr="00E352A8" w:rsidDel="005747EB">
        <w:rPr>
          <w:rFonts w:ascii="Tahoma" w:hAnsi="Tahoma" w:cs="Tahoma"/>
          <w:b/>
          <w:sz w:val="20"/>
        </w:rPr>
        <w:t xml:space="preserve"> </w:t>
      </w:r>
      <w:r w:rsidR="005747EB" w:rsidRPr="00E352A8">
        <w:rPr>
          <w:rFonts w:ascii="Tahoma" w:hAnsi="Tahoma" w:cs="Tahoma"/>
          <w:b/>
          <w:sz w:val="20"/>
        </w:rPr>
        <w:t xml:space="preserve">št. </w:t>
      </w:r>
      <w:r w:rsidR="005747EB" w:rsidRPr="006E6779">
        <w:rPr>
          <w:rFonts w:ascii="Tahoma" w:hAnsi="Tahoma" w:cs="Tahoma"/>
          <w:b/>
          <w:sz w:val="20"/>
        </w:rPr>
        <w:t xml:space="preserve">VKS-191/21 – »Odstranjevanje koncentrata bora po </w:t>
      </w:r>
      <w:proofErr w:type="spellStart"/>
      <w:r w:rsidR="005747EB" w:rsidRPr="006E6779">
        <w:rPr>
          <w:rFonts w:ascii="Tahoma" w:hAnsi="Tahoma" w:cs="Tahoma"/>
          <w:b/>
          <w:sz w:val="20"/>
        </w:rPr>
        <w:t>uparevanju</w:t>
      </w:r>
      <w:proofErr w:type="spellEnd"/>
      <w:r w:rsidR="005747EB" w:rsidRPr="006E6779">
        <w:rPr>
          <w:rFonts w:ascii="Tahoma" w:hAnsi="Tahoma" w:cs="Tahoma"/>
          <w:b/>
          <w:sz w:val="20"/>
        </w:rPr>
        <w:t>«</w:t>
      </w:r>
    </w:p>
    <w:p w14:paraId="1001B6BA" w14:textId="77777777" w:rsidR="005747EB" w:rsidRPr="000326E2" w:rsidRDefault="005747EB" w:rsidP="005747EB">
      <w:pPr>
        <w:pStyle w:val="Blokbesedila"/>
        <w:keepNext/>
        <w:keepLines/>
        <w:numPr>
          <w:ilvl w:val="0"/>
          <w:numId w:val="22"/>
        </w:numPr>
        <w:tabs>
          <w:tab w:val="left" w:pos="0"/>
        </w:tabs>
        <w:ind w:right="-2"/>
        <w:jc w:val="both"/>
        <w:rPr>
          <w:rFonts w:ascii="Tahoma" w:hAnsi="Tahoma" w:cs="Tahoma"/>
          <w:b/>
          <w:sz w:val="20"/>
        </w:rPr>
      </w:pPr>
      <w:r w:rsidRPr="000326E2">
        <w:rPr>
          <w:rFonts w:ascii="Tahoma" w:hAnsi="Tahoma" w:cs="Tahoma"/>
          <w:b/>
          <w:sz w:val="20"/>
        </w:rPr>
        <w:t xml:space="preserve">pridobi podatke za preveritev ponudbe/ zahtev iz tč. 3.1. razpisne dokumentacije v skladu z 89. členom ZJN-3 v enotnem informacijskem sistemu – </w:t>
      </w:r>
      <w:proofErr w:type="spellStart"/>
      <w:r w:rsidRPr="000326E2">
        <w:rPr>
          <w:rFonts w:ascii="Tahoma" w:hAnsi="Tahoma" w:cs="Tahoma"/>
          <w:b/>
          <w:sz w:val="20"/>
        </w:rPr>
        <w:t>eDosje</w:t>
      </w:r>
      <w:proofErr w:type="spellEnd"/>
      <w:r w:rsidRPr="000326E2">
        <w:rPr>
          <w:rFonts w:ascii="Tahoma" w:hAnsi="Tahoma" w:cs="Tahoma"/>
          <w:b/>
          <w:sz w:val="20"/>
        </w:rPr>
        <w:t xml:space="preserve"> iz devetega odstavka 77. člena ZJN-3,</w:t>
      </w:r>
    </w:p>
    <w:p w14:paraId="2CCBB8EA" w14:textId="77777777" w:rsidR="005747EB" w:rsidRPr="000326E2" w:rsidRDefault="005747EB" w:rsidP="005747EB">
      <w:pPr>
        <w:pStyle w:val="Blokbesedila"/>
        <w:keepNext/>
        <w:keepLines/>
        <w:numPr>
          <w:ilvl w:val="0"/>
          <w:numId w:val="22"/>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3FB6E494" w14:textId="77777777" w:rsidR="006E6779" w:rsidRDefault="006E6779" w:rsidP="000500AB">
      <w:pPr>
        <w:pStyle w:val="Blokbesedila"/>
        <w:keepNext/>
        <w:keepLines/>
        <w:tabs>
          <w:tab w:val="left" w:pos="0"/>
        </w:tabs>
        <w:ind w:left="720" w:right="-2"/>
        <w:jc w:val="both"/>
        <w:rPr>
          <w:rFonts w:ascii="Tahoma" w:hAnsi="Tahoma" w:cs="Tahoma"/>
          <w:b/>
          <w:sz w:val="20"/>
        </w:rPr>
      </w:pPr>
    </w:p>
    <w:p w14:paraId="666BD323" w14:textId="77777777" w:rsidR="006E6779" w:rsidRPr="000326E2" w:rsidRDefault="006E6779" w:rsidP="000500AB">
      <w:pPr>
        <w:pStyle w:val="Blokbesedila"/>
        <w:keepNext/>
        <w:keepLines/>
        <w:tabs>
          <w:tab w:val="left" w:pos="0"/>
        </w:tabs>
        <w:ind w:left="720" w:right="-2"/>
        <w:jc w:val="both"/>
        <w:rPr>
          <w:rFonts w:ascii="Tahoma" w:hAnsi="Tahoma" w:cs="Tahoma"/>
          <w:b/>
          <w:sz w:val="20"/>
        </w:rPr>
      </w:pPr>
    </w:p>
    <w:p w14:paraId="518FC998" w14:textId="77777777" w:rsidR="006E6779" w:rsidRDefault="006E6779" w:rsidP="000500AB">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6E6779" w:rsidRPr="005D5727" w14:paraId="0DB28F14" w14:textId="77777777" w:rsidTr="00AA1601">
        <w:trPr>
          <w:trHeight w:val="235"/>
        </w:trPr>
        <w:tc>
          <w:tcPr>
            <w:tcW w:w="3430" w:type="dxa"/>
            <w:tcBorders>
              <w:bottom w:val="single" w:sz="4" w:space="0" w:color="auto"/>
            </w:tcBorders>
          </w:tcPr>
          <w:p w14:paraId="1435AAEE" w14:textId="77777777" w:rsidR="006E6779" w:rsidRPr="00CE1BAD" w:rsidRDefault="006E6779" w:rsidP="000500AB">
            <w:pPr>
              <w:keepNext/>
              <w:keepLines/>
              <w:jc w:val="both"/>
              <w:rPr>
                <w:rFonts w:ascii="Tahoma" w:hAnsi="Tahoma" w:cs="Tahoma"/>
                <w:snapToGrid w:val="0"/>
                <w:color w:val="000000"/>
              </w:rPr>
            </w:pPr>
          </w:p>
        </w:tc>
        <w:tc>
          <w:tcPr>
            <w:tcW w:w="2574" w:type="dxa"/>
          </w:tcPr>
          <w:p w14:paraId="69EB36B6" w14:textId="77777777" w:rsidR="006E6779" w:rsidRPr="00CE1BAD" w:rsidRDefault="006E6779" w:rsidP="000500AB">
            <w:pPr>
              <w:keepNext/>
              <w:keepLines/>
              <w:jc w:val="center"/>
              <w:rPr>
                <w:rFonts w:ascii="Tahoma" w:hAnsi="Tahoma" w:cs="Tahoma"/>
                <w:snapToGrid w:val="0"/>
                <w:color w:val="000000"/>
              </w:rPr>
            </w:pPr>
          </w:p>
        </w:tc>
        <w:tc>
          <w:tcPr>
            <w:tcW w:w="2977" w:type="dxa"/>
            <w:tcBorders>
              <w:bottom w:val="single" w:sz="4" w:space="0" w:color="auto"/>
            </w:tcBorders>
          </w:tcPr>
          <w:p w14:paraId="7F9EE48A" w14:textId="77777777" w:rsidR="006E6779" w:rsidRPr="005D5727" w:rsidRDefault="006E6779" w:rsidP="000500AB">
            <w:pPr>
              <w:keepNext/>
              <w:keepLines/>
              <w:tabs>
                <w:tab w:val="left" w:pos="567"/>
                <w:tab w:val="num" w:pos="851"/>
                <w:tab w:val="left" w:pos="993"/>
              </w:tabs>
              <w:jc w:val="both"/>
              <w:rPr>
                <w:rFonts w:ascii="Tahoma" w:hAnsi="Tahoma" w:cs="Tahoma"/>
                <w:snapToGrid w:val="0"/>
                <w:color w:val="000000"/>
              </w:rPr>
            </w:pPr>
          </w:p>
        </w:tc>
      </w:tr>
      <w:tr w:rsidR="006E6779" w:rsidRPr="00CE1BAD" w14:paraId="115CA5D8" w14:textId="77777777" w:rsidTr="00AA1601">
        <w:trPr>
          <w:trHeight w:val="235"/>
        </w:trPr>
        <w:tc>
          <w:tcPr>
            <w:tcW w:w="3430" w:type="dxa"/>
            <w:tcBorders>
              <w:top w:val="single" w:sz="4" w:space="0" w:color="auto"/>
            </w:tcBorders>
          </w:tcPr>
          <w:p w14:paraId="16279902" w14:textId="77777777" w:rsidR="006E6779" w:rsidRPr="00CE1BAD" w:rsidRDefault="006E6779" w:rsidP="000500A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82591AF" w14:textId="77777777" w:rsidR="006E6779" w:rsidRPr="00CE1BAD" w:rsidRDefault="006E6779" w:rsidP="000500A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2452A3A5" w14:textId="77777777" w:rsidR="006E6779" w:rsidRPr="00CE1BAD" w:rsidRDefault="006E6779" w:rsidP="000500AB">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A530C16" w14:textId="77777777" w:rsidR="006E6779" w:rsidRDefault="006E6779" w:rsidP="000500AB">
      <w:pPr>
        <w:keepNext/>
        <w:keepLines/>
        <w:jc w:val="both"/>
        <w:rPr>
          <w:rFonts w:ascii="Tahoma" w:hAnsi="Tahoma" w:cs="Tahoma"/>
          <w:b/>
          <w:bCs/>
          <w:i/>
          <w:noProof/>
          <w:sz w:val="18"/>
          <w:szCs w:val="18"/>
        </w:rPr>
      </w:pPr>
    </w:p>
    <w:p w14:paraId="4F037FCF" w14:textId="77777777" w:rsidR="006E6779" w:rsidRDefault="006E6779" w:rsidP="000500AB">
      <w:pPr>
        <w:keepNext/>
        <w:keepLines/>
        <w:jc w:val="both"/>
        <w:rPr>
          <w:rFonts w:ascii="Tahoma" w:hAnsi="Tahoma" w:cs="Tahoma"/>
          <w:b/>
          <w:bCs/>
          <w:i/>
          <w:noProof/>
          <w:sz w:val="18"/>
          <w:szCs w:val="18"/>
        </w:rPr>
      </w:pPr>
    </w:p>
    <w:p w14:paraId="544AFD8B" w14:textId="77777777" w:rsidR="006E6779" w:rsidRDefault="006E6779" w:rsidP="000500AB">
      <w:pPr>
        <w:keepNext/>
        <w:keepLines/>
        <w:jc w:val="both"/>
        <w:rPr>
          <w:rFonts w:ascii="Tahoma" w:hAnsi="Tahoma" w:cs="Tahoma"/>
          <w:b/>
          <w:bCs/>
          <w:i/>
          <w:noProof/>
          <w:sz w:val="18"/>
          <w:szCs w:val="18"/>
        </w:rPr>
      </w:pPr>
    </w:p>
    <w:p w14:paraId="5BED9310" w14:textId="77777777" w:rsidR="006E6779" w:rsidRDefault="006E6779" w:rsidP="000500AB">
      <w:pPr>
        <w:keepNext/>
        <w:keepLines/>
        <w:jc w:val="both"/>
        <w:rPr>
          <w:rFonts w:ascii="Tahoma" w:hAnsi="Tahoma" w:cs="Tahoma"/>
          <w:b/>
          <w:bCs/>
          <w:i/>
          <w:noProof/>
          <w:sz w:val="18"/>
          <w:szCs w:val="18"/>
        </w:rPr>
      </w:pPr>
    </w:p>
    <w:p w14:paraId="442FB749" w14:textId="77777777" w:rsidR="006E6779" w:rsidRDefault="006E6779" w:rsidP="000500AB">
      <w:pPr>
        <w:keepNext/>
        <w:keepLines/>
        <w:jc w:val="both"/>
        <w:rPr>
          <w:rFonts w:ascii="Tahoma" w:hAnsi="Tahoma" w:cs="Tahoma"/>
          <w:b/>
          <w:bCs/>
          <w:i/>
          <w:noProof/>
          <w:sz w:val="18"/>
          <w:szCs w:val="18"/>
        </w:rPr>
      </w:pPr>
    </w:p>
    <w:p w14:paraId="759749A0" w14:textId="77777777" w:rsidR="006E6779" w:rsidRDefault="006E6779" w:rsidP="000500AB">
      <w:pPr>
        <w:keepNext/>
        <w:keepLines/>
        <w:jc w:val="both"/>
        <w:rPr>
          <w:rFonts w:ascii="Tahoma" w:hAnsi="Tahoma" w:cs="Tahoma"/>
          <w:b/>
          <w:bCs/>
          <w:i/>
          <w:noProof/>
          <w:sz w:val="18"/>
          <w:szCs w:val="18"/>
        </w:rPr>
      </w:pPr>
    </w:p>
    <w:p w14:paraId="47F084B9" w14:textId="6CBF7DA4" w:rsidR="006E6779" w:rsidRDefault="006E6779" w:rsidP="000500AB">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0943DAC4" w14:textId="30F00B76" w:rsidR="006E6779" w:rsidRDefault="006E6779" w:rsidP="000500AB">
      <w:pPr>
        <w:keepNext/>
        <w:keepLines/>
        <w:jc w:val="both"/>
        <w:rPr>
          <w:rFonts w:ascii="Tahoma" w:hAnsi="Tahoma" w:cs="Tahoma"/>
          <w:bCs/>
          <w:i/>
          <w:iCs/>
          <w:noProof/>
          <w:sz w:val="18"/>
          <w:szCs w:val="18"/>
        </w:rPr>
      </w:pPr>
    </w:p>
    <w:p w14:paraId="03F46C23" w14:textId="3141C183" w:rsidR="006E6779" w:rsidRDefault="006E6779" w:rsidP="000500AB">
      <w:pPr>
        <w:keepNext/>
        <w:keepLines/>
        <w:jc w:val="both"/>
        <w:rPr>
          <w:rFonts w:ascii="Tahoma" w:hAnsi="Tahoma" w:cs="Tahoma"/>
          <w:bCs/>
          <w:i/>
          <w:iCs/>
          <w:noProof/>
          <w:sz w:val="18"/>
          <w:szCs w:val="18"/>
        </w:rPr>
      </w:pPr>
    </w:p>
    <w:p w14:paraId="42A97F8E" w14:textId="44B0A4B4" w:rsidR="006E6779" w:rsidRDefault="006E6779" w:rsidP="000500AB">
      <w:pPr>
        <w:keepNext/>
        <w:keepLines/>
        <w:jc w:val="both"/>
        <w:rPr>
          <w:rFonts w:ascii="Tahoma" w:hAnsi="Tahoma" w:cs="Tahoma"/>
          <w:bCs/>
          <w:i/>
          <w:iCs/>
          <w:noProof/>
          <w:sz w:val="18"/>
          <w:szCs w:val="18"/>
        </w:rPr>
      </w:pPr>
    </w:p>
    <w:p w14:paraId="47AB78EA" w14:textId="6DCAAE92" w:rsidR="006E6779" w:rsidRDefault="006E6779" w:rsidP="000500AB">
      <w:pPr>
        <w:keepNext/>
        <w:keepLines/>
        <w:jc w:val="both"/>
        <w:rPr>
          <w:rFonts w:ascii="Tahoma" w:hAnsi="Tahoma" w:cs="Tahoma"/>
          <w:bCs/>
          <w:i/>
          <w:iCs/>
          <w:noProof/>
          <w:sz w:val="18"/>
          <w:szCs w:val="18"/>
        </w:rPr>
      </w:pPr>
    </w:p>
    <w:p w14:paraId="139800B1" w14:textId="50A5BE51" w:rsidR="006E6779" w:rsidRDefault="006E6779" w:rsidP="000500AB">
      <w:pPr>
        <w:keepNext/>
        <w:keepLines/>
        <w:jc w:val="both"/>
        <w:rPr>
          <w:rFonts w:ascii="Tahoma" w:hAnsi="Tahoma" w:cs="Tahoma"/>
          <w:bCs/>
          <w:i/>
          <w:iCs/>
          <w:noProof/>
          <w:sz w:val="18"/>
          <w:szCs w:val="18"/>
        </w:rPr>
      </w:pPr>
    </w:p>
    <w:p w14:paraId="01830943" w14:textId="5236C81B" w:rsidR="006E6779" w:rsidRDefault="006E6779" w:rsidP="000500AB">
      <w:pPr>
        <w:keepNext/>
        <w:keepLines/>
        <w:jc w:val="both"/>
        <w:rPr>
          <w:rFonts w:ascii="Tahoma" w:hAnsi="Tahoma" w:cs="Tahoma"/>
          <w:bCs/>
          <w:i/>
          <w:iCs/>
          <w:noProof/>
          <w:sz w:val="18"/>
          <w:szCs w:val="18"/>
        </w:rPr>
      </w:pPr>
    </w:p>
    <w:p w14:paraId="1AA7A481" w14:textId="209BCEB1" w:rsidR="006E6779" w:rsidRDefault="006E6779" w:rsidP="000500AB">
      <w:pPr>
        <w:keepNext/>
        <w:keepLines/>
        <w:jc w:val="both"/>
        <w:rPr>
          <w:rFonts w:ascii="Tahoma" w:hAnsi="Tahoma" w:cs="Tahoma"/>
          <w:bCs/>
          <w:i/>
          <w:iCs/>
          <w:noProof/>
          <w:sz w:val="18"/>
          <w:szCs w:val="18"/>
        </w:rPr>
      </w:pPr>
    </w:p>
    <w:p w14:paraId="14551360" w14:textId="147912DF" w:rsidR="006E6779" w:rsidRDefault="006E6779" w:rsidP="000500AB">
      <w:pPr>
        <w:keepNext/>
        <w:keepLines/>
        <w:jc w:val="both"/>
        <w:rPr>
          <w:rFonts w:ascii="Tahoma" w:hAnsi="Tahoma" w:cs="Tahoma"/>
          <w:bCs/>
          <w:i/>
          <w:iCs/>
          <w:noProof/>
          <w:sz w:val="18"/>
          <w:szCs w:val="18"/>
        </w:rPr>
      </w:pPr>
    </w:p>
    <w:p w14:paraId="03D5A7E4" w14:textId="044872D1" w:rsidR="006E6779" w:rsidRDefault="006E6779" w:rsidP="000500AB">
      <w:pPr>
        <w:keepNext/>
        <w:keepLines/>
        <w:jc w:val="both"/>
        <w:rPr>
          <w:rFonts w:ascii="Tahoma" w:hAnsi="Tahoma" w:cs="Tahoma"/>
          <w:bCs/>
          <w:i/>
          <w:iCs/>
          <w:noProof/>
          <w:sz w:val="18"/>
          <w:szCs w:val="18"/>
        </w:rPr>
      </w:pPr>
    </w:p>
    <w:p w14:paraId="6A6969C8" w14:textId="2238EEEF" w:rsidR="006E6779" w:rsidRDefault="006E6779" w:rsidP="000500AB">
      <w:pPr>
        <w:keepNext/>
        <w:keepLines/>
        <w:jc w:val="both"/>
        <w:rPr>
          <w:rFonts w:ascii="Tahoma" w:hAnsi="Tahoma" w:cs="Tahoma"/>
          <w:bCs/>
          <w:i/>
          <w:iCs/>
          <w:noProof/>
          <w:sz w:val="18"/>
          <w:szCs w:val="18"/>
        </w:rPr>
      </w:pPr>
    </w:p>
    <w:p w14:paraId="7D330B15" w14:textId="14604D50" w:rsidR="006E6779" w:rsidRDefault="006E6779" w:rsidP="000500AB">
      <w:pPr>
        <w:keepNext/>
        <w:keepLines/>
        <w:jc w:val="both"/>
        <w:rPr>
          <w:rFonts w:ascii="Tahoma" w:hAnsi="Tahoma" w:cs="Tahoma"/>
          <w:bCs/>
          <w:i/>
          <w:iCs/>
          <w:noProof/>
          <w:sz w:val="18"/>
          <w:szCs w:val="18"/>
        </w:rPr>
      </w:pPr>
    </w:p>
    <w:p w14:paraId="4D82BA06" w14:textId="56B8B0B3" w:rsidR="006E6779" w:rsidRDefault="006E6779" w:rsidP="000500AB">
      <w:pPr>
        <w:keepNext/>
        <w:keepLines/>
        <w:jc w:val="both"/>
        <w:rPr>
          <w:rFonts w:ascii="Tahoma" w:hAnsi="Tahoma" w:cs="Tahoma"/>
          <w:bCs/>
          <w:i/>
          <w:iCs/>
          <w:noProof/>
          <w:sz w:val="18"/>
          <w:szCs w:val="18"/>
        </w:rPr>
      </w:pPr>
    </w:p>
    <w:p w14:paraId="065F9FF1" w14:textId="66FF8FAA" w:rsidR="006E6779" w:rsidRDefault="006E6779" w:rsidP="000500AB">
      <w:pPr>
        <w:keepNext/>
        <w:keepLines/>
        <w:jc w:val="both"/>
        <w:rPr>
          <w:rFonts w:ascii="Tahoma" w:hAnsi="Tahoma" w:cs="Tahoma"/>
          <w:bCs/>
          <w:i/>
          <w:iCs/>
          <w:noProof/>
          <w:sz w:val="18"/>
          <w:szCs w:val="18"/>
        </w:rPr>
      </w:pPr>
    </w:p>
    <w:p w14:paraId="7537611E" w14:textId="387FB42B" w:rsidR="006E6779" w:rsidRDefault="006E6779" w:rsidP="000500AB">
      <w:pPr>
        <w:keepNext/>
        <w:keepLines/>
        <w:jc w:val="both"/>
        <w:rPr>
          <w:rFonts w:ascii="Tahoma" w:hAnsi="Tahoma" w:cs="Tahoma"/>
          <w:bCs/>
          <w:i/>
          <w:iCs/>
          <w:noProof/>
          <w:sz w:val="18"/>
          <w:szCs w:val="18"/>
        </w:rPr>
      </w:pPr>
    </w:p>
    <w:p w14:paraId="162F952A" w14:textId="44555342" w:rsidR="006E6779" w:rsidRDefault="006E6779" w:rsidP="000500AB">
      <w:pPr>
        <w:keepNext/>
        <w:keepLines/>
        <w:jc w:val="both"/>
        <w:rPr>
          <w:rFonts w:ascii="Tahoma" w:hAnsi="Tahoma" w:cs="Tahoma"/>
          <w:bCs/>
          <w:i/>
          <w:iCs/>
          <w:noProof/>
          <w:sz w:val="18"/>
          <w:szCs w:val="18"/>
        </w:rPr>
      </w:pPr>
    </w:p>
    <w:p w14:paraId="1867E9D7" w14:textId="55C37747" w:rsidR="006E6779" w:rsidRDefault="006E6779" w:rsidP="000500AB">
      <w:pPr>
        <w:keepNext/>
        <w:keepLines/>
        <w:jc w:val="both"/>
        <w:rPr>
          <w:rFonts w:ascii="Tahoma" w:hAnsi="Tahoma" w:cs="Tahoma"/>
          <w:bCs/>
          <w:i/>
          <w:iCs/>
          <w:noProof/>
          <w:sz w:val="18"/>
          <w:szCs w:val="18"/>
        </w:rPr>
      </w:pPr>
    </w:p>
    <w:p w14:paraId="46C3B110" w14:textId="6DDBD01C" w:rsidR="006E6779" w:rsidRDefault="006E6779" w:rsidP="000500AB">
      <w:pPr>
        <w:keepNext/>
        <w:keepLines/>
        <w:jc w:val="both"/>
        <w:rPr>
          <w:rFonts w:ascii="Tahoma" w:hAnsi="Tahoma" w:cs="Tahoma"/>
          <w:bCs/>
          <w:i/>
          <w:iCs/>
          <w:noProof/>
          <w:sz w:val="18"/>
          <w:szCs w:val="18"/>
        </w:rPr>
      </w:pPr>
    </w:p>
    <w:p w14:paraId="24CBA202" w14:textId="239000DC" w:rsidR="006E6779" w:rsidRDefault="006E6779" w:rsidP="000500AB">
      <w:pPr>
        <w:keepNext/>
        <w:keepLines/>
        <w:jc w:val="both"/>
        <w:rPr>
          <w:rFonts w:ascii="Tahoma" w:hAnsi="Tahoma" w:cs="Tahoma"/>
          <w:bCs/>
          <w:i/>
          <w:iCs/>
          <w:noProof/>
          <w:sz w:val="18"/>
          <w:szCs w:val="18"/>
        </w:rPr>
      </w:pPr>
    </w:p>
    <w:p w14:paraId="667DBE6D" w14:textId="054D3845" w:rsidR="006E6779" w:rsidRDefault="006E6779" w:rsidP="000500AB">
      <w:pPr>
        <w:keepNext/>
        <w:keepLines/>
        <w:jc w:val="both"/>
        <w:rPr>
          <w:rFonts w:ascii="Tahoma" w:hAnsi="Tahoma" w:cs="Tahoma"/>
          <w:bCs/>
          <w:i/>
          <w:iCs/>
          <w:noProof/>
          <w:sz w:val="18"/>
          <w:szCs w:val="18"/>
        </w:rPr>
      </w:pPr>
    </w:p>
    <w:p w14:paraId="7E7457AD" w14:textId="70F0389A" w:rsidR="006E6779" w:rsidRDefault="006E6779" w:rsidP="000500AB">
      <w:pPr>
        <w:keepNext/>
        <w:keepLines/>
        <w:jc w:val="both"/>
        <w:rPr>
          <w:rFonts w:ascii="Tahoma" w:hAnsi="Tahoma" w:cs="Tahoma"/>
          <w:bCs/>
          <w:i/>
          <w:iCs/>
          <w:noProof/>
          <w:sz w:val="18"/>
          <w:szCs w:val="18"/>
        </w:rPr>
      </w:pPr>
    </w:p>
    <w:p w14:paraId="4AB87118" w14:textId="208B9BDB" w:rsidR="006E6779" w:rsidRDefault="006E6779" w:rsidP="000500AB">
      <w:pPr>
        <w:keepNext/>
        <w:keepLines/>
        <w:jc w:val="both"/>
        <w:rPr>
          <w:rFonts w:ascii="Tahoma" w:hAnsi="Tahoma" w:cs="Tahoma"/>
          <w:bCs/>
          <w:i/>
          <w:iCs/>
          <w:noProof/>
          <w:sz w:val="18"/>
          <w:szCs w:val="18"/>
        </w:rPr>
      </w:pPr>
    </w:p>
    <w:p w14:paraId="26E6F5E7" w14:textId="49E1C715" w:rsidR="006E6779" w:rsidRDefault="006E6779" w:rsidP="000500AB">
      <w:pPr>
        <w:keepNext/>
        <w:keepLines/>
        <w:jc w:val="both"/>
        <w:rPr>
          <w:rFonts w:ascii="Tahoma" w:hAnsi="Tahoma" w:cs="Tahoma"/>
          <w:bCs/>
          <w:i/>
          <w:iCs/>
          <w:noProof/>
          <w:sz w:val="18"/>
          <w:szCs w:val="18"/>
        </w:rPr>
      </w:pPr>
    </w:p>
    <w:p w14:paraId="759F491E" w14:textId="35C90075" w:rsidR="006E6779" w:rsidRDefault="006E6779" w:rsidP="000500AB">
      <w:pPr>
        <w:keepNext/>
        <w:keepLines/>
        <w:jc w:val="both"/>
        <w:rPr>
          <w:rFonts w:ascii="Tahoma" w:hAnsi="Tahoma" w:cs="Tahoma"/>
          <w:bCs/>
          <w:i/>
          <w:iCs/>
          <w:noProof/>
          <w:sz w:val="18"/>
          <w:szCs w:val="18"/>
        </w:rPr>
      </w:pPr>
    </w:p>
    <w:p w14:paraId="7B2350A8" w14:textId="245882EC" w:rsidR="006E6779" w:rsidRDefault="006E6779" w:rsidP="000500AB">
      <w:pPr>
        <w:keepNext/>
        <w:keepLines/>
        <w:jc w:val="both"/>
        <w:rPr>
          <w:rFonts w:ascii="Tahoma" w:hAnsi="Tahoma" w:cs="Tahoma"/>
          <w:bCs/>
          <w:i/>
          <w:iCs/>
          <w:noProof/>
          <w:sz w:val="18"/>
          <w:szCs w:val="18"/>
        </w:rPr>
      </w:pPr>
    </w:p>
    <w:p w14:paraId="72A36A61" w14:textId="4859F8D4" w:rsidR="006E6779" w:rsidRDefault="006E6779" w:rsidP="000500AB">
      <w:pPr>
        <w:keepNext/>
        <w:keepLines/>
        <w:jc w:val="both"/>
        <w:rPr>
          <w:rFonts w:ascii="Tahoma" w:hAnsi="Tahoma" w:cs="Tahoma"/>
          <w:bCs/>
          <w:i/>
          <w:iCs/>
          <w:noProof/>
          <w:sz w:val="18"/>
          <w:szCs w:val="18"/>
        </w:rPr>
      </w:pPr>
    </w:p>
    <w:p w14:paraId="3EABC012" w14:textId="703703C3" w:rsidR="006E6779" w:rsidRDefault="006E6779" w:rsidP="000500AB">
      <w:pPr>
        <w:keepNext/>
        <w:keepLines/>
        <w:jc w:val="both"/>
        <w:rPr>
          <w:rFonts w:ascii="Tahoma" w:hAnsi="Tahoma" w:cs="Tahoma"/>
          <w:bCs/>
          <w:i/>
          <w:iCs/>
          <w:noProof/>
          <w:sz w:val="18"/>
          <w:szCs w:val="18"/>
        </w:rPr>
      </w:pPr>
    </w:p>
    <w:p w14:paraId="0998440F" w14:textId="0D91A3C5" w:rsidR="006E6779" w:rsidRDefault="006E6779" w:rsidP="000500AB">
      <w:pPr>
        <w:keepNext/>
        <w:keepLines/>
        <w:jc w:val="both"/>
        <w:rPr>
          <w:rFonts w:ascii="Tahoma" w:hAnsi="Tahoma" w:cs="Tahoma"/>
          <w:bCs/>
          <w:i/>
          <w:iCs/>
          <w:noProof/>
          <w:sz w:val="18"/>
          <w:szCs w:val="18"/>
        </w:rPr>
      </w:pPr>
    </w:p>
    <w:p w14:paraId="274480C1" w14:textId="2856BBB1" w:rsidR="006E6779" w:rsidRDefault="006E6779" w:rsidP="000500AB">
      <w:pPr>
        <w:keepNext/>
        <w:keepLines/>
        <w:jc w:val="both"/>
        <w:rPr>
          <w:rFonts w:ascii="Tahoma" w:hAnsi="Tahoma" w:cs="Tahoma"/>
          <w:bCs/>
          <w:i/>
          <w:iCs/>
          <w:noProof/>
          <w:sz w:val="18"/>
          <w:szCs w:val="18"/>
        </w:rPr>
      </w:pPr>
    </w:p>
    <w:p w14:paraId="226B4ED8" w14:textId="0D781E67" w:rsidR="006E6779" w:rsidRDefault="006E6779" w:rsidP="000500AB">
      <w:pPr>
        <w:keepNext/>
        <w:keepLines/>
        <w:jc w:val="both"/>
        <w:rPr>
          <w:rFonts w:ascii="Tahoma" w:hAnsi="Tahoma" w:cs="Tahoma"/>
          <w:bCs/>
          <w:i/>
          <w:iCs/>
          <w:noProof/>
          <w:sz w:val="18"/>
          <w:szCs w:val="18"/>
        </w:rPr>
      </w:pPr>
    </w:p>
    <w:p w14:paraId="5433116F" w14:textId="0BDA819F" w:rsidR="006E6779" w:rsidRDefault="006E6779" w:rsidP="000500AB">
      <w:pPr>
        <w:keepNext/>
        <w:keepLines/>
        <w:jc w:val="both"/>
        <w:rPr>
          <w:rFonts w:ascii="Tahoma" w:hAnsi="Tahoma" w:cs="Tahoma"/>
          <w:bCs/>
          <w:i/>
          <w:iCs/>
          <w:noProof/>
          <w:sz w:val="18"/>
          <w:szCs w:val="18"/>
        </w:rPr>
      </w:pPr>
    </w:p>
    <w:p w14:paraId="58AB61B0" w14:textId="7492C8A3" w:rsidR="006E6779" w:rsidRDefault="006E6779" w:rsidP="000500AB">
      <w:pPr>
        <w:keepNext/>
        <w:keepLines/>
        <w:jc w:val="both"/>
        <w:rPr>
          <w:rFonts w:ascii="Tahoma" w:hAnsi="Tahoma" w:cs="Tahoma"/>
          <w:bCs/>
          <w:i/>
          <w:iCs/>
          <w:noProof/>
          <w:sz w:val="18"/>
          <w:szCs w:val="18"/>
        </w:rPr>
      </w:pPr>
    </w:p>
    <w:p w14:paraId="3E28144B" w14:textId="6EE64536" w:rsidR="006E6779" w:rsidRDefault="006E6779" w:rsidP="000500AB">
      <w:pPr>
        <w:keepNext/>
        <w:keepLines/>
        <w:jc w:val="both"/>
        <w:rPr>
          <w:rFonts w:ascii="Tahoma" w:hAnsi="Tahoma" w:cs="Tahoma"/>
          <w:bCs/>
          <w:i/>
          <w:iCs/>
          <w:noProof/>
          <w:sz w:val="18"/>
          <w:szCs w:val="18"/>
        </w:rPr>
      </w:pPr>
    </w:p>
    <w:p w14:paraId="12FA1784" w14:textId="5917C862" w:rsidR="006E6779" w:rsidRDefault="006E6779" w:rsidP="000500AB">
      <w:pPr>
        <w:keepNext/>
        <w:keepLines/>
        <w:jc w:val="both"/>
        <w:rPr>
          <w:rFonts w:ascii="Tahoma" w:hAnsi="Tahoma" w:cs="Tahoma"/>
          <w:bCs/>
          <w:i/>
          <w:iCs/>
          <w:noProof/>
          <w:sz w:val="18"/>
          <w:szCs w:val="18"/>
        </w:rPr>
      </w:pPr>
    </w:p>
    <w:p w14:paraId="006F2E26" w14:textId="14401985" w:rsidR="005747EB" w:rsidRDefault="005747EB" w:rsidP="000500AB">
      <w:pPr>
        <w:keepNext/>
        <w:keepLines/>
        <w:jc w:val="both"/>
        <w:rPr>
          <w:rFonts w:ascii="Tahoma" w:hAnsi="Tahoma" w:cs="Tahoma"/>
          <w:bCs/>
          <w:i/>
          <w:iCs/>
          <w:noProof/>
          <w:sz w:val="18"/>
          <w:szCs w:val="18"/>
        </w:rPr>
      </w:pPr>
    </w:p>
    <w:p w14:paraId="7A1FB212" w14:textId="62615950" w:rsidR="005747EB" w:rsidRDefault="005747EB" w:rsidP="000500AB">
      <w:pPr>
        <w:keepNext/>
        <w:keepLines/>
        <w:jc w:val="both"/>
        <w:rPr>
          <w:rFonts w:ascii="Tahoma" w:hAnsi="Tahoma" w:cs="Tahoma"/>
          <w:bCs/>
          <w:i/>
          <w:iCs/>
          <w:noProof/>
          <w:sz w:val="18"/>
          <w:szCs w:val="18"/>
        </w:rPr>
      </w:pPr>
    </w:p>
    <w:p w14:paraId="4BAC4F7E" w14:textId="77777777" w:rsidR="005747EB" w:rsidRDefault="005747EB" w:rsidP="000500AB">
      <w:pPr>
        <w:keepNext/>
        <w:keepLines/>
        <w:jc w:val="both"/>
        <w:rPr>
          <w:rFonts w:ascii="Tahoma" w:hAnsi="Tahoma" w:cs="Tahoma"/>
          <w:bCs/>
          <w:i/>
          <w:iCs/>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E6779" w:rsidRPr="00CE1BAD" w14:paraId="19921BC5" w14:textId="77777777" w:rsidTr="00AA1601">
        <w:tc>
          <w:tcPr>
            <w:tcW w:w="7725" w:type="dxa"/>
          </w:tcPr>
          <w:p w14:paraId="607A2336" w14:textId="77777777" w:rsidR="006E6779" w:rsidRPr="00CE1BAD" w:rsidRDefault="006E6779" w:rsidP="000500AB">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48A5BEB6" w14:textId="77777777" w:rsidR="006E6779" w:rsidRPr="00CE1BAD" w:rsidRDefault="006E6779" w:rsidP="000500AB">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5400B44" w14:textId="77777777" w:rsidR="006E6779" w:rsidRDefault="006E6779" w:rsidP="000500AB">
      <w:pPr>
        <w:pStyle w:val="Blokbesedila"/>
        <w:keepNext/>
        <w:keepLines/>
        <w:tabs>
          <w:tab w:val="left" w:pos="9354"/>
        </w:tabs>
        <w:ind w:left="0" w:right="-2"/>
        <w:rPr>
          <w:rFonts w:ascii="Tahoma" w:hAnsi="Tahoma" w:cs="Tahoma"/>
          <w:sz w:val="20"/>
        </w:rPr>
      </w:pPr>
    </w:p>
    <w:p w14:paraId="54FCFA1B" w14:textId="49DE1BC9" w:rsidR="006E6779" w:rsidRPr="00097989" w:rsidRDefault="006E6779" w:rsidP="000500AB">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Pr="006E6779">
        <w:rPr>
          <w:rFonts w:ascii="Tahoma" w:hAnsi="Tahoma" w:cs="Tahoma"/>
          <w:b/>
          <w:sz w:val="20"/>
        </w:rPr>
        <w:t xml:space="preserve">VKS-191/21 – »Odstranjevanje koncentrata bora po </w:t>
      </w:r>
      <w:proofErr w:type="spellStart"/>
      <w:r w:rsidRPr="006E6779">
        <w:rPr>
          <w:rFonts w:ascii="Tahoma" w:hAnsi="Tahoma" w:cs="Tahoma"/>
          <w:b/>
          <w:sz w:val="20"/>
        </w:rPr>
        <w:t>uparevanju</w:t>
      </w:r>
      <w:proofErr w:type="spellEnd"/>
      <w:r w:rsidRPr="006E6779">
        <w:rPr>
          <w:rFonts w:ascii="Tahoma" w:hAnsi="Tahoma" w:cs="Tahoma"/>
          <w:b/>
          <w:sz w:val="20"/>
        </w:rPr>
        <w:t>«</w:t>
      </w:r>
      <w:r>
        <w:rPr>
          <w:rFonts w:ascii="Tahoma" w:hAnsi="Tahoma" w:cs="Tahoma"/>
          <w:b/>
          <w:sz w:val="20"/>
        </w:rPr>
        <w:t xml:space="preserve"> </w:t>
      </w:r>
      <w:r w:rsidRPr="00743835">
        <w:rPr>
          <w:rFonts w:ascii="Tahoma" w:hAnsi="Tahoma" w:cs="Tahoma"/>
          <w:b/>
          <w:sz w:val="20"/>
        </w:rPr>
        <w:t>___________________________________________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sidR="005747EB">
        <w:rPr>
          <w:rFonts w:ascii="Tahoma" w:hAnsi="Tahoma" w:cs="Tahoma"/>
          <w:i/>
          <w:sz w:val="20"/>
        </w:rPr>
        <w:t xml:space="preserve">, matična št. ___________________ </w:t>
      </w:r>
    </w:p>
    <w:p w14:paraId="0813C5D0" w14:textId="77777777" w:rsidR="006E6779" w:rsidRDefault="006E6779" w:rsidP="000500AB">
      <w:pPr>
        <w:pStyle w:val="Blokbesedila"/>
        <w:keepNext/>
        <w:keepLines/>
        <w:tabs>
          <w:tab w:val="left" w:pos="9354"/>
        </w:tabs>
        <w:ind w:left="0" w:right="-2"/>
        <w:rPr>
          <w:rFonts w:ascii="Tahoma" w:hAnsi="Tahoma" w:cs="Tahoma"/>
          <w:b/>
          <w:sz w:val="20"/>
        </w:rPr>
      </w:pPr>
    </w:p>
    <w:p w14:paraId="79987488" w14:textId="77777777" w:rsidR="006E6779" w:rsidRDefault="006E6779" w:rsidP="000500AB">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68BB798B" w14:textId="77777777" w:rsidR="006E6779" w:rsidRDefault="006E6779" w:rsidP="000500AB">
      <w:pPr>
        <w:pStyle w:val="Blokbesedila"/>
        <w:keepNext/>
        <w:keepLines/>
        <w:numPr>
          <w:ilvl w:val="0"/>
          <w:numId w:val="3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7B32B850" w14:textId="77777777" w:rsidR="006E6779" w:rsidRDefault="006E6779" w:rsidP="000500AB">
      <w:pPr>
        <w:pStyle w:val="Blokbesedila"/>
        <w:keepNext/>
        <w:keepLines/>
        <w:tabs>
          <w:tab w:val="left" w:pos="9354"/>
        </w:tabs>
        <w:ind w:left="0" w:right="-2"/>
        <w:jc w:val="both"/>
        <w:rPr>
          <w:rFonts w:ascii="Tahoma" w:hAnsi="Tahoma" w:cs="Tahoma"/>
          <w:b/>
          <w:sz w:val="20"/>
        </w:rPr>
      </w:pPr>
    </w:p>
    <w:p w14:paraId="63D5C7B3" w14:textId="77777777" w:rsidR="006E6779" w:rsidRDefault="006E6779" w:rsidP="000500AB">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B5B1AEF" w14:textId="77777777" w:rsidR="006E6779" w:rsidRDefault="006E6779" w:rsidP="000500AB">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112514CD" w14:textId="77777777" w:rsidR="006E6779" w:rsidRDefault="006E6779" w:rsidP="000500AB">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69BA502" w14:textId="77777777" w:rsidR="006E6779" w:rsidRDefault="006E6779" w:rsidP="000500AB">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2C1621D5" w14:textId="77777777" w:rsidR="006E6779" w:rsidRDefault="006E6779" w:rsidP="000500AB">
      <w:pPr>
        <w:keepNext/>
        <w:keepLines/>
        <w:jc w:val="both"/>
        <w:rPr>
          <w:rFonts w:ascii="Tahoma" w:hAnsi="Tahoma" w:cs="Tahoma"/>
          <w:bCs/>
          <w:i/>
          <w:noProof/>
          <w:sz w:val="18"/>
          <w:szCs w:val="18"/>
        </w:rPr>
      </w:pPr>
    </w:p>
    <w:p w14:paraId="681CB5A1" w14:textId="77777777" w:rsidR="006E6779" w:rsidRPr="007B2B90" w:rsidRDefault="006E6779" w:rsidP="000500AB">
      <w:pPr>
        <w:pStyle w:val="Blokbesedila"/>
        <w:keepNext/>
        <w:keepLines/>
        <w:numPr>
          <w:ilvl w:val="0"/>
          <w:numId w:val="3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3070C5BE" w14:textId="77777777" w:rsidR="006E6779" w:rsidRDefault="006E6779" w:rsidP="000500AB">
      <w:pPr>
        <w:keepNext/>
        <w:keepLines/>
        <w:ind w:left="426" w:hanging="426"/>
        <w:jc w:val="both"/>
        <w:rPr>
          <w:rFonts w:ascii="Tahoma" w:hAnsi="Tahoma" w:cs="Tahoma"/>
          <w:bCs/>
          <w:noProof/>
          <w:sz w:val="18"/>
          <w:szCs w:val="18"/>
        </w:rPr>
      </w:pPr>
    </w:p>
    <w:p w14:paraId="715EE535" w14:textId="77777777" w:rsidR="006E6779" w:rsidRPr="00BE35B2" w:rsidRDefault="006E6779" w:rsidP="000500AB">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08C24A1" w14:textId="77777777" w:rsidR="006E6779" w:rsidRPr="00977958" w:rsidRDefault="006E6779" w:rsidP="000500AB">
      <w:pPr>
        <w:keepNext/>
        <w:keepLines/>
        <w:ind w:left="426" w:hanging="426"/>
        <w:jc w:val="both"/>
        <w:rPr>
          <w:rFonts w:ascii="Tahoma" w:hAnsi="Tahoma" w:cs="Tahoma"/>
          <w:bCs/>
          <w:noProof/>
          <w:sz w:val="18"/>
          <w:szCs w:val="18"/>
        </w:rPr>
      </w:pPr>
    </w:p>
    <w:p w14:paraId="7B66106C" w14:textId="77777777" w:rsidR="006E6779" w:rsidRPr="00977958" w:rsidRDefault="006E6779" w:rsidP="000500AB">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1590FA92" w14:textId="77777777" w:rsidR="006E6779" w:rsidRDefault="006E6779" w:rsidP="000500AB">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w:t>
      </w:r>
      <w:r>
        <w:rPr>
          <w:rFonts w:ascii="Tahoma" w:hAnsi="Tahoma" w:cs="Tahoma"/>
        </w:rPr>
        <w:t xml:space="preserve"> in </w:t>
      </w:r>
      <w:r w:rsidRPr="00360A5C">
        <w:rPr>
          <w:rFonts w:ascii="Tahoma" w:hAnsi="Tahoma" w:cs="Tahoma"/>
        </w:rPr>
        <w:t>158/20</w:t>
      </w:r>
      <w:r w:rsidRPr="00977958">
        <w:rPr>
          <w:rFonts w:ascii="Tahoma" w:hAnsi="Tahoma" w:cs="Tahoma"/>
        </w:rPr>
        <w:t xml:space="preserve">,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75E965EA" w14:textId="77777777" w:rsidR="006E6779" w:rsidRDefault="006E6779" w:rsidP="000500AB">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15F7A8AA" w14:textId="77777777" w:rsidR="006E6779" w:rsidRDefault="006E6779" w:rsidP="000500AB">
      <w:pPr>
        <w:keepNext/>
        <w:keepLines/>
        <w:jc w:val="both"/>
        <w:rPr>
          <w:rFonts w:ascii="Tahoma" w:hAnsi="Tahoma" w:cs="Tahoma"/>
        </w:rPr>
      </w:pPr>
    </w:p>
    <w:p w14:paraId="590E2F8A" w14:textId="77777777" w:rsidR="006E6779" w:rsidRDefault="006E6779" w:rsidP="000500AB">
      <w:pPr>
        <w:pStyle w:val="Blokbesedila"/>
        <w:keepNext/>
        <w:keepLines/>
        <w:numPr>
          <w:ilvl w:val="0"/>
          <w:numId w:val="31"/>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0429A4D" w14:textId="77777777" w:rsidR="006E6779" w:rsidRDefault="006E6779" w:rsidP="000500AB">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6626354A" w14:textId="77777777" w:rsidR="006E6779" w:rsidRDefault="006E6779" w:rsidP="000500AB">
      <w:pPr>
        <w:pStyle w:val="Blokbesedila"/>
        <w:keepNext/>
        <w:keepLines/>
        <w:tabs>
          <w:tab w:val="clear" w:pos="8647"/>
          <w:tab w:val="left" w:pos="426"/>
          <w:tab w:val="left" w:pos="9354"/>
        </w:tabs>
        <w:ind w:left="426" w:right="-2"/>
        <w:jc w:val="both"/>
        <w:rPr>
          <w:rFonts w:ascii="Tahoma" w:hAnsi="Tahoma" w:cs="Tahoma"/>
          <w:sz w:val="20"/>
        </w:rPr>
      </w:pPr>
    </w:p>
    <w:p w14:paraId="62D7565C" w14:textId="77777777" w:rsidR="006E6779" w:rsidRDefault="006E6779" w:rsidP="000500AB">
      <w:pPr>
        <w:keepNext/>
        <w:keepLines/>
        <w:rPr>
          <w:rFonts w:ascii="Tahoma" w:hAnsi="Tahoma" w:cs="Tahoma"/>
          <w:b/>
          <w:smallCaps/>
        </w:rPr>
      </w:pPr>
      <w:r>
        <w:rPr>
          <w:rFonts w:ascii="Tahoma" w:hAnsi="Tahoma" w:cs="Tahoma"/>
          <w:b/>
          <w:smallCaps/>
        </w:rPr>
        <w:br w:type="page"/>
      </w:r>
    </w:p>
    <w:p w14:paraId="7A18F8A3" w14:textId="77777777" w:rsidR="006E6779" w:rsidRDefault="006E6779" w:rsidP="000500AB">
      <w:pPr>
        <w:pStyle w:val="Blokbesedila"/>
        <w:keepNext/>
        <w:keepLines/>
        <w:numPr>
          <w:ilvl w:val="0"/>
          <w:numId w:val="31"/>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2B0770AA" w14:textId="77777777" w:rsidR="006E6779" w:rsidRPr="000609B0" w:rsidRDefault="006E6779" w:rsidP="000500AB">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5779EF84" w14:textId="77777777" w:rsidR="006E6779" w:rsidRDefault="006E6779" w:rsidP="000500AB">
      <w:pPr>
        <w:pStyle w:val="Blokbesedila"/>
        <w:keepNext/>
        <w:keepLines/>
        <w:tabs>
          <w:tab w:val="clear" w:pos="8647"/>
          <w:tab w:val="left" w:pos="426"/>
        </w:tabs>
        <w:ind w:left="0" w:right="-2"/>
        <w:jc w:val="both"/>
        <w:rPr>
          <w:rFonts w:ascii="Tahoma" w:hAnsi="Tahoma" w:cs="Tahoma"/>
          <w:sz w:val="20"/>
        </w:rPr>
      </w:pPr>
    </w:p>
    <w:p w14:paraId="7BE678E9" w14:textId="77777777" w:rsidR="006E6779" w:rsidRPr="00BC7556" w:rsidRDefault="006E6779" w:rsidP="000500AB">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53B97A4E" w14:textId="77777777" w:rsidR="006E6779" w:rsidRDefault="006E6779" w:rsidP="000500AB">
      <w:pPr>
        <w:keepNext/>
        <w:keepLines/>
        <w:ind w:left="426" w:hanging="426"/>
        <w:jc w:val="both"/>
        <w:rPr>
          <w:rFonts w:ascii="Tahoma" w:hAnsi="Tahoma" w:cs="Tahoma"/>
        </w:rPr>
      </w:pPr>
    </w:p>
    <w:p w14:paraId="1786A5DD" w14:textId="77777777" w:rsidR="005747EB" w:rsidRPr="00E352A8" w:rsidRDefault="005747EB" w:rsidP="005747EB">
      <w:pPr>
        <w:pStyle w:val="Blokbesedila"/>
        <w:keepNext/>
        <w:keepLines/>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w:t>
      </w:r>
      <w:r>
        <w:rPr>
          <w:rFonts w:ascii="Tahoma" w:hAnsi="Tahoma" w:cs="Tahoma"/>
          <w:b/>
          <w:sz w:val="20"/>
        </w:rPr>
        <w:t xml:space="preserve">JAVNI HOLDING Ljubljana </w:t>
      </w:r>
      <w:proofErr w:type="spellStart"/>
      <w:r>
        <w:rPr>
          <w:rFonts w:ascii="Tahoma" w:hAnsi="Tahoma" w:cs="Tahoma"/>
          <w:b/>
          <w:sz w:val="20"/>
        </w:rPr>
        <w:t>d.o.o</w:t>
      </w:r>
      <w:proofErr w:type="spellEnd"/>
      <w:r>
        <w:rPr>
          <w:rFonts w:ascii="Tahoma" w:hAnsi="Tahoma" w:cs="Tahoma"/>
          <w:b/>
          <w:sz w:val="20"/>
        </w:rPr>
        <w:t xml:space="preserve">., ki na podlagi pooblastila naročnika </w:t>
      </w:r>
      <w:r w:rsidRPr="00DF5D0E">
        <w:rPr>
          <w:rFonts w:ascii="Tahoma" w:hAnsi="Tahoma" w:cs="Tahoma"/>
          <w:b/>
          <w:bCs/>
          <w:sz w:val="20"/>
        </w:rPr>
        <w:t xml:space="preserve">JAVNO PODJETJE VODOVOD KANALIZACIJA SNAGA </w:t>
      </w:r>
      <w:proofErr w:type="spellStart"/>
      <w:r w:rsidRPr="00DF5D0E">
        <w:rPr>
          <w:rFonts w:ascii="Tahoma" w:hAnsi="Tahoma" w:cs="Tahoma"/>
          <w:b/>
          <w:bCs/>
          <w:sz w:val="20"/>
        </w:rPr>
        <w:t>d.o.o</w:t>
      </w:r>
      <w:proofErr w:type="spellEnd"/>
      <w:r w:rsidRPr="00DF5D0E">
        <w:rPr>
          <w:rFonts w:ascii="Tahoma" w:hAnsi="Tahoma" w:cs="Tahoma"/>
          <w:b/>
          <w:bCs/>
          <w:sz w:val="20"/>
        </w:rPr>
        <w:t>.</w:t>
      </w:r>
      <w:r>
        <w:rPr>
          <w:rFonts w:ascii="Tahoma" w:hAnsi="Tahoma" w:cs="Tahoma"/>
          <w:b/>
          <w:bCs/>
          <w:sz w:val="20"/>
        </w:rPr>
        <w:t>, vodi postopek javnega naročila</w:t>
      </w:r>
      <w:r w:rsidRPr="00E352A8" w:rsidDel="005747EB">
        <w:rPr>
          <w:rFonts w:ascii="Tahoma" w:hAnsi="Tahoma" w:cs="Tahoma"/>
          <w:b/>
          <w:sz w:val="20"/>
        </w:rPr>
        <w:t xml:space="preserve"> </w:t>
      </w:r>
      <w:r w:rsidRPr="00E352A8">
        <w:rPr>
          <w:rFonts w:ascii="Tahoma" w:hAnsi="Tahoma" w:cs="Tahoma"/>
          <w:b/>
          <w:sz w:val="20"/>
        </w:rPr>
        <w:t xml:space="preserve">št. </w:t>
      </w:r>
      <w:r w:rsidRPr="006E6779">
        <w:rPr>
          <w:rFonts w:ascii="Tahoma" w:hAnsi="Tahoma" w:cs="Tahoma"/>
          <w:b/>
          <w:sz w:val="20"/>
        </w:rPr>
        <w:t xml:space="preserve">VKS-191/21 – »Odstranjevanje koncentrata bora po </w:t>
      </w:r>
      <w:proofErr w:type="spellStart"/>
      <w:r w:rsidRPr="006E6779">
        <w:rPr>
          <w:rFonts w:ascii="Tahoma" w:hAnsi="Tahoma" w:cs="Tahoma"/>
          <w:b/>
          <w:sz w:val="20"/>
        </w:rPr>
        <w:t>uparevanju</w:t>
      </w:r>
      <w:proofErr w:type="spellEnd"/>
      <w:r w:rsidRPr="006E6779">
        <w:rPr>
          <w:rFonts w:ascii="Tahoma" w:hAnsi="Tahoma" w:cs="Tahoma"/>
          <w:b/>
          <w:sz w:val="20"/>
        </w:rPr>
        <w:t>«</w:t>
      </w:r>
    </w:p>
    <w:p w14:paraId="2395D27F" w14:textId="77777777" w:rsidR="005747EB" w:rsidRPr="000326E2" w:rsidRDefault="005747EB" w:rsidP="005747EB">
      <w:pPr>
        <w:pStyle w:val="Blokbesedila"/>
        <w:keepNext/>
        <w:keepLines/>
        <w:numPr>
          <w:ilvl w:val="0"/>
          <w:numId w:val="22"/>
        </w:numPr>
        <w:tabs>
          <w:tab w:val="left" w:pos="0"/>
        </w:tabs>
        <w:ind w:right="-2"/>
        <w:jc w:val="both"/>
        <w:rPr>
          <w:rFonts w:ascii="Tahoma" w:hAnsi="Tahoma" w:cs="Tahoma"/>
          <w:b/>
          <w:sz w:val="20"/>
        </w:rPr>
      </w:pPr>
      <w:r w:rsidRPr="000326E2">
        <w:rPr>
          <w:rFonts w:ascii="Tahoma" w:hAnsi="Tahoma" w:cs="Tahoma"/>
          <w:b/>
          <w:sz w:val="20"/>
        </w:rPr>
        <w:t xml:space="preserve">pridobi podatke za preveritev ponudbe/ zahtev iz tč. 3.1. razpisne dokumentacije v skladu z 89. členom ZJN-3 v enotnem informacijskem sistemu – </w:t>
      </w:r>
      <w:proofErr w:type="spellStart"/>
      <w:r w:rsidRPr="000326E2">
        <w:rPr>
          <w:rFonts w:ascii="Tahoma" w:hAnsi="Tahoma" w:cs="Tahoma"/>
          <w:b/>
          <w:sz w:val="20"/>
        </w:rPr>
        <w:t>eDosje</w:t>
      </w:r>
      <w:proofErr w:type="spellEnd"/>
      <w:r w:rsidRPr="000326E2">
        <w:rPr>
          <w:rFonts w:ascii="Tahoma" w:hAnsi="Tahoma" w:cs="Tahoma"/>
          <w:b/>
          <w:sz w:val="20"/>
        </w:rPr>
        <w:t xml:space="preserve"> iz devetega odstavka 77. člena ZJN-3,</w:t>
      </w:r>
    </w:p>
    <w:p w14:paraId="45B9295A" w14:textId="77777777" w:rsidR="005747EB" w:rsidRPr="000326E2" w:rsidRDefault="005747EB" w:rsidP="005747EB">
      <w:pPr>
        <w:pStyle w:val="Blokbesedila"/>
        <w:keepNext/>
        <w:keepLines/>
        <w:numPr>
          <w:ilvl w:val="0"/>
          <w:numId w:val="22"/>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6DC67FEE" w14:textId="77777777" w:rsidR="006E6779" w:rsidRDefault="006E6779" w:rsidP="000500AB">
      <w:pPr>
        <w:keepNext/>
        <w:keepLines/>
        <w:jc w:val="both"/>
        <w:rPr>
          <w:rFonts w:ascii="Tahoma" w:hAnsi="Tahoma" w:cs="Tahoma"/>
          <w:bCs/>
          <w:i/>
          <w:noProof/>
          <w:sz w:val="18"/>
          <w:szCs w:val="18"/>
        </w:rPr>
      </w:pPr>
    </w:p>
    <w:p w14:paraId="7326D0BC" w14:textId="77777777" w:rsidR="006E6779" w:rsidRDefault="006E6779" w:rsidP="000500AB">
      <w:pPr>
        <w:keepNext/>
        <w:keepLines/>
        <w:jc w:val="both"/>
        <w:rPr>
          <w:rFonts w:ascii="Tahoma" w:hAnsi="Tahoma" w:cs="Tahoma"/>
          <w:bCs/>
          <w:i/>
          <w:noProof/>
          <w:sz w:val="18"/>
          <w:szCs w:val="18"/>
        </w:rPr>
      </w:pPr>
    </w:p>
    <w:p w14:paraId="33229F21" w14:textId="77777777" w:rsidR="006E6779" w:rsidRDefault="006E6779" w:rsidP="000500AB">
      <w:pPr>
        <w:keepNext/>
        <w:keepLines/>
        <w:jc w:val="both"/>
        <w:rPr>
          <w:rFonts w:ascii="Tahoma" w:hAnsi="Tahoma" w:cs="Tahoma"/>
          <w:bCs/>
          <w:i/>
          <w:noProof/>
          <w:sz w:val="18"/>
          <w:szCs w:val="18"/>
        </w:rPr>
      </w:pPr>
    </w:p>
    <w:p w14:paraId="523F7EF1" w14:textId="77777777" w:rsidR="006E6779" w:rsidRDefault="006E6779" w:rsidP="000500AB">
      <w:pPr>
        <w:keepNext/>
        <w:keepLines/>
        <w:jc w:val="both"/>
        <w:rPr>
          <w:rFonts w:ascii="Tahoma" w:hAnsi="Tahoma" w:cs="Tahoma"/>
          <w:bCs/>
          <w:i/>
          <w:noProof/>
          <w:sz w:val="18"/>
          <w:szCs w:val="18"/>
        </w:rPr>
      </w:pPr>
    </w:p>
    <w:p w14:paraId="68F5C81A" w14:textId="77777777" w:rsidR="006E6779" w:rsidRDefault="006E6779" w:rsidP="000500AB">
      <w:pPr>
        <w:keepNext/>
        <w:keepLines/>
        <w:jc w:val="both"/>
        <w:rPr>
          <w:rFonts w:ascii="Tahoma" w:hAnsi="Tahoma" w:cs="Tahoma"/>
          <w:bCs/>
          <w:i/>
          <w:noProof/>
          <w:sz w:val="18"/>
          <w:szCs w:val="18"/>
        </w:rPr>
      </w:pPr>
    </w:p>
    <w:p w14:paraId="380A8482" w14:textId="77777777" w:rsidR="006E6779" w:rsidRDefault="006E6779" w:rsidP="000500AB">
      <w:pPr>
        <w:keepNext/>
        <w:keepLines/>
        <w:jc w:val="both"/>
        <w:rPr>
          <w:rFonts w:ascii="Tahoma" w:hAnsi="Tahoma" w:cs="Tahoma"/>
          <w:bCs/>
          <w:i/>
          <w:noProof/>
          <w:sz w:val="18"/>
          <w:szCs w:val="18"/>
        </w:rPr>
      </w:pPr>
    </w:p>
    <w:p w14:paraId="068A3AC2" w14:textId="77777777" w:rsidR="006E6779" w:rsidRDefault="006E6779" w:rsidP="000500AB">
      <w:pPr>
        <w:keepNext/>
        <w:keepLines/>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6E6779" w:rsidRPr="005D5727" w14:paraId="6B44DCD6" w14:textId="77777777" w:rsidTr="00AA1601">
        <w:trPr>
          <w:trHeight w:val="235"/>
        </w:trPr>
        <w:tc>
          <w:tcPr>
            <w:tcW w:w="3430" w:type="dxa"/>
            <w:tcBorders>
              <w:bottom w:val="single" w:sz="4" w:space="0" w:color="auto"/>
            </w:tcBorders>
          </w:tcPr>
          <w:p w14:paraId="7FFCDB8C" w14:textId="77777777" w:rsidR="006E6779" w:rsidRPr="00CE1BAD" w:rsidRDefault="006E6779" w:rsidP="000500AB">
            <w:pPr>
              <w:keepNext/>
              <w:keepLines/>
              <w:jc w:val="both"/>
              <w:rPr>
                <w:rFonts w:ascii="Tahoma" w:hAnsi="Tahoma" w:cs="Tahoma"/>
                <w:snapToGrid w:val="0"/>
                <w:color w:val="000000"/>
              </w:rPr>
            </w:pPr>
          </w:p>
        </w:tc>
        <w:tc>
          <w:tcPr>
            <w:tcW w:w="2574" w:type="dxa"/>
          </w:tcPr>
          <w:p w14:paraId="227F771B" w14:textId="77777777" w:rsidR="006E6779" w:rsidRPr="00CE1BAD" w:rsidRDefault="006E6779" w:rsidP="000500AB">
            <w:pPr>
              <w:keepNext/>
              <w:keepLines/>
              <w:jc w:val="center"/>
              <w:rPr>
                <w:rFonts w:ascii="Tahoma" w:hAnsi="Tahoma" w:cs="Tahoma"/>
                <w:snapToGrid w:val="0"/>
                <w:color w:val="000000"/>
              </w:rPr>
            </w:pPr>
          </w:p>
        </w:tc>
        <w:tc>
          <w:tcPr>
            <w:tcW w:w="2977" w:type="dxa"/>
            <w:tcBorders>
              <w:bottom w:val="single" w:sz="4" w:space="0" w:color="auto"/>
            </w:tcBorders>
          </w:tcPr>
          <w:p w14:paraId="0F091A5B" w14:textId="77777777" w:rsidR="006E6779" w:rsidRPr="005D5727" w:rsidRDefault="006E6779" w:rsidP="000500AB">
            <w:pPr>
              <w:keepNext/>
              <w:keepLines/>
              <w:tabs>
                <w:tab w:val="left" w:pos="567"/>
                <w:tab w:val="num" w:pos="851"/>
                <w:tab w:val="left" w:pos="993"/>
              </w:tabs>
              <w:jc w:val="both"/>
              <w:rPr>
                <w:rFonts w:ascii="Tahoma" w:hAnsi="Tahoma" w:cs="Tahoma"/>
                <w:snapToGrid w:val="0"/>
                <w:color w:val="000000"/>
              </w:rPr>
            </w:pPr>
          </w:p>
        </w:tc>
      </w:tr>
      <w:tr w:rsidR="006E6779" w:rsidRPr="00CE1BAD" w14:paraId="00558C70" w14:textId="77777777" w:rsidTr="00AA1601">
        <w:trPr>
          <w:trHeight w:val="235"/>
        </w:trPr>
        <w:tc>
          <w:tcPr>
            <w:tcW w:w="3430" w:type="dxa"/>
            <w:tcBorders>
              <w:top w:val="single" w:sz="4" w:space="0" w:color="auto"/>
            </w:tcBorders>
          </w:tcPr>
          <w:p w14:paraId="4BD8FE65" w14:textId="77777777" w:rsidR="006E6779" w:rsidRPr="00CE1BAD" w:rsidRDefault="006E6779" w:rsidP="000500AB">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EA43DE2" w14:textId="77777777" w:rsidR="006E6779" w:rsidRPr="00CE1BAD" w:rsidRDefault="006E6779" w:rsidP="000500AB">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5DE6F518" w14:textId="77777777" w:rsidR="006E6779" w:rsidRPr="00CE1BAD" w:rsidRDefault="006E6779" w:rsidP="000500AB">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CF95BAF" w14:textId="77777777" w:rsidR="006E6779" w:rsidRDefault="006E6779" w:rsidP="000500AB">
      <w:pPr>
        <w:keepNext/>
        <w:keepLines/>
        <w:jc w:val="both"/>
        <w:rPr>
          <w:rFonts w:ascii="Tahoma" w:hAnsi="Tahoma" w:cs="Tahoma"/>
          <w:bCs/>
          <w:i/>
          <w:noProof/>
          <w:sz w:val="18"/>
          <w:szCs w:val="18"/>
        </w:rPr>
      </w:pPr>
    </w:p>
    <w:p w14:paraId="353F2EDB" w14:textId="77777777" w:rsidR="006E6779" w:rsidRDefault="006E6779" w:rsidP="000500AB">
      <w:pPr>
        <w:keepNext/>
        <w:keepLines/>
        <w:jc w:val="both"/>
        <w:rPr>
          <w:rFonts w:ascii="Tahoma" w:hAnsi="Tahoma" w:cs="Tahoma"/>
          <w:bCs/>
          <w:i/>
          <w:noProof/>
          <w:sz w:val="18"/>
          <w:szCs w:val="18"/>
        </w:rPr>
      </w:pPr>
    </w:p>
    <w:p w14:paraId="53F5472C" w14:textId="77777777" w:rsidR="006E6779" w:rsidRDefault="006E6779" w:rsidP="000500AB">
      <w:pPr>
        <w:keepNext/>
        <w:keepLines/>
        <w:jc w:val="both"/>
        <w:rPr>
          <w:rFonts w:ascii="Tahoma" w:hAnsi="Tahoma" w:cs="Tahoma"/>
          <w:bCs/>
          <w:i/>
          <w:noProof/>
          <w:sz w:val="18"/>
          <w:szCs w:val="18"/>
        </w:rPr>
      </w:pPr>
    </w:p>
    <w:p w14:paraId="03B844FF" w14:textId="77777777" w:rsidR="006E6779" w:rsidRDefault="006E6779" w:rsidP="000500AB">
      <w:pPr>
        <w:keepNext/>
        <w:keepLines/>
        <w:jc w:val="both"/>
        <w:rPr>
          <w:rFonts w:ascii="Tahoma" w:hAnsi="Tahoma" w:cs="Tahoma"/>
          <w:bCs/>
          <w:i/>
          <w:noProof/>
          <w:sz w:val="18"/>
          <w:szCs w:val="18"/>
        </w:rPr>
      </w:pPr>
    </w:p>
    <w:p w14:paraId="4F3B8E3A" w14:textId="77777777" w:rsidR="006E6779" w:rsidRDefault="006E6779" w:rsidP="000500AB">
      <w:pPr>
        <w:keepNext/>
        <w:keepLines/>
        <w:jc w:val="both"/>
        <w:rPr>
          <w:rFonts w:ascii="Tahoma" w:hAnsi="Tahoma" w:cs="Tahoma"/>
          <w:bCs/>
          <w:i/>
          <w:noProof/>
          <w:sz w:val="18"/>
          <w:szCs w:val="18"/>
        </w:rPr>
      </w:pPr>
    </w:p>
    <w:p w14:paraId="3ACC2BA0" w14:textId="77777777" w:rsidR="006E6779" w:rsidRDefault="006E6779" w:rsidP="000500AB">
      <w:pPr>
        <w:keepNext/>
        <w:keepLines/>
        <w:jc w:val="both"/>
        <w:rPr>
          <w:rFonts w:ascii="Tahoma" w:hAnsi="Tahoma" w:cs="Tahoma"/>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45B269D3" w14:textId="77777777" w:rsidR="006E6779" w:rsidRDefault="006E6779" w:rsidP="000500AB">
      <w:pPr>
        <w:keepNext/>
        <w:keepLines/>
        <w:jc w:val="both"/>
        <w:rPr>
          <w:rFonts w:ascii="Tahoma" w:hAnsi="Tahoma" w:cs="Tahoma"/>
        </w:rPr>
      </w:pPr>
    </w:p>
    <w:p w14:paraId="67D0C92A" w14:textId="77777777" w:rsidR="00942BBB" w:rsidRPr="003C0358" w:rsidRDefault="00942BBB" w:rsidP="000500AB">
      <w:pPr>
        <w:keepNext/>
        <w:keepLines/>
        <w:jc w:val="both"/>
        <w:rPr>
          <w:rFonts w:ascii="Tahoma" w:hAnsi="Tahoma" w:cs="Tahoma"/>
          <w:bCs/>
          <w:i/>
          <w:noProof/>
          <w:sz w:val="18"/>
          <w:szCs w:val="18"/>
        </w:rPr>
      </w:pPr>
    </w:p>
    <w:p w14:paraId="4FC25149" w14:textId="77777777" w:rsidR="00942BBB" w:rsidRPr="003C0358" w:rsidRDefault="00942BBB" w:rsidP="000500AB">
      <w:pPr>
        <w:keepNext/>
        <w:keepLines/>
        <w:jc w:val="both"/>
        <w:rPr>
          <w:rFonts w:ascii="Tahoma" w:hAnsi="Tahoma" w:cs="Tahoma"/>
          <w:bCs/>
          <w:i/>
          <w:noProof/>
          <w:sz w:val="18"/>
          <w:szCs w:val="18"/>
        </w:rPr>
      </w:pPr>
    </w:p>
    <w:p w14:paraId="6CB52F1D" w14:textId="77777777" w:rsidR="00942BBB" w:rsidRPr="003C0358" w:rsidRDefault="00942BBB" w:rsidP="000500AB">
      <w:pPr>
        <w:keepNext/>
        <w:keepLines/>
        <w:jc w:val="both"/>
        <w:rPr>
          <w:rFonts w:ascii="Tahoma" w:hAnsi="Tahoma" w:cs="Tahoma"/>
          <w:bCs/>
          <w:i/>
          <w:noProof/>
          <w:sz w:val="18"/>
          <w:szCs w:val="18"/>
        </w:rPr>
      </w:pPr>
    </w:p>
    <w:p w14:paraId="7DDD6451" w14:textId="77777777" w:rsidR="00942BBB" w:rsidRPr="003C0358" w:rsidRDefault="00942BBB" w:rsidP="000500AB">
      <w:pPr>
        <w:keepNext/>
        <w:keepLines/>
        <w:jc w:val="both"/>
        <w:rPr>
          <w:rFonts w:ascii="Tahoma" w:hAnsi="Tahoma" w:cs="Tahoma"/>
          <w:bCs/>
          <w:i/>
          <w:noProof/>
          <w:sz w:val="18"/>
          <w:szCs w:val="18"/>
        </w:rPr>
      </w:pPr>
    </w:p>
    <w:p w14:paraId="315E7023" w14:textId="77777777" w:rsidR="00942BBB" w:rsidRPr="003C0358" w:rsidRDefault="00942BBB" w:rsidP="000500AB">
      <w:pPr>
        <w:keepNext/>
        <w:keepLines/>
        <w:jc w:val="both"/>
        <w:rPr>
          <w:rFonts w:ascii="Tahoma" w:hAnsi="Tahoma" w:cs="Tahoma"/>
          <w:bCs/>
          <w:i/>
          <w:noProof/>
          <w:sz w:val="18"/>
          <w:szCs w:val="18"/>
        </w:rPr>
      </w:pPr>
    </w:p>
    <w:p w14:paraId="0F00BA2C" w14:textId="77777777" w:rsidR="00942BBB" w:rsidRPr="003C0358" w:rsidRDefault="00942BBB" w:rsidP="000500AB">
      <w:pPr>
        <w:keepNext/>
        <w:keepLines/>
        <w:jc w:val="both"/>
        <w:rPr>
          <w:rFonts w:ascii="Tahoma" w:hAnsi="Tahoma" w:cs="Tahoma"/>
          <w:bCs/>
          <w:i/>
          <w:noProof/>
          <w:sz w:val="18"/>
          <w:szCs w:val="18"/>
        </w:rPr>
      </w:pPr>
    </w:p>
    <w:p w14:paraId="29F2DA17" w14:textId="77777777" w:rsidR="00942BBB" w:rsidRPr="003C0358" w:rsidRDefault="00942BBB" w:rsidP="000500AB">
      <w:pPr>
        <w:keepNext/>
        <w:keepLines/>
        <w:jc w:val="both"/>
        <w:rPr>
          <w:rFonts w:ascii="Tahoma" w:hAnsi="Tahoma" w:cs="Tahoma"/>
          <w:bCs/>
          <w:i/>
          <w:noProof/>
          <w:sz w:val="18"/>
          <w:szCs w:val="18"/>
        </w:rPr>
      </w:pPr>
    </w:p>
    <w:p w14:paraId="64A56F5B" w14:textId="77777777" w:rsidR="00942BBB" w:rsidRPr="003C0358" w:rsidRDefault="00942BBB" w:rsidP="000500AB">
      <w:pPr>
        <w:keepNext/>
        <w:keepLines/>
        <w:jc w:val="both"/>
        <w:rPr>
          <w:rFonts w:ascii="Tahoma" w:hAnsi="Tahoma" w:cs="Tahoma"/>
          <w:bCs/>
          <w:i/>
          <w:noProof/>
          <w:sz w:val="18"/>
          <w:szCs w:val="18"/>
        </w:rPr>
      </w:pPr>
    </w:p>
    <w:p w14:paraId="39ADEF71" w14:textId="77777777" w:rsidR="00942BBB" w:rsidRPr="003C0358" w:rsidRDefault="00942BBB" w:rsidP="000500AB">
      <w:pPr>
        <w:keepNext/>
        <w:keepLines/>
        <w:jc w:val="both"/>
        <w:rPr>
          <w:rFonts w:ascii="Tahoma" w:hAnsi="Tahoma" w:cs="Tahoma"/>
          <w:bCs/>
          <w:i/>
          <w:noProof/>
          <w:sz w:val="18"/>
          <w:szCs w:val="18"/>
        </w:rPr>
      </w:pPr>
    </w:p>
    <w:p w14:paraId="60C7A5C7" w14:textId="77777777" w:rsidR="00942BBB" w:rsidRPr="003C0358" w:rsidRDefault="00942BBB" w:rsidP="000500AB">
      <w:pPr>
        <w:keepNext/>
        <w:keepLines/>
        <w:jc w:val="both"/>
        <w:rPr>
          <w:rFonts w:ascii="Tahoma" w:hAnsi="Tahoma" w:cs="Tahoma"/>
          <w:bCs/>
          <w:i/>
          <w:noProof/>
          <w:sz w:val="18"/>
          <w:szCs w:val="18"/>
        </w:rPr>
      </w:pPr>
    </w:p>
    <w:p w14:paraId="662FBA6D" w14:textId="77777777" w:rsidR="00942BBB" w:rsidRPr="003C0358" w:rsidRDefault="00942BBB" w:rsidP="000500AB">
      <w:pPr>
        <w:keepNext/>
        <w:keepLines/>
        <w:jc w:val="both"/>
        <w:rPr>
          <w:rFonts w:ascii="Tahoma" w:hAnsi="Tahoma" w:cs="Tahoma"/>
          <w:bCs/>
          <w:i/>
          <w:noProof/>
          <w:sz w:val="18"/>
          <w:szCs w:val="18"/>
        </w:rPr>
      </w:pPr>
    </w:p>
    <w:p w14:paraId="500FE075" w14:textId="77777777" w:rsidR="00942BBB" w:rsidRPr="003C0358" w:rsidRDefault="00942BBB" w:rsidP="000500AB">
      <w:pPr>
        <w:keepNext/>
        <w:keepLines/>
        <w:jc w:val="both"/>
        <w:rPr>
          <w:rFonts w:ascii="Tahoma" w:hAnsi="Tahoma" w:cs="Tahoma"/>
          <w:bCs/>
          <w:i/>
          <w:noProof/>
          <w:sz w:val="18"/>
          <w:szCs w:val="18"/>
        </w:rPr>
      </w:pPr>
    </w:p>
    <w:p w14:paraId="0C22C1D2" w14:textId="77777777" w:rsidR="00942BBB" w:rsidRPr="003C0358" w:rsidRDefault="00942BBB" w:rsidP="000500AB">
      <w:pPr>
        <w:keepNext/>
        <w:keepLines/>
        <w:jc w:val="both"/>
        <w:rPr>
          <w:rFonts w:ascii="Tahoma" w:hAnsi="Tahoma" w:cs="Tahoma"/>
          <w:bCs/>
          <w:i/>
          <w:noProof/>
          <w:sz w:val="18"/>
          <w:szCs w:val="18"/>
        </w:rPr>
      </w:pPr>
    </w:p>
    <w:p w14:paraId="2C725C8C" w14:textId="77777777" w:rsidR="00942BBB" w:rsidRPr="003C0358" w:rsidRDefault="00942BBB" w:rsidP="000500AB">
      <w:pPr>
        <w:keepNext/>
        <w:keepLines/>
        <w:jc w:val="both"/>
        <w:rPr>
          <w:rFonts w:ascii="Tahoma" w:hAnsi="Tahoma" w:cs="Tahoma"/>
          <w:bCs/>
          <w:i/>
          <w:noProof/>
          <w:sz w:val="18"/>
          <w:szCs w:val="18"/>
        </w:rPr>
      </w:pPr>
    </w:p>
    <w:p w14:paraId="3A5536BC" w14:textId="77777777" w:rsidR="00942BBB" w:rsidRPr="003C0358" w:rsidRDefault="00942BBB" w:rsidP="000500AB">
      <w:pPr>
        <w:keepNext/>
        <w:keepLines/>
        <w:jc w:val="both"/>
        <w:rPr>
          <w:rFonts w:ascii="Tahoma" w:hAnsi="Tahoma" w:cs="Tahoma"/>
          <w:bCs/>
          <w:i/>
          <w:noProof/>
          <w:sz w:val="18"/>
          <w:szCs w:val="18"/>
        </w:rPr>
      </w:pPr>
    </w:p>
    <w:p w14:paraId="722195E6" w14:textId="7B168F24" w:rsidR="00942BBB" w:rsidRDefault="00942BBB" w:rsidP="000500AB">
      <w:pPr>
        <w:keepNext/>
        <w:keepLines/>
      </w:pPr>
    </w:p>
    <w:p w14:paraId="2B7E445A" w14:textId="77777777" w:rsidR="005747EB" w:rsidRDefault="005747EB" w:rsidP="000500AB">
      <w:pPr>
        <w:keepNext/>
        <w:keepLines/>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DA6C8B" w:rsidRPr="003C0358" w14:paraId="300C5CA2" w14:textId="77777777" w:rsidTr="00AA1601">
        <w:tc>
          <w:tcPr>
            <w:tcW w:w="741" w:type="dxa"/>
            <w:tcBorders>
              <w:right w:val="nil"/>
            </w:tcBorders>
          </w:tcPr>
          <w:p w14:paraId="26237143" w14:textId="77777777" w:rsidR="00DA6C8B" w:rsidRPr="003C0358" w:rsidRDefault="00DA6C8B" w:rsidP="000500AB">
            <w:pPr>
              <w:keepNext/>
              <w:keepLines/>
              <w:jc w:val="both"/>
              <w:rPr>
                <w:rFonts w:ascii="Tahoma" w:hAnsi="Tahoma" w:cs="Tahoma"/>
              </w:rPr>
            </w:pPr>
            <w:r w:rsidRPr="003C0358">
              <w:lastRenderedPageBreak/>
              <w:br w:type="page"/>
            </w:r>
            <w:r w:rsidRPr="003C0358">
              <w:rPr>
                <w:rFonts w:ascii="Tahoma" w:hAnsi="Tahoma" w:cs="Tahoma"/>
              </w:rPr>
              <w:br w:type="page"/>
            </w:r>
          </w:p>
        </w:tc>
        <w:tc>
          <w:tcPr>
            <w:tcW w:w="7623" w:type="dxa"/>
            <w:tcBorders>
              <w:left w:val="nil"/>
            </w:tcBorders>
            <w:vAlign w:val="bottom"/>
          </w:tcPr>
          <w:p w14:paraId="38BCEF62" w14:textId="77777777" w:rsidR="00DA6C8B" w:rsidRPr="003C0358" w:rsidRDefault="00DA6C8B" w:rsidP="000500AB">
            <w:pPr>
              <w:keepNext/>
              <w:keepLines/>
              <w:jc w:val="both"/>
              <w:rPr>
                <w:rFonts w:ascii="Tahoma" w:hAnsi="Tahoma" w:cs="Tahoma"/>
              </w:rPr>
            </w:pPr>
            <w:r w:rsidRPr="003C0358">
              <w:rPr>
                <w:rFonts w:ascii="Tahoma" w:hAnsi="Tahoma" w:cs="Tahoma"/>
              </w:rPr>
              <w:t xml:space="preserve">PODATKI O PONUDNIKU </w:t>
            </w:r>
          </w:p>
        </w:tc>
        <w:tc>
          <w:tcPr>
            <w:tcW w:w="850" w:type="dxa"/>
            <w:tcBorders>
              <w:right w:val="nil"/>
            </w:tcBorders>
          </w:tcPr>
          <w:p w14:paraId="4338467D" w14:textId="77777777" w:rsidR="00DA6C8B" w:rsidRPr="003C0358" w:rsidRDefault="00DA6C8B" w:rsidP="000500AB">
            <w:pPr>
              <w:keepNext/>
              <w:keepLines/>
              <w:jc w:val="both"/>
              <w:rPr>
                <w:rFonts w:ascii="Tahoma" w:hAnsi="Tahoma" w:cs="Tahoma"/>
                <w:b/>
              </w:rPr>
            </w:pPr>
            <w:r w:rsidRPr="003C0358">
              <w:rPr>
                <w:rFonts w:ascii="Tahoma" w:hAnsi="Tahoma" w:cs="Tahoma"/>
                <w:b/>
                <w:i/>
              </w:rPr>
              <w:t xml:space="preserve">Priloga </w:t>
            </w:r>
          </w:p>
        </w:tc>
        <w:tc>
          <w:tcPr>
            <w:tcW w:w="567" w:type="dxa"/>
            <w:tcBorders>
              <w:left w:val="nil"/>
            </w:tcBorders>
          </w:tcPr>
          <w:p w14:paraId="60F4F29D" w14:textId="77777777" w:rsidR="00DA6C8B" w:rsidRPr="003C0358" w:rsidRDefault="00DA6C8B" w:rsidP="000500AB">
            <w:pPr>
              <w:keepNext/>
              <w:keepLines/>
              <w:jc w:val="both"/>
              <w:rPr>
                <w:rFonts w:ascii="Tahoma" w:hAnsi="Tahoma" w:cs="Tahoma"/>
                <w:b/>
                <w:i/>
              </w:rPr>
            </w:pPr>
            <w:r w:rsidRPr="003C0358">
              <w:rPr>
                <w:rFonts w:ascii="Tahoma" w:hAnsi="Tahoma" w:cs="Tahoma"/>
                <w:b/>
                <w:i/>
              </w:rPr>
              <w:t>1</w:t>
            </w:r>
          </w:p>
        </w:tc>
      </w:tr>
    </w:tbl>
    <w:p w14:paraId="654A8665" w14:textId="77777777" w:rsidR="00DA6C8B" w:rsidRPr="003C0358" w:rsidRDefault="00DA6C8B" w:rsidP="000500AB">
      <w:pPr>
        <w:keepNext/>
        <w:keepLines/>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A6C8B" w:rsidRPr="003C0358" w14:paraId="3B64F21A" w14:textId="77777777" w:rsidTr="00AA1601">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712BED5" w14:textId="77777777" w:rsidR="00DA6C8B" w:rsidRPr="003C0358" w:rsidRDefault="00DA6C8B" w:rsidP="000500AB">
            <w:pPr>
              <w:keepNext/>
              <w:keepLines/>
              <w:jc w:val="center"/>
              <w:rPr>
                <w:rFonts w:ascii="Tahoma" w:hAnsi="Tahoma" w:cs="Tahoma"/>
                <w:sz w:val="18"/>
                <w:szCs w:val="18"/>
              </w:rPr>
            </w:pPr>
            <w:r w:rsidRPr="003C0358">
              <w:rPr>
                <w:rFonts w:ascii="Tahoma" w:hAnsi="Tahoma" w:cs="Tahoma"/>
                <w:b/>
                <w:sz w:val="18"/>
                <w:szCs w:val="18"/>
              </w:rPr>
              <w:t>Javno naročilo</w:t>
            </w:r>
            <w:r w:rsidRPr="003C0358">
              <w:rPr>
                <w:rFonts w:ascii="Tahoma" w:hAnsi="Tahoma" w:cs="Tahoma"/>
                <w:sz w:val="18"/>
                <w:szCs w:val="18"/>
              </w:rPr>
              <w:t xml:space="preserve">: </w:t>
            </w:r>
          </w:p>
          <w:p w14:paraId="252FF208" w14:textId="77777777" w:rsidR="00DA6C8B" w:rsidRPr="003C0358" w:rsidRDefault="00DA6C8B" w:rsidP="000500AB">
            <w:pPr>
              <w:keepNext/>
              <w:keepLines/>
              <w:spacing w:after="40"/>
              <w:jc w:val="center"/>
              <w:rPr>
                <w:sz w:val="18"/>
                <w:szCs w:val="18"/>
              </w:rPr>
            </w:pPr>
            <w:r>
              <w:rPr>
                <w:rFonts w:ascii="Tahoma" w:hAnsi="Tahoma" w:cs="Tahoma"/>
                <w:sz w:val="18"/>
              </w:rPr>
              <w:t>VKS-191</w:t>
            </w:r>
            <w:r w:rsidRPr="003C0358">
              <w:rPr>
                <w:rFonts w:ascii="Tahoma" w:hAnsi="Tahoma" w:cs="Tahoma"/>
                <w:sz w:val="18"/>
              </w:rPr>
              <w:t>/21 – »</w:t>
            </w:r>
            <w:r w:rsidRPr="005824F6">
              <w:rPr>
                <w:rFonts w:ascii="Tahoma" w:hAnsi="Tahoma" w:cs="Tahoma"/>
                <w:sz w:val="18"/>
              </w:rPr>
              <w:t xml:space="preserve">Odstranjevanje koncentrata bora po </w:t>
            </w:r>
            <w:proofErr w:type="spellStart"/>
            <w:r w:rsidRPr="005824F6">
              <w:rPr>
                <w:rFonts w:ascii="Tahoma" w:hAnsi="Tahoma" w:cs="Tahoma"/>
                <w:sz w:val="18"/>
              </w:rPr>
              <w:t>uparevanju</w:t>
            </w:r>
            <w:proofErr w:type="spellEnd"/>
            <w:r w:rsidRPr="003C0358">
              <w:rPr>
                <w:rFonts w:ascii="Tahoma" w:hAnsi="Tahoma" w:cs="Tahoma"/>
                <w:sz w:val="18"/>
              </w:rPr>
              <w:t xml:space="preserve">« </w:t>
            </w:r>
          </w:p>
        </w:tc>
      </w:tr>
      <w:tr w:rsidR="00DA6C8B" w:rsidRPr="003C0358" w14:paraId="20B8A69F" w14:textId="77777777" w:rsidTr="00AA160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AA89714" w14:textId="77777777" w:rsidR="00DA6C8B" w:rsidRPr="003C0358" w:rsidRDefault="00DA6C8B" w:rsidP="000500AB">
            <w:pPr>
              <w:keepNext/>
              <w:keepLines/>
              <w:spacing w:before="20" w:after="20"/>
              <w:rPr>
                <w:rFonts w:ascii="Tahoma" w:hAnsi="Tahoma" w:cs="Tahoma"/>
                <w:sz w:val="18"/>
                <w:szCs w:val="18"/>
              </w:rPr>
            </w:pPr>
            <w:r w:rsidRPr="003C0358">
              <w:rPr>
                <w:rFonts w:ascii="Tahoma" w:hAnsi="Tahoma" w:cs="Tahoma"/>
                <w:b/>
                <w:sz w:val="18"/>
                <w:szCs w:val="18"/>
              </w:rPr>
              <w:t>PODATKI O PONUDNIKU</w:t>
            </w:r>
          </w:p>
        </w:tc>
      </w:tr>
      <w:tr w:rsidR="00DA6C8B" w:rsidRPr="003C0358" w14:paraId="2A117AD8" w14:textId="77777777" w:rsidTr="00AA1601">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6DCD8C2"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17470C1" w14:textId="77777777" w:rsidR="00DA6C8B" w:rsidRPr="003C0358" w:rsidRDefault="00DA6C8B" w:rsidP="000500AB">
            <w:pPr>
              <w:keepNext/>
              <w:keepLines/>
              <w:rPr>
                <w:rFonts w:ascii="Tahoma" w:hAnsi="Tahoma" w:cs="Tahoma"/>
                <w:sz w:val="18"/>
                <w:szCs w:val="18"/>
              </w:rPr>
            </w:pPr>
          </w:p>
          <w:p w14:paraId="2B1673A2" w14:textId="77777777" w:rsidR="00DA6C8B" w:rsidRPr="003C0358" w:rsidRDefault="00DA6C8B" w:rsidP="000500AB">
            <w:pPr>
              <w:keepNext/>
              <w:keepLines/>
              <w:rPr>
                <w:rFonts w:ascii="Tahoma" w:hAnsi="Tahoma" w:cs="Tahoma"/>
                <w:sz w:val="18"/>
                <w:szCs w:val="18"/>
              </w:rPr>
            </w:pPr>
          </w:p>
          <w:p w14:paraId="175EC753" w14:textId="77777777" w:rsidR="00DA6C8B" w:rsidRPr="003C0358" w:rsidRDefault="00DA6C8B" w:rsidP="000500AB">
            <w:pPr>
              <w:keepNext/>
              <w:keepLines/>
              <w:rPr>
                <w:rFonts w:ascii="Tahoma" w:hAnsi="Tahoma" w:cs="Tahoma"/>
                <w:sz w:val="18"/>
                <w:szCs w:val="18"/>
              </w:rPr>
            </w:pPr>
          </w:p>
        </w:tc>
      </w:tr>
      <w:tr w:rsidR="00DA6C8B" w:rsidRPr="003C0358" w14:paraId="484835CE" w14:textId="77777777" w:rsidTr="00AA1601">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BA27314"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225B277" w14:textId="77777777" w:rsidR="00DA6C8B" w:rsidRPr="003C0358" w:rsidRDefault="00DA6C8B" w:rsidP="000500AB">
            <w:pPr>
              <w:keepNext/>
              <w:keepLines/>
              <w:rPr>
                <w:rFonts w:ascii="Tahoma" w:hAnsi="Tahoma" w:cs="Tahoma"/>
                <w:sz w:val="18"/>
                <w:szCs w:val="18"/>
              </w:rPr>
            </w:pPr>
          </w:p>
          <w:p w14:paraId="1B3C3DCC" w14:textId="77777777" w:rsidR="00DA6C8B" w:rsidRPr="003C0358" w:rsidRDefault="00DA6C8B" w:rsidP="000500AB">
            <w:pPr>
              <w:keepNext/>
              <w:keepLines/>
              <w:rPr>
                <w:rFonts w:ascii="Tahoma" w:hAnsi="Tahoma" w:cs="Tahoma"/>
                <w:sz w:val="18"/>
                <w:szCs w:val="18"/>
              </w:rPr>
            </w:pPr>
          </w:p>
          <w:p w14:paraId="711B8848" w14:textId="77777777" w:rsidR="00DA6C8B" w:rsidRPr="003C0358" w:rsidRDefault="00DA6C8B" w:rsidP="000500AB">
            <w:pPr>
              <w:keepNext/>
              <w:keepLines/>
              <w:rPr>
                <w:rFonts w:ascii="Tahoma" w:hAnsi="Tahoma" w:cs="Tahoma"/>
                <w:sz w:val="18"/>
                <w:szCs w:val="18"/>
              </w:rPr>
            </w:pPr>
          </w:p>
        </w:tc>
      </w:tr>
      <w:tr w:rsidR="00DA6C8B" w:rsidRPr="003C0358" w14:paraId="7D3B72FB" w14:textId="77777777" w:rsidTr="00AA160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544FF39" w14:textId="77777777" w:rsidR="00DA6C8B" w:rsidRPr="003C0358" w:rsidRDefault="00DA6C8B" w:rsidP="000500AB">
            <w:pPr>
              <w:keepNext/>
              <w:keepLines/>
              <w:spacing w:line="276" w:lineRule="auto"/>
              <w:rPr>
                <w:rFonts w:ascii="Tahoma" w:hAnsi="Tahoma" w:cs="Tahoma"/>
                <w:sz w:val="18"/>
                <w:szCs w:val="18"/>
              </w:rPr>
            </w:pPr>
            <w:r w:rsidRPr="003C0358">
              <w:rPr>
                <w:rFonts w:ascii="Tahoma" w:hAnsi="Tahoma" w:cs="Tahoma"/>
                <w:sz w:val="18"/>
                <w:szCs w:val="18"/>
              </w:rPr>
              <w:t xml:space="preserve">Matična </w:t>
            </w:r>
            <w:r w:rsidRPr="003C0358">
              <w:rPr>
                <w:rFonts w:ascii="Tahoma" w:hAnsi="Tahoma" w:cs="Tahoma"/>
                <w:sz w:val="18"/>
                <w:szCs w:val="18"/>
                <w:u w:val="single"/>
              </w:rPr>
              <w:t>in</w:t>
            </w:r>
            <w:r w:rsidRPr="003C0358">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FFE9F4" w14:textId="77777777" w:rsidR="00DA6C8B" w:rsidRPr="003C0358" w:rsidRDefault="00DA6C8B" w:rsidP="000500AB">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EBEEA9D" w14:textId="77777777" w:rsidR="00DA6C8B" w:rsidRPr="003C0358" w:rsidRDefault="00DA6C8B" w:rsidP="000500AB">
            <w:pPr>
              <w:keepNext/>
              <w:keepLines/>
              <w:spacing w:line="276" w:lineRule="auto"/>
              <w:rPr>
                <w:rFonts w:ascii="Tahoma" w:hAnsi="Tahoma" w:cs="Tahoma"/>
                <w:sz w:val="18"/>
                <w:szCs w:val="18"/>
              </w:rPr>
            </w:pPr>
          </w:p>
        </w:tc>
      </w:tr>
      <w:tr w:rsidR="00DA6C8B" w:rsidRPr="003C0358" w14:paraId="4DDC394C" w14:textId="77777777" w:rsidTr="00AA160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CB70164" w14:textId="77777777" w:rsidR="00DA6C8B" w:rsidRPr="003C0358" w:rsidRDefault="00DA6C8B" w:rsidP="000500AB">
            <w:pPr>
              <w:keepNext/>
              <w:keepLines/>
              <w:spacing w:line="276" w:lineRule="auto"/>
              <w:rPr>
                <w:rFonts w:ascii="Tahoma" w:hAnsi="Tahoma" w:cs="Tahoma"/>
                <w:sz w:val="18"/>
                <w:szCs w:val="18"/>
              </w:rPr>
            </w:pPr>
            <w:r w:rsidRPr="003C0358">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3BD3D0F" w14:textId="77777777" w:rsidR="00DA6C8B" w:rsidRPr="003C0358" w:rsidRDefault="00DA6C8B" w:rsidP="000500AB">
            <w:pPr>
              <w:keepNext/>
              <w:keepLines/>
              <w:spacing w:line="276" w:lineRule="auto"/>
              <w:rPr>
                <w:rFonts w:ascii="Tahoma" w:hAnsi="Tahoma" w:cs="Tahoma"/>
                <w:sz w:val="18"/>
                <w:szCs w:val="18"/>
              </w:rPr>
            </w:pPr>
          </w:p>
        </w:tc>
      </w:tr>
      <w:tr w:rsidR="00DA6C8B" w:rsidRPr="003C0358" w14:paraId="4AE99818" w14:textId="77777777" w:rsidTr="00AA160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48EF214" w14:textId="77777777" w:rsidR="00DA6C8B" w:rsidRPr="003C0358" w:rsidRDefault="00DA6C8B" w:rsidP="000500AB">
            <w:pPr>
              <w:keepNext/>
              <w:keepLines/>
              <w:rPr>
                <w:sz w:val="18"/>
                <w:szCs w:val="18"/>
              </w:rPr>
            </w:pPr>
            <w:r w:rsidRPr="003C0358">
              <w:rPr>
                <w:rFonts w:ascii="Tahoma" w:hAnsi="Tahoma" w:cs="Tahoma"/>
                <w:b/>
                <w:sz w:val="18"/>
                <w:szCs w:val="18"/>
              </w:rPr>
              <w:t>ODGOVORNA OSEBA PONUDNIKA</w:t>
            </w:r>
          </w:p>
        </w:tc>
      </w:tr>
      <w:tr w:rsidR="00DA6C8B" w:rsidRPr="003C0358" w14:paraId="7363CE97" w14:textId="77777777" w:rsidTr="00AA160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E7CBEB6"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Naziv odgovorne osebe</w:t>
            </w:r>
          </w:p>
          <w:p w14:paraId="12AD3ED6"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504ED1" w14:textId="77777777" w:rsidR="00DA6C8B" w:rsidRPr="003C0358" w:rsidRDefault="00DA6C8B" w:rsidP="000500AB">
            <w:pPr>
              <w:keepNext/>
              <w:keepLines/>
              <w:rPr>
                <w:sz w:val="18"/>
                <w:szCs w:val="18"/>
              </w:rPr>
            </w:pPr>
          </w:p>
          <w:p w14:paraId="72EC6ECE" w14:textId="77777777" w:rsidR="00DA6C8B" w:rsidRPr="003C0358" w:rsidRDefault="00DA6C8B" w:rsidP="000500AB">
            <w:pPr>
              <w:keepNext/>
              <w:keepLines/>
              <w:rPr>
                <w:sz w:val="18"/>
                <w:szCs w:val="18"/>
              </w:rPr>
            </w:pPr>
          </w:p>
        </w:tc>
      </w:tr>
      <w:tr w:rsidR="00DA6C8B" w:rsidRPr="003C0358" w14:paraId="77748D1E" w14:textId="77777777" w:rsidTr="00AA160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6F97D80"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C508113" w14:textId="77777777" w:rsidR="00DA6C8B" w:rsidRPr="003C0358" w:rsidRDefault="00DA6C8B" w:rsidP="000500AB">
            <w:pPr>
              <w:keepNext/>
              <w:keepLines/>
              <w:rPr>
                <w:sz w:val="18"/>
                <w:szCs w:val="18"/>
              </w:rPr>
            </w:pPr>
          </w:p>
        </w:tc>
      </w:tr>
      <w:tr w:rsidR="00DA6C8B" w:rsidRPr="003C0358" w14:paraId="395C12CB" w14:textId="77777777" w:rsidTr="00AA160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D56A239"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 xml:space="preserve">Elektronska pošta </w:t>
            </w:r>
            <w:r w:rsidRPr="003C0358">
              <w:rPr>
                <w:rFonts w:ascii="Tahoma" w:hAnsi="Tahoma" w:cs="Tahoma"/>
                <w:sz w:val="18"/>
                <w:szCs w:val="18"/>
                <w:u w:val="single"/>
              </w:rPr>
              <w:t>in</w:t>
            </w:r>
            <w:r w:rsidRPr="003C0358">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F9A34F5" w14:textId="77777777" w:rsidR="00DA6C8B" w:rsidRPr="003C0358" w:rsidRDefault="00DA6C8B" w:rsidP="000500AB">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9EE6316" w14:textId="77777777" w:rsidR="00DA6C8B" w:rsidRPr="003C0358" w:rsidRDefault="00DA6C8B" w:rsidP="000500AB">
            <w:pPr>
              <w:keepNext/>
              <w:keepLines/>
              <w:rPr>
                <w:sz w:val="18"/>
                <w:szCs w:val="18"/>
              </w:rPr>
            </w:pPr>
          </w:p>
        </w:tc>
      </w:tr>
      <w:tr w:rsidR="00DA6C8B" w:rsidRPr="003C0358" w14:paraId="538003C3" w14:textId="77777777" w:rsidTr="00AA160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C49BA62" w14:textId="77777777" w:rsidR="00DA6C8B" w:rsidRPr="003C0358" w:rsidRDefault="00DA6C8B" w:rsidP="000500AB">
            <w:pPr>
              <w:keepNext/>
              <w:keepLines/>
              <w:spacing w:before="20" w:after="20"/>
              <w:rPr>
                <w:sz w:val="18"/>
                <w:szCs w:val="18"/>
              </w:rPr>
            </w:pPr>
            <w:r w:rsidRPr="003C0358">
              <w:rPr>
                <w:rFonts w:ascii="Tahoma" w:hAnsi="Tahoma" w:cs="Tahoma"/>
                <w:b/>
                <w:sz w:val="18"/>
                <w:szCs w:val="18"/>
              </w:rPr>
              <w:t>KONTAKTNA OSEBA PONUDNIKA</w:t>
            </w:r>
          </w:p>
        </w:tc>
      </w:tr>
      <w:tr w:rsidR="00DA6C8B" w:rsidRPr="003C0358" w14:paraId="650E0CCE" w14:textId="77777777" w:rsidTr="00AA160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11D3896"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910D027" w14:textId="77777777" w:rsidR="00DA6C8B" w:rsidRPr="003C0358" w:rsidRDefault="00DA6C8B" w:rsidP="000500AB">
            <w:pPr>
              <w:keepNext/>
              <w:keepLines/>
              <w:rPr>
                <w:sz w:val="18"/>
                <w:szCs w:val="18"/>
              </w:rPr>
            </w:pPr>
          </w:p>
        </w:tc>
      </w:tr>
      <w:tr w:rsidR="00DA6C8B" w:rsidRPr="003C0358" w14:paraId="4D05A5AD" w14:textId="77777777" w:rsidTr="00AA160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0E3438"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6F62C13" w14:textId="77777777" w:rsidR="00DA6C8B" w:rsidRPr="003C0358" w:rsidRDefault="00DA6C8B" w:rsidP="000500AB">
            <w:pPr>
              <w:keepNext/>
              <w:keepLines/>
              <w:rPr>
                <w:sz w:val="18"/>
                <w:szCs w:val="18"/>
              </w:rPr>
            </w:pPr>
          </w:p>
        </w:tc>
      </w:tr>
      <w:tr w:rsidR="00DA6C8B" w:rsidRPr="003C0358" w14:paraId="30009E3E" w14:textId="77777777" w:rsidTr="00AA160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CB1B057"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 xml:space="preserve">Elektronska pošta </w:t>
            </w:r>
            <w:r w:rsidRPr="003C0358">
              <w:rPr>
                <w:rFonts w:ascii="Tahoma" w:hAnsi="Tahoma" w:cs="Tahoma"/>
                <w:sz w:val="18"/>
                <w:szCs w:val="18"/>
                <w:u w:val="single"/>
              </w:rPr>
              <w:t>in</w:t>
            </w:r>
            <w:r w:rsidRPr="003C0358">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7C6F948" w14:textId="77777777" w:rsidR="00DA6C8B" w:rsidRPr="003C0358" w:rsidRDefault="00DA6C8B" w:rsidP="000500AB">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7562CC7" w14:textId="77777777" w:rsidR="00DA6C8B" w:rsidRPr="003C0358" w:rsidRDefault="00DA6C8B" w:rsidP="000500AB">
            <w:pPr>
              <w:keepNext/>
              <w:keepLines/>
              <w:rPr>
                <w:sz w:val="18"/>
                <w:szCs w:val="18"/>
              </w:rPr>
            </w:pPr>
          </w:p>
        </w:tc>
      </w:tr>
      <w:tr w:rsidR="00DA6C8B" w:rsidRPr="003C0358" w14:paraId="41891000" w14:textId="77777777" w:rsidTr="00AA160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2C38319" w14:textId="77777777" w:rsidR="00DA6C8B" w:rsidRPr="003C0358" w:rsidRDefault="00DA6C8B" w:rsidP="000500AB">
            <w:pPr>
              <w:keepNext/>
              <w:keepLines/>
              <w:spacing w:before="20" w:after="20"/>
              <w:rPr>
                <w:sz w:val="18"/>
                <w:szCs w:val="18"/>
              </w:rPr>
            </w:pPr>
            <w:r w:rsidRPr="003C0358">
              <w:rPr>
                <w:rFonts w:ascii="Tahoma" w:hAnsi="Tahoma" w:cs="Tahoma"/>
                <w:b/>
                <w:sz w:val="18"/>
                <w:szCs w:val="18"/>
              </w:rPr>
              <w:t xml:space="preserve">OSTALI PODATKI </w:t>
            </w:r>
          </w:p>
        </w:tc>
      </w:tr>
      <w:tr w:rsidR="00DA6C8B" w:rsidRPr="003C0358" w14:paraId="5DD214D4" w14:textId="77777777" w:rsidTr="00AA160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4237B980"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Ponudnik je MSP* (</w:t>
            </w:r>
            <w:r w:rsidRPr="003C0358">
              <w:rPr>
                <w:rFonts w:ascii="Tahoma" w:hAnsi="Tahoma" w:cs="Tahoma"/>
                <w:sz w:val="18"/>
                <w:szCs w:val="18"/>
                <w:u w:val="single"/>
              </w:rPr>
              <w:t>DA/NE</w:t>
            </w:r>
            <w:r w:rsidRPr="003C0358">
              <w:rPr>
                <w:rFonts w:ascii="Tahoma" w:hAnsi="Tahoma" w:cs="Tahoma"/>
                <w:sz w:val="18"/>
                <w:szCs w:val="18"/>
              </w:rPr>
              <w:t xml:space="preserve">): </w:t>
            </w:r>
            <w:r w:rsidRPr="003C0358">
              <w:rPr>
                <w:rFonts w:ascii="Tahoma" w:hAnsi="Tahoma" w:cs="Tahoma"/>
                <w:i/>
                <w:sz w:val="16"/>
                <w:szCs w:val="18"/>
              </w:rPr>
              <w:t xml:space="preserve">*MSP: </w:t>
            </w:r>
            <w:proofErr w:type="spellStart"/>
            <w:r w:rsidRPr="003C0358">
              <w:rPr>
                <w:rFonts w:ascii="Tahoma" w:hAnsi="Tahoma" w:cs="Tahoma"/>
                <w:i/>
                <w:sz w:val="16"/>
                <w:szCs w:val="18"/>
              </w:rPr>
              <w:t>mikro</w:t>
            </w:r>
            <w:proofErr w:type="spellEnd"/>
            <w:r w:rsidRPr="003C0358">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ED433BF" w14:textId="77777777" w:rsidR="00DA6C8B" w:rsidRPr="003C0358" w:rsidRDefault="00DA6C8B" w:rsidP="000500AB">
            <w:pPr>
              <w:keepNext/>
              <w:keepLines/>
              <w:rPr>
                <w:sz w:val="18"/>
                <w:szCs w:val="18"/>
              </w:rPr>
            </w:pPr>
          </w:p>
        </w:tc>
      </w:tr>
      <w:tr w:rsidR="00DA6C8B" w:rsidRPr="003C0358" w14:paraId="7EEBA387" w14:textId="77777777" w:rsidTr="00AA1601">
        <w:trPr>
          <w:gridBefore w:val="1"/>
          <w:wBefore w:w="48" w:type="dxa"/>
          <w:trHeight w:val="212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75FF53" w14:textId="77777777" w:rsidR="00DA6C8B" w:rsidRPr="003C0358" w:rsidRDefault="00DA6C8B" w:rsidP="000500AB">
            <w:pPr>
              <w:keepNext/>
              <w:keepLines/>
              <w:rPr>
                <w:rFonts w:ascii="Tahoma" w:hAnsi="Tahoma" w:cs="Tahoma"/>
                <w:sz w:val="18"/>
                <w:szCs w:val="18"/>
              </w:rPr>
            </w:pPr>
            <w:r w:rsidRPr="003C0358">
              <w:rPr>
                <w:rFonts w:ascii="Tahoma" w:hAnsi="Tahoma" w:cs="Tahoma"/>
                <w:sz w:val="18"/>
                <w:szCs w:val="18"/>
              </w:rPr>
              <w:t xml:space="preserve">Predstavnik/i ponudnika, ki bo/do urejali izvajanje predmetne pogodbe/ okvirnega sporazuma </w:t>
            </w:r>
            <w:r w:rsidRPr="003C0358">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CD10C16" w14:textId="77777777" w:rsidR="00DA6C8B" w:rsidRPr="003C0358" w:rsidRDefault="00DA6C8B" w:rsidP="000500AB">
            <w:pPr>
              <w:keepNext/>
              <w:keepLines/>
              <w:spacing w:after="40" w:line="276" w:lineRule="auto"/>
              <w:jc w:val="both"/>
              <w:rPr>
                <w:rFonts w:ascii="Tahoma" w:hAnsi="Tahoma" w:cs="Tahoma"/>
                <w:sz w:val="18"/>
                <w:szCs w:val="18"/>
              </w:rPr>
            </w:pPr>
            <w:r w:rsidRPr="003C0358">
              <w:rPr>
                <w:rFonts w:ascii="Tahoma" w:hAnsi="Tahoma" w:cs="Tahoma"/>
                <w:sz w:val="18"/>
                <w:szCs w:val="18"/>
              </w:rPr>
              <w:t>Skrbnik pogodbe/okvirnega sporazuma:</w:t>
            </w:r>
          </w:p>
          <w:p w14:paraId="0AC98847" w14:textId="77777777" w:rsidR="00DA6C8B" w:rsidRPr="003C0358" w:rsidRDefault="00DA6C8B" w:rsidP="000500AB">
            <w:pPr>
              <w:keepNext/>
              <w:keepLines/>
              <w:spacing w:line="276" w:lineRule="auto"/>
              <w:ind w:right="-47"/>
              <w:jc w:val="both"/>
              <w:rPr>
                <w:rFonts w:ascii="Tahoma" w:hAnsi="Tahoma" w:cs="Tahoma"/>
                <w:sz w:val="17"/>
                <w:szCs w:val="17"/>
              </w:rPr>
            </w:pPr>
            <w:r w:rsidRPr="003C0358">
              <w:rPr>
                <w:rFonts w:ascii="Tahoma" w:hAnsi="Tahoma" w:cs="Tahoma"/>
                <w:sz w:val="17"/>
                <w:szCs w:val="17"/>
              </w:rPr>
              <w:t xml:space="preserve">g./ga.________________________________; tel.: ____________________; </w:t>
            </w:r>
          </w:p>
          <w:p w14:paraId="707DCEED" w14:textId="77777777" w:rsidR="00DA6C8B" w:rsidRPr="003C0358" w:rsidRDefault="00DA6C8B" w:rsidP="000500AB">
            <w:pPr>
              <w:keepNext/>
              <w:keepLines/>
              <w:spacing w:line="276" w:lineRule="auto"/>
              <w:jc w:val="both"/>
              <w:rPr>
                <w:rFonts w:ascii="Tahoma" w:hAnsi="Tahoma" w:cs="Tahoma"/>
                <w:sz w:val="17"/>
                <w:szCs w:val="17"/>
              </w:rPr>
            </w:pPr>
            <w:r w:rsidRPr="003C0358">
              <w:rPr>
                <w:rFonts w:ascii="Tahoma" w:hAnsi="Tahoma" w:cs="Tahoma"/>
                <w:sz w:val="17"/>
                <w:szCs w:val="17"/>
              </w:rPr>
              <w:t>e - mail: ___________________________________.</w:t>
            </w:r>
          </w:p>
          <w:p w14:paraId="257850B6" w14:textId="77777777" w:rsidR="00DA6C8B" w:rsidRPr="003C0358" w:rsidRDefault="00DA6C8B" w:rsidP="000500AB">
            <w:pPr>
              <w:keepNext/>
              <w:keepLines/>
              <w:jc w:val="both"/>
              <w:rPr>
                <w:rFonts w:ascii="Tahoma" w:hAnsi="Tahoma" w:cs="Tahoma"/>
                <w:snapToGrid w:val="0"/>
                <w:sz w:val="16"/>
                <w:szCs w:val="18"/>
              </w:rPr>
            </w:pPr>
          </w:p>
          <w:p w14:paraId="13BD1E47" w14:textId="77777777" w:rsidR="00DA6C8B" w:rsidRPr="003C0358" w:rsidRDefault="00DA6C8B" w:rsidP="000500AB">
            <w:pPr>
              <w:keepNext/>
              <w:keepLines/>
              <w:spacing w:after="40" w:line="276" w:lineRule="auto"/>
              <w:jc w:val="both"/>
              <w:rPr>
                <w:rFonts w:ascii="Tahoma" w:hAnsi="Tahoma" w:cs="Tahoma"/>
                <w:sz w:val="18"/>
                <w:szCs w:val="18"/>
              </w:rPr>
            </w:pPr>
            <w:r w:rsidRPr="003C0358">
              <w:rPr>
                <w:rFonts w:ascii="Tahoma" w:hAnsi="Tahoma" w:cs="Tahoma"/>
                <w:sz w:val="18"/>
                <w:szCs w:val="18"/>
              </w:rPr>
              <w:t xml:space="preserve">Kontaktna oseba pogodbe/okvirnega sporazuma: </w:t>
            </w:r>
          </w:p>
          <w:p w14:paraId="593F3A32" w14:textId="77777777" w:rsidR="00DA6C8B" w:rsidRPr="003C0358" w:rsidRDefault="00DA6C8B" w:rsidP="000500AB">
            <w:pPr>
              <w:keepNext/>
              <w:keepLines/>
              <w:spacing w:line="276" w:lineRule="auto"/>
              <w:ind w:right="-47"/>
              <w:jc w:val="both"/>
              <w:rPr>
                <w:rFonts w:ascii="Tahoma" w:hAnsi="Tahoma" w:cs="Tahoma"/>
                <w:sz w:val="17"/>
                <w:szCs w:val="17"/>
              </w:rPr>
            </w:pPr>
            <w:r w:rsidRPr="003C0358">
              <w:rPr>
                <w:rFonts w:ascii="Tahoma" w:hAnsi="Tahoma" w:cs="Tahoma"/>
                <w:sz w:val="17"/>
                <w:szCs w:val="17"/>
              </w:rPr>
              <w:t xml:space="preserve">g./ga.________________________________; tel.: ____________________; </w:t>
            </w:r>
          </w:p>
          <w:p w14:paraId="69A8770A" w14:textId="77777777" w:rsidR="00DA6C8B" w:rsidRPr="003C0358" w:rsidRDefault="00DA6C8B" w:rsidP="000500AB">
            <w:pPr>
              <w:keepNext/>
              <w:keepLines/>
              <w:jc w:val="both"/>
              <w:rPr>
                <w:rFonts w:ascii="Tahoma" w:hAnsi="Tahoma" w:cs="Tahoma"/>
                <w:sz w:val="18"/>
                <w:szCs w:val="18"/>
              </w:rPr>
            </w:pPr>
            <w:r w:rsidRPr="003C0358">
              <w:rPr>
                <w:rFonts w:ascii="Tahoma" w:hAnsi="Tahoma" w:cs="Tahoma"/>
                <w:sz w:val="17"/>
                <w:szCs w:val="17"/>
              </w:rPr>
              <w:t>e - mail: ___________________________________.</w:t>
            </w:r>
          </w:p>
        </w:tc>
      </w:tr>
      <w:tr w:rsidR="00DA6C8B" w:rsidRPr="003C0358" w14:paraId="32426E59" w14:textId="77777777" w:rsidTr="00AA16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30ED7DA3" w14:textId="77777777" w:rsidR="00DA6C8B" w:rsidRPr="003C0358" w:rsidRDefault="00DA6C8B" w:rsidP="000500AB">
            <w:pPr>
              <w:keepNext/>
              <w:keepLines/>
              <w:jc w:val="both"/>
              <w:rPr>
                <w:rFonts w:ascii="Tahoma" w:hAnsi="Tahoma" w:cs="Tahoma"/>
                <w:snapToGrid w:val="0"/>
                <w:color w:val="000000"/>
              </w:rPr>
            </w:pPr>
          </w:p>
          <w:p w14:paraId="21F998FA" w14:textId="77777777" w:rsidR="00DA6C8B" w:rsidRPr="003C0358" w:rsidRDefault="00DA6C8B" w:rsidP="000500AB">
            <w:pPr>
              <w:keepNext/>
              <w:keepLines/>
              <w:jc w:val="both"/>
              <w:rPr>
                <w:rFonts w:ascii="Tahoma" w:hAnsi="Tahoma" w:cs="Tahoma"/>
                <w:snapToGrid w:val="0"/>
                <w:color w:val="000000"/>
              </w:rPr>
            </w:pPr>
          </w:p>
          <w:p w14:paraId="7F6E8296" w14:textId="77777777" w:rsidR="00DA6C8B" w:rsidRPr="003C0358" w:rsidRDefault="00DA6C8B" w:rsidP="000500AB">
            <w:pPr>
              <w:keepNext/>
              <w:keepLines/>
              <w:jc w:val="both"/>
              <w:rPr>
                <w:rFonts w:ascii="Tahoma" w:hAnsi="Tahoma" w:cs="Tahoma"/>
                <w:snapToGrid w:val="0"/>
                <w:color w:val="000000"/>
              </w:rPr>
            </w:pPr>
          </w:p>
        </w:tc>
        <w:tc>
          <w:tcPr>
            <w:tcW w:w="2574" w:type="dxa"/>
            <w:gridSpan w:val="2"/>
          </w:tcPr>
          <w:p w14:paraId="4D94B78B" w14:textId="77777777" w:rsidR="00DA6C8B" w:rsidRPr="003C0358" w:rsidRDefault="00DA6C8B" w:rsidP="000500AB">
            <w:pPr>
              <w:keepNext/>
              <w:keepLines/>
              <w:jc w:val="center"/>
              <w:rPr>
                <w:rFonts w:ascii="Tahoma" w:hAnsi="Tahoma" w:cs="Tahoma"/>
                <w:snapToGrid w:val="0"/>
                <w:color w:val="000000"/>
              </w:rPr>
            </w:pPr>
          </w:p>
        </w:tc>
        <w:tc>
          <w:tcPr>
            <w:tcW w:w="3715" w:type="dxa"/>
            <w:gridSpan w:val="2"/>
            <w:tcBorders>
              <w:bottom w:val="single" w:sz="4" w:space="0" w:color="auto"/>
            </w:tcBorders>
          </w:tcPr>
          <w:p w14:paraId="5D521D7F" w14:textId="77777777" w:rsidR="00DA6C8B" w:rsidRPr="003C0358" w:rsidRDefault="00DA6C8B" w:rsidP="000500AB">
            <w:pPr>
              <w:keepNext/>
              <w:keepLines/>
              <w:tabs>
                <w:tab w:val="left" w:pos="567"/>
                <w:tab w:val="num" w:pos="851"/>
                <w:tab w:val="left" w:pos="993"/>
              </w:tabs>
              <w:jc w:val="both"/>
              <w:rPr>
                <w:rFonts w:ascii="Tahoma" w:hAnsi="Tahoma" w:cs="Tahoma"/>
                <w:snapToGrid w:val="0"/>
                <w:color w:val="000000"/>
              </w:rPr>
            </w:pPr>
          </w:p>
        </w:tc>
      </w:tr>
      <w:tr w:rsidR="00DA6C8B" w:rsidRPr="003C0358" w14:paraId="581E1667" w14:textId="77777777" w:rsidTr="00AA16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399024AC" w14:textId="77777777" w:rsidR="00DA6C8B" w:rsidRPr="003C0358" w:rsidRDefault="00DA6C8B" w:rsidP="000500AB">
            <w:pPr>
              <w:keepNext/>
              <w:keepLines/>
              <w:jc w:val="center"/>
              <w:rPr>
                <w:rFonts w:ascii="Tahoma" w:hAnsi="Tahoma" w:cs="Tahoma"/>
                <w:snapToGrid w:val="0"/>
                <w:color w:val="000000"/>
              </w:rPr>
            </w:pPr>
            <w:r w:rsidRPr="003C0358">
              <w:rPr>
                <w:rFonts w:ascii="Tahoma" w:hAnsi="Tahoma" w:cs="Tahoma"/>
                <w:snapToGrid w:val="0"/>
                <w:color w:val="000000"/>
              </w:rPr>
              <w:t>(</w:t>
            </w:r>
            <w:r w:rsidRPr="003C0358">
              <w:rPr>
                <w:rFonts w:ascii="Tahoma" w:hAnsi="Tahoma" w:cs="Tahoma"/>
                <w:snapToGrid w:val="0"/>
                <w:color w:val="000000"/>
                <w:sz w:val="18"/>
              </w:rPr>
              <w:t>kraj, datum</w:t>
            </w:r>
            <w:r w:rsidRPr="003C0358">
              <w:rPr>
                <w:rFonts w:ascii="Tahoma" w:hAnsi="Tahoma" w:cs="Tahoma"/>
                <w:snapToGrid w:val="0"/>
                <w:color w:val="000000"/>
              </w:rPr>
              <w:t>)</w:t>
            </w:r>
          </w:p>
        </w:tc>
        <w:tc>
          <w:tcPr>
            <w:tcW w:w="2574" w:type="dxa"/>
            <w:gridSpan w:val="2"/>
          </w:tcPr>
          <w:p w14:paraId="69DBBA3E" w14:textId="77777777" w:rsidR="00DA6C8B" w:rsidRPr="003C0358" w:rsidRDefault="00DA6C8B" w:rsidP="000500AB">
            <w:pPr>
              <w:keepNext/>
              <w:keepLines/>
              <w:jc w:val="center"/>
              <w:rPr>
                <w:rFonts w:ascii="Tahoma" w:hAnsi="Tahoma" w:cs="Tahoma"/>
                <w:snapToGrid w:val="0"/>
                <w:color w:val="000000"/>
              </w:rPr>
            </w:pPr>
            <w:r w:rsidRPr="003C0358">
              <w:rPr>
                <w:rFonts w:ascii="Tahoma" w:hAnsi="Tahoma" w:cs="Tahoma"/>
                <w:snapToGrid w:val="0"/>
                <w:color w:val="000000"/>
              </w:rPr>
              <w:t>žig</w:t>
            </w:r>
          </w:p>
        </w:tc>
        <w:tc>
          <w:tcPr>
            <w:tcW w:w="3715" w:type="dxa"/>
            <w:gridSpan w:val="2"/>
            <w:tcBorders>
              <w:top w:val="single" w:sz="4" w:space="0" w:color="auto"/>
            </w:tcBorders>
          </w:tcPr>
          <w:p w14:paraId="2D84BB9C" w14:textId="77777777" w:rsidR="00DA6C8B" w:rsidRPr="003C0358" w:rsidRDefault="00DA6C8B" w:rsidP="000500AB">
            <w:pPr>
              <w:keepNext/>
              <w:keepLines/>
              <w:jc w:val="both"/>
              <w:rPr>
                <w:rFonts w:ascii="Tahoma" w:hAnsi="Tahoma" w:cs="Tahoma"/>
                <w:snapToGrid w:val="0"/>
                <w:color w:val="000000"/>
              </w:rPr>
            </w:pPr>
            <w:r w:rsidRPr="003C0358">
              <w:rPr>
                <w:rFonts w:ascii="Tahoma" w:hAnsi="Tahoma" w:cs="Tahoma"/>
                <w:snapToGrid w:val="0"/>
                <w:color w:val="000000"/>
              </w:rPr>
              <w:t>(</w:t>
            </w:r>
            <w:r w:rsidRPr="003C0358">
              <w:rPr>
                <w:rFonts w:ascii="Tahoma" w:hAnsi="Tahoma" w:cs="Tahoma"/>
                <w:snapToGrid w:val="0"/>
                <w:color w:val="000000"/>
                <w:sz w:val="18"/>
              </w:rPr>
              <w:t>Naziv in podpis odgovorne osebe ponudnika</w:t>
            </w:r>
            <w:r w:rsidRPr="003C0358">
              <w:rPr>
                <w:rFonts w:ascii="Tahoma" w:hAnsi="Tahoma" w:cs="Tahoma"/>
                <w:snapToGrid w:val="0"/>
                <w:color w:val="000000"/>
              </w:rPr>
              <w:t>)</w:t>
            </w:r>
          </w:p>
        </w:tc>
      </w:tr>
    </w:tbl>
    <w:p w14:paraId="154E593E" w14:textId="77777777" w:rsidR="00DA6C8B" w:rsidRPr="003C0358" w:rsidRDefault="00DA6C8B" w:rsidP="000500AB">
      <w:pPr>
        <w:keepNext/>
        <w:keepLines/>
        <w:tabs>
          <w:tab w:val="left" w:pos="2835"/>
        </w:tabs>
        <w:ind w:left="284" w:hanging="284"/>
        <w:jc w:val="both"/>
        <w:rPr>
          <w:rFonts w:ascii="Tahoma" w:hAnsi="Tahoma" w:cs="Tahoma"/>
        </w:rPr>
      </w:pPr>
    </w:p>
    <w:p w14:paraId="79C2619B" w14:textId="77777777" w:rsidR="00DA6C8B" w:rsidRPr="003C0358" w:rsidRDefault="00DA6C8B" w:rsidP="000500AB">
      <w:pPr>
        <w:keepNext/>
        <w:keepLines/>
        <w:tabs>
          <w:tab w:val="left" w:pos="567"/>
          <w:tab w:val="num" w:pos="851"/>
          <w:tab w:val="left" w:pos="993"/>
        </w:tabs>
        <w:jc w:val="both"/>
        <w:rPr>
          <w:rFonts w:ascii="Tahoma" w:hAnsi="Tahoma" w:cs="Tahoma"/>
          <w:b/>
          <w:i/>
          <w:sz w:val="16"/>
          <w:szCs w:val="18"/>
        </w:rPr>
      </w:pPr>
    </w:p>
    <w:p w14:paraId="31277F74" w14:textId="77777777" w:rsidR="00DA6C8B" w:rsidRPr="003C0358" w:rsidRDefault="00DA6C8B" w:rsidP="000500AB">
      <w:pPr>
        <w:keepNext/>
        <w:keepLines/>
        <w:tabs>
          <w:tab w:val="left" w:pos="567"/>
          <w:tab w:val="num" w:pos="851"/>
          <w:tab w:val="left" w:pos="993"/>
        </w:tabs>
        <w:jc w:val="both"/>
        <w:rPr>
          <w:rFonts w:ascii="Tahoma" w:hAnsi="Tahoma" w:cs="Tahoma"/>
          <w:b/>
          <w:i/>
          <w:sz w:val="16"/>
          <w:szCs w:val="18"/>
        </w:rPr>
      </w:pPr>
    </w:p>
    <w:p w14:paraId="535160A1" w14:textId="77777777" w:rsidR="00DA6C8B" w:rsidRPr="003C0358" w:rsidRDefault="00DA6C8B" w:rsidP="000500AB">
      <w:pPr>
        <w:keepNext/>
        <w:keepLines/>
        <w:tabs>
          <w:tab w:val="left" w:pos="567"/>
          <w:tab w:val="num" w:pos="851"/>
          <w:tab w:val="left" w:pos="993"/>
        </w:tabs>
        <w:jc w:val="both"/>
        <w:rPr>
          <w:rFonts w:ascii="Tahoma" w:hAnsi="Tahoma" w:cs="Tahoma"/>
          <w:i/>
          <w:sz w:val="17"/>
          <w:szCs w:val="17"/>
        </w:rPr>
      </w:pPr>
      <w:r w:rsidRPr="003C0358">
        <w:rPr>
          <w:rFonts w:ascii="Tahoma" w:hAnsi="Tahoma" w:cs="Tahoma"/>
          <w:b/>
          <w:i/>
          <w:sz w:val="17"/>
          <w:szCs w:val="17"/>
        </w:rPr>
        <w:t xml:space="preserve">Navodilo: </w:t>
      </w:r>
      <w:r w:rsidRPr="003C0358">
        <w:rPr>
          <w:rFonts w:ascii="Tahoma" w:hAnsi="Tahoma" w:cs="Tahoma"/>
          <w:i/>
          <w:sz w:val="17"/>
          <w:szCs w:val="17"/>
        </w:rPr>
        <w:t xml:space="preserve">V primeru, da odda več ponudnikov </w:t>
      </w:r>
      <w:r w:rsidRPr="003C0358">
        <w:rPr>
          <w:rFonts w:ascii="Tahoma" w:hAnsi="Tahoma" w:cs="Tahoma"/>
          <w:i/>
          <w:sz w:val="17"/>
          <w:szCs w:val="17"/>
          <w:u w:val="single"/>
        </w:rPr>
        <w:t>skupno ponudbo</w:t>
      </w:r>
      <w:r w:rsidRPr="003C0358">
        <w:rPr>
          <w:rFonts w:ascii="Tahoma" w:hAnsi="Tahoma" w:cs="Tahoma"/>
          <w:i/>
          <w:sz w:val="17"/>
          <w:szCs w:val="17"/>
        </w:rPr>
        <w:t xml:space="preserve">, morajo razmnožen obrazec priloge 1 izpolniti vsi ponudniki – partnerji. V primeru skupne ponudbe se k prilogi 1 priloži </w:t>
      </w:r>
      <w:r w:rsidRPr="003C0358">
        <w:rPr>
          <w:rFonts w:ascii="Tahoma" w:hAnsi="Tahoma" w:cs="Tahoma"/>
          <w:i/>
          <w:sz w:val="17"/>
          <w:szCs w:val="17"/>
          <w:u w:val="single"/>
        </w:rPr>
        <w:t>pravni akt o skupni izvedbi naročila</w:t>
      </w:r>
      <w:r w:rsidRPr="003C0358">
        <w:rPr>
          <w:rFonts w:ascii="Tahoma" w:hAnsi="Tahoma" w:cs="Tahoma"/>
          <w:i/>
          <w:sz w:val="17"/>
          <w:szCs w:val="17"/>
        </w:rPr>
        <w:t>.</w:t>
      </w:r>
    </w:p>
    <w:p w14:paraId="73F4D202" w14:textId="77777777" w:rsidR="00DA6C8B" w:rsidRPr="003C0358" w:rsidRDefault="00DA6C8B" w:rsidP="000500AB">
      <w:pPr>
        <w:keepNext/>
        <w:keepLines/>
        <w:tabs>
          <w:tab w:val="left" w:pos="567"/>
          <w:tab w:val="num" w:pos="851"/>
          <w:tab w:val="left" w:pos="993"/>
        </w:tabs>
        <w:jc w:val="both"/>
        <w:rPr>
          <w:rFonts w:ascii="Tahoma" w:hAnsi="Tahoma" w:cs="Tahoma"/>
          <w:b/>
          <w:i/>
          <w:sz w:val="17"/>
          <w:szCs w:val="17"/>
          <w:u w:val="single"/>
        </w:rPr>
      </w:pPr>
    </w:p>
    <w:p w14:paraId="1229888C" w14:textId="77777777" w:rsidR="00DA6C8B" w:rsidRPr="003C0358" w:rsidRDefault="00DA6C8B" w:rsidP="000500AB">
      <w:pPr>
        <w:keepNext/>
        <w:keepLines/>
        <w:tabs>
          <w:tab w:val="left" w:pos="567"/>
          <w:tab w:val="num" w:pos="851"/>
          <w:tab w:val="left" w:pos="993"/>
        </w:tabs>
        <w:jc w:val="both"/>
        <w:rPr>
          <w:rFonts w:ascii="Tahoma" w:hAnsi="Tahoma" w:cs="Tahoma"/>
          <w:b/>
          <w:i/>
          <w:sz w:val="17"/>
          <w:szCs w:val="17"/>
          <w:u w:val="single"/>
        </w:rPr>
      </w:pPr>
      <w:r w:rsidRPr="003C0358">
        <w:rPr>
          <w:rFonts w:ascii="Tahoma" w:hAnsi="Tahoma" w:cs="Tahoma"/>
          <w:i/>
          <w:iCs/>
          <w:sz w:val="17"/>
          <w:szCs w:val="17"/>
        </w:rPr>
        <w:t xml:space="preserve">Ponudnik </w:t>
      </w:r>
      <w:r w:rsidRPr="003C0358">
        <w:rPr>
          <w:rFonts w:ascii="Tahoma" w:hAnsi="Tahoma" w:cs="Tahoma"/>
          <w:i/>
          <w:iCs/>
          <w:sz w:val="17"/>
          <w:szCs w:val="17"/>
          <w:u w:val="single"/>
        </w:rPr>
        <w:t>obrazec</w:t>
      </w:r>
      <w:r w:rsidRPr="003C0358">
        <w:rPr>
          <w:rFonts w:ascii="Tahoma" w:hAnsi="Tahoma" w:cs="Tahoma"/>
          <w:b/>
          <w:i/>
          <w:iCs/>
          <w:sz w:val="17"/>
          <w:szCs w:val="17"/>
        </w:rPr>
        <w:t xml:space="preserve"> </w:t>
      </w:r>
      <w:r w:rsidRPr="003C0358">
        <w:rPr>
          <w:rFonts w:ascii="Tahoma" w:hAnsi="Tahoma" w:cs="Tahoma"/>
          <w:i/>
          <w:iCs/>
          <w:sz w:val="17"/>
          <w:szCs w:val="17"/>
        </w:rPr>
        <w:t>v okviru sistema e-JN</w:t>
      </w:r>
      <w:r w:rsidRPr="003C0358">
        <w:rPr>
          <w:rFonts w:ascii="Tahoma" w:hAnsi="Tahoma" w:cs="Tahoma"/>
          <w:b/>
          <w:i/>
          <w:iCs/>
          <w:sz w:val="17"/>
          <w:szCs w:val="17"/>
        </w:rPr>
        <w:t xml:space="preserve"> </w:t>
      </w:r>
      <w:r w:rsidRPr="003C0358">
        <w:rPr>
          <w:rFonts w:ascii="Tahoma" w:hAnsi="Tahoma" w:cs="Tahoma"/>
          <w:b/>
          <w:i/>
          <w:iCs/>
          <w:sz w:val="17"/>
          <w:szCs w:val="17"/>
          <w:u w:val="single"/>
        </w:rPr>
        <w:t>naloži v Razdelek »DOKUMENTI«, del »Ostale priloge«!!!</w:t>
      </w:r>
    </w:p>
    <w:p w14:paraId="5E681309" w14:textId="77777777" w:rsidR="00DA6C8B" w:rsidRPr="003C0358" w:rsidRDefault="00DA6C8B" w:rsidP="000500AB">
      <w:pPr>
        <w:keepNext/>
        <w:keepLines/>
        <w:tabs>
          <w:tab w:val="left" w:pos="567"/>
          <w:tab w:val="num" w:pos="851"/>
          <w:tab w:val="left" w:pos="993"/>
        </w:tabs>
        <w:jc w:val="both"/>
        <w:rPr>
          <w:rFonts w:ascii="Tahoma" w:hAnsi="Tahoma" w:cs="Tahoma"/>
          <w:i/>
          <w:sz w:val="17"/>
          <w:szCs w:val="17"/>
        </w:rPr>
      </w:pPr>
    </w:p>
    <w:p w14:paraId="59AF389A" w14:textId="4EA356DA" w:rsidR="00DA6C8B" w:rsidRDefault="00DA6C8B" w:rsidP="000500AB">
      <w:pPr>
        <w:keepNext/>
        <w:keepLines/>
      </w:pPr>
      <w:r w:rsidRPr="003C0358">
        <w:br w:type="page"/>
      </w:r>
    </w:p>
    <w:p w14:paraId="235B5C36" w14:textId="77777777" w:rsidR="00305563" w:rsidRPr="00CD1BF3" w:rsidRDefault="00305563" w:rsidP="000500AB">
      <w:pPr>
        <w:keepNext/>
        <w:keepLines/>
        <w:tabs>
          <w:tab w:val="left" w:pos="567"/>
          <w:tab w:val="num" w:pos="851"/>
          <w:tab w:val="left" w:pos="993"/>
        </w:tabs>
        <w:jc w:val="right"/>
      </w:pPr>
      <w:r w:rsidRPr="00CD1BF3">
        <w:rPr>
          <w:rFonts w:ascii="Tahoma" w:hAnsi="Tahoma" w:cs="Tahoma"/>
          <w:b/>
        </w:rPr>
        <w:lastRenderedPageBreak/>
        <w:t xml:space="preserve">Obrazec 1 k prilogi 1 </w:t>
      </w:r>
    </w:p>
    <w:p w14:paraId="02ED3E37" w14:textId="77777777" w:rsidR="00305563" w:rsidRPr="00CD1BF3" w:rsidRDefault="00305563" w:rsidP="000500AB">
      <w:pPr>
        <w:pStyle w:val="Naslov"/>
        <w:keepNext/>
        <w:keepLines/>
        <w:jc w:val="both"/>
        <w:rPr>
          <w:rFonts w:ascii="Tahoma" w:hAnsi="Tahoma" w:cs="Tahoma"/>
          <w:b w:val="0"/>
          <w:sz w:val="20"/>
        </w:rPr>
      </w:pPr>
    </w:p>
    <w:p w14:paraId="6278791A" w14:textId="77777777" w:rsidR="00305563" w:rsidRPr="00CD1BF3" w:rsidRDefault="00305563" w:rsidP="000500AB">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42CAD255" w14:textId="77777777" w:rsidR="00305563" w:rsidRPr="00CD1BF3" w:rsidRDefault="00305563" w:rsidP="000500AB">
      <w:pPr>
        <w:pStyle w:val="Naslov"/>
        <w:keepNext/>
        <w:keepLines/>
        <w:jc w:val="both"/>
        <w:rPr>
          <w:rFonts w:ascii="Tahoma" w:hAnsi="Tahoma" w:cs="Tahoma"/>
          <w:b w:val="0"/>
          <w:sz w:val="20"/>
        </w:rPr>
      </w:pPr>
    </w:p>
    <w:p w14:paraId="79F3E955" w14:textId="77777777" w:rsidR="00305563" w:rsidRPr="00CD1BF3" w:rsidRDefault="00305563" w:rsidP="000500AB">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6B47D7B6" w14:textId="07D0A838" w:rsidR="00305563" w:rsidRDefault="00305563" w:rsidP="000500AB">
      <w:pPr>
        <w:keepNext/>
        <w:keepLines/>
      </w:pPr>
      <w:r w:rsidRPr="00CD1BF3">
        <w:br w:type="page"/>
      </w:r>
    </w:p>
    <w:p w14:paraId="3EE15BE6" w14:textId="77777777" w:rsidR="00305563" w:rsidRPr="003C0358" w:rsidRDefault="00305563" w:rsidP="000500AB">
      <w:pPr>
        <w:keepNext/>
        <w:keepLines/>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DA6C8B" w:rsidRPr="00CE1BAD" w14:paraId="766620AC" w14:textId="77777777" w:rsidTr="00AA1601">
        <w:tc>
          <w:tcPr>
            <w:tcW w:w="7938" w:type="dxa"/>
          </w:tcPr>
          <w:p w14:paraId="321B6136" w14:textId="68CB54F7" w:rsidR="00DA6C8B" w:rsidRPr="00CE1BAD" w:rsidRDefault="00DA6C8B" w:rsidP="00112136">
            <w:pPr>
              <w:keepNext/>
              <w:keepLines/>
              <w:jc w:val="both"/>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sidR="00112136">
              <w:rPr>
                <w:rFonts w:ascii="Tahoma" w:hAnsi="Tahoma" w:cs="Tahoma"/>
              </w:rPr>
              <w:t>PONUDBENI PREDRAČUN</w:t>
            </w:r>
          </w:p>
        </w:tc>
        <w:tc>
          <w:tcPr>
            <w:tcW w:w="1560" w:type="dxa"/>
          </w:tcPr>
          <w:p w14:paraId="5F6D125B" w14:textId="77777777" w:rsidR="00DA6C8B" w:rsidRPr="00CE1BAD" w:rsidRDefault="00DA6C8B" w:rsidP="000500AB">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14:paraId="47004ABD" w14:textId="77777777" w:rsidR="00DA6C8B" w:rsidRDefault="00DA6C8B" w:rsidP="000500AB">
      <w:pPr>
        <w:keepNext/>
        <w:keepLines/>
      </w:pPr>
    </w:p>
    <w:p w14:paraId="71400FFF" w14:textId="2DA9FE90" w:rsidR="00DA6C8B" w:rsidRPr="009D6BD2" w:rsidRDefault="00DA6C8B" w:rsidP="000500AB">
      <w:pPr>
        <w:keepNext/>
        <w:keepLines/>
        <w:jc w:val="both"/>
        <w:rPr>
          <w:rFonts w:ascii="Tahoma" w:hAnsi="Tahoma" w:cs="Tahoma"/>
          <w:b/>
        </w:rPr>
      </w:pPr>
      <w:r w:rsidRPr="0013381C">
        <w:rPr>
          <w:rFonts w:ascii="Tahoma" w:hAnsi="Tahoma" w:cs="Tahoma"/>
        </w:rPr>
        <w:t>PONUDB</w:t>
      </w:r>
      <w:r>
        <w:rPr>
          <w:rFonts w:ascii="Tahoma" w:hAnsi="Tahoma" w:cs="Tahoma"/>
        </w:rPr>
        <w:t>ENI PREDRAČUN</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305563" w:rsidRPr="006E6779">
        <w:rPr>
          <w:rFonts w:ascii="Tahoma" w:hAnsi="Tahoma" w:cs="Tahoma"/>
          <w:b/>
        </w:rPr>
        <w:t xml:space="preserve">VKS-191/21 – »Odstranjevanje koncentrata bora po </w:t>
      </w:r>
      <w:proofErr w:type="spellStart"/>
      <w:r w:rsidR="00305563" w:rsidRPr="006E6779">
        <w:rPr>
          <w:rFonts w:ascii="Tahoma" w:hAnsi="Tahoma" w:cs="Tahoma"/>
          <w:b/>
        </w:rPr>
        <w:t>uparevanju</w:t>
      </w:r>
      <w:proofErr w:type="spellEnd"/>
      <w:r w:rsidR="00305563" w:rsidRPr="006E6779">
        <w:rPr>
          <w:rFonts w:ascii="Tahoma" w:hAnsi="Tahoma" w:cs="Tahoma"/>
          <w:b/>
        </w:rPr>
        <w:t>«</w:t>
      </w:r>
      <w:r w:rsidR="00F36EEF">
        <w:rPr>
          <w:rFonts w:ascii="Tahoma" w:hAnsi="Tahoma" w:cs="Tahoma"/>
          <w:b/>
        </w:rPr>
        <w:t>.</w:t>
      </w:r>
    </w:p>
    <w:p w14:paraId="41B29396" w14:textId="77777777" w:rsidR="00DA6C8B" w:rsidRDefault="00DA6C8B" w:rsidP="000500AB">
      <w:pPr>
        <w:keepNext/>
        <w:keepLines/>
        <w:rPr>
          <w:rFonts w:ascii="Tahoma" w:hAnsi="Tahoma" w:cs="Tahoma"/>
          <w:b/>
          <w:color w:val="FF0000"/>
        </w:rPr>
      </w:pPr>
    </w:p>
    <w:p w14:paraId="7AD4B555" w14:textId="77777777" w:rsidR="00DA6C8B" w:rsidRDefault="00DA6C8B" w:rsidP="000500AB">
      <w:pPr>
        <w:keepNext/>
        <w:keepLines/>
        <w:rPr>
          <w:rFonts w:ascii="Tahoma" w:hAnsi="Tahoma" w:cs="Tahoma"/>
          <w:b/>
          <w:color w:val="FF0000"/>
        </w:rPr>
      </w:pPr>
    </w:p>
    <w:p w14:paraId="4D3D87E5" w14:textId="77777777" w:rsidR="00DA6C8B" w:rsidRPr="001107E1" w:rsidRDefault="00DA6C8B" w:rsidP="000500AB">
      <w:pPr>
        <w:keepNext/>
        <w:keepLines/>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A6C8B" w:rsidRPr="001107E1" w14:paraId="28BD05EE" w14:textId="77777777" w:rsidTr="00AA1601">
        <w:tc>
          <w:tcPr>
            <w:tcW w:w="1843" w:type="dxa"/>
          </w:tcPr>
          <w:p w14:paraId="4C934C82" w14:textId="77777777" w:rsidR="00DA6C8B" w:rsidRPr="001107E1" w:rsidRDefault="00DA6C8B" w:rsidP="000500AB">
            <w:pPr>
              <w:keepNext/>
              <w:keepLines/>
              <w:numPr>
                <w:ilvl w:val="0"/>
                <w:numId w:val="9"/>
              </w:numPr>
              <w:ind w:left="318" w:hanging="426"/>
              <w:jc w:val="both"/>
              <w:rPr>
                <w:rFonts w:ascii="Tahoma" w:hAnsi="Tahoma" w:cs="Tahoma"/>
                <w:b/>
              </w:rPr>
            </w:pPr>
            <w:r w:rsidRPr="001107E1">
              <w:rPr>
                <w:rFonts w:ascii="Tahoma" w:hAnsi="Tahoma" w:cs="Tahoma"/>
              </w:rPr>
              <w:t>samostojno</w:t>
            </w:r>
          </w:p>
        </w:tc>
        <w:tc>
          <w:tcPr>
            <w:tcW w:w="2268" w:type="dxa"/>
          </w:tcPr>
          <w:p w14:paraId="49EAFBC8" w14:textId="77777777" w:rsidR="00DA6C8B" w:rsidRPr="001107E1" w:rsidRDefault="00DA6C8B" w:rsidP="000500AB">
            <w:pPr>
              <w:keepNext/>
              <w:keepLines/>
              <w:numPr>
                <w:ilvl w:val="0"/>
                <w:numId w:val="9"/>
              </w:numPr>
              <w:ind w:left="459"/>
              <w:jc w:val="both"/>
              <w:rPr>
                <w:rFonts w:ascii="Tahoma" w:hAnsi="Tahoma" w:cs="Tahoma"/>
                <w:b/>
              </w:rPr>
            </w:pPr>
            <w:r w:rsidRPr="001107E1">
              <w:rPr>
                <w:rFonts w:ascii="Tahoma" w:hAnsi="Tahoma" w:cs="Tahoma"/>
              </w:rPr>
              <w:t>skupna ponudba</w:t>
            </w:r>
          </w:p>
        </w:tc>
        <w:tc>
          <w:tcPr>
            <w:tcW w:w="2126" w:type="dxa"/>
          </w:tcPr>
          <w:p w14:paraId="56C9F85A" w14:textId="77777777" w:rsidR="00DA6C8B" w:rsidRPr="001107E1" w:rsidRDefault="00DA6C8B" w:rsidP="000500AB">
            <w:pPr>
              <w:keepNext/>
              <w:keepLines/>
              <w:numPr>
                <w:ilvl w:val="0"/>
                <w:numId w:val="9"/>
              </w:numPr>
              <w:ind w:left="459"/>
              <w:jc w:val="both"/>
              <w:rPr>
                <w:rFonts w:ascii="Tahoma" w:hAnsi="Tahoma" w:cs="Tahoma"/>
                <w:b/>
              </w:rPr>
            </w:pPr>
            <w:r w:rsidRPr="001107E1">
              <w:rPr>
                <w:rFonts w:ascii="Tahoma" w:hAnsi="Tahoma" w:cs="Tahoma"/>
              </w:rPr>
              <w:t>s podizvajalci</w:t>
            </w:r>
          </w:p>
        </w:tc>
        <w:tc>
          <w:tcPr>
            <w:tcW w:w="2977" w:type="dxa"/>
          </w:tcPr>
          <w:p w14:paraId="1D498697" w14:textId="77777777" w:rsidR="00DA6C8B" w:rsidRPr="001107E1" w:rsidRDefault="00DA6C8B" w:rsidP="000500AB">
            <w:pPr>
              <w:keepNext/>
              <w:keepLines/>
              <w:numPr>
                <w:ilvl w:val="0"/>
                <w:numId w:val="9"/>
              </w:numPr>
              <w:ind w:left="459"/>
              <w:jc w:val="both"/>
              <w:rPr>
                <w:rFonts w:ascii="Tahoma" w:hAnsi="Tahoma" w:cs="Tahoma"/>
              </w:rPr>
            </w:pPr>
            <w:r w:rsidRPr="001107E1">
              <w:rPr>
                <w:rFonts w:ascii="Tahoma" w:hAnsi="Tahoma" w:cs="Tahoma"/>
              </w:rPr>
              <w:t>z uporabo zmogljivosti drugih subjektov</w:t>
            </w:r>
          </w:p>
        </w:tc>
      </w:tr>
    </w:tbl>
    <w:p w14:paraId="76994257" w14:textId="77777777" w:rsidR="00DA6C8B" w:rsidRDefault="00DA6C8B" w:rsidP="000500AB">
      <w:pPr>
        <w:keepNext/>
        <w:keepLines/>
        <w:ind w:left="360"/>
        <w:rPr>
          <w:rFonts w:ascii="Tahoma" w:hAnsi="Tahoma" w:cs="Tahoma"/>
          <w:b/>
        </w:rPr>
      </w:pPr>
    </w:p>
    <w:p w14:paraId="7092FD5C" w14:textId="77777777" w:rsidR="00DA6C8B" w:rsidRDefault="00DA6C8B" w:rsidP="000500AB">
      <w:pPr>
        <w:keepNext/>
        <w:keepLines/>
        <w:ind w:left="360"/>
        <w:rPr>
          <w:rFonts w:ascii="Tahoma" w:hAnsi="Tahoma" w:cs="Tahoma"/>
          <w:b/>
        </w:rPr>
      </w:pPr>
    </w:p>
    <w:p w14:paraId="520EB911" w14:textId="77777777" w:rsidR="00DA6C8B" w:rsidRDefault="00DA6C8B" w:rsidP="000500AB">
      <w:pPr>
        <w:keepNext/>
        <w:keepLines/>
        <w:numPr>
          <w:ilvl w:val="0"/>
          <w:numId w:val="27"/>
        </w:numPr>
        <w:rPr>
          <w:rFonts w:ascii="Tahoma" w:hAnsi="Tahoma" w:cs="Tahoma"/>
          <w:b/>
        </w:rPr>
      </w:pPr>
      <w:r>
        <w:rPr>
          <w:rFonts w:ascii="Tahoma" w:hAnsi="Tahoma" w:cs="Tahoma"/>
          <w:b/>
        </w:rPr>
        <w:t>PONUDBENA CENA</w:t>
      </w:r>
    </w:p>
    <w:p w14:paraId="19DEAAC1" w14:textId="77777777" w:rsidR="00DA6C8B" w:rsidRDefault="00DA6C8B" w:rsidP="000500AB">
      <w:pPr>
        <w:keepNext/>
        <w:keepLines/>
        <w:ind w:left="360"/>
        <w:rPr>
          <w:rFonts w:ascii="Tahoma" w:hAnsi="Tahoma" w:cs="Tahoma"/>
          <w:b/>
        </w:rPr>
      </w:pPr>
    </w:p>
    <w:tbl>
      <w:tblPr>
        <w:tblStyle w:val="Tabelamrea"/>
        <w:tblW w:w="0" w:type="auto"/>
        <w:tblLook w:val="04A0" w:firstRow="1" w:lastRow="0" w:firstColumn="1" w:lastColumn="0" w:noHBand="0" w:noVBand="1"/>
      </w:tblPr>
      <w:tblGrid>
        <w:gridCol w:w="3366"/>
        <w:gridCol w:w="850"/>
        <w:gridCol w:w="1476"/>
        <w:gridCol w:w="1897"/>
        <w:gridCol w:w="1898"/>
      </w:tblGrid>
      <w:tr w:rsidR="00DA6C8B" w14:paraId="409D0C13" w14:textId="77777777" w:rsidTr="00AA1601">
        <w:tc>
          <w:tcPr>
            <w:tcW w:w="3369" w:type="dxa"/>
          </w:tcPr>
          <w:p w14:paraId="0E495EF8" w14:textId="77777777" w:rsidR="00DA6C8B" w:rsidRDefault="00DA6C8B" w:rsidP="000500AB">
            <w:pPr>
              <w:keepNext/>
              <w:keepLines/>
              <w:tabs>
                <w:tab w:val="num" w:pos="426"/>
              </w:tabs>
              <w:rPr>
                <w:rFonts w:ascii="Tahoma" w:hAnsi="Tahoma" w:cs="Tahoma"/>
                <w:b/>
              </w:rPr>
            </w:pPr>
            <w:r>
              <w:rPr>
                <w:rFonts w:ascii="Tahoma" w:hAnsi="Tahoma" w:cs="Tahoma"/>
                <w:b/>
              </w:rPr>
              <w:t>Storitev</w:t>
            </w:r>
          </w:p>
        </w:tc>
        <w:tc>
          <w:tcPr>
            <w:tcW w:w="850" w:type="dxa"/>
          </w:tcPr>
          <w:p w14:paraId="2FCD140E" w14:textId="77777777" w:rsidR="00DA6C8B" w:rsidRDefault="00DA6C8B" w:rsidP="000500AB">
            <w:pPr>
              <w:keepNext/>
              <w:keepLines/>
              <w:tabs>
                <w:tab w:val="num" w:pos="426"/>
              </w:tabs>
              <w:rPr>
                <w:rFonts w:ascii="Tahoma" w:hAnsi="Tahoma" w:cs="Tahoma"/>
                <w:b/>
              </w:rPr>
            </w:pPr>
            <w:r>
              <w:rPr>
                <w:rFonts w:ascii="Tahoma" w:hAnsi="Tahoma" w:cs="Tahoma"/>
                <w:b/>
              </w:rPr>
              <w:t>Enota mere</w:t>
            </w:r>
          </w:p>
        </w:tc>
        <w:tc>
          <w:tcPr>
            <w:tcW w:w="1477" w:type="dxa"/>
          </w:tcPr>
          <w:p w14:paraId="69872D42" w14:textId="77777777" w:rsidR="00DA6C8B" w:rsidRDefault="00DA6C8B" w:rsidP="000500AB">
            <w:pPr>
              <w:keepNext/>
              <w:keepLines/>
              <w:tabs>
                <w:tab w:val="num" w:pos="426"/>
              </w:tabs>
              <w:rPr>
                <w:rFonts w:ascii="Tahoma" w:hAnsi="Tahoma" w:cs="Tahoma"/>
                <w:b/>
              </w:rPr>
            </w:pPr>
            <w:r>
              <w:rPr>
                <w:rFonts w:ascii="Tahoma" w:hAnsi="Tahoma" w:cs="Tahoma"/>
                <w:b/>
              </w:rPr>
              <w:t>Skupna okvirna količina</w:t>
            </w:r>
          </w:p>
        </w:tc>
        <w:tc>
          <w:tcPr>
            <w:tcW w:w="1899" w:type="dxa"/>
          </w:tcPr>
          <w:p w14:paraId="01E02475" w14:textId="77777777" w:rsidR="00DA6C8B" w:rsidRDefault="00DA6C8B" w:rsidP="000500AB">
            <w:pPr>
              <w:keepNext/>
              <w:keepLines/>
              <w:tabs>
                <w:tab w:val="num" w:pos="426"/>
              </w:tabs>
              <w:rPr>
                <w:rFonts w:ascii="Tahoma" w:hAnsi="Tahoma" w:cs="Tahoma"/>
                <w:b/>
              </w:rPr>
            </w:pPr>
            <w:r>
              <w:rPr>
                <w:rFonts w:ascii="Tahoma" w:hAnsi="Tahoma" w:cs="Tahoma"/>
                <w:b/>
              </w:rPr>
              <w:t>Cena na enoto mere v EUR brez DDV</w:t>
            </w:r>
          </w:p>
        </w:tc>
        <w:tc>
          <w:tcPr>
            <w:tcW w:w="1899" w:type="dxa"/>
          </w:tcPr>
          <w:p w14:paraId="0EE34A10" w14:textId="77777777" w:rsidR="00DA6C8B" w:rsidRDefault="00DA6C8B" w:rsidP="000500AB">
            <w:pPr>
              <w:keepNext/>
              <w:keepLines/>
              <w:tabs>
                <w:tab w:val="num" w:pos="426"/>
              </w:tabs>
              <w:rPr>
                <w:rFonts w:ascii="Tahoma" w:hAnsi="Tahoma" w:cs="Tahoma"/>
                <w:b/>
              </w:rPr>
            </w:pPr>
            <w:r>
              <w:rPr>
                <w:rFonts w:ascii="Tahoma" w:hAnsi="Tahoma" w:cs="Tahoma"/>
                <w:b/>
              </w:rPr>
              <w:t>Skupna ponudbena cena v EUR brez DDV</w:t>
            </w:r>
          </w:p>
        </w:tc>
      </w:tr>
      <w:tr w:rsidR="00DA6C8B" w14:paraId="1195D118" w14:textId="77777777" w:rsidTr="00AA1601">
        <w:tc>
          <w:tcPr>
            <w:tcW w:w="3369" w:type="dxa"/>
            <w:tcBorders>
              <w:bottom w:val="single" w:sz="4" w:space="0" w:color="auto"/>
            </w:tcBorders>
          </w:tcPr>
          <w:p w14:paraId="63E51196" w14:textId="77777777" w:rsidR="00DA6C8B" w:rsidRPr="00185C93" w:rsidRDefault="00DA6C8B" w:rsidP="000500AB">
            <w:pPr>
              <w:keepNext/>
              <w:keepLines/>
              <w:tabs>
                <w:tab w:val="num" w:pos="426"/>
              </w:tabs>
              <w:rPr>
                <w:rFonts w:ascii="Tahoma" w:hAnsi="Tahoma" w:cs="Tahoma"/>
              </w:rPr>
            </w:pPr>
            <w:r w:rsidRPr="00185C93">
              <w:rPr>
                <w:rFonts w:ascii="Tahoma" w:hAnsi="Tahoma" w:cs="Tahoma"/>
              </w:rPr>
              <w:t>Odstranitev ali predelav</w:t>
            </w:r>
            <w:r>
              <w:rPr>
                <w:rFonts w:ascii="Tahoma" w:hAnsi="Tahoma" w:cs="Tahoma"/>
              </w:rPr>
              <w:t>a</w:t>
            </w:r>
            <w:r w:rsidRPr="00185C93">
              <w:rPr>
                <w:rFonts w:ascii="Tahoma" w:hAnsi="Tahoma" w:cs="Tahoma"/>
              </w:rPr>
              <w:t xml:space="preserve"> koncentrata bora po </w:t>
            </w:r>
            <w:proofErr w:type="spellStart"/>
            <w:r w:rsidRPr="00185C93">
              <w:rPr>
                <w:rFonts w:ascii="Tahoma" w:hAnsi="Tahoma" w:cs="Tahoma"/>
              </w:rPr>
              <w:t>uparevanju</w:t>
            </w:r>
            <w:proofErr w:type="spellEnd"/>
          </w:p>
        </w:tc>
        <w:tc>
          <w:tcPr>
            <w:tcW w:w="850" w:type="dxa"/>
            <w:tcBorders>
              <w:bottom w:val="single" w:sz="4" w:space="0" w:color="auto"/>
            </w:tcBorders>
            <w:vAlign w:val="center"/>
          </w:tcPr>
          <w:p w14:paraId="65E09BC7" w14:textId="77777777" w:rsidR="00DA6C8B" w:rsidRPr="00185C93" w:rsidRDefault="00DA6C8B" w:rsidP="000500AB">
            <w:pPr>
              <w:keepNext/>
              <w:keepLines/>
              <w:tabs>
                <w:tab w:val="num" w:pos="426"/>
              </w:tabs>
              <w:jc w:val="center"/>
              <w:rPr>
                <w:rFonts w:ascii="Tahoma" w:hAnsi="Tahoma" w:cs="Tahoma"/>
              </w:rPr>
            </w:pPr>
            <w:r w:rsidRPr="00185C93">
              <w:rPr>
                <w:rFonts w:ascii="Tahoma" w:hAnsi="Tahoma" w:cs="Tahoma"/>
              </w:rPr>
              <w:t>kg</w:t>
            </w:r>
          </w:p>
        </w:tc>
        <w:tc>
          <w:tcPr>
            <w:tcW w:w="1477" w:type="dxa"/>
            <w:vAlign w:val="center"/>
          </w:tcPr>
          <w:p w14:paraId="74C51DE5" w14:textId="39D8BA63" w:rsidR="00DA6C8B" w:rsidRPr="00185C93" w:rsidRDefault="00305563" w:rsidP="000500AB">
            <w:pPr>
              <w:keepNext/>
              <w:keepLines/>
              <w:tabs>
                <w:tab w:val="num" w:pos="426"/>
              </w:tabs>
              <w:jc w:val="center"/>
              <w:rPr>
                <w:rFonts w:ascii="Tahoma" w:hAnsi="Tahoma" w:cs="Tahoma"/>
              </w:rPr>
            </w:pPr>
            <w:r>
              <w:rPr>
                <w:rFonts w:ascii="Tahoma" w:hAnsi="Tahoma" w:cs="Tahoma"/>
              </w:rPr>
              <w:t>540</w:t>
            </w:r>
            <w:r w:rsidR="00DA6C8B" w:rsidRPr="00142CDE">
              <w:rPr>
                <w:rFonts w:ascii="Tahoma" w:hAnsi="Tahoma" w:cs="Tahoma"/>
              </w:rPr>
              <w:t>.000</w:t>
            </w:r>
          </w:p>
        </w:tc>
        <w:tc>
          <w:tcPr>
            <w:tcW w:w="1899" w:type="dxa"/>
            <w:vAlign w:val="center"/>
          </w:tcPr>
          <w:p w14:paraId="4918DD04" w14:textId="77777777" w:rsidR="00DA6C8B" w:rsidRPr="00185C93" w:rsidRDefault="00DA6C8B" w:rsidP="000500AB">
            <w:pPr>
              <w:keepNext/>
              <w:keepLines/>
              <w:tabs>
                <w:tab w:val="num" w:pos="426"/>
              </w:tabs>
              <w:jc w:val="center"/>
              <w:rPr>
                <w:rFonts w:ascii="Tahoma" w:hAnsi="Tahoma" w:cs="Tahoma"/>
              </w:rPr>
            </w:pPr>
          </w:p>
        </w:tc>
        <w:tc>
          <w:tcPr>
            <w:tcW w:w="1899" w:type="dxa"/>
            <w:vAlign w:val="center"/>
          </w:tcPr>
          <w:p w14:paraId="59E3C1FC" w14:textId="77777777" w:rsidR="00DA6C8B" w:rsidRPr="00185C93" w:rsidRDefault="00DA6C8B" w:rsidP="000500AB">
            <w:pPr>
              <w:keepNext/>
              <w:keepLines/>
              <w:tabs>
                <w:tab w:val="num" w:pos="426"/>
              </w:tabs>
              <w:jc w:val="center"/>
              <w:rPr>
                <w:rFonts w:ascii="Tahoma" w:hAnsi="Tahoma" w:cs="Tahoma"/>
              </w:rPr>
            </w:pPr>
          </w:p>
        </w:tc>
      </w:tr>
      <w:tr w:rsidR="00DA6C8B" w14:paraId="71E11AB6" w14:textId="77777777" w:rsidTr="00AA1601">
        <w:tc>
          <w:tcPr>
            <w:tcW w:w="3369" w:type="dxa"/>
            <w:tcBorders>
              <w:left w:val="nil"/>
              <w:bottom w:val="nil"/>
              <w:right w:val="nil"/>
            </w:tcBorders>
          </w:tcPr>
          <w:p w14:paraId="3B833274" w14:textId="77777777" w:rsidR="00DA6C8B" w:rsidRPr="00185C93" w:rsidRDefault="00DA6C8B" w:rsidP="000500AB">
            <w:pPr>
              <w:keepNext/>
              <w:keepLines/>
              <w:tabs>
                <w:tab w:val="num" w:pos="426"/>
              </w:tabs>
              <w:rPr>
                <w:rFonts w:ascii="Tahoma" w:hAnsi="Tahoma" w:cs="Tahoma"/>
              </w:rPr>
            </w:pPr>
          </w:p>
        </w:tc>
        <w:tc>
          <w:tcPr>
            <w:tcW w:w="850" w:type="dxa"/>
            <w:tcBorders>
              <w:left w:val="nil"/>
              <w:bottom w:val="nil"/>
            </w:tcBorders>
          </w:tcPr>
          <w:p w14:paraId="3333507A" w14:textId="77777777" w:rsidR="00DA6C8B" w:rsidRPr="00185C93" w:rsidRDefault="00DA6C8B" w:rsidP="000500AB">
            <w:pPr>
              <w:keepNext/>
              <w:keepLines/>
              <w:tabs>
                <w:tab w:val="num" w:pos="426"/>
              </w:tabs>
              <w:rPr>
                <w:rFonts w:ascii="Tahoma" w:hAnsi="Tahoma" w:cs="Tahoma"/>
              </w:rPr>
            </w:pPr>
          </w:p>
        </w:tc>
        <w:tc>
          <w:tcPr>
            <w:tcW w:w="3376" w:type="dxa"/>
            <w:gridSpan w:val="2"/>
          </w:tcPr>
          <w:p w14:paraId="52A324F9" w14:textId="77777777" w:rsidR="00DA6C8B" w:rsidRDefault="00DA6C8B" w:rsidP="000500AB">
            <w:pPr>
              <w:keepNext/>
              <w:keepLines/>
              <w:tabs>
                <w:tab w:val="num" w:pos="426"/>
              </w:tabs>
              <w:rPr>
                <w:rFonts w:ascii="Tahoma" w:hAnsi="Tahoma" w:cs="Tahoma"/>
              </w:rPr>
            </w:pPr>
          </w:p>
          <w:p w14:paraId="57CE3754" w14:textId="77777777" w:rsidR="00DA6C8B" w:rsidRPr="00185C93" w:rsidRDefault="00DA6C8B" w:rsidP="000500AB">
            <w:pPr>
              <w:keepNext/>
              <w:keepLines/>
              <w:tabs>
                <w:tab w:val="num" w:pos="426"/>
              </w:tabs>
              <w:rPr>
                <w:rFonts w:ascii="Tahoma" w:hAnsi="Tahoma" w:cs="Tahoma"/>
              </w:rPr>
            </w:pPr>
            <w:r>
              <w:rPr>
                <w:rFonts w:ascii="Tahoma" w:hAnsi="Tahoma" w:cs="Tahoma"/>
              </w:rPr>
              <w:t>Izračun DDV _________ %</w:t>
            </w:r>
          </w:p>
        </w:tc>
        <w:tc>
          <w:tcPr>
            <w:tcW w:w="1899" w:type="dxa"/>
          </w:tcPr>
          <w:p w14:paraId="1D2D6750" w14:textId="77777777" w:rsidR="00DA6C8B" w:rsidRPr="00185C93" w:rsidRDefault="00DA6C8B" w:rsidP="000500AB">
            <w:pPr>
              <w:keepNext/>
              <w:keepLines/>
              <w:tabs>
                <w:tab w:val="num" w:pos="426"/>
              </w:tabs>
              <w:rPr>
                <w:rFonts w:ascii="Tahoma" w:hAnsi="Tahoma" w:cs="Tahoma"/>
              </w:rPr>
            </w:pPr>
          </w:p>
        </w:tc>
      </w:tr>
      <w:tr w:rsidR="00DA6C8B" w14:paraId="43B4FBD0" w14:textId="77777777" w:rsidTr="00AA1601">
        <w:tc>
          <w:tcPr>
            <w:tcW w:w="3369" w:type="dxa"/>
            <w:tcBorders>
              <w:top w:val="nil"/>
              <w:left w:val="nil"/>
              <w:bottom w:val="nil"/>
              <w:right w:val="nil"/>
            </w:tcBorders>
          </w:tcPr>
          <w:p w14:paraId="63CAB03A" w14:textId="77777777" w:rsidR="00DA6C8B" w:rsidRPr="00185C93" w:rsidRDefault="00DA6C8B" w:rsidP="000500AB">
            <w:pPr>
              <w:keepNext/>
              <w:keepLines/>
              <w:tabs>
                <w:tab w:val="num" w:pos="426"/>
              </w:tabs>
              <w:rPr>
                <w:rFonts w:ascii="Tahoma" w:hAnsi="Tahoma" w:cs="Tahoma"/>
              </w:rPr>
            </w:pPr>
          </w:p>
        </w:tc>
        <w:tc>
          <w:tcPr>
            <w:tcW w:w="850" w:type="dxa"/>
            <w:tcBorders>
              <w:top w:val="nil"/>
              <w:left w:val="nil"/>
              <w:bottom w:val="nil"/>
            </w:tcBorders>
          </w:tcPr>
          <w:p w14:paraId="71D78180" w14:textId="77777777" w:rsidR="00DA6C8B" w:rsidRPr="00185C93" w:rsidRDefault="00DA6C8B" w:rsidP="000500AB">
            <w:pPr>
              <w:keepNext/>
              <w:keepLines/>
              <w:tabs>
                <w:tab w:val="num" w:pos="426"/>
              </w:tabs>
              <w:rPr>
                <w:rFonts w:ascii="Tahoma" w:hAnsi="Tahoma" w:cs="Tahoma"/>
              </w:rPr>
            </w:pPr>
          </w:p>
        </w:tc>
        <w:tc>
          <w:tcPr>
            <w:tcW w:w="3376" w:type="dxa"/>
            <w:gridSpan w:val="2"/>
          </w:tcPr>
          <w:p w14:paraId="739002EF" w14:textId="77777777" w:rsidR="00DA6C8B" w:rsidRPr="00185C93" w:rsidRDefault="00DA6C8B" w:rsidP="000500AB">
            <w:pPr>
              <w:keepNext/>
              <w:keepLines/>
              <w:tabs>
                <w:tab w:val="num" w:pos="426"/>
              </w:tabs>
              <w:rPr>
                <w:rFonts w:ascii="Tahoma" w:hAnsi="Tahoma" w:cs="Tahoma"/>
              </w:rPr>
            </w:pPr>
            <w:r>
              <w:rPr>
                <w:rFonts w:ascii="Tahoma" w:hAnsi="Tahoma" w:cs="Tahoma"/>
              </w:rPr>
              <w:t>Skupna ponudbena cena v EUR z DDV</w:t>
            </w:r>
          </w:p>
        </w:tc>
        <w:tc>
          <w:tcPr>
            <w:tcW w:w="1899" w:type="dxa"/>
          </w:tcPr>
          <w:p w14:paraId="76CD7957" w14:textId="77777777" w:rsidR="00DA6C8B" w:rsidRPr="00185C93" w:rsidRDefault="00DA6C8B" w:rsidP="000500AB">
            <w:pPr>
              <w:keepNext/>
              <w:keepLines/>
              <w:tabs>
                <w:tab w:val="num" w:pos="426"/>
              </w:tabs>
              <w:rPr>
                <w:rFonts w:ascii="Tahoma" w:hAnsi="Tahoma" w:cs="Tahoma"/>
              </w:rPr>
            </w:pPr>
          </w:p>
        </w:tc>
      </w:tr>
    </w:tbl>
    <w:p w14:paraId="112D221F" w14:textId="77777777" w:rsidR="00DA6C8B" w:rsidRDefault="00DA6C8B" w:rsidP="000500AB">
      <w:pPr>
        <w:keepNext/>
        <w:keepLines/>
        <w:tabs>
          <w:tab w:val="num" w:pos="426"/>
        </w:tabs>
        <w:rPr>
          <w:rFonts w:ascii="Tahoma" w:hAnsi="Tahoma" w:cs="Tahoma"/>
          <w:b/>
        </w:rPr>
      </w:pPr>
    </w:p>
    <w:p w14:paraId="0B82C4A6" w14:textId="77777777" w:rsidR="00DA6C8B" w:rsidRPr="008C3DEA" w:rsidRDefault="00DA6C8B" w:rsidP="000500AB">
      <w:pPr>
        <w:keepNext/>
        <w:keepLines/>
        <w:ind w:left="360"/>
        <w:rPr>
          <w:rFonts w:ascii="Tahoma" w:hAnsi="Tahoma" w:cs="Tahoma"/>
          <w:b/>
        </w:rPr>
      </w:pPr>
    </w:p>
    <w:p w14:paraId="32BECF6D" w14:textId="77777777" w:rsidR="00DA6C8B" w:rsidRPr="00A409A3" w:rsidRDefault="00DA6C8B" w:rsidP="000500AB">
      <w:pPr>
        <w:keepNext/>
        <w:keepLines/>
        <w:jc w:val="both"/>
        <w:rPr>
          <w:rFonts w:ascii="Tahoma" w:hAnsi="Tahoma" w:cs="Tahoma"/>
        </w:rPr>
      </w:pPr>
    </w:p>
    <w:p w14:paraId="5D284823" w14:textId="77777777" w:rsidR="00DA6C8B" w:rsidRDefault="00DA6C8B" w:rsidP="000500AB">
      <w:pPr>
        <w:keepNext/>
        <w:keepLines/>
        <w:tabs>
          <w:tab w:val="num" w:pos="720"/>
        </w:tabs>
        <w:jc w:val="both"/>
        <w:rPr>
          <w:rFonts w:ascii="Tahoma" w:hAnsi="Tahoma" w:cs="Tahoma"/>
        </w:rPr>
      </w:pPr>
    </w:p>
    <w:p w14:paraId="6D6441C0" w14:textId="77777777" w:rsidR="00DA6C8B" w:rsidRPr="007205A9" w:rsidRDefault="00DA6C8B" w:rsidP="000500AB">
      <w:pPr>
        <w:keepNext/>
        <w:keepLines/>
        <w:numPr>
          <w:ilvl w:val="0"/>
          <w:numId w:val="27"/>
        </w:numPr>
        <w:tabs>
          <w:tab w:val="clear" w:pos="360"/>
          <w:tab w:val="num" w:pos="720"/>
        </w:tabs>
        <w:rPr>
          <w:rFonts w:ascii="Tahoma" w:hAnsi="Tahoma" w:cs="Tahoma"/>
          <w:b/>
        </w:rPr>
      </w:pPr>
      <w:r w:rsidRPr="007205A9">
        <w:rPr>
          <w:rFonts w:ascii="Tahoma" w:hAnsi="Tahoma" w:cs="Tahoma"/>
          <w:b/>
        </w:rPr>
        <w:t>VELJAVNOST PONUDBE</w:t>
      </w:r>
    </w:p>
    <w:p w14:paraId="3A3B5730" w14:textId="77777777" w:rsidR="00DA6C8B" w:rsidRPr="007205A9" w:rsidRDefault="00DA6C8B" w:rsidP="000500AB">
      <w:pPr>
        <w:keepNext/>
        <w:keepLines/>
      </w:pPr>
    </w:p>
    <w:p w14:paraId="118CB0C5" w14:textId="77777777" w:rsidR="00DA6C8B" w:rsidRDefault="00DA6C8B" w:rsidP="000500AB">
      <w:pPr>
        <w:keepNext/>
        <w:keepLines/>
        <w:jc w:val="both"/>
        <w:rPr>
          <w:rFonts w:ascii="Tahoma" w:hAnsi="Tahoma" w:cs="Tahoma"/>
        </w:rPr>
      </w:pPr>
      <w:r w:rsidRPr="007205A9">
        <w:rPr>
          <w:rFonts w:ascii="Tahoma" w:hAnsi="Tahoma" w:cs="Tahoma"/>
        </w:rPr>
        <w:t>Veljavnost ponudbe je _________ mesecev (minimalno štiri (4) mesece) od datuma, določenega za oddajo ponudb.</w:t>
      </w:r>
    </w:p>
    <w:p w14:paraId="5D66315C" w14:textId="77777777" w:rsidR="00DA6C8B" w:rsidRDefault="00DA6C8B" w:rsidP="000500AB">
      <w:pPr>
        <w:keepNext/>
        <w:keepLines/>
        <w:jc w:val="both"/>
        <w:rPr>
          <w:rFonts w:ascii="Tahoma" w:hAnsi="Tahoma" w:cs="Tahoma"/>
        </w:rPr>
      </w:pPr>
    </w:p>
    <w:p w14:paraId="34806E50" w14:textId="77777777" w:rsidR="00DA6C8B" w:rsidRDefault="00DA6C8B" w:rsidP="000500AB">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A6C8B" w:rsidRPr="00090D8E" w14:paraId="6FE50ACD" w14:textId="77777777" w:rsidTr="00AA1601">
        <w:trPr>
          <w:trHeight w:val="235"/>
        </w:trPr>
        <w:tc>
          <w:tcPr>
            <w:tcW w:w="3402" w:type="dxa"/>
            <w:tcBorders>
              <w:bottom w:val="single" w:sz="4" w:space="0" w:color="auto"/>
            </w:tcBorders>
          </w:tcPr>
          <w:p w14:paraId="3E14CF60" w14:textId="77777777" w:rsidR="00DA6C8B" w:rsidRPr="00090D8E" w:rsidRDefault="00DA6C8B" w:rsidP="000500AB">
            <w:pPr>
              <w:keepNext/>
              <w:keepLines/>
              <w:jc w:val="both"/>
              <w:rPr>
                <w:rFonts w:ascii="Tahoma" w:hAnsi="Tahoma" w:cs="Tahoma"/>
                <w:snapToGrid w:val="0"/>
                <w:color w:val="000000"/>
              </w:rPr>
            </w:pPr>
          </w:p>
        </w:tc>
        <w:tc>
          <w:tcPr>
            <w:tcW w:w="2268" w:type="dxa"/>
          </w:tcPr>
          <w:p w14:paraId="3F646753" w14:textId="77777777" w:rsidR="00DA6C8B" w:rsidRPr="00090D8E" w:rsidRDefault="00DA6C8B" w:rsidP="000500AB">
            <w:pPr>
              <w:keepNext/>
              <w:keepLines/>
              <w:jc w:val="both"/>
              <w:rPr>
                <w:rFonts w:ascii="Tahoma" w:hAnsi="Tahoma" w:cs="Tahoma"/>
                <w:snapToGrid w:val="0"/>
                <w:color w:val="000000"/>
              </w:rPr>
            </w:pPr>
          </w:p>
        </w:tc>
        <w:tc>
          <w:tcPr>
            <w:tcW w:w="3686" w:type="dxa"/>
            <w:tcBorders>
              <w:bottom w:val="single" w:sz="4" w:space="0" w:color="auto"/>
            </w:tcBorders>
          </w:tcPr>
          <w:p w14:paraId="09DC9FA4" w14:textId="77777777" w:rsidR="00DA6C8B" w:rsidRPr="00090D8E" w:rsidRDefault="00DA6C8B" w:rsidP="000500AB">
            <w:pPr>
              <w:keepNext/>
              <w:keepLines/>
              <w:tabs>
                <w:tab w:val="left" w:pos="567"/>
                <w:tab w:val="num" w:pos="851"/>
                <w:tab w:val="left" w:pos="993"/>
              </w:tabs>
              <w:jc w:val="both"/>
              <w:rPr>
                <w:rFonts w:ascii="Tahoma" w:hAnsi="Tahoma" w:cs="Tahoma"/>
                <w:snapToGrid w:val="0"/>
                <w:color w:val="000000"/>
              </w:rPr>
            </w:pPr>
          </w:p>
        </w:tc>
      </w:tr>
      <w:tr w:rsidR="00DA6C8B" w:rsidRPr="00090D8E" w14:paraId="7C658FD0" w14:textId="77777777" w:rsidTr="00AA1601">
        <w:trPr>
          <w:trHeight w:val="235"/>
        </w:trPr>
        <w:tc>
          <w:tcPr>
            <w:tcW w:w="3402" w:type="dxa"/>
            <w:tcBorders>
              <w:top w:val="single" w:sz="4" w:space="0" w:color="auto"/>
            </w:tcBorders>
          </w:tcPr>
          <w:p w14:paraId="40DC4B77" w14:textId="77777777" w:rsidR="00DA6C8B" w:rsidRPr="00090D8E" w:rsidRDefault="00DA6C8B" w:rsidP="000500AB">
            <w:pPr>
              <w:keepNext/>
              <w:keepLines/>
              <w:jc w:val="both"/>
              <w:rPr>
                <w:rFonts w:ascii="Tahoma" w:hAnsi="Tahoma" w:cs="Tahoma"/>
                <w:snapToGrid w:val="0"/>
                <w:color w:val="000000"/>
              </w:rPr>
            </w:pPr>
            <w:r w:rsidRPr="00090D8E">
              <w:rPr>
                <w:rFonts w:ascii="Tahoma" w:hAnsi="Tahoma" w:cs="Tahoma"/>
                <w:snapToGrid w:val="0"/>
                <w:color w:val="000000"/>
              </w:rPr>
              <w:t>(kraj, datum)</w:t>
            </w:r>
          </w:p>
        </w:tc>
        <w:tc>
          <w:tcPr>
            <w:tcW w:w="2268" w:type="dxa"/>
          </w:tcPr>
          <w:p w14:paraId="5E47EAC5" w14:textId="77777777" w:rsidR="00DA6C8B" w:rsidRPr="00090D8E" w:rsidRDefault="00DA6C8B" w:rsidP="000500AB">
            <w:pPr>
              <w:keepNext/>
              <w:keepLines/>
              <w:jc w:val="center"/>
              <w:rPr>
                <w:rFonts w:ascii="Tahoma" w:hAnsi="Tahoma" w:cs="Tahoma"/>
                <w:snapToGrid w:val="0"/>
                <w:color w:val="000000"/>
              </w:rPr>
            </w:pPr>
            <w:r w:rsidRPr="00090D8E">
              <w:rPr>
                <w:rFonts w:ascii="Tahoma" w:hAnsi="Tahoma" w:cs="Tahoma"/>
                <w:snapToGrid w:val="0"/>
                <w:color w:val="000000"/>
              </w:rPr>
              <w:t>žig</w:t>
            </w:r>
          </w:p>
        </w:tc>
        <w:tc>
          <w:tcPr>
            <w:tcW w:w="3686" w:type="dxa"/>
            <w:tcBorders>
              <w:top w:val="single" w:sz="4" w:space="0" w:color="auto"/>
            </w:tcBorders>
          </w:tcPr>
          <w:p w14:paraId="08067FE8" w14:textId="77777777" w:rsidR="00DA6C8B" w:rsidRPr="00090D8E" w:rsidRDefault="00DA6C8B" w:rsidP="000500AB">
            <w:pPr>
              <w:keepNext/>
              <w:keepLines/>
              <w:jc w:val="both"/>
              <w:rPr>
                <w:rFonts w:ascii="Tahoma" w:hAnsi="Tahoma" w:cs="Tahoma"/>
                <w:snapToGrid w:val="0"/>
                <w:color w:val="000000"/>
              </w:rPr>
            </w:pPr>
            <w:r w:rsidRPr="00090D8E">
              <w:rPr>
                <w:rFonts w:ascii="Tahoma" w:hAnsi="Tahoma" w:cs="Tahoma"/>
                <w:snapToGrid w:val="0"/>
                <w:color w:val="000000"/>
              </w:rPr>
              <w:t>(</w:t>
            </w:r>
            <w:r w:rsidRPr="00090D8E">
              <w:rPr>
                <w:rFonts w:ascii="Tahoma" w:hAnsi="Tahoma" w:cs="Tahoma"/>
                <w:snapToGrid w:val="0"/>
              </w:rPr>
              <w:t>ime in priimek odgovorne osebe ter podpis ponudnika</w:t>
            </w:r>
            <w:r w:rsidRPr="00090D8E">
              <w:rPr>
                <w:rFonts w:ascii="Tahoma" w:hAnsi="Tahoma" w:cs="Tahoma"/>
                <w:snapToGrid w:val="0"/>
                <w:color w:val="000000"/>
              </w:rPr>
              <w:t>)</w:t>
            </w:r>
          </w:p>
        </w:tc>
      </w:tr>
    </w:tbl>
    <w:p w14:paraId="5F4B2907" w14:textId="77777777" w:rsidR="00DA6C8B" w:rsidRPr="00090D8E" w:rsidRDefault="00DA6C8B" w:rsidP="000500AB">
      <w:pPr>
        <w:keepNext/>
        <w:keepLines/>
        <w:jc w:val="both"/>
        <w:rPr>
          <w:rFonts w:ascii="Tahoma" w:hAnsi="Tahoma" w:cs="Tahoma"/>
        </w:rPr>
      </w:pPr>
    </w:p>
    <w:p w14:paraId="6171E528" w14:textId="77777777" w:rsidR="00DA6C8B" w:rsidRDefault="00DA6C8B" w:rsidP="000500AB">
      <w:pPr>
        <w:keepNext/>
        <w:keepLines/>
        <w:jc w:val="both"/>
        <w:rPr>
          <w:rFonts w:ascii="Tahoma" w:hAnsi="Tahoma" w:cs="Tahoma"/>
        </w:rPr>
      </w:pPr>
    </w:p>
    <w:p w14:paraId="697113C8" w14:textId="77777777" w:rsidR="00DA6C8B" w:rsidRDefault="00DA6C8B" w:rsidP="000500AB">
      <w:pPr>
        <w:keepNext/>
        <w:keepLines/>
        <w:jc w:val="both"/>
        <w:rPr>
          <w:rFonts w:ascii="Tahoma" w:hAnsi="Tahoma" w:cs="Tahoma"/>
        </w:rPr>
      </w:pPr>
    </w:p>
    <w:p w14:paraId="3210E135" w14:textId="77777777" w:rsidR="00DA6C8B" w:rsidRDefault="00DA6C8B" w:rsidP="000500AB">
      <w:pPr>
        <w:keepNext/>
        <w:keepLines/>
        <w:jc w:val="both"/>
        <w:rPr>
          <w:rFonts w:ascii="Tahoma" w:hAnsi="Tahoma" w:cs="Tahoma"/>
        </w:rPr>
      </w:pPr>
    </w:p>
    <w:p w14:paraId="4C9C8A44" w14:textId="77777777" w:rsidR="00DA6C8B" w:rsidRDefault="00DA6C8B" w:rsidP="000500AB">
      <w:pPr>
        <w:keepNext/>
        <w:keepLines/>
        <w:jc w:val="both"/>
        <w:rPr>
          <w:rFonts w:ascii="Tahoma" w:hAnsi="Tahoma" w:cs="Tahoma"/>
        </w:rPr>
      </w:pPr>
    </w:p>
    <w:p w14:paraId="3EFD2BE6" w14:textId="0CA1687F" w:rsidR="00DA6C8B" w:rsidRDefault="00DA6C8B" w:rsidP="000500AB">
      <w:pPr>
        <w:keepNext/>
        <w:keepLines/>
      </w:pPr>
    </w:p>
    <w:p w14:paraId="27327C1F" w14:textId="319363FE" w:rsidR="00DA6C8B" w:rsidRDefault="00DA6C8B" w:rsidP="000500AB">
      <w:pPr>
        <w:keepNext/>
        <w:keepLines/>
      </w:pPr>
    </w:p>
    <w:p w14:paraId="7E6FC862" w14:textId="3A0892D7" w:rsidR="00DA6C8B" w:rsidRDefault="00DA6C8B" w:rsidP="000500AB">
      <w:pPr>
        <w:keepNext/>
        <w:keepLines/>
      </w:pPr>
    </w:p>
    <w:p w14:paraId="75F62109" w14:textId="473566C1" w:rsidR="00305563" w:rsidRDefault="00305563" w:rsidP="000500AB">
      <w:pPr>
        <w:keepNext/>
        <w:keepLines/>
      </w:pPr>
    </w:p>
    <w:p w14:paraId="66B3E30C" w14:textId="13FC9C9A" w:rsidR="00305563" w:rsidRDefault="00305563" w:rsidP="000500AB">
      <w:pPr>
        <w:keepNext/>
        <w:keepLines/>
      </w:pPr>
    </w:p>
    <w:p w14:paraId="5D10718C" w14:textId="6D2DDE65" w:rsidR="00305563" w:rsidRDefault="00305563" w:rsidP="000500AB">
      <w:pPr>
        <w:keepNext/>
        <w:keepLines/>
      </w:pPr>
    </w:p>
    <w:p w14:paraId="13B9B62A" w14:textId="49E0B51B" w:rsidR="00305563" w:rsidRDefault="00305563" w:rsidP="000500AB">
      <w:pPr>
        <w:keepNext/>
        <w:keepLines/>
      </w:pPr>
    </w:p>
    <w:p w14:paraId="4C90AA8B" w14:textId="636F41E8" w:rsidR="00305563" w:rsidRDefault="00305563" w:rsidP="000500AB">
      <w:pPr>
        <w:keepNext/>
        <w:keepLines/>
      </w:pPr>
    </w:p>
    <w:p w14:paraId="3E404529" w14:textId="029C64C7" w:rsidR="00305563" w:rsidRDefault="00305563" w:rsidP="000500AB">
      <w:pPr>
        <w:keepNext/>
        <w:keepLines/>
      </w:pPr>
    </w:p>
    <w:p w14:paraId="44D2DB7E" w14:textId="5D23A36F" w:rsidR="00305563" w:rsidRDefault="00305563" w:rsidP="000500AB">
      <w:pPr>
        <w:keepNext/>
        <w:keepLines/>
      </w:pPr>
    </w:p>
    <w:p w14:paraId="3B41BBDB" w14:textId="5D562A86" w:rsidR="00305563" w:rsidRDefault="00305563" w:rsidP="000500AB">
      <w:pPr>
        <w:keepNext/>
        <w:keepLines/>
      </w:pPr>
    </w:p>
    <w:p w14:paraId="4DAA4B1E" w14:textId="3C07EDD9" w:rsidR="00305563" w:rsidRDefault="00305563" w:rsidP="000500AB">
      <w:pPr>
        <w:keepNext/>
        <w:keepLines/>
      </w:pPr>
    </w:p>
    <w:p w14:paraId="173C6923" w14:textId="29AA4921" w:rsidR="00305563" w:rsidRDefault="00305563" w:rsidP="000500AB">
      <w:pPr>
        <w:keepNext/>
        <w:keepLines/>
      </w:pPr>
    </w:p>
    <w:p w14:paraId="04C43F99" w14:textId="5A6142B5" w:rsidR="00305563" w:rsidRDefault="00305563" w:rsidP="000500AB">
      <w:pPr>
        <w:keepNext/>
        <w:keepLines/>
      </w:pPr>
    </w:p>
    <w:p w14:paraId="1620606A" w14:textId="5B255156" w:rsidR="00F36EEF" w:rsidRDefault="00F36EEF" w:rsidP="000500AB">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6EEF" w:rsidRPr="00B75E78" w14:paraId="0C375F59" w14:textId="77777777" w:rsidTr="00AA1601">
        <w:tc>
          <w:tcPr>
            <w:tcW w:w="7725" w:type="dxa"/>
          </w:tcPr>
          <w:p w14:paraId="10A47DC7" w14:textId="77777777" w:rsidR="00F36EEF" w:rsidRPr="00B75E78" w:rsidRDefault="00F36EEF" w:rsidP="000500AB">
            <w:pPr>
              <w:keepNext/>
              <w:keepLines/>
              <w:jc w:val="both"/>
              <w:rPr>
                <w:rFonts w:ascii="Tahoma" w:hAnsi="Tahoma" w:cs="Tahoma"/>
              </w:rPr>
            </w:pPr>
            <w:r w:rsidRPr="00B75E78">
              <w:rPr>
                <w:rFonts w:ascii="Tahoma" w:hAnsi="Tahoma" w:cs="Tahoma"/>
              </w:rPr>
              <w:lastRenderedPageBreak/>
              <w:t>UGOTAVLJANJE SPOSOBNOSTI – Fizične osebe</w:t>
            </w:r>
          </w:p>
        </w:tc>
        <w:tc>
          <w:tcPr>
            <w:tcW w:w="1417" w:type="dxa"/>
          </w:tcPr>
          <w:p w14:paraId="1179E448" w14:textId="77777777" w:rsidR="00F36EEF" w:rsidRPr="00B75E78" w:rsidRDefault="00F36EEF" w:rsidP="000500AB">
            <w:pPr>
              <w:keepNext/>
              <w:keepLines/>
              <w:jc w:val="both"/>
              <w:rPr>
                <w:rFonts w:ascii="Tahoma" w:hAnsi="Tahoma" w:cs="Tahoma"/>
                <w:b/>
                <w:i/>
              </w:rPr>
            </w:pPr>
            <w:r>
              <w:rPr>
                <w:rFonts w:ascii="Tahoma" w:hAnsi="Tahoma" w:cs="Tahoma"/>
                <w:b/>
                <w:i/>
              </w:rPr>
              <w:t>Priloga 3/3</w:t>
            </w:r>
          </w:p>
        </w:tc>
      </w:tr>
    </w:tbl>
    <w:p w14:paraId="43518DDB" w14:textId="77777777" w:rsidR="00F36EEF" w:rsidRPr="00B75E78" w:rsidRDefault="00F36EEF" w:rsidP="000500AB">
      <w:pPr>
        <w:keepNext/>
        <w:keepLines/>
        <w:jc w:val="both"/>
        <w:rPr>
          <w:rFonts w:ascii="Tahoma" w:hAnsi="Tahoma" w:cs="Tahoma"/>
          <w:bCs/>
          <w:i/>
        </w:rPr>
      </w:pPr>
    </w:p>
    <w:p w14:paraId="2ABBF110" w14:textId="77777777" w:rsidR="00F36EEF" w:rsidRPr="00B75E78" w:rsidRDefault="00F36EEF" w:rsidP="000500AB">
      <w:pPr>
        <w:keepNext/>
        <w:keepLines/>
        <w:jc w:val="both"/>
        <w:rPr>
          <w:rFonts w:ascii="Tahoma" w:hAnsi="Tahoma" w:cs="Tahoma"/>
        </w:rPr>
      </w:pPr>
      <w:r w:rsidRPr="00B75E78">
        <w:rPr>
          <w:rFonts w:ascii="Tahoma" w:hAnsi="Tahoma" w:cs="Tahoma"/>
        </w:rPr>
        <w:t xml:space="preserve">Ime in priimek _____________________________________________________________________ </w:t>
      </w:r>
    </w:p>
    <w:p w14:paraId="071BB8E0" w14:textId="77777777" w:rsidR="00F36EEF" w:rsidRPr="00B75E78" w:rsidRDefault="00F36EEF" w:rsidP="000500AB">
      <w:pPr>
        <w:keepNext/>
        <w:keepLines/>
        <w:jc w:val="both"/>
        <w:rPr>
          <w:rFonts w:ascii="Tahoma" w:hAnsi="Tahoma" w:cs="Tahoma"/>
        </w:rPr>
      </w:pPr>
    </w:p>
    <w:p w14:paraId="4D90167B" w14:textId="77777777" w:rsidR="00F36EEF" w:rsidRPr="00B75E78" w:rsidRDefault="00F36EEF" w:rsidP="000500AB">
      <w:pPr>
        <w:keepNext/>
        <w:keepLines/>
        <w:jc w:val="both"/>
        <w:rPr>
          <w:rFonts w:ascii="Tahoma" w:hAnsi="Tahoma" w:cs="Tahoma"/>
        </w:rPr>
      </w:pPr>
      <w:r w:rsidRPr="00B75E78">
        <w:rPr>
          <w:rFonts w:ascii="Tahoma" w:hAnsi="Tahoma" w:cs="Tahoma"/>
        </w:rPr>
        <w:t>EMŠO ____________________________________________________________________________</w:t>
      </w:r>
    </w:p>
    <w:p w14:paraId="2BBB53DD" w14:textId="77777777" w:rsidR="00F36EEF" w:rsidRPr="00B75E78" w:rsidRDefault="00F36EEF" w:rsidP="000500AB">
      <w:pPr>
        <w:keepNext/>
        <w:keepLines/>
        <w:jc w:val="both"/>
        <w:rPr>
          <w:rFonts w:ascii="Tahoma" w:hAnsi="Tahoma" w:cs="Tahoma"/>
        </w:rPr>
      </w:pPr>
    </w:p>
    <w:p w14:paraId="4C8CFD55" w14:textId="77777777" w:rsidR="00F36EEF" w:rsidRPr="00B75E78" w:rsidRDefault="00F36EEF" w:rsidP="000500AB">
      <w:pPr>
        <w:keepNext/>
        <w:keepLines/>
        <w:jc w:val="both"/>
        <w:rPr>
          <w:rFonts w:ascii="Tahoma" w:hAnsi="Tahoma" w:cs="Tahoma"/>
        </w:rPr>
      </w:pPr>
    </w:p>
    <w:p w14:paraId="57DF7A9F" w14:textId="77777777" w:rsidR="00F36EEF" w:rsidRPr="00B75E78" w:rsidRDefault="00F36EEF" w:rsidP="000500AB">
      <w:pPr>
        <w:keepNext/>
        <w:keepLines/>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33701050" w14:textId="77777777" w:rsidR="00F36EEF" w:rsidRPr="00B75E78" w:rsidRDefault="00F36EEF" w:rsidP="000500AB">
      <w:pPr>
        <w:keepNext/>
        <w:keepLines/>
        <w:jc w:val="both"/>
        <w:rPr>
          <w:rFonts w:ascii="Tahoma" w:hAnsi="Tahoma" w:cs="Tahoma"/>
        </w:rPr>
      </w:pPr>
      <w:r w:rsidRPr="00B75E78">
        <w:rPr>
          <w:rFonts w:ascii="Tahoma" w:hAnsi="Tahoma" w:cs="Tahoma"/>
        </w:rPr>
        <w:t>član/ica (ustrezno obkrožiti/označiti):</w:t>
      </w:r>
    </w:p>
    <w:p w14:paraId="6D2E8BC6" w14:textId="77777777" w:rsidR="00F36EEF" w:rsidRPr="00B75E78" w:rsidRDefault="00F36EEF" w:rsidP="000500AB">
      <w:pPr>
        <w:keepNext/>
        <w:keepLines/>
        <w:numPr>
          <w:ilvl w:val="0"/>
          <w:numId w:val="33"/>
        </w:numPr>
        <w:tabs>
          <w:tab w:val="num" w:pos="851"/>
        </w:tabs>
        <w:jc w:val="both"/>
        <w:rPr>
          <w:rFonts w:ascii="Tahoma" w:hAnsi="Tahoma" w:cs="Tahoma"/>
        </w:rPr>
      </w:pPr>
      <w:r w:rsidRPr="00B75E78">
        <w:rPr>
          <w:rFonts w:ascii="Tahoma" w:hAnsi="Tahoma" w:cs="Tahoma"/>
        </w:rPr>
        <w:t xml:space="preserve">upravnega organa ali </w:t>
      </w:r>
    </w:p>
    <w:p w14:paraId="2DB52C68" w14:textId="77777777" w:rsidR="00F36EEF" w:rsidRPr="00B75E78" w:rsidRDefault="00F36EEF" w:rsidP="000500AB">
      <w:pPr>
        <w:keepNext/>
        <w:keepLines/>
        <w:numPr>
          <w:ilvl w:val="0"/>
          <w:numId w:val="33"/>
        </w:numPr>
        <w:tabs>
          <w:tab w:val="num" w:pos="851"/>
        </w:tabs>
        <w:jc w:val="both"/>
        <w:rPr>
          <w:rFonts w:ascii="Tahoma" w:hAnsi="Tahoma" w:cs="Tahoma"/>
        </w:rPr>
      </w:pPr>
      <w:r w:rsidRPr="00B75E78">
        <w:rPr>
          <w:rFonts w:ascii="Tahoma" w:hAnsi="Tahoma" w:cs="Tahoma"/>
        </w:rPr>
        <w:t>vodstvenega organa ali</w:t>
      </w:r>
    </w:p>
    <w:p w14:paraId="1A7566D4" w14:textId="77777777" w:rsidR="00F36EEF" w:rsidRPr="00B75E78" w:rsidRDefault="00F36EEF" w:rsidP="000500AB">
      <w:pPr>
        <w:keepNext/>
        <w:keepLines/>
        <w:numPr>
          <w:ilvl w:val="0"/>
          <w:numId w:val="33"/>
        </w:numPr>
        <w:tabs>
          <w:tab w:val="num" w:pos="851"/>
        </w:tabs>
        <w:jc w:val="both"/>
        <w:rPr>
          <w:rFonts w:ascii="Tahoma" w:hAnsi="Tahoma" w:cs="Tahoma"/>
        </w:rPr>
      </w:pPr>
      <w:r w:rsidRPr="00B75E78">
        <w:rPr>
          <w:rFonts w:ascii="Tahoma" w:hAnsi="Tahoma" w:cs="Tahoma"/>
        </w:rPr>
        <w:t xml:space="preserve">nadzornega organa </w:t>
      </w:r>
    </w:p>
    <w:p w14:paraId="24F68CB6" w14:textId="77777777" w:rsidR="00F36EEF" w:rsidRPr="00B75E78" w:rsidRDefault="00F36EEF" w:rsidP="000500AB">
      <w:pPr>
        <w:keepNext/>
        <w:keepLines/>
        <w:jc w:val="both"/>
        <w:rPr>
          <w:rFonts w:ascii="Tahoma" w:hAnsi="Tahoma" w:cs="Tahoma"/>
        </w:rPr>
      </w:pPr>
    </w:p>
    <w:p w14:paraId="2180F6B7" w14:textId="77777777" w:rsidR="00F36EEF" w:rsidRPr="00B75E78" w:rsidRDefault="00F36EEF" w:rsidP="000500AB">
      <w:pPr>
        <w:keepNext/>
        <w:keepLines/>
        <w:jc w:val="both"/>
        <w:rPr>
          <w:rFonts w:ascii="Tahoma" w:hAnsi="Tahoma" w:cs="Tahoma"/>
        </w:rPr>
      </w:pPr>
      <w:r w:rsidRPr="00B75E78">
        <w:rPr>
          <w:rFonts w:ascii="Tahoma" w:hAnsi="Tahoma" w:cs="Tahoma"/>
        </w:rPr>
        <w:t>oziroma imam pooblastila za (ustrezno obkrožiti/označiti):</w:t>
      </w:r>
    </w:p>
    <w:p w14:paraId="6B8580BA" w14:textId="77777777" w:rsidR="00F36EEF" w:rsidRPr="00B75E78" w:rsidRDefault="00F36EEF" w:rsidP="000500AB">
      <w:pPr>
        <w:keepNext/>
        <w:keepLines/>
        <w:numPr>
          <w:ilvl w:val="0"/>
          <w:numId w:val="33"/>
        </w:numPr>
        <w:tabs>
          <w:tab w:val="num" w:pos="851"/>
        </w:tabs>
        <w:jc w:val="both"/>
        <w:rPr>
          <w:rFonts w:ascii="Tahoma" w:hAnsi="Tahoma" w:cs="Tahoma"/>
        </w:rPr>
      </w:pPr>
      <w:r w:rsidRPr="00B75E78">
        <w:rPr>
          <w:rFonts w:ascii="Tahoma" w:hAnsi="Tahoma" w:cs="Tahoma"/>
        </w:rPr>
        <w:t>njegovo zastopanje ali</w:t>
      </w:r>
    </w:p>
    <w:p w14:paraId="7BA84CE3" w14:textId="77777777" w:rsidR="00F36EEF" w:rsidRPr="00B75E78" w:rsidRDefault="00F36EEF" w:rsidP="000500AB">
      <w:pPr>
        <w:keepNext/>
        <w:keepLines/>
        <w:numPr>
          <w:ilvl w:val="0"/>
          <w:numId w:val="33"/>
        </w:numPr>
        <w:tabs>
          <w:tab w:val="num" w:pos="851"/>
        </w:tabs>
        <w:jc w:val="both"/>
        <w:rPr>
          <w:rFonts w:ascii="Tahoma" w:hAnsi="Tahoma" w:cs="Tahoma"/>
        </w:rPr>
      </w:pPr>
      <w:r w:rsidRPr="00B75E78">
        <w:rPr>
          <w:rFonts w:ascii="Tahoma" w:hAnsi="Tahoma" w:cs="Tahoma"/>
        </w:rPr>
        <w:t>odločanje ali</w:t>
      </w:r>
    </w:p>
    <w:p w14:paraId="029AA145" w14:textId="77777777" w:rsidR="00F36EEF" w:rsidRPr="00B75E78" w:rsidRDefault="00F36EEF" w:rsidP="000500AB">
      <w:pPr>
        <w:keepNext/>
        <w:keepLines/>
        <w:numPr>
          <w:ilvl w:val="0"/>
          <w:numId w:val="33"/>
        </w:numPr>
        <w:tabs>
          <w:tab w:val="num" w:pos="851"/>
        </w:tabs>
        <w:jc w:val="both"/>
        <w:rPr>
          <w:rFonts w:ascii="Tahoma" w:hAnsi="Tahoma" w:cs="Tahoma"/>
        </w:rPr>
      </w:pPr>
      <w:r w:rsidRPr="00B75E78">
        <w:rPr>
          <w:rFonts w:ascii="Tahoma" w:hAnsi="Tahoma" w:cs="Tahoma"/>
        </w:rPr>
        <w:t>nadzor v njem,</w:t>
      </w:r>
    </w:p>
    <w:p w14:paraId="012990D6" w14:textId="77777777" w:rsidR="00F36EEF" w:rsidRPr="00B75E78" w:rsidRDefault="00F36EEF" w:rsidP="000500AB">
      <w:pPr>
        <w:keepNext/>
        <w:keepLines/>
        <w:jc w:val="both"/>
        <w:rPr>
          <w:rFonts w:ascii="Tahoma" w:hAnsi="Tahoma" w:cs="Tahoma"/>
        </w:rPr>
      </w:pPr>
    </w:p>
    <w:p w14:paraId="32A62123" w14:textId="77777777" w:rsidR="00F36EEF" w:rsidRPr="00B75E78" w:rsidRDefault="00F36EEF" w:rsidP="000500AB">
      <w:pPr>
        <w:keepNext/>
        <w:keepLines/>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2A51F974" w14:textId="77777777" w:rsidR="00F36EEF" w:rsidRPr="00B75E78" w:rsidRDefault="00F36EEF" w:rsidP="000500AB">
      <w:pPr>
        <w:keepNext/>
        <w:keepLines/>
        <w:jc w:val="both"/>
        <w:rPr>
          <w:rFonts w:ascii="Tahoma" w:hAnsi="Tahoma" w:cs="Tahoma"/>
          <w:b/>
        </w:rPr>
      </w:pPr>
    </w:p>
    <w:p w14:paraId="25DB9140" w14:textId="77777777" w:rsidR="00F36EEF" w:rsidRPr="00B75E78" w:rsidRDefault="00F36EEF" w:rsidP="000500AB">
      <w:pPr>
        <w:keepNext/>
        <w:keepLines/>
        <w:jc w:val="center"/>
        <w:rPr>
          <w:rFonts w:ascii="Tahoma" w:hAnsi="Tahoma" w:cs="Tahoma"/>
          <w:b/>
        </w:rPr>
      </w:pPr>
      <w:r w:rsidRPr="00B75E78">
        <w:rPr>
          <w:rFonts w:ascii="Tahoma" w:hAnsi="Tahoma" w:cs="Tahoma"/>
          <w:b/>
        </w:rPr>
        <w:t>IZJAVLJAM</w:t>
      </w:r>
    </w:p>
    <w:p w14:paraId="7360059F" w14:textId="77777777" w:rsidR="00F36EEF" w:rsidRPr="00B75E78" w:rsidRDefault="00F36EEF" w:rsidP="000500AB">
      <w:pPr>
        <w:keepNext/>
        <w:keepLines/>
        <w:jc w:val="both"/>
        <w:rPr>
          <w:rFonts w:ascii="Tahoma" w:hAnsi="Tahoma" w:cs="Tahoma"/>
        </w:rPr>
      </w:pPr>
    </w:p>
    <w:p w14:paraId="45C4A441" w14:textId="77777777" w:rsidR="00F36EEF" w:rsidRPr="00B75E78" w:rsidRDefault="00F36EEF" w:rsidP="000500AB">
      <w:pPr>
        <w:keepNext/>
        <w:keepLines/>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3DE1AAC" w14:textId="77777777" w:rsidR="00F36EEF" w:rsidRPr="00B75E78" w:rsidRDefault="00F36EEF" w:rsidP="000500AB">
      <w:pPr>
        <w:keepNext/>
        <w:keepLines/>
        <w:jc w:val="both"/>
        <w:rPr>
          <w:rFonts w:ascii="Tahoma" w:hAnsi="Tahoma" w:cs="Tahoma"/>
        </w:rPr>
      </w:pPr>
    </w:p>
    <w:p w14:paraId="1AB1EFC9" w14:textId="77777777" w:rsidR="00F36EEF" w:rsidRPr="00B75E78" w:rsidRDefault="00F36EEF" w:rsidP="000500AB">
      <w:pPr>
        <w:keepNext/>
        <w:keepLines/>
        <w:jc w:val="both"/>
        <w:rPr>
          <w:rFonts w:ascii="Tahoma" w:hAnsi="Tahoma" w:cs="Tahoma"/>
        </w:rPr>
      </w:pPr>
      <w:r w:rsidRPr="00B75E78">
        <w:rPr>
          <w:rFonts w:ascii="Tahoma" w:hAnsi="Tahoma" w:cs="Tahoma"/>
        </w:rPr>
        <w:t>in</w:t>
      </w:r>
    </w:p>
    <w:p w14:paraId="3748A772" w14:textId="77777777" w:rsidR="00F36EEF" w:rsidRPr="00B75E78" w:rsidRDefault="00F36EEF" w:rsidP="000500AB">
      <w:pPr>
        <w:keepNext/>
        <w:keepLines/>
        <w:jc w:val="both"/>
        <w:rPr>
          <w:rFonts w:ascii="Tahoma" w:hAnsi="Tahoma" w:cs="Tahoma"/>
        </w:rPr>
      </w:pPr>
    </w:p>
    <w:p w14:paraId="794C8771" w14:textId="77777777" w:rsidR="00F36EEF" w:rsidRPr="00B75E78" w:rsidRDefault="00F36EEF" w:rsidP="000500AB">
      <w:pPr>
        <w:keepNext/>
        <w:keepLines/>
        <w:jc w:val="center"/>
        <w:rPr>
          <w:rFonts w:ascii="Tahoma" w:hAnsi="Tahoma" w:cs="Tahoma"/>
          <w:b/>
        </w:rPr>
      </w:pPr>
      <w:r w:rsidRPr="00B75E78">
        <w:rPr>
          <w:rFonts w:ascii="Tahoma" w:hAnsi="Tahoma" w:cs="Tahoma"/>
          <w:b/>
        </w:rPr>
        <w:t>POOBLAŠČAM</w:t>
      </w:r>
    </w:p>
    <w:p w14:paraId="07F501C0" w14:textId="77777777" w:rsidR="00F36EEF" w:rsidRPr="00B75E78" w:rsidRDefault="00F36EEF" w:rsidP="000500AB">
      <w:pPr>
        <w:keepNext/>
        <w:keepLines/>
        <w:jc w:val="both"/>
        <w:rPr>
          <w:rFonts w:ascii="Tahoma" w:hAnsi="Tahoma" w:cs="Tahoma"/>
        </w:rPr>
      </w:pPr>
    </w:p>
    <w:p w14:paraId="5D50D46D" w14:textId="749C4769" w:rsidR="00F36EEF" w:rsidRPr="007174EE" w:rsidRDefault="00F36EEF" w:rsidP="000500AB">
      <w:pPr>
        <w:keepNext/>
        <w:keepLines/>
        <w:ind w:left="142"/>
        <w:jc w:val="both"/>
        <w:rPr>
          <w:rFonts w:ascii="Tahoma" w:hAnsi="Tahoma" w:cs="Tahoma"/>
          <w:b/>
        </w:rPr>
      </w:pPr>
      <w:r w:rsidRPr="00B75E78">
        <w:rPr>
          <w:rFonts w:ascii="Tahoma" w:hAnsi="Tahoma" w:cs="Tahoma"/>
        </w:rPr>
        <w:t xml:space="preserve">JAVNI HOLDING Ljubljana, </w:t>
      </w:r>
      <w:proofErr w:type="spellStart"/>
      <w:r w:rsidRPr="00B75E78">
        <w:rPr>
          <w:rFonts w:ascii="Tahoma" w:hAnsi="Tahoma" w:cs="Tahoma"/>
        </w:rPr>
        <w:t>d.o.o</w:t>
      </w:r>
      <w:proofErr w:type="spellEnd"/>
      <w:r w:rsidRPr="00B75E78">
        <w:rPr>
          <w:rFonts w:ascii="Tahoma" w:hAnsi="Tahoma" w:cs="Tahoma"/>
        </w:rPr>
        <w:t xml:space="preserve">., Verovškova ulica 70, 1000 Ljubljana, da za potrebe preverjanja izpolnjevanja pogojev v postopku oddaje </w:t>
      </w:r>
      <w:r w:rsidRPr="007174EE">
        <w:rPr>
          <w:rFonts w:ascii="Tahoma" w:hAnsi="Tahoma" w:cs="Tahoma"/>
        </w:rPr>
        <w:t xml:space="preserve">javnega naročila št. </w:t>
      </w:r>
      <w:r w:rsidRPr="006E6779">
        <w:rPr>
          <w:rFonts w:ascii="Tahoma" w:hAnsi="Tahoma" w:cs="Tahoma"/>
          <w:b/>
        </w:rPr>
        <w:t xml:space="preserve">VKS-191/21 – »Odstranjevanje koncentrata bora po </w:t>
      </w:r>
      <w:proofErr w:type="spellStart"/>
      <w:r w:rsidRPr="006E6779">
        <w:rPr>
          <w:rFonts w:ascii="Tahoma" w:hAnsi="Tahoma" w:cs="Tahoma"/>
          <w:b/>
        </w:rPr>
        <w:t>uparevanju</w:t>
      </w:r>
      <w:proofErr w:type="spellEnd"/>
      <w:r w:rsidRPr="006E6779">
        <w:rPr>
          <w:rFonts w:ascii="Tahoma" w:hAnsi="Tahoma" w:cs="Tahoma"/>
          <w:b/>
        </w:rPr>
        <w:t>«</w:t>
      </w:r>
      <w:r w:rsidRPr="007174EE">
        <w:rPr>
          <w:rFonts w:ascii="Tahoma" w:hAnsi="Tahoma" w:cs="Tahoma"/>
        </w:rPr>
        <w:t>, od Ministrstva za pravosodje pridobi potrdilo iz kazenske evidence.</w:t>
      </w:r>
    </w:p>
    <w:p w14:paraId="00F243DA" w14:textId="77777777" w:rsidR="00F36EEF" w:rsidRPr="00B75E78" w:rsidRDefault="00F36EEF" w:rsidP="000500AB">
      <w:pPr>
        <w:keepNext/>
        <w:keepLines/>
        <w:jc w:val="both"/>
        <w:rPr>
          <w:rFonts w:ascii="Tahoma" w:hAnsi="Tahoma" w:cs="Tahoma"/>
        </w:rPr>
      </w:pPr>
    </w:p>
    <w:p w14:paraId="6921A509" w14:textId="77777777" w:rsidR="00F36EEF" w:rsidRDefault="00F36EEF" w:rsidP="000500AB">
      <w:pPr>
        <w:keepNext/>
        <w:keepLines/>
        <w:tabs>
          <w:tab w:val="left" w:pos="567"/>
          <w:tab w:val="num" w:pos="851"/>
          <w:tab w:val="left" w:pos="993"/>
        </w:tabs>
        <w:jc w:val="both"/>
        <w:rPr>
          <w:rFonts w:ascii="Arial" w:hAnsi="Arial" w:cs="Arial"/>
          <w:sz w:val="18"/>
          <w:szCs w:val="18"/>
        </w:rPr>
      </w:pPr>
    </w:p>
    <w:p w14:paraId="4AC535DE" w14:textId="77777777" w:rsidR="00F36EEF" w:rsidRDefault="00F36EEF" w:rsidP="000500AB">
      <w:pPr>
        <w:keepNext/>
        <w:keepLines/>
        <w:tabs>
          <w:tab w:val="left" w:pos="567"/>
          <w:tab w:val="num" w:pos="851"/>
          <w:tab w:val="left" w:pos="993"/>
        </w:tabs>
        <w:jc w:val="both"/>
        <w:rPr>
          <w:rFonts w:ascii="Arial" w:hAnsi="Arial" w:cs="Arial"/>
          <w:sz w:val="18"/>
          <w:szCs w:val="18"/>
        </w:rPr>
      </w:pPr>
    </w:p>
    <w:p w14:paraId="0AB064A9" w14:textId="77777777" w:rsidR="00F36EEF" w:rsidRDefault="00F36EEF" w:rsidP="000500AB">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36EEF" w:rsidRPr="00305C18" w14:paraId="00379B37" w14:textId="77777777" w:rsidTr="00AA1601">
        <w:trPr>
          <w:trHeight w:val="235"/>
        </w:trPr>
        <w:tc>
          <w:tcPr>
            <w:tcW w:w="3402" w:type="dxa"/>
            <w:tcBorders>
              <w:top w:val="single" w:sz="4" w:space="0" w:color="auto"/>
            </w:tcBorders>
          </w:tcPr>
          <w:p w14:paraId="2C126729" w14:textId="77777777" w:rsidR="00F36EEF" w:rsidRPr="00B12CD4" w:rsidRDefault="00F36EEF" w:rsidP="000500AB">
            <w:pPr>
              <w:keepNext/>
              <w:keepLines/>
              <w:jc w:val="center"/>
              <w:rPr>
                <w:rFonts w:ascii="Tahoma" w:hAnsi="Tahoma" w:cs="Tahoma"/>
                <w:snapToGrid w:val="0"/>
                <w:color w:val="000000"/>
              </w:rPr>
            </w:pPr>
            <w:r w:rsidRPr="00B12CD4">
              <w:rPr>
                <w:rFonts w:ascii="Tahoma" w:hAnsi="Tahoma" w:cs="Tahoma"/>
                <w:snapToGrid w:val="0"/>
                <w:color w:val="000000"/>
              </w:rPr>
              <w:t xml:space="preserve"> (Kraj, datum)</w:t>
            </w:r>
          </w:p>
        </w:tc>
        <w:tc>
          <w:tcPr>
            <w:tcW w:w="2410" w:type="dxa"/>
          </w:tcPr>
          <w:p w14:paraId="590C5979" w14:textId="77777777" w:rsidR="00F36EEF" w:rsidRPr="00B12CD4" w:rsidRDefault="00F36EEF" w:rsidP="000500AB">
            <w:pPr>
              <w:keepNext/>
              <w:keepLines/>
              <w:jc w:val="center"/>
              <w:rPr>
                <w:rFonts w:ascii="Tahoma" w:hAnsi="Tahoma" w:cs="Tahoma"/>
                <w:snapToGrid w:val="0"/>
                <w:color w:val="000000"/>
              </w:rPr>
            </w:pPr>
          </w:p>
        </w:tc>
        <w:tc>
          <w:tcPr>
            <w:tcW w:w="3686" w:type="dxa"/>
            <w:tcBorders>
              <w:top w:val="single" w:sz="4" w:space="0" w:color="auto"/>
            </w:tcBorders>
          </w:tcPr>
          <w:p w14:paraId="49D15F08" w14:textId="77777777" w:rsidR="00F36EEF" w:rsidRPr="00B12CD4" w:rsidRDefault="00F36EEF" w:rsidP="000500AB">
            <w:pPr>
              <w:keepNext/>
              <w:keepLines/>
              <w:jc w:val="center"/>
              <w:rPr>
                <w:rFonts w:ascii="Tahoma" w:hAnsi="Tahoma" w:cs="Tahoma"/>
                <w:snapToGrid w:val="0"/>
                <w:color w:val="000000"/>
              </w:rPr>
            </w:pPr>
            <w:r w:rsidRPr="00B12CD4">
              <w:rPr>
                <w:rFonts w:ascii="Tahoma" w:hAnsi="Tahoma" w:cs="Tahoma"/>
                <w:snapToGrid w:val="0"/>
                <w:color w:val="000000"/>
              </w:rPr>
              <w:t>(Podpis fizične osebe)</w:t>
            </w:r>
          </w:p>
        </w:tc>
      </w:tr>
    </w:tbl>
    <w:p w14:paraId="704A3045" w14:textId="77777777" w:rsidR="00F36EEF" w:rsidRPr="006731E0" w:rsidRDefault="00F36EEF" w:rsidP="000500AB">
      <w:pPr>
        <w:keepNext/>
        <w:keepLines/>
        <w:tabs>
          <w:tab w:val="left" w:pos="284"/>
        </w:tabs>
        <w:jc w:val="both"/>
        <w:rPr>
          <w:rFonts w:cs="Tahoma"/>
        </w:rPr>
      </w:pPr>
    </w:p>
    <w:p w14:paraId="692AB61C" w14:textId="77777777" w:rsidR="00F36EEF" w:rsidRPr="006731E0" w:rsidRDefault="00F36EEF" w:rsidP="000500AB">
      <w:pPr>
        <w:keepNext/>
        <w:keepLines/>
        <w:tabs>
          <w:tab w:val="left" w:pos="284"/>
        </w:tabs>
        <w:jc w:val="both"/>
        <w:rPr>
          <w:rFonts w:cs="Tahoma"/>
        </w:rPr>
      </w:pPr>
    </w:p>
    <w:p w14:paraId="26993FBE" w14:textId="77777777" w:rsidR="00F36EEF" w:rsidRPr="00B75E78" w:rsidRDefault="00F36EEF" w:rsidP="000500AB">
      <w:pPr>
        <w:keepNext/>
        <w:keepLines/>
        <w:jc w:val="both"/>
        <w:rPr>
          <w:rFonts w:ascii="Tahoma" w:hAnsi="Tahoma" w:cs="Tahoma"/>
        </w:rPr>
      </w:pPr>
    </w:p>
    <w:p w14:paraId="602F2141" w14:textId="77777777" w:rsidR="00F36EEF" w:rsidRPr="00B75E78" w:rsidRDefault="00F36EEF" w:rsidP="000500AB">
      <w:pPr>
        <w:keepNext/>
        <w:keepLines/>
        <w:jc w:val="both"/>
        <w:rPr>
          <w:rFonts w:ascii="Tahoma" w:hAnsi="Tahoma" w:cs="Tahoma"/>
        </w:rPr>
      </w:pPr>
    </w:p>
    <w:p w14:paraId="0B1BB486" w14:textId="77777777" w:rsidR="00F36EEF" w:rsidRPr="00B75E78" w:rsidRDefault="00F36EEF" w:rsidP="000500AB">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40E94076" w14:textId="77777777" w:rsidR="00F36EEF" w:rsidRPr="00B75E78" w:rsidRDefault="00F36EEF" w:rsidP="000500AB">
      <w:pPr>
        <w:keepNext/>
        <w:keepLines/>
        <w:numPr>
          <w:ilvl w:val="0"/>
          <w:numId w:val="32"/>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F5AC928" w14:textId="77777777" w:rsidR="00F36EEF" w:rsidRPr="00B75E78" w:rsidRDefault="00F36EEF" w:rsidP="000500AB">
      <w:pPr>
        <w:keepNext/>
        <w:keepLines/>
        <w:numPr>
          <w:ilvl w:val="0"/>
          <w:numId w:val="32"/>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68E3D8A6" w14:textId="77777777" w:rsidR="00F36EEF" w:rsidRPr="00B75E78" w:rsidRDefault="00F36EEF" w:rsidP="000500AB">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41DBE8D5" w14:textId="77777777" w:rsidR="00F36EEF" w:rsidRDefault="00F36EEF" w:rsidP="000500AB">
      <w:pPr>
        <w:keepNext/>
        <w:keepLines/>
      </w:pPr>
    </w:p>
    <w:p w14:paraId="2CB50C38" w14:textId="77777777" w:rsidR="00305563" w:rsidRPr="003C0358" w:rsidRDefault="00305563" w:rsidP="000500AB">
      <w:pPr>
        <w:keepNext/>
        <w:keepLines/>
      </w:pPr>
    </w:p>
    <w:p w14:paraId="0D807CF6" w14:textId="73AA2F07" w:rsidR="00942BBB" w:rsidRDefault="00942BBB" w:rsidP="000500AB">
      <w:pPr>
        <w:keepNext/>
        <w:keepLines/>
        <w:rPr>
          <w:rFonts w:ascii="Tahoma" w:hAnsi="Tahoma" w:cs="Tahoma"/>
        </w:rPr>
      </w:pPr>
    </w:p>
    <w:p w14:paraId="62DB14BB" w14:textId="45906C41" w:rsidR="00F36EEF" w:rsidRDefault="00F36EEF" w:rsidP="000500AB">
      <w:pPr>
        <w:keepNext/>
        <w:keepLines/>
        <w:rPr>
          <w:rFonts w:ascii="Tahoma" w:hAnsi="Tahoma" w:cs="Tahoma"/>
        </w:rPr>
      </w:pPr>
    </w:p>
    <w:p w14:paraId="43BAB79F" w14:textId="65C2C9B9" w:rsidR="00F36EEF" w:rsidRPr="003C0358" w:rsidRDefault="00F36EEF" w:rsidP="000500AB">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3C0358" w14:paraId="7740E250" w14:textId="77777777" w:rsidTr="009E18F9">
        <w:tc>
          <w:tcPr>
            <w:tcW w:w="599" w:type="dxa"/>
            <w:tcBorders>
              <w:right w:val="nil"/>
            </w:tcBorders>
          </w:tcPr>
          <w:p w14:paraId="1546AC22" w14:textId="77777777" w:rsidR="00942BBB" w:rsidRPr="003C0358" w:rsidRDefault="00942BBB" w:rsidP="000500AB">
            <w:pPr>
              <w:keepNext/>
              <w:keepLines/>
              <w:jc w:val="both"/>
              <w:rPr>
                <w:rFonts w:ascii="Tahoma" w:hAnsi="Tahoma" w:cs="Tahoma"/>
              </w:rPr>
            </w:pPr>
          </w:p>
        </w:tc>
        <w:tc>
          <w:tcPr>
            <w:tcW w:w="7653" w:type="dxa"/>
            <w:tcBorders>
              <w:left w:val="nil"/>
            </w:tcBorders>
          </w:tcPr>
          <w:p w14:paraId="534641C2" w14:textId="77777777" w:rsidR="00942BBB" w:rsidRPr="003C0358" w:rsidRDefault="00942BBB" w:rsidP="000500AB">
            <w:pPr>
              <w:keepNext/>
              <w:keepLines/>
              <w:jc w:val="both"/>
              <w:rPr>
                <w:rFonts w:ascii="Tahoma" w:hAnsi="Tahoma" w:cs="Tahoma"/>
              </w:rPr>
            </w:pPr>
            <w:r w:rsidRPr="003C0358">
              <w:rPr>
                <w:rFonts w:ascii="Tahoma" w:hAnsi="Tahoma" w:cs="Tahoma"/>
              </w:rPr>
              <w:t>IZJAVA O UDELEŽBI FIZIČNIH IN PRAVNIH OSEB V LASTNIŠTVU PONUDNIKA</w:t>
            </w:r>
          </w:p>
        </w:tc>
        <w:tc>
          <w:tcPr>
            <w:tcW w:w="912" w:type="dxa"/>
            <w:tcBorders>
              <w:right w:val="nil"/>
            </w:tcBorders>
          </w:tcPr>
          <w:p w14:paraId="49558C2A" w14:textId="77777777" w:rsidR="00942BBB" w:rsidRPr="003C0358" w:rsidRDefault="00F532D4" w:rsidP="000500AB">
            <w:pPr>
              <w:keepNext/>
              <w:keepLines/>
              <w:jc w:val="both"/>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51" w:type="dxa"/>
            <w:tcBorders>
              <w:left w:val="nil"/>
            </w:tcBorders>
          </w:tcPr>
          <w:p w14:paraId="71EEF52E" w14:textId="24EB2D4D" w:rsidR="00942BBB" w:rsidRPr="003C0358" w:rsidRDefault="00AA1601" w:rsidP="000500AB">
            <w:pPr>
              <w:keepNext/>
              <w:keepLines/>
              <w:jc w:val="both"/>
              <w:rPr>
                <w:rFonts w:ascii="Tahoma" w:hAnsi="Tahoma" w:cs="Tahoma"/>
                <w:b/>
                <w:i/>
              </w:rPr>
            </w:pPr>
            <w:r>
              <w:rPr>
                <w:rFonts w:ascii="Tahoma" w:hAnsi="Tahoma" w:cs="Tahoma"/>
                <w:b/>
                <w:i/>
              </w:rPr>
              <w:t>3/4</w:t>
            </w:r>
          </w:p>
        </w:tc>
      </w:tr>
    </w:tbl>
    <w:p w14:paraId="0F3719F7" w14:textId="77777777" w:rsidR="00942BBB" w:rsidRPr="003C0358" w:rsidRDefault="00942BBB" w:rsidP="000500AB">
      <w:pPr>
        <w:keepNext/>
        <w:keepLines/>
        <w:tabs>
          <w:tab w:val="left" w:pos="284"/>
        </w:tabs>
        <w:rPr>
          <w:rFonts w:ascii="Tahoma" w:hAnsi="Tahoma" w:cs="Tahoma"/>
          <w:b/>
        </w:rPr>
      </w:pPr>
    </w:p>
    <w:p w14:paraId="4FEBD8CB" w14:textId="77777777" w:rsidR="00942BBB" w:rsidRPr="003C0358" w:rsidRDefault="00942BBB" w:rsidP="000500AB">
      <w:pPr>
        <w:keepNext/>
        <w:keepLines/>
        <w:tabs>
          <w:tab w:val="left" w:pos="284"/>
        </w:tabs>
        <w:jc w:val="right"/>
        <w:rPr>
          <w:rFonts w:ascii="Tahoma" w:hAnsi="Tahoma" w:cs="Tahoma"/>
        </w:rPr>
      </w:pPr>
    </w:p>
    <w:p w14:paraId="25E8C933" w14:textId="77777777" w:rsidR="00942BBB" w:rsidRPr="003C0358" w:rsidRDefault="00942BBB" w:rsidP="000500AB">
      <w:pPr>
        <w:keepNext/>
        <w:keepLines/>
        <w:tabs>
          <w:tab w:val="left" w:pos="2694"/>
          <w:tab w:val="left" w:pos="2977"/>
        </w:tabs>
        <w:spacing w:line="276" w:lineRule="auto"/>
        <w:ind w:right="1"/>
        <w:jc w:val="center"/>
        <w:rPr>
          <w:rFonts w:ascii="Tahoma" w:hAnsi="Tahoma" w:cs="Tahoma"/>
          <w:b/>
        </w:rPr>
      </w:pPr>
      <w:r w:rsidRPr="003C0358">
        <w:rPr>
          <w:rFonts w:ascii="Tahoma" w:hAnsi="Tahoma" w:cs="Tahoma"/>
          <w:b/>
        </w:rPr>
        <w:t>I Z J A V A</w:t>
      </w:r>
    </w:p>
    <w:p w14:paraId="6E7B811E" w14:textId="77777777" w:rsidR="00942BBB" w:rsidRPr="003C0358" w:rsidRDefault="00942BBB" w:rsidP="000500AB">
      <w:pPr>
        <w:keepNext/>
        <w:keepLines/>
        <w:spacing w:line="276" w:lineRule="auto"/>
        <w:ind w:right="1"/>
        <w:jc w:val="center"/>
        <w:rPr>
          <w:rFonts w:ascii="Tahoma" w:hAnsi="Tahoma" w:cs="Tahoma"/>
          <w:b/>
        </w:rPr>
      </w:pPr>
      <w:r w:rsidRPr="003C0358">
        <w:rPr>
          <w:rFonts w:ascii="Tahoma" w:hAnsi="Tahoma" w:cs="Tahoma"/>
          <w:b/>
        </w:rPr>
        <w:t>O UDELEŽBI FIZIČNIH IN PRAVNIH OSEB V LASTNIŠTVU PONUDNIKA</w:t>
      </w:r>
    </w:p>
    <w:p w14:paraId="131542B4" w14:textId="77777777" w:rsidR="00942BBB" w:rsidRPr="003C0358" w:rsidRDefault="00942BBB" w:rsidP="000500AB">
      <w:pPr>
        <w:keepNext/>
        <w:keepLines/>
        <w:tabs>
          <w:tab w:val="left" w:pos="284"/>
        </w:tabs>
        <w:rPr>
          <w:rFonts w:ascii="Tahoma" w:hAnsi="Tahoma" w:cs="Tahoma"/>
          <w:b/>
        </w:rPr>
      </w:pPr>
    </w:p>
    <w:p w14:paraId="31ACAEF6" w14:textId="77777777" w:rsidR="00942BBB" w:rsidRPr="003C0358" w:rsidRDefault="00942BBB" w:rsidP="000500AB">
      <w:pPr>
        <w:keepNext/>
        <w:keepLines/>
        <w:tabs>
          <w:tab w:val="left" w:pos="284"/>
        </w:tabs>
        <w:rPr>
          <w:rFonts w:ascii="Tahoma" w:hAnsi="Tahoma" w:cs="Tahoma"/>
          <w:b/>
        </w:rPr>
      </w:pPr>
    </w:p>
    <w:p w14:paraId="48C0D65A" w14:textId="77777777" w:rsidR="00942BBB" w:rsidRPr="003C0358" w:rsidRDefault="00942BBB" w:rsidP="000500AB">
      <w:pPr>
        <w:keepNext/>
        <w:keepLines/>
        <w:tabs>
          <w:tab w:val="left" w:pos="284"/>
        </w:tabs>
        <w:jc w:val="both"/>
        <w:rPr>
          <w:rFonts w:ascii="Tahoma" w:hAnsi="Tahoma" w:cs="Tahoma"/>
        </w:rPr>
      </w:pPr>
    </w:p>
    <w:p w14:paraId="28EC235F" w14:textId="77777777" w:rsidR="00942BBB" w:rsidRPr="003C0358" w:rsidRDefault="00942BBB" w:rsidP="000500AB">
      <w:pPr>
        <w:keepNext/>
        <w:keepLines/>
        <w:ind w:right="1"/>
        <w:jc w:val="both"/>
        <w:rPr>
          <w:rFonts w:ascii="Tahoma" w:hAnsi="Tahoma" w:cs="Tahoma"/>
          <w:b/>
          <w:i/>
        </w:rPr>
      </w:pPr>
      <w:r w:rsidRPr="003C0358">
        <w:rPr>
          <w:rFonts w:ascii="Tahoma" w:hAnsi="Tahoma" w:cs="Tahoma"/>
          <w:b/>
          <w:i/>
        </w:rPr>
        <w:t>Podatki o pravni osebi (ponudniku):</w:t>
      </w:r>
    </w:p>
    <w:p w14:paraId="0615C3D7" w14:textId="77777777" w:rsidR="00942BBB" w:rsidRPr="003C0358" w:rsidRDefault="00942BBB" w:rsidP="000500AB">
      <w:pPr>
        <w:keepNext/>
        <w:keepLines/>
        <w:spacing w:before="240" w:after="240"/>
        <w:ind w:right="1"/>
        <w:jc w:val="both"/>
        <w:rPr>
          <w:rFonts w:ascii="Tahoma" w:hAnsi="Tahoma" w:cs="Tahoma"/>
        </w:rPr>
      </w:pPr>
      <w:r w:rsidRPr="003C0358">
        <w:rPr>
          <w:rFonts w:ascii="Tahoma" w:hAnsi="Tahoma" w:cs="Tahoma"/>
          <w:bCs/>
        </w:rPr>
        <w:t>Polno ime podjetja</w:t>
      </w:r>
      <w:r w:rsidRPr="003C0358">
        <w:rPr>
          <w:rFonts w:ascii="Tahoma" w:hAnsi="Tahoma" w:cs="Tahoma"/>
        </w:rPr>
        <w:t>: ____________________________________________________________________</w:t>
      </w:r>
    </w:p>
    <w:p w14:paraId="0C06B7CC" w14:textId="77777777" w:rsidR="00942BBB" w:rsidRPr="003C0358" w:rsidRDefault="00942BBB" w:rsidP="000500AB">
      <w:pPr>
        <w:keepNext/>
        <w:keepLines/>
        <w:spacing w:before="240" w:after="240"/>
        <w:ind w:right="1"/>
        <w:jc w:val="both"/>
        <w:rPr>
          <w:rFonts w:ascii="Tahoma" w:hAnsi="Tahoma" w:cs="Tahoma"/>
        </w:rPr>
      </w:pPr>
      <w:r w:rsidRPr="003C0358">
        <w:rPr>
          <w:rFonts w:ascii="Tahoma" w:hAnsi="Tahoma" w:cs="Tahoma"/>
          <w:bCs/>
        </w:rPr>
        <w:t>Sedež podjetja</w:t>
      </w:r>
      <w:r w:rsidRPr="003C0358">
        <w:rPr>
          <w:rFonts w:ascii="Tahoma" w:hAnsi="Tahoma" w:cs="Tahoma"/>
        </w:rPr>
        <w:t>: _______________________________________________________________________</w:t>
      </w:r>
    </w:p>
    <w:p w14:paraId="78C5B26C" w14:textId="77777777" w:rsidR="00942BBB" w:rsidRPr="003C0358" w:rsidRDefault="00942BBB" w:rsidP="000500AB">
      <w:pPr>
        <w:keepNext/>
        <w:keepLines/>
        <w:spacing w:before="240" w:after="240"/>
        <w:ind w:right="1"/>
        <w:jc w:val="both"/>
        <w:rPr>
          <w:rFonts w:ascii="Tahoma" w:hAnsi="Tahoma" w:cs="Tahoma"/>
        </w:rPr>
      </w:pPr>
      <w:r w:rsidRPr="003C0358">
        <w:rPr>
          <w:rFonts w:ascii="Tahoma" w:hAnsi="Tahoma" w:cs="Tahoma"/>
          <w:bCs/>
        </w:rPr>
        <w:t>Občina sedeža podjetja</w:t>
      </w:r>
      <w:r w:rsidRPr="003C0358">
        <w:rPr>
          <w:rFonts w:ascii="Tahoma" w:hAnsi="Tahoma" w:cs="Tahoma"/>
        </w:rPr>
        <w:t>: ________________________________________________________________</w:t>
      </w:r>
    </w:p>
    <w:p w14:paraId="535AC49B" w14:textId="77777777" w:rsidR="00942BBB" w:rsidRPr="003C0358" w:rsidRDefault="00942BBB" w:rsidP="000500AB">
      <w:pPr>
        <w:keepNext/>
        <w:keepLines/>
        <w:spacing w:before="240" w:after="240"/>
        <w:ind w:right="1"/>
        <w:jc w:val="both"/>
        <w:rPr>
          <w:rFonts w:ascii="Tahoma" w:hAnsi="Tahoma" w:cs="Tahoma"/>
        </w:rPr>
      </w:pPr>
      <w:r w:rsidRPr="003C0358">
        <w:rPr>
          <w:rFonts w:ascii="Tahoma" w:hAnsi="Tahoma" w:cs="Tahoma"/>
          <w:bCs/>
        </w:rPr>
        <w:t>Številka vpisa v sodni register (št. vložka)</w:t>
      </w:r>
      <w:r w:rsidRPr="003C0358">
        <w:rPr>
          <w:rFonts w:ascii="Tahoma" w:hAnsi="Tahoma" w:cs="Tahoma"/>
        </w:rPr>
        <w:t>: _________________________________________________</w:t>
      </w:r>
    </w:p>
    <w:p w14:paraId="5C355363" w14:textId="77777777" w:rsidR="00942BBB" w:rsidRPr="003C0358" w:rsidRDefault="00942BBB" w:rsidP="000500AB">
      <w:pPr>
        <w:keepNext/>
        <w:keepLines/>
        <w:spacing w:before="240" w:after="240"/>
        <w:ind w:right="1"/>
        <w:jc w:val="both"/>
        <w:rPr>
          <w:rFonts w:ascii="Tahoma" w:hAnsi="Tahoma" w:cs="Tahoma"/>
        </w:rPr>
      </w:pPr>
      <w:r w:rsidRPr="003C0358">
        <w:rPr>
          <w:rFonts w:ascii="Tahoma" w:hAnsi="Tahoma" w:cs="Tahoma"/>
          <w:bCs/>
        </w:rPr>
        <w:t>Matična številka podjetja</w:t>
      </w:r>
      <w:r w:rsidRPr="003C0358">
        <w:rPr>
          <w:rFonts w:ascii="Tahoma" w:hAnsi="Tahoma" w:cs="Tahoma"/>
        </w:rPr>
        <w:t>: _______________________________________________________________</w:t>
      </w:r>
    </w:p>
    <w:p w14:paraId="04CCD815" w14:textId="77777777" w:rsidR="00942BBB" w:rsidRPr="003C0358" w:rsidRDefault="00942BBB" w:rsidP="000500AB">
      <w:pPr>
        <w:keepNext/>
        <w:keepLines/>
        <w:spacing w:before="240" w:after="240"/>
        <w:ind w:right="1"/>
        <w:jc w:val="both"/>
        <w:rPr>
          <w:rFonts w:ascii="Tahoma" w:hAnsi="Tahoma" w:cs="Tahoma"/>
        </w:rPr>
      </w:pPr>
      <w:r w:rsidRPr="003C0358">
        <w:rPr>
          <w:rFonts w:ascii="Tahoma" w:hAnsi="Tahoma" w:cs="Tahoma"/>
          <w:bCs/>
        </w:rPr>
        <w:t>ID ZA DDV:</w:t>
      </w:r>
      <w:r w:rsidRPr="003C0358">
        <w:rPr>
          <w:rFonts w:ascii="Tahoma" w:hAnsi="Tahoma" w:cs="Tahoma"/>
        </w:rPr>
        <w:t>: _________________________________________________________________________</w:t>
      </w:r>
    </w:p>
    <w:p w14:paraId="418A4C4F" w14:textId="77777777" w:rsidR="00942BBB" w:rsidRPr="003C0358" w:rsidRDefault="00942BBB" w:rsidP="000500AB">
      <w:pPr>
        <w:keepNext/>
        <w:keepLines/>
        <w:ind w:right="1"/>
        <w:jc w:val="both"/>
        <w:rPr>
          <w:rFonts w:ascii="Tahoma" w:hAnsi="Tahoma" w:cs="Tahoma"/>
        </w:rPr>
      </w:pPr>
    </w:p>
    <w:p w14:paraId="719E52C1" w14:textId="16FECB0F" w:rsidR="00942BBB" w:rsidRPr="003C0358" w:rsidRDefault="00942BBB" w:rsidP="000500AB">
      <w:pPr>
        <w:keepNext/>
        <w:keepLines/>
        <w:jc w:val="both"/>
        <w:rPr>
          <w:rFonts w:ascii="Tahoma" w:hAnsi="Tahoma" w:cs="Tahoma"/>
        </w:rPr>
      </w:pPr>
      <w:r w:rsidRPr="003C0358">
        <w:rPr>
          <w:rFonts w:ascii="Tahoma" w:hAnsi="Tahoma" w:cs="Tahoma"/>
        </w:rPr>
        <w:t xml:space="preserve">V zvezi z javnim naročilom </w:t>
      </w:r>
      <w:r w:rsidR="00AA1601" w:rsidRPr="006E6779">
        <w:rPr>
          <w:rFonts w:ascii="Tahoma" w:hAnsi="Tahoma" w:cs="Tahoma"/>
          <w:b/>
        </w:rPr>
        <w:t xml:space="preserve">VKS-191/21 – »Odstranjevanje koncentrata bora po </w:t>
      </w:r>
      <w:proofErr w:type="spellStart"/>
      <w:r w:rsidR="00AA1601" w:rsidRPr="006E6779">
        <w:rPr>
          <w:rFonts w:ascii="Tahoma" w:hAnsi="Tahoma" w:cs="Tahoma"/>
          <w:b/>
        </w:rPr>
        <w:t>uparevanju</w:t>
      </w:r>
      <w:proofErr w:type="spellEnd"/>
      <w:r w:rsidR="00AA1601" w:rsidRPr="006E6779">
        <w:rPr>
          <w:rFonts w:ascii="Tahoma" w:hAnsi="Tahoma" w:cs="Tahoma"/>
          <w:b/>
        </w:rPr>
        <w:t>«</w:t>
      </w:r>
      <w:r w:rsidR="00AA1601">
        <w:rPr>
          <w:rFonts w:ascii="Tahoma" w:hAnsi="Tahoma" w:cs="Tahoma"/>
          <w:b/>
        </w:rPr>
        <w:t xml:space="preserve"> </w:t>
      </w:r>
      <w:r w:rsidRPr="003C0358">
        <w:rPr>
          <w:rFonts w:ascii="Tahoma" w:hAnsi="Tahoma" w:cs="Tahoma"/>
        </w:rPr>
        <w:t>posredujemo na osnovi šestega odstavka 14. člena ZIntPK-UPB2 podatke o udeležbi fizičnih in pravnih oseb v lastništvu ponudnika, vključno z udeležbo tihih družbenikov</w:t>
      </w:r>
      <w:r w:rsidR="00955B94">
        <w:rPr>
          <w:rFonts w:ascii="Tahoma" w:hAnsi="Tahoma" w:cs="Tahoma"/>
        </w:rPr>
        <w:t>*</w:t>
      </w:r>
      <w:r w:rsidRPr="003C0358">
        <w:rPr>
          <w:rFonts w:ascii="Tahoma" w:hAnsi="Tahoma" w:cs="Tahoma"/>
        </w:rPr>
        <w:t>, ter gospodarskih subjektih, za katere se glede na določbe zakona, ki ureja gospodarske družbe šteje, da so povezane družbe s ponudnikom.</w:t>
      </w:r>
    </w:p>
    <w:p w14:paraId="61D9B112" w14:textId="77777777" w:rsidR="00942BBB" w:rsidRPr="003C0358" w:rsidRDefault="00942BBB" w:rsidP="000500AB">
      <w:pPr>
        <w:keepNext/>
        <w:keepLines/>
        <w:jc w:val="both"/>
      </w:pPr>
      <w:r w:rsidRPr="003C0358">
        <w:t xml:space="preserve">  </w:t>
      </w:r>
    </w:p>
    <w:p w14:paraId="776ADC39" w14:textId="4CCAE560" w:rsidR="00942BBB" w:rsidRPr="003C0358" w:rsidRDefault="00942BBB" w:rsidP="000500AB">
      <w:pPr>
        <w:keepNext/>
        <w:keepLines/>
        <w:jc w:val="both"/>
        <w:rPr>
          <w:rFonts w:ascii="Tahoma" w:hAnsi="Tahoma" w:cs="Tahoma"/>
        </w:rPr>
      </w:pPr>
      <w:r w:rsidRPr="003C0358">
        <w:rPr>
          <w:rFonts w:ascii="Tahoma" w:hAnsi="Tahoma" w:cs="Tahoma"/>
          <w:b/>
        </w:rPr>
        <w:t>IZJAVLJAMO</w:t>
      </w:r>
      <w:r w:rsidRPr="003C0358">
        <w:rPr>
          <w:rFonts w:ascii="Tahoma" w:hAnsi="Tahoma" w:cs="Tahoma"/>
        </w:rPr>
        <w:t xml:space="preserve">, da so pri lastništvu zgoraj navedenega ponudnika udeležene naslednje </w:t>
      </w:r>
      <w:r w:rsidRPr="003C0358">
        <w:rPr>
          <w:rFonts w:ascii="Tahoma" w:hAnsi="Tahoma" w:cs="Tahoma"/>
          <w:u w:val="single"/>
        </w:rPr>
        <w:t>pravne osebe</w:t>
      </w:r>
      <w:r w:rsidRPr="003C0358">
        <w:rPr>
          <w:rFonts w:ascii="Tahoma" w:hAnsi="Tahoma" w:cs="Tahoma"/>
        </w:rPr>
        <w:t>, vključno z udeležbo tihih družbenikov:</w:t>
      </w:r>
    </w:p>
    <w:p w14:paraId="598F6AFF" w14:textId="77777777" w:rsidR="00942BBB" w:rsidRPr="003C0358" w:rsidRDefault="00942BBB" w:rsidP="000500AB">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3C0358" w14:paraId="02E76C5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88EE0" w14:textId="77777777" w:rsidR="00942BBB" w:rsidRPr="003C0358" w:rsidRDefault="00942BBB" w:rsidP="000500AB">
            <w:pPr>
              <w:keepNext/>
              <w:keepLines/>
              <w:jc w:val="both"/>
              <w:rPr>
                <w:rFonts w:ascii="Tahoma" w:hAnsi="Tahoma" w:cs="Tahoma"/>
                <w:b/>
              </w:rPr>
            </w:pPr>
            <w:r w:rsidRPr="003C0358">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95E2A33" w14:textId="77777777" w:rsidR="00942BBB" w:rsidRPr="003C0358" w:rsidRDefault="00942BBB" w:rsidP="000500AB">
            <w:pPr>
              <w:keepNext/>
              <w:keepLines/>
              <w:jc w:val="both"/>
              <w:rPr>
                <w:rFonts w:ascii="Tahoma" w:hAnsi="Tahoma" w:cs="Tahoma"/>
                <w:b/>
              </w:rPr>
            </w:pPr>
            <w:r w:rsidRPr="003C0358">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C85C610" w14:textId="77777777" w:rsidR="00942BBB" w:rsidRPr="003C0358" w:rsidRDefault="00942BBB" w:rsidP="000500AB">
            <w:pPr>
              <w:keepNext/>
              <w:keepLines/>
              <w:jc w:val="both"/>
              <w:rPr>
                <w:rFonts w:ascii="Tahoma" w:hAnsi="Tahoma" w:cs="Tahoma"/>
                <w:b/>
              </w:rPr>
            </w:pPr>
            <w:r w:rsidRPr="003C0358">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030C1DFF" w14:textId="77777777" w:rsidR="00942BBB" w:rsidRPr="003C0358" w:rsidRDefault="00942BBB" w:rsidP="000500AB">
            <w:pPr>
              <w:keepNext/>
              <w:keepLines/>
              <w:jc w:val="both"/>
              <w:rPr>
                <w:rFonts w:ascii="Tahoma" w:hAnsi="Tahoma" w:cs="Tahoma"/>
                <w:b/>
              </w:rPr>
            </w:pPr>
            <w:r w:rsidRPr="003C0358">
              <w:rPr>
                <w:rFonts w:ascii="Tahoma" w:hAnsi="Tahoma" w:cs="Tahoma"/>
                <w:b/>
              </w:rPr>
              <w:t>Delež lastništva v %</w:t>
            </w:r>
          </w:p>
        </w:tc>
      </w:tr>
      <w:tr w:rsidR="00942BBB" w:rsidRPr="003C0358" w14:paraId="3CAF5CD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3353CDA" w14:textId="77777777" w:rsidR="00942BBB" w:rsidRPr="003C0358" w:rsidRDefault="00942BBB" w:rsidP="000500AB">
            <w:pPr>
              <w:keepNext/>
              <w:keepLines/>
              <w:jc w:val="both"/>
              <w:rPr>
                <w:rFonts w:ascii="Tahoma" w:hAnsi="Tahoma" w:cs="Tahoma"/>
                <w:b/>
              </w:rPr>
            </w:pPr>
            <w:r w:rsidRPr="003C0358">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2C6C347C"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263B39" w14:textId="77777777" w:rsidR="00942BBB" w:rsidRPr="003C0358" w:rsidRDefault="00942BBB" w:rsidP="000500AB">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BAE9FD" w14:textId="77777777" w:rsidR="00942BBB" w:rsidRPr="003C0358" w:rsidRDefault="00942BBB" w:rsidP="000500AB">
            <w:pPr>
              <w:keepNext/>
              <w:keepLines/>
              <w:jc w:val="both"/>
              <w:rPr>
                <w:rFonts w:ascii="Tahoma" w:hAnsi="Tahoma" w:cs="Tahoma"/>
                <w:b/>
              </w:rPr>
            </w:pPr>
          </w:p>
        </w:tc>
      </w:tr>
      <w:tr w:rsidR="00942BBB" w:rsidRPr="003C0358" w14:paraId="57A960A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E8953FC" w14:textId="77777777" w:rsidR="00942BBB" w:rsidRPr="003C0358" w:rsidRDefault="00942BBB" w:rsidP="000500AB">
            <w:pPr>
              <w:keepNext/>
              <w:keepLines/>
              <w:jc w:val="both"/>
              <w:rPr>
                <w:rFonts w:ascii="Tahoma" w:hAnsi="Tahoma" w:cs="Tahoma"/>
                <w:b/>
              </w:rPr>
            </w:pPr>
            <w:r w:rsidRPr="003C0358">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567C702"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94A771C" w14:textId="77777777" w:rsidR="00942BBB" w:rsidRPr="003C0358" w:rsidRDefault="00942BBB" w:rsidP="000500AB">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C84FC8" w14:textId="77777777" w:rsidR="00942BBB" w:rsidRPr="003C0358" w:rsidRDefault="00942BBB" w:rsidP="000500AB">
            <w:pPr>
              <w:keepNext/>
              <w:keepLines/>
              <w:jc w:val="both"/>
              <w:rPr>
                <w:rFonts w:ascii="Tahoma" w:hAnsi="Tahoma" w:cs="Tahoma"/>
                <w:b/>
              </w:rPr>
            </w:pPr>
          </w:p>
        </w:tc>
      </w:tr>
      <w:tr w:rsidR="00942BBB" w:rsidRPr="003C0358" w14:paraId="5A1F399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7ECEA71" w14:textId="77777777" w:rsidR="00942BBB" w:rsidRPr="003C0358" w:rsidRDefault="00942BBB" w:rsidP="000500AB">
            <w:pPr>
              <w:keepNext/>
              <w:keepLines/>
              <w:jc w:val="both"/>
              <w:rPr>
                <w:rFonts w:ascii="Tahoma" w:hAnsi="Tahoma" w:cs="Tahoma"/>
                <w:b/>
              </w:rPr>
            </w:pPr>
            <w:r w:rsidRPr="003C0358">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6EA9E61"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1CAEB52" w14:textId="77777777" w:rsidR="00942BBB" w:rsidRPr="003C0358" w:rsidRDefault="00942BBB" w:rsidP="000500AB">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B27AD7" w14:textId="77777777" w:rsidR="00942BBB" w:rsidRPr="003C0358" w:rsidRDefault="00942BBB" w:rsidP="000500AB">
            <w:pPr>
              <w:keepNext/>
              <w:keepLines/>
              <w:jc w:val="both"/>
              <w:rPr>
                <w:rFonts w:ascii="Tahoma" w:hAnsi="Tahoma" w:cs="Tahoma"/>
                <w:b/>
              </w:rPr>
            </w:pPr>
          </w:p>
        </w:tc>
      </w:tr>
      <w:tr w:rsidR="00942BBB" w:rsidRPr="003C0358" w14:paraId="577DE2D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AF1F5A7" w14:textId="77777777" w:rsidR="00942BBB" w:rsidRPr="003C0358" w:rsidRDefault="00942BBB" w:rsidP="000500AB">
            <w:pPr>
              <w:keepNext/>
              <w:keepLines/>
              <w:jc w:val="both"/>
              <w:rPr>
                <w:rFonts w:ascii="Tahoma" w:hAnsi="Tahoma" w:cs="Tahoma"/>
                <w:b/>
              </w:rPr>
            </w:pPr>
            <w:r w:rsidRPr="003C0358">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2F6A071F"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A0090E" w14:textId="77777777" w:rsidR="00942BBB" w:rsidRPr="003C0358" w:rsidRDefault="00942BBB" w:rsidP="000500AB">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3881AEE" w14:textId="77777777" w:rsidR="00942BBB" w:rsidRPr="003C0358" w:rsidRDefault="00942BBB" w:rsidP="000500AB">
            <w:pPr>
              <w:keepNext/>
              <w:keepLines/>
              <w:jc w:val="both"/>
              <w:rPr>
                <w:rFonts w:ascii="Tahoma" w:hAnsi="Tahoma" w:cs="Tahoma"/>
                <w:b/>
              </w:rPr>
            </w:pPr>
          </w:p>
        </w:tc>
      </w:tr>
      <w:tr w:rsidR="00942BBB" w:rsidRPr="003C0358" w14:paraId="4B53929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3735B46" w14:textId="77777777" w:rsidR="00942BBB" w:rsidRPr="003C0358" w:rsidRDefault="00942BBB" w:rsidP="000500AB">
            <w:pPr>
              <w:keepNext/>
              <w:keepLines/>
              <w:jc w:val="both"/>
              <w:rPr>
                <w:rFonts w:ascii="Tahoma" w:hAnsi="Tahoma" w:cs="Tahoma"/>
                <w:b/>
              </w:rPr>
            </w:pPr>
            <w:r w:rsidRPr="003C0358">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B813CC2"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04BE63" w14:textId="77777777" w:rsidR="00942BBB" w:rsidRPr="003C0358" w:rsidRDefault="00942BBB" w:rsidP="000500AB">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908A2A0" w14:textId="77777777" w:rsidR="00942BBB" w:rsidRPr="003C0358" w:rsidRDefault="00942BBB" w:rsidP="000500AB">
            <w:pPr>
              <w:keepNext/>
              <w:keepLines/>
              <w:jc w:val="both"/>
              <w:rPr>
                <w:rFonts w:ascii="Tahoma" w:hAnsi="Tahoma" w:cs="Tahoma"/>
                <w:b/>
              </w:rPr>
            </w:pPr>
          </w:p>
        </w:tc>
      </w:tr>
      <w:tr w:rsidR="00942BBB" w:rsidRPr="003C0358" w14:paraId="48AA01F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02C7D9B" w14:textId="77777777" w:rsidR="00942BBB" w:rsidRPr="003C0358" w:rsidRDefault="00942BBB" w:rsidP="000500AB">
            <w:pPr>
              <w:keepNext/>
              <w:keepLines/>
              <w:jc w:val="both"/>
              <w:rPr>
                <w:rFonts w:ascii="Tahoma" w:hAnsi="Tahoma" w:cs="Tahoma"/>
                <w:b/>
              </w:rPr>
            </w:pPr>
            <w:r w:rsidRPr="003C0358">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25DB84B8"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17F3F69" w14:textId="77777777" w:rsidR="00942BBB" w:rsidRPr="003C0358" w:rsidRDefault="00942BBB" w:rsidP="000500AB">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9B0A4AB" w14:textId="77777777" w:rsidR="00942BBB" w:rsidRPr="003C0358" w:rsidRDefault="00942BBB" w:rsidP="000500AB">
            <w:pPr>
              <w:keepNext/>
              <w:keepLines/>
              <w:jc w:val="both"/>
              <w:rPr>
                <w:rFonts w:ascii="Tahoma" w:hAnsi="Tahoma" w:cs="Tahoma"/>
                <w:b/>
              </w:rPr>
            </w:pPr>
          </w:p>
        </w:tc>
      </w:tr>
    </w:tbl>
    <w:p w14:paraId="3D1A7CBB" w14:textId="77777777" w:rsidR="00942BBB" w:rsidRPr="003C0358" w:rsidRDefault="00942BBB" w:rsidP="000500AB">
      <w:pPr>
        <w:keepNext/>
        <w:keepLines/>
        <w:jc w:val="both"/>
        <w:rPr>
          <w:rFonts w:ascii="Tahoma" w:hAnsi="Tahoma" w:cs="Tahoma"/>
          <w:b/>
        </w:rPr>
      </w:pPr>
    </w:p>
    <w:p w14:paraId="3C2FF284" w14:textId="77777777" w:rsidR="00942BBB" w:rsidRPr="003C0358" w:rsidRDefault="00942BBB" w:rsidP="000500AB">
      <w:pPr>
        <w:keepNext/>
        <w:keepLines/>
        <w:jc w:val="both"/>
        <w:rPr>
          <w:rFonts w:ascii="Tahoma" w:hAnsi="Tahoma" w:cs="Tahoma"/>
        </w:rPr>
      </w:pPr>
      <w:r w:rsidRPr="003C0358">
        <w:rPr>
          <w:rFonts w:ascii="Tahoma" w:hAnsi="Tahoma" w:cs="Tahoma"/>
          <w:b/>
        </w:rPr>
        <w:t>IZJAVLJAMO</w:t>
      </w:r>
      <w:r w:rsidRPr="003C0358">
        <w:rPr>
          <w:rFonts w:ascii="Tahoma" w:hAnsi="Tahoma" w:cs="Tahoma"/>
        </w:rPr>
        <w:t xml:space="preserve">, da so pri lastništvu zgoraj navedenega ponudnika udeležene naslednje </w:t>
      </w:r>
      <w:r w:rsidRPr="003C0358">
        <w:rPr>
          <w:rFonts w:ascii="Tahoma" w:hAnsi="Tahoma" w:cs="Tahoma"/>
          <w:u w:val="single"/>
        </w:rPr>
        <w:t>fizične osebe</w:t>
      </w:r>
      <w:r w:rsidRPr="003C0358">
        <w:rPr>
          <w:rFonts w:ascii="Tahoma" w:hAnsi="Tahoma" w:cs="Tahoma"/>
        </w:rPr>
        <w:t>, vključno z udeležbo tihih družbenikov:</w:t>
      </w:r>
    </w:p>
    <w:p w14:paraId="167790F7" w14:textId="77777777" w:rsidR="00942BBB" w:rsidRPr="003C0358" w:rsidRDefault="00942BBB" w:rsidP="000500A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3C0358" w14:paraId="073B7C7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4011380" w14:textId="77777777" w:rsidR="00942BBB" w:rsidRPr="003C0358" w:rsidRDefault="00942BBB" w:rsidP="000500AB">
            <w:pPr>
              <w:keepNext/>
              <w:keepLines/>
              <w:jc w:val="both"/>
              <w:rPr>
                <w:rFonts w:ascii="Tahoma" w:hAnsi="Tahoma" w:cs="Tahoma"/>
                <w:b/>
              </w:rPr>
            </w:pPr>
            <w:r w:rsidRPr="003C0358">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3855B8B8" w14:textId="77777777" w:rsidR="00942BBB" w:rsidRPr="003C0358" w:rsidRDefault="00942BBB" w:rsidP="000500AB">
            <w:pPr>
              <w:keepNext/>
              <w:keepLines/>
              <w:jc w:val="both"/>
              <w:rPr>
                <w:rFonts w:ascii="Tahoma" w:hAnsi="Tahoma" w:cs="Tahoma"/>
                <w:b/>
              </w:rPr>
            </w:pPr>
            <w:r w:rsidRPr="003C0358">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B9C2C8E" w14:textId="77777777" w:rsidR="00942BBB" w:rsidRPr="003C0358" w:rsidRDefault="00942BBB" w:rsidP="000500AB">
            <w:pPr>
              <w:keepNext/>
              <w:keepLines/>
              <w:jc w:val="both"/>
              <w:rPr>
                <w:rFonts w:ascii="Tahoma" w:hAnsi="Tahoma" w:cs="Tahoma"/>
                <w:b/>
              </w:rPr>
            </w:pPr>
            <w:r w:rsidRPr="003C0358">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6628E4" w14:textId="77777777" w:rsidR="00942BBB" w:rsidRPr="003C0358" w:rsidRDefault="00942BBB" w:rsidP="000500AB">
            <w:pPr>
              <w:keepNext/>
              <w:keepLines/>
              <w:jc w:val="both"/>
              <w:rPr>
                <w:rFonts w:ascii="Tahoma" w:hAnsi="Tahoma" w:cs="Tahoma"/>
                <w:b/>
              </w:rPr>
            </w:pPr>
            <w:r w:rsidRPr="003C0358">
              <w:rPr>
                <w:rFonts w:ascii="Tahoma" w:hAnsi="Tahoma" w:cs="Tahoma"/>
                <w:b/>
              </w:rPr>
              <w:t>Delež lastništva v %</w:t>
            </w:r>
          </w:p>
        </w:tc>
      </w:tr>
      <w:tr w:rsidR="00942BBB" w:rsidRPr="003C0358" w14:paraId="3BBC4F8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02369BB" w14:textId="77777777" w:rsidR="00942BBB" w:rsidRPr="003C0358" w:rsidRDefault="00942BBB" w:rsidP="000500AB">
            <w:pPr>
              <w:keepNext/>
              <w:keepLines/>
              <w:jc w:val="both"/>
              <w:rPr>
                <w:rFonts w:ascii="Tahoma" w:hAnsi="Tahoma" w:cs="Tahoma"/>
                <w:b/>
              </w:rPr>
            </w:pPr>
            <w:r w:rsidRPr="003C0358">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99BE5C1"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C9E725" w14:textId="77777777" w:rsidR="00942BBB" w:rsidRPr="003C0358" w:rsidRDefault="00942BBB" w:rsidP="000500AB">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8B53B99" w14:textId="77777777" w:rsidR="00942BBB" w:rsidRPr="003C0358" w:rsidRDefault="00942BBB" w:rsidP="000500AB">
            <w:pPr>
              <w:keepNext/>
              <w:keepLines/>
              <w:jc w:val="both"/>
              <w:rPr>
                <w:rFonts w:ascii="Tahoma" w:hAnsi="Tahoma" w:cs="Tahoma"/>
                <w:b/>
              </w:rPr>
            </w:pPr>
          </w:p>
        </w:tc>
      </w:tr>
      <w:tr w:rsidR="00942BBB" w:rsidRPr="003C0358" w14:paraId="09CB34A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2439395" w14:textId="77777777" w:rsidR="00942BBB" w:rsidRPr="003C0358" w:rsidRDefault="00942BBB" w:rsidP="000500AB">
            <w:pPr>
              <w:keepNext/>
              <w:keepLines/>
              <w:jc w:val="both"/>
              <w:rPr>
                <w:rFonts w:ascii="Tahoma" w:hAnsi="Tahoma" w:cs="Tahoma"/>
                <w:b/>
              </w:rPr>
            </w:pPr>
            <w:r w:rsidRPr="003C0358">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581950B"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73F9FA3" w14:textId="77777777" w:rsidR="00942BBB" w:rsidRPr="003C0358" w:rsidRDefault="00942BBB" w:rsidP="000500AB">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EDC057B" w14:textId="77777777" w:rsidR="00942BBB" w:rsidRPr="003C0358" w:rsidRDefault="00942BBB" w:rsidP="000500AB">
            <w:pPr>
              <w:keepNext/>
              <w:keepLines/>
              <w:jc w:val="both"/>
              <w:rPr>
                <w:rFonts w:ascii="Tahoma" w:hAnsi="Tahoma" w:cs="Tahoma"/>
                <w:b/>
              </w:rPr>
            </w:pPr>
          </w:p>
        </w:tc>
      </w:tr>
      <w:tr w:rsidR="00942BBB" w:rsidRPr="003C0358" w14:paraId="5B70718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3AF8C9C" w14:textId="77777777" w:rsidR="00942BBB" w:rsidRPr="003C0358" w:rsidRDefault="00942BBB" w:rsidP="000500AB">
            <w:pPr>
              <w:keepNext/>
              <w:keepLines/>
              <w:jc w:val="both"/>
              <w:rPr>
                <w:rFonts w:ascii="Tahoma" w:hAnsi="Tahoma" w:cs="Tahoma"/>
                <w:b/>
              </w:rPr>
            </w:pPr>
            <w:r w:rsidRPr="003C0358">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0B22161"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CB73E83" w14:textId="77777777" w:rsidR="00942BBB" w:rsidRPr="003C0358" w:rsidRDefault="00942BBB" w:rsidP="000500AB">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CE5EAE0" w14:textId="77777777" w:rsidR="00942BBB" w:rsidRPr="003C0358" w:rsidRDefault="00942BBB" w:rsidP="000500AB">
            <w:pPr>
              <w:keepNext/>
              <w:keepLines/>
              <w:jc w:val="both"/>
              <w:rPr>
                <w:rFonts w:ascii="Tahoma" w:hAnsi="Tahoma" w:cs="Tahoma"/>
                <w:b/>
              </w:rPr>
            </w:pPr>
          </w:p>
        </w:tc>
      </w:tr>
      <w:tr w:rsidR="00942BBB" w:rsidRPr="003C0358" w14:paraId="2E329D7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3C16128" w14:textId="77777777" w:rsidR="00942BBB" w:rsidRPr="003C0358" w:rsidRDefault="00942BBB" w:rsidP="000500AB">
            <w:pPr>
              <w:keepNext/>
              <w:keepLines/>
              <w:jc w:val="both"/>
              <w:rPr>
                <w:rFonts w:ascii="Tahoma" w:hAnsi="Tahoma" w:cs="Tahoma"/>
                <w:b/>
              </w:rPr>
            </w:pPr>
            <w:r w:rsidRPr="003C0358">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CB8E5B8"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C51816F" w14:textId="77777777" w:rsidR="00942BBB" w:rsidRPr="003C0358" w:rsidRDefault="00942BBB" w:rsidP="000500AB">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DDF6500" w14:textId="77777777" w:rsidR="00942BBB" w:rsidRPr="003C0358" w:rsidRDefault="00942BBB" w:rsidP="000500AB">
            <w:pPr>
              <w:keepNext/>
              <w:keepLines/>
              <w:jc w:val="both"/>
              <w:rPr>
                <w:rFonts w:ascii="Tahoma" w:hAnsi="Tahoma" w:cs="Tahoma"/>
                <w:b/>
              </w:rPr>
            </w:pPr>
          </w:p>
        </w:tc>
      </w:tr>
      <w:tr w:rsidR="00942BBB" w:rsidRPr="003C0358" w14:paraId="20B855B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66D0EB93" w14:textId="77777777" w:rsidR="00942BBB" w:rsidRPr="003C0358" w:rsidRDefault="00942BBB" w:rsidP="000500AB">
            <w:pPr>
              <w:keepNext/>
              <w:keepLines/>
              <w:jc w:val="both"/>
              <w:rPr>
                <w:rFonts w:ascii="Tahoma" w:hAnsi="Tahoma" w:cs="Tahoma"/>
                <w:b/>
              </w:rPr>
            </w:pPr>
            <w:r w:rsidRPr="003C0358">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77EA4974"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210EC49" w14:textId="77777777" w:rsidR="00942BBB" w:rsidRPr="003C0358" w:rsidRDefault="00942BBB" w:rsidP="000500AB">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E45A42F" w14:textId="77777777" w:rsidR="00942BBB" w:rsidRPr="003C0358" w:rsidRDefault="00942BBB" w:rsidP="000500AB">
            <w:pPr>
              <w:keepNext/>
              <w:keepLines/>
              <w:jc w:val="both"/>
              <w:rPr>
                <w:rFonts w:ascii="Tahoma" w:hAnsi="Tahoma" w:cs="Tahoma"/>
                <w:b/>
              </w:rPr>
            </w:pPr>
          </w:p>
        </w:tc>
      </w:tr>
      <w:tr w:rsidR="00942BBB" w:rsidRPr="003C0358" w14:paraId="4E3CE79C"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BC7776" w14:textId="77777777" w:rsidR="00942BBB" w:rsidRPr="003C0358" w:rsidRDefault="00942BBB" w:rsidP="000500AB">
            <w:pPr>
              <w:keepNext/>
              <w:keepLines/>
              <w:jc w:val="both"/>
              <w:rPr>
                <w:rFonts w:ascii="Tahoma" w:hAnsi="Tahoma" w:cs="Tahoma"/>
                <w:b/>
              </w:rPr>
            </w:pPr>
            <w:r w:rsidRPr="003C0358">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0B3FD5FE" w14:textId="77777777" w:rsidR="00942BBB" w:rsidRPr="003C0358" w:rsidRDefault="00942BBB" w:rsidP="000500AB">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B0128DF" w14:textId="77777777" w:rsidR="00942BBB" w:rsidRPr="003C0358" w:rsidRDefault="00942BBB" w:rsidP="000500AB">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689C44F" w14:textId="77777777" w:rsidR="00942BBB" w:rsidRPr="003C0358" w:rsidRDefault="00942BBB" w:rsidP="000500AB">
            <w:pPr>
              <w:keepNext/>
              <w:keepLines/>
              <w:jc w:val="both"/>
              <w:rPr>
                <w:rFonts w:ascii="Tahoma" w:hAnsi="Tahoma" w:cs="Tahoma"/>
                <w:b/>
              </w:rPr>
            </w:pPr>
          </w:p>
        </w:tc>
      </w:tr>
    </w:tbl>
    <w:p w14:paraId="118E2E81" w14:textId="77777777" w:rsidR="00942BBB" w:rsidRPr="003C0358" w:rsidRDefault="00942BBB" w:rsidP="000500AB">
      <w:pPr>
        <w:keepNext/>
        <w:keepLines/>
        <w:jc w:val="both"/>
        <w:rPr>
          <w:rFonts w:ascii="Tahoma" w:hAnsi="Tahoma" w:cs="Tahoma"/>
          <w:b/>
        </w:rPr>
      </w:pPr>
    </w:p>
    <w:p w14:paraId="169AD4BF" w14:textId="77777777" w:rsidR="00942BBB" w:rsidRPr="003C0358" w:rsidRDefault="00942BBB" w:rsidP="000500AB">
      <w:pPr>
        <w:keepNext/>
        <w:keepLines/>
        <w:jc w:val="both"/>
        <w:rPr>
          <w:rFonts w:ascii="Tahoma" w:hAnsi="Tahoma" w:cs="Tahoma"/>
          <w:b/>
        </w:rPr>
      </w:pPr>
    </w:p>
    <w:p w14:paraId="4CE05A9C" w14:textId="77777777" w:rsidR="00942BBB" w:rsidRPr="003C0358" w:rsidRDefault="00942BBB" w:rsidP="000500AB">
      <w:pPr>
        <w:keepNext/>
        <w:keepLines/>
        <w:jc w:val="both"/>
        <w:rPr>
          <w:rFonts w:ascii="Tahoma" w:hAnsi="Tahoma" w:cs="Tahoma"/>
          <w:b/>
        </w:rPr>
      </w:pPr>
    </w:p>
    <w:p w14:paraId="5600E77D" w14:textId="77777777" w:rsidR="00942BBB" w:rsidRPr="003C0358" w:rsidRDefault="00942BBB" w:rsidP="000500AB">
      <w:pPr>
        <w:keepNext/>
        <w:keepLines/>
        <w:jc w:val="both"/>
        <w:rPr>
          <w:rFonts w:ascii="Tahoma" w:hAnsi="Tahoma" w:cs="Tahoma"/>
          <w:b/>
        </w:rPr>
      </w:pPr>
    </w:p>
    <w:p w14:paraId="7BBD97EC" w14:textId="77777777" w:rsidR="00942BBB" w:rsidRPr="003C0358" w:rsidRDefault="00942BBB" w:rsidP="000500AB">
      <w:pPr>
        <w:keepNext/>
        <w:keepLines/>
        <w:jc w:val="both"/>
        <w:rPr>
          <w:rFonts w:ascii="Tahoma" w:hAnsi="Tahoma" w:cs="Tahoma"/>
        </w:rPr>
      </w:pPr>
      <w:r w:rsidRPr="003C0358">
        <w:rPr>
          <w:rFonts w:ascii="Tahoma" w:hAnsi="Tahoma" w:cs="Tahoma"/>
          <w:b/>
        </w:rPr>
        <w:lastRenderedPageBreak/>
        <w:t>IZJAVLJAMO</w:t>
      </w:r>
      <w:r w:rsidRPr="003C0358">
        <w:rPr>
          <w:rFonts w:ascii="Tahoma" w:hAnsi="Tahoma" w:cs="Tahoma"/>
        </w:rPr>
        <w:t xml:space="preserve">, da so skladno z določbami zakona, ki ureja gospodarske družbe, </w:t>
      </w:r>
      <w:r w:rsidRPr="003C0358">
        <w:rPr>
          <w:rFonts w:ascii="Tahoma" w:hAnsi="Tahoma" w:cs="Tahoma"/>
          <w:u w:val="single"/>
        </w:rPr>
        <w:t>povezane družbe</w:t>
      </w:r>
      <w:r w:rsidRPr="003C0358">
        <w:rPr>
          <w:rFonts w:ascii="Tahoma" w:hAnsi="Tahoma" w:cs="Tahoma"/>
        </w:rPr>
        <w:t xml:space="preserve"> z zgoraj navedenim ponudnikom, naslednji gospodarski subjekti:</w:t>
      </w:r>
    </w:p>
    <w:p w14:paraId="337A400E" w14:textId="77777777" w:rsidR="00942BBB" w:rsidRPr="003C0358" w:rsidRDefault="00942BBB" w:rsidP="000500AB">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3C0358" w14:paraId="323441D3"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3F834B8" w14:textId="77777777" w:rsidR="00942BBB" w:rsidRPr="003C0358" w:rsidRDefault="00942BBB" w:rsidP="000500AB">
            <w:pPr>
              <w:keepNext/>
              <w:keepLines/>
              <w:jc w:val="both"/>
              <w:rPr>
                <w:rFonts w:ascii="Tahoma" w:hAnsi="Tahoma" w:cs="Tahoma"/>
                <w:b/>
              </w:rPr>
            </w:pPr>
            <w:r w:rsidRPr="003C0358">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40B7CAB" w14:textId="77777777" w:rsidR="00942BBB" w:rsidRPr="003C0358" w:rsidRDefault="00942BBB" w:rsidP="000500AB">
            <w:pPr>
              <w:keepNext/>
              <w:keepLines/>
              <w:jc w:val="both"/>
              <w:rPr>
                <w:rFonts w:ascii="Tahoma" w:hAnsi="Tahoma" w:cs="Tahoma"/>
                <w:b/>
              </w:rPr>
            </w:pPr>
            <w:r w:rsidRPr="003C0358">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7BA6F7C" w14:textId="77777777" w:rsidR="00942BBB" w:rsidRPr="003C0358" w:rsidRDefault="00942BBB" w:rsidP="000500AB">
            <w:pPr>
              <w:keepNext/>
              <w:keepLines/>
              <w:jc w:val="both"/>
              <w:rPr>
                <w:rFonts w:ascii="Tahoma" w:hAnsi="Tahoma" w:cs="Tahoma"/>
                <w:b/>
              </w:rPr>
            </w:pPr>
            <w:r w:rsidRPr="003C0358">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653A6D6" w14:textId="77777777" w:rsidR="00942BBB" w:rsidRPr="003C0358" w:rsidRDefault="00942BBB" w:rsidP="000500AB">
            <w:pPr>
              <w:keepNext/>
              <w:keepLines/>
              <w:jc w:val="both"/>
              <w:rPr>
                <w:rFonts w:ascii="Tahoma" w:hAnsi="Tahoma" w:cs="Tahoma"/>
                <w:b/>
              </w:rPr>
            </w:pPr>
            <w:r w:rsidRPr="003C0358">
              <w:rPr>
                <w:rFonts w:ascii="Tahoma" w:hAnsi="Tahoma" w:cs="Tahoma"/>
                <w:b/>
              </w:rPr>
              <w:t>Matična številka</w:t>
            </w:r>
          </w:p>
        </w:tc>
      </w:tr>
      <w:tr w:rsidR="00942BBB" w:rsidRPr="003C0358" w14:paraId="46356F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9CE0C94" w14:textId="77777777" w:rsidR="00942BBB" w:rsidRPr="003C0358" w:rsidRDefault="00942BBB" w:rsidP="000500AB">
            <w:pPr>
              <w:keepNext/>
              <w:keepLines/>
              <w:jc w:val="both"/>
              <w:rPr>
                <w:rFonts w:ascii="Tahoma" w:hAnsi="Tahoma" w:cs="Tahoma"/>
                <w:b/>
              </w:rPr>
            </w:pPr>
            <w:r w:rsidRPr="003C0358">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10C543D7" w14:textId="77777777" w:rsidR="00942BBB" w:rsidRPr="003C0358" w:rsidRDefault="00942BBB" w:rsidP="000500AB">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AC839D0" w14:textId="77777777" w:rsidR="00942BBB" w:rsidRPr="003C0358" w:rsidRDefault="00942BBB" w:rsidP="000500AB">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E5ECEEE" w14:textId="77777777" w:rsidR="00942BBB" w:rsidRPr="003C0358" w:rsidRDefault="00942BBB" w:rsidP="000500AB">
            <w:pPr>
              <w:keepNext/>
              <w:keepLines/>
              <w:jc w:val="both"/>
              <w:rPr>
                <w:rFonts w:ascii="Tahoma" w:hAnsi="Tahoma" w:cs="Tahoma"/>
                <w:b/>
              </w:rPr>
            </w:pPr>
          </w:p>
        </w:tc>
      </w:tr>
      <w:tr w:rsidR="00942BBB" w:rsidRPr="003C0358" w14:paraId="614990C5"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B0C28BC" w14:textId="77777777" w:rsidR="00942BBB" w:rsidRPr="003C0358" w:rsidRDefault="00942BBB" w:rsidP="000500AB">
            <w:pPr>
              <w:keepNext/>
              <w:keepLines/>
              <w:jc w:val="both"/>
              <w:rPr>
                <w:rFonts w:ascii="Tahoma" w:hAnsi="Tahoma" w:cs="Tahoma"/>
                <w:b/>
              </w:rPr>
            </w:pPr>
            <w:r w:rsidRPr="003C0358">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6C8378EE" w14:textId="77777777" w:rsidR="00942BBB" w:rsidRPr="003C0358" w:rsidRDefault="00942BBB" w:rsidP="000500AB">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AC32AFD" w14:textId="77777777" w:rsidR="00942BBB" w:rsidRPr="003C0358" w:rsidRDefault="00942BBB" w:rsidP="000500AB">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C54EE5E" w14:textId="77777777" w:rsidR="00942BBB" w:rsidRPr="003C0358" w:rsidRDefault="00942BBB" w:rsidP="000500AB">
            <w:pPr>
              <w:keepNext/>
              <w:keepLines/>
              <w:jc w:val="both"/>
              <w:rPr>
                <w:rFonts w:ascii="Tahoma" w:hAnsi="Tahoma" w:cs="Tahoma"/>
                <w:b/>
              </w:rPr>
            </w:pPr>
          </w:p>
        </w:tc>
      </w:tr>
      <w:tr w:rsidR="00942BBB" w:rsidRPr="003C0358" w14:paraId="6D84168A"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E43C2E3" w14:textId="77777777" w:rsidR="00942BBB" w:rsidRPr="003C0358" w:rsidRDefault="00942BBB" w:rsidP="000500AB">
            <w:pPr>
              <w:keepNext/>
              <w:keepLines/>
              <w:jc w:val="both"/>
              <w:rPr>
                <w:rFonts w:ascii="Tahoma" w:hAnsi="Tahoma" w:cs="Tahoma"/>
                <w:b/>
              </w:rPr>
            </w:pPr>
            <w:r w:rsidRPr="003C0358">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689858D4" w14:textId="77777777" w:rsidR="00942BBB" w:rsidRPr="003C0358" w:rsidRDefault="00942BBB" w:rsidP="000500AB">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94991A" w14:textId="77777777" w:rsidR="00942BBB" w:rsidRPr="003C0358" w:rsidRDefault="00942BBB" w:rsidP="000500AB">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C25D59" w14:textId="77777777" w:rsidR="00942BBB" w:rsidRPr="003C0358" w:rsidRDefault="00942BBB" w:rsidP="000500AB">
            <w:pPr>
              <w:keepNext/>
              <w:keepLines/>
              <w:jc w:val="both"/>
              <w:rPr>
                <w:rFonts w:ascii="Tahoma" w:hAnsi="Tahoma" w:cs="Tahoma"/>
                <w:b/>
              </w:rPr>
            </w:pPr>
          </w:p>
        </w:tc>
      </w:tr>
      <w:tr w:rsidR="00942BBB" w:rsidRPr="003C0358" w14:paraId="04E3705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F61ABF5" w14:textId="77777777" w:rsidR="00942BBB" w:rsidRPr="003C0358" w:rsidRDefault="00942BBB" w:rsidP="000500AB">
            <w:pPr>
              <w:keepNext/>
              <w:keepLines/>
              <w:jc w:val="both"/>
              <w:rPr>
                <w:rFonts w:ascii="Tahoma" w:hAnsi="Tahoma" w:cs="Tahoma"/>
                <w:b/>
              </w:rPr>
            </w:pPr>
            <w:r w:rsidRPr="003C0358">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610ED1B5" w14:textId="77777777" w:rsidR="00942BBB" w:rsidRPr="003C0358" w:rsidRDefault="00942BBB" w:rsidP="000500AB">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9008C3" w14:textId="77777777" w:rsidR="00942BBB" w:rsidRPr="003C0358" w:rsidRDefault="00942BBB" w:rsidP="000500AB">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0ACEBEC" w14:textId="77777777" w:rsidR="00942BBB" w:rsidRPr="003C0358" w:rsidRDefault="00942BBB" w:rsidP="000500AB">
            <w:pPr>
              <w:keepNext/>
              <w:keepLines/>
              <w:jc w:val="both"/>
              <w:rPr>
                <w:rFonts w:ascii="Tahoma" w:hAnsi="Tahoma" w:cs="Tahoma"/>
                <w:b/>
              </w:rPr>
            </w:pPr>
          </w:p>
        </w:tc>
      </w:tr>
      <w:tr w:rsidR="00942BBB" w:rsidRPr="003C0358" w14:paraId="3331B32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45A5909" w14:textId="77777777" w:rsidR="00942BBB" w:rsidRPr="003C0358" w:rsidRDefault="00942BBB" w:rsidP="000500AB">
            <w:pPr>
              <w:keepNext/>
              <w:keepLines/>
              <w:jc w:val="both"/>
              <w:rPr>
                <w:rFonts w:ascii="Tahoma" w:hAnsi="Tahoma" w:cs="Tahoma"/>
                <w:b/>
              </w:rPr>
            </w:pPr>
            <w:r w:rsidRPr="003C0358">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916648D" w14:textId="77777777" w:rsidR="00942BBB" w:rsidRPr="003C0358" w:rsidRDefault="00942BBB" w:rsidP="000500AB">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B1C4B34" w14:textId="77777777" w:rsidR="00942BBB" w:rsidRPr="003C0358" w:rsidRDefault="00942BBB" w:rsidP="000500AB">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77DE11B" w14:textId="77777777" w:rsidR="00942BBB" w:rsidRPr="003C0358" w:rsidRDefault="00942BBB" w:rsidP="000500AB">
            <w:pPr>
              <w:keepNext/>
              <w:keepLines/>
              <w:jc w:val="both"/>
              <w:rPr>
                <w:rFonts w:ascii="Tahoma" w:hAnsi="Tahoma" w:cs="Tahoma"/>
                <w:b/>
              </w:rPr>
            </w:pPr>
          </w:p>
        </w:tc>
      </w:tr>
      <w:tr w:rsidR="00942BBB" w:rsidRPr="003C0358" w14:paraId="2717C77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B1EF9A" w14:textId="77777777" w:rsidR="00942BBB" w:rsidRPr="003C0358" w:rsidRDefault="00942BBB" w:rsidP="000500AB">
            <w:pPr>
              <w:keepNext/>
              <w:keepLines/>
              <w:jc w:val="both"/>
              <w:rPr>
                <w:rFonts w:ascii="Tahoma" w:hAnsi="Tahoma" w:cs="Tahoma"/>
                <w:b/>
              </w:rPr>
            </w:pPr>
            <w:r w:rsidRPr="003C0358">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941AF08" w14:textId="77777777" w:rsidR="00942BBB" w:rsidRPr="003C0358" w:rsidRDefault="00942BBB" w:rsidP="000500AB">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E46F58" w14:textId="77777777" w:rsidR="00942BBB" w:rsidRPr="003C0358" w:rsidRDefault="00942BBB" w:rsidP="000500AB">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190479A" w14:textId="77777777" w:rsidR="00942BBB" w:rsidRPr="003C0358" w:rsidRDefault="00942BBB" w:rsidP="000500AB">
            <w:pPr>
              <w:keepNext/>
              <w:keepLines/>
              <w:jc w:val="both"/>
              <w:rPr>
                <w:rFonts w:ascii="Tahoma" w:hAnsi="Tahoma" w:cs="Tahoma"/>
                <w:b/>
              </w:rPr>
            </w:pPr>
          </w:p>
        </w:tc>
      </w:tr>
    </w:tbl>
    <w:p w14:paraId="564C2F58" w14:textId="77777777" w:rsidR="00942BBB" w:rsidRPr="003C0358" w:rsidRDefault="00942BBB" w:rsidP="000500AB">
      <w:pPr>
        <w:keepNext/>
        <w:keepLines/>
        <w:jc w:val="both"/>
        <w:rPr>
          <w:rFonts w:ascii="Tahoma" w:hAnsi="Tahoma" w:cs="Tahoma"/>
          <w:b/>
        </w:rPr>
      </w:pPr>
    </w:p>
    <w:p w14:paraId="43C11A43" w14:textId="77777777" w:rsidR="00942BBB" w:rsidRPr="003C0358" w:rsidRDefault="00942BBB" w:rsidP="000500AB">
      <w:pPr>
        <w:keepNext/>
        <w:keepLines/>
        <w:jc w:val="both"/>
        <w:rPr>
          <w:rFonts w:ascii="Tahoma" w:hAnsi="Tahoma" w:cs="Tahoma"/>
        </w:rPr>
      </w:pPr>
    </w:p>
    <w:p w14:paraId="62194744" w14:textId="77777777" w:rsidR="00942BBB" w:rsidRPr="003C0358" w:rsidRDefault="00942BBB" w:rsidP="000500AB">
      <w:pPr>
        <w:keepNext/>
        <w:keepLines/>
        <w:jc w:val="both"/>
        <w:rPr>
          <w:rFonts w:ascii="Tahoma" w:hAnsi="Tahoma" w:cs="Tahoma"/>
        </w:rPr>
      </w:pPr>
      <w:r w:rsidRPr="003C035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CFEE1D" w14:textId="77777777" w:rsidR="00942BBB" w:rsidRPr="003C0358" w:rsidRDefault="00942BBB" w:rsidP="000500AB">
      <w:pPr>
        <w:keepNext/>
        <w:keepLines/>
        <w:jc w:val="both"/>
        <w:rPr>
          <w:rFonts w:ascii="Tahoma" w:hAnsi="Tahoma" w:cs="Tahoma"/>
        </w:rPr>
      </w:pPr>
    </w:p>
    <w:p w14:paraId="09EEDCC1" w14:textId="77777777" w:rsidR="00942BBB" w:rsidRPr="003C0358" w:rsidRDefault="00942BBB" w:rsidP="000500AB">
      <w:pPr>
        <w:keepNext/>
        <w:keepLines/>
        <w:jc w:val="both"/>
        <w:rPr>
          <w:rFonts w:ascii="Tahoma" w:hAnsi="Tahoma" w:cs="Tahoma"/>
        </w:rPr>
      </w:pPr>
      <w:r w:rsidRPr="003C0358">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2B97824D" w14:textId="77777777" w:rsidR="00942BBB" w:rsidRPr="003C0358" w:rsidRDefault="00942BBB" w:rsidP="000500AB">
      <w:pPr>
        <w:keepNext/>
        <w:keepLines/>
        <w:jc w:val="both"/>
        <w:rPr>
          <w:rFonts w:ascii="Tahoma" w:hAnsi="Tahoma" w:cs="Tahoma"/>
          <w:b/>
        </w:rPr>
      </w:pPr>
    </w:p>
    <w:p w14:paraId="6E6E8190" w14:textId="77777777" w:rsidR="00942BBB" w:rsidRPr="003C0358" w:rsidRDefault="00942BBB" w:rsidP="000500AB">
      <w:pPr>
        <w:keepNext/>
        <w:keepLines/>
        <w:jc w:val="both"/>
        <w:rPr>
          <w:rFonts w:ascii="Tahoma" w:hAnsi="Tahoma" w:cs="Tahoma"/>
          <w:i/>
          <w:u w:val="single"/>
        </w:rPr>
      </w:pPr>
      <w:r w:rsidRPr="003C0358">
        <w:rPr>
          <w:rFonts w:ascii="Tahoma" w:hAnsi="Tahoma" w:cs="Tahoma"/>
          <w:i/>
          <w:u w:val="single"/>
        </w:rPr>
        <w:t>Vse izjave podajamo pod kazensko in materialno odgovornostjo.</w:t>
      </w:r>
    </w:p>
    <w:p w14:paraId="206D56FE" w14:textId="77777777" w:rsidR="00942BBB" w:rsidRPr="003C0358" w:rsidRDefault="00942BBB" w:rsidP="000500AB">
      <w:pPr>
        <w:keepNext/>
        <w:keepLines/>
        <w:jc w:val="both"/>
        <w:rPr>
          <w:rFonts w:ascii="Tahoma" w:hAnsi="Tahoma" w:cs="Tahoma"/>
          <w:b/>
        </w:rPr>
      </w:pPr>
    </w:p>
    <w:p w14:paraId="1DAF147C" w14:textId="77777777" w:rsidR="00942BBB" w:rsidRPr="003C0358" w:rsidRDefault="00942BBB" w:rsidP="000500AB">
      <w:pPr>
        <w:keepNext/>
        <w:keepLines/>
        <w:jc w:val="both"/>
        <w:rPr>
          <w:rFonts w:ascii="Tahoma" w:hAnsi="Tahoma" w:cs="Tahoma"/>
          <w:b/>
        </w:rPr>
      </w:pPr>
    </w:p>
    <w:p w14:paraId="60B19417" w14:textId="77777777" w:rsidR="00942BBB" w:rsidRPr="003C0358" w:rsidRDefault="00942BBB" w:rsidP="000500AB">
      <w:pPr>
        <w:keepNext/>
        <w:keepLines/>
        <w:jc w:val="both"/>
        <w:rPr>
          <w:rFonts w:ascii="Tahoma" w:hAnsi="Tahoma" w:cs="Tahoma"/>
          <w:b/>
        </w:rPr>
      </w:pPr>
    </w:p>
    <w:p w14:paraId="178B154B" w14:textId="77777777" w:rsidR="00942BBB" w:rsidRPr="003C0358" w:rsidRDefault="00942BBB" w:rsidP="000500AB">
      <w:pPr>
        <w:keepNext/>
        <w:keepLines/>
        <w:jc w:val="both"/>
        <w:rPr>
          <w:rFonts w:ascii="Tahoma" w:hAnsi="Tahoma" w:cs="Tahoma"/>
          <w:b/>
        </w:rPr>
      </w:pPr>
    </w:p>
    <w:p w14:paraId="4DBC970B" w14:textId="77777777" w:rsidR="00942BBB" w:rsidRPr="003C0358" w:rsidRDefault="00942BBB" w:rsidP="000500AB">
      <w:pPr>
        <w:keepNext/>
        <w:keepLines/>
        <w:jc w:val="both"/>
        <w:rPr>
          <w:rFonts w:ascii="Tahoma" w:hAnsi="Tahoma" w:cs="Tahoma"/>
          <w:b/>
        </w:rPr>
      </w:pPr>
    </w:p>
    <w:p w14:paraId="56FB4EB2" w14:textId="77777777" w:rsidR="00942BBB" w:rsidRPr="003C0358" w:rsidRDefault="00942BBB" w:rsidP="000500AB">
      <w:pPr>
        <w:keepNext/>
        <w:keepLines/>
        <w:jc w:val="both"/>
        <w:rPr>
          <w:rFonts w:ascii="Tahoma" w:hAnsi="Tahoma" w:cs="Tahoma"/>
          <w:b/>
        </w:rPr>
      </w:pPr>
    </w:p>
    <w:p w14:paraId="0206EA5E" w14:textId="77777777" w:rsidR="00942BBB" w:rsidRPr="003C0358" w:rsidRDefault="00942BBB" w:rsidP="000500AB">
      <w:pPr>
        <w:keepNext/>
        <w:keepLines/>
        <w:jc w:val="both"/>
        <w:rPr>
          <w:rFonts w:ascii="Tahoma" w:hAnsi="Tahoma" w:cs="Tahoma"/>
          <w:b/>
        </w:rPr>
      </w:pPr>
      <w:r w:rsidRPr="003C0358">
        <w:rPr>
          <w:rFonts w:ascii="Tahoma" w:hAnsi="Tahoma" w:cs="Tahoma"/>
          <w:b/>
        </w:rPr>
        <w:t>__________________________                                    _____________________________</w:t>
      </w:r>
    </w:p>
    <w:p w14:paraId="5E59DA9C" w14:textId="77777777" w:rsidR="00942BBB" w:rsidRPr="003C0358" w:rsidRDefault="00942BBB" w:rsidP="000500AB">
      <w:pPr>
        <w:keepNext/>
        <w:keepLines/>
        <w:jc w:val="both"/>
        <w:rPr>
          <w:rFonts w:ascii="Tahoma" w:hAnsi="Tahoma" w:cs="Tahoma"/>
        </w:rPr>
      </w:pPr>
      <w:r w:rsidRPr="003C0358">
        <w:rPr>
          <w:rFonts w:ascii="Tahoma" w:hAnsi="Tahoma" w:cs="Tahoma"/>
        </w:rPr>
        <w:t xml:space="preserve">(Kraj in datum)                                         Žig                      (Naziv in podpis zakonitega zastopnika  </w:t>
      </w:r>
    </w:p>
    <w:p w14:paraId="382470EF" w14:textId="77777777" w:rsidR="00942BBB" w:rsidRPr="003C0358" w:rsidRDefault="00942BBB" w:rsidP="000500AB">
      <w:pPr>
        <w:keepNext/>
        <w:keepLines/>
        <w:jc w:val="both"/>
        <w:rPr>
          <w:rFonts w:ascii="Tahoma" w:hAnsi="Tahoma" w:cs="Tahoma"/>
        </w:rPr>
      </w:pPr>
      <w:r w:rsidRPr="003C0358">
        <w:rPr>
          <w:rFonts w:ascii="Tahoma" w:hAnsi="Tahoma" w:cs="Tahoma"/>
        </w:rPr>
        <w:t xml:space="preserve">                                                                                               ponudnika/podizvajalca) </w:t>
      </w:r>
    </w:p>
    <w:p w14:paraId="690D5EA2" w14:textId="77777777" w:rsidR="00942BBB" w:rsidRPr="003C0358" w:rsidRDefault="00942BBB" w:rsidP="000500AB">
      <w:pPr>
        <w:keepNext/>
        <w:keepLines/>
        <w:tabs>
          <w:tab w:val="left" w:pos="284"/>
        </w:tabs>
        <w:jc w:val="both"/>
        <w:rPr>
          <w:rFonts w:ascii="Tahoma" w:hAnsi="Tahoma" w:cs="Tahoma"/>
        </w:rPr>
      </w:pPr>
    </w:p>
    <w:p w14:paraId="40F45693" w14:textId="77777777" w:rsidR="00942BBB" w:rsidRPr="003C0358" w:rsidRDefault="00942BBB" w:rsidP="000500AB">
      <w:pPr>
        <w:keepNext/>
        <w:keepLines/>
        <w:tabs>
          <w:tab w:val="left" w:pos="284"/>
        </w:tabs>
        <w:jc w:val="both"/>
        <w:rPr>
          <w:rFonts w:ascii="Tahoma" w:hAnsi="Tahoma" w:cs="Tahoma"/>
        </w:rPr>
      </w:pPr>
    </w:p>
    <w:p w14:paraId="78AA2A8D" w14:textId="77777777" w:rsidR="00942BBB" w:rsidRPr="003C0358" w:rsidRDefault="00942BBB" w:rsidP="000500AB">
      <w:pPr>
        <w:keepNext/>
        <w:keepLines/>
        <w:tabs>
          <w:tab w:val="left" w:pos="284"/>
        </w:tabs>
        <w:jc w:val="both"/>
        <w:rPr>
          <w:rFonts w:ascii="Tahoma" w:hAnsi="Tahoma" w:cs="Tahoma"/>
        </w:rPr>
      </w:pPr>
    </w:p>
    <w:p w14:paraId="332F6BAB" w14:textId="77777777" w:rsidR="00942BBB" w:rsidRPr="003C0358" w:rsidRDefault="00942BBB" w:rsidP="000500AB">
      <w:pPr>
        <w:keepNext/>
        <w:keepLines/>
      </w:pPr>
    </w:p>
    <w:p w14:paraId="3D42501E" w14:textId="77777777" w:rsidR="00942BBB" w:rsidRPr="003C0358" w:rsidRDefault="00942BBB" w:rsidP="000500AB">
      <w:pPr>
        <w:keepNext/>
        <w:keepLines/>
      </w:pPr>
    </w:p>
    <w:p w14:paraId="43AF34ED" w14:textId="5219EEE8" w:rsidR="00942BBB" w:rsidRPr="003C0358" w:rsidRDefault="00942BBB" w:rsidP="000500AB">
      <w:pPr>
        <w:keepNext/>
        <w:keepLines/>
      </w:pPr>
    </w:p>
    <w:p w14:paraId="338E307B" w14:textId="0BE25473" w:rsidR="00942BBB" w:rsidRDefault="00942BBB" w:rsidP="000500AB">
      <w:pPr>
        <w:keepNext/>
        <w:keepLines/>
      </w:pPr>
    </w:p>
    <w:p w14:paraId="04CE859D" w14:textId="3AEF39BB" w:rsidR="00955B94" w:rsidRDefault="00955B94" w:rsidP="000500AB">
      <w:pPr>
        <w:keepNext/>
        <w:keepLines/>
      </w:pPr>
    </w:p>
    <w:p w14:paraId="06869E71" w14:textId="37084746" w:rsidR="00955B94" w:rsidRDefault="00955B94" w:rsidP="000500AB">
      <w:pPr>
        <w:keepNext/>
        <w:keepLines/>
      </w:pPr>
    </w:p>
    <w:p w14:paraId="3AF396FC" w14:textId="7E7BB03C" w:rsidR="00955B94" w:rsidRPr="003C0358" w:rsidRDefault="00955B94" w:rsidP="000500AB">
      <w:pPr>
        <w:keepNext/>
        <w:keepLines/>
      </w:pPr>
    </w:p>
    <w:p w14:paraId="70E6A3FD" w14:textId="77777777" w:rsidR="00942BBB" w:rsidRPr="003C0358" w:rsidRDefault="00942BBB" w:rsidP="000500AB">
      <w:pPr>
        <w:keepNext/>
        <w:keepLines/>
      </w:pPr>
    </w:p>
    <w:p w14:paraId="63311E69" w14:textId="77777777" w:rsidR="00955B94" w:rsidRPr="00955B94" w:rsidRDefault="00955B94" w:rsidP="00955B94">
      <w:pPr>
        <w:keepNext/>
        <w:keepLines/>
        <w:tabs>
          <w:tab w:val="left" w:pos="284"/>
        </w:tabs>
        <w:jc w:val="both"/>
        <w:rPr>
          <w:rFonts w:ascii="Tahoma" w:hAnsi="Tahoma" w:cs="Tahoma"/>
          <w:i/>
          <w:sz w:val="16"/>
        </w:rPr>
      </w:pPr>
      <w:r w:rsidRPr="00955B94">
        <w:rPr>
          <w:rFonts w:ascii="Tahoma" w:hAnsi="Tahoma" w:cs="Tahoma"/>
          <w:b/>
          <w:i/>
          <w:sz w:val="16"/>
        </w:rPr>
        <w:t>Navodilo:</w:t>
      </w:r>
      <w:r w:rsidRPr="00955B94">
        <w:rPr>
          <w:rFonts w:ascii="Tahoma" w:hAnsi="Tahoma" w:cs="Tahoma"/>
          <w:i/>
          <w:sz w:val="16"/>
        </w:rPr>
        <w:t xml:space="preserve"> </w:t>
      </w:r>
    </w:p>
    <w:p w14:paraId="6E689EBF" w14:textId="77777777" w:rsidR="00955B94" w:rsidRPr="00955B94" w:rsidRDefault="00955B94" w:rsidP="00955B94">
      <w:pPr>
        <w:keepNext/>
        <w:keepLines/>
        <w:numPr>
          <w:ilvl w:val="0"/>
          <w:numId w:val="43"/>
        </w:numPr>
        <w:tabs>
          <w:tab w:val="num" w:pos="1070"/>
        </w:tabs>
        <w:ind w:left="284" w:hanging="284"/>
        <w:jc w:val="both"/>
        <w:rPr>
          <w:rFonts w:ascii="Tahoma" w:hAnsi="Tahoma" w:cs="Tahoma"/>
          <w:i/>
          <w:iCs/>
          <w:sz w:val="16"/>
        </w:rPr>
      </w:pPr>
      <w:r w:rsidRPr="00955B94">
        <w:rPr>
          <w:rFonts w:ascii="Tahoma" w:hAnsi="Tahoma" w:cs="Tahoma"/>
          <w:i/>
          <w:iCs/>
          <w:sz w:val="16"/>
        </w:rPr>
        <w:t xml:space="preserve">Izjavo izpolni in podpiše </w:t>
      </w:r>
      <w:r w:rsidRPr="00955B94">
        <w:rPr>
          <w:rFonts w:ascii="Tahoma" w:hAnsi="Tahoma" w:cs="Tahoma"/>
          <w:i/>
          <w:iCs/>
          <w:sz w:val="16"/>
          <w:u w:val="single"/>
        </w:rPr>
        <w:t>ponudnik</w:t>
      </w:r>
      <w:r w:rsidRPr="00955B94">
        <w:rPr>
          <w:rFonts w:ascii="Tahoma" w:hAnsi="Tahoma" w:cs="Tahoma"/>
          <w:i/>
          <w:iCs/>
          <w:sz w:val="16"/>
        </w:rPr>
        <w:t xml:space="preserve">, vsi </w:t>
      </w:r>
      <w:r w:rsidRPr="00955B94">
        <w:rPr>
          <w:rFonts w:ascii="Tahoma" w:hAnsi="Tahoma" w:cs="Tahoma"/>
          <w:i/>
          <w:iCs/>
          <w:sz w:val="16"/>
          <w:u w:val="single"/>
        </w:rPr>
        <w:t>podizvajalci</w:t>
      </w:r>
      <w:r w:rsidRPr="00955B94">
        <w:rPr>
          <w:rFonts w:ascii="Tahoma" w:hAnsi="Tahoma" w:cs="Tahoma"/>
          <w:i/>
          <w:iCs/>
          <w:sz w:val="16"/>
        </w:rPr>
        <w:t xml:space="preserve"> (če ponudnik izvaja javno naročilo s podizvajalci) ter vsi </w:t>
      </w:r>
      <w:r w:rsidRPr="00955B94">
        <w:rPr>
          <w:rFonts w:ascii="Tahoma" w:hAnsi="Tahoma" w:cs="Tahoma"/>
          <w:bCs/>
          <w:i/>
          <w:iCs/>
          <w:sz w:val="16"/>
          <w:u w:val="single"/>
        </w:rPr>
        <w:t>gospodarski subjekti katerih zmogljivosti uporablja ponudnik</w:t>
      </w:r>
      <w:r w:rsidRPr="00955B94">
        <w:rPr>
          <w:rFonts w:ascii="Tahoma" w:hAnsi="Tahoma" w:cs="Tahoma"/>
          <w:i/>
          <w:iCs/>
          <w:sz w:val="16"/>
        </w:rPr>
        <w:t>.</w:t>
      </w:r>
    </w:p>
    <w:p w14:paraId="3E9F0836" w14:textId="77777777" w:rsidR="00955B94" w:rsidRPr="00955B94" w:rsidRDefault="00955B94" w:rsidP="00955B94">
      <w:pPr>
        <w:keepNext/>
        <w:keepLines/>
        <w:tabs>
          <w:tab w:val="left" w:pos="284"/>
        </w:tabs>
        <w:jc w:val="both"/>
        <w:rPr>
          <w:rFonts w:ascii="Tahoma" w:hAnsi="Tahoma" w:cs="Tahoma"/>
          <w:i/>
          <w:sz w:val="16"/>
        </w:rPr>
      </w:pPr>
    </w:p>
    <w:p w14:paraId="760ADF26" w14:textId="77777777" w:rsidR="00955B94" w:rsidRPr="00955B94" w:rsidRDefault="00955B94" w:rsidP="00955B94">
      <w:pPr>
        <w:keepNext/>
        <w:keepLines/>
        <w:tabs>
          <w:tab w:val="left" w:pos="284"/>
        </w:tabs>
        <w:jc w:val="both"/>
        <w:rPr>
          <w:rFonts w:ascii="Tahoma" w:hAnsi="Tahoma" w:cs="Tahoma"/>
          <w:i/>
          <w:sz w:val="16"/>
        </w:rPr>
      </w:pPr>
    </w:p>
    <w:p w14:paraId="1A1FA55A" w14:textId="77777777" w:rsidR="00955B94" w:rsidRPr="00955B94" w:rsidRDefault="00955B94" w:rsidP="00955B94">
      <w:pPr>
        <w:keepNext/>
        <w:keepLines/>
        <w:tabs>
          <w:tab w:val="left" w:pos="284"/>
        </w:tabs>
        <w:jc w:val="both"/>
        <w:rPr>
          <w:rFonts w:ascii="Tahoma" w:hAnsi="Tahoma" w:cs="Tahoma"/>
          <w:bCs/>
          <w:i/>
          <w:sz w:val="16"/>
        </w:rPr>
      </w:pPr>
      <w:r w:rsidRPr="00955B94">
        <w:rPr>
          <w:rFonts w:ascii="Tahoma" w:hAnsi="Tahoma" w:cs="Tahoma"/>
          <w:b/>
          <w:bCs/>
          <w:i/>
          <w:sz w:val="16"/>
        </w:rPr>
        <w:t>Opomba:</w:t>
      </w:r>
      <w:r w:rsidRPr="00955B94">
        <w:rPr>
          <w:rFonts w:ascii="Tahoma" w:hAnsi="Tahoma" w:cs="Tahoma"/>
          <w:bCs/>
          <w:i/>
          <w:sz w:val="16"/>
        </w:rPr>
        <w:t xml:space="preserve"> </w:t>
      </w:r>
    </w:p>
    <w:p w14:paraId="4B171A94" w14:textId="0D3432D9" w:rsidR="00955B94" w:rsidRPr="00955B94" w:rsidRDefault="00955B94" w:rsidP="00955B94">
      <w:pPr>
        <w:keepNext/>
        <w:keepLines/>
        <w:numPr>
          <w:ilvl w:val="0"/>
          <w:numId w:val="43"/>
        </w:numPr>
        <w:tabs>
          <w:tab w:val="left" w:pos="284"/>
          <w:tab w:val="num" w:pos="1070"/>
        </w:tabs>
        <w:jc w:val="both"/>
        <w:rPr>
          <w:rFonts w:ascii="Tahoma" w:hAnsi="Tahoma" w:cs="Tahoma"/>
          <w:i/>
          <w:iCs/>
          <w:sz w:val="16"/>
        </w:rPr>
      </w:pPr>
      <w:r w:rsidRPr="00955B94">
        <w:rPr>
          <w:rFonts w:ascii="Tahoma" w:hAnsi="Tahoma" w:cs="Tahoma"/>
          <w:i/>
          <w:iCs/>
          <w:sz w:val="16"/>
        </w:rPr>
        <w:t xml:space="preserve">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0637209" w14:textId="77777777" w:rsidR="00955B94" w:rsidRPr="00955B94" w:rsidRDefault="00955B94" w:rsidP="00955B94">
      <w:pPr>
        <w:pStyle w:val="Odstavekseznama"/>
        <w:keepNext/>
        <w:keepLines/>
        <w:numPr>
          <w:ilvl w:val="0"/>
          <w:numId w:val="44"/>
        </w:numPr>
        <w:jc w:val="both"/>
        <w:rPr>
          <w:rFonts w:ascii="Tahoma" w:hAnsi="Tahoma" w:cs="Tahoma"/>
          <w:sz w:val="18"/>
        </w:rPr>
      </w:pPr>
      <w:r w:rsidRPr="00955B94">
        <w:rPr>
          <w:rFonts w:ascii="Tahoma" w:hAnsi="Tahoma" w:cs="Tahoma"/>
          <w:i/>
          <w:sz w:val="16"/>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55B94">
        <w:rPr>
          <w:rFonts w:ascii="Tahoma" w:hAnsi="Tahoma" w:cs="Tahoma"/>
          <w:i/>
          <w:sz w:val="16"/>
        </w:rPr>
        <w:t>ZIntPK</w:t>
      </w:r>
      <w:proofErr w:type="spellEnd"/>
      <w:r w:rsidRPr="00955B94">
        <w:rPr>
          <w:rFonts w:ascii="Tahoma" w:hAnsi="Tahoma" w:cs="Tahoma"/>
          <w:i/>
          <w:sz w:val="16"/>
        </w:rPr>
        <w:t>, ki določa kot obvezno sestavino izjave o lastniški strukturi tudi navedbo o tihih družbenikih, ne pride več v poštev. Določba še vedno nespremenjeno velja za tuje družbe, če po tujem pravu institut tihe družbe obstaja.</w:t>
      </w:r>
      <w:r w:rsidRPr="00955B94">
        <w:rPr>
          <w:rFonts w:ascii="Tahoma" w:hAnsi="Tahoma" w:cs="Tahoma"/>
          <w:sz w:val="18"/>
        </w:rPr>
        <w:t xml:space="preserve"> </w:t>
      </w:r>
    </w:p>
    <w:p w14:paraId="465FBCDA" w14:textId="77777777" w:rsidR="00955B94" w:rsidRPr="003C0358" w:rsidRDefault="00955B94" w:rsidP="000500AB">
      <w:pPr>
        <w:keepNext/>
        <w:keepLines/>
        <w:jc w:val="both"/>
        <w:rPr>
          <w:rFonts w:ascii="Tahoma" w:hAnsi="Tahoma" w:cs="Tahoma"/>
          <w:bCs/>
          <w:i/>
          <w:noProof/>
          <w:sz w:val="18"/>
          <w:szCs w:val="18"/>
        </w:rPr>
      </w:pPr>
    </w:p>
    <w:p w14:paraId="135723D9" w14:textId="77777777" w:rsidR="00942BBB" w:rsidRPr="003C0358" w:rsidRDefault="00942BBB" w:rsidP="000500AB">
      <w:pPr>
        <w:keepNext/>
        <w:keepLines/>
        <w:jc w:val="both"/>
        <w:rPr>
          <w:rFonts w:ascii="Tahoma" w:hAnsi="Tahoma" w:cs="Tahoma"/>
          <w:bCs/>
          <w:i/>
          <w:noProof/>
          <w:sz w:val="18"/>
          <w:szCs w:val="18"/>
        </w:rPr>
      </w:pPr>
    </w:p>
    <w:p w14:paraId="1106E81E" w14:textId="77777777" w:rsidR="00942BBB" w:rsidRPr="003C0358" w:rsidRDefault="00942BBB" w:rsidP="000500AB">
      <w:pPr>
        <w:keepNext/>
        <w:keepLines/>
      </w:pPr>
      <w:r w:rsidRPr="003C0358">
        <w:br w:type="page"/>
      </w:r>
    </w:p>
    <w:p w14:paraId="7C858862" w14:textId="75DED52F" w:rsidR="00942BBB" w:rsidRPr="003C0358" w:rsidRDefault="00942BBB" w:rsidP="000500AB">
      <w:pPr>
        <w:keepNext/>
        <w:keepLines/>
        <w:rPr>
          <w:sz w:val="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3C0358" w14:paraId="0A4D5E81" w14:textId="77777777" w:rsidTr="009E18F9">
        <w:tc>
          <w:tcPr>
            <w:tcW w:w="600" w:type="dxa"/>
            <w:tcBorders>
              <w:top w:val="single" w:sz="4" w:space="0" w:color="auto"/>
              <w:left w:val="single" w:sz="4" w:space="0" w:color="auto"/>
              <w:bottom w:val="single" w:sz="4" w:space="0" w:color="auto"/>
              <w:right w:val="nil"/>
            </w:tcBorders>
          </w:tcPr>
          <w:p w14:paraId="29CE254B" w14:textId="77777777" w:rsidR="00942BBB" w:rsidRPr="003C0358" w:rsidRDefault="00942BBB" w:rsidP="000500AB">
            <w:pPr>
              <w:keepNext/>
              <w:keepLines/>
              <w:jc w:val="right"/>
              <w:rPr>
                <w:rFonts w:ascii="Tahoma" w:hAnsi="Tahoma" w:cs="Tahoma"/>
              </w:rPr>
            </w:pPr>
            <w:r w:rsidRPr="003C0358">
              <w:br w:type="page"/>
            </w:r>
            <w:r w:rsidRPr="003C0358">
              <w:br w:type="page"/>
            </w:r>
            <w:r w:rsidRPr="003C0358">
              <w:br w:type="page"/>
            </w:r>
            <w:r w:rsidRPr="003C0358">
              <w:br w:type="page"/>
            </w:r>
            <w:r w:rsidRPr="003C035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479744D" w14:textId="77777777" w:rsidR="00942BBB" w:rsidRPr="003C0358" w:rsidRDefault="00942BBB" w:rsidP="000500AB">
            <w:pPr>
              <w:keepNext/>
              <w:keepLines/>
              <w:rPr>
                <w:rFonts w:ascii="Tahoma" w:hAnsi="Tahoma" w:cs="Tahoma"/>
              </w:rPr>
            </w:pPr>
            <w:r w:rsidRPr="003C035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226FA7CF" w14:textId="77777777" w:rsidR="00942BBB" w:rsidRPr="003C0358" w:rsidRDefault="00F532D4" w:rsidP="000500AB">
            <w:pPr>
              <w:keepNext/>
              <w:keepLines/>
              <w:jc w:val="right"/>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0857103" w14:textId="309AB334" w:rsidR="00942BBB" w:rsidRPr="003C0358" w:rsidRDefault="00AA1601" w:rsidP="000500AB">
            <w:pPr>
              <w:keepNext/>
              <w:keepLines/>
              <w:rPr>
                <w:rFonts w:ascii="Tahoma" w:hAnsi="Tahoma" w:cs="Tahoma"/>
                <w:b/>
                <w:i/>
              </w:rPr>
            </w:pPr>
            <w:r>
              <w:rPr>
                <w:rFonts w:ascii="Tahoma" w:hAnsi="Tahoma" w:cs="Tahoma"/>
                <w:b/>
                <w:i/>
              </w:rPr>
              <w:t>4/1</w:t>
            </w:r>
          </w:p>
        </w:tc>
      </w:tr>
    </w:tbl>
    <w:p w14:paraId="552F293E" w14:textId="77777777" w:rsidR="00942BBB" w:rsidRPr="003C0358" w:rsidRDefault="00942BBB" w:rsidP="000500AB">
      <w:pPr>
        <w:keepNext/>
        <w:keepLines/>
        <w:rPr>
          <w:rFonts w:ascii="Tahoma" w:hAnsi="Tahoma" w:cs="Tahoma"/>
          <w:sz w:val="14"/>
          <w:szCs w:val="26"/>
        </w:rPr>
      </w:pPr>
    </w:p>
    <w:p w14:paraId="0D4E1A13" w14:textId="77777777" w:rsidR="00942BBB" w:rsidRPr="003C0358" w:rsidRDefault="00942BBB" w:rsidP="000500AB">
      <w:pPr>
        <w:keepNext/>
        <w:keepLines/>
        <w:jc w:val="both"/>
        <w:rPr>
          <w:rFonts w:ascii="Tahoma" w:hAnsi="Tahoma" w:cs="Tahoma"/>
        </w:rPr>
      </w:pPr>
      <w:r w:rsidRPr="003C0358">
        <w:rPr>
          <w:rFonts w:ascii="Tahoma" w:hAnsi="Tahoma" w:cs="Tahoma"/>
        </w:rPr>
        <w:t>Ponudnik mora v prilogi navesti podizvajalce, s katerimi nastopa v skupnem nastopu in izpolniti vse zahtevane podatke. Prilogo podpišeta tako ponudnik kot podizvajalec.</w:t>
      </w:r>
    </w:p>
    <w:p w14:paraId="084B099F" w14:textId="77777777" w:rsidR="00942BBB" w:rsidRPr="003C0358" w:rsidRDefault="00942BBB" w:rsidP="000500AB">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3C0358" w14:paraId="0324EFA3"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1BCCD83" w14:textId="56D79747" w:rsidR="00942BBB" w:rsidRPr="003C0358" w:rsidRDefault="00942BBB" w:rsidP="000500AB">
            <w:pPr>
              <w:keepNext/>
              <w:keepLines/>
              <w:spacing w:before="40" w:after="40"/>
              <w:jc w:val="center"/>
              <w:rPr>
                <w:sz w:val="18"/>
                <w:szCs w:val="18"/>
              </w:rPr>
            </w:pPr>
            <w:r w:rsidRPr="003C0358">
              <w:rPr>
                <w:rFonts w:ascii="Tahoma" w:hAnsi="Tahoma" w:cs="Tahoma"/>
                <w:sz w:val="18"/>
                <w:szCs w:val="18"/>
              </w:rPr>
              <w:t xml:space="preserve">Javno naročilo: </w:t>
            </w:r>
            <w:r w:rsidR="00AA1601" w:rsidRPr="006E6779">
              <w:rPr>
                <w:rFonts w:ascii="Tahoma" w:hAnsi="Tahoma" w:cs="Tahoma"/>
                <w:b/>
              </w:rPr>
              <w:t xml:space="preserve">VKS-191/21 – »Odstranjevanje koncentrata bora po </w:t>
            </w:r>
            <w:proofErr w:type="spellStart"/>
            <w:r w:rsidR="00AA1601" w:rsidRPr="006E6779">
              <w:rPr>
                <w:rFonts w:ascii="Tahoma" w:hAnsi="Tahoma" w:cs="Tahoma"/>
                <w:b/>
              </w:rPr>
              <w:t>uparevanju</w:t>
            </w:r>
            <w:proofErr w:type="spellEnd"/>
            <w:r w:rsidR="00AA1601" w:rsidRPr="006E6779">
              <w:rPr>
                <w:rFonts w:ascii="Tahoma" w:hAnsi="Tahoma" w:cs="Tahoma"/>
                <w:b/>
              </w:rPr>
              <w:t>«</w:t>
            </w:r>
          </w:p>
        </w:tc>
      </w:tr>
      <w:tr w:rsidR="00942BBB" w:rsidRPr="003C0358" w14:paraId="7FD4BF2E"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B09F9E9"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C5343F" w14:textId="77777777" w:rsidR="00942BBB" w:rsidRPr="003C0358" w:rsidRDefault="00942BBB" w:rsidP="000500AB">
            <w:pPr>
              <w:keepNext/>
              <w:keepLines/>
              <w:rPr>
                <w:rFonts w:ascii="Tahoma" w:hAnsi="Tahoma" w:cs="Tahoma"/>
                <w:sz w:val="18"/>
                <w:szCs w:val="18"/>
              </w:rPr>
            </w:pPr>
          </w:p>
          <w:p w14:paraId="1071FBC7" w14:textId="77777777" w:rsidR="00942BBB" w:rsidRPr="003C0358" w:rsidRDefault="00942BBB" w:rsidP="000500AB">
            <w:pPr>
              <w:keepNext/>
              <w:keepLines/>
              <w:rPr>
                <w:rFonts w:ascii="Tahoma" w:hAnsi="Tahoma" w:cs="Tahoma"/>
                <w:sz w:val="18"/>
                <w:szCs w:val="18"/>
              </w:rPr>
            </w:pPr>
          </w:p>
        </w:tc>
      </w:tr>
      <w:tr w:rsidR="00942BBB" w:rsidRPr="003C0358" w14:paraId="0C7280B7"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FB74944"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826B6D" w14:textId="77777777" w:rsidR="00942BBB" w:rsidRPr="003C0358" w:rsidRDefault="00942BBB" w:rsidP="000500AB">
            <w:pPr>
              <w:keepNext/>
              <w:keepLines/>
              <w:rPr>
                <w:rFonts w:ascii="Tahoma" w:hAnsi="Tahoma" w:cs="Tahoma"/>
                <w:sz w:val="18"/>
                <w:szCs w:val="18"/>
              </w:rPr>
            </w:pPr>
          </w:p>
          <w:p w14:paraId="07601782" w14:textId="77777777" w:rsidR="00942BBB" w:rsidRPr="003C0358" w:rsidRDefault="00942BBB" w:rsidP="000500AB">
            <w:pPr>
              <w:keepNext/>
              <w:keepLines/>
              <w:rPr>
                <w:rFonts w:ascii="Tahoma" w:hAnsi="Tahoma" w:cs="Tahoma"/>
                <w:sz w:val="18"/>
                <w:szCs w:val="18"/>
              </w:rPr>
            </w:pPr>
          </w:p>
        </w:tc>
      </w:tr>
      <w:tr w:rsidR="00942BBB" w:rsidRPr="003C0358" w14:paraId="7394F3C8"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FC09F95" w14:textId="77777777" w:rsidR="00942BBB" w:rsidRPr="003C0358" w:rsidRDefault="00942BBB" w:rsidP="000500AB">
            <w:pPr>
              <w:keepNext/>
              <w:keepLines/>
              <w:jc w:val="both"/>
              <w:rPr>
                <w:rFonts w:ascii="Tahoma" w:hAnsi="Tahoma" w:cs="Tahoma"/>
                <w:sz w:val="18"/>
                <w:szCs w:val="17"/>
              </w:rPr>
            </w:pPr>
            <w:r w:rsidRPr="003C0358">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BB6EC53" w14:textId="77777777" w:rsidR="00942BBB" w:rsidRPr="003C0358" w:rsidRDefault="00942BBB" w:rsidP="000500AB">
            <w:pPr>
              <w:keepNext/>
              <w:keepLines/>
              <w:jc w:val="center"/>
              <w:rPr>
                <w:rFonts w:ascii="Tahoma" w:hAnsi="Tahoma" w:cs="Tahoma"/>
                <w:sz w:val="18"/>
                <w:szCs w:val="18"/>
              </w:rPr>
            </w:pPr>
            <w:r w:rsidRPr="003C0358">
              <w:rPr>
                <w:rFonts w:ascii="Tahoma" w:hAnsi="Tahoma" w:cs="Tahoma"/>
                <w:sz w:val="16"/>
                <w:szCs w:val="18"/>
              </w:rPr>
              <w:t xml:space="preserve">Obkrožite/označite </w:t>
            </w:r>
          </w:p>
        </w:tc>
      </w:tr>
      <w:tr w:rsidR="00942BBB" w:rsidRPr="003C0358" w14:paraId="24C1604B"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459325F" w14:textId="77777777" w:rsidR="00942BBB" w:rsidRPr="003C0358" w:rsidRDefault="00942BBB" w:rsidP="000500AB">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CEE43F2" w14:textId="77777777" w:rsidR="00942BBB" w:rsidRPr="003C0358" w:rsidRDefault="00942BBB" w:rsidP="000500AB">
            <w:pPr>
              <w:keepNext/>
              <w:keepLines/>
              <w:jc w:val="center"/>
              <w:rPr>
                <w:rFonts w:ascii="Tahoma" w:hAnsi="Tahoma" w:cs="Tahoma"/>
                <w:sz w:val="18"/>
                <w:szCs w:val="18"/>
              </w:rPr>
            </w:pPr>
            <w:r w:rsidRPr="003C0358">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BB18829" w14:textId="77777777" w:rsidR="00942BBB" w:rsidRPr="003C0358" w:rsidRDefault="00942BBB" w:rsidP="000500AB">
            <w:pPr>
              <w:keepNext/>
              <w:keepLines/>
              <w:jc w:val="center"/>
              <w:rPr>
                <w:rFonts w:ascii="Tahoma" w:hAnsi="Tahoma" w:cs="Tahoma"/>
                <w:sz w:val="18"/>
                <w:szCs w:val="18"/>
              </w:rPr>
            </w:pPr>
            <w:r w:rsidRPr="003C0358">
              <w:rPr>
                <w:rFonts w:ascii="Tahoma" w:hAnsi="Tahoma" w:cs="Tahoma"/>
                <w:sz w:val="18"/>
                <w:szCs w:val="18"/>
              </w:rPr>
              <w:t>NE</w:t>
            </w:r>
          </w:p>
        </w:tc>
      </w:tr>
      <w:tr w:rsidR="008E6E62" w:rsidRPr="003C0358" w14:paraId="2947A719"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997D718" w14:textId="77777777" w:rsidR="008E6E62" w:rsidRPr="003C0358" w:rsidRDefault="008E6E62" w:rsidP="000500AB">
            <w:pPr>
              <w:keepNext/>
              <w:keepLines/>
              <w:spacing w:line="276" w:lineRule="auto"/>
              <w:rPr>
                <w:rFonts w:ascii="Tahoma" w:hAnsi="Tahoma" w:cs="Tahoma"/>
                <w:sz w:val="18"/>
                <w:szCs w:val="18"/>
              </w:rPr>
            </w:pPr>
            <w:r w:rsidRPr="003C0358">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236FE3" w14:textId="77777777" w:rsidR="008E6E62" w:rsidRPr="003C0358" w:rsidRDefault="008E6E62" w:rsidP="000500AB">
            <w:pPr>
              <w:keepNext/>
              <w:keepLines/>
              <w:spacing w:line="276" w:lineRule="auto"/>
              <w:rPr>
                <w:rFonts w:ascii="Tahoma" w:hAnsi="Tahoma" w:cs="Tahoma"/>
                <w:sz w:val="18"/>
                <w:szCs w:val="18"/>
              </w:rPr>
            </w:pPr>
          </w:p>
          <w:p w14:paraId="07882BD6" w14:textId="77777777" w:rsidR="008E6E62" w:rsidRPr="003C0358" w:rsidRDefault="008E6E62" w:rsidP="000500AB">
            <w:pPr>
              <w:keepNext/>
              <w:keepLines/>
              <w:spacing w:line="276" w:lineRule="auto"/>
              <w:rPr>
                <w:rFonts w:ascii="Tahoma" w:hAnsi="Tahoma" w:cs="Tahoma"/>
                <w:sz w:val="18"/>
                <w:szCs w:val="18"/>
              </w:rPr>
            </w:pPr>
          </w:p>
          <w:p w14:paraId="0E067874" w14:textId="77777777" w:rsidR="008E6E62" w:rsidRPr="003C0358" w:rsidRDefault="008E6E62" w:rsidP="000500AB">
            <w:pPr>
              <w:keepNext/>
              <w:keepLines/>
              <w:spacing w:line="276" w:lineRule="auto"/>
              <w:rPr>
                <w:rFonts w:ascii="Tahoma" w:hAnsi="Tahoma" w:cs="Tahoma"/>
                <w:sz w:val="18"/>
                <w:szCs w:val="18"/>
              </w:rPr>
            </w:pPr>
          </w:p>
        </w:tc>
      </w:tr>
      <w:tr w:rsidR="008E6E62" w:rsidRPr="003C0358" w14:paraId="3CCA6D97"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CE24352" w14:textId="77777777" w:rsidR="008E6E62" w:rsidRPr="003C0358" w:rsidRDefault="008E6E62" w:rsidP="000500AB">
            <w:pPr>
              <w:keepNext/>
              <w:keepLines/>
              <w:spacing w:line="276" w:lineRule="auto"/>
              <w:rPr>
                <w:rFonts w:ascii="Tahoma" w:hAnsi="Tahoma" w:cs="Tahoma"/>
                <w:sz w:val="18"/>
                <w:szCs w:val="18"/>
              </w:rPr>
            </w:pPr>
            <w:r w:rsidRPr="003C0358">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4F3D8771" w14:textId="77777777" w:rsidR="008E6E62" w:rsidRPr="003C0358" w:rsidRDefault="008E6E62" w:rsidP="000500AB">
            <w:pPr>
              <w:keepNext/>
              <w:keepLines/>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681CE0D" w14:textId="77777777" w:rsidR="008E6E62" w:rsidRPr="003C0358" w:rsidRDefault="008E6E62" w:rsidP="000500AB">
            <w:pPr>
              <w:keepNext/>
              <w:keepLines/>
              <w:spacing w:line="276" w:lineRule="auto"/>
              <w:rPr>
                <w:rFonts w:ascii="Tahoma" w:hAnsi="Tahoma" w:cs="Tahoma"/>
                <w:sz w:val="18"/>
                <w:szCs w:val="18"/>
              </w:rPr>
            </w:pPr>
          </w:p>
        </w:tc>
      </w:tr>
      <w:tr w:rsidR="00942BBB" w:rsidRPr="003C0358" w14:paraId="7611690E"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CDAFB6B" w14:textId="77777777" w:rsidR="00942BBB" w:rsidRPr="003C0358" w:rsidRDefault="00942BBB" w:rsidP="000500AB">
            <w:pPr>
              <w:keepNext/>
              <w:keepLines/>
              <w:spacing w:line="276" w:lineRule="auto"/>
              <w:rPr>
                <w:rFonts w:ascii="Tahoma" w:hAnsi="Tahoma" w:cs="Tahoma"/>
                <w:sz w:val="18"/>
                <w:szCs w:val="18"/>
              </w:rPr>
            </w:pPr>
            <w:r w:rsidRPr="003C0358">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7EC0F3D" w14:textId="77777777" w:rsidR="00942BBB" w:rsidRPr="003C0358" w:rsidRDefault="00942BBB" w:rsidP="000500AB">
            <w:pPr>
              <w:keepNext/>
              <w:keepLines/>
              <w:spacing w:line="276" w:lineRule="auto"/>
              <w:rPr>
                <w:rFonts w:ascii="Tahoma" w:hAnsi="Tahoma" w:cs="Tahoma"/>
                <w:sz w:val="18"/>
                <w:szCs w:val="18"/>
              </w:rPr>
            </w:pPr>
          </w:p>
        </w:tc>
      </w:tr>
      <w:tr w:rsidR="00942BBB" w:rsidRPr="003C0358" w14:paraId="5258340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4F82C62" w14:textId="77777777" w:rsidR="00942BBB" w:rsidRPr="003C0358" w:rsidRDefault="00942BBB" w:rsidP="000500AB">
            <w:pPr>
              <w:keepNext/>
              <w:keepLines/>
              <w:jc w:val="center"/>
              <w:rPr>
                <w:rFonts w:ascii="Tahoma" w:hAnsi="Tahoma" w:cs="Tahoma"/>
                <w:sz w:val="18"/>
                <w:szCs w:val="18"/>
              </w:rPr>
            </w:pPr>
          </w:p>
          <w:p w14:paraId="0FCB6D78" w14:textId="77777777" w:rsidR="00942BBB" w:rsidRPr="003C0358" w:rsidRDefault="00942BBB" w:rsidP="000500AB">
            <w:pPr>
              <w:keepNext/>
              <w:keepLines/>
              <w:jc w:val="center"/>
              <w:rPr>
                <w:rFonts w:ascii="Tahoma" w:hAnsi="Tahoma" w:cs="Tahoma"/>
                <w:sz w:val="18"/>
                <w:szCs w:val="18"/>
              </w:rPr>
            </w:pPr>
          </w:p>
          <w:p w14:paraId="0A333B1C" w14:textId="77777777" w:rsidR="00942BBB" w:rsidRPr="003C0358" w:rsidRDefault="00942BBB" w:rsidP="000500AB">
            <w:pPr>
              <w:keepNext/>
              <w:keepLines/>
              <w:jc w:val="center"/>
              <w:rPr>
                <w:rFonts w:ascii="Tahoma" w:hAnsi="Tahoma" w:cs="Tahoma"/>
                <w:sz w:val="18"/>
                <w:szCs w:val="18"/>
              </w:rPr>
            </w:pPr>
          </w:p>
          <w:p w14:paraId="6A6F6295" w14:textId="77777777" w:rsidR="00942BBB" w:rsidRPr="003C0358" w:rsidRDefault="00942BBB" w:rsidP="000500AB">
            <w:pPr>
              <w:keepNext/>
              <w:keepLines/>
              <w:jc w:val="center"/>
              <w:rPr>
                <w:rFonts w:ascii="Tahoma" w:hAnsi="Tahoma" w:cs="Tahoma"/>
                <w:sz w:val="18"/>
                <w:szCs w:val="18"/>
              </w:rPr>
            </w:pPr>
          </w:p>
          <w:p w14:paraId="4E25DDEC"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 xml:space="preserve">Vsak del javnega naročila (storitev/gradnja/blago), ki se oddaja v </w:t>
            </w:r>
            <w:proofErr w:type="spellStart"/>
            <w:r w:rsidRPr="003C0358">
              <w:rPr>
                <w:rFonts w:ascii="Tahoma" w:hAnsi="Tahoma" w:cs="Tahoma"/>
                <w:sz w:val="18"/>
                <w:szCs w:val="18"/>
              </w:rPr>
              <w:t>podizvajanje</w:t>
            </w:r>
            <w:proofErr w:type="spellEnd"/>
            <w:r w:rsidRPr="003C0358">
              <w:rPr>
                <w:rFonts w:ascii="Tahoma" w:hAnsi="Tahoma" w:cs="Tahoma"/>
                <w:sz w:val="18"/>
                <w:szCs w:val="18"/>
              </w:rPr>
              <w:t xml:space="preserve"> (vrsta/opis del)</w:t>
            </w:r>
          </w:p>
          <w:p w14:paraId="1DBF80E0" w14:textId="77777777" w:rsidR="00942BBB" w:rsidRPr="003C0358" w:rsidRDefault="00942BBB" w:rsidP="000500AB">
            <w:pPr>
              <w:keepNext/>
              <w:keepLines/>
              <w:jc w:val="center"/>
              <w:rPr>
                <w:rFonts w:ascii="Tahoma" w:hAnsi="Tahoma" w:cs="Tahoma"/>
                <w:sz w:val="18"/>
                <w:szCs w:val="18"/>
              </w:rPr>
            </w:pPr>
          </w:p>
          <w:p w14:paraId="56BFD88E" w14:textId="77777777" w:rsidR="00942BBB" w:rsidRPr="003C0358" w:rsidRDefault="00942BBB" w:rsidP="000500AB">
            <w:pPr>
              <w:keepNext/>
              <w:keepLines/>
              <w:jc w:val="center"/>
              <w:rPr>
                <w:rFonts w:ascii="Tahoma" w:hAnsi="Tahoma" w:cs="Tahoma"/>
                <w:sz w:val="18"/>
                <w:szCs w:val="18"/>
              </w:rPr>
            </w:pPr>
          </w:p>
          <w:p w14:paraId="18E3AEDB" w14:textId="77777777" w:rsidR="00942BBB" w:rsidRPr="003C0358" w:rsidRDefault="00942BBB" w:rsidP="000500AB">
            <w:pPr>
              <w:keepNext/>
              <w:keepLines/>
              <w:jc w:val="center"/>
              <w:rPr>
                <w:rFonts w:ascii="Tahoma" w:hAnsi="Tahoma" w:cs="Tahoma"/>
                <w:sz w:val="18"/>
                <w:szCs w:val="18"/>
              </w:rPr>
            </w:pPr>
          </w:p>
          <w:p w14:paraId="71B7D748" w14:textId="77777777" w:rsidR="00942BBB" w:rsidRPr="003C0358" w:rsidRDefault="00942BBB" w:rsidP="000500AB">
            <w:pPr>
              <w:keepNext/>
              <w:keepLines/>
              <w:rPr>
                <w:rFonts w:ascii="Tahoma" w:hAnsi="Tahoma" w:cs="Tahoma"/>
                <w:sz w:val="18"/>
                <w:szCs w:val="18"/>
              </w:rPr>
            </w:pPr>
          </w:p>
          <w:p w14:paraId="34CAC930" w14:textId="77777777" w:rsidR="00942BBB" w:rsidRPr="003C0358" w:rsidRDefault="00942BBB"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94FCCB" w14:textId="77777777" w:rsidR="00942BBB" w:rsidRPr="003C0358" w:rsidRDefault="00942BBB" w:rsidP="000500AB">
            <w:pPr>
              <w:keepNext/>
              <w:keepLines/>
              <w:rPr>
                <w:rFonts w:ascii="Tahoma" w:hAnsi="Tahoma" w:cs="Tahoma"/>
                <w:sz w:val="18"/>
                <w:szCs w:val="18"/>
              </w:rPr>
            </w:pPr>
          </w:p>
          <w:p w14:paraId="08B2E718" w14:textId="77777777" w:rsidR="00942BBB" w:rsidRPr="003C0358" w:rsidRDefault="00942BBB" w:rsidP="000500AB">
            <w:pPr>
              <w:keepNext/>
              <w:keepLines/>
              <w:rPr>
                <w:rFonts w:ascii="Tahoma" w:hAnsi="Tahoma" w:cs="Tahoma"/>
                <w:sz w:val="18"/>
                <w:szCs w:val="18"/>
              </w:rPr>
            </w:pPr>
          </w:p>
        </w:tc>
      </w:tr>
      <w:tr w:rsidR="00942BBB" w:rsidRPr="003C0358" w14:paraId="716B270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CD19045" w14:textId="77777777" w:rsidR="00942BBB" w:rsidRPr="003C0358" w:rsidRDefault="00942BBB"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986DBA" w14:textId="77777777" w:rsidR="00942BBB" w:rsidRPr="003C0358" w:rsidRDefault="00942BBB" w:rsidP="000500AB">
            <w:pPr>
              <w:keepNext/>
              <w:keepLines/>
              <w:rPr>
                <w:rFonts w:ascii="Tahoma" w:hAnsi="Tahoma" w:cs="Tahoma"/>
                <w:sz w:val="18"/>
                <w:szCs w:val="18"/>
              </w:rPr>
            </w:pPr>
          </w:p>
          <w:p w14:paraId="28B63710" w14:textId="77777777" w:rsidR="00942BBB" w:rsidRPr="003C0358" w:rsidRDefault="00942BBB" w:rsidP="000500AB">
            <w:pPr>
              <w:keepNext/>
              <w:keepLines/>
              <w:rPr>
                <w:rFonts w:ascii="Tahoma" w:hAnsi="Tahoma" w:cs="Tahoma"/>
                <w:sz w:val="18"/>
                <w:szCs w:val="18"/>
              </w:rPr>
            </w:pPr>
          </w:p>
        </w:tc>
      </w:tr>
      <w:tr w:rsidR="00942BBB" w:rsidRPr="003C0358" w14:paraId="653BF75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6C4CC39" w14:textId="77777777" w:rsidR="00942BBB" w:rsidRPr="003C0358" w:rsidRDefault="00942BBB"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DB85A4" w14:textId="77777777" w:rsidR="00942BBB" w:rsidRPr="003C0358" w:rsidRDefault="00942BBB" w:rsidP="000500AB">
            <w:pPr>
              <w:keepNext/>
              <w:keepLines/>
              <w:rPr>
                <w:rFonts w:ascii="Tahoma" w:hAnsi="Tahoma" w:cs="Tahoma"/>
                <w:sz w:val="18"/>
                <w:szCs w:val="18"/>
              </w:rPr>
            </w:pPr>
          </w:p>
          <w:p w14:paraId="1EA2C3BD" w14:textId="77777777" w:rsidR="00942BBB" w:rsidRPr="003C0358" w:rsidRDefault="00942BBB" w:rsidP="000500AB">
            <w:pPr>
              <w:keepNext/>
              <w:keepLines/>
              <w:rPr>
                <w:rFonts w:ascii="Tahoma" w:hAnsi="Tahoma" w:cs="Tahoma"/>
                <w:sz w:val="18"/>
                <w:szCs w:val="18"/>
              </w:rPr>
            </w:pPr>
          </w:p>
        </w:tc>
      </w:tr>
      <w:tr w:rsidR="00942BBB" w:rsidRPr="003C0358" w14:paraId="69F36091"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88D6C1F" w14:textId="77777777" w:rsidR="00942BBB" w:rsidRPr="003C0358" w:rsidRDefault="00942BBB"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79CA15" w14:textId="77777777" w:rsidR="00942BBB" w:rsidRPr="003C0358" w:rsidRDefault="00942BBB" w:rsidP="000500AB">
            <w:pPr>
              <w:keepNext/>
              <w:keepLines/>
              <w:rPr>
                <w:rFonts w:ascii="Tahoma" w:hAnsi="Tahoma" w:cs="Tahoma"/>
                <w:sz w:val="18"/>
                <w:szCs w:val="18"/>
              </w:rPr>
            </w:pPr>
          </w:p>
          <w:p w14:paraId="7F4A8C40" w14:textId="77777777" w:rsidR="00942BBB" w:rsidRPr="003C0358" w:rsidRDefault="00942BBB" w:rsidP="000500AB">
            <w:pPr>
              <w:keepNext/>
              <w:keepLines/>
              <w:rPr>
                <w:rFonts w:ascii="Tahoma" w:hAnsi="Tahoma" w:cs="Tahoma"/>
                <w:sz w:val="18"/>
                <w:szCs w:val="18"/>
              </w:rPr>
            </w:pPr>
          </w:p>
        </w:tc>
      </w:tr>
      <w:tr w:rsidR="00942BBB" w:rsidRPr="003C0358" w14:paraId="19018B9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8CC9B7A" w14:textId="77777777" w:rsidR="00942BBB" w:rsidRPr="003C0358" w:rsidRDefault="00942BBB"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757A61" w14:textId="77777777" w:rsidR="00942BBB" w:rsidRPr="003C0358" w:rsidRDefault="00942BBB" w:rsidP="000500AB">
            <w:pPr>
              <w:keepNext/>
              <w:keepLines/>
              <w:rPr>
                <w:rFonts w:ascii="Tahoma" w:hAnsi="Tahoma" w:cs="Tahoma"/>
                <w:sz w:val="18"/>
                <w:szCs w:val="18"/>
              </w:rPr>
            </w:pPr>
          </w:p>
          <w:p w14:paraId="61E493A8" w14:textId="77777777" w:rsidR="00942BBB" w:rsidRPr="003C0358" w:rsidRDefault="00942BBB" w:rsidP="000500AB">
            <w:pPr>
              <w:keepNext/>
              <w:keepLines/>
              <w:rPr>
                <w:rFonts w:ascii="Tahoma" w:hAnsi="Tahoma" w:cs="Tahoma"/>
                <w:sz w:val="18"/>
                <w:szCs w:val="18"/>
              </w:rPr>
            </w:pPr>
          </w:p>
        </w:tc>
      </w:tr>
      <w:tr w:rsidR="008E6E62" w:rsidRPr="003C0358" w14:paraId="788777F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6B560257" w14:textId="77777777" w:rsidR="008E6E62" w:rsidRPr="003C0358" w:rsidRDefault="008E6E62"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A4AA8E" w14:textId="77777777" w:rsidR="008E6E62" w:rsidRPr="003C0358" w:rsidRDefault="008E6E62" w:rsidP="000500AB">
            <w:pPr>
              <w:keepNext/>
              <w:keepLines/>
              <w:rPr>
                <w:rFonts w:ascii="Tahoma" w:hAnsi="Tahoma" w:cs="Tahoma"/>
                <w:sz w:val="18"/>
                <w:szCs w:val="18"/>
              </w:rPr>
            </w:pPr>
          </w:p>
          <w:p w14:paraId="112FF99B" w14:textId="77777777" w:rsidR="008E6E62" w:rsidRPr="003C0358" w:rsidRDefault="008E6E62" w:rsidP="000500AB">
            <w:pPr>
              <w:keepNext/>
              <w:keepLines/>
              <w:rPr>
                <w:rFonts w:ascii="Tahoma" w:hAnsi="Tahoma" w:cs="Tahoma"/>
                <w:sz w:val="18"/>
                <w:szCs w:val="18"/>
              </w:rPr>
            </w:pPr>
          </w:p>
        </w:tc>
      </w:tr>
      <w:tr w:rsidR="00942BBB" w:rsidRPr="003C0358" w14:paraId="574F60E6"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0130619" w14:textId="77777777" w:rsidR="00942BBB" w:rsidRPr="003C0358" w:rsidRDefault="00942BBB" w:rsidP="000500AB">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DD90D2" w14:textId="77777777" w:rsidR="00942BBB" w:rsidRPr="003C0358" w:rsidRDefault="00942BBB" w:rsidP="000500AB">
            <w:pPr>
              <w:keepNext/>
              <w:keepLines/>
              <w:rPr>
                <w:rFonts w:ascii="Tahoma" w:hAnsi="Tahoma" w:cs="Tahoma"/>
                <w:sz w:val="18"/>
                <w:szCs w:val="18"/>
              </w:rPr>
            </w:pPr>
          </w:p>
          <w:p w14:paraId="7309BAC7" w14:textId="77777777" w:rsidR="008E6E62" w:rsidRPr="003C0358" w:rsidRDefault="008E6E62" w:rsidP="000500AB">
            <w:pPr>
              <w:keepNext/>
              <w:keepLines/>
              <w:rPr>
                <w:rFonts w:ascii="Tahoma" w:hAnsi="Tahoma" w:cs="Tahoma"/>
                <w:sz w:val="18"/>
                <w:szCs w:val="18"/>
              </w:rPr>
            </w:pPr>
          </w:p>
        </w:tc>
      </w:tr>
      <w:tr w:rsidR="00942BBB" w:rsidRPr="003C0358" w14:paraId="561861DF"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1B453418"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 xml:space="preserve">Okvirna količina/delež (%) javnega naročila, ki se oddaja v </w:t>
            </w:r>
            <w:proofErr w:type="spellStart"/>
            <w:r w:rsidRPr="003C0358">
              <w:rPr>
                <w:rFonts w:ascii="Tahoma" w:hAnsi="Tahoma" w:cs="Tahoma"/>
                <w:sz w:val="18"/>
                <w:szCs w:val="18"/>
              </w:rPr>
              <w:t>podizvajanje</w:t>
            </w:r>
            <w:proofErr w:type="spellEnd"/>
          </w:p>
          <w:p w14:paraId="48EC3CB5" w14:textId="77777777" w:rsidR="006F132C" w:rsidRPr="003C0358" w:rsidRDefault="006F132C" w:rsidP="000500AB">
            <w:pPr>
              <w:keepNext/>
              <w:keepLines/>
              <w:rPr>
                <w:rFonts w:ascii="Tahoma" w:hAnsi="Tahoma" w:cs="Tahoma"/>
                <w:i/>
                <w:sz w:val="18"/>
                <w:szCs w:val="18"/>
              </w:rPr>
            </w:pPr>
            <w:r w:rsidRPr="003C0358">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E1CA3D" w14:textId="77777777" w:rsidR="00942BBB" w:rsidRPr="003C0358" w:rsidRDefault="00942BBB" w:rsidP="000500AB">
            <w:pPr>
              <w:keepNext/>
              <w:keepLines/>
              <w:rPr>
                <w:sz w:val="18"/>
                <w:szCs w:val="18"/>
              </w:rPr>
            </w:pPr>
          </w:p>
        </w:tc>
      </w:tr>
    </w:tbl>
    <w:p w14:paraId="006F8E71" w14:textId="77777777" w:rsidR="00942BBB" w:rsidRPr="003C0358" w:rsidRDefault="00942BBB" w:rsidP="000500AB">
      <w:pPr>
        <w:keepNext/>
        <w:keepLines/>
        <w:tabs>
          <w:tab w:val="left" w:pos="567"/>
          <w:tab w:val="left" w:pos="851"/>
          <w:tab w:val="left" w:pos="993"/>
        </w:tabs>
        <w:jc w:val="both"/>
        <w:rPr>
          <w:rFonts w:ascii="Tahoma" w:hAnsi="Tahoma" w:cs="Tahoma"/>
          <w:lang w:eastAsia="ar-SA"/>
        </w:rPr>
      </w:pPr>
    </w:p>
    <w:p w14:paraId="52B84424" w14:textId="77777777" w:rsidR="00942BBB" w:rsidRPr="003C0358" w:rsidRDefault="00942BBB" w:rsidP="000500AB">
      <w:pPr>
        <w:keepNext/>
        <w:keepLines/>
        <w:tabs>
          <w:tab w:val="left" w:pos="5400"/>
        </w:tabs>
        <w:rPr>
          <w:rFonts w:ascii="Tahoma" w:hAnsi="Tahoma" w:cs="Tahoma"/>
        </w:rPr>
      </w:pPr>
      <w:r w:rsidRPr="003C0358">
        <w:rPr>
          <w:rFonts w:ascii="Tahoma" w:hAnsi="Tahoma" w:cs="Tahoma"/>
        </w:rPr>
        <w:t>Datum: ___________________</w:t>
      </w:r>
      <w:r w:rsidRPr="003C0358">
        <w:rPr>
          <w:rFonts w:ascii="Tahoma" w:hAnsi="Tahoma" w:cs="Tahoma"/>
        </w:rPr>
        <w:tab/>
      </w:r>
    </w:p>
    <w:p w14:paraId="021AF0AD" w14:textId="77777777" w:rsidR="00942BBB" w:rsidRPr="003C0358" w:rsidRDefault="00942BBB" w:rsidP="000500AB">
      <w:pPr>
        <w:keepNext/>
        <w:keepLines/>
        <w:tabs>
          <w:tab w:val="left" w:pos="5400"/>
        </w:tabs>
        <w:rPr>
          <w:rFonts w:ascii="Tahoma" w:hAnsi="Tahoma" w:cs="Tahoma"/>
          <w:sz w:val="16"/>
        </w:rPr>
      </w:pPr>
    </w:p>
    <w:p w14:paraId="5E8FC263" w14:textId="77777777" w:rsidR="008E6E62" w:rsidRPr="003C0358" w:rsidRDefault="008E6E62" w:rsidP="000500AB">
      <w:pPr>
        <w:keepNext/>
        <w:keepLines/>
        <w:tabs>
          <w:tab w:val="left" w:pos="5400"/>
        </w:tabs>
        <w:rPr>
          <w:rFonts w:ascii="Tahoma" w:hAnsi="Tahoma" w:cs="Tahoma"/>
        </w:rPr>
      </w:pPr>
    </w:p>
    <w:p w14:paraId="4C2129E1" w14:textId="77777777" w:rsidR="00942BBB" w:rsidRPr="003C0358" w:rsidRDefault="00942BBB" w:rsidP="000500AB">
      <w:pPr>
        <w:keepNext/>
        <w:keepLines/>
        <w:tabs>
          <w:tab w:val="left" w:pos="5400"/>
        </w:tabs>
        <w:rPr>
          <w:rFonts w:ascii="Tahoma" w:hAnsi="Tahoma" w:cs="Tahoma"/>
        </w:rPr>
      </w:pPr>
      <w:r w:rsidRPr="003C0358">
        <w:rPr>
          <w:rFonts w:ascii="Tahoma" w:hAnsi="Tahoma" w:cs="Tahoma"/>
        </w:rPr>
        <w:t xml:space="preserve">Podpis odgovorne osebe </w:t>
      </w:r>
      <w:r w:rsidRPr="003C0358">
        <w:rPr>
          <w:rFonts w:ascii="Tahoma" w:hAnsi="Tahoma" w:cs="Tahoma"/>
          <w:b/>
        </w:rPr>
        <w:t>ponudnika</w:t>
      </w:r>
      <w:r w:rsidRPr="003C0358">
        <w:rPr>
          <w:rFonts w:ascii="Tahoma" w:hAnsi="Tahoma" w:cs="Tahoma"/>
        </w:rPr>
        <w:t xml:space="preserve">: </w:t>
      </w:r>
      <w:r w:rsidRPr="003C0358">
        <w:rPr>
          <w:rFonts w:ascii="Tahoma" w:hAnsi="Tahoma" w:cs="Tahoma"/>
        </w:rPr>
        <w:tab/>
      </w:r>
      <w:r w:rsidRPr="003C0358">
        <w:rPr>
          <w:rFonts w:ascii="Tahoma" w:hAnsi="Tahoma" w:cs="Tahoma"/>
        </w:rPr>
        <w:tab/>
        <w:t xml:space="preserve">Podpis odgovorne osebe </w:t>
      </w:r>
      <w:r w:rsidRPr="003C0358">
        <w:rPr>
          <w:rFonts w:ascii="Tahoma" w:hAnsi="Tahoma" w:cs="Tahoma"/>
          <w:b/>
        </w:rPr>
        <w:t>podizvajalca</w:t>
      </w:r>
      <w:r w:rsidRPr="003C0358">
        <w:rPr>
          <w:rFonts w:ascii="Tahoma" w:hAnsi="Tahoma" w:cs="Tahoma"/>
        </w:rPr>
        <w:t>:</w:t>
      </w:r>
    </w:p>
    <w:p w14:paraId="2F508C62" w14:textId="77777777" w:rsidR="00942BBB" w:rsidRPr="003C0358" w:rsidRDefault="00942BBB" w:rsidP="000500AB">
      <w:pPr>
        <w:keepNext/>
        <w:keepLines/>
        <w:tabs>
          <w:tab w:val="left" w:pos="5400"/>
        </w:tabs>
        <w:rPr>
          <w:rFonts w:ascii="Tahoma" w:hAnsi="Tahoma" w:cs="Tahoma"/>
          <w:sz w:val="32"/>
        </w:rPr>
      </w:pPr>
    </w:p>
    <w:p w14:paraId="402657CE" w14:textId="77777777" w:rsidR="00942BBB" w:rsidRPr="003C0358" w:rsidRDefault="00942BBB" w:rsidP="000500AB">
      <w:pPr>
        <w:keepNext/>
        <w:keepLines/>
        <w:rPr>
          <w:rFonts w:ascii="Tahoma" w:hAnsi="Tahoma" w:cs="Tahoma"/>
        </w:rPr>
      </w:pPr>
      <w:r w:rsidRPr="003C0358">
        <w:rPr>
          <w:rFonts w:ascii="Tahoma" w:hAnsi="Tahoma" w:cs="Tahoma"/>
        </w:rPr>
        <w:t>_______________________________</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_______________________________</w:t>
      </w:r>
    </w:p>
    <w:p w14:paraId="1A034943" w14:textId="77777777" w:rsidR="00942BBB" w:rsidRPr="003C0358" w:rsidRDefault="00942BBB" w:rsidP="000500AB">
      <w:pPr>
        <w:keepNext/>
        <w:keepLines/>
        <w:tabs>
          <w:tab w:val="left" w:pos="284"/>
        </w:tabs>
        <w:jc w:val="both"/>
        <w:rPr>
          <w:rFonts w:ascii="Tahoma" w:hAnsi="Tahoma" w:cs="Tahoma"/>
          <w:b/>
          <w:sz w:val="12"/>
        </w:rPr>
      </w:pPr>
      <w:r w:rsidRPr="003C0358">
        <w:rPr>
          <w:rFonts w:ascii="Tahoma" w:hAnsi="Tahoma" w:cs="Tahoma"/>
          <w:b/>
        </w:rPr>
        <w:tab/>
      </w:r>
      <w:r w:rsidRPr="003C0358">
        <w:rPr>
          <w:rFonts w:ascii="Tahoma" w:hAnsi="Tahoma" w:cs="Tahoma"/>
          <w:b/>
        </w:rPr>
        <w:tab/>
        <w:t xml:space="preserve">   </w:t>
      </w:r>
    </w:p>
    <w:p w14:paraId="0B1E5780" w14:textId="77777777" w:rsidR="00942BBB" w:rsidRPr="003C0358" w:rsidRDefault="00942BBB" w:rsidP="000500AB">
      <w:pPr>
        <w:keepNext/>
        <w:keepLines/>
        <w:tabs>
          <w:tab w:val="left" w:pos="284"/>
        </w:tabs>
        <w:rPr>
          <w:rFonts w:ascii="Tahoma" w:hAnsi="Tahoma" w:cs="Tahoma"/>
          <w:b/>
        </w:rPr>
      </w:pPr>
      <w:r w:rsidRPr="003C0358">
        <w:rPr>
          <w:rFonts w:ascii="Tahoma" w:hAnsi="Tahoma" w:cs="Tahoma"/>
        </w:rPr>
        <w:tab/>
      </w:r>
      <w:r w:rsidRPr="003C0358">
        <w:rPr>
          <w:rFonts w:ascii="Tahoma" w:hAnsi="Tahoma" w:cs="Tahoma"/>
        </w:rPr>
        <w:tab/>
      </w:r>
      <w:r w:rsidRPr="003C0358">
        <w:rPr>
          <w:rFonts w:ascii="Tahoma" w:hAnsi="Tahoma" w:cs="Tahoma"/>
        </w:rPr>
        <w:tab/>
        <w:t xml:space="preserve">Žig: </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 xml:space="preserve"> Žig:</w:t>
      </w:r>
    </w:p>
    <w:p w14:paraId="260F79E8" w14:textId="77777777" w:rsidR="00942BBB" w:rsidRPr="003C0358" w:rsidRDefault="00942BBB" w:rsidP="000500AB">
      <w:pPr>
        <w:keepNext/>
        <w:keepLines/>
        <w:rPr>
          <w:rFonts w:ascii="Tahoma" w:hAnsi="Tahoma" w:cs="Tahoma"/>
          <w:sz w:val="22"/>
          <w:szCs w:val="18"/>
          <w:lang w:eastAsia="ar-SA"/>
        </w:rPr>
      </w:pPr>
    </w:p>
    <w:p w14:paraId="3AC479CC" w14:textId="77777777" w:rsidR="008E6E62" w:rsidRPr="003C0358" w:rsidRDefault="008E6E62" w:rsidP="000500AB">
      <w:pPr>
        <w:keepNext/>
        <w:keepLines/>
        <w:rPr>
          <w:rFonts w:ascii="Tahoma" w:hAnsi="Tahoma" w:cs="Tahoma"/>
          <w:sz w:val="18"/>
          <w:szCs w:val="18"/>
          <w:lang w:eastAsia="ar-SA"/>
        </w:rPr>
      </w:pPr>
    </w:p>
    <w:p w14:paraId="1E8149A6" w14:textId="77777777" w:rsidR="00942BBB" w:rsidRPr="003C0358" w:rsidRDefault="00942BBB" w:rsidP="000500AB">
      <w:pPr>
        <w:keepNext/>
        <w:keepLines/>
        <w:ind w:left="851" w:hanging="851"/>
        <w:rPr>
          <w:rFonts w:ascii="Tahoma" w:hAnsi="Tahoma" w:cs="Tahoma"/>
          <w:i/>
          <w:sz w:val="16"/>
          <w:szCs w:val="18"/>
          <w:lang w:eastAsia="ar-SA"/>
        </w:rPr>
      </w:pPr>
      <w:r w:rsidRPr="003C0358">
        <w:rPr>
          <w:rFonts w:ascii="Tahoma" w:hAnsi="Tahoma" w:cs="Tahoma"/>
          <w:b/>
          <w:i/>
          <w:sz w:val="16"/>
          <w:szCs w:val="18"/>
          <w:lang w:eastAsia="ar-SA"/>
        </w:rPr>
        <w:t xml:space="preserve">Opomba:  </w:t>
      </w:r>
      <w:r w:rsidRPr="003C0358">
        <w:rPr>
          <w:rFonts w:ascii="Tahoma" w:hAnsi="Tahoma" w:cs="Tahoma"/>
          <w:i/>
          <w:sz w:val="16"/>
          <w:szCs w:val="18"/>
          <w:lang w:eastAsia="ar-SA"/>
        </w:rPr>
        <w:t xml:space="preserve">Obrazec velja tudi za primer, da se je gospodarski subjekt odločil oddati del javnega naročila v </w:t>
      </w:r>
      <w:proofErr w:type="spellStart"/>
      <w:r w:rsidRPr="003C0358">
        <w:rPr>
          <w:rFonts w:ascii="Tahoma" w:hAnsi="Tahoma" w:cs="Tahoma"/>
          <w:i/>
          <w:sz w:val="16"/>
          <w:szCs w:val="18"/>
          <w:lang w:eastAsia="ar-SA"/>
        </w:rPr>
        <w:t>podizvajanje</w:t>
      </w:r>
      <w:proofErr w:type="spellEnd"/>
      <w:r w:rsidRPr="003C0358">
        <w:rPr>
          <w:rFonts w:ascii="Tahoma" w:hAnsi="Tahoma" w:cs="Tahoma"/>
          <w:i/>
          <w:sz w:val="16"/>
          <w:szCs w:val="18"/>
          <w:lang w:eastAsia="ar-SA"/>
        </w:rPr>
        <w:t xml:space="preserve"> in za izvedbo  tega dela uporablja podizvajalčeve zmogljivosti, zato podizvajalcu ni potrebno izpolniti še </w:t>
      </w:r>
      <w:r w:rsidR="009E4AFC" w:rsidRPr="003C0358">
        <w:rPr>
          <w:rFonts w:ascii="Tahoma" w:hAnsi="Tahoma" w:cs="Tahoma"/>
          <w:i/>
          <w:sz w:val="16"/>
          <w:szCs w:val="18"/>
          <w:lang w:eastAsia="ar-SA"/>
        </w:rPr>
        <w:t>P</w:t>
      </w:r>
      <w:r w:rsidRPr="003C0358">
        <w:rPr>
          <w:rFonts w:ascii="Tahoma" w:hAnsi="Tahoma" w:cs="Tahoma"/>
          <w:i/>
          <w:sz w:val="16"/>
          <w:szCs w:val="18"/>
          <w:lang w:eastAsia="ar-SA"/>
        </w:rPr>
        <w:t xml:space="preserve">riloge 6. </w:t>
      </w:r>
    </w:p>
    <w:p w14:paraId="60F3242B" w14:textId="77777777" w:rsidR="00942BBB" w:rsidRPr="003C0358" w:rsidRDefault="00942BBB" w:rsidP="000500AB">
      <w:pPr>
        <w:keepNext/>
        <w:keepLines/>
        <w:rPr>
          <w:rFonts w:ascii="Tahoma" w:hAnsi="Tahoma" w:cs="Tahoma"/>
          <w:sz w:val="16"/>
          <w:szCs w:val="18"/>
          <w:lang w:eastAsia="ar-SA"/>
        </w:rPr>
      </w:pPr>
    </w:p>
    <w:p w14:paraId="6ABF6EAB" w14:textId="77777777" w:rsidR="00942BBB" w:rsidRPr="003C0358" w:rsidRDefault="00942BBB" w:rsidP="000500AB">
      <w:pPr>
        <w:keepNext/>
        <w:keepLines/>
        <w:tabs>
          <w:tab w:val="left" w:pos="851"/>
        </w:tabs>
        <w:rPr>
          <w:sz w:val="18"/>
        </w:rPr>
      </w:pPr>
      <w:r w:rsidRPr="003C0358">
        <w:rPr>
          <w:rFonts w:ascii="Tahoma" w:hAnsi="Tahoma" w:cs="Tahoma"/>
          <w:b/>
          <w:i/>
          <w:sz w:val="16"/>
          <w:szCs w:val="18"/>
          <w:lang w:eastAsia="ar-SA"/>
        </w:rPr>
        <w:t>Navodilo</w:t>
      </w:r>
      <w:r w:rsidRPr="003C0358">
        <w:rPr>
          <w:rFonts w:ascii="Tahoma" w:hAnsi="Tahoma" w:cs="Tahoma"/>
          <w:i/>
          <w:sz w:val="16"/>
          <w:szCs w:val="18"/>
          <w:lang w:eastAsia="ar-SA"/>
        </w:rPr>
        <w:t xml:space="preserve">: </w:t>
      </w:r>
      <w:r w:rsidRPr="003C0358">
        <w:rPr>
          <w:rFonts w:ascii="Tahoma" w:hAnsi="Tahoma" w:cs="Tahoma"/>
          <w:i/>
          <w:sz w:val="16"/>
          <w:szCs w:val="18"/>
          <w:lang w:eastAsia="ar-SA"/>
        </w:rPr>
        <w:tab/>
        <w:t>Obrazec se po potrebi kopira!</w:t>
      </w:r>
      <w:r w:rsidRPr="003C0358">
        <w:rPr>
          <w:sz w:val="18"/>
        </w:rPr>
        <w:t xml:space="preserve"> </w:t>
      </w:r>
    </w:p>
    <w:p w14:paraId="4D058949" w14:textId="77777777" w:rsidR="00942BBB" w:rsidRPr="003C0358" w:rsidRDefault="00942BBB" w:rsidP="000500AB">
      <w:pPr>
        <w:keepNext/>
        <w:keepLines/>
        <w:tabs>
          <w:tab w:val="left" w:pos="851"/>
        </w:tabs>
        <w:rPr>
          <w:sz w:val="18"/>
        </w:rPr>
      </w:pPr>
      <w:r w:rsidRPr="003C0358">
        <w:rPr>
          <w:rFonts w:ascii="Tahoma" w:hAnsi="Tahoma" w:cs="Tahoma"/>
          <w:i/>
          <w:sz w:val="16"/>
        </w:rPr>
        <w:tab/>
        <w:t xml:space="preserve">Ponudnik </w:t>
      </w:r>
      <w:r w:rsidRPr="003C0358">
        <w:rPr>
          <w:rFonts w:ascii="Tahoma" w:hAnsi="Tahoma" w:cs="Tahoma"/>
          <w:i/>
          <w:sz w:val="16"/>
          <w:u w:val="single"/>
        </w:rPr>
        <w:t>obrazec</w:t>
      </w:r>
      <w:r w:rsidRPr="003C0358">
        <w:rPr>
          <w:rFonts w:ascii="Tahoma" w:hAnsi="Tahoma" w:cs="Tahoma"/>
          <w:b/>
          <w:i/>
          <w:sz w:val="16"/>
        </w:rPr>
        <w:t xml:space="preserve"> </w:t>
      </w:r>
      <w:r w:rsidRPr="003C0358">
        <w:rPr>
          <w:rFonts w:ascii="Tahoma" w:hAnsi="Tahoma" w:cs="Tahoma"/>
          <w:i/>
          <w:sz w:val="16"/>
        </w:rPr>
        <w:t>v okviru sistema e-JN</w:t>
      </w:r>
      <w:r w:rsidRPr="003C0358">
        <w:rPr>
          <w:rFonts w:ascii="Tahoma" w:hAnsi="Tahoma" w:cs="Tahoma"/>
          <w:b/>
          <w:i/>
          <w:sz w:val="16"/>
        </w:rPr>
        <w:t xml:space="preserve"> </w:t>
      </w:r>
      <w:r w:rsidRPr="003C0358">
        <w:rPr>
          <w:rFonts w:ascii="Tahoma" w:hAnsi="Tahoma" w:cs="Tahoma"/>
          <w:b/>
          <w:i/>
          <w:sz w:val="16"/>
          <w:u w:val="single"/>
        </w:rPr>
        <w:t xml:space="preserve">naloži ločeno v </w:t>
      </w:r>
      <w:r w:rsidR="00287DC6" w:rsidRPr="003C0358">
        <w:rPr>
          <w:rFonts w:ascii="Tahoma" w:hAnsi="Tahoma" w:cs="Tahoma"/>
          <w:b/>
          <w:i/>
          <w:sz w:val="16"/>
          <w:u w:val="single"/>
        </w:rPr>
        <w:t>Razdelek »DOKUMENTI«, del »Ostale priloge«</w:t>
      </w:r>
      <w:r w:rsidRPr="003C0358">
        <w:rPr>
          <w:rFonts w:ascii="Tahoma" w:hAnsi="Tahoma" w:cs="Tahoma"/>
          <w:b/>
          <w:i/>
          <w:sz w:val="16"/>
          <w:u w:val="single"/>
        </w:rPr>
        <w:t>!!!</w:t>
      </w:r>
    </w:p>
    <w:p w14:paraId="68709653" w14:textId="77777777" w:rsidR="00942BBB" w:rsidRPr="003C0358" w:rsidRDefault="00942BBB" w:rsidP="000500AB">
      <w:pPr>
        <w:keepNext/>
        <w:keepLines/>
        <w:rPr>
          <w:sz w:val="18"/>
        </w:rPr>
      </w:pPr>
    </w:p>
    <w:p w14:paraId="4243E211" w14:textId="77777777" w:rsidR="008E6E62" w:rsidRPr="003C0358" w:rsidRDefault="008E6E62" w:rsidP="000500AB">
      <w:pPr>
        <w:keepNext/>
        <w:keepLines/>
      </w:pPr>
      <w:r w:rsidRPr="003C0358">
        <w:br w:type="page"/>
      </w:r>
    </w:p>
    <w:tbl>
      <w:tblPr>
        <w:tblW w:w="9745" w:type="dxa"/>
        <w:tblLayout w:type="fixed"/>
        <w:tblCellMar>
          <w:left w:w="70" w:type="dxa"/>
          <w:right w:w="70" w:type="dxa"/>
        </w:tblCellMar>
        <w:tblLook w:val="0000" w:firstRow="0" w:lastRow="0" w:firstColumn="0" w:lastColumn="0" w:noHBand="0" w:noVBand="0"/>
      </w:tblPr>
      <w:tblGrid>
        <w:gridCol w:w="599"/>
        <w:gridCol w:w="6484"/>
        <w:gridCol w:w="2662"/>
      </w:tblGrid>
      <w:tr w:rsidR="00942BBB" w:rsidRPr="003C0358" w14:paraId="50868B7A" w14:textId="77777777" w:rsidTr="00AA1601">
        <w:tc>
          <w:tcPr>
            <w:tcW w:w="599" w:type="dxa"/>
            <w:tcBorders>
              <w:top w:val="single" w:sz="4" w:space="0" w:color="000000"/>
              <w:left w:val="single" w:sz="4" w:space="0" w:color="000000"/>
              <w:bottom w:val="single" w:sz="4" w:space="0" w:color="000000"/>
            </w:tcBorders>
          </w:tcPr>
          <w:p w14:paraId="41447FF1" w14:textId="77777777" w:rsidR="00942BBB" w:rsidRPr="003C0358" w:rsidRDefault="00942BBB" w:rsidP="000500AB">
            <w:pPr>
              <w:keepNext/>
              <w:keepLines/>
              <w:snapToGrid w:val="0"/>
              <w:jc w:val="right"/>
              <w:rPr>
                <w:rFonts w:ascii="Tahoma" w:eastAsia="Calibri" w:hAnsi="Tahoma" w:cs="Tahoma"/>
              </w:rPr>
            </w:pPr>
          </w:p>
        </w:tc>
        <w:tc>
          <w:tcPr>
            <w:tcW w:w="6484" w:type="dxa"/>
            <w:tcBorders>
              <w:top w:val="single" w:sz="4" w:space="0" w:color="000000"/>
              <w:bottom w:val="single" w:sz="4" w:space="0" w:color="000000"/>
            </w:tcBorders>
          </w:tcPr>
          <w:p w14:paraId="7BED0B40" w14:textId="77777777" w:rsidR="00942BBB" w:rsidRPr="003C0358" w:rsidRDefault="00942BBB" w:rsidP="000500AB">
            <w:pPr>
              <w:keepNext/>
              <w:keepLines/>
              <w:snapToGrid w:val="0"/>
              <w:rPr>
                <w:rFonts w:ascii="Tahoma" w:eastAsia="Calibri" w:hAnsi="Tahoma" w:cs="Tahoma"/>
              </w:rPr>
            </w:pPr>
            <w:r w:rsidRPr="003C0358">
              <w:rPr>
                <w:rFonts w:ascii="Tahoma" w:eastAsia="Calibri" w:hAnsi="Tahoma" w:cs="Tahoma"/>
              </w:rPr>
              <w:t>POOBLASTILO PONUDNIKA</w:t>
            </w:r>
          </w:p>
        </w:tc>
        <w:tc>
          <w:tcPr>
            <w:tcW w:w="2662" w:type="dxa"/>
            <w:tcBorders>
              <w:top w:val="single" w:sz="4" w:space="0" w:color="000000"/>
              <w:left w:val="single" w:sz="4" w:space="0" w:color="808080"/>
              <w:bottom w:val="single" w:sz="4" w:space="0" w:color="000000"/>
              <w:right w:val="single" w:sz="4" w:space="0" w:color="000000"/>
            </w:tcBorders>
          </w:tcPr>
          <w:p w14:paraId="4FD59A20" w14:textId="245E550E" w:rsidR="00942BBB" w:rsidRPr="003C0358" w:rsidRDefault="00F532D4" w:rsidP="000500AB">
            <w:pPr>
              <w:keepNext/>
              <w:keepLines/>
              <w:rPr>
                <w:rFonts w:ascii="Tahoma" w:eastAsia="Calibri" w:hAnsi="Tahoma" w:cs="Tahoma"/>
              </w:rPr>
            </w:pPr>
            <w:r w:rsidRPr="003C0358">
              <w:rPr>
                <w:rFonts w:ascii="Tahoma" w:eastAsia="Calibri" w:hAnsi="Tahoma" w:cs="Tahoma"/>
                <w:b/>
              </w:rPr>
              <w:t>O</w:t>
            </w:r>
            <w:r w:rsidR="00942BBB" w:rsidRPr="003C0358">
              <w:rPr>
                <w:rFonts w:ascii="Tahoma" w:eastAsia="Calibri" w:hAnsi="Tahoma" w:cs="Tahoma"/>
                <w:b/>
              </w:rPr>
              <w:t>brazec 1 k</w:t>
            </w:r>
            <w:r w:rsidR="00AA1601">
              <w:rPr>
                <w:rFonts w:ascii="Tahoma" w:eastAsia="Calibri" w:hAnsi="Tahoma" w:cs="Tahoma"/>
                <w:b/>
              </w:rPr>
              <w:t xml:space="preserve"> prilogi 4/1</w:t>
            </w:r>
          </w:p>
        </w:tc>
      </w:tr>
    </w:tbl>
    <w:p w14:paraId="54A19698" w14:textId="77777777" w:rsidR="00942BBB" w:rsidRPr="003C0358" w:rsidRDefault="00942BBB" w:rsidP="000500AB">
      <w:pPr>
        <w:keepNext/>
        <w:keepLines/>
        <w:ind w:right="-143"/>
        <w:jc w:val="both"/>
        <w:rPr>
          <w:rFonts w:ascii="Tahoma" w:hAnsi="Tahoma" w:cs="Tahoma"/>
          <w:sz w:val="24"/>
        </w:rPr>
      </w:pPr>
    </w:p>
    <w:p w14:paraId="561B25CD" w14:textId="77777777" w:rsidR="00942BBB" w:rsidRPr="003C0358" w:rsidRDefault="00942BBB" w:rsidP="000500AB">
      <w:pPr>
        <w:keepNext/>
        <w:keepLines/>
        <w:rPr>
          <w:rFonts w:ascii="Tahoma" w:hAnsi="Tahoma" w:cs="Tahoma"/>
        </w:rPr>
      </w:pPr>
      <w:r w:rsidRPr="003C0358">
        <w:rPr>
          <w:rFonts w:ascii="Tahoma" w:hAnsi="Tahoma" w:cs="Tahoma"/>
        </w:rPr>
        <w:t>Ponudnik: _____________________________________________________________________________</w:t>
      </w:r>
    </w:p>
    <w:p w14:paraId="6A86087B" w14:textId="77777777" w:rsidR="00942BBB" w:rsidRPr="003C0358" w:rsidRDefault="00942BBB" w:rsidP="000500AB">
      <w:pPr>
        <w:keepNext/>
        <w:keepLines/>
        <w:rPr>
          <w:rFonts w:ascii="Tahoma" w:hAnsi="Tahoma" w:cs="Tahoma"/>
        </w:rPr>
      </w:pPr>
    </w:p>
    <w:p w14:paraId="33003CD0" w14:textId="346B2042" w:rsidR="00942BBB" w:rsidRPr="003C0358" w:rsidRDefault="00942BBB" w:rsidP="000500AB">
      <w:pPr>
        <w:keepNext/>
        <w:keepLines/>
        <w:ind w:right="-143"/>
        <w:jc w:val="both"/>
        <w:rPr>
          <w:rFonts w:ascii="Tahoma" w:hAnsi="Tahoma" w:cs="Tahoma"/>
          <w:b/>
        </w:rPr>
      </w:pPr>
      <w:r w:rsidRPr="003C0358">
        <w:rPr>
          <w:rFonts w:ascii="Tahoma" w:hAnsi="Tahoma" w:cs="Tahoma"/>
        </w:rPr>
        <w:t>za izvedbo javnega naročila</w:t>
      </w:r>
      <w:r w:rsidRPr="003C0358">
        <w:rPr>
          <w:rFonts w:ascii="Tahoma" w:hAnsi="Tahoma" w:cs="Tahoma"/>
          <w:b/>
        </w:rPr>
        <w:t xml:space="preserve"> </w:t>
      </w:r>
      <w:r w:rsidRPr="003C0358">
        <w:rPr>
          <w:rFonts w:ascii="Tahoma" w:hAnsi="Tahoma" w:cs="Tahoma"/>
        </w:rPr>
        <w:t>št.</w:t>
      </w:r>
      <w:r w:rsidRPr="003C0358">
        <w:rPr>
          <w:rFonts w:ascii="Tahoma" w:hAnsi="Tahoma" w:cs="Tahoma"/>
          <w:b/>
          <w:sz w:val="24"/>
        </w:rPr>
        <w:t xml:space="preserve"> </w:t>
      </w:r>
      <w:r w:rsidR="00AA1601" w:rsidRPr="006E6779">
        <w:rPr>
          <w:rFonts w:ascii="Tahoma" w:hAnsi="Tahoma" w:cs="Tahoma"/>
          <w:b/>
        </w:rPr>
        <w:t xml:space="preserve">VKS-191/21 – »Odstranjevanje koncentrata bora po </w:t>
      </w:r>
      <w:proofErr w:type="spellStart"/>
      <w:r w:rsidR="00AA1601" w:rsidRPr="006E6779">
        <w:rPr>
          <w:rFonts w:ascii="Tahoma" w:hAnsi="Tahoma" w:cs="Tahoma"/>
          <w:b/>
        </w:rPr>
        <w:t>uparevanju</w:t>
      </w:r>
      <w:proofErr w:type="spellEnd"/>
      <w:r w:rsidR="00AA1601" w:rsidRPr="006E6779">
        <w:rPr>
          <w:rFonts w:ascii="Tahoma" w:hAnsi="Tahoma" w:cs="Tahoma"/>
          <w:b/>
        </w:rPr>
        <w:t>«</w:t>
      </w:r>
      <w:r w:rsidRPr="003C0358">
        <w:rPr>
          <w:rFonts w:ascii="Tahoma" w:hAnsi="Tahoma" w:cs="Tahoma"/>
        </w:rPr>
        <w:t xml:space="preserve"> ter v skladu s 94. členom ZJN-3</w:t>
      </w:r>
    </w:p>
    <w:p w14:paraId="2B29C125" w14:textId="77777777" w:rsidR="00942BBB" w:rsidRPr="003C0358" w:rsidRDefault="00942BBB" w:rsidP="000500AB">
      <w:pPr>
        <w:keepNext/>
        <w:keepLines/>
        <w:rPr>
          <w:rFonts w:ascii="Tahoma" w:hAnsi="Tahoma" w:cs="Tahoma"/>
        </w:rPr>
      </w:pPr>
    </w:p>
    <w:p w14:paraId="7BE36A26" w14:textId="77777777" w:rsidR="00942BBB" w:rsidRPr="003C0358" w:rsidRDefault="00942BBB" w:rsidP="000500AB">
      <w:pPr>
        <w:keepNext/>
        <w:keepLines/>
        <w:rPr>
          <w:rFonts w:ascii="Tahoma" w:hAnsi="Tahoma" w:cs="Tahoma"/>
        </w:rPr>
      </w:pPr>
    </w:p>
    <w:p w14:paraId="5E6C3F78" w14:textId="77777777" w:rsidR="00942BBB" w:rsidRPr="003C0358" w:rsidRDefault="00942BBB" w:rsidP="000500AB">
      <w:pPr>
        <w:keepNext/>
        <w:keepLines/>
        <w:jc w:val="center"/>
        <w:rPr>
          <w:rFonts w:ascii="Tahoma" w:hAnsi="Tahoma" w:cs="Tahoma"/>
          <w:b/>
          <w:sz w:val="22"/>
          <w:szCs w:val="22"/>
        </w:rPr>
      </w:pPr>
      <w:r w:rsidRPr="003C0358">
        <w:rPr>
          <w:rFonts w:ascii="Tahoma" w:hAnsi="Tahoma" w:cs="Tahoma"/>
          <w:b/>
          <w:sz w:val="22"/>
          <w:szCs w:val="22"/>
        </w:rPr>
        <w:t>POOBLAŠČAMO</w:t>
      </w:r>
    </w:p>
    <w:p w14:paraId="79CBCE9C" w14:textId="77777777" w:rsidR="00942BBB" w:rsidRPr="003C0358" w:rsidRDefault="00942BBB" w:rsidP="000500AB">
      <w:pPr>
        <w:keepNext/>
        <w:keepLines/>
        <w:rPr>
          <w:rFonts w:ascii="Tahoma" w:hAnsi="Tahoma" w:cs="Tahoma"/>
        </w:rPr>
      </w:pPr>
    </w:p>
    <w:p w14:paraId="1AC225B8" w14:textId="77777777" w:rsidR="00942BBB" w:rsidRPr="003C0358" w:rsidRDefault="00942BBB" w:rsidP="000500AB">
      <w:pPr>
        <w:keepNext/>
        <w:keepLines/>
        <w:rPr>
          <w:rFonts w:ascii="Tahoma" w:hAnsi="Tahoma" w:cs="Tahoma"/>
        </w:rPr>
      </w:pPr>
    </w:p>
    <w:p w14:paraId="252DBED0" w14:textId="77777777" w:rsidR="00942BBB" w:rsidRPr="003C0358" w:rsidRDefault="00942BBB" w:rsidP="000500AB">
      <w:pPr>
        <w:keepNext/>
        <w:keepLines/>
        <w:spacing w:line="276" w:lineRule="auto"/>
        <w:jc w:val="both"/>
        <w:rPr>
          <w:rFonts w:ascii="Tahoma" w:hAnsi="Tahoma" w:cs="Tahoma"/>
        </w:rPr>
      </w:pPr>
      <w:r w:rsidRPr="003C0358">
        <w:rPr>
          <w:rFonts w:ascii="Tahoma" w:hAnsi="Tahoma" w:cs="Tahoma"/>
        </w:rPr>
        <w:t xml:space="preserve">naročnika </w:t>
      </w:r>
      <w:r w:rsidR="00A42EF6" w:rsidRPr="003C0358">
        <w:rPr>
          <w:rFonts w:ascii="Tahoma" w:hAnsi="Tahoma" w:cs="Tahoma"/>
          <w:bCs/>
        </w:rPr>
        <w:t xml:space="preserve">JAVNO PODJETJE VODOVOD KANALIZACIJA SNAGA </w:t>
      </w:r>
      <w:proofErr w:type="spellStart"/>
      <w:r w:rsidR="00A42EF6" w:rsidRPr="003C0358">
        <w:rPr>
          <w:rFonts w:ascii="Tahoma" w:hAnsi="Tahoma" w:cs="Tahoma"/>
          <w:bCs/>
        </w:rPr>
        <w:t>d.o.o</w:t>
      </w:r>
      <w:proofErr w:type="spellEnd"/>
      <w:r w:rsidR="00A42EF6" w:rsidRPr="003C0358">
        <w:rPr>
          <w:rFonts w:ascii="Tahoma" w:hAnsi="Tahoma" w:cs="Tahoma"/>
          <w:bCs/>
        </w:rPr>
        <w:t>., Vodovodna cesta 90, 1000 Ljubljana</w:t>
      </w:r>
      <w:r w:rsidRPr="003C0358">
        <w:rPr>
          <w:rFonts w:ascii="Tahoma" w:hAnsi="Tahoma" w:cs="Tahoma"/>
        </w:rPr>
        <w:t>, da na podlagi potrjenega računa oziroma situacije neposredno plačuje naše obveznosti do naslednjih podizvajalcev:</w:t>
      </w:r>
    </w:p>
    <w:p w14:paraId="66FE0987" w14:textId="77777777" w:rsidR="00942BBB" w:rsidRPr="003C0358" w:rsidRDefault="00942BBB" w:rsidP="000500AB">
      <w:pPr>
        <w:keepNext/>
        <w:keepLines/>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3C0358" w14:paraId="397D178B" w14:textId="77777777" w:rsidTr="00434549">
        <w:trPr>
          <w:trHeight w:val="375"/>
        </w:trPr>
        <w:tc>
          <w:tcPr>
            <w:tcW w:w="392" w:type="dxa"/>
            <w:shd w:val="clear" w:color="auto" w:fill="auto"/>
            <w:vAlign w:val="center"/>
          </w:tcPr>
          <w:p w14:paraId="3AC06353" w14:textId="77777777" w:rsidR="00942BBB" w:rsidRPr="003C0358" w:rsidRDefault="00942BBB" w:rsidP="000500AB">
            <w:pPr>
              <w:keepNext/>
              <w:keepLines/>
              <w:spacing w:line="276" w:lineRule="auto"/>
              <w:ind w:right="-108"/>
              <w:rPr>
                <w:rFonts w:ascii="Tahoma" w:hAnsi="Tahoma" w:cs="Tahoma"/>
                <w:szCs w:val="22"/>
                <w:lang w:eastAsia="en-US"/>
              </w:rPr>
            </w:pPr>
            <w:r w:rsidRPr="003C0358">
              <w:rPr>
                <w:rFonts w:ascii="Tahoma" w:hAnsi="Tahoma" w:cs="Tahoma"/>
                <w:sz w:val="18"/>
                <w:szCs w:val="22"/>
                <w:lang w:eastAsia="en-US"/>
              </w:rPr>
              <w:t>Št.</w:t>
            </w:r>
            <w:r w:rsidRPr="003C0358">
              <w:rPr>
                <w:rFonts w:ascii="Tahoma" w:hAnsi="Tahoma" w:cs="Tahoma"/>
                <w:szCs w:val="22"/>
                <w:lang w:eastAsia="en-US"/>
              </w:rPr>
              <w:t xml:space="preserve"> </w:t>
            </w:r>
          </w:p>
        </w:tc>
        <w:tc>
          <w:tcPr>
            <w:tcW w:w="9214" w:type="dxa"/>
            <w:shd w:val="clear" w:color="auto" w:fill="auto"/>
            <w:vAlign w:val="center"/>
          </w:tcPr>
          <w:p w14:paraId="01AF347C" w14:textId="77777777" w:rsidR="00942BBB" w:rsidRPr="003C0358" w:rsidRDefault="00942BBB" w:rsidP="000500AB">
            <w:pPr>
              <w:keepNext/>
              <w:keepLines/>
              <w:spacing w:line="276" w:lineRule="auto"/>
              <w:jc w:val="center"/>
              <w:rPr>
                <w:rFonts w:ascii="Tahoma" w:hAnsi="Tahoma" w:cs="Tahoma"/>
                <w:szCs w:val="22"/>
                <w:lang w:eastAsia="en-US"/>
              </w:rPr>
            </w:pPr>
            <w:r w:rsidRPr="003C0358">
              <w:rPr>
                <w:rFonts w:ascii="Tahoma" w:hAnsi="Tahoma" w:cs="Tahoma"/>
                <w:sz w:val="18"/>
                <w:szCs w:val="22"/>
                <w:lang w:eastAsia="en-US"/>
              </w:rPr>
              <w:t>NAZIV PODIZVAJALCA</w:t>
            </w:r>
          </w:p>
        </w:tc>
      </w:tr>
      <w:tr w:rsidR="00942BBB" w:rsidRPr="003C0358" w14:paraId="246F4835" w14:textId="77777777" w:rsidTr="009E18F9">
        <w:tc>
          <w:tcPr>
            <w:tcW w:w="392" w:type="dxa"/>
            <w:shd w:val="clear" w:color="auto" w:fill="auto"/>
            <w:vAlign w:val="center"/>
          </w:tcPr>
          <w:p w14:paraId="0EFD0692" w14:textId="77777777" w:rsidR="00942BBB" w:rsidRPr="003C0358" w:rsidRDefault="00942BBB" w:rsidP="000500AB">
            <w:pPr>
              <w:keepNext/>
              <w:keepLines/>
              <w:spacing w:line="276" w:lineRule="auto"/>
              <w:jc w:val="center"/>
              <w:rPr>
                <w:rFonts w:ascii="Tahoma" w:hAnsi="Tahoma" w:cs="Tahoma"/>
                <w:sz w:val="16"/>
                <w:szCs w:val="22"/>
                <w:lang w:eastAsia="en-US"/>
              </w:rPr>
            </w:pPr>
          </w:p>
          <w:p w14:paraId="1BF1B5B4" w14:textId="77777777" w:rsidR="00942BBB" w:rsidRPr="003C0358" w:rsidRDefault="00942BBB" w:rsidP="000500AB">
            <w:pPr>
              <w:keepNext/>
              <w:keepLines/>
              <w:spacing w:line="276" w:lineRule="auto"/>
              <w:jc w:val="center"/>
              <w:rPr>
                <w:rFonts w:ascii="Tahoma" w:hAnsi="Tahoma" w:cs="Tahoma"/>
                <w:sz w:val="16"/>
                <w:szCs w:val="22"/>
                <w:lang w:eastAsia="en-US"/>
              </w:rPr>
            </w:pPr>
            <w:r w:rsidRPr="003C0358">
              <w:rPr>
                <w:rFonts w:ascii="Tahoma" w:hAnsi="Tahoma" w:cs="Tahoma"/>
                <w:sz w:val="16"/>
                <w:szCs w:val="22"/>
                <w:lang w:eastAsia="en-US"/>
              </w:rPr>
              <w:t>1.</w:t>
            </w:r>
          </w:p>
          <w:p w14:paraId="22D489BE" w14:textId="77777777" w:rsidR="00942BBB" w:rsidRPr="003C0358" w:rsidRDefault="00942BBB" w:rsidP="000500AB">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4EB4FF36" w14:textId="77777777" w:rsidR="00942BBB" w:rsidRPr="003C0358" w:rsidRDefault="00942BBB" w:rsidP="000500AB">
            <w:pPr>
              <w:keepNext/>
              <w:keepLines/>
              <w:spacing w:line="276" w:lineRule="auto"/>
              <w:rPr>
                <w:rFonts w:ascii="Tahoma" w:hAnsi="Tahoma" w:cs="Tahoma"/>
                <w:sz w:val="22"/>
                <w:szCs w:val="22"/>
                <w:lang w:eastAsia="en-US"/>
              </w:rPr>
            </w:pPr>
          </w:p>
          <w:p w14:paraId="10AF9582" w14:textId="77777777" w:rsidR="00942BBB" w:rsidRPr="003C0358" w:rsidRDefault="00942BBB" w:rsidP="000500AB">
            <w:pPr>
              <w:keepNext/>
              <w:keepLines/>
              <w:spacing w:line="276" w:lineRule="auto"/>
              <w:rPr>
                <w:rFonts w:ascii="Tahoma" w:hAnsi="Tahoma" w:cs="Tahoma"/>
                <w:sz w:val="22"/>
                <w:szCs w:val="22"/>
                <w:lang w:eastAsia="en-US"/>
              </w:rPr>
            </w:pPr>
          </w:p>
          <w:p w14:paraId="3B075C5E" w14:textId="77777777" w:rsidR="00942BBB" w:rsidRPr="003C0358" w:rsidRDefault="00942BBB" w:rsidP="000500AB">
            <w:pPr>
              <w:keepNext/>
              <w:keepLines/>
              <w:spacing w:line="276" w:lineRule="auto"/>
              <w:rPr>
                <w:rFonts w:ascii="Tahoma" w:hAnsi="Tahoma" w:cs="Tahoma"/>
                <w:sz w:val="22"/>
                <w:szCs w:val="22"/>
                <w:lang w:eastAsia="en-US"/>
              </w:rPr>
            </w:pPr>
          </w:p>
        </w:tc>
      </w:tr>
      <w:tr w:rsidR="00942BBB" w:rsidRPr="003C0358" w14:paraId="0E3C74E6" w14:textId="77777777" w:rsidTr="009E18F9">
        <w:tc>
          <w:tcPr>
            <w:tcW w:w="392" w:type="dxa"/>
            <w:shd w:val="clear" w:color="auto" w:fill="auto"/>
            <w:vAlign w:val="center"/>
          </w:tcPr>
          <w:p w14:paraId="5C31ECB9" w14:textId="77777777" w:rsidR="00942BBB" w:rsidRPr="003C0358" w:rsidRDefault="00942BBB" w:rsidP="000500AB">
            <w:pPr>
              <w:keepNext/>
              <w:keepLines/>
              <w:spacing w:line="276" w:lineRule="auto"/>
              <w:jc w:val="center"/>
              <w:rPr>
                <w:rFonts w:ascii="Tahoma" w:hAnsi="Tahoma" w:cs="Tahoma"/>
                <w:sz w:val="16"/>
                <w:szCs w:val="22"/>
                <w:lang w:eastAsia="en-US"/>
              </w:rPr>
            </w:pPr>
          </w:p>
          <w:p w14:paraId="02535C63" w14:textId="77777777" w:rsidR="00942BBB" w:rsidRPr="003C0358" w:rsidRDefault="00942BBB" w:rsidP="000500AB">
            <w:pPr>
              <w:keepNext/>
              <w:keepLines/>
              <w:spacing w:line="276" w:lineRule="auto"/>
              <w:jc w:val="center"/>
              <w:rPr>
                <w:rFonts w:ascii="Tahoma" w:hAnsi="Tahoma" w:cs="Tahoma"/>
                <w:sz w:val="16"/>
                <w:szCs w:val="22"/>
                <w:lang w:eastAsia="en-US"/>
              </w:rPr>
            </w:pPr>
            <w:r w:rsidRPr="003C0358">
              <w:rPr>
                <w:rFonts w:ascii="Tahoma" w:hAnsi="Tahoma" w:cs="Tahoma"/>
                <w:sz w:val="16"/>
                <w:szCs w:val="22"/>
                <w:lang w:eastAsia="en-US"/>
              </w:rPr>
              <w:t>2.</w:t>
            </w:r>
          </w:p>
          <w:p w14:paraId="530BFA03" w14:textId="77777777" w:rsidR="00942BBB" w:rsidRPr="003C0358" w:rsidRDefault="00942BBB" w:rsidP="000500AB">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0D8319D7" w14:textId="77777777" w:rsidR="00942BBB" w:rsidRPr="003C0358" w:rsidRDefault="00942BBB" w:rsidP="000500AB">
            <w:pPr>
              <w:keepNext/>
              <w:keepLines/>
              <w:spacing w:line="276" w:lineRule="auto"/>
              <w:rPr>
                <w:rFonts w:ascii="Tahoma" w:hAnsi="Tahoma" w:cs="Tahoma"/>
                <w:sz w:val="22"/>
                <w:szCs w:val="22"/>
                <w:lang w:eastAsia="en-US"/>
              </w:rPr>
            </w:pPr>
          </w:p>
          <w:p w14:paraId="798301ED" w14:textId="77777777" w:rsidR="00942BBB" w:rsidRPr="003C0358" w:rsidRDefault="00942BBB" w:rsidP="000500AB">
            <w:pPr>
              <w:keepNext/>
              <w:keepLines/>
              <w:spacing w:line="276" w:lineRule="auto"/>
              <w:rPr>
                <w:rFonts w:ascii="Tahoma" w:hAnsi="Tahoma" w:cs="Tahoma"/>
                <w:sz w:val="22"/>
                <w:szCs w:val="22"/>
                <w:lang w:eastAsia="en-US"/>
              </w:rPr>
            </w:pPr>
          </w:p>
          <w:p w14:paraId="31EDE379" w14:textId="77777777" w:rsidR="00942BBB" w:rsidRPr="003C0358" w:rsidRDefault="00942BBB" w:rsidP="000500AB">
            <w:pPr>
              <w:keepNext/>
              <w:keepLines/>
              <w:spacing w:line="276" w:lineRule="auto"/>
              <w:rPr>
                <w:rFonts w:ascii="Tahoma" w:hAnsi="Tahoma" w:cs="Tahoma"/>
                <w:sz w:val="22"/>
                <w:szCs w:val="22"/>
                <w:lang w:eastAsia="en-US"/>
              </w:rPr>
            </w:pPr>
          </w:p>
        </w:tc>
      </w:tr>
      <w:tr w:rsidR="00942BBB" w:rsidRPr="003C0358" w14:paraId="740975FC" w14:textId="77777777" w:rsidTr="009E18F9">
        <w:tc>
          <w:tcPr>
            <w:tcW w:w="392" w:type="dxa"/>
            <w:shd w:val="clear" w:color="auto" w:fill="auto"/>
            <w:vAlign w:val="center"/>
          </w:tcPr>
          <w:p w14:paraId="405D4A29" w14:textId="77777777" w:rsidR="00942BBB" w:rsidRPr="003C0358" w:rsidRDefault="00942BBB" w:rsidP="000500AB">
            <w:pPr>
              <w:keepNext/>
              <w:keepLines/>
              <w:spacing w:line="276" w:lineRule="auto"/>
              <w:jc w:val="center"/>
              <w:rPr>
                <w:rFonts w:ascii="Tahoma" w:hAnsi="Tahoma" w:cs="Tahoma"/>
                <w:sz w:val="16"/>
                <w:szCs w:val="22"/>
                <w:lang w:eastAsia="en-US"/>
              </w:rPr>
            </w:pPr>
          </w:p>
          <w:p w14:paraId="55F2DFFC" w14:textId="77777777" w:rsidR="00942BBB" w:rsidRPr="003C0358" w:rsidRDefault="00942BBB" w:rsidP="000500AB">
            <w:pPr>
              <w:keepNext/>
              <w:keepLines/>
              <w:spacing w:line="276" w:lineRule="auto"/>
              <w:jc w:val="center"/>
              <w:rPr>
                <w:rFonts w:ascii="Tahoma" w:hAnsi="Tahoma" w:cs="Tahoma"/>
                <w:sz w:val="16"/>
                <w:szCs w:val="22"/>
                <w:lang w:eastAsia="en-US"/>
              </w:rPr>
            </w:pPr>
            <w:r w:rsidRPr="003C0358">
              <w:rPr>
                <w:rFonts w:ascii="Tahoma" w:hAnsi="Tahoma" w:cs="Tahoma"/>
                <w:sz w:val="16"/>
                <w:szCs w:val="22"/>
                <w:lang w:eastAsia="en-US"/>
              </w:rPr>
              <w:t>3.</w:t>
            </w:r>
          </w:p>
          <w:p w14:paraId="61879F43" w14:textId="77777777" w:rsidR="00942BBB" w:rsidRPr="003C0358" w:rsidRDefault="00942BBB" w:rsidP="000500AB">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2AF5A994" w14:textId="77777777" w:rsidR="00942BBB" w:rsidRPr="003C0358" w:rsidRDefault="00942BBB" w:rsidP="000500AB">
            <w:pPr>
              <w:keepNext/>
              <w:keepLines/>
              <w:spacing w:line="276" w:lineRule="auto"/>
              <w:rPr>
                <w:rFonts w:ascii="Tahoma" w:hAnsi="Tahoma" w:cs="Tahoma"/>
                <w:sz w:val="22"/>
                <w:szCs w:val="22"/>
                <w:lang w:eastAsia="en-US"/>
              </w:rPr>
            </w:pPr>
          </w:p>
          <w:p w14:paraId="2D775D3F" w14:textId="77777777" w:rsidR="00942BBB" w:rsidRPr="003C0358" w:rsidRDefault="00942BBB" w:rsidP="000500AB">
            <w:pPr>
              <w:keepNext/>
              <w:keepLines/>
              <w:spacing w:line="276" w:lineRule="auto"/>
              <w:rPr>
                <w:rFonts w:ascii="Tahoma" w:hAnsi="Tahoma" w:cs="Tahoma"/>
                <w:sz w:val="22"/>
                <w:szCs w:val="22"/>
                <w:lang w:eastAsia="en-US"/>
              </w:rPr>
            </w:pPr>
          </w:p>
          <w:p w14:paraId="5741027E" w14:textId="77777777" w:rsidR="00942BBB" w:rsidRPr="003C0358" w:rsidRDefault="00942BBB" w:rsidP="000500AB">
            <w:pPr>
              <w:keepNext/>
              <w:keepLines/>
              <w:spacing w:line="276" w:lineRule="auto"/>
              <w:rPr>
                <w:rFonts w:ascii="Tahoma" w:hAnsi="Tahoma" w:cs="Tahoma"/>
                <w:sz w:val="22"/>
                <w:szCs w:val="22"/>
                <w:lang w:eastAsia="en-US"/>
              </w:rPr>
            </w:pPr>
          </w:p>
        </w:tc>
      </w:tr>
      <w:tr w:rsidR="00942BBB" w:rsidRPr="003C0358" w14:paraId="7D36E9E1" w14:textId="77777777" w:rsidTr="009E18F9">
        <w:tc>
          <w:tcPr>
            <w:tcW w:w="392" w:type="dxa"/>
            <w:shd w:val="clear" w:color="auto" w:fill="auto"/>
            <w:vAlign w:val="center"/>
          </w:tcPr>
          <w:p w14:paraId="2A003910" w14:textId="77777777" w:rsidR="00942BBB" w:rsidRPr="003C0358" w:rsidRDefault="00942BBB" w:rsidP="000500AB">
            <w:pPr>
              <w:keepNext/>
              <w:keepLines/>
              <w:spacing w:line="276" w:lineRule="auto"/>
              <w:jc w:val="center"/>
              <w:rPr>
                <w:rFonts w:ascii="Tahoma" w:hAnsi="Tahoma" w:cs="Tahoma"/>
                <w:sz w:val="16"/>
                <w:szCs w:val="22"/>
                <w:lang w:eastAsia="en-US"/>
              </w:rPr>
            </w:pPr>
          </w:p>
          <w:p w14:paraId="6599DFAB" w14:textId="77777777" w:rsidR="00942BBB" w:rsidRPr="003C0358" w:rsidRDefault="00942BBB" w:rsidP="000500AB">
            <w:pPr>
              <w:keepNext/>
              <w:keepLines/>
              <w:spacing w:line="276" w:lineRule="auto"/>
              <w:jc w:val="center"/>
              <w:rPr>
                <w:rFonts w:ascii="Tahoma" w:hAnsi="Tahoma" w:cs="Tahoma"/>
                <w:sz w:val="16"/>
                <w:szCs w:val="22"/>
                <w:lang w:eastAsia="en-US"/>
              </w:rPr>
            </w:pPr>
            <w:r w:rsidRPr="003C0358">
              <w:rPr>
                <w:rFonts w:ascii="Tahoma" w:hAnsi="Tahoma" w:cs="Tahoma"/>
                <w:sz w:val="16"/>
                <w:szCs w:val="22"/>
                <w:lang w:eastAsia="en-US"/>
              </w:rPr>
              <w:t>4.</w:t>
            </w:r>
          </w:p>
          <w:p w14:paraId="5B26A08D" w14:textId="77777777" w:rsidR="00942BBB" w:rsidRPr="003C0358" w:rsidRDefault="00942BBB" w:rsidP="000500AB">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73EA1D9B" w14:textId="77777777" w:rsidR="00942BBB" w:rsidRPr="003C0358" w:rsidRDefault="00942BBB" w:rsidP="000500AB">
            <w:pPr>
              <w:keepNext/>
              <w:keepLines/>
              <w:spacing w:line="276" w:lineRule="auto"/>
              <w:rPr>
                <w:rFonts w:ascii="Tahoma" w:hAnsi="Tahoma" w:cs="Tahoma"/>
                <w:sz w:val="22"/>
                <w:szCs w:val="22"/>
                <w:lang w:eastAsia="en-US"/>
              </w:rPr>
            </w:pPr>
          </w:p>
          <w:p w14:paraId="777EC216" w14:textId="77777777" w:rsidR="00942BBB" w:rsidRPr="003C0358" w:rsidRDefault="00942BBB" w:rsidP="000500AB">
            <w:pPr>
              <w:keepNext/>
              <w:keepLines/>
              <w:spacing w:line="276" w:lineRule="auto"/>
              <w:rPr>
                <w:rFonts w:ascii="Tahoma" w:hAnsi="Tahoma" w:cs="Tahoma"/>
                <w:sz w:val="22"/>
                <w:szCs w:val="22"/>
                <w:lang w:eastAsia="en-US"/>
              </w:rPr>
            </w:pPr>
          </w:p>
          <w:p w14:paraId="54E8ACB8" w14:textId="77777777" w:rsidR="00942BBB" w:rsidRPr="003C0358" w:rsidRDefault="00942BBB" w:rsidP="000500AB">
            <w:pPr>
              <w:keepNext/>
              <w:keepLines/>
              <w:spacing w:line="276" w:lineRule="auto"/>
              <w:rPr>
                <w:rFonts w:ascii="Tahoma" w:hAnsi="Tahoma" w:cs="Tahoma"/>
                <w:sz w:val="22"/>
                <w:szCs w:val="22"/>
                <w:lang w:eastAsia="en-US"/>
              </w:rPr>
            </w:pPr>
          </w:p>
        </w:tc>
      </w:tr>
      <w:tr w:rsidR="00942BBB" w:rsidRPr="003C0358" w14:paraId="31869958" w14:textId="77777777" w:rsidTr="009E18F9">
        <w:tc>
          <w:tcPr>
            <w:tcW w:w="392" w:type="dxa"/>
            <w:shd w:val="clear" w:color="auto" w:fill="auto"/>
            <w:vAlign w:val="center"/>
          </w:tcPr>
          <w:p w14:paraId="3EB7512D" w14:textId="77777777" w:rsidR="00942BBB" w:rsidRPr="003C0358" w:rsidRDefault="00942BBB" w:rsidP="000500AB">
            <w:pPr>
              <w:keepNext/>
              <w:keepLines/>
              <w:spacing w:line="276" w:lineRule="auto"/>
              <w:jc w:val="center"/>
              <w:rPr>
                <w:rFonts w:ascii="Tahoma" w:hAnsi="Tahoma" w:cs="Tahoma"/>
                <w:sz w:val="16"/>
                <w:szCs w:val="22"/>
                <w:lang w:eastAsia="en-US"/>
              </w:rPr>
            </w:pPr>
          </w:p>
          <w:p w14:paraId="19B20FAE" w14:textId="77777777" w:rsidR="00942BBB" w:rsidRPr="003C0358" w:rsidRDefault="00942BBB" w:rsidP="000500AB">
            <w:pPr>
              <w:keepNext/>
              <w:keepLines/>
              <w:spacing w:line="276" w:lineRule="auto"/>
              <w:jc w:val="center"/>
              <w:rPr>
                <w:rFonts w:ascii="Tahoma" w:hAnsi="Tahoma" w:cs="Tahoma"/>
                <w:sz w:val="16"/>
                <w:szCs w:val="22"/>
                <w:lang w:eastAsia="en-US"/>
              </w:rPr>
            </w:pPr>
            <w:r w:rsidRPr="003C0358">
              <w:rPr>
                <w:rFonts w:ascii="Tahoma" w:hAnsi="Tahoma" w:cs="Tahoma"/>
                <w:sz w:val="16"/>
                <w:szCs w:val="22"/>
                <w:lang w:eastAsia="en-US"/>
              </w:rPr>
              <w:t>5.</w:t>
            </w:r>
          </w:p>
          <w:p w14:paraId="5F104201" w14:textId="77777777" w:rsidR="00942BBB" w:rsidRPr="003C0358" w:rsidRDefault="00942BBB" w:rsidP="000500AB">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0DC0F842" w14:textId="77777777" w:rsidR="00942BBB" w:rsidRPr="003C0358" w:rsidRDefault="00942BBB" w:rsidP="000500AB">
            <w:pPr>
              <w:keepNext/>
              <w:keepLines/>
              <w:spacing w:line="276" w:lineRule="auto"/>
              <w:rPr>
                <w:rFonts w:ascii="Tahoma" w:hAnsi="Tahoma" w:cs="Tahoma"/>
                <w:sz w:val="22"/>
                <w:szCs w:val="22"/>
                <w:lang w:eastAsia="en-US"/>
              </w:rPr>
            </w:pPr>
          </w:p>
          <w:p w14:paraId="3F00B1ED" w14:textId="77777777" w:rsidR="00942BBB" w:rsidRPr="003C0358" w:rsidRDefault="00942BBB" w:rsidP="000500AB">
            <w:pPr>
              <w:keepNext/>
              <w:keepLines/>
              <w:spacing w:line="276" w:lineRule="auto"/>
              <w:rPr>
                <w:rFonts w:ascii="Tahoma" w:hAnsi="Tahoma" w:cs="Tahoma"/>
                <w:sz w:val="22"/>
                <w:szCs w:val="22"/>
                <w:lang w:eastAsia="en-US"/>
              </w:rPr>
            </w:pPr>
          </w:p>
          <w:p w14:paraId="18B6A28C" w14:textId="77777777" w:rsidR="00942BBB" w:rsidRPr="003C0358" w:rsidRDefault="00942BBB" w:rsidP="000500AB">
            <w:pPr>
              <w:keepNext/>
              <w:keepLines/>
              <w:spacing w:line="276" w:lineRule="auto"/>
              <w:rPr>
                <w:rFonts w:ascii="Tahoma" w:hAnsi="Tahoma" w:cs="Tahoma"/>
                <w:sz w:val="22"/>
                <w:szCs w:val="22"/>
                <w:lang w:eastAsia="en-US"/>
              </w:rPr>
            </w:pPr>
          </w:p>
        </w:tc>
      </w:tr>
      <w:tr w:rsidR="00942BBB" w:rsidRPr="003C0358" w14:paraId="3BDE334F" w14:textId="77777777" w:rsidTr="009E18F9">
        <w:trPr>
          <w:trHeight w:val="495"/>
        </w:trPr>
        <w:tc>
          <w:tcPr>
            <w:tcW w:w="392" w:type="dxa"/>
            <w:shd w:val="clear" w:color="auto" w:fill="auto"/>
            <w:vAlign w:val="center"/>
          </w:tcPr>
          <w:p w14:paraId="13B59F8F" w14:textId="77777777" w:rsidR="00942BBB" w:rsidRPr="003C0358" w:rsidRDefault="00942BBB" w:rsidP="000500AB">
            <w:pPr>
              <w:keepNext/>
              <w:keepLines/>
              <w:spacing w:line="276" w:lineRule="auto"/>
              <w:jc w:val="center"/>
              <w:rPr>
                <w:rFonts w:ascii="Tahoma" w:hAnsi="Tahoma" w:cs="Tahoma"/>
                <w:sz w:val="16"/>
                <w:szCs w:val="22"/>
                <w:lang w:eastAsia="en-US"/>
              </w:rPr>
            </w:pPr>
            <w:r w:rsidRPr="003C0358">
              <w:rPr>
                <w:rFonts w:ascii="Tahoma" w:hAnsi="Tahoma" w:cs="Tahoma"/>
                <w:sz w:val="16"/>
                <w:szCs w:val="22"/>
                <w:lang w:eastAsia="en-US"/>
              </w:rPr>
              <w:t>:</w:t>
            </w:r>
          </w:p>
        </w:tc>
        <w:tc>
          <w:tcPr>
            <w:tcW w:w="9214" w:type="dxa"/>
            <w:shd w:val="clear" w:color="auto" w:fill="auto"/>
            <w:vAlign w:val="center"/>
          </w:tcPr>
          <w:p w14:paraId="39B6FB94" w14:textId="77777777" w:rsidR="00942BBB" w:rsidRPr="003C0358" w:rsidRDefault="00942BBB" w:rsidP="000500AB">
            <w:pPr>
              <w:keepNext/>
              <w:keepLines/>
              <w:spacing w:line="276" w:lineRule="auto"/>
              <w:rPr>
                <w:rFonts w:ascii="Tahoma" w:hAnsi="Tahoma" w:cs="Tahoma"/>
                <w:sz w:val="22"/>
                <w:szCs w:val="22"/>
                <w:lang w:eastAsia="en-US"/>
              </w:rPr>
            </w:pPr>
          </w:p>
        </w:tc>
      </w:tr>
    </w:tbl>
    <w:p w14:paraId="56632FAB" w14:textId="77777777" w:rsidR="00942BBB" w:rsidRPr="003C0358" w:rsidRDefault="00942BBB" w:rsidP="000500AB">
      <w:pPr>
        <w:keepNext/>
        <w:keepLines/>
        <w:spacing w:after="120" w:line="276" w:lineRule="auto"/>
        <w:jc w:val="both"/>
        <w:rPr>
          <w:rFonts w:ascii="Tahoma" w:hAnsi="Tahoma" w:cs="Tahoma"/>
        </w:rPr>
      </w:pPr>
    </w:p>
    <w:p w14:paraId="3628A863" w14:textId="77777777" w:rsidR="00942BBB" w:rsidRPr="003C0358" w:rsidRDefault="00942BBB" w:rsidP="000500AB">
      <w:pPr>
        <w:keepNext/>
        <w:keepLines/>
        <w:rPr>
          <w:b/>
        </w:rPr>
      </w:pPr>
    </w:p>
    <w:p w14:paraId="50D09BB4" w14:textId="77777777" w:rsidR="00942BBB" w:rsidRPr="003C0358" w:rsidRDefault="00942BBB" w:rsidP="000500AB">
      <w:pPr>
        <w:keepNext/>
        <w:keepLines/>
        <w:rPr>
          <w:rFonts w:ascii="Tahoma" w:hAnsi="Tahoma" w:cs="Tahoma"/>
        </w:rPr>
      </w:pPr>
      <w:r w:rsidRPr="003C0358">
        <w:rPr>
          <w:rFonts w:ascii="Tahoma" w:hAnsi="Tahoma" w:cs="Tahoma"/>
        </w:rPr>
        <w:t>__________________________                     Žig                             __________________________</w:t>
      </w:r>
    </w:p>
    <w:p w14:paraId="6DF23C01" w14:textId="77777777" w:rsidR="00942BBB" w:rsidRPr="003C0358" w:rsidRDefault="00942BBB" w:rsidP="000500AB">
      <w:pPr>
        <w:keepNext/>
        <w:keepLines/>
        <w:rPr>
          <w:rFonts w:ascii="Tahoma" w:hAnsi="Tahoma" w:cs="Tahoma"/>
        </w:rPr>
      </w:pPr>
      <w:r w:rsidRPr="003C0358">
        <w:rPr>
          <w:rFonts w:ascii="Tahoma" w:hAnsi="Tahoma" w:cs="Tahoma"/>
        </w:rPr>
        <w:t>(Kraj in datum)                                                                                (Naziv in podpis ponudnika)</w:t>
      </w:r>
    </w:p>
    <w:p w14:paraId="00F4D69F" w14:textId="77777777" w:rsidR="00942BBB" w:rsidRPr="003C0358" w:rsidRDefault="00942BBB" w:rsidP="000500AB">
      <w:pPr>
        <w:keepNext/>
        <w:keepLines/>
        <w:jc w:val="right"/>
        <w:rPr>
          <w:rFonts w:ascii="Tahoma" w:hAnsi="Tahoma" w:cs="Tahoma"/>
          <w:b/>
        </w:rPr>
      </w:pPr>
    </w:p>
    <w:p w14:paraId="4BDA46BC" w14:textId="77777777" w:rsidR="00942BBB" w:rsidRPr="003C0358" w:rsidRDefault="00942BBB" w:rsidP="000500AB">
      <w:pPr>
        <w:keepNext/>
        <w:keepLines/>
        <w:jc w:val="both"/>
        <w:rPr>
          <w:b/>
        </w:rPr>
      </w:pPr>
    </w:p>
    <w:p w14:paraId="0FD88440" w14:textId="77777777" w:rsidR="00942BBB" w:rsidRPr="003C0358" w:rsidRDefault="00942BBB" w:rsidP="000500AB">
      <w:pPr>
        <w:keepNext/>
        <w:keepLines/>
        <w:spacing w:after="40"/>
        <w:jc w:val="both"/>
        <w:rPr>
          <w:rFonts w:ascii="Tahoma" w:hAnsi="Tahoma" w:cs="Tahoma"/>
          <w:b/>
          <w:i/>
          <w:sz w:val="18"/>
          <w:szCs w:val="18"/>
          <w:u w:val="single"/>
        </w:rPr>
      </w:pPr>
      <w:r w:rsidRPr="003C0358">
        <w:rPr>
          <w:rFonts w:ascii="Tahoma" w:hAnsi="Tahoma" w:cs="Tahoma"/>
          <w:b/>
          <w:i/>
          <w:sz w:val="18"/>
          <w:szCs w:val="18"/>
          <w:u w:val="single"/>
        </w:rPr>
        <w:t xml:space="preserve">Opomba: </w:t>
      </w:r>
    </w:p>
    <w:p w14:paraId="0056440D" w14:textId="77777777" w:rsidR="00942BBB" w:rsidRPr="003C0358" w:rsidRDefault="00942BBB" w:rsidP="000500AB">
      <w:pPr>
        <w:keepNext/>
        <w:keepLines/>
        <w:jc w:val="both"/>
        <w:rPr>
          <w:b/>
        </w:rPr>
      </w:pPr>
      <w:r w:rsidRPr="003C0358">
        <w:rPr>
          <w:rFonts w:ascii="Tahoma" w:hAnsi="Tahoma" w:cs="Tahoma"/>
          <w:i/>
          <w:iCs/>
          <w:sz w:val="18"/>
          <w:szCs w:val="22"/>
        </w:rPr>
        <w:t xml:space="preserve">Obrazec se izpolni in podpiše </w:t>
      </w:r>
      <w:r w:rsidRPr="003C0358">
        <w:rPr>
          <w:rFonts w:ascii="Tahoma" w:hAnsi="Tahoma" w:cs="Tahoma"/>
          <w:i/>
          <w:iCs/>
          <w:sz w:val="18"/>
          <w:szCs w:val="22"/>
          <w:u w:val="single"/>
        </w:rPr>
        <w:t>kadar namerava ponudnik izvesti javno naročilo s podizvajalcem, ki zahteva neposredno plačilo</w:t>
      </w:r>
      <w:r w:rsidRPr="003C0358">
        <w:rPr>
          <w:rFonts w:ascii="Tahoma" w:hAnsi="Tahoma" w:cs="Tahoma"/>
          <w:i/>
          <w:iCs/>
          <w:sz w:val="18"/>
          <w:szCs w:val="22"/>
        </w:rPr>
        <w:t xml:space="preserve"> v skladu s 94. členom ZJN-3, ter posledično služi kot priloga k pogodbi o izvedbi javnega naročila.</w:t>
      </w:r>
    </w:p>
    <w:p w14:paraId="087D4E10" w14:textId="77777777" w:rsidR="00942BBB" w:rsidRPr="003C0358" w:rsidRDefault="00942BBB" w:rsidP="000500AB">
      <w:pPr>
        <w:keepNext/>
        <w:keepLines/>
        <w:jc w:val="both"/>
        <w:rPr>
          <w:rFonts w:ascii="Tahoma" w:hAnsi="Tahoma" w:cs="Tahoma"/>
          <w:i/>
          <w:iCs/>
          <w:sz w:val="16"/>
          <w:szCs w:val="22"/>
        </w:rPr>
      </w:pPr>
    </w:p>
    <w:p w14:paraId="4A287D27" w14:textId="77777777" w:rsidR="00942BBB" w:rsidRPr="003C0358" w:rsidRDefault="00942BBB" w:rsidP="000500AB">
      <w:pPr>
        <w:keepNext/>
        <w:keepLines/>
        <w:jc w:val="both"/>
        <w:rPr>
          <w:rFonts w:ascii="Tahoma" w:hAnsi="Tahoma" w:cs="Tahoma"/>
          <w:i/>
          <w:iCs/>
          <w:sz w:val="18"/>
          <w:szCs w:val="22"/>
        </w:rPr>
      </w:pPr>
      <w:r w:rsidRPr="003C0358">
        <w:rPr>
          <w:rFonts w:ascii="Tahoma" w:hAnsi="Tahoma" w:cs="Tahoma"/>
          <w:i/>
          <w:iCs/>
          <w:sz w:val="18"/>
          <w:szCs w:val="22"/>
        </w:rPr>
        <w:t xml:space="preserve">V primeru, da ponudnik </w:t>
      </w:r>
      <w:r w:rsidRPr="003C0358">
        <w:rPr>
          <w:rFonts w:ascii="Tahoma" w:hAnsi="Tahoma" w:cs="Tahoma"/>
          <w:i/>
          <w:iCs/>
          <w:sz w:val="18"/>
          <w:szCs w:val="22"/>
          <w:u w:val="single"/>
        </w:rPr>
        <w:t>ne namerava</w:t>
      </w:r>
      <w:r w:rsidRPr="003C0358">
        <w:rPr>
          <w:rFonts w:ascii="Tahoma" w:hAnsi="Tahoma" w:cs="Tahoma"/>
          <w:i/>
          <w:iCs/>
          <w:sz w:val="18"/>
          <w:szCs w:val="22"/>
        </w:rPr>
        <w:t xml:space="preserve"> izvesti javno naročilo s podizvajalcem, </w:t>
      </w:r>
      <w:r w:rsidRPr="003C0358">
        <w:rPr>
          <w:rFonts w:ascii="Tahoma" w:hAnsi="Tahoma" w:cs="Tahoma"/>
          <w:i/>
          <w:iCs/>
          <w:sz w:val="18"/>
          <w:szCs w:val="22"/>
          <w:u w:val="single"/>
        </w:rPr>
        <w:t>ki zahteva neposredno plačilo</w:t>
      </w:r>
      <w:r w:rsidRPr="003C0358">
        <w:rPr>
          <w:rFonts w:ascii="Tahoma" w:hAnsi="Tahoma" w:cs="Tahoma"/>
          <w:i/>
          <w:iCs/>
          <w:sz w:val="18"/>
          <w:szCs w:val="22"/>
        </w:rPr>
        <w:t xml:space="preserve">, obrazca ni potrebno izpolniti.  </w:t>
      </w:r>
    </w:p>
    <w:p w14:paraId="0E561202" w14:textId="77777777" w:rsidR="00942BBB" w:rsidRPr="003C0358" w:rsidRDefault="00942BBB" w:rsidP="000500AB">
      <w:pPr>
        <w:keepNext/>
        <w:keepLines/>
        <w:jc w:val="both"/>
        <w:rPr>
          <w:rFonts w:ascii="Tahoma" w:hAnsi="Tahoma" w:cs="Tahoma"/>
          <w:i/>
          <w:iCs/>
          <w:szCs w:val="22"/>
        </w:rPr>
      </w:pPr>
    </w:p>
    <w:p w14:paraId="16FDA0E9" w14:textId="77777777" w:rsidR="00942BBB" w:rsidRPr="003C0358" w:rsidRDefault="00942BBB" w:rsidP="000500AB">
      <w:pPr>
        <w:keepNext/>
        <w:keepLines/>
        <w:spacing w:after="40"/>
        <w:jc w:val="both"/>
        <w:rPr>
          <w:rFonts w:ascii="Tahoma" w:hAnsi="Tahoma" w:cs="Tahoma"/>
          <w:b/>
          <w:i/>
          <w:sz w:val="18"/>
          <w:szCs w:val="18"/>
          <w:u w:val="single"/>
        </w:rPr>
      </w:pPr>
      <w:r w:rsidRPr="003C0358">
        <w:rPr>
          <w:rFonts w:ascii="Tahoma" w:hAnsi="Tahoma" w:cs="Tahoma"/>
          <w:b/>
          <w:i/>
          <w:sz w:val="18"/>
          <w:szCs w:val="18"/>
          <w:u w:val="single"/>
        </w:rPr>
        <w:t>Navodilo:</w:t>
      </w:r>
    </w:p>
    <w:p w14:paraId="1B12B761" w14:textId="77777777" w:rsidR="00942BBB" w:rsidRPr="003C0358" w:rsidRDefault="00942BBB" w:rsidP="000500AB">
      <w:pPr>
        <w:keepNext/>
        <w:keepLines/>
        <w:jc w:val="both"/>
        <w:rPr>
          <w:rFonts w:ascii="Tahoma" w:hAnsi="Tahoma" w:cs="Tahoma"/>
          <w:i/>
          <w:iCs/>
          <w:sz w:val="18"/>
          <w:szCs w:val="22"/>
        </w:rPr>
      </w:pPr>
      <w:r w:rsidRPr="003C0358">
        <w:rPr>
          <w:rFonts w:ascii="Tahoma" w:hAnsi="Tahoma" w:cs="Tahoma"/>
          <w:i/>
          <w:iCs/>
          <w:sz w:val="18"/>
          <w:szCs w:val="22"/>
        </w:rPr>
        <w:t>Glavni izvajalec mora svojemu računu ali situaciji priložiti račun ali situacijo podizvajalca, ki ga je predhodno potrdil.</w:t>
      </w:r>
    </w:p>
    <w:p w14:paraId="3811C893" w14:textId="77777777" w:rsidR="00942BBB" w:rsidRPr="003C0358" w:rsidRDefault="00942BBB" w:rsidP="000500AB">
      <w:pPr>
        <w:keepNext/>
        <w:keepLines/>
        <w:jc w:val="both"/>
        <w:rPr>
          <w:rFonts w:ascii="Tahoma" w:hAnsi="Tahoma" w:cs="Tahoma"/>
          <w:b/>
          <w:i/>
          <w:iCs/>
          <w:sz w:val="12"/>
          <w:szCs w:val="22"/>
        </w:rPr>
      </w:pPr>
    </w:p>
    <w:p w14:paraId="1D487C0E" w14:textId="77777777" w:rsidR="00942BBB" w:rsidRPr="003C0358" w:rsidRDefault="00942BBB" w:rsidP="000500AB">
      <w:pPr>
        <w:keepNext/>
        <w:keepLines/>
        <w:jc w:val="both"/>
        <w:rPr>
          <w:rFonts w:ascii="Tahoma" w:hAnsi="Tahoma" w:cs="Tahoma"/>
          <w:i/>
          <w:iCs/>
          <w:sz w:val="18"/>
          <w:szCs w:val="22"/>
        </w:rPr>
      </w:pPr>
      <w:r w:rsidRPr="003C0358">
        <w:rPr>
          <w:rFonts w:ascii="Tahoma" w:hAnsi="Tahoma" w:cs="Tahoma"/>
          <w:i/>
          <w:iCs/>
          <w:sz w:val="18"/>
          <w:szCs w:val="22"/>
        </w:rPr>
        <w:t xml:space="preserve">Ponudnik </w:t>
      </w:r>
      <w:r w:rsidRPr="003C0358">
        <w:rPr>
          <w:rFonts w:ascii="Tahoma" w:hAnsi="Tahoma" w:cs="Tahoma"/>
          <w:i/>
          <w:iCs/>
          <w:sz w:val="18"/>
          <w:szCs w:val="22"/>
          <w:u w:val="single"/>
        </w:rPr>
        <w:t>obrazec</w:t>
      </w:r>
      <w:r w:rsidRPr="003C0358">
        <w:rPr>
          <w:rFonts w:ascii="Tahoma" w:hAnsi="Tahoma" w:cs="Tahoma"/>
          <w:b/>
          <w:i/>
          <w:iCs/>
          <w:sz w:val="18"/>
          <w:szCs w:val="22"/>
        </w:rPr>
        <w:t xml:space="preserve"> </w:t>
      </w:r>
      <w:r w:rsidRPr="003C0358">
        <w:rPr>
          <w:rFonts w:ascii="Tahoma" w:hAnsi="Tahoma" w:cs="Tahoma"/>
          <w:i/>
          <w:iCs/>
          <w:sz w:val="18"/>
          <w:szCs w:val="22"/>
        </w:rPr>
        <w:t>v okviru sistema e-JN</w:t>
      </w:r>
      <w:r w:rsidRPr="003C0358">
        <w:rPr>
          <w:rFonts w:ascii="Tahoma" w:hAnsi="Tahoma" w:cs="Tahoma"/>
          <w:b/>
          <w:i/>
          <w:iCs/>
          <w:sz w:val="18"/>
          <w:szCs w:val="22"/>
        </w:rPr>
        <w:t xml:space="preserve"> </w:t>
      </w:r>
      <w:r w:rsidRPr="003C0358">
        <w:rPr>
          <w:rFonts w:ascii="Tahoma" w:hAnsi="Tahoma" w:cs="Tahoma"/>
          <w:b/>
          <w:i/>
          <w:iCs/>
          <w:sz w:val="18"/>
          <w:szCs w:val="22"/>
          <w:u w:val="single"/>
        </w:rPr>
        <w:t xml:space="preserve">naloži v </w:t>
      </w:r>
      <w:r w:rsidR="00287DC6" w:rsidRPr="003C0358">
        <w:rPr>
          <w:rFonts w:ascii="Tahoma" w:hAnsi="Tahoma" w:cs="Tahoma"/>
          <w:b/>
          <w:i/>
          <w:iCs/>
          <w:sz w:val="18"/>
          <w:szCs w:val="22"/>
          <w:u w:val="single"/>
        </w:rPr>
        <w:t>Razdelek »DOKUMENTI«, del »Ostale priloge«</w:t>
      </w:r>
      <w:r w:rsidRPr="003C0358">
        <w:rPr>
          <w:rFonts w:ascii="Tahoma" w:hAnsi="Tahoma" w:cs="Tahoma"/>
          <w:b/>
          <w:i/>
          <w:iCs/>
          <w:sz w:val="18"/>
          <w:szCs w:val="22"/>
          <w:u w:val="single"/>
        </w:rPr>
        <w:t>!!!</w:t>
      </w:r>
    </w:p>
    <w:p w14:paraId="00CBF7F6" w14:textId="77777777" w:rsidR="00942BBB" w:rsidRPr="003C0358" w:rsidRDefault="00942BBB" w:rsidP="000500AB">
      <w:pPr>
        <w:keepNext/>
        <w:keepLines/>
        <w:jc w:val="both"/>
        <w:rPr>
          <w:rFonts w:ascii="Tahoma" w:hAnsi="Tahoma" w:cs="Tahoma"/>
          <w:i/>
          <w:iCs/>
          <w:sz w:val="18"/>
          <w:szCs w:val="22"/>
        </w:rPr>
      </w:pPr>
      <w:r w:rsidRPr="003C0358">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942BBB" w:rsidRPr="003C0358" w14:paraId="7FDBC80D" w14:textId="77777777" w:rsidTr="00AA1601">
        <w:tc>
          <w:tcPr>
            <w:tcW w:w="599" w:type="dxa"/>
            <w:tcBorders>
              <w:top w:val="single" w:sz="4" w:space="0" w:color="000000"/>
              <w:left w:val="single" w:sz="4" w:space="0" w:color="000000"/>
              <w:bottom w:val="single" w:sz="4" w:space="0" w:color="000000"/>
            </w:tcBorders>
          </w:tcPr>
          <w:p w14:paraId="2BF447CC" w14:textId="77777777" w:rsidR="00942BBB" w:rsidRPr="003C0358" w:rsidRDefault="00942BBB" w:rsidP="000500AB">
            <w:pPr>
              <w:keepNext/>
              <w:keepLines/>
              <w:rPr>
                <w:rFonts w:ascii="Tahoma" w:eastAsia="Calibri" w:hAnsi="Tahoma" w:cs="Tahoma"/>
              </w:rPr>
            </w:pPr>
          </w:p>
        </w:tc>
        <w:tc>
          <w:tcPr>
            <w:tcW w:w="6499" w:type="dxa"/>
            <w:tcBorders>
              <w:top w:val="single" w:sz="4" w:space="0" w:color="000000"/>
              <w:bottom w:val="single" w:sz="4" w:space="0" w:color="000000"/>
            </w:tcBorders>
          </w:tcPr>
          <w:p w14:paraId="55733620" w14:textId="77777777" w:rsidR="00942BBB" w:rsidRPr="003C0358" w:rsidRDefault="00942BBB" w:rsidP="000500AB">
            <w:pPr>
              <w:keepNext/>
              <w:keepLines/>
              <w:rPr>
                <w:rFonts w:ascii="Tahoma" w:eastAsia="Calibri" w:hAnsi="Tahoma" w:cs="Tahoma"/>
              </w:rPr>
            </w:pPr>
            <w:r w:rsidRPr="003C0358">
              <w:rPr>
                <w:rFonts w:ascii="Tahoma" w:eastAsia="Calibri" w:hAnsi="Tahoma" w:cs="Tahoma"/>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3FF046E0" w14:textId="2EE55887" w:rsidR="00942BBB" w:rsidRPr="003C0358" w:rsidRDefault="00F532D4" w:rsidP="000500AB">
            <w:pPr>
              <w:keepNext/>
              <w:keepLines/>
              <w:rPr>
                <w:rFonts w:ascii="Tahoma" w:eastAsia="Calibri" w:hAnsi="Tahoma" w:cs="Tahoma"/>
                <w:b/>
              </w:rPr>
            </w:pPr>
            <w:r w:rsidRPr="003C0358">
              <w:rPr>
                <w:rFonts w:ascii="Tahoma" w:eastAsia="Calibri" w:hAnsi="Tahoma" w:cs="Tahoma"/>
                <w:b/>
              </w:rPr>
              <w:t>O</w:t>
            </w:r>
            <w:r w:rsidR="00AA1601">
              <w:rPr>
                <w:rFonts w:ascii="Tahoma" w:eastAsia="Calibri" w:hAnsi="Tahoma" w:cs="Tahoma"/>
                <w:b/>
              </w:rPr>
              <w:t>brazec 2 k prilogi 4/1</w:t>
            </w:r>
          </w:p>
        </w:tc>
      </w:tr>
    </w:tbl>
    <w:p w14:paraId="2D96A245" w14:textId="77777777" w:rsidR="00942BBB" w:rsidRPr="003C0358" w:rsidRDefault="00942BBB" w:rsidP="000500AB">
      <w:pPr>
        <w:keepNext/>
        <w:keepLines/>
        <w:rPr>
          <w:rFonts w:ascii="Tahoma" w:hAnsi="Tahoma" w:cs="Tahoma"/>
          <w:b/>
          <w:sz w:val="28"/>
        </w:rPr>
      </w:pPr>
    </w:p>
    <w:p w14:paraId="06DBFB2D" w14:textId="77777777" w:rsidR="00942BBB" w:rsidRPr="003C0358" w:rsidRDefault="00942BBB" w:rsidP="000500AB">
      <w:pPr>
        <w:keepNext/>
        <w:keepLines/>
        <w:rPr>
          <w:rFonts w:ascii="Tahoma" w:hAnsi="Tahoma" w:cs="Tahoma"/>
        </w:rPr>
      </w:pPr>
      <w:r w:rsidRPr="003C0358">
        <w:rPr>
          <w:rFonts w:ascii="Tahoma" w:hAnsi="Tahoma" w:cs="Tahoma"/>
        </w:rPr>
        <w:t xml:space="preserve">Podizvajalec :___________________________________________________________________________, </w:t>
      </w:r>
    </w:p>
    <w:p w14:paraId="403F931D" w14:textId="77777777" w:rsidR="00942BBB" w:rsidRPr="003C0358" w:rsidRDefault="00942BBB" w:rsidP="000500AB">
      <w:pPr>
        <w:keepNext/>
        <w:keepLines/>
        <w:rPr>
          <w:rFonts w:ascii="Tahoma" w:hAnsi="Tahoma" w:cs="Tahoma"/>
        </w:rPr>
      </w:pPr>
    </w:p>
    <w:p w14:paraId="61FB87FD" w14:textId="77777777" w:rsidR="00942BBB" w:rsidRPr="003C0358" w:rsidRDefault="00942BBB" w:rsidP="000500AB">
      <w:pPr>
        <w:keepNext/>
        <w:keepLines/>
        <w:rPr>
          <w:rFonts w:ascii="Tahoma" w:hAnsi="Tahoma" w:cs="Tahoma"/>
        </w:rPr>
      </w:pPr>
      <w:r w:rsidRPr="003C0358">
        <w:rPr>
          <w:rFonts w:ascii="Tahoma" w:hAnsi="Tahoma" w:cs="Tahoma"/>
        </w:rPr>
        <w:t>ki nastopamo  kot podizvajalec pri ponudniku (glavnemu izvajalcu)</w:t>
      </w:r>
    </w:p>
    <w:p w14:paraId="099CE78E" w14:textId="77777777" w:rsidR="00942BBB" w:rsidRPr="003C0358" w:rsidRDefault="00942BBB" w:rsidP="000500AB">
      <w:pPr>
        <w:keepNext/>
        <w:keepLines/>
        <w:rPr>
          <w:rFonts w:ascii="Tahoma" w:hAnsi="Tahoma" w:cs="Tahoma"/>
          <w:b/>
          <w:sz w:val="8"/>
        </w:rPr>
      </w:pPr>
    </w:p>
    <w:p w14:paraId="636BE29D" w14:textId="77777777" w:rsidR="00942BBB" w:rsidRPr="003C0358" w:rsidRDefault="00942BBB" w:rsidP="000500AB">
      <w:pPr>
        <w:keepNext/>
        <w:keepLines/>
        <w:rPr>
          <w:rFonts w:ascii="Tahoma" w:hAnsi="Tahoma" w:cs="Tahoma"/>
        </w:rPr>
      </w:pPr>
      <w:r w:rsidRPr="003C0358">
        <w:rPr>
          <w:rFonts w:ascii="Tahoma" w:hAnsi="Tahoma" w:cs="Tahoma"/>
          <w:b/>
        </w:rPr>
        <w:t xml:space="preserve">________________________________________________________________________ </w:t>
      </w:r>
    </w:p>
    <w:p w14:paraId="3CE18B6F" w14:textId="77777777" w:rsidR="00942BBB" w:rsidRPr="003C0358" w:rsidRDefault="00942BBB" w:rsidP="000500AB">
      <w:pPr>
        <w:keepNext/>
        <w:keepLines/>
        <w:rPr>
          <w:rFonts w:ascii="Tahoma" w:hAnsi="Tahoma" w:cs="Tahoma"/>
          <w:b/>
        </w:rPr>
      </w:pPr>
    </w:p>
    <w:p w14:paraId="33AEF878" w14:textId="5DB7BE13" w:rsidR="00942BBB" w:rsidRPr="003C0358" w:rsidRDefault="00942BBB" w:rsidP="000500AB">
      <w:pPr>
        <w:keepNext/>
        <w:keepLines/>
        <w:jc w:val="both"/>
        <w:rPr>
          <w:rFonts w:ascii="Tahoma" w:hAnsi="Tahoma" w:cs="Tahoma"/>
        </w:rPr>
      </w:pPr>
      <w:r w:rsidRPr="003C0358">
        <w:rPr>
          <w:rFonts w:ascii="Tahoma" w:hAnsi="Tahoma" w:cs="Tahoma"/>
        </w:rPr>
        <w:t>za izvedbo javnega naročila št.</w:t>
      </w:r>
      <w:r w:rsidRPr="003C0358">
        <w:rPr>
          <w:rFonts w:ascii="Tahoma" w:hAnsi="Tahoma" w:cs="Tahoma"/>
          <w:b/>
        </w:rPr>
        <w:t xml:space="preserve"> </w:t>
      </w:r>
      <w:r w:rsidR="00AA1601" w:rsidRPr="006E6779">
        <w:rPr>
          <w:rFonts w:ascii="Tahoma" w:hAnsi="Tahoma" w:cs="Tahoma"/>
          <w:b/>
        </w:rPr>
        <w:t xml:space="preserve">VKS-191/21 – »Odstranjevanje koncentrata bora po </w:t>
      </w:r>
      <w:proofErr w:type="spellStart"/>
      <w:r w:rsidR="00AA1601" w:rsidRPr="006E6779">
        <w:rPr>
          <w:rFonts w:ascii="Tahoma" w:hAnsi="Tahoma" w:cs="Tahoma"/>
          <w:b/>
        </w:rPr>
        <w:t>uparevanju</w:t>
      </w:r>
      <w:proofErr w:type="spellEnd"/>
      <w:r w:rsidR="00AA1601" w:rsidRPr="006E6779">
        <w:rPr>
          <w:rFonts w:ascii="Tahoma" w:hAnsi="Tahoma" w:cs="Tahoma"/>
          <w:b/>
        </w:rPr>
        <w:t>«</w:t>
      </w:r>
    </w:p>
    <w:p w14:paraId="5A7ED096" w14:textId="77777777" w:rsidR="00942BBB" w:rsidRPr="003C0358" w:rsidRDefault="00942BBB" w:rsidP="000500AB">
      <w:pPr>
        <w:keepNext/>
        <w:keepLines/>
        <w:rPr>
          <w:rFonts w:ascii="Tahoma" w:hAnsi="Tahoma" w:cs="Tahoma"/>
          <w:b/>
        </w:rPr>
      </w:pPr>
    </w:p>
    <w:p w14:paraId="4E14DEC9" w14:textId="77777777" w:rsidR="00942BBB" w:rsidRPr="003C0358" w:rsidRDefault="00942BBB" w:rsidP="000500AB">
      <w:pPr>
        <w:keepNext/>
        <w:keepLines/>
        <w:jc w:val="center"/>
        <w:rPr>
          <w:rFonts w:ascii="Tahoma" w:hAnsi="Tahoma" w:cs="Tahoma"/>
          <w:b/>
        </w:rPr>
      </w:pPr>
    </w:p>
    <w:p w14:paraId="11B3AC20" w14:textId="77777777" w:rsidR="00942BBB" w:rsidRPr="003C0358" w:rsidRDefault="00942BBB" w:rsidP="000500AB">
      <w:pPr>
        <w:keepNext/>
        <w:keepLines/>
        <w:jc w:val="center"/>
        <w:rPr>
          <w:rFonts w:ascii="Tahoma" w:hAnsi="Tahoma" w:cs="Tahoma"/>
          <w:b/>
          <w:sz w:val="22"/>
          <w:szCs w:val="22"/>
        </w:rPr>
      </w:pPr>
      <w:r w:rsidRPr="003C0358">
        <w:rPr>
          <w:rFonts w:ascii="Tahoma" w:hAnsi="Tahoma" w:cs="Tahoma"/>
          <w:b/>
          <w:sz w:val="22"/>
          <w:szCs w:val="22"/>
        </w:rPr>
        <w:t>SOGLAŠAM,</w:t>
      </w:r>
    </w:p>
    <w:p w14:paraId="34DEF8B4" w14:textId="77777777" w:rsidR="00942BBB" w:rsidRPr="003C0358" w:rsidRDefault="00942BBB" w:rsidP="000500AB">
      <w:pPr>
        <w:keepNext/>
        <w:keepLines/>
        <w:rPr>
          <w:rFonts w:ascii="Tahoma" w:hAnsi="Tahoma" w:cs="Tahoma"/>
          <w:b/>
        </w:rPr>
      </w:pPr>
    </w:p>
    <w:p w14:paraId="68F7EA41" w14:textId="77777777" w:rsidR="00942BBB" w:rsidRPr="003C0358" w:rsidRDefault="00942BBB" w:rsidP="000500AB">
      <w:pPr>
        <w:keepNext/>
        <w:keepLines/>
        <w:rPr>
          <w:rFonts w:ascii="Tahoma" w:hAnsi="Tahoma" w:cs="Tahoma"/>
          <w:b/>
        </w:rPr>
      </w:pPr>
    </w:p>
    <w:p w14:paraId="09E2A9CA" w14:textId="77777777" w:rsidR="00942BBB" w:rsidRPr="003C0358" w:rsidRDefault="00942BBB" w:rsidP="000500AB">
      <w:pPr>
        <w:keepNext/>
        <w:keepLines/>
        <w:spacing w:line="276" w:lineRule="auto"/>
        <w:jc w:val="both"/>
        <w:rPr>
          <w:rFonts w:ascii="Tahoma" w:hAnsi="Tahoma" w:cs="Tahoma"/>
        </w:rPr>
      </w:pPr>
      <w:r w:rsidRPr="003C0358">
        <w:rPr>
          <w:rFonts w:ascii="Tahoma" w:hAnsi="Tahoma" w:cs="Tahoma"/>
        </w:rPr>
        <w:t xml:space="preserve">da nam naročnik </w:t>
      </w:r>
      <w:r w:rsidR="00A42EF6" w:rsidRPr="003C0358">
        <w:rPr>
          <w:rFonts w:ascii="Tahoma" w:hAnsi="Tahoma" w:cs="Tahoma"/>
          <w:bCs/>
        </w:rPr>
        <w:t xml:space="preserve">JAVNO PODJETJE VODOVOD KANALIZACIJA SNAGA </w:t>
      </w:r>
      <w:proofErr w:type="spellStart"/>
      <w:r w:rsidR="00A42EF6" w:rsidRPr="003C0358">
        <w:rPr>
          <w:rFonts w:ascii="Tahoma" w:hAnsi="Tahoma" w:cs="Tahoma"/>
          <w:bCs/>
        </w:rPr>
        <w:t>d.o.o</w:t>
      </w:r>
      <w:proofErr w:type="spellEnd"/>
      <w:r w:rsidR="00A42EF6" w:rsidRPr="003C0358">
        <w:rPr>
          <w:rFonts w:ascii="Tahoma" w:hAnsi="Tahoma" w:cs="Tahoma"/>
          <w:bCs/>
        </w:rPr>
        <w:t>., Vodovodna cesta 90, 1000 Ljubljana</w:t>
      </w:r>
      <w:r w:rsidRPr="003C0358">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57986C9E" w14:textId="77777777" w:rsidR="00942BBB" w:rsidRPr="003C0358" w:rsidRDefault="00942BBB" w:rsidP="000500AB">
      <w:pPr>
        <w:keepNext/>
        <w:keepLines/>
        <w:rPr>
          <w:b/>
        </w:rPr>
      </w:pPr>
      <w:r w:rsidRPr="003C0358">
        <w:rPr>
          <w:b/>
        </w:rPr>
        <w:t xml:space="preserve"> </w:t>
      </w:r>
    </w:p>
    <w:p w14:paraId="0D8BD91F" w14:textId="77777777" w:rsidR="00942BBB" w:rsidRPr="003C0358" w:rsidRDefault="00942BBB" w:rsidP="000500AB">
      <w:pPr>
        <w:keepNext/>
        <w:keepLines/>
        <w:rPr>
          <w:b/>
        </w:rPr>
      </w:pPr>
    </w:p>
    <w:p w14:paraId="49152712" w14:textId="77777777" w:rsidR="00942BBB" w:rsidRPr="003C0358" w:rsidRDefault="00942BBB" w:rsidP="000500AB">
      <w:pPr>
        <w:keepNext/>
        <w:keepLines/>
        <w:rPr>
          <w:b/>
        </w:rPr>
      </w:pPr>
    </w:p>
    <w:p w14:paraId="4B88A8D7" w14:textId="77777777" w:rsidR="00942BBB" w:rsidRPr="003C0358" w:rsidRDefault="00942BBB" w:rsidP="000500AB">
      <w:pPr>
        <w:keepNext/>
        <w:keepLines/>
        <w:rPr>
          <w:b/>
        </w:rPr>
      </w:pPr>
    </w:p>
    <w:p w14:paraId="54C22F00" w14:textId="77777777" w:rsidR="00942BBB" w:rsidRPr="003C0358" w:rsidRDefault="00942BBB" w:rsidP="000500AB">
      <w:pPr>
        <w:keepNext/>
        <w:keepLines/>
        <w:rPr>
          <w:b/>
        </w:rPr>
      </w:pPr>
    </w:p>
    <w:p w14:paraId="3891E63F" w14:textId="77777777" w:rsidR="00942BBB" w:rsidRPr="003C0358" w:rsidRDefault="00942BBB" w:rsidP="000500AB">
      <w:pPr>
        <w:keepNext/>
        <w:keepLines/>
        <w:rPr>
          <w:b/>
        </w:rPr>
      </w:pPr>
    </w:p>
    <w:p w14:paraId="503AD128" w14:textId="77777777" w:rsidR="00942BBB" w:rsidRPr="003C0358" w:rsidRDefault="00942BBB" w:rsidP="000500AB">
      <w:pPr>
        <w:keepNext/>
        <w:keepLines/>
        <w:rPr>
          <w:b/>
        </w:rPr>
      </w:pPr>
    </w:p>
    <w:p w14:paraId="7B76D64D" w14:textId="77777777" w:rsidR="00942BBB" w:rsidRPr="003C0358" w:rsidRDefault="00942BBB" w:rsidP="000500AB">
      <w:pPr>
        <w:keepNext/>
        <w:keepLines/>
        <w:rPr>
          <w:rFonts w:ascii="Tahoma" w:hAnsi="Tahoma" w:cs="Tahoma"/>
          <w:b/>
        </w:rPr>
      </w:pPr>
    </w:p>
    <w:p w14:paraId="190841F5" w14:textId="77777777" w:rsidR="00942BBB" w:rsidRPr="003C0358" w:rsidRDefault="00942BBB" w:rsidP="000500AB">
      <w:pPr>
        <w:keepNext/>
        <w:keepLines/>
        <w:rPr>
          <w:rFonts w:ascii="Tahoma" w:hAnsi="Tahoma" w:cs="Tahoma"/>
        </w:rPr>
      </w:pPr>
      <w:r w:rsidRPr="003C0358">
        <w:rPr>
          <w:rFonts w:ascii="Tahoma" w:hAnsi="Tahoma" w:cs="Tahoma"/>
        </w:rPr>
        <w:t>____________________________                     Žig                     _______________________________</w:t>
      </w:r>
    </w:p>
    <w:p w14:paraId="6CD722C0" w14:textId="77777777" w:rsidR="00942BBB" w:rsidRPr="003C0358" w:rsidRDefault="00942BBB" w:rsidP="000500AB">
      <w:pPr>
        <w:keepNext/>
        <w:keepLines/>
        <w:rPr>
          <w:rFonts w:ascii="Tahoma" w:hAnsi="Tahoma" w:cs="Tahoma"/>
        </w:rPr>
      </w:pPr>
      <w:r w:rsidRPr="003C0358">
        <w:rPr>
          <w:rFonts w:ascii="Tahoma" w:hAnsi="Tahoma" w:cs="Tahoma"/>
        </w:rPr>
        <w:t xml:space="preserve">(Kraj in datum)                                                                          </w:t>
      </w:r>
      <w:r w:rsidR="007B3546" w:rsidRPr="003C0358">
        <w:rPr>
          <w:rFonts w:ascii="Tahoma" w:hAnsi="Tahoma" w:cs="Tahoma"/>
        </w:rPr>
        <w:t>(</w:t>
      </w:r>
      <w:r w:rsidRPr="003C0358">
        <w:rPr>
          <w:rFonts w:ascii="Tahoma" w:hAnsi="Tahoma" w:cs="Tahoma"/>
        </w:rPr>
        <w:t>Podpis odgovorne osebe podizvajalca)</w:t>
      </w:r>
    </w:p>
    <w:p w14:paraId="145D1C49" w14:textId="77777777" w:rsidR="00942BBB" w:rsidRPr="003C0358" w:rsidRDefault="00942BBB" w:rsidP="000500AB">
      <w:pPr>
        <w:keepNext/>
        <w:keepLines/>
      </w:pPr>
    </w:p>
    <w:p w14:paraId="5312CBCC" w14:textId="77777777" w:rsidR="00942BBB" w:rsidRPr="003C0358" w:rsidRDefault="00942BBB" w:rsidP="000500AB">
      <w:pPr>
        <w:keepNext/>
        <w:keepLines/>
      </w:pPr>
    </w:p>
    <w:p w14:paraId="1321428E" w14:textId="77777777" w:rsidR="00942BBB" w:rsidRPr="003C0358" w:rsidRDefault="00942BBB" w:rsidP="000500AB">
      <w:pPr>
        <w:keepNext/>
        <w:keepLines/>
      </w:pPr>
    </w:p>
    <w:p w14:paraId="7E02F535" w14:textId="77777777" w:rsidR="00942BBB" w:rsidRPr="003C0358" w:rsidRDefault="00942BBB" w:rsidP="000500AB">
      <w:pPr>
        <w:keepNext/>
        <w:keepLines/>
      </w:pPr>
    </w:p>
    <w:p w14:paraId="5285F83A" w14:textId="77777777" w:rsidR="00942BBB" w:rsidRPr="003C0358" w:rsidRDefault="00942BBB" w:rsidP="000500AB">
      <w:pPr>
        <w:keepNext/>
        <w:keepLines/>
      </w:pPr>
    </w:p>
    <w:p w14:paraId="78909A37" w14:textId="77777777" w:rsidR="00942BBB" w:rsidRPr="003C0358" w:rsidRDefault="00942BBB" w:rsidP="000500AB">
      <w:pPr>
        <w:keepNext/>
        <w:keepLines/>
      </w:pPr>
    </w:p>
    <w:p w14:paraId="5E792551" w14:textId="77777777" w:rsidR="00942BBB" w:rsidRPr="003C0358" w:rsidRDefault="00942BBB" w:rsidP="000500AB">
      <w:pPr>
        <w:keepNext/>
        <w:keepLines/>
      </w:pPr>
    </w:p>
    <w:p w14:paraId="68997FA5" w14:textId="77777777" w:rsidR="00942BBB" w:rsidRPr="003C0358" w:rsidRDefault="00942BBB" w:rsidP="000500AB">
      <w:pPr>
        <w:keepNext/>
        <w:keepLines/>
      </w:pPr>
    </w:p>
    <w:p w14:paraId="63C2DA5F" w14:textId="77777777" w:rsidR="00942BBB" w:rsidRPr="003C0358" w:rsidRDefault="00942BBB" w:rsidP="000500AB">
      <w:pPr>
        <w:keepNext/>
        <w:keepLines/>
      </w:pPr>
    </w:p>
    <w:p w14:paraId="45404AE6" w14:textId="77777777" w:rsidR="00942BBB" w:rsidRPr="003C0358" w:rsidRDefault="00942BBB" w:rsidP="000500AB">
      <w:pPr>
        <w:keepNext/>
        <w:keepLines/>
      </w:pPr>
    </w:p>
    <w:p w14:paraId="4E8631F8" w14:textId="77777777" w:rsidR="00942BBB" w:rsidRPr="003C0358" w:rsidRDefault="00942BBB" w:rsidP="000500AB">
      <w:pPr>
        <w:keepNext/>
        <w:keepLines/>
      </w:pPr>
    </w:p>
    <w:p w14:paraId="0D37DDD3" w14:textId="77777777" w:rsidR="00942BBB" w:rsidRPr="003C0358" w:rsidRDefault="00942BBB" w:rsidP="000500AB">
      <w:pPr>
        <w:keepNext/>
        <w:keepLines/>
      </w:pPr>
    </w:p>
    <w:p w14:paraId="33459C41" w14:textId="77777777" w:rsidR="00942BBB" w:rsidRPr="003C0358" w:rsidRDefault="00942BBB" w:rsidP="000500AB">
      <w:pPr>
        <w:keepNext/>
        <w:keepLines/>
        <w:spacing w:after="40"/>
        <w:jc w:val="both"/>
        <w:rPr>
          <w:rFonts w:ascii="Tahoma" w:hAnsi="Tahoma" w:cs="Tahoma"/>
          <w:b/>
          <w:i/>
          <w:sz w:val="18"/>
          <w:szCs w:val="18"/>
          <w:u w:val="single"/>
        </w:rPr>
      </w:pPr>
      <w:r w:rsidRPr="003C0358">
        <w:rPr>
          <w:rFonts w:ascii="Tahoma" w:hAnsi="Tahoma" w:cs="Tahoma"/>
          <w:b/>
          <w:i/>
          <w:sz w:val="18"/>
          <w:szCs w:val="18"/>
          <w:u w:val="single"/>
        </w:rPr>
        <w:t xml:space="preserve">Opomba: </w:t>
      </w:r>
    </w:p>
    <w:p w14:paraId="108830B9" w14:textId="77777777" w:rsidR="00942BBB" w:rsidRPr="003C0358" w:rsidRDefault="00942BBB" w:rsidP="000500AB">
      <w:pPr>
        <w:keepNext/>
        <w:keepLines/>
        <w:jc w:val="both"/>
        <w:rPr>
          <w:b/>
        </w:rPr>
      </w:pPr>
      <w:r w:rsidRPr="003C035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53C1EB25" w14:textId="77777777" w:rsidR="00942BBB" w:rsidRPr="003C0358" w:rsidRDefault="00942BBB" w:rsidP="000500AB">
      <w:pPr>
        <w:keepNext/>
        <w:keepLines/>
        <w:jc w:val="both"/>
        <w:rPr>
          <w:rFonts w:ascii="Tahoma" w:hAnsi="Tahoma" w:cs="Tahoma"/>
          <w:i/>
          <w:iCs/>
          <w:sz w:val="18"/>
          <w:szCs w:val="22"/>
        </w:rPr>
      </w:pPr>
    </w:p>
    <w:p w14:paraId="5166BE49" w14:textId="77777777" w:rsidR="00942BBB" w:rsidRPr="003C0358" w:rsidRDefault="00942BBB" w:rsidP="000500AB">
      <w:pPr>
        <w:keepNext/>
        <w:keepLines/>
        <w:jc w:val="both"/>
        <w:rPr>
          <w:rFonts w:ascii="Tahoma" w:hAnsi="Tahoma" w:cs="Tahoma"/>
          <w:i/>
          <w:iCs/>
          <w:sz w:val="18"/>
          <w:szCs w:val="22"/>
        </w:rPr>
      </w:pPr>
      <w:r w:rsidRPr="003C0358">
        <w:rPr>
          <w:rFonts w:ascii="Tahoma" w:hAnsi="Tahoma" w:cs="Tahoma"/>
          <w:i/>
          <w:iCs/>
          <w:sz w:val="18"/>
          <w:szCs w:val="22"/>
        </w:rPr>
        <w:t xml:space="preserve">V primeru, da ponudnik ne namerava izvesti javno naročilo s podizvajalcem, ki zahteva neposredno plačilo, obrazca ni potrebno izpolniti.  </w:t>
      </w:r>
    </w:p>
    <w:p w14:paraId="6D9EDA2C" w14:textId="77777777" w:rsidR="00942BBB" w:rsidRPr="003C0358" w:rsidRDefault="00942BBB" w:rsidP="000500AB">
      <w:pPr>
        <w:keepNext/>
        <w:keepLines/>
      </w:pPr>
    </w:p>
    <w:p w14:paraId="0224BA28" w14:textId="77777777" w:rsidR="00942BBB" w:rsidRPr="003C0358" w:rsidRDefault="00942BBB" w:rsidP="000500AB">
      <w:pPr>
        <w:keepNext/>
        <w:keepLines/>
      </w:pPr>
    </w:p>
    <w:p w14:paraId="560640DC" w14:textId="77777777" w:rsidR="00942BBB" w:rsidRPr="003C0358" w:rsidRDefault="00942BBB" w:rsidP="000500AB">
      <w:pPr>
        <w:pStyle w:val="NavadenTimesNewRoman"/>
        <w:keepNext/>
        <w:keepLines/>
        <w:widowControl/>
        <w:rPr>
          <w:rFonts w:ascii="Tahoma" w:hAnsi="Tahoma" w:cs="Tahoma"/>
          <w:sz w:val="20"/>
        </w:rPr>
      </w:pPr>
      <w:r w:rsidRPr="003C0358">
        <w:rPr>
          <w:rFonts w:ascii="Tahoma" w:hAnsi="Tahoma" w:cs="Tahoma"/>
          <w:b/>
          <w:i/>
          <w:sz w:val="18"/>
          <w:szCs w:val="18"/>
        </w:rPr>
        <w:t xml:space="preserve">Navodilo: </w:t>
      </w:r>
    </w:p>
    <w:p w14:paraId="48F317D5" w14:textId="77777777" w:rsidR="00942BBB" w:rsidRPr="003C0358" w:rsidRDefault="00942BBB" w:rsidP="000500AB">
      <w:pPr>
        <w:keepNext/>
        <w:keepLines/>
        <w:tabs>
          <w:tab w:val="left" w:pos="567"/>
          <w:tab w:val="num" w:pos="851"/>
          <w:tab w:val="left" w:pos="993"/>
        </w:tabs>
        <w:jc w:val="both"/>
        <w:rPr>
          <w:rFonts w:ascii="Tahoma" w:hAnsi="Tahoma" w:cs="Tahoma"/>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ločeno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30E6240A" w14:textId="77777777" w:rsidR="00942BBB" w:rsidRPr="003C0358" w:rsidRDefault="00942BBB" w:rsidP="000500AB">
      <w:pPr>
        <w:keepNext/>
        <w:keepLines/>
      </w:pPr>
    </w:p>
    <w:p w14:paraId="08016F6C" w14:textId="77777777" w:rsidR="00942BBB" w:rsidRPr="003C0358" w:rsidRDefault="00942BBB" w:rsidP="000500AB">
      <w:pPr>
        <w:keepNext/>
        <w:keepLines/>
      </w:pPr>
    </w:p>
    <w:p w14:paraId="3A1C4944" w14:textId="77777777" w:rsidR="00942BBB" w:rsidRPr="003C0358" w:rsidRDefault="00942BBB" w:rsidP="000500AB">
      <w:pPr>
        <w:keepNext/>
        <w:keepLines/>
        <w:tabs>
          <w:tab w:val="left" w:pos="567"/>
          <w:tab w:val="num" w:pos="851"/>
          <w:tab w:val="left" w:pos="993"/>
        </w:tabs>
        <w:jc w:val="both"/>
        <w:rPr>
          <w:rFonts w:ascii="Tahoma" w:hAnsi="Tahoma" w:cs="Tahoma"/>
        </w:rPr>
      </w:pPr>
    </w:p>
    <w:p w14:paraId="6A339708" w14:textId="77777777" w:rsidR="00942BBB" w:rsidRPr="003C0358" w:rsidRDefault="00942BBB" w:rsidP="000500AB">
      <w:pPr>
        <w:keepNext/>
        <w:keepLines/>
      </w:pPr>
    </w:p>
    <w:p w14:paraId="58360C3C" w14:textId="14CE5084" w:rsidR="00942BBB" w:rsidRDefault="00942BBB" w:rsidP="000500AB">
      <w:pPr>
        <w:keepNext/>
        <w:keepLines/>
      </w:pPr>
    </w:p>
    <w:p w14:paraId="49F39C10" w14:textId="5ACCE822" w:rsidR="00112136" w:rsidRDefault="00112136" w:rsidP="000500AB">
      <w:pPr>
        <w:keepNext/>
        <w:keepLines/>
      </w:pPr>
    </w:p>
    <w:p w14:paraId="01F25611" w14:textId="6D8418ED" w:rsidR="00112136" w:rsidRDefault="00112136" w:rsidP="000500AB">
      <w:pPr>
        <w:keepNext/>
        <w:keepLines/>
      </w:pPr>
    </w:p>
    <w:p w14:paraId="7FBD3EEB" w14:textId="6C43E9FC" w:rsidR="00112136" w:rsidRDefault="00112136" w:rsidP="000500AB">
      <w:pPr>
        <w:keepNext/>
        <w:keepLines/>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112136" w:rsidRPr="003C0358" w14:paraId="2FCA16EE" w14:textId="77777777" w:rsidTr="00B45D90">
        <w:tc>
          <w:tcPr>
            <w:tcW w:w="599" w:type="dxa"/>
            <w:tcBorders>
              <w:top w:val="single" w:sz="4" w:space="0" w:color="000000"/>
              <w:left w:val="single" w:sz="4" w:space="0" w:color="000000"/>
              <w:bottom w:val="single" w:sz="4" w:space="0" w:color="000000"/>
            </w:tcBorders>
          </w:tcPr>
          <w:p w14:paraId="5FC9992D" w14:textId="77777777" w:rsidR="00112136" w:rsidRPr="003C0358" w:rsidRDefault="00112136" w:rsidP="00B45D90">
            <w:pPr>
              <w:keepNext/>
              <w:keepLines/>
              <w:rPr>
                <w:rFonts w:ascii="Tahoma" w:eastAsia="Calibri" w:hAnsi="Tahoma" w:cs="Tahoma"/>
              </w:rPr>
            </w:pPr>
          </w:p>
        </w:tc>
        <w:tc>
          <w:tcPr>
            <w:tcW w:w="6499" w:type="dxa"/>
            <w:tcBorders>
              <w:top w:val="single" w:sz="4" w:space="0" w:color="000000"/>
              <w:bottom w:val="single" w:sz="4" w:space="0" w:color="000000"/>
            </w:tcBorders>
          </w:tcPr>
          <w:p w14:paraId="54063CB2" w14:textId="3263CE9C" w:rsidR="00112136" w:rsidRPr="003C0358" w:rsidRDefault="00112136" w:rsidP="00B45D90">
            <w:pPr>
              <w:keepNext/>
              <w:keepLines/>
              <w:rPr>
                <w:rFonts w:ascii="Tahoma" w:eastAsia="Calibri" w:hAnsi="Tahoma" w:cs="Tahoma"/>
              </w:rPr>
            </w:pPr>
            <w:r w:rsidRPr="00112425">
              <w:rPr>
                <w:rFonts w:ascii="Tahoma" w:hAnsi="Tahoma" w:cs="Tahoma"/>
              </w:rPr>
              <w:t>SPORAZUM O MEDSEBOJNEM SODELOVANJU</w:t>
            </w:r>
          </w:p>
        </w:tc>
        <w:tc>
          <w:tcPr>
            <w:tcW w:w="2647" w:type="dxa"/>
            <w:tcBorders>
              <w:top w:val="single" w:sz="4" w:space="0" w:color="000000"/>
              <w:left w:val="single" w:sz="4" w:space="0" w:color="808080"/>
              <w:bottom w:val="single" w:sz="4" w:space="0" w:color="000000"/>
              <w:right w:val="single" w:sz="4" w:space="0" w:color="000000"/>
            </w:tcBorders>
          </w:tcPr>
          <w:p w14:paraId="0E536158" w14:textId="280E4984" w:rsidR="00112136" w:rsidRPr="003C0358" w:rsidRDefault="00112136" w:rsidP="00B45D90">
            <w:pPr>
              <w:keepNext/>
              <w:keepLines/>
              <w:rPr>
                <w:rFonts w:ascii="Tahoma" w:eastAsia="Calibri" w:hAnsi="Tahoma" w:cs="Tahoma"/>
                <w:b/>
              </w:rPr>
            </w:pPr>
            <w:r w:rsidRPr="003C0358">
              <w:rPr>
                <w:rFonts w:ascii="Tahoma" w:eastAsia="Calibri" w:hAnsi="Tahoma" w:cs="Tahoma"/>
                <w:b/>
              </w:rPr>
              <w:t>O</w:t>
            </w:r>
            <w:r>
              <w:rPr>
                <w:rFonts w:ascii="Tahoma" w:eastAsia="Calibri" w:hAnsi="Tahoma" w:cs="Tahoma"/>
                <w:b/>
              </w:rPr>
              <w:t>brazec 3 k prilogi 4/1</w:t>
            </w:r>
          </w:p>
        </w:tc>
      </w:tr>
    </w:tbl>
    <w:p w14:paraId="2F815EF8" w14:textId="77777777" w:rsidR="00112136" w:rsidRDefault="00112136" w:rsidP="00112136">
      <w:pPr>
        <w:keepNext/>
        <w:keepLines/>
        <w:jc w:val="center"/>
        <w:rPr>
          <w:rFonts w:ascii="Tahoma" w:hAnsi="Tahoma" w:cs="Tahoma"/>
          <w:b/>
        </w:rPr>
      </w:pPr>
    </w:p>
    <w:p w14:paraId="09093714" w14:textId="1A905E61" w:rsidR="00112136" w:rsidRPr="00112136" w:rsidRDefault="00112136" w:rsidP="00112136">
      <w:pPr>
        <w:keepNext/>
        <w:keepLines/>
        <w:jc w:val="center"/>
        <w:rPr>
          <w:rFonts w:ascii="Tahoma" w:hAnsi="Tahoma" w:cs="Tahoma"/>
          <w:b/>
          <w:i/>
        </w:rPr>
      </w:pPr>
      <w:r w:rsidRPr="00112136">
        <w:rPr>
          <w:rFonts w:ascii="Tahoma" w:hAnsi="Tahoma" w:cs="Tahoma"/>
          <w:b/>
        </w:rPr>
        <w:t>SPORAZUM</w:t>
      </w:r>
    </w:p>
    <w:p w14:paraId="4192AFB1" w14:textId="77777777" w:rsidR="00112136" w:rsidRPr="00112136" w:rsidRDefault="00112136" w:rsidP="00112136">
      <w:pPr>
        <w:keepNext/>
        <w:keepLines/>
        <w:jc w:val="center"/>
        <w:rPr>
          <w:rFonts w:ascii="Tahoma" w:hAnsi="Tahoma" w:cs="Tahoma"/>
          <w:b/>
          <w:i/>
        </w:rPr>
      </w:pPr>
      <w:r w:rsidRPr="00112136">
        <w:rPr>
          <w:rFonts w:ascii="Tahoma" w:hAnsi="Tahoma" w:cs="Tahoma"/>
          <w:b/>
        </w:rPr>
        <w:t>O MEDSEBOJNEM SODELOVANJU</w:t>
      </w:r>
    </w:p>
    <w:p w14:paraId="336AE055" w14:textId="77777777" w:rsidR="00112136" w:rsidRPr="00112136" w:rsidRDefault="00112136" w:rsidP="00112136">
      <w:pPr>
        <w:keepNext/>
        <w:keepLines/>
        <w:jc w:val="center"/>
        <w:rPr>
          <w:rFonts w:ascii="Tahoma" w:hAnsi="Tahoma" w:cs="Tahoma"/>
          <w:i/>
        </w:rPr>
      </w:pPr>
    </w:p>
    <w:p w14:paraId="262CFE36" w14:textId="77777777" w:rsidR="00112136" w:rsidRPr="00112136" w:rsidRDefault="00112136" w:rsidP="00112136">
      <w:pPr>
        <w:keepNext/>
        <w:keepLines/>
        <w:jc w:val="center"/>
        <w:rPr>
          <w:rFonts w:ascii="Tahoma" w:hAnsi="Tahoma" w:cs="Tahoma"/>
          <w:i/>
        </w:rPr>
      </w:pPr>
    </w:p>
    <w:p w14:paraId="27213596" w14:textId="77777777" w:rsidR="00112136" w:rsidRPr="00112136" w:rsidRDefault="00112136" w:rsidP="00112136">
      <w:pPr>
        <w:keepNext/>
        <w:keepLines/>
        <w:jc w:val="center"/>
        <w:rPr>
          <w:rFonts w:ascii="Tahoma" w:hAnsi="Tahoma" w:cs="Tahoma"/>
          <w:i/>
        </w:rPr>
      </w:pPr>
      <w:r w:rsidRPr="00112136">
        <w:rPr>
          <w:rFonts w:ascii="Tahoma" w:hAnsi="Tahoma" w:cs="Tahoma"/>
        </w:rPr>
        <w:t>(med ponudnikom in podizvajalci – priloži ponudnik)</w:t>
      </w:r>
    </w:p>
    <w:p w14:paraId="4EB3F597" w14:textId="77777777" w:rsidR="00260F73" w:rsidRPr="003C0358" w:rsidRDefault="00260F73" w:rsidP="000500AB">
      <w:pPr>
        <w:keepNext/>
        <w:keepLines/>
      </w:pPr>
    </w:p>
    <w:p w14:paraId="68E18D13" w14:textId="7C1A1AC9" w:rsidR="00942BBB" w:rsidRDefault="00942BBB" w:rsidP="000500AB">
      <w:pPr>
        <w:keepNext/>
        <w:keepLines/>
      </w:pPr>
    </w:p>
    <w:p w14:paraId="10828BFB" w14:textId="1C716564" w:rsidR="00112136" w:rsidRDefault="00112136" w:rsidP="000500AB">
      <w:pPr>
        <w:keepNext/>
        <w:keepLines/>
      </w:pPr>
    </w:p>
    <w:p w14:paraId="454B76AF" w14:textId="22D1B623" w:rsidR="00112136" w:rsidRDefault="00112136" w:rsidP="000500AB">
      <w:pPr>
        <w:keepNext/>
        <w:keepLines/>
      </w:pPr>
    </w:p>
    <w:p w14:paraId="62451CDA" w14:textId="6DA873A0" w:rsidR="00112136" w:rsidRDefault="00112136" w:rsidP="000500AB">
      <w:pPr>
        <w:keepNext/>
        <w:keepLines/>
      </w:pPr>
    </w:p>
    <w:p w14:paraId="7268B4A9" w14:textId="4B48505C" w:rsidR="00112136" w:rsidRDefault="00112136" w:rsidP="000500AB">
      <w:pPr>
        <w:keepNext/>
        <w:keepLines/>
      </w:pPr>
    </w:p>
    <w:p w14:paraId="303FBFB3" w14:textId="4ECC4746" w:rsidR="00112136" w:rsidRDefault="00112136" w:rsidP="000500AB">
      <w:pPr>
        <w:keepNext/>
        <w:keepLines/>
      </w:pPr>
    </w:p>
    <w:p w14:paraId="0DD7395A" w14:textId="11866C0C" w:rsidR="00112136" w:rsidRDefault="00112136" w:rsidP="000500AB">
      <w:pPr>
        <w:keepNext/>
        <w:keepLines/>
      </w:pPr>
    </w:p>
    <w:p w14:paraId="6CEBB23E" w14:textId="3F140C07" w:rsidR="00112136" w:rsidRDefault="00112136" w:rsidP="000500AB">
      <w:pPr>
        <w:keepNext/>
        <w:keepLines/>
      </w:pPr>
    </w:p>
    <w:p w14:paraId="7F1E38CA" w14:textId="46B481DB" w:rsidR="00112136" w:rsidRDefault="00112136" w:rsidP="000500AB">
      <w:pPr>
        <w:keepNext/>
        <w:keepLines/>
      </w:pPr>
    </w:p>
    <w:p w14:paraId="15E685DA" w14:textId="098546AE" w:rsidR="00112136" w:rsidRDefault="00112136" w:rsidP="000500AB">
      <w:pPr>
        <w:keepNext/>
        <w:keepLines/>
      </w:pPr>
    </w:p>
    <w:p w14:paraId="58F52A6C" w14:textId="15666940" w:rsidR="00112136" w:rsidRDefault="00112136" w:rsidP="000500AB">
      <w:pPr>
        <w:keepNext/>
        <w:keepLines/>
      </w:pPr>
    </w:p>
    <w:p w14:paraId="14E06A09" w14:textId="2A88B45C" w:rsidR="00112136" w:rsidRDefault="00112136" w:rsidP="000500AB">
      <w:pPr>
        <w:keepNext/>
        <w:keepLines/>
      </w:pPr>
    </w:p>
    <w:p w14:paraId="597BEF48" w14:textId="1E8A25B0" w:rsidR="00112136" w:rsidRDefault="00112136" w:rsidP="000500AB">
      <w:pPr>
        <w:keepNext/>
        <w:keepLines/>
      </w:pPr>
    </w:p>
    <w:p w14:paraId="34D4A1B6" w14:textId="0D7CF3C0" w:rsidR="00112136" w:rsidRDefault="00112136" w:rsidP="000500AB">
      <w:pPr>
        <w:keepNext/>
        <w:keepLines/>
      </w:pPr>
    </w:p>
    <w:p w14:paraId="0D9FCEEA" w14:textId="6DEF176A" w:rsidR="00112136" w:rsidRDefault="00112136" w:rsidP="000500AB">
      <w:pPr>
        <w:keepNext/>
        <w:keepLines/>
      </w:pPr>
    </w:p>
    <w:p w14:paraId="08623D57" w14:textId="4705BC15" w:rsidR="00112136" w:rsidRDefault="00112136" w:rsidP="000500AB">
      <w:pPr>
        <w:keepNext/>
        <w:keepLines/>
      </w:pPr>
    </w:p>
    <w:p w14:paraId="420D445A" w14:textId="0680368F" w:rsidR="00112136" w:rsidRDefault="00112136" w:rsidP="000500AB">
      <w:pPr>
        <w:keepNext/>
        <w:keepLines/>
      </w:pPr>
    </w:p>
    <w:p w14:paraId="7FB9B801" w14:textId="64885F2B" w:rsidR="00112136" w:rsidRDefault="00112136" w:rsidP="000500AB">
      <w:pPr>
        <w:keepNext/>
        <w:keepLines/>
      </w:pPr>
    </w:p>
    <w:p w14:paraId="5EB7E696" w14:textId="4E532E69" w:rsidR="00112136" w:rsidRDefault="00112136" w:rsidP="000500AB">
      <w:pPr>
        <w:keepNext/>
        <w:keepLines/>
      </w:pPr>
    </w:p>
    <w:p w14:paraId="68285DF7" w14:textId="6B81C4A8" w:rsidR="00112136" w:rsidRDefault="00112136" w:rsidP="000500AB">
      <w:pPr>
        <w:keepNext/>
        <w:keepLines/>
      </w:pPr>
    </w:p>
    <w:p w14:paraId="6C62638E" w14:textId="05A5AC59" w:rsidR="00112136" w:rsidRDefault="00112136" w:rsidP="000500AB">
      <w:pPr>
        <w:keepNext/>
        <w:keepLines/>
      </w:pPr>
    </w:p>
    <w:p w14:paraId="3FD197CA" w14:textId="0396EF4D" w:rsidR="00112136" w:rsidRDefault="00112136" w:rsidP="000500AB">
      <w:pPr>
        <w:keepNext/>
        <w:keepLines/>
      </w:pPr>
    </w:p>
    <w:p w14:paraId="5066FEC4" w14:textId="79459618" w:rsidR="00112136" w:rsidRDefault="00112136" w:rsidP="000500AB">
      <w:pPr>
        <w:keepNext/>
        <w:keepLines/>
      </w:pPr>
    </w:p>
    <w:p w14:paraId="7D9C0AEE" w14:textId="37252F04" w:rsidR="00112136" w:rsidRDefault="00112136" w:rsidP="000500AB">
      <w:pPr>
        <w:keepNext/>
        <w:keepLines/>
      </w:pPr>
    </w:p>
    <w:p w14:paraId="28898193" w14:textId="5F8D5A5A" w:rsidR="00112136" w:rsidRDefault="00112136" w:rsidP="000500AB">
      <w:pPr>
        <w:keepNext/>
        <w:keepLines/>
      </w:pPr>
    </w:p>
    <w:p w14:paraId="4CD01173" w14:textId="16730AB1" w:rsidR="00112136" w:rsidRDefault="00112136" w:rsidP="000500AB">
      <w:pPr>
        <w:keepNext/>
        <w:keepLines/>
      </w:pPr>
    </w:p>
    <w:p w14:paraId="566DDDF3" w14:textId="66666250" w:rsidR="00112136" w:rsidRDefault="00112136" w:rsidP="000500AB">
      <w:pPr>
        <w:keepNext/>
        <w:keepLines/>
      </w:pPr>
    </w:p>
    <w:p w14:paraId="00D67793" w14:textId="0B8F5673" w:rsidR="00112136" w:rsidRDefault="00112136" w:rsidP="000500AB">
      <w:pPr>
        <w:keepNext/>
        <w:keepLines/>
      </w:pPr>
    </w:p>
    <w:p w14:paraId="14F443BC" w14:textId="2C8251BA" w:rsidR="00112136" w:rsidRDefault="00112136" w:rsidP="000500AB">
      <w:pPr>
        <w:keepNext/>
        <w:keepLines/>
      </w:pPr>
    </w:p>
    <w:p w14:paraId="1E8608D1" w14:textId="3C746335" w:rsidR="00112136" w:rsidRDefault="00112136" w:rsidP="000500AB">
      <w:pPr>
        <w:keepNext/>
        <w:keepLines/>
      </w:pPr>
    </w:p>
    <w:p w14:paraId="580EB295" w14:textId="1E7A5525" w:rsidR="00112136" w:rsidRDefault="00112136" w:rsidP="000500AB">
      <w:pPr>
        <w:keepNext/>
        <w:keepLines/>
      </w:pPr>
    </w:p>
    <w:p w14:paraId="56213652" w14:textId="683EEDE6" w:rsidR="00112136" w:rsidRDefault="00112136" w:rsidP="000500AB">
      <w:pPr>
        <w:keepNext/>
        <w:keepLines/>
      </w:pPr>
    </w:p>
    <w:p w14:paraId="5139884A" w14:textId="5E95E089" w:rsidR="00112136" w:rsidRDefault="00112136" w:rsidP="000500AB">
      <w:pPr>
        <w:keepNext/>
        <w:keepLines/>
      </w:pPr>
    </w:p>
    <w:p w14:paraId="36D3E19B" w14:textId="13640560" w:rsidR="00112136" w:rsidRDefault="00112136" w:rsidP="000500AB">
      <w:pPr>
        <w:keepNext/>
        <w:keepLines/>
      </w:pPr>
    </w:p>
    <w:p w14:paraId="7F2EE7DF" w14:textId="3729288C" w:rsidR="00112136" w:rsidRDefault="00112136" w:rsidP="000500AB">
      <w:pPr>
        <w:keepNext/>
        <w:keepLines/>
      </w:pPr>
    </w:p>
    <w:p w14:paraId="41055DD3" w14:textId="08A508B8" w:rsidR="00112136" w:rsidRDefault="00112136" w:rsidP="000500AB">
      <w:pPr>
        <w:keepNext/>
        <w:keepLines/>
      </w:pPr>
    </w:p>
    <w:p w14:paraId="3E4C4180" w14:textId="25F55808" w:rsidR="00112136" w:rsidRDefault="00112136" w:rsidP="000500AB">
      <w:pPr>
        <w:keepNext/>
        <w:keepLines/>
      </w:pPr>
    </w:p>
    <w:p w14:paraId="503EEA85" w14:textId="26EA80E1" w:rsidR="00112136" w:rsidRDefault="00112136" w:rsidP="000500AB">
      <w:pPr>
        <w:keepNext/>
        <w:keepLines/>
      </w:pPr>
    </w:p>
    <w:p w14:paraId="0D5F0B83" w14:textId="073393C7" w:rsidR="00112136" w:rsidRDefault="00112136" w:rsidP="000500AB">
      <w:pPr>
        <w:keepNext/>
        <w:keepLines/>
      </w:pPr>
    </w:p>
    <w:p w14:paraId="60B8FCE0" w14:textId="5723063D" w:rsidR="00112136" w:rsidRDefault="00112136" w:rsidP="000500AB">
      <w:pPr>
        <w:keepNext/>
        <w:keepLines/>
      </w:pPr>
    </w:p>
    <w:p w14:paraId="75B33284" w14:textId="1D9487DD" w:rsidR="00112136" w:rsidRDefault="00112136" w:rsidP="000500AB">
      <w:pPr>
        <w:keepNext/>
        <w:keepLines/>
      </w:pPr>
    </w:p>
    <w:p w14:paraId="662CF5EF" w14:textId="34D16CA4" w:rsidR="00112136" w:rsidRDefault="00112136" w:rsidP="000500AB">
      <w:pPr>
        <w:keepNext/>
        <w:keepLines/>
      </w:pPr>
    </w:p>
    <w:p w14:paraId="61419F00" w14:textId="2E9833E0" w:rsidR="00112136" w:rsidRDefault="00112136" w:rsidP="000500AB">
      <w:pPr>
        <w:keepNext/>
        <w:keepLines/>
      </w:pPr>
    </w:p>
    <w:p w14:paraId="200AD2E5" w14:textId="367CAB23" w:rsidR="00112136" w:rsidRDefault="00112136" w:rsidP="000500AB">
      <w:pPr>
        <w:keepNext/>
        <w:keepLines/>
      </w:pPr>
    </w:p>
    <w:p w14:paraId="67BE2964" w14:textId="06AC9752" w:rsidR="00112136" w:rsidRDefault="00112136" w:rsidP="000500AB">
      <w:pPr>
        <w:keepNext/>
        <w:keepLines/>
      </w:pPr>
    </w:p>
    <w:p w14:paraId="2635C71C" w14:textId="4B53DB23" w:rsidR="00112136" w:rsidRDefault="00112136" w:rsidP="000500AB">
      <w:pPr>
        <w:keepNext/>
        <w:keepLines/>
      </w:pPr>
    </w:p>
    <w:p w14:paraId="6B0AA860" w14:textId="72976F1D" w:rsidR="00112136" w:rsidRDefault="00112136" w:rsidP="000500AB">
      <w:pPr>
        <w:keepNext/>
        <w:keepLines/>
      </w:pPr>
    </w:p>
    <w:p w14:paraId="368E94A9" w14:textId="2A5C4AC0" w:rsidR="00112136" w:rsidRDefault="00112136" w:rsidP="000500AB">
      <w:pPr>
        <w:keepNext/>
        <w:keepLines/>
      </w:pPr>
    </w:p>
    <w:p w14:paraId="31AC718E" w14:textId="5EBA57F3" w:rsidR="00112136" w:rsidRDefault="00112136" w:rsidP="000500AB">
      <w:pPr>
        <w:keepNext/>
        <w:keepLines/>
      </w:pPr>
    </w:p>
    <w:p w14:paraId="2DCCFF43" w14:textId="4FF152B0" w:rsidR="00112136" w:rsidRDefault="00112136" w:rsidP="000500AB">
      <w:pPr>
        <w:keepNext/>
        <w:keepLines/>
      </w:pPr>
    </w:p>
    <w:p w14:paraId="77FE0ECA" w14:textId="77777777" w:rsidR="00112136" w:rsidRPr="003C0358" w:rsidRDefault="00112136" w:rsidP="000500AB">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3C0358" w14:paraId="6E9AD316" w14:textId="77777777" w:rsidTr="00C3196C">
        <w:tc>
          <w:tcPr>
            <w:tcW w:w="599" w:type="dxa"/>
            <w:tcBorders>
              <w:top w:val="single" w:sz="4" w:space="0" w:color="auto"/>
              <w:bottom w:val="single" w:sz="4" w:space="0" w:color="auto"/>
              <w:right w:val="nil"/>
            </w:tcBorders>
          </w:tcPr>
          <w:p w14:paraId="2FEE0F55" w14:textId="77777777" w:rsidR="00942BBB" w:rsidRPr="003C0358" w:rsidRDefault="00942BBB" w:rsidP="000500AB">
            <w:pPr>
              <w:keepNext/>
              <w:keepLines/>
              <w:jc w:val="right"/>
              <w:rPr>
                <w:rFonts w:ascii="Tahoma" w:hAnsi="Tahoma" w:cs="Tahoma"/>
              </w:rPr>
            </w:pPr>
            <w:r w:rsidRPr="003C0358">
              <w:lastRenderedPageBreak/>
              <w:br w:type="page"/>
            </w:r>
            <w:r w:rsidRPr="003C0358">
              <w:br w:type="page"/>
            </w:r>
            <w:r w:rsidRPr="003C0358">
              <w:br w:type="page"/>
            </w:r>
            <w:r w:rsidRPr="003C0358">
              <w:br w:type="page"/>
            </w:r>
            <w:r w:rsidRPr="003C0358">
              <w:rPr>
                <w:rFonts w:ascii="Tahoma" w:hAnsi="Tahoma" w:cs="Tahoma"/>
                <w:b/>
              </w:rPr>
              <w:br w:type="page"/>
            </w:r>
          </w:p>
        </w:tc>
        <w:tc>
          <w:tcPr>
            <w:tcW w:w="7653" w:type="dxa"/>
            <w:tcBorders>
              <w:top w:val="single" w:sz="4" w:space="0" w:color="auto"/>
              <w:left w:val="nil"/>
              <w:bottom w:val="single" w:sz="4" w:space="0" w:color="auto"/>
            </w:tcBorders>
          </w:tcPr>
          <w:p w14:paraId="5ACF0C44" w14:textId="18227E1C" w:rsidR="00942BBB" w:rsidRPr="003C0358" w:rsidRDefault="00942BBB" w:rsidP="000500AB">
            <w:pPr>
              <w:keepNext/>
              <w:keepLines/>
              <w:jc w:val="both"/>
              <w:rPr>
                <w:rFonts w:ascii="Tahoma" w:hAnsi="Tahoma" w:cs="Tahoma"/>
              </w:rPr>
            </w:pPr>
            <w:r w:rsidRPr="003C0358">
              <w:rPr>
                <w:rFonts w:ascii="Tahoma" w:hAnsi="Tahoma" w:cs="Tahoma"/>
              </w:rPr>
              <w:t>SEZNAM</w:t>
            </w:r>
            <w:r w:rsidR="00AA1601">
              <w:rPr>
                <w:rFonts w:ascii="Tahoma" w:hAnsi="Tahoma" w:cs="Tahoma"/>
              </w:rPr>
              <w:t xml:space="preserve"> DRUGIH</w:t>
            </w:r>
            <w:r w:rsidRPr="003C0358">
              <w:rPr>
                <w:rFonts w:ascii="Tahoma" w:hAnsi="Tahoma" w:cs="Tahoma"/>
              </w:rPr>
              <w:t xml:space="preserve"> SUBJEKTOV, KATERIH ZMOGLJIVOST UPORABLJA PONUDNIK  </w:t>
            </w:r>
          </w:p>
        </w:tc>
        <w:tc>
          <w:tcPr>
            <w:tcW w:w="912" w:type="dxa"/>
            <w:tcBorders>
              <w:top w:val="single" w:sz="4" w:space="0" w:color="auto"/>
              <w:bottom w:val="single" w:sz="4" w:space="0" w:color="auto"/>
              <w:right w:val="nil"/>
            </w:tcBorders>
          </w:tcPr>
          <w:p w14:paraId="5416651E" w14:textId="77777777" w:rsidR="00942BBB" w:rsidRPr="003C0358" w:rsidRDefault="00F532D4" w:rsidP="000500AB">
            <w:pPr>
              <w:keepNext/>
              <w:keepLines/>
              <w:jc w:val="right"/>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45" w:type="dxa"/>
            <w:tcBorders>
              <w:top w:val="single" w:sz="4" w:space="0" w:color="auto"/>
              <w:left w:val="nil"/>
              <w:bottom w:val="single" w:sz="4" w:space="0" w:color="auto"/>
            </w:tcBorders>
          </w:tcPr>
          <w:p w14:paraId="7A32169F" w14:textId="1B3F2BC2" w:rsidR="00942BBB" w:rsidRPr="003C0358" w:rsidRDefault="00AA1601" w:rsidP="000500AB">
            <w:pPr>
              <w:keepNext/>
              <w:keepLines/>
              <w:rPr>
                <w:rFonts w:ascii="Tahoma" w:hAnsi="Tahoma" w:cs="Tahoma"/>
                <w:b/>
                <w:i/>
              </w:rPr>
            </w:pPr>
            <w:r>
              <w:rPr>
                <w:rFonts w:ascii="Tahoma" w:hAnsi="Tahoma" w:cs="Tahoma"/>
                <w:b/>
                <w:i/>
              </w:rPr>
              <w:t>4/2</w:t>
            </w:r>
          </w:p>
        </w:tc>
      </w:tr>
    </w:tbl>
    <w:p w14:paraId="44A0E09D" w14:textId="77777777" w:rsidR="00942BBB" w:rsidRPr="003C0358" w:rsidRDefault="00942BBB" w:rsidP="000500AB">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3C0358" w14:paraId="23D9B41F" w14:textId="77777777" w:rsidTr="009E18F9">
        <w:trPr>
          <w:trHeight w:val="511"/>
          <w:jc w:val="center"/>
        </w:trPr>
        <w:tc>
          <w:tcPr>
            <w:tcW w:w="9637" w:type="dxa"/>
            <w:gridSpan w:val="3"/>
            <w:vAlign w:val="center"/>
          </w:tcPr>
          <w:p w14:paraId="6AD5B6FB" w14:textId="4ACCE062" w:rsidR="00942BBB" w:rsidRPr="003C0358" w:rsidRDefault="00942BBB" w:rsidP="000500AB">
            <w:pPr>
              <w:keepNext/>
              <w:keepLines/>
              <w:jc w:val="center"/>
              <w:rPr>
                <w:rFonts w:ascii="Tahoma" w:hAnsi="Tahoma" w:cs="Tahoma"/>
                <w:sz w:val="18"/>
                <w:szCs w:val="18"/>
              </w:rPr>
            </w:pPr>
            <w:r w:rsidRPr="003C0358">
              <w:rPr>
                <w:rFonts w:ascii="Tahoma" w:hAnsi="Tahoma" w:cs="Tahoma"/>
                <w:sz w:val="18"/>
                <w:szCs w:val="18"/>
              </w:rPr>
              <w:t xml:space="preserve">Javno naročilo: </w:t>
            </w:r>
            <w:r w:rsidR="00AA1601" w:rsidRPr="006E6779">
              <w:rPr>
                <w:rFonts w:ascii="Tahoma" w:hAnsi="Tahoma" w:cs="Tahoma"/>
                <w:b/>
              </w:rPr>
              <w:t xml:space="preserve">VKS-191/21 – »Odstranjevanje koncentrata bora po </w:t>
            </w:r>
            <w:proofErr w:type="spellStart"/>
            <w:r w:rsidR="00AA1601" w:rsidRPr="006E6779">
              <w:rPr>
                <w:rFonts w:ascii="Tahoma" w:hAnsi="Tahoma" w:cs="Tahoma"/>
                <w:b/>
              </w:rPr>
              <w:t>uparevanju</w:t>
            </w:r>
            <w:proofErr w:type="spellEnd"/>
            <w:r w:rsidR="00AA1601" w:rsidRPr="006E6779">
              <w:rPr>
                <w:rFonts w:ascii="Tahoma" w:hAnsi="Tahoma" w:cs="Tahoma"/>
                <w:b/>
              </w:rPr>
              <w:t>«</w:t>
            </w:r>
          </w:p>
        </w:tc>
      </w:tr>
      <w:tr w:rsidR="00942BBB" w:rsidRPr="003C0358" w14:paraId="6907E4E0" w14:textId="77777777" w:rsidTr="008E6E62">
        <w:trPr>
          <w:trHeight w:val="385"/>
          <w:jc w:val="center"/>
        </w:trPr>
        <w:tc>
          <w:tcPr>
            <w:tcW w:w="3331" w:type="dxa"/>
            <w:vAlign w:val="center"/>
          </w:tcPr>
          <w:p w14:paraId="71DFC354"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Naziv subjekta</w:t>
            </w:r>
          </w:p>
        </w:tc>
        <w:tc>
          <w:tcPr>
            <w:tcW w:w="6306" w:type="dxa"/>
            <w:gridSpan w:val="2"/>
            <w:vAlign w:val="center"/>
          </w:tcPr>
          <w:p w14:paraId="305564F4" w14:textId="77777777" w:rsidR="00942BBB" w:rsidRPr="003C0358" w:rsidRDefault="00942BBB" w:rsidP="000500AB">
            <w:pPr>
              <w:keepNext/>
              <w:keepLines/>
              <w:rPr>
                <w:rFonts w:ascii="Tahoma" w:hAnsi="Tahoma" w:cs="Tahoma"/>
                <w:sz w:val="18"/>
                <w:szCs w:val="18"/>
              </w:rPr>
            </w:pPr>
          </w:p>
          <w:p w14:paraId="570EACCC" w14:textId="77777777" w:rsidR="00942BBB" w:rsidRPr="003C0358" w:rsidRDefault="00942BBB" w:rsidP="000500AB">
            <w:pPr>
              <w:keepNext/>
              <w:keepLines/>
              <w:rPr>
                <w:rFonts w:ascii="Tahoma" w:hAnsi="Tahoma" w:cs="Tahoma"/>
                <w:sz w:val="18"/>
                <w:szCs w:val="18"/>
              </w:rPr>
            </w:pPr>
          </w:p>
        </w:tc>
      </w:tr>
      <w:tr w:rsidR="00942BBB" w:rsidRPr="003C0358" w14:paraId="3E38F2F5" w14:textId="77777777" w:rsidTr="008E6E62">
        <w:trPr>
          <w:jc w:val="center"/>
        </w:trPr>
        <w:tc>
          <w:tcPr>
            <w:tcW w:w="3331" w:type="dxa"/>
            <w:vAlign w:val="center"/>
          </w:tcPr>
          <w:p w14:paraId="6EE44C40"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Polni naslov</w:t>
            </w:r>
          </w:p>
        </w:tc>
        <w:tc>
          <w:tcPr>
            <w:tcW w:w="6306" w:type="dxa"/>
            <w:gridSpan w:val="2"/>
            <w:vAlign w:val="center"/>
          </w:tcPr>
          <w:p w14:paraId="474E1C26" w14:textId="77777777" w:rsidR="00942BBB" w:rsidRPr="003C0358" w:rsidRDefault="00942BBB" w:rsidP="000500AB">
            <w:pPr>
              <w:keepNext/>
              <w:keepLines/>
              <w:rPr>
                <w:rFonts w:ascii="Tahoma" w:hAnsi="Tahoma" w:cs="Tahoma"/>
                <w:sz w:val="18"/>
                <w:szCs w:val="18"/>
              </w:rPr>
            </w:pPr>
          </w:p>
          <w:p w14:paraId="1A9AC309" w14:textId="77777777" w:rsidR="00942BBB" w:rsidRPr="003C0358" w:rsidRDefault="00942BBB" w:rsidP="000500AB">
            <w:pPr>
              <w:keepNext/>
              <w:keepLines/>
              <w:rPr>
                <w:rFonts w:ascii="Tahoma" w:hAnsi="Tahoma" w:cs="Tahoma"/>
                <w:sz w:val="18"/>
                <w:szCs w:val="18"/>
              </w:rPr>
            </w:pPr>
          </w:p>
        </w:tc>
      </w:tr>
      <w:tr w:rsidR="00942BBB" w:rsidRPr="003C0358" w14:paraId="300C6082" w14:textId="77777777" w:rsidTr="008E6E62">
        <w:trPr>
          <w:jc w:val="center"/>
        </w:trPr>
        <w:tc>
          <w:tcPr>
            <w:tcW w:w="3331" w:type="dxa"/>
            <w:vAlign w:val="center"/>
          </w:tcPr>
          <w:p w14:paraId="29CD6DCF" w14:textId="77777777" w:rsidR="00942BBB" w:rsidRPr="003C0358" w:rsidRDefault="00942BBB" w:rsidP="000500AB">
            <w:pPr>
              <w:keepNext/>
              <w:keepLines/>
              <w:rPr>
                <w:rFonts w:ascii="Tahoma" w:hAnsi="Tahoma" w:cs="Tahoma"/>
                <w:sz w:val="18"/>
                <w:szCs w:val="18"/>
              </w:rPr>
            </w:pPr>
          </w:p>
          <w:p w14:paraId="48FA58A5"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Vsi zakoniti zastopniki subjekta</w:t>
            </w:r>
          </w:p>
          <w:p w14:paraId="47277F7E" w14:textId="77777777" w:rsidR="00942BBB" w:rsidRPr="003C0358" w:rsidRDefault="00942BBB" w:rsidP="000500AB">
            <w:pPr>
              <w:keepNext/>
              <w:keepLines/>
              <w:rPr>
                <w:rFonts w:ascii="Tahoma" w:hAnsi="Tahoma" w:cs="Tahoma"/>
                <w:sz w:val="18"/>
                <w:szCs w:val="18"/>
              </w:rPr>
            </w:pPr>
          </w:p>
        </w:tc>
        <w:tc>
          <w:tcPr>
            <w:tcW w:w="6306" w:type="dxa"/>
            <w:gridSpan w:val="2"/>
            <w:vAlign w:val="center"/>
          </w:tcPr>
          <w:p w14:paraId="5152DE89" w14:textId="77777777" w:rsidR="00942BBB" w:rsidRPr="003C0358" w:rsidRDefault="00942BBB" w:rsidP="000500AB">
            <w:pPr>
              <w:keepNext/>
              <w:keepLines/>
              <w:rPr>
                <w:rFonts w:ascii="Tahoma" w:hAnsi="Tahoma" w:cs="Tahoma"/>
                <w:sz w:val="18"/>
                <w:szCs w:val="18"/>
              </w:rPr>
            </w:pPr>
          </w:p>
          <w:p w14:paraId="73301ED5" w14:textId="77777777" w:rsidR="00942BBB" w:rsidRPr="003C0358" w:rsidRDefault="00942BBB" w:rsidP="000500AB">
            <w:pPr>
              <w:keepNext/>
              <w:keepLines/>
              <w:rPr>
                <w:rFonts w:ascii="Tahoma" w:hAnsi="Tahoma" w:cs="Tahoma"/>
                <w:sz w:val="18"/>
                <w:szCs w:val="18"/>
              </w:rPr>
            </w:pPr>
          </w:p>
          <w:p w14:paraId="181BD541" w14:textId="77777777" w:rsidR="00942BBB" w:rsidRPr="003C0358" w:rsidRDefault="00942BBB" w:rsidP="000500AB">
            <w:pPr>
              <w:keepNext/>
              <w:keepLines/>
              <w:rPr>
                <w:rFonts w:ascii="Tahoma" w:hAnsi="Tahoma" w:cs="Tahoma"/>
                <w:sz w:val="18"/>
                <w:szCs w:val="18"/>
              </w:rPr>
            </w:pPr>
          </w:p>
          <w:p w14:paraId="7ED0EC76" w14:textId="77777777" w:rsidR="00942BBB" w:rsidRPr="003C0358" w:rsidRDefault="00942BBB" w:rsidP="000500AB">
            <w:pPr>
              <w:keepNext/>
              <w:keepLines/>
              <w:rPr>
                <w:rFonts w:ascii="Tahoma" w:hAnsi="Tahoma" w:cs="Tahoma"/>
                <w:sz w:val="18"/>
                <w:szCs w:val="18"/>
              </w:rPr>
            </w:pPr>
          </w:p>
        </w:tc>
      </w:tr>
      <w:tr w:rsidR="008E6E62" w:rsidRPr="003C0358" w14:paraId="54CDF7C5" w14:textId="77777777" w:rsidTr="00156209">
        <w:trPr>
          <w:trHeight w:val="405"/>
          <w:jc w:val="center"/>
        </w:trPr>
        <w:tc>
          <w:tcPr>
            <w:tcW w:w="3331" w:type="dxa"/>
            <w:vAlign w:val="center"/>
          </w:tcPr>
          <w:p w14:paraId="65DF1598" w14:textId="77777777" w:rsidR="008E6E62" w:rsidRPr="003C0358" w:rsidRDefault="008E6E62" w:rsidP="000500AB">
            <w:pPr>
              <w:keepNext/>
              <w:keepLines/>
              <w:spacing w:line="276" w:lineRule="auto"/>
              <w:rPr>
                <w:rFonts w:ascii="Tahoma" w:hAnsi="Tahoma" w:cs="Tahoma"/>
                <w:sz w:val="18"/>
                <w:szCs w:val="18"/>
              </w:rPr>
            </w:pPr>
            <w:r w:rsidRPr="003C0358">
              <w:rPr>
                <w:rFonts w:ascii="Tahoma" w:hAnsi="Tahoma" w:cs="Tahoma"/>
                <w:sz w:val="18"/>
                <w:szCs w:val="18"/>
              </w:rPr>
              <w:t>Matična in davčna številka podizvajalca</w:t>
            </w:r>
          </w:p>
        </w:tc>
        <w:tc>
          <w:tcPr>
            <w:tcW w:w="3153" w:type="dxa"/>
            <w:vAlign w:val="center"/>
          </w:tcPr>
          <w:p w14:paraId="3A4C552A" w14:textId="77777777" w:rsidR="008E6E62" w:rsidRPr="003C0358" w:rsidRDefault="008E6E62" w:rsidP="000500AB">
            <w:pPr>
              <w:keepNext/>
              <w:keepLines/>
              <w:spacing w:line="276" w:lineRule="auto"/>
              <w:rPr>
                <w:rFonts w:ascii="Tahoma" w:hAnsi="Tahoma" w:cs="Tahoma"/>
                <w:sz w:val="18"/>
                <w:szCs w:val="18"/>
              </w:rPr>
            </w:pPr>
          </w:p>
        </w:tc>
        <w:tc>
          <w:tcPr>
            <w:tcW w:w="3153" w:type="dxa"/>
            <w:vAlign w:val="center"/>
          </w:tcPr>
          <w:p w14:paraId="1D6C0A25" w14:textId="77777777" w:rsidR="008E6E62" w:rsidRPr="003C0358" w:rsidRDefault="008E6E62" w:rsidP="000500AB">
            <w:pPr>
              <w:keepNext/>
              <w:keepLines/>
              <w:spacing w:line="276" w:lineRule="auto"/>
              <w:rPr>
                <w:rFonts w:ascii="Tahoma" w:hAnsi="Tahoma" w:cs="Tahoma"/>
                <w:sz w:val="18"/>
                <w:szCs w:val="18"/>
              </w:rPr>
            </w:pPr>
          </w:p>
        </w:tc>
      </w:tr>
      <w:tr w:rsidR="00942BBB" w:rsidRPr="003C0358" w14:paraId="2986C62F" w14:textId="77777777" w:rsidTr="008E6E62">
        <w:trPr>
          <w:trHeight w:val="410"/>
          <w:jc w:val="center"/>
        </w:trPr>
        <w:tc>
          <w:tcPr>
            <w:tcW w:w="3331" w:type="dxa"/>
            <w:vAlign w:val="center"/>
          </w:tcPr>
          <w:p w14:paraId="7CA72198" w14:textId="77777777" w:rsidR="00942BBB" w:rsidRPr="003C0358" w:rsidRDefault="00942BBB" w:rsidP="000500AB">
            <w:pPr>
              <w:keepNext/>
              <w:keepLines/>
              <w:spacing w:line="276" w:lineRule="auto"/>
              <w:rPr>
                <w:rFonts w:ascii="Tahoma" w:hAnsi="Tahoma" w:cs="Tahoma"/>
                <w:sz w:val="18"/>
                <w:szCs w:val="18"/>
              </w:rPr>
            </w:pPr>
            <w:r w:rsidRPr="003C0358">
              <w:rPr>
                <w:rFonts w:ascii="Tahoma" w:hAnsi="Tahoma" w:cs="Tahoma"/>
                <w:sz w:val="18"/>
                <w:szCs w:val="18"/>
              </w:rPr>
              <w:t>Transakcijski račun subjekta</w:t>
            </w:r>
          </w:p>
        </w:tc>
        <w:tc>
          <w:tcPr>
            <w:tcW w:w="6306" w:type="dxa"/>
            <w:gridSpan w:val="2"/>
            <w:vAlign w:val="center"/>
          </w:tcPr>
          <w:p w14:paraId="32C0CD0A" w14:textId="77777777" w:rsidR="00942BBB" w:rsidRPr="003C0358" w:rsidRDefault="00942BBB" w:rsidP="000500AB">
            <w:pPr>
              <w:keepNext/>
              <w:keepLines/>
              <w:spacing w:line="276" w:lineRule="auto"/>
              <w:rPr>
                <w:rFonts w:ascii="Tahoma" w:hAnsi="Tahoma" w:cs="Tahoma"/>
                <w:sz w:val="18"/>
                <w:szCs w:val="18"/>
              </w:rPr>
            </w:pPr>
          </w:p>
        </w:tc>
      </w:tr>
      <w:tr w:rsidR="00942BBB" w:rsidRPr="003C0358" w14:paraId="3FE225BB" w14:textId="77777777" w:rsidTr="008E6E62">
        <w:trPr>
          <w:jc w:val="center"/>
        </w:trPr>
        <w:tc>
          <w:tcPr>
            <w:tcW w:w="3331" w:type="dxa"/>
            <w:vAlign w:val="center"/>
          </w:tcPr>
          <w:p w14:paraId="326DD2D7" w14:textId="77777777" w:rsidR="00942BBB" w:rsidRPr="003C0358" w:rsidRDefault="00942BBB" w:rsidP="000500AB">
            <w:pPr>
              <w:keepNext/>
              <w:keepLines/>
              <w:jc w:val="center"/>
              <w:rPr>
                <w:rFonts w:ascii="Tahoma" w:hAnsi="Tahoma" w:cs="Tahoma"/>
                <w:sz w:val="18"/>
                <w:szCs w:val="18"/>
              </w:rPr>
            </w:pPr>
          </w:p>
          <w:p w14:paraId="3A3E4CCF" w14:textId="77777777" w:rsidR="00942BBB" w:rsidRPr="003C0358" w:rsidRDefault="00942BBB" w:rsidP="000500AB">
            <w:pPr>
              <w:keepNext/>
              <w:keepLines/>
              <w:jc w:val="center"/>
              <w:rPr>
                <w:rFonts w:ascii="Tahoma" w:hAnsi="Tahoma" w:cs="Tahoma"/>
                <w:sz w:val="18"/>
                <w:szCs w:val="18"/>
              </w:rPr>
            </w:pPr>
          </w:p>
          <w:p w14:paraId="03157EB7" w14:textId="77777777" w:rsidR="00942BBB" w:rsidRPr="003C0358" w:rsidRDefault="00942BBB" w:rsidP="000500AB">
            <w:pPr>
              <w:keepNext/>
              <w:keepLines/>
              <w:jc w:val="center"/>
              <w:rPr>
                <w:rFonts w:ascii="Tahoma" w:hAnsi="Tahoma" w:cs="Tahoma"/>
                <w:sz w:val="18"/>
                <w:szCs w:val="18"/>
              </w:rPr>
            </w:pPr>
          </w:p>
          <w:p w14:paraId="6AAAD9F7" w14:textId="77777777" w:rsidR="00942BBB" w:rsidRPr="003C0358" w:rsidRDefault="00942BBB" w:rsidP="000500AB">
            <w:pPr>
              <w:keepNext/>
              <w:keepLines/>
              <w:jc w:val="center"/>
              <w:rPr>
                <w:rFonts w:ascii="Tahoma" w:hAnsi="Tahoma" w:cs="Tahoma"/>
                <w:sz w:val="18"/>
                <w:szCs w:val="18"/>
              </w:rPr>
            </w:pPr>
          </w:p>
          <w:p w14:paraId="3778CE5F"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Vsak del javnega naročila, za katere namerava ponudnik uporabiti zmogljivost subjekta</w:t>
            </w:r>
          </w:p>
          <w:p w14:paraId="3091E3BC" w14:textId="77777777" w:rsidR="00942BBB" w:rsidRPr="003C0358" w:rsidRDefault="00942BBB" w:rsidP="000500AB">
            <w:pPr>
              <w:keepNext/>
              <w:keepLines/>
              <w:jc w:val="center"/>
              <w:rPr>
                <w:rFonts w:ascii="Tahoma" w:hAnsi="Tahoma" w:cs="Tahoma"/>
                <w:sz w:val="18"/>
                <w:szCs w:val="18"/>
              </w:rPr>
            </w:pPr>
          </w:p>
          <w:p w14:paraId="67DA793D" w14:textId="77777777" w:rsidR="00942BBB" w:rsidRPr="003C0358" w:rsidRDefault="00942BBB" w:rsidP="000500AB">
            <w:pPr>
              <w:keepNext/>
              <w:keepLines/>
              <w:jc w:val="center"/>
              <w:rPr>
                <w:rFonts w:ascii="Tahoma" w:hAnsi="Tahoma" w:cs="Tahoma"/>
                <w:sz w:val="18"/>
                <w:szCs w:val="18"/>
              </w:rPr>
            </w:pPr>
          </w:p>
          <w:p w14:paraId="436A001D" w14:textId="77777777" w:rsidR="00942BBB" w:rsidRPr="003C0358" w:rsidRDefault="00942BBB" w:rsidP="000500AB">
            <w:pPr>
              <w:keepNext/>
              <w:keepLines/>
              <w:jc w:val="center"/>
              <w:rPr>
                <w:rFonts w:ascii="Tahoma" w:hAnsi="Tahoma" w:cs="Tahoma"/>
                <w:sz w:val="18"/>
                <w:szCs w:val="18"/>
              </w:rPr>
            </w:pPr>
          </w:p>
          <w:p w14:paraId="5493220A" w14:textId="77777777" w:rsidR="00942BBB" w:rsidRPr="003C0358" w:rsidRDefault="00942BBB" w:rsidP="000500AB">
            <w:pPr>
              <w:keepNext/>
              <w:keepLines/>
              <w:jc w:val="center"/>
              <w:rPr>
                <w:rFonts w:ascii="Tahoma" w:hAnsi="Tahoma" w:cs="Tahoma"/>
                <w:sz w:val="18"/>
                <w:szCs w:val="18"/>
              </w:rPr>
            </w:pPr>
          </w:p>
          <w:p w14:paraId="2B8DBABE" w14:textId="77777777" w:rsidR="00942BBB" w:rsidRPr="003C0358" w:rsidRDefault="00942BBB" w:rsidP="000500AB">
            <w:pPr>
              <w:keepNext/>
              <w:keepLines/>
              <w:jc w:val="center"/>
              <w:rPr>
                <w:rFonts w:ascii="Tahoma" w:hAnsi="Tahoma" w:cs="Tahoma"/>
                <w:sz w:val="18"/>
                <w:szCs w:val="18"/>
              </w:rPr>
            </w:pPr>
          </w:p>
          <w:p w14:paraId="7741CE15" w14:textId="77777777" w:rsidR="00942BBB" w:rsidRPr="003C0358" w:rsidRDefault="00942BBB" w:rsidP="000500AB">
            <w:pPr>
              <w:keepNext/>
              <w:keepLines/>
              <w:jc w:val="center"/>
              <w:rPr>
                <w:rFonts w:ascii="Tahoma" w:hAnsi="Tahoma" w:cs="Tahoma"/>
                <w:sz w:val="18"/>
                <w:szCs w:val="18"/>
              </w:rPr>
            </w:pPr>
          </w:p>
          <w:p w14:paraId="328BEB46" w14:textId="77777777" w:rsidR="00942BBB" w:rsidRPr="003C0358" w:rsidRDefault="00942BBB" w:rsidP="000500AB">
            <w:pPr>
              <w:keepNext/>
              <w:keepLines/>
              <w:jc w:val="center"/>
              <w:rPr>
                <w:rFonts w:ascii="Tahoma" w:hAnsi="Tahoma" w:cs="Tahoma"/>
                <w:sz w:val="18"/>
                <w:szCs w:val="18"/>
              </w:rPr>
            </w:pPr>
          </w:p>
        </w:tc>
        <w:tc>
          <w:tcPr>
            <w:tcW w:w="6306" w:type="dxa"/>
            <w:gridSpan w:val="2"/>
            <w:vAlign w:val="center"/>
          </w:tcPr>
          <w:p w14:paraId="3CCDA8C8" w14:textId="77777777" w:rsidR="00942BBB" w:rsidRPr="003C0358" w:rsidRDefault="00942BBB" w:rsidP="000500AB">
            <w:pPr>
              <w:keepNext/>
              <w:keepLines/>
              <w:rPr>
                <w:sz w:val="18"/>
                <w:szCs w:val="18"/>
              </w:rPr>
            </w:pPr>
          </w:p>
          <w:p w14:paraId="38D0DE05" w14:textId="77777777" w:rsidR="00942BBB" w:rsidRPr="003C0358" w:rsidRDefault="00942BBB" w:rsidP="000500AB">
            <w:pPr>
              <w:keepNext/>
              <w:keepLines/>
              <w:rPr>
                <w:sz w:val="18"/>
                <w:szCs w:val="18"/>
              </w:rPr>
            </w:pPr>
          </w:p>
        </w:tc>
      </w:tr>
      <w:tr w:rsidR="00942BBB" w:rsidRPr="003C0358" w14:paraId="6343C92E" w14:textId="77777777" w:rsidTr="008E6E62">
        <w:trPr>
          <w:trHeight w:val="525"/>
          <w:jc w:val="center"/>
        </w:trPr>
        <w:tc>
          <w:tcPr>
            <w:tcW w:w="3331" w:type="dxa"/>
            <w:vAlign w:val="center"/>
          </w:tcPr>
          <w:p w14:paraId="61CE4E73" w14:textId="77777777" w:rsidR="00942BBB" w:rsidRPr="003C0358" w:rsidRDefault="00942BBB" w:rsidP="000500AB">
            <w:pPr>
              <w:keepNext/>
              <w:keepLines/>
              <w:rPr>
                <w:rFonts w:ascii="Tahoma" w:hAnsi="Tahoma" w:cs="Tahoma"/>
                <w:sz w:val="18"/>
                <w:szCs w:val="18"/>
              </w:rPr>
            </w:pPr>
            <w:r w:rsidRPr="003C0358">
              <w:rPr>
                <w:rFonts w:ascii="Tahoma" w:hAnsi="Tahoma" w:cs="Tahoma"/>
                <w:sz w:val="18"/>
                <w:szCs w:val="18"/>
              </w:rPr>
              <w:t xml:space="preserve">Okvirna količina/delež (%) javnega naročila </w:t>
            </w:r>
          </w:p>
        </w:tc>
        <w:tc>
          <w:tcPr>
            <w:tcW w:w="6306" w:type="dxa"/>
            <w:gridSpan w:val="2"/>
            <w:vAlign w:val="center"/>
          </w:tcPr>
          <w:p w14:paraId="42A4719C" w14:textId="77777777" w:rsidR="00942BBB" w:rsidRPr="003C0358" w:rsidRDefault="00942BBB" w:rsidP="000500AB">
            <w:pPr>
              <w:keepNext/>
              <w:keepLines/>
              <w:rPr>
                <w:sz w:val="18"/>
                <w:szCs w:val="18"/>
              </w:rPr>
            </w:pPr>
          </w:p>
          <w:p w14:paraId="39A753BA" w14:textId="77777777" w:rsidR="00942BBB" w:rsidRPr="003C0358" w:rsidRDefault="00942BBB" w:rsidP="000500AB">
            <w:pPr>
              <w:keepNext/>
              <w:keepLines/>
              <w:rPr>
                <w:sz w:val="18"/>
                <w:szCs w:val="18"/>
              </w:rPr>
            </w:pPr>
          </w:p>
        </w:tc>
      </w:tr>
    </w:tbl>
    <w:p w14:paraId="3A89D5E8" w14:textId="77777777" w:rsidR="00942BBB" w:rsidRPr="003C0358" w:rsidRDefault="00942BBB" w:rsidP="000500AB">
      <w:pPr>
        <w:keepNext/>
        <w:keepLines/>
        <w:tabs>
          <w:tab w:val="left" w:pos="567"/>
          <w:tab w:val="left" w:pos="851"/>
          <w:tab w:val="left" w:pos="993"/>
        </w:tabs>
        <w:jc w:val="both"/>
        <w:rPr>
          <w:rFonts w:ascii="Tahoma" w:hAnsi="Tahoma" w:cs="Tahoma"/>
          <w:lang w:eastAsia="ar-SA"/>
        </w:rPr>
      </w:pPr>
    </w:p>
    <w:p w14:paraId="54E00A35" w14:textId="77777777" w:rsidR="008E6E62" w:rsidRPr="003C0358" w:rsidRDefault="008E6E62" w:rsidP="000500AB">
      <w:pPr>
        <w:keepNext/>
        <w:keepLines/>
        <w:tabs>
          <w:tab w:val="left" w:pos="5400"/>
        </w:tabs>
        <w:rPr>
          <w:rFonts w:ascii="Tahoma" w:hAnsi="Tahoma" w:cs="Tahoma"/>
        </w:rPr>
      </w:pPr>
      <w:r w:rsidRPr="003C0358">
        <w:rPr>
          <w:rFonts w:ascii="Tahoma" w:hAnsi="Tahoma" w:cs="Tahoma"/>
        </w:rPr>
        <w:t>Datum: ___________________</w:t>
      </w:r>
      <w:r w:rsidRPr="003C0358">
        <w:rPr>
          <w:rFonts w:ascii="Tahoma" w:hAnsi="Tahoma" w:cs="Tahoma"/>
        </w:rPr>
        <w:tab/>
      </w:r>
    </w:p>
    <w:p w14:paraId="31F486CB" w14:textId="77777777" w:rsidR="008E6E62" w:rsidRPr="003C0358" w:rsidRDefault="008E6E62" w:rsidP="000500AB">
      <w:pPr>
        <w:keepNext/>
        <w:keepLines/>
        <w:tabs>
          <w:tab w:val="left" w:pos="5400"/>
        </w:tabs>
        <w:rPr>
          <w:rFonts w:ascii="Tahoma" w:hAnsi="Tahoma" w:cs="Tahoma"/>
          <w:sz w:val="16"/>
        </w:rPr>
      </w:pPr>
    </w:p>
    <w:p w14:paraId="0CE3F709" w14:textId="77777777" w:rsidR="008E6E62" w:rsidRPr="003C0358" w:rsidRDefault="008E6E62" w:rsidP="000500AB">
      <w:pPr>
        <w:keepNext/>
        <w:keepLines/>
        <w:tabs>
          <w:tab w:val="left" w:pos="5400"/>
        </w:tabs>
        <w:rPr>
          <w:rFonts w:ascii="Tahoma" w:hAnsi="Tahoma" w:cs="Tahoma"/>
        </w:rPr>
      </w:pPr>
    </w:p>
    <w:p w14:paraId="2088CD38" w14:textId="77777777" w:rsidR="008E6E62" w:rsidRPr="003C0358" w:rsidRDefault="008E6E62" w:rsidP="000500AB">
      <w:pPr>
        <w:keepNext/>
        <w:keepLines/>
        <w:tabs>
          <w:tab w:val="left" w:pos="5400"/>
        </w:tabs>
        <w:rPr>
          <w:rFonts w:ascii="Tahoma" w:hAnsi="Tahoma" w:cs="Tahoma"/>
        </w:rPr>
      </w:pPr>
      <w:r w:rsidRPr="003C0358">
        <w:rPr>
          <w:rFonts w:ascii="Tahoma" w:hAnsi="Tahoma" w:cs="Tahoma"/>
        </w:rPr>
        <w:t xml:space="preserve">Podpis odgovorne osebe </w:t>
      </w:r>
      <w:r w:rsidRPr="003C0358">
        <w:rPr>
          <w:rFonts w:ascii="Tahoma" w:hAnsi="Tahoma" w:cs="Tahoma"/>
          <w:b/>
        </w:rPr>
        <w:t>ponudnika</w:t>
      </w:r>
      <w:r w:rsidRPr="003C0358">
        <w:rPr>
          <w:rFonts w:ascii="Tahoma" w:hAnsi="Tahoma" w:cs="Tahoma"/>
        </w:rPr>
        <w:t xml:space="preserve">: </w:t>
      </w:r>
      <w:r w:rsidRPr="003C0358">
        <w:rPr>
          <w:rFonts w:ascii="Tahoma" w:hAnsi="Tahoma" w:cs="Tahoma"/>
        </w:rPr>
        <w:tab/>
      </w:r>
      <w:r w:rsidRPr="003C0358">
        <w:rPr>
          <w:rFonts w:ascii="Tahoma" w:hAnsi="Tahoma" w:cs="Tahoma"/>
        </w:rPr>
        <w:tab/>
        <w:t xml:space="preserve">Podpis odgovorne osebe </w:t>
      </w:r>
      <w:r w:rsidRPr="003C0358">
        <w:rPr>
          <w:rFonts w:ascii="Tahoma" w:hAnsi="Tahoma" w:cs="Tahoma"/>
          <w:b/>
        </w:rPr>
        <w:t>subjekta</w:t>
      </w:r>
      <w:r w:rsidRPr="003C0358">
        <w:rPr>
          <w:rFonts w:ascii="Tahoma" w:hAnsi="Tahoma" w:cs="Tahoma"/>
        </w:rPr>
        <w:t>:</w:t>
      </w:r>
    </w:p>
    <w:p w14:paraId="3B35929E" w14:textId="77777777" w:rsidR="008E6E62" w:rsidRPr="003C0358" w:rsidRDefault="008E6E62" w:rsidP="000500AB">
      <w:pPr>
        <w:keepNext/>
        <w:keepLines/>
        <w:tabs>
          <w:tab w:val="left" w:pos="5400"/>
        </w:tabs>
        <w:rPr>
          <w:rFonts w:ascii="Tahoma" w:hAnsi="Tahoma" w:cs="Tahoma"/>
          <w:sz w:val="32"/>
        </w:rPr>
      </w:pPr>
    </w:p>
    <w:p w14:paraId="114696DC" w14:textId="77777777" w:rsidR="008E6E62" w:rsidRPr="003C0358" w:rsidRDefault="008E6E62" w:rsidP="000500AB">
      <w:pPr>
        <w:keepNext/>
        <w:keepLines/>
        <w:rPr>
          <w:rFonts w:ascii="Tahoma" w:hAnsi="Tahoma" w:cs="Tahoma"/>
        </w:rPr>
      </w:pPr>
      <w:r w:rsidRPr="003C0358">
        <w:rPr>
          <w:rFonts w:ascii="Tahoma" w:hAnsi="Tahoma" w:cs="Tahoma"/>
        </w:rPr>
        <w:t>_______________________________</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_______________________________</w:t>
      </w:r>
    </w:p>
    <w:p w14:paraId="5C163922" w14:textId="77777777" w:rsidR="008E6E62" w:rsidRPr="003C0358" w:rsidRDefault="008E6E62" w:rsidP="000500AB">
      <w:pPr>
        <w:keepNext/>
        <w:keepLines/>
        <w:tabs>
          <w:tab w:val="left" w:pos="284"/>
        </w:tabs>
        <w:jc w:val="both"/>
        <w:rPr>
          <w:rFonts w:ascii="Tahoma" w:hAnsi="Tahoma" w:cs="Tahoma"/>
          <w:b/>
          <w:sz w:val="12"/>
        </w:rPr>
      </w:pPr>
      <w:r w:rsidRPr="003C0358">
        <w:rPr>
          <w:rFonts w:ascii="Tahoma" w:hAnsi="Tahoma" w:cs="Tahoma"/>
          <w:b/>
        </w:rPr>
        <w:tab/>
      </w:r>
      <w:r w:rsidRPr="003C0358">
        <w:rPr>
          <w:rFonts w:ascii="Tahoma" w:hAnsi="Tahoma" w:cs="Tahoma"/>
          <w:b/>
        </w:rPr>
        <w:tab/>
        <w:t xml:space="preserve">   </w:t>
      </w:r>
    </w:p>
    <w:p w14:paraId="5B9AA491" w14:textId="77777777" w:rsidR="008E6E62" w:rsidRPr="003C0358" w:rsidRDefault="008E6E62" w:rsidP="000500AB">
      <w:pPr>
        <w:keepNext/>
        <w:keepLines/>
        <w:tabs>
          <w:tab w:val="left" w:pos="284"/>
        </w:tabs>
        <w:rPr>
          <w:rFonts w:ascii="Tahoma" w:hAnsi="Tahoma" w:cs="Tahoma"/>
          <w:b/>
        </w:rPr>
      </w:pPr>
      <w:r w:rsidRPr="003C0358">
        <w:rPr>
          <w:rFonts w:ascii="Tahoma" w:hAnsi="Tahoma" w:cs="Tahoma"/>
        </w:rPr>
        <w:tab/>
      </w:r>
      <w:r w:rsidRPr="003C0358">
        <w:rPr>
          <w:rFonts w:ascii="Tahoma" w:hAnsi="Tahoma" w:cs="Tahoma"/>
        </w:rPr>
        <w:tab/>
      </w:r>
      <w:r w:rsidRPr="003C0358">
        <w:rPr>
          <w:rFonts w:ascii="Tahoma" w:hAnsi="Tahoma" w:cs="Tahoma"/>
        </w:rPr>
        <w:tab/>
        <w:t xml:space="preserve">Žig: </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 xml:space="preserve"> Žig:</w:t>
      </w:r>
    </w:p>
    <w:p w14:paraId="56A838FF" w14:textId="77777777" w:rsidR="00942BBB" w:rsidRPr="003C0358" w:rsidRDefault="00942BBB" w:rsidP="000500AB">
      <w:pPr>
        <w:keepNext/>
        <w:keepLines/>
        <w:tabs>
          <w:tab w:val="left" w:pos="567"/>
          <w:tab w:val="left" w:pos="851"/>
          <w:tab w:val="left" w:pos="993"/>
        </w:tabs>
        <w:jc w:val="both"/>
        <w:rPr>
          <w:rFonts w:ascii="Tahoma" w:hAnsi="Tahoma" w:cs="Tahoma"/>
          <w:b/>
          <w:i/>
          <w:sz w:val="18"/>
          <w:szCs w:val="18"/>
          <w:lang w:eastAsia="ar-SA"/>
        </w:rPr>
      </w:pPr>
    </w:p>
    <w:p w14:paraId="0E9F852D" w14:textId="77777777" w:rsidR="00942BBB" w:rsidRPr="003C0358" w:rsidRDefault="00942BBB" w:rsidP="000500AB">
      <w:pPr>
        <w:keepNext/>
        <w:keepLines/>
        <w:tabs>
          <w:tab w:val="left" w:pos="567"/>
          <w:tab w:val="left" w:pos="851"/>
          <w:tab w:val="left" w:pos="993"/>
        </w:tabs>
        <w:jc w:val="both"/>
        <w:rPr>
          <w:rFonts w:ascii="Tahoma" w:hAnsi="Tahoma" w:cs="Tahoma"/>
          <w:b/>
          <w:i/>
          <w:sz w:val="18"/>
          <w:szCs w:val="18"/>
          <w:lang w:eastAsia="ar-SA"/>
        </w:rPr>
      </w:pPr>
    </w:p>
    <w:p w14:paraId="18C4D077" w14:textId="77777777" w:rsidR="00942BBB" w:rsidRPr="003C0358" w:rsidRDefault="00942BBB" w:rsidP="000500AB">
      <w:pPr>
        <w:keepNext/>
        <w:keepLines/>
        <w:tabs>
          <w:tab w:val="left" w:pos="567"/>
          <w:tab w:val="left" w:pos="851"/>
          <w:tab w:val="left" w:pos="993"/>
        </w:tabs>
        <w:jc w:val="both"/>
        <w:rPr>
          <w:rFonts w:ascii="Tahoma" w:hAnsi="Tahoma" w:cs="Tahoma"/>
          <w:b/>
          <w:i/>
          <w:sz w:val="18"/>
          <w:szCs w:val="18"/>
          <w:lang w:eastAsia="ar-SA"/>
        </w:rPr>
      </w:pPr>
    </w:p>
    <w:p w14:paraId="517E12C9" w14:textId="77777777" w:rsidR="00942BBB" w:rsidRPr="003C0358" w:rsidRDefault="00942BBB" w:rsidP="000500AB">
      <w:pPr>
        <w:keepNext/>
        <w:keepLines/>
        <w:tabs>
          <w:tab w:val="left" w:pos="567"/>
          <w:tab w:val="left" w:pos="851"/>
          <w:tab w:val="left" w:pos="993"/>
        </w:tabs>
        <w:jc w:val="both"/>
        <w:rPr>
          <w:rFonts w:ascii="Tahoma" w:hAnsi="Tahoma" w:cs="Tahoma"/>
          <w:b/>
          <w:i/>
          <w:sz w:val="18"/>
          <w:szCs w:val="18"/>
          <w:lang w:eastAsia="ar-SA"/>
        </w:rPr>
      </w:pPr>
    </w:p>
    <w:p w14:paraId="6CA393A4" w14:textId="77777777" w:rsidR="00942BBB" w:rsidRPr="003C0358" w:rsidRDefault="00942BBB" w:rsidP="000500AB">
      <w:pPr>
        <w:keepNext/>
        <w:keepLines/>
        <w:spacing w:after="40"/>
        <w:jc w:val="both"/>
        <w:rPr>
          <w:rFonts w:ascii="Tahoma" w:hAnsi="Tahoma" w:cs="Tahoma"/>
          <w:b/>
          <w:i/>
          <w:sz w:val="18"/>
          <w:szCs w:val="18"/>
          <w:u w:val="single"/>
        </w:rPr>
      </w:pPr>
      <w:r w:rsidRPr="003C0358">
        <w:rPr>
          <w:rFonts w:ascii="Tahoma" w:hAnsi="Tahoma" w:cs="Tahoma"/>
          <w:b/>
          <w:i/>
          <w:sz w:val="18"/>
          <w:szCs w:val="18"/>
          <w:u w:val="single"/>
        </w:rPr>
        <w:t xml:space="preserve">Opomba: </w:t>
      </w:r>
    </w:p>
    <w:p w14:paraId="5A63E6A0" w14:textId="77777777" w:rsidR="00942BBB" w:rsidRPr="003C0358" w:rsidRDefault="00942BBB" w:rsidP="000500AB">
      <w:pPr>
        <w:keepNext/>
        <w:keepLines/>
        <w:jc w:val="both"/>
        <w:rPr>
          <w:rFonts w:ascii="Tahoma" w:hAnsi="Tahoma" w:cs="Tahoma"/>
          <w:i/>
          <w:sz w:val="18"/>
        </w:rPr>
      </w:pPr>
      <w:r w:rsidRPr="003C0358">
        <w:rPr>
          <w:rFonts w:ascii="Tahoma" w:hAnsi="Tahoma" w:cs="Tahoma"/>
          <w:i/>
          <w:sz w:val="18"/>
        </w:rPr>
        <w:t>Prilogo je potrebno izpolniti, v kolikor ponudnik uporabi zmogljivost drugih subjektov za izvedbo javnega naročila.</w:t>
      </w:r>
    </w:p>
    <w:p w14:paraId="45935F44" w14:textId="77777777" w:rsidR="00942BBB" w:rsidRPr="003C0358" w:rsidRDefault="00942BBB" w:rsidP="000500AB">
      <w:pPr>
        <w:keepNext/>
        <w:keepLines/>
        <w:tabs>
          <w:tab w:val="left" w:pos="567"/>
          <w:tab w:val="left" w:pos="851"/>
          <w:tab w:val="left" w:pos="993"/>
        </w:tabs>
        <w:jc w:val="both"/>
        <w:rPr>
          <w:rFonts w:ascii="Tahoma" w:hAnsi="Tahoma" w:cs="Tahoma"/>
          <w:b/>
          <w:i/>
          <w:sz w:val="22"/>
          <w:szCs w:val="18"/>
          <w:lang w:eastAsia="ar-SA"/>
        </w:rPr>
      </w:pPr>
    </w:p>
    <w:p w14:paraId="41BA970F" w14:textId="77777777" w:rsidR="00942BBB" w:rsidRPr="003C0358" w:rsidRDefault="00942BBB" w:rsidP="000500AB">
      <w:pPr>
        <w:keepNext/>
        <w:keepLines/>
        <w:spacing w:after="40"/>
        <w:jc w:val="both"/>
        <w:rPr>
          <w:rFonts w:ascii="Tahoma" w:hAnsi="Tahoma" w:cs="Tahoma"/>
          <w:b/>
          <w:i/>
          <w:sz w:val="18"/>
          <w:szCs w:val="18"/>
          <w:u w:val="single"/>
        </w:rPr>
      </w:pPr>
      <w:r w:rsidRPr="003C0358">
        <w:rPr>
          <w:rFonts w:ascii="Tahoma" w:hAnsi="Tahoma" w:cs="Tahoma"/>
          <w:b/>
          <w:i/>
          <w:sz w:val="18"/>
          <w:szCs w:val="18"/>
          <w:u w:val="single"/>
        </w:rPr>
        <w:t xml:space="preserve">Navodilo: </w:t>
      </w:r>
    </w:p>
    <w:p w14:paraId="2E41EEBF" w14:textId="77777777" w:rsidR="00942BBB" w:rsidRPr="003C0358" w:rsidRDefault="00942BBB" w:rsidP="000500AB">
      <w:pPr>
        <w:keepNext/>
        <w:keepLines/>
        <w:jc w:val="both"/>
        <w:rPr>
          <w:rFonts w:ascii="Tahoma" w:hAnsi="Tahoma" w:cs="Tahoma"/>
          <w:i/>
          <w:sz w:val="18"/>
        </w:rPr>
      </w:pPr>
      <w:r w:rsidRPr="003C0358">
        <w:rPr>
          <w:rFonts w:ascii="Tahoma" w:hAnsi="Tahoma" w:cs="Tahoma"/>
          <w:i/>
          <w:sz w:val="18"/>
        </w:rPr>
        <w:t>Obrazec se po potrebi kopira!</w:t>
      </w:r>
    </w:p>
    <w:p w14:paraId="3270D620" w14:textId="77777777" w:rsidR="00942BBB" w:rsidRPr="003C0358" w:rsidRDefault="00942BBB" w:rsidP="000500AB">
      <w:pPr>
        <w:keepNext/>
        <w:keepLines/>
        <w:rPr>
          <w:b/>
        </w:rPr>
      </w:pPr>
    </w:p>
    <w:p w14:paraId="2DD36111" w14:textId="77777777" w:rsidR="00942BBB" w:rsidRPr="003C0358" w:rsidRDefault="00942BBB" w:rsidP="000500AB">
      <w:pPr>
        <w:keepNext/>
        <w:keepLines/>
        <w:rPr>
          <w:b/>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213FA20B" w14:textId="77777777" w:rsidR="00553447" w:rsidRPr="003C0358" w:rsidRDefault="00553447" w:rsidP="000500AB">
      <w:pPr>
        <w:keepNext/>
        <w:keepLines/>
      </w:pPr>
      <w:r w:rsidRPr="003C0358">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3C0358" w14:paraId="4C34112B" w14:textId="77777777" w:rsidTr="004C67B3">
        <w:tc>
          <w:tcPr>
            <w:tcW w:w="599" w:type="dxa"/>
            <w:tcBorders>
              <w:top w:val="single" w:sz="4" w:space="0" w:color="auto"/>
              <w:bottom w:val="single" w:sz="4" w:space="0" w:color="auto"/>
              <w:right w:val="nil"/>
            </w:tcBorders>
          </w:tcPr>
          <w:p w14:paraId="213843CF" w14:textId="77777777" w:rsidR="00EE60AF" w:rsidRPr="003C0358" w:rsidRDefault="00EE60AF" w:rsidP="000500AB">
            <w:pPr>
              <w:keepNext/>
              <w:keepLines/>
              <w:jc w:val="right"/>
              <w:rPr>
                <w:rFonts w:ascii="Tahoma" w:hAnsi="Tahoma" w:cs="Tahoma"/>
              </w:rPr>
            </w:pPr>
          </w:p>
        </w:tc>
        <w:tc>
          <w:tcPr>
            <w:tcW w:w="7653" w:type="dxa"/>
            <w:tcBorders>
              <w:top w:val="single" w:sz="4" w:space="0" w:color="auto"/>
              <w:left w:val="nil"/>
              <w:bottom w:val="single" w:sz="4" w:space="0" w:color="auto"/>
            </w:tcBorders>
          </w:tcPr>
          <w:p w14:paraId="068E1E71" w14:textId="77777777" w:rsidR="00EE60AF" w:rsidRPr="003C0358" w:rsidRDefault="008B0205" w:rsidP="000500AB">
            <w:pPr>
              <w:keepNext/>
              <w:keepLines/>
              <w:rPr>
                <w:rFonts w:ascii="Tahoma" w:hAnsi="Tahoma" w:cs="Tahoma"/>
              </w:rPr>
            </w:pPr>
            <w:r w:rsidRPr="003C0358">
              <w:rPr>
                <w:rFonts w:ascii="Tahoma" w:hAnsi="Tahoma" w:cs="Tahoma"/>
              </w:rPr>
              <w:t xml:space="preserve">SEZNAM REFERENC </w:t>
            </w:r>
          </w:p>
        </w:tc>
        <w:tc>
          <w:tcPr>
            <w:tcW w:w="1457" w:type="dxa"/>
            <w:tcBorders>
              <w:top w:val="single" w:sz="4" w:space="0" w:color="auto"/>
              <w:bottom w:val="single" w:sz="4" w:space="0" w:color="auto"/>
            </w:tcBorders>
          </w:tcPr>
          <w:p w14:paraId="1532780C" w14:textId="1AC3979D" w:rsidR="00EE60AF" w:rsidRPr="003C0358" w:rsidRDefault="00EE60AF" w:rsidP="000500AB">
            <w:pPr>
              <w:keepNext/>
              <w:keepLines/>
              <w:rPr>
                <w:rFonts w:ascii="Tahoma" w:hAnsi="Tahoma" w:cs="Tahoma"/>
                <w:b/>
                <w:i/>
              </w:rPr>
            </w:pPr>
            <w:r w:rsidRPr="003C0358">
              <w:rPr>
                <w:rFonts w:ascii="Tahoma" w:hAnsi="Tahoma" w:cs="Tahoma"/>
                <w:b/>
                <w:i/>
              </w:rPr>
              <w:t xml:space="preserve">Priloga </w:t>
            </w:r>
            <w:r w:rsidR="00B41C72" w:rsidRPr="003C0358">
              <w:rPr>
                <w:rFonts w:ascii="Tahoma" w:hAnsi="Tahoma" w:cs="Tahoma"/>
                <w:b/>
                <w:i/>
              </w:rPr>
              <w:t xml:space="preserve"> </w:t>
            </w:r>
            <w:r w:rsidR="00AA1601">
              <w:rPr>
                <w:rFonts w:ascii="Tahoma" w:hAnsi="Tahoma" w:cs="Tahoma"/>
                <w:b/>
                <w:i/>
              </w:rPr>
              <w:t>5/1</w:t>
            </w:r>
          </w:p>
        </w:tc>
      </w:tr>
    </w:tbl>
    <w:p w14:paraId="048369EE" w14:textId="77777777" w:rsidR="001540E2" w:rsidRPr="003C0358" w:rsidRDefault="001540E2" w:rsidP="000500AB">
      <w:pPr>
        <w:keepNext/>
        <w:keepLines/>
        <w:spacing w:before="120"/>
        <w:jc w:val="right"/>
        <w:rPr>
          <w:rFonts w:ascii="Tahoma" w:hAnsi="Tahoma" w:cs="Tahoma"/>
          <w:i/>
          <w:sz w:val="22"/>
        </w:rPr>
      </w:pPr>
      <w:r w:rsidRPr="003C0358">
        <w:rPr>
          <w:rFonts w:ascii="Tahoma" w:hAnsi="Tahoma" w:cs="Tahoma"/>
          <w:i/>
          <w:sz w:val="22"/>
        </w:rPr>
        <w:t>……/……</w:t>
      </w:r>
    </w:p>
    <w:p w14:paraId="408371A1" w14:textId="77777777" w:rsidR="001540E2" w:rsidRPr="003C0358" w:rsidRDefault="001540E2" w:rsidP="000500AB">
      <w:pPr>
        <w:keepNext/>
        <w:keepLines/>
        <w:jc w:val="right"/>
        <w:rPr>
          <w:rFonts w:ascii="Tahoma" w:hAnsi="Tahoma" w:cs="Tahoma"/>
          <w:i/>
        </w:rPr>
      </w:pPr>
      <w:r w:rsidRPr="003C0358">
        <w:rPr>
          <w:rFonts w:ascii="Tahoma" w:hAnsi="Tahoma" w:cs="Tahoma"/>
          <w:i/>
        </w:rPr>
        <w:t>(št. izvoda / št. vseh izvodov)</w:t>
      </w:r>
    </w:p>
    <w:p w14:paraId="0DAB00BD" w14:textId="77777777" w:rsidR="001540E2" w:rsidRPr="003C0358" w:rsidRDefault="001540E2" w:rsidP="000500AB">
      <w:pPr>
        <w:keepNext/>
        <w:keepLines/>
        <w:jc w:val="right"/>
        <w:rPr>
          <w:rFonts w:ascii="Tahoma" w:hAnsi="Tahoma" w:cs="Tahoma"/>
          <w:b/>
          <w:i/>
          <w:sz w:val="24"/>
        </w:rPr>
      </w:pPr>
    </w:p>
    <w:p w14:paraId="7447FE91" w14:textId="77777777" w:rsidR="001540E2" w:rsidRPr="003C0358" w:rsidRDefault="001540E2" w:rsidP="000500AB">
      <w:pPr>
        <w:keepNext/>
        <w:keepLines/>
        <w:tabs>
          <w:tab w:val="left" w:pos="0"/>
        </w:tabs>
        <w:jc w:val="center"/>
        <w:rPr>
          <w:rFonts w:ascii="Tahoma" w:hAnsi="Tahoma" w:cs="Tahoma"/>
          <w:b/>
          <w:sz w:val="22"/>
        </w:rPr>
      </w:pPr>
      <w:r w:rsidRPr="003C0358">
        <w:rPr>
          <w:rFonts w:ascii="Tahoma" w:hAnsi="Tahoma" w:cs="Tahoma"/>
          <w:b/>
          <w:sz w:val="22"/>
        </w:rPr>
        <w:t>Seznam referenčnih del oziroma uspešno izvedenih poslov ponudnika</w:t>
      </w:r>
    </w:p>
    <w:p w14:paraId="08FDEB74" w14:textId="77777777" w:rsidR="001540E2" w:rsidRPr="003C0358" w:rsidRDefault="001540E2" w:rsidP="000500AB">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3471"/>
        <w:gridCol w:w="4888"/>
      </w:tblGrid>
      <w:tr w:rsidR="00553447" w:rsidRPr="003C0358" w14:paraId="17781996" w14:textId="77777777" w:rsidTr="0006671D">
        <w:trPr>
          <w:trHeight w:val="482"/>
        </w:trPr>
        <w:tc>
          <w:tcPr>
            <w:tcW w:w="496" w:type="dxa"/>
            <w:tcBorders>
              <w:top w:val="single" w:sz="2" w:space="0" w:color="auto"/>
              <w:left w:val="single" w:sz="2" w:space="0" w:color="auto"/>
              <w:bottom w:val="single" w:sz="12" w:space="0" w:color="auto"/>
              <w:right w:val="single" w:sz="2" w:space="0" w:color="auto"/>
            </w:tcBorders>
            <w:hideMark/>
          </w:tcPr>
          <w:p w14:paraId="103E6E7A" w14:textId="77777777" w:rsidR="00553447" w:rsidRPr="003C0358" w:rsidRDefault="00553447" w:rsidP="000500AB">
            <w:pPr>
              <w:keepNext/>
              <w:keepLines/>
              <w:tabs>
                <w:tab w:val="left" w:pos="567"/>
                <w:tab w:val="num" w:pos="851"/>
                <w:tab w:val="left" w:pos="993"/>
              </w:tabs>
              <w:jc w:val="center"/>
              <w:rPr>
                <w:rFonts w:ascii="Tahoma" w:hAnsi="Tahoma" w:cs="Tahoma"/>
                <w:sz w:val="18"/>
              </w:rPr>
            </w:pPr>
            <w:proofErr w:type="spellStart"/>
            <w:r w:rsidRPr="003C0358">
              <w:rPr>
                <w:rFonts w:ascii="Tahoma" w:hAnsi="Tahoma" w:cs="Tahoma"/>
                <w:sz w:val="18"/>
              </w:rPr>
              <w:t>Zap</w:t>
            </w:r>
            <w:proofErr w:type="spellEnd"/>
            <w:r w:rsidRPr="003C0358">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4620EDAD" w14:textId="77777777" w:rsidR="00553447" w:rsidRPr="003C0358" w:rsidRDefault="00553447" w:rsidP="000500AB">
            <w:pPr>
              <w:keepNext/>
              <w:keepLines/>
              <w:tabs>
                <w:tab w:val="left" w:pos="567"/>
                <w:tab w:val="num" w:pos="851"/>
                <w:tab w:val="left" w:pos="993"/>
              </w:tabs>
              <w:jc w:val="center"/>
              <w:rPr>
                <w:rFonts w:ascii="Tahoma" w:hAnsi="Tahoma" w:cs="Tahoma"/>
                <w:sz w:val="18"/>
              </w:rPr>
            </w:pPr>
            <w:r w:rsidRPr="003C0358">
              <w:rPr>
                <w:rFonts w:ascii="Tahoma" w:hAnsi="Tahoma" w:cs="Tahoma"/>
                <w:sz w:val="18"/>
              </w:rPr>
              <w:t>Javni naročnik</w:t>
            </w:r>
          </w:p>
        </w:tc>
        <w:tc>
          <w:tcPr>
            <w:tcW w:w="3471" w:type="dxa"/>
            <w:tcBorders>
              <w:top w:val="single" w:sz="2" w:space="0" w:color="auto"/>
              <w:left w:val="single" w:sz="2" w:space="0" w:color="auto"/>
              <w:bottom w:val="single" w:sz="12" w:space="0" w:color="auto"/>
              <w:right w:val="single" w:sz="2" w:space="0" w:color="auto"/>
            </w:tcBorders>
            <w:vAlign w:val="center"/>
            <w:hideMark/>
          </w:tcPr>
          <w:p w14:paraId="784AD7E4" w14:textId="77777777" w:rsidR="00553447" w:rsidRPr="003C0358" w:rsidRDefault="00553447" w:rsidP="000500AB">
            <w:pPr>
              <w:keepNext/>
              <w:keepLines/>
              <w:tabs>
                <w:tab w:val="left" w:pos="567"/>
                <w:tab w:val="num" w:pos="851"/>
                <w:tab w:val="left" w:pos="993"/>
              </w:tabs>
              <w:jc w:val="center"/>
              <w:rPr>
                <w:rFonts w:ascii="Tahoma" w:hAnsi="Tahoma" w:cs="Tahoma"/>
                <w:sz w:val="18"/>
              </w:rPr>
            </w:pPr>
            <w:r w:rsidRPr="003C0358">
              <w:rPr>
                <w:rFonts w:ascii="Tahoma" w:hAnsi="Tahoma" w:cs="Tahoma"/>
                <w:sz w:val="18"/>
              </w:rPr>
              <w:t>Naziv naročnika</w:t>
            </w:r>
          </w:p>
        </w:tc>
        <w:tc>
          <w:tcPr>
            <w:tcW w:w="4888" w:type="dxa"/>
            <w:tcBorders>
              <w:top w:val="single" w:sz="2" w:space="0" w:color="auto"/>
              <w:left w:val="single" w:sz="2" w:space="0" w:color="auto"/>
              <w:bottom w:val="single" w:sz="12" w:space="0" w:color="auto"/>
              <w:right w:val="single" w:sz="2" w:space="0" w:color="auto"/>
            </w:tcBorders>
            <w:vAlign w:val="center"/>
            <w:hideMark/>
          </w:tcPr>
          <w:p w14:paraId="6A49420F" w14:textId="77777777" w:rsidR="00553447" w:rsidRPr="003C0358" w:rsidRDefault="00553447" w:rsidP="000500AB">
            <w:pPr>
              <w:keepNext/>
              <w:keepLines/>
              <w:tabs>
                <w:tab w:val="left" w:pos="567"/>
                <w:tab w:val="num" w:pos="851"/>
                <w:tab w:val="left" w:pos="993"/>
              </w:tabs>
              <w:jc w:val="center"/>
              <w:rPr>
                <w:rFonts w:ascii="Tahoma" w:hAnsi="Tahoma" w:cs="Tahoma"/>
                <w:sz w:val="18"/>
              </w:rPr>
            </w:pPr>
            <w:r w:rsidRPr="003C0358">
              <w:rPr>
                <w:rFonts w:ascii="Tahoma" w:hAnsi="Tahoma" w:cs="Tahoma"/>
                <w:sz w:val="18"/>
              </w:rPr>
              <w:t xml:space="preserve">Predmet reference – </w:t>
            </w:r>
            <w:r w:rsidRPr="003C0358">
              <w:rPr>
                <w:rFonts w:ascii="Tahoma" w:hAnsi="Tahoma" w:cs="Tahoma"/>
                <w:sz w:val="16"/>
              </w:rPr>
              <w:t xml:space="preserve">izvedene </w:t>
            </w:r>
            <w:r w:rsidR="0082230B" w:rsidRPr="003C0358">
              <w:rPr>
                <w:rFonts w:ascii="Tahoma" w:hAnsi="Tahoma" w:cs="Tahoma"/>
                <w:sz w:val="16"/>
              </w:rPr>
              <w:t>storitve/dobave</w:t>
            </w:r>
          </w:p>
        </w:tc>
      </w:tr>
      <w:tr w:rsidR="00553447" w:rsidRPr="003C0358" w14:paraId="3C7BCAE1" w14:textId="77777777" w:rsidTr="0006671D">
        <w:trPr>
          <w:trHeight w:val="780"/>
        </w:trPr>
        <w:tc>
          <w:tcPr>
            <w:tcW w:w="496" w:type="dxa"/>
            <w:tcBorders>
              <w:top w:val="nil"/>
              <w:left w:val="single" w:sz="4" w:space="0" w:color="auto"/>
              <w:bottom w:val="single" w:sz="4" w:space="0" w:color="auto"/>
              <w:right w:val="single" w:sz="4" w:space="0" w:color="auto"/>
            </w:tcBorders>
            <w:vAlign w:val="center"/>
            <w:hideMark/>
          </w:tcPr>
          <w:p w14:paraId="757A44B0"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6EAA12CA"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0D9FBD28"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44285F0E"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nil"/>
              <w:left w:val="single" w:sz="4" w:space="0" w:color="auto"/>
              <w:bottom w:val="single" w:sz="4" w:space="0" w:color="auto"/>
              <w:right w:val="single" w:sz="4" w:space="0" w:color="auto"/>
            </w:tcBorders>
          </w:tcPr>
          <w:p w14:paraId="5BD3666A" w14:textId="77777777" w:rsidR="00553447" w:rsidRPr="003C0358" w:rsidRDefault="00553447" w:rsidP="000500AB">
            <w:pPr>
              <w:keepNext/>
              <w:keepLines/>
              <w:tabs>
                <w:tab w:val="left" w:pos="567"/>
                <w:tab w:val="num" w:pos="851"/>
                <w:tab w:val="left" w:pos="993"/>
              </w:tabs>
              <w:rPr>
                <w:rFonts w:ascii="Tahoma" w:hAnsi="Tahoma" w:cs="Tahoma"/>
              </w:rPr>
            </w:pPr>
          </w:p>
          <w:p w14:paraId="580CD18A" w14:textId="77777777" w:rsidR="00553447" w:rsidRPr="003C0358" w:rsidRDefault="00553447" w:rsidP="000500AB">
            <w:pPr>
              <w:keepNext/>
              <w:keepLines/>
              <w:tabs>
                <w:tab w:val="left" w:pos="567"/>
                <w:tab w:val="num" w:pos="851"/>
                <w:tab w:val="left" w:pos="993"/>
              </w:tabs>
              <w:rPr>
                <w:rFonts w:ascii="Tahoma" w:hAnsi="Tahoma" w:cs="Tahoma"/>
              </w:rPr>
            </w:pPr>
          </w:p>
          <w:p w14:paraId="7ECF7D96"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nil"/>
              <w:left w:val="single" w:sz="4" w:space="0" w:color="auto"/>
              <w:bottom w:val="single" w:sz="4" w:space="0" w:color="auto"/>
              <w:right w:val="single" w:sz="4" w:space="0" w:color="auto"/>
            </w:tcBorders>
          </w:tcPr>
          <w:p w14:paraId="7911D741"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091EE302"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422F3B9"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7BED062D"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4F12E3DC"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22BC3DF9"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2AA24523" w14:textId="77777777" w:rsidR="00553447" w:rsidRPr="003C0358" w:rsidRDefault="00553447" w:rsidP="000500AB">
            <w:pPr>
              <w:keepNext/>
              <w:keepLines/>
              <w:tabs>
                <w:tab w:val="left" w:pos="567"/>
                <w:tab w:val="num" w:pos="851"/>
                <w:tab w:val="left" w:pos="993"/>
              </w:tabs>
              <w:rPr>
                <w:rFonts w:ascii="Tahoma" w:hAnsi="Tahoma" w:cs="Tahoma"/>
              </w:rPr>
            </w:pPr>
          </w:p>
          <w:p w14:paraId="2E4314BA" w14:textId="77777777" w:rsidR="00553447" w:rsidRPr="003C0358" w:rsidRDefault="00553447" w:rsidP="000500AB">
            <w:pPr>
              <w:keepNext/>
              <w:keepLines/>
              <w:tabs>
                <w:tab w:val="left" w:pos="567"/>
                <w:tab w:val="num" w:pos="851"/>
                <w:tab w:val="left" w:pos="993"/>
              </w:tabs>
              <w:rPr>
                <w:rFonts w:ascii="Tahoma" w:hAnsi="Tahoma" w:cs="Tahoma"/>
              </w:rPr>
            </w:pPr>
          </w:p>
          <w:p w14:paraId="5E7EE235"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44B905C3"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65A352CF"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0F77D0D"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31850D7A"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5862CC2C"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613FAAEE"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628D670B" w14:textId="77777777" w:rsidR="00553447" w:rsidRPr="003C0358" w:rsidRDefault="00553447" w:rsidP="000500AB">
            <w:pPr>
              <w:keepNext/>
              <w:keepLines/>
              <w:tabs>
                <w:tab w:val="left" w:pos="567"/>
                <w:tab w:val="num" w:pos="851"/>
                <w:tab w:val="left" w:pos="993"/>
              </w:tabs>
              <w:rPr>
                <w:rFonts w:ascii="Tahoma" w:hAnsi="Tahoma" w:cs="Tahoma"/>
              </w:rPr>
            </w:pPr>
          </w:p>
          <w:p w14:paraId="65B6F121" w14:textId="77777777" w:rsidR="00553447" w:rsidRPr="003C0358" w:rsidRDefault="00553447" w:rsidP="000500AB">
            <w:pPr>
              <w:keepNext/>
              <w:keepLines/>
              <w:tabs>
                <w:tab w:val="left" w:pos="567"/>
                <w:tab w:val="num" w:pos="851"/>
                <w:tab w:val="left" w:pos="993"/>
              </w:tabs>
              <w:rPr>
                <w:rFonts w:ascii="Tahoma" w:hAnsi="Tahoma" w:cs="Tahoma"/>
              </w:rPr>
            </w:pPr>
          </w:p>
          <w:p w14:paraId="364D5A8D"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5097ABB6"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574F8491"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5ACCC68"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12A7944"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257AE41F"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768E3880"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491A6C07" w14:textId="77777777" w:rsidR="00553447" w:rsidRPr="003C0358" w:rsidRDefault="00553447" w:rsidP="000500AB">
            <w:pPr>
              <w:keepNext/>
              <w:keepLines/>
              <w:tabs>
                <w:tab w:val="left" w:pos="567"/>
                <w:tab w:val="num" w:pos="851"/>
                <w:tab w:val="left" w:pos="993"/>
              </w:tabs>
              <w:rPr>
                <w:rFonts w:ascii="Tahoma" w:hAnsi="Tahoma" w:cs="Tahoma"/>
              </w:rPr>
            </w:pPr>
          </w:p>
          <w:p w14:paraId="15AF272E" w14:textId="77777777" w:rsidR="00553447" w:rsidRPr="003C0358" w:rsidRDefault="00553447" w:rsidP="000500AB">
            <w:pPr>
              <w:keepNext/>
              <w:keepLines/>
              <w:tabs>
                <w:tab w:val="left" w:pos="567"/>
                <w:tab w:val="num" w:pos="851"/>
                <w:tab w:val="left" w:pos="993"/>
              </w:tabs>
              <w:rPr>
                <w:rFonts w:ascii="Tahoma" w:hAnsi="Tahoma" w:cs="Tahoma"/>
              </w:rPr>
            </w:pPr>
          </w:p>
          <w:p w14:paraId="7B7ED2FE"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4B715ED2"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5AF12BB5"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09D8632"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5631E5A2"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53435DE7"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5A764FE4"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07E3CA07" w14:textId="77777777" w:rsidR="00553447" w:rsidRPr="003C0358" w:rsidRDefault="00553447" w:rsidP="000500AB">
            <w:pPr>
              <w:keepNext/>
              <w:keepLines/>
              <w:tabs>
                <w:tab w:val="left" w:pos="567"/>
                <w:tab w:val="num" w:pos="851"/>
                <w:tab w:val="left" w:pos="993"/>
              </w:tabs>
              <w:rPr>
                <w:rFonts w:ascii="Tahoma" w:hAnsi="Tahoma" w:cs="Tahoma"/>
              </w:rPr>
            </w:pPr>
          </w:p>
          <w:p w14:paraId="48CA2D1C" w14:textId="77777777" w:rsidR="00553447" w:rsidRPr="003C0358" w:rsidRDefault="00553447" w:rsidP="000500AB">
            <w:pPr>
              <w:keepNext/>
              <w:keepLines/>
              <w:tabs>
                <w:tab w:val="left" w:pos="567"/>
                <w:tab w:val="num" w:pos="851"/>
                <w:tab w:val="left" w:pos="993"/>
              </w:tabs>
              <w:rPr>
                <w:rFonts w:ascii="Tahoma" w:hAnsi="Tahoma" w:cs="Tahoma"/>
              </w:rPr>
            </w:pPr>
          </w:p>
          <w:p w14:paraId="0F31585A"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73172B9D"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242E4A62"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1269A63"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0FDCDC9"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53CC81BE"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679A3B40"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22DFEF4D" w14:textId="77777777" w:rsidR="00553447" w:rsidRPr="003C0358" w:rsidRDefault="00553447" w:rsidP="000500AB">
            <w:pPr>
              <w:keepNext/>
              <w:keepLines/>
              <w:tabs>
                <w:tab w:val="left" w:pos="567"/>
                <w:tab w:val="num" w:pos="851"/>
                <w:tab w:val="left" w:pos="993"/>
              </w:tabs>
              <w:rPr>
                <w:rFonts w:ascii="Tahoma" w:hAnsi="Tahoma" w:cs="Tahoma"/>
              </w:rPr>
            </w:pPr>
          </w:p>
          <w:p w14:paraId="03EC29C7" w14:textId="77777777" w:rsidR="00553447" w:rsidRPr="003C0358" w:rsidRDefault="00553447" w:rsidP="000500AB">
            <w:pPr>
              <w:keepNext/>
              <w:keepLines/>
              <w:tabs>
                <w:tab w:val="left" w:pos="567"/>
                <w:tab w:val="num" w:pos="851"/>
                <w:tab w:val="left" w:pos="993"/>
              </w:tabs>
              <w:rPr>
                <w:rFonts w:ascii="Tahoma" w:hAnsi="Tahoma" w:cs="Tahoma"/>
              </w:rPr>
            </w:pPr>
          </w:p>
          <w:p w14:paraId="160B71BD"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50172D36"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48D95B54"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EE85C4F"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5329F9D8"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0C62C7B0"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449353D9"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63048C6A" w14:textId="77777777" w:rsidR="00553447" w:rsidRPr="003C0358" w:rsidRDefault="00553447" w:rsidP="000500AB">
            <w:pPr>
              <w:keepNext/>
              <w:keepLines/>
              <w:tabs>
                <w:tab w:val="left" w:pos="567"/>
                <w:tab w:val="num" w:pos="851"/>
                <w:tab w:val="left" w:pos="993"/>
              </w:tabs>
              <w:rPr>
                <w:rFonts w:ascii="Tahoma" w:hAnsi="Tahoma" w:cs="Tahoma"/>
              </w:rPr>
            </w:pPr>
          </w:p>
          <w:p w14:paraId="408B9D84" w14:textId="77777777" w:rsidR="00553447" w:rsidRPr="003C0358" w:rsidRDefault="00553447" w:rsidP="000500AB">
            <w:pPr>
              <w:keepNext/>
              <w:keepLines/>
              <w:tabs>
                <w:tab w:val="left" w:pos="567"/>
                <w:tab w:val="num" w:pos="851"/>
                <w:tab w:val="left" w:pos="993"/>
              </w:tabs>
              <w:rPr>
                <w:rFonts w:ascii="Tahoma" w:hAnsi="Tahoma" w:cs="Tahoma"/>
              </w:rPr>
            </w:pPr>
          </w:p>
          <w:p w14:paraId="4726B715"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334A6A36"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7C303FC3"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5918AD1"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4B8763F1"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24120399"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6220BF66" w14:textId="77777777" w:rsidR="00553447" w:rsidRPr="003C0358" w:rsidRDefault="00553447" w:rsidP="000500AB">
            <w:pPr>
              <w:keepNext/>
              <w:keepLines/>
              <w:jc w:val="center"/>
              <w:rPr>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1D5B9C73"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5E8DACEF"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76BB5B7F"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20B0E1B"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D28FBCC"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0850A0B9"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183283FE"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64FE763F"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110B39F6" w14:textId="77777777" w:rsidR="00553447" w:rsidRPr="003C0358" w:rsidRDefault="00553447" w:rsidP="000500AB">
            <w:pPr>
              <w:keepNext/>
              <w:keepLines/>
              <w:tabs>
                <w:tab w:val="left" w:pos="567"/>
                <w:tab w:val="num" w:pos="851"/>
                <w:tab w:val="left" w:pos="993"/>
              </w:tabs>
              <w:rPr>
                <w:rFonts w:ascii="Tahoma" w:hAnsi="Tahoma" w:cs="Tahoma"/>
              </w:rPr>
            </w:pPr>
          </w:p>
        </w:tc>
      </w:tr>
      <w:tr w:rsidR="00553447" w:rsidRPr="003C0358" w14:paraId="6AF309CE"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B1FBC5"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231465F2"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6097C34A"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p>
          <w:p w14:paraId="392BC793" w14:textId="77777777" w:rsidR="00553447" w:rsidRPr="003C0358" w:rsidRDefault="00553447" w:rsidP="000500AB">
            <w:pPr>
              <w:keepNext/>
              <w:keepLines/>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5F941623" w14:textId="77777777" w:rsidR="00553447" w:rsidRPr="003C0358" w:rsidRDefault="00553447" w:rsidP="000500AB">
            <w:pPr>
              <w:keepNext/>
              <w:keepLines/>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4F221E59" w14:textId="77777777" w:rsidR="00553447" w:rsidRPr="003C0358" w:rsidRDefault="00553447" w:rsidP="000500AB">
            <w:pPr>
              <w:keepNext/>
              <w:keepLines/>
              <w:tabs>
                <w:tab w:val="left" w:pos="567"/>
                <w:tab w:val="num" w:pos="851"/>
                <w:tab w:val="left" w:pos="993"/>
              </w:tabs>
              <w:rPr>
                <w:rFonts w:ascii="Tahoma" w:hAnsi="Tahoma" w:cs="Tahoma"/>
              </w:rPr>
            </w:pPr>
          </w:p>
        </w:tc>
      </w:tr>
    </w:tbl>
    <w:p w14:paraId="08CC1D00" w14:textId="77777777" w:rsidR="00553447" w:rsidRPr="003C0358" w:rsidRDefault="00553447" w:rsidP="000500AB">
      <w:pPr>
        <w:keepNext/>
        <w:keepLines/>
        <w:jc w:val="both"/>
        <w:rPr>
          <w:rFonts w:ascii="Tahoma" w:hAnsi="Tahoma" w:cs="Tahoma"/>
          <w:sz w:val="18"/>
          <w:szCs w:val="18"/>
        </w:rPr>
      </w:pPr>
    </w:p>
    <w:p w14:paraId="1981318A" w14:textId="77777777" w:rsidR="00553447" w:rsidRPr="003C0358" w:rsidRDefault="00553447" w:rsidP="000500AB">
      <w:pPr>
        <w:keepNext/>
        <w:keepLines/>
        <w:jc w:val="both"/>
        <w:rPr>
          <w:rFonts w:ascii="Tahoma" w:hAnsi="Tahoma" w:cs="Tahoma"/>
          <w:sz w:val="18"/>
          <w:szCs w:val="18"/>
        </w:rPr>
      </w:pPr>
      <w:r w:rsidRPr="003C0358">
        <w:rPr>
          <w:rFonts w:ascii="Tahoma" w:hAnsi="Tahoma" w:cs="Tahoma"/>
          <w:sz w:val="18"/>
          <w:szCs w:val="18"/>
        </w:rPr>
        <w:t>Opomba: Ponudniki naj navedejo samo dela, s katerimi dokazujejo reference.</w:t>
      </w:r>
    </w:p>
    <w:p w14:paraId="0C5638E1" w14:textId="77777777" w:rsidR="00553447" w:rsidRPr="003C0358" w:rsidRDefault="00553447" w:rsidP="000500AB">
      <w:pPr>
        <w:keepNext/>
        <w:keepLines/>
        <w:tabs>
          <w:tab w:val="left" w:pos="567"/>
          <w:tab w:val="num" w:pos="851"/>
          <w:tab w:val="left" w:pos="993"/>
        </w:tabs>
        <w:rPr>
          <w:rFonts w:ascii="Tahoma" w:hAnsi="Tahoma" w:cs="Tahoma"/>
          <w:sz w:val="22"/>
        </w:rPr>
      </w:pPr>
    </w:p>
    <w:p w14:paraId="62D0B6A0" w14:textId="77777777" w:rsidR="00553447" w:rsidRPr="003C0358" w:rsidRDefault="00553447" w:rsidP="000500AB">
      <w:pPr>
        <w:keepNext/>
        <w:keepLines/>
        <w:tabs>
          <w:tab w:val="left" w:pos="567"/>
          <w:tab w:val="num" w:pos="851"/>
          <w:tab w:val="left" w:pos="993"/>
        </w:tabs>
        <w:rPr>
          <w:rFonts w:ascii="Tahoma" w:hAnsi="Tahoma" w:cs="Tahoma"/>
          <w:sz w:val="22"/>
        </w:rPr>
      </w:pPr>
    </w:p>
    <w:p w14:paraId="7BFAFC60" w14:textId="77777777" w:rsidR="00553447" w:rsidRPr="003C0358" w:rsidRDefault="00553447" w:rsidP="000500AB">
      <w:pPr>
        <w:keepNext/>
        <w:keepLines/>
        <w:jc w:val="both"/>
        <w:rPr>
          <w:rFonts w:ascii="Tahoma" w:hAnsi="Tahoma" w:cs="Tahoma"/>
        </w:rPr>
      </w:pPr>
      <w:r w:rsidRPr="003C0358">
        <w:rPr>
          <w:rFonts w:ascii="Tahoma" w:hAnsi="Tahoma" w:cs="Tahoma"/>
        </w:rPr>
        <w:t>Datum:</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Žig:</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Podpis:</w:t>
      </w:r>
    </w:p>
    <w:p w14:paraId="66B0F06D" w14:textId="77777777" w:rsidR="00553447" w:rsidRPr="003C0358" w:rsidRDefault="00553447" w:rsidP="000500AB">
      <w:pPr>
        <w:keepNext/>
        <w:keepLines/>
        <w:jc w:val="both"/>
        <w:rPr>
          <w:rFonts w:ascii="Tahoma" w:hAnsi="Tahoma" w:cs="Tahoma"/>
          <w:i/>
          <w:sz w:val="18"/>
          <w:szCs w:val="18"/>
        </w:rPr>
      </w:pPr>
    </w:p>
    <w:p w14:paraId="2D0461B0" w14:textId="77777777" w:rsidR="00553447" w:rsidRPr="003C0358" w:rsidRDefault="00553447" w:rsidP="000500AB">
      <w:pPr>
        <w:keepNext/>
        <w:keepLines/>
        <w:jc w:val="both"/>
        <w:rPr>
          <w:rFonts w:ascii="Tahoma" w:hAnsi="Tahoma" w:cs="Tahoma"/>
          <w:i/>
          <w:sz w:val="18"/>
          <w:szCs w:val="18"/>
        </w:rPr>
      </w:pPr>
    </w:p>
    <w:p w14:paraId="1C24597B" w14:textId="77777777" w:rsidR="00553447" w:rsidRPr="003C0358" w:rsidRDefault="00553447" w:rsidP="000500AB">
      <w:pPr>
        <w:keepNext/>
        <w:keepLines/>
        <w:jc w:val="both"/>
        <w:rPr>
          <w:rFonts w:ascii="Tahoma" w:hAnsi="Tahoma" w:cs="Tahoma"/>
          <w:i/>
          <w:sz w:val="18"/>
          <w:szCs w:val="18"/>
        </w:rPr>
      </w:pPr>
    </w:p>
    <w:p w14:paraId="39899488" w14:textId="77777777" w:rsidR="00553447" w:rsidRPr="003C0358" w:rsidRDefault="00553447" w:rsidP="000500AB">
      <w:pPr>
        <w:keepNext/>
        <w:keepLines/>
        <w:jc w:val="both"/>
        <w:rPr>
          <w:rFonts w:ascii="Tahoma" w:hAnsi="Tahoma" w:cs="Tahoma"/>
          <w:i/>
          <w:sz w:val="18"/>
          <w:szCs w:val="18"/>
        </w:rPr>
      </w:pPr>
      <w:r w:rsidRPr="003C0358">
        <w:rPr>
          <w:rFonts w:ascii="Tahoma" w:hAnsi="Tahoma" w:cs="Tahoma"/>
          <w:b/>
          <w:i/>
          <w:sz w:val="18"/>
          <w:szCs w:val="18"/>
        </w:rPr>
        <w:t>Opomba</w:t>
      </w:r>
      <w:r w:rsidRPr="003C0358">
        <w:rPr>
          <w:rFonts w:ascii="Tahoma" w:hAnsi="Tahoma" w:cs="Tahoma"/>
          <w:i/>
          <w:sz w:val="18"/>
          <w:szCs w:val="18"/>
        </w:rPr>
        <w:t>: Obrazec se po potrebi fotokopira.</w:t>
      </w:r>
    </w:p>
    <w:p w14:paraId="6E13FEDE" w14:textId="77777777" w:rsidR="00553447" w:rsidRPr="003C0358" w:rsidRDefault="00553447" w:rsidP="000500AB">
      <w:pPr>
        <w:pStyle w:val="NavadenTimesNewRoman"/>
        <w:keepNext/>
        <w:keepLines/>
        <w:widowControl/>
        <w:rPr>
          <w:rFonts w:ascii="Tahoma" w:hAnsi="Tahoma" w:cs="Tahoma"/>
          <w:sz w:val="20"/>
        </w:rPr>
      </w:pPr>
    </w:p>
    <w:p w14:paraId="10258635" w14:textId="77777777" w:rsidR="00553447" w:rsidRPr="003C0358" w:rsidRDefault="00553447" w:rsidP="000500AB">
      <w:pPr>
        <w:pStyle w:val="NavadenTimesNewRoman"/>
        <w:keepNext/>
        <w:keepLines/>
        <w:widowControl/>
        <w:rPr>
          <w:rFonts w:ascii="Tahoma" w:hAnsi="Tahoma" w:cs="Tahoma"/>
          <w:sz w:val="20"/>
        </w:rPr>
      </w:pPr>
      <w:r w:rsidRPr="003C0358">
        <w:rPr>
          <w:rFonts w:ascii="Tahoma" w:hAnsi="Tahoma" w:cs="Tahoma"/>
          <w:b/>
          <w:i/>
          <w:sz w:val="18"/>
          <w:szCs w:val="18"/>
        </w:rPr>
        <w:t xml:space="preserve">Navodilo: </w:t>
      </w:r>
    </w:p>
    <w:p w14:paraId="0A9A66F7" w14:textId="77777777" w:rsidR="00553447" w:rsidRPr="003C0358" w:rsidRDefault="00553447" w:rsidP="000500AB">
      <w:pPr>
        <w:keepNext/>
        <w:keepLines/>
        <w:rPr>
          <w:b/>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ločeno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606CBEB0" w14:textId="77777777" w:rsidR="0047618C" w:rsidRPr="003C0358" w:rsidRDefault="0047618C" w:rsidP="000500AB">
      <w:pPr>
        <w:keepNext/>
        <w:keepLines/>
        <w:tabs>
          <w:tab w:val="left" w:pos="993"/>
        </w:tabs>
        <w:ind w:left="993" w:hanging="993"/>
        <w:jc w:val="right"/>
        <w:rPr>
          <w:rFonts w:ascii="Tahoma" w:hAnsi="Tahoma" w:cs="Tahoma"/>
          <w:sz w:val="18"/>
        </w:rPr>
      </w:pPr>
    </w:p>
    <w:p w14:paraId="46DC3F2D" w14:textId="77777777" w:rsidR="00553447" w:rsidRPr="003C0358" w:rsidRDefault="00553447" w:rsidP="000500AB">
      <w:pPr>
        <w:keepNext/>
        <w:keepLines/>
        <w:tabs>
          <w:tab w:val="left" w:pos="993"/>
        </w:tabs>
        <w:ind w:left="993" w:hanging="993"/>
        <w:jc w:val="right"/>
        <w:rPr>
          <w:rFonts w:ascii="Tahoma" w:hAnsi="Tahoma" w:cs="Tahoma"/>
          <w:sz w:val="18"/>
        </w:rPr>
      </w:pPr>
    </w:p>
    <w:p w14:paraId="0A708801" w14:textId="77777777" w:rsidR="00B41C72" w:rsidRPr="003C0358" w:rsidRDefault="00B41C72" w:rsidP="000500AB">
      <w:pPr>
        <w:keepNext/>
        <w:keepLines/>
      </w:pPr>
      <w:r w:rsidRPr="003C0358">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3C0358" w14:paraId="68E3F171" w14:textId="77777777" w:rsidTr="008B0205">
        <w:tc>
          <w:tcPr>
            <w:tcW w:w="354" w:type="dxa"/>
            <w:tcBorders>
              <w:top w:val="single" w:sz="4" w:space="0" w:color="auto"/>
              <w:left w:val="single" w:sz="4" w:space="0" w:color="auto"/>
              <w:bottom w:val="single" w:sz="4" w:space="0" w:color="auto"/>
              <w:right w:val="nil"/>
            </w:tcBorders>
          </w:tcPr>
          <w:p w14:paraId="1A1E3BFF" w14:textId="77777777" w:rsidR="009B7A73" w:rsidRPr="003C0358" w:rsidRDefault="00553447" w:rsidP="000500AB">
            <w:pPr>
              <w:keepNext/>
              <w:keepLines/>
              <w:jc w:val="right"/>
              <w:rPr>
                <w:rFonts w:ascii="Tahoma" w:hAnsi="Tahoma" w:cs="Tahoma"/>
              </w:rPr>
            </w:pPr>
            <w:r w:rsidRPr="003C0358">
              <w:lastRenderedPageBreak/>
              <w:br w:type="page"/>
            </w:r>
            <w:r w:rsidR="009B7A73" w:rsidRPr="003C0358">
              <w:br w:type="page"/>
            </w:r>
            <w:r w:rsidR="009B7A73" w:rsidRPr="003C0358">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14F070DE" w14:textId="77777777" w:rsidR="009B7A73" w:rsidRPr="003C0358" w:rsidRDefault="009B7A73" w:rsidP="000500AB">
            <w:pPr>
              <w:keepNext/>
              <w:keepLines/>
              <w:rPr>
                <w:rFonts w:ascii="Tahoma" w:hAnsi="Tahoma" w:cs="Tahoma"/>
              </w:rPr>
            </w:pPr>
            <w:r w:rsidRPr="003C0358">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6726B635" w14:textId="77777777" w:rsidR="009B7A73" w:rsidRPr="003C0358" w:rsidRDefault="00F532D4" w:rsidP="000500AB">
            <w:pPr>
              <w:keepNext/>
              <w:keepLines/>
              <w:jc w:val="right"/>
              <w:rPr>
                <w:rFonts w:ascii="Tahoma" w:hAnsi="Tahoma" w:cs="Tahoma"/>
                <w:b/>
              </w:rPr>
            </w:pPr>
            <w:r w:rsidRPr="003C0358">
              <w:rPr>
                <w:rFonts w:ascii="Tahoma" w:hAnsi="Tahoma" w:cs="Tahoma"/>
                <w:b/>
                <w:i/>
              </w:rPr>
              <w:t>P</w:t>
            </w:r>
            <w:r w:rsidR="009B7A73"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3290CFC" w14:textId="41C687CE" w:rsidR="009B7A73" w:rsidRPr="003C0358" w:rsidRDefault="00AA1601" w:rsidP="000500AB">
            <w:pPr>
              <w:keepNext/>
              <w:keepLines/>
              <w:rPr>
                <w:rFonts w:ascii="Tahoma" w:hAnsi="Tahoma" w:cs="Tahoma"/>
                <w:b/>
                <w:i/>
              </w:rPr>
            </w:pPr>
            <w:r>
              <w:rPr>
                <w:rFonts w:ascii="Tahoma" w:hAnsi="Tahoma" w:cs="Tahoma"/>
                <w:b/>
                <w:i/>
              </w:rPr>
              <w:t>5/2</w:t>
            </w:r>
          </w:p>
        </w:tc>
      </w:tr>
    </w:tbl>
    <w:p w14:paraId="0BB26A59" w14:textId="77777777" w:rsidR="009B7A73" w:rsidRPr="003C0358" w:rsidRDefault="009B7A73" w:rsidP="000500AB">
      <w:pPr>
        <w:keepNext/>
        <w:keepLines/>
        <w:tabs>
          <w:tab w:val="left" w:pos="993"/>
        </w:tabs>
        <w:rPr>
          <w:rFonts w:ascii="Tahoma" w:hAnsi="Tahoma" w:cs="Tahoma"/>
          <w:b/>
          <w:sz w:val="10"/>
        </w:rPr>
      </w:pPr>
    </w:p>
    <w:p w14:paraId="56A69A31" w14:textId="77777777" w:rsidR="00B32790" w:rsidRPr="003C0358" w:rsidRDefault="00B32790" w:rsidP="000500AB">
      <w:pPr>
        <w:keepNext/>
        <w:keepLines/>
        <w:tabs>
          <w:tab w:val="left" w:pos="993"/>
        </w:tabs>
        <w:rPr>
          <w:rFonts w:ascii="Tahoma" w:hAnsi="Tahoma" w:cs="Tahoma"/>
          <w:b/>
          <w:sz w:val="18"/>
        </w:rPr>
      </w:pPr>
      <w:r w:rsidRPr="003C0358">
        <w:rPr>
          <w:rFonts w:ascii="Tahoma" w:hAnsi="Tahoma" w:cs="Tahoma"/>
          <w:b/>
          <w:sz w:val="18"/>
        </w:rPr>
        <w:t>IZPOLNI PONUDNIK</w:t>
      </w:r>
      <w:r w:rsidR="00A6107F" w:rsidRPr="003C0358">
        <w:rPr>
          <w:rFonts w:ascii="Tahoma" w:hAnsi="Tahoma" w:cs="Tahoma"/>
          <w:b/>
          <w:sz w:val="18"/>
        </w:rPr>
        <w:t>:</w:t>
      </w:r>
    </w:p>
    <w:p w14:paraId="50763D0A" w14:textId="77777777" w:rsidR="00B32790" w:rsidRPr="003C0358" w:rsidRDefault="00B32790" w:rsidP="000500AB">
      <w:pPr>
        <w:keepNext/>
        <w:keepLines/>
        <w:rPr>
          <w:rFonts w:ascii="Tahoma" w:hAnsi="Tahoma" w:cs="Tahoma"/>
          <w:sz w:val="12"/>
        </w:rPr>
      </w:pPr>
    </w:p>
    <w:p w14:paraId="63109068" w14:textId="77777777" w:rsidR="00B32790" w:rsidRPr="003C0358" w:rsidRDefault="00B32790" w:rsidP="000500AB">
      <w:pPr>
        <w:keepNext/>
        <w:keepLines/>
        <w:jc w:val="both"/>
        <w:rPr>
          <w:rFonts w:ascii="Tahoma" w:hAnsi="Tahoma" w:cs="Tahoma"/>
          <w:sz w:val="18"/>
        </w:rPr>
      </w:pPr>
      <w:r w:rsidRPr="003C0358">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10699269" w14:textId="77777777" w:rsidR="00B45D90" w:rsidRPr="00EA0415" w:rsidRDefault="00B45D90" w:rsidP="00B45D90">
      <w:pPr>
        <w:pStyle w:val="NavadenTimesNewRoman"/>
        <w:keepNext/>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B45D90" w:rsidRPr="001E1C8E" w14:paraId="1274DA46" w14:textId="77777777" w:rsidTr="00B45D90">
        <w:trPr>
          <w:trHeight w:val="310"/>
        </w:trPr>
        <w:tc>
          <w:tcPr>
            <w:tcW w:w="3544" w:type="dxa"/>
            <w:gridSpan w:val="2"/>
            <w:vAlign w:val="center"/>
          </w:tcPr>
          <w:p w14:paraId="3D227C05"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Plačnik/naročnik (izdajatelj reference):</w:t>
            </w:r>
          </w:p>
        </w:tc>
        <w:tc>
          <w:tcPr>
            <w:tcW w:w="6095" w:type="dxa"/>
            <w:gridSpan w:val="3"/>
          </w:tcPr>
          <w:p w14:paraId="6EFC964B" w14:textId="77777777" w:rsidR="00B45D90" w:rsidRPr="001E1C8E" w:rsidRDefault="00B45D90" w:rsidP="00B45D90">
            <w:pPr>
              <w:pStyle w:val="NavadenTimesNewRoman"/>
              <w:keepNext/>
              <w:rPr>
                <w:rFonts w:ascii="Tahoma" w:hAnsi="Tahoma" w:cs="Tahoma"/>
                <w:sz w:val="18"/>
                <w:szCs w:val="18"/>
              </w:rPr>
            </w:pPr>
          </w:p>
          <w:p w14:paraId="6B1EAA36" w14:textId="77777777" w:rsidR="00B45D90" w:rsidRPr="001E1C8E" w:rsidRDefault="00B45D90" w:rsidP="00B45D90">
            <w:pPr>
              <w:pStyle w:val="NavadenTimesNewRoman"/>
              <w:keepNext/>
              <w:rPr>
                <w:rFonts w:ascii="Tahoma" w:hAnsi="Tahoma" w:cs="Tahoma"/>
                <w:sz w:val="18"/>
                <w:szCs w:val="18"/>
              </w:rPr>
            </w:pPr>
          </w:p>
        </w:tc>
      </w:tr>
      <w:tr w:rsidR="00B45D90" w:rsidRPr="001E1C8E" w14:paraId="33AEFD90" w14:textId="77777777" w:rsidTr="00B45D90">
        <w:trPr>
          <w:trHeight w:val="375"/>
        </w:trPr>
        <w:tc>
          <w:tcPr>
            <w:tcW w:w="3544" w:type="dxa"/>
            <w:gridSpan w:val="2"/>
            <w:vAlign w:val="center"/>
          </w:tcPr>
          <w:p w14:paraId="27E65E43"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Naslov:</w:t>
            </w:r>
          </w:p>
        </w:tc>
        <w:tc>
          <w:tcPr>
            <w:tcW w:w="6095" w:type="dxa"/>
            <w:gridSpan w:val="3"/>
          </w:tcPr>
          <w:p w14:paraId="4BBAF7F9" w14:textId="77777777" w:rsidR="00B45D90" w:rsidRPr="001E1C8E" w:rsidRDefault="00B45D90" w:rsidP="00B45D90">
            <w:pPr>
              <w:pStyle w:val="NavadenTimesNewRoman"/>
              <w:keepNext/>
              <w:rPr>
                <w:rFonts w:ascii="Tahoma" w:hAnsi="Tahoma" w:cs="Tahoma"/>
                <w:sz w:val="18"/>
                <w:szCs w:val="18"/>
              </w:rPr>
            </w:pPr>
          </w:p>
          <w:p w14:paraId="5EC7D7CF" w14:textId="77777777" w:rsidR="00B45D90" w:rsidRPr="001E1C8E" w:rsidRDefault="00B45D90" w:rsidP="00B45D90">
            <w:pPr>
              <w:pStyle w:val="NavadenTimesNewRoman"/>
              <w:keepNext/>
              <w:rPr>
                <w:rFonts w:ascii="Tahoma" w:hAnsi="Tahoma" w:cs="Tahoma"/>
                <w:sz w:val="18"/>
                <w:szCs w:val="18"/>
              </w:rPr>
            </w:pPr>
          </w:p>
        </w:tc>
      </w:tr>
      <w:tr w:rsidR="00B45D90" w:rsidRPr="001E1C8E" w14:paraId="3530A754" w14:textId="77777777" w:rsidTr="00B45D90">
        <w:trPr>
          <w:trHeight w:val="559"/>
        </w:trPr>
        <w:tc>
          <w:tcPr>
            <w:tcW w:w="3544" w:type="dxa"/>
            <w:gridSpan w:val="2"/>
            <w:vAlign w:val="center"/>
          </w:tcPr>
          <w:p w14:paraId="5B423D3A"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Izvajalec:</w:t>
            </w:r>
          </w:p>
        </w:tc>
        <w:tc>
          <w:tcPr>
            <w:tcW w:w="6095" w:type="dxa"/>
            <w:gridSpan w:val="3"/>
          </w:tcPr>
          <w:p w14:paraId="1733B197" w14:textId="77777777" w:rsidR="00B45D90" w:rsidRPr="001E1C8E" w:rsidRDefault="00B45D90" w:rsidP="00B45D90">
            <w:pPr>
              <w:pStyle w:val="NavadenTimesNewRoman"/>
              <w:keepNext/>
              <w:rPr>
                <w:rFonts w:ascii="Tahoma" w:hAnsi="Tahoma" w:cs="Tahoma"/>
                <w:sz w:val="18"/>
                <w:szCs w:val="18"/>
              </w:rPr>
            </w:pPr>
          </w:p>
        </w:tc>
      </w:tr>
      <w:tr w:rsidR="00B45D90" w:rsidRPr="001E1C8E" w14:paraId="5B12DA7B" w14:textId="77777777" w:rsidTr="00B45D90">
        <w:trPr>
          <w:trHeight w:val="646"/>
        </w:trPr>
        <w:tc>
          <w:tcPr>
            <w:tcW w:w="3544" w:type="dxa"/>
            <w:gridSpan w:val="2"/>
            <w:vAlign w:val="center"/>
          </w:tcPr>
          <w:p w14:paraId="26900135"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 xml:space="preserve">Kontaktna oseba </w:t>
            </w:r>
            <w:r>
              <w:rPr>
                <w:rFonts w:ascii="Tahoma" w:hAnsi="Tahoma" w:cs="Tahoma"/>
                <w:sz w:val="18"/>
                <w:szCs w:val="18"/>
              </w:rPr>
              <w:t>izdajatelja reference</w:t>
            </w:r>
            <w:r w:rsidRPr="001E1C8E">
              <w:rPr>
                <w:rFonts w:ascii="Tahoma" w:hAnsi="Tahoma" w:cs="Tahoma"/>
                <w:sz w:val="18"/>
                <w:szCs w:val="18"/>
              </w:rPr>
              <w:t>:</w:t>
            </w:r>
          </w:p>
        </w:tc>
        <w:tc>
          <w:tcPr>
            <w:tcW w:w="6095" w:type="dxa"/>
            <w:gridSpan w:val="3"/>
          </w:tcPr>
          <w:p w14:paraId="7D8B10DD" w14:textId="77777777" w:rsidR="00B45D90" w:rsidRPr="001E1C8E" w:rsidRDefault="00B45D90" w:rsidP="00B45D90">
            <w:pPr>
              <w:pStyle w:val="NavadenTimesNewRoman"/>
              <w:keepNext/>
              <w:rPr>
                <w:rFonts w:ascii="Tahoma" w:hAnsi="Tahoma" w:cs="Tahoma"/>
                <w:sz w:val="18"/>
                <w:szCs w:val="18"/>
              </w:rPr>
            </w:pPr>
          </w:p>
        </w:tc>
      </w:tr>
      <w:tr w:rsidR="00B45D90" w:rsidRPr="001E1C8E" w14:paraId="644CE60D" w14:textId="77777777" w:rsidTr="00B45D90">
        <w:trPr>
          <w:trHeight w:val="570"/>
        </w:trPr>
        <w:tc>
          <w:tcPr>
            <w:tcW w:w="3544" w:type="dxa"/>
            <w:gridSpan w:val="2"/>
            <w:vAlign w:val="center"/>
          </w:tcPr>
          <w:p w14:paraId="7D54859C"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Telefonska številka</w:t>
            </w:r>
            <w:r>
              <w:rPr>
                <w:rFonts w:ascii="Tahoma" w:hAnsi="Tahoma" w:cs="Tahoma"/>
                <w:sz w:val="18"/>
                <w:szCs w:val="18"/>
              </w:rPr>
              <w:t xml:space="preserve"> in e-mail izdajatelja reference</w:t>
            </w:r>
            <w:r w:rsidRPr="001E1C8E">
              <w:rPr>
                <w:rFonts w:ascii="Tahoma" w:hAnsi="Tahoma" w:cs="Tahoma"/>
                <w:sz w:val="18"/>
                <w:szCs w:val="18"/>
              </w:rPr>
              <w:t>:</w:t>
            </w:r>
          </w:p>
        </w:tc>
        <w:tc>
          <w:tcPr>
            <w:tcW w:w="6095" w:type="dxa"/>
            <w:gridSpan w:val="3"/>
          </w:tcPr>
          <w:p w14:paraId="2E96A536" w14:textId="77777777" w:rsidR="00B45D90" w:rsidRPr="001E1C8E" w:rsidRDefault="00B45D90" w:rsidP="00B45D90">
            <w:pPr>
              <w:pStyle w:val="NavadenTimesNewRoman"/>
              <w:keepNext/>
              <w:rPr>
                <w:rFonts w:ascii="Tahoma" w:hAnsi="Tahoma" w:cs="Tahoma"/>
                <w:sz w:val="18"/>
                <w:szCs w:val="18"/>
              </w:rPr>
            </w:pPr>
          </w:p>
        </w:tc>
      </w:tr>
      <w:tr w:rsidR="00B45D90" w:rsidRPr="001E1C8E" w14:paraId="318184CD" w14:textId="77777777" w:rsidTr="00B45D90">
        <w:trPr>
          <w:trHeight w:val="258"/>
        </w:trPr>
        <w:tc>
          <w:tcPr>
            <w:tcW w:w="3544" w:type="dxa"/>
            <w:gridSpan w:val="2"/>
            <w:vAlign w:val="center"/>
          </w:tcPr>
          <w:p w14:paraId="75226DF7"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Klasifikacijska številka odpadka</w:t>
            </w:r>
          </w:p>
          <w:p w14:paraId="44E1967D" w14:textId="77777777" w:rsidR="00B45D90" w:rsidRPr="001E1C8E" w:rsidRDefault="00B45D90" w:rsidP="00B45D90">
            <w:pPr>
              <w:pStyle w:val="NavadenTimesNewRoman"/>
              <w:keepNext/>
              <w:rPr>
                <w:rFonts w:ascii="Tahoma" w:hAnsi="Tahoma" w:cs="Tahoma"/>
                <w:sz w:val="18"/>
                <w:szCs w:val="18"/>
              </w:rPr>
            </w:pPr>
            <w:r w:rsidRPr="001E1C8E">
              <w:rPr>
                <w:rFonts w:ascii="Tahoma" w:hAnsi="Tahoma" w:cs="Tahoma"/>
                <w:sz w:val="18"/>
                <w:szCs w:val="18"/>
              </w:rPr>
              <w:t xml:space="preserve"> </w:t>
            </w:r>
          </w:p>
        </w:tc>
        <w:tc>
          <w:tcPr>
            <w:tcW w:w="6095" w:type="dxa"/>
            <w:gridSpan w:val="3"/>
            <w:tcBorders>
              <w:bottom w:val="single" w:sz="4" w:space="0" w:color="auto"/>
            </w:tcBorders>
            <w:vAlign w:val="center"/>
          </w:tcPr>
          <w:p w14:paraId="1D5719B2" w14:textId="77777777" w:rsidR="00B45D90" w:rsidRPr="001E1C8E" w:rsidRDefault="00B45D90" w:rsidP="00B45D90">
            <w:pPr>
              <w:pStyle w:val="NavadenTimesNewRoman"/>
              <w:keepNext/>
              <w:rPr>
                <w:rFonts w:ascii="Tahoma" w:hAnsi="Tahoma" w:cs="Tahoma"/>
                <w:sz w:val="18"/>
                <w:szCs w:val="18"/>
              </w:rPr>
            </w:pPr>
          </w:p>
        </w:tc>
      </w:tr>
      <w:tr w:rsidR="00656C83" w:rsidRPr="001E1C8E" w14:paraId="5F321FAE" w14:textId="77777777" w:rsidTr="00656C83">
        <w:trPr>
          <w:cantSplit/>
          <w:trHeight w:val="415"/>
        </w:trPr>
        <w:tc>
          <w:tcPr>
            <w:tcW w:w="3544" w:type="dxa"/>
            <w:gridSpan w:val="2"/>
            <w:vMerge w:val="restart"/>
            <w:vAlign w:val="center"/>
          </w:tcPr>
          <w:p w14:paraId="50D07CB8" w14:textId="5D88A2DF" w:rsidR="00656C83" w:rsidRPr="001E1C8E" w:rsidRDefault="00656C83" w:rsidP="00656C83">
            <w:pPr>
              <w:pStyle w:val="NavadenTimesNewRoman"/>
              <w:keepNext/>
              <w:rPr>
                <w:rFonts w:ascii="Tahoma" w:hAnsi="Tahoma" w:cs="Tahoma"/>
                <w:sz w:val="18"/>
                <w:szCs w:val="18"/>
              </w:rPr>
            </w:pPr>
            <w:r w:rsidRPr="001401A4">
              <w:rPr>
                <w:rFonts w:ascii="Tahoma" w:hAnsi="Tahoma" w:cs="Tahoma"/>
                <w:b/>
                <w:sz w:val="18"/>
                <w:szCs w:val="18"/>
              </w:rPr>
              <w:t>Leto 201</w:t>
            </w:r>
            <w:r>
              <w:rPr>
                <w:rFonts w:ascii="Tahoma" w:hAnsi="Tahoma" w:cs="Tahoma"/>
                <w:b/>
                <w:sz w:val="18"/>
                <w:szCs w:val="18"/>
              </w:rPr>
              <w:t>9</w:t>
            </w:r>
            <w:r w:rsidRPr="00651FCE">
              <w:rPr>
                <w:rFonts w:ascii="Tahoma" w:hAnsi="Tahoma" w:cs="Tahoma"/>
                <w:sz w:val="18"/>
                <w:szCs w:val="18"/>
              </w:rPr>
              <w:t xml:space="preserve"> - količina </w:t>
            </w:r>
            <w:r>
              <w:rPr>
                <w:rFonts w:ascii="Tahoma" w:hAnsi="Tahoma" w:cs="Tahoma"/>
                <w:sz w:val="18"/>
                <w:szCs w:val="18"/>
              </w:rPr>
              <w:t>(v kg)</w:t>
            </w:r>
          </w:p>
        </w:tc>
        <w:tc>
          <w:tcPr>
            <w:tcW w:w="6095" w:type="dxa"/>
            <w:gridSpan w:val="3"/>
            <w:vAlign w:val="bottom"/>
          </w:tcPr>
          <w:p w14:paraId="694D8D49" w14:textId="5E9FFB11" w:rsidR="00656C83" w:rsidRPr="001E1C8E" w:rsidRDefault="00656C83" w:rsidP="00B45D90">
            <w:pPr>
              <w:pStyle w:val="NavadenTimesNewRoman"/>
              <w:keepNext/>
              <w:rPr>
                <w:rFonts w:ascii="Tahoma" w:hAnsi="Tahoma" w:cs="Tahoma"/>
                <w:sz w:val="18"/>
                <w:szCs w:val="18"/>
              </w:rPr>
            </w:pPr>
            <w:r>
              <w:rPr>
                <w:rFonts w:ascii="Tahoma" w:hAnsi="Tahoma" w:cs="Tahoma"/>
                <w:sz w:val="18"/>
                <w:szCs w:val="18"/>
              </w:rPr>
              <w:t>Količina:</w:t>
            </w:r>
          </w:p>
        </w:tc>
      </w:tr>
      <w:tr w:rsidR="00656C83" w:rsidRPr="001E1C8E" w14:paraId="1131057A" w14:textId="77777777" w:rsidTr="00656C83">
        <w:trPr>
          <w:cantSplit/>
          <w:trHeight w:val="428"/>
        </w:trPr>
        <w:tc>
          <w:tcPr>
            <w:tcW w:w="3544" w:type="dxa"/>
            <w:gridSpan w:val="2"/>
            <w:vMerge/>
            <w:vAlign w:val="center"/>
          </w:tcPr>
          <w:p w14:paraId="46411F7F" w14:textId="77777777" w:rsidR="00656C83" w:rsidRPr="001401A4" w:rsidRDefault="00656C83" w:rsidP="00656C83">
            <w:pPr>
              <w:pStyle w:val="NavadenTimesNewRoman"/>
              <w:keepNext/>
              <w:rPr>
                <w:rFonts w:ascii="Tahoma" w:hAnsi="Tahoma" w:cs="Tahoma"/>
                <w:b/>
                <w:sz w:val="18"/>
                <w:szCs w:val="18"/>
              </w:rPr>
            </w:pPr>
          </w:p>
        </w:tc>
        <w:tc>
          <w:tcPr>
            <w:tcW w:w="6095" w:type="dxa"/>
            <w:gridSpan w:val="3"/>
            <w:vAlign w:val="bottom"/>
          </w:tcPr>
          <w:p w14:paraId="4B623250" w14:textId="67062387" w:rsidR="00656C83" w:rsidRPr="001E1C8E" w:rsidRDefault="00656C83" w:rsidP="00B45D90">
            <w:pPr>
              <w:pStyle w:val="NavadenTimesNewRoman"/>
              <w:keepNext/>
              <w:rPr>
                <w:rFonts w:ascii="Tahoma" w:hAnsi="Tahoma" w:cs="Tahoma"/>
                <w:sz w:val="18"/>
                <w:szCs w:val="18"/>
              </w:rPr>
            </w:pPr>
            <w:r>
              <w:rPr>
                <w:rFonts w:ascii="Tahoma" w:hAnsi="Tahoma" w:cs="Tahoma"/>
                <w:sz w:val="18"/>
                <w:szCs w:val="18"/>
              </w:rPr>
              <w:t>Predelava                Odstranitev (</w:t>
            </w:r>
            <w:r w:rsidRPr="00656C83">
              <w:rPr>
                <w:rFonts w:ascii="Tahoma" w:hAnsi="Tahoma" w:cs="Tahoma"/>
                <w:i/>
                <w:sz w:val="18"/>
                <w:szCs w:val="18"/>
              </w:rPr>
              <w:t>ustrezno označi/obkroži</w:t>
            </w:r>
            <w:r>
              <w:rPr>
                <w:rFonts w:ascii="Tahoma" w:hAnsi="Tahoma" w:cs="Tahoma"/>
                <w:sz w:val="18"/>
                <w:szCs w:val="18"/>
              </w:rPr>
              <w:t>)</w:t>
            </w:r>
          </w:p>
        </w:tc>
      </w:tr>
      <w:tr w:rsidR="00656C83" w:rsidRPr="001E1C8E" w14:paraId="49EC3658" w14:textId="77777777" w:rsidTr="00656C83">
        <w:trPr>
          <w:cantSplit/>
          <w:trHeight w:val="418"/>
        </w:trPr>
        <w:tc>
          <w:tcPr>
            <w:tcW w:w="3544" w:type="dxa"/>
            <w:gridSpan w:val="2"/>
            <w:vMerge w:val="restart"/>
            <w:vAlign w:val="center"/>
          </w:tcPr>
          <w:p w14:paraId="4EDFC9C1" w14:textId="1C9FB385" w:rsidR="00656C83" w:rsidRPr="001E1C8E" w:rsidRDefault="00656C83" w:rsidP="00656C83">
            <w:pPr>
              <w:pStyle w:val="NavadenTimesNewRoman"/>
              <w:keepNext/>
              <w:rPr>
                <w:rFonts w:ascii="Tahoma" w:hAnsi="Tahoma" w:cs="Tahoma"/>
                <w:sz w:val="18"/>
                <w:szCs w:val="18"/>
              </w:rPr>
            </w:pPr>
            <w:r>
              <w:rPr>
                <w:rFonts w:ascii="Tahoma" w:hAnsi="Tahoma" w:cs="Tahoma"/>
                <w:b/>
                <w:sz w:val="18"/>
                <w:szCs w:val="18"/>
              </w:rPr>
              <w:t>Leto 2020</w:t>
            </w:r>
            <w:r w:rsidRPr="00651FCE">
              <w:rPr>
                <w:rFonts w:ascii="Tahoma" w:hAnsi="Tahoma" w:cs="Tahoma"/>
                <w:sz w:val="18"/>
                <w:szCs w:val="18"/>
              </w:rPr>
              <w:t xml:space="preserve"> </w:t>
            </w:r>
            <w:r>
              <w:rPr>
                <w:rFonts w:ascii="Tahoma" w:hAnsi="Tahoma" w:cs="Tahoma"/>
                <w:sz w:val="18"/>
                <w:szCs w:val="18"/>
              </w:rPr>
              <w:t>–</w:t>
            </w:r>
            <w:r w:rsidRPr="00651FCE">
              <w:rPr>
                <w:rFonts w:ascii="Tahoma" w:hAnsi="Tahoma" w:cs="Tahoma"/>
                <w:sz w:val="18"/>
                <w:szCs w:val="18"/>
              </w:rPr>
              <w:t xml:space="preserve"> količina</w:t>
            </w:r>
            <w:r>
              <w:rPr>
                <w:rFonts w:ascii="Tahoma" w:hAnsi="Tahoma" w:cs="Tahoma"/>
                <w:sz w:val="18"/>
                <w:szCs w:val="18"/>
              </w:rPr>
              <w:t xml:space="preserve"> (v kg)</w:t>
            </w:r>
          </w:p>
        </w:tc>
        <w:tc>
          <w:tcPr>
            <w:tcW w:w="6095" w:type="dxa"/>
            <w:gridSpan w:val="3"/>
            <w:vAlign w:val="bottom"/>
          </w:tcPr>
          <w:p w14:paraId="7A4BD30B" w14:textId="0C0EDE53" w:rsidR="00656C83" w:rsidRPr="001E1C8E" w:rsidRDefault="00656C83" w:rsidP="00B45D90">
            <w:pPr>
              <w:pStyle w:val="NavadenTimesNewRoman"/>
              <w:keepNext/>
              <w:rPr>
                <w:rFonts w:ascii="Tahoma" w:hAnsi="Tahoma" w:cs="Tahoma"/>
                <w:sz w:val="18"/>
                <w:szCs w:val="18"/>
              </w:rPr>
            </w:pPr>
            <w:r>
              <w:rPr>
                <w:rFonts w:ascii="Tahoma" w:hAnsi="Tahoma" w:cs="Tahoma"/>
                <w:sz w:val="18"/>
                <w:szCs w:val="18"/>
              </w:rPr>
              <w:t>Količina:</w:t>
            </w:r>
          </w:p>
        </w:tc>
      </w:tr>
      <w:tr w:rsidR="00656C83" w:rsidRPr="001E1C8E" w14:paraId="7E6D3B3A" w14:textId="77777777" w:rsidTr="00656C83">
        <w:trPr>
          <w:cantSplit/>
          <w:trHeight w:val="466"/>
        </w:trPr>
        <w:tc>
          <w:tcPr>
            <w:tcW w:w="3544" w:type="dxa"/>
            <w:gridSpan w:val="2"/>
            <w:vMerge/>
            <w:vAlign w:val="center"/>
          </w:tcPr>
          <w:p w14:paraId="1EDDA66D" w14:textId="77777777" w:rsidR="00656C83" w:rsidRDefault="00656C83" w:rsidP="00656C83">
            <w:pPr>
              <w:pStyle w:val="NavadenTimesNewRoman"/>
              <w:keepNext/>
              <w:rPr>
                <w:rFonts w:ascii="Tahoma" w:hAnsi="Tahoma" w:cs="Tahoma"/>
                <w:b/>
                <w:sz w:val="18"/>
                <w:szCs w:val="18"/>
              </w:rPr>
            </w:pPr>
          </w:p>
        </w:tc>
        <w:tc>
          <w:tcPr>
            <w:tcW w:w="6095" w:type="dxa"/>
            <w:gridSpan w:val="3"/>
            <w:vAlign w:val="bottom"/>
          </w:tcPr>
          <w:p w14:paraId="38465D12" w14:textId="35ADA7D8" w:rsidR="00656C83" w:rsidRPr="001E1C8E" w:rsidRDefault="00656C83" w:rsidP="00B45D90">
            <w:pPr>
              <w:pStyle w:val="NavadenTimesNewRoman"/>
              <w:keepNext/>
              <w:rPr>
                <w:rFonts w:ascii="Tahoma" w:hAnsi="Tahoma" w:cs="Tahoma"/>
                <w:sz w:val="18"/>
                <w:szCs w:val="18"/>
              </w:rPr>
            </w:pPr>
            <w:r>
              <w:rPr>
                <w:rFonts w:ascii="Tahoma" w:hAnsi="Tahoma" w:cs="Tahoma"/>
                <w:sz w:val="18"/>
                <w:szCs w:val="18"/>
              </w:rPr>
              <w:t>Predelava                Odstranitev (</w:t>
            </w:r>
            <w:r w:rsidRPr="00656C83">
              <w:rPr>
                <w:rFonts w:ascii="Tahoma" w:hAnsi="Tahoma" w:cs="Tahoma"/>
                <w:i/>
                <w:sz w:val="18"/>
                <w:szCs w:val="18"/>
              </w:rPr>
              <w:t>ustrezno označi/obkroži</w:t>
            </w:r>
            <w:r>
              <w:rPr>
                <w:rFonts w:ascii="Tahoma" w:hAnsi="Tahoma" w:cs="Tahoma"/>
                <w:sz w:val="18"/>
                <w:szCs w:val="18"/>
              </w:rPr>
              <w:t>)</w:t>
            </w:r>
          </w:p>
        </w:tc>
      </w:tr>
      <w:tr w:rsidR="00656C83" w:rsidRPr="001E1C8E" w14:paraId="330277C0" w14:textId="77777777" w:rsidTr="00656C83">
        <w:trPr>
          <w:cantSplit/>
          <w:trHeight w:val="374"/>
        </w:trPr>
        <w:tc>
          <w:tcPr>
            <w:tcW w:w="3544" w:type="dxa"/>
            <w:gridSpan w:val="2"/>
            <w:vMerge w:val="restart"/>
            <w:vAlign w:val="center"/>
          </w:tcPr>
          <w:p w14:paraId="1D6C24F8" w14:textId="7DC16658" w:rsidR="00656C83" w:rsidRPr="001E1C8E" w:rsidRDefault="00656C83" w:rsidP="00656C83">
            <w:pPr>
              <w:pStyle w:val="NavadenTimesNewRoman"/>
              <w:keepNext/>
              <w:rPr>
                <w:rFonts w:ascii="Tahoma" w:hAnsi="Tahoma" w:cs="Tahoma"/>
                <w:sz w:val="18"/>
                <w:szCs w:val="18"/>
              </w:rPr>
            </w:pPr>
            <w:r>
              <w:rPr>
                <w:rFonts w:ascii="Tahoma" w:hAnsi="Tahoma" w:cs="Tahoma"/>
                <w:b/>
                <w:sz w:val="18"/>
                <w:szCs w:val="18"/>
              </w:rPr>
              <w:t>Leto 2021</w:t>
            </w:r>
            <w:r w:rsidRPr="00651FCE">
              <w:rPr>
                <w:rFonts w:ascii="Tahoma" w:hAnsi="Tahoma" w:cs="Tahoma"/>
                <w:sz w:val="18"/>
                <w:szCs w:val="18"/>
              </w:rPr>
              <w:t xml:space="preserve"> </w:t>
            </w:r>
            <w:r>
              <w:rPr>
                <w:rFonts w:ascii="Tahoma" w:hAnsi="Tahoma" w:cs="Tahoma"/>
                <w:sz w:val="18"/>
                <w:szCs w:val="18"/>
              </w:rPr>
              <w:t>–</w:t>
            </w:r>
            <w:r w:rsidRPr="00651FCE">
              <w:rPr>
                <w:rFonts w:ascii="Tahoma" w:hAnsi="Tahoma" w:cs="Tahoma"/>
                <w:sz w:val="18"/>
                <w:szCs w:val="18"/>
              </w:rPr>
              <w:t xml:space="preserve"> količina</w:t>
            </w:r>
            <w:r>
              <w:rPr>
                <w:rFonts w:ascii="Tahoma" w:hAnsi="Tahoma" w:cs="Tahoma"/>
                <w:sz w:val="18"/>
                <w:szCs w:val="18"/>
              </w:rPr>
              <w:t xml:space="preserve"> (v kg)</w:t>
            </w:r>
          </w:p>
        </w:tc>
        <w:tc>
          <w:tcPr>
            <w:tcW w:w="6095" w:type="dxa"/>
            <w:gridSpan w:val="3"/>
            <w:vAlign w:val="bottom"/>
          </w:tcPr>
          <w:p w14:paraId="58D308B9" w14:textId="03F48E26" w:rsidR="00656C83" w:rsidRPr="001E1C8E" w:rsidRDefault="00656C83" w:rsidP="00B45D90">
            <w:pPr>
              <w:pStyle w:val="NavadenTimesNewRoman"/>
              <w:keepNext/>
              <w:rPr>
                <w:rFonts w:ascii="Tahoma" w:hAnsi="Tahoma" w:cs="Tahoma"/>
                <w:sz w:val="18"/>
                <w:szCs w:val="18"/>
              </w:rPr>
            </w:pPr>
            <w:r>
              <w:rPr>
                <w:rFonts w:ascii="Tahoma" w:hAnsi="Tahoma" w:cs="Tahoma"/>
                <w:sz w:val="18"/>
                <w:szCs w:val="18"/>
              </w:rPr>
              <w:t>Količina:</w:t>
            </w:r>
          </w:p>
        </w:tc>
      </w:tr>
      <w:tr w:rsidR="00656C83" w:rsidRPr="001E1C8E" w14:paraId="5B96A365" w14:textId="77777777" w:rsidTr="00656C83">
        <w:trPr>
          <w:cantSplit/>
          <w:trHeight w:val="422"/>
        </w:trPr>
        <w:tc>
          <w:tcPr>
            <w:tcW w:w="3544" w:type="dxa"/>
            <w:gridSpan w:val="2"/>
            <w:vMerge/>
            <w:vAlign w:val="center"/>
          </w:tcPr>
          <w:p w14:paraId="2A1CA884" w14:textId="77777777" w:rsidR="00656C83" w:rsidRDefault="00656C83" w:rsidP="00656C83">
            <w:pPr>
              <w:pStyle w:val="NavadenTimesNewRoman"/>
              <w:keepNext/>
              <w:rPr>
                <w:rFonts w:ascii="Tahoma" w:hAnsi="Tahoma" w:cs="Tahoma"/>
                <w:b/>
                <w:sz w:val="18"/>
                <w:szCs w:val="18"/>
              </w:rPr>
            </w:pPr>
          </w:p>
        </w:tc>
        <w:tc>
          <w:tcPr>
            <w:tcW w:w="6095" w:type="dxa"/>
            <w:gridSpan w:val="3"/>
            <w:vAlign w:val="bottom"/>
          </w:tcPr>
          <w:p w14:paraId="287996B0" w14:textId="17A398E8" w:rsidR="00656C83" w:rsidRPr="001E1C8E" w:rsidRDefault="00656C83" w:rsidP="00B45D90">
            <w:pPr>
              <w:pStyle w:val="NavadenTimesNewRoman"/>
              <w:keepNext/>
              <w:rPr>
                <w:rFonts w:ascii="Tahoma" w:hAnsi="Tahoma" w:cs="Tahoma"/>
                <w:sz w:val="18"/>
                <w:szCs w:val="18"/>
              </w:rPr>
            </w:pPr>
            <w:r>
              <w:rPr>
                <w:rFonts w:ascii="Tahoma" w:hAnsi="Tahoma" w:cs="Tahoma"/>
                <w:sz w:val="18"/>
                <w:szCs w:val="18"/>
              </w:rPr>
              <w:t>Predelava                Odstranitev (</w:t>
            </w:r>
            <w:r w:rsidRPr="00656C83">
              <w:rPr>
                <w:rFonts w:ascii="Tahoma" w:hAnsi="Tahoma" w:cs="Tahoma"/>
                <w:i/>
                <w:sz w:val="18"/>
                <w:szCs w:val="18"/>
              </w:rPr>
              <w:t>ustrezno označi/obkroži</w:t>
            </w:r>
            <w:r>
              <w:rPr>
                <w:rFonts w:ascii="Tahoma" w:hAnsi="Tahoma" w:cs="Tahoma"/>
                <w:sz w:val="18"/>
                <w:szCs w:val="18"/>
              </w:rPr>
              <w:t>)</w:t>
            </w:r>
          </w:p>
        </w:tc>
      </w:tr>
      <w:tr w:rsidR="00B45D90" w:rsidRPr="00B41CDF" w14:paraId="32CAF4F5" w14:textId="77777777" w:rsidTr="00B45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14:paraId="22E91F5D" w14:textId="77777777" w:rsidR="00B45D90" w:rsidRPr="008227E0" w:rsidRDefault="00B45D90" w:rsidP="00B45D90">
            <w:pPr>
              <w:keepNext/>
              <w:jc w:val="both"/>
              <w:rPr>
                <w:rFonts w:ascii="Tahoma" w:hAnsi="Tahoma" w:cs="Tahoma"/>
                <w:snapToGrid w:val="0"/>
                <w:color w:val="000000"/>
              </w:rPr>
            </w:pPr>
          </w:p>
        </w:tc>
        <w:tc>
          <w:tcPr>
            <w:tcW w:w="2693" w:type="dxa"/>
            <w:gridSpan w:val="2"/>
          </w:tcPr>
          <w:p w14:paraId="6464ECED" w14:textId="77777777" w:rsidR="00B45D90" w:rsidRPr="008227E0" w:rsidRDefault="00B45D90" w:rsidP="00B45D90">
            <w:pPr>
              <w:keepNext/>
              <w:jc w:val="center"/>
              <w:rPr>
                <w:rFonts w:ascii="Tahoma" w:hAnsi="Tahoma" w:cs="Tahoma"/>
                <w:snapToGrid w:val="0"/>
                <w:color w:val="000000"/>
              </w:rPr>
            </w:pPr>
          </w:p>
        </w:tc>
        <w:tc>
          <w:tcPr>
            <w:tcW w:w="4111" w:type="dxa"/>
            <w:tcBorders>
              <w:bottom w:val="single" w:sz="4" w:space="0" w:color="auto"/>
            </w:tcBorders>
          </w:tcPr>
          <w:p w14:paraId="0EE23E81" w14:textId="77777777" w:rsidR="00B45D90" w:rsidRDefault="00B45D90" w:rsidP="00B45D90">
            <w:pPr>
              <w:keepNext/>
              <w:tabs>
                <w:tab w:val="left" w:pos="567"/>
                <w:tab w:val="num" w:pos="851"/>
                <w:tab w:val="left" w:pos="993"/>
              </w:tabs>
              <w:jc w:val="both"/>
              <w:rPr>
                <w:rFonts w:ascii="Tahoma" w:hAnsi="Tahoma" w:cs="Tahoma"/>
                <w:snapToGrid w:val="0"/>
                <w:color w:val="000000"/>
              </w:rPr>
            </w:pPr>
          </w:p>
          <w:p w14:paraId="18849EC0" w14:textId="77777777" w:rsidR="00B45D90" w:rsidRPr="0087653B" w:rsidRDefault="00B45D90" w:rsidP="00B45D90">
            <w:pPr>
              <w:keepNext/>
              <w:tabs>
                <w:tab w:val="left" w:pos="567"/>
                <w:tab w:val="num" w:pos="851"/>
                <w:tab w:val="left" w:pos="993"/>
              </w:tabs>
              <w:jc w:val="both"/>
              <w:rPr>
                <w:rFonts w:ascii="Tahoma" w:hAnsi="Tahoma" w:cs="Tahoma"/>
                <w:snapToGrid w:val="0"/>
                <w:color w:val="000000"/>
              </w:rPr>
            </w:pPr>
          </w:p>
        </w:tc>
      </w:tr>
    </w:tbl>
    <w:p w14:paraId="5165EC29" w14:textId="77777777" w:rsidR="00B32790" w:rsidRPr="003C0358" w:rsidRDefault="00B32790" w:rsidP="000500AB">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2790" w:rsidRPr="003C0358" w14:paraId="6F81889B" w14:textId="77777777" w:rsidTr="00156209">
        <w:trPr>
          <w:trHeight w:val="235"/>
        </w:trPr>
        <w:tc>
          <w:tcPr>
            <w:tcW w:w="2410" w:type="dxa"/>
            <w:tcBorders>
              <w:top w:val="nil"/>
              <w:left w:val="nil"/>
              <w:bottom w:val="single" w:sz="4" w:space="0" w:color="auto"/>
              <w:right w:val="nil"/>
            </w:tcBorders>
          </w:tcPr>
          <w:p w14:paraId="4E21C945" w14:textId="77777777" w:rsidR="00B32790" w:rsidRPr="003C0358" w:rsidRDefault="00B32790" w:rsidP="000500AB">
            <w:pPr>
              <w:keepNext/>
              <w:keepLines/>
              <w:jc w:val="both"/>
              <w:rPr>
                <w:rFonts w:ascii="Tahoma" w:hAnsi="Tahoma" w:cs="Tahoma"/>
                <w:snapToGrid w:val="0"/>
              </w:rPr>
            </w:pPr>
          </w:p>
        </w:tc>
        <w:tc>
          <w:tcPr>
            <w:tcW w:w="2693" w:type="dxa"/>
          </w:tcPr>
          <w:p w14:paraId="013336E2" w14:textId="77777777" w:rsidR="00B32790" w:rsidRPr="003C0358" w:rsidRDefault="00B32790" w:rsidP="000500AB">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4CD3546" w14:textId="77777777" w:rsidR="00B32790" w:rsidRPr="003C0358" w:rsidRDefault="00B32790" w:rsidP="000500AB">
            <w:pPr>
              <w:keepNext/>
              <w:keepLines/>
              <w:jc w:val="both"/>
              <w:rPr>
                <w:rFonts w:ascii="Tahoma" w:hAnsi="Tahoma" w:cs="Tahoma"/>
                <w:snapToGrid w:val="0"/>
                <w:sz w:val="28"/>
              </w:rPr>
            </w:pPr>
          </w:p>
        </w:tc>
      </w:tr>
      <w:tr w:rsidR="00B32790" w:rsidRPr="003C0358" w14:paraId="66E143DE" w14:textId="77777777" w:rsidTr="00156209">
        <w:trPr>
          <w:trHeight w:val="235"/>
        </w:trPr>
        <w:tc>
          <w:tcPr>
            <w:tcW w:w="2410" w:type="dxa"/>
            <w:tcBorders>
              <w:top w:val="single" w:sz="4" w:space="0" w:color="auto"/>
              <w:left w:val="nil"/>
              <w:bottom w:val="nil"/>
              <w:right w:val="nil"/>
            </w:tcBorders>
            <w:hideMark/>
          </w:tcPr>
          <w:p w14:paraId="5762A745" w14:textId="77777777" w:rsidR="00B32790" w:rsidRPr="003C0358" w:rsidRDefault="00B32790" w:rsidP="000500AB">
            <w:pPr>
              <w:keepNext/>
              <w:keepLines/>
              <w:jc w:val="center"/>
              <w:rPr>
                <w:rFonts w:ascii="Tahoma" w:hAnsi="Tahoma" w:cs="Tahoma"/>
                <w:snapToGrid w:val="0"/>
                <w:sz w:val="18"/>
              </w:rPr>
            </w:pPr>
            <w:r w:rsidRPr="003C0358">
              <w:rPr>
                <w:rFonts w:ascii="Tahoma" w:hAnsi="Tahoma" w:cs="Tahoma"/>
                <w:snapToGrid w:val="0"/>
                <w:sz w:val="18"/>
              </w:rPr>
              <w:t>(kraj, datum)</w:t>
            </w:r>
          </w:p>
        </w:tc>
        <w:tc>
          <w:tcPr>
            <w:tcW w:w="2693" w:type="dxa"/>
            <w:hideMark/>
          </w:tcPr>
          <w:p w14:paraId="7EB7D529" w14:textId="77777777" w:rsidR="00B32790" w:rsidRPr="003C0358" w:rsidRDefault="00B32790" w:rsidP="000500AB">
            <w:pPr>
              <w:keepNext/>
              <w:keepLines/>
              <w:jc w:val="center"/>
              <w:rPr>
                <w:rFonts w:ascii="Tahoma" w:hAnsi="Tahoma" w:cs="Tahoma"/>
                <w:snapToGrid w:val="0"/>
                <w:sz w:val="18"/>
              </w:rPr>
            </w:pPr>
            <w:r w:rsidRPr="003C0358">
              <w:rPr>
                <w:rFonts w:ascii="Tahoma" w:hAnsi="Tahoma" w:cs="Tahoma"/>
                <w:snapToGrid w:val="0"/>
                <w:sz w:val="18"/>
              </w:rPr>
              <w:t>žig</w:t>
            </w:r>
          </w:p>
        </w:tc>
        <w:tc>
          <w:tcPr>
            <w:tcW w:w="4395" w:type="dxa"/>
            <w:tcBorders>
              <w:top w:val="single" w:sz="4" w:space="0" w:color="auto"/>
              <w:left w:val="nil"/>
              <w:bottom w:val="nil"/>
              <w:right w:val="nil"/>
            </w:tcBorders>
            <w:hideMark/>
          </w:tcPr>
          <w:p w14:paraId="6D797097" w14:textId="77777777" w:rsidR="00B32790" w:rsidRPr="003C0358" w:rsidRDefault="00B32790" w:rsidP="000500AB">
            <w:pPr>
              <w:keepNext/>
              <w:keepLines/>
              <w:jc w:val="center"/>
              <w:rPr>
                <w:rFonts w:ascii="Tahoma" w:hAnsi="Tahoma" w:cs="Tahoma"/>
                <w:snapToGrid w:val="0"/>
                <w:sz w:val="18"/>
              </w:rPr>
            </w:pPr>
            <w:r w:rsidRPr="003C0358">
              <w:rPr>
                <w:rFonts w:ascii="Tahoma" w:hAnsi="Tahoma" w:cs="Tahoma"/>
                <w:snapToGrid w:val="0"/>
                <w:sz w:val="18"/>
              </w:rPr>
              <w:t>( podpis zakonitega zastopnika ponudnika)</w:t>
            </w:r>
          </w:p>
        </w:tc>
      </w:tr>
    </w:tbl>
    <w:p w14:paraId="6AF594F4" w14:textId="77777777" w:rsidR="00B32790" w:rsidRPr="003C0358" w:rsidRDefault="00B32790" w:rsidP="000500AB">
      <w:pPr>
        <w:keepNext/>
        <w:keepLines/>
        <w:pBdr>
          <w:bottom w:val="single" w:sz="4" w:space="1" w:color="auto"/>
        </w:pBdr>
        <w:rPr>
          <w:rFonts w:ascii="Tahoma" w:hAnsi="Tahoma" w:cs="Tahoma"/>
          <w:b/>
          <w:szCs w:val="30"/>
        </w:rPr>
      </w:pPr>
    </w:p>
    <w:p w14:paraId="6A6057C3" w14:textId="77777777" w:rsidR="00B32790" w:rsidRPr="003C0358" w:rsidRDefault="00B32790" w:rsidP="000500AB">
      <w:pPr>
        <w:keepNext/>
        <w:keepLines/>
        <w:pBdr>
          <w:bottom w:val="single" w:sz="4" w:space="1" w:color="auto"/>
        </w:pBdr>
        <w:rPr>
          <w:rFonts w:ascii="Tahoma" w:hAnsi="Tahoma" w:cs="Tahoma"/>
          <w:b/>
          <w:szCs w:val="30"/>
        </w:rPr>
      </w:pPr>
    </w:p>
    <w:p w14:paraId="0D13CF40" w14:textId="77777777" w:rsidR="00B32790" w:rsidRPr="003C0358" w:rsidRDefault="00B32790" w:rsidP="000500AB">
      <w:pPr>
        <w:keepNext/>
        <w:keepLines/>
        <w:jc w:val="both"/>
        <w:rPr>
          <w:rFonts w:ascii="Tahoma" w:hAnsi="Tahoma" w:cs="Tahoma"/>
          <w:b/>
          <w:sz w:val="16"/>
        </w:rPr>
      </w:pPr>
    </w:p>
    <w:p w14:paraId="4C0283F2" w14:textId="77777777" w:rsidR="00B32790" w:rsidRPr="003C0358" w:rsidRDefault="00B32790" w:rsidP="000500AB">
      <w:pPr>
        <w:keepNext/>
        <w:keepLines/>
        <w:jc w:val="both"/>
        <w:rPr>
          <w:rFonts w:ascii="Tahoma" w:hAnsi="Tahoma" w:cs="Tahoma"/>
          <w:b/>
        </w:rPr>
      </w:pPr>
      <w:r w:rsidRPr="003C0358">
        <w:rPr>
          <w:rFonts w:ascii="Tahoma" w:hAnsi="Tahoma" w:cs="Tahoma"/>
          <w:b/>
          <w:sz w:val="18"/>
        </w:rPr>
        <w:t>IZPOLNI IZDAJATELJ</w:t>
      </w:r>
      <w:r w:rsidR="00A6107F" w:rsidRPr="003C0358">
        <w:rPr>
          <w:rFonts w:ascii="Tahoma" w:hAnsi="Tahoma" w:cs="Tahoma"/>
          <w:b/>
          <w:sz w:val="18"/>
        </w:rPr>
        <w:t>/PODPISNIK</w:t>
      </w:r>
      <w:r w:rsidRPr="003C0358">
        <w:rPr>
          <w:rFonts w:ascii="Tahoma" w:hAnsi="Tahoma" w:cs="Tahoma"/>
          <w:b/>
          <w:sz w:val="18"/>
        </w:rPr>
        <w:t xml:space="preserve"> REFERENCE</w:t>
      </w:r>
      <w:r w:rsidR="00A6107F" w:rsidRPr="003C0358">
        <w:rPr>
          <w:rFonts w:ascii="Tahoma" w:hAnsi="Tahoma" w:cs="Tahoma"/>
          <w:b/>
          <w:sz w:val="18"/>
        </w:rPr>
        <w:t>:</w:t>
      </w:r>
      <w:r w:rsidRPr="003C0358">
        <w:rPr>
          <w:rFonts w:ascii="Tahoma" w:hAnsi="Tahoma" w:cs="Tahoma"/>
          <w:b/>
          <w:sz w:val="18"/>
        </w:rPr>
        <w:t xml:space="preserve"> </w:t>
      </w:r>
    </w:p>
    <w:p w14:paraId="178CAF83" w14:textId="77777777" w:rsidR="00B32790" w:rsidRPr="003C0358" w:rsidRDefault="00B32790" w:rsidP="000500AB">
      <w:pPr>
        <w:keepNext/>
        <w:keepLines/>
        <w:jc w:val="both"/>
        <w:rPr>
          <w:rFonts w:ascii="Tahoma" w:hAnsi="Tahoma" w:cs="Tahoma"/>
          <w:sz w:val="18"/>
        </w:rPr>
      </w:pPr>
    </w:p>
    <w:p w14:paraId="0B35EAD7" w14:textId="77777777" w:rsidR="00B32790" w:rsidRPr="003C0358" w:rsidRDefault="00B32790" w:rsidP="000500AB">
      <w:pPr>
        <w:keepNext/>
        <w:keepLines/>
        <w:jc w:val="both"/>
        <w:rPr>
          <w:rFonts w:ascii="Tahoma" w:hAnsi="Tahoma" w:cs="Tahoma"/>
        </w:rPr>
      </w:pPr>
      <w:r w:rsidRPr="003C0358">
        <w:rPr>
          <w:rFonts w:ascii="Tahoma" w:hAnsi="Tahoma" w:cs="Tahoma"/>
          <w:u w:val="single"/>
        </w:rPr>
        <w:t>Potrjujemo</w:t>
      </w:r>
      <w:r w:rsidRPr="003C0358">
        <w:rPr>
          <w:rFonts w:ascii="Tahoma" w:hAnsi="Tahoma" w:cs="Tahoma"/>
        </w:rPr>
        <w:t>, da je na podlagi našega naročila, zgoraj navedeni izvajalec</w:t>
      </w:r>
      <w:r w:rsidR="00C100FF" w:rsidRPr="003C0358">
        <w:rPr>
          <w:rFonts w:ascii="Tahoma" w:hAnsi="Tahoma" w:cs="Tahoma"/>
        </w:rPr>
        <w:t>/dobavitelj</w:t>
      </w:r>
      <w:r w:rsidRPr="003C0358">
        <w:rPr>
          <w:rFonts w:ascii="Tahoma" w:hAnsi="Tahoma" w:cs="Tahoma"/>
        </w:rPr>
        <w:t xml:space="preserve"> kvalitetno, pravočasno in skladno s pogodbenimi določili izvedel navedeno referenčno delo. Potrdilo dajemo na prošnjo izvajalca in velja izključno za potrebe pri njegovem kandidiranju za pridobitev predmetnega javnega naročila.</w:t>
      </w:r>
    </w:p>
    <w:p w14:paraId="2E7F0110" w14:textId="77777777" w:rsidR="00B32790" w:rsidRPr="003C0358" w:rsidRDefault="00B32790" w:rsidP="000500AB">
      <w:pPr>
        <w:keepNext/>
        <w:keepLines/>
        <w:rPr>
          <w:rFonts w:ascii="Tahoma" w:hAnsi="Tahoma" w:cs="Tahoma"/>
        </w:rPr>
      </w:pPr>
    </w:p>
    <w:p w14:paraId="59589D2D" w14:textId="77777777" w:rsidR="00B32790" w:rsidRPr="003C0358" w:rsidRDefault="00B32790" w:rsidP="000500AB">
      <w:pPr>
        <w:keepNext/>
        <w:keepLines/>
        <w:jc w:val="center"/>
        <w:rPr>
          <w:rFonts w:ascii="Tahoma" w:hAnsi="Tahoma" w:cs="Tahoma"/>
        </w:rPr>
      </w:pPr>
      <w:r w:rsidRPr="003C0358">
        <w:rPr>
          <w:rFonts w:ascii="Tahoma" w:hAnsi="Tahoma" w:cs="Tahoma"/>
        </w:rPr>
        <w:t xml:space="preserve">Izjavljamo, da smo   </w:t>
      </w:r>
      <w:r w:rsidRPr="003C0358">
        <w:rPr>
          <w:rFonts w:ascii="Tahoma" w:hAnsi="Tahoma" w:cs="Tahoma"/>
          <w:b/>
          <w:i/>
        </w:rPr>
        <w:t>javni  /  zasebni</w:t>
      </w:r>
      <w:r w:rsidRPr="003C0358">
        <w:rPr>
          <w:rFonts w:ascii="Tahoma" w:hAnsi="Tahoma" w:cs="Tahoma"/>
        </w:rPr>
        <w:t xml:space="preserve">   naročnik. (Ustrezno obkrožite)</w:t>
      </w:r>
    </w:p>
    <w:p w14:paraId="3792A36F" w14:textId="77777777" w:rsidR="00B32790" w:rsidRPr="003C0358" w:rsidRDefault="00B32790" w:rsidP="000500AB">
      <w:pPr>
        <w:keepNext/>
        <w:keepLines/>
        <w:rPr>
          <w:rFonts w:ascii="Tahoma" w:hAnsi="Tahoma" w:cs="Tahoma"/>
        </w:rPr>
      </w:pPr>
    </w:p>
    <w:p w14:paraId="0F94BC3C" w14:textId="77777777" w:rsidR="00B32790" w:rsidRPr="003C0358" w:rsidRDefault="00B32790" w:rsidP="000500AB">
      <w:pPr>
        <w:keepNext/>
        <w:keepLines/>
        <w:rPr>
          <w:rFonts w:ascii="Tahoma" w:hAnsi="Tahoma" w:cs="Tahoma"/>
        </w:rPr>
      </w:pPr>
      <w:r w:rsidRPr="003C0358">
        <w:rPr>
          <w:rFonts w:ascii="Tahoma" w:hAnsi="Tahoma" w:cs="Tahoma"/>
        </w:rPr>
        <w:t>Izdajatelj reference</w:t>
      </w:r>
    </w:p>
    <w:p w14:paraId="5805F448" w14:textId="77777777" w:rsidR="00B32790" w:rsidRPr="003C0358" w:rsidRDefault="00B32790" w:rsidP="000500AB">
      <w:pPr>
        <w:keepNext/>
        <w:keepLines/>
        <w:rPr>
          <w:rFonts w:ascii="Tahoma" w:hAnsi="Tahoma" w:cs="Tahoma"/>
          <w:sz w:val="24"/>
        </w:rPr>
      </w:pPr>
      <w:r w:rsidRPr="003C0358">
        <w:rPr>
          <w:rFonts w:ascii="Tahoma" w:hAnsi="Tahoma" w:cs="Tahoma"/>
        </w:rPr>
        <w:t xml:space="preserve"> </w:t>
      </w:r>
    </w:p>
    <w:p w14:paraId="7779479E" w14:textId="77777777" w:rsidR="00B32790" w:rsidRPr="003C0358" w:rsidRDefault="00B32790" w:rsidP="000500AB">
      <w:pPr>
        <w:keepNext/>
        <w:keepLines/>
        <w:rPr>
          <w:rFonts w:ascii="Tahoma" w:hAnsi="Tahoma" w:cs="Tahoma"/>
        </w:rPr>
      </w:pPr>
      <w:r w:rsidRPr="003C0358">
        <w:rPr>
          <w:rFonts w:ascii="Tahoma" w:hAnsi="Tahoma" w:cs="Tahoma"/>
        </w:rPr>
        <w:t xml:space="preserve">__________________________________                 </w:t>
      </w:r>
      <w:r w:rsidRPr="003C0358">
        <w:rPr>
          <w:rFonts w:ascii="Tahoma" w:hAnsi="Tahoma" w:cs="Tahoma"/>
          <w:sz w:val="18"/>
        </w:rPr>
        <w:t xml:space="preserve">Žig </w:t>
      </w:r>
      <w:r w:rsidRPr="003C0358">
        <w:rPr>
          <w:rFonts w:ascii="Tahoma" w:hAnsi="Tahoma" w:cs="Tahoma"/>
        </w:rPr>
        <w:t xml:space="preserve">                              _______________</w:t>
      </w:r>
    </w:p>
    <w:p w14:paraId="02BD73F6" w14:textId="77777777" w:rsidR="00B32790" w:rsidRPr="003C0358" w:rsidRDefault="00B32790" w:rsidP="000500AB">
      <w:pPr>
        <w:keepNext/>
        <w:keepLines/>
        <w:rPr>
          <w:rFonts w:ascii="Tahoma" w:hAnsi="Tahoma" w:cs="Tahoma"/>
          <w:sz w:val="18"/>
        </w:rPr>
      </w:pPr>
      <w:r w:rsidRPr="003C0358">
        <w:rPr>
          <w:rFonts w:ascii="Tahoma" w:hAnsi="Tahoma" w:cs="Tahoma"/>
          <w:sz w:val="18"/>
        </w:rPr>
        <w:t xml:space="preserve">(podpis odgovorne osebe)                                                                              </w:t>
      </w:r>
      <w:r w:rsidRPr="003C0358">
        <w:rPr>
          <w:rFonts w:ascii="Tahoma" w:hAnsi="Tahoma" w:cs="Tahoma"/>
          <w:sz w:val="18"/>
        </w:rPr>
        <w:tab/>
        <w:t xml:space="preserve">(kraj in datum) </w:t>
      </w:r>
    </w:p>
    <w:p w14:paraId="391645B6" w14:textId="77777777" w:rsidR="00B32790" w:rsidRPr="003C0358" w:rsidRDefault="00B32790" w:rsidP="000500AB">
      <w:pPr>
        <w:keepNext/>
        <w:keepLines/>
        <w:rPr>
          <w:rFonts w:ascii="Tahoma" w:hAnsi="Tahoma" w:cs="Tahoma"/>
        </w:rPr>
      </w:pPr>
      <w:r w:rsidRPr="003C0358">
        <w:rPr>
          <w:rFonts w:ascii="Tahoma" w:hAnsi="Tahoma" w:cs="Tahoma"/>
        </w:rPr>
        <w:t xml:space="preserve"> </w:t>
      </w:r>
    </w:p>
    <w:p w14:paraId="267D2A71" w14:textId="77777777" w:rsidR="00B32790" w:rsidRPr="003C0358" w:rsidRDefault="00B32790" w:rsidP="000500AB">
      <w:pPr>
        <w:keepNext/>
        <w:keepLines/>
        <w:rPr>
          <w:sz w:val="32"/>
        </w:rPr>
      </w:pPr>
    </w:p>
    <w:p w14:paraId="2AD1FAEF" w14:textId="77777777" w:rsidR="00B32790" w:rsidRPr="003C0358" w:rsidRDefault="00B32790" w:rsidP="000500AB">
      <w:pPr>
        <w:keepNext/>
        <w:keepLines/>
        <w:jc w:val="both"/>
        <w:rPr>
          <w:rFonts w:ascii="Tahoma" w:hAnsi="Tahoma" w:cs="Tahoma"/>
          <w:i/>
          <w:sz w:val="16"/>
          <w:szCs w:val="18"/>
        </w:rPr>
      </w:pPr>
      <w:r w:rsidRPr="003C0358">
        <w:rPr>
          <w:rFonts w:ascii="Tahoma" w:hAnsi="Tahoma" w:cs="Tahoma"/>
          <w:b/>
          <w:i/>
          <w:sz w:val="16"/>
          <w:szCs w:val="18"/>
        </w:rPr>
        <w:t>Opomba:</w:t>
      </w:r>
      <w:r w:rsidRPr="003C0358">
        <w:rPr>
          <w:rFonts w:ascii="Tahoma" w:hAnsi="Tahoma" w:cs="Tahoma"/>
          <w:i/>
          <w:sz w:val="16"/>
          <w:szCs w:val="18"/>
        </w:rPr>
        <w:t xml:space="preserve"> Ponudnik obrazec razmnoži v potrebnem številu.</w:t>
      </w:r>
    </w:p>
    <w:p w14:paraId="54945A0C" w14:textId="77777777" w:rsidR="00B32790" w:rsidRPr="003C0358" w:rsidRDefault="00B32790" w:rsidP="000500AB">
      <w:pPr>
        <w:keepNext/>
        <w:keepLines/>
        <w:jc w:val="both"/>
        <w:rPr>
          <w:rFonts w:ascii="Tahoma" w:hAnsi="Tahoma" w:cs="Tahoma"/>
          <w:b/>
          <w:i/>
          <w:sz w:val="10"/>
          <w:szCs w:val="18"/>
        </w:rPr>
      </w:pPr>
    </w:p>
    <w:p w14:paraId="5A4F532D" w14:textId="77777777" w:rsidR="00B32790" w:rsidRPr="003C0358" w:rsidRDefault="00B32790" w:rsidP="000500AB">
      <w:pPr>
        <w:keepNext/>
        <w:keepLines/>
        <w:jc w:val="both"/>
      </w:pPr>
      <w:r w:rsidRPr="003C0358">
        <w:rPr>
          <w:rFonts w:ascii="Tahoma" w:hAnsi="Tahoma" w:cs="Tahoma"/>
          <w:b/>
          <w:i/>
          <w:sz w:val="16"/>
          <w:szCs w:val="18"/>
        </w:rPr>
        <w:t xml:space="preserve">Navodilo: </w:t>
      </w:r>
      <w:r w:rsidRPr="003C0358">
        <w:rPr>
          <w:rFonts w:ascii="Tahoma" w:hAnsi="Tahoma" w:cs="Tahoma"/>
          <w:i/>
          <w:sz w:val="16"/>
          <w:szCs w:val="18"/>
        </w:rPr>
        <w:t xml:space="preserve">Ponudnik </w:t>
      </w:r>
      <w:r w:rsidRPr="003C0358">
        <w:rPr>
          <w:rFonts w:ascii="Tahoma" w:hAnsi="Tahoma" w:cs="Tahoma"/>
          <w:i/>
          <w:sz w:val="16"/>
          <w:szCs w:val="18"/>
          <w:u w:val="single"/>
        </w:rPr>
        <w:t>obrazec</w:t>
      </w:r>
      <w:r w:rsidRPr="003C0358">
        <w:rPr>
          <w:rFonts w:ascii="Tahoma" w:hAnsi="Tahoma" w:cs="Tahoma"/>
          <w:b/>
          <w:i/>
          <w:sz w:val="16"/>
          <w:szCs w:val="18"/>
        </w:rPr>
        <w:t xml:space="preserve"> </w:t>
      </w:r>
      <w:r w:rsidRPr="003C0358">
        <w:rPr>
          <w:rFonts w:ascii="Tahoma" w:hAnsi="Tahoma" w:cs="Tahoma"/>
          <w:i/>
          <w:sz w:val="16"/>
          <w:szCs w:val="18"/>
        </w:rPr>
        <w:t>v okviru sistema e-JN</w:t>
      </w:r>
      <w:r w:rsidRPr="003C0358">
        <w:rPr>
          <w:rFonts w:ascii="Tahoma" w:hAnsi="Tahoma" w:cs="Tahoma"/>
          <w:b/>
          <w:i/>
          <w:sz w:val="16"/>
          <w:szCs w:val="18"/>
        </w:rPr>
        <w:t xml:space="preserve"> </w:t>
      </w:r>
      <w:r w:rsidRPr="003C0358">
        <w:rPr>
          <w:rFonts w:ascii="Tahoma" w:hAnsi="Tahoma" w:cs="Tahoma"/>
          <w:b/>
          <w:i/>
          <w:sz w:val="16"/>
          <w:szCs w:val="18"/>
          <w:u w:val="single"/>
        </w:rPr>
        <w:t xml:space="preserve">naloži v </w:t>
      </w:r>
      <w:r w:rsidR="00287DC6" w:rsidRPr="003C0358">
        <w:rPr>
          <w:rFonts w:ascii="Tahoma" w:hAnsi="Tahoma" w:cs="Tahoma"/>
          <w:b/>
          <w:i/>
          <w:sz w:val="16"/>
          <w:szCs w:val="18"/>
          <w:u w:val="single"/>
        </w:rPr>
        <w:t>Razdelek »DOKUMENTI«, del »Ostale priloge«</w:t>
      </w:r>
      <w:r w:rsidRPr="003C0358">
        <w:rPr>
          <w:rFonts w:ascii="Tahoma" w:hAnsi="Tahoma" w:cs="Tahoma"/>
          <w:b/>
          <w:i/>
          <w:sz w:val="16"/>
          <w:szCs w:val="18"/>
          <w:u w:val="single"/>
        </w:rPr>
        <w:t>!!!</w:t>
      </w:r>
      <w:r w:rsidRPr="003C0358">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789"/>
      </w:tblGrid>
      <w:tr w:rsidR="00AA1601" w:rsidRPr="005D654E" w14:paraId="13EEBECF" w14:textId="77777777" w:rsidTr="00AA1601">
        <w:tc>
          <w:tcPr>
            <w:tcW w:w="7867" w:type="dxa"/>
            <w:tcBorders>
              <w:top w:val="single" w:sz="4" w:space="0" w:color="auto"/>
              <w:bottom w:val="single" w:sz="4" w:space="0" w:color="auto"/>
            </w:tcBorders>
          </w:tcPr>
          <w:p w14:paraId="6D413BDF" w14:textId="77777777" w:rsidR="00AA1601" w:rsidRPr="005D654E" w:rsidRDefault="00AA1601" w:rsidP="000500AB">
            <w:pPr>
              <w:keepNext/>
              <w:keepLines/>
              <w:rPr>
                <w:rFonts w:ascii="Tahoma" w:hAnsi="Tahoma" w:cs="Tahoma"/>
              </w:rPr>
            </w:pPr>
            <w:r>
              <w:rPr>
                <w:rFonts w:ascii="Tahoma" w:hAnsi="Tahoma" w:cs="Tahoma"/>
              </w:rPr>
              <w:lastRenderedPageBreak/>
              <w:t>DOVOLJENJA</w:t>
            </w:r>
          </w:p>
        </w:tc>
        <w:tc>
          <w:tcPr>
            <w:tcW w:w="912" w:type="dxa"/>
            <w:tcBorders>
              <w:top w:val="single" w:sz="4" w:space="0" w:color="auto"/>
              <w:bottom w:val="single" w:sz="4" w:space="0" w:color="auto"/>
              <w:right w:val="nil"/>
            </w:tcBorders>
          </w:tcPr>
          <w:p w14:paraId="7AA2C887" w14:textId="77777777" w:rsidR="00AA1601" w:rsidRPr="005D654E" w:rsidRDefault="00AA1601" w:rsidP="000500AB">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789" w:type="dxa"/>
            <w:tcBorders>
              <w:top w:val="single" w:sz="4" w:space="0" w:color="auto"/>
              <w:left w:val="nil"/>
              <w:bottom w:val="single" w:sz="4" w:space="0" w:color="auto"/>
            </w:tcBorders>
          </w:tcPr>
          <w:p w14:paraId="51F3E03F" w14:textId="77777777" w:rsidR="00AA1601" w:rsidRPr="005D654E" w:rsidRDefault="00AA1601" w:rsidP="000500AB">
            <w:pPr>
              <w:keepNext/>
              <w:keepLines/>
              <w:rPr>
                <w:rFonts w:ascii="Tahoma" w:hAnsi="Tahoma" w:cs="Tahoma"/>
                <w:b/>
                <w:i/>
              </w:rPr>
            </w:pPr>
            <w:r>
              <w:rPr>
                <w:rFonts w:ascii="Tahoma" w:hAnsi="Tahoma" w:cs="Tahoma"/>
                <w:b/>
                <w:i/>
              </w:rPr>
              <w:t>6</w:t>
            </w:r>
          </w:p>
        </w:tc>
      </w:tr>
    </w:tbl>
    <w:p w14:paraId="09499936" w14:textId="77777777" w:rsidR="00865B1D" w:rsidRDefault="00865B1D" w:rsidP="000500AB">
      <w:pPr>
        <w:keepNext/>
        <w:keepLines/>
        <w:autoSpaceDE w:val="0"/>
        <w:autoSpaceDN w:val="0"/>
        <w:adjustRightInd w:val="0"/>
        <w:jc w:val="both"/>
        <w:rPr>
          <w:rFonts w:ascii="Tahoma" w:eastAsia="Calibri" w:hAnsi="Tahoma" w:cs="Tahoma"/>
        </w:rPr>
      </w:pPr>
    </w:p>
    <w:p w14:paraId="491AD095" w14:textId="524A591D" w:rsidR="00AA1601" w:rsidRPr="00972439" w:rsidRDefault="00AA1601" w:rsidP="000500AB">
      <w:pPr>
        <w:keepNext/>
        <w:keepLines/>
        <w:autoSpaceDE w:val="0"/>
        <w:autoSpaceDN w:val="0"/>
        <w:adjustRightInd w:val="0"/>
        <w:jc w:val="both"/>
        <w:rPr>
          <w:rFonts w:ascii="Tahoma" w:eastAsia="Calibri" w:hAnsi="Tahoma" w:cs="Tahoma"/>
        </w:rPr>
      </w:pPr>
      <w:r w:rsidRPr="00972439">
        <w:rPr>
          <w:rFonts w:ascii="Tahoma" w:eastAsia="Calibri" w:hAnsi="Tahoma" w:cs="Tahoma"/>
        </w:rPr>
        <w:t>Ponudnik v prilogi predloži fotokopijo dovoljenj in/ali potrdil, s katerimi izkazuje usposobljenost za ravnanje z odpadki.</w:t>
      </w:r>
    </w:p>
    <w:p w14:paraId="5AD9814B" w14:textId="77777777" w:rsidR="00B24906" w:rsidRPr="003C0358" w:rsidRDefault="00B24906" w:rsidP="000500AB">
      <w:pPr>
        <w:pStyle w:val="NavadenTimesNewRoman"/>
        <w:keepNext/>
        <w:keepLines/>
        <w:widowControl/>
        <w:jc w:val="both"/>
        <w:rPr>
          <w:rFonts w:ascii="Tahoma" w:hAnsi="Tahoma" w:cs="Tahoma"/>
          <w:b/>
          <w:sz w:val="20"/>
        </w:rPr>
      </w:pPr>
    </w:p>
    <w:p w14:paraId="65420996" w14:textId="77777777" w:rsidR="00B24906" w:rsidRPr="003C0358" w:rsidRDefault="00B24906" w:rsidP="000500AB">
      <w:pPr>
        <w:pStyle w:val="NavadenTimesNewRoman"/>
        <w:keepNext/>
        <w:keepLines/>
        <w:widowControl/>
        <w:jc w:val="both"/>
        <w:rPr>
          <w:rFonts w:ascii="Tahoma" w:hAnsi="Tahoma" w:cs="Tahoma"/>
          <w:b/>
          <w:sz w:val="20"/>
        </w:rPr>
      </w:pPr>
    </w:p>
    <w:p w14:paraId="3176BC8C" w14:textId="77777777" w:rsidR="00B24906" w:rsidRPr="003C0358" w:rsidRDefault="00B24906" w:rsidP="000500AB">
      <w:pPr>
        <w:pStyle w:val="NavadenTimesNewRoman"/>
        <w:keepNext/>
        <w:keepLines/>
        <w:widowControl/>
        <w:jc w:val="both"/>
        <w:rPr>
          <w:rFonts w:ascii="Tahoma" w:hAnsi="Tahoma" w:cs="Tahoma"/>
          <w:b/>
          <w:sz w:val="20"/>
        </w:rPr>
      </w:pPr>
    </w:p>
    <w:p w14:paraId="332C26C5" w14:textId="2D0C5580" w:rsidR="0087546C" w:rsidRDefault="0087546C" w:rsidP="000500AB">
      <w:pPr>
        <w:keepNext/>
        <w:keepLines/>
      </w:pPr>
      <w:r w:rsidRPr="003C0358">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789"/>
      </w:tblGrid>
      <w:tr w:rsidR="00865B1D" w:rsidRPr="005D654E" w14:paraId="651D39AB" w14:textId="77777777" w:rsidTr="00CA34E2">
        <w:tc>
          <w:tcPr>
            <w:tcW w:w="7867" w:type="dxa"/>
            <w:tcBorders>
              <w:top w:val="single" w:sz="4" w:space="0" w:color="auto"/>
              <w:bottom w:val="single" w:sz="4" w:space="0" w:color="auto"/>
            </w:tcBorders>
          </w:tcPr>
          <w:p w14:paraId="1E0F3127" w14:textId="77777777" w:rsidR="00865B1D" w:rsidRPr="005D654E" w:rsidRDefault="00865B1D" w:rsidP="000500AB">
            <w:pPr>
              <w:keepNext/>
              <w:keepLines/>
              <w:rPr>
                <w:rFonts w:ascii="Tahoma" w:hAnsi="Tahoma" w:cs="Tahoma"/>
              </w:rPr>
            </w:pPr>
            <w:r>
              <w:rPr>
                <w:rFonts w:ascii="Tahoma" w:hAnsi="Tahoma" w:cs="Tahoma"/>
              </w:rPr>
              <w:lastRenderedPageBreak/>
              <w:t>NAČRT</w:t>
            </w:r>
            <w:r w:rsidRPr="005D654E">
              <w:rPr>
                <w:rFonts w:ascii="Tahoma" w:hAnsi="Tahoma" w:cs="Tahoma"/>
              </w:rPr>
              <w:t xml:space="preserve"> RAVNANJA Z ODPADKI</w:t>
            </w:r>
          </w:p>
        </w:tc>
        <w:tc>
          <w:tcPr>
            <w:tcW w:w="912" w:type="dxa"/>
            <w:tcBorders>
              <w:top w:val="single" w:sz="4" w:space="0" w:color="auto"/>
              <w:bottom w:val="single" w:sz="4" w:space="0" w:color="auto"/>
              <w:right w:val="nil"/>
            </w:tcBorders>
          </w:tcPr>
          <w:p w14:paraId="47DD7125" w14:textId="77777777" w:rsidR="00865B1D" w:rsidRPr="005D654E" w:rsidRDefault="00865B1D" w:rsidP="000500AB">
            <w:pPr>
              <w:keepNext/>
              <w:keepLines/>
              <w:jc w:val="right"/>
              <w:rPr>
                <w:rFonts w:ascii="Tahoma" w:hAnsi="Tahoma" w:cs="Tahoma"/>
                <w:b/>
              </w:rPr>
            </w:pPr>
            <w:r>
              <w:rPr>
                <w:rFonts w:ascii="Tahoma" w:hAnsi="Tahoma" w:cs="Tahoma"/>
                <w:b/>
                <w:i/>
              </w:rPr>
              <w:t>P</w:t>
            </w:r>
            <w:r w:rsidRPr="005D654E">
              <w:rPr>
                <w:rFonts w:ascii="Tahoma" w:hAnsi="Tahoma" w:cs="Tahoma"/>
                <w:b/>
                <w:i/>
              </w:rPr>
              <w:t xml:space="preserve">riloga </w:t>
            </w:r>
          </w:p>
        </w:tc>
        <w:tc>
          <w:tcPr>
            <w:tcW w:w="789" w:type="dxa"/>
            <w:tcBorders>
              <w:top w:val="single" w:sz="4" w:space="0" w:color="auto"/>
              <w:left w:val="nil"/>
              <w:bottom w:val="single" w:sz="4" w:space="0" w:color="auto"/>
            </w:tcBorders>
          </w:tcPr>
          <w:p w14:paraId="154A7954" w14:textId="77777777" w:rsidR="00865B1D" w:rsidRPr="005D654E" w:rsidRDefault="00865B1D" w:rsidP="000500AB">
            <w:pPr>
              <w:keepNext/>
              <w:keepLines/>
              <w:rPr>
                <w:rFonts w:ascii="Tahoma" w:hAnsi="Tahoma" w:cs="Tahoma"/>
                <w:b/>
                <w:i/>
              </w:rPr>
            </w:pPr>
            <w:r>
              <w:rPr>
                <w:rFonts w:ascii="Tahoma" w:hAnsi="Tahoma" w:cs="Tahoma"/>
                <w:b/>
                <w:i/>
              </w:rPr>
              <w:t>7</w:t>
            </w:r>
          </w:p>
        </w:tc>
      </w:tr>
    </w:tbl>
    <w:p w14:paraId="2D3A5121" w14:textId="77777777" w:rsidR="00865B1D" w:rsidRDefault="00865B1D" w:rsidP="000500AB">
      <w:pPr>
        <w:keepNext/>
        <w:keepLines/>
        <w:jc w:val="both"/>
        <w:rPr>
          <w:rFonts w:ascii="Tahoma" w:hAnsi="Tahoma" w:cs="Tahoma"/>
        </w:rPr>
      </w:pPr>
    </w:p>
    <w:p w14:paraId="31472A11" w14:textId="77777777" w:rsidR="00865B1D" w:rsidRPr="001401A4" w:rsidRDefault="00865B1D" w:rsidP="000500AB">
      <w:pPr>
        <w:keepNext/>
        <w:keepLines/>
        <w:jc w:val="both"/>
        <w:rPr>
          <w:rFonts w:ascii="Tahoma" w:hAnsi="Tahoma" w:cs="Tahoma"/>
        </w:rPr>
      </w:pPr>
      <w:r w:rsidRPr="00AB2C14">
        <w:rPr>
          <w:rFonts w:ascii="Tahoma" w:hAnsi="Tahoma" w:cs="Tahoma"/>
        </w:rPr>
        <w:t>Ponudnik mora izdelati načrt ravnanja z odpadkom (</w:t>
      </w:r>
      <w:r>
        <w:rPr>
          <w:rFonts w:ascii="Tahoma" w:hAnsi="Tahoma" w:cs="Tahoma"/>
        </w:rPr>
        <w:t xml:space="preserve">koncentrat bora po </w:t>
      </w:r>
      <w:proofErr w:type="spellStart"/>
      <w:r>
        <w:rPr>
          <w:rFonts w:ascii="Tahoma" w:hAnsi="Tahoma" w:cs="Tahoma"/>
        </w:rPr>
        <w:t>uparevanju</w:t>
      </w:r>
      <w:proofErr w:type="spellEnd"/>
      <w:r w:rsidRPr="00AB2C14">
        <w:rPr>
          <w:rFonts w:ascii="Tahoma" w:hAnsi="Tahoma" w:cs="Tahoma"/>
        </w:rPr>
        <w:t xml:space="preserve">), ki ga opiše v Prilogi </w:t>
      </w:r>
      <w:r>
        <w:rPr>
          <w:rFonts w:ascii="Tahoma" w:hAnsi="Tahoma" w:cs="Tahoma"/>
        </w:rPr>
        <w:t>7</w:t>
      </w:r>
      <w:r w:rsidRPr="00AB2C14">
        <w:rPr>
          <w:rFonts w:ascii="Tahoma" w:hAnsi="Tahoma" w:cs="Tahoma"/>
        </w:rPr>
        <w:t>.</w:t>
      </w:r>
      <w:r>
        <w:rPr>
          <w:rFonts w:ascii="Tahoma" w:hAnsi="Tahoma" w:cs="Tahoma"/>
        </w:rPr>
        <w:t xml:space="preserve"> O</w:t>
      </w:r>
      <w:r w:rsidRPr="00950C56">
        <w:rPr>
          <w:rFonts w:ascii="Tahoma" w:hAnsi="Tahoma" w:cs="Tahoma"/>
        </w:rPr>
        <w:t xml:space="preserve">dpadek </w:t>
      </w:r>
      <w:r>
        <w:rPr>
          <w:rFonts w:ascii="Tahoma" w:hAnsi="Tahoma" w:cs="Tahoma"/>
        </w:rPr>
        <w:t>ima</w:t>
      </w:r>
      <w:r w:rsidRPr="00950C56">
        <w:rPr>
          <w:rFonts w:ascii="Tahoma" w:hAnsi="Tahoma" w:cs="Tahoma"/>
        </w:rPr>
        <w:t xml:space="preserve"> klasifikacijsko številko 19 08 07* po evropskem seznamu odpadkov oz. AD 170 2803 po OECD seznamu</w:t>
      </w:r>
      <w:r>
        <w:rPr>
          <w:rFonts w:ascii="Tahoma" w:hAnsi="Tahoma" w:cs="Tahoma"/>
        </w:rPr>
        <w:t>.</w:t>
      </w:r>
      <w:r w:rsidRPr="00950C56">
        <w:rPr>
          <w:rFonts w:ascii="Tahoma" w:hAnsi="Tahoma" w:cs="Tahoma"/>
          <w:lang w:val="x-none"/>
        </w:rPr>
        <w:t xml:space="preserve"> </w:t>
      </w:r>
      <w:r>
        <w:rPr>
          <w:rFonts w:ascii="Tahoma" w:hAnsi="Tahoma" w:cs="Tahoma"/>
        </w:rPr>
        <w:t>Ponudnik</w:t>
      </w:r>
      <w:r w:rsidRPr="00AB2C14">
        <w:rPr>
          <w:rFonts w:ascii="Tahoma" w:hAnsi="Tahoma" w:cs="Tahoma"/>
          <w:lang w:val="x-none"/>
        </w:rPr>
        <w:t xml:space="preserve"> </w:t>
      </w:r>
      <w:r>
        <w:rPr>
          <w:rFonts w:ascii="Tahoma" w:hAnsi="Tahoma" w:cs="Tahoma"/>
        </w:rPr>
        <w:t>opiše</w:t>
      </w:r>
      <w:r w:rsidRPr="00AB2C14">
        <w:rPr>
          <w:rFonts w:ascii="Tahoma" w:hAnsi="Tahoma" w:cs="Tahoma"/>
          <w:lang w:val="x-none"/>
        </w:rPr>
        <w:t xml:space="preserve"> način izvajanja </w:t>
      </w:r>
      <w:r>
        <w:rPr>
          <w:rFonts w:ascii="Tahoma" w:hAnsi="Tahoma" w:cs="Tahoma"/>
        </w:rPr>
        <w:t>storitev</w:t>
      </w:r>
      <w:r w:rsidRPr="00AB2C14">
        <w:rPr>
          <w:rFonts w:ascii="Tahoma" w:hAnsi="Tahoma" w:cs="Tahoma"/>
          <w:lang w:val="x-none"/>
        </w:rPr>
        <w:t xml:space="preserve">, način skladiščenja, opis odstranjevanja ali predelave </w:t>
      </w:r>
      <w:r>
        <w:rPr>
          <w:rFonts w:ascii="Tahoma" w:hAnsi="Tahoma" w:cs="Tahoma"/>
        </w:rPr>
        <w:t>odpadka</w:t>
      </w:r>
      <w:r w:rsidRPr="00AB2C14">
        <w:rPr>
          <w:rFonts w:ascii="Tahoma" w:hAnsi="Tahoma" w:cs="Tahoma"/>
          <w:lang w:val="x-none"/>
        </w:rPr>
        <w:t xml:space="preserve"> (zmogljivost, opis postrojenja, izkušnje, letna zmogljivost s </w:t>
      </w:r>
      <w:proofErr w:type="spellStart"/>
      <w:r w:rsidRPr="00AB2C14">
        <w:rPr>
          <w:rFonts w:ascii="Tahoma" w:hAnsi="Tahoma" w:cs="Tahoma"/>
          <w:lang w:val="x-none"/>
        </w:rPr>
        <w:t>prospektno</w:t>
      </w:r>
      <w:proofErr w:type="spellEnd"/>
      <w:r w:rsidRPr="00AB2C14">
        <w:rPr>
          <w:rFonts w:ascii="Tahoma" w:hAnsi="Tahoma" w:cs="Tahoma"/>
          <w:lang w:val="x-none"/>
        </w:rPr>
        <w:t xml:space="preserve"> dokumentacijo)</w:t>
      </w:r>
      <w:r>
        <w:rPr>
          <w:rFonts w:ascii="Tahoma" w:hAnsi="Tahoma" w:cs="Tahoma"/>
        </w:rPr>
        <w:t>; zajeti mora vse faze postopka in vse izvajalce storitev.</w:t>
      </w:r>
    </w:p>
    <w:p w14:paraId="4D38CAC5" w14:textId="0CF00179" w:rsidR="00865B1D" w:rsidRDefault="00865B1D" w:rsidP="000500AB">
      <w:pPr>
        <w:keepNext/>
        <w:keepLines/>
      </w:pPr>
    </w:p>
    <w:p w14:paraId="6E754802" w14:textId="22D0C8B0" w:rsidR="00865B1D" w:rsidRDefault="00865B1D" w:rsidP="000500AB">
      <w:pPr>
        <w:keepNext/>
        <w:keepLines/>
      </w:pPr>
    </w:p>
    <w:p w14:paraId="3EAFD15E" w14:textId="7DB5B7A5" w:rsidR="00865B1D" w:rsidRDefault="00865B1D" w:rsidP="000500AB">
      <w:pPr>
        <w:keepNext/>
        <w:keepLines/>
      </w:pPr>
    </w:p>
    <w:p w14:paraId="3F533645" w14:textId="41F9D1F0" w:rsidR="00865B1D" w:rsidRDefault="00865B1D" w:rsidP="000500AB">
      <w:pPr>
        <w:keepNext/>
        <w:keepLines/>
      </w:pPr>
    </w:p>
    <w:p w14:paraId="27F7AF0B" w14:textId="6536453A" w:rsidR="00865B1D" w:rsidRDefault="00865B1D" w:rsidP="000500AB">
      <w:pPr>
        <w:keepNext/>
        <w:keepLines/>
      </w:pPr>
    </w:p>
    <w:p w14:paraId="6E0A9D1B" w14:textId="61082533" w:rsidR="00865B1D" w:rsidRDefault="00865B1D" w:rsidP="000500AB">
      <w:pPr>
        <w:keepNext/>
        <w:keepLines/>
      </w:pPr>
    </w:p>
    <w:p w14:paraId="1087FB82" w14:textId="22807B56" w:rsidR="00865B1D" w:rsidRDefault="00865B1D" w:rsidP="000500AB">
      <w:pPr>
        <w:keepNext/>
        <w:keepLines/>
      </w:pPr>
    </w:p>
    <w:p w14:paraId="360859F3" w14:textId="31A3B8B7" w:rsidR="00865B1D" w:rsidRDefault="00865B1D" w:rsidP="000500AB">
      <w:pPr>
        <w:keepNext/>
        <w:keepLines/>
      </w:pPr>
    </w:p>
    <w:p w14:paraId="70F21268" w14:textId="24A31F96" w:rsidR="00865B1D" w:rsidRDefault="00865B1D" w:rsidP="000500AB">
      <w:pPr>
        <w:keepNext/>
        <w:keepLines/>
      </w:pPr>
    </w:p>
    <w:p w14:paraId="20FF96CF" w14:textId="21E505BF" w:rsidR="00865B1D" w:rsidRDefault="00865B1D" w:rsidP="000500AB">
      <w:pPr>
        <w:keepNext/>
        <w:keepLines/>
      </w:pPr>
    </w:p>
    <w:p w14:paraId="6A1A31A6" w14:textId="609DCB7C" w:rsidR="00865B1D" w:rsidRDefault="00865B1D" w:rsidP="000500AB">
      <w:pPr>
        <w:keepNext/>
        <w:keepLines/>
      </w:pPr>
    </w:p>
    <w:p w14:paraId="20943B4D" w14:textId="101C3C74" w:rsidR="00865B1D" w:rsidRDefault="00865B1D" w:rsidP="000500AB">
      <w:pPr>
        <w:keepNext/>
        <w:keepLines/>
      </w:pPr>
    </w:p>
    <w:p w14:paraId="2647DBC6" w14:textId="71CA2A02" w:rsidR="00865B1D" w:rsidRDefault="00865B1D" w:rsidP="000500AB">
      <w:pPr>
        <w:keepNext/>
        <w:keepLines/>
      </w:pPr>
    </w:p>
    <w:p w14:paraId="73BA8C3B" w14:textId="6473E31F" w:rsidR="00865B1D" w:rsidRDefault="00865B1D" w:rsidP="000500AB">
      <w:pPr>
        <w:keepNext/>
        <w:keepLines/>
      </w:pPr>
    </w:p>
    <w:p w14:paraId="4CDD0024" w14:textId="202728AE" w:rsidR="00865B1D" w:rsidRDefault="00865B1D" w:rsidP="000500AB">
      <w:pPr>
        <w:keepNext/>
        <w:keepLines/>
      </w:pPr>
    </w:p>
    <w:p w14:paraId="19506518" w14:textId="29D698C0" w:rsidR="00865B1D" w:rsidRDefault="00865B1D" w:rsidP="000500AB">
      <w:pPr>
        <w:keepNext/>
        <w:keepLines/>
      </w:pPr>
    </w:p>
    <w:p w14:paraId="28AEC070" w14:textId="6A20AA57" w:rsidR="00865B1D" w:rsidRDefault="00865B1D" w:rsidP="000500AB">
      <w:pPr>
        <w:keepNext/>
        <w:keepLines/>
      </w:pPr>
    </w:p>
    <w:p w14:paraId="0233B808" w14:textId="0F326D72" w:rsidR="00865B1D" w:rsidRDefault="00865B1D" w:rsidP="000500AB">
      <w:pPr>
        <w:keepNext/>
        <w:keepLines/>
      </w:pPr>
    </w:p>
    <w:p w14:paraId="1C9D7380" w14:textId="7A82333B" w:rsidR="00865B1D" w:rsidRDefault="00865B1D" w:rsidP="000500AB">
      <w:pPr>
        <w:keepNext/>
        <w:keepLines/>
      </w:pPr>
    </w:p>
    <w:p w14:paraId="6FF44648" w14:textId="77777777" w:rsidR="00865B1D" w:rsidRDefault="00865B1D" w:rsidP="000500AB">
      <w:pPr>
        <w:keepNext/>
        <w:keepLines/>
      </w:pPr>
    </w:p>
    <w:p w14:paraId="7A829880" w14:textId="32B3AD09" w:rsidR="00865B1D" w:rsidRDefault="00865B1D" w:rsidP="000500AB">
      <w:pPr>
        <w:keepNext/>
        <w:keepLines/>
      </w:pPr>
    </w:p>
    <w:p w14:paraId="3201F389" w14:textId="1AFBBA66" w:rsidR="00865B1D" w:rsidRDefault="00865B1D" w:rsidP="000500AB">
      <w:pPr>
        <w:keepNext/>
        <w:keepLines/>
      </w:pPr>
    </w:p>
    <w:p w14:paraId="462A8D7B" w14:textId="2BCE014F" w:rsidR="00865B1D" w:rsidRDefault="00865B1D" w:rsidP="000500AB">
      <w:pPr>
        <w:keepNext/>
        <w:keepLines/>
      </w:pPr>
    </w:p>
    <w:p w14:paraId="19150FA4" w14:textId="3EF93850" w:rsidR="00865B1D" w:rsidRDefault="00865B1D" w:rsidP="000500AB">
      <w:pPr>
        <w:keepNext/>
        <w:keepLines/>
      </w:pPr>
    </w:p>
    <w:p w14:paraId="79F2248F" w14:textId="61B5AFAC" w:rsidR="00865B1D" w:rsidRDefault="00865B1D" w:rsidP="000500AB">
      <w:pPr>
        <w:keepNext/>
        <w:keepLines/>
      </w:pPr>
    </w:p>
    <w:p w14:paraId="1221520C" w14:textId="1F11723E" w:rsidR="00865B1D" w:rsidRDefault="00865B1D" w:rsidP="000500AB">
      <w:pPr>
        <w:keepNext/>
        <w:keepLines/>
      </w:pPr>
    </w:p>
    <w:p w14:paraId="7B58696B" w14:textId="442F63E8" w:rsidR="00865B1D" w:rsidRDefault="00865B1D" w:rsidP="000500AB">
      <w:pPr>
        <w:keepNext/>
        <w:keepLines/>
      </w:pPr>
    </w:p>
    <w:p w14:paraId="6918A5D4" w14:textId="55348473" w:rsidR="00865B1D" w:rsidRDefault="00865B1D" w:rsidP="000500AB">
      <w:pPr>
        <w:keepNext/>
        <w:keepLines/>
      </w:pPr>
    </w:p>
    <w:p w14:paraId="5ACA06FE" w14:textId="5BDB5700" w:rsidR="00865B1D" w:rsidRDefault="00865B1D" w:rsidP="000500AB">
      <w:pPr>
        <w:keepNext/>
        <w:keepLines/>
      </w:pPr>
    </w:p>
    <w:p w14:paraId="08A572AB" w14:textId="2DB39AA0" w:rsidR="00865B1D" w:rsidRDefault="00865B1D" w:rsidP="000500AB">
      <w:pPr>
        <w:keepNext/>
        <w:keepLines/>
      </w:pPr>
    </w:p>
    <w:p w14:paraId="5E3FBB66" w14:textId="02539416" w:rsidR="00865B1D" w:rsidRDefault="00865B1D" w:rsidP="000500AB">
      <w:pPr>
        <w:keepNext/>
        <w:keepLines/>
      </w:pPr>
    </w:p>
    <w:p w14:paraId="5B64B5C1" w14:textId="1C8ED6F1" w:rsidR="00865B1D" w:rsidRDefault="00865B1D" w:rsidP="000500AB">
      <w:pPr>
        <w:keepNext/>
        <w:keepLines/>
      </w:pPr>
    </w:p>
    <w:p w14:paraId="2ED8A80E" w14:textId="7B77F8BC" w:rsidR="00865B1D" w:rsidRDefault="00865B1D" w:rsidP="000500AB">
      <w:pPr>
        <w:keepNext/>
        <w:keepLines/>
      </w:pPr>
    </w:p>
    <w:p w14:paraId="448E3D9B" w14:textId="619F3813" w:rsidR="00865B1D" w:rsidRDefault="00865B1D" w:rsidP="000500AB">
      <w:pPr>
        <w:keepNext/>
        <w:keepLines/>
      </w:pPr>
    </w:p>
    <w:p w14:paraId="34370A38" w14:textId="322670B8" w:rsidR="00865B1D" w:rsidRDefault="00865B1D" w:rsidP="000500AB">
      <w:pPr>
        <w:keepNext/>
        <w:keepLines/>
      </w:pPr>
    </w:p>
    <w:p w14:paraId="07BF1498" w14:textId="302E3A5D" w:rsidR="00865B1D" w:rsidRDefault="00865B1D" w:rsidP="000500AB">
      <w:pPr>
        <w:keepNext/>
        <w:keepLines/>
      </w:pPr>
    </w:p>
    <w:p w14:paraId="7881BED9" w14:textId="6A0F2A83" w:rsidR="00865B1D" w:rsidRDefault="00865B1D" w:rsidP="000500AB">
      <w:pPr>
        <w:keepNext/>
        <w:keepLines/>
      </w:pPr>
    </w:p>
    <w:p w14:paraId="62DEC37F" w14:textId="663426CC" w:rsidR="00865B1D" w:rsidRDefault="00865B1D" w:rsidP="000500AB">
      <w:pPr>
        <w:keepNext/>
        <w:keepLines/>
      </w:pPr>
    </w:p>
    <w:p w14:paraId="79C13E4B" w14:textId="47383253" w:rsidR="00865B1D" w:rsidRDefault="00865B1D" w:rsidP="000500AB">
      <w:pPr>
        <w:keepNext/>
        <w:keepLines/>
      </w:pPr>
    </w:p>
    <w:p w14:paraId="51EF7856" w14:textId="1D45BA94" w:rsidR="00865B1D" w:rsidRDefault="00865B1D" w:rsidP="000500AB">
      <w:pPr>
        <w:keepNext/>
        <w:keepLines/>
      </w:pPr>
    </w:p>
    <w:p w14:paraId="171380A8" w14:textId="2BD41D22" w:rsidR="00865B1D" w:rsidRDefault="00865B1D" w:rsidP="000500AB">
      <w:pPr>
        <w:keepNext/>
        <w:keepLines/>
      </w:pPr>
    </w:p>
    <w:p w14:paraId="036E676A" w14:textId="0D81525F" w:rsidR="00865B1D" w:rsidRDefault="00865B1D" w:rsidP="000500AB">
      <w:pPr>
        <w:keepNext/>
        <w:keepLines/>
      </w:pPr>
    </w:p>
    <w:p w14:paraId="3541C467" w14:textId="30997FD4" w:rsidR="00865B1D" w:rsidRDefault="00865B1D" w:rsidP="000500AB">
      <w:pPr>
        <w:keepNext/>
        <w:keepLines/>
      </w:pPr>
    </w:p>
    <w:p w14:paraId="0BC9AD41" w14:textId="6D436ADD" w:rsidR="00865B1D" w:rsidRDefault="00865B1D" w:rsidP="000500AB">
      <w:pPr>
        <w:keepNext/>
        <w:keepLines/>
      </w:pPr>
    </w:p>
    <w:p w14:paraId="4E678F7A" w14:textId="0DC17403" w:rsidR="00865B1D" w:rsidRDefault="00865B1D" w:rsidP="000500AB">
      <w:pPr>
        <w:keepNext/>
        <w:keepLines/>
      </w:pPr>
    </w:p>
    <w:p w14:paraId="518C422C" w14:textId="397743E2" w:rsidR="00865B1D" w:rsidRDefault="00865B1D" w:rsidP="000500AB">
      <w:pPr>
        <w:keepNext/>
        <w:keepLines/>
      </w:pPr>
    </w:p>
    <w:p w14:paraId="2F740234" w14:textId="51FA0863" w:rsidR="00865B1D" w:rsidRDefault="00865B1D" w:rsidP="000500AB">
      <w:pPr>
        <w:keepNext/>
        <w:keepLines/>
      </w:pPr>
    </w:p>
    <w:p w14:paraId="00208E24" w14:textId="09D5CE66" w:rsidR="00865B1D" w:rsidRDefault="00865B1D" w:rsidP="000500AB">
      <w:pPr>
        <w:keepNext/>
        <w:keepLines/>
      </w:pPr>
    </w:p>
    <w:p w14:paraId="6A5BE838" w14:textId="7E74F10B" w:rsidR="00865B1D" w:rsidRDefault="00865B1D" w:rsidP="000500AB">
      <w:pPr>
        <w:keepNext/>
        <w:keepLines/>
      </w:pPr>
    </w:p>
    <w:p w14:paraId="67502C27" w14:textId="75D1DE62" w:rsidR="00865B1D" w:rsidRDefault="00865B1D" w:rsidP="000500AB">
      <w:pPr>
        <w:keepNext/>
        <w:keepLines/>
      </w:pPr>
    </w:p>
    <w:p w14:paraId="0F4D519C" w14:textId="0D2862D3" w:rsidR="00865B1D" w:rsidRDefault="00865B1D" w:rsidP="000500AB">
      <w:pPr>
        <w:keepNext/>
        <w:keepLines/>
      </w:pPr>
    </w:p>
    <w:p w14:paraId="6163FB7D" w14:textId="77777777" w:rsidR="00865B1D" w:rsidRDefault="00865B1D" w:rsidP="000500AB">
      <w:pPr>
        <w:keepNext/>
        <w:keepLines/>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65B1D" w:rsidRPr="00A409A3" w14:paraId="468C8E8F" w14:textId="77777777" w:rsidTr="00CA34E2">
        <w:tc>
          <w:tcPr>
            <w:tcW w:w="7867" w:type="dxa"/>
            <w:tcBorders>
              <w:top w:val="single" w:sz="4" w:space="0" w:color="auto"/>
              <w:bottom w:val="single" w:sz="4" w:space="0" w:color="auto"/>
            </w:tcBorders>
          </w:tcPr>
          <w:p w14:paraId="70DB3B99" w14:textId="77777777" w:rsidR="00865B1D" w:rsidRPr="00A409A3" w:rsidRDefault="00865B1D" w:rsidP="000500AB">
            <w:pPr>
              <w:keepNext/>
              <w:keepLines/>
              <w:rPr>
                <w:rFonts w:ascii="Tahoma" w:hAnsi="Tahoma" w:cs="Tahoma"/>
              </w:rPr>
            </w:pPr>
            <w:r w:rsidRPr="00CE1BAD">
              <w:rPr>
                <w:rFonts w:ascii="Tahoma" w:hAnsi="Tahoma" w:cs="Tahoma"/>
              </w:rPr>
              <w:lastRenderedPageBreak/>
              <w:t>ZAGOTAVLJANJE VARNOSTI IN ZDRAVJA PRI DELU</w:t>
            </w:r>
          </w:p>
        </w:tc>
        <w:tc>
          <w:tcPr>
            <w:tcW w:w="1701" w:type="dxa"/>
            <w:tcBorders>
              <w:top w:val="single" w:sz="4" w:space="0" w:color="auto"/>
              <w:bottom w:val="single" w:sz="4" w:space="0" w:color="auto"/>
            </w:tcBorders>
          </w:tcPr>
          <w:p w14:paraId="258A5285" w14:textId="77777777" w:rsidR="00865B1D" w:rsidRPr="00A409A3" w:rsidRDefault="00865B1D" w:rsidP="000500AB">
            <w:pPr>
              <w:keepNext/>
              <w:keepLines/>
              <w:rPr>
                <w:rFonts w:ascii="Tahoma" w:hAnsi="Tahoma" w:cs="Tahoma"/>
                <w:b/>
                <w:i/>
              </w:rPr>
            </w:pPr>
            <w:r>
              <w:rPr>
                <w:rFonts w:ascii="Tahoma" w:hAnsi="Tahoma" w:cs="Tahoma"/>
                <w:b/>
                <w:i/>
              </w:rPr>
              <w:t>P</w:t>
            </w:r>
            <w:r w:rsidRPr="00A409A3">
              <w:rPr>
                <w:rFonts w:ascii="Tahoma" w:hAnsi="Tahoma" w:cs="Tahoma"/>
                <w:b/>
                <w:i/>
              </w:rPr>
              <w:t xml:space="preserve">riloga </w:t>
            </w:r>
            <w:r>
              <w:rPr>
                <w:rFonts w:ascii="Tahoma" w:hAnsi="Tahoma" w:cs="Tahoma"/>
                <w:b/>
                <w:i/>
              </w:rPr>
              <w:t>8</w:t>
            </w:r>
          </w:p>
        </w:tc>
      </w:tr>
    </w:tbl>
    <w:p w14:paraId="1945E06A" w14:textId="77777777" w:rsidR="00865B1D" w:rsidRDefault="00865B1D" w:rsidP="000500AB">
      <w:pPr>
        <w:keepNext/>
        <w:keepLines/>
        <w:rPr>
          <w:rFonts w:ascii="Tahoma" w:hAnsi="Tahoma" w:cs="Tahoma"/>
        </w:rPr>
      </w:pPr>
    </w:p>
    <w:p w14:paraId="28BEFB88" w14:textId="77777777" w:rsidR="00865B1D" w:rsidRPr="00CE1BAD" w:rsidRDefault="00865B1D" w:rsidP="000500AB">
      <w:pPr>
        <w:keepNext/>
        <w:keepLines/>
        <w:jc w:val="both"/>
        <w:rPr>
          <w:rFonts w:ascii="Tahoma" w:hAnsi="Tahoma" w:cs="Tahoma"/>
        </w:rPr>
      </w:pPr>
      <w:r w:rsidRPr="00CE1BAD">
        <w:rPr>
          <w:rFonts w:ascii="Tahoma" w:hAnsi="Tahoma" w:cs="Tahoma"/>
        </w:rPr>
        <w:t xml:space="preserve">Kot ponudnik </w:t>
      </w:r>
      <w:r>
        <w:rPr>
          <w:rFonts w:ascii="Tahoma" w:hAnsi="Tahoma" w:cs="Tahoma"/>
        </w:rPr>
        <w:t>za izbiro izvajalca za javno naročilo</w:t>
      </w:r>
      <w:r w:rsidRPr="00CE1BAD">
        <w:rPr>
          <w:rFonts w:ascii="Tahoma" w:hAnsi="Tahoma" w:cs="Tahoma"/>
        </w:rPr>
        <w:t>:</w:t>
      </w:r>
    </w:p>
    <w:p w14:paraId="41C44CA6" w14:textId="77777777" w:rsidR="00865B1D" w:rsidRPr="00CE1BAD" w:rsidRDefault="00865B1D" w:rsidP="000500AB">
      <w:pPr>
        <w:keepNext/>
        <w:keepLines/>
        <w:rPr>
          <w:rFonts w:ascii="Tahoma" w:hAnsi="Tahoma" w:cs="Tahoma"/>
        </w:rPr>
      </w:pPr>
    </w:p>
    <w:p w14:paraId="54D81887" w14:textId="6FD72769" w:rsidR="00865B1D" w:rsidRDefault="00865B1D" w:rsidP="000500AB">
      <w:pPr>
        <w:keepNext/>
        <w:keepLines/>
        <w:jc w:val="both"/>
        <w:rPr>
          <w:rFonts w:ascii="Tahoma" w:hAnsi="Tahoma" w:cs="Tahoma"/>
          <w:b/>
        </w:rPr>
      </w:pPr>
      <w:r w:rsidRPr="006E6779">
        <w:rPr>
          <w:rFonts w:ascii="Tahoma" w:hAnsi="Tahoma" w:cs="Tahoma"/>
          <w:b/>
        </w:rPr>
        <w:t xml:space="preserve">VKS-191/21 – »Odstranjevanje koncentrata bora po </w:t>
      </w:r>
      <w:proofErr w:type="spellStart"/>
      <w:r w:rsidRPr="006E6779">
        <w:rPr>
          <w:rFonts w:ascii="Tahoma" w:hAnsi="Tahoma" w:cs="Tahoma"/>
          <w:b/>
        </w:rPr>
        <w:t>uparevanju</w:t>
      </w:r>
      <w:proofErr w:type="spellEnd"/>
      <w:r w:rsidRPr="006E6779">
        <w:rPr>
          <w:rFonts w:ascii="Tahoma" w:hAnsi="Tahoma" w:cs="Tahoma"/>
          <w:b/>
        </w:rPr>
        <w:t>«</w:t>
      </w:r>
    </w:p>
    <w:p w14:paraId="2C0FD3DE" w14:textId="77777777" w:rsidR="00865B1D" w:rsidRDefault="00865B1D" w:rsidP="000500AB">
      <w:pPr>
        <w:keepNext/>
        <w:keepLines/>
        <w:jc w:val="both"/>
        <w:rPr>
          <w:rFonts w:ascii="Tahoma" w:hAnsi="Tahoma" w:cs="Tahoma"/>
        </w:rPr>
      </w:pPr>
    </w:p>
    <w:p w14:paraId="0131C6BE" w14:textId="77777777" w:rsidR="00865B1D" w:rsidRPr="001A1D70" w:rsidRDefault="00865B1D" w:rsidP="000500AB">
      <w:pPr>
        <w:keepNext/>
        <w:keepLines/>
        <w:jc w:val="center"/>
        <w:rPr>
          <w:rFonts w:ascii="Tahoma" w:hAnsi="Tahoma" w:cs="Tahoma"/>
          <w:sz w:val="28"/>
          <w:szCs w:val="28"/>
        </w:rPr>
      </w:pPr>
      <w:r w:rsidRPr="001A1D70">
        <w:rPr>
          <w:rFonts w:ascii="Tahoma" w:hAnsi="Tahoma" w:cs="Tahoma"/>
          <w:sz w:val="28"/>
          <w:szCs w:val="28"/>
        </w:rPr>
        <w:t>IZJAVLJAMO</w:t>
      </w:r>
    </w:p>
    <w:p w14:paraId="6DA21660" w14:textId="77777777" w:rsidR="00865B1D" w:rsidRDefault="00865B1D" w:rsidP="000500AB">
      <w:pPr>
        <w:keepNext/>
        <w:keepLines/>
        <w:jc w:val="both"/>
        <w:rPr>
          <w:rFonts w:ascii="Tahoma" w:hAnsi="Tahoma" w:cs="Tahoma"/>
        </w:rPr>
      </w:pPr>
    </w:p>
    <w:p w14:paraId="7E415948" w14:textId="77777777" w:rsidR="00865B1D" w:rsidRDefault="00865B1D" w:rsidP="000500AB">
      <w:pPr>
        <w:keepNext/>
        <w:keepLines/>
        <w:jc w:val="both"/>
        <w:rPr>
          <w:rFonts w:ascii="Tahoma" w:hAnsi="Tahoma" w:cs="Tahoma"/>
        </w:rPr>
      </w:pPr>
    </w:p>
    <w:p w14:paraId="2C0B2701" w14:textId="77777777" w:rsidR="00865B1D" w:rsidRPr="00CE1BAD" w:rsidRDefault="00865B1D" w:rsidP="000500AB">
      <w:pPr>
        <w:keepNext/>
        <w:keepLines/>
        <w:jc w:val="both"/>
        <w:rPr>
          <w:rFonts w:ascii="Tahoma" w:hAnsi="Tahoma" w:cs="Tahoma"/>
        </w:rPr>
      </w:pPr>
      <w:r>
        <w:rPr>
          <w:rFonts w:ascii="Tahoma" w:hAnsi="Tahoma" w:cs="Tahoma"/>
        </w:rPr>
        <w:t>in se</w:t>
      </w:r>
      <w:r w:rsidRPr="00CE1BAD">
        <w:rPr>
          <w:rFonts w:ascii="Tahoma" w:hAnsi="Tahoma" w:cs="Tahoma"/>
        </w:rPr>
        <w:t xml:space="preserve"> zavezujemo, da bomo dosledno upoštevali določbe Uredbe o zagotavljanju varnosti in zdravja pri delu </w:t>
      </w:r>
      <w:r w:rsidRPr="0054048A">
        <w:rPr>
          <w:rFonts w:ascii="Tahoma" w:hAnsi="Tahoma" w:cs="Tahoma"/>
        </w:rPr>
        <w:t>na začasnih in premičnih gradbiščih (Ur.</w:t>
      </w:r>
      <w:r>
        <w:rPr>
          <w:rFonts w:ascii="Tahoma" w:hAnsi="Tahoma" w:cs="Tahoma"/>
        </w:rPr>
        <w:t xml:space="preserve"> l.</w:t>
      </w:r>
      <w:r w:rsidRPr="0054048A">
        <w:rPr>
          <w:rFonts w:ascii="Tahoma" w:hAnsi="Tahoma" w:cs="Tahoma"/>
        </w:rPr>
        <w:t xml:space="preserve"> </w:t>
      </w:r>
      <w:r>
        <w:rPr>
          <w:rFonts w:ascii="Tahoma" w:hAnsi="Tahoma" w:cs="Tahoma"/>
        </w:rPr>
        <w:t xml:space="preserve">RS, </w:t>
      </w:r>
      <w:r w:rsidRPr="0054048A">
        <w:rPr>
          <w:rFonts w:ascii="Tahoma" w:hAnsi="Tahoma" w:cs="Tahoma"/>
        </w:rPr>
        <w:t>št.</w:t>
      </w:r>
      <w:r>
        <w:rPr>
          <w:rFonts w:ascii="Tahoma" w:hAnsi="Tahoma" w:cs="Tahoma"/>
        </w:rPr>
        <w:t xml:space="preserve"> 8</w:t>
      </w:r>
      <w:r w:rsidRPr="0054048A">
        <w:rPr>
          <w:rFonts w:ascii="Tahoma" w:hAnsi="Tahoma" w:cs="Tahoma"/>
        </w:rPr>
        <w:t>3/0</w:t>
      </w:r>
      <w:r>
        <w:rPr>
          <w:rFonts w:ascii="Tahoma" w:hAnsi="Tahoma" w:cs="Tahoma"/>
        </w:rPr>
        <w:t>5</w:t>
      </w:r>
      <w:r w:rsidRPr="0054048A">
        <w:rPr>
          <w:rFonts w:ascii="Tahoma" w:hAnsi="Tahoma" w:cs="Tahoma"/>
        </w:rPr>
        <w:t xml:space="preserve">) ter po </w:t>
      </w:r>
      <w:r>
        <w:rPr>
          <w:rFonts w:ascii="Tahoma" w:hAnsi="Tahoma" w:cs="Tahoma"/>
        </w:rPr>
        <w:t>sklenitvi okvirnega sporazuma</w:t>
      </w:r>
      <w:r w:rsidRPr="0054048A">
        <w:rPr>
          <w:rFonts w:ascii="Tahoma" w:hAnsi="Tahoma" w:cs="Tahoma"/>
        </w:rPr>
        <w:t xml:space="preserve"> z naročnikom sklenili tudi Pisni sporazum, ki ureja skupne varstvene ukrepe za zagotavljanje varstva in zdravja pri delu.</w:t>
      </w:r>
      <w:r w:rsidRPr="00CE1BAD">
        <w:rPr>
          <w:rFonts w:ascii="Tahoma" w:hAnsi="Tahoma" w:cs="Tahoma"/>
        </w:rPr>
        <w:t xml:space="preserve"> </w:t>
      </w:r>
    </w:p>
    <w:p w14:paraId="42E410FA" w14:textId="77777777" w:rsidR="00865B1D" w:rsidRPr="00CE1BAD" w:rsidRDefault="00865B1D" w:rsidP="000500AB">
      <w:pPr>
        <w:keepNext/>
        <w:keepLines/>
        <w:jc w:val="both"/>
        <w:rPr>
          <w:rFonts w:ascii="Tahoma" w:hAnsi="Tahoma" w:cs="Tahoma"/>
        </w:rPr>
      </w:pPr>
    </w:p>
    <w:p w14:paraId="426C28D4" w14:textId="77777777" w:rsidR="00865B1D" w:rsidRPr="00CE1BAD" w:rsidRDefault="00865B1D" w:rsidP="000500AB">
      <w:pPr>
        <w:keepNext/>
        <w:keepLines/>
        <w:jc w:val="both"/>
        <w:rPr>
          <w:rFonts w:ascii="Tahoma" w:hAnsi="Tahoma" w:cs="Tahoma"/>
        </w:rPr>
      </w:pPr>
      <w:r w:rsidRPr="00CE1BAD">
        <w:rPr>
          <w:rFonts w:ascii="Tahoma" w:hAnsi="Tahoma" w:cs="Tahoma"/>
        </w:rPr>
        <w:t xml:space="preserve">Nespoštovanje določil je razlog za prekinitev </w:t>
      </w:r>
      <w:r>
        <w:rPr>
          <w:rFonts w:ascii="Tahoma" w:hAnsi="Tahoma" w:cs="Tahoma"/>
        </w:rPr>
        <w:t>in odstop od okvirnega sporazuma, brez kakršnekoli obveznosti do izvajalca</w:t>
      </w:r>
      <w:r w:rsidRPr="00CE1BAD">
        <w:rPr>
          <w:rFonts w:ascii="Tahoma" w:hAnsi="Tahoma" w:cs="Tahoma"/>
        </w:rPr>
        <w:t>.</w:t>
      </w:r>
    </w:p>
    <w:p w14:paraId="4A6716F8" w14:textId="77777777" w:rsidR="00865B1D" w:rsidRPr="00CE1BAD" w:rsidRDefault="00865B1D" w:rsidP="000500AB">
      <w:pPr>
        <w:keepNext/>
        <w:keepLines/>
        <w:jc w:val="both"/>
        <w:rPr>
          <w:rFonts w:ascii="Tahoma" w:hAnsi="Tahoma" w:cs="Tahoma"/>
        </w:rPr>
      </w:pPr>
    </w:p>
    <w:p w14:paraId="6FE90CA5" w14:textId="77777777" w:rsidR="00865B1D" w:rsidRDefault="00865B1D" w:rsidP="000500AB">
      <w:pPr>
        <w:pStyle w:val="Telobesedila3"/>
        <w:keepNext/>
        <w:keepLines/>
        <w:rPr>
          <w:rFonts w:ascii="Tahoma" w:hAnsi="Tahoma" w:cs="Tahoma"/>
          <w:i/>
          <w:lang w:val="sl-SI"/>
        </w:rPr>
      </w:pPr>
    </w:p>
    <w:p w14:paraId="5A970D00" w14:textId="77777777" w:rsidR="00865B1D" w:rsidRDefault="00865B1D" w:rsidP="000500AB">
      <w:pPr>
        <w:pStyle w:val="Telobesedila3"/>
        <w:keepNext/>
        <w:keepLines/>
        <w:rPr>
          <w:rFonts w:ascii="Tahoma" w:hAnsi="Tahoma" w:cs="Tahoma"/>
          <w:i/>
          <w:lang w:val="sl-SI"/>
        </w:rPr>
      </w:pPr>
      <w:r w:rsidRPr="00E056E5">
        <w:rPr>
          <w:rFonts w:ascii="Tahoma" w:hAnsi="Tahoma" w:cs="Tahoma"/>
          <w:i/>
        </w:rPr>
        <w:t xml:space="preserve">Po določilih Uredbe o zagotavljanju varnosti in zdravja pri delu na začasnih in premičnih gradbiščih je investitor dolžan zagotoviti izdelavo varnostnega načrta. Varnostni načrt je izdelan in bo predan izvajalcu ob </w:t>
      </w:r>
      <w:r>
        <w:rPr>
          <w:rFonts w:ascii="Tahoma" w:hAnsi="Tahoma" w:cs="Tahoma"/>
          <w:i/>
          <w:lang w:val="sl-SI"/>
        </w:rPr>
        <w:t xml:space="preserve">podpisu </w:t>
      </w:r>
      <w:r>
        <w:rPr>
          <w:rFonts w:ascii="Tahoma" w:hAnsi="Tahoma" w:cs="Tahoma"/>
        </w:rPr>
        <w:t>okvirnega sporazuma</w:t>
      </w:r>
      <w:r w:rsidRPr="00E056E5">
        <w:rPr>
          <w:rFonts w:ascii="Tahoma" w:hAnsi="Tahoma" w:cs="Tahoma"/>
          <w:i/>
        </w:rPr>
        <w:t>.</w:t>
      </w:r>
    </w:p>
    <w:p w14:paraId="6FDAAAF7" w14:textId="77777777" w:rsidR="00865B1D" w:rsidRDefault="00865B1D" w:rsidP="000500AB">
      <w:pPr>
        <w:pStyle w:val="Telobesedila3"/>
        <w:keepNext/>
        <w:keepLines/>
        <w:rPr>
          <w:rFonts w:ascii="Tahoma" w:hAnsi="Tahoma" w:cs="Tahoma"/>
          <w:i/>
          <w:lang w:val="sl-SI"/>
        </w:rPr>
      </w:pPr>
    </w:p>
    <w:p w14:paraId="32DDAA23" w14:textId="77777777" w:rsidR="00865B1D" w:rsidRDefault="00865B1D" w:rsidP="000500AB">
      <w:pPr>
        <w:pStyle w:val="Telobesedila3"/>
        <w:keepNext/>
        <w:keepLines/>
        <w:rPr>
          <w:rFonts w:ascii="Tahoma" w:hAnsi="Tahoma" w:cs="Tahoma"/>
          <w:i/>
          <w:lang w:val="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865B1D" w:rsidRPr="00712BC8" w14:paraId="6453B1A9" w14:textId="77777777" w:rsidTr="00CA34E2">
        <w:trPr>
          <w:trHeight w:val="235"/>
        </w:trPr>
        <w:tc>
          <w:tcPr>
            <w:tcW w:w="2977" w:type="dxa"/>
            <w:tcBorders>
              <w:bottom w:val="single" w:sz="4" w:space="0" w:color="auto"/>
            </w:tcBorders>
          </w:tcPr>
          <w:p w14:paraId="7CD4C379" w14:textId="77777777" w:rsidR="00865B1D" w:rsidRPr="00712BC8" w:rsidRDefault="00865B1D" w:rsidP="000500AB">
            <w:pPr>
              <w:keepNext/>
              <w:keepLines/>
              <w:jc w:val="both"/>
              <w:rPr>
                <w:rFonts w:ascii="Tahoma" w:hAnsi="Tahoma" w:cs="Tahoma"/>
                <w:snapToGrid w:val="0"/>
                <w:color w:val="000000"/>
              </w:rPr>
            </w:pPr>
          </w:p>
        </w:tc>
        <w:tc>
          <w:tcPr>
            <w:tcW w:w="2694" w:type="dxa"/>
          </w:tcPr>
          <w:p w14:paraId="095BF318" w14:textId="77777777" w:rsidR="00865B1D" w:rsidRPr="00712BC8" w:rsidRDefault="00865B1D" w:rsidP="000500AB">
            <w:pPr>
              <w:keepNext/>
              <w:keepLines/>
              <w:jc w:val="both"/>
              <w:rPr>
                <w:rFonts w:ascii="Tahoma" w:hAnsi="Tahoma" w:cs="Tahoma"/>
                <w:snapToGrid w:val="0"/>
                <w:color w:val="000000"/>
              </w:rPr>
            </w:pPr>
          </w:p>
        </w:tc>
        <w:tc>
          <w:tcPr>
            <w:tcW w:w="3685" w:type="dxa"/>
            <w:tcBorders>
              <w:bottom w:val="single" w:sz="4" w:space="0" w:color="auto"/>
            </w:tcBorders>
          </w:tcPr>
          <w:p w14:paraId="27899632" w14:textId="77777777" w:rsidR="00865B1D" w:rsidRPr="00712BC8" w:rsidRDefault="00865B1D" w:rsidP="000500AB">
            <w:pPr>
              <w:keepNext/>
              <w:keepLines/>
              <w:tabs>
                <w:tab w:val="left" w:pos="567"/>
                <w:tab w:val="num" w:pos="851"/>
                <w:tab w:val="left" w:pos="993"/>
              </w:tabs>
              <w:jc w:val="both"/>
              <w:rPr>
                <w:rFonts w:ascii="Tahoma" w:hAnsi="Tahoma" w:cs="Tahoma"/>
                <w:snapToGrid w:val="0"/>
                <w:color w:val="000000"/>
              </w:rPr>
            </w:pPr>
          </w:p>
        </w:tc>
      </w:tr>
      <w:tr w:rsidR="00865B1D" w:rsidRPr="00712BC8" w14:paraId="0DC8668E" w14:textId="77777777" w:rsidTr="00CA34E2">
        <w:trPr>
          <w:trHeight w:val="235"/>
        </w:trPr>
        <w:tc>
          <w:tcPr>
            <w:tcW w:w="2977" w:type="dxa"/>
            <w:tcBorders>
              <w:top w:val="single" w:sz="4" w:space="0" w:color="auto"/>
            </w:tcBorders>
          </w:tcPr>
          <w:p w14:paraId="79D394C1" w14:textId="77777777" w:rsidR="00865B1D" w:rsidRPr="00712BC8" w:rsidRDefault="00865B1D" w:rsidP="000500AB">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44FEB3B0" w14:textId="77777777" w:rsidR="00865B1D" w:rsidRPr="00712BC8" w:rsidRDefault="00865B1D" w:rsidP="000500AB">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7A403F46" w14:textId="77777777" w:rsidR="00865B1D" w:rsidRPr="00712BC8" w:rsidRDefault="00865B1D" w:rsidP="000500AB">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5C130E75" w14:textId="77777777" w:rsidR="00865B1D" w:rsidRDefault="00865B1D" w:rsidP="000500AB">
      <w:pPr>
        <w:keepNext/>
        <w:keepLines/>
        <w:rPr>
          <w:rFonts w:ascii="Tahoma" w:hAnsi="Tahoma" w:cs="Tahoma"/>
        </w:rPr>
      </w:pPr>
    </w:p>
    <w:p w14:paraId="621E732C" w14:textId="77777777" w:rsidR="00865B1D" w:rsidRDefault="00865B1D" w:rsidP="000500AB">
      <w:pPr>
        <w:keepNext/>
        <w:keepLines/>
        <w:rPr>
          <w:rFonts w:ascii="Tahoma" w:hAnsi="Tahoma" w:cs="Tahoma"/>
        </w:rPr>
      </w:pPr>
    </w:p>
    <w:p w14:paraId="45354290" w14:textId="19B48622" w:rsidR="00865B1D" w:rsidRDefault="00865B1D" w:rsidP="000500AB">
      <w:pPr>
        <w:keepNext/>
        <w:keepLines/>
        <w:rPr>
          <w:rFonts w:ascii="Tahoma" w:hAnsi="Tahoma" w:cs="Tahoma"/>
        </w:rPr>
      </w:pPr>
    </w:p>
    <w:p w14:paraId="3D8A7508" w14:textId="2FA4D326" w:rsidR="00865B1D" w:rsidRDefault="00865B1D" w:rsidP="000500AB">
      <w:pPr>
        <w:keepNext/>
        <w:keepLines/>
        <w:rPr>
          <w:rFonts w:ascii="Tahoma" w:hAnsi="Tahoma" w:cs="Tahoma"/>
        </w:rPr>
      </w:pPr>
    </w:p>
    <w:p w14:paraId="61452DC6" w14:textId="0C1204F9" w:rsidR="00865B1D" w:rsidRDefault="00865B1D" w:rsidP="000500AB">
      <w:pPr>
        <w:keepNext/>
        <w:keepLines/>
        <w:rPr>
          <w:rFonts w:ascii="Tahoma" w:hAnsi="Tahoma" w:cs="Tahoma"/>
        </w:rPr>
      </w:pPr>
    </w:p>
    <w:p w14:paraId="2A558D70" w14:textId="03835B03" w:rsidR="00865B1D" w:rsidRDefault="00865B1D" w:rsidP="000500AB">
      <w:pPr>
        <w:keepNext/>
        <w:keepLines/>
        <w:rPr>
          <w:rFonts w:ascii="Tahoma" w:hAnsi="Tahoma" w:cs="Tahoma"/>
        </w:rPr>
      </w:pPr>
    </w:p>
    <w:p w14:paraId="61472F45" w14:textId="472FB8D2" w:rsidR="00865B1D" w:rsidRDefault="00865B1D" w:rsidP="000500AB">
      <w:pPr>
        <w:keepNext/>
        <w:keepLines/>
        <w:rPr>
          <w:rFonts w:ascii="Tahoma" w:hAnsi="Tahoma" w:cs="Tahoma"/>
        </w:rPr>
      </w:pPr>
    </w:p>
    <w:p w14:paraId="0CD22137" w14:textId="1CCE1C97" w:rsidR="00865B1D" w:rsidRDefault="00865B1D" w:rsidP="000500AB">
      <w:pPr>
        <w:keepNext/>
        <w:keepLines/>
        <w:rPr>
          <w:rFonts w:ascii="Tahoma" w:hAnsi="Tahoma" w:cs="Tahoma"/>
        </w:rPr>
      </w:pPr>
    </w:p>
    <w:p w14:paraId="2A2B8C19" w14:textId="47C1DCD2" w:rsidR="00865B1D" w:rsidRDefault="00865B1D" w:rsidP="000500AB">
      <w:pPr>
        <w:keepNext/>
        <w:keepLines/>
        <w:rPr>
          <w:rFonts w:ascii="Tahoma" w:hAnsi="Tahoma" w:cs="Tahoma"/>
        </w:rPr>
      </w:pPr>
    </w:p>
    <w:p w14:paraId="734132AA" w14:textId="064FBEF8" w:rsidR="00865B1D" w:rsidRDefault="00865B1D" w:rsidP="000500AB">
      <w:pPr>
        <w:keepNext/>
        <w:keepLines/>
        <w:rPr>
          <w:rFonts w:ascii="Tahoma" w:hAnsi="Tahoma" w:cs="Tahoma"/>
        </w:rPr>
      </w:pPr>
    </w:p>
    <w:p w14:paraId="3C5DE7C4" w14:textId="31049DBE" w:rsidR="00865B1D" w:rsidRDefault="00865B1D" w:rsidP="000500AB">
      <w:pPr>
        <w:keepNext/>
        <w:keepLines/>
        <w:rPr>
          <w:rFonts w:ascii="Tahoma" w:hAnsi="Tahoma" w:cs="Tahoma"/>
        </w:rPr>
      </w:pPr>
    </w:p>
    <w:p w14:paraId="19245CFD" w14:textId="22AF3834" w:rsidR="00865B1D" w:rsidRDefault="00865B1D" w:rsidP="000500AB">
      <w:pPr>
        <w:keepNext/>
        <w:keepLines/>
        <w:rPr>
          <w:rFonts w:ascii="Tahoma" w:hAnsi="Tahoma" w:cs="Tahoma"/>
        </w:rPr>
      </w:pPr>
    </w:p>
    <w:p w14:paraId="370BE188" w14:textId="62F223B0" w:rsidR="00865B1D" w:rsidRDefault="00865B1D" w:rsidP="000500AB">
      <w:pPr>
        <w:keepNext/>
        <w:keepLines/>
        <w:rPr>
          <w:rFonts w:ascii="Tahoma" w:hAnsi="Tahoma" w:cs="Tahoma"/>
        </w:rPr>
      </w:pPr>
    </w:p>
    <w:p w14:paraId="7E4FF68B" w14:textId="115CA545" w:rsidR="00865B1D" w:rsidRDefault="00865B1D" w:rsidP="000500AB">
      <w:pPr>
        <w:keepNext/>
        <w:keepLines/>
        <w:rPr>
          <w:rFonts w:ascii="Tahoma" w:hAnsi="Tahoma" w:cs="Tahoma"/>
        </w:rPr>
      </w:pPr>
    </w:p>
    <w:p w14:paraId="2A3CFB65" w14:textId="74F19F05" w:rsidR="00865B1D" w:rsidRDefault="00865B1D" w:rsidP="000500AB">
      <w:pPr>
        <w:keepNext/>
        <w:keepLines/>
        <w:rPr>
          <w:rFonts w:ascii="Tahoma" w:hAnsi="Tahoma" w:cs="Tahoma"/>
        </w:rPr>
      </w:pPr>
    </w:p>
    <w:p w14:paraId="746E86B0" w14:textId="01280B42" w:rsidR="00865B1D" w:rsidRDefault="00865B1D" w:rsidP="000500AB">
      <w:pPr>
        <w:keepNext/>
        <w:keepLines/>
        <w:rPr>
          <w:rFonts w:ascii="Tahoma" w:hAnsi="Tahoma" w:cs="Tahoma"/>
        </w:rPr>
      </w:pPr>
    </w:p>
    <w:p w14:paraId="784482AB" w14:textId="3ACDF492" w:rsidR="00865B1D" w:rsidRDefault="00865B1D" w:rsidP="000500AB">
      <w:pPr>
        <w:keepNext/>
        <w:keepLines/>
        <w:rPr>
          <w:rFonts w:ascii="Tahoma" w:hAnsi="Tahoma" w:cs="Tahoma"/>
        </w:rPr>
      </w:pPr>
    </w:p>
    <w:p w14:paraId="0A2C5118" w14:textId="154DDC56" w:rsidR="00865B1D" w:rsidRDefault="00865B1D" w:rsidP="000500AB">
      <w:pPr>
        <w:keepNext/>
        <w:keepLines/>
        <w:rPr>
          <w:rFonts w:ascii="Tahoma" w:hAnsi="Tahoma" w:cs="Tahoma"/>
        </w:rPr>
      </w:pPr>
    </w:p>
    <w:p w14:paraId="670A8FD4" w14:textId="47F7A40C" w:rsidR="00865B1D" w:rsidRDefault="00865B1D" w:rsidP="000500AB">
      <w:pPr>
        <w:keepNext/>
        <w:keepLines/>
        <w:rPr>
          <w:rFonts w:ascii="Tahoma" w:hAnsi="Tahoma" w:cs="Tahoma"/>
        </w:rPr>
      </w:pPr>
    </w:p>
    <w:p w14:paraId="025D28E5" w14:textId="4CC8EDB5" w:rsidR="00865B1D" w:rsidRDefault="00865B1D" w:rsidP="000500AB">
      <w:pPr>
        <w:keepNext/>
        <w:keepLines/>
        <w:rPr>
          <w:rFonts w:ascii="Tahoma" w:hAnsi="Tahoma" w:cs="Tahoma"/>
        </w:rPr>
      </w:pPr>
    </w:p>
    <w:p w14:paraId="5354276C" w14:textId="5FE6A1B1" w:rsidR="00865B1D" w:rsidRDefault="00865B1D" w:rsidP="000500AB">
      <w:pPr>
        <w:keepNext/>
        <w:keepLines/>
        <w:rPr>
          <w:rFonts w:ascii="Tahoma" w:hAnsi="Tahoma" w:cs="Tahoma"/>
        </w:rPr>
      </w:pPr>
    </w:p>
    <w:p w14:paraId="2DD5FC3D" w14:textId="7861696E" w:rsidR="00865B1D" w:rsidRDefault="00865B1D" w:rsidP="000500AB">
      <w:pPr>
        <w:keepNext/>
        <w:keepLines/>
        <w:rPr>
          <w:rFonts w:ascii="Tahoma" w:hAnsi="Tahoma" w:cs="Tahoma"/>
        </w:rPr>
      </w:pPr>
    </w:p>
    <w:p w14:paraId="4C16A31C" w14:textId="77777777" w:rsidR="00865B1D" w:rsidRDefault="00865B1D" w:rsidP="000500AB">
      <w:pPr>
        <w:keepNext/>
        <w:keepLines/>
        <w:rPr>
          <w:rFonts w:ascii="Tahoma" w:hAnsi="Tahoma" w:cs="Tahoma"/>
        </w:rPr>
      </w:pPr>
    </w:p>
    <w:p w14:paraId="12733CA9" w14:textId="76813C73" w:rsidR="00865B1D" w:rsidRDefault="00865B1D" w:rsidP="000500AB">
      <w:pPr>
        <w:keepNext/>
        <w:keepLines/>
        <w:rPr>
          <w:rFonts w:ascii="Tahoma" w:hAnsi="Tahoma" w:cs="Tahoma"/>
        </w:rPr>
      </w:pPr>
    </w:p>
    <w:p w14:paraId="56F8F2A0" w14:textId="4A3616A1" w:rsidR="00865B1D" w:rsidRDefault="00865B1D" w:rsidP="000500AB">
      <w:pPr>
        <w:keepNext/>
        <w:keepLines/>
        <w:rPr>
          <w:rFonts w:ascii="Tahoma" w:hAnsi="Tahoma" w:cs="Tahoma"/>
        </w:rPr>
      </w:pPr>
    </w:p>
    <w:p w14:paraId="180EF3AF" w14:textId="5FC84A07" w:rsidR="00865B1D" w:rsidRDefault="00865B1D" w:rsidP="000500AB">
      <w:pPr>
        <w:keepNext/>
        <w:keepLines/>
        <w:rPr>
          <w:rFonts w:ascii="Tahoma" w:hAnsi="Tahoma" w:cs="Tahoma"/>
        </w:rPr>
      </w:pPr>
    </w:p>
    <w:p w14:paraId="21CCCB4E" w14:textId="7851A3AB" w:rsidR="00865B1D" w:rsidRDefault="00865B1D" w:rsidP="000500AB">
      <w:pPr>
        <w:keepNext/>
        <w:keepLines/>
        <w:rPr>
          <w:rFonts w:ascii="Tahoma" w:hAnsi="Tahoma" w:cs="Tahoma"/>
        </w:rPr>
      </w:pPr>
    </w:p>
    <w:p w14:paraId="6F00C065" w14:textId="3B5664D2" w:rsidR="00865B1D" w:rsidRDefault="00865B1D" w:rsidP="000500AB">
      <w:pPr>
        <w:keepNext/>
        <w:keepLines/>
        <w:rPr>
          <w:rFonts w:ascii="Tahoma" w:hAnsi="Tahoma" w:cs="Tahoma"/>
        </w:rPr>
      </w:pPr>
    </w:p>
    <w:p w14:paraId="7C6699B0" w14:textId="0C66C9D0" w:rsidR="00865B1D" w:rsidRDefault="00865B1D" w:rsidP="000500AB">
      <w:pPr>
        <w:keepNext/>
        <w:keepLines/>
        <w:rPr>
          <w:rFonts w:ascii="Tahoma" w:hAnsi="Tahoma" w:cs="Tahoma"/>
        </w:rPr>
      </w:pPr>
    </w:p>
    <w:p w14:paraId="5E58F98B" w14:textId="5DF4A09E" w:rsidR="00865B1D" w:rsidRDefault="00865B1D" w:rsidP="000500AB">
      <w:pPr>
        <w:keepNext/>
        <w:keepLines/>
        <w:rPr>
          <w:rFonts w:ascii="Tahoma" w:hAnsi="Tahoma" w:cs="Tahoma"/>
        </w:rPr>
      </w:pPr>
    </w:p>
    <w:p w14:paraId="0CC2BFD1" w14:textId="533C15AC" w:rsidR="00865B1D" w:rsidRDefault="00865B1D" w:rsidP="000500AB">
      <w:pPr>
        <w:keepNext/>
        <w:keepLines/>
        <w:rPr>
          <w:rFonts w:ascii="Tahoma" w:hAnsi="Tahoma" w:cs="Tahoma"/>
        </w:rPr>
      </w:pPr>
    </w:p>
    <w:p w14:paraId="6F1EAFBB" w14:textId="7A78E87E" w:rsidR="00905CCA" w:rsidRPr="003C0358" w:rsidRDefault="00905CCA" w:rsidP="000500AB">
      <w:pPr>
        <w:keepNext/>
        <w:keepLines/>
        <w:tabs>
          <w:tab w:val="left" w:pos="4962"/>
        </w:tabs>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865B1D" w:rsidRPr="00865B1D" w14:paraId="27B9A317" w14:textId="77777777" w:rsidTr="00CA34E2">
        <w:tc>
          <w:tcPr>
            <w:tcW w:w="7867" w:type="dxa"/>
            <w:tcBorders>
              <w:top w:val="single" w:sz="4" w:space="0" w:color="auto"/>
              <w:bottom w:val="single" w:sz="4" w:space="0" w:color="auto"/>
            </w:tcBorders>
          </w:tcPr>
          <w:p w14:paraId="3257E1E1" w14:textId="511CA9BA" w:rsidR="00865B1D" w:rsidRPr="00865B1D" w:rsidRDefault="00865B1D" w:rsidP="000500AB">
            <w:pPr>
              <w:keepNext/>
              <w:keepLines/>
              <w:tabs>
                <w:tab w:val="left" w:pos="4962"/>
              </w:tabs>
              <w:rPr>
                <w:rFonts w:ascii="Tahoma" w:hAnsi="Tahoma" w:cs="Tahoma"/>
              </w:rPr>
            </w:pPr>
            <w:r w:rsidRPr="00865B1D">
              <w:rPr>
                <w:rFonts w:ascii="Tahoma" w:hAnsi="Tahoma" w:cs="Tahoma"/>
              </w:rPr>
              <w:lastRenderedPageBreak/>
              <w:t>VZOREC OKVIRNEGA SPORAZUMA</w:t>
            </w:r>
          </w:p>
        </w:tc>
        <w:tc>
          <w:tcPr>
            <w:tcW w:w="1701" w:type="dxa"/>
            <w:tcBorders>
              <w:top w:val="single" w:sz="4" w:space="0" w:color="auto"/>
              <w:bottom w:val="single" w:sz="4" w:space="0" w:color="auto"/>
            </w:tcBorders>
          </w:tcPr>
          <w:p w14:paraId="70813420" w14:textId="38A7E419" w:rsidR="00865B1D" w:rsidRPr="00865B1D" w:rsidRDefault="00865B1D" w:rsidP="000500AB">
            <w:pPr>
              <w:keepNext/>
              <w:keepLines/>
              <w:tabs>
                <w:tab w:val="left" w:pos="4962"/>
              </w:tabs>
              <w:rPr>
                <w:rFonts w:ascii="Tahoma" w:hAnsi="Tahoma" w:cs="Tahoma"/>
                <w:b/>
                <w:i/>
              </w:rPr>
            </w:pPr>
            <w:r w:rsidRPr="00865B1D">
              <w:rPr>
                <w:rFonts w:ascii="Tahoma" w:hAnsi="Tahoma" w:cs="Tahoma"/>
                <w:b/>
                <w:i/>
              </w:rPr>
              <w:t xml:space="preserve">Priloga </w:t>
            </w:r>
            <w:r>
              <w:rPr>
                <w:rFonts w:ascii="Tahoma" w:hAnsi="Tahoma" w:cs="Tahoma"/>
                <w:b/>
                <w:i/>
              </w:rPr>
              <w:t>9</w:t>
            </w:r>
          </w:p>
        </w:tc>
      </w:tr>
    </w:tbl>
    <w:p w14:paraId="04F34973" w14:textId="24E41A05" w:rsidR="00865B1D" w:rsidRDefault="00865B1D" w:rsidP="000500AB">
      <w:pPr>
        <w:keepNext/>
        <w:keepLines/>
        <w:tabs>
          <w:tab w:val="left" w:pos="4962"/>
        </w:tabs>
        <w:rPr>
          <w:rFonts w:ascii="Tahoma" w:hAnsi="Tahoma" w:cs="Tahoma"/>
          <w:b/>
        </w:rPr>
      </w:pPr>
    </w:p>
    <w:p w14:paraId="5DC6EDC2" w14:textId="77777777" w:rsidR="00865B1D" w:rsidRDefault="00865B1D" w:rsidP="000500AB">
      <w:pPr>
        <w:keepNext/>
        <w:keepLines/>
        <w:tabs>
          <w:tab w:val="left" w:pos="4962"/>
        </w:tabs>
        <w:rPr>
          <w:rFonts w:ascii="Tahoma" w:hAnsi="Tahoma" w:cs="Tahoma"/>
          <w:b/>
        </w:rPr>
      </w:pPr>
    </w:p>
    <w:p w14:paraId="4936BE89" w14:textId="39E61244" w:rsidR="00865B1D" w:rsidRDefault="00865B1D" w:rsidP="000500AB">
      <w:pPr>
        <w:keepNext/>
        <w:keepLines/>
        <w:tabs>
          <w:tab w:val="left" w:pos="4962"/>
        </w:tabs>
        <w:rPr>
          <w:rFonts w:ascii="Tahoma" w:hAnsi="Tahoma" w:cs="Tahoma"/>
        </w:rPr>
      </w:pPr>
      <w:r>
        <w:rPr>
          <w:rFonts w:ascii="Tahoma" w:hAnsi="Tahoma" w:cs="Tahoma"/>
          <w:b/>
        </w:rPr>
        <w:t>Št. okvirnega sporazuma naročnika</w:t>
      </w:r>
      <w:r w:rsidRPr="00856F7B">
        <w:rPr>
          <w:rFonts w:ascii="Tahoma" w:hAnsi="Tahoma" w:cs="Tahoma"/>
          <w:b/>
        </w:rPr>
        <w:t>:</w:t>
      </w:r>
      <w:r>
        <w:rPr>
          <w:rFonts w:ascii="Tahoma" w:hAnsi="Tahoma" w:cs="Tahoma"/>
          <w:b/>
        </w:rPr>
        <w:t xml:space="preserve"> </w:t>
      </w:r>
      <w:r>
        <w:rPr>
          <w:rFonts w:ascii="Tahoma" w:hAnsi="Tahoma" w:cs="Tahoma"/>
        </w:rPr>
        <w:t>………………………</w:t>
      </w:r>
    </w:p>
    <w:p w14:paraId="54385C4B" w14:textId="77777777" w:rsidR="00865B1D" w:rsidRPr="00856F7B" w:rsidRDefault="00865B1D" w:rsidP="000500AB">
      <w:pPr>
        <w:keepNext/>
        <w:keepLines/>
        <w:tabs>
          <w:tab w:val="left" w:pos="4962"/>
        </w:tabs>
        <w:rPr>
          <w:rFonts w:ascii="Tahoma" w:hAnsi="Tahoma" w:cs="Tahoma"/>
          <w:b/>
        </w:rPr>
      </w:pPr>
    </w:p>
    <w:p w14:paraId="113990E0" w14:textId="77777777" w:rsidR="00865B1D" w:rsidRPr="00856F7B" w:rsidRDefault="00865B1D" w:rsidP="000500AB">
      <w:pPr>
        <w:keepNext/>
        <w:keepLines/>
        <w:tabs>
          <w:tab w:val="left" w:pos="4962"/>
        </w:tabs>
        <w:rPr>
          <w:rFonts w:ascii="Tahoma" w:hAnsi="Tahoma" w:cs="Tahoma"/>
          <w:b/>
        </w:rPr>
      </w:pPr>
      <w:r>
        <w:rPr>
          <w:rFonts w:ascii="Tahoma" w:hAnsi="Tahoma" w:cs="Tahoma"/>
          <w:b/>
        </w:rPr>
        <w:t>Št. okvirnega sporazuma izvajalca</w:t>
      </w:r>
      <w:r w:rsidRPr="00856F7B">
        <w:rPr>
          <w:rFonts w:ascii="Tahoma" w:hAnsi="Tahoma" w:cs="Tahoma"/>
          <w:b/>
        </w:rPr>
        <w:t>:</w:t>
      </w:r>
      <w:r w:rsidRPr="00856F7B">
        <w:rPr>
          <w:rFonts w:ascii="Tahoma" w:hAnsi="Tahoma" w:cs="Tahoma"/>
        </w:rPr>
        <w:t xml:space="preserve"> ........................</w:t>
      </w:r>
    </w:p>
    <w:p w14:paraId="68779CDE" w14:textId="77777777" w:rsidR="00865B1D" w:rsidRDefault="00865B1D" w:rsidP="000500AB">
      <w:pPr>
        <w:keepNext/>
        <w:keepLines/>
        <w:rPr>
          <w:rFonts w:ascii="Tahoma" w:hAnsi="Tahoma" w:cs="Tahoma"/>
          <w:b/>
        </w:rPr>
      </w:pPr>
    </w:p>
    <w:p w14:paraId="4FC9D307" w14:textId="77777777" w:rsidR="00865B1D" w:rsidRDefault="00865B1D" w:rsidP="000500AB">
      <w:pPr>
        <w:keepNext/>
        <w:keepLines/>
        <w:rPr>
          <w:rFonts w:ascii="Tahoma" w:hAnsi="Tahoma" w:cs="Tahoma"/>
          <w:b/>
        </w:rPr>
      </w:pPr>
    </w:p>
    <w:p w14:paraId="0CB1A058" w14:textId="77777777" w:rsidR="00865B1D" w:rsidRPr="000B59CB" w:rsidRDefault="00865B1D" w:rsidP="000500AB">
      <w:pPr>
        <w:keepNext/>
        <w:keepLines/>
        <w:jc w:val="center"/>
        <w:rPr>
          <w:rFonts w:ascii="Tahoma" w:hAnsi="Tahoma" w:cs="Tahoma"/>
          <w:b/>
          <w:sz w:val="24"/>
          <w:szCs w:val="24"/>
        </w:rPr>
      </w:pPr>
      <w:r>
        <w:rPr>
          <w:rFonts w:ascii="Tahoma" w:hAnsi="Tahoma" w:cs="Tahoma"/>
          <w:b/>
          <w:sz w:val="24"/>
          <w:szCs w:val="24"/>
        </w:rPr>
        <w:t>OKVIRNI SPORAZUM</w:t>
      </w:r>
    </w:p>
    <w:p w14:paraId="44528F28" w14:textId="74D4AFE7" w:rsidR="00865B1D" w:rsidRPr="000B59CB" w:rsidRDefault="00865B1D" w:rsidP="000500AB">
      <w:pPr>
        <w:keepNext/>
        <w:keepLines/>
        <w:jc w:val="center"/>
        <w:rPr>
          <w:rFonts w:ascii="Tahoma" w:hAnsi="Tahoma" w:cs="Tahoma"/>
          <w:b/>
          <w:snapToGrid w:val="0"/>
          <w:sz w:val="24"/>
          <w:szCs w:val="24"/>
        </w:rPr>
      </w:pPr>
      <w:r>
        <w:rPr>
          <w:rFonts w:ascii="Tahoma" w:hAnsi="Tahoma" w:cs="Tahoma"/>
          <w:b/>
          <w:snapToGrid w:val="0"/>
          <w:sz w:val="24"/>
          <w:szCs w:val="24"/>
        </w:rPr>
        <w:t>za o</w:t>
      </w:r>
      <w:r w:rsidRPr="00865B1D">
        <w:rPr>
          <w:rFonts w:ascii="Tahoma" w:hAnsi="Tahoma" w:cs="Tahoma"/>
          <w:b/>
          <w:snapToGrid w:val="0"/>
          <w:sz w:val="24"/>
          <w:szCs w:val="24"/>
        </w:rPr>
        <w:t xml:space="preserve">dstranjevanje koncentrata bora po </w:t>
      </w:r>
      <w:proofErr w:type="spellStart"/>
      <w:r w:rsidRPr="00865B1D">
        <w:rPr>
          <w:rFonts w:ascii="Tahoma" w:hAnsi="Tahoma" w:cs="Tahoma"/>
          <w:b/>
          <w:snapToGrid w:val="0"/>
          <w:sz w:val="24"/>
          <w:szCs w:val="24"/>
        </w:rPr>
        <w:t>uparevanju</w:t>
      </w:r>
      <w:proofErr w:type="spellEnd"/>
    </w:p>
    <w:p w14:paraId="2E4AD1D1" w14:textId="6BC4B7A8" w:rsidR="00865B1D" w:rsidRDefault="00865B1D" w:rsidP="000500AB">
      <w:pPr>
        <w:keepNext/>
        <w:keepLines/>
        <w:rPr>
          <w:rFonts w:ascii="Tahoma" w:hAnsi="Tahoma" w:cs="Tahoma"/>
        </w:rPr>
      </w:pPr>
    </w:p>
    <w:p w14:paraId="74C68D8E" w14:textId="029FECAF" w:rsidR="00C6246B" w:rsidRDefault="00C6246B" w:rsidP="000500AB">
      <w:pPr>
        <w:keepNext/>
        <w:keepLines/>
        <w:rPr>
          <w:rFonts w:ascii="Tahoma" w:hAnsi="Tahoma" w:cs="Tahoma"/>
        </w:rPr>
      </w:pPr>
    </w:p>
    <w:p w14:paraId="4C47A7DA" w14:textId="77777777" w:rsidR="00C6246B" w:rsidRDefault="00C6246B" w:rsidP="000500AB">
      <w:pPr>
        <w:keepNext/>
        <w:keepLines/>
        <w:rPr>
          <w:rFonts w:ascii="Tahoma" w:hAnsi="Tahoma" w:cs="Tahoma"/>
        </w:rPr>
      </w:pPr>
    </w:p>
    <w:p w14:paraId="07600211" w14:textId="77777777" w:rsidR="00865B1D" w:rsidRPr="00856F7B" w:rsidRDefault="00865B1D" w:rsidP="000500AB">
      <w:pPr>
        <w:keepNext/>
        <w:keepLines/>
        <w:rPr>
          <w:rFonts w:ascii="Tahoma" w:hAnsi="Tahoma" w:cs="Tahoma"/>
        </w:rPr>
      </w:pPr>
      <w:r w:rsidRPr="00856F7B">
        <w:rPr>
          <w:rFonts w:ascii="Tahoma" w:hAnsi="Tahoma" w:cs="Tahoma"/>
        </w:rPr>
        <w:t xml:space="preserve">ki </w:t>
      </w:r>
      <w:r>
        <w:rPr>
          <w:rFonts w:ascii="Tahoma" w:hAnsi="Tahoma" w:cs="Tahoma"/>
        </w:rPr>
        <w:t>ga</w:t>
      </w:r>
      <w:r w:rsidRPr="00856F7B">
        <w:rPr>
          <w:rFonts w:ascii="Tahoma" w:hAnsi="Tahoma" w:cs="Tahoma"/>
        </w:rPr>
        <w:t xml:space="preserve"> skleneta</w:t>
      </w:r>
    </w:p>
    <w:p w14:paraId="093BF010" w14:textId="77777777" w:rsidR="00865B1D" w:rsidRPr="00856F7B" w:rsidRDefault="00865B1D" w:rsidP="000500AB">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865B1D" w:rsidRPr="00FA154C" w14:paraId="51E079E8" w14:textId="77777777" w:rsidTr="00CA34E2">
        <w:tc>
          <w:tcPr>
            <w:tcW w:w="1701" w:type="dxa"/>
            <w:shd w:val="clear" w:color="auto" w:fill="auto"/>
          </w:tcPr>
          <w:p w14:paraId="5B755DE4" w14:textId="2E1D9C9B" w:rsidR="00865B1D" w:rsidRPr="00FA154C" w:rsidRDefault="00865B1D" w:rsidP="000500AB">
            <w:pPr>
              <w:keepNext/>
              <w:keepLines/>
              <w:tabs>
                <w:tab w:val="left" w:pos="1702"/>
              </w:tabs>
              <w:ind w:left="-108"/>
              <w:jc w:val="both"/>
              <w:rPr>
                <w:rFonts w:ascii="Tahoma" w:hAnsi="Tahoma" w:cs="Tahoma"/>
                <w:b/>
              </w:rPr>
            </w:pPr>
            <w:r>
              <w:rPr>
                <w:rFonts w:ascii="Tahoma" w:hAnsi="Tahoma" w:cs="Tahoma"/>
                <w:b/>
              </w:rPr>
              <w:t>NAROČNIK</w:t>
            </w:r>
            <w:r w:rsidRPr="00FA154C">
              <w:rPr>
                <w:rFonts w:ascii="Tahoma" w:hAnsi="Tahoma" w:cs="Tahoma"/>
                <w:b/>
              </w:rPr>
              <w:t>:</w:t>
            </w:r>
          </w:p>
        </w:tc>
        <w:tc>
          <w:tcPr>
            <w:tcW w:w="7230" w:type="dxa"/>
            <w:shd w:val="clear" w:color="auto" w:fill="auto"/>
          </w:tcPr>
          <w:p w14:paraId="409FE9FE" w14:textId="43C88F0F" w:rsidR="00865B1D" w:rsidRPr="00FA154C" w:rsidRDefault="00865B1D" w:rsidP="000500AB">
            <w:pPr>
              <w:keepNext/>
              <w:keepLines/>
              <w:tabs>
                <w:tab w:val="left" w:pos="1702"/>
              </w:tabs>
              <w:ind w:left="-108"/>
              <w:jc w:val="both"/>
              <w:rPr>
                <w:rFonts w:ascii="Tahoma" w:hAnsi="Tahoma" w:cs="Tahoma"/>
              </w:rPr>
            </w:pPr>
            <w:r w:rsidRPr="00845D95">
              <w:rPr>
                <w:rFonts w:ascii="Tahoma" w:hAnsi="Tahoma" w:cs="Tahoma"/>
                <w:b/>
                <w:bCs/>
              </w:rPr>
              <w:t xml:space="preserve">JAVNO PODJETJE VODOVOD KANALIZACIJA SNAGA </w:t>
            </w:r>
            <w:proofErr w:type="spellStart"/>
            <w:r w:rsidRPr="00845D95">
              <w:rPr>
                <w:rFonts w:ascii="Tahoma" w:hAnsi="Tahoma" w:cs="Tahoma"/>
                <w:b/>
                <w:bCs/>
              </w:rPr>
              <w:t>d.o.o</w:t>
            </w:r>
            <w:proofErr w:type="spellEnd"/>
            <w:r w:rsidRPr="00845D95">
              <w:rPr>
                <w:rFonts w:ascii="Tahoma" w:hAnsi="Tahoma" w:cs="Tahoma"/>
                <w:b/>
                <w:bCs/>
              </w:rPr>
              <w:t>.</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865B1D" w:rsidRPr="00FA154C" w14:paraId="0AE905CA" w14:textId="77777777" w:rsidTr="00CA34E2">
        <w:tc>
          <w:tcPr>
            <w:tcW w:w="1701" w:type="dxa"/>
            <w:shd w:val="clear" w:color="auto" w:fill="auto"/>
          </w:tcPr>
          <w:p w14:paraId="2BB1A1CF" w14:textId="77777777" w:rsidR="00865B1D" w:rsidRPr="00FA154C" w:rsidRDefault="00865B1D" w:rsidP="000500AB">
            <w:pPr>
              <w:keepNext/>
              <w:keepLines/>
              <w:tabs>
                <w:tab w:val="left" w:pos="1702"/>
              </w:tabs>
              <w:jc w:val="both"/>
              <w:rPr>
                <w:rFonts w:ascii="Tahoma" w:hAnsi="Tahoma" w:cs="Tahoma"/>
              </w:rPr>
            </w:pPr>
          </w:p>
        </w:tc>
        <w:tc>
          <w:tcPr>
            <w:tcW w:w="7230" w:type="dxa"/>
            <w:shd w:val="clear" w:color="auto" w:fill="auto"/>
          </w:tcPr>
          <w:p w14:paraId="58994496" w14:textId="77777777" w:rsidR="00865B1D" w:rsidRPr="00FA154C" w:rsidRDefault="00865B1D" w:rsidP="000500AB">
            <w:pPr>
              <w:keepNext/>
              <w:keepLines/>
              <w:tabs>
                <w:tab w:val="left" w:pos="1702"/>
              </w:tabs>
              <w:ind w:left="-108"/>
              <w:jc w:val="both"/>
              <w:rPr>
                <w:rFonts w:ascii="Tahoma" w:hAnsi="Tahoma" w:cs="Tahoma"/>
              </w:rPr>
            </w:pPr>
          </w:p>
        </w:tc>
      </w:tr>
      <w:tr w:rsidR="00865B1D" w:rsidRPr="00FA154C" w14:paraId="0529265F" w14:textId="77777777" w:rsidTr="00CA34E2">
        <w:tc>
          <w:tcPr>
            <w:tcW w:w="1701" w:type="dxa"/>
            <w:shd w:val="clear" w:color="auto" w:fill="auto"/>
          </w:tcPr>
          <w:p w14:paraId="288FBAF3" w14:textId="77777777" w:rsidR="00865B1D" w:rsidRPr="00FA154C" w:rsidRDefault="00865B1D" w:rsidP="000500AB">
            <w:pPr>
              <w:keepNext/>
              <w:keepLines/>
              <w:tabs>
                <w:tab w:val="left" w:pos="1702"/>
              </w:tabs>
              <w:jc w:val="both"/>
              <w:rPr>
                <w:rFonts w:ascii="Tahoma" w:hAnsi="Tahoma" w:cs="Tahoma"/>
              </w:rPr>
            </w:pPr>
          </w:p>
        </w:tc>
        <w:tc>
          <w:tcPr>
            <w:tcW w:w="7230" w:type="dxa"/>
            <w:shd w:val="clear" w:color="auto" w:fill="auto"/>
          </w:tcPr>
          <w:p w14:paraId="2D03C855" w14:textId="7AFA4DB7" w:rsidR="00865B1D" w:rsidRPr="00FA154C" w:rsidRDefault="00865B1D" w:rsidP="000500AB">
            <w:pPr>
              <w:keepNext/>
              <w:keepLines/>
              <w:tabs>
                <w:tab w:val="left" w:pos="1702"/>
              </w:tabs>
              <w:ind w:left="-108"/>
              <w:jc w:val="both"/>
              <w:rPr>
                <w:rFonts w:ascii="Tahoma" w:hAnsi="Tahoma" w:cs="Tahoma"/>
              </w:rPr>
            </w:pPr>
            <w:r w:rsidRPr="00FA154C">
              <w:rPr>
                <w:rFonts w:ascii="Tahoma" w:hAnsi="Tahoma" w:cs="Tahoma"/>
              </w:rPr>
              <w:t>identifikacijska številka za DDV: SI</w:t>
            </w:r>
            <w:r w:rsidR="008B1EA0">
              <w:rPr>
                <w:rFonts w:ascii="Tahoma" w:hAnsi="Tahoma" w:cs="Tahoma"/>
              </w:rPr>
              <w:t>-</w:t>
            </w:r>
            <w:r w:rsidRPr="00845D95">
              <w:rPr>
                <w:rFonts w:ascii="Tahoma" w:hAnsi="Tahoma" w:cs="Tahoma"/>
              </w:rPr>
              <w:t>64520463</w:t>
            </w:r>
          </w:p>
        </w:tc>
      </w:tr>
      <w:tr w:rsidR="00865B1D" w:rsidRPr="00FA154C" w14:paraId="4AC1634B" w14:textId="77777777" w:rsidTr="00CA34E2">
        <w:tc>
          <w:tcPr>
            <w:tcW w:w="1701" w:type="dxa"/>
            <w:shd w:val="clear" w:color="auto" w:fill="auto"/>
          </w:tcPr>
          <w:p w14:paraId="16B1B48D" w14:textId="77777777" w:rsidR="00865B1D" w:rsidRPr="00FA154C" w:rsidRDefault="00865B1D" w:rsidP="000500AB">
            <w:pPr>
              <w:keepNext/>
              <w:keepLines/>
              <w:tabs>
                <w:tab w:val="left" w:pos="1702"/>
              </w:tabs>
              <w:jc w:val="both"/>
              <w:rPr>
                <w:rFonts w:ascii="Tahoma" w:hAnsi="Tahoma" w:cs="Tahoma"/>
              </w:rPr>
            </w:pPr>
          </w:p>
        </w:tc>
        <w:tc>
          <w:tcPr>
            <w:tcW w:w="7230" w:type="dxa"/>
            <w:shd w:val="clear" w:color="auto" w:fill="auto"/>
          </w:tcPr>
          <w:p w14:paraId="3A6834E1" w14:textId="2168BB1A" w:rsidR="00865B1D" w:rsidRPr="00FA154C" w:rsidRDefault="00865B1D" w:rsidP="000500AB">
            <w:pPr>
              <w:keepNext/>
              <w:keepLines/>
              <w:tabs>
                <w:tab w:val="left" w:pos="1702"/>
              </w:tabs>
              <w:ind w:left="-108"/>
              <w:jc w:val="both"/>
              <w:rPr>
                <w:rFonts w:ascii="Tahoma" w:hAnsi="Tahoma" w:cs="Tahoma"/>
              </w:rPr>
            </w:pPr>
            <w:r w:rsidRPr="00FA154C">
              <w:rPr>
                <w:rFonts w:ascii="Tahoma" w:hAnsi="Tahoma" w:cs="Tahoma"/>
              </w:rPr>
              <w:t xml:space="preserve">matična številka:                     </w:t>
            </w:r>
            <w:r w:rsidRPr="00B45DEB">
              <w:rPr>
                <w:rFonts w:ascii="Tahoma" w:hAnsi="Tahoma" w:cs="Tahoma"/>
              </w:rPr>
              <w:t>5046688000</w:t>
            </w:r>
          </w:p>
        </w:tc>
      </w:tr>
      <w:tr w:rsidR="00865B1D" w:rsidRPr="00FA154C" w14:paraId="240FB618" w14:textId="77777777" w:rsidTr="00CA34E2">
        <w:tc>
          <w:tcPr>
            <w:tcW w:w="1701" w:type="dxa"/>
            <w:shd w:val="clear" w:color="auto" w:fill="auto"/>
          </w:tcPr>
          <w:p w14:paraId="780B1FFD" w14:textId="77777777" w:rsidR="00865B1D" w:rsidRPr="00FA154C" w:rsidRDefault="00865B1D" w:rsidP="000500AB">
            <w:pPr>
              <w:keepNext/>
              <w:keepLines/>
              <w:tabs>
                <w:tab w:val="left" w:pos="1702"/>
              </w:tabs>
              <w:jc w:val="both"/>
              <w:rPr>
                <w:rFonts w:ascii="Tahoma" w:hAnsi="Tahoma" w:cs="Tahoma"/>
              </w:rPr>
            </w:pPr>
          </w:p>
        </w:tc>
        <w:tc>
          <w:tcPr>
            <w:tcW w:w="7230" w:type="dxa"/>
            <w:shd w:val="clear" w:color="auto" w:fill="auto"/>
          </w:tcPr>
          <w:p w14:paraId="5DD734C1" w14:textId="77777777" w:rsidR="00865B1D" w:rsidRPr="00FA154C" w:rsidRDefault="00865B1D" w:rsidP="000500AB">
            <w:pPr>
              <w:keepNext/>
              <w:keepLines/>
              <w:tabs>
                <w:tab w:val="left" w:pos="1702"/>
              </w:tabs>
              <w:ind w:left="-108"/>
              <w:jc w:val="both"/>
              <w:rPr>
                <w:rFonts w:ascii="Tahoma" w:hAnsi="Tahoma" w:cs="Tahoma"/>
              </w:rPr>
            </w:pPr>
          </w:p>
        </w:tc>
      </w:tr>
      <w:tr w:rsidR="00865B1D" w:rsidRPr="00FA154C" w14:paraId="61A8EE36" w14:textId="77777777" w:rsidTr="00CA34E2">
        <w:tc>
          <w:tcPr>
            <w:tcW w:w="1701" w:type="dxa"/>
            <w:shd w:val="clear" w:color="auto" w:fill="auto"/>
          </w:tcPr>
          <w:p w14:paraId="09C9725E" w14:textId="77777777" w:rsidR="00865B1D" w:rsidRPr="00FA154C" w:rsidRDefault="00865B1D" w:rsidP="000500AB">
            <w:pPr>
              <w:keepNext/>
              <w:keepLines/>
              <w:tabs>
                <w:tab w:val="left" w:pos="1702"/>
              </w:tabs>
              <w:jc w:val="both"/>
              <w:rPr>
                <w:rFonts w:ascii="Tahoma" w:hAnsi="Tahoma" w:cs="Tahoma"/>
              </w:rPr>
            </w:pPr>
          </w:p>
        </w:tc>
        <w:tc>
          <w:tcPr>
            <w:tcW w:w="7230" w:type="dxa"/>
            <w:shd w:val="clear" w:color="auto" w:fill="auto"/>
          </w:tcPr>
          <w:p w14:paraId="103523BE" w14:textId="7C897271" w:rsidR="00865B1D" w:rsidRPr="00FA154C" w:rsidRDefault="00865B1D" w:rsidP="000500AB">
            <w:pPr>
              <w:keepNext/>
              <w:keepLines/>
              <w:tabs>
                <w:tab w:val="left" w:pos="1702"/>
              </w:tabs>
              <w:ind w:left="-108"/>
              <w:jc w:val="both"/>
              <w:rPr>
                <w:rFonts w:ascii="Tahoma" w:hAnsi="Tahoma" w:cs="Tahoma"/>
              </w:rPr>
            </w:pPr>
            <w:r w:rsidRPr="00FA154C">
              <w:rPr>
                <w:rFonts w:ascii="Tahoma" w:hAnsi="Tahoma" w:cs="Tahoma"/>
              </w:rPr>
              <w:t xml:space="preserve">(v nadaljevanju: </w:t>
            </w:r>
            <w:r>
              <w:rPr>
                <w:rFonts w:ascii="Tahoma" w:hAnsi="Tahoma" w:cs="Tahoma"/>
              </w:rPr>
              <w:t>naročnik</w:t>
            </w:r>
            <w:r w:rsidRPr="00FA154C">
              <w:rPr>
                <w:rFonts w:ascii="Tahoma" w:hAnsi="Tahoma" w:cs="Tahoma"/>
              </w:rPr>
              <w:t>)</w:t>
            </w:r>
          </w:p>
        </w:tc>
      </w:tr>
    </w:tbl>
    <w:p w14:paraId="28C784AE" w14:textId="77777777" w:rsidR="00865B1D" w:rsidRPr="00ED1F62" w:rsidRDefault="00865B1D" w:rsidP="000500AB">
      <w:pPr>
        <w:keepNext/>
        <w:keepLines/>
        <w:tabs>
          <w:tab w:val="left" w:pos="1843"/>
        </w:tabs>
        <w:ind w:left="1701" w:hanging="1701"/>
        <w:jc w:val="both"/>
        <w:rPr>
          <w:rFonts w:ascii="Tahoma" w:hAnsi="Tahoma" w:cs="Tahoma"/>
        </w:rPr>
      </w:pPr>
    </w:p>
    <w:p w14:paraId="0939D2BE" w14:textId="77777777" w:rsidR="00865B1D" w:rsidRPr="00856F7B" w:rsidRDefault="00865B1D" w:rsidP="000500AB">
      <w:pPr>
        <w:keepNext/>
        <w:keepLines/>
        <w:tabs>
          <w:tab w:val="left" w:pos="1702"/>
        </w:tabs>
        <w:rPr>
          <w:rFonts w:ascii="Tahoma" w:hAnsi="Tahoma" w:cs="Tahoma"/>
        </w:rPr>
      </w:pPr>
      <w:r w:rsidRPr="00856F7B">
        <w:rPr>
          <w:rFonts w:ascii="Tahoma" w:hAnsi="Tahoma" w:cs="Tahoma"/>
        </w:rPr>
        <w:t xml:space="preserve">ter </w:t>
      </w:r>
    </w:p>
    <w:p w14:paraId="0A567A19" w14:textId="77777777" w:rsidR="00865B1D" w:rsidRDefault="00865B1D" w:rsidP="000500AB">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865B1D" w:rsidRPr="00FA154C" w14:paraId="0C9A3504" w14:textId="77777777" w:rsidTr="00CA34E2">
        <w:tc>
          <w:tcPr>
            <w:tcW w:w="1701" w:type="dxa"/>
            <w:shd w:val="clear" w:color="auto" w:fill="auto"/>
          </w:tcPr>
          <w:p w14:paraId="3296D7F7" w14:textId="77777777" w:rsidR="00865B1D" w:rsidRPr="00FA154C" w:rsidRDefault="00865B1D" w:rsidP="000500AB">
            <w:pPr>
              <w:keepNext/>
              <w:keepLines/>
              <w:tabs>
                <w:tab w:val="left" w:pos="1702"/>
              </w:tabs>
              <w:ind w:left="-108"/>
              <w:jc w:val="both"/>
              <w:rPr>
                <w:rFonts w:ascii="Tahoma" w:hAnsi="Tahoma" w:cs="Tahoma"/>
                <w:b/>
              </w:rPr>
            </w:pPr>
            <w:r>
              <w:rPr>
                <w:rFonts w:ascii="Tahoma" w:hAnsi="Tahoma" w:cs="Tahoma"/>
                <w:b/>
              </w:rPr>
              <w:t>IZVAJALEC</w:t>
            </w:r>
            <w:r w:rsidRPr="00FA154C">
              <w:rPr>
                <w:rFonts w:ascii="Tahoma" w:hAnsi="Tahoma" w:cs="Tahoma"/>
                <w:b/>
              </w:rPr>
              <w:t>:</w:t>
            </w:r>
          </w:p>
        </w:tc>
        <w:tc>
          <w:tcPr>
            <w:tcW w:w="7088" w:type="dxa"/>
            <w:shd w:val="clear" w:color="auto" w:fill="auto"/>
          </w:tcPr>
          <w:p w14:paraId="5FE7F220" w14:textId="77777777" w:rsidR="00865B1D" w:rsidRDefault="00865B1D" w:rsidP="000500AB">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604095D5" w14:textId="77777777" w:rsidR="00865B1D" w:rsidRDefault="00865B1D" w:rsidP="000500AB">
            <w:pPr>
              <w:keepNext/>
              <w:keepLines/>
              <w:tabs>
                <w:tab w:val="left" w:pos="1702"/>
              </w:tabs>
              <w:ind w:left="-108" w:right="-142"/>
              <w:jc w:val="both"/>
              <w:rPr>
                <w:rFonts w:ascii="Tahoma" w:hAnsi="Tahoma" w:cs="Tahoma"/>
              </w:rPr>
            </w:pPr>
          </w:p>
          <w:p w14:paraId="28C0EEE9" w14:textId="77777777" w:rsidR="00865B1D" w:rsidRPr="00FA154C" w:rsidRDefault="00865B1D" w:rsidP="000500AB">
            <w:pPr>
              <w:keepNext/>
              <w:keepLines/>
              <w:tabs>
                <w:tab w:val="left" w:pos="1702"/>
              </w:tabs>
              <w:ind w:left="-108" w:right="-142"/>
              <w:jc w:val="both"/>
              <w:rPr>
                <w:rFonts w:ascii="Tahoma" w:hAnsi="Tahoma" w:cs="Tahoma"/>
              </w:rPr>
            </w:pPr>
            <w:r>
              <w:rPr>
                <w:rFonts w:ascii="Tahoma" w:hAnsi="Tahoma" w:cs="Tahoma"/>
              </w:rPr>
              <w:t xml:space="preserve">ki </w:t>
            </w:r>
            <w:r w:rsidRPr="00FA154C">
              <w:rPr>
                <w:rFonts w:ascii="Tahoma" w:hAnsi="Tahoma" w:cs="Tahoma"/>
              </w:rPr>
              <w:t>ga zastopa:</w:t>
            </w:r>
            <w:r>
              <w:rPr>
                <w:rFonts w:ascii="Tahoma" w:hAnsi="Tahoma" w:cs="Tahoma"/>
              </w:rPr>
              <w:t xml:space="preserve"> </w:t>
            </w:r>
            <w:r w:rsidRPr="00FA154C">
              <w:rPr>
                <w:rFonts w:ascii="Tahoma" w:hAnsi="Tahoma" w:cs="Tahoma"/>
              </w:rPr>
              <w:t xml:space="preserve"> ___________________________________</w:t>
            </w:r>
            <w:r>
              <w:rPr>
                <w:rFonts w:ascii="Tahoma" w:hAnsi="Tahoma" w:cs="Tahoma"/>
              </w:rPr>
              <w:t>______________</w:t>
            </w:r>
            <w:r w:rsidRPr="00FA154C">
              <w:rPr>
                <w:rFonts w:ascii="Tahoma" w:hAnsi="Tahoma" w:cs="Tahoma"/>
              </w:rPr>
              <w:t>,</w:t>
            </w:r>
          </w:p>
        </w:tc>
      </w:tr>
      <w:tr w:rsidR="00865B1D" w:rsidRPr="00FA154C" w14:paraId="26526139" w14:textId="77777777" w:rsidTr="00CA34E2">
        <w:tc>
          <w:tcPr>
            <w:tcW w:w="1701" w:type="dxa"/>
            <w:shd w:val="clear" w:color="auto" w:fill="auto"/>
          </w:tcPr>
          <w:p w14:paraId="12F0A22A" w14:textId="77777777" w:rsidR="00865B1D" w:rsidRPr="00FA154C" w:rsidRDefault="00865B1D" w:rsidP="000500AB">
            <w:pPr>
              <w:keepNext/>
              <w:keepLines/>
              <w:tabs>
                <w:tab w:val="left" w:pos="1702"/>
              </w:tabs>
              <w:jc w:val="both"/>
              <w:rPr>
                <w:rFonts w:ascii="Tahoma" w:hAnsi="Tahoma" w:cs="Tahoma"/>
              </w:rPr>
            </w:pPr>
          </w:p>
        </w:tc>
        <w:tc>
          <w:tcPr>
            <w:tcW w:w="7088" w:type="dxa"/>
            <w:shd w:val="clear" w:color="auto" w:fill="auto"/>
          </w:tcPr>
          <w:p w14:paraId="3489D237" w14:textId="77777777" w:rsidR="00865B1D" w:rsidRPr="00FA154C" w:rsidRDefault="00865B1D" w:rsidP="000500AB">
            <w:pPr>
              <w:keepNext/>
              <w:keepLines/>
              <w:tabs>
                <w:tab w:val="left" w:pos="1702"/>
              </w:tabs>
              <w:ind w:left="-108" w:right="-142"/>
              <w:jc w:val="both"/>
              <w:rPr>
                <w:rFonts w:ascii="Tahoma" w:hAnsi="Tahoma" w:cs="Tahoma"/>
              </w:rPr>
            </w:pPr>
          </w:p>
        </w:tc>
      </w:tr>
      <w:tr w:rsidR="00865B1D" w:rsidRPr="00FA154C" w14:paraId="4FE8B314" w14:textId="77777777" w:rsidTr="00CA34E2">
        <w:tc>
          <w:tcPr>
            <w:tcW w:w="1701" w:type="dxa"/>
            <w:shd w:val="clear" w:color="auto" w:fill="auto"/>
          </w:tcPr>
          <w:p w14:paraId="416887FF" w14:textId="77777777" w:rsidR="00865B1D" w:rsidRPr="00FA154C" w:rsidRDefault="00865B1D" w:rsidP="000500AB">
            <w:pPr>
              <w:keepNext/>
              <w:keepLines/>
              <w:tabs>
                <w:tab w:val="left" w:pos="1702"/>
              </w:tabs>
              <w:jc w:val="both"/>
              <w:rPr>
                <w:rFonts w:ascii="Tahoma" w:hAnsi="Tahoma" w:cs="Tahoma"/>
              </w:rPr>
            </w:pPr>
          </w:p>
        </w:tc>
        <w:tc>
          <w:tcPr>
            <w:tcW w:w="7088" w:type="dxa"/>
            <w:shd w:val="clear" w:color="auto" w:fill="auto"/>
          </w:tcPr>
          <w:p w14:paraId="623615A1" w14:textId="77777777" w:rsidR="00865B1D" w:rsidRPr="00FA154C" w:rsidRDefault="00865B1D" w:rsidP="000500AB">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865B1D" w:rsidRPr="00FA154C" w14:paraId="2ACD3485" w14:textId="77777777" w:rsidTr="00CA34E2">
        <w:tc>
          <w:tcPr>
            <w:tcW w:w="1701" w:type="dxa"/>
            <w:shd w:val="clear" w:color="auto" w:fill="auto"/>
          </w:tcPr>
          <w:p w14:paraId="2D2AEE31" w14:textId="77777777" w:rsidR="00865B1D" w:rsidRPr="00FA154C" w:rsidRDefault="00865B1D" w:rsidP="000500AB">
            <w:pPr>
              <w:keepNext/>
              <w:keepLines/>
              <w:tabs>
                <w:tab w:val="left" w:pos="1702"/>
              </w:tabs>
              <w:jc w:val="both"/>
              <w:rPr>
                <w:rFonts w:ascii="Tahoma" w:hAnsi="Tahoma" w:cs="Tahoma"/>
              </w:rPr>
            </w:pPr>
          </w:p>
        </w:tc>
        <w:tc>
          <w:tcPr>
            <w:tcW w:w="7088" w:type="dxa"/>
            <w:shd w:val="clear" w:color="auto" w:fill="auto"/>
          </w:tcPr>
          <w:p w14:paraId="6300A52A" w14:textId="77777777" w:rsidR="00865B1D" w:rsidRPr="00FA154C" w:rsidRDefault="00865B1D" w:rsidP="000500AB">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865B1D" w:rsidRPr="00FA154C" w14:paraId="0314646A" w14:textId="77777777" w:rsidTr="00CA34E2">
        <w:tc>
          <w:tcPr>
            <w:tcW w:w="1701" w:type="dxa"/>
            <w:shd w:val="clear" w:color="auto" w:fill="auto"/>
          </w:tcPr>
          <w:p w14:paraId="1D649A40" w14:textId="77777777" w:rsidR="00865B1D" w:rsidRPr="00FA154C" w:rsidRDefault="00865B1D" w:rsidP="000500AB">
            <w:pPr>
              <w:keepNext/>
              <w:keepLines/>
              <w:tabs>
                <w:tab w:val="left" w:pos="1702"/>
              </w:tabs>
              <w:jc w:val="both"/>
              <w:rPr>
                <w:rFonts w:ascii="Tahoma" w:hAnsi="Tahoma" w:cs="Tahoma"/>
              </w:rPr>
            </w:pPr>
          </w:p>
        </w:tc>
        <w:tc>
          <w:tcPr>
            <w:tcW w:w="7088" w:type="dxa"/>
            <w:shd w:val="clear" w:color="auto" w:fill="auto"/>
          </w:tcPr>
          <w:p w14:paraId="377E4B1D" w14:textId="77777777" w:rsidR="00865B1D" w:rsidRPr="00FA154C" w:rsidRDefault="00865B1D" w:rsidP="000500AB">
            <w:pPr>
              <w:keepNext/>
              <w:keepLines/>
              <w:tabs>
                <w:tab w:val="left" w:pos="1702"/>
              </w:tabs>
              <w:ind w:left="-108" w:right="-142"/>
              <w:jc w:val="both"/>
              <w:rPr>
                <w:rFonts w:ascii="Tahoma" w:hAnsi="Tahoma" w:cs="Tahoma"/>
              </w:rPr>
            </w:pPr>
          </w:p>
        </w:tc>
      </w:tr>
      <w:tr w:rsidR="00865B1D" w:rsidRPr="00FA154C" w14:paraId="15B45667" w14:textId="77777777" w:rsidTr="00CA34E2">
        <w:tc>
          <w:tcPr>
            <w:tcW w:w="1701" w:type="dxa"/>
            <w:shd w:val="clear" w:color="auto" w:fill="auto"/>
          </w:tcPr>
          <w:p w14:paraId="405CF7EC" w14:textId="77777777" w:rsidR="00865B1D" w:rsidRPr="00FA154C" w:rsidRDefault="00865B1D" w:rsidP="000500AB">
            <w:pPr>
              <w:keepNext/>
              <w:keepLines/>
              <w:tabs>
                <w:tab w:val="left" w:pos="1702"/>
              </w:tabs>
              <w:jc w:val="both"/>
              <w:rPr>
                <w:rFonts w:ascii="Tahoma" w:hAnsi="Tahoma" w:cs="Tahoma"/>
              </w:rPr>
            </w:pPr>
          </w:p>
        </w:tc>
        <w:tc>
          <w:tcPr>
            <w:tcW w:w="7088" w:type="dxa"/>
            <w:shd w:val="clear" w:color="auto" w:fill="auto"/>
          </w:tcPr>
          <w:p w14:paraId="499FE22B" w14:textId="77777777" w:rsidR="00865B1D" w:rsidRPr="00FA154C" w:rsidRDefault="00865B1D" w:rsidP="000500AB">
            <w:pPr>
              <w:keepNext/>
              <w:keepLines/>
              <w:tabs>
                <w:tab w:val="left" w:pos="1702"/>
              </w:tabs>
              <w:ind w:left="-108" w:right="-142"/>
              <w:jc w:val="both"/>
              <w:rPr>
                <w:rFonts w:ascii="Tahoma" w:hAnsi="Tahoma" w:cs="Tahoma"/>
              </w:rPr>
            </w:pPr>
            <w:r w:rsidRPr="00FA154C">
              <w:rPr>
                <w:rFonts w:ascii="Tahoma" w:hAnsi="Tahoma" w:cs="Tahoma"/>
              </w:rPr>
              <w:t xml:space="preserve">(v nadaljevanju: </w:t>
            </w:r>
            <w:r>
              <w:rPr>
                <w:rFonts w:ascii="Tahoma" w:hAnsi="Tahoma" w:cs="Tahoma"/>
              </w:rPr>
              <w:t>izvajalec</w:t>
            </w:r>
            <w:r w:rsidRPr="00FA154C">
              <w:rPr>
                <w:rFonts w:ascii="Tahoma" w:hAnsi="Tahoma" w:cs="Tahoma"/>
              </w:rPr>
              <w:t>).</w:t>
            </w:r>
          </w:p>
        </w:tc>
      </w:tr>
    </w:tbl>
    <w:p w14:paraId="5B58C1FD" w14:textId="045C4B3E" w:rsidR="00865B1D" w:rsidRDefault="00865B1D" w:rsidP="000500AB">
      <w:pPr>
        <w:keepNext/>
        <w:keepLines/>
        <w:tabs>
          <w:tab w:val="left" w:pos="709"/>
          <w:tab w:val="left" w:pos="1702"/>
        </w:tabs>
        <w:rPr>
          <w:rFonts w:ascii="Tahoma" w:hAnsi="Tahoma" w:cs="Tahoma"/>
        </w:rPr>
      </w:pPr>
    </w:p>
    <w:p w14:paraId="7716E5EB" w14:textId="575407EE" w:rsidR="00865B1D" w:rsidRDefault="00865B1D" w:rsidP="000500AB">
      <w:pPr>
        <w:keepNext/>
        <w:keepLines/>
        <w:tabs>
          <w:tab w:val="left" w:pos="709"/>
          <w:tab w:val="left" w:pos="1702"/>
        </w:tabs>
        <w:rPr>
          <w:rFonts w:ascii="Tahoma" w:hAnsi="Tahoma" w:cs="Tahoma"/>
        </w:rPr>
      </w:pPr>
    </w:p>
    <w:p w14:paraId="4DC11691" w14:textId="480DB5A1" w:rsidR="00C6246B" w:rsidRDefault="00C6246B" w:rsidP="000500AB">
      <w:pPr>
        <w:keepNext/>
        <w:keepLines/>
        <w:tabs>
          <w:tab w:val="left" w:pos="709"/>
          <w:tab w:val="left" w:pos="1702"/>
        </w:tabs>
        <w:rPr>
          <w:rFonts w:ascii="Tahoma" w:hAnsi="Tahoma" w:cs="Tahoma"/>
        </w:rPr>
      </w:pPr>
    </w:p>
    <w:p w14:paraId="50FDB8C7" w14:textId="77777777" w:rsidR="00C6246B" w:rsidRPr="00856F7B" w:rsidRDefault="00C6246B" w:rsidP="000500AB">
      <w:pPr>
        <w:keepNext/>
        <w:keepLines/>
        <w:tabs>
          <w:tab w:val="left" w:pos="709"/>
          <w:tab w:val="left" w:pos="1702"/>
        </w:tabs>
        <w:rPr>
          <w:rFonts w:ascii="Tahoma" w:hAnsi="Tahoma" w:cs="Tahoma"/>
        </w:rPr>
      </w:pPr>
    </w:p>
    <w:p w14:paraId="447F4E80" w14:textId="77777777" w:rsidR="00865B1D" w:rsidRPr="00344F9C" w:rsidRDefault="00865B1D" w:rsidP="000500AB">
      <w:pPr>
        <w:pStyle w:val="Odstavekseznama"/>
        <w:keepNext/>
        <w:keepLines/>
        <w:numPr>
          <w:ilvl w:val="0"/>
          <w:numId w:val="36"/>
        </w:numPr>
        <w:tabs>
          <w:tab w:val="left" w:pos="851"/>
          <w:tab w:val="left" w:pos="1702"/>
        </w:tabs>
        <w:ind w:hanging="1215"/>
        <w:jc w:val="both"/>
        <w:rPr>
          <w:rFonts w:ascii="Tahoma" w:hAnsi="Tahoma" w:cs="Tahoma"/>
          <w:b/>
        </w:rPr>
      </w:pPr>
      <w:r w:rsidRPr="00344F9C">
        <w:rPr>
          <w:rFonts w:ascii="Tahoma" w:hAnsi="Tahoma" w:cs="Tahoma"/>
          <w:b/>
        </w:rPr>
        <w:t>UVODNE DOLOČBE</w:t>
      </w:r>
    </w:p>
    <w:p w14:paraId="62F34E27" w14:textId="77777777" w:rsidR="00865B1D" w:rsidRPr="00856F7B" w:rsidRDefault="00865B1D" w:rsidP="000500AB">
      <w:pPr>
        <w:keepNext/>
        <w:keepLines/>
        <w:tabs>
          <w:tab w:val="left" w:pos="709"/>
          <w:tab w:val="left" w:pos="1702"/>
        </w:tabs>
        <w:jc w:val="both"/>
        <w:rPr>
          <w:rFonts w:ascii="Tahoma" w:hAnsi="Tahoma" w:cs="Tahoma"/>
          <w:b/>
        </w:rPr>
      </w:pPr>
    </w:p>
    <w:p w14:paraId="2B0A1D37" w14:textId="77777777" w:rsidR="00865B1D" w:rsidRPr="00856F7B" w:rsidRDefault="00865B1D" w:rsidP="000500AB">
      <w:pPr>
        <w:keepNext/>
        <w:keepLines/>
        <w:numPr>
          <w:ilvl w:val="1"/>
          <w:numId w:val="3"/>
        </w:numPr>
        <w:tabs>
          <w:tab w:val="clear" w:pos="1440"/>
        </w:tabs>
        <w:ind w:left="426" w:hanging="426"/>
        <w:jc w:val="center"/>
        <w:rPr>
          <w:rFonts w:ascii="Tahoma" w:hAnsi="Tahoma" w:cs="Tahoma"/>
        </w:rPr>
      </w:pPr>
      <w:r w:rsidRPr="00856F7B">
        <w:rPr>
          <w:rFonts w:ascii="Tahoma" w:hAnsi="Tahoma" w:cs="Tahoma"/>
        </w:rPr>
        <w:t>člen</w:t>
      </w:r>
    </w:p>
    <w:p w14:paraId="3E0F81CD" w14:textId="77777777" w:rsidR="00865B1D" w:rsidRPr="00856F7B" w:rsidRDefault="00865B1D" w:rsidP="000500AB">
      <w:pPr>
        <w:keepNext/>
        <w:keepLines/>
        <w:tabs>
          <w:tab w:val="left" w:pos="1702"/>
        </w:tabs>
        <w:jc w:val="center"/>
        <w:rPr>
          <w:rFonts w:ascii="Tahoma" w:hAnsi="Tahoma" w:cs="Tahoma"/>
        </w:rPr>
      </w:pPr>
    </w:p>
    <w:p w14:paraId="73F35F80" w14:textId="5CB7FB24" w:rsidR="00865B1D" w:rsidRDefault="00865B1D" w:rsidP="000500AB">
      <w:pPr>
        <w:keepNext/>
        <w:keepLines/>
        <w:jc w:val="both"/>
        <w:rPr>
          <w:rFonts w:ascii="Tahoma" w:hAnsi="Tahoma" w:cs="Tahoma"/>
        </w:rPr>
      </w:pPr>
      <w:r>
        <w:rPr>
          <w:rFonts w:ascii="Tahoma" w:hAnsi="Tahoma" w:cs="Tahoma"/>
        </w:rPr>
        <w:t xml:space="preserve">Stranki okvirnega sporazuma </w:t>
      </w:r>
      <w:r w:rsidRPr="00C509F8">
        <w:rPr>
          <w:rFonts w:ascii="Tahoma" w:hAnsi="Tahoma" w:cs="Tahoma"/>
        </w:rPr>
        <w:t xml:space="preserve">ugotavljata, </w:t>
      </w:r>
      <w:r w:rsidRPr="004A6E24">
        <w:rPr>
          <w:rFonts w:ascii="Tahoma" w:hAnsi="Tahoma" w:cs="Tahoma"/>
        </w:rPr>
        <w:t xml:space="preserve">da je JAVNI HOLDING Ljubljana, </w:t>
      </w:r>
      <w:proofErr w:type="spellStart"/>
      <w:r w:rsidRPr="004A6E24">
        <w:rPr>
          <w:rFonts w:ascii="Tahoma" w:hAnsi="Tahoma" w:cs="Tahoma"/>
        </w:rPr>
        <w:t>d.o.o</w:t>
      </w:r>
      <w:proofErr w:type="spellEnd"/>
      <w:r w:rsidRPr="004A6E24">
        <w:rPr>
          <w:rFonts w:ascii="Tahoma" w:hAnsi="Tahoma" w:cs="Tahoma"/>
        </w:rPr>
        <w:t xml:space="preserve">., Verovškova ulica 70, 1000 Ljubljana, na podlagi pooblastila naročnika izvedel postopek za oddajo javnega naročila št. </w:t>
      </w:r>
      <w:r w:rsidR="003F6C27">
        <w:rPr>
          <w:rFonts w:ascii="Tahoma" w:hAnsi="Tahoma" w:cs="Tahoma"/>
        </w:rPr>
        <w:t>VKS-191/21</w:t>
      </w:r>
      <w:r w:rsidRPr="004A6E24">
        <w:rPr>
          <w:rFonts w:ascii="Tahoma" w:hAnsi="Tahoma" w:cs="Tahoma"/>
        </w:rPr>
        <w:t xml:space="preserve"> po postopku naročila male vrednosti v skladu s 47. členom Zakona o javnem naročanju (Ur. l. RS, št. 91/15</w:t>
      </w:r>
      <w:r w:rsidR="003F6C27">
        <w:rPr>
          <w:rFonts w:ascii="Tahoma" w:hAnsi="Tahoma" w:cs="Tahoma"/>
        </w:rPr>
        <w:t xml:space="preserve"> s spremembami</w:t>
      </w:r>
      <w:r w:rsidRPr="004A6E24">
        <w:rPr>
          <w:rFonts w:ascii="Tahoma" w:hAnsi="Tahoma" w:cs="Tahoma"/>
        </w:rPr>
        <w:t xml:space="preserve">; v nadaljnjem besedilu: ZJN-3), objavljeno na Portalu javnih naročil dne __________ , pod št. objave _______________ z namenom sklenitve </w:t>
      </w:r>
      <w:r>
        <w:rPr>
          <w:rFonts w:ascii="Tahoma" w:hAnsi="Tahoma" w:cs="Tahoma"/>
        </w:rPr>
        <w:t>okvirnega sporazuma</w:t>
      </w:r>
      <w:r w:rsidRPr="004A6E24">
        <w:rPr>
          <w:rFonts w:ascii="Tahoma" w:hAnsi="Tahoma" w:cs="Tahoma"/>
        </w:rPr>
        <w:t xml:space="preserve"> za »</w:t>
      </w:r>
      <w:r w:rsidR="0041047D">
        <w:rPr>
          <w:rFonts w:ascii="Tahoma" w:hAnsi="Tahoma" w:cs="Tahoma"/>
          <w:b/>
        </w:rPr>
        <w:t>O</w:t>
      </w:r>
      <w:r w:rsidRPr="00CE6C74">
        <w:rPr>
          <w:rFonts w:ascii="Tahoma" w:hAnsi="Tahoma" w:cs="Tahoma"/>
          <w:b/>
        </w:rPr>
        <w:t>dstranjevanje</w:t>
      </w:r>
      <w:r>
        <w:rPr>
          <w:rFonts w:ascii="Tahoma" w:hAnsi="Tahoma" w:cs="Tahoma"/>
          <w:b/>
        </w:rPr>
        <w:t xml:space="preserve"> </w:t>
      </w:r>
      <w:r w:rsidRPr="00CE6C74">
        <w:rPr>
          <w:rFonts w:ascii="Tahoma" w:hAnsi="Tahoma" w:cs="Tahoma"/>
          <w:b/>
        </w:rPr>
        <w:t xml:space="preserve">koncentrata bora po </w:t>
      </w:r>
      <w:proofErr w:type="spellStart"/>
      <w:r w:rsidRPr="00CE6C74">
        <w:rPr>
          <w:rFonts w:ascii="Tahoma" w:hAnsi="Tahoma" w:cs="Tahoma"/>
          <w:b/>
        </w:rPr>
        <w:t>uparevanju</w:t>
      </w:r>
      <w:proofErr w:type="spellEnd"/>
      <w:r w:rsidRPr="004A6E24">
        <w:rPr>
          <w:rFonts w:ascii="Tahoma" w:hAnsi="Tahoma" w:cs="Tahoma"/>
        </w:rPr>
        <w:t xml:space="preserve">«, v katerem je naročnik izvajalca izbral na podlagi ekonomsko najugodnejše ponudbe in na podlagi pogojev, opredeljenih v razpisni dokumentaciji št. </w:t>
      </w:r>
      <w:r w:rsidR="003F6C27">
        <w:rPr>
          <w:rFonts w:ascii="Tahoma" w:hAnsi="Tahoma" w:cs="Tahoma"/>
        </w:rPr>
        <w:t>VKS-191/21</w:t>
      </w:r>
      <w:r>
        <w:rPr>
          <w:rFonts w:ascii="Tahoma" w:hAnsi="Tahoma" w:cs="Tahoma"/>
        </w:rPr>
        <w:t>.</w:t>
      </w:r>
    </w:p>
    <w:p w14:paraId="5AA39D05" w14:textId="77777777" w:rsidR="00865B1D" w:rsidRDefault="00865B1D" w:rsidP="000500AB">
      <w:pPr>
        <w:keepNext/>
        <w:keepLines/>
        <w:jc w:val="both"/>
        <w:rPr>
          <w:rFonts w:ascii="Tahoma" w:hAnsi="Tahoma" w:cs="Tahoma"/>
        </w:rPr>
      </w:pPr>
    </w:p>
    <w:p w14:paraId="51CBBBD5" w14:textId="294F5C01" w:rsidR="00865B1D" w:rsidRDefault="00865B1D" w:rsidP="000500AB">
      <w:pPr>
        <w:pStyle w:val="Telobesedila"/>
        <w:keepNext/>
        <w:keepLines/>
        <w:widowControl/>
        <w:rPr>
          <w:rFonts w:ascii="Tahoma" w:hAnsi="Tahoma" w:cs="Tahoma"/>
          <w:b w:val="0"/>
          <w:lang w:val="sl-SI"/>
        </w:rPr>
      </w:pPr>
      <w:r w:rsidRPr="001A0989">
        <w:rPr>
          <w:rFonts w:ascii="Tahoma" w:hAnsi="Tahoma" w:cs="Tahoma"/>
          <w:b w:val="0"/>
          <w:lang w:val="sl-SI"/>
        </w:rPr>
        <w:t xml:space="preserve">Okvirni sporazum je sklenjen in prične veljati z dnem podpisa okvirnega sporazuma s strani obeh strank tega okvirnega sporazuma, pod pogojem iz </w:t>
      </w:r>
      <w:r>
        <w:rPr>
          <w:rFonts w:ascii="Tahoma" w:hAnsi="Tahoma" w:cs="Tahoma"/>
          <w:b w:val="0"/>
          <w:lang w:val="sl-SI"/>
        </w:rPr>
        <w:t>15</w:t>
      </w:r>
      <w:r w:rsidRPr="001A0989">
        <w:rPr>
          <w:rFonts w:ascii="Tahoma" w:hAnsi="Tahoma" w:cs="Tahoma"/>
          <w:b w:val="0"/>
          <w:lang w:val="sl-SI"/>
        </w:rPr>
        <w:t>. člena okvirnega sporazuma, ter</w:t>
      </w:r>
      <w:r w:rsidR="003F6C27">
        <w:rPr>
          <w:rFonts w:ascii="Tahoma" w:hAnsi="Tahoma" w:cs="Tahoma"/>
          <w:b w:val="0"/>
          <w:lang w:val="sl-SI"/>
        </w:rPr>
        <w:t xml:space="preserve"> velja</w:t>
      </w:r>
      <w:r w:rsidR="00A8743E">
        <w:rPr>
          <w:rFonts w:ascii="Tahoma" w:hAnsi="Tahoma" w:cs="Tahoma"/>
          <w:b w:val="0"/>
          <w:lang w:val="sl-SI"/>
        </w:rPr>
        <w:t xml:space="preserve"> tri (3) leta od</w:t>
      </w:r>
      <w:r>
        <w:rPr>
          <w:rFonts w:ascii="Tahoma" w:hAnsi="Tahoma" w:cs="Tahoma"/>
          <w:b w:val="0"/>
          <w:lang w:val="sl-SI"/>
        </w:rPr>
        <w:t xml:space="preserve"> sklenitve oziroma </w:t>
      </w:r>
      <w:r w:rsidRPr="001A0989">
        <w:rPr>
          <w:rFonts w:ascii="Tahoma" w:hAnsi="Tahoma" w:cs="Tahoma"/>
          <w:b w:val="0"/>
          <w:lang w:val="sl-SI"/>
        </w:rPr>
        <w:t xml:space="preserve">do izčrpanja </w:t>
      </w:r>
      <w:r>
        <w:rPr>
          <w:rFonts w:ascii="Tahoma" w:hAnsi="Tahoma" w:cs="Tahoma"/>
          <w:b w:val="0"/>
          <w:lang w:val="sl-SI"/>
        </w:rPr>
        <w:t xml:space="preserve">ocenjene </w:t>
      </w:r>
      <w:r w:rsidRPr="001A0989">
        <w:rPr>
          <w:rFonts w:ascii="Tahoma" w:hAnsi="Tahoma" w:cs="Tahoma"/>
          <w:b w:val="0"/>
          <w:lang w:val="sl-SI"/>
        </w:rPr>
        <w:t>vrednosti okvirnega sporazuma, navedene v</w:t>
      </w:r>
      <w:r>
        <w:rPr>
          <w:rFonts w:ascii="Tahoma" w:hAnsi="Tahoma" w:cs="Tahoma"/>
          <w:b w:val="0"/>
          <w:lang w:val="sl-SI"/>
        </w:rPr>
        <w:t xml:space="preserve"> 3</w:t>
      </w:r>
      <w:r w:rsidRPr="001A0989">
        <w:rPr>
          <w:rFonts w:ascii="Tahoma" w:hAnsi="Tahoma" w:cs="Tahoma"/>
          <w:b w:val="0"/>
          <w:lang w:val="sl-SI"/>
        </w:rPr>
        <w:t>. člen</w:t>
      </w:r>
      <w:r>
        <w:rPr>
          <w:rFonts w:ascii="Tahoma" w:hAnsi="Tahoma" w:cs="Tahoma"/>
          <w:b w:val="0"/>
          <w:lang w:val="sl-SI"/>
        </w:rPr>
        <w:t>u</w:t>
      </w:r>
      <w:r w:rsidRPr="001A0989">
        <w:rPr>
          <w:rFonts w:ascii="Tahoma" w:hAnsi="Tahoma" w:cs="Tahoma"/>
          <w:b w:val="0"/>
          <w:lang w:val="sl-SI"/>
        </w:rPr>
        <w:t xml:space="preserve"> tega okvirnega sporazuma, kar nastopi prej</w:t>
      </w:r>
      <w:r>
        <w:rPr>
          <w:rFonts w:ascii="Tahoma" w:hAnsi="Tahoma" w:cs="Tahoma"/>
          <w:b w:val="0"/>
          <w:lang w:val="sl-SI"/>
        </w:rPr>
        <w:t>.</w:t>
      </w:r>
    </w:p>
    <w:p w14:paraId="0FF1AD41" w14:textId="7DC1D387" w:rsidR="00865B1D" w:rsidRDefault="00865B1D" w:rsidP="000500AB">
      <w:pPr>
        <w:keepNext/>
        <w:keepLines/>
        <w:tabs>
          <w:tab w:val="left" w:pos="567"/>
          <w:tab w:val="left" w:pos="1418"/>
          <w:tab w:val="left" w:pos="1702"/>
        </w:tabs>
        <w:jc w:val="both"/>
        <w:rPr>
          <w:rFonts w:ascii="Tahoma" w:hAnsi="Tahoma" w:cs="Tahoma"/>
        </w:rPr>
      </w:pPr>
    </w:p>
    <w:p w14:paraId="0FDCEF70" w14:textId="1D3BD032" w:rsidR="00C6246B" w:rsidRDefault="00C6246B" w:rsidP="000500AB">
      <w:pPr>
        <w:keepNext/>
        <w:keepLines/>
        <w:tabs>
          <w:tab w:val="left" w:pos="567"/>
          <w:tab w:val="left" w:pos="1418"/>
          <w:tab w:val="left" w:pos="1702"/>
        </w:tabs>
        <w:jc w:val="both"/>
        <w:rPr>
          <w:rFonts w:ascii="Tahoma" w:hAnsi="Tahoma" w:cs="Tahoma"/>
        </w:rPr>
      </w:pPr>
    </w:p>
    <w:p w14:paraId="1555A749" w14:textId="540D03CC" w:rsidR="00C6246B" w:rsidRDefault="00C6246B" w:rsidP="000500AB">
      <w:pPr>
        <w:keepNext/>
        <w:keepLines/>
        <w:tabs>
          <w:tab w:val="left" w:pos="567"/>
          <w:tab w:val="left" w:pos="1418"/>
          <w:tab w:val="left" w:pos="1702"/>
        </w:tabs>
        <w:jc w:val="both"/>
        <w:rPr>
          <w:rFonts w:ascii="Tahoma" w:hAnsi="Tahoma" w:cs="Tahoma"/>
        </w:rPr>
      </w:pPr>
    </w:p>
    <w:p w14:paraId="4590460B"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lastRenderedPageBreak/>
        <w:t>PREDMET OKVIRNEGA SPORAZUMA</w:t>
      </w:r>
    </w:p>
    <w:p w14:paraId="4ADBED03" w14:textId="77777777" w:rsidR="00865B1D" w:rsidRPr="0067582A" w:rsidRDefault="00865B1D" w:rsidP="000500AB">
      <w:pPr>
        <w:keepNext/>
        <w:keepLines/>
        <w:tabs>
          <w:tab w:val="left" w:pos="1080"/>
          <w:tab w:val="left" w:pos="1702"/>
        </w:tabs>
        <w:ind w:left="360"/>
        <w:jc w:val="both"/>
        <w:rPr>
          <w:rFonts w:ascii="Tahoma" w:hAnsi="Tahoma" w:cs="Tahoma"/>
          <w:b/>
        </w:rPr>
      </w:pPr>
    </w:p>
    <w:p w14:paraId="72205DD5"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5EBCBB19" w14:textId="77777777" w:rsidR="00865B1D" w:rsidRDefault="00865B1D" w:rsidP="000500AB">
      <w:pPr>
        <w:keepNext/>
        <w:keepLines/>
        <w:tabs>
          <w:tab w:val="left" w:pos="1702"/>
        </w:tabs>
        <w:jc w:val="both"/>
        <w:rPr>
          <w:rFonts w:ascii="Tahoma" w:hAnsi="Tahoma" w:cs="Tahoma"/>
        </w:rPr>
      </w:pPr>
    </w:p>
    <w:p w14:paraId="09629EB4" w14:textId="7CA416AC" w:rsidR="00865B1D" w:rsidRPr="000B59CB" w:rsidRDefault="00865B1D" w:rsidP="000500AB">
      <w:pPr>
        <w:keepNext/>
        <w:keepLines/>
        <w:jc w:val="both"/>
        <w:rPr>
          <w:rFonts w:ascii="Tahoma" w:hAnsi="Tahoma" w:cs="Tahoma"/>
        </w:rPr>
      </w:pPr>
      <w:r w:rsidRPr="008272E4">
        <w:rPr>
          <w:rFonts w:ascii="Tahoma" w:hAnsi="Tahoma" w:cs="Tahoma"/>
        </w:rPr>
        <w:t>Predmet tega okvirnega sporazuma je</w:t>
      </w:r>
      <w:r w:rsidRPr="000B59CB">
        <w:rPr>
          <w:rFonts w:ascii="Tahoma" w:hAnsi="Tahoma" w:cs="Tahoma"/>
          <w:lang w:val="x-none"/>
        </w:rPr>
        <w:t xml:space="preserve"> </w:t>
      </w:r>
      <w:r w:rsidR="00C6246B">
        <w:rPr>
          <w:rFonts w:ascii="Tahoma" w:hAnsi="Tahoma" w:cs="Tahoma"/>
        </w:rPr>
        <w:t xml:space="preserve">odstranjevanje </w:t>
      </w:r>
      <w:r w:rsidRPr="00CE6C74">
        <w:rPr>
          <w:rFonts w:ascii="Tahoma" w:hAnsi="Tahoma" w:cs="Tahoma"/>
        </w:rPr>
        <w:t xml:space="preserve">koncentrata bora po </w:t>
      </w:r>
      <w:proofErr w:type="spellStart"/>
      <w:r w:rsidRPr="00CE6C74">
        <w:rPr>
          <w:rFonts w:ascii="Tahoma" w:hAnsi="Tahoma" w:cs="Tahoma"/>
        </w:rPr>
        <w:t>uparevanju</w:t>
      </w:r>
      <w:proofErr w:type="spellEnd"/>
      <w:r>
        <w:rPr>
          <w:rFonts w:ascii="Tahoma" w:hAnsi="Tahoma" w:cs="Tahoma"/>
        </w:rPr>
        <w:t xml:space="preserve"> (v nadaljevanju: </w:t>
      </w:r>
      <w:r w:rsidRPr="002A10DF">
        <w:rPr>
          <w:rFonts w:ascii="Tahoma" w:hAnsi="Tahoma" w:cs="Tahoma"/>
        </w:rPr>
        <w:t>odpadek</w:t>
      </w:r>
      <w:r>
        <w:rPr>
          <w:rFonts w:ascii="Tahoma" w:hAnsi="Tahoma" w:cs="Tahoma"/>
        </w:rPr>
        <w:t>)</w:t>
      </w:r>
      <w:r w:rsidRPr="00CE6C74">
        <w:rPr>
          <w:rFonts w:ascii="Tahoma" w:hAnsi="Tahoma" w:cs="Tahoma"/>
        </w:rPr>
        <w:t>,</w:t>
      </w:r>
      <w:r>
        <w:rPr>
          <w:rFonts w:ascii="Tahoma" w:hAnsi="Tahoma" w:cs="Tahoma"/>
        </w:rPr>
        <w:t xml:space="preserve"> ki </w:t>
      </w:r>
      <w:r w:rsidRPr="002A10DF">
        <w:rPr>
          <w:rFonts w:ascii="Tahoma" w:hAnsi="Tahoma" w:cs="Tahoma"/>
        </w:rPr>
        <w:t>nastaja pri čiščenju izcednih vod na čistilni napravi na Odlagališču nenevarnih odpadkov Barje v Ljubljani (v nadaljevanju: Odlagališče Barje) kot odpadek s klasifikacijsko številko 19 08 07* po evropskem seznamu odpadkov oziroma AD 170 2803 po OECD seznamu</w:t>
      </w:r>
      <w:r>
        <w:rPr>
          <w:rFonts w:ascii="Tahoma" w:hAnsi="Tahoma" w:cs="Tahoma"/>
        </w:rPr>
        <w:t>,</w:t>
      </w:r>
      <w:r w:rsidRPr="00CE6C74">
        <w:rPr>
          <w:rFonts w:ascii="Tahoma" w:hAnsi="Tahoma" w:cs="Tahoma"/>
        </w:rPr>
        <w:t xml:space="preserve"> transport </w:t>
      </w:r>
      <w:r w:rsidR="003B0B81">
        <w:rPr>
          <w:rFonts w:ascii="Tahoma" w:hAnsi="Tahoma" w:cs="Tahoma"/>
        </w:rPr>
        <w:t xml:space="preserve">odpadka </w:t>
      </w:r>
      <w:r w:rsidRPr="00CE6C74">
        <w:rPr>
          <w:rFonts w:ascii="Tahoma" w:hAnsi="Tahoma" w:cs="Tahoma"/>
        </w:rPr>
        <w:t xml:space="preserve">in vse obveznosti, ki so navedene v </w:t>
      </w:r>
      <w:r w:rsidRPr="004277D4">
        <w:rPr>
          <w:rFonts w:ascii="Tahoma" w:hAnsi="Tahoma" w:cs="Tahoma"/>
        </w:rPr>
        <w:t>12</w:t>
      </w:r>
      <w:r w:rsidRPr="00CE6C74">
        <w:rPr>
          <w:rFonts w:ascii="Tahoma" w:hAnsi="Tahoma" w:cs="Tahoma"/>
        </w:rPr>
        <w:t>. členu te</w:t>
      </w:r>
      <w:r>
        <w:rPr>
          <w:rFonts w:ascii="Tahoma" w:hAnsi="Tahoma" w:cs="Tahoma"/>
        </w:rPr>
        <w:t xml:space="preserve">ga okvirnega sporazuma </w:t>
      </w:r>
      <w:r w:rsidRPr="00CE6C74">
        <w:rPr>
          <w:rFonts w:ascii="Tahoma" w:hAnsi="Tahoma" w:cs="Tahoma"/>
        </w:rPr>
        <w:t>(v nadaljevanju: storitve).</w:t>
      </w:r>
      <w:r>
        <w:rPr>
          <w:rFonts w:ascii="Tahoma" w:hAnsi="Tahoma" w:cs="Tahoma"/>
        </w:rPr>
        <w:t xml:space="preserve"> </w:t>
      </w:r>
    </w:p>
    <w:p w14:paraId="276F1318" w14:textId="77777777" w:rsidR="00865B1D" w:rsidRDefault="00865B1D" w:rsidP="000500AB">
      <w:pPr>
        <w:keepNext/>
        <w:keepLines/>
        <w:jc w:val="both"/>
        <w:rPr>
          <w:rFonts w:ascii="Tahoma" w:hAnsi="Tahoma" w:cs="Tahoma"/>
        </w:rPr>
      </w:pPr>
    </w:p>
    <w:p w14:paraId="6B3C3FEE" w14:textId="12B8124E" w:rsidR="00865B1D" w:rsidRPr="003F4255" w:rsidRDefault="00865B1D" w:rsidP="000500AB">
      <w:pPr>
        <w:keepNext/>
        <w:keepLines/>
        <w:jc w:val="both"/>
        <w:rPr>
          <w:rFonts w:ascii="Tahoma" w:hAnsi="Tahoma" w:cs="Tahoma"/>
        </w:rPr>
      </w:pPr>
      <w:r>
        <w:rPr>
          <w:rFonts w:ascii="Tahoma" w:hAnsi="Tahoma" w:cs="Tahoma"/>
        </w:rPr>
        <w:t>Izvajalec se zavezuje, da bo izvedel storitve po tem okvirnem sporazumu</w:t>
      </w:r>
      <w:r w:rsidRPr="00DB2096">
        <w:rPr>
          <w:rFonts w:ascii="Tahoma" w:eastAsia="Calibri" w:hAnsi="Tahoma" w:cs="Tahoma"/>
          <w:sz w:val="22"/>
          <w:szCs w:val="22"/>
          <w:lang w:eastAsia="en-US"/>
        </w:rPr>
        <w:t xml:space="preserve"> </w:t>
      </w:r>
      <w:r w:rsidRPr="00DB2096">
        <w:rPr>
          <w:rFonts w:ascii="Tahoma" w:hAnsi="Tahoma" w:cs="Tahoma"/>
        </w:rPr>
        <w:t xml:space="preserve">v skladu </w:t>
      </w:r>
      <w:r>
        <w:rPr>
          <w:rFonts w:ascii="Tahoma" w:hAnsi="Tahoma" w:cs="Tahoma"/>
        </w:rPr>
        <w:t>z</w:t>
      </w:r>
      <w:r w:rsidRPr="00DB2096">
        <w:rPr>
          <w:rFonts w:ascii="Tahoma" w:hAnsi="Tahoma" w:cs="Tahoma"/>
        </w:rPr>
        <w:t xml:space="preserve"> razpisn</w:t>
      </w:r>
      <w:r>
        <w:rPr>
          <w:rFonts w:ascii="Tahoma" w:hAnsi="Tahoma" w:cs="Tahoma"/>
        </w:rPr>
        <w:t>o</w:t>
      </w:r>
      <w:r w:rsidRPr="00DB2096">
        <w:rPr>
          <w:rFonts w:ascii="Tahoma" w:hAnsi="Tahoma" w:cs="Tahoma"/>
        </w:rPr>
        <w:t xml:space="preserve"> dokumentacij</w:t>
      </w:r>
      <w:r>
        <w:rPr>
          <w:rFonts w:ascii="Tahoma" w:hAnsi="Tahoma" w:cs="Tahoma"/>
        </w:rPr>
        <w:t>o</w:t>
      </w:r>
      <w:r w:rsidRPr="00DB2096">
        <w:rPr>
          <w:rFonts w:ascii="Tahoma" w:hAnsi="Tahoma" w:cs="Tahoma"/>
        </w:rPr>
        <w:t xml:space="preserve"> naročnika št. </w:t>
      </w:r>
      <w:r w:rsidR="00C6246B">
        <w:rPr>
          <w:rFonts w:ascii="Tahoma" w:hAnsi="Tahoma" w:cs="Tahoma"/>
        </w:rPr>
        <w:t>VKS-191/21</w:t>
      </w:r>
      <w:r w:rsidRPr="00DB2096">
        <w:rPr>
          <w:rFonts w:ascii="Tahoma" w:hAnsi="Tahoma" w:cs="Tahoma"/>
        </w:rPr>
        <w:t xml:space="preserve"> (v nadaljevanju: razpisna dokumentacija), </w:t>
      </w:r>
      <w:r w:rsidRPr="00DB2096">
        <w:rPr>
          <w:rFonts w:ascii="Tahoma" w:hAnsi="Tahoma" w:cs="Tahoma"/>
          <w:bCs/>
        </w:rPr>
        <w:t xml:space="preserve">na podlagi ponudbe </w:t>
      </w:r>
      <w:r>
        <w:rPr>
          <w:rFonts w:ascii="Tahoma" w:hAnsi="Tahoma" w:cs="Tahoma"/>
          <w:bCs/>
        </w:rPr>
        <w:t xml:space="preserve">izvajalca </w:t>
      </w:r>
      <w:r w:rsidRPr="00DB2096">
        <w:rPr>
          <w:rFonts w:ascii="Tahoma" w:hAnsi="Tahoma" w:cs="Tahoma"/>
          <w:bCs/>
        </w:rPr>
        <w:t xml:space="preserve">št. ______________ </w:t>
      </w:r>
      <w:r>
        <w:rPr>
          <w:rFonts w:ascii="Tahoma" w:hAnsi="Tahoma" w:cs="Tahoma"/>
          <w:bCs/>
        </w:rPr>
        <w:t>z</w:t>
      </w:r>
      <w:r w:rsidRPr="00DB2096">
        <w:rPr>
          <w:rFonts w:ascii="Tahoma" w:hAnsi="Tahoma" w:cs="Tahoma"/>
          <w:bCs/>
        </w:rPr>
        <w:t xml:space="preserve"> dne __________</w:t>
      </w:r>
      <w:r>
        <w:rPr>
          <w:rFonts w:ascii="Tahoma" w:hAnsi="Tahoma" w:cs="Tahoma"/>
          <w:bCs/>
        </w:rPr>
        <w:t xml:space="preserve"> (v nadaljevanju: ponudba)</w:t>
      </w:r>
      <w:r w:rsidR="005A6AAB">
        <w:rPr>
          <w:rFonts w:ascii="Tahoma" w:hAnsi="Tahoma" w:cs="Tahoma"/>
          <w:bCs/>
        </w:rPr>
        <w:t>,</w:t>
      </w:r>
      <w:r>
        <w:rPr>
          <w:rFonts w:ascii="Tahoma" w:hAnsi="Tahoma" w:cs="Tahoma"/>
          <w:bCs/>
        </w:rPr>
        <w:t xml:space="preserve"> </w:t>
      </w:r>
      <w:r w:rsidRPr="00DB2096">
        <w:rPr>
          <w:rFonts w:ascii="Tahoma" w:hAnsi="Tahoma" w:cs="Tahoma"/>
          <w:bCs/>
        </w:rPr>
        <w:t xml:space="preserve">ki </w:t>
      </w:r>
      <w:r w:rsidR="005A6AAB">
        <w:rPr>
          <w:rFonts w:ascii="Tahoma" w:hAnsi="Tahoma" w:cs="Tahoma"/>
          <w:bCs/>
        </w:rPr>
        <w:t>je</w:t>
      </w:r>
      <w:r w:rsidRPr="00DB2096">
        <w:rPr>
          <w:rFonts w:ascii="Tahoma" w:hAnsi="Tahoma" w:cs="Tahoma"/>
          <w:bCs/>
        </w:rPr>
        <w:t xml:space="preserve"> priloga </w:t>
      </w:r>
      <w:r w:rsidRPr="00DB2096">
        <w:rPr>
          <w:rFonts w:ascii="Tahoma" w:hAnsi="Tahoma" w:cs="Tahoma"/>
        </w:rPr>
        <w:t>te</w:t>
      </w:r>
      <w:r>
        <w:rPr>
          <w:rFonts w:ascii="Tahoma" w:hAnsi="Tahoma" w:cs="Tahoma"/>
        </w:rPr>
        <w:t xml:space="preserve">ga okvirnega sporazuma </w:t>
      </w:r>
      <w:r w:rsidRPr="003F4255">
        <w:rPr>
          <w:rFonts w:ascii="Tahoma" w:hAnsi="Tahoma" w:cs="Tahoma"/>
        </w:rPr>
        <w:t xml:space="preserve">ter v skladu z vsebino zahtev javnega naročila št. </w:t>
      </w:r>
      <w:r w:rsidR="00C6246B">
        <w:rPr>
          <w:rFonts w:ascii="Tahoma" w:hAnsi="Tahoma" w:cs="Tahoma"/>
        </w:rPr>
        <w:t>VKS-191/21</w:t>
      </w:r>
      <w:r w:rsidRPr="003F4255">
        <w:rPr>
          <w:rFonts w:ascii="Tahoma" w:hAnsi="Tahoma" w:cs="Tahoma"/>
        </w:rPr>
        <w:t>, in sicer vse po pravilih stroke, s skrbnostjo dobrega strokovnjaka ter v skladu s t</w:t>
      </w:r>
      <w:r>
        <w:rPr>
          <w:rFonts w:ascii="Tahoma" w:hAnsi="Tahoma" w:cs="Tahoma"/>
        </w:rPr>
        <w:t>em okvirnim sporazumom</w:t>
      </w:r>
      <w:r w:rsidRPr="003F4255">
        <w:rPr>
          <w:rFonts w:ascii="Tahoma" w:hAnsi="Tahoma" w:cs="Tahoma"/>
        </w:rPr>
        <w:t>.</w:t>
      </w:r>
    </w:p>
    <w:p w14:paraId="016D80DB" w14:textId="77777777" w:rsidR="00865B1D" w:rsidRDefault="00865B1D" w:rsidP="000500AB">
      <w:pPr>
        <w:keepNext/>
        <w:keepLines/>
        <w:jc w:val="both"/>
        <w:rPr>
          <w:rFonts w:ascii="Tahoma" w:hAnsi="Tahoma" w:cs="Tahoma"/>
        </w:rPr>
      </w:pPr>
    </w:p>
    <w:p w14:paraId="60F4FA8B" w14:textId="10A0A174" w:rsidR="00865B1D" w:rsidRPr="000B59CB" w:rsidRDefault="00865B1D" w:rsidP="000500AB">
      <w:pPr>
        <w:keepNext/>
        <w:keepLines/>
        <w:jc w:val="both"/>
        <w:rPr>
          <w:rFonts w:ascii="Tahoma" w:hAnsi="Tahoma" w:cs="Tahoma"/>
        </w:rPr>
      </w:pPr>
      <w:r w:rsidRPr="001401A4">
        <w:rPr>
          <w:rFonts w:ascii="Tahoma" w:hAnsi="Tahoma" w:cs="Tahoma"/>
        </w:rPr>
        <w:t>Skupna okvirna količina odpadka za obdobje veljavno</w:t>
      </w:r>
      <w:r w:rsidR="00C6246B">
        <w:rPr>
          <w:rFonts w:ascii="Tahoma" w:hAnsi="Tahoma" w:cs="Tahoma"/>
        </w:rPr>
        <w:t>sti okvirnega sporazuma znaša 54</w:t>
      </w:r>
      <w:r w:rsidRPr="001401A4">
        <w:rPr>
          <w:rFonts w:ascii="Tahoma" w:hAnsi="Tahoma" w:cs="Tahoma"/>
        </w:rPr>
        <w:t>0.000 kilogramov (kg), okvirn</w:t>
      </w:r>
      <w:r w:rsidR="00C6246B">
        <w:rPr>
          <w:rFonts w:ascii="Tahoma" w:hAnsi="Tahoma" w:cs="Tahoma"/>
        </w:rPr>
        <w:t>a letna količina odpadka znaša 18</w:t>
      </w:r>
      <w:r w:rsidRPr="001401A4">
        <w:rPr>
          <w:rFonts w:ascii="Tahoma" w:hAnsi="Tahoma" w:cs="Tahoma"/>
        </w:rPr>
        <w:t>0</w:t>
      </w:r>
      <w:r w:rsidR="005A6AAB">
        <w:rPr>
          <w:rFonts w:ascii="Tahoma" w:hAnsi="Tahoma" w:cs="Tahoma"/>
        </w:rPr>
        <w:t>.000 kilogramov (kg)</w:t>
      </w:r>
      <w:r w:rsidRPr="001401A4">
        <w:rPr>
          <w:rFonts w:ascii="Tahoma" w:hAnsi="Tahoma" w:cs="Tahoma"/>
        </w:rPr>
        <w:t>.</w:t>
      </w:r>
    </w:p>
    <w:p w14:paraId="313C8E0D" w14:textId="77777777" w:rsidR="00865B1D" w:rsidRPr="00735E0A" w:rsidRDefault="00865B1D" w:rsidP="000500AB">
      <w:pPr>
        <w:keepNext/>
        <w:keepLines/>
        <w:jc w:val="both"/>
        <w:rPr>
          <w:rFonts w:ascii="Tahoma" w:hAnsi="Tahoma" w:cs="Tahoma"/>
        </w:rPr>
      </w:pPr>
    </w:p>
    <w:p w14:paraId="7B2248B5"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OCENJENA VREDNOST OKVIRNEGA SPORAZUMA IN CENA NA ENOTO MERE</w:t>
      </w:r>
    </w:p>
    <w:p w14:paraId="6D4C4C99" w14:textId="77777777" w:rsidR="00865B1D" w:rsidRPr="008B7D08" w:rsidRDefault="00865B1D" w:rsidP="000500AB">
      <w:pPr>
        <w:keepNext/>
        <w:keepLines/>
        <w:tabs>
          <w:tab w:val="left" w:pos="1080"/>
        </w:tabs>
        <w:ind w:left="360"/>
        <w:rPr>
          <w:rFonts w:ascii="Tahoma" w:hAnsi="Tahoma" w:cs="Tahoma"/>
          <w:b/>
        </w:rPr>
      </w:pPr>
    </w:p>
    <w:p w14:paraId="23238BBC" w14:textId="77777777" w:rsidR="00865B1D" w:rsidRPr="007B3CF9" w:rsidRDefault="00865B1D" w:rsidP="000500AB">
      <w:pPr>
        <w:keepNext/>
        <w:keepLines/>
        <w:numPr>
          <w:ilvl w:val="1"/>
          <w:numId w:val="3"/>
        </w:numPr>
        <w:tabs>
          <w:tab w:val="clear" w:pos="1440"/>
        </w:tabs>
        <w:ind w:left="426" w:hanging="426"/>
        <w:jc w:val="center"/>
        <w:rPr>
          <w:rFonts w:ascii="Tahoma" w:hAnsi="Tahoma" w:cs="Tahoma"/>
        </w:rPr>
      </w:pPr>
      <w:r w:rsidRPr="00856F7B">
        <w:rPr>
          <w:rFonts w:ascii="Tahoma" w:hAnsi="Tahoma" w:cs="Tahoma"/>
        </w:rPr>
        <w:t>člen</w:t>
      </w:r>
    </w:p>
    <w:p w14:paraId="25B47268" w14:textId="77777777" w:rsidR="00865B1D" w:rsidRPr="003B6FEF" w:rsidRDefault="00865B1D" w:rsidP="000500AB">
      <w:pPr>
        <w:keepNext/>
        <w:keepLines/>
        <w:jc w:val="both"/>
        <w:rPr>
          <w:rFonts w:ascii="Tahoma" w:hAnsi="Tahoma" w:cs="Tahoma"/>
        </w:rPr>
      </w:pPr>
    </w:p>
    <w:p w14:paraId="1695C1B9" w14:textId="77777777" w:rsidR="00865B1D" w:rsidRDefault="00865B1D" w:rsidP="000500AB">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predmeta 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tbl>
      <w:tblPr>
        <w:tblW w:w="0" w:type="auto"/>
        <w:jc w:val="center"/>
        <w:tblBorders>
          <w:bottom w:val="single" w:sz="4" w:space="0" w:color="auto"/>
        </w:tblBorders>
        <w:tblLook w:val="04A0" w:firstRow="1" w:lastRow="0" w:firstColumn="1" w:lastColumn="0" w:noHBand="0" w:noVBand="1"/>
      </w:tblPr>
      <w:tblGrid>
        <w:gridCol w:w="3976"/>
      </w:tblGrid>
      <w:tr w:rsidR="00865B1D" w14:paraId="0F13C307" w14:textId="77777777" w:rsidTr="00CA34E2">
        <w:trPr>
          <w:jc w:val="center"/>
        </w:trPr>
        <w:tc>
          <w:tcPr>
            <w:tcW w:w="0" w:type="auto"/>
            <w:shd w:val="clear" w:color="auto" w:fill="auto"/>
          </w:tcPr>
          <w:p w14:paraId="0A3583B1" w14:textId="77777777" w:rsidR="00865B1D" w:rsidRPr="00571CB4" w:rsidRDefault="00865B1D" w:rsidP="000500AB">
            <w:pPr>
              <w:pStyle w:val="Navadensplet"/>
              <w:keepNext/>
              <w:keepLines/>
              <w:spacing w:before="0" w:beforeAutospacing="0" w:after="0" w:afterAutospacing="0"/>
              <w:jc w:val="both"/>
              <w:rPr>
                <w:rFonts w:ascii="Tahoma" w:hAnsi="Tahoma" w:cs="Tahoma"/>
                <w:sz w:val="20"/>
                <w:szCs w:val="20"/>
              </w:rPr>
            </w:pPr>
          </w:p>
          <w:p w14:paraId="4209DA98" w14:textId="77777777" w:rsidR="00865B1D" w:rsidRPr="00571CB4" w:rsidRDefault="00865B1D" w:rsidP="000500AB">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042D93CD" w14:textId="77777777" w:rsidR="00865B1D" w:rsidRDefault="00865B1D" w:rsidP="000500AB">
      <w:pPr>
        <w:pStyle w:val="Navadensplet"/>
        <w:keepNext/>
        <w:keepLines/>
        <w:spacing w:before="0" w:beforeAutospacing="0" w:after="0" w:afterAutospacing="0"/>
        <w:jc w:val="both"/>
        <w:rPr>
          <w:rFonts w:ascii="Tahoma" w:hAnsi="Tahoma" w:cs="Tahoma"/>
          <w:sz w:val="20"/>
          <w:szCs w:val="20"/>
        </w:rPr>
      </w:pPr>
    </w:p>
    <w:p w14:paraId="638BD20C" w14:textId="77777777" w:rsidR="00865B1D" w:rsidRDefault="00865B1D" w:rsidP="000500AB">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06060781" w14:textId="77777777" w:rsidR="00865B1D" w:rsidRDefault="00865B1D" w:rsidP="000500AB">
      <w:pPr>
        <w:pStyle w:val="tekst1"/>
        <w:keepNext/>
        <w:keepLines/>
        <w:spacing w:before="0" w:line="240" w:lineRule="auto"/>
        <w:rPr>
          <w:rFonts w:ascii="Tahoma" w:hAnsi="Tahoma" w:cs="Tahoma"/>
          <w:sz w:val="20"/>
        </w:rPr>
      </w:pPr>
    </w:p>
    <w:p w14:paraId="305A9DFB" w14:textId="338F5B56" w:rsidR="00865B1D" w:rsidRDefault="00865B1D" w:rsidP="000500AB">
      <w:pPr>
        <w:pStyle w:val="tekst1"/>
        <w:keepNext/>
        <w:keepLines/>
        <w:spacing w:before="0" w:line="240" w:lineRule="auto"/>
        <w:rPr>
          <w:rFonts w:ascii="Tahoma" w:hAnsi="Tahoma" w:cs="Tahoma"/>
          <w:sz w:val="20"/>
        </w:rPr>
      </w:pPr>
      <w:r w:rsidRPr="00041A73">
        <w:rPr>
          <w:rFonts w:ascii="Tahoma" w:hAnsi="Tahoma" w:cs="Tahoma"/>
          <w:sz w:val="20"/>
        </w:rPr>
        <w:t xml:space="preserve">Ocenjena vrednost okvirnega sporazuma </w:t>
      </w:r>
      <w:r w:rsidRPr="00BC48B6">
        <w:rPr>
          <w:rFonts w:ascii="Tahoma" w:hAnsi="Tahoma" w:cs="Tahoma"/>
          <w:sz w:val="20"/>
        </w:rPr>
        <w:t xml:space="preserve">ne vključuje </w:t>
      </w:r>
      <w:r>
        <w:rPr>
          <w:rFonts w:ascii="Tahoma" w:hAnsi="Tahoma" w:cs="Tahoma"/>
          <w:sz w:val="20"/>
        </w:rPr>
        <w:t>davka na dodano vrednost</w:t>
      </w:r>
      <w:r w:rsidRPr="00BC48B6">
        <w:rPr>
          <w:rFonts w:ascii="Tahoma" w:hAnsi="Tahoma" w:cs="Tahoma"/>
          <w:sz w:val="20"/>
        </w:rPr>
        <w:t xml:space="preserve">. </w:t>
      </w:r>
      <w:r>
        <w:rPr>
          <w:rFonts w:ascii="Tahoma" w:hAnsi="Tahoma" w:cs="Tahoma"/>
          <w:sz w:val="20"/>
        </w:rPr>
        <w:t xml:space="preserve">Davek na dodano vrednost </w:t>
      </w:r>
      <w:r w:rsidR="003B0B81">
        <w:rPr>
          <w:rFonts w:ascii="Tahoma" w:hAnsi="Tahoma" w:cs="Tahoma"/>
          <w:sz w:val="20"/>
        </w:rPr>
        <w:t xml:space="preserve">(DDV) </w:t>
      </w:r>
      <w:r>
        <w:rPr>
          <w:rFonts w:ascii="Tahoma" w:hAnsi="Tahoma" w:cs="Tahoma"/>
          <w:sz w:val="20"/>
        </w:rPr>
        <w:t>se obračuna v skladu z vsakokratno veljavno zakonodajo v Republiki Sloveniji.</w:t>
      </w:r>
    </w:p>
    <w:p w14:paraId="1F6B6FEA" w14:textId="77777777" w:rsidR="00865B1D" w:rsidRDefault="00865B1D" w:rsidP="000500AB">
      <w:pPr>
        <w:pStyle w:val="tekst1"/>
        <w:keepNext/>
        <w:keepLines/>
        <w:spacing w:before="0" w:line="240" w:lineRule="auto"/>
        <w:rPr>
          <w:rFonts w:ascii="Tahoma" w:hAnsi="Tahoma" w:cs="Tahoma"/>
          <w:sz w:val="20"/>
        </w:rPr>
      </w:pPr>
    </w:p>
    <w:p w14:paraId="77B133A7"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64179117" w14:textId="77777777" w:rsidR="00865B1D" w:rsidRPr="00256FD8" w:rsidRDefault="00865B1D" w:rsidP="000500AB">
      <w:pPr>
        <w:pStyle w:val="tekst1"/>
        <w:keepNext/>
        <w:keepLines/>
        <w:spacing w:before="0" w:line="240" w:lineRule="auto"/>
        <w:rPr>
          <w:rFonts w:ascii="Tahoma" w:hAnsi="Tahoma" w:cs="Tahoma"/>
          <w:sz w:val="20"/>
        </w:rPr>
      </w:pPr>
    </w:p>
    <w:p w14:paraId="77261045" w14:textId="6A3AF863" w:rsidR="00865B1D" w:rsidRDefault="00865B1D" w:rsidP="000500AB">
      <w:pPr>
        <w:keepNext/>
        <w:keepLines/>
        <w:jc w:val="both"/>
        <w:rPr>
          <w:rFonts w:ascii="Tahoma" w:hAnsi="Tahoma" w:cs="Tahoma"/>
        </w:rPr>
      </w:pPr>
      <w:r w:rsidRPr="00256FD8">
        <w:rPr>
          <w:rFonts w:ascii="Tahoma" w:hAnsi="Tahoma" w:cs="Tahoma"/>
        </w:rPr>
        <w:t>Cen</w:t>
      </w:r>
      <w:r>
        <w:rPr>
          <w:rFonts w:ascii="Tahoma" w:hAnsi="Tahoma" w:cs="Tahoma"/>
        </w:rPr>
        <w:t>a</w:t>
      </w:r>
      <w:r w:rsidRPr="00256FD8">
        <w:rPr>
          <w:rFonts w:ascii="Tahoma" w:hAnsi="Tahoma" w:cs="Tahoma"/>
        </w:rPr>
        <w:t xml:space="preserve"> na enoto</w:t>
      </w:r>
      <w:r>
        <w:rPr>
          <w:rFonts w:ascii="Tahoma" w:hAnsi="Tahoma" w:cs="Tahoma"/>
        </w:rPr>
        <w:t xml:space="preserve"> mere, navedena v ponud</w:t>
      </w:r>
      <w:r w:rsidR="00EF53A6">
        <w:rPr>
          <w:rFonts w:ascii="Tahoma" w:hAnsi="Tahoma" w:cs="Tahoma"/>
        </w:rPr>
        <w:t xml:space="preserve">bi </w:t>
      </w:r>
      <w:r w:rsidR="003B0B81">
        <w:rPr>
          <w:rFonts w:ascii="Tahoma" w:hAnsi="Tahoma" w:cs="Tahoma"/>
        </w:rPr>
        <w:t>izvajalca št. ………….. z dne ……………….</w:t>
      </w:r>
      <w:r w:rsidRPr="00256FD8">
        <w:rPr>
          <w:rFonts w:ascii="Tahoma" w:hAnsi="Tahoma" w:cs="Tahoma"/>
        </w:rPr>
        <w:t xml:space="preserve">, </w:t>
      </w:r>
      <w:r>
        <w:rPr>
          <w:rFonts w:ascii="Tahoma" w:hAnsi="Tahoma" w:cs="Tahoma"/>
        </w:rPr>
        <w:t>je</w:t>
      </w:r>
      <w:r w:rsidRPr="00256FD8">
        <w:rPr>
          <w:rFonts w:ascii="Tahoma" w:hAnsi="Tahoma" w:cs="Tahoma"/>
        </w:rPr>
        <w:t xml:space="preserve"> v obdobju veljavnosti </w:t>
      </w:r>
      <w:r>
        <w:rPr>
          <w:rFonts w:ascii="Tahoma" w:hAnsi="Tahoma" w:cs="Tahoma"/>
        </w:rPr>
        <w:t>okvirnega sporazuma</w:t>
      </w:r>
      <w:r w:rsidRPr="00256FD8">
        <w:rPr>
          <w:rFonts w:ascii="Tahoma" w:hAnsi="Tahoma" w:cs="Tahoma"/>
        </w:rPr>
        <w:t xml:space="preserve"> fiksn</w:t>
      </w:r>
      <w:r>
        <w:rPr>
          <w:rFonts w:ascii="Tahoma" w:hAnsi="Tahoma" w:cs="Tahoma"/>
        </w:rPr>
        <w:t>a in se ne spreminja</w:t>
      </w:r>
      <w:r w:rsidRPr="00256FD8">
        <w:rPr>
          <w:rFonts w:ascii="Tahoma" w:hAnsi="Tahoma" w:cs="Tahoma"/>
        </w:rPr>
        <w:t xml:space="preserve"> pod nobenim pogojem</w:t>
      </w:r>
      <w:r>
        <w:rPr>
          <w:rFonts w:ascii="Tahoma" w:hAnsi="Tahoma" w:cs="Tahoma"/>
        </w:rPr>
        <w:t>, razen v primeru znižanja cen</w:t>
      </w:r>
      <w:r w:rsidRPr="00256FD8">
        <w:rPr>
          <w:rFonts w:ascii="Tahoma" w:hAnsi="Tahoma" w:cs="Tahoma"/>
        </w:rPr>
        <w:t xml:space="preserve">. </w:t>
      </w:r>
    </w:p>
    <w:p w14:paraId="0A4B1D02" w14:textId="77777777" w:rsidR="00865B1D" w:rsidRDefault="00865B1D" w:rsidP="000500AB">
      <w:pPr>
        <w:pStyle w:val="Slog"/>
        <w:keepNext/>
        <w:keepLines/>
        <w:jc w:val="both"/>
        <w:rPr>
          <w:rFonts w:ascii="Tahoma" w:hAnsi="Tahoma" w:cs="Tahoma"/>
          <w:sz w:val="20"/>
          <w:lang w:val="sl-SI"/>
        </w:rPr>
      </w:pPr>
      <w:bookmarkStart w:id="23" w:name="_GoBack"/>
      <w:bookmarkEnd w:id="23"/>
    </w:p>
    <w:p w14:paraId="7EA4859A" w14:textId="77777777" w:rsidR="00865B1D" w:rsidRPr="005C5541" w:rsidRDefault="00865B1D" w:rsidP="000500AB">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in vsemi ostalimi stroški. V </w:t>
      </w:r>
      <w:r>
        <w:rPr>
          <w:rFonts w:ascii="Tahoma" w:hAnsi="Tahoma" w:cs="Tahoma"/>
        </w:rPr>
        <w:t>ceno</w:t>
      </w:r>
      <w:r w:rsidRPr="005C5541">
        <w:rPr>
          <w:rFonts w:ascii="Tahoma" w:hAnsi="Tahoma" w:cs="Tahoma"/>
        </w:rPr>
        <w:t xml:space="preserve"> je vključen tudi strošek izdelave ponudbe.</w:t>
      </w:r>
    </w:p>
    <w:p w14:paraId="08A667C6" w14:textId="77777777" w:rsidR="00865B1D" w:rsidRDefault="00865B1D" w:rsidP="000500AB">
      <w:pPr>
        <w:keepNext/>
        <w:keepLines/>
        <w:jc w:val="both"/>
        <w:rPr>
          <w:rFonts w:ascii="Tahoma" w:hAnsi="Tahoma" w:cs="Tahoma"/>
        </w:rPr>
      </w:pPr>
    </w:p>
    <w:p w14:paraId="72E7D019" w14:textId="77777777" w:rsidR="00865B1D" w:rsidRPr="0091024F" w:rsidRDefault="00865B1D" w:rsidP="000500AB">
      <w:pPr>
        <w:keepNext/>
        <w:keepLines/>
        <w:jc w:val="both"/>
        <w:rPr>
          <w:rFonts w:ascii="Tahoma" w:hAnsi="Tahoma" w:cs="Tahoma"/>
          <w:color w:val="000000"/>
        </w:rPr>
      </w:pPr>
      <w:r w:rsidRPr="00E10E90">
        <w:rPr>
          <w:rFonts w:ascii="Tahoma" w:hAnsi="Tahoma" w:cs="Tahoma"/>
          <w:color w:val="000000"/>
        </w:rPr>
        <w:t xml:space="preserve">V ceni na enoto mere </w:t>
      </w:r>
      <w:r>
        <w:rPr>
          <w:rFonts w:ascii="Tahoma" w:hAnsi="Tahoma" w:cs="Tahoma"/>
          <w:color w:val="000000"/>
        </w:rPr>
        <w:t xml:space="preserve">je vračunan </w:t>
      </w:r>
      <w:r w:rsidRPr="00E10E90">
        <w:rPr>
          <w:rFonts w:ascii="Tahoma" w:hAnsi="Tahoma" w:cs="Tahoma"/>
          <w:color w:val="000000"/>
        </w:rPr>
        <w:t>tudi:</w:t>
      </w:r>
    </w:p>
    <w:p w14:paraId="42273FA0" w14:textId="77777777" w:rsidR="00865B1D" w:rsidRDefault="00865B1D" w:rsidP="000500AB">
      <w:pPr>
        <w:keepNext/>
        <w:keepLines/>
        <w:numPr>
          <w:ilvl w:val="0"/>
          <w:numId w:val="22"/>
        </w:numPr>
        <w:jc w:val="both"/>
        <w:rPr>
          <w:rFonts w:ascii="Tahoma" w:hAnsi="Tahoma" w:cs="Tahoma"/>
        </w:rPr>
      </w:pPr>
      <w:r w:rsidRPr="001B3FD2">
        <w:rPr>
          <w:rFonts w:ascii="Tahoma" w:hAnsi="Tahoma" w:cs="Tahoma"/>
        </w:rPr>
        <w:t xml:space="preserve">strošek dostave praznih IBC kontejnerjev volumna </w:t>
      </w:r>
      <w:smartTag w:uri="urn:schemas-microsoft-com:office:smarttags" w:element="metricconverter">
        <w:smartTagPr>
          <w:attr w:name="ProductID" w:val="1 m3"/>
        </w:smartTagPr>
        <w:r w:rsidRPr="001B3FD2">
          <w:rPr>
            <w:rFonts w:ascii="Tahoma" w:hAnsi="Tahoma" w:cs="Tahoma"/>
          </w:rPr>
          <w:t>1 m</w:t>
        </w:r>
        <w:r w:rsidRPr="001B3FD2">
          <w:rPr>
            <w:rFonts w:ascii="Tahoma" w:hAnsi="Tahoma" w:cs="Tahoma"/>
            <w:vertAlign w:val="superscript"/>
          </w:rPr>
          <w:t>3</w:t>
        </w:r>
      </w:smartTag>
      <w:r w:rsidRPr="001B3FD2">
        <w:rPr>
          <w:rFonts w:ascii="Tahoma" w:hAnsi="Tahoma" w:cs="Tahoma"/>
        </w:rPr>
        <w:t>;</w:t>
      </w:r>
    </w:p>
    <w:p w14:paraId="76C0B05E" w14:textId="351FA079" w:rsidR="00865B1D" w:rsidRDefault="00865B1D" w:rsidP="000500AB">
      <w:pPr>
        <w:keepNext/>
        <w:keepLines/>
        <w:numPr>
          <w:ilvl w:val="0"/>
          <w:numId w:val="22"/>
        </w:numPr>
        <w:jc w:val="both"/>
        <w:rPr>
          <w:rFonts w:ascii="Tahoma" w:hAnsi="Tahoma" w:cs="Tahoma"/>
        </w:rPr>
      </w:pPr>
      <w:r w:rsidRPr="00871231">
        <w:rPr>
          <w:rFonts w:ascii="Tahoma" w:hAnsi="Tahoma" w:cs="Tahoma"/>
        </w:rPr>
        <w:t xml:space="preserve">strošek vseh potrebnih analiz in drugih potrebnih atestov s strani </w:t>
      </w:r>
      <w:r w:rsidR="003B0B81">
        <w:rPr>
          <w:rFonts w:ascii="Tahoma" w:hAnsi="Tahoma" w:cs="Tahoma"/>
        </w:rPr>
        <w:t>akreditiranih</w:t>
      </w:r>
      <w:r w:rsidR="003B0B81" w:rsidRPr="00871231">
        <w:rPr>
          <w:rFonts w:ascii="Tahoma" w:hAnsi="Tahoma" w:cs="Tahoma"/>
        </w:rPr>
        <w:t xml:space="preserve"> </w:t>
      </w:r>
      <w:r w:rsidRPr="00871231">
        <w:rPr>
          <w:rFonts w:ascii="Tahoma" w:hAnsi="Tahoma" w:cs="Tahoma"/>
        </w:rPr>
        <w:t>institutov in laboratorijev;</w:t>
      </w:r>
    </w:p>
    <w:p w14:paraId="593AFEC8" w14:textId="7A3DE3F3" w:rsidR="00865B1D" w:rsidRDefault="00865B1D" w:rsidP="000500AB">
      <w:pPr>
        <w:keepNext/>
        <w:keepLines/>
        <w:numPr>
          <w:ilvl w:val="0"/>
          <w:numId w:val="22"/>
        </w:numPr>
        <w:jc w:val="both"/>
        <w:rPr>
          <w:rFonts w:ascii="Tahoma" w:hAnsi="Tahoma" w:cs="Tahoma"/>
        </w:rPr>
      </w:pPr>
      <w:r w:rsidRPr="00871231">
        <w:rPr>
          <w:rFonts w:ascii="Tahoma" w:hAnsi="Tahoma" w:cs="Tahoma"/>
        </w:rPr>
        <w:t xml:space="preserve">strošek odvoza </w:t>
      </w:r>
      <w:r w:rsidR="003B0B81">
        <w:rPr>
          <w:rFonts w:ascii="Tahoma" w:hAnsi="Tahoma" w:cs="Tahoma"/>
        </w:rPr>
        <w:t>odpadka</w:t>
      </w:r>
      <w:r w:rsidRPr="00871231">
        <w:rPr>
          <w:rFonts w:ascii="Tahoma" w:hAnsi="Tahoma" w:cs="Tahoma"/>
        </w:rPr>
        <w:t xml:space="preserve"> v odstranjevanje ali predelavo;</w:t>
      </w:r>
    </w:p>
    <w:p w14:paraId="474D2994" w14:textId="76A45395" w:rsidR="00865B1D" w:rsidRDefault="00865B1D" w:rsidP="000500AB">
      <w:pPr>
        <w:keepNext/>
        <w:keepLines/>
        <w:numPr>
          <w:ilvl w:val="0"/>
          <w:numId w:val="22"/>
        </w:numPr>
        <w:jc w:val="both"/>
        <w:rPr>
          <w:rFonts w:ascii="Tahoma" w:hAnsi="Tahoma" w:cs="Tahoma"/>
        </w:rPr>
      </w:pPr>
      <w:r w:rsidRPr="00871231">
        <w:rPr>
          <w:rFonts w:ascii="Tahoma" w:hAnsi="Tahoma" w:cs="Tahoma"/>
        </w:rPr>
        <w:t xml:space="preserve">strošek odstranitve ali predelave </w:t>
      </w:r>
      <w:r w:rsidR="003B0B81">
        <w:rPr>
          <w:rFonts w:ascii="Tahoma" w:hAnsi="Tahoma" w:cs="Tahoma"/>
        </w:rPr>
        <w:t>odpadka</w:t>
      </w:r>
      <w:r w:rsidRPr="00871231">
        <w:rPr>
          <w:rFonts w:ascii="Tahoma" w:hAnsi="Tahoma" w:cs="Tahoma"/>
        </w:rPr>
        <w:t>;</w:t>
      </w:r>
    </w:p>
    <w:p w14:paraId="7640F452" w14:textId="2873EE14" w:rsidR="00865B1D" w:rsidRDefault="00865B1D" w:rsidP="000500AB">
      <w:pPr>
        <w:keepNext/>
        <w:keepLines/>
        <w:numPr>
          <w:ilvl w:val="0"/>
          <w:numId w:val="22"/>
        </w:numPr>
        <w:jc w:val="both"/>
        <w:rPr>
          <w:rFonts w:ascii="Tahoma" w:hAnsi="Tahoma" w:cs="Tahoma"/>
        </w:rPr>
      </w:pPr>
      <w:r>
        <w:rPr>
          <w:rFonts w:ascii="Tahoma" w:hAnsi="Tahoma" w:cs="Tahoma"/>
        </w:rPr>
        <w:t>s</w:t>
      </w:r>
      <w:r w:rsidRPr="00871231">
        <w:rPr>
          <w:rFonts w:ascii="Tahoma" w:hAnsi="Tahoma" w:cs="Tahoma"/>
        </w:rPr>
        <w:t>troš</w:t>
      </w:r>
      <w:r>
        <w:rPr>
          <w:rFonts w:ascii="Tahoma" w:hAnsi="Tahoma" w:cs="Tahoma"/>
        </w:rPr>
        <w:t>e</w:t>
      </w:r>
      <w:r w:rsidRPr="00871231">
        <w:rPr>
          <w:rFonts w:ascii="Tahoma" w:hAnsi="Tahoma" w:cs="Tahoma"/>
        </w:rPr>
        <w:t xml:space="preserve">k kakršnegakoli vmesnega skladiščenja, ki </w:t>
      </w:r>
      <w:r>
        <w:rPr>
          <w:rFonts w:ascii="Tahoma" w:hAnsi="Tahoma" w:cs="Tahoma"/>
        </w:rPr>
        <w:t>je povezan</w:t>
      </w:r>
      <w:r w:rsidRPr="00871231">
        <w:rPr>
          <w:rFonts w:ascii="Tahoma" w:hAnsi="Tahoma" w:cs="Tahoma"/>
        </w:rPr>
        <w:t xml:space="preserve"> z odstranitvijo ali predelavo    </w:t>
      </w:r>
      <w:r w:rsidR="003B0B81">
        <w:rPr>
          <w:rFonts w:ascii="Tahoma" w:hAnsi="Tahoma" w:cs="Tahoma"/>
        </w:rPr>
        <w:t>odpadka</w:t>
      </w:r>
      <w:r w:rsidRPr="00871231">
        <w:rPr>
          <w:rFonts w:ascii="Tahoma" w:hAnsi="Tahoma" w:cs="Tahoma"/>
        </w:rPr>
        <w:t>;</w:t>
      </w:r>
    </w:p>
    <w:p w14:paraId="34E9DAA9" w14:textId="77777777" w:rsidR="00865B1D" w:rsidRDefault="00865B1D" w:rsidP="000500AB">
      <w:pPr>
        <w:keepNext/>
        <w:keepLines/>
        <w:numPr>
          <w:ilvl w:val="0"/>
          <w:numId w:val="22"/>
        </w:numPr>
        <w:jc w:val="both"/>
        <w:rPr>
          <w:rFonts w:ascii="Tahoma" w:hAnsi="Tahoma" w:cs="Tahoma"/>
        </w:rPr>
      </w:pPr>
      <w:r w:rsidRPr="00871231">
        <w:rPr>
          <w:rFonts w:ascii="Tahoma" w:hAnsi="Tahoma" w:cs="Tahoma"/>
        </w:rPr>
        <w:t xml:space="preserve">strošek vseh potrebnih garancij za izvedbo </w:t>
      </w:r>
      <w:r>
        <w:rPr>
          <w:rFonts w:ascii="Tahoma" w:hAnsi="Tahoma" w:cs="Tahoma"/>
        </w:rPr>
        <w:t>okvirnega sporazuma</w:t>
      </w:r>
      <w:r w:rsidRPr="00871231">
        <w:rPr>
          <w:rFonts w:ascii="Tahoma" w:hAnsi="Tahoma" w:cs="Tahoma"/>
        </w:rPr>
        <w:t xml:space="preserve">; </w:t>
      </w:r>
    </w:p>
    <w:p w14:paraId="0A765C64" w14:textId="79022A7B" w:rsidR="00865B1D" w:rsidRDefault="00865B1D" w:rsidP="000500AB">
      <w:pPr>
        <w:keepNext/>
        <w:keepLines/>
        <w:numPr>
          <w:ilvl w:val="0"/>
          <w:numId w:val="22"/>
        </w:numPr>
        <w:jc w:val="both"/>
        <w:rPr>
          <w:rFonts w:ascii="Tahoma" w:hAnsi="Tahoma" w:cs="Tahoma"/>
        </w:rPr>
      </w:pPr>
      <w:r w:rsidRPr="00871231">
        <w:rPr>
          <w:rFonts w:ascii="Tahoma" w:hAnsi="Tahoma" w:cs="Tahoma"/>
        </w:rPr>
        <w:t xml:space="preserve">vsi ostali spremljajoči stroški, ki so povezani z odstranitvijo ali predelavo </w:t>
      </w:r>
      <w:r w:rsidR="003B0B81">
        <w:rPr>
          <w:rFonts w:ascii="Tahoma" w:hAnsi="Tahoma" w:cs="Tahoma"/>
        </w:rPr>
        <w:t>odpadka</w:t>
      </w:r>
      <w:r w:rsidRPr="00871231">
        <w:rPr>
          <w:rFonts w:ascii="Tahoma" w:hAnsi="Tahoma" w:cs="Tahoma"/>
        </w:rPr>
        <w:t xml:space="preserve"> in vsemi potrebni rokovanji, ki pogojujejo varno delo;</w:t>
      </w:r>
    </w:p>
    <w:p w14:paraId="79C31761" w14:textId="12DFAC09" w:rsidR="00865B1D" w:rsidRPr="00871231" w:rsidRDefault="00865B1D" w:rsidP="000500AB">
      <w:pPr>
        <w:keepNext/>
        <w:keepLines/>
        <w:numPr>
          <w:ilvl w:val="0"/>
          <w:numId w:val="22"/>
        </w:numPr>
        <w:jc w:val="both"/>
        <w:rPr>
          <w:rFonts w:ascii="Tahoma" w:hAnsi="Tahoma" w:cs="Tahoma"/>
        </w:rPr>
      </w:pPr>
      <w:r w:rsidRPr="00871231">
        <w:rPr>
          <w:rFonts w:ascii="Tahoma" w:hAnsi="Tahoma" w:cs="Tahoma"/>
        </w:rPr>
        <w:t>vsi drugi nepredvideni stroški, ki so lahko povezani z odstranitvijo ali</w:t>
      </w:r>
      <w:r>
        <w:rPr>
          <w:rFonts w:ascii="Tahoma" w:hAnsi="Tahoma" w:cs="Tahoma"/>
        </w:rPr>
        <w:t xml:space="preserve"> predelavo </w:t>
      </w:r>
      <w:r w:rsidR="003B0B81">
        <w:rPr>
          <w:rFonts w:ascii="Tahoma" w:hAnsi="Tahoma" w:cs="Tahoma"/>
        </w:rPr>
        <w:t>odpadka</w:t>
      </w:r>
      <w:r w:rsidRPr="00871231">
        <w:rPr>
          <w:rFonts w:ascii="Tahoma" w:hAnsi="Tahoma" w:cs="Tahoma"/>
        </w:rPr>
        <w:t xml:space="preserve"> in niso zajeti v tem </w:t>
      </w:r>
      <w:r w:rsidR="003B0B81">
        <w:rPr>
          <w:rFonts w:ascii="Tahoma" w:hAnsi="Tahoma" w:cs="Tahoma"/>
        </w:rPr>
        <w:t>členu</w:t>
      </w:r>
      <w:r w:rsidRPr="00871231">
        <w:rPr>
          <w:rFonts w:ascii="Tahoma" w:hAnsi="Tahoma" w:cs="Tahoma"/>
        </w:rPr>
        <w:t xml:space="preserve">, so pa nujno potrebni za izvedbo </w:t>
      </w:r>
      <w:r w:rsidR="003B0B81">
        <w:rPr>
          <w:rFonts w:ascii="Tahoma" w:hAnsi="Tahoma" w:cs="Tahoma"/>
        </w:rPr>
        <w:t>predmeta okvirnega sporazuma</w:t>
      </w:r>
      <w:r w:rsidRPr="00871231">
        <w:rPr>
          <w:rFonts w:ascii="Tahoma" w:hAnsi="Tahoma" w:cs="Tahoma"/>
        </w:rPr>
        <w:t>.</w:t>
      </w:r>
    </w:p>
    <w:p w14:paraId="4C64E723" w14:textId="77777777" w:rsidR="00865B1D" w:rsidRDefault="00865B1D" w:rsidP="000500AB">
      <w:pPr>
        <w:keepNext/>
        <w:keepLines/>
        <w:jc w:val="both"/>
        <w:rPr>
          <w:rFonts w:ascii="Tahoma" w:hAnsi="Tahoma" w:cs="Tahoma"/>
        </w:rPr>
      </w:pPr>
    </w:p>
    <w:p w14:paraId="56041024"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74EC1A87" w14:textId="77777777" w:rsidR="00865B1D" w:rsidRPr="0020023C" w:rsidRDefault="00865B1D" w:rsidP="000500AB">
      <w:pPr>
        <w:keepNext/>
        <w:keepLines/>
        <w:tabs>
          <w:tab w:val="left" w:pos="851"/>
          <w:tab w:val="left" w:pos="1702"/>
        </w:tabs>
        <w:ind w:left="1440"/>
        <w:jc w:val="both"/>
        <w:rPr>
          <w:rFonts w:ascii="Tahoma" w:hAnsi="Tahoma" w:cs="Tahoma"/>
          <w:b/>
        </w:rPr>
      </w:pPr>
    </w:p>
    <w:p w14:paraId="20C2AB00"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613CF9">
        <w:rPr>
          <w:rFonts w:ascii="Tahoma" w:hAnsi="Tahoma" w:cs="Tahoma"/>
        </w:rPr>
        <w:t>le</w:t>
      </w:r>
      <w:r>
        <w:rPr>
          <w:rFonts w:ascii="Tahoma" w:hAnsi="Tahoma" w:cs="Tahoma"/>
        </w:rPr>
        <w:t>n</w:t>
      </w:r>
    </w:p>
    <w:p w14:paraId="6726DF83" w14:textId="77777777" w:rsidR="00865B1D" w:rsidRDefault="00865B1D" w:rsidP="000500AB">
      <w:pPr>
        <w:keepNext/>
        <w:keepLines/>
        <w:rPr>
          <w:rFonts w:ascii="Tahoma" w:hAnsi="Tahoma" w:cs="Tahoma"/>
        </w:rPr>
      </w:pPr>
    </w:p>
    <w:p w14:paraId="59598D7D" w14:textId="5EE18FC4" w:rsidR="00865B1D" w:rsidRDefault="00865B1D" w:rsidP="000500AB">
      <w:pPr>
        <w:keepNext/>
        <w:keepLines/>
        <w:jc w:val="both"/>
        <w:rPr>
          <w:rFonts w:ascii="Tahoma" w:hAnsi="Tahoma" w:cs="Tahoma"/>
        </w:rPr>
      </w:pPr>
      <w:r>
        <w:rPr>
          <w:rFonts w:ascii="Tahoma" w:hAnsi="Tahoma" w:cs="Tahoma"/>
        </w:rPr>
        <w:t>Obračun storitev se bo opravljal na podlagi dejansko prevzetih količin</w:t>
      </w:r>
      <w:r w:rsidR="003B0B81">
        <w:rPr>
          <w:rFonts w:ascii="Tahoma" w:hAnsi="Tahoma" w:cs="Tahoma"/>
        </w:rPr>
        <w:t xml:space="preserve"> odpadka</w:t>
      </w:r>
      <w:r>
        <w:rPr>
          <w:rFonts w:ascii="Tahoma" w:hAnsi="Tahoma" w:cs="Tahoma"/>
        </w:rPr>
        <w:t xml:space="preserve">. </w:t>
      </w:r>
      <w:r w:rsidRPr="00245A5F">
        <w:rPr>
          <w:rFonts w:ascii="Tahoma" w:hAnsi="Tahoma" w:cs="Tahoma"/>
          <w:lang w:val="x-none"/>
        </w:rPr>
        <w:t xml:space="preserve">Osnova za obračun je razlika v teži polnega in praznega vozila, ki pripelje prazne kontejnerje IBC volumna </w:t>
      </w:r>
      <w:smartTag w:uri="urn:schemas-microsoft-com:office:smarttags" w:element="metricconverter">
        <w:smartTagPr>
          <w:attr w:name="ProductID" w:val="1 m3"/>
        </w:smartTagPr>
        <w:r w:rsidRPr="00245A5F">
          <w:rPr>
            <w:rFonts w:ascii="Tahoma" w:hAnsi="Tahoma" w:cs="Tahoma"/>
            <w:lang w:val="x-none"/>
          </w:rPr>
          <w:t>1 m</w:t>
        </w:r>
        <w:r w:rsidRPr="00245A5F">
          <w:rPr>
            <w:rFonts w:ascii="Tahoma" w:hAnsi="Tahoma" w:cs="Tahoma"/>
            <w:vertAlign w:val="superscript"/>
            <w:lang w:val="x-none"/>
          </w:rPr>
          <w:t>3</w:t>
        </w:r>
      </w:smartTag>
      <w:r w:rsidRPr="00245A5F">
        <w:rPr>
          <w:rFonts w:ascii="Tahoma" w:hAnsi="Tahoma" w:cs="Tahoma"/>
          <w:lang w:val="x-none"/>
        </w:rPr>
        <w:t xml:space="preserve"> in enako število polnih kontejnerjev IBC volumna 1</w:t>
      </w:r>
      <w:r>
        <w:rPr>
          <w:rFonts w:ascii="Tahoma" w:hAnsi="Tahoma" w:cs="Tahoma"/>
        </w:rPr>
        <w:t xml:space="preserve"> </w:t>
      </w:r>
      <w:r w:rsidRPr="00245A5F">
        <w:rPr>
          <w:rFonts w:ascii="Tahoma" w:hAnsi="Tahoma" w:cs="Tahoma"/>
          <w:lang w:val="x-none"/>
        </w:rPr>
        <w:t>m</w:t>
      </w:r>
      <w:r w:rsidRPr="00245A5F">
        <w:rPr>
          <w:rFonts w:ascii="Tahoma" w:hAnsi="Tahoma" w:cs="Tahoma"/>
          <w:vertAlign w:val="superscript"/>
          <w:lang w:val="x-none"/>
        </w:rPr>
        <w:t>3</w:t>
      </w:r>
      <w:r w:rsidRPr="00245A5F">
        <w:rPr>
          <w:rFonts w:ascii="Tahoma" w:hAnsi="Tahoma" w:cs="Tahoma"/>
          <w:lang w:val="x-none"/>
        </w:rPr>
        <w:t xml:space="preserve"> oz</w:t>
      </w:r>
      <w:r>
        <w:rPr>
          <w:rFonts w:ascii="Tahoma" w:hAnsi="Tahoma" w:cs="Tahoma"/>
        </w:rPr>
        <w:t>iroma</w:t>
      </w:r>
      <w:r w:rsidRPr="00245A5F">
        <w:rPr>
          <w:rFonts w:ascii="Tahoma" w:hAnsi="Tahoma" w:cs="Tahoma"/>
          <w:lang w:val="x-none"/>
        </w:rPr>
        <w:t xml:space="preserve"> razlika v teži prazne in polne cisterne v primeru, da se bo </w:t>
      </w:r>
      <w:r w:rsidR="003B0B81">
        <w:rPr>
          <w:rFonts w:ascii="Tahoma" w:hAnsi="Tahoma" w:cs="Tahoma"/>
        </w:rPr>
        <w:t>odpadek</w:t>
      </w:r>
      <w:r w:rsidRPr="00245A5F">
        <w:rPr>
          <w:rFonts w:ascii="Tahoma" w:hAnsi="Tahoma" w:cs="Tahoma"/>
          <w:lang w:val="x-none"/>
        </w:rPr>
        <w:t xml:space="preserve"> odvažal s cisterno. </w:t>
      </w:r>
      <w:r>
        <w:rPr>
          <w:rFonts w:ascii="Tahoma" w:hAnsi="Tahoma" w:cs="Tahoma"/>
        </w:rPr>
        <w:t>Izvajalec</w:t>
      </w:r>
      <w:r w:rsidRPr="00245A5F">
        <w:rPr>
          <w:rFonts w:ascii="Tahoma" w:hAnsi="Tahoma" w:cs="Tahoma"/>
          <w:lang w:val="x-none"/>
        </w:rPr>
        <w:t xml:space="preserve"> mora k računu priložiti fotokopije tehtalnih listov. </w:t>
      </w:r>
    </w:p>
    <w:p w14:paraId="5B95D9A3" w14:textId="77777777" w:rsidR="00865B1D" w:rsidRDefault="00865B1D" w:rsidP="000500AB">
      <w:pPr>
        <w:keepNext/>
        <w:keepLines/>
        <w:jc w:val="both"/>
        <w:rPr>
          <w:rFonts w:ascii="Tahoma" w:hAnsi="Tahoma" w:cs="Tahoma"/>
        </w:rPr>
      </w:pPr>
    </w:p>
    <w:p w14:paraId="1ECB2B44" w14:textId="7426A6E9" w:rsidR="00865B1D" w:rsidRDefault="00865B1D" w:rsidP="000500AB">
      <w:pPr>
        <w:keepNext/>
        <w:keepLines/>
        <w:jc w:val="both"/>
        <w:rPr>
          <w:rFonts w:ascii="Tahoma" w:hAnsi="Tahoma" w:cs="Tahoma"/>
        </w:rPr>
      </w:pPr>
      <w:r>
        <w:rPr>
          <w:rFonts w:ascii="Tahoma" w:hAnsi="Tahoma" w:cs="Tahoma"/>
        </w:rPr>
        <w:t>Izvajalec izstavi račun</w:t>
      </w:r>
      <w:r w:rsidR="00D30B8D">
        <w:rPr>
          <w:rFonts w:ascii="Tahoma" w:hAnsi="Tahoma" w:cs="Tahoma"/>
        </w:rPr>
        <w:t xml:space="preserve"> najkasneje</w:t>
      </w:r>
      <w:r>
        <w:rPr>
          <w:rFonts w:ascii="Tahoma" w:hAnsi="Tahoma" w:cs="Tahoma"/>
        </w:rPr>
        <w:t xml:space="preserve"> do osmega</w:t>
      </w:r>
      <w:r w:rsidRPr="005F1765">
        <w:rPr>
          <w:rFonts w:ascii="Tahoma" w:hAnsi="Tahoma" w:cs="Tahoma"/>
        </w:rPr>
        <w:t xml:space="preserve"> (8.)</w:t>
      </w:r>
      <w:r w:rsidR="00D30B8D">
        <w:rPr>
          <w:rFonts w:ascii="Tahoma" w:hAnsi="Tahoma" w:cs="Tahoma"/>
        </w:rPr>
        <w:t xml:space="preserve"> koledarskega</w:t>
      </w:r>
      <w:r w:rsidRPr="005F1765">
        <w:rPr>
          <w:rFonts w:ascii="Tahoma" w:hAnsi="Tahoma" w:cs="Tahoma"/>
        </w:rPr>
        <w:t xml:space="preserve"> </w:t>
      </w:r>
      <w:r>
        <w:rPr>
          <w:rFonts w:ascii="Tahoma" w:hAnsi="Tahoma" w:cs="Tahoma"/>
        </w:rPr>
        <w:t xml:space="preserve">dne v tekočem mesecu za pretekli mesec </w:t>
      </w:r>
      <w:r w:rsidRPr="005F1765">
        <w:rPr>
          <w:rFonts w:ascii="Tahoma" w:hAnsi="Tahoma" w:cs="Tahoma"/>
        </w:rPr>
        <w:t xml:space="preserve">v vložišče </w:t>
      </w:r>
      <w:r>
        <w:rPr>
          <w:rFonts w:ascii="Tahoma" w:hAnsi="Tahoma" w:cs="Tahoma"/>
        </w:rPr>
        <w:t>naročnika,</w:t>
      </w:r>
      <w:r w:rsidRPr="005F1765">
        <w:rPr>
          <w:rFonts w:ascii="Tahoma" w:hAnsi="Tahoma" w:cs="Tahoma"/>
        </w:rPr>
        <w:t xml:space="preserve"> na naslov </w:t>
      </w:r>
      <w:r w:rsidR="0097311D">
        <w:rPr>
          <w:rFonts w:ascii="Tahoma" w:hAnsi="Tahoma" w:cs="Tahoma"/>
        </w:rPr>
        <w:t xml:space="preserve">JAVNO PODJETJE VODOVOD KANALIZACIJA SNAGA </w:t>
      </w:r>
      <w:proofErr w:type="spellStart"/>
      <w:r w:rsidR="0097311D">
        <w:rPr>
          <w:rFonts w:ascii="Tahoma" w:hAnsi="Tahoma" w:cs="Tahoma"/>
        </w:rPr>
        <w:t>d.o.o</w:t>
      </w:r>
      <w:proofErr w:type="spellEnd"/>
      <w:r w:rsidR="0097311D">
        <w:rPr>
          <w:rFonts w:ascii="Tahoma" w:hAnsi="Tahoma" w:cs="Tahoma"/>
        </w:rPr>
        <w:t>., Vodovodna cesta 90</w:t>
      </w:r>
      <w:r w:rsidRPr="005F1765">
        <w:rPr>
          <w:rFonts w:ascii="Tahoma" w:hAnsi="Tahoma" w:cs="Tahoma"/>
        </w:rPr>
        <w:t>, 1000 Ljubljana</w:t>
      </w:r>
      <w:r>
        <w:rPr>
          <w:rFonts w:ascii="Tahoma" w:hAnsi="Tahoma" w:cs="Tahoma"/>
        </w:rPr>
        <w:t>.</w:t>
      </w:r>
      <w:r w:rsidR="0097311D">
        <w:rPr>
          <w:rFonts w:ascii="Tahoma" w:hAnsi="Tahoma" w:cs="Tahoma"/>
        </w:rPr>
        <w:t xml:space="preserve"> </w:t>
      </w:r>
      <w:r w:rsidRPr="00E75740">
        <w:rPr>
          <w:rFonts w:ascii="Tahoma" w:hAnsi="Tahoma" w:cs="Tahoma"/>
        </w:rPr>
        <w:t xml:space="preserve">Storitev se </w:t>
      </w:r>
      <w:r>
        <w:rPr>
          <w:rFonts w:ascii="Tahoma" w:hAnsi="Tahoma" w:cs="Tahoma"/>
        </w:rPr>
        <w:t>šteje za opravljeno s pretekom zadnjega dne preteklega meseca, na katerega se nanaša izstavljeni račun</w:t>
      </w:r>
      <w:r w:rsidRPr="00E75740">
        <w:rPr>
          <w:rFonts w:ascii="Tahoma" w:hAnsi="Tahoma" w:cs="Tahoma"/>
        </w:rPr>
        <w:t>.</w:t>
      </w:r>
      <w:r w:rsidRPr="00245A5F">
        <w:rPr>
          <w:rFonts w:ascii="Tahoma" w:hAnsi="Tahoma" w:cs="Tahoma"/>
          <w:lang w:val="x-none"/>
        </w:rPr>
        <w:t xml:space="preserve"> K računu mora </w:t>
      </w:r>
      <w:r>
        <w:rPr>
          <w:rFonts w:ascii="Tahoma" w:hAnsi="Tahoma" w:cs="Tahoma"/>
        </w:rPr>
        <w:t>izvajalec</w:t>
      </w:r>
      <w:r>
        <w:rPr>
          <w:rFonts w:ascii="Tahoma" w:hAnsi="Tahoma" w:cs="Tahoma"/>
          <w:lang w:val="x-none"/>
        </w:rPr>
        <w:t xml:space="preserve"> priložiti:</w:t>
      </w:r>
    </w:p>
    <w:p w14:paraId="73479C80" w14:textId="68CBC552" w:rsidR="00865B1D" w:rsidRPr="00E12B38" w:rsidRDefault="00865B1D" w:rsidP="000500AB">
      <w:pPr>
        <w:keepNext/>
        <w:keepLines/>
        <w:numPr>
          <w:ilvl w:val="0"/>
          <w:numId w:val="22"/>
        </w:numPr>
        <w:jc w:val="both"/>
        <w:rPr>
          <w:rFonts w:ascii="Tahoma" w:hAnsi="Tahoma" w:cs="Tahoma"/>
          <w:lang w:val="x-none"/>
        </w:rPr>
      </w:pPr>
      <w:r w:rsidRPr="00245A5F">
        <w:rPr>
          <w:rFonts w:ascii="Tahoma" w:hAnsi="Tahoma" w:cs="Tahoma"/>
          <w:lang w:val="x-none"/>
        </w:rPr>
        <w:t xml:space="preserve">potrjen evidenčni list, s katerim dokazuje prevzem </w:t>
      </w:r>
      <w:r w:rsidR="003B0B81">
        <w:rPr>
          <w:rFonts w:ascii="Tahoma" w:hAnsi="Tahoma" w:cs="Tahoma"/>
        </w:rPr>
        <w:t>odpadka</w:t>
      </w:r>
      <w:r w:rsidRPr="00245A5F">
        <w:rPr>
          <w:rFonts w:ascii="Tahoma" w:hAnsi="Tahoma" w:cs="Tahoma"/>
          <w:lang w:val="x-none"/>
        </w:rPr>
        <w:t xml:space="preserve"> v </w:t>
      </w:r>
      <w:r>
        <w:rPr>
          <w:rFonts w:ascii="Tahoma" w:hAnsi="Tahoma" w:cs="Tahoma"/>
        </w:rPr>
        <w:t xml:space="preserve">odstranjevanje oziroma </w:t>
      </w:r>
      <w:r w:rsidRPr="00245A5F">
        <w:rPr>
          <w:rFonts w:ascii="Tahoma" w:hAnsi="Tahoma" w:cs="Tahoma"/>
          <w:lang w:val="x-none"/>
        </w:rPr>
        <w:t>predelavo</w:t>
      </w:r>
      <w:r>
        <w:rPr>
          <w:rFonts w:ascii="Tahoma" w:hAnsi="Tahoma" w:cs="Tahoma"/>
        </w:rPr>
        <w:t>,</w:t>
      </w:r>
    </w:p>
    <w:p w14:paraId="1D4BE1AC" w14:textId="3E5D20CF" w:rsidR="00865B1D" w:rsidRPr="00E12B38" w:rsidRDefault="00865B1D" w:rsidP="000500AB">
      <w:pPr>
        <w:keepNext/>
        <w:keepLines/>
        <w:numPr>
          <w:ilvl w:val="0"/>
          <w:numId w:val="22"/>
        </w:numPr>
        <w:jc w:val="both"/>
        <w:rPr>
          <w:rFonts w:ascii="Tahoma" w:hAnsi="Tahoma" w:cs="Tahoma"/>
          <w:lang w:val="x-none"/>
        </w:rPr>
      </w:pPr>
      <w:r w:rsidRPr="00E12B38">
        <w:rPr>
          <w:rFonts w:ascii="Tahoma" w:hAnsi="Tahoma" w:cs="Tahoma"/>
          <w:lang w:val="x-none"/>
        </w:rPr>
        <w:t>tehtaln</w:t>
      </w:r>
      <w:r w:rsidR="003B0B81">
        <w:rPr>
          <w:rFonts w:ascii="Tahoma" w:hAnsi="Tahoma" w:cs="Tahoma"/>
        </w:rPr>
        <w:t>e</w:t>
      </w:r>
      <w:r w:rsidRPr="00E12B38">
        <w:rPr>
          <w:rFonts w:ascii="Tahoma" w:hAnsi="Tahoma" w:cs="Tahoma"/>
          <w:lang w:val="x-none"/>
        </w:rPr>
        <w:t xml:space="preserve"> list</w:t>
      </w:r>
      <w:r w:rsidR="003B0B81">
        <w:rPr>
          <w:rFonts w:ascii="Tahoma" w:hAnsi="Tahoma" w:cs="Tahoma"/>
        </w:rPr>
        <w:t>e</w:t>
      </w:r>
      <w:r w:rsidRPr="00E12B38">
        <w:rPr>
          <w:rFonts w:ascii="Tahoma" w:hAnsi="Tahoma" w:cs="Tahoma"/>
          <w:lang w:val="x-none"/>
        </w:rPr>
        <w:t xml:space="preserve"> polnih in praznih vozil</w:t>
      </w:r>
      <w:r w:rsidRPr="00E12B38">
        <w:rPr>
          <w:rFonts w:ascii="Tahoma" w:hAnsi="Tahoma" w:cs="Tahoma"/>
        </w:rPr>
        <w:t xml:space="preserve"> oziroma cistern;</w:t>
      </w:r>
      <w:r w:rsidRPr="00E12B38">
        <w:rPr>
          <w:rFonts w:ascii="Tahoma" w:hAnsi="Tahoma" w:cs="Tahoma"/>
          <w:lang w:val="x-none"/>
        </w:rPr>
        <w:t xml:space="preserve"> </w:t>
      </w:r>
      <w:r w:rsidRPr="00E12B38">
        <w:rPr>
          <w:rFonts w:ascii="Tahoma" w:hAnsi="Tahoma" w:cs="Tahoma"/>
        </w:rPr>
        <w:t>tehtanje</w:t>
      </w:r>
      <w:r w:rsidRPr="00E12B38">
        <w:rPr>
          <w:rFonts w:ascii="Tahoma" w:hAnsi="Tahoma" w:cs="Tahoma"/>
          <w:lang w:val="x-none"/>
        </w:rPr>
        <w:t xml:space="preserve"> se izvaja na tehtnici Odlagališča </w:t>
      </w:r>
      <w:r w:rsidRPr="00E12B38">
        <w:rPr>
          <w:rFonts w:ascii="Tahoma" w:hAnsi="Tahoma" w:cs="Tahoma"/>
        </w:rPr>
        <w:t>Barje,</w:t>
      </w:r>
    </w:p>
    <w:p w14:paraId="2F2F8509" w14:textId="104C6248" w:rsidR="0097311D" w:rsidRPr="0097311D" w:rsidRDefault="00865B1D" w:rsidP="000500AB">
      <w:pPr>
        <w:keepNext/>
        <w:keepLines/>
        <w:numPr>
          <w:ilvl w:val="0"/>
          <w:numId w:val="22"/>
        </w:numPr>
        <w:jc w:val="both"/>
        <w:rPr>
          <w:rFonts w:ascii="Tahoma" w:hAnsi="Tahoma" w:cs="Tahoma"/>
        </w:rPr>
      </w:pPr>
      <w:r w:rsidRPr="00E12B38">
        <w:rPr>
          <w:rFonts w:ascii="Tahoma" w:hAnsi="Tahoma" w:cs="Tahoma"/>
          <w:lang w:val="x-none"/>
        </w:rPr>
        <w:t>naročilnico</w:t>
      </w:r>
      <w:r w:rsidRPr="00245A5F">
        <w:rPr>
          <w:rFonts w:ascii="Tahoma" w:hAnsi="Tahoma" w:cs="Tahoma"/>
        </w:rPr>
        <w:t xml:space="preserve">, ki jo naročnik posreduje izvajalcu po </w:t>
      </w:r>
      <w:r>
        <w:rPr>
          <w:rFonts w:ascii="Tahoma" w:hAnsi="Tahoma" w:cs="Tahoma"/>
        </w:rPr>
        <w:t>sklenitvi</w:t>
      </w:r>
      <w:r w:rsidRPr="00245A5F">
        <w:rPr>
          <w:rFonts w:ascii="Tahoma" w:hAnsi="Tahoma" w:cs="Tahoma"/>
        </w:rPr>
        <w:t xml:space="preserve"> </w:t>
      </w:r>
      <w:r>
        <w:rPr>
          <w:rFonts w:ascii="Tahoma" w:hAnsi="Tahoma" w:cs="Tahoma"/>
        </w:rPr>
        <w:t>okvirnega sporazuma</w:t>
      </w:r>
      <w:r w:rsidRPr="00245A5F">
        <w:rPr>
          <w:rFonts w:ascii="Tahoma" w:hAnsi="Tahoma" w:cs="Tahoma"/>
        </w:rPr>
        <w:t>.</w:t>
      </w:r>
    </w:p>
    <w:p w14:paraId="16BAA009" w14:textId="77777777" w:rsidR="00865B1D" w:rsidRDefault="00865B1D" w:rsidP="000500AB">
      <w:pPr>
        <w:keepNext/>
        <w:keepLines/>
        <w:jc w:val="both"/>
        <w:rPr>
          <w:rFonts w:ascii="Tahoma" w:hAnsi="Tahoma" w:cs="Tahoma"/>
        </w:rPr>
      </w:pPr>
    </w:p>
    <w:p w14:paraId="109A43FB" w14:textId="77777777" w:rsidR="00865B1D" w:rsidRPr="00AC1339" w:rsidRDefault="00865B1D" w:rsidP="000500AB">
      <w:pPr>
        <w:keepNext/>
        <w:keepLines/>
        <w:jc w:val="both"/>
        <w:rPr>
          <w:rFonts w:ascii="Tahoma" w:hAnsi="Tahoma"/>
        </w:rPr>
      </w:pPr>
      <w:r w:rsidRPr="00AC1339">
        <w:rPr>
          <w:rFonts w:ascii="Tahoma" w:hAnsi="Tahoma"/>
        </w:rPr>
        <w:t>Izvajalec mora naročniku, pred izstavitvijo vsakokratnega mesečnega računa, zagotoviti tekoče mesečno potrjevanje evidenčnih listov v informacijskem sistemu ravnanja z odpadki (IS-Odpadki – na spletni strani ARSO), na podlagi s strani naročnika pripravljenih elektronskih evidenčnih listov.</w:t>
      </w:r>
    </w:p>
    <w:p w14:paraId="092E9BF9" w14:textId="77777777" w:rsidR="00865B1D" w:rsidRDefault="00865B1D" w:rsidP="000500AB">
      <w:pPr>
        <w:keepNext/>
        <w:keepLines/>
        <w:jc w:val="both"/>
        <w:rPr>
          <w:rFonts w:ascii="Tahoma" w:hAnsi="Tahoma" w:cs="Tahoma"/>
        </w:rPr>
      </w:pPr>
    </w:p>
    <w:p w14:paraId="5C22643D" w14:textId="77777777" w:rsidR="00865B1D" w:rsidRDefault="00865B1D" w:rsidP="000500AB">
      <w:pPr>
        <w:keepNext/>
        <w:keepLines/>
        <w:jc w:val="both"/>
        <w:rPr>
          <w:rFonts w:ascii="Tahoma" w:hAnsi="Tahoma" w:cs="Tahoma"/>
        </w:rPr>
      </w:pPr>
      <w:r>
        <w:rPr>
          <w:rFonts w:ascii="Tahoma" w:hAnsi="Tahoma" w:cs="Tahoma"/>
        </w:rPr>
        <w:t>Ob vsaki oddaji oziroma prevzemu odpadka, izvajalec in naročnik s podpisom na prevzemnici – tehtalnem listu potrdita predajo oziroma prevzem odpadka.</w:t>
      </w:r>
    </w:p>
    <w:p w14:paraId="2E6C6EA0" w14:textId="77777777" w:rsidR="00865B1D" w:rsidRDefault="00865B1D" w:rsidP="000500AB">
      <w:pPr>
        <w:keepNext/>
        <w:keepLines/>
        <w:jc w:val="both"/>
        <w:rPr>
          <w:rFonts w:ascii="Tahoma" w:hAnsi="Tahoma" w:cs="Tahoma"/>
        </w:rPr>
      </w:pPr>
    </w:p>
    <w:p w14:paraId="10DCAA46" w14:textId="28198717" w:rsidR="00865B1D" w:rsidRDefault="00865B1D" w:rsidP="000500AB">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w:t>
      </w:r>
      <w:r w:rsidR="003B0B81">
        <w:rPr>
          <w:rFonts w:ascii="Tahoma" w:hAnsi="Tahoma" w:cs="Tahoma"/>
          <w:i/>
        </w:rPr>
        <w:t>i</w:t>
      </w:r>
      <w:r w:rsidRPr="00215CFF">
        <w:rPr>
          <w:rFonts w:ascii="Tahoma" w:hAnsi="Tahoma" w:cs="Tahoma"/>
          <w:i/>
        </w:rPr>
        <w:t xml:space="preserve"> odstavk</w:t>
      </w:r>
      <w:r w:rsidR="003B0B81">
        <w:rPr>
          <w:rFonts w:ascii="Tahoma" w:hAnsi="Tahoma" w:cs="Tahoma"/>
          <w:i/>
        </w:rPr>
        <w:t>i</w:t>
      </w:r>
      <w:r w:rsidRPr="00215CFF">
        <w:rPr>
          <w:rFonts w:ascii="Tahoma" w:hAnsi="Tahoma" w:cs="Tahoma"/>
          <w:i/>
        </w:rPr>
        <w:t xml:space="preserve"> tega člena </w:t>
      </w:r>
      <w:r w:rsidRPr="00B4342C">
        <w:rPr>
          <w:rFonts w:ascii="Tahoma" w:hAnsi="Tahoma" w:cs="Tahoma"/>
          <w:i/>
        </w:rPr>
        <w:t>okvirnega sporazuma</w:t>
      </w:r>
      <w:r w:rsidRPr="00215CFF">
        <w:rPr>
          <w:rFonts w:ascii="Tahoma" w:hAnsi="Tahoma" w:cs="Tahoma"/>
          <w:i/>
        </w:rPr>
        <w:t>, plačal na transakcijski račun izvajalca oz. podizvajalca, ki je uradno evidentiran pri AJPES in bo naveden na računu, v roku 30 (tridesetih)</w:t>
      </w:r>
      <w:r w:rsidR="00D30B8D">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 xml:space="preserve">pravilnega računa za opravljene </w:t>
      </w:r>
      <w:r>
        <w:rPr>
          <w:rFonts w:ascii="Tahoma" w:hAnsi="Tahoma" w:cs="Tahoma"/>
          <w:i/>
        </w:rPr>
        <w:t>storitve</w:t>
      </w:r>
      <w:r w:rsidRPr="00215CFF">
        <w:rPr>
          <w:rFonts w:ascii="Tahoma" w:hAnsi="Tahoma" w:cs="Tahoma"/>
          <w:i/>
        </w:rPr>
        <w:t xml:space="preserve"> v vložišče naročnika.</w:t>
      </w:r>
    </w:p>
    <w:p w14:paraId="7C7CF11B" w14:textId="77777777" w:rsidR="00865B1D" w:rsidRPr="00C34503" w:rsidRDefault="00865B1D" w:rsidP="000500AB">
      <w:pPr>
        <w:keepNext/>
        <w:keepLines/>
        <w:jc w:val="both"/>
        <w:rPr>
          <w:rFonts w:ascii="Tahoma" w:hAnsi="Tahoma" w:cs="Tahoma"/>
        </w:rPr>
      </w:pPr>
    </w:p>
    <w:p w14:paraId="603A830E" w14:textId="460549E3" w:rsidR="00865B1D" w:rsidRDefault="00865B1D" w:rsidP="000500AB">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w:t>
      </w:r>
      <w:r w:rsidR="003B0B81">
        <w:rPr>
          <w:rFonts w:ascii="Tahoma" w:hAnsi="Tahoma" w:cs="Tahoma"/>
          <w:i/>
        </w:rPr>
        <w:t>i</w:t>
      </w:r>
      <w:r w:rsidRPr="00215CFF">
        <w:rPr>
          <w:rFonts w:ascii="Tahoma" w:hAnsi="Tahoma" w:cs="Tahoma"/>
          <w:i/>
        </w:rPr>
        <w:t xml:space="preserve"> odstavk</w:t>
      </w:r>
      <w:r w:rsidR="003B0B81">
        <w:rPr>
          <w:rFonts w:ascii="Tahoma" w:hAnsi="Tahoma" w:cs="Tahoma"/>
          <w:i/>
        </w:rPr>
        <w:t>i</w:t>
      </w:r>
      <w:r w:rsidRPr="00215CFF">
        <w:rPr>
          <w:rFonts w:ascii="Tahoma" w:hAnsi="Tahoma" w:cs="Tahoma"/>
          <w:i/>
        </w:rPr>
        <w:t xml:space="preserve"> tega člena </w:t>
      </w:r>
      <w:r w:rsidRPr="00B4342C">
        <w:rPr>
          <w:rFonts w:ascii="Tahoma" w:hAnsi="Tahoma" w:cs="Tahoma"/>
          <w:i/>
        </w:rPr>
        <w:t>okvirnega sporazuma</w:t>
      </w:r>
      <w:r w:rsidRPr="00215CFF">
        <w:rPr>
          <w:rFonts w:ascii="Tahoma" w:hAnsi="Tahoma" w:cs="Tahoma"/>
          <w:i/>
        </w:rPr>
        <w:t>, plačal na poslovni račun izvajalca oz. podizvajalca v roku 30 (tridesetih)</w:t>
      </w:r>
      <w:r w:rsidR="00D30B8D">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 xml:space="preserve">pravilnega računa za opravljene </w:t>
      </w:r>
      <w:r>
        <w:rPr>
          <w:rFonts w:ascii="Tahoma" w:hAnsi="Tahoma" w:cs="Tahoma"/>
          <w:i/>
        </w:rPr>
        <w:t>storitve</w:t>
      </w:r>
      <w:r w:rsidRPr="00215CFF">
        <w:rPr>
          <w:rFonts w:ascii="Tahoma" w:hAnsi="Tahoma" w:cs="Tahoma"/>
          <w:i/>
        </w:rPr>
        <w:t xml:space="preserve"> v vložišče naročnika. Poslovni račun mora biti naveden tudi na posameznem računu. </w:t>
      </w:r>
    </w:p>
    <w:p w14:paraId="3FC29FCE" w14:textId="77777777" w:rsidR="00865B1D" w:rsidRDefault="00865B1D" w:rsidP="000500AB">
      <w:pPr>
        <w:keepNext/>
        <w:keepLines/>
        <w:tabs>
          <w:tab w:val="left" w:pos="1418"/>
          <w:tab w:val="left" w:pos="1702"/>
        </w:tabs>
        <w:jc w:val="both"/>
        <w:rPr>
          <w:rFonts w:ascii="Tahoma" w:hAnsi="Tahoma" w:cs="Tahoma"/>
          <w:i/>
        </w:rPr>
      </w:pPr>
    </w:p>
    <w:p w14:paraId="28797502" w14:textId="36E6F5E8" w:rsidR="00865B1D" w:rsidRDefault="00865B1D" w:rsidP="000500AB">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Pr>
          <w:rFonts w:ascii="Tahoma" w:hAnsi="Tahoma" w:cs="Tahoma"/>
        </w:rPr>
        <w:t xml:space="preserve">od prejema </w:t>
      </w:r>
      <w:r w:rsidRPr="0094542F">
        <w:rPr>
          <w:rFonts w:ascii="Tahoma" w:hAnsi="Tahoma" w:cs="Tahoma"/>
        </w:rPr>
        <w:t>dolžan zavrniti z obrazložitvijo, izvajalec pa je dolžan izstaviti nov</w:t>
      </w:r>
      <w:r>
        <w:rPr>
          <w:rFonts w:ascii="Tahoma" w:hAnsi="Tahoma" w:cs="Tahoma"/>
        </w:rPr>
        <w:t>,</w:t>
      </w:r>
      <w:r w:rsidRPr="0094542F">
        <w:rPr>
          <w:rFonts w:ascii="Tahoma" w:hAnsi="Tahoma" w:cs="Tahoma"/>
        </w:rPr>
        <w:t xml:space="preserve"> popravljen račun v roku </w:t>
      </w:r>
      <w:r w:rsidR="00D30B8D">
        <w:rPr>
          <w:rFonts w:ascii="Tahoma" w:hAnsi="Tahoma" w:cs="Tahoma"/>
        </w:rPr>
        <w:t>treh</w:t>
      </w:r>
      <w:r w:rsidRPr="0094542F">
        <w:rPr>
          <w:rFonts w:ascii="Tahoma" w:hAnsi="Tahoma" w:cs="Tahoma"/>
        </w:rPr>
        <w:t xml:space="preserve"> (</w:t>
      </w:r>
      <w:r w:rsidR="00D30B8D">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3B0B81">
        <w:rPr>
          <w:rFonts w:ascii="Tahoma" w:hAnsi="Tahoma" w:cs="Tahoma"/>
        </w:rPr>
        <w:t>storitev</w:t>
      </w:r>
      <w:r w:rsidRPr="0094542F">
        <w:rPr>
          <w:rFonts w:ascii="Tahoma" w:hAnsi="Tahoma" w:cs="Tahoma"/>
        </w:rPr>
        <w:t>.</w:t>
      </w:r>
    </w:p>
    <w:p w14:paraId="568A9907" w14:textId="77777777" w:rsidR="00865B1D" w:rsidRDefault="00865B1D" w:rsidP="000500AB">
      <w:pPr>
        <w:keepNext/>
        <w:keepLines/>
        <w:jc w:val="both"/>
        <w:rPr>
          <w:rFonts w:ascii="Tahoma" w:hAnsi="Tahoma" w:cs="Tahoma"/>
        </w:rPr>
      </w:pPr>
    </w:p>
    <w:p w14:paraId="1E1D9070" w14:textId="77777777" w:rsidR="00865B1D" w:rsidRDefault="00865B1D" w:rsidP="000500AB">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6F3AEBEE" w14:textId="77777777" w:rsidR="00865B1D" w:rsidRDefault="00865B1D" w:rsidP="000500AB">
      <w:pPr>
        <w:keepNext/>
        <w:keepLines/>
        <w:tabs>
          <w:tab w:val="left" w:pos="567"/>
          <w:tab w:val="left" w:pos="1702"/>
        </w:tabs>
        <w:jc w:val="both"/>
        <w:rPr>
          <w:rFonts w:ascii="Tahoma" w:hAnsi="Tahoma" w:cs="Tahoma"/>
        </w:rPr>
      </w:pPr>
    </w:p>
    <w:p w14:paraId="427A0218"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5DAF3DA4" w14:textId="77777777" w:rsidR="00865B1D" w:rsidRDefault="00865B1D" w:rsidP="000500AB">
      <w:pPr>
        <w:keepNext/>
        <w:keepLines/>
        <w:tabs>
          <w:tab w:val="left" w:pos="567"/>
          <w:tab w:val="left" w:pos="1702"/>
        </w:tabs>
        <w:jc w:val="both"/>
        <w:rPr>
          <w:rFonts w:ascii="Tahoma" w:hAnsi="Tahoma" w:cs="Tahoma"/>
        </w:rPr>
      </w:pPr>
    </w:p>
    <w:p w14:paraId="26DC9E23" w14:textId="77777777" w:rsidR="00865B1D" w:rsidRPr="0091024F" w:rsidRDefault="00865B1D" w:rsidP="000500AB">
      <w:pPr>
        <w:keepNext/>
        <w:keepLines/>
        <w:tabs>
          <w:tab w:val="left" w:pos="567"/>
          <w:tab w:val="left" w:pos="1418"/>
          <w:tab w:val="left" w:pos="1702"/>
        </w:tabs>
        <w:jc w:val="both"/>
        <w:rPr>
          <w:rFonts w:ascii="Tahoma" w:hAnsi="Tahoma" w:cs="Tahoma"/>
          <w:color w:val="000000"/>
        </w:rPr>
      </w:pPr>
      <w:r w:rsidRPr="0091024F">
        <w:rPr>
          <w:rFonts w:ascii="Tahoma" w:hAnsi="Tahoma" w:cs="Tahoma"/>
        </w:rPr>
        <w:t xml:space="preserve">Stranki okvirnega sporazuma </w:t>
      </w:r>
      <w:r w:rsidRPr="0091024F">
        <w:rPr>
          <w:rFonts w:ascii="Tahoma" w:hAnsi="Tahoma" w:cs="Tahoma"/>
          <w:color w:val="000000"/>
        </w:rPr>
        <w:t xml:space="preserve">se zavezujeta, da po tem okvirnem sporazumu velja prepoved odstopa oziroma cesije denarnih terjatev, ki izvirajo iz predmetnega </w:t>
      </w:r>
      <w:r w:rsidRPr="0091024F">
        <w:rPr>
          <w:rFonts w:ascii="Tahoma" w:hAnsi="Tahoma" w:cs="Tahoma"/>
        </w:rPr>
        <w:t>okvirnega sporazuma</w:t>
      </w:r>
      <w:r w:rsidRPr="0091024F">
        <w:rPr>
          <w:rFonts w:ascii="Tahoma" w:hAnsi="Tahoma" w:cs="Tahoma"/>
          <w:color w:val="000000"/>
        </w:rPr>
        <w:t>, drugim pravnim ali fizičnim osebam, razen bankam. V primeru odstopa denarne terjatve drugim pravnim ali fizičnim osebam, razen bankam, odstop nima pravnega učinka.</w:t>
      </w:r>
    </w:p>
    <w:p w14:paraId="78AB6B38" w14:textId="77777777" w:rsidR="00865B1D" w:rsidRDefault="00865B1D" w:rsidP="000500AB">
      <w:pPr>
        <w:keepNext/>
        <w:keepLines/>
        <w:numPr>
          <w:ilvl w:val="0"/>
          <w:numId w:val="34"/>
        </w:numPr>
        <w:tabs>
          <w:tab w:val="clear" w:pos="1440"/>
          <w:tab w:val="left" w:pos="851"/>
          <w:tab w:val="left" w:pos="1702"/>
        </w:tabs>
        <w:spacing w:before="240"/>
        <w:ind w:hanging="1440"/>
        <w:jc w:val="both"/>
        <w:rPr>
          <w:rFonts w:ascii="Tahoma" w:hAnsi="Tahoma" w:cs="Tahoma"/>
          <w:b/>
        </w:rPr>
      </w:pPr>
      <w:r>
        <w:rPr>
          <w:rFonts w:ascii="Tahoma" w:hAnsi="Tahoma" w:cs="Tahoma"/>
          <w:b/>
        </w:rPr>
        <w:t>PODIZVAJALCI</w:t>
      </w:r>
    </w:p>
    <w:p w14:paraId="633D409F" w14:textId="77777777" w:rsidR="00865B1D" w:rsidRPr="000D0167" w:rsidRDefault="00865B1D" w:rsidP="000500AB">
      <w:pPr>
        <w:keepNext/>
        <w:keepLines/>
        <w:tabs>
          <w:tab w:val="left" w:pos="851"/>
          <w:tab w:val="left" w:pos="1702"/>
        </w:tabs>
        <w:ind w:left="1440"/>
        <w:jc w:val="both"/>
        <w:rPr>
          <w:rFonts w:ascii="Tahoma" w:hAnsi="Tahoma" w:cs="Tahoma"/>
          <w:b/>
        </w:rPr>
      </w:pPr>
    </w:p>
    <w:p w14:paraId="3FE50893"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75228B">
        <w:rPr>
          <w:rFonts w:ascii="Tahoma" w:hAnsi="Tahoma" w:cs="Tahoma"/>
        </w:rPr>
        <w:t>len</w:t>
      </w:r>
    </w:p>
    <w:p w14:paraId="5086D00F" w14:textId="77777777" w:rsidR="00865B1D" w:rsidRDefault="00865B1D" w:rsidP="000500AB">
      <w:pPr>
        <w:keepNext/>
        <w:keepLines/>
        <w:jc w:val="both"/>
        <w:rPr>
          <w:rFonts w:ascii="Tahoma" w:hAnsi="Tahoma" w:cs="Tahoma"/>
        </w:rPr>
      </w:pPr>
    </w:p>
    <w:p w14:paraId="5EE8B56D" w14:textId="77777777" w:rsidR="00865B1D" w:rsidRPr="00BA3F91" w:rsidRDefault="00865B1D" w:rsidP="000500AB">
      <w:pPr>
        <w:keepNext/>
        <w:keepLines/>
        <w:rPr>
          <w:rFonts w:ascii="Tahoma" w:hAnsi="Tahoma" w:cs="Tahoma"/>
          <w:b/>
          <w:i/>
        </w:rPr>
      </w:pPr>
      <w:r w:rsidRPr="00BA3F91">
        <w:rPr>
          <w:rFonts w:ascii="Tahoma" w:hAnsi="Tahoma" w:cs="Tahoma"/>
          <w:b/>
          <w:i/>
        </w:rPr>
        <w:t>se upošteva v primeru, da izv</w:t>
      </w:r>
      <w:r>
        <w:rPr>
          <w:rFonts w:ascii="Tahoma" w:hAnsi="Tahoma" w:cs="Tahoma"/>
          <w:b/>
          <w:i/>
        </w:rPr>
        <w:t>ajalec nastopa s podizvajalcem:</w:t>
      </w:r>
    </w:p>
    <w:p w14:paraId="2084F89B" w14:textId="77777777" w:rsidR="00865B1D" w:rsidRDefault="00865B1D" w:rsidP="000500AB">
      <w:pPr>
        <w:keepNext/>
        <w:keepLines/>
        <w:rPr>
          <w:rFonts w:ascii="Tahoma" w:hAnsi="Tahoma" w:cs="Tahoma"/>
        </w:rPr>
      </w:pPr>
    </w:p>
    <w:p w14:paraId="28421C44" w14:textId="77777777" w:rsidR="00865B1D" w:rsidRDefault="00865B1D" w:rsidP="000500AB">
      <w:pPr>
        <w:keepNext/>
        <w:keepLines/>
        <w:rPr>
          <w:rFonts w:ascii="Tahoma" w:hAnsi="Tahoma" w:cs="Tahoma"/>
        </w:rPr>
      </w:pPr>
      <w:r w:rsidRPr="008241E7">
        <w:rPr>
          <w:rFonts w:ascii="Tahoma" w:hAnsi="Tahoma" w:cs="Tahoma"/>
        </w:rPr>
        <w:t>Izvajalec v okviru te</w:t>
      </w:r>
      <w:r>
        <w:rPr>
          <w:rFonts w:ascii="Tahoma" w:hAnsi="Tahoma" w:cs="Tahoma"/>
        </w:rPr>
        <w:t xml:space="preserve">ga okvirnega sporazuma </w:t>
      </w:r>
      <w:r w:rsidRPr="008241E7">
        <w:rPr>
          <w:rFonts w:ascii="Tahoma" w:hAnsi="Tahoma" w:cs="Tahoma"/>
        </w:rPr>
        <w:t>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65B1D" w:rsidRPr="00824467" w14:paraId="42155D5B"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431AE6" w14:textId="77777777" w:rsidR="00865B1D" w:rsidRPr="00824467" w:rsidRDefault="00865B1D" w:rsidP="000500AB">
            <w:pPr>
              <w:keepNext/>
              <w:keepLines/>
              <w:rPr>
                <w:rFonts w:ascii="Tahoma" w:hAnsi="Tahoma" w:cs="Tahoma"/>
              </w:rPr>
            </w:pPr>
            <w:r w:rsidRPr="00824467">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86B93E4" w14:textId="77777777" w:rsidR="00865B1D" w:rsidRPr="00824467" w:rsidRDefault="00865B1D" w:rsidP="000500AB">
            <w:pPr>
              <w:keepNext/>
              <w:keepLines/>
              <w:rPr>
                <w:rFonts w:ascii="Tahoma" w:hAnsi="Tahoma" w:cs="Tahoma"/>
              </w:rPr>
            </w:pPr>
          </w:p>
        </w:tc>
      </w:tr>
      <w:tr w:rsidR="00865B1D" w:rsidRPr="00824467" w14:paraId="28B71737"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8AB497E" w14:textId="77777777" w:rsidR="00865B1D" w:rsidRPr="00824467" w:rsidRDefault="00865B1D" w:rsidP="000500AB">
            <w:pPr>
              <w:keepNext/>
              <w:keepLines/>
              <w:rPr>
                <w:rFonts w:ascii="Tahoma" w:hAnsi="Tahoma" w:cs="Tahoma"/>
              </w:rPr>
            </w:pPr>
            <w:r w:rsidRPr="0082446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E2F5404" w14:textId="77777777" w:rsidR="00865B1D" w:rsidRPr="00824467" w:rsidRDefault="00865B1D" w:rsidP="000500AB">
            <w:pPr>
              <w:keepNext/>
              <w:keepLines/>
              <w:rPr>
                <w:rFonts w:ascii="Tahoma" w:hAnsi="Tahoma" w:cs="Tahoma"/>
              </w:rPr>
            </w:pPr>
          </w:p>
        </w:tc>
      </w:tr>
      <w:tr w:rsidR="00865B1D" w:rsidRPr="00824467" w14:paraId="55078855"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30252E7" w14:textId="77777777" w:rsidR="00865B1D" w:rsidRPr="00824467" w:rsidRDefault="00865B1D" w:rsidP="000500AB">
            <w:pPr>
              <w:keepNext/>
              <w:keepLines/>
              <w:rPr>
                <w:rFonts w:ascii="Tahoma" w:hAnsi="Tahoma" w:cs="Tahoma"/>
              </w:rPr>
            </w:pPr>
            <w:r w:rsidRPr="00824467">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5B332B0D" w14:textId="77777777" w:rsidR="00865B1D" w:rsidRPr="00824467" w:rsidRDefault="00865B1D" w:rsidP="000500AB">
            <w:pPr>
              <w:keepNext/>
              <w:keepLines/>
              <w:jc w:val="center"/>
              <w:rPr>
                <w:rFonts w:ascii="Tahoma" w:hAnsi="Tahoma" w:cs="Tahoma"/>
              </w:rPr>
            </w:pPr>
            <w:r w:rsidRPr="00824467">
              <w:rPr>
                <w:rFonts w:ascii="Tahoma" w:hAnsi="Tahoma" w:cs="Tahoma"/>
              </w:rPr>
              <w:t>DA / NE</w:t>
            </w:r>
          </w:p>
        </w:tc>
      </w:tr>
      <w:tr w:rsidR="00865B1D" w:rsidRPr="00824467" w14:paraId="25832347"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061353" w14:textId="77777777" w:rsidR="00865B1D" w:rsidRPr="00824467" w:rsidRDefault="00865B1D" w:rsidP="000500AB">
            <w:pPr>
              <w:keepNext/>
              <w:keepLines/>
              <w:rPr>
                <w:rFonts w:ascii="Tahoma" w:hAnsi="Tahoma" w:cs="Tahoma"/>
              </w:rPr>
            </w:pPr>
            <w:r w:rsidRPr="0082446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D2026F4" w14:textId="77777777" w:rsidR="00865B1D" w:rsidRPr="00824467" w:rsidRDefault="00865B1D" w:rsidP="000500AB">
            <w:pPr>
              <w:keepNext/>
              <w:keepLines/>
              <w:rPr>
                <w:rFonts w:ascii="Tahoma" w:hAnsi="Tahoma" w:cs="Tahoma"/>
              </w:rPr>
            </w:pPr>
          </w:p>
        </w:tc>
      </w:tr>
      <w:tr w:rsidR="00865B1D" w:rsidRPr="00824467" w14:paraId="41E1C49F"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ED1CF5" w14:textId="77777777" w:rsidR="00865B1D" w:rsidRPr="00824467" w:rsidRDefault="00865B1D" w:rsidP="000500AB">
            <w:pPr>
              <w:keepNext/>
              <w:keepLines/>
              <w:rPr>
                <w:rFonts w:ascii="Tahoma" w:hAnsi="Tahoma" w:cs="Tahoma"/>
              </w:rPr>
            </w:pPr>
            <w:r w:rsidRPr="0082446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7CA564" w14:textId="77777777" w:rsidR="00865B1D" w:rsidRPr="00824467" w:rsidRDefault="00865B1D" w:rsidP="000500AB">
            <w:pPr>
              <w:keepNext/>
              <w:keepLines/>
              <w:rPr>
                <w:rFonts w:ascii="Tahoma" w:hAnsi="Tahoma" w:cs="Tahoma"/>
              </w:rPr>
            </w:pPr>
          </w:p>
        </w:tc>
      </w:tr>
      <w:tr w:rsidR="00865B1D" w:rsidRPr="00824467" w14:paraId="3F7E108C"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40D2B2" w14:textId="77777777" w:rsidR="00865B1D" w:rsidRPr="00824467" w:rsidRDefault="00865B1D" w:rsidP="000500AB">
            <w:pPr>
              <w:keepNext/>
              <w:keepLines/>
              <w:rPr>
                <w:rFonts w:ascii="Tahoma" w:hAnsi="Tahoma" w:cs="Tahoma"/>
              </w:rPr>
            </w:pPr>
            <w:r w:rsidRPr="0082446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ADF9C5B" w14:textId="77777777" w:rsidR="00865B1D" w:rsidRPr="00824467" w:rsidRDefault="00865B1D" w:rsidP="000500AB">
            <w:pPr>
              <w:keepNext/>
              <w:keepLines/>
              <w:rPr>
                <w:rFonts w:ascii="Tahoma" w:hAnsi="Tahoma" w:cs="Tahoma"/>
              </w:rPr>
            </w:pPr>
          </w:p>
        </w:tc>
      </w:tr>
      <w:tr w:rsidR="00865B1D" w:rsidRPr="00824467" w14:paraId="7147E631"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4D9B41" w14:textId="77777777" w:rsidR="00865B1D" w:rsidRPr="00824467" w:rsidRDefault="00865B1D" w:rsidP="000500AB">
            <w:pPr>
              <w:keepNext/>
              <w:keepLines/>
              <w:rPr>
                <w:rFonts w:ascii="Tahoma" w:hAnsi="Tahoma" w:cs="Tahoma"/>
              </w:rPr>
            </w:pPr>
            <w:r w:rsidRPr="00824467">
              <w:rPr>
                <w:rFonts w:ascii="Tahoma" w:hAnsi="Tahoma" w:cs="Tahoma"/>
              </w:rPr>
              <w:t xml:space="preserve">Del javnega naročila, ki se oddaja v </w:t>
            </w:r>
            <w:proofErr w:type="spellStart"/>
            <w:r w:rsidRPr="00824467">
              <w:rPr>
                <w:rFonts w:ascii="Tahoma" w:hAnsi="Tahoma" w:cs="Tahoma"/>
              </w:rPr>
              <w:t>podizvajanje</w:t>
            </w:r>
            <w:proofErr w:type="spellEnd"/>
            <w:r w:rsidRPr="00824467">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564A08FE" w14:textId="77777777" w:rsidR="00865B1D" w:rsidRPr="00824467" w:rsidRDefault="00865B1D" w:rsidP="000500AB">
            <w:pPr>
              <w:keepNext/>
              <w:keepLines/>
              <w:rPr>
                <w:rFonts w:ascii="Tahoma" w:hAnsi="Tahoma" w:cs="Tahoma"/>
              </w:rPr>
            </w:pPr>
          </w:p>
        </w:tc>
      </w:tr>
      <w:tr w:rsidR="00865B1D" w:rsidRPr="00824467" w14:paraId="268BB453"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56D18C" w14:textId="77777777" w:rsidR="00865B1D" w:rsidRPr="00824467" w:rsidRDefault="00865B1D" w:rsidP="000500AB">
            <w:pPr>
              <w:keepNext/>
              <w:keepLines/>
              <w:rPr>
                <w:rFonts w:ascii="Tahoma" w:hAnsi="Tahoma" w:cs="Tahoma"/>
              </w:rPr>
            </w:pPr>
            <w:r w:rsidRPr="00824467">
              <w:rPr>
                <w:rFonts w:ascii="Tahoma" w:hAnsi="Tahoma" w:cs="Tahoma"/>
              </w:rPr>
              <w:t xml:space="preserve">Količina/Delež (%) v </w:t>
            </w:r>
            <w:proofErr w:type="spellStart"/>
            <w:r w:rsidRPr="00824467">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3B1C97E" w14:textId="77777777" w:rsidR="00865B1D" w:rsidRPr="00824467" w:rsidRDefault="00865B1D" w:rsidP="000500AB">
            <w:pPr>
              <w:keepNext/>
              <w:keepLines/>
              <w:rPr>
                <w:rFonts w:ascii="Tahoma" w:hAnsi="Tahoma" w:cs="Tahoma"/>
              </w:rPr>
            </w:pPr>
          </w:p>
        </w:tc>
      </w:tr>
      <w:tr w:rsidR="00865B1D" w:rsidRPr="00824467" w14:paraId="45E6456A"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91ADEA" w14:textId="3EC453B4" w:rsidR="00865B1D" w:rsidRPr="00824467" w:rsidRDefault="00865B1D" w:rsidP="000500AB">
            <w:pPr>
              <w:keepNext/>
              <w:keepLines/>
              <w:rPr>
                <w:rFonts w:ascii="Tahoma" w:hAnsi="Tahoma" w:cs="Tahoma"/>
              </w:rPr>
            </w:pPr>
            <w:r w:rsidRPr="00824467">
              <w:rPr>
                <w:rFonts w:ascii="Tahoma" w:hAnsi="Tahoma" w:cs="Tahoma"/>
              </w:rPr>
              <w:t xml:space="preserve">Vrednost del </w:t>
            </w:r>
            <w:r w:rsidR="00D30B8D">
              <w:rPr>
                <w:rFonts w:ascii="Tahoma" w:hAnsi="Tahoma" w:cs="Tahoma"/>
              </w:rPr>
              <w:t>brez DDV</w:t>
            </w:r>
          </w:p>
        </w:tc>
        <w:tc>
          <w:tcPr>
            <w:tcW w:w="5633" w:type="dxa"/>
            <w:tcBorders>
              <w:top w:val="single" w:sz="4" w:space="0" w:color="auto"/>
              <w:left w:val="single" w:sz="4" w:space="0" w:color="auto"/>
              <w:bottom w:val="single" w:sz="4" w:space="0" w:color="auto"/>
              <w:right w:val="single" w:sz="4" w:space="0" w:color="auto"/>
            </w:tcBorders>
            <w:vAlign w:val="center"/>
          </w:tcPr>
          <w:p w14:paraId="67C9DB13" w14:textId="77777777" w:rsidR="00865B1D" w:rsidRPr="00824467" w:rsidRDefault="00865B1D" w:rsidP="000500AB">
            <w:pPr>
              <w:keepNext/>
              <w:keepLines/>
              <w:rPr>
                <w:rFonts w:ascii="Tahoma" w:hAnsi="Tahoma" w:cs="Tahoma"/>
              </w:rPr>
            </w:pPr>
          </w:p>
        </w:tc>
      </w:tr>
      <w:tr w:rsidR="00865B1D" w:rsidRPr="00824467" w14:paraId="503E4E3F"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E01C15C" w14:textId="77777777" w:rsidR="00865B1D" w:rsidRPr="00824467" w:rsidRDefault="00865B1D" w:rsidP="000500AB">
            <w:pPr>
              <w:keepNext/>
              <w:keepLines/>
              <w:rPr>
                <w:rFonts w:ascii="Tahoma" w:hAnsi="Tahoma" w:cs="Tahoma"/>
              </w:rPr>
            </w:pPr>
            <w:r w:rsidRPr="00824467">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463B5B3" w14:textId="77777777" w:rsidR="00865B1D" w:rsidRPr="00824467" w:rsidRDefault="00865B1D" w:rsidP="000500AB">
            <w:pPr>
              <w:keepNext/>
              <w:keepLines/>
              <w:rPr>
                <w:rFonts w:ascii="Tahoma" w:hAnsi="Tahoma" w:cs="Tahoma"/>
              </w:rPr>
            </w:pPr>
          </w:p>
        </w:tc>
      </w:tr>
      <w:tr w:rsidR="00865B1D" w:rsidRPr="00824467" w14:paraId="33689B5F" w14:textId="77777777" w:rsidTr="00CA34E2">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14CA5E6" w14:textId="77777777" w:rsidR="00865B1D" w:rsidRPr="00824467" w:rsidRDefault="00865B1D" w:rsidP="000500AB">
            <w:pPr>
              <w:keepNext/>
              <w:keepLines/>
              <w:rPr>
                <w:rFonts w:ascii="Tahoma" w:hAnsi="Tahoma" w:cs="Tahoma"/>
              </w:rPr>
            </w:pPr>
            <w:r w:rsidRPr="0082446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4852851" w14:textId="77777777" w:rsidR="00865B1D" w:rsidRPr="00824467" w:rsidRDefault="00865B1D" w:rsidP="000500AB">
            <w:pPr>
              <w:keepNext/>
              <w:keepLines/>
              <w:rPr>
                <w:rFonts w:ascii="Tahoma" w:hAnsi="Tahoma" w:cs="Tahoma"/>
              </w:rPr>
            </w:pPr>
          </w:p>
        </w:tc>
      </w:tr>
    </w:tbl>
    <w:p w14:paraId="4F1D58C3" w14:textId="77777777" w:rsidR="00865B1D" w:rsidRDefault="00865B1D" w:rsidP="000500AB">
      <w:pPr>
        <w:keepNext/>
        <w:keepLines/>
        <w:jc w:val="both"/>
        <w:rPr>
          <w:rFonts w:ascii="Tahoma" w:hAnsi="Tahoma" w:cs="Tahoma"/>
        </w:rPr>
      </w:pPr>
    </w:p>
    <w:p w14:paraId="33E31518" w14:textId="77777777" w:rsidR="00865B1D" w:rsidRDefault="00865B1D" w:rsidP="000500AB">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29AD14E8" w14:textId="77777777" w:rsidR="00865B1D" w:rsidRPr="00081C44" w:rsidRDefault="00865B1D" w:rsidP="000500AB">
      <w:pPr>
        <w:keepNext/>
        <w:keepLines/>
        <w:jc w:val="both"/>
        <w:rPr>
          <w:rFonts w:ascii="Tahoma" w:hAnsi="Tahoma" w:cs="Tahoma"/>
        </w:rPr>
      </w:pPr>
    </w:p>
    <w:p w14:paraId="7007E44A" w14:textId="77777777" w:rsidR="00865B1D" w:rsidRPr="00081C44" w:rsidRDefault="00865B1D" w:rsidP="000500AB">
      <w:pPr>
        <w:keepNext/>
        <w:keepLines/>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081C44">
        <w:rPr>
          <w:rFonts w:ascii="Tahoma" w:hAnsi="Tahoma" w:cs="Tahoma"/>
        </w:rPr>
        <w:t xml:space="preserve"> kontaktne podatke in zakonite zastopnike novih podizvajalcev, izpolnjene priloge razpisne dokumentacije, ki se nanašajo na podizvajalce, in pisno zahtevo novega podizvajalca za neposredno plačilo, če novi podizvajalec to zahteva. </w:t>
      </w:r>
    </w:p>
    <w:p w14:paraId="79CDED2E" w14:textId="77777777" w:rsidR="00865B1D" w:rsidRPr="00081C44" w:rsidRDefault="00865B1D" w:rsidP="000500AB">
      <w:pPr>
        <w:keepNext/>
        <w:keepLines/>
        <w:jc w:val="both"/>
        <w:rPr>
          <w:rFonts w:ascii="Tahoma" w:hAnsi="Tahoma" w:cs="Tahoma"/>
        </w:rPr>
      </w:pPr>
    </w:p>
    <w:p w14:paraId="6C10F91E" w14:textId="07725DA8" w:rsidR="00865B1D" w:rsidRPr="00081C44" w:rsidRDefault="00865B1D" w:rsidP="000500AB">
      <w:pPr>
        <w:keepNext/>
        <w:keepLines/>
        <w:jc w:val="both"/>
        <w:rPr>
          <w:rFonts w:ascii="Tahoma" w:hAnsi="Tahoma" w:cs="Tahoma"/>
        </w:rPr>
      </w:pPr>
      <w:r w:rsidRPr="00081C44">
        <w:rPr>
          <w:rFonts w:ascii="Tahoma" w:hAnsi="Tahoma" w:cs="Tahoma"/>
        </w:rPr>
        <w:t xml:space="preserve">Naročnik lahko zavrne predlog za zamenjavo podizvajalca oziroma vključitev novega podizvajalca, če bi to lahko vplivalo na nemoteno izvajanje ali dokončanje </w:t>
      </w:r>
      <w:r w:rsidR="003B0B81">
        <w:rPr>
          <w:rFonts w:ascii="Tahoma" w:hAnsi="Tahoma" w:cs="Tahoma"/>
        </w:rPr>
        <w:t>storitev</w:t>
      </w:r>
      <w:r w:rsidRPr="00081C44">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6231D408" w14:textId="77777777" w:rsidR="00865B1D" w:rsidRPr="00081C44" w:rsidRDefault="00865B1D" w:rsidP="000500AB">
      <w:pPr>
        <w:keepNext/>
        <w:keepLines/>
        <w:jc w:val="both"/>
        <w:rPr>
          <w:rFonts w:ascii="Tahoma" w:hAnsi="Tahoma" w:cs="Tahoma"/>
          <w:b/>
          <w:i/>
        </w:rPr>
      </w:pPr>
    </w:p>
    <w:p w14:paraId="2CA0128C" w14:textId="77777777" w:rsidR="00865B1D" w:rsidRPr="00081C44" w:rsidRDefault="00865B1D" w:rsidP="000500AB">
      <w:pPr>
        <w:keepNext/>
        <w:keepLines/>
        <w:jc w:val="both"/>
        <w:rPr>
          <w:rFonts w:ascii="Tahoma" w:hAnsi="Tahoma" w:cs="Tahoma"/>
          <w:i/>
        </w:rPr>
      </w:pPr>
      <w:r w:rsidRPr="00081C44">
        <w:rPr>
          <w:rFonts w:ascii="Tahoma" w:hAnsi="Tahoma" w:cs="Tahoma"/>
          <w:b/>
          <w:i/>
        </w:rPr>
        <w:t>se upošteva v primeru, da izvajalec nastopa s podizvajalcem, ki zahteva neposredno plačilo:</w:t>
      </w:r>
    </w:p>
    <w:p w14:paraId="13F43DF5" w14:textId="2D648917" w:rsidR="00865B1D" w:rsidRDefault="00865B1D" w:rsidP="000500AB">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w:t>
      </w:r>
      <w:r w:rsidR="003B0B81">
        <w:rPr>
          <w:rFonts w:ascii="Tahoma" w:eastAsia="Calibri" w:hAnsi="Tahoma" w:cs="Tahoma"/>
        </w:rPr>
        <w:t>,</w:t>
      </w:r>
      <w:r>
        <w:rPr>
          <w:rFonts w:ascii="Tahoma" w:eastAsia="Calibri" w:hAnsi="Tahoma" w:cs="Tahoma"/>
        </w:rPr>
        <w:t xml:space="preserve">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1BF9A338" w14:textId="77777777" w:rsidR="00865B1D" w:rsidRDefault="00865B1D" w:rsidP="000500AB">
      <w:pPr>
        <w:keepNext/>
        <w:keepLines/>
        <w:ind w:left="357"/>
        <w:jc w:val="both"/>
        <w:rPr>
          <w:rFonts w:ascii="Tahoma" w:hAnsi="Tahoma" w:cs="Tahoma"/>
        </w:rPr>
      </w:pPr>
    </w:p>
    <w:p w14:paraId="52F74C32" w14:textId="77777777" w:rsidR="00865B1D" w:rsidRDefault="00865B1D" w:rsidP="000500AB">
      <w:pPr>
        <w:keepNext/>
        <w:keepLines/>
        <w:jc w:val="both"/>
        <w:rPr>
          <w:rFonts w:ascii="Tahoma" w:hAnsi="Tahoma" w:cs="Tahoma"/>
        </w:rPr>
      </w:pPr>
      <w:r w:rsidRPr="00654A1C">
        <w:rPr>
          <w:rFonts w:ascii="Tahoma" w:hAnsi="Tahoma" w:cs="Tahoma"/>
        </w:rPr>
        <w:t>Izvajalec mora za podizvajalca, ki zahteva neposredno plačilo, ob vsakem računu priložiti:</w:t>
      </w:r>
    </w:p>
    <w:p w14:paraId="7433047C" w14:textId="77777777" w:rsidR="00865B1D" w:rsidRPr="00654A1C" w:rsidRDefault="00865B1D" w:rsidP="000500AB">
      <w:pPr>
        <w:keepNext/>
        <w:keepLines/>
        <w:numPr>
          <w:ilvl w:val="0"/>
          <w:numId w:val="22"/>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643FFF95" w14:textId="77777777" w:rsidR="00865B1D" w:rsidRDefault="00865B1D" w:rsidP="000500AB">
      <w:pPr>
        <w:keepNext/>
        <w:keepLines/>
        <w:numPr>
          <w:ilvl w:val="0"/>
          <w:numId w:val="22"/>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063CDEC2" w14:textId="77777777" w:rsidR="00865B1D" w:rsidRDefault="00865B1D" w:rsidP="000500AB">
      <w:pPr>
        <w:keepNext/>
        <w:keepLines/>
        <w:jc w:val="both"/>
        <w:rPr>
          <w:rFonts w:ascii="Tahoma" w:hAnsi="Tahoma" w:cs="Tahoma"/>
        </w:rPr>
      </w:pPr>
    </w:p>
    <w:p w14:paraId="683A73F8" w14:textId="77777777" w:rsidR="00865B1D" w:rsidRPr="00654A1C" w:rsidRDefault="00865B1D" w:rsidP="000500AB">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57FD37A" w14:textId="77777777" w:rsidR="00865B1D" w:rsidRDefault="00865B1D" w:rsidP="000500AB">
      <w:pPr>
        <w:keepNext/>
        <w:keepLines/>
        <w:jc w:val="both"/>
        <w:rPr>
          <w:rFonts w:ascii="Tahoma" w:hAnsi="Tahoma" w:cs="Tahoma"/>
        </w:rPr>
      </w:pPr>
    </w:p>
    <w:p w14:paraId="33E0B5C1" w14:textId="546960F6" w:rsidR="00865B1D" w:rsidRDefault="00865B1D" w:rsidP="000500AB">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sidR="003B0B81">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4EA97D10" w14:textId="51B29A3F" w:rsidR="00865B1D" w:rsidRDefault="00865B1D" w:rsidP="000500AB">
      <w:pPr>
        <w:keepNext/>
        <w:keepLines/>
        <w:jc w:val="both"/>
        <w:rPr>
          <w:rFonts w:ascii="Tahoma" w:hAnsi="Tahoma" w:cs="Tahoma"/>
        </w:rPr>
      </w:pPr>
    </w:p>
    <w:p w14:paraId="4BD4335C" w14:textId="78FA5BDF" w:rsidR="0029544E" w:rsidRDefault="0029544E" w:rsidP="000500AB">
      <w:pPr>
        <w:keepNext/>
        <w:keepLines/>
        <w:jc w:val="both"/>
        <w:rPr>
          <w:rFonts w:ascii="Tahoma" w:hAnsi="Tahoma" w:cs="Tahoma"/>
        </w:rPr>
      </w:pPr>
    </w:p>
    <w:p w14:paraId="37A36622" w14:textId="2E3EC58D" w:rsidR="0029544E" w:rsidRDefault="0029544E" w:rsidP="000500AB">
      <w:pPr>
        <w:keepNext/>
        <w:keepLines/>
        <w:jc w:val="both"/>
        <w:rPr>
          <w:rFonts w:ascii="Tahoma" w:hAnsi="Tahoma" w:cs="Tahoma"/>
        </w:rPr>
      </w:pPr>
    </w:p>
    <w:p w14:paraId="392D8E03" w14:textId="77777777" w:rsidR="0029544E" w:rsidRPr="00081C44" w:rsidRDefault="0029544E" w:rsidP="000500AB">
      <w:pPr>
        <w:keepNext/>
        <w:keepLines/>
        <w:jc w:val="both"/>
        <w:rPr>
          <w:rFonts w:ascii="Tahoma" w:hAnsi="Tahoma" w:cs="Tahoma"/>
        </w:rPr>
      </w:pPr>
    </w:p>
    <w:p w14:paraId="572FA162" w14:textId="77777777" w:rsidR="00865B1D" w:rsidRPr="00081C44" w:rsidRDefault="00865B1D" w:rsidP="000500AB">
      <w:pPr>
        <w:keepNext/>
        <w:keepLines/>
        <w:jc w:val="both"/>
        <w:rPr>
          <w:rFonts w:ascii="Tahoma" w:hAnsi="Tahoma" w:cs="Tahoma"/>
          <w:b/>
          <w:i/>
        </w:rPr>
      </w:pPr>
      <w:r w:rsidRPr="00081C44">
        <w:rPr>
          <w:rFonts w:ascii="Tahoma" w:hAnsi="Tahoma" w:cs="Tahoma"/>
          <w:b/>
          <w:i/>
        </w:rPr>
        <w:lastRenderedPageBreak/>
        <w:t>se upošteva v primeru, da podizvajalec neposrednega plačila ne bo zahteval:</w:t>
      </w:r>
    </w:p>
    <w:p w14:paraId="594F0CE2" w14:textId="77777777" w:rsidR="00865B1D" w:rsidRDefault="00865B1D" w:rsidP="000500AB">
      <w:pPr>
        <w:keepNext/>
        <w:keepLines/>
        <w:tabs>
          <w:tab w:val="left" w:pos="567"/>
          <w:tab w:val="left" w:pos="1702"/>
        </w:tabs>
        <w:jc w:val="both"/>
        <w:rPr>
          <w:rFonts w:ascii="Tahoma" w:hAnsi="Tahoma" w:cs="Tahoma"/>
        </w:rPr>
      </w:pPr>
      <w:r>
        <w:rPr>
          <w:rFonts w:ascii="Tahoma" w:hAnsi="Tahoma" w:cs="Tahoma"/>
        </w:rPr>
        <w:t xml:space="preserve">Izvajalec mora na zahtevo naročnika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 storitve, ki so neposredno povezane s predmetom</w:t>
      </w:r>
      <w:r>
        <w:rPr>
          <w:rFonts w:ascii="Tahoma" w:hAnsi="Tahoma" w:cs="Tahoma"/>
        </w:rPr>
        <w:t xml:space="preserve"> okvirnega sporazuma,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48AE239A" w14:textId="77777777" w:rsidR="00865B1D" w:rsidRDefault="00865B1D" w:rsidP="000500AB">
      <w:pPr>
        <w:keepNext/>
        <w:keepLines/>
        <w:jc w:val="both"/>
        <w:rPr>
          <w:rFonts w:ascii="Tahoma" w:hAnsi="Tahoma" w:cs="Tahoma"/>
          <w:b/>
        </w:rPr>
      </w:pPr>
    </w:p>
    <w:p w14:paraId="5B989B31" w14:textId="77777777" w:rsidR="00865B1D" w:rsidRPr="00081C44" w:rsidRDefault="00865B1D" w:rsidP="000500AB">
      <w:pPr>
        <w:keepNext/>
        <w:keepLines/>
        <w:rPr>
          <w:rFonts w:ascii="Tahoma" w:hAnsi="Tahoma" w:cs="Tahoma"/>
          <w:b/>
        </w:rPr>
      </w:pPr>
      <w:r w:rsidRPr="00081C44">
        <w:rPr>
          <w:rFonts w:ascii="Tahoma" w:hAnsi="Tahoma" w:cs="Tahoma"/>
          <w:b/>
          <w:i/>
        </w:rPr>
        <w:t>se upošteva v primeru, da izvaja</w:t>
      </w:r>
      <w:r>
        <w:rPr>
          <w:rFonts w:ascii="Tahoma" w:hAnsi="Tahoma" w:cs="Tahoma"/>
          <w:b/>
          <w:i/>
        </w:rPr>
        <w:t>lec ne nastopa s podizvajalcem:</w:t>
      </w:r>
    </w:p>
    <w:p w14:paraId="08869540" w14:textId="77777777" w:rsidR="00865B1D" w:rsidRPr="00570326" w:rsidRDefault="00865B1D" w:rsidP="000500AB">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14:paraId="2E1861B0" w14:textId="77777777" w:rsidR="00865B1D" w:rsidRDefault="00865B1D" w:rsidP="000500AB">
      <w:pPr>
        <w:keepNext/>
        <w:keepLines/>
        <w:jc w:val="both"/>
        <w:rPr>
          <w:rFonts w:ascii="Tahoma" w:hAnsi="Tahoma" w:cs="Tahoma"/>
          <w:b/>
        </w:rPr>
      </w:pPr>
    </w:p>
    <w:p w14:paraId="78686192" w14:textId="77777777" w:rsidR="00865B1D" w:rsidRDefault="00865B1D" w:rsidP="000500AB">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14:paraId="57740690" w14:textId="77777777" w:rsidR="00865B1D" w:rsidRDefault="00865B1D" w:rsidP="000500AB">
      <w:pPr>
        <w:keepNext/>
        <w:keepLines/>
        <w:jc w:val="both"/>
        <w:rPr>
          <w:rFonts w:ascii="Tahoma" w:hAnsi="Tahoma" w:cs="Tahoma"/>
        </w:rPr>
      </w:pPr>
    </w:p>
    <w:p w14:paraId="192CAB24" w14:textId="77777777" w:rsidR="00865B1D" w:rsidRDefault="00865B1D" w:rsidP="000500AB">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61AE3BF9" w14:textId="77777777" w:rsidR="00865B1D" w:rsidRDefault="00865B1D" w:rsidP="000500AB">
      <w:pPr>
        <w:keepNext/>
        <w:keepLines/>
        <w:jc w:val="both"/>
        <w:rPr>
          <w:rFonts w:ascii="Tahoma" w:hAnsi="Tahoma" w:cs="Tahoma"/>
        </w:rPr>
      </w:pPr>
    </w:p>
    <w:p w14:paraId="743FACA0" w14:textId="77777777" w:rsidR="00865B1D" w:rsidRDefault="00865B1D" w:rsidP="000500AB">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49CE68EA" w14:textId="77777777" w:rsidR="00865B1D" w:rsidRDefault="00865B1D" w:rsidP="000500AB">
      <w:pPr>
        <w:keepNext/>
        <w:keepLines/>
        <w:jc w:val="both"/>
        <w:rPr>
          <w:rFonts w:ascii="Tahoma" w:hAnsi="Tahoma" w:cs="Tahoma"/>
        </w:rPr>
      </w:pPr>
    </w:p>
    <w:p w14:paraId="0E9BBD57"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NAROČANJE IN ROK IZVEDBE</w:t>
      </w:r>
    </w:p>
    <w:p w14:paraId="07BB6E67" w14:textId="77777777" w:rsidR="00865B1D" w:rsidRDefault="00865B1D" w:rsidP="000500AB">
      <w:pPr>
        <w:keepNext/>
        <w:keepLines/>
        <w:tabs>
          <w:tab w:val="left" w:pos="851"/>
          <w:tab w:val="left" w:pos="1702"/>
        </w:tabs>
        <w:ind w:left="1440"/>
        <w:jc w:val="both"/>
        <w:rPr>
          <w:rFonts w:ascii="Tahoma" w:hAnsi="Tahoma" w:cs="Tahoma"/>
          <w:b/>
        </w:rPr>
      </w:pPr>
    </w:p>
    <w:p w14:paraId="3C8716F2" w14:textId="77777777" w:rsidR="00865B1D" w:rsidRDefault="00865B1D" w:rsidP="000500AB">
      <w:pPr>
        <w:keepNext/>
        <w:keepLines/>
        <w:numPr>
          <w:ilvl w:val="1"/>
          <w:numId w:val="3"/>
        </w:numPr>
        <w:tabs>
          <w:tab w:val="clear" w:pos="1440"/>
        </w:tabs>
        <w:ind w:left="426" w:hanging="426"/>
        <w:jc w:val="center"/>
        <w:rPr>
          <w:rFonts w:ascii="Tahoma" w:hAnsi="Tahoma" w:cs="Tahoma"/>
        </w:rPr>
      </w:pPr>
      <w:r w:rsidRPr="002474B7">
        <w:rPr>
          <w:rFonts w:ascii="Tahoma" w:hAnsi="Tahoma" w:cs="Tahoma"/>
        </w:rPr>
        <w:t>člen</w:t>
      </w:r>
    </w:p>
    <w:p w14:paraId="25881E3A" w14:textId="77777777" w:rsidR="00865B1D" w:rsidRDefault="00865B1D" w:rsidP="000500AB">
      <w:pPr>
        <w:keepNext/>
        <w:keepLines/>
        <w:ind w:left="426"/>
        <w:jc w:val="center"/>
        <w:rPr>
          <w:rFonts w:ascii="Tahoma" w:hAnsi="Tahoma" w:cs="Tahoma"/>
        </w:rPr>
      </w:pPr>
    </w:p>
    <w:p w14:paraId="71FC6884" w14:textId="3DD527E4" w:rsidR="00865B1D" w:rsidRPr="00070383" w:rsidRDefault="00936E38" w:rsidP="000500AB">
      <w:pPr>
        <w:keepNext/>
        <w:keepLines/>
        <w:jc w:val="both"/>
        <w:rPr>
          <w:rFonts w:ascii="Tahoma" w:hAnsi="Tahoma" w:cs="Tahoma"/>
          <w:color w:val="000000"/>
        </w:rPr>
      </w:pPr>
      <w:r>
        <w:rPr>
          <w:rFonts w:ascii="Tahoma" w:hAnsi="Tahoma" w:cs="Tahoma"/>
          <w:color w:val="000000"/>
        </w:rPr>
        <w:t xml:space="preserve">Izvajalec mora biti pripravljen na začetek izvajanja storitev takoj po sklenitvi okvirnega sporazuma. </w:t>
      </w:r>
      <w:r w:rsidR="00865B1D" w:rsidRPr="00070383">
        <w:rPr>
          <w:rFonts w:ascii="Tahoma" w:hAnsi="Tahoma" w:cs="Tahoma"/>
          <w:color w:val="000000"/>
        </w:rPr>
        <w:t>Datum dejanskega pričetka izvajanja storitev po te</w:t>
      </w:r>
      <w:r w:rsidR="00865B1D">
        <w:rPr>
          <w:rFonts w:ascii="Tahoma" w:hAnsi="Tahoma" w:cs="Tahoma"/>
          <w:color w:val="000000"/>
        </w:rPr>
        <w:t>m okvirnem sporazumu</w:t>
      </w:r>
      <w:r w:rsidR="00865B1D" w:rsidRPr="00070383">
        <w:rPr>
          <w:rFonts w:ascii="Tahoma" w:hAnsi="Tahoma" w:cs="Tahoma"/>
          <w:color w:val="000000"/>
        </w:rPr>
        <w:t xml:space="preserve"> bo določil naročnik in o tem pisno (e-pošta) obvestil izvajalca v roku petih (5) dni pred datumom dejanskega pričetka izvajanja storitev.</w:t>
      </w:r>
    </w:p>
    <w:p w14:paraId="7B427ACC" w14:textId="77777777" w:rsidR="00865B1D" w:rsidRDefault="00865B1D" w:rsidP="000500AB">
      <w:pPr>
        <w:keepNext/>
        <w:keepLines/>
        <w:jc w:val="both"/>
        <w:rPr>
          <w:rFonts w:ascii="Tahoma" w:hAnsi="Tahoma" w:cs="Tahoma"/>
          <w:color w:val="000000"/>
        </w:rPr>
      </w:pPr>
    </w:p>
    <w:p w14:paraId="406DE536" w14:textId="70A0ECF7" w:rsidR="00865B1D" w:rsidRPr="00070383" w:rsidRDefault="00865B1D" w:rsidP="000500AB">
      <w:pPr>
        <w:keepNext/>
        <w:keepLines/>
        <w:jc w:val="both"/>
        <w:rPr>
          <w:rFonts w:ascii="Tahoma" w:hAnsi="Tahoma" w:cs="Tahoma"/>
          <w:color w:val="000000"/>
        </w:rPr>
      </w:pPr>
      <w:r w:rsidRPr="00070383">
        <w:rPr>
          <w:rFonts w:ascii="Tahoma" w:hAnsi="Tahoma" w:cs="Tahoma"/>
          <w:color w:val="000000"/>
        </w:rPr>
        <w:t xml:space="preserve">Izvajalec na pisni (e-pošta) poziv naročnika dostavi na </w:t>
      </w:r>
      <w:r w:rsidRPr="00070383">
        <w:rPr>
          <w:rFonts w:ascii="Tahoma" w:hAnsi="Tahoma" w:cs="Tahoma"/>
          <w:color w:val="000000"/>
          <w:lang w:val="x-none"/>
        </w:rPr>
        <w:t>Odlagališč</w:t>
      </w:r>
      <w:r w:rsidRPr="00070383">
        <w:rPr>
          <w:rFonts w:ascii="Tahoma" w:hAnsi="Tahoma" w:cs="Tahoma"/>
          <w:color w:val="000000"/>
        </w:rPr>
        <w:t>e Barje najmanj 12 (dvanajst) praznih IBC kontejnerjev volumna 1 m</w:t>
      </w:r>
      <w:r w:rsidRPr="00070383">
        <w:rPr>
          <w:rFonts w:ascii="Tahoma" w:hAnsi="Tahoma" w:cs="Tahoma"/>
          <w:color w:val="000000"/>
          <w:vertAlign w:val="superscript"/>
        </w:rPr>
        <w:t>3</w:t>
      </w:r>
      <w:r w:rsidRPr="00070383">
        <w:rPr>
          <w:rFonts w:ascii="Tahoma" w:hAnsi="Tahoma" w:cs="Tahoma"/>
          <w:color w:val="000000"/>
        </w:rPr>
        <w:t>.</w:t>
      </w:r>
      <w:r>
        <w:rPr>
          <w:rFonts w:ascii="Tahoma" w:hAnsi="Tahoma" w:cs="Tahoma"/>
          <w:color w:val="000000"/>
        </w:rPr>
        <w:t xml:space="preserve"> </w:t>
      </w:r>
      <w:r w:rsidRPr="00245A5F">
        <w:rPr>
          <w:rFonts w:ascii="Tahoma" w:hAnsi="Tahoma" w:cs="Tahoma"/>
        </w:rPr>
        <w:t xml:space="preserve">Pri zadnjem naročilu pa izvajalec pride na </w:t>
      </w:r>
      <w:r>
        <w:rPr>
          <w:rFonts w:ascii="Tahoma" w:hAnsi="Tahoma" w:cs="Tahoma"/>
        </w:rPr>
        <w:t>lokacijo Odlagališča Barje</w:t>
      </w:r>
      <w:r w:rsidRPr="00245A5F">
        <w:rPr>
          <w:rFonts w:ascii="Tahoma" w:hAnsi="Tahoma" w:cs="Tahoma"/>
        </w:rPr>
        <w:t xml:space="preserve"> s praznim vozilom, kjer prevzame </w:t>
      </w:r>
      <w:r>
        <w:rPr>
          <w:rFonts w:ascii="Tahoma" w:hAnsi="Tahoma" w:cs="Tahoma"/>
        </w:rPr>
        <w:t xml:space="preserve">prazne ali </w:t>
      </w:r>
      <w:r w:rsidRPr="00245A5F">
        <w:rPr>
          <w:rFonts w:ascii="Tahoma" w:hAnsi="Tahoma" w:cs="Tahoma"/>
        </w:rPr>
        <w:t>polne kontejnerje</w:t>
      </w:r>
      <w:r>
        <w:rPr>
          <w:rFonts w:ascii="Tahoma" w:hAnsi="Tahoma" w:cs="Tahoma"/>
        </w:rPr>
        <w:t>, ki jih je dostavil po sklenitvi okvirnega sporazuma</w:t>
      </w:r>
      <w:r w:rsidRPr="00245A5F">
        <w:rPr>
          <w:rFonts w:ascii="Tahoma" w:hAnsi="Tahoma" w:cs="Tahoma"/>
        </w:rPr>
        <w:t>.</w:t>
      </w:r>
      <w:r w:rsidRPr="00070383">
        <w:rPr>
          <w:rFonts w:ascii="Tahoma" w:hAnsi="Tahoma" w:cs="Tahoma"/>
          <w:color w:val="000000"/>
        </w:rPr>
        <w:t xml:space="preserve"> Odvoz </w:t>
      </w:r>
      <w:r w:rsidR="003B0B81">
        <w:rPr>
          <w:rFonts w:ascii="Tahoma" w:hAnsi="Tahoma" w:cs="Tahoma"/>
          <w:color w:val="000000"/>
        </w:rPr>
        <w:t>odpadka</w:t>
      </w:r>
      <w:r>
        <w:rPr>
          <w:rFonts w:ascii="Tahoma" w:hAnsi="Tahoma" w:cs="Tahoma"/>
          <w:color w:val="000000"/>
        </w:rPr>
        <w:t xml:space="preserve"> </w:t>
      </w:r>
      <w:r w:rsidRPr="00070383">
        <w:rPr>
          <w:rFonts w:ascii="Tahoma" w:hAnsi="Tahoma" w:cs="Tahoma"/>
          <w:color w:val="000000"/>
        </w:rPr>
        <w:t>se izvaja v skladu z zahtevami naročnika, predvidoma enkrat na teden.</w:t>
      </w:r>
    </w:p>
    <w:p w14:paraId="52FF2142" w14:textId="77777777" w:rsidR="00865B1D" w:rsidRDefault="00865B1D" w:rsidP="000500AB">
      <w:pPr>
        <w:keepNext/>
        <w:keepLines/>
        <w:jc w:val="both"/>
        <w:rPr>
          <w:rFonts w:ascii="Tahoma" w:hAnsi="Tahoma" w:cs="Tahoma"/>
        </w:rPr>
      </w:pPr>
    </w:p>
    <w:p w14:paraId="20ABB63F"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767B5D7C" w14:textId="77777777" w:rsidR="00865B1D" w:rsidRDefault="00865B1D" w:rsidP="000500AB">
      <w:pPr>
        <w:keepNext/>
        <w:keepLines/>
        <w:jc w:val="both"/>
        <w:rPr>
          <w:rFonts w:ascii="Tahoma" w:hAnsi="Tahoma" w:cs="Tahoma"/>
        </w:rPr>
      </w:pPr>
    </w:p>
    <w:p w14:paraId="75BE4CA3" w14:textId="70A8612F" w:rsidR="00865B1D" w:rsidRDefault="00865B1D" w:rsidP="000500AB">
      <w:pPr>
        <w:keepNext/>
        <w:keepLines/>
        <w:jc w:val="both"/>
        <w:rPr>
          <w:rFonts w:ascii="Tahoma" w:hAnsi="Tahoma" w:cs="Tahoma"/>
          <w:color w:val="000000"/>
        </w:rPr>
      </w:pPr>
      <w:r w:rsidRPr="00070383">
        <w:rPr>
          <w:rFonts w:ascii="Tahoma" w:hAnsi="Tahoma" w:cs="Tahoma"/>
          <w:color w:val="000000"/>
        </w:rPr>
        <w:t xml:space="preserve">Izvajalec mora pričeti s prevzemom </w:t>
      </w:r>
      <w:r w:rsidR="00B80A31">
        <w:rPr>
          <w:rFonts w:ascii="Tahoma" w:hAnsi="Tahoma" w:cs="Tahoma"/>
          <w:color w:val="000000"/>
        </w:rPr>
        <w:t>odpadka</w:t>
      </w:r>
      <w:r w:rsidRPr="00070383">
        <w:rPr>
          <w:rFonts w:ascii="Tahoma" w:hAnsi="Tahoma" w:cs="Tahoma"/>
          <w:color w:val="000000"/>
        </w:rPr>
        <w:t xml:space="preserve"> v skladu s pisnim naročilom naročnika. Rok za odvoz oziroma prevzem </w:t>
      </w:r>
      <w:r w:rsidR="00B80A31">
        <w:rPr>
          <w:rFonts w:ascii="Tahoma" w:hAnsi="Tahoma" w:cs="Tahoma"/>
          <w:color w:val="000000"/>
        </w:rPr>
        <w:t>odpadka</w:t>
      </w:r>
      <w:r w:rsidRPr="00070383">
        <w:rPr>
          <w:rFonts w:ascii="Tahoma" w:hAnsi="Tahoma" w:cs="Tahoma"/>
          <w:color w:val="000000"/>
        </w:rPr>
        <w:t xml:space="preserve"> ne sme biti </w:t>
      </w:r>
      <w:r w:rsidR="008B1EA0">
        <w:rPr>
          <w:rFonts w:ascii="Tahoma" w:hAnsi="Tahoma" w:cs="Tahoma"/>
          <w:color w:val="000000"/>
        </w:rPr>
        <w:t>daljši</w:t>
      </w:r>
      <w:r w:rsidRPr="00070383">
        <w:rPr>
          <w:rFonts w:ascii="Tahoma" w:hAnsi="Tahoma" w:cs="Tahoma"/>
          <w:color w:val="000000"/>
        </w:rPr>
        <w:t xml:space="preserve"> od treh (3) koledarskih dni od prejema pisnega naročila s strani naročnika. Način sporočanja oziroma naročanja bo preko elektronske pošte. Sporočanje/naročanje za odvoz oziroma prevzem </w:t>
      </w:r>
      <w:r w:rsidR="00B80A31">
        <w:rPr>
          <w:rFonts w:ascii="Tahoma" w:hAnsi="Tahoma" w:cs="Tahoma"/>
          <w:color w:val="000000"/>
        </w:rPr>
        <w:t>odpadka</w:t>
      </w:r>
      <w:r w:rsidRPr="00070383">
        <w:rPr>
          <w:rFonts w:ascii="Tahoma" w:hAnsi="Tahoma" w:cs="Tahoma"/>
          <w:color w:val="000000"/>
        </w:rPr>
        <w:t xml:space="preserve"> je dovoljeno le med tednom od ponedeljka do petka in izven praznikov in drugih po zakonu dela prostih dni, ki veljajo v Republiki Sloveniji. Ob prevzemu </w:t>
      </w:r>
      <w:r w:rsidR="00B80A31">
        <w:rPr>
          <w:rFonts w:ascii="Tahoma" w:hAnsi="Tahoma" w:cs="Tahoma"/>
          <w:color w:val="000000"/>
        </w:rPr>
        <w:t>odpadka</w:t>
      </w:r>
      <w:r w:rsidRPr="00070383">
        <w:rPr>
          <w:rFonts w:ascii="Tahoma" w:hAnsi="Tahoma" w:cs="Tahoma"/>
          <w:color w:val="000000"/>
        </w:rPr>
        <w:t xml:space="preserve"> </w:t>
      </w:r>
      <w:r w:rsidR="00B80A31">
        <w:rPr>
          <w:rFonts w:ascii="Tahoma" w:hAnsi="Tahoma" w:cs="Tahoma"/>
          <w:color w:val="000000"/>
        </w:rPr>
        <w:t>mora izvajalec</w:t>
      </w:r>
      <w:r w:rsidRPr="00070383">
        <w:rPr>
          <w:rFonts w:ascii="Tahoma" w:hAnsi="Tahoma" w:cs="Tahoma"/>
          <w:color w:val="000000"/>
        </w:rPr>
        <w:t xml:space="preserve"> na Odlagališče Barje v istem dnevu dostaviti enako število praznih IBC kontejnerjev volumna </w:t>
      </w:r>
      <w:smartTag w:uri="urn:schemas-microsoft-com:office:smarttags" w:element="metricconverter">
        <w:smartTagPr>
          <w:attr w:name="ProductID" w:val="1 m3"/>
        </w:smartTagPr>
        <w:r w:rsidRPr="00070383">
          <w:rPr>
            <w:rFonts w:ascii="Tahoma" w:hAnsi="Tahoma" w:cs="Tahoma"/>
            <w:color w:val="000000"/>
          </w:rPr>
          <w:t>1 m3</w:t>
        </w:r>
        <w:r w:rsidR="00B80A31">
          <w:rPr>
            <w:rFonts w:ascii="Tahoma" w:hAnsi="Tahoma" w:cs="Tahoma"/>
            <w:color w:val="000000"/>
          </w:rPr>
          <w:t>,</w:t>
        </w:r>
      </w:smartTag>
      <w:r w:rsidRPr="00070383">
        <w:rPr>
          <w:rFonts w:ascii="Tahoma" w:hAnsi="Tahoma" w:cs="Tahoma"/>
          <w:color w:val="000000"/>
        </w:rPr>
        <w:t xml:space="preserve"> kot jih je bilo odpeljanih. V primeru odvoza </w:t>
      </w:r>
      <w:r w:rsidR="00B80A31">
        <w:rPr>
          <w:rFonts w:ascii="Tahoma" w:hAnsi="Tahoma" w:cs="Tahoma"/>
          <w:color w:val="000000"/>
        </w:rPr>
        <w:t>odpadka</w:t>
      </w:r>
      <w:r w:rsidRPr="00070383">
        <w:rPr>
          <w:rFonts w:ascii="Tahoma" w:hAnsi="Tahoma" w:cs="Tahoma"/>
          <w:color w:val="000000"/>
        </w:rPr>
        <w:t xml:space="preserve"> s cisterno, to ni potrebno.</w:t>
      </w:r>
    </w:p>
    <w:p w14:paraId="208F0D51" w14:textId="77777777" w:rsidR="00865B1D" w:rsidRPr="00070383" w:rsidRDefault="00865B1D" w:rsidP="000500AB">
      <w:pPr>
        <w:keepNext/>
        <w:keepLines/>
        <w:jc w:val="both"/>
        <w:rPr>
          <w:rFonts w:ascii="Tahoma" w:hAnsi="Tahoma" w:cs="Tahoma"/>
          <w:color w:val="000000"/>
        </w:rPr>
      </w:pPr>
    </w:p>
    <w:p w14:paraId="2AFE98E5" w14:textId="6D2AD57D" w:rsidR="00865B1D" w:rsidRPr="007F654A" w:rsidRDefault="00865B1D" w:rsidP="000500AB">
      <w:pPr>
        <w:keepNext/>
        <w:keepLines/>
        <w:tabs>
          <w:tab w:val="left" w:pos="720"/>
          <w:tab w:val="left" w:pos="1440"/>
          <w:tab w:val="left" w:pos="2155"/>
          <w:tab w:val="left" w:pos="2880"/>
          <w:tab w:val="left" w:pos="3600"/>
          <w:tab w:val="left" w:pos="4320"/>
          <w:tab w:val="left" w:pos="5040"/>
          <w:tab w:val="left" w:pos="5760"/>
          <w:tab w:val="left" w:pos="6480"/>
          <w:tab w:val="left" w:pos="7200"/>
          <w:tab w:val="left" w:pos="7920"/>
        </w:tabs>
        <w:jc w:val="both"/>
        <w:rPr>
          <w:rFonts w:ascii="Tahoma" w:hAnsi="Tahoma"/>
        </w:rPr>
      </w:pPr>
      <w:r w:rsidRPr="007F654A">
        <w:rPr>
          <w:rFonts w:ascii="Tahoma" w:hAnsi="Tahoma"/>
        </w:rPr>
        <w:t xml:space="preserve">Naročnik bo elektronsko izpolnil evidenčni list pošiljke odpadkov in ga poslal </w:t>
      </w:r>
      <w:r>
        <w:rPr>
          <w:rFonts w:ascii="Tahoma" w:hAnsi="Tahoma"/>
        </w:rPr>
        <w:t>izvajalcu</w:t>
      </w:r>
      <w:r w:rsidRPr="007F654A">
        <w:rPr>
          <w:rFonts w:ascii="Tahoma" w:hAnsi="Tahoma"/>
        </w:rPr>
        <w:t xml:space="preserve">, ki ga izpolni. Evidenčni list podpišejo predstavniki naročnika in izvajalca z digitalnim podpisom. </w:t>
      </w:r>
      <w:r>
        <w:rPr>
          <w:rFonts w:ascii="Tahoma" w:hAnsi="Tahoma"/>
        </w:rPr>
        <w:t xml:space="preserve">Izvajalec </w:t>
      </w:r>
      <w:r w:rsidRPr="007F654A">
        <w:rPr>
          <w:rFonts w:ascii="Tahoma" w:hAnsi="Tahoma"/>
        </w:rPr>
        <w:t xml:space="preserve">mora po opravljenem naročilu predati </w:t>
      </w:r>
      <w:r w:rsidR="00B80A31">
        <w:rPr>
          <w:rFonts w:ascii="Tahoma" w:hAnsi="Tahoma"/>
        </w:rPr>
        <w:t>1 (</w:t>
      </w:r>
      <w:r w:rsidRPr="007F654A">
        <w:rPr>
          <w:rFonts w:ascii="Tahoma" w:hAnsi="Tahoma"/>
        </w:rPr>
        <w:t>en</w:t>
      </w:r>
      <w:r w:rsidR="00B80A31">
        <w:rPr>
          <w:rFonts w:ascii="Tahoma" w:hAnsi="Tahoma"/>
        </w:rPr>
        <w:t>)</w:t>
      </w:r>
      <w:r w:rsidRPr="007F654A">
        <w:rPr>
          <w:rFonts w:ascii="Tahoma" w:hAnsi="Tahoma"/>
        </w:rPr>
        <w:t xml:space="preserve"> izvod potrjenega evidenčnega lista naročniku. </w:t>
      </w:r>
    </w:p>
    <w:p w14:paraId="043C5313" w14:textId="77777777" w:rsidR="00865B1D" w:rsidRPr="00070383" w:rsidRDefault="00865B1D" w:rsidP="000500AB">
      <w:pPr>
        <w:keepNext/>
        <w:keepLines/>
        <w:jc w:val="both"/>
        <w:rPr>
          <w:rFonts w:ascii="Tahoma" w:hAnsi="Tahoma" w:cs="Tahoma"/>
          <w:color w:val="000000"/>
        </w:rPr>
      </w:pPr>
    </w:p>
    <w:p w14:paraId="194BB721" w14:textId="16846B60" w:rsidR="00865B1D" w:rsidRDefault="00865B1D" w:rsidP="000500AB">
      <w:pPr>
        <w:keepNext/>
        <w:keepLines/>
        <w:jc w:val="both"/>
        <w:rPr>
          <w:rFonts w:ascii="Tahoma" w:hAnsi="Tahoma" w:cs="Tahoma"/>
          <w:color w:val="000000"/>
        </w:rPr>
      </w:pPr>
      <w:r w:rsidRPr="00070383">
        <w:rPr>
          <w:rFonts w:ascii="Tahoma" w:hAnsi="Tahoma" w:cs="Tahoma"/>
          <w:color w:val="000000"/>
        </w:rPr>
        <w:t xml:space="preserve">Prevzemi </w:t>
      </w:r>
      <w:r w:rsidR="00B80A31">
        <w:rPr>
          <w:rFonts w:ascii="Tahoma" w:hAnsi="Tahoma" w:cs="Tahoma"/>
          <w:color w:val="000000"/>
        </w:rPr>
        <w:t>odpadka</w:t>
      </w:r>
      <w:r w:rsidRPr="00070383">
        <w:rPr>
          <w:rFonts w:ascii="Tahoma" w:hAnsi="Tahoma" w:cs="Tahoma"/>
          <w:color w:val="000000"/>
        </w:rPr>
        <w:t xml:space="preserve"> se bodo izvajali med 7. in 14. uro, v delovnih dnevih med ponedeljkom in petkom in izven praznikov in drugih po zakonu dela prostih dni, ki veljajo v Republiki Sloveniji.</w:t>
      </w:r>
    </w:p>
    <w:p w14:paraId="59D2AF91" w14:textId="16BCBB38" w:rsidR="00865B1D" w:rsidRPr="00070383" w:rsidRDefault="00865B1D" w:rsidP="000500AB">
      <w:pPr>
        <w:keepNext/>
        <w:keepLines/>
        <w:jc w:val="both"/>
        <w:rPr>
          <w:rFonts w:ascii="Tahoma" w:hAnsi="Tahoma" w:cs="Tahoma"/>
          <w:color w:val="000000"/>
        </w:rPr>
      </w:pPr>
      <w:r w:rsidRPr="00070383">
        <w:rPr>
          <w:rFonts w:ascii="Tahoma" w:hAnsi="Tahoma" w:cs="Tahoma"/>
          <w:color w:val="000000"/>
        </w:rPr>
        <w:lastRenderedPageBreak/>
        <w:t xml:space="preserve">Rok za prevzem v odstranitev ali predelavo </w:t>
      </w:r>
      <w:r w:rsidR="00B80A31">
        <w:rPr>
          <w:rFonts w:ascii="Tahoma" w:hAnsi="Tahoma" w:cs="Tahoma"/>
          <w:color w:val="000000"/>
        </w:rPr>
        <w:t>odpadka</w:t>
      </w:r>
      <w:r w:rsidRPr="00070383">
        <w:rPr>
          <w:rFonts w:ascii="Tahoma" w:hAnsi="Tahoma" w:cs="Tahoma"/>
          <w:color w:val="000000"/>
        </w:rPr>
        <w:t>, ki ga določi naročnik, se lahko podaljša le v primeru izrednih dogodkov, ki vplivajo na izvedbo storitev in ki jih ni bilo mogoče predvideti ob določitvi obsega storitev, oziroma jih ni povzročil izvajalec. Sprememba roka odvoza oziroma prevzema je možna le s predhodnim pisnim soglasjem naročnika.</w:t>
      </w:r>
    </w:p>
    <w:p w14:paraId="02A62EA3" w14:textId="77777777" w:rsidR="00865B1D" w:rsidRPr="00070383" w:rsidRDefault="00865B1D" w:rsidP="000500AB">
      <w:pPr>
        <w:keepNext/>
        <w:keepLines/>
        <w:jc w:val="both"/>
        <w:rPr>
          <w:rFonts w:ascii="Tahoma" w:hAnsi="Tahoma" w:cs="Tahoma"/>
          <w:color w:val="000000"/>
        </w:rPr>
      </w:pPr>
    </w:p>
    <w:p w14:paraId="3C57D857" w14:textId="0FEB1E7D" w:rsidR="00865B1D" w:rsidRPr="00070383" w:rsidRDefault="00865B1D" w:rsidP="000500AB">
      <w:pPr>
        <w:keepNext/>
        <w:keepLines/>
        <w:jc w:val="both"/>
        <w:rPr>
          <w:rFonts w:ascii="Tahoma" w:hAnsi="Tahoma" w:cs="Tahoma"/>
          <w:color w:val="000000"/>
        </w:rPr>
      </w:pPr>
      <w:r w:rsidRPr="00070383">
        <w:rPr>
          <w:rFonts w:ascii="Tahoma" w:hAnsi="Tahoma" w:cs="Tahoma"/>
          <w:color w:val="000000"/>
        </w:rPr>
        <w:t xml:space="preserve">Stroške, ki bi nastali v primeru prekoračitve roka odvoza oziroma prevzema </w:t>
      </w:r>
      <w:r w:rsidR="00B80A31">
        <w:rPr>
          <w:rFonts w:ascii="Tahoma" w:hAnsi="Tahoma" w:cs="Tahoma"/>
          <w:color w:val="000000"/>
        </w:rPr>
        <w:t>odpadka</w:t>
      </w:r>
      <w:r w:rsidRPr="00070383">
        <w:rPr>
          <w:rFonts w:ascii="Tahoma" w:hAnsi="Tahoma" w:cs="Tahoma"/>
          <w:color w:val="000000"/>
        </w:rPr>
        <w:t xml:space="preserve"> v odstranitev ali predelavo, tj. zamude pri odvozu oziroma </w:t>
      </w:r>
      <w:r w:rsidR="00B80A31">
        <w:rPr>
          <w:rFonts w:ascii="Tahoma" w:hAnsi="Tahoma" w:cs="Tahoma"/>
          <w:color w:val="000000"/>
        </w:rPr>
        <w:t>odpadka</w:t>
      </w:r>
      <w:r w:rsidRPr="00070383">
        <w:rPr>
          <w:rFonts w:ascii="Tahoma" w:hAnsi="Tahoma" w:cs="Tahoma"/>
          <w:color w:val="000000"/>
        </w:rPr>
        <w:t>, je dolžna nositi tista stranka</w:t>
      </w:r>
      <w:r>
        <w:rPr>
          <w:rFonts w:ascii="Tahoma" w:hAnsi="Tahoma" w:cs="Tahoma"/>
          <w:color w:val="000000"/>
        </w:rPr>
        <w:t xml:space="preserve"> okvirnega sporazuma</w:t>
      </w:r>
      <w:r w:rsidRPr="00070383">
        <w:rPr>
          <w:rFonts w:ascii="Tahoma" w:hAnsi="Tahoma" w:cs="Tahoma"/>
          <w:color w:val="000000"/>
        </w:rPr>
        <w:t xml:space="preserve">, ki je povzročila zamudo. </w:t>
      </w:r>
    </w:p>
    <w:p w14:paraId="11135322" w14:textId="77777777" w:rsidR="00865B1D" w:rsidRDefault="00865B1D" w:rsidP="000500AB">
      <w:pPr>
        <w:pStyle w:val="Telobesedila210"/>
        <w:keepNext/>
        <w:keepLines/>
        <w:rPr>
          <w:rFonts w:ascii="Tahoma" w:hAnsi="Tahoma" w:cs="Tahoma"/>
          <w:sz w:val="20"/>
        </w:rPr>
      </w:pPr>
    </w:p>
    <w:p w14:paraId="2D68FB72" w14:textId="699D1326" w:rsidR="00865B1D" w:rsidRPr="00DC7749" w:rsidRDefault="00865B1D" w:rsidP="000500AB">
      <w:pPr>
        <w:keepNext/>
        <w:keepLines/>
        <w:jc w:val="both"/>
        <w:rPr>
          <w:rFonts w:ascii="Tahoma" w:hAnsi="Tahoma" w:cs="Tahoma"/>
          <w:bCs/>
          <w:iCs/>
        </w:rPr>
      </w:pPr>
      <w:r w:rsidRPr="00DC7749">
        <w:rPr>
          <w:rFonts w:ascii="Tahoma" w:hAnsi="Tahoma" w:cs="Tahoma"/>
          <w:bCs/>
          <w:iCs/>
        </w:rPr>
        <w:t>V primeru</w:t>
      </w:r>
      <w:r w:rsidR="00B80A31">
        <w:rPr>
          <w:rFonts w:ascii="Tahoma" w:hAnsi="Tahoma" w:cs="Tahoma"/>
          <w:bCs/>
          <w:iCs/>
        </w:rPr>
        <w:t>,</w:t>
      </w:r>
      <w:r w:rsidRPr="00DC7749">
        <w:rPr>
          <w:rFonts w:ascii="Tahoma" w:hAnsi="Tahoma" w:cs="Tahoma"/>
          <w:bCs/>
          <w:iCs/>
        </w:rPr>
        <w:t xml:space="preserve"> da izvajalec zaradi kakršnih koli razlogov začasno ne more prevzemati celotnih količin odpadk</w:t>
      </w:r>
      <w:r w:rsidR="00B80A31">
        <w:rPr>
          <w:rFonts w:ascii="Tahoma" w:hAnsi="Tahoma" w:cs="Tahoma"/>
          <w:bCs/>
          <w:iCs/>
        </w:rPr>
        <w:t>a</w:t>
      </w:r>
      <w:r w:rsidRPr="00DC7749">
        <w:rPr>
          <w:rFonts w:ascii="Tahoma" w:hAnsi="Tahoma" w:cs="Tahoma"/>
          <w:bCs/>
          <w:iCs/>
        </w:rPr>
        <w:t xml:space="preserve"> naročnika na svoji lokaciji, je kljub temu dolžan naročniku zagotoviti redno oddajo oziroma prevzem odpadkov na nadomestni lokaciji izvajalca. Morebitne dodatne stroške v tem primeru krije izvajalec. </w:t>
      </w:r>
    </w:p>
    <w:p w14:paraId="2F8311D1" w14:textId="77777777" w:rsidR="00865B1D" w:rsidRPr="00DC7749" w:rsidRDefault="00865B1D" w:rsidP="000500AB">
      <w:pPr>
        <w:keepNext/>
        <w:keepLines/>
        <w:jc w:val="both"/>
        <w:rPr>
          <w:rFonts w:ascii="Tahoma" w:hAnsi="Tahoma" w:cs="Tahoma"/>
          <w:bCs/>
          <w:iCs/>
        </w:rPr>
      </w:pPr>
    </w:p>
    <w:p w14:paraId="524F4AC1" w14:textId="0F914221" w:rsidR="00865B1D" w:rsidRPr="00DC7749" w:rsidRDefault="00865B1D" w:rsidP="000500AB">
      <w:pPr>
        <w:keepNext/>
        <w:keepLines/>
        <w:jc w:val="both"/>
        <w:rPr>
          <w:rFonts w:ascii="Tahoma" w:hAnsi="Tahoma" w:cs="Tahoma"/>
          <w:bCs/>
          <w:iCs/>
        </w:rPr>
      </w:pPr>
      <w:r w:rsidRPr="00DC7749">
        <w:rPr>
          <w:rFonts w:ascii="Tahoma" w:hAnsi="Tahoma" w:cs="Tahoma"/>
          <w:bCs/>
          <w:iCs/>
        </w:rPr>
        <w:t>Izvajalec mora na lokaciji oddaje oziroma prevzema odpadkov zagotoviti prevzem odpadkov v skladu z  veljavno zakonodajo v Republiki Sloveniji.</w:t>
      </w:r>
    </w:p>
    <w:p w14:paraId="46F3A10F" w14:textId="77777777" w:rsidR="00865B1D" w:rsidRPr="002C2C5B" w:rsidRDefault="00865B1D" w:rsidP="000500AB">
      <w:pPr>
        <w:pStyle w:val="Telobesedila210"/>
        <w:keepNext/>
        <w:keepLines/>
        <w:rPr>
          <w:rFonts w:ascii="Tahoma" w:hAnsi="Tahoma" w:cs="Tahoma"/>
          <w:sz w:val="20"/>
        </w:rPr>
      </w:pPr>
    </w:p>
    <w:p w14:paraId="0B769937"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5FE08182" w14:textId="77777777" w:rsidR="00865B1D" w:rsidRDefault="00865B1D" w:rsidP="000500AB">
      <w:pPr>
        <w:keepNext/>
        <w:keepLines/>
        <w:ind w:left="426"/>
        <w:jc w:val="center"/>
        <w:rPr>
          <w:rFonts w:ascii="Tahoma" w:hAnsi="Tahoma" w:cs="Tahoma"/>
        </w:rPr>
      </w:pPr>
    </w:p>
    <w:p w14:paraId="42D550B6" w14:textId="6E3840E5" w:rsidR="00865B1D" w:rsidRPr="005354F7" w:rsidRDefault="00865B1D" w:rsidP="000500AB">
      <w:pPr>
        <w:keepNext/>
        <w:keepLines/>
        <w:tabs>
          <w:tab w:val="left" w:pos="1080"/>
        </w:tabs>
        <w:jc w:val="both"/>
        <w:rPr>
          <w:rFonts w:ascii="Tahoma" w:hAnsi="Tahoma" w:cs="Tahoma"/>
        </w:rPr>
      </w:pPr>
      <w:r w:rsidRPr="005354F7">
        <w:rPr>
          <w:rFonts w:ascii="Tahoma" w:hAnsi="Tahoma" w:cs="Tahoma"/>
        </w:rPr>
        <w:t xml:space="preserve">Če izvajalec ne more prevzemati celotnih količin </w:t>
      </w:r>
      <w:r w:rsidR="00B80A31">
        <w:rPr>
          <w:rFonts w:ascii="Tahoma" w:hAnsi="Tahoma" w:cs="Tahoma"/>
        </w:rPr>
        <w:t xml:space="preserve">odpadka </w:t>
      </w:r>
      <w:r w:rsidRPr="005354F7">
        <w:rPr>
          <w:rFonts w:ascii="Tahoma" w:hAnsi="Tahoma" w:cs="Tahoma"/>
        </w:rPr>
        <w:t xml:space="preserve">na svoji lokaciji in ne zagotovi nadomestne lokacije prevzema </w:t>
      </w:r>
      <w:r>
        <w:rPr>
          <w:rFonts w:ascii="Tahoma" w:hAnsi="Tahoma" w:cs="Tahoma"/>
        </w:rPr>
        <w:t>odpadka</w:t>
      </w:r>
      <w:r w:rsidRPr="005354F7">
        <w:rPr>
          <w:rFonts w:ascii="Tahoma" w:hAnsi="Tahoma" w:cs="Tahoma"/>
        </w:rPr>
        <w:t xml:space="preserve">, pa </w:t>
      </w:r>
      <w:proofErr w:type="spellStart"/>
      <w:r w:rsidRPr="005354F7">
        <w:rPr>
          <w:rFonts w:ascii="Tahoma" w:hAnsi="Tahoma" w:cs="Tahoma"/>
        </w:rPr>
        <w:t>neprevzemanje</w:t>
      </w:r>
      <w:proofErr w:type="spellEnd"/>
      <w:r w:rsidRPr="005354F7">
        <w:rPr>
          <w:rFonts w:ascii="Tahoma" w:hAnsi="Tahoma" w:cs="Tahoma"/>
        </w:rPr>
        <w:t xml:space="preserve"> </w:t>
      </w:r>
      <w:r>
        <w:rPr>
          <w:rFonts w:ascii="Tahoma" w:hAnsi="Tahoma" w:cs="Tahoma"/>
        </w:rPr>
        <w:t>odpadka</w:t>
      </w:r>
      <w:r w:rsidRPr="005354F7">
        <w:rPr>
          <w:rFonts w:ascii="Tahoma" w:hAnsi="Tahoma" w:cs="Tahoma"/>
        </w:rPr>
        <w:t xml:space="preserve"> ni posledica višje sile ali razlogov na strani naročnika, ima naročnik pravico oddati </w:t>
      </w:r>
      <w:r>
        <w:rPr>
          <w:rFonts w:ascii="Tahoma" w:hAnsi="Tahoma" w:cs="Tahoma"/>
        </w:rPr>
        <w:t>odpadek</w:t>
      </w:r>
      <w:r w:rsidRPr="005354F7">
        <w:rPr>
          <w:rFonts w:ascii="Tahoma" w:hAnsi="Tahoma" w:cs="Tahoma"/>
        </w:rPr>
        <w:t xml:space="preserve">, ki je predmet posamične oddaje, drugemu izvajalcu, izvajalec pa je dolžan naročniku nadomestiti razliko v ceni med ceno, ki bi jo bil naročnik dolžan plačati izvajalcu po tem okvirnem sporazumu in ceno, po kateri je naročnik </w:t>
      </w:r>
      <w:r>
        <w:rPr>
          <w:rFonts w:ascii="Tahoma" w:hAnsi="Tahoma" w:cs="Tahoma"/>
        </w:rPr>
        <w:t>odpadek</w:t>
      </w:r>
      <w:r w:rsidRPr="005354F7">
        <w:rPr>
          <w:rFonts w:ascii="Tahoma" w:hAnsi="Tahoma" w:cs="Tahoma"/>
        </w:rPr>
        <w:t xml:space="preserve"> oddal drugemu izvajalcu.</w:t>
      </w:r>
    </w:p>
    <w:p w14:paraId="0C8632F5" w14:textId="77777777" w:rsidR="00865B1D" w:rsidRPr="005354F7" w:rsidRDefault="00865B1D" w:rsidP="000500AB">
      <w:pPr>
        <w:keepNext/>
        <w:keepLines/>
        <w:tabs>
          <w:tab w:val="left" w:pos="1080"/>
        </w:tabs>
        <w:jc w:val="both"/>
        <w:rPr>
          <w:rFonts w:ascii="Tahoma" w:hAnsi="Tahoma" w:cs="Tahoma"/>
        </w:rPr>
      </w:pPr>
    </w:p>
    <w:p w14:paraId="135D9681" w14:textId="56597160" w:rsidR="00865B1D" w:rsidRPr="005354F7" w:rsidRDefault="00865B1D" w:rsidP="000500AB">
      <w:pPr>
        <w:keepNext/>
        <w:keepLines/>
        <w:tabs>
          <w:tab w:val="left" w:pos="1080"/>
        </w:tabs>
        <w:jc w:val="both"/>
        <w:rPr>
          <w:rFonts w:ascii="Tahoma" w:hAnsi="Tahoma" w:cs="Tahoma"/>
        </w:rPr>
      </w:pPr>
      <w:r w:rsidRPr="005354F7">
        <w:rPr>
          <w:rFonts w:ascii="Tahoma" w:hAnsi="Tahoma" w:cs="Tahoma"/>
        </w:rPr>
        <w:t xml:space="preserve">Naročnik je dolžan izvajalcu poslati obvestilo o nameravanem kritnem kupu po prvem odstavku tega člena okvirnega sporazuma z izjavo, da bo </w:t>
      </w:r>
      <w:r>
        <w:rPr>
          <w:rFonts w:ascii="Tahoma" w:hAnsi="Tahoma" w:cs="Tahoma"/>
        </w:rPr>
        <w:t>odpadek</w:t>
      </w:r>
      <w:r w:rsidRPr="005354F7">
        <w:rPr>
          <w:rFonts w:ascii="Tahoma" w:hAnsi="Tahoma" w:cs="Tahoma"/>
        </w:rPr>
        <w:t xml:space="preserve"> oddal drugemu izvajalcu, </w:t>
      </w:r>
      <w:r w:rsidR="00B80A31">
        <w:rPr>
          <w:rFonts w:ascii="Tahoma" w:hAnsi="Tahoma" w:cs="Tahoma"/>
        </w:rPr>
        <w:t>na</w:t>
      </w:r>
      <w:r w:rsidR="00B80A31" w:rsidRPr="005354F7">
        <w:rPr>
          <w:rFonts w:ascii="Tahoma" w:hAnsi="Tahoma" w:cs="Tahoma"/>
        </w:rPr>
        <w:t xml:space="preserve"> </w:t>
      </w:r>
      <w:r w:rsidRPr="005354F7">
        <w:rPr>
          <w:rFonts w:ascii="Tahoma" w:hAnsi="Tahoma" w:cs="Tahoma"/>
        </w:rPr>
        <w:t>elektronsk</w:t>
      </w:r>
      <w:r w:rsidR="00B80A31">
        <w:rPr>
          <w:rFonts w:ascii="Tahoma" w:hAnsi="Tahoma" w:cs="Tahoma"/>
        </w:rPr>
        <w:t>i</w:t>
      </w:r>
      <w:r w:rsidRPr="005354F7">
        <w:rPr>
          <w:rFonts w:ascii="Tahoma" w:hAnsi="Tahoma" w:cs="Tahoma"/>
        </w:rPr>
        <w:t xml:space="preserve"> </w:t>
      </w:r>
      <w:r w:rsidR="00B80A31">
        <w:rPr>
          <w:rFonts w:ascii="Tahoma" w:hAnsi="Tahoma" w:cs="Tahoma"/>
        </w:rPr>
        <w:t>naslov</w:t>
      </w:r>
      <w:r w:rsidRPr="005354F7">
        <w:rPr>
          <w:rFonts w:ascii="Tahoma" w:hAnsi="Tahoma" w:cs="Tahoma"/>
        </w:rPr>
        <w:t xml:space="preserve"> iz drugega odstavka </w:t>
      </w:r>
      <w:r w:rsidRPr="00746A17">
        <w:rPr>
          <w:rFonts w:ascii="Tahoma" w:hAnsi="Tahoma" w:cs="Tahoma"/>
        </w:rPr>
        <w:t>1</w:t>
      </w:r>
      <w:r>
        <w:rPr>
          <w:rFonts w:ascii="Tahoma" w:hAnsi="Tahoma" w:cs="Tahoma"/>
        </w:rPr>
        <w:t>9</w:t>
      </w:r>
      <w:r w:rsidRPr="005354F7">
        <w:rPr>
          <w:rFonts w:ascii="Tahoma" w:hAnsi="Tahoma" w:cs="Tahoma"/>
        </w:rPr>
        <w:t>. člena tega okvirnega sporazuma, nato pa lahko izvrši kritni kup.</w:t>
      </w:r>
    </w:p>
    <w:p w14:paraId="0863A0DE" w14:textId="77777777" w:rsidR="00865B1D" w:rsidRPr="005354F7" w:rsidRDefault="00865B1D" w:rsidP="000500AB">
      <w:pPr>
        <w:keepNext/>
        <w:keepLines/>
        <w:tabs>
          <w:tab w:val="left" w:pos="1080"/>
        </w:tabs>
        <w:jc w:val="both"/>
        <w:rPr>
          <w:rFonts w:ascii="Tahoma" w:hAnsi="Tahoma" w:cs="Tahoma"/>
        </w:rPr>
      </w:pPr>
    </w:p>
    <w:p w14:paraId="711F1B7E" w14:textId="77777777" w:rsidR="00865B1D" w:rsidRPr="005354F7" w:rsidRDefault="00865B1D" w:rsidP="000500AB">
      <w:pPr>
        <w:keepNext/>
        <w:keepLines/>
        <w:tabs>
          <w:tab w:val="left" w:pos="1080"/>
        </w:tabs>
        <w:jc w:val="both"/>
        <w:rPr>
          <w:rFonts w:ascii="Tahoma" w:hAnsi="Tahoma" w:cs="Tahoma"/>
        </w:rPr>
      </w:pPr>
      <w:r w:rsidRPr="005354F7">
        <w:rPr>
          <w:rFonts w:ascii="Tahoma" w:hAnsi="Tahoma" w:cs="Tahoma"/>
        </w:rPr>
        <w:t xml:space="preserve">Šteje se, da je bil izvajalec o nameravanem kritnem kupu obveščen, če naročnik razpolaga z dokazilom o poslanem obvestilu na elektronski naslov iz drugega odstavka </w:t>
      </w:r>
      <w:r w:rsidRPr="00746A17">
        <w:rPr>
          <w:rFonts w:ascii="Tahoma" w:hAnsi="Tahoma" w:cs="Tahoma"/>
        </w:rPr>
        <w:t>1</w:t>
      </w:r>
      <w:r>
        <w:rPr>
          <w:rFonts w:ascii="Tahoma" w:hAnsi="Tahoma" w:cs="Tahoma"/>
        </w:rPr>
        <w:t>9</w:t>
      </w:r>
      <w:r w:rsidRPr="005354F7">
        <w:rPr>
          <w:rFonts w:ascii="Tahoma" w:hAnsi="Tahoma" w:cs="Tahoma"/>
        </w:rPr>
        <w:t>. člena tega okvirnega sporazuma.</w:t>
      </w:r>
    </w:p>
    <w:p w14:paraId="516EAF7A" w14:textId="77777777" w:rsidR="00865B1D" w:rsidRPr="005354F7" w:rsidRDefault="00865B1D" w:rsidP="000500AB">
      <w:pPr>
        <w:keepNext/>
        <w:keepLines/>
        <w:tabs>
          <w:tab w:val="left" w:pos="1080"/>
        </w:tabs>
        <w:jc w:val="both"/>
        <w:rPr>
          <w:rFonts w:ascii="Tahoma" w:hAnsi="Tahoma" w:cs="Tahoma"/>
        </w:rPr>
      </w:pPr>
    </w:p>
    <w:p w14:paraId="1E4EBB28" w14:textId="77777777" w:rsidR="00865B1D" w:rsidRPr="005354F7" w:rsidRDefault="00865B1D" w:rsidP="000500AB">
      <w:pPr>
        <w:keepNext/>
        <w:keepLines/>
        <w:tabs>
          <w:tab w:val="left" w:pos="1080"/>
        </w:tabs>
        <w:jc w:val="both"/>
        <w:rPr>
          <w:rFonts w:ascii="Tahoma" w:hAnsi="Tahoma" w:cs="Tahoma"/>
        </w:rPr>
      </w:pPr>
      <w:r w:rsidRPr="005354F7">
        <w:rPr>
          <w:rFonts w:ascii="Tahoma" w:hAnsi="Tahoma" w:cs="Tahoma"/>
        </w:rPr>
        <w:t xml:space="preserve">Razliko med ceno, po kateri je naročnik izvršil kritni kup in ceno iz okvirnega sporazuma, je dolžan naročnik dokazati s kopijo računa, po katerem je kritni kup plačal, izvajalec pa je dolžan razliko odšteti pri izstavitvi prve naslednje fakture oziroma jo plačati v osmih (8) dneh po izstavitvi </w:t>
      </w:r>
      <w:proofErr w:type="spellStart"/>
      <w:r w:rsidRPr="005354F7">
        <w:rPr>
          <w:rFonts w:ascii="Tahoma" w:hAnsi="Tahoma" w:cs="Tahoma"/>
        </w:rPr>
        <w:t>bremepisa</w:t>
      </w:r>
      <w:proofErr w:type="spellEnd"/>
      <w:r w:rsidRPr="005354F7">
        <w:rPr>
          <w:rFonts w:ascii="Tahoma" w:hAnsi="Tahoma" w:cs="Tahoma"/>
        </w:rPr>
        <w:t>.</w:t>
      </w:r>
    </w:p>
    <w:p w14:paraId="4D6EAD38" w14:textId="77777777" w:rsidR="00865B1D" w:rsidRPr="003D3E2F" w:rsidRDefault="00865B1D" w:rsidP="000500AB">
      <w:pPr>
        <w:keepNext/>
        <w:keepLines/>
        <w:ind w:right="-2"/>
        <w:jc w:val="both"/>
        <w:rPr>
          <w:rFonts w:ascii="Tahoma" w:hAnsi="Tahoma"/>
        </w:rPr>
      </w:pPr>
    </w:p>
    <w:p w14:paraId="29F82652"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sidRPr="00A654A4">
        <w:rPr>
          <w:rFonts w:ascii="Tahoma" w:hAnsi="Tahoma" w:cs="Tahoma"/>
          <w:b/>
        </w:rPr>
        <w:t>VIŠJA SILA</w:t>
      </w:r>
    </w:p>
    <w:p w14:paraId="2FE2DDA0" w14:textId="77777777" w:rsidR="00865B1D" w:rsidRPr="00A654A4" w:rsidRDefault="00865B1D" w:rsidP="000500AB">
      <w:pPr>
        <w:keepNext/>
        <w:keepLines/>
        <w:tabs>
          <w:tab w:val="left" w:pos="851"/>
          <w:tab w:val="left" w:pos="1702"/>
        </w:tabs>
        <w:jc w:val="both"/>
        <w:rPr>
          <w:rFonts w:ascii="Tahoma" w:hAnsi="Tahoma" w:cs="Tahoma"/>
          <w:b/>
        </w:rPr>
      </w:pPr>
    </w:p>
    <w:p w14:paraId="2D5D01B1" w14:textId="77777777" w:rsidR="00865B1D" w:rsidRPr="002474B7"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6416B07A" w14:textId="77777777" w:rsidR="00865B1D" w:rsidRDefault="00865B1D" w:rsidP="000500AB">
      <w:pPr>
        <w:keepNext/>
        <w:keepLines/>
        <w:tabs>
          <w:tab w:val="left" w:pos="851"/>
          <w:tab w:val="left" w:pos="1702"/>
        </w:tabs>
        <w:ind w:left="1440"/>
        <w:jc w:val="both"/>
        <w:rPr>
          <w:rFonts w:ascii="Tahoma" w:hAnsi="Tahoma" w:cs="Tahoma"/>
          <w:b/>
        </w:rPr>
      </w:pPr>
    </w:p>
    <w:p w14:paraId="557D159B" w14:textId="77777777" w:rsidR="00865B1D" w:rsidRDefault="00865B1D" w:rsidP="000500AB">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3AB2BA9E" w14:textId="77777777" w:rsidR="00865B1D" w:rsidRPr="00D34238" w:rsidRDefault="00865B1D" w:rsidP="000500AB">
      <w:pPr>
        <w:keepNext/>
        <w:keepLines/>
        <w:jc w:val="both"/>
        <w:rPr>
          <w:rFonts w:ascii="Tahoma" w:hAnsi="Tahoma" w:cs="Tahoma"/>
        </w:rPr>
      </w:pPr>
    </w:p>
    <w:p w14:paraId="75AE1B08" w14:textId="5A6EB532" w:rsidR="00865B1D" w:rsidRDefault="00865B1D" w:rsidP="000500AB">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sidR="00050D8B">
        <w:rPr>
          <w:rFonts w:ascii="Tahoma" w:hAnsi="Tahoma" w:cs="Tahoma"/>
        </w:rPr>
        <w:t>an dokazati obstoj višje sile.</w:t>
      </w:r>
    </w:p>
    <w:p w14:paraId="642A1AE0" w14:textId="77777777" w:rsidR="00050D8B" w:rsidRDefault="00050D8B" w:rsidP="000500AB">
      <w:pPr>
        <w:keepNext/>
        <w:keepLines/>
        <w:jc w:val="both"/>
        <w:rPr>
          <w:rFonts w:ascii="Tahoma" w:hAnsi="Tahoma" w:cs="Tahoma"/>
        </w:rPr>
      </w:pPr>
    </w:p>
    <w:p w14:paraId="2045544C" w14:textId="166F7066" w:rsidR="00865B1D" w:rsidRDefault="00865B1D" w:rsidP="000500AB">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Pr="006D3CBC">
        <w:rPr>
          <w:rFonts w:ascii="Tahoma" w:hAnsi="Tahoma" w:cs="Tahoma"/>
        </w:rPr>
        <w:t>1</w:t>
      </w:r>
      <w:r w:rsidR="00B80A31">
        <w:rPr>
          <w:rFonts w:ascii="Tahoma" w:hAnsi="Tahoma" w:cs="Tahoma"/>
        </w:rPr>
        <w:t>6</w:t>
      </w:r>
      <w:r w:rsidRPr="00A76C53">
        <w:rPr>
          <w:rFonts w:ascii="Tahoma" w:hAnsi="Tahoma" w:cs="Tahoma"/>
        </w:rPr>
        <w:t xml:space="preserve">. </w:t>
      </w:r>
      <w:r w:rsidR="00B80A31">
        <w:rPr>
          <w:rFonts w:ascii="Tahoma" w:hAnsi="Tahoma" w:cs="Tahoma"/>
        </w:rPr>
        <w:t xml:space="preserve">in 21. </w:t>
      </w:r>
      <w:r w:rsidRPr="00A76C53">
        <w:rPr>
          <w:rFonts w:ascii="Tahoma" w:hAnsi="Tahoma" w:cs="Tahoma"/>
        </w:rPr>
        <w:t>členu te</w:t>
      </w:r>
      <w:r>
        <w:rPr>
          <w:rFonts w:ascii="Tahoma" w:hAnsi="Tahoma" w:cs="Tahoma"/>
        </w:rPr>
        <w:t>ga okvirnega sporazuma</w:t>
      </w:r>
      <w:r w:rsidRPr="00A76C53">
        <w:rPr>
          <w:rFonts w:ascii="Tahoma" w:hAnsi="Tahoma" w:cs="Tahoma"/>
        </w:rPr>
        <w:t>.</w:t>
      </w:r>
    </w:p>
    <w:p w14:paraId="4C37C6C1" w14:textId="77777777" w:rsidR="00E8160F" w:rsidRDefault="00E8160F" w:rsidP="000500AB">
      <w:pPr>
        <w:keepNext/>
        <w:keepLines/>
        <w:jc w:val="both"/>
        <w:rPr>
          <w:rFonts w:ascii="Tahoma" w:hAnsi="Tahoma" w:cs="Tahoma"/>
        </w:rPr>
      </w:pPr>
    </w:p>
    <w:p w14:paraId="1EBFA667" w14:textId="77777777" w:rsidR="00865B1D" w:rsidRPr="00D93EC4"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Pr>
          <w:rFonts w:ascii="Tahoma" w:hAnsi="Tahoma" w:cs="Tahoma"/>
          <w:b/>
        </w:rPr>
        <w:t>STRANK OKVIRNEGA SPORAZUMA</w:t>
      </w:r>
    </w:p>
    <w:p w14:paraId="395F7923" w14:textId="77777777" w:rsidR="00865B1D" w:rsidRPr="00D93EC4" w:rsidRDefault="00865B1D" w:rsidP="000500AB">
      <w:pPr>
        <w:keepNext/>
        <w:keepLines/>
        <w:spacing w:line="288" w:lineRule="auto"/>
        <w:jc w:val="center"/>
        <w:rPr>
          <w:rFonts w:ascii="Tahoma" w:hAnsi="Tahoma" w:cs="Tahoma"/>
          <w:b/>
        </w:rPr>
      </w:pPr>
    </w:p>
    <w:p w14:paraId="1EB704A4"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6E39C1A5" w14:textId="77777777" w:rsidR="00865B1D" w:rsidRDefault="00865B1D" w:rsidP="000500AB">
      <w:pPr>
        <w:keepNext/>
        <w:keepLines/>
        <w:jc w:val="both"/>
        <w:rPr>
          <w:rFonts w:ascii="Tahoma" w:hAnsi="Tahoma" w:cs="Tahoma"/>
        </w:rPr>
      </w:pPr>
    </w:p>
    <w:p w14:paraId="38C6CE61" w14:textId="77777777" w:rsidR="00865B1D" w:rsidRDefault="00865B1D" w:rsidP="000500AB">
      <w:pPr>
        <w:keepNext/>
        <w:keepLines/>
        <w:tabs>
          <w:tab w:val="left" w:pos="851"/>
          <w:tab w:val="left" w:pos="1702"/>
        </w:tabs>
        <w:jc w:val="both"/>
        <w:rPr>
          <w:rFonts w:ascii="Tahoma" w:hAnsi="Tahoma" w:cs="Tahoma"/>
        </w:rPr>
      </w:pPr>
      <w:r w:rsidRPr="00C509F8">
        <w:rPr>
          <w:rFonts w:ascii="Tahoma" w:hAnsi="Tahoma" w:cs="Tahoma"/>
        </w:rPr>
        <w:t>Izvajalec se obvezuje:</w:t>
      </w:r>
    </w:p>
    <w:p w14:paraId="3DE82765" w14:textId="00951975"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lastRenderedPageBreak/>
        <w:t xml:space="preserve">ves čas veljavnosti </w:t>
      </w:r>
      <w:r>
        <w:rPr>
          <w:rFonts w:ascii="Tahoma" w:hAnsi="Tahoma" w:cs="Tahoma"/>
        </w:rPr>
        <w:t>okvirnega sporazuma</w:t>
      </w:r>
      <w:r w:rsidRPr="00B27018">
        <w:rPr>
          <w:rFonts w:ascii="Tahoma" w:hAnsi="Tahoma" w:cs="Tahoma"/>
        </w:rPr>
        <w:t xml:space="preserve"> imeti vsa zakonsko predpisana dovoljenja za opravljanje dejavnosti oziroma storitev, ki so predmet te</w:t>
      </w:r>
      <w:r>
        <w:rPr>
          <w:rFonts w:ascii="Tahoma" w:hAnsi="Tahoma" w:cs="Tahoma"/>
        </w:rPr>
        <w:t>ga</w:t>
      </w:r>
      <w:r w:rsidRPr="00B27018">
        <w:rPr>
          <w:rFonts w:ascii="Tahoma" w:hAnsi="Tahoma" w:cs="Tahoma"/>
        </w:rPr>
        <w:t xml:space="preserve"> </w:t>
      </w:r>
      <w:r>
        <w:rPr>
          <w:rFonts w:ascii="Tahoma" w:hAnsi="Tahoma" w:cs="Tahoma"/>
        </w:rPr>
        <w:t>okvirnega sporazuma</w:t>
      </w:r>
      <w:r w:rsidRPr="00B27018">
        <w:rPr>
          <w:rFonts w:ascii="Tahoma" w:hAnsi="Tahoma" w:cs="Tahoma"/>
        </w:rPr>
        <w:t>, ki morajo biti v skladu z veljavno evropsko in slovensko zakonodajo ter jih ob vsaki dopolnitvi ali spremembi predložiti naročniku,</w:t>
      </w:r>
    </w:p>
    <w:p w14:paraId="0E3C2476" w14:textId="60D775E5"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vsa potrebna dovoljenja in dokazila o zavarovanjih, ki so potrebna za izvedbo dogovorjenih storitev, predložiti naročniku najkasneje do datuma začetka izvajanja storitev po te</w:t>
      </w:r>
      <w:r>
        <w:rPr>
          <w:rFonts w:ascii="Tahoma" w:hAnsi="Tahoma" w:cs="Tahoma"/>
        </w:rPr>
        <w:t>m</w:t>
      </w:r>
      <w:r w:rsidRPr="00B27018">
        <w:rPr>
          <w:rFonts w:ascii="Tahoma" w:hAnsi="Tahoma" w:cs="Tahoma"/>
        </w:rPr>
        <w:t xml:space="preserve"> </w:t>
      </w:r>
      <w:r>
        <w:rPr>
          <w:rFonts w:ascii="Tahoma" w:hAnsi="Tahoma" w:cs="Tahoma"/>
        </w:rPr>
        <w:t>okvirnem sporazumu</w:t>
      </w:r>
      <w:r w:rsidRPr="00B27018">
        <w:rPr>
          <w:rFonts w:ascii="Tahoma" w:hAnsi="Tahoma" w:cs="Tahoma"/>
        </w:rPr>
        <w:t xml:space="preserve">, o čemer bo </w:t>
      </w:r>
      <w:r w:rsidR="00B80A31">
        <w:rPr>
          <w:rFonts w:ascii="Tahoma" w:hAnsi="Tahoma" w:cs="Tahoma"/>
        </w:rPr>
        <w:t xml:space="preserve">naročnik </w:t>
      </w:r>
      <w:r w:rsidRPr="00B27018">
        <w:rPr>
          <w:rFonts w:ascii="Tahoma" w:hAnsi="Tahoma" w:cs="Tahoma"/>
        </w:rPr>
        <w:t>izvajal</w:t>
      </w:r>
      <w:r w:rsidR="00B80A31">
        <w:rPr>
          <w:rFonts w:ascii="Tahoma" w:hAnsi="Tahoma" w:cs="Tahoma"/>
        </w:rPr>
        <w:t>ca</w:t>
      </w:r>
      <w:r w:rsidRPr="00B27018">
        <w:rPr>
          <w:rFonts w:ascii="Tahoma" w:hAnsi="Tahoma" w:cs="Tahoma"/>
        </w:rPr>
        <w:t xml:space="preserve"> v skladu s 8. členom te</w:t>
      </w:r>
      <w:r>
        <w:rPr>
          <w:rFonts w:ascii="Tahoma" w:hAnsi="Tahoma" w:cs="Tahoma"/>
        </w:rPr>
        <w:t>ga</w:t>
      </w:r>
      <w:r w:rsidRPr="00B27018">
        <w:rPr>
          <w:rFonts w:ascii="Tahoma" w:hAnsi="Tahoma" w:cs="Tahoma"/>
        </w:rPr>
        <w:t xml:space="preserve"> </w:t>
      </w:r>
      <w:r>
        <w:rPr>
          <w:rFonts w:ascii="Tahoma" w:hAnsi="Tahoma" w:cs="Tahoma"/>
        </w:rPr>
        <w:t>okvirnega sporazuma</w:t>
      </w:r>
      <w:r w:rsidRPr="00B27018">
        <w:rPr>
          <w:rFonts w:ascii="Tahoma" w:hAnsi="Tahoma" w:cs="Tahoma"/>
        </w:rPr>
        <w:t xml:space="preserve"> pisno obve</w:t>
      </w:r>
      <w:r w:rsidR="00B80A31">
        <w:rPr>
          <w:rFonts w:ascii="Tahoma" w:hAnsi="Tahoma" w:cs="Tahoma"/>
        </w:rPr>
        <w:t>stil</w:t>
      </w:r>
      <w:r w:rsidRPr="00B27018">
        <w:rPr>
          <w:rFonts w:ascii="Tahoma" w:hAnsi="Tahoma" w:cs="Tahoma"/>
        </w:rPr>
        <w:t xml:space="preserve">, </w:t>
      </w:r>
    </w:p>
    <w:p w14:paraId="344F8362" w14:textId="77777777" w:rsidR="00865B1D" w:rsidRDefault="00865B1D" w:rsidP="000500AB">
      <w:pPr>
        <w:keepNext/>
        <w:keepLines/>
        <w:numPr>
          <w:ilvl w:val="0"/>
          <w:numId w:val="37"/>
        </w:numPr>
        <w:jc w:val="both"/>
        <w:rPr>
          <w:rFonts w:ascii="Tahoma" w:hAnsi="Tahoma" w:cs="Tahoma"/>
        </w:rPr>
      </w:pPr>
      <w:r w:rsidRPr="00033A41">
        <w:rPr>
          <w:rFonts w:ascii="Tahoma" w:hAnsi="Tahoma" w:cs="Tahoma"/>
        </w:rPr>
        <w:t>prevzete obveznosti izvesti strokovno in pravilno, po pravilih stroke, vestno in kakovostno, v skladu z vsemi veljavnimi predpisi, standardi in normativi</w:t>
      </w:r>
      <w:r>
        <w:rPr>
          <w:rFonts w:ascii="Tahoma" w:hAnsi="Tahoma" w:cs="Tahoma"/>
        </w:rPr>
        <w:t xml:space="preserve"> </w:t>
      </w:r>
      <w:r w:rsidRPr="00B15603">
        <w:rPr>
          <w:rFonts w:ascii="Tahoma" w:hAnsi="Tahoma" w:cs="Tahoma"/>
        </w:rPr>
        <w:t>(skrbnost dobrega strokovnjaka)</w:t>
      </w:r>
      <w:r w:rsidRPr="00B27018">
        <w:rPr>
          <w:rFonts w:ascii="Tahoma" w:hAnsi="Tahoma" w:cs="Tahoma"/>
        </w:rPr>
        <w:t>,</w:t>
      </w:r>
    </w:p>
    <w:p w14:paraId="69700923" w14:textId="77777777" w:rsidR="00865B1D" w:rsidRPr="00B27018" w:rsidRDefault="00865B1D" w:rsidP="000500AB">
      <w:pPr>
        <w:keepNext/>
        <w:keepLines/>
        <w:numPr>
          <w:ilvl w:val="0"/>
          <w:numId w:val="37"/>
        </w:numPr>
        <w:jc w:val="both"/>
        <w:rPr>
          <w:rFonts w:ascii="Tahoma" w:hAnsi="Tahoma" w:cs="Tahoma"/>
        </w:rPr>
      </w:pPr>
      <w:r w:rsidRPr="005354F7">
        <w:rPr>
          <w:rFonts w:ascii="Tahoma" w:hAnsi="Tahoma" w:cs="Tahoma"/>
        </w:rPr>
        <w:t>redno in ažurno potrjevati elektronske evidenčne liste v informacijskem sistemu ravnanja z odpadki (IS-Odpadki – na spletni strani ARSO)</w:t>
      </w:r>
    </w:p>
    <w:p w14:paraId="0A1B68F2" w14:textId="77777777"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izvesti obveznosti</w:t>
      </w:r>
      <w:r>
        <w:rPr>
          <w:rFonts w:ascii="Tahoma" w:hAnsi="Tahoma" w:cs="Tahoma"/>
        </w:rPr>
        <w:t xml:space="preserve"> po okvirnem sporazumu</w:t>
      </w:r>
      <w:r w:rsidRPr="00B27018">
        <w:rPr>
          <w:rFonts w:ascii="Tahoma" w:hAnsi="Tahoma" w:cs="Tahoma"/>
        </w:rPr>
        <w:t xml:space="preserve"> s strokovno usposobljenimi delavci – posamezniki,</w:t>
      </w:r>
    </w:p>
    <w:p w14:paraId="5895CE99" w14:textId="77777777"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obveščati naročnika o tekoči problematiki in nastalih situacijah, ki bi lahko vplivale na izvršitev obveznosti</w:t>
      </w:r>
      <w:r>
        <w:rPr>
          <w:rFonts w:ascii="Tahoma" w:hAnsi="Tahoma" w:cs="Tahoma"/>
        </w:rPr>
        <w:t xml:space="preserve"> iz okvirnega sporazuma</w:t>
      </w:r>
      <w:r w:rsidRPr="00B27018">
        <w:rPr>
          <w:rFonts w:ascii="Tahoma" w:hAnsi="Tahoma" w:cs="Tahoma"/>
        </w:rPr>
        <w:t>,</w:t>
      </w:r>
    </w:p>
    <w:p w14:paraId="0623B6C0" w14:textId="77777777"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 xml:space="preserve">da bo </w:t>
      </w:r>
      <w:r>
        <w:rPr>
          <w:rFonts w:ascii="Tahoma" w:hAnsi="Tahoma" w:cs="Tahoma"/>
        </w:rPr>
        <w:t>storitve</w:t>
      </w:r>
      <w:r w:rsidRPr="00B27018">
        <w:rPr>
          <w:rFonts w:ascii="Tahoma" w:hAnsi="Tahoma" w:cs="Tahoma"/>
        </w:rPr>
        <w:t xml:space="preserve"> oddal tretji osebi samo s predhodnim pisnim soglasjem naročnika,</w:t>
      </w:r>
    </w:p>
    <w:p w14:paraId="23269E32" w14:textId="77777777"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dostaviti 12 (dvanajst) praznih IBC kontejnerjev volumna 1 m</w:t>
      </w:r>
      <w:r w:rsidRPr="00B27018">
        <w:rPr>
          <w:rFonts w:ascii="Tahoma" w:hAnsi="Tahoma" w:cs="Tahoma"/>
          <w:vertAlign w:val="superscript"/>
        </w:rPr>
        <w:t>3</w:t>
      </w:r>
      <w:r w:rsidRPr="00B27018">
        <w:rPr>
          <w:rFonts w:ascii="Tahoma" w:hAnsi="Tahoma" w:cs="Tahoma"/>
        </w:rPr>
        <w:t xml:space="preserve"> na poziv naročnika na lokacijo Odlagališča Barje,</w:t>
      </w:r>
    </w:p>
    <w:p w14:paraId="1B8FB1B8" w14:textId="7DB3903C"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 xml:space="preserve">opraviti vse potrebne analize in druge potrebne ateste s strani </w:t>
      </w:r>
      <w:r w:rsidR="00B80A31">
        <w:rPr>
          <w:rFonts w:ascii="Tahoma" w:hAnsi="Tahoma" w:cs="Tahoma"/>
        </w:rPr>
        <w:t>akreditiranih</w:t>
      </w:r>
      <w:r w:rsidR="00B80A31" w:rsidRPr="00B27018">
        <w:rPr>
          <w:rFonts w:ascii="Tahoma" w:hAnsi="Tahoma" w:cs="Tahoma"/>
        </w:rPr>
        <w:t xml:space="preserve"> </w:t>
      </w:r>
      <w:r w:rsidRPr="00B27018">
        <w:rPr>
          <w:rFonts w:ascii="Tahoma" w:hAnsi="Tahoma" w:cs="Tahoma"/>
        </w:rPr>
        <w:t>institutov in laboratorijev,</w:t>
      </w:r>
    </w:p>
    <w:p w14:paraId="72A1933E" w14:textId="6F89F9F0"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 xml:space="preserve">odvažati </w:t>
      </w:r>
      <w:r w:rsidR="00B80A31">
        <w:rPr>
          <w:rFonts w:ascii="Tahoma" w:hAnsi="Tahoma" w:cs="Tahoma"/>
        </w:rPr>
        <w:t>odpadek</w:t>
      </w:r>
      <w:r w:rsidRPr="00B27018">
        <w:rPr>
          <w:rFonts w:ascii="Tahoma" w:hAnsi="Tahoma" w:cs="Tahoma"/>
        </w:rPr>
        <w:t xml:space="preserve"> v odstranitev ali predelavo,</w:t>
      </w:r>
    </w:p>
    <w:p w14:paraId="3B9AA297" w14:textId="32205EC0"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 xml:space="preserve">zagotavljati kakršnokoli potrebno vmesno skladiščenja, ki je povezano z odstranitvijo ali predelavo </w:t>
      </w:r>
      <w:r w:rsidR="00B80A31">
        <w:rPr>
          <w:rFonts w:ascii="Tahoma" w:hAnsi="Tahoma" w:cs="Tahoma"/>
        </w:rPr>
        <w:t>odpadka</w:t>
      </w:r>
      <w:r w:rsidRPr="00B27018">
        <w:rPr>
          <w:rFonts w:ascii="Tahoma" w:hAnsi="Tahoma" w:cs="Tahoma"/>
        </w:rPr>
        <w:t>,</w:t>
      </w:r>
    </w:p>
    <w:p w14:paraId="365C5871" w14:textId="77777777"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izvesti potrebna tehtanja za polna (polni IBC kontejnerji) in prazna (prazni IBC kontejnerji) vozila oziroma cisterne na tehtnici Odlagališča Barje,</w:t>
      </w:r>
    </w:p>
    <w:p w14:paraId="0FB9BBDF" w14:textId="10E5FB3D"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 xml:space="preserve">plačati vse druge nepredvidene stroške, ki so lahko povezani z odstranitvijo ali predelavo </w:t>
      </w:r>
      <w:r w:rsidR="00A05C5E">
        <w:rPr>
          <w:rFonts w:ascii="Tahoma" w:hAnsi="Tahoma" w:cs="Tahoma"/>
        </w:rPr>
        <w:t xml:space="preserve">odpadka </w:t>
      </w:r>
      <w:r w:rsidRPr="00B27018">
        <w:rPr>
          <w:rFonts w:ascii="Tahoma" w:hAnsi="Tahoma" w:cs="Tahoma"/>
        </w:rPr>
        <w:t xml:space="preserve"> in niso zajeti v te</w:t>
      </w:r>
      <w:r>
        <w:rPr>
          <w:rFonts w:ascii="Tahoma" w:hAnsi="Tahoma" w:cs="Tahoma"/>
        </w:rPr>
        <w:t>m</w:t>
      </w:r>
      <w:r w:rsidRPr="00B27018">
        <w:rPr>
          <w:rFonts w:ascii="Tahoma" w:hAnsi="Tahoma" w:cs="Tahoma"/>
        </w:rPr>
        <w:t xml:space="preserve"> </w:t>
      </w:r>
      <w:r>
        <w:rPr>
          <w:rFonts w:ascii="Tahoma" w:hAnsi="Tahoma" w:cs="Tahoma"/>
        </w:rPr>
        <w:t>okvirnem sporazumu</w:t>
      </w:r>
      <w:r w:rsidRPr="00B27018">
        <w:rPr>
          <w:rFonts w:ascii="Tahoma" w:hAnsi="Tahoma" w:cs="Tahoma"/>
        </w:rPr>
        <w:t>, so pa nujno potrebni za izvedbo storitev,</w:t>
      </w:r>
    </w:p>
    <w:p w14:paraId="6369252A" w14:textId="77777777" w:rsidR="00865B1D" w:rsidRPr="00B27018" w:rsidRDefault="00865B1D" w:rsidP="000500AB">
      <w:pPr>
        <w:keepNext/>
        <w:keepLines/>
        <w:numPr>
          <w:ilvl w:val="0"/>
          <w:numId w:val="37"/>
        </w:numPr>
        <w:jc w:val="both"/>
        <w:rPr>
          <w:rFonts w:ascii="Tahoma" w:hAnsi="Tahoma" w:cs="Tahoma"/>
        </w:rPr>
      </w:pPr>
      <w:r w:rsidRPr="00B27018">
        <w:rPr>
          <w:rFonts w:ascii="Tahoma" w:hAnsi="Tahoma" w:cs="Tahoma"/>
        </w:rPr>
        <w:t xml:space="preserve">ob sklenitvi </w:t>
      </w:r>
      <w:r>
        <w:rPr>
          <w:rFonts w:ascii="Tahoma" w:hAnsi="Tahoma" w:cs="Tahoma"/>
        </w:rPr>
        <w:t>okvirnega sporazuma</w:t>
      </w:r>
      <w:r w:rsidRPr="00B27018">
        <w:rPr>
          <w:rFonts w:ascii="Tahoma" w:hAnsi="Tahoma" w:cs="Tahoma"/>
        </w:rPr>
        <w:t xml:space="preserve"> podpisati Pisni sporazum o varstvu pri delu na skupnem delovišču na Odlagališču nenevarnih odpadkov Barje.</w:t>
      </w:r>
    </w:p>
    <w:p w14:paraId="53C39D37" w14:textId="77777777" w:rsidR="00865B1D" w:rsidRPr="00B27018" w:rsidRDefault="00865B1D" w:rsidP="000500AB">
      <w:pPr>
        <w:keepNext/>
        <w:keepLines/>
        <w:ind w:left="360"/>
        <w:jc w:val="both"/>
        <w:rPr>
          <w:rFonts w:ascii="Tahoma" w:hAnsi="Tahoma" w:cs="Tahoma"/>
        </w:rPr>
      </w:pPr>
    </w:p>
    <w:p w14:paraId="12732279" w14:textId="77777777" w:rsidR="00865B1D" w:rsidRPr="00B27018" w:rsidRDefault="00865B1D" w:rsidP="000500AB">
      <w:pPr>
        <w:keepNext/>
        <w:keepLines/>
        <w:jc w:val="both"/>
        <w:rPr>
          <w:rFonts w:ascii="Tahoma" w:hAnsi="Tahoma" w:cs="Tahoma"/>
        </w:rPr>
      </w:pPr>
      <w:r w:rsidRPr="00B27018">
        <w:rPr>
          <w:rFonts w:ascii="Tahoma" w:hAnsi="Tahoma" w:cs="Tahoma"/>
        </w:rPr>
        <w:t>Izvajalec odgovarja za neposredno škodo, ki nastane naročniku in tretjim osebam in izvira iz njegovega dela in njegovih obveznosti</w:t>
      </w:r>
      <w:r>
        <w:rPr>
          <w:rFonts w:ascii="Tahoma" w:hAnsi="Tahoma" w:cs="Tahoma"/>
        </w:rPr>
        <w:t xml:space="preserve"> po okvirnem sporazumu</w:t>
      </w:r>
      <w:r w:rsidRPr="00B27018">
        <w:rPr>
          <w:rFonts w:ascii="Tahoma" w:hAnsi="Tahoma" w:cs="Tahoma"/>
        </w:rPr>
        <w:t>.</w:t>
      </w:r>
    </w:p>
    <w:p w14:paraId="65FE271D" w14:textId="77777777" w:rsidR="00865B1D" w:rsidRPr="002C2C5B" w:rsidRDefault="00865B1D" w:rsidP="000500AB">
      <w:pPr>
        <w:keepNext/>
        <w:keepLines/>
        <w:ind w:left="360"/>
        <w:jc w:val="both"/>
        <w:rPr>
          <w:rFonts w:ascii="Tahoma" w:hAnsi="Tahoma" w:cs="Tahoma"/>
        </w:rPr>
      </w:pPr>
    </w:p>
    <w:p w14:paraId="622F7559"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51B5D429" w14:textId="77777777" w:rsidR="00865B1D" w:rsidRDefault="00865B1D" w:rsidP="000500AB">
      <w:pPr>
        <w:keepNext/>
        <w:keepLines/>
        <w:jc w:val="both"/>
        <w:rPr>
          <w:rFonts w:ascii="Tahoma" w:hAnsi="Tahoma" w:cs="Tahoma"/>
        </w:rPr>
      </w:pPr>
    </w:p>
    <w:p w14:paraId="47991A43" w14:textId="77777777" w:rsidR="00865B1D" w:rsidRPr="0086165D" w:rsidRDefault="00865B1D" w:rsidP="000500AB">
      <w:pPr>
        <w:keepNext/>
        <w:keepLines/>
        <w:jc w:val="both"/>
        <w:rPr>
          <w:rFonts w:ascii="Tahoma" w:hAnsi="Tahoma" w:cs="Tahoma"/>
        </w:rPr>
      </w:pPr>
      <w:r>
        <w:rPr>
          <w:rFonts w:ascii="Tahoma" w:hAnsi="Tahoma" w:cs="Tahoma"/>
        </w:rPr>
        <w:t>Naročnik se obvezuje, da bo:</w:t>
      </w:r>
    </w:p>
    <w:p w14:paraId="57914F5C" w14:textId="77777777" w:rsidR="00865B1D" w:rsidRPr="00B27018" w:rsidRDefault="00865B1D" w:rsidP="000500AB">
      <w:pPr>
        <w:keepNext/>
        <w:keepLines/>
        <w:numPr>
          <w:ilvl w:val="0"/>
          <w:numId w:val="37"/>
        </w:numPr>
        <w:jc w:val="both"/>
        <w:rPr>
          <w:rFonts w:ascii="Tahoma" w:hAnsi="Tahoma"/>
        </w:rPr>
      </w:pPr>
      <w:r w:rsidRPr="00B27018">
        <w:rPr>
          <w:rFonts w:ascii="Tahoma" w:hAnsi="Tahoma"/>
        </w:rPr>
        <w:t>razložil prazne in naložil polne IBC kontejnerje,</w:t>
      </w:r>
    </w:p>
    <w:p w14:paraId="7C9E6026" w14:textId="77777777" w:rsidR="00865B1D" w:rsidRPr="00B27018" w:rsidRDefault="00865B1D" w:rsidP="000500AB">
      <w:pPr>
        <w:keepNext/>
        <w:keepLines/>
        <w:numPr>
          <w:ilvl w:val="0"/>
          <w:numId w:val="37"/>
        </w:numPr>
        <w:jc w:val="both"/>
        <w:rPr>
          <w:rFonts w:ascii="Tahoma" w:hAnsi="Tahoma"/>
        </w:rPr>
      </w:pPr>
      <w:r>
        <w:rPr>
          <w:rFonts w:ascii="Tahoma" w:hAnsi="Tahoma" w:cs="Tahoma"/>
        </w:rPr>
        <w:t>izvajalcu dal</w:t>
      </w:r>
      <w:r w:rsidRPr="00FB3BEC">
        <w:rPr>
          <w:rFonts w:ascii="Tahoma" w:hAnsi="Tahoma" w:cs="Tahoma"/>
        </w:rPr>
        <w:t xml:space="preserve"> vse potrebne podatke in informacije, za katere ga bo izvajalec prosil in za katere meni, da so potrebni in pomembni za izvajanje storitev po te</w:t>
      </w:r>
      <w:r>
        <w:rPr>
          <w:rFonts w:ascii="Tahoma" w:hAnsi="Tahoma" w:cs="Tahoma"/>
        </w:rPr>
        <w:t>m</w:t>
      </w:r>
      <w:r w:rsidRPr="00FB3BEC">
        <w:rPr>
          <w:rFonts w:ascii="Tahoma" w:hAnsi="Tahoma" w:cs="Tahoma"/>
        </w:rPr>
        <w:t xml:space="preserve"> </w:t>
      </w:r>
      <w:r>
        <w:rPr>
          <w:rFonts w:ascii="Tahoma" w:hAnsi="Tahoma" w:cs="Tahoma"/>
        </w:rPr>
        <w:t>okvirnem sporazumu</w:t>
      </w:r>
      <w:r w:rsidRPr="00B27018">
        <w:rPr>
          <w:rFonts w:ascii="Tahoma" w:hAnsi="Tahoma"/>
        </w:rPr>
        <w:t>,</w:t>
      </w:r>
    </w:p>
    <w:p w14:paraId="62DB88F0" w14:textId="77777777" w:rsidR="00865B1D" w:rsidRPr="00B27018" w:rsidRDefault="00865B1D" w:rsidP="000500AB">
      <w:pPr>
        <w:keepNext/>
        <w:keepLines/>
        <w:numPr>
          <w:ilvl w:val="0"/>
          <w:numId w:val="37"/>
        </w:numPr>
        <w:jc w:val="both"/>
        <w:rPr>
          <w:rFonts w:ascii="Tahoma" w:hAnsi="Tahoma"/>
        </w:rPr>
      </w:pPr>
      <w:r w:rsidRPr="00B27018">
        <w:rPr>
          <w:rFonts w:ascii="Tahoma" w:hAnsi="Tahoma"/>
        </w:rPr>
        <w:t>tekoče obveščal izvajalca o spremembah in novo nastalih situacijah, ki bi lahko imele vpliv na izvršitev storitev</w:t>
      </w:r>
      <w:r>
        <w:rPr>
          <w:rFonts w:ascii="Tahoma" w:hAnsi="Tahoma"/>
        </w:rPr>
        <w:t xml:space="preserve"> po tem </w:t>
      </w:r>
      <w:r>
        <w:rPr>
          <w:rFonts w:ascii="Tahoma" w:hAnsi="Tahoma" w:cs="Tahoma"/>
        </w:rPr>
        <w:t>okvirnem sporazumu</w:t>
      </w:r>
      <w:r w:rsidRPr="00B27018">
        <w:rPr>
          <w:rFonts w:ascii="Tahoma" w:hAnsi="Tahoma"/>
        </w:rPr>
        <w:t>,</w:t>
      </w:r>
    </w:p>
    <w:p w14:paraId="1B215833" w14:textId="4A2DC84B" w:rsidR="00865B1D" w:rsidRPr="00B27018" w:rsidRDefault="00865B1D" w:rsidP="000500AB">
      <w:pPr>
        <w:keepNext/>
        <w:keepLines/>
        <w:numPr>
          <w:ilvl w:val="0"/>
          <w:numId w:val="37"/>
        </w:numPr>
        <w:jc w:val="both"/>
        <w:rPr>
          <w:rFonts w:ascii="Tahoma" w:hAnsi="Tahoma"/>
        </w:rPr>
      </w:pPr>
      <w:r w:rsidRPr="00B27018">
        <w:rPr>
          <w:rFonts w:ascii="Tahoma" w:hAnsi="Tahoma"/>
        </w:rPr>
        <w:t xml:space="preserve">pred pričetkom </w:t>
      </w:r>
      <w:r w:rsidR="00A05C5E">
        <w:rPr>
          <w:rFonts w:ascii="Tahoma" w:hAnsi="Tahoma"/>
        </w:rPr>
        <w:t xml:space="preserve">izvajanja </w:t>
      </w:r>
      <w:r>
        <w:rPr>
          <w:rFonts w:ascii="Tahoma" w:hAnsi="Tahoma"/>
        </w:rPr>
        <w:t>storitev</w:t>
      </w:r>
      <w:r w:rsidRPr="00B27018">
        <w:rPr>
          <w:rFonts w:ascii="Tahoma" w:hAnsi="Tahoma"/>
        </w:rPr>
        <w:t xml:space="preserve"> sklenil z izvajalcem </w:t>
      </w:r>
      <w:r w:rsidRPr="00B27018">
        <w:rPr>
          <w:rFonts w:ascii="Tahoma" w:hAnsi="Tahoma" w:cs="Tahoma"/>
        </w:rPr>
        <w:t>Pisni sporazum o varstvu pri delu na skupnem delovišču na Odlagališču nenevarnih odpadkov Barje</w:t>
      </w:r>
      <w:r w:rsidRPr="00B27018">
        <w:rPr>
          <w:rFonts w:ascii="Tahoma" w:hAnsi="Tahoma"/>
        </w:rPr>
        <w:t>,</w:t>
      </w:r>
    </w:p>
    <w:p w14:paraId="69415D6A" w14:textId="77777777" w:rsidR="00865B1D" w:rsidRPr="00B27018" w:rsidRDefault="00865B1D" w:rsidP="000500AB">
      <w:pPr>
        <w:keepNext/>
        <w:keepLines/>
        <w:numPr>
          <w:ilvl w:val="0"/>
          <w:numId w:val="37"/>
        </w:numPr>
        <w:jc w:val="both"/>
        <w:rPr>
          <w:rFonts w:ascii="Tahoma" w:hAnsi="Tahoma"/>
        </w:rPr>
      </w:pPr>
      <w:r w:rsidRPr="00B27018">
        <w:rPr>
          <w:rFonts w:ascii="Tahoma" w:hAnsi="Tahoma"/>
        </w:rPr>
        <w:t>brezplačno zagotovil tehtanje polnega in praznega vozila oziroma cisterne,</w:t>
      </w:r>
    </w:p>
    <w:p w14:paraId="0BA990E4" w14:textId="77777777" w:rsidR="00865B1D" w:rsidRDefault="00865B1D" w:rsidP="000500AB">
      <w:pPr>
        <w:keepNext/>
        <w:keepLines/>
        <w:numPr>
          <w:ilvl w:val="0"/>
          <w:numId w:val="37"/>
        </w:numPr>
        <w:jc w:val="both"/>
        <w:rPr>
          <w:rFonts w:ascii="Tahoma" w:hAnsi="Tahoma"/>
        </w:rPr>
      </w:pPr>
      <w:r w:rsidRPr="00B27018">
        <w:rPr>
          <w:rFonts w:ascii="Tahoma" w:hAnsi="Tahoma"/>
        </w:rPr>
        <w:t>izvajalca obvestil o nepravilnem izvajanju storitev</w:t>
      </w:r>
      <w:r>
        <w:rPr>
          <w:rFonts w:ascii="Tahoma" w:hAnsi="Tahoma"/>
        </w:rPr>
        <w:t>,</w:t>
      </w:r>
    </w:p>
    <w:p w14:paraId="03282517" w14:textId="77777777" w:rsidR="00865B1D" w:rsidRPr="00B27018" w:rsidRDefault="00865B1D" w:rsidP="000500AB">
      <w:pPr>
        <w:keepNext/>
        <w:keepLines/>
        <w:numPr>
          <w:ilvl w:val="0"/>
          <w:numId w:val="37"/>
        </w:numPr>
        <w:jc w:val="both"/>
        <w:rPr>
          <w:rFonts w:ascii="Tahoma" w:hAnsi="Tahoma"/>
        </w:rPr>
      </w:pPr>
      <w:r>
        <w:rPr>
          <w:rFonts w:ascii="Tahoma" w:hAnsi="Tahoma" w:cs="Tahoma"/>
        </w:rPr>
        <w:t>p</w:t>
      </w:r>
      <w:r w:rsidRPr="00D62F4A">
        <w:rPr>
          <w:rFonts w:ascii="Tahoma" w:hAnsi="Tahoma" w:cs="Tahoma"/>
        </w:rPr>
        <w:t>oravna</w:t>
      </w:r>
      <w:r>
        <w:rPr>
          <w:rFonts w:ascii="Tahoma" w:hAnsi="Tahoma" w:cs="Tahoma"/>
        </w:rPr>
        <w:t>l</w:t>
      </w:r>
      <w:r w:rsidRPr="00D62F4A">
        <w:rPr>
          <w:rFonts w:ascii="Tahoma" w:hAnsi="Tahoma" w:cs="Tahoma"/>
        </w:rPr>
        <w:t xml:space="preserve"> obveznosti do izvajalca in njegovih </w:t>
      </w:r>
      <w:r>
        <w:rPr>
          <w:rFonts w:ascii="Tahoma" w:hAnsi="Tahoma" w:cs="Tahoma"/>
        </w:rPr>
        <w:t>nominiranih</w:t>
      </w:r>
      <w:r w:rsidRPr="00D62F4A">
        <w:rPr>
          <w:rFonts w:ascii="Tahoma" w:hAnsi="Tahoma" w:cs="Tahoma"/>
        </w:rPr>
        <w:t xml:space="preserve"> podizvajalcev</w:t>
      </w:r>
      <w:r>
        <w:rPr>
          <w:rFonts w:ascii="Tahoma" w:hAnsi="Tahoma" w:cs="Tahoma"/>
        </w:rPr>
        <w:t>,</w:t>
      </w:r>
    </w:p>
    <w:p w14:paraId="3623A7EA" w14:textId="77777777" w:rsidR="00865B1D" w:rsidRPr="00B27018" w:rsidRDefault="00865B1D" w:rsidP="000500AB">
      <w:pPr>
        <w:keepNext/>
        <w:keepLines/>
        <w:numPr>
          <w:ilvl w:val="0"/>
          <w:numId w:val="37"/>
        </w:numPr>
        <w:jc w:val="both"/>
        <w:rPr>
          <w:rFonts w:ascii="Tahoma" w:hAnsi="Tahoma"/>
        </w:rPr>
      </w:pPr>
      <w:r>
        <w:rPr>
          <w:rFonts w:ascii="Tahoma" w:hAnsi="Tahoma" w:cs="Tahoma"/>
        </w:rPr>
        <w:t xml:space="preserve">opravljal nadzor </w:t>
      </w:r>
      <w:r w:rsidRPr="00C509F8">
        <w:rPr>
          <w:rFonts w:ascii="Tahoma" w:hAnsi="Tahoma" w:cs="Tahoma"/>
        </w:rPr>
        <w:t xml:space="preserve">nad izvajanjem </w:t>
      </w:r>
      <w:r>
        <w:rPr>
          <w:rFonts w:ascii="Tahoma" w:hAnsi="Tahoma" w:cs="Tahoma"/>
        </w:rPr>
        <w:t>storitev s strani</w:t>
      </w:r>
      <w:r w:rsidRPr="00C509F8">
        <w:rPr>
          <w:rFonts w:ascii="Tahoma" w:hAnsi="Tahoma" w:cs="Tahoma"/>
        </w:rPr>
        <w:t xml:space="preserve"> izvajalca</w:t>
      </w:r>
      <w:r>
        <w:rPr>
          <w:rFonts w:ascii="Tahoma" w:hAnsi="Tahoma" w:cs="Tahoma"/>
        </w:rPr>
        <w:t>; v</w:t>
      </w:r>
      <w:r w:rsidRPr="00037056">
        <w:rPr>
          <w:rFonts w:ascii="Tahoma" w:hAnsi="Tahoma" w:cs="Tahoma"/>
        </w:rPr>
        <w:t xml:space="preserve"> kolikor naročnik ugotovi, da izvajalec ne izpolnjuje svojih obveznosti v skladu z določili tega okvirnega sporazuma in zahtevami </w:t>
      </w:r>
      <w:r>
        <w:rPr>
          <w:rFonts w:ascii="Tahoma" w:hAnsi="Tahoma" w:cs="Tahoma"/>
        </w:rPr>
        <w:t xml:space="preserve">razpisne </w:t>
      </w:r>
      <w:r w:rsidRPr="00037056">
        <w:rPr>
          <w:rFonts w:ascii="Tahoma" w:hAnsi="Tahoma" w:cs="Tahoma"/>
        </w:rPr>
        <w:t>dokumentacije, lahko naročnik takoj pisno odstopi od okvirnega sporazuma, brez odškodninske odgovornosti do izvajalca</w:t>
      </w:r>
      <w:r w:rsidRPr="00B27018">
        <w:rPr>
          <w:rFonts w:ascii="Tahoma" w:hAnsi="Tahoma"/>
        </w:rPr>
        <w:t>.</w:t>
      </w:r>
    </w:p>
    <w:p w14:paraId="10ED9D92" w14:textId="77777777" w:rsidR="00865B1D" w:rsidRPr="00B27018" w:rsidRDefault="00865B1D" w:rsidP="000500AB">
      <w:pPr>
        <w:keepNext/>
        <w:keepLines/>
        <w:jc w:val="both"/>
        <w:rPr>
          <w:rFonts w:ascii="Tahoma" w:hAnsi="Tahoma"/>
        </w:rPr>
      </w:pPr>
    </w:p>
    <w:p w14:paraId="06C2A131" w14:textId="666A61CA" w:rsidR="00865B1D" w:rsidRDefault="00865B1D" w:rsidP="000500AB">
      <w:pPr>
        <w:keepNext/>
        <w:keepLines/>
        <w:jc w:val="both"/>
        <w:rPr>
          <w:rFonts w:ascii="Tahoma" w:hAnsi="Tahoma"/>
        </w:rPr>
      </w:pPr>
      <w:r w:rsidRPr="00B27018">
        <w:rPr>
          <w:rFonts w:ascii="Tahoma" w:hAnsi="Tahoma"/>
        </w:rPr>
        <w:t xml:space="preserve">Naročnik se obvezuje zagotoviti </w:t>
      </w:r>
      <w:r w:rsidR="00A05C5E">
        <w:rPr>
          <w:rFonts w:ascii="Tahoma" w:hAnsi="Tahoma"/>
        </w:rPr>
        <w:t xml:space="preserve">izvajalcu </w:t>
      </w:r>
      <w:r w:rsidRPr="00B27018">
        <w:rPr>
          <w:rFonts w:ascii="Tahoma" w:hAnsi="Tahoma"/>
        </w:rPr>
        <w:t xml:space="preserve">prost dostop do napolnjenih IBC kontejnerjev v tehnološki hali Čistilne naprave izcednih vod Barje na Odlagališču Barje v času odvoza oziroma prevzema </w:t>
      </w:r>
      <w:r w:rsidR="00A05C5E">
        <w:rPr>
          <w:rFonts w:ascii="Tahoma" w:hAnsi="Tahoma"/>
        </w:rPr>
        <w:t>odpadka</w:t>
      </w:r>
      <w:r w:rsidRPr="00B27018">
        <w:rPr>
          <w:rFonts w:ascii="Tahoma" w:hAnsi="Tahoma"/>
        </w:rPr>
        <w:t xml:space="preserve">. </w:t>
      </w:r>
    </w:p>
    <w:p w14:paraId="1A365CE6" w14:textId="50A60D69" w:rsidR="00E8160F" w:rsidRDefault="00E8160F" w:rsidP="000500AB">
      <w:pPr>
        <w:keepNext/>
        <w:keepLines/>
        <w:jc w:val="both"/>
        <w:rPr>
          <w:rFonts w:ascii="Tahoma" w:hAnsi="Tahoma"/>
        </w:rPr>
      </w:pPr>
    </w:p>
    <w:p w14:paraId="0D5D57C1" w14:textId="609A6BC3" w:rsidR="00E8160F" w:rsidRDefault="00E8160F" w:rsidP="000500AB">
      <w:pPr>
        <w:keepNext/>
        <w:keepLines/>
        <w:jc w:val="both"/>
        <w:rPr>
          <w:rFonts w:ascii="Tahoma" w:hAnsi="Tahoma"/>
        </w:rPr>
      </w:pPr>
    </w:p>
    <w:p w14:paraId="1F24EF49" w14:textId="3F79B0BF" w:rsidR="00E8160F" w:rsidRDefault="00E8160F" w:rsidP="000500AB">
      <w:pPr>
        <w:keepNext/>
        <w:keepLines/>
        <w:jc w:val="both"/>
        <w:rPr>
          <w:rFonts w:ascii="Tahoma" w:hAnsi="Tahoma"/>
        </w:rPr>
      </w:pPr>
    </w:p>
    <w:p w14:paraId="3A7E58F8" w14:textId="77777777" w:rsidR="00E8160F" w:rsidRPr="00B27018" w:rsidRDefault="00E8160F" w:rsidP="000500AB">
      <w:pPr>
        <w:keepNext/>
        <w:keepLines/>
        <w:jc w:val="both"/>
        <w:rPr>
          <w:rFonts w:ascii="Tahoma" w:hAnsi="Tahoma"/>
        </w:rPr>
      </w:pPr>
    </w:p>
    <w:p w14:paraId="73AE7C49" w14:textId="77777777" w:rsidR="00865B1D" w:rsidRDefault="00865B1D" w:rsidP="000500AB">
      <w:pPr>
        <w:keepNext/>
        <w:keepLines/>
        <w:jc w:val="both"/>
        <w:rPr>
          <w:rFonts w:ascii="Tahoma" w:hAnsi="Tahoma" w:cs="Tahoma"/>
        </w:rPr>
      </w:pPr>
    </w:p>
    <w:p w14:paraId="07E2F229" w14:textId="77777777" w:rsidR="00865B1D" w:rsidRPr="00D4275C"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sidRPr="00D4275C">
        <w:rPr>
          <w:rFonts w:ascii="Tahoma" w:hAnsi="Tahoma" w:cs="Tahoma"/>
          <w:b/>
        </w:rPr>
        <w:lastRenderedPageBreak/>
        <w:t>REKLAMACIJE</w:t>
      </w:r>
    </w:p>
    <w:p w14:paraId="2870C944" w14:textId="77777777" w:rsidR="00865B1D" w:rsidRPr="00D4275C" w:rsidRDefault="00865B1D" w:rsidP="000500AB">
      <w:pPr>
        <w:keepNext/>
        <w:keepLines/>
        <w:jc w:val="both"/>
        <w:rPr>
          <w:rFonts w:ascii="Tahoma" w:hAnsi="Tahoma" w:cs="Tahoma"/>
        </w:rPr>
      </w:pPr>
    </w:p>
    <w:p w14:paraId="09E5FC4A" w14:textId="77777777" w:rsidR="00865B1D" w:rsidRPr="00D4275C" w:rsidRDefault="00865B1D" w:rsidP="000500AB">
      <w:pPr>
        <w:keepNext/>
        <w:keepLines/>
        <w:numPr>
          <w:ilvl w:val="1"/>
          <w:numId w:val="3"/>
        </w:numPr>
        <w:tabs>
          <w:tab w:val="clear" w:pos="1440"/>
        </w:tabs>
        <w:ind w:left="426" w:hanging="426"/>
        <w:jc w:val="center"/>
        <w:rPr>
          <w:rFonts w:ascii="Tahoma" w:hAnsi="Tahoma" w:cs="Tahoma"/>
        </w:rPr>
      </w:pPr>
      <w:r w:rsidRPr="00D4275C">
        <w:rPr>
          <w:rFonts w:ascii="Tahoma" w:hAnsi="Tahoma" w:cs="Tahoma"/>
        </w:rPr>
        <w:t>člen</w:t>
      </w:r>
    </w:p>
    <w:p w14:paraId="570C5A67" w14:textId="77777777" w:rsidR="00865B1D" w:rsidRPr="00D4275C" w:rsidRDefault="00865B1D" w:rsidP="000500AB">
      <w:pPr>
        <w:keepNext/>
        <w:keepLines/>
        <w:jc w:val="both"/>
        <w:rPr>
          <w:rFonts w:ascii="Tahoma" w:hAnsi="Tahoma" w:cs="Tahoma"/>
        </w:rPr>
      </w:pPr>
    </w:p>
    <w:p w14:paraId="0FF5121D" w14:textId="77777777" w:rsidR="00865B1D" w:rsidRPr="00D4275C" w:rsidRDefault="00865B1D" w:rsidP="000500AB">
      <w:pPr>
        <w:keepNext/>
        <w:keepLines/>
        <w:jc w:val="both"/>
        <w:rPr>
          <w:rFonts w:ascii="Tahoma" w:hAnsi="Tahoma" w:cs="Tahoma"/>
        </w:rPr>
      </w:pPr>
      <w:r w:rsidRPr="00D4275C">
        <w:rPr>
          <w:rFonts w:ascii="Tahoma" w:hAnsi="Tahoma" w:cs="Tahoma"/>
        </w:rPr>
        <w:t>Če naročnik ugotovi, da storitev ne ustreza dogovorjeni kakovosti, mora to ugotovitev in reklamacijo/zahtevo po odpravi nepravilnosti oziroma spremembi pisno posredovati izvajalcu. Izvajalec se obvezuje, da bo v primeru naročnikove upravičene reklamacije/zahteve po spremembi, pomanjkljivosti nemudoma odpravil na svoje stroške.</w:t>
      </w:r>
    </w:p>
    <w:p w14:paraId="47C49D34" w14:textId="77777777" w:rsidR="00865B1D" w:rsidRPr="00D4275C" w:rsidRDefault="00865B1D" w:rsidP="000500AB">
      <w:pPr>
        <w:keepNext/>
        <w:keepLines/>
        <w:jc w:val="both"/>
        <w:rPr>
          <w:rFonts w:ascii="Tahoma" w:hAnsi="Tahoma" w:cs="Tahoma"/>
        </w:rPr>
      </w:pPr>
    </w:p>
    <w:p w14:paraId="5CCFB658" w14:textId="214D4743" w:rsidR="00865B1D" w:rsidRPr="00D4275C" w:rsidRDefault="00865B1D" w:rsidP="000500AB">
      <w:pPr>
        <w:keepNext/>
        <w:keepLines/>
        <w:jc w:val="both"/>
        <w:rPr>
          <w:rFonts w:ascii="Tahoma" w:hAnsi="Tahoma" w:cs="Tahoma"/>
        </w:rPr>
      </w:pPr>
      <w:r w:rsidRPr="00D4275C">
        <w:rPr>
          <w:rFonts w:ascii="Tahoma" w:hAnsi="Tahoma" w:cs="Tahoma"/>
          <w:lang w:val="x-none"/>
        </w:rPr>
        <w:t>Reklamacijska doba za opravljeno storitev, ki je predmet te</w:t>
      </w:r>
      <w:r>
        <w:rPr>
          <w:rFonts w:ascii="Tahoma" w:hAnsi="Tahoma" w:cs="Tahoma"/>
        </w:rPr>
        <w:t>ga okvirnega sporazuma</w:t>
      </w:r>
      <w:r w:rsidRPr="00D4275C">
        <w:rPr>
          <w:rFonts w:ascii="Tahoma" w:hAnsi="Tahoma" w:cs="Tahoma"/>
          <w:lang w:val="x-none"/>
        </w:rPr>
        <w:t xml:space="preserve">, je </w:t>
      </w:r>
      <w:r w:rsidRPr="00D4275C">
        <w:rPr>
          <w:rFonts w:ascii="Tahoma" w:hAnsi="Tahoma" w:cs="Tahoma"/>
        </w:rPr>
        <w:t>trideset (</w:t>
      </w:r>
      <w:r w:rsidRPr="00D4275C">
        <w:rPr>
          <w:rFonts w:ascii="Tahoma" w:hAnsi="Tahoma" w:cs="Tahoma"/>
          <w:lang w:val="x-none"/>
        </w:rPr>
        <w:t>30</w:t>
      </w:r>
      <w:r w:rsidRPr="00D4275C">
        <w:rPr>
          <w:rFonts w:ascii="Tahoma" w:hAnsi="Tahoma" w:cs="Tahoma"/>
        </w:rPr>
        <w:t>)</w:t>
      </w:r>
      <w:r w:rsidRPr="00D4275C">
        <w:rPr>
          <w:rFonts w:ascii="Tahoma" w:hAnsi="Tahoma" w:cs="Tahoma"/>
          <w:lang w:val="x-none"/>
        </w:rPr>
        <w:t xml:space="preserve"> koledarskih dni od vsakokratnega prevzema </w:t>
      </w:r>
      <w:r w:rsidR="00A05C5E">
        <w:rPr>
          <w:rFonts w:ascii="Tahoma" w:hAnsi="Tahoma" w:cs="Tahoma"/>
        </w:rPr>
        <w:t>odpadka</w:t>
      </w:r>
      <w:r w:rsidRPr="00D4275C">
        <w:rPr>
          <w:rFonts w:ascii="Tahoma" w:hAnsi="Tahoma" w:cs="Tahoma"/>
          <w:lang w:val="x-none"/>
        </w:rPr>
        <w:t xml:space="preserve"> s strani izvajalca.</w:t>
      </w:r>
    </w:p>
    <w:p w14:paraId="279341BC" w14:textId="77777777" w:rsidR="00865B1D" w:rsidRPr="00D4275C" w:rsidRDefault="00865B1D" w:rsidP="000500AB">
      <w:pPr>
        <w:keepNext/>
        <w:keepLines/>
        <w:jc w:val="both"/>
        <w:rPr>
          <w:rFonts w:ascii="Tahoma" w:hAnsi="Tahoma" w:cs="Tahoma"/>
        </w:rPr>
      </w:pPr>
      <w:r w:rsidRPr="00D4275C">
        <w:rPr>
          <w:rFonts w:ascii="Tahoma" w:hAnsi="Tahoma" w:cs="Tahoma"/>
          <w:lang w:val="x-none"/>
        </w:rPr>
        <w:t xml:space="preserve"> </w:t>
      </w:r>
    </w:p>
    <w:p w14:paraId="574D9520" w14:textId="77777777" w:rsidR="00865B1D" w:rsidRPr="00D4275C" w:rsidRDefault="00865B1D" w:rsidP="000500AB">
      <w:pPr>
        <w:keepNext/>
        <w:keepLines/>
        <w:jc w:val="both"/>
        <w:rPr>
          <w:rFonts w:ascii="Tahoma" w:hAnsi="Tahoma" w:cs="Tahoma"/>
          <w:lang w:val="x-none"/>
        </w:rPr>
      </w:pPr>
      <w:r w:rsidRPr="00D4275C">
        <w:rPr>
          <w:rFonts w:ascii="Tahoma" w:hAnsi="Tahoma" w:cs="Tahoma"/>
          <w:lang w:val="x-none"/>
        </w:rPr>
        <w:t>V primeru, da kakovost opravljene storitve ni v skladu z dogovorjeno</w:t>
      </w:r>
      <w:r w:rsidRPr="00D4275C">
        <w:rPr>
          <w:rFonts w:ascii="Tahoma" w:hAnsi="Tahoma" w:cs="Tahoma"/>
        </w:rPr>
        <w:t xml:space="preserve"> in je izvajalec tudi po pisni reklamaciji/zahtevi naročnika ne odpravi</w:t>
      </w:r>
      <w:r w:rsidRPr="00D4275C">
        <w:rPr>
          <w:rFonts w:ascii="Tahoma" w:hAnsi="Tahoma" w:cs="Tahoma"/>
          <w:lang w:val="x-none"/>
        </w:rPr>
        <w:t>, lahko naročnik brez predhodnega obvestila izvajalc</w:t>
      </w:r>
      <w:r w:rsidRPr="00D4275C">
        <w:rPr>
          <w:rFonts w:ascii="Tahoma" w:hAnsi="Tahoma" w:cs="Tahoma"/>
        </w:rPr>
        <w:t>u</w:t>
      </w:r>
      <w:r w:rsidRPr="00D4275C">
        <w:rPr>
          <w:rFonts w:ascii="Tahoma" w:hAnsi="Tahoma" w:cs="Tahoma"/>
          <w:lang w:val="x-none"/>
        </w:rPr>
        <w:t xml:space="preserve">, odstopi od </w:t>
      </w:r>
      <w:r>
        <w:rPr>
          <w:rFonts w:ascii="Tahoma" w:hAnsi="Tahoma" w:cs="Tahoma"/>
        </w:rPr>
        <w:t>okvirnega sporazuma</w:t>
      </w:r>
      <w:r w:rsidRPr="00D4275C">
        <w:rPr>
          <w:rFonts w:ascii="Tahoma" w:hAnsi="Tahoma" w:cs="Tahoma"/>
          <w:lang w:val="x-none"/>
        </w:rPr>
        <w:t xml:space="preserve"> in unovči ustrezna finančna zavarovanja. </w:t>
      </w:r>
    </w:p>
    <w:p w14:paraId="565EBF92" w14:textId="77777777" w:rsidR="00865B1D" w:rsidRDefault="00865B1D" w:rsidP="000500AB">
      <w:pPr>
        <w:keepNext/>
        <w:keepLines/>
        <w:jc w:val="both"/>
        <w:rPr>
          <w:rFonts w:ascii="Tahoma" w:hAnsi="Tahoma" w:cs="Tahoma"/>
        </w:rPr>
      </w:pPr>
    </w:p>
    <w:p w14:paraId="0BE820CE"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 xml:space="preserve">FINANČNA ZAVAROVANJA </w:t>
      </w:r>
    </w:p>
    <w:p w14:paraId="633F2D5D" w14:textId="77777777" w:rsidR="00865B1D" w:rsidRDefault="00865B1D" w:rsidP="000500AB">
      <w:pPr>
        <w:keepNext/>
        <w:keepLines/>
        <w:tabs>
          <w:tab w:val="left" w:pos="567"/>
          <w:tab w:val="left" w:pos="1702"/>
        </w:tabs>
        <w:jc w:val="both"/>
        <w:rPr>
          <w:rFonts w:ascii="Tahoma" w:hAnsi="Tahoma" w:cs="Tahoma"/>
          <w:b/>
        </w:rPr>
      </w:pPr>
    </w:p>
    <w:p w14:paraId="09BC4146" w14:textId="77777777" w:rsidR="00865B1D" w:rsidRPr="001C5BC7" w:rsidRDefault="00865B1D" w:rsidP="000500AB">
      <w:pPr>
        <w:keepNext/>
        <w:keepLines/>
        <w:numPr>
          <w:ilvl w:val="1"/>
          <w:numId w:val="3"/>
        </w:numPr>
        <w:tabs>
          <w:tab w:val="clear" w:pos="1440"/>
        </w:tabs>
        <w:ind w:left="426" w:hanging="426"/>
        <w:jc w:val="center"/>
        <w:rPr>
          <w:rFonts w:ascii="Tahoma" w:hAnsi="Tahoma" w:cs="Tahoma"/>
        </w:rPr>
      </w:pPr>
      <w:r w:rsidRPr="001C5BC7">
        <w:rPr>
          <w:rFonts w:ascii="Tahoma" w:hAnsi="Tahoma" w:cs="Tahoma"/>
        </w:rPr>
        <w:t>člen</w:t>
      </w:r>
    </w:p>
    <w:p w14:paraId="1620D0E8" w14:textId="77777777" w:rsidR="00865B1D" w:rsidRDefault="00865B1D" w:rsidP="000500AB">
      <w:pPr>
        <w:keepNext/>
        <w:keepLines/>
        <w:ind w:left="426"/>
        <w:rPr>
          <w:rFonts w:ascii="Tahoma" w:hAnsi="Tahoma" w:cs="Tahoma"/>
          <w:b/>
        </w:rPr>
      </w:pPr>
    </w:p>
    <w:p w14:paraId="03FB09C9" w14:textId="5D827F6F" w:rsidR="00865B1D" w:rsidRDefault="00865B1D" w:rsidP="000500AB">
      <w:pPr>
        <w:keepNext/>
        <w:keepLines/>
        <w:jc w:val="both"/>
        <w:rPr>
          <w:rFonts w:ascii="Tahoma" w:hAnsi="Tahoma" w:cs="Tahoma"/>
        </w:rPr>
      </w:pPr>
      <w:r>
        <w:rPr>
          <w:rFonts w:ascii="Tahoma" w:hAnsi="Tahoma" w:cs="Tahoma"/>
        </w:rPr>
        <w:t xml:space="preserve">Izvajalec se obvezuje, da bo ob sklenitvi tega </w:t>
      </w:r>
      <w:r>
        <w:rPr>
          <w:rFonts w:ascii="Tahoma" w:hAnsi="Tahoma"/>
        </w:rPr>
        <w:t>okvirnega sporazuma</w:t>
      </w:r>
      <w:r>
        <w:rPr>
          <w:rFonts w:ascii="Tahoma" w:hAnsi="Tahoma" w:cs="Tahoma"/>
        </w:rPr>
        <w:t xml:space="preserve"> oziroma najk</w:t>
      </w:r>
      <w:r w:rsidR="000500AB">
        <w:rPr>
          <w:rFonts w:ascii="Tahoma" w:hAnsi="Tahoma" w:cs="Tahoma"/>
        </w:rPr>
        <w:t>asneje v roku 5 (petih) koledarskih</w:t>
      </w:r>
      <w:r>
        <w:rPr>
          <w:rFonts w:ascii="Tahoma" w:hAnsi="Tahoma" w:cs="Tahoma"/>
        </w:rPr>
        <w:t xml:space="preserve"> dni od sklenitve tega </w:t>
      </w:r>
      <w:r>
        <w:rPr>
          <w:rFonts w:ascii="Tahoma" w:hAnsi="Tahoma"/>
        </w:rPr>
        <w:t>okvirnega sporazuma</w:t>
      </w:r>
      <w:r w:rsidR="00A05C5E">
        <w:rPr>
          <w:rFonts w:ascii="Tahoma" w:hAnsi="Tahoma"/>
        </w:rPr>
        <w:t>,</w:t>
      </w:r>
      <w:r>
        <w:rPr>
          <w:rFonts w:ascii="Tahoma" w:hAnsi="Tahoma" w:cs="Tahoma"/>
        </w:rPr>
        <w:t xml:space="preserve"> predložil naročniku podpisano in žigosano bianko menico z izpolnjeno, podpisano in žigosano menično izjavo za zavarovanje dobre izvedbe obveznosti (v nadaljevanju tudi: finančno zavarovanje) v višini …………………….. EUR (z besedo: ………………………… in ……./100)</w:t>
      </w:r>
      <w:r w:rsidR="00A05C5E">
        <w:rPr>
          <w:rFonts w:ascii="Tahoma" w:hAnsi="Tahoma" w:cs="Tahoma"/>
        </w:rPr>
        <w:t>,</w:t>
      </w:r>
      <w:r>
        <w:rPr>
          <w:rFonts w:ascii="Tahoma" w:hAnsi="Tahoma" w:cs="Tahoma"/>
        </w:rPr>
        <w:t xml:space="preserve"> z dobo veljavnosti </w:t>
      </w:r>
      <w:r>
        <w:rPr>
          <w:rFonts w:ascii="Tahoma" w:hAnsi="Tahoma"/>
        </w:rPr>
        <w:t>okvirnega sporazuma</w:t>
      </w:r>
      <w:r>
        <w:rPr>
          <w:rFonts w:ascii="Tahoma" w:hAnsi="Tahoma" w:cs="Tahoma"/>
        </w:rPr>
        <w:t xml:space="preserve"> in še trideset (30) koledarskih dni po izteku veljavnosti </w:t>
      </w:r>
      <w:r>
        <w:rPr>
          <w:rFonts w:ascii="Tahoma" w:hAnsi="Tahoma"/>
        </w:rPr>
        <w:t>okvirnega sporazuma</w:t>
      </w:r>
      <w:r>
        <w:rPr>
          <w:rFonts w:ascii="Tahoma" w:hAnsi="Tahoma" w:cs="Tahoma"/>
        </w:rPr>
        <w:t xml:space="preserve">. </w:t>
      </w:r>
    </w:p>
    <w:p w14:paraId="50B30BA8" w14:textId="77777777" w:rsidR="00865B1D" w:rsidRDefault="00865B1D" w:rsidP="000500AB">
      <w:pPr>
        <w:keepNext/>
        <w:keepLines/>
        <w:jc w:val="both"/>
        <w:rPr>
          <w:rFonts w:ascii="Tahoma" w:hAnsi="Tahoma" w:cs="Tahoma"/>
        </w:rPr>
      </w:pPr>
    </w:p>
    <w:p w14:paraId="7FD3093D" w14:textId="77777777" w:rsidR="00865B1D" w:rsidRPr="0032458B" w:rsidRDefault="00865B1D" w:rsidP="000500AB">
      <w:pPr>
        <w:keepNext/>
        <w:keepLines/>
        <w:jc w:val="both"/>
        <w:rPr>
          <w:rFonts w:ascii="Tahoma" w:hAnsi="Tahoma"/>
        </w:rPr>
      </w:pPr>
      <w:r>
        <w:rPr>
          <w:rFonts w:ascii="Tahoma" w:hAnsi="Tahoma" w:cs="Tahoma"/>
        </w:rPr>
        <w:t xml:space="preserve">V kolikor izvajalec ne izpolnjuje svojih obveznosti, lahko naročnik unovči finančno zavarovanje in od </w:t>
      </w:r>
      <w:r>
        <w:rPr>
          <w:rFonts w:ascii="Tahoma" w:hAnsi="Tahoma"/>
        </w:rPr>
        <w:t>okvirnega sporazuma</w:t>
      </w:r>
      <w:r>
        <w:rPr>
          <w:rFonts w:ascii="Tahoma" w:hAnsi="Tahoma" w:cs="Tahoma"/>
        </w:rPr>
        <w:t xml:space="preserve"> odstopi brez kakršnekoli obveznosti do izvajalca. Naročnik bo pred unovčenjem finančnega zavarovanja izvajalca pisno pozval k izpolnitvi obveznosti iz </w:t>
      </w:r>
      <w:r>
        <w:rPr>
          <w:rFonts w:ascii="Tahoma" w:hAnsi="Tahoma"/>
        </w:rPr>
        <w:t>okvirnega sporazuma</w:t>
      </w:r>
      <w:r>
        <w:rPr>
          <w:rFonts w:ascii="Tahoma" w:hAnsi="Tahoma" w:cs="Tahoma"/>
        </w:rPr>
        <w:t xml:space="preserve"> in mu določil rok za izpolnitev.</w:t>
      </w:r>
    </w:p>
    <w:p w14:paraId="5E1667DD" w14:textId="77777777" w:rsidR="00865B1D" w:rsidRDefault="00865B1D" w:rsidP="000500AB">
      <w:pPr>
        <w:keepNext/>
        <w:keepLines/>
        <w:jc w:val="both"/>
        <w:rPr>
          <w:rFonts w:ascii="Tahoma" w:hAnsi="Tahoma" w:cs="Tahoma"/>
        </w:rPr>
      </w:pPr>
    </w:p>
    <w:p w14:paraId="1C9B691F" w14:textId="3EE1D55A" w:rsidR="00865B1D" w:rsidRDefault="00865B1D" w:rsidP="000500AB">
      <w:pPr>
        <w:keepNext/>
        <w:keepLines/>
        <w:jc w:val="both"/>
        <w:rPr>
          <w:rFonts w:ascii="Tahoma" w:hAnsi="Tahoma" w:cs="Tahoma"/>
        </w:rPr>
      </w:pPr>
      <w:r>
        <w:rPr>
          <w:rFonts w:ascii="Tahoma" w:hAnsi="Tahoma" w:cs="Tahoma"/>
        </w:rPr>
        <w:t xml:space="preserve">V kolikor izvajalec ob sklenitvi </w:t>
      </w:r>
      <w:r>
        <w:rPr>
          <w:rFonts w:ascii="Tahoma" w:hAnsi="Tahoma"/>
        </w:rPr>
        <w:t>okvirnega sporazuma</w:t>
      </w:r>
      <w:r>
        <w:rPr>
          <w:rFonts w:ascii="Tahoma" w:hAnsi="Tahoma" w:cs="Tahoma"/>
        </w:rPr>
        <w:t xml:space="preserve"> oziroma v roku pet</w:t>
      </w:r>
      <w:r w:rsidR="000500AB">
        <w:rPr>
          <w:rFonts w:ascii="Tahoma" w:hAnsi="Tahoma" w:cs="Tahoma"/>
        </w:rPr>
        <w:t>ih (5) koledarskih</w:t>
      </w:r>
      <w:r>
        <w:rPr>
          <w:rFonts w:ascii="Tahoma" w:hAnsi="Tahoma" w:cs="Tahoma"/>
        </w:rPr>
        <w:t xml:space="preserve"> dni od sklenitve </w:t>
      </w:r>
      <w:r>
        <w:rPr>
          <w:rFonts w:ascii="Tahoma" w:hAnsi="Tahoma"/>
        </w:rPr>
        <w:t>okvirnega sporazuma</w:t>
      </w:r>
      <w:r>
        <w:rPr>
          <w:rFonts w:ascii="Tahoma" w:hAnsi="Tahoma" w:cs="Tahoma"/>
        </w:rPr>
        <w:t xml:space="preserve"> </w:t>
      </w:r>
      <w:r w:rsidR="00A05C5E">
        <w:rPr>
          <w:rFonts w:ascii="Tahoma" w:hAnsi="Tahoma" w:cs="Tahoma"/>
        </w:rPr>
        <w:t xml:space="preserve">naročniku </w:t>
      </w:r>
      <w:r>
        <w:rPr>
          <w:rFonts w:ascii="Tahoma" w:hAnsi="Tahoma" w:cs="Tahoma"/>
        </w:rPr>
        <w:t xml:space="preserve">ne bo predložil finančnega zavarovanja v višini </w:t>
      </w:r>
      <w:r>
        <w:rPr>
          <w:rFonts w:ascii="Tahoma" w:hAnsi="Tahoma" w:cs="Tahoma"/>
          <w:color w:val="000000"/>
        </w:rPr>
        <w:t xml:space="preserve">in z veljavnostjo </w:t>
      </w:r>
      <w:r>
        <w:rPr>
          <w:rFonts w:ascii="Tahoma" w:hAnsi="Tahoma" w:cs="Tahoma"/>
        </w:rPr>
        <w:t>iz prvega odstavka tega člena, se šteje</w:t>
      </w:r>
      <w:r w:rsidR="00A05C5E">
        <w:rPr>
          <w:rFonts w:ascii="Tahoma" w:hAnsi="Tahoma" w:cs="Tahoma"/>
        </w:rPr>
        <w:t>,</w:t>
      </w:r>
      <w:r>
        <w:rPr>
          <w:rFonts w:ascii="Tahoma" w:hAnsi="Tahoma" w:cs="Tahoma"/>
        </w:rPr>
        <w:t xml:space="preserve"> da odstopa od sklenitve </w:t>
      </w:r>
      <w:r>
        <w:rPr>
          <w:rFonts w:ascii="Tahoma" w:hAnsi="Tahoma"/>
        </w:rPr>
        <w:t>okvirnega sporazuma</w:t>
      </w:r>
      <w:r>
        <w:rPr>
          <w:rFonts w:ascii="Tahoma" w:hAnsi="Tahoma" w:cs="Tahoma"/>
        </w:rPr>
        <w:t xml:space="preserve"> in velja, da </w:t>
      </w:r>
      <w:r>
        <w:rPr>
          <w:rFonts w:ascii="Tahoma" w:hAnsi="Tahoma"/>
        </w:rPr>
        <w:t>okvirni sporazum</w:t>
      </w:r>
      <w:r>
        <w:rPr>
          <w:rFonts w:ascii="Tahoma" w:hAnsi="Tahoma" w:cs="Tahoma"/>
        </w:rPr>
        <w:t xml:space="preserve"> ni bil nikoli sklenjen, naročnik pa bo predlagal Državni revizijski komisiji, da uvede postopek o prekršku iz 4. točke prvega odstavka 112. člena ZJN-3. </w:t>
      </w:r>
    </w:p>
    <w:p w14:paraId="111C89F4" w14:textId="77777777" w:rsidR="00865B1D" w:rsidRDefault="00865B1D" w:rsidP="000500AB">
      <w:pPr>
        <w:keepNext/>
        <w:keepLines/>
        <w:jc w:val="both"/>
        <w:rPr>
          <w:rFonts w:ascii="Tahoma" w:hAnsi="Tahoma" w:cs="Tahoma"/>
        </w:rPr>
      </w:pPr>
    </w:p>
    <w:p w14:paraId="0EE51841" w14:textId="77777777" w:rsidR="00865B1D" w:rsidRDefault="00865B1D" w:rsidP="000500AB">
      <w:pPr>
        <w:keepNext/>
        <w:keepLines/>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iz </w:t>
      </w:r>
      <w:r>
        <w:rPr>
          <w:rFonts w:ascii="Tahoma" w:hAnsi="Tahoma"/>
        </w:rPr>
        <w:t>okvirnega sporazuma</w:t>
      </w:r>
      <w:r>
        <w:rPr>
          <w:rFonts w:ascii="Tahoma" w:hAnsi="Tahoma" w:cs="Tahoma"/>
          <w:szCs w:val="22"/>
        </w:rPr>
        <w:t xml:space="preserve"> izvajalca utrpel in zneskom iz unovčenega finančnega zavarovanja.</w:t>
      </w:r>
    </w:p>
    <w:p w14:paraId="05E03B73" w14:textId="77777777" w:rsidR="00865B1D" w:rsidRDefault="00865B1D" w:rsidP="000500AB">
      <w:pPr>
        <w:keepNext/>
        <w:keepLines/>
        <w:autoSpaceDE w:val="0"/>
        <w:autoSpaceDN w:val="0"/>
        <w:adjustRightInd w:val="0"/>
        <w:jc w:val="both"/>
        <w:rPr>
          <w:rFonts w:ascii="Tahoma" w:hAnsi="Tahoma" w:cs="Tahoma"/>
        </w:rPr>
      </w:pPr>
    </w:p>
    <w:p w14:paraId="06556959"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KAZEN  PO OKVIRNEM SPORAZUMU</w:t>
      </w:r>
    </w:p>
    <w:p w14:paraId="15B72226" w14:textId="77777777" w:rsidR="00865B1D" w:rsidRDefault="00865B1D" w:rsidP="000500AB">
      <w:pPr>
        <w:keepNext/>
        <w:keepLines/>
        <w:tabs>
          <w:tab w:val="left" w:pos="567"/>
          <w:tab w:val="left" w:pos="1702"/>
        </w:tabs>
        <w:jc w:val="both"/>
        <w:rPr>
          <w:rFonts w:ascii="Tahoma" w:hAnsi="Tahoma" w:cs="Tahoma"/>
          <w:b/>
        </w:rPr>
      </w:pPr>
    </w:p>
    <w:p w14:paraId="2DA5C2BB" w14:textId="77777777" w:rsidR="00865B1D" w:rsidRPr="00454346" w:rsidRDefault="00865B1D" w:rsidP="000500AB">
      <w:pPr>
        <w:keepNext/>
        <w:keepLines/>
        <w:numPr>
          <w:ilvl w:val="1"/>
          <w:numId w:val="3"/>
        </w:numPr>
        <w:tabs>
          <w:tab w:val="clear" w:pos="1440"/>
        </w:tabs>
        <w:ind w:left="426" w:hanging="426"/>
        <w:jc w:val="center"/>
        <w:rPr>
          <w:rFonts w:ascii="Tahoma" w:hAnsi="Tahoma" w:cs="Tahoma"/>
        </w:rPr>
      </w:pPr>
      <w:r w:rsidRPr="00454346">
        <w:rPr>
          <w:rFonts w:ascii="Tahoma" w:hAnsi="Tahoma" w:cs="Tahoma"/>
        </w:rPr>
        <w:t>člen</w:t>
      </w:r>
    </w:p>
    <w:p w14:paraId="4B2C38E1" w14:textId="77777777" w:rsidR="00865B1D" w:rsidRDefault="00865B1D" w:rsidP="000500AB">
      <w:pPr>
        <w:keepNext/>
        <w:keepLines/>
        <w:tabs>
          <w:tab w:val="left" w:pos="567"/>
          <w:tab w:val="left" w:pos="1702"/>
        </w:tabs>
        <w:jc w:val="both"/>
        <w:rPr>
          <w:rFonts w:ascii="Tahoma" w:hAnsi="Tahoma" w:cs="Tahoma"/>
          <w:b/>
        </w:rPr>
      </w:pPr>
    </w:p>
    <w:p w14:paraId="7A8EEB5F" w14:textId="7FBD88E9" w:rsidR="00865B1D" w:rsidRPr="00D4275C" w:rsidRDefault="00865B1D" w:rsidP="000500AB">
      <w:pPr>
        <w:keepNext/>
        <w:keepLines/>
        <w:tabs>
          <w:tab w:val="left" w:pos="567"/>
          <w:tab w:val="left" w:pos="1418"/>
          <w:tab w:val="left" w:pos="1702"/>
        </w:tabs>
        <w:jc w:val="both"/>
        <w:rPr>
          <w:rFonts w:ascii="Tahoma" w:hAnsi="Tahoma" w:cs="Tahoma"/>
        </w:rPr>
      </w:pPr>
      <w:r w:rsidRPr="00D4275C">
        <w:rPr>
          <w:rFonts w:ascii="Tahoma" w:hAnsi="Tahoma" w:cs="Tahoma"/>
        </w:rPr>
        <w:t>Če izvajalec po svoji krivdi obveznosti</w:t>
      </w:r>
      <w:r>
        <w:rPr>
          <w:rFonts w:ascii="Tahoma" w:hAnsi="Tahoma" w:cs="Tahoma"/>
        </w:rPr>
        <w:t xml:space="preserve"> iz </w:t>
      </w:r>
      <w:r>
        <w:rPr>
          <w:rFonts w:ascii="Tahoma" w:hAnsi="Tahoma"/>
        </w:rPr>
        <w:t>okvirnega sporazuma</w:t>
      </w:r>
      <w:r>
        <w:rPr>
          <w:rFonts w:ascii="Tahoma" w:hAnsi="Tahoma" w:cs="Tahoma"/>
        </w:rPr>
        <w:t xml:space="preserve"> </w:t>
      </w:r>
      <w:r w:rsidRPr="00D4275C">
        <w:rPr>
          <w:rFonts w:ascii="Tahoma" w:hAnsi="Tahoma" w:cs="Tahoma"/>
        </w:rPr>
        <w:t xml:space="preserve"> ne izvede v roku, določenem s t</w:t>
      </w:r>
      <w:r>
        <w:rPr>
          <w:rFonts w:ascii="Tahoma" w:hAnsi="Tahoma" w:cs="Tahoma"/>
        </w:rPr>
        <w:t>em</w:t>
      </w:r>
      <w:r w:rsidRPr="00D4275C">
        <w:rPr>
          <w:rFonts w:ascii="Tahoma" w:hAnsi="Tahoma" w:cs="Tahoma"/>
        </w:rPr>
        <w:t xml:space="preserve"> </w:t>
      </w:r>
      <w:r>
        <w:rPr>
          <w:rFonts w:ascii="Tahoma" w:hAnsi="Tahoma"/>
        </w:rPr>
        <w:t>okvirnim sporazumom</w:t>
      </w:r>
      <w:r w:rsidRPr="00D4275C">
        <w:rPr>
          <w:rFonts w:ascii="Tahoma" w:hAnsi="Tahoma" w:cs="Tahoma"/>
        </w:rPr>
        <w:t xml:space="preserve">, in zamuda oziroma neizpolnitev ni posledica višje sile, kot je določeno v </w:t>
      </w:r>
      <w:r w:rsidRPr="004277D4">
        <w:rPr>
          <w:rFonts w:ascii="Tahoma" w:hAnsi="Tahoma" w:cs="Tahoma"/>
        </w:rPr>
        <w:t>11</w:t>
      </w:r>
      <w:r w:rsidRPr="00D4275C">
        <w:rPr>
          <w:rFonts w:ascii="Tahoma" w:hAnsi="Tahoma" w:cs="Tahoma"/>
        </w:rPr>
        <w:t>. členu te</w:t>
      </w:r>
      <w:r>
        <w:rPr>
          <w:rFonts w:ascii="Tahoma" w:hAnsi="Tahoma" w:cs="Tahoma"/>
        </w:rPr>
        <w:t>ga</w:t>
      </w:r>
      <w:r w:rsidRPr="00D4275C">
        <w:rPr>
          <w:rFonts w:ascii="Tahoma" w:hAnsi="Tahoma" w:cs="Tahoma"/>
        </w:rPr>
        <w:t xml:space="preserve"> </w:t>
      </w:r>
      <w:r>
        <w:rPr>
          <w:rFonts w:ascii="Tahoma" w:hAnsi="Tahoma"/>
        </w:rPr>
        <w:t>okvirnega sporazuma</w:t>
      </w:r>
      <w:r w:rsidRPr="00D4275C">
        <w:rPr>
          <w:rFonts w:ascii="Tahoma" w:hAnsi="Tahoma" w:cs="Tahoma"/>
        </w:rPr>
        <w:t>, je dolžan naročniku plačati kazen</w:t>
      </w:r>
      <w:r>
        <w:rPr>
          <w:rFonts w:ascii="Tahoma" w:hAnsi="Tahoma" w:cs="Tahoma"/>
        </w:rPr>
        <w:t xml:space="preserve"> po </w:t>
      </w:r>
      <w:r>
        <w:rPr>
          <w:rFonts w:ascii="Tahoma" w:hAnsi="Tahoma"/>
        </w:rPr>
        <w:t>okvirnem sporazumu</w:t>
      </w:r>
      <w:r w:rsidR="00A05C5E">
        <w:rPr>
          <w:rFonts w:ascii="Tahoma" w:hAnsi="Tahoma"/>
        </w:rPr>
        <w:t>,</w:t>
      </w:r>
      <w:r w:rsidRPr="00D4275C">
        <w:rPr>
          <w:rFonts w:ascii="Tahoma" w:hAnsi="Tahoma" w:cs="Tahoma"/>
        </w:rPr>
        <w:t xml:space="preserve"> v višini 5 ‰ (pet promilov) </w:t>
      </w:r>
      <w:r>
        <w:rPr>
          <w:rFonts w:ascii="Tahoma" w:hAnsi="Tahoma" w:cs="Tahoma"/>
        </w:rPr>
        <w:t>ocenjene vrednosti okvirnega sporazuma v EUR brez DDV</w:t>
      </w:r>
      <w:r w:rsidRPr="00D4275C">
        <w:rPr>
          <w:rFonts w:ascii="Tahoma" w:hAnsi="Tahoma" w:cs="Tahoma"/>
        </w:rPr>
        <w:t xml:space="preserve">, za vsak koledarski dan zamude, vendar skupaj ne več kot 10 % (deset odstotkov) </w:t>
      </w:r>
      <w:r>
        <w:rPr>
          <w:rFonts w:ascii="Tahoma" w:hAnsi="Tahoma" w:cs="Tahoma"/>
        </w:rPr>
        <w:t>ocenjene vrednosti okvirnega sporazuma v EUR brez DDV</w:t>
      </w:r>
      <w:r w:rsidRPr="00D4275C">
        <w:rPr>
          <w:rFonts w:ascii="Tahoma" w:hAnsi="Tahoma" w:cs="Tahoma"/>
        </w:rPr>
        <w:t xml:space="preserve">. </w:t>
      </w:r>
    </w:p>
    <w:p w14:paraId="57E8A155" w14:textId="77777777" w:rsidR="00865B1D" w:rsidRPr="00D4275C" w:rsidRDefault="00865B1D" w:rsidP="000500AB">
      <w:pPr>
        <w:keepNext/>
        <w:keepLines/>
        <w:tabs>
          <w:tab w:val="left" w:pos="567"/>
          <w:tab w:val="left" w:pos="1418"/>
          <w:tab w:val="left" w:pos="1702"/>
        </w:tabs>
        <w:jc w:val="both"/>
        <w:rPr>
          <w:rFonts w:ascii="Tahoma" w:hAnsi="Tahoma" w:cs="Tahoma"/>
        </w:rPr>
      </w:pPr>
    </w:p>
    <w:p w14:paraId="1282239B" w14:textId="77777777" w:rsidR="00865B1D" w:rsidRPr="00D4275C" w:rsidRDefault="00865B1D" w:rsidP="000500AB">
      <w:pPr>
        <w:keepNext/>
        <w:keepLines/>
        <w:tabs>
          <w:tab w:val="left" w:pos="567"/>
          <w:tab w:val="left" w:pos="1418"/>
          <w:tab w:val="left" w:pos="1702"/>
        </w:tabs>
        <w:jc w:val="both"/>
        <w:rPr>
          <w:rFonts w:ascii="Tahoma" w:hAnsi="Tahoma" w:cs="Tahoma"/>
        </w:rPr>
      </w:pPr>
      <w:r w:rsidRPr="00D4275C">
        <w:rPr>
          <w:rFonts w:ascii="Tahoma" w:hAnsi="Tahoma" w:cs="Tahoma"/>
        </w:rPr>
        <w:t xml:space="preserve">V kolikor kazen </w:t>
      </w:r>
      <w:r>
        <w:rPr>
          <w:rFonts w:ascii="Tahoma" w:hAnsi="Tahoma" w:cs="Tahoma"/>
        </w:rPr>
        <w:t xml:space="preserve">po </w:t>
      </w:r>
      <w:r>
        <w:rPr>
          <w:rFonts w:ascii="Tahoma" w:hAnsi="Tahoma"/>
        </w:rPr>
        <w:t>okvirnem sporazumu</w:t>
      </w:r>
      <w:r w:rsidRPr="00D4275C">
        <w:rPr>
          <w:rFonts w:ascii="Tahoma" w:hAnsi="Tahoma" w:cs="Tahoma"/>
        </w:rPr>
        <w:t xml:space="preserve"> za zamudo preseže 10 % (deset odstotkov) </w:t>
      </w:r>
      <w:r>
        <w:rPr>
          <w:rFonts w:ascii="Tahoma" w:hAnsi="Tahoma" w:cs="Tahoma"/>
        </w:rPr>
        <w:t>ocenjene vrednosti okvirnega sporazuma v EUR brez DDV</w:t>
      </w:r>
      <w:r w:rsidRPr="00D4275C">
        <w:rPr>
          <w:rFonts w:ascii="Tahoma" w:hAnsi="Tahoma" w:cs="Tahoma"/>
        </w:rPr>
        <w:t xml:space="preserve">, lahko naročnik unovči finančno zavarovanje ali tudi odstopi od </w:t>
      </w:r>
      <w:r>
        <w:rPr>
          <w:rFonts w:ascii="Tahoma" w:hAnsi="Tahoma"/>
        </w:rPr>
        <w:t>okvirnega sporazuma</w:t>
      </w:r>
      <w:r w:rsidRPr="00D4275C">
        <w:rPr>
          <w:rFonts w:ascii="Tahoma" w:hAnsi="Tahoma" w:cs="Tahoma"/>
        </w:rPr>
        <w:t xml:space="preserve">. </w:t>
      </w:r>
    </w:p>
    <w:p w14:paraId="259CB01A" w14:textId="77777777" w:rsidR="00865B1D" w:rsidRDefault="00865B1D" w:rsidP="000500AB">
      <w:pPr>
        <w:keepNext/>
        <w:keepLines/>
        <w:tabs>
          <w:tab w:val="left" w:pos="567"/>
          <w:tab w:val="left" w:pos="1418"/>
          <w:tab w:val="left" w:pos="1702"/>
        </w:tabs>
        <w:jc w:val="both"/>
        <w:rPr>
          <w:rFonts w:ascii="Tahoma" w:hAnsi="Tahoma" w:cs="Tahoma"/>
        </w:rPr>
      </w:pPr>
    </w:p>
    <w:p w14:paraId="071C912B" w14:textId="77777777" w:rsidR="00865B1D" w:rsidRPr="00960B95"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lastRenderedPageBreak/>
        <w:t>člen</w:t>
      </w:r>
    </w:p>
    <w:p w14:paraId="6DF9C92E" w14:textId="77777777" w:rsidR="00865B1D" w:rsidRPr="00344917" w:rsidRDefault="00865B1D" w:rsidP="000500AB">
      <w:pPr>
        <w:keepNext/>
        <w:keepLines/>
        <w:ind w:left="360"/>
        <w:jc w:val="center"/>
        <w:rPr>
          <w:rFonts w:ascii="Tahoma" w:hAnsi="Tahoma" w:cs="Tahoma"/>
        </w:rPr>
      </w:pPr>
    </w:p>
    <w:p w14:paraId="22A7CA25" w14:textId="77777777" w:rsidR="00865B1D" w:rsidRDefault="00865B1D" w:rsidP="000500AB">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1A02BE97" w14:textId="77777777" w:rsidR="00865B1D" w:rsidRDefault="00865B1D" w:rsidP="000500AB">
      <w:pPr>
        <w:keepNext/>
        <w:keepLines/>
        <w:tabs>
          <w:tab w:val="left" w:pos="567"/>
          <w:tab w:val="left" w:pos="1418"/>
          <w:tab w:val="left" w:pos="1702"/>
        </w:tabs>
        <w:jc w:val="both"/>
        <w:rPr>
          <w:rFonts w:ascii="Tahoma" w:hAnsi="Tahoma" w:cs="Tahoma"/>
        </w:rPr>
      </w:pPr>
    </w:p>
    <w:p w14:paraId="765675D4" w14:textId="28E96E5D" w:rsidR="00865B1D" w:rsidRDefault="00865B1D" w:rsidP="000500AB">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6DF33116" w14:textId="77777777" w:rsidR="00865B1D" w:rsidRPr="00301975" w:rsidRDefault="00865B1D" w:rsidP="000500AB">
      <w:pPr>
        <w:keepNext/>
        <w:keepLines/>
        <w:tabs>
          <w:tab w:val="left" w:pos="567"/>
          <w:tab w:val="left" w:pos="1418"/>
          <w:tab w:val="left" w:pos="1702"/>
        </w:tabs>
        <w:jc w:val="both"/>
        <w:rPr>
          <w:rFonts w:ascii="Tahoma" w:hAnsi="Tahoma" w:cs="Tahoma"/>
        </w:rPr>
      </w:pPr>
    </w:p>
    <w:p w14:paraId="25AF0890" w14:textId="77777777" w:rsidR="00865B1D" w:rsidRPr="00392AE2" w:rsidRDefault="00865B1D" w:rsidP="000500AB">
      <w:pPr>
        <w:keepNext/>
        <w:keepLines/>
        <w:numPr>
          <w:ilvl w:val="1"/>
          <w:numId w:val="3"/>
        </w:numPr>
        <w:tabs>
          <w:tab w:val="clear" w:pos="1440"/>
        </w:tabs>
        <w:ind w:left="426" w:hanging="426"/>
        <w:jc w:val="center"/>
        <w:rPr>
          <w:rFonts w:ascii="Tahoma" w:hAnsi="Tahoma" w:cs="Tahoma"/>
        </w:rPr>
      </w:pPr>
      <w:r w:rsidRPr="00392AE2">
        <w:rPr>
          <w:rFonts w:ascii="Tahoma" w:hAnsi="Tahoma" w:cs="Tahoma"/>
        </w:rPr>
        <w:t>člen</w:t>
      </w:r>
    </w:p>
    <w:p w14:paraId="46E8419F" w14:textId="77777777" w:rsidR="00865B1D" w:rsidRDefault="00865B1D" w:rsidP="000500AB">
      <w:pPr>
        <w:keepNext/>
        <w:keepLines/>
        <w:tabs>
          <w:tab w:val="left" w:pos="567"/>
          <w:tab w:val="left" w:pos="1702"/>
        </w:tabs>
        <w:jc w:val="both"/>
        <w:rPr>
          <w:rFonts w:ascii="Tahoma" w:hAnsi="Tahoma" w:cs="Tahoma"/>
          <w:b/>
        </w:rPr>
      </w:pPr>
    </w:p>
    <w:p w14:paraId="572A4B46" w14:textId="77777777" w:rsidR="00865B1D" w:rsidRPr="00C509F8" w:rsidRDefault="00865B1D" w:rsidP="000500AB">
      <w:pPr>
        <w:keepNext/>
        <w:keepLines/>
        <w:jc w:val="both"/>
        <w:rPr>
          <w:rFonts w:ascii="Tahoma" w:hAnsi="Tahoma" w:cs="Tahoma"/>
        </w:rPr>
      </w:pPr>
      <w:r w:rsidRPr="00C509F8">
        <w:rPr>
          <w:rFonts w:ascii="Tahoma" w:hAnsi="Tahoma" w:cs="Tahoma"/>
        </w:rPr>
        <w:t>Če zaradi zamude izvedbe storitev nastaja naročniku dodatna škoda, je naročnik upravičen do povrnitve nastale škode s strani izvajalca.</w:t>
      </w:r>
    </w:p>
    <w:p w14:paraId="0C96A675" w14:textId="77777777" w:rsidR="00865B1D" w:rsidRPr="00C509F8" w:rsidRDefault="00865B1D" w:rsidP="000500AB">
      <w:pPr>
        <w:keepNext/>
        <w:keepLines/>
        <w:jc w:val="both"/>
        <w:rPr>
          <w:rFonts w:ascii="Tahoma" w:hAnsi="Tahoma" w:cs="Tahoma"/>
        </w:rPr>
      </w:pPr>
    </w:p>
    <w:p w14:paraId="0A7C8ACF" w14:textId="77777777" w:rsidR="00865B1D"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 xml:space="preserve">PREDSTAVNIKA </w:t>
      </w:r>
      <w:r w:rsidRPr="00C509F8">
        <w:rPr>
          <w:rFonts w:ascii="Tahoma" w:hAnsi="Tahoma" w:cs="Tahoma"/>
          <w:b/>
        </w:rPr>
        <w:t>STRANK</w:t>
      </w:r>
      <w:r>
        <w:rPr>
          <w:rFonts w:ascii="Tahoma" w:hAnsi="Tahoma" w:cs="Tahoma"/>
          <w:b/>
        </w:rPr>
        <w:t xml:space="preserve"> </w:t>
      </w:r>
      <w:r w:rsidRPr="00392AE2">
        <w:rPr>
          <w:rFonts w:ascii="Tahoma" w:hAnsi="Tahoma" w:cs="Tahoma"/>
          <w:b/>
          <w:color w:val="000000"/>
        </w:rPr>
        <w:t>(SKRBNIK</w:t>
      </w:r>
      <w:r>
        <w:rPr>
          <w:rFonts w:ascii="Tahoma" w:hAnsi="Tahoma" w:cs="Tahoma"/>
          <w:b/>
          <w:color w:val="000000"/>
        </w:rPr>
        <w:t>A</w:t>
      </w:r>
      <w:r w:rsidRPr="00392AE2">
        <w:rPr>
          <w:rFonts w:ascii="Tahoma" w:hAnsi="Tahoma" w:cs="Tahoma"/>
          <w:b/>
          <w:color w:val="000000"/>
        </w:rPr>
        <w:t xml:space="preserve">) </w:t>
      </w:r>
      <w:r>
        <w:rPr>
          <w:rFonts w:ascii="Tahoma" w:hAnsi="Tahoma" w:cs="Tahoma"/>
          <w:b/>
          <w:color w:val="000000"/>
        </w:rPr>
        <w:t>OKVIRNEGA SPORAZUMA</w:t>
      </w:r>
    </w:p>
    <w:p w14:paraId="66E5D26E" w14:textId="77777777" w:rsidR="00865B1D" w:rsidRDefault="00865B1D" w:rsidP="000500AB">
      <w:pPr>
        <w:keepNext/>
        <w:keepLines/>
        <w:tabs>
          <w:tab w:val="left" w:pos="567"/>
          <w:tab w:val="left" w:pos="1702"/>
        </w:tabs>
        <w:jc w:val="both"/>
        <w:rPr>
          <w:rFonts w:ascii="Tahoma" w:hAnsi="Tahoma" w:cs="Tahoma"/>
          <w:b/>
        </w:rPr>
      </w:pPr>
    </w:p>
    <w:p w14:paraId="19C6BEBF" w14:textId="77777777" w:rsidR="00865B1D" w:rsidRPr="00A7164C" w:rsidRDefault="00865B1D" w:rsidP="000500AB">
      <w:pPr>
        <w:keepNext/>
        <w:keepLines/>
        <w:numPr>
          <w:ilvl w:val="1"/>
          <w:numId w:val="3"/>
        </w:numPr>
        <w:tabs>
          <w:tab w:val="clear" w:pos="1440"/>
        </w:tabs>
        <w:ind w:left="426" w:hanging="426"/>
        <w:jc w:val="center"/>
        <w:rPr>
          <w:rFonts w:ascii="Tahoma" w:hAnsi="Tahoma" w:cs="Tahoma"/>
        </w:rPr>
      </w:pPr>
      <w:r w:rsidRPr="00A7164C">
        <w:rPr>
          <w:rFonts w:ascii="Tahoma" w:hAnsi="Tahoma" w:cs="Tahoma"/>
        </w:rPr>
        <w:t>člen</w:t>
      </w:r>
    </w:p>
    <w:p w14:paraId="789077BB" w14:textId="77777777" w:rsidR="00865B1D" w:rsidRDefault="00865B1D" w:rsidP="000500AB">
      <w:pPr>
        <w:keepNext/>
        <w:keepLines/>
        <w:tabs>
          <w:tab w:val="left" w:pos="567"/>
          <w:tab w:val="left" w:pos="1702"/>
        </w:tabs>
        <w:jc w:val="both"/>
        <w:rPr>
          <w:rFonts w:ascii="Tahoma" w:hAnsi="Tahoma" w:cs="Tahoma"/>
          <w:b/>
        </w:rPr>
      </w:pPr>
    </w:p>
    <w:p w14:paraId="594E32AC" w14:textId="4DFBBA28" w:rsidR="00865B1D" w:rsidRPr="00D4275C" w:rsidRDefault="00865B1D" w:rsidP="000500AB">
      <w:pPr>
        <w:keepNext/>
        <w:keepLines/>
        <w:jc w:val="both"/>
        <w:rPr>
          <w:rFonts w:ascii="Tahoma" w:hAnsi="Tahoma" w:cs="Tahoma"/>
        </w:rPr>
      </w:pPr>
      <w:r w:rsidRPr="00D4275C">
        <w:rPr>
          <w:rFonts w:ascii="Tahoma" w:hAnsi="Tahoma" w:cs="Tahoma"/>
        </w:rPr>
        <w:t>Predstavnik in skrbnik okvirnega sporazuma naročnika, ki bo urejal vsa vprašanja, ki bodo nastala v zvezi z izvajanjem tega okvirnega sporazuma, je ……………………………, telefon: ……………………, e-pošta: ……………………………….</w:t>
      </w:r>
    </w:p>
    <w:p w14:paraId="27FAE680" w14:textId="33A34648" w:rsidR="00865B1D" w:rsidRPr="00D4275C" w:rsidRDefault="00865B1D" w:rsidP="000500AB">
      <w:pPr>
        <w:keepNext/>
        <w:keepLines/>
        <w:jc w:val="both"/>
        <w:rPr>
          <w:rFonts w:ascii="Tahoma" w:hAnsi="Tahoma" w:cs="Tahoma"/>
        </w:rPr>
      </w:pPr>
      <w:r w:rsidRPr="00D4275C">
        <w:rPr>
          <w:rFonts w:ascii="Tahoma" w:hAnsi="Tahoma" w:cs="Tahoma"/>
        </w:rPr>
        <w:t>Predstavnik in skrbnik okvirnega sporazuma izvajalca, ki bo urejal vsa vprašanja, ki bodo nastala v zvezi z izvajanjem tega okvirnega sporazuma, je …………………………….., telefon: ……………………, e-pošta: …………………….</w:t>
      </w:r>
    </w:p>
    <w:p w14:paraId="5F697332" w14:textId="77777777" w:rsidR="00865B1D" w:rsidRPr="00D4275C" w:rsidRDefault="00865B1D" w:rsidP="000500AB">
      <w:pPr>
        <w:keepNext/>
        <w:keepLines/>
        <w:jc w:val="both"/>
        <w:rPr>
          <w:rFonts w:ascii="Tahoma" w:hAnsi="Tahoma" w:cs="Tahoma"/>
        </w:rPr>
      </w:pPr>
    </w:p>
    <w:p w14:paraId="6B7535EE" w14:textId="77777777" w:rsidR="00865B1D" w:rsidRPr="00D4275C" w:rsidRDefault="00865B1D" w:rsidP="000500AB">
      <w:pPr>
        <w:keepNext/>
        <w:keepLines/>
        <w:jc w:val="both"/>
        <w:rPr>
          <w:rFonts w:ascii="Tahoma" w:hAnsi="Tahoma" w:cs="Tahoma"/>
        </w:rPr>
      </w:pPr>
      <w:r w:rsidRPr="00D4275C">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0AA2D377" w14:textId="77777777" w:rsidR="00865B1D" w:rsidRPr="00D4275C" w:rsidRDefault="00865B1D" w:rsidP="000500AB">
      <w:pPr>
        <w:keepNext/>
        <w:keepLines/>
        <w:jc w:val="both"/>
        <w:rPr>
          <w:rFonts w:ascii="Tahoma" w:hAnsi="Tahoma" w:cs="Tahoma"/>
        </w:rPr>
      </w:pPr>
    </w:p>
    <w:p w14:paraId="23973434" w14:textId="531C53BA" w:rsidR="00865B1D" w:rsidRPr="00D4275C" w:rsidRDefault="00865B1D" w:rsidP="000500AB">
      <w:pPr>
        <w:keepNext/>
        <w:keepLines/>
        <w:jc w:val="both"/>
        <w:rPr>
          <w:rFonts w:ascii="Tahoma" w:hAnsi="Tahoma" w:cs="Tahoma"/>
        </w:rPr>
      </w:pPr>
      <w:r w:rsidRPr="00D4275C">
        <w:rPr>
          <w:rFonts w:ascii="Tahoma" w:hAnsi="Tahoma" w:cs="Tahoma"/>
        </w:rPr>
        <w:t>Spremembo predstavnikov/skrbnikov morata stranki okvirnega sporazuma sporočiti druga drugi v pisni obliki (preko e-pošte) najkasneje v petih (5) dneh po nastopu spremembe. Ne glede na prvi odstavek 2</w:t>
      </w:r>
      <w:r>
        <w:rPr>
          <w:rFonts w:ascii="Tahoma" w:hAnsi="Tahoma" w:cs="Tahoma"/>
        </w:rPr>
        <w:t>6</w:t>
      </w:r>
      <w:r w:rsidRPr="00D4275C">
        <w:rPr>
          <w:rFonts w:ascii="Tahoma" w:hAnsi="Tahoma" w:cs="Tahoma"/>
        </w:rPr>
        <w:t>. člena tega okvirnega sporazuma</w:t>
      </w:r>
      <w:r w:rsidR="00A05C5E">
        <w:rPr>
          <w:rFonts w:ascii="Tahoma" w:hAnsi="Tahoma" w:cs="Tahoma"/>
        </w:rPr>
        <w:t>.</w:t>
      </w:r>
      <w:r w:rsidR="007C5BDB">
        <w:rPr>
          <w:rFonts w:ascii="Tahoma" w:hAnsi="Tahoma" w:cs="Tahoma"/>
        </w:rPr>
        <w:t xml:space="preserve"> S</w:t>
      </w:r>
      <w:r w:rsidRPr="00D4275C">
        <w:rPr>
          <w:rFonts w:ascii="Tahoma" w:hAnsi="Tahoma" w:cs="Tahoma"/>
        </w:rPr>
        <w:t>prememba predstavnikov/skrbnikov okvirnega sporazuma velja, če stranki okvirnega sporazuma o spremembi predstavnikov/skrbnikov okvirnega sporazuma obvestita druga drugo na elektronske naslove, navedene v tem členu okvirnega sporazuma.</w:t>
      </w:r>
    </w:p>
    <w:p w14:paraId="7ABA7CAA" w14:textId="77777777" w:rsidR="00865B1D" w:rsidRPr="00856F7B" w:rsidRDefault="00865B1D" w:rsidP="000500AB">
      <w:pPr>
        <w:keepNext/>
        <w:keepLines/>
        <w:numPr>
          <w:ilvl w:val="0"/>
          <w:numId w:val="34"/>
        </w:numPr>
        <w:tabs>
          <w:tab w:val="clear" w:pos="1440"/>
          <w:tab w:val="left" w:pos="851"/>
          <w:tab w:val="left" w:pos="1702"/>
        </w:tabs>
        <w:spacing w:before="240"/>
        <w:ind w:hanging="1440"/>
        <w:jc w:val="both"/>
        <w:rPr>
          <w:rFonts w:ascii="Tahoma" w:hAnsi="Tahoma" w:cs="Tahoma"/>
          <w:b/>
        </w:rPr>
      </w:pPr>
      <w:r>
        <w:rPr>
          <w:rFonts w:ascii="Tahoma" w:hAnsi="Tahoma" w:cs="Tahoma"/>
          <w:b/>
        </w:rPr>
        <w:t xml:space="preserve">SESTAVNI </w:t>
      </w:r>
      <w:r w:rsidRPr="00185B2B">
        <w:rPr>
          <w:rFonts w:ascii="Tahoma" w:hAnsi="Tahoma" w:cs="Tahoma"/>
          <w:b/>
        </w:rPr>
        <w:t>DELI</w:t>
      </w:r>
      <w:r w:rsidRPr="00D45BB4">
        <w:rPr>
          <w:rFonts w:ascii="Tahoma" w:hAnsi="Tahoma" w:cs="Tahoma"/>
          <w:b/>
        </w:rPr>
        <w:t xml:space="preserve"> </w:t>
      </w:r>
      <w:r>
        <w:rPr>
          <w:rFonts w:ascii="Tahoma" w:hAnsi="Tahoma" w:cs="Tahoma"/>
          <w:b/>
        </w:rPr>
        <w:t>OKVIRNEGA SPORAZUMA</w:t>
      </w:r>
    </w:p>
    <w:p w14:paraId="5F4D746D" w14:textId="77777777" w:rsidR="00865B1D" w:rsidRPr="00856F7B" w:rsidRDefault="00865B1D" w:rsidP="000500AB">
      <w:pPr>
        <w:keepNext/>
        <w:keepLines/>
        <w:tabs>
          <w:tab w:val="left" w:pos="1702"/>
        </w:tabs>
        <w:jc w:val="both"/>
        <w:rPr>
          <w:rFonts w:ascii="Tahoma" w:hAnsi="Tahoma" w:cs="Tahoma"/>
          <w:b/>
        </w:rPr>
      </w:pPr>
    </w:p>
    <w:p w14:paraId="39785E60" w14:textId="77777777" w:rsidR="00865B1D" w:rsidRPr="00856F7B" w:rsidRDefault="00865B1D" w:rsidP="000500AB">
      <w:pPr>
        <w:keepNext/>
        <w:keepLines/>
        <w:numPr>
          <w:ilvl w:val="1"/>
          <w:numId w:val="3"/>
        </w:numPr>
        <w:tabs>
          <w:tab w:val="clear" w:pos="1440"/>
        </w:tabs>
        <w:ind w:left="426" w:hanging="426"/>
        <w:jc w:val="center"/>
        <w:rPr>
          <w:rFonts w:ascii="Tahoma" w:hAnsi="Tahoma" w:cs="Tahoma"/>
        </w:rPr>
      </w:pPr>
      <w:r w:rsidRPr="00856F7B">
        <w:rPr>
          <w:rFonts w:ascii="Tahoma" w:hAnsi="Tahoma" w:cs="Tahoma"/>
        </w:rPr>
        <w:t xml:space="preserve"> člen</w:t>
      </w:r>
    </w:p>
    <w:p w14:paraId="59C96E7A" w14:textId="77777777" w:rsidR="00865B1D" w:rsidRDefault="00865B1D" w:rsidP="000500AB">
      <w:pPr>
        <w:keepNext/>
        <w:keepLines/>
        <w:tabs>
          <w:tab w:val="left" w:pos="1702"/>
        </w:tabs>
        <w:jc w:val="both"/>
        <w:rPr>
          <w:rFonts w:ascii="Tahoma" w:hAnsi="Tahoma" w:cs="Tahoma"/>
        </w:rPr>
      </w:pPr>
    </w:p>
    <w:p w14:paraId="1FA023DA" w14:textId="77777777" w:rsidR="00865B1D" w:rsidRDefault="00865B1D" w:rsidP="000500AB">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Pr="00651714">
        <w:rPr>
          <w:rFonts w:ascii="Tahoma" w:hAnsi="Tahoma" w:cs="Tahoma"/>
        </w:rPr>
        <w:t>:</w:t>
      </w:r>
    </w:p>
    <w:p w14:paraId="5D8C1A64" w14:textId="193B9A10" w:rsidR="00865B1D" w:rsidRDefault="00865B1D" w:rsidP="000500AB">
      <w:pPr>
        <w:keepNext/>
        <w:keepLines/>
        <w:numPr>
          <w:ilvl w:val="0"/>
          <w:numId w:val="35"/>
        </w:numPr>
        <w:ind w:left="360" w:hanging="180"/>
        <w:jc w:val="both"/>
        <w:rPr>
          <w:rFonts w:ascii="Tahoma" w:hAnsi="Tahoma" w:cs="Tahoma"/>
        </w:rPr>
      </w:pPr>
      <w:r>
        <w:rPr>
          <w:rFonts w:ascii="Tahoma" w:hAnsi="Tahoma" w:cs="Tahoma"/>
        </w:rPr>
        <w:t xml:space="preserve">razpisna dokumentacija </w:t>
      </w:r>
      <w:r w:rsidRPr="00856F7B">
        <w:rPr>
          <w:rFonts w:ascii="Tahoma" w:hAnsi="Tahoma" w:cs="Tahoma"/>
        </w:rPr>
        <w:t>št</w:t>
      </w:r>
      <w:r w:rsidRPr="008A5EEB">
        <w:rPr>
          <w:rFonts w:ascii="Tahoma" w:hAnsi="Tahoma" w:cs="Tahoma"/>
        </w:rPr>
        <w:t xml:space="preserve">. </w:t>
      </w:r>
      <w:r w:rsidR="000500AB">
        <w:rPr>
          <w:rFonts w:ascii="Tahoma" w:hAnsi="Tahoma" w:cs="Tahoma"/>
        </w:rPr>
        <w:t>VKS-191/21</w:t>
      </w:r>
      <w:r>
        <w:rPr>
          <w:rFonts w:ascii="Tahoma" w:hAnsi="Tahoma" w:cs="Tahoma"/>
        </w:rPr>
        <w:t>,</w:t>
      </w:r>
    </w:p>
    <w:p w14:paraId="62DD5102" w14:textId="77777777" w:rsidR="00865B1D" w:rsidRDefault="00865B1D" w:rsidP="000500AB">
      <w:pPr>
        <w:keepNext/>
        <w:keepLines/>
        <w:numPr>
          <w:ilvl w:val="0"/>
          <w:numId w:val="35"/>
        </w:numPr>
        <w:ind w:left="360" w:hanging="180"/>
        <w:jc w:val="both"/>
        <w:rPr>
          <w:rFonts w:ascii="Tahoma" w:hAnsi="Tahoma" w:cs="Tahoma"/>
        </w:rPr>
      </w:pPr>
      <w:r>
        <w:rPr>
          <w:rFonts w:ascii="Tahoma" w:hAnsi="Tahoma" w:cs="Tahoma"/>
        </w:rPr>
        <w:t xml:space="preserve">ponudba izvajalca št. _____________________ z dne______________________ </w:t>
      </w:r>
      <w:r w:rsidRPr="00856F7B">
        <w:rPr>
          <w:rFonts w:ascii="Tahoma" w:hAnsi="Tahoma" w:cs="Tahoma"/>
        </w:rPr>
        <w:t>,</w:t>
      </w:r>
    </w:p>
    <w:p w14:paraId="5763C4BC" w14:textId="77777777" w:rsidR="00865B1D" w:rsidRPr="001B4FF4" w:rsidRDefault="00865B1D" w:rsidP="000500AB">
      <w:pPr>
        <w:keepNext/>
        <w:keepLines/>
        <w:numPr>
          <w:ilvl w:val="0"/>
          <w:numId w:val="35"/>
        </w:numPr>
        <w:ind w:left="360" w:hanging="180"/>
        <w:jc w:val="both"/>
        <w:rPr>
          <w:rFonts w:ascii="Tahoma" w:hAnsi="Tahoma" w:cs="Tahoma"/>
        </w:rPr>
      </w:pPr>
      <w:r>
        <w:rPr>
          <w:rFonts w:ascii="Tahoma" w:hAnsi="Tahoma" w:cs="Tahoma"/>
        </w:rPr>
        <w:t>ostala relevantna dokumentacija</w:t>
      </w:r>
      <w:r w:rsidRPr="00856F7B">
        <w:rPr>
          <w:rFonts w:ascii="Tahoma" w:hAnsi="Tahoma" w:cs="Tahoma"/>
        </w:rPr>
        <w:t>.</w:t>
      </w:r>
    </w:p>
    <w:p w14:paraId="297F345E" w14:textId="77777777" w:rsidR="00865B1D" w:rsidRDefault="00865B1D" w:rsidP="000500AB">
      <w:pPr>
        <w:keepNext/>
        <w:keepLines/>
        <w:jc w:val="both"/>
        <w:rPr>
          <w:rFonts w:ascii="Tahoma" w:hAnsi="Tahoma" w:cs="Tahoma"/>
        </w:rPr>
      </w:pPr>
    </w:p>
    <w:p w14:paraId="1008CC59" w14:textId="77777777" w:rsidR="00865B1D" w:rsidRDefault="00865B1D" w:rsidP="000500AB">
      <w:pPr>
        <w:keepNext/>
        <w:keepLines/>
        <w:jc w:val="both"/>
        <w:rPr>
          <w:rFonts w:ascii="Tahoma" w:hAnsi="Tahoma" w:cs="Tahoma"/>
        </w:rPr>
      </w:pPr>
      <w:r w:rsidRPr="00D4275C">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3C942FC6" w14:textId="78FFA4F8" w:rsidR="00865B1D" w:rsidRDefault="00865B1D" w:rsidP="000500AB">
      <w:pPr>
        <w:keepNext/>
        <w:keepLines/>
        <w:jc w:val="both"/>
        <w:rPr>
          <w:rFonts w:ascii="Tahoma" w:hAnsi="Tahoma" w:cs="Tahoma"/>
        </w:rPr>
      </w:pPr>
    </w:p>
    <w:p w14:paraId="0268C45F" w14:textId="6606EAEF" w:rsidR="007C5BDB" w:rsidRDefault="007C5BDB" w:rsidP="000500AB">
      <w:pPr>
        <w:keepNext/>
        <w:keepLines/>
        <w:jc w:val="both"/>
        <w:rPr>
          <w:rFonts w:ascii="Tahoma" w:hAnsi="Tahoma" w:cs="Tahoma"/>
        </w:rPr>
      </w:pPr>
    </w:p>
    <w:p w14:paraId="326FADF0" w14:textId="7FE77FE4" w:rsidR="007C5BDB" w:rsidRDefault="007C5BDB" w:rsidP="000500AB">
      <w:pPr>
        <w:keepNext/>
        <w:keepLines/>
        <w:jc w:val="both"/>
        <w:rPr>
          <w:rFonts w:ascii="Tahoma" w:hAnsi="Tahoma" w:cs="Tahoma"/>
        </w:rPr>
      </w:pPr>
    </w:p>
    <w:p w14:paraId="6F22566B" w14:textId="62FA9535" w:rsidR="007C5BDB" w:rsidRDefault="007C5BDB" w:rsidP="000500AB">
      <w:pPr>
        <w:keepNext/>
        <w:keepLines/>
        <w:jc w:val="both"/>
        <w:rPr>
          <w:rFonts w:ascii="Tahoma" w:hAnsi="Tahoma" w:cs="Tahoma"/>
        </w:rPr>
      </w:pPr>
    </w:p>
    <w:p w14:paraId="423B0319" w14:textId="77777777" w:rsidR="007C5BDB" w:rsidRPr="00D4275C" w:rsidRDefault="007C5BDB" w:rsidP="000500AB">
      <w:pPr>
        <w:keepNext/>
        <w:keepLines/>
        <w:jc w:val="both"/>
        <w:rPr>
          <w:rFonts w:ascii="Tahoma" w:hAnsi="Tahoma" w:cs="Tahoma"/>
        </w:rPr>
      </w:pPr>
    </w:p>
    <w:p w14:paraId="1BF996AC" w14:textId="77777777" w:rsidR="00865B1D" w:rsidRPr="00856F7B"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Pr="00392AE2">
        <w:rPr>
          <w:rFonts w:ascii="Tahoma" w:hAnsi="Tahoma" w:cs="Tahoma"/>
          <w:b/>
        </w:rPr>
        <w:t xml:space="preserve">OKVIRNEGA SPORAZUMA </w:t>
      </w:r>
      <w:r>
        <w:rPr>
          <w:rFonts w:ascii="Tahoma" w:hAnsi="Tahoma" w:cs="Tahoma"/>
          <w:b/>
        </w:rPr>
        <w:t xml:space="preserve">IN ODPOVED </w:t>
      </w:r>
      <w:r w:rsidRPr="00392AE2">
        <w:rPr>
          <w:rFonts w:ascii="Tahoma" w:hAnsi="Tahoma" w:cs="Tahoma"/>
          <w:b/>
        </w:rPr>
        <w:t>OKVIRNEGA SPORAZUMA</w:t>
      </w:r>
    </w:p>
    <w:p w14:paraId="511612DC" w14:textId="77777777" w:rsidR="00865B1D" w:rsidRPr="00856F7B" w:rsidRDefault="00865B1D" w:rsidP="000500AB">
      <w:pPr>
        <w:keepNext/>
        <w:keepLines/>
        <w:tabs>
          <w:tab w:val="left" w:pos="567"/>
          <w:tab w:val="left" w:pos="1418"/>
          <w:tab w:val="left" w:pos="1702"/>
        </w:tabs>
        <w:jc w:val="both"/>
        <w:rPr>
          <w:rFonts w:ascii="Tahoma" w:hAnsi="Tahoma" w:cs="Tahoma"/>
        </w:rPr>
      </w:pPr>
    </w:p>
    <w:p w14:paraId="56DE5B9C" w14:textId="77777777" w:rsidR="00865B1D" w:rsidRDefault="00865B1D" w:rsidP="000500AB">
      <w:pPr>
        <w:keepNext/>
        <w:keepLines/>
        <w:numPr>
          <w:ilvl w:val="1"/>
          <w:numId w:val="3"/>
        </w:numPr>
        <w:tabs>
          <w:tab w:val="clear" w:pos="1440"/>
        </w:tabs>
        <w:ind w:left="426" w:hanging="426"/>
        <w:jc w:val="center"/>
        <w:rPr>
          <w:rFonts w:ascii="Tahoma" w:hAnsi="Tahoma" w:cs="Tahoma"/>
        </w:rPr>
      </w:pPr>
      <w:r w:rsidRPr="00856F7B">
        <w:rPr>
          <w:rFonts w:ascii="Tahoma" w:hAnsi="Tahoma" w:cs="Tahoma"/>
        </w:rPr>
        <w:t xml:space="preserve"> </w:t>
      </w:r>
      <w:r>
        <w:rPr>
          <w:rFonts w:ascii="Tahoma" w:hAnsi="Tahoma" w:cs="Tahoma"/>
        </w:rPr>
        <w:t>č</w:t>
      </w:r>
      <w:r w:rsidRPr="00856F7B">
        <w:rPr>
          <w:rFonts w:ascii="Tahoma" w:hAnsi="Tahoma" w:cs="Tahoma"/>
        </w:rPr>
        <w:t>len</w:t>
      </w:r>
    </w:p>
    <w:p w14:paraId="2B6D59C6" w14:textId="77777777" w:rsidR="00865B1D" w:rsidRDefault="00865B1D" w:rsidP="000500AB">
      <w:pPr>
        <w:keepNext/>
        <w:keepLines/>
        <w:jc w:val="both"/>
        <w:rPr>
          <w:rFonts w:ascii="Tahoma" w:hAnsi="Tahoma" w:cs="Tahoma"/>
        </w:rPr>
      </w:pPr>
    </w:p>
    <w:p w14:paraId="16002B5D" w14:textId="77777777" w:rsidR="00496564" w:rsidRPr="0062287A" w:rsidRDefault="00496564" w:rsidP="00496564">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w:t>
      </w:r>
      <w:r>
        <w:rPr>
          <w:rFonts w:ascii="Tahoma" w:hAnsi="Tahoma" w:cs="Tahoma"/>
        </w:rPr>
        <w:t xml:space="preserve"> brez obveznosti do izvajalca,</w:t>
      </w:r>
      <w:r w:rsidRPr="0062287A">
        <w:rPr>
          <w:rFonts w:ascii="Tahoma" w:hAnsi="Tahoma" w:cs="Tahoma"/>
        </w:rPr>
        <w:t xml:space="preserve"> če izvajalec:</w:t>
      </w:r>
    </w:p>
    <w:p w14:paraId="1F8C5034" w14:textId="77777777" w:rsidR="00496564" w:rsidRPr="0062287A" w:rsidRDefault="00496564" w:rsidP="00496564">
      <w:pPr>
        <w:keepNext/>
        <w:keepLines/>
        <w:numPr>
          <w:ilvl w:val="0"/>
          <w:numId w:val="38"/>
        </w:numPr>
        <w:ind w:left="284" w:hanging="284"/>
        <w:jc w:val="both"/>
        <w:rPr>
          <w:rFonts w:ascii="Tahoma" w:eastAsia="Calibri" w:hAnsi="Tahoma" w:cs="Tahoma"/>
        </w:rPr>
      </w:pPr>
      <w:r w:rsidRPr="0062287A">
        <w:rPr>
          <w:rFonts w:ascii="Tahoma" w:eastAsia="Calibri" w:hAnsi="Tahoma" w:cs="Tahoma"/>
        </w:rPr>
        <w:t>ne dosega dogovorjene kvalitete in te ne vzpostavi niti v naknadnem roku, ki mu ga določi naročnik,</w:t>
      </w:r>
    </w:p>
    <w:p w14:paraId="64ED94F5" w14:textId="77777777" w:rsidR="00496564" w:rsidRPr="0062287A" w:rsidRDefault="00496564" w:rsidP="00496564">
      <w:pPr>
        <w:keepNext/>
        <w:keepLines/>
        <w:numPr>
          <w:ilvl w:val="0"/>
          <w:numId w:val="38"/>
        </w:numPr>
        <w:ind w:left="284" w:hanging="284"/>
        <w:jc w:val="both"/>
        <w:rPr>
          <w:rFonts w:ascii="Tahoma" w:eastAsia="Calibri" w:hAnsi="Tahoma" w:cs="Tahoma"/>
        </w:rPr>
      </w:pPr>
      <w:r w:rsidRPr="0062287A">
        <w:rPr>
          <w:rFonts w:ascii="Tahoma" w:eastAsia="Calibri" w:hAnsi="Tahoma" w:cs="Tahoma"/>
        </w:rPr>
        <w:t>ne izpolnjuje ali nepravilno izpolnjuje svoje obveznosti iz okvirnega sporazuma in teh ne izpolnjuje niti po naknadno določenem roku s strani naročnika,</w:t>
      </w:r>
    </w:p>
    <w:p w14:paraId="09787271" w14:textId="77777777" w:rsidR="00496564" w:rsidRPr="0062287A" w:rsidRDefault="00496564" w:rsidP="00496564">
      <w:pPr>
        <w:keepNext/>
        <w:keepLines/>
        <w:numPr>
          <w:ilvl w:val="0"/>
          <w:numId w:val="38"/>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6CCB210E" w14:textId="77777777" w:rsidR="00496564" w:rsidRPr="0062287A" w:rsidRDefault="00496564" w:rsidP="00496564">
      <w:pPr>
        <w:keepNext/>
        <w:keepLines/>
        <w:numPr>
          <w:ilvl w:val="0"/>
          <w:numId w:val="38"/>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47C00548" w14:textId="77777777" w:rsidR="00496564" w:rsidRPr="0062287A" w:rsidRDefault="00496564" w:rsidP="00496564">
      <w:pPr>
        <w:keepNext/>
        <w:keepLines/>
        <w:numPr>
          <w:ilvl w:val="0"/>
          <w:numId w:val="38"/>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2C9763EA" w14:textId="77777777" w:rsidR="00496564" w:rsidRPr="0062287A" w:rsidRDefault="00496564" w:rsidP="00496564">
      <w:pPr>
        <w:keepNext/>
        <w:keepLines/>
        <w:numPr>
          <w:ilvl w:val="0"/>
          <w:numId w:val="38"/>
        </w:numPr>
        <w:ind w:left="284" w:hanging="284"/>
        <w:jc w:val="both"/>
        <w:rPr>
          <w:rFonts w:ascii="Tahoma" w:eastAsia="Calibri" w:hAnsi="Tahoma" w:cs="Tahoma"/>
        </w:rPr>
      </w:pPr>
      <w:r w:rsidRPr="0062287A">
        <w:rPr>
          <w:rFonts w:ascii="Tahoma" w:eastAsia="Calibri" w:hAnsi="Tahoma" w:cs="Tahoma"/>
        </w:rPr>
        <w:t xml:space="preserve">preda izvedbo obveznosti iz okvirnega sporazuma v </w:t>
      </w:r>
      <w:proofErr w:type="spellStart"/>
      <w:r w:rsidRPr="0062287A">
        <w:rPr>
          <w:rFonts w:ascii="Tahoma" w:eastAsia="Calibri" w:hAnsi="Tahoma" w:cs="Tahoma"/>
        </w:rPr>
        <w:t>podizvajanje</w:t>
      </w:r>
      <w:proofErr w:type="spellEnd"/>
      <w:r w:rsidRPr="0062287A">
        <w:rPr>
          <w:rFonts w:ascii="Tahoma" w:eastAsia="Calibri" w:hAnsi="Tahoma" w:cs="Tahoma"/>
        </w:rPr>
        <w:t xml:space="preserve"> tretji osebi brez predhodnega pisnega soglasja naročnika,</w:t>
      </w:r>
    </w:p>
    <w:p w14:paraId="46E0C9CB" w14:textId="77777777" w:rsidR="00496564" w:rsidRPr="0062287A" w:rsidRDefault="00496564" w:rsidP="00496564">
      <w:pPr>
        <w:keepNext/>
        <w:keepLines/>
        <w:numPr>
          <w:ilvl w:val="0"/>
          <w:numId w:val="38"/>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38AA5D05" w14:textId="77777777" w:rsidR="00496564" w:rsidRPr="0062287A" w:rsidRDefault="00496564" w:rsidP="00496564">
      <w:pPr>
        <w:keepNext/>
        <w:keepLines/>
        <w:tabs>
          <w:tab w:val="left" w:pos="709"/>
          <w:tab w:val="left" w:pos="1702"/>
        </w:tabs>
        <w:ind w:left="1701" w:hanging="1701"/>
        <w:jc w:val="both"/>
        <w:rPr>
          <w:rFonts w:ascii="Tahoma" w:hAnsi="Tahoma" w:cs="Tahoma"/>
        </w:rPr>
      </w:pPr>
    </w:p>
    <w:p w14:paraId="7ABF4E59" w14:textId="77777777" w:rsidR="00496564" w:rsidRPr="0062287A" w:rsidRDefault="00496564" w:rsidP="00496564">
      <w:pPr>
        <w:keepNext/>
        <w:keepLines/>
        <w:jc w:val="both"/>
        <w:rPr>
          <w:rFonts w:ascii="Tahoma" w:hAnsi="Tahoma" w:cs="Tahoma"/>
        </w:rPr>
      </w:pPr>
      <w:r w:rsidRPr="0062287A">
        <w:rPr>
          <w:rFonts w:ascii="Tahoma" w:hAnsi="Tahoma" w:cs="Tahoma"/>
        </w:rPr>
        <w:t xml:space="preserve">Odstop od </w:t>
      </w:r>
      <w:r w:rsidRPr="0062287A">
        <w:rPr>
          <w:rFonts w:ascii="Tahoma" w:eastAsia="Calibri" w:hAnsi="Tahoma" w:cs="Tahoma"/>
        </w:rPr>
        <w:t xml:space="preserve">okvirnega sporazuma </w:t>
      </w:r>
      <w:r w:rsidRPr="0062287A">
        <w:rPr>
          <w:rFonts w:ascii="Tahoma" w:hAnsi="Tahoma" w:cs="Tahoma"/>
        </w:rPr>
        <w:t>prične učinkovati 15</w:t>
      </w:r>
      <w:r>
        <w:rPr>
          <w:rFonts w:ascii="Tahoma" w:hAnsi="Tahoma" w:cs="Tahoma"/>
        </w:rPr>
        <w:t>.</w:t>
      </w:r>
      <w:r w:rsidRPr="0062287A">
        <w:rPr>
          <w:rFonts w:ascii="Tahoma" w:hAnsi="Tahoma" w:cs="Tahoma"/>
        </w:rPr>
        <w:t xml:space="preserve"> (petnajst</w:t>
      </w:r>
      <w:r>
        <w:rPr>
          <w:rFonts w:ascii="Tahoma" w:hAnsi="Tahoma" w:cs="Tahoma"/>
        </w:rPr>
        <w:t>i</w:t>
      </w:r>
      <w:r w:rsidRPr="0062287A">
        <w:rPr>
          <w:rFonts w:ascii="Tahoma" w:hAnsi="Tahoma" w:cs="Tahoma"/>
        </w:rPr>
        <w:t xml:space="preserve">) </w:t>
      </w:r>
      <w:r>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0D25F173" w14:textId="77777777" w:rsidR="00865B1D" w:rsidRDefault="00865B1D" w:rsidP="000500AB">
      <w:pPr>
        <w:keepNext/>
        <w:keepLines/>
        <w:jc w:val="both"/>
        <w:rPr>
          <w:rFonts w:ascii="Tahoma" w:hAnsi="Tahoma" w:cs="Tahoma"/>
        </w:rPr>
      </w:pPr>
    </w:p>
    <w:p w14:paraId="03AC86BF" w14:textId="0907ADEE" w:rsidR="00865B1D" w:rsidRDefault="00865B1D" w:rsidP="000500AB">
      <w:pPr>
        <w:keepNext/>
        <w:keepLines/>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w:t>
      </w:r>
      <w:r w:rsidR="007C5BDB">
        <w:rPr>
          <w:rFonts w:ascii="Tahoma" w:hAnsi="Tahoma" w:cs="Tahoma"/>
        </w:rPr>
        <w:t>,</w:t>
      </w:r>
      <w:r>
        <w:rPr>
          <w:rFonts w:ascii="Tahoma" w:hAnsi="Tahoma" w:cs="Tahoma"/>
        </w:rPr>
        <w:t xml:space="preserve"> poslano priporočeno po pošti</w:t>
      </w:r>
      <w:r w:rsidR="00A05C5E">
        <w:rPr>
          <w:rFonts w:ascii="Tahoma" w:hAnsi="Tahoma" w:cs="Tahoma"/>
        </w:rPr>
        <w:t>,</w:t>
      </w:r>
      <w:r>
        <w:rPr>
          <w:rFonts w:ascii="Tahoma" w:hAnsi="Tahoma" w:cs="Tahoma"/>
        </w:rPr>
        <w:t xml:space="preserve"> o odstopu od okvirnega sporazuma</w:t>
      </w:r>
      <w:r w:rsidRPr="00301975">
        <w:rPr>
          <w:rFonts w:ascii="Tahoma" w:hAnsi="Tahoma" w:cs="Tahoma"/>
        </w:rPr>
        <w:t xml:space="preserve"> </w:t>
      </w:r>
      <w:r>
        <w:rPr>
          <w:rFonts w:ascii="Tahoma" w:hAnsi="Tahoma" w:cs="Tahoma"/>
        </w:rPr>
        <w:t>z navedbo razloga za odstop.</w:t>
      </w:r>
    </w:p>
    <w:p w14:paraId="0CBA092F" w14:textId="77777777" w:rsidR="00865B1D" w:rsidRDefault="00865B1D" w:rsidP="000500AB">
      <w:pPr>
        <w:keepNext/>
        <w:keepLines/>
        <w:jc w:val="both"/>
        <w:rPr>
          <w:rFonts w:ascii="Tahoma" w:hAnsi="Tahoma" w:cs="Tahoma"/>
        </w:rPr>
      </w:pPr>
    </w:p>
    <w:p w14:paraId="57FF019A" w14:textId="77777777" w:rsidR="00865B1D" w:rsidRDefault="00865B1D" w:rsidP="000500AB">
      <w:pPr>
        <w:keepNext/>
        <w:keepLines/>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6CED4D41" w14:textId="77777777" w:rsidR="00865B1D" w:rsidRDefault="00865B1D" w:rsidP="000500AB">
      <w:pPr>
        <w:keepNext/>
        <w:keepLines/>
        <w:tabs>
          <w:tab w:val="left" w:pos="709"/>
          <w:tab w:val="left" w:pos="1702"/>
        </w:tabs>
        <w:jc w:val="both"/>
        <w:rPr>
          <w:rFonts w:ascii="Tahoma" w:hAnsi="Tahoma" w:cs="Tahoma"/>
        </w:rPr>
      </w:pPr>
    </w:p>
    <w:p w14:paraId="66B9AE6C" w14:textId="68D8220A"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19A228B3" w14:textId="524062A4" w:rsidR="00BD6ACC" w:rsidRDefault="00BD6ACC" w:rsidP="00BD6ACC">
      <w:pPr>
        <w:keepNext/>
        <w:keepLines/>
        <w:jc w:val="center"/>
        <w:rPr>
          <w:rFonts w:ascii="Tahoma" w:hAnsi="Tahoma" w:cs="Tahoma"/>
        </w:rPr>
      </w:pPr>
    </w:p>
    <w:p w14:paraId="447BA435" w14:textId="77777777" w:rsidR="00BD6ACC" w:rsidRPr="00BD6ACC" w:rsidRDefault="00BD6ACC" w:rsidP="00BD6ACC">
      <w:pPr>
        <w:keepNext/>
        <w:keepLines/>
        <w:tabs>
          <w:tab w:val="left" w:pos="709"/>
          <w:tab w:val="left" w:pos="1702"/>
        </w:tabs>
        <w:jc w:val="both"/>
        <w:rPr>
          <w:rFonts w:ascii="Tahoma" w:hAnsi="Tahoma" w:cs="Tahoma"/>
        </w:rPr>
      </w:pPr>
      <w:r w:rsidRPr="00BD6ACC">
        <w:rPr>
          <w:rFonts w:ascii="Tahoma" w:hAnsi="Tahoma" w:cs="Tahoma"/>
        </w:rPr>
        <w:t>Vsaka stranka okvirnega sporazuma ima pravico odpovedati okvirni sporazum z 90 (devetdeset) dnevnim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56576BFB" w14:textId="77777777" w:rsidR="00BD6ACC" w:rsidRPr="00BD6ACC" w:rsidRDefault="00BD6ACC" w:rsidP="00BD6ACC">
      <w:pPr>
        <w:keepNext/>
        <w:keepLines/>
        <w:tabs>
          <w:tab w:val="left" w:pos="709"/>
          <w:tab w:val="left" w:pos="1702"/>
        </w:tabs>
        <w:jc w:val="both"/>
        <w:rPr>
          <w:rFonts w:ascii="Tahoma" w:hAnsi="Tahoma" w:cs="Tahoma"/>
        </w:rPr>
      </w:pPr>
    </w:p>
    <w:p w14:paraId="2E147CF2" w14:textId="5A2EC5A9" w:rsidR="00865B1D" w:rsidRDefault="00BD6ACC" w:rsidP="00BD6ACC">
      <w:pPr>
        <w:keepNext/>
        <w:keepLines/>
        <w:tabs>
          <w:tab w:val="left" w:pos="709"/>
          <w:tab w:val="left" w:pos="1702"/>
        </w:tabs>
        <w:jc w:val="both"/>
        <w:rPr>
          <w:rFonts w:ascii="Tahoma" w:hAnsi="Tahoma" w:cs="Tahoma"/>
        </w:rPr>
      </w:pPr>
      <w:r w:rsidRPr="00BD6ACC">
        <w:rPr>
          <w:rFonts w:ascii="Tahoma" w:hAnsi="Tahoma" w:cs="Tahoma"/>
        </w:rPr>
        <w:t>Izvajalec se v času odpovedi medsebojnega razmerja po okvirnem sporazumu obvezuje izvajati storitve do izteka odpovednega roka. Stranki okvirnega sporazuma se lahko, s sklenitvijo aneksa k okvirnemu sporazumu, sporazumno dogovorita za daljši ali krajši odpovedni rok.</w:t>
      </w:r>
    </w:p>
    <w:p w14:paraId="1BD7A3B0" w14:textId="2980EA36" w:rsidR="00BD6ACC" w:rsidRDefault="00BD6ACC" w:rsidP="00BD6ACC">
      <w:pPr>
        <w:keepNext/>
        <w:keepLines/>
        <w:tabs>
          <w:tab w:val="left" w:pos="709"/>
          <w:tab w:val="left" w:pos="1702"/>
        </w:tabs>
        <w:jc w:val="both"/>
        <w:rPr>
          <w:rFonts w:ascii="Tahoma" w:hAnsi="Tahoma" w:cs="Tahoma"/>
        </w:rPr>
      </w:pPr>
    </w:p>
    <w:p w14:paraId="630A161F" w14:textId="77777777" w:rsidR="00865B1D" w:rsidRPr="00856F7B"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14FF84AC" w14:textId="77777777" w:rsidR="00865B1D" w:rsidRPr="00856F7B" w:rsidRDefault="00865B1D" w:rsidP="000500AB">
      <w:pPr>
        <w:keepNext/>
        <w:keepLines/>
        <w:tabs>
          <w:tab w:val="left" w:pos="709"/>
          <w:tab w:val="left" w:pos="1702"/>
        </w:tabs>
        <w:ind w:left="1701" w:hanging="1701"/>
        <w:rPr>
          <w:rFonts w:ascii="Tahoma" w:hAnsi="Tahoma" w:cs="Tahoma"/>
          <w:b/>
        </w:rPr>
      </w:pPr>
    </w:p>
    <w:p w14:paraId="2991730F" w14:textId="77777777" w:rsidR="00865B1D" w:rsidRPr="00856F7B" w:rsidRDefault="00865B1D" w:rsidP="000500AB">
      <w:pPr>
        <w:keepNext/>
        <w:keepLines/>
        <w:numPr>
          <w:ilvl w:val="1"/>
          <w:numId w:val="3"/>
        </w:numPr>
        <w:tabs>
          <w:tab w:val="clear" w:pos="1440"/>
        </w:tabs>
        <w:ind w:left="426" w:hanging="426"/>
        <w:jc w:val="center"/>
        <w:rPr>
          <w:rFonts w:ascii="Tahoma" w:hAnsi="Tahoma" w:cs="Tahoma"/>
        </w:rPr>
      </w:pPr>
      <w:r w:rsidRPr="00856F7B">
        <w:rPr>
          <w:rFonts w:ascii="Tahoma" w:hAnsi="Tahoma" w:cs="Tahoma"/>
        </w:rPr>
        <w:t xml:space="preserve"> člen</w:t>
      </w:r>
    </w:p>
    <w:p w14:paraId="4BF7BF3F" w14:textId="77777777" w:rsidR="00865B1D" w:rsidRDefault="00865B1D" w:rsidP="000500AB">
      <w:pPr>
        <w:keepNext/>
        <w:keepLines/>
        <w:tabs>
          <w:tab w:val="left" w:pos="567"/>
          <w:tab w:val="left" w:pos="1418"/>
          <w:tab w:val="left" w:pos="1702"/>
        </w:tabs>
        <w:jc w:val="both"/>
        <w:rPr>
          <w:rFonts w:ascii="Tahoma" w:eastAsia="Calibri" w:hAnsi="Tahoma" w:cs="Tahoma"/>
        </w:rPr>
      </w:pPr>
    </w:p>
    <w:p w14:paraId="7A70A196" w14:textId="77777777" w:rsidR="00865B1D" w:rsidRDefault="00865B1D" w:rsidP="000500AB">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4DF3DF31" w14:textId="77777777" w:rsidR="00865B1D" w:rsidRDefault="00865B1D" w:rsidP="000500AB">
      <w:pPr>
        <w:keepNext/>
        <w:keepLines/>
        <w:tabs>
          <w:tab w:val="left" w:pos="567"/>
          <w:tab w:val="left" w:pos="1418"/>
          <w:tab w:val="left" w:pos="1702"/>
        </w:tabs>
        <w:jc w:val="both"/>
        <w:rPr>
          <w:rFonts w:ascii="Tahoma" w:eastAsia="Calibri" w:hAnsi="Tahoma" w:cs="Tahoma"/>
        </w:rPr>
      </w:pPr>
    </w:p>
    <w:p w14:paraId="1FC643A1" w14:textId="77777777" w:rsidR="00865B1D" w:rsidRDefault="00865B1D" w:rsidP="000500AB">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141D2F63" w14:textId="50AF3821" w:rsidR="00865B1D" w:rsidRDefault="00865B1D" w:rsidP="000500AB">
      <w:pPr>
        <w:keepNext/>
        <w:keepLines/>
        <w:tabs>
          <w:tab w:val="left" w:pos="567"/>
          <w:tab w:val="left" w:pos="1418"/>
          <w:tab w:val="left" w:pos="1702"/>
        </w:tabs>
        <w:jc w:val="both"/>
        <w:rPr>
          <w:rFonts w:ascii="Tahoma" w:eastAsia="Calibri" w:hAnsi="Tahoma" w:cs="Tahoma"/>
        </w:rPr>
      </w:pPr>
    </w:p>
    <w:p w14:paraId="6D092F24" w14:textId="0A698BE9" w:rsidR="0029544E" w:rsidRDefault="0029544E" w:rsidP="000500AB">
      <w:pPr>
        <w:keepNext/>
        <w:keepLines/>
        <w:tabs>
          <w:tab w:val="left" w:pos="567"/>
          <w:tab w:val="left" w:pos="1418"/>
          <w:tab w:val="left" w:pos="1702"/>
        </w:tabs>
        <w:jc w:val="both"/>
        <w:rPr>
          <w:rFonts w:ascii="Tahoma" w:eastAsia="Calibri" w:hAnsi="Tahoma" w:cs="Tahoma"/>
        </w:rPr>
      </w:pPr>
    </w:p>
    <w:p w14:paraId="0E292C1C" w14:textId="55594507" w:rsidR="0029544E" w:rsidRDefault="0029544E" w:rsidP="000500AB">
      <w:pPr>
        <w:keepNext/>
        <w:keepLines/>
        <w:tabs>
          <w:tab w:val="left" w:pos="567"/>
          <w:tab w:val="left" w:pos="1418"/>
          <w:tab w:val="left" w:pos="1702"/>
        </w:tabs>
        <w:jc w:val="both"/>
        <w:rPr>
          <w:rFonts w:ascii="Tahoma" w:eastAsia="Calibri" w:hAnsi="Tahoma" w:cs="Tahoma"/>
        </w:rPr>
      </w:pPr>
    </w:p>
    <w:p w14:paraId="5CBA113B" w14:textId="442E7BB0" w:rsidR="0029544E" w:rsidRDefault="0029544E" w:rsidP="000500AB">
      <w:pPr>
        <w:keepNext/>
        <w:keepLines/>
        <w:tabs>
          <w:tab w:val="left" w:pos="567"/>
          <w:tab w:val="left" w:pos="1418"/>
          <w:tab w:val="left" w:pos="1702"/>
        </w:tabs>
        <w:jc w:val="both"/>
        <w:rPr>
          <w:rFonts w:ascii="Tahoma" w:eastAsia="Calibri" w:hAnsi="Tahoma" w:cs="Tahoma"/>
        </w:rPr>
      </w:pPr>
    </w:p>
    <w:p w14:paraId="464BDC30" w14:textId="7F289F9E" w:rsidR="0029544E" w:rsidRDefault="0029544E" w:rsidP="000500AB">
      <w:pPr>
        <w:keepNext/>
        <w:keepLines/>
        <w:tabs>
          <w:tab w:val="left" w:pos="567"/>
          <w:tab w:val="left" w:pos="1418"/>
          <w:tab w:val="left" w:pos="1702"/>
        </w:tabs>
        <w:jc w:val="both"/>
        <w:rPr>
          <w:rFonts w:ascii="Tahoma" w:eastAsia="Calibri" w:hAnsi="Tahoma" w:cs="Tahoma"/>
        </w:rPr>
      </w:pPr>
    </w:p>
    <w:p w14:paraId="54807F36" w14:textId="77777777" w:rsidR="0029544E" w:rsidRPr="00927C16" w:rsidRDefault="0029544E" w:rsidP="000500AB">
      <w:pPr>
        <w:keepNext/>
        <w:keepLines/>
        <w:tabs>
          <w:tab w:val="left" w:pos="567"/>
          <w:tab w:val="left" w:pos="1418"/>
          <w:tab w:val="left" w:pos="1702"/>
        </w:tabs>
        <w:jc w:val="both"/>
        <w:rPr>
          <w:rFonts w:ascii="Tahoma" w:eastAsia="Calibri" w:hAnsi="Tahoma" w:cs="Tahoma"/>
        </w:rPr>
      </w:pPr>
    </w:p>
    <w:p w14:paraId="3EAFAFC6" w14:textId="77777777" w:rsidR="00865B1D" w:rsidRPr="00C272B5" w:rsidRDefault="00865B1D" w:rsidP="000500AB">
      <w:pPr>
        <w:keepNext/>
        <w:keepLines/>
        <w:numPr>
          <w:ilvl w:val="0"/>
          <w:numId w:val="34"/>
        </w:numPr>
        <w:tabs>
          <w:tab w:val="clear" w:pos="1440"/>
          <w:tab w:val="left" w:pos="851"/>
          <w:tab w:val="left" w:pos="1702"/>
        </w:tabs>
        <w:ind w:hanging="1440"/>
        <w:jc w:val="both"/>
        <w:rPr>
          <w:rFonts w:ascii="Tahoma" w:hAnsi="Tahoma" w:cs="Tahoma"/>
          <w:b/>
        </w:rPr>
      </w:pPr>
      <w:r>
        <w:rPr>
          <w:rFonts w:ascii="Tahoma" w:hAnsi="Tahoma" w:cs="Tahoma"/>
          <w:b/>
        </w:rPr>
        <w:t>O</w:t>
      </w:r>
      <w:r w:rsidRPr="00856F7B">
        <w:rPr>
          <w:rFonts w:ascii="Tahoma" w:hAnsi="Tahoma" w:cs="Tahoma"/>
          <w:b/>
        </w:rPr>
        <w:t>STALE DOLOČBE</w:t>
      </w:r>
    </w:p>
    <w:p w14:paraId="74F70B5B" w14:textId="77777777" w:rsidR="00865B1D" w:rsidRDefault="00865B1D" w:rsidP="000500AB">
      <w:pPr>
        <w:keepNext/>
        <w:keepLines/>
        <w:tabs>
          <w:tab w:val="left" w:pos="851"/>
          <w:tab w:val="left" w:pos="1702"/>
        </w:tabs>
        <w:jc w:val="both"/>
        <w:rPr>
          <w:rFonts w:ascii="Tahoma" w:hAnsi="Tahoma" w:cs="Tahoma"/>
          <w:b/>
        </w:rPr>
      </w:pPr>
    </w:p>
    <w:p w14:paraId="447B8663" w14:textId="77777777" w:rsidR="00865B1D" w:rsidRPr="00F82282"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F82282">
        <w:rPr>
          <w:rFonts w:ascii="Tahoma" w:hAnsi="Tahoma" w:cs="Tahoma"/>
        </w:rPr>
        <w:t>len</w:t>
      </w:r>
    </w:p>
    <w:p w14:paraId="51DF6632" w14:textId="77777777" w:rsidR="00865B1D" w:rsidRDefault="00865B1D" w:rsidP="000500AB">
      <w:pPr>
        <w:keepNext/>
        <w:keepLines/>
        <w:tabs>
          <w:tab w:val="left" w:pos="567"/>
          <w:tab w:val="left" w:pos="1418"/>
          <w:tab w:val="left" w:pos="1702"/>
        </w:tabs>
        <w:jc w:val="both"/>
        <w:rPr>
          <w:rFonts w:ascii="Tahoma" w:hAnsi="Tahoma" w:cs="Tahoma"/>
        </w:rPr>
      </w:pPr>
    </w:p>
    <w:p w14:paraId="02606B07" w14:textId="77777777" w:rsidR="00865B1D" w:rsidRPr="008C68E2" w:rsidRDefault="00865B1D" w:rsidP="000500AB">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47F69D5F" w14:textId="77777777" w:rsidR="00865B1D" w:rsidRPr="008C68E2" w:rsidRDefault="00865B1D" w:rsidP="000500AB">
      <w:pPr>
        <w:keepNext/>
        <w:keepLines/>
        <w:tabs>
          <w:tab w:val="left" w:pos="567"/>
          <w:tab w:val="left" w:pos="1418"/>
          <w:tab w:val="left" w:pos="1702"/>
        </w:tabs>
        <w:jc w:val="both"/>
        <w:rPr>
          <w:rFonts w:ascii="Tahoma" w:hAnsi="Tahoma" w:cs="Tahoma"/>
        </w:rPr>
      </w:pPr>
    </w:p>
    <w:p w14:paraId="5B001756" w14:textId="77777777" w:rsidR="00865B1D" w:rsidRDefault="00865B1D" w:rsidP="000500AB">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2D8C1636" w14:textId="77777777" w:rsidR="00865B1D" w:rsidRPr="008C68E2" w:rsidRDefault="00865B1D" w:rsidP="000500AB">
      <w:pPr>
        <w:keepNext/>
        <w:keepLines/>
        <w:tabs>
          <w:tab w:val="left" w:pos="567"/>
          <w:tab w:val="left" w:pos="1418"/>
          <w:tab w:val="left" w:pos="1702"/>
        </w:tabs>
        <w:jc w:val="both"/>
        <w:rPr>
          <w:rFonts w:ascii="Tahoma" w:hAnsi="Tahoma" w:cs="Tahoma"/>
        </w:rPr>
      </w:pPr>
    </w:p>
    <w:p w14:paraId="723CD288"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ED575E">
        <w:rPr>
          <w:rFonts w:ascii="Tahoma" w:hAnsi="Tahoma" w:cs="Tahoma"/>
        </w:rPr>
        <w:t>len</w:t>
      </w:r>
    </w:p>
    <w:p w14:paraId="22659F19" w14:textId="77777777" w:rsidR="00865B1D" w:rsidRDefault="00865B1D" w:rsidP="000500AB">
      <w:pPr>
        <w:keepNext/>
        <w:keepLines/>
        <w:ind w:left="426"/>
        <w:jc w:val="center"/>
        <w:rPr>
          <w:rFonts w:ascii="Tahoma" w:hAnsi="Tahoma" w:cs="Tahoma"/>
        </w:rPr>
      </w:pPr>
    </w:p>
    <w:p w14:paraId="2F9546F1" w14:textId="77777777" w:rsidR="00865B1D" w:rsidRPr="005E25C0" w:rsidRDefault="00865B1D" w:rsidP="000500AB">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0CCF629F" w14:textId="31F7D309" w:rsidR="00865B1D" w:rsidRPr="008C68E2" w:rsidRDefault="00865B1D" w:rsidP="000500AB">
      <w:pPr>
        <w:keepNext/>
        <w:keepLines/>
        <w:numPr>
          <w:ilvl w:val="0"/>
          <w:numId w:val="4"/>
        </w:numPr>
        <w:jc w:val="both"/>
        <w:rPr>
          <w:rFonts w:ascii="Tahoma" w:hAnsi="Tahoma" w:cs="Tahoma"/>
        </w:rPr>
      </w:pPr>
      <w:r w:rsidRPr="008C68E2">
        <w:rPr>
          <w:rFonts w:ascii="Tahoma" w:hAnsi="Tahoma" w:cs="Tahoma"/>
        </w:rPr>
        <w:t>svojih ustanoviteljih, družbenikih</w:t>
      </w:r>
      <w:r w:rsidR="00A05C5E">
        <w:rPr>
          <w:rFonts w:ascii="Tahoma" w:hAnsi="Tahoma" w:cs="Tahoma"/>
        </w:rPr>
        <w:t xml:space="preserve"> </w:t>
      </w:r>
      <w:r w:rsidRPr="008C68E2">
        <w:rPr>
          <w:rFonts w:ascii="Tahoma" w:hAnsi="Tahoma" w:cs="Tahoma"/>
        </w:rPr>
        <w:t xml:space="preserve">delničarjih, </w:t>
      </w:r>
      <w:proofErr w:type="spellStart"/>
      <w:r w:rsidRPr="008C68E2">
        <w:rPr>
          <w:rFonts w:ascii="Tahoma" w:hAnsi="Tahoma" w:cs="Tahoma"/>
        </w:rPr>
        <w:t>komandi</w:t>
      </w:r>
      <w:r w:rsidR="00EF53A6">
        <w:rPr>
          <w:rFonts w:ascii="Tahoma" w:hAnsi="Tahoma" w:cs="Tahoma"/>
        </w:rPr>
        <w:t>ti</w:t>
      </w:r>
      <w:r w:rsidRPr="008C68E2">
        <w:rPr>
          <w:rFonts w:ascii="Tahoma" w:hAnsi="Tahoma" w:cs="Tahoma"/>
        </w:rPr>
        <w:t>stih</w:t>
      </w:r>
      <w:proofErr w:type="spellEnd"/>
      <w:r w:rsidRPr="008C68E2">
        <w:rPr>
          <w:rFonts w:ascii="Tahoma" w:hAnsi="Tahoma" w:cs="Tahoma"/>
        </w:rPr>
        <w:t xml:space="preserve"> ali drugih lastnikih in podatke o lastniških deležih navedenih oseb,</w:t>
      </w:r>
    </w:p>
    <w:p w14:paraId="0B0723CA" w14:textId="77777777" w:rsidR="00865B1D" w:rsidRPr="008C68E2" w:rsidRDefault="00865B1D" w:rsidP="000500AB">
      <w:pPr>
        <w:keepNext/>
        <w:keepLines/>
        <w:numPr>
          <w:ilvl w:val="0"/>
          <w:numId w:val="4"/>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2BF4AE70" w14:textId="77777777" w:rsidR="00865B1D" w:rsidRDefault="00865B1D" w:rsidP="000500AB">
      <w:pPr>
        <w:keepNext/>
        <w:keepLines/>
        <w:tabs>
          <w:tab w:val="left" w:pos="567"/>
          <w:tab w:val="left" w:pos="1418"/>
          <w:tab w:val="left" w:pos="1702"/>
        </w:tabs>
        <w:jc w:val="both"/>
        <w:rPr>
          <w:rFonts w:ascii="Tahoma" w:hAnsi="Tahoma" w:cs="Tahoma"/>
        </w:rPr>
      </w:pPr>
    </w:p>
    <w:p w14:paraId="64D4BF0D"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E16409">
        <w:rPr>
          <w:rFonts w:ascii="Tahoma" w:hAnsi="Tahoma" w:cs="Tahoma"/>
        </w:rPr>
        <w:t>len</w:t>
      </w:r>
    </w:p>
    <w:p w14:paraId="50B230AF" w14:textId="77777777" w:rsidR="00865B1D" w:rsidRDefault="00865B1D" w:rsidP="000500AB">
      <w:pPr>
        <w:keepNext/>
        <w:keepLines/>
        <w:rPr>
          <w:rFonts w:ascii="Tahoma" w:hAnsi="Tahoma" w:cs="Tahoma"/>
        </w:rPr>
      </w:pPr>
    </w:p>
    <w:p w14:paraId="5F02970B" w14:textId="77777777" w:rsidR="00865B1D" w:rsidRDefault="00865B1D" w:rsidP="000500AB">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0169694D" w14:textId="77777777" w:rsidR="00865B1D" w:rsidRDefault="00865B1D" w:rsidP="000500AB">
      <w:pPr>
        <w:keepNext/>
        <w:keepLines/>
        <w:rPr>
          <w:rFonts w:ascii="Tahoma" w:hAnsi="Tahoma" w:cs="Tahoma"/>
        </w:rPr>
      </w:pPr>
    </w:p>
    <w:p w14:paraId="43F95C74" w14:textId="77777777" w:rsidR="00865B1D" w:rsidRDefault="00865B1D" w:rsidP="000500AB">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505CB1CC" w14:textId="77777777" w:rsidR="00865B1D" w:rsidRDefault="00865B1D" w:rsidP="000500AB">
      <w:pPr>
        <w:keepNext/>
        <w:keepLines/>
        <w:tabs>
          <w:tab w:val="left" w:pos="567"/>
          <w:tab w:val="left" w:pos="1418"/>
          <w:tab w:val="left" w:pos="1702"/>
        </w:tabs>
        <w:jc w:val="both"/>
        <w:rPr>
          <w:rFonts w:ascii="Tahoma" w:hAnsi="Tahoma" w:cs="Tahoma"/>
        </w:rPr>
      </w:pPr>
    </w:p>
    <w:p w14:paraId="0F1DB462" w14:textId="77777777" w:rsidR="00865B1D" w:rsidRPr="008C68E2" w:rsidRDefault="00865B1D" w:rsidP="000500AB">
      <w:pPr>
        <w:keepNext/>
        <w:keepLines/>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019DBBD8" w14:textId="77777777" w:rsidR="00865B1D" w:rsidRPr="00575670" w:rsidRDefault="00865B1D" w:rsidP="000500AB">
      <w:pPr>
        <w:keepNext/>
        <w:keepLines/>
        <w:tabs>
          <w:tab w:val="left" w:pos="567"/>
          <w:tab w:val="left" w:pos="1418"/>
          <w:tab w:val="left" w:pos="1702"/>
        </w:tabs>
        <w:jc w:val="both"/>
        <w:rPr>
          <w:rFonts w:ascii="Tahoma" w:hAnsi="Tahoma" w:cs="Tahoma"/>
          <w:lang w:val="es-AR"/>
        </w:rPr>
      </w:pPr>
      <w:r>
        <w:rPr>
          <w:rFonts w:ascii="Tahoma" w:hAnsi="Tahoma" w:cs="Tahoma"/>
        </w:rPr>
        <w:t xml:space="preserve"> </w:t>
      </w:r>
    </w:p>
    <w:p w14:paraId="388ECC14" w14:textId="2D7D8642" w:rsidR="00865B1D" w:rsidRDefault="000A19D3" w:rsidP="000500AB">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Pr>
          <w:rFonts w:ascii="Tahoma" w:hAnsi="Tahoma" w:cs="Tahoma"/>
        </w:rPr>
        <w:t xml:space="preserve"> in informacij</w:t>
      </w:r>
      <w:r w:rsidRPr="00AC0D4E">
        <w:rPr>
          <w:rFonts w:ascii="Tahoma" w:hAnsi="Tahoma" w:cs="Tahoma"/>
        </w:rPr>
        <w:t>, ki po veljavnih predpisih štejejo za javne.</w:t>
      </w:r>
    </w:p>
    <w:p w14:paraId="5937ECC9" w14:textId="77777777" w:rsidR="00865B1D" w:rsidRDefault="00865B1D" w:rsidP="000500AB">
      <w:pPr>
        <w:keepNext/>
        <w:keepLines/>
        <w:tabs>
          <w:tab w:val="left" w:pos="567"/>
          <w:tab w:val="left" w:pos="1418"/>
          <w:tab w:val="left" w:pos="1702"/>
        </w:tabs>
        <w:jc w:val="both"/>
        <w:rPr>
          <w:rFonts w:ascii="Tahoma" w:hAnsi="Tahoma" w:cs="Tahoma"/>
        </w:rPr>
      </w:pPr>
    </w:p>
    <w:p w14:paraId="5183CCD6"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48560436" w14:textId="77777777" w:rsidR="00865B1D" w:rsidRDefault="00865B1D" w:rsidP="000500AB">
      <w:pPr>
        <w:keepNext/>
        <w:keepLines/>
        <w:tabs>
          <w:tab w:val="left" w:pos="567"/>
          <w:tab w:val="left" w:pos="1418"/>
          <w:tab w:val="left" w:pos="1702"/>
        </w:tabs>
        <w:jc w:val="both"/>
        <w:rPr>
          <w:rFonts w:ascii="Tahoma" w:hAnsi="Tahoma" w:cs="Tahoma"/>
        </w:rPr>
      </w:pPr>
    </w:p>
    <w:p w14:paraId="26EC569F" w14:textId="77777777" w:rsidR="00865B1D" w:rsidRDefault="00865B1D" w:rsidP="000500AB">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Pr>
          <w:rFonts w:ascii="Tahoma" w:hAnsi="Tahoma" w:cs="Tahoma"/>
        </w:rPr>
        <w:t>a, ki ureja obligacijska razmerja</w:t>
      </w:r>
      <w:r w:rsidRPr="008C68E2">
        <w:rPr>
          <w:rFonts w:ascii="Tahoma" w:hAnsi="Tahoma" w:cs="Tahoma"/>
        </w:rPr>
        <w:t>.</w:t>
      </w:r>
    </w:p>
    <w:p w14:paraId="53C3E4C8" w14:textId="77777777" w:rsidR="00865B1D" w:rsidRDefault="00865B1D" w:rsidP="000500AB">
      <w:pPr>
        <w:keepNext/>
        <w:keepLines/>
        <w:tabs>
          <w:tab w:val="left" w:pos="567"/>
          <w:tab w:val="left" w:pos="1418"/>
          <w:tab w:val="left" w:pos="1702"/>
        </w:tabs>
        <w:jc w:val="both"/>
        <w:rPr>
          <w:rFonts w:ascii="Tahoma" w:hAnsi="Tahoma" w:cs="Tahoma"/>
        </w:rPr>
      </w:pPr>
      <w:r>
        <w:rPr>
          <w:rFonts w:ascii="Tahoma" w:hAnsi="Tahoma" w:cs="Tahoma"/>
        </w:rPr>
        <w:t xml:space="preserve"> </w:t>
      </w:r>
    </w:p>
    <w:p w14:paraId="1D2CB063" w14:textId="77777777" w:rsidR="00865B1D"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567796BD" w14:textId="77777777" w:rsidR="00865B1D" w:rsidRPr="00856F7B" w:rsidRDefault="00865B1D" w:rsidP="000500AB">
      <w:pPr>
        <w:keepNext/>
        <w:keepLines/>
        <w:ind w:left="426"/>
        <w:jc w:val="center"/>
        <w:rPr>
          <w:rFonts w:ascii="Tahoma" w:hAnsi="Tahoma" w:cs="Tahoma"/>
        </w:rPr>
      </w:pPr>
    </w:p>
    <w:p w14:paraId="44DEA328" w14:textId="036F0588" w:rsidR="00865B1D" w:rsidRPr="00B2333E" w:rsidRDefault="00865B1D" w:rsidP="000500AB">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Pr="00CA7A3B">
        <w:rPr>
          <w:rFonts w:ascii="Tahoma" w:hAnsi="Tahoma" w:cs="Tahoma"/>
          <w:color w:val="000000"/>
        </w:rPr>
        <w:t>1</w:t>
      </w:r>
      <w:r w:rsidR="00A05C5E">
        <w:rPr>
          <w:rFonts w:ascii="Tahoma" w:hAnsi="Tahoma" w:cs="Tahoma"/>
          <w:color w:val="000000"/>
        </w:rPr>
        <w:t>5</w:t>
      </w:r>
      <w:r w:rsidRPr="00CA7A3B">
        <w:rPr>
          <w:rFonts w:ascii="Tahoma" w:hAnsi="Tahoma" w:cs="Tahoma"/>
        </w:rPr>
        <w:t>. členu tega okvirnega sporazuma</w:t>
      </w:r>
      <w:r>
        <w:rPr>
          <w:rFonts w:ascii="Tahoma" w:hAnsi="Tahoma" w:cs="Tahoma"/>
        </w:rPr>
        <w:t xml:space="preserve">. </w:t>
      </w:r>
      <w:r w:rsidRPr="00B2333E">
        <w:rPr>
          <w:rFonts w:ascii="Tahoma" w:hAnsi="Tahoma" w:cs="Tahoma"/>
          <w:lang w:eastAsia="ar-SA"/>
        </w:rPr>
        <w:t>V kolikor izvajalec, v skladu s 1</w:t>
      </w:r>
      <w:r w:rsidR="00A05C5E">
        <w:rPr>
          <w:rFonts w:ascii="Tahoma" w:hAnsi="Tahoma" w:cs="Tahoma"/>
          <w:lang w:eastAsia="ar-SA"/>
        </w:rPr>
        <w:t>5</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ne predloži finančnega zavarovanja</w:t>
      </w:r>
      <w:r w:rsidRPr="00E84472">
        <w:rPr>
          <w:rFonts w:ascii="Tahoma" w:hAnsi="Tahoma" w:cs="Tahoma"/>
        </w:rPr>
        <w:t xml:space="preserve"> </w:t>
      </w:r>
      <w:r w:rsidRPr="00CA7A3B">
        <w:rPr>
          <w:rFonts w:ascii="Tahoma" w:hAnsi="Tahoma" w:cs="Tahoma"/>
        </w:rPr>
        <w:t>za zavarovanje dobre izvedbe obveznosti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w:t>
      </w:r>
      <w:r w:rsidR="00C06BAD">
        <w:rPr>
          <w:rFonts w:ascii="Tahoma" w:hAnsi="Tahoma" w:cs="Tahoma"/>
        </w:rPr>
        <w:t>.</w:t>
      </w:r>
    </w:p>
    <w:p w14:paraId="2C260ED9" w14:textId="77777777" w:rsidR="00865B1D" w:rsidRPr="00CA7A3B" w:rsidRDefault="00865B1D" w:rsidP="000500AB">
      <w:pPr>
        <w:keepNext/>
        <w:keepLines/>
        <w:jc w:val="both"/>
        <w:rPr>
          <w:rFonts w:ascii="Tahoma" w:hAnsi="Tahoma" w:cs="Tahoma"/>
        </w:rPr>
      </w:pPr>
    </w:p>
    <w:p w14:paraId="4B146217" w14:textId="77777777" w:rsidR="00865B1D" w:rsidRDefault="00865B1D" w:rsidP="000500AB">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6803DC3A" w14:textId="77777777" w:rsidR="00865B1D" w:rsidRDefault="00865B1D" w:rsidP="000500AB">
      <w:pPr>
        <w:keepNext/>
        <w:keepLines/>
        <w:jc w:val="both"/>
        <w:rPr>
          <w:rFonts w:ascii="Tahoma" w:hAnsi="Tahoma" w:cs="Tahoma"/>
        </w:rPr>
      </w:pPr>
    </w:p>
    <w:p w14:paraId="77248F08" w14:textId="77777777" w:rsidR="00865B1D" w:rsidRPr="00DE07BB" w:rsidRDefault="00865B1D" w:rsidP="000500AB">
      <w:pPr>
        <w:keepNext/>
        <w:keepLines/>
        <w:numPr>
          <w:ilvl w:val="1"/>
          <w:numId w:val="3"/>
        </w:numPr>
        <w:tabs>
          <w:tab w:val="clear" w:pos="1440"/>
        </w:tabs>
        <w:ind w:left="426" w:hanging="426"/>
        <w:jc w:val="center"/>
        <w:rPr>
          <w:rFonts w:ascii="Tahoma" w:hAnsi="Tahoma" w:cs="Tahoma"/>
        </w:rPr>
      </w:pPr>
      <w:r>
        <w:rPr>
          <w:rFonts w:ascii="Tahoma" w:hAnsi="Tahoma" w:cs="Tahoma"/>
        </w:rPr>
        <w:t>člen</w:t>
      </w:r>
    </w:p>
    <w:p w14:paraId="509030AC" w14:textId="77777777" w:rsidR="00865B1D" w:rsidRDefault="00865B1D" w:rsidP="000500AB">
      <w:pPr>
        <w:keepNext/>
        <w:keepLines/>
        <w:jc w:val="both"/>
        <w:rPr>
          <w:rFonts w:ascii="Tahoma" w:hAnsi="Tahoma" w:cs="Tahoma"/>
        </w:rPr>
      </w:pPr>
    </w:p>
    <w:p w14:paraId="46A81F9C" w14:textId="77777777" w:rsidR="00865B1D" w:rsidRPr="00E575BC" w:rsidRDefault="00865B1D" w:rsidP="000500AB">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3AD17771" w14:textId="77777777" w:rsidR="00865B1D" w:rsidRDefault="00865B1D" w:rsidP="000500AB">
      <w:pPr>
        <w:pStyle w:val="Odstavekseznama"/>
        <w:keepNext/>
        <w:keepLines/>
        <w:numPr>
          <w:ilvl w:val="0"/>
          <w:numId w:val="22"/>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w:t>
      </w:r>
      <w:proofErr w:type="spellStart"/>
      <w:r w:rsidRPr="00E575BC">
        <w:rPr>
          <w:rFonts w:ascii="Tahoma" w:hAnsi="Tahoma" w:cs="Tahoma"/>
        </w:rPr>
        <w:t>okoljske</w:t>
      </w:r>
      <w:proofErr w:type="spellEnd"/>
      <w:r w:rsidRPr="00E575BC">
        <w:rPr>
          <w:rFonts w:ascii="Tahoma" w:hAnsi="Tahoma" w:cs="Tahoma"/>
        </w:rPr>
        <w:t xml:space="preserve"> ali socialne zakonodaje s strani izvajalca ali podizvajalca ali </w:t>
      </w:r>
    </w:p>
    <w:p w14:paraId="10E006BE" w14:textId="77777777" w:rsidR="00865B1D" w:rsidRPr="00E575BC" w:rsidRDefault="00865B1D" w:rsidP="000500AB">
      <w:pPr>
        <w:pStyle w:val="Odstavekseznama"/>
        <w:keepNext/>
        <w:keepLines/>
        <w:numPr>
          <w:ilvl w:val="0"/>
          <w:numId w:val="2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7D6F4E95" w14:textId="77777777" w:rsidR="00865B1D" w:rsidRPr="00E575BC" w:rsidRDefault="00865B1D" w:rsidP="000500AB">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3226A6BC" w14:textId="77777777" w:rsidR="00865B1D" w:rsidRDefault="00865B1D" w:rsidP="000500AB">
      <w:pPr>
        <w:keepNext/>
        <w:keepLines/>
        <w:jc w:val="both"/>
        <w:rPr>
          <w:rFonts w:ascii="Tahoma" w:hAnsi="Tahoma" w:cs="Tahoma"/>
        </w:rPr>
      </w:pPr>
    </w:p>
    <w:p w14:paraId="0FD756D6" w14:textId="77777777" w:rsidR="00865B1D" w:rsidRDefault="00865B1D" w:rsidP="000500AB">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532B0FBB" w14:textId="77777777" w:rsidR="00865B1D" w:rsidRPr="00E575BC" w:rsidRDefault="00865B1D" w:rsidP="000500AB">
      <w:pPr>
        <w:keepNext/>
        <w:keepLines/>
        <w:jc w:val="both"/>
        <w:rPr>
          <w:rFonts w:ascii="Tahoma" w:hAnsi="Tahoma" w:cs="Tahoma"/>
        </w:rPr>
      </w:pPr>
    </w:p>
    <w:p w14:paraId="3607576B" w14:textId="77777777" w:rsidR="00865B1D" w:rsidRPr="00E575BC" w:rsidRDefault="00865B1D" w:rsidP="000500AB">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0438A104" w14:textId="66A610D2" w:rsidR="00502398" w:rsidRPr="003C0358" w:rsidRDefault="00502398" w:rsidP="000500AB">
      <w:pPr>
        <w:keepNext/>
        <w:keepLines/>
        <w:jc w:val="both"/>
        <w:rPr>
          <w:rFonts w:ascii="Tahoma" w:hAnsi="Tahoma" w:cs="Tahoma"/>
        </w:rPr>
      </w:pPr>
    </w:p>
    <w:p w14:paraId="0B85CDAE" w14:textId="77777777" w:rsidR="006E5E47" w:rsidRPr="003C0358" w:rsidRDefault="006E5E47" w:rsidP="000500AB">
      <w:pPr>
        <w:keepNext/>
        <w:keepLines/>
        <w:numPr>
          <w:ilvl w:val="1"/>
          <w:numId w:val="6"/>
        </w:numPr>
        <w:tabs>
          <w:tab w:val="clear" w:pos="1440"/>
          <w:tab w:val="num" w:pos="0"/>
        </w:tabs>
        <w:ind w:left="426" w:hanging="426"/>
        <w:jc w:val="center"/>
        <w:rPr>
          <w:rFonts w:ascii="Tahoma" w:hAnsi="Tahoma" w:cs="Tahoma"/>
        </w:rPr>
      </w:pPr>
      <w:r w:rsidRPr="003C0358">
        <w:rPr>
          <w:rFonts w:ascii="Tahoma" w:hAnsi="Tahoma" w:cs="Tahoma"/>
        </w:rPr>
        <w:t>člen</w:t>
      </w:r>
    </w:p>
    <w:p w14:paraId="27303AAB" w14:textId="77777777" w:rsidR="006E5E47" w:rsidRPr="003C0358" w:rsidRDefault="006E5E47" w:rsidP="000500AB">
      <w:pPr>
        <w:keepNext/>
        <w:keepLines/>
        <w:jc w:val="both"/>
        <w:rPr>
          <w:rFonts w:ascii="Tahoma" w:hAnsi="Tahoma" w:cs="Tahoma"/>
        </w:rPr>
      </w:pPr>
    </w:p>
    <w:p w14:paraId="00477D47" w14:textId="2F7DFBE6" w:rsidR="006E5E47" w:rsidRPr="003C0358" w:rsidRDefault="006E5E47" w:rsidP="000500AB">
      <w:pPr>
        <w:keepNext/>
        <w:keepLines/>
        <w:tabs>
          <w:tab w:val="left" w:pos="4820"/>
        </w:tabs>
        <w:ind w:right="-2"/>
        <w:jc w:val="both"/>
        <w:rPr>
          <w:rFonts w:ascii="Tahoma" w:hAnsi="Tahoma" w:cs="Tahoma"/>
        </w:rPr>
      </w:pPr>
      <w:r w:rsidRPr="003C0358">
        <w:rPr>
          <w:rFonts w:ascii="Tahoma" w:hAnsi="Tahoma" w:cs="Tahoma"/>
        </w:rPr>
        <w:t xml:space="preserve">Okvirni sporazum je sestavljen in podpisan v </w:t>
      </w:r>
      <w:r w:rsidR="000A19D3">
        <w:rPr>
          <w:rFonts w:ascii="Tahoma" w:hAnsi="Tahoma" w:cs="Tahoma"/>
        </w:rPr>
        <w:t>petih (5</w:t>
      </w:r>
      <w:r w:rsidRPr="003C0358">
        <w:rPr>
          <w:rFonts w:ascii="Tahoma" w:hAnsi="Tahoma" w:cs="Tahoma"/>
        </w:rPr>
        <w:t xml:space="preserve">) enakih izvodih, od katerih prejme naročnik </w:t>
      </w:r>
      <w:r w:rsidR="000A19D3">
        <w:rPr>
          <w:rFonts w:ascii="Tahoma" w:hAnsi="Tahoma" w:cs="Tahoma"/>
        </w:rPr>
        <w:t>tri</w:t>
      </w:r>
      <w:r w:rsidR="00B042C0" w:rsidRPr="003C0358">
        <w:rPr>
          <w:rFonts w:ascii="Tahoma" w:hAnsi="Tahoma" w:cs="Tahoma"/>
        </w:rPr>
        <w:t xml:space="preserve"> (</w:t>
      </w:r>
      <w:r w:rsidR="000A19D3">
        <w:rPr>
          <w:rFonts w:ascii="Tahoma" w:hAnsi="Tahoma" w:cs="Tahoma"/>
        </w:rPr>
        <w:t>3) in izvajalec dva (2</w:t>
      </w:r>
      <w:r w:rsidRPr="003C0358">
        <w:rPr>
          <w:rFonts w:ascii="Tahoma" w:hAnsi="Tahoma" w:cs="Tahoma"/>
        </w:rPr>
        <w:t xml:space="preserve">) izvoda. </w:t>
      </w:r>
    </w:p>
    <w:p w14:paraId="4EE83CF3" w14:textId="35B51003" w:rsidR="00DF0AB8" w:rsidRDefault="00DF0AB8" w:rsidP="000500AB">
      <w:pPr>
        <w:keepNext/>
        <w:keepLines/>
        <w:jc w:val="both"/>
        <w:rPr>
          <w:rFonts w:ascii="Tahoma" w:hAnsi="Tahoma" w:cs="Tahoma"/>
          <w:sz w:val="18"/>
          <w:szCs w:val="22"/>
        </w:rPr>
      </w:pPr>
    </w:p>
    <w:p w14:paraId="7E3409D2" w14:textId="77777777" w:rsidR="000A19D3" w:rsidRPr="003C0358" w:rsidRDefault="000A19D3" w:rsidP="000500AB">
      <w:pPr>
        <w:keepNext/>
        <w:keepLines/>
        <w:jc w:val="both"/>
        <w:rPr>
          <w:rFonts w:ascii="Tahoma" w:hAnsi="Tahoma" w:cs="Tahoma"/>
          <w:sz w:val="18"/>
          <w:szCs w:val="22"/>
        </w:rPr>
      </w:pPr>
    </w:p>
    <w:p w14:paraId="3C8CB718" w14:textId="77777777" w:rsidR="000A19D3" w:rsidRPr="00856F7B" w:rsidRDefault="000A19D3" w:rsidP="00CA34E2">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7D58FAD1" w14:textId="77777777" w:rsidR="000A19D3" w:rsidRDefault="000A19D3" w:rsidP="00CA34E2">
      <w:pPr>
        <w:keepNext/>
        <w:keepLines/>
        <w:tabs>
          <w:tab w:val="left" w:pos="4820"/>
        </w:tabs>
        <w:rPr>
          <w:rFonts w:ascii="Tahoma" w:hAnsi="Tahoma" w:cs="Tahoma"/>
        </w:rPr>
      </w:pPr>
    </w:p>
    <w:p w14:paraId="599B21BB" w14:textId="77777777" w:rsidR="000A19D3" w:rsidRPr="00856F7B" w:rsidRDefault="000A19D3" w:rsidP="00CA34E2">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2F69DBE0" w14:textId="77777777" w:rsidR="000A19D3" w:rsidRDefault="000A19D3" w:rsidP="00CA34E2">
      <w:pPr>
        <w:keepNext/>
        <w:keepLines/>
        <w:tabs>
          <w:tab w:val="left" w:pos="4962"/>
        </w:tabs>
        <w:ind w:right="-851"/>
        <w:jc w:val="both"/>
        <w:rPr>
          <w:rFonts w:ascii="Tahoma" w:hAnsi="Tahoma" w:cs="Tahoma"/>
          <w:b/>
        </w:rPr>
      </w:pPr>
    </w:p>
    <w:p w14:paraId="0B24EB28" w14:textId="77777777" w:rsidR="000A19D3" w:rsidRDefault="000A19D3" w:rsidP="00CA34E2">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225E1BA6" w14:textId="77777777" w:rsidR="000A19D3" w:rsidRDefault="000A19D3" w:rsidP="00CA34E2">
      <w:pPr>
        <w:keepNext/>
        <w:keepLines/>
        <w:tabs>
          <w:tab w:val="left" w:pos="4962"/>
        </w:tabs>
        <w:ind w:right="-851"/>
        <w:jc w:val="both"/>
        <w:rPr>
          <w:rFonts w:ascii="Tahoma" w:hAnsi="Tahoma" w:cs="Tahoma"/>
        </w:rPr>
      </w:pPr>
      <w:r w:rsidRPr="00B45DEB">
        <w:rPr>
          <w:rFonts w:ascii="Tahoma" w:hAnsi="Tahoma" w:cs="Tahoma"/>
          <w:b/>
        </w:rPr>
        <w:t xml:space="preserve">KANALIZACIJA SNAGA </w:t>
      </w:r>
      <w:proofErr w:type="spellStart"/>
      <w:r w:rsidRPr="00B45DEB">
        <w:rPr>
          <w:rFonts w:ascii="Tahoma" w:hAnsi="Tahoma" w:cs="Tahoma"/>
          <w:b/>
        </w:rPr>
        <w:t>d.o.o</w:t>
      </w:r>
      <w:proofErr w:type="spellEnd"/>
      <w:r w:rsidRPr="00B45DEB">
        <w:rPr>
          <w:rFonts w:ascii="Tahoma" w:hAnsi="Tahoma" w:cs="Tahoma"/>
          <w:b/>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F57790A" w14:textId="77777777" w:rsidR="000A19D3" w:rsidRDefault="000A19D3" w:rsidP="00CA34E2">
      <w:pPr>
        <w:keepNext/>
        <w:keepLines/>
        <w:tabs>
          <w:tab w:val="left" w:pos="4962"/>
        </w:tabs>
        <w:ind w:right="-851"/>
        <w:jc w:val="both"/>
        <w:rPr>
          <w:rFonts w:ascii="Tahoma" w:hAnsi="Tahoma" w:cs="Tahoma"/>
        </w:rPr>
      </w:pPr>
    </w:p>
    <w:p w14:paraId="29CB1DEC" w14:textId="77777777" w:rsidR="000A19D3" w:rsidRDefault="000A19D3" w:rsidP="00CA34E2">
      <w:pPr>
        <w:keepNext/>
        <w:keepLines/>
        <w:tabs>
          <w:tab w:val="left" w:pos="4962"/>
        </w:tabs>
        <w:ind w:right="-851"/>
        <w:jc w:val="both"/>
        <w:rPr>
          <w:rFonts w:ascii="Tahoma" w:hAnsi="Tahoma" w:cs="Tahoma"/>
        </w:rPr>
      </w:pPr>
      <w:r>
        <w:rPr>
          <w:rFonts w:ascii="Tahoma" w:hAnsi="Tahoma" w:cs="Tahoma"/>
        </w:rPr>
        <w:t xml:space="preserve">Direktor: </w:t>
      </w:r>
    </w:p>
    <w:p w14:paraId="70479D6E" w14:textId="33B93B29" w:rsidR="000A19D3" w:rsidRDefault="000A19D3" w:rsidP="000A19D3">
      <w:pPr>
        <w:keepNext/>
        <w:keepLines/>
        <w:tabs>
          <w:tab w:val="left" w:pos="4962"/>
        </w:tabs>
        <w:ind w:right="-851"/>
        <w:jc w:val="both"/>
        <w:rPr>
          <w:rFonts w:ascii="Tahoma" w:hAnsi="Tahoma" w:cs="Tahoma"/>
          <w:b/>
        </w:rPr>
      </w:pPr>
      <w:r w:rsidRPr="007A1D83">
        <w:rPr>
          <w:rFonts w:ascii="Tahoma" w:hAnsi="Tahoma" w:cs="Tahoma"/>
          <w:b/>
        </w:rPr>
        <w:t>Krištof MLAKAR</w:t>
      </w:r>
    </w:p>
    <w:p w14:paraId="641F5442" w14:textId="3EC0AD6D" w:rsidR="000A19D3" w:rsidRDefault="000A19D3" w:rsidP="000A19D3">
      <w:pPr>
        <w:keepNext/>
        <w:keepLines/>
        <w:tabs>
          <w:tab w:val="left" w:pos="4962"/>
        </w:tabs>
        <w:ind w:right="-851"/>
        <w:jc w:val="both"/>
        <w:rPr>
          <w:rFonts w:ascii="Tahoma" w:hAnsi="Tahoma" w:cs="Tahoma"/>
          <w:b/>
        </w:rPr>
      </w:pPr>
    </w:p>
    <w:p w14:paraId="00CA0CB6" w14:textId="17BBA6AB" w:rsidR="000A19D3" w:rsidRDefault="000A19D3" w:rsidP="000A19D3">
      <w:pPr>
        <w:keepNext/>
        <w:keepLines/>
        <w:tabs>
          <w:tab w:val="left" w:pos="4962"/>
        </w:tabs>
        <w:ind w:right="-851"/>
        <w:jc w:val="both"/>
        <w:rPr>
          <w:rFonts w:ascii="Tahoma" w:hAnsi="Tahoma" w:cs="Tahoma"/>
          <w:b/>
        </w:rPr>
      </w:pPr>
    </w:p>
    <w:p w14:paraId="14F5BA07" w14:textId="1C873E1D" w:rsidR="000A19D3" w:rsidRDefault="000A19D3" w:rsidP="000A19D3">
      <w:pPr>
        <w:keepNext/>
        <w:keepLines/>
        <w:tabs>
          <w:tab w:val="left" w:pos="4962"/>
        </w:tabs>
        <w:ind w:right="-851"/>
        <w:jc w:val="both"/>
        <w:rPr>
          <w:rFonts w:ascii="Tahoma" w:hAnsi="Tahoma" w:cs="Tahoma"/>
          <w:b/>
        </w:rPr>
      </w:pPr>
    </w:p>
    <w:p w14:paraId="0B66A772" w14:textId="77777777" w:rsidR="00C06BAD" w:rsidRDefault="00C06BAD" w:rsidP="000A19D3">
      <w:pPr>
        <w:keepNext/>
        <w:keepLines/>
        <w:tabs>
          <w:tab w:val="left" w:pos="4962"/>
        </w:tabs>
        <w:ind w:right="-851"/>
        <w:jc w:val="both"/>
        <w:rPr>
          <w:rFonts w:ascii="Tahoma" w:hAnsi="Tahoma" w:cs="Tahoma"/>
          <w:b/>
        </w:rPr>
      </w:pPr>
    </w:p>
    <w:p w14:paraId="185C1FBE" w14:textId="3C6925DB" w:rsidR="000A19D3" w:rsidRDefault="000A19D3" w:rsidP="000A19D3">
      <w:pPr>
        <w:keepNext/>
        <w:keepLines/>
        <w:tabs>
          <w:tab w:val="left" w:pos="4962"/>
        </w:tabs>
        <w:ind w:right="-851"/>
        <w:jc w:val="both"/>
        <w:rPr>
          <w:rFonts w:ascii="Tahoma" w:hAnsi="Tahoma" w:cs="Tahoma"/>
          <w:b/>
        </w:rPr>
      </w:pPr>
    </w:p>
    <w:p w14:paraId="28DE1009" w14:textId="735A8ADD" w:rsidR="000A19D3" w:rsidRDefault="000A19D3" w:rsidP="000A19D3">
      <w:pPr>
        <w:keepNext/>
        <w:keepLines/>
        <w:tabs>
          <w:tab w:val="left" w:pos="4962"/>
        </w:tabs>
        <w:ind w:right="-851"/>
        <w:jc w:val="both"/>
        <w:rPr>
          <w:rFonts w:ascii="Tahoma" w:hAnsi="Tahoma" w:cs="Tahoma"/>
          <w:b/>
        </w:rPr>
      </w:pPr>
    </w:p>
    <w:p w14:paraId="738E3133" w14:textId="02D8E30C" w:rsidR="000A19D3" w:rsidRDefault="000A19D3" w:rsidP="000A19D3">
      <w:pPr>
        <w:keepNext/>
        <w:keepLines/>
        <w:tabs>
          <w:tab w:val="left" w:pos="4962"/>
        </w:tabs>
        <w:ind w:right="-851"/>
        <w:jc w:val="both"/>
        <w:rPr>
          <w:rFonts w:ascii="Tahoma" w:hAnsi="Tahoma" w:cs="Tahoma"/>
          <w:b/>
        </w:rPr>
      </w:pPr>
    </w:p>
    <w:p w14:paraId="558AEF91" w14:textId="77777777" w:rsidR="000A19D3" w:rsidRDefault="000A19D3" w:rsidP="000A19D3">
      <w:pPr>
        <w:keepNext/>
        <w:keepLines/>
        <w:tabs>
          <w:tab w:val="left" w:pos="4962"/>
        </w:tabs>
        <w:ind w:right="-851"/>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62432" w:rsidRPr="003C0358" w14:paraId="357426E5" w14:textId="77777777" w:rsidTr="002676A9">
        <w:tc>
          <w:tcPr>
            <w:tcW w:w="599" w:type="dxa"/>
            <w:tcBorders>
              <w:top w:val="single" w:sz="4" w:space="0" w:color="auto"/>
              <w:bottom w:val="single" w:sz="4" w:space="0" w:color="auto"/>
              <w:right w:val="nil"/>
            </w:tcBorders>
          </w:tcPr>
          <w:p w14:paraId="3CE6BB49" w14:textId="77777777" w:rsidR="00162432" w:rsidRPr="003C0358" w:rsidRDefault="00162432" w:rsidP="000500AB">
            <w:pPr>
              <w:keepNext/>
              <w:keepLines/>
              <w:jc w:val="right"/>
              <w:rPr>
                <w:rFonts w:ascii="Tahoma" w:hAnsi="Tahoma" w:cs="Tahoma"/>
              </w:rPr>
            </w:pPr>
            <w:r w:rsidRPr="003C0358">
              <w:lastRenderedPageBreak/>
              <w:br w:type="page"/>
            </w:r>
            <w:r w:rsidRPr="003C0358">
              <w:rPr>
                <w:rFonts w:ascii="Tahoma" w:hAnsi="Tahoma" w:cs="Tahoma"/>
              </w:rPr>
              <w:br w:type="page"/>
            </w:r>
            <w:r w:rsidRPr="003C0358">
              <w:rPr>
                <w:rFonts w:ascii="Tahoma" w:hAnsi="Tahoma" w:cs="Tahoma"/>
              </w:rPr>
              <w:br w:type="page"/>
            </w:r>
            <w:r w:rsidRPr="003C0358">
              <w:rPr>
                <w:rFonts w:ascii="Tahoma" w:hAnsi="Tahoma" w:cs="Tahoma"/>
              </w:rPr>
              <w:br w:type="page"/>
            </w:r>
            <w:r w:rsidRPr="003C0358">
              <w:rPr>
                <w:rFonts w:ascii="Tahoma" w:hAnsi="Tahoma" w:cs="Tahoma"/>
              </w:rPr>
              <w:br w:type="page"/>
              <w:t xml:space="preserve">      </w:t>
            </w:r>
          </w:p>
        </w:tc>
        <w:tc>
          <w:tcPr>
            <w:tcW w:w="7653" w:type="dxa"/>
            <w:tcBorders>
              <w:top w:val="single" w:sz="4" w:space="0" w:color="auto"/>
              <w:left w:val="nil"/>
              <w:bottom w:val="single" w:sz="4" w:space="0" w:color="auto"/>
            </w:tcBorders>
          </w:tcPr>
          <w:p w14:paraId="7AABA653" w14:textId="77777777" w:rsidR="00162432" w:rsidRPr="003C0358" w:rsidRDefault="00162432" w:rsidP="000500AB">
            <w:pPr>
              <w:keepNext/>
              <w:keepLines/>
              <w:numPr>
                <w:ilvl w:val="12"/>
                <w:numId w:val="0"/>
              </w:numPr>
              <w:tabs>
                <w:tab w:val="left" w:pos="6237"/>
              </w:tabs>
              <w:jc w:val="both"/>
              <w:rPr>
                <w:rFonts w:ascii="Tahoma" w:hAnsi="Tahoma" w:cs="Tahoma"/>
              </w:rPr>
            </w:pPr>
            <w:r w:rsidRPr="003C0358">
              <w:rPr>
                <w:rFonts w:ascii="Tahoma" w:hAnsi="Tahoma" w:cs="Tahoma"/>
              </w:rPr>
              <w:t>FINANČNO ZAVAROVANJE ZA DOBRO IZVEDBO OBVEZNOSTI</w:t>
            </w:r>
            <w:r w:rsidR="00F2503B" w:rsidRPr="003C0358">
              <w:rPr>
                <w:rFonts w:ascii="Tahoma" w:hAnsi="Tahoma" w:cs="Tahoma"/>
              </w:rPr>
              <w:t xml:space="preserve"> </w:t>
            </w:r>
            <w:r w:rsidR="00C802F7" w:rsidRPr="003C0358">
              <w:rPr>
                <w:rFonts w:ascii="Tahoma" w:hAnsi="Tahoma" w:cs="Tahoma"/>
              </w:rPr>
              <w:t>IZ OKVIRNEGA SPORAZUMA</w:t>
            </w:r>
          </w:p>
        </w:tc>
        <w:tc>
          <w:tcPr>
            <w:tcW w:w="912" w:type="dxa"/>
            <w:tcBorders>
              <w:top w:val="single" w:sz="4" w:space="0" w:color="auto"/>
              <w:bottom w:val="single" w:sz="4" w:space="0" w:color="auto"/>
              <w:right w:val="nil"/>
            </w:tcBorders>
          </w:tcPr>
          <w:p w14:paraId="2618B0F2" w14:textId="77777777" w:rsidR="00162432" w:rsidRPr="003C0358" w:rsidRDefault="00194B4D" w:rsidP="000500AB">
            <w:pPr>
              <w:keepNext/>
              <w:keepLines/>
              <w:jc w:val="right"/>
              <w:rPr>
                <w:rFonts w:ascii="Tahoma" w:hAnsi="Tahoma" w:cs="Tahoma"/>
                <w:b/>
              </w:rPr>
            </w:pPr>
            <w:r w:rsidRPr="003C0358">
              <w:rPr>
                <w:rFonts w:ascii="Tahoma" w:hAnsi="Tahoma" w:cs="Tahoma"/>
                <w:b/>
                <w:i/>
              </w:rPr>
              <w:t>P</w:t>
            </w:r>
            <w:r w:rsidR="00162432" w:rsidRPr="003C0358">
              <w:rPr>
                <w:rFonts w:ascii="Tahoma" w:hAnsi="Tahoma" w:cs="Tahoma"/>
                <w:b/>
                <w:i/>
              </w:rPr>
              <w:t xml:space="preserve">riloga </w:t>
            </w:r>
          </w:p>
        </w:tc>
        <w:tc>
          <w:tcPr>
            <w:tcW w:w="551" w:type="dxa"/>
            <w:tcBorders>
              <w:top w:val="single" w:sz="4" w:space="0" w:color="auto"/>
              <w:left w:val="nil"/>
              <w:bottom w:val="single" w:sz="4" w:space="0" w:color="auto"/>
            </w:tcBorders>
          </w:tcPr>
          <w:p w14:paraId="1C48F1E2" w14:textId="6B0BAB65" w:rsidR="00162432" w:rsidRPr="003C0358" w:rsidRDefault="00FF4703" w:rsidP="000500AB">
            <w:pPr>
              <w:keepNext/>
              <w:keepLines/>
              <w:rPr>
                <w:rFonts w:ascii="Tahoma" w:hAnsi="Tahoma" w:cs="Tahoma"/>
                <w:b/>
                <w:i/>
              </w:rPr>
            </w:pPr>
            <w:r>
              <w:rPr>
                <w:rFonts w:ascii="Tahoma" w:hAnsi="Tahoma" w:cs="Tahoma"/>
                <w:b/>
                <w:i/>
              </w:rPr>
              <w:t>10</w:t>
            </w:r>
          </w:p>
        </w:tc>
      </w:tr>
    </w:tbl>
    <w:p w14:paraId="4404F715" w14:textId="77777777" w:rsidR="00162432" w:rsidRPr="003C0358" w:rsidRDefault="00162432" w:rsidP="000500AB">
      <w:pPr>
        <w:keepNext/>
        <w:keepLines/>
        <w:jc w:val="right"/>
        <w:rPr>
          <w:rFonts w:ascii="Tahoma" w:hAnsi="Tahoma" w:cs="Tahoma"/>
          <w:b/>
          <w:i/>
          <w:sz w:val="18"/>
        </w:rPr>
      </w:pPr>
      <w:r w:rsidRPr="003C0358">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3C0358" w14:paraId="58AC337C" w14:textId="77777777" w:rsidTr="002676A9">
        <w:trPr>
          <w:trHeight w:val="397"/>
        </w:trPr>
        <w:tc>
          <w:tcPr>
            <w:tcW w:w="3936" w:type="dxa"/>
            <w:tcBorders>
              <w:top w:val="nil"/>
              <w:left w:val="nil"/>
              <w:bottom w:val="single" w:sz="4" w:space="0" w:color="000000"/>
              <w:right w:val="nil"/>
            </w:tcBorders>
            <w:vAlign w:val="bottom"/>
          </w:tcPr>
          <w:p w14:paraId="0D87BCF2" w14:textId="77777777" w:rsidR="00162432" w:rsidRPr="003C0358" w:rsidRDefault="00162432" w:rsidP="000500AB">
            <w:pPr>
              <w:keepNext/>
              <w:keepLines/>
              <w:tabs>
                <w:tab w:val="left" w:pos="3969"/>
              </w:tabs>
              <w:snapToGrid w:val="0"/>
              <w:rPr>
                <w:rFonts w:ascii="Tahoma" w:hAnsi="Tahoma" w:cs="Tahoma"/>
              </w:rPr>
            </w:pPr>
            <w:r w:rsidRPr="003C0358">
              <w:rPr>
                <w:rFonts w:ascii="Tahoma" w:hAnsi="Tahoma" w:cs="Tahoma"/>
              </w:rPr>
              <w:t>Izvajalec:</w:t>
            </w:r>
          </w:p>
          <w:p w14:paraId="2B683B00" w14:textId="77777777" w:rsidR="00162432" w:rsidRPr="003C0358" w:rsidRDefault="00162432" w:rsidP="000500AB">
            <w:pPr>
              <w:keepNext/>
              <w:keepLines/>
              <w:tabs>
                <w:tab w:val="left" w:pos="3969"/>
              </w:tabs>
              <w:snapToGrid w:val="0"/>
              <w:rPr>
                <w:rFonts w:ascii="Tahoma" w:hAnsi="Tahoma" w:cs="Tahoma"/>
                <w:b/>
              </w:rPr>
            </w:pPr>
          </w:p>
        </w:tc>
      </w:tr>
      <w:tr w:rsidR="00162432" w:rsidRPr="003C0358" w14:paraId="6DE595D7" w14:textId="77777777" w:rsidTr="002676A9">
        <w:trPr>
          <w:trHeight w:val="397"/>
        </w:trPr>
        <w:tc>
          <w:tcPr>
            <w:tcW w:w="3936" w:type="dxa"/>
            <w:tcBorders>
              <w:top w:val="nil"/>
              <w:left w:val="nil"/>
              <w:bottom w:val="single" w:sz="4" w:space="0" w:color="000000"/>
              <w:right w:val="nil"/>
            </w:tcBorders>
            <w:vAlign w:val="bottom"/>
          </w:tcPr>
          <w:p w14:paraId="613FF6A2" w14:textId="77777777" w:rsidR="00162432" w:rsidRPr="003C0358" w:rsidRDefault="00162432" w:rsidP="000500AB">
            <w:pPr>
              <w:keepNext/>
              <w:keepLines/>
              <w:tabs>
                <w:tab w:val="left" w:pos="3969"/>
              </w:tabs>
              <w:snapToGrid w:val="0"/>
              <w:ind w:left="1417"/>
              <w:rPr>
                <w:rFonts w:ascii="Tahoma" w:hAnsi="Tahoma" w:cs="Tahoma"/>
                <w:b/>
              </w:rPr>
            </w:pPr>
          </w:p>
        </w:tc>
      </w:tr>
      <w:tr w:rsidR="00162432" w:rsidRPr="003C0358" w14:paraId="239A8323" w14:textId="77777777" w:rsidTr="002676A9">
        <w:trPr>
          <w:trHeight w:val="397"/>
        </w:trPr>
        <w:tc>
          <w:tcPr>
            <w:tcW w:w="3936" w:type="dxa"/>
            <w:tcBorders>
              <w:top w:val="nil"/>
              <w:left w:val="nil"/>
              <w:bottom w:val="single" w:sz="4" w:space="0" w:color="000000"/>
              <w:right w:val="nil"/>
            </w:tcBorders>
            <w:vAlign w:val="bottom"/>
          </w:tcPr>
          <w:p w14:paraId="1BB25603" w14:textId="77777777" w:rsidR="00162432" w:rsidRPr="003C0358" w:rsidRDefault="00162432" w:rsidP="000500AB">
            <w:pPr>
              <w:keepNext/>
              <w:keepLines/>
              <w:tabs>
                <w:tab w:val="left" w:pos="3969"/>
              </w:tabs>
              <w:snapToGrid w:val="0"/>
              <w:ind w:left="1417"/>
              <w:rPr>
                <w:rFonts w:ascii="Tahoma" w:hAnsi="Tahoma" w:cs="Tahoma"/>
                <w:b/>
              </w:rPr>
            </w:pPr>
          </w:p>
        </w:tc>
      </w:tr>
    </w:tbl>
    <w:p w14:paraId="79A5AB94" w14:textId="77777777" w:rsidR="00162432" w:rsidRPr="003C0358" w:rsidRDefault="00162432" w:rsidP="000500AB">
      <w:pPr>
        <w:keepNext/>
        <w:keepLines/>
        <w:jc w:val="center"/>
        <w:rPr>
          <w:rFonts w:ascii="Tahoma" w:hAnsi="Tahoma" w:cs="Tahoma"/>
          <w:b/>
          <w:sz w:val="32"/>
        </w:rPr>
      </w:pPr>
    </w:p>
    <w:p w14:paraId="63B4531C" w14:textId="77777777" w:rsidR="00162432" w:rsidRPr="003C0358" w:rsidRDefault="00162432" w:rsidP="000500AB">
      <w:pPr>
        <w:keepNext/>
        <w:keepLines/>
        <w:jc w:val="center"/>
        <w:rPr>
          <w:rFonts w:ascii="Tahoma" w:hAnsi="Tahoma" w:cs="Tahoma"/>
          <w:b/>
        </w:rPr>
      </w:pPr>
      <w:r w:rsidRPr="003C0358">
        <w:rPr>
          <w:rFonts w:ascii="Tahoma" w:hAnsi="Tahoma" w:cs="Tahoma"/>
          <w:b/>
        </w:rPr>
        <w:t xml:space="preserve">MENIČNA IZJAVA </w:t>
      </w:r>
    </w:p>
    <w:p w14:paraId="17E54D3D" w14:textId="77777777" w:rsidR="00162432" w:rsidRPr="003C0358" w:rsidRDefault="00162432" w:rsidP="000500AB">
      <w:pPr>
        <w:keepNext/>
        <w:keepLines/>
        <w:jc w:val="center"/>
        <w:rPr>
          <w:rFonts w:ascii="Tahoma" w:hAnsi="Tahoma" w:cs="Tahoma"/>
          <w:b/>
          <w:i/>
          <w:sz w:val="22"/>
          <w:szCs w:val="22"/>
        </w:rPr>
      </w:pPr>
      <w:r w:rsidRPr="003C0358">
        <w:rPr>
          <w:rFonts w:ascii="Tahoma" w:hAnsi="Tahoma" w:cs="Tahoma"/>
          <w:b/>
          <w:i/>
          <w:sz w:val="22"/>
          <w:szCs w:val="22"/>
        </w:rPr>
        <w:t>za zavarovanje dobre izvedbe obveznosti iz okvirnega sporazuma</w:t>
      </w:r>
    </w:p>
    <w:p w14:paraId="52D0DE7F" w14:textId="77777777" w:rsidR="00162432" w:rsidRPr="003C0358" w:rsidRDefault="00162432" w:rsidP="000500AB">
      <w:pPr>
        <w:keepNext/>
        <w:keepLines/>
        <w:jc w:val="both"/>
        <w:outlineLvl w:val="0"/>
        <w:rPr>
          <w:rFonts w:ascii="Tahoma" w:hAnsi="Tahoma" w:cs="Tahoma"/>
        </w:rPr>
      </w:pPr>
    </w:p>
    <w:p w14:paraId="31F496F6" w14:textId="15FD9399" w:rsidR="00162432" w:rsidRPr="003C0358" w:rsidRDefault="00162432" w:rsidP="000500AB">
      <w:pPr>
        <w:keepNext/>
        <w:keepLines/>
        <w:jc w:val="both"/>
        <w:outlineLvl w:val="0"/>
        <w:rPr>
          <w:rFonts w:ascii="Tahoma" w:eastAsia="Calibri" w:hAnsi="Tahoma" w:cs="Tahoma"/>
          <w:lang w:eastAsia="en-US"/>
        </w:rPr>
      </w:pPr>
      <w:r w:rsidRPr="003C0358">
        <w:rPr>
          <w:rFonts w:ascii="Tahoma" w:eastAsia="Calibri" w:hAnsi="Tahoma" w:cs="Tahoma"/>
          <w:lang w:eastAsia="en-US"/>
        </w:rPr>
        <w:t xml:space="preserve">V skladu </w:t>
      </w:r>
      <w:r w:rsidRPr="003C0358">
        <w:rPr>
          <w:rFonts w:ascii="Tahoma" w:hAnsi="Tahoma" w:cs="Tahoma"/>
        </w:rPr>
        <w:t xml:space="preserve">z okvirnim sporazumom </w:t>
      </w:r>
      <w:r w:rsidRPr="003C0358">
        <w:rPr>
          <w:rFonts w:ascii="Tahoma" w:eastAsia="Calibri" w:hAnsi="Tahoma" w:cs="Tahoma"/>
          <w:lang w:eastAsia="en-US"/>
        </w:rPr>
        <w:t xml:space="preserve">za javno naročilo </w:t>
      </w:r>
      <w:r w:rsidRPr="003C0358">
        <w:rPr>
          <w:rFonts w:ascii="Tahoma" w:hAnsi="Tahoma" w:cs="Tahoma"/>
        </w:rPr>
        <w:t xml:space="preserve">št. </w:t>
      </w:r>
      <w:r w:rsidR="000A19D3" w:rsidRPr="006E6779">
        <w:rPr>
          <w:rFonts w:ascii="Tahoma" w:hAnsi="Tahoma" w:cs="Tahoma"/>
          <w:b/>
        </w:rPr>
        <w:t xml:space="preserve">VKS-191/21 – »Odstranjevanje koncentrata bora po </w:t>
      </w:r>
      <w:proofErr w:type="spellStart"/>
      <w:r w:rsidR="000A19D3" w:rsidRPr="006E6779">
        <w:rPr>
          <w:rFonts w:ascii="Tahoma" w:hAnsi="Tahoma" w:cs="Tahoma"/>
          <w:b/>
        </w:rPr>
        <w:t>uparevanju</w:t>
      </w:r>
      <w:proofErr w:type="spellEnd"/>
      <w:r w:rsidR="000A19D3" w:rsidRPr="006E6779">
        <w:rPr>
          <w:rFonts w:ascii="Tahoma" w:hAnsi="Tahoma" w:cs="Tahoma"/>
          <w:b/>
        </w:rPr>
        <w:t>«</w:t>
      </w:r>
      <w:r w:rsidRPr="003C0358">
        <w:rPr>
          <w:rFonts w:ascii="Tahoma" w:eastAsia="Calibri" w:hAnsi="Tahoma" w:cs="Tahoma"/>
          <w:lang w:eastAsia="en-US"/>
        </w:rPr>
        <w:t xml:space="preserve">, sklenjenim dne _____,  med </w:t>
      </w:r>
      <w:r w:rsidRPr="003C0358">
        <w:rPr>
          <w:rFonts w:ascii="Tahoma" w:hAnsi="Tahoma" w:cs="Tahoma"/>
        </w:rPr>
        <w:t xml:space="preserve">naročnikom: </w:t>
      </w:r>
      <w:r w:rsidR="00A42EF6" w:rsidRPr="003C0358">
        <w:rPr>
          <w:rFonts w:ascii="Tahoma" w:hAnsi="Tahoma" w:cs="Tahoma"/>
        </w:rPr>
        <w:t xml:space="preserve">JAVNO PODJETJE VODOVOD KANALIZACIJA SNAGA </w:t>
      </w:r>
      <w:proofErr w:type="spellStart"/>
      <w:r w:rsidR="00A42EF6" w:rsidRPr="003C0358">
        <w:rPr>
          <w:rFonts w:ascii="Tahoma" w:hAnsi="Tahoma" w:cs="Tahoma"/>
        </w:rPr>
        <w:t>d.o.o</w:t>
      </w:r>
      <w:proofErr w:type="spellEnd"/>
      <w:r w:rsidR="00A42EF6" w:rsidRPr="003C0358">
        <w:rPr>
          <w:rFonts w:ascii="Tahoma" w:hAnsi="Tahoma" w:cs="Tahoma"/>
        </w:rPr>
        <w:t>., Vodovodna cesta 90, 1000 Ljubljana</w:t>
      </w:r>
      <w:r w:rsidRPr="003C0358">
        <w:rPr>
          <w:rFonts w:ascii="Tahoma" w:hAnsi="Tahoma" w:cs="Tahoma"/>
        </w:rPr>
        <w:t xml:space="preserve"> (v nadaljevanju tudi upravičenec) in izvajalcem: _________________________ (v nadaljevanju tudi izvajalec)</w:t>
      </w:r>
      <w:r w:rsidRPr="003C0358">
        <w:rPr>
          <w:rFonts w:ascii="Tahoma" w:eastAsia="Calibri" w:hAnsi="Tahoma" w:cs="Tahoma"/>
          <w:lang w:eastAsia="en-US"/>
        </w:rPr>
        <w:t>, je izvajalec dolžan izvajati dobave v roku, količini, ceni in kakovosti opredeljeno v citiranem okvirnem sporazumu</w:t>
      </w:r>
      <w:r w:rsidRPr="003C0358">
        <w:t xml:space="preserve"> </w:t>
      </w:r>
      <w:r w:rsidRPr="003C0358">
        <w:rPr>
          <w:rFonts w:ascii="Tahoma" w:eastAsia="Calibri" w:hAnsi="Tahoma" w:cs="Tahoma"/>
          <w:lang w:eastAsia="en-US"/>
        </w:rPr>
        <w:t xml:space="preserve">v vrednosti ______________ EUR brez DDV.  </w:t>
      </w:r>
    </w:p>
    <w:p w14:paraId="0F5039A1" w14:textId="77777777" w:rsidR="00162432" w:rsidRPr="003C0358" w:rsidRDefault="00162432" w:rsidP="000500AB">
      <w:pPr>
        <w:keepNext/>
        <w:keepLines/>
        <w:jc w:val="both"/>
        <w:outlineLvl w:val="0"/>
        <w:rPr>
          <w:rFonts w:ascii="Tahoma" w:eastAsia="Calibri" w:hAnsi="Tahoma" w:cs="Tahoma"/>
          <w:lang w:eastAsia="en-US"/>
        </w:rPr>
      </w:pPr>
      <w:r w:rsidRPr="003C0358">
        <w:rPr>
          <w:rFonts w:ascii="Tahoma" w:eastAsia="Calibri" w:hAnsi="Tahoma" w:cs="Tahoma"/>
          <w:lang w:eastAsia="en-US"/>
        </w:rPr>
        <w:t xml:space="preserve"> </w:t>
      </w:r>
    </w:p>
    <w:p w14:paraId="13BF9C4C" w14:textId="77777777" w:rsidR="00162432" w:rsidRPr="003C0358" w:rsidRDefault="00B27718" w:rsidP="000500AB">
      <w:pPr>
        <w:keepNext/>
        <w:keepLines/>
        <w:jc w:val="both"/>
        <w:outlineLvl w:val="0"/>
        <w:rPr>
          <w:rFonts w:ascii="Tahoma" w:hAnsi="Tahoma" w:cs="Tahoma"/>
        </w:rPr>
      </w:pPr>
      <w:r w:rsidRPr="003C0358">
        <w:rPr>
          <w:rFonts w:ascii="Tahoma" w:hAnsi="Tahoma" w:cs="Tahoma"/>
        </w:rPr>
        <w:t xml:space="preserve">Kot garancijo za dobro izvedbo obveznosti iz okvirnega sporazuma mi kot izvajalec nepreklicno in brezpogojno izdajamo eno (1) bianko menico s pooblastilom za njeno izpolnitev in unovčenje, na kateri so podpisane pooblaščene osebe za zastopanje:  </w:t>
      </w:r>
    </w:p>
    <w:p w14:paraId="38DBDC09" w14:textId="77777777" w:rsidR="00162432" w:rsidRPr="003C0358" w:rsidRDefault="00162432" w:rsidP="000500AB">
      <w:pPr>
        <w:keepNext/>
        <w:keepLines/>
        <w:jc w:val="both"/>
        <w:outlineLvl w:val="0"/>
        <w:rPr>
          <w:rFonts w:ascii="Tahoma" w:hAnsi="Tahoma" w:cs="Tahoma"/>
        </w:rPr>
      </w:pPr>
    </w:p>
    <w:p w14:paraId="65952999"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______________________________________________________________________________________</w:t>
      </w:r>
    </w:p>
    <w:p w14:paraId="2669B4BD"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 xml:space="preserve">(Ime in priimek)                        (Funkcija zastopnika)                     </w:t>
      </w:r>
      <w:r w:rsidRPr="003C0358">
        <w:rPr>
          <w:rFonts w:ascii="Tahoma" w:hAnsi="Tahoma" w:cs="Tahoma"/>
        </w:rPr>
        <w:tab/>
      </w:r>
      <w:r w:rsidRPr="003C0358">
        <w:rPr>
          <w:rFonts w:ascii="Tahoma" w:hAnsi="Tahoma" w:cs="Tahoma"/>
        </w:rPr>
        <w:tab/>
        <w:t>(Podpis)</w:t>
      </w:r>
    </w:p>
    <w:p w14:paraId="40478E8D" w14:textId="77777777" w:rsidR="00162432" w:rsidRPr="003C0358" w:rsidRDefault="00162432" w:rsidP="000500AB">
      <w:pPr>
        <w:keepNext/>
        <w:keepLines/>
        <w:jc w:val="both"/>
        <w:outlineLvl w:val="0"/>
        <w:rPr>
          <w:rFonts w:ascii="Tahoma" w:hAnsi="Tahoma" w:cs="Tahoma"/>
        </w:rPr>
      </w:pPr>
    </w:p>
    <w:p w14:paraId="1434938A"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 xml:space="preserve">Nepreklicno in brezpogojno pooblaščamo </w:t>
      </w:r>
      <w:r w:rsidRPr="003C0358">
        <w:rPr>
          <w:rFonts w:ascii="Tahoma" w:eastAsia="Calibri" w:hAnsi="Tahoma" w:cs="Tahoma"/>
          <w:lang w:eastAsia="en-US"/>
        </w:rPr>
        <w:t>upravičenca</w:t>
      </w:r>
      <w:r w:rsidRPr="003C0358">
        <w:rPr>
          <w:rFonts w:ascii="Tahoma" w:hAnsi="Tahoma" w:cs="Tahoma"/>
        </w:rPr>
        <w:t>, da v primeru, če mi kot izvajalec ne bomo izpolnili obveznosti po okvirnem sporazumu v dogovorjeni kvaliteti, količini,</w:t>
      </w:r>
      <w:r w:rsidRPr="003C0358">
        <w:rPr>
          <w:rFonts w:ascii="Tahoma" w:eastAsia="Calibri" w:hAnsi="Tahoma" w:cs="Tahoma"/>
          <w:lang w:eastAsia="en-US"/>
        </w:rPr>
        <w:t xml:space="preserve"> ceni</w:t>
      </w:r>
      <w:r w:rsidRPr="003C0358">
        <w:rPr>
          <w:rFonts w:ascii="Tahoma" w:hAnsi="Tahoma" w:cs="Tahoma"/>
        </w:rPr>
        <w:t xml:space="preserve"> in rokih, opredeljenih v zgoraj citiranem okvirnem sporazumu, da:  </w:t>
      </w:r>
    </w:p>
    <w:p w14:paraId="400CC038" w14:textId="77777777" w:rsidR="00162432" w:rsidRPr="003C0358" w:rsidRDefault="00162432" w:rsidP="000500AB">
      <w:pPr>
        <w:keepNext/>
        <w:keepLines/>
        <w:numPr>
          <w:ilvl w:val="0"/>
          <w:numId w:val="8"/>
        </w:numPr>
        <w:spacing w:line="276" w:lineRule="auto"/>
        <w:ind w:left="431" w:hanging="357"/>
        <w:jc w:val="both"/>
        <w:outlineLvl w:val="0"/>
        <w:rPr>
          <w:rFonts w:ascii="Tahoma" w:hAnsi="Tahoma" w:cs="Tahoma"/>
        </w:rPr>
      </w:pPr>
      <w:r w:rsidRPr="003C0358">
        <w:rPr>
          <w:rFonts w:ascii="Tahoma" w:hAnsi="Tahoma" w:cs="Tahoma"/>
        </w:rPr>
        <w:t>izpolni bianko menico v višini do __________ EUR,</w:t>
      </w:r>
    </w:p>
    <w:p w14:paraId="4436E8D4" w14:textId="77777777" w:rsidR="00162432" w:rsidRPr="003C0358" w:rsidRDefault="00162432" w:rsidP="000500AB">
      <w:pPr>
        <w:keepNext/>
        <w:keepLines/>
        <w:numPr>
          <w:ilvl w:val="0"/>
          <w:numId w:val="8"/>
        </w:numPr>
        <w:spacing w:line="276" w:lineRule="auto"/>
        <w:ind w:left="431" w:hanging="357"/>
        <w:jc w:val="both"/>
        <w:outlineLvl w:val="0"/>
        <w:rPr>
          <w:rFonts w:ascii="Tahoma" w:hAnsi="Tahoma" w:cs="Tahoma"/>
        </w:rPr>
      </w:pPr>
      <w:r w:rsidRPr="003C0358">
        <w:rPr>
          <w:rFonts w:ascii="Tahoma" w:hAnsi="Tahoma" w:cs="Tahoma"/>
        </w:rPr>
        <w:t>da izpolni vse druge sestavne dele menic, ki niso izpolnjeni,</w:t>
      </w:r>
    </w:p>
    <w:p w14:paraId="098EE79C" w14:textId="77777777" w:rsidR="00162432" w:rsidRPr="003C0358" w:rsidRDefault="00162432" w:rsidP="000500AB">
      <w:pPr>
        <w:keepNext/>
        <w:keepLines/>
        <w:numPr>
          <w:ilvl w:val="0"/>
          <w:numId w:val="8"/>
        </w:numPr>
        <w:spacing w:line="276" w:lineRule="auto"/>
        <w:ind w:left="431" w:hanging="357"/>
        <w:jc w:val="both"/>
        <w:outlineLvl w:val="0"/>
        <w:rPr>
          <w:rFonts w:ascii="Tahoma" w:hAnsi="Tahoma" w:cs="Tahoma"/>
        </w:rPr>
      </w:pPr>
      <w:r w:rsidRPr="003C0358">
        <w:rPr>
          <w:rFonts w:ascii="Tahoma" w:hAnsi="Tahoma" w:cs="Tahoma"/>
        </w:rPr>
        <w:t>da po potrebi zapiše na menici tudi katerokoli menično klavzulo, ki sicer ni bistvena menična sestavina.</w:t>
      </w:r>
    </w:p>
    <w:p w14:paraId="4A57EFF0" w14:textId="77777777" w:rsidR="00162432" w:rsidRPr="003C0358" w:rsidRDefault="00162432" w:rsidP="000500AB">
      <w:pPr>
        <w:keepNext/>
        <w:keepLines/>
        <w:jc w:val="both"/>
        <w:outlineLvl w:val="0"/>
        <w:rPr>
          <w:rFonts w:ascii="Tahoma" w:hAnsi="Tahoma" w:cs="Tahoma"/>
        </w:rPr>
      </w:pPr>
    </w:p>
    <w:p w14:paraId="2A9CA0BB"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 xml:space="preserve">V primeru spremembe upnika predmetnih terjatev, veljajo določbe tega pooblastila tudi v korist novih upnikov. Nepreklicno in brezpogojno pooblaščamo </w:t>
      </w:r>
      <w:r w:rsidRPr="003C0358">
        <w:rPr>
          <w:rFonts w:ascii="Tahoma" w:eastAsia="Calibri" w:hAnsi="Tahoma" w:cs="Tahoma"/>
          <w:lang w:eastAsia="en-US"/>
        </w:rPr>
        <w:t>upravičenca</w:t>
      </w:r>
      <w:r w:rsidRPr="003C0358">
        <w:rPr>
          <w:rFonts w:ascii="Tahoma" w:hAnsi="Tahoma" w:cs="Tahoma"/>
        </w:rPr>
        <w:t xml:space="preserve">, da menico po potrebi domicilira pri katerikoli banki, pri kateri imamo odprt račun.  </w:t>
      </w:r>
    </w:p>
    <w:p w14:paraId="55CEF7E7"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 xml:space="preserve"> </w:t>
      </w:r>
    </w:p>
    <w:p w14:paraId="00094E2F" w14:textId="77777777" w:rsidR="00162432" w:rsidRPr="003C0358" w:rsidRDefault="00162432" w:rsidP="000500AB">
      <w:pPr>
        <w:keepNext/>
        <w:keepLines/>
        <w:jc w:val="both"/>
        <w:rPr>
          <w:rFonts w:ascii="Tahoma" w:hAnsi="Tahoma" w:cs="Tahoma"/>
        </w:rPr>
      </w:pPr>
      <w:r w:rsidRPr="003C0358">
        <w:rPr>
          <w:rFonts w:ascii="Tahoma" w:hAnsi="Tahoma" w:cs="Tahoma"/>
        </w:rPr>
        <w:t xml:space="preserve">S to menično izjavo pooblaščamo _______________ </w:t>
      </w:r>
      <w:r w:rsidRPr="003C0358">
        <w:rPr>
          <w:rFonts w:ascii="Tahoma" w:hAnsi="Tahoma" w:cs="Tahoma"/>
          <w:i/>
          <w:sz w:val="18"/>
        </w:rPr>
        <w:t>(navedba banke)</w:t>
      </w:r>
      <w:r w:rsidRPr="003C0358">
        <w:rPr>
          <w:rFonts w:ascii="Tahoma" w:hAnsi="Tahoma" w:cs="Tahoma"/>
        </w:rPr>
        <w:t xml:space="preserve">, da v breme našega transakcijskega računa št. SI56 __________________ unovči predloženo menico najkasneje do ____________ </w:t>
      </w:r>
      <w:r w:rsidRPr="003C0358">
        <w:rPr>
          <w:rFonts w:ascii="Tahoma" w:hAnsi="Tahoma" w:cs="Tahoma"/>
          <w:i/>
          <w:sz w:val="18"/>
        </w:rPr>
        <w:t>(najkasneje (</w:t>
      </w:r>
      <w:r w:rsidR="00865B37" w:rsidRPr="003C0358">
        <w:rPr>
          <w:rFonts w:ascii="Tahoma" w:hAnsi="Tahoma" w:cs="Tahoma"/>
          <w:i/>
          <w:sz w:val="18"/>
        </w:rPr>
        <w:t>60</w:t>
      </w:r>
      <w:r w:rsidRPr="003C0358">
        <w:rPr>
          <w:rFonts w:ascii="Tahoma" w:hAnsi="Tahoma" w:cs="Tahoma"/>
          <w:i/>
          <w:sz w:val="18"/>
        </w:rPr>
        <w:t>) koledarskih dni po preteku veljavnosti okvirnega sporazuma)</w:t>
      </w:r>
      <w:r w:rsidRPr="003C0358">
        <w:rPr>
          <w:rFonts w:ascii="Tahoma" w:hAnsi="Tahoma" w:cs="Tahoma"/>
        </w:rPr>
        <w:t xml:space="preserve">. </w:t>
      </w:r>
    </w:p>
    <w:p w14:paraId="00091ED2" w14:textId="77777777" w:rsidR="00162432" w:rsidRPr="003C0358" w:rsidRDefault="00162432" w:rsidP="000500AB">
      <w:pPr>
        <w:keepNext/>
        <w:keepLines/>
        <w:jc w:val="both"/>
        <w:rPr>
          <w:rFonts w:ascii="Tahoma" w:hAnsi="Tahoma" w:cs="Tahoma"/>
        </w:rPr>
      </w:pPr>
    </w:p>
    <w:p w14:paraId="78F0052D" w14:textId="77777777" w:rsidR="00B27718" w:rsidRPr="003C0358" w:rsidRDefault="00B27718" w:rsidP="000500AB">
      <w:pPr>
        <w:keepNext/>
        <w:keepLines/>
        <w:jc w:val="both"/>
        <w:outlineLvl w:val="0"/>
        <w:rPr>
          <w:rFonts w:ascii="Tahoma" w:hAnsi="Tahoma" w:cs="Tahoma"/>
        </w:rPr>
      </w:pPr>
      <w:r w:rsidRPr="003C0358">
        <w:rPr>
          <w:rFonts w:ascii="Tahoma" w:hAnsi="Tahoma" w:cs="Tahoma"/>
        </w:rPr>
        <w:t xml:space="preserve">Nepreklicno in brezpogojno pooblaščamo </w:t>
      </w:r>
      <w:r w:rsidRPr="003C0358">
        <w:rPr>
          <w:rFonts w:ascii="Tahoma" w:eastAsia="Calibri" w:hAnsi="Tahoma" w:cs="Tahoma"/>
          <w:lang w:eastAsia="en-US"/>
        </w:rPr>
        <w:t>upravičenca</w:t>
      </w:r>
      <w:r w:rsidRPr="003C0358">
        <w:rPr>
          <w:rFonts w:ascii="Tahoma" w:hAnsi="Tahoma" w:cs="Tahoma"/>
        </w:rPr>
        <w:t xml:space="preserve">, da menico po potrebi domicilira pri katerikoli banki, pri kateri imamo odprt račun.   </w:t>
      </w:r>
    </w:p>
    <w:p w14:paraId="2B038142" w14:textId="77777777" w:rsidR="00162432" w:rsidRPr="003C0358" w:rsidRDefault="00B27718" w:rsidP="000500AB">
      <w:pPr>
        <w:keepNext/>
        <w:keepLines/>
        <w:jc w:val="both"/>
        <w:outlineLvl w:val="0"/>
        <w:rPr>
          <w:rFonts w:ascii="Tahoma" w:hAnsi="Tahoma" w:cs="Tahoma"/>
        </w:rPr>
      </w:pPr>
      <w:r w:rsidRPr="003C0358">
        <w:rPr>
          <w:rFonts w:ascii="Tahoma" w:hAnsi="Tahoma" w:cs="Tahoma"/>
        </w:rPr>
        <w:t xml:space="preserve"> </w:t>
      </w:r>
    </w:p>
    <w:p w14:paraId="40829246"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 xml:space="preserve">S podpisom tega pooblastila soglašamo, da </w:t>
      </w:r>
      <w:r w:rsidRPr="003C0358">
        <w:rPr>
          <w:rFonts w:ascii="Tahoma" w:eastAsia="Calibri" w:hAnsi="Tahoma" w:cs="Tahoma"/>
          <w:lang w:eastAsia="en-US"/>
        </w:rPr>
        <w:t>upravičenec</w:t>
      </w:r>
      <w:r w:rsidRPr="003C0358">
        <w:rPr>
          <w:rFonts w:ascii="Tahoma" w:hAnsi="Tahoma" w:cs="Tahoma"/>
        </w:rPr>
        <w:t xml:space="preserve"> opravi poizvedbe o številkah transakcijskih računov pri katerikoli banki, finančni organizaciji ali upravljavcu baz podatkov o računih. </w:t>
      </w:r>
    </w:p>
    <w:p w14:paraId="6C326457" w14:textId="77777777" w:rsidR="00162432" w:rsidRPr="003C0358" w:rsidRDefault="00162432" w:rsidP="000500AB">
      <w:pPr>
        <w:keepNext/>
        <w:keepLines/>
        <w:jc w:val="both"/>
        <w:outlineLvl w:val="0"/>
        <w:rPr>
          <w:rFonts w:ascii="Tahoma" w:hAnsi="Tahoma" w:cs="Tahoma"/>
        </w:rPr>
      </w:pPr>
    </w:p>
    <w:p w14:paraId="6440406F" w14:textId="77777777" w:rsidR="00162432" w:rsidRPr="003C0358" w:rsidRDefault="00162432" w:rsidP="000500AB">
      <w:pPr>
        <w:keepNext/>
        <w:keepLines/>
        <w:jc w:val="both"/>
        <w:outlineLvl w:val="0"/>
        <w:rPr>
          <w:rFonts w:ascii="Tahoma" w:hAnsi="Tahoma" w:cs="Tahoma"/>
        </w:rPr>
      </w:pPr>
      <w:r w:rsidRPr="003C0358">
        <w:rPr>
          <w:rFonts w:ascii="Tahoma" w:hAnsi="Tahoma" w:cs="Tahoma"/>
        </w:rPr>
        <w:t>Zavezujemo se, da tega pooblastila ne bomo preklicali.</w:t>
      </w:r>
    </w:p>
    <w:p w14:paraId="0FF4D2A5" w14:textId="77777777" w:rsidR="00162432" w:rsidRPr="003C0358" w:rsidRDefault="00162432" w:rsidP="000500AB">
      <w:pPr>
        <w:keepNext/>
        <w:keepLines/>
        <w:jc w:val="both"/>
        <w:outlineLvl w:val="0"/>
        <w:rPr>
          <w:rFonts w:ascii="Tahoma" w:hAnsi="Tahoma" w:cs="Tahoma"/>
          <w:sz w:val="18"/>
        </w:rPr>
      </w:pPr>
    </w:p>
    <w:p w14:paraId="3E41C222" w14:textId="77777777" w:rsidR="00162432" w:rsidRPr="003C0358" w:rsidRDefault="00162432" w:rsidP="000500AB">
      <w:pPr>
        <w:keepNext/>
        <w:keepLines/>
        <w:jc w:val="both"/>
        <w:outlineLvl w:val="0"/>
        <w:rPr>
          <w:rFonts w:ascii="Tahoma" w:hAnsi="Tahoma" w:cs="Tahoma"/>
          <w:sz w:val="14"/>
        </w:rPr>
      </w:pPr>
    </w:p>
    <w:p w14:paraId="7BC1630C" w14:textId="77777777" w:rsidR="00162432" w:rsidRPr="003C0358" w:rsidRDefault="00162432" w:rsidP="000500AB">
      <w:pPr>
        <w:keepNext/>
        <w:keepLines/>
        <w:jc w:val="both"/>
        <w:outlineLvl w:val="0"/>
        <w:rPr>
          <w:rFonts w:ascii="Tahoma" w:hAnsi="Tahoma" w:cs="Tahoma"/>
          <w:u w:val="single"/>
        </w:rPr>
      </w:pPr>
      <w:r w:rsidRPr="003C0358">
        <w:rPr>
          <w:rFonts w:ascii="Tahoma" w:hAnsi="Tahoma" w:cs="Tahoma"/>
        </w:rPr>
        <w:t>Kraj, datum</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Žig</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u w:val="single"/>
        </w:rPr>
        <w:t xml:space="preserve">Izdajatelj menice: </w:t>
      </w:r>
    </w:p>
    <w:p w14:paraId="4501B540" w14:textId="77777777" w:rsidR="00162432" w:rsidRPr="003C0358" w:rsidRDefault="00162432" w:rsidP="000500AB">
      <w:pPr>
        <w:keepNext/>
        <w:keepLines/>
        <w:jc w:val="both"/>
        <w:outlineLvl w:val="0"/>
        <w:rPr>
          <w:rFonts w:ascii="Tahoma" w:hAnsi="Tahoma" w:cs="Tahoma"/>
          <w:sz w:val="18"/>
        </w:rPr>
      </w:pPr>
    </w:p>
    <w:p w14:paraId="6D9335AF" w14:textId="77777777" w:rsidR="00162432" w:rsidRPr="003C0358" w:rsidRDefault="00162432" w:rsidP="000500AB">
      <w:pPr>
        <w:keepNext/>
        <w:keepLines/>
        <w:jc w:val="both"/>
        <w:outlineLvl w:val="0"/>
        <w:rPr>
          <w:rFonts w:ascii="Tahoma" w:hAnsi="Tahoma" w:cs="Tahoma"/>
          <w:sz w:val="14"/>
        </w:rPr>
      </w:pPr>
    </w:p>
    <w:p w14:paraId="437F67D2" w14:textId="77777777" w:rsidR="00162432" w:rsidRPr="003C0358" w:rsidRDefault="00162432" w:rsidP="000500AB">
      <w:pPr>
        <w:keepNext/>
        <w:keepLines/>
        <w:rPr>
          <w:rFonts w:ascii="Tahoma" w:hAnsi="Tahoma" w:cs="Tahoma"/>
          <w:i/>
          <w:sz w:val="18"/>
        </w:rPr>
      </w:pPr>
      <w:r w:rsidRPr="003C0358">
        <w:rPr>
          <w:rFonts w:ascii="Tahoma" w:hAnsi="Tahoma" w:cs="Tahoma"/>
          <w:i/>
          <w:sz w:val="18"/>
        </w:rPr>
        <w:t>Priloga: 1 (ena) bianko menica</w:t>
      </w:r>
      <w:r w:rsidRPr="003C0358">
        <w:rPr>
          <w:rFonts w:ascii="Tahoma" w:hAnsi="Tahoma" w:cs="Tahoma"/>
          <w:i/>
          <w:sz w:val="18"/>
        </w:rPr>
        <w:tab/>
      </w:r>
    </w:p>
    <w:p w14:paraId="3CF93E36" w14:textId="5A01B7F1" w:rsidR="002B3003" w:rsidRPr="000A19D3" w:rsidRDefault="002B3003" w:rsidP="000500AB">
      <w:pPr>
        <w:keepNext/>
        <w:keepLines/>
        <w:rPr>
          <w:rFonts w:ascii="Tahoma" w:hAnsi="Tahoma" w:cs="Tahoma"/>
          <w:i/>
          <w:sz w:val="18"/>
        </w:rPr>
      </w:pPr>
    </w:p>
    <w:sectPr w:rsidR="002B3003" w:rsidRPr="000A19D3" w:rsidSect="00AB1120">
      <w:headerReference w:type="default" r:id="rId22"/>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EE25" w14:textId="77777777" w:rsidR="00B45D90" w:rsidRDefault="00B45D90">
      <w:r>
        <w:separator/>
      </w:r>
    </w:p>
  </w:endnote>
  <w:endnote w:type="continuationSeparator" w:id="0">
    <w:p w14:paraId="6769DC24" w14:textId="77777777" w:rsidR="00B45D90" w:rsidRDefault="00B4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3B8D" w14:textId="77777777" w:rsidR="00B45D90" w:rsidRPr="007653AE" w:rsidRDefault="00B45D90" w:rsidP="002303FA">
    <w:pPr>
      <w:pStyle w:val="Noga"/>
      <w:tabs>
        <w:tab w:val="clear" w:pos="4536"/>
        <w:tab w:val="clear" w:pos="9072"/>
      </w:tabs>
      <w:ind w:right="-1276"/>
      <w:jc w:val="right"/>
      <w:rPr>
        <w:sz w:val="16"/>
        <w:szCs w:val="16"/>
      </w:rPr>
    </w:pPr>
    <w:r>
      <w:rPr>
        <w:noProof/>
        <w:lang w:val="sl-SI"/>
      </w:rPr>
      <w:drawing>
        <wp:inline distT="0" distB="0" distL="0" distR="0" wp14:anchorId="667679BC" wp14:editId="6A2910A3">
          <wp:extent cx="3429000" cy="638175"/>
          <wp:effectExtent l="0" t="0" r="0" b="9525"/>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40E3" w14:textId="77777777" w:rsidR="00B45D90" w:rsidRPr="00CF4AE1" w:rsidRDefault="00B45D90"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194657A" wp14:editId="7505DE2C">
          <wp:extent cx="3438525" cy="628650"/>
          <wp:effectExtent l="0" t="0" r="9525" b="0"/>
          <wp:docPr id="38"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A17F" w14:textId="77777777" w:rsidR="00B45D90" w:rsidRDefault="00B45D90" w:rsidP="00E43A52">
    <w:pPr>
      <w:pStyle w:val="Noga"/>
      <w:tabs>
        <w:tab w:val="left" w:pos="1134"/>
        <w:tab w:val="left" w:pos="1985"/>
      </w:tabs>
      <w:ind w:right="-1134"/>
      <w:jc w:val="right"/>
    </w:pPr>
    <w:r>
      <w:t xml:space="preserve">                     </w:t>
    </w:r>
    <w:r>
      <w:rPr>
        <w:noProof/>
        <w:lang w:val="sl-SI"/>
      </w:rPr>
      <w:drawing>
        <wp:inline distT="0" distB="0" distL="0" distR="0" wp14:anchorId="07E25128" wp14:editId="1050272D">
          <wp:extent cx="3790315" cy="24765"/>
          <wp:effectExtent l="0" t="0" r="0" b="0"/>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4C05801" w14:textId="77777777" w:rsidR="00B45D90" w:rsidRDefault="00B45D90" w:rsidP="00E43A52">
    <w:pPr>
      <w:pStyle w:val="Noga"/>
      <w:jc w:val="center"/>
      <w:rPr>
        <w:sz w:val="16"/>
        <w:szCs w:val="16"/>
      </w:rPr>
    </w:pPr>
  </w:p>
  <w:p w14:paraId="11FD1A86" w14:textId="737FC8CD" w:rsidR="00B45D90" w:rsidRPr="00E43A52" w:rsidRDefault="00B45D90"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F53A6">
      <w:rPr>
        <w:noProof/>
        <w:sz w:val="16"/>
        <w:szCs w:val="16"/>
      </w:rPr>
      <w:t>42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8F0C" w14:textId="77777777" w:rsidR="00B45D90" w:rsidRDefault="00B45D90" w:rsidP="0073769E">
    <w:pPr>
      <w:pStyle w:val="Noga"/>
      <w:ind w:right="-1134"/>
      <w:jc w:val="right"/>
    </w:pPr>
    <w:r>
      <w:rPr>
        <w:noProof/>
        <w:lang w:val="sl-SI"/>
      </w:rPr>
      <w:drawing>
        <wp:inline distT="0" distB="0" distL="0" distR="0" wp14:anchorId="4E1B8CE4" wp14:editId="11F8E05F">
          <wp:extent cx="3790950" cy="28575"/>
          <wp:effectExtent l="0" t="0" r="0" b="952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176B947B" w14:textId="77777777" w:rsidR="00B45D90" w:rsidRDefault="00B45D90" w:rsidP="0073769E">
    <w:pPr>
      <w:pStyle w:val="Noga"/>
      <w:jc w:val="center"/>
      <w:rPr>
        <w:sz w:val="16"/>
        <w:szCs w:val="16"/>
      </w:rPr>
    </w:pPr>
  </w:p>
  <w:p w14:paraId="152BF35A" w14:textId="77777777" w:rsidR="00B45D90" w:rsidRDefault="00B45D9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2236DCE" w14:textId="77777777" w:rsidR="00B45D90" w:rsidRDefault="00B45D9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3E88" w14:textId="77777777" w:rsidR="00B45D90" w:rsidRDefault="00B45D90">
      <w:r>
        <w:separator/>
      </w:r>
    </w:p>
  </w:footnote>
  <w:footnote w:type="continuationSeparator" w:id="0">
    <w:p w14:paraId="48C7B7EF" w14:textId="77777777" w:rsidR="00B45D90" w:rsidRDefault="00B4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DD35" w14:textId="77777777" w:rsidR="00B45D90" w:rsidRDefault="00B45D90" w:rsidP="009670F5">
    <w:pPr>
      <w:pStyle w:val="Glava"/>
      <w:jc w:val="center"/>
    </w:pPr>
  </w:p>
  <w:p w14:paraId="3C5000B0" w14:textId="77777777" w:rsidR="00B45D90" w:rsidRDefault="00B45D90" w:rsidP="002303FA">
    <w:pPr>
      <w:pStyle w:val="Glava"/>
      <w:tabs>
        <w:tab w:val="clear" w:pos="4536"/>
        <w:tab w:val="clear" w:pos="9072"/>
      </w:tabs>
      <w:ind w:right="-1276"/>
      <w:jc w:val="right"/>
    </w:pPr>
    <w:r>
      <w:rPr>
        <w:noProof/>
        <w:lang w:val="sl-SI"/>
      </w:rPr>
      <w:drawing>
        <wp:inline distT="0" distB="0" distL="0" distR="0" wp14:anchorId="511E0220" wp14:editId="074468D5">
          <wp:extent cx="4048125" cy="2019300"/>
          <wp:effectExtent l="0" t="0" r="9525" b="0"/>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64372FE2" w14:textId="77777777" w:rsidR="00B45D90" w:rsidRPr="009670F5" w:rsidRDefault="00B45D9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7E76" w14:textId="77777777" w:rsidR="00B45D90" w:rsidRDefault="00B45D90" w:rsidP="00722C27">
    <w:pPr>
      <w:pStyle w:val="Glava"/>
      <w:tabs>
        <w:tab w:val="clear" w:pos="4536"/>
        <w:tab w:val="clear" w:pos="9072"/>
      </w:tabs>
      <w:ind w:right="-1276"/>
      <w:jc w:val="right"/>
    </w:pPr>
    <w:r>
      <w:rPr>
        <w:noProof/>
        <w:lang w:val="sl-SI"/>
      </w:rPr>
      <w:drawing>
        <wp:inline distT="0" distB="0" distL="0" distR="0" wp14:anchorId="44703A45" wp14:editId="207848FA">
          <wp:extent cx="3438525" cy="1823085"/>
          <wp:effectExtent l="0" t="0" r="9525" b="571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A721696" w14:textId="77777777" w:rsidR="00B45D90" w:rsidRPr="00A9387B" w:rsidRDefault="00B45D90" w:rsidP="00D27D65">
    <w:pPr>
      <w:spacing w:after="120"/>
      <w:ind w:right="-991"/>
      <w:jc w:val="right"/>
      <w:rPr>
        <w:rFonts w:ascii="Tahoma" w:hAnsi="Tahoma" w:cs="Tahoma"/>
        <w:b/>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2065" w14:textId="77777777" w:rsidR="00B45D90" w:rsidRDefault="00B45D90" w:rsidP="009670F5">
    <w:pPr>
      <w:pStyle w:val="Glava"/>
      <w:jc w:val="center"/>
    </w:pPr>
    <w:r>
      <w:rPr>
        <w:noProof/>
        <w:lang w:val="sl-SI"/>
      </w:rPr>
      <w:drawing>
        <wp:inline distT="0" distB="0" distL="0" distR="0" wp14:anchorId="7D292A8D" wp14:editId="2F526B12">
          <wp:extent cx="828675" cy="609600"/>
          <wp:effectExtent l="0" t="0" r="952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1E9A95CA" w14:textId="77777777" w:rsidR="00B45D90" w:rsidRPr="008002F8" w:rsidRDefault="00B45D90"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237F" w14:textId="77777777" w:rsidR="00B45D90" w:rsidRDefault="00B45D90" w:rsidP="000C1E30">
    <w:pPr>
      <w:pStyle w:val="Glava"/>
      <w:jc w:val="center"/>
    </w:pPr>
    <w:r>
      <w:rPr>
        <w:noProof/>
        <w:lang w:val="sl-SI"/>
      </w:rPr>
      <w:drawing>
        <wp:inline distT="0" distB="0" distL="0" distR="0" wp14:anchorId="6DFBB34D" wp14:editId="6C1A7586">
          <wp:extent cx="828675" cy="609600"/>
          <wp:effectExtent l="0" t="0" r="952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29B09B60" w14:textId="77777777" w:rsidR="00B45D90" w:rsidRDefault="00B45D90" w:rsidP="009670F5">
    <w:pPr>
      <w:pStyle w:val="Glava"/>
      <w:spacing w:after="120"/>
      <w:jc w:val="center"/>
    </w:pPr>
  </w:p>
  <w:p w14:paraId="77457C5A" w14:textId="77777777" w:rsidR="00B45D90" w:rsidRPr="00001A3E" w:rsidRDefault="00B45D90"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E616" w14:textId="77777777" w:rsidR="00B45D90" w:rsidRDefault="00B45D90" w:rsidP="009670F5">
    <w:pPr>
      <w:pStyle w:val="Glava"/>
      <w:jc w:val="center"/>
    </w:pPr>
    <w:r>
      <w:rPr>
        <w:noProof/>
        <w:lang w:val="sl-SI"/>
      </w:rPr>
      <w:drawing>
        <wp:inline distT="0" distB="0" distL="0" distR="0" wp14:anchorId="13C45250" wp14:editId="6D968A9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2F9C61D" w14:textId="77777777" w:rsidR="00B45D90" w:rsidRPr="00667509" w:rsidRDefault="00B45D90"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78A443C"/>
    <w:multiLevelType w:val="hybridMultilevel"/>
    <w:tmpl w:val="FB9E6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16F4F"/>
    <w:multiLevelType w:val="multilevel"/>
    <w:tmpl w:val="F5A8E02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A0E2217"/>
    <w:multiLevelType w:val="hybridMultilevel"/>
    <w:tmpl w:val="2BFE27EA"/>
    <w:lvl w:ilvl="0" w:tplc="18C81C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18071C"/>
    <w:multiLevelType w:val="hybridMultilevel"/>
    <w:tmpl w:val="3F04FE0C"/>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731593"/>
    <w:multiLevelType w:val="multilevel"/>
    <w:tmpl w:val="9626D6AA"/>
    <w:lvl w:ilvl="0">
      <w:start w:val="2"/>
      <w:numFmt w:val="decimal"/>
      <w:lvlText w:val="%1"/>
      <w:lvlJc w:val="left"/>
      <w:pPr>
        <w:ind w:left="435" w:hanging="435"/>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2160" w:hanging="2160"/>
      </w:pPr>
      <w:rPr>
        <w:rFonts w:hint="default"/>
        <w:sz w:val="20"/>
      </w:rPr>
    </w:lvl>
    <w:lvl w:ilvl="8">
      <w:start w:val="1"/>
      <w:numFmt w:val="decimal"/>
      <w:lvlText w:val="%1.%2.%3.%4.%5.%6.%7.%8.%9"/>
      <w:lvlJc w:val="left"/>
      <w:pPr>
        <w:ind w:left="2160" w:hanging="2160"/>
      </w:pPr>
      <w:rPr>
        <w:rFonts w:hint="default"/>
        <w:sz w:val="20"/>
      </w:rPr>
    </w:lvl>
  </w:abstractNum>
  <w:abstractNum w:abstractNumId="43" w15:restartNumberingAfterBreak="0">
    <w:nsid w:val="71E351C7"/>
    <w:multiLevelType w:val="hybridMultilevel"/>
    <w:tmpl w:val="585AF9C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97F5121"/>
    <w:multiLevelType w:val="hybridMultilevel"/>
    <w:tmpl w:val="F7448B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7"/>
  </w:num>
  <w:num w:numId="3">
    <w:abstractNumId w:val="43"/>
  </w:num>
  <w:num w:numId="4">
    <w:abstractNumId w:val="25"/>
  </w:num>
  <w:num w:numId="5">
    <w:abstractNumId w:val="29"/>
  </w:num>
  <w:num w:numId="6">
    <w:abstractNumId w:val="43"/>
  </w:num>
  <w:num w:numId="7">
    <w:abstractNumId w:val="27"/>
  </w:num>
  <w:num w:numId="8">
    <w:abstractNumId w:val="41"/>
  </w:num>
  <w:num w:numId="9">
    <w:abstractNumId w:val="24"/>
  </w:num>
  <w:num w:numId="10">
    <w:abstractNumId w:val="40"/>
  </w:num>
  <w:num w:numId="11">
    <w:abstractNumId w:val="28"/>
  </w:num>
  <w:num w:numId="12">
    <w:abstractNumId w:val="9"/>
  </w:num>
  <w:num w:numId="13">
    <w:abstractNumId w:val="32"/>
  </w:num>
  <w:num w:numId="14">
    <w:abstractNumId w:val="46"/>
  </w:num>
  <w:num w:numId="15">
    <w:abstractNumId w:val="22"/>
  </w:num>
  <w:num w:numId="16">
    <w:abstractNumId w:val="18"/>
  </w:num>
  <w:num w:numId="17">
    <w:abstractNumId w:val="38"/>
  </w:num>
  <w:num w:numId="18">
    <w:abstractNumId w:val="35"/>
  </w:num>
  <w:num w:numId="19">
    <w:abstractNumId w:val="13"/>
  </w:num>
  <w:num w:numId="20">
    <w:abstractNumId w:val="7"/>
  </w:num>
  <w:num w:numId="21">
    <w:abstractNumId w:val="19"/>
  </w:num>
  <w:num w:numId="22">
    <w:abstractNumId w:val="16"/>
  </w:num>
  <w:num w:numId="23">
    <w:abstractNumId w:val="23"/>
  </w:num>
  <w:num w:numId="24">
    <w:abstractNumId w:val="45"/>
  </w:num>
  <w:num w:numId="25">
    <w:abstractNumId w:val="42"/>
  </w:num>
  <w:num w:numId="26">
    <w:abstractNumId w:val="36"/>
  </w:num>
  <w:num w:numId="27">
    <w:abstractNumId w:val="39"/>
  </w:num>
  <w:num w:numId="28">
    <w:abstractNumId w:val="8"/>
  </w:num>
  <w:num w:numId="29">
    <w:abstractNumId w:val="14"/>
  </w:num>
  <w:num w:numId="30">
    <w:abstractNumId w:val="44"/>
  </w:num>
  <w:num w:numId="31">
    <w:abstractNumId w:val="47"/>
  </w:num>
  <w:num w:numId="32">
    <w:abstractNumId w:val="31"/>
  </w:num>
  <w:num w:numId="33">
    <w:abstractNumId w:val="11"/>
  </w:num>
  <w:num w:numId="34">
    <w:abstractNumId w:val="30"/>
  </w:num>
  <w:num w:numId="35">
    <w:abstractNumId w:val="34"/>
  </w:num>
  <w:num w:numId="36">
    <w:abstractNumId w:val="10"/>
  </w:num>
  <w:num w:numId="37">
    <w:abstractNumId w:val="33"/>
  </w:num>
  <w:num w:numId="38">
    <w:abstractNumId w:val="26"/>
  </w:num>
  <w:num w:numId="39">
    <w:abstractNumId w:val="20"/>
  </w:num>
  <w:num w:numId="40">
    <w:abstractNumId w:val="15"/>
  </w:num>
  <w:num w:numId="41">
    <w:abstractNumId w:val="37"/>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B83"/>
    <w:rsid w:val="000128FF"/>
    <w:rsid w:val="00012B9B"/>
    <w:rsid w:val="00012CD2"/>
    <w:rsid w:val="00012CF8"/>
    <w:rsid w:val="000132DD"/>
    <w:rsid w:val="000145A5"/>
    <w:rsid w:val="0001545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C5E"/>
    <w:rsid w:val="00041DD6"/>
    <w:rsid w:val="0004232F"/>
    <w:rsid w:val="0004405B"/>
    <w:rsid w:val="00044C06"/>
    <w:rsid w:val="000453C1"/>
    <w:rsid w:val="0004599E"/>
    <w:rsid w:val="00045E2C"/>
    <w:rsid w:val="00046646"/>
    <w:rsid w:val="00047537"/>
    <w:rsid w:val="000478FE"/>
    <w:rsid w:val="00047A4C"/>
    <w:rsid w:val="00047D2D"/>
    <w:rsid w:val="00047F19"/>
    <w:rsid w:val="000500AB"/>
    <w:rsid w:val="000501FC"/>
    <w:rsid w:val="00050477"/>
    <w:rsid w:val="00050A94"/>
    <w:rsid w:val="00050D8B"/>
    <w:rsid w:val="000514D8"/>
    <w:rsid w:val="00051677"/>
    <w:rsid w:val="00051E9C"/>
    <w:rsid w:val="0005290E"/>
    <w:rsid w:val="000538C0"/>
    <w:rsid w:val="00053E2F"/>
    <w:rsid w:val="00060B3A"/>
    <w:rsid w:val="000611F7"/>
    <w:rsid w:val="00061DFD"/>
    <w:rsid w:val="00062317"/>
    <w:rsid w:val="00062896"/>
    <w:rsid w:val="00062A67"/>
    <w:rsid w:val="00063039"/>
    <w:rsid w:val="00065FDC"/>
    <w:rsid w:val="00066178"/>
    <w:rsid w:val="0006670A"/>
    <w:rsid w:val="0006671D"/>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5E2"/>
    <w:rsid w:val="0007574B"/>
    <w:rsid w:val="00075BD4"/>
    <w:rsid w:val="00076A62"/>
    <w:rsid w:val="00076AC9"/>
    <w:rsid w:val="000770E8"/>
    <w:rsid w:val="00077899"/>
    <w:rsid w:val="000778AC"/>
    <w:rsid w:val="000778E6"/>
    <w:rsid w:val="00077C1A"/>
    <w:rsid w:val="00080323"/>
    <w:rsid w:val="000808BD"/>
    <w:rsid w:val="00080ABE"/>
    <w:rsid w:val="000815E3"/>
    <w:rsid w:val="000817B7"/>
    <w:rsid w:val="00081916"/>
    <w:rsid w:val="000822AE"/>
    <w:rsid w:val="00083AE8"/>
    <w:rsid w:val="000847EE"/>
    <w:rsid w:val="00086D5F"/>
    <w:rsid w:val="00087C1C"/>
    <w:rsid w:val="00087D1D"/>
    <w:rsid w:val="0009013F"/>
    <w:rsid w:val="0009108D"/>
    <w:rsid w:val="00091400"/>
    <w:rsid w:val="00091E4B"/>
    <w:rsid w:val="0009631F"/>
    <w:rsid w:val="000963B1"/>
    <w:rsid w:val="00096C88"/>
    <w:rsid w:val="000A076D"/>
    <w:rsid w:val="000A104F"/>
    <w:rsid w:val="000A19D3"/>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B00D1"/>
    <w:rsid w:val="000B012B"/>
    <w:rsid w:val="000B1201"/>
    <w:rsid w:val="000B23F0"/>
    <w:rsid w:val="000B3585"/>
    <w:rsid w:val="000B474F"/>
    <w:rsid w:val="000B4901"/>
    <w:rsid w:val="000C0C5E"/>
    <w:rsid w:val="000C1023"/>
    <w:rsid w:val="000C1295"/>
    <w:rsid w:val="000C19F5"/>
    <w:rsid w:val="000C1E30"/>
    <w:rsid w:val="000C28FF"/>
    <w:rsid w:val="000C36A2"/>
    <w:rsid w:val="000C3C03"/>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8D8"/>
    <w:rsid w:val="000D79BC"/>
    <w:rsid w:val="000D7E09"/>
    <w:rsid w:val="000D7F61"/>
    <w:rsid w:val="000E00B2"/>
    <w:rsid w:val="000E0371"/>
    <w:rsid w:val="000E0D70"/>
    <w:rsid w:val="000E0EE8"/>
    <w:rsid w:val="000E1BF4"/>
    <w:rsid w:val="000E1C4B"/>
    <w:rsid w:val="000E2191"/>
    <w:rsid w:val="000E2B07"/>
    <w:rsid w:val="000E4A63"/>
    <w:rsid w:val="000E4D70"/>
    <w:rsid w:val="000E4E69"/>
    <w:rsid w:val="000E537D"/>
    <w:rsid w:val="000E58DF"/>
    <w:rsid w:val="000E6317"/>
    <w:rsid w:val="000E683E"/>
    <w:rsid w:val="000E7E35"/>
    <w:rsid w:val="000F0360"/>
    <w:rsid w:val="000F12A7"/>
    <w:rsid w:val="000F1363"/>
    <w:rsid w:val="000F1771"/>
    <w:rsid w:val="000F2296"/>
    <w:rsid w:val="000F26EF"/>
    <w:rsid w:val="000F2744"/>
    <w:rsid w:val="000F2ACA"/>
    <w:rsid w:val="000F3CFA"/>
    <w:rsid w:val="000F42BA"/>
    <w:rsid w:val="000F48DB"/>
    <w:rsid w:val="000F4A51"/>
    <w:rsid w:val="000F5089"/>
    <w:rsid w:val="000F5416"/>
    <w:rsid w:val="000F5AE8"/>
    <w:rsid w:val="000F5D5A"/>
    <w:rsid w:val="000F6570"/>
    <w:rsid w:val="000F6B7C"/>
    <w:rsid w:val="000F6BB4"/>
    <w:rsid w:val="000F7E98"/>
    <w:rsid w:val="00100668"/>
    <w:rsid w:val="00100A01"/>
    <w:rsid w:val="001015DC"/>
    <w:rsid w:val="00102BE1"/>
    <w:rsid w:val="00103CBD"/>
    <w:rsid w:val="00104129"/>
    <w:rsid w:val="001041EB"/>
    <w:rsid w:val="00104E2A"/>
    <w:rsid w:val="0010550B"/>
    <w:rsid w:val="00105856"/>
    <w:rsid w:val="00105B8C"/>
    <w:rsid w:val="001060E9"/>
    <w:rsid w:val="00106233"/>
    <w:rsid w:val="00106646"/>
    <w:rsid w:val="0010683B"/>
    <w:rsid w:val="00106AD0"/>
    <w:rsid w:val="001070B0"/>
    <w:rsid w:val="001073E7"/>
    <w:rsid w:val="00110BE2"/>
    <w:rsid w:val="001114A7"/>
    <w:rsid w:val="00112136"/>
    <w:rsid w:val="001124A5"/>
    <w:rsid w:val="0011307B"/>
    <w:rsid w:val="00113530"/>
    <w:rsid w:val="001148D9"/>
    <w:rsid w:val="0011505E"/>
    <w:rsid w:val="0011669D"/>
    <w:rsid w:val="00116838"/>
    <w:rsid w:val="00120195"/>
    <w:rsid w:val="001202FA"/>
    <w:rsid w:val="00120B84"/>
    <w:rsid w:val="00120C7E"/>
    <w:rsid w:val="00121926"/>
    <w:rsid w:val="00121CF3"/>
    <w:rsid w:val="00122441"/>
    <w:rsid w:val="0012294E"/>
    <w:rsid w:val="001235FB"/>
    <w:rsid w:val="00123B12"/>
    <w:rsid w:val="00123C11"/>
    <w:rsid w:val="00124AC9"/>
    <w:rsid w:val="00125875"/>
    <w:rsid w:val="00125EAA"/>
    <w:rsid w:val="0012730C"/>
    <w:rsid w:val="00127B2B"/>
    <w:rsid w:val="00127B82"/>
    <w:rsid w:val="00130237"/>
    <w:rsid w:val="0013034E"/>
    <w:rsid w:val="0013056B"/>
    <w:rsid w:val="0013132A"/>
    <w:rsid w:val="001315B6"/>
    <w:rsid w:val="00131C69"/>
    <w:rsid w:val="00131DA4"/>
    <w:rsid w:val="001322E7"/>
    <w:rsid w:val="001324DC"/>
    <w:rsid w:val="0013381C"/>
    <w:rsid w:val="0013461E"/>
    <w:rsid w:val="00135ADD"/>
    <w:rsid w:val="00135DC7"/>
    <w:rsid w:val="00136DA0"/>
    <w:rsid w:val="001372AD"/>
    <w:rsid w:val="00137BF1"/>
    <w:rsid w:val="00137CD9"/>
    <w:rsid w:val="00137D1B"/>
    <w:rsid w:val="00137D39"/>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339E"/>
    <w:rsid w:val="0016578F"/>
    <w:rsid w:val="00165C5E"/>
    <w:rsid w:val="00165E0E"/>
    <w:rsid w:val="001663FD"/>
    <w:rsid w:val="00166A2C"/>
    <w:rsid w:val="00166A5B"/>
    <w:rsid w:val="00166ECD"/>
    <w:rsid w:val="00167029"/>
    <w:rsid w:val="0016798E"/>
    <w:rsid w:val="00167CDD"/>
    <w:rsid w:val="00170162"/>
    <w:rsid w:val="001707D1"/>
    <w:rsid w:val="00170F5A"/>
    <w:rsid w:val="001711B3"/>
    <w:rsid w:val="00171476"/>
    <w:rsid w:val="001736C4"/>
    <w:rsid w:val="00173D2F"/>
    <w:rsid w:val="00173DE8"/>
    <w:rsid w:val="00175156"/>
    <w:rsid w:val="001768EC"/>
    <w:rsid w:val="001769DE"/>
    <w:rsid w:val="00177058"/>
    <w:rsid w:val="00180C5C"/>
    <w:rsid w:val="00181CFB"/>
    <w:rsid w:val="00182179"/>
    <w:rsid w:val="00182A9D"/>
    <w:rsid w:val="0018369E"/>
    <w:rsid w:val="0018544F"/>
    <w:rsid w:val="001858E1"/>
    <w:rsid w:val="00185B2B"/>
    <w:rsid w:val="00185F8A"/>
    <w:rsid w:val="00186123"/>
    <w:rsid w:val="00186793"/>
    <w:rsid w:val="001872DC"/>
    <w:rsid w:val="00187759"/>
    <w:rsid w:val="00190A05"/>
    <w:rsid w:val="001929B7"/>
    <w:rsid w:val="00193548"/>
    <w:rsid w:val="00193AF1"/>
    <w:rsid w:val="00193E0E"/>
    <w:rsid w:val="00194B4D"/>
    <w:rsid w:val="00194C32"/>
    <w:rsid w:val="001953EE"/>
    <w:rsid w:val="00195E67"/>
    <w:rsid w:val="001967B1"/>
    <w:rsid w:val="001970F5"/>
    <w:rsid w:val="001A0742"/>
    <w:rsid w:val="001A0819"/>
    <w:rsid w:val="001A10B8"/>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10C8"/>
    <w:rsid w:val="001B1358"/>
    <w:rsid w:val="001B1CD9"/>
    <w:rsid w:val="001B23F1"/>
    <w:rsid w:val="001B2FFC"/>
    <w:rsid w:val="001B4268"/>
    <w:rsid w:val="001B4467"/>
    <w:rsid w:val="001B458B"/>
    <w:rsid w:val="001B4909"/>
    <w:rsid w:val="001B4C04"/>
    <w:rsid w:val="001B5879"/>
    <w:rsid w:val="001B6B7C"/>
    <w:rsid w:val="001B73BD"/>
    <w:rsid w:val="001B765B"/>
    <w:rsid w:val="001B7B78"/>
    <w:rsid w:val="001C04BA"/>
    <w:rsid w:val="001C0CC4"/>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1143"/>
    <w:rsid w:val="001D22DF"/>
    <w:rsid w:val="001D263F"/>
    <w:rsid w:val="001D27BC"/>
    <w:rsid w:val="001D2FDD"/>
    <w:rsid w:val="001D42EF"/>
    <w:rsid w:val="001D45B9"/>
    <w:rsid w:val="001D4BF8"/>
    <w:rsid w:val="001D5105"/>
    <w:rsid w:val="001D7DAB"/>
    <w:rsid w:val="001E0530"/>
    <w:rsid w:val="001E0589"/>
    <w:rsid w:val="001E083D"/>
    <w:rsid w:val="001E0C30"/>
    <w:rsid w:val="001E2332"/>
    <w:rsid w:val="001E2814"/>
    <w:rsid w:val="001E2B42"/>
    <w:rsid w:val="001E447D"/>
    <w:rsid w:val="001E5626"/>
    <w:rsid w:val="001E5CA5"/>
    <w:rsid w:val="001E6327"/>
    <w:rsid w:val="001E7C3E"/>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BC6"/>
    <w:rsid w:val="00230C90"/>
    <w:rsid w:val="00231756"/>
    <w:rsid w:val="00231ED8"/>
    <w:rsid w:val="00232ED7"/>
    <w:rsid w:val="00233E61"/>
    <w:rsid w:val="002342E8"/>
    <w:rsid w:val="00234CD6"/>
    <w:rsid w:val="00234FB4"/>
    <w:rsid w:val="002353E4"/>
    <w:rsid w:val="00236859"/>
    <w:rsid w:val="00236BB6"/>
    <w:rsid w:val="002370CD"/>
    <w:rsid w:val="0023782F"/>
    <w:rsid w:val="00237975"/>
    <w:rsid w:val="00242434"/>
    <w:rsid w:val="0024588D"/>
    <w:rsid w:val="00245CB8"/>
    <w:rsid w:val="00245E51"/>
    <w:rsid w:val="002465E8"/>
    <w:rsid w:val="0024670B"/>
    <w:rsid w:val="00246CFE"/>
    <w:rsid w:val="002505DE"/>
    <w:rsid w:val="0025083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894"/>
    <w:rsid w:val="00271C81"/>
    <w:rsid w:val="00272513"/>
    <w:rsid w:val="00272893"/>
    <w:rsid w:val="00273326"/>
    <w:rsid w:val="00273CD4"/>
    <w:rsid w:val="00273DFF"/>
    <w:rsid w:val="00274BC6"/>
    <w:rsid w:val="00274F96"/>
    <w:rsid w:val="002750C1"/>
    <w:rsid w:val="00276329"/>
    <w:rsid w:val="0027636D"/>
    <w:rsid w:val="002768C9"/>
    <w:rsid w:val="00277BDE"/>
    <w:rsid w:val="00277D7D"/>
    <w:rsid w:val="00277E1B"/>
    <w:rsid w:val="00281417"/>
    <w:rsid w:val="00281901"/>
    <w:rsid w:val="00281C09"/>
    <w:rsid w:val="00282A15"/>
    <w:rsid w:val="00282B8D"/>
    <w:rsid w:val="00282D9F"/>
    <w:rsid w:val="002831D9"/>
    <w:rsid w:val="00283781"/>
    <w:rsid w:val="0028458E"/>
    <w:rsid w:val="0028618E"/>
    <w:rsid w:val="00286AA3"/>
    <w:rsid w:val="00286C9E"/>
    <w:rsid w:val="00287DC6"/>
    <w:rsid w:val="00287DE1"/>
    <w:rsid w:val="0029058B"/>
    <w:rsid w:val="00290F3E"/>
    <w:rsid w:val="00291B3D"/>
    <w:rsid w:val="00291BCA"/>
    <w:rsid w:val="00292D87"/>
    <w:rsid w:val="002933E2"/>
    <w:rsid w:val="0029348C"/>
    <w:rsid w:val="00293AD2"/>
    <w:rsid w:val="00293B48"/>
    <w:rsid w:val="002944D2"/>
    <w:rsid w:val="00294F86"/>
    <w:rsid w:val="0029544E"/>
    <w:rsid w:val="0029557A"/>
    <w:rsid w:val="00295A10"/>
    <w:rsid w:val="0029669C"/>
    <w:rsid w:val="0029692E"/>
    <w:rsid w:val="002A0117"/>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C42"/>
    <w:rsid w:val="002B658F"/>
    <w:rsid w:val="002B72D2"/>
    <w:rsid w:val="002B78A9"/>
    <w:rsid w:val="002C1244"/>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3EB"/>
    <w:rsid w:val="002D339A"/>
    <w:rsid w:val="002D4200"/>
    <w:rsid w:val="002D5EE1"/>
    <w:rsid w:val="002D6576"/>
    <w:rsid w:val="002E06E5"/>
    <w:rsid w:val="002E07C4"/>
    <w:rsid w:val="002E14E4"/>
    <w:rsid w:val="002E43CE"/>
    <w:rsid w:val="002E50EF"/>
    <w:rsid w:val="002E6A8B"/>
    <w:rsid w:val="002E6DA4"/>
    <w:rsid w:val="002F0256"/>
    <w:rsid w:val="002F0D0A"/>
    <w:rsid w:val="002F118A"/>
    <w:rsid w:val="002F1350"/>
    <w:rsid w:val="002F1C53"/>
    <w:rsid w:val="002F248B"/>
    <w:rsid w:val="002F2DD2"/>
    <w:rsid w:val="002F3AA0"/>
    <w:rsid w:val="002F3B96"/>
    <w:rsid w:val="002F4376"/>
    <w:rsid w:val="002F43CD"/>
    <w:rsid w:val="002F4D98"/>
    <w:rsid w:val="002F5E82"/>
    <w:rsid w:val="002F7590"/>
    <w:rsid w:val="00300D38"/>
    <w:rsid w:val="00301CF3"/>
    <w:rsid w:val="00301DA7"/>
    <w:rsid w:val="0030221D"/>
    <w:rsid w:val="0030280F"/>
    <w:rsid w:val="00303280"/>
    <w:rsid w:val="0030461C"/>
    <w:rsid w:val="00304ABD"/>
    <w:rsid w:val="00305132"/>
    <w:rsid w:val="00305563"/>
    <w:rsid w:val="003055D5"/>
    <w:rsid w:val="003061FB"/>
    <w:rsid w:val="003079AB"/>
    <w:rsid w:val="003105CD"/>
    <w:rsid w:val="003106D8"/>
    <w:rsid w:val="00311635"/>
    <w:rsid w:val="00311A97"/>
    <w:rsid w:val="00311B61"/>
    <w:rsid w:val="0031341A"/>
    <w:rsid w:val="003134BC"/>
    <w:rsid w:val="00313D65"/>
    <w:rsid w:val="003140BE"/>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86F"/>
    <w:rsid w:val="00324BDA"/>
    <w:rsid w:val="00324FDE"/>
    <w:rsid w:val="00325548"/>
    <w:rsid w:val="003264EF"/>
    <w:rsid w:val="00326BC2"/>
    <w:rsid w:val="00326FEC"/>
    <w:rsid w:val="00327A67"/>
    <w:rsid w:val="00327EB3"/>
    <w:rsid w:val="00330602"/>
    <w:rsid w:val="003322FF"/>
    <w:rsid w:val="0033313E"/>
    <w:rsid w:val="003346CB"/>
    <w:rsid w:val="003357C0"/>
    <w:rsid w:val="00335D52"/>
    <w:rsid w:val="00337464"/>
    <w:rsid w:val="003374F2"/>
    <w:rsid w:val="00337D51"/>
    <w:rsid w:val="00337E4A"/>
    <w:rsid w:val="00340392"/>
    <w:rsid w:val="0034044D"/>
    <w:rsid w:val="0034095F"/>
    <w:rsid w:val="00340E89"/>
    <w:rsid w:val="003419FC"/>
    <w:rsid w:val="003427E7"/>
    <w:rsid w:val="00342A7D"/>
    <w:rsid w:val="00344027"/>
    <w:rsid w:val="00344B3F"/>
    <w:rsid w:val="00344CE0"/>
    <w:rsid w:val="00344D69"/>
    <w:rsid w:val="0034548F"/>
    <w:rsid w:val="0034593A"/>
    <w:rsid w:val="0034637A"/>
    <w:rsid w:val="003470A3"/>
    <w:rsid w:val="003470AA"/>
    <w:rsid w:val="0034712E"/>
    <w:rsid w:val="00347A5A"/>
    <w:rsid w:val="00347D8B"/>
    <w:rsid w:val="00350131"/>
    <w:rsid w:val="003509D6"/>
    <w:rsid w:val="00350F16"/>
    <w:rsid w:val="0035149A"/>
    <w:rsid w:val="00352176"/>
    <w:rsid w:val="00352782"/>
    <w:rsid w:val="00352EA1"/>
    <w:rsid w:val="00355386"/>
    <w:rsid w:val="00356A82"/>
    <w:rsid w:val="00357BC9"/>
    <w:rsid w:val="0036087C"/>
    <w:rsid w:val="00361C09"/>
    <w:rsid w:val="00361CEA"/>
    <w:rsid w:val="00361EFA"/>
    <w:rsid w:val="00362492"/>
    <w:rsid w:val="00362693"/>
    <w:rsid w:val="00362905"/>
    <w:rsid w:val="00363745"/>
    <w:rsid w:val="003647C5"/>
    <w:rsid w:val="00364982"/>
    <w:rsid w:val="00365A69"/>
    <w:rsid w:val="00366054"/>
    <w:rsid w:val="0036621D"/>
    <w:rsid w:val="0037125C"/>
    <w:rsid w:val="00371796"/>
    <w:rsid w:val="0037187E"/>
    <w:rsid w:val="003719B9"/>
    <w:rsid w:val="003727E4"/>
    <w:rsid w:val="00373040"/>
    <w:rsid w:val="0037361A"/>
    <w:rsid w:val="00373AE7"/>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97D98"/>
    <w:rsid w:val="003A0605"/>
    <w:rsid w:val="003A1137"/>
    <w:rsid w:val="003A187C"/>
    <w:rsid w:val="003A1E37"/>
    <w:rsid w:val="003A2E38"/>
    <w:rsid w:val="003A3642"/>
    <w:rsid w:val="003A3B08"/>
    <w:rsid w:val="003A3E5F"/>
    <w:rsid w:val="003A4E90"/>
    <w:rsid w:val="003A51DB"/>
    <w:rsid w:val="003A555C"/>
    <w:rsid w:val="003A6D8E"/>
    <w:rsid w:val="003A706B"/>
    <w:rsid w:val="003A7275"/>
    <w:rsid w:val="003A75ED"/>
    <w:rsid w:val="003B0048"/>
    <w:rsid w:val="003B01C7"/>
    <w:rsid w:val="003B047F"/>
    <w:rsid w:val="003B0B81"/>
    <w:rsid w:val="003B176A"/>
    <w:rsid w:val="003B2B0D"/>
    <w:rsid w:val="003B34D4"/>
    <w:rsid w:val="003B38A4"/>
    <w:rsid w:val="003B4443"/>
    <w:rsid w:val="003B471B"/>
    <w:rsid w:val="003B4866"/>
    <w:rsid w:val="003B620D"/>
    <w:rsid w:val="003B6810"/>
    <w:rsid w:val="003B7285"/>
    <w:rsid w:val="003B734F"/>
    <w:rsid w:val="003B7E84"/>
    <w:rsid w:val="003C01C9"/>
    <w:rsid w:val="003C02D0"/>
    <w:rsid w:val="003C0358"/>
    <w:rsid w:val="003C06CE"/>
    <w:rsid w:val="003C0C8E"/>
    <w:rsid w:val="003C1EE1"/>
    <w:rsid w:val="003C2483"/>
    <w:rsid w:val="003C2707"/>
    <w:rsid w:val="003C3655"/>
    <w:rsid w:val="003C55BF"/>
    <w:rsid w:val="003D0D29"/>
    <w:rsid w:val="003D1610"/>
    <w:rsid w:val="003D1969"/>
    <w:rsid w:val="003D21B1"/>
    <w:rsid w:val="003D2DD8"/>
    <w:rsid w:val="003D3C32"/>
    <w:rsid w:val="003D3E5D"/>
    <w:rsid w:val="003D3FC1"/>
    <w:rsid w:val="003D4523"/>
    <w:rsid w:val="003D474F"/>
    <w:rsid w:val="003D49F3"/>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A1B"/>
    <w:rsid w:val="003E65B5"/>
    <w:rsid w:val="003F0626"/>
    <w:rsid w:val="003F0B7D"/>
    <w:rsid w:val="003F10E4"/>
    <w:rsid w:val="003F21A4"/>
    <w:rsid w:val="003F2ADC"/>
    <w:rsid w:val="003F2E7C"/>
    <w:rsid w:val="003F32EF"/>
    <w:rsid w:val="003F3442"/>
    <w:rsid w:val="003F38C2"/>
    <w:rsid w:val="003F4473"/>
    <w:rsid w:val="003F480B"/>
    <w:rsid w:val="003F48B2"/>
    <w:rsid w:val="003F5593"/>
    <w:rsid w:val="003F64BB"/>
    <w:rsid w:val="003F6C27"/>
    <w:rsid w:val="003F7B8A"/>
    <w:rsid w:val="003F7C6F"/>
    <w:rsid w:val="004010A5"/>
    <w:rsid w:val="0040123A"/>
    <w:rsid w:val="0040148A"/>
    <w:rsid w:val="004021C3"/>
    <w:rsid w:val="0040221C"/>
    <w:rsid w:val="004024B1"/>
    <w:rsid w:val="00402885"/>
    <w:rsid w:val="00402E6E"/>
    <w:rsid w:val="004033A3"/>
    <w:rsid w:val="004040B5"/>
    <w:rsid w:val="00404199"/>
    <w:rsid w:val="00404262"/>
    <w:rsid w:val="00404661"/>
    <w:rsid w:val="00404799"/>
    <w:rsid w:val="00404EA1"/>
    <w:rsid w:val="0040526A"/>
    <w:rsid w:val="004078DB"/>
    <w:rsid w:val="00407D0C"/>
    <w:rsid w:val="0041047D"/>
    <w:rsid w:val="004118F5"/>
    <w:rsid w:val="00411C8D"/>
    <w:rsid w:val="00411CC5"/>
    <w:rsid w:val="00411D37"/>
    <w:rsid w:val="004121E4"/>
    <w:rsid w:val="00413199"/>
    <w:rsid w:val="00413359"/>
    <w:rsid w:val="004140C9"/>
    <w:rsid w:val="0041451D"/>
    <w:rsid w:val="00414937"/>
    <w:rsid w:val="004154CE"/>
    <w:rsid w:val="00415AE5"/>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70BD"/>
    <w:rsid w:val="00427365"/>
    <w:rsid w:val="004278C4"/>
    <w:rsid w:val="00427EF5"/>
    <w:rsid w:val="0043076E"/>
    <w:rsid w:val="004320E0"/>
    <w:rsid w:val="00432484"/>
    <w:rsid w:val="00432818"/>
    <w:rsid w:val="00433345"/>
    <w:rsid w:val="004341E0"/>
    <w:rsid w:val="0043437E"/>
    <w:rsid w:val="004344BE"/>
    <w:rsid w:val="00434549"/>
    <w:rsid w:val="00434564"/>
    <w:rsid w:val="00435301"/>
    <w:rsid w:val="00435994"/>
    <w:rsid w:val="00436657"/>
    <w:rsid w:val="00437BD0"/>
    <w:rsid w:val="00440318"/>
    <w:rsid w:val="004405F4"/>
    <w:rsid w:val="004406D2"/>
    <w:rsid w:val="00440A2E"/>
    <w:rsid w:val="00440B99"/>
    <w:rsid w:val="004413D4"/>
    <w:rsid w:val="0044297D"/>
    <w:rsid w:val="00442DD1"/>
    <w:rsid w:val="00442F3E"/>
    <w:rsid w:val="00443F3A"/>
    <w:rsid w:val="0044526C"/>
    <w:rsid w:val="0044532C"/>
    <w:rsid w:val="00445FFF"/>
    <w:rsid w:val="00446803"/>
    <w:rsid w:val="00447181"/>
    <w:rsid w:val="00447228"/>
    <w:rsid w:val="004476CD"/>
    <w:rsid w:val="00447CDD"/>
    <w:rsid w:val="0045023B"/>
    <w:rsid w:val="004502BD"/>
    <w:rsid w:val="00450B01"/>
    <w:rsid w:val="00451EB5"/>
    <w:rsid w:val="0045341C"/>
    <w:rsid w:val="0045356E"/>
    <w:rsid w:val="00454346"/>
    <w:rsid w:val="00454D52"/>
    <w:rsid w:val="00454E09"/>
    <w:rsid w:val="00455481"/>
    <w:rsid w:val="00457302"/>
    <w:rsid w:val="004575B0"/>
    <w:rsid w:val="00457982"/>
    <w:rsid w:val="00460372"/>
    <w:rsid w:val="00460544"/>
    <w:rsid w:val="00460C44"/>
    <w:rsid w:val="00461414"/>
    <w:rsid w:val="00461504"/>
    <w:rsid w:val="00461A8F"/>
    <w:rsid w:val="004628C4"/>
    <w:rsid w:val="00462FA5"/>
    <w:rsid w:val="0046412C"/>
    <w:rsid w:val="0046423D"/>
    <w:rsid w:val="00464EA7"/>
    <w:rsid w:val="0046576E"/>
    <w:rsid w:val="00465D1B"/>
    <w:rsid w:val="004664CF"/>
    <w:rsid w:val="0046682A"/>
    <w:rsid w:val="00466DA7"/>
    <w:rsid w:val="004677CC"/>
    <w:rsid w:val="00472446"/>
    <w:rsid w:val="00473DD8"/>
    <w:rsid w:val="00474527"/>
    <w:rsid w:val="004750EE"/>
    <w:rsid w:val="004754A9"/>
    <w:rsid w:val="00475828"/>
    <w:rsid w:val="00475A78"/>
    <w:rsid w:val="0047610A"/>
    <w:rsid w:val="0047618C"/>
    <w:rsid w:val="00476A0E"/>
    <w:rsid w:val="00477224"/>
    <w:rsid w:val="00477729"/>
    <w:rsid w:val="0048036B"/>
    <w:rsid w:val="004804AD"/>
    <w:rsid w:val="00481853"/>
    <w:rsid w:val="004833AD"/>
    <w:rsid w:val="00483A46"/>
    <w:rsid w:val="00485860"/>
    <w:rsid w:val="00486928"/>
    <w:rsid w:val="00487F87"/>
    <w:rsid w:val="0049085A"/>
    <w:rsid w:val="00490C99"/>
    <w:rsid w:val="004915A1"/>
    <w:rsid w:val="004924F5"/>
    <w:rsid w:val="0049252A"/>
    <w:rsid w:val="004930D6"/>
    <w:rsid w:val="00493139"/>
    <w:rsid w:val="0049349A"/>
    <w:rsid w:val="004942AA"/>
    <w:rsid w:val="00495017"/>
    <w:rsid w:val="00495391"/>
    <w:rsid w:val="00495496"/>
    <w:rsid w:val="004958CB"/>
    <w:rsid w:val="0049599C"/>
    <w:rsid w:val="00496564"/>
    <w:rsid w:val="00496A3D"/>
    <w:rsid w:val="00497684"/>
    <w:rsid w:val="00497B98"/>
    <w:rsid w:val="004A1752"/>
    <w:rsid w:val="004A1868"/>
    <w:rsid w:val="004A207B"/>
    <w:rsid w:val="004A2656"/>
    <w:rsid w:val="004A4A50"/>
    <w:rsid w:val="004A4F5F"/>
    <w:rsid w:val="004A595E"/>
    <w:rsid w:val="004A6F86"/>
    <w:rsid w:val="004A78B9"/>
    <w:rsid w:val="004B15B4"/>
    <w:rsid w:val="004B23AE"/>
    <w:rsid w:val="004B4EAE"/>
    <w:rsid w:val="004B580A"/>
    <w:rsid w:val="004B5FBD"/>
    <w:rsid w:val="004B6D95"/>
    <w:rsid w:val="004B72AC"/>
    <w:rsid w:val="004B7452"/>
    <w:rsid w:val="004B7A8C"/>
    <w:rsid w:val="004B7C74"/>
    <w:rsid w:val="004C0A8B"/>
    <w:rsid w:val="004C0C7E"/>
    <w:rsid w:val="004C11B3"/>
    <w:rsid w:val="004C1890"/>
    <w:rsid w:val="004C1A65"/>
    <w:rsid w:val="004C1F78"/>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50D"/>
    <w:rsid w:val="004E1759"/>
    <w:rsid w:val="004E33F9"/>
    <w:rsid w:val="004E34E4"/>
    <w:rsid w:val="004E3A7F"/>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545"/>
    <w:rsid w:val="005008EB"/>
    <w:rsid w:val="00500A2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304E"/>
    <w:rsid w:val="005131C1"/>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944"/>
    <w:rsid w:val="00534B2B"/>
    <w:rsid w:val="005354C2"/>
    <w:rsid w:val="00536746"/>
    <w:rsid w:val="005368B8"/>
    <w:rsid w:val="00540422"/>
    <w:rsid w:val="0054060F"/>
    <w:rsid w:val="005406E0"/>
    <w:rsid w:val="00540B6E"/>
    <w:rsid w:val="00541084"/>
    <w:rsid w:val="0054173D"/>
    <w:rsid w:val="00542462"/>
    <w:rsid w:val="00543B48"/>
    <w:rsid w:val="005444D4"/>
    <w:rsid w:val="00544A9D"/>
    <w:rsid w:val="00544C84"/>
    <w:rsid w:val="005450C5"/>
    <w:rsid w:val="00545255"/>
    <w:rsid w:val="005462AB"/>
    <w:rsid w:val="00546B3C"/>
    <w:rsid w:val="005478DC"/>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7EB"/>
    <w:rsid w:val="00574C47"/>
    <w:rsid w:val="00575493"/>
    <w:rsid w:val="00575828"/>
    <w:rsid w:val="00575CCE"/>
    <w:rsid w:val="00576215"/>
    <w:rsid w:val="005762CA"/>
    <w:rsid w:val="00576326"/>
    <w:rsid w:val="00576F4B"/>
    <w:rsid w:val="005770E5"/>
    <w:rsid w:val="00580115"/>
    <w:rsid w:val="00580247"/>
    <w:rsid w:val="005807AD"/>
    <w:rsid w:val="005809CA"/>
    <w:rsid w:val="00581FA8"/>
    <w:rsid w:val="005824F6"/>
    <w:rsid w:val="005828C8"/>
    <w:rsid w:val="00582CD2"/>
    <w:rsid w:val="00582E4F"/>
    <w:rsid w:val="00584978"/>
    <w:rsid w:val="00585A6B"/>
    <w:rsid w:val="00585C50"/>
    <w:rsid w:val="00586216"/>
    <w:rsid w:val="00586C6F"/>
    <w:rsid w:val="005871AF"/>
    <w:rsid w:val="00587EA3"/>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31E7"/>
    <w:rsid w:val="005A4DDA"/>
    <w:rsid w:val="005A6112"/>
    <w:rsid w:val="005A6AAB"/>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F39"/>
    <w:rsid w:val="005C4321"/>
    <w:rsid w:val="005C4487"/>
    <w:rsid w:val="005C476A"/>
    <w:rsid w:val="005C4DC6"/>
    <w:rsid w:val="005C4F9A"/>
    <w:rsid w:val="005C5602"/>
    <w:rsid w:val="005C5A5A"/>
    <w:rsid w:val="005C5CBB"/>
    <w:rsid w:val="005C619E"/>
    <w:rsid w:val="005C6980"/>
    <w:rsid w:val="005C7255"/>
    <w:rsid w:val="005C7429"/>
    <w:rsid w:val="005D04E4"/>
    <w:rsid w:val="005D16C8"/>
    <w:rsid w:val="005D1D6C"/>
    <w:rsid w:val="005D2259"/>
    <w:rsid w:val="005D2387"/>
    <w:rsid w:val="005D2618"/>
    <w:rsid w:val="005D4649"/>
    <w:rsid w:val="005D469C"/>
    <w:rsid w:val="005D4E71"/>
    <w:rsid w:val="005D562B"/>
    <w:rsid w:val="005D57A7"/>
    <w:rsid w:val="005D5C08"/>
    <w:rsid w:val="005D694D"/>
    <w:rsid w:val="005D695C"/>
    <w:rsid w:val="005E1F4A"/>
    <w:rsid w:val="005E26D8"/>
    <w:rsid w:val="005E3499"/>
    <w:rsid w:val="005E37ED"/>
    <w:rsid w:val="005E38F9"/>
    <w:rsid w:val="005E3D5E"/>
    <w:rsid w:val="005E3F8B"/>
    <w:rsid w:val="005E4125"/>
    <w:rsid w:val="005E606A"/>
    <w:rsid w:val="005E6AD4"/>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938"/>
    <w:rsid w:val="00605C7F"/>
    <w:rsid w:val="00605F9C"/>
    <w:rsid w:val="00606D23"/>
    <w:rsid w:val="00606E68"/>
    <w:rsid w:val="00607658"/>
    <w:rsid w:val="00607A4B"/>
    <w:rsid w:val="00610362"/>
    <w:rsid w:val="006109AD"/>
    <w:rsid w:val="006112FD"/>
    <w:rsid w:val="006137C4"/>
    <w:rsid w:val="00613CF9"/>
    <w:rsid w:val="00613E0A"/>
    <w:rsid w:val="0061411C"/>
    <w:rsid w:val="00614F5D"/>
    <w:rsid w:val="006177A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30109"/>
    <w:rsid w:val="00630B13"/>
    <w:rsid w:val="0063267A"/>
    <w:rsid w:val="00632ABA"/>
    <w:rsid w:val="00633EBA"/>
    <w:rsid w:val="00634ABD"/>
    <w:rsid w:val="00634AEA"/>
    <w:rsid w:val="006355F1"/>
    <w:rsid w:val="00636A36"/>
    <w:rsid w:val="00636CD0"/>
    <w:rsid w:val="006372F5"/>
    <w:rsid w:val="00637325"/>
    <w:rsid w:val="006374A0"/>
    <w:rsid w:val="00637A2C"/>
    <w:rsid w:val="00640063"/>
    <w:rsid w:val="006402A9"/>
    <w:rsid w:val="006403E5"/>
    <w:rsid w:val="0064098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36F0"/>
    <w:rsid w:val="00654246"/>
    <w:rsid w:val="0065534E"/>
    <w:rsid w:val="00655BAE"/>
    <w:rsid w:val="00655D22"/>
    <w:rsid w:val="00656A2B"/>
    <w:rsid w:val="00656C83"/>
    <w:rsid w:val="00656EBB"/>
    <w:rsid w:val="00656F3D"/>
    <w:rsid w:val="0065782C"/>
    <w:rsid w:val="00657A97"/>
    <w:rsid w:val="00661254"/>
    <w:rsid w:val="00662FA3"/>
    <w:rsid w:val="00662FA6"/>
    <w:rsid w:val="00663195"/>
    <w:rsid w:val="0066345E"/>
    <w:rsid w:val="00665C30"/>
    <w:rsid w:val="00665D47"/>
    <w:rsid w:val="0066632B"/>
    <w:rsid w:val="006669C5"/>
    <w:rsid w:val="00666FB0"/>
    <w:rsid w:val="006670EB"/>
    <w:rsid w:val="00667509"/>
    <w:rsid w:val="0066794B"/>
    <w:rsid w:val="00670077"/>
    <w:rsid w:val="006708F2"/>
    <w:rsid w:val="006719A1"/>
    <w:rsid w:val="00671F68"/>
    <w:rsid w:val="0067207E"/>
    <w:rsid w:val="00672F7B"/>
    <w:rsid w:val="006739B3"/>
    <w:rsid w:val="006748B9"/>
    <w:rsid w:val="006750AB"/>
    <w:rsid w:val="0067582A"/>
    <w:rsid w:val="00675D6B"/>
    <w:rsid w:val="00676A5A"/>
    <w:rsid w:val="00677405"/>
    <w:rsid w:val="00677BA0"/>
    <w:rsid w:val="0068153F"/>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097A"/>
    <w:rsid w:val="00692007"/>
    <w:rsid w:val="00695813"/>
    <w:rsid w:val="00695C63"/>
    <w:rsid w:val="00695DB5"/>
    <w:rsid w:val="0069621C"/>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53B7"/>
    <w:rsid w:val="006D57D9"/>
    <w:rsid w:val="006D5953"/>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779"/>
    <w:rsid w:val="006E6FDD"/>
    <w:rsid w:val="006E71C3"/>
    <w:rsid w:val="006E7C2D"/>
    <w:rsid w:val="006F05F5"/>
    <w:rsid w:val="006F132C"/>
    <w:rsid w:val="006F2B25"/>
    <w:rsid w:val="006F3C51"/>
    <w:rsid w:val="006F4206"/>
    <w:rsid w:val="006F4B76"/>
    <w:rsid w:val="006F4DD0"/>
    <w:rsid w:val="006F53DE"/>
    <w:rsid w:val="006F56EA"/>
    <w:rsid w:val="006F5DEB"/>
    <w:rsid w:val="006F5EBA"/>
    <w:rsid w:val="006F6A3B"/>
    <w:rsid w:val="006F6B85"/>
    <w:rsid w:val="006F73F6"/>
    <w:rsid w:val="0070068F"/>
    <w:rsid w:val="00703B47"/>
    <w:rsid w:val="00704627"/>
    <w:rsid w:val="00704807"/>
    <w:rsid w:val="007049AC"/>
    <w:rsid w:val="00706821"/>
    <w:rsid w:val="00706C97"/>
    <w:rsid w:val="00706F0F"/>
    <w:rsid w:val="007079C1"/>
    <w:rsid w:val="00710133"/>
    <w:rsid w:val="00710F7A"/>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33"/>
    <w:rsid w:val="00734CBC"/>
    <w:rsid w:val="00734DC1"/>
    <w:rsid w:val="00735925"/>
    <w:rsid w:val="0073593B"/>
    <w:rsid w:val="00735A38"/>
    <w:rsid w:val="0073769E"/>
    <w:rsid w:val="00740329"/>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F4A"/>
    <w:rsid w:val="00751448"/>
    <w:rsid w:val="00751B71"/>
    <w:rsid w:val="0075212D"/>
    <w:rsid w:val="00752166"/>
    <w:rsid w:val="007527D4"/>
    <w:rsid w:val="00752886"/>
    <w:rsid w:val="007528AA"/>
    <w:rsid w:val="0075292D"/>
    <w:rsid w:val="00752E51"/>
    <w:rsid w:val="00753A50"/>
    <w:rsid w:val="00753F10"/>
    <w:rsid w:val="00754508"/>
    <w:rsid w:val="00754A9D"/>
    <w:rsid w:val="0075631D"/>
    <w:rsid w:val="007566EF"/>
    <w:rsid w:val="00756C15"/>
    <w:rsid w:val="00757086"/>
    <w:rsid w:val="0075744A"/>
    <w:rsid w:val="007576D4"/>
    <w:rsid w:val="0076076B"/>
    <w:rsid w:val="00761639"/>
    <w:rsid w:val="00762B2D"/>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5EEC"/>
    <w:rsid w:val="00786DCD"/>
    <w:rsid w:val="00787A19"/>
    <w:rsid w:val="00790991"/>
    <w:rsid w:val="00790C1F"/>
    <w:rsid w:val="007910BB"/>
    <w:rsid w:val="00791816"/>
    <w:rsid w:val="00792B66"/>
    <w:rsid w:val="007930F8"/>
    <w:rsid w:val="00793666"/>
    <w:rsid w:val="00793D49"/>
    <w:rsid w:val="00793F8D"/>
    <w:rsid w:val="007944C7"/>
    <w:rsid w:val="007945EA"/>
    <w:rsid w:val="007946A6"/>
    <w:rsid w:val="0079493D"/>
    <w:rsid w:val="00794B64"/>
    <w:rsid w:val="00796176"/>
    <w:rsid w:val="0079624A"/>
    <w:rsid w:val="007973F4"/>
    <w:rsid w:val="00797B65"/>
    <w:rsid w:val="007A0CFB"/>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207F"/>
    <w:rsid w:val="007B2E9A"/>
    <w:rsid w:val="007B3546"/>
    <w:rsid w:val="007B3CF9"/>
    <w:rsid w:val="007B47A3"/>
    <w:rsid w:val="007B4F5B"/>
    <w:rsid w:val="007B51EC"/>
    <w:rsid w:val="007B607B"/>
    <w:rsid w:val="007B6BD0"/>
    <w:rsid w:val="007B6ED8"/>
    <w:rsid w:val="007B6F21"/>
    <w:rsid w:val="007B6F8E"/>
    <w:rsid w:val="007B7378"/>
    <w:rsid w:val="007B7CF3"/>
    <w:rsid w:val="007C04A3"/>
    <w:rsid w:val="007C0929"/>
    <w:rsid w:val="007C10C4"/>
    <w:rsid w:val="007C16D7"/>
    <w:rsid w:val="007C1A68"/>
    <w:rsid w:val="007C1F65"/>
    <w:rsid w:val="007C2635"/>
    <w:rsid w:val="007C2A43"/>
    <w:rsid w:val="007C2C5D"/>
    <w:rsid w:val="007C2F57"/>
    <w:rsid w:val="007C3E13"/>
    <w:rsid w:val="007C4178"/>
    <w:rsid w:val="007C4273"/>
    <w:rsid w:val="007C4308"/>
    <w:rsid w:val="007C4447"/>
    <w:rsid w:val="007C4A1C"/>
    <w:rsid w:val="007C588C"/>
    <w:rsid w:val="007C5BDB"/>
    <w:rsid w:val="007C70A1"/>
    <w:rsid w:val="007C75FA"/>
    <w:rsid w:val="007C7DE5"/>
    <w:rsid w:val="007D0225"/>
    <w:rsid w:val="007D1052"/>
    <w:rsid w:val="007D135D"/>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39CA"/>
    <w:rsid w:val="007E531E"/>
    <w:rsid w:val="007E5354"/>
    <w:rsid w:val="007E59D7"/>
    <w:rsid w:val="007E5BCD"/>
    <w:rsid w:val="007E5FCB"/>
    <w:rsid w:val="007E68A4"/>
    <w:rsid w:val="007E6A06"/>
    <w:rsid w:val="007E6C84"/>
    <w:rsid w:val="007E7738"/>
    <w:rsid w:val="007F0673"/>
    <w:rsid w:val="007F0810"/>
    <w:rsid w:val="007F091A"/>
    <w:rsid w:val="007F1035"/>
    <w:rsid w:val="007F11C0"/>
    <w:rsid w:val="007F200A"/>
    <w:rsid w:val="007F2A6E"/>
    <w:rsid w:val="007F2AD9"/>
    <w:rsid w:val="007F2BB2"/>
    <w:rsid w:val="007F367B"/>
    <w:rsid w:val="007F3A0A"/>
    <w:rsid w:val="007F4FB9"/>
    <w:rsid w:val="007F5BC8"/>
    <w:rsid w:val="007F60DA"/>
    <w:rsid w:val="007F7333"/>
    <w:rsid w:val="007F7344"/>
    <w:rsid w:val="007F7568"/>
    <w:rsid w:val="007F76FD"/>
    <w:rsid w:val="007F7F0B"/>
    <w:rsid w:val="008002F8"/>
    <w:rsid w:val="0080062F"/>
    <w:rsid w:val="00801457"/>
    <w:rsid w:val="008025EB"/>
    <w:rsid w:val="00804576"/>
    <w:rsid w:val="00804B15"/>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2E09"/>
    <w:rsid w:val="00824780"/>
    <w:rsid w:val="008258A3"/>
    <w:rsid w:val="00826302"/>
    <w:rsid w:val="00826385"/>
    <w:rsid w:val="008264AB"/>
    <w:rsid w:val="00826A68"/>
    <w:rsid w:val="00827883"/>
    <w:rsid w:val="00827E65"/>
    <w:rsid w:val="008301FC"/>
    <w:rsid w:val="00830818"/>
    <w:rsid w:val="00830E0B"/>
    <w:rsid w:val="008312D7"/>
    <w:rsid w:val="008317D6"/>
    <w:rsid w:val="00832012"/>
    <w:rsid w:val="00832C13"/>
    <w:rsid w:val="008334D3"/>
    <w:rsid w:val="008335B0"/>
    <w:rsid w:val="00833658"/>
    <w:rsid w:val="00833682"/>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183"/>
    <w:rsid w:val="008507AA"/>
    <w:rsid w:val="0085166A"/>
    <w:rsid w:val="00851899"/>
    <w:rsid w:val="00851D28"/>
    <w:rsid w:val="00852BA7"/>
    <w:rsid w:val="00852C85"/>
    <w:rsid w:val="00852E15"/>
    <w:rsid w:val="0085396C"/>
    <w:rsid w:val="00856C2A"/>
    <w:rsid w:val="00856F7B"/>
    <w:rsid w:val="00857969"/>
    <w:rsid w:val="00857B7F"/>
    <w:rsid w:val="00860686"/>
    <w:rsid w:val="0086079A"/>
    <w:rsid w:val="00860DF1"/>
    <w:rsid w:val="008619FC"/>
    <w:rsid w:val="00862BE1"/>
    <w:rsid w:val="00862E4D"/>
    <w:rsid w:val="00864212"/>
    <w:rsid w:val="008659FA"/>
    <w:rsid w:val="00865B1D"/>
    <w:rsid w:val="00865B37"/>
    <w:rsid w:val="00865D9C"/>
    <w:rsid w:val="00866041"/>
    <w:rsid w:val="0086655C"/>
    <w:rsid w:val="0086757F"/>
    <w:rsid w:val="00867760"/>
    <w:rsid w:val="00870FF7"/>
    <w:rsid w:val="00871DB7"/>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B2C"/>
    <w:rsid w:val="00885C27"/>
    <w:rsid w:val="00886163"/>
    <w:rsid w:val="00886426"/>
    <w:rsid w:val="00886A04"/>
    <w:rsid w:val="008873D9"/>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1856"/>
    <w:rsid w:val="008A2081"/>
    <w:rsid w:val="008A2986"/>
    <w:rsid w:val="008A3CC8"/>
    <w:rsid w:val="008A437A"/>
    <w:rsid w:val="008A458B"/>
    <w:rsid w:val="008A4CC5"/>
    <w:rsid w:val="008A5E83"/>
    <w:rsid w:val="008A5FA6"/>
    <w:rsid w:val="008A66C8"/>
    <w:rsid w:val="008A6D2A"/>
    <w:rsid w:val="008A7360"/>
    <w:rsid w:val="008A75A6"/>
    <w:rsid w:val="008A75FB"/>
    <w:rsid w:val="008A7B82"/>
    <w:rsid w:val="008A7DC7"/>
    <w:rsid w:val="008B0205"/>
    <w:rsid w:val="008B04F9"/>
    <w:rsid w:val="008B1078"/>
    <w:rsid w:val="008B153F"/>
    <w:rsid w:val="008B15BA"/>
    <w:rsid w:val="008B15FE"/>
    <w:rsid w:val="008B1B10"/>
    <w:rsid w:val="008B1D3A"/>
    <w:rsid w:val="008B1EA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1EA6"/>
    <w:rsid w:val="008D2A71"/>
    <w:rsid w:val="008D2C80"/>
    <w:rsid w:val="008D3103"/>
    <w:rsid w:val="008D31FA"/>
    <w:rsid w:val="008D4357"/>
    <w:rsid w:val="008D501F"/>
    <w:rsid w:val="008D5E31"/>
    <w:rsid w:val="008D650A"/>
    <w:rsid w:val="008D6CC6"/>
    <w:rsid w:val="008D7A70"/>
    <w:rsid w:val="008E0AED"/>
    <w:rsid w:val="008E152A"/>
    <w:rsid w:val="008E15B2"/>
    <w:rsid w:val="008E1C7C"/>
    <w:rsid w:val="008E3093"/>
    <w:rsid w:val="008E3702"/>
    <w:rsid w:val="008E3B01"/>
    <w:rsid w:val="008E4095"/>
    <w:rsid w:val="008E4176"/>
    <w:rsid w:val="008E4735"/>
    <w:rsid w:val="008E5199"/>
    <w:rsid w:val="008E5296"/>
    <w:rsid w:val="008E6E62"/>
    <w:rsid w:val="008E796B"/>
    <w:rsid w:val="008F1228"/>
    <w:rsid w:val="008F13CA"/>
    <w:rsid w:val="008F1D94"/>
    <w:rsid w:val="008F2C3A"/>
    <w:rsid w:val="008F4A49"/>
    <w:rsid w:val="008F4D51"/>
    <w:rsid w:val="008F5749"/>
    <w:rsid w:val="008F6099"/>
    <w:rsid w:val="008F674C"/>
    <w:rsid w:val="008F6EBC"/>
    <w:rsid w:val="008F7C1C"/>
    <w:rsid w:val="00900033"/>
    <w:rsid w:val="009000F9"/>
    <w:rsid w:val="00900243"/>
    <w:rsid w:val="009015C1"/>
    <w:rsid w:val="0090331F"/>
    <w:rsid w:val="0090351C"/>
    <w:rsid w:val="00903E04"/>
    <w:rsid w:val="009042F5"/>
    <w:rsid w:val="00904ECF"/>
    <w:rsid w:val="009058D3"/>
    <w:rsid w:val="00905A92"/>
    <w:rsid w:val="00905CCA"/>
    <w:rsid w:val="00906709"/>
    <w:rsid w:val="00906B04"/>
    <w:rsid w:val="009071B3"/>
    <w:rsid w:val="009071D5"/>
    <w:rsid w:val="00910E0F"/>
    <w:rsid w:val="00911483"/>
    <w:rsid w:val="00912130"/>
    <w:rsid w:val="00912DA9"/>
    <w:rsid w:val="00913139"/>
    <w:rsid w:val="0091402B"/>
    <w:rsid w:val="009147A2"/>
    <w:rsid w:val="00914A2F"/>
    <w:rsid w:val="00916760"/>
    <w:rsid w:val="00917FBB"/>
    <w:rsid w:val="009211A2"/>
    <w:rsid w:val="00921FDC"/>
    <w:rsid w:val="0092288B"/>
    <w:rsid w:val="0092433F"/>
    <w:rsid w:val="0092437A"/>
    <w:rsid w:val="00925D65"/>
    <w:rsid w:val="00926059"/>
    <w:rsid w:val="009265E0"/>
    <w:rsid w:val="00926CE6"/>
    <w:rsid w:val="00931CC4"/>
    <w:rsid w:val="00931F2A"/>
    <w:rsid w:val="00932189"/>
    <w:rsid w:val="00932798"/>
    <w:rsid w:val="0093436D"/>
    <w:rsid w:val="00934635"/>
    <w:rsid w:val="00934719"/>
    <w:rsid w:val="00935142"/>
    <w:rsid w:val="009351D4"/>
    <w:rsid w:val="00935E5D"/>
    <w:rsid w:val="00936304"/>
    <w:rsid w:val="00936E38"/>
    <w:rsid w:val="009372A4"/>
    <w:rsid w:val="0093752B"/>
    <w:rsid w:val="00940008"/>
    <w:rsid w:val="009409AD"/>
    <w:rsid w:val="00940CEB"/>
    <w:rsid w:val="00941EAC"/>
    <w:rsid w:val="0094291E"/>
    <w:rsid w:val="009429AC"/>
    <w:rsid w:val="00942BBB"/>
    <w:rsid w:val="009441B1"/>
    <w:rsid w:val="0094455A"/>
    <w:rsid w:val="0094571D"/>
    <w:rsid w:val="00945D8F"/>
    <w:rsid w:val="00946035"/>
    <w:rsid w:val="009472A8"/>
    <w:rsid w:val="00947427"/>
    <w:rsid w:val="009504E5"/>
    <w:rsid w:val="00950D46"/>
    <w:rsid w:val="00950ED1"/>
    <w:rsid w:val="009511EE"/>
    <w:rsid w:val="00951475"/>
    <w:rsid w:val="00952968"/>
    <w:rsid w:val="00952DB7"/>
    <w:rsid w:val="00953C86"/>
    <w:rsid w:val="00955665"/>
    <w:rsid w:val="00955B94"/>
    <w:rsid w:val="00955BD8"/>
    <w:rsid w:val="00955F48"/>
    <w:rsid w:val="00956E80"/>
    <w:rsid w:val="00957188"/>
    <w:rsid w:val="00957402"/>
    <w:rsid w:val="00957E2C"/>
    <w:rsid w:val="00957F65"/>
    <w:rsid w:val="00962FAB"/>
    <w:rsid w:val="009635FB"/>
    <w:rsid w:val="0096410C"/>
    <w:rsid w:val="00965025"/>
    <w:rsid w:val="009659F2"/>
    <w:rsid w:val="00965DCE"/>
    <w:rsid w:val="009660D9"/>
    <w:rsid w:val="00966D0C"/>
    <w:rsid w:val="009670F5"/>
    <w:rsid w:val="009700E9"/>
    <w:rsid w:val="00970351"/>
    <w:rsid w:val="00971BAC"/>
    <w:rsid w:val="0097226F"/>
    <w:rsid w:val="00972A47"/>
    <w:rsid w:val="0097311D"/>
    <w:rsid w:val="009733A0"/>
    <w:rsid w:val="009733DF"/>
    <w:rsid w:val="00975792"/>
    <w:rsid w:val="00975B49"/>
    <w:rsid w:val="00975CD1"/>
    <w:rsid w:val="00975D54"/>
    <w:rsid w:val="009763A7"/>
    <w:rsid w:val="00976999"/>
    <w:rsid w:val="00976B6E"/>
    <w:rsid w:val="00977247"/>
    <w:rsid w:val="0097748B"/>
    <w:rsid w:val="00977549"/>
    <w:rsid w:val="00977B57"/>
    <w:rsid w:val="00977F39"/>
    <w:rsid w:val="00980D81"/>
    <w:rsid w:val="0098148C"/>
    <w:rsid w:val="00981DF1"/>
    <w:rsid w:val="009828C4"/>
    <w:rsid w:val="00985110"/>
    <w:rsid w:val="00986096"/>
    <w:rsid w:val="009876E3"/>
    <w:rsid w:val="009902DC"/>
    <w:rsid w:val="0099038F"/>
    <w:rsid w:val="009907C5"/>
    <w:rsid w:val="009908BF"/>
    <w:rsid w:val="00990FD4"/>
    <w:rsid w:val="0099171D"/>
    <w:rsid w:val="009924B7"/>
    <w:rsid w:val="00992DB0"/>
    <w:rsid w:val="00992E32"/>
    <w:rsid w:val="00993612"/>
    <w:rsid w:val="009938CB"/>
    <w:rsid w:val="0099406B"/>
    <w:rsid w:val="00994647"/>
    <w:rsid w:val="0099466C"/>
    <w:rsid w:val="0099508C"/>
    <w:rsid w:val="00995A41"/>
    <w:rsid w:val="009963ED"/>
    <w:rsid w:val="009969A3"/>
    <w:rsid w:val="00996A5F"/>
    <w:rsid w:val="0099760F"/>
    <w:rsid w:val="00997EB7"/>
    <w:rsid w:val="009A0D9B"/>
    <w:rsid w:val="009A1B91"/>
    <w:rsid w:val="009A1F22"/>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B8F"/>
    <w:rsid w:val="009B4F05"/>
    <w:rsid w:val="009B5D5E"/>
    <w:rsid w:val="009B5D96"/>
    <w:rsid w:val="009B6560"/>
    <w:rsid w:val="009B663C"/>
    <w:rsid w:val="009B6726"/>
    <w:rsid w:val="009B6C3F"/>
    <w:rsid w:val="009B7A73"/>
    <w:rsid w:val="009C005F"/>
    <w:rsid w:val="009C01E2"/>
    <w:rsid w:val="009C040B"/>
    <w:rsid w:val="009C07FD"/>
    <w:rsid w:val="009C1A61"/>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4AFC"/>
    <w:rsid w:val="009E5665"/>
    <w:rsid w:val="009E573B"/>
    <w:rsid w:val="009E5CA9"/>
    <w:rsid w:val="009E7765"/>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CE9"/>
    <w:rsid w:val="00A02B99"/>
    <w:rsid w:val="00A02DC1"/>
    <w:rsid w:val="00A02FBE"/>
    <w:rsid w:val="00A04160"/>
    <w:rsid w:val="00A04B3F"/>
    <w:rsid w:val="00A04BE3"/>
    <w:rsid w:val="00A04EF0"/>
    <w:rsid w:val="00A05298"/>
    <w:rsid w:val="00A05A6F"/>
    <w:rsid w:val="00A05C5E"/>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E2F"/>
    <w:rsid w:val="00A271A0"/>
    <w:rsid w:val="00A27AEF"/>
    <w:rsid w:val="00A300E3"/>
    <w:rsid w:val="00A3020C"/>
    <w:rsid w:val="00A31DF6"/>
    <w:rsid w:val="00A32827"/>
    <w:rsid w:val="00A339F7"/>
    <w:rsid w:val="00A33A4B"/>
    <w:rsid w:val="00A3521A"/>
    <w:rsid w:val="00A35251"/>
    <w:rsid w:val="00A35688"/>
    <w:rsid w:val="00A35B1E"/>
    <w:rsid w:val="00A362B2"/>
    <w:rsid w:val="00A37481"/>
    <w:rsid w:val="00A37ABC"/>
    <w:rsid w:val="00A40730"/>
    <w:rsid w:val="00A412EE"/>
    <w:rsid w:val="00A41743"/>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BDE"/>
    <w:rsid w:val="00A545BB"/>
    <w:rsid w:val="00A54D57"/>
    <w:rsid w:val="00A56875"/>
    <w:rsid w:val="00A57447"/>
    <w:rsid w:val="00A57E4F"/>
    <w:rsid w:val="00A602C3"/>
    <w:rsid w:val="00A60973"/>
    <w:rsid w:val="00A6107F"/>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2EA0"/>
    <w:rsid w:val="00A850F7"/>
    <w:rsid w:val="00A85940"/>
    <w:rsid w:val="00A85E4E"/>
    <w:rsid w:val="00A86423"/>
    <w:rsid w:val="00A86479"/>
    <w:rsid w:val="00A866FD"/>
    <w:rsid w:val="00A87352"/>
    <w:rsid w:val="00A8743E"/>
    <w:rsid w:val="00A8776A"/>
    <w:rsid w:val="00A87AFF"/>
    <w:rsid w:val="00A87EA6"/>
    <w:rsid w:val="00A90015"/>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1601"/>
    <w:rsid w:val="00AA2A0A"/>
    <w:rsid w:val="00AA39DE"/>
    <w:rsid w:val="00AA4585"/>
    <w:rsid w:val="00AA53E3"/>
    <w:rsid w:val="00AA589C"/>
    <w:rsid w:val="00AA58F2"/>
    <w:rsid w:val="00AA5E59"/>
    <w:rsid w:val="00AA6EE4"/>
    <w:rsid w:val="00AA7323"/>
    <w:rsid w:val="00AA79D2"/>
    <w:rsid w:val="00AA79ED"/>
    <w:rsid w:val="00AB0AF0"/>
    <w:rsid w:val="00AB0EDA"/>
    <w:rsid w:val="00AB1120"/>
    <w:rsid w:val="00AB153D"/>
    <w:rsid w:val="00AB1FE3"/>
    <w:rsid w:val="00AB395C"/>
    <w:rsid w:val="00AB48D2"/>
    <w:rsid w:val="00AB55A3"/>
    <w:rsid w:val="00AB574A"/>
    <w:rsid w:val="00AB5EB8"/>
    <w:rsid w:val="00AB7FC6"/>
    <w:rsid w:val="00AC1441"/>
    <w:rsid w:val="00AC1CF3"/>
    <w:rsid w:val="00AC1D05"/>
    <w:rsid w:val="00AC259A"/>
    <w:rsid w:val="00AC2635"/>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1A06"/>
    <w:rsid w:val="00AF22EC"/>
    <w:rsid w:val="00AF4A03"/>
    <w:rsid w:val="00AF4DD1"/>
    <w:rsid w:val="00AF6588"/>
    <w:rsid w:val="00AF7653"/>
    <w:rsid w:val="00AF7705"/>
    <w:rsid w:val="00B00909"/>
    <w:rsid w:val="00B0100E"/>
    <w:rsid w:val="00B021D9"/>
    <w:rsid w:val="00B042C0"/>
    <w:rsid w:val="00B0463F"/>
    <w:rsid w:val="00B0505E"/>
    <w:rsid w:val="00B05E3A"/>
    <w:rsid w:val="00B06615"/>
    <w:rsid w:val="00B06651"/>
    <w:rsid w:val="00B06797"/>
    <w:rsid w:val="00B1029A"/>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718"/>
    <w:rsid w:val="00B27A1F"/>
    <w:rsid w:val="00B27F01"/>
    <w:rsid w:val="00B31573"/>
    <w:rsid w:val="00B32790"/>
    <w:rsid w:val="00B3359E"/>
    <w:rsid w:val="00B33676"/>
    <w:rsid w:val="00B34559"/>
    <w:rsid w:val="00B3482B"/>
    <w:rsid w:val="00B348A1"/>
    <w:rsid w:val="00B348B8"/>
    <w:rsid w:val="00B34CB2"/>
    <w:rsid w:val="00B34D39"/>
    <w:rsid w:val="00B358AE"/>
    <w:rsid w:val="00B35E1F"/>
    <w:rsid w:val="00B35F72"/>
    <w:rsid w:val="00B36918"/>
    <w:rsid w:val="00B36C79"/>
    <w:rsid w:val="00B37873"/>
    <w:rsid w:val="00B37FFE"/>
    <w:rsid w:val="00B41330"/>
    <w:rsid w:val="00B419EB"/>
    <w:rsid w:val="00B41C72"/>
    <w:rsid w:val="00B41F55"/>
    <w:rsid w:val="00B43AA1"/>
    <w:rsid w:val="00B4482E"/>
    <w:rsid w:val="00B44A4C"/>
    <w:rsid w:val="00B45466"/>
    <w:rsid w:val="00B45D90"/>
    <w:rsid w:val="00B4704A"/>
    <w:rsid w:val="00B47F9F"/>
    <w:rsid w:val="00B5113E"/>
    <w:rsid w:val="00B51552"/>
    <w:rsid w:val="00B51B39"/>
    <w:rsid w:val="00B5221D"/>
    <w:rsid w:val="00B5323E"/>
    <w:rsid w:val="00B53B1F"/>
    <w:rsid w:val="00B540F9"/>
    <w:rsid w:val="00B5432F"/>
    <w:rsid w:val="00B5661E"/>
    <w:rsid w:val="00B569D9"/>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A31"/>
    <w:rsid w:val="00B80C5A"/>
    <w:rsid w:val="00B81139"/>
    <w:rsid w:val="00B83705"/>
    <w:rsid w:val="00B83EB9"/>
    <w:rsid w:val="00B840B8"/>
    <w:rsid w:val="00B844F8"/>
    <w:rsid w:val="00B84537"/>
    <w:rsid w:val="00B856CF"/>
    <w:rsid w:val="00B8638F"/>
    <w:rsid w:val="00B8723D"/>
    <w:rsid w:val="00B87373"/>
    <w:rsid w:val="00B878F3"/>
    <w:rsid w:val="00B87942"/>
    <w:rsid w:val="00B90CAD"/>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069"/>
    <w:rsid w:val="00BA7291"/>
    <w:rsid w:val="00BA79F5"/>
    <w:rsid w:val="00BB0EF7"/>
    <w:rsid w:val="00BB142D"/>
    <w:rsid w:val="00BB16D3"/>
    <w:rsid w:val="00BB1910"/>
    <w:rsid w:val="00BB193D"/>
    <w:rsid w:val="00BB1FC8"/>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D3"/>
    <w:rsid w:val="00BC4227"/>
    <w:rsid w:val="00BC4888"/>
    <w:rsid w:val="00BC4960"/>
    <w:rsid w:val="00BC542C"/>
    <w:rsid w:val="00BC5CB2"/>
    <w:rsid w:val="00BC63F1"/>
    <w:rsid w:val="00BC6EB5"/>
    <w:rsid w:val="00BC7556"/>
    <w:rsid w:val="00BC76B7"/>
    <w:rsid w:val="00BC7A6F"/>
    <w:rsid w:val="00BD06FE"/>
    <w:rsid w:val="00BD0CA8"/>
    <w:rsid w:val="00BD10CA"/>
    <w:rsid w:val="00BD13B6"/>
    <w:rsid w:val="00BD1FC4"/>
    <w:rsid w:val="00BD2322"/>
    <w:rsid w:val="00BD2AAD"/>
    <w:rsid w:val="00BD2C63"/>
    <w:rsid w:val="00BD2F69"/>
    <w:rsid w:val="00BD3750"/>
    <w:rsid w:val="00BD3DD5"/>
    <w:rsid w:val="00BD4E06"/>
    <w:rsid w:val="00BD5307"/>
    <w:rsid w:val="00BD53CE"/>
    <w:rsid w:val="00BD6AAA"/>
    <w:rsid w:val="00BD6ACC"/>
    <w:rsid w:val="00BD6DCC"/>
    <w:rsid w:val="00BD7331"/>
    <w:rsid w:val="00BD7466"/>
    <w:rsid w:val="00BD790A"/>
    <w:rsid w:val="00BE049C"/>
    <w:rsid w:val="00BE08B4"/>
    <w:rsid w:val="00BE16BB"/>
    <w:rsid w:val="00BE18C2"/>
    <w:rsid w:val="00BE3580"/>
    <w:rsid w:val="00BE35D4"/>
    <w:rsid w:val="00BE3600"/>
    <w:rsid w:val="00BE3C33"/>
    <w:rsid w:val="00BE3EA1"/>
    <w:rsid w:val="00BE62F4"/>
    <w:rsid w:val="00BE6304"/>
    <w:rsid w:val="00BE6A19"/>
    <w:rsid w:val="00BE7492"/>
    <w:rsid w:val="00BF0D5D"/>
    <w:rsid w:val="00BF1530"/>
    <w:rsid w:val="00BF1CD0"/>
    <w:rsid w:val="00BF1EE6"/>
    <w:rsid w:val="00BF25C0"/>
    <w:rsid w:val="00BF3065"/>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6BAD"/>
    <w:rsid w:val="00C07621"/>
    <w:rsid w:val="00C07709"/>
    <w:rsid w:val="00C100FF"/>
    <w:rsid w:val="00C107FE"/>
    <w:rsid w:val="00C110ED"/>
    <w:rsid w:val="00C112B8"/>
    <w:rsid w:val="00C11E66"/>
    <w:rsid w:val="00C11F1D"/>
    <w:rsid w:val="00C11FE0"/>
    <w:rsid w:val="00C12BB7"/>
    <w:rsid w:val="00C140BF"/>
    <w:rsid w:val="00C1514E"/>
    <w:rsid w:val="00C16868"/>
    <w:rsid w:val="00C17460"/>
    <w:rsid w:val="00C175D0"/>
    <w:rsid w:val="00C20265"/>
    <w:rsid w:val="00C2080A"/>
    <w:rsid w:val="00C21C1E"/>
    <w:rsid w:val="00C22901"/>
    <w:rsid w:val="00C23B2D"/>
    <w:rsid w:val="00C24A97"/>
    <w:rsid w:val="00C24DF5"/>
    <w:rsid w:val="00C24F59"/>
    <w:rsid w:val="00C25753"/>
    <w:rsid w:val="00C27A1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7A6"/>
    <w:rsid w:val="00C4512C"/>
    <w:rsid w:val="00C455E5"/>
    <w:rsid w:val="00C46220"/>
    <w:rsid w:val="00C466BB"/>
    <w:rsid w:val="00C50422"/>
    <w:rsid w:val="00C50D7E"/>
    <w:rsid w:val="00C51971"/>
    <w:rsid w:val="00C51EA3"/>
    <w:rsid w:val="00C52C57"/>
    <w:rsid w:val="00C5351C"/>
    <w:rsid w:val="00C547BE"/>
    <w:rsid w:val="00C54875"/>
    <w:rsid w:val="00C552B1"/>
    <w:rsid w:val="00C563B3"/>
    <w:rsid w:val="00C56429"/>
    <w:rsid w:val="00C577D6"/>
    <w:rsid w:val="00C57966"/>
    <w:rsid w:val="00C607DE"/>
    <w:rsid w:val="00C60A4F"/>
    <w:rsid w:val="00C60C57"/>
    <w:rsid w:val="00C61153"/>
    <w:rsid w:val="00C61BB7"/>
    <w:rsid w:val="00C6232C"/>
    <w:rsid w:val="00C6246B"/>
    <w:rsid w:val="00C63E9D"/>
    <w:rsid w:val="00C63F56"/>
    <w:rsid w:val="00C6422D"/>
    <w:rsid w:val="00C64426"/>
    <w:rsid w:val="00C64A6C"/>
    <w:rsid w:val="00C64AF9"/>
    <w:rsid w:val="00C6518D"/>
    <w:rsid w:val="00C6520E"/>
    <w:rsid w:val="00C656B2"/>
    <w:rsid w:val="00C65D7A"/>
    <w:rsid w:val="00C660C8"/>
    <w:rsid w:val="00C6747B"/>
    <w:rsid w:val="00C70857"/>
    <w:rsid w:val="00C71732"/>
    <w:rsid w:val="00C71E3D"/>
    <w:rsid w:val="00C73F85"/>
    <w:rsid w:val="00C74925"/>
    <w:rsid w:val="00C7565F"/>
    <w:rsid w:val="00C75DF3"/>
    <w:rsid w:val="00C765A2"/>
    <w:rsid w:val="00C76792"/>
    <w:rsid w:val="00C770D0"/>
    <w:rsid w:val="00C77503"/>
    <w:rsid w:val="00C802F7"/>
    <w:rsid w:val="00C805E5"/>
    <w:rsid w:val="00C80668"/>
    <w:rsid w:val="00C82067"/>
    <w:rsid w:val="00C82366"/>
    <w:rsid w:val="00C8241A"/>
    <w:rsid w:val="00C826DB"/>
    <w:rsid w:val="00C83659"/>
    <w:rsid w:val="00C83DFF"/>
    <w:rsid w:val="00C86952"/>
    <w:rsid w:val="00C87462"/>
    <w:rsid w:val="00C900EE"/>
    <w:rsid w:val="00C9095B"/>
    <w:rsid w:val="00C91864"/>
    <w:rsid w:val="00C91A76"/>
    <w:rsid w:val="00C91DB1"/>
    <w:rsid w:val="00C923AC"/>
    <w:rsid w:val="00C9314E"/>
    <w:rsid w:val="00C93259"/>
    <w:rsid w:val="00C932FD"/>
    <w:rsid w:val="00C938A4"/>
    <w:rsid w:val="00C93ACE"/>
    <w:rsid w:val="00C94553"/>
    <w:rsid w:val="00C94ACA"/>
    <w:rsid w:val="00C94D3F"/>
    <w:rsid w:val="00C95F59"/>
    <w:rsid w:val="00C96418"/>
    <w:rsid w:val="00C969A6"/>
    <w:rsid w:val="00CA0137"/>
    <w:rsid w:val="00CA05C8"/>
    <w:rsid w:val="00CA06B7"/>
    <w:rsid w:val="00CA12AD"/>
    <w:rsid w:val="00CA14A2"/>
    <w:rsid w:val="00CA2554"/>
    <w:rsid w:val="00CA34E2"/>
    <w:rsid w:val="00CA39CE"/>
    <w:rsid w:val="00CA4E8B"/>
    <w:rsid w:val="00CA5ABD"/>
    <w:rsid w:val="00CA5D70"/>
    <w:rsid w:val="00CA5F39"/>
    <w:rsid w:val="00CA68A8"/>
    <w:rsid w:val="00CA7077"/>
    <w:rsid w:val="00CA78BB"/>
    <w:rsid w:val="00CA7906"/>
    <w:rsid w:val="00CB06CE"/>
    <w:rsid w:val="00CB06F0"/>
    <w:rsid w:val="00CB0AA4"/>
    <w:rsid w:val="00CB112D"/>
    <w:rsid w:val="00CB1275"/>
    <w:rsid w:val="00CB1927"/>
    <w:rsid w:val="00CB1CEB"/>
    <w:rsid w:val="00CB28D0"/>
    <w:rsid w:val="00CB319A"/>
    <w:rsid w:val="00CB3FCE"/>
    <w:rsid w:val="00CB50AC"/>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783E"/>
    <w:rsid w:val="00CD7968"/>
    <w:rsid w:val="00CD7E49"/>
    <w:rsid w:val="00CD7EB1"/>
    <w:rsid w:val="00CE1340"/>
    <w:rsid w:val="00CE16E8"/>
    <w:rsid w:val="00CE2124"/>
    <w:rsid w:val="00CE2A0E"/>
    <w:rsid w:val="00CE2FDF"/>
    <w:rsid w:val="00CE32EB"/>
    <w:rsid w:val="00CE43BD"/>
    <w:rsid w:val="00CE4536"/>
    <w:rsid w:val="00CE4A07"/>
    <w:rsid w:val="00CE51D3"/>
    <w:rsid w:val="00CE5566"/>
    <w:rsid w:val="00CE6623"/>
    <w:rsid w:val="00CE71A9"/>
    <w:rsid w:val="00CE761D"/>
    <w:rsid w:val="00CE7DCD"/>
    <w:rsid w:val="00CF0343"/>
    <w:rsid w:val="00CF0436"/>
    <w:rsid w:val="00CF1883"/>
    <w:rsid w:val="00CF2513"/>
    <w:rsid w:val="00CF301D"/>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66B7"/>
    <w:rsid w:val="00D06B02"/>
    <w:rsid w:val="00D0795E"/>
    <w:rsid w:val="00D07FD9"/>
    <w:rsid w:val="00D10A1F"/>
    <w:rsid w:val="00D10D40"/>
    <w:rsid w:val="00D112A4"/>
    <w:rsid w:val="00D11E35"/>
    <w:rsid w:val="00D11F71"/>
    <w:rsid w:val="00D125B0"/>
    <w:rsid w:val="00D12B57"/>
    <w:rsid w:val="00D14C40"/>
    <w:rsid w:val="00D15DD1"/>
    <w:rsid w:val="00D16ACE"/>
    <w:rsid w:val="00D16DA0"/>
    <w:rsid w:val="00D1744A"/>
    <w:rsid w:val="00D174A3"/>
    <w:rsid w:val="00D1773C"/>
    <w:rsid w:val="00D1776F"/>
    <w:rsid w:val="00D1792D"/>
    <w:rsid w:val="00D17A6A"/>
    <w:rsid w:val="00D2080B"/>
    <w:rsid w:val="00D20B17"/>
    <w:rsid w:val="00D20C19"/>
    <w:rsid w:val="00D210AB"/>
    <w:rsid w:val="00D21B6E"/>
    <w:rsid w:val="00D2286C"/>
    <w:rsid w:val="00D2399B"/>
    <w:rsid w:val="00D24AAF"/>
    <w:rsid w:val="00D2626D"/>
    <w:rsid w:val="00D27096"/>
    <w:rsid w:val="00D2779E"/>
    <w:rsid w:val="00D27D65"/>
    <w:rsid w:val="00D307FF"/>
    <w:rsid w:val="00D30B8D"/>
    <w:rsid w:val="00D3199C"/>
    <w:rsid w:val="00D32B19"/>
    <w:rsid w:val="00D32EDB"/>
    <w:rsid w:val="00D32EE7"/>
    <w:rsid w:val="00D33A5A"/>
    <w:rsid w:val="00D35A38"/>
    <w:rsid w:val="00D35F02"/>
    <w:rsid w:val="00D36AA6"/>
    <w:rsid w:val="00D37058"/>
    <w:rsid w:val="00D371BB"/>
    <w:rsid w:val="00D377B2"/>
    <w:rsid w:val="00D379B9"/>
    <w:rsid w:val="00D37C2D"/>
    <w:rsid w:val="00D40067"/>
    <w:rsid w:val="00D41176"/>
    <w:rsid w:val="00D424FF"/>
    <w:rsid w:val="00D425A1"/>
    <w:rsid w:val="00D426D1"/>
    <w:rsid w:val="00D42CE4"/>
    <w:rsid w:val="00D4472E"/>
    <w:rsid w:val="00D45EC6"/>
    <w:rsid w:val="00D45FC0"/>
    <w:rsid w:val="00D46335"/>
    <w:rsid w:val="00D465F4"/>
    <w:rsid w:val="00D47207"/>
    <w:rsid w:val="00D4726D"/>
    <w:rsid w:val="00D47936"/>
    <w:rsid w:val="00D47B93"/>
    <w:rsid w:val="00D50242"/>
    <w:rsid w:val="00D515D7"/>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5177"/>
    <w:rsid w:val="00D7517E"/>
    <w:rsid w:val="00D770EC"/>
    <w:rsid w:val="00D77EA5"/>
    <w:rsid w:val="00D8073D"/>
    <w:rsid w:val="00D807C3"/>
    <w:rsid w:val="00D80F15"/>
    <w:rsid w:val="00D80F51"/>
    <w:rsid w:val="00D819B1"/>
    <w:rsid w:val="00D8244F"/>
    <w:rsid w:val="00D82CAB"/>
    <w:rsid w:val="00D83045"/>
    <w:rsid w:val="00D83BC6"/>
    <w:rsid w:val="00D84F70"/>
    <w:rsid w:val="00D851D1"/>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5BEA"/>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A6C8B"/>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360F"/>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B78"/>
    <w:rsid w:val="00DE304A"/>
    <w:rsid w:val="00DE3254"/>
    <w:rsid w:val="00DE4F61"/>
    <w:rsid w:val="00DE6565"/>
    <w:rsid w:val="00DE7457"/>
    <w:rsid w:val="00DE76C0"/>
    <w:rsid w:val="00DE7AE4"/>
    <w:rsid w:val="00DF0AB8"/>
    <w:rsid w:val="00DF15A5"/>
    <w:rsid w:val="00DF2531"/>
    <w:rsid w:val="00DF3784"/>
    <w:rsid w:val="00DF3CAE"/>
    <w:rsid w:val="00DF44AE"/>
    <w:rsid w:val="00DF5102"/>
    <w:rsid w:val="00DF562F"/>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BB8"/>
    <w:rsid w:val="00E10DD0"/>
    <w:rsid w:val="00E1162A"/>
    <w:rsid w:val="00E11ADF"/>
    <w:rsid w:val="00E11ED0"/>
    <w:rsid w:val="00E1252A"/>
    <w:rsid w:val="00E125C3"/>
    <w:rsid w:val="00E13285"/>
    <w:rsid w:val="00E13318"/>
    <w:rsid w:val="00E13DD4"/>
    <w:rsid w:val="00E13EE4"/>
    <w:rsid w:val="00E1425D"/>
    <w:rsid w:val="00E1445C"/>
    <w:rsid w:val="00E200B0"/>
    <w:rsid w:val="00E20996"/>
    <w:rsid w:val="00E20D25"/>
    <w:rsid w:val="00E21C60"/>
    <w:rsid w:val="00E21F15"/>
    <w:rsid w:val="00E22C42"/>
    <w:rsid w:val="00E241F5"/>
    <w:rsid w:val="00E25890"/>
    <w:rsid w:val="00E25CDA"/>
    <w:rsid w:val="00E2613D"/>
    <w:rsid w:val="00E267E6"/>
    <w:rsid w:val="00E27801"/>
    <w:rsid w:val="00E27C01"/>
    <w:rsid w:val="00E27D4F"/>
    <w:rsid w:val="00E300B3"/>
    <w:rsid w:val="00E30A5B"/>
    <w:rsid w:val="00E30FB9"/>
    <w:rsid w:val="00E31505"/>
    <w:rsid w:val="00E31996"/>
    <w:rsid w:val="00E31D70"/>
    <w:rsid w:val="00E323D3"/>
    <w:rsid w:val="00E32927"/>
    <w:rsid w:val="00E3361D"/>
    <w:rsid w:val="00E34487"/>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157D"/>
    <w:rsid w:val="00E51790"/>
    <w:rsid w:val="00E51F5C"/>
    <w:rsid w:val="00E531DA"/>
    <w:rsid w:val="00E53DF4"/>
    <w:rsid w:val="00E5444F"/>
    <w:rsid w:val="00E55350"/>
    <w:rsid w:val="00E5553D"/>
    <w:rsid w:val="00E55804"/>
    <w:rsid w:val="00E5588F"/>
    <w:rsid w:val="00E5746A"/>
    <w:rsid w:val="00E576CF"/>
    <w:rsid w:val="00E57A95"/>
    <w:rsid w:val="00E62EC2"/>
    <w:rsid w:val="00E640D1"/>
    <w:rsid w:val="00E65851"/>
    <w:rsid w:val="00E65F36"/>
    <w:rsid w:val="00E67177"/>
    <w:rsid w:val="00E673C5"/>
    <w:rsid w:val="00E7082B"/>
    <w:rsid w:val="00E70FE9"/>
    <w:rsid w:val="00E71068"/>
    <w:rsid w:val="00E717F6"/>
    <w:rsid w:val="00E72E1D"/>
    <w:rsid w:val="00E731D0"/>
    <w:rsid w:val="00E73552"/>
    <w:rsid w:val="00E754A2"/>
    <w:rsid w:val="00E75740"/>
    <w:rsid w:val="00E75964"/>
    <w:rsid w:val="00E75B17"/>
    <w:rsid w:val="00E75C3E"/>
    <w:rsid w:val="00E75D11"/>
    <w:rsid w:val="00E75F66"/>
    <w:rsid w:val="00E77172"/>
    <w:rsid w:val="00E77739"/>
    <w:rsid w:val="00E77A96"/>
    <w:rsid w:val="00E8009A"/>
    <w:rsid w:val="00E801D4"/>
    <w:rsid w:val="00E80285"/>
    <w:rsid w:val="00E80EE5"/>
    <w:rsid w:val="00E8160F"/>
    <w:rsid w:val="00E81E01"/>
    <w:rsid w:val="00E81E9A"/>
    <w:rsid w:val="00E82130"/>
    <w:rsid w:val="00E84B8B"/>
    <w:rsid w:val="00E85BAE"/>
    <w:rsid w:val="00E85EA5"/>
    <w:rsid w:val="00E868C3"/>
    <w:rsid w:val="00E86B5F"/>
    <w:rsid w:val="00E86D3C"/>
    <w:rsid w:val="00E91837"/>
    <w:rsid w:val="00E927DD"/>
    <w:rsid w:val="00E92A06"/>
    <w:rsid w:val="00E93227"/>
    <w:rsid w:val="00E93E07"/>
    <w:rsid w:val="00E940CF"/>
    <w:rsid w:val="00E9414B"/>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1274"/>
    <w:rsid w:val="00EC1DA3"/>
    <w:rsid w:val="00EC2DB0"/>
    <w:rsid w:val="00EC2FDA"/>
    <w:rsid w:val="00EC3448"/>
    <w:rsid w:val="00EC406B"/>
    <w:rsid w:val="00EC4F88"/>
    <w:rsid w:val="00EC5E04"/>
    <w:rsid w:val="00EC69BB"/>
    <w:rsid w:val="00EC6E2A"/>
    <w:rsid w:val="00ED17A1"/>
    <w:rsid w:val="00ED3335"/>
    <w:rsid w:val="00ED43EA"/>
    <w:rsid w:val="00ED50F8"/>
    <w:rsid w:val="00ED5D9F"/>
    <w:rsid w:val="00ED648B"/>
    <w:rsid w:val="00ED6E90"/>
    <w:rsid w:val="00ED7856"/>
    <w:rsid w:val="00EE0B4F"/>
    <w:rsid w:val="00EE172A"/>
    <w:rsid w:val="00EE2BBE"/>
    <w:rsid w:val="00EE2BE2"/>
    <w:rsid w:val="00EE37B1"/>
    <w:rsid w:val="00EE3AF5"/>
    <w:rsid w:val="00EE3FB0"/>
    <w:rsid w:val="00EE519D"/>
    <w:rsid w:val="00EE5829"/>
    <w:rsid w:val="00EE60AF"/>
    <w:rsid w:val="00EE66FE"/>
    <w:rsid w:val="00EE6877"/>
    <w:rsid w:val="00EE6D81"/>
    <w:rsid w:val="00EE7553"/>
    <w:rsid w:val="00EF0CE5"/>
    <w:rsid w:val="00EF18F1"/>
    <w:rsid w:val="00EF304B"/>
    <w:rsid w:val="00EF32F5"/>
    <w:rsid w:val="00EF3BE3"/>
    <w:rsid w:val="00EF44D1"/>
    <w:rsid w:val="00EF53A6"/>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4144"/>
    <w:rsid w:val="00F04689"/>
    <w:rsid w:val="00F047D9"/>
    <w:rsid w:val="00F04D2A"/>
    <w:rsid w:val="00F04EB4"/>
    <w:rsid w:val="00F058C1"/>
    <w:rsid w:val="00F066E8"/>
    <w:rsid w:val="00F07459"/>
    <w:rsid w:val="00F079F1"/>
    <w:rsid w:val="00F1030C"/>
    <w:rsid w:val="00F103F8"/>
    <w:rsid w:val="00F10D73"/>
    <w:rsid w:val="00F113AF"/>
    <w:rsid w:val="00F113DC"/>
    <w:rsid w:val="00F117C5"/>
    <w:rsid w:val="00F119C1"/>
    <w:rsid w:val="00F11B36"/>
    <w:rsid w:val="00F11B4F"/>
    <w:rsid w:val="00F11D14"/>
    <w:rsid w:val="00F11F17"/>
    <w:rsid w:val="00F12FD7"/>
    <w:rsid w:val="00F13ECD"/>
    <w:rsid w:val="00F1423B"/>
    <w:rsid w:val="00F14F6B"/>
    <w:rsid w:val="00F150E5"/>
    <w:rsid w:val="00F15CDC"/>
    <w:rsid w:val="00F15E80"/>
    <w:rsid w:val="00F161C2"/>
    <w:rsid w:val="00F1698B"/>
    <w:rsid w:val="00F20038"/>
    <w:rsid w:val="00F21317"/>
    <w:rsid w:val="00F217F8"/>
    <w:rsid w:val="00F24142"/>
    <w:rsid w:val="00F24505"/>
    <w:rsid w:val="00F2503B"/>
    <w:rsid w:val="00F25185"/>
    <w:rsid w:val="00F2546A"/>
    <w:rsid w:val="00F255FF"/>
    <w:rsid w:val="00F25F90"/>
    <w:rsid w:val="00F2622B"/>
    <w:rsid w:val="00F3040B"/>
    <w:rsid w:val="00F30DE3"/>
    <w:rsid w:val="00F30F04"/>
    <w:rsid w:val="00F32302"/>
    <w:rsid w:val="00F323CC"/>
    <w:rsid w:val="00F32959"/>
    <w:rsid w:val="00F32C36"/>
    <w:rsid w:val="00F36EEF"/>
    <w:rsid w:val="00F373EF"/>
    <w:rsid w:val="00F40918"/>
    <w:rsid w:val="00F40C59"/>
    <w:rsid w:val="00F40F3C"/>
    <w:rsid w:val="00F40FDC"/>
    <w:rsid w:val="00F4155E"/>
    <w:rsid w:val="00F4177E"/>
    <w:rsid w:val="00F42522"/>
    <w:rsid w:val="00F43EE8"/>
    <w:rsid w:val="00F4409F"/>
    <w:rsid w:val="00F441AE"/>
    <w:rsid w:val="00F44ED9"/>
    <w:rsid w:val="00F4568C"/>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F3D"/>
    <w:rsid w:val="00F60349"/>
    <w:rsid w:val="00F60520"/>
    <w:rsid w:val="00F61022"/>
    <w:rsid w:val="00F61524"/>
    <w:rsid w:val="00F6196F"/>
    <w:rsid w:val="00F619E1"/>
    <w:rsid w:val="00F61DAB"/>
    <w:rsid w:val="00F640CE"/>
    <w:rsid w:val="00F6483C"/>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984"/>
    <w:rsid w:val="00F74B31"/>
    <w:rsid w:val="00F75A87"/>
    <w:rsid w:val="00F76A5F"/>
    <w:rsid w:val="00F8120D"/>
    <w:rsid w:val="00F81739"/>
    <w:rsid w:val="00F820CA"/>
    <w:rsid w:val="00F82282"/>
    <w:rsid w:val="00F83DDE"/>
    <w:rsid w:val="00F8440A"/>
    <w:rsid w:val="00F8443C"/>
    <w:rsid w:val="00F84801"/>
    <w:rsid w:val="00F8608B"/>
    <w:rsid w:val="00F863D7"/>
    <w:rsid w:val="00F86858"/>
    <w:rsid w:val="00F86EE2"/>
    <w:rsid w:val="00F90789"/>
    <w:rsid w:val="00F90B72"/>
    <w:rsid w:val="00F90E15"/>
    <w:rsid w:val="00F91692"/>
    <w:rsid w:val="00F91754"/>
    <w:rsid w:val="00F91B02"/>
    <w:rsid w:val="00F92384"/>
    <w:rsid w:val="00F92437"/>
    <w:rsid w:val="00F935F9"/>
    <w:rsid w:val="00F9372C"/>
    <w:rsid w:val="00F93730"/>
    <w:rsid w:val="00F93F9E"/>
    <w:rsid w:val="00F94980"/>
    <w:rsid w:val="00F9538D"/>
    <w:rsid w:val="00F96CBB"/>
    <w:rsid w:val="00F96DAE"/>
    <w:rsid w:val="00F97072"/>
    <w:rsid w:val="00F97C10"/>
    <w:rsid w:val="00FA09BD"/>
    <w:rsid w:val="00FA2083"/>
    <w:rsid w:val="00FA288E"/>
    <w:rsid w:val="00FA3426"/>
    <w:rsid w:val="00FA36B3"/>
    <w:rsid w:val="00FA4880"/>
    <w:rsid w:val="00FA5CD2"/>
    <w:rsid w:val="00FA5E37"/>
    <w:rsid w:val="00FA629D"/>
    <w:rsid w:val="00FA6ED8"/>
    <w:rsid w:val="00FA71A5"/>
    <w:rsid w:val="00FA744A"/>
    <w:rsid w:val="00FA74FA"/>
    <w:rsid w:val="00FA757A"/>
    <w:rsid w:val="00FB00B5"/>
    <w:rsid w:val="00FB08F8"/>
    <w:rsid w:val="00FB0BBA"/>
    <w:rsid w:val="00FB0C93"/>
    <w:rsid w:val="00FB1141"/>
    <w:rsid w:val="00FB2DD4"/>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FE"/>
    <w:rsid w:val="00FD0A80"/>
    <w:rsid w:val="00FD1EFF"/>
    <w:rsid w:val="00FD2FAF"/>
    <w:rsid w:val="00FD30DC"/>
    <w:rsid w:val="00FD42F5"/>
    <w:rsid w:val="00FD4636"/>
    <w:rsid w:val="00FD4D2F"/>
    <w:rsid w:val="00FD5837"/>
    <w:rsid w:val="00FD62B9"/>
    <w:rsid w:val="00FD6FC9"/>
    <w:rsid w:val="00FD7584"/>
    <w:rsid w:val="00FE0298"/>
    <w:rsid w:val="00FE0591"/>
    <w:rsid w:val="00FE078F"/>
    <w:rsid w:val="00FE09B7"/>
    <w:rsid w:val="00FE0BE5"/>
    <w:rsid w:val="00FE1CA8"/>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4703"/>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474529D4"/>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5B1D"/>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7"/>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5611999">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03674398">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06D3-4A77-4EFD-B5E4-ACEE1CBF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54</Pages>
  <Words>19081</Words>
  <Characters>108768</Characters>
  <Application>Microsoft Office Word</Application>
  <DocSecurity>0</DocSecurity>
  <Lines>906</Lines>
  <Paragraphs>255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127594</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Luka Pozaršek</cp:lastModifiedBy>
  <cp:revision>18</cp:revision>
  <cp:lastPrinted>2021-09-14T10:18:00Z</cp:lastPrinted>
  <dcterms:created xsi:type="dcterms:W3CDTF">2021-11-07T14:23:00Z</dcterms:created>
  <dcterms:modified xsi:type="dcterms:W3CDTF">2021-12-14T08:39:00Z</dcterms:modified>
</cp:coreProperties>
</file>