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C13" w:rsidRPr="00731617" w:rsidRDefault="00E85C14" w:rsidP="002D243A">
      <w:pPr>
        <w:spacing w:after="120"/>
        <w:jc w:val="center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Tehnična specifikacija št. VKS-157/24</w:t>
      </w:r>
      <w:r w:rsidR="00ED2C13" w:rsidRPr="00731617">
        <w:rPr>
          <w:rFonts w:ascii="Tahoma" w:hAnsi="Tahoma" w:cs="Tahoma"/>
          <w:b/>
          <w:sz w:val="24"/>
        </w:rPr>
        <w:t xml:space="preserve"> </w:t>
      </w:r>
    </w:p>
    <w:p w:rsidR="00ED2C13" w:rsidRPr="00AA46BB" w:rsidRDefault="00ED2C13" w:rsidP="00ED2C13">
      <w:pPr>
        <w:jc w:val="center"/>
        <w:rPr>
          <w:rFonts w:ascii="Tahoma" w:hAnsi="Tahoma" w:cs="Tahoma"/>
          <w:b/>
        </w:rPr>
      </w:pPr>
      <w:r w:rsidRPr="00AA46BB">
        <w:rPr>
          <w:rFonts w:ascii="Tahoma" w:hAnsi="Tahoma" w:cs="Tahoma"/>
          <w:b/>
        </w:rPr>
        <w:t>za javno naročilo »Dobava transportnih trakov, izdelava spojev, vulkanizacije trakov in obnova transportnih trakov«</w:t>
      </w:r>
    </w:p>
    <w:p w:rsidR="00CD7CD7" w:rsidRPr="00CD7CD7" w:rsidRDefault="00CD7CD7" w:rsidP="00CD7CD7">
      <w:pPr>
        <w:spacing w:after="0"/>
        <w:rPr>
          <w:rFonts w:ascii="Tahoma" w:hAnsi="Tahoma" w:cs="Tahoma"/>
          <w:b/>
          <w:sz w:val="24"/>
          <w:szCs w:val="20"/>
          <w:u w:val="single"/>
        </w:rPr>
      </w:pPr>
    </w:p>
    <w:p w:rsidR="00113BEE" w:rsidRPr="00AA46BB" w:rsidRDefault="00004A48" w:rsidP="00113BEE">
      <w:p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Predmet javnega naročila je dobava </w:t>
      </w:r>
      <w:r w:rsidR="006A0459" w:rsidRPr="00AA46BB">
        <w:rPr>
          <w:rFonts w:ascii="Tahoma" w:hAnsi="Tahoma" w:cs="Tahoma"/>
          <w:sz w:val="20"/>
          <w:szCs w:val="20"/>
        </w:rPr>
        <w:t>transportnih trakov</w:t>
      </w:r>
      <w:r w:rsidR="0043667D" w:rsidRPr="00AA46BB">
        <w:rPr>
          <w:rFonts w:ascii="Tahoma" w:hAnsi="Tahoma" w:cs="Tahoma"/>
          <w:sz w:val="20"/>
          <w:szCs w:val="20"/>
        </w:rPr>
        <w:t>,</w:t>
      </w:r>
      <w:r w:rsidR="00915DAD" w:rsidRPr="00AA46BB">
        <w:rPr>
          <w:rFonts w:ascii="Tahoma" w:hAnsi="Tahoma" w:cs="Tahoma"/>
          <w:sz w:val="20"/>
          <w:szCs w:val="20"/>
        </w:rPr>
        <w:t xml:space="preserve"> </w:t>
      </w:r>
      <w:r w:rsidR="006A0459" w:rsidRPr="00AA46BB">
        <w:rPr>
          <w:rFonts w:ascii="Tahoma" w:hAnsi="Tahoma" w:cs="Tahoma"/>
          <w:sz w:val="20"/>
          <w:szCs w:val="20"/>
        </w:rPr>
        <w:t>izdelava spojev transportnih trakov, vulkanizacija transportnih trakov</w:t>
      </w:r>
      <w:r w:rsidR="0043667D" w:rsidRPr="00AA46BB">
        <w:rPr>
          <w:rFonts w:ascii="Tahoma" w:hAnsi="Tahoma" w:cs="Tahoma"/>
          <w:sz w:val="20"/>
          <w:szCs w:val="20"/>
        </w:rPr>
        <w:t>,</w:t>
      </w:r>
      <w:r w:rsidR="006A0459" w:rsidRPr="00AA46BB">
        <w:rPr>
          <w:rFonts w:ascii="Tahoma" w:hAnsi="Tahoma" w:cs="Tahoma"/>
          <w:sz w:val="20"/>
          <w:szCs w:val="20"/>
        </w:rPr>
        <w:t xml:space="preserve"> ter obnova</w:t>
      </w:r>
      <w:r w:rsidR="00F84514" w:rsidRPr="00AA46BB">
        <w:rPr>
          <w:rFonts w:ascii="Tahoma" w:hAnsi="Tahoma" w:cs="Tahoma"/>
          <w:sz w:val="20"/>
          <w:szCs w:val="20"/>
        </w:rPr>
        <w:t xml:space="preserve"> in vzdrževanje</w:t>
      </w:r>
      <w:r w:rsidR="006A0459" w:rsidRPr="00AA46BB">
        <w:rPr>
          <w:rFonts w:ascii="Tahoma" w:hAnsi="Tahoma" w:cs="Tahoma"/>
          <w:sz w:val="20"/>
          <w:szCs w:val="20"/>
        </w:rPr>
        <w:t xml:space="preserve"> transportnih naprav ter njihovih</w:t>
      </w:r>
      <w:r w:rsidR="00516379" w:rsidRPr="00AA46BB">
        <w:rPr>
          <w:rFonts w:ascii="Tahoma" w:hAnsi="Tahoma" w:cs="Tahoma"/>
          <w:sz w:val="20"/>
          <w:szCs w:val="20"/>
        </w:rPr>
        <w:t xml:space="preserve"> pripadajočih</w:t>
      </w:r>
      <w:r w:rsidR="006A0459" w:rsidRPr="00AA46BB">
        <w:rPr>
          <w:rFonts w:ascii="Tahoma" w:hAnsi="Tahoma" w:cs="Tahoma"/>
          <w:sz w:val="20"/>
          <w:szCs w:val="20"/>
        </w:rPr>
        <w:t xml:space="preserve"> </w:t>
      </w:r>
      <w:r w:rsidR="00516379" w:rsidRPr="00AA46BB">
        <w:rPr>
          <w:rFonts w:ascii="Tahoma" w:hAnsi="Tahoma" w:cs="Tahoma"/>
          <w:sz w:val="20"/>
          <w:szCs w:val="20"/>
        </w:rPr>
        <w:t>komponent</w:t>
      </w:r>
      <w:r w:rsidR="00D249D0" w:rsidRPr="00AA46BB">
        <w:rPr>
          <w:rFonts w:ascii="Tahoma" w:hAnsi="Tahoma" w:cs="Tahoma"/>
          <w:sz w:val="20"/>
          <w:szCs w:val="20"/>
        </w:rPr>
        <w:t>.</w:t>
      </w:r>
    </w:p>
    <w:p w:rsidR="00EF0544" w:rsidRDefault="00EF0544" w:rsidP="00CD7CD7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Naročnik ima v objektih MBO nameščene transportne naprave proizvajalcev Bluetech, Kühne in Westeria. Transportne naprave so različnih širin, dolžin in specifikacij glede na tehnološke potrebe. Poleg klasičnih gumi transportnih trakov se v objektih nahaja tudi nekaj specialnih izvedb trakov</w:t>
      </w:r>
      <w:r w:rsidR="009A3BDE" w:rsidRPr="00AA46BB">
        <w:rPr>
          <w:rFonts w:ascii="Tahoma" w:hAnsi="Tahoma" w:cs="Tahoma"/>
          <w:sz w:val="20"/>
          <w:szCs w:val="20"/>
        </w:rPr>
        <w:t xml:space="preserve"> kot so izvedbe z gumijastimi prečnimi lamelami na magnetnih izločevalcih,</w:t>
      </w:r>
      <w:r w:rsidR="00F84514" w:rsidRPr="00AA46BB">
        <w:rPr>
          <w:rFonts w:ascii="Tahoma" w:hAnsi="Tahoma" w:cs="Tahoma"/>
          <w:sz w:val="20"/>
          <w:szCs w:val="20"/>
        </w:rPr>
        <w:t xml:space="preserve"> s</w:t>
      </w:r>
      <w:r w:rsidR="009A3BDE" w:rsidRPr="00AA46BB">
        <w:rPr>
          <w:rFonts w:ascii="Tahoma" w:hAnsi="Tahoma" w:cs="Tahoma"/>
          <w:sz w:val="20"/>
          <w:szCs w:val="20"/>
        </w:rPr>
        <w:t xml:space="preserve"> kovinskimi prečnimi lamelami na transportnih trakovih</w:t>
      </w:r>
      <w:r w:rsidR="004F5367" w:rsidRPr="00AA46BB">
        <w:rPr>
          <w:rFonts w:ascii="Tahoma" w:hAnsi="Tahoma" w:cs="Tahoma"/>
          <w:sz w:val="20"/>
          <w:szCs w:val="20"/>
        </w:rPr>
        <w:t>,</w:t>
      </w:r>
      <w:r w:rsidR="009A3BDE" w:rsidRPr="00AA46BB">
        <w:rPr>
          <w:rFonts w:ascii="Tahoma" w:hAnsi="Tahoma" w:cs="Tahoma"/>
          <w:sz w:val="20"/>
          <w:szCs w:val="20"/>
        </w:rPr>
        <w:t xml:space="preserve"> kjer je kot vzpenjanja velik, specialne transportne trakove v PVC izvedbi</w:t>
      </w:r>
      <w:r w:rsidR="004F5367" w:rsidRPr="00AA46BB">
        <w:rPr>
          <w:rFonts w:ascii="Tahoma" w:hAnsi="Tahoma" w:cs="Tahoma"/>
          <w:sz w:val="20"/>
          <w:szCs w:val="20"/>
        </w:rPr>
        <w:t xml:space="preserve"> ter</w:t>
      </w:r>
      <w:r w:rsidR="009A3BDE" w:rsidRPr="00AA46BB">
        <w:rPr>
          <w:rFonts w:ascii="Tahoma" w:hAnsi="Tahoma" w:cs="Tahoma"/>
          <w:sz w:val="20"/>
          <w:szCs w:val="20"/>
        </w:rPr>
        <w:t xml:space="preserve"> drsne trakove.</w:t>
      </w:r>
    </w:p>
    <w:p w:rsidR="00CD7CD7" w:rsidRPr="00AA46BB" w:rsidRDefault="00CD7CD7" w:rsidP="00CD7CD7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1A2BF1" w:rsidRPr="00AA46BB" w:rsidRDefault="001A2BF1" w:rsidP="001A2BF1">
      <w:pPr>
        <w:rPr>
          <w:rFonts w:ascii="Tahoma" w:hAnsi="Tahoma" w:cs="Tahoma"/>
          <w:b/>
          <w:sz w:val="20"/>
          <w:szCs w:val="20"/>
          <w:u w:val="single"/>
        </w:rPr>
      </w:pPr>
      <w:r w:rsidRPr="00AA46BB">
        <w:rPr>
          <w:rFonts w:ascii="Tahoma" w:hAnsi="Tahoma" w:cs="Tahoma"/>
          <w:b/>
          <w:sz w:val="20"/>
          <w:szCs w:val="20"/>
          <w:u w:val="single"/>
        </w:rPr>
        <w:t>Tehnična specifikacija:</w:t>
      </w:r>
    </w:p>
    <w:p w:rsidR="004F5367" w:rsidRPr="00AA46BB" w:rsidRDefault="004F5367" w:rsidP="001A2BF1">
      <w:pPr>
        <w:pStyle w:val="Odstavekseznama"/>
        <w:numPr>
          <w:ilvl w:val="0"/>
          <w:numId w:val="16"/>
        </w:numPr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 w:rsidRPr="00AA46BB">
        <w:rPr>
          <w:rFonts w:ascii="Tahoma" w:hAnsi="Tahoma" w:cs="Tahoma"/>
          <w:b/>
          <w:sz w:val="20"/>
          <w:szCs w:val="20"/>
        </w:rPr>
        <w:t>Dobava transportnih trakov</w:t>
      </w:r>
      <w:r w:rsidR="00C6132F" w:rsidRPr="00AA46BB">
        <w:rPr>
          <w:rFonts w:ascii="Tahoma" w:hAnsi="Tahoma" w:cs="Tahoma"/>
          <w:b/>
          <w:sz w:val="20"/>
          <w:szCs w:val="20"/>
        </w:rPr>
        <w:t>:</w:t>
      </w:r>
    </w:p>
    <w:p w:rsidR="004F5367" w:rsidRPr="00AA46BB" w:rsidRDefault="004F5367" w:rsidP="001832D5">
      <w:pPr>
        <w:pStyle w:val="Odstavekseznama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Gumijasti transportni trakovi:</w:t>
      </w:r>
    </w:p>
    <w:p w:rsidR="003B189E" w:rsidRPr="00AA46BB" w:rsidRDefault="004F5367" w:rsidP="008E1BCC">
      <w:pPr>
        <w:pStyle w:val="Odstavekseznama"/>
        <w:numPr>
          <w:ilvl w:val="0"/>
          <w:numId w:val="18"/>
        </w:numPr>
        <w:ind w:hanging="589"/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EP400/3 4</w:t>
      </w:r>
      <w:r w:rsidR="008E1BCC" w:rsidRPr="00AA46BB">
        <w:rPr>
          <w:rFonts w:ascii="Tahoma" w:hAnsi="Tahoma" w:cs="Tahoma"/>
          <w:sz w:val="20"/>
          <w:szCs w:val="20"/>
        </w:rPr>
        <w:t>/</w:t>
      </w:r>
      <w:r w:rsidRPr="00AA46BB">
        <w:rPr>
          <w:rFonts w:ascii="Tahoma" w:hAnsi="Tahoma" w:cs="Tahoma"/>
          <w:sz w:val="20"/>
          <w:szCs w:val="20"/>
        </w:rPr>
        <w:t>2</w:t>
      </w:r>
      <w:r w:rsidR="003B189E" w:rsidRPr="00AA46BB">
        <w:rPr>
          <w:rFonts w:ascii="Tahoma" w:hAnsi="Tahoma" w:cs="Tahoma"/>
          <w:sz w:val="20"/>
          <w:szCs w:val="20"/>
        </w:rPr>
        <w:t>:</w:t>
      </w:r>
      <w:r w:rsidRPr="00AA46BB">
        <w:rPr>
          <w:rFonts w:ascii="Tahoma" w:hAnsi="Tahoma" w:cs="Tahoma"/>
          <w:sz w:val="20"/>
          <w:szCs w:val="20"/>
        </w:rPr>
        <w:t xml:space="preserve"> </w:t>
      </w:r>
    </w:p>
    <w:p w:rsidR="003B189E" w:rsidRPr="00AA46BB" w:rsidRDefault="003B189E" w:rsidP="001832D5">
      <w:pPr>
        <w:pStyle w:val="Odstavekseznama"/>
        <w:numPr>
          <w:ilvl w:val="0"/>
          <w:numId w:val="19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</w:t>
      </w:r>
      <w:r w:rsidR="004F5367" w:rsidRPr="00AA46BB">
        <w:rPr>
          <w:rFonts w:ascii="Tahoma" w:hAnsi="Tahoma" w:cs="Tahoma"/>
          <w:sz w:val="20"/>
          <w:szCs w:val="20"/>
        </w:rPr>
        <w:t>irina: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4F5367" w:rsidRPr="00AA46BB">
        <w:rPr>
          <w:rFonts w:ascii="Tahoma" w:hAnsi="Tahoma" w:cs="Tahoma"/>
          <w:sz w:val="20"/>
          <w:szCs w:val="20"/>
        </w:rPr>
        <w:t>1200</w:t>
      </w:r>
      <w:r w:rsidRPr="00AA46BB">
        <w:rPr>
          <w:rFonts w:ascii="Tahoma" w:hAnsi="Tahoma" w:cs="Tahoma"/>
          <w:sz w:val="20"/>
          <w:szCs w:val="20"/>
        </w:rPr>
        <w:t xml:space="preserve"> mm,</w:t>
      </w:r>
      <w:r w:rsidR="004F5367" w:rsidRPr="00AA46BB">
        <w:rPr>
          <w:rFonts w:ascii="Tahoma" w:hAnsi="Tahoma" w:cs="Tahoma"/>
          <w:sz w:val="20"/>
          <w:szCs w:val="20"/>
        </w:rPr>
        <w:t xml:space="preserve">  </w:t>
      </w:r>
    </w:p>
    <w:p w:rsidR="003B189E" w:rsidRPr="00AA46BB" w:rsidRDefault="004F5367" w:rsidP="001832D5">
      <w:pPr>
        <w:pStyle w:val="Odstavekseznama"/>
        <w:numPr>
          <w:ilvl w:val="0"/>
          <w:numId w:val="19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oljeodporni težko vnetljivi</w:t>
      </w:r>
      <w:r w:rsidR="003B189E" w:rsidRPr="00AA46BB">
        <w:rPr>
          <w:rFonts w:ascii="Tahoma" w:hAnsi="Tahoma" w:cs="Tahoma"/>
          <w:sz w:val="20"/>
          <w:szCs w:val="20"/>
        </w:rPr>
        <w:t>,</w:t>
      </w:r>
      <w:r w:rsidRPr="00AA46BB">
        <w:rPr>
          <w:rFonts w:ascii="Tahoma" w:hAnsi="Tahoma" w:cs="Tahoma"/>
          <w:sz w:val="20"/>
          <w:szCs w:val="20"/>
        </w:rPr>
        <w:t xml:space="preserve">  </w:t>
      </w:r>
    </w:p>
    <w:p w:rsidR="004F5367" w:rsidRPr="00AA46BB" w:rsidRDefault="003B189E" w:rsidP="001832D5">
      <w:pPr>
        <w:pStyle w:val="Odstavekseznama"/>
        <w:numPr>
          <w:ilvl w:val="0"/>
          <w:numId w:val="19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Tip: </w:t>
      </w:r>
      <w:r w:rsidR="004F5367" w:rsidRPr="00AA46BB">
        <w:rPr>
          <w:rFonts w:ascii="Tahoma" w:hAnsi="Tahoma" w:cs="Tahoma"/>
          <w:sz w:val="20"/>
          <w:szCs w:val="20"/>
        </w:rPr>
        <w:t>K MOR</w:t>
      </w:r>
      <w:r w:rsidRPr="00AA46BB">
        <w:rPr>
          <w:rFonts w:ascii="Tahoma" w:hAnsi="Tahoma" w:cs="Tahoma"/>
          <w:sz w:val="20"/>
          <w:szCs w:val="20"/>
        </w:rPr>
        <w:t>,</w:t>
      </w:r>
    </w:p>
    <w:p w:rsidR="003B189E" w:rsidRPr="00AA46BB" w:rsidRDefault="003B189E" w:rsidP="008E1BCC">
      <w:pPr>
        <w:pStyle w:val="Odstavekseznama"/>
        <w:numPr>
          <w:ilvl w:val="0"/>
          <w:numId w:val="18"/>
        </w:numPr>
        <w:ind w:hanging="589"/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EP400/3 4</w:t>
      </w:r>
      <w:r w:rsidR="008E1BCC" w:rsidRPr="00AA46BB">
        <w:rPr>
          <w:rFonts w:ascii="Tahoma" w:hAnsi="Tahoma" w:cs="Tahoma"/>
          <w:sz w:val="20"/>
          <w:szCs w:val="20"/>
        </w:rPr>
        <w:t>/</w:t>
      </w:r>
      <w:r w:rsidRPr="00AA46BB">
        <w:rPr>
          <w:rFonts w:ascii="Tahoma" w:hAnsi="Tahoma" w:cs="Tahoma"/>
          <w:sz w:val="20"/>
          <w:szCs w:val="20"/>
        </w:rPr>
        <w:t>2:</w:t>
      </w:r>
    </w:p>
    <w:p w:rsidR="003B189E" w:rsidRPr="00AA46BB" w:rsidRDefault="003B189E" w:rsidP="001832D5">
      <w:pPr>
        <w:pStyle w:val="Odstavekseznama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širina: 1000 mm,</w:t>
      </w:r>
    </w:p>
    <w:p w:rsidR="003B189E" w:rsidRPr="00AA46BB" w:rsidRDefault="003B189E" w:rsidP="001832D5">
      <w:pPr>
        <w:pStyle w:val="Odstavekseznama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oljeodporni težko vnetljivi,</w:t>
      </w:r>
    </w:p>
    <w:p w:rsidR="003B189E" w:rsidRPr="00AA46BB" w:rsidRDefault="003B189E" w:rsidP="001832D5">
      <w:pPr>
        <w:pStyle w:val="Odstavekseznama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</w:t>
      </w:r>
      <w:r w:rsidR="00170CAB" w:rsidRPr="00AA46BB">
        <w:rPr>
          <w:rFonts w:ascii="Tahoma" w:hAnsi="Tahoma" w:cs="Tahoma"/>
          <w:sz w:val="20"/>
          <w:szCs w:val="20"/>
        </w:rPr>
        <w:t>:</w:t>
      </w:r>
      <w:r w:rsidRPr="00AA46BB">
        <w:rPr>
          <w:rFonts w:ascii="Tahoma" w:hAnsi="Tahoma" w:cs="Tahoma"/>
          <w:sz w:val="20"/>
          <w:szCs w:val="20"/>
        </w:rPr>
        <w:t xml:space="preserve"> K MOR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:rsidR="00170CAB" w:rsidRPr="00AA46BB" w:rsidRDefault="003B189E" w:rsidP="008E1BCC">
      <w:pPr>
        <w:pStyle w:val="Odstavekseznama"/>
        <w:numPr>
          <w:ilvl w:val="0"/>
          <w:numId w:val="18"/>
        </w:numPr>
        <w:ind w:hanging="589"/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EP400/3 4</w:t>
      </w:r>
      <w:r w:rsidR="008E1BCC" w:rsidRPr="00AA46BB">
        <w:rPr>
          <w:rFonts w:ascii="Tahoma" w:hAnsi="Tahoma" w:cs="Tahoma"/>
          <w:sz w:val="20"/>
          <w:szCs w:val="20"/>
        </w:rPr>
        <w:t>/</w:t>
      </w:r>
      <w:r w:rsidRPr="00AA46BB">
        <w:rPr>
          <w:rFonts w:ascii="Tahoma" w:hAnsi="Tahoma" w:cs="Tahoma"/>
          <w:sz w:val="20"/>
          <w:szCs w:val="20"/>
        </w:rPr>
        <w:t>2</w:t>
      </w:r>
      <w:r w:rsidR="00170CAB" w:rsidRPr="00AA46BB">
        <w:rPr>
          <w:rFonts w:ascii="Tahoma" w:hAnsi="Tahoma" w:cs="Tahoma"/>
          <w:sz w:val="20"/>
          <w:szCs w:val="20"/>
        </w:rPr>
        <w:t>:</w:t>
      </w:r>
    </w:p>
    <w:p w:rsidR="00170CAB" w:rsidRPr="00AA46BB" w:rsidRDefault="00170CAB" w:rsidP="001832D5">
      <w:pPr>
        <w:pStyle w:val="Odstavekseznama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</w:t>
      </w:r>
      <w:r w:rsidR="003B189E" w:rsidRPr="00AA46BB">
        <w:rPr>
          <w:rFonts w:ascii="Tahoma" w:hAnsi="Tahoma" w:cs="Tahoma"/>
          <w:sz w:val="20"/>
          <w:szCs w:val="20"/>
        </w:rPr>
        <w:t>irina: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3B189E" w:rsidRPr="00AA46BB">
        <w:rPr>
          <w:rFonts w:ascii="Tahoma" w:hAnsi="Tahoma" w:cs="Tahoma"/>
          <w:sz w:val="20"/>
          <w:szCs w:val="20"/>
        </w:rPr>
        <w:t xml:space="preserve">800 </w:t>
      </w:r>
      <w:r w:rsidRPr="00AA46BB">
        <w:rPr>
          <w:rFonts w:ascii="Tahoma" w:hAnsi="Tahoma" w:cs="Tahoma"/>
          <w:sz w:val="20"/>
          <w:szCs w:val="20"/>
        </w:rPr>
        <w:t>mm,</w:t>
      </w:r>
    </w:p>
    <w:p w:rsidR="00170CAB" w:rsidRPr="00AA46BB" w:rsidRDefault="003B189E" w:rsidP="001832D5">
      <w:pPr>
        <w:pStyle w:val="Odstavekseznama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oljeodporni težko vnetljivi 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:rsidR="003B189E" w:rsidRPr="00AA46BB" w:rsidRDefault="003B189E" w:rsidP="001832D5">
      <w:pPr>
        <w:pStyle w:val="Odstavekseznama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</w:t>
      </w:r>
      <w:r w:rsidR="00170CAB" w:rsidRPr="00AA46BB">
        <w:rPr>
          <w:rFonts w:ascii="Tahoma" w:hAnsi="Tahoma" w:cs="Tahoma"/>
          <w:sz w:val="20"/>
          <w:szCs w:val="20"/>
        </w:rPr>
        <w:t>:</w:t>
      </w:r>
      <w:r w:rsidRPr="00AA46BB">
        <w:rPr>
          <w:rFonts w:ascii="Tahoma" w:hAnsi="Tahoma" w:cs="Tahoma"/>
          <w:sz w:val="20"/>
          <w:szCs w:val="20"/>
        </w:rPr>
        <w:t xml:space="preserve"> K MOR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:rsidR="00170CAB" w:rsidRPr="00AA46BB" w:rsidRDefault="003B189E" w:rsidP="008E1BCC">
      <w:pPr>
        <w:pStyle w:val="Odstavekseznama"/>
        <w:numPr>
          <w:ilvl w:val="0"/>
          <w:numId w:val="18"/>
        </w:numPr>
        <w:ind w:hanging="589"/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EP400/3 4</w:t>
      </w:r>
      <w:r w:rsidR="008E1BCC" w:rsidRPr="00AA46BB">
        <w:rPr>
          <w:rFonts w:ascii="Tahoma" w:hAnsi="Tahoma" w:cs="Tahoma"/>
          <w:sz w:val="20"/>
          <w:szCs w:val="20"/>
        </w:rPr>
        <w:t>/</w:t>
      </w:r>
      <w:r w:rsidRPr="00AA46BB">
        <w:rPr>
          <w:rFonts w:ascii="Tahoma" w:hAnsi="Tahoma" w:cs="Tahoma"/>
          <w:sz w:val="20"/>
          <w:szCs w:val="20"/>
        </w:rPr>
        <w:t>2</w:t>
      </w:r>
      <w:r w:rsidR="00170CAB" w:rsidRPr="00AA46BB">
        <w:rPr>
          <w:rFonts w:ascii="Tahoma" w:hAnsi="Tahoma" w:cs="Tahoma"/>
          <w:sz w:val="20"/>
          <w:szCs w:val="20"/>
        </w:rPr>
        <w:t>:</w:t>
      </w:r>
    </w:p>
    <w:p w:rsidR="00170CAB" w:rsidRPr="00AA46BB" w:rsidRDefault="003B189E" w:rsidP="001832D5">
      <w:pPr>
        <w:pStyle w:val="Odstavekseznama"/>
        <w:numPr>
          <w:ilvl w:val="0"/>
          <w:numId w:val="23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Širina:</w:t>
      </w:r>
      <w:r w:rsidR="00170CAB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2000</w:t>
      </w:r>
      <w:r w:rsidR="00170CAB" w:rsidRPr="00AA46BB">
        <w:rPr>
          <w:rFonts w:ascii="Tahoma" w:hAnsi="Tahoma" w:cs="Tahoma"/>
          <w:sz w:val="20"/>
          <w:szCs w:val="20"/>
        </w:rPr>
        <w:t xml:space="preserve"> mm,</w:t>
      </w:r>
    </w:p>
    <w:p w:rsidR="00170CAB" w:rsidRPr="00AA46BB" w:rsidRDefault="003B189E" w:rsidP="001832D5">
      <w:pPr>
        <w:pStyle w:val="Odstavekseznama"/>
        <w:numPr>
          <w:ilvl w:val="0"/>
          <w:numId w:val="23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 </w:t>
      </w:r>
      <w:r w:rsidR="00170CAB" w:rsidRPr="00AA46BB">
        <w:rPr>
          <w:rFonts w:ascii="Tahoma" w:hAnsi="Tahoma" w:cs="Tahoma"/>
          <w:sz w:val="20"/>
          <w:szCs w:val="20"/>
        </w:rPr>
        <w:t>o</w:t>
      </w:r>
      <w:r w:rsidRPr="00AA46BB">
        <w:rPr>
          <w:rFonts w:ascii="Tahoma" w:hAnsi="Tahoma" w:cs="Tahoma"/>
          <w:sz w:val="20"/>
          <w:szCs w:val="20"/>
        </w:rPr>
        <w:t>ljeodporni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:rsidR="003B189E" w:rsidRPr="00AA46BB" w:rsidRDefault="003B189E" w:rsidP="001832D5">
      <w:pPr>
        <w:pStyle w:val="Odstavekseznama"/>
        <w:numPr>
          <w:ilvl w:val="0"/>
          <w:numId w:val="23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</w:t>
      </w:r>
      <w:r w:rsidR="00170CAB" w:rsidRPr="00AA46BB">
        <w:rPr>
          <w:rFonts w:ascii="Tahoma" w:hAnsi="Tahoma" w:cs="Tahoma"/>
          <w:sz w:val="20"/>
          <w:szCs w:val="20"/>
        </w:rPr>
        <w:t>:</w:t>
      </w:r>
      <w:r w:rsidRPr="00AA46BB">
        <w:rPr>
          <w:rFonts w:ascii="Tahoma" w:hAnsi="Tahoma" w:cs="Tahoma"/>
          <w:sz w:val="20"/>
          <w:szCs w:val="20"/>
        </w:rPr>
        <w:t xml:space="preserve">  MOR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:rsidR="00170CAB" w:rsidRPr="00AA46BB" w:rsidRDefault="003B189E" w:rsidP="008E1BCC">
      <w:pPr>
        <w:pStyle w:val="Odstavekseznama"/>
        <w:numPr>
          <w:ilvl w:val="0"/>
          <w:numId w:val="18"/>
        </w:numPr>
        <w:ind w:hanging="589"/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EP400/3 4</w:t>
      </w:r>
      <w:r w:rsidR="008E1BCC" w:rsidRPr="00AA46BB">
        <w:rPr>
          <w:rFonts w:ascii="Tahoma" w:hAnsi="Tahoma" w:cs="Tahoma"/>
          <w:sz w:val="20"/>
          <w:szCs w:val="20"/>
        </w:rPr>
        <w:t>/</w:t>
      </w:r>
      <w:r w:rsidRPr="00AA46BB">
        <w:rPr>
          <w:rFonts w:ascii="Tahoma" w:hAnsi="Tahoma" w:cs="Tahoma"/>
          <w:sz w:val="20"/>
          <w:szCs w:val="20"/>
        </w:rPr>
        <w:t>2</w:t>
      </w:r>
      <w:r w:rsidR="00170CAB" w:rsidRPr="00AA46BB">
        <w:rPr>
          <w:rFonts w:ascii="Tahoma" w:hAnsi="Tahoma" w:cs="Tahoma"/>
          <w:sz w:val="20"/>
          <w:szCs w:val="20"/>
        </w:rPr>
        <w:t>:</w:t>
      </w:r>
    </w:p>
    <w:p w:rsidR="00170CAB" w:rsidRPr="00AA46BB" w:rsidRDefault="003B189E" w:rsidP="001832D5">
      <w:pPr>
        <w:pStyle w:val="Odstavekseznama"/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Širina:</w:t>
      </w:r>
      <w:r w:rsidR="00170CAB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1600</w:t>
      </w:r>
      <w:r w:rsidR="00170CAB" w:rsidRPr="00AA46BB">
        <w:rPr>
          <w:rFonts w:ascii="Tahoma" w:hAnsi="Tahoma" w:cs="Tahoma"/>
          <w:sz w:val="20"/>
          <w:szCs w:val="20"/>
        </w:rPr>
        <w:t xml:space="preserve"> mm,</w:t>
      </w:r>
    </w:p>
    <w:p w:rsidR="00170CAB" w:rsidRPr="00AA46BB" w:rsidRDefault="00170CAB" w:rsidP="001832D5">
      <w:pPr>
        <w:pStyle w:val="Odstavekseznama"/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</w:t>
      </w:r>
      <w:r w:rsidR="003B189E" w:rsidRPr="00AA46BB">
        <w:rPr>
          <w:rFonts w:ascii="Tahoma" w:hAnsi="Tahoma" w:cs="Tahoma"/>
          <w:sz w:val="20"/>
          <w:szCs w:val="20"/>
        </w:rPr>
        <w:t>ljeodporni</w:t>
      </w:r>
      <w:r w:rsidRPr="00AA46BB">
        <w:rPr>
          <w:rFonts w:ascii="Tahoma" w:hAnsi="Tahoma" w:cs="Tahoma"/>
          <w:sz w:val="20"/>
          <w:szCs w:val="20"/>
        </w:rPr>
        <w:t>,</w:t>
      </w:r>
    </w:p>
    <w:p w:rsidR="003B189E" w:rsidRPr="00AA46BB" w:rsidRDefault="00170CAB" w:rsidP="001832D5">
      <w:pPr>
        <w:pStyle w:val="Odstavekseznama"/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 MOR,</w:t>
      </w:r>
    </w:p>
    <w:p w:rsidR="00170CAB" w:rsidRPr="00AA46BB" w:rsidRDefault="003B189E" w:rsidP="008E1BCC">
      <w:pPr>
        <w:pStyle w:val="Odstavekseznama"/>
        <w:numPr>
          <w:ilvl w:val="0"/>
          <w:numId w:val="18"/>
        </w:numPr>
        <w:ind w:hanging="589"/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EP400/3 4</w:t>
      </w:r>
      <w:r w:rsidR="008E1BCC" w:rsidRPr="00AA46BB">
        <w:rPr>
          <w:rFonts w:ascii="Tahoma" w:hAnsi="Tahoma" w:cs="Tahoma"/>
          <w:sz w:val="20"/>
          <w:szCs w:val="20"/>
        </w:rPr>
        <w:t>/</w:t>
      </w:r>
      <w:r w:rsidRPr="00AA46BB">
        <w:rPr>
          <w:rFonts w:ascii="Tahoma" w:hAnsi="Tahoma" w:cs="Tahoma"/>
          <w:sz w:val="20"/>
          <w:szCs w:val="20"/>
        </w:rPr>
        <w:t xml:space="preserve">2 </w:t>
      </w:r>
      <w:r w:rsidR="00170CAB" w:rsidRPr="00AA46BB">
        <w:rPr>
          <w:rFonts w:ascii="Tahoma" w:hAnsi="Tahoma" w:cs="Tahoma"/>
          <w:sz w:val="20"/>
          <w:szCs w:val="20"/>
        </w:rPr>
        <w:t>:</w:t>
      </w:r>
    </w:p>
    <w:p w:rsidR="00170CAB" w:rsidRPr="00AA46BB" w:rsidRDefault="00170CAB" w:rsidP="001832D5">
      <w:pPr>
        <w:pStyle w:val="Odstavekseznama"/>
        <w:numPr>
          <w:ilvl w:val="0"/>
          <w:numId w:val="25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</w:t>
      </w:r>
      <w:r w:rsidR="003B189E" w:rsidRPr="00AA46BB">
        <w:rPr>
          <w:rFonts w:ascii="Tahoma" w:hAnsi="Tahoma" w:cs="Tahoma"/>
          <w:sz w:val="20"/>
          <w:szCs w:val="20"/>
        </w:rPr>
        <w:t>irina: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3B189E" w:rsidRPr="00AA46BB">
        <w:rPr>
          <w:rFonts w:ascii="Tahoma" w:hAnsi="Tahoma" w:cs="Tahoma"/>
          <w:sz w:val="20"/>
          <w:szCs w:val="20"/>
        </w:rPr>
        <w:t>1400</w:t>
      </w:r>
      <w:r w:rsidRPr="00AA46BB">
        <w:rPr>
          <w:rFonts w:ascii="Tahoma" w:hAnsi="Tahoma" w:cs="Tahoma"/>
          <w:sz w:val="20"/>
          <w:szCs w:val="20"/>
        </w:rPr>
        <w:t xml:space="preserve"> mm,</w:t>
      </w:r>
    </w:p>
    <w:p w:rsidR="00170CAB" w:rsidRPr="00AA46BB" w:rsidRDefault="003B189E" w:rsidP="001832D5">
      <w:pPr>
        <w:pStyle w:val="Odstavekseznama"/>
        <w:numPr>
          <w:ilvl w:val="0"/>
          <w:numId w:val="25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oljeodporni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:rsidR="003B189E" w:rsidRPr="00AA46BB" w:rsidRDefault="003B189E" w:rsidP="001832D5">
      <w:pPr>
        <w:pStyle w:val="Odstavekseznama"/>
        <w:numPr>
          <w:ilvl w:val="0"/>
          <w:numId w:val="25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</w:t>
      </w:r>
      <w:r w:rsidR="00170CAB" w:rsidRPr="00AA46BB">
        <w:rPr>
          <w:rFonts w:ascii="Tahoma" w:hAnsi="Tahoma" w:cs="Tahoma"/>
          <w:sz w:val="20"/>
          <w:szCs w:val="20"/>
        </w:rPr>
        <w:t>: MOR,</w:t>
      </w:r>
    </w:p>
    <w:p w:rsidR="00170CAB" w:rsidRPr="00AA46BB" w:rsidRDefault="003B189E" w:rsidP="001832D5">
      <w:pPr>
        <w:pStyle w:val="Odstavekseznama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EP400/3 4</w:t>
      </w:r>
      <w:r w:rsidR="008E1BCC" w:rsidRPr="00AA46BB">
        <w:rPr>
          <w:rFonts w:ascii="Tahoma" w:hAnsi="Tahoma" w:cs="Tahoma"/>
          <w:sz w:val="20"/>
          <w:szCs w:val="20"/>
        </w:rPr>
        <w:t>/</w:t>
      </w:r>
      <w:r w:rsidRPr="00AA46BB">
        <w:rPr>
          <w:rFonts w:ascii="Tahoma" w:hAnsi="Tahoma" w:cs="Tahoma"/>
          <w:sz w:val="20"/>
          <w:szCs w:val="20"/>
        </w:rPr>
        <w:t>2</w:t>
      </w:r>
      <w:r w:rsidR="00170CAB" w:rsidRPr="00AA46BB">
        <w:rPr>
          <w:rFonts w:ascii="Tahoma" w:hAnsi="Tahoma" w:cs="Tahoma"/>
          <w:sz w:val="20"/>
          <w:szCs w:val="20"/>
        </w:rPr>
        <w:t>:</w:t>
      </w:r>
    </w:p>
    <w:p w:rsidR="00170CAB" w:rsidRPr="00AA46BB" w:rsidRDefault="00170CAB" w:rsidP="001832D5">
      <w:pPr>
        <w:pStyle w:val="Odstavekseznama"/>
        <w:numPr>
          <w:ilvl w:val="0"/>
          <w:numId w:val="26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</w:t>
      </w:r>
      <w:r w:rsidR="003B189E" w:rsidRPr="00AA46BB">
        <w:rPr>
          <w:rFonts w:ascii="Tahoma" w:hAnsi="Tahoma" w:cs="Tahoma"/>
          <w:sz w:val="20"/>
          <w:szCs w:val="20"/>
        </w:rPr>
        <w:t>irina: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3B189E" w:rsidRPr="00AA46BB">
        <w:rPr>
          <w:rFonts w:ascii="Tahoma" w:hAnsi="Tahoma" w:cs="Tahoma"/>
          <w:sz w:val="20"/>
          <w:szCs w:val="20"/>
        </w:rPr>
        <w:t>1200</w:t>
      </w:r>
      <w:r w:rsidRPr="00AA46BB">
        <w:rPr>
          <w:rFonts w:ascii="Tahoma" w:hAnsi="Tahoma" w:cs="Tahoma"/>
          <w:sz w:val="20"/>
          <w:szCs w:val="20"/>
        </w:rPr>
        <w:t xml:space="preserve"> mm,</w:t>
      </w:r>
    </w:p>
    <w:p w:rsidR="00170CAB" w:rsidRPr="00AA46BB" w:rsidRDefault="003B189E" w:rsidP="001832D5">
      <w:pPr>
        <w:pStyle w:val="Odstavekseznama"/>
        <w:numPr>
          <w:ilvl w:val="0"/>
          <w:numId w:val="26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oljeodporni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:rsidR="003B189E" w:rsidRPr="00AA46BB" w:rsidRDefault="00170CAB" w:rsidP="001832D5">
      <w:pPr>
        <w:pStyle w:val="Odstavekseznama"/>
        <w:numPr>
          <w:ilvl w:val="0"/>
          <w:numId w:val="26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</w:t>
      </w:r>
      <w:r w:rsidR="003B189E" w:rsidRPr="00AA46BB">
        <w:rPr>
          <w:rFonts w:ascii="Tahoma" w:hAnsi="Tahoma" w:cs="Tahoma"/>
          <w:sz w:val="20"/>
          <w:szCs w:val="20"/>
        </w:rPr>
        <w:t>ip</w:t>
      </w:r>
      <w:r w:rsidRPr="00AA46BB">
        <w:rPr>
          <w:rFonts w:ascii="Tahoma" w:hAnsi="Tahoma" w:cs="Tahoma"/>
          <w:sz w:val="20"/>
          <w:szCs w:val="20"/>
        </w:rPr>
        <w:t>:</w:t>
      </w:r>
      <w:r w:rsidR="003B189E" w:rsidRPr="00AA46BB">
        <w:rPr>
          <w:rFonts w:ascii="Tahoma" w:hAnsi="Tahoma" w:cs="Tahoma"/>
          <w:sz w:val="20"/>
          <w:szCs w:val="20"/>
        </w:rPr>
        <w:t xml:space="preserve"> MOR</w:t>
      </w:r>
      <w:r w:rsidRPr="00AA46BB">
        <w:rPr>
          <w:rFonts w:ascii="Tahoma" w:hAnsi="Tahoma" w:cs="Tahoma"/>
          <w:sz w:val="20"/>
          <w:szCs w:val="20"/>
        </w:rPr>
        <w:t>,</w:t>
      </w:r>
    </w:p>
    <w:p w:rsidR="00170CAB" w:rsidRPr="00AA46BB" w:rsidRDefault="003B189E" w:rsidP="001832D5">
      <w:pPr>
        <w:pStyle w:val="Odstavekseznama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EP400/3 4</w:t>
      </w:r>
      <w:r w:rsidR="008E1BCC" w:rsidRPr="00AA46BB">
        <w:rPr>
          <w:rFonts w:ascii="Tahoma" w:hAnsi="Tahoma" w:cs="Tahoma"/>
          <w:sz w:val="20"/>
          <w:szCs w:val="20"/>
        </w:rPr>
        <w:t>/</w:t>
      </w:r>
      <w:r w:rsidRPr="00AA46BB">
        <w:rPr>
          <w:rFonts w:ascii="Tahoma" w:hAnsi="Tahoma" w:cs="Tahoma"/>
          <w:sz w:val="20"/>
          <w:szCs w:val="20"/>
        </w:rPr>
        <w:t>2</w:t>
      </w:r>
      <w:r w:rsidR="00170CAB" w:rsidRPr="00AA46BB">
        <w:rPr>
          <w:rFonts w:ascii="Tahoma" w:hAnsi="Tahoma" w:cs="Tahoma"/>
          <w:sz w:val="20"/>
          <w:szCs w:val="20"/>
        </w:rPr>
        <w:t>:</w:t>
      </w:r>
    </w:p>
    <w:p w:rsidR="00170CAB" w:rsidRPr="00AA46BB" w:rsidRDefault="00170CAB" w:rsidP="001832D5">
      <w:pPr>
        <w:pStyle w:val="Odstavekseznama"/>
        <w:numPr>
          <w:ilvl w:val="0"/>
          <w:numId w:val="27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</w:t>
      </w:r>
      <w:r w:rsidR="003B189E" w:rsidRPr="00AA46BB">
        <w:rPr>
          <w:rFonts w:ascii="Tahoma" w:hAnsi="Tahoma" w:cs="Tahoma"/>
          <w:sz w:val="20"/>
          <w:szCs w:val="20"/>
        </w:rPr>
        <w:t>irina: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3B189E" w:rsidRPr="00AA46BB">
        <w:rPr>
          <w:rFonts w:ascii="Tahoma" w:hAnsi="Tahoma" w:cs="Tahoma"/>
          <w:sz w:val="20"/>
          <w:szCs w:val="20"/>
        </w:rPr>
        <w:t>1000</w:t>
      </w:r>
      <w:r w:rsidRPr="00AA46BB">
        <w:rPr>
          <w:rFonts w:ascii="Tahoma" w:hAnsi="Tahoma" w:cs="Tahoma"/>
          <w:sz w:val="20"/>
          <w:szCs w:val="20"/>
        </w:rPr>
        <w:t xml:space="preserve"> mm,</w:t>
      </w:r>
    </w:p>
    <w:p w:rsidR="00170CAB" w:rsidRPr="00AA46BB" w:rsidRDefault="003B189E" w:rsidP="001832D5">
      <w:pPr>
        <w:pStyle w:val="Odstavekseznama"/>
        <w:numPr>
          <w:ilvl w:val="0"/>
          <w:numId w:val="27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oljeodporni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:rsidR="003B189E" w:rsidRPr="00AA46BB" w:rsidRDefault="003B189E" w:rsidP="001832D5">
      <w:pPr>
        <w:pStyle w:val="Odstavekseznama"/>
        <w:numPr>
          <w:ilvl w:val="0"/>
          <w:numId w:val="27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</w:t>
      </w:r>
      <w:r w:rsidR="00170CAB" w:rsidRPr="00AA46BB">
        <w:rPr>
          <w:rFonts w:ascii="Tahoma" w:hAnsi="Tahoma" w:cs="Tahoma"/>
          <w:sz w:val="20"/>
          <w:szCs w:val="20"/>
        </w:rPr>
        <w:t>:</w:t>
      </w:r>
      <w:r w:rsidRPr="00AA46BB">
        <w:rPr>
          <w:rFonts w:ascii="Tahoma" w:hAnsi="Tahoma" w:cs="Tahoma"/>
          <w:sz w:val="20"/>
          <w:szCs w:val="20"/>
        </w:rPr>
        <w:t xml:space="preserve"> MOR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:rsidR="00AD4B24" w:rsidRPr="00AA46BB" w:rsidRDefault="00AD4B24" w:rsidP="00AD4B24">
      <w:pPr>
        <w:pStyle w:val="Odstavekseznama"/>
        <w:ind w:left="2160"/>
        <w:jc w:val="both"/>
        <w:rPr>
          <w:rFonts w:ascii="Tahoma" w:hAnsi="Tahoma" w:cs="Tahoma"/>
          <w:sz w:val="20"/>
          <w:szCs w:val="20"/>
        </w:rPr>
      </w:pPr>
    </w:p>
    <w:p w:rsidR="00170CAB" w:rsidRPr="00AA46BB" w:rsidRDefault="003B189E" w:rsidP="001832D5">
      <w:pPr>
        <w:pStyle w:val="Odstavekseznama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EP400/3 4</w:t>
      </w:r>
      <w:r w:rsidR="008E1BCC" w:rsidRPr="00AA46BB">
        <w:rPr>
          <w:rFonts w:ascii="Tahoma" w:hAnsi="Tahoma" w:cs="Tahoma"/>
          <w:sz w:val="20"/>
          <w:szCs w:val="20"/>
        </w:rPr>
        <w:t>/</w:t>
      </w:r>
      <w:r w:rsidRPr="00AA46BB">
        <w:rPr>
          <w:rFonts w:ascii="Tahoma" w:hAnsi="Tahoma" w:cs="Tahoma"/>
          <w:sz w:val="20"/>
          <w:szCs w:val="20"/>
        </w:rPr>
        <w:t>2</w:t>
      </w:r>
      <w:r w:rsidR="00170CAB" w:rsidRPr="00AA46BB">
        <w:rPr>
          <w:rFonts w:ascii="Tahoma" w:hAnsi="Tahoma" w:cs="Tahoma"/>
          <w:sz w:val="20"/>
          <w:szCs w:val="20"/>
        </w:rPr>
        <w:t>:</w:t>
      </w:r>
    </w:p>
    <w:p w:rsidR="00170CAB" w:rsidRPr="00AA46BB" w:rsidRDefault="00170CAB" w:rsidP="001832D5">
      <w:pPr>
        <w:pStyle w:val="Odstavekseznama"/>
        <w:numPr>
          <w:ilvl w:val="0"/>
          <w:numId w:val="28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</w:t>
      </w:r>
      <w:r w:rsidR="003B189E" w:rsidRPr="00AA46BB">
        <w:rPr>
          <w:rFonts w:ascii="Tahoma" w:hAnsi="Tahoma" w:cs="Tahoma"/>
          <w:sz w:val="20"/>
          <w:szCs w:val="20"/>
        </w:rPr>
        <w:t>irina: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3B189E" w:rsidRPr="00AA46BB">
        <w:rPr>
          <w:rFonts w:ascii="Tahoma" w:hAnsi="Tahoma" w:cs="Tahoma"/>
          <w:sz w:val="20"/>
          <w:szCs w:val="20"/>
        </w:rPr>
        <w:t>800</w:t>
      </w:r>
      <w:r w:rsidRPr="00AA46BB">
        <w:rPr>
          <w:rFonts w:ascii="Tahoma" w:hAnsi="Tahoma" w:cs="Tahoma"/>
          <w:sz w:val="20"/>
          <w:szCs w:val="20"/>
        </w:rPr>
        <w:t xml:space="preserve"> mm,</w:t>
      </w:r>
    </w:p>
    <w:p w:rsidR="00170CAB" w:rsidRPr="00AA46BB" w:rsidRDefault="003B189E" w:rsidP="001832D5">
      <w:pPr>
        <w:pStyle w:val="Odstavekseznama"/>
        <w:numPr>
          <w:ilvl w:val="0"/>
          <w:numId w:val="28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oljeodporni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:rsidR="003B189E" w:rsidRPr="00AA46BB" w:rsidRDefault="003B189E" w:rsidP="001832D5">
      <w:pPr>
        <w:pStyle w:val="Odstavekseznama"/>
        <w:numPr>
          <w:ilvl w:val="0"/>
          <w:numId w:val="28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</w:t>
      </w:r>
      <w:r w:rsidR="00170CAB" w:rsidRPr="00AA46BB">
        <w:rPr>
          <w:rFonts w:ascii="Tahoma" w:hAnsi="Tahoma" w:cs="Tahoma"/>
          <w:sz w:val="20"/>
          <w:szCs w:val="20"/>
        </w:rPr>
        <w:t>:</w:t>
      </w:r>
      <w:r w:rsidRPr="00AA46BB">
        <w:rPr>
          <w:rFonts w:ascii="Tahoma" w:hAnsi="Tahoma" w:cs="Tahoma"/>
          <w:sz w:val="20"/>
          <w:szCs w:val="20"/>
        </w:rPr>
        <w:t xml:space="preserve"> MOR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:rsidR="00170CAB" w:rsidRPr="00AA46BB" w:rsidRDefault="003B189E" w:rsidP="001832D5">
      <w:pPr>
        <w:pStyle w:val="Odstavekseznama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EP400/3 4</w:t>
      </w:r>
      <w:r w:rsidR="008E1BCC" w:rsidRPr="00AA46BB">
        <w:rPr>
          <w:rFonts w:ascii="Tahoma" w:hAnsi="Tahoma" w:cs="Tahoma"/>
          <w:sz w:val="20"/>
          <w:szCs w:val="20"/>
        </w:rPr>
        <w:t>/</w:t>
      </w:r>
      <w:r w:rsidRPr="00AA46BB">
        <w:rPr>
          <w:rFonts w:ascii="Tahoma" w:hAnsi="Tahoma" w:cs="Tahoma"/>
          <w:sz w:val="20"/>
          <w:szCs w:val="20"/>
        </w:rPr>
        <w:t>2</w:t>
      </w:r>
      <w:r w:rsidR="00170CAB" w:rsidRPr="00AA46BB">
        <w:rPr>
          <w:rFonts w:ascii="Tahoma" w:hAnsi="Tahoma" w:cs="Tahoma"/>
          <w:sz w:val="20"/>
          <w:szCs w:val="20"/>
        </w:rPr>
        <w:t>:</w:t>
      </w:r>
    </w:p>
    <w:p w:rsidR="00170CAB" w:rsidRPr="00AA46BB" w:rsidRDefault="00170CAB" w:rsidP="001832D5">
      <w:pPr>
        <w:pStyle w:val="Odstavekseznama"/>
        <w:numPr>
          <w:ilvl w:val="0"/>
          <w:numId w:val="29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</w:t>
      </w:r>
      <w:r w:rsidR="003B189E" w:rsidRPr="00AA46BB">
        <w:rPr>
          <w:rFonts w:ascii="Tahoma" w:hAnsi="Tahoma" w:cs="Tahoma"/>
          <w:sz w:val="20"/>
          <w:szCs w:val="20"/>
        </w:rPr>
        <w:t>irina: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3B189E" w:rsidRPr="00AA46BB">
        <w:rPr>
          <w:rFonts w:ascii="Tahoma" w:hAnsi="Tahoma" w:cs="Tahoma"/>
          <w:sz w:val="20"/>
          <w:szCs w:val="20"/>
        </w:rPr>
        <w:t>650</w:t>
      </w:r>
      <w:r w:rsidRPr="00AA46BB">
        <w:rPr>
          <w:rFonts w:ascii="Tahoma" w:hAnsi="Tahoma" w:cs="Tahoma"/>
          <w:sz w:val="20"/>
          <w:szCs w:val="20"/>
        </w:rPr>
        <w:t xml:space="preserve"> mm,</w:t>
      </w:r>
    </w:p>
    <w:p w:rsidR="00170CAB" w:rsidRPr="00AA46BB" w:rsidRDefault="003B189E" w:rsidP="001832D5">
      <w:pPr>
        <w:pStyle w:val="Odstavekseznama"/>
        <w:numPr>
          <w:ilvl w:val="0"/>
          <w:numId w:val="29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oljeodporni</w:t>
      </w:r>
      <w:r w:rsidR="00170CAB" w:rsidRPr="00AA46BB">
        <w:rPr>
          <w:rFonts w:ascii="Tahoma" w:hAnsi="Tahoma" w:cs="Tahoma"/>
          <w:sz w:val="20"/>
          <w:szCs w:val="20"/>
        </w:rPr>
        <w:t>,</w:t>
      </w:r>
    </w:p>
    <w:p w:rsidR="003B189E" w:rsidRPr="00AA46BB" w:rsidRDefault="003B189E" w:rsidP="001832D5">
      <w:pPr>
        <w:pStyle w:val="Odstavekseznama"/>
        <w:numPr>
          <w:ilvl w:val="0"/>
          <w:numId w:val="29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</w:t>
      </w:r>
      <w:r w:rsidR="00170CAB" w:rsidRPr="00AA46BB">
        <w:rPr>
          <w:rFonts w:ascii="Tahoma" w:hAnsi="Tahoma" w:cs="Tahoma"/>
          <w:sz w:val="20"/>
          <w:szCs w:val="20"/>
        </w:rPr>
        <w:t>:</w:t>
      </w:r>
      <w:r w:rsidRPr="00AA46BB">
        <w:rPr>
          <w:rFonts w:ascii="Tahoma" w:hAnsi="Tahoma" w:cs="Tahoma"/>
          <w:sz w:val="20"/>
          <w:szCs w:val="20"/>
        </w:rPr>
        <w:t xml:space="preserve"> MOR</w:t>
      </w:r>
      <w:r w:rsidR="00170CAB" w:rsidRPr="00AA46BB">
        <w:rPr>
          <w:rFonts w:ascii="Tahoma" w:hAnsi="Tahoma" w:cs="Tahoma"/>
          <w:sz w:val="20"/>
          <w:szCs w:val="20"/>
        </w:rPr>
        <w:t>.</w:t>
      </w:r>
    </w:p>
    <w:p w:rsidR="00170CAB" w:rsidRPr="00AA46BB" w:rsidRDefault="00170CAB" w:rsidP="001832D5">
      <w:pPr>
        <w:pStyle w:val="Odstavekseznama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Spojeni gumijasti transportni trakovi:</w:t>
      </w:r>
    </w:p>
    <w:p w:rsidR="008D3336" w:rsidRPr="00AA46BB" w:rsidRDefault="008D3336" w:rsidP="008D3336">
      <w:pPr>
        <w:pStyle w:val="Odstavekseznama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EP250/2 2/2:</w:t>
      </w:r>
    </w:p>
    <w:p w:rsidR="008D3336" w:rsidRPr="00AA46BB" w:rsidRDefault="008D3336" w:rsidP="008D3336">
      <w:pPr>
        <w:pStyle w:val="Odstavekseznama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3000 x 10750 mm, z obojestranskim trapeznim nazobčenim profilom 30 x 15 mm (vulkanizirano ali lepljeno),</w:t>
      </w:r>
    </w:p>
    <w:p w:rsidR="008D3336" w:rsidRPr="00AA46BB" w:rsidRDefault="008D3336" w:rsidP="008D3336">
      <w:pPr>
        <w:pStyle w:val="Odstavekseznama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"Tip MOR";</w:t>
      </w:r>
    </w:p>
    <w:p w:rsidR="00170CAB" w:rsidRPr="00AA46BB" w:rsidRDefault="00170CAB" w:rsidP="001832D5">
      <w:pPr>
        <w:pStyle w:val="Odstavekseznama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PVC transportni trakovi:</w:t>
      </w:r>
    </w:p>
    <w:p w:rsidR="00D42B95" w:rsidRPr="00AA46BB" w:rsidRDefault="00053A97" w:rsidP="001832D5">
      <w:pPr>
        <w:pStyle w:val="Odstavekseznama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PVC Trak z dajalnikom impulzov EM 10/2 0; 1</w:t>
      </w:r>
      <w:r w:rsidR="00D42B95" w:rsidRPr="00AA46BB">
        <w:rPr>
          <w:rFonts w:ascii="Tahoma" w:hAnsi="Tahoma" w:cs="Tahoma"/>
          <w:sz w:val="20"/>
          <w:szCs w:val="20"/>
        </w:rPr>
        <w:t>:</w:t>
      </w:r>
    </w:p>
    <w:p w:rsidR="00053A97" w:rsidRPr="00AA46BB" w:rsidRDefault="00D42B95" w:rsidP="001832D5">
      <w:pPr>
        <w:pStyle w:val="Odstavekseznama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Dimenzije: </w:t>
      </w:r>
      <w:r w:rsidR="00053A97" w:rsidRPr="00AA46BB">
        <w:rPr>
          <w:rFonts w:ascii="Tahoma" w:hAnsi="Tahoma" w:cs="Tahoma"/>
          <w:sz w:val="20"/>
          <w:szCs w:val="20"/>
        </w:rPr>
        <w:t>2660</w:t>
      </w:r>
      <w:r w:rsidRPr="00AA46BB">
        <w:rPr>
          <w:rFonts w:ascii="Tahoma" w:hAnsi="Tahoma" w:cs="Tahoma"/>
          <w:sz w:val="20"/>
          <w:szCs w:val="20"/>
        </w:rPr>
        <w:t xml:space="preserve"> mm</w:t>
      </w:r>
      <w:r w:rsidR="00F45CCF" w:rsidRPr="00AA46BB">
        <w:rPr>
          <w:rFonts w:ascii="Tahoma" w:hAnsi="Tahoma" w:cs="Tahoma"/>
          <w:sz w:val="20"/>
          <w:szCs w:val="20"/>
        </w:rPr>
        <w:t> × 10</w:t>
      </w:r>
      <w:r w:rsidR="00053A97" w:rsidRPr="00AA46BB">
        <w:rPr>
          <w:rFonts w:ascii="Tahoma" w:hAnsi="Tahoma" w:cs="Tahoma"/>
          <w:sz w:val="20"/>
          <w:szCs w:val="20"/>
        </w:rPr>
        <w:t>700 mm</w:t>
      </w:r>
      <w:r w:rsidRPr="00AA46BB">
        <w:rPr>
          <w:rFonts w:ascii="Tahoma" w:hAnsi="Tahoma" w:cs="Tahoma"/>
          <w:sz w:val="20"/>
          <w:szCs w:val="20"/>
        </w:rPr>
        <w:t>.</w:t>
      </w:r>
    </w:p>
    <w:p w:rsidR="00053A97" w:rsidRPr="00AA46BB" w:rsidRDefault="00053A97" w:rsidP="001832D5">
      <w:pPr>
        <w:pStyle w:val="Odstavekseznama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Drsni gumijasti transportni trakovi:</w:t>
      </w:r>
    </w:p>
    <w:p w:rsidR="005146C7" w:rsidRPr="00AA46BB" w:rsidRDefault="005146C7" w:rsidP="005146C7">
      <w:pPr>
        <w:pStyle w:val="Odstavekseznama"/>
        <w:numPr>
          <w:ilvl w:val="0"/>
          <w:numId w:val="30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Transportni trak za DBP Oiltech DIN OR EP 400/3, 3+0:</w:t>
      </w:r>
    </w:p>
    <w:p w:rsidR="005146C7" w:rsidRPr="00AA46BB" w:rsidRDefault="005146C7" w:rsidP="005146C7">
      <w:pPr>
        <w:pStyle w:val="Odstavekseznama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širina: 2000 mm,</w:t>
      </w:r>
    </w:p>
    <w:p w:rsidR="005146C7" w:rsidRPr="00AA46BB" w:rsidRDefault="005146C7" w:rsidP="005146C7">
      <w:pPr>
        <w:pStyle w:val="Odstavekseznama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dolžina: pribl. 12000 mm</w:t>
      </w:r>
    </w:p>
    <w:p w:rsidR="005146C7" w:rsidRPr="00AA46BB" w:rsidRDefault="005146C7" w:rsidP="005146C7">
      <w:pPr>
        <w:pStyle w:val="Odstavekseznama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Trak je razslojen na mero 10650 mm</w:t>
      </w:r>
    </w:p>
    <w:p w:rsidR="005146C7" w:rsidRPr="00AA46BB" w:rsidRDefault="005146C7" w:rsidP="005146C7">
      <w:pPr>
        <w:pStyle w:val="Odstavekseznama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število slojev: 3,</w:t>
      </w:r>
    </w:p>
    <w:p w:rsidR="005146C7" w:rsidRPr="00AA46BB" w:rsidRDefault="005146C7" w:rsidP="005146C7">
      <w:pPr>
        <w:pStyle w:val="Odstavekseznama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tip: CS 40 OX, </w:t>
      </w:r>
    </w:p>
    <w:p w:rsidR="00F86490" w:rsidRPr="00AA46BB" w:rsidRDefault="00053A97" w:rsidP="001832D5">
      <w:pPr>
        <w:pStyle w:val="Odstavekseznama"/>
        <w:numPr>
          <w:ilvl w:val="0"/>
          <w:numId w:val="30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Tran</w:t>
      </w:r>
      <w:r w:rsidR="00F86490" w:rsidRPr="00AA46BB">
        <w:rPr>
          <w:rFonts w:ascii="Tahoma" w:hAnsi="Tahoma" w:cs="Tahoma"/>
          <w:sz w:val="20"/>
          <w:szCs w:val="20"/>
        </w:rPr>
        <w:t>sportni trak za Gbf 342203 2a-c:</w:t>
      </w:r>
    </w:p>
    <w:p w:rsidR="00F86490" w:rsidRPr="00AA46BB" w:rsidRDefault="00F86490" w:rsidP="001832D5">
      <w:pPr>
        <w:pStyle w:val="Odstavekseznama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širina: 1400 mm,</w:t>
      </w:r>
    </w:p>
    <w:p w:rsidR="00F86490" w:rsidRPr="00AA46BB" w:rsidRDefault="00F86490" w:rsidP="001832D5">
      <w:pPr>
        <w:pStyle w:val="Odstavekseznama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dolžina: pribl. 11,7 m</w:t>
      </w:r>
    </w:p>
    <w:p w:rsidR="00F86490" w:rsidRPr="00AA46BB" w:rsidRDefault="00F86490" w:rsidP="001832D5">
      <w:pPr>
        <w:pStyle w:val="Odstavekseznama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število slojev: </w:t>
      </w:r>
      <w:r w:rsidR="00053A97" w:rsidRPr="00AA46BB">
        <w:rPr>
          <w:rFonts w:ascii="Tahoma" w:hAnsi="Tahoma" w:cs="Tahoma"/>
          <w:sz w:val="20"/>
          <w:szCs w:val="20"/>
        </w:rPr>
        <w:t>3</w:t>
      </w:r>
      <w:r w:rsidRPr="00AA46BB">
        <w:rPr>
          <w:rFonts w:ascii="Tahoma" w:hAnsi="Tahoma" w:cs="Tahoma"/>
          <w:sz w:val="20"/>
          <w:szCs w:val="20"/>
        </w:rPr>
        <w:t>,</w:t>
      </w:r>
    </w:p>
    <w:p w:rsidR="00053A97" w:rsidRPr="00AA46BB" w:rsidRDefault="00516379" w:rsidP="001832D5">
      <w:pPr>
        <w:pStyle w:val="Odstavekseznama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</w:t>
      </w:r>
      <w:r w:rsidR="00F86490" w:rsidRPr="00AA46BB">
        <w:rPr>
          <w:rFonts w:ascii="Tahoma" w:hAnsi="Tahoma" w:cs="Tahoma"/>
          <w:sz w:val="20"/>
          <w:szCs w:val="20"/>
        </w:rPr>
        <w:t>:</w:t>
      </w:r>
      <w:r w:rsidR="00053A97" w:rsidRPr="00AA46BB">
        <w:rPr>
          <w:rFonts w:ascii="Tahoma" w:hAnsi="Tahoma" w:cs="Tahoma"/>
          <w:sz w:val="20"/>
          <w:szCs w:val="20"/>
        </w:rPr>
        <w:t xml:space="preserve"> CS 40 OX, </w:t>
      </w:r>
    </w:p>
    <w:p w:rsidR="00F86490" w:rsidRPr="00AA46BB" w:rsidRDefault="00053A97" w:rsidP="001832D5">
      <w:pPr>
        <w:pStyle w:val="Odstavekseznama"/>
        <w:numPr>
          <w:ilvl w:val="0"/>
          <w:numId w:val="30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Tran</w:t>
      </w:r>
      <w:r w:rsidR="00F86490" w:rsidRPr="00AA46BB">
        <w:rPr>
          <w:rFonts w:ascii="Tahoma" w:hAnsi="Tahoma" w:cs="Tahoma"/>
          <w:sz w:val="20"/>
          <w:szCs w:val="20"/>
        </w:rPr>
        <w:t>sportni trak za Gbf 342203 2a-c:</w:t>
      </w:r>
    </w:p>
    <w:p w:rsidR="00F86490" w:rsidRPr="00AA46BB" w:rsidRDefault="00F86490" w:rsidP="001832D5">
      <w:pPr>
        <w:pStyle w:val="Odstavekseznama"/>
        <w:numPr>
          <w:ilvl w:val="0"/>
          <w:numId w:val="42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širina: 2800 mm,</w:t>
      </w:r>
    </w:p>
    <w:p w:rsidR="00F86490" w:rsidRPr="00AA46BB" w:rsidRDefault="00F86490" w:rsidP="001832D5">
      <w:pPr>
        <w:pStyle w:val="Odstavekseznama"/>
        <w:numPr>
          <w:ilvl w:val="0"/>
          <w:numId w:val="42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dolžina: pribl. 11,7 m</w:t>
      </w:r>
    </w:p>
    <w:p w:rsidR="00F86490" w:rsidRPr="00AA46BB" w:rsidRDefault="00F86490" w:rsidP="001832D5">
      <w:pPr>
        <w:pStyle w:val="Odstavekseznama"/>
        <w:numPr>
          <w:ilvl w:val="0"/>
          <w:numId w:val="42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število slojev: </w:t>
      </w:r>
      <w:r w:rsidR="00053A97" w:rsidRPr="00AA46BB">
        <w:rPr>
          <w:rFonts w:ascii="Tahoma" w:hAnsi="Tahoma" w:cs="Tahoma"/>
          <w:sz w:val="20"/>
          <w:szCs w:val="20"/>
        </w:rPr>
        <w:t>3,</w:t>
      </w:r>
    </w:p>
    <w:p w:rsidR="00053A97" w:rsidRPr="00AA46BB" w:rsidRDefault="007B014B" w:rsidP="001832D5">
      <w:pPr>
        <w:pStyle w:val="Odstavekseznama"/>
        <w:numPr>
          <w:ilvl w:val="0"/>
          <w:numId w:val="42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</w:t>
      </w:r>
      <w:r w:rsidR="00F86490" w:rsidRPr="00AA46BB">
        <w:rPr>
          <w:rFonts w:ascii="Tahoma" w:hAnsi="Tahoma" w:cs="Tahoma"/>
          <w:sz w:val="20"/>
          <w:szCs w:val="20"/>
        </w:rPr>
        <w:t>:</w:t>
      </w:r>
      <w:r w:rsidR="00053A97" w:rsidRPr="00AA46BB">
        <w:rPr>
          <w:rFonts w:ascii="Tahoma" w:hAnsi="Tahoma" w:cs="Tahoma"/>
          <w:sz w:val="20"/>
          <w:szCs w:val="20"/>
        </w:rPr>
        <w:t xml:space="preserve"> CS 40 OX,</w:t>
      </w:r>
    </w:p>
    <w:p w:rsidR="00F86490" w:rsidRPr="00AA46BB" w:rsidRDefault="00053A97" w:rsidP="001832D5">
      <w:pPr>
        <w:pStyle w:val="Odstavekseznama"/>
        <w:numPr>
          <w:ilvl w:val="0"/>
          <w:numId w:val="30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Transportni trak za Gbf 342203 2a-c</w:t>
      </w:r>
      <w:r w:rsidR="00F86490" w:rsidRPr="00AA46BB">
        <w:rPr>
          <w:rFonts w:ascii="Tahoma" w:hAnsi="Tahoma" w:cs="Tahoma"/>
          <w:sz w:val="20"/>
          <w:szCs w:val="20"/>
        </w:rPr>
        <w:t>:</w:t>
      </w:r>
    </w:p>
    <w:p w:rsidR="00F86490" w:rsidRPr="00AA46BB" w:rsidRDefault="00F86490" w:rsidP="001832D5">
      <w:pPr>
        <w:pStyle w:val="Odstavekseznama"/>
        <w:numPr>
          <w:ilvl w:val="0"/>
          <w:numId w:val="43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širina: 2660 mm</w:t>
      </w:r>
    </w:p>
    <w:p w:rsidR="00F86490" w:rsidRPr="00AA46BB" w:rsidRDefault="00F86490" w:rsidP="001832D5">
      <w:pPr>
        <w:pStyle w:val="Odstavekseznama"/>
        <w:numPr>
          <w:ilvl w:val="0"/>
          <w:numId w:val="43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dolžina: 10700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mm,</w:t>
      </w:r>
    </w:p>
    <w:p w:rsidR="00F86490" w:rsidRPr="00AA46BB" w:rsidRDefault="00F86490" w:rsidP="001832D5">
      <w:pPr>
        <w:pStyle w:val="Odstavekseznama"/>
        <w:numPr>
          <w:ilvl w:val="0"/>
          <w:numId w:val="43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število slojev:</w:t>
      </w:r>
      <w:r w:rsidR="00053A97" w:rsidRPr="00AA46BB">
        <w:rPr>
          <w:rFonts w:ascii="Tahoma" w:hAnsi="Tahoma" w:cs="Tahoma"/>
          <w:sz w:val="20"/>
          <w:szCs w:val="20"/>
        </w:rPr>
        <w:t xml:space="preserve"> 3</w:t>
      </w:r>
      <w:r w:rsidRPr="00AA46BB">
        <w:rPr>
          <w:rFonts w:ascii="Tahoma" w:hAnsi="Tahoma" w:cs="Tahoma"/>
          <w:sz w:val="20"/>
          <w:szCs w:val="20"/>
        </w:rPr>
        <w:t>,</w:t>
      </w:r>
    </w:p>
    <w:p w:rsidR="00053A97" w:rsidRPr="00AA46BB" w:rsidRDefault="007B014B" w:rsidP="001832D5">
      <w:pPr>
        <w:pStyle w:val="Odstavekseznama"/>
        <w:numPr>
          <w:ilvl w:val="0"/>
          <w:numId w:val="43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tip</w:t>
      </w:r>
      <w:r w:rsidR="00F86490" w:rsidRPr="00AA46BB">
        <w:rPr>
          <w:rFonts w:ascii="Tahoma" w:hAnsi="Tahoma" w:cs="Tahoma"/>
          <w:sz w:val="20"/>
          <w:szCs w:val="20"/>
        </w:rPr>
        <w:t>:</w:t>
      </w:r>
      <w:r w:rsidR="00053A97" w:rsidRPr="00AA46BB">
        <w:rPr>
          <w:rFonts w:ascii="Tahoma" w:hAnsi="Tahoma" w:cs="Tahoma"/>
          <w:sz w:val="20"/>
          <w:szCs w:val="20"/>
        </w:rPr>
        <w:t xml:space="preserve"> CS 40 OX</w:t>
      </w:r>
      <w:r w:rsidR="00F86490" w:rsidRPr="00AA46BB">
        <w:rPr>
          <w:rFonts w:ascii="Tahoma" w:hAnsi="Tahoma" w:cs="Tahoma"/>
          <w:sz w:val="20"/>
          <w:szCs w:val="20"/>
        </w:rPr>
        <w:t>.</w:t>
      </w:r>
    </w:p>
    <w:p w:rsidR="00053A97" w:rsidRPr="00AA46BB" w:rsidRDefault="00053A97" w:rsidP="001832D5">
      <w:pPr>
        <w:pStyle w:val="Odstavekseznama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Tesnilni gumijasti trakovi:</w:t>
      </w:r>
    </w:p>
    <w:p w:rsidR="00B639FD" w:rsidRPr="00AA46BB" w:rsidRDefault="00053A97" w:rsidP="001832D5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Gumeni tesnilni trak</w:t>
      </w:r>
      <w:r w:rsidR="00B639FD" w:rsidRPr="00AA46BB">
        <w:rPr>
          <w:rFonts w:ascii="Tahoma" w:hAnsi="Tahoma" w:cs="Tahoma"/>
          <w:sz w:val="20"/>
          <w:szCs w:val="20"/>
        </w:rPr>
        <w:t>:</w:t>
      </w:r>
    </w:p>
    <w:p w:rsidR="00B639FD" w:rsidRPr="00AA46BB" w:rsidRDefault="00B639FD" w:rsidP="001832D5">
      <w:pPr>
        <w:pStyle w:val="Odstavekseznama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dimenzije: 60</w:t>
      </w:r>
      <w:r w:rsidR="000F4E84" w:rsidRPr="00AA46BB">
        <w:rPr>
          <w:rFonts w:ascii="Tahoma" w:hAnsi="Tahoma" w:cs="Tahoma"/>
          <w:sz w:val="20"/>
          <w:szCs w:val="20"/>
        </w:rPr>
        <w:t xml:space="preserve"> mm</w:t>
      </w:r>
      <w:r w:rsidRPr="00AA46BB">
        <w:rPr>
          <w:rFonts w:ascii="Tahoma" w:hAnsi="Tahoma" w:cs="Tahoma"/>
          <w:sz w:val="20"/>
          <w:szCs w:val="20"/>
        </w:rPr>
        <w:t xml:space="preserve"> x 10mm brez korda,</w:t>
      </w:r>
    </w:p>
    <w:p w:rsidR="00B639FD" w:rsidRPr="00AA46BB" w:rsidRDefault="00B639FD" w:rsidP="001832D5">
      <w:pPr>
        <w:pStyle w:val="Odstavekseznama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trdota: pribl. 50 ShA,</w:t>
      </w:r>
    </w:p>
    <w:p w:rsidR="00B639FD" w:rsidRPr="00AA46BB" w:rsidRDefault="00053A97" w:rsidP="001832D5">
      <w:pPr>
        <w:pStyle w:val="Odstavekseznama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olje odporni material,</w:t>
      </w:r>
    </w:p>
    <w:p w:rsidR="00053A97" w:rsidRPr="00AA46BB" w:rsidRDefault="007B014B" w:rsidP="001832D5">
      <w:pPr>
        <w:pStyle w:val="Odstavekseznama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</w:t>
      </w:r>
      <w:r w:rsidR="00053A97" w:rsidRPr="00AA46BB">
        <w:rPr>
          <w:rFonts w:ascii="Tahoma" w:hAnsi="Tahoma" w:cs="Tahoma"/>
          <w:sz w:val="20"/>
          <w:szCs w:val="20"/>
        </w:rPr>
        <w:t>ip</w:t>
      </w:r>
      <w:r w:rsidR="00B639FD" w:rsidRPr="00AA46BB">
        <w:rPr>
          <w:rFonts w:ascii="Tahoma" w:hAnsi="Tahoma" w:cs="Tahoma"/>
          <w:sz w:val="20"/>
          <w:szCs w:val="20"/>
        </w:rPr>
        <w:t>:</w:t>
      </w:r>
      <w:r w:rsidR="00053A97" w:rsidRPr="00AA46BB">
        <w:rPr>
          <w:rFonts w:ascii="Tahoma" w:hAnsi="Tahoma" w:cs="Tahoma"/>
          <w:sz w:val="20"/>
          <w:szCs w:val="20"/>
        </w:rPr>
        <w:t xml:space="preserve"> MOR</w:t>
      </w:r>
      <w:r w:rsidR="00B639FD" w:rsidRPr="00AA46BB">
        <w:rPr>
          <w:rFonts w:ascii="Tahoma" w:hAnsi="Tahoma" w:cs="Tahoma"/>
          <w:sz w:val="20"/>
          <w:szCs w:val="20"/>
        </w:rPr>
        <w:t>,</w:t>
      </w:r>
    </w:p>
    <w:p w:rsidR="00B639FD" w:rsidRPr="00AA46BB" w:rsidRDefault="00053A97" w:rsidP="001832D5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Gumeni tesnilni trak</w:t>
      </w:r>
      <w:r w:rsidR="00B639FD" w:rsidRPr="00AA46BB">
        <w:rPr>
          <w:rFonts w:ascii="Tahoma" w:hAnsi="Tahoma" w:cs="Tahoma"/>
          <w:sz w:val="20"/>
          <w:szCs w:val="20"/>
        </w:rPr>
        <w:t>:</w:t>
      </w:r>
    </w:p>
    <w:p w:rsidR="00B639FD" w:rsidRPr="00AA46BB" w:rsidRDefault="00B639FD" w:rsidP="001832D5">
      <w:pPr>
        <w:pStyle w:val="Odstavekseznama"/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dimenzije: - 70</w:t>
      </w:r>
      <w:r w:rsidR="000F4E84" w:rsidRPr="00AA46BB">
        <w:rPr>
          <w:rFonts w:ascii="Tahoma" w:hAnsi="Tahoma" w:cs="Tahoma"/>
          <w:sz w:val="20"/>
          <w:szCs w:val="20"/>
        </w:rPr>
        <w:t xml:space="preserve"> mm </w:t>
      </w:r>
      <w:r w:rsidRPr="00AA46BB">
        <w:rPr>
          <w:rFonts w:ascii="Tahoma" w:hAnsi="Tahoma" w:cs="Tahoma"/>
          <w:sz w:val="20"/>
          <w:szCs w:val="20"/>
        </w:rPr>
        <w:t>x 10</w:t>
      </w:r>
      <w:r w:rsidR="000F4E84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mm brez korda,</w:t>
      </w:r>
    </w:p>
    <w:p w:rsidR="00B639FD" w:rsidRPr="00AA46BB" w:rsidRDefault="00B639FD" w:rsidP="001832D5">
      <w:pPr>
        <w:pStyle w:val="Odstavekseznama"/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trdota: pribl. 50 ShA,</w:t>
      </w:r>
    </w:p>
    <w:p w:rsidR="00B639FD" w:rsidRPr="00AA46BB" w:rsidRDefault="00053A97" w:rsidP="001832D5">
      <w:pPr>
        <w:pStyle w:val="Odstavekseznama"/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olje odporni material, </w:t>
      </w:r>
    </w:p>
    <w:p w:rsidR="00AD4B24" w:rsidRPr="00CD7CD7" w:rsidRDefault="007B014B" w:rsidP="00CD7CD7">
      <w:pPr>
        <w:pStyle w:val="Odstavekseznama"/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</w:t>
      </w:r>
      <w:r w:rsidR="00053A97" w:rsidRPr="00AA46BB">
        <w:rPr>
          <w:rFonts w:ascii="Tahoma" w:hAnsi="Tahoma" w:cs="Tahoma"/>
          <w:sz w:val="20"/>
          <w:szCs w:val="20"/>
        </w:rPr>
        <w:t>ip</w:t>
      </w:r>
      <w:r w:rsidR="00B639FD" w:rsidRPr="00AA46BB">
        <w:rPr>
          <w:rFonts w:ascii="Tahoma" w:hAnsi="Tahoma" w:cs="Tahoma"/>
          <w:sz w:val="20"/>
          <w:szCs w:val="20"/>
        </w:rPr>
        <w:t>:</w:t>
      </w:r>
      <w:r w:rsidR="00053A97" w:rsidRPr="00AA46BB">
        <w:rPr>
          <w:rFonts w:ascii="Tahoma" w:hAnsi="Tahoma" w:cs="Tahoma"/>
          <w:sz w:val="20"/>
          <w:szCs w:val="20"/>
        </w:rPr>
        <w:t xml:space="preserve"> MOR</w:t>
      </w:r>
      <w:r w:rsidR="00B639FD" w:rsidRPr="00AA46BB">
        <w:rPr>
          <w:rFonts w:ascii="Tahoma" w:hAnsi="Tahoma" w:cs="Tahoma"/>
          <w:sz w:val="20"/>
          <w:szCs w:val="20"/>
        </w:rPr>
        <w:t>,</w:t>
      </w:r>
    </w:p>
    <w:p w:rsidR="00B639FD" w:rsidRPr="00AA46BB" w:rsidRDefault="00053A97" w:rsidP="001832D5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Gumeni tesnilni trak</w:t>
      </w:r>
      <w:r w:rsidR="00B639FD" w:rsidRPr="00AA46BB">
        <w:rPr>
          <w:rFonts w:ascii="Tahoma" w:hAnsi="Tahoma" w:cs="Tahoma"/>
          <w:sz w:val="20"/>
          <w:szCs w:val="20"/>
        </w:rPr>
        <w:t>:</w:t>
      </w:r>
    </w:p>
    <w:p w:rsidR="00B639FD" w:rsidRPr="00AA46BB" w:rsidRDefault="00B639FD" w:rsidP="001832D5">
      <w:pPr>
        <w:pStyle w:val="Odstavekseznama"/>
        <w:numPr>
          <w:ilvl w:val="0"/>
          <w:numId w:val="46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dimenzije: 200</w:t>
      </w:r>
      <w:r w:rsidR="000F4E84" w:rsidRPr="00AA46BB">
        <w:rPr>
          <w:rFonts w:ascii="Tahoma" w:hAnsi="Tahoma" w:cs="Tahoma"/>
          <w:sz w:val="20"/>
          <w:szCs w:val="20"/>
        </w:rPr>
        <w:t xml:space="preserve"> mm </w:t>
      </w:r>
      <w:r w:rsidRPr="00AA46BB">
        <w:rPr>
          <w:rFonts w:ascii="Tahoma" w:hAnsi="Tahoma" w:cs="Tahoma"/>
          <w:sz w:val="20"/>
          <w:szCs w:val="20"/>
        </w:rPr>
        <w:t>x</w:t>
      </w:r>
      <w:r w:rsidR="000F4E84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10 mm,</w:t>
      </w:r>
    </w:p>
    <w:p w:rsidR="00CF04C2" w:rsidRPr="00AA46BB" w:rsidRDefault="00CF04C2" w:rsidP="001832D5">
      <w:pPr>
        <w:pStyle w:val="Odstavekseznama"/>
        <w:numPr>
          <w:ilvl w:val="0"/>
          <w:numId w:val="46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trdota: pribl. 60 ShA,</w:t>
      </w:r>
    </w:p>
    <w:p w:rsidR="00EE58D3" w:rsidRPr="00AA46BB" w:rsidRDefault="00053A97" w:rsidP="001832D5">
      <w:pPr>
        <w:pStyle w:val="Odstavekseznama"/>
        <w:numPr>
          <w:ilvl w:val="0"/>
          <w:numId w:val="46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olje odporni material  v presipih,</w:t>
      </w:r>
    </w:p>
    <w:p w:rsidR="000F4E84" w:rsidRDefault="007B014B" w:rsidP="00BC1515">
      <w:pPr>
        <w:pStyle w:val="Odstavekseznama"/>
        <w:numPr>
          <w:ilvl w:val="0"/>
          <w:numId w:val="46"/>
        </w:numPr>
        <w:spacing w:after="0"/>
        <w:ind w:left="2154" w:hanging="357"/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t</w:t>
      </w:r>
      <w:r w:rsidR="00053A97" w:rsidRPr="00AA46BB">
        <w:rPr>
          <w:rFonts w:ascii="Tahoma" w:hAnsi="Tahoma" w:cs="Tahoma"/>
          <w:sz w:val="20"/>
          <w:szCs w:val="20"/>
        </w:rPr>
        <w:t>ip</w:t>
      </w:r>
      <w:r w:rsidR="00EE58D3" w:rsidRPr="00AA46BB">
        <w:rPr>
          <w:rFonts w:ascii="Tahoma" w:hAnsi="Tahoma" w:cs="Tahoma"/>
          <w:sz w:val="20"/>
          <w:szCs w:val="20"/>
        </w:rPr>
        <w:t>:</w:t>
      </w:r>
      <w:r w:rsidR="00053A97" w:rsidRPr="00AA46BB">
        <w:rPr>
          <w:rFonts w:ascii="Tahoma" w:hAnsi="Tahoma" w:cs="Tahoma"/>
          <w:sz w:val="20"/>
          <w:szCs w:val="20"/>
        </w:rPr>
        <w:t xml:space="preserve"> MOR</w:t>
      </w:r>
      <w:r w:rsidR="00EE58D3" w:rsidRPr="00AA46BB">
        <w:rPr>
          <w:rFonts w:ascii="Tahoma" w:hAnsi="Tahoma" w:cs="Tahoma"/>
          <w:sz w:val="20"/>
          <w:szCs w:val="20"/>
        </w:rPr>
        <w:t>.</w:t>
      </w:r>
    </w:p>
    <w:p w:rsidR="00BC1515" w:rsidRPr="00BC1515" w:rsidRDefault="00BC1515" w:rsidP="00BC1515">
      <w:pPr>
        <w:spacing w:after="0"/>
        <w:jc w:val="both"/>
        <w:rPr>
          <w:rFonts w:ascii="Tahoma" w:hAnsi="Tahoma" w:cs="Tahoma"/>
          <w:sz w:val="12"/>
          <w:szCs w:val="20"/>
        </w:rPr>
      </w:pPr>
    </w:p>
    <w:p w:rsidR="003A4400" w:rsidRPr="00AA46BB" w:rsidRDefault="003A4400" w:rsidP="008E1BCC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A46BB">
        <w:rPr>
          <w:rFonts w:ascii="Tahoma" w:hAnsi="Tahoma" w:cs="Tahoma"/>
          <w:b/>
          <w:sz w:val="20"/>
          <w:szCs w:val="20"/>
        </w:rPr>
        <w:t>D</w:t>
      </w:r>
      <w:r w:rsidRPr="00AA46BB">
        <w:rPr>
          <w:rFonts w:ascii="Tahoma" w:hAnsi="Tahoma" w:cs="Tahoma"/>
          <w:b/>
          <w:sz w:val="18"/>
          <w:szCs w:val="20"/>
        </w:rPr>
        <w:t>OKAZILA</w:t>
      </w:r>
      <w:r w:rsidRPr="00AA46BB">
        <w:rPr>
          <w:rFonts w:ascii="Tahoma" w:hAnsi="Tahoma" w:cs="Tahoma"/>
          <w:b/>
          <w:sz w:val="20"/>
          <w:szCs w:val="20"/>
        </w:rPr>
        <w:t>:</w:t>
      </w:r>
    </w:p>
    <w:p w:rsidR="001A2BF1" w:rsidRPr="00AA46BB" w:rsidRDefault="001A2BF1" w:rsidP="008E1BCC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A46BB">
        <w:rPr>
          <w:rFonts w:ascii="Tahoma" w:hAnsi="Tahoma" w:cs="Tahoma"/>
          <w:b/>
          <w:sz w:val="20"/>
          <w:szCs w:val="20"/>
        </w:rPr>
        <w:t xml:space="preserve">Ponudnik mora za </w:t>
      </w:r>
      <w:r w:rsidR="00814B23" w:rsidRPr="00AA46BB">
        <w:rPr>
          <w:rFonts w:ascii="Tahoma" w:eastAsia="Times New Roman" w:hAnsi="Tahoma" w:cs="Tahoma"/>
          <w:b/>
          <w:sz w:val="20"/>
          <w:szCs w:val="20"/>
          <w:lang w:eastAsia="sl-SI"/>
        </w:rPr>
        <w:t>ponujene transportne trakove (</w:t>
      </w:r>
      <w:r w:rsidR="00CE17F2">
        <w:rPr>
          <w:rFonts w:ascii="Tahoma" w:eastAsia="Times New Roman" w:hAnsi="Tahoma" w:cs="Tahoma"/>
          <w:b/>
          <w:sz w:val="20"/>
          <w:szCs w:val="20"/>
          <w:lang w:eastAsia="sl-SI"/>
        </w:rPr>
        <w:t>tj. blago, zahtevano v podtočki a</w:t>
      </w:r>
      <w:r w:rsidR="00E85C14">
        <w:rPr>
          <w:rFonts w:ascii="Tahoma" w:eastAsia="Times New Roman" w:hAnsi="Tahoma" w:cs="Tahoma"/>
          <w:b/>
          <w:sz w:val="20"/>
          <w:szCs w:val="20"/>
          <w:lang w:eastAsia="sl-SI"/>
        </w:rPr>
        <w:t xml:space="preserve">, </w:t>
      </w:r>
      <w:r w:rsidR="00814B23" w:rsidRPr="00AA46BB">
        <w:rPr>
          <w:rFonts w:ascii="Tahoma" w:eastAsia="Times New Roman" w:hAnsi="Tahoma" w:cs="Tahoma"/>
          <w:b/>
          <w:sz w:val="20"/>
          <w:szCs w:val="20"/>
          <w:lang w:eastAsia="sl-SI"/>
        </w:rPr>
        <w:t xml:space="preserve">tč. 1 Tehnične specifikacije) </w:t>
      </w:r>
      <w:r w:rsidRPr="00AA46BB">
        <w:rPr>
          <w:rFonts w:ascii="Tahoma" w:hAnsi="Tahoma" w:cs="Tahoma"/>
          <w:b/>
          <w:sz w:val="20"/>
          <w:szCs w:val="20"/>
        </w:rPr>
        <w:t>priložiti tehnično dokumentacijo, iz katere bo razvidno, da ponujeni trakovi izpolnjujejo tehnične zahteve.</w:t>
      </w:r>
    </w:p>
    <w:p w:rsidR="000F48AB" w:rsidRPr="00CD7CD7" w:rsidRDefault="000F48AB" w:rsidP="00CD7CD7">
      <w:pPr>
        <w:pStyle w:val="Odstavekseznama"/>
        <w:ind w:left="0"/>
        <w:jc w:val="both"/>
        <w:rPr>
          <w:rFonts w:ascii="Tahoma" w:hAnsi="Tahoma" w:cs="Tahoma"/>
          <w:sz w:val="24"/>
          <w:szCs w:val="20"/>
        </w:rPr>
      </w:pPr>
    </w:p>
    <w:p w:rsidR="000F4E84" w:rsidRPr="00AA46BB" w:rsidRDefault="000F4E84" w:rsidP="00882293">
      <w:pPr>
        <w:pStyle w:val="Odstavekseznama"/>
        <w:numPr>
          <w:ilvl w:val="0"/>
          <w:numId w:val="16"/>
        </w:numPr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 w:rsidRPr="00AA46BB">
        <w:rPr>
          <w:rFonts w:ascii="Tahoma" w:hAnsi="Tahoma" w:cs="Tahoma"/>
          <w:b/>
          <w:sz w:val="20"/>
          <w:szCs w:val="20"/>
        </w:rPr>
        <w:t>Dobava materiala/nadomestnih delov</w:t>
      </w:r>
    </w:p>
    <w:p w:rsidR="000F4E84" w:rsidRPr="00AA46BB" w:rsidRDefault="000F4E84" w:rsidP="000C2DE9">
      <w:p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Naročnik bo material</w:t>
      </w:r>
      <w:r w:rsidR="00882293" w:rsidRPr="00AA46BB">
        <w:rPr>
          <w:rFonts w:ascii="Tahoma" w:hAnsi="Tahoma" w:cs="Tahoma"/>
          <w:sz w:val="20"/>
          <w:szCs w:val="20"/>
        </w:rPr>
        <w:t>/nadomestne dele</w:t>
      </w:r>
      <w:r w:rsidRPr="00AA46BB">
        <w:rPr>
          <w:rFonts w:ascii="Tahoma" w:hAnsi="Tahoma" w:cs="Tahoma"/>
          <w:sz w:val="20"/>
          <w:szCs w:val="20"/>
        </w:rPr>
        <w:t xml:space="preserve"> naročal v času veljavnosti </w:t>
      </w:r>
      <w:r w:rsidR="00882293" w:rsidRPr="00AA46BB">
        <w:rPr>
          <w:rFonts w:ascii="Tahoma" w:hAnsi="Tahoma" w:cs="Tahoma"/>
          <w:sz w:val="20"/>
          <w:szCs w:val="20"/>
        </w:rPr>
        <w:t>okvirnega sporazuma</w:t>
      </w:r>
      <w:r w:rsidRPr="00AA46BB">
        <w:rPr>
          <w:rFonts w:ascii="Tahoma" w:hAnsi="Tahoma" w:cs="Tahoma"/>
          <w:sz w:val="20"/>
          <w:szCs w:val="20"/>
        </w:rPr>
        <w:t xml:space="preserve">. </w:t>
      </w:r>
    </w:p>
    <w:p w:rsidR="000F4E84" w:rsidRPr="00AA46BB" w:rsidRDefault="000F4E84" w:rsidP="0040717D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Opis </w:t>
      </w:r>
      <w:r w:rsidR="00CE17F2">
        <w:rPr>
          <w:rFonts w:ascii="Tahoma" w:hAnsi="Tahoma" w:cs="Tahoma"/>
          <w:sz w:val="20"/>
          <w:szCs w:val="20"/>
        </w:rPr>
        <w:t xml:space="preserve">ostalega </w:t>
      </w:r>
      <w:r w:rsidRPr="00AA46BB">
        <w:rPr>
          <w:rFonts w:ascii="Tahoma" w:hAnsi="Tahoma" w:cs="Tahoma"/>
          <w:sz w:val="20"/>
          <w:szCs w:val="20"/>
        </w:rPr>
        <w:t>materiala</w:t>
      </w:r>
      <w:r w:rsidR="00CE17F2">
        <w:rPr>
          <w:rFonts w:ascii="Tahoma" w:hAnsi="Tahoma" w:cs="Tahoma"/>
          <w:sz w:val="20"/>
          <w:szCs w:val="20"/>
        </w:rPr>
        <w:t xml:space="preserve"> (poleg transportnih trakov)</w:t>
      </w:r>
      <w:r w:rsidRPr="00AA46BB">
        <w:rPr>
          <w:rFonts w:ascii="Tahoma" w:hAnsi="Tahoma" w:cs="Tahoma"/>
          <w:sz w:val="20"/>
          <w:szCs w:val="20"/>
        </w:rPr>
        <w:t xml:space="preserve">, ki bo </w:t>
      </w:r>
      <w:r w:rsidR="00CE17F2">
        <w:rPr>
          <w:rFonts w:ascii="Tahoma" w:hAnsi="Tahoma" w:cs="Tahoma"/>
          <w:sz w:val="20"/>
          <w:szCs w:val="20"/>
        </w:rPr>
        <w:t xml:space="preserve">tudi </w:t>
      </w:r>
      <w:r w:rsidRPr="00AA46BB">
        <w:rPr>
          <w:rFonts w:ascii="Tahoma" w:hAnsi="Tahoma" w:cs="Tahoma"/>
          <w:sz w:val="20"/>
          <w:szCs w:val="20"/>
        </w:rPr>
        <w:t>predmet dobav</w:t>
      </w:r>
      <w:r w:rsidR="00AB55DE" w:rsidRPr="00AA46BB">
        <w:rPr>
          <w:rFonts w:ascii="Tahoma" w:hAnsi="Tahoma" w:cs="Tahoma"/>
          <w:sz w:val="20"/>
          <w:szCs w:val="20"/>
        </w:rPr>
        <w:t>,</w:t>
      </w:r>
      <w:r w:rsidRPr="00AA46BB">
        <w:rPr>
          <w:rFonts w:ascii="Tahoma" w:hAnsi="Tahoma" w:cs="Tahoma"/>
          <w:sz w:val="20"/>
          <w:szCs w:val="20"/>
        </w:rPr>
        <w:t xml:space="preserve"> je razviden iz ponudbenega predračuna</w:t>
      </w:r>
      <w:r w:rsidR="000C2DE9" w:rsidRPr="00AA46BB">
        <w:rPr>
          <w:rFonts w:ascii="Tahoma" w:hAnsi="Tahoma" w:cs="Tahoma"/>
          <w:sz w:val="20"/>
          <w:szCs w:val="20"/>
        </w:rPr>
        <w:t xml:space="preserve"> (Pos. </w:t>
      </w:r>
      <w:r w:rsidR="00E85C14" w:rsidRPr="00E85C14">
        <w:rPr>
          <w:rFonts w:ascii="Tahoma" w:hAnsi="Tahoma" w:cs="Tahoma"/>
          <w:sz w:val="20"/>
          <w:szCs w:val="20"/>
        </w:rPr>
        <w:t>21. do 31</w:t>
      </w:r>
      <w:r w:rsidR="000C2DE9" w:rsidRPr="00E85C14">
        <w:rPr>
          <w:rFonts w:ascii="Tahoma" w:hAnsi="Tahoma" w:cs="Tahoma"/>
          <w:sz w:val="20"/>
          <w:szCs w:val="20"/>
        </w:rPr>
        <w:t xml:space="preserve">., </w:t>
      </w:r>
      <w:r w:rsidR="000C2DE9" w:rsidRPr="00AA46BB">
        <w:rPr>
          <w:rFonts w:ascii="Tahoma" w:hAnsi="Tahoma" w:cs="Tahoma"/>
          <w:sz w:val="20"/>
          <w:szCs w:val="20"/>
        </w:rPr>
        <w:t>tč. 2. BLAGO ponudbenega predračuna)</w:t>
      </w:r>
      <w:r w:rsidRPr="00AA46BB">
        <w:rPr>
          <w:rFonts w:ascii="Tahoma" w:hAnsi="Tahoma" w:cs="Tahoma"/>
          <w:sz w:val="20"/>
          <w:szCs w:val="20"/>
        </w:rPr>
        <w:t xml:space="preserve">, </w:t>
      </w:r>
      <w:r w:rsidR="000C2DE9" w:rsidRPr="00AA46BB">
        <w:rPr>
          <w:rFonts w:ascii="Tahoma" w:hAnsi="Tahoma" w:cs="Tahoma"/>
          <w:sz w:val="20"/>
          <w:szCs w:val="20"/>
        </w:rPr>
        <w:t xml:space="preserve">ki je priloga razpisne </w:t>
      </w:r>
      <w:r w:rsidR="00593A4C" w:rsidRPr="00AA46BB">
        <w:rPr>
          <w:rFonts w:ascii="Tahoma" w:hAnsi="Tahoma" w:cs="Tahoma"/>
          <w:sz w:val="20"/>
          <w:szCs w:val="20"/>
        </w:rPr>
        <w:t>dokumentacije</w:t>
      </w:r>
      <w:r w:rsidRPr="00AA46BB">
        <w:rPr>
          <w:rFonts w:ascii="Tahoma" w:hAnsi="Tahoma" w:cs="Tahoma"/>
          <w:sz w:val="20"/>
          <w:szCs w:val="20"/>
        </w:rPr>
        <w:t>.</w:t>
      </w:r>
    </w:p>
    <w:p w:rsidR="0040717D" w:rsidRPr="00CD7CD7" w:rsidRDefault="0040717D" w:rsidP="0040717D">
      <w:pPr>
        <w:spacing w:after="0"/>
        <w:jc w:val="both"/>
        <w:rPr>
          <w:rFonts w:ascii="Tahoma" w:hAnsi="Tahoma" w:cs="Tahoma"/>
          <w:sz w:val="24"/>
          <w:szCs w:val="20"/>
        </w:rPr>
      </w:pPr>
    </w:p>
    <w:p w:rsidR="00C6132F" w:rsidRPr="00AA46BB" w:rsidRDefault="008E1BCC" w:rsidP="00882293">
      <w:pPr>
        <w:pStyle w:val="Odstavekseznama"/>
        <w:numPr>
          <w:ilvl w:val="0"/>
          <w:numId w:val="16"/>
        </w:numPr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 w:rsidRPr="00AA46BB">
        <w:rPr>
          <w:rFonts w:ascii="Tahoma" w:hAnsi="Tahoma" w:cs="Tahoma"/>
          <w:b/>
          <w:sz w:val="20"/>
          <w:szCs w:val="20"/>
        </w:rPr>
        <w:t>Planiran</w:t>
      </w:r>
      <w:r w:rsidR="00626678" w:rsidRPr="00AA46BB">
        <w:rPr>
          <w:rFonts w:ascii="Tahoma" w:hAnsi="Tahoma" w:cs="Tahoma"/>
          <w:b/>
          <w:sz w:val="20"/>
          <w:szCs w:val="20"/>
        </w:rPr>
        <w:t>a</w:t>
      </w:r>
      <w:r w:rsidRPr="00AA46BB">
        <w:rPr>
          <w:rFonts w:ascii="Tahoma" w:hAnsi="Tahoma" w:cs="Tahoma"/>
          <w:b/>
          <w:sz w:val="20"/>
          <w:szCs w:val="20"/>
        </w:rPr>
        <w:t xml:space="preserve"> preventivn</w:t>
      </w:r>
      <w:r w:rsidR="00626678" w:rsidRPr="00AA46BB">
        <w:rPr>
          <w:rFonts w:ascii="Tahoma" w:hAnsi="Tahoma" w:cs="Tahoma"/>
          <w:b/>
          <w:sz w:val="20"/>
          <w:szCs w:val="20"/>
        </w:rPr>
        <w:t>a</w:t>
      </w:r>
      <w:r w:rsidR="00BD53D8" w:rsidRPr="00AA46BB">
        <w:rPr>
          <w:rFonts w:ascii="Tahoma" w:hAnsi="Tahoma" w:cs="Tahoma"/>
          <w:b/>
          <w:sz w:val="20"/>
          <w:szCs w:val="20"/>
        </w:rPr>
        <w:t xml:space="preserve"> servisno vzdrževalna dela</w:t>
      </w:r>
      <w:r w:rsidRPr="00AA46BB">
        <w:rPr>
          <w:rFonts w:ascii="Tahoma" w:hAnsi="Tahoma" w:cs="Tahoma"/>
          <w:b/>
          <w:sz w:val="20"/>
          <w:szCs w:val="20"/>
        </w:rPr>
        <w:t xml:space="preserve"> </w:t>
      </w:r>
      <w:r w:rsidR="00C6132F" w:rsidRPr="00AA46BB">
        <w:rPr>
          <w:rFonts w:ascii="Tahoma" w:hAnsi="Tahoma" w:cs="Tahoma"/>
          <w:b/>
          <w:sz w:val="20"/>
          <w:szCs w:val="20"/>
        </w:rPr>
        <w:t>zajema</w:t>
      </w:r>
      <w:r w:rsidR="00254CE7" w:rsidRPr="00AA46BB">
        <w:rPr>
          <w:rFonts w:ascii="Tahoma" w:hAnsi="Tahoma" w:cs="Tahoma"/>
          <w:b/>
          <w:sz w:val="20"/>
          <w:szCs w:val="20"/>
        </w:rPr>
        <w:t>jo</w:t>
      </w:r>
      <w:r w:rsidR="00C6132F" w:rsidRPr="00AA46BB">
        <w:rPr>
          <w:rFonts w:ascii="Tahoma" w:hAnsi="Tahoma" w:cs="Tahoma"/>
          <w:b/>
          <w:sz w:val="20"/>
          <w:szCs w:val="20"/>
        </w:rPr>
        <w:t xml:space="preserve"> naslednje:</w:t>
      </w:r>
    </w:p>
    <w:p w:rsidR="007D50FB" w:rsidRPr="00AA46BB" w:rsidRDefault="00593A4C" w:rsidP="00EB03CA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Vroče spaj</w:t>
      </w:r>
      <w:r w:rsidR="003F5368" w:rsidRPr="00AA46BB">
        <w:rPr>
          <w:rFonts w:ascii="Tahoma" w:hAnsi="Tahoma" w:cs="Tahoma"/>
          <w:sz w:val="20"/>
          <w:szCs w:val="20"/>
        </w:rPr>
        <w:t>anje trakov širine do vključno 6</w:t>
      </w:r>
      <w:r w:rsidRPr="00AA46BB">
        <w:rPr>
          <w:rFonts w:ascii="Tahoma" w:hAnsi="Tahoma" w:cs="Tahoma"/>
          <w:sz w:val="20"/>
          <w:szCs w:val="20"/>
        </w:rPr>
        <w:t>50 mm,</w:t>
      </w:r>
      <w:r w:rsidR="00ED4B11" w:rsidRPr="00AA46BB">
        <w:rPr>
          <w:rFonts w:ascii="Tahoma" w:hAnsi="Tahoma" w:cs="Tahoma"/>
          <w:sz w:val="20"/>
          <w:szCs w:val="20"/>
        </w:rPr>
        <w:t xml:space="preserve"> vključno z demontažo in montažo na sistem z vsemi ostalimi stroški</w:t>
      </w:r>
      <w:r w:rsidR="007D50FB" w:rsidRPr="00AA46BB">
        <w:rPr>
          <w:rFonts w:ascii="Tahoma" w:hAnsi="Tahoma" w:cs="Tahoma"/>
          <w:sz w:val="20"/>
          <w:szCs w:val="20"/>
        </w:rPr>
        <w:t xml:space="preserve"> </w:t>
      </w:r>
    </w:p>
    <w:p w:rsidR="007D50FB" w:rsidRPr="00AA46BB" w:rsidRDefault="007D50FB" w:rsidP="00EB03CA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V</w:t>
      </w:r>
      <w:r w:rsidR="00593A4C" w:rsidRPr="00AA46BB">
        <w:rPr>
          <w:rFonts w:ascii="Tahoma" w:hAnsi="Tahoma" w:cs="Tahoma"/>
          <w:sz w:val="20"/>
          <w:szCs w:val="20"/>
        </w:rPr>
        <w:t xml:space="preserve">roče spajanje trakov širine od </w:t>
      </w:r>
      <w:r w:rsidR="003F5368" w:rsidRPr="00AA46BB">
        <w:rPr>
          <w:rFonts w:ascii="Tahoma" w:hAnsi="Tahoma" w:cs="Tahoma"/>
          <w:sz w:val="20"/>
          <w:szCs w:val="20"/>
        </w:rPr>
        <w:t>651 mm do vključno 800</w:t>
      </w:r>
      <w:r w:rsidR="00593A4C" w:rsidRPr="00AA46BB">
        <w:rPr>
          <w:rFonts w:ascii="Tahoma" w:hAnsi="Tahoma" w:cs="Tahoma"/>
          <w:sz w:val="20"/>
          <w:szCs w:val="20"/>
        </w:rPr>
        <w:t xml:space="preserve"> mm,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ED4B11" w:rsidRPr="00AA46BB">
        <w:rPr>
          <w:rFonts w:ascii="Tahoma" w:hAnsi="Tahoma" w:cs="Tahoma"/>
          <w:sz w:val="20"/>
          <w:szCs w:val="20"/>
        </w:rPr>
        <w:t>vključno z demontažo in montažo na sistem z vsemi ostalimi stroški</w:t>
      </w:r>
    </w:p>
    <w:p w:rsidR="007D50FB" w:rsidRPr="00AA46BB" w:rsidRDefault="007D50FB" w:rsidP="00EB03CA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V</w:t>
      </w:r>
      <w:r w:rsidR="00593A4C" w:rsidRPr="00AA46BB">
        <w:rPr>
          <w:rFonts w:ascii="Tahoma" w:hAnsi="Tahoma" w:cs="Tahoma"/>
          <w:sz w:val="20"/>
          <w:szCs w:val="20"/>
        </w:rPr>
        <w:t>roč</w:t>
      </w:r>
      <w:r w:rsidR="003F5368" w:rsidRPr="00AA46BB">
        <w:rPr>
          <w:rFonts w:ascii="Tahoma" w:hAnsi="Tahoma" w:cs="Tahoma"/>
          <w:sz w:val="20"/>
          <w:szCs w:val="20"/>
        </w:rPr>
        <w:t>e spajanje trakov širine od 801 mm do vključno 1000</w:t>
      </w:r>
      <w:r w:rsidR="00593A4C" w:rsidRPr="00AA46BB">
        <w:rPr>
          <w:rFonts w:ascii="Tahoma" w:hAnsi="Tahoma" w:cs="Tahoma"/>
          <w:sz w:val="20"/>
          <w:szCs w:val="20"/>
        </w:rPr>
        <w:t xml:space="preserve"> mm,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ED4B11" w:rsidRPr="00AA46BB">
        <w:rPr>
          <w:rFonts w:ascii="Tahoma" w:hAnsi="Tahoma" w:cs="Tahoma"/>
          <w:sz w:val="20"/>
          <w:szCs w:val="20"/>
        </w:rPr>
        <w:t>vključno z demontažo in montažo na sistem z vsemi ostalimi stroški</w:t>
      </w:r>
    </w:p>
    <w:p w:rsidR="003F5368" w:rsidRPr="00AA46BB" w:rsidRDefault="003F5368" w:rsidP="003F5368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Vroče spajanje trakov širine od 1001 mm do vključno 1200 mm, vključno z demontažo in montažo na sistem z vsemi ostalimi stroški</w:t>
      </w:r>
    </w:p>
    <w:p w:rsidR="003F5368" w:rsidRPr="00AA46BB" w:rsidRDefault="003F5368" w:rsidP="003F5368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Vroče spajanje trakov širine od 1201 mm do vključno 1400 mm, vključno z demontažo in montažo na sistem z vsemi ostalimi stroški</w:t>
      </w:r>
    </w:p>
    <w:p w:rsidR="003F5368" w:rsidRPr="00AA46BB" w:rsidRDefault="003F5368" w:rsidP="003F5368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Vroče spajanje trakov širine od 1401 mm do vključno 1600 mm, vključno z demontažo in montažo na sistem z vsemi ostalimi stroški</w:t>
      </w:r>
    </w:p>
    <w:p w:rsidR="003F5368" w:rsidRPr="00AA46BB" w:rsidRDefault="003F5368" w:rsidP="003F5368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Hladno spajanje trakov širine do vključno 650 mm, vključno z demontažo in montažo na sistem z vsemi ostalimi stroški </w:t>
      </w:r>
    </w:p>
    <w:p w:rsidR="003F5368" w:rsidRPr="00AA46BB" w:rsidRDefault="003F5368" w:rsidP="003F5368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Hladno spajanje trakov širine od 651 mm do vključno 800 mm, vključno z demontažo in montažo na sistem z vsemi ostalimi stroški</w:t>
      </w:r>
    </w:p>
    <w:p w:rsidR="003F5368" w:rsidRPr="00AA46BB" w:rsidRDefault="003F5368" w:rsidP="003F5368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Hladno spajanje trakov širine od 801 mm do vključno 1000 mm, vključno z demontažo in montažo na sistem z vsemi ostalimi stroški</w:t>
      </w:r>
    </w:p>
    <w:p w:rsidR="003F5368" w:rsidRPr="00AA46BB" w:rsidRDefault="003F5368" w:rsidP="003F5368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Hladno spajanje trakov širine od 1001 mm do vključno 1200 mm, vključno z demontažo in montažo na sistem z vsemi ostalimi stroški</w:t>
      </w:r>
    </w:p>
    <w:p w:rsidR="003F5368" w:rsidRPr="00AA46BB" w:rsidRDefault="003F5368" w:rsidP="003F5368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Hladno spajanje trakov širine od 1201 mm do vključno 1400 mm, vključno z demontažo in montažo na sistem z vsemi ostalimi stroški</w:t>
      </w:r>
    </w:p>
    <w:p w:rsidR="003F5368" w:rsidRPr="00AA46BB" w:rsidRDefault="003F5368" w:rsidP="003F5368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Hladno spajanje trakov širine od 1401 mm do vključno 1600 mm, vključno z demontažo in montažo na sistem z vsemi ostalimi stroški</w:t>
      </w:r>
    </w:p>
    <w:p w:rsidR="003F5368" w:rsidRPr="00AA46BB" w:rsidRDefault="003F5368" w:rsidP="003F5368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Hladno spajanje trakov širine od 1601 mm do vključno 2200 mm, vključno z demontažo in montažo na sistem z vsemi ostalimi stroški</w:t>
      </w:r>
    </w:p>
    <w:p w:rsidR="00593A4C" w:rsidRPr="00AA46BB" w:rsidRDefault="00593A4C" w:rsidP="00593A4C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Vulkanizacija  prečnih profilov na trak  (cena za en profil dimenzije  60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x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10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x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500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mm),</w:t>
      </w:r>
    </w:p>
    <w:p w:rsidR="007D50FB" w:rsidRPr="00AA46BB" w:rsidRDefault="00593A4C" w:rsidP="001832D5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Hladna vulkanizacija</w:t>
      </w:r>
      <w:r w:rsidR="007D50FB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 xml:space="preserve">prečnih profilov na trak (cena za en profil dimenzije  </w:t>
      </w:r>
      <w:r w:rsidR="00F250FC" w:rsidRPr="00AA46BB">
        <w:rPr>
          <w:rFonts w:ascii="Tahoma" w:hAnsi="Tahoma" w:cs="Tahoma"/>
          <w:sz w:val="20"/>
          <w:szCs w:val="20"/>
        </w:rPr>
        <w:t xml:space="preserve">                         </w:t>
      </w:r>
      <w:r w:rsidRPr="00AA46BB">
        <w:rPr>
          <w:rFonts w:ascii="Tahoma" w:hAnsi="Tahoma" w:cs="Tahoma"/>
          <w:sz w:val="20"/>
          <w:szCs w:val="20"/>
        </w:rPr>
        <w:t>60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x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10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x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500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mm),</w:t>
      </w:r>
      <w:r w:rsidR="007D50FB" w:rsidRPr="00AA46BB">
        <w:rPr>
          <w:rFonts w:ascii="Tahoma" w:hAnsi="Tahoma" w:cs="Tahoma"/>
          <w:sz w:val="20"/>
          <w:szCs w:val="20"/>
        </w:rPr>
        <w:t xml:space="preserve"> </w:t>
      </w:r>
    </w:p>
    <w:p w:rsidR="007D50FB" w:rsidRPr="00AA46BB" w:rsidRDefault="00F250FC" w:rsidP="001832D5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V</w:t>
      </w:r>
      <w:r w:rsidR="00593A4C" w:rsidRPr="00AA46BB">
        <w:rPr>
          <w:rFonts w:ascii="Tahoma" w:hAnsi="Tahoma" w:cs="Tahoma"/>
          <w:sz w:val="20"/>
          <w:szCs w:val="20"/>
        </w:rPr>
        <w:t>ulkanizacija  vzdolžnih profilov na trak  (profil 10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593A4C" w:rsidRPr="00AA46BB">
        <w:rPr>
          <w:rFonts w:ascii="Tahoma" w:hAnsi="Tahoma" w:cs="Tahoma"/>
          <w:sz w:val="20"/>
          <w:szCs w:val="20"/>
        </w:rPr>
        <w:t>x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593A4C" w:rsidRPr="00AA46BB">
        <w:rPr>
          <w:rFonts w:ascii="Tahoma" w:hAnsi="Tahoma" w:cs="Tahoma"/>
          <w:sz w:val="20"/>
          <w:szCs w:val="20"/>
        </w:rPr>
        <w:t>30 mm),</w:t>
      </w:r>
      <w:r w:rsidR="007D50FB" w:rsidRPr="00AA46BB">
        <w:rPr>
          <w:rFonts w:ascii="Tahoma" w:hAnsi="Tahoma" w:cs="Tahoma"/>
          <w:sz w:val="20"/>
          <w:szCs w:val="20"/>
        </w:rPr>
        <w:t xml:space="preserve"> </w:t>
      </w:r>
    </w:p>
    <w:p w:rsidR="007D50FB" w:rsidRPr="00AA46BB" w:rsidRDefault="00F250FC" w:rsidP="00457EA4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H</w:t>
      </w:r>
      <w:r w:rsidR="00593A4C" w:rsidRPr="00AA46BB">
        <w:rPr>
          <w:rFonts w:ascii="Tahoma" w:hAnsi="Tahoma" w:cs="Tahoma"/>
          <w:sz w:val="20"/>
          <w:szCs w:val="20"/>
        </w:rPr>
        <w:t>ladna vulkanizacija  vzdolžnih  profilov na trak  (profil 10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593A4C" w:rsidRPr="00AA46BB">
        <w:rPr>
          <w:rFonts w:ascii="Tahoma" w:hAnsi="Tahoma" w:cs="Tahoma"/>
          <w:sz w:val="20"/>
          <w:szCs w:val="20"/>
        </w:rPr>
        <w:t>x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593A4C" w:rsidRPr="00AA46BB">
        <w:rPr>
          <w:rFonts w:ascii="Tahoma" w:hAnsi="Tahoma" w:cs="Tahoma"/>
          <w:sz w:val="20"/>
          <w:szCs w:val="20"/>
        </w:rPr>
        <w:t>30</w:t>
      </w:r>
      <w:r w:rsidR="00EB03CA" w:rsidRPr="00AA46BB">
        <w:rPr>
          <w:rFonts w:ascii="Tahoma" w:hAnsi="Tahoma" w:cs="Tahoma"/>
          <w:sz w:val="20"/>
          <w:szCs w:val="20"/>
        </w:rPr>
        <w:t xml:space="preserve"> </w:t>
      </w:r>
      <w:r w:rsidR="00593A4C" w:rsidRPr="00AA46BB">
        <w:rPr>
          <w:rFonts w:ascii="Tahoma" w:hAnsi="Tahoma" w:cs="Tahoma"/>
          <w:sz w:val="20"/>
          <w:szCs w:val="20"/>
        </w:rPr>
        <w:t>mm),</w:t>
      </w:r>
      <w:r w:rsidR="007D50FB" w:rsidRPr="00AA46BB">
        <w:rPr>
          <w:rFonts w:ascii="Tahoma" w:hAnsi="Tahoma" w:cs="Tahoma"/>
          <w:sz w:val="20"/>
          <w:szCs w:val="20"/>
        </w:rPr>
        <w:t xml:space="preserve"> </w:t>
      </w:r>
    </w:p>
    <w:p w:rsidR="007D50FB" w:rsidRPr="00AA46BB" w:rsidRDefault="00F250FC" w:rsidP="001832D5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H</w:t>
      </w:r>
      <w:r w:rsidR="00593A4C" w:rsidRPr="00AA46BB">
        <w:rPr>
          <w:rFonts w:ascii="Tahoma" w:hAnsi="Tahoma" w:cs="Tahoma"/>
          <w:sz w:val="20"/>
          <w:szCs w:val="20"/>
        </w:rPr>
        <w:t>ladno gumiranje valjev (dimenzija Ø324</w:t>
      </w:r>
      <w:r w:rsidRPr="00AA46BB">
        <w:rPr>
          <w:rFonts w:ascii="Tahoma" w:hAnsi="Tahoma" w:cs="Tahoma"/>
          <w:sz w:val="20"/>
          <w:szCs w:val="20"/>
        </w:rPr>
        <w:t xml:space="preserve"> </w:t>
      </w:r>
      <w:r w:rsidR="00593A4C" w:rsidRPr="00AA46BB">
        <w:rPr>
          <w:rFonts w:ascii="Tahoma" w:hAnsi="Tahoma" w:cs="Tahoma"/>
          <w:sz w:val="20"/>
          <w:szCs w:val="20"/>
        </w:rPr>
        <w:t xml:space="preserve">mm x </w:t>
      </w:r>
      <w:r w:rsidR="007D50FB" w:rsidRPr="00AA46BB">
        <w:rPr>
          <w:rFonts w:ascii="Tahoma" w:hAnsi="Tahoma" w:cs="Tahoma"/>
          <w:sz w:val="20"/>
          <w:szCs w:val="20"/>
        </w:rPr>
        <w:t>do vključno širine 13</w:t>
      </w:r>
      <w:r w:rsidR="00593A4C" w:rsidRPr="00AA46BB">
        <w:rPr>
          <w:rFonts w:ascii="Tahoma" w:hAnsi="Tahoma" w:cs="Tahoma"/>
          <w:sz w:val="20"/>
          <w:szCs w:val="20"/>
        </w:rPr>
        <w:t>00</w:t>
      </w:r>
      <w:r w:rsidR="007D50FB" w:rsidRPr="00AA46BB">
        <w:rPr>
          <w:rFonts w:ascii="Tahoma" w:hAnsi="Tahoma" w:cs="Tahoma"/>
          <w:sz w:val="20"/>
          <w:szCs w:val="20"/>
        </w:rPr>
        <w:t xml:space="preserve"> </w:t>
      </w:r>
      <w:r w:rsidR="00593A4C" w:rsidRPr="00AA46BB">
        <w:rPr>
          <w:rFonts w:ascii="Tahoma" w:hAnsi="Tahoma" w:cs="Tahoma"/>
          <w:sz w:val="20"/>
          <w:szCs w:val="20"/>
        </w:rPr>
        <w:t>mm),</w:t>
      </w:r>
    </w:p>
    <w:p w:rsidR="00EB03CA" w:rsidRPr="00AA46BB" w:rsidRDefault="00593A4C" w:rsidP="00EB03CA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Hladno gumiranje valjev (dimenzija Ø324</w:t>
      </w:r>
      <w:r w:rsidR="00F250FC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 xml:space="preserve">mm x </w:t>
      </w:r>
      <w:r w:rsidR="003F5368" w:rsidRPr="00AA46BB">
        <w:rPr>
          <w:rFonts w:ascii="Tahoma" w:hAnsi="Tahoma" w:cs="Tahoma"/>
          <w:sz w:val="20"/>
          <w:szCs w:val="20"/>
        </w:rPr>
        <w:t>od širine 1301</w:t>
      </w:r>
      <w:r w:rsidR="007D50FB" w:rsidRPr="00AA46BB">
        <w:rPr>
          <w:rFonts w:ascii="Tahoma" w:hAnsi="Tahoma" w:cs="Tahoma"/>
          <w:sz w:val="20"/>
          <w:szCs w:val="20"/>
        </w:rPr>
        <w:t xml:space="preserve"> mm do vključno širine 22</w:t>
      </w:r>
      <w:r w:rsidRPr="00AA46BB">
        <w:rPr>
          <w:rFonts w:ascii="Tahoma" w:hAnsi="Tahoma" w:cs="Tahoma"/>
          <w:sz w:val="20"/>
          <w:szCs w:val="20"/>
        </w:rPr>
        <w:t>00</w:t>
      </w:r>
      <w:r w:rsidR="007D50FB" w:rsidRPr="00AA46BB">
        <w:rPr>
          <w:rFonts w:ascii="Tahoma" w:hAnsi="Tahoma" w:cs="Tahoma"/>
          <w:sz w:val="20"/>
          <w:szCs w:val="20"/>
        </w:rPr>
        <w:t xml:space="preserve"> </w:t>
      </w:r>
      <w:r w:rsidRPr="00AA46BB">
        <w:rPr>
          <w:rFonts w:ascii="Tahoma" w:hAnsi="Tahoma" w:cs="Tahoma"/>
          <w:sz w:val="20"/>
          <w:szCs w:val="20"/>
        </w:rPr>
        <w:t>mm),</w:t>
      </w:r>
    </w:p>
    <w:p w:rsidR="009C3ECE" w:rsidRPr="00AA46BB" w:rsidRDefault="00593A4C" w:rsidP="005146C7">
      <w:pPr>
        <w:pStyle w:val="Odstavekseznama"/>
        <w:numPr>
          <w:ilvl w:val="0"/>
          <w:numId w:val="31"/>
        </w:numPr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>čiščenje in vijačenje sistema, montaža traku, popravilo poškodovanih trakov in podobna dela</w:t>
      </w:r>
      <w:r w:rsidR="00BA3FD5" w:rsidRPr="00AA46BB">
        <w:rPr>
          <w:rFonts w:ascii="Tahoma" w:hAnsi="Tahoma" w:cs="Tahoma"/>
          <w:sz w:val="20"/>
          <w:szCs w:val="20"/>
        </w:rPr>
        <w:t>.</w:t>
      </w:r>
    </w:p>
    <w:p w:rsidR="0040717D" w:rsidRPr="00AA46BB" w:rsidRDefault="0040717D" w:rsidP="0040717D">
      <w:pPr>
        <w:pStyle w:val="Odstavekseznama"/>
        <w:ind w:left="0"/>
        <w:jc w:val="both"/>
        <w:rPr>
          <w:rFonts w:ascii="Tahoma" w:hAnsi="Tahoma" w:cs="Tahoma"/>
          <w:sz w:val="20"/>
          <w:szCs w:val="20"/>
        </w:rPr>
      </w:pPr>
    </w:p>
    <w:p w:rsidR="00C6132F" w:rsidRPr="00AA46BB" w:rsidRDefault="000F4E84" w:rsidP="00882293">
      <w:pPr>
        <w:pStyle w:val="Odstavekseznama"/>
        <w:numPr>
          <w:ilvl w:val="0"/>
          <w:numId w:val="16"/>
        </w:numPr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 w:rsidRPr="00AA46BB">
        <w:rPr>
          <w:rFonts w:ascii="Tahoma" w:hAnsi="Tahoma" w:cs="Tahoma"/>
          <w:b/>
          <w:sz w:val="20"/>
          <w:szCs w:val="20"/>
        </w:rPr>
        <w:t xml:space="preserve">Izredna </w:t>
      </w:r>
      <w:r w:rsidR="00BD53D8" w:rsidRPr="00AA46BB">
        <w:rPr>
          <w:rFonts w:ascii="Tahoma" w:eastAsia="Times New Roman" w:hAnsi="Tahoma" w:cs="Tahoma"/>
          <w:b/>
          <w:sz w:val="20"/>
          <w:szCs w:val="20"/>
          <w:lang w:eastAsia="sl-SI"/>
        </w:rPr>
        <w:t>servisno vzdrževalna dela</w:t>
      </w:r>
      <w:r w:rsidR="00254CE7" w:rsidRPr="00AA46BB">
        <w:rPr>
          <w:rFonts w:ascii="Tahoma" w:eastAsia="Times New Roman" w:hAnsi="Tahoma" w:cs="Tahoma"/>
          <w:b/>
          <w:sz w:val="20"/>
          <w:szCs w:val="20"/>
          <w:lang w:eastAsia="sl-SI"/>
        </w:rPr>
        <w:t xml:space="preserve"> zajemajo:</w:t>
      </w:r>
    </w:p>
    <w:p w:rsidR="007D2B91" w:rsidRPr="00ED2C13" w:rsidRDefault="007D2B91" w:rsidP="00EC3C5A">
      <w:pPr>
        <w:spacing w:after="0" w:line="240" w:lineRule="auto"/>
        <w:ind w:left="357"/>
        <w:jc w:val="both"/>
        <w:rPr>
          <w:rFonts w:ascii="Tahoma" w:hAnsi="Tahoma" w:cs="Tahoma"/>
          <w:sz w:val="20"/>
          <w:szCs w:val="20"/>
        </w:rPr>
      </w:pPr>
      <w:r w:rsidRPr="00AA46BB">
        <w:rPr>
          <w:rFonts w:ascii="Tahoma" w:hAnsi="Tahoma" w:cs="Tahoma"/>
          <w:sz w:val="20"/>
          <w:szCs w:val="20"/>
        </w:rPr>
        <w:t xml:space="preserve">Predmet naročila so tudi </w:t>
      </w:r>
      <w:r w:rsidR="00254CE7" w:rsidRPr="00AA46BB">
        <w:rPr>
          <w:rFonts w:ascii="Tahoma" w:hAnsi="Tahoma" w:cs="Tahoma"/>
          <w:sz w:val="20"/>
          <w:szCs w:val="20"/>
        </w:rPr>
        <w:t xml:space="preserve">nepredvidena </w:t>
      </w:r>
      <w:r w:rsidRPr="00AA46BB">
        <w:rPr>
          <w:rFonts w:ascii="Tahoma" w:hAnsi="Tahoma" w:cs="Tahoma"/>
          <w:sz w:val="20"/>
          <w:szCs w:val="20"/>
        </w:rPr>
        <w:t xml:space="preserve">popravila </w:t>
      </w:r>
      <w:r w:rsidR="000C2DE9" w:rsidRPr="00AA46BB">
        <w:rPr>
          <w:rFonts w:ascii="Tahoma" w:hAnsi="Tahoma" w:cs="Tahoma"/>
          <w:sz w:val="20"/>
          <w:szCs w:val="20"/>
        </w:rPr>
        <w:t>poškodb</w:t>
      </w:r>
      <w:r w:rsidR="00254CE7" w:rsidRPr="00AA46BB">
        <w:rPr>
          <w:rFonts w:ascii="Tahoma" w:hAnsi="Tahoma" w:cs="Tahoma"/>
          <w:sz w:val="20"/>
          <w:szCs w:val="20"/>
        </w:rPr>
        <w:t xml:space="preserve"> in okvar</w:t>
      </w:r>
      <w:r w:rsidR="00DF2BF6" w:rsidRPr="00AA46BB">
        <w:rPr>
          <w:rFonts w:ascii="Tahoma" w:hAnsi="Tahoma" w:cs="Tahoma"/>
          <w:sz w:val="20"/>
          <w:szCs w:val="20"/>
        </w:rPr>
        <w:t xml:space="preserve"> na transportnih trakovih, tesnilih in ostalih sistemih za transport materiala</w:t>
      </w:r>
      <w:r w:rsidRPr="00AA46BB">
        <w:rPr>
          <w:rFonts w:ascii="Tahoma" w:hAnsi="Tahoma" w:cs="Tahoma"/>
          <w:sz w:val="20"/>
          <w:szCs w:val="20"/>
        </w:rPr>
        <w:t xml:space="preserve">, ki se pojavijo med obratovanjem. </w:t>
      </w:r>
      <w:r w:rsidR="00EC3C5A" w:rsidRPr="00AA46BB">
        <w:rPr>
          <w:rFonts w:ascii="Tahoma" w:hAnsi="Tahoma" w:cs="Tahoma"/>
          <w:sz w:val="20"/>
          <w:szCs w:val="20"/>
        </w:rPr>
        <w:t xml:space="preserve">Izredno vzdrževanje in servisiranje </w:t>
      </w:r>
      <w:r w:rsidRPr="00AA46BB">
        <w:rPr>
          <w:rFonts w:ascii="Tahoma" w:hAnsi="Tahoma" w:cs="Tahoma"/>
          <w:sz w:val="20"/>
          <w:szCs w:val="20"/>
        </w:rPr>
        <w:t>se opravijo na poziv naročnika. V tem primeru je ponudnik dolžan poslati usposobljene serviserj</w:t>
      </w:r>
      <w:r w:rsidR="000C2DE9" w:rsidRPr="00AA46BB">
        <w:rPr>
          <w:rFonts w:ascii="Tahoma" w:hAnsi="Tahoma" w:cs="Tahoma"/>
          <w:sz w:val="20"/>
          <w:szCs w:val="20"/>
        </w:rPr>
        <w:t>e</w:t>
      </w:r>
      <w:r w:rsidRPr="00AA46BB">
        <w:rPr>
          <w:rFonts w:ascii="Tahoma" w:hAnsi="Tahoma" w:cs="Tahoma"/>
          <w:sz w:val="20"/>
          <w:szCs w:val="20"/>
        </w:rPr>
        <w:t xml:space="preserve"> na pisni poziv naročnika v dogovorjenem roku od prejema poziva.</w:t>
      </w:r>
    </w:p>
    <w:p w:rsidR="009D1566" w:rsidRPr="00ED2C13" w:rsidRDefault="009D1566" w:rsidP="00192C3A">
      <w:pPr>
        <w:jc w:val="both"/>
        <w:rPr>
          <w:rFonts w:ascii="Tahoma" w:hAnsi="Tahoma" w:cs="Tahoma"/>
          <w:color w:val="FF0000"/>
          <w:sz w:val="20"/>
          <w:szCs w:val="20"/>
        </w:rPr>
      </w:pPr>
    </w:p>
    <w:sectPr w:rsidR="009D1566" w:rsidRPr="00ED2C13" w:rsidSect="00BC1515">
      <w:footerReference w:type="default" r:id="rId8"/>
      <w:pgSz w:w="11906" w:h="16838"/>
      <w:pgMar w:top="993" w:right="1417" w:bottom="1134" w:left="1417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340" w:rsidRDefault="00373340" w:rsidP="00917921">
      <w:pPr>
        <w:spacing w:after="0" w:line="240" w:lineRule="auto"/>
      </w:pPr>
      <w:r>
        <w:separator/>
      </w:r>
    </w:p>
  </w:endnote>
  <w:endnote w:type="continuationSeparator" w:id="0">
    <w:p w:rsidR="00373340" w:rsidRDefault="00373340" w:rsidP="00917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3612187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:rsidR="00917921" w:rsidRPr="00917921" w:rsidRDefault="00917921">
        <w:pPr>
          <w:pStyle w:val="Noga"/>
          <w:jc w:val="right"/>
          <w:rPr>
            <w:rFonts w:ascii="Tahoma" w:hAnsi="Tahoma" w:cs="Tahoma"/>
            <w:sz w:val="20"/>
            <w:szCs w:val="20"/>
          </w:rPr>
        </w:pPr>
        <w:r w:rsidRPr="00917921">
          <w:rPr>
            <w:rFonts w:ascii="Tahoma" w:hAnsi="Tahoma" w:cs="Tahoma"/>
            <w:sz w:val="20"/>
            <w:szCs w:val="20"/>
          </w:rPr>
          <w:fldChar w:fldCharType="begin"/>
        </w:r>
        <w:r w:rsidRPr="00917921">
          <w:rPr>
            <w:rFonts w:ascii="Tahoma" w:hAnsi="Tahoma" w:cs="Tahoma"/>
            <w:sz w:val="20"/>
            <w:szCs w:val="20"/>
          </w:rPr>
          <w:instrText>PAGE   \* MERGEFORMAT</w:instrText>
        </w:r>
        <w:r w:rsidRPr="00917921">
          <w:rPr>
            <w:rFonts w:ascii="Tahoma" w:hAnsi="Tahoma" w:cs="Tahoma"/>
            <w:sz w:val="20"/>
            <w:szCs w:val="20"/>
          </w:rPr>
          <w:fldChar w:fldCharType="separate"/>
        </w:r>
        <w:r w:rsidR="00E85C14">
          <w:rPr>
            <w:rFonts w:ascii="Tahoma" w:hAnsi="Tahoma" w:cs="Tahoma"/>
            <w:noProof/>
            <w:sz w:val="20"/>
            <w:szCs w:val="20"/>
          </w:rPr>
          <w:t>1</w:t>
        </w:r>
        <w:r w:rsidRPr="00917921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917921" w:rsidRDefault="0091792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340" w:rsidRDefault="00373340" w:rsidP="00917921">
      <w:pPr>
        <w:spacing w:after="0" w:line="240" w:lineRule="auto"/>
      </w:pPr>
      <w:r>
        <w:separator/>
      </w:r>
    </w:p>
  </w:footnote>
  <w:footnote w:type="continuationSeparator" w:id="0">
    <w:p w:rsidR="00373340" w:rsidRDefault="00373340" w:rsidP="009179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46691A"/>
    <w:multiLevelType w:val="hybridMultilevel"/>
    <w:tmpl w:val="A5925AE4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A7B475F"/>
    <w:multiLevelType w:val="hybridMultilevel"/>
    <w:tmpl w:val="7492A4E6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B4C1A3E"/>
    <w:multiLevelType w:val="multilevel"/>
    <w:tmpl w:val="CBC0FC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6974C0"/>
    <w:multiLevelType w:val="hybridMultilevel"/>
    <w:tmpl w:val="682836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97822"/>
    <w:multiLevelType w:val="hybridMultilevel"/>
    <w:tmpl w:val="4C140752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66D2E"/>
    <w:multiLevelType w:val="hybridMultilevel"/>
    <w:tmpl w:val="45CC075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54D7E"/>
    <w:multiLevelType w:val="hybridMultilevel"/>
    <w:tmpl w:val="38BA9928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A3C2F2C"/>
    <w:multiLevelType w:val="hybridMultilevel"/>
    <w:tmpl w:val="D4B6D28C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B0D0850"/>
    <w:multiLevelType w:val="hybridMultilevel"/>
    <w:tmpl w:val="1700A6B6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F2928C8"/>
    <w:multiLevelType w:val="hybridMultilevel"/>
    <w:tmpl w:val="5F326F0E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196325F"/>
    <w:multiLevelType w:val="hybridMultilevel"/>
    <w:tmpl w:val="6C0A28CE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9A83CD1"/>
    <w:multiLevelType w:val="hybridMultilevel"/>
    <w:tmpl w:val="C9381978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CD762D1"/>
    <w:multiLevelType w:val="hybridMultilevel"/>
    <w:tmpl w:val="13C6FBCC"/>
    <w:lvl w:ilvl="0" w:tplc="DDD26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65A16"/>
    <w:multiLevelType w:val="hybridMultilevel"/>
    <w:tmpl w:val="78F4CB2A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95B1FDA"/>
    <w:multiLevelType w:val="hybridMultilevel"/>
    <w:tmpl w:val="6DD88E08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97150DC"/>
    <w:multiLevelType w:val="hybridMultilevel"/>
    <w:tmpl w:val="C0285D44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A644FB8"/>
    <w:multiLevelType w:val="hybridMultilevel"/>
    <w:tmpl w:val="2D9AFCAE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C012558"/>
    <w:multiLevelType w:val="hybridMultilevel"/>
    <w:tmpl w:val="13F05FD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F123A"/>
    <w:multiLevelType w:val="hybridMultilevel"/>
    <w:tmpl w:val="1BB2CAF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9857C5"/>
    <w:multiLevelType w:val="hybridMultilevel"/>
    <w:tmpl w:val="F434F02E"/>
    <w:lvl w:ilvl="0" w:tplc="0424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1" w15:restartNumberingAfterBreak="0">
    <w:nsid w:val="485B1D58"/>
    <w:multiLevelType w:val="hybridMultilevel"/>
    <w:tmpl w:val="97064E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7551B0"/>
    <w:multiLevelType w:val="hybridMultilevel"/>
    <w:tmpl w:val="16F6275C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C580CB4"/>
    <w:multiLevelType w:val="hybridMultilevel"/>
    <w:tmpl w:val="F6246902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CAA5220"/>
    <w:multiLevelType w:val="hybridMultilevel"/>
    <w:tmpl w:val="BA528C6E"/>
    <w:lvl w:ilvl="0" w:tplc="DDD26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742FA8"/>
    <w:multiLevelType w:val="hybridMultilevel"/>
    <w:tmpl w:val="E81C31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94A71"/>
    <w:multiLevelType w:val="hybridMultilevel"/>
    <w:tmpl w:val="52169B98"/>
    <w:lvl w:ilvl="0" w:tplc="F104E8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D2390E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D802EAB"/>
    <w:multiLevelType w:val="hybridMultilevel"/>
    <w:tmpl w:val="45DA381C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5F4C2E50"/>
    <w:multiLevelType w:val="hybridMultilevel"/>
    <w:tmpl w:val="DC50712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706375"/>
    <w:multiLevelType w:val="hybridMultilevel"/>
    <w:tmpl w:val="8FC2679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850983"/>
    <w:multiLevelType w:val="hybridMultilevel"/>
    <w:tmpl w:val="5DC014A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D6292E"/>
    <w:multiLevelType w:val="hybridMultilevel"/>
    <w:tmpl w:val="1CAC6A44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6B555900"/>
    <w:multiLevelType w:val="hybridMultilevel"/>
    <w:tmpl w:val="5C00E102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6D6749B8"/>
    <w:multiLevelType w:val="hybridMultilevel"/>
    <w:tmpl w:val="B3567CD6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EF747C2"/>
    <w:multiLevelType w:val="hybridMultilevel"/>
    <w:tmpl w:val="46EE7080"/>
    <w:lvl w:ilvl="0" w:tplc="04240003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6" w15:restartNumberingAfterBreak="0">
    <w:nsid w:val="716E59B0"/>
    <w:multiLevelType w:val="hybridMultilevel"/>
    <w:tmpl w:val="003074C4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72DB045D"/>
    <w:multiLevelType w:val="hybridMultilevel"/>
    <w:tmpl w:val="33F6E21E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74B23137"/>
    <w:multiLevelType w:val="hybridMultilevel"/>
    <w:tmpl w:val="B60222E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551682A"/>
    <w:multiLevelType w:val="hybridMultilevel"/>
    <w:tmpl w:val="E72064A4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6100958"/>
    <w:multiLevelType w:val="hybridMultilevel"/>
    <w:tmpl w:val="3C144712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77B22D4B"/>
    <w:multiLevelType w:val="hybridMultilevel"/>
    <w:tmpl w:val="DCCC03C8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9074F26"/>
    <w:multiLevelType w:val="hybridMultilevel"/>
    <w:tmpl w:val="3806CBC0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AC07C03"/>
    <w:multiLevelType w:val="hybridMultilevel"/>
    <w:tmpl w:val="8C3C721E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7AE44292"/>
    <w:multiLevelType w:val="hybridMultilevel"/>
    <w:tmpl w:val="56182F92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7B151E9E"/>
    <w:multiLevelType w:val="hybridMultilevel"/>
    <w:tmpl w:val="7C7C2E72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CED6F4D"/>
    <w:multiLevelType w:val="hybridMultilevel"/>
    <w:tmpl w:val="7DA474D4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"/>
  </w:num>
  <w:num w:numId="3">
    <w:abstractNumId w:val="30"/>
  </w:num>
  <w:num w:numId="4">
    <w:abstractNumId w:val="20"/>
  </w:num>
  <w:num w:numId="5">
    <w:abstractNumId w:val="6"/>
  </w:num>
  <w:num w:numId="6">
    <w:abstractNumId w:val="18"/>
  </w:num>
  <w:num w:numId="7">
    <w:abstractNumId w:val="13"/>
  </w:num>
  <w:num w:numId="8">
    <w:abstractNumId w:val="24"/>
  </w:num>
  <w:num w:numId="9">
    <w:abstractNumId w:val="19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4"/>
  </w:num>
  <w:num w:numId="12">
    <w:abstractNumId w:val="38"/>
  </w:num>
  <w:num w:numId="13">
    <w:abstractNumId w:val="5"/>
  </w:num>
  <w:num w:numId="14">
    <w:abstractNumId w:val="25"/>
  </w:num>
  <w:num w:numId="15">
    <w:abstractNumId w:val="29"/>
  </w:num>
  <w:num w:numId="16">
    <w:abstractNumId w:val="21"/>
  </w:num>
  <w:num w:numId="17">
    <w:abstractNumId w:val="31"/>
  </w:num>
  <w:num w:numId="18">
    <w:abstractNumId w:val="34"/>
  </w:num>
  <w:num w:numId="19">
    <w:abstractNumId w:val="28"/>
  </w:num>
  <w:num w:numId="20">
    <w:abstractNumId w:val="15"/>
  </w:num>
  <w:num w:numId="21">
    <w:abstractNumId w:val="8"/>
  </w:num>
  <w:num w:numId="22">
    <w:abstractNumId w:val="17"/>
  </w:num>
  <w:num w:numId="23">
    <w:abstractNumId w:val="45"/>
  </w:num>
  <w:num w:numId="24">
    <w:abstractNumId w:val="1"/>
  </w:num>
  <w:num w:numId="25">
    <w:abstractNumId w:val="2"/>
  </w:num>
  <w:num w:numId="26">
    <w:abstractNumId w:val="40"/>
  </w:num>
  <w:num w:numId="27">
    <w:abstractNumId w:val="11"/>
  </w:num>
  <w:num w:numId="28">
    <w:abstractNumId w:val="32"/>
  </w:num>
  <w:num w:numId="29">
    <w:abstractNumId w:val="36"/>
  </w:num>
  <w:num w:numId="30">
    <w:abstractNumId w:val="23"/>
  </w:num>
  <w:num w:numId="31">
    <w:abstractNumId w:val="41"/>
  </w:num>
  <w:num w:numId="32">
    <w:abstractNumId w:val="35"/>
  </w:num>
  <w:num w:numId="33">
    <w:abstractNumId w:val="37"/>
  </w:num>
  <w:num w:numId="34">
    <w:abstractNumId w:val="44"/>
  </w:num>
  <w:num w:numId="35">
    <w:abstractNumId w:val="42"/>
  </w:num>
  <w:num w:numId="36">
    <w:abstractNumId w:val="9"/>
  </w:num>
  <w:num w:numId="37">
    <w:abstractNumId w:val="12"/>
  </w:num>
  <w:num w:numId="38">
    <w:abstractNumId w:val="10"/>
  </w:num>
  <w:num w:numId="39">
    <w:abstractNumId w:val="16"/>
  </w:num>
  <w:num w:numId="40">
    <w:abstractNumId w:val="39"/>
  </w:num>
  <w:num w:numId="41">
    <w:abstractNumId w:val="43"/>
  </w:num>
  <w:num w:numId="42">
    <w:abstractNumId w:val="33"/>
  </w:num>
  <w:num w:numId="43">
    <w:abstractNumId w:val="14"/>
  </w:num>
  <w:num w:numId="44">
    <w:abstractNumId w:val="22"/>
  </w:num>
  <w:num w:numId="45">
    <w:abstractNumId w:val="7"/>
  </w:num>
  <w:num w:numId="46">
    <w:abstractNumId w:val="46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17F"/>
    <w:rsid w:val="00000770"/>
    <w:rsid w:val="00000CA2"/>
    <w:rsid w:val="00004A48"/>
    <w:rsid w:val="00053A97"/>
    <w:rsid w:val="000636BF"/>
    <w:rsid w:val="00082450"/>
    <w:rsid w:val="000828C7"/>
    <w:rsid w:val="00091C6A"/>
    <w:rsid w:val="000B1AC0"/>
    <w:rsid w:val="000C2DE9"/>
    <w:rsid w:val="000D72BF"/>
    <w:rsid w:val="000F48AB"/>
    <w:rsid w:val="000F4E84"/>
    <w:rsid w:val="00112162"/>
    <w:rsid w:val="00113BEE"/>
    <w:rsid w:val="001143C0"/>
    <w:rsid w:val="00127772"/>
    <w:rsid w:val="00146E40"/>
    <w:rsid w:val="00170CAB"/>
    <w:rsid w:val="00171C25"/>
    <w:rsid w:val="001832D5"/>
    <w:rsid w:val="00192C3A"/>
    <w:rsid w:val="00193E27"/>
    <w:rsid w:val="001968EE"/>
    <w:rsid w:val="001A2BF1"/>
    <w:rsid w:val="001C5AB3"/>
    <w:rsid w:val="00221FAB"/>
    <w:rsid w:val="0022463F"/>
    <w:rsid w:val="00254CE7"/>
    <w:rsid w:val="00263D14"/>
    <w:rsid w:val="00287A8F"/>
    <w:rsid w:val="002907EA"/>
    <w:rsid w:val="0029244A"/>
    <w:rsid w:val="002D243A"/>
    <w:rsid w:val="003052C8"/>
    <w:rsid w:val="00343B01"/>
    <w:rsid w:val="00350D7D"/>
    <w:rsid w:val="00364C30"/>
    <w:rsid w:val="00373340"/>
    <w:rsid w:val="003A39D5"/>
    <w:rsid w:val="003A407F"/>
    <w:rsid w:val="003A4400"/>
    <w:rsid w:val="003B189E"/>
    <w:rsid w:val="003F5368"/>
    <w:rsid w:val="00407004"/>
    <w:rsid w:val="0040717D"/>
    <w:rsid w:val="0043342B"/>
    <w:rsid w:val="0043667D"/>
    <w:rsid w:val="00440E5A"/>
    <w:rsid w:val="00452214"/>
    <w:rsid w:val="00452D48"/>
    <w:rsid w:val="004870F3"/>
    <w:rsid w:val="004A5951"/>
    <w:rsid w:val="004A6E3E"/>
    <w:rsid w:val="004C68CF"/>
    <w:rsid w:val="004F5367"/>
    <w:rsid w:val="005146C7"/>
    <w:rsid w:val="00516379"/>
    <w:rsid w:val="00530024"/>
    <w:rsid w:val="005355F4"/>
    <w:rsid w:val="005479B6"/>
    <w:rsid w:val="00576337"/>
    <w:rsid w:val="00582434"/>
    <w:rsid w:val="00584F39"/>
    <w:rsid w:val="0059344E"/>
    <w:rsid w:val="00593A4C"/>
    <w:rsid w:val="005952AF"/>
    <w:rsid w:val="005B417E"/>
    <w:rsid w:val="005D74D3"/>
    <w:rsid w:val="00626678"/>
    <w:rsid w:val="006669DC"/>
    <w:rsid w:val="006A0459"/>
    <w:rsid w:val="006D7A20"/>
    <w:rsid w:val="006F07CB"/>
    <w:rsid w:val="00723E95"/>
    <w:rsid w:val="00723FE2"/>
    <w:rsid w:val="00731617"/>
    <w:rsid w:val="007551DB"/>
    <w:rsid w:val="00781F90"/>
    <w:rsid w:val="0079768A"/>
    <w:rsid w:val="007B014B"/>
    <w:rsid w:val="007B4BFA"/>
    <w:rsid w:val="007C28E4"/>
    <w:rsid w:val="007C717F"/>
    <w:rsid w:val="007D2B91"/>
    <w:rsid w:val="007D50FB"/>
    <w:rsid w:val="007E61FE"/>
    <w:rsid w:val="00814B23"/>
    <w:rsid w:val="008300F8"/>
    <w:rsid w:val="008562BC"/>
    <w:rsid w:val="00882293"/>
    <w:rsid w:val="008C6A57"/>
    <w:rsid w:val="008D3336"/>
    <w:rsid w:val="008D716A"/>
    <w:rsid w:val="008E1BCC"/>
    <w:rsid w:val="008E7785"/>
    <w:rsid w:val="008F5FAD"/>
    <w:rsid w:val="008F6820"/>
    <w:rsid w:val="00915DAD"/>
    <w:rsid w:val="00917921"/>
    <w:rsid w:val="0092567F"/>
    <w:rsid w:val="00932EC2"/>
    <w:rsid w:val="009347EF"/>
    <w:rsid w:val="00941450"/>
    <w:rsid w:val="00971710"/>
    <w:rsid w:val="00987AB5"/>
    <w:rsid w:val="00991E95"/>
    <w:rsid w:val="00997481"/>
    <w:rsid w:val="009A3BDE"/>
    <w:rsid w:val="009C3ECE"/>
    <w:rsid w:val="009D1566"/>
    <w:rsid w:val="00A00DE2"/>
    <w:rsid w:val="00A03EFF"/>
    <w:rsid w:val="00A41027"/>
    <w:rsid w:val="00A41B7D"/>
    <w:rsid w:val="00A75D2E"/>
    <w:rsid w:val="00AA0559"/>
    <w:rsid w:val="00AA1D7C"/>
    <w:rsid w:val="00AA46BB"/>
    <w:rsid w:val="00AB55DE"/>
    <w:rsid w:val="00AC6AD6"/>
    <w:rsid w:val="00AD3B39"/>
    <w:rsid w:val="00AD4B24"/>
    <w:rsid w:val="00B3356D"/>
    <w:rsid w:val="00B60059"/>
    <w:rsid w:val="00B639FD"/>
    <w:rsid w:val="00BA3FD5"/>
    <w:rsid w:val="00BB2AB1"/>
    <w:rsid w:val="00BC1515"/>
    <w:rsid w:val="00BD53D8"/>
    <w:rsid w:val="00BD5979"/>
    <w:rsid w:val="00BE7870"/>
    <w:rsid w:val="00C31FE2"/>
    <w:rsid w:val="00C6132F"/>
    <w:rsid w:val="00C73735"/>
    <w:rsid w:val="00C961BA"/>
    <w:rsid w:val="00C96696"/>
    <w:rsid w:val="00CA38D2"/>
    <w:rsid w:val="00CD1A5C"/>
    <w:rsid w:val="00CD3C84"/>
    <w:rsid w:val="00CD7CD7"/>
    <w:rsid w:val="00CE17F2"/>
    <w:rsid w:val="00CF04C2"/>
    <w:rsid w:val="00D202A8"/>
    <w:rsid w:val="00D249D0"/>
    <w:rsid w:val="00D252EF"/>
    <w:rsid w:val="00D351F5"/>
    <w:rsid w:val="00D42B95"/>
    <w:rsid w:val="00D563A4"/>
    <w:rsid w:val="00D90361"/>
    <w:rsid w:val="00D941BB"/>
    <w:rsid w:val="00DA77D4"/>
    <w:rsid w:val="00DB2A01"/>
    <w:rsid w:val="00DB77BF"/>
    <w:rsid w:val="00DF2BF6"/>
    <w:rsid w:val="00DF3DD3"/>
    <w:rsid w:val="00E0382E"/>
    <w:rsid w:val="00E110BA"/>
    <w:rsid w:val="00E17248"/>
    <w:rsid w:val="00E67811"/>
    <w:rsid w:val="00E85C14"/>
    <w:rsid w:val="00E913AA"/>
    <w:rsid w:val="00E94A96"/>
    <w:rsid w:val="00EB03CA"/>
    <w:rsid w:val="00EC3C31"/>
    <w:rsid w:val="00EC3C5A"/>
    <w:rsid w:val="00ED2C13"/>
    <w:rsid w:val="00ED4B11"/>
    <w:rsid w:val="00EE1401"/>
    <w:rsid w:val="00EE1DCB"/>
    <w:rsid w:val="00EE58D3"/>
    <w:rsid w:val="00EF0544"/>
    <w:rsid w:val="00F033F3"/>
    <w:rsid w:val="00F207FE"/>
    <w:rsid w:val="00F250FC"/>
    <w:rsid w:val="00F308F0"/>
    <w:rsid w:val="00F4560F"/>
    <w:rsid w:val="00F45CCF"/>
    <w:rsid w:val="00F570B5"/>
    <w:rsid w:val="00F60559"/>
    <w:rsid w:val="00F81A98"/>
    <w:rsid w:val="00F84514"/>
    <w:rsid w:val="00F84E87"/>
    <w:rsid w:val="00F86490"/>
    <w:rsid w:val="00FA0AC3"/>
    <w:rsid w:val="00FB646B"/>
    <w:rsid w:val="00FC2E1E"/>
    <w:rsid w:val="00FF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D85C63"/>
  <w15:docId w15:val="{E15CC1B4-FAFC-4EFA-A7D7-5B60006E3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7C717F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3052C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3052C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3052C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052C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052C8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05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052C8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link w:val="TelobesedilaZnak1"/>
    <w:uiPriority w:val="99"/>
    <w:rsid w:val="00D252E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lobesedilaZnak">
    <w:name w:val="Telo besedila Znak"/>
    <w:basedOn w:val="Privzetapisavaodstavka"/>
    <w:uiPriority w:val="99"/>
    <w:semiHidden/>
    <w:rsid w:val="00D252EF"/>
  </w:style>
  <w:style w:type="character" w:customStyle="1" w:styleId="TelobesedilaZnak1">
    <w:name w:val="Telo besedila Znak1"/>
    <w:link w:val="Telobesedila"/>
    <w:uiPriority w:val="99"/>
    <w:locked/>
    <w:rsid w:val="00D252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Glava">
    <w:name w:val="header"/>
    <w:basedOn w:val="Navaden"/>
    <w:link w:val="GlavaZnak"/>
    <w:rsid w:val="00452D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GlavaZnak">
    <w:name w:val="Glava Znak"/>
    <w:basedOn w:val="Privzetapisavaodstavka"/>
    <w:link w:val="Glava"/>
    <w:rsid w:val="00452D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ga">
    <w:name w:val="footer"/>
    <w:basedOn w:val="Navaden"/>
    <w:link w:val="NogaZnak"/>
    <w:uiPriority w:val="99"/>
    <w:unhideWhenUsed/>
    <w:rsid w:val="00917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17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F7B3F-CF6D-4F64-BD4A-9A2BEDFA4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VKS</dc:creator>
  <cp:lastModifiedBy>Dragan Trivunčević</cp:lastModifiedBy>
  <cp:revision>11</cp:revision>
  <dcterms:created xsi:type="dcterms:W3CDTF">2022-05-03T07:56:00Z</dcterms:created>
  <dcterms:modified xsi:type="dcterms:W3CDTF">2024-09-14T10:32:00Z</dcterms:modified>
</cp:coreProperties>
</file>