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F4B2B" w14:textId="17F8BE14" w:rsidR="00E60FD9" w:rsidRPr="008E29E4" w:rsidRDefault="00E60FD9" w:rsidP="008E29E4">
      <w:pPr>
        <w:pStyle w:val="Naslov1"/>
        <w:spacing w:before="0" w:line="276" w:lineRule="auto"/>
        <w:jc w:val="center"/>
        <w:rPr>
          <w:rFonts w:ascii="Tahoma" w:eastAsia="Times New Roman" w:hAnsi="Tahoma" w:cs="Tahoma"/>
          <w:sz w:val="20"/>
          <w:szCs w:val="20"/>
          <w:lang w:eastAsia="sl-SI"/>
        </w:rPr>
      </w:pPr>
      <w:r w:rsidRPr="008E29E4">
        <w:rPr>
          <w:rFonts w:ascii="Tahoma" w:eastAsia="Times New Roman" w:hAnsi="Tahoma" w:cs="Tahoma"/>
          <w:b/>
          <w:sz w:val="20"/>
          <w:szCs w:val="20"/>
          <w:lang w:eastAsia="sl-SI"/>
        </w:rPr>
        <w:t>Tehnična specifikacija št. VKS-</w:t>
      </w:r>
      <w:r w:rsidR="00DD5587">
        <w:rPr>
          <w:rFonts w:ascii="Tahoma" w:eastAsia="Times New Roman" w:hAnsi="Tahoma" w:cs="Tahoma"/>
          <w:b/>
          <w:sz w:val="20"/>
          <w:szCs w:val="20"/>
          <w:lang w:eastAsia="sl-SI"/>
        </w:rPr>
        <w:t>125</w:t>
      </w:r>
      <w:bookmarkStart w:id="0" w:name="_GoBack"/>
      <w:bookmarkEnd w:id="0"/>
      <w:r w:rsidRPr="008E29E4">
        <w:rPr>
          <w:rFonts w:ascii="Tahoma" w:eastAsia="Times New Roman" w:hAnsi="Tahoma" w:cs="Tahoma"/>
          <w:b/>
          <w:sz w:val="20"/>
          <w:szCs w:val="20"/>
          <w:lang w:eastAsia="sl-SI"/>
        </w:rPr>
        <w:t>/21</w:t>
      </w:r>
    </w:p>
    <w:p w14:paraId="767391E0" w14:textId="77777777" w:rsidR="00E60FD9" w:rsidRPr="008E29E4" w:rsidRDefault="00E60FD9" w:rsidP="008E29E4">
      <w:pPr>
        <w:pStyle w:val="Naslov1"/>
        <w:spacing w:before="0" w:line="276" w:lineRule="auto"/>
        <w:jc w:val="center"/>
        <w:rPr>
          <w:rFonts w:ascii="Tahoma" w:eastAsia="Times New Roman" w:hAnsi="Tahoma" w:cs="Tahoma"/>
          <w:b/>
          <w:sz w:val="20"/>
          <w:szCs w:val="20"/>
          <w:lang w:eastAsia="sl-SI"/>
        </w:rPr>
      </w:pPr>
      <w:r w:rsidRPr="008E29E4">
        <w:rPr>
          <w:rFonts w:ascii="Tahoma" w:eastAsia="Times New Roman" w:hAnsi="Tahoma" w:cs="Tahoma"/>
          <w:sz w:val="20"/>
          <w:szCs w:val="20"/>
          <w:lang w:eastAsia="sl-SI"/>
        </w:rPr>
        <w:t>za »</w:t>
      </w:r>
      <w:r w:rsidRPr="008E29E4">
        <w:rPr>
          <w:rFonts w:ascii="Tahoma" w:eastAsia="Times New Roman" w:hAnsi="Tahoma" w:cs="Tahoma"/>
          <w:b/>
          <w:sz w:val="20"/>
          <w:szCs w:val="20"/>
          <w:lang w:eastAsia="sl-SI"/>
        </w:rPr>
        <w:t>Dobava parkovnih košev, kovinskih in inox elementov za parkovno opremo in javne sanitarije ter panelne in žične ograje«</w:t>
      </w:r>
    </w:p>
    <w:p w14:paraId="4AB035BC" w14:textId="77777777" w:rsidR="00254EC6" w:rsidRPr="008E29E4" w:rsidRDefault="00254EC6" w:rsidP="008E29E4">
      <w:pPr>
        <w:spacing w:line="276" w:lineRule="auto"/>
        <w:rPr>
          <w:rFonts w:ascii="Tahoma" w:hAnsi="Tahoma" w:cs="Tahoma"/>
          <w:sz w:val="20"/>
          <w:szCs w:val="20"/>
          <w:lang w:eastAsia="sl-SI"/>
        </w:rPr>
      </w:pPr>
    </w:p>
    <w:p w14:paraId="650A54C5"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P</w:t>
      </w:r>
      <w:r w:rsidR="0045603E" w:rsidRPr="008E29E4">
        <w:rPr>
          <w:rFonts w:ascii="Tahoma" w:eastAsia="Times New Roman" w:hAnsi="Tahoma" w:cs="Tahoma"/>
          <w:b/>
          <w:sz w:val="20"/>
          <w:szCs w:val="20"/>
          <w:lang w:eastAsia="sl-SI"/>
        </w:rPr>
        <w:t>arkovni kovinski koši tip KOŠKO</w:t>
      </w:r>
    </w:p>
    <w:p w14:paraId="586303D9" w14:textId="77777777" w:rsidR="00AA716C" w:rsidRPr="008E29E4" w:rsidRDefault="00943509" w:rsidP="008E29E4">
      <w:pPr>
        <w:pStyle w:val="Odstavekseznama"/>
        <w:numPr>
          <w:ilvl w:val="0"/>
          <w:numId w:val="6"/>
        </w:numPr>
        <w:spacing w:after="240" w:line="276" w:lineRule="auto"/>
        <w:jc w:val="both"/>
        <w:rPr>
          <w:rFonts w:ascii="Tahoma" w:hAnsi="Tahoma" w:cs="Tahoma"/>
        </w:rPr>
      </w:pPr>
      <w:r w:rsidRPr="008E29E4">
        <w:rPr>
          <w:rFonts w:ascii="Tahoma" w:hAnsi="Tahoma" w:cs="Tahoma"/>
        </w:rPr>
        <w:t xml:space="preserve">Volumen: </w:t>
      </w:r>
      <w:r w:rsidR="00AA716C" w:rsidRPr="008E29E4">
        <w:rPr>
          <w:rFonts w:ascii="Tahoma" w:hAnsi="Tahoma" w:cs="Tahoma"/>
        </w:rPr>
        <w:t>200 l</w:t>
      </w:r>
    </w:p>
    <w:p w14:paraId="69978674" w14:textId="77777777" w:rsidR="00AA716C" w:rsidRPr="008E29E4" w:rsidRDefault="00943509" w:rsidP="008E29E4">
      <w:pPr>
        <w:pStyle w:val="Odstavekseznama"/>
        <w:numPr>
          <w:ilvl w:val="0"/>
          <w:numId w:val="6"/>
        </w:numPr>
        <w:spacing w:after="240" w:line="276" w:lineRule="auto"/>
        <w:jc w:val="both"/>
        <w:rPr>
          <w:rFonts w:ascii="Tahoma" w:hAnsi="Tahoma" w:cs="Tahoma"/>
        </w:rPr>
      </w:pPr>
      <w:r w:rsidRPr="008E29E4">
        <w:rPr>
          <w:rFonts w:ascii="Tahoma" w:hAnsi="Tahoma" w:cs="Tahoma"/>
        </w:rPr>
        <w:t xml:space="preserve">višina posode: </w:t>
      </w:r>
      <w:r w:rsidR="00AA716C" w:rsidRPr="008E29E4">
        <w:rPr>
          <w:rFonts w:ascii="Tahoma" w:hAnsi="Tahoma" w:cs="Tahoma"/>
        </w:rPr>
        <w:t>1020 mm</w:t>
      </w:r>
    </w:p>
    <w:p w14:paraId="750DFC2F" w14:textId="77777777" w:rsidR="00AA716C" w:rsidRPr="008E29E4" w:rsidRDefault="00943509" w:rsidP="008E29E4">
      <w:pPr>
        <w:pStyle w:val="Odstavekseznama"/>
        <w:numPr>
          <w:ilvl w:val="0"/>
          <w:numId w:val="6"/>
        </w:numPr>
        <w:spacing w:after="240" w:line="276" w:lineRule="auto"/>
        <w:jc w:val="both"/>
        <w:rPr>
          <w:rFonts w:ascii="Tahoma" w:hAnsi="Tahoma" w:cs="Tahoma"/>
        </w:rPr>
      </w:pPr>
      <w:r w:rsidRPr="008E29E4">
        <w:rPr>
          <w:rFonts w:ascii="Tahoma" w:hAnsi="Tahoma" w:cs="Tahoma"/>
        </w:rPr>
        <w:t xml:space="preserve">premer posode: </w:t>
      </w:r>
      <w:r w:rsidR="00AA716C" w:rsidRPr="008E29E4">
        <w:rPr>
          <w:rFonts w:ascii="Tahoma" w:hAnsi="Tahoma" w:cs="Tahoma"/>
        </w:rPr>
        <w:t>510 mm</w:t>
      </w:r>
    </w:p>
    <w:p w14:paraId="3490946E" w14:textId="02D4CB24"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Okrogla oblika izdelana iz krožno oblikovanega podstavka, spodnje plošče debeline najmanj 30 mm, ki služi hkrati za obtežitev zaradi zagotavljanja stabilnosti (zagotovljena mora biti najmanj enaka stabilnost glede bočne prevrnitve kot pri že obstoječih takšnih koših v mestu Ljubljana), vertikalnih okroglih profilov, debeline najmanj 3 mm, spodaj in pred zgornjo razširitvijo opasan s profilom, nadalje razširjen z radije</w:t>
      </w:r>
      <w:r w:rsidR="00AB74C8">
        <w:rPr>
          <w:rFonts w:ascii="Tahoma" w:hAnsi="Tahoma" w:cs="Tahoma"/>
          <w:sz w:val="20"/>
          <w:szCs w:val="20"/>
        </w:rPr>
        <w:t xml:space="preserve">m ter zgoraj zavarjen z obročem. </w:t>
      </w:r>
      <w:r w:rsidRPr="008E29E4">
        <w:rPr>
          <w:rFonts w:ascii="Tahoma" w:hAnsi="Tahoma" w:cs="Tahoma"/>
          <w:sz w:val="20"/>
          <w:szCs w:val="20"/>
        </w:rPr>
        <w:t>Za namestitev vreče mora biti vrtljivo vgrajen žični obroč, ki omogoča enostavno namestitev in izvlek 200 l vreče z odpadki, izvedba mora biti odporna pred vandalizmom, čiščenje mora biti zagotovljeno z običajnimi okolju prijaznimi čistilnimi sredstvi.</w:t>
      </w:r>
    </w:p>
    <w:p w14:paraId="299B1575" w14:textId="77777777"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 xml:space="preserve">Koš »KOŠKO« biti konstruiran tako, da mu je možno enostavno dograditi sledeče elemente: </w:t>
      </w:r>
    </w:p>
    <w:p w14:paraId="3D92E6A5" w14:textId="77777777" w:rsidR="00AA2FC3" w:rsidRPr="008E29E4" w:rsidRDefault="00AA716C" w:rsidP="008E29E4">
      <w:pPr>
        <w:pStyle w:val="Odstavekseznama"/>
        <w:numPr>
          <w:ilvl w:val="0"/>
          <w:numId w:val="5"/>
        </w:numPr>
        <w:spacing w:after="240" w:line="276" w:lineRule="auto"/>
        <w:jc w:val="both"/>
        <w:rPr>
          <w:rFonts w:ascii="Tahoma" w:hAnsi="Tahoma" w:cs="Tahoma"/>
        </w:rPr>
      </w:pPr>
      <w:r w:rsidRPr="008E29E4">
        <w:rPr>
          <w:rFonts w:ascii="Tahoma" w:hAnsi="Tahoma" w:cs="Tahoma"/>
        </w:rPr>
        <w:t>Pepelnik</w:t>
      </w:r>
    </w:p>
    <w:p w14:paraId="47A72A2C" w14:textId="77777777" w:rsidR="00AA2FC3" w:rsidRPr="008E29E4" w:rsidRDefault="00AA716C" w:rsidP="008E29E4">
      <w:pPr>
        <w:pStyle w:val="Odstavekseznama"/>
        <w:numPr>
          <w:ilvl w:val="0"/>
          <w:numId w:val="5"/>
        </w:numPr>
        <w:spacing w:after="240" w:line="276" w:lineRule="auto"/>
        <w:jc w:val="both"/>
        <w:rPr>
          <w:rFonts w:ascii="Tahoma" w:hAnsi="Tahoma" w:cs="Tahoma"/>
        </w:rPr>
      </w:pPr>
      <w:r w:rsidRPr="008E29E4">
        <w:rPr>
          <w:rFonts w:ascii="Tahoma" w:hAnsi="Tahoma" w:cs="Tahoma"/>
        </w:rPr>
        <w:t>Pokrov za zaščito odpadkov proti pticam</w:t>
      </w:r>
    </w:p>
    <w:p w14:paraId="7309B8D7" w14:textId="77777777" w:rsidR="00AA2FC3" w:rsidRPr="008E29E4" w:rsidRDefault="00AA716C" w:rsidP="008E29E4">
      <w:pPr>
        <w:pStyle w:val="Odstavekseznama"/>
        <w:numPr>
          <w:ilvl w:val="0"/>
          <w:numId w:val="5"/>
        </w:numPr>
        <w:spacing w:after="240" w:line="276" w:lineRule="auto"/>
        <w:jc w:val="both"/>
        <w:rPr>
          <w:rFonts w:ascii="Tahoma" w:hAnsi="Tahoma" w:cs="Tahoma"/>
        </w:rPr>
      </w:pPr>
      <w:r w:rsidRPr="008E29E4">
        <w:rPr>
          <w:rFonts w:ascii="Tahoma" w:hAnsi="Tahoma" w:cs="Tahoma"/>
        </w:rPr>
        <w:t>Oprema za ločeno zbiranje odpadkov</w:t>
      </w:r>
    </w:p>
    <w:p w14:paraId="57050EA9" w14:textId="77777777" w:rsidR="008201F4" w:rsidRPr="008E29E4" w:rsidRDefault="008201F4" w:rsidP="008E29E4">
      <w:pPr>
        <w:pStyle w:val="Odstavekseznama"/>
        <w:numPr>
          <w:ilvl w:val="0"/>
          <w:numId w:val="5"/>
        </w:numPr>
        <w:spacing w:after="240" w:line="276" w:lineRule="auto"/>
        <w:jc w:val="both"/>
        <w:rPr>
          <w:rFonts w:ascii="Tahoma" w:hAnsi="Tahoma" w:cs="Tahoma"/>
        </w:rPr>
      </w:pPr>
      <w:r w:rsidRPr="008E29E4">
        <w:rPr>
          <w:rFonts w:ascii="Tahoma" w:hAnsi="Tahoma" w:cs="Tahoma"/>
        </w:rPr>
        <w:t>Podajalnik vrečk za pasje iztrebke</w:t>
      </w:r>
    </w:p>
    <w:p w14:paraId="78103B4A" w14:textId="77777777" w:rsidR="00AA716C" w:rsidRPr="008E29E4" w:rsidRDefault="00680D85" w:rsidP="008E29E4">
      <w:pPr>
        <w:spacing w:after="240" w:line="276" w:lineRule="auto"/>
        <w:jc w:val="both"/>
        <w:rPr>
          <w:rFonts w:ascii="Tahoma" w:hAnsi="Tahoma" w:cs="Tahoma"/>
          <w:sz w:val="20"/>
          <w:szCs w:val="20"/>
        </w:rPr>
      </w:pPr>
      <w:r>
        <w:rPr>
          <w:rFonts w:ascii="Tahoma" w:hAnsi="Tahoma" w:cs="Tahoma"/>
          <w:sz w:val="20"/>
          <w:szCs w:val="20"/>
        </w:rPr>
        <w:t>O</w:t>
      </w:r>
      <w:r w:rsidR="00AA716C" w:rsidRPr="008E29E4">
        <w:rPr>
          <w:rFonts w:ascii="Tahoma" w:hAnsi="Tahoma" w:cs="Tahoma"/>
          <w:sz w:val="20"/>
          <w:szCs w:val="20"/>
        </w:rPr>
        <w:t>blika, velikost, način pritrditve in barva mora biti usklajena z zahtevami za ulično opremo, navedenimi tudi v Katalogu cestne opreme in uličnega pohištva za urejanje javnega prostora MOL: oblika, barva (izsek strani Kataloga, ki se nanašajo na predmet javnega naročila, je priloga te razpisne dokumentacije).</w:t>
      </w:r>
    </w:p>
    <w:p w14:paraId="21BF742E" w14:textId="2E3FDADB"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Oblika, velikost, način pritrditve in barva mora biti usklajena z zahtevami za ulično opremo navedenimi tudi v Katalogu cestne opreme in uličnega pohištva za urejanje javnega prostora MOL: oblika, barva (izsek strani Kataloga, ki se nanašajo na predmet javnega naročila, je priloga te razpisne dokumentacije).</w:t>
      </w:r>
    </w:p>
    <w:p w14:paraId="3FE03647" w14:textId="77777777" w:rsidR="00AA716C" w:rsidRPr="008E29E4" w:rsidRDefault="008201F4" w:rsidP="008E29E4">
      <w:pPr>
        <w:spacing w:after="240" w:line="276" w:lineRule="auto"/>
        <w:jc w:val="both"/>
        <w:rPr>
          <w:rFonts w:ascii="Tahoma" w:hAnsi="Tahoma" w:cs="Tahoma"/>
          <w:sz w:val="20"/>
          <w:szCs w:val="20"/>
        </w:rPr>
      </w:pPr>
      <w:r w:rsidRPr="008E29E4">
        <w:rPr>
          <w:rFonts w:ascii="Tahoma" w:hAnsi="Tahoma" w:cs="Tahoma"/>
          <w:b/>
          <w:sz w:val="20"/>
          <w:szCs w:val="20"/>
        </w:rPr>
        <w:t>Material</w:t>
      </w:r>
      <w:r w:rsidR="00943509" w:rsidRPr="008E29E4">
        <w:rPr>
          <w:rFonts w:ascii="Tahoma" w:hAnsi="Tahoma" w:cs="Tahoma"/>
          <w:sz w:val="20"/>
          <w:szCs w:val="20"/>
        </w:rPr>
        <w:t xml:space="preserve">: </w:t>
      </w:r>
      <w:r w:rsidR="00AA716C" w:rsidRPr="008E29E4">
        <w:rPr>
          <w:rFonts w:ascii="Tahoma" w:hAnsi="Tahoma" w:cs="Tahoma"/>
          <w:sz w:val="20"/>
          <w:szCs w:val="20"/>
        </w:rPr>
        <w:t>Kvalitetno konstrukcijsko jeklo za varjenje in površinsko obdelavo ter zaščito.</w:t>
      </w:r>
    </w:p>
    <w:p w14:paraId="178F2992" w14:textId="77777777" w:rsidR="00AA716C" w:rsidRPr="008E29E4" w:rsidRDefault="008201F4" w:rsidP="008E29E4">
      <w:pPr>
        <w:spacing w:after="240" w:line="276" w:lineRule="auto"/>
        <w:jc w:val="both"/>
        <w:rPr>
          <w:rFonts w:ascii="Tahoma" w:hAnsi="Tahoma" w:cs="Tahoma"/>
          <w:sz w:val="20"/>
          <w:szCs w:val="20"/>
        </w:rPr>
      </w:pPr>
      <w:r w:rsidRPr="008E29E4">
        <w:rPr>
          <w:rFonts w:ascii="Tahoma" w:hAnsi="Tahoma" w:cs="Tahoma"/>
          <w:b/>
          <w:sz w:val="20"/>
          <w:szCs w:val="20"/>
        </w:rPr>
        <w:t>P</w:t>
      </w:r>
      <w:r w:rsidR="00AA716C" w:rsidRPr="008E29E4">
        <w:rPr>
          <w:rFonts w:ascii="Tahoma" w:hAnsi="Tahoma" w:cs="Tahoma"/>
          <w:b/>
          <w:sz w:val="20"/>
          <w:szCs w:val="20"/>
        </w:rPr>
        <w:t>ovršinska obdelava</w:t>
      </w:r>
      <w:r w:rsidR="00943509" w:rsidRPr="008E29E4">
        <w:rPr>
          <w:rFonts w:ascii="Tahoma" w:hAnsi="Tahoma" w:cs="Tahoma"/>
          <w:b/>
          <w:sz w:val="20"/>
          <w:szCs w:val="20"/>
        </w:rPr>
        <w:t xml:space="preserve">: </w:t>
      </w:r>
      <w:r w:rsidR="00AA716C" w:rsidRPr="008E29E4">
        <w:rPr>
          <w:rFonts w:ascii="Tahoma" w:hAnsi="Tahoma" w:cs="Tahoma"/>
          <w:sz w:val="20"/>
          <w:szCs w:val="20"/>
        </w:rPr>
        <w:t>Gladki profili z brušenimi vari, razmaščeno, vroče cinkano, barvano.</w:t>
      </w:r>
    </w:p>
    <w:p w14:paraId="6A3A8F77" w14:textId="77777777" w:rsidR="00AA716C" w:rsidRPr="008E29E4" w:rsidRDefault="008201F4" w:rsidP="008E29E4">
      <w:pPr>
        <w:spacing w:after="240" w:line="276" w:lineRule="auto"/>
        <w:jc w:val="both"/>
        <w:rPr>
          <w:rFonts w:ascii="Tahoma" w:hAnsi="Tahoma" w:cs="Tahoma"/>
          <w:sz w:val="20"/>
          <w:szCs w:val="20"/>
        </w:rPr>
      </w:pPr>
      <w:r w:rsidRPr="008E29E4">
        <w:rPr>
          <w:rFonts w:ascii="Tahoma" w:hAnsi="Tahoma" w:cs="Tahoma"/>
          <w:b/>
          <w:sz w:val="20"/>
          <w:szCs w:val="20"/>
        </w:rPr>
        <w:t>B</w:t>
      </w:r>
      <w:r w:rsidR="00AA716C" w:rsidRPr="008E29E4">
        <w:rPr>
          <w:rFonts w:ascii="Tahoma" w:hAnsi="Tahoma" w:cs="Tahoma"/>
          <w:b/>
          <w:sz w:val="20"/>
          <w:szCs w:val="20"/>
        </w:rPr>
        <w:t>arva</w:t>
      </w:r>
      <w:r w:rsidR="00943509" w:rsidRPr="008E29E4">
        <w:rPr>
          <w:rFonts w:ascii="Tahoma" w:hAnsi="Tahoma" w:cs="Tahoma"/>
          <w:sz w:val="20"/>
          <w:szCs w:val="20"/>
        </w:rPr>
        <w:t xml:space="preserve">: </w:t>
      </w:r>
      <w:r w:rsidR="00AA716C" w:rsidRPr="008E29E4">
        <w:rPr>
          <w:rFonts w:ascii="Tahoma" w:hAnsi="Tahoma" w:cs="Tahoma"/>
          <w:sz w:val="20"/>
          <w:szCs w:val="20"/>
        </w:rPr>
        <w:t>Antracitno siva, polmat, pocinkan in najmanj osnovno ter 2 x prekrivno prebarvan.</w:t>
      </w:r>
    </w:p>
    <w:p w14:paraId="639EC8BB" w14:textId="77777777" w:rsidR="00AA716C" w:rsidRPr="008E29E4" w:rsidRDefault="008201F4" w:rsidP="008E29E4">
      <w:pPr>
        <w:spacing w:after="240" w:line="276" w:lineRule="auto"/>
        <w:jc w:val="both"/>
        <w:rPr>
          <w:rFonts w:ascii="Tahoma" w:hAnsi="Tahoma" w:cs="Tahoma"/>
          <w:sz w:val="20"/>
          <w:szCs w:val="20"/>
        </w:rPr>
      </w:pPr>
      <w:r w:rsidRPr="008E29E4">
        <w:rPr>
          <w:rFonts w:ascii="Tahoma" w:hAnsi="Tahoma" w:cs="Tahoma"/>
          <w:b/>
          <w:sz w:val="20"/>
          <w:szCs w:val="20"/>
        </w:rPr>
        <w:t>P</w:t>
      </w:r>
      <w:r w:rsidR="00AA716C" w:rsidRPr="008E29E4">
        <w:rPr>
          <w:rFonts w:ascii="Tahoma" w:hAnsi="Tahoma" w:cs="Tahoma"/>
          <w:b/>
          <w:sz w:val="20"/>
          <w:szCs w:val="20"/>
        </w:rPr>
        <w:t>ritrditev</w:t>
      </w:r>
      <w:r w:rsidR="00943509" w:rsidRPr="008E29E4">
        <w:rPr>
          <w:rFonts w:ascii="Tahoma" w:hAnsi="Tahoma" w:cs="Tahoma"/>
          <w:sz w:val="20"/>
          <w:szCs w:val="20"/>
        </w:rPr>
        <w:t xml:space="preserve">: </w:t>
      </w:r>
      <w:r w:rsidR="00AA716C" w:rsidRPr="008E29E4">
        <w:rPr>
          <w:rFonts w:ascii="Tahoma" w:hAnsi="Tahoma" w:cs="Tahoma"/>
          <w:sz w:val="20"/>
          <w:szCs w:val="20"/>
        </w:rPr>
        <w:t xml:space="preserve">Koš je samostoječ s težkim stabilnim podstavkom, ki preprečuje bočno prevrnitev, odtujitev in vandalizem. </w:t>
      </w:r>
    </w:p>
    <w:p w14:paraId="5D879B7A" w14:textId="1F227585"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5F3A8AD4" w14:textId="717A4504" w:rsidR="00C40095" w:rsidRDefault="00C40095" w:rsidP="00C40095">
      <w:pPr>
        <w:pStyle w:val="Napis"/>
        <w:keepNext/>
        <w:jc w:val="both"/>
      </w:pPr>
      <w:r>
        <w:lastRenderedPageBreak/>
        <w:t xml:space="preserve">Slika </w:t>
      </w:r>
      <w:r w:rsidR="00DD5587">
        <w:fldChar w:fldCharType="begin"/>
      </w:r>
      <w:r w:rsidR="00DD5587">
        <w:instrText xml:space="preserve"> SEQ Slika \* ARABIC </w:instrText>
      </w:r>
      <w:r w:rsidR="00DD5587">
        <w:fldChar w:fldCharType="separate"/>
      </w:r>
      <w:r w:rsidR="00343B7C">
        <w:rPr>
          <w:noProof/>
        </w:rPr>
        <w:t>1</w:t>
      </w:r>
      <w:r w:rsidR="00DD5587">
        <w:rPr>
          <w:noProof/>
        </w:rPr>
        <w:fldChar w:fldCharType="end"/>
      </w:r>
      <w:r>
        <w:t>: Košek KOŠKO</w:t>
      </w:r>
    </w:p>
    <w:p w14:paraId="2E227DF5" w14:textId="7DE6DDF8" w:rsidR="00C40095" w:rsidRDefault="00CC30B1" w:rsidP="00C40095">
      <w:pPr>
        <w:keepNext/>
        <w:spacing w:after="240" w:line="276" w:lineRule="auto"/>
        <w:jc w:val="both"/>
      </w:pPr>
      <w:r w:rsidRPr="00A409A3">
        <w:rPr>
          <w:rFonts w:ascii="Tahoma" w:hAnsi="Tahoma" w:cs="Tahoma"/>
          <w:noProof/>
          <w:lang w:eastAsia="sl-SI"/>
        </w:rPr>
        <w:drawing>
          <wp:inline distT="0" distB="0" distL="0" distR="0" wp14:anchorId="3648E5D5" wp14:editId="070C5348">
            <wp:extent cx="2752090" cy="3598447"/>
            <wp:effectExtent l="0" t="0" r="0" b="2540"/>
            <wp:docPr id="1" name="Slika 1" descr="080920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92009(00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52" r="21952"/>
                    <a:stretch/>
                  </pic:blipFill>
                  <pic:spPr bwMode="auto">
                    <a:xfrm>
                      <a:off x="0" y="0"/>
                      <a:ext cx="2753278"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6648697" w14:textId="77777777" w:rsidR="004E561C" w:rsidRPr="008E29E4" w:rsidRDefault="0045603E"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Vrhn</w:t>
      </w:r>
      <w:r w:rsidR="00140226" w:rsidRPr="008E29E4">
        <w:rPr>
          <w:rFonts w:ascii="Tahoma" w:eastAsia="Times New Roman" w:hAnsi="Tahoma" w:cs="Tahoma"/>
          <w:b/>
          <w:sz w:val="20"/>
          <w:szCs w:val="20"/>
          <w:lang w:eastAsia="sl-SI"/>
        </w:rPr>
        <w:t>j</w:t>
      </w:r>
      <w:r w:rsidRPr="008E29E4">
        <w:rPr>
          <w:rFonts w:ascii="Tahoma" w:eastAsia="Times New Roman" w:hAnsi="Tahoma" w:cs="Tahoma"/>
          <w:b/>
          <w:sz w:val="20"/>
          <w:szCs w:val="20"/>
          <w:lang w:eastAsia="sl-SI"/>
        </w:rPr>
        <w:t>a zaščita proti vranam</w:t>
      </w:r>
    </w:p>
    <w:p w14:paraId="498C1E94" w14:textId="77777777" w:rsidR="00AA2FC3" w:rsidRPr="008E29E4" w:rsidRDefault="00AA2FC3" w:rsidP="008E29E4">
      <w:pPr>
        <w:spacing w:after="240" w:line="276" w:lineRule="auto"/>
        <w:ind w:left="75"/>
        <w:jc w:val="both"/>
        <w:rPr>
          <w:rFonts w:ascii="Tahoma" w:hAnsi="Tahoma" w:cs="Tahoma"/>
          <w:sz w:val="20"/>
          <w:szCs w:val="20"/>
        </w:rPr>
      </w:pPr>
      <w:r w:rsidRPr="008E29E4">
        <w:rPr>
          <w:rFonts w:ascii="Tahoma" w:hAnsi="Tahoma" w:cs="Tahoma"/>
          <w:sz w:val="20"/>
          <w:szCs w:val="20"/>
        </w:rPr>
        <w:t>Pokrov za zaščito odpadkov proti pticam glede raznašanja odpadkov, ki mora biti izdelan na način, da je možno pokrov enostavno odstraniti in uporabljati koš brez pokrova. Oblikovno mora biti pokrov za varovanje proti pticam usklajen z zahtevami za ulično opremo: oblika, barva (navedenimi tudi v Katalogu cestne opreme in uličnega pohištva za urejanje javnega prostora MOL: oblika, barva (izsek strani Kataloga, ki se nanašajo na predmet javnega naročila, je priloga te razpisne dokumentacije)).</w:t>
      </w:r>
    </w:p>
    <w:p w14:paraId="1F7DF7CC"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Material</w:t>
      </w:r>
      <w:r w:rsidR="00943509" w:rsidRPr="008E29E4">
        <w:rPr>
          <w:rFonts w:ascii="Tahoma" w:hAnsi="Tahoma" w:cs="Tahoma"/>
          <w:sz w:val="20"/>
          <w:szCs w:val="20"/>
        </w:rPr>
        <w:t xml:space="preserve">: </w:t>
      </w:r>
      <w:r w:rsidRPr="008E29E4">
        <w:rPr>
          <w:rFonts w:ascii="Tahoma" w:hAnsi="Tahoma" w:cs="Tahoma"/>
          <w:sz w:val="20"/>
          <w:szCs w:val="20"/>
        </w:rPr>
        <w:t>Kvalitetno konstrukcijsko jeklo za varjenje in površinsko obdelavo ter zaščito.</w:t>
      </w:r>
    </w:p>
    <w:p w14:paraId="3E981364"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Površinska obdelava</w:t>
      </w:r>
      <w:r w:rsidR="00943509" w:rsidRPr="008E29E4">
        <w:rPr>
          <w:rFonts w:ascii="Tahoma" w:hAnsi="Tahoma" w:cs="Tahoma"/>
          <w:b/>
          <w:sz w:val="20"/>
          <w:szCs w:val="20"/>
        </w:rPr>
        <w:t xml:space="preserve">: </w:t>
      </w:r>
      <w:r w:rsidRPr="008E29E4">
        <w:rPr>
          <w:rFonts w:ascii="Tahoma" w:hAnsi="Tahoma" w:cs="Tahoma"/>
          <w:sz w:val="20"/>
          <w:szCs w:val="20"/>
        </w:rPr>
        <w:t>Gladki profili z brušenimi vari, razmaščeno, vroče cinkano, barvano.</w:t>
      </w:r>
    </w:p>
    <w:p w14:paraId="6B2CCBB3"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Barva</w:t>
      </w:r>
      <w:r w:rsidR="00943509" w:rsidRPr="008E29E4">
        <w:rPr>
          <w:rFonts w:ascii="Tahoma" w:hAnsi="Tahoma" w:cs="Tahoma"/>
          <w:sz w:val="20"/>
          <w:szCs w:val="20"/>
        </w:rPr>
        <w:t xml:space="preserve">: </w:t>
      </w:r>
      <w:r w:rsidRPr="008E29E4">
        <w:rPr>
          <w:rFonts w:ascii="Tahoma" w:hAnsi="Tahoma" w:cs="Tahoma"/>
          <w:sz w:val="20"/>
          <w:szCs w:val="20"/>
        </w:rPr>
        <w:t>Antracitno siva, polmat, pocinkan in najmanj osnovno ter 2 x prekrivno prebarvan.</w:t>
      </w:r>
    </w:p>
    <w:p w14:paraId="308F9334"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Pritrditev</w:t>
      </w:r>
      <w:r w:rsidR="00943509" w:rsidRPr="008E29E4">
        <w:rPr>
          <w:rFonts w:ascii="Tahoma" w:hAnsi="Tahoma" w:cs="Tahoma"/>
          <w:sz w:val="20"/>
          <w:szCs w:val="20"/>
        </w:rPr>
        <w:t xml:space="preserve">: </w:t>
      </w:r>
      <w:r w:rsidRPr="008E29E4">
        <w:rPr>
          <w:rFonts w:ascii="Tahoma" w:hAnsi="Tahoma" w:cs="Tahoma"/>
          <w:sz w:val="20"/>
          <w:szCs w:val="20"/>
        </w:rPr>
        <w:t xml:space="preserve">Enostavna namestitev in odstranitev ter možna uporaba koša brez pokrova. </w:t>
      </w:r>
    </w:p>
    <w:p w14:paraId="0F0F116D" w14:textId="778780C4"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 koš v območju MOL.</w:t>
      </w:r>
    </w:p>
    <w:p w14:paraId="4BB5D7ED" w14:textId="7E4D7EDF" w:rsidR="00C40095" w:rsidRDefault="00C40095" w:rsidP="00C40095">
      <w:pPr>
        <w:pStyle w:val="Napis"/>
        <w:keepNext/>
        <w:jc w:val="both"/>
      </w:pPr>
      <w:r>
        <w:lastRenderedPageBreak/>
        <w:t xml:space="preserve">Slika </w:t>
      </w:r>
      <w:r w:rsidR="00DD5587">
        <w:fldChar w:fldCharType="begin"/>
      </w:r>
      <w:r w:rsidR="00DD5587">
        <w:instrText xml:space="preserve"> SEQ Slik</w:instrText>
      </w:r>
      <w:r w:rsidR="00DD5587">
        <w:instrText xml:space="preserve">a \* ARABIC </w:instrText>
      </w:r>
      <w:r w:rsidR="00DD5587">
        <w:fldChar w:fldCharType="separate"/>
      </w:r>
      <w:r w:rsidR="00343B7C">
        <w:rPr>
          <w:noProof/>
        </w:rPr>
        <w:t>2</w:t>
      </w:r>
      <w:r w:rsidR="00DD5587">
        <w:rPr>
          <w:noProof/>
        </w:rPr>
        <w:fldChar w:fldCharType="end"/>
      </w:r>
      <w:r>
        <w:t xml:space="preserve">: </w:t>
      </w:r>
      <w:r w:rsidRPr="00C40095">
        <w:t>Vrhnja zaščita proti vranam</w:t>
      </w:r>
      <w:r>
        <w:t xml:space="preserve"> (odprta)</w:t>
      </w:r>
    </w:p>
    <w:p w14:paraId="2686D46B" w14:textId="4291454A" w:rsidR="00C40095" w:rsidRDefault="00DD5587" w:rsidP="008E29E4">
      <w:pPr>
        <w:spacing w:after="240" w:line="276" w:lineRule="auto"/>
        <w:jc w:val="both"/>
      </w:pPr>
      <w:r>
        <w:rPr>
          <w:rFonts w:ascii="Tahoma" w:hAnsi="Tahoma" w:cs="Tahoma"/>
          <w:sz w:val="20"/>
          <w:szCs w:val="20"/>
        </w:rPr>
        <w:pict w14:anchorId="391C0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83.5pt">
            <v:imagedata r:id="rId9" o:title="IMG_20210818_092930"/>
          </v:shape>
        </w:pict>
      </w:r>
    </w:p>
    <w:p w14:paraId="1D8FDDDF" w14:textId="268E853E" w:rsidR="00C40095" w:rsidRDefault="00C40095" w:rsidP="00C40095">
      <w:pPr>
        <w:pStyle w:val="Napis"/>
        <w:keepNext/>
        <w:jc w:val="both"/>
      </w:pPr>
      <w:r>
        <w:t xml:space="preserve">Slika </w:t>
      </w:r>
      <w:r w:rsidR="00DD5587">
        <w:fldChar w:fldCharType="begin"/>
      </w:r>
      <w:r w:rsidR="00DD5587">
        <w:instrText xml:space="preserve"> SEQ Slika \* ARABIC </w:instrText>
      </w:r>
      <w:r w:rsidR="00DD5587">
        <w:fldChar w:fldCharType="separate"/>
      </w:r>
      <w:r w:rsidR="00343B7C">
        <w:rPr>
          <w:noProof/>
        </w:rPr>
        <w:t>3</w:t>
      </w:r>
      <w:r w:rsidR="00DD5587">
        <w:rPr>
          <w:noProof/>
        </w:rPr>
        <w:fldChar w:fldCharType="end"/>
      </w:r>
      <w:r>
        <w:t>:</w:t>
      </w:r>
      <w:r w:rsidRPr="00F90131">
        <w:t>Vrhnja zaščita proti vranam</w:t>
      </w:r>
      <w:r>
        <w:rPr>
          <w:noProof/>
        </w:rPr>
        <w:t xml:space="preserve"> (zaprta)</w:t>
      </w:r>
    </w:p>
    <w:p w14:paraId="2463DEBC" w14:textId="67EB0119" w:rsidR="00CC30B1" w:rsidRPr="008E29E4" w:rsidRDefault="00DD5587" w:rsidP="008E29E4">
      <w:pPr>
        <w:spacing w:after="240" w:line="276" w:lineRule="auto"/>
        <w:jc w:val="both"/>
        <w:rPr>
          <w:rFonts w:ascii="Tahoma" w:hAnsi="Tahoma" w:cs="Tahoma"/>
          <w:sz w:val="20"/>
          <w:szCs w:val="20"/>
        </w:rPr>
      </w:pPr>
      <w:r>
        <w:rPr>
          <w:rFonts w:ascii="Tahoma" w:hAnsi="Tahoma" w:cs="Tahoma"/>
          <w:sz w:val="20"/>
          <w:szCs w:val="20"/>
        </w:rPr>
        <w:pict w14:anchorId="1D8EED6C">
          <v:shape id="_x0000_i1026" type="#_x0000_t75" style="width:211.5pt;height:283.5pt">
            <v:imagedata r:id="rId10" o:title="IMG_20210818_092924"/>
          </v:shape>
        </w:pict>
      </w:r>
    </w:p>
    <w:p w14:paraId="501C4CC7" w14:textId="77777777" w:rsidR="004E561C" w:rsidRPr="008E29E4" w:rsidRDefault="0045603E"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Ločevalni pokrov</w:t>
      </w:r>
    </w:p>
    <w:p w14:paraId="68BA4163" w14:textId="74517A0D" w:rsidR="0045603E" w:rsidRPr="008E29E4" w:rsidRDefault="0045603E" w:rsidP="008E29E4">
      <w:pPr>
        <w:spacing w:after="240" w:line="276" w:lineRule="auto"/>
        <w:jc w:val="both"/>
        <w:rPr>
          <w:rFonts w:ascii="Tahoma" w:eastAsia="Times New Roman" w:hAnsi="Tahoma" w:cs="Tahoma"/>
          <w:color w:val="000000"/>
          <w:sz w:val="20"/>
          <w:szCs w:val="20"/>
          <w:lang w:eastAsia="sl-SI"/>
        </w:rPr>
      </w:pPr>
      <w:r w:rsidRPr="008E29E4">
        <w:rPr>
          <w:rFonts w:ascii="Tahoma" w:eastAsia="Times New Roman" w:hAnsi="Tahoma" w:cs="Tahoma"/>
          <w:color w:val="000000"/>
          <w:sz w:val="20"/>
          <w:szCs w:val="20"/>
          <w:lang w:eastAsia="sl-SI"/>
        </w:rPr>
        <w:t>Oprema za ločeno zbiranje odpadkov, ki je pritrjena na vrhu koša in omogoča ločeno zbiranje odpadkov. Oprema mora imeti odprtine s tri barvnimi obrobami in oznakami za vrsto o</w:t>
      </w:r>
      <w:r w:rsidR="00A33A56">
        <w:rPr>
          <w:rFonts w:ascii="Tahoma" w:eastAsia="Times New Roman" w:hAnsi="Tahoma" w:cs="Tahoma"/>
          <w:color w:val="000000"/>
          <w:sz w:val="20"/>
          <w:szCs w:val="20"/>
          <w:lang w:eastAsia="sl-SI"/>
        </w:rPr>
        <w:t xml:space="preserve">dpadkov (modra – papir, </w:t>
      </w:r>
      <w:r w:rsidR="00A33A56">
        <w:rPr>
          <w:rFonts w:ascii="Tahoma" w:eastAsia="Times New Roman" w:hAnsi="Tahoma" w:cs="Tahoma"/>
          <w:color w:val="000000"/>
          <w:sz w:val="20"/>
          <w:szCs w:val="20"/>
          <w:lang w:eastAsia="sl-SI"/>
        </w:rPr>
        <w:lastRenderedPageBreak/>
        <w:t>karton;</w:t>
      </w:r>
      <w:r w:rsidRPr="008E29E4">
        <w:rPr>
          <w:rFonts w:ascii="Tahoma" w:eastAsia="Times New Roman" w:hAnsi="Tahoma" w:cs="Tahoma"/>
          <w:color w:val="000000"/>
          <w:sz w:val="20"/>
          <w:szCs w:val="20"/>
          <w:lang w:eastAsia="sl-SI"/>
        </w:rPr>
        <w:t>rumena – embalaža; siva ali črna - ostali odpadki). Oprema za ločeno zbiranje odpadkov mora biti izdelana tako, da omogoča ločeno odlaganje posameznih frakcij v koš in ne dopušča odlaganja večjih odpadkov na sam vrh koša.</w:t>
      </w:r>
    </w:p>
    <w:p w14:paraId="4C6B5DAA"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Material</w:t>
      </w:r>
      <w:r w:rsidR="00943509" w:rsidRPr="008E29E4">
        <w:rPr>
          <w:rFonts w:ascii="Tahoma" w:hAnsi="Tahoma" w:cs="Tahoma"/>
          <w:sz w:val="20"/>
          <w:szCs w:val="20"/>
        </w:rPr>
        <w:t xml:space="preserve">: </w:t>
      </w:r>
      <w:r w:rsidRPr="008E29E4">
        <w:rPr>
          <w:rFonts w:ascii="Tahoma" w:hAnsi="Tahoma" w:cs="Tahoma"/>
          <w:sz w:val="20"/>
          <w:szCs w:val="20"/>
        </w:rPr>
        <w:t>Kvalitetno jeklo za varjenje in površinsko obdelavo ter zaščito.</w:t>
      </w:r>
    </w:p>
    <w:p w14:paraId="4DF50F69"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Površinska obdelava</w:t>
      </w:r>
      <w:r w:rsidR="00943509" w:rsidRPr="008E29E4">
        <w:rPr>
          <w:rFonts w:ascii="Tahoma" w:hAnsi="Tahoma" w:cs="Tahoma"/>
          <w:b/>
          <w:sz w:val="20"/>
          <w:szCs w:val="20"/>
        </w:rPr>
        <w:t xml:space="preserve">: </w:t>
      </w:r>
      <w:r w:rsidRPr="008E29E4">
        <w:rPr>
          <w:rFonts w:ascii="Tahoma" w:hAnsi="Tahoma" w:cs="Tahoma"/>
          <w:sz w:val="20"/>
          <w:szCs w:val="20"/>
        </w:rPr>
        <w:t>Gladki profili z brušenimi vari, razmaščeno, vroče cinkano, barvano.</w:t>
      </w:r>
    </w:p>
    <w:p w14:paraId="4D5D0204"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Barva</w:t>
      </w:r>
      <w:r w:rsidR="00943509" w:rsidRPr="008E29E4">
        <w:rPr>
          <w:rFonts w:ascii="Tahoma" w:hAnsi="Tahoma" w:cs="Tahoma"/>
          <w:sz w:val="20"/>
          <w:szCs w:val="20"/>
        </w:rPr>
        <w:t xml:space="preserve">: </w:t>
      </w:r>
      <w:r w:rsidRPr="008E29E4">
        <w:rPr>
          <w:rFonts w:ascii="Tahoma" w:hAnsi="Tahoma" w:cs="Tahoma"/>
          <w:sz w:val="20"/>
          <w:szCs w:val="20"/>
        </w:rPr>
        <w:t>Antracitno siva, polmat, pocinkan in najmanj osnovno ter 2 x prekrivno prebarvan ter tri barvne obrobe in oznake. Oznake morajo biti odporne na vremenske vplive.</w:t>
      </w:r>
    </w:p>
    <w:p w14:paraId="04232940"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Pritrditev</w:t>
      </w:r>
      <w:r w:rsidR="00943509" w:rsidRPr="008E29E4">
        <w:rPr>
          <w:rFonts w:ascii="Tahoma" w:hAnsi="Tahoma" w:cs="Tahoma"/>
          <w:sz w:val="20"/>
          <w:szCs w:val="20"/>
        </w:rPr>
        <w:t xml:space="preserve">: </w:t>
      </w:r>
      <w:r w:rsidRPr="008E29E4">
        <w:rPr>
          <w:rFonts w:ascii="Tahoma" w:hAnsi="Tahoma" w:cs="Tahoma"/>
          <w:sz w:val="20"/>
          <w:szCs w:val="20"/>
        </w:rPr>
        <w:t xml:space="preserve">Enostavna namestitev in odstranitev ter možna uporaba koša brez pokrova. </w:t>
      </w:r>
    </w:p>
    <w:p w14:paraId="53F22EE7" w14:textId="2D6F854D"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 koš v območju MOL.</w:t>
      </w:r>
    </w:p>
    <w:p w14:paraId="6512ACBE" w14:textId="2E92EA70" w:rsidR="00C40095" w:rsidRDefault="00C40095" w:rsidP="00C40095">
      <w:pPr>
        <w:pStyle w:val="Napis"/>
        <w:keepNext/>
        <w:jc w:val="both"/>
      </w:pPr>
      <w:r>
        <w:t xml:space="preserve">Slika </w:t>
      </w:r>
      <w:r w:rsidR="00DD5587">
        <w:fldChar w:fldCharType="begin"/>
      </w:r>
      <w:r w:rsidR="00DD5587">
        <w:instrText xml:space="preserve"> SEQ Slika \* ARABIC </w:instrText>
      </w:r>
      <w:r w:rsidR="00DD5587">
        <w:fldChar w:fldCharType="separate"/>
      </w:r>
      <w:r w:rsidR="00343B7C">
        <w:rPr>
          <w:noProof/>
        </w:rPr>
        <w:t>4</w:t>
      </w:r>
      <w:r w:rsidR="00DD5587">
        <w:rPr>
          <w:noProof/>
        </w:rPr>
        <w:fldChar w:fldCharType="end"/>
      </w:r>
      <w:r>
        <w:t xml:space="preserve">: </w:t>
      </w:r>
      <w:r w:rsidRPr="000C3E6A">
        <w:t>Ločevalni pokrov</w:t>
      </w:r>
      <w:r>
        <w:rPr>
          <w:noProof/>
        </w:rPr>
        <w:t xml:space="preserve"> (zaprt)</w:t>
      </w:r>
    </w:p>
    <w:p w14:paraId="2A59AF6B" w14:textId="3681580D" w:rsidR="00C40095" w:rsidRDefault="00DD5587" w:rsidP="008E29E4">
      <w:pPr>
        <w:spacing w:after="240" w:line="276" w:lineRule="auto"/>
        <w:jc w:val="both"/>
        <w:rPr>
          <w:rFonts w:ascii="Tahoma" w:hAnsi="Tahoma" w:cs="Tahoma"/>
          <w:sz w:val="20"/>
          <w:szCs w:val="20"/>
        </w:rPr>
      </w:pPr>
      <w:r>
        <w:rPr>
          <w:rFonts w:ascii="Tahoma" w:hAnsi="Tahoma" w:cs="Tahoma"/>
          <w:sz w:val="20"/>
          <w:szCs w:val="20"/>
        </w:rPr>
        <w:pict w14:anchorId="574FDAAD">
          <v:shape id="_x0000_i1027" type="#_x0000_t75" style="width:212.25pt;height:283.5pt">
            <v:imagedata r:id="rId11" o:title="IMG_20210818_091235"/>
          </v:shape>
        </w:pict>
      </w:r>
    </w:p>
    <w:p w14:paraId="45307D8F" w14:textId="65072638" w:rsidR="00C40095" w:rsidRDefault="00C40095" w:rsidP="00C40095">
      <w:pPr>
        <w:pStyle w:val="Napis"/>
        <w:keepNext/>
        <w:jc w:val="both"/>
      </w:pPr>
      <w:r>
        <w:lastRenderedPageBreak/>
        <w:t xml:space="preserve">Slika </w:t>
      </w:r>
      <w:r w:rsidR="00DD5587">
        <w:fldChar w:fldCharType="begin"/>
      </w:r>
      <w:r w:rsidR="00DD5587">
        <w:instrText xml:space="preserve"> SEQ Slika \* ARABIC </w:instrText>
      </w:r>
      <w:r w:rsidR="00DD5587">
        <w:fldChar w:fldCharType="separate"/>
      </w:r>
      <w:r w:rsidR="00343B7C">
        <w:rPr>
          <w:noProof/>
        </w:rPr>
        <w:t>5</w:t>
      </w:r>
      <w:r w:rsidR="00DD5587">
        <w:rPr>
          <w:noProof/>
        </w:rPr>
        <w:fldChar w:fldCharType="end"/>
      </w:r>
      <w:r>
        <w:t>: Ločevalni pokrov (od</w:t>
      </w:r>
      <w:r w:rsidRPr="00417231">
        <w:t>prt)</w:t>
      </w:r>
    </w:p>
    <w:p w14:paraId="1B1BA937" w14:textId="5C646194" w:rsidR="00C40095" w:rsidRPr="008E29E4" w:rsidRDefault="00DD5587" w:rsidP="008E29E4">
      <w:pPr>
        <w:spacing w:after="240" w:line="276" w:lineRule="auto"/>
        <w:jc w:val="both"/>
        <w:rPr>
          <w:rFonts w:ascii="Tahoma" w:hAnsi="Tahoma" w:cs="Tahoma"/>
          <w:sz w:val="20"/>
          <w:szCs w:val="20"/>
        </w:rPr>
      </w:pPr>
      <w:r>
        <w:rPr>
          <w:rFonts w:ascii="Tahoma" w:hAnsi="Tahoma" w:cs="Tahoma"/>
          <w:sz w:val="20"/>
          <w:szCs w:val="20"/>
        </w:rPr>
        <w:pict w14:anchorId="781DF0BE">
          <v:shape id="_x0000_i1028" type="#_x0000_t75" style="width:212.25pt;height:283.5pt">
            <v:imagedata r:id="rId12" o:title="IMG_20210818_091249"/>
          </v:shape>
        </w:pict>
      </w:r>
    </w:p>
    <w:p w14:paraId="0CFE25AB"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 xml:space="preserve">Pepelnik </w:t>
      </w:r>
    </w:p>
    <w:p w14:paraId="0CF7CB1E" w14:textId="77777777" w:rsidR="00AA2FC3" w:rsidRPr="008E29E4" w:rsidRDefault="00AA2FC3" w:rsidP="008E29E4">
      <w:pPr>
        <w:tabs>
          <w:tab w:val="left" w:pos="835"/>
        </w:tabs>
        <w:spacing w:after="240" w:line="276" w:lineRule="auto"/>
        <w:ind w:left="75"/>
        <w:jc w:val="both"/>
        <w:rPr>
          <w:rFonts w:ascii="Tahoma" w:hAnsi="Tahoma" w:cs="Tahoma"/>
          <w:sz w:val="20"/>
          <w:szCs w:val="20"/>
        </w:rPr>
      </w:pPr>
      <w:r w:rsidRPr="008E29E4">
        <w:rPr>
          <w:rFonts w:ascii="Tahoma" w:hAnsi="Tahoma" w:cs="Tahoma"/>
          <w:sz w:val="20"/>
          <w:szCs w:val="20"/>
        </w:rPr>
        <w:t>Pepelnik mora izpolnjevati sledeče: priročna namestitev pepelnika na koš, zadosten volumen pepelnika, da se praznjenje pepelnika lahko izvaja na daljša razdobja, enostavno stresanje vsebine pepelnika, za praznjenje se uporablja tipski trioglati ključ, robustna izvedba, oblikovna uskladitev z zahtevami za ulično opremo, navedene tudi v Katalogu cestne opreme in uličnega pohištva za urejanje javnega prostora MOL: oblika, barva (izsek strani Kataloga, ki se nanašajo na predmet javnega naročila, je priloga te razpisne dokumentacije).</w:t>
      </w:r>
    </w:p>
    <w:p w14:paraId="19380801"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Material</w:t>
      </w:r>
      <w:r w:rsidR="00943509" w:rsidRPr="008E29E4">
        <w:rPr>
          <w:rFonts w:ascii="Tahoma" w:hAnsi="Tahoma" w:cs="Tahoma"/>
          <w:sz w:val="20"/>
          <w:szCs w:val="20"/>
        </w:rPr>
        <w:t xml:space="preserve">: </w:t>
      </w:r>
      <w:r w:rsidRPr="008E29E4">
        <w:rPr>
          <w:rFonts w:ascii="Tahoma" w:hAnsi="Tahoma" w:cs="Tahoma"/>
          <w:sz w:val="20"/>
          <w:szCs w:val="20"/>
        </w:rPr>
        <w:t>Kvalitetno jeklo za varjenje in površinsko obdelavo ter zaščito.</w:t>
      </w:r>
    </w:p>
    <w:p w14:paraId="1597DA7E"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Površinska obdelava</w:t>
      </w:r>
      <w:r w:rsidR="00943509" w:rsidRPr="008E29E4">
        <w:rPr>
          <w:rFonts w:ascii="Tahoma" w:hAnsi="Tahoma" w:cs="Tahoma"/>
          <w:b/>
          <w:sz w:val="20"/>
          <w:szCs w:val="20"/>
        </w:rPr>
        <w:t xml:space="preserve">: </w:t>
      </w:r>
      <w:r w:rsidRPr="008E29E4">
        <w:rPr>
          <w:rFonts w:ascii="Tahoma" w:hAnsi="Tahoma" w:cs="Tahoma"/>
          <w:sz w:val="20"/>
          <w:szCs w:val="20"/>
        </w:rPr>
        <w:t>Gladki profili z brušenimi vari, razmaščeno, vroče cinkano, barvano.</w:t>
      </w:r>
    </w:p>
    <w:p w14:paraId="7DA5DC3A"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Barva</w:t>
      </w:r>
      <w:r w:rsidR="00943509" w:rsidRPr="008E29E4">
        <w:rPr>
          <w:rFonts w:ascii="Tahoma" w:hAnsi="Tahoma" w:cs="Tahoma"/>
          <w:sz w:val="20"/>
          <w:szCs w:val="20"/>
        </w:rPr>
        <w:t xml:space="preserve">: </w:t>
      </w:r>
      <w:r w:rsidRPr="008E29E4">
        <w:rPr>
          <w:rFonts w:ascii="Tahoma" w:hAnsi="Tahoma" w:cs="Tahoma"/>
          <w:sz w:val="20"/>
          <w:szCs w:val="20"/>
        </w:rPr>
        <w:t>Antracitno siva, polmat, pocinkan in najmanj osnovno ter 2 x prekrivno prebarvan.</w:t>
      </w:r>
    </w:p>
    <w:p w14:paraId="5EFE8FB6"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Pritrditev</w:t>
      </w:r>
      <w:r w:rsidR="00943509" w:rsidRPr="008E29E4">
        <w:rPr>
          <w:rFonts w:ascii="Tahoma" w:hAnsi="Tahoma" w:cs="Tahoma"/>
          <w:sz w:val="20"/>
          <w:szCs w:val="20"/>
        </w:rPr>
        <w:t xml:space="preserve">: </w:t>
      </w:r>
      <w:r w:rsidRPr="008E29E4">
        <w:rPr>
          <w:rFonts w:ascii="Tahoma" w:hAnsi="Tahoma" w:cs="Tahoma"/>
          <w:sz w:val="20"/>
          <w:szCs w:val="20"/>
        </w:rPr>
        <w:t xml:space="preserve">Enostavna namestitev in odstranitev ter možna uporaba koša brez pepelnika. </w:t>
      </w:r>
    </w:p>
    <w:p w14:paraId="66DC0FA8" w14:textId="19E4E3DD"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 koš v območju MOL.</w:t>
      </w:r>
    </w:p>
    <w:p w14:paraId="3AFE7EF2" w14:textId="0A95F08A" w:rsidR="00343B7C" w:rsidRDefault="00343B7C" w:rsidP="00343B7C">
      <w:pPr>
        <w:pStyle w:val="Napis"/>
        <w:keepNext/>
        <w:jc w:val="both"/>
      </w:pPr>
      <w:r>
        <w:lastRenderedPageBreak/>
        <w:t xml:space="preserve">Slika </w:t>
      </w:r>
      <w:r w:rsidR="00DD5587">
        <w:fldChar w:fldCharType="begin"/>
      </w:r>
      <w:r w:rsidR="00DD5587">
        <w:instrText xml:space="preserve"> SEQ Slika \* ARABIC </w:instrText>
      </w:r>
      <w:r w:rsidR="00DD5587">
        <w:fldChar w:fldCharType="separate"/>
      </w:r>
      <w:r>
        <w:rPr>
          <w:noProof/>
        </w:rPr>
        <w:t>6</w:t>
      </w:r>
      <w:r w:rsidR="00DD5587">
        <w:rPr>
          <w:noProof/>
        </w:rPr>
        <w:fldChar w:fldCharType="end"/>
      </w:r>
      <w:r>
        <w:t>: Košek KOŠKO s pepelnikom (pepelnik odstavljen)</w:t>
      </w:r>
    </w:p>
    <w:p w14:paraId="7D064EAD" w14:textId="2CF598D1" w:rsidR="00C40095" w:rsidRDefault="00DD5587" w:rsidP="008E29E4">
      <w:pPr>
        <w:spacing w:after="240" w:line="276" w:lineRule="auto"/>
        <w:jc w:val="both"/>
        <w:rPr>
          <w:rFonts w:ascii="Tahoma" w:hAnsi="Tahoma" w:cs="Tahoma"/>
          <w:sz w:val="20"/>
          <w:szCs w:val="20"/>
        </w:rPr>
      </w:pPr>
      <w:r>
        <w:rPr>
          <w:rFonts w:ascii="Tahoma" w:hAnsi="Tahoma" w:cs="Tahoma"/>
          <w:sz w:val="20"/>
          <w:szCs w:val="20"/>
        </w:rPr>
        <w:pict w14:anchorId="14B98A60">
          <v:shape id="_x0000_i1029" type="#_x0000_t75" style="width:378.75pt;height:283.5pt">
            <v:imagedata r:id="rId13" o:title="20200618_102314"/>
          </v:shape>
        </w:pict>
      </w:r>
    </w:p>
    <w:p w14:paraId="5A4525C6" w14:textId="6F6716F9" w:rsidR="00343B7C" w:rsidRDefault="00343B7C" w:rsidP="00343B7C">
      <w:pPr>
        <w:pStyle w:val="Napis"/>
        <w:keepNext/>
        <w:jc w:val="both"/>
      </w:pPr>
      <w:r>
        <w:t xml:space="preserve">Slika </w:t>
      </w:r>
      <w:r w:rsidR="00DD5587">
        <w:fldChar w:fldCharType="begin"/>
      </w:r>
      <w:r w:rsidR="00DD5587">
        <w:instrText xml:space="preserve"> SEQ Slika \* ARABIC </w:instrText>
      </w:r>
      <w:r w:rsidR="00DD5587">
        <w:fldChar w:fldCharType="separate"/>
      </w:r>
      <w:r>
        <w:rPr>
          <w:noProof/>
        </w:rPr>
        <w:t>7</w:t>
      </w:r>
      <w:r w:rsidR="00DD5587">
        <w:rPr>
          <w:noProof/>
        </w:rPr>
        <w:fldChar w:fldCharType="end"/>
      </w:r>
      <w:r w:rsidRPr="005F63E0">
        <w:t xml:space="preserve">: Košek KOŠKO s pepelnikom (pepelnik </w:t>
      </w:r>
      <w:r>
        <w:t>nastavljen</w:t>
      </w:r>
      <w:r w:rsidRPr="005F63E0">
        <w:t>)</w:t>
      </w:r>
    </w:p>
    <w:p w14:paraId="1FFA8AC0" w14:textId="502B2E78" w:rsidR="00343B7C" w:rsidRPr="008E29E4" w:rsidRDefault="00400708" w:rsidP="008E29E4">
      <w:pPr>
        <w:spacing w:after="240" w:line="276" w:lineRule="auto"/>
        <w:jc w:val="both"/>
        <w:rPr>
          <w:rFonts w:ascii="Tahoma" w:hAnsi="Tahoma" w:cs="Tahoma"/>
          <w:sz w:val="20"/>
          <w:szCs w:val="20"/>
        </w:rPr>
      </w:pPr>
      <w:r>
        <w:rPr>
          <w:noProof/>
          <w:lang w:eastAsia="sl-SI"/>
        </w:rPr>
        <w:drawing>
          <wp:inline distT="0" distB="0" distL="0" distR="0" wp14:anchorId="60E93329" wp14:editId="66C3D95F">
            <wp:extent cx="2269261" cy="3600000"/>
            <wp:effectExtent l="0" t="0" r="0" b="635"/>
            <wp:docPr id="6" name="Slika 6" descr="C:\Users\tine.jan\AppData\Local\Microsoft\Windows\INetCache\Content.Word\20200623_07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ine.jan\AppData\Local\Microsoft\Windows\INetCache\Content.Word\20200623_074322.jpg"/>
                    <pic:cNvPicPr>
                      <a:picLocks noChangeAspect="1" noChangeArrowheads="1"/>
                    </pic:cNvPicPr>
                  </pic:nvPicPr>
                  <pic:blipFill>
                    <a:blip r:embed="rId14">
                      <a:extLst>
                        <a:ext uri="{28A0092B-C50C-407E-A947-70E740481C1C}">
                          <a14:useLocalDpi xmlns:a14="http://schemas.microsoft.com/office/drawing/2010/main" val="0"/>
                        </a:ext>
                      </a:extLst>
                    </a:blip>
                    <a:srcRect l="40495" t="26476" r="32727" b="16777"/>
                    <a:stretch>
                      <a:fillRect/>
                    </a:stretch>
                  </pic:blipFill>
                  <pic:spPr bwMode="auto">
                    <a:xfrm>
                      <a:off x="0" y="0"/>
                      <a:ext cx="2269261" cy="3600000"/>
                    </a:xfrm>
                    <a:prstGeom prst="rect">
                      <a:avLst/>
                    </a:prstGeom>
                    <a:noFill/>
                    <a:ln>
                      <a:noFill/>
                    </a:ln>
                  </pic:spPr>
                </pic:pic>
              </a:graphicData>
            </a:graphic>
          </wp:inline>
        </w:drawing>
      </w:r>
    </w:p>
    <w:p w14:paraId="2351985E"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 xml:space="preserve">Držalo za pasje vrečke </w:t>
      </w:r>
    </w:p>
    <w:p w14:paraId="0C4F1D0D" w14:textId="52EE3051" w:rsidR="0045603E" w:rsidRPr="008E29E4" w:rsidRDefault="0045603E" w:rsidP="008E29E4">
      <w:pPr>
        <w:tabs>
          <w:tab w:val="left" w:pos="835"/>
        </w:tabs>
        <w:spacing w:after="240" w:line="276" w:lineRule="auto"/>
        <w:ind w:left="75"/>
        <w:jc w:val="both"/>
        <w:rPr>
          <w:rFonts w:ascii="Tahoma" w:eastAsia="Times New Roman" w:hAnsi="Tahoma" w:cs="Tahoma"/>
          <w:color w:val="000000"/>
          <w:sz w:val="20"/>
          <w:szCs w:val="20"/>
          <w:lang w:eastAsia="sl-SI"/>
        </w:rPr>
      </w:pPr>
      <w:r w:rsidRPr="008E29E4">
        <w:rPr>
          <w:rFonts w:ascii="Tahoma" w:eastAsia="Times New Roman" w:hAnsi="Tahoma" w:cs="Tahoma"/>
          <w:color w:val="000000"/>
          <w:sz w:val="20"/>
          <w:szCs w:val="20"/>
          <w:lang w:eastAsia="sl-SI"/>
        </w:rPr>
        <w:t xml:space="preserve">Podajalnik vrečk za pasje iztrebke mora biti nameščen na priročnem delu koša, omogočati mora podajanje posameznih vrečk iz role, preprečiti pa možnost odtujitve celotne role. </w:t>
      </w:r>
    </w:p>
    <w:p w14:paraId="531B577B"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lastRenderedPageBreak/>
        <w:t>Material</w:t>
      </w:r>
      <w:r w:rsidR="00943509" w:rsidRPr="008E29E4">
        <w:rPr>
          <w:rFonts w:ascii="Tahoma" w:hAnsi="Tahoma" w:cs="Tahoma"/>
          <w:sz w:val="20"/>
          <w:szCs w:val="20"/>
        </w:rPr>
        <w:t xml:space="preserve">: </w:t>
      </w:r>
      <w:r w:rsidRPr="008E29E4">
        <w:rPr>
          <w:rFonts w:ascii="Tahoma" w:hAnsi="Tahoma" w:cs="Tahoma"/>
          <w:sz w:val="20"/>
          <w:szCs w:val="20"/>
        </w:rPr>
        <w:t>Kvalitetno jeklo za varjenje in površinsko obdelavo ter zaščito.</w:t>
      </w:r>
    </w:p>
    <w:p w14:paraId="5AF7EDF0"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Površinska obdelava</w:t>
      </w:r>
      <w:r w:rsidR="00943509" w:rsidRPr="008E29E4">
        <w:rPr>
          <w:rFonts w:ascii="Tahoma" w:hAnsi="Tahoma" w:cs="Tahoma"/>
          <w:b/>
          <w:sz w:val="20"/>
          <w:szCs w:val="20"/>
        </w:rPr>
        <w:t xml:space="preserve">: </w:t>
      </w:r>
      <w:r w:rsidRPr="008E29E4">
        <w:rPr>
          <w:rFonts w:ascii="Tahoma" w:hAnsi="Tahoma" w:cs="Tahoma"/>
          <w:sz w:val="20"/>
          <w:szCs w:val="20"/>
        </w:rPr>
        <w:t>Gladki profili z brušenimi vari, razmaščeno, vroče cinkano, barvano.</w:t>
      </w:r>
    </w:p>
    <w:p w14:paraId="746FEB5F"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Barva</w:t>
      </w:r>
      <w:r w:rsidR="00943509" w:rsidRPr="008E29E4">
        <w:rPr>
          <w:rFonts w:ascii="Tahoma" w:hAnsi="Tahoma" w:cs="Tahoma"/>
          <w:sz w:val="20"/>
          <w:szCs w:val="20"/>
        </w:rPr>
        <w:t xml:space="preserve">: </w:t>
      </w:r>
      <w:r w:rsidRPr="008E29E4">
        <w:rPr>
          <w:rFonts w:ascii="Tahoma" w:hAnsi="Tahoma" w:cs="Tahoma"/>
          <w:sz w:val="20"/>
          <w:szCs w:val="20"/>
        </w:rPr>
        <w:t>Antracitno siva, polmat, pocinkan in najmanj osnovno ter 2 x prekrivno prebarvan.</w:t>
      </w:r>
    </w:p>
    <w:p w14:paraId="04A59DE4" w14:textId="77777777" w:rsidR="00AA2FC3" w:rsidRPr="008E29E4" w:rsidRDefault="00AA2FC3" w:rsidP="008E29E4">
      <w:pPr>
        <w:spacing w:after="240" w:line="276" w:lineRule="auto"/>
        <w:jc w:val="both"/>
        <w:rPr>
          <w:rFonts w:ascii="Tahoma" w:hAnsi="Tahoma" w:cs="Tahoma"/>
          <w:sz w:val="20"/>
          <w:szCs w:val="20"/>
        </w:rPr>
      </w:pPr>
      <w:r w:rsidRPr="008E29E4">
        <w:rPr>
          <w:rFonts w:ascii="Tahoma" w:hAnsi="Tahoma" w:cs="Tahoma"/>
          <w:b/>
          <w:sz w:val="20"/>
          <w:szCs w:val="20"/>
        </w:rPr>
        <w:t>Pritrditev</w:t>
      </w:r>
      <w:r w:rsidR="00943509" w:rsidRPr="008E29E4">
        <w:rPr>
          <w:rFonts w:ascii="Tahoma" w:hAnsi="Tahoma" w:cs="Tahoma"/>
          <w:sz w:val="20"/>
          <w:szCs w:val="20"/>
        </w:rPr>
        <w:t xml:space="preserve">: </w:t>
      </w:r>
      <w:r w:rsidRPr="008E29E4">
        <w:rPr>
          <w:rFonts w:ascii="Tahoma" w:hAnsi="Tahoma" w:cs="Tahoma"/>
          <w:sz w:val="20"/>
          <w:szCs w:val="20"/>
        </w:rPr>
        <w:t xml:space="preserve">Enostavna namestitev in odstranitev ter možna uporaba koša brez </w:t>
      </w:r>
      <w:r w:rsidR="008921C3" w:rsidRPr="008E29E4">
        <w:rPr>
          <w:rFonts w:ascii="Tahoma" w:hAnsi="Tahoma" w:cs="Tahoma"/>
          <w:sz w:val="20"/>
          <w:szCs w:val="20"/>
        </w:rPr>
        <w:t>držala za pasje vrečke</w:t>
      </w:r>
      <w:r w:rsidRPr="008E29E4">
        <w:rPr>
          <w:rFonts w:ascii="Tahoma" w:hAnsi="Tahoma" w:cs="Tahoma"/>
          <w:sz w:val="20"/>
          <w:szCs w:val="20"/>
        </w:rPr>
        <w:t xml:space="preserve">. </w:t>
      </w:r>
    </w:p>
    <w:p w14:paraId="60A6E966" w14:textId="2C348D91"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 koš v območju MOL.</w:t>
      </w:r>
    </w:p>
    <w:p w14:paraId="232F9559" w14:textId="42CA9E9A" w:rsidR="00C40095" w:rsidRDefault="00C40095" w:rsidP="00C40095">
      <w:pPr>
        <w:pStyle w:val="Napis"/>
        <w:keepNext/>
        <w:jc w:val="both"/>
      </w:pPr>
      <w:r>
        <w:t xml:space="preserve">Slika </w:t>
      </w:r>
      <w:r w:rsidR="00DD5587">
        <w:fldChar w:fldCharType="begin"/>
      </w:r>
      <w:r w:rsidR="00DD5587">
        <w:instrText xml:space="preserve"> SEQ Slika \* ARABIC </w:instrText>
      </w:r>
      <w:r w:rsidR="00DD5587">
        <w:fldChar w:fldCharType="separate"/>
      </w:r>
      <w:r w:rsidR="00343B7C">
        <w:rPr>
          <w:noProof/>
        </w:rPr>
        <w:t>8</w:t>
      </w:r>
      <w:r w:rsidR="00DD5587">
        <w:rPr>
          <w:noProof/>
        </w:rPr>
        <w:fldChar w:fldCharType="end"/>
      </w:r>
      <w:r>
        <w:t>: Držalo za pasje vrečke</w:t>
      </w:r>
    </w:p>
    <w:p w14:paraId="7727CB0A" w14:textId="18262546" w:rsidR="00C40095" w:rsidRPr="008E29E4" w:rsidRDefault="00DD5587" w:rsidP="008E29E4">
      <w:pPr>
        <w:spacing w:after="240" w:line="276" w:lineRule="auto"/>
        <w:jc w:val="both"/>
        <w:rPr>
          <w:rFonts w:ascii="Tahoma" w:hAnsi="Tahoma" w:cs="Tahoma"/>
          <w:sz w:val="20"/>
          <w:szCs w:val="20"/>
        </w:rPr>
      </w:pPr>
      <w:r>
        <w:rPr>
          <w:rFonts w:ascii="Tahoma" w:hAnsi="Tahoma" w:cs="Tahoma"/>
          <w:sz w:val="20"/>
          <w:szCs w:val="20"/>
        </w:rPr>
        <w:pict w14:anchorId="1C377F1D">
          <v:shape id="_x0000_i1030" type="#_x0000_t75" style="width:212.25pt;height:283.5pt">
            <v:imagedata r:id="rId15" o:title="IMG_20210818_093006"/>
          </v:shape>
        </w:pict>
      </w:r>
    </w:p>
    <w:p w14:paraId="7E54E962"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Parkov</w:t>
      </w:r>
      <w:r w:rsidR="0045603E" w:rsidRPr="008E29E4">
        <w:rPr>
          <w:rFonts w:ascii="Tahoma" w:eastAsia="Times New Roman" w:hAnsi="Tahoma" w:cs="Tahoma"/>
          <w:b/>
          <w:sz w:val="20"/>
          <w:szCs w:val="20"/>
          <w:lang w:eastAsia="sl-SI"/>
        </w:rPr>
        <w:t>ni kovinski koši tip HISTORIČNI</w:t>
      </w:r>
    </w:p>
    <w:p w14:paraId="1A8A540F"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Volumen: c</w:t>
      </w:r>
      <w:r w:rsidR="00AA716C" w:rsidRPr="008E29E4">
        <w:rPr>
          <w:rFonts w:ascii="Tahoma" w:hAnsi="Tahoma" w:cs="Tahoma"/>
        </w:rPr>
        <w:t>ca 35 l</w:t>
      </w:r>
    </w:p>
    <w:p w14:paraId="47C775E0"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 xml:space="preserve">Višina posode: </w:t>
      </w:r>
      <w:r w:rsidR="00AA716C" w:rsidRPr="008E29E4">
        <w:rPr>
          <w:rFonts w:ascii="Tahoma" w:hAnsi="Tahoma" w:cs="Tahoma"/>
        </w:rPr>
        <w:t>550</w:t>
      </w:r>
      <w:r w:rsidR="00996D98" w:rsidRPr="008E29E4">
        <w:rPr>
          <w:rFonts w:ascii="Tahoma" w:hAnsi="Tahoma" w:cs="Tahoma"/>
        </w:rPr>
        <w:t xml:space="preserve"> mm</w:t>
      </w:r>
      <w:r w:rsidR="00AA716C" w:rsidRPr="008E29E4">
        <w:rPr>
          <w:rFonts w:ascii="Tahoma" w:hAnsi="Tahoma" w:cs="Tahoma"/>
        </w:rPr>
        <w:t xml:space="preserve"> - 600 mm</w:t>
      </w:r>
    </w:p>
    <w:p w14:paraId="4A01F594"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 xml:space="preserve">Premer posode: </w:t>
      </w:r>
      <w:r w:rsidR="00AA716C" w:rsidRPr="008E29E4">
        <w:rPr>
          <w:rFonts w:ascii="Tahoma" w:hAnsi="Tahoma" w:cs="Tahoma"/>
        </w:rPr>
        <w:t xml:space="preserve">300 </w:t>
      </w:r>
      <w:r w:rsidR="00996D98" w:rsidRPr="008E29E4">
        <w:rPr>
          <w:rFonts w:ascii="Tahoma" w:hAnsi="Tahoma" w:cs="Tahoma"/>
        </w:rPr>
        <w:t xml:space="preserve">mm </w:t>
      </w:r>
      <w:r w:rsidR="00AA716C" w:rsidRPr="008E29E4">
        <w:rPr>
          <w:rFonts w:ascii="Tahoma" w:hAnsi="Tahoma" w:cs="Tahoma"/>
        </w:rPr>
        <w:t>- 320 mm</w:t>
      </w:r>
    </w:p>
    <w:p w14:paraId="48371B7D"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D</w:t>
      </w:r>
      <w:r w:rsidR="00AA716C" w:rsidRPr="008E29E4">
        <w:rPr>
          <w:rFonts w:ascii="Tahoma" w:hAnsi="Tahoma" w:cs="Tahoma"/>
        </w:rPr>
        <w:t>olžina, mat</w:t>
      </w:r>
      <w:r w:rsidRPr="008E29E4">
        <w:rPr>
          <w:rFonts w:ascii="Tahoma" w:hAnsi="Tahoma" w:cs="Tahoma"/>
        </w:rPr>
        <w:t xml:space="preserve">erial stebra: </w:t>
      </w:r>
      <w:r w:rsidR="00AA716C" w:rsidRPr="008E29E4">
        <w:rPr>
          <w:rFonts w:ascii="Tahoma" w:hAnsi="Tahoma" w:cs="Tahoma"/>
        </w:rPr>
        <w:t xml:space="preserve">1050 </w:t>
      </w:r>
      <w:r w:rsidR="00996D98" w:rsidRPr="008E29E4">
        <w:rPr>
          <w:rFonts w:ascii="Tahoma" w:hAnsi="Tahoma" w:cs="Tahoma"/>
        </w:rPr>
        <w:t xml:space="preserve">mm </w:t>
      </w:r>
      <w:r w:rsidR="00AA716C" w:rsidRPr="008E29E4">
        <w:rPr>
          <w:rFonts w:ascii="Tahoma" w:hAnsi="Tahoma" w:cs="Tahoma"/>
        </w:rPr>
        <w:t>- 1200 mm, litina,</w:t>
      </w:r>
    </w:p>
    <w:p w14:paraId="05265365"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 xml:space="preserve">Premer stebra: </w:t>
      </w:r>
      <w:r w:rsidR="00AA716C" w:rsidRPr="008E29E4">
        <w:rPr>
          <w:rFonts w:ascii="Tahoma" w:hAnsi="Tahoma" w:cs="Tahoma"/>
        </w:rPr>
        <w:t>spodaj ca 80 mm, zgoraj ca 40 mm, zaključen s kroglo ca 50 mm,</w:t>
      </w:r>
    </w:p>
    <w:p w14:paraId="2A59FA06" w14:textId="77777777" w:rsidR="00AA716C" w:rsidRPr="008E29E4" w:rsidRDefault="00875B87" w:rsidP="008E29E4">
      <w:pPr>
        <w:pStyle w:val="Odstavekseznama"/>
        <w:numPr>
          <w:ilvl w:val="0"/>
          <w:numId w:val="7"/>
        </w:numPr>
        <w:spacing w:after="240" w:line="276" w:lineRule="auto"/>
        <w:jc w:val="both"/>
        <w:rPr>
          <w:rFonts w:ascii="Tahoma" w:hAnsi="Tahoma" w:cs="Tahoma"/>
        </w:rPr>
      </w:pPr>
      <w:r w:rsidRPr="008E29E4">
        <w:rPr>
          <w:rFonts w:ascii="Tahoma" w:hAnsi="Tahoma" w:cs="Tahoma"/>
        </w:rPr>
        <w:t>C</w:t>
      </w:r>
      <w:r w:rsidR="00AA716C" w:rsidRPr="008E29E4">
        <w:rPr>
          <w:rFonts w:ascii="Tahoma" w:hAnsi="Tahoma" w:cs="Tahoma"/>
        </w:rPr>
        <w:t>elotna višina koša</w:t>
      </w:r>
      <w:r w:rsidRPr="008E29E4">
        <w:rPr>
          <w:rFonts w:ascii="Tahoma" w:hAnsi="Tahoma" w:cs="Tahoma"/>
        </w:rPr>
        <w:t xml:space="preserve">: </w:t>
      </w:r>
      <w:r w:rsidR="00AA716C" w:rsidRPr="008E29E4">
        <w:rPr>
          <w:rFonts w:ascii="Tahoma" w:hAnsi="Tahoma" w:cs="Tahoma"/>
        </w:rPr>
        <w:t xml:space="preserve">1150 </w:t>
      </w:r>
      <w:r w:rsidR="00996D98" w:rsidRPr="008E29E4">
        <w:rPr>
          <w:rFonts w:ascii="Tahoma" w:hAnsi="Tahoma" w:cs="Tahoma"/>
        </w:rPr>
        <w:t xml:space="preserve">mm </w:t>
      </w:r>
      <w:r w:rsidR="00AA716C" w:rsidRPr="008E29E4">
        <w:rPr>
          <w:rFonts w:ascii="Tahoma" w:hAnsi="Tahoma" w:cs="Tahoma"/>
        </w:rPr>
        <w:t>– 1200 mm</w:t>
      </w:r>
    </w:p>
    <w:p w14:paraId="58D971B9"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sz w:val="20"/>
          <w:szCs w:val="20"/>
        </w:rPr>
        <w:t xml:space="preserve">Oblika je </w:t>
      </w:r>
      <w:r w:rsidR="00AA716C" w:rsidRPr="008E29E4">
        <w:rPr>
          <w:rFonts w:ascii="Tahoma" w:hAnsi="Tahoma" w:cs="Tahoma"/>
          <w:sz w:val="20"/>
          <w:szCs w:val="20"/>
        </w:rPr>
        <w:t>osmero kotni vertikalni steber na katerega je pritrjen ulit konzolni nosilec posode, posoda se fiksno pritrdi na steber in konzolni nosilec. Posoda mora biti pokrita z dvižnim pokrovom, ki je pritrjen na vertikalni nosilec v oddaljenosti 150 mm od vrhnjega roba koša.</w:t>
      </w:r>
    </w:p>
    <w:p w14:paraId="28ECB33B" w14:textId="66ABD3AC"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lastRenderedPageBreak/>
        <w:t>Pokrov mora imeti omejevalec dviga tako, da je omogočen dvig pokrova na način, da je možna namestitev in izvlek vreče ter da zagotavlja samodejno gravitacijsko zapiranje pokrova v vodoravni položaj.</w:t>
      </w:r>
    </w:p>
    <w:p w14:paraId="1524F64F" w14:textId="3A30D39D"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Okrogel pepelnik mora biti pritrjen na steber med posodo in pokrovom, odvije se s trikotnim ključem, iztakne in iztrese ter vstavi nazaj ter privije s trikotnim ključem. Za privitje in odvitje s trikotnim ključem mora biti zagotovljeno dovolj prostora. Navojne površine za pritrditev pepelnika morajo biti iz nerjavnega materiala ter z ustreznimi tolerancami, da omogočajo ustrezno vrtenje vijaka. Na sprednji vertikali koša mora biti nameščen simbol (grb) MOL iz patinirane medenine.</w:t>
      </w:r>
    </w:p>
    <w:p w14:paraId="4609EFBE" w14:textId="77777777"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Posoda mora omogočati namestitev vrečke za odpadke z žičnim obročem ali brez na način, da je možen enostaven izvlek polne vrečke odpadkov brez zatikanja in trganja.</w:t>
      </w:r>
    </w:p>
    <w:p w14:paraId="063F2AF6" w14:textId="77777777"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Vsi spoji na košu morajo biti trdni ter zavarovani proti odvitju.</w:t>
      </w:r>
    </w:p>
    <w:p w14:paraId="405FD82A" w14:textId="77777777"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sz w:val="20"/>
          <w:szCs w:val="20"/>
        </w:rPr>
        <w:t>Koš mora biti odporen pred vandalizmom, čiščenje mora biti zagotovljeno z običajnimi okolju prijaznimi čistilnimi sredstvi.</w:t>
      </w:r>
    </w:p>
    <w:p w14:paraId="37F490F6"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M</w:t>
      </w:r>
      <w:r w:rsidR="00AA716C" w:rsidRPr="008E29E4">
        <w:rPr>
          <w:rFonts w:ascii="Tahoma" w:hAnsi="Tahoma" w:cs="Tahoma"/>
          <w:b/>
          <w:sz w:val="20"/>
          <w:szCs w:val="20"/>
        </w:rPr>
        <w:t>aterial</w:t>
      </w:r>
      <w:r w:rsidRPr="008E29E4">
        <w:rPr>
          <w:rFonts w:ascii="Tahoma" w:hAnsi="Tahoma" w:cs="Tahoma"/>
          <w:b/>
          <w:sz w:val="20"/>
          <w:szCs w:val="20"/>
        </w:rPr>
        <w:t>:</w:t>
      </w:r>
      <w:r w:rsidRPr="008E29E4">
        <w:rPr>
          <w:rFonts w:ascii="Tahoma" w:hAnsi="Tahoma" w:cs="Tahoma"/>
          <w:sz w:val="20"/>
          <w:szCs w:val="20"/>
        </w:rPr>
        <w:t xml:space="preserve"> </w:t>
      </w:r>
      <w:r w:rsidR="00AA716C" w:rsidRPr="008E29E4">
        <w:rPr>
          <w:rFonts w:ascii="Tahoma" w:hAnsi="Tahoma" w:cs="Tahoma"/>
          <w:sz w:val="20"/>
          <w:szCs w:val="20"/>
        </w:rPr>
        <w:t xml:space="preserve">nosilec, konzola; kvalitetna siva litina brez lunkerjev, z gladko površino, odporno proti močnim udarcem (tudi s trdim predmetom). Posoda mora biti iz pocinkane pločevine </w:t>
      </w:r>
    </w:p>
    <w:p w14:paraId="3C69EEB5"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B</w:t>
      </w:r>
      <w:r w:rsidR="00AA716C" w:rsidRPr="008E29E4">
        <w:rPr>
          <w:rFonts w:ascii="Tahoma" w:hAnsi="Tahoma" w:cs="Tahoma"/>
          <w:b/>
          <w:sz w:val="20"/>
          <w:szCs w:val="20"/>
        </w:rPr>
        <w:t>arva</w:t>
      </w:r>
      <w:r w:rsidRPr="008E29E4">
        <w:rPr>
          <w:rFonts w:ascii="Tahoma" w:hAnsi="Tahoma" w:cs="Tahoma"/>
          <w:b/>
          <w:sz w:val="20"/>
          <w:szCs w:val="20"/>
        </w:rPr>
        <w:t>:</w:t>
      </w:r>
      <w:r w:rsidRPr="008E29E4">
        <w:rPr>
          <w:rFonts w:ascii="Tahoma" w:hAnsi="Tahoma" w:cs="Tahoma"/>
          <w:sz w:val="20"/>
          <w:szCs w:val="20"/>
        </w:rPr>
        <w:t xml:space="preserve"> </w:t>
      </w:r>
      <w:r w:rsidR="00AA716C" w:rsidRPr="008E29E4">
        <w:rPr>
          <w:rFonts w:ascii="Tahoma" w:hAnsi="Tahoma" w:cs="Tahoma"/>
          <w:sz w:val="20"/>
          <w:szCs w:val="20"/>
        </w:rPr>
        <w:t>Antracitno siva, polmat, temeljni in 2x prekrivni premaz, koš in ostali deli morajo biti pocinkani in osnovno ter 2 x prekrivno prebarvani.</w:t>
      </w:r>
    </w:p>
    <w:p w14:paraId="46F75837"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P</w:t>
      </w:r>
      <w:r w:rsidR="00AA716C" w:rsidRPr="008E29E4">
        <w:rPr>
          <w:rFonts w:ascii="Tahoma" w:hAnsi="Tahoma" w:cs="Tahoma"/>
          <w:b/>
          <w:sz w:val="20"/>
          <w:szCs w:val="20"/>
        </w:rPr>
        <w:t>ovršinska obdelava</w:t>
      </w:r>
      <w:r w:rsidRPr="008E29E4">
        <w:rPr>
          <w:rFonts w:ascii="Tahoma" w:hAnsi="Tahoma" w:cs="Tahoma"/>
          <w:b/>
          <w:sz w:val="20"/>
          <w:szCs w:val="20"/>
        </w:rPr>
        <w:t>:</w:t>
      </w:r>
      <w:r w:rsidRPr="008E29E4">
        <w:rPr>
          <w:rFonts w:ascii="Tahoma" w:hAnsi="Tahoma" w:cs="Tahoma"/>
          <w:sz w:val="20"/>
          <w:szCs w:val="20"/>
        </w:rPr>
        <w:t xml:space="preserve"> </w:t>
      </w:r>
      <w:r w:rsidR="00AA716C" w:rsidRPr="008E29E4">
        <w:rPr>
          <w:rFonts w:ascii="Tahoma" w:hAnsi="Tahoma" w:cs="Tahoma"/>
          <w:sz w:val="20"/>
          <w:szCs w:val="20"/>
        </w:rPr>
        <w:t>Kvalitetno litje, peskanje in brušenje robov odlitkov, priprava površine za nanos prekrivnih plasti (cinkanje, barvanje).</w:t>
      </w:r>
    </w:p>
    <w:p w14:paraId="1A00143E"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Pritrditev v tla:</w:t>
      </w:r>
      <w:r w:rsidRPr="008E29E4">
        <w:rPr>
          <w:rFonts w:ascii="Tahoma" w:hAnsi="Tahoma" w:cs="Tahoma"/>
          <w:sz w:val="20"/>
          <w:szCs w:val="20"/>
        </w:rPr>
        <w:t xml:space="preserve"> </w:t>
      </w:r>
      <w:r w:rsidR="00AA716C" w:rsidRPr="008E29E4">
        <w:rPr>
          <w:rFonts w:ascii="Tahoma" w:hAnsi="Tahoma" w:cs="Tahoma"/>
          <w:sz w:val="20"/>
          <w:szCs w:val="20"/>
        </w:rPr>
        <w:t>Mora biti vertikalna pri čemer je potrebno upoštevati , da so vse površine, na katere bodo vgrajeni koši, v naklonu.</w:t>
      </w:r>
    </w:p>
    <w:p w14:paraId="10155555" w14:textId="77777777" w:rsidR="00AA716C" w:rsidRPr="008E29E4" w:rsidRDefault="00AA716C" w:rsidP="008E29E4">
      <w:pPr>
        <w:spacing w:after="240" w:line="276" w:lineRule="auto"/>
        <w:jc w:val="both"/>
        <w:rPr>
          <w:rFonts w:ascii="Tahoma" w:hAnsi="Tahoma" w:cs="Tahoma"/>
          <w:sz w:val="20"/>
          <w:szCs w:val="20"/>
        </w:rPr>
      </w:pPr>
      <w:r w:rsidRPr="008E29E4">
        <w:rPr>
          <w:rFonts w:ascii="Tahoma" w:hAnsi="Tahoma" w:cs="Tahoma"/>
          <w:b/>
          <w:sz w:val="20"/>
          <w:szCs w:val="20"/>
        </w:rPr>
        <w:t>Stebriček</w:t>
      </w:r>
      <w:r w:rsidR="00875B87" w:rsidRPr="008E29E4">
        <w:rPr>
          <w:rFonts w:ascii="Tahoma" w:hAnsi="Tahoma" w:cs="Tahoma"/>
          <w:sz w:val="20"/>
          <w:szCs w:val="20"/>
        </w:rPr>
        <w:t>:</w:t>
      </w:r>
      <w:r w:rsidRPr="008E29E4">
        <w:rPr>
          <w:rFonts w:ascii="Tahoma" w:hAnsi="Tahoma" w:cs="Tahoma"/>
          <w:sz w:val="20"/>
          <w:szCs w:val="20"/>
        </w:rPr>
        <w:t xml:space="preserve"> mora biti privit s štirimi nerjavnimi kovinskimi vijaki dimenzij najmanj M 10 (vijak mora biti zavarovan proti odvitju) v okroglo pritrdilno ploščo (matice morajo biti kvalitetno privarjene pod ploščo) premera ca 190 mm, debeline najmanj 5 mm, ki je sidrana v temelj s sidri premera 30 mm v betonski temelj premera najmanj 300 mm in globine 400 mm, pritrdilni vijaki morajo biti pobarvani oz. pokriti z ustrezno rozeto. Pritrdilna plošča ne sme gledati ven izpod podstavka stebra.</w:t>
      </w:r>
    </w:p>
    <w:p w14:paraId="1D776A4F"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Pritrdilna plošča:</w:t>
      </w:r>
      <w:r w:rsidRPr="008E29E4">
        <w:rPr>
          <w:rFonts w:ascii="Tahoma" w:hAnsi="Tahoma" w:cs="Tahoma"/>
          <w:sz w:val="20"/>
          <w:szCs w:val="20"/>
        </w:rPr>
        <w:t xml:space="preserve"> </w:t>
      </w:r>
      <w:r w:rsidR="00AA716C" w:rsidRPr="008E29E4">
        <w:rPr>
          <w:rFonts w:ascii="Tahoma" w:hAnsi="Tahoma" w:cs="Tahoma"/>
          <w:sz w:val="20"/>
          <w:szCs w:val="20"/>
        </w:rPr>
        <w:t>nerjavna kovinska</w:t>
      </w:r>
    </w:p>
    <w:p w14:paraId="093616AB" w14:textId="77777777" w:rsidR="00AA716C"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 xml:space="preserve">Pritrdilni vijaki, podložke: </w:t>
      </w:r>
      <w:r w:rsidR="00AA716C" w:rsidRPr="008E29E4">
        <w:rPr>
          <w:rFonts w:ascii="Tahoma" w:hAnsi="Tahoma" w:cs="Tahoma"/>
          <w:sz w:val="20"/>
          <w:szCs w:val="20"/>
        </w:rPr>
        <w:t>nerjavni kovinski</w:t>
      </w:r>
    </w:p>
    <w:p w14:paraId="7B1059E9" w14:textId="77777777" w:rsidR="0045603E" w:rsidRPr="008E29E4" w:rsidRDefault="00875B87" w:rsidP="008E29E4">
      <w:pPr>
        <w:spacing w:after="240" w:line="276" w:lineRule="auto"/>
        <w:jc w:val="both"/>
        <w:rPr>
          <w:rFonts w:ascii="Tahoma" w:hAnsi="Tahoma" w:cs="Tahoma"/>
          <w:sz w:val="20"/>
          <w:szCs w:val="20"/>
        </w:rPr>
      </w:pPr>
      <w:r w:rsidRPr="008E29E4">
        <w:rPr>
          <w:rFonts w:ascii="Tahoma" w:hAnsi="Tahoma" w:cs="Tahoma"/>
          <w:b/>
          <w:sz w:val="20"/>
          <w:szCs w:val="20"/>
        </w:rPr>
        <w:t>K</w:t>
      </w:r>
      <w:r w:rsidR="00AA716C" w:rsidRPr="008E29E4">
        <w:rPr>
          <w:rFonts w:ascii="Tahoma" w:hAnsi="Tahoma" w:cs="Tahoma"/>
          <w:b/>
          <w:sz w:val="20"/>
          <w:szCs w:val="20"/>
        </w:rPr>
        <w:t>lj</w:t>
      </w:r>
      <w:r w:rsidRPr="008E29E4">
        <w:rPr>
          <w:rFonts w:ascii="Tahoma" w:hAnsi="Tahoma" w:cs="Tahoma"/>
          <w:b/>
          <w:sz w:val="20"/>
          <w:szCs w:val="20"/>
        </w:rPr>
        <w:t>uč za odvitje pepelnika:</w:t>
      </w:r>
      <w:r w:rsidRPr="008E29E4">
        <w:rPr>
          <w:rFonts w:ascii="Tahoma" w:hAnsi="Tahoma" w:cs="Tahoma"/>
          <w:sz w:val="20"/>
          <w:szCs w:val="20"/>
        </w:rPr>
        <w:t xml:space="preserve"> t</w:t>
      </w:r>
      <w:r w:rsidR="00AA716C" w:rsidRPr="008E29E4">
        <w:rPr>
          <w:rFonts w:ascii="Tahoma" w:hAnsi="Tahoma" w:cs="Tahoma"/>
          <w:sz w:val="20"/>
          <w:szCs w:val="20"/>
        </w:rPr>
        <w:t>rikotni, enakostranični trikotnik z notranje zaobljenimi robovi, po vzorcu, ki je na voljo pri naročniku, vse redno posluževanje pri čiščenju košev v tem predmetu naročila se mora izvajati z istim ključem.</w:t>
      </w:r>
    </w:p>
    <w:p w14:paraId="3D563DE6" w14:textId="3F3AC6C5" w:rsidR="00996D98" w:rsidRDefault="00996D98"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1E33285E" w14:textId="0E3A94FB" w:rsidR="00705A1B" w:rsidRDefault="00705A1B" w:rsidP="00705A1B">
      <w:pPr>
        <w:pStyle w:val="Napis"/>
        <w:keepNext/>
        <w:jc w:val="both"/>
      </w:pPr>
      <w:r>
        <w:lastRenderedPageBreak/>
        <w:t xml:space="preserve">Slika </w:t>
      </w:r>
      <w:r w:rsidR="00DD5587">
        <w:fldChar w:fldCharType="begin"/>
      </w:r>
      <w:r w:rsidR="00DD5587">
        <w:instrText xml:space="preserve"> SEQ Slika \* ARABIC </w:instrText>
      </w:r>
      <w:r w:rsidR="00DD5587">
        <w:fldChar w:fldCharType="separate"/>
      </w:r>
      <w:r w:rsidR="00343B7C">
        <w:rPr>
          <w:noProof/>
        </w:rPr>
        <w:t>9</w:t>
      </w:r>
      <w:r w:rsidR="00DD5587">
        <w:rPr>
          <w:noProof/>
        </w:rPr>
        <w:fldChar w:fldCharType="end"/>
      </w:r>
      <w:r>
        <w:t xml:space="preserve">: </w:t>
      </w:r>
      <w:r w:rsidR="00006218">
        <w:t>K</w:t>
      </w:r>
      <w:r>
        <w:t xml:space="preserve">ošek </w:t>
      </w:r>
      <w:r w:rsidR="00006218">
        <w:t xml:space="preserve">Historični </w:t>
      </w:r>
      <w:r>
        <w:t>s pokrovom</w:t>
      </w:r>
      <w:r w:rsidR="00006218">
        <w:t>,</w:t>
      </w:r>
      <w:r>
        <w:t xml:space="preserve"> pepelnikom</w:t>
      </w:r>
      <w:r w:rsidR="00006218" w:rsidRPr="00006218">
        <w:t xml:space="preserve"> </w:t>
      </w:r>
      <w:r w:rsidR="00006218">
        <w:t>in simbolom</w:t>
      </w:r>
    </w:p>
    <w:p w14:paraId="4CE845FD" w14:textId="7BC0F36F" w:rsidR="00CC30B1" w:rsidRDefault="00CC30B1" w:rsidP="008E29E4">
      <w:pPr>
        <w:spacing w:after="240" w:line="276" w:lineRule="auto"/>
        <w:jc w:val="both"/>
        <w:rPr>
          <w:rFonts w:ascii="Tahoma" w:hAnsi="Tahoma" w:cs="Tahoma"/>
          <w:sz w:val="20"/>
          <w:szCs w:val="20"/>
        </w:rPr>
      </w:pPr>
      <w:r w:rsidRPr="00A409A3">
        <w:rPr>
          <w:rFonts w:ascii="Tahoma" w:hAnsi="Tahoma" w:cs="Tahoma"/>
          <w:noProof/>
          <w:lang w:eastAsia="sl-SI"/>
        </w:rPr>
        <w:drawing>
          <wp:inline distT="0" distB="0" distL="0" distR="0" wp14:anchorId="417B93CC" wp14:editId="0AD11905">
            <wp:extent cx="5121033" cy="3600000"/>
            <wp:effectExtent l="0" t="0" r="3810" b="635"/>
            <wp:docPr id="2" name="Slika 2" descr="2901200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12009(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1033" cy="3600000"/>
                    </a:xfrm>
                    <a:prstGeom prst="rect">
                      <a:avLst/>
                    </a:prstGeom>
                    <a:noFill/>
                    <a:ln>
                      <a:noFill/>
                    </a:ln>
                  </pic:spPr>
                </pic:pic>
              </a:graphicData>
            </a:graphic>
          </wp:inline>
        </w:drawing>
      </w:r>
    </w:p>
    <w:p w14:paraId="4AB917C4" w14:textId="5F799C56" w:rsidR="00006218" w:rsidRDefault="00006218" w:rsidP="00006218">
      <w:pPr>
        <w:pStyle w:val="Napis"/>
        <w:keepNext/>
        <w:jc w:val="both"/>
      </w:pPr>
      <w:r>
        <w:t xml:space="preserve">Slika </w:t>
      </w:r>
      <w:r w:rsidR="00DD5587">
        <w:fldChar w:fldCharType="begin"/>
      </w:r>
      <w:r w:rsidR="00DD5587">
        <w:instrText xml:space="preserve"> SEQ Slika \* ARABIC </w:instrText>
      </w:r>
      <w:r w:rsidR="00DD5587">
        <w:fldChar w:fldCharType="separate"/>
      </w:r>
      <w:r w:rsidR="00343B7C">
        <w:rPr>
          <w:noProof/>
        </w:rPr>
        <w:t>10</w:t>
      </w:r>
      <w:r w:rsidR="00DD5587">
        <w:rPr>
          <w:noProof/>
        </w:rPr>
        <w:fldChar w:fldCharType="end"/>
      </w:r>
      <w:r>
        <w:t>: Sistem za dvig pokrova</w:t>
      </w:r>
    </w:p>
    <w:p w14:paraId="3447DD64" w14:textId="2697122C" w:rsidR="00CC30B1" w:rsidRDefault="00CC30B1" w:rsidP="008E29E4">
      <w:pPr>
        <w:spacing w:after="240" w:line="276" w:lineRule="auto"/>
        <w:jc w:val="both"/>
        <w:rPr>
          <w:rFonts w:ascii="Tahoma" w:hAnsi="Tahoma" w:cs="Tahoma"/>
          <w:sz w:val="20"/>
          <w:szCs w:val="20"/>
        </w:rPr>
      </w:pPr>
      <w:r w:rsidRPr="00A409A3">
        <w:rPr>
          <w:rFonts w:ascii="Tahoma" w:hAnsi="Tahoma" w:cs="Tahoma"/>
          <w:noProof/>
          <w:lang w:eastAsia="sl-SI"/>
        </w:rPr>
        <w:drawing>
          <wp:inline distT="0" distB="0" distL="0" distR="0" wp14:anchorId="4C69FB5D" wp14:editId="25A1A4DF">
            <wp:extent cx="3689350" cy="2854325"/>
            <wp:effectExtent l="0" t="0" r="6350" b="3175"/>
            <wp:docPr id="3" name="Slika 3" descr="0902200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22009(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3B120B8F" w14:textId="0C701DBC" w:rsidR="00006218" w:rsidRDefault="00006218" w:rsidP="00006218">
      <w:pPr>
        <w:pStyle w:val="Napis"/>
        <w:keepNext/>
        <w:jc w:val="both"/>
      </w:pPr>
      <w:r>
        <w:lastRenderedPageBreak/>
        <w:t xml:space="preserve">Slika </w:t>
      </w:r>
      <w:r w:rsidR="00DD5587">
        <w:fldChar w:fldCharType="begin"/>
      </w:r>
      <w:r w:rsidR="00DD5587">
        <w:instrText xml:space="preserve"> SEQ Slika \* ARABIC </w:instrText>
      </w:r>
      <w:r w:rsidR="00DD5587">
        <w:fldChar w:fldCharType="separate"/>
      </w:r>
      <w:r w:rsidR="00343B7C">
        <w:rPr>
          <w:noProof/>
        </w:rPr>
        <w:t>11</w:t>
      </w:r>
      <w:r w:rsidR="00DD5587">
        <w:rPr>
          <w:noProof/>
        </w:rPr>
        <w:fldChar w:fldCharType="end"/>
      </w:r>
      <w:r>
        <w:t xml:space="preserve">: </w:t>
      </w:r>
      <w:r w:rsidRPr="00CC7239">
        <w:t>Sistem za dvig pokrova</w:t>
      </w:r>
    </w:p>
    <w:p w14:paraId="0CA0E14D" w14:textId="7D8DC479" w:rsidR="00CC30B1" w:rsidRPr="008E29E4" w:rsidRDefault="00CC30B1" w:rsidP="008E29E4">
      <w:pPr>
        <w:spacing w:after="240" w:line="276" w:lineRule="auto"/>
        <w:jc w:val="both"/>
        <w:rPr>
          <w:rFonts w:ascii="Tahoma" w:hAnsi="Tahoma" w:cs="Tahoma"/>
          <w:sz w:val="20"/>
          <w:szCs w:val="20"/>
        </w:rPr>
      </w:pPr>
      <w:r w:rsidRPr="00A409A3">
        <w:rPr>
          <w:rFonts w:ascii="Tahoma" w:hAnsi="Tahoma" w:cs="Tahoma"/>
          <w:noProof/>
          <w:lang w:eastAsia="sl-SI"/>
        </w:rPr>
        <w:drawing>
          <wp:inline distT="0" distB="0" distL="0" distR="0" wp14:anchorId="3645E6D4" wp14:editId="76B7A04E">
            <wp:extent cx="3673475" cy="2607945"/>
            <wp:effectExtent l="0" t="0" r="3175" b="1905"/>
            <wp:docPr id="4" name="Slika 4" descr="090220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022009(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3475" cy="2607945"/>
                    </a:xfrm>
                    <a:prstGeom prst="rect">
                      <a:avLst/>
                    </a:prstGeom>
                    <a:noFill/>
                    <a:ln>
                      <a:noFill/>
                    </a:ln>
                  </pic:spPr>
                </pic:pic>
              </a:graphicData>
            </a:graphic>
          </wp:inline>
        </w:drawing>
      </w:r>
    </w:p>
    <w:p w14:paraId="30917CF1"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Panelna ograja</w:t>
      </w:r>
    </w:p>
    <w:p w14:paraId="587301F7" w14:textId="77777777" w:rsidR="00366CF2" w:rsidRPr="008E29E4" w:rsidRDefault="00366CF2" w:rsidP="008E29E4">
      <w:pPr>
        <w:spacing w:line="276" w:lineRule="auto"/>
        <w:jc w:val="both"/>
        <w:rPr>
          <w:rFonts w:ascii="Tahoma" w:hAnsi="Tahoma" w:cs="Tahoma"/>
          <w:sz w:val="20"/>
          <w:szCs w:val="20"/>
        </w:rPr>
      </w:pPr>
      <w:r w:rsidRPr="008E29E4">
        <w:rPr>
          <w:rFonts w:ascii="Tahoma" w:hAnsi="Tahoma" w:cs="Tahoma"/>
          <w:b/>
          <w:bCs/>
          <w:sz w:val="20"/>
          <w:szCs w:val="20"/>
        </w:rPr>
        <w:t>M</w:t>
      </w:r>
      <w:r w:rsidR="00254EC6" w:rsidRPr="008E29E4">
        <w:rPr>
          <w:rFonts w:ascii="Tahoma" w:hAnsi="Tahoma" w:cs="Tahoma"/>
          <w:b/>
          <w:bCs/>
          <w:sz w:val="20"/>
          <w:szCs w:val="20"/>
        </w:rPr>
        <w:t>aterial</w:t>
      </w:r>
      <w:r w:rsidRPr="008E29E4">
        <w:rPr>
          <w:rFonts w:ascii="Tahoma" w:hAnsi="Tahoma" w:cs="Tahoma"/>
          <w:b/>
          <w:bCs/>
          <w:sz w:val="20"/>
          <w:szCs w:val="20"/>
        </w:rPr>
        <w:t xml:space="preserve">: </w:t>
      </w:r>
      <w:r w:rsidRPr="008E29E4">
        <w:rPr>
          <w:rFonts w:ascii="Tahoma" w:hAnsi="Tahoma" w:cs="Tahoma"/>
          <w:sz w:val="20"/>
          <w:szCs w:val="20"/>
        </w:rPr>
        <w:t>Vroče cinkana jeklena žica, barvana s prašnim poliestrskim lakom</w:t>
      </w:r>
    </w:p>
    <w:p w14:paraId="4F1F4775" w14:textId="77777777" w:rsidR="00366CF2" w:rsidRPr="008E29E4" w:rsidRDefault="00366CF2" w:rsidP="008E29E4">
      <w:pPr>
        <w:spacing w:line="276" w:lineRule="auto"/>
        <w:jc w:val="both"/>
        <w:rPr>
          <w:rFonts w:ascii="Tahoma" w:hAnsi="Tahoma" w:cs="Tahoma"/>
          <w:sz w:val="20"/>
          <w:szCs w:val="20"/>
        </w:rPr>
      </w:pPr>
      <w:r w:rsidRPr="008E29E4">
        <w:rPr>
          <w:rFonts w:ascii="Tahoma" w:hAnsi="Tahoma" w:cs="Tahoma"/>
          <w:b/>
          <w:bCs/>
          <w:sz w:val="20"/>
          <w:szCs w:val="20"/>
        </w:rPr>
        <w:t>T</w:t>
      </w:r>
      <w:r w:rsidR="00254EC6" w:rsidRPr="008E29E4">
        <w:rPr>
          <w:rFonts w:ascii="Tahoma" w:hAnsi="Tahoma" w:cs="Tahoma"/>
          <w:b/>
          <w:bCs/>
          <w:sz w:val="20"/>
          <w:szCs w:val="20"/>
        </w:rPr>
        <w:t>ip panela</w:t>
      </w:r>
      <w:r w:rsidRPr="008E29E4">
        <w:rPr>
          <w:rFonts w:ascii="Tahoma" w:hAnsi="Tahoma" w:cs="Tahoma"/>
          <w:b/>
          <w:bCs/>
          <w:sz w:val="20"/>
          <w:szCs w:val="20"/>
        </w:rPr>
        <w:t xml:space="preserve">: </w:t>
      </w:r>
      <w:r w:rsidRPr="008E29E4">
        <w:rPr>
          <w:rFonts w:ascii="Tahoma" w:hAnsi="Tahoma" w:cs="Tahoma"/>
          <w:sz w:val="20"/>
          <w:szCs w:val="20"/>
        </w:rPr>
        <w:t>Panel 3D – 5/5 mm</w:t>
      </w:r>
    </w:p>
    <w:p w14:paraId="7E052E77" w14:textId="77777777" w:rsidR="00366CF2" w:rsidRPr="008E29E4" w:rsidRDefault="00366CF2" w:rsidP="008E29E4">
      <w:pPr>
        <w:spacing w:line="276" w:lineRule="auto"/>
        <w:jc w:val="both"/>
        <w:rPr>
          <w:rFonts w:ascii="Tahoma" w:hAnsi="Tahoma" w:cs="Tahoma"/>
          <w:sz w:val="20"/>
          <w:szCs w:val="20"/>
        </w:rPr>
      </w:pPr>
      <w:r w:rsidRPr="008E29E4">
        <w:rPr>
          <w:rFonts w:ascii="Tahoma" w:hAnsi="Tahoma" w:cs="Tahoma"/>
          <w:b/>
          <w:bCs/>
          <w:sz w:val="20"/>
          <w:szCs w:val="20"/>
        </w:rPr>
        <w:t>D</w:t>
      </w:r>
      <w:r w:rsidR="00254EC6" w:rsidRPr="008E29E4">
        <w:rPr>
          <w:rFonts w:ascii="Tahoma" w:hAnsi="Tahoma" w:cs="Tahoma"/>
          <w:b/>
          <w:bCs/>
          <w:sz w:val="20"/>
          <w:szCs w:val="20"/>
        </w:rPr>
        <w:t>olžina panela</w:t>
      </w:r>
      <w:r w:rsidRPr="008E29E4">
        <w:rPr>
          <w:rFonts w:ascii="Tahoma" w:hAnsi="Tahoma" w:cs="Tahoma"/>
          <w:b/>
          <w:bCs/>
          <w:sz w:val="20"/>
          <w:szCs w:val="20"/>
        </w:rPr>
        <w:t xml:space="preserve">: </w:t>
      </w:r>
      <w:r w:rsidRPr="008E29E4">
        <w:rPr>
          <w:rFonts w:ascii="Tahoma" w:hAnsi="Tahoma" w:cs="Tahoma"/>
          <w:sz w:val="20"/>
          <w:szCs w:val="20"/>
        </w:rPr>
        <w:t>2500</w:t>
      </w:r>
      <w:r w:rsidR="00996D98" w:rsidRPr="008E29E4">
        <w:rPr>
          <w:rFonts w:ascii="Tahoma" w:hAnsi="Tahoma" w:cs="Tahoma"/>
          <w:sz w:val="20"/>
          <w:szCs w:val="20"/>
        </w:rPr>
        <w:t xml:space="preserve"> mm</w:t>
      </w:r>
    </w:p>
    <w:p w14:paraId="27D478B4" w14:textId="77777777" w:rsidR="00366CF2" w:rsidRPr="008E29E4" w:rsidRDefault="00366CF2" w:rsidP="008E29E4">
      <w:pPr>
        <w:spacing w:line="276" w:lineRule="auto"/>
        <w:jc w:val="both"/>
        <w:rPr>
          <w:rFonts w:ascii="Tahoma" w:hAnsi="Tahoma" w:cs="Tahoma"/>
          <w:sz w:val="20"/>
          <w:szCs w:val="20"/>
        </w:rPr>
      </w:pPr>
      <w:r w:rsidRPr="008E29E4">
        <w:rPr>
          <w:rFonts w:ascii="Tahoma" w:hAnsi="Tahoma" w:cs="Tahoma"/>
          <w:b/>
          <w:bCs/>
          <w:sz w:val="20"/>
          <w:szCs w:val="20"/>
        </w:rPr>
        <w:t>V</w:t>
      </w:r>
      <w:r w:rsidR="00254EC6" w:rsidRPr="008E29E4">
        <w:rPr>
          <w:rFonts w:ascii="Tahoma" w:hAnsi="Tahoma" w:cs="Tahoma"/>
          <w:b/>
          <w:bCs/>
          <w:sz w:val="20"/>
          <w:szCs w:val="20"/>
        </w:rPr>
        <w:t>išina panela</w:t>
      </w:r>
      <w:r w:rsidRPr="008E29E4">
        <w:rPr>
          <w:rFonts w:ascii="Tahoma" w:hAnsi="Tahoma" w:cs="Tahoma"/>
          <w:b/>
          <w:bCs/>
          <w:sz w:val="20"/>
          <w:szCs w:val="20"/>
        </w:rPr>
        <w:t xml:space="preserve">: </w:t>
      </w:r>
      <w:r w:rsidRPr="008E29E4">
        <w:rPr>
          <w:rFonts w:ascii="Tahoma" w:hAnsi="Tahoma" w:cs="Tahoma"/>
          <w:sz w:val="20"/>
          <w:szCs w:val="20"/>
        </w:rPr>
        <w:t xml:space="preserve">1530 </w:t>
      </w:r>
      <w:r w:rsidR="00996D98" w:rsidRPr="008E29E4">
        <w:rPr>
          <w:rFonts w:ascii="Tahoma" w:hAnsi="Tahoma" w:cs="Tahoma"/>
          <w:sz w:val="20"/>
          <w:szCs w:val="20"/>
        </w:rPr>
        <w:t>mm</w:t>
      </w:r>
    </w:p>
    <w:p w14:paraId="1D275368" w14:textId="77777777" w:rsidR="00366CF2" w:rsidRPr="008E29E4" w:rsidRDefault="00366CF2" w:rsidP="008E29E4">
      <w:pPr>
        <w:spacing w:line="276" w:lineRule="auto"/>
        <w:jc w:val="both"/>
        <w:rPr>
          <w:rFonts w:ascii="Tahoma" w:hAnsi="Tahoma" w:cs="Tahoma"/>
          <w:sz w:val="20"/>
          <w:szCs w:val="20"/>
        </w:rPr>
      </w:pPr>
      <w:r w:rsidRPr="008E29E4">
        <w:rPr>
          <w:rFonts w:ascii="Tahoma" w:hAnsi="Tahoma" w:cs="Tahoma"/>
          <w:b/>
          <w:bCs/>
          <w:sz w:val="20"/>
          <w:szCs w:val="20"/>
        </w:rPr>
        <w:t>V</w:t>
      </w:r>
      <w:r w:rsidR="00254EC6" w:rsidRPr="008E29E4">
        <w:rPr>
          <w:rFonts w:ascii="Tahoma" w:hAnsi="Tahoma" w:cs="Tahoma"/>
          <w:b/>
          <w:bCs/>
          <w:sz w:val="20"/>
          <w:szCs w:val="20"/>
        </w:rPr>
        <w:t>elikost oken</w:t>
      </w:r>
      <w:r w:rsidRPr="008E29E4">
        <w:rPr>
          <w:rFonts w:ascii="Tahoma" w:hAnsi="Tahoma" w:cs="Tahoma"/>
          <w:b/>
          <w:bCs/>
          <w:sz w:val="20"/>
          <w:szCs w:val="20"/>
        </w:rPr>
        <w:t>:</w:t>
      </w:r>
      <w:r w:rsidRPr="008E29E4">
        <w:rPr>
          <w:rFonts w:ascii="Tahoma" w:hAnsi="Tahoma" w:cs="Tahoma"/>
          <w:sz w:val="20"/>
          <w:szCs w:val="20"/>
        </w:rPr>
        <w:t>198</w:t>
      </w:r>
      <w:r w:rsidR="00996D98" w:rsidRPr="008E29E4">
        <w:rPr>
          <w:rFonts w:ascii="Tahoma" w:hAnsi="Tahoma" w:cs="Tahoma"/>
          <w:sz w:val="20"/>
          <w:szCs w:val="20"/>
        </w:rPr>
        <w:t xml:space="preserve"> mm</w:t>
      </w:r>
      <w:r w:rsidRPr="008E29E4">
        <w:rPr>
          <w:rFonts w:ascii="Tahoma" w:hAnsi="Tahoma" w:cs="Tahoma"/>
          <w:sz w:val="20"/>
          <w:szCs w:val="20"/>
        </w:rPr>
        <w:t xml:space="preserve"> x 50</w:t>
      </w:r>
      <w:r w:rsidR="00996D98" w:rsidRPr="008E29E4">
        <w:rPr>
          <w:rFonts w:ascii="Tahoma" w:hAnsi="Tahoma" w:cs="Tahoma"/>
          <w:sz w:val="20"/>
          <w:szCs w:val="20"/>
        </w:rPr>
        <w:t xml:space="preserve"> mm</w:t>
      </w:r>
    </w:p>
    <w:p w14:paraId="08B7713C" w14:textId="77777777" w:rsidR="00140226" w:rsidRPr="008E29E4" w:rsidRDefault="00366CF2" w:rsidP="008E29E4">
      <w:pPr>
        <w:spacing w:line="276" w:lineRule="auto"/>
        <w:jc w:val="both"/>
        <w:rPr>
          <w:rFonts w:ascii="Tahoma" w:hAnsi="Tahoma" w:cs="Tahoma"/>
          <w:b/>
          <w:bCs/>
          <w:sz w:val="20"/>
          <w:szCs w:val="20"/>
        </w:rPr>
      </w:pPr>
      <w:r w:rsidRPr="008E29E4">
        <w:rPr>
          <w:rFonts w:ascii="Tahoma" w:hAnsi="Tahoma" w:cs="Tahoma"/>
          <w:b/>
          <w:bCs/>
          <w:sz w:val="20"/>
          <w:szCs w:val="20"/>
        </w:rPr>
        <w:t>P</w:t>
      </w:r>
      <w:r w:rsidR="00254EC6" w:rsidRPr="008E29E4">
        <w:rPr>
          <w:rFonts w:ascii="Tahoma" w:hAnsi="Tahoma" w:cs="Tahoma"/>
          <w:b/>
          <w:bCs/>
          <w:sz w:val="20"/>
          <w:szCs w:val="20"/>
        </w:rPr>
        <w:t xml:space="preserve">remer žice </w:t>
      </w:r>
      <w:r w:rsidRPr="008E29E4">
        <w:rPr>
          <w:rFonts w:ascii="Tahoma" w:hAnsi="Tahoma" w:cs="Tahoma"/>
          <w:b/>
          <w:bCs/>
          <w:sz w:val="20"/>
          <w:szCs w:val="20"/>
        </w:rPr>
        <w:t xml:space="preserve">(MM): </w:t>
      </w:r>
      <w:r w:rsidRPr="008E29E4">
        <w:rPr>
          <w:rFonts w:ascii="Tahoma" w:hAnsi="Tahoma" w:cs="Tahoma"/>
          <w:sz w:val="20"/>
          <w:szCs w:val="20"/>
        </w:rPr>
        <w:t>Vertikalne žice ø</w:t>
      </w:r>
      <w:r w:rsidR="00BC15E3" w:rsidRPr="008E29E4">
        <w:rPr>
          <w:rFonts w:ascii="Tahoma" w:hAnsi="Tahoma" w:cs="Tahoma"/>
          <w:sz w:val="20"/>
          <w:szCs w:val="20"/>
        </w:rPr>
        <w:t xml:space="preserve"> </w:t>
      </w:r>
      <w:r w:rsidRPr="008E29E4">
        <w:rPr>
          <w:rFonts w:ascii="Tahoma" w:hAnsi="Tahoma" w:cs="Tahoma"/>
          <w:sz w:val="20"/>
          <w:szCs w:val="20"/>
        </w:rPr>
        <w:t>5</w:t>
      </w:r>
      <w:r w:rsidR="00996D98" w:rsidRPr="008E29E4">
        <w:rPr>
          <w:rFonts w:ascii="Tahoma" w:hAnsi="Tahoma" w:cs="Tahoma"/>
          <w:sz w:val="20"/>
          <w:szCs w:val="20"/>
        </w:rPr>
        <w:t xml:space="preserve"> mm</w:t>
      </w:r>
      <w:r w:rsidRPr="008E29E4">
        <w:rPr>
          <w:rFonts w:ascii="Tahoma" w:hAnsi="Tahoma" w:cs="Tahoma"/>
          <w:sz w:val="20"/>
          <w:szCs w:val="20"/>
        </w:rPr>
        <w:t>, horizontalna žice ø</w:t>
      </w:r>
      <w:r w:rsidR="00BC15E3" w:rsidRPr="008E29E4">
        <w:rPr>
          <w:rFonts w:ascii="Tahoma" w:hAnsi="Tahoma" w:cs="Tahoma"/>
          <w:sz w:val="20"/>
          <w:szCs w:val="20"/>
        </w:rPr>
        <w:t xml:space="preserve"> </w:t>
      </w:r>
      <w:r w:rsidRPr="008E29E4">
        <w:rPr>
          <w:rFonts w:ascii="Tahoma" w:hAnsi="Tahoma" w:cs="Tahoma"/>
          <w:sz w:val="20"/>
          <w:szCs w:val="20"/>
        </w:rPr>
        <w:t>5</w:t>
      </w:r>
      <w:r w:rsidR="00996D98" w:rsidRPr="008E29E4">
        <w:rPr>
          <w:rFonts w:ascii="Tahoma" w:hAnsi="Tahoma" w:cs="Tahoma"/>
          <w:sz w:val="20"/>
          <w:szCs w:val="20"/>
        </w:rPr>
        <w:t xml:space="preserve"> mm</w:t>
      </w:r>
    </w:p>
    <w:p w14:paraId="007FC3F9" w14:textId="77777777" w:rsidR="00366CF2" w:rsidRDefault="00366CF2" w:rsidP="008E29E4">
      <w:pPr>
        <w:spacing w:line="276" w:lineRule="auto"/>
        <w:jc w:val="both"/>
        <w:rPr>
          <w:rFonts w:ascii="Tahoma" w:hAnsi="Tahoma" w:cs="Tahoma"/>
          <w:sz w:val="20"/>
          <w:szCs w:val="20"/>
        </w:rPr>
      </w:pPr>
      <w:r w:rsidRPr="008E29E4">
        <w:rPr>
          <w:rFonts w:ascii="Tahoma" w:hAnsi="Tahoma" w:cs="Tahoma"/>
          <w:b/>
          <w:bCs/>
          <w:sz w:val="20"/>
          <w:szCs w:val="20"/>
        </w:rPr>
        <w:t>B</w:t>
      </w:r>
      <w:r w:rsidR="00254EC6" w:rsidRPr="008E29E4">
        <w:rPr>
          <w:rFonts w:ascii="Tahoma" w:hAnsi="Tahoma" w:cs="Tahoma"/>
          <w:b/>
          <w:bCs/>
          <w:sz w:val="20"/>
          <w:szCs w:val="20"/>
        </w:rPr>
        <w:t>arva</w:t>
      </w:r>
      <w:r w:rsidRPr="008E29E4">
        <w:rPr>
          <w:rFonts w:ascii="Tahoma" w:hAnsi="Tahoma" w:cs="Tahoma"/>
          <w:b/>
          <w:bCs/>
          <w:sz w:val="20"/>
          <w:szCs w:val="20"/>
        </w:rPr>
        <w:t xml:space="preserve">: </w:t>
      </w:r>
      <w:r w:rsidRPr="008E29E4">
        <w:rPr>
          <w:rFonts w:ascii="Tahoma" w:hAnsi="Tahoma" w:cs="Tahoma"/>
          <w:sz w:val="20"/>
          <w:szCs w:val="20"/>
        </w:rPr>
        <w:t>barvano po RAL lestvici</w:t>
      </w:r>
    </w:p>
    <w:p w14:paraId="408DCB46" w14:textId="77777777" w:rsidR="001E09F7" w:rsidRPr="008E29E4" w:rsidRDefault="001E09F7" w:rsidP="008E29E4">
      <w:pPr>
        <w:spacing w:line="276" w:lineRule="auto"/>
        <w:jc w:val="both"/>
        <w:rPr>
          <w:rFonts w:ascii="Tahoma" w:hAnsi="Tahoma" w:cs="Tahoma"/>
          <w:sz w:val="20"/>
          <w:szCs w:val="20"/>
        </w:rPr>
      </w:pPr>
      <w:r w:rsidRPr="001E09F7">
        <w:rPr>
          <w:rFonts w:ascii="Tahoma" w:hAnsi="Tahoma" w:cs="Tahoma"/>
          <w:b/>
          <w:sz w:val="20"/>
          <w:szCs w:val="20"/>
        </w:rPr>
        <w:t xml:space="preserve">Stebri: </w:t>
      </w:r>
      <w:r>
        <w:rPr>
          <w:rFonts w:ascii="Tahoma" w:hAnsi="Tahoma" w:cs="Tahoma"/>
          <w:sz w:val="20"/>
          <w:szCs w:val="20"/>
        </w:rPr>
        <w:t>Tipski</w:t>
      </w:r>
    </w:p>
    <w:p w14:paraId="1ABC0F87" w14:textId="77777777" w:rsidR="00996D98" w:rsidRPr="008E29E4" w:rsidRDefault="00996D98" w:rsidP="008E29E4">
      <w:pPr>
        <w:spacing w:line="276" w:lineRule="auto"/>
        <w:jc w:val="both"/>
        <w:rPr>
          <w:rFonts w:ascii="Tahoma" w:hAnsi="Tahoma" w:cs="Tahoma"/>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3BAC7DD8"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 xml:space="preserve">Osebni prehod </w:t>
      </w:r>
    </w:p>
    <w:p w14:paraId="63648C1A" w14:textId="77777777" w:rsidR="00533AFB" w:rsidRPr="008E29E4" w:rsidRDefault="00533AFB" w:rsidP="000127E3">
      <w:pPr>
        <w:tabs>
          <w:tab w:val="left" w:pos="835"/>
        </w:tabs>
        <w:spacing w:after="240" w:line="276" w:lineRule="auto"/>
        <w:ind w:left="75"/>
        <w:jc w:val="both"/>
        <w:rPr>
          <w:rFonts w:ascii="Tahoma" w:hAnsi="Tahoma" w:cs="Tahoma"/>
          <w:sz w:val="20"/>
          <w:szCs w:val="20"/>
        </w:rPr>
      </w:pPr>
      <w:r w:rsidRPr="008E29E4">
        <w:rPr>
          <w:rFonts w:ascii="Tahoma" w:hAnsi="Tahoma" w:cs="Tahoma"/>
          <w:sz w:val="20"/>
          <w:szCs w:val="20"/>
        </w:rPr>
        <w:t>Vrata za osebni prehod so narejena iz fe cevi 40</w:t>
      </w:r>
      <w:r w:rsidR="00BC15E3" w:rsidRPr="008E29E4">
        <w:rPr>
          <w:rFonts w:ascii="Tahoma" w:hAnsi="Tahoma" w:cs="Tahoma"/>
          <w:sz w:val="20"/>
          <w:szCs w:val="20"/>
        </w:rPr>
        <w:t xml:space="preserve"> mm </w:t>
      </w:r>
      <w:r w:rsidRPr="008E29E4">
        <w:rPr>
          <w:rFonts w:ascii="Tahoma" w:hAnsi="Tahoma" w:cs="Tahoma"/>
          <w:sz w:val="20"/>
          <w:szCs w:val="20"/>
        </w:rPr>
        <w:t>x40</w:t>
      </w:r>
      <w:r w:rsidR="00BC15E3" w:rsidRPr="008E29E4">
        <w:rPr>
          <w:rFonts w:ascii="Tahoma" w:hAnsi="Tahoma" w:cs="Tahoma"/>
          <w:sz w:val="20"/>
          <w:szCs w:val="20"/>
        </w:rPr>
        <w:t xml:space="preserve"> mm</w:t>
      </w:r>
      <w:r w:rsidR="001E09F7">
        <w:rPr>
          <w:rFonts w:ascii="Tahoma" w:hAnsi="Tahoma" w:cs="Tahoma"/>
          <w:sz w:val="20"/>
          <w:szCs w:val="20"/>
        </w:rPr>
        <w:t>, debelina stene 2 mm</w:t>
      </w:r>
      <w:r w:rsidR="00BC3CE2" w:rsidRPr="008E29E4">
        <w:rPr>
          <w:rFonts w:ascii="Tahoma" w:hAnsi="Tahoma" w:cs="Tahoma"/>
          <w:sz w:val="20"/>
          <w:szCs w:val="20"/>
        </w:rPr>
        <w:t>.</w:t>
      </w:r>
      <w:r w:rsidR="00016596" w:rsidRPr="008E29E4">
        <w:rPr>
          <w:rFonts w:ascii="Tahoma" w:hAnsi="Tahoma" w:cs="Tahoma"/>
          <w:sz w:val="20"/>
          <w:szCs w:val="20"/>
        </w:rPr>
        <w:t xml:space="preserve"> </w:t>
      </w:r>
      <w:r w:rsidR="00BC3CE2" w:rsidRPr="008E29E4">
        <w:rPr>
          <w:rFonts w:ascii="Tahoma" w:hAnsi="Tahoma" w:cs="Tahoma"/>
          <w:sz w:val="20"/>
          <w:szCs w:val="20"/>
        </w:rPr>
        <w:t>Dimenzije vrat za osebni prehod: širina 80 cm višina 150 cm. P</w:t>
      </w:r>
      <w:r w:rsidR="00016596" w:rsidRPr="008E29E4">
        <w:rPr>
          <w:rFonts w:ascii="Tahoma" w:hAnsi="Tahoma" w:cs="Tahoma"/>
          <w:sz w:val="20"/>
          <w:szCs w:val="20"/>
        </w:rPr>
        <w:t>ocinkan</w:t>
      </w:r>
      <w:r w:rsidR="00BC3CE2" w:rsidRPr="008E29E4">
        <w:rPr>
          <w:rFonts w:ascii="Tahoma" w:hAnsi="Tahoma" w:cs="Tahoma"/>
          <w:sz w:val="20"/>
          <w:szCs w:val="20"/>
        </w:rPr>
        <w:t>a</w:t>
      </w:r>
      <w:r w:rsidRPr="008E29E4">
        <w:rPr>
          <w:rFonts w:ascii="Tahoma" w:hAnsi="Tahoma" w:cs="Tahoma"/>
          <w:sz w:val="20"/>
          <w:szCs w:val="20"/>
        </w:rPr>
        <w:t xml:space="preserve"> po standardu EN ISO 1461 in </w:t>
      </w:r>
      <w:r w:rsidR="00016596" w:rsidRPr="008E29E4">
        <w:rPr>
          <w:rFonts w:ascii="Tahoma" w:hAnsi="Tahoma" w:cs="Tahoma"/>
          <w:sz w:val="20"/>
          <w:szCs w:val="20"/>
        </w:rPr>
        <w:t>prašno pobarvana v željeni RAL (barve morajo biti UV obstojne) varjenje mora biti po certifikatu za varjenje, variti mora a-testirani varilec</w:t>
      </w:r>
      <w:r w:rsidR="00016596" w:rsidRPr="008E29E4">
        <w:rPr>
          <w:rFonts w:ascii="Tahoma" w:hAnsi="Tahoma" w:cs="Tahoma"/>
          <w:sz w:val="20"/>
          <w:szCs w:val="20"/>
          <w:lang w:eastAsia="sl-SI"/>
        </w:rPr>
        <w:t>.</w:t>
      </w:r>
      <w:r w:rsidR="00016596" w:rsidRPr="008E29E4">
        <w:rPr>
          <w:rFonts w:ascii="Tahoma" w:hAnsi="Tahoma" w:cs="Tahoma"/>
          <w:sz w:val="20"/>
          <w:szCs w:val="20"/>
        </w:rPr>
        <w:t xml:space="preserve"> </w:t>
      </w:r>
      <w:r w:rsidRPr="008E29E4">
        <w:rPr>
          <w:rFonts w:ascii="Tahoma" w:hAnsi="Tahoma" w:cs="Tahoma"/>
          <w:sz w:val="20"/>
          <w:szCs w:val="20"/>
        </w:rPr>
        <w:t>V okvir je napeto valovito pletivo 50</w:t>
      </w:r>
      <w:r w:rsidR="00BC15E3" w:rsidRPr="008E29E4">
        <w:rPr>
          <w:rFonts w:ascii="Tahoma" w:hAnsi="Tahoma" w:cs="Tahoma"/>
          <w:sz w:val="20"/>
          <w:szCs w:val="20"/>
        </w:rPr>
        <w:t xml:space="preserve"> mm </w:t>
      </w:r>
      <w:r w:rsidRPr="008E29E4">
        <w:rPr>
          <w:rFonts w:ascii="Tahoma" w:hAnsi="Tahoma" w:cs="Tahoma"/>
          <w:sz w:val="20"/>
          <w:szCs w:val="20"/>
        </w:rPr>
        <w:t>x50</w:t>
      </w:r>
      <w:r w:rsidR="00BC15E3" w:rsidRPr="008E29E4">
        <w:rPr>
          <w:rFonts w:ascii="Tahoma" w:hAnsi="Tahoma" w:cs="Tahoma"/>
          <w:sz w:val="20"/>
          <w:szCs w:val="20"/>
        </w:rPr>
        <w:t xml:space="preserve"> mm</w:t>
      </w:r>
      <w:r w:rsidR="00BC3CE2" w:rsidRPr="008E29E4">
        <w:rPr>
          <w:rFonts w:ascii="Tahoma" w:hAnsi="Tahoma" w:cs="Tahoma"/>
          <w:sz w:val="20"/>
          <w:szCs w:val="20"/>
        </w:rPr>
        <w:t>, z PVC prevleko.</w:t>
      </w:r>
    </w:p>
    <w:p w14:paraId="235FA9F9" w14:textId="77777777" w:rsidR="004D1703" w:rsidRPr="008E29E4" w:rsidRDefault="004D1703"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80877D8"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 xml:space="preserve">Tovorni prehod </w:t>
      </w:r>
    </w:p>
    <w:p w14:paraId="67EA70C2" w14:textId="77777777" w:rsidR="00533AFB" w:rsidRPr="008E29E4" w:rsidRDefault="00533AFB" w:rsidP="008E29E4">
      <w:pPr>
        <w:tabs>
          <w:tab w:val="left" w:pos="835"/>
        </w:tabs>
        <w:spacing w:after="240" w:line="276" w:lineRule="auto"/>
        <w:ind w:left="75"/>
        <w:jc w:val="both"/>
        <w:rPr>
          <w:rFonts w:ascii="Tahoma" w:hAnsi="Tahoma" w:cs="Tahoma"/>
          <w:sz w:val="20"/>
          <w:szCs w:val="20"/>
        </w:rPr>
      </w:pPr>
      <w:r w:rsidRPr="008E29E4">
        <w:rPr>
          <w:rFonts w:ascii="Tahoma" w:hAnsi="Tahoma" w:cs="Tahoma"/>
          <w:sz w:val="20"/>
          <w:szCs w:val="20"/>
        </w:rPr>
        <w:t>Vrata za tovorni vhod so deljena na dva dela in so narejena iz fe cevi 40</w:t>
      </w:r>
      <w:r w:rsidR="00BC15E3" w:rsidRPr="008E29E4">
        <w:rPr>
          <w:rFonts w:ascii="Tahoma" w:hAnsi="Tahoma" w:cs="Tahoma"/>
          <w:sz w:val="20"/>
          <w:szCs w:val="20"/>
        </w:rPr>
        <w:t xml:space="preserve"> mm </w:t>
      </w:r>
      <w:r w:rsidRPr="008E29E4">
        <w:rPr>
          <w:rFonts w:ascii="Tahoma" w:hAnsi="Tahoma" w:cs="Tahoma"/>
          <w:sz w:val="20"/>
          <w:szCs w:val="20"/>
        </w:rPr>
        <w:t>x</w:t>
      </w:r>
      <w:r w:rsidR="00BC15E3" w:rsidRPr="008E29E4">
        <w:rPr>
          <w:rFonts w:ascii="Tahoma" w:hAnsi="Tahoma" w:cs="Tahoma"/>
          <w:sz w:val="20"/>
          <w:szCs w:val="20"/>
        </w:rPr>
        <w:t xml:space="preserve"> </w:t>
      </w:r>
      <w:r w:rsidRPr="008E29E4">
        <w:rPr>
          <w:rFonts w:ascii="Tahoma" w:hAnsi="Tahoma" w:cs="Tahoma"/>
          <w:sz w:val="20"/>
          <w:szCs w:val="20"/>
        </w:rPr>
        <w:t>40</w:t>
      </w:r>
      <w:r w:rsidR="00BC15E3" w:rsidRPr="008E29E4">
        <w:rPr>
          <w:rFonts w:ascii="Tahoma" w:hAnsi="Tahoma" w:cs="Tahoma"/>
          <w:sz w:val="20"/>
          <w:szCs w:val="20"/>
        </w:rPr>
        <w:t xml:space="preserve"> mm</w:t>
      </w:r>
      <w:r w:rsidR="001E09F7">
        <w:rPr>
          <w:rFonts w:ascii="Tahoma" w:hAnsi="Tahoma" w:cs="Tahoma"/>
          <w:sz w:val="20"/>
          <w:szCs w:val="20"/>
        </w:rPr>
        <w:t>, debelina stene 2 mm</w:t>
      </w:r>
      <w:r w:rsidR="00BC3CE2" w:rsidRPr="008E29E4">
        <w:rPr>
          <w:rFonts w:ascii="Tahoma" w:hAnsi="Tahoma" w:cs="Tahoma"/>
          <w:sz w:val="20"/>
          <w:szCs w:val="20"/>
        </w:rPr>
        <w:t>. Dimenzije (skupne mere) vrat za tovorni prehod (dvo krilna): širina 300 cm višina 150 cm.</w:t>
      </w:r>
      <w:r w:rsidRPr="008E29E4">
        <w:rPr>
          <w:rFonts w:ascii="Tahoma" w:hAnsi="Tahoma" w:cs="Tahoma"/>
          <w:sz w:val="20"/>
          <w:szCs w:val="20"/>
        </w:rPr>
        <w:t xml:space="preserve"> </w:t>
      </w:r>
      <w:r w:rsidR="00BC3CE2" w:rsidRPr="008E29E4">
        <w:rPr>
          <w:rFonts w:ascii="Tahoma" w:hAnsi="Tahoma" w:cs="Tahoma"/>
          <w:sz w:val="20"/>
          <w:szCs w:val="20"/>
        </w:rPr>
        <w:t>P</w:t>
      </w:r>
      <w:r w:rsidRPr="008E29E4">
        <w:rPr>
          <w:rFonts w:ascii="Tahoma" w:hAnsi="Tahoma" w:cs="Tahoma"/>
          <w:sz w:val="20"/>
          <w:szCs w:val="20"/>
        </w:rPr>
        <w:t>ocinkana po standardu EN ISO 1461 in prašno pobarvana v željeni RAL (barve morajo biti UV obstojne)</w:t>
      </w:r>
      <w:r w:rsidR="00D0331A" w:rsidRPr="008E29E4">
        <w:rPr>
          <w:rFonts w:ascii="Tahoma" w:hAnsi="Tahoma" w:cs="Tahoma"/>
          <w:sz w:val="20"/>
          <w:szCs w:val="20"/>
        </w:rPr>
        <w:t xml:space="preserve"> </w:t>
      </w:r>
      <w:r w:rsidR="0073182C" w:rsidRPr="008E29E4">
        <w:rPr>
          <w:rFonts w:ascii="Tahoma" w:hAnsi="Tahoma" w:cs="Tahoma"/>
          <w:sz w:val="20"/>
          <w:szCs w:val="20"/>
        </w:rPr>
        <w:t>varjenje</w:t>
      </w:r>
      <w:r w:rsidR="00D0331A" w:rsidRPr="008E29E4">
        <w:rPr>
          <w:rFonts w:ascii="Tahoma" w:hAnsi="Tahoma" w:cs="Tahoma"/>
          <w:sz w:val="20"/>
          <w:szCs w:val="20"/>
        </w:rPr>
        <w:t xml:space="preserve"> mora biti po certifikatu za varjenje, variti mora a-testirani varilec</w:t>
      </w:r>
      <w:r w:rsidR="00D0331A" w:rsidRPr="008E29E4">
        <w:rPr>
          <w:rFonts w:ascii="Tahoma" w:hAnsi="Tahoma" w:cs="Tahoma"/>
          <w:sz w:val="20"/>
          <w:szCs w:val="20"/>
          <w:lang w:eastAsia="sl-SI"/>
        </w:rPr>
        <w:t>.</w:t>
      </w:r>
      <w:r w:rsidRPr="008E29E4">
        <w:rPr>
          <w:rFonts w:ascii="Tahoma" w:hAnsi="Tahoma" w:cs="Tahoma"/>
          <w:sz w:val="20"/>
          <w:szCs w:val="20"/>
        </w:rPr>
        <w:t xml:space="preserve"> V oba krila je napeto valovito pletivo 50</w:t>
      </w:r>
      <w:r w:rsidR="00BC15E3" w:rsidRPr="008E29E4">
        <w:rPr>
          <w:rFonts w:ascii="Tahoma" w:hAnsi="Tahoma" w:cs="Tahoma"/>
          <w:sz w:val="20"/>
          <w:szCs w:val="20"/>
        </w:rPr>
        <w:t xml:space="preserve"> mm </w:t>
      </w:r>
      <w:r w:rsidRPr="008E29E4">
        <w:rPr>
          <w:rFonts w:ascii="Tahoma" w:hAnsi="Tahoma" w:cs="Tahoma"/>
          <w:sz w:val="20"/>
          <w:szCs w:val="20"/>
        </w:rPr>
        <w:t>x</w:t>
      </w:r>
      <w:r w:rsidR="00BC15E3" w:rsidRPr="008E29E4">
        <w:rPr>
          <w:rFonts w:ascii="Tahoma" w:hAnsi="Tahoma" w:cs="Tahoma"/>
          <w:sz w:val="20"/>
          <w:szCs w:val="20"/>
        </w:rPr>
        <w:t xml:space="preserve"> </w:t>
      </w:r>
      <w:r w:rsidRPr="008E29E4">
        <w:rPr>
          <w:rFonts w:ascii="Tahoma" w:hAnsi="Tahoma" w:cs="Tahoma"/>
          <w:sz w:val="20"/>
          <w:szCs w:val="20"/>
        </w:rPr>
        <w:t>50</w:t>
      </w:r>
      <w:r w:rsidR="00BC15E3" w:rsidRPr="008E29E4">
        <w:rPr>
          <w:rFonts w:ascii="Tahoma" w:hAnsi="Tahoma" w:cs="Tahoma"/>
          <w:sz w:val="20"/>
          <w:szCs w:val="20"/>
        </w:rPr>
        <w:t xml:space="preserve"> mm</w:t>
      </w:r>
      <w:r w:rsidRPr="008E29E4">
        <w:rPr>
          <w:rFonts w:ascii="Tahoma" w:hAnsi="Tahoma" w:cs="Tahoma"/>
          <w:sz w:val="20"/>
          <w:szCs w:val="20"/>
        </w:rPr>
        <w:t>. Vrata imajo ključavnico.</w:t>
      </w:r>
    </w:p>
    <w:p w14:paraId="27F4B3C5" w14:textId="77777777" w:rsidR="004D1703" w:rsidRPr="008E29E4" w:rsidRDefault="004D1703" w:rsidP="008E29E4">
      <w:pPr>
        <w:tabs>
          <w:tab w:val="left" w:pos="835"/>
        </w:tabs>
        <w:spacing w:after="240" w:line="276" w:lineRule="auto"/>
        <w:ind w:left="75"/>
        <w:jc w:val="both"/>
        <w:rPr>
          <w:rFonts w:ascii="Tahoma" w:eastAsia="Times New Roman" w:hAnsi="Tahoma" w:cs="Tahoma"/>
          <w:color w:val="000000"/>
          <w:sz w:val="20"/>
          <w:szCs w:val="20"/>
          <w:lang w:eastAsia="sl-SI"/>
        </w:rPr>
      </w:pPr>
      <w:r w:rsidRPr="008E29E4">
        <w:rPr>
          <w:rFonts w:ascii="Tahoma" w:hAnsi="Tahoma" w:cs="Tahoma"/>
          <w:b/>
          <w:sz w:val="20"/>
          <w:szCs w:val="20"/>
        </w:rPr>
        <w:lastRenderedPageBreak/>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71A1589E"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Žična ograja</w:t>
      </w:r>
    </w:p>
    <w:p w14:paraId="55D18D40" w14:textId="77777777" w:rsidR="00533AFB" w:rsidRPr="008E29E4" w:rsidRDefault="00533AFB" w:rsidP="008E29E4">
      <w:pPr>
        <w:tabs>
          <w:tab w:val="left" w:pos="835"/>
        </w:tabs>
        <w:spacing w:after="240" w:line="276" w:lineRule="auto"/>
        <w:ind w:left="75"/>
        <w:jc w:val="both"/>
        <w:rPr>
          <w:rFonts w:ascii="Tahoma" w:hAnsi="Tahoma" w:cs="Tahoma"/>
          <w:sz w:val="20"/>
          <w:szCs w:val="20"/>
        </w:rPr>
      </w:pPr>
      <w:r w:rsidRPr="008E29E4">
        <w:rPr>
          <w:rFonts w:ascii="Tahoma" w:hAnsi="Tahoma" w:cs="Tahoma"/>
          <w:sz w:val="20"/>
          <w:szCs w:val="20"/>
        </w:rPr>
        <w:t>Žična ograja je narejena iz valovitega pletiva, z PVC prevleko, dimenzije kvadrata 50</w:t>
      </w:r>
      <w:r w:rsidR="00BC15E3" w:rsidRPr="008E29E4">
        <w:rPr>
          <w:rFonts w:ascii="Tahoma" w:hAnsi="Tahoma" w:cs="Tahoma"/>
          <w:sz w:val="20"/>
          <w:szCs w:val="20"/>
        </w:rPr>
        <w:t xml:space="preserve"> mm </w:t>
      </w:r>
      <w:r w:rsidRPr="008E29E4">
        <w:rPr>
          <w:rFonts w:ascii="Tahoma" w:hAnsi="Tahoma" w:cs="Tahoma"/>
          <w:sz w:val="20"/>
          <w:szCs w:val="20"/>
        </w:rPr>
        <w:t>x</w:t>
      </w:r>
      <w:r w:rsidR="00BC15E3" w:rsidRPr="008E29E4">
        <w:rPr>
          <w:rFonts w:ascii="Tahoma" w:hAnsi="Tahoma" w:cs="Tahoma"/>
          <w:sz w:val="20"/>
          <w:szCs w:val="20"/>
        </w:rPr>
        <w:t xml:space="preserve"> </w:t>
      </w:r>
      <w:r w:rsidRPr="008E29E4">
        <w:rPr>
          <w:rFonts w:ascii="Tahoma" w:hAnsi="Tahoma" w:cs="Tahoma"/>
          <w:sz w:val="20"/>
          <w:szCs w:val="20"/>
        </w:rPr>
        <w:t>50</w:t>
      </w:r>
      <w:r w:rsidR="00BC15E3" w:rsidRPr="008E29E4">
        <w:rPr>
          <w:rFonts w:ascii="Tahoma" w:hAnsi="Tahoma" w:cs="Tahoma"/>
          <w:sz w:val="20"/>
          <w:szCs w:val="20"/>
        </w:rPr>
        <w:t xml:space="preserve"> mm</w:t>
      </w:r>
      <w:r w:rsidRPr="008E29E4">
        <w:rPr>
          <w:rFonts w:ascii="Tahoma" w:hAnsi="Tahoma" w:cs="Tahoma"/>
          <w:sz w:val="20"/>
          <w:szCs w:val="20"/>
        </w:rPr>
        <w:t>, višine 15</w:t>
      </w:r>
      <w:r w:rsidR="00BC15E3" w:rsidRPr="008E29E4">
        <w:rPr>
          <w:rFonts w:ascii="Tahoma" w:hAnsi="Tahoma" w:cs="Tahoma"/>
          <w:sz w:val="20"/>
          <w:szCs w:val="20"/>
        </w:rPr>
        <w:t>00 m</w:t>
      </w:r>
      <w:r w:rsidRPr="008E29E4">
        <w:rPr>
          <w:rFonts w:ascii="Tahoma" w:hAnsi="Tahoma" w:cs="Tahoma"/>
          <w:sz w:val="20"/>
          <w:szCs w:val="20"/>
        </w:rPr>
        <w:t>m</w:t>
      </w:r>
      <w:r w:rsidR="00BC15E3" w:rsidRPr="008E29E4">
        <w:rPr>
          <w:rFonts w:ascii="Tahoma" w:hAnsi="Tahoma" w:cs="Tahoma"/>
          <w:sz w:val="20"/>
          <w:szCs w:val="20"/>
        </w:rPr>
        <w:t xml:space="preserve"> - 1550mm</w:t>
      </w:r>
      <w:r w:rsidR="004F6591" w:rsidRPr="008E29E4">
        <w:rPr>
          <w:rFonts w:ascii="Tahoma" w:hAnsi="Tahoma" w:cs="Tahoma"/>
          <w:sz w:val="20"/>
          <w:szCs w:val="20"/>
        </w:rPr>
        <w:t>, debelina žice vsaj 1,2 mm</w:t>
      </w:r>
      <w:r w:rsidRPr="008E29E4">
        <w:rPr>
          <w:rFonts w:ascii="Tahoma" w:hAnsi="Tahoma" w:cs="Tahoma"/>
          <w:sz w:val="20"/>
          <w:szCs w:val="20"/>
        </w:rPr>
        <w:t>.</w:t>
      </w:r>
      <w:r w:rsidR="001E09F7">
        <w:rPr>
          <w:rFonts w:ascii="Tahoma" w:hAnsi="Tahoma" w:cs="Tahoma"/>
          <w:sz w:val="20"/>
          <w:szCs w:val="20"/>
        </w:rPr>
        <w:t xml:space="preserve"> Stebri </w:t>
      </w:r>
      <w:r w:rsidR="001E09F7" w:rsidRPr="008E29E4">
        <w:rPr>
          <w:rFonts w:ascii="Tahoma" w:hAnsi="Tahoma" w:cs="Tahoma"/>
          <w:sz w:val="20"/>
          <w:szCs w:val="20"/>
        </w:rPr>
        <w:t xml:space="preserve">ø </w:t>
      </w:r>
      <w:r w:rsidR="001E09F7">
        <w:rPr>
          <w:rFonts w:ascii="Tahoma" w:hAnsi="Tahoma" w:cs="Tahoma"/>
          <w:sz w:val="20"/>
          <w:szCs w:val="20"/>
        </w:rPr>
        <w:t>5</w:t>
      </w:r>
      <w:r w:rsidR="001E09F7" w:rsidRPr="008E29E4">
        <w:rPr>
          <w:rFonts w:ascii="Tahoma" w:hAnsi="Tahoma" w:cs="Tahoma"/>
          <w:sz w:val="20"/>
          <w:szCs w:val="20"/>
        </w:rPr>
        <w:t>0 mm</w:t>
      </w:r>
      <w:r w:rsidR="001E09F7">
        <w:rPr>
          <w:rFonts w:ascii="Tahoma" w:hAnsi="Tahoma" w:cs="Tahoma"/>
          <w:sz w:val="20"/>
          <w:szCs w:val="20"/>
        </w:rPr>
        <w:t>, debelina stene 2 mm, pocinkani</w:t>
      </w:r>
      <w:r w:rsidR="001E09F7" w:rsidRPr="008E29E4">
        <w:rPr>
          <w:rFonts w:ascii="Tahoma" w:hAnsi="Tahoma" w:cs="Tahoma"/>
          <w:sz w:val="20"/>
          <w:szCs w:val="20"/>
        </w:rPr>
        <w:t xml:space="preserve"> po standardu EN ISO 1461 in prašno pobarvan</w:t>
      </w:r>
      <w:r w:rsidR="001E09F7">
        <w:rPr>
          <w:rFonts w:ascii="Tahoma" w:hAnsi="Tahoma" w:cs="Tahoma"/>
          <w:sz w:val="20"/>
          <w:szCs w:val="20"/>
        </w:rPr>
        <w:t>i</w:t>
      </w:r>
      <w:r w:rsidR="001E09F7" w:rsidRPr="008E29E4">
        <w:rPr>
          <w:rFonts w:ascii="Tahoma" w:hAnsi="Tahoma" w:cs="Tahoma"/>
          <w:sz w:val="20"/>
          <w:szCs w:val="20"/>
        </w:rPr>
        <w:t xml:space="preserve"> v željeni RAL (barve morajo biti UV obstojne)</w:t>
      </w:r>
      <w:r w:rsidR="001E09F7">
        <w:rPr>
          <w:rFonts w:ascii="Tahoma" w:hAnsi="Tahoma" w:cs="Tahoma"/>
          <w:sz w:val="20"/>
          <w:szCs w:val="20"/>
        </w:rPr>
        <w:t>.</w:t>
      </w:r>
    </w:p>
    <w:p w14:paraId="6324A0CC" w14:textId="77777777" w:rsidR="004D1703" w:rsidRPr="008E29E4" w:rsidRDefault="004D1703" w:rsidP="008E29E4">
      <w:pPr>
        <w:tabs>
          <w:tab w:val="left" w:pos="835"/>
        </w:tabs>
        <w:spacing w:after="240" w:line="276" w:lineRule="auto"/>
        <w:ind w:left="75"/>
        <w:jc w:val="both"/>
        <w:rPr>
          <w:rFonts w:ascii="Tahoma" w:eastAsia="Times New Roman" w:hAnsi="Tahoma" w:cs="Tahoma"/>
          <w:color w:val="000000"/>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0F399611"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Kovinski elementi po meri</w:t>
      </w:r>
    </w:p>
    <w:p w14:paraId="2F3EC97E" w14:textId="77777777" w:rsidR="00533AFB" w:rsidRPr="008E29E4" w:rsidRDefault="00533AFB" w:rsidP="008E29E4">
      <w:pPr>
        <w:spacing w:line="276" w:lineRule="auto"/>
        <w:jc w:val="both"/>
        <w:rPr>
          <w:rFonts w:ascii="Tahoma" w:hAnsi="Tahoma" w:cs="Tahoma"/>
          <w:sz w:val="20"/>
          <w:szCs w:val="20"/>
          <w:lang w:eastAsia="sl-SI"/>
        </w:rPr>
      </w:pPr>
      <w:r w:rsidRPr="008E29E4">
        <w:rPr>
          <w:rFonts w:ascii="Tahoma" w:hAnsi="Tahoma" w:cs="Tahoma"/>
          <w:sz w:val="20"/>
          <w:szCs w:val="20"/>
        </w:rPr>
        <w:t>Kovinski elementi po meri se naredijo po delavnišk</w:t>
      </w:r>
      <w:r w:rsidR="004C47A1" w:rsidRPr="008E29E4">
        <w:rPr>
          <w:rFonts w:ascii="Tahoma" w:hAnsi="Tahoma" w:cs="Tahoma"/>
          <w:sz w:val="20"/>
          <w:szCs w:val="20"/>
        </w:rPr>
        <w:t>i risbi</w:t>
      </w:r>
      <w:r w:rsidR="00680D85">
        <w:rPr>
          <w:rFonts w:ascii="Tahoma" w:hAnsi="Tahoma" w:cs="Tahoma"/>
          <w:sz w:val="20"/>
          <w:szCs w:val="20"/>
        </w:rPr>
        <w:t xml:space="preserve"> naročnika</w:t>
      </w:r>
      <w:r w:rsidR="00DB27D9">
        <w:rPr>
          <w:rFonts w:ascii="Tahoma" w:hAnsi="Tahoma" w:cs="Tahoma"/>
          <w:sz w:val="20"/>
          <w:szCs w:val="20"/>
        </w:rPr>
        <w:t>, dobavitelj pa jih razvije in skonstruira.</w:t>
      </w:r>
      <w:r w:rsidRPr="008E29E4">
        <w:rPr>
          <w:rFonts w:ascii="Tahoma" w:hAnsi="Tahoma" w:cs="Tahoma"/>
          <w:sz w:val="20"/>
          <w:szCs w:val="20"/>
        </w:rPr>
        <w:t xml:space="preserve"> </w:t>
      </w:r>
      <w:r w:rsidR="00DB27D9">
        <w:rPr>
          <w:rFonts w:ascii="Tahoma" w:hAnsi="Tahoma" w:cs="Tahoma"/>
          <w:sz w:val="20"/>
          <w:szCs w:val="20"/>
        </w:rPr>
        <w:t>O</w:t>
      </w:r>
      <w:r w:rsidRPr="008E29E4">
        <w:rPr>
          <w:rFonts w:ascii="Tahoma" w:hAnsi="Tahoma" w:cs="Tahoma"/>
          <w:sz w:val="20"/>
          <w:szCs w:val="20"/>
        </w:rPr>
        <w:t>bračuna</w:t>
      </w:r>
      <w:r w:rsidR="004C47A1" w:rsidRPr="008E29E4">
        <w:rPr>
          <w:rFonts w:ascii="Tahoma" w:hAnsi="Tahoma" w:cs="Tahoma"/>
          <w:sz w:val="20"/>
          <w:szCs w:val="20"/>
        </w:rPr>
        <w:t>jo</w:t>
      </w:r>
      <w:r w:rsidR="00DB27D9">
        <w:rPr>
          <w:rFonts w:ascii="Tahoma" w:hAnsi="Tahoma" w:cs="Tahoma"/>
          <w:sz w:val="20"/>
          <w:szCs w:val="20"/>
        </w:rPr>
        <w:t xml:space="preserve"> se</w:t>
      </w:r>
      <w:r w:rsidRPr="008E29E4">
        <w:rPr>
          <w:rFonts w:ascii="Tahoma" w:hAnsi="Tahoma" w:cs="Tahoma"/>
          <w:sz w:val="20"/>
          <w:szCs w:val="20"/>
        </w:rPr>
        <w:t xml:space="preserve"> po dejanski teži. Konstrukcija mora biti varjena po certifikatu za varjenje in variti jo mora a-testirani varilec. Pocinkana mora biti po standardu EN ISO 1461.</w:t>
      </w:r>
      <w:r w:rsidR="004C47A1" w:rsidRPr="008E29E4">
        <w:rPr>
          <w:rFonts w:ascii="Tahoma" w:hAnsi="Tahoma" w:cs="Tahoma"/>
          <w:sz w:val="20"/>
          <w:szCs w:val="20"/>
        </w:rPr>
        <w:t xml:space="preserve"> </w:t>
      </w:r>
      <w:r w:rsidR="004C47A1" w:rsidRPr="008E29E4">
        <w:rPr>
          <w:rFonts w:ascii="Tahoma" w:hAnsi="Tahoma" w:cs="Tahoma"/>
          <w:sz w:val="20"/>
          <w:szCs w:val="20"/>
          <w:lang w:eastAsia="sl-SI"/>
        </w:rPr>
        <w:t>Deli parkovne opreme in pomožni elementi (npr.: ogrodje klopi, nosilci za table, pritrdilni elementi…).</w:t>
      </w:r>
    </w:p>
    <w:p w14:paraId="16C4ACE9" w14:textId="77777777" w:rsidR="004D1703" w:rsidRPr="008E29E4" w:rsidRDefault="004D1703" w:rsidP="008E29E4">
      <w:pPr>
        <w:spacing w:line="276" w:lineRule="auto"/>
        <w:jc w:val="both"/>
        <w:rPr>
          <w:rFonts w:ascii="Tahoma" w:hAnsi="Tahoma" w:cs="Tahoma"/>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122A1AB9" w14:textId="77777777" w:rsidR="004E561C" w:rsidRPr="008E29E4" w:rsidRDefault="00533AFB"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Kovinski količki (z ALU kroglo)</w:t>
      </w:r>
    </w:p>
    <w:p w14:paraId="744FE7E5" w14:textId="77777777" w:rsidR="00533AFB" w:rsidRPr="008E29E4" w:rsidRDefault="00533AFB" w:rsidP="008E29E4">
      <w:pPr>
        <w:tabs>
          <w:tab w:val="left" w:pos="835"/>
        </w:tabs>
        <w:spacing w:after="240" w:line="276" w:lineRule="auto"/>
        <w:ind w:left="75"/>
        <w:jc w:val="both"/>
        <w:rPr>
          <w:rFonts w:ascii="Tahoma" w:eastAsia="Times New Roman" w:hAnsi="Tahoma" w:cs="Tahoma"/>
          <w:color w:val="000000"/>
          <w:sz w:val="20"/>
          <w:szCs w:val="20"/>
          <w:lang w:eastAsia="sl-SI"/>
        </w:rPr>
      </w:pPr>
      <w:r w:rsidRPr="008E29E4">
        <w:rPr>
          <w:rFonts w:ascii="Tahoma" w:hAnsi="Tahoma" w:cs="Tahoma"/>
          <w:sz w:val="20"/>
          <w:szCs w:val="20"/>
        </w:rPr>
        <w:t xml:space="preserve">Kovinski količek je narejen iz </w:t>
      </w:r>
      <w:r w:rsidR="00BC15E3" w:rsidRPr="008E29E4">
        <w:rPr>
          <w:rFonts w:ascii="Tahoma" w:hAnsi="Tahoma" w:cs="Tahoma"/>
          <w:sz w:val="20"/>
          <w:szCs w:val="20"/>
        </w:rPr>
        <w:t>kovinske cevi ø</w:t>
      </w:r>
      <w:r w:rsidRPr="008E29E4">
        <w:rPr>
          <w:rFonts w:ascii="Tahoma" w:hAnsi="Tahoma" w:cs="Tahoma"/>
          <w:sz w:val="20"/>
          <w:szCs w:val="20"/>
        </w:rPr>
        <w:t xml:space="preserve"> 60</w:t>
      </w:r>
      <w:r w:rsidR="00BC15E3" w:rsidRPr="008E29E4">
        <w:rPr>
          <w:rFonts w:ascii="Tahoma" w:hAnsi="Tahoma" w:cs="Tahoma"/>
          <w:sz w:val="20"/>
          <w:szCs w:val="20"/>
        </w:rPr>
        <w:t xml:space="preserve"> mm</w:t>
      </w:r>
      <w:r w:rsidRPr="008E29E4">
        <w:rPr>
          <w:rFonts w:ascii="Tahoma" w:hAnsi="Tahoma" w:cs="Tahoma"/>
          <w:sz w:val="20"/>
          <w:szCs w:val="20"/>
        </w:rPr>
        <w:t xml:space="preserve"> v višini 500</w:t>
      </w:r>
      <w:r w:rsidR="00BC15E3" w:rsidRPr="008E29E4">
        <w:rPr>
          <w:rFonts w:ascii="Tahoma" w:hAnsi="Tahoma" w:cs="Tahoma"/>
          <w:sz w:val="20"/>
          <w:szCs w:val="20"/>
        </w:rPr>
        <w:t xml:space="preserve"> </w:t>
      </w:r>
      <w:r w:rsidRPr="008E29E4">
        <w:rPr>
          <w:rFonts w:ascii="Tahoma" w:hAnsi="Tahoma" w:cs="Tahoma"/>
          <w:sz w:val="20"/>
          <w:szCs w:val="20"/>
        </w:rPr>
        <w:t>mm, vroče pocinkan in prašno barvan v RAL 6017 ali 7016 z</w:t>
      </w:r>
      <w:r w:rsidR="00BC15E3" w:rsidRPr="008E29E4">
        <w:rPr>
          <w:rFonts w:ascii="Tahoma" w:hAnsi="Tahoma" w:cs="Tahoma"/>
          <w:sz w:val="20"/>
          <w:szCs w:val="20"/>
        </w:rPr>
        <w:t xml:space="preserve"> ALU</w:t>
      </w:r>
      <w:r w:rsidRPr="008E29E4">
        <w:rPr>
          <w:rFonts w:ascii="Tahoma" w:hAnsi="Tahoma" w:cs="Tahoma"/>
          <w:sz w:val="20"/>
          <w:szCs w:val="20"/>
        </w:rPr>
        <w:t xml:space="preserve"> pokrivno kroglo</w:t>
      </w:r>
      <w:r w:rsidR="00BC15E3" w:rsidRPr="008E29E4">
        <w:rPr>
          <w:rFonts w:ascii="Tahoma" w:hAnsi="Tahoma" w:cs="Tahoma"/>
          <w:sz w:val="20"/>
          <w:szCs w:val="20"/>
        </w:rPr>
        <w:t xml:space="preserve"> v isti barvi</w:t>
      </w:r>
      <w:r w:rsidRPr="008E29E4">
        <w:rPr>
          <w:rFonts w:ascii="Tahoma" w:hAnsi="Tahoma" w:cs="Tahoma"/>
          <w:sz w:val="20"/>
          <w:szCs w:val="20"/>
        </w:rPr>
        <w:t xml:space="preserve">. Opis in oris v katalogu ulične opreme v MOL, </w:t>
      </w:r>
      <w:r w:rsidRPr="008E29E4">
        <w:rPr>
          <w:rFonts w:ascii="Tahoma" w:eastAsia="Times New Roman" w:hAnsi="Tahoma" w:cs="Tahoma"/>
          <w:color w:val="000000"/>
          <w:sz w:val="20"/>
          <w:szCs w:val="20"/>
          <w:lang w:eastAsia="sl-SI"/>
        </w:rPr>
        <w:t>2.5 STEBRIČEK S KROGLO (str. 24).</w:t>
      </w:r>
    </w:p>
    <w:p w14:paraId="38804157" w14:textId="77777777" w:rsidR="004D1703" w:rsidRPr="008E29E4" w:rsidRDefault="004D1703" w:rsidP="008E29E4">
      <w:pPr>
        <w:tabs>
          <w:tab w:val="left" w:pos="835"/>
        </w:tabs>
        <w:spacing w:after="240" w:line="276" w:lineRule="auto"/>
        <w:ind w:left="75"/>
        <w:jc w:val="both"/>
        <w:rPr>
          <w:rFonts w:ascii="Tahoma" w:eastAsia="Times New Roman" w:hAnsi="Tahoma" w:cs="Tahoma"/>
          <w:color w:val="000000"/>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B5777E7"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Inox elementi po meri</w:t>
      </w:r>
    </w:p>
    <w:p w14:paraId="559FB5D4" w14:textId="7B6EE653" w:rsidR="004C47A1" w:rsidRPr="008E29E4" w:rsidRDefault="004C47A1" w:rsidP="008E29E4">
      <w:pPr>
        <w:spacing w:line="276" w:lineRule="auto"/>
        <w:jc w:val="both"/>
        <w:rPr>
          <w:rFonts w:ascii="Tahoma" w:hAnsi="Tahoma" w:cs="Tahoma"/>
          <w:sz w:val="20"/>
          <w:szCs w:val="20"/>
          <w:lang w:eastAsia="sl-SI"/>
        </w:rPr>
      </w:pPr>
      <w:r w:rsidRPr="008E29E4">
        <w:rPr>
          <w:rFonts w:ascii="Tahoma" w:hAnsi="Tahoma" w:cs="Tahoma"/>
          <w:sz w:val="20"/>
          <w:szCs w:val="20"/>
        </w:rPr>
        <w:t xml:space="preserve">Inox elementi </w:t>
      </w:r>
      <w:r w:rsidR="00DB27D9" w:rsidRPr="008E29E4">
        <w:rPr>
          <w:rFonts w:ascii="Tahoma" w:hAnsi="Tahoma" w:cs="Tahoma"/>
          <w:sz w:val="20"/>
          <w:szCs w:val="20"/>
        </w:rPr>
        <w:t xml:space="preserve">po meri se </w:t>
      </w:r>
      <w:r w:rsidR="00DB27D9" w:rsidRPr="00A33A56">
        <w:rPr>
          <w:rFonts w:ascii="Tahoma" w:hAnsi="Tahoma" w:cs="Tahoma"/>
          <w:sz w:val="20"/>
          <w:szCs w:val="20"/>
        </w:rPr>
        <w:t>naredijo po delavniški risbi</w:t>
      </w:r>
      <w:r w:rsidR="002D5424" w:rsidRPr="00A33A56">
        <w:rPr>
          <w:rFonts w:ascii="Tahoma" w:hAnsi="Tahoma" w:cs="Tahoma"/>
          <w:sz w:val="20"/>
          <w:szCs w:val="20"/>
        </w:rPr>
        <w:t xml:space="preserve"> naročnika</w:t>
      </w:r>
      <w:r w:rsidR="00DB27D9" w:rsidRPr="00A33A56">
        <w:rPr>
          <w:rFonts w:ascii="Tahoma" w:hAnsi="Tahoma" w:cs="Tahoma"/>
          <w:sz w:val="20"/>
          <w:szCs w:val="20"/>
        </w:rPr>
        <w:t>,</w:t>
      </w:r>
      <w:r w:rsidR="00DB27D9">
        <w:rPr>
          <w:rFonts w:ascii="Tahoma" w:hAnsi="Tahoma" w:cs="Tahoma"/>
          <w:sz w:val="20"/>
          <w:szCs w:val="20"/>
        </w:rPr>
        <w:t xml:space="preserve"> dobavitelj pa jih razvije in skonstruira.</w:t>
      </w:r>
      <w:r w:rsidR="00DB27D9" w:rsidRPr="008E29E4">
        <w:rPr>
          <w:rFonts w:ascii="Tahoma" w:hAnsi="Tahoma" w:cs="Tahoma"/>
          <w:sz w:val="20"/>
          <w:szCs w:val="20"/>
        </w:rPr>
        <w:t xml:space="preserve"> </w:t>
      </w:r>
      <w:r w:rsidR="00DB27D9">
        <w:rPr>
          <w:rFonts w:ascii="Tahoma" w:hAnsi="Tahoma" w:cs="Tahoma"/>
          <w:sz w:val="20"/>
          <w:szCs w:val="20"/>
        </w:rPr>
        <w:t>O</w:t>
      </w:r>
      <w:r w:rsidR="00DB27D9" w:rsidRPr="008E29E4">
        <w:rPr>
          <w:rFonts w:ascii="Tahoma" w:hAnsi="Tahoma" w:cs="Tahoma"/>
          <w:sz w:val="20"/>
          <w:szCs w:val="20"/>
        </w:rPr>
        <w:t>bračunajo</w:t>
      </w:r>
      <w:r w:rsidR="00DB27D9">
        <w:rPr>
          <w:rFonts w:ascii="Tahoma" w:hAnsi="Tahoma" w:cs="Tahoma"/>
          <w:sz w:val="20"/>
          <w:szCs w:val="20"/>
        </w:rPr>
        <w:t xml:space="preserve"> se</w:t>
      </w:r>
      <w:r w:rsidR="00DB27D9" w:rsidRPr="008E29E4">
        <w:rPr>
          <w:rFonts w:ascii="Tahoma" w:hAnsi="Tahoma" w:cs="Tahoma"/>
          <w:sz w:val="20"/>
          <w:szCs w:val="20"/>
        </w:rPr>
        <w:t xml:space="preserve"> po dejanski teži. </w:t>
      </w:r>
      <w:r w:rsidRPr="008E29E4">
        <w:rPr>
          <w:rFonts w:ascii="Tahoma" w:hAnsi="Tahoma" w:cs="Tahoma"/>
          <w:sz w:val="20"/>
          <w:szCs w:val="20"/>
          <w:lang w:eastAsia="sl-SI"/>
        </w:rPr>
        <w:t xml:space="preserve">Izdeluje se iz inoxa kvalitete 304 </w:t>
      </w:r>
      <w:r w:rsidRPr="008E29E4">
        <w:rPr>
          <w:rFonts w:ascii="Tahoma" w:hAnsi="Tahoma" w:cs="Tahoma"/>
          <w:sz w:val="20"/>
          <w:szCs w:val="20"/>
        </w:rPr>
        <w:t>ali boljše</w:t>
      </w:r>
      <w:r w:rsidR="00D0331A" w:rsidRPr="008E29E4">
        <w:rPr>
          <w:rFonts w:ascii="Tahoma" w:hAnsi="Tahoma" w:cs="Tahoma"/>
          <w:sz w:val="20"/>
          <w:szCs w:val="20"/>
        </w:rPr>
        <w:t xml:space="preserve"> varjeni morajo biti po certifikatu za varjenje, variti jih mora a-testirani varilec</w:t>
      </w:r>
      <w:r w:rsidRPr="008E29E4">
        <w:rPr>
          <w:rFonts w:ascii="Tahoma" w:hAnsi="Tahoma" w:cs="Tahoma"/>
          <w:sz w:val="20"/>
          <w:szCs w:val="20"/>
          <w:lang w:eastAsia="sl-SI"/>
        </w:rPr>
        <w:t>.</w:t>
      </w:r>
      <w:r w:rsidRPr="008E29E4">
        <w:rPr>
          <w:rFonts w:ascii="Tahoma" w:hAnsi="Tahoma" w:cs="Tahoma"/>
          <w:sz w:val="20"/>
          <w:szCs w:val="20"/>
        </w:rPr>
        <w:t xml:space="preserve"> </w:t>
      </w:r>
      <w:r w:rsidRPr="008E29E4">
        <w:rPr>
          <w:rFonts w:ascii="Tahoma" w:hAnsi="Tahoma" w:cs="Tahoma"/>
          <w:sz w:val="20"/>
          <w:szCs w:val="20"/>
          <w:lang w:eastAsia="sl-SI"/>
        </w:rPr>
        <w:t>Deli parkovne opreme in pomožni elementi (npr.: ogrodje klopi, nosilci za table, pritrdilni elementi…).</w:t>
      </w:r>
    </w:p>
    <w:p w14:paraId="6B0F68D8" w14:textId="77777777" w:rsidR="004D1703" w:rsidRPr="008E29E4" w:rsidRDefault="004D1703" w:rsidP="008E29E4">
      <w:pPr>
        <w:spacing w:line="276" w:lineRule="auto"/>
        <w:jc w:val="both"/>
        <w:rPr>
          <w:rFonts w:ascii="Tahoma" w:hAnsi="Tahoma" w:cs="Tahoma"/>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493616B6"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Inox robnik</w:t>
      </w:r>
    </w:p>
    <w:p w14:paraId="3B1221DA" w14:textId="77777777" w:rsidR="000D0772" w:rsidRPr="008E29E4" w:rsidRDefault="000D0772" w:rsidP="008E29E4">
      <w:pPr>
        <w:spacing w:after="240" w:line="276" w:lineRule="auto"/>
        <w:jc w:val="both"/>
        <w:rPr>
          <w:rFonts w:ascii="Tahoma" w:hAnsi="Tahoma" w:cs="Tahoma"/>
          <w:sz w:val="20"/>
          <w:szCs w:val="20"/>
        </w:rPr>
      </w:pPr>
      <w:r w:rsidRPr="008E29E4">
        <w:rPr>
          <w:rFonts w:ascii="Tahoma" w:hAnsi="Tahoma" w:cs="Tahoma"/>
          <w:sz w:val="20"/>
          <w:szCs w:val="20"/>
        </w:rPr>
        <w:t>Inox robnik je narejen iz inox pločevine v kvalitet</w:t>
      </w:r>
      <w:r w:rsidR="00366CF2" w:rsidRPr="008E29E4">
        <w:rPr>
          <w:rFonts w:ascii="Tahoma" w:hAnsi="Tahoma" w:cs="Tahoma"/>
          <w:sz w:val="20"/>
          <w:szCs w:val="20"/>
        </w:rPr>
        <w:t>e</w:t>
      </w:r>
      <w:r w:rsidRPr="008E29E4">
        <w:rPr>
          <w:rFonts w:ascii="Tahoma" w:hAnsi="Tahoma" w:cs="Tahoma"/>
          <w:sz w:val="20"/>
          <w:szCs w:val="20"/>
        </w:rPr>
        <w:t xml:space="preserve"> 304 </w:t>
      </w:r>
      <w:r w:rsidR="00BC15E3" w:rsidRPr="008E29E4">
        <w:rPr>
          <w:rFonts w:ascii="Tahoma" w:hAnsi="Tahoma" w:cs="Tahoma"/>
          <w:sz w:val="20"/>
          <w:szCs w:val="20"/>
        </w:rPr>
        <w:t>ali</w:t>
      </w:r>
      <w:r w:rsidRPr="008E29E4">
        <w:rPr>
          <w:rFonts w:ascii="Tahoma" w:hAnsi="Tahoma" w:cs="Tahoma"/>
          <w:sz w:val="20"/>
          <w:szCs w:val="20"/>
        </w:rPr>
        <w:t xml:space="preserve"> boljše</w:t>
      </w:r>
      <w:r w:rsidR="00BC15E3" w:rsidRPr="008E29E4">
        <w:rPr>
          <w:rFonts w:ascii="Tahoma" w:hAnsi="Tahoma" w:cs="Tahoma"/>
          <w:sz w:val="20"/>
          <w:szCs w:val="20"/>
        </w:rPr>
        <w:t xml:space="preserve">, </w:t>
      </w:r>
      <w:r w:rsidRPr="008E29E4">
        <w:rPr>
          <w:rFonts w:ascii="Tahoma" w:hAnsi="Tahoma" w:cs="Tahoma"/>
          <w:sz w:val="20"/>
          <w:szCs w:val="20"/>
        </w:rPr>
        <w:t>debeline 1</w:t>
      </w:r>
      <w:r w:rsidR="00BC15E3" w:rsidRPr="008E29E4">
        <w:rPr>
          <w:rFonts w:ascii="Tahoma" w:hAnsi="Tahoma" w:cs="Tahoma"/>
          <w:sz w:val="20"/>
          <w:szCs w:val="20"/>
        </w:rPr>
        <w:t xml:space="preserve"> </w:t>
      </w:r>
      <w:r w:rsidRPr="008E29E4">
        <w:rPr>
          <w:rFonts w:ascii="Tahoma" w:hAnsi="Tahoma" w:cs="Tahoma"/>
          <w:sz w:val="20"/>
          <w:szCs w:val="20"/>
        </w:rPr>
        <w:t>mm z zapognjenim robom 10</w:t>
      </w:r>
      <w:r w:rsidR="00BC15E3" w:rsidRPr="008E29E4">
        <w:rPr>
          <w:rFonts w:ascii="Tahoma" w:hAnsi="Tahoma" w:cs="Tahoma"/>
          <w:sz w:val="20"/>
          <w:szCs w:val="20"/>
        </w:rPr>
        <w:t xml:space="preserve"> mm,</w:t>
      </w:r>
      <w:r w:rsidRPr="008E29E4">
        <w:rPr>
          <w:rFonts w:ascii="Tahoma" w:hAnsi="Tahoma" w:cs="Tahoma"/>
          <w:sz w:val="20"/>
          <w:szCs w:val="20"/>
        </w:rPr>
        <w:t xml:space="preserve"> dolžine 2500mm</w:t>
      </w:r>
      <w:r w:rsidR="00BC15E3" w:rsidRPr="008E29E4">
        <w:rPr>
          <w:rFonts w:ascii="Tahoma" w:hAnsi="Tahoma" w:cs="Tahoma"/>
          <w:sz w:val="20"/>
          <w:szCs w:val="20"/>
        </w:rPr>
        <w:t xml:space="preserve"> in višine 300 mm</w:t>
      </w:r>
      <w:r w:rsidRPr="008E29E4">
        <w:rPr>
          <w:rFonts w:ascii="Tahoma" w:hAnsi="Tahoma" w:cs="Tahoma"/>
          <w:sz w:val="20"/>
          <w:szCs w:val="20"/>
        </w:rPr>
        <w:t xml:space="preserve">. </w:t>
      </w:r>
    </w:p>
    <w:p w14:paraId="41A98AF3" w14:textId="77777777" w:rsidR="004D1703" w:rsidRPr="008E29E4" w:rsidRDefault="004D1703" w:rsidP="008E29E4">
      <w:pPr>
        <w:spacing w:after="240"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044758E" w14:textId="77777777" w:rsidR="004E561C"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 xml:space="preserve">Inox zaščita za drevje </w:t>
      </w:r>
    </w:p>
    <w:p w14:paraId="7D5E83ED" w14:textId="77777777" w:rsidR="00140226" w:rsidRPr="008E29E4" w:rsidRDefault="00366CF2"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Inox zaščita za drevje je narejena iz inox cevi</w:t>
      </w:r>
      <w:r w:rsidR="004C47A1" w:rsidRPr="008E29E4">
        <w:rPr>
          <w:rFonts w:ascii="Tahoma" w:hAnsi="Tahoma" w:cs="Tahoma"/>
          <w:sz w:val="20"/>
          <w:szCs w:val="20"/>
        </w:rPr>
        <w:t xml:space="preserve"> ø 38 mm</w:t>
      </w:r>
      <w:r w:rsidRPr="008E29E4">
        <w:rPr>
          <w:rFonts w:ascii="Tahoma" w:hAnsi="Tahoma" w:cs="Tahoma"/>
          <w:sz w:val="20"/>
          <w:szCs w:val="20"/>
          <w:lang w:eastAsia="sl-SI"/>
        </w:rPr>
        <w:t xml:space="preserve"> krivljenih v radij</w:t>
      </w:r>
      <w:r w:rsidR="004C47A1" w:rsidRPr="008E29E4">
        <w:rPr>
          <w:rFonts w:ascii="Tahoma" w:hAnsi="Tahoma" w:cs="Tahoma"/>
          <w:sz w:val="20"/>
          <w:szCs w:val="20"/>
          <w:lang w:eastAsia="sl-SI"/>
        </w:rPr>
        <w:t>u</w:t>
      </w:r>
      <w:r w:rsidRPr="008E29E4">
        <w:rPr>
          <w:rFonts w:ascii="Tahoma" w:hAnsi="Tahoma" w:cs="Tahoma"/>
          <w:sz w:val="20"/>
          <w:szCs w:val="20"/>
          <w:lang w:eastAsia="sl-SI"/>
        </w:rPr>
        <w:t xml:space="preserve"> po željah </w:t>
      </w:r>
      <w:r w:rsidR="004D1703" w:rsidRPr="008E29E4">
        <w:rPr>
          <w:rFonts w:ascii="Tahoma" w:hAnsi="Tahoma" w:cs="Tahoma"/>
          <w:sz w:val="20"/>
          <w:szCs w:val="20"/>
          <w:lang w:eastAsia="sl-SI"/>
        </w:rPr>
        <w:t>naročnika</w:t>
      </w:r>
      <w:r w:rsidR="004C47A1" w:rsidRPr="008E29E4">
        <w:rPr>
          <w:rFonts w:ascii="Tahoma" w:hAnsi="Tahoma" w:cs="Tahoma"/>
          <w:sz w:val="20"/>
          <w:szCs w:val="20"/>
          <w:lang w:eastAsia="sl-SI"/>
        </w:rPr>
        <w:t xml:space="preserve"> in točkovno temeljena</w:t>
      </w:r>
      <w:r w:rsidRPr="008E29E4">
        <w:rPr>
          <w:rFonts w:ascii="Tahoma" w:hAnsi="Tahoma" w:cs="Tahoma"/>
          <w:sz w:val="20"/>
          <w:szCs w:val="20"/>
          <w:lang w:eastAsia="sl-SI"/>
        </w:rPr>
        <w:t>. Končen izgled je lahko brušen ali poliran. Kvaliteta cevi mora biti 304 ali boljša</w:t>
      </w:r>
      <w:r w:rsidR="00D0331A" w:rsidRPr="008E29E4">
        <w:rPr>
          <w:rFonts w:ascii="Tahoma" w:hAnsi="Tahoma" w:cs="Tahoma"/>
          <w:sz w:val="20"/>
          <w:szCs w:val="20"/>
          <w:lang w:eastAsia="sl-SI"/>
        </w:rPr>
        <w:t xml:space="preserve"> </w:t>
      </w:r>
      <w:r w:rsidR="00D0331A" w:rsidRPr="008E29E4">
        <w:rPr>
          <w:rFonts w:ascii="Tahoma" w:hAnsi="Tahoma" w:cs="Tahoma"/>
          <w:sz w:val="20"/>
          <w:szCs w:val="20"/>
        </w:rPr>
        <w:t>varjena mora biti po certifikatu za varjenje, variti jo mora a-testirani varilec</w:t>
      </w:r>
      <w:r w:rsidR="00D0331A" w:rsidRPr="008E29E4">
        <w:rPr>
          <w:rFonts w:ascii="Tahoma" w:hAnsi="Tahoma" w:cs="Tahoma"/>
          <w:sz w:val="20"/>
          <w:szCs w:val="20"/>
          <w:lang w:eastAsia="sl-SI"/>
        </w:rPr>
        <w:t>.</w:t>
      </w:r>
      <w:r w:rsidR="00CE732F" w:rsidRPr="008E29E4">
        <w:rPr>
          <w:rFonts w:ascii="Tahoma" w:hAnsi="Tahoma" w:cs="Tahoma"/>
          <w:sz w:val="20"/>
          <w:szCs w:val="20"/>
          <w:lang w:eastAsia="sl-SI"/>
        </w:rPr>
        <w:t xml:space="preserve"> </w:t>
      </w:r>
      <w:r w:rsidR="00CE732F" w:rsidRPr="008E29E4">
        <w:rPr>
          <w:rFonts w:ascii="Tahoma" w:hAnsi="Tahoma" w:cs="Tahoma"/>
          <w:sz w:val="20"/>
          <w:szCs w:val="20"/>
        </w:rPr>
        <w:t xml:space="preserve">Opis in oris v katalogu ulične opreme v MOL, </w:t>
      </w:r>
      <w:r w:rsidR="00CE732F" w:rsidRPr="008E29E4">
        <w:rPr>
          <w:rFonts w:ascii="Tahoma" w:eastAsia="Times New Roman" w:hAnsi="Tahoma" w:cs="Tahoma"/>
          <w:color w:val="000000"/>
          <w:sz w:val="20"/>
          <w:szCs w:val="20"/>
          <w:lang w:eastAsia="sl-SI"/>
        </w:rPr>
        <w:t>3.5 ZAŠČITNA OGRAJA ZA DREVESA (str. 38).</w:t>
      </w:r>
    </w:p>
    <w:p w14:paraId="2DF815E8" w14:textId="77777777" w:rsidR="004D1703" w:rsidRPr="008E29E4" w:rsidRDefault="004D1703" w:rsidP="008E29E4">
      <w:pPr>
        <w:spacing w:line="276" w:lineRule="auto"/>
        <w:jc w:val="both"/>
        <w:rPr>
          <w:rFonts w:ascii="Tahoma" w:hAnsi="Tahoma" w:cs="Tahoma"/>
          <w:sz w:val="20"/>
          <w:szCs w:val="20"/>
          <w:lang w:eastAsia="sl-SI"/>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16D3408" w14:textId="77777777" w:rsidR="00E663B4" w:rsidRPr="008E29E4" w:rsidRDefault="004E561C"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lastRenderedPageBreak/>
        <w:t xml:space="preserve">Inox podstavki za lesene količke </w:t>
      </w:r>
    </w:p>
    <w:p w14:paraId="7571ED12" w14:textId="77777777" w:rsidR="00366CF2" w:rsidRPr="008E29E4" w:rsidRDefault="00366CF2"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Podstavki so iz inox pločevine</w:t>
      </w:r>
      <w:r w:rsidR="004D1703" w:rsidRPr="008E29E4">
        <w:rPr>
          <w:rFonts w:ascii="Tahoma" w:hAnsi="Tahoma" w:cs="Tahoma"/>
          <w:sz w:val="20"/>
          <w:szCs w:val="20"/>
        </w:rPr>
        <w:t xml:space="preserve"> debeline 8 mm širine 50 mm, višine 300 mm s 4 izvrtinami ø 10 mm ter prečnim nosilcem 100 mm, </w:t>
      </w:r>
      <w:r w:rsidR="004D1703" w:rsidRPr="008E29E4">
        <w:rPr>
          <w:rFonts w:ascii="Tahoma" w:hAnsi="Tahoma" w:cs="Tahoma"/>
          <w:sz w:val="20"/>
          <w:szCs w:val="20"/>
          <w:lang w:eastAsia="sl-SI"/>
        </w:rPr>
        <w:t>točkovno temeljeni</w:t>
      </w:r>
      <w:r w:rsidR="004D1703" w:rsidRPr="008E29E4">
        <w:rPr>
          <w:rFonts w:ascii="Tahoma" w:hAnsi="Tahoma" w:cs="Tahoma"/>
          <w:sz w:val="20"/>
          <w:szCs w:val="20"/>
        </w:rPr>
        <w:t>.</w:t>
      </w:r>
      <w:r w:rsidRPr="008E29E4">
        <w:rPr>
          <w:rFonts w:ascii="Tahoma" w:hAnsi="Tahoma" w:cs="Tahoma"/>
          <w:sz w:val="20"/>
          <w:szCs w:val="20"/>
          <w:lang w:eastAsia="sl-SI"/>
        </w:rPr>
        <w:t xml:space="preserve"> </w:t>
      </w:r>
      <w:r w:rsidR="004D1703" w:rsidRPr="008E29E4">
        <w:rPr>
          <w:rFonts w:ascii="Tahoma" w:hAnsi="Tahoma" w:cs="Tahoma"/>
          <w:sz w:val="20"/>
          <w:szCs w:val="20"/>
          <w:lang w:eastAsia="sl-SI"/>
        </w:rPr>
        <w:t>M</w:t>
      </w:r>
      <w:r w:rsidRPr="008E29E4">
        <w:rPr>
          <w:rFonts w:ascii="Tahoma" w:hAnsi="Tahoma" w:cs="Tahoma"/>
          <w:sz w:val="20"/>
          <w:szCs w:val="20"/>
          <w:lang w:eastAsia="sl-SI"/>
        </w:rPr>
        <w:t>aterial mora biti kvalitete 304 ali boljše</w:t>
      </w:r>
      <w:r w:rsidR="00EE3A6B" w:rsidRPr="008E29E4">
        <w:rPr>
          <w:rFonts w:ascii="Tahoma" w:hAnsi="Tahoma" w:cs="Tahoma"/>
          <w:sz w:val="20"/>
          <w:szCs w:val="20"/>
          <w:lang w:eastAsia="sl-SI"/>
        </w:rPr>
        <w:t xml:space="preserve">, </w:t>
      </w:r>
      <w:r w:rsidR="00EE3A6B" w:rsidRPr="008E29E4">
        <w:rPr>
          <w:rFonts w:ascii="Tahoma" w:hAnsi="Tahoma" w:cs="Tahoma"/>
          <w:sz w:val="20"/>
          <w:szCs w:val="20"/>
        </w:rPr>
        <w:t>varjeni morajo biti po certifikatu za varjenje, variti j</w:t>
      </w:r>
      <w:r w:rsidR="00D0331A" w:rsidRPr="008E29E4">
        <w:rPr>
          <w:rFonts w:ascii="Tahoma" w:hAnsi="Tahoma" w:cs="Tahoma"/>
          <w:sz w:val="20"/>
          <w:szCs w:val="20"/>
        </w:rPr>
        <w:t>ih</w:t>
      </w:r>
      <w:r w:rsidR="00EE3A6B" w:rsidRPr="008E29E4">
        <w:rPr>
          <w:rFonts w:ascii="Tahoma" w:hAnsi="Tahoma" w:cs="Tahoma"/>
          <w:sz w:val="20"/>
          <w:szCs w:val="20"/>
        </w:rPr>
        <w:t xml:space="preserve"> mora a-testirani varilec</w:t>
      </w:r>
      <w:r w:rsidRPr="008E29E4">
        <w:rPr>
          <w:rFonts w:ascii="Tahoma" w:hAnsi="Tahoma" w:cs="Tahoma"/>
          <w:sz w:val="20"/>
          <w:szCs w:val="20"/>
          <w:lang w:eastAsia="sl-SI"/>
        </w:rPr>
        <w:t xml:space="preserve">. Končna obdelava podstavkov je lahko brušena ali peskana. </w:t>
      </w:r>
    </w:p>
    <w:p w14:paraId="2EA0C766" w14:textId="1C599DCA" w:rsidR="00366CF2" w:rsidRDefault="004D1703" w:rsidP="008E29E4">
      <w:pPr>
        <w:spacing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0290DCE9" w14:textId="399D4064" w:rsidR="00006218" w:rsidRDefault="00006218" w:rsidP="00006218">
      <w:pPr>
        <w:pStyle w:val="Napis"/>
        <w:keepNext/>
        <w:jc w:val="both"/>
      </w:pPr>
      <w:r>
        <w:t xml:space="preserve">Slika </w:t>
      </w:r>
      <w:r w:rsidR="00DD5587">
        <w:fldChar w:fldCharType="begin"/>
      </w:r>
      <w:r w:rsidR="00DD5587">
        <w:instrText xml:space="preserve"> SEQ Slika \* ARABIC </w:instrText>
      </w:r>
      <w:r w:rsidR="00DD5587">
        <w:fldChar w:fldCharType="separate"/>
      </w:r>
      <w:r w:rsidR="00343B7C">
        <w:rPr>
          <w:noProof/>
        </w:rPr>
        <w:t>12</w:t>
      </w:r>
      <w:r w:rsidR="00DD5587">
        <w:rPr>
          <w:noProof/>
        </w:rPr>
        <w:fldChar w:fldCharType="end"/>
      </w:r>
      <w:r>
        <w:t>: Inox podstavek za lesene količke</w:t>
      </w:r>
    </w:p>
    <w:p w14:paraId="35070E86" w14:textId="1260A312" w:rsidR="00006218" w:rsidRPr="008E29E4" w:rsidRDefault="00006218" w:rsidP="008E29E4">
      <w:pPr>
        <w:spacing w:line="276" w:lineRule="auto"/>
        <w:jc w:val="both"/>
        <w:rPr>
          <w:rFonts w:ascii="Tahoma" w:hAnsi="Tahoma" w:cs="Tahoma"/>
          <w:sz w:val="20"/>
          <w:szCs w:val="20"/>
        </w:rPr>
      </w:pPr>
      <w:r>
        <w:rPr>
          <w:noProof/>
          <w:lang w:eastAsia="sl-SI"/>
        </w:rPr>
        <w:drawing>
          <wp:inline distT="0" distB="0" distL="0" distR="0" wp14:anchorId="205C93E0" wp14:editId="57E357C9">
            <wp:extent cx="5047010" cy="3600000"/>
            <wp:effectExtent l="0" t="0" r="127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7010" cy="3600000"/>
                    </a:xfrm>
                    <a:prstGeom prst="rect">
                      <a:avLst/>
                    </a:prstGeom>
                  </pic:spPr>
                </pic:pic>
              </a:graphicData>
            </a:graphic>
          </wp:inline>
        </w:drawing>
      </w:r>
    </w:p>
    <w:p w14:paraId="690E5145" w14:textId="77777777" w:rsidR="004D1703" w:rsidRPr="008E29E4" w:rsidRDefault="004D1703"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Popravilo športne opreme in naprav</w:t>
      </w:r>
    </w:p>
    <w:p w14:paraId="6550AD44" w14:textId="77777777" w:rsidR="004D1703" w:rsidRPr="008E29E4" w:rsidRDefault="004D1703"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Popravilo posameznih kovinskih elementov opreme, naprav ter delov opreme in naprav namenjene športnim aktivnostim na prostem</w:t>
      </w:r>
      <w:r w:rsidR="0048726C" w:rsidRPr="008E29E4">
        <w:rPr>
          <w:rFonts w:ascii="Tahoma" w:hAnsi="Tahoma" w:cs="Tahoma"/>
          <w:sz w:val="20"/>
          <w:szCs w:val="20"/>
          <w:lang w:eastAsia="sl-SI"/>
        </w:rPr>
        <w:t xml:space="preserve"> (pritrdilni elementi, obroči za koše, mize za namizni tenis, posamezni deli golov, naprave in posamezni deli naprav za fitnes na prostem…)</w:t>
      </w:r>
      <w:r w:rsidRPr="008E29E4">
        <w:rPr>
          <w:rFonts w:ascii="Tahoma" w:hAnsi="Tahoma" w:cs="Tahoma"/>
          <w:sz w:val="20"/>
          <w:szCs w:val="20"/>
          <w:lang w:eastAsia="sl-SI"/>
        </w:rPr>
        <w:t>.</w:t>
      </w:r>
      <w:r w:rsidR="00040462" w:rsidRPr="008E29E4">
        <w:rPr>
          <w:rFonts w:ascii="Tahoma" w:hAnsi="Tahoma" w:cs="Tahoma"/>
          <w:sz w:val="20"/>
          <w:szCs w:val="20"/>
          <w:lang w:eastAsia="sl-SI"/>
        </w:rPr>
        <w:t xml:space="preserve"> </w:t>
      </w:r>
      <w:r w:rsidR="00EE3A6B" w:rsidRPr="008E29E4">
        <w:rPr>
          <w:rFonts w:ascii="Tahoma" w:hAnsi="Tahoma" w:cs="Tahoma"/>
          <w:sz w:val="20"/>
          <w:szCs w:val="20"/>
          <w:lang w:eastAsia="sl-SI"/>
        </w:rPr>
        <w:t>E</w:t>
      </w:r>
      <w:r w:rsidR="00040462" w:rsidRPr="008E29E4">
        <w:rPr>
          <w:rFonts w:ascii="Tahoma" w:hAnsi="Tahoma" w:cs="Tahoma"/>
          <w:sz w:val="20"/>
          <w:szCs w:val="20"/>
          <w:lang w:eastAsia="sl-SI"/>
        </w:rPr>
        <w:t>lementi m</w:t>
      </w:r>
      <w:r w:rsidR="00040462" w:rsidRPr="008E29E4">
        <w:rPr>
          <w:rFonts w:ascii="Tahoma" w:hAnsi="Tahoma" w:cs="Tahoma"/>
          <w:sz w:val="20"/>
          <w:szCs w:val="20"/>
        </w:rPr>
        <w:t>orajo biti varjeni po certifikatu za varjenje, variti jo mora a-testirani varilec. Po potrebi morajo biti elementi</w:t>
      </w:r>
      <w:r w:rsidR="009D706B">
        <w:rPr>
          <w:rFonts w:ascii="Tahoma" w:hAnsi="Tahoma" w:cs="Tahoma"/>
          <w:sz w:val="20"/>
          <w:szCs w:val="20"/>
        </w:rPr>
        <w:t xml:space="preserve"> speskani,</w:t>
      </w:r>
      <w:r w:rsidR="00040462" w:rsidRPr="008E29E4">
        <w:rPr>
          <w:rFonts w:ascii="Tahoma" w:hAnsi="Tahoma" w:cs="Tahoma"/>
          <w:sz w:val="20"/>
          <w:szCs w:val="20"/>
        </w:rPr>
        <w:t xml:space="preserve"> pocinkani po standardu EN ISO 1461 ter pražno barvani v RAL po želji naročnika.</w:t>
      </w:r>
      <w:r w:rsidR="007E0F86">
        <w:rPr>
          <w:rFonts w:ascii="Tahoma" w:hAnsi="Tahoma" w:cs="Tahoma"/>
          <w:sz w:val="20"/>
          <w:szCs w:val="20"/>
        </w:rPr>
        <w:t xml:space="preserve"> Dela se obračunajo na uro dejansko opravljenega dela</w:t>
      </w:r>
      <w:r w:rsidR="007932FD">
        <w:rPr>
          <w:rFonts w:ascii="Tahoma" w:hAnsi="Tahoma" w:cs="Tahoma"/>
          <w:sz w:val="20"/>
          <w:szCs w:val="20"/>
        </w:rPr>
        <w:t xml:space="preserve"> in težo obnovljenega elementa</w:t>
      </w:r>
      <w:r w:rsidR="007E0F86">
        <w:rPr>
          <w:rFonts w:ascii="Tahoma" w:hAnsi="Tahoma" w:cs="Tahoma"/>
          <w:sz w:val="20"/>
          <w:szCs w:val="20"/>
        </w:rPr>
        <w:t>.</w:t>
      </w:r>
    </w:p>
    <w:p w14:paraId="6313E471" w14:textId="77777777" w:rsidR="004D1703" w:rsidRPr="008E29E4" w:rsidRDefault="004D1703" w:rsidP="008E29E4">
      <w:pPr>
        <w:spacing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demontaža</w:t>
      </w:r>
      <w:r w:rsidR="0048726C" w:rsidRPr="008E29E4">
        <w:rPr>
          <w:rFonts w:ascii="Tahoma" w:hAnsi="Tahoma" w:cs="Tahoma"/>
          <w:sz w:val="20"/>
          <w:szCs w:val="20"/>
        </w:rPr>
        <w:t xml:space="preserve"> na terenu</w:t>
      </w:r>
      <w:r w:rsidRPr="008E29E4">
        <w:rPr>
          <w:rFonts w:ascii="Tahoma" w:hAnsi="Tahoma" w:cs="Tahoma"/>
          <w:sz w:val="20"/>
          <w:szCs w:val="20"/>
        </w:rPr>
        <w:t>, popravilo in montaža na</w:t>
      </w:r>
      <w:r w:rsidR="0048726C" w:rsidRPr="008E29E4">
        <w:rPr>
          <w:rFonts w:ascii="Tahoma" w:hAnsi="Tahoma" w:cs="Tahoma"/>
          <w:sz w:val="20"/>
          <w:szCs w:val="20"/>
        </w:rPr>
        <w:t xml:space="preserve"> isto ali</w:t>
      </w:r>
      <w:r w:rsidRPr="008E29E4">
        <w:rPr>
          <w:rFonts w:ascii="Tahoma" w:hAnsi="Tahoma" w:cs="Tahoma"/>
          <w:sz w:val="20"/>
          <w:szCs w:val="20"/>
        </w:rPr>
        <w:t xml:space="preserve"> predhodno določeno mesto v območju MOL.</w:t>
      </w:r>
    </w:p>
    <w:p w14:paraId="0D2F9B9F" w14:textId="77777777" w:rsidR="007631A7" w:rsidRPr="008E29E4" w:rsidRDefault="007631A7"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Ljubljanska klop</w:t>
      </w:r>
      <w:r w:rsidR="00965DC8" w:rsidRPr="008E29E4">
        <w:rPr>
          <w:rFonts w:ascii="Tahoma" w:eastAsia="Times New Roman" w:hAnsi="Tahoma" w:cs="Tahoma"/>
          <w:b/>
          <w:sz w:val="20"/>
          <w:szCs w:val="20"/>
          <w:lang w:eastAsia="sl-SI"/>
        </w:rPr>
        <w:t xml:space="preserve"> z naslonom za hrbet in roke</w:t>
      </w:r>
    </w:p>
    <w:p w14:paraId="7671CAB2" w14:textId="77777777" w:rsidR="00965DC8" w:rsidRPr="008E29E4" w:rsidRDefault="007631A7"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Podstavek iz mikroarmiranega betona, na katerega se privijači ustrezno protikorozijsko zaščiten jeklen nosilec za sedalo in naslon za hrbet. Sedalo in naslon za hrbet sta lesena, iz letev impregniranega macesna dimenzij 4 cm x 5 cm, ki so z ožjo stranico položene in privijačene na jeklene nosilce. Naslon za roke je izdelan iz enakih jeklenih profilov kot jeklena podkonstrukcija in se pritrdi med betonski podstav</w:t>
      </w:r>
      <w:r w:rsidR="00965DC8" w:rsidRPr="008E29E4">
        <w:rPr>
          <w:rFonts w:ascii="Tahoma" w:hAnsi="Tahoma" w:cs="Tahoma"/>
          <w:sz w:val="20"/>
          <w:szCs w:val="20"/>
          <w:lang w:eastAsia="sl-SI"/>
        </w:rPr>
        <w:t xml:space="preserve">ek in jeklene nosilce za sedalo. Betonski podstavki v obliki črke “C” so delno vkopani in služijo kot temelj klopi. Možna je tudi izvedba klopi za prosto namestitev. </w:t>
      </w:r>
      <w:r w:rsidR="00965DC8" w:rsidRPr="008E29E4">
        <w:rPr>
          <w:rFonts w:ascii="Tahoma" w:hAnsi="Tahoma" w:cs="Tahoma"/>
          <w:sz w:val="20"/>
          <w:szCs w:val="20"/>
        </w:rPr>
        <w:t xml:space="preserve">Opis in oris v katalogu ulične opreme v MOL, </w:t>
      </w:r>
      <w:r w:rsidR="00965DC8" w:rsidRPr="008E29E4">
        <w:rPr>
          <w:rFonts w:ascii="Tahoma" w:eastAsia="Times New Roman" w:hAnsi="Tahoma" w:cs="Tahoma"/>
          <w:color w:val="000000"/>
          <w:sz w:val="20"/>
          <w:szCs w:val="20"/>
          <w:lang w:eastAsia="sl-SI"/>
        </w:rPr>
        <w:t>4.3 “LJUBLJANSKA” KLOP (z naslonom za hrbet in roke) (str. 45).</w:t>
      </w:r>
    </w:p>
    <w:p w14:paraId="067A07C1" w14:textId="77777777" w:rsidR="00965DC8" w:rsidRPr="008E29E4" w:rsidRDefault="00965DC8" w:rsidP="008E29E4">
      <w:pPr>
        <w:spacing w:line="276" w:lineRule="auto"/>
        <w:jc w:val="both"/>
        <w:rPr>
          <w:rFonts w:ascii="Tahoma" w:hAnsi="Tahoma" w:cs="Tahoma"/>
          <w:sz w:val="20"/>
          <w:szCs w:val="20"/>
        </w:rPr>
      </w:pPr>
      <w:r w:rsidRPr="008E29E4">
        <w:rPr>
          <w:rFonts w:ascii="Tahoma" w:hAnsi="Tahoma" w:cs="Tahoma"/>
          <w:b/>
          <w:sz w:val="20"/>
          <w:szCs w:val="20"/>
        </w:rPr>
        <w:lastRenderedPageBreak/>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1288189C" w14:textId="77777777" w:rsidR="00965DC8" w:rsidRPr="008E29E4" w:rsidRDefault="00965DC8"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Ljubljanska klop z naslonom za hrbet</w:t>
      </w:r>
    </w:p>
    <w:p w14:paraId="0A24D392" w14:textId="77777777" w:rsidR="00965DC8" w:rsidRPr="008E29E4" w:rsidRDefault="00965DC8"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 xml:space="preserve">Podstavek iz mikroarmiranega betona, na katerega se privijači ustrezno protikorozijsko zaščiten jeklen nosilec za sedalo in naslon za hrbet. Sedalo in naslon za hrbet sta lesena, iz letev impregniranega macesna dimenzij 4 cm x 5 cm, ki so z ožjo stranico položene in privijačene na jeklene nosilce. Betonski podstavki v obliki črke “C” so delno vkopani in služijo kot temelj klopi. Možna je tudi izvedba klopi za prosto namestitev. </w:t>
      </w:r>
      <w:r w:rsidRPr="008E29E4">
        <w:rPr>
          <w:rFonts w:ascii="Tahoma" w:hAnsi="Tahoma" w:cs="Tahoma"/>
          <w:sz w:val="20"/>
          <w:szCs w:val="20"/>
        </w:rPr>
        <w:t xml:space="preserve">Opis in oris v katalogu ulične opreme v MOL, </w:t>
      </w:r>
      <w:r w:rsidRPr="008E29E4">
        <w:rPr>
          <w:rFonts w:ascii="Tahoma" w:eastAsia="Times New Roman" w:hAnsi="Tahoma" w:cs="Tahoma"/>
          <w:color w:val="000000"/>
          <w:sz w:val="20"/>
          <w:szCs w:val="20"/>
          <w:lang w:eastAsia="sl-SI"/>
        </w:rPr>
        <w:t>4.3 “LJUBLJANSKA” KLOP (z naslonom za hrbet) (str. 46).</w:t>
      </w:r>
    </w:p>
    <w:p w14:paraId="41D532AC" w14:textId="77777777" w:rsidR="00965DC8" w:rsidRPr="008E29E4" w:rsidRDefault="00965DC8" w:rsidP="008E29E4">
      <w:pPr>
        <w:spacing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B05D7E3" w14:textId="77777777" w:rsidR="00965DC8" w:rsidRPr="008E29E4" w:rsidRDefault="00965DC8" w:rsidP="008E29E4">
      <w:pPr>
        <w:pStyle w:val="Naslov1"/>
        <w:numPr>
          <w:ilvl w:val="0"/>
          <w:numId w:val="9"/>
        </w:numPr>
        <w:spacing w:before="0" w:after="240" w:line="276" w:lineRule="auto"/>
        <w:ind w:left="426" w:hanging="426"/>
        <w:rPr>
          <w:rFonts w:ascii="Tahoma" w:eastAsia="Times New Roman" w:hAnsi="Tahoma" w:cs="Tahoma"/>
          <w:b/>
          <w:sz w:val="20"/>
          <w:szCs w:val="20"/>
          <w:lang w:eastAsia="sl-SI"/>
        </w:rPr>
      </w:pPr>
      <w:r w:rsidRPr="008E29E4">
        <w:rPr>
          <w:rFonts w:ascii="Tahoma" w:eastAsia="Times New Roman" w:hAnsi="Tahoma" w:cs="Tahoma"/>
          <w:b/>
          <w:sz w:val="20"/>
          <w:szCs w:val="20"/>
          <w:lang w:eastAsia="sl-SI"/>
        </w:rPr>
        <w:t>Ljubljanska klop brez naslona</w:t>
      </w:r>
    </w:p>
    <w:p w14:paraId="1A37EC6B" w14:textId="77777777" w:rsidR="00965DC8" w:rsidRPr="008E29E4" w:rsidRDefault="00965DC8" w:rsidP="008E29E4">
      <w:pPr>
        <w:spacing w:line="276" w:lineRule="auto"/>
        <w:jc w:val="both"/>
        <w:rPr>
          <w:rFonts w:ascii="Tahoma" w:hAnsi="Tahoma" w:cs="Tahoma"/>
          <w:sz w:val="20"/>
          <w:szCs w:val="20"/>
          <w:lang w:eastAsia="sl-SI"/>
        </w:rPr>
      </w:pPr>
      <w:r w:rsidRPr="008E29E4">
        <w:rPr>
          <w:rFonts w:ascii="Tahoma" w:hAnsi="Tahoma" w:cs="Tahoma"/>
          <w:sz w:val="20"/>
          <w:szCs w:val="20"/>
          <w:lang w:eastAsia="sl-SI"/>
        </w:rPr>
        <w:t xml:space="preserve">Podstavek iz mikroarmiranega betona, na katerega se privijači ustrezno protikorozijsko zaščiten jeklen nosilec za sedalo. Sedalo je leseno, iz letev impregniranega macesna dimenzij 4 cm x 5 cm, ki so z ožjo stranico položene in privijačene na jeklene nosilce. Betonski podstavki v obliki črke “C” so delno vkopani in služijo kot temelj klopi. Možna je tudi izvedba klopi za prosto namestitev. </w:t>
      </w:r>
      <w:r w:rsidRPr="008E29E4">
        <w:rPr>
          <w:rFonts w:ascii="Tahoma" w:hAnsi="Tahoma" w:cs="Tahoma"/>
          <w:sz w:val="20"/>
          <w:szCs w:val="20"/>
        </w:rPr>
        <w:t xml:space="preserve">Opis in oris v katalogu ulične opreme v MOL, </w:t>
      </w:r>
      <w:r w:rsidRPr="008E29E4">
        <w:rPr>
          <w:rFonts w:ascii="Tahoma" w:eastAsia="Times New Roman" w:hAnsi="Tahoma" w:cs="Tahoma"/>
          <w:color w:val="000000"/>
          <w:sz w:val="20"/>
          <w:szCs w:val="20"/>
          <w:lang w:eastAsia="sl-SI"/>
        </w:rPr>
        <w:t>4.3 “LJUBLJANSKA” KLOP (brez naslona) (str. 47).</w:t>
      </w:r>
    </w:p>
    <w:p w14:paraId="6E758D40" w14:textId="77777777" w:rsidR="00965DC8" w:rsidRPr="008E29E4" w:rsidRDefault="00965DC8" w:rsidP="008E29E4">
      <w:pPr>
        <w:spacing w:line="276" w:lineRule="auto"/>
        <w:jc w:val="both"/>
        <w:rPr>
          <w:rFonts w:ascii="Tahoma" w:hAnsi="Tahoma" w:cs="Tahoma"/>
          <w:sz w:val="20"/>
          <w:szCs w:val="20"/>
        </w:rPr>
      </w:pPr>
      <w:r w:rsidRPr="008E29E4">
        <w:rPr>
          <w:rFonts w:ascii="Tahoma" w:hAnsi="Tahoma" w:cs="Tahoma"/>
          <w:b/>
          <w:sz w:val="20"/>
          <w:szCs w:val="20"/>
        </w:rPr>
        <w:t xml:space="preserve">Dobava in montaža: </w:t>
      </w:r>
      <w:r w:rsidRPr="008E29E4">
        <w:rPr>
          <w:rFonts w:ascii="Tahoma" w:hAnsi="Tahoma" w:cs="Tahoma"/>
          <w:sz w:val="20"/>
          <w:szCs w:val="20"/>
        </w:rPr>
        <w:t>Sukcesivna</w:t>
      </w:r>
      <w:r w:rsidRPr="008E29E4">
        <w:rPr>
          <w:rFonts w:ascii="Tahoma" w:hAnsi="Tahoma" w:cs="Tahoma"/>
          <w:b/>
          <w:sz w:val="20"/>
          <w:szCs w:val="20"/>
        </w:rPr>
        <w:t xml:space="preserve"> </w:t>
      </w:r>
      <w:r w:rsidRPr="008E29E4">
        <w:rPr>
          <w:rFonts w:ascii="Tahoma" w:hAnsi="Tahoma" w:cs="Tahoma"/>
          <w:sz w:val="20"/>
          <w:szCs w:val="20"/>
        </w:rPr>
        <w:t>dobava in montaža na predhodno določeno mesto v območju MOL.</w:t>
      </w:r>
    </w:p>
    <w:p w14:paraId="2EB8BBEC" w14:textId="77777777" w:rsidR="004D1703" w:rsidRPr="008E29E4" w:rsidRDefault="004D1703" w:rsidP="008E29E4">
      <w:pPr>
        <w:spacing w:line="276" w:lineRule="auto"/>
        <w:jc w:val="both"/>
        <w:rPr>
          <w:rFonts w:ascii="Tahoma" w:hAnsi="Tahoma" w:cs="Tahoma"/>
          <w:sz w:val="20"/>
          <w:szCs w:val="20"/>
          <w:lang w:eastAsia="sl-SI"/>
        </w:rPr>
      </w:pPr>
    </w:p>
    <w:sectPr w:rsidR="004D1703" w:rsidRPr="008E29E4">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19303" w14:textId="77777777" w:rsidR="00ED35EE" w:rsidRDefault="00ED35EE" w:rsidP="00254EC6">
      <w:pPr>
        <w:spacing w:after="0" w:line="240" w:lineRule="auto"/>
      </w:pPr>
      <w:r>
        <w:separator/>
      </w:r>
    </w:p>
  </w:endnote>
  <w:endnote w:type="continuationSeparator" w:id="0">
    <w:p w14:paraId="5D8693BE" w14:textId="77777777" w:rsidR="00ED35EE" w:rsidRDefault="00ED35EE" w:rsidP="00254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188104"/>
      <w:docPartObj>
        <w:docPartGallery w:val="Page Numbers (Bottom of Page)"/>
        <w:docPartUnique/>
      </w:docPartObj>
    </w:sdtPr>
    <w:sdtEndPr/>
    <w:sdtContent>
      <w:p w14:paraId="621FA2A4" w14:textId="3FDC5B74" w:rsidR="00254EC6" w:rsidRDefault="00254EC6">
        <w:pPr>
          <w:pStyle w:val="Noga"/>
          <w:jc w:val="right"/>
        </w:pPr>
        <w:r>
          <w:fldChar w:fldCharType="begin"/>
        </w:r>
        <w:r>
          <w:instrText>PAGE   \* MERGEFORMAT</w:instrText>
        </w:r>
        <w:r>
          <w:fldChar w:fldCharType="separate"/>
        </w:r>
        <w:r w:rsidR="00DD5587">
          <w:rPr>
            <w:noProof/>
          </w:rPr>
          <w:t>4</w:t>
        </w:r>
        <w:r>
          <w:fldChar w:fldCharType="end"/>
        </w:r>
      </w:p>
    </w:sdtContent>
  </w:sdt>
  <w:p w14:paraId="72AF647D" w14:textId="77777777" w:rsidR="00254EC6" w:rsidRDefault="00254EC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15B86" w14:textId="77777777" w:rsidR="00ED35EE" w:rsidRDefault="00ED35EE" w:rsidP="00254EC6">
      <w:pPr>
        <w:spacing w:after="0" w:line="240" w:lineRule="auto"/>
      </w:pPr>
      <w:r>
        <w:separator/>
      </w:r>
    </w:p>
  </w:footnote>
  <w:footnote w:type="continuationSeparator" w:id="0">
    <w:p w14:paraId="622B9317" w14:textId="77777777" w:rsidR="00ED35EE" w:rsidRDefault="00ED35EE" w:rsidP="00254E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6E70"/>
    <w:multiLevelType w:val="hybridMultilevel"/>
    <w:tmpl w:val="2CD2CA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3800DA"/>
    <w:multiLevelType w:val="hybridMultilevel"/>
    <w:tmpl w:val="BE4CFA4E"/>
    <w:lvl w:ilvl="0" w:tplc="3B70A164">
      <w:start w:val="86"/>
      <w:numFmt w:val="bullet"/>
      <w:lvlText w:val="-"/>
      <w:lvlJc w:val="left"/>
      <w:pPr>
        <w:ind w:left="3828" w:hanging="360"/>
      </w:pPr>
      <w:rPr>
        <w:rFonts w:ascii="Arial" w:eastAsia="Times New Roman" w:hAnsi="Arial" w:cs="Arial" w:hint="default"/>
      </w:rPr>
    </w:lvl>
    <w:lvl w:ilvl="1" w:tplc="04240003">
      <w:start w:val="1"/>
      <w:numFmt w:val="decimal"/>
      <w:lvlText w:val="%2."/>
      <w:lvlJc w:val="left"/>
      <w:pPr>
        <w:tabs>
          <w:tab w:val="num" w:pos="4548"/>
        </w:tabs>
        <w:ind w:left="4548" w:hanging="360"/>
      </w:pPr>
    </w:lvl>
    <w:lvl w:ilvl="2" w:tplc="04240005">
      <w:start w:val="1"/>
      <w:numFmt w:val="decimal"/>
      <w:lvlText w:val="%3."/>
      <w:lvlJc w:val="left"/>
      <w:pPr>
        <w:tabs>
          <w:tab w:val="num" w:pos="5268"/>
        </w:tabs>
        <w:ind w:left="5268" w:hanging="360"/>
      </w:pPr>
    </w:lvl>
    <w:lvl w:ilvl="3" w:tplc="04240001">
      <w:start w:val="1"/>
      <w:numFmt w:val="decimal"/>
      <w:lvlText w:val="%4."/>
      <w:lvlJc w:val="left"/>
      <w:pPr>
        <w:tabs>
          <w:tab w:val="num" w:pos="5988"/>
        </w:tabs>
        <w:ind w:left="5988" w:hanging="360"/>
      </w:pPr>
    </w:lvl>
    <w:lvl w:ilvl="4" w:tplc="04240003">
      <w:start w:val="1"/>
      <w:numFmt w:val="decimal"/>
      <w:lvlText w:val="%5."/>
      <w:lvlJc w:val="left"/>
      <w:pPr>
        <w:tabs>
          <w:tab w:val="num" w:pos="6708"/>
        </w:tabs>
        <w:ind w:left="6708" w:hanging="360"/>
      </w:pPr>
    </w:lvl>
    <w:lvl w:ilvl="5" w:tplc="04240005">
      <w:start w:val="1"/>
      <w:numFmt w:val="decimal"/>
      <w:lvlText w:val="%6."/>
      <w:lvlJc w:val="left"/>
      <w:pPr>
        <w:tabs>
          <w:tab w:val="num" w:pos="7428"/>
        </w:tabs>
        <w:ind w:left="7428" w:hanging="360"/>
      </w:pPr>
    </w:lvl>
    <w:lvl w:ilvl="6" w:tplc="04240001">
      <w:start w:val="1"/>
      <w:numFmt w:val="decimal"/>
      <w:lvlText w:val="%7."/>
      <w:lvlJc w:val="left"/>
      <w:pPr>
        <w:tabs>
          <w:tab w:val="num" w:pos="8148"/>
        </w:tabs>
        <w:ind w:left="8148" w:hanging="360"/>
      </w:pPr>
    </w:lvl>
    <w:lvl w:ilvl="7" w:tplc="04240003">
      <w:start w:val="1"/>
      <w:numFmt w:val="decimal"/>
      <w:lvlText w:val="%8."/>
      <w:lvlJc w:val="left"/>
      <w:pPr>
        <w:tabs>
          <w:tab w:val="num" w:pos="8868"/>
        </w:tabs>
        <w:ind w:left="8868" w:hanging="360"/>
      </w:pPr>
    </w:lvl>
    <w:lvl w:ilvl="8" w:tplc="04240005">
      <w:start w:val="1"/>
      <w:numFmt w:val="decimal"/>
      <w:lvlText w:val="%9."/>
      <w:lvlJc w:val="left"/>
      <w:pPr>
        <w:tabs>
          <w:tab w:val="num" w:pos="9588"/>
        </w:tabs>
        <w:ind w:left="9588" w:hanging="360"/>
      </w:pPr>
    </w:lvl>
  </w:abstractNum>
  <w:abstractNum w:abstractNumId="2" w15:restartNumberingAfterBreak="0">
    <w:nsid w:val="0BF6098B"/>
    <w:multiLevelType w:val="hybridMultilevel"/>
    <w:tmpl w:val="55D681FC"/>
    <w:lvl w:ilvl="0" w:tplc="2688AD14">
      <w:start w:val="1"/>
      <w:numFmt w:val="decimal"/>
      <w:lvlText w:val="%1."/>
      <w:lvlJc w:val="left"/>
      <w:pPr>
        <w:ind w:left="2974"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EE0D46"/>
    <w:multiLevelType w:val="hybridMultilevel"/>
    <w:tmpl w:val="EBEC5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4702E22"/>
    <w:multiLevelType w:val="hybridMultilevel"/>
    <w:tmpl w:val="6BEA53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D4E7F3B"/>
    <w:multiLevelType w:val="hybridMultilevel"/>
    <w:tmpl w:val="6FF47EF4"/>
    <w:lvl w:ilvl="0" w:tplc="586691D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5212C1"/>
    <w:multiLevelType w:val="hybridMultilevel"/>
    <w:tmpl w:val="4B0EABAA"/>
    <w:lvl w:ilvl="0" w:tplc="04240001">
      <w:start w:val="1"/>
      <w:numFmt w:val="bullet"/>
      <w:lvlText w:val=""/>
      <w:lvlJc w:val="left"/>
      <w:pPr>
        <w:ind w:left="1078" w:hanging="360"/>
      </w:pPr>
      <w:rPr>
        <w:rFonts w:ascii="Symbol" w:hAnsi="Symbol" w:hint="default"/>
      </w:rPr>
    </w:lvl>
    <w:lvl w:ilvl="1" w:tplc="04240003" w:tentative="1">
      <w:start w:val="1"/>
      <w:numFmt w:val="bullet"/>
      <w:lvlText w:val="o"/>
      <w:lvlJc w:val="left"/>
      <w:pPr>
        <w:ind w:left="1798" w:hanging="360"/>
      </w:pPr>
      <w:rPr>
        <w:rFonts w:ascii="Courier New" w:hAnsi="Courier New" w:cs="Courier New" w:hint="default"/>
      </w:rPr>
    </w:lvl>
    <w:lvl w:ilvl="2" w:tplc="04240005" w:tentative="1">
      <w:start w:val="1"/>
      <w:numFmt w:val="bullet"/>
      <w:lvlText w:val=""/>
      <w:lvlJc w:val="left"/>
      <w:pPr>
        <w:ind w:left="2518" w:hanging="360"/>
      </w:pPr>
      <w:rPr>
        <w:rFonts w:ascii="Wingdings" w:hAnsi="Wingdings" w:hint="default"/>
      </w:rPr>
    </w:lvl>
    <w:lvl w:ilvl="3" w:tplc="04240001" w:tentative="1">
      <w:start w:val="1"/>
      <w:numFmt w:val="bullet"/>
      <w:lvlText w:val=""/>
      <w:lvlJc w:val="left"/>
      <w:pPr>
        <w:ind w:left="3238" w:hanging="360"/>
      </w:pPr>
      <w:rPr>
        <w:rFonts w:ascii="Symbol" w:hAnsi="Symbol" w:hint="default"/>
      </w:rPr>
    </w:lvl>
    <w:lvl w:ilvl="4" w:tplc="04240003" w:tentative="1">
      <w:start w:val="1"/>
      <w:numFmt w:val="bullet"/>
      <w:lvlText w:val="o"/>
      <w:lvlJc w:val="left"/>
      <w:pPr>
        <w:ind w:left="3958" w:hanging="360"/>
      </w:pPr>
      <w:rPr>
        <w:rFonts w:ascii="Courier New" w:hAnsi="Courier New" w:cs="Courier New" w:hint="default"/>
      </w:rPr>
    </w:lvl>
    <w:lvl w:ilvl="5" w:tplc="04240005" w:tentative="1">
      <w:start w:val="1"/>
      <w:numFmt w:val="bullet"/>
      <w:lvlText w:val=""/>
      <w:lvlJc w:val="left"/>
      <w:pPr>
        <w:ind w:left="4678" w:hanging="360"/>
      </w:pPr>
      <w:rPr>
        <w:rFonts w:ascii="Wingdings" w:hAnsi="Wingdings" w:hint="default"/>
      </w:rPr>
    </w:lvl>
    <w:lvl w:ilvl="6" w:tplc="04240001" w:tentative="1">
      <w:start w:val="1"/>
      <w:numFmt w:val="bullet"/>
      <w:lvlText w:val=""/>
      <w:lvlJc w:val="left"/>
      <w:pPr>
        <w:ind w:left="5398" w:hanging="360"/>
      </w:pPr>
      <w:rPr>
        <w:rFonts w:ascii="Symbol" w:hAnsi="Symbol" w:hint="default"/>
      </w:rPr>
    </w:lvl>
    <w:lvl w:ilvl="7" w:tplc="04240003" w:tentative="1">
      <w:start w:val="1"/>
      <w:numFmt w:val="bullet"/>
      <w:lvlText w:val="o"/>
      <w:lvlJc w:val="left"/>
      <w:pPr>
        <w:ind w:left="6118" w:hanging="360"/>
      </w:pPr>
      <w:rPr>
        <w:rFonts w:ascii="Courier New" w:hAnsi="Courier New" w:cs="Courier New" w:hint="default"/>
      </w:rPr>
    </w:lvl>
    <w:lvl w:ilvl="8" w:tplc="04240005" w:tentative="1">
      <w:start w:val="1"/>
      <w:numFmt w:val="bullet"/>
      <w:lvlText w:val=""/>
      <w:lvlJc w:val="left"/>
      <w:pPr>
        <w:ind w:left="6838" w:hanging="360"/>
      </w:pPr>
      <w:rPr>
        <w:rFonts w:ascii="Wingdings" w:hAnsi="Wingdings" w:hint="default"/>
      </w:rPr>
    </w:lvl>
  </w:abstractNum>
  <w:abstractNum w:abstractNumId="7" w15:restartNumberingAfterBreak="0">
    <w:nsid w:val="71E659B7"/>
    <w:multiLevelType w:val="hybridMultilevel"/>
    <w:tmpl w:val="32E27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957620D"/>
    <w:multiLevelType w:val="hybridMultilevel"/>
    <w:tmpl w:val="9946A5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4"/>
  </w:num>
  <w:num w:numId="5">
    <w:abstractNumId w:val="3"/>
  </w:num>
  <w:num w:numId="6">
    <w:abstractNumId w:val="7"/>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61C"/>
    <w:rsid w:val="00006218"/>
    <w:rsid w:val="000127E3"/>
    <w:rsid w:val="00016596"/>
    <w:rsid w:val="00040462"/>
    <w:rsid w:val="000C5544"/>
    <w:rsid w:val="000D0772"/>
    <w:rsid w:val="00100638"/>
    <w:rsid w:val="00140226"/>
    <w:rsid w:val="0016433B"/>
    <w:rsid w:val="00193CF8"/>
    <w:rsid w:val="001E09F7"/>
    <w:rsid w:val="002143BE"/>
    <w:rsid w:val="00254EC6"/>
    <w:rsid w:val="00293673"/>
    <w:rsid w:val="002947A6"/>
    <w:rsid w:val="002D5424"/>
    <w:rsid w:val="00343B7C"/>
    <w:rsid w:val="00366CF2"/>
    <w:rsid w:val="003B6140"/>
    <w:rsid w:val="003E313B"/>
    <w:rsid w:val="00400708"/>
    <w:rsid w:val="00432522"/>
    <w:rsid w:val="0045603E"/>
    <w:rsid w:val="0048726C"/>
    <w:rsid w:val="004A5672"/>
    <w:rsid w:val="004B3E18"/>
    <w:rsid w:val="004C47A1"/>
    <w:rsid w:val="004D1703"/>
    <w:rsid w:val="004E561C"/>
    <w:rsid w:val="004F6591"/>
    <w:rsid w:val="00533AFB"/>
    <w:rsid w:val="00654762"/>
    <w:rsid w:val="00657D6B"/>
    <w:rsid w:val="00680D85"/>
    <w:rsid w:val="006B6FE1"/>
    <w:rsid w:val="006F01FA"/>
    <w:rsid w:val="006F387E"/>
    <w:rsid w:val="00705A1B"/>
    <w:rsid w:val="0073182C"/>
    <w:rsid w:val="007631A7"/>
    <w:rsid w:val="007932FD"/>
    <w:rsid w:val="007E0F86"/>
    <w:rsid w:val="008201F4"/>
    <w:rsid w:val="00875B87"/>
    <w:rsid w:val="008921C3"/>
    <w:rsid w:val="008E29E4"/>
    <w:rsid w:val="00943509"/>
    <w:rsid w:val="00965DC8"/>
    <w:rsid w:val="00996D98"/>
    <w:rsid w:val="009D706B"/>
    <w:rsid w:val="009F5927"/>
    <w:rsid w:val="00A33A56"/>
    <w:rsid w:val="00A80111"/>
    <w:rsid w:val="00AA2FC3"/>
    <w:rsid w:val="00AA716C"/>
    <w:rsid w:val="00AB74C8"/>
    <w:rsid w:val="00B2010D"/>
    <w:rsid w:val="00B7201F"/>
    <w:rsid w:val="00B73DBC"/>
    <w:rsid w:val="00BC15E3"/>
    <w:rsid w:val="00BC3CE2"/>
    <w:rsid w:val="00BE64A2"/>
    <w:rsid w:val="00C14F6A"/>
    <w:rsid w:val="00C326E9"/>
    <w:rsid w:val="00C40095"/>
    <w:rsid w:val="00CA3DBB"/>
    <w:rsid w:val="00CC30B1"/>
    <w:rsid w:val="00CC5878"/>
    <w:rsid w:val="00CE732F"/>
    <w:rsid w:val="00D0331A"/>
    <w:rsid w:val="00D36E76"/>
    <w:rsid w:val="00D45E31"/>
    <w:rsid w:val="00DB27D9"/>
    <w:rsid w:val="00DC787D"/>
    <w:rsid w:val="00DD5587"/>
    <w:rsid w:val="00E60FD9"/>
    <w:rsid w:val="00E663B4"/>
    <w:rsid w:val="00E85179"/>
    <w:rsid w:val="00ED35EE"/>
    <w:rsid w:val="00EE3A6B"/>
    <w:rsid w:val="00EF5FE8"/>
    <w:rsid w:val="00FE03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043DC5D"/>
  <w15:chartTrackingRefBased/>
  <w15:docId w15:val="{4F02671D-76F3-4973-86B1-E99C5C5E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8921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45603E"/>
    <w:pPr>
      <w:spacing w:after="0" w:line="240" w:lineRule="auto"/>
      <w:ind w:left="708"/>
    </w:pPr>
    <w:rPr>
      <w:rFonts w:ascii="Times New Roman" w:eastAsia="Times New Roman" w:hAnsi="Times New Roman" w:cs="Times New Roman"/>
      <w:sz w:val="20"/>
      <w:szCs w:val="20"/>
      <w:lang w:eastAsia="sl-SI"/>
    </w:rPr>
  </w:style>
  <w:style w:type="character" w:customStyle="1" w:styleId="OdstavekseznamaZnak">
    <w:name w:val="Odstavek seznama Znak"/>
    <w:link w:val="Odstavekseznama"/>
    <w:uiPriority w:val="34"/>
    <w:rsid w:val="0045603E"/>
    <w:rPr>
      <w:rFonts w:ascii="Times New Roman" w:eastAsia="Times New Roman" w:hAnsi="Times New Roman" w:cs="Times New Roman"/>
      <w:sz w:val="20"/>
      <w:szCs w:val="20"/>
      <w:lang w:eastAsia="sl-SI"/>
    </w:rPr>
  </w:style>
  <w:style w:type="character" w:customStyle="1" w:styleId="Naslov1Znak">
    <w:name w:val="Naslov 1 Znak"/>
    <w:basedOn w:val="Privzetapisavaodstavka"/>
    <w:link w:val="Naslov1"/>
    <w:uiPriority w:val="9"/>
    <w:rsid w:val="008921C3"/>
    <w:rPr>
      <w:rFonts w:asciiTheme="majorHAnsi" w:eastAsiaTheme="majorEastAsia" w:hAnsiTheme="majorHAnsi" w:cstheme="majorBidi"/>
      <w:color w:val="2E74B5" w:themeColor="accent1" w:themeShade="BF"/>
      <w:sz w:val="32"/>
      <w:szCs w:val="32"/>
    </w:rPr>
  </w:style>
  <w:style w:type="paragraph" w:styleId="Glava">
    <w:name w:val="header"/>
    <w:basedOn w:val="Navaden"/>
    <w:link w:val="GlavaZnak"/>
    <w:uiPriority w:val="99"/>
    <w:unhideWhenUsed/>
    <w:rsid w:val="00254EC6"/>
    <w:pPr>
      <w:tabs>
        <w:tab w:val="center" w:pos="4536"/>
        <w:tab w:val="right" w:pos="9072"/>
      </w:tabs>
      <w:spacing w:after="0" w:line="240" w:lineRule="auto"/>
    </w:pPr>
  </w:style>
  <w:style w:type="character" w:customStyle="1" w:styleId="GlavaZnak">
    <w:name w:val="Glava Znak"/>
    <w:basedOn w:val="Privzetapisavaodstavka"/>
    <w:link w:val="Glava"/>
    <w:uiPriority w:val="99"/>
    <w:rsid w:val="00254EC6"/>
  </w:style>
  <w:style w:type="paragraph" w:styleId="Noga">
    <w:name w:val="footer"/>
    <w:basedOn w:val="Navaden"/>
    <w:link w:val="NogaZnak"/>
    <w:uiPriority w:val="99"/>
    <w:unhideWhenUsed/>
    <w:rsid w:val="00254EC6"/>
    <w:pPr>
      <w:tabs>
        <w:tab w:val="center" w:pos="4536"/>
        <w:tab w:val="right" w:pos="9072"/>
      </w:tabs>
      <w:spacing w:after="0" w:line="240" w:lineRule="auto"/>
    </w:pPr>
  </w:style>
  <w:style w:type="character" w:customStyle="1" w:styleId="NogaZnak">
    <w:name w:val="Noga Znak"/>
    <w:basedOn w:val="Privzetapisavaodstavka"/>
    <w:link w:val="Noga"/>
    <w:uiPriority w:val="99"/>
    <w:rsid w:val="00254EC6"/>
  </w:style>
  <w:style w:type="character" w:styleId="Pripombasklic">
    <w:name w:val="annotation reference"/>
    <w:basedOn w:val="Privzetapisavaodstavka"/>
    <w:uiPriority w:val="99"/>
    <w:semiHidden/>
    <w:unhideWhenUsed/>
    <w:rsid w:val="00254EC6"/>
    <w:rPr>
      <w:sz w:val="16"/>
      <w:szCs w:val="16"/>
    </w:rPr>
  </w:style>
  <w:style w:type="paragraph" w:styleId="Pripombabesedilo">
    <w:name w:val="annotation text"/>
    <w:basedOn w:val="Navaden"/>
    <w:link w:val="PripombabesediloZnak"/>
    <w:uiPriority w:val="99"/>
    <w:semiHidden/>
    <w:unhideWhenUsed/>
    <w:rsid w:val="00254EC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54EC6"/>
    <w:rPr>
      <w:sz w:val="20"/>
      <w:szCs w:val="20"/>
    </w:rPr>
  </w:style>
  <w:style w:type="paragraph" w:styleId="Zadevapripombe">
    <w:name w:val="annotation subject"/>
    <w:basedOn w:val="Pripombabesedilo"/>
    <w:next w:val="Pripombabesedilo"/>
    <w:link w:val="ZadevapripombeZnak"/>
    <w:uiPriority w:val="99"/>
    <w:semiHidden/>
    <w:unhideWhenUsed/>
    <w:rsid w:val="00254EC6"/>
    <w:rPr>
      <w:b/>
      <w:bCs/>
    </w:rPr>
  </w:style>
  <w:style w:type="character" w:customStyle="1" w:styleId="ZadevapripombeZnak">
    <w:name w:val="Zadeva pripombe Znak"/>
    <w:basedOn w:val="PripombabesediloZnak"/>
    <w:link w:val="Zadevapripombe"/>
    <w:uiPriority w:val="99"/>
    <w:semiHidden/>
    <w:rsid w:val="00254EC6"/>
    <w:rPr>
      <w:b/>
      <w:bCs/>
      <w:sz w:val="20"/>
      <w:szCs w:val="20"/>
    </w:rPr>
  </w:style>
  <w:style w:type="paragraph" w:styleId="Besedilooblaka">
    <w:name w:val="Balloon Text"/>
    <w:basedOn w:val="Navaden"/>
    <w:link w:val="BesedilooblakaZnak"/>
    <w:uiPriority w:val="99"/>
    <w:semiHidden/>
    <w:unhideWhenUsed/>
    <w:rsid w:val="00254EC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54EC6"/>
    <w:rPr>
      <w:rFonts w:ascii="Segoe UI" w:hAnsi="Segoe UI" w:cs="Segoe UI"/>
      <w:sz w:val="18"/>
      <w:szCs w:val="18"/>
    </w:rPr>
  </w:style>
  <w:style w:type="paragraph" w:styleId="Napis">
    <w:name w:val="caption"/>
    <w:basedOn w:val="Navaden"/>
    <w:next w:val="Navaden"/>
    <w:uiPriority w:val="35"/>
    <w:unhideWhenUsed/>
    <w:qFormat/>
    <w:rsid w:val="00C400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48723">
      <w:bodyDiv w:val="1"/>
      <w:marLeft w:val="0"/>
      <w:marRight w:val="0"/>
      <w:marTop w:val="0"/>
      <w:marBottom w:val="0"/>
      <w:divBdr>
        <w:top w:val="none" w:sz="0" w:space="0" w:color="auto"/>
        <w:left w:val="none" w:sz="0" w:space="0" w:color="auto"/>
        <w:bottom w:val="none" w:sz="0" w:space="0" w:color="auto"/>
        <w:right w:val="none" w:sz="0" w:space="0" w:color="auto"/>
      </w:divBdr>
    </w:div>
    <w:div w:id="131799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67D76E9-7F4A-4B3B-909E-4975B14F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2529</Words>
  <Characters>14417</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JHL</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Jan</dc:creator>
  <cp:keywords/>
  <dc:description/>
  <cp:lastModifiedBy>Tina Bregar</cp:lastModifiedBy>
  <cp:revision>2</cp:revision>
  <dcterms:created xsi:type="dcterms:W3CDTF">2021-08-27T10:20:00Z</dcterms:created>
  <dcterms:modified xsi:type="dcterms:W3CDTF">2021-08-27T10:20:00Z</dcterms:modified>
</cp:coreProperties>
</file>