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73" w:rsidRPr="00FE4AE9" w:rsidRDefault="00715373" w:rsidP="00FE4AE9">
      <w:pPr>
        <w:spacing w:after="0" w:line="240" w:lineRule="auto"/>
        <w:jc w:val="center"/>
        <w:rPr>
          <w:rFonts w:ascii="Tahoma" w:eastAsia="Times New Roman" w:hAnsi="Tahoma" w:cs="Tahoma"/>
          <w:b/>
          <w:lang w:eastAsia="sl-SI"/>
        </w:rPr>
      </w:pPr>
      <w:r w:rsidRPr="00FE4AE9">
        <w:rPr>
          <w:rFonts w:ascii="Tahoma" w:eastAsia="Times New Roman" w:hAnsi="Tahoma" w:cs="Tahoma"/>
          <w:b/>
          <w:lang w:eastAsia="sl-SI"/>
        </w:rPr>
        <w:t>TEHNIČNA SPECIFIKACIJA za Sklop 2: Dobava čelnega nakladalca</w:t>
      </w:r>
    </w:p>
    <w:p w:rsidR="00715373" w:rsidRDefault="00715373"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Predmet naročila je dobava</w:t>
      </w:r>
      <w:r w:rsidR="00EC549C">
        <w:rPr>
          <w:rFonts w:ascii="Tahoma" w:eastAsia="Times New Roman" w:hAnsi="Tahoma" w:cs="Tahoma"/>
          <w:lang w:eastAsia="sl-SI"/>
        </w:rPr>
        <w:t xml:space="preserve"> </w:t>
      </w:r>
      <w:r w:rsidR="00EC549C" w:rsidRPr="00EC549C">
        <w:rPr>
          <w:rFonts w:ascii="Tahoma" w:eastAsia="Times New Roman" w:hAnsi="Tahoma" w:cs="Tahoma"/>
          <w:b/>
          <w:u w:val="single"/>
          <w:lang w:eastAsia="sl-SI"/>
        </w:rPr>
        <w:t>čelnega</w:t>
      </w:r>
      <w:r w:rsidRPr="00EC549C">
        <w:rPr>
          <w:rFonts w:ascii="Tahoma" w:eastAsia="Times New Roman" w:hAnsi="Tahoma" w:cs="Tahoma"/>
          <w:b/>
          <w:u w:val="single"/>
          <w:lang w:eastAsia="sl-SI"/>
        </w:rPr>
        <w:t xml:space="preserve"> nakladalnika</w:t>
      </w:r>
      <w:r w:rsidRPr="00366B64">
        <w:rPr>
          <w:rFonts w:ascii="Tahoma" w:eastAsia="Times New Roman" w:hAnsi="Tahoma" w:cs="Tahoma"/>
          <w:lang w:eastAsia="sl-SI"/>
        </w:rPr>
        <w:t xml:space="preserve"> v skladu z naslednjimi zahtevami :</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366B64" w:rsidP="00366B64">
      <w:pPr>
        <w:spacing w:after="0" w:line="240" w:lineRule="auto"/>
        <w:rPr>
          <w:rFonts w:ascii="Tahoma" w:eastAsia="Times New Roman" w:hAnsi="Tahoma" w:cs="Tahoma"/>
          <w:lang w:eastAsia="sl-SI"/>
        </w:rPr>
      </w:pPr>
      <w:r w:rsidRPr="00E85EC0">
        <w:rPr>
          <w:rFonts w:ascii="Tahoma" w:hAnsi="Tahoma" w:cs="Tahoma"/>
          <w:b/>
        </w:rPr>
        <w:t>Tehnična specifikacija</w:t>
      </w:r>
    </w:p>
    <w:p w:rsidR="001773F2" w:rsidRDefault="001773F2" w:rsidP="001773F2">
      <w:pPr>
        <w:spacing w:after="0" w:line="240" w:lineRule="auto"/>
        <w:rPr>
          <w:rFonts w:ascii="Tahoma" w:eastAsia="Times New Roman" w:hAnsi="Tahoma" w:cs="Tahoma"/>
          <w:lang w:eastAsia="sl-SI"/>
        </w:rPr>
      </w:pPr>
    </w:p>
    <w:p w:rsidR="00366B64" w:rsidRDefault="00366B64" w:rsidP="00FE4AE9">
      <w:pPr>
        <w:spacing w:after="0" w:line="240" w:lineRule="auto"/>
        <w:jc w:val="both"/>
        <w:rPr>
          <w:rFonts w:ascii="Tahoma" w:eastAsia="Times New Roman" w:hAnsi="Tahoma" w:cs="Tahoma"/>
          <w:lang w:eastAsia="sl-SI"/>
        </w:rPr>
      </w:pPr>
      <w:r w:rsidRPr="00D556F7">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rsidR="00366B64" w:rsidRPr="00366B64" w:rsidRDefault="00366B64"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OSNOVNE ZAHTEVE :</w:t>
      </w:r>
    </w:p>
    <w:p w:rsidR="001773F2"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imeti mora kolesa opremljena z gumami z ojačenim plaščem</w:t>
      </w:r>
      <w:r w:rsidR="00517F2D" w:rsidRPr="00366B64">
        <w:rPr>
          <w:rFonts w:ascii="Tahoma" w:eastAsia="Times New Roman" w:hAnsi="Tahoma" w:cs="Tahoma"/>
          <w:lang w:eastAsia="sl-SI"/>
        </w:rPr>
        <w:t xml:space="preserve"> </w:t>
      </w:r>
      <w:r w:rsidR="003D061A" w:rsidRPr="00366B64">
        <w:rPr>
          <w:rFonts w:ascii="Tahoma" w:eastAsia="Times New Roman" w:hAnsi="Tahoma" w:cs="Tahoma"/>
          <w:lang w:eastAsia="sl-SI"/>
        </w:rPr>
        <w:t xml:space="preserve">tipa: </w:t>
      </w:r>
      <w:r w:rsidR="00517F2D" w:rsidRPr="00366B64">
        <w:rPr>
          <w:rFonts w:ascii="Tahoma" w:eastAsia="Times New Roman" w:hAnsi="Tahoma" w:cs="Tahoma"/>
          <w:u w:val="single"/>
          <w:lang w:eastAsia="sl-SI"/>
        </w:rPr>
        <w:t>RL-5K HI-STABILITY ** 6S L-5 TL</w:t>
      </w:r>
      <w:r w:rsidRPr="00366B64">
        <w:rPr>
          <w:rFonts w:ascii="Tahoma" w:eastAsia="Times New Roman" w:hAnsi="Tahoma" w:cs="Tahoma"/>
          <w:lang w:eastAsia="sl-SI"/>
        </w:rPr>
        <w:t xml:space="preserve">, gume morajo biti ustrezne za trajno delo in vožnjo po odpadkih, blatu, kamenju, pepelu iz termoelektrarne, ter ostalih odpadkih ter tudi krajše vožnje po asfaltu in morajo vzdržati vsaj </w:t>
      </w:r>
      <w:r w:rsidR="00517F2D" w:rsidRPr="00366B64">
        <w:rPr>
          <w:rFonts w:ascii="Tahoma" w:eastAsia="Times New Roman" w:hAnsi="Tahoma" w:cs="Tahoma"/>
          <w:lang w:eastAsia="sl-SI"/>
        </w:rPr>
        <w:t>4</w:t>
      </w:r>
      <w:r w:rsidRPr="00366B64">
        <w:rPr>
          <w:rFonts w:ascii="Tahoma" w:eastAsia="Times New Roman" w:hAnsi="Tahoma" w:cs="Tahoma"/>
          <w:lang w:eastAsia="sl-SI"/>
        </w:rPr>
        <w:t xml:space="preserve">.000 obratovalnih ur. </w:t>
      </w:r>
    </w:p>
    <w:p w:rsidR="001773F2"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sprednja roka mora biti takšne dolžine, da omogoča dvižno višino najmanj </w:t>
      </w:r>
      <w:r w:rsidR="0020172B">
        <w:rPr>
          <w:rFonts w:ascii="Tahoma" w:eastAsia="Times New Roman" w:hAnsi="Tahoma" w:cs="Tahoma"/>
          <w:lang w:eastAsia="sl-SI"/>
        </w:rPr>
        <w:t>5</w:t>
      </w:r>
      <w:r w:rsidRPr="00366B64">
        <w:rPr>
          <w:rFonts w:ascii="Tahoma" w:eastAsia="Times New Roman" w:hAnsi="Tahoma" w:cs="Tahoma"/>
          <w:lang w:eastAsia="sl-SI"/>
        </w:rPr>
        <w:t xml:space="preserve"> m (merjeno </w:t>
      </w:r>
      <w:r w:rsidR="003D061A" w:rsidRPr="00366B64">
        <w:rPr>
          <w:rFonts w:ascii="Tahoma" w:eastAsia="Times New Roman" w:hAnsi="Tahoma" w:cs="Tahoma"/>
          <w:lang w:eastAsia="sl-SI"/>
        </w:rPr>
        <w:t xml:space="preserve">na nožu žlice v končnem </w:t>
      </w:r>
      <w:proofErr w:type="spellStart"/>
      <w:r w:rsidR="003D061A" w:rsidRPr="00366B64">
        <w:rPr>
          <w:rFonts w:ascii="Tahoma" w:eastAsia="Times New Roman" w:hAnsi="Tahoma" w:cs="Tahoma"/>
          <w:lang w:eastAsia="sl-SI"/>
        </w:rPr>
        <w:t>izstresnem</w:t>
      </w:r>
      <w:proofErr w:type="spellEnd"/>
      <w:r w:rsidR="003D061A" w:rsidRPr="00366B64">
        <w:rPr>
          <w:rFonts w:ascii="Tahoma" w:eastAsia="Times New Roman" w:hAnsi="Tahoma" w:cs="Tahoma"/>
          <w:lang w:eastAsia="sl-SI"/>
        </w:rPr>
        <w:t xml:space="preserve"> položaju</w:t>
      </w:r>
      <w:r w:rsidRPr="00366B64">
        <w:rPr>
          <w:rFonts w:ascii="Tahoma" w:eastAsia="Times New Roman" w:hAnsi="Tahoma" w:cs="Tahoma"/>
          <w:lang w:eastAsia="sl-SI"/>
        </w:rPr>
        <w:t xml:space="preserve">), in volumen nakladalne žlice od 4,0 do </w:t>
      </w:r>
      <w:r w:rsidR="00725A3F" w:rsidRPr="00366B64">
        <w:rPr>
          <w:rFonts w:ascii="Tahoma" w:eastAsia="Times New Roman" w:hAnsi="Tahoma" w:cs="Tahoma"/>
          <w:lang w:eastAsia="sl-SI"/>
        </w:rPr>
        <w:t>5,0</w:t>
      </w:r>
      <w:r w:rsidRPr="00366B64">
        <w:rPr>
          <w:rFonts w:ascii="Tahoma" w:eastAsia="Times New Roman" w:hAnsi="Tahoma" w:cs="Tahoma"/>
          <w:lang w:eastAsia="sl-SI"/>
        </w:rPr>
        <w:t xml:space="preserve"> m</w:t>
      </w:r>
      <w:r w:rsidRPr="00366B64">
        <w:rPr>
          <w:rFonts w:ascii="Tahoma" w:eastAsia="Times New Roman" w:hAnsi="Tahoma" w:cs="Tahoma"/>
          <w:vertAlign w:val="superscript"/>
          <w:lang w:eastAsia="sl-SI"/>
        </w:rPr>
        <w:t>3</w:t>
      </w:r>
      <w:r w:rsidRPr="00366B64">
        <w:rPr>
          <w:rFonts w:ascii="Tahoma" w:eastAsia="Times New Roman" w:hAnsi="Tahoma" w:cs="Tahoma"/>
          <w:lang w:eastAsia="sl-SI"/>
        </w:rPr>
        <w:t>,</w:t>
      </w:r>
      <w:r w:rsidRPr="00366B64">
        <w:rPr>
          <w:rFonts w:ascii="Tahoma" w:eastAsia="Times New Roman" w:hAnsi="Tahoma" w:cs="Tahoma"/>
          <w:vertAlign w:val="superscript"/>
          <w:lang w:eastAsia="sl-SI"/>
        </w:rPr>
        <w:t xml:space="preserve"> </w:t>
      </w:r>
    </w:p>
    <w:p w:rsidR="001773F2"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nakladalna žlica mora biti na koncu ravna brez zob, drsna plošča žlice mora biti iz kvalitetnega proti obrabi odpornega jekla, mora biti </w:t>
      </w:r>
      <w:proofErr w:type="spellStart"/>
      <w:r w:rsidRPr="00366B64">
        <w:rPr>
          <w:rFonts w:ascii="Tahoma" w:eastAsia="Times New Roman" w:hAnsi="Tahoma" w:cs="Tahoma"/>
          <w:lang w:eastAsia="sl-SI"/>
        </w:rPr>
        <w:t>demontažna</w:t>
      </w:r>
      <w:proofErr w:type="spellEnd"/>
      <w:r w:rsidRPr="00366B64">
        <w:rPr>
          <w:rFonts w:ascii="Tahoma" w:eastAsia="Times New Roman" w:hAnsi="Tahoma" w:cs="Tahoma"/>
          <w:lang w:eastAsia="sl-SI"/>
        </w:rPr>
        <w:t>, sestavljena z več delov tako, da je možna zamenjava delov, ki so bolj izpostavljeni obrabi, stroj mora biti opremljen z zadostno proti obtežbo, da pri obremenitvi ( polna žlica materiala specifične teže 1900 kg/m3) ne dviguje zadka stroja, nakladalni mehanizmi morajo biti opremljeni z napravo za izravnavo nihanj pri delu in vožnji v neravnih pogojih (plavajoča žlica),</w:t>
      </w:r>
    </w:p>
    <w:p w:rsidR="001773F2"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stroj mora biti izdelan v skladu z evropskimi normativi (metrične dimenzije, navoji, …),</w:t>
      </w:r>
    </w:p>
    <w:p w:rsidR="001773F2"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stroj mora imeti vgrajeno centralno avtomatsko mazanje vseh glavnih sklopov stroja, </w:t>
      </w:r>
    </w:p>
    <w:p w:rsidR="001773F2"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podvozje stroja mora biti popolno dodatno zaščiteno(vrtljivi elementi, gibljive gredi, pregibni elementi, hidravlične cevi, kabli) proti možnim mehanskim poškodbam pri delu na deponiji, podvozje se ne sme poškodovati, tudi če stroj nasede na odpadke,</w:t>
      </w:r>
    </w:p>
    <w:p w:rsidR="001773F2"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stroj mora biti protipožarno varovan, imeti mora vso potrebno protipožarno opremo za delo na komunalnih deponijah, imeti mora samozaščitni protipožarni sistem</w:t>
      </w:r>
      <w:r w:rsidR="00B12069" w:rsidRPr="00366B64">
        <w:rPr>
          <w:rFonts w:ascii="Tahoma" w:eastAsia="Times New Roman" w:hAnsi="Tahoma" w:cs="Tahoma"/>
          <w:lang w:eastAsia="sl-SI"/>
        </w:rPr>
        <w:t xml:space="preserve"> – avtomatski gasilni sistem</w:t>
      </w:r>
    </w:p>
    <w:p w:rsidR="00517F2D" w:rsidRPr="00366B64" w:rsidRDefault="00517F2D" w:rsidP="00517F2D">
      <w:pPr>
        <w:spacing w:after="0" w:line="240" w:lineRule="auto"/>
        <w:ind w:left="360"/>
        <w:jc w:val="both"/>
        <w:rPr>
          <w:rFonts w:ascii="Tahoma" w:eastAsia="Times New Roman" w:hAnsi="Tahoma" w:cs="Tahoma"/>
          <w:lang w:eastAsia="sl-SI"/>
        </w:rPr>
      </w:pPr>
      <w:r w:rsidRPr="00366B64">
        <w:rPr>
          <w:rFonts w:ascii="Tahoma" w:eastAsia="Times New Roman" w:hAnsi="Tahoma" w:cs="Tahoma"/>
          <w:lang w:eastAsia="sl-SI"/>
        </w:rPr>
        <w:t>Zaradi varnosti je obvezna kamera na zadku stroja za kontrolo prostora za strojem in pomoč pri vzvratni vožnji,</w:t>
      </w:r>
    </w:p>
    <w:p w:rsidR="001773F2"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ostala potrebna oprema za varno delo in vožnjo po zahtevah slovenske in evropske zakonodaje,</w:t>
      </w:r>
    </w:p>
    <w:p w:rsidR="003D061A" w:rsidRPr="00366B64" w:rsidRDefault="001773F2"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prodajalec takoj po dobavi nakladalnika na lastne stroške izvede pregled stroja s strani pooblaščenega podjetja, ki pred prevzemom izda poročilo o uspešnem pregledu delovne opreme (obratovalno dovoljenje),</w:t>
      </w:r>
    </w:p>
    <w:p w:rsidR="001773F2" w:rsidRPr="00366B64" w:rsidRDefault="003D061A" w:rsidP="001773F2">
      <w:pPr>
        <w:numPr>
          <w:ilvl w:val="0"/>
          <w:numId w:val="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DIAGNOSTIKA</w:t>
      </w:r>
      <w:r w:rsidR="001773F2" w:rsidRPr="00366B64">
        <w:rPr>
          <w:rFonts w:ascii="Tahoma" w:eastAsia="Times New Roman" w:hAnsi="Tahoma" w:cs="Tahoma"/>
          <w:lang w:eastAsia="sl-SI"/>
        </w:rPr>
        <w:t xml:space="preserve"> </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TEHNIČNI PODATKI :</w:t>
      </w:r>
      <w:r w:rsidRPr="00366B64">
        <w:rPr>
          <w:rFonts w:ascii="Tahoma" w:eastAsia="Times New Roman" w:hAnsi="Tahoma" w:cs="Tahoma"/>
          <w:lang w:eastAsia="sl-SI"/>
        </w:rPr>
        <w:tab/>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MASA STROJA Z OPREMO:</w:t>
      </w:r>
      <w:r w:rsidRPr="00366B64">
        <w:rPr>
          <w:rFonts w:ascii="Tahoma" w:eastAsia="Times New Roman" w:hAnsi="Tahoma" w:cs="Tahoma"/>
          <w:lang w:eastAsia="sl-SI"/>
        </w:rPr>
        <w:tab/>
        <w:t xml:space="preserve">najmanj </w:t>
      </w:r>
      <w:r w:rsidR="00512D60" w:rsidRPr="00366B64">
        <w:rPr>
          <w:rFonts w:ascii="Tahoma" w:eastAsia="Times New Roman" w:hAnsi="Tahoma" w:cs="Tahoma"/>
          <w:lang w:eastAsia="sl-SI"/>
        </w:rPr>
        <w:t xml:space="preserve">19 </w:t>
      </w:r>
      <w:r w:rsidRPr="00366B64">
        <w:rPr>
          <w:rFonts w:ascii="Tahoma" w:eastAsia="Times New Roman" w:hAnsi="Tahoma" w:cs="Tahoma"/>
          <w:lang w:eastAsia="sl-SI"/>
        </w:rPr>
        <w:t>ton</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 xml:space="preserve">MOTORNI DEL </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numPr>
          <w:ilvl w:val="0"/>
          <w:numId w:val="8"/>
        </w:numPr>
        <w:spacing w:after="0" w:line="240" w:lineRule="auto"/>
        <w:rPr>
          <w:rFonts w:ascii="Tahoma" w:eastAsia="Times New Roman" w:hAnsi="Tahoma" w:cs="Tahoma"/>
          <w:lang w:eastAsia="sl-SI"/>
        </w:rPr>
      </w:pPr>
      <w:r w:rsidRPr="00366B64">
        <w:rPr>
          <w:rFonts w:ascii="Tahoma" w:eastAsia="Times New Roman" w:hAnsi="Tahoma" w:cs="Tahoma"/>
          <w:lang w:eastAsia="sl-SI"/>
        </w:rPr>
        <w:t>vrsta motorja - diesel, štiritaktni, 6 valjni vodno hlajen, ki ustreza</w:t>
      </w:r>
    </w:p>
    <w:p w:rsidR="001773F2" w:rsidRPr="00366B64" w:rsidRDefault="001773F2" w:rsidP="001773F2">
      <w:pPr>
        <w:spacing w:after="0" w:line="240" w:lineRule="auto"/>
        <w:ind w:firstLine="360"/>
        <w:rPr>
          <w:rFonts w:ascii="Tahoma" w:eastAsia="Times New Roman" w:hAnsi="Tahoma" w:cs="Tahoma"/>
          <w:lang w:eastAsia="sl-SI"/>
        </w:rPr>
      </w:pPr>
      <w:r w:rsidRPr="00366B64">
        <w:rPr>
          <w:rFonts w:ascii="Tahoma" w:eastAsia="Times New Roman" w:hAnsi="Tahoma" w:cs="Tahoma"/>
          <w:lang w:eastAsia="sl-SI"/>
        </w:rPr>
        <w:t xml:space="preserve">predpisom STAGE </w:t>
      </w:r>
      <w:r w:rsidR="00B12069" w:rsidRPr="00366B64">
        <w:rPr>
          <w:rFonts w:ascii="Tahoma" w:eastAsia="Times New Roman" w:hAnsi="Tahoma" w:cs="Tahoma"/>
          <w:lang w:eastAsia="sl-SI"/>
        </w:rPr>
        <w:t>5</w:t>
      </w:r>
      <w:r w:rsidRPr="00366B64">
        <w:rPr>
          <w:rFonts w:ascii="Tahoma" w:eastAsia="Times New Roman" w:hAnsi="Tahoma" w:cs="Tahoma"/>
          <w:lang w:eastAsia="sl-SI"/>
        </w:rPr>
        <w:t xml:space="preserve"> / TIER </w:t>
      </w:r>
      <w:r w:rsidR="00B12069" w:rsidRPr="00366B64">
        <w:rPr>
          <w:rFonts w:ascii="Tahoma" w:eastAsia="Times New Roman" w:hAnsi="Tahoma" w:cs="Tahoma"/>
          <w:lang w:eastAsia="sl-SI"/>
        </w:rPr>
        <w:t xml:space="preserve">4 </w:t>
      </w:r>
      <w:r w:rsidRPr="00366B64">
        <w:rPr>
          <w:rFonts w:ascii="Tahoma" w:eastAsia="Times New Roman" w:hAnsi="Tahoma" w:cs="Tahoma"/>
          <w:lang w:eastAsia="sl-SI"/>
        </w:rPr>
        <w:t>(oziroma veljavnim v času prevzema stroja),</w:t>
      </w:r>
    </w:p>
    <w:p w:rsidR="001773F2" w:rsidRPr="00366B64" w:rsidRDefault="001773F2" w:rsidP="001773F2">
      <w:pPr>
        <w:numPr>
          <w:ilvl w:val="0"/>
          <w:numId w:val="8"/>
        </w:numPr>
        <w:spacing w:after="0" w:line="240" w:lineRule="auto"/>
        <w:rPr>
          <w:rFonts w:ascii="Tahoma" w:eastAsia="Times New Roman" w:hAnsi="Tahoma" w:cs="Tahoma"/>
          <w:lang w:eastAsia="sl-SI"/>
        </w:rPr>
      </w:pPr>
      <w:r w:rsidRPr="00366B64">
        <w:rPr>
          <w:rFonts w:ascii="Tahoma" w:eastAsia="Times New Roman" w:hAnsi="Tahoma" w:cs="Tahoma"/>
          <w:lang w:eastAsia="sl-SI"/>
        </w:rPr>
        <w:t>hlajenje – vodno,</w:t>
      </w:r>
    </w:p>
    <w:p w:rsidR="001773F2" w:rsidRPr="00366B64" w:rsidRDefault="001773F2" w:rsidP="001773F2">
      <w:pPr>
        <w:numPr>
          <w:ilvl w:val="0"/>
          <w:numId w:val="8"/>
        </w:numPr>
        <w:spacing w:after="0" w:line="240" w:lineRule="auto"/>
        <w:rPr>
          <w:rFonts w:ascii="Tahoma" w:eastAsia="Times New Roman" w:hAnsi="Tahoma" w:cs="Tahoma"/>
          <w:lang w:eastAsia="sl-SI"/>
        </w:rPr>
      </w:pPr>
      <w:r w:rsidRPr="00366B64">
        <w:rPr>
          <w:rFonts w:ascii="Tahoma" w:eastAsia="Times New Roman" w:hAnsi="Tahoma" w:cs="Tahoma"/>
          <w:lang w:eastAsia="sl-SI"/>
        </w:rPr>
        <w:t xml:space="preserve">neto moč motorja - najmanj </w:t>
      </w:r>
      <w:r w:rsidR="00512D60" w:rsidRPr="00366B64">
        <w:rPr>
          <w:rFonts w:ascii="Tahoma" w:eastAsia="Times New Roman" w:hAnsi="Tahoma" w:cs="Tahoma"/>
          <w:lang w:eastAsia="sl-SI"/>
        </w:rPr>
        <w:t xml:space="preserve">200 </w:t>
      </w:r>
      <w:r w:rsidRPr="00366B64">
        <w:rPr>
          <w:rFonts w:ascii="Tahoma" w:eastAsia="Times New Roman" w:hAnsi="Tahoma" w:cs="Tahoma"/>
          <w:lang w:eastAsia="sl-SI"/>
        </w:rPr>
        <w:t>kW (ISO 9249),</w:t>
      </w:r>
    </w:p>
    <w:p w:rsidR="001773F2" w:rsidRPr="00366B64" w:rsidRDefault="001773F2" w:rsidP="001773F2">
      <w:pPr>
        <w:numPr>
          <w:ilvl w:val="0"/>
          <w:numId w:val="8"/>
        </w:numPr>
        <w:spacing w:after="0" w:line="240" w:lineRule="auto"/>
        <w:rPr>
          <w:rFonts w:ascii="Tahoma" w:eastAsia="Times New Roman" w:hAnsi="Tahoma" w:cs="Tahoma"/>
          <w:lang w:eastAsia="sl-SI"/>
        </w:rPr>
      </w:pPr>
      <w:r w:rsidRPr="00366B64">
        <w:rPr>
          <w:rFonts w:ascii="Tahoma" w:eastAsia="Times New Roman" w:hAnsi="Tahoma" w:cs="Tahoma"/>
          <w:lang w:eastAsia="sl-SI"/>
        </w:rPr>
        <w:lastRenderedPageBreak/>
        <w:t xml:space="preserve">potovalno hitrost najmanj </w:t>
      </w:r>
      <w:r w:rsidR="003D061A" w:rsidRPr="00366B64">
        <w:rPr>
          <w:rFonts w:ascii="Tahoma" w:eastAsia="Times New Roman" w:hAnsi="Tahoma" w:cs="Tahoma"/>
          <w:lang w:eastAsia="sl-SI"/>
        </w:rPr>
        <w:t>4</w:t>
      </w:r>
      <w:r w:rsidR="00B12069" w:rsidRPr="00366B64">
        <w:rPr>
          <w:rFonts w:ascii="Tahoma" w:eastAsia="Times New Roman" w:hAnsi="Tahoma" w:cs="Tahoma"/>
          <w:lang w:eastAsia="sl-SI"/>
        </w:rPr>
        <w:t xml:space="preserve">0 </w:t>
      </w:r>
      <w:r w:rsidRPr="00366B64">
        <w:rPr>
          <w:rFonts w:ascii="Tahoma" w:eastAsia="Times New Roman" w:hAnsi="Tahoma" w:cs="Tahoma"/>
          <w:lang w:eastAsia="sl-SI"/>
        </w:rPr>
        <w:t>km/h</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krmiljenje - elektronsko, z nastavitvijo končne hitrosti</w:t>
      </w:r>
    </w:p>
    <w:p w:rsidR="00512D60" w:rsidRPr="00366B64" w:rsidRDefault="00512D60"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sistem za vožnjo stroja z </w:t>
      </w:r>
      <w:proofErr w:type="spellStart"/>
      <w:r w:rsidRPr="00366B64">
        <w:rPr>
          <w:rFonts w:ascii="Tahoma" w:eastAsia="Times New Roman" w:hAnsi="Tahoma" w:cs="Tahoma"/>
          <w:lang w:eastAsia="sl-SI"/>
        </w:rPr>
        <w:t>Joystickom</w:t>
      </w:r>
      <w:proofErr w:type="spellEnd"/>
      <w:r w:rsidRPr="00366B64">
        <w:rPr>
          <w:rFonts w:ascii="Tahoma" w:eastAsia="Times New Roman" w:hAnsi="Tahoma" w:cs="Tahoma"/>
          <w:lang w:eastAsia="sl-SI"/>
        </w:rPr>
        <w:t xml:space="preserve"> na konzoli sedeža, ki omogoča zavijanje levo/desno brez uporabe volana</w:t>
      </w:r>
    </w:p>
    <w:p w:rsidR="003D061A" w:rsidRPr="00366B64" w:rsidRDefault="003D061A"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z vidika varnosti vožnje pri potovalni hitrosti mora biti stroj opremljen tudi z volanom, ki omogoča vožnjo</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vrsta goriva - plinsko olje D2</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pretok goriva - zagotovljen z ustreznim čiščenjem, ogrevanjem ali drugimi </w:t>
      </w:r>
    </w:p>
    <w:p w:rsidR="001773F2" w:rsidRPr="00366B64" w:rsidRDefault="001773F2" w:rsidP="001773F2">
      <w:pPr>
        <w:spacing w:after="0" w:line="240" w:lineRule="auto"/>
        <w:ind w:left="360"/>
        <w:jc w:val="both"/>
        <w:rPr>
          <w:rFonts w:ascii="Tahoma" w:eastAsia="Times New Roman" w:hAnsi="Tahoma" w:cs="Tahoma"/>
          <w:lang w:eastAsia="sl-SI"/>
        </w:rPr>
      </w:pPr>
      <w:r w:rsidRPr="00366B64">
        <w:rPr>
          <w:rFonts w:ascii="Tahoma" w:eastAsia="Times New Roman" w:hAnsi="Tahoma" w:cs="Tahoma"/>
          <w:lang w:eastAsia="sl-SI"/>
        </w:rPr>
        <w:t xml:space="preserve">sistemi do mere, da bo zagotovljen vžig stroja in delo v ekstremnih zimskih pogojih dela </w:t>
      </w:r>
    </w:p>
    <w:p w:rsidR="001773F2" w:rsidRPr="00366B64" w:rsidRDefault="001773F2" w:rsidP="001773F2">
      <w:pPr>
        <w:spacing w:after="0" w:line="240" w:lineRule="auto"/>
        <w:ind w:left="360"/>
        <w:jc w:val="both"/>
        <w:rPr>
          <w:rFonts w:ascii="Tahoma" w:eastAsia="Times New Roman" w:hAnsi="Tahoma" w:cs="Tahoma"/>
          <w:lang w:eastAsia="sl-SI"/>
        </w:rPr>
      </w:pPr>
      <w:r w:rsidRPr="00366B64">
        <w:rPr>
          <w:rFonts w:ascii="Tahoma" w:eastAsia="Times New Roman" w:hAnsi="Tahoma" w:cs="Tahoma"/>
          <w:lang w:eastAsia="sl-SI"/>
        </w:rPr>
        <w:t>do – 32 stopinj C v vetrovnih pogojih dela,</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rezervoar goriva - prostornina najmanj </w:t>
      </w:r>
      <w:r w:rsidR="003D061A" w:rsidRPr="00366B64">
        <w:rPr>
          <w:rFonts w:ascii="Tahoma" w:eastAsia="Times New Roman" w:hAnsi="Tahoma" w:cs="Tahoma"/>
          <w:lang w:eastAsia="sl-SI"/>
        </w:rPr>
        <w:t>2</w:t>
      </w:r>
      <w:r w:rsidRPr="00366B64">
        <w:rPr>
          <w:rFonts w:ascii="Tahoma" w:eastAsia="Times New Roman" w:hAnsi="Tahoma" w:cs="Tahoma"/>
          <w:lang w:eastAsia="sl-SI"/>
        </w:rPr>
        <w:t>50 l</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najmanj dvostopenjsko čiščenje goriva</w:t>
      </w:r>
      <w:r w:rsidR="00B12069" w:rsidRPr="00366B64">
        <w:rPr>
          <w:rFonts w:ascii="Tahoma" w:eastAsia="Times New Roman" w:hAnsi="Tahoma" w:cs="Tahoma"/>
          <w:lang w:eastAsia="sl-SI"/>
        </w:rPr>
        <w:t xml:space="preserve"> </w:t>
      </w:r>
      <w:r w:rsidRPr="00366B64">
        <w:rPr>
          <w:rFonts w:ascii="Tahoma" w:eastAsia="Times New Roman" w:hAnsi="Tahoma" w:cs="Tahoma"/>
          <w:lang w:eastAsia="sl-SI"/>
        </w:rPr>
        <w:t>(grobo, fino),</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ostale posebne zahteve: os</w:t>
      </w:r>
      <w:r w:rsidR="00B81705">
        <w:rPr>
          <w:rFonts w:ascii="Tahoma" w:eastAsia="Times New Roman" w:hAnsi="Tahoma" w:cs="Tahoma"/>
          <w:lang w:eastAsia="sl-SI"/>
        </w:rPr>
        <w:t xml:space="preserve">novni diagnostični pripomočki </w:t>
      </w:r>
    </w:p>
    <w:p w:rsidR="001773F2" w:rsidRPr="00366B64" w:rsidRDefault="001773F2" w:rsidP="001773F2">
      <w:pPr>
        <w:numPr>
          <w:ilvl w:val="0"/>
          <w:numId w:val="8"/>
        </w:numPr>
        <w:overflowPunct w:val="0"/>
        <w:autoSpaceDE w:val="0"/>
        <w:autoSpaceDN w:val="0"/>
        <w:adjustRightInd w:val="0"/>
        <w:spacing w:after="0" w:line="240" w:lineRule="auto"/>
        <w:jc w:val="both"/>
        <w:textAlignment w:val="baseline"/>
        <w:rPr>
          <w:rFonts w:ascii="Tahoma" w:eastAsia="Times New Roman" w:hAnsi="Tahoma" w:cs="Tahoma"/>
          <w:lang w:eastAsia="sl-SI"/>
        </w:rPr>
      </w:pPr>
      <w:r w:rsidRPr="00366B64">
        <w:rPr>
          <w:rFonts w:ascii="Tahoma" w:eastAsia="Times New Roman" w:hAnsi="Tahoma" w:cs="Tahoma"/>
          <w:lang w:eastAsia="sl-SI"/>
        </w:rPr>
        <w:t>naprave ter specialna orodja za kontrolo delovanja motorja</w:t>
      </w:r>
    </w:p>
    <w:p w:rsidR="001773F2" w:rsidRPr="00366B64" w:rsidRDefault="003D061A"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najmanj tri </w:t>
      </w:r>
      <w:r w:rsidR="001773F2" w:rsidRPr="00366B64">
        <w:rPr>
          <w:rFonts w:ascii="Tahoma" w:eastAsia="Times New Roman" w:hAnsi="Tahoma" w:cs="Tahoma"/>
          <w:lang w:eastAsia="sl-SI"/>
        </w:rPr>
        <w:t>stopenjsko čiščenje vstopnega zraka v motor tako</w:t>
      </w:r>
      <w:r w:rsidRPr="00366B64">
        <w:rPr>
          <w:rFonts w:ascii="Tahoma" w:eastAsia="Times New Roman" w:hAnsi="Tahoma" w:cs="Tahoma"/>
          <w:lang w:eastAsia="sl-SI"/>
        </w:rPr>
        <w:t xml:space="preserve"> (oljna kopel, primarno suho čiščenje in sekundarno suho čiščenje)</w:t>
      </w:r>
      <w:r w:rsidR="001773F2" w:rsidRPr="00366B64">
        <w:rPr>
          <w:rFonts w:ascii="Tahoma" w:eastAsia="Times New Roman" w:hAnsi="Tahoma" w:cs="Tahoma"/>
          <w:lang w:eastAsia="sl-SI"/>
        </w:rPr>
        <w:t xml:space="preserve">, da je zagotovljeno nemoteno </w:t>
      </w:r>
    </w:p>
    <w:p w:rsidR="00512D60" w:rsidRPr="00366B64" w:rsidRDefault="001773F2" w:rsidP="00512D60">
      <w:pPr>
        <w:spacing w:after="0" w:line="240" w:lineRule="auto"/>
        <w:ind w:left="360"/>
        <w:jc w:val="both"/>
        <w:rPr>
          <w:rFonts w:ascii="Tahoma" w:eastAsia="Times New Roman" w:hAnsi="Tahoma" w:cs="Tahoma"/>
          <w:lang w:eastAsia="sl-SI"/>
        </w:rPr>
      </w:pPr>
      <w:r w:rsidRPr="00366B64">
        <w:rPr>
          <w:rFonts w:ascii="Tahoma" w:eastAsia="Times New Roman" w:hAnsi="Tahoma" w:cs="Tahoma"/>
          <w:lang w:eastAsia="sl-SI"/>
        </w:rPr>
        <w:t>delo v zelo prašnem okolju (</w:t>
      </w:r>
      <w:proofErr w:type="spellStart"/>
      <w:r w:rsidRPr="00366B64">
        <w:rPr>
          <w:rFonts w:ascii="Tahoma" w:eastAsia="Times New Roman" w:hAnsi="Tahoma" w:cs="Tahoma"/>
          <w:lang w:eastAsia="sl-SI"/>
        </w:rPr>
        <w:t>elektrofilterski</w:t>
      </w:r>
      <w:proofErr w:type="spellEnd"/>
      <w:r w:rsidRPr="00366B64">
        <w:rPr>
          <w:rFonts w:ascii="Tahoma" w:eastAsia="Times New Roman" w:hAnsi="Tahoma" w:cs="Tahoma"/>
          <w:lang w:eastAsia="sl-SI"/>
        </w:rPr>
        <w:t xml:space="preserve"> pepel, droben prah od</w:t>
      </w:r>
      <w:r w:rsidR="003D061A" w:rsidRPr="00366B64">
        <w:rPr>
          <w:rFonts w:ascii="Tahoma" w:eastAsia="Times New Roman" w:hAnsi="Tahoma" w:cs="Tahoma"/>
          <w:lang w:eastAsia="sl-SI"/>
        </w:rPr>
        <w:t xml:space="preserve"> mletja odpadkov, listje, mrčes</w:t>
      </w:r>
      <w:r w:rsidRPr="00366B64">
        <w:rPr>
          <w:rFonts w:ascii="Tahoma" w:eastAsia="Times New Roman" w:hAnsi="Tahoma" w:cs="Tahoma"/>
          <w:lang w:eastAsia="sl-SI"/>
        </w:rPr>
        <w:t xml:space="preserve">), </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enostavno čiščenje hladilnika, dostopnost do hladilnika tako, da je </w:t>
      </w:r>
    </w:p>
    <w:p w:rsidR="003D061A" w:rsidRPr="00366B64" w:rsidRDefault="001773F2" w:rsidP="003D061A">
      <w:pPr>
        <w:spacing w:after="0" w:line="240" w:lineRule="auto"/>
        <w:ind w:left="360"/>
        <w:jc w:val="both"/>
        <w:rPr>
          <w:rFonts w:ascii="Tahoma" w:eastAsia="Times New Roman" w:hAnsi="Tahoma" w:cs="Tahoma"/>
          <w:lang w:eastAsia="sl-SI"/>
        </w:rPr>
      </w:pPr>
      <w:r w:rsidRPr="00366B64">
        <w:rPr>
          <w:rFonts w:ascii="Tahoma" w:eastAsia="Times New Roman" w:hAnsi="Tahoma" w:cs="Tahoma"/>
          <w:lang w:eastAsia="sl-SI"/>
        </w:rPr>
        <w:t xml:space="preserve">omogočeno enostavno čiščenje z vseh strani, lamele hladilnika morajo biti dovolj masivne da je omogočeno pranje z visokotlačnimi enotami s pritiskom do 150 bar, </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maksimalni hrup motorja v kabini do </w:t>
      </w:r>
      <w:r w:rsidR="003D061A" w:rsidRPr="00366B64">
        <w:rPr>
          <w:rFonts w:ascii="Tahoma" w:eastAsia="Times New Roman" w:hAnsi="Tahoma" w:cs="Tahoma"/>
          <w:lang w:eastAsia="sl-SI"/>
        </w:rPr>
        <w:t>68</w:t>
      </w:r>
      <w:r w:rsidRPr="00366B64">
        <w:rPr>
          <w:rFonts w:ascii="Tahoma" w:eastAsia="Times New Roman" w:hAnsi="Tahoma" w:cs="Tahoma"/>
          <w:lang w:eastAsia="sl-SI"/>
        </w:rPr>
        <w:t xml:space="preserve"> </w:t>
      </w:r>
      <w:proofErr w:type="spellStart"/>
      <w:r w:rsidRPr="00366B64">
        <w:rPr>
          <w:rFonts w:ascii="Tahoma" w:eastAsia="Times New Roman" w:hAnsi="Tahoma" w:cs="Tahoma"/>
          <w:lang w:eastAsia="sl-SI"/>
        </w:rPr>
        <w:t>dB</w:t>
      </w:r>
      <w:proofErr w:type="spellEnd"/>
      <w:r w:rsidRPr="00366B64">
        <w:rPr>
          <w:rFonts w:ascii="Tahoma" w:eastAsia="Times New Roman" w:hAnsi="Tahoma" w:cs="Tahoma"/>
          <w:lang w:eastAsia="sl-SI"/>
        </w:rPr>
        <w:t xml:space="preserve"> (ISO 6396) oz. po veljavnih zahtevah za EU</w:t>
      </w:r>
    </w:p>
    <w:p w:rsidR="001773F2" w:rsidRPr="00366B64" w:rsidRDefault="001773F2" w:rsidP="003D061A">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maksimalni zunanji hrup motorja 10</w:t>
      </w:r>
      <w:r w:rsidR="003D061A" w:rsidRPr="00366B64">
        <w:rPr>
          <w:rFonts w:ascii="Tahoma" w:eastAsia="Times New Roman" w:hAnsi="Tahoma" w:cs="Tahoma"/>
          <w:lang w:eastAsia="sl-SI"/>
        </w:rPr>
        <w:t xml:space="preserve">6 </w:t>
      </w:r>
      <w:proofErr w:type="spellStart"/>
      <w:r w:rsidR="003D061A" w:rsidRPr="00366B64">
        <w:rPr>
          <w:rFonts w:ascii="Tahoma" w:eastAsia="Times New Roman" w:hAnsi="Tahoma" w:cs="Tahoma"/>
          <w:lang w:eastAsia="sl-SI"/>
        </w:rPr>
        <w:t>dB</w:t>
      </w:r>
      <w:proofErr w:type="spellEnd"/>
      <w:r w:rsidR="003D061A" w:rsidRPr="00366B64">
        <w:rPr>
          <w:rFonts w:ascii="Tahoma" w:eastAsia="Times New Roman" w:hAnsi="Tahoma" w:cs="Tahoma"/>
          <w:lang w:eastAsia="sl-SI"/>
        </w:rPr>
        <w:t>, (ISO 6395</w:t>
      </w:r>
      <w:r w:rsidRPr="00366B64">
        <w:rPr>
          <w:rFonts w:ascii="Tahoma" w:eastAsia="Times New Roman" w:hAnsi="Tahoma" w:cs="Tahoma"/>
          <w:lang w:eastAsia="sl-SI"/>
        </w:rPr>
        <w:t>) oz. po veljavnih zahtevah za  EU</w:t>
      </w:r>
    </w:p>
    <w:p w:rsidR="001773F2" w:rsidRPr="00366B64" w:rsidRDefault="001773F2" w:rsidP="001773F2">
      <w:pPr>
        <w:numPr>
          <w:ilvl w:val="0"/>
          <w:numId w:val="8"/>
        </w:numPr>
        <w:overflowPunct w:val="0"/>
        <w:autoSpaceDE w:val="0"/>
        <w:autoSpaceDN w:val="0"/>
        <w:adjustRightInd w:val="0"/>
        <w:spacing w:after="0" w:line="240" w:lineRule="auto"/>
        <w:jc w:val="both"/>
        <w:textAlignment w:val="baseline"/>
        <w:rPr>
          <w:rFonts w:ascii="Tahoma" w:eastAsia="Times New Roman" w:hAnsi="Tahoma" w:cs="Tahoma"/>
          <w:lang w:eastAsia="sl-SI"/>
        </w:rPr>
      </w:pPr>
      <w:r w:rsidRPr="00366B64">
        <w:rPr>
          <w:rFonts w:ascii="Tahoma" w:eastAsia="Times New Roman" w:hAnsi="Tahoma" w:cs="Tahoma"/>
          <w:lang w:eastAsia="sl-SI"/>
        </w:rPr>
        <w:t>zaščita maske hladilnika proti mehanskim poškodbam,</w:t>
      </w:r>
    </w:p>
    <w:p w:rsidR="001773F2" w:rsidRPr="00366B64" w:rsidRDefault="001773F2" w:rsidP="001773F2">
      <w:pPr>
        <w:numPr>
          <w:ilvl w:val="0"/>
          <w:numId w:val="8"/>
        </w:numPr>
        <w:overflowPunct w:val="0"/>
        <w:autoSpaceDE w:val="0"/>
        <w:autoSpaceDN w:val="0"/>
        <w:adjustRightInd w:val="0"/>
        <w:spacing w:after="0" w:line="240" w:lineRule="auto"/>
        <w:jc w:val="both"/>
        <w:textAlignment w:val="baseline"/>
        <w:rPr>
          <w:rFonts w:ascii="Tahoma" w:eastAsia="Times New Roman" w:hAnsi="Tahoma" w:cs="Tahoma"/>
          <w:lang w:eastAsia="sl-SI"/>
        </w:rPr>
      </w:pPr>
      <w:r w:rsidRPr="00366B64">
        <w:rPr>
          <w:rFonts w:ascii="Tahoma" w:eastAsia="Times New Roman" w:hAnsi="Tahoma" w:cs="Tahoma"/>
          <w:lang w:eastAsia="sl-SI"/>
        </w:rPr>
        <w:t>naprava za pomoč pri startu motorja v hladnem vremenu</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zadostno dodatno čiščenje zraka za delo v zelo prašnem okolju ( </w:t>
      </w:r>
      <w:proofErr w:type="spellStart"/>
      <w:r w:rsidRPr="00366B64">
        <w:rPr>
          <w:rFonts w:ascii="Tahoma" w:eastAsia="Times New Roman" w:hAnsi="Tahoma" w:cs="Tahoma"/>
          <w:lang w:eastAsia="sl-SI"/>
        </w:rPr>
        <w:t>elektrofilterski</w:t>
      </w:r>
      <w:proofErr w:type="spellEnd"/>
      <w:r w:rsidRPr="00366B64">
        <w:rPr>
          <w:rFonts w:ascii="Tahoma" w:eastAsia="Times New Roman" w:hAnsi="Tahoma" w:cs="Tahoma"/>
          <w:lang w:eastAsia="sl-SI"/>
        </w:rPr>
        <w:t xml:space="preserve"> pepel, sipki gradbeni odpadki,….)</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dostopnost do motorja in hladilnikov</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ostala potrebna oprema za delo in vožnjo</w:t>
      </w:r>
    </w:p>
    <w:p w:rsidR="003D061A" w:rsidRPr="00366B64" w:rsidRDefault="003D061A"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reverzibilno delovanje ventilatorja hladilnikov</w:t>
      </w:r>
    </w:p>
    <w:p w:rsidR="001773F2" w:rsidRPr="00366B64" w:rsidRDefault="001773F2" w:rsidP="001773F2">
      <w:pPr>
        <w:spacing w:after="0" w:line="240" w:lineRule="auto"/>
        <w:jc w:val="both"/>
        <w:rPr>
          <w:rFonts w:ascii="Tahoma" w:eastAsia="Times New Roman" w:hAnsi="Tahoma" w:cs="Tahoma"/>
          <w:lang w:eastAsia="sl-SI"/>
        </w:rPr>
      </w:pPr>
    </w:p>
    <w:p w:rsidR="001773F2" w:rsidRPr="00366B64" w:rsidRDefault="001773F2" w:rsidP="001773F2">
      <w:pPr>
        <w:spacing w:after="0" w:line="240" w:lineRule="auto"/>
        <w:jc w:val="both"/>
        <w:rPr>
          <w:rFonts w:ascii="Tahoma" w:eastAsia="Times New Roman" w:hAnsi="Tahoma" w:cs="Tahoma"/>
          <w:lang w:eastAsia="sl-SI"/>
        </w:rPr>
      </w:pPr>
    </w:p>
    <w:p w:rsidR="001773F2" w:rsidRPr="00366B64" w:rsidRDefault="001773F2" w:rsidP="001773F2">
      <w:p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MENJALNIK: </w:t>
      </w:r>
    </w:p>
    <w:p w:rsidR="001773F2" w:rsidRPr="0020172B" w:rsidRDefault="001773F2" w:rsidP="0020172B">
      <w:pPr>
        <w:numPr>
          <w:ilvl w:val="0"/>
          <w:numId w:val="9"/>
        </w:numPr>
        <w:overflowPunct w:val="0"/>
        <w:autoSpaceDE w:val="0"/>
        <w:autoSpaceDN w:val="0"/>
        <w:adjustRightInd w:val="0"/>
        <w:spacing w:after="0" w:line="240" w:lineRule="auto"/>
        <w:jc w:val="both"/>
        <w:textAlignment w:val="baseline"/>
        <w:rPr>
          <w:rFonts w:ascii="Tahoma" w:eastAsia="Times New Roman" w:hAnsi="Tahoma" w:cs="Tahoma"/>
          <w:lang w:eastAsia="sl-SI"/>
        </w:rPr>
      </w:pPr>
      <w:r w:rsidRPr="00366B64">
        <w:rPr>
          <w:rFonts w:ascii="Tahoma" w:eastAsia="Times New Roman" w:hAnsi="Tahoma" w:cs="Tahoma"/>
          <w:lang w:eastAsia="sl-SI"/>
        </w:rPr>
        <w:t>elektronsko vodljiv hidrodinamični menjalnik z možnostjo izbire različnih načinov menjanja</w:t>
      </w:r>
      <w:r w:rsidR="0020172B">
        <w:rPr>
          <w:rFonts w:ascii="Tahoma" w:eastAsia="Times New Roman" w:hAnsi="Tahoma" w:cs="Tahoma"/>
          <w:lang w:eastAsia="sl-SI"/>
        </w:rPr>
        <w:t>,</w:t>
      </w:r>
    </w:p>
    <w:p w:rsidR="001773F2" w:rsidRPr="00366B64" w:rsidRDefault="001773F2" w:rsidP="001773F2">
      <w:pPr>
        <w:numPr>
          <w:ilvl w:val="0"/>
          <w:numId w:val="8"/>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dodatno hlajenje olja v menjalniku, tako da v težkih deponijskih</w:t>
      </w:r>
    </w:p>
    <w:p w:rsidR="001773F2" w:rsidRPr="00366B64" w:rsidRDefault="001773F2" w:rsidP="001773F2">
      <w:pPr>
        <w:overflowPunct w:val="0"/>
        <w:autoSpaceDE w:val="0"/>
        <w:autoSpaceDN w:val="0"/>
        <w:adjustRightInd w:val="0"/>
        <w:spacing w:after="0" w:line="240" w:lineRule="auto"/>
        <w:ind w:firstLine="360"/>
        <w:jc w:val="both"/>
        <w:textAlignment w:val="baseline"/>
        <w:rPr>
          <w:rFonts w:ascii="Tahoma" w:eastAsia="Times New Roman" w:hAnsi="Tahoma" w:cs="Tahoma"/>
          <w:lang w:eastAsia="sl-SI"/>
        </w:rPr>
      </w:pPr>
      <w:r w:rsidRPr="00366B64">
        <w:rPr>
          <w:rFonts w:ascii="Tahoma" w:eastAsia="Times New Roman" w:hAnsi="Tahoma" w:cs="Tahoma"/>
          <w:lang w:eastAsia="sl-SI"/>
        </w:rPr>
        <w:t>pogojih dela ne prihaja do pregrevanja ( ponudnik mora zagotoviti</w:t>
      </w:r>
    </w:p>
    <w:p w:rsidR="001773F2" w:rsidRPr="00366B64" w:rsidRDefault="001773F2" w:rsidP="001773F2">
      <w:pPr>
        <w:overflowPunct w:val="0"/>
        <w:autoSpaceDE w:val="0"/>
        <w:autoSpaceDN w:val="0"/>
        <w:adjustRightInd w:val="0"/>
        <w:spacing w:after="0" w:line="240" w:lineRule="auto"/>
        <w:ind w:firstLine="360"/>
        <w:jc w:val="both"/>
        <w:textAlignment w:val="baseline"/>
        <w:rPr>
          <w:rFonts w:ascii="Tahoma" w:eastAsia="Times New Roman" w:hAnsi="Tahoma" w:cs="Tahoma"/>
          <w:lang w:eastAsia="sl-SI"/>
        </w:rPr>
      </w:pPr>
      <w:r w:rsidRPr="00366B64">
        <w:rPr>
          <w:rFonts w:ascii="Tahoma" w:eastAsia="Times New Roman" w:hAnsi="Tahoma" w:cs="Tahoma"/>
          <w:lang w:eastAsia="sl-SI"/>
        </w:rPr>
        <w:t>izvedbo hlajenja olja v menjalniku in garantirati, da ob delu pri nizkih</w:t>
      </w:r>
    </w:p>
    <w:p w:rsidR="001773F2" w:rsidRPr="00366B64" w:rsidRDefault="001773F2" w:rsidP="001773F2">
      <w:pPr>
        <w:spacing w:after="0" w:line="240" w:lineRule="auto"/>
        <w:ind w:firstLine="360"/>
        <w:jc w:val="both"/>
        <w:rPr>
          <w:rFonts w:ascii="Tahoma" w:eastAsia="Times New Roman" w:hAnsi="Tahoma" w:cs="Tahoma"/>
          <w:lang w:eastAsia="sl-SI"/>
        </w:rPr>
      </w:pPr>
      <w:r w:rsidRPr="00366B64">
        <w:rPr>
          <w:rFonts w:ascii="Tahoma" w:eastAsia="Times New Roman" w:hAnsi="Tahoma" w:cs="Tahoma"/>
          <w:lang w:eastAsia="sl-SI"/>
        </w:rPr>
        <w:t>hitrostih na komunalni deponiji ne bo prihajalo do pregrevanja olja)</w:t>
      </w:r>
    </w:p>
    <w:p w:rsidR="001773F2" w:rsidRPr="00366B64" w:rsidRDefault="001773F2" w:rsidP="001773F2">
      <w:pPr>
        <w:spacing w:after="0" w:line="240" w:lineRule="auto"/>
        <w:jc w:val="both"/>
        <w:rPr>
          <w:rFonts w:ascii="Tahoma" w:eastAsia="Times New Roman" w:hAnsi="Tahoma" w:cs="Tahoma"/>
          <w:lang w:eastAsia="sl-SI"/>
        </w:rPr>
      </w:pPr>
    </w:p>
    <w:p w:rsidR="001773F2" w:rsidRPr="00366B64" w:rsidRDefault="001773F2" w:rsidP="001773F2">
      <w:p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DIFERENCIAL:</w:t>
      </w:r>
      <w:r w:rsidRPr="00366B64">
        <w:rPr>
          <w:rFonts w:ascii="Tahoma" w:eastAsia="Times New Roman" w:hAnsi="Tahoma" w:cs="Tahoma"/>
          <w:lang w:eastAsia="sl-SI"/>
        </w:rPr>
        <w:tab/>
      </w:r>
    </w:p>
    <w:p w:rsidR="001773F2" w:rsidRPr="00366B64" w:rsidRDefault="001773F2" w:rsidP="001773F2">
      <w:pPr>
        <w:numPr>
          <w:ilvl w:val="0"/>
          <w:numId w:val="10"/>
        </w:numPr>
        <w:overflowPunct w:val="0"/>
        <w:autoSpaceDE w:val="0"/>
        <w:autoSpaceDN w:val="0"/>
        <w:adjustRightInd w:val="0"/>
        <w:spacing w:after="0" w:line="240" w:lineRule="auto"/>
        <w:jc w:val="both"/>
        <w:textAlignment w:val="baseline"/>
        <w:rPr>
          <w:rFonts w:ascii="Tahoma" w:eastAsia="Times New Roman" w:hAnsi="Tahoma" w:cs="Tahoma"/>
          <w:lang w:eastAsia="sl-SI"/>
        </w:rPr>
      </w:pPr>
      <w:r w:rsidRPr="00366B64">
        <w:rPr>
          <w:rFonts w:ascii="Tahoma" w:eastAsia="Times New Roman" w:hAnsi="Tahoma" w:cs="Tahoma"/>
          <w:lang w:eastAsia="sl-SI"/>
        </w:rPr>
        <w:t>100 % diferencialna zapora najmanj na eni osi</w:t>
      </w:r>
    </w:p>
    <w:p w:rsidR="001773F2" w:rsidRPr="00366B64" w:rsidRDefault="001773F2" w:rsidP="001773F2">
      <w:pPr>
        <w:spacing w:after="0" w:line="240" w:lineRule="auto"/>
        <w:ind w:left="708"/>
        <w:jc w:val="both"/>
        <w:rPr>
          <w:rFonts w:ascii="Tahoma" w:eastAsia="Times New Roman" w:hAnsi="Tahoma" w:cs="Tahoma"/>
          <w:lang w:eastAsia="sl-SI"/>
        </w:rPr>
      </w:pPr>
    </w:p>
    <w:p w:rsidR="001773F2" w:rsidRPr="00366B64" w:rsidRDefault="001773F2" w:rsidP="001773F2">
      <w:p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GUME :</w:t>
      </w:r>
      <w:r w:rsidRPr="00366B64">
        <w:rPr>
          <w:rFonts w:ascii="Tahoma" w:eastAsia="Times New Roman" w:hAnsi="Tahoma" w:cs="Tahoma"/>
          <w:lang w:eastAsia="sl-SI"/>
        </w:rPr>
        <w:tab/>
      </w:r>
      <w:r w:rsidRPr="00366B64">
        <w:rPr>
          <w:rFonts w:ascii="Tahoma" w:eastAsia="Times New Roman" w:hAnsi="Tahoma" w:cs="Tahoma"/>
          <w:lang w:eastAsia="sl-SI"/>
        </w:rPr>
        <w:tab/>
      </w:r>
    </w:p>
    <w:p w:rsidR="001773F2" w:rsidRPr="00366B64" w:rsidRDefault="00D7457A" w:rsidP="001773F2">
      <w:pPr>
        <w:numPr>
          <w:ilvl w:val="0"/>
          <w:numId w:val="10"/>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Tipa: </w:t>
      </w:r>
      <w:r w:rsidRPr="00366B64">
        <w:rPr>
          <w:rFonts w:ascii="Tahoma" w:eastAsia="Times New Roman" w:hAnsi="Tahoma" w:cs="Tahoma"/>
          <w:u w:val="single"/>
          <w:lang w:eastAsia="sl-SI"/>
        </w:rPr>
        <w:t>RL-5K HI-STABILITY ** 6S L-5 TL</w:t>
      </w:r>
      <w:r w:rsidRPr="00366B64">
        <w:rPr>
          <w:rFonts w:ascii="Tahoma" w:eastAsia="Times New Roman" w:hAnsi="Tahoma" w:cs="Tahoma"/>
          <w:lang w:eastAsia="sl-SI"/>
        </w:rPr>
        <w:t xml:space="preserve"> </w:t>
      </w:r>
      <w:r w:rsidR="001773F2" w:rsidRPr="00366B64">
        <w:rPr>
          <w:rFonts w:ascii="Tahoma" w:eastAsia="Times New Roman" w:hAnsi="Tahoma" w:cs="Tahoma"/>
          <w:lang w:eastAsia="sl-SI"/>
        </w:rPr>
        <w:t>ojačan plašč z vrha in strani - dodatna mreža proti poškodbam za delo na deponiji,</w:t>
      </w:r>
    </w:p>
    <w:p w:rsidR="001773F2" w:rsidRPr="00366B64" w:rsidRDefault="001773F2" w:rsidP="001773F2">
      <w:pPr>
        <w:numPr>
          <w:ilvl w:val="0"/>
          <w:numId w:val="10"/>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dimenzija gum </w:t>
      </w:r>
      <w:r w:rsidR="00512D60" w:rsidRPr="00366B64">
        <w:rPr>
          <w:rFonts w:ascii="Tahoma" w:eastAsia="Times New Roman" w:hAnsi="Tahoma" w:cs="Tahoma"/>
          <w:lang w:eastAsia="sl-SI"/>
        </w:rPr>
        <w:t>23</w:t>
      </w:r>
      <w:r w:rsidRPr="00366B64">
        <w:rPr>
          <w:rFonts w:ascii="Tahoma" w:eastAsia="Times New Roman" w:hAnsi="Tahoma" w:cs="Tahoma"/>
          <w:lang w:eastAsia="sl-SI"/>
        </w:rPr>
        <w:t xml:space="preserve">,5 x 25 '', proizvajalec </w:t>
      </w:r>
      <w:proofErr w:type="spellStart"/>
      <w:r w:rsidR="003D061A" w:rsidRPr="00366B64">
        <w:rPr>
          <w:rFonts w:ascii="Tahoma" w:eastAsia="Times New Roman" w:hAnsi="Tahoma" w:cs="Tahoma"/>
          <w:lang w:eastAsia="sl-SI"/>
        </w:rPr>
        <w:t>Goodyear</w:t>
      </w:r>
      <w:proofErr w:type="spellEnd"/>
      <w:r w:rsidRPr="00366B64">
        <w:rPr>
          <w:rFonts w:ascii="Tahoma" w:eastAsia="Times New Roman" w:hAnsi="Tahoma" w:cs="Tahoma"/>
          <w:lang w:eastAsia="sl-SI"/>
        </w:rPr>
        <w:t xml:space="preserve"> ali enakovreden po kvaliteti,</w:t>
      </w:r>
    </w:p>
    <w:p w:rsidR="001773F2" w:rsidRPr="00366B64" w:rsidRDefault="001773F2" w:rsidP="001773F2">
      <w:pPr>
        <w:numPr>
          <w:ilvl w:val="0"/>
          <w:numId w:val="10"/>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gume morajo biti primerne za delo na odlagališču odpadkov. Gume morajo biti ustrezne za trajno delo in vožnjo po odpadkih, blatu, kamenju, pepelu iz termoelektrarne, ter ostalih odpadkih ter tudi krajše vožnje po asfaltu in morajo vzdržati vsaj </w:t>
      </w:r>
      <w:r w:rsidR="00D7457A" w:rsidRPr="00366B64">
        <w:rPr>
          <w:rFonts w:ascii="Tahoma" w:eastAsia="Times New Roman" w:hAnsi="Tahoma" w:cs="Tahoma"/>
          <w:lang w:eastAsia="sl-SI"/>
        </w:rPr>
        <w:t>4</w:t>
      </w:r>
      <w:r w:rsidRPr="00366B64">
        <w:rPr>
          <w:rFonts w:ascii="Tahoma" w:eastAsia="Times New Roman" w:hAnsi="Tahoma" w:cs="Tahoma"/>
          <w:lang w:eastAsia="sl-SI"/>
        </w:rPr>
        <w:t>.000 obratovalnih ur.</w:t>
      </w:r>
    </w:p>
    <w:p w:rsidR="00D7457A" w:rsidRPr="00366B64" w:rsidRDefault="00D7457A" w:rsidP="00EC549C">
      <w:pPr>
        <w:spacing w:after="0" w:line="240" w:lineRule="auto"/>
        <w:ind w:left="360"/>
        <w:jc w:val="both"/>
        <w:rPr>
          <w:rFonts w:ascii="Tahoma" w:eastAsia="Times New Roman" w:hAnsi="Tahoma" w:cs="Tahoma"/>
          <w:lang w:eastAsia="sl-SI"/>
        </w:rPr>
      </w:pPr>
    </w:p>
    <w:p w:rsidR="001773F2" w:rsidRPr="00366B64" w:rsidRDefault="001773F2" w:rsidP="001773F2">
      <w:pPr>
        <w:spacing w:after="0" w:line="240" w:lineRule="auto"/>
        <w:jc w:val="both"/>
        <w:rPr>
          <w:rFonts w:ascii="Tahoma" w:eastAsia="Times New Roman" w:hAnsi="Tahoma" w:cs="Tahoma"/>
          <w:lang w:eastAsia="sl-SI"/>
        </w:rPr>
      </w:pPr>
    </w:p>
    <w:p w:rsidR="001773F2" w:rsidRPr="00366B64" w:rsidRDefault="001773F2" w:rsidP="001773F2">
      <w:p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ZAVORNI SISTEM:</w:t>
      </w:r>
      <w:r w:rsidRPr="00366B64">
        <w:rPr>
          <w:rFonts w:ascii="Tahoma" w:eastAsia="Times New Roman" w:hAnsi="Tahoma" w:cs="Tahoma"/>
          <w:lang w:eastAsia="sl-SI"/>
        </w:rPr>
        <w:tab/>
      </w:r>
    </w:p>
    <w:p w:rsidR="001773F2" w:rsidRPr="00366B64" w:rsidRDefault="001773F2" w:rsidP="001773F2">
      <w:pPr>
        <w:numPr>
          <w:ilvl w:val="0"/>
          <w:numId w:val="1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lastRenderedPageBreak/>
        <w:t>zaprti, oljno lamelne diskaste zavore na vseh kolesih diskaste zavore,</w:t>
      </w:r>
    </w:p>
    <w:p w:rsidR="003D061A" w:rsidRPr="00366B64" w:rsidRDefault="001773F2" w:rsidP="003D061A">
      <w:pPr>
        <w:spacing w:after="0" w:line="240" w:lineRule="auto"/>
        <w:ind w:left="360"/>
        <w:jc w:val="both"/>
        <w:rPr>
          <w:rFonts w:ascii="Tahoma" w:eastAsia="Times New Roman" w:hAnsi="Tahoma" w:cs="Tahoma"/>
          <w:lang w:eastAsia="sl-SI"/>
        </w:rPr>
      </w:pPr>
      <w:r w:rsidRPr="00366B64">
        <w:rPr>
          <w:rFonts w:ascii="Tahoma" w:eastAsia="Times New Roman" w:hAnsi="Tahoma" w:cs="Tahoma"/>
          <w:lang w:eastAsia="sl-SI"/>
        </w:rPr>
        <w:t>v olju potopljene samonastavljive zavore,</w:t>
      </w:r>
    </w:p>
    <w:p w:rsidR="001773F2" w:rsidRPr="00366B64" w:rsidRDefault="001773F2" w:rsidP="001773F2">
      <w:pPr>
        <w:numPr>
          <w:ilvl w:val="0"/>
          <w:numId w:val="1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parkirna zavora</w:t>
      </w:r>
    </w:p>
    <w:p w:rsidR="003D061A" w:rsidRPr="00366B64" w:rsidRDefault="003D061A" w:rsidP="001773F2">
      <w:pPr>
        <w:numPr>
          <w:ilvl w:val="0"/>
          <w:numId w:val="1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diski v bočnih reduktorjih z vidika lažje menjave</w:t>
      </w:r>
    </w:p>
    <w:p w:rsidR="001773F2" w:rsidRPr="00366B64" w:rsidRDefault="001773F2" w:rsidP="001773F2">
      <w:pPr>
        <w:spacing w:after="0" w:line="240" w:lineRule="auto"/>
        <w:jc w:val="both"/>
        <w:rPr>
          <w:rFonts w:ascii="Tahoma" w:eastAsia="Times New Roman" w:hAnsi="Tahoma" w:cs="Tahoma"/>
          <w:lang w:eastAsia="sl-SI"/>
        </w:rPr>
      </w:pPr>
    </w:p>
    <w:p w:rsidR="001773F2" w:rsidRPr="00366B64" w:rsidRDefault="001773F2" w:rsidP="001773F2">
      <w:p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KRMILNI SISTEM:</w:t>
      </w:r>
    </w:p>
    <w:p w:rsidR="001773F2" w:rsidRPr="00366B64" w:rsidRDefault="001773F2" w:rsidP="001773F2">
      <w:pPr>
        <w:spacing w:after="0" w:line="240" w:lineRule="auto"/>
        <w:jc w:val="both"/>
        <w:rPr>
          <w:rFonts w:ascii="Tahoma" w:eastAsia="Times New Roman" w:hAnsi="Tahoma" w:cs="Tahoma"/>
          <w:lang w:eastAsia="sl-SI"/>
        </w:rPr>
      </w:pPr>
    </w:p>
    <w:p w:rsidR="001773F2" w:rsidRPr="00366B64" w:rsidRDefault="001773F2" w:rsidP="001773F2">
      <w:pPr>
        <w:numPr>
          <w:ilvl w:val="0"/>
          <w:numId w:val="1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hidravlični, dodatno varnostno krmiljenje v primeru okvare</w:t>
      </w:r>
    </w:p>
    <w:p w:rsidR="001773F2" w:rsidRPr="00366B64" w:rsidRDefault="001773F2" w:rsidP="001773F2">
      <w:pPr>
        <w:numPr>
          <w:ilvl w:val="0"/>
          <w:numId w:val="11"/>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hidravlični krmilni sistem z zaznavanjem obremenitve (LOAD – SENSING) in nastavljivim pretokom olja na črpalki</w:t>
      </w:r>
    </w:p>
    <w:p w:rsidR="001773F2" w:rsidRPr="00366B64" w:rsidRDefault="001773F2" w:rsidP="001773F2">
      <w:pPr>
        <w:spacing w:after="0" w:line="240" w:lineRule="auto"/>
        <w:jc w:val="both"/>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ELEKTRIKA:</w:t>
      </w:r>
      <w:r w:rsidRPr="00366B64">
        <w:rPr>
          <w:rFonts w:ascii="Tahoma" w:eastAsia="Times New Roman" w:hAnsi="Tahoma" w:cs="Tahoma"/>
          <w:lang w:eastAsia="sl-SI"/>
        </w:rPr>
        <w:tab/>
      </w:r>
      <w:r w:rsidRPr="00366B64">
        <w:rPr>
          <w:rFonts w:ascii="Tahoma" w:eastAsia="Times New Roman" w:hAnsi="Tahoma" w:cs="Tahoma"/>
          <w:lang w:eastAsia="sl-SI"/>
        </w:rPr>
        <w:tab/>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rotacijska luč</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stikalo za odklop baterij</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merilnik za gorivo</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števec obratovalnih ur</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hupa, električna, glasna</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instrumenta plošča s simboli in osvetlitvijo</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signal za vzvratno vožnjo</w:t>
      </w:r>
    </w:p>
    <w:p w:rsidR="003D061A" w:rsidRPr="00366B64" w:rsidRDefault="003D061A"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vsa električna inštalacija mora biti dodatno zaščitena zaradi dela v prašnih pogojih na odlagalnem polju</w:t>
      </w:r>
    </w:p>
    <w:p w:rsidR="001773F2" w:rsidRPr="00366B64" w:rsidRDefault="001773F2" w:rsidP="001773F2">
      <w:pPr>
        <w:spacing w:after="0" w:line="240" w:lineRule="auto"/>
        <w:rPr>
          <w:rFonts w:ascii="Tahoma" w:eastAsia="Times New Roman" w:hAnsi="Tahoma" w:cs="Tahoma"/>
          <w:lang w:eastAsia="sl-SI"/>
        </w:rPr>
      </w:pPr>
    </w:p>
    <w:p w:rsidR="003D061A" w:rsidRPr="00366B64" w:rsidRDefault="001773F2" w:rsidP="003D061A">
      <w:pPr>
        <w:spacing w:after="0" w:line="240" w:lineRule="auto"/>
        <w:ind w:left="360"/>
        <w:rPr>
          <w:rFonts w:ascii="Tahoma" w:eastAsia="Times New Roman" w:hAnsi="Tahoma" w:cs="Tahoma"/>
          <w:lang w:eastAsia="sl-SI"/>
        </w:rPr>
      </w:pPr>
      <w:r w:rsidRPr="00366B64">
        <w:rPr>
          <w:rFonts w:ascii="Tahoma" w:eastAsia="Times New Roman" w:hAnsi="Tahoma" w:cs="Tahoma"/>
          <w:lang w:eastAsia="sl-SI"/>
        </w:rPr>
        <w:t>LUČI:</w:t>
      </w:r>
    </w:p>
    <w:p w:rsidR="001773F2" w:rsidRPr="00366B64" w:rsidRDefault="001773F2" w:rsidP="001773F2">
      <w:pPr>
        <w:numPr>
          <w:ilvl w:val="1"/>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za vožnjo</w:t>
      </w:r>
    </w:p>
    <w:p w:rsidR="001773F2" w:rsidRPr="00366B64" w:rsidRDefault="001773F2" w:rsidP="001773F2">
      <w:pPr>
        <w:numPr>
          <w:ilvl w:val="1"/>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parkirne</w:t>
      </w:r>
    </w:p>
    <w:p w:rsidR="001773F2" w:rsidRPr="00366B64" w:rsidRDefault="001773F2" w:rsidP="001773F2">
      <w:pPr>
        <w:numPr>
          <w:ilvl w:val="1"/>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opozorilne</w:t>
      </w:r>
    </w:p>
    <w:p w:rsidR="001773F2" w:rsidRPr="00366B64" w:rsidRDefault="001773F2" w:rsidP="001773F2">
      <w:pPr>
        <w:numPr>
          <w:ilvl w:val="1"/>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delovne</w:t>
      </w:r>
      <w:r w:rsidR="0020172B">
        <w:rPr>
          <w:rFonts w:ascii="Tahoma" w:eastAsia="Times New Roman" w:hAnsi="Tahoma" w:cs="Tahoma"/>
          <w:lang w:eastAsia="sl-SI"/>
        </w:rPr>
        <w:t xml:space="preserve"> LED luči </w:t>
      </w:r>
      <w:r w:rsidRPr="00366B64">
        <w:rPr>
          <w:rFonts w:ascii="Tahoma" w:eastAsia="Times New Roman" w:hAnsi="Tahoma" w:cs="Tahoma"/>
          <w:lang w:eastAsia="sl-SI"/>
        </w:rPr>
        <w:t>za zahtevno nočno delo, najmanj štiri spredaj in dve zadaj</w:t>
      </w:r>
    </w:p>
    <w:p w:rsidR="001773F2" w:rsidRPr="00366B64" w:rsidRDefault="001773F2" w:rsidP="001773F2">
      <w:pPr>
        <w:numPr>
          <w:ilvl w:val="1"/>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stranske označevalne luči</w:t>
      </w:r>
    </w:p>
    <w:p w:rsidR="003D061A" w:rsidRPr="00366B64" w:rsidRDefault="003D061A" w:rsidP="001773F2">
      <w:pPr>
        <w:numPr>
          <w:ilvl w:val="1"/>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vse luči morajo biti LED</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ostala potrebna oprema za delo na deponijah komunalnih odpadkov</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 xml:space="preserve">akumulator brez vzdrževanja </w:t>
      </w:r>
    </w:p>
    <w:p w:rsidR="001773F2" w:rsidRPr="00366B64" w:rsidRDefault="001773F2" w:rsidP="001773F2">
      <w:pPr>
        <w:numPr>
          <w:ilvl w:val="0"/>
          <w:numId w:val="5"/>
        </w:numPr>
        <w:spacing w:after="0" w:line="240" w:lineRule="auto"/>
        <w:rPr>
          <w:rFonts w:ascii="Tahoma" w:eastAsia="Times New Roman" w:hAnsi="Tahoma" w:cs="Tahoma"/>
          <w:lang w:eastAsia="sl-SI"/>
        </w:rPr>
      </w:pPr>
      <w:r w:rsidRPr="00366B64">
        <w:rPr>
          <w:rFonts w:ascii="Tahoma" w:eastAsia="Times New Roman" w:hAnsi="Tahoma" w:cs="Tahoma"/>
          <w:lang w:eastAsia="sl-SI"/>
        </w:rPr>
        <w:t>industrijska izvedba električnih instalacij</w:t>
      </w:r>
    </w:p>
    <w:p w:rsidR="001773F2" w:rsidRPr="00366B64" w:rsidRDefault="001773F2" w:rsidP="001773F2">
      <w:pPr>
        <w:spacing w:after="0" w:line="240" w:lineRule="auto"/>
        <w:rPr>
          <w:rFonts w:ascii="Tahoma" w:eastAsia="Times New Roman" w:hAnsi="Tahoma" w:cs="Tahoma"/>
          <w:lang w:eastAsia="sl-SI"/>
        </w:rPr>
      </w:pPr>
    </w:p>
    <w:p w:rsidR="002B4190" w:rsidRPr="00366B64" w:rsidRDefault="002B4190"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OKVIR:</w:t>
      </w:r>
      <w:r w:rsidRPr="00366B64">
        <w:rPr>
          <w:rFonts w:ascii="Tahoma" w:eastAsia="Times New Roman" w:hAnsi="Tahoma" w:cs="Tahoma"/>
          <w:lang w:eastAsia="sl-SI"/>
        </w:rPr>
        <w:tab/>
      </w:r>
      <w:r w:rsidRPr="00366B64">
        <w:rPr>
          <w:rFonts w:ascii="Tahoma" w:eastAsia="Times New Roman" w:hAnsi="Tahoma" w:cs="Tahoma"/>
          <w:lang w:eastAsia="sl-SI"/>
        </w:rPr>
        <w:tab/>
      </w:r>
      <w:r w:rsidRPr="00366B64">
        <w:rPr>
          <w:rFonts w:ascii="Tahoma" w:eastAsia="Times New Roman" w:hAnsi="Tahoma" w:cs="Tahoma"/>
          <w:lang w:eastAsia="sl-SI"/>
        </w:rPr>
        <w:tab/>
      </w:r>
    </w:p>
    <w:p w:rsidR="001773F2" w:rsidRPr="00366B64" w:rsidRDefault="00366B64" w:rsidP="001773F2">
      <w:pPr>
        <w:numPr>
          <w:ilvl w:val="0"/>
          <w:numId w:val="11"/>
        </w:numPr>
        <w:spacing w:after="0" w:line="240" w:lineRule="auto"/>
        <w:rPr>
          <w:rFonts w:ascii="Tahoma" w:eastAsia="Times New Roman" w:hAnsi="Tahoma" w:cs="Tahoma"/>
          <w:lang w:eastAsia="sl-SI"/>
        </w:rPr>
      </w:pPr>
      <w:r>
        <w:rPr>
          <w:rFonts w:ascii="Tahoma" w:eastAsia="Calibri" w:hAnsi="Tahoma" w:cs="Tahoma"/>
        </w:rPr>
        <w:t>Kabina z ROPS sistemom varovanja strojnika pri prevrnitvi stroja</w:t>
      </w:r>
      <w:r w:rsidR="001773F2" w:rsidRPr="00366B64">
        <w:rPr>
          <w:rFonts w:ascii="Tahoma" w:eastAsia="Times New Roman" w:hAnsi="Tahoma" w:cs="Tahoma"/>
          <w:lang w:eastAsia="sl-SI"/>
        </w:rPr>
        <w:t xml:space="preserve"> (ISO 3471)</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MAZANJE:</w:t>
      </w:r>
      <w:r w:rsidRPr="00366B64">
        <w:rPr>
          <w:rFonts w:ascii="Tahoma" w:eastAsia="Times New Roman" w:hAnsi="Tahoma" w:cs="Tahoma"/>
          <w:lang w:eastAsia="sl-SI"/>
        </w:rPr>
        <w:tab/>
      </w:r>
      <w:r w:rsidRPr="00366B64">
        <w:rPr>
          <w:rFonts w:ascii="Tahoma" w:eastAsia="Times New Roman" w:hAnsi="Tahoma" w:cs="Tahoma"/>
          <w:lang w:eastAsia="sl-SI"/>
        </w:rPr>
        <w:tab/>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avtomatsko centralno mazanje</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 xml:space="preserve"> KABINA:</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klima naprava</w:t>
      </w:r>
    </w:p>
    <w:p w:rsidR="003D061A" w:rsidRPr="00366B64" w:rsidRDefault="003D061A"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dodatno filtriranje kabine zaradi dela na odlagalnem polju (smrad, prah,..)</w:t>
      </w:r>
    </w:p>
    <w:p w:rsidR="00512D60" w:rsidRPr="00366B64" w:rsidRDefault="0020172B" w:rsidP="001773F2">
      <w:pPr>
        <w:numPr>
          <w:ilvl w:val="0"/>
          <w:numId w:val="11"/>
        </w:numPr>
        <w:spacing w:after="0" w:line="240" w:lineRule="auto"/>
        <w:rPr>
          <w:rFonts w:ascii="Tahoma" w:eastAsia="Times New Roman" w:hAnsi="Tahoma" w:cs="Tahoma"/>
          <w:lang w:eastAsia="sl-SI"/>
        </w:rPr>
      </w:pPr>
      <w:r>
        <w:rPr>
          <w:rFonts w:ascii="Tahoma" w:eastAsia="Times New Roman" w:hAnsi="Tahoma" w:cs="Tahoma"/>
          <w:lang w:eastAsia="sl-SI"/>
        </w:rPr>
        <w:t>karbonski</w:t>
      </w:r>
      <w:r w:rsidR="00512D60" w:rsidRPr="00366B64">
        <w:rPr>
          <w:rFonts w:ascii="Tahoma" w:eastAsia="Times New Roman" w:hAnsi="Tahoma" w:cs="Tahoma"/>
          <w:lang w:eastAsia="sl-SI"/>
        </w:rPr>
        <w:t xml:space="preserve"> </w:t>
      </w:r>
      <w:proofErr w:type="spellStart"/>
      <w:r w:rsidR="00512D60" w:rsidRPr="00366B64">
        <w:rPr>
          <w:rFonts w:ascii="Tahoma" w:eastAsia="Times New Roman" w:hAnsi="Tahoma" w:cs="Tahoma"/>
          <w:lang w:eastAsia="sl-SI"/>
        </w:rPr>
        <w:t>predfilter</w:t>
      </w:r>
      <w:proofErr w:type="spellEnd"/>
      <w:r w:rsidR="00512D60" w:rsidRPr="00366B64">
        <w:rPr>
          <w:rFonts w:ascii="Tahoma" w:eastAsia="Times New Roman" w:hAnsi="Tahoma" w:cs="Tahoma"/>
          <w:lang w:eastAsia="sl-SI"/>
        </w:rPr>
        <w:t xml:space="preserve"> vstopnega zraka kabine</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zračno vzmeten sedež z naslonom za glavo</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okna na vseh štirih straneh</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oprema za zmanjševanje hrupa</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radio z anteno in zvočniki</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sprednje in zadnje steklo kabine mora biti zatemnjeno</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odpiranje vrat kabine 90°</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t>notranje vzvratno ogledalo</w:t>
      </w:r>
    </w:p>
    <w:p w:rsidR="001773F2" w:rsidRPr="00366B64" w:rsidRDefault="001773F2" w:rsidP="001773F2">
      <w:pPr>
        <w:numPr>
          <w:ilvl w:val="0"/>
          <w:numId w:val="11"/>
        </w:numPr>
        <w:spacing w:after="0" w:line="240" w:lineRule="auto"/>
        <w:rPr>
          <w:rFonts w:ascii="Tahoma" w:eastAsia="Times New Roman" w:hAnsi="Tahoma" w:cs="Tahoma"/>
          <w:lang w:eastAsia="sl-SI"/>
        </w:rPr>
      </w:pPr>
      <w:r w:rsidRPr="00366B64">
        <w:rPr>
          <w:rFonts w:ascii="Tahoma" w:eastAsia="Times New Roman" w:hAnsi="Tahoma" w:cs="Tahoma"/>
          <w:lang w:eastAsia="sl-SI"/>
        </w:rPr>
        <w:lastRenderedPageBreak/>
        <w:t>ogrevani zunanji vzvratni ogledali</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DOKUMENTACIJA:</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vsa dokumentacija mora biti v slovenskem jeziku razen kataloga nadomestnih delov</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 xml:space="preserve">TEHNIČNA DOKUMENTACIJA: </w:t>
      </w:r>
    </w:p>
    <w:p w:rsidR="001773F2" w:rsidRPr="00366B64" w:rsidRDefault="001773F2" w:rsidP="001773F2">
      <w:pPr>
        <w:numPr>
          <w:ilvl w:val="0"/>
          <w:numId w:val="2"/>
        </w:numPr>
        <w:spacing w:after="0" w:line="240" w:lineRule="auto"/>
        <w:rPr>
          <w:rFonts w:ascii="Tahoma" w:eastAsia="Times New Roman" w:hAnsi="Tahoma" w:cs="Tahoma"/>
          <w:lang w:eastAsia="sl-SI"/>
        </w:rPr>
      </w:pPr>
      <w:r w:rsidRPr="00366B64">
        <w:rPr>
          <w:rFonts w:ascii="Tahoma" w:eastAsia="Times New Roman" w:hAnsi="Tahoma" w:cs="Tahoma"/>
          <w:lang w:eastAsia="sl-SI"/>
        </w:rPr>
        <w:t>popolna dokumentacija z vsemi tehničnimi podatki</w:t>
      </w:r>
    </w:p>
    <w:p w:rsidR="001773F2" w:rsidRPr="00366B64" w:rsidRDefault="001773F2" w:rsidP="001773F2">
      <w:pPr>
        <w:numPr>
          <w:ilvl w:val="0"/>
          <w:numId w:val="2"/>
        </w:numPr>
        <w:spacing w:after="0" w:line="240" w:lineRule="auto"/>
        <w:rPr>
          <w:rFonts w:ascii="Tahoma" w:eastAsia="Times New Roman" w:hAnsi="Tahoma" w:cs="Tahoma"/>
          <w:lang w:eastAsia="sl-SI"/>
        </w:rPr>
      </w:pPr>
      <w:r w:rsidRPr="00366B64">
        <w:rPr>
          <w:rFonts w:ascii="Tahoma" w:eastAsia="Times New Roman" w:hAnsi="Tahoma" w:cs="Tahoma"/>
          <w:lang w:eastAsia="sl-SI"/>
        </w:rPr>
        <w:t>sheme in načrti vseh sistemov</w:t>
      </w:r>
    </w:p>
    <w:p w:rsidR="001773F2" w:rsidRPr="00366B64" w:rsidRDefault="001773F2" w:rsidP="001773F2">
      <w:pPr>
        <w:numPr>
          <w:ilvl w:val="0"/>
          <w:numId w:val="2"/>
        </w:numPr>
        <w:spacing w:after="0" w:line="240" w:lineRule="auto"/>
        <w:rPr>
          <w:rFonts w:ascii="Tahoma" w:eastAsia="Times New Roman" w:hAnsi="Tahoma" w:cs="Tahoma"/>
          <w:lang w:eastAsia="sl-SI"/>
        </w:rPr>
      </w:pPr>
      <w:r w:rsidRPr="00366B64">
        <w:rPr>
          <w:rFonts w:ascii="Tahoma" w:eastAsia="Times New Roman" w:hAnsi="Tahoma" w:cs="Tahoma"/>
          <w:lang w:eastAsia="sl-SI"/>
        </w:rPr>
        <w:t xml:space="preserve">katalog nadomestnih delov </w:t>
      </w:r>
    </w:p>
    <w:p w:rsidR="001773F2" w:rsidRPr="00366B64" w:rsidRDefault="001773F2" w:rsidP="001773F2">
      <w:pPr>
        <w:numPr>
          <w:ilvl w:val="0"/>
          <w:numId w:val="2"/>
        </w:numPr>
        <w:spacing w:after="0" w:line="240" w:lineRule="auto"/>
        <w:rPr>
          <w:rFonts w:ascii="Tahoma" w:eastAsia="Times New Roman" w:hAnsi="Tahoma" w:cs="Tahoma"/>
          <w:lang w:eastAsia="sl-SI"/>
        </w:rPr>
      </w:pPr>
      <w:r w:rsidRPr="00366B64">
        <w:rPr>
          <w:rFonts w:ascii="Tahoma" w:eastAsia="Times New Roman" w:hAnsi="Tahoma" w:cs="Tahoma"/>
          <w:lang w:eastAsia="sl-SI"/>
        </w:rPr>
        <w:t>navodila za servisno delavnico</w:t>
      </w:r>
    </w:p>
    <w:p w:rsidR="001773F2" w:rsidRPr="00366B64" w:rsidRDefault="001773F2" w:rsidP="001773F2">
      <w:pPr>
        <w:numPr>
          <w:ilvl w:val="0"/>
          <w:numId w:val="2"/>
        </w:numPr>
        <w:spacing w:after="0" w:line="240" w:lineRule="auto"/>
        <w:rPr>
          <w:rFonts w:ascii="Tahoma" w:eastAsia="Times New Roman" w:hAnsi="Tahoma" w:cs="Tahoma"/>
          <w:lang w:eastAsia="sl-SI"/>
        </w:rPr>
      </w:pPr>
      <w:r w:rsidRPr="00366B64">
        <w:rPr>
          <w:rFonts w:ascii="Tahoma" w:eastAsia="Times New Roman" w:hAnsi="Tahoma" w:cs="Tahoma"/>
          <w:lang w:eastAsia="sl-SI"/>
        </w:rPr>
        <w:t>navodila za vozno osebje (navodila za uporabo in vzdrževanje, ter navodila za varno delo)</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GARANCIJSKA DOKUMENTACIJA:</w:t>
      </w:r>
    </w:p>
    <w:p w:rsidR="001773F2" w:rsidRPr="00366B64" w:rsidRDefault="001773F2" w:rsidP="001773F2">
      <w:pPr>
        <w:numPr>
          <w:ilvl w:val="0"/>
          <w:numId w:val="3"/>
        </w:numPr>
        <w:spacing w:after="0" w:line="240" w:lineRule="auto"/>
        <w:rPr>
          <w:rFonts w:ascii="Tahoma" w:eastAsia="Times New Roman" w:hAnsi="Tahoma" w:cs="Tahoma"/>
          <w:lang w:eastAsia="sl-SI"/>
        </w:rPr>
      </w:pPr>
      <w:r w:rsidRPr="00366B64">
        <w:rPr>
          <w:rFonts w:ascii="Tahoma" w:eastAsia="Times New Roman" w:hAnsi="Tahoma" w:cs="Tahoma"/>
          <w:lang w:eastAsia="sl-SI"/>
        </w:rPr>
        <w:t>garancijski listi z garancijskimi pogoji</w:t>
      </w:r>
    </w:p>
    <w:p w:rsidR="001773F2" w:rsidRPr="00366B64" w:rsidRDefault="001773F2" w:rsidP="001773F2">
      <w:pPr>
        <w:numPr>
          <w:ilvl w:val="0"/>
          <w:numId w:val="3"/>
        </w:numPr>
        <w:spacing w:after="0" w:line="240" w:lineRule="auto"/>
        <w:rPr>
          <w:rFonts w:ascii="Tahoma" w:eastAsia="Times New Roman" w:hAnsi="Tahoma" w:cs="Tahoma"/>
          <w:lang w:eastAsia="sl-SI"/>
        </w:rPr>
      </w:pPr>
      <w:r w:rsidRPr="00366B64">
        <w:rPr>
          <w:rFonts w:ascii="Tahoma" w:eastAsia="Times New Roman" w:hAnsi="Tahoma" w:cs="Tahoma"/>
          <w:lang w:eastAsia="sl-SI"/>
        </w:rPr>
        <w:t>seznam pooblaščenih servisov</w:t>
      </w:r>
    </w:p>
    <w:p w:rsidR="001773F2" w:rsidRPr="00366B64" w:rsidRDefault="001773F2" w:rsidP="001773F2">
      <w:pPr>
        <w:numPr>
          <w:ilvl w:val="0"/>
          <w:numId w:val="3"/>
        </w:numPr>
        <w:spacing w:after="0" w:line="240" w:lineRule="auto"/>
        <w:rPr>
          <w:rFonts w:ascii="Tahoma" w:eastAsia="Times New Roman" w:hAnsi="Tahoma" w:cs="Tahoma"/>
          <w:lang w:eastAsia="sl-SI"/>
        </w:rPr>
      </w:pPr>
      <w:r w:rsidRPr="00366B64">
        <w:rPr>
          <w:rFonts w:ascii="Tahoma" w:eastAsia="Times New Roman" w:hAnsi="Tahoma" w:cs="Tahoma"/>
          <w:lang w:eastAsia="sl-SI"/>
        </w:rPr>
        <w:t xml:space="preserve">garancijski listi z garancijskimi pogoji za vso opremo, kjer </w:t>
      </w:r>
    </w:p>
    <w:p w:rsidR="001773F2" w:rsidRPr="00366B64" w:rsidRDefault="001773F2" w:rsidP="001773F2">
      <w:pPr>
        <w:spacing w:after="0" w:line="240" w:lineRule="auto"/>
        <w:ind w:left="360"/>
        <w:rPr>
          <w:rFonts w:ascii="Tahoma" w:eastAsia="Times New Roman" w:hAnsi="Tahoma" w:cs="Tahoma"/>
          <w:lang w:eastAsia="sl-SI"/>
        </w:rPr>
      </w:pPr>
      <w:r w:rsidRPr="00366B64">
        <w:rPr>
          <w:rFonts w:ascii="Tahoma" w:eastAsia="Times New Roman" w:hAnsi="Tahoma" w:cs="Tahoma"/>
          <w:lang w:eastAsia="sl-SI"/>
        </w:rPr>
        <w:t>proizvajalec ni garant</w:t>
      </w:r>
    </w:p>
    <w:p w:rsidR="001773F2" w:rsidRPr="00366B64" w:rsidRDefault="001773F2" w:rsidP="001773F2">
      <w:pPr>
        <w:numPr>
          <w:ilvl w:val="0"/>
          <w:numId w:val="3"/>
        </w:numPr>
        <w:spacing w:after="0" w:line="240" w:lineRule="auto"/>
        <w:rPr>
          <w:rFonts w:ascii="Tahoma" w:eastAsia="Times New Roman" w:hAnsi="Tahoma" w:cs="Tahoma"/>
          <w:lang w:eastAsia="sl-SI"/>
        </w:rPr>
      </w:pPr>
      <w:r w:rsidRPr="00366B64">
        <w:rPr>
          <w:rFonts w:ascii="Tahoma" w:eastAsia="Times New Roman" w:hAnsi="Tahoma" w:cs="Tahoma"/>
          <w:lang w:eastAsia="sl-SI"/>
        </w:rPr>
        <w:t>seznam pooblaščenih servisov za vso opremo, kjer proizvajalec ni garant</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OSTALA DOKUMENTACIJA:</w:t>
      </w:r>
    </w:p>
    <w:p w:rsidR="001773F2" w:rsidRPr="00366B64" w:rsidRDefault="001773F2" w:rsidP="001773F2">
      <w:pPr>
        <w:numPr>
          <w:ilvl w:val="0"/>
          <w:numId w:val="4"/>
        </w:numPr>
        <w:spacing w:after="0" w:line="240" w:lineRule="auto"/>
        <w:rPr>
          <w:rFonts w:ascii="Tahoma" w:eastAsia="Times New Roman" w:hAnsi="Tahoma" w:cs="Tahoma"/>
          <w:lang w:eastAsia="sl-SI"/>
        </w:rPr>
      </w:pPr>
      <w:r w:rsidRPr="00366B64">
        <w:rPr>
          <w:rFonts w:ascii="Tahoma" w:eastAsia="Times New Roman" w:hAnsi="Tahoma" w:cs="Tahoma"/>
          <w:lang w:eastAsia="sl-SI"/>
        </w:rPr>
        <w:t>račun z vsemi podatki, CE certifikat</w:t>
      </w:r>
    </w:p>
    <w:p w:rsidR="001773F2" w:rsidRPr="00366B64" w:rsidRDefault="001773F2" w:rsidP="001773F2">
      <w:pPr>
        <w:numPr>
          <w:ilvl w:val="0"/>
          <w:numId w:val="4"/>
        </w:numPr>
        <w:spacing w:after="0" w:line="240" w:lineRule="auto"/>
        <w:rPr>
          <w:rFonts w:ascii="Tahoma" w:eastAsia="Times New Roman" w:hAnsi="Tahoma" w:cs="Tahoma"/>
          <w:lang w:eastAsia="sl-SI"/>
        </w:rPr>
      </w:pPr>
      <w:r w:rsidRPr="00366B64">
        <w:rPr>
          <w:rFonts w:ascii="Tahoma" w:eastAsia="Times New Roman" w:hAnsi="Tahoma" w:cs="Tahoma"/>
          <w:lang w:eastAsia="sl-SI"/>
        </w:rPr>
        <w:t>carinska deklaracija z vsemi spremnimi dokumenti</w:t>
      </w:r>
    </w:p>
    <w:p w:rsidR="001773F2" w:rsidRPr="00366B64" w:rsidRDefault="001773F2" w:rsidP="001773F2">
      <w:pPr>
        <w:numPr>
          <w:ilvl w:val="0"/>
          <w:numId w:val="4"/>
        </w:numPr>
        <w:spacing w:after="0" w:line="240" w:lineRule="auto"/>
        <w:rPr>
          <w:rFonts w:ascii="Tahoma" w:eastAsia="Times New Roman" w:hAnsi="Tahoma" w:cs="Tahoma"/>
          <w:lang w:eastAsia="sl-SI"/>
        </w:rPr>
      </w:pPr>
      <w:r w:rsidRPr="00366B64">
        <w:rPr>
          <w:rFonts w:ascii="Tahoma" w:eastAsia="Times New Roman" w:hAnsi="Tahoma" w:cs="Tahoma"/>
          <w:lang w:eastAsia="sl-SI"/>
        </w:rPr>
        <w:t>izjava o varnosti (prevod in original)</w:t>
      </w:r>
    </w:p>
    <w:p w:rsidR="001773F2" w:rsidRPr="00366B64" w:rsidRDefault="001773F2" w:rsidP="001773F2">
      <w:pPr>
        <w:spacing w:after="0" w:line="240" w:lineRule="auto"/>
        <w:rPr>
          <w:rFonts w:ascii="Tahoma" w:eastAsia="Times New Roman" w:hAnsi="Tahoma" w:cs="Tahoma"/>
          <w:lang w:eastAsia="sl-SI"/>
        </w:rPr>
      </w:pP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GARANCIJSKE ZAHTEVE:</w:t>
      </w:r>
    </w:p>
    <w:p w:rsidR="001773F2" w:rsidRPr="00366B64" w:rsidRDefault="001773F2" w:rsidP="001773F2">
      <w:pPr>
        <w:numPr>
          <w:ilvl w:val="0"/>
          <w:numId w:val="7"/>
        </w:numPr>
        <w:spacing w:after="0" w:line="240" w:lineRule="auto"/>
        <w:rPr>
          <w:rFonts w:ascii="Tahoma" w:eastAsia="Times New Roman" w:hAnsi="Tahoma" w:cs="Tahoma"/>
          <w:lang w:eastAsia="sl-SI"/>
        </w:rPr>
      </w:pPr>
      <w:r w:rsidRPr="00366B64">
        <w:rPr>
          <w:rFonts w:ascii="Tahoma" w:eastAsia="Times New Roman" w:hAnsi="Tahoma" w:cs="Tahoma"/>
          <w:lang w:eastAsia="sl-SI"/>
        </w:rPr>
        <w:t xml:space="preserve">za celoten stroj najmanj </w:t>
      </w:r>
      <w:r w:rsidR="002B4190" w:rsidRPr="00366B64">
        <w:rPr>
          <w:rFonts w:ascii="Tahoma" w:eastAsia="Times New Roman" w:hAnsi="Tahoma" w:cs="Tahoma"/>
          <w:lang w:eastAsia="sl-SI"/>
        </w:rPr>
        <w:t xml:space="preserve">3 </w:t>
      </w:r>
      <w:r w:rsidRPr="00366B64">
        <w:rPr>
          <w:rFonts w:ascii="Tahoma" w:eastAsia="Times New Roman" w:hAnsi="Tahoma" w:cs="Tahoma"/>
          <w:lang w:eastAsia="sl-SI"/>
        </w:rPr>
        <w:t>let</w:t>
      </w:r>
      <w:r w:rsidR="002B4190" w:rsidRPr="00366B64">
        <w:rPr>
          <w:rFonts w:ascii="Tahoma" w:eastAsia="Times New Roman" w:hAnsi="Tahoma" w:cs="Tahoma"/>
          <w:lang w:eastAsia="sl-SI"/>
        </w:rPr>
        <w:t>a</w:t>
      </w:r>
      <w:r w:rsidR="0020172B">
        <w:rPr>
          <w:rFonts w:ascii="Tahoma" w:eastAsia="Times New Roman" w:hAnsi="Tahoma" w:cs="Tahoma"/>
          <w:lang w:eastAsia="sl-SI"/>
        </w:rPr>
        <w:t xml:space="preserve"> oz. 6.000 delovnih ur</w:t>
      </w:r>
    </w:p>
    <w:p w:rsidR="001773F2" w:rsidRPr="00366B64" w:rsidRDefault="001773F2" w:rsidP="001773F2">
      <w:pPr>
        <w:numPr>
          <w:ilvl w:val="0"/>
          <w:numId w:val="7"/>
        </w:numPr>
        <w:spacing w:after="0" w:line="240" w:lineRule="auto"/>
        <w:rPr>
          <w:rFonts w:ascii="Tahoma" w:eastAsia="Times New Roman" w:hAnsi="Tahoma" w:cs="Tahoma"/>
          <w:lang w:eastAsia="sl-SI"/>
        </w:rPr>
      </w:pPr>
      <w:r w:rsidRPr="00366B64">
        <w:rPr>
          <w:rFonts w:ascii="Tahoma" w:eastAsia="Times New Roman" w:hAnsi="Tahoma" w:cs="Tahoma"/>
          <w:lang w:eastAsia="sl-SI"/>
        </w:rPr>
        <w:t>vitalni deli stroja najmanj 4 leta</w:t>
      </w:r>
      <w:r w:rsidR="0020172B">
        <w:rPr>
          <w:rFonts w:ascii="Tahoma" w:eastAsia="Times New Roman" w:hAnsi="Tahoma" w:cs="Tahoma"/>
          <w:lang w:eastAsia="sl-SI"/>
        </w:rPr>
        <w:t xml:space="preserve"> oz. 8.000 delovnih ur</w:t>
      </w:r>
      <w:r w:rsidRPr="00366B64">
        <w:rPr>
          <w:rFonts w:ascii="Tahoma" w:eastAsia="Times New Roman" w:hAnsi="Tahoma" w:cs="Tahoma"/>
          <w:lang w:eastAsia="sl-SI"/>
        </w:rPr>
        <w:t xml:space="preserve"> (motor, menjalnik, pogoni)</w:t>
      </w:r>
    </w:p>
    <w:p w:rsidR="001773F2" w:rsidRPr="00366B64" w:rsidRDefault="001773F2" w:rsidP="001773F2">
      <w:pPr>
        <w:numPr>
          <w:ilvl w:val="0"/>
          <w:numId w:val="7"/>
        </w:numPr>
        <w:spacing w:after="0" w:line="240" w:lineRule="auto"/>
        <w:rPr>
          <w:rFonts w:ascii="Tahoma" w:eastAsia="Times New Roman" w:hAnsi="Tahoma" w:cs="Tahoma"/>
          <w:lang w:eastAsia="sl-SI"/>
        </w:rPr>
      </w:pPr>
      <w:r w:rsidRPr="00366B64">
        <w:rPr>
          <w:rFonts w:ascii="Tahoma" w:eastAsia="Times New Roman" w:hAnsi="Tahoma" w:cs="Tahoma"/>
          <w:lang w:eastAsia="sl-SI"/>
        </w:rPr>
        <w:t>zahtevan</w:t>
      </w:r>
      <w:r w:rsidR="0020172B">
        <w:rPr>
          <w:rFonts w:ascii="Tahoma" w:eastAsia="Times New Roman" w:hAnsi="Tahoma" w:cs="Tahoma"/>
          <w:lang w:eastAsia="sl-SI"/>
        </w:rPr>
        <w:t xml:space="preserve"> odzivni</w:t>
      </w:r>
      <w:r w:rsidRPr="00366B64">
        <w:rPr>
          <w:rFonts w:ascii="Tahoma" w:eastAsia="Times New Roman" w:hAnsi="Tahoma" w:cs="Tahoma"/>
          <w:lang w:eastAsia="sl-SI"/>
        </w:rPr>
        <w:t xml:space="preserve"> čas za odpravo okvar v garancijski dobi je </w:t>
      </w:r>
      <w:r w:rsidR="00D7457A" w:rsidRPr="00366B64">
        <w:rPr>
          <w:rFonts w:ascii="Tahoma" w:eastAsia="Times New Roman" w:hAnsi="Tahoma" w:cs="Tahoma"/>
          <w:lang w:eastAsia="sl-SI"/>
        </w:rPr>
        <w:t>24</w:t>
      </w:r>
      <w:r w:rsidRPr="00366B64">
        <w:rPr>
          <w:rFonts w:ascii="Tahoma" w:eastAsia="Times New Roman" w:hAnsi="Tahoma" w:cs="Tahoma"/>
          <w:lang w:eastAsia="sl-SI"/>
        </w:rPr>
        <w:t xml:space="preserve"> ur </w:t>
      </w:r>
      <w:r w:rsidRPr="00366B64">
        <w:rPr>
          <w:rFonts w:ascii="Tahoma" w:eastAsia="Times New Roman" w:hAnsi="Tahoma" w:cs="Tahoma"/>
          <w:lang w:eastAsia="sl-SI"/>
        </w:rPr>
        <w:br/>
      </w:r>
    </w:p>
    <w:p w:rsidR="001773F2" w:rsidRPr="00366B64" w:rsidRDefault="001773F2" w:rsidP="001773F2">
      <w:pPr>
        <w:spacing w:after="0" w:line="240" w:lineRule="auto"/>
        <w:rPr>
          <w:rFonts w:ascii="Tahoma" w:eastAsia="Times New Roman" w:hAnsi="Tahoma" w:cs="Tahoma"/>
          <w:lang w:eastAsia="sl-SI"/>
        </w:rPr>
      </w:pPr>
      <w:r w:rsidRPr="00366B64">
        <w:rPr>
          <w:rFonts w:ascii="Tahoma" w:eastAsia="Times New Roman" w:hAnsi="Tahoma" w:cs="Tahoma"/>
          <w:lang w:eastAsia="sl-SI"/>
        </w:rPr>
        <w:t>OSTALE ZAHTEVE:</w:t>
      </w:r>
    </w:p>
    <w:p w:rsidR="001773F2" w:rsidRPr="00366B64" w:rsidRDefault="001773F2" w:rsidP="00D7457A">
      <w:pPr>
        <w:numPr>
          <w:ilvl w:val="0"/>
          <w:numId w:val="6"/>
        </w:numPr>
        <w:spacing w:after="0" w:line="240" w:lineRule="auto"/>
        <w:rPr>
          <w:rFonts w:ascii="Tahoma" w:eastAsia="Times New Roman" w:hAnsi="Tahoma" w:cs="Tahoma"/>
          <w:lang w:eastAsia="sl-SI"/>
        </w:rPr>
      </w:pPr>
      <w:r w:rsidRPr="00366B64">
        <w:rPr>
          <w:rFonts w:ascii="Tahoma" w:eastAsia="Times New Roman" w:hAnsi="Tahoma" w:cs="Tahoma"/>
          <w:lang w:eastAsia="sl-SI"/>
        </w:rPr>
        <w:t>Garnitura priročnega orodja</w:t>
      </w:r>
    </w:p>
    <w:p w:rsidR="001773F2" w:rsidRPr="00366B64" w:rsidRDefault="001773F2" w:rsidP="001773F2">
      <w:pPr>
        <w:numPr>
          <w:ilvl w:val="0"/>
          <w:numId w:val="6"/>
        </w:numPr>
        <w:spacing w:after="0" w:line="240" w:lineRule="auto"/>
        <w:rPr>
          <w:rFonts w:ascii="Tahoma" w:eastAsia="Times New Roman" w:hAnsi="Tahoma" w:cs="Tahoma"/>
          <w:lang w:eastAsia="sl-SI"/>
        </w:rPr>
      </w:pPr>
      <w:r w:rsidRPr="00366B64">
        <w:rPr>
          <w:rFonts w:ascii="Tahoma" w:eastAsia="Times New Roman" w:hAnsi="Tahoma" w:cs="Tahoma"/>
          <w:lang w:eastAsia="sl-SI"/>
        </w:rPr>
        <w:t>Bližina zastopstva in servisa do 80 km</w:t>
      </w:r>
    </w:p>
    <w:p w:rsidR="001773F2" w:rsidRPr="00366B64" w:rsidRDefault="001773F2" w:rsidP="00FE4AE9">
      <w:pPr>
        <w:numPr>
          <w:ilvl w:val="0"/>
          <w:numId w:val="6"/>
        </w:numPr>
        <w:spacing w:after="0" w:line="240" w:lineRule="auto"/>
        <w:jc w:val="both"/>
        <w:rPr>
          <w:rFonts w:ascii="Tahoma" w:eastAsia="Times New Roman" w:hAnsi="Tahoma" w:cs="Tahoma"/>
          <w:lang w:eastAsia="sl-SI"/>
        </w:rPr>
      </w:pPr>
      <w:r w:rsidRPr="00366B64">
        <w:rPr>
          <w:rFonts w:ascii="Tahoma" w:eastAsia="Times New Roman" w:hAnsi="Tahoma" w:cs="Tahoma"/>
          <w:lang w:eastAsia="sl-SI"/>
        </w:rPr>
        <w:t xml:space="preserve">Prodajalec ob predaji stroja naročniku izvede teoretično in praktično izobraževanje uporabnikov in vzdrževalcev naročnika o uporabi in vzdrževanju stroja za </w:t>
      </w:r>
      <w:r w:rsidR="00FE4AE9">
        <w:rPr>
          <w:rFonts w:ascii="Tahoma" w:eastAsia="Times New Roman" w:hAnsi="Tahoma" w:cs="Tahoma"/>
          <w:lang w:eastAsia="sl-SI"/>
        </w:rPr>
        <w:t>deset</w:t>
      </w:r>
      <w:r w:rsidRPr="00366B64">
        <w:rPr>
          <w:rFonts w:ascii="Tahoma" w:eastAsia="Times New Roman" w:hAnsi="Tahoma" w:cs="Tahoma"/>
          <w:lang w:eastAsia="sl-SI"/>
        </w:rPr>
        <w:t xml:space="preserve"> oseb v dveh različnih terminih, usklajenih z naročnikom na lokaciji odlagališča Barje.</w:t>
      </w:r>
    </w:p>
    <w:p w:rsidR="001773F2" w:rsidRPr="00366B64" w:rsidRDefault="001773F2" w:rsidP="001773F2">
      <w:pPr>
        <w:numPr>
          <w:ilvl w:val="0"/>
          <w:numId w:val="6"/>
        </w:numPr>
        <w:spacing w:after="0" w:line="240" w:lineRule="auto"/>
        <w:rPr>
          <w:rFonts w:ascii="Tahoma" w:eastAsia="Times New Roman" w:hAnsi="Tahoma" w:cs="Tahoma"/>
          <w:lang w:eastAsia="sl-SI"/>
        </w:rPr>
      </w:pPr>
      <w:r w:rsidRPr="00366B64">
        <w:rPr>
          <w:rFonts w:ascii="Tahoma" w:eastAsia="Times New Roman" w:hAnsi="Tahoma" w:cs="Tahoma"/>
          <w:lang w:eastAsia="sl-SI"/>
        </w:rPr>
        <w:t>Zaloga rezervnih delov za ponujeni stroj v višini 250.000,00 EUR na lokaciji serviserja.</w:t>
      </w:r>
    </w:p>
    <w:p w:rsidR="00112228" w:rsidRDefault="00112228"/>
    <w:p w:rsidR="00CC39F3" w:rsidRPr="0088769E" w:rsidRDefault="00CC39F3" w:rsidP="00CC39F3">
      <w:pPr>
        <w:jc w:val="both"/>
        <w:rPr>
          <w:rFonts w:ascii="Tahoma" w:hAnsi="Tahoma" w:cs="Tahoma"/>
          <w:b/>
        </w:rPr>
      </w:pPr>
      <w:r w:rsidRPr="0088769E">
        <w:rPr>
          <w:rFonts w:ascii="Tahoma" w:hAnsi="Tahoma" w:cs="Tahoma"/>
          <w:b/>
        </w:rPr>
        <w:t xml:space="preserve">Rok dobave </w:t>
      </w:r>
    </w:p>
    <w:p w:rsidR="00CC39F3" w:rsidRPr="00AE7394" w:rsidRDefault="00CC39F3" w:rsidP="00CC39F3">
      <w:pPr>
        <w:spacing w:after="0" w:line="240" w:lineRule="auto"/>
        <w:jc w:val="both"/>
        <w:rPr>
          <w:rFonts w:ascii="Tahoma" w:eastAsia="Times New Roman" w:hAnsi="Tahoma" w:cs="Tahoma"/>
          <w:szCs w:val="20"/>
          <w:lang w:eastAsia="sl-SI"/>
        </w:rPr>
      </w:pPr>
    </w:p>
    <w:p w:rsidR="00CC39F3" w:rsidRPr="00AE7394" w:rsidRDefault="00CC39F3" w:rsidP="00CC39F3">
      <w:pPr>
        <w:spacing w:after="0" w:line="240" w:lineRule="auto"/>
        <w:jc w:val="both"/>
        <w:rPr>
          <w:rFonts w:ascii="Tahoma" w:hAnsi="Tahoma" w:cs="Tahoma"/>
        </w:rPr>
      </w:pPr>
      <w:r w:rsidRPr="00AE7394">
        <w:rPr>
          <w:rFonts w:ascii="Tahoma" w:hAnsi="Tahoma" w:cs="Tahoma"/>
        </w:rPr>
        <w:t xml:space="preserve">Rok dobave blaga je največ </w:t>
      </w:r>
      <w:r>
        <w:rPr>
          <w:rFonts w:ascii="Tahoma" w:hAnsi="Tahoma" w:cs="Tahoma"/>
        </w:rPr>
        <w:t>180</w:t>
      </w:r>
      <w:r w:rsidRPr="00AE7394">
        <w:rPr>
          <w:rFonts w:ascii="Tahoma" w:hAnsi="Tahoma" w:cs="Tahoma"/>
        </w:rPr>
        <w:t xml:space="preserve"> (</w:t>
      </w:r>
      <w:r>
        <w:rPr>
          <w:rFonts w:ascii="Tahoma" w:hAnsi="Tahoma" w:cs="Tahoma"/>
        </w:rPr>
        <w:t>sto osemdeset</w:t>
      </w:r>
      <w:r w:rsidRPr="00AE7394">
        <w:rPr>
          <w:rFonts w:ascii="Tahoma" w:hAnsi="Tahoma" w:cs="Tahoma"/>
        </w:rPr>
        <w:t xml:space="preserve">) koledarskih dni od dneva podpisa pogodbe. Ob dobavi mora izbrani ponudnik organizirati teoretično in praktično izobraževanje vseh strojnikov naročnika. Dobava blaga se bo štela za pravilno izvršeno, ko bo zaključeno šolanje naročnikovega osebja in bo podpisana </w:t>
      </w:r>
      <w:r w:rsidRPr="00AE7394">
        <w:rPr>
          <w:rFonts w:ascii="Tahoma" w:eastAsia="Times New Roman" w:hAnsi="Tahoma" w:cs="Tahoma"/>
          <w:lang w:eastAsia="sl-SI"/>
        </w:rPr>
        <w:t>dobavnica o prevzemu blaga s strani naročnika oz. njegovega predstavnika</w:t>
      </w:r>
      <w:r w:rsidRPr="00AE7394">
        <w:rPr>
          <w:rFonts w:ascii="Tahoma" w:hAnsi="Tahoma" w:cs="Tahoma"/>
        </w:rPr>
        <w:t xml:space="preserve"> skupaj s pripadajočo zahtevano dokumentacijo.</w:t>
      </w:r>
    </w:p>
    <w:p w:rsidR="00CC39F3" w:rsidRPr="00AE7394" w:rsidRDefault="00CC39F3" w:rsidP="00CC39F3">
      <w:pPr>
        <w:spacing w:after="0" w:line="240" w:lineRule="auto"/>
        <w:jc w:val="both"/>
        <w:rPr>
          <w:rFonts w:ascii="Tahoma" w:hAnsi="Tahoma" w:cs="Tahoma"/>
        </w:rPr>
      </w:pPr>
    </w:p>
    <w:p w:rsidR="00CC39F3" w:rsidRPr="00AE7394" w:rsidRDefault="00CC39F3" w:rsidP="00CC39F3">
      <w:pPr>
        <w:spacing w:after="0" w:line="240" w:lineRule="auto"/>
        <w:jc w:val="both"/>
        <w:rPr>
          <w:rFonts w:ascii="Tahoma" w:hAnsi="Tahoma" w:cs="Tahoma"/>
        </w:rPr>
      </w:pPr>
      <w:r w:rsidRPr="00AE7394">
        <w:rPr>
          <w:rFonts w:ascii="Tahoma" w:hAnsi="Tahoma" w:cs="Tahoma"/>
        </w:rPr>
        <w:t>Dobava in prevzem blaga se bo vršila na lokaciji naročnika</w:t>
      </w:r>
      <w:r>
        <w:rPr>
          <w:rFonts w:ascii="Tahoma" w:hAnsi="Tahoma" w:cs="Tahoma"/>
        </w:rPr>
        <w:t>, RCERO Ljubljana</w:t>
      </w:r>
      <w:r w:rsidRPr="00AE7394">
        <w:rPr>
          <w:rFonts w:ascii="Tahoma" w:hAnsi="Tahoma" w:cs="Tahoma"/>
        </w:rPr>
        <w:t xml:space="preserve">, </w:t>
      </w:r>
      <w:r>
        <w:rPr>
          <w:rFonts w:ascii="Tahoma" w:hAnsi="Tahoma" w:cs="Tahoma"/>
        </w:rPr>
        <w:t>Cesta dveh cesarjev 101</w:t>
      </w:r>
      <w:r w:rsidRPr="00AE7394">
        <w:rPr>
          <w:rFonts w:ascii="Tahoma" w:hAnsi="Tahoma" w:cs="Tahoma"/>
        </w:rPr>
        <w:t>, 1000 Ljubljana, v skladu s pariteto DDP Ljubljana (</w:t>
      </w:r>
      <w:proofErr w:type="spellStart"/>
      <w:r w:rsidRPr="00AE7394">
        <w:rPr>
          <w:rFonts w:ascii="Tahoma" w:hAnsi="Tahoma" w:cs="Tahoma"/>
        </w:rPr>
        <w:t>Incoterms</w:t>
      </w:r>
      <w:proofErr w:type="spellEnd"/>
      <w:r w:rsidRPr="00AE7394">
        <w:rPr>
          <w:rFonts w:ascii="Tahoma" w:hAnsi="Tahoma" w:cs="Tahoma"/>
        </w:rPr>
        <w:t xml:space="preserve"> 2010). </w:t>
      </w:r>
    </w:p>
    <w:p w:rsidR="00CC39F3" w:rsidRPr="00AE7394" w:rsidRDefault="00CC39F3" w:rsidP="00CC39F3">
      <w:pPr>
        <w:spacing w:after="0" w:line="240" w:lineRule="auto"/>
        <w:jc w:val="both"/>
        <w:rPr>
          <w:rFonts w:ascii="Tahoma" w:hAnsi="Tahoma" w:cs="Tahoma"/>
        </w:rPr>
      </w:pPr>
    </w:p>
    <w:p w:rsidR="00CC39F3" w:rsidRPr="00AE7394" w:rsidRDefault="00CC39F3" w:rsidP="00CC39F3">
      <w:pPr>
        <w:spacing w:after="0" w:line="240" w:lineRule="auto"/>
        <w:jc w:val="both"/>
        <w:rPr>
          <w:rFonts w:ascii="Tahoma" w:hAnsi="Tahoma" w:cs="Tahoma"/>
        </w:rPr>
      </w:pPr>
      <w:r w:rsidRPr="00AE7394">
        <w:rPr>
          <w:rFonts w:ascii="Tahoma" w:hAnsi="Tahoma" w:cs="Tahoma"/>
        </w:rPr>
        <w:t>Prevoz blaga organizira izbrani izvajalec na svoj račun.</w:t>
      </w:r>
    </w:p>
    <w:p w:rsidR="00EC549C" w:rsidRPr="0088769E" w:rsidRDefault="00EC549C" w:rsidP="00EC549C">
      <w:pPr>
        <w:jc w:val="both"/>
        <w:rPr>
          <w:rFonts w:ascii="Tahoma" w:hAnsi="Tahoma" w:cs="Tahoma"/>
          <w:b/>
        </w:rPr>
      </w:pPr>
      <w:r w:rsidRPr="0088769E">
        <w:rPr>
          <w:rFonts w:ascii="Tahoma" w:hAnsi="Tahoma" w:cs="Tahoma"/>
          <w:b/>
        </w:rPr>
        <w:lastRenderedPageBreak/>
        <w:t>Garancijski rok</w:t>
      </w:r>
    </w:p>
    <w:p w:rsidR="00EC549C" w:rsidRPr="00AE7394" w:rsidRDefault="00EC549C" w:rsidP="00EC549C">
      <w:pPr>
        <w:spacing w:after="0" w:line="240" w:lineRule="auto"/>
        <w:jc w:val="both"/>
        <w:rPr>
          <w:rFonts w:ascii="Tahoma" w:hAnsi="Tahoma" w:cs="Tahoma"/>
        </w:rPr>
      </w:pPr>
    </w:p>
    <w:p w:rsidR="00EC549C" w:rsidRPr="00AE7394" w:rsidRDefault="00EC549C" w:rsidP="00EC549C">
      <w:pPr>
        <w:tabs>
          <w:tab w:val="left" w:pos="-1980"/>
          <w:tab w:val="left" w:pos="2880"/>
        </w:tabs>
        <w:spacing w:after="0" w:line="240" w:lineRule="auto"/>
        <w:jc w:val="both"/>
        <w:rPr>
          <w:rFonts w:ascii="Tahoma" w:hAnsi="Tahoma" w:cs="Tahoma"/>
        </w:rPr>
      </w:pPr>
      <w:r w:rsidRPr="00AE7394">
        <w:rPr>
          <w:rFonts w:ascii="Tahoma" w:hAnsi="Tahoma" w:cs="Tahoma"/>
        </w:rPr>
        <w:t>Naročnik zahteva, da je garancijski rok za dobavljeno blago</w:t>
      </w:r>
      <w:r>
        <w:rPr>
          <w:rFonts w:ascii="Tahoma" w:hAnsi="Tahoma" w:cs="Tahoma"/>
        </w:rPr>
        <w:t xml:space="preserve"> (na celoten stroj)</w:t>
      </w:r>
      <w:r w:rsidRPr="00AE7394">
        <w:rPr>
          <w:rFonts w:ascii="Tahoma" w:hAnsi="Tahoma" w:cs="Tahoma"/>
        </w:rPr>
        <w:t>, vključno z nadgradnjo in hidravličnimi deli najmanj</w:t>
      </w:r>
      <w:r>
        <w:rPr>
          <w:rFonts w:ascii="Tahoma" w:hAnsi="Tahoma" w:cs="Tahoma"/>
        </w:rPr>
        <w:t xml:space="preserve"> šestintridese</w:t>
      </w:r>
      <w:r w:rsidRPr="00AE7394">
        <w:rPr>
          <w:rFonts w:ascii="Tahoma" w:hAnsi="Tahoma" w:cs="Tahoma"/>
        </w:rPr>
        <w:t>t (</w:t>
      </w:r>
      <w:r>
        <w:rPr>
          <w:rFonts w:ascii="Tahoma" w:hAnsi="Tahoma" w:cs="Tahoma"/>
        </w:rPr>
        <w:t>36</w:t>
      </w:r>
      <w:r w:rsidRPr="00AE7394">
        <w:rPr>
          <w:rFonts w:ascii="Tahoma" w:hAnsi="Tahoma" w:cs="Tahoma"/>
        </w:rPr>
        <w:t>) mesecev</w:t>
      </w:r>
      <w:r w:rsidR="0020172B">
        <w:rPr>
          <w:rFonts w:ascii="Tahoma" w:hAnsi="Tahoma" w:cs="Tahoma"/>
        </w:rPr>
        <w:t xml:space="preserve"> oz. 6.000 delovnih ur</w:t>
      </w:r>
      <w:r w:rsidRPr="00AE7394">
        <w:rPr>
          <w:rFonts w:ascii="Tahoma" w:hAnsi="Tahoma" w:cs="Tahoma"/>
        </w:rPr>
        <w:t xml:space="preserve"> od dneva podpisa dobavnice o prevzemu blaga s strani naročn</w:t>
      </w:r>
      <w:r>
        <w:rPr>
          <w:rFonts w:ascii="Tahoma" w:hAnsi="Tahoma" w:cs="Tahoma"/>
        </w:rPr>
        <w:t xml:space="preserve">ika oz. njegovega predstavnika in na vitalne dele </w:t>
      </w:r>
      <w:r w:rsidRPr="00366B64">
        <w:rPr>
          <w:rFonts w:ascii="Tahoma" w:eastAsia="Times New Roman" w:hAnsi="Tahoma" w:cs="Tahoma"/>
          <w:lang w:eastAsia="sl-SI"/>
        </w:rPr>
        <w:t>stroja</w:t>
      </w:r>
      <w:r>
        <w:rPr>
          <w:rFonts w:ascii="Tahoma" w:eastAsia="Times New Roman" w:hAnsi="Tahoma" w:cs="Tahoma"/>
          <w:lang w:eastAsia="sl-SI"/>
        </w:rPr>
        <w:t xml:space="preserve"> </w:t>
      </w:r>
      <w:r w:rsidRPr="00EC549C">
        <w:rPr>
          <w:rFonts w:ascii="Tahoma" w:eastAsia="Times New Roman" w:hAnsi="Tahoma" w:cs="Tahoma"/>
          <w:lang w:eastAsia="sl-SI"/>
        </w:rPr>
        <w:t>(motor, menjalnik, pogoni)</w:t>
      </w:r>
      <w:r w:rsidRPr="00366B64">
        <w:rPr>
          <w:rFonts w:ascii="Tahoma" w:eastAsia="Times New Roman" w:hAnsi="Tahoma" w:cs="Tahoma"/>
          <w:lang w:eastAsia="sl-SI"/>
        </w:rPr>
        <w:t xml:space="preserve"> najmanj </w:t>
      </w:r>
      <w:r>
        <w:rPr>
          <w:rFonts w:ascii="Tahoma" w:hAnsi="Tahoma" w:cs="Tahoma"/>
        </w:rPr>
        <w:t>oseminštirideset</w:t>
      </w:r>
      <w:r w:rsidRPr="00AE7394">
        <w:rPr>
          <w:rFonts w:ascii="Tahoma" w:hAnsi="Tahoma" w:cs="Tahoma"/>
        </w:rPr>
        <w:t xml:space="preserve"> (</w:t>
      </w:r>
      <w:r>
        <w:rPr>
          <w:rFonts w:ascii="Tahoma" w:hAnsi="Tahoma" w:cs="Tahoma"/>
        </w:rPr>
        <w:t>48</w:t>
      </w:r>
      <w:r w:rsidRPr="00AE7394">
        <w:rPr>
          <w:rFonts w:ascii="Tahoma" w:hAnsi="Tahoma" w:cs="Tahoma"/>
        </w:rPr>
        <w:t>) mesecev</w:t>
      </w:r>
      <w:r w:rsidRPr="00366B64">
        <w:rPr>
          <w:rFonts w:ascii="Tahoma" w:eastAsia="Times New Roman" w:hAnsi="Tahoma" w:cs="Tahoma"/>
          <w:lang w:eastAsia="sl-SI"/>
        </w:rPr>
        <w:t xml:space="preserve"> </w:t>
      </w:r>
      <w:r w:rsidR="0020172B">
        <w:rPr>
          <w:rFonts w:ascii="Tahoma" w:eastAsia="Times New Roman" w:hAnsi="Tahoma" w:cs="Tahoma"/>
          <w:lang w:eastAsia="sl-SI"/>
        </w:rPr>
        <w:t xml:space="preserve">oz. 8.000 delovnih ur </w:t>
      </w:r>
      <w:r w:rsidRPr="00AE7394">
        <w:rPr>
          <w:rFonts w:ascii="Tahoma" w:hAnsi="Tahoma" w:cs="Tahoma"/>
        </w:rPr>
        <w:t>od dneva podpisa dobavnice o prevzemu blaga s strani naročn</w:t>
      </w:r>
      <w:r>
        <w:rPr>
          <w:rFonts w:ascii="Tahoma" w:hAnsi="Tahoma" w:cs="Tahoma"/>
        </w:rPr>
        <w:t>ika oz. njegovega predstavnika.</w:t>
      </w:r>
    </w:p>
    <w:p w:rsidR="00EC549C" w:rsidRPr="00AE7394" w:rsidRDefault="00EC549C" w:rsidP="00EC549C">
      <w:pPr>
        <w:tabs>
          <w:tab w:val="left" w:pos="-1980"/>
          <w:tab w:val="left" w:pos="2880"/>
        </w:tabs>
        <w:spacing w:after="0" w:line="240" w:lineRule="auto"/>
        <w:jc w:val="both"/>
        <w:rPr>
          <w:rFonts w:ascii="Tahoma" w:hAnsi="Tahoma" w:cs="Tahoma"/>
        </w:rPr>
      </w:pPr>
    </w:p>
    <w:p w:rsidR="00EC549C" w:rsidRPr="00AE7394" w:rsidRDefault="00EC549C" w:rsidP="00EC549C">
      <w:pPr>
        <w:tabs>
          <w:tab w:val="left" w:pos="-1980"/>
          <w:tab w:val="left" w:pos="2880"/>
        </w:tabs>
        <w:spacing w:after="0" w:line="240" w:lineRule="auto"/>
        <w:jc w:val="both"/>
        <w:rPr>
          <w:rFonts w:ascii="Tahoma" w:hAnsi="Tahoma" w:cs="Tahoma"/>
        </w:rPr>
      </w:pPr>
      <w:r w:rsidRPr="00AE7394">
        <w:rPr>
          <w:rFonts w:ascii="Tahoma" w:hAnsi="Tahoma" w:cs="Tahoma"/>
        </w:rPr>
        <w:t>Izbrani ponudnik mora naročniku zagotavljati tudi vse ostale garancije, v skladu s splošnimi garancijskimi predpisi proizvajalca dobavljenega blaga.</w:t>
      </w:r>
    </w:p>
    <w:p w:rsidR="00EC549C" w:rsidRPr="00AE7394" w:rsidRDefault="00EC549C" w:rsidP="00EC549C">
      <w:pPr>
        <w:tabs>
          <w:tab w:val="left" w:pos="-1980"/>
          <w:tab w:val="left" w:pos="2880"/>
        </w:tabs>
        <w:spacing w:after="0" w:line="240" w:lineRule="auto"/>
        <w:jc w:val="both"/>
        <w:rPr>
          <w:rFonts w:ascii="Tahoma" w:hAnsi="Tahoma" w:cs="Tahoma"/>
        </w:rPr>
      </w:pPr>
    </w:p>
    <w:p w:rsidR="00EC549C" w:rsidRPr="00AE7394" w:rsidRDefault="00EC549C" w:rsidP="00EC549C">
      <w:pPr>
        <w:tabs>
          <w:tab w:val="left" w:pos="-1980"/>
          <w:tab w:val="left" w:pos="2880"/>
        </w:tabs>
        <w:spacing w:after="0" w:line="240" w:lineRule="auto"/>
        <w:jc w:val="both"/>
        <w:rPr>
          <w:rFonts w:ascii="Tahoma" w:hAnsi="Tahoma" w:cs="Tahoma"/>
        </w:rPr>
      </w:pPr>
      <w:r w:rsidRPr="00AE7394">
        <w:rPr>
          <w:rFonts w:ascii="Tahoma" w:hAnsi="Tahoma" w:cs="Tahoma"/>
        </w:rPr>
        <w:t xml:space="preserve">Izbrani ponudnik se obvezuje v garancijski dobi iz prvega odstavka te točke, na svoje stroške odpraviti vse napake in okvare na </w:t>
      </w:r>
      <w:r w:rsidR="0020172B">
        <w:rPr>
          <w:rFonts w:ascii="Tahoma" w:hAnsi="Tahoma" w:cs="Tahoma"/>
        </w:rPr>
        <w:t>nakladalniku</w:t>
      </w:r>
      <w:r w:rsidRPr="00AE7394">
        <w:rPr>
          <w:rFonts w:ascii="Tahoma" w:hAnsi="Tahoma" w:cs="Tahoma"/>
        </w:rPr>
        <w:t xml:space="preserve">, v roku </w:t>
      </w:r>
      <w:r w:rsidR="0020172B">
        <w:rPr>
          <w:rFonts w:ascii="Tahoma" w:hAnsi="Tahoma" w:cs="Tahoma"/>
        </w:rPr>
        <w:t>dvainsedemdeset</w:t>
      </w:r>
      <w:r w:rsidRPr="00AE7394">
        <w:rPr>
          <w:rFonts w:ascii="Tahoma" w:hAnsi="Tahoma" w:cs="Tahoma"/>
        </w:rPr>
        <w:t xml:space="preserve"> (</w:t>
      </w:r>
      <w:r w:rsidR="0020172B">
        <w:rPr>
          <w:rFonts w:ascii="Tahoma" w:hAnsi="Tahoma" w:cs="Tahoma"/>
        </w:rPr>
        <w:t>72</w:t>
      </w:r>
      <w:r w:rsidRPr="00AE7394">
        <w:rPr>
          <w:rFonts w:ascii="Tahoma" w:hAnsi="Tahoma" w:cs="Tahoma"/>
        </w:rPr>
        <w:t xml:space="preserve">) ur od trenutka, ko naročnik obvesti izbranega ponudnika o ugotovljeni napaki ali okvari in ga pozove k odpravi napak ali okvar. Če izbrani ponudnik v garancijski dobi v navedenem roku ne odpravi napake ali okvare </w:t>
      </w:r>
      <w:r w:rsidR="0020172B">
        <w:rPr>
          <w:rFonts w:ascii="Tahoma" w:hAnsi="Tahoma" w:cs="Tahoma"/>
        </w:rPr>
        <w:t>nakladalnika,</w:t>
      </w:r>
      <w:r w:rsidRPr="00AE7394">
        <w:rPr>
          <w:rFonts w:ascii="Tahoma" w:hAnsi="Tahoma" w:cs="Tahoma"/>
        </w:rPr>
        <w:t xml:space="preserve"> lahko naročnik zahteva, da mu namesto</w:t>
      </w:r>
      <w:r>
        <w:rPr>
          <w:rFonts w:ascii="Tahoma" w:hAnsi="Tahoma" w:cs="Tahoma"/>
        </w:rPr>
        <w:t xml:space="preserve"> </w:t>
      </w:r>
      <w:r w:rsidRPr="00AE7394">
        <w:rPr>
          <w:rFonts w:ascii="Tahoma" w:hAnsi="Tahoma" w:cs="Tahoma"/>
        </w:rPr>
        <w:t>tega</w:t>
      </w:r>
      <w:r>
        <w:rPr>
          <w:rFonts w:ascii="Tahoma" w:hAnsi="Tahoma" w:cs="Tahoma"/>
        </w:rPr>
        <w:t xml:space="preserve"> okvarjenega</w:t>
      </w:r>
      <w:r w:rsidRPr="00AE7394">
        <w:rPr>
          <w:rFonts w:ascii="Tahoma" w:hAnsi="Tahoma" w:cs="Tahoma"/>
        </w:rPr>
        <w:t xml:space="preserve"> </w:t>
      </w:r>
      <w:proofErr w:type="spellStart"/>
      <w:r w:rsidR="0020172B">
        <w:rPr>
          <w:rFonts w:ascii="Tahoma" w:hAnsi="Tahoma" w:cs="Tahoma"/>
        </w:rPr>
        <w:t>nakaldalnika</w:t>
      </w:r>
      <w:proofErr w:type="spellEnd"/>
      <w:r w:rsidRPr="00AE7394">
        <w:rPr>
          <w:rFonts w:ascii="Tahoma" w:hAnsi="Tahoma" w:cs="Tahoma"/>
        </w:rPr>
        <w:t xml:space="preserve"> izroči drug </w:t>
      </w:r>
      <w:r w:rsidR="0020172B">
        <w:rPr>
          <w:rFonts w:ascii="Tahoma" w:hAnsi="Tahoma" w:cs="Tahoma"/>
        </w:rPr>
        <w:t>nakladalnik</w:t>
      </w:r>
      <w:r w:rsidRPr="00AE7394">
        <w:rPr>
          <w:rFonts w:ascii="Tahoma" w:hAnsi="Tahoma" w:cs="Tahoma"/>
        </w:rPr>
        <w:t xml:space="preserve"> z enakimi tehničnimi lastnostmi, ki brezhibno deluje. Če izbrani ponudnik v navedenem roku napake ali okvare </w:t>
      </w:r>
      <w:r w:rsidR="0020172B">
        <w:rPr>
          <w:rFonts w:ascii="Tahoma" w:hAnsi="Tahoma" w:cs="Tahoma"/>
        </w:rPr>
        <w:t>nakladalnika</w:t>
      </w:r>
      <w:r w:rsidRPr="00AE7394">
        <w:rPr>
          <w:rFonts w:ascii="Tahoma" w:hAnsi="Tahoma" w:cs="Tahoma"/>
        </w:rPr>
        <w:t xml:space="preserve"> ne odpravi ali naročniku ne izroči drugega </w:t>
      </w:r>
      <w:r w:rsidR="0020172B">
        <w:rPr>
          <w:rFonts w:ascii="Tahoma" w:hAnsi="Tahoma" w:cs="Tahoma"/>
        </w:rPr>
        <w:t>nakladalnika</w:t>
      </w:r>
      <w:r w:rsidRPr="00AE7394">
        <w:rPr>
          <w:rFonts w:ascii="Tahoma" w:hAnsi="Tahoma" w:cs="Tahoma"/>
        </w:rPr>
        <w:t xml:space="preserve"> z enakimi tehničnimi lastnostmi, ki brezhibno deluje, lahko naročnik izbranemu ponudniku obračuna odškodnino v višini </w:t>
      </w:r>
      <w:r>
        <w:rPr>
          <w:rFonts w:ascii="Tahoma" w:hAnsi="Tahoma" w:cs="Tahoma"/>
        </w:rPr>
        <w:t>300,</w:t>
      </w:r>
      <w:r w:rsidRPr="00AE7394">
        <w:rPr>
          <w:rFonts w:ascii="Tahoma" w:hAnsi="Tahoma" w:cs="Tahoma"/>
        </w:rPr>
        <w:t xml:space="preserve">00 EUR za vsak dan, ko </w:t>
      </w:r>
      <w:r w:rsidR="0020172B">
        <w:rPr>
          <w:rFonts w:ascii="Tahoma" w:hAnsi="Tahoma" w:cs="Tahoma"/>
        </w:rPr>
        <w:t>nakladalnik</w:t>
      </w:r>
      <w:r w:rsidRPr="00AE7394">
        <w:rPr>
          <w:rFonts w:ascii="Tahoma" w:hAnsi="Tahoma" w:cs="Tahoma"/>
        </w:rPr>
        <w:t xml:space="preserve"> ne bo možno uporabljati, šteto od preteka </w:t>
      </w:r>
      <w:r w:rsidR="0020172B">
        <w:rPr>
          <w:rFonts w:ascii="Tahoma" w:hAnsi="Tahoma" w:cs="Tahoma"/>
        </w:rPr>
        <w:t>dvainsedemdeset</w:t>
      </w:r>
      <w:r w:rsidR="0020172B" w:rsidRPr="00AE7394">
        <w:rPr>
          <w:rFonts w:ascii="Tahoma" w:hAnsi="Tahoma" w:cs="Tahoma"/>
        </w:rPr>
        <w:t xml:space="preserve"> (</w:t>
      </w:r>
      <w:r w:rsidR="0020172B">
        <w:rPr>
          <w:rFonts w:ascii="Tahoma" w:hAnsi="Tahoma" w:cs="Tahoma"/>
        </w:rPr>
        <w:t>72</w:t>
      </w:r>
      <w:r w:rsidR="0020172B" w:rsidRPr="00AE7394">
        <w:rPr>
          <w:rFonts w:ascii="Tahoma" w:hAnsi="Tahoma" w:cs="Tahoma"/>
        </w:rPr>
        <w:t>)</w:t>
      </w:r>
      <w:r w:rsidRPr="00AE7394">
        <w:rPr>
          <w:rFonts w:ascii="Tahoma" w:hAnsi="Tahoma" w:cs="Tahoma"/>
        </w:rPr>
        <w:t xml:space="preserve"> ur od trenutka, ko naročnik obvesti izbranega ponudnika o ugotovljeni napaki ali okvari in ga pozove k njeni odpravi.</w:t>
      </w:r>
      <w:r w:rsidRPr="00AE7394" w:rsidDel="00655896">
        <w:rPr>
          <w:rFonts w:ascii="Tahoma" w:hAnsi="Tahoma" w:cs="Tahoma"/>
        </w:rPr>
        <w:t xml:space="preserve"> </w:t>
      </w:r>
    </w:p>
    <w:p w:rsidR="00EC549C" w:rsidRPr="00AE7394" w:rsidRDefault="00EC549C" w:rsidP="00EC549C">
      <w:pPr>
        <w:tabs>
          <w:tab w:val="left" w:pos="-1980"/>
          <w:tab w:val="left" w:pos="2880"/>
        </w:tabs>
        <w:spacing w:after="0" w:line="240" w:lineRule="auto"/>
        <w:jc w:val="both"/>
        <w:rPr>
          <w:rFonts w:ascii="Tahoma" w:hAnsi="Tahoma" w:cs="Tahoma"/>
        </w:rPr>
      </w:pPr>
    </w:p>
    <w:p w:rsidR="00EC549C" w:rsidRPr="00AE7394" w:rsidRDefault="00EC549C" w:rsidP="00EC549C">
      <w:pPr>
        <w:tabs>
          <w:tab w:val="left" w:pos="-1980"/>
          <w:tab w:val="left" w:pos="2880"/>
        </w:tabs>
        <w:spacing w:after="0" w:line="240" w:lineRule="auto"/>
        <w:jc w:val="both"/>
        <w:rPr>
          <w:rFonts w:ascii="Tahoma" w:hAnsi="Tahoma" w:cs="Tahoma"/>
        </w:rPr>
      </w:pPr>
      <w:r w:rsidRPr="00AE7394">
        <w:rPr>
          <w:rFonts w:ascii="Tahoma" w:hAnsi="Tahoma" w:cs="Tahoma"/>
        </w:rPr>
        <w:t xml:space="preserve">Izbrani ponudnik na lastne stroške zagotavlja naročniku periodično servisiranje </w:t>
      </w:r>
      <w:r w:rsidR="0020172B">
        <w:rPr>
          <w:rFonts w:ascii="Tahoma" w:hAnsi="Tahoma" w:cs="Tahoma"/>
        </w:rPr>
        <w:t>nakladalnika</w:t>
      </w:r>
      <w:r w:rsidRPr="00AE7394">
        <w:rPr>
          <w:rFonts w:ascii="Tahoma" w:hAnsi="Tahoma" w:cs="Tahoma"/>
        </w:rPr>
        <w:t xml:space="preserve"> v času garancijske dobe na lokaciji naročnika.</w:t>
      </w:r>
    </w:p>
    <w:p w:rsidR="00EC549C" w:rsidRPr="00AE7394" w:rsidRDefault="00EC549C" w:rsidP="00EC549C">
      <w:pPr>
        <w:tabs>
          <w:tab w:val="left" w:pos="-1980"/>
          <w:tab w:val="left" w:pos="2880"/>
        </w:tabs>
        <w:spacing w:after="0" w:line="240" w:lineRule="auto"/>
        <w:jc w:val="both"/>
        <w:rPr>
          <w:rFonts w:ascii="Tahoma" w:hAnsi="Tahoma" w:cs="Tahoma"/>
        </w:rPr>
      </w:pPr>
    </w:p>
    <w:p w:rsidR="00EC549C" w:rsidRPr="00AE7394" w:rsidRDefault="00EC549C" w:rsidP="00EC549C">
      <w:pPr>
        <w:tabs>
          <w:tab w:val="left" w:pos="-1980"/>
          <w:tab w:val="left" w:pos="2880"/>
        </w:tabs>
        <w:spacing w:after="0" w:line="240" w:lineRule="auto"/>
        <w:jc w:val="both"/>
        <w:rPr>
          <w:rFonts w:ascii="Tahoma" w:hAnsi="Tahoma" w:cs="Tahoma"/>
        </w:rPr>
      </w:pPr>
      <w:r w:rsidRPr="00AE7394">
        <w:rPr>
          <w:rFonts w:ascii="Tahoma" w:hAnsi="Tahoma" w:cs="Tahoma"/>
        </w:rPr>
        <w:t xml:space="preserve">Izbrani ponudnik zagotavlja naročniku izvedbo servisnih storitev izven garancijske dobe na lokaciji naročnika in dobavo rezervnih delov za obdobje desetih (10) let od datuma prevzema blaga. </w:t>
      </w:r>
    </w:p>
    <w:p w:rsidR="00EC549C" w:rsidRPr="00AE7394" w:rsidRDefault="00EC549C" w:rsidP="00EC549C">
      <w:pPr>
        <w:spacing w:after="0" w:line="240" w:lineRule="auto"/>
        <w:jc w:val="both"/>
        <w:rPr>
          <w:rFonts w:ascii="Tahoma" w:eastAsia="Times New Roman" w:hAnsi="Tahoma" w:cs="Tahoma"/>
          <w:lang w:eastAsia="sl-SI"/>
        </w:rPr>
      </w:pPr>
    </w:p>
    <w:p w:rsidR="00EC549C" w:rsidRPr="0088769E" w:rsidRDefault="00EC549C" w:rsidP="00EC549C">
      <w:pPr>
        <w:jc w:val="both"/>
        <w:rPr>
          <w:rFonts w:ascii="Tahoma" w:hAnsi="Tahoma" w:cs="Tahoma"/>
          <w:b/>
        </w:rPr>
      </w:pPr>
      <w:r w:rsidRPr="0088769E">
        <w:rPr>
          <w:rFonts w:ascii="Tahoma" w:hAnsi="Tahoma" w:cs="Tahoma"/>
          <w:b/>
        </w:rPr>
        <w:t>Dokumentacija</w:t>
      </w:r>
    </w:p>
    <w:p w:rsidR="00EC549C" w:rsidRPr="00AE7394" w:rsidRDefault="00EC549C" w:rsidP="00EC549C">
      <w:pPr>
        <w:spacing w:after="0" w:line="240" w:lineRule="auto"/>
        <w:jc w:val="both"/>
        <w:rPr>
          <w:rFonts w:ascii="Tahoma" w:eastAsia="Times New Roman" w:hAnsi="Tahoma" w:cs="Tahoma"/>
          <w:lang w:eastAsia="sl-SI"/>
        </w:rPr>
      </w:pPr>
    </w:p>
    <w:p w:rsidR="00EC549C" w:rsidRDefault="00EC549C" w:rsidP="00EC549C">
      <w:pPr>
        <w:tabs>
          <w:tab w:val="left" w:pos="-1980"/>
          <w:tab w:val="left" w:pos="2880"/>
        </w:tabs>
        <w:spacing w:after="0" w:line="240" w:lineRule="auto"/>
        <w:jc w:val="both"/>
        <w:rPr>
          <w:rFonts w:ascii="Tahoma" w:hAnsi="Tahoma" w:cs="Tahoma"/>
        </w:rPr>
      </w:pPr>
      <w:r w:rsidRPr="00AE7394">
        <w:rPr>
          <w:rFonts w:ascii="Tahoma" w:hAnsi="Tahoma" w:cs="Tahoma"/>
        </w:rPr>
        <w:t>Ob izročitvi blaga bo moral izbran</w:t>
      </w:r>
      <w:bookmarkStart w:id="0" w:name="_GoBack"/>
      <w:bookmarkEnd w:id="0"/>
      <w:r w:rsidRPr="00AE7394">
        <w:rPr>
          <w:rFonts w:ascii="Tahoma" w:hAnsi="Tahoma" w:cs="Tahoma"/>
        </w:rPr>
        <w:t>i ponudnik naročniku predložiti spremno dokumentacijo:</w:t>
      </w:r>
    </w:p>
    <w:p w:rsidR="00EC549C" w:rsidRPr="00037F75" w:rsidRDefault="00EC549C" w:rsidP="00EC549C">
      <w:pPr>
        <w:numPr>
          <w:ilvl w:val="0"/>
          <w:numId w:val="12"/>
        </w:numPr>
        <w:spacing w:after="0" w:line="240" w:lineRule="auto"/>
        <w:ind w:left="284" w:hanging="284"/>
        <w:contextualSpacing/>
        <w:jc w:val="both"/>
        <w:rPr>
          <w:rFonts w:ascii="Tahoma" w:hAnsi="Tahoma" w:cs="Tahoma"/>
          <w:szCs w:val="24"/>
        </w:rPr>
      </w:pPr>
      <w:r w:rsidRPr="00037F75">
        <w:rPr>
          <w:rFonts w:ascii="Tahoma" w:hAnsi="Tahoma" w:cs="Tahoma"/>
          <w:szCs w:val="24"/>
        </w:rPr>
        <w:t>Izjava o lastnostih/</w:t>
      </w:r>
      <w:r>
        <w:rPr>
          <w:rFonts w:ascii="Tahoma" w:hAnsi="Tahoma" w:cs="Tahoma"/>
          <w:szCs w:val="24"/>
        </w:rPr>
        <w:t>C</w:t>
      </w:r>
      <w:r w:rsidRPr="00037F75">
        <w:rPr>
          <w:rFonts w:ascii="Tahoma" w:hAnsi="Tahoma" w:cs="Tahoma"/>
          <w:szCs w:val="24"/>
        </w:rPr>
        <w:t>E Izjava o skladnosti in CE oznaka</w:t>
      </w:r>
      <w:r>
        <w:rPr>
          <w:rFonts w:ascii="Tahoma" w:hAnsi="Tahoma" w:cs="Tahoma"/>
          <w:szCs w:val="24"/>
        </w:rPr>
        <w:t>,</w:t>
      </w:r>
    </w:p>
    <w:p w:rsidR="00EC549C" w:rsidRPr="00037F75" w:rsidRDefault="00EC549C" w:rsidP="00EC549C">
      <w:pPr>
        <w:numPr>
          <w:ilvl w:val="0"/>
          <w:numId w:val="12"/>
        </w:numPr>
        <w:spacing w:after="0" w:line="240" w:lineRule="auto"/>
        <w:ind w:left="284" w:hanging="284"/>
        <w:contextualSpacing/>
        <w:jc w:val="both"/>
        <w:rPr>
          <w:rFonts w:ascii="Tahoma" w:hAnsi="Tahoma" w:cs="Tahoma"/>
          <w:szCs w:val="24"/>
        </w:rPr>
      </w:pPr>
      <w:r w:rsidRPr="00037F75">
        <w:rPr>
          <w:rFonts w:ascii="Tahoma" w:hAnsi="Tahoma" w:cs="Tahoma"/>
          <w:szCs w:val="24"/>
        </w:rPr>
        <w:t>priročnik za upravljanje, varno delo in vzdrževanje v slovenskem jeziku (2x v tiskani obliki + 2x USB),</w:t>
      </w:r>
    </w:p>
    <w:p w:rsidR="00EC549C" w:rsidRPr="00037F75" w:rsidRDefault="00EC549C" w:rsidP="00EC549C">
      <w:pPr>
        <w:pStyle w:val="Odstavekseznama"/>
        <w:numPr>
          <w:ilvl w:val="0"/>
          <w:numId w:val="12"/>
        </w:numPr>
        <w:spacing w:after="0" w:line="240" w:lineRule="auto"/>
        <w:ind w:left="284" w:hanging="284"/>
        <w:jc w:val="both"/>
        <w:rPr>
          <w:rFonts w:ascii="Tahoma" w:hAnsi="Tahoma" w:cs="Tahoma"/>
          <w:szCs w:val="24"/>
        </w:rPr>
      </w:pPr>
      <w:r w:rsidRPr="00037F75">
        <w:rPr>
          <w:rFonts w:ascii="Tahoma" w:hAnsi="Tahoma" w:cs="Tahoma"/>
          <w:szCs w:val="24"/>
        </w:rPr>
        <w:t>kratka navodila za upravlja</w:t>
      </w:r>
      <w:r>
        <w:rPr>
          <w:rFonts w:ascii="Tahoma" w:hAnsi="Tahoma" w:cs="Tahoma"/>
          <w:szCs w:val="24"/>
        </w:rPr>
        <w:t>v</w:t>
      </w:r>
      <w:r w:rsidRPr="00037F75">
        <w:rPr>
          <w:rFonts w:ascii="Tahoma" w:hAnsi="Tahoma" w:cs="Tahoma"/>
          <w:szCs w:val="24"/>
        </w:rPr>
        <w:t>ce stroja (1x v tiskani obliki za v kabino)</w:t>
      </w:r>
      <w:r>
        <w:rPr>
          <w:rFonts w:ascii="Tahoma" w:hAnsi="Tahoma" w:cs="Tahoma"/>
          <w:szCs w:val="24"/>
        </w:rPr>
        <w:t>,</w:t>
      </w:r>
    </w:p>
    <w:p w:rsidR="00EC549C" w:rsidRPr="00037F75" w:rsidRDefault="00EC549C" w:rsidP="00EC549C">
      <w:pPr>
        <w:pStyle w:val="Odstavekseznama"/>
        <w:numPr>
          <w:ilvl w:val="0"/>
          <w:numId w:val="12"/>
        </w:numPr>
        <w:spacing w:after="0" w:line="240" w:lineRule="auto"/>
        <w:ind w:left="284" w:hanging="284"/>
        <w:jc w:val="both"/>
        <w:rPr>
          <w:rFonts w:ascii="Tahoma" w:hAnsi="Tahoma" w:cs="Tahoma"/>
          <w:szCs w:val="24"/>
        </w:rPr>
      </w:pPr>
      <w:r w:rsidRPr="00037F75">
        <w:rPr>
          <w:rFonts w:ascii="Tahoma" w:hAnsi="Tahoma" w:cs="Tahoma"/>
          <w:szCs w:val="24"/>
        </w:rPr>
        <w:t>katalog rezervnih delov (1x v tiskani obliki + 2x USB),</w:t>
      </w:r>
    </w:p>
    <w:p w:rsidR="00EC549C" w:rsidRPr="00037F75" w:rsidRDefault="00EC549C" w:rsidP="00EC549C">
      <w:pPr>
        <w:pStyle w:val="Odstavekseznama"/>
        <w:numPr>
          <w:ilvl w:val="0"/>
          <w:numId w:val="12"/>
        </w:numPr>
        <w:spacing w:after="0" w:line="240" w:lineRule="auto"/>
        <w:ind w:left="284" w:hanging="284"/>
        <w:jc w:val="both"/>
        <w:rPr>
          <w:rFonts w:ascii="Tahoma" w:hAnsi="Tahoma" w:cs="Tahoma"/>
          <w:szCs w:val="24"/>
        </w:rPr>
      </w:pPr>
      <w:r w:rsidRPr="00037F75">
        <w:rPr>
          <w:rFonts w:ascii="Tahoma" w:hAnsi="Tahoma" w:cs="Tahoma"/>
          <w:szCs w:val="24"/>
        </w:rPr>
        <w:t>celovit servisni priročnik (navodila za vzdrževanje) v angleškem jeziku vključno z celovitimi električnimi in hidravličnimi načrti stroja (1x v tiskani obliki + 2x USB),</w:t>
      </w:r>
    </w:p>
    <w:p w:rsidR="00EC549C" w:rsidRPr="00037F75" w:rsidRDefault="00EC549C" w:rsidP="00EC549C">
      <w:pPr>
        <w:pStyle w:val="Odstavekseznama"/>
        <w:numPr>
          <w:ilvl w:val="0"/>
          <w:numId w:val="12"/>
        </w:numPr>
        <w:spacing w:after="0" w:line="240" w:lineRule="auto"/>
        <w:ind w:left="284" w:hanging="284"/>
        <w:jc w:val="both"/>
        <w:rPr>
          <w:rFonts w:ascii="Tahoma" w:hAnsi="Tahoma" w:cs="Tahoma"/>
          <w:szCs w:val="24"/>
        </w:rPr>
      </w:pPr>
      <w:r w:rsidRPr="00037F75">
        <w:rPr>
          <w:rFonts w:ascii="Tahoma" w:hAnsi="Tahoma" w:cs="Tahoma"/>
          <w:szCs w:val="24"/>
        </w:rPr>
        <w:t>izjava o ustreznosti stroja z vidika varstva pri delu in veljavne zakonodaje – original in prevod v slovenskem jeziku (1x v tiskani obliki + 2x USB),</w:t>
      </w:r>
    </w:p>
    <w:p w:rsidR="00EC549C" w:rsidRPr="00037F75" w:rsidRDefault="00EC549C" w:rsidP="00EC549C">
      <w:pPr>
        <w:pStyle w:val="Odstavekseznama"/>
        <w:numPr>
          <w:ilvl w:val="0"/>
          <w:numId w:val="12"/>
        </w:numPr>
        <w:spacing w:after="0" w:line="240" w:lineRule="auto"/>
        <w:ind w:left="284" w:hanging="284"/>
        <w:jc w:val="both"/>
        <w:rPr>
          <w:rFonts w:ascii="Tahoma" w:hAnsi="Tahoma" w:cs="Tahoma"/>
          <w:szCs w:val="24"/>
        </w:rPr>
      </w:pPr>
      <w:r w:rsidRPr="00037F75">
        <w:rPr>
          <w:rFonts w:ascii="Tahoma" w:hAnsi="Tahoma" w:cs="Tahoma"/>
          <w:szCs w:val="24"/>
        </w:rPr>
        <w:t>vsi napisi in oznake na vozilu morajo biti v slovenskem jeziku,</w:t>
      </w:r>
    </w:p>
    <w:p w:rsidR="00EC549C" w:rsidRDefault="00EC549C" w:rsidP="00EC549C">
      <w:r w:rsidRPr="00037F75">
        <w:rPr>
          <w:rFonts w:ascii="Tahoma" w:hAnsi="Tahoma" w:cs="Tahoma"/>
          <w:szCs w:val="24"/>
        </w:rPr>
        <w:t>original izdano obratovalno dovoljenje za delo</w:t>
      </w:r>
      <w:r>
        <w:rPr>
          <w:rFonts w:ascii="Tahoma" w:hAnsi="Tahoma" w:cs="Tahoma"/>
          <w:szCs w:val="24"/>
        </w:rPr>
        <w:t xml:space="preserve"> (potrdilo o opravljenem pregledu in preizkusu delovne opreme – pravilnik o varnosti in zdravju pri uporabi delovnih strojev).</w:t>
      </w:r>
    </w:p>
    <w:sectPr w:rsidR="00EC5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72"/>
    <w:multiLevelType w:val="hybridMultilevel"/>
    <w:tmpl w:val="9CE0C582"/>
    <w:lvl w:ilvl="0" w:tplc="EEF618C2">
      <w:start w:val="1"/>
      <w:numFmt w:val="bullet"/>
      <w:lvlText w:val=""/>
      <w:lvlJc w:val="left"/>
      <w:pPr>
        <w:tabs>
          <w:tab w:val="num" w:pos="360"/>
        </w:tabs>
        <w:ind w:left="360" w:hanging="360"/>
      </w:pPr>
      <w:rPr>
        <w:rFonts w:ascii="Symbol" w:hAnsi="Symbol" w:hint="default"/>
      </w:rPr>
    </w:lvl>
    <w:lvl w:ilvl="1" w:tplc="B764E928">
      <w:numFmt w:val="bullet"/>
      <w:lvlText w:val="-"/>
      <w:lvlJc w:val="left"/>
      <w:pPr>
        <w:tabs>
          <w:tab w:val="num" w:pos="1485"/>
        </w:tabs>
        <w:ind w:left="1485" w:hanging="765"/>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617FBD"/>
    <w:multiLevelType w:val="hybridMultilevel"/>
    <w:tmpl w:val="824C2A78"/>
    <w:lvl w:ilvl="0" w:tplc="FFFFFFFF">
      <w:start w:val="55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B6193F"/>
    <w:multiLevelType w:val="singleLevel"/>
    <w:tmpl w:val="6F768B5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D9793B"/>
    <w:multiLevelType w:val="hybridMultilevel"/>
    <w:tmpl w:val="350208BC"/>
    <w:lvl w:ilvl="0" w:tplc="EEF618C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F51087"/>
    <w:multiLevelType w:val="singleLevel"/>
    <w:tmpl w:val="6F768B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CD4A2C"/>
    <w:multiLevelType w:val="hybridMultilevel"/>
    <w:tmpl w:val="A07AFFD2"/>
    <w:lvl w:ilvl="0" w:tplc="FDFC652A">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732"/>
        </w:tabs>
        <w:ind w:left="732" w:hanging="360"/>
      </w:pPr>
      <w:rPr>
        <w:rFonts w:ascii="Courier New" w:hAnsi="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6" w15:restartNumberingAfterBreak="0">
    <w:nsid w:val="35B9390B"/>
    <w:multiLevelType w:val="hybridMultilevel"/>
    <w:tmpl w:val="E34A3E4C"/>
    <w:lvl w:ilvl="0" w:tplc="EEF618C2">
      <w:start w:val="1"/>
      <w:numFmt w:val="bullet"/>
      <w:lvlText w:val=""/>
      <w:lvlJc w:val="left"/>
      <w:pPr>
        <w:tabs>
          <w:tab w:val="num" w:pos="360"/>
        </w:tabs>
        <w:ind w:left="360" w:hanging="360"/>
      </w:pPr>
      <w:rPr>
        <w:rFonts w:ascii="Symbol" w:hAnsi="Symbol" w:hint="default"/>
      </w:rPr>
    </w:lvl>
    <w:lvl w:ilvl="1" w:tplc="42FAE168">
      <w:numFmt w:val="bullet"/>
      <w:lvlText w:val="-"/>
      <w:lvlJc w:val="left"/>
      <w:pPr>
        <w:tabs>
          <w:tab w:val="num" w:pos="1077"/>
        </w:tabs>
        <w:ind w:left="1077" w:hanging="705"/>
      </w:pPr>
      <w:rPr>
        <w:rFonts w:ascii="Times New Roman" w:eastAsia="Times New Roman" w:hAnsi="Times New Roman" w:cs="Times New Roman"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47985DF1"/>
    <w:multiLevelType w:val="singleLevel"/>
    <w:tmpl w:val="6F768B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3C2BB6"/>
    <w:multiLevelType w:val="singleLevel"/>
    <w:tmpl w:val="6F768B5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91299E"/>
    <w:multiLevelType w:val="hybridMultilevel"/>
    <w:tmpl w:val="97ECC3F2"/>
    <w:lvl w:ilvl="0" w:tplc="EEF618C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393C5C"/>
    <w:multiLevelType w:val="hybridMultilevel"/>
    <w:tmpl w:val="B4F48C06"/>
    <w:lvl w:ilvl="0" w:tplc="FDFC652A">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732"/>
        </w:tabs>
        <w:ind w:left="732" w:hanging="360"/>
      </w:pPr>
      <w:rPr>
        <w:rFonts w:ascii="Courier New" w:hAnsi="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11" w15:restartNumberingAfterBreak="0">
    <w:nsid w:val="675C7474"/>
    <w:multiLevelType w:val="hybridMultilevel"/>
    <w:tmpl w:val="7092FC02"/>
    <w:lvl w:ilvl="0" w:tplc="6F768B56">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7"/>
  </w:num>
  <w:num w:numId="5">
    <w:abstractNumId w:val="11"/>
  </w:num>
  <w:num w:numId="6">
    <w:abstractNumId w:val="5"/>
  </w:num>
  <w:num w:numId="7">
    <w:abstractNumId w:val="10"/>
  </w:num>
  <w:num w:numId="8">
    <w:abstractNumId w:val="6"/>
  </w:num>
  <w:num w:numId="9">
    <w:abstractNumId w:val="0"/>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F2"/>
    <w:rsid w:val="000F229F"/>
    <w:rsid w:val="00112228"/>
    <w:rsid w:val="001773F2"/>
    <w:rsid w:val="0020172B"/>
    <w:rsid w:val="00256A75"/>
    <w:rsid w:val="00257AB4"/>
    <w:rsid w:val="002B4190"/>
    <w:rsid w:val="002C09B1"/>
    <w:rsid w:val="0033656E"/>
    <w:rsid w:val="00366B64"/>
    <w:rsid w:val="003D05ED"/>
    <w:rsid w:val="003D061A"/>
    <w:rsid w:val="00415704"/>
    <w:rsid w:val="00512D60"/>
    <w:rsid w:val="00517F2D"/>
    <w:rsid w:val="005F321A"/>
    <w:rsid w:val="00715373"/>
    <w:rsid w:val="00725A3F"/>
    <w:rsid w:val="008B72A2"/>
    <w:rsid w:val="00940B5D"/>
    <w:rsid w:val="00945517"/>
    <w:rsid w:val="00AF0D17"/>
    <w:rsid w:val="00B12069"/>
    <w:rsid w:val="00B81705"/>
    <w:rsid w:val="00BE121B"/>
    <w:rsid w:val="00CC39F3"/>
    <w:rsid w:val="00D7457A"/>
    <w:rsid w:val="00EC549C"/>
    <w:rsid w:val="00FB79E7"/>
    <w:rsid w:val="00FE4A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59E0"/>
  <w15:chartTrackingRefBased/>
  <w15:docId w15:val="{B2AA0841-70B4-44AE-A811-C87A3C58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B419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B4190"/>
    <w:rPr>
      <w:rFonts w:ascii="Segoe UI" w:hAnsi="Segoe UI" w:cs="Segoe UI"/>
      <w:sz w:val="18"/>
      <w:szCs w:val="18"/>
    </w:rPr>
  </w:style>
  <w:style w:type="paragraph" w:styleId="Odstavekseznama">
    <w:name w:val="List Paragraph"/>
    <w:basedOn w:val="Navaden"/>
    <w:link w:val="OdstavekseznamaZnak"/>
    <w:uiPriority w:val="34"/>
    <w:qFormat/>
    <w:rsid w:val="003D061A"/>
    <w:pPr>
      <w:ind w:left="720"/>
      <w:contextualSpacing/>
    </w:pPr>
  </w:style>
  <w:style w:type="character" w:customStyle="1" w:styleId="OdstavekseznamaZnak">
    <w:name w:val="Odstavek seznama Znak"/>
    <w:link w:val="Odstavekseznama"/>
    <w:uiPriority w:val="34"/>
    <w:rsid w:val="00EC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1792</Words>
  <Characters>10219</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Poglajen</dc:creator>
  <cp:keywords/>
  <dc:description/>
  <cp:lastModifiedBy>Tina Bregar</cp:lastModifiedBy>
  <cp:revision>5</cp:revision>
  <cp:lastPrinted>2021-04-14T06:46:00Z</cp:lastPrinted>
  <dcterms:created xsi:type="dcterms:W3CDTF">2021-10-20T04:34:00Z</dcterms:created>
  <dcterms:modified xsi:type="dcterms:W3CDTF">2021-10-20T04:39:00Z</dcterms:modified>
</cp:coreProperties>
</file>