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F71A60" w:rsidRPr="0030640B" w14:paraId="5CB3BD46" w14:textId="77777777" w:rsidTr="00E215F5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AEEDDD" w14:textId="77777777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E80A14" w14:textId="6DE13B5B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FD79675" w14:textId="77777777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30640B">
              <w:rPr>
                <w:rFonts w:ascii="Tahoma" w:hAnsi="Tahoma" w:cs="Tahoma"/>
                <w:b/>
                <w:i/>
              </w:rPr>
              <w:t>Priloga 7/5</w:t>
            </w:r>
          </w:p>
        </w:tc>
      </w:tr>
    </w:tbl>
    <w:p w14:paraId="092C8931" w14:textId="4EA62F63" w:rsidR="00E81DC1" w:rsidRPr="0030640B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30640B" w14:paraId="378580CF" w14:textId="77777777" w:rsidTr="0068132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248776A" w:rsidR="00C8507A" w:rsidRPr="0030640B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30640B">
              <w:rPr>
                <w:rFonts w:ascii="Tahoma" w:hAnsi="Tahoma" w:cs="Tahoma"/>
                <w:b/>
              </w:rPr>
              <w:t xml:space="preserve">TEHNIČNA SPECIFIKACIJA – SKLOP št. 5, </w:t>
            </w:r>
          </w:p>
          <w:p w14:paraId="0C97D2FA" w14:textId="51DD7178" w:rsidR="00B30C0D" w:rsidRPr="0030640B" w:rsidRDefault="00C8507A" w:rsidP="0068132A">
            <w:pPr>
              <w:jc w:val="center"/>
              <w:rPr>
                <w:rFonts w:ascii="Tahoma" w:hAnsi="Tahoma" w:cs="Tahoma"/>
                <w:b/>
              </w:rPr>
            </w:pPr>
            <w:r w:rsidRPr="0030640B">
              <w:rPr>
                <w:rFonts w:ascii="Tahoma" w:hAnsi="Tahoma" w:cs="Tahoma"/>
                <w:b/>
              </w:rPr>
              <w:t xml:space="preserve">postavka </w:t>
            </w:r>
            <w:r w:rsidR="00474952" w:rsidRPr="0030640B">
              <w:rPr>
                <w:rFonts w:ascii="Tahoma" w:hAnsi="Tahoma" w:cs="Tahoma"/>
                <w:b/>
              </w:rPr>
              <w:t>10</w:t>
            </w:r>
            <w:r w:rsidRPr="0030640B">
              <w:rPr>
                <w:rFonts w:ascii="Tahoma" w:hAnsi="Tahoma" w:cs="Tahoma"/>
                <w:b/>
              </w:rPr>
              <w:t xml:space="preserve">:  </w:t>
            </w:r>
            <w:r w:rsidRPr="0030640B">
              <w:rPr>
                <w:rFonts w:ascii="Tahoma" w:eastAsia="Calibri" w:hAnsi="Tahoma" w:cs="Tahoma"/>
                <w:b/>
                <w:lang w:eastAsia="en-US"/>
              </w:rPr>
              <w:t>TOVORNO VOZILO N1 BB furgon</w:t>
            </w:r>
            <w:r w:rsidR="0068132A" w:rsidRPr="0030640B">
              <w:rPr>
                <w:rFonts w:ascii="Tahoma" w:eastAsia="Calibri" w:hAnsi="Tahoma" w:cs="Tahoma"/>
                <w:b/>
                <w:lang w:eastAsia="en-US"/>
              </w:rPr>
              <w:t xml:space="preserve"> - </w:t>
            </w:r>
            <w:r w:rsidR="00474952" w:rsidRPr="0030640B">
              <w:rPr>
                <w:rFonts w:ascii="Tahoma" w:eastAsia="Calibri" w:hAnsi="Tahoma" w:cs="Tahoma"/>
                <w:b/>
                <w:lang w:eastAsia="en-US"/>
              </w:rPr>
              <w:t>DELAVNICA, LPT</w:t>
            </w:r>
          </w:p>
        </w:tc>
      </w:tr>
    </w:tbl>
    <w:p w14:paraId="401032F2" w14:textId="115DD013" w:rsidR="00E81DC1" w:rsidRPr="0030640B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729"/>
        <w:gridCol w:w="2794"/>
      </w:tblGrid>
      <w:tr w:rsidR="00E81DC1" w:rsidRPr="0030640B" w14:paraId="7A1EF075" w14:textId="77777777" w:rsidTr="009D60B4">
        <w:trPr>
          <w:trHeight w:val="907"/>
        </w:trPr>
        <w:tc>
          <w:tcPr>
            <w:tcW w:w="6487" w:type="dxa"/>
            <w:shd w:val="clear" w:color="auto" w:fill="auto"/>
          </w:tcPr>
          <w:p w14:paraId="4C5E7D76" w14:textId="3E57C708" w:rsidR="00E81DC1" w:rsidRPr="0030640B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2693" w:type="dxa"/>
          </w:tcPr>
          <w:p w14:paraId="5FFFF9CC" w14:textId="77777777" w:rsidR="00E81DC1" w:rsidRPr="0030640B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3D6A92" w:rsidRPr="0030640B" w14:paraId="66363C5A" w14:textId="77777777" w:rsidTr="009D60B4">
        <w:trPr>
          <w:trHeight w:val="907"/>
        </w:trPr>
        <w:tc>
          <w:tcPr>
            <w:tcW w:w="6487" w:type="dxa"/>
            <w:shd w:val="clear" w:color="auto" w:fill="auto"/>
          </w:tcPr>
          <w:p w14:paraId="1719E8FF" w14:textId="08B1335A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580C2D64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D6A92" w:rsidRPr="0030640B" w14:paraId="16733FEE" w14:textId="77777777" w:rsidTr="009D60B4">
        <w:trPr>
          <w:trHeight w:val="907"/>
        </w:trPr>
        <w:tc>
          <w:tcPr>
            <w:tcW w:w="6487" w:type="dxa"/>
            <w:shd w:val="clear" w:color="auto" w:fill="auto"/>
          </w:tcPr>
          <w:p w14:paraId="6F1076D7" w14:textId="110BAEC8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65AC1A21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D6A92" w:rsidRPr="0030640B" w14:paraId="4B609C03" w14:textId="77777777" w:rsidTr="009D60B4">
        <w:trPr>
          <w:trHeight w:val="907"/>
        </w:trPr>
        <w:tc>
          <w:tcPr>
            <w:tcW w:w="6487" w:type="dxa"/>
            <w:shd w:val="clear" w:color="auto" w:fill="auto"/>
          </w:tcPr>
          <w:p w14:paraId="1FA601C0" w14:textId="083CF325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3E9DEB81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30640B" w14:paraId="4F863230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FBA12F" w14:textId="58F2CE26" w:rsidR="00E81DC1" w:rsidRPr="0030640B" w:rsidRDefault="00E81DC1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  <w:r w:rsidR="00216ADE" w:rsidRPr="0030640B">
              <w:rPr>
                <w:rFonts w:ascii="Tahoma" w:hAnsi="Tahoma" w:cs="Tahoma"/>
                <w:b/>
              </w:rPr>
              <w:t xml:space="preserve"> Tovorno vozilo s skupno maso 3.500 kg</w:t>
            </w:r>
          </w:p>
        </w:tc>
        <w:tc>
          <w:tcPr>
            <w:tcW w:w="2693" w:type="dxa"/>
            <w:vAlign w:val="center"/>
          </w:tcPr>
          <w:p w14:paraId="4363321C" w14:textId="77777777" w:rsidR="00E81DC1" w:rsidRPr="0030640B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A3A34E4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3F53E5A" w14:textId="36990C21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Keson z dvojno kabino</w:t>
            </w:r>
          </w:p>
        </w:tc>
        <w:tc>
          <w:tcPr>
            <w:tcW w:w="2693" w:type="dxa"/>
            <w:vAlign w:val="center"/>
          </w:tcPr>
          <w:p w14:paraId="3265E62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FF5CB37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0541AC" w14:textId="287325D8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2693" w:type="dxa"/>
            <w:vAlign w:val="center"/>
          </w:tcPr>
          <w:p w14:paraId="5CB53D1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09FCF90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6C1D187" w14:textId="647F952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2693" w:type="dxa"/>
            <w:vAlign w:val="center"/>
          </w:tcPr>
          <w:p w14:paraId="748FEDB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841778" w:rsidRPr="0030640B" w14:paraId="2F53F5EB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1D8024B" w14:textId="1897D39E" w:rsidR="00841778" w:rsidRPr="0030640B" w:rsidRDefault="00841778" w:rsidP="00216ADE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Gorivo</w:t>
            </w:r>
            <w:r w:rsidR="00575680" w:rsidRPr="0030640B">
              <w:rPr>
                <w:rFonts w:ascii="Tahoma" w:hAnsi="Tahoma" w:cs="Tahoma"/>
                <w:color w:val="000000"/>
              </w:rPr>
              <w:t xml:space="preserve"> dizel </w:t>
            </w:r>
            <w:r w:rsidRPr="0030640B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6DCCA92" w14:textId="77777777" w:rsidR="00841778" w:rsidRPr="0030640B" w:rsidRDefault="00841778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F2BE1D7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DEA9CCF" w14:textId="0D89D02A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Moč motorja (115-130 kW)</w:t>
            </w:r>
          </w:p>
        </w:tc>
        <w:tc>
          <w:tcPr>
            <w:tcW w:w="2693" w:type="dxa"/>
            <w:vAlign w:val="center"/>
          </w:tcPr>
          <w:p w14:paraId="4C8E6E5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642A189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83AD9B" w14:textId="7B038A4F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30640B"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2693" w:type="dxa"/>
            <w:vAlign w:val="center"/>
          </w:tcPr>
          <w:p w14:paraId="53A7C523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115F5AD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3BEC19" w14:textId="51DDFB99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Ekološke zahteve motorja (EURO 6)</w:t>
            </w:r>
          </w:p>
        </w:tc>
        <w:tc>
          <w:tcPr>
            <w:tcW w:w="2693" w:type="dxa"/>
            <w:vAlign w:val="center"/>
          </w:tcPr>
          <w:p w14:paraId="06DD4112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1F32A6AA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7ED924" w14:textId="4C0A0302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Medosna razdalja (3800 mm +/- 50 mm)</w:t>
            </w:r>
          </w:p>
        </w:tc>
        <w:tc>
          <w:tcPr>
            <w:tcW w:w="2693" w:type="dxa"/>
            <w:vAlign w:val="center"/>
          </w:tcPr>
          <w:p w14:paraId="075D3E7B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95F486C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308126" w14:textId="3722492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Skupna dovoljena masa do vključno 3500 kg</w:t>
            </w:r>
          </w:p>
        </w:tc>
        <w:tc>
          <w:tcPr>
            <w:tcW w:w="2693" w:type="dxa"/>
            <w:vAlign w:val="center"/>
          </w:tcPr>
          <w:p w14:paraId="60D7944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F61115D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76A23A9" w14:textId="395E414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Avtomatski menjalnik</w:t>
            </w:r>
          </w:p>
        </w:tc>
        <w:tc>
          <w:tcPr>
            <w:tcW w:w="2693" w:type="dxa"/>
            <w:vAlign w:val="center"/>
          </w:tcPr>
          <w:p w14:paraId="6DE6EEB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1AB6321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E3F4D3" w14:textId="6FFC0DC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Dvojna kabina 6+1</w:t>
            </w:r>
          </w:p>
        </w:tc>
        <w:tc>
          <w:tcPr>
            <w:tcW w:w="2693" w:type="dxa"/>
            <w:vAlign w:val="center"/>
          </w:tcPr>
          <w:p w14:paraId="19342CE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5AE9860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70687DC" w14:textId="2A001EA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Višina vozila z nadgradnjo do 3100 mm (+/- 200 mm, stojna višina na </w:t>
            </w:r>
            <w:r w:rsidR="001A0402" w:rsidRPr="0030640B">
              <w:rPr>
                <w:rFonts w:ascii="Tahoma" w:hAnsi="Tahoma" w:cs="Tahoma"/>
                <w:color w:val="000000"/>
              </w:rPr>
              <w:t>kesonu</w:t>
            </w:r>
            <w:r w:rsidRPr="0030640B">
              <w:rPr>
                <w:rFonts w:ascii="Tahoma" w:hAnsi="Tahoma" w:cs="Tahoma"/>
                <w:color w:val="000000"/>
              </w:rPr>
              <w:t xml:space="preserve"> 2100 mm)</w:t>
            </w:r>
          </w:p>
        </w:tc>
        <w:tc>
          <w:tcPr>
            <w:tcW w:w="2693" w:type="dxa"/>
            <w:vAlign w:val="center"/>
          </w:tcPr>
          <w:p w14:paraId="4096D678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17EE8227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6189276" w14:textId="00104F5A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Dolžina vozila z nadgradnjo do 7000 +/- 100 mm</w:t>
            </w:r>
          </w:p>
        </w:tc>
        <w:tc>
          <w:tcPr>
            <w:tcW w:w="2693" w:type="dxa"/>
            <w:vAlign w:val="center"/>
          </w:tcPr>
          <w:p w14:paraId="37B78ED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9AE2848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03DBAC" w14:textId="0CC0D29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Pnevmatski sedež za voznika</w:t>
            </w:r>
          </w:p>
        </w:tc>
        <w:tc>
          <w:tcPr>
            <w:tcW w:w="2693" w:type="dxa"/>
            <w:vAlign w:val="center"/>
          </w:tcPr>
          <w:p w14:paraId="130F3698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A95F141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4C1B70" w14:textId="5C5C9D3D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2693" w:type="dxa"/>
            <w:vAlign w:val="center"/>
          </w:tcPr>
          <w:p w14:paraId="37C563E4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F3A31C0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55512C5" w14:textId="68090A3D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3BBDE655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086368C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93A203" w14:textId="3DDAAF0F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Ogrevanje bočnih ogledal</w:t>
            </w:r>
          </w:p>
        </w:tc>
        <w:tc>
          <w:tcPr>
            <w:tcW w:w="2693" w:type="dxa"/>
            <w:vAlign w:val="center"/>
          </w:tcPr>
          <w:p w14:paraId="18BB3252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3555094B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7E792FF" w14:textId="097AB7A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Prednje vzmetenje (listnato)</w:t>
            </w:r>
          </w:p>
        </w:tc>
        <w:tc>
          <w:tcPr>
            <w:tcW w:w="2693" w:type="dxa"/>
            <w:vAlign w:val="center"/>
          </w:tcPr>
          <w:p w14:paraId="29FEF6F6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3B13D65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A52587E" w14:textId="43E550E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2693" w:type="dxa"/>
            <w:vAlign w:val="center"/>
          </w:tcPr>
          <w:p w14:paraId="64198FDF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102D1DD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8D2E4D" w14:textId="4F5D545B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lastRenderedPageBreak/>
              <w:t>Meglenke</w:t>
            </w:r>
          </w:p>
        </w:tc>
        <w:tc>
          <w:tcPr>
            <w:tcW w:w="2693" w:type="dxa"/>
            <w:vAlign w:val="center"/>
          </w:tcPr>
          <w:p w14:paraId="2035F4F3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34FE161E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39EA7B" w14:textId="4A7A07D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Centralni izpuh</w:t>
            </w:r>
          </w:p>
        </w:tc>
        <w:tc>
          <w:tcPr>
            <w:tcW w:w="2693" w:type="dxa"/>
            <w:vAlign w:val="center"/>
          </w:tcPr>
          <w:p w14:paraId="6CE55516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11F1905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2A350BF" w14:textId="468C9D33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Montaža intervencijskega bloka na kabino</w:t>
            </w:r>
          </w:p>
        </w:tc>
        <w:tc>
          <w:tcPr>
            <w:tcW w:w="2693" w:type="dxa"/>
            <w:vAlign w:val="center"/>
          </w:tcPr>
          <w:p w14:paraId="1E5D6CAE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3C730F6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0F8513" w14:textId="1B77874B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2693" w:type="dxa"/>
            <w:vAlign w:val="center"/>
          </w:tcPr>
          <w:p w14:paraId="6B70DC7A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7064588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BAE4088" w14:textId="538E12F3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Rezervni pribor (Naprave in oprema veljavna v skladu z veljavnimi zakoni in pravilniki)</w:t>
            </w:r>
          </w:p>
        </w:tc>
        <w:tc>
          <w:tcPr>
            <w:tcW w:w="2693" w:type="dxa"/>
            <w:vAlign w:val="center"/>
          </w:tcPr>
          <w:p w14:paraId="16EE823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46B8373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6A64C2C" w14:textId="08788A55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Ustrezna signalna in svetlobna oprema (svetlobni LED blok na strehi, v maski in na zadnji strani vozila. 4x svetlobne luči za osvetlitev okolice in </w:t>
            </w:r>
            <w:r w:rsidR="001A0402" w:rsidRPr="0030640B">
              <w:rPr>
                <w:rFonts w:ascii="Tahoma" w:hAnsi="Tahoma" w:cs="Tahoma"/>
                <w:color w:val="000000"/>
              </w:rPr>
              <w:t>kesona</w:t>
            </w:r>
            <w:r w:rsidRPr="0030640B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54C4FEB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EBA8C6C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9EA0A1" w14:textId="3872003C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Nabava in montaža blatnikov z gumi zavesicami</w:t>
            </w:r>
          </w:p>
        </w:tc>
        <w:tc>
          <w:tcPr>
            <w:tcW w:w="2693" w:type="dxa"/>
            <w:vAlign w:val="center"/>
          </w:tcPr>
          <w:p w14:paraId="1F850FC4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177FFA40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A9EA3E" w14:textId="53D7C63B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Nadgradnja </w:t>
            </w:r>
            <w:r w:rsidR="001A0402" w:rsidRPr="0030640B">
              <w:rPr>
                <w:rFonts w:ascii="Tahoma" w:hAnsi="Tahoma" w:cs="Tahoma"/>
                <w:color w:val="000000"/>
              </w:rPr>
              <w:t>kesona</w:t>
            </w:r>
            <w:r w:rsidRPr="0030640B">
              <w:rPr>
                <w:rFonts w:ascii="Tahoma" w:hAnsi="Tahoma" w:cs="Tahoma"/>
                <w:color w:val="000000"/>
              </w:rPr>
              <w:t>, z lesenim(močnejša izvedba) dnom, zaščita sprednje strani (zaščitne stranice) višine 800 mm, s strani višina 400 mm-fiksna, konstrukcija cerade s pocinkani profili in lesenimi letvami)</w:t>
            </w:r>
          </w:p>
        </w:tc>
        <w:tc>
          <w:tcPr>
            <w:tcW w:w="2693" w:type="dxa"/>
            <w:vAlign w:val="center"/>
          </w:tcPr>
          <w:p w14:paraId="428C32A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9590423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3B02AF7" w14:textId="0719039F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Nadgradnja </w:t>
            </w:r>
            <w:r w:rsidR="001A0402" w:rsidRPr="0030640B">
              <w:rPr>
                <w:rFonts w:ascii="Tahoma" w:hAnsi="Tahoma" w:cs="Tahoma"/>
                <w:color w:val="000000"/>
              </w:rPr>
              <w:t>keson</w:t>
            </w:r>
            <w:r w:rsidRPr="0030640B">
              <w:rPr>
                <w:rFonts w:ascii="Tahoma" w:hAnsi="Tahoma" w:cs="Tahoma"/>
                <w:color w:val="000000"/>
              </w:rPr>
              <w:t xml:space="preserve"> s cerado (stojna višina na vozilu min. 2100 mm)</w:t>
            </w:r>
          </w:p>
        </w:tc>
        <w:tc>
          <w:tcPr>
            <w:tcW w:w="2693" w:type="dxa"/>
            <w:vAlign w:val="center"/>
          </w:tcPr>
          <w:p w14:paraId="386D04AC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06053A61" w14:textId="77777777" w:rsidTr="00E32546">
        <w:trPr>
          <w:trHeight w:val="703"/>
        </w:trPr>
        <w:tc>
          <w:tcPr>
            <w:tcW w:w="6487" w:type="dxa"/>
            <w:shd w:val="clear" w:color="auto" w:fill="auto"/>
            <w:vAlign w:val="center"/>
          </w:tcPr>
          <w:p w14:paraId="6A740857" w14:textId="3D307112" w:rsidR="009D60B4" w:rsidRPr="0030640B" w:rsidRDefault="006638B5" w:rsidP="00E32546">
            <w:pPr>
              <w:spacing w:line="276" w:lineRule="auto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 xml:space="preserve">Rok dobave za predmet javnega naročila je največ </w:t>
            </w:r>
            <w:r w:rsidR="002E5BEF" w:rsidRPr="0030640B">
              <w:rPr>
                <w:rFonts w:ascii="Tahoma" w:hAnsi="Tahoma" w:cs="Tahoma"/>
                <w:color w:val="000000"/>
              </w:rPr>
              <w:t>7</w:t>
            </w:r>
            <w:r w:rsidR="00575680" w:rsidRPr="0030640B">
              <w:rPr>
                <w:rFonts w:ascii="Tahoma" w:hAnsi="Tahoma" w:cs="Tahoma"/>
                <w:color w:val="000000"/>
              </w:rPr>
              <w:t xml:space="preserve"> mesecev</w:t>
            </w:r>
            <w:r w:rsidRPr="0030640B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693" w:type="dxa"/>
            <w:vAlign w:val="center"/>
          </w:tcPr>
          <w:p w14:paraId="0070E4C6" w14:textId="77777777" w:rsidR="009D60B4" w:rsidRPr="0030640B" w:rsidRDefault="009D60B4" w:rsidP="00F2798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779AADA6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19D426E" w14:textId="44F170AB" w:rsidR="009D60B4" w:rsidRPr="0030640B" w:rsidRDefault="00E32546" w:rsidP="00E32546">
            <w:pPr>
              <w:spacing w:line="276" w:lineRule="auto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2E5BEF" w:rsidRPr="0030640B">
              <w:rPr>
                <w:rFonts w:ascii="Tahoma" w:hAnsi="Tahoma" w:cs="Tahoma"/>
                <w:color w:val="000000"/>
              </w:rPr>
              <w:t>24</w:t>
            </w:r>
            <w:r w:rsidRPr="0030640B">
              <w:rPr>
                <w:rFonts w:ascii="Tahoma" w:hAnsi="Tahoma" w:cs="Tahoma"/>
                <w:color w:val="000000"/>
              </w:rPr>
              <w:t xml:space="preserve"> mesecev od datuma dobave.</w:t>
            </w:r>
          </w:p>
        </w:tc>
        <w:tc>
          <w:tcPr>
            <w:tcW w:w="2693" w:type="dxa"/>
            <w:vAlign w:val="center"/>
          </w:tcPr>
          <w:p w14:paraId="590A34DB" w14:textId="77777777" w:rsidR="009D60B4" w:rsidRPr="0030640B" w:rsidRDefault="009D60B4" w:rsidP="00F2798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559FB1C7" w14:textId="77777777" w:rsidTr="009D60B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8D4798" w14:textId="14C5C33A" w:rsidR="009D60B4" w:rsidRPr="0030640B" w:rsidRDefault="00E32546" w:rsidP="00216ADE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Ponudnik se obvezuje, da bo z vozilom ob predaji vozila izročil vso potrebno dokumentacijo, ki jo predpisuje zakonodaja (homologacija, navodila za uporabo in vzdrževanje, servisna knjižica, obvezno opremo, račun…).</w:t>
            </w:r>
          </w:p>
        </w:tc>
        <w:tc>
          <w:tcPr>
            <w:tcW w:w="2693" w:type="dxa"/>
            <w:vAlign w:val="center"/>
          </w:tcPr>
          <w:p w14:paraId="48007BF1" w14:textId="77777777" w:rsidR="009D60B4" w:rsidRPr="0030640B" w:rsidRDefault="009D60B4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6232"/>
        <w:gridCol w:w="3261"/>
      </w:tblGrid>
      <w:tr w:rsidR="00FA6B54" w:rsidRPr="0030640B" w14:paraId="7826D5C3" w14:textId="77777777" w:rsidTr="00FA6B54">
        <w:trPr>
          <w:trHeight w:val="397"/>
        </w:trPr>
        <w:tc>
          <w:tcPr>
            <w:tcW w:w="6232" w:type="dxa"/>
          </w:tcPr>
          <w:p w14:paraId="73CD02AB" w14:textId="77777777" w:rsidR="00FA6B54" w:rsidRPr="0030640B" w:rsidRDefault="00FA6B54" w:rsidP="00AE0639">
            <w:pPr>
              <w:rPr>
                <w:rFonts w:ascii="Tahoma" w:hAnsi="Tahoma" w:cs="Tahoma"/>
                <w:b/>
                <w:color w:val="000000"/>
              </w:rPr>
            </w:pPr>
            <w:r w:rsidRPr="0030640B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3261" w:type="dxa"/>
          </w:tcPr>
          <w:p w14:paraId="1AEC5934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0C1A92AB" w14:textId="77777777" w:rsidTr="00FA6B54">
        <w:trPr>
          <w:trHeight w:val="397"/>
        </w:trPr>
        <w:tc>
          <w:tcPr>
            <w:tcW w:w="6232" w:type="dxa"/>
          </w:tcPr>
          <w:p w14:paraId="04E38AB0" w14:textId="2C3956D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3261" w:type="dxa"/>
          </w:tcPr>
          <w:p w14:paraId="284C2455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6CB849BE" w14:textId="77777777" w:rsidTr="00727CC5">
        <w:trPr>
          <w:trHeight w:val="397"/>
        </w:trPr>
        <w:tc>
          <w:tcPr>
            <w:tcW w:w="9493" w:type="dxa"/>
            <w:gridSpan w:val="2"/>
          </w:tcPr>
          <w:p w14:paraId="5F0F5152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Navedba servisov:</w:t>
            </w:r>
          </w:p>
          <w:p w14:paraId="140C2B75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43645C84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7281A37A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6FECDBC7" w14:textId="7C3E0639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20413C62" w14:textId="77777777" w:rsidTr="00FA6B54">
        <w:trPr>
          <w:trHeight w:val="397"/>
        </w:trPr>
        <w:tc>
          <w:tcPr>
            <w:tcW w:w="6232" w:type="dxa"/>
          </w:tcPr>
          <w:p w14:paraId="1B09C01C" w14:textId="7777777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3261" w:type="dxa"/>
          </w:tcPr>
          <w:p w14:paraId="601BA978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20573D0B" w14:textId="77777777" w:rsidTr="00FA6B54">
        <w:trPr>
          <w:trHeight w:val="397"/>
        </w:trPr>
        <w:tc>
          <w:tcPr>
            <w:tcW w:w="6232" w:type="dxa"/>
          </w:tcPr>
          <w:p w14:paraId="01B642A3" w14:textId="7777777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3261" w:type="dxa"/>
          </w:tcPr>
          <w:p w14:paraId="4827222F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36FFDC54" w14:textId="69D83520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p w14:paraId="267AEE7C" w14:textId="77777777" w:rsidR="003807F8" w:rsidRPr="0030640B" w:rsidRDefault="003807F8" w:rsidP="004E3996">
      <w:pPr>
        <w:ind w:right="-284"/>
        <w:jc w:val="center"/>
        <w:rPr>
          <w:rFonts w:ascii="Tahoma" w:hAnsi="Tahoma" w:cs="Tahoma"/>
        </w:rPr>
      </w:pPr>
    </w:p>
    <w:p w14:paraId="10B44AE6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4E3996" w:rsidRPr="0030640B" w14:paraId="0D384D18" w14:textId="77777777" w:rsidTr="006E2F2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FAA1EDC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6C6EDECC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4662221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3F243FF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p w14:paraId="402762E8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p w14:paraId="420A2CE2" w14:textId="77777777" w:rsidR="004E3996" w:rsidRPr="0030640B" w:rsidRDefault="004E3996" w:rsidP="004E3996">
      <w:pPr>
        <w:ind w:right="-284"/>
        <w:rPr>
          <w:rFonts w:ascii="Tahoma" w:hAnsi="Tahoma" w:cs="Tahoma"/>
        </w:rPr>
      </w:pPr>
      <w:r w:rsidRPr="0030640B">
        <w:rPr>
          <w:rFonts w:ascii="Tahoma" w:hAnsi="Tahoma" w:cs="Tahoma"/>
        </w:rPr>
        <w:t xml:space="preserve">Obvezna priloga: </w:t>
      </w:r>
    </w:p>
    <w:p w14:paraId="1B68A256" w14:textId="77777777" w:rsidR="004E3996" w:rsidRPr="0030640B" w:rsidRDefault="004E3996" w:rsidP="004E3996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30640B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1828749E" w14:textId="77777777" w:rsidR="004E3996" w:rsidRPr="0030640B" w:rsidRDefault="004E3996" w:rsidP="004E3996">
      <w:pPr>
        <w:ind w:right="-284"/>
        <w:rPr>
          <w:rFonts w:ascii="Tahoma" w:hAnsi="Tahoma" w:cs="Tahoma"/>
        </w:rPr>
      </w:pPr>
    </w:p>
    <w:p w14:paraId="319EE3B2" w14:textId="77777777" w:rsidR="00F92AC6" w:rsidRPr="0030640B" w:rsidRDefault="00F92AC6" w:rsidP="00E6758E">
      <w:pPr>
        <w:ind w:right="-284"/>
        <w:rPr>
          <w:rFonts w:ascii="Tahoma" w:hAnsi="Tahoma" w:cs="Tahoma"/>
          <w:b/>
        </w:rPr>
      </w:pPr>
    </w:p>
    <w:sectPr w:rsidR="00F92AC6" w:rsidRPr="0030640B" w:rsidSect="000C4F58">
      <w:headerReference w:type="default" r:id="rId8"/>
      <w:footerReference w:type="default" r:id="rId9"/>
      <w:pgSz w:w="11906" w:h="16838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40A15"/>
    <w:rsid w:val="0004608D"/>
    <w:rsid w:val="000735C6"/>
    <w:rsid w:val="000B458D"/>
    <w:rsid w:val="000B7275"/>
    <w:rsid w:val="000B7E8F"/>
    <w:rsid w:val="000C4F58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75B8"/>
    <w:rsid w:val="0018028E"/>
    <w:rsid w:val="00181552"/>
    <w:rsid w:val="001908D1"/>
    <w:rsid w:val="001A0402"/>
    <w:rsid w:val="001A3416"/>
    <w:rsid w:val="001F6DA2"/>
    <w:rsid w:val="00216ADE"/>
    <w:rsid w:val="002203DA"/>
    <w:rsid w:val="00220A4F"/>
    <w:rsid w:val="00222133"/>
    <w:rsid w:val="0022380F"/>
    <w:rsid w:val="00244B9A"/>
    <w:rsid w:val="0026081C"/>
    <w:rsid w:val="00260AB9"/>
    <w:rsid w:val="00273D25"/>
    <w:rsid w:val="0027415C"/>
    <w:rsid w:val="002840EA"/>
    <w:rsid w:val="002934DD"/>
    <w:rsid w:val="002C2B7B"/>
    <w:rsid w:val="002D18AA"/>
    <w:rsid w:val="002E2251"/>
    <w:rsid w:val="002E5BEF"/>
    <w:rsid w:val="0030640B"/>
    <w:rsid w:val="00307917"/>
    <w:rsid w:val="00341859"/>
    <w:rsid w:val="003468DD"/>
    <w:rsid w:val="003565C7"/>
    <w:rsid w:val="00377409"/>
    <w:rsid w:val="003807F8"/>
    <w:rsid w:val="00381B54"/>
    <w:rsid w:val="003924D7"/>
    <w:rsid w:val="003D1B6F"/>
    <w:rsid w:val="003D6A92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4952"/>
    <w:rsid w:val="00474E40"/>
    <w:rsid w:val="00480F53"/>
    <w:rsid w:val="004823B1"/>
    <w:rsid w:val="00496E46"/>
    <w:rsid w:val="004A1E78"/>
    <w:rsid w:val="004B4EA3"/>
    <w:rsid w:val="004E3996"/>
    <w:rsid w:val="004E3F06"/>
    <w:rsid w:val="0050206B"/>
    <w:rsid w:val="00514049"/>
    <w:rsid w:val="0053678B"/>
    <w:rsid w:val="005409F5"/>
    <w:rsid w:val="0055377A"/>
    <w:rsid w:val="005560E0"/>
    <w:rsid w:val="00560499"/>
    <w:rsid w:val="00567D07"/>
    <w:rsid w:val="00575680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428AD"/>
    <w:rsid w:val="0065538B"/>
    <w:rsid w:val="0065580F"/>
    <w:rsid w:val="006638B5"/>
    <w:rsid w:val="0068132A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841778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9D60B4"/>
    <w:rsid w:val="00A049C2"/>
    <w:rsid w:val="00A249A1"/>
    <w:rsid w:val="00A368B7"/>
    <w:rsid w:val="00A8513D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7488B"/>
    <w:rsid w:val="00C8507A"/>
    <w:rsid w:val="00CA1D45"/>
    <w:rsid w:val="00CB3E0D"/>
    <w:rsid w:val="00CC4589"/>
    <w:rsid w:val="00CC48B4"/>
    <w:rsid w:val="00CD4ED7"/>
    <w:rsid w:val="00CE2251"/>
    <w:rsid w:val="00CF0742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32546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10600"/>
    <w:rsid w:val="00F22945"/>
    <w:rsid w:val="00F261ED"/>
    <w:rsid w:val="00F4477D"/>
    <w:rsid w:val="00F71A60"/>
    <w:rsid w:val="00F743F6"/>
    <w:rsid w:val="00F75AFC"/>
    <w:rsid w:val="00F92AC6"/>
    <w:rsid w:val="00F9479C"/>
    <w:rsid w:val="00FA058F"/>
    <w:rsid w:val="00FA640F"/>
    <w:rsid w:val="00FA6B54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4177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41778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4177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177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1778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FA6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7</cp:revision>
  <cp:lastPrinted>2013-03-22T11:25:00Z</cp:lastPrinted>
  <dcterms:created xsi:type="dcterms:W3CDTF">2024-05-27T11:06:00Z</dcterms:created>
  <dcterms:modified xsi:type="dcterms:W3CDTF">2024-05-27T13:08:00Z</dcterms:modified>
</cp:coreProperties>
</file>