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3150F" w14:textId="77777777" w:rsidR="0059209E" w:rsidRPr="00C8579C" w:rsidRDefault="0059209E" w:rsidP="00BB0622">
      <w:pPr>
        <w:keepNext/>
        <w:keepLines/>
        <w:ind w:right="1274"/>
      </w:pPr>
    </w:p>
    <w:p w14:paraId="362B9AD2" w14:textId="77777777" w:rsidR="007C70A1" w:rsidRPr="00C8579C" w:rsidRDefault="007C70A1" w:rsidP="00BB0622">
      <w:pPr>
        <w:keepNext/>
        <w:keepLines/>
        <w:ind w:right="1274"/>
        <w:rPr>
          <w:rFonts w:ascii="Tahoma" w:hAnsi="Tahoma" w:cs="Tahoma"/>
          <w:b/>
        </w:rPr>
      </w:pPr>
      <w:r w:rsidRPr="00C8579C">
        <w:rPr>
          <w:rFonts w:ascii="Tahoma" w:hAnsi="Tahoma" w:cs="Tahoma"/>
          <w:b/>
        </w:rPr>
        <w:t>Naročnik:</w:t>
      </w:r>
    </w:p>
    <w:p w14:paraId="41DF30DF" w14:textId="77777777" w:rsidR="007C70A1" w:rsidRPr="00C8579C" w:rsidRDefault="007C70A1" w:rsidP="00BB0622">
      <w:pPr>
        <w:keepNext/>
        <w:keepLines/>
        <w:rPr>
          <w:rFonts w:ascii="Tahoma" w:hAnsi="Tahoma" w:cs="Tahoma"/>
          <w:b/>
        </w:rPr>
      </w:pPr>
    </w:p>
    <w:p w14:paraId="2A62B8E6" w14:textId="0EEA4888" w:rsidR="0094613F" w:rsidRPr="00C8579C" w:rsidRDefault="003C61CF" w:rsidP="00BB0622">
      <w:pPr>
        <w:keepNext/>
        <w:keepLines/>
        <w:rPr>
          <w:rFonts w:ascii="Tahoma" w:hAnsi="Tahoma" w:cs="Tahoma"/>
          <w:b/>
          <w:bCs/>
        </w:rPr>
      </w:pPr>
      <w:r>
        <w:rPr>
          <w:rFonts w:ascii="Tahoma" w:hAnsi="Tahoma" w:cs="Tahoma"/>
          <w:b/>
          <w:bCs/>
        </w:rPr>
        <w:t xml:space="preserve">ŽALE </w:t>
      </w:r>
      <w:r w:rsidR="0094613F" w:rsidRPr="00C8579C">
        <w:rPr>
          <w:rFonts w:ascii="Tahoma" w:hAnsi="Tahoma" w:cs="Tahoma"/>
          <w:b/>
          <w:bCs/>
        </w:rPr>
        <w:t>J</w:t>
      </w:r>
      <w:r w:rsidRPr="00C8579C">
        <w:rPr>
          <w:rFonts w:ascii="Tahoma" w:hAnsi="Tahoma" w:cs="Tahoma"/>
          <w:b/>
          <w:bCs/>
        </w:rPr>
        <w:t>avno</w:t>
      </w:r>
      <w:r w:rsidR="0094613F" w:rsidRPr="00C8579C">
        <w:rPr>
          <w:rFonts w:ascii="Tahoma" w:hAnsi="Tahoma" w:cs="Tahoma"/>
          <w:b/>
          <w:bCs/>
        </w:rPr>
        <w:t xml:space="preserve"> </w:t>
      </w:r>
      <w:r w:rsidR="00A70C42">
        <w:rPr>
          <w:rFonts w:ascii="Tahoma" w:hAnsi="Tahoma" w:cs="Tahoma"/>
          <w:b/>
          <w:bCs/>
        </w:rPr>
        <w:t>p</w:t>
      </w:r>
      <w:r w:rsidRPr="00C8579C">
        <w:rPr>
          <w:rFonts w:ascii="Tahoma" w:hAnsi="Tahoma" w:cs="Tahoma"/>
          <w:b/>
          <w:bCs/>
        </w:rPr>
        <w:t>odjetje</w:t>
      </w:r>
      <w:r w:rsidR="00E015A2">
        <w:rPr>
          <w:rFonts w:ascii="Tahoma" w:hAnsi="Tahoma" w:cs="Tahoma"/>
          <w:b/>
          <w:bCs/>
        </w:rPr>
        <w:t>,</w:t>
      </w:r>
      <w:r w:rsidR="0094613F" w:rsidRPr="00C8579C">
        <w:rPr>
          <w:rFonts w:ascii="Tahoma" w:hAnsi="Tahoma" w:cs="Tahoma"/>
          <w:b/>
          <w:bCs/>
        </w:rPr>
        <w:t xml:space="preserve"> d.o.o.</w:t>
      </w:r>
    </w:p>
    <w:p w14:paraId="285C19E3" w14:textId="60BB4A9E" w:rsidR="0094613F" w:rsidRPr="00C8579C" w:rsidRDefault="003C61CF" w:rsidP="00BB0622">
      <w:pPr>
        <w:keepNext/>
        <w:keepLines/>
        <w:rPr>
          <w:rFonts w:ascii="Tahoma" w:hAnsi="Tahoma" w:cs="Tahoma"/>
        </w:rPr>
      </w:pPr>
      <w:r>
        <w:rPr>
          <w:rFonts w:ascii="Tahoma" w:hAnsi="Tahoma" w:cs="Tahoma"/>
        </w:rPr>
        <w:t>Med hmeljniki 2</w:t>
      </w:r>
    </w:p>
    <w:p w14:paraId="7059D422" w14:textId="77777777" w:rsidR="0094613F" w:rsidRPr="00C8579C" w:rsidRDefault="0094613F" w:rsidP="00BB0622">
      <w:pPr>
        <w:keepNext/>
        <w:keepLines/>
        <w:rPr>
          <w:rFonts w:ascii="Tahoma" w:hAnsi="Tahoma" w:cs="Tahoma"/>
        </w:rPr>
      </w:pPr>
      <w:r w:rsidRPr="00C8579C">
        <w:rPr>
          <w:rFonts w:ascii="Tahoma" w:hAnsi="Tahoma" w:cs="Tahoma"/>
        </w:rPr>
        <w:t>1000 Ljubljana</w:t>
      </w:r>
    </w:p>
    <w:p w14:paraId="412BFECF" w14:textId="77777777" w:rsidR="007C70A1" w:rsidRPr="00C8579C" w:rsidRDefault="007C70A1" w:rsidP="00BB0622">
      <w:pPr>
        <w:keepNext/>
        <w:keepLines/>
        <w:jc w:val="center"/>
        <w:rPr>
          <w:rFonts w:ascii="Tahoma" w:hAnsi="Tahoma" w:cs="Tahoma"/>
        </w:rPr>
      </w:pPr>
    </w:p>
    <w:p w14:paraId="4FDB18C0" w14:textId="12D5670F" w:rsidR="007C70A1" w:rsidRPr="00C8579C" w:rsidRDefault="007C70A1" w:rsidP="00BB0622">
      <w:pPr>
        <w:keepNext/>
        <w:keepLines/>
        <w:rPr>
          <w:rFonts w:ascii="Tahoma" w:hAnsi="Tahoma" w:cs="Tahoma"/>
          <w:b/>
        </w:rPr>
      </w:pPr>
      <w:r w:rsidRPr="00C8579C">
        <w:rPr>
          <w:rFonts w:ascii="Tahoma" w:hAnsi="Tahoma" w:cs="Tahoma"/>
          <w:b/>
        </w:rPr>
        <w:t xml:space="preserve">Po </w:t>
      </w:r>
      <w:r w:rsidR="00E75510">
        <w:rPr>
          <w:rFonts w:ascii="Tahoma" w:hAnsi="Tahoma" w:cs="Tahoma"/>
          <w:b/>
        </w:rPr>
        <w:t>pooblastilu javno naročilo vodi</w:t>
      </w:r>
    </w:p>
    <w:p w14:paraId="23515784" w14:textId="77777777" w:rsidR="007C70A1" w:rsidRPr="00C8579C" w:rsidRDefault="007C70A1" w:rsidP="00BB0622">
      <w:pPr>
        <w:keepNext/>
        <w:keepLines/>
        <w:rPr>
          <w:rFonts w:ascii="Tahoma" w:hAnsi="Tahoma" w:cs="Tahoma"/>
        </w:rPr>
      </w:pPr>
    </w:p>
    <w:p w14:paraId="02972DA9" w14:textId="77777777" w:rsidR="00A04160" w:rsidRPr="00C8579C" w:rsidRDefault="00A04160" w:rsidP="00BB0622">
      <w:pPr>
        <w:keepNext/>
        <w:keepLines/>
        <w:rPr>
          <w:rFonts w:ascii="Tahoma" w:hAnsi="Tahoma" w:cs="Tahoma"/>
          <w:b/>
          <w:bCs/>
        </w:rPr>
      </w:pPr>
      <w:r w:rsidRPr="00C8579C">
        <w:rPr>
          <w:rFonts w:ascii="Tahoma" w:hAnsi="Tahoma" w:cs="Tahoma"/>
          <w:b/>
          <w:bCs/>
        </w:rPr>
        <w:t xml:space="preserve">JAVNI HOLDING Ljubljana, d.o.o. </w:t>
      </w:r>
    </w:p>
    <w:p w14:paraId="7CBF638A" w14:textId="77777777" w:rsidR="007C70A1" w:rsidRPr="00C8579C" w:rsidRDefault="00AA024E" w:rsidP="00BB0622">
      <w:pPr>
        <w:keepNext/>
        <w:keepLines/>
        <w:rPr>
          <w:rFonts w:ascii="Tahoma" w:hAnsi="Tahoma" w:cs="Tahoma"/>
        </w:rPr>
      </w:pPr>
      <w:r w:rsidRPr="00C8579C">
        <w:rPr>
          <w:rFonts w:ascii="Tahoma" w:hAnsi="Tahoma" w:cs="Tahoma"/>
        </w:rPr>
        <w:t>Verovškova ulica 70</w:t>
      </w:r>
    </w:p>
    <w:p w14:paraId="555A9959" w14:textId="77777777" w:rsidR="00A04160" w:rsidRPr="00C8579C" w:rsidRDefault="00A04160" w:rsidP="00BB0622">
      <w:pPr>
        <w:keepNext/>
        <w:keepLines/>
        <w:rPr>
          <w:rFonts w:ascii="Tahoma" w:hAnsi="Tahoma" w:cs="Tahoma"/>
        </w:rPr>
      </w:pPr>
      <w:r w:rsidRPr="00C8579C">
        <w:rPr>
          <w:rFonts w:ascii="Tahoma" w:hAnsi="Tahoma" w:cs="Tahoma"/>
        </w:rPr>
        <w:t>1000 Ljubljana</w:t>
      </w:r>
    </w:p>
    <w:p w14:paraId="0FB9D19D" w14:textId="77777777" w:rsidR="007C70A1" w:rsidRPr="00C8579C" w:rsidRDefault="007C70A1" w:rsidP="00BB0622">
      <w:pPr>
        <w:keepNext/>
        <w:keepLines/>
        <w:rPr>
          <w:rFonts w:ascii="Tahoma" w:hAnsi="Tahoma" w:cs="Tahoma"/>
          <w:b/>
        </w:rPr>
      </w:pPr>
    </w:p>
    <w:p w14:paraId="66AB2530" w14:textId="77777777" w:rsidR="007C70A1" w:rsidRPr="00C8579C" w:rsidRDefault="007C70A1" w:rsidP="00BB0622">
      <w:pPr>
        <w:keepNext/>
        <w:keepLines/>
        <w:jc w:val="center"/>
        <w:rPr>
          <w:rFonts w:ascii="Tahoma" w:hAnsi="Tahoma" w:cs="Tahoma"/>
        </w:rPr>
      </w:pPr>
    </w:p>
    <w:p w14:paraId="4EBE8245" w14:textId="3A3D74F8" w:rsidR="004958CB" w:rsidRPr="00C8579C" w:rsidRDefault="007C70A1" w:rsidP="00BB0622">
      <w:pPr>
        <w:keepNext/>
        <w:keepLines/>
        <w:rPr>
          <w:rFonts w:ascii="Tahoma" w:hAnsi="Tahoma" w:cs="Tahoma"/>
          <w:b/>
        </w:rPr>
      </w:pPr>
      <w:r w:rsidRPr="00C8579C">
        <w:rPr>
          <w:rFonts w:ascii="Tahoma" w:hAnsi="Tahoma" w:cs="Tahoma"/>
        </w:rPr>
        <w:t xml:space="preserve">Številka: </w:t>
      </w:r>
      <w:r w:rsidR="003C61CF">
        <w:rPr>
          <w:rFonts w:ascii="Tahoma" w:hAnsi="Tahoma" w:cs="Tahoma"/>
          <w:b/>
        </w:rPr>
        <w:t>ŽALE-39/22</w:t>
      </w:r>
    </w:p>
    <w:p w14:paraId="7D98771E" w14:textId="4F66CB1E" w:rsidR="007C70A1" w:rsidRPr="00C8579C" w:rsidRDefault="00DD73DB" w:rsidP="00BB0622">
      <w:pPr>
        <w:keepNext/>
        <w:keepLines/>
        <w:rPr>
          <w:rFonts w:ascii="Tahoma" w:hAnsi="Tahoma" w:cs="Tahoma"/>
        </w:rPr>
      </w:pPr>
      <w:r w:rsidRPr="00C8579C">
        <w:rPr>
          <w:rFonts w:ascii="Tahoma" w:hAnsi="Tahoma" w:cs="Tahoma"/>
        </w:rPr>
        <w:t xml:space="preserve">Zadeva: </w:t>
      </w:r>
      <w:r w:rsidR="003B1A3B" w:rsidRPr="003B1A3B">
        <w:rPr>
          <w:rFonts w:ascii="Tahoma" w:hAnsi="Tahoma" w:cs="Tahoma"/>
        </w:rPr>
        <w:t>JHL-216-155/2022</w:t>
      </w:r>
    </w:p>
    <w:p w14:paraId="5D1EA2DF" w14:textId="77777777" w:rsidR="004958CB" w:rsidRPr="00C8579C" w:rsidRDefault="004958CB" w:rsidP="00BB0622">
      <w:pPr>
        <w:keepNext/>
        <w:keepLines/>
        <w:rPr>
          <w:rFonts w:ascii="Tahoma" w:hAnsi="Tahoma" w:cs="Tahoma"/>
        </w:rPr>
      </w:pPr>
    </w:p>
    <w:p w14:paraId="7B5B3148" w14:textId="77777777" w:rsidR="00171035" w:rsidRPr="00C8579C" w:rsidRDefault="00171035" w:rsidP="00BB0622">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34767924" w14:textId="77777777">
        <w:trPr>
          <w:trHeight w:val="851"/>
        </w:trPr>
        <w:tc>
          <w:tcPr>
            <w:tcW w:w="7094" w:type="dxa"/>
            <w:shd w:val="pct12" w:color="auto" w:fill="FFFFFF"/>
            <w:vAlign w:val="center"/>
          </w:tcPr>
          <w:p w14:paraId="747E830D" w14:textId="736F3567" w:rsidR="007C70A1" w:rsidRPr="00200935" w:rsidRDefault="00200935" w:rsidP="00BB0622">
            <w:pPr>
              <w:pStyle w:val="Naslov4"/>
              <w:keepLines/>
              <w:spacing w:before="240"/>
              <w:rPr>
                <w:rFonts w:ascii="Tahoma" w:hAnsi="Tahoma" w:cs="Tahoma"/>
                <w:sz w:val="34"/>
                <w:szCs w:val="34"/>
                <w:lang w:val="sl-SI"/>
              </w:rPr>
            </w:pPr>
            <w:r w:rsidRPr="008A3D17">
              <w:rPr>
                <w:rFonts w:ascii="Tahoma" w:hAnsi="Tahoma" w:cs="Tahoma"/>
                <w:szCs w:val="34"/>
              </w:rPr>
              <w:t>DOKUMENTACIJ</w:t>
            </w:r>
            <w:r>
              <w:rPr>
                <w:rFonts w:ascii="Tahoma" w:hAnsi="Tahoma" w:cs="Tahoma"/>
                <w:szCs w:val="34"/>
                <w:lang w:val="sl-SI"/>
              </w:rPr>
              <w:t>A</w:t>
            </w:r>
            <w:r w:rsidRPr="008A3D17">
              <w:rPr>
                <w:rFonts w:ascii="Tahoma" w:hAnsi="Tahoma" w:cs="Tahoma"/>
                <w:szCs w:val="34"/>
              </w:rPr>
              <w:t xml:space="preserve"> V ZVEZI Z ODDAJO JAVNEGA NAROČILA</w:t>
            </w:r>
            <w:r>
              <w:rPr>
                <w:rFonts w:ascii="Tahoma" w:hAnsi="Tahoma" w:cs="Tahoma"/>
                <w:szCs w:val="34"/>
                <w:lang w:val="sl-SI"/>
              </w:rPr>
              <w:t xml:space="preserve"> </w:t>
            </w:r>
            <w:r w:rsidRPr="00200935">
              <w:rPr>
                <w:rFonts w:ascii="Tahoma" w:hAnsi="Tahoma" w:cs="Tahoma"/>
                <w:szCs w:val="34"/>
                <w:lang w:val="sl-SI"/>
              </w:rPr>
              <w:t>PO ODPRTEM POSTO</w:t>
            </w:r>
            <w:r>
              <w:rPr>
                <w:rFonts w:ascii="Tahoma" w:hAnsi="Tahoma" w:cs="Tahoma"/>
                <w:szCs w:val="34"/>
                <w:lang w:val="sl-SI"/>
              </w:rPr>
              <w:t>PKU</w:t>
            </w:r>
          </w:p>
        </w:tc>
      </w:tr>
    </w:tbl>
    <w:p w14:paraId="401237D0" w14:textId="77777777" w:rsidR="0047238D" w:rsidRPr="00C8579C" w:rsidRDefault="0047238D" w:rsidP="00BB0622">
      <w:pPr>
        <w:keepNext/>
        <w:keepLines/>
        <w:ind w:right="424"/>
        <w:jc w:val="center"/>
        <w:rPr>
          <w:rFonts w:ascii="Tahoma" w:hAnsi="Tahoma" w:cs="Tahoma"/>
          <w:b/>
        </w:rPr>
      </w:pPr>
    </w:p>
    <w:p w14:paraId="4E1651B3" w14:textId="77777777" w:rsidR="004958CB" w:rsidRPr="00C8579C" w:rsidRDefault="004958CB" w:rsidP="00BB0622">
      <w:pPr>
        <w:keepNext/>
        <w:keepLines/>
        <w:ind w:right="424"/>
        <w:jc w:val="center"/>
        <w:rPr>
          <w:rFonts w:ascii="Tahoma" w:hAnsi="Tahoma" w:cs="Tahoma"/>
        </w:rPr>
      </w:pPr>
    </w:p>
    <w:p w14:paraId="494921BC" w14:textId="77777777" w:rsidR="00444E72" w:rsidRPr="00C8579C" w:rsidRDefault="00444E72" w:rsidP="00BB0622">
      <w:pPr>
        <w:keepNext/>
        <w:keepLines/>
        <w:ind w:right="424"/>
        <w:jc w:val="center"/>
        <w:rPr>
          <w:rFonts w:ascii="Tahoma" w:hAnsi="Tahoma" w:cs="Tahoma"/>
        </w:rPr>
      </w:pPr>
    </w:p>
    <w:p w14:paraId="159FFDBE" w14:textId="3898C246" w:rsidR="004958CB" w:rsidRPr="00C8579C" w:rsidRDefault="003C61CF" w:rsidP="00BB0622">
      <w:pPr>
        <w:keepNext/>
        <w:keepLines/>
        <w:ind w:right="424"/>
        <w:jc w:val="center"/>
        <w:rPr>
          <w:rFonts w:ascii="Tahoma" w:hAnsi="Tahoma" w:cs="Tahoma"/>
          <w:b/>
        </w:rPr>
      </w:pPr>
      <w:r>
        <w:rPr>
          <w:rFonts w:ascii="Tahoma" w:hAnsi="Tahoma" w:cs="Tahoma"/>
          <w:b/>
          <w:bCs/>
          <w:color w:val="000000"/>
          <w:sz w:val="28"/>
          <w:szCs w:val="28"/>
        </w:rPr>
        <w:t>Zamenjava obstoječe oskrbe z zemeljskim plinom (ZP) z utekočinjenim naftnim plinom (UNP)</w:t>
      </w:r>
    </w:p>
    <w:p w14:paraId="35D630B3" w14:textId="77777777" w:rsidR="004958CB" w:rsidRPr="00C8579C" w:rsidRDefault="004958CB" w:rsidP="00BB0622">
      <w:pPr>
        <w:keepNext/>
        <w:keepLines/>
        <w:ind w:right="424"/>
        <w:jc w:val="center"/>
        <w:rPr>
          <w:rFonts w:ascii="Tahoma" w:hAnsi="Tahoma" w:cs="Tahoma"/>
          <w:b/>
        </w:rPr>
      </w:pPr>
    </w:p>
    <w:p w14:paraId="75171239" w14:textId="77777777" w:rsidR="004958CB" w:rsidRPr="00C8579C" w:rsidRDefault="004958CB" w:rsidP="00BB0622">
      <w:pPr>
        <w:keepNext/>
        <w:keepLines/>
        <w:ind w:right="424"/>
        <w:jc w:val="center"/>
        <w:rPr>
          <w:rFonts w:ascii="Tahoma" w:hAnsi="Tahoma" w:cs="Tahoma"/>
          <w:b/>
        </w:rPr>
      </w:pPr>
    </w:p>
    <w:p w14:paraId="112314B0" w14:textId="77777777" w:rsidR="004958CB" w:rsidRPr="00C8579C" w:rsidRDefault="004958CB" w:rsidP="00BB0622">
      <w:pPr>
        <w:keepNext/>
        <w:keepLines/>
        <w:ind w:right="424"/>
        <w:jc w:val="center"/>
        <w:rPr>
          <w:rFonts w:ascii="Tahoma" w:hAnsi="Tahoma" w:cs="Tahoma"/>
          <w:b/>
        </w:rPr>
      </w:pPr>
    </w:p>
    <w:p w14:paraId="09DD60B5" w14:textId="77777777" w:rsidR="007C70A1" w:rsidRPr="00C8579C" w:rsidRDefault="007C70A1" w:rsidP="00BB0622">
      <w:pPr>
        <w:keepNext/>
        <w:keepLines/>
        <w:ind w:right="424"/>
        <w:jc w:val="center"/>
        <w:rPr>
          <w:rFonts w:ascii="Tahoma" w:hAnsi="Tahoma" w:cs="Tahoma"/>
        </w:rPr>
      </w:pPr>
    </w:p>
    <w:p w14:paraId="0CD3BF26" w14:textId="77777777" w:rsidR="00F46CA6" w:rsidRPr="00C8579C" w:rsidRDefault="00F46CA6" w:rsidP="00BB0622">
      <w:pPr>
        <w:keepNext/>
        <w:keepLines/>
        <w:ind w:right="424"/>
        <w:jc w:val="center"/>
        <w:rPr>
          <w:rFonts w:ascii="Tahoma" w:hAnsi="Tahoma" w:cs="Tahoma"/>
          <w:noProof/>
        </w:rPr>
      </w:pPr>
    </w:p>
    <w:p w14:paraId="3258BB8B" w14:textId="77777777" w:rsidR="00650419" w:rsidRPr="00C8579C" w:rsidRDefault="00650419" w:rsidP="00BB0622">
      <w:pPr>
        <w:keepNext/>
        <w:keepLines/>
        <w:ind w:right="424"/>
        <w:jc w:val="center"/>
        <w:rPr>
          <w:rFonts w:ascii="Tahoma" w:hAnsi="Tahoma" w:cs="Tahoma"/>
          <w:noProof/>
        </w:rPr>
      </w:pPr>
    </w:p>
    <w:p w14:paraId="111F99D1" w14:textId="77777777" w:rsidR="00F46CA6" w:rsidRPr="00C8579C" w:rsidRDefault="00F46CA6" w:rsidP="00BB0622">
      <w:pPr>
        <w:keepNext/>
        <w:keepLines/>
        <w:ind w:right="424"/>
        <w:jc w:val="center"/>
        <w:rPr>
          <w:rFonts w:ascii="Tahoma" w:hAnsi="Tahoma" w:cs="Tahoma"/>
          <w:noProof/>
        </w:rPr>
      </w:pPr>
    </w:p>
    <w:p w14:paraId="045CA3FF" w14:textId="1460347A" w:rsidR="00413199" w:rsidRPr="00C8579C" w:rsidRDefault="000D748B" w:rsidP="00BB0622">
      <w:pPr>
        <w:keepNext/>
        <w:keepLines/>
        <w:tabs>
          <w:tab w:val="left" w:pos="567"/>
        </w:tabs>
        <w:jc w:val="center"/>
        <w:rPr>
          <w:rFonts w:ascii="Tahoma" w:hAnsi="Tahoma" w:cs="Tahoma"/>
          <w:noProof/>
        </w:rPr>
        <w:sectPr w:rsidR="00413199" w:rsidRPr="00C8579C" w:rsidSect="00200935">
          <w:headerReference w:type="default" r:id="rId8"/>
          <w:footerReference w:type="default" r:id="rId9"/>
          <w:headerReference w:type="first" r:id="rId10"/>
          <w:footerReference w:type="first" r:id="rId11"/>
          <w:type w:val="continuous"/>
          <w:pgSz w:w="11906" w:h="16838" w:code="9"/>
          <w:pgMar w:top="709" w:right="140"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3C61CF">
        <w:rPr>
          <w:rFonts w:ascii="Tahoma" w:hAnsi="Tahoma" w:cs="Tahoma"/>
          <w:noProof/>
        </w:rPr>
        <w:t>december</w:t>
      </w:r>
      <w:r w:rsidR="00200935" w:rsidRPr="00E76250">
        <w:rPr>
          <w:rFonts w:ascii="Tahoma" w:hAnsi="Tahoma" w:cs="Tahoma"/>
          <w:noProof/>
        </w:rPr>
        <w:t xml:space="preserve"> 2022</w:t>
      </w:r>
    </w:p>
    <w:p w14:paraId="710C2289" w14:textId="77777777" w:rsidR="007C70A1" w:rsidRPr="00C8579C" w:rsidRDefault="007C70A1" w:rsidP="00BB0622">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7995C4BF" w14:textId="77777777" w:rsidR="007C70A1" w:rsidRPr="00C8579C" w:rsidRDefault="007C70A1" w:rsidP="00BB0622">
      <w:pPr>
        <w:keepNext/>
        <w:keepLines/>
        <w:tabs>
          <w:tab w:val="left" w:pos="2895"/>
        </w:tabs>
        <w:rPr>
          <w:rFonts w:ascii="Tahoma" w:hAnsi="Tahoma" w:cs="Tahoma"/>
        </w:rPr>
      </w:pPr>
      <w:r w:rsidRPr="00C8579C">
        <w:rPr>
          <w:rFonts w:ascii="Tahoma" w:hAnsi="Tahoma" w:cs="Tahoma"/>
        </w:rPr>
        <w:tab/>
      </w:r>
    </w:p>
    <w:p w14:paraId="01A9D1A5" w14:textId="77777777" w:rsidR="007C70A1" w:rsidRPr="00C8579C" w:rsidRDefault="007C70A1" w:rsidP="00BB0622">
      <w:pPr>
        <w:keepNext/>
        <w:keepLines/>
        <w:rPr>
          <w:rFonts w:ascii="Tahoma" w:hAnsi="Tahoma" w:cs="Tahoma"/>
        </w:rPr>
      </w:pPr>
    </w:p>
    <w:p w14:paraId="6ADC5CF6" w14:textId="77777777" w:rsidR="007C70A1" w:rsidRPr="00C8579C" w:rsidRDefault="007C70A1" w:rsidP="00BB0622">
      <w:pPr>
        <w:keepNext/>
        <w:keepLines/>
        <w:rPr>
          <w:rFonts w:ascii="Tahoma" w:hAnsi="Tahoma" w:cs="Tahoma"/>
        </w:rPr>
      </w:pPr>
    </w:p>
    <w:p w14:paraId="22E74826" w14:textId="77777777" w:rsidR="007C70A1" w:rsidRPr="00C8579C" w:rsidRDefault="007C70A1" w:rsidP="00BB0622">
      <w:pPr>
        <w:keepNext/>
        <w:keepLines/>
        <w:rPr>
          <w:rFonts w:ascii="Tahoma" w:hAnsi="Tahoma" w:cs="Tahoma"/>
        </w:rPr>
      </w:pPr>
    </w:p>
    <w:p w14:paraId="1DC7A5B6" w14:textId="1B4143A8" w:rsidR="007C70A1" w:rsidRPr="00C8579C" w:rsidRDefault="00A04160" w:rsidP="00BB0622">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3C61CF" w:rsidRPr="003C61CF">
        <w:rPr>
          <w:rFonts w:ascii="Tahoma" w:hAnsi="Tahoma" w:cs="Tahoma"/>
          <w:bCs/>
          <w:noProof/>
        </w:rPr>
        <w:t xml:space="preserve">ŽALE Javno </w:t>
      </w:r>
      <w:r w:rsidR="00850333">
        <w:rPr>
          <w:rFonts w:ascii="Tahoma" w:hAnsi="Tahoma" w:cs="Tahoma"/>
          <w:bCs/>
          <w:noProof/>
        </w:rPr>
        <w:t>p</w:t>
      </w:r>
      <w:r w:rsidR="003C61CF" w:rsidRPr="003C61CF">
        <w:rPr>
          <w:rFonts w:ascii="Tahoma" w:hAnsi="Tahoma" w:cs="Tahoma"/>
          <w:bCs/>
          <w:noProof/>
        </w:rPr>
        <w:t>odjetje</w:t>
      </w:r>
      <w:r w:rsidR="00E015A2">
        <w:rPr>
          <w:rFonts w:ascii="Tahoma" w:hAnsi="Tahoma" w:cs="Tahoma"/>
          <w:bCs/>
          <w:noProof/>
        </w:rPr>
        <w:t>,</w:t>
      </w:r>
      <w:r w:rsidR="003C61CF" w:rsidRPr="003C61CF">
        <w:rPr>
          <w:rFonts w:ascii="Tahoma" w:hAnsi="Tahoma" w:cs="Tahoma"/>
          <w:bCs/>
          <w:noProof/>
        </w:rPr>
        <w:t xml:space="preserve"> d.o.o.,</w:t>
      </w:r>
      <w:r w:rsidR="003C61CF">
        <w:rPr>
          <w:rFonts w:ascii="Tahoma" w:hAnsi="Tahoma" w:cs="Tahoma"/>
          <w:b/>
          <w:bCs/>
          <w:noProof/>
        </w:rPr>
        <w:t xml:space="preserve"> </w:t>
      </w:r>
      <w:r w:rsidR="003C61CF" w:rsidRPr="003C61CF">
        <w:rPr>
          <w:rFonts w:ascii="Tahoma" w:hAnsi="Tahoma" w:cs="Tahoma"/>
          <w:bCs/>
          <w:noProof/>
        </w:rPr>
        <w:t>Med hmeljniki 2</w:t>
      </w:r>
      <w:r w:rsidR="003C61CF">
        <w:rPr>
          <w:rFonts w:ascii="Tahoma" w:hAnsi="Tahoma" w:cs="Tahoma"/>
          <w:bCs/>
          <w:noProof/>
        </w:rPr>
        <w:t xml:space="preserve">, </w:t>
      </w:r>
      <w:r w:rsidR="003C61CF" w:rsidRPr="003C61CF">
        <w:rPr>
          <w:rFonts w:ascii="Tahoma" w:hAnsi="Tahoma" w:cs="Tahoma"/>
          <w:bCs/>
          <w:noProof/>
        </w:rPr>
        <w:t>1000 Ljubljana</w:t>
      </w:r>
      <w:r w:rsidR="00200935" w:rsidRPr="008A3D17">
        <w:rPr>
          <w:rFonts w:ascii="Tahoma" w:hAnsi="Tahoma" w:cs="Tahoma"/>
          <w:bCs/>
        </w:rPr>
        <w:t>,</w:t>
      </w:r>
    </w:p>
    <w:p w14:paraId="0F2CEAAC" w14:textId="77777777" w:rsidR="007C70A1" w:rsidRPr="00C8579C" w:rsidRDefault="007C70A1" w:rsidP="00BB0622">
      <w:pPr>
        <w:keepNext/>
        <w:keepLines/>
        <w:rPr>
          <w:rFonts w:ascii="Tahoma" w:hAnsi="Tahoma" w:cs="Tahoma"/>
        </w:rPr>
      </w:pPr>
    </w:p>
    <w:p w14:paraId="49337AC3" w14:textId="77777777" w:rsidR="007C70A1" w:rsidRPr="00C8579C" w:rsidRDefault="007C70A1" w:rsidP="00BB0622">
      <w:pPr>
        <w:keepNext/>
        <w:keepLines/>
        <w:jc w:val="center"/>
        <w:rPr>
          <w:rFonts w:ascii="Tahoma" w:hAnsi="Tahoma" w:cs="Tahoma"/>
        </w:rPr>
      </w:pPr>
    </w:p>
    <w:p w14:paraId="56F9601B" w14:textId="77777777" w:rsidR="007C70A1" w:rsidRPr="00C8579C" w:rsidRDefault="007C70A1" w:rsidP="00BB0622">
      <w:pPr>
        <w:keepNext/>
        <w:keepLines/>
        <w:rPr>
          <w:rFonts w:ascii="Tahoma" w:hAnsi="Tahoma" w:cs="Tahoma"/>
          <w:b/>
        </w:rPr>
      </w:pPr>
      <w:r w:rsidRPr="00C8579C">
        <w:rPr>
          <w:rFonts w:ascii="Tahoma" w:hAnsi="Tahoma" w:cs="Tahoma"/>
          <w:b/>
        </w:rPr>
        <w:t xml:space="preserve"> vabi </w:t>
      </w:r>
    </w:p>
    <w:p w14:paraId="37E8E0C6" w14:textId="77777777" w:rsidR="007C70A1" w:rsidRPr="00C8579C" w:rsidRDefault="007C70A1" w:rsidP="00BB0622">
      <w:pPr>
        <w:keepNext/>
        <w:keepLines/>
        <w:jc w:val="center"/>
        <w:rPr>
          <w:rFonts w:ascii="Tahoma" w:hAnsi="Tahoma" w:cs="Tahoma"/>
        </w:rPr>
      </w:pPr>
    </w:p>
    <w:p w14:paraId="39EF06A1" w14:textId="77777777" w:rsidR="00D9227D" w:rsidRPr="00C8579C" w:rsidRDefault="00D9227D" w:rsidP="00BB0622">
      <w:pPr>
        <w:keepNext/>
        <w:keepLines/>
        <w:jc w:val="center"/>
        <w:rPr>
          <w:rFonts w:ascii="Tahoma" w:hAnsi="Tahoma" w:cs="Tahoma"/>
        </w:rPr>
      </w:pPr>
    </w:p>
    <w:p w14:paraId="21DE3152" w14:textId="792CFD1D" w:rsidR="007C70A1" w:rsidRPr="00C8579C" w:rsidRDefault="007C70A1" w:rsidP="00BB0622">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w:t>
      </w:r>
      <w:r w:rsidR="00200935">
        <w:rPr>
          <w:rFonts w:ascii="Tahoma" w:hAnsi="Tahoma" w:cs="Tahoma"/>
        </w:rPr>
        <w:t xml:space="preserve">dokumentacije v zvezi z oddajo javnega naročila (v nadaljevanju: </w:t>
      </w:r>
      <w:r w:rsidR="006A1CBC" w:rsidRPr="00C8579C">
        <w:rPr>
          <w:rFonts w:ascii="Tahoma" w:hAnsi="Tahoma" w:cs="Tahoma"/>
        </w:rPr>
        <w:t>razpisne</w:t>
      </w:r>
      <w:r w:rsidRPr="00C8579C">
        <w:rPr>
          <w:rFonts w:ascii="Tahoma" w:hAnsi="Tahoma" w:cs="Tahoma"/>
        </w:rPr>
        <w:t xml:space="preserve"> </w:t>
      </w:r>
      <w:r w:rsidR="007F1692" w:rsidRPr="00C8579C">
        <w:rPr>
          <w:rFonts w:ascii="Tahoma" w:hAnsi="Tahoma" w:cs="Tahoma"/>
        </w:rPr>
        <w:t>dokumentacije</w:t>
      </w:r>
      <w:r w:rsidR="00200935">
        <w:rPr>
          <w:rFonts w:ascii="Tahoma" w:hAnsi="Tahoma" w:cs="Tahoma"/>
        </w:rPr>
        <w:t>)</w:t>
      </w:r>
      <w:r w:rsidR="00905A92" w:rsidRPr="00C8579C">
        <w:rPr>
          <w:rFonts w:ascii="Tahoma" w:hAnsi="Tahoma" w:cs="Tahoma"/>
        </w:rPr>
        <w:t>:</w:t>
      </w:r>
    </w:p>
    <w:p w14:paraId="6416E0AB" w14:textId="77777777" w:rsidR="007C70A1" w:rsidRPr="00C8579C" w:rsidRDefault="007C70A1" w:rsidP="00BB0622">
      <w:pPr>
        <w:keepNext/>
        <w:keepLines/>
        <w:rPr>
          <w:rFonts w:ascii="Tahoma" w:hAnsi="Tahoma" w:cs="Tahoma"/>
        </w:rPr>
      </w:pPr>
    </w:p>
    <w:p w14:paraId="5CB5DDB5" w14:textId="77777777" w:rsidR="001B10C8" w:rsidRPr="00C8579C" w:rsidRDefault="001B10C8" w:rsidP="00BB0622">
      <w:pPr>
        <w:keepNext/>
        <w:keepLines/>
        <w:rPr>
          <w:rFonts w:ascii="Tahoma" w:hAnsi="Tahoma" w:cs="Tahoma"/>
        </w:rPr>
      </w:pPr>
    </w:p>
    <w:p w14:paraId="48073D93" w14:textId="64E60AD8" w:rsidR="009A5F76" w:rsidRPr="00C8579C" w:rsidRDefault="00FF0BBB" w:rsidP="00BB0622">
      <w:pPr>
        <w:keepNext/>
        <w:keepLines/>
        <w:jc w:val="center"/>
        <w:rPr>
          <w:rFonts w:ascii="Tahoma" w:hAnsi="Tahoma" w:cs="Tahoma"/>
          <w:b/>
          <w:color w:val="000000"/>
          <w:sz w:val="28"/>
          <w:szCs w:val="28"/>
        </w:rPr>
      </w:pPr>
      <w:r w:rsidRPr="00C8579C">
        <w:rPr>
          <w:rFonts w:ascii="Tahoma" w:hAnsi="Tahoma" w:cs="Tahoma"/>
          <w:b/>
          <w:color w:val="000000"/>
          <w:sz w:val="28"/>
          <w:szCs w:val="28"/>
        </w:rPr>
        <w:t>»</w:t>
      </w:r>
      <w:r w:rsidR="003C61CF">
        <w:rPr>
          <w:rFonts w:ascii="Tahoma" w:hAnsi="Tahoma" w:cs="Tahoma"/>
          <w:b/>
          <w:bCs/>
          <w:color w:val="000000"/>
          <w:sz w:val="28"/>
          <w:szCs w:val="28"/>
        </w:rPr>
        <w:t>Zamenjava obstoječe oskrbe z zemeljskim plinom (ZP) z utekočinjenim naftnim plinom (UNP)</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58D1FB8E" w14:textId="77777777" w:rsidR="007C70A1" w:rsidRPr="00C8579C" w:rsidRDefault="007C70A1" w:rsidP="00BB0622">
      <w:pPr>
        <w:keepNext/>
        <w:keepLines/>
        <w:jc w:val="center"/>
        <w:rPr>
          <w:rFonts w:ascii="Tahoma" w:hAnsi="Tahoma" w:cs="Tahoma"/>
        </w:rPr>
      </w:pPr>
    </w:p>
    <w:p w14:paraId="0AAC578C" w14:textId="77777777" w:rsidR="007D7739" w:rsidRPr="00C8579C" w:rsidRDefault="007D7739" w:rsidP="00BB0622">
      <w:pPr>
        <w:keepNext/>
        <w:keepLines/>
        <w:jc w:val="center"/>
        <w:rPr>
          <w:rFonts w:ascii="Tahoma" w:hAnsi="Tahoma" w:cs="Tahoma"/>
        </w:rPr>
      </w:pPr>
    </w:p>
    <w:p w14:paraId="10A74AFD" w14:textId="77777777" w:rsidR="007F3A0A" w:rsidRPr="00C8579C" w:rsidRDefault="007F3A0A" w:rsidP="00BB0622">
      <w:pPr>
        <w:keepNext/>
        <w:keepLines/>
        <w:jc w:val="both"/>
        <w:rPr>
          <w:rFonts w:ascii="Tahoma" w:hAnsi="Tahoma" w:cs="Tahoma"/>
        </w:rPr>
      </w:pPr>
    </w:p>
    <w:p w14:paraId="7CF47711" w14:textId="77777777" w:rsidR="00D9227D" w:rsidRPr="00C8579C" w:rsidRDefault="00D9227D" w:rsidP="00BB0622">
      <w:pPr>
        <w:keepNext/>
        <w:keepLines/>
        <w:rPr>
          <w:rFonts w:ascii="Tahoma" w:hAnsi="Tahoma" w:cs="Tahoma"/>
        </w:rPr>
      </w:pPr>
    </w:p>
    <w:p w14:paraId="4988B8FE" w14:textId="622228F0" w:rsidR="007C70A1" w:rsidRPr="00C8579C" w:rsidRDefault="006A1CBC" w:rsidP="00BB0622">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4318EB">
        <w:rPr>
          <w:rFonts w:ascii="Tahoma" w:hAnsi="Tahoma" w:cs="Tahoma"/>
        </w:rPr>
        <w:t>a</w:t>
      </w:r>
      <w:r w:rsidR="00361C09" w:rsidRPr="00C8579C">
        <w:rPr>
          <w:rFonts w:ascii="Tahoma" w:hAnsi="Tahoma" w:cs="Tahoma"/>
        </w:rPr>
        <w:t xml:space="preserve"> </w:t>
      </w:r>
      <w:r w:rsidR="004318EB">
        <w:rPr>
          <w:rFonts w:ascii="Tahoma" w:hAnsi="Tahoma" w:cs="Tahoma"/>
        </w:rPr>
        <w:t>pogodba</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14:paraId="1D2DBED1" w14:textId="77777777" w:rsidR="007C70A1" w:rsidRPr="00C8579C" w:rsidRDefault="007C70A1" w:rsidP="00BB0622">
      <w:pPr>
        <w:keepNext/>
        <w:keepLines/>
        <w:rPr>
          <w:rFonts w:ascii="Tahoma" w:hAnsi="Tahoma" w:cs="Tahoma"/>
          <w:color w:val="FF0000"/>
        </w:rPr>
      </w:pPr>
    </w:p>
    <w:p w14:paraId="7EFE29E5" w14:textId="77777777" w:rsidR="007C70A1" w:rsidRPr="00C8579C" w:rsidRDefault="007C70A1" w:rsidP="00BB0622">
      <w:pPr>
        <w:keepNext/>
        <w:keepLines/>
        <w:rPr>
          <w:rFonts w:ascii="Tahoma" w:hAnsi="Tahoma" w:cs="Tahoma"/>
          <w:color w:val="FF0000"/>
        </w:rPr>
      </w:pPr>
    </w:p>
    <w:p w14:paraId="779A2B73" w14:textId="77777777" w:rsidR="007C70A1" w:rsidRPr="00C8579C" w:rsidRDefault="007C70A1" w:rsidP="00BB0622">
      <w:pPr>
        <w:keepNext/>
        <w:keepLines/>
        <w:rPr>
          <w:rFonts w:ascii="Tahoma" w:hAnsi="Tahoma" w:cs="Tahoma"/>
          <w:color w:val="FF0000"/>
        </w:rPr>
      </w:pPr>
    </w:p>
    <w:p w14:paraId="7081E551" w14:textId="77777777" w:rsidR="007C70A1" w:rsidRPr="00C8579C" w:rsidRDefault="007C70A1" w:rsidP="00BB0622">
      <w:pPr>
        <w:keepNext/>
        <w:keepLines/>
        <w:rPr>
          <w:rFonts w:ascii="Tahoma" w:hAnsi="Tahoma" w:cs="Tahoma"/>
          <w:color w:val="000000"/>
        </w:rPr>
      </w:pPr>
      <w:r w:rsidRPr="00C8579C">
        <w:rPr>
          <w:rFonts w:ascii="Tahoma" w:hAnsi="Tahoma" w:cs="Tahoma"/>
          <w:color w:val="000000"/>
        </w:rPr>
        <w:t>S spoštovanjem!</w:t>
      </w:r>
    </w:p>
    <w:p w14:paraId="42474F15" w14:textId="77777777" w:rsidR="00325548" w:rsidRPr="00C8579C" w:rsidRDefault="00325548" w:rsidP="00BB0622">
      <w:pPr>
        <w:keepNext/>
        <w:keepLines/>
        <w:autoSpaceDE w:val="0"/>
        <w:autoSpaceDN w:val="0"/>
        <w:adjustRightInd w:val="0"/>
        <w:rPr>
          <w:rFonts w:ascii="Tahoma" w:hAnsi="Tahoma" w:cs="Tahoma"/>
        </w:rPr>
      </w:pPr>
    </w:p>
    <w:p w14:paraId="44B1BFCE" w14:textId="77777777" w:rsidR="00D9227D" w:rsidRPr="00C8579C" w:rsidRDefault="00D9227D" w:rsidP="00BB0622">
      <w:pPr>
        <w:keepNext/>
        <w:keepLines/>
        <w:autoSpaceDE w:val="0"/>
        <w:autoSpaceDN w:val="0"/>
        <w:adjustRightInd w:val="0"/>
        <w:jc w:val="right"/>
        <w:rPr>
          <w:rFonts w:ascii="Tahoma" w:hAnsi="Tahoma" w:cs="Tahoma"/>
          <w:bCs/>
        </w:rPr>
      </w:pPr>
    </w:p>
    <w:p w14:paraId="7218203E" w14:textId="77777777" w:rsidR="00325548" w:rsidRPr="00C8579C" w:rsidRDefault="00325548" w:rsidP="00BB0622">
      <w:pPr>
        <w:keepNext/>
        <w:keepLines/>
        <w:autoSpaceDE w:val="0"/>
        <w:autoSpaceDN w:val="0"/>
        <w:adjustRightInd w:val="0"/>
        <w:jc w:val="right"/>
        <w:rPr>
          <w:rFonts w:ascii="Tahoma" w:hAnsi="Tahoma" w:cs="Tahoma"/>
          <w:bCs/>
        </w:rPr>
      </w:pPr>
    </w:p>
    <w:p w14:paraId="2299E5A2" w14:textId="77777777" w:rsidR="00325548" w:rsidRPr="00C8579C" w:rsidRDefault="00325548" w:rsidP="00BB0622">
      <w:pPr>
        <w:keepNext/>
        <w:keepLines/>
        <w:autoSpaceDE w:val="0"/>
        <w:autoSpaceDN w:val="0"/>
        <w:adjustRightInd w:val="0"/>
        <w:jc w:val="right"/>
        <w:rPr>
          <w:rFonts w:ascii="Tahoma" w:hAnsi="Tahoma" w:cs="Tahoma"/>
          <w:bCs/>
        </w:rPr>
      </w:pPr>
    </w:p>
    <w:p w14:paraId="050B3C1D" w14:textId="77777777" w:rsidR="00325548" w:rsidRPr="00C8579C" w:rsidRDefault="00325548" w:rsidP="00BB0622">
      <w:pPr>
        <w:keepNext/>
        <w:keepLines/>
        <w:autoSpaceDE w:val="0"/>
        <w:autoSpaceDN w:val="0"/>
        <w:adjustRightInd w:val="0"/>
        <w:jc w:val="right"/>
        <w:rPr>
          <w:rFonts w:ascii="Tahoma" w:hAnsi="Tahoma" w:cs="Tahoma"/>
          <w:bCs/>
        </w:rPr>
      </w:pPr>
    </w:p>
    <w:p w14:paraId="1B0DEA39" w14:textId="77777777" w:rsidR="00325548" w:rsidRPr="00C8579C" w:rsidRDefault="001F195B" w:rsidP="00BB0622">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325548" w:rsidRPr="00C8579C">
        <w:rPr>
          <w:rFonts w:ascii="Tahoma" w:hAnsi="Tahoma" w:cs="Tahoma"/>
          <w:bCs/>
        </w:rPr>
        <w:t>Direktorica</w:t>
      </w:r>
    </w:p>
    <w:p w14:paraId="7FDF3D55" w14:textId="77777777" w:rsidR="007C70A1" w:rsidRPr="00C8579C" w:rsidRDefault="00BA6432" w:rsidP="00BB0622">
      <w:pPr>
        <w:keepNext/>
        <w:keepLines/>
        <w:ind w:left="4956" w:firstLine="708"/>
        <w:rPr>
          <w:rFonts w:ascii="Tahoma" w:hAnsi="Tahoma" w:cs="Tahoma"/>
        </w:rPr>
      </w:pPr>
      <w:proofErr w:type="spellStart"/>
      <w:r w:rsidRPr="00C8579C">
        <w:rPr>
          <w:rFonts w:ascii="Tahoma" w:hAnsi="Tahoma" w:cs="Tahoma"/>
          <w:bCs/>
        </w:rPr>
        <w:t>l.r</w:t>
      </w:r>
      <w:proofErr w:type="spellEnd"/>
      <w:r w:rsidRPr="00C8579C">
        <w:rPr>
          <w:rFonts w:ascii="Tahoma" w:hAnsi="Tahoma" w:cs="Tahoma"/>
          <w:bCs/>
        </w:rPr>
        <w:t xml:space="preserve">. </w:t>
      </w:r>
      <w:r w:rsidR="00325548" w:rsidRPr="00C8579C">
        <w:rPr>
          <w:rFonts w:ascii="Tahoma" w:hAnsi="Tahoma" w:cs="Tahoma"/>
          <w:bCs/>
        </w:rPr>
        <w:t xml:space="preserve">Zdenka </w:t>
      </w:r>
      <w:r w:rsidR="001F195B" w:rsidRPr="00C8579C">
        <w:rPr>
          <w:rFonts w:ascii="Tahoma" w:hAnsi="Tahoma" w:cs="Tahoma"/>
          <w:bCs/>
        </w:rPr>
        <w:t>GROZDE</w:t>
      </w:r>
      <w:r w:rsidR="00325548" w:rsidRPr="00C8579C">
        <w:rPr>
          <w:rFonts w:ascii="Tahoma" w:hAnsi="Tahoma" w:cs="Tahoma"/>
          <w:bCs/>
        </w:rPr>
        <w:t>, univ. dipl. prav.</w:t>
      </w:r>
    </w:p>
    <w:p w14:paraId="3240E1A9" w14:textId="77777777" w:rsidR="007C70A1" w:rsidRPr="00C8579C" w:rsidRDefault="007C70A1" w:rsidP="00BB0622">
      <w:pPr>
        <w:keepNext/>
        <w:keepLines/>
        <w:rPr>
          <w:rFonts w:ascii="Tahoma" w:hAnsi="Tahoma" w:cs="Tahoma"/>
        </w:rPr>
      </w:pPr>
    </w:p>
    <w:p w14:paraId="7E1DECED" w14:textId="77777777" w:rsidR="00325548" w:rsidRPr="00C8579C" w:rsidRDefault="00325548" w:rsidP="00BB0622">
      <w:pPr>
        <w:keepNext/>
        <w:keepLines/>
        <w:rPr>
          <w:rFonts w:ascii="Tahoma" w:hAnsi="Tahoma" w:cs="Tahoma"/>
        </w:rPr>
      </w:pPr>
    </w:p>
    <w:p w14:paraId="5D174CD0" w14:textId="77777777" w:rsidR="00325548" w:rsidRPr="00C8579C" w:rsidRDefault="00325548" w:rsidP="00BB0622">
      <w:pPr>
        <w:keepNext/>
        <w:keepLines/>
        <w:rPr>
          <w:rFonts w:ascii="Tahoma" w:hAnsi="Tahoma" w:cs="Tahoma"/>
        </w:rPr>
      </w:pPr>
    </w:p>
    <w:p w14:paraId="61EAA632" w14:textId="77777777" w:rsidR="00325548" w:rsidRPr="00C8579C" w:rsidRDefault="00325548" w:rsidP="00BB0622">
      <w:pPr>
        <w:keepNext/>
        <w:keepLines/>
        <w:rPr>
          <w:rFonts w:ascii="Tahoma" w:hAnsi="Tahoma" w:cs="Tahoma"/>
        </w:rPr>
      </w:pPr>
    </w:p>
    <w:p w14:paraId="01F6B5D1" w14:textId="77777777" w:rsidR="00325548" w:rsidRPr="00C8579C" w:rsidRDefault="00325548" w:rsidP="00BB0622">
      <w:pPr>
        <w:keepNext/>
        <w:keepLines/>
        <w:rPr>
          <w:rFonts w:ascii="Tahoma" w:hAnsi="Tahoma" w:cs="Tahoma"/>
        </w:rPr>
      </w:pPr>
    </w:p>
    <w:p w14:paraId="70A9CABF" w14:textId="77777777" w:rsidR="00325548" w:rsidRPr="00C8579C" w:rsidRDefault="00325548" w:rsidP="00BB0622">
      <w:pPr>
        <w:keepNext/>
        <w:keepLines/>
        <w:rPr>
          <w:rFonts w:ascii="Tahoma" w:hAnsi="Tahoma" w:cs="Tahoma"/>
        </w:rPr>
      </w:pPr>
    </w:p>
    <w:p w14:paraId="3CD3E797" w14:textId="77777777" w:rsidR="00542462" w:rsidRPr="00C8579C" w:rsidRDefault="00890FA5" w:rsidP="00BB0622">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2868737C" w14:textId="77777777" w:rsidR="007C70A1" w:rsidRPr="00C8579C" w:rsidRDefault="007C70A1" w:rsidP="00BB0622">
      <w:pPr>
        <w:keepNext/>
        <w:keepLines/>
        <w:jc w:val="both"/>
        <w:rPr>
          <w:rFonts w:ascii="Tahoma" w:hAnsi="Tahoma" w:cs="Tahoma"/>
          <w:b/>
          <w:sz w:val="16"/>
          <w:szCs w:val="16"/>
        </w:rPr>
      </w:pPr>
    </w:p>
    <w:p w14:paraId="4A23178A" w14:textId="77777777" w:rsidR="007C70A1" w:rsidRPr="00C8579C" w:rsidRDefault="007C70A1" w:rsidP="00BB0622">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3F4AEB84" w14:textId="77777777" w:rsidR="007C70A1" w:rsidRPr="00F2349A" w:rsidRDefault="007C70A1" w:rsidP="00BB0622">
      <w:pPr>
        <w:keepNext/>
        <w:keepLines/>
        <w:jc w:val="both"/>
        <w:rPr>
          <w:rFonts w:ascii="Tahoma" w:hAnsi="Tahoma" w:cs="Tahoma"/>
          <w:color w:val="000000"/>
        </w:rPr>
      </w:pPr>
    </w:p>
    <w:p w14:paraId="3839ED63" w14:textId="1A059D12" w:rsidR="00FE3DED" w:rsidRPr="003C61CF" w:rsidRDefault="00FE3DED" w:rsidP="00BB0622">
      <w:pPr>
        <w:keepNext/>
        <w:keepLines/>
        <w:jc w:val="both"/>
        <w:rPr>
          <w:rFonts w:ascii="Tahoma" w:hAnsi="Tahoma" w:cs="Tahoma"/>
          <w:color w:val="000000"/>
        </w:rPr>
      </w:pPr>
      <w:r w:rsidRPr="00F2349A">
        <w:rPr>
          <w:rFonts w:ascii="Tahoma" w:hAnsi="Tahoma" w:cs="Tahoma"/>
          <w:color w:val="000000"/>
        </w:rPr>
        <w:t xml:space="preserve">Predmet javnega naročila je </w:t>
      </w:r>
      <w:r w:rsidR="003C61CF" w:rsidRPr="003C61CF">
        <w:rPr>
          <w:rFonts w:ascii="Tahoma" w:hAnsi="Tahoma" w:cs="Tahoma"/>
          <w:bCs/>
          <w:color w:val="000000"/>
        </w:rPr>
        <w:t>zamenjava obstoječe oskrbe z zemeljskim plinom (ZP) z utekočinjenim naftnim plinom (UNP)</w:t>
      </w:r>
      <w:r w:rsidR="006B7626" w:rsidRPr="003C61CF">
        <w:rPr>
          <w:rFonts w:ascii="Tahoma" w:hAnsi="Tahoma" w:cs="Tahoma"/>
          <w:color w:val="000000"/>
        </w:rPr>
        <w:t>.</w:t>
      </w:r>
    </w:p>
    <w:p w14:paraId="2154BEEA" w14:textId="5530B134" w:rsidR="00FE3DED" w:rsidRDefault="00FE3DED" w:rsidP="00BB0622">
      <w:pPr>
        <w:keepNext/>
        <w:keepLines/>
        <w:jc w:val="both"/>
        <w:rPr>
          <w:rFonts w:ascii="Tahoma" w:hAnsi="Tahoma" w:cs="Tahoma"/>
        </w:rPr>
      </w:pPr>
    </w:p>
    <w:p w14:paraId="480B01B0" w14:textId="47272115" w:rsidR="003C61CF" w:rsidRPr="00FE3DED" w:rsidRDefault="003C61CF" w:rsidP="00BB0622">
      <w:pPr>
        <w:keepNext/>
        <w:keepLines/>
        <w:jc w:val="both"/>
        <w:rPr>
          <w:rFonts w:ascii="Tahoma" w:hAnsi="Tahoma" w:cs="Tahoma"/>
        </w:rPr>
      </w:pPr>
      <w:r w:rsidRPr="0036127C">
        <w:rPr>
          <w:rFonts w:ascii="Tahoma" w:hAnsi="Tahoma" w:cs="Tahoma"/>
        </w:rPr>
        <w:t>Podrobneje je predmet javnega naročila opredeljen v Poglavju 2 te razpisne dokumentacije.</w:t>
      </w:r>
    </w:p>
    <w:p w14:paraId="7C484DD1" w14:textId="79C9464A" w:rsidR="00200935" w:rsidRDefault="00200935" w:rsidP="00BB0622">
      <w:pPr>
        <w:keepNext/>
        <w:keepLines/>
        <w:jc w:val="both"/>
        <w:rPr>
          <w:rFonts w:ascii="Tahoma" w:hAnsi="Tahoma" w:cs="Tahoma"/>
        </w:rPr>
      </w:pPr>
    </w:p>
    <w:p w14:paraId="1F85408A" w14:textId="0026EF13" w:rsidR="00C8207B" w:rsidRPr="00C8207B" w:rsidRDefault="00AD3F4C" w:rsidP="00BB0622">
      <w:pPr>
        <w:keepNext/>
        <w:keepLines/>
        <w:jc w:val="both"/>
        <w:rPr>
          <w:rFonts w:ascii="Tahoma" w:hAnsi="Tahoma" w:cs="Tahoma"/>
          <w:b/>
        </w:rPr>
      </w:pPr>
      <w:r w:rsidRPr="006B6B24">
        <w:rPr>
          <w:rFonts w:ascii="Tahoma" w:hAnsi="Tahoma" w:cs="Tahoma"/>
        </w:rPr>
        <w:t>Naročnik bo z izbranim ponudnikom sklenil pogodbo z</w:t>
      </w:r>
      <w:r w:rsidR="00C8207B" w:rsidRPr="006B6B24">
        <w:rPr>
          <w:rFonts w:ascii="Tahoma" w:hAnsi="Tahoma" w:cs="Tahoma"/>
        </w:rPr>
        <w:t xml:space="preserve">a obdobje </w:t>
      </w:r>
      <w:r w:rsidR="00F1298B" w:rsidRPr="006B6B24">
        <w:rPr>
          <w:rFonts w:ascii="Tahoma" w:hAnsi="Tahoma" w:cs="Tahoma"/>
        </w:rPr>
        <w:t>dveh (2) let</w:t>
      </w:r>
      <w:r w:rsidR="00C8207B" w:rsidRPr="006B6B24">
        <w:rPr>
          <w:rFonts w:ascii="Tahoma" w:hAnsi="Tahoma" w:cs="Tahoma"/>
        </w:rPr>
        <w:t xml:space="preserve"> od datuma </w:t>
      </w:r>
      <w:r w:rsidRPr="006B6B24">
        <w:rPr>
          <w:rFonts w:ascii="Tahoma" w:hAnsi="Tahoma" w:cs="Tahoma"/>
        </w:rPr>
        <w:t>pogodbe</w:t>
      </w:r>
      <w:r w:rsidR="003C61CF" w:rsidRPr="006B6B24">
        <w:rPr>
          <w:rFonts w:ascii="Tahoma" w:hAnsi="Tahoma" w:cs="Tahoma"/>
        </w:rPr>
        <w:t xml:space="preserve">, z možnostjo prekinitve po </w:t>
      </w:r>
      <w:r w:rsidR="00F1298B" w:rsidRPr="006B6B24">
        <w:rPr>
          <w:rFonts w:ascii="Tahoma" w:hAnsi="Tahoma" w:cs="Tahoma"/>
        </w:rPr>
        <w:t>enem (1) letu</w:t>
      </w:r>
      <w:r w:rsidR="003C61CF" w:rsidRPr="006B6B24">
        <w:rPr>
          <w:rFonts w:ascii="Tahoma" w:hAnsi="Tahoma" w:cs="Tahoma"/>
        </w:rPr>
        <w:t xml:space="preserve"> od datuma sklenitve </w:t>
      </w:r>
      <w:r w:rsidRPr="006B6B24">
        <w:rPr>
          <w:rFonts w:ascii="Tahoma" w:hAnsi="Tahoma" w:cs="Tahoma"/>
        </w:rPr>
        <w:t>pogodbe</w:t>
      </w:r>
      <w:r w:rsidR="00C8207B" w:rsidRPr="006B6B24">
        <w:rPr>
          <w:rFonts w:ascii="Tahoma" w:hAnsi="Tahoma" w:cs="Tahoma"/>
        </w:rPr>
        <w:t>.</w:t>
      </w:r>
      <w:r w:rsidR="00C8207B" w:rsidRPr="00C8207B">
        <w:rPr>
          <w:rFonts w:ascii="Tahoma" w:hAnsi="Tahoma" w:cs="Tahoma"/>
        </w:rPr>
        <w:t xml:space="preserve"> </w:t>
      </w:r>
    </w:p>
    <w:p w14:paraId="5609AC66" w14:textId="77777777" w:rsidR="00C8207B" w:rsidRPr="00C8207B" w:rsidRDefault="00C8207B" w:rsidP="00BB0622">
      <w:pPr>
        <w:keepNext/>
        <w:keepLines/>
        <w:jc w:val="both"/>
        <w:rPr>
          <w:rFonts w:ascii="Tahoma" w:hAnsi="Tahoma" w:cs="Tahoma"/>
        </w:rPr>
      </w:pPr>
    </w:p>
    <w:p w14:paraId="507FB8DB" w14:textId="77777777" w:rsidR="007C70A1" w:rsidRPr="00C8579C" w:rsidRDefault="007C70A1" w:rsidP="00BB0622">
      <w:pPr>
        <w:keepNext/>
        <w:keepLines/>
        <w:numPr>
          <w:ilvl w:val="1"/>
          <w:numId w:val="2"/>
        </w:numPr>
        <w:jc w:val="both"/>
        <w:rPr>
          <w:rFonts w:ascii="Tahoma" w:hAnsi="Tahoma" w:cs="Tahoma"/>
          <w:b/>
        </w:rPr>
      </w:pPr>
      <w:r w:rsidRPr="00C8579C">
        <w:rPr>
          <w:rFonts w:ascii="Tahoma" w:hAnsi="Tahoma" w:cs="Tahoma"/>
          <w:b/>
        </w:rPr>
        <w:t>Podatki o naročniku</w:t>
      </w:r>
    </w:p>
    <w:p w14:paraId="4EE38066" w14:textId="77777777" w:rsidR="007C70A1" w:rsidRPr="00C8579C" w:rsidRDefault="007C70A1" w:rsidP="00BB0622">
      <w:pPr>
        <w:keepNext/>
        <w:keepLines/>
        <w:jc w:val="both"/>
        <w:rPr>
          <w:rFonts w:ascii="Tahoma" w:hAnsi="Tahoma" w:cs="Tahoma"/>
        </w:rPr>
      </w:pPr>
    </w:p>
    <w:p w14:paraId="08C1B6E7" w14:textId="30F3484C" w:rsidR="007C70A1" w:rsidRPr="00C8579C" w:rsidRDefault="007C70A1" w:rsidP="00BB0622">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3C61CF" w:rsidRPr="003C61CF">
        <w:rPr>
          <w:rFonts w:ascii="Tahoma" w:hAnsi="Tahoma" w:cs="Tahoma"/>
          <w:bCs/>
          <w:noProof/>
        </w:rPr>
        <w:t xml:space="preserve">ŽALE Javno </w:t>
      </w:r>
      <w:r w:rsidR="00E015A2">
        <w:rPr>
          <w:rFonts w:ascii="Tahoma" w:hAnsi="Tahoma" w:cs="Tahoma"/>
          <w:bCs/>
          <w:noProof/>
        </w:rPr>
        <w:t>p</w:t>
      </w:r>
      <w:r w:rsidR="003C61CF" w:rsidRPr="003C61CF">
        <w:rPr>
          <w:rFonts w:ascii="Tahoma" w:hAnsi="Tahoma" w:cs="Tahoma"/>
          <w:bCs/>
          <w:noProof/>
        </w:rPr>
        <w:t>odjetje</w:t>
      </w:r>
      <w:r w:rsidR="00E015A2">
        <w:rPr>
          <w:rFonts w:ascii="Tahoma" w:hAnsi="Tahoma" w:cs="Tahoma"/>
          <w:bCs/>
          <w:noProof/>
        </w:rPr>
        <w:t>,</w:t>
      </w:r>
      <w:r w:rsidR="003C61CF" w:rsidRPr="003C61CF">
        <w:rPr>
          <w:rFonts w:ascii="Tahoma" w:hAnsi="Tahoma" w:cs="Tahoma"/>
          <w:bCs/>
          <w:noProof/>
        </w:rPr>
        <w:t xml:space="preserve"> d.o.o.,</w:t>
      </w:r>
      <w:r w:rsidR="003C61CF">
        <w:rPr>
          <w:rFonts w:ascii="Tahoma" w:hAnsi="Tahoma" w:cs="Tahoma"/>
          <w:b/>
          <w:bCs/>
          <w:noProof/>
        </w:rPr>
        <w:t xml:space="preserve"> </w:t>
      </w:r>
      <w:r w:rsidR="003C61CF" w:rsidRPr="003C61CF">
        <w:rPr>
          <w:rFonts w:ascii="Tahoma" w:hAnsi="Tahoma" w:cs="Tahoma"/>
          <w:bCs/>
          <w:noProof/>
        </w:rPr>
        <w:t>Med hmeljniki 2</w:t>
      </w:r>
      <w:r w:rsidR="003C61CF">
        <w:rPr>
          <w:rFonts w:ascii="Tahoma" w:hAnsi="Tahoma" w:cs="Tahoma"/>
          <w:bCs/>
          <w:noProof/>
        </w:rPr>
        <w:t xml:space="preserve">, </w:t>
      </w:r>
      <w:r w:rsidR="003C61CF" w:rsidRPr="003C61CF">
        <w:rPr>
          <w:rFonts w:ascii="Tahoma" w:hAnsi="Tahoma" w:cs="Tahoma"/>
          <w:bCs/>
          <w:noProof/>
        </w:rPr>
        <w:t>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3C61CF">
        <w:rPr>
          <w:rFonts w:ascii="Tahoma" w:hAnsi="Tahoma" w:cs="Tahoma"/>
          <w:b/>
          <w:bCs/>
        </w:rPr>
        <w:t>Zamenjava obstoječe oskrbe z zemeljskim plinom (ZP) z utekočinjenim naftnim plinom (UNP)</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JAVNI HOLDING Ljubljana, d.o.o.</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0A927A56" w14:textId="77777777" w:rsidR="00E9188F" w:rsidRPr="00C8579C" w:rsidRDefault="00E9188F" w:rsidP="00BB0622">
      <w:pPr>
        <w:keepNext/>
        <w:keepLines/>
        <w:ind w:left="708"/>
        <w:jc w:val="both"/>
        <w:rPr>
          <w:rFonts w:ascii="Tahoma" w:hAnsi="Tahoma" w:cs="Tahoma"/>
          <w:b/>
        </w:rPr>
      </w:pPr>
    </w:p>
    <w:p w14:paraId="306BF47C" w14:textId="77777777" w:rsidR="007C70A1" w:rsidRPr="00C8579C" w:rsidRDefault="007C70A1" w:rsidP="00BB0622">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388EF836" w14:textId="77777777" w:rsidR="007C70A1" w:rsidRPr="00C8579C" w:rsidRDefault="007C70A1" w:rsidP="00BB0622">
      <w:pPr>
        <w:keepNext/>
        <w:keepLines/>
        <w:jc w:val="both"/>
      </w:pPr>
    </w:p>
    <w:p w14:paraId="5FD50E2D" w14:textId="77777777" w:rsidR="007C70A1" w:rsidRPr="00C8579C" w:rsidRDefault="007C70A1" w:rsidP="00BB0622">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0B8DB708" w14:textId="77777777" w:rsidR="00F1423B" w:rsidRPr="00C8579C" w:rsidRDefault="00F1423B" w:rsidP="00BB0622">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45383F">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56B369D9" w14:textId="77777777" w:rsidR="00F1423B" w:rsidRDefault="00F1423B" w:rsidP="00BB0622">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43/11, 60/11-ZTP-D</w:t>
      </w:r>
      <w:r w:rsidR="00C87EE0" w:rsidRPr="00C8579C">
        <w:rPr>
          <w:rFonts w:ascii="Tahoma" w:hAnsi="Tahoma" w:cs="Tahoma"/>
        </w:rPr>
        <w:t xml:space="preserve">, </w:t>
      </w:r>
      <w:r w:rsidR="00C7533B" w:rsidRPr="00C8579C">
        <w:rPr>
          <w:rFonts w:ascii="Tahoma" w:hAnsi="Tahoma" w:cs="Tahoma"/>
        </w:rPr>
        <w:t>63/13</w:t>
      </w:r>
      <w:r w:rsidR="00C87EE0" w:rsidRPr="00C8579C">
        <w:rPr>
          <w:rFonts w:ascii="Tahoma" w:hAnsi="Tahoma" w:cs="Tahoma"/>
        </w:rPr>
        <w:t>, 90/14 in 60/17</w:t>
      </w:r>
      <w:r w:rsidR="00137300" w:rsidRPr="00C8579C">
        <w:rPr>
          <w:rFonts w:ascii="Tahoma" w:hAnsi="Tahoma" w:cs="Tahoma"/>
        </w:rPr>
        <w:t>; v nadaljevanju: ZPVPJN</w:t>
      </w:r>
      <w:r w:rsidRPr="00C8579C">
        <w:rPr>
          <w:rFonts w:ascii="Tahoma" w:hAnsi="Tahoma" w:cs="Tahoma"/>
        </w:rPr>
        <w:t>),</w:t>
      </w:r>
    </w:p>
    <w:p w14:paraId="7C38196C" w14:textId="77777777" w:rsidR="00FD6FC9" w:rsidRPr="00C8579C" w:rsidRDefault="00706C97" w:rsidP="00BB0622">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0F344E68" w14:textId="77777777" w:rsidR="00E53959" w:rsidRPr="00C8579C" w:rsidRDefault="00E53959" w:rsidP="00BB0622">
      <w:pPr>
        <w:keepNext/>
        <w:keepLines/>
        <w:ind w:left="720"/>
        <w:jc w:val="both"/>
        <w:rPr>
          <w:rFonts w:ascii="Tahoma" w:hAnsi="Tahoma" w:cs="Tahoma"/>
        </w:rPr>
      </w:pPr>
    </w:p>
    <w:p w14:paraId="294F8D6E" w14:textId="77777777" w:rsidR="00C6126C" w:rsidRDefault="00606533" w:rsidP="00BB0622">
      <w:pPr>
        <w:keepNext/>
        <w:keepLines/>
        <w:jc w:val="both"/>
        <w:rPr>
          <w:rFonts w:ascii="Tahoma" w:hAnsi="Tahoma" w:cs="Tahoma"/>
        </w:rPr>
      </w:pPr>
      <w:r w:rsidRPr="001D5D59">
        <w:rPr>
          <w:rFonts w:ascii="Tahoma" w:hAnsi="Tahoma" w:cs="Tahoma"/>
        </w:rPr>
        <w:t xml:space="preserve">Naročnik izvaja javno naročilo </w:t>
      </w:r>
      <w:r w:rsidRPr="00C6126C">
        <w:rPr>
          <w:rFonts w:ascii="Tahoma" w:hAnsi="Tahoma" w:cs="Tahoma"/>
          <w:b/>
          <w:u w:val="single"/>
        </w:rPr>
        <w:t>po odprtem postopku v skladu s 40. členom ZJN-3</w:t>
      </w:r>
      <w:r w:rsidRPr="001D5D59">
        <w:rPr>
          <w:rFonts w:ascii="Tahoma" w:hAnsi="Tahoma" w:cs="Tahoma"/>
        </w:rPr>
        <w:t xml:space="preserve">. </w:t>
      </w:r>
    </w:p>
    <w:p w14:paraId="25B86144" w14:textId="77777777" w:rsidR="00C6126C" w:rsidRDefault="00C6126C" w:rsidP="00BB0622">
      <w:pPr>
        <w:keepNext/>
        <w:keepLines/>
        <w:jc w:val="both"/>
        <w:rPr>
          <w:rFonts w:ascii="Tahoma" w:hAnsi="Tahoma" w:cs="Tahoma"/>
        </w:rPr>
      </w:pPr>
    </w:p>
    <w:p w14:paraId="27B09F77" w14:textId="0C68B57E" w:rsidR="00C6126C" w:rsidRPr="008A3D17" w:rsidRDefault="00C6126C" w:rsidP="00BB0622">
      <w:pPr>
        <w:keepNext/>
        <w:keepLines/>
        <w:jc w:val="both"/>
        <w:rPr>
          <w:rFonts w:ascii="Tahoma" w:hAnsi="Tahoma" w:cs="Tahoma"/>
        </w:rPr>
      </w:pPr>
      <w:r w:rsidRPr="008A3D17">
        <w:rPr>
          <w:rFonts w:ascii="Tahoma" w:hAnsi="Tahoma" w:cs="Tahoma"/>
        </w:rPr>
        <w:t>Naročnik bo po pregledu in ocenjevanju ponudb izbral ponudnika z najugodnejšo ponudbo glede na postavljena merila.</w:t>
      </w:r>
    </w:p>
    <w:p w14:paraId="3DE25200" w14:textId="77777777" w:rsidR="00C6126C" w:rsidRPr="008A3D17" w:rsidRDefault="00C6126C" w:rsidP="00BB0622">
      <w:pPr>
        <w:keepNext/>
        <w:keepLines/>
        <w:jc w:val="both"/>
        <w:rPr>
          <w:rFonts w:ascii="Tahoma" w:hAnsi="Tahoma" w:cs="Tahoma"/>
        </w:rPr>
      </w:pPr>
    </w:p>
    <w:p w14:paraId="2E70A590" w14:textId="6CEB51BA" w:rsidR="00C6126C" w:rsidRPr="008A3D17" w:rsidRDefault="00C6126C" w:rsidP="00BB0622">
      <w:pPr>
        <w:pStyle w:val="Telobesedila"/>
        <w:keepNext/>
        <w:keepLines/>
        <w:widowControl/>
        <w:rPr>
          <w:rFonts w:ascii="Tahoma" w:hAnsi="Tahoma" w:cs="Tahoma"/>
          <w:b w:val="0"/>
          <w:lang w:val="sl-SI"/>
        </w:rPr>
      </w:pPr>
      <w:r w:rsidRPr="008A3D17">
        <w:rPr>
          <w:rFonts w:ascii="Tahoma" w:hAnsi="Tahoma" w:cs="Tahoma"/>
          <w:b w:val="0"/>
          <w:lang w:val="sl-SI"/>
        </w:rPr>
        <w:t>Naročnik</w:t>
      </w:r>
      <w:r>
        <w:rPr>
          <w:rFonts w:ascii="Tahoma" w:hAnsi="Tahoma" w:cs="Tahoma"/>
          <w:b w:val="0"/>
          <w:lang w:val="sl-SI"/>
        </w:rPr>
        <w:t xml:space="preserve"> bo o vseh odločitvah v skladu z</w:t>
      </w:r>
      <w:r w:rsidRPr="008A3D17">
        <w:rPr>
          <w:rFonts w:ascii="Tahoma" w:hAnsi="Tahoma" w:cs="Tahoma"/>
          <w:b w:val="0"/>
          <w:lang w:val="sl-SI"/>
        </w:rPr>
        <w:t xml:space="preserve"> 90. členom ZJN-3 obvestil ponudnike na način, da bo podpisano </w:t>
      </w:r>
      <w:r>
        <w:rPr>
          <w:rFonts w:ascii="Tahoma" w:hAnsi="Tahoma" w:cs="Tahoma"/>
          <w:b w:val="0"/>
          <w:lang w:val="sl-SI"/>
        </w:rPr>
        <w:t>o</w:t>
      </w:r>
      <w:r w:rsidRPr="008A3D17">
        <w:rPr>
          <w:rFonts w:ascii="Tahoma" w:hAnsi="Tahoma" w:cs="Tahoma"/>
          <w:b w:val="0"/>
          <w:lang w:val="sl-SI"/>
        </w:rPr>
        <w:t xml:space="preserve">dločitev </w:t>
      </w:r>
      <w:r>
        <w:rPr>
          <w:rFonts w:ascii="Tahoma" w:hAnsi="Tahoma" w:cs="Tahoma"/>
          <w:b w:val="0"/>
          <w:lang w:val="sl-SI"/>
        </w:rPr>
        <w:t xml:space="preserve">o (ne)oddaji javnega naročila </w:t>
      </w:r>
      <w:r w:rsidRPr="008A3D17">
        <w:rPr>
          <w:rFonts w:ascii="Tahoma" w:hAnsi="Tahoma" w:cs="Tahoma"/>
          <w:b w:val="0"/>
          <w:lang w:val="sl-SI"/>
        </w:rPr>
        <w:t xml:space="preserve">objavil na Portalu javnih naročil. </w:t>
      </w:r>
    </w:p>
    <w:p w14:paraId="6689FC44" w14:textId="77777777" w:rsidR="001D5D59" w:rsidRPr="001D5D59" w:rsidRDefault="001D5D59" w:rsidP="00BB0622">
      <w:pPr>
        <w:keepNext/>
        <w:keepLines/>
        <w:jc w:val="both"/>
        <w:rPr>
          <w:rFonts w:ascii="Tahoma" w:hAnsi="Tahoma" w:cs="Tahoma"/>
        </w:rPr>
      </w:pPr>
    </w:p>
    <w:p w14:paraId="569FBCC1" w14:textId="77777777" w:rsidR="007C70A1" w:rsidRPr="00C8579C" w:rsidRDefault="007C70A1" w:rsidP="00BB0622">
      <w:pPr>
        <w:keepNext/>
        <w:keepLines/>
        <w:numPr>
          <w:ilvl w:val="1"/>
          <w:numId w:val="2"/>
        </w:numPr>
        <w:jc w:val="both"/>
        <w:rPr>
          <w:rFonts w:ascii="Tahoma" w:hAnsi="Tahoma" w:cs="Tahoma"/>
          <w:b/>
        </w:rPr>
      </w:pPr>
      <w:r w:rsidRPr="00C8579C">
        <w:rPr>
          <w:rFonts w:ascii="Tahoma" w:hAnsi="Tahoma" w:cs="Tahoma"/>
          <w:b/>
        </w:rPr>
        <w:t>Jezik in denarna enota</w:t>
      </w:r>
    </w:p>
    <w:p w14:paraId="49192236" w14:textId="77777777" w:rsidR="007C70A1" w:rsidRPr="00C8579C" w:rsidRDefault="007C70A1" w:rsidP="00BB0622">
      <w:pPr>
        <w:keepNext/>
        <w:keepLines/>
        <w:jc w:val="both"/>
        <w:rPr>
          <w:rFonts w:ascii="Tahoma" w:hAnsi="Tahoma" w:cs="Tahoma"/>
          <w:b/>
        </w:rPr>
      </w:pPr>
    </w:p>
    <w:p w14:paraId="6442533F" w14:textId="77777777" w:rsidR="00137300" w:rsidRPr="00C8579C" w:rsidRDefault="004C1CDA" w:rsidP="00BB0622">
      <w:pPr>
        <w:keepNext/>
        <w:keepLines/>
        <w:jc w:val="both"/>
        <w:rPr>
          <w:rFonts w:ascii="Tahoma" w:hAnsi="Tahoma" w:cs="Tahoma"/>
          <w:color w:val="000000"/>
        </w:rPr>
      </w:pPr>
      <w:r>
        <w:rPr>
          <w:rFonts w:ascii="Tahoma" w:hAnsi="Tahoma" w:cs="Tahoma"/>
        </w:rPr>
        <w:t xml:space="preserve">Postopek javnega naročanja poteka v slovenskem jeziku. </w:t>
      </w:r>
      <w:r w:rsidR="002A23A6"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14:paraId="5F808BB9" w14:textId="77777777" w:rsidR="0094613F" w:rsidRPr="00C8579C" w:rsidRDefault="0094613F" w:rsidP="00BB0622">
      <w:pPr>
        <w:keepNext/>
        <w:keepLines/>
        <w:jc w:val="both"/>
        <w:rPr>
          <w:rFonts w:ascii="Tahoma" w:hAnsi="Tahoma" w:cs="Tahoma"/>
        </w:rPr>
      </w:pPr>
    </w:p>
    <w:p w14:paraId="617D315D" w14:textId="4193B11B" w:rsidR="002A23A6" w:rsidRDefault="002A23A6" w:rsidP="00BB0622">
      <w:pPr>
        <w:keepNext/>
        <w:keepLines/>
        <w:jc w:val="both"/>
        <w:rPr>
          <w:rFonts w:ascii="Tahoma" w:hAnsi="Tahoma" w:cs="Tahoma"/>
        </w:rPr>
      </w:pPr>
      <w:r w:rsidRPr="00C8579C">
        <w:rPr>
          <w:rFonts w:ascii="Tahoma" w:hAnsi="Tahoma" w:cs="Tahoma"/>
        </w:rPr>
        <w:t>Finančni podatki morajo biti podani v evrih, na do dve (2) decimalni mesti natančno.</w:t>
      </w:r>
    </w:p>
    <w:p w14:paraId="59FE3C89" w14:textId="77777777" w:rsidR="003C61CF" w:rsidRDefault="003C61CF" w:rsidP="00BB0622">
      <w:pPr>
        <w:keepNext/>
        <w:keepLines/>
        <w:jc w:val="both"/>
        <w:rPr>
          <w:rFonts w:ascii="Tahoma" w:hAnsi="Tahoma" w:cs="Tahoma"/>
        </w:rPr>
      </w:pPr>
    </w:p>
    <w:p w14:paraId="4636EA97" w14:textId="3ADE921F" w:rsidR="007C70A1" w:rsidRPr="00C8579C" w:rsidRDefault="00C6126C" w:rsidP="00BB0622">
      <w:pPr>
        <w:keepNext/>
        <w:keepLines/>
        <w:numPr>
          <w:ilvl w:val="1"/>
          <w:numId w:val="2"/>
        </w:numPr>
        <w:jc w:val="both"/>
        <w:rPr>
          <w:rFonts w:ascii="Tahoma" w:hAnsi="Tahoma" w:cs="Tahoma"/>
          <w:b/>
        </w:rPr>
      </w:pPr>
      <w:r>
        <w:rPr>
          <w:rFonts w:ascii="Tahoma" w:hAnsi="Tahoma" w:cs="Tahoma"/>
          <w:b/>
        </w:rPr>
        <w:t>Vprašanja oziroma d</w:t>
      </w:r>
      <w:r w:rsidR="007C70A1" w:rsidRPr="00C8579C">
        <w:rPr>
          <w:rFonts w:ascii="Tahoma" w:hAnsi="Tahoma" w:cs="Tahoma"/>
          <w:b/>
        </w:rPr>
        <w:t>odatna pojasnila ponudnikom</w:t>
      </w:r>
      <w:bookmarkEnd w:id="1"/>
      <w:bookmarkEnd w:id="2"/>
      <w:bookmarkEnd w:id="3"/>
      <w:bookmarkEnd w:id="4"/>
      <w:bookmarkEnd w:id="5"/>
    </w:p>
    <w:p w14:paraId="43D286E3" w14:textId="77777777" w:rsidR="007C70A1" w:rsidRPr="00C8579C" w:rsidRDefault="007C70A1" w:rsidP="00BB0622">
      <w:pPr>
        <w:keepNext/>
        <w:keepLines/>
        <w:jc w:val="both"/>
        <w:rPr>
          <w:rFonts w:ascii="Tahoma" w:hAnsi="Tahoma" w:cs="Tahoma"/>
        </w:rPr>
      </w:pPr>
    </w:p>
    <w:p w14:paraId="27A0A451" w14:textId="039BCEF0" w:rsidR="00C6126C" w:rsidRDefault="00C6126C" w:rsidP="00BB0622">
      <w:pPr>
        <w:keepNext/>
        <w:keepLines/>
        <w:jc w:val="both"/>
        <w:rPr>
          <w:rFonts w:ascii="Tahoma" w:hAnsi="Tahoma" w:cs="Tahoma"/>
          <w:color w:val="FF0000"/>
        </w:rPr>
      </w:pPr>
      <w:r w:rsidRPr="008A3D17">
        <w:rPr>
          <w:rFonts w:ascii="Tahoma" w:hAnsi="Tahoma" w:cs="Tahoma"/>
        </w:rPr>
        <w:t>Vprašanja oziroma dodatna pojasnila o javnem naročilu oziroma razpisni dokumentaciji, lahko ponudniki zahtevajo preko Portala javnih naročil,</w:t>
      </w:r>
      <w:r w:rsidRPr="008A3D17">
        <w:rPr>
          <w:rFonts w:ascii="Tahoma" w:hAnsi="Tahoma" w:cs="Tahoma"/>
          <w:color w:val="FF0000"/>
        </w:rPr>
        <w:t xml:space="preserve"> </w:t>
      </w:r>
      <w:r w:rsidRPr="008A3D17">
        <w:rPr>
          <w:rFonts w:ascii="Tahoma" w:hAnsi="Tahoma" w:cs="Tahoma"/>
          <w:b/>
          <w:u w:val="single"/>
        </w:rPr>
        <w:t xml:space="preserve">vendar najkasneje </w:t>
      </w:r>
      <w:r w:rsidRPr="00483CCF">
        <w:rPr>
          <w:rFonts w:ascii="Tahoma" w:hAnsi="Tahoma" w:cs="Tahoma"/>
          <w:b/>
          <w:u w:val="single"/>
        </w:rPr>
        <w:t xml:space="preserve">do </w:t>
      </w:r>
      <w:r w:rsidR="00422624" w:rsidRPr="00BD3B4A">
        <w:rPr>
          <w:rFonts w:ascii="Tahoma" w:hAnsi="Tahoma" w:cs="Tahoma"/>
          <w:b/>
          <w:u w:val="single"/>
        </w:rPr>
        <w:t>22</w:t>
      </w:r>
      <w:r w:rsidRPr="00BD3B4A">
        <w:rPr>
          <w:rFonts w:ascii="Tahoma" w:hAnsi="Tahoma" w:cs="Tahoma"/>
          <w:b/>
          <w:u w:val="single"/>
        </w:rPr>
        <w:t xml:space="preserve">. </w:t>
      </w:r>
      <w:r w:rsidR="00422624" w:rsidRPr="00BD3B4A">
        <w:rPr>
          <w:rFonts w:ascii="Tahoma" w:hAnsi="Tahoma" w:cs="Tahoma"/>
          <w:b/>
          <w:u w:val="single"/>
        </w:rPr>
        <w:t>12</w:t>
      </w:r>
      <w:r w:rsidRPr="00BD3B4A">
        <w:rPr>
          <w:rFonts w:ascii="Tahoma" w:hAnsi="Tahoma" w:cs="Tahoma"/>
          <w:b/>
          <w:u w:val="single"/>
        </w:rPr>
        <w:t>. 2022 do 10.00 ure</w:t>
      </w:r>
      <w:r w:rsidRPr="006B1AE3">
        <w:rPr>
          <w:rFonts w:ascii="Tahoma" w:hAnsi="Tahoma" w:cs="Tahoma"/>
        </w:rPr>
        <w:t>.</w:t>
      </w:r>
      <w:r w:rsidRPr="006B1AE3">
        <w:rPr>
          <w:rFonts w:ascii="Tahoma" w:hAnsi="Tahoma" w:cs="Tahoma"/>
          <w:color w:val="FF0000"/>
        </w:rPr>
        <w:t xml:space="preserve">   </w:t>
      </w:r>
    </w:p>
    <w:p w14:paraId="1F8F6306" w14:textId="77777777" w:rsidR="00C6126C" w:rsidRDefault="00C6126C" w:rsidP="00BB0622">
      <w:pPr>
        <w:keepNext/>
        <w:keepLines/>
        <w:jc w:val="both"/>
        <w:rPr>
          <w:rFonts w:ascii="Tahoma" w:hAnsi="Tahoma" w:cs="Tahoma"/>
          <w:color w:val="FF0000"/>
        </w:rPr>
      </w:pPr>
    </w:p>
    <w:p w14:paraId="7E8D78BE" w14:textId="6B4763B1" w:rsidR="0094613F" w:rsidRPr="00C8579C" w:rsidRDefault="0094613F" w:rsidP="00BB0622">
      <w:pPr>
        <w:keepNext/>
        <w:keepLines/>
        <w:jc w:val="both"/>
        <w:rPr>
          <w:rFonts w:ascii="Tahoma" w:hAnsi="Tahoma"/>
        </w:rPr>
      </w:pPr>
      <w:r w:rsidRPr="00247D65">
        <w:rPr>
          <w:rFonts w:ascii="Tahoma" w:hAnsi="Tahoma"/>
        </w:rPr>
        <w:t>Odgovori oziroma</w:t>
      </w:r>
      <w:r w:rsidRPr="00C8579C">
        <w:rPr>
          <w:rFonts w:ascii="Tahoma" w:hAnsi="Tahoma"/>
        </w:rPr>
        <w:t xml:space="preserve"> pojasnila bodo objavljeni na Portalu javnih naročil, najkasneje </w:t>
      </w:r>
      <w:r w:rsidR="00E76250">
        <w:rPr>
          <w:rFonts w:ascii="Tahoma" w:hAnsi="Tahoma"/>
        </w:rPr>
        <w:t>šest (6) koledarskih dni pred rokom, določenim za oddajo ponudb</w:t>
      </w:r>
      <w:r w:rsidRPr="00C8579C">
        <w:rPr>
          <w:rFonts w:ascii="Tahoma" w:hAnsi="Tahoma"/>
        </w:rPr>
        <w:t>, pod pogojem, da bo zahteva posredovana pravočasno. Na drugače posredovane zahteve za dodatna pojasnila ali vprašanja naročnik ni dolžan odgovoriti.</w:t>
      </w:r>
    </w:p>
    <w:p w14:paraId="145E1FC4" w14:textId="53A2BDC6" w:rsidR="00012CF7" w:rsidRDefault="00012CF7" w:rsidP="00BB0622">
      <w:pPr>
        <w:keepNext/>
        <w:keepLines/>
        <w:jc w:val="both"/>
        <w:rPr>
          <w:rFonts w:ascii="Tahoma" w:hAnsi="Tahoma"/>
        </w:rPr>
      </w:pPr>
    </w:p>
    <w:p w14:paraId="26DBC2C0" w14:textId="1D7500D6" w:rsidR="00BD3B4A" w:rsidRPr="00C8579C" w:rsidRDefault="00BD3B4A" w:rsidP="00BB0622">
      <w:pPr>
        <w:keepNext/>
        <w:keepLines/>
        <w:jc w:val="both"/>
        <w:rPr>
          <w:rFonts w:ascii="Tahoma" w:hAnsi="Tahoma"/>
        </w:rPr>
      </w:pPr>
    </w:p>
    <w:p w14:paraId="79F556BA" w14:textId="1BF45CD7" w:rsidR="007C70A1" w:rsidRPr="00C8579C" w:rsidRDefault="007C70A1" w:rsidP="00BB0622">
      <w:pPr>
        <w:keepNext/>
        <w:keepLines/>
        <w:numPr>
          <w:ilvl w:val="1"/>
          <w:numId w:val="2"/>
        </w:numPr>
        <w:jc w:val="both"/>
        <w:rPr>
          <w:rFonts w:ascii="Tahoma" w:hAnsi="Tahoma" w:cs="Tahoma"/>
          <w:b/>
        </w:rPr>
      </w:pPr>
      <w:r w:rsidRPr="00C8579C">
        <w:rPr>
          <w:rFonts w:ascii="Tahoma" w:hAnsi="Tahoma" w:cs="Tahoma"/>
          <w:b/>
        </w:rPr>
        <w:lastRenderedPageBreak/>
        <w:t>Variantna ponudba</w:t>
      </w:r>
      <w:r w:rsidR="00C6126C">
        <w:rPr>
          <w:rFonts w:ascii="Tahoma" w:hAnsi="Tahoma" w:cs="Tahoma"/>
          <w:b/>
        </w:rPr>
        <w:t xml:space="preserve"> in ponudba z opcijo</w:t>
      </w:r>
    </w:p>
    <w:p w14:paraId="540D0412" w14:textId="77777777" w:rsidR="007C70A1" w:rsidRPr="00C8579C" w:rsidRDefault="007C70A1" w:rsidP="00BB0622">
      <w:pPr>
        <w:pStyle w:val="BESEDILO"/>
        <w:keepNext/>
        <w:widowControl/>
        <w:tabs>
          <w:tab w:val="clear" w:pos="2155"/>
        </w:tabs>
        <w:rPr>
          <w:rFonts w:ascii="Tahoma" w:hAnsi="Tahoma" w:cs="Tahoma"/>
          <w:kern w:val="0"/>
        </w:rPr>
      </w:pPr>
    </w:p>
    <w:p w14:paraId="126212F7" w14:textId="0564CBAD" w:rsidR="00606533" w:rsidRPr="00C8579C" w:rsidRDefault="00606533" w:rsidP="00BB0622">
      <w:pPr>
        <w:keepNext/>
        <w:keepLines/>
        <w:jc w:val="both"/>
        <w:rPr>
          <w:rFonts w:ascii="Tahoma" w:hAnsi="Tahoma" w:cs="Tahoma"/>
        </w:rPr>
      </w:pPr>
      <w:r w:rsidRPr="00C8579C">
        <w:rPr>
          <w:rFonts w:ascii="Tahoma" w:hAnsi="Tahoma" w:cs="Tahoma"/>
        </w:rPr>
        <w:t>Naročnik ne dopušča predložitve variantne ponudbe</w:t>
      </w:r>
      <w:r w:rsidR="00C6126C">
        <w:rPr>
          <w:rFonts w:ascii="Tahoma" w:hAnsi="Tahoma" w:cs="Tahoma"/>
        </w:rPr>
        <w:t xml:space="preserve"> ali ponudbo z opcijo</w:t>
      </w:r>
      <w:r w:rsidRPr="00C8579C">
        <w:rPr>
          <w:rFonts w:ascii="Tahoma" w:hAnsi="Tahoma" w:cs="Tahoma"/>
        </w:rPr>
        <w:t>. Naročnik bo tako ponudbo zavrnil kot nedopustno.</w:t>
      </w:r>
    </w:p>
    <w:p w14:paraId="605C5B9A" w14:textId="77777777" w:rsidR="00AE4BEB" w:rsidRPr="00C8579C" w:rsidRDefault="00AE4BEB" w:rsidP="00BB0622">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52330806" w14:textId="116655C4" w:rsidR="00AE4BEB" w:rsidRPr="00C8579C" w:rsidRDefault="00AD3F4C" w:rsidP="00BB0622">
      <w:pPr>
        <w:keepNext/>
        <w:keepLines/>
        <w:numPr>
          <w:ilvl w:val="1"/>
          <w:numId w:val="2"/>
        </w:numPr>
        <w:jc w:val="both"/>
        <w:rPr>
          <w:rFonts w:ascii="Tahoma" w:hAnsi="Tahoma" w:cs="Tahoma"/>
          <w:b/>
        </w:rPr>
      </w:pPr>
      <w:r>
        <w:rPr>
          <w:rFonts w:ascii="Tahoma" w:hAnsi="Tahoma" w:cs="Tahoma"/>
          <w:b/>
        </w:rPr>
        <w:t>Pogodba</w:t>
      </w:r>
    </w:p>
    <w:p w14:paraId="0AC7A94C" w14:textId="77777777" w:rsidR="00F1423B" w:rsidRPr="00C8579C" w:rsidRDefault="00F1423B" w:rsidP="00BB0622">
      <w:pPr>
        <w:keepNext/>
        <w:keepLines/>
        <w:ind w:hanging="360"/>
        <w:jc w:val="both"/>
        <w:rPr>
          <w:rFonts w:ascii="Tahoma" w:hAnsi="Tahoma" w:cs="Tahoma"/>
        </w:rPr>
      </w:pPr>
    </w:p>
    <w:p w14:paraId="28B6774B" w14:textId="31805528" w:rsidR="00194AC2" w:rsidRPr="00C8579C" w:rsidRDefault="00AD3F4C" w:rsidP="00BB0622">
      <w:pPr>
        <w:keepNext/>
        <w:keepLines/>
        <w:jc w:val="both"/>
        <w:rPr>
          <w:rFonts w:ascii="Tahoma" w:hAnsi="Tahoma" w:cs="Tahoma"/>
        </w:rPr>
      </w:pPr>
      <w:r>
        <w:rPr>
          <w:rFonts w:ascii="Tahoma" w:hAnsi="Tahoma" w:cs="Tahoma"/>
        </w:rPr>
        <w:t>Pogodbo</w:t>
      </w:r>
      <w:r w:rsidR="00194AC2" w:rsidRPr="009D1DC5">
        <w:rPr>
          <w:rFonts w:ascii="Tahoma" w:hAnsi="Tahoma" w:cs="Tahoma"/>
        </w:rPr>
        <w:t xml:space="preserve"> z</w:t>
      </w:r>
      <w:r w:rsidR="00C0328F" w:rsidRPr="009D1DC5">
        <w:rPr>
          <w:rFonts w:ascii="Tahoma" w:hAnsi="Tahoma" w:cs="Tahoma"/>
        </w:rPr>
        <w:t xml:space="preserve"> </w:t>
      </w:r>
      <w:r w:rsidR="00194AC2" w:rsidRPr="009D1DC5">
        <w:rPr>
          <w:rFonts w:ascii="Tahoma" w:hAnsi="Tahoma" w:cs="Tahoma"/>
        </w:rPr>
        <w:t>izbranim ponudnikom bo podpisal zakoniti zastopnik naročnika.</w:t>
      </w:r>
    </w:p>
    <w:p w14:paraId="7B0B31F0" w14:textId="77777777" w:rsidR="00194AC2" w:rsidRPr="00C8579C" w:rsidRDefault="00194AC2" w:rsidP="00BB0622">
      <w:pPr>
        <w:keepNext/>
        <w:keepLines/>
        <w:jc w:val="both"/>
        <w:rPr>
          <w:rFonts w:ascii="Tahoma" w:hAnsi="Tahoma" w:cs="Tahoma"/>
        </w:rPr>
      </w:pPr>
    </w:p>
    <w:p w14:paraId="7787BF24" w14:textId="1AA0DD45" w:rsidR="009A7FCB" w:rsidRPr="00C8579C" w:rsidRDefault="00AD3F4C" w:rsidP="00BB0622">
      <w:pPr>
        <w:keepNext/>
        <w:keepLines/>
        <w:jc w:val="both"/>
        <w:rPr>
          <w:rFonts w:ascii="Tahoma" w:hAnsi="Tahoma" w:cs="Tahoma"/>
        </w:rPr>
      </w:pPr>
      <w:r>
        <w:rPr>
          <w:rFonts w:ascii="Tahoma" w:hAnsi="Tahoma" w:cs="Tahoma"/>
        </w:rPr>
        <w:t>Pogodba</w:t>
      </w:r>
      <w:r w:rsidR="00194AC2" w:rsidRPr="00C8579C">
        <w:rPr>
          <w:rFonts w:ascii="Tahoma" w:hAnsi="Tahoma" w:cs="Tahoma"/>
        </w:rPr>
        <w:t xml:space="preserve"> se bo pred podpisom vsebinsko prilagodil</w:t>
      </w:r>
      <w:r>
        <w:rPr>
          <w:rFonts w:ascii="Tahoma" w:hAnsi="Tahoma" w:cs="Tahoma"/>
        </w:rPr>
        <w:t>a</w:t>
      </w:r>
      <w:r w:rsidR="00194AC2" w:rsidRPr="00C8579C">
        <w:rPr>
          <w:rFonts w:ascii="Tahoma" w:hAnsi="Tahoma" w:cs="Tahoma"/>
        </w:rPr>
        <w:t xml:space="preserve"> le glede na to, ali bo izbrani ponudnik predložil skupno ponudbo, prijavil sodelovanje podizvajalcev in podobno.</w:t>
      </w:r>
    </w:p>
    <w:p w14:paraId="53198D1F" w14:textId="3E6C1719" w:rsidR="002B0FB8" w:rsidRDefault="002B0FB8" w:rsidP="00BB0622">
      <w:pPr>
        <w:keepNext/>
        <w:keepLines/>
        <w:jc w:val="both"/>
        <w:rPr>
          <w:rFonts w:ascii="Tahoma" w:hAnsi="Tahoma" w:cs="Tahoma"/>
        </w:rPr>
      </w:pPr>
    </w:p>
    <w:p w14:paraId="27A33E8C" w14:textId="7678F936" w:rsidR="00AE4BEB" w:rsidRPr="00C8579C" w:rsidRDefault="00AE4BEB" w:rsidP="00BB0622">
      <w:pPr>
        <w:keepNext/>
        <w:keepLines/>
        <w:jc w:val="both"/>
        <w:rPr>
          <w:rFonts w:ascii="Tahoma" w:hAnsi="Tahoma" w:cs="Tahoma"/>
        </w:rPr>
      </w:pPr>
      <w:r w:rsidRPr="00C8579C">
        <w:rPr>
          <w:rFonts w:ascii="Tahoma" w:hAnsi="Tahoma" w:cs="Tahoma"/>
        </w:rPr>
        <w:t xml:space="preserve">Vzorec </w:t>
      </w:r>
      <w:r w:rsidR="00AD3F4C">
        <w:rPr>
          <w:rFonts w:ascii="Tahoma" w:hAnsi="Tahoma" w:cs="Tahoma"/>
        </w:rPr>
        <w:t>pogodbe</w:t>
      </w:r>
      <w:r w:rsidR="005F1B04">
        <w:rPr>
          <w:rFonts w:ascii="Tahoma" w:hAnsi="Tahoma" w:cs="Tahoma"/>
        </w:rPr>
        <w:t xml:space="preserve"> </w:t>
      </w:r>
      <w:r w:rsidRPr="00C8579C">
        <w:rPr>
          <w:rFonts w:ascii="Tahoma" w:hAnsi="Tahoma" w:cs="Tahoma"/>
        </w:rPr>
        <w:t xml:space="preserve">je kot </w:t>
      </w:r>
      <w:r w:rsidR="003B2B5D" w:rsidRPr="00C8579C">
        <w:rPr>
          <w:rFonts w:ascii="Tahoma" w:hAnsi="Tahoma" w:cs="Tahoma"/>
        </w:rPr>
        <w:t>P</w:t>
      </w:r>
      <w:r w:rsidRPr="00C8579C">
        <w:rPr>
          <w:rFonts w:ascii="Tahoma" w:hAnsi="Tahoma" w:cs="Tahoma"/>
        </w:rPr>
        <w:t xml:space="preserve">riloga </w:t>
      </w:r>
      <w:r w:rsidR="006E1327">
        <w:rPr>
          <w:rFonts w:ascii="Tahoma" w:hAnsi="Tahoma" w:cs="Tahoma"/>
        </w:rPr>
        <w:t>5</w:t>
      </w:r>
      <w:r w:rsidR="00D27B46" w:rsidRPr="00C8579C">
        <w:rPr>
          <w:rFonts w:ascii="Tahoma" w:hAnsi="Tahoma" w:cs="Tahoma"/>
        </w:rPr>
        <w:t xml:space="preserve"> </w:t>
      </w:r>
      <w:r w:rsidRPr="00C8579C">
        <w:rPr>
          <w:rFonts w:ascii="Tahoma" w:hAnsi="Tahoma" w:cs="Tahoma"/>
        </w:rPr>
        <w:t>sestavni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AD3F4C">
        <w:rPr>
          <w:rFonts w:ascii="Tahoma" w:hAnsi="Tahoma" w:cs="Tahoma"/>
        </w:rPr>
        <w:t>pogodbe</w:t>
      </w:r>
      <w:r w:rsidR="005F1B04">
        <w:rPr>
          <w:rFonts w:ascii="Tahoma" w:hAnsi="Tahoma" w:cs="Tahoma"/>
        </w:rPr>
        <w:t xml:space="preserve"> </w:t>
      </w:r>
      <w:r w:rsidR="004117CD" w:rsidRPr="00C8579C">
        <w:rPr>
          <w:rFonts w:ascii="Tahoma" w:hAnsi="Tahoma" w:cs="Tahoma"/>
        </w:rPr>
        <w:t xml:space="preserve">s podpisom </w:t>
      </w:r>
      <w:r w:rsidR="004117CD" w:rsidRPr="00C8579C">
        <w:rPr>
          <w:rFonts w:ascii="Tahoma" w:hAnsi="Tahoma" w:cs="Tahoma"/>
          <w:szCs w:val="22"/>
        </w:rPr>
        <w:t>ESPD (</w:t>
      </w:r>
      <w:r w:rsidR="004117CD" w:rsidRPr="00C8579C">
        <w:rPr>
          <w:rFonts w:ascii="Tahoma" w:hAnsi="Tahoma" w:cs="Tahoma"/>
          <w:i/>
          <w:szCs w:val="22"/>
        </w:rPr>
        <w:t>v »Del VI: Sklepne izjave«</w:t>
      </w:r>
      <w:r w:rsidR="004117CD" w:rsidRPr="00C8579C">
        <w:rPr>
          <w:rFonts w:ascii="Tahoma" w:hAnsi="Tahoma" w:cs="Tahoma"/>
          <w:szCs w:val="22"/>
        </w:rPr>
        <w:t>).</w:t>
      </w:r>
      <w:r w:rsidRPr="00C8579C">
        <w:rPr>
          <w:rFonts w:ascii="Tahoma" w:hAnsi="Tahoma" w:cs="Tahoma"/>
        </w:rPr>
        <w:t xml:space="preserve"> </w:t>
      </w:r>
    </w:p>
    <w:p w14:paraId="3CA342F3" w14:textId="77777777" w:rsidR="008A47C2" w:rsidRDefault="008A47C2" w:rsidP="00BB0622">
      <w:pPr>
        <w:keepNext/>
        <w:keepLines/>
        <w:ind w:hanging="360"/>
        <w:jc w:val="both"/>
        <w:rPr>
          <w:rFonts w:ascii="Tahoma" w:hAnsi="Tahoma" w:cs="Tahoma"/>
        </w:rPr>
      </w:pPr>
    </w:p>
    <w:p w14:paraId="0F49FBF0" w14:textId="77777777" w:rsidR="007C70A1" w:rsidRPr="00C8579C" w:rsidRDefault="007C70A1" w:rsidP="00BB0622">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2452D29F" w14:textId="77777777" w:rsidR="007C70A1" w:rsidRPr="00C8579C" w:rsidRDefault="007C70A1" w:rsidP="00BB0622">
      <w:pPr>
        <w:keepNext/>
        <w:keepLines/>
        <w:jc w:val="both"/>
        <w:rPr>
          <w:rFonts w:ascii="Tahoma" w:hAnsi="Tahoma" w:cs="Tahoma"/>
          <w:b/>
        </w:rPr>
      </w:pPr>
    </w:p>
    <w:p w14:paraId="1866EC97" w14:textId="77777777" w:rsidR="005E0EDF" w:rsidRDefault="005E0EDF" w:rsidP="00BB0622">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14:paraId="3F8F13A1" w14:textId="77777777" w:rsidR="00896CF6" w:rsidRDefault="00896CF6" w:rsidP="00BB0622">
      <w:pPr>
        <w:keepNext/>
        <w:keepLines/>
        <w:autoSpaceDE w:val="0"/>
        <w:autoSpaceDN w:val="0"/>
        <w:adjustRightInd w:val="0"/>
        <w:jc w:val="both"/>
        <w:rPr>
          <w:rFonts w:ascii="Tahoma" w:hAnsi="Tahoma" w:cs="Tahoma"/>
        </w:rPr>
      </w:pPr>
    </w:p>
    <w:p w14:paraId="6EF0D8DC" w14:textId="77777777" w:rsidR="007C70A1" w:rsidRDefault="007C70A1" w:rsidP="00BB0622">
      <w:pPr>
        <w:keepNext/>
        <w:keepLines/>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r w:rsidR="004E252F">
        <w:rPr>
          <w:rFonts w:ascii="Tahoma" w:hAnsi="Tahoma" w:cs="Tahoma"/>
          <w:b/>
        </w:rPr>
        <w:t xml:space="preserve"> in vpogled</w:t>
      </w:r>
    </w:p>
    <w:p w14:paraId="28BC53CE" w14:textId="77777777" w:rsidR="00896CF6" w:rsidRPr="00C8579C" w:rsidRDefault="00896CF6" w:rsidP="00BB0622">
      <w:pPr>
        <w:keepNext/>
        <w:keepLines/>
        <w:ind w:left="720"/>
        <w:jc w:val="both"/>
        <w:rPr>
          <w:rFonts w:ascii="Tahoma" w:hAnsi="Tahoma" w:cs="Tahoma"/>
          <w:b/>
        </w:rPr>
      </w:pPr>
    </w:p>
    <w:p w14:paraId="5BE7BE41" w14:textId="77777777" w:rsidR="00025B4F" w:rsidRDefault="00025B4F" w:rsidP="00BB0622">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647ABB32" w14:textId="77777777" w:rsidR="00896CF6" w:rsidRPr="00C8579C" w:rsidRDefault="00896CF6" w:rsidP="00BB0622">
      <w:pPr>
        <w:keepNext/>
        <w:keepLines/>
        <w:jc w:val="both"/>
        <w:rPr>
          <w:rFonts w:ascii="Tahoma" w:hAnsi="Tahoma" w:cs="Tahoma"/>
        </w:rPr>
      </w:pPr>
    </w:p>
    <w:p w14:paraId="536C6978" w14:textId="77777777" w:rsidR="00025B4F" w:rsidRDefault="00025B4F" w:rsidP="00BB0622">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0117078D" w14:textId="77777777" w:rsidR="005F1B04" w:rsidRDefault="005F1B04" w:rsidP="00BB0622">
      <w:pPr>
        <w:keepNext/>
        <w:keepLines/>
        <w:jc w:val="both"/>
        <w:rPr>
          <w:rFonts w:ascii="Tahoma" w:hAnsi="Tahoma" w:cs="Tahoma"/>
        </w:rPr>
      </w:pPr>
    </w:p>
    <w:p w14:paraId="6B894F5D" w14:textId="77777777" w:rsidR="004E252F" w:rsidRPr="008C53AF" w:rsidRDefault="004E252F" w:rsidP="00BB0622">
      <w:pPr>
        <w:keepNext/>
        <w:keepLines/>
        <w:jc w:val="both"/>
        <w:rPr>
          <w:rFonts w:ascii="Tahoma" w:hAnsi="Tahoma" w:cs="Tahoma"/>
        </w:rPr>
      </w:pPr>
      <w:r w:rsidRPr="008C53AF">
        <w:rPr>
          <w:rFonts w:ascii="Tahoma" w:hAnsi="Tahoma" w:cs="Tahoma"/>
        </w:rPr>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0DB683E6" w14:textId="77777777" w:rsidR="004E252F" w:rsidRPr="00C8579C" w:rsidRDefault="004E252F" w:rsidP="00BB0622">
      <w:pPr>
        <w:keepNext/>
        <w:keepLines/>
        <w:jc w:val="both"/>
        <w:rPr>
          <w:rFonts w:ascii="Tahoma" w:hAnsi="Tahoma" w:cs="Tahoma"/>
        </w:rPr>
      </w:pPr>
    </w:p>
    <w:p w14:paraId="2DEEB6CB" w14:textId="77777777" w:rsidR="007C70A1" w:rsidRPr="00C8579C" w:rsidRDefault="007C70A1" w:rsidP="00BB0622">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39E751FA" w14:textId="77777777" w:rsidR="00777852" w:rsidRPr="00C8579C" w:rsidRDefault="00777852" w:rsidP="00BB0622">
      <w:pPr>
        <w:keepNext/>
        <w:keepLines/>
        <w:ind w:left="720"/>
        <w:jc w:val="both"/>
        <w:rPr>
          <w:rFonts w:ascii="Tahoma" w:hAnsi="Tahoma" w:cs="Tahoma"/>
          <w:b/>
        </w:rPr>
      </w:pPr>
    </w:p>
    <w:p w14:paraId="7A40C18D" w14:textId="6153622C" w:rsidR="007C70A1" w:rsidRPr="00C8579C" w:rsidRDefault="00787A19" w:rsidP="00BB0622">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AD3F4C">
        <w:rPr>
          <w:rFonts w:ascii="Tahoma" w:hAnsi="Tahoma" w:cs="Tahoma"/>
        </w:rPr>
        <w:t>pogodbo</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214E4758" w14:textId="77777777" w:rsidR="002B3B8D" w:rsidRPr="00C8579C" w:rsidRDefault="002B3B8D" w:rsidP="00BB0622">
      <w:pPr>
        <w:keepNext/>
        <w:keepLines/>
        <w:jc w:val="both"/>
        <w:rPr>
          <w:rFonts w:ascii="Tahoma" w:hAnsi="Tahoma" w:cs="Tahoma"/>
        </w:rPr>
      </w:pPr>
    </w:p>
    <w:p w14:paraId="5313BE07" w14:textId="1F87D15E" w:rsidR="005D1D6C" w:rsidRPr="00C8579C" w:rsidRDefault="00837427" w:rsidP="00BB0622">
      <w:pPr>
        <w:keepNext/>
        <w:keepLines/>
        <w:numPr>
          <w:ilvl w:val="1"/>
          <w:numId w:val="2"/>
        </w:numPr>
        <w:jc w:val="both"/>
        <w:rPr>
          <w:rFonts w:ascii="Tahoma" w:hAnsi="Tahoma" w:cs="Tahoma"/>
          <w:b/>
        </w:rPr>
      </w:pPr>
      <w:r w:rsidRPr="00C8579C">
        <w:rPr>
          <w:rFonts w:ascii="Tahoma" w:hAnsi="Tahoma" w:cs="Tahoma"/>
          <w:b/>
        </w:rPr>
        <w:t>Celovitost ponudbe</w:t>
      </w:r>
      <w:r w:rsidR="00C6126C">
        <w:rPr>
          <w:rFonts w:ascii="Tahoma" w:hAnsi="Tahoma" w:cs="Tahoma"/>
          <w:b/>
        </w:rPr>
        <w:t>, dopustnost ponudbe, pregled in ocenjevanje ponudb</w:t>
      </w:r>
    </w:p>
    <w:p w14:paraId="376E0230" w14:textId="77777777" w:rsidR="00C74881" w:rsidRDefault="00C74881" w:rsidP="00BB0622">
      <w:pPr>
        <w:keepNext/>
        <w:keepLines/>
        <w:jc w:val="both"/>
        <w:rPr>
          <w:rFonts w:ascii="Tahoma" w:hAnsi="Tahoma" w:cs="Tahoma"/>
        </w:rPr>
      </w:pPr>
    </w:p>
    <w:p w14:paraId="6A2C28D3" w14:textId="0435DDBA" w:rsidR="00CC2353" w:rsidRPr="008A3D17" w:rsidRDefault="00CC2353" w:rsidP="00BB0622">
      <w:pPr>
        <w:keepNext/>
        <w:keepLines/>
        <w:jc w:val="both"/>
        <w:rPr>
          <w:rFonts w:ascii="Tahoma" w:hAnsi="Tahoma" w:cs="Tahoma"/>
        </w:rPr>
      </w:pPr>
      <w:r w:rsidRPr="008A3D17">
        <w:rPr>
          <w:rFonts w:ascii="Tahoma" w:hAnsi="Tahoma" w:cs="Tahoma"/>
        </w:rPr>
        <w:t>Ponudnik mora v celoti ponuditi vse razpisane dobave</w:t>
      </w:r>
      <w:r>
        <w:rPr>
          <w:rFonts w:ascii="Tahoma" w:hAnsi="Tahoma" w:cs="Tahoma"/>
        </w:rPr>
        <w:t xml:space="preserve"> oz. storitve</w:t>
      </w:r>
      <w:r w:rsidRPr="008A3D17">
        <w:rPr>
          <w:rFonts w:ascii="Tahoma" w:hAnsi="Tahoma" w:cs="Tahoma"/>
        </w:rPr>
        <w:t>, ki so predmet javnega naročila</w:t>
      </w:r>
      <w:r>
        <w:rPr>
          <w:rFonts w:ascii="Tahoma" w:hAnsi="Tahoma" w:cs="Tahoma"/>
        </w:rPr>
        <w:t>,</w:t>
      </w:r>
      <w:r w:rsidRPr="008A3D17">
        <w:rPr>
          <w:rFonts w:ascii="Tahoma" w:hAnsi="Tahoma" w:cs="Tahoma"/>
        </w:rPr>
        <w:t xml:space="preserve"> v skladu z zahtevami razpisne dokumentacije. Predmet ponudbe mora ustrezati tehničnim in vsem ostalim zahtevam in pogojem navedenim v predmetni dokumentaciji naročnika.</w:t>
      </w:r>
      <w:r w:rsidRPr="008A3D17">
        <w:t xml:space="preserve"> </w:t>
      </w:r>
    </w:p>
    <w:p w14:paraId="3B2711A7" w14:textId="77777777" w:rsidR="00CC2353" w:rsidRPr="008A3D17" w:rsidRDefault="00CC2353" w:rsidP="00BB0622">
      <w:pPr>
        <w:keepNext/>
        <w:keepLines/>
        <w:jc w:val="both"/>
        <w:rPr>
          <w:rFonts w:ascii="Tahoma" w:hAnsi="Tahoma" w:cs="Tahoma"/>
        </w:rPr>
      </w:pPr>
    </w:p>
    <w:p w14:paraId="64DCF5D4" w14:textId="77777777" w:rsidR="00CC2353" w:rsidRPr="008A3D17" w:rsidRDefault="00CC2353" w:rsidP="00BB0622">
      <w:pPr>
        <w:keepNext/>
        <w:keepLines/>
        <w:jc w:val="both"/>
        <w:rPr>
          <w:rFonts w:ascii="Tahoma" w:hAnsi="Tahoma" w:cs="Tahoma"/>
        </w:rPr>
      </w:pPr>
      <w:r w:rsidRPr="008A3D17">
        <w:rPr>
          <w:rFonts w:ascii="Tahoma" w:hAnsi="Tahoma" w:cs="Tahoma"/>
        </w:rPr>
        <w:t>V primeru, da ponudba ne bo v skladu z vsemi zahtevami in pogoji razpisne dokumentacije ter v skladu z ZJN-3, bo naročnik tako ponudbo izključil iz sodelovanja v postopku oddaje javnega naročila.</w:t>
      </w:r>
    </w:p>
    <w:p w14:paraId="0BCFAEC5" w14:textId="77777777" w:rsidR="00CC2353" w:rsidRPr="008A3D17" w:rsidRDefault="00CC2353" w:rsidP="00BB0622">
      <w:pPr>
        <w:keepNext/>
        <w:keepLines/>
        <w:jc w:val="both"/>
        <w:rPr>
          <w:rFonts w:ascii="Tahoma" w:hAnsi="Tahoma" w:cs="Tahoma"/>
        </w:rPr>
      </w:pPr>
    </w:p>
    <w:p w14:paraId="39706C7F" w14:textId="77777777" w:rsidR="00CC2353" w:rsidRPr="008A3D17" w:rsidRDefault="00CC2353" w:rsidP="00BB0622">
      <w:pPr>
        <w:keepNext/>
        <w:keepLines/>
        <w:jc w:val="both"/>
        <w:rPr>
          <w:rFonts w:ascii="Tahoma" w:hAnsi="Tahoma" w:cs="Tahoma"/>
        </w:rPr>
      </w:pPr>
      <w:r w:rsidRPr="008A3D17">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8FF0F11" w14:textId="77777777" w:rsidR="00CC2353" w:rsidRPr="008A3D17" w:rsidRDefault="00CC2353" w:rsidP="00BB0622">
      <w:pPr>
        <w:keepNext/>
        <w:keepLines/>
        <w:ind w:right="56"/>
        <w:jc w:val="both"/>
        <w:rPr>
          <w:rFonts w:ascii="Tahoma" w:hAnsi="Tahoma" w:cs="Tahoma"/>
        </w:rPr>
      </w:pPr>
    </w:p>
    <w:p w14:paraId="5BF1CB3A" w14:textId="77777777" w:rsidR="00CC2353" w:rsidRPr="008A3D17" w:rsidRDefault="00CC2353" w:rsidP="00BB0622">
      <w:pPr>
        <w:keepNext/>
        <w:keepLines/>
        <w:ind w:right="56"/>
        <w:jc w:val="both"/>
        <w:rPr>
          <w:rFonts w:ascii="Tahoma" w:hAnsi="Tahoma" w:cs="Tahoma"/>
        </w:rPr>
      </w:pPr>
      <w:r w:rsidRPr="008A3D17">
        <w:rPr>
          <w:rFonts w:ascii="Tahoma" w:hAnsi="Tahoma" w:cs="Tahoma"/>
        </w:rPr>
        <w:t>Naročnik lahko od ponudnikov zahteva razčlembo (analizo) ponudbenih cen. Zahtevek za dodatna pojasnila kot tudi odgovor morata biti posredovana v enaki obliki kot dodatna pojasnila.</w:t>
      </w:r>
    </w:p>
    <w:p w14:paraId="4F4FC922" w14:textId="77777777" w:rsidR="00CC2353" w:rsidRPr="008A3D17" w:rsidRDefault="00CC2353" w:rsidP="00BB0622">
      <w:pPr>
        <w:keepNext/>
        <w:keepLines/>
        <w:ind w:right="56"/>
        <w:jc w:val="both"/>
        <w:rPr>
          <w:rFonts w:ascii="Tahoma" w:hAnsi="Tahoma" w:cs="Tahoma"/>
        </w:rPr>
      </w:pPr>
      <w:r w:rsidRPr="008A3D17">
        <w:rPr>
          <w:rFonts w:ascii="Tahoma" w:hAnsi="Tahoma" w:cs="Tahoma"/>
        </w:rPr>
        <w:lastRenderedPageBreak/>
        <w:t xml:space="preserve">Naročnik lahko pri preverjanju izpolnjevanja zahtev iz razpisne dokumentacije od gospodarskega subjekta zahteva dodatna pooblastila za pridobitev podatkov iz uradnih evidenc, ki bi jih potreboval pri preverjanju podatkov iz uradnih evidenc.  </w:t>
      </w:r>
    </w:p>
    <w:p w14:paraId="3E1D3030" w14:textId="059D16D9" w:rsidR="002A42DB" w:rsidRPr="00C8579C" w:rsidRDefault="002A42DB" w:rsidP="00BB0622">
      <w:pPr>
        <w:keepNext/>
        <w:keepLines/>
        <w:jc w:val="both"/>
        <w:rPr>
          <w:rFonts w:ascii="Tahoma" w:hAnsi="Tahoma" w:cs="Tahoma"/>
        </w:rPr>
      </w:pPr>
    </w:p>
    <w:p w14:paraId="4DE2F5A1" w14:textId="77777777" w:rsidR="00AE4BEB" w:rsidRPr="00C8579C" w:rsidRDefault="00AE4BEB" w:rsidP="00BB0622">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16F60D9D" w14:textId="77777777" w:rsidR="00AE4BEB" w:rsidRPr="00C8579C" w:rsidRDefault="00AE4BEB" w:rsidP="00BB0622">
      <w:pPr>
        <w:keepNext/>
        <w:keepLines/>
        <w:autoSpaceDE w:val="0"/>
        <w:autoSpaceDN w:val="0"/>
        <w:adjustRightInd w:val="0"/>
        <w:ind w:left="720"/>
        <w:jc w:val="both"/>
        <w:rPr>
          <w:rFonts w:ascii="Tahoma" w:eastAsia="Calibri" w:hAnsi="Tahoma" w:cs="Tahoma"/>
        </w:rPr>
      </w:pPr>
    </w:p>
    <w:p w14:paraId="7874F7A1" w14:textId="77777777" w:rsidR="00E51BA3" w:rsidRDefault="00E51BA3" w:rsidP="00BB0622">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Pr>
          <w:rFonts w:ascii="Tahoma" w:hAnsi="Tahoma" w:cs="Tahoma"/>
        </w:rPr>
        <w:t>izven Republike Slovenije</w:t>
      </w:r>
      <w:r w:rsidRPr="00C8579C">
        <w:rPr>
          <w:rFonts w:ascii="Tahoma" w:hAnsi="Tahoma" w:cs="Tahoma"/>
        </w:rPr>
        <w:t xml:space="preserve"> morajo izpolnjevati enake pogoje kot ponudniki s sedežem v Republiki Sloveniji, </w:t>
      </w:r>
      <w:r w:rsidRPr="0072622B">
        <w:rPr>
          <w:rFonts w:ascii="Tahoma" w:hAnsi="Tahoma" w:cs="Tahoma"/>
        </w:rPr>
        <w:t xml:space="preserve">ter </w:t>
      </w:r>
      <w:r w:rsidRPr="0072622B">
        <w:rPr>
          <w:rFonts w:ascii="Tahoma" w:eastAsiaTheme="minorHAnsi" w:hAnsi="Tahoma" w:cs="Tahoma"/>
          <w:lang w:val="x-none"/>
        </w:rPr>
        <w:t>morajo posamezno sposobnost dokazovati v skladu</w:t>
      </w:r>
      <w:r w:rsidRPr="0072622B">
        <w:rPr>
          <w:rFonts w:ascii="Tahoma" w:eastAsiaTheme="minorHAnsi" w:hAnsi="Tahoma" w:cs="Tahoma"/>
        </w:rPr>
        <w:t xml:space="preserve"> z zahtevami naročnika iz razpisne dokumentacije, ki velja za vse ponudnike</w:t>
      </w:r>
      <w:r w:rsidRPr="0072622B">
        <w:rPr>
          <w:rFonts w:ascii="Tahoma" w:eastAsiaTheme="minorHAnsi" w:hAnsi="Tahoma" w:cs="Tahoma"/>
          <w:lang w:val="x-none"/>
        </w:rPr>
        <w:t xml:space="preserve"> </w:t>
      </w:r>
      <w:r w:rsidRPr="0072622B">
        <w:rPr>
          <w:rFonts w:ascii="Tahoma" w:eastAsiaTheme="minorHAnsi" w:hAnsi="Tahoma" w:cs="Tahoma"/>
        </w:rPr>
        <w:t xml:space="preserve">ter v skladu </w:t>
      </w:r>
      <w:r w:rsidRPr="0072622B">
        <w:rPr>
          <w:rFonts w:ascii="Tahoma" w:eastAsiaTheme="minorHAnsi" w:hAnsi="Tahoma" w:cs="Tahoma"/>
          <w:lang w:val="x-none"/>
        </w:rPr>
        <w:t xml:space="preserve">z določili </w:t>
      </w:r>
      <w:r w:rsidRPr="0072622B">
        <w:rPr>
          <w:rFonts w:ascii="Tahoma" w:eastAsiaTheme="minorHAnsi" w:hAnsi="Tahoma" w:cs="Tahoma"/>
        </w:rPr>
        <w:t>četrtega odstavka 77</w:t>
      </w:r>
      <w:r w:rsidRPr="0072622B">
        <w:rPr>
          <w:rFonts w:ascii="Tahoma" w:eastAsiaTheme="minorHAnsi" w:hAnsi="Tahoma" w:cs="Tahoma"/>
          <w:lang w:val="x-none"/>
        </w:rPr>
        <w:t>. člena ZJN-</w:t>
      </w:r>
      <w:r w:rsidRPr="0072622B">
        <w:rPr>
          <w:rFonts w:ascii="Tahoma" w:eastAsiaTheme="minorHAnsi" w:hAnsi="Tahoma" w:cs="Tahoma"/>
        </w:rPr>
        <w:t>3</w:t>
      </w:r>
      <w:r w:rsidRPr="0072622B">
        <w:rPr>
          <w:rFonts w:ascii="Tahoma" w:eastAsiaTheme="minorHAnsi" w:hAnsi="Tahoma" w:cs="Tahoma"/>
          <w:lang w:val="x-none"/>
        </w:rPr>
        <w:t>.</w:t>
      </w:r>
    </w:p>
    <w:p w14:paraId="3A4CD326" w14:textId="77777777" w:rsidR="00E51BA3" w:rsidRPr="00C8579C" w:rsidRDefault="00E51BA3" w:rsidP="00BB0622">
      <w:pPr>
        <w:keepNext/>
        <w:keepLines/>
        <w:autoSpaceDE w:val="0"/>
        <w:autoSpaceDN w:val="0"/>
        <w:adjustRightInd w:val="0"/>
        <w:jc w:val="both"/>
        <w:rPr>
          <w:rFonts w:ascii="Tahoma" w:hAnsi="Tahoma" w:cs="Tahoma"/>
        </w:rPr>
      </w:pPr>
    </w:p>
    <w:p w14:paraId="304D35CB" w14:textId="77777777" w:rsidR="00E51BA3" w:rsidRDefault="00E51BA3" w:rsidP="00BB0622">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1D15702F" w14:textId="5EB8A959" w:rsidR="004B3EFC" w:rsidRDefault="004B3EFC" w:rsidP="00BB0622">
      <w:pPr>
        <w:keepNext/>
        <w:keepLines/>
        <w:autoSpaceDE w:val="0"/>
        <w:autoSpaceDN w:val="0"/>
        <w:adjustRightInd w:val="0"/>
        <w:jc w:val="both"/>
        <w:rPr>
          <w:rFonts w:ascii="Tahoma" w:hAnsi="Tahoma" w:cs="Tahoma"/>
        </w:rPr>
      </w:pPr>
    </w:p>
    <w:p w14:paraId="256DF46D" w14:textId="77777777" w:rsidR="002A42DB" w:rsidRPr="008A3D17" w:rsidRDefault="002A42DB" w:rsidP="00BB0622">
      <w:pPr>
        <w:keepNext/>
        <w:keepLines/>
        <w:jc w:val="both"/>
        <w:rPr>
          <w:rFonts w:ascii="Tahoma" w:eastAsiaTheme="minorHAnsi" w:hAnsi="Tahoma" w:cs="Tahoma"/>
          <w:i/>
        </w:rPr>
      </w:pPr>
      <w:r w:rsidRPr="008A3D17">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D45B144" w14:textId="77777777" w:rsidR="002A42DB" w:rsidRDefault="002A42DB" w:rsidP="00BB0622">
      <w:pPr>
        <w:keepNext/>
        <w:keepLines/>
        <w:autoSpaceDE w:val="0"/>
        <w:autoSpaceDN w:val="0"/>
        <w:adjustRightInd w:val="0"/>
        <w:jc w:val="both"/>
        <w:rPr>
          <w:rFonts w:ascii="Tahoma" w:hAnsi="Tahoma" w:cs="Tahoma"/>
        </w:rPr>
      </w:pPr>
    </w:p>
    <w:p w14:paraId="543E5FE7" w14:textId="77777777" w:rsidR="00B0702A" w:rsidRDefault="00B0702A" w:rsidP="00BB0622">
      <w:pPr>
        <w:keepNext/>
        <w:keepLines/>
        <w:numPr>
          <w:ilvl w:val="1"/>
          <w:numId w:val="2"/>
        </w:numPr>
        <w:jc w:val="both"/>
        <w:rPr>
          <w:rFonts w:ascii="Tahoma" w:hAnsi="Tahoma" w:cs="Tahoma"/>
          <w:b/>
        </w:rPr>
      </w:pPr>
      <w:r>
        <w:rPr>
          <w:rFonts w:ascii="Tahoma" w:hAnsi="Tahoma" w:cs="Tahoma"/>
          <w:b/>
        </w:rPr>
        <w:t>Samostojna ponudba</w:t>
      </w:r>
    </w:p>
    <w:p w14:paraId="77F1FDD3" w14:textId="77777777" w:rsidR="00B0702A" w:rsidRPr="00B0702A" w:rsidRDefault="00B0702A" w:rsidP="00BB0622">
      <w:pPr>
        <w:keepNext/>
        <w:keepLines/>
        <w:jc w:val="both"/>
        <w:rPr>
          <w:rFonts w:ascii="Tahoma" w:hAnsi="Tahoma" w:cs="Tahoma"/>
        </w:rPr>
      </w:pPr>
    </w:p>
    <w:p w14:paraId="19A390D9" w14:textId="77777777" w:rsidR="00B0702A" w:rsidRPr="00B0702A" w:rsidRDefault="00B0702A" w:rsidP="00BB0622">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32F89ECA" w14:textId="77777777" w:rsidR="00B0702A" w:rsidRDefault="00B0702A" w:rsidP="00BB0622">
      <w:pPr>
        <w:keepNext/>
        <w:keepLines/>
        <w:jc w:val="both"/>
        <w:rPr>
          <w:rFonts w:ascii="Tahoma" w:hAnsi="Tahoma" w:cs="Tahoma"/>
          <w:b/>
        </w:rPr>
      </w:pPr>
    </w:p>
    <w:p w14:paraId="06F06994" w14:textId="77777777" w:rsidR="003418E8" w:rsidRPr="00C8579C" w:rsidRDefault="003418E8" w:rsidP="00BB0622">
      <w:pPr>
        <w:keepNext/>
        <w:keepLines/>
        <w:numPr>
          <w:ilvl w:val="1"/>
          <w:numId w:val="2"/>
        </w:numPr>
        <w:jc w:val="both"/>
        <w:rPr>
          <w:rFonts w:ascii="Tahoma" w:hAnsi="Tahoma" w:cs="Tahoma"/>
          <w:b/>
        </w:rPr>
      </w:pPr>
      <w:r w:rsidRPr="00C8579C">
        <w:rPr>
          <w:rFonts w:ascii="Tahoma" w:hAnsi="Tahoma" w:cs="Tahoma"/>
          <w:b/>
        </w:rPr>
        <w:t>Skupna ponudba</w:t>
      </w:r>
    </w:p>
    <w:p w14:paraId="500EFD19" w14:textId="77777777" w:rsidR="00147135" w:rsidRPr="00C8579C" w:rsidRDefault="00147135" w:rsidP="00BB0622">
      <w:pPr>
        <w:pStyle w:val="tekst1"/>
        <w:keepNext/>
        <w:keepLines/>
        <w:spacing w:before="0" w:line="240" w:lineRule="auto"/>
        <w:rPr>
          <w:rFonts w:ascii="Tahoma" w:hAnsi="Tahoma" w:cs="Tahoma"/>
          <w:sz w:val="20"/>
        </w:rPr>
      </w:pPr>
    </w:p>
    <w:p w14:paraId="6A1099F9" w14:textId="77777777" w:rsidR="003418E8" w:rsidRPr="00C8579C" w:rsidRDefault="003418E8" w:rsidP="00BB0622">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19EFC2E5" w14:textId="77777777" w:rsidR="003418E8" w:rsidRPr="00C8579C" w:rsidRDefault="003418E8" w:rsidP="00BB0622">
      <w:pPr>
        <w:keepNext/>
        <w:keepLines/>
        <w:numPr>
          <w:ilvl w:val="0"/>
          <w:numId w:val="5"/>
        </w:numPr>
        <w:jc w:val="both"/>
        <w:rPr>
          <w:rFonts w:ascii="Tahoma" w:hAnsi="Tahoma" w:cs="Tahoma"/>
        </w:rPr>
      </w:pPr>
      <w:r w:rsidRPr="00C8579C">
        <w:rPr>
          <w:rFonts w:ascii="Tahoma" w:hAnsi="Tahoma" w:cs="Tahoma"/>
        </w:rPr>
        <w:t>medsebojno odgovornost posameznih članov skupine za izvedbo naročila znotraj skupine,</w:t>
      </w:r>
    </w:p>
    <w:p w14:paraId="1E149213" w14:textId="77777777" w:rsidR="003418E8" w:rsidRPr="00C8579C" w:rsidRDefault="003418E8" w:rsidP="00BB0622">
      <w:pPr>
        <w:keepNext/>
        <w:keepLines/>
        <w:numPr>
          <w:ilvl w:val="0"/>
          <w:numId w:val="5"/>
        </w:numPr>
        <w:jc w:val="both"/>
        <w:rPr>
          <w:rFonts w:ascii="Tahoma" w:hAnsi="Tahoma" w:cs="Tahoma"/>
        </w:rPr>
      </w:pPr>
      <w:r w:rsidRPr="00C8579C">
        <w:rPr>
          <w:rFonts w:ascii="Tahoma" w:hAnsi="Tahoma" w:cs="Tahoma"/>
        </w:rPr>
        <w:t>neomejeno solidarno odgovornost članov skupine do naročnika glede vseh obveznosti,</w:t>
      </w:r>
    </w:p>
    <w:p w14:paraId="1634B64D" w14:textId="77777777" w:rsidR="003418E8" w:rsidRPr="00C8579C" w:rsidRDefault="003418E8" w:rsidP="00BB0622">
      <w:pPr>
        <w:keepNext/>
        <w:keepLines/>
        <w:numPr>
          <w:ilvl w:val="0"/>
          <w:numId w:val="5"/>
        </w:numPr>
        <w:jc w:val="both"/>
        <w:rPr>
          <w:rFonts w:ascii="Tahoma" w:hAnsi="Tahoma" w:cs="Tahoma"/>
        </w:rPr>
      </w:pPr>
      <w:r w:rsidRPr="00C8579C">
        <w:rPr>
          <w:rFonts w:ascii="Tahoma" w:hAnsi="Tahoma" w:cs="Tahoma"/>
        </w:rPr>
        <w:t>glavnega nosilca izvedbe obveznosti, s katerim bo naročnik komuniciral,</w:t>
      </w:r>
    </w:p>
    <w:p w14:paraId="7F4261D0" w14:textId="77777777" w:rsidR="003418E8" w:rsidRPr="00C8579C" w:rsidRDefault="003418E8" w:rsidP="00BB0622">
      <w:pPr>
        <w:keepNext/>
        <w:keepLines/>
        <w:numPr>
          <w:ilvl w:val="0"/>
          <w:numId w:val="5"/>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30AF7175" w14:textId="77777777" w:rsidR="003418E8" w:rsidRPr="00C8579C" w:rsidRDefault="003418E8" w:rsidP="00BB0622">
      <w:pPr>
        <w:pStyle w:val="tekst1"/>
        <w:keepNext/>
        <w:keepLines/>
        <w:numPr>
          <w:ilvl w:val="0"/>
          <w:numId w:val="5"/>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55A069F2" w14:textId="77777777" w:rsidR="003418E8" w:rsidRPr="00C8579C" w:rsidRDefault="003418E8" w:rsidP="00BB0622">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060D5DF5" w14:textId="77777777" w:rsidR="003418E8" w:rsidRPr="00C8579C" w:rsidRDefault="003418E8" w:rsidP="00BB0622">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49DA28D7" w14:textId="77777777" w:rsidR="003418E8" w:rsidRPr="00B0702A" w:rsidRDefault="003418E8" w:rsidP="00BB0622">
      <w:pPr>
        <w:pStyle w:val="tekst1"/>
        <w:keepNext/>
        <w:keepLines/>
        <w:numPr>
          <w:ilvl w:val="0"/>
          <w:numId w:val="5"/>
        </w:numPr>
        <w:tabs>
          <w:tab w:val="left" w:pos="180"/>
        </w:tabs>
        <w:spacing w:before="0" w:line="240" w:lineRule="auto"/>
        <w:rPr>
          <w:rFonts w:ascii="Tahoma" w:hAnsi="Tahoma" w:cs="Tahoma"/>
          <w:sz w:val="20"/>
        </w:rPr>
      </w:pPr>
      <w:r w:rsidRPr="00B0702A">
        <w:rPr>
          <w:rFonts w:ascii="Tahoma" w:hAnsi="Tahoma" w:cs="Tahoma"/>
          <w:sz w:val="20"/>
        </w:rPr>
        <w:t>opredelitev deležev in področje dela.</w:t>
      </w:r>
    </w:p>
    <w:p w14:paraId="515D99B8" w14:textId="77777777" w:rsidR="00B0702A" w:rsidRDefault="00B0702A" w:rsidP="00BB0622">
      <w:pPr>
        <w:pStyle w:val="tekst1"/>
        <w:keepNext/>
        <w:keepLines/>
        <w:tabs>
          <w:tab w:val="left" w:pos="180"/>
        </w:tabs>
        <w:spacing w:before="0" w:line="240" w:lineRule="auto"/>
        <w:rPr>
          <w:rFonts w:ascii="Tahoma" w:hAnsi="Tahoma" w:cs="Tahoma"/>
          <w:sz w:val="20"/>
        </w:rPr>
      </w:pPr>
    </w:p>
    <w:p w14:paraId="67EDB753" w14:textId="3D3BAD81" w:rsidR="002A42DB" w:rsidRDefault="002A42DB" w:rsidP="00BB0622">
      <w:pPr>
        <w:pStyle w:val="tekst1"/>
        <w:keepNext/>
        <w:keepLines/>
        <w:tabs>
          <w:tab w:val="left" w:pos="180"/>
        </w:tabs>
        <w:spacing w:before="0" w:line="240" w:lineRule="auto"/>
        <w:rPr>
          <w:rFonts w:ascii="Tahoma" w:hAnsi="Tahoma" w:cs="Tahoma"/>
          <w:sz w:val="20"/>
        </w:rPr>
      </w:pPr>
      <w:r w:rsidRPr="00C8579C">
        <w:rPr>
          <w:rFonts w:ascii="Tahoma" w:hAnsi="Tahoma" w:cs="Tahoma"/>
          <w:sz w:val="20"/>
        </w:rPr>
        <w:t xml:space="preserve">V primeru skupne ponudbe, </w:t>
      </w:r>
      <w:r>
        <w:rPr>
          <w:rFonts w:ascii="Tahoma" w:hAnsi="Tahoma" w:cs="Tahoma"/>
          <w:sz w:val="20"/>
        </w:rPr>
        <w:t>pogodbo</w:t>
      </w:r>
      <w:r w:rsidRPr="00C8579C">
        <w:rPr>
          <w:rFonts w:ascii="Tahoma" w:hAnsi="Tahoma" w:cs="Tahoma"/>
          <w:sz w:val="20"/>
        </w:rPr>
        <w:t xml:space="preserve"> podpišejo vsi partnerji v skupni ponudbi</w:t>
      </w:r>
      <w:r>
        <w:rPr>
          <w:rFonts w:ascii="Tahoma" w:hAnsi="Tahoma" w:cs="Tahoma"/>
          <w:sz w:val="20"/>
        </w:rPr>
        <w:t>, v kolikor z aktom o skupni izvedbi naročila ni dogovorjeno drugače</w:t>
      </w:r>
      <w:r w:rsidRPr="00C8579C">
        <w:rPr>
          <w:rFonts w:ascii="Tahoma" w:hAnsi="Tahoma" w:cs="Tahoma"/>
          <w:sz w:val="20"/>
        </w:rPr>
        <w:t>. Vsak član skupine ponudnikov v okviru skupne ponudbe odgovarja naročniku neomejeno solidarno.</w:t>
      </w:r>
    </w:p>
    <w:p w14:paraId="357BEFBA" w14:textId="77777777" w:rsidR="002A42DB" w:rsidRDefault="002A42DB" w:rsidP="00BB0622">
      <w:pPr>
        <w:pStyle w:val="tekst1"/>
        <w:keepNext/>
        <w:keepLines/>
        <w:tabs>
          <w:tab w:val="left" w:pos="180"/>
        </w:tabs>
        <w:spacing w:before="0" w:line="240" w:lineRule="auto"/>
        <w:rPr>
          <w:rFonts w:ascii="Tahoma" w:hAnsi="Tahoma" w:cs="Tahoma"/>
          <w:sz w:val="20"/>
        </w:rPr>
      </w:pPr>
    </w:p>
    <w:p w14:paraId="259ED195" w14:textId="5FDDAFF3" w:rsidR="002A42DB" w:rsidRPr="008A3D17" w:rsidRDefault="002A42DB" w:rsidP="00BB0622">
      <w:pPr>
        <w:keepNext/>
        <w:keepLines/>
        <w:jc w:val="both"/>
        <w:rPr>
          <w:rFonts w:ascii="Tahoma" w:hAnsi="Tahoma" w:cs="Tahoma"/>
          <w:u w:val="single"/>
        </w:rPr>
      </w:pPr>
      <w:r w:rsidRPr="008A3D17">
        <w:rPr>
          <w:rFonts w:ascii="Tahoma" w:hAnsi="Tahoma" w:cs="Tahoma"/>
        </w:rPr>
        <w:t xml:space="preserve">K </w:t>
      </w:r>
      <w:r>
        <w:rPr>
          <w:rFonts w:ascii="Tahoma" w:hAnsi="Tahoma" w:cs="Tahoma"/>
        </w:rPr>
        <w:t>P</w:t>
      </w:r>
      <w:r w:rsidRPr="008A3D17">
        <w:rPr>
          <w:rFonts w:ascii="Tahoma" w:hAnsi="Tahoma" w:cs="Tahoma"/>
        </w:rPr>
        <w:t xml:space="preserve">rilogi 1 se priloži </w:t>
      </w:r>
      <w:r w:rsidRPr="008A3D17">
        <w:rPr>
          <w:rFonts w:ascii="Tahoma" w:hAnsi="Tahoma" w:cs="Tahoma"/>
          <w:u w:val="single"/>
        </w:rPr>
        <w:t>pravni akt o skupni izvedbi naročila, podpisan s strani vseh ponudnikov, ki sodelujejo pri izvedbi naročila.</w:t>
      </w:r>
    </w:p>
    <w:p w14:paraId="58DB0038" w14:textId="77777777" w:rsidR="002A42DB" w:rsidRDefault="002A42DB" w:rsidP="00BB0622">
      <w:pPr>
        <w:keepNext/>
        <w:keepLines/>
        <w:jc w:val="both"/>
        <w:rPr>
          <w:rFonts w:ascii="Tahoma" w:hAnsi="Tahoma" w:cs="Tahoma"/>
        </w:rPr>
      </w:pPr>
    </w:p>
    <w:p w14:paraId="64A43BEF" w14:textId="77777777" w:rsidR="002A42DB" w:rsidRDefault="002A42DB" w:rsidP="00BB0622">
      <w:pPr>
        <w:keepNext/>
        <w:keepLines/>
        <w:jc w:val="both"/>
        <w:rPr>
          <w:rFonts w:ascii="Tahoma" w:hAnsi="Tahoma" w:cs="Tahoma"/>
        </w:rPr>
      </w:pPr>
      <w:r w:rsidRPr="00C8579C">
        <w:rPr>
          <w:rFonts w:ascii="Tahoma" w:hAnsi="Tahoma" w:cs="Tahoma"/>
        </w:rPr>
        <w:t xml:space="preserve">V primeru skupne ponudbe mora glavni </w:t>
      </w:r>
      <w:r>
        <w:rPr>
          <w:rFonts w:ascii="Tahoma" w:hAnsi="Tahoma" w:cs="Tahoma"/>
        </w:rPr>
        <w:t>(vodilni) ponudnik</w:t>
      </w:r>
      <w:r w:rsidRPr="00C8579C">
        <w:rPr>
          <w:rFonts w:ascii="Tahoma" w:hAnsi="Tahoma" w:cs="Tahoma"/>
        </w:rPr>
        <w:t xml:space="preserve"> za vse partnerje v skupni ponudbi k ponudbi </w:t>
      </w:r>
      <w:r>
        <w:rPr>
          <w:rFonts w:ascii="Tahoma" w:hAnsi="Tahoma" w:cs="Tahoma"/>
        </w:rPr>
        <w:t>priložiti:</w:t>
      </w:r>
    </w:p>
    <w:p w14:paraId="0B9C26A1" w14:textId="77777777" w:rsidR="002A42DB" w:rsidRPr="0098361D" w:rsidRDefault="002A42DB" w:rsidP="00BB0622">
      <w:pPr>
        <w:pStyle w:val="Odstavekseznama"/>
        <w:keepNext/>
        <w:keepLines/>
        <w:numPr>
          <w:ilvl w:val="0"/>
          <w:numId w:val="51"/>
        </w:numPr>
        <w:jc w:val="both"/>
        <w:rPr>
          <w:rFonts w:ascii="Tahoma" w:hAnsi="Tahoma" w:cs="Tahoma"/>
          <w:kern w:val="16"/>
        </w:rPr>
      </w:pPr>
      <w:r>
        <w:rPr>
          <w:rFonts w:ascii="Tahoma" w:hAnsi="Tahoma" w:cs="Tahoma"/>
        </w:rPr>
        <w:t xml:space="preserve">v </w:t>
      </w:r>
      <w:r w:rsidRPr="0098361D">
        <w:rPr>
          <w:rFonts w:ascii="Tahoma" w:hAnsi="Tahoma" w:cs="Tahoma"/>
        </w:rPr>
        <w:t xml:space="preserve">razdelek </w:t>
      </w:r>
      <w:r w:rsidRPr="0098361D">
        <w:rPr>
          <w:rFonts w:ascii="Tahoma" w:hAnsi="Tahoma" w:cs="Tahoma"/>
          <w:b/>
        </w:rPr>
        <w:t>»Sodelujoči«, del »ESPD – ostali sodelujoči«</w:t>
      </w:r>
      <w:r w:rsidRPr="0098361D">
        <w:rPr>
          <w:rFonts w:ascii="Tahoma" w:hAnsi="Tahoma" w:cs="Tahoma"/>
        </w:rPr>
        <w:t xml:space="preserve"> </w:t>
      </w:r>
    </w:p>
    <w:p w14:paraId="0082AA0F" w14:textId="77777777" w:rsidR="002A42DB" w:rsidRDefault="002A42DB" w:rsidP="00BB0622">
      <w:pPr>
        <w:pStyle w:val="Odstavekseznama"/>
        <w:keepNext/>
        <w:keepLines/>
        <w:numPr>
          <w:ilvl w:val="1"/>
          <w:numId w:val="51"/>
        </w:numPr>
        <w:ind w:left="1134" w:hanging="283"/>
        <w:jc w:val="both"/>
        <w:rPr>
          <w:rFonts w:ascii="Tahoma" w:hAnsi="Tahoma" w:cs="Tahoma"/>
          <w:kern w:val="16"/>
        </w:rPr>
      </w:pPr>
      <w:r w:rsidRPr="0098361D">
        <w:rPr>
          <w:rFonts w:ascii="Tahoma" w:hAnsi="Tahoma" w:cs="Tahoma"/>
        </w:rPr>
        <w:t xml:space="preserve">prilogo izpolnjen ESPD v .pdf formatu ali v elektronski obliki podpisan </w:t>
      </w:r>
      <w:proofErr w:type="spellStart"/>
      <w:r w:rsidRPr="0098361D">
        <w:rPr>
          <w:rFonts w:ascii="Tahoma" w:hAnsi="Tahoma" w:cs="Tahoma"/>
        </w:rPr>
        <w:t>xml</w:t>
      </w:r>
      <w:proofErr w:type="spellEnd"/>
      <w:r w:rsidRPr="0098361D">
        <w:rPr>
          <w:rFonts w:ascii="Tahoma" w:hAnsi="Tahoma" w:cs="Tahoma"/>
        </w:rPr>
        <w:t>. format</w:t>
      </w:r>
      <w:r w:rsidRPr="0098361D">
        <w:rPr>
          <w:rFonts w:ascii="Tahoma" w:hAnsi="Tahoma" w:cs="Tahoma"/>
          <w:kern w:val="16"/>
        </w:rPr>
        <w:t>, ter</w:t>
      </w:r>
    </w:p>
    <w:p w14:paraId="2FC2C470" w14:textId="77777777" w:rsidR="002A42DB" w:rsidRPr="0098361D" w:rsidRDefault="002A42DB" w:rsidP="00BB0622">
      <w:pPr>
        <w:pStyle w:val="Odstavekseznama"/>
        <w:keepNext/>
        <w:keepLines/>
        <w:numPr>
          <w:ilvl w:val="0"/>
          <w:numId w:val="51"/>
        </w:numPr>
        <w:jc w:val="both"/>
        <w:rPr>
          <w:rFonts w:ascii="Tahoma" w:hAnsi="Tahoma" w:cs="Tahoma"/>
          <w:kern w:val="16"/>
        </w:rPr>
      </w:pPr>
      <w:r w:rsidRPr="0098361D">
        <w:rPr>
          <w:rFonts w:ascii="Tahoma" w:hAnsi="Tahoma" w:cs="Tahoma"/>
          <w:kern w:val="16"/>
        </w:rPr>
        <w:t xml:space="preserve"> v razdelek </w:t>
      </w:r>
      <w:r w:rsidRPr="0098361D">
        <w:rPr>
          <w:rFonts w:ascii="Tahoma" w:hAnsi="Tahoma" w:cs="Tahoma"/>
          <w:b/>
          <w:u w:val="single"/>
        </w:rPr>
        <w:t>»Dokumenti«, del »Ostale priloge«</w:t>
      </w:r>
      <w:r w:rsidRPr="0098361D">
        <w:rPr>
          <w:rFonts w:ascii="Tahoma" w:hAnsi="Tahoma" w:cs="Tahoma"/>
          <w:kern w:val="16"/>
        </w:rPr>
        <w:t xml:space="preserve"> </w:t>
      </w:r>
      <w:r w:rsidRPr="0098361D">
        <w:rPr>
          <w:rFonts w:ascii="Tahoma" w:hAnsi="Tahoma" w:cs="Tahoma"/>
          <w:bCs/>
        </w:rPr>
        <w:t>v .pdf formatu</w:t>
      </w:r>
      <w:r w:rsidRPr="0098361D">
        <w:rPr>
          <w:rFonts w:ascii="Tahoma" w:hAnsi="Tahoma" w:cs="Tahoma"/>
          <w:sz w:val="24"/>
        </w:rPr>
        <w:t xml:space="preserve"> </w:t>
      </w:r>
    </w:p>
    <w:p w14:paraId="5DF6BF00" w14:textId="77777777" w:rsidR="002A42DB" w:rsidRDefault="002A42DB" w:rsidP="00BB0622">
      <w:pPr>
        <w:pStyle w:val="Odstavekseznama"/>
        <w:keepNext/>
        <w:keepLines/>
        <w:numPr>
          <w:ilvl w:val="1"/>
          <w:numId w:val="51"/>
        </w:numPr>
        <w:ind w:left="1134" w:hanging="283"/>
        <w:jc w:val="both"/>
        <w:rPr>
          <w:rFonts w:ascii="Tahoma" w:hAnsi="Tahoma" w:cs="Tahoma"/>
          <w:kern w:val="16"/>
        </w:rPr>
      </w:pPr>
      <w:r w:rsidRPr="0098361D">
        <w:rPr>
          <w:rFonts w:ascii="Tahoma" w:hAnsi="Tahoma" w:cs="Tahoma"/>
          <w:kern w:val="16"/>
        </w:rPr>
        <w:t xml:space="preserve">izpolnjeno, podpisano in žigosano Prilogo 1 </w:t>
      </w:r>
      <w:r w:rsidRPr="0098361D">
        <w:rPr>
          <w:rFonts w:ascii="Tahoma" w:hAnsi="Tahoma" w:cs="Tahoma"/>
        </w:rPr>
        <w:t>PODATKI O PONUDNIKU</w:t>
      </w:r>
      <w:r w:rsidRPr="0098361D">
        <w:rPr>
          <w:rFonts w:ascii="Tahoma" w:hAnsi="Tahoma" w:cs="Tahoma"/>
          <w:kern w:val="16"/>
        </w:rPr>
        <w:t xml:space="preserve">, </w:t>
      </w:r>
    </w:p>
    <w:p w14:paraId="5E0A3ED3" w14:textId="77777777" w:rsidR="002A42DB" w:rsidRPr="0098361D" w:rsidRDefault="002A42DB" w:rsidP="00BB0622">
      <w:pPr>
        <w:pStyle w:val="Odstavekseznama"/>
        <w:keepNext/>
        <w:keepLines/>
        <w:numPr>
          <w:ilvl w:val="1"/>
          <w:numId w:val="51"/>
        </w:numPr>
        <w:ind w:left="1134" w:hanging="283"/>
        <w:jc w:val="both"/>
        <w:rPr>
          <w:rFonts w:ascii="Tahoma" w:hAnsi="Tahoma" w:cs="Tahoma"/>
          <w:kern w:val="16"/>
        </w:rPr>
      </w:pPr>
      <w:r w:rsidRPr="0098361D">
        <w:rPr>
          <w:rFonts w:ascii="Tahoma" w:hAnsi="Tahoma" w:cs="Tahoma"/>
          <w:kern w:val="16"/>
        </w:rPr>
        <w:t xml:space="preserve">Prilogo 3/1 </w:t>
      </w:r>
      <w:r w:rsidRPr="0098361D">
        <w:rPr>
          <w:rFonts w:ascii="Tahoma" w:hAnsi="Tahoma" w:cs="Tahoma"/>
        </w:rPr>
        <w:t>POOBLASTILO ZA PRIDOBITEV POTRDILA IZ KAZENSKE EVIDENCE – ZA PRAVNE OSEBE</w:t>
      </w:r>
      <w:r>
        <w:rPr>
          <w:rFonts w:ascii="Tahoma" w:hAnsi="Tahoma" w:cs="Tahoma"/>
        </w:rPr>
        <w:t>,</w:t>
      </w:r>
    </w:p>
    <w:p w14:paraId="4A190250" w14:textId="77777777" w:rsidR="002A42DB" w:rsidRDefault="002A42DB" w:rsidP="00BB0622">
      <w:pPr>
        <w:pStyle w:val="Odstavekseznama"/>
        <w:keepNext/>
        <w:keepLines/>
        <w:numPr>
          <w:ilvl w:val="1"/>
          <w:numId w:val="51"/>
        </w:numPr>
        <w:ind w:left="1134" w:hanging="283"/>
        <w:jc w:val="both"/>
        <w:rPr>
          <w:rFonts w:ascii="Tahoma" w:hAnsi="Tahoma" w:cs="Tahoma"/>
          <w:kern w:val="16"/>
        </w:rPr>
      </w:pPr>
      <w:r w:rsidRPr="0098361D">
        <w:rPr>
          <w:rFonts w:ascii="Tahoma" w:hAnsi="Tahoma" w:cs="Tahoma"/>
        </w:rPr>
        <w:t>Prilogo 3/2 POOBLASTILO ZA PRIDOBITEV POTRDILA IZ KAZENSKE EVIDENCE – ZA FIZIČNO OSEBE</w:t>
      </w:r>
      <w:r w:rsidRPr="0098361D">
        <w:rPr>
          <w:rFonts w:ascii="Tahoma" w:hAnsi="Tahoma" w:cs="Tahoma"/>
          <w:kern w:val="16"/>
        </w:rPr>
        <w:t xml:space="preserve">, </w:t>
      </w:r>
    </w:p>
    <w:p w14:paraId="150259B9" w14:textId="77777777" w:rsidR="006E1327" w:rsidRPr="006E1327" w:rsidRDefault="002A42DB" w:rsidP="00BB0622">
      <w:pPr>
        <w:pStyle w:val="Odstavekseznama"/>
        <w:keepNext/>
        <w:keepLines/>
        <w:numPr>
          <w:ilvl w:val="1"/>
          <w:numId w:val="51"/>
        </w:numPr>
        <w:ind w:left="1134" w:hanging="283"/>
        <w:jc w:val="both"/>
        <w:rPr>
          <w:rFonts w:ascii="Tahoma" w:hAnsi="Tahoma" w:cs="Tahoma"/>
          <w:kern w:val="16"/>
        </w:rPr>
      </w:pPr>
      <w:r w:rsidRPr="0098361D">
        <w:rPr>
          <w:rFonts w:ascii="Tahoma" w:hAnsi="Tahoma" w:cs="Tahoma"/>
          <w:kern w:val="16"/>
        </w:rPr>
        <w:lastRenderedPageBreak/>
        <w:t xml:space="preserve">Prilogo 3/3 </w:t>
      </w:r>
      <w:r w:rsidRPr="0098361D">
        <w:rPr>
          <w:rFonts w:ascii="Tahoma" w:hAnsi="Tahoma" w:cs="Tahoma"/>
        </w:rPr>
        <w:t>IZJAVA O UDELEŽBI FIZIČNIH IN PRAVNIH OSEB V LASTNIŠTVU GOSPODARSKEGA SUBJEKTA</w:t>
      </w:r>
      <w:r w:rsidR="006E1327">
        <w:rPr>
          <w:rFonts w:ascii="Tahoma" w:hAnsi="Tahoma" w:cs="Tahoma"/>
        </w:rPr>
        <w:t>,</w:t>
      </w:r>
    </w:p>
    <w:p w14:paraId="3C7A92DA" w14:textId="66A5D0F6" w:rsidR="002A42DB" w:rsidRPr="0098361D" w:rsidRDefault="006E1327" w:rsidP="00BB0622">
      <w:pPr>
        <w:pStyle w:val="Odstavekseznama"/>
        <w:keepNext/>
        <w:keepLines/>
        <w:numPr>
          <w:ilvl w:val="1"/>
          <w:numId w:val="51"/>
        </w:numPr>
        <w:ind w:left="1134" w:hanging="283"/>
        <w:jc w:val="both"/>
        <w:rPr>
          <w:rFonts w:ascii="Tahoma" w:hAnsi="Tahoma" w:cs="Tahoma"/>
          <w:kern w:val="16"/>
        </w:rPr>
      </w:pPr>
      <w:r>
        <w:rPr>
          <w:rFonts w:ascii="Tahoma" w:hAnsi="Tahoma" w:cs="Tahoma"/>
        </w:rPr>
        <w:t xml:space="preserve">Prilogo 3/4 </w:t>
      </w:r>
      <w:r w:rsidRPr="00FD6E2B">
        <w:rPr>
          <w:rFonts w:ascii="Tahoma" w:hAnsi="Tahoma" w:cs="Tahoma"/>
        </w:rPr>
        <w:t>IZJAVA O SPREJEMANJU POGOJEV RAZPISNE DOKUMENTACIJE</w:t>
      </w:r>
      <w:r w:rsidR="002A42DB" w:rsidRPr="0098361D">
        <w:rPr>
          <w:rFonts w:ascii="Tahoma" w:hAnsi="Tahoma" w:cs="Tahoma"/>
        </w:rPr>
        <w:t xml:space="preserve"> ter</w:t>
      </w:r>
    </w:p>
    <w:p w14:paraId="45607C3A" w14:textId="77777777" w:rsidR="002A42DB" w:rsidRDefault="002A42DB" w:rsidP="00BB0622">
      <w:pPr>
        <w:pStyle w:val="Odstavekseznama"/>
        <w:keepNext/>
        <w:keepLines/>
        <w:numPr>
          <w:ilvl w:val="1"/>
          <w:numId w:val="51"/>
        </w:numPr>
        <w:ind w:left="1134" w:hanging="283"/>
        <w:jc w:val="both"/>
        <w:rPr>
          <w:rFonts w:ascii="Tahoma" w:hAnsi="Tahoma" w:cs="Tahoma"/>
          <w:kern w:val="16"/>
        </w:rPr>
      </w:pPr>
      <w:r w:rsidRPr="0098361D">
        <w:rPr>
          <w:rFonts w:ascii="Tahoma" w:hAnsi="Tahoma" w:cs="Tahoma"/>
        </w:rPr>
        <w:t>ostala dokazila, v kolikor/kot to izhaja iz posameznih točk v nadaljevanju razpisne dokumentacije</w:t>
      </w:r>
      <w:r w:rsidRPr="0098361D">
        <w:rPr>
          <w:rFonts w:ascii="Tahoma" w:hAnsi="Tahoma" w:cs="Tahoma"/>
          <w:kern w:val="16"/>
        </w:rPr>
        <w:t>.</w:t>
      </w:r>
    </w:p>
    <w:p w14:paraId="053E1A14" w14:textId="5BF3569B" w:rsidR="00613FEA" w:rsidRDefault="00613FEA" w:rsidP="00BB0622">
      <w:pPr>
        <w:keepNext/>
        <w:keepLines/>
        <w:jc w:val="both"/>
        <w:rPr>
          <w:rFonts w:ascii="Tahoma" w:hAnsi="Tahoma" w:cs="Tahoma"/>
          <w:kern w:val="16"/>
        </w:rPr>
      </w:pPr>
    </w:p>
    <w:p w14:paraId="3A7B3560" w14:textId="77777777" w:rsidR="003418E8" w:rsidRPr="00C8579C" w:rsidRDefault="003418E8" w:rsidP="00BB0622">
      <w:pPr>
        <w:keepNext/>
        <w:keepLines/>
        <w:numPr>
          <w:ilvl w:val="1"/>
          <w:numId w:val="2"/>
        </w:numPr>
        <w:jc w:val="both"/>
        <w:rPr>
          <w:rFonts w:ascii="Tahoma" w:hAnsi="Tahoma" w:cs="Tahoma"/>
          <w:b/>
        </w:rPr>
      </w:pPr>
      <w:r w:rsidRPr="00C8579C">
        <w:rPr>
          <w:rFonts w:ascii="Tahoma" w:hAnsi="Tahoma" w:cs="Tahoma"/>
          <w:b/>
        </w:rPr>
        <w:t>Ponudba s podizvajalci</w:t>
      </w:r>
    </w:p>
    <w:p w14:paraId="23BB81FD" w14:textId="77777777" w:rsidR="003418E8" w:rsidRPr="00C8579C" w:rsidRDefault="003418E8" w:rsidP="00BB0622">
      <w:pPr>
        <w:keepNext/>
        <w:keepLines/>
        <w:ind w:left="720"/>
        <w:jc w:val="both"/>
        <w:rPr>
          <w:rFonts w:ascii="Tahoma" w:hAnsi="Tahoma" w:cs="Tahoma"/>
        </w:rPr>
      </w:pPr>
    </w:p>
    <w:p w14:paraId="6B767FC7" w14:textId="39707E2F" w:rsidR="00C53A34" w:rsidRPr="00C8579C" w:rsidRDefault="00C53A34" w:rsidP="00BB0622">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podizvajanje. </w:t>
      </w:r>
      <w:r w:rsidRPr="00C8579C">
        <w:rPr>
          <w:rFonts w:ascii="Tahoma" w:hAnsi="Tahoma" w:cs="Tahoma"/>
        </w:rPr>
        <w:t xml:space="preserve">Če bo ponudnik izvajal javno naročilo s podizvajalci, mora v ponudbi </w:t>
      </w:r>
      <w:r w:rsidR="002A42DB">
        <w:rPr>
          <w:rFonts w:ascii="Tahoma" w:hAnsi="Tahoma" w:cs="Tahoma"/>
        </w:rPr>
        <w:t xml:space="preserve">v pdf. formatu </w:t>
      </w:r>
      <w:r w:rsidR="00E76250">
        <w:rPr>
          <w:rFonts w:ascii="Tahoma" w:hAnsi="Tahoma" w:cs="Tahoma"/>
        </w:rPr>
        <w:t>priložiti:</w:t>
      </w:r>
    </w:p>
    <w:p w14:paraId="7559E0E8" w14:textId="77777777" w:rsidR="002A42DB" w:rsidRPr="005A32E7" w:rsidRDefault="002A42DB" w:rsidP="00BB0622">
      <w:pPr>
        <w:keepNext/>
        <w:keepLines/>
        <w:numPr>
          <w:ilvl w:val="0"/>
          <w:numId w:val="52"/>
        </w:numPr>
        <w:ind w:left="284" w:hanging="284"/>
        <w:jc w:val="both"/>
        <w:rPr>
          <w:rFonts w:ascii="Tahoma" w:hAnsi="Tahoma" w:cs="Tahoma"/>
        </w:rPr>
      </w:pPr>
      <w:r w:rsidRPr="005A32E7">
        <w:rPr>
          <w:rFonts w:ascii="Tahoma" w:hAnsi="Tahoma" w:cs="Tahoma"/>
        </w:rPr>
        <w:t>v razdelek »Sodelujoči«, del »ESPD – ostali sodelujoči«:</w:t>
      </w:r>
    </w:p>
    <w:p w14:paraId="141622B0" w14:textId="77777777" w:rsidR="002A42DB" w:rsidRDefault="002A42DB" w:rsidP="00BB0622">
      <w:pPr>
        <w:pStyle w:val="Odstavekseznama"/>
        <w:keepNext/>
        <w:keepLines/>
        <w:numPr>
          <w:ilvl w:val="0"/>
          <w:numId w:val="18"/>
        </w:numPr>
        <w:jc w:val="both"/>
        <w:rPr>
          <w:rFonts w:ascii="Tahoma" w:hAnsi="Tahoma" w:cs="Tahoma"/>
        </w:rPr>
      </w:pPr>
      <w:r w:rsidRPr="00C8579C">
        <w:rPr>
          <w:rFonts w:ascii="Tahoma" w:hAnsi="Tahoma" w:cs="Tahoma"/>
        </w:rPr>
        <w:t>izpolnjen obrazec ESPD s strani podizvajalca/</w:t>
      </w:r>
      <w:proofErr w:type="spellStart"/>
      <w:r w:rsidRPr="00C8579C">
        <w:rPr>
          <w:rFonts w:ascii="Tahoma" w:hAnsi="Tahoma" w:cs="Tahoma"/>
        </w:rPr>
        <w:t>ev</w:t>
      </w:r>
      <w:proofErr w:type="spellEnd"/>
      <w:r w:rsidRPr="00C8579C">
        <w:rPr>
          <w:rFonts w:ascii="Tahoma" w:hAnsi="Tahoma" w:cs="Tahoma"/>
        </w:rPr>
        <w:t xml:space="preserve"> (Priloga 3),</w:t>
      </w:r>
    </w:p>
    <w:p w14:paraId="303D7DE6" w14:textId="77777777" w:rsidR="002A42DB" w:rsidRPr="005A32E7" w:rsidRDefault="002A42DB" w:rsidP="00BB0622">
      <w:pPr>
        <w:keepNext/>
        <w:keepLines/>
        <w:numPr>
          <w:ilvl w:val="0"/>
          <w:numId w:val="52"/>
        </w:numPr>
        <w:ind w:left="284" w:hanging="284"/>
        <w:jc w:val="both"/>
        <w:rPr>
          <w:rFonts w:ascii="Tahoma" w:hAnsi="Tahoma" w:cs="Tahoma"/>
        </w:rPr>
      </w:pPr>
      <w:r w:rsidRPr="005A32E7">
        <w:rPr>
          <w:rFonts w:ascii="Tahoma" w:hAnsi="Tahoma" w:cs="Tahoma"/>
        </w:rPr>
        <w:t>v razdelek »Dokumenti«, del »Ostale priloge«:</w:t>
      </w:r>
    </w:p>
    <w:p w14:paraId="4213B0BA" w14:textId="77777777" w:rsidR="002A42DB" w:rsidRPr="00C8579C" w:rsidRDefault="002A42DB" w:rsidP="00BB0622">
      <w:pPr>
        <w:pStyle w:val="Odstavekseznama"/>
        <w:keepNext/>
        <w:keepLines/>
        <w:numPr>
          <w:ilvl w:val="0"/>
          <w:numId w:val="18"/>
        </w:numPr>
        <w:jc w:val="both"/>
        <w:rPr>
          <w:rFonts w:ascii="Tahoma" w:hAnsi="Tahoma" w:cs="Tahoma"/>
        </w:rPr>
      </w:pPr>
      <w:r w:rsidRPr="00C8579C">
        <w:rPr>
          <w:rFonts w:ascii="Tahoma" w:hAnsi="Tahoma" w:cs="Tahoma"/>
        </w:rPr>
        <w:t>izpolnjeno in podpisano Prilogo 3/1 POOBLASTILO ZA PRIDOBITEV POTRDILA IZ KAZENSKE EVIDENCE – ZA PRAVNE OSEBE in Prilogo 3/2 POOBLASTILO ZA PRIDOBITEV POTRDILA IZ KAZENSKE EVIDENCE – ZA FIZIČNO OSEBE,</w:t>
      </w:r>
    </w:p>
    <w:p w14:paraId="086FB70D" w14:textId="6199476F" w:rsidR="002A42DB" w:rsidRDefault="002A42DB" w:rsidP="00BB0622">
      <w:pPr>
        <w:pStyle w:val="Odstavekseznama"/>
        <w:keepNext/>
        <w:keepLines/>
        <w:numPr>
          <w:ilvl w:val="0"/>
          <w:numId w:val="18"/>
        </w:numPr>
        <w:jc w:val="both"/>
        <w:rPr>
          <w:rFonts w:ascii="Tahoma" w:hAnsi="Tahoma" w:cs="Tahoma"/>
        </w:rPr>
      </w:pPr>
      <w:r w:rsidRPr="00C8579C">
        <w:rPr>
          <w:rFonts w:ascii="Tahoma" w:hAnsi="Tahoma" w:cs="Tahoma"/>
        </w:rPr>
        <w:t>izpolnjeno in podpisano Prilogo 3/3 IZJAVA O UDELEŽBI FIZIČNIH IN PRAVNIH OSEB V LASTNIŠTVU GOSPODARSKEGA SUBJEKTA,</w:t>
      </w:r>
    </w:p>
    <w:p w14:paraId="50565E51" w14:textId="210DFEE9" w:rsidR="006E1327" w:rsidRDefault="006E1327" w:rsidP="00BB0622">
      <w:pPr>
        <w:pStyle w:val="Odstavekseznama"/>
        <w:keepNext/>
        <w:keepLines/>
        <w:numPr>
          <w:ilvl w:val="0"/>
          <w:numId w:val="18"/>
        </w:numPr>
        <w:jc w:val="both"/>
        <w:rPr>
          <w:rFonts w:ascii="Tahoma" w:hAnsi="Tahoma" w:cs="Tahoma"/>
        </w:rPr>
      </w:pPr>
      <w:r>
        <w:rPr>
          <w:rFonts w:ascii="Tahoma" w:hAnsi="Tahoma" w:cs="Tahoma"/>
        </w:rPr>
        <w:t xml:space="preserve">Prilogo 3/4 </w:t>
      </w:r>
      <w:r w:rsidRPr="00FD6E2B">
        <w:rPr>
          <w:rFonts w:ascii="Tahoma" w:hAnsi="Tahoma" w:cs="Tahoma"/>
        </w:rPr>
        <w:t>IZJAVA O SPREJEMANJU POGOJEV RAZPISNE DOKUMENTACIJE</w:t>
      </w:r>
      <w:r>
        <w:rPr>
          <w:rFonts w:ascii="Tahoma" w:hAnsi="Tahoma" w:cs="Tahoma"/>
        </w:rPr>
        <w:t>,</w:t>
      </w:r>
    </w:p>
    <w:p w14:paraId="40CE1B48" w14:textId="77777777" w:rsidR="002A42DB" w:rsidRPr="00C8579C" w:rsidRDefault="002A42DB" w:rsidP="00BB0622">
      <w:pPr>
        <w:pStyle w:val="Odstavekseznama"/>
        <w:keepNext/>
        <w:keepLines/>
        <w:numPr>
          <w:ilvl w:val="0"/>
          <w:numId w:val="18"/>
        </w:numPr>
        <w:jc w:val="both"/>
        <w:rPr>
          <w:rFonts w:ascii="Tahoma" w:hAnsi="Tahoma" w:cs="Tahoma"/>
        </w:rPr>
      </w:pPr>
      <w:r w:rsidRPr="00C8579C">
        <w:rPr>
          <w:rFonts w:ascii="Tahoma" w:hAnsi="Tahoma" w:cs="Tahoma"/>
        </w:rPr>
        <w:t>izpolnjen in podpisano Prilogo 4/1 UDELEŽBA PODIZVAJALCA,</w:t>
      </w:r>
    </w:p>
    <w:p w14:paraId="3DF95D6B" w14:textId="77777777" w:rsidR="002A42DB" w:rsidRDefault="002A42DB" w:rsidP="00BB0622">
      <w:pPr>
        <w:pStyle w:val="Odstavekseznama"/>
        <w:keepNext/>
        <w:keepLines/>
        <w:numPr>
          <w:ilvl w:val="0"/>
          <w:numId w:val="18"/>
        </w:numPr>
        <w:jc w:val="both"/>
        <w:rPr>
          <w:rFonts w:ascii="Tahoma" w:hAnsi="Tahoma" w:cs="Tahoma"/>
        </w:rPr>
      </w:pPr>
      <w:r w:rsidRPr="00C8579C">
        <w:rPr>
          <w:rFonts w:ascii="Tahoma" w:hAnsi="Tahoma" w:cs="Tahoma"/>
        </w:rPr>
        <w:t xml:space="preserve">izpolnjen in podpisan </w:t>
      </w:r>
      <w:r w:rsidRPr="00965A72">
        <w:rPr>
          <w:rFonts w:ascii="Tahoma" w:hAnsi="Tahoma" w:cs="Tahoma"/>
        </w:rPr>
        <w:t>Obrazec 1 k Prilogi 4/1</w:t>
      </w:r>
      <w:r w:rsidRPr="00C8579C">
        <w:rPr>
          <w:rFonts w:ascii="Tahoma" w:hAnsi="Tahoma" w:cs="Tahoma"/>
        </w:rPr>
        <w:t xml:space="preserve"> </w:t>
      </w:r>
      <w:r>
        <w:rPr>
          <w:rFonts w:ascii="Tahoma" w:hAnsi="Tahoma" w:cs="Tahoma"/>
        </w:rPr>
        <w:t>POOBLASTILO PONUDNIKA,</w:t>
      </w:r>
    </w:p>
    <w:p w14:paraId="2281978E" w14:textId="77777777" w:rsidR="002A42DB" w:rsidRDefault="002A42DB" w:rsidP="00BB0622">
      <w:pPr>
        <w:pStyle w:val="Odstavekseznama"/>
        <w:keepNext/>
        <w:keepLines/>
        <w:numPr>
          <w:ilvl w:val="0"/>
          <w:numId w:val="18"/>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Pr>
          <w:rFonts w:ascii="Tahoma" w:hAnsi="Tahoma" w:cs="Tahoma"/>
        </w:rPr>
        <w:t>SOGLASJE</w:t>
      </w:r>
      <w:r w:rsidRPr="00C8579C">
        <w:rPr>
          <w:rFonts w:ascii="Tahoma" w:hAnsi="Tahoma" w:cs="Tahoma"/>
        </w:rPr>
        <w:t xml:space="preserve"> PODIZVAJALCA ZA NEPOSREDNA PLAČILA, če podizvajalec neposredna plačila zahteva</w:t>
      </w:r>
      <w:r>
        <w:rPr>
          <w:rFonts w:ascii="Tahoma" w:hAnsi="Tahoma" w:cs="Tahoma"/>
        </w:rPr>
        <w:t>,</w:t>
      </w:r>
    </w:p>
    <w:p w14:paraId="609FF993" w14:textId="4ACA1D5C" w:rsidR="002A42DB" w:rsidRPr="00C8579C" w:rsidRDefault="002A42DB" w:rsidP="00BB0622">
      <w:pPr>
        <w:pStyle w:val="Odstavekseznama"/>
        <w:keepNext/>
        <w:keepLines/>
        <w:numPr>
          <w:ilvl w:val="0"/>
          <w:numId w:val="18"/>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Pr="00FF25F0">
        <w:rPr>
          <w:rFonts w:ascii="Tahoma" w:hAnsi="Tahoma" w:cs="Tahoma"/>
        </w:rPr>
        <w:t xml:space="preserve">SPORAZUM O MEDSEBOJNEM SODELOVANJU (med </w:t>
      </w:r>
      <w:r w:rsidR="00AD3F4C">
        <w:rPr>
          <w:rFonts w:ascii="Tahoma" w:hAnsi="Tahoma" w:cs="Tahoma"/>
        </w:rPr>
        <w:t>ponudnikom</w:t>
      </w:r>
      <w:r w:rsidRPr="00FF25F0">
        <w:rPr>
          <w:rFonts w:ascii="Tahoma" w:hAnsi="Tahoma" w:cs="Tahoma"/>
        </w:rPr>
        <w:t xml:space="preserve"> in posameznim podizvajalcem)</w:t>
      </w:r>
      <w:r>
        <w:rPr>
          <w:rFonts w:ascii="Tahoma" w:hAnsi="Tahoma" w:cs="Tahoma"/>
        </w:rPr>
        <w:t>,</w:t>
      </w:r>
    </w:p>
    <w:p w14:paraId="7436782E" w14:textId="77777777" w:rsidR="002A42DB" w:rsidRPr="00C8579C" w:rsidRDefault="002A42DB" w:rsidP="00BB0622">
      <w:pPr>
        <w:pStyle w:val="Odstavekseznama"/>
        <w:keepNext/>
        <w:keepLines/>
        <w:numPr>
          <w:ilvl w:val="0"/>
          <w:numId w:val="18"/>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Pr="00C8579C">
        <w:rPr>
          <w:rFonts w:ascii="Tahoma" w:hAnsi="Tahoma" w:cs="Tahoma"/>
        </w:rPr>
        <w:t>.</w:t>
      </w:r>
    </w:p>
    <w:p w14:paraId="65146574" w14:textId="77777777" w:rsidR="00C53A34" w:rsidRPr="00C8579C" w:rsidRDefault="00C53A34" w:rsidP="00BB0622">
      <w:pPr>
        <w:pStyle w:val="Odstavekseznama"/>
        <w:keepNext/>
        <w:keepLines/>
        <w:ind w:left="720"/>
        <w:jc w:val="both"/>
        <w:rPr>
          <w:rFonts w:ascii="Tahoma" w:hAnsi="Tahoma" w:cs="Tahoma"/>
        </w:rPr>
      </w:pPr>
    </w:p>
    <w:p w14:paraId="5A84F825" w14:textId="77777777" w:rsidR="002B0FB8" w:rsidRPr="00C8579C" w:rsidRDefault="00C53A34" w:rsidP="00BB0622">
      <w:pPr>
        <w:keepNext/>
        <w:keepLines/>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14:paraId="7635A2B6" w14:textId="5CC21004" w:rsidR="00C53A34" w:rsidRPr="00C8579C" w:rsidRDefault="00C53A34" w:rsidP="00BB0622">
      <w:pPr>
        <w:keepNext/>
        <w:keepLines/>
        <w:jc w:val="both"/>
        <w:rPr>
          <w:rFonts w:ascii="Tahoma" w:hAnsi="Tahoma" w:cs="Tahoma"/>
        </w:rPr>
      </w:pPr>
    </w:p>
    <w:p w14:paraId="02B01EAD" w14:textId="77777777" w:rsidR="00C53A34" w:rsidRPr="00C8579C" w:rsidRDefault="00C53A34" w:rsidP="00BB0622">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39957E62" w14:textId="77777777" w:rsidR="00C53A34" w:rsidRPr="00C8579C" w:rsidRDefault="00C53A34" w:rsidP="00BB0622">
      <w:pPr>
        <w:keepNext/>
        <w:keepLines/>
        <w:jc w:val="both"/>
        <w:rPr>
          <w:rFonts w:ascii="Tahoma" w:hAnsi="Tahoma" w:cs="Tahoma"/>
        </w:rPr>
      </w:pPr>
    </w:p>
    <w:p w14:paraId="371E3D89" w14:textId="77777777" w:rsidR="00C53A34" w:rsidRPr="00C8579C" w:rsidRDefault="00C53A34" w:rsidP="00BB0622">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14:paraId="31FA4C43" w14:textId="2E36F098" w:rsidR="00E51BA3" w:rsidRDefault="00E51BA3" w:rsidP="00BB0622">
      <w:pPr>
        <w:keepNext/>
        <w:keepLines/>
        <w:jc w:val="both"/>
        <w:rPr>
          <w:rFonts w:ascii="Tahoma" w:hAnsi="Tahoma" w:cs="Tahoma"/>
        </w:rPr>
      </w:pPr>
    </w:p>
    <w:p w14:paraId="3B9B80C4" w14:textId="77777777" w:rsidR="002A42DB" w:rsidRPr="00C8579C" w:rsidRDefault="002A42DB" w:rsidP="00BB0622">
      <w:pPr>
        <w:keepNext/>
        <w:keepLines/>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14:paraId="73761AC3" w14:textId="77777777" w:rsidR="002A42DB" w:rsidRDefault="002A42DB" w:rsidP="00BB0622">
      <w:pPr>
        <w:keepNext/>
        <w:keepLines/>
        <w:jc w:val="both"/>
        <w:rPr>
          <w:rFonts w:ascii="Tahoma" w:hAnsi="Tahoma" w:cs="Tahoma"/>
        </w:rPr>
      </w:pPr>
    </w:p>
    <w:p w14:paraId="6A4C71A4" w14:textId="77777777" w:rsidR="008A7FE3" w:rsidRPr="00C8579C" w:rsidRDefault="008A7FE3" w:rsidP="00BB0622">
      <w:pPr>
        <w:keepNext/>
        <w:keepLines/>
        <w:numPr>
          <w:ilvl w:val="1"/>
          <w:numId w:val="2"/>
        </w:numPr>
        <w:jc w:val="both"/>
        <w:rPr>
          <w:rFonts w:ascii="Tahoma" w:hAnsi="Tahoma" w:cs="Tahoma"/>
          <w:b/>
        </w:rPr>
      </w:pPr>
      <w:r w:rsidRPr="00C8579C">
        <w:rPr>
          <w:rFonts w:ascii="Tahoma" w:hAnsi="Tahoma" w:cs="Tahoma"/>
          <w:b/>
        </w:rPr>
        <w:t>Uporaba zmogljivosti drugih subjektov</w:t>
      </w:r>
    </w:p>
    <w:p w14:paraId="11B08F7A" w14:textId="77777777" w:rsidR="008A7FE3" w:rsidRPr="00C8579C" w:rsidRDefault="008A7FE3" w:rsidP="00BB0622">
      <w:pPr>
        <w:keepNext/>
        <w:keepLines/>
        <w:jc w:val="both"/>
        <w:rPr>
          <w:rFonts w:ascii="Tahoma" w:hAnsi="Tahoma" w:cs="Tahoma"/>
        </w:rPr>
      </w:pPr>
    </w:p>
    <w:p w14:paraId="697D6EB5" w14:textId="77777777" w:rsidR="002A42DB" w:rsidRPr="00C8579C" w:rsidRDefault="002A42DB" w:rsidP="00BB0622">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C0D0E51" w14:textId="77777777" w:rsidR="002A42DB" w:rsidRPr="00C8579C" w:rsidRDefault="002A42DB" w:rsidP="00BB0622">
      <w:pPr>
        <w:keepNext/>
        <w:keepLines/>
        <w:jc w:val="both"/>
        <w:rPr>
          <w:rFonts w:ascii="Tahoma" w:hAnsi="Tahoma" w:cs="Tahoma"/>
        </w:rPr>
      </w:pPr>
    </w:p>
    <w:p w14:paraId="6BEAF6DD" w14:textId="77777777" w:rsidR="002A42DB" w:rsidRDefault="002A42DB" w:rsidP="00BB0622">
      <w:pPr>
        <w:pStyle w:val="Telobesedila2"/>
        <w:keepNext/>
        <w:keepLines/>
        <w:ind w:right="0"/>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300D7A64" w14:textId="77777777" w:rsidR="002A42DB" w:rsidRPr="00C8579C" w:rsidRDefault="002A42DB" w:rsidP="00BB0622">
      <w:pPr>
        <w:pStyle w:val="Telobesedila2"/>
        <w:keepNext/>
        <w:keepLines/>
        <w:ind w:right="0"/>
        <w:rPr>
          <w:rFonts w:ascii="Tahoma" w:hAnsi="Tahoma" w:cs="Tahoma"/>
          <w:b w:val="0"/>
          <w:lang w:val="sl-SI"/>
        </w:rPr>
      </w:pPr>
    </w:p>
    <w:p w14:paraId="101D1CC8" w14:textId="77777777" w:rsidR="002A42DB" w:rsidRPr="0072622B" w:rsidRDefault="002A42DB" w:rsidP="00BB0622">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58A6F641" w14:textId="77777777" w:rsidR="002A42DB" w:rsidRDefault="002A42DB" w:rsidP="00BB0622">
      <w:pPr>
        <w:pStyle w:val="Telobesedila2"/>
        <w:keepNext/>
        <w:keepLines/>
        <w:ind w:right="0"/>
        <w:rPr>
          <w:rFonts w:ascii="Tahoma" w:hAnsi="Tahoma" w:cs="Tahoma"/>
          <w:b w:val="0"/>
          <w:lang w:val="sl-SI"/>
        </w:rPr>
      </w:pPr>
      <w:r w:rsidRPr="00C8579C">
        <w:rPr>
          <w:rFonts w:ascii="Tahoma" w:hAnsi="Tahoma" w:cs="Tahoma"/>
          <w:b w:val="0"/>
          <w:lang w:val="sl-SI"/>
        </w:rPr>
        <w:lastRenderedPageBreak/>
        <w:t>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w:t>
      </w:r>
      <w:r>
        <w:rPr>
          <w:rFonts w:ascii="Tahoma" w:hAnsi="Tahoma" w:cs="Tahoma"/>
          <w:b w:val="0"/>
          <w:lang w:val="sl-SI"/>
        </w:rPr>
        <w:t xml:space="preserve"> v pdf. formatu</w:t>
      </w:r>
      <w:r w:rsidRPr="00C8579C">
        <w:rPr>
          <w:rFonts w:ascii="Tahoma" w:hAnsi="Tahoma" w:cs="Tahoma"/>
          <w:b w:val="0"/>
          <w:lang w:val="sl-SI"/>
        </w:rPr>
        <w:t xml:space="preserve">: </w:t>
      </w:r>
    </w:p>
    <w:p w14:paraId="1841FD9F" w14:textId="77777777" w:rsidR="002A42DB" w:rsidRPr="000D3BA3" w:rsidRDefault="002A42DB" w:rsidP="00BB0622">
      <w:pPr>
        <w:pStyle w:val="Odstavekseznama"/>
        <w:keepNext/>
        <w:keepLines/>
        <w:numPr>
          <w:ilvl w:val="0"/>
          <w:numId w:val="52"/>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36AB86B8" w14:textId="77777777" w:rsidR="002A42DB" w:rsidRDefault="002A42DB" w:rsidP="00BB0622">
      <w:pPr>
        <w:pStyle w:val="Odstavekseznama"/>
        <w:keepNext/>
        <w:keepLines/>
        <w:numPr>
          <w:ilvl w:val="0"/>
          <w:numId w:val="18"/>
        </w:numPr>
        <w:jc w:val="both"/>
        <w:rPr>
          <w:rFonts w:ascii="Tahoma" w:hAnsi="Tahoma" w:cs="Tahoma"/>
        </w:rPr>
      </w:pPr>
      <w:r w:rsidRPr="00C8579C">
        <w:rPr>
          <w:rFonts w:ascii="Tahoma" w:hAnsi="Tahoma" w:cs="Tahoma"/>
        </w:rPr>
        <w:t>izpolnjen in podpisan ESPD s strani subjekta, katerega zmogljivost uporablja ponudnik,</w:t>
      </w:r>
    </w:p>
    <w:p w14:paraId="6D5BFF08" w14:textId="77777777" w:rsidR="002A42DB" w:rsidRPr="000D3BA3" w:rsidRDefault="002A42DB" w:rsidP="00BB0622">
      <w:pPr>
        <w:pStyle w:val="Odstavekseznama"/>
        <w:keepNext/>
        <w:keepLines/>
        <w:numPr>
          <w:ilvl w:val="0"/>
          <w:numId w:val="52"/>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7D53CCF7" w14:textId="64CDB534" w:rsidR="002A42DB" w:rsidRDefault="002A42DB" w:rsidP="00BB0622">
      <w:pPr>
        <w:pStyle w:val="Odstavekseznama"/>
        <w:keepNext/>
        <w:keepLines/>
        <w:numPr>
          <w:ilvl w:val="0"/>
          <w:numId w:val="18"/>
        </w:numPr>
        <w:jc w:val="both"/>
        <w:rPr>
          <w:rFonts w:ascii="Tahoma" w:hAnsi="Tahoma" w:cs="Tahoma"/>
        </w:rPr>
      </w:pPr>
      <w:r w:rsidRPr="00C8579C">
        <w:rPr>
          <w:rFonts w:ascii="Tahoma" w:hAnsi="Tahoma" w:cs="Tahoma"/>
        </w:rPr>
        <w:t>izpolnjeno in podpisano Prilogo 3/1 POOBLASTILO ZA PRIDOBITEV POTRDILA IZ KAZENSKE EVIDENCE – ZA PRAVNE OSEBE in Prilogo 3/2 POOBLASTILO ZA PRIDOBITEV POTRDILA IZ KAZENSKE EVIDENCE – ZA FIZIČNE OSEBE,</w:t>
      </w:r>
    </w:p>
    <w:p w14:paraId="42AD70F8" w14:textId="5315A7E0" w:rsidR="006E1327" w:rsidRDefault="006E1327" w:rsidP="00BB0622">
      <w:pPr>
        <w:pStyle w:val="Odstavekseznama"/>
        <w:keepNext/>
        <w:keepLines/>
        <w:numPr>
          <w:ilvl w:val="0"/>
          <w:numId w:val="18"/>
        </w:numPr>
        <w:jc w:val="both"/>
        <w:rPr>
          <w:rFonts w:ascii="Tahoma" w:hAnsi="Tahoma" w:cs="Tahoma"/>
        </w:rPr>
      </w:pPr>
      <w:r>
        <w:rPr>
          <w:rFonts w:ascii="Tahoma" w:hAnsi="Tahoma" w:cs="Tahoma"/>
        </w:rPr>
        <w:t xml:space="preserve">Prilogo 3/4 </w:t>
      </w:r>
      <w:r w:rsidRPr="00FD6E2B">
        <w:rPr>
          <w:rFonts w:ascii="Tahoma" w:hAnsi="Tahoma" w:cs="Tahoma"/>
        </w:rPr>
        <w:t>IZJAVA O SPREJEMANJU POGOJEV RAZPISNE DOKUMENTACIJE</w:t>
      </w:r>
      <w:r>
        <w:rPr>
          <w:rFonts w:ascii="Tahoma" w:hAnsi="Tahoma" w:cs="Tahoma"/>
        </w:rPr>
        <w:t>,</w:t>
      </w:r>
    </w:p>
    <w:p w14:paraId="12EB11B3" w14:textId="77777777" w:rsidR="002A42DB" w:rsidRPr="00C8579C" w:rsidRDefault="002A42DB" w:rsidP="00BB0622">
      <w:pPr>
        <w:pStyle w:val="Odstavekseznama"/>
        <w:keepNext/>
        <w:keepLines/>
        <w:numPr>
          <w:ilvl w:val="0"/>
          <w:numId w:val="18"/>
        </w:numPr>
        <w:ind w:left="714" w:hanging="357"/>
        <w:jc w:val="both"/>
        <w:rPr>
          <w:rFonts w:ascii="Tahoma" w:hAnsi="Tahoma" w:cs="Tahoma"/>
        </w:rPr>
      </w:pPr>
      <w:r w:rsidRPr="00C8579C">
        <w:rPr>
          <w:rFonts w:ascii="Tahoma" w:hAnsi="Tahoma" w:cs="Tahoma"/>
        </w:rPr>
        <w:t>izpolnjeno in podpisano Prilogo 4/</w:t>
      </w:r>
      <w:r>
        <w:rPr>
          <w:rFonts w:ascii="Tahoma" w:hAnsi="Tahoma" w:cs="Tahoma"/>
        </w:rPr>
        <w:t>2</w:t>
      </w:r>
      <w:r w:rsidRPr="00C8579C">
        <w:rPr>
          <w:rFonts w:ascii="Tahoma" w:hAnsi="Tahoma" w:cs="Tahoma"/>
        </w:rPr>
        <w:t xml:space="preserve"> UDELEŽBA SUBJEKTA, KATEREGA ZMOGLJIVOST SE UPORABLJA.</w:t>
      </w:r>
    </w:p>
    <w:p w14:paraId="5F12BE24" w14:textId="77777777" w:rsidR="002A42DB" w:rsidRPr="00C8579C" w:rsidRDefault="002A42DB" w:rsidP="00BB0622">
      <w:pPr>
        <w:keepNext/>
        <w:keepLines/>
        <w:jc w:val="both"/>
        <w:rPr>
          <w:rFonts w:ascii="Tahoma" w:hAnsi="Tahoma" w:cs="Tahoma"/>
        </w:rPr>
      </w:pPr>
    </w:p>
    <w:p w14:paraId="6D155B2B" w14:textId="77777777" w:rsidR="002A42DB" w:rsidRPr="00C8579C" w:rsidRDefault="002A42DB" w:rsidP="00BB0622">
      <w:pPr>
        <w:keepNext/>
        <w:keepLines/>
        <w:jc w:val="both"/>
        <w:rPr>
          <w:rFonts w:ascii="Tahoma" w:hAnsi="Tahoma" w:cs="Tahoma"/>
        </w:rPr>
      </w:pPr>
      <w:r w:rsidRPr="00C8579C">
        <w:rPr>
          <w:rFonts w:ascii="Tahoma" w:hAnsi="Tahoma" w:cs="Tahoma"/>
        </w:rPr>
        <w:t>Če ima subjekt, katerega zmogljivost uporablja ponudnik, sedež izven Republike Slovenije, mora ponudnik zanj namesto izpolnjene in podpisane Priloge 3/1</w:t>
      </w:r>
      <w:r>
        <w:rPr>
          <w:rFonts w:ascii="Tahoma" w:hAnsi="Tahoma" w:cs="Tahoma"/>
        </w:rPr>
        <w:t xml:space="preserve"> in</w:t>
      </w:r>
      <w:r w:rsidRPr="00C8579C">
        <w:rPr>
          <w:rFonts w:ascii="Tahoma" w:hAnsi="Tahoma" w:cs="Tahoma"/>
        </w:rPr>
        <w:t xml:space="preserve"> Priloge 3/2 priložiti dokazila v skladu z zahtevami razpisne dokumentacije.</w:t>
      </w:r>
    </w:p>
    <w:p w14:paraId="675776A2" w14:textId="77777777" w:rsidR="002A42DB" w:rsidRPr="00C8579C" w:rsidRDefault="002A42DB" w:rsidP="00BB0622">
      <w:pPr>
        <w:keepNext/>
        <w:keepLines/>
        <w:ind w:left="720"/>
        <w:jc w:val="both"/>
        <w:rPr>
          <w:rFonts w:ascii="Tahoma" w:hAnsi="Tahoma" w:cs="Tahoma"/>
        </w:rPr>
      </w:pPr>
    </w:p>
    <w:p w14:paraId="216F01FD" w14:textId="77777777" w:rsidR="002A42DB" w:rsidRPr="00C8579C" w:rsidRDefault="002A42DB" w:rsidP="00BB0622">
      <w:pPr>
        <w:pStyle w:val="Telobesedila2"/>
        <w:keepNext/>
        <w:keepLines/>
        <w:ind w:right="0"/>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3AAC1848" w14:textId="77777777" w:rsidR="002A42DB" w:rsidRPr="00C8579C" w:rsidRDefault="002A42DB" w:rsidP="00BB0622">
      <w:pPr>
        <w:pStyle w:val="Telobesedila2"/>
        <w:keepNext/>
        <w:keepLines/>
        <w:ind w:right="0"/>
        <w:rPr>
          <w:rFonts w:ascii="Tahoma" w:hAnsi="Tahoma" w:cs="Tahoma"/>
          <w:b w:val="0"/>
          <w:lang w:val="sl-SI"/>
        </w:rPr>
      </w:pPr>
    </w:p>
    <w:p w14:paraId="772C6608" w14:textId="77777777" w:rsidR="002A42DB" w:rsidRPr="00C8579C" w:rsidRDefault="002A42DB" w:rsidP="00BB0622">
      <w:pPr>
        <w:pStyle w:val="Telobesedila2"/>
        <w:keepNext/>
        <w:keepLines/>
        <w:ind w:right="0"/>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164E2BA8" w14:textId="77777777" w:rsidR="001D7684" w:rsidRPr="00C8579C" w:rsidRDefault="001D7684" w:rsidP="00BB0622">
      <w:pPr>
        <w:keepNext/>
        <w:keepLines/>
        <w:ind w:left="720"/>
        <w:jc w:val="both"/>
        <w:rPr>
          <w:rFonts w:ascii="Tahoma" w:hAnsi="Tahoma" w:cs="Tahoma"/>
        </w:rPr>
      </w:pPr>
    </w:p>
    <w:p w14:paraId="4FED8D38" w14:textId="77777777" w:rsidR="00C74881" w:rsidRPr="00C8579C" w:rsidRDefault="00F1423B" w:rsidP="00BB0622">
      <w:pPr>
        <w:keepNext/>
        <w:keepLines/>
        <w:numPr>
          <w:ilvl w:val="1"/>
          <w:numId w:val="2"/>
        </w:numPr>
        <w:jc w:val="both"/>
        <w:rPr>
          <w:rFonts w:ascii="Tahoma" w:hAnsi="Tahoma" w:cs="Tahoma"/>
          <w:b/>
        </w:rPr>
      </w:pPr>
      <w:r w:rsidRPr="00C8579C">
        <w:rPr>
          <w:rFonts w:ascii="Tahoma" w:hAnsi="Tahoma" w:cs="Tahoma"/>
          <w:b/>
        </w:rPr>
        <w:t xml:space="preserve">Ponudbena </w:t>
      </w:r>
      <w:r w:rsidR="00BB49D2">
        <w:rPr>
          <w:rFonts w:ascii="Tahoma" w:hAnsi="Tahoma" w:cs="Tahoma"/>
          <w:b/>
        </w:rPr>
        <w:t>vrednost</w:t>
      </w:r>
    </w:p>
    <w:p w14:paraId="674F783B" w14:textId="77777777" w:rsidR="00C74881" w:rsidRPr="00C8579C" w:rsidRDefault="00C74881" w:rsidP="00BB0622">
      <w:pPr>
        <w:keepNext/>
        <w:keepLines/>
        <w:ind w:left="720"/>
        <w:jc w:val="both"/>
        <w:rPr>
          <w:rFonts w:ascii="Tahoma" w:hAnsi="Tahoma" w:cs="Tahoma"/>
          <w:b/>
        </w:rPr>
      </w:pPr>
    </w:p>
    <w:p w14:paraId="6EC455EF" w14:textId="77777777" w:rsidR="00AA0A25" w:rsidRPr="00042433" w:rsidRDefault="00D817A8" w:rsidP="00BB0622">
      <w:pPr>
        <w:keepNext/>
        <w:keepLines/>
        <w:jc w:val="both"/>
        <w:rPr>
          <w:rFonts w:ascii="Tahoma" w:hAnsi="Tahoma" w:cs="Tahoma"/>
        </w:rPr>
      </w:pPr>
      <w:r w:rsidRPr="00042433">
        <w:rPr>
          <w:rFonts w:ascii="Tahoma" w:hAnsi="Tahoma" w:cs="Tahoma"/>
        </w:rPr>
        <w:t>Skupna p</w:t>
      </w:r>
      <w:r w:rsidR="00C53A34" w:rsidRPr="00042433">
        <w:rPr>
          <w:rFonts w:ascii="Tahoma" w:hAnsi="Tahoma" w:cs="Tahoma"/>
        </w:rPr>
        <w:t xml:space="preserve">onudbena </w:t>
      </w:r>
      <w:r w:rsidR="00BB49D2" w:rsidRPr="00042433">
        <w:rPr>
          <w:rFonts w:ascii="Tahoma" w:hAnsi="Tahoma" w:cs="Tahoma"/>
        </w:rPr>
        <w:t>vrednost</w:t>
      </w:r>
      <w:r w:rsidRPr="00042433">
        <w:rPr>
          <w:rFonts w:ascii="Tahoma" w:hAnsi="Tahoma" w:cs="Tahoma"/>
        </w:rPr>
        <w:t xml:space="preserve"> in cene na enoto mere</w:t>
      </w:r>
      <w:r w:rsidR="00C53A34" w:rsidRPr="00042433">
        <w:rPr>
          <w:rFonts w:ascii="Tahoma" w:hAnsi="Tahoma" w:cs="Tahoma"/>
        </w:rPr>
        <w:t xml:space="preserve"> mora</w:t>
      </w:r>
      <w:r w:rsidRPr="00042433">
        <w:rPr>
          <w:rFonts w:ascii="Tahoma" w:hAnsi="Tahoma" w:cs="Tahoma"/>
        </w:rPr>
        <w:t>jo</w:t>
      </w:r>
      <w:r w:rsidR="00C53A34" w:rsidRPr="00042433">
        <w:rPr>
          <w:rFonts w:ascii="Tahoma" w:hAnsi="Tahoma" w:cs="Tahoma"/>
        </w:rPr>
        <w:t xml:space="preserve"> biti izražen</w:t>
      </w:r>
      <w:r w:rsidRPr="00042433">
        <w:rPr>
          <w:rFonts w:ascii="Tahoma" w:hAnsi="Tahoma" w:cs="Tahoma"/>
        </w:rPr>
        <w:t>e</w:t>
      </w:r>
      <w:r w:rsidR="00C53A34" w:rsidRPr="00042433">
        <w:rPr>
          <w:rFonts w:ascii="Tahoma" w:hAnsi="Tahoma" w:cs="Tahoma"/>
        </w:rPr>
        <w:t xml:space="preserve"> v evrih, zaokrožen</w:t>
      </w:r>
      <w:r w:rsidRPr="00042433">
        <w:rPr>
          <w:rFonts w:ascii="Tahoma" w:hAnsi="Tahoma" w:cs="Tahoma"/>
        </w:rPr>
        <w:t>o</w:t>
      </w:r>
      <w:r w:rsidR="00C53A34" w:rsidRPr="00042433">
        <w:rPr>
          <w:rFonts w:ascii="Tahoma" w:hAnsi="Tahoma" w:cs="Tahoma"/>
        </w:rPr>
        <w:t xml:space="preserve"> na dve (2) decimalni mesti.</w:t>
      </w:r>
      <w:r w:rsidR="003724F1" w:rsidRPr="00042433">
        <w:rPr>
          <w:rFonts w:ascii="Tahoma" w:hAnsi="Tahoma" w:cs="Tahoma"/>
        </w:rPr>
        <w:t xml:space="preserve"> </w:t>
      </w:r>
    </w:p>
    <w:p w14:paraId="7D219E3E" w14:textId="3F2E2D67" w:rsidR="00AA0A25" w:rsidRPr="00042433" w:rsidRDefault="00AA0A25" w:rsidP="00BB0622">
      <w:pPr>
        <w:keepNext/>
        <w:keepLines/>
        <w:jc w:val="both"/>
        <w:rPr>
          <w:rFonts w:ascii="Tahoma" w:hAnsi="Tahoma" w:cs="Tahoma"/>
        </w:rPr>
      </w:pPr>
    </w:p>
    <w:p w14:paraId="5BE97486" w14:textId="2F68AF63" w:rsidR="002A42DB" w:rsidRPr="00042433" w:rsidRDefault="002A42DB" w:rsidP="00BB0622">
      <w:pPr>
        <w:keepNext/>
        <w:keepLines/>
        <w:jc w:val="both"/>
        <w:rPr>
          <w:rFonts w:ascii="Tahoma" w:hAnsi="Tahoma" w:cs="Tahoma"/>
        </w:rPr>
      </w:pPr>
      <w:r w:rsidRPr="00042433">
        <w:rPr>
          <w:rFonts w:ascii="Tahoma" w:hAnsi="Tahoma" w:cs="Tahoma"/>
        </w:rPr>
        <w:t xml:space="preserve">Ponudnik v sistem e-JN </w:t>
      </w:r>
      <w:r w:rsidRPr="00042433">
        <w:rPr>
          <w:rFonts w:ascii="Tahoma" w:hAnsi="Tahoma" w:cs="Tahoma"/>
          <w:b/>
        </w:rPr>
        <w:t>v razdelek »Skupna ponudbena vrednost«</w:t>
      </w:r>
      <w:r w:rsidRPr="00042433">
        <w:rPr>
          <w:rFonts w:ascii="Tahoma" w:hAnsi="Tahoma" w:cs="Tahoma"/>
        </w:rPr>
        <w:t xml:space="preserve"> v zato namenjen prostor vpiše skupni ponudbeni znesek brez davka v EUR in znesek davka v EUR. Znesek z davkom (EUR) in vsi podatki, ki prikazujejo skupno ponudbeno vrednost, se izračunajo samodejno. V </w:t>
      </w:r>
      <w:r w:rsidRPr="00042433">
        <w:rPr>
          <w:rFonts w:ascii="Tahoma" w:hAnsi="Tahoma" w:cs="Tahoma"/>
          <w:b/>
        </w:rPr>
        <w:t>del »Predračun«</w:t>
      </w:r>
      <w:r w:rsidRPr="00042433">
        <w:rPr>
          <w:rFonts w:ascii="Tahoma" w:hAnsi="Tahoma" w:cs="Tahoma"/>
        </w:rPr>
        <w:t xml:space="preserve"> pa naloži izpolnjeno in podpisano Prilogo »PREDRAČUN« v obliki pdf.</w:t>
      </w:r>
    </w:p>
    <w:p w14:paraId="26281E0F" w14:textId="77777777" w:rsidR="002A42DB" w:rsidRPr="00042433" w:rsidRDefault="002A42DB" w:rsidP="00BB0622">
      <w:pPr>
        <w:keepNext/>
        <w:keepLines/>
        <w:jc w:val="both"/>
        <w:rPr>
          <w:rFonts w:ascii="Tahoma" w:hAnsi="Tahoma" w:cs="Tahoma"/>
        </w:rPr>
      </w:pPr>
    </w:p>
    <w:p w14:paraId="6C15F612" w14:textId="77777777" w:rsidR="002A42DB" w:rsidRPr="00042433" w:rsidRDefault="002A42DB" w:rsidP="00BB0622">
      <w:pPr>
        <w:keepNext/>
        <w:keepLines/>
        <w:jc w:val="both"/>
        <w:rPr>
          <w:rFonts w:ascii="Tahoma" w:hAnsi="Tahoma" w:cs="Tahoma"/>
        </w:rPr>
      </w:pPr>
      <w:r w:rsidRPr="00042433">
        <w:rPr>
          <w:rFonts w:ascii="Tahoma" w:hAnsi="Tahoma" w:cs="Tahoma"/>
        </w:rPr>
        <w:t>»Skupna ponudbena vrednost«, ki bo vpisana v istoimenski razdelek in dokument, ki bo naložen kot predračun (Priloga »PREDRAČUN«) v del »Predračun«, bosta razvidna in dostopna na javnem odpiranju ponudb.</w:t>
      </w:r>
    </w:p>
    <w:p w14:paraId="218DFB77" w14:textId="77777777" w:rsidR="002A42DB" w:rsidRPr="00042433" w:rsidRDefault="002A42DB" w:rsidP="00BB0622">
      <w:pPr>
        <w:keepNext/>
        <w:keepLines/>
        <w:jc w:val="both"/>
        <w:rPr>
          <w:rFonts w:ascii="Tahoma" w:hAnsi="Tahoma" w:cs="Tahoma"/>
        </w:rPr>
      </w:pPr>
    </w:p>
    <w:p w14:paraId="5EF4BF7F" w14:textId="571F0913" w:rsidR="002A42DB" w:rsidRPr="00042433" w:rsidRDefault="002A42DB" w:rsidP="00BB0622">
      <w:pPr>
        <w:keepNext/>
        <w:keepLines/>
        <w:jc w:val="both"/>
        <w:rPr>
          <w:rFonts w:ascii="Tahoma" w:hAnsi="Tahoma" w:cs="Tahoma"/>
        </w:rPr>
      </w:pPr>
      <w:r w:rsidRPr="00042433">
        <w:rPr>
          <w:rFonts w:ascii="Tahoma" w:hAnsi="Tahoma" w:cs="Tahoma"/>
        </w:rPr>
        <w:t xml:space="preserve">Ponudnik mora Prilogo 2 PONUDBA izpolniti, podpisati in žigosati ter jo v pdf. formatu priložiti k ponudbi v razdelek </w:t>
      </w:r>
      <w:r w:rsidRPr="00042433">
        <w:rPr>
          <w:rFonts w:ascii="Tahoma" w:hAnsi="Tahoma" w:cs="Tahoma"/>
          <w:b/>
        </w:rPr>
        <w:t>»Dokumenti«, del »Ostale priloge«</w:t>
      </w:r>
      <w:r w:rsidRPr="00042433">
        <w:rPr>
          <w:rFonts w:ascii="Tahoma" w:hAnsi="Tahoma" w:cs="Tahoma"/>
        </w:rPr>
        <w:t xml:space="preserve">. </w:t>
      </w:r>
    </w:p>
    <w:p w14:paraId="357B3821" w14:textId="2CAC876A" w:rsidR="0058704B" w:rsidRDefault="0058704B" w:rsidP="00BB0622">
      <w:pPr>
        <w:keepNext/>
        <w:keepLines/>
        <w:jc w:val="both"/>
        <w:rPr>
          <w:rFonts w:ascii="Tahoma" w:hAnsi="Tahoma" w:cs="Tahoma"/>
          <w:b/>
        </w:rPr>
      </w:pPr>
    </w:p>
    <w:p w14:paraId="7EAE3627" w14:textId="3F60E08E" w:rsidR="00042433" w:rsidRPr="00042433" w:rsidRDefault="00DB585A" w:rsidP="00BB0622">
      <w:pPr>
        <w:keepNext/>
        <w:keepLines/>
        <w:jc w:val="both"/>
        <w:rPr>
          <w:rFonts w:ascii="Tahoma" w:hAnsi="Tahoma" w:cs="Tahoma"/>
          <w:b/>
        </w:rPr>
      </w:pPr>
      <w:r>
        <w:rPr>
          <w:rFonts w:ascii="Tahoma" w:hAnsi="Tahoma" w:cs="Tahoma"/>
          <w:b/>
        </w:rPr>
        <w:t>Utekočinjen naftni plin (UNP)</w:t>
      </w:r>
      <w:r w:rsidR="0058704B">
        <w:rPr>
          <w:rFonts w:ascii="Tahoma" w:hAnsi="Tahoma" w:cs="Tahoma"/>
          <w:b/>
        </w:rPr>
        <w:t xml:space="preserve"> – 100 % propan</w:t>
      </w:r>
      <w:r>
        <w:rPr>
          <w:rFonts w:ascii="Tahoma" w:hAnsi="Tahoma" w:cs="Tahoma"/>
          <w:b/>
        </w:rPr>
        <w:t>:</w:t>
      </w:r>
    </w:p>
    <w:p w14:paraId="46BDC05F" w14:textId="54020986" w:rsidR="00DB585A" w:rsidRDefault="00DB585A" w:rsidP="00BB0622">
      <w:pPr>
        <w:keepNext/>
        <w:keepLines/>
        <w:jc w:val="both"/>
        <w:rPr>
          <w:rFonts w:ascii="Tahoma" w:hAnsi="Tahoma" w:cs="Tahoma"/>
        </w:rPr>
      </w:pPr>
      <w:r w:rsidRPr="006B6B24">
        <w:rPr>
          <w:rFonts w:ascii="Tahoma" w:hAnsi="Tahoma" w:cs="Tahoma"/>
        </w:rPr>
        <w:t>Ponudnik poda ceno za dobavo UNP v EUR brez DDV na ter</w:t>
      </w:r>
      <w:r w:rsidR="00E12044" w:rsidRPr="006B6B24">
        <w:rPr>
          <w:rFonts w:ascii="Tahoma" w:hAnsi="Tahoma" w:cs="Tahoma"/>
        </w:rPr>
        <w:t xml:space="preserve"> </w:t>
      </w:r>
      <w:r w:rsidR="006518FE" w:rsidRPr="006B6B24">
        <w:rPr>
          <w:rFonts w:ascii="Tahoma" w:hAnsi="Tahoma" w:cs="Tahoma"/>
        </w:rPr>
        <w:t xml:space="preserve">skupno </w:t>
      </w:r>
      <w:r w:rsidRPr="006B6B24">
        <w:rPr>
          <w:rFonts w:ascii="Tahoma" w:hAnsi="Tahoma" w:cs="Tahoma"/>
        </w:rPr>
        <w:t>ceno za predvideno količino UNP.</w:t>
      </w:r>
      <w:r w:rsidR="006518FE" w:rsidRPr="006B6B24">
        <w:rPr>
          <w:rFonts w:ascii="Tahoma" w:hAnsi="Tahoma" w:cs="Tahoma"/>
        </w:rPr>
        <w:t xml:space="preserve"> Cena na enoto mere za dobavo UNP je fiksna v prvem letu od sklenitve pogodbe. Cena dobave UPN mora vključevati vse materialne in nematerialne stroške ponudnika, ki jih bo imel z dobavo UNP na lokacijo naročnika (transport, </w:t>
      </w:r>
      <w:r w:rsidR="006149AF" w:rsidRPr="006B6B24">
        <w:rPr>
          <w:rFonts w:ascii="Tahoma" w:hAnsi="Tahoma" w:cs="Tahoma"/>
        </w:rPr>
        <w:t xml:space="preserve">postavitev plinohramov, </w:t>
      </w:r>
      <w:r w:rsidR="006518FE" w:rsidRPr="006B6B24">
        <w:rPr>
          <w:rFonts w:ascii="Tahoma" w:hAnsi="Tahoma" w:cs="Tahoma"/>
        </w:rPr>
        <w:t>zavarovanja, dokumentacija,</w:t>
      </w:r>
      <w:r w:rsidR="006B6B24" w:rsidRPr="006B6B24">
        <w:rPr>
          <w:rFonts w:ascii="Tahoma" w:hAnsi="Tahoma" w:cs="Tahoma"/>
        </w:rPr>
        <w:t xml:space="preserve"> takse, trošarine, dajatve, ipd.</w:t>
      </w:r>
      <w:r w:rsidR="006518FE" w:rsidRPr="006B6B24">
        <w:rPr>
          <w:rFonts w:ascii="Tahoma" w:hAnsi="Tahoma" w:cs="Tahoma"/>
        </w:rPr>
        <w:t xml:space="preserve"> …..) in mora vključevati tudi strošek najema opreme (plinsko kontejnerske opreme) in odstranitve celotne opreme postrojenja po prenehanju veljavnosti pogodbe.</w:t>
      </w:r>
    </w:p>
    <w:p w14:paraId="6D343EE8" w14:textId="77777777" w:rsidR="0035691E" w:rsidRDefault="0035691E" w:rsidP="00BB0622">
      <w:pPr>
        <w:keepNext/>
        <w:keepLines/>
        <w:jc w:val="both"/>
        <w:rPr>
          <w:rFonts w:ascii="Tahoma" w:hAnsi="Tahoma" w:cs="Tahoma"/>
        </w:rPr>
      </w:pPr>
    </w:p>
    <w:p w14:paraId="68080DF9" w14:textId="6E624798" w:rsidR="007F2FF3" w:rsidRDefault="007F2FF3" w:rsidP="00BB0622">
      <w:pPr>
        <w:keepNext/>
        <w:keepLines/>
        <w:jc w:val="both"/>
        <w:rPr>
          <w:rFonts w:ascii="Tahoma" w:hAnsi="Tahoma" w:cs="Tahoma"/>
        </w:rPr>
      </w:pPr>
      <w:r>
        <w:rPr>
          <w:rFonts w:ascii="Tahoma" w:hAnsi="Tahoma" w:cs="Tahoma"/>
        </w:rPr>
        <w:t xml:space="preserve">V kolikor bo pogodba ostala v veljavi po preteku enega (1) leta (naročnik ne bo pristopil k prekinitvi pogodbe </w:t>
      </w:r>
      <w:r w:rsidRPr="006B6B24">
        <w:rPr>
          <w:rFonts w:ascii="Tahoma" w:hAnsi="Tahoma" w:cs="Tahoma"/>
        </w:rPr>
        <w:t xml:space="preserve">kot je določeno v </w:t>
      </w:r>
      <w:r>
        <w:rPr>
          <w:rFonts w:ascii="Tahoma" w:hAnsi="Tahoma" w:cs="Tahoma"/>
        </w:rPr>
        <w:t>te</w:t>
      </w:r>
      <w:r w:rsidR="006B6B24">
        <w:rPr>
          <w:rFonts w:ascii="Tahoma" w:hAnsi="Tahoma" w:cs="Tahoma"/>
        </w:rPr>
        <w:t>j</w:t>
      </w:r>
      <w:r>
        <w:rPr>
          <w:rFonts w:ascii="Tahoma" w:hAnsi="Tahoma" w:cs="Tahoma"/>
        </w:rPr>
        <w:t xml:space="preserve"> razpisn</w:t>
      </w:r>
      <w:r w:rsidR="006B6B24">
        <w:rPr>
          <w:rFonts w:ascii="Tahoma" w:hAnsi="Tahoma" w:cs="Tahoma"/>
        </w:rPr>
        <w:t>i</w:t>
      </w:r>
      <w:r>
        <w:rPr>
          <w:rFonts w:ascii="Tahoma" w:hAnsi="Tahoma" w:cs="Tahoma"/>
        </w:rPr>
        <w:t xml:space="preserve"> dokumentaci</w:t>
      </w:r>
      <w:r w:rsidR="006B6B24">
        <w:rPr>
          <w:rFonts w:ascii="Tahoma" w:hAnsi="Tahoma" w:cs="Tahoma"/>
        </w:rPr>
        <w:t>ji</w:t>
      </w:r>
      <w:r>
        <w:rPr>
          <w:rFonts w:ascii="Tahoma" w:hAnsi="Tahoma" w:cs="Tahoma"/>
        </w:rPr>
        <w:t xml:space="preserve"> oz. osnutku pogodbe), bo </w:t>
      </w:r>
      <w:r w:rsidR="006B6B24">
        <w:rPr>
          <w:rFonts w:ascii="Tahoma" w:hAnsi="Tahoma" w:cs="Tahoma"/>
        </w:rPr>
        <w:t>lahko</w:t>
      </w:r>
      <w:r>
        <w:rPr>
          <w:rFonts w:ascii="Tahoma" w:hAnsi="Tahoma" w:cs="Tahoma"/>
        </w:rPr>
        <w:t xml:space="preserve"> izbran</w:t>
      </w:r>
      <w:r w:rsidR="006B6B24">
        <w:rPr>
          <w:rFonts w:ascii="Tahoma" w:hAnsi="Tahoma" w:cs="Tahoma"/>
        </w:rPr>
        <w:t>i</w:t>
      </w:r>
      <w:r>
        <w:rPr>
          <w:rFonts w:ascii="Tahoma" w:hAnsi="Tahoma" w:cs="Tahoma"/>
        </w:rPr>
        <w:t xml:space="preserve"> ponudnik</w:t>
      </w:r>
      <w:r w:rsidR="006B6B24">
        <w:rPr>
          <w:rFonts w:ascii="Tahoma" w:hAnsi="Tahoma" w:cs="Tahoma"/>
        </w:rPr>
        <w:t xml:space="preserve"> predlagal spremembo ceno dobave</w:t>
      </w:r>
      <w:r>
        <w:rPr>
          <w:rFonts w:ascii="Tahoma" w:hAnsi="Tahoma" w:cs="Tahoma"/>
        </w:rPr>
        <w:t xml:space="preserve"> za (novo) enoletno obdobje.</w:t>
      </w:r>
    </w:p>
    <w:p w14:paraId="75D91429" w14:textId="456BDE64" w:rsidR="007F2FF3" w:rsidRDefault="007F2FF3" w:rsidP="00BB0622">
      <w:pPr>
        <w:keepNext/>
        <w:keepLines/>
        <w:jc w:val="both"/>
        <w:rPr>
          <w:rFonts w:ascii="Tahoma" w:hAnsi="Tahoma" w:cs="Tahoma"/>
        </w:rPr>
      </w:pPr>
    </w:p>
    <w:p w14:paraId="563F87C8" w14:textId="58AB8C9B" w:rsidR="007F2FF3" w:rsidRPr="006B6B24" w:rsidRDefault="007F2FF3" w:rsidP="00BB0622">
      <w:pPr>
        <w:keepNext/>
        <w:keepLines/>
        <w:jc w:val="both"/>
        <w:rPr>
          <w:rFonts w:ascii="Tahoma" w:hAnsi="Tahoma" w:cs="Tahoma"/>
        </w:rPr>
      </w:pPr>
      <w:r w:rsidRPr="006B6B24">
        <w:rPr>
          <w:rFonts w:ascii="Tahoma" w:hAnsi="Tahoma" w:cs="Tahoma"/>
        </w:rPr>
        <w:t>Ponudnik ceno za dobavo UNP vpiše v Prilogo 2 PONUDBA.</w:t>
      </w:r>
    </w:p>
    <w:p w14:paraId="000E9DB3" w14:textId="1C32E025" w:rsidR="001D7684" w:rsidRPr="006B6B24" w:rsidRDefault="001D7684" w:rsidP="00BB0622">
      <w:pPr>
        <w:keepNext/>
        <w:keepLines/>
        <w:jc w:val="both"/>
        <w:rPr>
          <w:rFonts w:ascii="Tahoma" w:hAnsi="Tahoma" w:cs="Tahoma"/>
        </w:rPr>
      </w:pPr>
    </w:p>
    <w:p w14:paraId="502B0830" w14:textId="77777777" w:rsidR="006B6B24" w:rsidRDefault="006B6B24" w:rsidP="00BB0622">
      <w:pPr>
        <w:keepNext/>
        <w:keepLines/>
        <w:jc w:val="both"/>
        <w:rPr>
          <w:rFonts w:ascii="Tahoma" w:hAnsi="Tahoma" w:cs="Tahoma"/>
          <w:b/>
        </w:rPr>
      </w:pPr>
      <w:r w:rsidRPr="006B6B24">
        <w:rPr>
          <w:rFonts w:ascii="Tahoma" w:hAnsi="Tahoma" w:cs="Tahoma"/>
          <w:b/>
        </w:rPr>
        <w:lastRenderedPageBreak/>
        <w:t>V primeru razhajanj med podatki navedenimi v razdelku »Skupna ponudbena vrednost«, podatki v Prilogi »POVZETEK PREDRAČUNA« - naloženim v razdelek »Skupna ponudbena vrednost«, del »Predračun«, in Prilogo 2 »PONUDBA« - naloženim v razdelek »Dokumenti«, del »Ostale priloge«, kot veljavni štejejo podatki v dokumentu, ki je predložen v razdelku »Dokumenti«, del »Ostale priloge«.</w:t>
      </w:r>
    </w:p>
    <w:p w14:paraId="66CDB70B" w14:textId="77777777" w:rsidR="006B6B24" w:rsidRDefault="006B6B24" w:rsidP="00BB0622">
      <w:pPr>
        <w:keepNext/>
        <w:keepLines/>
        <w:jc w:val="both"/>
        <w:rPr>
          <w:rFonts w:ascii="Tahoma" w:hAnsi="Tahoma" w:cs="Tahoma"/>
        </w:rPr>
      </w:pPr>
    </w:p>
    <w:p w14:paraId="6EFA5A0A" w14:textId="77777777" w:rsidR="00C966B0" w:rsidRPr="00042433" w:rsidRDefault="00C966B0" w:rsidP="00BB0622">
      <w:pPr>
        <w:keepNext/>
        <w:keepLines/>
        <w:jc w:val="both"/>
        <w:rPr>
          <w:rFonts w:ascii="Tahoma" w:hAnsi="Tahoma" w:cs="Tahoma"/>
          <w:b/>
        </w:rPr>
      </w:pPr>
      <w:r w:rsidRPr="00042433">
        <w:rPr>
          <w:rFonts w:ascii="Tahoma" w:hAnsi="Tahoma" w:cs="Tahoma"/>
          <w:b/>
        </w:rPr>
        <w:t>Plinsko kontejnerska postaja:</w:t>
      </w:r>
    </w:p>
    <w:p w14:paraId="155D24BA" w14:textId="01E5DD14" w:rsidR="00C966B0" w:rsidRPr="00112425" w:rsidRDefault="00C966B0" w:rsidP="00BB0622">
      <w:pPr>
        <w:keepNext/>
        <w:keepLines/>
        <w:jc w:val="both"/>
        <w:rPr>
          <w:rFonts w:ascii="Tahoma" w:hAnsi="Tahoma" w:cs="Tahoma"/>
        </w:rPr>
      </w:pPr>
      <w:r w:rsidRPr="006B6B24">
        <w:rPr>
          <w:rFonts w:ascii="Tahoma" w:hAnsi="Tahoma" w:cs="Tahoma"/>
        </w:rPr>
        <w:t xml:space="preserve">Ponudnik izdela </w:t>
      </w:r>
      <w:r w:rsidR="006B6B24" w:rsidRPr="006B6B24">
        <w:rPr>
          <w:rFonts w:ascii="Tahoma" w:hAnsi="Tahoma" w:cs="Tahoma"/>
        </w:rPr>
        <w:t xml:space="preserve">tudi </w:t>
      </w:r>
      <w:r w:rsidRPr="006B6B24">
        <w:rPr>
          <w:rFonts w:ascii="Tahoma" w:hAnsi="Tahoma" w:cs="Tahoma"/>
        </w:rPr>
        <w:t>vrednostni del ponudbe za plinsko kontejnersko postajo na osnovi popisa del po predračunu z upoštevanjem vseh dodatnih pogojev (tehničnih in splošnih) ter podanih fiksnih stroškov, ki morajo biti vkalkulirani v ceni. Cene po enotah naj vsebujejo vse stroške, vključno s stroški zagotavljanja in kontrole kvalitete izvedenih del, vzpostavitve koriščenih prostorov ter pomožnih dostopov med časom izvedbe del in stroškov zagotavljanja varstva pri delu.</w:t>
      </w:r>
    </w:p>
    <w:p w14:paraId="64534908" w14:textId="77777777" w:rsidR="00C966B0" w:rsidRPr="00042433" w:rsidRDefault="00C966B0" w:rsidP="00BB0622">
      <w:pPr>
        <w:keepNext/>
        <w:keepLines/>
        <w:jc w:val="both"/>
        <w:rPr>
          <w:rFonts w:ascii="Tahoma" w:hAnsi="Tahoma" w:cs="Tahoma"/>
        </w:rPr>
      </w:pPr>
    </w:p>
    <w:p w14:paraId="6A25914B" w14:textId="298C1842" w:rsidR="00C966B0" w:rsidRPr="008872FC" w:rsidRDefault="00C966B0" w:rsidP="00BB0622">
      <w:pPr>
        <w:pStyle w:val="Slog"/>
        <w:keepNext/>
        <w:keepLines/>
        <w:jc w:val="both"/>
        <w:rPr>
          <w:rFonts w:ascii="Tahoma" w:hAnsi="Tahoma" w:cs="Tahoma"/>
          <w:sz w:val="20"/>
          <w:lang w:val="sl-SI"/>
        </w:rPr>
      </w:pPr>
      <w:r>
        <w:rPr>
          <w:rFonts w:ascii="Tahoma" w:hAnsi="Tahoma" w:cs="Tahoma"/>
          <w:sz w:val="20"/>
          <w:lang w:val="sl-SI"/>
        </w:rPr>
        <w:t xml:space="preserve">Popis del </w:t>
      </w:r>
      <w:r w:rsidRPr="008872FC">
        <w:rPr>
          <w:rFonts w:ascii="Tahoma" w:hAnsi="Tahoma" w:cs="Tahoma"/>
          <w:sz w:val="20"/>
          <w:lang w:val="sl-SI"/>
        </w:rPr>
        <w:t xml:space="preserve">je kot priloga sestavni del razpisne dokumentacije ter je na voljo ponudnikom v elektronski obliki v </w:t>
      </w:r>
      <w:proofErr w:type="spellStart"/>
      <w:r w:rsidRPr="008872FC">
        <w:rPr>
          <w:rFonts w:ascii="Tahoma" w:hAnsi="Tahoma" w:cs="Tahoma"/>
          <w:sz w:val="20"/>
          <w:lang w:val="sl-SI"/>
        </w:rPr>
        <w:t>xlsx</w:t>
      </w:r>
      <w:proofErr w:type="spellEnd"/>
      <w:r w:rsidRPr="008872FC">
        <w:rPr>
          <w:rFonts w:ascii="Tahoma" w:hAnsi="Tahoma" w:cs="Tahoma"/>
          <w:sz w:val="20"/>
          <w:lang w:val="sl-SI"/>
        </w:rPr>
        <w:t>. formatu (excel). Ponudnik mora v celice v stolpcu 'Cena na enoto' vnesti cene na enoto za vse postavke popisa. Cene na enoto morajo biti izražene v EUR brez DDV.</w:t>
      </w:r>
      <w:r w:rsidRPr="008872FC">
        <w:rPr>
          <w:rFonts w:ascii="Tahoma" w:hAnsi="Tahoma" w:cs="Tahoma"/>
          <w:b/>
          <w:sz w:val="20"/>
          <w:lang w:val="sl-SI"/>
        </w:rPr>
        <w:t xml:space="preserve"> </w:t>
      </w:r>
      <w:r w:rsidRPr="008872FC">
        <w:rPr>
          <w:rFonts w:ascii="Tahoma" w:hAnsi="Tahoma" w:cs="Tahoma"/>
          <w:sz w:val="20"/>
          <w:lang w:val="sl-SI"/>
        </w:rPr>
        <w:t>V primeru, da ponudnik v obrazec predračuna ne vnese cene na enoto, bo naročnik štel, da je vrednost navedene postavke upoštevana v skupni ponudbeni vrednosti.</w:t>
      </w:r>
    </w:p>
    <w:p w14:paraId="3E43DED6" w14:textId="77777777" w:rsidR="00C966B0" w:rsidRPr="008872FC" w:rsidRDefault="00C966B0" w:rsidP="00BB0622">
      <w:pPr>
        <w:pStyle w:val="Slog"/>
        <w:keepNext/>
        <w:keepLines/>
        <w:jc w:val="both"/>
        <w:rPr>
          <w:rFonts w:ascii="Tahoma" w:hAnsi="Tahoma" w:cs="Tahoma"/>
          <w:sz w:val="20"/>
          <w:lang w:val="sl-SI"/>
        </w:rPr>
      </w:pPr>
    </w:p>
    <w:p w14:paraId="4CC8837F" w14:textId="77777777" w:rsidR="00C966B0" w:rsidRDefault="00C966B0" w:rsidP="00BB0622">
      <w:pPr>
        <w:pStyle w:val="Slog"/>
        <w:keepNext/>
        <w:keepLines/>
        <w:jc w:val="both"/>
        <w:rPr>
          <w:rFonts w:ascii="Tahoma" w:hAnsi="Tahoma" w:cs="Tahoma"/>
          <w:sz w:val="20"/>
          <w:lang w:val="sl-SI"/>
        </w:rPr>
      </w:pPr>
      <w:r w:rsidRPr="008872FC">
        <w:rPr>
          <w:rFonts w:ascii="Tahoma" w:hAnsi="Tahoma" w:cs="Tahoma"/>
          <w:sz w:val="20"/>
          <w:lang w:val="sl-SI"/>
        </w:rPr>
        <w:t xml:space="preserve">Ponudnik mora popis del predložiti v ponudbi v pdf. formatu in </w:t>
      </w:r>
      <w:proofErr w:type="spellStart"/>
      <w:r w:rsidRPr="008872FC">
        <w:rPr>
          <w:rFonts w:ascii="Tahoma" w:hAnsi="Tahoma" w:cs="Tahoma"/>
          <w:sz w:val="20"/>
          <w:lang w:val="sl-SI"/>
        </w:rPr>
        <w:t>xlsx</w:t>
      </w:r>
      <w:proofErr w:type="spellEnd"/>
      <w:r w:rsidRPr="008872FC">
        <w:rPr>
          <w:rFonts w:ascii="Tahoma" w:hAnsi="Tahoma" w:cs="Tahoma"/>
          <w:sz w:val="20"/>
          <w:lang w:val="sl-SI"/>
        </w:rPr>
        <w:t xml:space="preserve">. formatu (excel). V primeru razlikovanja med popisom del v pdf. formatu in </w:t>
      </w:r>
      <w:proofErr w:type="spellStart"/>
      <w:r w:rsidRPr="008872FC">
        <w:rPr>
          <w:rFonts w:ascii="Tahoma" w:hAnsi="Tahoma" w:cs="Tahoma"/>
          <w:sz w:val="20"/>
          <w:lang w:val="sl-SI"/>
        </w:rPr>
        <w:t>xlsx</w:t>
      </w:r>
      <w:proofErr w:type="spellEnd"/>
      <w:r w:rsidRPr="008872FC">
        <w:rPr>
          <w:rFonts w:ascii="Tahoma" w:hAnsi="Tahoma" w:cs="Tahoma"/>
          <w:sz w:val="20"/>
          <w:lang w:val="sl-SI"/>
        </w:rPr>
        <w:t>. formatu (excel), se kot veljaven popis del šteje popis v pdf. formatu.</w:t>
      </w:r>
    </w:p>
    <w:p w14:paraId="43696B1D" w14:textId="77777777" w:rsidR="00C966B0" w:rsidRPr="00112425" w:rsidRDefault="00C966B0" w:rsidP="00BB0622">
      <w:pPr>
        <w:pStyle w:val="Slog"/>
        <w:keepNext/>
        <w:keepLines/>
        <w:jc w:val="both"/>
        <w:rPr>
          <w:rFonts w:ascii="Tahoma" w:hAnsi="Tahoma" w:cs="Tahoma"/>
          <w:sz w:val="20"/>
          <w:lang w:val="sl-SI"/>
        </w:rPr>
      </w:pPr>
    </w:p>
    <w:p w14:paraId="3E3F186B" w14:textId="77777777" w:rsidR="00C966B0" w:rsidRPr="00112425" w:rsidRDefault="00C966B0" w:rsidP="00BB0622">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15989565" w14:textId="77777777" w:rsidR="00C966B0" w:rsidRDefault="00C966B0" w:rsidP="00BB0622">
      <w:pPr>
        <w:keepNext/>
        <w:keepLines/>
        <w:jc w:val="both"/>
        <w:rPr>
          <w:rFonts w:ascii="Tahoma" w:hAnsi="Tahoma" w:cs="Tahoma"/>
          <w:b/>
        </w:rPr>
      </w:pPr>
    </w:p>
    <w:p w14:paraId="19A7F2F9" w14:textId="541D7BA4" w:rsidR="00C966B0" w:rsidRDefault="00C966B0" w:rsidP="00BB0622">
      <w:pPr>
        <w:keepNext/>
        <w:keepLines/>
        <w:jc w:val="both"/>
        <w:rPr>
          <w:rFonts w:ascii="Tahoma" w:hAnsi="Tahoma" w:cs="Tahoma"/>
          <w:b/>
        </w:rPr>
      </w:pPr>
      <w:r w:rsidRPr="000305CF">
        <w:rPr>
          <w:rFonts w:ascii="Tahoma" w:hAnsi="Tahoma" w:cs="Tahoma"/>
          <w:b/>
          <w:u w:val="single"/>
        </w:rPr>
        <w:t>Strošek dobave in postavitve plinsko kontejnerske postaje oziroma najema, kot je razviden iz popisa del, ponudnik obračuna v ceni dobave UNP.</w:t>
      </w:r>
      <w:r>
        <w:rPr>
          <w:rFonts w:ascii="Tahoma" w:hAnsi="Tahoma" w:cs="Tahoma"/>
          <w:b/>
        </w:rPr>
        <w:t xml:space="preserve"> Navedeni strošek predstavlja podlago za obračun povračila stroškov neamortiziranega dela opreme. Naročnik po dobavi in namestitvi plinsko kontejnerske postaje ne bo posebej plačal izvedenih del oziroma izbrani ponudnik ni upravičen do izstavitve računa za izvedeno dobavo in namestitev predmetne opreme!</w:t>
      </w:r>
    </w:p>
    <w:p w14:paraId="4B86B45E" w14:textId="4C393957" w:rsidR="000B00EA" w:rsidRDefault="000B00EA" w:rsidP="00BB0622">
      <w:pPr>
        <w:keepNext/>
        <w:keepLines/>
        <w:jc w:val="both"/>
        <w:rPr>
          <w:rFonts w:ascii="Tahoma" w:hAnsi="Tahoma" w:cs="Tahoma"/>
          <w:b/>
        </w:rPr>
      </w:pPr>
    </w:p>
    <w:p w14:paraId="479CC281" w14:textId="77777777" w:rsidR="0075292D" w:rsidRPr="00C8579C" w:rsidRDefault="00325548" w:rsidP="00BB0622">
      <w:pPr>
        <w:keepNext/>
        <w:keepLines/>
        <w:numPr>
          <w:ilvl w:val="1"/>
          <w:numId w:val="2"/>
        </w:numPr>
        <w:jc w:val="both"/>
        <w:rPr>
          <w:rFonts w:ascii="Tahoma" w:hAnsi="Tahoma" w:cs="Tahoma"/>
          <w:b/>
        </w:rPr>
      </w:pPr>
      <w:r w:rsidRPr="00C8579C">
        <w:rPr>
          <w:rFonts w:ascii="Tahoma" w:hAnsi="Tahoma" w:cs="Tahoma"/>
          <w:b/>
        </w:rPr>
        <w:t>Veljavnost ponudbe</w:t>
      </w:r>
    </w:p>
    <w:p w14:paraId="63DEAA80" w14:textId="77777777" w:rsidR="00325548" w:rsidRPr="00C8579C" w:rsidRDefault="00325548" w:rsidP="00BB0622">
      <w:pPr>
        <w:keepNext/>
        <w:keepLines/>
        <w:jc w:val="both"/>
        <w:rPr>
          <w:rFonts w:ascii="Tahoma" w:hAnsi="Tahoma" w:cs="Tahoma"/>
        </w:rPr>
      </w:pPr>
    </w:p>
    <w:p w14:paraId="703FCFF5" w14:textId="77777777" w:rsidR="00C53A34" w:rsidRPr="00C8579C" w:rsidRDefault="00C53A34" w:rsidP="00BB0622">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00830931" w:rsidRPr="00C8579C">
        <w:rPr>
          <w:rFonts w:ascii="Tahoma" w:hAnsi="Tahoma" w:cs="Tahoma"/>
        </w:rPr>
        <w:t>.</w:t>
      </w:r>
      <w:r w:rsidRPr="00C8579C" w:rsidDel="00C53A34">
        <w:rPr>
          <w:rFonts w:ascii="Tahoma" w:hAnsi="Tahoma" w:cs="Tahoma"/>
        </w:rPr>
        <w:t xml:space="preserve"> </w:t>
      </w:r>
    </w:p>
    <w:p w14:paraId="5B19D394" w14:textId="77777777" w:rsidR="00102611" w:rsidRDefault="00102611" w:rsidP="00BB0622">
      <w:pPr>
        <w:keepNext/>
        <w:keepLines/>
        <w:jc w:val="both"/>
        <w:rPr>
          <w:rFonts w:ascii="Tahoma" w:hAnsi="Tahoma" w:cs="Tahoma"/>
        </w:rPr>
      </w:pPr>
    </w:p>
    <w:p w14:paraId="08D6AC10" w14:textId="77777777" w:rsidR="00193548" w:rsidRPr="00C8579C" w:rsidRDefault="00734DC1" w:rsidP="00BB0622">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2E938661" w14:textId="77777777" w:rsidR="003C01C9" w:rsidRPr="00C8579C" w:rsidRDefault="003C01C9" w:rsidP="00BB0622">
      <w:pPr>
        <w:pStyle w:val="BESEDILO"/>
        <w:keepNext/>
        <w:widowControl/>
        <w:tabs>
          <w:tab w:val="clear" w:pos="2155"/>
        </w:tabs>
        <w:rPr>
          <w:rFonts w:ascii="Tahoma" w:hAnsi="Tahoma" w:cs="Tahoma"/>
        </w:rPr>
      </w:pPr>
    </w:p>
    <w:p w14:paraId="6C97034A" w14:textId="7359AB9F" w:rsidR="003418E8" w:rsidRPr="00C8579C" w:rsidRDefault="003418E8" w:rsidP="00BB0622">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AD3F4C">
        <w:rPr>
          <w:rFonts w:ascii="Tahoma" w:hAnsi="Tahoma" w:cs="Tahoma"/>
        </w:rPr>
        <w:t>pogodbe</w:t>
      </w:r>
      <w:r w:rsidRPr="00C8579C">
        <w:rPr>
          <w:rFonts w:ascii="Tahoma" w:hAnsi="Tahoma" w:cs="Tahoma"/>
        </w:rPr>
        <w:t>.</w:t>
      </w:r>
    </w:p>
    <w:p w14:paraId="786615BB" w14:textId="77777777" w:rsidR="00E51E22" w:rsidRDefault="00E51E22" w:rsidP="00BB0622">
      <w:pPr>
        <w:keepNext/>
        <w:keepLines/>
        <w:rPr>
          <w:rFonts w:ascii="Tahoma" w:hAnsi="Tahoma" w:cs="Tahoma"/>
          <w:kern w:val="16"/>
        </w:rPr>
      </w:pPr>
    </w:p>
    <w:p w14:paraId="7F5C9DD7" w14:textId="77777777" w:rsidR="00203567" w:rsidRPr="00C8579C" w:rsidRDefault="005E53D4" w:rsidP="00BB0622">
      <w:pPr>
        <w:keepNext/>
        <w:keepLines/>
        <w:numPr>
          <w:ilvl w:val="0"/>
          <w:numId w:val="2"/>
        </w:numPr>
        <w:jc w:val="both"/>
        <w:rPr>
          <w:rFonts w:ascii="Tahoma" w:hAnsi="Tahoma" w:cs="Tahoma"/>
          <w:b/>
          <w:sz w:val="24"/>
        </w:rPr>
      </w:pPr>
      <w:r>
        <w:rPr>
          <w:rFonts w:ascii="Tahoma" w:hAnsi="Tahoma" w:cs="Tahoma"/>
          <w:b/>
          <w:sz w:val="24"/>
        </w:rPr>
        <w:t>OPIS PREDMETA JAVNEGA NAROČILA</w:t>
      </w:r>
      <w:r w:rsidR="00DE5970" w:rsidRPr="00C8579C">
        <w:rPr>
          <w:rFonts w:ascii="Tahoma" w:hAnsi="Tahoma" w:cs="Tahoma"/>
          <w:b/>
          <w:sz w:val="24"/>
        </w:rPr>
        <w:t xml:space="preserve"> TER OSTALI PONUDBENI POGOJI IN ZAHTEVE</w:t>
      </w:r>
    </w:p>
    <w:p w14:paraId="1F204B80" w14:textId="77777777" w:rsidR="00A621A7" w:rsidRPr="00C8579C" w:rsidRDefault="00A621A7" w:rsidP="00BB0622">
      <w:pPr>
        <w:keepNext/>
        <w:keepLines/>
        <w:jc w:val="both"/>
        <w:rPr>
          <w:rFonts w:ascii="Tahoma" w:hAnsi="Tahoma" w:cs="Tahoma"/>
        </w:rPr>
      </w:pPr>
    </w:p>
    <w:p w14:paraId="70BB47E6" w14:textId="72309CCE" w:rsidR="00F73BC8" w:rsidRDefault="00E51BA3" w:rsidP="00BB0622">
      <w:pPr>
        <w:keepNext/>
        <w:keepLines/>
        <w:numPr>
          <w:ilvl w:val="1"/>
          <w:numId w:val="2"/>
        </w:numPr>
        <w:jc w:val="both"/>
        <w:rPr>
          <w:rFonts w:ascii="Tahoma" w:hAnsi="Tahoma" w:cs="Tahoma"/>
          <w:b/>
        </w:rPr>
      </w:pPr>
      <w:r w:rsidRPr="00E12044">
        <w:rPr>
          <w:rFonts w:ascii="Tahoma" w:hAnsi="Tahoma" w:cs="Tahoma"/>
          <w:b/>
        </w:rPr>
        <w:t>Opis predmeta javnega naročila</w:t>
      </w:r>
    </w:p>
    <w:p w14:paraId="6A0A55B0" w14:textId="0CFE7C52" w:rsidR="000B00EA" w:rsidRDefault="000B00EA" w:rsidP="00BB0622">
      <w:pPr>
        <w:keepNext/>
        <w:keepLines/>
        <w:jc w:val="both"/>
        <w:rPr>
          <w:rFonts w:ascii="Tahoma" w:hAnsi="Tahoma" w:cs="Tahoma"/>
          <w:b/>
        </w:rPr>
      </w:pPr>
    </w:p>
    <w:p w14:paraId="40A7540A" w14:textId="12C9E362" w:rsidR="000B00EA" w:rsidRDefault="000B00EA" w:rsidP="00BB0622">
      <w:pPr>
        <w:keepNext/>
        <w:keepLines/>
        <w:ind w:right="424"/>
        <w:jc w:val="both"/>
        <w:rPr>
          <w:rFonts w:ascii="Tahoma" w:hAnsi="Tahoma" w:cs="Tahoma"/>
        </w:rPr>
      </w:pPr>
      <w:r w:rsidRPr="000B00EA">
        <w:rPr>
          <w:rFonts w:ascii="Tahoma" w:hAnsi="Tahoma" w:cs="Tahoma"/>
        </w:rPr>
        <w:t>Predmet javnega naročila je zamenjava obstoječe oskrbe z zemeljskim plinom (ZP) z utekočinjenim naftnim plinom (UNP)</w:t>
      </w:r>
      <w:r>
        <w:rPr>
          <w:rFonts w:ascii="Tahoma" w:hAnsi="Tahoma" w:cs="Tahoma"/>
        </w:rPr>
        <w:t xml:space="preserve"> za potrebe objekta krematorija/upepeljevalnice in poslovilnih vežic na Žalah, ki zajema:</w:t>
      </w:r>
    </w:p>
    <w:p w14:paraId="60627E4B" w14:textId="649D8246" w:rsidR="002B4063" w:rsidRDefault="002B4063" w:rsidP="00BB0622">
      <w:pPr>
        <w:pStyle w:val="Odstavekseznama"/>
        <w:keepNext/>
        <w:keepLines/>
        <w:numPr>
          <w:ilvl w:val="0"/>
          <w:numId w:val="59"/>
        </w:numPr>
        <w:ind w:left="284" w:right="424" w:hanging="284"/>
        <w:jc w:val="both"/>
        <w:rPr>
          <w:rFonts w:ascii="Tahoma" w:hAnsi="Tahoma" w:cs="Tahoma"/>
        </w:rPr>
      </w:pPr>
      <w:r>
        <w:rPr>
          <w:rFonts w:ascii="Tahoma" w:hAnsi="Tahoma" w:cs="Tahoma"/>
        </w:rPr>
        <w:t>K</w:t>
      </w:r>
      <w:r w:rsidR="000B00EA">
        <w:rPr>
          <w:rFonts w:ascii="Tahoma" w:hAnsi="Tahoma" w:cs="Tahoma"/>
        </w:rPr>
        <w:t>ompletn</w:t>
      </w:r>
      <w:r w:rsidR="00EA20B2">
        <w:rPr>
          <w:rFonts w:ascii="Tahoma" w:hAnsi="Tahoma" w:cs="Tahoma"/>
        </w:rPr>
        <w:t>a</w:t>
      </w:r>
      <w:r w:rsidR="000B00EA">
        <w:rPr>
          <w:rFonts w:ascii="Tahoma" w:hAnsi="Tahoma" w:cs="Tahoma"/>
        </w:rPr>
        <w:t xml:space="preserve"> postavitev plinske kontejnerske postaje</w:t>
      </w:r>
      <w:r w:rsidR="00876553">
        <w:rPr>
          <w:rFonts w:ascii="Tahoma" w:hAnsi="Tahoma" w:cs="Tahoma"/>
        </w:rPr>
        <w:t xml:space="preserve"> (v nadaljevanju plinohram)</w:t>
      </w:r>
      <w:r>
        <w:rPr>
          <w:rFonts w:ascii="Tahoma" w:hAnsi="Tahoma" w:cs="Tahoma"/>
        </w:rPr>
        <w:t>:</w:t>
      </w:r>
    </w:p>
    <w:p w14:paraId="775C3893" w14:textId="77777777" w:rsidR="002B4063" w:rsidRDefault="002B4063" w:rsidP="00BB0622">
      <w:pPr>
        <w:pStyle w:val="Odstavekseznama"/>
        <w:keepNext/>
        <w:keepLines/>
        <w:ind w:left="720" w:right="424"/>
        <w:jc w:val="both"/>
        <w:rPr>
          <w:rFonts w:ascii="Tahoma" w:hAnsi="Tahoma" w:cs="Tahoma"/>
        </w:rPr>
      </w:pPr>
    </w:p>
    <w:p w14:paraId="2C0C1888" w14:textId="74168562" w:rsidR="000B1791" w:rsidRDefault="002B4063" w:rsidP="00BB0622">
      <w:pPr>
        <w:pStyle w:val="Odstavekseznama"/>
        <w:keepNext/>
        <w:keepLines/>
        <w:ind w:left="720" w:right="424"/>
        <w:jc w:val="both"/>
        <w:rPr>
          <w:rFonts w:ascii="Tahoma" w:hAnsi="Tahoma" w:cs="Tahoma"/>
        </w:rPr>
      </w:pPr>
      <w:r>
        <w:rPr>
          <w:rFonts w:ascii="Tahoma" w:hAnsi="Tahoma" w:cs="Tahoma"/>
        </w:rPr>
        <w:t>Ponudnik mora dobaviti in postaviti plinsko kontejnersko postajo</w:t>
      </w:r>
      <w:r w:rsidR="00ED5867">
        <w:rPr>
          <w:rFonts w:ascii="Tahoma" w:hAnsi="Tahoma" w:cs="Tahoma"/>
        </w:rPr>
        <w:t xml:space="preserve"> (plinohrame)</w:t>
      </w:r>
      <w:r>
        <w:rPr>
          <w:rFonts w:ascii="Tahoma" w:hAnsi="Tahoma" w:cs="Tahoma"/>
        </w:rPr>
        <w:t>,</w:t>
      </w:r>
      <w:r w:rsidR="000B00EA">
        <w:rPr>
          <w:rFonts w:ascii="Tahoma" w:hAnsi="Tahoma" w:cs="Tahoma"/>
        </w:rPr>
        <w:t xml:space="preserve"> kot</w:t>
      </w:r>
      <w:r>
        <w:rPr>
          <w:rFonts w:ascii="Tahoma" w:hAnsi="Tahoma" w:cs="Tahoma"/>
        </w:rPr>
        <w:t xml:space="preserve"> je to </w:t>
      </w:r>
      <w:r w:rsidRPr="00C966B0">
        <w:rPr>
          <w:rFonts w:ascii="Tahoma" w:hAnsi="Tahoma" w:cs="Tahoma"/>
        </w:rPr>
        <w:t>opredeljeno v popisu del</w:t>
      </w:r>
      <w:r w:rsidR="000B1791">
        <w:rPr>
          <w:rFonts w:ascii="Tahoma" w:hAnsi="Tahoma" w:cs="Tahoma"/>
        </w:rPr>
        <w:t>.</w:t>
      </w:r>
    </w:p>
    <w:p w14:paraId="503FA1BF" w14:textId="428231B3" w:rsidR="000B1791" w:rsidRDefault="000B1791" w:rsidP="00BB0622">
      <w:pPr>
        <w:pStyle w:val="Odstavekseznama"/>
        <w:keepNext/>
        <w:keepLines/>
        <w:ind w:left="720" w:right="424"/>
        <w:jc w:val="both"/>
        <w:rPr>
          <w:rFonts w:ascii="Tahoma" w:hAnsi="Tahoma" w:cs="Tahoma"/>
        </w:rPr>
      </w:pPr>
    </w:p>
    <w:p w14:paraId="407E645A" w14:textId="4F72B5C7" w:rsidR="00876553" w:rsidRDefault="00876553" w:rsidP="00BB0622">
      <w:pPr>
        <w:pStyle w:val="Odstavekseznama"/>
        <w:keepNext/>
        <w:keepLines/>
        <w:ind w:left="720" w:right="424"/>
        <w:jc w:val="both"/>
        <w:rPr>
          <w:rFonts w:ascii="Tahoma" w:hAnsi="Tahoma" w:cs="Tahoma"/>
        </w:rPr>
      </w:pPr>
      <w:r w:rsidRPr="00876553">
        <w:rPr>
          <w:rFonts w:ascii="Tahoma" w:hAnsi="Tahoma" w:cs="Tahoma"/>
        </w:rPr>
        <w:t>Lokacija dobave in namestitve plinohramov: Tomačevska cesta 2, predhodno bo izvedena talna plošča (talno ploščo bo pripravil oz. izvedel naročnik).</w:t>
      </w:r>
    </w:p>
    <w:p w14:paraId="7EB47A2A" w14:textId="58D2A628" w:rsidR="00876553" w:rsidRDefault="00876553" w:rsidP="00BB0622">
      <w:pPr>
        <w:pStyle w:val="Odstavekseznama"/>
        <w:keepNext/>
        <w:keepLines/>
        <w:ind w:left="720" w:right="424"/>
        <w:jc w:val="both"/>
        <w:rPr>
          <w:rFonts w:ascii="Tahoma" w:hAnsi="Tahoma" w:cs="Tahoma"/>
        </w:rPr>
      </w:pPr>
    </w:p>
    <w:p w14:paraId="5608913E" w14:textId="23D6297F" w:rsidR="00876553" w:rsidRPr="000B1791" w:rsidRDefault="00876553" w:rsidP="00BB0622">
      <w:pPr>
        <w:pStyle w:val="Odstavekseznama"/>
        <w:keepNext/>
        <w:keepLines/>
        <w:ind w:left="720" w:right="424"/>
        <w:jc w:val="both"/>
        <w:rPr>
          <w:rFonts w:ascii="Tahoma" w:hAnsi="Tahoma" w:cs="Tahoma"/>
        </w:rPr>
      </w:pPr>
      <w:r w:rsidRPr="00D01EC8">
        <w:rPr>
          <w:rFonts w:ascii="Tahoma" w:hAnsi="Tahoma" w:cs="Tahoma"/>
        </w:rPr>
        <w:lastRenderedPageBreak/>
        <w:t>Predvidenih je 5 (pet) plinohramov s kapaciteto 2,7 m</w:t>
      </w:r>
      <w:r w:rsidRPr="006E1327">
        <w:rPr>
          <w:rFonts w:ascii="Tahoma" w:hAnsi="Tahoma" w:cs="Tahoma"/>
          <w:vertAlign w:val="superscript"/>
        </w:rPr>
        <w:t>3</w:t>
      </w:r>
      <w:r w:rsidRPr="00D01EC8">
        <w:rPr>
          <w:rFonts w:ascii="Tahoma" w:hAnsi="Tahoma" w:cs="Tahoma"/>
        </w:rPr>
        <w:t>.</w:t>
      </w:r>
      <w:r w:rsidRPr="000B1791">
        <w:rPr>
          <w:rFonts w:ascii="Tahoma" w:hAnsi="Tahoma" w:cs="Tahoma"/>
        </w:rPr>
        <w:t xml:space="preserve"> </w:t>
      </w:r>
    </w:p>
    <w:p w14:paraId="17B96CC2" w14:textId="77777777" w:rsidR="00876553" w:rsidRDefault="00876553" w:rsidP="00BB0622">
      <w:pPr>
        <w:pStyle w:val="Odstavekseznama"/>
        <w:keepNext/>
        <w:keepLines/>
        <w:ind w:left="720" w:right="424"/>
        <w:jc w:val="both"/>
        <w:rPr>
          <w:rFonts w:ascii="Tahoma" w:hAnsi="Tahoma" w:cs="Tahoma"/>
        </w:rPr>
      </w:pPr>
    </w:p>
    <w:p w14:paraId="64F345CA" w14:textId="11F2C1AE" w:rsidR="000B00EA" w:rsidRDefault="000B1791" w:rsidP="00BB0622">
      <w:pPr>
        <w:pStyle w:val="Odstavekseznama"/>
        <w:keepNext/>
        <w:keepLines/>
        <w:ind w:left="720" w:right="424"/>
        <w:jc w:val="both"/>
        <w:rPr>
          <w:rFonts w:ascii="Tahoma" w:hAnsi="Tahoma" w:cs="Tahoma"/>
        </w:rPr>
      </w:pPr>
      <w:r>
        <w:rPr>
          <w:rFonts w:ascii="Tahoma" w:hAnsi="Tahoma" w:cs="Tahoma"/>
        </w:rPr>
        <w:t>R</w:t>
      </w:r>
      <w:r w:rsidR="000B00EA">
        <w:rPr>
          <w:rFonts w:ascii="Tahoma" w:hAnsi="Tahoma" w:cs="Tahoma"/>
        </w:rPr>
        <w:t>a</w:t>
      </w:r>
      <w:r>
        <w:rPr>
          <w:rFonts w:ascii="Tahoma" w:hAnsi="Tahoma" w:cs="Tahoma"/>
        </w:rPr>
        <w:t>zvod</w:t>
      </w:r>
      <w:r w:rsidR="000B00EA">
        <w:rPr>
          <w:rFonts w:ascii="Tahoma" w:hAnsi="Tahoma" w:cs="Tahoma"/>
        </w:rPr>
        <w:t xml:space="preserve"> inštalacij od plinske postaje do objekta</w:t>
      </w:r>
      <w:r>
        <w:rPr>
          <w:rFonts w:ascii="Tahoma" w:hAnsi="Tahoma" w:cs="Tahoma"/>
        </w:rPr>
        <w:t xml:space="preserve"> krematorija ni predmet tega javnega naročila (naročnik bo ta dela izvedel sam!).</w:t>
      </w:r>
    </w:p>
    <w:p w14:paraId="284818C2" w14:textId="77777777" w:rsidR="000B1791" w:rsidRDefault="000B1791" w:rsidP="00BB0622">
      <w:pPr>
        <w:pStyle w:val="Odstavekseznama"/>
        <w:keepNext/>
        <w:keepLines/>
        <w:ind w:left="720" w:right="424"/>
        <w:jc w:val="both"/>
        <w:rPr>
          <w:rFonts w:ascii="Tahoma" w:hAnsi="Tahoma" w:cs="Tahoma"/>
        </w:rPr>
      </w:pPr>
    </w:p>
    <w:p w14:paraId="15A90A15" w14:textId="344BAD75" w:rsidR="00876553" w:rsidRDefault="00876553" w:rsidP="00BB0622">
      <w:pPr>
        <w:pStyle w:val="Odstavekseznama"/>
        <w:keepNext/>
        <w:keepLines/>
        <w:numPr>
          <w:ilvl w:val="0"/>
          <w:numId w:val="59"/>
        </w:numPr>
        <w:ind w:left="284" w:right="424" w:hanging="284"/>
        <w:jc w:val="both"/>
        <w:rPr>
          <w:rFonts w:ascii="Tahoma" w:hAnsi="Tahoma" w:cs="Tahoma"/>
        </w:rPr>
      </w:pPr>
      <w:r>
        <w:rPr>
          <w:rFonts w:ascii="Tahoma" w:hAnsi="Tahoma" w:cs="Tahoma"/>
        </w:rPr>
        <w:t>D</w:t>
      </w:r>
      <w:r w:rsidR="002B4063">
        <w:rPr>
          <w:rFonts w:ascii="Tahoma" w:hAnsi="Tahoma" w:cs="Tahoma"/>
        </w:rPr>
        <w:t>obav</w:t>
      </w:r>
      <w:r w:rsidR="006A6553">
        <w:rPr>
          <w:rFonts w:ascii="Tahoma" w:hAnsi="Tahoma" w:cs="Tahoma"/>
        </w:rPr>
        <w:t>a</w:t>
      </w:r>
      <w:r w:rsidR="002B4063">
        <w:rPr>
          <w:rFonts w:ascii="Tahoma" w:hAnsi="Tahoma" w:cs="Tahoma"/>
        </w:rPr>
        <w:t xml:space="preserve"> UNP </w:t>
      </w:r>
      <w:r w:rsidR="004F731A">
        <w:rPr>
          <w:rFonts w:ascii="Tahoma" w:hAnsi="Tahoma" w:cs="Tahoma"/>
        </w:rPr>
        <w:t>– 100 % propan</w:t>
      </w:r>
    </w:p>
    <w:p w14:paraId="5C48A353" w14:textId="77777777" w:rsidR="00876553" w:rsidRDefault="00876553" w:rsidP="00BB0622">
      <w:pPr>
        <w:pStyle w:val="Odstavekseznama"/>
        <w:keepNext/>
        <w:keepLines/>
        <w:ind w:left="720" w:right="424"/>
        <w:jc w:val="both"/>
        <w:rPr>
          <w:rFonts w:ascii="Tahoma" w:hAnsi="Tahoma" w:cs="Tahoma"/>
        </w:rPr>
      </w:pPr>
    </w:p>
    <w:p w14:paraId="082720F1" w14:textId="67F439FB" w:rsidR="002B4063" w:rsidRDefault="00876553" w:rsidP="00BB0622">
      <w:pPr>
        <w:pStyle w:val="Odstavekseznama"/>
        <w:keepNext/>
        <w:keepLines/>
        <w:ind w:left="720" w:right="424"/>
        <w:jc w:val="both"/>
        <w:rPr>
          <w:rFonts w:ascii="Tahoma" w:hAnsi="Tahoma" w:cs="Tahoma"/>
        </w:rPr>
      </w:pPr>
      <w:r>
        <w:rPr>
          <w:rFonts w:ascii="Tahoma" w:hAnsi="Tahoma" w:cs="Tahoma"/>
        </w:rPr>
        <w:t>P</w:t>
      </w:r>
      <w:r w:rsidR="002B4063">
        <w:rPr>
          <w:rFonts w:ascii="Tahoma" w:hAnsi="Tahoma" w:cs="Tahoma"/>
        </w:rPr>
        <w:t>redviden</w:t>
      </w:r>
      <w:r>
        <w:rPr>
          <w:rFonts w:ascii="Tahoma" w:hAnsi="Tahoma" w:cs="Tahoma"/>
        </w:rPr>
        <w:t>a je dobava UNP</w:t>
      </w:r>
      <w:r w:rsidR="00D01EC8">
        <w:rPr>
          <w:rFonts w:ascii="Tahoma" w:hAnsi="Tahoma" w:cs="Tahoma"/>
        </w:rPr>
        <w:t xml:space="preserve"> – 100 % propan v</w:t>
      </w:r>
      <w:r w:rsidR="002B4063">
        <w:rPr>
          <w:rFonts w:ascii="Tahoma" w:hAnsi="Tahoma" w:cs="Tahoma"/>
        </w:rPr>
        <w:t xml:space="preserve"> </w:t>
      </w:r>
      <w:r w:rsidR="002B4063" w:rsidRPr="00D01EC8">
        <w:rPr>
          <w:rFonts w:ascii="Tahoma" w:hAnsi="Tahoma" w:cs="Tahoma"/>
        </w:rPr>
        <w:t>letni količini 2.500 MWh; skupna predvidena 2-letna količina UNP znaša 5.000 MWh.</w:t>
      </w:r>
    </w:p>
    <w:p w14:paraId="6527D946" w14:textId="10104FCF" w:rsidR="002B4063" w:rsidRDefault="002B4063" w:rsidP="00BB0622">
      <w:pPr>
        <w:pStyle w:val="Odstavekseznama"/>
        <w:keepNext/>
        <w:keepLines/>
        <w:ind w:left="720" w:right="424"/>
        <w:jc w:val="both"/>
        <w:rPr>
          <w:rFonts w:ascii="Tahoma" w:hAnsi="Tahoma" w:cs="Tahoma"/>
        </w:rPr>
      </w:pPr>
    </w:p>
    <w:p w14:paraId="47C6EB5C" w14:textId="5F3DA14E" w:rsidR="00876553" w:rsidRPr="00876553" w:rsidRDefault="00876553" w:rsidP="00BB0622">
      <w:pPr>
        <w:pStyle w:val="Odstavekseznama"/>
        <w:keepNext/>
        <w:keepLines/>
        <w:ind w:left="720" w:right="424"/>
        <w:jc w:val="both"/>
        <w:rPr>
          <w:rFonts w:ascii="Tahoma" w:hAnsi="Tahoma" w:cs="Tahoma"/>
        </w:rPr>
      </w:pPr>
      <w:r w:rsidRPr="00876553">
        <w:rPr>
          <w:rFonts w:ascii="Tahoma" w:hAnsi="Tahoma" w:cs="Tahoma"/>
        </w:rPr>
        <w:t>Izbrani ponudnik mora zagotavljati, da se bodo plinohrami sproti, tako da ne bo mot</w:t>
      </w:r>
      <w:r w:rsidR="006A6553">
        <w:rPr>
          <w:rFonts w:ascii="Tahoma" w:hAnsi="Tahoma" w:cs="Tahoma"/>
        </w:rPr>
        <w:t xml:space="preserve">en </w:t>
      </w:r>
      <w:r w:rsidRPr="00876553">
        <w:rPr>
          <w:rFonts w:ascii="Tahoma" w:hAnsi="Tahoma" w:cs="Tahoma"/>
        </w:rPr>
        <w:t xml:space="preserve">proces delovanja peči v upepeljevalnici. </w:t>
      </w:r>
    </w:p>
    <w:p w14:paraId="7BA1C061" w14:textId="2AA9E2FA" w:rsidR="001B6A28" w:rsidRPr="00C8579C" w:rsidRDefault="001B6A28" w:rsidP="00BB0622">
      <w:pPr>
        <w:keepNext/>
        <w:keepLines/>
        <w:jc w:val="both"/>
        <w:rPr>
          <w:rFonts w:ascii="Tahoma" w:hAnsi="Tahoma" w:cs="Tahoma"/>
        </w:rPr>
      </w:pPr>
    </w:p>
    <w:p w14:paraId="075E3507" w14:textId="7EB5BEAE" w:rsidR="00000C09" w:rsidRPr="00841111" w:rsidRDefault="00876553" w:rsidP="00BB0622">
      <w:pPr>
        <w:keepNext/>
        <w:keepLines/>
        <w:numPr>
          <w:ilvl w:val="1"/>
          <w:numId w:val="2"/>
        </w:numPr>
        <w:jc w:val="both"/>
        <w:rPr>
          <w:rFonts w:ascii="Tahoma" w:hAnsi="Tahoma" w:cs="Tahoma"/>
          <w:b/>
        </w:rPr>
      </w:pPr>
      <w:r>
        <w:rPr>
          <w:rFonts w:ascii="Tahoma" w:hAnsi="Tahoma" w:cs="Tahoma"/>
          <w:b/>
        </w:rPr>
        <w:t>Rok</w:t>
      </w:r>
      <w:r w:rsidR="00ED5867">
        <w:rPr>
          <w:rFonts w:ascii="Tahoma" w:hAnsi="Tahoma" w:cs="Tahoma"/>
          <w:b/>
        </w:rPr>
        <w:t>i izvedbe</w:t>
      </w:r>
    </w:p>
    <w:p w14:paraId="59743C32" w14:textId="4936570F" w:rsidR="00245293" w:rsidRPr="00245293" w:rsidRDefault="00245293" w:rsidP="00BB0622">
      <w:pPr>
        <w:keepNext/>
        <w:keepLines/>
        <w:jc w:val="both"/>
        <w:rPr>
          <w:rFonts w:ascii="Tahoma" w:hAnsi="Tahoma" w:cs="Tahoma"/>
        </w:rPr>
      </w:pPr>
    </w:p>
    <w:p w14:paraId="02C34A54" w14:textId="5C8A151D" w:rsidR="006A6553" w:rsidRPr="00BB0622" w:rsidRDefault="000022D0" w:rsidP="00BB0622">
      <w:pPr>
        <w:pStyle w:val="Pripombabesedilo"/>
        <w:keepNext/>
        <w:keepLines/>
        <w:jc w:val="both"/>
        <w:rPr>
          <w:rFonts w:ascii="Tahoma" w:hAnsi="Tahoma" w:cs="Tahoma"/>
          <w:bCs/>
          <w:lang w:val="sl-SI"/>
        </w:rPr>
      </w:pPr>
      <w:r w:rsidRPr="00BB0622">
        <w:rPr>
          <w:rFonts w:ascii="Tahoma" w:hAnsi="Tahoma" w:cs="Tahoma"/>
          <w:bCs/>
          <w:lang w:val="sl-SI"/>
        </w:rPr>
        <w:t xml:space="preserve">Ponudnik mora </w:t>
      </w:r>
      <w:r w:rsidR="00876553" w:rsidRPr="00BB0622">
        <w:rPr>
          <w:rFonts w:ascii="Tahoma" w:hAnsi="Tahoma" w:cs="Tahoma"/>
          <w:bCs/>
          <w:lang w:val="sl-SI"/>
        </w:rPr>
        <w:t xml:space="preserve">dobaviti in namestiti plinohrame </w:t>
      </w:r>
      <w:r w:rsidR="00ED5867" w:rsidRPr="00BB0622">
        <w:rPr>
          <w:rFonts w:ascii="Tahoma" w:hAnsi="Tahoma" w:cs="Tahoma"/>
          <w:bCs/>
          <w:lang w:val="sl-SI"/>
        </w:rPr>
        <w:t xml:space="preserve">na lokaciji naročnika </w:t>
      </w:r>
      <w:r w:rsidR="00876553" w:rsidRPr="00BB0622">
        <w:rPr>
          <w:rFonts w:ascii="Tahoma" w:hAnsi="Tahoma" w:cs="Tahoma"/>
          <w:bCs/>
          <w:lang w:val="sl-SI"/>
        </w:rPr>
        <w:t xml:space="preserve">v roku </w:t>
      </w:r>
      <w:r w:rsidR="00EA20B2" w:rsidRPr="00BB0622">
        <w:rPr>
          <w:rFonts w:ascii="Tahoma" w:hAnsi="Tahoma" w:cs="Tahoma"/>
          <w:bCs/>
          <w:lang w:val="sl-SI"/>
        </w:rPr>
        <w:t>15</w:t>
      </w:r>
      <w:r w:rsidR="00876553" w:rsidRPr="00BB0622">
        <w:rPr>
          <w:rFonts w:ascii="Tahoma" w:hAnsi="Tahoma" w:cs="Tahoma"/>
          <w:bCs/>
          <w:lang w:val="sl-SI"/>
        </w:rPr>
        <w:t xml:space="preserve"> </w:t>
      </w:r>
      <w:r w:rsidR="00D01EC8" w:rsidRPr="00BB0622">
        <w:rPr>
          <w:rFonts w:ascii="Tahoma" w:hAnsi="Tahoma" w:cs="Tahoma"/>
          <w:bCs/>
          <w:lang w:val="sl-SI"/>
        </w:rPr>
        <w:t xml:space="preserve">koledarskih </w:t>
      </w:r>
      <w:r w:rsidR="00876553" w:rsidRPr="00BB0622">
        <w:rPr>
          <w:rFonts w:ascii="Tahoma" w:hAnsi="Tahoma" w:cs="Tahoma"/>
          <w:bCs/>
          <w:lang w:val="sl-SI"/>
        </w:rPr>
        <w:t>dni od sklenitve pogodbe.</w:t>
      </w:r>
    </w:p>
    <w:p w14:paraId="5F6495E0" w14:textId="77777777" w:rsidR="006A6553" w:rsidRPr="00BB0622" w:rsidRDefault="006A6553" w:rsidP="00BB0622">
      <w:pPr>
        <w:pStyle w:val="Pripombabesedilo"/>
        <w:keepNext/>
        <w:keepLines/>
        <w:jc w:val="both"/>
        <w:rPr>
          <w:rFonts w:ascii="Tahoma" w:hAnsi="Tahoma" w:cs="Tahoma"/>
          <w:bCs/>
          <w:lang w:val="sl-SI"/>
        </w:rPr>
      </w:pPr>
    </w:p>
    <w:p w14:paraId="5B363263" w14:textId="48AD14A5" w:rsidR="00BB4F43" w:rsidRPr="00BB0622" w:rsidRDefault="00961AE0" w:rsidP="00BB0622">
      <w:pPr>
        <w:pStyle w:val="Pripombabesedilo"/>
        <w:keepNext/>
        <w:keepLines/>
        <w:jc w:val="both"/>
        <w:rPr>
          <w:rFonts w:ascii="Tahoma" w:hAnsi="Tahoma" w:cs="Tahoma"/>
          <w:bCs/>
          <w:lang w:val="sl-SI"/>
        </w:rPr>
      </w:pPr>
      <w:r w:rsidRPr="00BB0622">
        <w:rPr>
          <w:rFonts w:ascii="Tahoma" w:hAnsi="Tahoma" w:cs="Tahoma"/>
          <w:bCs/>
          <w:lang w:val="sl-SI"/>
        </w:rPr>
        <w:t xml:space="preserve">Ponudnik mora začeti z dobavo UNP po uspešno izvedeni dobavi in postavitvi plinohramov na lokacijo naročnika. Dobava UNP se izvaja </w:t>
      </w:r>
      <w:r w:rsidR="00D01EC8" w:rsidRPr="00BB0622">
        <w:rPr>
          <w:rFonts w:ascii="Tahoma" w:hAnsi="Tahoma" w:cs="Tahoma"/>
          <w:bCs/>
          <w:lang w:val="sl-SI"/>
        </w:rPr>
        <w:t xml:space="preserve">sukcesivno </w:t>
      </w:r>
      <w:r w:rsidRPr="00BB0622">
        <w:rPr>
          <w:rFonts w:ascii="Tahoma" w:hAnsi="Tahoma" w:cs="Tahoma"/>
          <w:bCs/>
          <w:lang w:val="sl-SI"/>
        </w:rPr>
        <w:t>ves čas veljavnosti pogodbe na način, da izbrani ponudnik sproti zagotavlja zadostno količino UNP v plinohramih, da ni moten proces upepeljevalnice.</w:t>
      </w:r>
    </w:p>
    <w:p w14:paraId="152A39F0" w14:textId="77777777" w:rsidR="00E937B2" w:rsidRPr="00C8579C" w:rsidRDefault="00E937B2" w:rsidP="00BB0622">
      <w:pPr>
        <w:keepNext/>
        <w:keepLines/>
        <w:jc w:val="both"/>
        <w:rPr>
          <w:rFonts w:ascii="Tahoma" w:hAnsi="Tahoma" w:cs="Tahoma"/>
        </w:rPr>
      </w:pPr>
    </w:p>
    <w:p w14:paraId="0FFD5FD1" w14:textId="4E640CA9" w:rsidR="00404AFE" w:rsidRPr="00841111" w:rsidRDefault="00E12044" w:rsidP="00BB0622">
      <w:pPr>
        <w:keepNext/>
        <w:keepLines/>
        <w:numPr>
          <w:ilvl w:val="1"/>
          <w:numId w:val="2"/>
        </w:numPr>
        <w:jc w:val="both"/>
        <w:rPr>
          <w:rFonts w:ascii="Tahoma" w:hAnsi="Tahoma" w:cs="Tahoma"/>
          <w:b/>
        </w:rPr>
      </w:pPr>
      <w:r>
        <w:rPr>
          <w:rFonts w:ascii="Tahoma" w:hAnsi="Tahoma" w:cs="Tahoma"/>
          <w:b/>
        </w:rPr>
        <w:t>Ogled lokacij</w:t>
      </w:r>
      <w:r w:rsidR="00CC2353">
        <w:rPr>
          <w:rFonts w:ascii="Tahoma" w:hAnsi="Tahoma" w:cs="Tahoma"/>
          <w:b/>
        </w:rPr>
        <w:t>e</w:t>
      </w:r>
      <w:r>
        <w:rPr>
          <w:rFonts w:ascii="Tahoma" w:hAnsi="Tahoma" w:cs="Tahoma"/>
          <w:b/>
        </w:rPr>
        <w:t xml:space="preserve"> naročnika</w:t>
      </w:r>
    </w:p>
    <w:p w14:paraId="06518E2D" w14:textId="77777777" w:rsidR="001360A5" w:rsidRPr="00C8579C" w:rsidRDefault="001360A5" w:rsidP="00BB0622">
      <w:pPr>
        <w:keepNext/>
        <w:keepLines/>
        <w:jc w:val="both"/>
        <w:rPr>
          <w:rFonts w:ascii="Tahoma" w:hAnsi="Tahoma" w:cs="Tahoma"/>
        </w:rPr>
      </w:pPr>
    </w:p>
    <w:p w14:paraId="01C7FF23" w14:textId="5F49893A" w:rsidR="002A0B40" w:rsidRPr="00BB0622" w:rsidRDefault="00CD5A2B" w:rsidP="00BB0622">
      <w:pPr>
        <w:keepNext/>
        <w:keepLines/>
        <w:jc w:val="both"/>
        <w:rPr>
          <w:rFonts w:ascii="Tahoma" w:hAnsi="Tahoma" w:cs="Tahoma"/>
        </w:rPr>
      </w:pPr>
      <w:r w:rsidRPr="00BB0622">
        <w:rPr>
          <w:rFonts w:ascii="Tahoma" w:hAnsi="Tahoma" w:cs="Tahoma"/>
        </w:rPr>
        <w:t xml:space="preserve">Neodvisno od podatkov, ki so vsebovani v razpisni dokumentaciji, lahko </w:t>
      </w:r>
      <w:r w:rsidR="00540BFA" w:rsidRPr="00BB0622">
        <w:rPr>
          <w:rFonts w:ascii="Tahoma" w:hAnsi="Tahoma" w:cs="Tahoma"/>
        </w:rPr>
        <w:t>zainteresirani ponudniki</w:t>
      </w:r>
      <w:r w:rsidR="004607A5" w:rsidRPr="00BB0622">
        <w:rPr>
          <w:rFonts w:ascii="Tahoma" w:hAnsi="Tahoma" w:cs="Tahoma"/>
        </w:rPr>
        <w:t xml:space="preserve"> </w:t>
      </w:r>
      <w:r w:rsidRPr="00BB0622">
        <w:rPr>
          <w:rFonts w:ascii="Tahoma" w:hAnsi="Tahoma" w:cs="Tahoma"/>
        </w:rPr>
        <w:t>pred oddajo ponudbe pridobi</w:t>
      </w:r>
      <w:r w:rsidR="00540BFA" w:rsidRPr="00BB0622">
        <w:rPr>
          <w:rFonts w:ascii="Tahoma" w:hAnsi="Tahoma" w:cs="Tahoma"/>
        </w:rPr>
        <w:t>jo</w:t>
      </w:r>
      <w:r w:rsidRPr="00BB0622">
        <w:rPr>
          <w:rFonts w:ascii="Tahoma" w:hAnsi="Tahoma" w:cs="Tahoma"/>
        </w:rPr>
        <w:t xml:space="preserve"> morebitne </w:t>
      </w:r>
      <w:r w:rsidR="00205398" w:rsidRPr="00BB0622">
        <w:rPr>
          <w:rFonts w:ascii="Tahoma" w:hAnsi="Tahoma" w:cs="Tahoma"/>
        </w:rPr>
        <w:t>druge</w:t>
      </w:r>
      <w:r w:rsidRPr="00BB0622">
        <w:rPr>
          <w:rFonts w:ascii="Tahoma" w:hAnsi="Tahoma" w:cs="Tahoma"/>
        </w:rPr>
        <w:t xml:space="preserve"> podatke, ki se nanašajo na izvedbo </w:t>
      </w:r>
      <w:r w:rsidR="00840163" w:rsidRPr="00BB0622">
        <w:rPr>
          <w:rFonts w:ascii="Tahoma" w:hAnsi="Tahoma" w:cs="Tahoma"/>
        </w:rPr>
        <w:t>dobav</w:t>
      </w:r>
      <w:r w:rsidR="00540BFA" w:rsidRPr="00BB0622">
        <w:rPr>
          <w:rFonts w:ascii="Tahoma" w:hAnsi="Tahoma" w:cs="Tahoma"/>
        </w:rPr>
        <w:t xml:space="preserve"> </w:t>
      </w:r>
      <w:r w:rsidRPr="00BB0622">
        <w:rPr>
          <w:rFonts w:ascii="Tahoma" w:hAnsi="Tahoma" w:cs="Tahoma"/>
        </w:rPr>
        <w:t xml:space="preserve">po tej razpisni dokumentaciji in ki lahko vplivajo na ponudnikovo ceno ali ponudnikove obveznosti in izvedbene zmogljivosti ter se seznani z dejanskimi razmerami </w:t>
      </w:r>
      <w:r w:rsidR="00840163" w:rsidRPr="00BB0622">
        <w:rPr>
          <w:rFonts w:ascii="Tahoma" w:hAnsi="Tahoma" w:cs="Tahoma"/>
        </w:rPr>
        <w:t>na lokaciji naročnika</w:t>
      </w:r>
      <w:r w:rsidRPr="00BB0622">
        <w:rPr>
          <w:rFonts w:ascii="Tahoma" w:hAnsi="Tahoma" w:cs="Tahoma"/>
        </w:rPr>
        <w:t>.</w:t>
      </w:r>
    </w:p>
    <w:p w14:paraId="70938A53" w14:textId="77777777" w:rsidR="00CD5A2B" w:rsidRPr="00BB0622" w:rsidRDefault="00CD5A2B" w:rsidP="00BB0622">
      <w:pPr>
        <w:keepNext/>
        <w:keepLines/>
        <w:jc w:val="both"/>
        <w:rPr>
          <w:rFonts w:ascii="Tahoma" w:hAnsi="Tahoma" w:cs="Tahoma"/>
        </w:rPr>
      </w:pPr>
      <w:r w:rsidRPr="00BB0622">
        <w:rPr>
          <w:rFonts w:ascii="Tahoma" w:hAnsi="Tahoma" w:cs="Tahoma"/>
        </w:rPr>
        <w:t xml:space="preserve"> </w:t>
      </w:r>
    </w:p>
    <w:p w14:paraId="672E7D3A" w14:textId="0651E3C8" w:rsidR="00CD5A2B" w:rsidRPr="00BB0622" w:rsidRDefault="00CD5A2B" w:rsidP="00BB0622">
      <w:pPr>
        <w:keepNext/>
        <w:keepLines/>
        <w:jc w:val="both"/>
        <w:rPr>
          <w:rFonts w:ascii="Tahoma" w:hAnsi="Tahoma" w:cs="Tahoma"/>
        </w:rPr>
      </w:pPr>
      <w:r w:rsidRPr="00BB0622">
        <w:rPr>
          <w:rFonts w:ascii="Tahoma" w:hAnsi="Tahoma" w:cs="Tahoma"/>
        </w:rPr>
        <w:t xml:space="preserve">Naročnik bo v ta namen ločeno organiziral </w:t>
      </w:r>
      <w:r w:rsidR="00840163" w:rsidRPr="00BB0622">
        <w:rPr>
          <w:rFonts w:ascii="Tahoma" w:hAnsi="Tahoma" w:cs="Tahoma"/>
        </w:rPr>
        <w:t>ogled</w:t>
      </w:r>
      <w:r w:rsidR="00E12044" w:rsidRPr="00BB0622">
        <w:rPr>
          <w:rFonts w:ascii="Tahoma" w:hAnsi="Tahoma" w:cs="Tahoma"/>
        </w:rPr>
        <w:t xml:space="preserve"> </w:t>
      </w:r>
      <w:r w:rsidR="00840163" w:rsidRPr="00BB0622">
        <w:rPr>
          <w:rFonts w:ascii="Tahoma" w:hAnsi="Tahoma" w:cs="Tahoma"/>
        </w:rPr>
        <w:t>lokacije postavitve plinohramov</w:t>
      </w:r>
      <w:r w:rsidRPr="00BB0622">
        <w:rPr>
          <w:rFonts w:ascii="Tahoma" w:hAnsi="Tahoma" w:cs="Tahoma"/>
        </w:rPr>
        <w:t xml:space="preserve"> z zainteresiranimi </w:t>
      </w:r>
      <w:r w:rsidR="00540BFA" w:rsidRPr="00BB0622">
        <w:rPr>
          <w:rFonts w:ascii="Tahoma" w:hAnsi="Tahoma" w:cs="Tahoma"/>
        </w:rPr>
        <w:t>ponudniki</w:t>
      </w:r>
      <w:r w:rsidR="003F441A" w:rsidRPr="00BB0622">
        <w:rPr>
          <w:rFonts w:ascii="Tahoma" w:hAnsi="Tahoma" w:cs="Tahoma"/>
        </w:rPr>
        <w:t xml:space="preserve"> </w:t>
      </w:r>
      <w:r w:rsidRPr="00BB0622">
        <w:rPr>
          <w:rFonts w:ascii="Tahoma" w:hAnsi="Tahoma" w:cs="Tahoma"/>
        </w:rPr>
        <w:t>na</w:t>
      </w:r>
      <w:r w:rsidRPr="00BB0622">
        <w:rPr>
          <w:rFonts w:ascii="Tahoma" w:hAnsi="Tahoma" w:cs="Tahoma"/>
          <w:bCs/>
        </w:rPr>
        <w:t xml:space="preserve"> lokaciji </w:t>
      </w:r>
      <w:r w:rsidR="00840163" w:rsidRPr="00BB0622">
        <w:rPr>
          <w:rFonts w:ascii="Tahoma" w:hAnsi="Tahoma" w:cs="Tahoma"/>
          <w:bCs/>
        </w:rPr>
        <w:t>naročnika</w:t>
      </w:r>
      <w:r w:rsidRPr="00BB0622">
        <w:rPr>
          <w:rFonts w:ascii="Tahoma" w:hAnsi="Tahoma" w:cs="Tahoma"/>
        </w:rPr>
        <w:t xml:space="preserve">. </w:t>
      </w:r>
      <w:r w:rsidR="00540BFA" w:rsidRPr="00966699">
        <w:rPr>
          <w:rFonts w:ascii="Tahoma" w:hAnsi="Tahoma" w:cs="Tahoma"/>
          <w:b/>
        </w:rPr>
        <w:t xml:space="preserve">Ponudniki </w:t>
      </w:r>
      <w:r w:rsidRPr="00966699">
        <w:rPr>
          <w:rFonts w:ascii="Tahoma" w:hAnsi="Tahoma" w:cs="Tahoma"/>
          <w:b/>
        </w:rPr>
        <w:t>lahko kontaktira</w:t>
      </w:r>
      <w:r w:rsidR="00540BFA" w:rsidRPr="00966699">
        <w:rPr>
          <w:rFonts w:ascii="Tahoma" w:hAnsi="Tahoma" w:cs="Tahoma"/>
          <w:b/>
        </w:rPr>
        <w:t>jo</w:t>
      </w:r>
      <w:r w:rsidRPr="00966699">
        <w:rPr>
          <w:rFonts w:ascii="Tahoma" w:hAnsi="Tahoma" w:cs="Tahoma"/>
          <w:b/>
        </w:rPr>
        <w:t xml:space="preserve"> predstavnika naročnika in se dogovori</w:t>
      </w:r>
      <w:r w:rsidR="00540BFA" w:rsidRPr="00966699">
        <w:rPr>
          <w:rFonts w:ascii="Tahoma" w:hAnsi="Tahoma" w:cs="Tahoma"/>
          <w:b/>
        </w:rPr>
        <w:t>jo</w:t>
      </w:r>
      <w:r w:rsidRPr="00966699">
        <w:rPr>
          <w:rFonts w:ascii="Tahoma" w:hAnsi="Tahoma" w:cs="Tahoma"/>
          <w:b/>
        </w:rPr>
        <w:t xml:space="preserve"> za sestanek najkasneje do </w:t>
      </w:r>
      <w:r w:rsidR="00F0712F" w:rsidRPr="00966699">
        <w:rPr>
          <w:rFonts w:ascii="Tahoma" w:hAnsi="Tahoma" w:cs="Tahoma"/>
          <w:b/>
        </w:rPr>
        <w:t>20. 12. 2022</w:t>
      </w:r>
      <w:r w:rsidR="00840163" w:rsidRPr="00966699">
        <w:rPr>
          <w:rFonts w:ascii="Tahoma" w:hAnsi="Tahoma" w:cs="Tahoma"/>
          <w:b/>
        </w:rPr>
        <w:t xml:space="preserve">; zadnji dan za ogled lokacije je </w:t>
      </w:r>
      <w:r w:rsidR="00F0712F" w:rsidRPr="00966699">
        <w:rPr>
          <w:rFonts w:ascii="Tahoma" w:hAnsi="Tahoma" w:cs="Tahoma"/>
          <w:b/>
        </w:rPr>
        <w:t>21. 12. 2022</w:t>
      </w:r>
      <w:r w:rsidR="00343206" w:rsidRPr="00BB0622">
        <w:rPr>
          <w:rFonts w:ascii="Tahoma" w:hAnsi="Tahoma" w:cs="Tahoma"/>
        </w:rPr>
        <w:t>.</w:t>
      </w:r>
      <w:r w:rsidRPr="00BB0622">
        <w:rPr>
          <w:rFonts w:ascii="Tahoma" w:hAnsi="Tahoma" w:cs="Tahoma"/>
        </w:rPr>
        <w:t xml:space="preserve"> </w:t>
      </w:r>
    </w:p>
    <w:p w14:paraId="7D86FA33" w14:textId="77777777" w:rsidR="00CD5A2B" w:rsidRPr="00BB0622" w:rsidRDefault="00CD5A2B" w:rsidP="00BB0622">
      <w:pPr>
        <w:keepNext/>
        <w:keepLines/>
        <w:jc w:val="both"/>
        <w:rPr>
          <w:rFonts w:ascii="Tahoma" w:hAnsi="Tahoma" w:cs="Tahoma"/>
        </w:rPr>
      </w:pPr>
    </w:p>
    <w:p w14:paraId="3E397874" w14:textId="5C8FD82C" w:rsidR="00CD5A2B" w:rsidRPr="00BB0622" w:rsidRDefault="00CD5A2B" w:rsidP="00BB0622">
      <w:pPr>
        <w:keepNext/>
        <w:keepLines/>
        <w:jc w:val="both"/>
        <w:rPr>
          <w:rFonts w:ascii="Tahoma" w:hAnsi="Tahoma" w:cs="Tahoma"/>
        </w:rPr>
      </w:pPr>
      <w:r w:rsidRPr="00BB0622">
        <w:rPr>
          <w:rFonts w:ascii="Tahoma" w:hAnsi="Tahoma" w:cs="Tahoma"/>
        </w:rPr>
        <w:t xml:space="preserve">Kontaktna oseba za izvedbo sestanka in terenskega ogleda je g. </w:t>
      </w:r>
      <w:r w:rsidR="00BB0622">
        <w:rPr>
          <w:rFonts w:ascii="Tahoma" w:hAnsi="Tahoma" w:cs="Tahoma"/>
        </w:rPr>
        <w:t>Goce Stojanovski</w:t>
      </w:r>
      <w:r w:rsidRPr="00BB0622">
        <w:rPr>
          <w:rFonts w:ascii="Tahoma" w:hAnsi="Tahoma" w:cs="Tahoma"/>
        </w:rPr>
        <w:t xml:space="preserve">, elektronska pošta: </w:t>
      </w:r>
      <w:r w:rsidR="00BB0622" w:rsidRPr="00BB0622">
        <w:rPr>
          <w:rStyle w:val="Hiperpovezava"/>
          <w:rFonts w:ascii="Tahoma" w:hAnsi="Tahoma" w:cs="Tahoma"/>
          <w:color w:val="auto"/>
          <w:u w:val="none"/>
        </w:rPr>
        <w:t>goce.stojanovski@zale.si</w:t>
      </w:r>
      <w:r w:rsidRPr="00BB0622">
        <w:rPr>
          <w:rFonts w:ascii="Tahoma" w:hAnsi="Tahoma" w:cs="Tahoma"/>
        </w:rPr>
        <w:t xml:space="preserve">, </w:t>
      </w:r>
      <w:r w:rsidR="00514460" w:rsidRPr="00BB0622">
        <w:rPr>
          <w:rFonts w:ascii="Tahoma" w:hAnsi="Tahoma" w:cs="Tahoma"/>
        </w:rPr>
        <w:t xml:space="preserve">telefon: </w:t>
      </w:r>
      <w:r w:rsidR="00F0712F">
        <w:rPr>
          <w:rFonts w:ascii="Tahoma" w:hAnsi="Tahoma" w:cs="Tahoma"/>
        </w:rPr>
        <w:t xml:space="preserve">01 </w:t>
      </w:r>
      <w:r w:rsidR="00F0712F" w:rsidRPr="00F0712F">
        <w:rPr>
          <w:rFonts w:ascii="Tahoma" w:hAnsi="Tahoma" w:cs="Tahoma"/>
        </w:rPr>
        <w:t>420 17 70</w:t>
      </w:r>
      <w:r w:rsidR="00F0712F">
        <w:rPr>
          <w:rFonts w:ascii="Tahoma" w:hAnsi="Tahoma" w:cs="Tahoma"/>
        </w:rPr>
        <w:t xml:space="preserve"> ali 041 615 052</w:t>
      </w:r>
      <w:r w:rsidRPr="00BB0622">
        <w:rPr>
          <w:rFonts w:ascii="Tahoma" w:hAnsi="Tahoma" w:cs="Tahoma"/>
        </w:rPr>
        <w:t>.</w:t>
      </w:r>
    </w:p>
    <w:p w14:paraId="5970BB38" w14:textId="77777777" w:rsidR="00FC224C" w:rsidRPr="00BB0622" w:rsidRDefault="00FC224C" w:rsidP="00BB0622">
      <w:pPr>
        <w:keepNext/>
        <w:keepLines/>
        <w:jc w:val="both"/>
        <w:rPr>
          <w:rFonts w:ascii="Tahoma" w:hAnsi="Tahoma" w:cs="Tahoma"/>
        </w:rPr>
      </w:pPr>
    </w:p>
    <w:p w14:paraId="3DCED2C8" w14:textId="3B5EEF80" w:rsidR="00065E94" w:rsidRPr="00BB0622" w:rsidRDefault="00540BFA" w:rsidP="00BB0622">
      <w:pPr>
        <w:keepNext/>
        <w:keepLines/>
        <w:jc w:val="both"/>
        <w:rPr>
          <w:rFonts w:ascii="Tahoma" w:hAnsi="Tahoma" w:cs="Tahoma"/>
        </w:rPr>
      </w:pPr>
      <w:r w:rsidRPr="00BB0622">
        <w:rPr>
          <w:rFonts w:ascii="Tahoma" w:hAnsi="Tahoma" w:cs="Tahoma"/>
        </w:rPr>
        <w:t>Ponudnik</w:t>
      </w:r>
      <w:r w:rsidR="003F441A" w:rsidRPr="00BB0622">
        <w:rPr>
          <w:rFonts w:ascii="Tahoma" w:hAnsi="Tahoma" w:cs="Tahoma"/>
        </w:rPr>
        <w:t xml:space="preserve"> </w:t>
      </w:r>
      <w:r w:rsidR="00CD5A2B" w:rsidRPr="00BB0622">
        <w:rPr>
          <w:rFonts w:ascii="Tahoma" w:hAnsi="Tahoma" w:cs="Tahoma"/>
        </w:rPr>
        <w:t xml:space="preserve">ne bo upravičen do povečanja cene, ki bi ga utemeljeval s tem, da ni bil polno obveščen o pogojih, ki se nanašajo na predmetne </w:t>
      </w:r>
      <w:r w:rsidR="00840163" w:rsidRPr="00BB0622">
        <w:rPr>
          <w:rFonts w:ascii="Tahoma" w:hAnsi="Tahoma" w:cs="Tahoma"/>
        </w:rPr>
        <w:t>dobave</w:t>
      </w:r>
      <w:r w:rsidR="00CD5A2B" w:rsidRPr="00BB0622">
        <w:rPr>
          <w:rFonts w:ascii="Tahoma" w:hAnsi="Tahoma" w:cs="Tahoma"/>
        </w:rPr>
        <w:t xml:space="preserve">. </w:t>
      </w:r>
    </w:p>
    <w:p w14:paraId="427917ED" w14:textId="77777777" w:rsidR="00065E94" w:rsidRPr="00BB0622" w:rsidRDefault="00065E94" w:rsidP="00BB0622">
      <w:pPr>
        <w:keepNext/>
        <w:keepLines/>
        <w:jc w:val="both"/>
        <w:rPr>
          <w:rFonts w:ascii="Tahoma" w:hAnsi="Tahoma" w:cs="Tahoma"/>
        </w:rPr>
      </w:pPr>
    </w:p>
    <w:p w14:paraId="3A97ADB3" w14:textId="77777777" w:rsidR="00065E94" w:rsidRPr="00BB0622" w:rsidRDefault="00065E94" w:rsidP="00BB0622">
      <w:pPr>
        <w:keepNext/>
        <w:keepLines/>
        <w:jc w:val="both"/>
        <w:rPr>
          <w:rFonts w:ascii="Tahoma" w:hAnsi="Tahoma" w:cs="Tahoma"/>
        </w:rPr>
      </w:pPr>
      <w:r w:rsidRPr="00BB0622">
        <w:rPr>
          <w:rFonts w:ascii="Tahoma" w:hAnsi="Tahoma" w:cs="Tahoma"/>
        </w:rPr>
        <w:t>Predstavnik ponudnika, ki bo prišel na ogled lokacije mora upoštevati priporočila za preprečevanje okužbe z virusom SARS-CoV-2 in sam poskrbeti za ustrezno zaščito. V kolikor ne bo upošteval priporočil in ne bo poskrbel za ustrezno zaščito, ogled lokacije ne bo mogoč.</w:t>
      </w:r>
    </w:p>
    <w:p w14:paraId="67EF7442" w14:textId="77777777" w:rsidR="001B6A28" w:rsidRDefault="001B6A28" w:rsidP="00BB0622">
      <w:pPr>
        <w:keepNext/>
        <w:keepLines/>
        <w:jc w:val="both"/>
        <w:rPr>
          <w:rFonts w:ascii="Tahoma" w:hAnsi="Tahoma" w:cs="Tahoma"/>
        </w:rPr>
      </w:pPr>
    </w:p>
    <w:p w14:paraId="684BE5B6" w14:textId="77777777" w:rsidR="007C70A1" w:rsidRPr="00C8579C" w:rsidRDefault="009F4E76" w:rsidP="00BB0622">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42B859DF" w14:textId="77777777" w:rsidR="007C70A1" w:rsidRPr="00C8579C" w:rsidRDefault="007C70A1" w:rsidP="00BB0622">
      <w:pPr>
        <w:keepNext/>
        <w:keepLines/>
        <w:jc w:val="both"/>
        <w:rPr>
          <w:rFonts w:ascii="Tahoma" w:hAnsi="Tahoma" w:cs="Tahoma"/>
        </w:rPr>
      </w:pPr>
    </w:p>
    <w:p w14:paraId="355CA949" w14:textId="77777777" w:rsidR="00C53A34" w:rsidRPr="00C8579C" w:rsidRDefault="00C53A34" w:rsidP="00BB0622">
      <w:pPr>
        <w:keepNext/>
        <w:keepLines/>
        <w:numPr>
          <w:ilvl w:val="0"/>
          <w:numId w:val="19"/>
        </w:numPr>
        <w:jc w:val="both"/>
        <w:rPr>
          <w:rFonts w:ascii="Tahoma" w:hAnsi="Tahoma" w:cs="Tahoma"/>
          <w:b/>
        </w:rPr>
      </w:pPr>
      <w:r w:rsidRPr="00C8579C">
        <w:rPr>
          <w:rFonts w:ascii="Tahoma" w:hAnsi="Tahoma" w:cs="Tahoma"/>
          <w:b/>
        </w:rPr>
        <w:t xml:space="preserve">Splošno: </w:t>
      </w:r>
    </w:p>
    <w:p w14:paraId="3ED7373A" w14:textId="77777777" w:rsidR="00C53A34" w:rsidRPr="00C8579C" w:rsidRDefault="00C53A34" w:rsidP="00BB0622">
      <w:pPr>
        <w:keepNext/>
        <w:keepLines/>
        <w:jc w:val="both"/>
        <w:rPr>
          <w:rFonts w:ascii="Tahoma" w:hAnsi="Tahoma" w:cs="Tahoma"/>
          <w:bCs/>
        </w:rPr>
      </w:pPr>
    </w:p>
    <w:p w14:paraId="616E8083" w14:textId="77777777" w:rsidR="00C53A34" w:rsidRPr="00C8579C" w:rsidRDefault="00C53A34" w:rsidP="00BB0622">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14:paraId="674516A0" w14:textId="77777777" w:rsidR="00D93F5A" w:rsidRPr="00C8579C" w:rsidRDefault="00D93F5A" w:rsidP="00BB0622">
      <w:pPr>
        <w:keepNext/>
        <w:keepLines/>
        <w:jc w:val="both"/>
        <w:rPr>
          <w:rFonts w:ascii="Tahoma" w:hAnsi="Tahoma" w:cs="Tahoma"/>
        </w:rPr>
      </w:pPr>
    </w:p>
    <w:p w14:paraId="6081EDB0" w14:textId="77777777" w:rsidR="00C53A34" w:rsidRPr="00C8579C" w:rsidRDefault="00C53A34" w:rsidP="00BB0622">
      <w:pPr>
        <w:keepNext/>
        <w:keepLines/>
        <w:jc w:val="both"/>
        <w:rPr>
          <w:rFonts w:ascii="Tahoma" w:hAnsi="Tahoma" w:cs="Tahoma"/>
        </w:rPr>
      </w:pPr>
      <w:r w:rsidRPr="00C8579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7388528D" w14:textId="77777777" w:rsidR="00CD3CCA" w:rsidRDefault="00CD3CCA" w:rsidP="00BB0622">
      <w:pPr>
        <w:keepNext/>
        <w:keepLines/>
        <w:jc w:val="both"/>
        <w:rPr>
          <w:rFonts w:ascii="Tahoma" w:hAnsi="Tahoma" w:cs="Tahoma"/>
          <w:bCs/>
          <w:i/>
        </w:rPr>
      </w:pPr>
    </w:p>
    <w:p w14:paraId="4FD3CE5A" w14:textId="50A3CDD6" w:rsidR="00F25778" w:rsidRDefault="00F25778" w:rsidP="00BB0622">
      <w:pPr>
        <w:keepNext/>
        <w:keepLines/>
        <w:jc w:val="both"/>
        <w:rPr>
          <w:rFonts w:ascii="Tahoma" w:hAnsi="Tahoma" w:cs="Tahoma"/>
          <w:bCs/>
          <w:i/>
        </w:rPr>
      </w:pPr>
      <w:r w:rsidRPr="00C8579C">
        <w:rPr>
          <w:rFonts w:ascii="Tahoma" w:hAnsi="Tahoma" w:cs="Tahoma"/>
          <w:bCs/>
          <w: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71C6BA0" w14:textId="77777777" w:rsidR="000305CF" w:rsidRPr="00C8579C" w:rsidRDefault="000305CF" w:rsidP="00BB0622">
      <w:pPr>
        <w:keepNext/>
        <w:keepLines/>
        <w:jc w:val="both"/>
        <w:rPr>
          <w:rFonts w:ascii="Tahoma" w:hAnsi="Tahoma" w:cs="Tahoma"/>
          <w:bCs/>
          <w:i/>
        </w:rPr>
      </w:pPr>
    </w:p>
    <w:p w14:paraId="1CA540C0" w14:textId="77777777" w:rsidR="00C53A34" w:rsidRPr="00C8579C" w:rsidRDefault="00C53A34" w:rsidP="00BB0622">
      <w:pPr>
        <w:keepNext/>
        <w:keepLines/>
        <w:numPr>
          <w:ilvl w:val="0"/>
          <w:numId w:val="19"/>
        </w:numPr>
        <w:jc w:val="both"/>
        <w:rPr>
          <w:rFonts w:ascii="Tahoma" w:hAnsi="Tahoma" w:cs="Tahoma"/>
          <w:b/>
        </w:rPr>
      </w:pPr>
      <w:r w:rsidRPr="00C8579C">
        <w:rPr>
          <w:rFonts w:ascii="Tahoma" w:hAnsi="Tahoma" w:cs="Tahoma"/>
          <w:b/>
        </w:rPr>
        <w:t xml:space="preserve">Ponudnik: </w:t>
      </w:r>
    </w:p>
    <w:p w14:paraId="0AB1D7F3" w14:textId="77777777" w:rsidR="00C53A34" w:rsidRPr="00C8579C" w:rsidRDefault="00C53A34" w:rsidP="00BB0622">
      <w:pPr>
        <w:keepNext/>
        <w:keepLines/>
        <w:jc w:val="both"/>
        <w:rPr>
          <w:rFonts w:ascii="Tahoma" w:hAnsi="Tahoma" w:cs="Tahoma"/>
        </w:rPr>
      </w:pPr>
    </w:p>
    <w:p w14:paraId="63B642B7" w14:textId="77777777" w:rsidR="00C53A34" w:rsidRPr="00C8579C" w:rsidRDefault="00C53A34" w:rsidP="00BB0622">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622A6495" w14:textId="77777777" w:rsidR="006927C4" w:rsidRPr="00C8579C" w:rsidRDefault="006927C4" w:rsidP="00BB0622">
      <w:pPr>
        <w:keepNext/>
        <w:keepLines/>
        <w:jc w:val="both"/>
        <w:rPr>
          <w:rFonts w:ascii="Tahoma" w:hAnsi="Tahoma" w:cs="Tahoma"/>
        </w:rPr>
      </w:pPr>
    </w:p>
    <w:p w14:paraId="0F619CDF" w14:textId="77777777" w:rsidR="00C53A34" w:rsidRPr="00C8579C" w:rsidRDefault="00C53A34" w:rsidP="00BB0622">
      <w:pPr>
        <w:keepNext/>
        <w:keepLines/>
        <w:numPr>
          <w:ilvl w:val="0"/>
          <w:numId w:val="19"/>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2ECBCA57" w14:textId="77777777" w:rsidR="006927C4" w:rsidRPr="00C8579C" w:rsidRDefault="006927C4" w:rsidP="00BB0622">
      <w:pPr>
        <w:keepNext/>
        <w:keepLines/>
        <w:jc w:val="both"/>
        <w:rPr>
          <w:rFonts w:ascii="Tahoma" w:hAnsi="Tahoma" w:cs="Tahoma"/>
        </w:rPr>
      </w:pPr>
    </w:p>
    <w:p w14:paraId="5B1E2F57" w14:textId="77777777" w:rsidR="00C53A34" w:rsidRPr="00C8579C" w:rsidRDefault="00C53A34" w:rsidP="00BB0622">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podizvajalca in subjekta, katerih zmogljivosti uporablja ponudnik v ponudbi). </w:t>
      </w:r>
    </w:p>
    <w:p w14:paraId="300AFE3D" w14:textId="77777777" w:rsidR="00C53A34" w:rsidRPr="00C8579C" w:rsidRDefault="00C53A34" w:rsidP="00BB0622">
      <w:pPr>
        <w:keepNext/>
        <w:keepLines/>
        <w:jc w:val="both"/>
        <w:rPr>
          <w:rFonts w:ascii="Tahoma" w:hAnsi="Tahoma" w:cs="Tahoma"/>
        </w:rPr>
      </w:pPr>
    </w:p>
    <w:p w14:paraId="30C837A3" w14:textId="77777777" w:rsidR="00C53A34" w:rsidRPr="00C8579C" w:rsidRDefault="00C53A34" w:rsidP="00BB0622">
      <w:pPr>
        <w:keepNext/>
        <w:keepLines/>
        <w:numPr>
          <w:ilvl w:val="0"/>
          <w:numId w:val="19"/>
        </w:numPr>
        <w:jc w:val="both"/>
        <w:rPr>
          <w:rFonts w:ascii="Tahoma" w:hAnsi="Tahoma" w:cs="Tahoma"/>
          <w:b/>
        </w:rPr>
      </w:pPr>
      <w:r w:rsidRPr="00C8579C">
        <w:rPr>
          <w:rFonts w:ascii="Tahoma" w:hAnsi="Tahoma" w:cs="Tahoma"/>
          <w:b/>
        </w:rPr>
        <w:t>Navodila za ESPD obrazec:</w:t>
      </w:r>
    </w:p>
    <w:p w14:paraId="0C0B3B04" w14:textId="77777777" w:rsidR="00C53A34" w:rsidRPr="00C8579C" w:rsidRDefault="00C53A34" w:rsidP="00BB0622">
      <w:pPr>
        <w:keepNext/>
        <w:keepLines/>
        <w:jc w:val="both"/>
        <w:rPr>
          <w:rFonts w:ascii="Tahoma" w:hAnsi="Tahoma" w:cs="Tahoma"/>
        </w:rPr>
      </w:pPr>
    </w:p>
    <w:p w14:paraId="25E3B0EB" w14:textId="77777777" w:rsidR="00C53A34" w:rsidRPr="00C8579C" w:rsidRDefault="00C53A34" w:rsidP="00BB0622">
      <w:pPr>
        <w:keepNext/>
        <w:keepLines/>
        <w:jc w:val="both"/>
        <w:rPr>
          <w:rFonts w:ascii="Tahoma" w:hAnsi="Tahoma" w:cs="Tahoma"/>
          <w:bCs/>
        </w:rPr>
      </w:pPr>
      <w:r w:rsidRPr="00C8579C">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14:paraId="2B06DE25" w14:textId="77777777" w:rsidR="00D239BA" w:rsidRPr="00C8579C" w:rsidRDefault="00D239BA" w:rsidP="00BB0622">
      <w:pPr>
        <w:keepNext/>
        <w:keepLines/>
        <w:jc w:val="both"/>
        <w:rPr>
          <w:rFonts w:ascii="Tahoma" w:hAnsi="Tahoma" w:cs="Tahoma"/>
          <w:bCs/>
        </w:rPr>
      </w:pPr>
    </w:p>
    <w:p w14:paraId="418502D0" w14:textId="77777777" w:rsidR="00A3096A" w:rsidRDefault="00DA0B3F" w:rsidP="00BB0622">
      <w:pPr>
        <w:keepNext/>
        <w:keepLines/>
        <w:jc w:val="both"/>
        <w:rPr>
          <w:rFonts w:ascii="Tahoma" w:hAnsi="Tahoma" w:cs="Tahoma"/>
          <w:bCs/>
        </w:rPr>
      </w:pPr>
      <w:bookmarkStart w:id="12" w:name="_Hlk511905322"/>
      <w:r w:rsidRPr="00C8579C">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C8579C">
        <w:rPr>
          <w:rFonts w:ascii="Tahoma" w:hAnsi="Tahoma" w:cs="Tahoma"/>
          <w:bCs/>
        </w:rPr>
        <w:t>xml</w:t>
      </w:r>
      <w:proofErr w:type="spellEnd"/>
      <w:r w:rsidRPr="00C8579C">
        <w:rPr>
          <w:rFonts w:ascii="Tahoma" w:hAnsi="Tahoma" w:cs="Tahoma"/>
          <w:bCs/>
        </w:rPr>
        <w:t xml:space="preserve">. </w:t>
      </w:r>
      <w:r w:rsidR="0010602E">
        <w:rPr>
          <w:rFonts w:ascii="Tahoma" w:hAnsi="Tahoma" w:cs="Tahoma"/>
          <w:bCs/>
        </w:rPr>
        <w:t>formatu</w:t>
      </w:r>
      <w:r w:rsidRPr="00C8579C">
        <w:rPr>
          <w:rFonts w:ascii="Tahoma" w:hAnsi="Tahoma" w:cs="Tahoma"/>
          <w:bCs/>
        </w:rPr>
        <w:t xml:space="preserve"> ali nepodpisan ESPD v </w:t>
      </w:r>
      <w:proofErr w:type="spellStart"/>
      <w:r w:rsidRPr="00C8579C">
        <w:rPr>
          <w:rFonts w:ascii="Tahoma" w:hAnsi="Tahoma" w:cs="Tahoma"/>
          <w:bCs/>
        </w:rPr>
        <w:t>xml</w:t>
      </w:r>
      <w:proofErr w:type="spellEnd"/>
      <w:r w:rsidRPr="00C8579C">
        <w:rPr>
          <w:rFonts w:ascii="Tahoma" w:hAnsi="Tahoma" w:cs="Tahoma"/>
          <w:bCs/>
        </w:rPr>
        <w:t xml:space="preserve">. </w:t>
      </w:r>
      <w:r w:rsidR="0010602E">
        <w:rPr>
          <w:rFonts w:ascii="Tahoma" w:hAnsi="Tahoma" w:cs="Tahoma"/>
          <w:bCs/>
        </w:rPr>
        <w:t>formatu</w:t>
      </w:r>
      <w:r w:rsidRPr="00C8579C">
        <w:rPr>
          <w:rFonts w:ascii="Tahoma" w:hAnsi="Tahoma" w:cs="Tahoma"/>
          <w:bCs/>
        </w:rPr>
        <w:t>, pri čemer se v slednjem primeru v skladu Splošnimi pogoji uporabe informacijskega sistema e-JN šteje, da je oddan pravno zavezujoč dokument, ki ima enako veljavnost kot podpisan.</w:t>
      </w:r>
    </w:p>
    <w:p w14:paraId="26C9C972" w14:textId="77777777" w:rsidR="00DA0B3F" w:rsidRPr="00C8579C" w:rsidRDefault="00DA0B3F" w:rsidP="00BB0622">
      <w:pPr>
        <w:keepNext/>
        <w:keepLines/>
        <w:jc w:val="both"/>
        <w:rPr>
          <w:rFonts w:ascii="Tahoma" w:hAnsi="Tahoma" w:cs="Tahoma"/>
          <w:bCs/>
        </w:rPr>
      </w:pPr>
      <w:r w:rsidRPr="00C8579C">
        <w:rPr>
          <w:rFonts w:ascii="Tahoma" w:hAnsi="Tahoma" w:cs="Tahoma"/>
          <w:bCs/>
        </w:rPr>
        <w:t xml:space="preserve"> </w:t>
      </w:r>
    </w:p>
    <w:bookmarkEnd w:id="12"/>
    <w:p w14:paraId="2641D2C3" w14:textId="77777777" w:rsidR="00DA0B3F" w:rsidRPr="00C8579C" w:rsidRDefault="00DA0B3F" w:rsidP="00BB0622">
      <w:pPr>
        <w:keepNext/>
        <w:keepLines/>
        <w:jc w:val="both"/>
        <w:rPr>
          <w:rFonts w:ascii="Tahoma" w:hAnsi="Tahoma" w:cs="Tahoma"/>
          <w:bCs/>
        </w:rPr>
      </w:pPr>
      <w:r w:rsidRPr="00C8579C">
        <w:rPr>
          <w:rFonts w:ascii="Tahoma" w:hAnsi="Tahoma" w:cs="Tahoma"/>
          <w:bCs/>
        </w:rPr>
        <w:t xml:space="preserve">Za ostale sodelujoče ponudnik v razdelek »ESPD – ostali sodelujoči« priloži podpisane ESPD v pdf. </w:t>
      </w:r>
      <w:r w:rsidR="0010602E">
        <w:rPr>
          <w:rFonts w:ascii="Tahoma" w:hAnsi="Tahoma" w:cs="Tahoma"/>
          <w:bCs/>
        </w:rPr>
        <w:t>formatu</w:t>
      </w:r>
      <w:r w:rsidRPr="00C8579C">
        <w:rPr>
          <w:rFonts w:ascii="Tahoma" w:hAnsi="Tahoma" w:cs="Tahoma"/>
          <w:bCs/>
        </w:rPr>
        <w:t xml:space="preserve">, ali v elektronski obliki podpisan </w:t>
      </w:r>
      <w:proofErr w:type="spellStart"/>
      <w:r w:rsidRPr="00C8579C">
        <w:rPr>
          <w:rFonts w:ascii="Tahoma" w:hAnsi="Tahoma" w:cs="Tahoma"/>
          <w:bCs/>
        </w:rPr>
        <w:t>xml</w:t>
      </w:r>
      <w:proofErr w:type="spellEnd"/>
      <w:r w:rsidRPr="00C8579C">
        <w:rPr>
          <w:rFonts w:ascii="Tahoma" w:hAnsi="Tahoma" w:cs="Tahoma"/>
          <w:bCs/>
        </w:rPr>
        <w:t>.</w:t>
      </w:r>
    </w:p>
    <w:p w14:paraId="463F4D18" w14:textId="77777777" w:rsidR="00AF7EF7" w:rsidRDefault="00AF7EF7" w:rsidP="00BB0622">
      <w:pPr>
        <w:keepNext/>
        <w:keepLines/>
        <w:jc w:val="both"/>
        <w:rPr>
          <w:rFonts w:ascii="Tahoma" w:hAnsi="Tahoma" w:cs="Tahoma"/>
          <w:b/>
          <w:bCs/>
          <w:i/>
          <w:sz w:val="18"/>
        </w:rPr>
      </w:pPr>
    </w:p>
    <w:p w14:paraId="057D6BC9" w14:textId="77777777" w:rsidR="00341A94" w:rsidRPr="008A3D17" w:rsidRDefault="00341A94" w:rsidP="00BB0622">
      <w:pPr>
        <w:keepNext/>
        <w:keepLines/>
        <w:jc w:val="both"/>
        <w:rPr>
          <w:rFonts w:ascii="Tahoma" w:hAnsi="Tahoma" w:cs="Tahoma"/>
          <w:b/>
          <w:bCs/>
          <w:i/>
          <w:sz w:val="18"/>
        </w:rPr>
      </w:pPr>
      <w:r w:rsidRPr="008A3D17">
        <w:rPr>
          <w:rFonts w:ascii="Tahoma" w:hAnsi="Tahoma" w:cs="Tahoma"/>
          <w:b/>
          <w:bCs/>
          <w:i/>
          <w:sz w:val="18"/>
        </w:rPr>
        <w:t>Naročnik lahko ponudnike kadarkoli med postopkom pozove, da predložijo vsa dokazila ali del dokazil v zvezi z navedbami v izjavi (ESPD).</w:t>
      </w:r>
    </w:p>
    <w:p w14:paraId="379CBE3C" w14:textId="77777777" w:rsidR="00CD3CCA" w:rsidRDefault="00CD3CCA" w:rsidP="00BB0622">
      <w:pPr>
        <w:keepNext/>
        <w:keepLines/>
        <w:jc w:val="both"/>
        <w:rPr>
          <w:rFonts w:ascii="Tahoma" w:hAnsi="Tahoma" w:cs="Tahoma"/>
          <w:bCs/>
        </w:rPr>
      </w:pPr>
    </w:p>
    <w:p w14:paraId="133AD0D4" w14:textId="77777777" w:rsidR="00734DC1" w:rsidRPr="00C8579C" w:rsidRDefault="006B3202" w:rsidP="00BB0622">
      <w:pPr>
        <w:keepNext/>
        <w:keepLines/>
        <w:numPr>
          <w:ilvl w:val="1"/>
          <w:numId w:val="2"/>
        </w:numPr>
        <w:jc w:val="both"/>
        <w:rPr>
          <w:rFonts w:ascii="Tahoma" w:hAnsi="Tahoma" w:cs="Tahoma"/>
          <w:b/>
        </w:rPr>
      </w:pPr>
      <w:r w:rsidRPr="00C8579C">
        <w:rPr>
          <w:rFonts w:ascii="Tahoma" w:hAnsi="Tahoma" w:cs="Tahoma"/>
          <w:b/>
        </w:rPr>
        <w:t>Razlogi za izključitev</w:t>
      </w:r>
    </w:p>
    <w:p w14:paraId="5269FE00" w14:textId="77777777" w:rsidR="00734DC1" w:rsidRDefault="00734DC1" w:rsidP="00BB0622">
      <w:pPr>
        <w:keepNext/>
        <w:keepLines/>
        <w:jc w:val="both"/>
        <w:rPr>
          <w:rFonts w:ascii="Tahoma" w:hAnsi="Tahoma" w:cs="Tahoma"/>
        </w:rPr>
      </w:pPr>
    </w:p>
    <w:p w14:paraId="47422D8D" w14:textId="77777777" w:rsidR="00204E9A" w:rsidRDefault="00204E9A" w:rsidP="00BB0622">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 </w:t>
      </w:r>
    </w:p>
    <w:p w14:paraId="50DA551C" w14:textId="77777777" w:rsidR="00CD3CCA" w:rsidRDefault="00CD3CCA" w:rsidP="00BB0622">
      <w:pPr>
        <w:keepNext/>
        <w:keepLines/>
        <w:jc w:val="both"/>
        <w:rPr>
          <w:rFonts w:ascii="Tahoma" w:hAnsi="Tahoma" w:cs="Tahoma"/>
          <w:bCs/>
        </w:rPr>
      </w:pPr>
    </w:p>
    <w:p w14:paraId="7951688F" w14:textId="77777777" w:rsidR="00FC224C" w:rsidRPr="00997A92" w:rsidRDefault="00FC224C" w:rsidP="00BB0622">
      <w:pPr>
        <w:keepNext/>
        <w:keepLines/>
        <w:jc w:val="both"/>
        <w:rPr>
          <w:rFonts w:ascii="Tahoma" w:hAnsi="Tahoma" w:cs="Tahoma"/>
          <w:bCs/>
          <w:i/>
        </w:rPr>
      </w:pPr>
      <w:r w:rsidRPr="00997A92">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43253AC2" w14:textId="77777777" w:rsidR="00FC224C" w:rsidRPr="00997A92" w:rsidRDefault="00FC224C" w:rsidP="00BB0622">
      <w:pPr>
        <w:keepNext/>
        <w:keepLines/>
        <w:jc w:val="both"/>
        <w:rPr>
          <w:rFonts w:ascii="Tahoma" w:hAnsi="Tahoma" w:cs="Tahoma"/>
          <w:bCs/>
          <w:i/>
        </w:rPr>
      </w:pPr>
    </w:p>
    <w:p w14:paraId="064C1001" w14:textId="77777777" w:rsidR="00FC224C" w:rsidRPr="00997A92" w:rsidRDefault="00FC224C" w:rsidP="00BB0622">
      <w:pPr>
        <w:keepNext/>
        <w:keepLines/>
        <w:jc w:val="both"/>
        <w:rPr>
          <w:rFonts w:ascii="Tahoma" w:hAnsi="Tahoma" w:cs="Tahoma"/>
          <w:bCs/>
          <w:i/>
        </w:rPr>
      </w:pPr>
      <w:r w:rsidRPr="00997A92">
        <w:rPr>
          <w:rFonts w:ascii="Tahoma" w:hAnsi="Tahoma" w:cs="Tahoma"/>
          <w:bCs/>
          <w:i/>
        </w:rPr>
        <w:t xml:space="preserve">V kolikor je gospodarski subjekt v enem od položajev iz b) točke </w:t>
      </w:r>
      <w:r>
        <w:rPr>
          <w:rFonts w:ascii="Tahoma" w:hAnsi="Tahoma" w:cs="Tahoma"/>
          <w:bCs/>
          <w:i/>
        </w:rPr>
        <w:t>četrtega</w:t>
      </w:r>
      <w:r w:rsidRPr="00997A92">
        <w:rPr>
          <w:rFonts w:ascii="Tahoma" w:hAnsi="Tahoma" w:cs="Tahoma"/>
          <w:bCs/>
          <w:i/>
        </w:rPr>
        <w:t xml:space="preserve">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2F0E9C94" w14:textId="77777777" w:rsidR="00FC224C" w:rsidRPr="008F15A2" w:rsidRDefault="00FC224C" w:rsidP="00BB0622">
      <w:pPr>
        <w:keepNext/>
        <w:keepLines/>
        <w:jc w:val="both"/>
        <w:rPr>
          <w:rFonts w:ascii="Tahoma" w:hAnsi="Tahoma" w:cs="Tahoma"/>
          <w:i/>
        </w:rPr>
      </w:pPr>
    </w:p>
    <w:p w14:paraId="5E99A5AB" w14:textId="77777777" w:rsidR="00FC224C" w:rsidRPr="008F15A2" w:rsidRDefault="00FC224C" w:rsidP="00BB0622">
      <w:pPr>
        <w:pStyle w:val="Telobesedila2"/>
        <w:keepNext/>
        <w:keepLines/>
        <w:ind w:right="0"/>
        <w:rPr>
          <w:rFonts w:ascii="Tahoma" w:hAnsi="Tahoma" w:cs="Tahoma"/>
          <w:b w:val="0"/>
          <w:bCs/>
          <w:i/>
          <w:lang w:val="sl-SI"/>
        </w:rPr>
      </w:pPr>
      <w:r w:rsidRPr="008F15A2">
        <w:rPr>
          <w:rFonts w:ascii="Tahoma" w:hAnsi="Tahoma" w:cs="Tahoma"/>
          <w:b w:val="0"/>
          <w:bCs/>
          <w:i/>
          <w:lang w:val="sl-SI"/>
        </w:rPr>
        <w:lastRenderedPageBreak/>
        <w:t>V kolikor je v primeru pri izpolnjevanju obrazca ESPD (v »Del III: Razlogi za izključitev, A: Razlogi p</w:t>
      </w:r>
      <w:r>
        <w:rPr>
          <w:rFonts w:ascii="Tahoma" w:hAnsi="Tahoma" w:cs="Tahoma"/>
          <w:b w:val="0"/>
          <w:bCs/>
          <w:i/>
          <w:lang w:val="sl-SI"/>
        </w:rPr>
        <w:t xml:space="preserve">ovezani s kazenskimi obsodbami </w:t>
      </w:r>
      <w:r w:rsidRPr="008F15A2">
        <w:rPr>
          <w:rFonts w:ascii="Tahoma" w:hAnsi="Tahoma" w:cs="Tahoma"/>
          <w:b w:val="0"/>
          <w:bCs/>
          <w:i/>
          <w:lang w:val="sl-SI"/>
        </w:rPr>
        <w:t>ali Oddelek D: Nacionalni razlogi za izključitev«) za posamezne gospodarske subjekte v ponudbi, vaš odgovor »DA«, in uveljavljate popravni mehanizem, v polje »Opišite jih« napišete kršitve in ukrepe za samoočiščenje ali predložite lastno izjavo z navedbo kršitev in ukrepov za samoočiščenje, s katerimi lahko dokažete svojo zanesljivost kljub obstoju razlogov za izključitev, ter predložite dokaze glede njih pa predložite skupaj s ponudbo ali na poziv naročnika.</w:t>
      </w:r>
    </w:p>
    <w:p w14:paraId="47756B09" w14:textId="77777777" w:rsidR="00FC224C" w:rsidRDefault="00FC224C" w:rsidP="00BB0622">
      <w:pPr>
        <w:keepNext/>
        <w:keepLines/>
        <w:jc w:val="both"/>
        <w:rPr>
          <w:rFonts w:ascii="Tahoma" w:hAnsi="Tahoma" w:cs="Tahoma"/>
          <w:highlight w:val="cyan"/>
        </w:rPr>
      </w:pPr>
    </w:p>
    <w:p w14:paraId="7E9810E8" w14:textId="77777777" w:rsidR="00FC224C" w:rsidRDefault="00FC224C" w:rsidP="00BB0622">
      <w:pPr>
        <w:pStyle w:val="Telobesedila2"/>
        <w:keepNext/>
        <w:keepLines/>
        <w:ind w:right="0"/>
        <w:rPr>
          <w:rFonts w:ascii="Tahoma" w:hAnsi="Tahoma" w:cs="Tahoma"/>
          <w:b w:val="0"/>
          <w:i/>
          <w:lang w:val="sl-SI"/>
        </w:rPr>
      </w:pPr>
      <w:r w:rsidRPr="00C8579C">
        <w:rPr>
          <w:rFonts w:ascii="Tahoma" w:hAnsi="Tahoma" w:cs="Tahoma"/>
          <w:b w:val="0"/>
          <w:i/>
          <w:lang w:val="sl-SI"/>
        </w:rPr>
        <w:t xml:space="preserve">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w:t>
      </w:r>
      <w:r w:rsidRPr="003E60B8">
        <w:rPr>
          <w:rFonts w:ascii="Tahoma" w:hAnsi="Tahoma" w:cs="Tahoma"/>
          <w:b w:val="0"/>
          <w:i/>
          <w:lang w:val="sl-SI"/>
        </w:rPr>
        <w:t>V podtočkah A, B in D uporabljen izraz »ponudnik«, je uporabljen kot nevtralni izraz za ponudnika, partnerja, podizvajalca in subjekta, katerega zmogljivost uporablja ponudnik.</w:t>
      </w:r>
    </w:p>
    <w:p w14:paraId="1CE4BFF9" w14:textId="0576290D" w:rsidR="00703EC3" w:rsidRPr="00CD1BD6" w:rsidRDefault="00703EC3" w:rsidP="00BB0622">
      <w:pPr>
        <w:pStyle w:val="Telobesedila2"/>
        <w:keepNext/>
        <w:keepLines/>
        <w:ind w:right="0"/>
        <w:rPr>
          <w:rFonts w:ascii="Tahoma" w:hAnsi="Tahoma" w:cs="Tahoma"/>
        </w:rPr>
      </w:pPr>
    </w:p>
    <w:p w14:paraId="0EA577A5" w14:textId="77E31EF2" w:rsidR="00B630AD" w:rsidRPr="00C8579C" w:rsidRDefault="00B630AD" w:rsidP="00BB0622">
      <w:pPr>
        <w:pStyle w:val="Telobesedila2"/>
        <w:keepNext/>
        <w:keepLines/>
        <w:ind w:right="0"/>
        <w:rPr>
          <w:rFonts w:ascii="Tahoma" w:hAnsi="Tahoma" w:cs="Tahoma"/>
          <w:lang w:val="sl-SI"/>
        </w:rPr>
      </w:pPr>
      <w:r w:rsidRPr="00C8579C">
        <w:rPr>
          <w:rFonts w:ascii="Tahoma" w:hAnsi="Tahoma" w:cs="Tahoma"/>
          <w:lang w:val="sl-SI"/>
        </w:rPr>
        <w:t xml:space="preserve">A: Razlogi, povezani s kazenskimi obsodbami </w:t>
      </w:r>
      <w:r w:rsidR="00FC224C">
        <w:rPr>
          <w:rFonts w:ascii="Tahoma" w:hAnsi="Tahoma" w:cs="Tahoma"/>
          <w:lang w:val="sl-SI"/>
        </w:rPr>
        <w:t>(prvi odstavek 75. člena ZJN-3):</w:t>
      </w:r>
    </w:p>
    <w:p w14:paraId="7CEBB3A7" w14:textId="77777777" w:rsidR="00B630AD" w:rsidRPr="00C8579C" w:rsidRDefault="00010FE1" w:rsidP="00BB0622">
      <w:pPr>
        <w:pStyle w:val="Telobesedila2"/>
        <w:keepNext/>
        <w:keepLines/>
        <w:ind w:right="0"/>
        <w:rPr>
          <w:rFonts w:ascii="Tahoma" w:hAnsi="Tahoma" w:cs="Tahoma"/>
          <w:b w:val="0"/>
          <w:lang w:val="sl-SI"/>
        </w:rPr>
      </w:pPr>
      <w:r w:rsidRPr="00C8579C">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79580F24" w14:textId="77777777" w:rsidR="00A3096A" w:rsidRDefault="00A3096A" w:rsidP="00BB0622">
      <w:pPr>
        <w:pStyle w:val="Telobesedila2"/>
        <w:keepNext/>
        <w:keepLines/>
        <w:ind w:right="0"/>
        <w:rPr>
          <w:rFonts w:ascii="Tahoma" w:hAnsi="Tahoma" w:cs="Tahoma"/>
          <w:b w:val="0"/>
          <w:lang w:val="sl-SI"/>
        </w:rPr>
      </w:pPr>
    </w:p>
    <w:p w14:paraId="4249D37C" w14:textId="77777777" w:rsidR="00357AF8" w:rsidRPr="00C8579C" w:rsidRDefault="00357AF8" w:rsidP="00BB0622">
      <w:pPr>
        <w:pStyle w:val="Telobesedila2"/>
        <w:keepNext/>
        <w:keepLines/>
        <w:ind w:right="0"/>
        <w:rPr>
          <w:rFonts w:ascii="Tahoma" w:hAnsi="Tahoma" w:cs="Tahoma"/>
          <w:smallCaps/>
          <w:lang w:val="sl-SI"/>
        </w:rPr>
      </w:pPr>
      <w:r w:rsidRPr="00C8579C">
        <w:rPr>
          <w:rFonts w:ascii="Tahoma" w:hAnsi="Tahoma" w:cs="Tahoma"/>
          <w:smallCaps/>
          <w:lang w:val="sl-SI"/>
        </w:rPr>
        <w:t>Dokazilo:</w:t>
      </w:r>
    </w:p>
    <w:p w14:paraId="72D79FB8" w14:textId="77777777" w:rsidR="00FC224C" w:rsidRPr="008A3D17" w:rsidRDefault="00FC224C" w:rsidP="00BB0622">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III: Razlogi za izključitev, A: Razlogi, povezani s kazenskimi obsodbami«</w:t>
      </w:r>
      <w:r w:rsidRPr="008A3D17">
        <w:rPr>
          <w:rFonts w:ascii="Tahoma" w:hAnsi="Tahoma" w:cs="Tahoma"/>
          <w:szCs w:val="22"/>
        </w:rPr>
        <w:t xml:space="preserve">) s strani vseh gospodarskih subjektov v ponudbi. </w:t>
      </w:r>
    </w:p>
    <w:p w14:paraId="55175C44" w14:textId="77777777" w:rsidR="00FC224C" w:rsidRPr="008A3D17" w:rsidRDefault="00FC224C" w:rsidP="00BB0622">
      <w:pPr>
        <w:keepNext/>
        <w:keepLines/>
        <w:jc w:val="both"/>
        <w:rPr>
          <w:rFonts w:ascii="Tahoma" w:hAnsi="Tahoma" w:cs="Tahoma"/>
          <w:szCs w:val="22"/>
        </w:rPr>
      </w:pPr>
    </w:p>
    <w:p w14:paraId="3C9D33BC" w14:textId="77777777" w:rsidR="006F4805" w:rsidRDefault="00FC224C" w:rsidP="00BB0622">
      <w:pPr>
        <w:pStyle w:val="Odstavekseznama"/>
        <w:keepNext/>
        <w:keepLines/>
        <w:ind w:left="0"/>
        <w:jc w:val="both"/>
        <w:rPr>
          <w:rFonts w:ascii="Tahoma" w:hAnsi="Tahoma" w:cs="Tahoma"/>
          <w:szCs w:val="22"/>
        </w:rPr>
      </w:pPr>
      <w:r w:rsidRPr="00111389">
        <w:rPr>
          <w:rFonts w:ascii="Tahoma" w:hAnsi="Tahoma" w:cs="Tahoma"/>
          <w:bCs/>
          <w:szCs w:val="22"/>
        </w:rPr>
        <w:t>Naročnik bo pred oddajo javnega naročila od ponudnika, kateremu se je odločil oddati predmetno naročilo</w:t>
      </w:r>
      <w:r w:rsidRPr="00111389">
        <w:rPr>
          <w:rFonts w:ascii="Tahoma" w:hAnsi="Tahoma" w:cs="Tahoma"/>
          <w:szCs w:val="22"/>
        </w:rPr>
        <w:t xml:space="preserve">,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 </w:t>
      </w:r>
    </w:p>
    <w:p w14:paraId="138DD18B" w14:textId="77777777" w:rsidR="006F4805" w:rsidRDefault="006F4805" w:rsidP="00BB0622">
      <w:pPr>
        <w:pStyle w:val="Odstavekseznama"/>
        <w:keepNext/>
        <w:keepLines/>
        <w:ind w:left="0"/>
        <w:jc w:val="both"/>
        <w:rPr>
          <w:rFonts w:ascii="Tahoma" w:hAnsi="Tahoma" w:cs="Tahoma"/>
          <w:szCs w:val="22"/>
        </w:rPr>
      </w:pPr>
    </w:p>
    <w:p w14:paraId="7C3B7172" w14:textId="30CBBFE7" w:rsidR="00FC224C" w:rsidRPr="00111389" w:rsidRDefault="00FC224C" w:rsidP="00BB0622">
      <w:pPr>
        <w:pStyle w:val="Odstavekseznama"/>
        <w:keepNext/>
        <w:keepLines/>
        <w:ind w:left="0"/>
        <w:jc w:val="both"/>
        <w:rPr>
          <w:rFonts w:ascii="Tahoma" w:hAnsi="Tahoma" w:cs="Tahoma"/>
          <w:szCs w:val="22"/>
        </w:rPr>
      </w:pPr>
      <w:r>
        <w:rPr>
          <w:rFonts w:ascii="Tahoma" w:hAnsi="Tahoma" w:cs="Tahoma"/>
          <w:szCs w:val="22"/>
        </w:rPr>
        <w:t>Zaželeno je, da p</w:t>
      </w:r>
      <w:r>
        <w:rPr>
          <w:rFonts w:ascii="Tahoma" w:hAnsi="Tahoma" w:cs="Tahoma"/>
          <w:szCs w:val="22"/>
          <w:u w:val="single"/>
        </w:rPr>
        <w:t>onudnik</w:t>
      </w:r>
      <w:r w:rsidRPr="00111389">
        <w:rPr>
          <w:rFonts w:ascii="Tahoma" w:hAnsi="Tahoma" w:cs="Tahoma"/>
          <w:b/>
          <w:szCs w:val="22"/>
          <w:u w:val="single"/>
        </w:rPr>
        <w:t xml:space="preserve"> že v ponudbi</w:t>
      </w:r>
      <w:r w:rsidRPr="00111389">
        <w:rPr>
          <w:rFonts w:ascii="Tahoma" w:hAnsi="Tahoma" w:cs="Tahoma"/>
          <w:szCs w:val="22"/>
          <w:u w:val="single"/>
        </w:rPr>
        <w:t xml:space="preserve"> predloži predmetna pooblastila (Priloga 3/1, Priloga 3/2)</w:t>
      </w:r>
      <w:r w:rsidRPr="00111389">
        <w:rPr>
          <w:rFonts w:ascii="Tahoma" w:hAnsi="Tahoma" w:cs="Tahoma"/>
          <w:szCs w:val="22"/>
        </w:rPr>
        <w:t>.</w:t>
      </w:r>
    </w:p>
    <w:p w14:paraId="0F7C0CF7" w14:textId="77777777" w:rsidR="00FC224C" w:rsidRPr="00111389" w:rsidRDefault="00FC224C" w:rsidP="00BB0622">
      <w:pPr>
        <w:pStyle w:val="Odstavekseznama"/>
        <w:keepNext/>
        <w:keepLines/>
        <w:ind w:left="0"/>
        <w:jc w:val="both"/>
        <w:rPr>
          <w:rFonts w:ascii="Tahoma" w:hAnsi="Tahoma" w:cs="Tahoma"/>
          <w:szCs w:val="22"/>
          <w:highlight w:val="yellow"/>
        </w:rPr>
      </w:pPr>
    </w:p>
    <w:p w14:paraId="250A1E99" w14:textId="77777777" w:rsidR="00FC224C" w:rsidRPr="00266280" w:rsidRDefault="00FC224C" w:rsidP="00BB0622">
      <w:pPr>
        <w:keepNext/>
        <w:keepLines/>
        <w:jc w:val="both"/>
        <w:rPr>
          <w:rFonts w:ascii="Tahoma" w:hAnsi="Tahoma" w:cs="Tahoma"/>
          <w:bCs/>
        </w:rPr>
      </w:pPr>
      <w:r>
        <w:rPr>
          <w:rFonts w:ascii="Tahoma" w:hAnsi="Tahoma" w:cs="Tahoma"/>
          <w:bCs/>
        </w:rPr>
        <w:t>Zaželeno je, da gospodarski subjekti v ponudbi predložijo tudi</w:t>
      </w:r>
      <w:r w:rsidRPr="00266280">
        <w:rPr>
          <w:rFonts w:ascii="Tahoma" w:hAnsi="Tahoma" w:cs="Tahoma"/>
          <w:bCs/>
        </w:rPr>
        <w:t>:</w:t>
      </w:r>
    </w:p>
    <w:p w14:paraId="10449645" w14:textId="5410AF5D" w:rsidR="00FC224C" w:rsidRPr="007165A6" w:rsidRDefault="00FC224C" w:rsidP="00BB0622">
      <w:pPr>
        <w:pStyle w:val="Odstavekseznama"/>
        <w:keepNext/>
        <w:keepLines/>
        <w:numPr>
          <w:ilvl w:val="0"/>
          <w:numId w:val="18"/>
        </w:numPr>
        <w:jc w:val="both"/>
        <w:rPr>
          <w:rFonts w:ascii="Tahoma" w:hAnsi="Tahoma" w:cs="Tahoma"/>
          <w:bCs/>
        </w:rPr>
      </w:pPr>
      <w:r w:rsidRPr="007165A6">
        <w:rPr>
          <w:rFonts w:ascii="Tahoma" w:hAnsi="Tahoma" w:cs="Tahoma"/>
          <w:bCs/>
        </w:rPr>
        <w:t>izpis iz ustreznega registra, kakršen je sodni register</w:t>
      </w:r>
      <w:r w:rsidR="006F4805">
        <w:rPr>
          <w:rFonts w:ascii="Tahoma" w:hAnsi="Tahoma" w:cs="Tahoma"/>
          <w:bCs/>
        </w:rPr>
        <w:t xml:space="preserve"> </w:t>
      </w:r>
      <w:r w:rsidR="006F4805" w:rsidRPr="00814B53">
        <w:rPr>
          <w:rFonts w:ascii="Tahoma" w:hAnsi="Tahoma" w:cs="Tahoma"/>
        </w:rPr>
        <w:t>(</w:t>
      </w:r>
      <w:r w:rsidR="006F4805" w:rsidRPr="00814B53">
        <w:rPr>
          <w:rFonts w:ascii="Tahoma" w:hAnsi="Tahoma" w:cs="Tahoma"/>
          <w:u w:val="single"/>
        </w:rPr>
        <w:t>in izpis ni starejši od 4 mesecev, šteto od roka za oddajo ponudb, ali je pridobljen najpozneje v 90 dneh od roka za oddajo ponudb</w:t>
      </w:r>
      <w:r w:rsidR="006F4805" w:rsidRPr="00814B53">
        <w:rPr>
          <w:rFonts w:ascii="Tahoma" w:hAnsi="Tahoma" w:cs="Tahoma"/>
        </w:rPr>
        <w:t>)</w:t>
      </w:r>
      <w:r w:rsidRPr="007165A6">
        <w:rPr>
          <w:rFonts w:ascii="Tahoma" w:hAnsi="Tahoma" w:cs="Tahoma"/>
          <w:bCs/>
        </w:rPr>
        <w:t>, če tega registra ni, pa enakovreden dokument, ki ga izda pristojni sodni ali upravni organ v Republiki Sloveniji, drugi državi članici ali matični državi ali državi, v kateri ima sedež gospodarski subjekt, in iz katerega je razvidno, da ne</w:t>
      </w:r>
      <w:r>
        <w:rPr>
          <w:rFonts w:ascii="Tahoma" w:hAnsi="Tahoma" w:cs="Tahoma"/>
          <w:bCs/>
        </w:rPr>
        <w:t xml:space="preserve"> </w:t>
      </w:r>
      <w:r w:rsidRPr="007165A6">
        <w:rPr>
          <w:rFonts w:ascii="Tahoma" w:hAnsi="Tahoma" w:cs="Tahoma"/>
          <w:bCs/>
        </w:rPr>
        <w:t>obstajajo razlogi za izključitev</w:t>
      </w:r>
      <w:r>
        <w:rPr>
          <w:rFonts w:ascii="Tahoma" w:hAnsi="Tahoma" w:cs="Tahoma"/>
          <w:bCs/>
        </w:rPr>
        <w:t xml:space="preserve"> (</w:t>
      </w:r>
      <w:r w:rsidRPr="00111389">
        <w:rPr>
          <w:rFonts w:ascii="Tahoma" w:hAnsi="Tahoma" w:cs="Tahoma"/>
          <w:szCs w:val="22"/>
        </w:rPr>
        <w:t>evidence za vse gospodarske subjekte v ponudbi in za vse osebe, ki so člani upravnega, vodstvenega ali nadzornega organa gospodarskega subjekta ali ki imajo pooblastila za njegovo zastopanje ali odločanje ali nadzor</w:t>
      </w:r>
      <w:r>
        <w:rPr>
          <w:rFonts w:ascii="Tahoma" w:hAnsi="Tahoma" w:cs="Tahoma"/>
          <w:szCs w:val="22"/>
        </w:rPr>
        <w:t>)</w:t>
      </w:r>
      <w:r>
        <w:rPr>
          <w:rFonts w:ascii="Tahoma" w:hAnsi="Tahoma" w:cs="Tahoma"/>
          <w:bCs/>
        </w:rPr>
        <w:t>.</w:t>
      </w:r>
    </w:p>
    <w:p w14:paraId="3245A1DE" w14:textId="77777777" w:rsidR="00FC224C" w:rsidRDefault="00FC224C" w:rsidP="00BB0622">
      <w:pPr>
        <w:keepNext/>
        <w:keepLines/>
        <w:jc w:val="both"/>
        <w:rPr>
          <w:rFonts w:ascii="Tahoma" w:hAnsi="Tahoma" w:cs="Tahoma"/>
          <w:szCs w:val="22"/>
        </w:rPr>
      </w:pPr>
    </w:p>
    <w:p w14:paraId="07EED7AC" w14:textId="77777777" w:rsidR="006F4805" w:rsidRDefault="00FC224C" w:rsidP="00BB0622">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14:paraId="6DAF12E0" w14:textId="77777777" w:rsidR="006F4805" w:rsidRDefault="006F4805" w:rsidP="00BB0622">
      <w:pPr>
        <w:keepNext/>
        <w:keepLines/>
        <w:jc w:val="both"/>
        <w:rPr>
          <w:rFonts w:ascii="Tahoma" w:hAnsi="Tahoma" w:cs="Tahoma"/>
          <w:szCs w:val="22"/>
        </w:rPr>
      </w:pPr>
    </w:p>
    <w:p w14:paraId="4D9C4BAA" w14:textId="16F91BE0" w:rsidR="006F4805" w:rsidRPr="006F4805" w:rsidRDefault="006F4805" w:rsidP="00BB0622">
      <w:pPr>
        <w:keepNext/>
        <w:keepLines/>
        <w:jc w:val="both"/>
        <w:rPr>
          <w:rFonts w:ascii="Tahoma" w:hAnsi="Tahoma" w:cs="Tahoma"/>
          <w:szCs w:val="22"/>
        </w:rPr>
      </w:pPr>
      <w:r w:rsidRPr="006F4805">
        <w:rPr>
          <w:rFonts w:ascii="Tahoma" w:hAnsi="Tahoma" w:cs="Tahoma"/>
          <w:szCs w:val="22"/>
        </w:rPr>
        <w:t>V primeru, da pristojni organi države ne izdajajo tovrstnih dokazil ali če ti ne zajemajo vseh primerov, ponudnik predloži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w:t>
      </w:r>
    </w:p>
    <w:p w14:paraId="66F2C245" w14:textId="77777777" w:rsidR="006F4805" w:rsidRPr="00C8579C" w:rsidRDefault="006F4805" w:rsidP="00BB0622">
      <w:pPr>
        <w:pStyle w:val="Odstavekseznama"/>
        <w:keepNext/>
        <w:keepLines/>
        <w:ind w:left="0"/>
        <w:jc w:val="both"/>
        <w:rPr>
          <w:rFonts w:ascii="Tahoma" w:hAnsi="Tahoma" w:cs="Tahoma"/>
          <w:szCs w:val="22"/>
        </w:rPr>
      </w:pPr>
    </w:p>
    <w:p w14:paraId="4DF854CF" w14:textId="2AB93AC5" w:rsidR="00B630AD" w:rsidRPr="00C8579C" w:rsidRDefault="00B630AD" w:rsidP="00BB0622">
      <w:pPr>
        <w:pStyle w:val="Telobesedila2"/>
        <w:keepNext/>
        <w:keepLines/>
        <w:ind w:right="0"/>
        <w:rPr>
          <w:rFonts w:ascii="Tahoma" w:hAnsi="Tahoma" w:cs="Tahoma"/>
          <w:lang w:val="sl-SI"/>
        </w:rPr>
      </w:pPr>
      <w:r w:rsidRPr="00C8579C">
        <w:rPr>
          <w:rFonts w:ascii="Tahoma" w:hAnsi="Tahoma" w:cs="Tahoma"/>
          <w:lang w:val="sl-SI"/>
        </w:rPr>
        <w:t>B: Razlogi, povezani s plačilom davkov ali prispevkov za socialno varnost</w:t>
      </w:r>
      <w:r w:rsidR="00FC224C">
        <w:rPr>
          <w:rFonts w:ascii="Tahoma" w:hAnsi="Tahoma" w:cs="Tahoma"/>
          <w:lang w:val="sl-SI"/>
        </w:rPr>
        <w:t xml:space="preserve"> (drugi odstavek 75. člena ZJN-3):</w:t>
      </w:r>
    </w:p>
    <w:p w14:paraId="4ADA6F07" w14:textId="77777777" w:rsidR="00010FE1" w:rsidRDefault="00010FE1" w:rsidP="00BB0622">
      <w:pPr>
        <w:pStyle w:val="Telobesedila2"/>
        <w:keepNext/>
        <w:keepLines/>
        <w:ind w:right="0"/>
        <w:rPr>
          <w:rFonts w:ascii="Tahoma" w:hAnsi="Tahoma" w:cs="Tahoma"/>
          <w:b w:val="0"/>
          <w:lang w:val="sl-SI"/>
        </w:rPr>
      </w:pPr>
      <w:r w:rsidRPr="00C8579C">
        <w:rPr>
          <w:rFonts w:ascii="Tahoma" w:hAnsi="Tahoma" w:cs="Tahoma"/>
          <w:b w:val="0"/>
          <w:lang w:val="sl-SI"/>
        </w:rPr>
        <w:lastRenderedPageBreak/>
        <w:t>Naročnik bo iz sodelovanja v postopku javnega naročanja izključil gospodarski subjekt, če</w:t>
      </w:r>
      <w:r w:rsidR="00460AEF" w:rsidRPr="00C8579C">
        <w:rPr>
          <w:rFonts w:ascii="Tahoma" w:hAnsi="Tahoma" w:cs="Tahoma"/>
          <w:b w:val="0"/>
          <w:lang w:val="sl-SI"/>
        </w:rPr>
        <w:t xml:space="preserve"> bo</w:t>
      </w:r>
      <w:r w:rsidRPr="00C8579C">
        <w:rPr>
          <w:rFonts w:ascii="Tahoma" w:hAnsi="Tahoma" w:cs="Tahoma"/>
          <w:b w:val="0"/>
          <w:lang w:val="sl-SI"/>
        </w:rPr>
        <w:t xml:space="preserv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w:t>
      </w:r>
      <w:r w:rsidR="00460AEF" w:rsidRPr="00C8579C">
        <w:rPr>
          <w:rFonts w:ascii="Tahoma" w:hAnsi="Tahoma" w:cs="Tahoma"/>
          <w:b w:val="0"/>
          <w:lang w:val="sl-SI"/>
        </w:rPr>
        <w:t>v</w:t>
      </w:r>
      <w:r w:rsidRPr="00C8579C">
        <w:rPr>
          <w:rFonts w:ascii="Tahoma" w:hAnsi="Tahoma" w:cs="Tahoma"/>
          <w:b w:val="0"/>
          <w:lang w:val="sl-SI"/>
        </w:rPr>
        <w:t>rov ali več. Šteje se, da gospodarski subjekt ne izpolnjuje obveznosti iz prejšnjega stavka tudi, če na dan oddaje ponudbe ali prijave ni imel predloženih vseh obračunov davčnih odtegljajev za dohodke iz delovnega razmerja za obdobje zadnjih petih let do dne</w:t>
      </w:r>
      <w:r w:rsidR="00460AEF" w:rsidRPr="00C8579C">
        <w:rPr>
          <w:rFonts w:ascii="Tahoma" w:hAnsi="Tahoma" w:cs="Tahoma"/>
          <w:b w:val="0"/>
          <w:lang w:val="sl-SI"/>
        </w:rPr>
        <w:t>va</w:t>
      </w:r>
      <w:r w:rsidRPr="00C8579C">
        <w:rPr>
          <w:rFonts w:ascii="Tahoma" w:hAnsi="Tahoma" w:cs="Tahoma"/>
          <w:b w:val="0"/>
          <w:lang w:val="sl-SI"/>
        </w:rPr>
        <w:t xml:space="preserve"> oddaje ponudbe ali prijave.</w:t>
      </w:r>
    </w:p>
    <w:p w14:paraId="38E2339D" w14:textId="77777777" w:rsidR="004E252F" w:rsidRPr="00C8579C" w:rsidRDefault="004E252F" w:rsidP="00BB0622">
      <w:pPr>
        <w:pStyle w:val="Telobesedila2"/>
        <w:keepNext/>
        <w:keepLines/>
        <w:ind w:right="0"/>
        <w:rPr>
          <w:rFonts w:ascii="Tahoma" w:hAnsi="Tahoma" w:cs="Tahoma"/>
          <w:b w:val="0"/>
          <w:lang w:val="sl-SI"/>
        </w:rPr>
      </w:pPr>
    </w:p>
    <w:p w14:paraId="58E2E03B" w14:textId="77777777" w:rsidR="00357AF8" w:rsidRPr="00C8579C" w:rsidRDefault="00357AF8" w:rsidP="00BB0622">
      <w:pPr>
        <w:pStyle w:val="Telobesedila2"/>
        <w:keepNext/>
        <w:keepLines/>
        <w:ind w:right="0"/>
        <w:rPr>
          <w:rFonts w:ascii="Tahoma" w:hAnsi="Tahoma" w:cs="Tahoma"/>
          <w:smallCaps/>
          <w:lang w:val="sl-SI"/>
        </w:rPr>
      </w:pPr>
      <w:r w:rsidRPr="00C8579C">
        <w:rPr>
          <w:rFonts w:ascii="Tahoma" w:hAnsi="Tahoma" w:cs="Tahoma"/>
          <w:smallCaps/>
          <w:lang w:val="sl-SI"/>
        </w:rPr>
        <w:t>Dokazilo:</w:t>
      </w:r>
    </w:p>
    <w:p w14:paraId="1181998E" w14:textId="77777777" w:rsidR="00FC224C" w:rsidRPr="008A3D17" w:rsidRDefault="00FC224C" w:rsidP="00BB0622">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III: Razlogi za izključitev, B</w:t>
      </w:r>
      <w:r w:rsidRPr="008A3D17">
        <w:rPr>
          <w:rFonts w:ascii="Tahoma" w:hAnsi="Tahoma" w:cs="Tahoma"/>
          <w:i/>
          <w:iCs/>
          <w:szCs w:val="22"/>
        </w:rPr>
        <w:t>: Razlogi, povezani s plačilom davkov ali prispevkov za socialno varnost</w:t>
      </w:r>
      <w:r w:rsidRPr="008A3D17">
        <w:rPr>
          <w:rFonts w:ascii="Tahoma" w:hAnsi="Tahoma" w:cs="Tahoma"/>
          <w:i/>
          <w:szCs w:val="22"/>
        </w:rPr>
        <w:t>«</w:t>
      </w:r>
      <w:r w:rsidRPr="008A3D17">
        <w:rPr>
          <w:rFonts w:ascii="Tahoma" w:hAnsi="Tahoma" w:cs="Tahoma"/>
          <w:szCs w:val="22"/>
        </w:rPr>
        <w:t>) s strani vseh gospodarskih subjektov v ponudbi.</w:t>
      </w:r>
    </w:p>
    <w:p w14:paraId="33EC85CC" w14:textId="77777777" w:rsidR="00FC224C" w:rsidRPr="008A3D17" w:rsidRDefault="00FC224C" w:rsidP="00BB0622">
      <w:pPr>
        <w:keepNext/>
        <w:keepLines/>
        <w:jc w:val="both"/>
        <w:rPr>
          <w:rFonts w:ascii="Tahoma" w:hAnsi="Tahoma" w:cs="Tahoma"/>
          <w:szCs w:val="22"/>
        </w:rPr>
      </w:pPr>
    </w:p>
    <w:p w14:paraId="13D5B934" w14:textId="77777777" w:rsidR="00FC224C" w:rsidRPr="00C8579C" w:rsidRDefault="00FC224C" w:rsidP="00BB0622">
      <w:pPr>
        <w:pStyle w:val="Odstavekseznama"/>
        <w:keepNext/>
        <w:keepLines/>
        <w:ind w:left="0"/>
        <w:jc w:val="both"/>
        <w:rPr>
          <w:rFonts w:ascii="Tahoma" w:hAnsi="Tahoma" w:cs="Tahoma"/>
        </w:rPr>
      </w:pPr>
      <w:r w:rsidRPr="00C8579C">
        <w:rPr>
          <w:rFonts w:ascii="Tahoma" w:hAnsi="Tahoma" w:cs="Tahoma"/>
        </w:rPr>
        <w:t xml:space="preserve">Naročnik </w:t>
      </w:r>
      <w:r w:rsidRPr="00C8579C">
        <w:rPr>
          <w:rFonts w:ascii="Tahoma" w:hAnsi="Tahoma" w:cs="Tahoma"/>
          <w:bCs/>
        </w:rPr>
        <w:t xml:space="preserve">bo pred oddajo javnega naročila za </w:t>
      </w:r>
      <w:r w:rsidRPr="00C8579C">
        <w:rPr>
          <w:rFonts w:ascii="Tahoma" w:hAnsi="Tahoma" w:cs="Tahoma"/>
        </w:rPr>
        <w:t>ponudnika</w:t>
      </w:r>
      <w:r>
        <w:rPr>
          <w:rFonts w:ascii="Tahoma" w:hAnsi="Tahoma" w:cs="Tahoma"/>
        </w:rPr>
        <w:t>,</w:t>
      </w:r>
      <w:r w:rsidRPr="00C8579C">
        <w:rPr>
          <w:rFonts w:ascii="Tahoma" w:hAnsi="Tahoma" w:cs="Tahoma"/>
        </w:rPr>
        <w:t xml:space="preserve"> </w:t>
      </w:r>
      <w:r w:rsidRPr="00111389">
        <w:rPr>
          <w:rFonts w:ascii="Tahoma" w:hAnsi="Tahoma" w:cs="Tahoma"/>
          <w:bCs/>
          <w:szCs w:val="22"/>
        </w:rPr>
        <w:t>kateremu se je odločil oddati predmetno naročilo</w:t>
      </w:r>
      <w:r>
        <w:rPr>
          <w:rFonts w:ascii="Tahoma" w:hAnsi="Tahoma" w:cs="Tahoma"/>
          <w:bCs/>
          <w:szCs w:val="22"/>
        </w:rPr>
        <w:t>,</w:t>
      </w:r>
      <w:r w:rsidRPr="00C8579C">
        <w:rPr>
          <w:rFonts w:ascii="Tahoma" w:hAnsi="Tahoma" w:cs="Tahoma"/>
        </w:rPr>
        <w:t xml:space="preserve"> pridobil potrdilo, ki ga izda pristojni organ v Republiki Sloveniji, drugi državi članici EU ali tretji državi</w:t>
      </w:r>
      <w:r>
        <w:rPr>
          <w:rFonts w:ascii="Tahoma" w:hAnsi="Tahoma" w:cs="Tahoma"/>
        </w:rPr>
        <w:t xml:space="preserve"> </w:t>
      </w:r>
      <w:r w:rsidRPr="00685C4E">
        <w:rPr>
          <w:rFonts w:ascii="Tahoma" w:hAnsi="Tahoma" w:cs="Tahoma"/>
          <w:bCs/>
        </w:rPr>
        <w:t xml:space="preserve">oziroma izpis iz aplikacije </w:t>
      </w:r>
      <w:proofErr w:type="spellStart"/>
      <w:r w:rsidRPr="00685C4E">
        <w:rPr>
          <w:rFonts w:ascii="Tahoma" w:hAnsi="Tahoma" w:cs="Tahoma"/>
          <w:bCs/>
        </w:rPr>
        <w:t>eDosje</w:t>
      </w:r>
      <w:proofErr w:type="spellEnd"/>
      <w:r w:rsidRPr="00C8579C">
        <w:rPr>
          <w:rFonts w:ascii="Tahoma" w:hAnsi="Tahoma" w:cs="Tahoma"/>
        </w:rPr>
        <w:t xml:space="preserve">. </w:t>
      </w:r>
    </w:p>
    <w:p w14:paraId="092ECE6B" w14:textId="77777777" w:rsidR="00FC224C" w:rsidRDefault="00FC224C" w:rsidP="00BB0622">
      <w:pPr>
        <w:pStyle w:val="Telobesedila2"/>
        <w:keepNext/>
        <w:keepLines/>
        <w:ind w:left="1080" w:right="0"/>
        <w:rPr>
          <w:rFonts w:ascii="Tahoma" w:hAnsi="Tahoma" w:cs="Tahoma"/>
          <w:b w:val="0"/>
          <w:lang w:val="sl-SI"/>
        </w:rPr>
      </w:pPr>
    </w:p>
    <w:p w14:paraId="63B1A022" w14:textId="77777777" w:rsidR="00FC224C" w:rsidRDefault="00FC224C" w:rsidP="00BB0622">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14:paraId="654F45A2" w14:textId="77777777" w:rsidR="00FC224C" w:rsidRDefault="00FC224C" w:rsidP="00BB0622">
      <w:pPr>
        <w:keepNext/>
        <w:keepLines/>
        <w:jc w:val="both"/>
        <w:rPr>
          <w:rFonts w:ascii="Tahoma" w:hAnsi="Tahoma" w:cs="Tahoma"/>
          <w:bCs/>
        </w:rPr>
      </w:pPr>
      <w:r w:rsidRPr="00266280">
        <w:rPr>
          <w:rFonts w:ascii="Tahoma" w:hAnsi="Tahoma" w:cs="Tahoma"/>
          <w:bCs/>
        </w:rPr>
        <w:t xml:space="preserve">Kot zadosten dokaz, da ne obstajajo razlogi za izključitev iz </w:t>
      </w:r>
      <w:r>
        <w:rPr>
          <w:rFonts w:ascii="Tahoma" w:hAnsi="Tahoma" w:cs="Tahoma"/>
          <w:bCs/>
        </w:rPr>
        <w:t xml:space="preserve">drugega odstavka </w:t>
      </w:r>
      <w:r w:rsidRPr="00266280">
        <w:rPr>
          <w:rFonts w:ascii="Tahoma" w:hAnsi="Tahoma" w:cs="Tahoma"/>
          <w:bCs/>
        </w:rPr>
        <w:t xml:space="preserve">75. člena </w:t>
      </w:r>
      <w:r>
        <w:rPr>
          <w:rFonts w:ascii="Tahoma" w:hAnsi="Tahoma" w:cs="Tahoma"/>
          <w:bCs/>
        </w:rPr>
        <w:t>ZJN-3</w:t>
      </w:r>
      <w:r w:rsidRPr="00266280">
        <w:rPr>
          <w:rFonts w:ascii="Tahoma" w:hAnsi="Tahoma" w:cs="Tahoma"/>
          <w:bCs/>
        </w:rPr>
        <w:t>,</w:t>
      </w:r>
      <w:r>
        <w:rPr>
          <w:rFonts w:ascii="Tahoma" w:hAnsi="Tahoma" w:cs="Tahoma"/>
          <w:bCs/>
        </w:rPr>
        <w:t xml:space="preserve"> bo naročnik sprejel</w:t>
      </w:r>
      <w:r w:rsidRPr="00266280">
        <w:rPr>
          <w:rFonts w:ascii="Tahoma" w:hAnsi="Tahoma" w:cs="Tahoma"/>
          <w:bCs/>
        </w:rPr>
        <w:t xml:space="preserve"> naslednja dokazila:</w:t>
      </w:r>
    </w:p>
    <w:p w14:paraId="20E46D4C" w14:textId="77777777" w:rsidR="006F4805" w:rsidRDefault="00FC224C" w:rsidP="00BB0622">
      <w:pPr>
        <w:pStyle w:val="Odstavekseznama"/>
        <w:keepNext/>
        <w:keepLines/>
        <w:numPr>
          <w:ilvl w:val="0"/>
          <w:numId w:val="49"/>
        </w:numPr>
        <w:jc w:val="both"/>
        <w:rPr>
          <w:rFonts w:ascii="Tahoma" w:hAnsi="Tahoma" w:cs="Tahoma"/>
          <w:bCs/>
        </w:rPr>
      </w:pPr>
      <w:r w:rsidRPr="007165A6">
        <w:rPr>
          <w:rFonts w:ascii="Tahoma" w:hAnsi="Tahoma" w:cs="Tahoma"/>
          <w:bCs/>
        </w:rPr>
        <w:softHyphen/>
        <w:t>potrdilo, ki ga izda pristojni organ v Republiki Sloveniji, drugi državi članici ali tretji državi</w:t>
      </w:r>
      <w:r>
        <w:rPr>
          <w:rFonts w:ascii="Tahoma" w:hAnsi="Tahoma" w:cs="Tahoma"/>
          <w:bCs/>
        </w:rPr>
        <w:t>.</w:t>
      </w:r>
    </w:p>
    <w:p w14:paraId="289AB2BE" w14:textId="77777777" w:rsidR="006F4805" w:rsidRDefault="006F4805" w:rsidP="00BB0622">
      <w:pPr>
        <w:keepNext/>
        <w:keepLines/>
        <w:jc w:val="both"/>
        <w:rPr>
          <w:rFonts w:ascii="Tahoma" w:hAnsi="Tahoma" w:cs="Tahoma"/>
          <w:szCs w:val="22"/>
        </w:rPr>
      </w:pPr>
    </w:p>
    <w:p w14:paraId="7C34BDE7" w14:textId="5662D538" w:rsidR="006F4805" w:rsidRPr="006F4805" w:rsidRDefault="006F4805" w:rsidP="00BB0622">
      <w:pPr>
        <w:keepNext/>
        <w:keepLines/>
        <w:jc w:val="both"/>
        <w:rPr>
          <w:rFonts w:ascii="Tahoma" w:hAnsi="Tahoma" w:cs="Tahoma"/>
          <w:bCs/>
        </w:rPr>
      </w:pPr>
      <w:r w:rsidRPr="006F4805">
        <w:rPr>
          <w:rFonts w:ascii="Tahoma" w:hAnsi="Tahoma" w:cs="Tahoma"/>
          <w:szCs w:val="22"/>
        </w:rPr>
        <w:t>V primeru, da pristojni organi države ne izdajajo tovrstnih dokazil ali če ti ne zajemajo vseh primerov, ponudnik predloži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w:t>
      </w:r>
    </w:p>
    <w:p w14:paraId="5DE7BC5E" w14:textId="22E85CCE" w:rsidR="006F4805" w:rsidRPr="00C8579C" w:rsidRDefault="006F4805" w:rsidP="00BB0622">
      <w:pPr>
        <w:pStyle w:val="Odstavekseznama"/>
        <w:keepNext/>
        <w:keepLines/>
        <w:ind w:left="0"/>
        <w:jc w:val="both"/>
        <w:rPr>
          <w:rFonts w:ascii="Tahoma" w:hAnsi="Tahoma" w:cs="Tahoma"/>
          <w:szCs w:val="22"/>
        </w:rPr>
      </w:pPr>
    </w:p>
    <w:p w14:paraId="31E97E73" w14:textId="227FEADC" w:rsidR="00B630AD" w:rsidRPr="00C8579C" w:rsidRDefault="007E74DF" w:rsidP="00BB0622">
      <w:pPr>
        <w:pStyle w:val="Telobesedila2"/>
        <w:keepNext/>
        <w:keepLines/>
        <w:ind w:right="0"/>
        <w:rPr>
          <w:rFonts w:ascii="Tahoma" w:hAnsi="Tahoma" w:cs="Tahoma"/>
          <w:lang w:val="sl-SI"/>
        </w:rPr>
      </w:pPr>
      <w:r w:rsidRPr="00C8579C">
        <w:rPr>
          <w:rFonts w:ascii="Tahoma" w:hAnsi="Tahoma" w:cs="Tahoma"/>
          <w:lang w:val="sl-SI"/>
        </w:rPr>
        <w:t>D: Nacionalni razlogi za izključitev</w:t>
      </w:r>
      <w:r w:rsidR="00FC224C">
        <w:rPr>
          <w:rFonts w:ascii="Tahoma" w:hAnsi="Tahoma" w:cs="Tahoma"/>
          <w:lang w:val="sl-SI"/>
        </w:rPr>
        <w:t xml:space="preserve"> (četrti odstavek 75. člena ZJN-3):</w:t>
      </w:r>
    </w:p>
    <w:p w14:paraId="65A4DF49" w14:textId="77777777" w:rsidR="00B630AD" w:rsidRPr="00C8579C" w:rsidRDefault="00B630AD" w:rsidP="00BB0622">
      <w:pPr>
        <w:pStyle w:val="Telobesedila2"/>
        <w:keepNext/>
        <w:keepLines/>
        <w:ind w:right="0"/>
        <w:rPr>
          <w:rFonts w:ascii="Tahoma" w:hAnsi="Tahoma" w:cs="Tahoma"/>
          <w:b w:val="0"/>
          <w:lang w:val="sl-SI"/>
        </w:rPr>
      </w:pPr>
      <w:r w:rsidRPr="00C8579C">
        <w:rPr>
          <w:rFonts w:ascii="Tahoma" w:hAnsi="Tahoma" w:cs="Tahoma"/>
          <w:b w:val="0"/>
          <w:lang w:val="sl-SI"/>
        </w:rPr>
        <w:t>Naročnik bo iz posameznega postopka javnega naročanja izključil gospodarski subjekt:</w:t>
      </w:r>
    </w:p>
    <w:p w14:paraId="0116E7BD" w14:textId="36BC9C4B" w:rsidR="007E74DF" w:rsidRPr="00C8579C" w:rsidRDefault="00B630AD" w:rsidP="00BB0622">
      <w:pPr>
        <w:pStyle w:val="Telobesedila2"/>
        <w:keepNext/>
        <w:keepLines/>
        <w:numPr>
          <w:ilvl w:val="0"/>
          <w:numId w:val="12"/>
        </w:numPr>
        <w:ind w:right="0"/>
        <w:rPr>
          <w:rFonts w:ascii="Tahoma" w:hAnsi="Tahoma" w:cs="Tahoma"/>
          <w:b w:val="0"/>
          <w:lang w:val="sl-SI"/>
        </w:rPr>
      </w:pPr>
      <w:r w:rsidRPr="00C8579C">
        <w:rPr>
          <w:rFonts w:ascii="Tahoma" w:hAnsi="Tahoma" w:cs="Tahoma"/>
          <w:b w:val="0"/>
          <w:lang w:val="sl-SI"/>
        </w:rPr>
        <w:t xml:space="preserve">če je ta na dan, ko poteče rok za oddajo ponudb, izločen iz postopkov oddaje javnih naročil zaradi uvrstitve v evidenco gospodarskih subjektov </w:t>
      </w:r>
      <w:r w:rsidR="00FC224C" w:rsidRPr="00FC224C">
        <w:rPr>
          <w:rFonts w:ascii="Tahoma" w:hAnsi="Tahoma" w:cs="Tahoma"/>
          <w:b w:val="0"/>
          <w:lang w:val="sl-SI"/>
        </w:rPr>
        <w:t>z izrečenimi stranskimi sankcijami izločitve iz postopkov javnega naročanja</w:t>
      </w:r>
      <w:r w:rsidRPr="00C8579C">
        <w:rPr>
          <w:rFonts w:ascii="Tahoma" w:hAnsi="Tahoma" w:cs="Tahoma"/>
          <w:b w:val="0"/>
          <w:lang w:val="sl-SI"/>
        </w:rPr>
        <w:t>;</w:t>
      </w:r>
    </w:p>
    <w:p w14:paraId="66C4E692" w14:textId="77777777" w:rsidR="00C53A34" w:rsidRPr="00C8579C" w:rsidRDefault="00C53A34" w:rsidP="00BB0622">
      <w:pPr>
        <w:keepNext/>
        <w:keepLines/>
        <w:numPr>
          <w:ilvl w:val="0"/>
          <w:numId w:val="12"/>
        </w:numPr>
        <w:jc w:val="both"/>
        <w:rPr>
          <w:rFonts w:ascii="Tahoma" w:hAnsi="Tahoma" w:cs="Tahoma"/>
          <w:bCs/>
        </w:rPr>
      </w:pPr>
      <w:r w:rsidRPr="00C8579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ACE4FA0" w14:textId="77777777" w:rsidR="009F5C6D" w:rsidRDefault="009F5C6D" w:rsidP="00BB0622">
      <w:pPr>
        <w:pStyle w:val="Telobesedila2"/>
        <w:keepNext/>
        <w:keepLines/>
        <w:ind w:right="0"/>
        <w:jc w:val="left"/>
        <w:rPr>
          <w:rFonts w:ascii="Tahoma" w:hAnsi="Tahoma" w:cs="Tahoma"/>
          <w:b w:val="0"/>
          <w:lang w:val="sl-SI"/>
        </w:rPr>
      </w:pPr>
    </w:p>
    <w:p w14:paraId="47D1713C" w14:textId="77777777" w:rsidR="00650E5C" w:rsidRPr="00C8579C" w:rsidRDefault="00650E5C" w:rsidP="00BB0622">
      <w:pPr>
        <w:pStyle w:val="Telobesedila2"/>
        <w:keepNext/>
        <w:keepLines/>
        <w:ind w:right="0"/>
        <w:rPr>
          <w:rFonts w:ascii="Tahoma" w:hAnsi="Tahoma" w:cs="Tahoma"/>
          <w:smallCaps/>
          <w:lang w:val="sl-SI"/>
        </w:rPr>
      </w:pPr>
      <w:r w:rsidRPr="00C8579C">
        <w:rPr>
          <w:rFonts w:ascii="Tahoma" w:hAnsi="Tahoma" w:cs="Tahoma"/>
          <w:smallCaps/>
          <w:lang w:val="sl-SI"/>
        </w:rPr>
        <w:t>Dokazil</w:t>
      </w:r>
      <w:r w:rsidR="00357AF8" w:rsidRPr="00C8579C">
        <w:rPr>
          <w:rFonts w:ascii="Tahoma" w:hAnsi="Tahoma" w:cs="Tahoma"/>
          <w:smallCaps/>
          <w:lang w:val="sl-SI"/>
        </w:rPr>
        <w:t>o</w:t>
      </w:r>
      <w:r w:rsidRPr="00C8579C">
        <w:rPr>
          <w:rFonts w:ascii="Tahoma" w:hAnsi="Tahoma" w:cs="Tahoma"/>
          <w:smallCaps/>
          <w:lang w:val="sl-SI"/>
        </w:rPr>
        <w:t>:</w:t>
      </w:r>
    </w:p>
    <w:p w14:paraId="7E360E7F" w14:textId="77777777" w:rsidR="00FC224C" w:rsidRPr="008A3D17" w:rsidRDefault="00FC224C" w:rsidP="00BB0622">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 xml:space="preserve">v »Del III: Razlogi za izključitev, D: </w:t>
      </w:r>
      <w:r w:rsidRPr="008A3D17">
        <w:rPr>
          <w:rFonts w:ascii="Tahoma" w:hAnsi="Tahoma" w:cs="Tahoma"/>
          <w:i/>
        </w:rPr>
        <w:t>Nacionalni razlogi za izključite</w:t>
      </w:r>
      <w:r w:rsidRPr="008A3D17">
        <w:rPr>
          <w:rFonts w:ascii="Tahoma" w:hAnsi="Tahoma" w:cs="Tahoma"/>
        </w:rPr>
        <w:t>v</w:t>
      </w:r>
      <w:r w:rsidRPr="008A3D17">
        <w:rPr>
          <w:rFonts w:ascii="Tahoma" w:hAnsi="Tahoma" w:cs="Tahoma"/>
          <w:i/>
          <w:szCs w:val="22"/>
        </w:rPr>
        <w:t>«</w:t>
      </w:r>
      <w:r w:rsidRPr="008A3D17">
        <w:rPr>
          <w:rFonts w:ascii="Tahoma" w:hAnsi="Tahoma" w:cs="Tahoma"/>
          <w:szCs w:val="22"/>
        </w:rPr>
        <w:t>) s strani vseh gospodarskih subjektov v ponudbi.</w:t>
      </w:r>
    </w:p>
    <w:p w14:paraId="7AD723E1" w14:textId="77777777" w:rsidR="00FC224C" w:rsidRPr="008A3D17" w:rsidRDefault="00FC224C" w:rsidP="00BB0622">
      <w:pPr>
        <w:keepNext/>
        <w:keepLines/>
        <w:jc w:val="both"/>
        <w:rPr>
          <w:rFonts w:ascii="Tahoma" w:hAnsi="Tahoma" w:cs="Tahoma"/>
          <w:szCs w:val="22"/>
        </w:rPr>
      </w:pPr>
    </w:p>
    <w:p w14:paraId="2A8877C9" w14:textId="77777777" w:rsidR="00FC224C" w:rsidRPr="00C8579C" w:rsidRDefault="00FC224C" w:rsidP="00BB0622">
      <w:pPr>
        <w:pStyle w:val="Odstavekseznama"/>
        <w:keepNext/>
        <w:keepLines/>
        <w:ind w:left="0"/>
        <w:jc w:val="both"/>
        <w:rPr>
          <w:rFonts w:ascii="Tahoma" w:hAnsi="Tahoma" w:cs="Tahoma"/>
        </w:rPr>
      </w:pPr>
      <w:r w:rsidRPr="00C8579C">
        <w:rPr>
          <w:rFonts w:ascii="Tahoma" w:hAnsi="Tahoma" w:cs="Tahoma"/>
        </w:rPr>
        <w:t xml:space="preserve">Naročnik </w:t>
      </w:r>
      <w:r w:rsidRPr="00C8579C">
        <w:rPr>
          <w:rFonts w:ascii="Tahoma" w:hAnsi="Tahoma" w:cs="Tahoma"/>
          <w:bCs/>
        </w:rPr>
        <w:t xml:space="preserve">bo pred oddajo javnega naročila za </w:t>
      </w:r>
      <w:r w:rsidRPr="00C8579C">
        <w:rPr>
          <w:rFonts w:ascii="Tahoma" w:hAnsi="Tahoma" w:cs="Tahoma"/>
        </w:rPr>
        <w:t>ponudnika</w:t>
      </w:r>
      <w:r>
        <w:rPr>
          <w:rFonts w:ascii="Tahoma" w:hAnsi="Tahoma" w:cs="Tahoma"/>
        </w:rPr>
        <w:t>,</w:t>
      </w:r>
      <w:r w:rsidRPr="00C8579C">
        <w:rPr>
          <w:rFonts w:ascii="Tahoma" w:hAnsi="Tahoma" w:cs="Tahoma"/>
        </w:rPr>
        <w:t xml:space="preserve"> </w:t>
      </w:r>
      <w:r w:rsidRPr="00111389">
        <w:rPr>
          <w:rFonts w:ascii="Tahoma" w:hAnsi="Tahoma" w:cs="Tahoma"/>
          <w:bCs/>
          <w:szCs w:val="22"/>
        </w:rPr>
        <w:t>kateremu se je odločil oddati predmetno naročilo</w:t>
      </w:r>
      <w:r>
        <w:rPr>
          <w:rFonts w:ascii="Tahoma" w:hAnsi="Tahoma" w:cs="Tahoma"/>
          <w:bCs/>
          <w:szCs w:val="22"/>
        </w:rPr>
        <w:t>,</w:t>
      </w:r>
      <w:r w:rsidRPr="00C8579C">
        <w:rPr>
          <w:rFonts w:ascii="Tahoma" w:hAnsi="Tahoma" w:cs="Tahoma"/>
        </w:rPr>
        <w:t xml:space="preserve"> pridobil potrdilo, ki ga izda pristojni organ v Republiki Sloveniji, drugi državi članici EU ali tretji državi</w:t>
      </w:r>
      <w:r>
        <w:rPr>
          <w:rFonts w:ascii="Tahoma" w:hAnsi="Tahoma" w:cs="Tahoma"/>
        </w:rPr>
        <w:t xml:space="preserve"> </w:t>
      </w:r>
      <w:r w:rsidRPr="00685C4E">
        <w:rPr>
          <w:rFonts w:ascii="Tahoma" w:hAnsi="Tahoma" w:cs="Tahoma"/>
          <w:bCs/>
        </w:rPr>
        <w:t xml:space="preserve">oziroma izpis iz aplikacije </w:t>
      </w:r>
      <w:proofErr w:type="spellStart"/>
      <w:r w:rsidRPr="00685C4E">
        <w:rPr>
          <w:rFonts w:ascii="Tahoma" w:hAnsi="Tahoma" w:cs="Tahoma"/>
          <w:bCs/>
        </w:rPr>
        <w:t>eDosje</w:t>
      </w:r>
      <w:proofErr w:type="spellEnd"/>
      <w:r w:rsidRPr="00C8579C">
        <w:rPr>
          <w:rFonts w:ascii="Tahoma" w:hAnsi="Tahoma" w:cs="Tahoma"/>
        </w:rPr>
        <w:t xml:space="preserve">. </w:t>
      </w:r>
    </w:p>
    <w:p w14:paraId="50681609" w14:textId="77777777" w:rsidR="00FC224C" w:rsidRDefault="00FC224C" w:rsidP="00BB0622">
      <w:pPr>
        <w:pStyle w:val="Telobesedila2"/>
        <w:keepNext/>
        <w:keepLines/>
        <w:ind w:left="1080" w:right="0"/>
        <w:rPr>
          <w:rFonts w:ascii="Tahoma" w:hAnsi="Tahoma" w:cs="Tahoma"/>
          <w:b w:val="0"/>
          <w:lang w:val="sl-SI"/>
        </w:rPr>
      </w:pPr>
    </w:p>
    <w:p w14:paraId="44224411" w14:textId="77777777" w:rsidR="00FC224C" w:rsidRDefault="00FC224C" w:rsidP="00BB0622">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14:paraId="719A101F" w14:textId="77777777" w:rsidR="00FC224C" w:rsidRDefault="00FC224C" w:rsidP="00BB0622">
      <w:pPr>
        <w:keepNext/>
        <w:keepLines/>
        <w:jc w:val="both"/>
        <w:rPr>
          <w:rFonts w:ascii="Tahoma" w:hAnsi="Tahoma" w:cs="Tahoma"/>
          <w:bCs/>
        </w:rPr>
      </w:pPr>
    </w:p>
    <w:p w14:paraId="6ED81931" w14:textId="77777777" w:rsidR="000C7C67" w:rsidRPr="008E6A4D" w:rsidRDefault="000C7C67" w:rsidP="00BB0622">
      <w:pPr>
        <w:keepNext/>
        <w:keepLines/>
        <w:jc w:val="both"/>
        <w:rPr>
          <w:rFonts w:ascii="Tahoma" w:hAnsi="Tahoma" w:cs="Tahoma"/>
          <w:bCs/>
        </w:rPr>
      </w:pPr>
      <w:r w:rsidRPr="008E6A4D">
        <w:rPr>
          <w:rFonts w:ascii="Tahoma" w:hAnsi="Tahoma" w:cs="Tahoma"/>
          <w:bCs/>
        </w:rPr>
        <w:t>Kot zadosten dokaz, da ne obstajajo razlogi za izključitev iz četrtega odstavka 75. člena ZJN-3, bo naročnik sprejel naslednja dokazila:</w:t>
      </w:r>
    </w:p>
    <w:p w14:paraId="734B515A" w14:textId="77777777" w:rsidR="000C7C67" w:rsidRPr="008E6A4D" w:rsidRDefault="000C7C67" w:rsidP="00BB0622">
      <w:pPr>
        <w:keepNext/>
        <w:keepLines/>
        <w:numPr>
          <w:ilvl w:val="0"/>
          <w:numId w:val="49"/>
        </w:numPr>
        <w:jc w:val="both"/>
        <w:rPr>
          <w:rFonts w:ascii="Tahoma" w:hAnsi="Tahoma" w:cs="Tahoma"/>
          <w:bCs/>
        </w:rPr>
      </w:pPr>
      <w:r w:rsidRPr="008E6A4D">
        <w:rPr>
          <w:rFonts w:ascii="Tahoma" w:hAnsi="Tahoma" w:cs="Tahoma"/>
          <w:bCs/>
        </w:rPr>
        <w:t>izjavo določene osebe, dano pred pristojnim sodnim ali upravnim organom, notarjem ali pred pristojno poklicno ali trgovinsko organizacijo v matični državi te osebe ali v državi, v kateri ima sedež gospodarski subjekt (a) točka četrtega odstavka 75. člena ZJN-3),</w:t>
      </w:r>
    </w:p>
    <w:p w14:paraId="6DB55498" w14:textId="09636C45" w:rsidR="00FC224C" w:rsidRPr="000C7C67" w:rsidRDefault="000C7C67" w:rsidP="00BB0622">
      <w:pPr>
        <w:keepNext/>
        <w:keepLines/>
        <w:numPr>
          <w:ilvl w:val="0"/>
          <w:numId w:val="49"/>
        </w:numPr>
        <w:jc w:val="both"/>
        <w:rPr>
          <w:rFonts w:ascii="Tahoma" w:hAnsi="Tahoma" w:cs="Tahoma"/>
          <w:bCs/>
        </w:rPr>
      </w:pPr>
      <w:r w:rsidRPr="008E6A4D">
        <w:rPr>
          <w:rFonts w:ascii="Tahoma" w:hAnsi="Tahoma" w:cs="Tahoma"/>
          <w:bCs/>
        </w:rPr>
        <w:lastRenderedPageBreak/>
        <w:t>izpis iz evidence o pravnomočnih odločbah o prekrških, ki jo vodi pristojni organ v Republiki Sloveniji, drugi državi članici ali tretji državi (b) točka četrtega odstavka 75. člena ZJN-3).</w:t>
      </w:r>
    </w:p>
    <w:p w14:paraId="1E53BC8C" w14:textId="77777777" w:rsidR="001E0C11" w:rsidRDefault="001E0C11" w:rsidP="00BB0622">
      <w:pPr>
        <w:keepNext/>
        <w:keepLines/>
        <w:jc w:val="both"/>
        <w:rPr>
          <w:rFonts w:ascii="Tahoma" w:hAnsi="Tahoma" w:cs="Tahoma"/>
        </w:rPr>
      </w:pPr>
    </w:p>
    <w:p w14:paraId="0D750128" w14:textId="77777777" w:rsidR="00440BF3" w:rsidRPr="00C8579C" w:rsidRDefault="00440BF3" w:rsidP="00BB0622">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5CBA1B25" w14:textId="77777777" w:rsidR="00440BF3" w:rsidRPr="00C8579C" w:rsidRDefault="00440BF3" w:rsidP="00BB0622">
      <w:pPr>
        <w:keepNext/>
        <w:keepLines/>
        <w:ind w:left="720"/>
        <w:jc w:val="both"/>
        <w:rPr>
          <w:rFonts w:ascii="Tahoma" w:hAnsi="Tahoma" w:cs="Tahoma"/>
          <w:b/>
        </w:rPr>
      </w:pPr>
    </w:p>
    <w:p w14:paraId="6AB03C72" w14:textId="77777777" w:rsidR="00F04689" w:rsidRPr="00C8579C" w:rsidRDefault="00702B79" w:rsidP="00BB0622">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060BD1BC" w14:textId="77777777" w:rsidR="00E11ADF" w:rsidRPr="00C8579C" w:rsidRDefault="00E11ADF" w:rsidP="00BB0622">
      <w:pPr>
        <w:keepNext/>
        <w:keepLines/>
        <w:jc w:val="both"/>
        <w:rPr>
          <w:rFonts w:ascii="Tahoma" w:hAnsi="Tahoma" w:cs="Tahoma"/>
        </w:rPr>
      </w:pPr>
    </w:p>
    <w:p w14:paraId="0E79D77E" w14:textId="77777777" w:rsidR="00BF1947" w:rsidRPr="00C8579C" w:rsidRDefault="00702B79" w:rsidP="00BB0622">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34CA71B" w14:textId="77777777" w:rsidR="00F20C0B" w:rsidRPr="00C8579C" w:rsidRDefault="00F20C0B" w:rsidP="00BB0622">
      <w:pPr>
        <w:keepNext/>
        <w:keepLines/>
        <w:jc w:val="both"/>
        <w:rPr>
          <w:rFonts w:ascii="Tahoma" w:hAnsi="Tahoma" w:cs="Tahoma"/>
        </w:rPr>
      </w:pPr>
    </w:p>
    <w:p w14:paraId="5EB3A8B3" w14:textId="77777777" w:rsidR="00702B79" w:rsidRDefault="00702B79" w:rsidP="00BB0622">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D5BB877" w14:textId="77777777" w:rsidR="00341A94" w:rsidRPr="00C8579C" w:rsidRDefault="00341A94" w:rsidP="00BB0622">
      <w:pPr>
        <w:keepNext/>
        <w:keepLines/>
        <w:jc w:val="both"/>
        <w:rPr>
          <w:rFonts w:ascii="Tahoma" w:hAnsi="Tahoma" w:cs="Tahoma"/>
        </w:rPr>
      </w:pPr>
    </w:p>
    <w:p w14:paraId="32C0741D" w14:textId="353F355E" w:rsidR="00821BE2" w:rsidRDefault="00821BE2" w:rsidP="00BB0622">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54EF30FD" w14:textId="77777777" w:rsidR="00E75510" w:rsidRPr="00C8579C" w:rsidRDefault="00E75510" w:rsidP="00BB0622">
      <w:pPr>
        <w:keepNext/>
        <w:keepLines/>
        <w:jc w:val="both"/>
        <w:rPr>
          <w:rFonts w:ascii="Tahoma" w:eastAsia="Calibri" w:hAnsi="Tahoma" w:cs="Tahoma"/>
          <w:bCs/>
          <w:i/>
          <w:sz w:val="19"/>
          <w:szCs w:val="19"/>
        </w:rPr>
      </w:pPr>
    </w:p>
    <w:p w14:paraId="778E3DAA" w14:textId="77777777" w:rsidR="00650E5C" w:rsidRPr="00C8579C" w:rsidRDefault="00650E5C" w:rsidP="00BB0622">
      <w:pPr>
        <w:pStyle w:val="Telobesedila2"/>
        <w:keepNext/>
        <w:keepLines/>
        <w:ind w:right="0"/>
        <w:rPr>
          <w:rFonts w:ascii="Tahoma" w:hAnsi="Tahoma" w:cs="Tahoma"/>
          <w:smallCaps/>
          <w:lang w:val="sl-SI"/>
        </w:rPr>
      </w:pPr>
      <w:r w:rsidRPr="00C8579C">
        <w:rPr>
          <w:rFonts w:ascii="Tahoma" w:hAnsi="Tahoma" w:cs="Tahoma"/>
          <w:smallCaps/>
          <w:lang w:val="sl-SI"/>
        </w:rPr>
        <w:t>Dokazila:</w:t>
      </w:r>
    </w:p>
    <w:p w14:paraId="26E0ABA7" w14:textId="77777777" w:rsidR="00363E6C" w:rsidRDefault="00363E6C" w:rsidP="00BB0622">
      <w:pPr>
        <w:pStyle w:val="Telobesedila2"/>
        <w:keepNext/>
        <w:keepLines/>
        <w:ind w:right="0"/>
        <w:rPr>
          <w:rFonts w:ascii="Tahoma" w:hAnsi="Tahoma" w:cs="Tahoma"/>
          <w:b w:val="0"/>
          <w:szCs w:val="22"/>
          <w:lang w:val="sl-SI"/>
        </w:rPr>
      </w:pPr>
      <w:r w:rsidRPr="00C8579C">
        <w:rPr>
          <w:rFonts w:ascii="Tahoma" w:hAnsi="Tahoma" w:cs="Tahoma"/>
          <w:b w:val="0"/>
          <w:szCs w:val="22"/>
          <w:lang w:val="sl-SI"/>
        </w:rPr>
        <w:t>Izpolnjen ESPD (</w:t>
      </w:r>
      <w:r w:rsidRPr="00C8579C">
        <w:rPr>
          <w:rFonts w:ascii="Tahoma" w:hAnsi="Tahoma" w:cs="Tahoma"/>
          <w:b w:val="0"/>
          <w:i/>
          <w:szCs w:val="22"/>
          <w:lang w:val="sl-SI"/>
        </w:rPr>
        <w:t>v »Del IV: Pogoji za sodelovanje, ɑ: Skupna navedba za vse pogoje za sodelovanje«</w:t>
      </w:r>
      <w:r w:rsidRPr="00C8579C">
        <w:rPr>
          <w:rFonts w:ascii="Tahoma" w:hAnsi="Tahoma" w:cs="Tahoma"/>
          <w:b w:val="0"/>
          <w:szCs w:val="22"/>
          <w:lang w:val="sl-SI"/>
        </w:rPr>
        <w:t>) s strani vseh gospodarskih subjektov v ponudbi.</w:t>
      </w:r>
    </w:p>
    <w:p w14:paraId="1425FA1D" w14:textId="77777777" w:rsidR="00D239BA" w:rsidRDefault="00D239BA" w:rsidP="00BB0622">
      <w:pPr>
        <w:pStyle w:val="Odstavekseznama"/>
        <w:keepNext/>
        <w:keepLines/>
        <w:ind w:left="0"/>
        <w:jc w:val="both"/>
        <w:rPr>
          <w:rFonts w:ascii="Tahoma" w:hAnsi="Tahoma" w:cs="Tahoma"/>
          <w:szCs w:val="22"/>
        </w:rPr>
      </w:pPr>
    </w:p>
    <w:p w14:paraId="0FF8F937" w14:textId="77777777" w:rsidR="005F1B04" w:rsidRDefault="005F1B04" w:rsidP="00BB0622">
      <w:pPr>
        <w:pStyle w:val="Telobesedila2"/>
        <w:keepNext/>
        <w:keepLines/>
        <w:ind w:right="0"/>
        <w:rPr>
          <w:rFonts w:ascii="Tahoma" w:hAnsi="Tahoma" w:cs="Tahoma"/>
          <w:b w:val="0"/>
          <w:szCs w:val="22"/>
          <w:lang w:val="sl-SI"/>
        </w:rPr>
      </w:pPr>
      <w:r>
        <w:rPr>
          <w:rFonts w:ascii="Tahoma" w:hAnsi="Tahoma" w:cs="Tahoma"/>
          <w:b w:val="0"/>
          <w:szCs w:val="22"/>
          <w:lang w:val="sl-SI"/>
        </w:rPr>
        <w:t xml:space="preserve">Naročnik bo preveril, ali je gospodarski subjekt s sedežem v </w:t>
      </w:r>
      <w:r w:rsidR="0056348F">
        <w:rPr>
          <w:rFonts w:ascii="Tahoma" w:hAnsi="Tahoma" w:cs="Tahoma"/>
          <w:b w:val="0"/>
          <w:szCs w:val="22"/>
          <w:lang w:val="sl-SI"/>
        </w:rPr>
        <w:t>R</w:t>
      </w:r>
      <w:r>
        <w:rPr>
          <w:rFonts w:ascii="Tahoma" w:hAnsi="Tahoma" w:cs="Tahoma"/>
          <w:b w:val="0"/>
          <w:szCs w:val="22"/>
          <w:lang w:val="sl-SI"/>
        </w:rPr>
        <w:t>epubliki Sloveniji vpisan v enega od poklicnih ali poslovnih registrov na način, da bo vpogledal v javno dostopne podatke AJPES. Naročnik si pridržuje pravico zahtevati ustrezna dokazila, v kolikor ne bo mogel dostopati do javno dostopnih podatkov. Ponudnik mora za gospodarski subjekt s sedežem izven Republike Sloveniji predložiti ustrezno dokazilo.</w:t>
      </w:r>
    </w:p>
    <w:p w14:paraId="5D7D5BD1" w14:textId="77777777" w:rsidR="0056348F" w:rsidRDefault="0056348F" w:rsidP="00BB0622">
      <w:pPr>
        <w:pStyle w:val="Telobesedila2"/>
        <w:keepNext/>
        <w:keepLines/>
        <w:ind w:right="0"/>
        <w:rPr>
          <w:rFonts w:ascii="Tahoma" w:hAnsi="Tahoma" w:cs="Tahoma"/>
          <w:b w:val="0"/>
          <w:szCs w:val="22"/>
          <w:lang w:val="sl-SI"/>
        </w:rPr>
      </w:pPr>
    </w:p>
    <w:p w14:paraId="2D383A8B" w14:textId="77777777" w:rsidR="0056348F" w:rsidRDefault="0056348F" w:rsidP="00BB0622">
      <w:pPr>
        <w:pStyle w:val="Telobesedila2"/>
        <w:keepNext/>
        <w:keepLines/>
        <w:ind w:right="0"/>
        <w:rPr>
          <w:rFonts w:ascii="Tahoma" w:hAnsi="Tahoma" w:cs="Tahoma"/>
          <w:b w:val="0"/>
          <w:lang w:val="sl-SI"/>
        </w:rPr>
      </w:pPr>
      <w:r w:rsidRPr="00752313">
        <w:rPr>
          <w:rFonts w:ascii="Tahoma" w:hAnsi="Tahoma" w:cs="Tahoma"/>
          <w:b w:val="0"/>
          <w:lang w:val="sl-SI"/>
        </w:rPr>
        <w:t>Če ima ponudnik sedež izven Republike Slovenije, bo moral ponudnik, na poziv naročnika, dokazilo o vpisu v enega od poklicnih ali poslovnih registrov, ki se vodijo v državi članici, v kateri ima gospodarski subjekt sedež</w:t>
      </w:r>
      <w:r w:rsidRPr="00752313">
        <w:rPr>
          <w:rFonts w:ascii="Tahoma" w:hAnsi="Tahoma" w:cs="Tahoma"/>
          <w:lang w:val="sl-SI"/>
        </w:rPr>
        <w:t xml:space="preserve"> </w:t>
      </w:r>
      <w:r w:rsidRPr="00752313">
        <w:rPr>
          <w:rFonts w:ascii="Tahoma" w:hAnsi="Tahoma" w:cs="Tahoma"/>
          <w:b w:val="0"/>
          <w:lang w:val="sl-SI"/>
        </w:rPr>
        <w:t>predložiti sam. Navedeno dokazilo lahko ponudnik predloži že v ponudbi.</w:t>
      </w:r>
    </w:p>
    <w:p w14:paraId="612AA343" w14:textId="77777777" w:rsidR="005F1B04" w:rsidRPr="00C8579C" w:rsidRDefault="005F1B04" w:rsidP="00BB0622">
      <w:pPr>
        <w:pStyle w:val="Odstavekseznama"/>
        <w:keepNext/>
        <w:keepLines/>
        <w:ind w:left="0"/>
        <w:jc w:val="both"/>
        <w:rPr>
          <w:rFonts w:ascii="Tahoma" w:hAnsi="Tahoma" w:cs="Tahoma"/>
          <w:szCs w:val="22"/>
        </w:rPr>
      </w:pPr>
    </w:p>
    <w:p w14:paraId="3BC62718" w14:textId="0403485A" w:rsidR="009729B6" w:rsidRPr="00C8579C" w:rsidRDefault="00307846" w:rsidP="00BB0622">
      <w:pPr>
        <w:keepNext/>
        <w:keepLines/>
        <w:numPr>
          <w:ilvl w:val="2"/>
          <w:numId w:val="2"/>
        </w:numPr>
        <w:jc w:val="both"/>
        <w:rPr>
          <w:rFonts w:ascii="Tahoma" w:hAnsi="Tahoma" w:cs="Tahoma"/>
          <w:b/>
        </w:rPr>
      </w:pPr>
      <w:r>
        <w:rPr>
          <w:rFonts w:ascii="Tahoma" w:hAnsi="Tahoma" w:cs="Tahoma"/>
          <w:b/>
        </w:rPr>
        <w:t xml:space="preserve">Tehnična </w:t>
      </w:r>
      <w:r w:rsidR="006F4805">
        <w:rPr>
          <w:rFonts w:ascii="Tahoma" w:hAnsi="Tahoma" w:cs="Tahoma"/>
          <w:b/>
        </w:rPr>
        <w:t xml:space="preserve">in strokovna </w:t>
      </w:r>
      <w:r>
        <w:rPr>
          <w:rFonts w:ascii="Tahoma" w:hAnsi="Tahoma" w:cs="Tahoma"/>
          <w:b/>
        </w:rPr>
        <w:t>sposobnost</w:t>
      </w:r>
    </w:p>
    <w:p w14:paraId="348B3AAA" w14:textId="77777777" w:rsidR="00FE33EF" w:rsidRPr="001F0767" w:rsidRDefault="00FE33EF" w:rsidP="00BB0622">
      <w:pPr>
        <w:pStyle w:val="Odstavekseznama"/>
        <w:keepNext/>
        <w:keepLines/>
        <w:ind w:left="720"/>
        <w:jc w:val="both"/>
        <w:rPr>
          <w:rFonts w:ascii="Tahoma" w:hAnsi="Tahoma" w:cs="Tahoma"/>
          <w:bCs/>
        </w:rPr>
      </w:pPr>
    </w:p>
    <w:p w14:paraId="24DF8445" w14:textId="77777777" w:rsidR="00453FEB" w:rsidRPr="00453FEB" w:rsidRDefault="00453FEB" w:rsidP="00BB0622">
      <w:pPr>
        <w:keepNext/>
        <w:keepLines/>
        <w:jc w:val="both"/>
        <w:rPr>
          <w:rFonts w:ascii="Tahoma" w:hAnsi="Tahoma" w:cs="Tahoma"/>
          <w:bCs/>
        </w:rPr>
      </w:pPr>
      <w:r w:rsidRPr="00453FEB">
        <w:rPr>
          <w:rFonts w:ascii="Tahoma" w:hAnsi="Tahoma" w:cs="Tahoma"/>
          <w:bCs/>
        </w:rPr>
        <w:t>Ponudnik mora imeti na razpolago vsa tehnična sredstva, ki so potrebna za uspešno izvedbo predmeta javnega naročila. Ponudnik mora izpolnjevati vse pogoje in tehnične zahteve, navedene v razpisni dokumentaciji naročnika.</w:t>
      </w:r>
    </w:p>
    <w:p w14:paraId="2DE212D9" w14:textId="77777777" w:rsidR="00453FEB" w:rsidRPr="00453FEB" w:rsidRDefault="00453FEB" w:rsidP="00BB0622">
      <w:pPr>
        <w:keepNext/>
        <w:keepLines/>
        <w:jc w:val="both"/>
        <w:rPr>
          <w:rFonts w:ascii="Tahoma" w:hAnsi="Tahoma" w:cs="Tahoma"/>
          <w:bCs/>
        </w:rPr>
      </w:pPr>
    </w:p>
    <w:p w14:paraId="54F9E91F" w14:textId="77777777" w:rsidR="00453FEB" w:rsidRPr="00453FEB" w:rsidRDefault="00453FEB" w:rsidP="00BB0622">
      <w:pPr>
        <w:keepNext/>
        <w:keepLines/>
        <w:jc w:val="both"/>
        <w:rPr>
          <w:rFonts w:ascii="Tahoma" w:hAnsi="Tahoma" w:cs="Tahoma"/>
          <w:bCs/>
        </w:rPr>
      </w:pPr>
      <w:r w:rsidRPr="00453FEB">
        <w:rPr>
          <w:rFonts w:ascii="Tahoma" w:hAnsi="Tahoma" w:cs="Tahoma"/>
          <w:bCs/>
        </w:rPr>
        <w:t>Ponudnik mora razpolagati z ustreznimi kadri, ki so izkušeni, strokovno usposobljeni in sposobni izvesti predmet  javnega naročila.</w:t>
      </w:r>
    </w:p>
    <w:p w14:paraId="0777BEFB" w14:textId="207AE9EC" w:rsidR="001F4C2D" w:rsidRDefault="001F4C2D" w:rsidP="00BB0622">
      <w:pPr>
        <w:keepNext/>
        <w:keepLines/>
        <w:jc w:val="both"/>
        <w:rPr>
          <w:rFonts w:ascii="Tahoma" w:hAnsi="Tahoma" w:cs="Tahoma"/>
        </w:rPr>
      </w:pPr>
    </w:p>
    <w:p w14:paraId="156D58BA" w14:textId="77777777" w:rsidR="001F4C2D" w:rsidRPr="00C8579C" w:rsidRDefault="001F4C2D" w:rsidP="00BB0622">
      <w:pPr>
        <w:pStyle w:val="Telobesedila2"/>
        <w:keepNext/>
        <w:keepLines/>
        <w:ind w:right="0"/>
        <w:rPr>
          <w:rFonts w:ascii="Tahoma" w:hAnsi="Tahoma" w:cs="Tahoma"/>
          <w:smallCaps/>
          <w:lang w:val="sl-SI"/>
        </w:rPr>
      </w:pPr>
      <w:r w:rsidRPr="00C8579C">
        <w:rPr>
          <w:rFonts w:ascii="Tahoma" w:hAnsi="Tahoma" w:cs="Tahoma"/>
          <w:smallCaps/>
          <w:lang w:val="sl-SI"/>
        </w:rPr>
        <w:t>Dokazila:</w:t>
      </w:r>
    </w:p>
    <w:p w14:paraId="491790AF" w14:textId="448D50D5" w:rsidR="001F4C2D" w:rsidRPr="005E3F42" w:rsidRDefault="001F4C2D" w:rsidP="00BB0622">
      <w:pPr>
        <w:keepNext/>
        <w:keepLines/>
        <w:spacing w:after="40"/>
        <w:jc w:val="both"/>
        <w:rPr>
          <w:rFonts w:ascii="Tahoma" w:hAnsi="Tahoma" w:cs="Tahoma"/>
          <w:color w:val="000000" w:themeColor="text1"/>
        </w:rPr>
      </w:pPr>
      <w:r w:rsidRPr="005E3F42">
        <w:rPr>
          <w:rFonts w:ascii="Tahoma" w:hAnsi="Tahoma" w:cs="Tahoma"/>
          <w:color w:val="000000" w:themeColor="text1"/>
        </w:rPr>
        <w:t>Izpolnjen ESPD (</w:t>
      </w:r>
      <w:r w:rsidRPr="005E3F42">
        <w:rPr>
          <w:rFonts w:ascii="Tahoma" w:hAnsi="Tahoma" w:cs="Tahoma"/>
          <w:i/>
          <w:color w:val="000000" w:themeColor="text1"/>
        </w:rPr>
        <w:t>v »Del IV: Pogoji za sodelovanje, ɑ: Skupna navedba za vse pogoje za sodelovanje«</w:t>
      </w:r>
      <w:r>
        <w:rPr>
          <w:rFonts w:ascii="Tahoma" w:hAnsi="Tahoma" w:cs="Tahoma"/>
          <w:color w:val="000000" w:themeColor="text1"/>
        </w:rPr>
        <w:t xml:space="preserve">) s strani </w:t>
      </w:r>
      <w:r w:rsidRPr="005E3F42">
        <w:rPr>
          <w:rFonts w:ascii="Tahoma" w:hAnsi="Tahoma" w:cs="Tahoma"/>
          <w:color w:val="000000" w:themeColor="text1"/>
        </w:rPr>
        <w:t>gospodarsk</w:t>
      </w:r>
      <w:r>
        <w:rPr>
          <w:rFonts w:ascii="Tahoma" w:hAnsi="Tahoma" w:cs="Tahoma"/>
          <w:color w:val="000000" w:themeColor="text1"/>
        </w:rPr>
        <w:t>ega</w:t>
      </w:r>
      <w:r w:rsidRPr="005E3F42">
        <w:rPr>
          <w:rFonts w:ascii="Tahoma" w:hAnsi="Tahoma" w:cs="Tahoma"/>
          <w:color w:val="000000" w:themeColor="text1"/>
        </w:rPr>
        <w:t xml:space="preserve"> subjekt</w:t>
      </w:r>
      <w:r w:rsidR="00453FEB">
        <w:rPr>
          <w:rFonts w:ascii="Tahoma" w:hAnsi="Tahoma" w:cs="Tahoma"/>
          <w:color w:val="000000" w:themeColor="text1"/>
        </w:rPr>
        <w:t>a</w:t>
      </w:r>
      <w:r w:rsidRPr="005E3F42">
        <w:rPr>
          <w:rFonts w:ascii="Tahoma" w:hAnsi="Tahoma" w:cs="Tahoma"/>
          <w:color w:val="000000" w:themeColor="text1"/>
        </w:rPr>
        <w:t>.</w:t>
      </w:r>
    </w:p>
    <w:p w14:paraId="3D4EA899" w14:textId="3E9500AF" w:rsidR="00343206" w:rsidRPr="00C8579C" w:rsidRDefault="00343206" w:rsidP="00BB0622">
      <w:pPr>
        <w:keepNext/>
        <w:keepLines/>
        <w:tabs>
          <w:tab w:val="left" w:pos="284"/>
        </w:tabs>
        <w:jc w:val="both"/>
        <w:rPr>
          <w:rFonts w:ascii="Tahoma" w:hAnsi="Tahoma" w:cs="Tahoma"/>
        </w:rPr>
      </w:pPr>
    </w:p>
    <w:p w14:paraId="0DA6C78F" w14:textId="77777777" w:rsidR="004F741F" w:rsidRPr="00C8579C" w:rsidRDefault="004F741F" w:rsidP="00BB0622">
      <w:pPr>
        <w:keepNext/>
        <w:keepLines/>
        <w:numPr>
          <w:ilvl w:val="1"/>
          <w:numId w:val="2"/>
        </w:numPr>
        <w:jc w:val="both"/>
        <w:rPr>
          <w:rFonts w:ascii="Tahoma" w:hAnsi="Tahoma" w:cs="Tahoma"/>
          <w:b/>
        </w:rPr>
      </w:pPr>
      <w:r w:rsidRPr="00C8579C">
        <w:rPr>
          <w:rFonts w:ascii="Tahoma" w:hAnsi="Tahoma" w:cs="Tahoma"/>
          <w:b/>
        </w:rPr>
        <w:t>Ostale zahteve in pogoji naročnika</w:t>
      </w:r>
    </w:p>
    <w:p w14:paraId="5242617C" w14:textId="77777777" w:rsidR="004F741F" w:rsidRPr="00C8579C" w:rsidRDefault="004F741F" w:rsidP="00BB0622">
      <w:pPr>
        <w:keepNext/>
        <w:keepLines/>
        <w:jc w:val="both"/>
        <w:rPr>
          <w:rFonts w:ascii="Tahoma" w:hAnsi="Tahoma" w:cs="Tahoma"/>
          <w:highlight w:val="yellow"/>
        </w:rPr>
      </w:pPr>
    </w:p>
    <w:p w14:paraId="72136C44" w14:textId="77777777" w:rsidR="001F4C2D" w:rsidRPr="005E3F42" w:rsidRDefault="001F4C2D" w:rsidP="00BB0622">
      <w:pPr>
        <w:keepNext/>
        <w:keepLines/>
        <w:tabs>
          <w:tab w:val="left" w:pos="-1560"/>
        </w:tabs>
        <w:jc w:val="both"/>
        <w:rPr>
          <w:rFonts w:ascii="Tahoma" w:hAnsi="Tahoma" w:cs="Tahoma"/>
          <w:color w:val="000000" w:themeColor="text1"/>
        </w:rPr>
      </w:pPr>
      <w:r w:rsidRPr="005E3F42">
        <w:rPr>
          <w:rFonts w:ascii="Tahoma" w:hAnsi="Tahoma" w:cs="Tahoma"/>
          <w:b/>
          <w:color w:val="000000" w:themeColor="text1"/>
        </w:rPr>
        <w:t xml:space="preserve">A. </w:t>
      </w:r>
      <w:r w:rsidRPr="005E3F42">
        <w:rPr>
          <w:rFonts w:ascii="Tahoma" w:hAnsi="Tahoma" w:cs="Tahoma"/>
          <w:color w:val="000000" w:themeColor="text1"/>
        </w:rPr>
        <w:t xml:space="preserve">Ponudnik, skupina ponudnikov v okviru skupne ponudbe, vsi v ponudbi navedeni podizvajalci ter </w:t>
      </w:r>
      <w:r w:rsidRPr="005E3F42">
        <w:rPr>
          <w:rFonts w:ascii="Tahoma" w:hAnsi="Tahoma" w:cs="Tahoma"/>
          <w:bCs/>
          <w:color w:val="000000" w:themeColor="text1"/>
        </w:rPr>
        <w:t>subjekti, katerega zmogljivost bo ponudnik uporabil,</w:t>
      </w:r>
      <w:r w:rsidRPr="005E3F42">
        <w:rPr>
          <w:rFonts w:ascii="Tahoma" w:hAnsi="Tahoma" w:cs="Tahoma"/>
          <w:color w:val="000000" w:themeColor="text1"/>
        </w:rPr>
        <w:t xml:space="preserve"> ne sme/jo biti uvrščen na seznam poslovnih subjektov, s katerimi na podlagi 35. člena Zakona o integriteti in preprečevanju korupcije (Ur. l. RS, št. 69/11-UPB2, v nadaljevanju: ZIntPK), naročniki ne smejo sodelovati.</w:t>
      </w:r>
    </w:p>
    <w:p w14:paraId="512FF20D" w14:textId="293C71AF" w:rsidR="003D7AD1" w:rsidRPr="005E3F42" w:rsidRDefault="003D7AD1" w:rsidP="00BB0622">
      <w:pPr>
        <w:keepNext/>
        <w:keepLines/>
        <w:jc w:val="both"/>
        <w:rPr>
          <w:rFonts w:ascii="Tahoma" w:hAnsi="Tahoma" w:cs="Tahoma"/>
          <w:b/>
          <w:smallCaps/>
          <w:color w:val="000000" w:themeColor="text1"/>
          <w:sz w:val="16"/>
        </w:rPr>
      </w:pPr>
    </w:p>
    <w:p w14:paraId="5B3FC580" w14:textId="77777777" w:rsidR="001F4C2D" w:rsidRPr="005E3F42" w:rsidRDefault="001F4C2D" w:rsidP="00BB0622">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14:paraId="3888967E" w14:textId="77777777" w:rsidR="001F4C2D" w:rsidRPr="005E3F42" w:rsidRDefault="001F4C2D" w:rsidP="00BB0622">
      <w:pPr>
        <w:keepNext/>
        <w:keepLines/>
        <w:jc w:val="both"/>
        <w:rPr>
          <w:rFonts w:ascii="Tahoma" w:hAnsi="Tahoma" w:cs="Tahoma"/>
          <w:color w:val="000000" w:themeColor="text1"/>
          <w:szCs w:val="22"/>
        </w:rPr>
      </w:pPr>
      <w:r w:rsidRPr="005E3F42">
        <w:rPr>
          <w:rFonts w:ascii="Tahoma" w:hAnsi="Tahoma" w:cs="Tahoma"/>
          <w:color w:val="000000" w:themeColor="text1"/>
          <w:szCs w:val="22"/>
        </w:rPr>
        <w:t>Izpolnjen ESPD (</w:t>
      </w:r>
      <w:r w:rsidRPr="005E3F42">
        <w:rPr>
          <w:rFonts w:ascii="Tahoma" w:hAnsi="Tahoma" w:cs="Tahoma"/>
          <w:i/>
          <w:color w:val="000000" w:themeColor="text1"/>
          <w:szCs w:val="22"/>
        </w:rPr>
        <w:t>v »Del VI: Sklepne izjave«</w:t>
      </w:r>
      <w:r w:rsidRPr="005E3F42">
        <w:rPr>
          <w:rFonts w:ascii="Tahoma" w:hAnsi="Tahoma" w:cs="Tahoma"/>
          <w:color w:val="000000" w:themeColor="text1"/>
          <w:szCs w:val="22"/>
        </w:rPr>
        <w:t>) s strani vseh gospodarskih subjektov v ponudbi.</w:t>
      </w:r>
    </w:p>
    <w:p w14:paraId="6B023530" w14:textId="77777777" w:rsidR="001F4C2D" w:rsidRPr="005E3F42" w:rsidRDefault="001F4C2D" w:rsidP="00BB0622">
      <w:pPr>
        <w:keepNext/>
        <w:keepLines/>
        <w:jc w:val="both"/>
        <w:rPr>
          <w:rFonts w:ascii="Tahoma" w:hAnsi="Tahoma" w:cs="Tahoma"/>
          <w:color w:val="000000" w:themeColor="text1"/>
        </w:rPr>
      </w:pPr>
    </w:p>
    <w:p w14:paraId="4EBF7556" w14:textId="77777777" w:rsidR="001F4C2D" w:rsidRPr="00C8579C" w:rsidRDefault="001F4C2D" w:rsidP="00BB0622">
      <w:pPr>
        <w:keepNext/>
        <w:keepLines/>
        <w:jc w:val="both"/>
        <w:rPr>
          <w:rFonts w:ascii="Tahoma" w:hAnsi="Tahoma" w:cs="Tahoma"/>
        </w:rPr>
      </w:pPr>
      <w:r w:rsidRPr="005E3F42">
        <w:rPr>
          <w:rFonts w:ascii="Tahoma" w:hAnsi="Tahoma" w:cs="Tahoma"/>
          <w:b/>
          <w:color w:val="000000" w:themeColor="text1"/>
        </w:rPr>
        <w:lastRenderedPageBreak/>
        <w:t xml:space="preserve">B. </w:t>
      </w:r>
      <w:r w:rsidRPr="00C8579C">
        <w:rPr>
          <w:rFonts w:ascii="Tahoma" w:hAnsi="Tahoma" w:cs="Tahoma"/>
        </w:rPr>
        <w:t xml:space="preserve">V skladu s šestim odstavkom 14. člena Zakona o integriteti in preprečevanju korupcije (Uradni list RS, št. 69/11-UPB2; v nadaljevanju ZIntPK) je dolžan izbrani ponudnik na poziv naročnika, pred podpisom </w:t>
      </w:r>
      <w:r>
        <w:rPr>
          <w:rFonts w:ascii="Tahoma" w:hAnsi="Tahoma" w:cs="Tahoma"/>
        </w:rPr>
        <w:t>pogodbe</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w:t>
      </w:r>
      <w:r w:rsidRPr="00292BF8">
        <w:rPr>
          <w:rFonts w:ascii="Tahoma" w:hAnsi="Tahoma" w:cs="Tahoma"/>
        </w:rPr>
        <w:t>Priloga 3/3</w:t>
      </w:r>
      <w:r w:rsidRPr="00C8579C">
        <w:rPr>
          <w:rFonts w:ascii="Tahoma" w:hAnsi="Tahoma" w:cs="Tahoma"/>
        </w:rPr>
        <w:t xml:space="preserve">). Če bo ponudnik predložil lažno izjavo oziroma bo dal neresnične podatke o navedenih dejstvih, bo to imelo za posledico ničnost </w:t>
      </w:r>
      <w:r>
        <w:rPr>
          <w:rFonts w:ascii="Tahoma" w:hAnsi="Tahoma" w:cs="Tahoma"/>
        </w:rPr>
        <w:t>pogodbe</w:t>
      </w:r>
      <w:r w:rsidRPr="00C8579C">
        <w:rPr>
          <w:rFonts w:ascii="Tahoma" w:hAnsi="Tahoma" w:cs="Tahoma"/>
        </w:rPr>
        <w:t xml:space="preserve">. Izjavo bodo morali podati tudi ostali gospodarski subjekti, ki nastopajo v ponudbi skupaj s ponudnikom. V kolikor ponudnik </w:t>
      </w:r>
      <w:r w:rsidRPr="00292BF8">
        <w:rPr>
          <w:rFonts w:ascii="Tahoma" w:hAnsi="Tahoma" w:cs="Tahoma"/>
        </w:rPr>
        <w:t>Prilogo 3/3</w:t>
      </w:r>
      <w:r w:rsidRPr="00C8579C">
        <w:rPr>
          <w:rFonts w:ascii="Tahoma" w:hAnsi="Tahoma" w:cs="Tahoma"/>
        </w:rPr>
        <w:t xml:space="preserve"> ne bo priloži že v ponudbi, bo naročnik ponudnika pozval k predložitvi izpolnjene predmetne priloge </w:t>
      </w:r>
      <w:r>
        <w:rPr>
          <w:rFonts w:ascii="Tahoma" w:hAnsi="Tahoma" w:cs="Tahoma"/>
        </w:rPr>
        <w:t xml:space="preserve">najkasneje </w:t>
      </w:r>
      <w:r w:rsidRPr="00C8579C">
        <w:rPr>
          <w:rFonts w:ascii="Tahoma" w:hAnsi="Tahoma" w:cs="Tahoma"/>
        </w:rPr>
        <w:t xml:space="preserve">pred sklenitvijo </w:t>
      </w:r>
      <w:r>
        <w:rPr>
          <w:rFonts w:ascii="Tahoma" w:hAnsi="Tahoma" w:cs="Tahoma"/>
        </w:rPr>
        <w:t>pogodbe</w:t>
      </w:r>
      <w:r w:rsidRPr="00C8579C">
        <w:rPr>
          <w:rFonts w:ascii="Tahoma" w:hAnsi="Tahoma" w:cs="Tahoma"/>
        </w:rPr>
        <w:t>.</w:t>
      </w:r>
    </w:p>
    <w:p w14:paraId="22054AAC" w14:textId="77777777" w:rsidR="001F4C2D" w:rsidRPr="005E3F42" w:rsidRDefault="001F4C2D" w:rsidP="00BB0622">
      <w:pPr>
        <w:keepNext/>
        <w:keepLines/>
        <w:jc w:val="both"/>
        <w:rPr>
          <w:rFonts w:ascii="Tahoma" w:hAnsi="Tahoma" w:cs="Tahoma"/>
          <w:b/>
          <w:smallCaps/>
          <w:color w:val="000000" w:themeColor="text1"/>
        </w:rPr>
      </w:pPr>
    </w:p>
    <w:p w14:paraId="400E6793" w14:textId="77777777" w:rsidR="001F4C2D" w:rsidRPr="005E3F42" w:rsidRDefault="001F4C2D" w:rsidP="00BB0622">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14:paraId="03A849FF" w14:textId="77777777" w:rsidR="001F4C2D" w:rsidRPr="005E3F42" w:rsidRDefault="001F4C2D" w:rsidP="00BB0622">
      <w:pPr>
        <w:keepNext/>
        <w:keepLines/>
        <w:jc w:val="both"/>
        <w:rPr>
          <w:rFonts w:ascii="Tahoma" w:hAnsi="Tahoma" w:cs="Tahoma"/>
          <w:b/>
          <w:color w:val="000000" w:themeColor="text1"/>
          <w:szCs w:val="22"/>
        </w:rPr>
      </w:pPr>
      <w:r w:rsidRPr="005E3F42">
        <w:rPr>
          <w:rFonts w:ascii="Tahoma" w:hAnsi="Tahoma" w:cs="Tahoma"/>
          <w:color w:val="000000" w:themeColor="text1"/>
          <w:szCs w:val="22"/>
        </w:rPr>
        <w:t>Izpolnjen ESPD (</w:t>
      </w:r>
      <w:r w:rsidRPr="005E3F42">
        <w:rPr>
          <w:rFonts w:ascii="Tahoma" w:hAnsi="Tahoma" w:cs="Tahoma"/>
          <w:i/>
          <w:color w:val="000000" w:themeColor="text1"/>
          <w:szCs w:val="22"/>
        </w:rPr>
        <w:t>v »Del VI: Sklepne izjave«</w:t>
      </w:r>
      <w:r w:rsidRPr="005E3F42">
        <w:rPr>
          <w:rFonts w:ascii="Tahoma" w:hAnsi="Tahoma" w:cs="Tahoma"/>
          <w:color w:val="000000" w:themeColor="text1"/>
          <w:szCs w:val="22"/>
        </w:rPr>
        <w:t>) s strani vseh gospodarskih subjektov v ponudbi.</w:t>
      </w:r>
      <w:r w:rsidRPr="005E3F42">
        <w:rPr>
          <w:rFonts w:ascii="Tahoma" w:hAnsi="Tahoma" w:cs="Tahoma"/>
          <w:b/>
          <w:color w:val="000000" w:themeColor="text1"/>
          <w:szCs w:val="22"/>
        </w:rPr>
        <w:t xml:space="preserve"> </w:t>
      </w:r>
    </w:p>
    <w:p w14:paraId="6A2B7C13" w14:textId="77777777" w:rsidR="001F4C2D" w:rsidRPr="005E3F42" w:rsidRDefault="001F4C2D" w:rsidP="00BB0622">
      <w:pPr>
        <w:keepNext/>
        <w:keepLines/>
        <w:jc w:val="both"/>
        <w:rPr>
          <w:rFonts w:ascii="Tahoma" w:hAnsi="Tahoma" w:cs="Tahoma"/>
          <w:color w:val="000000" w:themeColor="text1"/>
          <w:sz w:val="16"/>
          <w:szCs w:val="22"/>
        </w:rPr>
      </w:pPr>
    </w:p>
    <w:p w14:paraId="2143C6D6" w14:textId="77777777" w:rsidR="001F4C2D" w:rsidRPr="005E3F42" w:rsidRDefault="001F4C2D" w:rsidP="00BB0622">
      <w:pPr>
        <w:keepNext/>
        <w:keepLines/>
        <w:jc w:val="both"/>
        <w:rPr>
          <w:rFonts w:ascii="Tahoma" w:hAnsi="Tahoma" w:cs="Tahoma"/>
          <w:color w:val="000000" w:themeColor="text1"/>
          <w:szCs w:val="22"/>
        </w:rPr>
      </w:pPr>
      <w:r w:rsidRPr="005E3F42">
        <w:rPr>
          <w:rFonts w:ascii="Tahoma" w:hAnsi="Tahoma" w:cs="Tahoma"/>
          <w:b/>
          <w:color w:val="000000" w:themeColor="text1"/>
          <w:szCs w:val="22"/>
        </w:rPr>
        <w:t xml:space="preserve">Ponudnik </w:t>
      </w:r>
      <w:r w:rsidRPr="005E3F42">
        <w:rPr>
          <w:rFonts w:ascii="Tahoma" w:hAnsi="Tahoma" w:cs="Tahoma"/>
          <w:b/>
          <w:color w:val="000000" w:themeColor="text1"/>
          <w:szCs w:val="22"/>
          <w:u w:val="single"/>
        </w:rPr>
        <w:t>lahko že ob oddaji ponudbe</w:t>
      </w:r>
      <w:r w:rsidRPr="005E3F42">
        <w:rPr>
          <w:rFonts w:ascii="Tahoma" w:hAnsi="Tahoma" w:cs="Tahoma"/>
          <w:b/>
          <w:color w:val="000000" w:themeColor="text1"/>
          <w:szCs w:val="22"/>
        </w:rPr>
        <w:t xml:space="preserve"> predloži </w:t>
      </w:r>
      <w:r>
        <w:rPr>
          <w:rFonts w:ascii="Tahoma" w:hAnsi="Tahoma" w:cs="Tahoma"/>
          <w:b/>
          <w:color w:val="000000" w:themeColor="text1"/>
          <w:szCs w:val="22"/>
        </w:rPr>
        <w:t>P</w:t>
      </w:r>
      <w:r w:rsidRPr="005E3F42">
        <w:rPr>
          <w:rFonts w:ascii="Tahoma" w:hAnsi="Tahoma" w:cs="Tahoma"/>
          <w:b/>
          <w:color w:val="000000" w:themeColor="text1"/>
          <w:szCs w:val="22"/>
        </w:rPr>
        <w:t>rilogo</w:t>
      </w:r>
      <w:r w:rsidRPr="005E3F42">
        <w:rPr>
          <w:color w:val="000000" w:themeColor="text1"/>
        </w:rPr>
        <w:t xml:space="preserve"> </w:t>
      </w:r>
      <w:r>
        <w:rPr>
          <w:rFonts w:ascii="Tahoma" w:hAnsi="Tahoma" w:cs="Tahoma"/>
          <w:b/>
          <w:color w:val="000000" w:themeColor="text1"/>
          <w:szCs w:val="22"/>
        </w:rPr>
        <w:t>3/3</w:t>
      </w:r>
      <w:r w:rsidRPr="005E3F42">
        <w:rPr>
          <w:rFonts w:ascii="Tahoma" w:hAnsi="Tahoma" w:cs="Tahoma"/>
          <w:b/>
          <w:color w:val="000000" w:themeColor="text1"/>
          <w:szCs w:val="22"/>
        </w:rPr>
        <w:t xml:space="preserve">, </w:t>
      </w:r>
      <w:r w:rsidRPr="005E3F42">
        <w:rPr>
          <w:rFonts w:ascii="Tahoma" w:hAnsi="Tahoma" w:cs="Tahoma"/>
          <w:color w:val="000000" w:themeColor="text1"/>
          <w:szCs w:val="22"/>
        </w:rPr>
        <w:t>in sicer za vse gospodarske subjekte, ki nastopajo v ponudbi skupaj s ponudnikom (za vse partnerje, podizvajalce in/ali s subjekte, katerih zmogljivosti uporablja gospodarski subjekt).</w:t>
      </w:r>
    </w:p>
    <w:p w14:paraId="7BE324B5" w14:textId="6B22F1FD" w:rsidR="00874083" w:rsidRDefault="00874083" w:rsidP="00BB0622">
      <w:pPr>
        <w:pStyle w:val="Odstavekseznama"/>
        <w:keepNext/>
        <w:keepLines/>
        <w:ind w:left="0"/>
        <w:jc w:val="both"/>
        <w:rPr>
          <w:rFonts w:ascii="Tahoma" w:hAnsi="Tahoma" w:cs="Tahoma"/>
          <w:szCs w:val="22"/>
        </w:rPr>
      </w:pPr>
    </w:p>
    <w:p w14:paraId="12DD72C5" w14:textId="15200F6A" w:rsidR="001F4C2D" w:rsidRPr="00050F9C" w:rsidRDefault="001F4C2D" w:rsidP="00BB0622">
      <w:pPr>
        <w:keepNext/>
        <w:keepLines/>
        <w:numPr>
          <w:ilvl w:val="1"/>
          <w:numId w:val="2"/>
        </w:numPr>
        <w:jc w:val="both"/>
        <w:rPr>
          <w:rFonts w:ascii="Tahoma" w:hAnsi="Tahoma" w:cs="Tahoma"/>
          <w:b/>
        </w:rPr>
      </w:pPr>
      <w:r w:rsidRPr="00050F9C">
        <w:rPr>
          <w:rFonts w:ascii="Tahoma" w:hAnsi="Tahoma" w:cs="Tahoma"/>
          <w:b/>
        </w:rPr>
        <w:t>Sprejemanje pogojev razpisne dokumentacije</w:t>
      </w:r>
    </w:p>
    <w:p w14:paraId="5488B34D" w14:textId="77777777" w:rsidR="001F4C2D" w:rsidRPr="008A3D17" w:rsidRDefault="001F4C2D" w:rsidP="00BB0622">
      <w:pPr>
        <w:keepNext/>
        <w:keepLines/>
        <w:jc w:val="both"/>
        <w:rPr>
          <w:rFonts w:ascii="Tahoma" w:hAnsi="Tahoma" w:cs="Tahoma"/>
        </w:rPr>
      </w:pPr>
    </w:p>
    <w:p w14:paraId="1B53729B" w14:textId="77777777" w:rsidR="001F4C2D" w:rsidRPr="008A3D17" w:rsidRDefault="001F4C2D" w:rsidP="00BB0622">
      <w:pPr>
        <w:keepNext/>
        <w:keepLines/>
        <w:tabs>
          <w:tab w:val="left" w:pos="284"/>
        </w:tabs>
        <w:jc w:val="both"/>
        <w:rPr>
          <w:rFonts w:ascii="Tahoma" w:hAnsi="Tahoma" w:cs="Tahoma"/>
        </w:rPr>
      </w:pPr>
      <w:r w:rsidRPr="008A3D17">
        <w:rPr>
          <w:rFonts w:ascii="Tahoma" w:hAnsi="Tahoma" w:cs="Tahoma"/>
        </w:rPr>
        <w:t xml:space="preserve">Ponudnik, skupina ponudnikov v okviru skupne ponudbe (partner/ji), vsi v ponudbi navedeni podizvajalci ter </w:t>
      </w:r>
      <w:r w:rsidRPr="008A3D17">
        <w:rPr>
          <w:rFonts w:ascii="Tahoma" w:hAnsi="Tahoma" w:cs="Tahoma"/>
          <w:bCs/>
        </w:rPr>
        <w:t>subjekti, katerega zmogljivost bo ponudnik uporabil</w:t>
      </w:r>
      <w:r w:rsidRPr="008A3D17">
        <w:rPr>
          <w:rFonts w:ascii="Tahoma" w:hAnsi="Tahoma" w:cs="Tahoma"/>
        </w:rPr>
        <w:t xml:space="preserve"> (velja za podizvajalca in </w:t>
      </w:r>
      <w:r w:rsidRPr="008A3D17">
        <w:rPr>
          <w:rFonts w:ascii="Tahoma" w:hAnsi="Tahoma" w:cs="Tahoma"/>
          <w:bCs/>
        </w:rPr>
        <w:t>subjekta, katerega zmogljivost bo ponudnik uporabil)</w:t>
      </w:r>
      <w:r w:rsidRPr="008A3D17">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6B6071C8" w14:textId="77777777" w:rsidR="001F4C2D" w:rsidRPr="008A3D17" w:rsidRDefault="001F4C2D" w:rsidP="00BB0622">
      <w:pPr>
        <w:keepNext/>
        <w:keepLines/>
        <w:tabs>
          <w:tab w:val="left" w:pos="284"/>
        </w:tabs>
        <w:jc w:val="both"/>
        <w:rPr>
          <w:rFonts w:ascii="Tahoma" w:hAnsi="Tahoma" w:cs="Tahoma"/>
          <w:sz w:val="10"/>
        </w:rPr>
      </w:pPr>
    </w:p>
    <w:p w14:paraId="6DF9FED0" w14:textId="77777777" w:rsidR="001F4C2D" w:rsidRPr="008A3D17" w:rsidRDefault="001F4C2D" w:rsidP="00BB0622">
      <w:pPr>
        <w:keepNext/>
        <w:keepLines/>
        <w:jc w:val="both"/>
        <w:rPr>
          <w:rFonts w:ascii="Tahoma" w:hAnsi="Tahoma" w:cs="Tahoma"/>
          <w:b/>
          <w:smallCaps/>
        </w:rPr>
      </w:pPr>
      <w:r w:rsidRPr="008A3D17">
        <w:rPr>
          <w:rFonts w:ascii="Tahoma" w:hAnsi="Tahoma" w:cs="Tahoma"/>
          <w:b/>
          <w:smallCaps/>
        </w:rPr>
        <w:t>Dokazila:</w:t>
      </w:r>
    </w:p>
    <w:p w14:paraId="2AB166D4" w14:textId="77777777" w:rsidR="001F4C2D" w:rsidRPr="008A3D17" w:rsidRDefault="001F4C2D" w:rsidP="00BB0622">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VI: Sklepne izjave«</w:t>
      </w:r>
      <w:r w:rsidRPr="008A3D17">
        <w:rPr>
          <w:rFonts w:ascii="Tahoma" w:hAnsi="Tahoma" w:cs="Tahoma"/>
          <w:szCs w:val="22"/>
        </w:rPr>
        <w:t>) s strani vseh gospodarskih subjektov v ponudbi.</w:t>
      </w:r>
    </w:p>
    <w:p w14:paraId="172180B4" w14:textId="77777777" w:rsidR="001F4C2D" w:rsidRPr="00C8579C" w:rsidRDefault="001F4C2D" w:rsidP="00BB0622">
      <w:pPr>
        <w:pStyle w:val="Odstavekseznama"/>
        <w:keepNext/>
        <w:keepLines/>
        <w:ind w:left="0"/>
        <w:jc w:val="both"/>
        <w:rPr>
          <w:rFonts w:ascii="Tahoma" w:hAnsi="Tahoma" w:cs="Tahoma"/>
          <w:szCs w:val="22"/>
        </w:rPr>
      </w:pPr>
    </w:p>
    <w:p w14:paraId="2B367836" w14:textId="77777777" w:rsidR="007C70A1" w:rsidRPr="00C8579C" w:rsidRDefault="008873D9" w:rsidP="00BB0622">
      <w:pPr>
        <w:keepNext/>
        <w:keepLines/>
        <w:numPr>
          <w:ilvl w:val="0"/>
          <w:numId w:val="2"/>
        </w:numPr>
        <w:jc w:val="both"/>
        <w:rPr>
          <w:rFonts w:ascii="Tahoma" w:hAnsi="Tahoma" w:cs="Tahoma"/>
          <w:b/>
          <w:sz w:val="24"/>
        </w:rPr>
      </w:pPr>
      <w:r w:rsidRPr="00C8579C">
        <w:rPr>
          <w:rFonts w:ascii="Tahoma" w:hAnsi="Tahoma" w:cs="Tahoma"/>
          <w:b/>
          <w:sz w:val="24"/>
        </w:rPr>
        <w:t>FINANČNA ZAVAROVANJA</w:t>
      </w:r>
    </w:p>
    <w:p w14:paraId="63AE8077" w14:textId="77777777" w:rsidR="00D36B07" w:rsidRPr="00C8579C" w:rsidRDefault="00D36B07" w:rsidP="00BB0622">
      <w:pPr>
        <w:keepNext/>
        <w:keepLines/>
      </w:pPr>
    </w:p>
    <w:p w14:paraId="38832EB2" w14:textId="77777777" w:rsidR="003B60C4" w:rsidRPr="00C8579C" w:rsidRDefault="003B60C4" w:rsidP="00BB0622">
      <w:pPr>
        <w:keepNext/>
        <w:keepLines/>
        <w:numPr>
          <w:ilvl w:val="1"/>
          <w:numId w:val="2"/>
        </w:numPr>
        <w:jc w:val="both"/>
        <w:rPr>
          <w:rFonts w:ascii="Tahoma" w:hAnsi="Tahoma" w:cs="Tahoma"/>
          <w:b/>
        </w:rPr>
      </w:pPr>
      <w:r w:rsidRPr="00C8579C">
        <w:rPr>
          <w:rFonts w:ascii="Tahoma" w:hAnsi="Tahoma" w:cs="Tahoma"/>
          <w:b/>
        </w:rPr>
        <w:t>Splošno</w:t>
      </w:r>
    </w:p>
    <w:p w14:paraId="1BA337DC" w14:textId="77777777" w:rsidR="00F90FE3" w:rsidRDefault="00F90FE3" w:rsidP="00BB0622">
      <w:pPr>
        <w:keepNext/>
        <w:keepLines/>
        <w:jc w:val="both"/>
        <w:rPr>
          <w:rFonts w:ascii="Tahoma" w:hAnsi="Tahoma" w:cs="Tahoma"/>
        </w:rPr>
      </w:pPr>
    </w:p>
    <w:p w14:paraId="5FA2BA8D" w14:textId="77777777" w:rsidR="00F30DAF" w:rsidRPr="00C8579C" w:rsidRDefault="00F30DAF" w:rsidP="00BB0622">
      <w:pPr>
        <w:keepNext/>
        <w:keepLines/>
        <w:jc w:val="both"/>
        <w:rPr>
          <w:rFonts w:ascii="Tahoma" w:hAnsi="Tahoma" w:cs="Tahoma"/>
        </w:rPr>
      </w:pPr>
      <w:r w:rsidRPr="00C8579C">
        <w:rPr>
          <w:rFonts w:ascii="Tahoma" w:hAnsi="Tahoma" w:cs="Tahoma"/>
        </w:rPr>
        <w:t xml:space="preserve">Ponudnik mora za zavarovanje izpolnitve svoje obveznosti do naročnika, naročniku predložiti </w:t>
      </w:r>
      <w:r w:rsidR="004F7D02" w:rsidRPr="00C8579C">
        <w:rPr>
          <w:rFonts w:ascii="Tahoma" w:hAnsi="Tahoma" w:cs="Tahoma"/>
        </w:rPr>
        <w:t>finančn</w:t>
      </w:r>
      <w:r w:rsidR="004F7D02">
        <w:rPr>
          <w:rFonts w:ascii="Tahoma" w:hAnsi="Tahoma" w:cs="Tahoma"/>
        </w:rPr>
        <w:t>o</w:t>
      </w:r>
      <w:r w:rsidR="004F7D02" w:rsidRPr="00C8579C">
        <w:rPr>
          <w:rFonts w:ascii="Tahoma" w:hAnsi="Tahoma" w:cs="Tahoma"/>
        </w:rPr>
        <w:t xml:space="preserve"> </w:t>
      </w:r>
      <w:r w:rsidR="006A1AB1">
        <w:rPr>
          <w:rFonts w:ascii="Tahoma" w:hAnsi="Tahoma" w:cs="Tahoma"/>
        </w:rPr>
        <w:t xml:space="preserve">zavarovanje </w:t>
      </w:r>
      <w:r w:rsidRPr="00C8579C">
        <w:rPr>
          <w:rFonts w:ascii="Tahoma" w:hAnsi="Tahoma" w:cs="Tahoma"/>
        </w:rPr>
        <w:t xml:space="preserve">v skladu z zahtevami glede finančnih zavarovanj v posameznih podtočkah tega poglavja. </w:t>
      </w:r>
      <w:r w:rsidRPr="004F7D02">
        <w:rPr>
          <w:rFonts w:ascii="Tahoma" w:hAnsi="Tahoma" w:cs="Tahoma"/>
        </w:rPr>
        <w:t>V primeru finančnih zavarovanj v obliki bančne garancije oziroma kavcijskega zavarovanja, morata le-ta biti izdana s strani banke ali zavarovalnice, ki ima sedež v Republiki Sloveniji in v slovenskem jeziku.</w:t>
      </w:r>
      <w:r w:rsidRPr="00C8579C">
        <w:rPr>
          <w:rFonts w:ascii="Tahoma" w:hAnsi="Tahoma" w:cs="Tahoma"/>
        </w:rPr>
        <w:t xml:space="preserve"> Finančno zavarovanje mora biti nepreklicno, brezpogojno in plačljivo na prvi poziv ter izdano po vzorcu iz razpisne dokumentacije.</w:t>
      </w:r>
    </w:p>
    <w:p w14:paraId="00DBA5F1" w14:textId="77777777" w:rsidR="00F30DAF" w:rsidRPr="00C8579C" w:rsidRDefault="00F30DAF" w:rsidP="00BB0622">
      <w:pPr>
        <w:keepNext/>
        <w:keepLines/>
        <w:jc w:val="both"/>
        <w:rPr>
          <w:rFonts w:ascii="Tahoma" w:hAnsi="Tahoma" w:cs="Tahoma"/>
        </w:rPr>
      </w:pPr>
    </w:p>
    <w:p w14:paraId="0579C58D" w14:textId="77777777" w:rsidR="00F30DAF" w:rsidRPr="006A1AB1" w:rsidRDefault="00F30DAF" w:rsidP="00BB0622">
      <w:pPr>
        <w:keepNext/>
        <w:keepLines/>
        <w:jc w:val="both"/>
        <w:rPr>
          <w:rFonts w:ascii="Tahoma" w:hAnsi="Tahoma" w:cs="Tahoma"/>
          <w:i/>
          <w:kern w:val="16"/>
        </w:rPr>
      </w:pPr>
      <w:bookmarkStart w:id="13" w:name="_Hlk508788160"/>
      <w:r w:rsidRPr="006A1AB1">
        <w:rPr>
          <w:rFonts w:ascii="Tahoma" w:hAnsi="Tahoma" w:cs="Tahoma"/>
          <w:i/>
          <w:kern w:val="16"/>
        </w:rPr>
        <w:t>Bančne garancije</w:t>
      </w:r>
      <w:r w:rsidR="00166577">
        <w:rPr>
          <w:rFonts w:ascii="Tahoma" w:hAnsi="Tahoma" w:cs="Tahoma"/>
          <w:i/>
          <w:kern w:val="16"/>
        </w:rPr>
        <w:t xml:space="preserve"> in kavcijska zavarovanja</w:t>
      </w:r>
      <w:r w:rsidRPr="006A1AB1">
        <w:rPr>
          <w:rFonts w:ascii="Tahoma" w:hAnsi="Tahoma" w:cs="Tahoma"/>
          <w:i/>
          <w:kern w:val="16"/>
        </w:rPr>
        <w:t xml:space="preserve"> morajo vsebovati klavzulo: »Za to zavarovanje veljajo Enotna pravila za garancije na poziv (EPGP) revizija iz leta 2010, izdana pri MTZ pod št. 758.«</w:t>
      </w:r>
    </w:p>
    <w:p w14:paraId="2B9C7224" w14:textId="77777777" w:rsidR="00F30DAF" w:rsidRPr="006A1AB1" w:rsidRDefault="00F30DAF" w:rsidP="00BB0622">
      <w:pPr>
        <w:keepNext/>
        <w:keepLines/>
        <w:jc w:val="both"/>
        <w:rPr>
          <w:rFonts w:ascii="Tahoma" w:hAnsi="Tahoma" w:cs="Tahoma"/>
          <w:i/>
          <w:kern w:val="16"/>
        </w:rPr>
      </w:pPr>
    </w:p>
    <w:p w14:paraId="2BD38BBB" w14:textId="77777777" w:rsidR="00F30DAF" w:rsidRPr="006A1AB1" w:rsidRDefault="00F30DAF" w:rsidP="00BB0622">
      <w:pPr>
        <w:keepNext/>
        <w:keepLines/>
        <w:jc w:val="both"/>
        <w:rPr>
          <w:rFonts w:ascii="Tahoma" w:hAnsi="Tahoma" w:cs="Tahoma"/>
          <w:i/>
          <w:kern w:val="16"/>
        </w:rPr>
      </w:pPr>
      <w:r w:rsidRPr="006A1AB1">
        <w:rPr>
          <w:rFonts w:ascii="Tahoma" w:hAnsi="Tahoma" w:cs="Tahoma"/>
          <w:i/>
          <w:kern w:val="16"/>
        </w:rPr>
        <w:t xml:space="preserve">Kavcijsko zavarovanje mora vsebovati klavzulo: »Zahtevi za plačilo ni potrebno priložiti originalnega izvoda zavarovanja.« </w:t>
      </w:r>
    </w:p>
    <w:bookmarkEnd w:id="13"/>
    <w:p w14:paraId="6DA44568" w14:textId="77777777" w:rsidR="004F7D02" w:rsidRPr="006A1AB1" w:rsidRDefault="004F7D02" w:rsidP="00BB0622">
      <w:pPr>
        <w:keepNext/>
        <w:keepLines/>
        <w:jc w:val="both"/>
        <w:rPr>
          <w:rFonts w:ascii="Tahoma" w:hAnsi="Tahoma" w:cs="Tahoma"/>
        </w:rPr>
      </w:pPr>
    </w:p>
    <w:p w14:paraId="52079F61" w14:textId="77777777" w:rsidR="00F30DAF" w:rsidRDefault="00F30DAF" w:rsidP="00BB0622">
      <w:pPr>
        <w:keepNext/>
        <w:keepLines/>
        <w:jc w:val="both"/>
        <w:rPr>
          <w:rFonts w:ascii="Tahoma" w:hAnsi="Tahoma" w:cs="Tahoma"/>
        </w:rPr>
      </w:pPr>
      <w:r w:rsidRPr="00C8579C">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zavarovanje v obliki kavcijskega zavarovanja.</w:t>
      </w:r>
    </w:p>
    <w:p w14:paraId="097A2063" w14:textId="77777777" w:rsidR="00957AEB" w:rsidRPr="00C8579C" w:rsidRDefault="00957AEB" w:rsidP="00BB0622">
      <w:pPr>
        <w:keepNext/>
        <w:keepLines/>
        <w:jc w:val="both"/>
        <w:rPr>
          <w:rFonts w:ascii="Tahoma" w:hAnsi="Tahoma" w:cs="Tahoma"/>
          <w:b/>
        </w:rPr>
      </w:pPr>
    </w:p>
    <w:p w14:paraId="2D3928C5" w14:textId="77777777" w:rsidR="00AF6136" w:rsidRDefault="00AF6136" w:rsidP="00BB0622">
      <w:pPr>
        <w:keepNext/>
        <w:keepLines/>
        <w:numPr>
          <w:ilvl w:val="1"/>
          <w:numId w:val="2"/>
        </w:numPr>
        <w:jc w:val="both"/>
        <w:rPr>
          <w:rFonts w:ascii="Tahoma" w:hAnsi="Tahoma" w:cs="Tahoma"/>
          <w:b/>
        </w:rPr>
      </w:pPr>
      <w:r>
        <w:rPr>
          <w:rFonts w:ascii="Tahoma" w:hAnsi="Tahoma" w:cs="Tahoma"/>
          <w:b/>
        </w:rPr>
        <w:t>Zavarovanje resnosti ponudbe</w:t>
      </w:r>
    </w:p>
    <w:p w14:paraId="04DDC6E4" w14:textId="77777777" w:rsidR="00AF6136" w:rsidRDefault="00AF6136" w:rsidP="00BB0622">
      <w:pPr>
        <w:keepNext/>
        <w:keepLines/>
        <w:jc w:val="both"/>
        <w:rPr>
          <w:rFonts w:ascii="Tahoma" w:hAnsi="Tahoma" w:cs="Tahoma"/>
          <w:b/>
        </w:rPr>
      </w:pPr>
    </w:p>
    <w:p w14:paraId="4B23CA95" w14:textId="77777777" w:rsidR="00AF6136" w:rsidRPr="00BB0622" w:rsidRDefault="00AF6136" w:rsidP="00BB0622">
      <w:pPr>
        <w:keepNext/>
        <w:keepLines/>
        <w:jc w:val="both"/>
        <w:rPr>
          <w:rFonts w:ascii="Tahoma" w:hAnsi="Tahoma" w:cs="Tahoma"/>
        </w:rPr>
      </w:pPr>
      <w:r w:rsidRPr="00BB0622">
        <w:rPr>
          <w:rFonts w:ascii="Tahoma" w:hAnsi="Tahoma" w:cs="Tahoma"/>
        </w:rPr>
        <w:t xml:space="preserve">Ponudnik mora za zavarovanje resnosti ponudbe predložiti naročniku nepreklicno in brezpogojno </w:t>
      </w:r>
    </w:p>
    <w:p w14:paraId="371F80FC" w14:textId="77777777" w:rsidR="00AF6136" w:rsidRPr="00BB0622" w:rsidRDefault="00AF6136" w:rsidP="00BB0622">
      <w:pPr>
        <w:pStyle w:val="Odstavekseznama"/>
        <w:keepNext/>
        <w:keepLines/>
        <w:numPr>
          <w:ilvl w:val="0"/>
          <w:numId w:val="12"/>
        </w:numPr>
        <w:jc w:val="both"/>
        <w:rPr>
          <w:rFonts w:ascii="Tahoma" w:hAnsi="Tahoma" w:cs="Tahoma"/>
        </w:rPr>
      </w:pPr>
      <w:r w:rsidRPr="00BB0622">
        <w:rPr>
          <w:rFonts w:ascii="Tahoma" w:hAnsi="Tahoma" w:cs="Tahoma"/>
        </w:rPr>
        <w:t xml:space="preserve">bančno garancijo za resnost ponudbe ali </w:t>
      </w:r>
    </w:p>
    <w:p w14:paraId="31A090C1" w14:textId="10CD1AFD" w:rsidR="00451CB9" w:rsidRPr="00BB0622" w:rsidRDefault="00AF6136" w:rsidP="00BB0622">
      <w:pPr>
        <w:pStyle w:val="Odstavekseznama"/>
        <w:keepNext/>
        <w:keepLines/>
        <w:numPr>
          <w:ilvl w:val="0"/>
          <w:numId w:val="12"/>
        </w:numPr>
        <w:jc w:val="both"/>
        <w:rPr>
          <w:rFonts w:ascii="Tahoma" w:hAnsi="Tahoma" w:cs="Tahoma"/>
          <w:b/>
          <w:u w:val="single"/>
        </w:rPr>
      </w:pPr>
      <w:r w:rsidRPr="00BB0622">
        <w:rPr>
          <w:rFonts w:ascii="Tahoma" w:hAnsi="Tahoma" w:cs="Tahoma"/>
        </w:rPr>
        <w:t xml:space="preserve">kavcijsko zavarovanje </w:t>
      </w:r>
    </w:p>
    <w:p w14:paraId="77DE0730" w14:textId="3119424E" w:rsidR="002A4426" w:rsidRPr="00BB0622" w:rsidRDefault="00A67F21" w:rsidP="00BB0622">
      <w:pPr>
        <w:keepNext/>
        <w:keepLines/>
        <w:jc w:val="both"/>
        <w:rPr>
          <w:rFonts w:ascii="Tahoma" w:hAnsi="Tahoma" w:cs="Tahoma"/>
        </w:rPr>
      </w:pPr>
      <w:r w:rsidRPr="00BB0622">
        <w:rPr>
          <w:rFonts w:ascii="Tahoma" w:hAnsi="Tahoma" w:cs="Tahoma"/>
        </w:rPr>
        <w:lastRenderedPageBreak/>
        <w:t xml:space="preserve">v višini </w:t>
      </w:r>
      <w:r w:rsidR="00BB0622" w:rsidRPr="00BB0622">
        <w:rPr>
          <w:rFonts w:ascii="Tahoma" w:hAnsi="Tahoma" w:cs="Tahoma"/>
        </w:rPr>
        <w:t xml:space="preserve">7.000 EUR </w:t>
      </w:r>
      <w:r w:rsidR="002A4426" w:rsidRPr="00BB0622">
        <w:rPr>
          <w:rFonts w:ascii="Tahoma" w:hAnsi="Tahoma" w:cs="Tahoma"/>
        </w:rPr>
        <w:t xml:space="preserve">in z dobo veljavnosti </w:t>
      </w:r>
      <w:r w:rsidR="00451CB9" w:rsidRPr="00BB0622">
        <w:rPr>
          <w:rFonts w:ascii="Tahoma" w:hAnsi="Tahoma" w:cs="Tahoma"/>
        </w:rPr>
        <w:t>ponudbe oziroma do predložitve zavarovanja za dobro izvedbo obveznosti.</w:t>
      </w:r>
    </w:p>
    <w:p w14:paraId="1BC6BCCB" w14:textId="77777777" w:rsidR="002A4426" w:rsidRPr="00BB0622" w:rsidRDefault="002A4426" w:rsidP="00BB0622">
      <w:pPr>
        <w:keepNext/>
        <w:keepLines/>
        <w:jc w:val="both"/>
        <w:rPr>
          <w:rFonts w:ascii="Tahoma" w:hAnsi="Tahoma" w:cs="Tahoma"/>
          <w:i/>
        </w:rPr>
      </w:pPr>
    </w:p>
    <w:p w14:paraId="79C66603" w14:textId="77777777" w:rsidR="00AF6136" w:rsidRPr="00BB0622" w:rsidRDefault="00AF6136" w:rsidP="00BB0622">
      <w:pPr>
        <w:keepNext/>
        <w:keepLines/>
        <w:jc w:val="both"/>
        <w:rPr>
          <w:rFonts w:ascii="Tahoma" w:hAnsi="Tahoma" w:cs="Tahoma"/>
        </w:rPr>
      </w:pPr>
      <w:r w:rsidRPr="00BB0622">
        <w:rPr>
          <w:rFonts w:ascii="Tahoma" w:hAnsi="Tahoma" w:cs="Tahoma"/>
        </w:rPr>
        <w:t>Če bo ponudnik v ponudbi navedel daljši rok veljavnosti ponudbe od zahtevanega, mora biti le-ta pokrit z zavarovanjem za resnost ponudbe.</w:t>
      </w:r>
    </w:p>
    <w:p w14:paraId="01FF4016" w14:textId="5DFADFE4" w:rsidR="00AF6136" w:rsidRPr="00BB0622" w:rsidRDefault="00AF6136" w:rsidP="00BB0622">
      <w:pPr>
        <w:keepNext/>
        <w:keepLines/>
        <w:jc w:val="both"/>
        <w:rPr>
          <w:rFonts w:ascii="Tahoma" w:hAnsi="Tahoma" w:cs="Tahoma"/>
        </w:rPr>
      </w:pPr>
    </w:p>
    <w:p w14:paraId="384A4F81" w14:textId="4EE13C38" w:rsidR="00AF6136" w:rsidRPr="00BB0622" w:rsidRDefault="00AF6136" w:rsidP="00BB0622">
      <w:pPr>
        <w:keepNext/>
        <w:keepLines/>
        <w:jc w:val="both"/>
        <w:rPr>
          <w:rFonts w:ascii="Tahoma" w:hAnsi="Tahoma" w:cs="Tahoma"/>
        </w:rPr>
      </w:pPr>
      <w:r w:rsidRPr="00BB0622">
        <w:rPr>
          <w:rFonts w:ascii="Tahoma" w:hAnsi="Tahoma" w:cs="Tahoma"/>
          <w:u w:val="single"/>
        </w:rPr>
        <w:t xml:space="preserve">Upravičenec do izplačila iz naslova finančnega zavarovanja za zavarovanje resnosti ponudbe, je </w:t>
      </w:r>
      <w:r w:rsidR="00BB0622" w:rsidRPr="00BB0622">
        <w:rPr>
          <w:rFonts w:ascii="Tahoma" w:hAnsi="Tahoma" w:cs="Tahoma"/>
          <w:u w:val="single"/>
        </w:rPr>
        <w:t>ŽALE Javno podjetje</w:t>
      </w:r>
      <w:r w:rsidR="00E015A2">
        <w:rPr>
          <w:rFonts w:ascii="Tahoma" w:hAnsi="Tahoma" w:cs="Tahoma"/>
          <w:u w:val="single"/>
        </w:rPr>
        <w:t>,</w:t>
      </w:r>
      <w:r w:rsidR="00BB0622" w:rsidRPr="00BB0622">
        <w:rPr>
          <w:rFonts w:ascii="Tahoma" w:hAnsi="Tahoma" w:cs="Tahoma"/>
          <w:u w:val="single"/>
        </w:rPr>
        <w:t xml:space="preserve"> d.o.o., Med hmeljniki 2,</w:t>
      </w:r>
      <w:r w:rsidRPr="00BB0622">
        <w:rPr>
          <w:rFonts w:ascii="Tahoma" w:hAnsi="Tahoma" w:cs="Tahoma"/>
          <w:u w:val="single"/>
        </w:rPr>
        <w:t xml:space="preserve"> 90, 1000 Ljubljana</w:t>
      </w:r>
      <w:r w:rsidRPr="00BB0622">
        <w:rPr>
          <w:rFonts w:ascii="Tahoma" w:hAnsi="Tahoma" w:cs="Tahoma"/>
        </w:rPr>
        <w:t>.</w:t>
      </w:r>
    </w:p>
    <w:p w14:paraId="533DBDE0" w14:textId="3E4C72C8" w:rsidR="002A0219" w:rsidRPr="00C76992" w:rsidRDefault="00CE05A4" w:rsidP="00BB0622">
      <w:pPr>
        <w:keepNext/>
        <w:keepLines/>
        <w:jc w:val="both"/>
        <w:rPr>
          <w:rFonts w:ascii="Tahoma" w:hAnsi="Tahoma" w:cs="Tahoma"/>
          <w:highlight w:val="yellow"/>
        </w:rPr>
      </w:pPr>
      <w:r>
        <w:rPr>
          <w:rFonts w:ascii="Tahoma" w:hAnsi="Tahoma" w:cs="Tahoma"/>
          <w:highlight w:val="yellow"/>
        </w:rPr>
        <w:t xml:space="preserve"> </w:t>
      </w:r>
    </w:p>
    <w:p w14:paraId="3A6095B3" w14:textId="77777777" w:rsidR="0001373F" w:rsidRPr="004F731A" w:rsidRDefault="0001373F" w:rsidP="00BB0622">
      <w:pPr>
        <w:keepNext/>
        <w:keepLines/>
        <w:jc w:val="both"/>
        <w:rPr>
          <w:rFonts w:ascii="Tahoma" w:hAnsi="Tahoma" w:cs="Tahoma"/>
        </w:rPr>
      </w:pPr>
      <w:r w:rsidRPr="004F731A">
        <w:rPr>
          <w:rFonts w:ascii="Tahoma" w:hAnsi="Tahoma" w:cs="Tahoma"/>
        </w:rPr>
        <w:t>Zavarovanje resnosti ponudbe se lahko unovči iz naslednjih razlogov:</w:t>
      </w:r>
    </w:p>
    <w:p w14:paraId="265BBCA2" w14:textId="77777777" w:rsidR="0001373F" w:rsidRPr="004F731A" w:rsidRDefault="0001373F" w:rsidP="00BB0622">
      <w:pPr>
        <w:keepNext/>
        <w:keepLines/>
        <w:numPr>
          <w:ilvl w:val="0"/>
          <w:numId w:val="16"/>
        </w:numPr>
        <w:ind w:left="426" w:hanging="284"/>
        <w:jc w:val="both"/>
        <w:rPr>
          <w:rFonts w:ascii="Tahoma" w:hAnsi="Tahoma" w:cs="Tahoma"/>
          <w:lang w:eastAsia="en-US"/>
        </w:rPr>
      </w:pPr>
      <w:r w:rsidRPr="004F731A">
        <w:rPr>
          <w:rFonts w:ascii="Tahoma" w:hAnsi="Tahoma" w:cs="Tahoma"/>
          <w:lang w:eastAsia="en-US"/>
        </w:rPr>
        <w:t>naročnik zavarovanja (tj. ponudnik) je umaknil ponudbo po poteku roka za prejem ponudb ali nedopustno spremenil ponudbo v času njene veljavnosti; ali</w:t>
      </w:r>
    </w:p>
    <w:p w14:paraId="28606D11" w14:textId="0249368A" w:rsidR="0001373F" w:rsidRPr="004F731A" w:rsidRDefault="0001373F" w:rsidP="00BB0622">
      <w:pPr>
        <w:keepNext/>
        <w:keepLines/>
        <w:numPr>
          <w:ilvl w:val="0"/>
          <w:numId w:val="16"/>
        </w:numPr>
        <w:ind w:left="426" w:hanging="284"/>
        <w:jc w:val="both"/>
        <w:rPr>
          <w:rFonts w:ascii="Tahoma" w:hAnsi="Tahoma" w:cs="Tahoma"/>
          <w:lang w:eastAsia="en-US"/>
        </w:rPr>
      </w:pPr>
      <w:r w:rsidRPr="004F731A">
        <w:rPr>
          <w:rFonts w:ascii="Tahoma" w:hAnsi="Tahoma" w:cs="Tahoma"/>
          <w:lang w:eastAsia="en-US"/>
        </w:rPr>
        <w:t xml:space="preserve">izbrani naročnik (tj. izbrani ponudnik) zavarovanja na poziv upravičenca ni podpisal </w:t>
      </w:r>
      <w:r w:rsidR="000246C0" w:rsidRPr="004F731A">
        <w:rPr>
          <w:rFonts w:ascii="Tahoma" w:hAnsi="Tahoma" w:cs="Tahoma"/>
          <w:lang w:eastAsia="en-US"/>
        </w:rPr>
        <w:t>pogodbe</w:t>
      </w:r>
      <w:r w:rsidRPr="004F731A">
        <w:rPr>
          <w:rFonts w:ascii="Tahoma" w:hAnsi="Tahoma" w:cs="Tahoma"/>
          <w:lang w:eastAsia="en-US"/>
        </w:rPr>
        <w:t>; ali</w:t>
      </w:r>
    </w:p>
    <w:p w14:paraId="1644F354" w14:textId="77777777" w:rsidR="0001373F" w:rsidRPr="004F731A" w:rsidRDefault="0001373F" w:rsidP="00BB0622">
      <w:pPr>
        <w:keepNext/>
        <w:keepLines/>
        <w:numPr>
          <w:ilvl w:val="0"/>
          <w:numId w:val="16"/>
        </w:numPr>
        <w:ind w:left="426" w:hanging="284"/>
        <w:jc w:val="both"/>
        <w:rPr>
          <w:rFonts w:ascii="Tahoma" w:hAnsi="Tahoma" w:cs="Tahoma"/>
          <w:lang w:eastAsia="en-US"/>
        </w:rPr>
      </w:pPr>
      <w:r w:rsidRPr="004F731A">
        <w:rPr>
          <w:rFonts w:ascii="Tahoma" w:hAnsi="Tahoma" w:cs="Tahoma"/>
          <w:lang w:eastAsia="en-US"/>
        </w:rPr>
        <w:t>izbrani naročnik (tj. izbrani ponudnik) zavarovanja ni predložil zavarovanja za dobro izvedbo obveznosti v skladu s pogoji naročila.</w:t>
      </w:r>
    </w:p>
    <w:p w14:paraId="6E37A24C" w14:textId="77777777" w:rsidR="0001373F" w:rsidRPr="004F731A" w:rsidRDefault="0001373F" w:rsidP="00BB0622">
      <w:pPr>
        <w:keepNext/>
        <w:keepLines/>
        <w:jc w:val="both"/>
        <w:rPr>
          <w:rFonts w:ascii="Tahoma" w:hAnsi="Tahoma" w:cs="Tahoma"/>
        </w:rPr>
      </w:pPr>
    </w:p>
    <w:p w14:paraId="675A3412" w14:textId="6A2318D4" w:rsidR="0001373F" w:rsidRPr="004F731A" w:rsidRDefault="0001373F" w:rsidP="00BB0622">
      <w:pPr>
        <w:keepNext/>
        <w:keepLines/>
        <w:jc w:val="both"/>
        <w:rPr>
          <w:rFonts w:ascii="Tahoma" w:hAnsi="Tahoma" w:cs="Tahoma"/>
        </w:rPr>
      </w:pPr>
      <w:r w:rsidRPr="004F731A">
        <w:rPr>
          <w:rFonts w:ascii="Tahoma" w:hAnsi="Tahoma" w:cs="Tahoma"/>
        </w:rPr>
        <w:t xml:space="preserve">Šteje se, da izbrani ponudnik na poziv naročnika ni podpisal </w:t>
      </w:r>
      <w:r w:rsidR="000246C0" w:rsidRPr="004F731A">
        <w:rPr>
          <w:rFonts w:ascii="Tahoma" w:hAnsi="Tahoma" w:cs="Tahoma"/>
        </w:rPr>
        <w:t>pogodbe</w:t>
      </w:r>
      <w:r w:rsidRPr="004F731A">
        <w:rPr>
          <w:rFonts w:ascii="Tahoma" w:hAnsi="Tahoma" w:cs="Tahoma"/>
        </w:rPr>
        <w:t>, v koli</w:t>
      </w:r>
      <w:r w:rsidR="000246C0" w:rsidRPr="004F731A">
        <w:rPr>
          <w:rFonts w:ascii="Tahoma" w:hAnsi="Tahoma" w:cs="Tahoma"/>
        </w:rPr>
        <w:t>kor izbrani ponudnik podpisane pogodbe</w:t>
      </w:r>
      <w:r w:rsidRPr="004F731A">
        <w:rPr>
          <w:rFonts w:ascii="Tahoma" w:hAnsi="Tahoma" w:cs="Tahoma"/>
        </w:rPr>
        <w:t xml:space="preserve"> (z morebitnimi prilogami) ne vrne/pošlje naročniku v roku osmih (8) koledarskih dni od datuma prejema </w:t>
      </w:r>
      <w:r w:rsidR="000246C0" w:rsidRPr="004F731A">
        <w:rPr>
          <w:rFonts w:ascii="Tahoma" w:hAnsi="Tahoma" w:cs="Tahoma"/>
        </w:rPr>
        <w:t>pogodbe</w:t>
      </w:r>
      <w:r w:rsidRPr="004F731A">
        <w:rPr>
          <w:rFonts w:ascii="Tahoma" w:hAnsi="Tahoma" w:cs="Tahoma"/>
        </w:rPr>
        <w:t xml:space="preserve"> v podpis. </w:t>
      </w:r>
    </w:p>
    <w:p w14:paraId="0A8C7720" w14:textId="77777777" w:rsidR="0001373F" w:rsidRPr="004F731A" w:rsidRDefault="0001373F" w:rsidP="00BB0622">
      <w:pPr>
        <w:keepNext/>
        <w:keepLines/>
        <w:jc w:val="both"/>
        <w:rPr>
          <w:rFonts w:ascii="Tahoma" w:hAnsi="Tahoma" w:cs="Tahoma"/>
        </w:rPr>
      </w:pPr>
    </w:p>
    <w:p w14:paraId="49C2BF45" w14:textId="1D5507C0" w:rsidR="0001373F" w:rsidRPr="004F731A" w:rsidRDefault="0001373F" w:rsidP="00BB0622">
      <w:pPr>
        <w:keepNext/>
        <w:keepLines/>
        <w:jc w:val="both"/>
        <w:rPr>
          <w:rFonts w:ascii="Tahoma" w:hAnsi="Tahoma" w:cs="Tahoma"/>
        </w:rPr>
      </w:pPr>
      <w:r w:rsidRPr="004F731A">
        <w:rPr>
          <w:rFonts w:ascii="Tahoma" w:hAnsi="Tahoma" w:cs="Tahoma"/>
        </w:rPr>
        <w:t xml:space="preserve">Šteje se, da izbrani ponudnik ni predložil </w:t>
      </w:r>
      <w:r w:rsidRPr="004F731A">
        <w:rPr>
          <w:rFonts w:ascii="Tahoma" w:hAnsi="Tahoma" w:cs="Tahoma"/>
          <w:lang w:eastAsia="en-US"/>
        </w:rPr>
        <w:t xml:space="preserve">zavarovanja za dobro izvedbo obveznosti, v kolikor to ne stori v skladu z določili tč. 4.3 razpisne dokumentacije oziroma določili </w:t>
      </w:r>
      <w:r w:rsidR="000246C0" w:rsidRPr="004F731A">
        <w:rPr>
          <w:rFonts w:ascii="Tahoma" w:hAnsi="Tahoma" w:cs="Tahoma"/>
          <w:lang w:eastAsia="en-US"/>
        </w:rPr>
        <w:t>pogodbe</w:t>
      </w:r>
      <w:r w:rsidRPr="004F731A">
        <w:rPr>
          <w:rFonts w:ascii="Tahoma" w:hAnsi="Tahoma" w:cs="Tahoma"/>
          <w:lang w:eastAsia="en-US"/>
        </w:rPr>
        <w:t>.</w:t>
      </w:r>
    </w:p>
    <w:p w14:paraId="4F30A031" w14:textId="77777777" w:rsidR="00AF6136" w:rsidRPr="004F731A" w:rsidRDefault="00AF6136" w:rsidP="00BB0622">
      <w:pPr>
        <w:keepNext/>
        <w:keepLines/>
        <w:jc w:val="both"/>
        <w:rPr>
          <w:rFonts w:ascii="Tahoma" w:hAnsi="Tahoma" w:cs="Tahoma"/>
        </w:rPr>
      </w:pPr>
    </w:p>
    <w:p w14:paraId="177E67BF" w14:textId="30B22716" w:rsidR="00AF6136" w:rsidRDefault="00AF6136" w:rsidP="00BB0622">
      <w:pPr>
        <w:keepNext/>
        <w:keepLines/>
        <w:jc w:val="both"/>
        <w:rPr>
          <w:rFonts w:ascii="Tahoma" w:hAnsi="Tahoma" w:cs="Tahoma"/>
        </w:rPr>
      </w:pPr>
      <w:r w:rsidRPr="004F731A">
        <w:rPr>
          <w:rFonts w:ascii="Tahoma" w:hAnsi="Tahoma" w:cs="Tahoma"/>
        </w:rPr>
        <w:t xml:space="preserve">Vzorec bančne garancije je priložen v Prilogi </w:t>
      </w:r>
      <w:r w:rsidR="006E1327">
        <w:rPr>
          <w:rFonts w:ascii="Tahoma" w:hAnsi="Tahoma" w:cs="Tahoma"/>
        </w:rPr>
        <w:t>6</w:t>
      </w:r>
      <w:r w:rsidRPr="004F731A">
        <w:rPr>
          <w:rFonts w:ascii="Tahoma" w:hAnsi="Tahoma" w:cs="Tahoma"/>
        </w:rPr>
        <w:t>/1.</w:t>
      </w:r>
      <w:r w:rsidR="00112C33" w:rsidRPr="004F731A">
        <w:rPr>
          <w:rFonts w:ascii="Tahoma" w:hAnsi="Tahoma" w:cs="Tahoma"/>
        </w:rPr>
        <w:t xml:space="preserve"> </w:t>
      </w:r>
      <w:r w:rsidR="002D1FAE" w:rsidRPr="004F731A">
        <w:rPr>
          <w:rFonts w:ascii="Tahoma" w:hAnsi="Tahoma" w:cs="Tahoma"/>
        </w:rPr>
        <w:t xml:space="preserve">Garancija je lahko izdana tudi v obliki kavcijskega zavarovanja, izdanega s strani zavarovalnice. </w:t>
      </w:r>
      <w:r w:rsidR="00112C33" w:rsidRPr="004F731A">
        <w:rPr>
          <w:rFonts w:ascii="Tahoma" w:hAnsi="Tahoma" w:cs="Tahoma"/>
        </w:rPr>
        <w:t>Morebitno kavcijsko zavarovanje ne sme odstopati od vzorca bančne garancije</w:t>
      </w:r>
      <w:r w:rsidR="002D1FAE" w:rsidRPr="004F731A">
        <w:rPr>
          <w:rFonts w:ascii="Tahoma" w:hAnsi="Tahoma" w:cs="Tahoma"/>
        </w:rPr>
        <w:t xml:space="preserve"> (po vsebini mora biti enako vzorcu bančne garancije)</w:t>
      </w:r>
      <w:r w:rsidR="00112C33" w:rsidRPr="004F731A">
        <w:rPr>
          <w:rFonts w:ascii="Tahoma" w:hAnsi="Tahoma" w:cs="Tahoma"/>
        </w:rPr>
        <w:t>.</w:t>
      </w:r>
    </w:p>
    <w:p w14:paraId="675ECC19" w14:textId="3586C909" w:rsidR="00752313" w:rsidRDefault="00752313" w:rsidP="00BB0622">
      <w:pPr>
        <w:keepNext/>
        <w:keepLines/>
        <w:jc w:val="both"/>
        <w:rPr>
          <w:rFonts w:ascii="Tahoma" w:hAnsi="Tahoma" w:cs="Tahoma"/>
        </w:rPr>
      </w:pPr>
    </w:p>
    <w:p w14:paraId="25CC03F7" w14:textId="77777777" w:rsidR="00577BD0" w:rsidRPr="00C73DA4" w:rsidRDefault="00577BD0" w:rsidP="00BB0622">
      <w:pPr>
        <w:keepNext/>
        <w:keepLines/>
        <w:numPr>
          <w:ilvl w:val="0"/>
          <w:numId w:val="20"/>
        </w:numPr>
        <w:ind w:left="284" w:hanging="284"/>
        <w:jc w:val="both"/>
        <w:rPr>
          <w:rFonts w:ascii="Tahoma" w:hAnsi="Tahoma" w:cs="Tahoma"/>
          <w:u w:val="single"/>
        </w:rPr>
      </w:pPr>
      <w:r w:rsidRPr="00C73DA4">
        <w:rPr>
          <w:rFonts w:ascii="Tahoma" w:hAnsi="Tahoma" w:cs="Tahoma"/>
          <w:b/>
        </w:rPr>
        <w:t>Zahteve glede predložitve bančne garancije za resnost ponudbe</w:t>
      </w:r>
      <w:r w:rsidRPr="00C73DA4">
        <w:rPr>
          <w:rFonts w:ascii="Tahoma" w:hAnsi="Tahoma" w:cs="Tahoma"/>
        </w:rPr>
        <w:t xml:space="preserve"> </w:t>
      </w:r>
    </w:p>
    <w:p w14:paraId="1EC0E9A2" w14:textId="77777777" w:rsidR="00577BD0" w:rsidRDefault="00577BD0" w:rsidP="00BB0622">
      <w:pPr>
        <w:keepNext/>
        <w:keepLines/>
        <w:ind w:left="284"/>
        <w:jc w:val="both"/>
        <w:rPr>
          <w:rFonts w:ascii="Tahoma" w:hAnsi="Tahoma" w:cs="Tahoma"/>
        </w:rPr>
      </w:pPr>
      <w:r w:rsidRPr="00C73DA4">
        <w:rPr>
          <w:rFonts w:ascii="Tahoma" w:hAnsi="Tahoma" w:cs="Tahoma"/>
        </w:rPr>
        <w:t xml:space="preserve">Za to zavarovanje </w:t>
      </w:r>
      <w:r>
        <w:rPr>
          <w:rFonts w:ascii="Tahoma" w:hAnsi="Tahoma" w:cs="Tahoma"/>
        </w:rPr>
        <w:t xml:space="preserve">morajo </w:t>
      </w:r>
      <w:r w:rsidRPr="00C73DA4">
        <w:rPr>
          <w:rFonts w:ascii="Tahoma" w:hAnsi="Tahoma" w:cs="Tahoma"/>
        </w:rPr>
        <w:t>velja</w:t>
      </w:r>
      <w:r>
        <w:rPr>
          <w:rFonts w:ascii="Tahoma" w:hAnsi="Tahoma" w:cs="Tahoma"/>
        </w:rPr>
        <w:t>ti</w:t>
      </w:r>
      <w:r w:rsidRPr="00C73DA4">
        <w:rPr>
          <w:rFonts w:ascii="Tahoma" w:hAnsi="Tahoma" w:cs="Tahoma"/>
        </w:rPr>
        <w:t xml:space="preserve"> Enotna pravila za garancije na poziv (EPGP) revizija iz leta 2010, izdana pri MTZ pod št. 758. V skladu s temi pravili pri unovčenju garancije predložitev originalne garancije ni obvezna. Zato naročnik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 bančne garancije na informacijski sistem e-JN v</w:t>
      </w:r>
      <w:r>
        <w:rPr>
          <w:rFonts w:ascii="Tahoma" w:hAnsi="Tahoma" w:cs="Tahoma"/>
        </w:rPr>
        <w:t xml:space="preserve"> </w:t>
      </w:r>
      <w:r w:rsidRPr="00BA3F91">
        <w:rPr>
          <w:rFonts w:ascii="Tahoma" w:hAnsi="Tahoma" w:cs="Tahoma"/>
          <w:b/>
        </w:rPr>
        <w:t xml:space="preserve">razdelek </w:t>
      </w:r>
      <w:r w:rsidRPr="008D459A">
        <w:rPr>
          <w:rFonts w:ascii="Tahoma" w:hAnsi="Tahoma" w:cs="Tahoma"/>
          <w:b/>
        </w:rPr>
        <w:t>»DOKUMENTI«, del »Ostale priloge«</w:t>
      </w:r>
      <w:r w:rsidRPr="00C73DA4">
        <w:rPr>
          <w:rFonts w:ascii="Tahoma" w:hAnsi="Tahoma" w:cs="Tahoma"/>
        </w:rPr>
        <w:t>.</w:t>
      </w:r>
    </w:p>
    <w:p w14:paraId="69CFA997" w14:textId="77777777" w:rsidR="00577BD0" w:rsidRDefault="00577BD0" w:rsidP="00BB0622">
      <w:pPr>
        <w:keepNext/>
        <w:keepLines/>
        <w:ind w:left="284"/>
        <w:jc w:val="both"/>
        <w:rPr>
          <w:rFonts w:ascii="Tahoma" w:hAnsi="Tahoma" w:cs="Tahoma"/>
        </w:rPr>
      </w:pPr>
    </w:p>
    <w:p w14:paraId="5EA9F978" w14:textId="77777777" w:rsidR="00577BD0" w:rsidRDefault="00577BD0" w:rsidP="00BB0622">
      <w:pPr>
        <w:keepNext/>
        <w:keepLines/>
        <w:numPr>
          <w:ilvl w:val="0"/>
          <w:numId w:val="20"/>
        </w:numPr>
        <w:ind w:left="284" w:hanging="284"/>
        <w:jc w:val="both"/>
        <w:rPr>
          <w:rFonts w:ascii="Tahoma" w:hAnsi="Tahoma" w:cs="Tahoma"/>
          <w:b/>
        </w:rPr>
      </w:pPr>
      <w:r w:rsidRPr="00C73DA4">
        <w:rPr>
          <w:rFonts w:ascii="Tahoma" w:hAnsi="Tahoma" w:cs="Tahoma"/>
          <w:b/>
        </w:rPr>
        <w:t xml:space="preserve">Zahteve glede predložitve </w:t>
      </w:r>
      <w:r>
        <w:rPr>
          <w:rFonts w:ascii="Tahoma" w:hAnsi="Tahoma" w:cs="Tahoma"/>
          <w:b/>
        </w:rPr>
        <w:t>kavcijskega zavarovanja</w:t>
      </w:r>
      <w:r w:rsidRPr="00C73DA4">
        <w:rPr>
          <w:rFonts w:ascii="Tahoma" w:hAnsi="Tahoma" w:cs="Tahoma"/>
          <w:b/>
        </w:rPr>
        <w:t xml:space="preserve"> za resnost ponudbe</w:t>
      </w:r>
    </w:p>
    <w:p w14:paraId="39D454D9" w14:textId="77777777" w:rsidR="00577BD0" w:rsidRPr="00557A9A" w:rsidRDefault="00577BD0" w:rsidP="00BB0622">
      <w:pPr>
        <w:pStyle w:val="Odstavekseznama"/>
        <w:keepNext/>
        <w:keepLines/>
        <w:ind w:left="360"/>
        <w:jc w:val="both"/>
        <w:rPr>
          <w:rFonts w:ascii="Tahoma" w:hAnsi="Tahoma" w:cs="Tahoma"/>
        </w:rPr>
      </w:pPr>
      <w:r>
        <w:rPr>
          <w:rFonts w:ascii="Tahoma" w:hAnsi="Tahoma" w:cs="Tahoma"/>
        </w:rPr>
        <w:t>N</w:t>
      </w:r>
      <w:r w:rsidRPr="00557A9A">
        <w:rPr>
          <w:rFonts w:ascii="Tahoma" w:hAnsi="Tahoma" w:cs="Tahoma"/>
        </w:rPr>
        <w:t xml:space="preserve">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w:t>
      </w:r>
      <w:r>
        <w:rPr>
          <w:rFonts w:ascii="Tahoma" w:hAnsi="Tahoma" w:cs="Tahoma"/>
          <w:b/>
        </w:rPr>
        <w:t>ga kavcijskega zavarovanja</w:t>
      </w:r>
      <w:r w:rsidRPr="00557A9A">
        <w:rPr>
          <w:rFonts w:ascii="Tahoma" w:hAnsi="Tahoma" w:cs="Tahoma"/>
          <w:b/>
        </w:rPr>
        <w:t xml:space="preserve"> na informacijski sistem e-JN v</w:t>
      </w:r>
      <w:r w:rsidRPr="00557A9A">
        <w:rPr>
          <w:rFonts w:ascii="Tahoma" w:hAnsi="Tahoma" w:cs="Tahoma"/>
        </w:rPr>
        <w:t xml:space="preserve"> </w:t>
      </w:r>
      <w:r w:rsidRPr="00557A9A">
        <w:rPr>
          <w:rFonts w:ascii="Tahoma" w:hAnsi="Tahoma" w:cs="Tahoma"/>
          <w:b/>
        </w:rPr>
        <w:t xml:space="preserve">razdelek </w:t>
      </w:r>
      <w:r w:rsidRPr="008D459A">
        <w:rPr>
          <w:rFonts w:ascii="Tahoma" w:hAnsi="Tahoma" w:cs="Tahoma"/>
          <w:b/>
        </w:rPr>
        <w:t>»DOKUMENTI«, del »Ostale priloge«</w:t>
      </w:r>
      <w:r w:rsidRPr="00557A9A">
        <w:rPr>
          <w:rFonts w:ascii="Tahoma" w:hAnsi="Tahoma" w:cs="Tahoma"/>
        </w:rPr>
        <w:t>.</w:t>
      </w:r>
    </w:p>
    <w:p w14:paraId="72489263" w14:textId="77777777" w:rsidR="00577BD0" w:rsidRDefault="00577BD0" w:rsidP="00BB0622">
      <w:pPr>
        <w:keepNext/>
        <w:keepLines/>
        <w:jc w:val="both"/>
        <w:rPr>
          <w:rFonts w:ascii="Tahoma" w:hAnsi="Tahoma" w:cs="Tahoma"/>
        </w:rPr>
      </w:pPr>
    </w:p>
    <w:p w14:paraId="089BAED4" w14:textId="77777777" w:rsidR="00357AF8" w:rsidRPr="00C8579C" w:rsidRDefault="00357AF8" w:rsidP="00BB0622">
      <w:pPr>
        <w:keepNext/>
        <w:keepLines/>
        <w:numPr>
          <w:ilvl w:val="1"/>
          <w:numId w:val="2"/>
        </w:numPr>
        <w:jc w:val="both"/>
        <w:rPr>
          <w:rFonts w:ascii="Tahoma" w:hAnsi="Tahoma" w:cs="Tahoma"/>
          <w:b/>
        </w:rPr>
      </w:pPr>
      <w:r w:rsidRPr="00C8579C">
        <w:rPr>
          <w:rFonts w:ascii="Tahoma" w:hAnsi="Tahoma" w:cs="Tahoma"/>
          <w:b/>
        </w:rPr>
        <w:t>Zavarovanje dobre izvedbe obveznosti</w:t>
      </w:r>
    </w:p>
    <w:p w14:paraId="578EC02C" w14:textId="77777777" w:rsidR="00357AF8" w:rsidRPr="00C8579C" w:rsidRDefault="00357AF8" w:rsidP="00BB0622">
      <w:pPr>
        <w:keepNext/>
        <w:keepLines/>
        <w:jc w:val="both"/>
        <w:rPr>
          <w:rFonts w:ascii="Tahoma" w:hAnsi="Tahoma" w:cs="Tahoma"/>
          <w:color w:val="FF0000"/>
        </w:rPr>
      </w:pPr>
    </w:p>
    <w:p w14:paraId="1A6F4AED" w14:textId="72EDBAE6" w:rsidR="002D1FAE" w:rsidRPr="004F731A" w:rsidRDefault="002D1FAE" w:rsidP="00BB0622">
      <w:pPr>
        <w:pStyle w:val="Pripombabesedilo"/>
        <w:keepNext/>
        <w:keepLines/>
        <w:jc w:val="both"/>
        <w:rPr>
          <w:rFonts w:ascii="Tahoma" w:hAnsi="Tahoma" w:cs="Tahoma"/>
          <w:strike/>
          <w:lang w:val="sl-SI"/>
        </w:rPr>
      </w:pPr>
      <w:r w:rsidRPr="005D654E">
        <w:rPr>
          <w:rFonts w:ascii="Tahoma" w:hAnsi="Tahoma" w:cs="Tahoma"/>
        </w:rPr>
        <w:t xml:space="preserve">Izbrani ponudnik mora najkasneje v roku </w:t>
      </w:r>
      <w:r>
        <w:rPr>
          <w:rFonts w:ascii="Tahoma" w:hAnsi="Tahoma" w:cs="Tahoma"/>
        </w:rPr>
        <w:t>15</w:t>
      </w:r>
      <w:r w:rsidRPr="005D654E">
        <w:rPr>
          <w:rFonts w:ascii="Tahoma" w:hAnsi="Tahoma" w:cs="Tahoma"/>
        </w:rPr>
        <w:t xml:space="preserve"> (</w:t>
      </w:r>
      <w:r>
        <w:rPr>
          <w:rFonts w:ascii="Tahoma" w:hAnsi="Tahoma" w:cs="Tahoma"/>
        </w:rPr>
        <w:t>petnajstih</w:t>
      </w:r>
      <w:r w:rsidRPr="005D654E">
        <w:rPr>
          <w:rFonts w:ascii="Tahoma" w:hAnsi="Tahoma" w:cs="Tahoma"/>
        </w:rPr>
        <w:t>)</w:t>
      </w:r>
      <w:r>
        <w:rPr>
          <w:rFonts w:ascii="Tahoma" w:hAnsi="Tahoma" w:cs="Tahoma"/>
          <w:lang w:val="sl-SI"/>
        </w:rPr>
        <w:t xml:space="preserve"> koledarskih</w:t>
      </w:r>
      <w:r w:rsidRPr="005D654E">
        <w:rPr>
          <w:rFonts w:ascii="Tahoma" w:hAnsi="Tahoma" w:cs="Tahoma"/>
        </w:rPr>
        <w:t xml:space="preserve"> dni od sklenitve </w:t>
      </w:r>
      <w:r w:rsidR="000246C0">
        <w:rPr>
          <w:rFonts w:ascii="Tahoma" w:hAnsi="Tahoma" w:cs="Tahoma"/>
          <w:lang w:val="sl-SI"/>
        </w:rPr>
        <w:t>pogodbe</w:t>
      </w:r>
      <w:r w:rsidRPr="005D654E">
        <w:rPr>
          <w:rFonts w:ascii="Tahoma" w:hAnsi="Tahoma" w:cs="Tahoma"/>
        </w:rPr>
        <w:t xml:space="preserve">, predložiti naročniku </w:t>
      </w:r>
      <w:r>
        <w:rPr>
          <w:rFonts w:ascii="Tahoma" w:hAnsi="Tahoma" w:cs="Tahoma"/>
          <w:lang w:val="sl-SI"/>
        </w:rPr>
        <w:t xml:space="preserve">izvirnik </w:t>
      </w:r>
      <w:r w:rsidRPr="005D654E">
        <w:rPr>
          <w:rFonts w:ascii="Tahoma" w:hAnsi="Tahoma" w:cs="Tahoma"/>
        </w:rPr>
        <w:t>bančn</w:t>
      </w:r>
      <w:r>
        <w:rPr>
          <w:rFonts w:ascii="Tahoma" w:hAnsi="Tahoma" w:cs="Tahoma"/>
          <w:lang w:val="sl-SI"/>
        </w:rPr>
        <w:t>e</w:t>
      </w:r>
      <w:r w:rsidRPr="005D654E">
        <w:rPr>
          <w:rFonts w:ascii="Tahoma" w:hAnsi="Tahoma" w:cs="Tahoma"/>
        </w:rPr>
        <w:t xml:space="preserve"> garancij</w:t>
      </w:r>
      <w:r>
        <w:rPr>
          <w:rFonts w:ascii="Tahoma" w:hAnsi="Tahoma" w:cs="Tahoma"/>
          <w:lang w:val="sl-SI"/>
        </w:rPr>
        <w:t>e ali kavcijskega zavarovanja</w:t>
      </w:r>
      <w:r w:rsidRPr="005D654E">
        <w:rPr>
          <w:rFonts w:ascii="Tahoma" w:hAnsi="Tahoma" w:cs="Tahoma"/>
        </w:rPr>
        <w:t xml:space="preserve"> za zavarovanje dobre izvedbe obveznosti v </w:t>
      </w:r>
      <w:r w:rsidRPr="00110CA3">
        <w:rPr>
          <w:rFonts w:ascii="Tahoma" w:hAnsi="Tahoma" w:cs="Tahoma"/>
        </w:rPr>
        <w:t xml:space="preserve">višini </w:t>
      </w:r>
      <w:r w:rsidR="007D6772">
        <w:rPr>
          <w:rFonts w:ascii="Tahoma" w:hAnsi="Tahoma" w:cs="Tahoma"/>
          <w:lang w:val="sl-SI"/>
        </w:rPr>
        <w:t>5</w:t>
      </w:r>
      <w:r w:rsidR="007D6772" w:rsidRPr="00110CA3">
        <w:rPr>
          <w:rFonts w:ascii="Tahoma" w:hAnsi="Tahoma" w:cs="Tahoma"/>
          <w:lang w:val="sl-SI"/>
        </w:rPr>
        <w:t xml:space="preserve"> </w:t>
      </w:r>
      <w:r w:rsidRPr="00110CA3">
        <w:rPr>
          <w:rFonts w:ascii="Tahoma" w:hAnsi="Tahoma" w:cs="Tahoma"/>
          <w:lang w:val="sl-SI"/>
        </w:rPr>
        <w:t>% (</w:t>
      </w:r>
      <w:r w:rsidR="000C1B19">
        <w:rPr>
          <w:rFonts w:ascii="Tahoma" w:hAnsi="Tahoma" w:cs="Tahoma"/>
          <w:lang w:val="sl-SI"/>
        </w:rPr>
        <w:t>pet</w:t>
      </w:r>
      <w:r>
        <w:rPr>
          <w:rFonts w:ascii="Tahoma" w:hAnsi="Tahoma" w:cs="Tahoma"/>
          <w:lang w:val="sl-SI"/>
        </w:rPr>
        <w:t xml:space="preserve"> </w:t>
      </w:r>
      <w:r w:rsidRPr="00110CA3">
        <w:rPr>
          <w:rFonts w:ascii="Tahoma" w:hAnsi="Tahoma" w:cs="Tahoma"/>
          <w:lang w:val="sl-SI"/>
        </w:rPr>
        <w:t>odstotkov)</w:t>
      </w:r>
      <w:r>
        <w:rPr>
          <w:rFonts w:ascii="Tahoma" w:hAnsi="Tahoma" w:cs="Tahoma"/>
          <w:lang w:val="sl-SI"/>
        </w:rPr>
        <w:t xml:space="preserve"> vrednosti </w:t>
      </w:r>
      <w:r w:rsidR="000246C0">
        <w:rPr>
          <w:rFonts w:ascii="Tahoma" w:hAnsi="Tahoma" w:cs="Tahoma"/>
          <w:lang w:val="sl-SI"/>
        </w:rPr>
        <w:t xml:space="preserve">pogodbe </w:t>
      </w:r>
      <w:r>
        <w:rPr>
          <w:rFonts w:ascii="Tahoma" w:hAnsi="Tahoma" w:cs="Tahoma"/>
          <w:lang w:val="sl-SI"/>
        </w:rPr>
        <w:t xml:space="preserve">z DDV in </w:t>
      </w:r>
      <w:r w:rsidRPr="005D654E">
        <w:rPr>
          <w:rFonts w:ascii="Tahoma" w:hAnsi="Tahoma" w:cs="Tahoma"/>
        </w:rPr>
        <w:t xml:space="preserve">z dobo veljavnosti še najmanj </w:t>
      </w:r>
      <w:r w:rsidR="004F731A">
        <w:rPr>
          <w:rFonts w:ascii="Tahoma" w:hAnsi="Tahoma" w:cs="Tahoma"/>
          <w:lang w:val="sl-SI"/>
        </w:rPr>
        <w:t>6</w:t>
      </w:r>
      <w:r w:rsidRPr="005D654E">
        <w:rPr>
          <w:rFonts w:ascii="Tahoma" w:hAnsi="Tahoma" w:cs="Tahoma"/>
        </w:rPr>
        <w:t xml:space="preserve">0 dni po preteku veljavnosti </w:t>
      </w:r>
      <w:r w:rsidR="000246C0">
        <w:rPr>
          <w:rFonts w:ascii="Tahoma" w:hAnsi="Tahoma" w:cs="Tahoma"/>
          <w:lang w:val="sl-SI"/>
        </w:rPr>
        <w:t>pogodbe</w:t>
      </w:r>
      <w:r w:rsidRPr="005D654E">
        <w:rPr>
          <w:rFonts w:ascii="Tahoma" w:hAnsi="Tahoma" w:cs="Tahoma"/>
        </w:rPr>
        <w:t>.</w:t>
      </w:r>
      <w:r>
        <w:rPr>
          <w:rFonts w:ascii="Tahoma" w:hAnsi="Tahoma" w:cs="Tahoma"/>
        </w:rPr>
        <w:t xml:space="preserve"> </w:t>
      </w:r>
      <w:r w:rsidR="004F731A">
        <w:rPr>
          <w:rFonts w:ascii="Tahoma" w:hAnsi="Tahoma" w:cs="Tahoma"/>
          <w:lang w:val="sl-SI"/>
        </w:rPr>
        <w:t>Izbrani ponudnik lahko predloži zavarovanje dobre izvedbe obveznosti tudi za krajše obdobje z možnostjo podaljševanja, kar je podrobneje v pogodbi.</w:t>
      </w:r>
    </w:p>
    <w:p w14:paraId="3A9A3200" w14:textId="77777777" w:rsidR="002D1FAE" w:rsidRPr="005D654E" w:rsidRDefault="002D1FAE" w:rsidP="00BB0622">
      <w:pPr>
        <w:keepNext/>
        <w:keepLines/>
        <w:jc w:val="both"/>
        <w:rPr>
          <w:rFonts w:ascii="Tahoma" w:hAnsi="Tahoma" w:cs="Tahoma"/>
        </w:rPr>
      </w:pPr>
    </w:p>
    <w:p w14:paraId="487D03EA" w14:textId="46AED255" w:rsidR="002D1FAE" w:rsidRDefault="002D1FAE" w:rsidP="00BB0622">
      <w:pPr>
        <w:keepNext/>
        <w:keepLines/>
        <w:jc w:val="both"/>
        <w:rPr>
          <w:rFonts w:ascii="Tahoma" w:hAnsi="Tahoma" w:cs="Tahoma"/>
        </w:rPr>
      </w:pPr>
      <w:r w:rsidRPr="00772523">
        <w:rPr>
          <w:rFonts w:ascii="Tahoma" w:hAnsi="Tahoma" w:cs="Tahoma"/>
        </w:rPr>
        <w:t xml:space="preserve">V kolikor izbrani ponudnik ne bo izpolnjeval svojih obveznosti po </w:t>
      </w:r>
      <w:r w:rsidR="000246C0">
        <w:rPr>
          <w:rFonts w:ascii="Tahoma" w:hAnsi="Tahoma" w:cs="Tahoma"/>
        </w:rPr>
        <w:t>pogodbi</w:t>
      </w:r>
      <w:r w:rsidRPr="00772523">
        <w:rPr>
          <w:rFonts w:ascii="Tahoma" w:hAnsi="Tahoma" w:cs="Tahoma"/>
        </w:rPr>
        <w:t>, bo lahko</w:t>
      </w:r>
      <w:r w:rsidRPr="005D654E">
        <w:rPr>
          <w:rFonts w:ascii="Tahoma" w:hAnsi="Tahoma" w:cs="Tahoma"/>
        </w:rPr>
        <w:t xml:space="preserve"> naročnik unovčil bančno garancijo za zavarovanje dobre izvedbe obveznosti in odstopil od </w:t>
      </w:r>
      <w:r w:rsidR="000246C0">
        <w:rPr>
          <w:rFonts w:ascii="Tahoma" w:hAnsi="Tahoma" w:cs="Tahoma"/>
        </w:rPr>
        <w:t>pogodbe</w:t>
      </w:r>
      <w:r w:rsidRPr="005D654E">
        <w:rPr>
          <w:rFonts w:ascii="Tahoma" w:hAnsi="Tahoma" w:cs="Tahoma"/>
        </w:rPr>
        <w:t xml:space="preserve">, brez kakršnekoli obveznosti do izvajalca. Naročnik bo pred unovčenjem garancije izbranega ponudnika pisno pozval k izpolnjevanju obveznosti po </w:t>
      </w:r>
      <w:r w:rsidR="000246C0">
        <w:rPr>
          <w:rFonts w:ascii="Tahoma" w:hAnsi="Tahoma" w:cs="Tahoma"/>
        </w:rPr>
        <w:t>pogodbi</w:t>
      </w:r>
      <w:r w:rsidR="000246C0" w:rsidRPr="005D654E">
        <w:rPr>
          <w:rFonts w:ascii="Tahoma" w:hAnsi="Tahoma" w:cs="Tahoma"/>
        </w:rPr>
        <w:t xml:space="preserve"> </w:t>
      </w:r>
      <w:r w:rsidRPr="005D654E">
        <w:rPr>
          <w:rFonts w:ascii="Tahoma" w:hAnsi="Tahoma" w:cs="Tahoma"/>
        </w:rPr>
        <w:t>in mu določil rok za izpolnitev.</w:t>
      </w:r>
    </w:p>
    <w:p w14:paraId="7F0C00A5" w14:textId="77777777" w:rsidR="001E0C11" w:rsidRDefault="001E0C11" w:rsidP="00BB0622">
      <w:pPr>
        <w:keepNext/>
        <w:keepLines/>
        <w:jc w:val="both"/>
        <w:rPr>
          <w:rFonts w:ascii="Tahoma" w:hAnsi="Tahoma" w:cs="Tahoma"/>
        </w:rPr>
      </w:pPr>
    </w:p>
    <w:p w14:paraId="0A81B594" w14:textId="3EFB5F6B" w:rsidR="002D1FAE" w:rsidRDefault="002D1FAE" w:rsidP="00BB0622">
      <w:pPr>
        <w:keepNext/>
        <w:keepLines/>
        <w:jc w:val="both"/>
        <w:rPr>
          <w:rFonts w:ascii="Tahoma" w:hAnsi="Tahoma" w:cs="Tahoma"/>
        </w:rPr>
      </w:pPr>
      <w:r w:rsidRPr="005D654E">
        <w:rPr>
          <w:rFonts w:ascii="Tahoma" w:hAnsi="Tahoma" w:cs="Tahoma"/>
        </w:rPr>
        <w:lastRenderedPageBreak/>
        <w:t xml:space="preserve">V kolikor izbrani ponudnik v roku </w:t>
      </w:r>
      <w:r>
        <w:rPr>
          <w:rFonts w:ascii="Tahoma" w:hAnsi="Tahoma" w:cs="Tahoma"/>
        </w:rPr>
        <w:t>15</w:t>
      </w:r>
      <w:r w:rsidRPr="005D654E">
        <w:rPr>
          <w:rFonts w:ascii="Tahoma" w:hAnsi="Tahoma" w:cs="Tahoma"/>
        </w:rPr>
        <w:t xml:space="preserve"> (</w:t>
      </w:r>
      <w:r>
        <w:rPr>
          <w:rFonts w:ascii="Tahoma" w:hAnsi="Tahoma" w:cs="Tahoma"/>
        </w:rPr>
        <w:t>petnajstih</w:t>
      </w:r>
      <w:r w:rsidRPr="005D654E">
        <w:rPr>
          <w:rFonts w:ascii="Tahoma" w:hAnsi="Tahoma" w:cs="Tahoma"/>
        </w:rPr>
        <w:t xml:space="preserve">) </w:t>
      </w:r>
      <w:r>
        <w:rPr>
          <w:rFonts w:ascii="Tahoma" w:hAnsi="Tahoma" w:cs="Tahoma"/>
        </w:rPr>
        <w:t>koledarskih</w:t>
      </w:r>
      <w:r w:rsidRPr="005D654E">
        <w:rPr>
          <w:rFonts w:ascii="Tahoma" w:hAnsi="Tahoma" w:cs="Tahoma"/>
        </w:rPr>
        <w:t xml:space="preserve"> dni od sklenitve </w:t>
      </w:r>
      <w:r w:rsidR="000246C0">
        <w:rPr>
          <w:rFonts w:ascii="Tahoma" w:hAnsi="Tahoma" w:cs="Tahoma"/>
        </w:rPr>
        <w:t>pogodbe</w:t>
      </w:r>
      <w:r w:rsidR="000246C0" w:rsidRPr="005D654E">
        <w:rPr>
          <w:rFonts w:ascii="Tahoma" w:hAnsi="Tahoma" w:cs="Tahoma"/>
        </w:rPr>
        <w:t xml:space="preserve"> </w:t>
      </w:r>
      <w:r w:rsidRPr="005D654E">
        <w:rPr>
          <w:rFonts w:ascii="Tahoma" w:hAnsi="Tahoma" w:cs="Tahoma"/>
        </w:rPr>
        <w:t xml:space="preserve">in naknadnem naročnikovem pozivu ne bo predložil </w:t>
      </w:r>
      <w:r>
        <w:rPr>
          <w:rFonts w:ascii="Tahoma" w:hAnsi="Tahoma" w:cs="Tahoma"/>
        </w:rPr>
        <w:t>finančnega</w:t>
      </w:r>
      <w:r w:rsidRPr="005D654E">
        <w:rPr>
          <w:rFonts w:ascii="Tahoma" w:hAnsi="Tahoma" w:cs="Tahoma"/>
        </w:rPr>
        <w:t xml:space="preserve"> zavarovanj</w:t>
      </w:r>
      <w:r>
        <w:rPr>
          <w:rFonts w:ascii="Tahoma" w:hAnsi="Tahoma" w:cs="Tahoma"/>
        </w:rPr>
        <w:t>a</w:t>
      </w:r>
      <w:r w:rsidRPr="005D654E">
        <w:rPr>
          <w:rFonts w:ascii="Tahoma" w:hAnsi="Tahoma" w:cs="Tahoma"/>
        </w:rPr>
        <w:t xml:space="preserve"> dobre </w:t>
      </w:r>
      <w:r w:rsidR="000246C0">
        <w:rPr>
          <w:rFonts w:ascii="Tahoma" w:hAnsi="Tahoma" w:cs="Tahoma"/>
        </w:rPr>
        <w:t xml:space="preserve">izvedbe obveznosti </w:t>
      </w:r>
      <w:r w:rsidRPr="005D654E">
        <w:rPr>
          <w:rFonts w:ascii="Tahoma" w:hAnsi="Tahoma" w:cs="Tahoma"/>
        </w:rPr>
        <w:t>v višini</w:t>
      </w:r>
      <w:r>
        <w:rPr>
          <w:rFonts w:ascii="Tahoma" w:hAnsi="Tahoma" w:cs="Tahoma"/>
        </w:rPr>
        <w:t xml:space="preserve"> </w:t>
      </w:r>
      <w:r w:rsidRPr="005C28A5">
        <w:rPr>
          <w:rFonts w:ascii="Tahoma" w:hAnsi="Tahoma" w:cs="Tahoma"/>
        </w:rPr>
        <w:t xml:space="preserve">kot je opredeljeno </w:t>
      </w:r>
      <w:r w:rsidR="001F4C2D">
        <w:rPr>
          <w:rFonts w:ascii="Tahoma" w:hAnsi="Tahoma" w:cs="Tahoma"/>
        </w:rPr>
        <w:t>zgoraj</w:t>
      </w:r>
      <w:r>
        <w:rPr>
          <w:rFonts w:ascii="Tahoma" w:hAnsi="Tahoma" w:cs="Tahoma"/>
        </w:rPr>
        <w:t xml:space="preserve">, </w:t>
      </w:r>
      <w:r w:rsidRPr="005D654E">
        <w:rPr>
          <w:rFonts w:ascii="Tahoma" w:hAnsi="Tahoma" w:cs="Tahoma"/>
        </w:rPr>
        <w:t xml:space="preserve">se </w:t>
      </w:r>
      <w:r>
        <w:rPr>
          <w:rFonts w:ascii="Tahoma" w:hAnsi="Tahoma" w:cs="Tahoma"/>
        </w:rPr>
        <w:t xml:space="preserve">bo </w:t>
      </w:r>
      <w:r w:rsidRPr="005D654E">
        <w:rPr>
          <w:rFonts w:ascii="Tahoma" w:hAnsi="Tahoma" w:cs="Tahoma"/>
        </w:rPr>
        <w:t>šte</w:t>
      </w:r>
      <w:r>
        <w:rPr>
          <w:rFonts w:ascii="Tahoma" w:hAnsi="Tahoma" w:cs="Tahoma"/>
        </w:rPr>
        <w:t>lo,</w:t>
      </w:r>
      <w:r w:rsidRPr="005D654E">
        <w:rPr>
          <w:rFonts w:ascii="Tahoma" w:hAnsi="Tahoma" w:cs="Tahoma"/>
        </w:rPr>
        <w:t xml:space="preserve"> da odstopa od sklenitve </w:t>
      </w:r>
      <w:r w:rsidR="000246C0">
        <w:rPr>
          <w:rFonts w:ascii="Tahoma" w:hAnsi="Tahoma" w:cs="Tahoma"/>
        </w:rPr>
        <w:t>pogodbe</w:t>
      </w:r>
      <w:r w:rsidR="000246C0" w:rsidRPr="005D654E">
        <w:rPr>
          <w:rFonts w:ascii="Tahoma" w:hAnsi="Tahoma" w:cs="Tahoma"/>
        </w:rPr>
        <w:t xml:space="preserve"> </w:t>
      </w:r>
      <w:r w:rsidRPr="005D654E">
        <w:rPr>
          <w:rFonts w:ascii="Tahoma" w:hAnsi="Tahoma" w:cs="Tahoma"/>
        </w:rPr>
        <w:t xml:space="preserve">in velja, da </w:t>
      </w:r>
      <w:r w:rsidR="000246C0">
        <w:rPr>
          <w:rFonts w:ascii="Tahoma" w:hAnsi="Tahoma" w:cs="Tahoma"/>
        </w:rPr>
        <w:t xml:space="preserve">pogodba </w:t>
      </w:r>
      <w:r w:rsidRPr="005D654E">
        <w:rPr>
          <w:rFonts w:ascii="Tahoma" w:hAnsi="Tahoma" w:cs="Tahoma"/>
        </w:rPr>
        <w:t>ni bil</w:t>
      </w:r>
      <w:r w:rsidR="000246C0">
        <w:rPr>
          <w:rFonts w:ascii="Tahoma" w:hAnsi="Tahoma" w:cs="Tahoma"/>
        </w:rPr>
        <w:t>a</w:t>
      </w:r>
      <w:r w:rsidRPr="005D654E">
        <w:rPr>
          <w:rFonts w:ascii="Tahoma" w:hAnsi="Tahoma" w:cs="Tahoma"/>
        </w:rPr>
        <w:t xml:space="preserve"> nikoli sklenjen</w:t>
      </w:r>
      <w:r w:rsidR="000246C0">
        <w:rPr>
          <w:rFonts w:ascii="Tahoma" w:hAnsi="Tahoma" w:cs="Tahoma"/>
        </w:rPr>
        <w:t>a</w:t>
      </w:r>
      <w:r w:rsidRPr="005D654E">
        <w:rPr>
          <w:rFonts w:ascii="Tahoma" w:hAnsi="Tahoma" w:cs="Tahoma"/>
        </w:rPr>
        <w:t xml:space="preserve">. </w:t>
      </w:r>
      <w:r w:rsidRPr="00083AEA">
        <w:rPr>
          <w:rFonts w:ascii="Tahoma" w:hAnsi="Tahoma" w:cs="Tahoma"/>
        </w:rPr>
        <w:t>V tem primeru bo naročnik unovčil zavarovanje resnosti ponudbe, brez kakršnekoli obveznosti do izvajalca.</w:t>
      </w:r>
    </w:p>
    <w:p w14:paraId="2D1F9727" w14:textId="77777777" w:rsidR="002D1FAE" w:rsidRPr="005D654E" w:rsidRDefault="002D1FAE" w:rsidP="00BB0622">
      <w:pPr>
        <w:keepNext/>
        <w:keepLines/>
        <w:jc w:val="both"/>
        <w:rPr>
          <w:rFonts w:ascii="Tahoma" w:hAnsi="Tahoma" w:cs="Tahoma"/>
        </w:rPr>
      </w:pPr>
    </w:p>
    <w:p w14:paraId="2FF68956" w14:textId="3A2E32FD" w:rsidR="002D1FAE" w:rsidRDefault="002D1FAE" w:rsidP="00BB0622">
      <w:pPr>
        <w:keepNext/>
        <w:keepLines/>
        <w:jc w:val="both"/>
        <w:rPr>
          <w:rFonts w:ascii="Tahoma" w:hAnsi="Tahoma" w:cs="Tahoma"/>
        </w:rPr>
      </w:pPr>
      <w:r w:rsidRPr="005D654E">
        <w:rPr>
          <w:rFonts w:ascii="Tahoma" w:hAnsi="Tahoma" w:cs="Tahoma"/>
        </w:rPr>
        <w:t>Vzorec bančne garancije za dobro izvedbo obveznosti je priloga razpisne dokumentacije (</w:t>
      </w:r>
      <w:r w:rsidRPr="00A1220B">
        <w:rPr>
          <w:rFonts w:ascii="Tahoma" w:hAnsi="Tahoma" w:cs="Tahoma"/>
        </w:rPr>
        <w:t xml:space="preserve">Priloga </w:t>
      </w:r>
      <w:r w:rsidR="006E1327">
        <w:rPr>
          <w:rFonts w:ascii="Tahoma" w:hAnsi="Tahoma" w:cs="Tahoma"/>
        </w:rPr>
        <w:t>6</w:t>
      </w:r>
      <w:r>
        <w:rPr>
          <w:rFonts w:ascii="Tahoma" w:hAnsi="Tahoma" w:cs="Tahoma"/>
        </w:rPr>
        <w:t>/2</w:t>
      </w:r>
      <w:r w:rsidRPr="005D654E">
        <w:rPr>
          <w:rFonts w:ascii="Tahoma" w:hAnsi="Tahoma" w:cs="Tahoma"/>
        </w:rPr>
        <w:t xml:space="preserve">). </w:t>
      </w:r>
      <w:r>
        <w:rPr>
          <w:rFonts w:ascii="Tahoma" w:hAnsi="Tahoma" w:cs="Tahoma"/>
        </w:rPr>
        <w:t>G</w:t>
      </w:r>
      <w:r w:rsidRPr="005D654E">
        <w:rPr>
          <w:rFonts w:ascii="Tahoma" w:hAnsi="Tahoma" w:cs="Tahoma"/>
        </w:rPr>
        <w:t>arancija je lahko izdana tudi v obliki kavcijskega zavarovanja, izdanega s strani zavarovalnic</w:t>
      </w:r>
      <w:r>
        <w:rPr>
          <w:rFonts w:ascii="Tahoma" w:hAnsi="Tahoma" w:cs="Tahoma"/>
        </w:rPr>
        <w:t>e</w:t>
      </w:r>
      <w:r w:rsidRPr="005D654E">
        <w:rPr>
          <w:rFonts w:ascii="Tahoma" w:hAnsi="Tahoma" w:cs="Tahoma"/>
        </w:rPr>
        <w:t xml:space="preserve">. Kavcijsko zavarovanje mora </w:t>
      </w:r>
      <w:r>
        <w:rPr>
          <w:rFonts w:ascii="Tahoma" w:hAnsi="Tahoma" w:cs="Tahoma"/>
        </w:rPr>
        <w:t xml:space="preserve">po vsebini </w:t>
      </w:r>
      <w:r w:rsidRPr="005D654E">
        <w:rPr>
          <w:rFonts w:ascii="Tahoma" w:hAnsi="Tahoma" w:cs="Tahoma"/>
        </w:rPr>
        <w:t>us</w:t>
      </w:r>
      <w:r>
        <w:rPr>
          <w:rFonts w:ascii="Tahoma" w:hAnsi="Tahoma" w:cs="Tahoma"/>
        </w:rPr>
        <w:t>trezati vzorcu bančne garancije.</w:t>
      </w:r>
    </w:p>
    <w:p w14:paraId="66D42EE2" w14:textId="1792CDB0" w:rsidR="00577BD0" w:rsidRDefault="00577BD0" w:rsidP="00BB0622">
      <w:pPr>
        <w:keepNext/>
        <w:keepLines/>
        <w:jc w:val="both"/>
        <w:rPr>
          <w:rFonts w:ascii="Tahoma" w:hAnsi="Tahoma" w:cs="Tahoma"/>
        </w:rPr>
      </w:pPr>
    </w:p>
    <w:p w14:paraId="7889A5DF" w14:textId="77777777" w:rsidR="00112D9C" w:rsidRPr="00C8579C" w:rsidRDefault="00112D9C" w:rsidP="00BB0622">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53AD4356" w14:textId="77777777" w:rsidR="00873008" w:rsidRDefault="00873008" w:rsidP="00BB0622">
      <w:pPr>
        <w:keepNext/>
        <w:keepLines/>
        <w:jc w:val="both"/>
        <w:rPr>
          <w:rFonts w:ascii="Tahoma" w:hAnsi="Tahoma" w:cs="Tahoma"/>
          <w:b/>
          <w:lang w:val="x-none"/>
        </w:rPr>
      </w:pPr>
    </w:p>
    <w:p w14:paraId="38FD26AA" w14:textId="572F5F71" w:rsidR="00A67F21" w:rsidRDefault="00895645" w:rsidP="00BB0622">
      <w:pPr>
        <w:pStyle w:val="Odstavekseznama"/>
        <w:keepNext/>
        <w:keepLines/>
        <w:numPr>
          <w:ilvl w:val="1"/>
          <w:numId w:val="2"/>
        </w:numPr>
        <w:jc w:val="both"/>
        <w:rPr>
          <w:rFonts w:ascii="Tahoma" w:hAnsi="Tahoma" w:cs="Tahoma"/>
          <w:b/>
        </w:rPr>
      </w:pPr>
      <w:r w:rsidRPr="00A67F21">
        <w:rPr>
          <w:rFonts w:ascii="Tahoma" w:hAnsi="Tahoma" w:cs="Tahoma"/>
          <w:b/>
        </w:rPr>
        <w:t>Merilo za izbiro ponudnikov</w:t>
      </w:r>
    </w:p>
    <w:p w14:paraId="62C11B3A" w14:textId="77777777" w:rsidR="00A67F21" w:rsidRDefault="00A67F21" w:rsidP="00BB0622">
      <w:pPr>
        <w:pStyle w:val="Odstavekseznama"/>
        <w:keepNext/>
        <w:keepLines/>
        <w:ind w:left="720"/>
        <w:jc w:val="both"/>
        <w:rPr>
          <w:rFonts w:ascii="Tahoma" w:hAnsi="Tahoma" w:cs="Tahoma"/>
          <w:b/>
        </w:rPr>
      </w:pPr>
    </w:p>
    <w:p w14:paraId="2D2AC68F" w14:textId="171BBA9D" w:rsidR="00C76992" w:rsidRPr="008A3D17" w:rsidRDefault="00C76992" w:rsidP="00BB0622">
      <w:pPr>
        <w:keepNext/>
        <w:keepLines/>
        <w:jc w:val="both"/>
        <w:rPr>
          <w:rFonts w:ascii="Tahoma" w:hAnsi="Tahoma" w:cs="Tahoma"/>
        </w:rPr>
      </w:pPr>
      <w:r w:rsidRPr="008A3D17">
        <w:rPr>
          <w:rFonts w:ascii="Tahoma" w:hAnsi="Tahoma" w:cs="Tahoma"/>
        </w:rPr>
        <w:t xml:space="preserve">Merilo za izbiro ekonomsko najugodnejše ponudbe predmeta javnega naročila </w:t>
      </w:r>
      <w:r w:rsidRPr="008A3D17">
        <w:rPr>
          <w:rFonts w:ascii="Tahoma" w:hAnsi="Tahoma" w:cs="Tahoma"/>
          <w:b/>
        </w:rPr>
        <w:t>je najnižja skupna ponudbena cena v EUR brez DDV.</w:t>
      </w:r>
    </w:p>
    <w:p w14:paraId="6E6C7CE7" w14:textId="77777777" w:rsidR="00F90FE3" w:rsidRPr="00F90FE3" w:rsidRDefault="00F90FE3" w:rsidP="00BB0622">
      <w:pPr>
        <w:keepNext/>
        <w:keepLines/>
        <w:jc w:val="both"/>
        <w:rPr>
          <w:rFonts w:ascii="Tahoma" w:hAnsi="Tahoma" w:cs="Tahoma"/>
          <w:bCs/>
        </w:rPr>
      </w:pPr>
    </w:p>
    <w:p w14:paraId="5300ACF7" w14:textId="77777777" w:rsidR="00363E6C" w:rsidRPr="00C8579C" w:rsidRDefault="00363E6C" w:rsidP="00BB0622">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5BF87418" w14:textId="77777777" w:rsidR="007C70A1" w:rsidRPr="00C8579C" w:rsidRDefault="007C70A1" w:rsidP="00BB0622">
      <w:pPr>
        <w:keepNext/>
        <w:keepLines/>
        <w:ind w:left="360"/>
        <w:jc w:val="both"/>
        <w:rPr>
          <w:rFonts w:ascii="Tahoma" w:hAnsi="Tahoma" w:cs="Tahoma"/>
          <w:b/>
          <w:sz w:val="24"/>
        </w:rPr>
      </w:pPr>
    </w:p>
    <w:p w14:paraId="658A99ED" w14:textId="77777777" w:rsidR="00363E6C" w:rsidRPr="00C8579C" w:rsidRDefault="00363E6C" w:rsidP="00BB0622">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114017CE" w14:textId="77777777" w:rsidR="00363E6C" w:rsidRPr="00C8579C" w:rsidRDefault="00363E6C" w:rsidP="00BB0622">
      <w:pPr>
        <w:keepNext/>
        <w:keepLines/>
        <w:jc w:val="both"/>
        <w:rPr>
          <w:rFonts w:ascii="Tahoma" w:hAnsi="Tahoma" w:cs="Tahoma"/>
        </w:rPr>
      </w:pPr>
    </w:p>
    <w:p w14:paraId="7B3652D5" w14:textId="333105AE" w:rsidR="0027442C" w:rsidRPr="00C8579C" w:rsidRDefault="0027442C" w:rsidP="00BB0622">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2"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 xml:space="preserve">najkasneje </w:t>
      </w:r>
      <w:r w:rsidRPr="00FE09EC">
        <w:rPr>
          <w:rFonts w:ascii="Tahoma" w:hAnsi="Tahoma" w:cs="Tahoma"/>
          <w:b/>
          <w:lang w:val="sl-SI"/>
        </w:rPr>
        <w:t>do</w:t>
      </w:r>
      <w:r w:rsidR="00C76992">
        <w:rPr>
          <w:rFonts w:ascii="Tahoma" w:hAnsi="Tahoma" w:cs="Tahoma"/>
          <w:b/>
          <w:lang w:val="sl-SI"/>
        </w:rPr>
        <w:t xml:space="preserve"> </w:t>
      </w:r>
      <w:r w:rsidR="00031BF5" w:rsidRPr="00031BF5">
        <w:rPr>
          <w:rFonts w:ascii="Tahoma" w:hAnsi="Tahoma" w:cs="Tahoma"/>
          <w:b/>
          <w:lang w:val="sl-SI"/>
        </w:rPr>
        <w:t>5</w:t>
      </w:r>
      <w:r w:rsidRPr="00031BF5">
        <w:rPr>
          <w:rFonts w:ascii="Tahoma" w:hAnsi="Tahoma" w:cs="Tahoma"/>
          <w:b/>
          <w:lang w:val="sl-SI"/>
        </w:rPr>
        <w:t xml:space="preserve">. </w:t>
      </w:r>
      <w:r w:rsidR="00031BF5" w:rsidRPr="00031BF5">
        <w:rPr>
          <w:rFonts w:ascii="Tahoma" w:hAnsi="Tahoma" w:cs="Tahoma"/>
          <w:b/>
          <w:lang w:val="sl-SI"/>
        </w:rPr>
        <w:t>1</w:t>
      </w:r>
      <w:r w:rsidRPr="00031BF5">
        <w:rPr>
          <w:rFonts w:ascii="Tahoma" w:hAnsi="Tahoma" w:cs="Tahoma"/>
          <w:b/>
          <w:lang w:val="sl-SI"/>
        </w:rPr>
        <w:t>. 202</w:t>
      </w:r>
      <w:r w:rsidR="00031BF5" w:rsidRPr="00031BF5">
        <w:rPr>
          <w:rFonts w:ascii="Tahoma" w:hAnsi="Tahoma" w:cs="Tahoma"/>
          <w:b/>
          <w:lang w:val="sl-SI"/>
        </w:rPr>
        <w:t>3</w:t>
      </w:r>
      <w:r w:rsidRPr="00031BF5">
        <w:rPr>
          <w:rFonts w:ascii="Tahoma" w:hAnsi="Tahoma" w:cs="Tahoma"/>
          <w:b/>
          <w:i/>
          <w:lang w:val="sl-SI"/>
        </w:rPr>
        <w:t xml:space="preserve"> </w:t>
      </w:r>
      <w:r w:rsidRPr="00031BF5">
        <w:rPr>
          <w:rFonts w:ascii="Tahoma" w:hAnsi="Tahoma" w:cs="Tahoma"/>
          <w:b/>
          <w:lang w:val="sl-SI"/>
        </w:rPr>
        <w:t>do 10.00</w:t>
      </w:r>
      <w:r w:rsidRPr="00031BF5">
        <w:rPr>
          <w:rFonts w:ascii="Tahoma" w:hAnsi="Tahoma" w:cs="Tahoma"/>
          <w:lang w:val="sl-SI"/>
        </w:rPr>
        <w:t xml:space="preserve"> </w:t>
      </w:r>
      <w:r w:rsidRPr="00031BF5">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6E14A5FE" w14:textId="77777777" w:rsidR="0027442C" w:rsidRPr="00C8579C" w:rsidRDefault="0027442C" w:rsidP="00BB0622">
      <w:pPr>
        <w:keepNext/>
        <w:keepLines/>
        <w:jc w:val="both"/>
        <w:rPr>
          <w:rFonts w:ascii="Tahoma" w:hAnsi="Tahoma" w:cs="Tahoma"/>
          <w:b/>
        </w:rPr>
      </w:pPr>
    </w:p>
    <w:p w14:paraId="293101C7" w14:textId="77777777" w:rsidR="0027442C" w:rsidRPr="00C8579C" w:rsidRDefault="0027442C" w:rsidP="00BB0622">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81DF68C" w14:textId="77777777" w:rsidR="0027442C" w:rsidRPr="00C8579C" w:rsidRDefault="0027442C" w:rsidP="00BB0622">
      <w:pPr>
        <w:pStyle w:val="Telobesedila3"/>
        <w:keepNext/>
        <w:keepLines/>
        <w:rPr>
          <w:rFonts w:ascii="Tahoma" w:hAnsi="Tahoma" w:cs="Tahoma"/>
          <w:lang w:val="sl-SI"/>
        </w:rPr>
      </w:pPr>
    </w:p>
    <w:p w14:paraId="10884F19" w14:textId="77777777" w:rsidR="0027442C" w:rsidRDefault="0027442C" w:rsidP="00BB0622">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584F3DAF" w14:textId="77777777" w:rsidR="0027442C" w:rsidRPr="00C8579C" w:rsidRDefault="0027442C" w:rsidP="00BB0622">
      <w:pPr>
        <w:pStyle w:val="Telobesedila3"/>
        <w:keepNext/>
        <w:keepLines/>
        <w:rPr>
          <w:rFonts w:ascii="Tahoma" w:hAnsi="Tahoma" w:cs="Tahoma"/>
          <w:lang w:val="sl-SI"/>
        </w:rPr>
      </w:pPr>
    </w:p>
    <w:p w14:paraId="72FE46FA" w14:textId="77777777" w:rsidR="0027442C" w:rsidRPr="00C8579C" w:rsidRDefault="0027442C" w:rsidP="00BB0622">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1FF5CDF2" w14:textId="77777777" w:rsidR="0027442C" w:rsidRPr="00C8579C" w:rsidRDefault="0027442C" w:rsidP="00BB0622">
      <w:pPr>
        <w:keepNext/>
        <w:keepLines/>
        <w:jc w:val="both"/>
        <w:rPr>
          <w:rFonts w:ascii="Tahoma" w:hAnsi="Tahoma" w:cs="Tahoma"/>
          <w:b/>
        </w:rPr>
      </w:pPr>
    </w:p>
    <w:p w14:paraId="33EA90C3" w14:textId="57D078D6" w:rsidR="0027442C" w:rsidRPr="00C8579C" w:rsidRDefault="0027442C" w:rsidP="00BB0622">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031BF5" w:rsidRPr="00031BF5">
        <w:rPr>
          <w:rFonts w:ascii="Tahoma" w:hAnsi="Tahoma" w:cs="Tahoma"/>
          <w:b/>
        </w:rPr>
        <w:t>5</w:t>
      </w:r>
      <w:r w:rsidR="00C76992" w:rsidRPr="00031BF5">
        <w:rPr>
          <w:rFonts w:ascii="Tahoma" w:hAnsi="Tahoma" w:cs="Tahoma"/>
          <w:b/>
        </w:rPr>
        <w:t xml:space="preserve">. </w:t>
      </w:r>
      <w:r w:rsidR="00031BF5" w:rsidRPr="00031BF5">
        <w:rPr>
          <w:rFonts w:ascii="Tahoma" w:hAnsi="Tahoma" w:cs="Tahoma"/>
          <w:b/>
        </w:rPr>
        <w:t>1</w:t>
      </w:r>
      <w:r w:rsidR="00C76992" w:rsidRPr="00031BF5">
        <w:rPr>
          <w:rFonts w:ascii="Tahoma" w:hAnsi="Tahoma" w:cs="Tahoma"/>
          <w:b/>
        </w:rPr>
        <w:t>. 202</w:t>
      </w:r>
      <w:r w:rsidR="00031BF5" w:rsidRPr="00031BF5">
        <w:rPr>
          <w:rFonts w:ascii="Tahoma" w:hAnsi="Tahoma" w:cs="Tahoma"/>
          <w:b/>
        </w:rPr>
        <w:t>3</w:t>
      </w:r>
      <w:r w:rsidR="00C76992" w:rsidRPr="00031BF5">
        <w:rPr>
          <w:rFonts w:ascii="Tahoma" w:hAnsi="Tahoma" w:cs="Tahoma"/>
          <w:b/>
          <w:i/>
        </w:rPr>
        <w:t xml:space="preserve"> </w:t>
      </w:r>
      <w:r w:rsidRPr="00C8579C">
        <w:rPr>
          <w:rFonts w:ascii="Tahoma" w:hAnsi="Tahoma" w:cs="Tahoma"/>
        </w:rPr>
        <w:t xml:space="preserve">in se bo začelo </w:t>
      </w:r>
      <w:r w:rsidRPr="004D2034">
        <w:rPr>
          <w:rFonts w:ascii="Tahoma" w:hAnsi="Tahoma" w:cs="Tahoma"/>
          <w:b/>
        </w:rPr>
        <w:t>ob 1</w:t>
      </w:r>
      <w:r>
        <w:rPr>
          <w:rFonts w:ascii="Tahoma" w:hAnsi="Tahoma" w:cs="Tahoma"/>
          <w:b/>
        </w:rPr>
        <w:t>2</w:t>
      </w:r>
      <w:r w:rsidRPr="004D2034">
        <w:rPr>
          <w:rFonts w:ascii="Tahoma" w:hAnsi="Tahoma" w:cs="Tahoma"/>
          <w:b/>
        </w:rPr>
        <w:t>.00 uri</w:t>
      </w:r>
      <w:r w:rsidRPr="00C8579C">
        <w:rPr>
          <w:rFonts w:ascii="Tahoma" w:hAnsi="Tahoma" w:cs="Tahoma"/>
        </w:rPr>
        <w:t xml:space="preserve"> na spletnem naslovu </w:t>
      </w:r>
      <w:hyperlink r:id="rId13" w:history="1">
        <w:r w:rsidRPr="00346C6B">
          <w:rPr>
            <w:rFonts w:ascii="Arial" w:eastAsia="Calibri" w:hAnsi="Arial" w:cs="Arial"/>
            <w:color w:val="0000FF"/>
            <w:u w:val="single"/>
          </w:rPr>
          <w:t>https://ejn.gov.si</w:t>
        </w:r>
      </w:hyperlink>
      <w:r w:rsidRPr="00C8579C">
        <w:rPr>
          <w:rFonts w:ascii="Tahoma" w:hAnsi="Tahoma" w:cs="Tahoma"/>
        </w:rPr>
        <w:t xml:space="preserve">. </w:t>
      </w:r>
    </w:p>
    <w:p w14:paraId="48C04622" w14:textId="77777777" w:rsidR="0027442C" w:rsidRPr="00C8579C" w:rsidRDefault="0027442C" w:rsidP="00BB0622">
      <w:pPr>
        <w:keepNext/>
        <w:keepLines/>
        <w:jc w:val="both"/>
        <w:rPr>
          <w:rFonts w:ascii="Tahoma" w:hAnsi="Tahoma" w:cs="Tahoma"/>
        </w:rPr>
      </w:pPr>
    </w:p>
    <w:p w14:paraId="49321AB7" w14:textId="6E9FB6B8" w:rsidR="00696616" w:rsidRDefault="0027442C" w:rsidP="00BB0622">
      <w:pPr>
        <w:keepNext/>
        <w:keepLines/>
        <w:jc w:val="both"/>
        <w:rPr>
          <w:rFonts w:ascii="Tahoma" w:hAnsi="Tahoma" w:cs="Tahoma"/>
        </w:rPr>
      </w:pPr>
      <w:r w:rsidRPr="002F4A49">
        <w:rPr>
          <w:rFonts w:ascii="Tahoma" w:hAnsi="Tahoma" w:cs="Tahoma"/>
        </w:rPr>
        <w:t>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w:t>
      </w:r>
    </w:p>
    <w:p w14:paraId="003190AE" w14:textId="77777777" w:rsidR="0027442C" w:rsidRPr="00C8579C" w:rsidRDefault="0027442C" w:rsidP="00BB0622">
      <w:pPr>
        <w:keepNext/>
        <w:keepLines/>
        <w:jc w:val="both"/>
        <w:rPr>
          <w:rFonts w:ascii="Tahoma" w:hAnsi="Tahoma" w:cs="Tahoma"/>
        </w:rPr>
      </w:pPr>
    </w:p>
    <w:p w14:paraId="2237A9C9" w14:textId="77777777" w:rsidR="00363E6C" w:rsidRPr="00C8579C" w:rsidRDefault="00363E6C" w:rsidP="00BB0622">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4C794C8D" w14:textId="77777777" w:rsidR="00363E6C" w:rsidRPr="00C8579C" w:rsidRDefault="00363E6C" w:rsidP="00BB0622">
      <w:pPr>
        <w:keepNext/>
        <w:keepLines/>
        <w:jc w:val="both"/>
        <w:rPr>
          <w:rFonts w:ascii="Tahoma" w:hAnsi="Tahoma" w:cs="Tahoma"/>
          <w:b/>
        </w:rPr>
      </w:pPr>
    </w:p>
    <w:p w14:paraId="1DAAF672" w14:textId="77777777" w:rsidR="0027442C" w:rsidRPr="008A3D17" w:rsidRDefault="0027442C" w:rsidP="00BB0622">
      <w:pPr>
        <w:keepNext/>
        <w:keepLines/>
        <w:numPr>
          <w:ilvl w:val="2"/>
          <w:numId w:val="2"/>
        </w:numPr>
        <w:jc w:val="both"/>
        <w:rPr>
          <w:rFonts w:ascii="Tahoma" w:hAnsi="Tahoma" w:cs="Tahoma"/>
          <w:b/>
          <w:bCs/>
        </w:rPr>
      </w:pPr>
      <w:r w:rsidRPr="008A3D17">
        <w:rPr>
          <w:rFonts w:ascii="Tahoma" w:hAnsi="Tahoma" w:cs="Tahoma"/>
          <w:b/>
          <w:bCs/>
        </w:rPr>
        <w:t xml:space="preserve">Splošno </w:t>
      </w:r>
    </w:p>
    <w:p w14:paraId="42BD337A" w14:textId="77777777" w:rsidR="0027442C" w:rsidRPr="008A3D17" w:rsidRDefault="0027442C" w:rsidP="00BB0622">
      <w:pPr>
        <w:keepNext/>
        <w:keepLines/>
        <w:jc w:val="both"/>
        <w:rPr>
          <w:rFonts w:ascii="Tahoma" w:hAnsi="Tahoma" w:cs="Tahoma"/>
        </w:rPr>
      </w:pPr>
    </w:p>
    <w:p w14:paraId="6F6CB4C5" w14:textId="6475853E" w:rsidR="0027442C" w:rsidRPr="008A3D17" w:rsidRDefault="0027442C" w:rsidP="00BB0622">
      <w:pPr>
        <w:keepNext/>
        <w:keepLines/>
        <w:jc w:val="both"/>
        <w:rPr>
          <w:rFonts w:ascii="Tahoma" w:hAnsi="Tahoma" w:cs="Tahoma"/>
        </w:rPr>
      </w:pPr>
      <w:r w:rsidRPr="008A3D17">
        <w:rPr>
          <w:rFonts w:ascii="Tahoma" w:hAnsi="Tahoma" w:cs="Tahoma"/>
        </w:rPr>
        <w:t xml:space="preserve">Ponudnik </w:t>
      </w:r>
      <w:r w:rsidRPr="008A3D17">
        <w:rPr>
          <w:rFonts w:ascii="Tahoma" w:hAnsi="Tahoma" w:cs="Tahoma"/>
          <w:b/>
          <w:u w:val="single"/>
        </w:rPr>
        <w:t>mora</w:t>
      </w:r>
      <w:r w:rsidRPr="008A3D17">
        <w:rPr>
          <w:rFonts w:ascii="Tahoma" w:hAnsi="Tahoma" w:cs="Tahoma"/>
        </w:rPr>
        <w:t xml:space="preserve"> ponudbo </w:t>
      </w:r>
      <w:r w:rsidRPr="008A3D17">
        <w:rPr>
          <w:rFonts w:ascii="Tahoma" w:hAnsi="Tahoma" w:cs="Tahoma"/>
          <w:b/>
        </w:rPr>
        <w:t>predložiti v informacijski sistem e-JN</w:t>
      </w:r>
      <w:r w:rsidRPr="008A3D17">
        <w:rPr>
          <w:rFonts w:ascii="Tahoma" w:hAnsi="Tahoma" w:cs="Tahoma"/>
        </w:rPr>
        <w:t xml:space="preserve"> (v nadaljevanju sistem e-JN) </w:t>
      </w:r>
      <w:r w:rsidRPr="008A3D17">
        <w:rPr>
          <w:rFonts w:ascii="Tahoma" w:hAnsi="Tahoma" w:cs="Tahoma"/>
          <w:u w:val="single"/>
        </w:rPr>
        <w:t>na spletnem naslovu</w:t>
      </w:r>
      <w:r>
        <w:t xml:space="preserve"> </w:t>
      </w:r>
      <w:hyperlink r:id="rId14" w:history="1">
        <w:r w:rsidRPr="00346C6B">
          <w:rPr>
            <w:rFonts w:ascii="Arial" w:eastAsia="Calibri" w:hAnsi="Arial" w:cs="Arial"/>
            <w:color w:val="0000FF"/>
            <w:u w:val="single"/>
          </w:rPr>
          <w:t>https://ejn.gov.si</w:t>
        </w:r>
      </w:hyperlink>
      <w:r w:rsidRPr="008A3D17">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Pr="00346C6B">
          <w:rPr>
            <w:rFonts w:ascii="Arial" w:eastAsia="Calibri" w:hAnsi="Arial" w:cs="Arial"/>
            <w:color w:val="0000FF"/>
            <w:u w:val="single"/>
          </w:rPr>
          <w:t>https://ejn.gov.si</w:t>
        </w:r>
      </w:hyperlink>
      <w:r w:rsidRPr="008A3D17">
        <w:rPr>
          <w:rFonts w:ascii="Tahoma" w:hAnsi="Tahoma" w:cs="Tahoma"/>
        </w:rPr>
        <w:t xml:space="preserve">. </w:t>
      </w:r>
    </w:p>
    <w:p w14:paraId="385FE786" w14:textId="77777777" w:rsidR="0027442C" w:rsidRPr="008A3D17" w:rsidRDefault="0027442C" w:rsidP="00BB0622">
      <w:pPr>
        <w:keepNext/>
        <w:keepLines/>
        <w:jc w:val="both"/>
        <w:rPr>
          <w:rFonts w:ascii="Tahoma" w:hAnsi="Tahoma" w:cs="Tahoma"/>
          <w:sz w:val="18"/>
        </w:rPr>
      </w:pPr>
    </w:p>
    <w:p w14:paraId="5241C031" w14:textId="77777777" w:rsidR="0027442C" w:rsidRPr="008A3D17" w:rsidRDefault="0027442C" w:rsidP="00BB0622">
      <w:pPr>
        <w:keepNext/>
        <w:keepLines/>
        <w:jc w:val="both"/>
        <w:rPr>
          <w:rFonts w:ascii="Tahoma" w:hAnsi="Tahoma" w:cs="Tahoma"/>
        </w:rPr>
      </w:pPr>
      <w:r w:rsidRPr="008A3D17">
        <w:rPr>
          <w:rFonts w:ascii="Tahoma" w:hAnsi="Tahoma" w:cs="Tahoma"/>
          <w:u w:val="single"/>
        </w:rPr>
        <w:lastRenderedPageBreak/>
        <w:t>Ponudnik se mora pred oddajo ponudbe registrirati na spletnem naslovu</w:t>
      </w:r>
      <w:r w:rsidRPr="008A3D17">
        <w:rPr>
          <w:rFonts w:ascii="Tahoma" w:hAnsi="Tahoma" w:cs="Tahoma"/>
        </w:rPr>
        <w:t xml:space="preserve"> </w:t>
      </w:r>
      <w:hyperlink r:id="rId16" w:history="1">
        <w:r w:rsidRPr="00346C6B">
          <w:rPr>
            <w:rFonts w:ascii="Arial" w:eastAsia="Calibri" w:hAnsi="Arial" w:cs="Arial"/>
            <w:color w:val="0000FF"/>
            <w:u w:val="single"/>
          </w:rPr>
          <w:t>https://ejn.gov.si</w:t>
        </w:r>
      </w:hyperlink>
      <w:r w:rsidRPr="00C8579C">
        <w:rPr>
          <w:rFonts w:ascii="Tahoma" w:hAnsi="Tahoma" w:cs="Tahoma"/>
        </w:rPr>
        <w:t>.</w:t>
      </w:r>
      <w:r w:rsidRPr="008A3D17">
        <w:rPr>
          <w:rFonts w:ascii="Tahoma" w:hAnsi="Tahoma" w:cs="Tahoma"/>
        </w:rPr>
        <w:t xml:space="preserve">, v skladu z Navodili za uporabo e-JN. Če je ponudnik že registriran v informacijski sistem e-JN, se v aplikacijo prijavi na istem naslovu. </w:t>
      </w:r>
    </w:p>
    <w:p w14:paraId="3F7700B3" w14:textId="77777777" w:rsidR="0027442C" w:rsidRPr="008A3D17" w:rsidRDefault="0027442C" w:rsidP="00BB0622">
      <w:pPr>
        <w:keepNext/>
        <w:keepLines/>
        <w:jc w:val="both"/>
        <w:rPr>
          <w:rFonts w:ascii="Tahoma" w:hAnsi="Tahoma" w:cs="Tahoma"/>
          <w:sz w:val="18"/>
        </w:rPr>
      </w:pPr>
    </w:p>
    <w:p w14:paraId="5362B841" w14:textId="77777777" w:rsidR="0027442C" w:rsidRPr="008A3D17" w:rsidRDefault="0027442C" w:rsidP="00BB0622">
      <w:pPr>
        <w:keepNext/>
        <w:keepLines/>
        <w:jc w:val="both"/>
        <w:rPr>
          <w:rFonts w:ascii="Tahoma" w:hAnsi="Tahoma" w:cs="Tahoma"/>
        </w:rPr>
      </w:pPr>
      <w:r w:rsidRPr="008A3D17">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8A3D17">
        <w:rPr>
          <w:rFonts w:ascii="Tahoma" w:hAnsi="Tahoma" w:cs="Tahoma"/>
          <w:u w:val="single"/>
        </w:rPr>
        <w:t>Uporabnik z dejanjem oddaje ponudbe izkaže in izjavi voljo v imenu ponudnika oddati zavezujočo ponudbo</w:t>
      </w:r>
      <w:r w:rsidRPr="008A3D17">
        <w:rPr>
          <w:rFonts w:ascii="Tahoma" w:hAnsi="Tahoma" w:cs="Tahoma"/>
        </w:rPr>
        <w:t xml:space="preserve"> (18. člen Obligacijskega zakonika;</w:t>
      </w:r>
      <w:r w:rsidRPr="008A3D17">
        <w:t xml:space="preserve"> </w:t>
      </w:r>
      <w:r w:rsidRPr="008A3D17">
        <w:rPr>
          <w:rFonts w:ascii="Tahoma" w:hAnsi="Tahoma" w:cs="Tahoma"/>
        </w:rPr>
        <w:t xml:space="preserve">Uradni list RS, št. 97/07 – uradno prečiščeno besedilo, 64/16 – </w:t>
      </w:r>
      <w:proofErr w:type="spellStart"/>
      <w:r w:rsidRPr="008A3D17">
        <w:rPr>
          <w:rFonts w:ascii="Tahoma" w:hAnsi="Tahoma" w:cs="Tahoma"/>
        </w:rPr>
        <w:t>odl</w:t>
      </w:r>
      <w:proofErr w:type="spellEnd"/>
      <w:r w:rsidRPr="008A3D17">
        <w:rPr>
          <w:rFonts w:ascii="Tahoma" w:hAnsi="Tahoma" w:cs="Tahoma"/>
        </w:rPr>
        <w:t>. US in 20/18 – OROZ631). Z oddajo ponudbe je le-ta zavezujoča za čas, naveden v ponudbi, razen če jo uporabnik ponudnika umakne ali spremeni pred potekom roka za oddajo ponudb.</w:t>
      </w:r>
    </w:p>
    <w:p w14:paraId="0D437EAB" w14:textId="77777777" w:rsidR="0027442C" w:rsidRPr="008A3D17" w:rsidRDefault="0027442C" w:rsidP="00BB0622">
      <w:pPr>
        <w:keepNext/>
        <w:keepLines/>
        <w:jc w:val="both"/>
        <w:rPr>
          <w:rFonts w:ascii="Tahoma" w:hAnsi="Tahoma" w:cs="Tahoma"/>
        </w:rPr>
      </w:pPr>
    </w:p>
    <w:p w14:paraId="715F0C8E" w14:textId="77777777" w:rsidR="0027442C" w:rsidRPr="008A3D17" w:rsidRDefault="0027442C" w:rsidP="00BB0622">
      <w:pPr>
        <w:keepNext/>
        <w:keepLines/>
        <w:jc w:val="both"/>
        <w:rPr>
          <w:rFonts w:ascii="Tahoma" w:hAnsi="Tahoma" w:cs="Tahoma"/>
        </w:rPr>
      </w:pPr>
      <w:r w:rsidRPr="008A3D17">
        <w:rPr>
          <w:rFonts w:ascii="Tahoma" w:hAnsi="Tahoma" w:cs="Tahoma"/>
        </w:rPr>
        <w:t xml:space="preserve">Ponudba se šteje za pravočasno oddano, če jo naročnik prejme preko sistema e-JN </w:t>
      </w:r>
      <w:hyperlink r:id="rId17" w:history="1">
        <w:r w:rsidRPr="00346C6B">
          <w:rPr>
            <w:rFonts w:ascii="Arial" w:eastAsia="Calibri" w:hAnsi="Arial" w:cs="Arial"/>
            <w:color w:val="0000FF"/>
            <w:u w:val="single"/>
          </w:rPr>
          <w:t>https://ejn.gov.si</w:t>
        </w:r>
      </w:hyperlink>
      <w:r w:rsidRPr="00C8579C">
        <w:rPr>
          <w:rFonts w:ascii="Tahoma" w:hAnsi="Tahoma" w:cs="Tahoma"/>
        </w:rPr>
        <w:t xml:space="preserve">. </w:t>
      </w:r>
      <w:r w:rsidRPr="008A3D17">
        <w:rPr>
          <w:rFonts w:ascii="Tahoma" w:hAnsi="Tahoma" w:cs="Tahoma"/>
        </w:rPr>
        <w:t xml:space="preserve"> najkasneje do roka za predložitev ponudbe. Za oddano ponudbo se šteje ponudba, ki je v informacijskem sistemu e-JN označena s statusom »ODDANO«. </w:t>
      </w:r>
      <w:r w:rsidRPr="008A3D17">
        <w:rPr>
          <w:rFonts w:ascii="Tahoma" w:hAnsi="Tahoma" w:cs="Tahoma"/>
          <w:u w:val="single"/>
        </w:rPr>
        <w:t>Po preteku roka za predložitev ponudb le te ne bo več mogoče oddati.</w:t>
      </w:r>
    </w:p>
    <w:p w14:paraId="6671AAC1" w14:textId="77777777" w:rsidR="0027442C" w:rsidRDefault="0027442C" w:rsidP="00BB0622">
      <w:pPr>
        <w:keepNext/>
        <w:keepLines/>
        <w:jc w:val="both"/>
        <w:rPr>
          <w:rFonts w:ascii="Tahoma" w:hAnsi="Tahoma" w:cs="Tahoma"/>
        </w:rPr>
      </w:pPr>
    </w:p>
    <w:p w14:paraId="31B0A207" w14:textId="2E117288" w:rsidR="0027442C" w:rsidRPr="00065251" w:rsidRDefault="0027442C" w:rsidP="00BB0622">
      <w:pPr>
        <w:keepNext/>
        <w:keepLines/>
        <w:jc w:val="both"/>
        <w:rPr>
          <w:rFonts w:ascii="Tahoma" w:hAnsi="Tahoma" w:cs="Tahoma"/>
        </w:rPr>
      </w:pPr>
      <w:r w:rsidRPr="00065251">
        <w:rPr>
          <w:rFonts w:ascii="Tahoma" w:hAnsi="Tahoma" w:cs="Tahoma"/>
        </w:rPr>
        <w:t>Ponudba naj bo izdelana tako, da vsebuje vse zahtevane dokumente in obrazce.</w:t>
      </w:r>
    </w:p>
    <w:p w14:paraId="6044C04E" w14:textId="77777777" w:rsidR="0027442C" w:rsidRPr="00065251" w:rsidRDefault="0027442C" w:rsidP="00BB0622">
      <w:pPr>
        <w:keepNext/>
        <w:keepLines/>
        <w:jc w:val="both"/>
        <w:rPr>
          <w:rFonts w:ascii="Tahoma" w:hAnsi="Tahoma" w:cs="Tahoma"/>
          <w:b/>
        </w:rPr>
      </w:pPr>
    </w:p>
    <w:p w14:paraId="48926167" w14:textId="77777777" w:rsidR="0027442C" w:rsidRPr="00065251" w:rsidRDefault="0027442C" w:rsidP="00BB0622">
      <w:pPr>
        <w:keepNext/>
        <w:keepLines/>
        <w:jc w:val="both"/>
        <w:rPr>
          <w:rFonts w:ascii="Tahoma" w:hAnsi="Tahoma" w:cs="Tahoma"/>
        </w:rPr>
      </w:pPr>
      <w:r w:rsidRPr="00065251">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2AF89EE" w14:textId="77777777" w:rsidR="0027442C" w:rsidRPr="00065251" w:rsidRDefault="0027442C" w:rsidP="00BB0622">
      <w:pPr>
        <w:keepNext/>
        <w:keepLines/>
        <w:jc w:val="both"/>
        <w:rPr>
          <w:rFonts w:ascii="Tahoma" w:hAnsi="Tahoma" w:cs="Tahoma"/>
        </w:rPr>
      </w:pPr>
    </w:p>
    <w:p w14:paraId="134B3D51" w14:textId="77777777" w:rsidR="0027442C" w:rsidRDefault="0027442C" w:rsidP="00BB0622">
      <w:pPr>
        <w:keepNext/>
        <w:keepLines/>
        <w:jc w:val="both"/>
        <w:rPr>
          <w:rFonts w:ascii="Tahoma" w:hAnsi="Tahoma" w:cs="Tahoma"/>
        </w:rPr>
      </w:pPr>
      <w:r w:rsidRPr="00065251">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r w:rsidRPr="00065251">
        <w:rPr>
          <w:rFonts w:ascii="Tahoma" w:hAnsi="Tahoma" w:cs="Tahoma"/>
          <w:u w:val="single"/>
        </w:rPr>
        <w:t>http://www.jhl.si/javna-narocila-iz-podjetij</w:t>
      </w:r>
      <w:r w:rsidRPr="00065251">
        <w:rPr>
          <w:rFonts w:ascii="Tahoma" w:hAnsi="Tahoma" w:cs="Tahoma"/>
        </w:rPr>
        <w:t>, kjer je objavljena razpisna dokumentacija, ki jih morajo ponudniki upoštevati pri pripravi ponudbene dokumentacije.</w:t>
      </w:r>
    </w:p>
    <w:p w14:paraId="487BF556" w14:textId="77777777" w:rsidR="0027442C" w:rsidRPr="00065251" w:rsidRDefault="0027442C" w:rsidP="00BB0622">
      <w:pPr>
        <w:keepNext/>
        <w:keepLines/>
        <w:jc w:val="both"/>
        <w:rPr>
          <w:rFonts w:ascii="Tahoma" w:hAnsi="Tahoma" w:cs="Tahoma"/>
        </w:rPr>
      </w:pPr>
    </w:p>
    <w:p w14:paraId="567FC4D3" w14:textId="77777777" w:rsidR="0027442C" w:rsidRPr="008A3D17" w:rsidRDefault="0027442C" w:rsidP="00BB0622">
      <w:pPr>
        <w:keepNext/>
        <w:keepLines/>
        <w:numPr>
          <w:ilvl w:val="2"/>
          <w:numId w:val="2"/>
        </w:numPr>
        <w:jc w:val="both"/>
        <w:rPr>
          <w:rFonts w:ascii="Tahoma" w:hAnsi="Tahoma" w:cs="Tahoma"/>
          <w:b/>
          <w:bCs/>
        </w:rPr>
      </w:pPr>
      <w:r w:rsidRPr="008A3D17">
        <w:rPr>
          <w:rFonts w:ascii="Tahoma" w:hAnsi="Tahoma" w:cs="Tahoma"/>
          <w:b/>
          <w:bCs/>
        </w:rPr>
        <w:t>Format ponudbe</w:t>
      </w:r>
    </w:p>
    <w:p w14:paraId="7EAEB1A8" w14:textId="77777777" w:rsidR="0027442C" w:rsidRPr="008A3D17" w:rsidRDefault="0027442C" w:rsidP="00BB0622">
      <w:pPr>
        <w:keepNext/>
        <w:keepLines/>
        <w:jc w:val="both"/>
        <w:rPr>
          <w:rFonts w:ascii="Tahoma" w:hAnsi="Tahoma" w:cs="Tahoma"/>
        </w:rPr>
      </w:pPr>
    </w:p>
    <w:p w14:paraId="0EE28686" w14:textId="77777777" w:rsidR="0027442C" w:rsidRPr="008A3D17" w:rsidRDefault="0027442C" w:rsidP="00BB0622">
      <w:pPr>
        <w:keepNext/>
        <w:keepLines/>
        <w:jc w:val="both"/>
        <w:rPr>
          <w:rFonts w:ascii="Tahoma" w:hAnsi="Tahoma" w:cs="Tahoma"/>
        </w:rPr>
      </w:pPr>
      <w:r w:rsidRPr="008A3D17">
        <w:rPr>
          <w:rFonts w:ascii="Tahoma" w:hAnsi="Tahoma" w:cs="Tahoma"/>
          <w:u w:val="single"/>
        </w:rPr>
        <w:t xml:space="preserve">Ponudba </w:t>
      </w:r>
      <w:r w:rsidRPr="008A3D17">
        <w:rPr>
          <w:rFonts w:ascii="Tahoma" w:hAnsi="Tahoma" w:cs="Tahoma"/>
          <w:b/>
          <w:u w:val="single"/>
        </w:rPr>
        <w:t>mora</w:t>
      </w:r>
      <w:r w:rsidRPr="008A3D17">
        <w:rPr>
          <w:rFonts w:ascii="Tahoma" w:hAnsi="Tahoma" w:cs="Tahoma"/>
          <w:u w:val="single"/>
        </w:rPr>
        <w:t xml:space="preserve"> </w:t>
      </w:r>
      <w:r w:rsidRPr="008A3D17">
        <w:rPr>
          <w:rFonts w:ascii="Tahoma" w:hAnsi="Tahoma" w:cs="Tahoma"/>
          <w:b/>
          <w:u w:val="single"/>
        </w:rPr>
        <w:t>biti priložena v "pdf" formatu/zapisu/datoteki</w:t>
      </w:r>
      <w:r w:rsidRPr="008A3D17">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w:t>
      </w:r>
      <w:r>
        <w:rPr>
          <w:rFonts w:ascii="Tahoma" w:hAnsi="Tahoma" w:cs="Tahoma"/>
        </w:rPr>
        <w:t xml:space="preserve">okumentacijo. </w:t>
      </w:r>
      <w:r w:rsidRPr="008A3D17">
        <w:rPr>
          <w:rFonts w:ascii="Tahoma" w:hAnsi="Tahoma" w:cs="Tahoma"/>
        </w:rPr>
        <w:t>Ponudniki so obvezani priložiti vse priloge, razen če v posamezni prilogi ni drugače navedeno.</w:t>
      </w:r>
    </w:p>
    <w:p w14:paraId="234F8C56" w14:textId="77777777" w:rsidR="0027442C" w:rsidRPr="008A3D17" w:rsidRDefault="0027442C" w:rsidP="00BB0622">
      <w:pPr>
        <w:keepNext/>
        <w:keepLines/>
        <w:jc w:val="both"/>
        <w:rPr>
          <w:rFonts w:ascii="Tahoma" w:hAnsi="Tahoma" w:cs="Tahoma"/>
        </w:rPr>
      </w:pPr>
    </w:p>
    <w:p w14:paraId="3DC787EC" w14:textId="77777777" w:rsidR="0027442C" w:rsidRPr="008A3D17" w:rsidRDefault="0027442C" w:rsidP="00BB0622">
      <w:pPr>
        <w:keepNext/>
        <w:keepLines/>
        <w:numPr>
          <w:ilvl w:val="2"/>
          <w:numId w:val="2"/>
        </w:numPr>
        <w:jc w:val="both"/>
        <w:rPr>
          <w:rFonts w:ascii="Tahoma" w:hAnsi="Tahoma" w:cs="Tahoma"/>
          <w:b/>
          <w:bCs/>
        </w:rPr>
      </w:pPr>
      <w:r w:rsidRPr="008A3D17">
        <w:rPr>
          <w:rFonts w:ascii="Tahoma" w:hAnsi="Tahoma" w:cs="Tahoma"/>
          <w:b/>
          <w:bCs/>
        </w:rPr>
        <w:t>Dostop do povezave za oddajo elektronske ponudbe</w:t>
      </w:r>
    </w:p>
    <w:p w14:paraId="2AB649EB" w14:textId="77777777" w:rsidR="0027442C" w:rsidRPr="008A3D17" w:rsidRDefault="0027442C" w:rsidP="00BB0622">
      <w:pPr>
        <w:keepNext/>
        <w:keepLines/>
        <w:jc w:val="both"/>
        <w:rPr>
          <w:rFonts w:ascii="Tahoma" w:hAnsi="Tahoma" w:cs="Tahoma"/>
        </w:rPr>
      </w:pPr>
    </w:p>
    <w:p w14:paraId="2E3E8667" w14:textId="77777777" w:rsidR="0027442C" w:rsidRPr="008A3D17" w:rsidRDefault="0027442C" w:rsidP="00BB0622">
      <w:pPr>
        <w:keepNext/>
        <w:keepLines/>
        <w:jc w:val="both"/>
        <w:rPr>
          <w:rFonts w:ascii="Tahoma" w:hAnsi="Tahoma" w:cs="Tahoma"/>
        </w:rPr>
      </w:pPr>
      <w:r w:rsidRPr="008A3D17">
        <w:rPr>
          <w:rFonts w:ascii="Tahoma" w:hAnsi="Tahoma" w:cs="Tahoma"/>
        </w:rPr>
        <w:t xml:space="preserve">Dostop do povezave (spletnega naslova) preko katerega ponudniki oddajo elektronske ponudbe v tem postopku javnega naročila, je ponudnikom na voljo </w:t>
      </w:r>
      <w:r w:rsidRPr="008A3D17">
        <w:rPr>
          <w:rFonts w:ascii="Tahoma" w:hAnsi="Tahoma" w:cs="Tahoma"/>
          <w:u w:val="single"/>
        </w:rPr>
        <w:t xml:space="preserve">v predmetnem Obvestilu o javnem naročilu Portala JN </w:t>
      </w:r>
      <w:r w:rsidRPr="008A3D17">
        <w:rPr>
          <w:rFonts w:ascii="Tahoma" w:hAnsi="Tahoma" w:cs="Tahoma"/>
          <w:b/>
          <w:sz w:val="18"/>
          <w:u w:val="single"/>
        </w:rPr>
        <w:t>v razdelku »1.3 Sporočanje«</w:t>
      </w:r>
      <w:r w:rsidRPr="008A3D17">
        <w:rPr>
          <w:rFonts w:ascii="Tahoma" w:hAnsi="Tahoma" w:cs="Tahoma"/>
        </w:rPr>
        <w:t xml:space="preserve">.  </w:t>
      </w:r>
    </w:p>
    <w:p w14:paraId="43828F0D" w14:textId="77777777" w:rsidR="008819FA" w:rsidRPr="00C8579C" w:rsidRDefault="008819FA" w:rsidP="00BB0622">
      <w:pPr>
        <w:keepNext/>
        <w:keepLines/>
        <w:jc w:val="both"/>
        <w:rPr>
          <w:rFonts w:ascii="Tahoma" w:hAnsi="Tahoma" w:cs="Tahoma"/>
        </w:rPr>
      </w:pPr>
    </w:p>
    <w:p w14:paraId="73EF8E06" w14:textId="77777777" w:rsidR="0027442C" w:rsidRPr="008A3D17" w:rsidRDefault="0027442C" w:rsidP="00BB0622">
      <w:pPr>
        <w:keepNext/>
        <w:keepLines/>
        <w:numPr>
          <w:ilvl w:val="2"/>
          <w:numId w:val="2"/>
        </w:numPr>
        <w:jc w:val="both"/>
        <w:rPr>
          <w:rFonts w:ascii="Tahoma" w:hAnsi="Tahoma" w:cs="Tahoma"/>
          <w:b/>
          <w:bCs/>
        </w:rPr>
      </w:pPr>
      <w:r w:rsidRPr="008A3D17">
        <w:rPr>
          <w:rFonts w:ascii="Tahoma" w:hAnsi="Tahoma" w:cs="Tahoma"/>
          <w:b/>
          <w:bCs/>
        </w:rPr>
        <w:t>Navodila ponudniku glede nalaganja ponudbene dokumentacije v sistemu e-JN</w:t>
      </w:r>
    </w:p>
    <w:p w14:paraId="48287A6F" w14:textId="77777777" w:rsidR="0027442C" w:rsidRDefault="0027442C" w:rsidP="00BB0622">
      <w:pPr>
        <w:keepNext/>
        <w:keepLines/>
        <w:jc w:val="both"/>
        <w:rPr>
          <w:rFonts w:ascii="Tahoma" w:hAnsi="Tahoma"/>
          <w:szCs w:val="24"/>
        </w:rPr>
      </w:pPr>
    </w:p>
    <w:p w14:paraId="53EDD0B6" w14:textId="77777777" w:rsidR="0027442C" w:rsidRPr="0089377A" w:rsidRDefault="0027442C" w:rsidP="00BB0622">
      <w:pPr>
        <w:keepNext/>
        <w:keepLines/>
        <w:numPr>
          <w:ilvl w:val="0"/>
          <w:numId w:val="19"/>
        </w:numPr>
        <w:jc w:val="both"/>
        <w:rPr>
          <w:rFonts w:ascii="Tahoma" w:hAnsi="Tahoma" w:cs="Tahoma"/>
          <w:b/>
          <w:color w:val="00B050"/>
        </w:rPr>
      </w:pPr>
      <w:r>
        <w:rPr>
          <w:rFonts w:ascii="Tahoma" w:hAnsi="Tahoma" w:cs="Tahoma"/>
          <w:b/>
          <w:color w:val="00B050"/>
        </w:rPr>
        <w:t>Razdelek »</w:t>
      </w:r>
      <w:r w:rsidRPr="0089377A">
        <w:rPr>
          <w:rFonts w:ascii="Tahoma" w:hAnsi="Tahoma" w:cs="Tahoma"/>
          <w:b/>
          <w:color w:val="00B050"/>
        </w:rPr>
        <w:t>Osnovni podatki o ponudbi</w:t>
      </w:r>
      <w:r>
        <w:rPr>
          <w:rFonts w:ascii="Tahoma" w:hAnsi="Tahoma" w:cs="Tahoma"/>
          <w:b/>
          <w:color w:val="00B050"/>
        </w:rPr>
        <w:t>«</w:t>
      </w:r>
    </w:p>
    <w:p w14:paraId="656CAE88" w14:textId="77777777" w:rsidR="0027442C" w:rsidRPr="004667C5" w:rsidRDefault="0027442C" w:rsidP="00BB0622">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15707E23" w14:textId="77777777" w:rsidR="0027442C" w:rsidRDefault="0027442C" w:rsidP="00BB0622">
      <w:pPr>
        <w:keepNext/>
        <w:keepLines/>
        <w:jc w:val="both"/>
        <w:rPr>
          <w:rFonts w:ascii="Tahoma" w:hAnsi="Tahoma" w:cs="Tahoma"/>
        </w:rPr>
      </w:pPr>
    </w:p>
    <w:p w14:paraId="17A3B951" w14:textId="77777777" w:rsidR="0027442C" w:rsidRPr="00805701" w:rsidRDefault="0027442C" w:rsidP="00BB0622">
      <w:pPr>
        <w:keepNext/>
        <w:keepLines/>
        <w:numPr>
          <w:ilvl w:val="0"/>
          <w:numId w:val="19"/>
        </w:numPr>
        <w:jc w:val="both"/>
        <w:rPr>
          <w:rFonts w:ascii="Tahoma" w:hAnsi="Tahoma" w:cs="Tahoma"/>
          <w:b/>
          <w:color w:val="00B050"/>
        </w:rPr>
      </w:pPr>
      <w:r w:rsidRPr="0089377A">
        <w:rPr>
          <w:rFonts w:ascii="Tahoma" w:hAnsi="Tahoma" w:cs="Tahoma"/>
          <w:b/>
          <w:color w:val="00B050"/>
        </w:rPr>
        <w:t>Razdelek</w:t>
      </w:r>
      <w:r w:rsidRPr="00805701">
        <w:rPr>
          <w:rFonts w:ascii="Tahoma" w:hAnsi="Tahoma" w:cs="Tahoma"/>
          <w:b/>
          <w:color w:val="00B050"/>
        </w:rPr>
        <w:t xml:space="preserve"> </w:t>
      </w:r>
      <w:r>
        <w:rPr>
          <w:rFonts w:ascii="Tahoma" w:hAnsi="Tahoma" w:cs="Tahoma"/>
          <w:b/>
          <w:color w:val="00B050"/>
        </w:rPr>
        <w:t>»Skupna ponudbena vrednost«</w:t>
      </w:r>
    </w:p>
    <w:p w14:paraId="7F091F87" w14:textId="0FE3285B" w:rsidR="0027442C" w:rsidRPr="0089377A" w:rsidRDefault="0027442C" w:rsidP="00BB0622">
      <w:pPr>
        <w:keepNext/>
        <w:keepLines/>
        <w:ind w:left="68"/>
        <w:jc w:val="both"/>
        <w:rPr>
          <w:rFonts w:ascii="Tahoma" w:hAnsi="Tahoma" w:cs="Tahoma"/>
        </w:rPr>
      </w:pPr>
      <w:r>
        <w:rPr>
          <w:rFonts w:ascii="Tahoma" w:hAnsi="Tahoma" w:cs="Tahoma"/>
        </w:rPr>
        <w:t>Ponudnik ob oddaji ponudbe v</w:t>
      </w:r>
      <w:r w:rsidRPr="0089377A">
        <w:rPr>
          <w:rFonts w:ascii="Tahoma" w:hAnsi="Tahoma" w:cs="Tahoma"/>
        </w:rPr>
        <w:t xml:space="preserve"> informacijski sistem e-JN v razdelek S</w:t>
      </w:r>
      <w:r>
        <w:rPr>
          <w:rFonts w:ascii="Tahoma" w:hAnsi="Tahoma" w:cs="Tahoma"/>
        </w:rPr>
        <w:t>kupna ponudbena vrednost vnese ponudbeno vrednost</w:t>
      </w:r>
      <w:r w:rsidRPr="0089377A">
        <w:rPr>
          <w:rFonts w:ascii="Tahoma" w:hAnsi="Tahoma" w:cs="Tahoma"/>
        </w:rPr>
        <w:t xml:space="preserve"> brez DDV</w:t>
      </w:r>
      <w:r>
        <w:rPr>
          <w:rFonts w:ascii="Tahoma" w:hAnsi="Tahoma" w:cs="Tahoma"/>
        </w:rPr>
        <w:t xml:space="preserve">, znesek DDV in z DDV. </w:t>
      </w:r>
      <w:r w:rsidRPr="0089377A">
        <w:rPr>
          <w:rFonts w:ascii="Tahoma" w:hAnsi="Tahoma" w:cs="Tahoma"/>
        </w:rPr>
        <w:t xml:space="preserve">Ne glede na vneseno vrednost, bo naročnik </w:t>
      </w:r>
      <w:r>
        <w:rPr>
          <w:rFonts w:ascii="Tahoma" w:hAnsi="Tahoma" w:cs="Tahoma"/>
        </w:rPr>
        <w:t xml:space="preserve">kot merilo za izbor </w:t>
      </w:r>
      <w:r w:rsidRPr="0089377A">
        <w:rPr>
          <w:rFonts w:ascii="Tahoma" w:hAnsi="Tahoma" w:cs="Tahoma"/>
        </w:rPr>
        <w:t xml:space="preserve">upošteval cene navedene v obrazcu Ponudba iz priloge 2. </w:t>
      </w:r>
    </w:p>
    <w:p w14:paraId="1C0B8CB5" w14:textId="01499839" w:rsidR="0027442C" w:rsidRDefault="0027442C" w:rsidP="00BB0622">
      <w:pPr>
        <w:keepNext/>
        <w:keepLines/>
        <w:jc w:val="both"/>
        <w:rPr>
          <w:rFonts w:ascii="Tahoma" w:hAnsi="Tahoma"/>
          <w:szCs w:val="24"/>
        </w:rPr>
      </w:pPr>
    </w:p>
    <w:p w14:paraId="7F616EB0" w14:textId="1E0E69ED" w:rsidR="009E57FA" w:rsidRDefault="009E57FA" w:rsidP="00BB0622">
      <w:pPr>
        <w:keepNext/>
        <w:keepLines/>
        <w:jc w:val="both"/>
        <w:rPr>
          <w:rFonts w:ascii="Tahoma" w:hAnsi="Tahoma"/>
          <w:szCs w:val="24"/>
        </w:rPr>
      </w:pPr>
    </w:p>
    <w:p w14:paraId="2A0263B1" w14:textId="77777777" w:rsidR="009E57FA" w:rsidRDefault="009E57FA" w:rsidP="00BB0622">
      <w:pPr>
        <w:keepNext/>
        <w:keepLines/>
        <w:jc w:val="both"/>
        <w:rPr>
          <w:rFonts w:ascii="Tahoma" w:hAnsi="Tahoma"/>
          <w:szCs w:val="24"/>
        </w:rPr>
      </w:pPr>
    </w:p>
    <w:p w14:paraId="0221CF9A" w14:textId="4EFE9BF7" w:rsidR="0027442C" w:rsidRPr="00E72C81" w:rsidRDefault="0027442C" w:rsidP="00BB0622">
      <w:pPr>
        <w:keepNext/>
        <w:keepLines/>
        <w:numPr>
          <w:ilvl w:val="0"/>
          <w:numId w:val="54"/>
        </w:numPr>
        <w:spacing w:after="100"/>
        <w:ind w:left="425" w:hanging="357"/>
        <w:jc w:val="both"/>
        <w:rPr>
          <w:rFonts w:ascii="Tahoma" w:hAnsi="Tahoma" w:cs="Tahoma"/>
          <w:b/>
          <w:color w:val="760000"/>
        </w:rPr>
      </w:pPr>
      <w:r w:rsidRPr="00E72C81">
        <w:rPr>
          <w:rFonts w:ascii="Tahoma" w:hAnsi="Tahoma" w:cs="Tahoma"/>
          <w:b/>
          <w:color w:val="760000"/>
        </w:rPr>
        <w:lastRenderedPageBreak/>
        <w:t>Obrazec »Priloga - Povzetek ponudbene cene«:</w:t>
      </w:r>
    </w:p>
    <w:p w14:paraId="6626043C" w14:textId="2D255353" w:rsidR="0027442C" w:rsidRDefault="0027442C" w:rsidP="00BB0622">
      <w:pPr>
        <w:keepNext/>
        <w:keepLines/>
        <w:ind w:left="426"/>
        <w:jc w:val="both"/>
        <w:rPr>
          <w:rFonts w:ascii="Tahoma" w:hAnsi="Tahoma"/>
          <w:i/>
          <w:szCs w:val="24"/>
        </w:rPr>
      </w:pPr>
      <w:r w:rsidRPr="008A3D17">
        <w:rPr>
          <w:rFonts w:ascii="Tahoma" w:hAnsi="Tahoma"/>
          <w:szCs w:val="24"/>
        </w:rPr>
        <w:t xml:space="preserve">Ponudnik v informacijskem sistemu e-JN </w:t>
      </w:r>
      <w:r w:rsidRPr="008A3D17">
        <w:rPr>
          <w:rFonts w:ascii="Tahoma" w:hAnsi="Tahoma"/>
          <w:b/>
          <w:sz w:val="18"/>
          <w:szCs w:val="24"/>
        </w:rPr>
        <w:t xml:space="preserve">v </w:t>
      </w:r>
      <w:r>
        <w:rPr>
          <w:rFonts w:ascii="Tahoma" w:hAnsi="Tahoma"/>
          <w:b/>
          <w:sz w:val="18"/>
          <w:szCs w:val="24"/>
        </w:rPr>
        <w:t>razdelek »Skupna ponudbena vrednost - Predračun«</w:t>
      </w:r>
      <w:r w:rsidRPr="008A3D17">
        <w:rPr>
          <w:rFonts w:ascii="Tahoma" w:hAnsi="Tahoma"/>
          <w:sz w:val="18"/>
          <w:szCs w:val="24"/>
        </w:rPr>
        <w:t xml:space="preserve"> </w:t>
      </w:r>
      <w:r w:rsidRPr="008A3D17">
        <w:rPr>
          <w:rFonts w:ascii="Tahoma" w:hAnsi="Tahoma"/>
          <w:szCs w:val="24"/>
        </w:rPr>
        <w:t xml:space="preserve">naloži izpolnjen </w:t>
      </w:r>
      <w:r>
        <w:rPr>
          <w:rFonts w:ascii="Tahoma" w:hAnsi="Tahoma"/>
          <w:szCs w:val="24"/>
          <w:u w:val="single"/>
        </w:rPr>
        <w:t>obrazec Priloga – Povzetek ponudbene cene</w:t>
      </w:r>
      <w:r w:rsidRPr="008A3D17">
        <w:rPr>
          <w:rFonts w:ascii="Tahoma" w:hAnsi="Tahoma"/>
          <w:szCs w:val="24"/>
          <w:u w:val="single"/>
        </w:rPr>
        <w:t xml:space="preserve"> </w:t>
      </w:r>
      <w:r w:rsidRPr="008A3D17">
        <w:rPr>
          <w:rFonts w:ascii="Tahoma" w:hAnsi="Tahoma"/>
          <w:szCs w:val="24"/>
        </w:rPr>
        <w:t xml:space="preserve">(v "pdf" formatu/zapisu/datoteki), </w:t>
      </w:r>
      <w:r w:rsidRPr="008A3D17">
        <w:rPr>
          <w:rFonts w:ascii="Tahoma" w:hAnsi="Tahoma"/>
          <w:sz w:val="22"/>
          <w:szCs w:val="24"/>
        </w:rPr>
        <w:t xml:space="preserve">ki se </w:t>
      </w:r>
      <w:r w:rsidRPr="008A3D17">
        <w:rPr>
          <w:rFonts w:ascii="Tahoma" w:hAnsi="Tahoma"/>
          <w:b/>
          <w:szCs w:val="24"/>
        </w:rPr>
        <w:t>podpiše z oddajo ponudbe - elektronski podpis</w:t>
      </w:r>
      <w:r w:rsidRPr="008A3D17">
        <w:rPr>
          <w:rFonts w:ascii="Tahoma" w:hAnsi="Tahoma"/>
          <w:szCs w:val="24"/>
        </w:rPr>
        <w:t xml:space="preserve">. </w:t>
      </w:r>
      <w:r w:rsidRPr="008A3D17">
        <w:rPr>
          <w:rFonts w:ascii="Tahoma" w:hAnsi="Tahoma"/>
          <w:i/>
          <w:szCs w:val="24"/>
        </w:rPr>
        <w:t xml:space="preserve">Le-ta bo tudi na voljo oz. dostopna javnosti na javnem odpiranju ponudb. </w:t>
      </w:r>
    </w:p>
    <w:p w14:paraId="5B7D61F7" w14:textId="77777777" w:rsidR="0027442C" w:rsidRDefault="0027442C" w:rsidP="00BB0622">
      <w:pPr>
        <w:keepNext/>
        <w:keepLines/>
        <w:ind w:left="426"/>
        <w:jc w:val="both"/>
        <w:rPr>
          <w:rFonts w:ascii="Tahoma" w:hAnsi="Tahoma"/>
          <w:szCs w:val="24"/>
        </w:rPr>
      </w:pPr>
    </w:p>
    <w:p w14:paraId="74242E59" w14:textId="28C12B29" w:rsidR="0027442C" w:rsidRDefault="0027442C" w:rsidP="00BB0622">
      <w:pPr>
        <w:keepNext/>
        <w:keepLines/>
        <w:jc w:val="both"/>
        <w:rPr>
          <w:rFonts w:ascii="Tahoma" w:hAnsi="Tahoma" w:cs="Tahoma"/>
          <w:b/>
        </w:rPr>
      </w:pPr>
      <w:r w:rsidRPr="00E72C81">
        <w:rPr>
          <w:rFonts w:ascii="Tahoma" w:hAnsi="Tahoma" w:cs="Tahoma"/>
          <w:b/>
        </w:rPr>
        <w:t>V primeru razhajanj med podatki v Prilogi 2 »POVZETEK PONUDBENE CENE«, naloženim v razdelek »</w:t>
      </w:r>
      <w:r w:rsidRPr="00E72C81">
        <w:rPr>
          <w:rFonts w:ascii="Tahoma" w:hAnsi="Tahoma"/>
          <w:b/>
          <w:szCs w:val="24"/>
        </w:rPr>
        <w:t xml:space="preserve">Skupna ponudbena vrednost - </w:t>
      </w:r>
      <w:r w:rsidRPr="00E72C81">
        <w:rPr>
          <w:rFonts w:ascii="Tahoma" w:hAnsi="Tahoma" w:cs="Tahoma"/>
          <w:b/>
        </w:rPr>
        <w:t>Predračun«, in Prilogo 2 »PONUDBA«, naložen</w:t>
      </w:r>
      <w:r w:rsidR="00E72C81" w:rsidRPr="00E72C81">
        <w:rPr>
          <w:rFonts w:ascii="Tahoma" w:hAnsi="Tahoma" w:cs="Tahoma"/>
          <w:b/>
        </w:rPr>
        <w:t>o v razdelek »Dokumenti, del »Ostale priloge</w:t>
      </w:r>
      <w:r w:rsidRPr="00E72C81">
        <w:rPr>
          <w:rFonts w:ascii="Tahoma" w:hAnsi="Tahoma" w:cs="Tahoma"/>
          <w:b/>
        </w:rPr>
        <w:t>«, kot veljavni štejejo cene na enoto in podatki navedeni v Prilogi 2 »PONUDBA«, naloženim v razdelku »Dokumenti«, del »Ostale priloge«</w:t>
      </w:r>
      <w:r w:rsidRPr="00E72C81">
        <w:rPr>
          <w:rFonts w:ascii="Tahoma" w:hAnsi="Tahoma" w:cs="Tahoma"/>
        </w:rPr>
        <w:t>.</w:t>
      </w:r>
      <w:r w:rsidRPr="007F1A87">
        <w:rPr>
          <w:rFonts w:ascii="Tahoma" w:hAnsi="Tahoma" w:cs="Tahoma"/>
        </w:rPr>
        <w:t xml:space="preserve"> </w:t>
      </w:r>
    </w:p>
    <w:p w14:paraId="2B130292" w14:textId="77777777" w:rsidR="0027442C" w:rsidRPr="008A3D17" w:rsidRDefault="0027442C" w:rsidP="00BB0622">
      <w:pPr>
        <w:keepNext/>
        <w:keepLines/>
        <w:jc w:val="both"/>
        <w:rPr>
          <w:rFonts w:ascii="Tahoma" w:hAnsi="Tahoma"/>
          <w:i/>
          <w:szCs w:val="24"/>
        </w:rPr>
      </w:pPr>
    </w:p>
    <w:p w14:paraId="135666CB" w14:textId="77777777" w:rsidR="0027442C" w:rsidRPr="00F310F2" w:rsidRDefault="0027442C" w:rsidP="00BB0622">
      <w:pPr>
        <w:keepNext/>
        <w:keepLines/>
        <w:numPr>
          <w:ilvl w:val="0"/>
          <w:numId w:val="19"/>
        </w:numPr>
        <w:jc w:val="both"/>
        <w:rPr>
          <w:rFonts w:ascii="Tahoma" w:hAnsi="Tahoma" w:cs="Tahoma"/>
          <w:b/>
          <w:color w:val="00B050"/>
        </w:rPr>
      </w:pPr>
      <w:r w:rsidRPr="00F310F2">
        <w:rPr>
          <w:rFonts w:ascii="Tahoma" w:hAnsi="Tahoma" w:cs="Tahoma"/>
          <w:b/>
          <w:color w:val="00B050"/>
        </w:rPr>
        <w:t>Razdelek »</w:t>
      </w:r>
      <w:r>
        <w:rPr>
          <w:rFonts w:ascii="Tahoma" w:hAnsi="Tahoma" w:cs="Tahoma"/>
          <w:b/>
          <w:color w:val="00B050"/>
        </w:rPr>
        <w:t>Dokumenti – ESPD - ponudnik</w:t>
      </w:r>
      <w:r w:rsidRPr="00F310F2">
        <w:rPr>
          <w:rFonts w:ascii="Tahoma" w:hAnsi="Tahoma" w:cs="Tahoma"/>
          <w:b/>
          <w:color w:val="00B050"/>
        </w:rPr>
        <w:t>«</w:t>
      </w:r>
    </w:p>
    <w:p w14:paraId="74B245B8" w14:textId="77777777" w:rsidR="0027442C" w:rsidRPr="00814B42" w:rsidRDefault="0027442C" w:rsidP="00BB0622">
      <w:pPr>
        <w:pStyle w:val="Odstavekseznama"/>
        <w:keepNext/>
        <w:keepLines/>
        <w:ind w:left="360"/>
        <w:jc w:val="both"/>
        <w:rPr>
          <w:rFonts w:ascii="Tahoma" w:hAnsi="Tahoma" w:cs="Tahoma"/>
        </w:rPr>
      </w:pPr>
    </w:p>
    <w:p w14:paraId="7629AB16" w14:textId="77777777" w:rsidR="0027442C" w:rsidRPr="00FE5AF7" w:rsidRDefault="0027442C" w:rsidP="00BB0622">
      <w:pPr>
        <w:keepNext/>
        <w:keepLines/>
        <w:jc w:val="both"/>
        <w:rPr>
          <w:rFonts w:ascii="Tahoma" w:hAnsi="Tahoma" w:cs="Tahoma"/>
        </w:rPr>
      </w:pPr>
      <w:r w:rsidRPr="00FE5AF7">
        <w:rPr>
          <w:rFonts w:ascii="Tahoma" w:hAnsi="Tahoma" w:cs="Tahoma"/>
        </w:rPr>
        <w:t xml:space="preserve">Ponudnik mora prilogo »ESPD« izpolniti ter v informacijski sistem e-JN naložiti elektronsko podpisan ESPD v </w:t>
      </w:r>
      <w:proofErr w:type="spellStart"/>
      <w:r w:rsidRPr="00FE5AF7">
        <w:rPr>
          <w:rFonts w:ascii="Tahoma" w:hAnsi="Tahoma" w:cs="Tahoma"/>
        </w:rPr>
        <w:t>xml</w:t>
      </w:r>
      <w:proofErr w:type="spellEnd"/>
      <w:r w:rsidRPr="00FE5AF7">
        <w:rPr>
          <w:rFonts w:ascii="Tahoma" w:hAnsi="Tahoma" w:cs="Tahoma"/>
        </w:rPr>
        <w:t xml:space="preserve">. obliki ali nepodpisan ESPD v </w:t>
      </w:r>
      <w:proofErr w:type="spellStart"/>
      <w:r w:rsidRPr="00FE5AF7">
        <w:rPr>
          <w:rFonts w:ascii="Tahoma" w:hAnsi="Tahoma" w:cs="Tahoma"/>
        </w:rPr>
        <w:t>xml</w:t>
      </w:r>
      <w:proofErr w:type="spellEnd"/>
      <w:r w:rsidRPr="00FE5AF7">
        <w:rPr>
          <w:rFonts w:ascii="Tahoma" w:hAnsi="Tahoma" w:cs="Tahoma"/>
        </w:rPr>
        <w:t>. obliki, pri čemer se v slednjem primeru v skladu Splošnimi pogoji uporabe informacijskega sistema e-JN šteje, da je oddan pravno zavezujoč dokument, ki ima enako veljavnost kot podpisan.</w:t>
      </w:r>
    </w:p>
    <w:p w14:paraId="379565F3" w14:textId="77777777" w:rsidR="0027442C" w:rsidRDefault="0027442C" w:rsidP="00BB0622">
      <w:pPr>
        <w:keepNext/>
        <w:keepLines/>
        <w:jc w:val="both"/>
        <w:rPr>
          <w:rFonts w:ascii="Tahoma" w:hAnsi="Tahoma" w:cs="Tahoma"/>
          <w:bCs/>
          <w:i/>
          <w:sz w:val="18"/>
          <w:szCs w:val="18"/>
        </w:rPr>
      </w:pPr>
    </w:p>
    <w:p w14:paraId="7974F7F6" w14:textId="65BF66A8" w:rsidR="0027442C" w:rsidRDefault="0027442C" w:rsidP="00BB0622">
      <w:pPr>
        <w:keepNext/>
        <w:keepLines/>
        <w:jc w:val="both"/>
        <w:rPr>
          <w:rFonts w:ascii="Tahoma" w:hAnsi="Tahoma"/>
          <w:i/>
          <w:sz w:val="18"/>
          <w:szCs w:val="18"/>
        </w:rPr>
      </w:pPr>
      <w:r w:rsidRPr="008A3D17">
        <w:rPr>
          <w:rFonts w:ascii="Tahoma" w:hAnsi="Tahoma" w:cs="Tahoma"/>
          <w:bCs/>
          <w:i/>
          <w:sz w:val="18"/>
          <w:szCs w:val="18"/>
        </w:rPr>
        <w:t xml:space="preserve">Le-ta </w:t>
      </w:r>
      <w:r>
        <w:rPr>
          <w:rFonts w:ascii="Tahoma" w:hAnsi="Tahoma"/>
          <w:i/>
          <w:sz w:val="18"/>
          <w:szCs w:val="18"/>
        </w:rPr>
        <w:t xml:space="preserve">priloga </w:t>
      </w:r>
      <w:r w:rsidRPr="008A3D17">
        <w:rPr>
          <w:rFonts w:ascii="Tahoma" w:hAnsi="Tahoma"/>
          <w:i/>
          <w:sz w:val="18"/>
          <w:szCs w:val="18"/>
        </w:rPr>
        <w:t>ne bo prikazana javnosti in ostalim ponudnikom</w:t>
      </w:r>
      <w:r w:rsidRPr="008A3D17">
        <w:rPr>
          <w:rFonts w:ascii="Tahoma" w:hAnsi="Tahoma"/>
          <w:i/>
          <w:szCs w:val="24"/>
        </w:rPr>
        <w:t xml:space="preserve"> </w:t>
      </w:r>
      <w:r w:rsidRPr="008A3D17">
        <w:rPr>
          <w:rFonts w:ascii="Tahoma" w:hAnsi="Tahoma"/>
          <w:i/>
          <w:sz w:val="18"/>
          <w:szCs w:val="18"/>
        </w:rPr>
        <w:t>na javnem odpiranju ponudb.</w:t>
      </w:r>
    </w:p>
    <w:p w14:paraId="7AD223A1" w14:textId="77777777" w:rsidR="0027442C" w:rsidRPr="008A3D17" w:rsidRDefault="0027442C" w:rsidP="00BB0622">
      <w:pPr>
        <w:keepNext/>
        <w:keepLines/>
        <w:jc w:val="both"/>
        <w:rPr>
          <w:rFonts w:ascii="Tahoma" w:hAnsi="Tahoma"/>
          <w:i/>
          <w:sz w:val="18"/>
          <w:szCs w:val="18"/>
        </w:rPr>
      </w:pPr>
    </w:p>
    <w:p w14:paraId="17598CA9" w14:textId="77777777" w:rsidR="0027442C" w:rsidRPr="00976505" w:rsidRDefault="0027442C" w:rsidP="00BB0622">
      <w:pPr>
        <w:keepNext/>
        <w:keepLines/>
        <w:numPr>
          <w:ilvl w:val="0"/>
          <w:numId w:val="19"/>
        </w:numPr>
        <w:jc w:val="both"/>
        <w:rPr>
          <w:rFonts w:ascii="Tahoma" w:hAnsi="Tahoma" w:cs="Tahoma"/>
          <w:b/>
          <w:color w:val="00B050"/>
        </w:rPr>
      </w:pPr>
      <w:r w:rsidRPr="00976505">
        <w:rPr>
          <w:rFonts w:ascii="Tahoma" w:hAnsi="Tahoma" w:cs="Tahoma"/>
          <w:b/>
          <w:color w:val="00B050"/>
        </w:rPr>
        <w:t>Razdelek »Sodelujoči - ESPD – ostali sodelujoči«</w:t>
      </w:r>
    </w:p>
    <w:p w14:paraId="6175DF46" w14:textId="77777777" w:rsidR="0027442C" w:rsidRDefault="0027442C" w:rsidP="00BB0622">
      <w:pPr>
        <w:keepNext/>
        <w:keepLines/>
        <w:ind w:left="426"/>
        <w:jc w:val="both"/>
        <w:rPr>
          <w:rFonts w:ascii="Tahoma" w:hAnsi="Tahoma" w:cs="Tahoma"/>
          <w:bCs/>
        </w:rPr>
      </w:pPr>
    </w:p>
    <w:p w14:paraId="02035CE5" w14:textId="77777777" w:rsidR="0027442C" w:rsidRDefault="0027442C" w:rsidP="00BB0622">
      <w:pPr>
        <w:keepNext/>
        <w:keepLines/>
        <w:suppressAutoHyphens/>
        <w:jc w:val="both"/>
        <w:rPr>
          <w:rFonts w:ascii="Tahoma" w:hAnsi="Tahoma" w:cs="Tahoma"/>
        </w:rPr>
      </w:pPr>
      <w:r w:rsidRPr="00FE5AF7">
        <w:rPr>
          <w:rFonts w:ascii="Tahoma" w:hAnsi="Tahoma" w:cs="Tahoma"/>
        </w:rPr>
        <w:t xml:space="preserve">Ponudnik mora </w:t>
      </w:r>
      <w:r w:rsidRPr="00FE5AF7">
        <w:rPr>
          <w:rFonts w:ascii="Tahoma" w:hAnsi="Tahoma" w:cs="Tahoma"/>
          <w:b/>
        </w:rPr>
        <w:t xml:space="preserve">v primeru nastopa s partnerji (skupna ponudba), s podizvajalci in/ali uporabo zmogljivosti drugih subjektov </w:t>
      </w:r>
      <w:r w:rsidRPr="00FE5AF7">
        <w:rPr>
          <w:rFonts w:ascii="Tahoma" w:hAnsi="Tahoma" w:cs="Tahoma"/>
        </w:rPr>
        <w:t>za posameznega sodelujočega naložiti na informacijski sistem e-JN</w:t>
      </w:r>
      <w:r w:rsidRPr="00FE5AF7">
        <w:rPr>
          <w:rFonts w:ascii="Tahoma" w:hAnsi="Tahoma" w:cs="Tahoma"/>
          <w:b/>
        </w:rPr>
        <w:t xml:space="preserve"> v razdelek »Sodelujoči«, del »ESPD – ostali sodelujoči« </w:t>
      </w:r>
      <w:r w:rsidRPr="00FE5AF7">
        <w:rPr>
          <w:rFonts w:ascii="Tahoma" w:hAnsi="Tahoma" w:cs="Tahoma"/>
          <w:u w:val="single"/>
        </w:rPr>
        <w:t>izpolnjen in podpisan</w:t>
      </w:r>
      <w:r w:rsidRPr="00FE5AF7">
        <w:rPr>
          <w:rFonts w:ascii="Tahoma" w:hAnsi="Tahoma" w:cs="Tahoma"/>
        </w:rPr>
        <w:t xml:space="preserve"> ESPD v .pdf formatu ali v elektronski obliki podpisan </w:t>
      </w:r>
      <w:proofErr w:type="spellStart"/>
      <w:r w:rsidRPr="00FE5AF7">
        <w:rPr>
          <w:rFonts w:ascii="Tahoma" w:hAnsi="Tahoma" w:cs="Tahoma"/>
        </w:rPr>
        <w:t>xml</w:t>
      </w:r>
      <w:proofErr w:type="spellEnd"/>
      <w:r w:rsidRPr="00FE5AF7">
        <w:rPr>
          <w:rFonts w:ascii="Tahoma" w:hAnsi="Tahoma" w:cs="Tahoma"/>
        </w:rPr>
        <w:t>. format.</w:t>
      </w:r>
      <w:r w:rsidRPr="00FE5AF7">
        <w:rPr>
          <w:rFonts w:ascii="Tahoma" w:hAnsi="Tahoma" w:cs="Tahoma"/>
          <w:b/>
        </w:rPr>
        <w:t xml:space="preserve"> </w:t>
      </w:r>
      <w:r w:rsidRPr="00FE5AF7">
        <w:rPr>
          <w:rFonts w:ascii="Tahoma" w:hAnsi="Tahoma" w:cs="Tahoma"/>
        </w:rPr>
        <w:t>V kolikor ponudnik v predmetnem naročilu ne nastopa z partnerjem, podizvajalcem ali subjektom, Priloge ni treba prilagati.</w:t>
      </w:r>
    </w:p>
    <w:p w14:paraId="560F7636" w14:textId="77777777" w:rsidR="0027442C" w:rsidRDefault="0027442C" w:rsidP="00BB0622">
      <w:pPr>
        <w:keepNext/>
        <w:keepLines/>
        <w:suppressAutoHyphens/>
        <w:jc w:val="both"/>
        <w:rPr>
          <w:rFonts w:ascii="Tahoma" w:hAnsi="Tahoma" w:cs="Tahoma"/>
        </w:rPr>
      </w:pPr>
    </w:p>
    <w:p w14:paraId="2A36D83A" w14:textId="77777777" w:rsidR="0027442C" w:rsidRPr="00FE5AF7" w:rsidRDefault="0027442C" w:rsidP="00BB0622">
      <w:pPr>
        <w:keepNext/>
        <w:keepLines/>
        <w:suppressAutoHyphens/>
        <w:jc w:val="both"/>
        <w:rPr>
          <w:rFonts w:ascii="Tahoma" w:hAnsi="Tahoma" w:cs="Tahoma"/>
        </w:rPr>
      </w:pPr>
      <w:r w:rsidRPr="008A3D17">
        <w:rPr>
          <w:rFonts w:ascii="Tahoma" w:hAnsi="Tahoma" w:cs="Tahoma"/>
          <w:bCs/>
          <w:i/>
          <w:sz w:val="18"/>
          <w:szCs w:val="18"/>
        </w:rPr>
        <w:t>Le-ta</w:t>
      </w:r>
      <w:r w:rsidRPr="008A3D17">
        <w:rPr>
          <w:rFonts w:ascii="Tahoma" w:hAnsi="Tahoma"/>
          <w:i/>
          <w:sz w:val="18"/>
          <w:szCs w:val="18"/>
        </w:rPr>
        <w:t xml:space="preserve"> </w:t>
      </w:r>
      <w:r>
        <w:rPr>
          <w:rFonts w:ascii="Tahoma" w:hAnsi="Tahoma"/>
          <w:i/>
          <w:sz w:val="18"/>
          <w:szCs w:val="18"/>
        </w:rPr>
        <w:t xml:space="preserve">priloga </w:t>
      </w:r>
      <w:r w:rsidRPr="008A3D17">
        <w:rPr>
          <w:rFonts w:ascii="Tahoma" w:hAnsi="Tahoma"/>
          <w:i/>
          <w:sz w:val="18"/>
          <w:szCs w:val="18"/>
        </w:rPr>
        <w:t>ne bo prikazana javnosti in ostalim ponudnikom</w:t>
      </w:r>
      <w:r w:rsidRPr="008A3D17">
        <w:rPr>
          <w:rFonts w:ascii="Tahoma" w:hAnsi="Tahoma"/>
          <w:i/>
          <w:szCs w:val="24"/>
        </w:rPr>
        <w:t xml:space="preserve"> </w:t>
      </w:r>
      <w:r w:rsidRPr="008A3D17">
        <w:rPr>
          <w:rFonts w:ascii="Tahoma" w:hAnsi="Tahoma"/>
          <w:i/>
          <w:sz w:val="18"/>
          <w:szCs w:val="18"/>
        </w:rPr>
        <w:t>na javnem odpiranju ponudb.</w:t>
      </w:r>
      <w:r w:rsidRPr="008A3D17">
        <w:rPr>
          <w:rFonts w:ascii="Tahoma" w:hAnsi="Tahoma" w:cs="Tahoma"/>
        </w:rPr>
        <w:t xml:space="preserve"> </w:t>
      </w:r>
    </w:p>
    <w:p w14:paraId="1511F50D" w14:textId="77777777" w:rsidR="0027442C" w:rsidRPr="008A3D17" w:rsidRDefault="0027442C" w:rsidP="00BB0622">
      <w:pPr>
        <w:keepNext/>
        <w:keepLines/>
        <w:ind w:left="426"/>
        <w:jc w:val="both"/>
        <w:rPr>
          <w:rFonts w:ascii="Tahoma" w:hAnsi="Tahoma"/>
          <w:sz w:val="24"/>
          <w:szCs w:val="17"/>
        </w:rPr>
      </w:pPr>
      <w:r w:rsidRPr="008A3D17">
        <w:rPr>
          <w:rFonts w:ascii="Tahoma" w:hAnsi="Tahoma"/>
          <w:szCs w:val="17"/>
        </w:rPr>
        <w:t xml:space="preserve"> </w:t>
      </w:r>
    </w:p>
    <w:p w14:paraId="6CF2AE3D" w14:textId="77777777" w:rsidR="0027442C" w:rsidRPr="00976505" w:rsidRDefault="0027442C" w:rsidP="00BB0622">
      <w:pPr>
        <w:keepNext/>
        <w:keepLines/>
        <w:numPr>
          <w:ilvl w:val="0"/>
          <w:numId w:val="19"/>
        </w:numPr>
        <w:jc w:val="both"/>
        <w:rPr>
          <w:rFonts w:ascii="Tahoma" w:hAnsi="Tahoma" w:cs="Tahoma"/>
          <w:b/>
          <w:color w:val="00B050"/>
        </w:rPr>
      </w:pPr>
      <w:r w:rsidRPr="00976505">
        <w:rPr>
          <w:rFonts w:ascii="Tahoma" w:hAnsi="Tahoma" w:cs="Tahoma"/>
          <w:b/>
          <w:color w:val="00B050"/>
        </w:rPr>
        <w:t xml:space="preserve">Razdelek </w:t>
      </w:r>
      <w:r w:rsidRPr="00FE5AF7">
        <w:rPr>
          <w:rFonts w:ascii="Tahoma" w:hAnsi="Tahoma" w:cs="Tahoma"/>
          <w:b/>
          <w:color w:val="00B050"/>
        </w:rPr>
        <w:t>»Dokumenti«, del »Ostale priloge«</w:t>
      </w:r>
    </w:p>
    <w:p w14:paraId="3513550B" w14:textId="77777777" w:rsidR="0027442C" w:rsidRDefault="0027442C" w:rsidP="00BB0622">
      <w:pPr>
        <w:keepNext/>
        <w:keepLines/>
        <w:ind w:left="426"/>
        <w:jc w:val="both"/>
        <w:rPr>
          <w:rFonts w:ascii="Tahoma" w:hAnsi="Tahoma"/>
          <w:szCs w:val="24"/>
          <w:u w:val="single"/>
        </w:rPr>
      </w:pPr>
    </w:p>
    <w:p w14:paraId="41B25CA4" w14:textId="77777777" w:rsidR="0027442C" w:rsidRPr="008A3D17" w:rsidRDefault="0027442C" w:rsidP="00BB0622">
      <w:pPr>
        <w:keepNext/>
        <w:keepLines/>
        <w:jc w:val="both"/>
        <w:rPr>
          <w:rFonts w:ascii="Tahoma" w:hAnsi="Tahoma"/>
          <w:szCs w:val="24"/>
        </w:rPr>
      </w:pPr>
      <w:r w:rsidRPr="008A3D17">
        <w:rPr>
          <w:rFonts w:ascii="Tahoma" w:hAnsi="Tahoma"/>
          <w:szCs w:val="24"/>
          <w:u w:val="single"/>
        </w:rPr>
        <w:t>Ostalo ponudbeno dokumentacijo/priloge</w:t>
      </w:r>
      <w:r w:rsidRPr="008A3D17">
        <w:rPr>
          <w:rFonts w:ascii="Tahoma" w:hAnsi="Tahoma"/>
          <w:szCs w:val="24"/>
        </w:rPr>
        <w:t xml:space="preserve"> ponudnik naloži </w:t>
      </w:r>
      <w:r w:rsidRPr="008A3D17">
        <w:rPr>
          <w:rFonts w:ascii="Tahoma" w:hAnsi="Tahoma"/>
          <w:b/>
          <w:szCs w:val="24"/>
        </w:rPr>
        <w:t>v razdelek »</w:t>
      </w:r>
      <w:r w:rsidRPr="00022419">
        <w:rPr>
          <w:rFonts w:ascii="Tahoma" w:hAnsi="Tahoma" w:cs="Tahoma"/>
          <w:b/>
        </w:rPr>
        <w:t>Dokumenti«, del »Ostale priloge</w:t>
      </w:r>
      <w:r w:rsidRPr="008A3D17">
        <w:rPr>
          <w:rFonts w:ascii="Tahoma" w:hAnsi="Tahoma"/>
          <w:b/>
          <w:szCs w:val="24"/>
        </w:rPr>
        <w:t>«</w:t>
      </w:r>
      <w:r w:rsidRPr="008A3D17">
        <w:rPr>
          <w:rFonts w:ascii="Tahoma" w:hAnsi="Tahoma"/>
          <w:szCs w:val="24"/>
        </w:rPr>
        <w:t xml:space="preserve">. </w:t>
      </w:r>
    </w:p>
    <w:p w14:paraId="7298CAA7" w14:textId="77777777" w:rsidR="0027442C" w:rsidRPr="008A3D17" w:rsidRDefault="0027442C" w:rsidP="00BB0622">
      <w:pPr>
        <w:keepNext/>
        <w:keepLines/>
        <w:ind w:left="426"/>
        <w:jc w:val="both"/>
        <w:rPr>
          <w:rFonts w:ascii="Tahoma" w:hAnsi="Tahoma"/>
          <w:i/>
          <w:sz w:val="12"/>
          <w:szCs w:val="24"/>
        </w:rPr>
      </w:pPr>
    </w:p>
    <w:p w14:paraId="6AA36905" w14:textId="77777777" w:rsidR="0027442C" w:rsidRPr="008A3D17" w:rsidRDefault="0027442C" w:rsidP="00BB0622">
      <w:pPr>
        <w:keepNext/>
        <w:keepLines/>
        <w:jc w:val="both"/>
        <w:rPr>
          <w:rFonts w:ascii="Tahoma" w:hAnsi="Tahoma"/>
          <w:sz w:val="18"/>
          <w:szCs w:val="18"/>
        </w:rPr>
      </w:pPr>
      <w:r w:rsidRPr="008A3D17">
        <w:rPr>
          <w:rFonts w:ascii="Tahoma" w:hAnsi="Tahoma"/>
          <w:sz w:val="18"/>
          <w:szCs w:val="18"/>
        </w:rPr>
        <w:t>Zaželeno je, da je ostala ponudbena dokumentacija/priloge priložena v vrstnem redu v skladu z razpisno dokumentacijo. Ostala ponudbena dokumentacija ne bo prikazana javnosti in ostalim ponudnikom</w:t>
      </w:r>
      <w:r w:rsidRPr="008A3D17">
        <w:rPr>
          <w:rFonts w:ascii="Tahoma" w:hAnsi="Tahoma"/>
          <w:szCs w:val="24"/>
        </w:rPr>
        <w:t xml:space="preserve"> </w:t>
      </w:r>
      <w:r w:rsidRPr="008A3D17">
        <w:rPr>
          <w:rFonts w:ascii="Tahoma" w:hAnsi="Tahoma"/>
          <w:sz w:val="18"/>
          <w:szCs w:val="18"/>
        </w:rPr>
        <w:t>na javnem odpiranju ponudb.</w:t>
      </w:r>
    </w:p>
    <w:p w14:paraId="5C137552" w14:textId="7ED3A585" w:rsidR="00363E6C" w:rsidRDefault="00363E6C" w:rsidP="00BB0622">
      <w:pPr>
        <w:keepNext/>
        <w:keepLines/>
        <w:jc w:val="both"/>
        <w:rPr>
          <w:rFonts w:ascii="Tahoma" w:hAnsi="Tahoma" w:cs="Tahoma"/>
        </w:rPr>
      </w:pPr>
    </w:p>
    <w:p w14:paraId="35CEFFBC" w14:textId="77777777" w:rsidR="0027442C" w:rsidRPr="008A3D17" w:rsidRDefault="0027442C" w:rsidP="00BB0622">
      <w:pPr>
        <w:keepNext/>
        <w:keepLines/>
        <w:numPr>
          <w:ilvl w:val="1"/>
          <w:numId w:val="2"/>
        </w:numPr>
        <w:jc w:val="both"/>
        <w:rPr>
          <w:rFonts w:ascii="Tahoma" w:hAnsi="Tahoma" w:cs="Tahoma"/>
          <w:b/>
        </w:rPr>
      </w:pPr>
      <w:r w:rsidRPr="008A3D17">
        <w:rPr>
          <w:rFonts w:ascii="Tahoma" w:hAnsi="Tahoma" w:cs="Tahoma"/>
          <w:b/>
        </w:rPr>
        <w:t>Vsebina ponudbene dokumentacije</w:t>
      </w:r>
    </w:p>
    <w:p w14:paraId="6135B14D" w14:textId="77777777" w:rsidR="0027442C" w:rsidRPr="008A3D17" w:rsidRDefault="0027442C" w:rsidP="00BB0622">
      <w:pPr>
        <w:pStyle w:val="Telobesedila3"/>
        <w:keepNext/>
        <w:keepLines/>
        <w:tabs>
          <w:tab w:val="clear" w:pos="142"/>
        </w:tabs>
        <w:rPr>
          <w:rFonts w:ascii="Tahoma" w:hAnsi="Tahoma" w:cs="Tahoma"/>
          <w:lang w:val="sl-SI"/>
        </w:rPr>
      </w:pPr>
    </w:p>
    <w:p w14:paraId="63DFC74A" w14:textId="77777777" w:rsidR="0027442C" w:rsidRPr="0027442C" w:rsidRDefault="0027442C" w:rsidP="00BB0622">
      <w:pPr>
        <w:keepNext/>
        <w:keepLines/>
        <w:jc w:val="both"/>
        <w:rPr>
          <w:rFonts w:ascii="Tahoma" w:hAnsi="Tahoma" w:cs="Tahoma"/>
          <w:b/>
        </w:rPr>
      </w:pPr>
      <w:r w:rsidRPr="0027442C">
        <w:rPr>
          <w:rFonts w:ascii="Tahoma" w:hAnsi="Tahoma" w:cs="Tahoma"/>
          <w:b/>
          <w:i/>
        </w:rPr>
        <w:t>Ponudnik, ki odda ponudbo, pod kazensko in materialno odgovornostjo jamči, da so vsi podatki in dokumenti, podani v ponudbi, resnični in da ustrezajo originalu.</w:t>
      </w:r>
    </w:p>
    <w:p w14:paraId="1AED4670" w14:textId="77777777" w:rsidR="0027442C" w:rsidRPr="008A3D17" w:rsidRDefault="0027442C" w:rsidP="00BB0622">
      <w:pPr>
        <w:keepNext/>
        <w:keepLines/>
        <w:jc w:val="both"/>
        <w:rPr>
          <w:rFonts w:ascii="Tahoma" w:hAnsi="Tahoma" w:cs="Tahoma"/>
          <w:sz w:val="16"/>
        </w:rPr>
      </w:pPr>
    </w:p>
    <w:p w14:paraId="1881D089" w14:textId="1BB40763" w:rsidR="0027442C" w:rsidRDefault="0027442C" w:rsidP="00BB0622">
      <w:pPr>
        <w:keepNext/>
        <w:keepLines/>
        <w:jc w:val="both"/>
        <w:rPr>
          <w:rFonts w:ascii="Tahoma" w:hAnsi="Tahoma" w:cs="Tahoma"/>
        </w:rPr>
      </w:pPr>
      <w:r w:rsidRPr="008A3D17">
        <w:rPr>
          <w:rFonts w:ascii="Tahoma" w:hAnsi="Tahoma" w:cs="Tahoma"/>
          <w:b/>
        </w:rPr>
        <w:t xml:space="preserve">Ponudbena dokumentacija, ki jo naročnik zahteva z javnim razpisom je navedena v </w:t>
      </w:r>
      <w:r w:rsidRPr="00814B42">
        <w:rPr>
          <w:rFonts w:ascii="Tahoma" w:hAnsi="Tahoma" w:cs="Tahoma"/>
          <w:b/>
        </w:rPr>
        <w:t>nadaljevanju:</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27442C" w:rsidRPr="00814B42" w14:paraId="4DED69C8" w14:textId="77777777" w:rsidTr="007A766D">
        <w:tc>
          <w:tcPr>
            <w:tcW w:w="7933" w:type="dxa"/>
          </w:tcPr>
          <w:p w14:paraId="7742DE58" w14:textId="77777777" w:rsidR="0027442C" w:rsidRPr="00814B42" w:rsidRDefault="0027442C" w:rsidP="00BB0622">
            <w:pPr>
              <w:keepNext/>
              <w:keepLines/>
              <w:jc w:val="both"/>
              <w:rPr>
                <w:rFonts w:ascii="Tahoma" w:hAnsi="Tahoma" w:cs="Tahoma"/>
              </w:rPr>
            </w:pPr>
            <w:r w:rsidRPr="00814B42">
              <w:rPr>
                <w:rFonts w:ascii="Tahoma" w:hAnsi="Tahoma" w:cs="Tahoma"/>
              </w:rPr>
              <w:t>POVZETEK PONUDBENE CENE</w:t>
            </w:r>
          </w:p>
        </w:tc>
        <w:tc>
          <w:tcPr>
            <w:tcW w:w="1418" w:type="dxa"/>
          </w:tcPr>
          <w:p w14:paraId="779944B2" w14:textId="7D958290" w:rsidR="0027442C" w:rsidRPr="00814B42" w:rsidRDefault="0027442C" w:rsidP="00BB0622">
            <w:pPr>
              <w:keepNext/>
              <w:keepLines/>
              <w:jc w:val="both"/>
              <w:rPr>
                <w:rFonts w:ascii="Tahoma" w:hAnsi="Tahoma" w:cs="Tahoma"/>
                <w:b/>
                <w:i/>
              </w:rPr>
            </w:pPr>
            <w:r>
              <w:rPr>
                <w:rFonts w:ascii="Tahoma" w:hAnsi="Tahoma" w:cs="Tahoma"/>
                <w:b/>
                <w:i/>
              </w:rPr>
              <w:t>Priloga</w:t>
            </w:r>
          </w:p>
        </w:tc>
      </w:tr>
    </w:tbl>
    <w:p w14:paraId="28000715" w14:textId="77777777" w:rsidR="0027442C" w:rsidRPr="00FE5AF7" w:rsidRDefault="0027442C" w:rsidP="00BB0622">
      <w:pPr>
        <w:keepNext/>
        <w:keepLines/>
        <w:jc w:val="both"/>
        <w:rPr>
          <w:rFonts w:ascii="Tahoma" w:hAnsi="Tahoma" w:cs="Tahoma"/>
          <w:b/>
        </w:rPr>
      </w:pPr>
      <w:r w:rsidRPr="00FE5AF7">
        <w:rPr>
          <w:rFonts w:ascii="Tahoma" w:hAnsi="Tahoma" w:cs="Tahoma"/>
        </w:rPr>
        <w:t>Ponudnik mora prilogo »PONUDBA/PREDRAČUN« izpolniti ter ga v pdf. formatu naložiti na informacijski sistem e-JN</w:t>
      </w:r>
      <w:r w:rsidRPr="00FE5AF7">
        <w:rPr>
          <w:rFonts w:ascii="Tahoma" w:hAnsi="Tahoma" w:cs="Tahoma"/>
          <w:b/>
        </w:rPr>
        <w:t xml:space="preserve"> v del »Predračun«. </w:t>
      </w:r>
      <w:r w:rsidRPr="00814B42">
        <w:rPr>
          <w:rFonts w:ascii="Tahoma" w:hAnsi="Tahoma" w:cs="Tahoma"/>
        </w:rPr>
        <w:t>Le-ta bo tudi na voljo oz. dostopna javnosti na javnem odpiranju ponudb.</w:t>
      </w:r>
    </w:p>
    <w:p w14:paraId="07EF6739" w14:textId="77777777" w:rsidR="0027442C" w:rsidRPr="00C8579C" w:rsidRDefault="0027442C" w:rsidP="00BB0622">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27442C" w:rsidRPr="00814B42" w14:paraId="142267C8" w14:textId="77777777" w:rsidTr="007A766D">
        <w:tc>
          <w:tcPr>
            <w:tcW w:w="7933" w:type="dxa"/>
          </w:tcPr>
          <w:p w14:paraId="234AE9A9" w14:textId="77777777" w:rsidR="0027442C" w:rsidRPr="00814B42" w:rsidRDefault="0027442C" w:rsidP="00BB0622">
            <w:pPr>
              <w:keepNext/>
              <w:keepLines/>
              <w:jc w:val="both"/>
              <w:rPr>
                <w:rFonts w:ascii="Tahoma" w:hAnsi="Tahoma" w:cs="Tahoma"/>
              </w:rPr>
            </w:pPr>
            <w:r w:rsidRPr="00814B42">
              <w:rPr>
                <w:rFonts w:ascii="Tahoma" w:hAnsi="Tahoma" w:cs="Tahoma"/>
              </w:rPr>
              <w:t xml:space="preserve">PODATKI O PONUDNIKU </w:t>
            </w:r>
          </w:p>
        </w:tc>
        <w:tc>
          <w:tcPr>
            <w:tcW w:w="1418" w:type="dxa"/>
          </w:tcPr>
          <w:p w14:paraId="77F1D918" w14:textId="07630CBE" w:rsidR="0027442C" w:rsidRPr="00814B42" w:rsidRDefault="0027442C" w:rsidP="00BB0622">
            <w:pPr>
              <w:keepNext/>
              <w:keepLines/>
              <w:jc w:val="both"/>
              <w:rPr>
                <w:rFonts w:ascii="Tahoma" w:hAnsi="Tahoma" w:cs="Tahoma"/>
                <w:b/>
                <w:i/>
              </w:rPr>
            </w:pPr>
            <w:r w:rsidRPr="00814B42">
              <w:rPr>
                <w:rFonts w:ascii="Tahoma" w:hAnsi="Tahoma" w:cs="Tahoma"/>
                <w:b/>
                <w:i/>
              </w:rPr>
              <w:t>Priloga 1</w:t>
            </w:r>
          </w:p>
        </w:tc>
      </w:tr>
    </w:tbl>
    <w:p w14:paraId="06F41317" w14:textId="77777777" w:rsidR="0027442C" w:rsidRPr="00FE5AF7" w:rsidRDefault="0027442C" w:rsidP="00BB0622">
      <w:pPr>
        <w:keepNext/>
        <w:keepLines/>
        <w:jc w:val="both"/>
        <w:rPr>
          <w:rFonts w:ascii="Tahoma" w:hAnsi="Tahoma" w:cs="Tahoma"/>
        </w:rPr>
      </w:pPr>
      <w:r w:rsidRPr="00FE5AF7">
        <w:rPr>
          <w:rFonts w:ascii="Tahoma" w:hAnsi="Tahoma" w:cs="Tahoma"/>
        </w:rPr>
        <w:t xml:space="preserve">Prilogo je potrebno izpolniti, podpisati in žigosati </w:t>
      </w:r>
      <w:r w:rsidRPr="00FE5AF7">
        <w:rPr>
          <w:rFonts w:ascii="Tahoma" w:hAnsi="Tahoma" w:cs="Tahoma"/>
          <w:u w:val="single"/>
        </w:rPr>
        <w:t>ter naložiti v</w:t>
      </w:r>
      <w:r w:rsidRPr="00FE5AF7">
        <w:rPr>
          <w:rFonts w:ascii="Tahoma" w:hAnsi="Tahoma" w:cs="Tahoma"/>
          <w:b/>
          <w:u w:val="single"/>
        </w:rPr>
        <w:t xml:space="preserve"> razdelek </w:t>
      </w:r>
      <w:r w:rsidRPr="00FE5AF7">
        <w:rPr>
          <w:rFonts w:ascii="Tahoma" w:hAnsi="Tahoma" w:cs="Tahoma"/>
          <w:b/>
        </w:rPr>
        <w:t>»Dokumenti«, del »Ostale priloge«</w:t>
      </w:r>
      <w:r w:rsidRPr="00FE5AF7">
        <w:rPr>
          <w:rFonts w:ascii="Tahoma" w:hAnsi="Tahoma" w:cs="Tahoma"/>
        </w:rPr>
        <w:t xml:space="preserve">. </w:t>
      </w:r>
    </w:p>
    <w:p w14:paraId="5C8D0C01" w14:textId="77777777" w:rsidR="0027442C" w:rsidRPr="00814B42" w:rsidRDefault="0027442C" w:rsidP="00BB0622">
      <w:pPr>
        <w:keepNext/>
        <w:keepLines/>
        <w:jc w:val="both"/>
        <w:rPr>
          <w:rFonts w:ascii="Tahoma" w:hAnsi="Tahoma" w:cs="Tahoma"/>
        </w:rPr>
      </w:pPr>
    </w:p>
    <w:p w14:paraId="2A127A7A" w14:textId="19B8E9A3" w:rsidR="0027442C" w:rsidRPr="00814B42" w:rsidRDefault="0027442C" w:rsidP="00BB0622">
      <w:pPr>
        <w:keepNext/>
        <w:keepLines/>
        <w:jc w:val="both"/>
        <w:rPr>
          <w:rFonts w:ascii="Tahoma" w:hAnsi="Tahoma" w:cs="Tahoma"/>
          <w:i/>
        </w:rPr>
      </w:pPr>
      <w:r w:rsidRPr="00814B42">
        <w:rPr>
          <w:rFonts w:ascii="Tahoma" w:hAnsi="Tahoma" w:cs="Tahoma"/>
          <w:i/>
        </w:rPr>
        <w:t>V primeru, da odda več ponudnikov skupno - partnersko pon</w:t>
      </w:r>
      <w:r w:rsidR="007A766D">
        <w:rPr>
          <w:rFonts w:ascii="Tahoma" w:hAnsi="Tahoma" w:cs="Tahoma"/>
          <w:i/>
        </w:rPr>
        <w:t>udbo, morajo razmnožen obrazec P</w:t>
      </w:r>
      <w:r w:rsidRPr="00814B42">
        <w:rPr>
          <w:rFonts w:ascii="Tahoma" w:hAnsi="Tahoma" w:cs="Tahoma"/>
          <w:i/>
        </w:rPr>
        <w:t xml:space="preserve">riloge 1 izpolniti vsi ponudniki - partnerji. K prilogi 1 se priloži tudi potrjen pravni akt o skupni izvedbi naročila. </w:t>
      </w:r>
    </w:p>
    <w:p w14:paraId="40D1CF63" w14:textId="569AA69B" w:rsidR="00363E6C" w:rsidRDefault="00363E6C" w:rsidP="00BB0622">
      <w:pPr>
        <w:keepNext/>
        <w:keepLines/>
        <w:jc w:val="both"/>
        <w:rPr>
          <w:rFonts w:ascii="Tahoma" w:hAnsi="Tahoma" w:cs="Tahoma"/>
          <w:b/>
          <w:color w:val="C00000"/>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134"/>
      </w:tblGrid>
      <w:tr w:rsidR="007A766D" w:rsidRPr="00814B42" w14:paraId="44EF0330" w14:textId="77777777" w:rsidTr="007A766D">
        <w:trPr>
          <w:trHeight w:val="211"/>
        </w:trPr>
        <w:tc>
          <w:tcPr>
            <w:tcW w:w="8217" w:type="dxa"/>
          </w:tcPr>
          <w:p w14:paraId="074EFEF0" w14:textId="77777777" w:rsidR="007A766D" w:rsidRPr="00814B42" w:rsidRDefault="007A766D" w:rsidP="00BB0622">
            <w:pPr>
              <w:keepNext/>
              <w:keepLines/>
              <w:jc w:val="both"/>
              <w:rPr>
                <w:rFonts w:ascii="Tahoma" w:hAnsi="Tahoma" w:cs="Tahoma"/>
              </w:rPr>
            </w:pPr>
            <w:r w:rsidRPr="00814B42">
              <w:rPr>
                <w:rFonts w:ascii="Tahoma" w:hAnsi="Tahoma" w:cs="Tahoma"/>
              </w:rPr>
              <w:lastRenderedPageBreak/>
              <w:t>PONUDBA</w:t>
            </w:r>
          </w:p>
        </w:tc>
        <w:tc>
          <w:tcPr>
            <w:tcW w:w="1134" w:type="dxa"/>
          </w:tcPr>
          <w:p w14:paraId="7C96EC2A" w14:textId="358C81DF" w:rsidR="007A766D" w:rsidRPr="00814B42" w:rsidRDefault="007A766D" w:rsidP="00BB0622">
            <w:pPr>
              <w:keepNext/>
              <w:keepLines/>
              <w:jc w:val="both"/>
              <w:rPr>
                <w:rFonts w:ascii="Tahoma" w:hAnsi="Tahoma" w:cs="Tahoma"/>
                <w:b/>
                <w:i/>
              </w:rPr>
            </w:pPr>
            <w:r>
              <w:rPr>
                <w:rFonts w:ascii="Tahoma" w:hAnsi="Tahoma" w:cs="Tahoma"/>
                <w:b/>
                <w:i/>
              </w:rPr>
              <w:t>Priloga 2</w:t>
            </w:r>
          </w:p>
        </w:tc>
      </w:tr>
    </w:tbl>
    <w:p w14:paraId="205A3310" w14:textId="4F2E4B47" w:rsidR="007A766D" w:rsidRDefault="007A766D" w:rsidP="00BB0622">
      <w:pPr>
        <w:keepNext/>
        <w:keepLines/>
        <w:jc w:val="both"/>
        <w:rPr>
          <w:rFonts w:ascii="Tahoma" w:hAnsi="Tahoma" w:cs="Tahoma"/>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3E0ACB9E" w14:textId="0AD24634" w:rsidR="004F731A" w:rsidRDefault="004F731A" w:rsidP="00BB0622">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4F731A" w:rsidRPr="00814B42" w14:paraId="32308391" w14:textId="77777777" w:rsidTr="004F731A">
        <w:trPr>
          <w:trHeight w:val="211"/>
        </w:trPr>
        <w:tc>
          <w:tcPr>
            <w:tcW w:w="7792" w:type="dxa"/>
          </w:tcPr>
          <w:p w14:paraId="1407605D" w14:textId="2346A62E" w:rsidR="004F731A" w:rsidRPr="00814B42" w:rsidRDefault="004F731A" w:rsidP="004F731A">
            <w:pPr>
              <w:keepNext/>
              <w:keepLines/>
              <w:jc w:val="both"/>
              <w:rPr>
                <w:rFonts w:ascii="Tahoma" w:hAnsi="Tahoma" w:cs="Tahoma"/>
              </w:rPr>
            </w:pPr>
            <w:r w:rsidRPr="00814B42">
              <w:rPr>
                <w:rFonts w:ascii="Tahoma" w:hAnsi="Tahoma" w:cs="Tahoma"/>
              </w:rPr>
              <w:t>PO</w:t>
            </w:r>
            <w:r>
              <w:rPr>
                <w:rFonts w:ascii="Tahoma" w:hAnsi="Tahoma" w:cs="Tahoma"/>
              </w:rPr>
              <w:t>PIS DEL</w:t>
            </w:r>
          </w:p>
        </w:tc>
        <w:tc>
          <w:tcPr>
            <w:tcW w:w="1559" w:type="dxa"/>
          </w:tcPr>
          <w:p w14:paraId="7A0879AB" w14:textId="18B4F2B3" w:rsidR="004F731A" w:rsidRPr="00814B42" w:rsidRDefault="004F731A" w:rsidP="00D423BC">
            <w:pPr>
              <w:keepNext/>
              <w:keepLines/>
              <w:jc w:val="both"/>
              <w:rPr>
                <w:rFonts w:ascii="Tahoma" w:hAnsi="Tahoma" w:cs="Tahoma"/>
                <w:b/>
                <w:i/>
              </w:rPr>
            </w:pPr>
            <w:r>
              <w:rPr>
                <w:rFonts w:ascii="Tahoma" w:hAnsi="Tahoma" w:cs="Tahoma"/>
                <w:b/>
                <w:i/>
              </w:rPr>
              <w:t>Priloga 2/1</w:t>
            </w:r>
          </w:p>
        </w:tc>
      </w:tr>
    </w:tbl>
    <w:p w14:paraId="0A3421A1" w14:textId="131D75D2" w:rsidR="004F731A" w:rsidRPr="00FE5AF7" w:rsidRDefault="004F731A" w:rsidP="004F731A">
      <w:pPr>
        <w:keepNext/>
        <w:keepLines/>
        <w:jc w:val="both"/>
        <w:rPr>
          <w:rFonts w:ascii="Tahoma" w:hAnsi="Tahoma" w:cs="Tahoma"/>
          <w:b/>
          <w:u w:val="single"/>
        </w:rPr>
      </w:pPr>
      <w:r w:rsidRPr="00FE5AF7">
        <w:rPr>
          <w:rFonts w:ascii="Tahoma" w:hAnsi="Tahoma" w:cs="Tahoma"/>
        </w:rPr>
        <w:t xml:space="preserve">Ponudnik </w:t>
      </w:r>
      <w:r>
        <w:rPr>
          <w:rFonts w:ascii="Tahoma" w:hAnsi="Tahoma" w:cs="Tahoma"/>
        </w:rPr>
        <w:t>popis del izpolni ter priloži v ponudbi</w:t>
      </w:r>
      <w:r w:rsidRPr="00FE5AF7">
        <w:rPr>
          <w:rFonts w:ascii="Tahoma" w:hAnsi="Tahoma" w:cs="Tahoma"/>
        </w:rPr>
        <w:t>. Prilogo 2</w:t>
      </w:r>
      <w:r>
        <w:rPr>
          <w:rFonts w:ascii="Tahoma" w:hAnsi="Tahoma" w:cs="Tahoma"/>
        </w:rPr>
        <w:t>/1</w:t>
      </w:r>
      <w:r w:rsidRPr="00FE5AF7">
        <w:rPr>
          <w:rFonts w:ascii="Tahoma" w:hAnsi="Tahoma" w:cs="Tahoma"/>
        </w:rPr>
        <w:t xml:space="preserve"> se </w:t>
      </w:r>
      <w:r>
        <w:rPr>
          <w:rFonts w:ascii="Tahoma" w:hAnsi="Tahoma" w:cs="Tahoma"/>
        </w:rPr>
        <w:t xml:space="preserve">v pdf. in </w:t>
      </w:r>
      <w:proofErr w:type="spellStart"/>
      <w:r>
        <w:rPr>
          <w:rFonts w:ascii="Tahoma" w:hAnsi="Tahoma" w:cs="Tahoma"/>
        </w:rPr>
        <w:t>xlsx</w:t>
      </w:r>
      <w:proofErr w:type="spellEnd"/>
      <w:r>
        <w:rPr>
          <w:rFonts w:ascii="Tahoma" w:hAnsi="Tahoma" w:cs="Tahoma"/>
        </w:rPr>
        <w:t>.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3F65B27F" w14:textId="77777777" w:rsidR="007A766D" w:rsidRPr="00814B42" w:rsidRDefault="007A766D" w:rsidP="00BB0622">
      <w:pPr>
        <w:keepNext/>
        <w:keepLines/>
        <w:ind w:right="-284"/>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059"/>
      </w:tblGrid>
      <w:tr w:rsidR="007A766D" w:rsidRPr="00814B42" w14:paraId="2ED14E52" w14:textId="77777777" w:rsidTr="007A766D">
        <w:tc>
          <w:tcPr>
            <w:tcW w:w="8292" w:type="dxa"/>
            <w:tcBorders>
              <w:top w:val="single" w:sz="4" w:space="0" w:color="auto"/>
              <w:left w:val="single" w:sz="4" w:space="0" w:color="auto"/>
              <w:bottom w:val="single" w:sz="4" w:space="0" w:color="auto"/>
              <w:right w:val="single" w:sz="4" w:space="0" w:color="808080"/>
            </w:tcBorders>
          </w:tcPr>
          <w:p w14:paraId="3B7D8921" w14:textId="77777777" w:rsidR="007A766D" w:rsidRPr="00814B42" w:rsidRDefault="007A766D" w:rsidP="00BB0622">
            <w:pPr>
              <w:keepNext/>
              <w:keepLines/>
              <w:jc w:val="both"/>
              <w:rPr>
                <w:rFonts w:ascii="Tahoma" w:hAnsi="Tahoma" w:cs="Tahoma"/>
              </w:rPr>
            </w:pPr>
            <w:r w:rsidRPr="00814B42">
              <w:rPr>
                <w:rFonts w:ascii="Tahoma" w:hAnsi="Tahoma" w:cs="Tahoma"/>
              </w:rPr>
              <w:t xml:space="preserve">ESPD – PONUDNIK/GLAVNI PARTNER </w:t>
            </w:r>
          </w:p>
        </w:tc>
        <w:tc>
          <w:tcPr>
            <w:tcW w:w="1059" w:type="dxa"/>
            <w:tcBorders>
              <w:top w:val="single" w:sz="4" w:space="0" w:color="auto"/>
              <w:left w:val="single" w:sz="4" w:space="0" w:color="808080"/>
              <w:bottom w:val="single" w:sz="4" w:space="0" w:color="auto"/>
              <w:right w:val="single" w:sz="4" w:space="0" w:color="auto"/>
            </w:tcBorders>
            <w:hideMark/>
          </w:tcPr>
          <w:p w14:paraId="5A028C68" w14:textId="77777777" w:rsidR="007A766D" w:rsidRPr="00814B42" w:rsidRDefault="007A766D" w:rsidP="00BB0622">
            <w:pPr>
              <w:keepNext/>
              <w:keepLines/>
              <w:jc w:val="both"/>
              <w:rPr>
                <w:rFonts w:ascii="Tahoma" w:hAnsi="Tahoma" w:cs="Tahoma"/>
                <w:b/>
                <w:i/>
              </w:rPr>
            </w:pPr>
            <w:r w:rsidRPr="00814B42">
              <w:rPr>
                <w:rFonts w:ascii="Tahoma" w:hAnsi="Tahoma" w:cs="Tahoma"/>
                <w:b/>
                <w:i/>
              </w:rPr>
              <w:t>Priloga</w:t>
            </w:r>
            <w:r>
              <w:rPr>
                <w:rFonts w:ascii="Tahoma" w:hAnsi="Tahoma" w:cs="Tahoma"/>
                <w:b/>
                <w:i/>
              </w:rPr>
              <w:t xml:space="preserve"> 3</w:t>
            </w:r>
          </w:p>
        </w:tc>
      </w:tr>
    </w:tbl>
    <w:p w14:paraId="2EB65FC7" w14:textId="77777777" w:rsidR="007A766D" w:rsidRPr="00FE5AF7" w:rsidRDefault="007A766D" w:rsidP="00BB0622">
      <w:pPr>
        <w:keepNext/>
        <w:keepLines/>
        <w:jc w:val="both"/>
        <w:rPr>
          <w:rFonts w:ascii="Tahoma" w:hAnsi="Tahoma" w:cs="Tahoma"/>
        </w:rPr>
      </w:pPr>
      <w:r w:rsidRPr="00814B42">
        <w:rPr>
          <w:rFonts w:ascii="Tahoma" w:hAnsi="Tahoma" w:cs="Tahoma"/>
        </w:rPr>
        <w:t xml:space="preserve">Ponudnik (oz. glavni partner v primeru skupne ponudbe) mora svoj obrazec ESPD </w:t>
      </w:r>
      <w:r w:rsidRPr="00FE5AF7">
        <w:rPr>
          <w:rFonts w:ascii="Tahoma" w:hAnsi="Tahoma" w:cs="Tahoma"/>
        </w:rPr>
        <w:t xml:space="preserve">izpolniti ter v informacijski sistem e-JN naložiti elektronsko podpisan ESPD v </w:t>
      </w:r>
      <w:proofErr w:type="spellStart"/>
      <w:r w:rsidRPr="00FE5AF7">
        <w:rPr>
          <w:rFonts w:ascii="Tahoma" w:hAnsi="Tahoma" w:cs="Tahoma"/>
        </w:rPr>
        <w:t>xml</w:t>
      </w:r>
      <w:proofErr w:type="spellEnd"/>
      <w:r w:rsidRPr="00FE5AF7">
        <w:rPr>
          <w:rFonts w:ascii="Tahoma" w:hAnsi="Tahoma" w:cs="Tahoma"/>
        </w:rPr>
        <w:t xml:space="preserve">. obliki ali nepodpisan ESPD v </w:t>
      </w:r>
      <w:proofErr w:type="spellStart"/>
      <w:r w:rsidRPr="00FE5AF7">
        <w:rPr>
          <w:rFonts w:ascii="Tahoma" w:hAnsi="Tahoma" w:cs="Tahoma"/>
        </w:rPr>
        <w:t>xml</w:t>
      </w:r>
      <w:proofErr w:type="spellEnd"/>
      <w:r w:rsidRPr="00FE5AF7">
        <w:rPr>
          <w:rFonts w:ascii="Tahoma" w:hAnsi="Tahoma" w:cs="Tahoma"/>
        </w:rPr>
        <w:t>. obliki, pri čemer se v slednjem primeru v skladu Splošnimi pogoji uporabe informacijskega sistema e-JN šteje, da je oddan pravno zavezujoč dokument, ki ima enako veljavnost kot podpisan.</w:t>
      </w:r>
    </w:p>
    <w:p w14:paraId="258533C8" w14:textId="77777777" w:rsidR="007A766D" w:rsidRPr="00814B42" w:rsidRDefault="007A766D" w:rsidP="00BB0622">
      <w:pPr>
        <w:keepNext/>
        <w:keepLines/>
        <w:jc w:val="both"/>
        <w:rPr>
          <w:rFonts w:ascii="Tahoma" w:hAnsi="Tahoma" w:cs="Tahoma"/>
        </w:rPr>
      </w:pPr>
    </w:p>
    <w:p w14:paraId="02203502" w14:textId="3A598F2D" w:rsidR="007A766D" w:rsidRPr="00814B42" w:rsidRDefault="007A766D" w:rsidP="00BB0622">
      <w:pPr>
        <w:keepNext/>
        <w:keepLines/>
        <w:jc w:val="both"/>
        <w:rPr>
          <w:rFonts w:ascii="Tahoma" w:hAnsi="Tahoma" w:cs="Tahoma"/>
          <w:i/>
        </w:rPr>
      </w:pPr>
      <w:r w:rsidRPr="00814B42">
        <w:rPr>
          <w:rFonts w:ascii="Tahoma" w:hAnsi="Tahoma" w:cs="Tahoma"/>
          <w:i/>
        </w:rPr>
        <w:t xml:space="preserve">Posamezni član/i skupine ponudnikov v okviru skupne ponudbe (partner/ji) mora/jo ESPD </w:t>
      </w:r>
      <w:r w:rsidRPr="00814B42">
        <w:rPr>
          <w:rFonts w:ascii="Tahoma" w:hAnsi="Tahoma" w:cs="Tahoma"/>
          <w:i/>
          <w:u w:val="single"/>
        </w:rPr>
        <w:t>naložiti v</w:t>
      </w:r>
      <w:r w:rsidRPr="00814B42">
        <w:rPr>
          <w:rFonts w:ascii="Tahoma" w:hAnsi="Tahoma" w:cs="Tahoma"/>
          <w:b/>
          <w:i/>
          <w:u w:val="single"/>
        </w:rPr>
        <w:t xml:space="preserve"> </w:t>
      </w:r>
      <w:r w:rsidRPr="00814B42">
        <w:rPr>
          <w:rFonts w:ascii="Tahoma" w:hAnsi="Tahoma" w:cs="Tahoma"/>
          <w:i/>
          <w:u w:val="single"/>
        </w:rPr>
        <w:t xml:space="preserve">razdelek </w:t>
      </w:r>
      <w:r w:rsidRPr="00FE5AF7">
        <w:rPr>
          <w:rFonts w:ascii="Tahoma" w:hAnsi="Tahoma" w:cs="Tahoma"/>
          <w:b/>
          <w:i/>
          <w:u w:val="single"/>
        </w:rPr>
        <w:t>»Sodelujoči«, del »ESPD – ostali sodelujoči«</w:t>
      </w:r>
      <w:r>
        <w:rPr>
          <w:rFonts w:ascii="Tahoma" w:hAnsi="Tahoma" w:cs="Tahoma"/>
          <w:i/>
          <w:u w:val="single"/>
        </w:rPr>
        <w:t xml:space="preserve"> (Priloga 3</w:t>
      </w:r>
      <w:r w:rsidRPr="00814B42">
        <w:rPr>
          <w:rFonts w:ascii="Tahoma" w:hAnsi="Tahoma" w:cs="Tahoma"/>
          <w:i/>
          <w:u w:val="single"/>
        </w:rPr>
        <w:t>)</w:t>
      </w:r>
      <w:r w:rsidRPr="00814B42">
        <w:rPr>
          <w:rFonts w:ascii="Tahoma" w:hAnsi="Tahoma" w:cs="Tahoma"/>
          <w:i/>
        </w:rPr>
        <w:t xml:space="preserve">.   </w:t>
      </w:r>
    </w:p>
    <w:p w14:paraId="289E4DCB" w14:textId="77777777" w:rsidR="007A766D" w:rsidRPr="00814B42" w:rsidRDefault="007A766D" w:rsidP="00BB0622">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7A766D" w:rsidRPr="00814B42" w14:paraId="1F983BFB" w14:textId="77777777" w:rsidTr="007A766D">
        <w:tc>
          <w:tcPr>
            <w:tcW w:w="8075" w:type="dxa"/>
            <w:tcBorders>
              <w:top w:val="single" w:sz="4" w:space="0" w:color="auto"/>
              <w:left w:val="single" w:sz="4" w:space="0" w:color="auto"/>
              <w:bottom w:val="single" w:sz="4" w:space="0" w:color="auto"/>
              <w:right w:val="single" w:sz="4" w:space="0" w:color="808080"/>
            </w:tcBorders>
          </w:tcPr>
          <w:p w14:paraId="5C1B23D6" w14:textId="77777777" w:rsidR="007A766D" w:rsidRPr="00814B42" w:rsidRDefault="007A766D" w:rsidP="00BB0622">
            <w:pPr>
              <w:keepNext/>
              <w:keepLines/>
              <w:jc w:val="both"/>
              <w:rPr>
                <w:rFonts w:ascii="Tahoma" w:hAnsi="Tahoma" w:cs="Tahoma"/>
              </w:rPr>
            </w:pPr>
            <w:r w:rsidRPr="00814B42">
              <w:rPr>
                <w:rFonts w:ascii="Tahoma" w:hAnsi="Tahoma" w:cs="Tahoma"/>
              </w:rPr>
              <w:t>ESPD – OSTALI SODELUJOČI</w:t>
            </w:r>
          </w:p>
        </w:tc>
        <w:tc>
          <w:tcPr>
            <w:tcW w:w="1276" w:type="dxa"/>
            <w:tcBorders>
              <w:top w:val="single" w:sz="4" w:space="0" w:color="auto"/>
              <w:left w:val="single" w:sz="4" w:space="0" w:color="808080"/>
              <w:bottom w:val="single" w:sz="4" w:space="0" w:color="auto"/>
              <w:right w:val="single" w:sz="4" w:space="0" w:color="auto"/>
            </w:tcBorders>
            <w:hideMark/>
          </w:tcPr>
          <w:p w14:paraId="183AB757" w14:textId="77777777" w:rsidR="007A766D" w:rsidRPr="00814B42" w:rsidRDefault="007A766D" w:rsidP="00BB0622">
            <w:pPr>
              <w:keepNext/>
              <w:keepLines/>
              <w:jc w:val="both"/>
              <w:rPr>
                <w:rFonts w:ascii="Tahoma" w:hAnsi="Tahoma" w:cs="Tahoma"/>
                <w:b/>
                <w:i/>
              </w:rPr>
            </w:pPr>
            <w:r w:rsidRPr="00814B42">
              <w:rPr>
                <w:rFonts w:ascii="Tahoma" w:hAnsi="Tahoma" w:cs="Tahoma"/>
                <w:b/>
                <w:i/>
              </w:rPr>
              <w:t>Priloga</w:t>
            </w:r>
            <w:r>
              <w:rPr>
                <w:rFonts w:ascii="Tahoma" w:hAnsi="Tahoma" w:cs="Tahoma"/>
                <w:b/>
                <w:i/>
              </w:rPr>
              <w:t xml:space="preserve"> 3</w:t>
            </w:r>
          </w:p>
        </w:tc>
      </w:tr>
    </w:tbl>
    <w:p w14:paraId="2E41C894" w14:textId="77777777" w:rsidR="007A766D" w:rsidRPr="00FE5AF7" w:rsidRDefault="007A766D" w:rsidP="00BB0622">
      <w:pPr>
        <w:keepNext/>
        <w:keepLines/>
        <w:jc w:val="both"/>
        <w:rPr>
          <w:rFonts w:ascii="Tahoma" w:hAnsi="Tahoma" w:cs="Tahoma"/>
        </w:rPr>
      </w:pPr>
      <w:r w:rsidRPr="00FE5AF7">
        <w:rPr>
          <w:rFonts w:ascii="Tahoma" w:hAnsi="Tahoma" w:cs="Tahoma"/>
        </w:rPr>
        <w:t xml:space="preserve">Ponudnik mora </w:t>
      </w:r>
      <w:r w:rsidRPr="00FE5AF7">
        <w:rPr>
          <w:rFonts w:ascii="Tahoma" w:hAnsi="Tahoma" w:cs="Tahoma"/>
          <w:b/>
        </w:rPr>
        <w:t xml:space="preserve">v primeru nastopa s partnerji (skupna ponudba), s podizvajalci in/ali uporabo zmogljivosti drugih subjektov </w:t>
      </w:r>
      <w:r w:rsidRPr="00FE5AF7">
        <w:rPr>
          <w:rFonts w:ascii="Tahoma" w:hAnsi="Tahoma" w:cs="Tahoma"/>
        </w:rPr>
        <w:t>za posameznega sodelujočega naložiti na informacijski sistem e-JN</w:t>
      </w:r>
      <w:r w:rsidRPr="00FE5AF7">
        <w:rPr>
          <w:rFonts w:ascii="Tahoma" w:hAnsi="Tahoma" w:cs="Tahoma"/>
          <w:b/>
        </w:rPr>
        <w:t xml:space="preserve"> v razdelek »Sodelujoči«, del »ESPD – ostali sodelujoči« </w:t>
      </w:r>
      <w:r w:rsidRPr="00FE5AF7">
        <w:rPr>
          <w:rFonts w:ascii="Tahoma" w:hAnsi="Tahoma" w:cs="Tahoma"/>
          <w:u w:val="single"/>
        </w:rPr>
        <w:t>izpolnjen in podpisan</w:t>
      </w:r>
      <w:r w:rsidRPr="00FE5AF7">
        <w:rPr>
          <w:rFonts w:ascii="Tahoma" w:hAnsi="Tahoma" w:cs="Tahoma"/>
        </w:rPr>
        <w:t xml:space="preserve"> ESPD v .pdf formatu ali v elektronski obliki podpisan </w:t>
      </w:r>
      <w:proofErr w:type="spellStart"/>
      <w:r w:rsidRPr="00FE5AF7">
        <w:rPr>
          <w:rFonts w:ascii="Tahoma" w:hAnsi="Tahoma" w:cs="Tahoma"/>
        </w:rPr>
        <w:t>xml</w:t>
      </w:r>
      <w:proofErr w:type="spellEnd"/>
      <w:r w:rsidRPr="00FE5AF7">
        <w:rPr>
          <w:rFonts w:ascii="Tahoma" w:hAnsi="Tahoma" w:cs="Tahoma"/>
        </w:rPr>
        <w:t>. format.</w:t>
      </w:r>
      <w:r w:rsidRPr="00FE5AF7">
        <w:rPr>
          <w:rFonts w:ascii="Tahoma" w:hAnsi="Tahoma" w:cs="Tahoma"/>
          <w:b/>
        </w:rPr>
        <w:t xml:space="preserve"> </w:t>
      </w:r>
      <w:r w:rsidRPr="00FE5AF7">
        <w:rPr>
          <w:rFonts w:ascii="Tahoma" w:hAnsi="Tahoma" w:cs="Tahoma"/>
        </w:rPr>
        <w:t>V kolikor ponudnik v predmetnem naročilu ne nastopa z partnerjem, podizvajalcem ali subjektom, Priloge ni treba prilagati.</w:t>
      </w:r>
    </w:p>
    <w:p w14:paraId="05F67EC6" w14:textId="77777777" w:rsidR="007A766D" w:rsidRPr="00C8579C" w:rsidRDefault="007A766D" w:rsidP="00BB0622">
      <w:pPr>
        <w:keepNext/>
        <w:keepLines/>
        <w:jc w:val="both"/>
        <w:rPr>
          <w:rFonts w:ascii="Tahoma" w:hAnsi="Tahoma" w:cs="Tahoma"/>
          <w:b/>
          <w:color w:val="C00000"/>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3"/>
        <w:gridCol w:w="1843"/>
      </w:tblGrid>
      <w:tr w:rsidR="00110CA3" w:rsidRPr="00C8579C" w14:paraId="6B34AACE" w14:textId="77777777" w:rsidTr="007A766D">
        <w:tc>
          <w:tcPr>
            <w:tcW w:w="7503" w:type="dxa"/>
          </w:tcPr>
          <w:p w14:paraId="5E690108" w14:textId="77777777" w:rsidR="00110CA3" w:rsidRPr="00C8579C" w:rsidRDefault="00110CA3" w:rsidP="00BB0622">
            <w:pPr>
              <w:keepNext/>
              <w:keepLines/>
              <w:jc w:val="both"/>
              <w:rPr>
                <w:rFonts w:ascii="Tahoma" w:hAnsi="Tahoma" w:cs="Tahoma"/>
              </w:rPr>
            </w:pPr>
            <w:r w:rsidRPr="00C8579C">
              <w:rPr>
                <w:rFonts w:ascii="Tahoma" w:hAnsi="Tahoma" w:cs="Tahoma"/>
              </w:rPr>
              <w:t>POOBLASTILA IN IZJAVA PRAVNIH IN FIZIČNIH OSEB</w:t>
            </w:r>
          </w:p>
        </w:tc>
        <w:tc>
          <w:tcPr>
            <w:tcW w:w="1843" w:type="dxa"/>
          </w:tcPr>
          <w:p w14:paraId="7D597043" w14:textId="77777777" w:rsidR="00110CA3" w:rsidRPr="00C8579C" w:rsidRDefault="00110CA3" w:rsidP="00BB0622">
            <w:pPr>
              <w:keepNext/>
              <w:keepLines/>
              <w:jc w:val="both"/>
              <w:rPr>
                <w:rFonts w:ascii="Tahoma" w:hAnsi="Tahoma" w:cs="Tahoma"/>
                <w:b/>
                <w:i/>
              </w:rPr>
            </w:pPr>
            <w:r w:rsidRPr="00C8579C">
              <w:rPr>
                <w:rFonts w:ascii="Tahoma" w:hAnsi="Tahoma" w:cs="Tahoma"/>
                <w:b/>
                <w:i/>
              </w:rPr>
              <w:t>Priloga 3/1-3/3</w:t>
            </w:r>
          </w:p>
        </w:tc>
      </w:tr>
    </w:tbl>
    <w:p w14:paraId="72166A5F" w14:textId="792E9392" w:rsidR="007A766D" w:rsidRDefault="007A766D" w:rsidP="00BB0622">
      <w:pPr>
        <w:keepNext/>
        <w:keepLines/>
        <w:jc w:val="both"/>
        <w:rPr>
          <w:rFonts w:ascii="Tahoma" w:hAnsi="Tahoma" w:cs="Tahoma"/>
          <w:color w:val="000000" w:themeColor="text1"/>
        </w:rPr>
      </w:pPr>
      <w:r w:rsidRPr="003E11C3">
        <w:rPr>
          <w:rFonts w:ascii="Tahoma" w:hAnsi="Tahoma" w:cs="Tahoma"/>
          <w:color w:val="000000" w:themeColor="text1"/>
        </w:rPr>
        <w:t xml:space="preserve">Pooblastila (Priloga 3/1, Priloga 3/2) in izjavo (Priloga 3/3) izpolnijo in podpišejo vsi gospodarski subjekti in vse osebe, ki so člani upravnega, vodstvenega ali nadzornega organa ponudnika (v primeru skupne prijave velja za vse člane skupine kandidatov – partnerje), podizvajalca oz. subjekt, katerega zmogljivost uporablja kandidat ali ki imajo pooblastila za njegovo zastopanje ali odločanje ali nadzor v njem. Priloge se naloži v </w:t>
      </w:r>
      <w:r w:rsidRPr="003E11C3">
        <w:rPr>
          <w:rFonts w:ascii="Tahoma" w:hAnsi="Tahoma" w:cs="Tahoma"/>
          <w:b/>
          <w:color w:val="000000" w:themeColor="text1"/>
          <w:u w:val="single"/>
        </w:rPr>
        <w:t xml:space="preserve">razdelek </w:t>
      </w:r>
      <w:r w:rsidRPr="003E11C3">
        <w:rPr>
          <w:rFonts w:ascii="Tahoma" w:hAnsi="Tahoma" w:cs="Tahoma"/>
          <w:b/>
          <w:color w:val="000000" w:themeColor="text1"/>
        </w:rPr>
        <w:t>»Dokumenti«, del »Ostale priloge«</w:t>
      </w:r>
      <w:r w:rsidRPr="003E11C3">
        <w:rPr>
          <w:rFonts w:ascii="Tahoma" w:hAnsi="Tahoma" w:cs="Tahoma"/>
          <w:color w:val="000000" w:themeColor="text1"/>
        </w:rPr>
        <w:t>.</w:t>
      </w:r>
    </w:p>
    <w:p w14:paraId="0AE02F85" w14:textId="29D65409" w:rsidR="007A766D" w:rsidRDefault="007A766D" w:rsidP="00BB0622">
      <w:pPr>
        <w:keepNext/>
        <w:keepLines/>
        <w:ind w:left="142"/>
        <w:jc w:val="both"/>
        <w:rPr>
          <w:rFonts w:ascii="Tahoma" w:hAnsi="Tahoma" w:cs="Tahoma"/>
          <w:color w:val="000000" w:themeColor="text1"/>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7A766D" w:rsidRPr="007A766D" w14:paraId="4A7A174B" w14:textId="77777777" w:rsidTr="007A766D">
        <w:tc>
          <w:tcPr>
            <w:tcW w:w="7928" w:type="dxa"/>
          </w:tcPr>
          <w:p w14:paraId="270659BC" w14:textId="1ED3C88C" w:rsidR="007A766D" w:rsidRPr="00FD6E2B" w:rsidRDefault="001E1851" w:rsidP="00BB0622">
            <w:pPr>
              <w:keepNext/>
              <w:keepLines/>
              <w:jc w:val="both"/>
              <w:rPr>
                <w:rFonts w:ascii="Tahoma" w:hAnsi="Tahoma" w:cs="Tahoma"/>
              </w:rPr>
            </w:pPr>
            <w:r w:rsidRPr="00FD6E2B">
              <w:rPr>
                <w:rFonts w:ascii="Tahoma" w:hAnsi="Tahoma" w:cs="Tahoma"/>
              </w:rPr>
              <w:t xml:space="preserve">IZJAVA O </w:t>
            </w:r>
            <w:r w:rsidR="007A766D" w:rsidRPr="00FD6E2B">
              <w:rPr>
                <w:rFonts w:ascii="Tahoma" w:hAnsi="Tahoma" w:cs="Tahoma"/>
              </w:rPr>
              <w:t>SPREJEMANJ</w:t>
            </w:r>
            <w:r w:rsidRPr="00FD6E2B">
              <w:rPr>
                <w:rFonts w:ascii="Tahoma" w:hAnsi="Tahoma" w:cs="Tahoma"/>
              </w:rPr>
              <w:t>U</w:t>
            </w:r>
            <w:r w:rsidR="007A766D" w:rsidRPr="00FD6E2B">
              <w:rPr>
                <w:rFonts w:ascii="Tahoma" w:hAnsi="Tahoma" w:cs="Tahoma"/>
              </w:rPr>
              <w:t xml:space="preserve"> POGOJEV RAZPISNE DOKUMENTACIJE</w:t>
            </w:r>
          </w:p>
        </w:tc>
        <w:tc>
          <w:tcPr>
            <w:tcW w:w="1418" w:type="dxa"/>
          </w:tcPr>
          <w:p w14:paraId="39AD5A9D" w14:textId="55D9EA58" w:rsidR="007A766D" w:rsidRPr="00FD6E2B" w:rsidRDefault="007A766D" w:rsidP="00BB0622">
            <w:pPr>
              <w:keepNext/>
              <w:keepLines/>
              <w:jc w:val="both"/>
              <w:rPr>
                <w:rFonts w:ascii="Tahoma" w:hAnsi="Tahoma" w:cs="Tahoma"/>
                <w:b/>
                <w:i/>
              </w:rPr>
            </w:pPr>
            <w:r w:rsidRPr="00FD6E2B">
              <w:rPr>
                <w:rFonts w:ascii="Tahoma" w:hAnsi="Tahoma" w:cs="Tahoma"/>
                <w:b/>
                <w:i/>
              </w:rPr>
              <w:t>Priloga 3/4</w:t>
            </w:r>
          </w:p>
        </w:tc>
      </w:tr>
    </w:tbl>
    <w:p w14:paraId="22A4678E" w14:textId="6B8E3F8D" w:rsidR="007A766D" w:rsidRDefault="00E809A6" w:rsidP="00BB0622">
      <w:pPr>
        <w:keepNext/>
        <w:keepLines/>
        <w:jc w:val="both"/>
        <w:rPr>
          <w:rFonts w:ascii="Tahoma" w:hAnsi="Tahoma" w:cs="Tahoma"/>
          <w:color w:val="000000" w:themeColor="text1"/>
        </w:rPr>
      </w:pPr>
      <w:r>
        <w:rPr>
          <w:rFonts w:ascii="Tahoma" w:hAnsi="Tahoma" w:cs="Tahoma"/>
        </w:rPr>
        <w:t xml:space="preserve">Priloga se izpolni ločeno za vsakega gospodarskega subjekta ki nastopa v ponudbi ter naloži </w:t>
      </w:r>
      <w:r w:rsidRPr="003E11C3">
        <w:rPr>
          <w:rFonts w:ascii="Tahoma" w:hAnsi="Tahoma" w:cs="Tahoma"/>
          <w:color w:val="000000" w:themeColor="text1"/>
        </w:rPr>
        <w:t xml:space="preserve">v </w:t>
      </w:r>
      <w:r w:rsidRPr="003E11C3">
        <w:rPr>
          <w:rFonts w:ascii="Tahoma" w:hAnsi="Tahoma" w:cs="Tahoma"/>
          <w:b/>
          <w:color w:val="000000" w:themeColor="text1"/>
          <w:u w:val="single"/>
        </w:rPr>
        <w:t xml:space="preserve">razdelek </w:t>
      </w:r>
      <w:r w:rsidRPr="003E11C3">
        <w:rPr>
          <w:rFonts w:ascii="Tahoma" w:hAnsi="Tahoma" w:cs="Tahoma"/>
          <w:b/>
          <w:color w:val="000000" w:themeColor="text1"/>
        </w:rPr>
        <w:t>»Dokumenti«, del »Ostale priloge«</w:t>
      </w:r>
      <w:r w:rsidRPr="003E11C3">
        <w:rPr>
          <w:rFonts w:ascii="Tahoma" w:hAnsi="Tahoma" w:cs="Tahoma"/>
          <w:color w:val="000000" w:themeColor="text1"/>
        </w:rPr>
        <w:t>.</w:t>
      </w:r>
    </w:p>
    <w:p w14:paraId="4B28F2E4" w14:textId="77777777" w:rsidR="00E809A6" w:rsidRPr="00C8579C" w:rsidRDefault="00E809A6" w:rsidP="00BB0622">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E533B8" w:rsidRPr="00C8579C" w14:paraId="11AF00E9" w14:textId="77777777" w:rsidTr="007A766D">
        <w:tc>
          <w:tcPr>
            <w:tcW w:w="7725" w:type="dxa"/>
          </w:tcPr>
          <w:p w14:paraId="1E31F77F" w14:textId="77777777" w:rsidR="00E533B8" w:rsidRPr="00C8579C" w:rsidRDefault="00E533B8" w:rsidP="00BB0622">
            <w:pPr>
              <w:keepNext/>
              <w:keepLines/>
              <w:jc w:val="both"/>
              <w:rPr>
                <w:rFonts w:ascii="Tahoma" w:hAnsi="Tahoma" w:cs="Tahoma"/>
              </w:rPr>
            </w:pPr>
            <w:r w:rsidRPr="00C8579C">
              <w:rPr>
                <w:rFonts w:ascii="Tahoma" w:hAnsi="Tahoma" w:cs="Tahoma"/>
              </w:rPr>
              <w:t>UDELEŽBA PODIZVAJALCA</w:t>
            </w:r>
          </w:p>
        </w:tc>
        <w:tc>
          <w:tcPr>
            <w:tcW w:w="1626" w:type="dxa"/>
          </w:tcPr>
          <w:p w14:paraId="7DF095C7" w14:textId="77777777" w:rsidR="00E533B8" w:rsidRPr="00C8579C" w:rsidRDefault="00E533B8" w:rsidP="00BB0622">
            <w:pPr>
              <w:keepNext/>
              <w:keepLines/>
              <w:jc w:val="both"/>
              <w:rPr>
                <w:rFonts w:ascii="Tahoma" w:hAnsi="Tahoma" w:cs="Tahoma"/>
                <w:b/>
                <w:i/>
              </w:rPr>
            </w:pPr>
            <w:r w:rsidRPr="00C8579C">
              <w:rPr>
                <w:rFonts w:ascii="Tahoma" w:hAnsi="Tahoma" w:cs="Tahoma"/>
                <w:b/>
                <w:i/>
              </w:rPr>
              <w:t>Priloga 4/1</w:t>
            </w:r>
          </w:p>
        </w:tc>
      </w:tr>
    </w:tbl>
    <w:p w14:paraId="7328516E" w14:textId="77777777" w:rsidR="007A766D" w:rsidRPr="003E11C3" w:rsidRDefault="00D92424" w:rsidP="00BB0622">
      <w:pPr>
        <w:keepNext/>
        <w:keepLines/>
        <w:jc w:val="both"/>
        <w:rPr>
          <w:rFonts w:ascii="Tahoma" w:hAnsi="Tahoma" w:cs="Tahoma"/>
          <w:color w:val="000000" w:themeColor="text1"/>
        </w:rPr>
      </w:pPr>
      <w:r w:rsidRPr="00C8579C">
        <w:rPr>
          <w:rFonts w:ascii="Tahoma" w:hAnsi="Tahoma" w:cs="Tahoma"/>
        </w:rPr>
        <w:t>Podizvajalec izpolni vse zahtevane podatke, v kolikor ponudnik del javnega naročila odda v podizvajanje.</w:t>
      </w:r>
      <w:r w:rsidR="00F229CA">
        <w:rPr>
          <w:rFonts w:ascii="Tahoma" w:hAnsi="Tahoma" w:cs="Tahoma"/>
        </w:rPr>
        <w:t xml:space="preserve"> </w:t>
      </w:r>
      <w:r w:rsidR="007A766D" w:rsidRPr="003E11C3">
        <w:rPr>
          <w:rFonts w:ascii="Tahoma" w:hAnsi="Tahoma" w:cs="Tahoma"/>
          <w:color w:val="000000" w:themeColor="text1"/>
        </w:rPr>
        <w:t xml:space="preserve">Priloga se v pdf. formatu naloži v </w:t>
      </w:r>
      <w:r w:rsidR="007A766D" w:rsidRPr="003E11C3">
        <w:rPr>
          <w:rFonts w:ascii="Tahoma" w:hAnsi="Tahoma" w:cs="Tahoma"/>
          <w:b/>
          <w:color w:val="000000" w:themeColor="text1"/>
          <w:u w:val="single"/>
        </w:rPr>
        <w:t>razdelek »DOKUMENTI«, del »Ostale priloge«</w:t>
      </w:r>
      <w:r w:rsidR="007A766D" w:rsidRPr="003E11C3">
        <w:rPr>
          <w:rFonts w:ascii="Tahoma" w:hAnsi="Tahoma" w:cs="Tahoma"/>
          <w:color w:val="000000" w:themeColor="text1"/>
        </w:rPr>
        <w:t>.</w:t>
      </w:r>
      <w:r w:rsidR="007A766D">
        <w:rPr>
          <w:rFonts w:ascii="Tahoma" w:hAnsi="Tahoma" w:cs="Tahoma"/>
          <w:color w:val="000000" w:themeColor="text1"/>
        </w:rPr>
        <w:t xml:space="preserve"> </w:t>
      </w:r>
      <w:r w:rsidR="007A766D" w:rsidRPr="003E11C3">
        <w:rPr>
          <w:rFonts w:ascii="Tahoma" w:hAnsi="Tahoma" w:cs="Tahoma"/>
          <w:color w:val="000000" w:themeColor="text1"/>
          <w:u w:val="single"/>
        </w:rPr>
        <w:t>V kolikor ponudnik v predmetnem naročilu ne nastopa z nobenim podizvajalcem, priloge ni treba prilagati.</w:t>
      </w:r>
    </w:p>
    <w:p w14:paraId="23F948C3" w14:textId="20B2DF1B" w:rsidR="00B25DEB" w:rsidRDefault="00B25DEB" w:rsidP="00BB0622">
      <w:pPr>
        <w:keepNext/>
        <w:keepLines/>
        <w:jc w:val="both"/>
        <w:rPr>
          <w:rFonts w:ascii="Tahoma" w:hAnsi="Tahoma" w:cs="Tahoma"/>
        </w:rPr>
      </w:pPr>
    </w:p>
    <w:p w14:paraId="76943DD7" w14:textId="354E944C" w:rsidR="007A766D" w:rsidRPr="00112425" w:rsidRDefault="007A766D" w:rsidP="00BB0622">
      <w:pPr>
        <w:keepNext/>
        <w:keepLines/>
        <w:jc w:val="both"/>
        <w:rPr>
          <w:rFonts w:ascii="Tahoma" w:hAnsi="Tahoma" w:cs="Tahoma"/>
        </w:rPr>
      </w:pPr>
      <w:r w:rsidRPr="00112425">
        <w:rPr>
          <w:rFonts w:ascii="Tahoma" w:hAnsi="Tahoma" w:cs="Tahoma"/>
        </w:rPr>
        <w:t>V kolikor pon</w:t>
      </w:r>
      <w:r w:rsidR="00FD6E2B">
        <w:rPr>
          <w:rFonts w:ascii="Tahoma" w:hAnsi="Tahoma" w:cs="Tahoma"/>
        </w:rPr>
        <w:t>udnik namerava izvajati predmet</w:t>
      </w:r>
      <w:r w:rsidRPr="00112425">
        <w:rPr>
          <w:rFonts w:ascii="Tahoma" w:hAnsi="Tahoma" w:cs="Tahoma"/>
        </w:rPr>
        <w:t xml:space="preserve"> 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 xml:space="preserve">s podizvajalcem, ki zahteva neposredno plačilo </w:t>
      </w:r>
      <w:r w:rsidRPr="00112425">
        <w:rPr>
          <w:rFonts w:ascii="Tahoma" w:hAnsi="Tahoma" w:cs="Tahoma"/>
        </w:rPr>
        <w:t>v skladu s 94. členom ZJN-3, mora k ponudbi priložiti Obrazec 1 k Prilogi 4/1 (pooblastilo ponudnika) in Obrazec 2 k Prilogi 4/1 (soglasje podizvajalcev).</w:t>
      </w:r>
    </w:p>
    <w:p w14:paraId="445EBFBC" w14:textId="3EFB942A" w:rsidR="00AF7EF7" w:rsidRPr="001E0C11" w:rsidRDefault="00AF7EF7" w:rsidP="00BB0622">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130F27" w:rsidRPr="00C8579C" w14:paraId="54AFA67B" w14:textId="77777777" w:rsidTr="007A766D">
        <w:tc>
          <w:tcPr>
            <w:tcW w:w="7725" w:type="dxa"/>
          </w:tcPr>
          <w:p w14:paraId="01EE6E63" w14:textId="77777777" w:rsidR="00130F27" w:rsidRPr="00C8579C" w:rsidRDefault="00130F27" w:rsidP="00BB0622">
            <w:pPr>
              <w:keepNext/>
              <w:keepLines/>
              <w:jc w:val="both"/>
              <w:rPr>
                <w:rFonts w:ascii="Tahoma" w:hAnsi="Tahoma" w:cs="Tahoma"/>
              </w:rPr>
            </w:pPr>
            <w:r w:rsidRPr="00C8579C">
              <w:rPr>
                <w:rFonts w:ascii="Tahoma" w:hAnsi="Tahoma" w:cs="Tahoma"/>
              </w:rPr>
              <w:t>UDELEŽBA SUBJEKTA, KATEREGA ZMOGLJIVOST SE UPORABLJA</w:t>
            </w:r>
          </w:p>
        </w:tc>
        <w:tc>
          <w:tcPr>
            <w:tcW w:w="912" w:type="dxa"/>
            <w:tcBorders>
              <w:right w:val="nil"/>
            </w:tcBorders>
          </w:tcPr>
          <w:p w14:paraId="330D6C56" w14:textId="77777777" w:rsidR="00130F27" w:rsidRPr="00C8579C" w:rsidRDefault="00130F27" w:rsidP="00BB0622">
            <w:pPr>
              <w:keepNext/>
              <w:keepLines/>
              <w:jc w:val="both"/>
              <w:rPr>
                <w:rFonts w:ascii="Tahoma" w:hAnsi="Tahoma" w:cs="Tahoma"/>
                <w:b/>
              </w:rPr>
            </w:pPr>
            <w:r w:rsidRPr="00C8579C">
              <w:rPr>
                <w:rFonts w:ascii="Tahoma" w:hAnsi="Tahoma" w:cs="Tahoma"/>
                <w:b/>
                <w:i/>
              </w:rPr>
              <w:t xml:space="preserve">Priloga </w:t>
            </w:r>
          </w:p>
        </w:tc>
        <w:tc>
          <w:tcPr>
            <w:tcW w:w="714" w:type="dxa"/>
            <w:tcBorders>
              <w:left w:val="nil"/>
            </w:tcBorders>
          </w:tcPr>
          <w:p w14:paraId="2501E4B4" w14:textId="245E79D7" w:rsidR="00130F27" w:rsidRPr="00C8579C" w:rsidRDefault="00130F27" w:rsidP="00BB0622">
            <w:pPr>
              <w:keepNext/>
              <w:keepLines/>
              <w:jc w:val="both"/>
              <w:rPr>
                <w:rFonts w:ascii="Tahoma" w:hAnsi="Tahoma" w:cs="Tahoma"/>
                <w:b/>
                <w:i/>
              </w:rPr>
            </w:pPr>
            <w:r w:rsidRPr="00C8579C">
              <w:rPr>
                <w:rFonts w:ascii="Tahoma" w:hAnsi="Tahoma" w:cs="Tahoma"/>
                <w:b/>
                <w:i/>
              </w:rPr>
              <w:t>4/</w:t>
            </w:r>
            <w:r w:rsidR="007A766D">
              <w:rPr>
                <w:rFonts w:ascii="Tahoma" w:hAnsi="Tahoma" w:cs="Tahoma"/>
                <w:b/>
                <w:i/>
              </w:rPr>
              <w:t>2</w:t>
            </w:r>
          </w:p>
        </w:tc>
      </w:tr>
    </w:tbl>
    <w:p w14:paraId="71929565" w14:textId="0EFC233E" w:rsidR="00D92424" w:rsidRPr="007A766D" w:rsidRDefault="00D92424" w:rsidP="00BB0622">
      <w:pPr>
        <w:keepNext/>
        <w:keepLines/>
        <w:jc w:val="both"/>
        <w:rPr>
          <w:rFonts w:ascii="Tahoma" w:hAnsi="Tahoma" w:cs="Tahoma"/>
          <w:sz w:val="16"/>
        </w:rPr>
      </w:pPr>
      <w:r w:rsidRPr="00C8579C">
        <w:rPr>
          <w:rFonts w:ascii="Tahoma" w:hAnsi="Tahoma" w:cs="Tahoma"/>
        </w:rPr>
        <w:t xml:space="preserve">Ponudnik mora prilogo izpolniti, v kolikor uporabi zmogljivost drugih subjektov za izvedbo javnega naročila, </w:t>
      </w:r>
      <w:r w:rsidRPr="00C8579C">
        <w:rPr>
          <w:rFonts w:ascii="Tahoma" w:hAnsi="Tahoma" w:cs="Tahoma"/>
          <w:u w:val="single"/>
        </w:rPr>
        <w:t>ki niso partner/ji v primeru skupne ponudbe ali podizvajalec/ci</w:t>
      </w:r>
      <w:r w:rsidRPr="00C8579C">
        <w:rPr>
          <w:rFonts w:ascii="Tahoma" w:hAnsi="Tahoma" w:cs="Tahoma"/>
        </w:rPr>
        <w:t>.</w:t>
      </w:r>
      <w:r w:rsidR="00F229CA">
        <w:rPr>
          <w:rFonts w:ascii="Tahoma" w:hAnsi="Tahoma" w:cs="Tahoma"/>
        </w:rPr>
        <w:t xml:space="preserve"> </w:t>
      </w:r>
      <w:r w:rsidR="007A766D">
        <w:rPr>
          <w:rFonts w:ascii="Tahoma" w:hAnsi="Tahoma" w:cs="Tahoma"/>
        </w:rPr>
        <w:t xml:space="preserve">Priloga se v pdf. formatu naloži v </w:t>
      </w:r>
      <w:r w:rsidR="007A766D" w:rsidRPr="00B6068E">
        <w:rPr>
          <w:rFonts w:ascii="Tahoma" w:hAnsi="Tahoma" w:cs="Tahoma"/>
          <w:b/>
          <w:u w:val="single"/>
        </w:rPr>
        <w:t xml:space="preserve">razdelek </w:t>
      </w:r>
      <w:r w:rsidR="007A766D" w:rsidRPr="00EF0751">
        <w:rPr>
          <w:rFonts w:ascii="Tahoma" w:hAnsi="Tahoma" w:cs="Tahoma"/>
          <w:b/>
          <w:u w:val="single"/>
        </w:rPr>
        <w:t>»DOKUMENTI«, del »Ostale priloge«</w:t>
      </w:r>
      <w:r w:rsidR="007A766D" w:rsidRPr="00EF0751">
        <w:rPr>
          <w:rFonts w:ascii="Tahoma" w:hAnsi="Tahoma" w:cs="Tahoma"/>
        </w:rPr>
        <w:t>.</w:t>
      </w:r>
      <w:r w:rsidRPr="00C8579C">
        <w:rPr>
          <w:rFonts w:ascii="Tahoma" w:hAnsi="Tahoma" w:cs="Tahoma"/>
        </w:rPr>
        <w:t xml:space="preserve"> Ponudnik razmnoži potrebno</w:t>
      </w:r>
      <w:r w:rsidR="00330EED" w:rsidRPr="00C8579C">
        <w:rPr>
          <w:rFonts w:ascii="Tahoma" w:hAnsi="Tahoma" w:cs="Tahoma"/>
        </w:rPr>
        <w:t xml:space="preserve"> </w:t>
      </w:r>
      <w:r w:rsidRPr="00C8579C">
        <w:rPr>
          <w:rFonts w:ascii="Tahoma" w:hAnsi="Tahoma" w:cs="Tahoma"/>
        </w:rPr>
        <w:t>število izvodov vseh obrazcev. V kolikor ponudnik ne bo uporabil zmogljivosti drugih subjektov za izvedbo javnega naročila, priloge ni potrebno izpolni.</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572"/>
      </w:tblGrid>
      <w:tr w:rsidR="00C23AD1" w:rsidRPr="00C8579C" w14:paraId="5D5A5D74" w14:textId="77777777" w:rsidTr="007A766D">
        <w:tc>
          <w:tcPr>
            <w:tcW w:w="7867" w:type="dxa"/>
          </w:tcPr>
          <w:p w14:paraId="6C9A63C8" w14:textId="1F56E188" w:rsidR="00C23AD1" w:rsidRPr="00C8579C" w:rsidRDefault="00C23AD1" w:rsidP="00BB0622">
            <w:pPr>
              <w:keepNext/>
              <w:keepLines/>
              <w:jc w:val="both"/>
              <w:rPr>
                <w:rFonts w:ascii="Tahoma" w:hAnsi="Tahoma" w:cs="Tahoma"/>
              </w:rPr>
            </w:pPr>
            <w:r w:rsidRPr="00C8579C">
              <w:rPr>
                <w:rFonts w:ascii="Tahoma" w:hAnsi="Tahoma" w:cs="Tahoma"/>
              </w:rPr>
              <w:lastRenderedPageBreak/>
              <w:t xml:space="preserve">VZOREC </w:t>
            </w:r>
            <w:r w:rsidR="00CE05A4">
              <w:rPr>
                <w:rFonts w:ascii="Tahoma" w:hAnsi="Tahoma" w:cs="Tahoma"/>
              </w:rPr>
              <w:t>POGODBE</w:t>
            </w:r>
          </w:p>
        </w:tc>
        <w:tc>
          <w:tcPr>
            <w:tcW w:w="912" w:type="dxa"/>
            <w:tcBorders>
              <w:right w:val="nil"/>
            </w:tcBorders>
          </w:tcPr>
          <w:p w14:paraId="79F2E704" w14:textId="77777777" w:rsidR="00C23AD1" w:rsidRPr="00C8579C" w:rsidRDefault="00C23AD1" w:rsidP="00BB0622">
            <w:pPr>
              <w:keepNext/>
              <w:keepLines/>
              <w:ind w:left="-455" w:firstLine="455"/>
              <w:jc w:val="both"/>
              <w:rPr>
                <w:rFonts w:ascii="Tahoma" w:hAnsi="Tahoma" w:cs="Tahoma"/>
                <w:b/>
              </w:rPr>
            </w:pPr>
            <w:r w:rsidRPr="00C8579C">
              <w:rPr>
                <w:rFonts w:ascii="Tahoma" w:hAnsi="Tahoma" w:cs="Tahoma"/>
                <w:b/>
                <w:i/>
              </w:rPr>
              <w:t xml:space="preserve">Priloga </w:t>
            </w:r>
          </w:p>
        </w:tc>
        <w:tc>
          <w:tcPr>
            <w:tcW w:w="572" w:type="dxa"/>
            <w:tcBorders>
              <w:left w:val="nil"/>
            </w:tcBorders>
          </w:tcPr>
          <w:p w14:paraId="76956BED" w14:textId="3A5D0446" w:rsidR="00C23AD1" w:rsidRPr="00C8579C" w:rsidRDefault="004F731A" w:rsidP="00BB0622">
            <w:pPr>
              <w:keepNext/>
              <w:keepLines/>
              <w:jc w:val="both"/>
              <w:rPr>
                <w:rFonts w:ascii="Tahoma" w:hAnsi="Tahoma" w:cs="Tahoma"/>
                <w:b/>
                <w:i/>
              </w:rPr>
            </w:pPr>
            <w:r>
              <w:rPr>
                <w:rFonts w:ascii="Tahoma" w:hAnsi="Tahoma" w:cs="Tahoma"/>
                <w:b/>
                <w:i/>
              </w:rPr>
              <w:t>5</w:t>
            </w:r>
          </w:p>
        </w:tc>
      </w:tr>
    </w:tbl>
    <w:p w14:paraId="6EC01CCE" w14:textId="6368802C" w:rsidR="00C23AD1" w:rsidRPr="00C8579C" w:rsidRDefault="00C23AD1" w:rsidP="00BB0622">
      <w:pPr>
        <w:keepNext/>
        <w:keepLines/>
        <w:jc w:val="both"/>
        <w:rPr>
          <w:rFonts w:ascii="Tahoma" w:hAnsi="Tahoma" w:cs="Tahoma"/>
        </w:rPr>
      </w:pPr>
      <w:r w:rsidRPr="00E809A6">
        <w:rPr>
          <w:rFonts w:ascii="Tahoma" w:hAnsi="Tahoma" w:cs="Tahoma"/>
        </w:rPr>
        <w:t xml:space="preserve">Ponudnik s podpisom ESPD </w:t>
      </w:r>
      <w:r w:rsidR="00E809A6" w:rsidRPr="00E809A6">
        <w:rPr>
          <w:rFonts w:ascii="Tahoma" w:hAnsi="Tahoma" w:cs="Tahoma"/>
        </w:rPr>
        <w:t xml:space="preserve">in Priloge </w:t>
      </w:r>
      <w:r w:rsidR="00E809A6">
        <w:rPr>
          <w:rFonts w:ascii="Tahoma" w:hAnsi="Tahoma" w:cs="Tahoma"/>
        </w:rPr>
        <w:t xml:space="preserve">3/4 </w:t>
      </w:r>
      <w:r w:rsidRPr="00E809A6">
        <w:rPr>
          <w:rFonts w:ascii="Tahoma" w:hAnsi="Tahoma" w:cs="Tahoma"/>
        </w:rPr>
        <w:t>potrdi, da se strinja z vsebino</w:t>
      </w:r>
      <w:r w:rsidR="00CE05A4">
        <w:rPr>
          <w:rFonts w:ascii="Tahoma" w:hAnsi="Tahoma" w:cs="Tahoma"/>
        </w:rPr>
        <w:t xml:space="preserve"> pogodbe</w:t>
      </w:r>
      <w:r w:rsidR="00E809A6">
        <w:rPr>
          <w:rFonts w:ascii="Tahoma" w:hAnsi="Tahoma" w:cs="Tahoma"/>
        </w:rPr>
        <w:t>; priloge ni potrebno prilagati k ponudbi</w:t>
      </w:r>
      <w:r w:rsidRPr="00C8579C">
        <w:rPr>
          <w:rFonts w:ascii="Tahoma" w:hAnsi="Tahoma" w:cs="Tahoma"/>
        </w:rPr>
        <w:t xml:space="preserve">. </w:t>
      </w:r>
    </w:p>
    <w:p w14:paraId="5B1DF9BA" w14:textId="77777777" w:rsidR="00787220" w:rsidRDefault="00787220" w:rsidP="00BB0622">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895645" w:rsidRPr="00667509" w14:paraId="2DC4E3F5" w14:textId="77777777" w:rsidTr="00495D4E">
        <w:tc>
          <w:tcPr>
            <w:tcW w:w="7933" w:type="dxa"/>
            <w:tcBorders>
              <w:top w:val="single" w:sz="4" w:space="0" w:color="auto"/>
              <w:bottom w:val="single" w:sz="4" w:space="0" w:color="auto"/>
            </w:tcBorders>
          </w:tcPr>
          <w:p w14:paraId="28024E2E" w14:textId="77777777" w:rsidR="00895645" w:rsidRPr="00512963" w:rsidRDefault="00895645" w:rsidP="00BB0622">
            <w:pPr>
              <w:keepNext/>
              <w:keepLines/>
              <w:rPr>
                <w:rFonts w:ascii="Tahoma" w:hAnsi="Tahoma" w:cs="Tahoma"/>
              </w:rPr>
            </w:pPr>
            <w:r>
              <w:rPr>
                <w:rFonts w:ascii="Tahoma" w:hAnsi="Tahoma" w:cs="Tahoma"/>
              </w:rPr>
              <w:t>ZAVAROVANJE RESNOSTI PONUDBE</w:t>
            </w:r>
          </w:p>
        </w:tc>
        <w:tc>
          <w:tcPr>
            <w:tcW w:w="1418" w:type="dxa"/>
            <w:tcBorders>
              <w:top w:val="single" w:sz="4" w:space="0" w:color="auto"/>
              <w:bottom w:val="single" w:sz="4" w:space="0" w:color="auto"/>
            </w:tcBorders>
          </w:tcPr>
          <w:p w14:paraId="7B7E0CFB" w14:textId="64163BD0" w:rsidR="00895645" w:rsidRPr="008A2081" w:rsidRDefault="00895645" w:rsidP="004F731A">
            <w:pPr>
              <w:keepNext/>
              <w:keepLines/>
              <w:ind w:left="-353"/>
              <w:jc w:val="center"/>
              <w:rPr>
                <w:rFonts w:ascii="Tahoma" w:hAnsi="Tahoma" w:cs="Tahoma"/>
                <w:b/>
                <w:i/>
              </w:rPr>
            </w:pPr>
            <w:r>
              <w:rPr>
                <w:rFonts w:ascii="Tahoma" w:hAnsi="Tahoma" w:cs="Tahoma"/>
                <w:b/>
                <w:i/>
              </w:rPr>
              <w:t xml:space="preserve">  P</w:t>
            </w:r>
            <w:r w:rsidRPr="008A2081">
              <w:rPr>
                <w:rFonts w:ascii="Tahoma" w:hAnsi="Tahoma" w:cs="Tahoma"/>
                <w:b/>
                <w:i/>
              </w:rPr>
              <w:t>riloga</w:t>
            </w:r>
            <w:r>
              <w:rPr>
                <w:rFonts w:ascii="Tahoma" w:hAnsi="Tahoma" w:cs="Tahoma"/>
                <w:b/>
                <w:i/>
              </w:rPr>
              <w:t xml:space="preserve"> </w:t>
            </w:r>
            <w:r w:rsidR="004F731A">
              <w:rPr>
                <w:rFonts w:ascii="Tahoma" w:hAnsi="Tahoma" w:cs="Tahoma"/>
                <w:b/>
                <w:i/>
              </w:rPr>
              <w:t>6</w:t>
            </w:r>
            <w:r>
              <w:rPr>
                <w:rFonts w:ascii="Tahoma" w:hAnsi="Tahoma" w:cs="Tahoma"/>
                <w:b/>
                <w:i/>
              </w:rPr>
              <w:t>/1</w:t>
            </w:r>
          </w:p>
        </w:tc>
      </w:tr>
    </w:tbl>
    <w:p w14:paraId="756A01B2" w14:textId="3ED746E6" w:rsidR="00895645" w:rsidRDefault="00895645" w:rsidP="00BB0622">
      <w:pPr>
        <w:keepNext/>
        <w:keepLines/>
        <w:jc w:val="both"/>
        <w:rPr>
          <w:rFonts w:ascii="Tahoma" w:hAnsi="Tahoma" w:cs="Tahoma"/>
        </w:rPr>
      </w:pPr>
      <w:r>
        <w:rPr>
          <w:rFonts w:ascii="Tahoma" w:hAnsi="Tahoma" w:cs="Tahoma"/>
        </w:rPr>
        <w:t>Razpisni</w:t>
      </w:r>
      <w:r w:rsidRPr="00001A3E">
        <w:rPr>
          <w:rFonts w:ascii="Tahoma" w:hAnsi="Tahoma" w:cs="Tahoma"/>
        </w:rPr>
        <w:t xml:space="preserve"> </w:t>
      </w:r>
      <w:r>
        <w:rPr>
          <w:rFonts w:ascii="Tahoma" w:hAnsi="Tahoma" w:cs="Tahoma"/>
        </w:rPr>
        <w:t>dokumentaciji v zvezi z oddajo javnega naročila je priložen vzorec bančne garancije za zavarovanje resnosti ponudbe</w:t>
      </w:r>
      <w:r w:rsidRPr="00CE1BAD">
        <w:rPr>
          <w:rFonts w:ascii="Tahoma" w:hAnsi="Tahoma" w:cs="Tahoma"/>
        </w:rPr>
        <w:t>.</w:t>
      </w:r>
      <w:r>
        <w:rPr>
          <w:rFonts w:ascii="Tahoma" w:hAnsi="Tahoma" w:cs="Tahoma"/>
        </w:rPr>
        <w:t xml:space="preserve"> Zavarovanje resnosti ponudbe mora biti priloženo ob oddaji ponudbe.</w:t>
      </w:r>
      <w:r w:rsidR="00F229CA">
        <w:rPr>
          <w:rFonts w:ascii="Tahoma" w:hAnsi="Tahoma" w:cs="Tahoma"/>
        </w:rPr>
        <w:t xml:space="preserve"> Ponudnik zavarovanje</w:t>
      </w:r>
      <w:r w:rsidR="00F229CA" w:rsidRPr="00F229CA">
        <w:rPr>
          <w:rFonts w:ascii="Tahoma" w:hAnsi="Tahoma" w:cs="Tahoma"/>
        </w:rPr>
        <w:t xml:space="preserve"> v pdf. formatu </w:t>
      </w:r>
      <w:r w:rsidR="00F229CA">
        <w:rPr>
          <w:rFonts w:ascii="Tahoma" w:hAnsi="Tahoma" w:cs="Tahoma"/>
          <w:u w:val="single"/>
        </w:rPr>
        <w:t>naloži</w:t>
      </w:r>
      <w:r w:rsidR="00F229CA" w:rsidRPr="00F229CA">
        <w:rPr>
          <w:rFonts w:ascii="Tahoma" w:hAnsi="Tahoma" w:cs="Tahoma"/>
          <w:u w:val="single"/>
        </w:rPr>
        <w:t xml:space="preserve"> v</w:t>
      </w:r>
      <w:r w:rsidR="00F229CA" w:rsidRPr="00F229CA">
        <w:rPr>
          <w:rFonts w:ascii="Tahoma" w:hAnsi="Tahoma" w:cs="Tahoma"/>
          <w:b/>
          <w:u w:val="single"/>
        </w:rPr>
        <w:t xml:space="preserve"> razdelek </w:t>
      </w:r>
      <w:r w:rsidR="00495D4E" w:rsidRPr="00EF0751">
        <w:rPr>
          <w:rFonts w:ascii="Tahoma" w:hAnsi="Tahoma" w:cs="Tahoma"/>
          <w:b/>
          <w:u w:val="single"/>
        </w:rPr>
        <w:t>»DOKUMENTI«, del »Ostale priloge«</w:t>
      </w:r>
      <w:r w:rsidR="00F229CA" w:rsidRPr="00F229CA">
        <w:rPr>
          <w:rFonts w:ascii="Tahoma" w:hAnsi="Tahoma" w:cs="Tahoma"/>
        </w:rPr>
        <w:t>.</w:t>
      </w:r>
    </w:p>
    <w:p w14:paraId="7ED005BE" w14:textId="77777777" w:rsidR="00895645" w:rsidRPr="00C8579C" w:rsidRDefault="00895645" w:rsidP="00BB0622">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512963" w:rsidRPr="00C8579C" w14:paraId="2C8A81A8" w14:textId="77777777" w:rsidTr="00495D4E">
        <w:tc>
          <w:tcPr>
            <w:tcW w:w="7933" w:type="dxa"/>
            <w:tcBorders>
              <w:top w:val="single" w:sz="4" w:space="0" w:color="auto"/>
              <w:bottom w:val="single" w:sz="4" w:space="0" w:color="auto"/>
            </w:tcBorders>
          </w:tcPr>
          <w:p w14:paraId="0D794270" w14:textId="77777777" w:rsidR="00512963" w:rsidRPr="00C8579C" w:rsidRDefault="00512963" w:rsidP="00BB0622">
            <w:pPr>
              <w:keepNext/>
              <w:keepLines/>
              <w:rPr>
                <w:rFonts w:ascii="Tahoma" w:hAnsi="Tahoma" w:cs="Tahoma"/>
              </w:rPr>
            </w:pPr>
            <w:r w:rsidRPr="00C8579C">
              <w:rPr>
                <w:rFonts w:ascii="Tahoma" w:hAnsi="Tahoma" w:cs="Tahoma"/>
              </w:rPr>
              <w:t>ZAVAROVANJE DOBRE IZVEDBE OBVEZNOSTI</w:t>
            </w:r>
          </w:p>
        </w:tc>
        <w:tc>
          <w:tcPr>
            <w:tcW w:w="1418" w:type="dxa"/>
            <w:tcBorders>
              <w:top w:val="single" w:sz="4" w:space="0" w:color="auto"/>
              <w:bottom w:val="single" w:sz="4" w:space="0" w:color="auto"/>
            </w:tcBorders>
          </w:tcPr>
          <w:p w14:paraId="7FF67243" w14:textId="4FA89536" w:rsidR="00512963" w:rsidRPr="00C8579C" w:rsidRDefault="00FD3ECE" w:rsidP="004F731A">
            <w:pPr>
              <w:keepNext/>
              <w:keepLines/>
              <w:ind w:left="-353" w:firstLine="353"/>
              <w:rPr>
                <w:rFonts w:ascii="Tahoma" w:hAnsi="Tahoma" w:cs="Tahoma"/>
                <w:b/>
                <w:i/>
              </w:rPr>
            </w:pPr>
            <w:r>
              <w:rPr>
                <w:rFonts w:ascii="Tahoma" w:hAnsi="Tahoma" w:cs="Tahoma"/>
                <w:b/>
                <w:i/>
              </w:rPr>
              <w:t>Priloga</w:t>
            </w:r>
            <w:r w:rsidR="00A06F62">
              <w:rPr>
                <w:rFonts w:ascii="Tahoma" w:hAnsi="Tahoma" w:cs="Tahoma"/>
                <w:b/>
                <w:i/>
              </w:rPr>
              <w:t xml:space="preserve"> </w:t>
            </w:r>
            <w:r w:rsidR="004F731A">
              <w:rPr>
                <w:rFonts w:ascii="Tahoma" w:hAnsi="Tahoma" w:cs="Tahoma"/>
                <w:b/>
                <w:i/>
              </w:rPr>
              <w:t>6</w:t>
            </w:r>
            <w:r w:rsidR="00FD5D41">
              <w:rPr>
                <w:rFonts w:ascii="Tahoma" w:hAnsi="Tahoma" w:cs="Tahoma"/>
                <w:b/>
                <w:i/>
              </w:rPr>
              <w:t>/2</w:t>
            </w:r>
          </w:p>
        </w:tc>
      </w:tr>
    </w:tbl>
    <w:p w14:paraId="589CD3AF" w14:textId="77777777" w:rsidR="000C36D4" w:rsidRPr="00C8579C" w:rsidRDefault="00A92E0F" w:rsidP="00BB0622">
      <w:pPr>
        <w:keepNext/>
        <w:keepLines/>
        <w:jc w:val="both"/>
        <w:rPr>
          <w:rFonts w:ascii="Tahoma" w:hAnsi="Tahoma" w:cs="Tahoma"/>
        </w:rPr>
      </w:pPr>
      <w:r w:rsidRPr="00C8579C">
        <w:rPr>
          <w:rFonts w:ascii="Tahoma" w:hAnsi="Tahoma" w:cs="Tahoma"/>
        </w:rPr>
        <w:t>Razpisni dokumentaciji je priložen vzorec zavarovanja. Vzorca ni treba prilagati ponudbi.</w:t>
      </w:r>
    </w:p>
    <w:p w14:paraId="1371CF9F" w14:textId="77777777" w:rsidR="00BA4AD5" w:rsidRPr="00C8579C" w:rsidRDefault="00BA4AD5" w:rsidP="00BB0622">
      <w:pPr>
        <w:keepNext/>
        <w:keepLines/>
        <w:jc w:val="both"/>
        <w:rPr>
          <w:rFonts w:ascii="Tahoma" w:hAnsi="Tahoma" w:cs="Tahoma"/>
        </w:rPr>
      </w:pPr>
    </w:p>
    <w:p w14:paraId="1036C195" w14:textId="77777777" w:rsidR="00097F8C" w:rsidRPr="00C8579C" w:rsidRDefault="00097F8C" w:rsidP="00BB0622">
      <w:pPr>
        <w:keepNext/>
        <w:keepLines/>
        <w:jc w:val="both"/>
        <w:rPr>
          <w:rFonts w:ascii="Tahoma" w:hAnsi="Tahoma" w:cs="Tahoma"/>
        </w:rPr>
      </w:pPr>
    </w:p>
    <w:p w14:paraId="1FAD3B29" w14:textId="77777777" w:rsidR="00205398" w:rsidRDefault="00205398" w:rsidP="00BB0622">
      <w:pPr>
        <w:keepNext/>
        <w:keepLines/>
        <w:jc w:val="both"/>
        <w:rPr>
          <w:rFonts w:ascii="Tahoma" w:hAnsi="Tahoma" w:cs="Tahoma"/>
        </w:rPr>
      </w:pPr>
    </w:p>
    <w:p w14:paraId="53C3590D" w14:textId="77777777" w:rsidR="005F1B04" w:rsidRDefault="005F1B04" w:rsidP="00BB0622">
      <w:pPr>
        <w:keepNext/>
        <w:keepLines/>
        <w:jc w:val="both"/>
        <w:rPr>
          <w:rFonts w:ascii="Tahoma" w:hAnsi="Tahoma" w:cs="Tahoma"/>
        </w:rPr>
      </w:pPr>
    </w:p>
    <w:p w14:paraId="083C3AAB" w14:textId="77777777" w:rsidR="005F1B04" w:rsidRDefault="005F1B04" w:rsidP="00BB0622">
      <w:pPr>
        <w:keepNext/>
        <w:keepLines/>
        <w:jc w:val="both"/>
        <w:rPr>
          <w:rFonts w:ascii="Tahoma" w:hAnsi="Tahoma" w:cs="Tahoma"/>
        </w:rPr>
      </w:pPr>
    </w:p>
    <w:p w14:paraId="09A357AA" w14:textId="77777777" w:rsidR="005F1B04" w:rsidRDefault="005F1B04" w:rsidP="00BB0622">
      <w:pPr>
        <w:keepNext/>
        <w:keepLines/>
        <w:jc w:val="both"/>
        <w:rPr>
          <w:rFonts w:ascii="Tahoma" w:hAnsi="Tahoma" w:cs="Tahoma"/>
        </w:rPr>
      </w:pPr>
    </w:p>
    <w:p w14:paraId="5A66C84F" w14:textId="77777777" w:rsidR="005F1B04" w:rsidRDefault="005F1B04" w:rsidP="00BB0622">
      <w:pPr>
        <w:keepNext/>
        <w:keepLines/>
        <w:jc w:val="both"/>
        <w:rPr>
          <w:rFonts w:ascii="Tahoma" w:hAnsi="Tahoma" w:cs="Tahoma"/>
        </w:rPr>
      </w:pPr>
    </w:p>
    <w:p w14:paraId="341F5757" w14:textId="77777777" w:rsidR="005F1B04" w:rsidRDefault="005F1B04" w:rsidP="00BB0622">
      <w:pPr>
        <w:keepNext/>
        <w:keepLines/>
        <w:jc w:val="both"/>
        <w:rPr>
          <w:rFonts w:ascii="Tahoma" w:hAnsi="Tahoma" w:cs="Tahoma"/>
        </w:rPr>
      </w:pPr>
    </w:p>
    <w:p w14:paraId="316679E0" w14:textId="77777777" w:rsidR="000807A3" w:rsidRDefault="000807A3" w:rsidP="00BB0622">
      <w:pPr>
        <w:keepNext/>
        <w:keepLines/>
        <w:jc w:val="both"/>
        <w:rPr>
          <w:rFonts w:ascii="Tahoma" w:hAnsi="Tahoma" w:cs="Tahoma"/>
        </w:rPr>
      </w:pPr>
    </w:p>
    <w:p w14:paraId="435E54FA" w14:textId="77777777" w:rsidR="00B43307" w:rsidRDefault="00B43307" w:rsidP="00BB0622">
      <w:pPr>
        <w:keepNext/>
        <w:keepLines/>
        <w:jc w:val="both"/>
        <w:rPr>
          <w:rFonts w:ascii="Tahoma" w:hAnsi="Tahoma" w:cs="Tahoma"/>
        </w:rPr>
      </w:pPr>
    </w:p>
    <w:p w14:paraId="14EEC30E" w14:textId="77777777" w:rsidR="00B43307" w:rsidRDefault="00B43307" w:rsidP="00BB0622">
      <w:pPr>
        <w:keepNext/>
        <w:keepLines/>
        <w:jc w:val="both"/>
        <w:rPr>
          <w:rFonts w:ascii="Tahoma" w:hAnsi="Tahoma" w:cs="Tahoma"/>
        </w:rPr>
      </w:pPr>
    </w:p>
    <w:p w14:paraId="26BDA776" w14:textId="77777777" w:rsidR="004E252F" w:rsidRDefault="004E252F" w:rsidP="00BB0622">
      <w:pPr>
        <w:keepNext/>
        <w:keepLines/>
        <w:jc w:val="both"/>
        <w:rPr>
          <w:rFonts w:ascii="Tahoma" w:hAnsi="Tahoma" w:cs="Tahoma"/>
        </w:rPr>
      </w:pPr>
    </w:p>
    <w:p w14:paraId="54CE1642" w14:textId="670AC513" w:rsidR="004E252F" w:rsidRDefault="004E252F" w:rsidP="00BB0622">
      <w:pPr>
        <w:keepNext/>
        <w:keepLines/>
        <w:jc w:val="both"/>
        <w:rPr>
          <w:rFonts w:ascii="Tahoma" w:hAnsi="Tahoma" w:cs="Tahoma"/>
        </w:rPr>
      </w:pPr>
    </w:p>
    <w:p w14:paraId="23374F82" w14:textId="4F608146" w:rsidR="00164544" w:rsidRDefault="00164544" w:rsidP="00BB0622">
      <w:pPr>
        <w:keepNext/>
        <w:keepLines/>
        <w:jc w:val="both"/>
        <w:rPr>
          <w:rFonts w:ascii="Tahoma" w:hAnsi="Tahoma" w:cs="Tahoma"/>
        </w:rPr>
      </w:pPr>
    </w:p>
    <w:p w14:paraId="444C2BCD" w14:textId="05E66DC2" w:rsidR="00164544" w:rsidRDefault="00164544" w:rsidP="00BB0622">
      <w:pPr>
        <w:keepNext/>
        <w:keepLines/>
        <w:jc w:val="both"/>
        <w:rPr>
          <w:rFonts w:ascii="Tahoma" w:hAnsi="Tahoma" w:cs="Tahoma"/>
        </w:rPr>
      </w:pPr>
    </w:p>
    <w:p w14:paraId="740D6CA9" w14:textId="450752CC" w:rsidR="00164544" w:rsidRDefault="00164544" w:rsidP="00BB0622">
      <w:pPr>
        <w:keepNext/>
        <w:keepLines/>
        <w:jc w:val="both"/>
        <w:rPr>
          <w:rFonts w:ascii="Tahoma" w:hAnsi="Tahoma" w:cs="Tahoma"/>
        </w:rPr>
      </w:pPr>
    </w:p>
    <w:p w14:paraId="45003AD2" w14:textId="1650829C" w:rsidR="00164544" w:rsidRDefault="00164544" w:rsidP="00BB0622">
      <w:pPr>
        <w:keepNext/>
        <w:keepLines/>
        <w:jc w:val="both"/>
        <w:rPr>
          <w:rFonts w:ascii="Tahoma" w:hAnsi="Tahoma" w:cs="Tahoma"/>
        </w:rPr>
      </w:pPr>
    </w:p>
    <w:p w14:paraId="29AF4D06" w14:textId="21842EAE" w:rsidR="00164544" w:rsidRDefault="00164544" w:rsidP="00BB0622">
      <w:pPr>
        <w:keepNext/>
        <w:keepLines/>
        <w:jc w:val="both"/>
        <w:rPr>
          <w:rFonts w:ascii="Tahoma" w:hAnsi="Tahoma" w:cs="Tahoma"/>
        </w:rPr>
      </w:pPr>
    </w:p>
    <w:p w14:paraId="66FF835A" w14:textId="120D0D32" w:rsidR="00164544" w:rsidRDefault="00164544" w:rsidP="00BB0622">
      <w:pPr>
        <w:keepNext/>
        <w:keepLines/>
        <w:jc w:val="both"/>
        <w:rPr>
          <w:rFonts w:ascii="Tahoma" w:hAnsi="Tahoma" w:cs="Tahoma"/>
        </w:rPr>
      </w:pPr>
    </w:p>
    <w:p w14:paraId="19BFFA27" w14:textId="77C3DBF0" w:rsidR="00CE05A4" w:rsidRDefault="00CE05A4" w:rsidP="00BB0622">
      <w:pPr>
        <w:keepNext/>
        <w:keepLines/>
        <w:jc w:val="both"/>
        <w:rPr>
          <w:rFonts w:ascii="Tahoma" w:hAnsi="Tahoma" w:cs="Tahoma"/>
        </w:rPr>
      </w:pPr>
    </w:p>
    <w:p w14:paraId="2FD985B7" w14:textId="6FDD7B9B" w:rsidR="00CE05A4" w:rsidRDefault="00CE05A4" w:rsidP="00BB0622">
      <w:pPr>
        <w:keepNext/>
        <w:keepLines/>
        <w:jc w:val="both"/>
        <w:rPr>
          <w:rFonts w:ascii="Tahoma" w:hAnsi="Tahoma" w:cs="Tahoma"/>
        </w:rPr>
      </w:pPr>
    </w:p>
    <w:p w14:paraId="1EDBEEFC" w14:textId="7043C046" w:rsidR="00CE05A4" w:rsidRDefault="00CE05A4" w:rsidP="00BB0622">
      <w:pPr>
        <w:keepNext/>
        <w:keepLines/>
        <w:jc w:val="both"/>
        <w:rPr>
          <w:rFonts w:ascii="Tahoma" w:hAnsi="Tahoma" w:cs="Tahoma"/>
        </w:rPr>
      </w:pPr>
    </w:p>
    <w:p w14:paraId="723434DD" w14:textId="0AA3F4FC" w:rsidR="00CE05A4" w:rsidRDefault="00CE05A4" w:rsidP="00BB0622">
      <w:pPr>
        <w:keepNext/>
        <w:keepLines/>
        <w:jc w:val="both"/>
        <w:rPr>
          <w:rFonts w:ascii="Tahoma" w:hAnsi="Tahoma" w:cs="Tahoma"/>
        </w:rPr>
      </w:pPr>
    </w:p>
    <w:p w14:paraId="4EFA2AD5" w14:textId="59B6C5AC" w:rsidR="00CE05A4" w:rsidRDefault="00CE05A4" w:rsidP="00BB0622">
      <w:pPr>
        <w:keepNext/>
        <w:keepLines/>
        <w:jc w:val="both"/>
        <w:rPr>
          <w:rFonts w:ascii="Tahoma" w:hAnsi="Tahoma" w:cs="Tahoma"/>
        </w:rPr>
      </w:pPr>
    </w:p>
    <w:p w14:paraId="53CA3A8A" w14:textId="23C6EBC2" w:rsidR="00CE05A4" w:rsidRDefault="00CE05A4" w:rsidP="00BB0622">
      <w:pPr>
        <w:keepNext/>
        <w:keepLines/>
        <w:jc w:val="both"/>
        <w:rPr>
          <w:rFonts w:ascii="Tahoma" w:hAnsi="Tahoma" w:cs="Tahoma"/>
        </w:rPr>
      </w:pPr>
    </w:p>
    <w:p w14:paraId="214F3AC2" w14:textId="3F33E5D4" w:rsidR="00CE05A4" w:rsidRDefault="00CE05A4" w:rsidP="00BB0622">
      <w:pPr>
        <w:keepNext/>
        <w:keepLines/>
        <w:jc w:val="both"/>
        <w:rPr>
          <w:rFonts w:ascii="Tahoma" w:hAnsi="Tahoma" w:cs="Tahoma"/>
        </w:rPr>
      </w:pPr>
    </w:p>
    <w:p w14:paraId="4504B973" w14:textId="2A40A00E" w:rsidR="00CE05A4" w:rsidRDefault="00CE05A4" w:rsidP="00BB0622">
      <w:pPr>
        <w:keepNext/>
        <w:keepLines/>
        <w:jc w:val="both"/>
        <w:rPr>
          <w:rFonts w:ascii="Tahoma" w:hAnsi="Tahoma" w:cs="Tahoma"/>
        </w:rPr>
      </w:pPr>
    </w:p>
    <w:p w14:paraId="0C490F42" w14:textId="65A08826" w:rsidR="00CE05A4" w:rsidRDefault="00CE05A4" w:rsidP="00BB0622">
      <w:pPr>
        <w:keepNext/>
        <w:keepLines/>
        <w:jc w:val="both"/>
        <w:rPr>
          <w:rFonts w:ascii="Tahoma" w:hAnsi="Tahoma" w:cs="Tahoma"/>
        </w:rPr>
      </w:pPr>
    </w:p>
    <w:p w14:paraId="5A9406F9" w14:textId="09383F4E" w:rsidR="00CE05A4" w:rsidRDefault="00CE05A4" w:rsidP="00BB0622">
      <w:pPr>
        <w:keepNext/>
        <w:keepLines/>
        <w:jc w:val="both"/>
        <w:rPr>
          <w:rFonts w:ascii="Tahoma" w:hAnsi="Tahoma" w:cs="Tahoma"/>
        </w:rPr>
      </w:pPr>
    </w:p>
    <w:p w14:paraId="4DE14CF5" w14:textId="02DC48C8" w:rsidR="00CE05A4" w:rsidRDefault="00CE05A4" w:rsidP="00BB0622">
      <w:pPr>
        <w:keepNext/>
        <w:keepLines/>
        <w:jc w:val="both"/>
        <w:rPr>
          <w:rFonts w:ascii="Tahoma" w:hAnsi="Tahoma" w:cs="Tahoma"/>
        </w:rPr>
      </w:pPr>
    </w:p>
    <w:p w14:paraId="57E0D661" w14:textId="1250922B" w:rsidR="00CE05A4" w:rsidRDefault="00CE05A4" w:rsidP="00BB0622">
      <w:pPr>
        <w:keepNext/>
        <w:keepLines/>
        <w:jc w:val="both"/>
        <w:rPr>
          <w:rFonts w:ascii="Tahoma" w:hAnsi="Tahoma" w:cs="Tahoma"/>
        </w:rPr>
      </w:pPr>
    </w:p>
    <w:p w14:paraId="38043B29" w14:textId="7B3D8D48" w:rsidR="00CE05A4" w:rsidRDefault="00CE05A4" w:rsidP="00BB0622">
      <w:pPr>
        <w:keepNext/>
        <w:keepLines/>
        <w:jc w:val="both"/>
        <w:rPr>
          <w:rFonts w:ascii="Tahoma" w:hAnsi="Tahoma" w:cs="Tahoma"/>
        </w:rPr>
      </w:pPr>
    </w:p>
    <w:p w14:paraId="03620C94" w14:textId="7C1D2798" w:rsidR="00CE05A4" w:rsidRDefault="00CE05A4" w:rsidP="00BB0622">
      <w:pPr>
        <w:keepNext/>
        <w:keepLines/>
        <w:jc w:val="both"/>
        <w:rPr>
          <w:rFonts w:ascii="Tahoma" w:hAnsi="Tahoma" w:cs="Tahoma"/>
        </w:rPr>
      </w:pPr>
    </w:p>
    <w:p w14:paraId="0584F798" w14:textId="11E0FFF6" w:rsidR="00CE05A4" w:rsidRDefault="00CE05A4" w:rsidP="00BB0622">
      <w:pPr>
        <w:keepNext/>
        <w:keepLines/>
        <w:jc w:val="both"/>
        <w:rPr>
          <w:rFonts w:ascii="Tahoma" w:hAnsi="Tahoma" w:cs="Tahoma"/>
        </w:rPr>
      </w:pPr>
    </w:p>
    <w:p w14:paraId="7FC84A65" w14:textId="2760BDD9" w:rsidR="00CE05A4" w:rsidRDefault="00CE05A4" w:rsidP="00BB0622">
      <w:pPr>
        <w:keepNext/>
        <w:keepLines/>
        <w:jc w:val="both"/>
        <w:rPr>
          <w:rFonts w:ascii="Tahoma" w:hAnsi="Tahoma" w:cs="Tahoma"/>
        </w:rPr>
      </w:pPr>
    </w:p>
    <w:p w14:paraId="455FE2CE" w14:textId="77777777" w:rsidR="00CE05A4" w:rsidRDefault="00CE05A4" w:rsidP="00BB0622">
      <w:pPr>
        <w:keepNext/>
        <w:keepLines/>
        <w:jc w:val="both"/>
        <w:rPr>
          <w:rFonts w:ascii="Tahoma" w:hAnsi="Tahoma" w:cs="Tahoma"/>
        </w:rPr>
      </w:pPr>
    </w:p>
    <w:p w14:paraId="26BBBBC1" w14:textId="4DACCF77" w:rsidR="00164544" w:rsidRDefault="00164544" w:rsidP="00BB0622">
      <w:pPr>
        <w:keepNext/>
        <w:keepLines/>
        <w:jc w:val="both"/>
        <w:rPr>
          <w:rFonts w:ascii="Tahoma" w:hAnsi="Tahoma" w:cs="Tahoma"/>
        </w:rPr>
      </w:pPr>
    </w:p>
    <w:p w14:paraId="799FEA88" w14:textId="62A86918" w:rsidR="004F731A" w:rsidRDefault="004F731A" w:rsidP="00BB0622">
      <w:pPr>
        <w:keepNext/>
        <w:keepLines/>
        <w:jc w:val="both"/>
        <w:rPr>
          <w:rFonts w:ascii="Tahoma" w:hAnsi="Tahoma" w:cs="Tahoma"/>
        </w:rPr>
      </w:pPr>
    </w:p>
    <w:p w14:paraId="71D49BAD" w14:textId="6C3267E9" w:rsidR="004F731A" w:rsidRDefault="004F731A" w:rsidP="00BB0622">
      <w:pPr>
        <w:keepNext/>
        <w:keepLines/>
        <w:jc w:val="both"/>
        <w:rPr>
          <w:rFonts w:ascii="Tahoma" w:hAnsi="Tahoma" w:cs="Tahoma"/>
        </w:rPr>
      </w:pPr>
    </w:p>
    <w:p w14:paraId="64C934CE" w14:textId="37BA8BA3" w:rsidR="004F731A" w:rsidRDefault="004F731A" w:rsidP="00BB0622">
      <w:pPr>
        <w:keepNext/>
        <w:keepLines/>
        <w:jc w:val="both"/>
        <w:rPr>
          <w:rFonts w:ascii="Tahoma" w:hAnsi="Tahoma" w:cs="Tahoma"/>
        </w:rPr>
      </w:pPr>
    </w:p>
    <w:p w14:paraId="0A8BB486" w14:textId="6712B968" w:rsidR="004F731A" w:rsidRDefault="004F731A" w:rsidP="00BB0622">
      <w:pPr>
        <w:keepNext/>
        <w:keepLines/>
        <w:jc w:val="both"/>
        <w:rPr>
          <w:rFonts w:ascii="Tahoma" w:hAnsi="Tahoma" w:cs="Tahoma"/>
        </w:rPr>
      </w:pPr>
    </w:p>
    <w:p w14:paraId="545FABE3" w14:textId="01E6651E" w:rsidR="004F731A" w:rsidRDefault="004F731A" w:rsidP="00BB0622">
      <w:pPr>
        <w:keepNext/>
        <w:keepLines/>
        <w:jc w:val="both"/>
        <w:rPr>
          <w:rFonts w:ascii="Tahoma" w:hAnsi="Tahoma" w:cs="Tahoma"/>
        </w:rPr>
      </w:pPr>
    </w:p>
    <w:p w14:paraId="7EC1D6C8" w14:textId="3E9EAB5A" w:rsidR="004F731A" w:rsidRDefault="004F731A" w:rsidP="00BB0622">
      <w:pPr>
        <w:keepNext/>
        <w:keepLines/>
        <w:jc w:val="both"/>
        <w:rPr>
          <w:rFonts w:ascii="Tahoma" w:hAnsi="Tahoma" w:cs="Tahoma"/>
        </w:rPr>
      </w:pPr>
    </w:p>
    <w:p w14:paraId="682075FB" w14:textId="687E3EAB" w:rsidR="004F731A" w:rsidRDefault="004F731A" w:rsidP="00BB0622">
      <w:pPr>
        <w:keepNext/>
        <w:keepLines/>
        <w:jc w:val="both"/>
        <w:rPr>
          <w:rFonts w:ascii="Tahoma" w:hAnsi="Tahoma" w:cs="Tahoma"/>
        </w:rPr>
      </w:pPr>
    </w:p>
    <w:p w14:paraId="4E3724AD" w14:textId="77777777" w:rsidR="004F731A" w:rsidRDefault="004F731A" w:rsidP="00BB0622">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6C1AC9" w:rsidRPr="00C8579C" w14:paraId="44CEF0F8" w14:textId="77777777" w:rsidTr="00495D4E">
        <w:tc>
          <w:tcPr>
            <w:tcW w:w="7725" w:type="dxa"/>
          </w:tcPr>
          <w:p w14:paraId="4C2BBFAA" w14:textId="2B0573C6" w:rsidR="006C1AC9" w:rsidRPr="00C8579C" w:rsidRDefault="00993FEA" w:rsidP="00BB0622">
            <w:pPr>
              <w:keepNext/>
              <w:keepLines/>
              <w:jc w:val="both"/>
              <w:rPr>
                <w:rFonts w:ascii="Tahoma" w:hAnsi="Tahoma" w:cs="Tahoma"/>
              </w:rPr>
            </w:pPr>
            <w:r>
              <w:rPr>
                <w:rFonts w:ascii="Tahoma" w:hAnsi="Tahoma" w:cs="Tahoma"/>
              </w:rPr>
              <w:lastRenderedPageBreak/>
              <w:t xml:space="preserve">POVZETEK </w:t>
            </w:r>
            <w:r w:rsidR="00495D4E" w:rsidRPr="00814B42">
              <w:rPr>
                <w:rFonts w:ascii="Tahoma" w:hAnsi="Tahoma" w:cs="Tahoma"/>
              </w:rPr>
              <w:t>PONUDBENE CENE</w:t>
            </w:r>
          </w:p>
        </w:tc>
        <w:tc>
          <w:tcPr>
            <w:tcW w:w="1626" w:type="dxa"/>
          </w:tcPr>
          <w:p w14:paraId="4564BDB7" w14:textId="77777777" w:rsidR="006C1AC9" w:rsidRPr="00C8579C" w:rsidRDefault="006C1AC9" w:rsidP="00BB0622">
            <w:pPr>
              <w:keepNext/>
              <w:keepLines/>
              <w:jc w:val="both"/>
              <w:rPr>
                <w:rFonts w:ascii="Tahoma" w:hAnsi="Tahoma" w:cs="Tahoma"/>
                <w:b/>
                <w:i/>
              </w:rPr>
            </w:pPr>
          </w:p>
        </w:tc>
      </w:tr>
    </w:tbl>
    <w:p w14:paraId="51FF2B9D" w14:textId="77777777" w:rsidR="006C1AC9" w:rsidRPr="00C8579C" w:rsidRDefault="006C1AC9" w:rsidP="00BB0622">
      <w:pPr>
        <w:keepNext/>
        <w:keepLines/>
        <w:jc w:val="both"/>
        <w:rPr>
          <w:rFonts w:ascii="Tahoma" w:hAnsi="Tahoma" w:cs="Tahoma"/>
        </w:rPr>
      </w:pPr>
    </w:p>
    <w:p w14:paraId="453917DA" w14:textId="77777777" w:rsidR="006C1AC9" w:rsidRPr="00C8579C" w:rsidRDefault="006C1AC9" w:rsidP="00BB0622">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3A54DCAA" w14:textId="77777777" w:rsidR="006C1AC9" w:rsidRPr="00C8579C" w:rsidRDefault="006C1AC9" w:rsidP="00BB0622">
      <w:pPr>
        <w:keepNext/>
        <w:keepLines/>
        <w:jc w:val="both"/>
        <w:rPr>
          <w:rFonts w:ascii="Tahoma" w:hAnsi="Tahoma" w:cs="Tahoma"/>
        </w:rPr>
      </w:pPr>
    </w:p>
    <w:p w14:paraId="64A230C2" w14:textId="113D179C" w:rsidR="006C1AC9" w:rsidRPr="00C8579C" w:rsidRDefault="006C1AC9" w:rsidP="00BB0622">
      <w:pPr>
        <w:keepNext/>
        <w:keepLines/>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3C61CF">
        <w:rPr>
          <w:rFonts w:ascii="Tahoma" w:hAnsi="Tahoma" w:cs="Tahoma"/>
          <w:b/>
        </w:rPr>
        <w:t>ŽALE-39/22</w:t>
      </w:r>
      <w:r w:rsidR="00B22835">
        <w:rPr>
          <w:rFonts w:ascii="Tahoma" w:hAnsi="Tahoma" w:cs="Tahoma"/>
          <w:b/>
        </w:rPr>
        <w:t xml:space="preserve"> </w:t>
      </w:r>
      <w:r w:rsidRPr="00C8579C">
        <w:rPr>
          <w:rFonts w:ascii="Tahoma" w:hAnsi="Tahoma" w:cs="Tahoma"/>
          <w:b/>
        </w:rPr>
        <w:t xml:space="preserve">– </w:t>
      </w:r>
      <w:r w:rsidR="003C61CF">
        <w:rPr>
          <w:rFonts w:ascii="Tahoma" w:hAnsi="Tahoma" w:cs="Tahoma"/>
          <w:b/>
          <w:bCs/>
        </w:rPr>
        <w:t>Zamenjava obstoječe oskrbe z zemeljskim plinom (ZP) z utekočinjenim naftnim plinom (UNP)</w:t>
      </w:r>
    </w:p>
    <w:p w14:paraId="3D357BDC" w14:textId="77777777" w:rsidR="00963821" w:rsidRPr="00C8579C" w:rsidRDefault="006C1AC9" w:rsidP="00BB0622">
      <w:pPr>
        <w:keepNext/>
        <w:keepLines/>
        <w:jc w:val="both"/>
        <w:rPr>
          <w:rFonts w:ascii="Tahoma" w:hAnsi="Tahoma" w:cs="Tahoma"/>
          <w:b/>
        </w:rPr>
      </w:pPr>
      <w:r w:rsidRPr="00C8579C">
        <w:rPr>
          <w:rFonts w:ascii="Tahoma" w:hAnsi="Tahoma" w:cs="Tahoma"/>
          <w:b/>
        </w:rPr>
        <w:t xml:space="preserve"> </w:t>
      </w:r>
    </w:p>
    <w:p w14:paraId="47DD8AA7" w14:textId="75E64853" w:rsidR="006C1AC9" w:rsidRPr="00C8579C" w:rsidRDefault="006C1AC9" w:rsidP="00BB0622">
      <w:pPr>
        <w:pStyle w:val="Odstavekseznama"/>
        <w:keepNext/>
        <w:keepLines/>
        <w:numPr>
          <w:ilvl w:val="0"/>
          <w:numId w:val="21"/>
        </w:numPr>
        <w:ind w:hanging="720"/>
        <w:jc w:val="both"/>
        <w:rPr>
          <w:rFonts w:ascii="Tahoma" w:hAnsi="Tahoma" w:cs="Tahoma"/>
          <w:b/>
        </w:rPr>
      </w:pPr>
      <w:r w:rsidRPr="00C8579C">
        <w:rPr>
          <w:rFonts w:ascii="Tahoma" w:hAnsi="Tahoma" w:cs="Tahoma"/>
          <w:b/>
        </w:rPr>
        <w:t xml:space="preserve">PONUDBENA </w:t>
      </w:r>
      <w:r w:rsidR="00EE22F4">
        <w:rPr>
          <w:rFonts w:ascii="Tahoma" w:hAnsi="Tahoma" w:cs="Tahoma"/>
          <w:b/>
        </w:rPr>
        <w:t>VREDNOST V EUR BREZ DDV</w:t>
      </w:r>
    </w:p>
    <w:p w14:paraId="191CF972" w14:textId="537E3909" w:rsidR="006C1AC9" w:rsidRDefault="006C1AC9" w:rsidP="00BB0622">
      <w:pPr>
        <w:keepNext/>
        <w:keepLines/>
        <w:jc w:val="both"/>
        <w:rPr>
          <w:rFonts w:ascii="Tahoma" w:hAnsi="Tahoma" w:cs="Tahoma"/>
          <w:b/>
          <w:highlight w:val="yellow"/>
        </w:rPr>
      </w:pPr>
    </w:p>
    <w:p w14:paraId="2C5EE2A4" w14:textId="77777777" w:rsidR="00B97CD2" w:rsidRPr="00C8579C" w:rsidRDefault="00B97CD2" w:rsidP="00BB0622">
      <w:pPr>
        <w:keepNext/>
        <w:keepLines/>
        <w:jc w:val="both"/>
        <w:rPr>
          <w:rFonts w:ascii="Tahoma" w:hAnsi="Tahoma" w:cs="Tahoma"/>
          <w:b/>
          <w:highlight w:val="yellow"/>
        </w:rPr>
      </w:pPr>
    </w:p>
    <w:tbl>
      <w:tblPr>
        <w:tblStyle w:val="Tabelamrea"/>
        <w:tblW w:w="0" w:type="auto"/>
        <w:tblLook w:val="04A0" w:firstRow="1" w:lastRow="0" w:firstColumn="1" w:lastColumn="0" w:noHBand="0" w:noVBand="1"/>
      </w:tblPr>
      <w:tblGrid>
        <w:gridCol w:w="5382"/>
        <w:gridCol w:w="3964"/>
      </w:tblGrid>
      <w:tr w:rsidR="00B97CD2" w14:paraId="57702F54" w14:textId="77777777" w:rsidTr="00B97CD2">
        <w:tc>
          <w:tcPr>
            <w:tcW w:w="5382" w:type="dxa"/>
          </w:tcPr>
          <w:p w14:paraId="20C4B622" w14:textId="1C5005A2" w:rsidR="00B97CD2" w:rsidRPr="00B97CD2" w:rsidRDefault="00B97CD2" w:rsidP="00BB0622">
            <w:pPr>
              <w:keepNext/>
              <w:keepLines/>
              <w:spacing w:before="120" w:after="120"/>
              <w:rPr>
                <w:rFonts w:ascii="Tahoma" w:hAnsi="Tahoma" w:cs="Tahoma"/>
                <w:b/>
              </w:rPr>
            </w:pPr>
            <w:r w:rsidRPr="00B97CD2">
              <w:rPr>
                <w:rFonts w:ascii="Tahoma" w:hAnsi="Tahoma" w:cs="Tahoma"/>
                <w:b/>
              </w:rPr>
              <w:t>Skupna ponudbena vrednost v EUR brez DDV</w:t>
            </w:r>
          </w:p>
        </w:tc>
        <w:tc>
          <w:tcPr>
            <w:tcW w:w="3964" w:type="dxa"/>
          </w:tcPr>
          <w:p w14:paraId="358C0387" w14:textId="47474114" w:rsidR="00B97CD2" w:rsidRPr="00B97CD2" w:rsidRDefault="00B97CD2" w:rsidP="00BB0622">
            <w:pPr>
              <w:keepNext/>
              <w:keepLines/>
              <w:spacing w:before="120" w:after="120"/>
              <w:jc w:val="right"/>
              <w:rPr>
                <w:rFonts w:ascii="Tahoma" w:hAnsi="Tahoma" w:cs="Tahoma"/>
                <w:b/>
              </w:rPr>
            </w:pPr>
            <w:r>
              <w:rPr>
                <w:rFonts w:ascii="Tahoma" w:hAnsi="Tahoma" w:cs="Tahoma"/>
                <w:b/>
              </w:rPr>
              <w:t>EUR</w:t>
            </w:r>
          </w:p>
        </w:tc>
      </w:tr>
    </w:tbl>
    <w:p w14:paraId="40BB0DE7" w14:textId="58C8AA08" w:rsidR="00A95F97" w:rsidRDefault="00A95F97" w:rsidP="00BB0622">
      <w:pPr>
        <w:keepNext/>
        <w:keepLines/>
        <w:rPr>
          <w:rFonts w:ascii="Tahoma" w:hAnsi="Tahoma" w:cs="Tahoma"/>
        </w:rPr>
      </w:pPr>
    </w:p>
    <w:p w14:paraId="252FDA23" w14:textId="6D2C3A41" w:rsidR="00C96FD7" w:rsidRDefault="00C96FD7" w:rsidP="00BB0622">
      <w:pPr>
        <w:keepNext/>
        <w:keepLines/>
        <w:rPr>
          <w:rFonts w:ascii="Tahoma" w:hAnsi="Tahoma" w:cs="Tahoma"/>
        </w:rPr>
      </w:pPr>
    </w:p>
    <w:p w14:paraId="54C3BCB5" w14:textId="48F59E28" w:rsidR="00C96FD7" w:rsidRDefault="00C96FD7" w:rsidP="00BB0622">
      <w:pPr>
        <w:keepNext/>
        <w:keepLines/>
        <w:rPr>
          <w:rFonts w:ascii="Tahoma" w:hAnsi="Tahoma" w:cs="Tahoma"/>
        </w:rPr>
      </w:pPr>
    </w:p>
    <w:p w14:paraId="11C13F93" w14:textId="77777777" w:rsidR="00C96FD7" w:rsidRDefault="00C96FD7" w:rsidP="00BB0622">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C23AD1" w:rsidRPr="00C8579C" w14:paraId="74D3788D" w14:textId="77777777" w:rsidTr="00FF7983">
        <w:trPr>
          <w:trHeight w:val="235"/>
        </w:trPr>
        <w:tc>
          <w:tcPr>
            <w:tcW w:w="3402" w:type="dxa"/>
            <w:tcBorders>
              <w:bottom w:val="single" w:sz="4" w:space="0" w:color="auto"/>
            </w:tcBorders>
          </w:tcPr>
          <w:p w14:paraId="7C8539DC" w14:textId="77777777" w:rsidR="00C23AD1" w:rsidRPr="00C8579C" w:rsidRDefault="00C23AD1" w:rsidP="00BB0622">
            <w:pPr>
              <w:keepNext/>
              <w:keepLines/>
              <w:jc w:val="both"/>
              <w:rPr>
                <w:rFonts w:ascii="Tahoma" w:hAnsi="Tahoma" w:cs="Tahoma"/>
                <w:snapToGrid w:val="0"/>
                <w:color w:val="000000"/>
              </w:rPr>
            </w:pPr>
          </w:p>
        </w:tc>
        <w:tc>
          <w:tcPr>
            <w:tcW w:w="2127" w:type="dxa"/>
          </w:tcPr>
          <w:p w14:paraId="1E09A93B" w14:textId="77777777" w:rsidR="00C23AD1" w:rsidRPr="00C8579C" w:rsidRDefault="00C23AD1" w:rsidP="00BB0622">
            <w:pPr>
              <w:keepNext/>
              <w:keepLines/>
              <w:jc w:val="center"/>
              <w:rPr>
                <w:rFonts w:ascii="Tahoma" w:hAnsi="Tahoma" w:cs="Tahoma"/>
                <w:snapToGrid w:val="0"/>
                <w:color w:val="000000"/>
              </w:rPr>
            </w:pPr>
          </w:p>
        </w:tc>
        <w:tc>
          <w:tcPr>
            <w:tcW w:w="3543" w:type="dxa"/>
            <w:tcBorders>
              <w:bottom w:val="single" w:sz="4" w:space="0" w:color="auto"/>
            </w:tcBorders>
          </w:tcPr>
          <w:p w14:paraId="73ADFD18" w14:textId="77777777" w:rsidR="00C23AD1" w:rsidRPr="00C8579C" w:rsidRDefault="00C23AD1" w:rsidP="00BB0622">
            <w:pPr>
              <w:keepNext/>
              <w:keepLines/>
              <w:tabs>
                <w:tab w:val="left" w:pos="567"/>
                <w:tab w:val="num" w:pos="851"/>
                <w:tab w:val="left" w:pos="993"/>
              </w:tabs>
              <w:jc w:val="both"/>
              <w:rPr>
                <w:rFonts w:ascii="Tahoma" w:hAnsi="Tahoma" w:cs="Tahoma"/>
                <w:snapToGrid w:val="0"/>
                <w:color w:val="000000"/>
                <w:sz w:val="28"/>
              </w:rPr>
            </w:pPr>
          </w:p>
        </w:tc>
      </w:tr>
      <w:tr w:rsidR="00C23AD1" w:rsidRPr="00C8579C" w14:paraId="2620156A" w14:textId="77777777" w:rsidTr="00FF7983">
        <w:trPr>
          <w:trHeight w:val="235"/>
        </w:trPr>
        <w:tc>
          <w:tcPr>
            <w:tcW w:w="3402" w:type="dxa"/>
            <w:tcBorders>
              <w:top w:val="single" w:sz="4" w:space="0" w:color="auto"/>
            </w:tcBorders>
          </w:tcPr>
          <w:p w14:paraId="6FC4BCB8" w14:textId="77777777" w:rsidR="00C23AD1" w:rsidRPr="00C8579C" w:rsidRDefault="00C23AD1" w:rsidP="00BB0622">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6988D6A7" w14:textId="77777777" w:rsidR="00C23AD1" w:rsidRPr="00C8579C" w:rsidRDefault="00C23AD1" w:rsidP="00BB0622">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419FAF97" w14:textId="77777777" w:rsidR="00C23AD1" w:rsidRPr="00C8579C" w:rsidRDefault="00C23AD1" w:rsidP="00BB0622">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FF7983">
              <w:rPr>
                <w:rFonts w:ascii="Tahoma" w:hAnsi="Tahoma" w:cs="Tahoma"/>
                <w:snapToGrid w:val="0"/>
                <w:color w:val="000000"/>
              </w:rPr>
              <w:t xml:space="preserve"> </w:t>
            </w:r>
            <w:r w:rsidRPr="00C8579C">
              <w:rPr>
                <w:rFonts w:ascii="Tahoma" w:hAnsi="Tahoma" w:cs="Tahoma"/>
                <w:snapToGrid w:val="0"/>
                <w:color w:val="000000"/>
              </w:rPr>
              <w:t>ponudnika)</w:t>
            </w:r>
          </w:p>
        </w:tc>
      </w:tr>
    </w:tbl>
    <w:p w14:paraId="37E24A04" w14:textId="62A30E8D" w:rsidR="00032CA0" w:rsidRDefault="00032CA0" w:rsidP="00BB0622">
      <w:pPr>
        <w:keepNext/>
        <w:keepLines/>
        <w:rPr>
          <w:rFonts w:ascii="Tahoma" w:hAnsi="Tahoma" w:cs="Tahoma"/>
        </w:rPr>
      </w:pPr>
    </w:p>
    <w:p w14:paraId="2472267E" w14:textId="05193D4C" w:rsidR="00495D4E" w:rsidRDefault="00495D4E" w:rsidP="00BB0622">
      <w:pPr>
        <w:keepNext/>
        <w:keepLines/>
        <w:rPr>
          <w:rFonts w:ascii="Tahoma" w:hAnsi="Tahoma" w:cs="Tahoma"/>
        </w:rPr>
      </w:pPr>
    </w:p>
    <w:p w14:paraId="34513C7D" w14:textId="096BE5DE" w:rsidR="00495D4E" w:rsidRDefault="00495D4E" w:rsidP="00BB0622">
      <w:pPr>
        <w:keepNext/>
        <w:keepLines/>
        <w:rPr>
          <w:rFonts w:ascii="Tahoma" w:hAnsi="Tahoma" w:cs="Tahoma"/>
        </w:rPr>
      </w:pPr>
    </w:p>
    <w:p w14:paraId="0B5E22FC" w14:textId="6CBA1960" w:rsidR="00495D4E" w:rsidRDefault="00495D4E" w:rsidP="00BB0622">
      <w:pPr>
        <w:keepNext/>
        <w:keepLines/>
        <w:rPr>
          <w:rFonts w:ascii="Tahoma" w:hAnsi="Tahoma" w:cs="Tahoma"/>
        </w:rPr>
      </w:pPr>
    </w:p>
    <w:p w14:paraId="3A6C5F94" w14:textId="52EE591D" w:rsidR="00495D4E" w:rsidRDefault="00495D4E" w:rsidP="00BB0622">
      <w:pPr>
        <w:keepNext/>
        <w:keepLines/>
        <w:rPr>
          <w:rFonts w:ascii="Tahoma" w:hAnsi="Tahoma" w:cs="Tahoma"/>
        </w:rPr>
      </w:pPr>
    </w:p>
    <w:p w14:paraId="1CDD8FC5" w14:textId="4420784B" w:rsidR="00495D4E" w:rsidRDefault="00495D4E" w:rsidP="00BB0622">
      <w:pPr>
        <w:keepNext/>
        <w:keepLines/>
        <w:rPr>
          <w:rFonts w:ascii="Tahoma" w:hAnsi="Tahoma" w:cs="Tahoma"/>
        </w:rPr>
      </w:pPr>
    </w:p>
    <w:p w14:paraId="2CB3A220" w14:textId="619475DA" w:rsidR="00495D4E" w:rsidRDefault="00495D4E" w:rsidP="00BB0622">
      <w:pPr>
        <w:keepNext/>
        <w:keepLines/>
        <w:rPr>
          <w:rFonts w:ascii="Tahoma" w:hAnsi="Tahoma" w:cs="Tahoma"/>
        </w:rPr>
      </w:pPr>
    </w:p>
    <w:p w14:paraId="177A231C" w14:textId="53DD8F09" w:rsidR="00495D4E" w:rsidRDefault="00495D4E" w:rsidP="00BB0622">
      <w:pPr>
        <w:keepNext/>
        <w:keepLines/>
        <w:rPr>
          <w:rFonts w:ascii="Tahoma" w:hAnsi="Tahoma" w:cs="Tahoma"/>
        </w:rPr>
      </w:pPr>
    </w:p>
    <w:p w14:paraId="75C52B0D" w14:textId="5A420CC0" w:rsidR="00495D4E" w:rsidRDefault="00495D4E" w:rsidP="00BB0622">
      <w:pPr>
        <w:keepNext/>
        <w:keepLines/>
        <w:rPr>
          <w:rFonts w:ascii="Tahoma" w:hAnsi="Tahoma" w:cs="Tahoma"/>
        </w:rPr>
      </w:pPr>
    </w:p>
    <w:p w14:paraId="32F00B2D" w14:textId="6D032069" w:rsidR="00495D4E" w:rsidRDefault="00495D4E" w:rsidP="00BB0622">
      <w:pPr>
        <w:keepNext/>
        <w:keepLines/>
        <w:rPr>
          <w:rFonts w:ascii="Tahoma" w:hAnsi="Tahoma" w:cs="Tahoma"/>
        </w:rPr>
      </w:pPr>
    </w:p>
    <w:p w14:paraId="2BFF49FE" w14:textId="1E0460D9" w:rsidR="00495D4E" w:rsidRDefault="00495D4E" w:rsidP="00BB0622">
      <w:pPr>
        <w:keepNext/>
        <w:keepLines/>
        <w:rPr>
          <w:rFonts w:ascii="Tahoma" w:hAnsi="Tahoma" w:cs="Tahoma"/>
        </w:rPr>
      </w:pPr>
    </w:p>
    <w:p w14:paraId="2904159D" w14:textId="3E511183" w:rsidR="00495D4E" w:rsidRDefault="00495D4E" w:rsidP="00BB0622">
      <w:pPr>
        <w:keepNext/>
        <w:keepLines/>
        <w:rPr>
          <w:rFonts w:ascii="Tahoma" w:hAnsi="Tahoma" w:cs="Tahoma"/>
        </w:rPr>
      </w:pPr>
    </w:p>
    <w:p w14:paraId="4719928D" w14:textId="5BED5A3C" w:rsidR="00495D4E" w:rsidRDefault="00495D4E" w:rsidP="00BB0622">
      <w:pPr>
        <w:keepNext/>
        <w:keepLines/>
        <w:rPr>
          <w:rFonts w:ascii="Tahoma" w:hAnsi="Tahoma" w:cs="Tahoma"/>
        </w:rPr>
      </w:pPr>
    </w:p>
    <w:p w14:paraId="3BAB8DC2" w14:textId="6F1214CA" w:rsidR="00495D4E" w:rsidRDefault="00495D4E" w:rsidP="00BB0622">
      <w:pPr>
        <w:keepNext/>
        <w:keepLines/>
        <w:rPr>
          <w:rFonts w:ascii="Tahoma" w:hAnsi="Tahoma" w:cs="Tahoma"/>
        </w:rPr>
      </w:pPr>
    </w:p>
    <w:p w14:paraId="23B48312" w14:textId="4CE0FC8D" w:rsidR="00495D4E" w:rsidRDefault="00495D4E" w:rsidP="00BB0622">
      <w:pPr>
        <w:keepNext/>
        <w:keepLines/>
        <w:rPr>
          <w:rFonts w:ascii="Tahoma" w:hAnsi="Tahoma" w:cs="Tahoma"/>
        </w:rPr>
      </w:pPr>
    </w:p>
    <w:p w14:paraId="6E458317" w14:textId="68ABBEE3" w:rsidR="00495D4E" w:rsidRDefault="00495D4E" w:rsidP="00BB0622">
      <w:pPr>
        <w:keepNext/>
        <w:keepLines/>
        <w:rPr>
          <w:rFonts w:ascii="Tahoma" w:hAnsi="Tahoma" w:cs="Tahoma"/>
        </w:rPr>
      </w:pPr>
    </w:p>
    <w:p w14:paraId="1FC6F04B" w14:textId="4B8F857B" w:rsidR="00495D4E" w:rsidRDefault="00495D4E" w:rsidP="00BB0622">
      <w:pPr>
        <w:keepNext/>
        <w:keepLines/>
        <w:rPr>
          <w:rFonts w:ascii="Tahoma" w:hAnsi="Tahoma" w:cs="Tahoma"/>
        </w:rPr>
      </w:pPr>
    </w:p>
    <w:p w14:paraId="5C009301" w14:textId="0E309AC0" w:rsidR="00495D4E" w:rsidRDefault="00495D4E" w:rsidP="00BB0622">
      <w:pPr>
        <w:keepNext/>
        <w:keepLines/>
        <w:rPr>
          <w:rFonts w:ascii="Tahoma" w:hAnsi="Tahoma" w:cs="Tahoma"/>
        </w:rPr>
      </w:pPr>
    </w:p>
    <w:p w14:paraId="79AD6707" w14:textId="6F2267E0" w:rsidR="00495D4E" w:rsidRDefault="00495D4E" w:rsidP="00BB0622">
      <w:pPr>
        <w:keepNext/>
        <w:keepLines/>
        <w:rPr>
          <w:rFonts w:ascii="Tahoma" w:hAnsi="Tahoma" w:cs="Tahoma"/>
        </w:rPr>
      </w:pPr>
    </w:p>
    <w:p w14:paraId="15F7EBCC" w14:textId="27C2C0DB" w:rsidR="00495D4E" w:rsidRDefault="00495D4E" w:rsidP="00BB0622">
      <w:pPr>
        <w:keepNext/>
        <w:keepLines/>
        <w:rPr>
          <w:rFonts w:ascii="Tahoma" w:hAnsi="Tahoma" w:cs="Tahoma"/>
        </w:rPr>
      </w:pPr>
    </w:p>
    <w:p w14:paraId="756D5B0F" w14:textId="1B3374B5" w:rsidR="00B97CD2" w:rsidRDefault="00B97CD2" w:rsidP="00BB0622">
      <w:pPr>
        <w:keepNext/>
        <w:keepLines/>
        <w:rPr>
          <w:rFonts w:ascii="Tahoma" w:hAnsi="Tahoma" w:cs="Tahoma"/>
        </w:rPr>
      </w:pPr>
    </w:p>
    <w:p w14:paraId="2010F13D" w14:textId="4747FE3D" w:rsidR="00B97CD2" w:rsidRDefault="00B97CD2" w:rsidP="00BB0622">
      <w:pPr>
        <w:keepNext/>
        <w:keepLines/>
        <w:rPr>
          <w:rFonts w:ascii="Tahoma" w:hAnsi="Tahoma" w:cs="Tahoma"/>
        </w:rPr>
      </w:pPr>
    </w:p>
    <w:p w14:paraId="2FF15828" w14:textId="1C2F75B9" w:rsidR="00B97CD2" w:rsidRDefault="00B97CD2" w:rsidP="00BB0622">
      <w:pPr>
        <w:keepNext/>
        <w:keepLines/>
        <w:rPr>
          <w:rFonts w:ascii="Tahoma" w:hAnsi="Tahoma" w:cs="Tahoma"/>
        </w:rPr>
      </w:pPr>
    </w:p>
    <w:p w14:paraId="63C4000A" w14:textId="411DDAA9" w:rsidR="00B97CD2" w:rsidRDefault="00B97CD2" w:rsidP="00BB0622">
      <w:pPr>
        <w:keepNext/>
        <w:keepLines/>
        <w:rPr>
          <w:rFonts w:ascii="Tahoma" w:hAnsi="Tahoma" w:cs="Tahoma"/>
        </w:rPr>
      </w:pPr>
    </w:p>
    <w:p w14:paraId="315A59C4" w14:textId="1C4531F2" w:rsidR="00B97CD2" w:rsidRDefault="00B97CD2" w:rsidP="00BB0622">
      <w:pPr>
        <w:keepNext/>
        <w:keepLines/>
        <w:rPr>
          <w:rFonts w:ascii="Tahoma" w:hAnsi="Tahoma" w:cs="Tahoma"/>
        </w:rPr>
      </w:pPr>
    </w:p>
    <w:p w14:paraId="2599C1EB" w14:textId="6C25BB04" w:rsidR="00B97CD2" w:rsidRDefault="00B97CD2" w:rsidP="00BB0622">
      <w:pPr>
        <w:keepNext/>
        <w:keepLines/>
        <w:rPr>
          <w:rFonts w:ascii="Tahoma" w:hAnsi="Tahoma" w:cs="Tahoma"/>
        </w:rPr>
      </w:pPr>
    </w:p>
    <w:p w14:paraId="7E8471E0" w14:textId="7DD8E5B2" w:rsidR="00B97CD2" w:rsidRDefault="00B97CD2" w:rsidP="00BB0622">
      <w:pPr>
        <w:keepNext/>
        <w:keepLines/>
        <w:rPr>
          <w:rFonts w:ascii="Tahoma" w:hAnsi="Tahoma" w:cs="Tahoma"/>
        </w:rPr>
      </w:pPr>
    </w:p>
    <w:p w14:paraId="04F0E07E" w14:textId="4FC45783" w:rsidR="00B97CD2" w:rsidRDefault="00B97CD2" w:rsidP="00BB0622">
      <w:pPr>
        <w:keepNext/>
        <w:keepLines/>
        <w:rPr>
          <w:rFonts w:ascii="Tahoma" w:hAnsi="Tahoma" w:cs="Tahoma"/>
        </w:rPr>
      </w:pPr>
    </w:p>
    <w:p w14:paraId="3A5E190D" w14:textId="44B89ABD" w:rsidR="00B97CD2" w:rsidRDefault="00B97CD2" w:rsidP="00BB0622">
      <w:pPr>
        <w:keepNext/>
        <w:keepLines/>
        <w:rPr>
          <w:rFonts w:ascii="Tahoma" w:hAnsi="Tahoma" w:cs="Tahoma"/>
        </w:rPr>
      </w:pPr>
    </w:p>
    <w:p w14:paraId="79151A9A" w14:textId="5EB293B7" w:rsidR="00B97CD2" w:rsidRDefault="00B97CD2" w:rsidP="00BB0622">
      <w:pPr>
        <w:keepNext/>
        <w:keepLines/>
        <w:rPr>
          <w:rFonts w:ascii="Tahoma" w:hAnsi="Tahoma" w:cs="Tahoma"/>
        </w:rPr>
      </w:pPr>
    </w:p>
    <w:p w14:paraId="03D9C5C0" w14:textId="383DE811" w:rsidR="00B97CD2" w:rsidRDefault="00B97CD2" w:rsidP="00BB0622">
      <w:pPr>
        <w:keepNext/>
        <w:keepLines/>
        <w:rPr>
          <w:rFonts w:ascii="Tahoma" w:hAnsi="Tahoma" w:cs="Tahoma"/>
        </w:rPr>
      </w:pPr>
    </w:p>
    <w:p w14:paraId="39FC9716" w14:textId="33481883" w:rsidR="00B97CD2" w:rsidRDefault="00B97CD2" w:rsidP="00BB0622">
      <w:pPr>
        <w:keepNext/>
        <w:keepLines/>
        <w:rPr>
          <w:rFonts w:ascii="Tahoma" w:hAnsi="Tahoma" w:cs="Tahoma"/>
        </w:rPr>
      </w:pPr>
    </w:p>
    <w:p w14:paraId="6FE12351" w14:textId="41AC19E2" w:rsidR="00B97CD2" w:rsidRDefault="00B97CD2" w:rsidP="00BB0622">
      <w:pPr>
        <w:keepNext/>
        <w:keepLines/>
        <w:rPr>
          <w:rFonts w:ascii="Tahoma" w:hAnsi="Tahoma" w:cs="Tahoma"/>
        </w:rPr>
      </w:pPr>
    </w:p>
    <w:p w14:paraId="0269C813" w14:textId="77777777" w:rsidR="00B97CD2" w:rsidRDefault="00B97CD2" w:rsidP="00BB0622">
      <w:pPr>
        <w:keepNext/>
        <w:keepLines/>
        <w:rPr>
          <w:rFonts w:ascii="Tahoma" w:hAnsi="Tahoma" w:cs="Tahoma"/>
        </w:rPr>
      </w:pPr>
    </w:p>
    <w:p w14:paraId="0963E142" w14:textId="5014097F" w:rsidR="00495D4E" w:rsidRDefault="00495D4E" w:rsidP="00BB0622">
      <w:pPr>
        <w:keepNext/>
        <w:keepLines/>
        <w:rPr>
          <w:rFonts w:ascii="Tahoma" w:hAnsi="Tahoma" w:cs="Tahoma"/>
        </w:rPr>
      </w:pPr>
    </w:p>
    <w:p w14:paraId="2BBD2B19" w14:textId="0A811996" w:rsidR="00495D4E" w:rsidRDefault="00495D4E" w:rsidP="00BB0622">
      <w:pPr>
        <w:keepNext/>
        <w:keepLines/>
        <w:rPr>
          <w:rFonts w:ascii="Tahoma" w:hAnsi="Tahoma" w:cs="Tahoma"/>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C96FD7" w:rsidRPr="008A3D17" w14:paraId="18CC1EDA" w14:textId="77777777" w:rsidTr="00C96FD7">
        <w:tc>
          <w:tcPr>
            <w:tcW w:w="741" w:type="dxa"/>
            <w:tcBorders>
              <w:right w:val="nil"/>
            </w:tcBorders>
          </w:tcPr>
          <w:p w14:paraId="56C6A068" w14:textId="77777777" w:rsidR="00C96FD7" w:rsidRPr="008A3D17" w:rsidRDefault="00C96FD7" w:rsidP="00BB0622">
            <w:pPr>
              <w:keepNext/>
              <w:keepLines/>
              <w:jc w:val="both"/>
              <w:rPr>
                <w:rFonts w:ascii="Tahoma" w:hAnsi="Tahoma" w:cs="Tahoma"/>
              </w:rPr>
            </w:pPr>
            <w:r w:rsidRPr="008A3D17">
              <w:lastRenderedPageBreak/>
              <w:br w:type="page"/>
            </w:r>
            <w:r w:rsidRPr="008A3D17">
              <w:rPr>
                <w:rFonts w:ascii="Tahoma" w:hAnsi="Tahoma" w:cs="Tahoma"/>
              </w:rPr>
              <w:br w:type="page"/>
            </w:r>
          </w:p>
        </w:tc>
        <w:tc>
          <w:tcPr>
            <w:tcW w:w="7623" w:type="dxa"/>
            <w:tcBorders>
              <w:left w:val="nil"/>
            </w:tcBorders>
            <w:vAlign w:val="bottom"/>
          </w:tcPr>
          <w:p w14:paraId="1D0488A8" w14:textId="77777777" w:rsidR="00C96FD7" w:rsidRPr="008A3D17" w:rsidRDefault="00C96FD7" w:rsidP="00BB0622">
            <w:pPr>
              <w:keepNext/>
              <w:keepLines/>
              <w:jc w:val="both"/>
              <w:rPr>
                <w:rFonts w:ascii="Tahoma" w:hAnsi="Tahoma" w:cs="Tahoma"/>
              </w:rPr>
            </w:pPr>
            <w:r w:rsidRPr="008A3D17">
              <w:rPr>
                <w:rFonts w:ascii="Tahoma" w:hAnsi="Tahoma" w:cs="Tahoma"/>
              </w:rPr>
              <w:t xml:space="preserve">PODATKI O PONUDNIKU </w:t>
            </w:r>
          </w:p>
        </w:tc>
        <w:tc>
          <w:tcPr>
            <w:tcW w:w="850" w:type="dxa"/>
            <w:tcBorders>
              <w:right w:val="nil"/>
            </w:tcBorders>
          </w:tcPr>
          <w:p w14:paraId="51FB4476" w14:textId="77777777" w:rsidR="00C96FD7" w:rsidRPr="008A3D17" w:rsidRDefault="00C96FD7" w:rsidP="00BB0622">
            <w:pPr>
              <w:keepNext/>
              <w:keepLines/>
              <w:jc w:val="both"/>
              <w:rPr>
                <w:rFonts w:ascii="Tahoma" w:hAnsi="Tahoma" w:cs="Tahoma"/>
                <w:b/>
              </w:rPr>
            </w:pPr>
            <w:r w:rsidRPr="008A3D17">
              <w:rPr>
                <w:rFonts w:ascii="Tahoma" w:hAnsi="Tahoma" w:cs="Tahoma"/>
                <w:b/>
                <w:i/>
              </w:rPr>
              <w:t xml:space="preserve">Priloga </w:t>
            </w:r>
          </w:p>
        </w:tc>
        <w:tc>
          <w:tcPr>
            <w:tcW w:w="567" w:type="dxa"/>
            <w:tcBorders>
              <w:left w:val="nil"/>
            </w:tcBorders>
          </w:tcPr>
          <w:p w14:paraId="2F7E3BE2" w14:textId="77777777" w:rsidR="00C96FD7" w:rsidRPr="008A3D17" w:rsidRDefault="00C96FD7" w:rsidP="00BB0622">
            <w:pPr>
              <w:keepNext/>
              <w:keepLines/>
              <w:jc w:val="both"/>
              <w:rPr>
                <w:rFonts w:ascii="Tahoma" w:hAnsi="Tahoma" w:cs="Tahoma"/>
                <w:b/>
                <w:i/>
              </w:rPr>
            </w:pPr>
            <w:r w:rsidRPr="008A3D17">
              <w:rPr>
                <w:rFonts w:ascii="Tahoma" w:hAnsi="Tahoma" w:cs="Tahoma"/>
                <w:b/>
                <w:i/>
              </w:rPr>
              <w:t>1</w:t>
            </w:r>
          </w:p>
        </w:tc>
      </w:tr>
    </w:tbl>
    <w:p w14:paraId="69C84B30" w14:textId="77777777" w:rsidR="00C96FD7" w:rsidRPr="008A3D17" w:rsidRDefault="00C96FD7" w:rsidP="00BB0622">
      <w:pPr>
        <w:keepNext/>
        <w:keepLines/>
        <w:tabs>
          <w:tab w:val="left" w:pos="567"/>
          <w:tab w:val="num" w:pos="851"/>
          <w:tab w:val="left" w:pos="993"/>
        </w:tabs>
        <w:jc w:val="both"/>
        <w:rPr>
          <w:rFonts w:ascii="Tahoma" w:hAnsi="Tahoma" w:cs="Tahoma"/>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28"/>
      </w:tblGrid>
      <w:tr w:rsidR="00C96FD7" w:rsidRPr="008A3D17" w14:paraId="51077068" w14:textId="77777777" w:rsidTr="00C96FD7">
        <w:trPr>
          <w:gridBefore w:val="1"/>
          <w:wBefore w:w="48" w:type="dxa"/>
          <w:trHeight w:val="427"/>
        </w:trPr>
        <w:tc>
          <w:tcPr>
            <w:tcW w:w="9699" w:type="dxa"/>
            <w:gridSpan w:val="6"/>
            <w:tcBorders>
              <w:top w:val="single" w:sz="4" w:space="0" w:color="auto"/>
              <w:left w:val="single" w:sz="4" w:space="0" w:color="auto"/>
              <w:bottom w:val="single" w:sz="4" w:space="0" w:color="auto"/>
              <w:right w:val="single" w:sz="4" w:space="0" w:color="auto"/>
            </w:tcBorders>
            <w:vAlign w:val="center"/>
          </w:tcPr>
          <w:p w14:paraId="43F960E8" w14:textId="1C576AA7" w:rsidR="00C96FD7" w:rsidRPr="008A3D17" w:rsidRDefault="00C96FD7" w:rsidP="00BB0622">
            <w:pPr>
              <w:keepNext/>
              <w:keepLines/>
              <w:spacing w:after="40"/>
              <w:jc w:val="center"/>
              <w:rPr>
                <w:sz w:val="18"/>
                <w:szCs w:val="18"/>
              </w:rPr>
            </w:pPr>
            <w:r w:rsidRPr="008A3D17">
              <w:rPr>
                <w:rFonts w:ascii="Tahoma" w:hAnsi="Tahoma" w:cs="Tahoma"/>
                <w:b/>
                <w:sz w:val="18"/>
                <w:szCs w:val="18"/>
              </w:rPr>
              <w:t>Javno naročilo</w:t>
            </w:r>
            <w:r w:rsidRPr="008A3D17">
              <w:rPr>
                <w:rFonts w:ascii="Tahoma" w:hAnsi="Tahoma" w:cs="Tahoma"/>
                <w:sz w:val="18"/>
                <w:szCs w:val="18"/>
              </w:rPr>
              <w:t xml:space="preserve">: </w:t>
            </w:r>
            <w:r w:rsidR="003C61CF">
              <w:rPr>
                <w:rFonts w:ascii="Tahoma" w:hAnsi="Tahoma" w:cs="Tahoma"/>
                <w:b/>
                <w:sz w:val="18"/>
              </w:rPr>
              <w:t>ŽALE-39/22</w:t>
            </w:r>
            <w:r w:rsidR="00B22835">
              <w:rPr>
                <w:rFonts w:ascii="Tahoma" w:hAnsi="Tahoma" w:cs="Tahoma"/>
                <w:b/>
                <w:sz w:val="18"/>
              </w:rPr>
              <w:t xml:space="preserve"> </w:t>
            </w:r>
            <w:r w:rsidRPr="00C96FD7">
              <w:rPr>
                <w:rFonts w:ascii="Tahoma" w:hAnsi="Tahoma" w:cs="Tahoma"/>
                <w:b/>
                <w:sz w:val="18"/>
              </w:rPr>
              <w:t xml:space="preserve">– </w:t>
            </w:r>
            <w:r w:rsidR="003C61CF">
              <w:rPr>
                <w:rFonts w:ascii="Tahoma" w:hAnsi="Tahoma" w:cs="Tahoma"/>
                <w:b/>
                <w:bCs/>
                <w:sz w:val="18"/>
              </w:rPr>
              <w:t>Zamenjava obstoječe oskrbe z zemeljskim plinom (ZP) z utekočinjenim naftnim plinom (UNP)</w:t>
            </w:r>
          </w:p>
        </w:tc>
      </w:tr>
      <w:tr w:rsidR="00C96FD7" w:rsidRPr="008A3D17" w14:paraId="5C9EC439" w14:textId="77777777" w:rsidTr="00C96FD7">
        <w:trPr>
          <w:gridBefore w:val="1"/>
          <w:wBefore w:w="48" w:type="dxa"/>
          <w:trHeight w:val="251"/>
        </w:trPr>
        <w:tc>
          <w:tcPr>
            <w:tcW w:w="9699" w:type="dxa"/>
            <w:gridSpan w:val="6"/>
            <w:tcBorders>
              <w:top w:val="single" w:sz="4" w:space="0" w:color="auto"/>
              <w:left w:val="single" w:sz="4" w:space="0" w:color="auto"/>
              <w:bottom w:val="single" w:sz="4" w:space="0" w:color="auto"/>
              <w:right w:val="single" w:sz="4" w:space="0" w:color="auto"/>
            </w:tcBorders>
            <w:vAlign w:val="center"/>
          </w:tcPr>
          <w:p w14:paraId="2570349A" w14:textId="77777777" w:rsidR="00C96FD7" w:rsidRPr="008A3D17" w:rsidRDefault="00C96FD7" w:rsidP="00BB0622">
            <w:pPr>
              <w:keepNext/>
              <w:keepLines/>
              <w:spacing w:before="20" w:after="20"/>
              <w:rPr>
                <w:rFonts w:ascii="Tahoma" w:hAnsi="Tahoma" w:cs="Tahoma"/>
                <w:sz w:val="18"/>
                <w:szCs w:val="18"/>
              </w:rPr>
            </w:pPr>
            <w:r w:rsidRPr="008A3D17">
              <w:rPr>
                <w:rFonts w:ascii="Tahoma" w:hAnsi="Tahoma" w:cs="Tahoma"/>
                <w:b/>
                <w:sz w:val="18"/>
                <w:szCs w:val="18"/>
              </w:rPr>
              <w:t>PODATKI O PONUDNIKU</w:t>
            </w:r>
          </w:p>
        </w:tc>
      </w:tr>
      <w:tr w:rsidR="00C96FD7" w:rsidRPr="008A3D17" w14:paraId="2DC47A06" w14:textId="77777777" w:rsidTr="00C96FD7">
        <w:trPr>
          <w:gridBefore w:val="1"/>
          <w:wBefore w:w="48" w:type="dxa"/>
          <w:trHeight w:val="720"/>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1DA9519" w14:textId="77777777" w:rsidR="00C96FD7" w:rsidRPr="008A3D17" w:rsidRDefault="00C96FD7" w:rsidP="00BB0622">
            <w:pPr>
              <w:keepNext/>
              <w:keepLines/>
              <w:rPr>
                <w:rFonts w:ascii="Tahoma" w:hAnsi="Tahoma" w:cs="Tahoma"/>
                <w:sz w:val="18"/>
                <w:szCs w:val="18"/>
              </w:rPr>
            </w:pPr>
            <w:r w:rsidRPr="008A3D17">
              <w:rPr>
                <w:rFonts w:ascii="Tahoma" w:hAnsi="Tahoma" w:cs="Tahoma"/>
                <w:sz w:val="18"/>
                <w:szCs w:val="18"/>
              </w:rPr>
              <w:t>Naziv ponudnika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4996CA7B" w14:textId="77777777" w:rsidR="00C96FD7" w:rsidRPr="008A3D17" w:rsidRDefault="00C96FD7" w:rsidP="00BB0622">
            <w:pPr>
              <w:keepNext/>
              <w:keepLines/>
              <w:rPr>
                <w:rFonts w:ascii="Tahoma" w:hAnsi="Tahoma" w:cs="Tahoma"/>
                <w:sz w:val="18"/>
                <w:szCs w:val="18"/>
              </w:rPr>
            </w:pPr>
          </w:p>
          <w:p w14:paraId="38E2A7D3" w14:textId="77777777" w:rsidR="00C96FD7" w:rsidRPr="008A3D17" w:rsidRDefault="00C96FD7" w:rsidP="00BB0622">
            <w:pPr>
              <w:keepNext/>
              <w:keepLines/>
              <w:rPr>
                <w:rFonts w:ascii="Tahoma" w:hAnsi="Tahoma" w:cs="Tahoma"/>
                <w:sz w:val="18"/>
                <w:szCs w:val="18"/>
              </w:rPr>
            </w:pPr>
          </w:p>
          <w:p w14:paraId="6A4D2D01" w14:textId="77777777" w:rsidR="00C96FD7" w:rsidRPr="008A3D17" w:rsidRDefault="00C96FD7" w:rsidP="00BB0622">
            <w:pPr>
              <w:keepNext/>
              <w:keepLines/>
              <w:rPr>
                <w:rFonts w:ascii="Tahoma" w:hAnsi="Tahoma" w:cs="Tahoma"/>
                <w:sz w:val="18"/>
                <w:szCs w:val="18"/>
              </w:rPr>
            </w:pPr>
          </w:p>
        </w:tc>
      </w:tr>
      <w:tr w:rsidR="00C96FD7" w:rsidRPr="008A3D17" w14:paraId="21F8F2E9" w14:textId="77777777" w:rsidTr="00C96FD7">
        <w:trPr>
          <w:gridBefore w:val="1"/>
          <w:wBefore w:w="48" w:type="dxa"/>
          <w:trHeight w:val="702"/>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589F8EA" w14:textId="1CF5D4E5" w:rsidR="00C96FD7" w:rsidRPr="008A3D17" w:rsidRDefault="00C96FD7" w:rsidP="00BB0622">
            <w:pPr>
              <w:keepNext/>
              <w:keepLines/>
              <w:rPr>
                <w:rFonts w:ascii="Tahoma" w:hAnsi="Tahoma" w:cs="Tahoma"/>
                <w:sz w:val="18"/>
                <w:szCs w:val="18"/>
              </w:rPr>
            </w:pPr>
            <w:r w:rsidRPr="008A3D17">
              <w:rPr>
                <w:rFonts w:ascii="Tahoma" w:hAnsi="Tahoma" w:cs="Tahoma"/>
                <w:sz w:val="18"/>
                <w:szCs w:val="18"/>
              </w:rPr>
              <w:t>Polni naslov</w:t>
            </w:r>
            <w:r>
              <w:rPr>
                <w:rFonts w:ascii="Tahoma" w:hAnsi="Tahoma" w:cs="Tahoma"/>
                <w:sz w:val="18"/>
                <w:szCs w:val="18"/>
              </w:rPr>
              <w:t xml:space="preserve"> (sedež)</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791F26CF" w14:textId="77777777" w:rsidR="00C96FD7" w:rsidRPr="008A3D17" w:rsidRDefault="00C96FD7" w:rsidP="00BB0622">
            <w:pPr>
              <w:keepNext/>
              <w:keepLines/>
              <w:rPr>
                <w:rFonts w:ascii="Tahoma" w:hAnsi="Tahoma" w:cs="Tahoma"/>
                <w:sz w:val="18"/>
                <w:szCs w:val="18"/>
              </w:rPr>
            </w:pPr>
          </w:p>
          <w:p w14:paraId="3B20D26E" w14:textId="77777777" w:rsidR="00C96FD7" w:rsidRPr="008A3D17" w:rsidRDefault="00C96FD7" w:rsidP="00BB0622">
            <w:pPr>
              <w:keepNext/>
              <w:keepLines/>
              <w:rPr>
                <w:rFonts w:ascii="Tahoma" w:hAnsi="Tahoma" w:cs="Tahoma"/>
                <w:sz w:val="18"/>
                <w:szCs w:val="18"/>
              </w:rPr>
            </w:pPr>
          </w:p>
          <w:p w14:paraId="753589EB" w14:textId="77777777" w:rsidR="00C96FD7" w:rsidRPr="008A3D17" w:rsidRDefault="00C96FD7" w:rsidP="00BB0622">
            <w:pPr>
              <w:keepNext/>
              <w:keepLines/>
              <w:rPr>
                <w:rFonts w:ascii="Tahoma" w:hAnsi="Tahoma" w:cs="Tahoma"/>
                <w:sz w:val="18"/>
                <w:szCs w:val="18"/>
              </w:rPr>
            </w:pPr>
          </w:p>
        </w:tc>
      </w:tr>
      <w:tr w:rsidR="00C96FD7" w:rsidRPr="008A3D17" w14:paraId="5DA5C183" w14:textId="77777777" w:rsidTr="00C96FD7">
        <w:trPr>
          <w:gridBefore w:val="1"/>
          <w:wBefore w:w="48" w:type="dxa"/>
          <w:trHeight w:val="417"/>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68B95E8" w14:textId="77777777" w:rsidR="00C96FD7" w:rsidRPr="008A3D17" w:rsidRDefault="00C96FD7" w:rsidP="00BB0622">
            <w:pPr>
              <w:keepNext/>
              <w:keepLines/>
              <w:spacing w:line="276" w:lineRule="auto"/>
              <w:rPr>
                <w:rFonts w:ascii="Tahoma" w:hAnsi="Tahoma" w:cs="Tahoma"/>
                <w:sz w:val="18"/>
                <w:szCs w:val="18"/>
              </w:rPr>
            </w:pPr>
            <w:r w:rsidRPr="008A3D17">
              <w:rPr>
                <w:rFonts w:ascii="Tahoma" w:hAnsi="Tahoma" w:cs="Tahoma"/>
                <w:sz w:val="18"/>
                <w:szCs w:val="18"/>
              </w:rPr>
              <w:t xml:space="preserve">Matična </w:t>
            </w:r>
            <w:r w:rsidRPr="008A3D17">
              <w:rPr>
                <w:rFonts w:ascii="Tahoma" w:hAnsi="Tahoma" w:cs="Tahoma"/>
                <w:sz w:val="18"/>
                <w:szCs w:val="18"/>
                <w:u w:val="single"/>
              </w:rPr>
              <w:t>in</w:t>
            </w:r>
            <w:r w:rsidRPr="008A3D17">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402C724" w14:textId="77777777" w:rsidR="00C96FD7" w:rsidRPr="008A3D17" w:rsidRDefault="00C96FD7" w:rsidP="00BB0622">
            <w:pPr>
              <w:keepNext/>
              <w:keepLines/>
              <w:spacing w:line="276" w:lineRule="auto"/>
              <w:rPr>
                <w:rFonts w:ascii="Tahoma" w:hAnsi="Tahoma" w:cs="Tahoma"/>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14:paraId="499E6C18" w14:textId="77777777" w:rsidR="00C96FD7" w:rsidRPr="008A3D17" w:rsidRDefault="00C96FD7" w:rsidP="00BB0622">
            <w:pPr>
              <w:keepNext/>
              <w:keepLines/>
              <w:spacing w:line="276" w:lineRule="auto"/>
              <w:rPr>
                <w:rFonts w:ascii="Tahoma" w:hAnsi="Tahoma" w:cs="Tahoma"/>
                <w:sz w:val="18"/>
                <w:szCs w:val="18"/>
              </w:rPr>
            </w:pPr>
          </w:p>
        </w:tc>
      </w:tr>
      <w:tr w:rsidR="00C96FD7" w:rsidRPr="008A3D17" w14:paraId="71119FB1" w14:textId="77777777" w:rsidTr="00C96FD7">
        <w:trPr>
          <w:gridBefore w:val="1"/>
          <w:wBefore w:w="48" w:type="dxa"/>
          <w:trHeight w:val="376"/>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AFDB4E7" w14:textId="77777777" w:rsidR="00C96FD7" w:rsidRPr="008A3D17" w:rsidRDefault="00C96FD7" w:rsidP="00BB0622">
            <w:pPr>
              <w:keepNext/>
              <w:keepLines/>
              <w:spacing w:line="276" w:lineRule="auto"/>
              <w:rPr>
                <w:rFonts w:ascii="Tahoma" w:hAnsi="Tahoma" w:cs="Tahoma"/>
                <w:sz w:val="18"/>
                <w:szCs w:val="18"/>
              </w:rPr>
            </w:pPr>
            <w:r w:rsidRPr="008A3D17">
              <w:rPr>
                <w:rFonts w:ascii="Tahoma" w:hAnsi="Tahoma" w:cs="Tahoma"/>
                <w:sz w:val="18"/>
                <w:szCs w:val="18"/>
              </w:rPr>
              <w:t>Transakcijski račun ponudnika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3211D47D" w14:textId="77777777" w:rsidR="00C96FD7" w:rsidRPr="008A3D17" w:rsidRDefault="00C96FD7" w:rsidP="00BB0622">
            <w:pPr>
              <w:keepNext/>
              <w:keepLines/>
              <w:spacing w:line="276" w:lineRule="auto"/>
              <w:rPr>
                <w:rFonts w:ascii="Tahoma" w:hAnsi="Tahoma" w:cs="Tahoma"/>
                <w:sz w:val="18"/>
                <w:szCs w:val="18"/>
              </w:rPr>
            </w:pPr>
          </w:p>
        </w:tc>
      </w:tr>
      <w:tr w:rsidR="00C96FD7" w:rsidRPr="008A3D17" w14:paraId="3D31B2B9" w14:textId="77777777" w:rsidTr="00C96FD7">
        <w:trPr>
          <w:gridBefore w:val="1"/>
          <w:wBefore w:w="48" w:type="dxa"/>
          <w:trHeight w:val="291"/>
        </w:trPr>
        <w:tc>
          <w:tcPr>
            <w:tcW w:w="9699" w:type="dxa"/>
            <w:gridSpan w:val="6"/>
            <w:tcBorders>
              <w:top w:val="single" w:sz="4" w:space="0" w:color="auto"/>
              <w:left w:val="single" w:sz="4" w:space="0" w:color="auto"/>
              <w:bottom w:val="single" w:sz="4" w:space="0" w:color="auto"/>
              <w:right w:val="single" w:sz="4" w:space="0" w:color="auto"/>
            </w:tcBorders>
            <w:vAlign w:val="center"/>
          </w:tcPr>
          <w:p w14:paraId="4C2832CD" w14:textId="77777777" w:rsidR="00C96FD7" w:rsidRPr="008A3D17" w:rsidRDefault="00C96FD7" w:rsidP="00BB0622">
            <w:pPr>
              <w:keepNext/>
              <w:keepLines/>
              <w:rPr>
                <w:sz w:val="18"/>
                <w:szCs w:val="18"/>
              </w:rPr>
            </w:pPr>
            <w:r w:rsidRPr="008A3D17">
              <w:rPr>
                <w:rFonts w:ascii="Tahoma" w:hAnsi="Tahoma" w:cs="Tahoma"/>
                <w:b/>
                <w:sz w:val="18"/>
                <w:szCs w:val="18"/>
              </w:rPr>
              <w:t>ODGOVORNA OSEBA PONUDNIKA</w:t>
            </w:r>
          </w:p>
        </w:tc>
      </w:tr>
      <w:tr w:rsidR="00C96FD7" w:rsidRPr="008A3D17" w14:paraId="25F0970B" w14:textId="77777777" w:rsidTr="00C96FD7">
        <w:trPr>
          <w:gridBefore w:val="1"/>
          <w:wBefore w:w="48" w:type="dxa"/>
          <w:trHeight w:val="588"/>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6A22B4A" w14:textId="77777777" w:rsidR="00C96FD7" w:rsidRPr="008A3D17" w:rsidRDefault="00C96FD7" w:rsidP="00BB0622">
            <w:pPr>
              <w:keepNext/>
              <w:keepLines/>
              <w:rPr>
                <w:rFonts w:ascii="Tahoma" w:hAnsi="Tahoma" w:cs="Tahoma"/>
                <w:sz w:val="18"/>
                <w:szCs w:val="18"/>
              </w:rPr>
            </w:pPr>
            <w:r w:rsidRPr="008A3D17">
              <w:rPr>
                <w:rFonts w:ascii="Tahoma" w:hAnsi="Tahoma" w:cs="Tahoma"/>
                <w:sz w:val="18"/>
                <w:szCs w:val="18"/>
              </w:rPr>
              <w:t>Naziv odgovorne osebe</w:t>
            </w:r>
          </w:p>
          <w:p w14:paraId="066385AF" w14:textId="77777777" w:rsidR="00C96FD7" w:rsidRPr="008A3D17" w:rsidRDefault="00C96FD7" w:rsidP="00BB0622">
            <w:pPr>
              <w:keepNext/>
              <w:keepLines/>
              <w:rPr>
                <w:rFonts w:ascii="Tahoma" w:hAnsi="Tahoma" w:cs="Tahoma"/>
                <w:sz w:val="18"/>
                <w:szCs w:val="18"/>
              </w:rPr>
            </w:pPr>
            <w:r w:rsidRPr="008A3D17">
              <w:rPr>
                <w:rFonts w:ascii="Tahoma" w:hAnsi="Tahoma" w:cs="Tahoma"/>
                <w:sz w:val="18"/>
                <w:szCs w:val="18"/>
              </w:rPr>
              <w:t>(podpisnik pogodbe/okvirnega sporazuma)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330C4F36" w14:textId="77777777" w:rsidR="00C96FD7" w:rsidRPr="008A3D17" w:rsidRDefault="00C96FD7" w:rsidP="00BB0622">
            <w:pPr>
              <w:keepNext/>
              <w:keepLines/>
              <w:rPr>
                <w:sz w:val="18"/>
                <w:szCs w:val="18"/>
              </w:rPr>
            </w:pPr>
          </w:p>
          <w:p w14:paraId="7A478CC7" w14:textId="77777777" w:rsidR="00C96FD7" w:rsidRPr="008A3D17" w:rsidRDefault="00C96FD7" w:rsidP="00BB0622">
            <w:pPr>
              <w:keepNext/>
              <w:keepLines/>
              <w:rPr>
                <w:sz w:val="18"/>
                <w:szCs w:val="18"/>
              </w:rPr>
            </w:pPr>
          </w:p>
        </w:tc>
      </w:tr>
      <w:tr w:rsidR="00C96FD7" w:rsidRPr="008A3D17" w14:paraId="371FA066" w14:textId="77777777" w:rsidTr="00C96FD7">
        <w:trPr>
          <w:gridBefore w:val="1"/>
          <w:wBefore w:w="48" w:type="dxa"/>
          <w:trHeight w:val="409"/>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9DF5871" w14:textId="77777777" w:rsidR="00C96FD7" w:rsidRPr="008A3D17" w:rsidRDefault="00C96FD7" w:rsidP="00BB0622">
            <w:pPr>
              <w:keepNext/>
              <w:keepLines/>
              <w:rPr>
                <w:rFonts w:ascii="Tahoma" w:hAnsi="Tahoma" w:cs="Tahoma"/>
                <w:sz w:val="18"/>
                <w:szCs w:val="18"/>
              </w:rPr>
            </w:pPr>
            <w:r w:rsidRPr="008A3D17">
              <w:rPr>
                <w:rFonts w:ascii="Tahoma" w:hAnsi="Tahoma" w:cs="Tahoma"/>
                <w:sz w:val="18"/>
                <w:szCs w:val="18"/>
              </w:rPr>
              <w:t>Funkcija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2850998E" w14:textId="77777777" w:rsidR="00C96FD7" w:rsidRPr="008A3D17" w:rsidRDefault="00C96FD7" w:rsidP="00BB0622">
            <w:pPr>
              <w:keepNext/>
              <w:keepLines/>
              <w:rPr>
                <w:sz w:val="18"/>
                <w:szCs w:val="18"/>
              </w:rPr>
            </w:pPr>
          </w:p>
        </w:tc>
      </w:tr>
      <w:tr w:rsidR="00C96FD7" w:rsidRPr="008A3D17" w14:paraId="0306C235" w14:textId="77777777" w:rsidTr="00C96FD7">
        <w:trPr>
          <w:gridBefore w:val="1"/>
          <w:wBefore w:w="48" w:type="dxa"/>
          <w:trHeight w:val="414"/>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3592B4A" w14:textId="77777777" w:rsidR="00C96FD7" w:rsidRPr="008A3D17" w:rsidRDefault="00C96FD7" w:rsidP="00BB0622">
            <w:pPr>
              <w:keepNext/>
              <w:keepLines/>
              <w:rPr>
                <w:rFonts w:ascii="Tahoma" w:hAnsi="Tahoma" w:cs="Tahoma"/>
                <w:sz w:val="18"/>
                <w:szCs w:val="18"/>
              </w:rPr>
            </w:pPr>
            <w:r w:rsidRPr="008A3D17">
              <w:rPr>
                <w:rFonts w:ascii="Tahoma" w:hAnsi="Tahoma" w:cs="Tahoma"/>
                <w:sz w:val="18"/>
                <w:szCs w:val="18"/>
              </w:rPr>
              <w:t xml:space="preserve">Elektronska pošta </w:t>
            </w:r>
            <w:r w:rsidRPr="008A3D17">
              <w:rPr>
                <w:rFonts w:ascii="Tahoma" w:hAnsi="Tahoma" w:cs="Tahoma"/>
                <w:sz w:val="18"/>
                <w:szCs w:val="18"/>
                <w:u w:val="single"/>
              </w:rPr>
              <w:t>in</w:t>
            </w:r>
            <w:r w:rsidRPr="008A3D17">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EDEA59A" w14:textId="77777777" w:rsidR="00C96FD7" w:rsidRPr="008A3D17" w:rsidRDefault="00C96FD7" w:rsidP="00BB0622">
            <w:pPr>
              <w:keepNext/>
              <w:keepLines/>
              <w:rPr>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14:paraId="5E83D81D" w14:textId="77777777" w:rsidR="00C96FD7" w:rsidRPr="008A3D17" w:rsidRDefault="00C96FD7" w:rsidP="00BB0622">
            <w:pPr>
              <w:keepNext/>
              <w:keepLines/>
              <w:rPr>
                <w:sz w:val="18"/>
                <w:szCs w:val="18"/>
              </w:rPr>
            </w:pPr>
          </w:p>
        </w:tc>
      </w:tr>
      <w:tr w:rsidR="00C96FD7" w:rsidRPr="008A3D17" w14:paraId="1AF0BB7C" w14:textId="77777777" w:rsidTr="00C96FD7">
        <w:trPr>
          <w:gridBefore w:val="1"/>
          <w:wBefore w:w="48" w:type="dxa"/>
          <w:trHeight w:val="245"/>
        </w:trPr>
        <w:tc>
          <w:tcPr>
            <w:tcW w:w="9699" w:type="dxa"/>
            <w:gridSpan w:val="6"/>
            <w:tcBorders>
              <w:top w:val="single" w:sz="4" w:space="0" w:color="auto"/>
              <w:left w:val="single" w:sz="4" w:space="0" w:color="auto"/>
              <w:bottom w:val="single" w:sz="4" w:space="0" w:color="auto"/>
              <w:right w:val="single" w:sz="4" w:space="0" w:color="auto"/>
            </w:tcBorders>
            <w:vAlign w:val="center"/>
          </w:tcPr>
          <w:p w14:paraId="35550D6C" w14:textId="77777777" w:rsidR="00C96FD7" w:rsidRPr="008A3D17" w:rsidRDefault="00C96FD7" w:rsidP="00BB0622">
            <w:pPr>
              <w:keepNext/>
              <w:keepLines/>
              <w:spacing w:before="20" w:after="20"/>
              <w:rPr>
                <w:sz w:val="18"/>
                <w:szCs w:val="18"/>
              </w:rPr>
            </w:pPr>
            <w:r w:rsidRPr="008A3D17">
              <w:rPr>
                <w:rFonts w:ascii="Tahoma" w:hAnsi="Tahoma" w:cs="Tahoma"/>
                <w:b/>
                <w:sz w:val="18"/>
                <w:szCs w:val="18"/>
              </w:rPr>
              <w:t>KONTAKTNA OSEBA PONUDNIKA</w:t>
            </w:r>
          </w:p>
        </w:tc>
      </w:tr>
      <w:tr w:rsidR="00C96FD7" w:rsidRPr="008A3D17" w14:paraId="6A5E488F" w14:textId="77777777" w:rsidTr="00C96FD7">
        <w:trPr>
          <w:gridBefore w:val="1"/>
          <w:wBefore w:w="48" w:type="dxa"/>
          <w:trHeight w:val="413"/>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05546F6" w14:textId="77777777" w:rsidR="00C96FD7" w:rsidRPr="008A3D17" w:rsidRDefault="00C96FD7" w:rsidP="00BB0622">
            <w:pPr>
              <w:keepNext/>
              <w:keepLines/>
              <w:rPr>
                <w:rFonts w:ascii="Tahoma" w:hAnsi="Tahoma" w:cs="Tahoma"/>
                <w:sz w:val="18"/>
                <w:szCs w:val="18"/>
              </w:rPr>
            </w:pPr>
            <w:r w:rsidRPr="008A3D17">
              <w:rPr>
                <w:rFonts w:ascii="Tahoma" w:hAnsi="Tahoma" w:cs="Tahoma"/>
                <w:sz w:val="18"/>
                <w:szCs w:val="18"/>
              </w:rPr>
              <w:t>Naziv kontaktne osebe (v zvezi s ponudbo)</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029006B7" w14:textId="77777777" w:rsidR="00C96FD7" w:rsidRPr="008A3D17" w:rsidRDefault="00C96FD7" w:rsidP="00BB0622">
            <w:pPr>
              <w:keepNext/>
              <w:keepLines/>
              <w:rPr>
                <w:sz w:val="18"/>
                <w:szCs w:val="18"/>
              </w:rPr>
            </w:pPr>
          </w:p>
        </w:tc>
      </w:tr>
      <w:tr w:rsidR="00C96FD7" w:rsidRPr="008A3D17" w14:paraId="69D71315" w14:textId="77777777" w:rsidTr="00C96FD7">
        <w:trPr>
          <w:gridBefore w:val="1"/>
          <w:wBefore w:w="48" w:type="dxa"/>
          <w:trHeight w:val="409"/>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E128AFD" w14:textId="77777777" w:rsidR="00C96FD7" w:rsidRPr="008A3D17" w:rsidRDefault="00C96FD7" w:rsidP="00BB0622">
            <w:pPr>
              <w:keepNext/>
              <w:keepLines/>
              <w:rPr>
                <w:rFonts w:ascii="Tahoma" w:hAnsi="Tahoma" w:cs="Tahoma"/>
                <w:sz w:val="18"/>
                <w:szCs w:val="18"/>
              </w:rPr>
            </w:pPr>
            <w:r w:rsidRPr="008A3D17">
              <w:rPr>
                <w:rFonts w:ascii="Tahoma" w:hAnsi="Tahoma" w:cs="Tahoma"/>
                <w:sz w:val="18"/>
                <w:szCs w:val="18"/>
              </w:rPr>
              <w:t>Funkcija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686AF21C" w14:textId="77777777" w:rsidR="00C96FD7" w:rsidRPr="008A3D17" w:rsidRDefault="00C96FD7" w:rsidP="00BB0622">
            <w:pPr>
              <w:keepNext/>
              <w:keepLines/>
              <w:rPr>
                <w:sz w:val="18"/>
                <w:szCs w:val="18"/>
              </w:rPr>
            </w:pPr>
          </w:p>
        </w:tc>
      </w:tr>
      <w:tr w:rsidR="00C96FD7" w:rsidRPr="008A3D17" w14:paraId="1B77A731" w14:textId="77777777" w:rsidTr="00C96FD7">
        <w:trPr>
          <w:gridBefore w:val="1"/>
          <w:wBefore w:w="48" w:type="dxa"/>
          <w:trHeight w:val="414"/>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B03F094" w14:textId="77777777" w:rsidR="00C96FD7" w:rsidRPr="008A3D17" w:rsidRDefault="00C96FD7" w:rsidP="00BB0622">
            <w:pPr>
              <w:keepNext/>
              <w:keepLines/>
              <w:rPr>
                <w:rFonts w:ascii="Tahoma" w:hAnsi="Tahoma" w:cs="Tahoma"/>
                <w:sz w:val="18"/>
                <w:szCs w:val="18"/>
              </w:rPr>
            </w:pPr>
            <w:r w:rsidRPr="008A3D17">
              <w:rPr>
                <w:rFonts w:ascii="Tahoma" w:hAnsi="Tahoma" w:cs="Tahoma"/>
                <w:sz w:val="18"/>
                <w:szCs w:val="18"/>
              </w:rPr>
              <w:t xml:space="preserve">Elektronska pošta </w:t>
            </w:r>
            <w:r w:rsidRPr="008A3D17">
              <w:rPr>
                <w:rFonts w:ascii="Tahoma" w:hAnsi="Tahoma" w:cs="Tahoma"/>
                <w:sz w:val="18"/>
                <w:szCs w:val="18"/>
                <w:u w:val="single"/>
              </w:rPr>
              <w:t>in</w:t>
            </w:r>
            <w:r w:rsidRPr="008A3D17">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613169CE" w14:textId="77777777" w:rsidR="00C96FD7" w:rsidRPr="008A3D17" w:rsidRDefault="00C96FD7" w:rsidP="00BB0622">
            <w:pPr>
              <w:keepNext/>
              <w:keepLines/>
              <w:rPr>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14:paraId="3FB4F068" w14:textId="77777777" w:rsidR="00C96FD7" w:rsidRPr="008A3D17" w:rsidRDefault="00C96FD7" w:rsidP="00BB0622">
            <w:pPr>
              <w:keepNext/>
              <w:keepLines/>
              <w:rPr>
                <w:sz w:val="18"/>
                <w:szCs w:val="18"/>
              </w:rPr>
            </w:pPr>
          </w:p>
        </w:tc>
      </w:tr>
      <w:tr w:rsidR="00C96FD7" w:rsidRPr="008A3D17" w14:paraId="6C020AAB" w14:textId="77777777" w:rsidTr="00C96FD7">
        <w:trPr>
          <w:gridBefore w:val="1"/>
          <w:wBefore w:w="48" w:type="dxa"/>
          <w:trHeight w:val="197"/>
        </w:trPr>
        <w:tc>
          <w:tcPr>
            <w:tcW w:w="9699" w:type="dxa"/>
            <w:gridSpan w:val="6"/>
            <w:tcBorders>
              <w:top w:val="single" w:sz="4" w:space="0" w:color="auto"/>
              <w:left w:val="single" w:sz="4" w:space="0" w:color="auto"/>
              <w:bottom w:val="single" w:sz="4" w:space="0" w:color="auto"/>
              <w:right w:val="single" w:sz="4" w:space="0" w:color="auto"/>
            </w:tcBorders>
            <w:vAlign w:val="center"/>
          </w:tcPr>
          <w:p w14:paraId="5855BB5F" w14:textId="77777777" w:rsidR="00C96FD7" w:rsidRPr="008A3D17" w:rsidRDefault="00C96FD7" w:rsidP="00BB0622">
            <w:pPr>
              <w:keepNext/>
              <w:keepLines/>
              <w:spacing w:before="20" w:after="20"/>
              <w:rPr>
                <w:sz w:val="18"/>
                <w:szCs w:val="18"/>
              </w:rPr>
            </w:pPr>
            <w:r w:rsidRPr="008A3D17">
              <w:rPr>
                <w:rFonts w:ascii="Tahoma" w:hAnsi="Tahoma" w:cs="Tahoma"/>
                <w:b/>
                <w:sz w:val="18"/>
                <w:szCs w:val="18"/>
              </w:rPr>
              <w:t xml:space="preserve">OSTALI PODATKI </w:t>
            </w:r>
          </w:p>
        </w:tc>
      </w:tr>
      <w:tr w:rsidR="00C96FD7" w:rsidRPr="008A3D17" w14:paraId="11C0C4A1" w14:textId="77777777" w:rsidTr="00C96FD7">
        <w:trPr>
          <w:gridBefore w:val="1"/>
          <w:wBefore w:w="48" w:type="dxa"/>
          <w:trHeight w:val="582"/>
        </w:trPr>
        <w:tc>
          <w:tcPr>
            <w:tcW w:w="6678" w:type="dxa"/>
            <w:gridSpan w:val="4"/>
            <w:tcBorders>
              <w:top w:val="single" w:sz="4" w:space="0" w:color="auto"/>
              <w:left w:val="single" w:sz="4" w:space="0" w:color="auto"/>
              <w:bottom w:val="single" w:sz="4" w:space="0" w:color="auto"/>
              <w:right w:val="single" w:sz="4" w:space="0" w:color="auto"/>
            </w:tcBorders>
            <w:vAlign w:val="center"/>
          </w:tcPr>
          <w:p w14:paraId="25603630" w14:textId="77777777" w:rsidR="00C96FD7" w:rsidRPr="008A3D17" w:rsidRDefault="00C96FD7" w:rsidP="00BB0622">
            <w:pPr>
              <w:keepNext/>
              <w:keepLines/>
              <w:rPr>
                <w:rFonts w:ascii="Tahoma" w:hAnsi="Tahoma" w:cs="Tahoma"/>
                <w:sz w:val="18"/>
                <w:szCs w:val="18"/>
              </w:rPr>
            </w:pPr>
            <w:r w:rsidRPr="008A3D17">
              <w:rPr>
                <w:rFonts w:ascii="Tahoma" w:hAnsi="Tahoma" w:cs="Tahoma"/>
                <w:sz w:val="18"/>
                <w:szCs w:val="18"/>
              </w:rPr>
              <w:t>Ponudnik je MSP* (</w:t>
            </w:r>
            <w:r w:rsidRPr="008A3D17">
              <w:rPr>
                <w:rFonts w:ascii="Tahoma" w:hAnsi="Tahoma" w:cs="Tahoma"/>
                <w:sz w:val="18"/>
                <w:szCs w:val="18"/>
                <w:u w:val="single"/>
              </w:rPr>
              <w:t>DA/NE</w:t>
            </w:r>
            <w:r w:rsidRPr="008A3D17">
              <w:rPr>
                <w:rFonts w:ascii="Tahoma" w:hAnsi="Tahoma" w:cs="Tahoma"/>
                <w:sz w:val="18"/>
                <w:szCs w:val="18"/>
              </w:rPr>
              <w:t xml:space="preserve">): </w:t>
            </w:r>
            <w:r w:rsidRPr="008A3D17">
              <w:rPr>
                <w:rFonts w:ascii="Tahoma" w:hAnsi="Tahoma" w:cs="Tahoma"/>
                <w:i/>
                <w:sz w:val="16"/>
                <w:szCs w:val="18"/>
              </w:rPr>
              <w:t xml:space="preserve">*MSP: </w:t>
            </w:r>
            <w:proofErr w:type="spellStart"/>
            <w:r w:rsidRPr="008A3D17">
              <w:rPr>
                <w:rFonts w:ascii="Tahoma" w:hAnsi="Tahoma" w:cs="Tahoma"/>
                <w:i/>
                <w:sz w:val="16"/>
                <w:szCs w:val="18"/>
              </w:rPr>
              <w:t>mikro</w:t>
            </w:r>
            <w:proofErr w:type="spellEnd"/>
            <w:r w:rsidRPr="008A3D17">
              <w:rPr>
                <w:rFonts w:ascii="Tahoma" w:hAnsi="Tahoma" w:cs="Tahoma"/>
                <w:i/>
                <w:sz w:val="16"/>
                <w:szCs w:val="18"/>
              </w:rPr>
              <w:t>, mala in srednje velika podjetja kot so opredeljena v Priporočilu Komisije 2003/361/ES</w:t>
            </w:r>
          </w:p>
        </w:tc>
        <w:tc>
          <w:tcPr>
            <w:tcW w:w="3021" w:type="dxa"/>
            <w:gridSpan w:val="2"/>
            <w:tcBorders>
              <w:top w:val="single" w:sz="4" w:space="0" w:color="auto"/>
              <w:left w:val="single" w:sz="4" w:space="0" w:color="auto"/>
              <w:bottom w:val="single" w:sz="4" w:space="0" w:color="auto"/>
              <w:right w:val="single" w:sz="4" w:space="0" w:color="auto"/>
            </w:tcBorders>
            <w:vAlign w:val="center"/>
          </w:tcPr>
          <w:p w14:paraId="770B90D9" w14:textId="77777777" w:rsidR="00C96FD7" w:rsidRPr="008A3D17" w:rsidRDefault="00C96FD7" w:rsidP="00BB0622">
            <w:pPr>
              <w:keepNext/>
              <w:keepLines/>
              <w:rPr>
                <w:sz w:val="18"/>
                <w:szCs w:val="18"/>
              </w:rPr>
            </w:pPr>
          </w:p>
        </w:tc>
      </w:tr>
      <w:tr w:rsidR="00C96FD7" w:rsidRPr="008A3D17" w14:paraId="624508DC" w14:textId="77777777" w:rsidTr="00C96FD7">
        <w:trPr>
          <w:gridBefore w:val="1"/>
          <w:wBefore w:w="48" w:type="dxa"/>
          <w:trHeight w:val="1952"/>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B440844" w14:textId="77777777" w:rsidR="00C96FD7" w:rsidRPr="008A3D17" w:rsidRDefault="00C96FD7" w:rsidP="00BB0622">
            <w:pPr>
              <w:keepNext/>
              <w:keepLines/>
              <w:rPr>
                <w:rFonts w:ascii="Tahoma" w:hAnsi="Tahoma" w:cs="Tahoma"/>
                <w:sz w:val="18"/>
                <w:szCs w:val="18"/>
              </w:rPr>
            </w:pPr>
            <w:r w:rsidRPr="008A3D17">
              <w:rPr>
                <w:rFonts w:ascii="Tahoma" w:hAnsi="Tahoma" w:cs="Tahoma"/>
                <w:sz w:val="18"/>
                <w:szCs w:val="18"/>
              </w:rPr>
              <w:t xml:space="preserve">Predstavnik/i ponudnika, ki bo/do urejali izvajanje predmetne pogodbe/ okvirnega sporazuma </w:t>
            </w:r>
            <w:r w:rsidRPr="008A3D17">
              <w:rPr>
                <w:rFonts w:ascii="Tahoma" w:hAnsi="Tahoma" w:cs="Tahoma"/>
                <w:i/>
                <w:sz w:val="18"/>
                <w:szCs w:val="18"/>
              </w:rPr>
              <w:t>(lahko je ista oseba)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6BFDDFE2" w14:textId="77777777" w:rsidR="00C96FD7" w:rsidRPr="008A3D17" w:rsidRDefault="00C96FD7" w:rsidP="00BB0622">
            <w:pPr>
              <w:keepNext/>
              <w:keepLines/>
              <w:spacing w:after="40" w:line="276" w:lineRule="auto"/>
              <w:jc w:val="both"/>
              <w:rPr>
                <w:rFonts w:ascii="Tahoma" w:hAnsi="Tahoma" w:cs="Tahoma"/>
                <w:sz w:val="18"/>
                <w:szCs w:val="18"/>
              </w:rPr>
            </w:pPr>
            <w:r w:rsidRPr="008A3D17">
              <w:rPr>
                <w:rFonts w:ascii="Tahoma" w:hAnsi="Tahoma" w:cs="Tahoma"/>
                <w:sz w:val="18"/>
                <w:szCs w:val="18"/>
              </w:rPr>
              <w:t>Skrbnik pogodbe/okvirnega sporazuma:</w:t>
            </w:r>
          </w:p>
          <w:p w14:paraId="0582D060" w14:textId="77777777" w:rsidR="00C96FD7" w:rsidRPr="008A3D17" w:rsidRDefault="00C96FD7" w:rsidP="00BB0622">
            <w:pPr>
              <w:keepNext/>
              <w:keepLines/>
              <w:spacing w:line="276" w:lineRule="auto"/>
              <w:ind w:right="-47"/>
              <w:jc w:val="both"/>
              <w:rPr>
                <w:rFonts w:ascii="Tahoma" w:hAnsi="Tahoma" w:cs="Tahoma"/>
                <w:sz w:val="17"/>
                <w:szCs w:val="17"/>
              </w:rPr>
            </w:pPr>
            <w:r w:rsidRPr="008A3D17">
              <w:rPr>
                <w:rFonts w:ascii="Tahoma" w:hAnsi="Tahoma" w:cs="Tahoma"/>
                <w:sz w:val="17"/>
                <w:szCs w:val="17"/>
              </w:rPr>
              <w:t xml:space="preserve">g./ga.________________________________; tel.: ____________________; </w:t>
            </w:r>
          </w:p>
          <w:p w14:paraId="06809C50" w14:textId="77777777" w:rsidR="00C96FD7" w:rsidRPr="008A3D17" w:rsidRDefault="00C96FD7" w:rsidP="00BB0622">
            <w:pPr>
              <w:keepNext/>
              <w:keepLines/>
              <w:spacing w:line="276" w:lineRule="auto"/>
              <w:jc w:val="both"/>
              <w:rPr>
                <w:rFonts w:ascii="Tahoma" w:hAnsi="Tahoma" w:cs="Tahoma"/>
                <w:sz w:val="17"/>
                <w:szCs w:val="17"/>
              </w:rPr>
            </w:pPr>
            <w:r w:rsidRPr="008A3D17">
              <w:rPr>
                <w:rFonts w:ascii="Tahoma" w:hAnsi="Tahoma" w:cs="Tahoma"/>
                <w:sz w:val="17"/>
                <w:szCs w:val="17"/>
              </w:rPr>
              <w:t>e - mail: ___________________________________.</w:t>
            </w:r>
          </w:p>
          <w:p w14:paraId="0EF96DB3" w14:textId="77777777" w:rsidR="00C96FD7" w:rsidRPr="008A3D17" w:rsidRDefault="00C96FD7" w:rsidP="00BB0622">
            <w:pPr>
              <w:keepNext/>
              <w:keepLines/>
              <w:jc w:val="both"/>
              <w:rPr>
                <w:rFonts w:ascii="Tahoma" w:hAnsi="Tahoma" w:cs="Tahoma"/>
                <w:snapToGrid w:val="0"/>
                <w:sz w:val="16"/>
                <w:szCs w:val="18"/>
              </w:rPr>
            </w:pPr>
          </w:p>
          <w:p w14:paraId="11F22E31" w14:textId="77777777" w:rsidR="00C96FD7" w:rsidRPr="008A3D17" w:rsidRDefault="00C96FD7" w:rsidP="00BB0622">
            <w:pPr>
              <w:keepNext/>
              <w:keepLines/>
              <w:spacing w:after="40" w:line="276" w:lineRule="auto"/>
              <w:jc w:val="both"/>
              <w:rPr>
                <w:rFonts w:ascii="Tahoma" w:hAnsi="Tahoma" w:cs="Tahoma"/>
                <w:sz w:val="18"/>
                <w:szCs w:val="18"/>
              </w:rPr>
            </w:pPr>
            <w:r w:rsidRPr="008A3D17">
              <w:rPr>
                <w:rFonts w:ascii="Tahoma" w:hAnsi="Tahoma" w:cs="Tahoma"/>
                <w:sz w:val="18"/>
                <w:szCs w:val="18"/>
              </w:rPr>
              <w:t xml:space="preserve">Kontaktna oseba pogodbe/okvirnega sporazuma: </w:t>
            </w:r>
          </w:p>
          <w:p w14:paraId="12E2D031" w14:textId="77777777" w:rsidR="00C96FD7" w:rsidRPr="008A3D17" w:rsidRDefault="00C96FD7" w:rsidP="00BB0622">
            <w:pPr>
              <w:keepNext/>
              <w:keepLines/>
              <w:spacing w:line="276" w:lineRule="auto"/>
              <w:ind w:right="-47"/>
              <w:jc w:val="both"/>
              <w:rPr>
                <w:rFonts w:ascii="Tahoma" w:hAnsi="Tahoma" w:cs="Tahoma"/>
                <w:sz w:val="17"/>
                <w:szCs w:val="17"/>
              </w:rPr>
            </w:pPr>
            <w:r w:rsidRPr="008A3D17">
              <w:rPr>
                <w:rFonts w:ascii="Tahoma" w:hAnsi="Tahoma" w:cs="Tahoma"/>
                <w:sz w:val="17"/>
                <w:szCs w:val="17"/>
              </w:rPr>
              <w:t xml:space="preserve">g./ga.________________________________; tel.: ____________________; </w:t>
            </w:r>
          </w:p>
          <w:p w14:paraId="225998BB" w14:textId="77777777" w:rsidR="00C96FD7" w:rsidRPr="008A3D17" w:rsidRDefault="00C96FD7" w:rsidP="00BB0622">
            <w:pPr>
              <w:keepNext/>
              <w:keepLines/>
              <w:jc w:val="both"/>
              <w:rPr>
                <w:rFonts w:ascii="Tahoma" w:hAnsi="Tahoma" w:cs="Tahoma"/>
                <w:sz w:val="18"/>
                <w:szCs w:val="18"/>
              </w:rPr>
            </w:pPr>
            <w:r w:rsidRPr="008A3D17">
              <w:rPr>
                <w:rFonts w:ascii="Tahoma" w:hAnsi="Tahoma" w:cs="Tahoma"/>
                <w:sz w:val="17"/>
                <w:szCs w:val="17"/>
              </w:rPr>
              <w:t>e - mail: ___________________________________.</w:t>
            </w:r>
          </w:p>
        </w:tc>
      </w:tr>
      <w:tr w:rsidR="00C96FD7" w:rsidRPr="008A3D17" w14:paraId="5C9FDBEB" w14:textId="77777777" w:rsidTr="00C96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8" w:type="dxa"/>
          <w:trHeight w:val="235"/>
        </w:trPr>
        <w:tc>
          <w:tcPr>
            <w:tcW w:w="3430" w:type="dxa"/>
            <w:gridSpan w:val="2"/>
            <w:tcBorders>
              <w:bottom w:val="single" w:sz="4" w:space="0" w:color="auto"/>
            </w:tcBorders>
          </w:tcPr>
          <w:p w14:paraId="0D71D257" w14:textId="77777777" w:rsidR="00C96FD7" w:rsidRPr="008A3D17" w:rsidRDefault="00C96FD7" w:rsidP="00BB0622">
            <w:pPr>
              <w:keepNext/>
              <w:keepLines/>
              <w:jc w:val="both"/>
              <w:rPr>
                <w:rFonts w:ascii="Tahoma" w:hAnsi="Tahoma" w:cs="Tahoma"/>
                <w:snapToGrid w:val="0"/>
                <w:color w:val="000000"/>
              </w:rPr>
            </w:pPr>
          </w:p>
          <w:p w14:paraId="629F1517" w14:textId="77777777" w:rsidR="00C96FD7" w:rsidRPr="008A3D17" w:rsidRDefault="00C96FD7" w:rsidP="00BB0622">
            <w:pPr>
              <w:keepNext/>
              <w:keepLines/>
              <w:jc w:val="both"/>
              <w:rPr>
                <w:rFonts w:ascii="Tahoma" w:hAnsi="Tahoma" w:cs="Tahoma"/>
                <w:snapToGrid w:val="0"/>
                <w:color w:val="000000"/>
              </w:rPr>
            </w:pPr>
          </w:p>
          <w:p w14:paraId="0BF90A1F" w14:textId="77777777" w:rsidR="00C96FD7" w:rsidRPr="008A3D17" w:rsidRDefault="00C96FD7" w:rsidP="00BB0622">
            <w:pPr>
              <w:keepNext/>
              <w:keepLines/>
              <w:jc w:val="both"/>
              <w:rPr>
                <w:rFonts w:ascii="Tahoma" w:hAnsi="Tahoma" w:cs="Tahoma"/>
                <w:snapToGrid w:val="0"/>
                <w:color w:val="000000"/>
              </w:rPr>
            </w:pPr>
          </w:p>
        </w:tc>
        <w:tc>
          <w:tcPr>
            <w:tcW w:w="2574" w:type="dxa"/>
            <w:gridSpan w:val="2"/>
          </w:tcPr>
          <w:p w14:paraId="6C05F6EA" w14:textId="77777777" w:rsidR="00C96FD7" w:rsidRPr="008A3D17" w:rsidRDefault="00C96FD7" w:rsidP="00BB0622">
            <w:pPr>
              <w:keepNext/>
              <w:keepLines/>
              <w:jc w:val="center"/>
              <w:rPr>
                <w:rFonts w:ascii="Tahoma" w:hAnsi="Tahoma" w:cs="Tahoma"/>
                <w:snapToGrid w:val="0"/>
                <w:color w:val="000000"/>
              </w:rPr>
            </w:pPr>
          </w:p>
        </w:tc>
        <w:tc>
          <w:tcPr>
            <w:tcW w:w="3715" w:type="dxa"/>
            <w:gridSpan w:val="2"/>
            <w:tcBorders>
              <w:bottom w:val="single" w:sz="4" w:space="0" w:color="auto"/>
            </w:tcBorders>
          </w:tcPr>
          <w:p w14:paraId="3BDE5CEE" w14:textId="77777777" w:rsidR="00C96FD7" w:rsidRPr="008A3D17" w:rsidRDefault="00C96FD7" w:rsidP="00BB0622">
            <w:pPr>
              <w:keepNext/>
              <w:keepLines/>
              <w:tabs>
                <w:tab w:val="left" w:pos="567"/>
                <w:tab w:val="num" w:pos="851"/>
                <w:tab w:val="left" w:pos="993"/>
              </w:tabs>
              <w:jc w:val="both"/>
              <w:rPr>
                <w:rFonts w:ascii="Tahoma" w:hAnsi="Tahoma" w:cs="Tahoma"/>
                <w:snapToGrid w:val="0"/>
                <w:color w:val="000000"/>
              </w:rPr>
            </w:pPr>
          </w:p>
        </w:tc>
      </w:tr>
      <w:tr w:rsidR="00C96FD7" w:rsidRPr="008A3D17" w14:paraId="75D48410" w14:textId="77777777" w:rsidTr="00C96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8" w:type="dxa"/>
          <w:trHeight w:val="235"/>
        </w:trPr>
        <w:tc>
          <w:tcPr>
            <w:tcW w:w="3430" w:type="dxa"/>
            <w:gridSpan w:val="2"/>
            <w:tcBorders>
              <w:top w:val="single" w:sz="4" w:space="0" w:color="auto"/>
            </w:tcBorders>
          </w:tcPr>
          <w:p w14:paraId="7BC4AED1" w14:textId="77777777" w:rsidR="00C96FD7" w:rsidRPr="008A3D17" w:rsidRDefault="00C96FD7" w:rsidP="00BB0622">
            <w:pPr>
              <w:keepNext/>
              <w:keepLines/>
              <w:jc w:val="center"/>
              <w:rPr>
                <w:rFonts w:ascii="Tahoma" w:hAnsi="Tahoma" w:cs="Tahoma"/>
                <w:snapToGrid w:val="0"/>
                <w:color w:val="000000"/>
              </w:rPr>
            </w:pPr>
            <w:r w:rsidRPr="008A3D17">
              <w:rPr>
                <w:rFonts w:ascii="Tahoma" w:hAnsi="Tahoma" w:cs="Tahoma"/>
                <w:snapToGrid w:val="0"/>
                <w:color w:val="000000"/>
              </w:rPr>
              <w:t>(</w:t>
            </w:r>
            <w:r w:rsidRPr="008A3D17">
              <w:rPr>
                <w:rFonts w:ascii="Tahoma" w:hAnsi="Tahoma" w:cs="Tahoma"/>
                <w:snapToGrid w:val="0"/>
                <w:color w:val="000000"/>
                <w:sz w:val="18"/>
              </w:rPr>
              <w:t>kraj, datum</w:t>
            </w:r>
            <w:r w:rsidRPr="008A3D17">
              <w:rPr>
                <w:rFonts w:ascii="Tahoma" w:hAnsi="Tahoma" w:cs="Tahoma"/>
                <w:snapToGrid w:val="0"/>
                <w:color w:val="000000"/>
              </w:rPr>
              <w:t>)</w:t>
            </w:r>
          </w:p>
        </w:tc>
        <w:tc>
          <w:tcPr>
            <w:tcW w:w="2574" w:type="dxa"/>
            <w:gridSpan w:val="2"/>
          </w:tcPr>
          <w:p w14:paraId="43739012" w14:textId="77777777" w:rsidR="00C96FD7" w:rsidRPr="008A3D17" w:rsidRDefault="00C96FD7" w:rsidP="00BB0622">
            <w:pPr>
              <w:keepNext/>
              <w:keepLines/>
              <w:jc w:val="center"/>
              <w:rPr>
                <w:rFonts w:ascii="Tahoma" w:hAnsi="Tahoma" w:cs="Tahoma"/>
                <w:snapToGrid w:val="0"/>
                <w:color w:val="000000"/>
              </w:rPr>
            </w:pPr>
            <w:r w:rsidRPr="008A3D17">
              <w:rPr>
                <w:rFonts w:ascii="Tahoma" w:hAnsi="Tahoma" w:cs="Tahoma"/>
                <w:snapToGrid w:val="0"/>
                <w:color w:val="000000"/>
              </w:rPr>
              <w:t>žig</w:t>
            </w:r>
          </w:p>
        </w:tc>
        <w:tc>
          <w:tcPr>
            <w:tcW w:w="3715" w:type="dxa"/>
            <w:gridSpan w:val="2"/>
            <w:tcBorders>
              <w:top w:val="single" w:sz="4" w:space="0" w:color="auto"/>
            </w:tcBorders>
          </w:tcPr>
          <w:p w14:paraId="436ADE07" w14:textId="77777777" w:rsidR="00C96FD7" w:rsidRPr="008A3D17" w:rsidRDefault="00C96FD7" w:rsidP="00BB0622">
            <w:pPr>
              <w:keepNext/>
              <w:keepLines/>
              <w:jc w:val="both"/>
              <w:rPr>
                <w:rFonts w:ascii="Tahoma" w:hAnsi="Tahoma" w:cs="Tahoma"/>
                <w:snapToGrid w:val="0"/>
                <w:color w:val="000000"/>
              </w:rPr>
            </w:pPr>
            <w:r w:rsidRPr="008A3D17">
              <w:rPr>
                <w:rFonts w:ascii="Tahoma" w:hAnsi="Tahoma" w:cs="Tahoma"/>
                <w:snapToGrid w:val="0"/>
                <w:color w:val="000000"/>
              </w:rPr>
              <w:t>(</w:t>
            </w:r>
            <w:r w:rsidRPr="008A3D17">
              <w:rPr>
                <w:rFonts w:ascii="Tahoma" w:hAnsi="Tahoma" w:cs="Tahoma"/>
                <w:snapToGrid w:val="0"/>
                <w:color w:val="000000"/>
                <w:sz w:val="18"/>
              </w:rPr>
              <w:t>Naziv in podpis odgovorne osebe ponudnika</w:t>
            </w:r>
            <w:r w:rsidRPr="008A3D17">
              <w:rPr>
                <w:rFonts w:ascii="Tahoma" w:hAnsi="Tahoma" w:cs="Tahoma"/>
                <w:snapToGrid w:val="0"/>
                <w:color w:val="000000"/>
              </w:rPr>
              <w:t>)</w:t>
            </w:r>
          </w:p>
        </w:tc>
      </w:tr>
    </w:tbl>
    <w:p w14:paraId="74DB4BA0" w14:textId="77777777" w:rsidR="00C96FD7" w:rsidRPr="008A3D17" w:rsidRDefault="00C96FD7" w:rsidP="00BB0622">
      <w:pPr>
        <w:keepNext/>
        <w:keepLines/>
        <w:tabs>
          <w:tab w:val="left" w:pos="2835"/>
        </w:tabs>
        <w:ind w:left="284" w:hanging="284"/>
        <w:jc w:val="both"/>
        <w:rPr>
          <w:rFonts w:ascii="Tahoma" w:hAnsi="Tahoma" w:cs="Tahoma"/>
        </w:rPr>
      </w:pPr>
    </w:p>
    <w:p w14:paraId="1BF13608" w14:textId="77777777" w:rsidR="00C96FD7" w:rsidRPr="008A3D17" w:rsidRDefault="00C96FD7" w:rsidP="00BB0622">
      <w:pPr>
        <w:keepNext/>
        <w:keepLines/>
        <w:tabs>
          <w:tab w:val="left" w:pos="567"/>
          <w:tab w:val="num" w:pos="851"/>
          <w:tab w:val="left" w:pos="993"/>
        </w:tabs>
        <w:jc w:val="both"/>
        <w:rPr>
          <w:rFonts w:ascii="Tahoma" w:hAnsi="Tahoma" w:cs="Tahoma"/>
          <w:b/>
          <w:i/>
          <w:sz w:val="16"/>
          <w:szCs w:val="18"/>
        </w:rPr>
      </w:pPr>
    </w:p>
    <w:p w14:paraId="0FB2A2F5" w14:textId="77777777" w:rsidR="00C96FD7" w:rsidRPr="008A3D17" w:rsidRDefault="00C96FD7" w:rsidP="00BB0622">
      <w:pPr>
        <w:keepNext/>
        <w:keepLines/>
        <w:tabs>
          <w:tab w:val="left" w:pos="567"/>
          <w:tab w:val="num" w:pos="851"/>
          <w:tab w:val="left" w:pos="993"/>
        </w:tabs>
        <w:jc w:val="both"/>
        <w:rPr>
          <w:rFonts w:ascii="Tahoma" w:hAnsi="Tahoma" w:cs="Tahoma"/>
          <w:b/>
          <w:i/>
          <w:sz w:val="16"/>
          <w:szCs w:val="18"/>
        </w:rPr>
      </w:pPr>
    </w:p>
    <w:p w14:paraId="53224082" w14:textId="77777777" w:rsidR="00C96FD7" w:rsidRPr="008A3D17" w:rsidRDefault="00C96FD7" w:rsidP="00BB0622">
      <w:pPr>
        <w:keepNext/>
        <w:keepLines/>
        <w:tabs>
          <w:tab w:val="left" w:pos="567"/>
          <w:tab w:val="num" w:pos="851"/>
          <w:tab w:val="left" w:pos="993"/>
        </w:tabs>
        <w:jc w:val="both"/>
        <w:rPr>
          <w:rFonts w:ascii="Tahoma" w:hAnsi="Tahoma" w:cs="Tahoma"/>
          <w:i/>
          <w:sz w:val="17"/>
          <w:szCs w:val="17"/>
        </w:rPr>
      </w:pPr>
      <w:r w:rsidRPr="008A3D17">
        <w:rPr>
          <w:rFonts w:ascii="Tahoma" w:hAnsi="Tahoma" w:cs="Tahoma"/>
          <w:b/>
          <w:i/>
          <w:sz w:val="17"/>
          <w:szCs w:val="17"/>
        </w:rPr>
        <w:t xml:space="preserve">Navodilo: </w:t>
      </w:r>
      <w:r w:rsidRPr="008A3D17">
        <w:rPr>
          <w:rFonts w:ascii="Tahoma" w:hAnsi="Tahoma" w:cs="Tahoma"/>
          <w:i/>
          <w:sz w:val="17"/>
          <w:szCs w:val="17"/>
        </w:rPr>
        <w:t xml:space="preserve">V primeru, da odda več ponudnikov </w:t>
      </w:r>
      <w:r w:rsidRPr="008A3D17">
        <w:rPr>
          <w:rFonts w:ascii="Tahoma" w:hAnsi="Tahoma" w:cs="Tahoma"/>
          <w:i/>
          <w:sz w:val="17"/>
          <w:szCs w:val="17"/>
          <w:u w:val="single"/>
        </w:rPr>
        <w:t>skupno ponudbo</w:t>
      </w:r>
      <w:r w:rsidRPr="008A3D17">
        <w:rPr>
          <w:rFonts w:ascii="Tahoma" w:hAnsi="Tahoma" w:cs="Tahoma"/>
          <w:i/>
          <w:sz w:val="17"/>
          <w:szCs w:val="17"/>
        </w:rPr>
        <w:t xml:space="preserve">, morajo razmnožen obrazec priloge 1 izpolniti vsi ponudniki – partnerji. V primeru </w:t>
      </w:r>
      <w:r w:rsidRPr="008A3D17">
        <w:rPr>
          <w:rFonts w:ascii="Tahoma" w:hAnsi="Tahoma" w:cs="Tahoma"/>
          <w:i/>
          <w:sz w:val="17"/>
          <w:szCs w:val="17"/>
          <w:u w:val="single"/>
        </w:rPr>
        <w:t>skupne ponudbe</w:t>
      </w:r>
      <w:r w:rsidRPr="008A3D17">
        <w:rPr>
          <w:rFonts w:ascii="Tahoma" w:hAnsi="Tahoma" w:cs="Tahoma"/>
          <w:i/>
          <w:sz w:val="17"/>
          <w:szCs w:val="17"/>
        </w:rPr>
        <w:t xml:space="preserve"> se k prilogi 1 priloži </w:t>
      </w:r>
      <w:r w:rsidRPr="008A3D17">
        <w:rPr>
          <w:rFonts w:ascii="Tahoma" w:hAnsi="Tahoma" w:cs="Tahoma"/>
          <w:i/>
          <w:sz w:val="17"/>
          <w:szCs w:val="17"/>
          <w:u w:val="single"/>
        </w:rPr>
        <w:t>pravni akt o skupni izvedbi naročila</w:t>
      </w:r>
      <w:r w:rsidRPr="008A3D17">
        <w:rPr>
          <w:rFonts w:ascii="Tahoma" w:hAnsi="Tahoma" w:cs="Tahoma"/>
          <w:i/>
          <w:sz w:val="17"/>
          <w:szCs w:val="17"/>
        </w:rPr>
        <w:t>.</w:t>
      </w:r>
    </w:p>
    <w:p w14:paraId="64119B35" w14:textId="77777777" w:rsidR="00C96FD7" w:rsidRPr="008A3D17" w:rsidRDefault="00C96FD7" w:rsidP="00BB0622">
      <w:pPr>
        <w:keepNext/>
        <w:keepLines/>
        <w:tabs>
          <w:tab w:val="left" w:pos="567"/>
          <w:tab w:val="num" w:pos="851"/>
          <w:tab w:val="left" w:pos="993"/>
        </w:tabs>
        <w:jc w:val="both"/>
        <w:rPr>
          <w:rFonts w:ascii="Tahoma" w:hAnsi="Tahoma" w:cs="Tahoma"/>
          <w:b/>
          <w:i/>
          <w:sz w:val="17"/>
          <w:szCs w:val="17"/>
          <w:u w:val="single"/>
        </w:rPr>
      </w:pPr>
    </w:p>
    <w:p w14:paraId="127C343F" w14:textId="77777777" w:rsidR="00C96FD7" w:rsidRPr="008A3D17" w:rsidRDefault="00C96FD7" w:rsidP="00BB0622">
      <w:pPr>
        <w:keepNext/>
        <w:keepLines/>
        <w:tabs>
          <w:tab w:val="left" w:pos="567"/>
          <w:tab w:val="num" w:pos="851"/>
          <w:tab w:val="left" w:pos="993"/>
        </w:tabs>
        <w:jc w:val="both"/>
        <w:rPr>
          <w:rFonts w:ascii="Tahoma" w:hAnsi="Tahoma" w:cs="Tahoma"/>
          <w:b/>
          <w:i/>
          <w:sz w:val="17"/>
          <w:szCs w:val="17"/>
          <w:u w:val="single"/>
        </w:rPr>
      </w:pPr>
      <w:r w:rsidRPr="008A3D17">
        <w:rPr>
          <w:rFonts w:ascii="Tahoma" w:hAnsi="Tahoma" w:cs="Tahoma"/>
          <w:i/>
          <w:iCs/>
          <w:sz w:val="17"/>
          <w:szCs w:val="17"/>
        </w:rPr>
        <w:t xml:space="preserve">Ponudnik </w:t>
      </w:r>
      <w:r w:rsidRPr="008A3D17">
        <w:rPr>
          <w:rFonts w:ascii="Tahoma" w:hAnsi="Tahoma" w:cs="Tahoma"/>
          <w:i/>
          <w:iCs/>
          <w:sz w:val="17"/>
          <w:szCs w:val="17"/>
          <w:u w:val="single"/>
        </w:rPr>
        <w:t>obrazec</w:t>
      </w:r>
      <w:r w:rsidRPr="008A3D17">
        <w:rPr>
          <w:rFonts w:ascii="Tahoma" w:hAnsi="Tahoma" w:cs="Tahoma"/>
          <w:b/>
          <w:i/>
          <w:iCs/>
          <w:sz w:val="17"/>
          <w:szCs w:val="17"/>
        </w:rPr>
        <w:t xml:space="preserve"> </w:t>
      </w:r>
      <w:r w:rsidRPr="008A3D17">
        <w:rPr>
          <w:rFonts w:ascii="Tahoma" w:hAnsi="Tahoma" w:cs="Tahoma"/>
          <w:i/>
          <w:iCs/>
          <w:sz w:val="17"/>
          <w:szCs w:val="17"/>
        </w:rPr>
        <w:t>v okviru sistema e-JN</w:t>
      </w:r>
      <w:r w:rsidRPr="008A3D17">
        <w:rPr>
          <w:rFonts w:ascii="Tahoma" w:hAnsi="Tahoma" w:cs="Tahoma"/>
          <w:b/>
          <w:i/>
          <w:iCs/>
          <w:sz w:val="17"/>
          <w:szCs w:val="17"/>
        </w:rPr>
        <w:t xml:space="preserve"> </w:t>
      </w:r>
      <w:r w:rsidRPr="008A3D17">
        <w:rPr>
          <w:rFonts w:ascii="Tahoma" w:hAnsi="Tahoma" w:cs="Tahoma"/>
          <w:b/>
          <w:i/>
          <w:iCs/>
          <w:sz w:val="17"/>
          <w:szCs w:val="17"/>
          <w:u w:val="single"/>
        </w:rPr>
        <w:t>naloži v razdelek »</w:t>
      </w:r>
      <w:r w:rsidRPr="0072148D">
        <w:rPr>
          <w:rFonts w:ascii="Tahoma" w:hAnsi="Tahoma" w:cs="Tahoma"/>
          <w:b/>
          <w:i/>
          <w:iCs/>
          <w:sz w:val="17"/>
          <w:szCs w:val="17"/>
          <w:u w:val="single"/>
        </w:rPr>
        <w:t>Dokumenti«, del »Ostale priloge«</w:t>
      </w:r>
      <w:r>
        <w:rPr>
          <w:rFonts w:ascii="Tahoma" w:hAnsi="Tahoma" w:cs="Tahoma"/>
          <w:b/>
          <w:i/>
          <w:iCs/>
          <w:sz w:val="17"/>
          <w:szCs w:val="17"/>
          <w:u w:val="single"/>
        </w:rPr>
        <w:t>.</w:t>
      </w:r>
    </w:p>
    <w:p w14:paraId="41ED0F42" w14:textId="77777777" w:rsidR="00C96FD7" w:rsidRPr="008A3D17" w:rsidRDefault="00C96FD7" w:rsidP="00BB0622">
      <w:pPr>
        <w:keepNext/>
        <w:keepLines/>
        <w:tabs>
          <w:tab w:val="left" w:pos="567"/>
          <w:tab w:val="num" w:pos="851"/>
          <w:tab w:val="left" w:pos="993"/>
        </w:tabs>
        <w:jc w:val="both"/>
        <w:rPr>
          <w:rFonts w:ascii="Tahoma" w:hAnsi="Tahoma" w:cs="Tahoma"/>
          <w:i/>
          <w:sz w:val="17"/>
          <w:szCs w:val="17"/>
        </w:rPr>
      </w:pPr>
    </w:p>
    <w:p w14:paraId="15BF42F9" w14:textId="163B8EDD" w:rsidR="00495D4E" w:rsidRDefault="00495D4E" w:rsidP="00BB0622">
      <w:pPr>
        <w:keepNext/>
        <w:keepLines/>
        <w:rPr>
          <w:rFonts w:ascii="Tahoma" w:hAnsi="Tahoma" w:cs="Tahoma"/>
        </w:rPr>
      </w:pPr>
    </w:p>
    <w:p w14:paraId="05E467D7" w14:textId="5BB44EEF" w:rsidR="00C96FD7" w:rsidRDefault="00C96FD7" w:rsidP="00BB0622">
      <w:pPr>
        <w:keepNext/>
        <w:keepLines/>
        <w:rPr>
          <w:rFonts w:ascii="Tahoma" w:hAnsi="Tahoma" w:cs="Tahoma"/>
        </w:rPr>
      </w:pPr>
    </w:p>
    <w:p w14:paraId="2F450A8E" w14:textId="115E3CF7" w:rsidR="00C96FD7" w:rsidRDefault="00C96FD7" w:rsidP="00BB0622">
      <w:pPr>
        <w:keepNext/>
        <w:keepLines/>
        <w:rPr>
          <w:rFonts w:ascii="Tahoma" w:hAnsi="Tahoma" w:cs="Tahoma"/>
        </w:rPr>
      </w:pPr>
    </w:p>
    <w:p w14:paraId="67559C61" w14:textId="122153B0" w:rsidR="00C96FD7" w:rsidRDefault="00C96FD7" w:rsidP="00BB0622">
      <w:pPr>
        <w:keepNext/>
        <w:keepLines/>
        <w:rPr>
          <w:rFonts w:ascii="Tahoma" w:hAnsi="Tahoma" w:cs="Tahoma"/>
        </w:rPr>
      </w:pPr>
    </w:p>
    <w:p w14:paraId="23944907" w14:textId="5DDDDDCF" w:rsidR="00C96FD7" w:rsidRDefault="00C96FD7" w:rsidP="00BB0622">
      <w:pPr>
        <w:keepNext/>
        <w:keepLines/>
        <w:rPr>
          <w:rFonts w:ascii="Tahoma" w:hAnsi="Tahoma" w:cs="Tahoma"/>
        </w:rPr>
      </w:pPr>
    </w:p>
    <w:p w14:paraId="26020A37" w14:textId="77777777" w:rsidR="00C96FD7" w:rsidRPr="00112425" w:rsidRDefault="00C96FD7" w:rsidP="00BB0622">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 xml:space="preserve">Obrazec 1 k Prilogi 1 </w:t>
      </w:r>
    </w:p>
    <w:p w14:paraId="374EA5D1" w14:textId="77777777" w:rsidR="00C96FD7" w:rsidRPr="00112425" w:rsidRDefault="00C96FD7" w:rsidP="00BB0622">
      <w:pPr>
        <w:pStyle w:val="Naslov"/>
        <w:keepNext/>
        <w:keepLines/>
        <w:jc w:val="both"/>
        <w:rPr>
          <w:rFonts w:ascii="Tahoma" w:hAnsi="Tahoma" w:cs="Tahoma"/>
          <w:b w:val="0"/>
          <w:sz w:val="20"/>
        </w:rPr>
      </w:pPr>
    </w:p>
    <w:p w14:paraId="5F3C017D" w14:textId="77777777" w:rsidR="00C96FD7" w:rsidRPr="00112425" w:rsidRDefault="00C96FD7" w:rsidP="00BB0622">
      <w:pPr>
        <w:pStyle w:val="Naslov"/>
        <w:keepNext/>
        <w:keepLines/>
        <w:jc w:val="both"/>
        <w:rPr>
          <w:rFonts w:ascii="Tahoma" w:hAnsi="Tahoma" w:cs="Tahoma"/>
          <w:b w:val="0"/>
          <w:sz w:val="20"/>
        </w:rPr>
      </w:pPr>
    </w:p>
    <w:p w14:paraId="1C120BF4" w14:textId="77777777" w:rsidR="00C96FD7" w:rsidRPr="00112425" w:rsidRDefault="00C96FD7" w:rsidP="00BB0622">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7B61468F" w14:textId="77777777" w:rsidR="00C96FD7" w:rsidRPr="00112425" w:rsidRDefault="00C96FD7" w:rsidP="00BB0622">
      <w:pPr>
        <w:pStyle w:val="Naslov"/>
        <w:keepNext/>
        <w:keepLines/>
        <w:jc w:val="both"/>
        <w:rPr>
          <w:rFonts w:ascii="Tahoma" w:hAnsi="Tahoma" w:cs="Tahoma"/>
          <w:b w:val="0"/>
          <w:sz w:val="20"/>
        </w:rPr>
      </w:pPr>
    </w:p>
    <w:p w14:paraId="5DDCE19F" w14:textId="77777777" w:rsidR="00C96FD7" w:rsidRPr="00112425" w:rsidRDefault="00C96FD7" w:rsidP="00BB0622">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78E68C57" w14:textId="635A303B" w:rsidR="00C96FD7" w:rsidRDefault="00C96FD7" w:rsidP="00BB0622">
      <w:pPr>
        <w:keepNext/>
        <w:keepLines/>
        <w:rPr>
          <w:rFonts w:ascii="Tahoma" w:hAnsi="Tahoma" w:cs="Tahoma"/>
        </w:rPr>
      </w:pPr>
    </w:p>
    <w:p w14:paraId="226BB56E" w14:textId="5F95041C" w:rsidR="00495D4E" w:rsidRDefault="00495D4E" w:rsidP="00BB0622">
      <w:pPr>
        <w:keepNext/>
        <w:keepLines/>
        <w:rPr>
          <w:rFonts w:ascii="Tahoma" w:hAnsi="Tahoma" w:cs="Tahoma"/>
        </w:rPr>
      </w:pPr>
    </w:p>
    <w:p w14:paraId="72CB8421" w14:textId="0F4A57E1" w:rsidR="00495D4E" w:rsidRDefault="00495D4E" w:rsidP="00BB0622">
      <w:pPr>
        <w:keepNext/>
        <w:keepLines/>
        <w:rPr>
          <w:rFonts w:ascii="Tahoma" w:hAnsi="Tahoma" w:cs="Tahoma"/>
        </w:rPr>
      </w:pPr>
    </w:p>
    <w:p w14:paraId="321A1D85" w14:textId="347D0644" w:rsidR="00495D4E" w:rsidRDefault="00495D4E" w:rsidP="00BB0622">
      <w:pPr>
        <w:keepNext/>
        <w:keepLines/>
        <w:rPr>
          <w:rFonts w:ascii="Tahoma" w:hAnsi="Tahoma" w:cs="Tahoma"/>
        </w:rPr>
      </w:pPr>
    </w:p>
    <w:p w14:paraId="3B66201E" w14:textId="2AB8B37A" w:rsidR="00495D4E" w:rsidRDefault="00495D4E" w:rsidP="00BB0622">
      <w:pPr>
        <w:keepNext/>
        <w:keepLines/>
        <w:rPr>
          <w:rFonts w:ascii="Tahoma" w:hAnsi="Tahoma" w:cs="Tahoma"/>
        </w:rPr>
      </w:pPr>
    </w:p>
    <w:p w14:paraId="0ACA14DB" w14:textId="77777777" w:rsidR="00495D4E" w:rsidRPr="00C8579C" w:rsidRDefault="00495D4E" w:rsidP="00BB0622">
      <w:pPr>
        <w:keepNext/>
        <w:keepLines/>
        <w:rPr>
          <w:rFonts w:ascii="Tahoma" w:hAnsi="Tahoma" w:cs="Tahoma"/>
        </w:rPr>
      </w:pPr>
    </w:p>
    <w:p w14:paraId="6A857291" w14:textId="29A50C40" w:rsidR="00C23AD1" w:rsidRDefault="00C23AD1" w:rsidP="00BB0622">
      <w:pPr>
        <w:keepNext/>
        <w:keepLines/>
        <w:rPr>
          <w:rFonts w:ascii="Tahoma" w:hAnsi="Tahoma" w:cs="Tahoma"/>
        </w:rPr>
      </w:pPr>
    </w:p>
    <w:p w14:paraId="3BD3AC6C" w14:textId="6936B633" w:rsidR="00C96FD7" w:rsidRDefault="00C96FD7" w:rsidP="00BB0622">
      <w:pPr>
        <w:keepNext/>
        <w:keepLines/>
        <w:rPr>
          <w:rFonts w:ascii="Tahoma" w:hAnsi="Tahoma" w:cs="Tahoma"/>
        </w:rPr>
      </w:pPr>
    </w:p>
    <w:p w14:paraId="72F8B76A" w14:textId="16BCA47D" w:rsidR="00C96FD7" w:rsidRDefault="00C96FD7" w:rsidP="00BB0622">
      <w:pPr>
        <w:keepNext/>
        <w:keepLines/>
        <w:rPr>
          <w:rFonts w:ascii="Tahoma" w:hAnsi="Tahoma" w:cs="Tahoma"/>
        </w:rPr>
      </w:pPr>
    </w:p>
    <w:p w14:paraId="5DFF0A01" w14:textId="6F501A94" w:rsidR="00C96FD7" w:rsidRDefault="00C96FD7" w:rsidP="00BB0622">
      <w:pPr>
        <w:keepNext/>
        <w:keepLines/>
        <w:rPr>
          <w:rFonts w:ascii="Tahoma" w:hAnsi="Tahoma" w:cs="Tahoma"/>
        </w:rPr>
      </w:pPr>
    </w:p>
    <w:p w14:paraId="6F189A45" w14:textId="1BA1DB91" w:rsidR="00C96FD7" w:rsidRDefault="00C96FD7" w:rsidP="00BB0622">
      <w:pPr>
        <w:keepNext/>
        <w:keepLines/>
        <w:rPr>
          <w:rFonts w:ascii="Tahoma" w:hAnsi="Tahoma" w:cs="Tahoma"/>
        </w:rPr>
      </w:pPr>
    </w:p>
    <w:p w14:paraId="2B7107CB" w14:textId="2BCB7A0B" w:rsidR="00C96FD7" w:rsidRDefault="00C96FD7" w:rsidP="00BB0622">
      <w:pPr>
        <w:keepNext/>
        <w:keepLines/>
        <w:rPr>
          <w:rFonts w:ascii="Tahoma" w:hAnsi="Tahoma" w:cs="Tahoma"/>
        </w:rPr>
      </w:pPr>
    </w:p>
    <w:p w14:paraId="3815AFD2" w14:textId="55F3F350" w:rsidR="00C96FD7" w:rsidRDefault="00C96FD7" w:rsidP="00BB0622">
      <w:pPr>
        <w:keepNext/>
        <w:keepLines/>
        <w:rPr>
          <w:rFonts w:ascii="Tahoma" w:hAnsi="Tahoma" w:cs="Tahoma"/>
        </w:rPr>
      </w:pPr>
    </w:p>
    <w:p w14:paraId="0ACA3AE7" w14:textId="249E6865" w:rsidR="00C96FD7" w:rsidRDefault="00C96FD7" w:rsidP="00BB0622">
      <w:pPr>
        <w:keepNext/>
        <w:keepLines/>
        <w:rPr>
          <w:rFonts w:ascii="Tahoma" w:hAnsi="Tahoma" w:cs="Tahoma"/>
        </w:rPr>
      </w:pPr>
    </w:p>
    <w:p w14:paraId="6C17A129" w14:textId="4BFB7E35" w:rsidR="00C96FD7" w:rsidRDefault="00C96FD7" w:rsidP="00BB0622">
      <w:pPr>
        <w:keepNext/>
        <w:keepLines/>
        <w:rPr>
          <w:rFonts w:ascii="Tahoma" w:hAnsi="Tahoma" w:cs="Tahoma"/>
        </w:rPr>
      </w:pPr>
    </w:p>
    <w:p w14:paraId="0A25918C" w14:textId="75C6C57B" w:rsidR="00C96FD7" w:rsidRDefault="00C96FD7" w:rsidP="00BB0622">
      <w:pPr>
        <w:keepNext/>
        <w:keepLines/>
        <w:rPr>
          <w:rFonts w:ascii="Tahoma" w:hAnsi="Tahoma" w:cs="Tahoma"/>
        </w:rPr>
      </w:pPr>
    </w:p>
    <w:p w14:paraId="6592FFE2" w14:textId="4B450918" w:rsidR="00C96FD7" w:rsidRDefault="00C96FD7" w:rsidP="00BB0622">
      <w:pPr>
        <w:keepNext/>
        <w:keepLines/>
        <w:rPr>
          <w:rFonts w:ascii="Tahoma" w:hAnsi="Tahoma" w:cs="Tahoma"/>
        </w:rPr>
      </w:pPr>
    </w:p>
    <w:p w14:paraId="327AB1CA" w14:textId="4AF1EABB" w:rsidR="00C96FD7" w:rsidRDefault="00C96FD7" w:rsidP="00BB0622">
      <w:pPr>
        <w:keepNext/>
        <w:keepLines/>
        <w:rPr>
          <w:rFonts w:ascii="Tahoma" w:hAnsi="Tahoma" w:cs="Tahoma"/>
        </w:rPr>
      </w:pPr>
    </w:p>
    <w:p w14:paraId="3DC6D2B6" w14:textId="142361DA" w:rsidR="00C96FD7" w:rsidRDefault="00C96FD7" w:rsidP="00BB0622">
      <w:pPr>
        <w:keepNext/>
        <w:keepLines/>
        <w:rPr>
          <w:rFonts w:ascii="Tahoma" w:hAnsi="Tahoma" w:cs="Tahoma"/>
        </w:rPr>
      </w:pPr>
    </w:p>
    <w:p w14:paraId="2C6DA81C" w14:textId="316991F4" w:rsidR="00C96FD7" w:rsidRDefault="00C96FD7" w:rsidP="00BB0622">
      <w:pPr>
        <w:keepNext/>
        <w:keepLines/>
        <w:rPr>
          <w:rFonts w:ascii="Tahoma" w:hAnsi="Tahoma" w:cs="Tahoma"/>
        </w:rPr>
      </w:pPr>
    </w:p>
    <w:p w14:paraId="3A1107E5" w14:textId="78B99722" w:rsidR="00C96FD7" w:rsidRDefault="00C96FD7" w:rsidP="00BB0622">
      <w:pPr>
        <w:keepNext/>
        <w:keepLines/>
        <w:rPr>
          <w:rFonts w:ascii="Tahoma" w:hAnsi="Tahoma" w:cs="Tahoma"/>
        </w:rPr>
      </w:pPr>
    </w:p>
    <w:p w14:paraId="02E7EE76" w14:textId="42059A8F" w:rsidR="00C96FD7" w:rsidRDefault="00C96FD7" w:rsidP="00BB0622">
      <w:pPr>
        <w:keepNext/>
        <w:keepLines/>
        <w:rPr>
          <w:rFonts w:ascii="Tahoma" w:hAnsi="Tahoma" w:cs="Tahoma"/>
        </w:rPr>
      </w:pPr>
    </w:p>
    <w:p w14:paraId="6C07264E" w14:textId="53578E02" w:rsidR="00C96FD7" w:rsidRDefault="00C96FD7" w:rsidP="00BB0622">
      <w:pPr>
        <w:keepNext/>
        <w:keepLines/>
        <w:rPr>
          <w:rFonts w:ascii="Tahoma" w:hAnsi="Tahoma" w:cs="Tahoma"/>
        </w:rPr>
      </w:pPr>
    </w:p>
    <w:p w14:paraId="60EFB4EC" w14:textId="4C975ADC" w:rsidR="00C96FD7" w:rsidRDefault="00C96FD7" w:rsidP="00BB0622">
      <w:pPr>
        <w:keepNext/>
        <w:keepLines/>
        <w:rPr>
          <w:rFonts w:ascii="Tahoma" w:hAnsi="Tahoma" w:cs="Tahoma"/>
        </w:rPr>
      </w:pPr>
    </w:p>
    <w:p w14:paraId="65859285" w14:textId="2EF5A11A" w:rsidR="00C96FD7" w:rsidRDefault="00C96FD7" w:rsidP="00BB0622">
      <w:pPr>
        <w:keepNext/>
        <w:keepLines/>
        <w:rPr>
          <w:rFonts w:ascii="Tahoma" w:hAnsi="Tahoma" w:cs="Tahoma"/>
        </w:rPr>
      </w:pPr>
    </w:p>
    <w:p w14:paraId="203234CB" w14:textId="4ACF3DF1" w:rsidR="00C96FD7" w:rsidRDefault="00C96FD7" w:rsidP="00BB0622">
      <w:pPr>
        <w:keepNext/>
        <w:keepLines/>
        <w:rPr>
          <w:rFonts w:ascii="Tahoma" w:hAnsi="Tahoma" w:cs="Tahoma"/>
        </w:rPr>
      </w:pPr>
    </w:p>
    <w:p w14:paraId="0B882BEF" w14:textId="7B1A1978" w:rsidR="00C96FD7" w:rsidRDefault="00C96FD7" w:rsidP="00BB0622">
      <w:pPr>
        <w:keepNext/>
        <w:keepLines/>
        <w:rPr>
          <w:rFonts w:ascii="Tahoma" w:hAnsi="Tahoma" w:cs="Tahoma"/>
        </w:rPr>
      </w:pPr>
    </w:p>
    <w:p w14:paraId="3350063B" w14:textId="0E6826CC" w:rsidR="00C96FD7" w:rsidRDefault="00C96FD7" w:rsidP="00BB0622">
      <w:pPr>
        <w:keepNext/>
        <w:keepLines/>
        <w:rPr>
          <w:rFonts w:ascii="Tahoma" w:hAnsi="Tahoma" w:cs="Tahoma"/>
        </w:rPr>
      </w:pPr>
    </w:p>
    <w:p w14:paraId="4CA51C34" w14:textId="78782D0E" w:rsidR="00C96FD7" w:rsidRDefault="00C96FD7" w:rsidP="00BB0622">
      <w:pPr>
        <w:keepNext/>
        <w:keepLines/>
        <w:rPr>
          <w:rFonts w:ascii="Tahoma" w:hAnsi="Tahoma" w:cs="Tahoma"/>
        </w:rPr>
      </w:pPr>
    </w:p>
    <w:p w14:paraId="35656D6B" w14:textId="6FCBCD54" w:rsidR="00C96FD7" w:rsidRDefault="00C96FD7" w:rsidP="00BB0622">
      <w:pPr>
        <w:keepNext/>
        <w:keepLines/>
        <w:rPr>
          <w:rFonts w:ascii="Tahoma" w:hAnsi="Tahoma" w:cs="Tahoma"/>
        </w:rPr>
      </w:pPr>
    </w:p>
    <w:p w14:paraId="78910D3E" w14:textId="13E86B45" w:rsidR="00C96FD7" w:rsidRDefault="00C96FD7" w:rsidP="00BB0622">
      <w:pPr>
        <w:keepNext/>
        <w:keepLines/>
        <w:rPr>
          <w:rFonts w:ascii="Tahoma" w:hAnsi="Tahoma" w:cs="Tahoma"/>
        </w:rPr>
      </w:pPr>
    </w:p>
    <w:p w14:paraId="5667F980" w14:textId="4C2DBDB1" w:rsidR="00C96FD7" w:rsidRDefault="00C96FD7" w:rsidP="00BB0622">
      <w:pPr>
        <w:keepNext/>
        <w:keepLines/>
        <w:rPr>
          <w:rFonts w:ascii="Tahoma" w:hAnsi="Tahoma" w:cs="Tahoma"/>
        </w:rPr>
      </w:pPr>
    </w:p>
    <w:p w14:paraId="11D307F2" w14:textId="2C85ACD5" w:rsidR="00C96FD7" w:rsidRDefault="00C96FD7" w:rsidP="00BB0622">
      <w:pPr>
        <w:keepNext/>
        <w:keepLines/>
        <w:rPr>
          <w:rFonts w:ascii="Tahoma" w:hAnsi="Tahoma" w:cs="Tahoma"/>
        </w:rPr>
      </w:pPr>
    </w:p>
    <w:p w14:paraId="1F442A4B" w14:textId="7DB1FB39" w:rsidR="00C96FD7" w:rsidRDefault="00C96FD7" w:rsidP="00BB0622">
      <w:pPr>
        <w:keepNext/>
        <w:keepLines/>
        <w:rPr>
          <w:rFonts w:ascii="Tahoma" w:hAnsi="Tahoma" w:cs="Tahoma"/>
        </w:rPr>
      </w:pPr>
    </w:p>
    <w:p w14:paraId="2FFFAE4C" w14:textId="7F333C71" w:rsidR="00C96FD7" w:rsidRDefault="00C96FD7" w:rsidP="00BB0622">
      <w:pPr>
        <w:keepNext/>
        <w:keepLines/>
        <w:rPr>
          <w:rFonts w:ascii="Tahoma" w:hAnsi="Tahoma" w:cs="Tahoma"/>
        </w:rPr>
      </w:pPr>
    </w:p>
    <w:p w14:paraId="6BA2C8C6" w14:textId="2E036906" w:rsidR="00C96FD7" w:rsidRDefault="00C96FD7" w:rsidP="00BB0622">
      <w:pPr>
        <w:keepNext/>
        <w:keepLines/>
        <w:rPr>
          <w:rFonts w:ascii="Tahoma" w:hAnsi="Tahoma" w:cs="Tahoma"/>
        </w:rPr>
      </w:pPr>
    </w:p>
    <w:p w14:paraId="53E0E7DD" w14:textId="37DA3AEB" w:rsidR="00C96FD7" w:rsidRDefault="00C96FD7" w:rsidP="00BB0622">
      <w:pPr>
        <w:keepNext/>
        <w:keepLines/>
        <w:rPr>
          <w:rFonts w:ascii="Tahoma" w:hAnsi="Tahoma" w:cs="Tahoma"/>
        </w:rPr>
      </w:pPr>
    </w:p>
    <w:p w14:paraId="4A132B3A" w14:textId="56EE9FA7" w:rsidR="00C96FD7" w:rsidRDefault="00C96FD7" w:rsidP="00BB0622">
      <w:pPr>
        <w:keepNext/>
        <w:keepLines/>
        <w:rPr>
          <w:rFonts w:ascii="Tahoma" w:hAnsi="Tahoma" w:cs="Tahoma"/>
        </w:rPr>
      </w:pPr>
    </w:p>
    <w:p w14:paraId="1B6F9DBD" w14:textId="14815D2E" w:rsidR="00C96FD7" w:rsidRDefault="00C96FD7" w:rsidP="00BB0622">
      <w:pPr>
        <w:keepNext/>
        <w:keepLines/>
        <w:rPr>
          <w:rFonts w:ascii="Tahoma" w:hAnsi="Tahoma" w:cs="Tahoma"/>
        </w:rPr>
      </w:pPr>
    </w:p>
    <w:p w14:paraId="41E07CB0" w14:textId="46717B3A" w:rsidR="00C96FD7" w:rsidRDefault="00C96FD7" w:rsidP="00BB0622">
      <w:pPr>
        <w:keepNext/>
        <w:keepLines/>
        <w:rPr>
          <w:rFonts w:ascii="Tahoma" w:hAnsi="Tahoma" w:cs="Tahoma"/>
        </w:rPr>
      </w:pPr>
    </w:p>
    <w:p w14:paraId="0A912E13" w14:textId="012CF20B" w:rsidR="00C96FD7" w:rsidRDefault="00C96FD7" w:rsidP="00BB0622">
      <w:pPr>
        <w:keepNext/>
        <w:keepLines/>
        <w:rPr>
          <w:rFonts w:ascii="Tahoma" w:hAnsi="Tahoma" w:cs="Tahoma"/>
        </w:rPr>
      </w:pPr>
    </w:p>
    <w:p w14:paraId="344E36D0" w14:textId="58F44C71" w:rsidR="00C96FD7" w:rsidRDefault="00C96FD7" w:rsidP="00BB0622">
      <w:pPr>
        <w:keepNext/>
        <w:keepLines/>
        <w:rPr>
          <w:rFonts w:ascii="Tahoma" w:hAnsi="Tahoma" w:cs="Tahoma"/>
        </w:rPr>
      </w:pPr>
    </w:p>
    <w:p w14:paraId="2F25796C" w14:textId="0EEAE51E" w:rsidR="00C96FD7" w:rsidRDefault="00C96FD7" w:rsidP="00BB0622">
      <w:pPr>
        <w:keepNext/>
        <w:keepLines/>
        <w:rPr>
          <w:rFonts w:ascii="Tahoma" w:hAnsi="Tahoma" w:cs="Tahoma"/>
        </w:rPr>
      </w:pPr>
    </w:p>
    <w:p w14:paraId="64646C5D" w14:textId="348EF4B3" w:rsidR="00C96FD7" w:rsidRDefault="00C96FD7" w:rsidP="00BB0622">
      <w:pPr>
        <w:keepNext/>
        <w:keepLines/>
        <w:rPr>
          <w:rFonts w:ascii="Tahoma" w:hAnsi="Tahoma" w:cs="Tahoma"/>
        </w:rPr>
      </w:pPr>
    </w:p>
    <w:p w14:paraId="6B4E5309" w14:textId="38D646BE" w:rsidR="00C96FD7" w:rsidRDefault="00C96FD7" w:rsidP="00BB0622">
      <w:pPr>
        <w:keepNext/>
        <w:keepLines/>
        <w:rPr>
          <w:rFonts w:ascii="Tahoma" w:hAnsi="Tahoma" w:cs="Tahoma"/>
        </w:rPr>
      </w:pPr>
    </w:p>
    <w:p w14:paraId="0F64B720" w14:textId="69F1802E" w:rsidR="00C96FD7" w:rsidRDefault="00C96FD7" w:rsidP="00BB0622">
      <w:pPr>
        <w:keepNext/>
        <w:keepLines/>
        <w:rPr>
          <w:rFonts w:ascii="Tahoma" w:hAnsi="Tahoma" w:cs="Tahoma"/>
        </w:rPr>
      </w:pPr>
    </w:p>
    <w:p w14:paraId="70CF5BB2" w14:textId="747EFDEA" w:rsidR="00C96FD7" w:rsidRDefault="00C96FD7" w:rsidP="00BB0622">
      <w:pPr>
        <w:keepNext/>
        <w:keepLines/>
        <w:rPr>
          <w:rFonts w:ascii="Tahoma" w:hAnsi="Tahoma" w:cs="Tahoma"/>
        </w:rPr>
      </w:pPr>
    </w:p>
    <w:p w14:paraId="46DFEA07" w14:textId="68D12748" w:rsidR="00C96FD7" w:rsidRDefault="00C96FD7" w:rsidP="00BB0622">
      <w:pPr>
        <w:keepNext/>
        <w:keepLines/>
        <w:rPr>
          <w:rFonts w:ascii="Tahoma" w:hAnsi="Tahoma" w:cs="Tahoma"/>
        </w:rPr>
      </w:pPr>
    </w:p>
    <w:p w14:paraId="3ADCE699" w14:textId="77777777" w:rsidR="00C96FD7" w:rsidRPr="00C8579C" w:rsidRDefault="00C96FD7" w:rsidP="00BB0622">
      <w:pPr>
        <w:keepNext/>
        <w:keepLines/>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4244EE" w:rsidRPr="00C8579C" w14:paraId="44467B41" w14:textId="77777777" w:rsidTr="00C96FD7">
        <w:tc>
          <w:tcPr>
            <w:tcW w:w="7725" w:type="dxa"/>
          </w:tcPr>
          <w:p w14:paraId="612CFFB9" w14:textId="3E9C5E58" w:rsidR="004244EE" w:rsidRPr="00C8579C" w:rsidRDefault="00993FEA" w:rsidP="00BB0622">
            <w:pPr>
              <w:keepNext/>
              <w:keepLines/>
              <w:jc w:val="both"/>
              <w:rPr>
                <w:rFonts w:ascii="Tahoma" w:hAnsi="Tahoma" w:cs="Tahoma"/>
              </w:rPr>
            </w:pPr>
            <w:r>
              <w:rPr>
                <w:rFonts w:ascii="Tahoma" w:hAnsi="Tahoma" w:cs="Tahoma"/>
              </w:rPr>
              <w:lastRenderedPageBreak/>
              <w:t>PONUDB</w:t>
            </w:r>
            <w:r w:rsidR="000807A3">
              <w:rPr>
                <w:rFonts w:ascii="Tahoma" w:hAnsi="Tahoma" w:cs="Tahoma"/>
              </w:rPr>
              <w:t xml:space="preserve">A </w:t>
            </w:r>
          </w:p>
        </w:tc>
        <w:tc>
          <w:tcPr>
            <w:tcW w:w="1626" w:type="dxa"/>
          </w:tcPr>
          <w:p w14:paraId="165B3680" w14:textId="0B4EA8FE" w:rsidR="004244EE" w:rsidRPr="00C8579C" w:rsidRDefault="004244EE" w:rsidP="00BB0622">
            <w:pPr>
              <w:keepNext/>
              <w:keepLines/>
              <w:ind w:left="-211" w:firstLine="211"/>
              <w:jc w:val="both"/>
              <w:rPr>
                <w:rFonts w:ascii="Tahoma" w:hAnsi="Tahoma" w:cs="Tahoma"/>
                <w:b/>
                <w:i/>
              </w:rPr>
            </w:pPr>
            <w:r w:rsidRPr="00C8579C">
              <w:rPr>
                <w:rFonts w:ascii="Tahoma" w:hAnsi="Tahoma" w:cs="Tahoma"/>
                <w:b/>
                <w:i/>
              </w:rPr>
              <w:t>Priloga 2</w:t>
            </w:r>
          </w:p>
        </w:tc>
      </w:tr>
    </w:tbl>
    <w:p w14:paraId="5EF353A3" w14:textId="77777777" w:rsidR="008D7DE7" w:rsidRPr="00C8579C" w:rsidRDefault="008D7DE7" w:rsidP="00BB0622">
      <w:pPr>
        <w:keepNext/>
        <w:keepLines/>
        <w:jc w:val="both"/>
        <w:rPr>
          <w:rFonts w:ascii="Tahoma" w:hAnsi="Tahoma" w:cs="Tahoma"/>
        </w:rPr>
      </w:pPr>
    </w:p>
    <w:p w14:paraId="37DC8B0D" w14:textId="7596F773" w:rsidR="00110E02" w:rsidRDefault="000807A3" w:rsidP="00BB0622">
      <w:pPr>
        <w:keepNext/>
        <w:keepLines/>
        <w:jc w:val="both"/>
        <w:rPr>
          <w:rFonts w:ascii="Tahoma" w:hAnsi="Tahoma" w:cs="Tahoma"/>
          <w:b/>
        </w:rPr>
      </w:pPr>
      <w:r>
        <w:rPr>
          <w:rFonts w:ascii="Tahoma" w:hAnsi="Tahoma" w:cs="Tahoma"/>
          <w:b/>
        </w:rPr>
        <w:t>PONUDBA</w:t>
      </w:r>
      <w:r w:rsidR="00FF7983">
        <w:rPr>
          <w:rFonts w:ascii="Tahoma" w:hAnsi="Tahoma" w:cs="Tahoma"/>
          <w:b/>
        </w:rPr>
        <w:t xml:space="preserve"> ŠT. _________________ za javno naročilo št. </w:t>
      </w:r>
      <w:r w:rsidR="003C61CF">
        <w:rPr>
          <w:rFonts w:ascii="Tahoma" w:hAnsi="Tahoma" w:cs="Tahoma"/>
          <w:b/>
        </w:rPr>
        <w:t>ŽALE-39/22</w:t>
      </w:r>
      <w:r w:rsidR="00B22835">
        <w:rPr>
          <w:rFonts w:ascii="Tahoma" w:hAnsi="Tahoma" w:cs="Tahoma"/>
          <w:b/>
        </w:rPr>
        <w:t xml:space="preserve"> </w:t>
      </w:r>
      <w:r w:rsidR="00110E02" w:rsidRPr="00C8579C">
        <w:rPr>
          <w:rFonts w:ascii="Tahoma" w:hAnsi="Tahoma" w:cs="Tahoma"/>
          <w:b/>
        </w:rPr>
        <w:t xml:space="preserve">– </w:t>
      </w:r>
      <w:r w:rsidR="003C61CF">
        <w:rPr>
          <w:rFonts w:ascii="Tahoma" w:hAnsi="Tahoma" w:cs="Tahoma"/>
          <w:b/>
          <w:bCs/>
        </w:rPr>
        <w:t>Zamenjava obstoječe oskrbe z zemeljskim plinom (ZP) z utekočinjenim naftnim plinom (UNP)</w:t>
      </w:r>
      <w:r>
        <w:rPr>
          <w:rFonts w:ascii="Tahoma" w:hAnsi="Tahoma" w:cs="Tahoma"/>
          <w:b/>
        </w:rPr>
        <w:t>,</w:t>
      </w:r>
    </w:p>
    <w:p w14:paraId="22CF4EB6" w14:textId="77777777" w:rsidR="000807A3" w:rsidRDefault="000807A3" w:rsidP="00BB0622">
      <w:pPr>
        <w:keepNext/>
        <w:keepLines/>
        <w:jc w:val="both"/>
        <w:rPr>
          <w:rFonts w:ascii="Tahoma" w:hAnsi="Tahoma" w:cs="Tahoma"/>
          <w:b/>
        </w:rPr>
      </w:pPr>
    </w:p>
    <w:p w14:paraId="7D5D9057" w14:textId="77777777" w:rsidR="00FF7983" w:rsidRPr="00FF7983" w:rsidRDefault="00FF7983" w:rsidP="00BB0622">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7983" w:rsidRPr="00FF7983" w14:paraId="5C6DCF65" w14:textId="77777777" w:rsidTr="001212A2">
        <w:tc>
          <w:tcPr>
            <w:tcW w:w="1688" w:type="dxa"/>
          </w:tcPr>
          <w:p w14:paraId="09775DEF" w14:textId="77777777" w:rsidR="00FF7983" w:rsidRPr="00FF7983" w:rsidRDefault="00FF7983" w:rsidP="00BB0622">
            <w:pPr>
              <w:keepNext/>
              <w:keepLines/>
              <w:numPr>
                <w:ilvl w:val="0"/>
                <w:numId w:val="9"/>
              </w:numPr>
              <w:ind w:left="318" w:hanging="426"/>
              <w:jc w:val="both"/>
              <w:rPr>
                <w:rFonts w:ascii="Tahoma" w:hAnsi="Tahoma" w:cs="Tahoma"/>
                <w:b/>
              </w:rPr>
            </w:pPr>
            <w:r w:rsidRPr="00FF7983">
              <w:rPr>
                <w:rFonts w:ascii="Tahoma" w:hAnsi="Tahoma" w:cs="Tahoma"/>
              </w:rPr>
              <w:t>samostojno</w:t>
            </w:r>
          </w:p>
        </w:tc>
        <w:tc>
          <w:tcPr>
            <w:tcW w:w="2507" w:type="dxa"/>
          </w:tcPr>
          <w:p w14:paraId="435B44E8" w14:textId="77777777" w:rsidR="00FF7983" w:rsidRPr="00FF7983" w:rsidRDefault="00FF7983" w:rsidP="00BB0622">
            <w:pPr>
              <w:keepNext/>
              <w:keepLines/>
              <w:numPr>
                <w:ilvl w:val="0"/>
                <w:numId w:val="9"/>
              </w:numPr>
              <w:ind w:left="601" w:hanging="425"/>
              <w:jc w:val="both"/>
              <w:rPr>
                <w:rFonts w:ascii="Tahoma" w:hAnsi="Tahoma" w:cs="Tahoma"/>
                <w:b/>
              </w:rPr>
            </w:pPr>
            <w:r w:rsidRPr="00FF7983">
              <w:rPr>
                <w:rFonts w:ascii="Tahoma" w:hAnsi="Tahoma" w:cs="Tahoma"/>
              </w:rPr>
              <w:t>skupna ponudba</w:t>
            </w:r>
          </w:p>
        </w:tc>
        <w:tc>
          <w:tcPr>
            <w:tcW w:w="2184" w:type="dxa"/>
          </w:tcPr>
          <w:p w14:paraId="1F6F6322" w14:textId="77777777" w:rsidR="00FF7983" w:rsidRPr="00FF7983" w:rsidRDefault="00FF7983" w:rsidP="00BB0622">
            <w:pPr>
              <w:keepNext/>
              <w:keepLines/>
              <w:numPr>
                <w:ilvl w:val="0"/>
                <w:numId w:val="9"/>
              </w:numPr>
              <w:ind w:left="601" w:hanging="426"/>
              <w:jc w:val="both"/>
              <w:rPr>
                <w:rFonts w:ascii="Tahoma" w:hAnsi="Tahoma" w:cs="Tahoma"/>
                <w:b/>
              </w:rPr>
            </w:pPr>
            <w:r w:rsidRPr="00FF7983">
              <w:rPr>
                <w:rFonts w:ascii="Tahoma" w:hAnsi="Tahoma" w:cs="Tahoma"/>
              </w:rPr>
              <w:t>s podizvajalci</w:t>
            </w:r>
          </w:p>
        </w:tc>
        <w:tc>
          <w:tcPr>
            <w:tcW w:w="2605" w:type="dxa"/>
          </w:tcPr>
          <w:p w14:paraId="0F3AC394" w14:textId="77777777" w:rsidR="00FF7983" w:rsidRPr="00FF7983" w:rsidRDefault="00FF7983" w:rsidP="00BB0622">
            <w:pPr>
              <w:keepNext/>
              <w:keepLines/>
              <w:numPr>
                <w:ilvl w:val="0"/>
                <w:numId w:val="9"/>
              </w:numPr>
              <w:ind w:left="601" w:hanging="426"/>
              <w:jc w:val="both"/>
              <w:rPr>
                <w:rFonts w:ascii="Tahoma" w:hAnsi="Tahoma" w:cs="Tahoma"/>
              </w:rPr>
            </w:pPr>
            <w:r w:rsidRPr="00FF7983">
              <w:rPr>
                <w:rFonts w:ascii="Tahoma" w:hAnsi="Tahoma" w:cs="Tahoma"/>
              </w:rPr>
              <w:t>Uporaba zmogljivosti drugih subjektov</w:t>
            </w:r>
          </w:p>
        </w:tc>
      </w:tr>
    </w:tbl>
    <w:p w14:paraId="7BBA2C3B" w14:textId="77777777" w:rsidR="00FF7983" w:rsidRDefault="00FF7983" w:rsidP="00BB0622">
      <w:pPr>
        <w:keepNext/>
        <w:keepLines/>
      </w:pPr>
    </w:p>
    <w:p w14:paraId="303FCBC5" w14:textId="77777777" w:rsidR="00110E02" w:rsidRPr="00FF7983" w:rsidRDefault="00FF7983" w:rsidP="00BB0622">
      <w:pPr>
        <w:pStyle w:val="Odstavekseznama"/>
        <w:keepNext/>
        <w:keepLines/>
        <w:numPr>
          <w:ilvl w:val="0"/>
          <w:numId w:val="26"/>
        </w:numPr>
        <w:ind w:left="426" w:hanging="426"/>
        <w:jc w:val="both"/>
        <w:rPr>
          <w:rFonts w:ascii="Tahoma" w:hAnsi="Tahoma" w:cs="Tahoma"/>
          <w:b/>
        </w:rPr>
      </w:pPr>
      <w:r w:rsidRPr="00FF7983">
        <w:rPr>
          <w:rFonts w:ascii="Tahoma" w:hAnsi="Tahoma" w:cs="Tahoma"/>
          <w:b/>
        </w:rPr>
        <w:t xml:space="preserve">PONUDBENA </w:t>
      </w:r>
      <w:r w:rsidR="00270EA6">
        <w:rPr>
          <w:rFonts w:ascii="Tahoma" w:hAnsi="Tahoma" w:cs="Tahoma"/>
          <w:b/>
        </w:rPr>
        <w:t>VREDNOST V EUR BREZ DDV</w:t>
      </w:r>
    </w:p>
    <w:p w14:paraId="1A79139E" w14:textId="77777777" w:rsidR="00110E02" w:rsidRDefault="00110E02" w:rsidP="00BB0622">
      <w:pPr>
        <w:keepNext/>
        <w:keepLines/>
        <w:jc w:val="both"/>
        <w:rPr>
          <w:rFonts w:ascii="Tahoma" w:hAnsi="Tahoma" w:cs="Tahoma"/>
          <w:b/>
        </w:rPr>
      </w:pPr>
    </w:p>
    <w:p w14:paraId="31F26014" w14:textId="77777777" w:rsidR="0070004D" w:rsidRDefault="0070004D" w:rsidP="00BB0622">
      <w:pPr>
        <w:keepNext/>
        <w:keepLines/>
        <w:jc w:val="both"/>
        <w:rPr>
          <w:rFonts w:ascii="Tahoma" w:hAnsi="Tahoma" w:cs="Tahoma"/>
          <w:b/>
        </w:rPr>
      </w:pPr>
    </w:p>
    <w:tbl>
      <w:tblPr>
        <w:tblStyle w:val="Tabelamrea"/>
        <w:tblW w:w="9493" w:type="dxa"/>
        <w:tblLook w:val="04A0" w:firstRow="1" w:lastRow="0" w:firstColumn="1" w:lastColumn="0" w:noHBand="0" w:noVBand="1"/>
      </w:tblPr>
      <w:tblGrid>
        <w:gridCol w:w="4531"/>
        <w:gridCol w:w="1134"/>
        <w:gridCol w:w="1701"/>
        <w:gridCol w:w="2127"/>
      </w:tblGrid>
      <w:tr w:rsidR="004F731A" w14:paraId="4693053F" w14:textId="290FABDB" w:rsidTr="004F731A">
        <w:tc>
          <w:tcPr>
            <w:tcW w:w="4531" w:type="dxa"/>
          </w:tcPr>
          <w:p w14:paraId="2A95B26B" w14:textId="75194BF5" w:rsidR="004F731A" w:rsidRDefault="004F731A" w:rsidP="00BB0622">
            <w:pPr>
              <w:keepNext/>
              <w:keepLines/>
              <w:jc w:val="both"/>
              <w:rPr>
                <w:rFonts w:ascii="Tahoma" w:hAnsi="Tahoma" w:cs="Tahoma"/>
                <w:b/>
              </w:rPr>
            </w:pPr>
            <w:r>
              <w:rPr>
                <w:rFonts w:ascii="Tahoma" w:hAnsi="Tahoma" w:cs="Tahoma"/>
                <w:b/>
              </w:rPr>
              <w:t>Ponudbena cena</w:t>
            </w:r>
          </w:p>
        </w:tc>
        <w:tc>
          <w:tcPr>
            <w:tcW w:w="1134" w:type="dxa"/>
          </w:tcPr>
          <w:p w14:paraId="4BEA7B40" w14:textId="3189955D" w:rsidR="004F731A" w:rsidRDefault="004F731A" w:rsidP="00BB0622">
            <w:pPr>
              <w:keepNext/>
              <w:keepLines/>
              <w:jc w:val="both"/>
              <w:rPr>
                <w:rFonts w:ascii="Tahoma" w:hAnsi="Tahoma" w:cs="Tahoma"/>
                <w:b/>
              </w:rPr>
            </w:pPr>
            <w:r>
              <w:rPr>
                <w:rFonts w:ascii="Tahoma" w:hAnsi="Tahoma" w:cs="Tahoma"/>
                <w:b/>
              </w:rPr>
              <w:t>Enota mere</w:t>
            </w:r>
          </w:p>
        </w:tc>
        <w:tc>
          <w:tcPr>
            <w:tcW w:w="1701" w:type="dxa"/>
          </w:tcPr>
          <w:p w14:paraId="2C472591" w14:textId="42F59F0A" w:rsidR="004F731A" w:rsidRDefault="004F731A" w:rsidP="00BB0622">
            <w:pPr>
              <w:keepNext/>
              <w:keepLines/>
              <w:jc w:val="both"/>
              <w:rPr>
                <w:rFonts w:ascii="Tahoma" w:hAnsi="Tahoma" w:cs="Tahoma"/>
                <w:b/>
              </w:rPr>
            </w:pPr>
            <w:r>
              <w:rPr>
                <w:rFonts w:ascii="Tahoma" w:hAnsi="Tahoma" w:cs="Tahoma"/>
                <w:b/>
              </w:rPr>
              <w:t>Predvidena količina za 2 leti</w:t>
            </w:r>
          </w:p>
        </w:tc>
        <w:tc>
          <w:tcPr>
            <w:tcW w:w="2127" w:type="dxa"/>
          </w:tcPr>
          <w:p w14:paraId="7D8731EB" w14:textId="2F716547" w:rsidR="004F731A" w:rsidRDefault="004F731A" w:rsidP="00BB0622">
            <w:pPr>
              <w:keepNext/>
              <w:keepLines/>
              <w:jc w:val="both"/>
              <w:rPr>
                <w:rFonts w:ascii="Tahoma" w:hAnsi="Tahoma" w:cs="Tahoma"/>
                <w:b/>
              </w:rPr>
            </w:pPr>
            <w:r>
              <w:rPr>
                <w:rFonts w:ascii="Tahoma" w:hAnsi="Tahoma" w:cs="Tahoma"/>
                <w:b/>
              </w:rPr>
              <w:t>Cena na enoto mere v EUR brez DDV</w:t>
            </w:r>
          </w:p>
        </w:tc>
      </w:tr>
      <w:tr w:rsidR="004F731A" w14:paraId="04757537" w14:textId="7634C3A7" w:rsidTr="004F731A">
        <w:tc>
          <w:tcPr>
            <w:tcW w:w="4531" w:type="dxa"/>
          </w:tcPr>
          <w:p w14:paraId="7DC24EF9" w14:textId="0EC39DB7" w:rsidR="004F731A" w:rsidRPr="00536BD1" w:rsidRDefault="004F731A" w:rsidP="00BB0622">
            <w:pPr>
              <w:keepNext/>
              <w:keepLines/>
              <w:jc w:val="both"/>
              <w:rPr>
                <w:rFonts w:ascii="Tahoma" w:hAnsi="Tahoma" w:cs="Tahoma"/>
              </w:rPr>
            </w:pPr>
            <w:r w:rsidRPr="00536BD1">
              <w:rPr>
                <w:rFonts w:ascii="Tahoma" w:hAnsi="Tahoma" w:cs="Tahoma"/>
              </w:rPr>
              <w:t>Dobava utekočinjenega naftnega plina UNP</w:t>
            </w:r>
            <w:r>
              <w:rPr>
                <w:rFonts w:ascii="Tahoma" w:hAnsi="Tahoma" w:cs="Tahoma"/>
              </w:rPr>
              <w:t>*</w:t>
            </w:r>
            <w:r w:rsidRPr="00536BD1">
              <w:rPr>
                <w:rFonts w:ascii="Tahoma" w:hAnsi="Tahoma" w:cs="Tahoma"/>
              </w:rPr>
              <w:t xml:space="preserve"> (v ceno dobave je vključ</w:t>
            </w:r>
            <w:r>
              <w:rPr>
                <w:rFonts w:ascii="Tahoma" w:hAnsi="Tahoma" w:cs="Tahoma"/>
              </w:rPr>
              <w:t>en</w:t>
            </w:r>
            <w:r w:rsidRPr="00536BD1">
              <w:rPr>
                <w:rFonts w:ascii="Tahoma" w:hAnsi="Tahoma" w:cs="Tahoma"/>
              </w:rPr>
              <w:t xml:space="preserve"> tudi strošek najema </w:t>
            </w:r>
            <w:r w:rsidR="00F468FC" w:rsidRPr="00F468FC">
              <w:rPr>
                <w:rFonts w:ascii="Tahoma" w:hAnsi="Tahoma" w:cs="Tahoma"/>
              </w:rPr>
              <w:t>plinsko kontejnerske postaje</w:t>
            </w:r>
            <w:r w:rsidRPr="00536BD1">
              <w:rPr>
                <w:rFonts w:ascii="Tahoma" w:hAnsi="Tahoma" w:cs="Tahoma"/>
              </w:rPr>
              <w:t>)</w:t>
            </w:r>
          </w:p>
        </w:tc>
        <w:tc>
          <w:tcPr>
            <w:tcW w:w="1134" w:type="dxa"/>
            <w:vAlign w:val="center"/>
          </w:tcPr>
          <w:p w14:paraId="225C986D" w14:textId="75A04731" w:rsidR="004F731A" w:rsidRPr="00536BD1" w:rsidRDefault="004F731A" w:rsidP="00BB0622">
            <w:pPr>
              <w:keepNext/>
              <w:keepLines/>
              <w:jc w:val="center"/>
              <w:rPr>
                <w:rFonts w:ascii="Tahoma" w:hAnsi="Tahoma" w:cs="Tahoma"/>
              </w:rPr>
            </w:pPr>
            <w:r w:rsidRPr="002E3B88">
              <w:rPr>
                <w:rFonts w:ascii="Tahoma" w:hAnsi="Tahoma" w:cs="Tahoma"/>
              </w:rPr>
              <w:t>MWh</w:t>
            </w:r>
          </w:p>
        </w:tc>
        <w:tc>
          <w:tcPr>
            <w:tcW w:w="1701" w:type="dxa"/>
            <w:vAlign w:val="center"/>
          </w:tcPr>
          <w:p w14:paraId="1D6EC362" w14:textId="020531B7" w:rsidR="004F731A" w:rsidRPr="00536BD1" w:rsidRDefault="004F731A" w:rsidP="00BB0622">
            <w:pPr>
              <w:keepNext/>
              <w:keepLines/>
              <w:jc w:val="center"/>
              <w:rPr>
                <w:rFonts w:ascii="Tahoma" w:hAnsi="Tahoma" w:cs="Tahoma"/>
              </w:rPr>
            </w:pPr>
            <w:r w:rsidRPr="002E3B88">
              <w:rPr>
                <w:rFonts w:ascii="Tahoma" w:hAnsi="Tahoma" w:cs="Tahoma"/>
              </w:rPr>
              <w:t xml:space="preserve">5.000 </w:t>
            </w:r>
          </w:p>
        </w:tc>
        <w:tc>
          <w:tcPr>
            <w:tcW w:w="2127" w:type="dxa"/>
            <w:vAlign w:val="center"/>
          </w:tcPr>
          <w:p w14:paraId="55504BB6" w14:textId="4873CC3B" w:rsidR="004F731A" w:rsidRPr="00536BD1" w:rsidRDefault="004F731A" w:rsidP="00BB0622">
            <w:pPr>
              <w:keepNext/>
              <w:keepLines/>
              <w:jc w:val="center"/>
              <w:rPr>
                <w:rFonts w:ascii="Tahoma" w:hAnsi="Tahoma" w:cs="Tahoma"/>
              </w:rPr>
            </w:pPr>
          </w:p>
        </w:tc>
      </w:tr>
      <w:tr w:rsidR="004F731A" w14:paraId="6DEA6908" w14:textId="5E23F2CD" w:rsidTr="004F731A">
        <w:tc>
          <w:tcPr>
            <w:tcW w:w="7366" w:type="dxa"/>
            <w:gridSpan w:val="3"/>
          </w:tcPr>
          <w:p w14:paraId="684BCD44" w14:textId="0E57B1A1" w:rsidR="004F731A" w:rsidRPr="00536BD1" w:rsidRDefault="004F731A" w:rsidP="004F731A">
            <w:pPr>
              <w:keepNext/>
              <w:keepLines/>
              <w:spacing w:before="120" w:after="120"/>
              <w:jc w:val="right"/>
              <w:rPr>
                <w:rFonts w:ascii="Tahoma" w:hAnsi="Tahoma" w:cs="Tahoma"/>
              </w:rPr>
            </w:pPr>
            <w:r w:rsidRPr="006211BE">
              <w:rPr>
                <w:rFonts w:ascii="Tahoma" w:hAnsi="Tahoma" w:cs="Tahoma"/>
                <w:b/>
              </w:rPr>
              <w:t>Skupna ponudbena vrednost v EUR brez DDV</w:t>
            </w:r>
          </w:p>
        </w:tc>
        <w:tc>
          <w:tcPr>
            <w:tcW w:w="2127" w:type="dxa"/>
            <w:vAlign w:val="center"/>
          </w:tcPr>
          <w:p w14:paraId="7F15444E" w14:textId="3D4A592C" w:rsidR="004F731A" w:rsidRPr="00536BD1" w:rsidRDefault="004F731A" w:rsidP="004F731A">
            <w:pPr>
              <w:keepNext/>
              <w:keepLines/>
              <w:spacing w:before="120" w:after="120"/>
              <w:jc w:val="center"/>
              <w:rPr>
                <w:rFonts w:ascii="Tahoma" w:hAnsi="Tahoma" w:cs="Tahoma"/>
              </w:rPr>
            </w:pPr>
          </w:p>
        </w:tc>
      </w:tr>
      <w:tr w:rsidR="004F731A" w14:paraId="22E136B9" w14:textId="774A4EE4" w:rsidTr="004F731A">
        <w:tc>
          <w:tcPr>
            <w:tcW w:w="7366" w:type="dxa"/>
            <w:gridSpan w:val="3"/>
          </w:tcPr>
          <w:p w14:paraId="2D320224" w14:textId="322F98CE" w:rsidR="004F731A" w:rsidRPr="00536BD1" w:rsidRDefault="004F731A" w:rsidP="004F731A">
            <w:pPr>
              <w:keepNext/>
              <w:keepLines/>
              <w:spacing w:before="120" w:after="120"/>
              <w:jc w:val="center"/>
              <w:rPr>
                <w:rFonts w:ascii="Tahoma" w:hAnsi="Tahoma" w:cs="Tahoma"/>
              </w:rPr>
            </w:pPr>
            <w:r w:rsidRPr="00536BD1">
              <w:rPr>
                <w:rFonts w:ascii="Tahoma" w:hAnsi="Tahoma" w:cs="Tahoma"/>
              </w:rPr>
              <w:t>DDV</w:t>
            </w:r>
          </w:p>
        </w:tc>
        <w:tc>
          <w:tcPr>
            <w:tcW w:w="2127" w:type="dxa"/>
            <w:vAlign w:val="center"/>
          </w:tcPr>
          <w:p w14:paraId="70A91D98" w14:textId="3F0E9334" w:rsidR="004F731A" w:rsidRPr="00536BD1" w:rsidRDefault="004F731A" w:rsidP="004F731A">
            <w:pPr>
              <w:keepNext/>
              <w:keepLines/>
              <w:spacing w:before="120" w:after="120"/>
              <w:jc w:val="center"/>
              <w:rPr>
                <w:rFonts w:ascii="Tahoma" w:hAnsi="Tahoma" w:cs="Tahoma"/>
              </w:rPr>
            </w:pPr>
          </w:p>
        </w:tc>
      </w:tr>
      <w:tr w:rsidR="004F731A" w14:paraId="6CF90075" w14:textId="77777777" w:rsidTr="004F731A">
        <w:tc>
          <w:tcPr>
            <w:tcW w:w="7366" w:type="dxa"/>
            <w:gridSpan w:val="3"/>
          </w:tcPr>
          <w:p w14:paraId="0918DFB2" w14:textId="5821356E" w:rsidR="004F731A" w:rsidRPr="00536BD1" w:rsidRDefault="004F731A" w:rsidP="004F731A">
            <w:pPr>
              <w:keepNext/>
              <w:keepLines/>
              <w:spacing w:before="120" w:after="120"/>
              <w:jc w:val="right"/>
              <w:rPr>
                <w:rFonts w:ascii="Tahoma" w:hAnsi="Tahoma" w:cs="Tahoma"/>
              </w:rPr>
            </w:pPr>
            <w:r w:rsidRPr="00536BD1">
              <w:rPr>
                <w:rFonts w:ascii="Tahoma" w:hAnsi="Tahoma" w:cs="Tahoma"/>
              </w:rPr>
              <w:t>Skupna ponudbena vrednost v EUR z DDV</w:t>
            </w:r>
          </w:p>
        </w:tc>
        <w:tc>
          <w:tcPr>
            <w:tcW w:w="2127" w:type="dxa"/>
            <w:vAlign w:val="center"/>
          </w:tcPr>
          <w:p w14:paraId="62AF54B1" w14:textId="7288E728" w:rsidR="004F731A" w:rsidRPr="00536BD1" w:rsidRDefault="004F731A" w:rsidP="004F731A">
            <w:pPr>
              <w:keepNext/>
              <w:keepLines/>
              <w:spacing w:before="120" w:after="120"/>
              <w:jc w:val="center"/>
              <w:rPr>
                <w:rFonts w:ascii="Tahoma" w:hAnsi="Tahoma" w:cs="Tahoma"/>
              </w:rPr>
            </w:pPr>
          </w:p>
        </w:tc>
      </w:tr>
    </w:tbl>
    <w:p w14:paraId="449FC555" w14:textId="7687C185" w:rsidR="0070004D" w:rsidRPr="00750F05" w:rsidRDefault="00787131" w:rsidP="00BB0622">
      <w:pPr>
        <w:keepNext/>
        <w:keepLines/>
        <w:jc w:val="both"/>
        <w:rPr>
          <w:rFonts w:ascii="Tahoma" w:hAnsi="Tahoma" w:cs="Tahoma"/>
          <w:i/>
        </w:rPr>
      </w:pPr>
      <w:r w:rsidRPr="00750F05">
        <w:rPr>
          <w:rFonts w:ascii="Tahoma" w:hAnsi="Tahoma" w:cs="Tahoma"/>
          <w:i/>
        </w:rPr>
        <w:t>*V ceno na enoto mere za dobavo UNP so vključeni vsi stroški in dajatve</w:t>
      </w:r>
      <w:r w:rsidR="009913E3">
        <w:rPr>
          <w:rFonts w:ascii="Tahoma" w:hAnsi="Tahoma" w:cs="Tahoma"/>
          <w:i/>
        </w:rPr>
        <w:t>, trošarine, ipd.</w:t>
      </w:r>
      <w:r w:rsidRPr="00750F05">
        <w:rPr>
          <w:rFonts w:ascii="Tahoma" w:hAnsi="Tahoma" w:cs="Tahoma"/>
          <w:i/>
        </w:rPr>
        <w:t xml:space="preserve">, ki so povezane z </w:t>
      </w:r>
      <w:r w:rsidR="00750F05" w:rsidRPr="00750F05">
        <w:rPr>
          <w:rFonts w:ascii="Tahoma" w:hAnsi="Tahoma" w:cs="Tahoma"/>
          <w:i/>
        </w:rPr>
        <w:t>dobavo UNP.</w:t>
      </w:r>
    </w:p>
    <w:p w14:paraId="32B4DA67" w14:textId="77777777" w:rsidR="006211BE" w:rsidRDefault="006211BE" w:rsidP="00BB0622">
      <w:pPr>
        <w:keepNext/>
        <w:keepLines/>
        <w:jc w:val="both"/>
        <w:rPr>
          <w:rFonts w:ascii="Tahoma" w:hAnsi="Tahoma" w:cs="Tahoma"/>
          <w:b/>
        </w:rPr>
      </w:pPr>
    </w:p>
    <w:p w14:paraId="02C47A96" w14:textId="77CB9CF6" w:rsidR="00781B16" w:rsidRPr="00781B16" w:rsidRDefault="00536BD1" w:rsidP="00BB0622">
      <w:pPr>
        <w:pStyle w:val="Odstavekseznama"/>
        <w:keepNext/>
        <w:keepLines/>
        <w:numPr>
          <w:ilvl w:val="1"/>
          <w:numId w:val="26"/>
        </w:numPr>
        <w:ind w:left="709" w:hanging="567"/>
        <w:jc w:val="both"/>
        <w:rPr>
          <w:rFonts w:ascii="Tahoma" w:hAnsi="Tahoma" w:cs="Tahoma"/>
          <w:b/>
        </w:rPr>
      </w:pPr>
      <w:r w:rsidRPr="00781B16">
        <w:rPr>
          <w:rFonts w:ascii="Tahoma" w:hAnsi="Tahoma" w:cs="Tahoma"/>
          <w:b/>
        </w:rPr>
        <w:t xml:space="preserve">Strošek </w:t>
      </w:r>
      <w:r w:rsidR="0058704B" w:rsidRPr="00781B16">
        <w:rPr>
          <w:rFonts w:ascii="Tahoma" w:hAnsi="Tahoma" w:cs="Tahoma"/>
          <w:b/>
        </w:rPr>
        <w:t>dobave in namestitve plinsko kontejnerske postaje</w:t>
      </w:r>
    </w:p>
    <w:p w14:paraId="0384703B" w14:textId="77777777" w:rsidR="00781B16" w:rsidRDefault="00781B16" w:rsidP="00BB0622">
      <w:pPr>
        <w:keepNext/>
        <w:keepLines/>
        <w:ind w:left="142"/>
        <w:jc w:val="both"/>
        <w:rPr>
          <w:rFonts w:ascii="Tahoma" w:hAnsi="Tahoma" w:cs="Tahoma"/>
          <w:b/>
        </w:rPr>
      </w:pPr>
    </w:p>
    <w:p w14:paraId="4B69DABC" w14:textId="263CBF52" w:rsidR="00781B16" w:rsidRPr="00781B16" w:rsidRDefault="00781B16" w:rsidP="00BB0622">
      <w:pPr>
        <w:keepNext/>
        <w:keepLines/>
        <w:jc w:val="both"/>
        <w:rPr>
          <w:rFonts w:ascii="Tahoma" w:hAnsi="Tahoma" w:cs="Tahoma"/>
        </w:rPr>
      </w:pPr>
      <w:r w:rsidRPr="00781B16">
        <w:rPr>
          <w:rFonts w:ascii="Tahoma" w:hAnsi="Tahoma" w:cs="Tahoma"/>
        </w:rPr>
        <w:t xml:space="preserve">Strošek dobave in namestitve plinsko kontejnerske postaje po popisu del znaša: ________________ EUR brez DDV. </w:t>
      </w:r>
    </w:p>
    <w:p w14:paraId="2730A496" w14:textId="5790E705" w:rsidR="00781B16" w:rsidRDefault="00781B16" w:rsidP="00BB0622">
      <w:pPr>
        <w:keepNext/>
        <w:keepLines/>
        <w:jc w:val="both"/>
        <w:rPr>
          <w:rFonts w:ascii="Tahoma" w:hAnsi="Tahoma" w:cs="Tahoma"/>
          <w:b/>
        </w:rPr>
      </w:pPr>
    </w:p>
    <w:p w14:paraId="38C920A7" w14:textId="77777777" w:rsidR="00781B16" w:rsidRDefault="00781B16" w:rsidP="00BB0622">
      <w:pPr>
        <w:keepNext/>
        <w:keepLines/>
        <w:jc w:val="both"/>
        <w:rPr>
          <w:rFonts w:ascii="Tahoma" w:hAnsi="Tahoma" w:cs="Tahoma"/>
          <w:b/>
        </w:rPr>
      </w:pPr>
      <w:r>
        <w:rPr>
          <w:rFonts w:ascii="Tahoma" w:hAnsi="Tahoma" w:cs="Tahoma"/>
          <w:b/>
        </w:rPr>
        <w:t>Strošek dobave in postavitve plinsko kontejnerske postaje oziroma najema, kot je razviden iz popisa del, ponudnik obračuna v ceni dobave UNP. Navedeni strošek predstavlja podlago za obračun povračila stroškov neamortiziranega dela opreme. Naročnik po dobavi in namestitvi plinsko kontejnerske postaje ne bo posebej plačeval izvedenih del oziroma izbrani ponudnik ni upravičen do izstavitve računa za izvedeno dobavo in namestitev predmetne opreme!</w:t>
      </w:r>
    </w:p>
    <w:p w14:paraId="4D988780" w14:textId="507DE2DB" w:rsidR="006211BE" w:rsidRDefault="006211BE" w:rsidP="00BB0622">
      <w:pPr>
        <w:keepNext/>
        <w:keepLines/>
        <w:jc w:val="both"/>
        <w:rPr>
          <w:rFonts w:ascii="Tahoma" w:hAnsi="Tahoma" w:cs="Tahoma"/>
          <w:b/>
        </w:rPr>
      </w:pPr>
    </w:p>
    <w:p w14:paraId="40622DCA" w14:textId="77777777" w:rsidR="00110E02" w:rsidRPr="00C8579C" w:rsidRDefault="00110E02" w:rsidP="00BB0622">
      <w:pPr>
        <w:keepNext/>
        <w:keepLines/>
        <w:ind w:firstLine="142"/>
        <w:jc w:val="both"/>
        <w:rPr>
          <w:rFonts w:ascii="Tahoma" w:hAnsi="Tahoma" w:cs="Tahoma"/>
          <w:b/>
        </w:rPr>
      </w:pPr>
    </w:p>
    <w:p w14:paraId="1183650B" w14:textId="77777777" w:rsidR="00FF7983" w:rsidRPr="00C8579C" w:rsidRDefault="00FF7983" w:rsidP="00BB0622">
      <w:pPr>
        <w:pStyle w:val="Odstavekseznama"/>
        <w:keepNext/>
        <w:keepLines/>
        <w:numPr>
          <w:ilvl w:val="0"/>
          <w:numId w:val="26"/>
        </w:numPr>
        <w:ind w:left="426" w:hanging="426"/>
        <w:jc w:val="both"/>
        <w:rPr>
          <w:rFonts w:ascii="Tahoma" w:hAnsi="Tahoma" w:cs="Tahoma"/>
          <w:b/>
        </w:rPr>
      </w:pPr>
      <w:r w:rsidRPr="00C8579C">
        <w:rPr>
          <w:rFonts w:ascii="Tahoma" w:hAnsi="Tahoma" w:cs="Tahoma"/>
          <w:b/>
        </w:rPr>
        <w:t>VELJAVNOST PONUDBE</w:t>
      </w:r>
    </w:p>
    <w:p w14:paraId="78C8157C" w14:textId="77777777" w:rsidR="00FF7983" w:rsidRPr="00C8579C" w:rsidRDefault="00FF7983" w:rsidP="00BB0622">
      <w:pPr>
        <w:keepNext/>
        <w:keepLines/>
        <w:jc w:val="both"/>
        <w:rPr>
          <w:rFonts w:ascii="Tahoma" w:hAnsi="Tahoma" w:cs="Tahoma"/>
          <w:highlight w:val="yellow"/>
        </w:rPr>
      </w:pPr>
    </w:p>
    <w:p w14:paraId="2EED229F" w14:textId="77777777" w:rsidR="00FF7983" w:rsidRDefault="00FF7983" w:rsidP="00BB0622">
      <w:pPr>
        <w:keepNext/>
        <w:keepLines/>
        <w:jc w:val="both"/>
        <w:rPr>
          <w:rFonts w:ascii="Tahoma" w:hAnsi="Tahoma" w:cs="Tahoma"/>
        </w:rPr>
      </w:pPr>
      <w:r w:rsidRPr="00C8579C">
        <w:rPr>
          <w:rFonts w:ascii="Tahoma" w:hAnsi="Tahoma" w:cs="Tahoma"/>
        </w:rPr>
        <w:t>Veljavnost ponudbe je _________ mesecev (</w:t>
      </w:r>
      <w:r w:rsidRPr="0078058D">
        <w:rPr>
          <w:rFonts w:ascii="Tahoma" w:hAnsi="Tahoma" w:cs="Tahoma"/>
          <w:i/>
        </w:rPr>
        <w:t>minimalno štiri (4) mesece</w:t>
      </w:r>
      <w:r w:rsidRPr="00C8579C">
        <w:rPr>
          <w:rFonts w:ascii="Tahoma" w:hAnsi="Tahoma" w:cs="Tahoma"/>
        </w:rPr>
        <w:t>) od datuma, določenega za oddajo ponudb.</w:t>
      </w:r>
      <w:bookmarkStart w:id="14" w:name="_GoBack"/>
      <w:bookmarkEnd w:id="14"/>
    </w:p>
    <w:p w14:paraId="2CD3E5A4" w14:textId="77777777" w:rsidR="00C23AD1" w:rsidRPr="00C8579C" w:rsidRDefault="00C23AD1" w:rsidP="00BB0622">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C23AD1" w:rsidRPr="00C8579C" w14:paraId="7D7AEEEE" w14:textId="77777777" w:rsidTr="00CD53CE">
        <w:trPr>
          <w:trHeight w:val="235"/>
        </w:trPr>
        <w:tc>
          <w:tcPr>
            <w:tcW w:w="3430" w:type="dxa"/>
            <w:tcBorders>
              <w:bottom w:val="single" w:sz="4" w:space="0" w:color="auto"/>
            </w:tcBorders>
          </w:tcPr>
          <w:p w14:paraId="581D9F9D" w14:textId="77777777" w:rsidR="00C23AD1" w:rsidRPr="00C8579C" w:rsidRDefault="00C23AD1" w:rsidP="00BB0622">
            <w:pPr>
              <w:keepNext/>
              <w:keepLines/>
              <w:jc w:val="both"/>
              <w:rPr>
                <w:rFonts w:ascii="Tahoma" w:hAnsi="Tahoma" w:cs="Tahoma"/>
                <w:snapToGrid w:val="0"/>
                <w:color w:val="000000"/>
              </w:rPr>
            </w:pPr>
          </w:p>
        </w:tc>
        <w:tc>
          <w:tcPr>
            <w:tcW w:w="2320" w:type="dxa"/>
          </w:tcPr>
          <w:p w14:paraId="03813E7A" w14:textId="77777777" w:rsidR="00C23AD1" w:rsidRPr="00C8579C" w:rsidRDefault="00C23AD1" w:rsidP="00BB0622">
            <w:pPr>
              <w:keepNext/>
              <w:keepLines/>
              <w:jc w:val="center"/>
              <w:rPr>
                <w:rFonts w:ascii="Tahoma" w:hAnsi="Tahoma" w:cs="Tahoma"/>
                <w:snapToGrid w:val="0"/>
                <w:color w:val="000000"/>
              </w:rPr>
            </w:pPr>
          </w:p>
        </w:tc>
        <w:tc>
          <w:tcPr>
            <w:tcW w:w="3290" w:type="dxa"/>
            <w:tcBorders>
              <w:bottom w:val="single" w:sz="4" w:space="0" w:color="auto"/>
            </w:tcBorders>
          </w:tcPr>
          <w:p w14:paraId="10468C24" w14:textId="77777777" w:rsidR="00C23AD1" w:rsidRPr="00C8579C" w:rsidRDefault="00C23AD1" w:rsidP="00BB0622">
            <w:pPr>
              <w:keepNext/>
              <w:keepLines/>
              <w:tabs>
                <w:tab w:val="left" w:pos="567"/>
                <w:tab w:val="num" w:pos="851"/>
                <w:tab w:val="left" w:pos="993"/>
              </w:tabs>
              <w:jc w:val="both"/>
              <w:rPr>
                <w:rFonts w:ascii="Tahoma" w:hAnsi="Tahoma" w:cs="Tahoma"/>
                <w:snapToGrid w:val="0"/>
                <w:color w:val="000000"/>
              </w:rPr>
            </w:pPr>
          </w:p>
        </w:tc>
      </w:tr>
      <w:tr w:rsidR="00C23AD1" w:rsidRPr="00C8579C" w14:paraId="300549B7" w14:textId="77777777" w:rsidTr="00CD53CE">
        <w:trPr>
          <w:trHeight w:val="235"/>
        </w:trPr>
        <w:tc>
          <w:tcPr>
            <w:tcW w:w="3430" w:type="dxa"/>
            <w:tcBorders>
              <w:top w:val="single" w:sz="4" w:space="0" w:color="auto"/>
            </w:tcBorders>
          </w:tcPr>
          <w:p w14:paraId="702D26F4" w14:textId="77777777" w:rsidR="00C23AD1" w:rsidRPr="00C8579C" w:rsidRDefault="00C23AD1" w:rsidP="00BB0622">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320" w:type="dxa"/>
          </w:tcPr>
          <w:p w14:paraId="0F3C60A5" w14:textId="77777777" w:rsidR="00C23AD1" w:rsidRPr="00C8579C" w:rsidRDefault="00C23AD1" w:rsidP="00BB0622">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1A54531D" w14:textId="77777777" w:rsidR="00C23AD1" w:rsidRPr="00C8579C" w:rsidRDefault="00C23AD1" w:rsidP="00BB0622">
            <w:pPr>
              <w:keepNext/>
              <w:keepLines/>
              <w:ind w:left="-30" w:firstLine="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podpis ponudnika</w:t>
            </w:r>
            <w:r w:rsidRPr="00C8579C">
              <w:rPr>
                <w:rFonts w:ascii="Tahoma" w:hAnsi="Tahoma" w:cs="Tahoma"/>
                <w:snapToGrid w:val="0"/>
                <w:color w:val="000000"/>
              </w:rPr>
              <w:t>)</w:t>
            </w:r>
          </w:p>
        </w:tc>
      </w:tr>
    </w:tbl>
    <w:p w14:paraId="55E9C493" w14:textId="77777777" w:rsidR="00C23AD1" w:rsidRPr="00C8579C" w:rsidRDefault="00C23AD1" w:rsidP="00BB0622">
      <w:pPr>
        <w:keepNext/>
        <w:keepLines/>
        <w:jc w:val="both"/>
        <w:rPr>
          <w:rFonts w:ascii="Tahoma" w:hAnsi="Tahoma" w:cs="Tahoma"/>
        </w:rPr>
      </w:pPr>
    </w:p>
    <w:p w14:paraId="0427261B" w14:textId="468B98CA" w:rsidR="00110E02" w:rsidRDefault="00110E02" w:rsidP="00BB0622">
      <w:pPr>
        <w:keepNext/>
        <w:keepLines/>
      </w:pPr>
    </w:p>
    <w:p w14:paraId="1D8834B4" w14:textId="77777777" w:rsidR="00C96FD7" w:rsidRPr="008A3D17" w:rsidRDefault="00C96FD7" w:rsidP="00BB0622">
      <w:pPr>
        <w:keepNext/>
        <w:keepLines/>
        <w:spacing w:line="276" w:lineRule="auto"/>
        <w:jc w:val="both"/>
        <w:rPr>
          <w:rFonts w:ascii="Tahoma" w:hAnsi="Tahoma" w:cs="Tahoma"/>
          <w:b/>
          <w:i/>
          <w:sz w:val="18"/>
        </w:rPr>
      </w:pPr>
      <w:r w:rsidRPr="008A3D17">
        <w:rPr>
          <w:rFonts w:ascii="Tahoma" w:hAnsi="Tahoma" w:cs="Tahoma"/>
          <w:b/>
          <w:i/>
          <w:sz w:val="18"/>
        </w:rPr>
        <w:t xml:space="preserve">Navodilo:  </w:t>
      </w:r>
    </w:p>
    <w:p w14:paraId="0D5A92AB" w14:textId="3CB2DDA9" w:rsidR="00C96FD7" w:rsidRPr="008A3D17" w:rsidRDefault="00C96FD7" w:rsidP="00BB0622">
      <w:pPr>
        <w:keepNext/>
        <w:keepLines/>
        <w:spacing w:line="276" w:lineRule="auto"/>
        <w:jc w:val="both"/>
        <w:rPr>
          <w:rFonts w:ascii="Tahoma" w:hAnsi="Tahoma" w:cs="Tahoma"/>
          <w:b/>
          <w:i/>
          <w:sz w:val="18"/>
          <w:u w:val="single"/>
        </w:rPr>
      </w:pPr>
      <w:r w:rsidRPr="008A3D17">
        <w:rPr>
          <w:rFonts w:ascii="Tahoma" w:hAnsi="Tahoma" w:cs="Tahoma"/>
          <w:i/>
          <w:sz w:val="18"/>
        </w:rPr>
        <w:t xml:space="preserve">Ponudnik </w:t>
      </w:r>
      <w:r>
        <w:rPr>
          <w:rFonts w:ascii="Tahoma" w:hAnsi="Tahoma" w:cs="Tahoma"/>
          <w:i/>
          <w:sz w:val="18"/>
          <w:u w:val="single"/>
        </w:rPr>
        <w:t>Prilogo 2</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Pr>
          <w:rFonts w:ascii="Tahoma" w:hAnsi="Tahoma" w:cs="Tahoma"/>
          <w:b/>
          <w:i/>
          <w:sz w:val="18"/>
          <w:u w:val="single"/>
        </w:rPr>
        <w:t xml:space="preserve">naloži </w:t>
      </w:r>
      <w:r w:rsidRPr="008A3D17">
        <w:rPr>
          <w:rFonts w:ascii="Tahoma" w:hAnsi="Tahoma" w:cs="Tahoma"/>
          <w:b/>
          <w:i/>
          <w:sz w:val="18"/>
          <w:u w:val="single"/>
        </w:rPr>
        <w:t xml:space="preserve">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747155DF" w14:textId="469D9552" w:rsidR="00C96FD7" w:rsidRDefault="00C96FD7" w:rsidP="00BB0622">
      <w:pPr>
        <w:keepNext/>
        <w:keepLines/>
      </w:pPr>
    </w:p>
    <w:p w14:paraId="267640F5" w14:textId="2153B477" w:rsidR="004F731A" w:rsidRDefault="004F731A" w:rsidP="00BB0622">
      <w:pPr>
        <w:keepNext/>
        <w:keepLines/>
      </w:pPr>
    </w:p>
    <w:p w14:paraId="233EF9BF" w14:textId="10D43731" w:rsidR="004F731A" w:rsidRDefault="004F731A" w:rsidP="00BB0622">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4F731A" w:rsidRPr="00814B42" w14:paraId="7A7CB1FB" w14:textId="77777777" w:rsidTr="00D423BC">
        <w:trPr>
          <w:trHeight w:val="211"/>
        </w:trPr>
        <w:tc>
          <w:tcPr>
            <w:tcW w:w="7792" w:type="dxa"/>
          </w:tcPr>
          <w:p w14:paraId="6B4E3E69" w14:textId="77777777" w:rsidR="004F731A" w:rsidRPr="00814B42" w:rsidRDefault="004F731A" w:rsidP="00D423BC">
            <w:pPr>
              <w:keepNext/>
              <w:keepLines/>
              <w:jc w:val="both"/>
              <w:rPr>
                <w:rFonts w:ascii="Tahoma" w:hAnsi="Tahoma" w:cs="Tahoma"/>
              </w:rPr>
            </w:pPr>
            <w:r w:rsidRPr="00814B42">
              <w:rPr>
                <w:rFonts w:ascii="Tahoma" w:hAnsi="Tahoma" w:cs="Tahoma"/>
              </w:rPr>
              <w:lastRenderedPageBreak/>
              <w:t>PO</w:t>
            </w:r>
            <w:r>
              <w:rPr>
                <w:rFonts w:ascii="Tahoma" w:hAnsi="Tahoma" w:cs="Tahoma"/>
              </w:rPr>
              <w:t>PIS DEL</w:t>
            </w:r>
          </w:p>
        </w:tc>
        <w:tc>
          <w:tcPr>
            <w:tcW w:w="1559" w:type="dxa"/>
          </w:tcPr>
          <w:p w14:paraId="33BD268D" w14:textId="77777777" w:rsidR="004F731A" w:rsidRPr="00814B42" w:rsidRDefault="004F731A" w:rsidP="00D423BC">
            <w:pPr>
              <w:keepNext/>
              <w:keepLines/>
              <w:jc w:val="both"/>
              <w:rPr>
                <w:rFonts w:ascii="Tahoma" w:hAnsi="Tahoma" w:cs="Tahoma"/>
                <w:b/>
                <w:i/>
              </w:rPr>
            </w:pPr>
            <w:r>
              <w:rPr>
                <w:rFonts w:ascii="Tahoma" w:hAnsi="Tahoma" w:cs="Tahoma"/>
                <w:b/>
                <w:i/>
              </w:rPr>
              <w:t>Priloga 2/1</w:t>
            </w:r>
          </w:p>
        </w:tc>
      </w:tr>
    </w:tbl>
    <w:p w14:paraId="1CC4E452" w14:textId="77777777" w:rsidR="004F731A" w:rsidRPr="00FE5AF7" w:rsidRDefault="004F731A" w:rsidP="004F731A">
      <w:pPr>
        <w:keepNext/>
        <w:keepLines/>
        <w:jc w:val="both"/>
        <w:rPr>
          <w:rFonts w:ascii="Tahoma" w:hAnsi="Tahoma" w:cs="Tahoma"/>
          <w:b/>
          <w:u w:val="single"/>
        </w:rPr>
      </w:pPr>
      <w:r w:rsidRPr="00FE5AF7">
        <w:rPr>
          <w:rFonts w:ascii="Tahoma" w:hAnsi="Tahoma" w:cs="Tahoma"/>
        </w:rPr>
        <w:t xml:space="preserve">Ponudnik </w:t>
      </w:r>
      <w:r>
        <w:rPr>
          <w:rFonts w:ascii="Tahoma" w:hAnsi="Tahoma" w:cs="Tahoma"/>
        </w:rPr>
        <w:t>popis del izpolni ter priloži v ponudbi</w:t>
      </w:r>
      <w:r w:rsidRPr="00FE5AF7">
        <w:rPr>
          <w:rFonts w:ascii="Tahoma" w:hAnsi="Tahoma" w:cs="Tahoma"/>
        </w:rPr>
        <w:t>. Prilogo 2</w:t>
      </w:r>
      <w:r>
        <w:rPr>
          <w:rFonts w:ascii="Tahoma" w:hAnsi="Tahoma" w:cs="Tahoma"/>
        </w:rPr>
        <w:t>/1</w:t>
      </w:r>
      <w:r w:rsidRPr="00FE5AF7">
        <w:rPr>
          <w:rFonts w:ascii="Tahoma" w:hAnsi="Tahoma" w:cs="Tahoma"/>
        </w:rPr>
        <w:t xml:space="preserve"> se </w:t>
      </w:r>
      <w:r>
        <w:rPr>
          <w:rFonts w:ascii="Tahoma" w:hAnsi="Tahoma" w:cs="Tahoma"/>
        </w:rPr>
        <w:t xml:space="preserve">v pdf. in </w:t>
      </w:r>
      <w:proofErr w:type="spellStart"/>
      <w:r>
        <w:rPr>
          <w:rFonts w:ascii="Tahoma" w:hAnsi="Tahoma" w:cs="Tahoma"/>
        </w:rPr>
        <w:t>xlsx</w:t>
      </w:r>
      <w:proofErr w:type="spellEnd"/>
      <w:r>
        <w:rPr>
          <w:rFonts w:ascii="Tahoma" w:hAnsi="Tahoma" w:cs="Tahoma"/>
        </w:rPr>
        <w:t>.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3855FEB6" w14:textId="77777777" w:rsidR="004F731A" w:rsidRDefault="004F731A" w:rsidP="00BB0622">
      <w:pPr>
        <w:keepNext/>
        <w:keepLines/>
      </w:pPr>
    </w:p>
    <w:p w14:paraId="7EF1BEBC" w14:textId="1174F4CF" w:rsidR="00EF10D0" w:rsidRDefault="00EF10D0" w:rsidP="00BB0622">
      <w:pPr>
        <w:keepNext/>
        <w:keepLines/>
      </w:pPr>
    </w:p>
    <w:p w14:paraId="4EE05F5F" w14:textId="63178347" w:rsidR="004F731A" w:rsidRDefault="004F731A" w:rsidP="00BB0622">
      <w:pPr>
        <w:keepNext/>
        <w:keepLines/>
      </w:pPr>
    </w:p>
    <w:p w14:paraId="181421BF" w14:textId="5D1E3D87" w:rsidR="004F731A" w:rsidRDefault="004F731A" w:rsidP="00BB0622">
      <w:pPr>
        <w:keepNext/>
        <w:keepLines/>
      </w:pPr>
    </w:p>
    <w:p w14:paraId="6C2B5089" w14:textId="70027B64" w:rsidR="004F731A" w:rsidRDefault="004F731A" w:rsidP="00BB0622">
      <w:pPr>
        <w:keepNext/>
        <w:keepLines/>
      </w:pPr>
    </w:p>
    <w:p w14:paraId="2A44AD1B" w14:textId="0968D069" w:rsidR="004F731A" w:rsidRDefault="004F731A" w:rsidP="00BB0622">
      <w:pPr>
        <w:keepNext/>
        <w:keepLines/>
      </w:pPr>
    </w:p>
    <w:p w14:paraId="15100C70" w14:textId="4AEA6DAD" w:rsidR="004F731A" w:rsidRDefault="004F731A" w:rsidP="00BB0622">
      <w:pPr>
        <w:keepNext/>
        <w:keepLines/>
      </w:pPr>
    </w:p>
    <w:p w14:paraId="1E7E7040" w14:textId="673DF680" w:rsidR="004F731A" w:rsidRDefault="004F731A" w:rsidP="00BB0622">
      <w:pPr>
        <w:keepNext/>
        <w:keepLines/>
      </w:pPr>
    </w:p>
    <w:p w14:paraId="4F2667C3" w14:textId="1A2A6BF5" w:rsidR="004F731A" w:rsidRDefault="004F731A" w:rsidP="00BB0622">
      <w:pPr>
        <w:keepNext/>
        <w:keepLines/>
      </w:pPr>
    </w:p>
    <w:p w14:paraId="687C4834" w14:textId="31CA0CC8" w:rsidR="004F731A" w:rsidRDefault="004F731A" w:rsidP="00BB0622">
      <w:pPr>
        <w:keepNext/>
        <w:keepLines/>
      </w:pPr>
    </w:p>
    <w:p w14:paraId="2F593038" w14:textId="46D4E013" w:rsidR="004F731A" w:rsidRDefault="004F731A" w:rsidP="00BB0622">
      <w:pPr>
        <w:keepNext/>
        <w:keepLines/>
      </w:pPr>
    </w:p>
    <w:p w14:paraId="6FA51489" w14:textId="50C09BC8" w:rsidR="004F731A" w:rsidRDefault="004F731A" w:rsidP="00BB0622">
      <w:pPr>
        <w:keepNext/>
        <w:keepLines/>
      </w:pPr>
    </w:p>
    <w:p w14:paraId="08252CE3" w14:textId="34E5F5BF" w:rsidR="004F731A" w:rsidRDefault="004F731A" w:rsidP="00BB0622">
      <w:pPr>
        <w:keepNext/>
        <w:keepLines/>
      </w:pPr>
    </w:p>
    <w:p w14:paraId="7511640B" w14:textId="307FD8C6" w:rsidR="004F731A" w:rsidRDefault="004F731A" w:rsidP="00BB0622">
      <w:pPr>
        <w:keepNext/>
        <w:keepLines/>
      </w:pPr>
    </w:p>
    <w:p w14:paraId="33ABFEBE" w14:textId="6BF073ED" w:rsidR="004F731A" w:rsidRDefault="004F731A" w:rsidP="00BB0622">
      <w:pPr>
        <w:keepNext/>
        <w:keepLines/>
      </w:pPr>
    </w:p>
    <w:p w14:paraId="029C466F" w14:textId="3009FCCE" w:rsidR="004F731A" w:rsidRDefault="004F731A" w:rsidP="00BB0622">
      <w:pPr>
        <w:keepNext/>
        <w:keepLines/>
      </w:pPr>
    </w:p>
    <w:p w14:paraId="0A343265" w14:textId="3C070619" w:rsidR="004F731A" w:rsidRDefault="004F731A" w:rsidP="00BB0622">
      <w:pPr>
        <w:keepNext/>
        <w:keepLines/>
      </w:pPr>
    </w:p>
    <w:p w14:paraId="7481B250" w14:textId="1096C9D8" w:rsidR="004F731A" w:rsidRDefault="004F731A" w:rsidP="00BB0622">
      <w:pPr>
        <w:keepNext/>
        <w:keepLines/>
      </w:pPr>
    </w:p>
    <w:p w14:paraId="03CA2376" w14:textId="5EC2D4B2" w:rsidR="004F731A" w:rsidRDefault="004F731A" w:rsidP="00BB0622">
      <w:pPr>
        <w:keepNext/>
        <w:keepLines/>
      </w:pPr>
    </w:p>
    <w:p w14:paraId="73669DFB" w14:textId="03915F56" w:rsidR="004F731A" w:rsidRDefault="004F731A" w:rsidP="00BB0622">
      <w:pPr>
        <w:keepNext/>
        <w:keepLines/>
      </w:pPr>
    </w:p>
    <w:p w14:paraId="7B0311EC" w14:textId="0FDF42FA" w:rsidR="004F731A" w:rsidRDefault="004F731A" w:rsidP="00BB0622">
      <w:pPr>
        <w:keepNext/>
        <w:keepLines/>
      </w:pPr>
    </w:p>
    <w:p w14:paraId="0319341C" w14:textId="6435B8F4" w:rsidR="004F731A" w:rsidRDefault="004F731A" w:rsidP="00BB0622">
      <w:pPr>
        <w:keepNext/>
        <w:keepLines/>
      </w:pPr>
    </w:p>
    <w:p w14:paraId="7C055163" w14:textId="23FF888A" w:rsidR="004F731A" w:rsidRDefault="004F731A" w:rsidP="00BB0622">
      <w:pPr>
        <w:keepNext/>
        <w:keepLines/>
      </w:pPr>
    </w:p>
    <w:p w14:paraId="1D25E256" w14:textId="17F86CA4" w:rsidR="004F731A" w:rsidRDefault="004F731A" w:rsidP="00BB0622">
      <w:pPr>
        <w:keepNext/>
        <w:keepLines/>
      </w:pPr>
    </w:p>
    <w:p w14:paraId="306C8215" w14:textId="0D7D74F1" w:rsidR="004F731A" w:rsidRDefault="004F731A" w:rsidP="00BB0622">
      <w:pPr>
        <w:keepNext/>
        <w:keepLines/>
      </w:pPr>
    </w:p>
    <w:p w14:paraId="20FBE6CB" w14:textId="42D95C1E" w:rsidR="004F731A" w:rsidRDefault="004F731A" w:rsidP="00BB0622">
      <w:pPr>
        <w:keepNext/>
        <w:keepLines/>
      </w:pPr>
    </w:p>
    <w:p w14:paraId="27AFBA8D" w14:textId="4E611C5F" w:rsidR="004F731A" w:rsidRDefault="004F731A" w:rsidP="00BB0622">
      <w:pPr>
        <w:keepNext/>
        <w:keepLines/>
      </w:pPr>
    </w:p>
    <w:p w14:paraId="7E8A3A8E" w14:textId="7486084F" w:rsidR="004F731A" w:rsidRDefault="004F731A" w:rsidP="00BB0622">
      <w:pPr>
        <w:keepNext/>
        <w:keepLines/>
      </w:pPr>
    </w:p>
    <w:p w14:paraId="54F9C7E4" w14:textId="2C36D2F7" w:rsidR="004F731A" w:rsidRDefault="004F731A" w:rsidP="00BB0622">
      <w:pPr>
        <w:keepNext/>
        <w:keepLines/>
      </w:pPr>
    </w:p>
    <w:p w14:paraId="4E482180" w14:textId="52551A89" w:rsidR="004F731A" w:rsidRDefault="004F731A" w:rsidP="00BB0622">
      <w:pPr>
        <w:keepNext/>
        <w:keepLines/>
      </w:pPr>
    </w:p>
    <w:p w14:paraId="25E7D077" w14:textId="2DDBCF77" w:rsidR="004F731A" w:rsidRDefault="004F731A" w:rsidP="00BB0622">
      <w:pPr>
        <w:keepNext/>
        <w:keepLines/>
      </w:pPr>
    </w:p>
    <w:p w14:paraId="64B2CF69" w14:textId="700C6ED0" w:rsidR="004F731A" w:rsidRDefault="004F731A" w:rsidP="00BB0622">
      <w:pPr>
        <w:keepNext/>
        <w:keepLines/>
      </w:pPr>
    </w:p>
    <w:p w14:paraId="280413AE" w14:textId="308D9662" w:rsidR="004F731A" w:rsidRDefault="004F731A" w:rsidP="00BB0622">
      <w:pPr>
        <w:keepNext/>
        <w:keepLines/>
      </w:pPr>
    </w:p>
    <w:p w14:paraId="42CEF05D" w14:textId="2283C9E7" w:rsidR="004F731A" w:rsidRDefault="004F731A" w:rsidP="00BB0622">
      <w:pPr>
        <w:keepNext/>
        <w:keepLines/>
      </w:pPr>
    </w:p>
    <w:p w14:paraId="34E55A71" w14:textId="2DAC95D1" w:rsidR="004F731A" w:rsidRDefault="004F731A" w:rsidP="00BB0622">
      <w:pPr>
        <w:keepNext/>
        <w:keepLines/>
      </w:pPr>
    </w:p>
    <w:p w14:paraId="50FC4233" w14:textId="5ED8F08E" w:rsidR="004F731A" w:rsidRDefault="004F731A" w:rsidP="00BB0622">
      <w:pPr>
        <w:keepNext/>
        <w:keepLines/>
      </w:pPr>
    </w:p>
    <w:p w14:paraId="43916EA6" w14:textId="43627E91" w:rsidR="004F731A" w:rsidRDefault="004F731A" w:rsidP="00BB0622">
      <w:pPr>
        <w:keepNext/>
        <w:keepLines/>
      </w:pPr>
    </w:p>
    <w:p w14:paraId="349E53D9" w14:textId="6D757008" w:rsidR="004F731A" w:rsidRDefault="004F731A" w:rsidP="00BB0622">
      <w:pPr>
        <w:keepNext/>
        <w:keepLines/>
      </w:pPr>
    </w:p>
    <w:p w14:paraId="4D57C2D0" w14:textId="7CEA2321" w:rsidR="004F731A" w:rsidRDefault="004F731A" w:rsidP="00BB0622">
      <w:pPr>
        <w:keepNext/>
        <w:keepLines/>
      </w:pPr>
    </w:p>
    <w:p w14:paraId="3D52A286" w14:textId="6993B749" w:rsidR="004F731A" w:rsidRDefault="004F731A" w:rsidP="00BB0622">
      <w:pPr>
        <w:keepNext/>
        <w:keepLines/>
      </w:pPr>
    </w:p>
    <w:p w14:paraId="62EB4DAC" w14:textId="6A2C3455" w:rsidR="004F731A" w:rsidRDefault="004F731A" w:rsidP="00BB0622">
      <w:pPr>
        <w:keepNext/>
        <w:keepLines/>
      </w:pPr>
    </w:p>
    <w:p w14:paraId="3CE0879B" w14:textId="500F21BF" w:rsidR="004F731A" w:rsidRDefault="004F731A" w:rsidP="00BB0622">
      <w:pPr>
        <w:keepNext/>
        <w:keepLines/>
      </w:pPr>
    </w:p>
    <w:p w14:paraId="6F8E8A74" w14:textId="587016C7" w:rsidR="004F731A" w:rsidRDefault="004F731A" w:rsidP="00BB0622">
      <w:pPr>
        <w:keepNext/>
        <w:keepLines/>
      </w:pPr>
    </w:p>
    <w:p w14:paraId="5F26B598" w14:textId="19DE8FC9" w:rsidR="004F731A" w:rsidRDefault="004F731A" w:rsidP="00BB0622">
      <w:pPr>
        <w:keepNext/>
        <w:keepLines/>
      </w:pPr>
    </w:p>
    <w:p w14:paraId="0A3EE139" w14:textId="314A16EC" w:rsidR="004F731A" w:rsidRDefault="004F731A" w:rsidP="00BB0622">
      <w:pPr>
        <w:keepNext/>
        <w:keepLines/>
      </w:pPr>
    </w:p>
    <w:p w14:paraId="025E367A" w14:textId="3F8677EC" w:rsidR="004F731A" w:rsidRDefault="004F731A" w:rsidP="00BB0622">
      <w:pPr>
        <w:keepNext/>
        <w:keepLines/>
      </w:pPr>
    </w:p>
    <w:p w14:paraId="24B37FB0" w14:textId="7C8D393C" w:rsidR="004F731A" w:rsidRDefault="004F731A" w:rsidP="00BB0622">
      <w:pPr>
        <w:keepNext/>
        <w:keepLines/>
      </w:pPr>
    </w:p>
    <w:p w14:paraId="50D99BFF" w14:textId="2728C58E" w:rsidR="004F731A" w:rsidRDefault="004F731A" w:rsidP="00BB0622">
      <w:pPr>
        <w:keepNext/>
        <w:keepLines/>
      </w:pPr>
    </w:p>
    <w:p w14:paraId="622F9115" w14:textId="0A1BE13E" w:rsidR="004F731A" w:rsidRDefault="004F731A" w:rsidP="00BB0622">
      <w:pPr>
        <w:keepNext/>
        <w:keepLines/>
      </w:pPr>
    </w:p>
    <w:p w14:paraId="6A9CC7A9" w14:textId="7FF6E21E" w:rsidR="004F731A" w:rsidRDefault="004F731A" w:rsidP="00BB0622">
      <w:pPr>
        <w:keepNext/>
        <w:keepLines/>
      </w:pPr>
    </w:p>
    <w:p w14:paraId="3D4DA132" w14:textId="303E7664" w:rsidR="004F731A" w:rsidRDefault="004F731A" w:rsidP="00BB0622">
      <w:pPr>
        <w:keepNext/>
        <w:keepLines/>
      </w:pPr>
    </w:p>
    <w:p w14:paraId="67509CDD" w14:textId="039D26DA" w:rsidR="004F731A" w:rsidRDefault="004F731A" w:rsidP="00BB0622">
      <w:pPr>
        <w:keepNext/>
        <w:keepLines/>
      </w:pPr>
    </w:p>
    <w:p w14:paraId="3EE83058" w14:textId="4DAD1295" w:rsidR="004F731A" w:rsidRDefault="004F731A" w:rsidP="00BB0622">
      <w:pPr>
        <w:keepNext/>
        <w:keepLines/>
      </w:pPr>
    </w:p>
    <w:p w14:paraId="03AEC77B" w14:textId="1ED1E9AF" w:rsidR="004F731A" w:rsidRDefault="004F731A" w:rsidP="00BB0622">
      <w:pPr>
        <w:keepNext/>
        <w:keepLines/>
      </w:pPr>
    </w:p>
    <w:p w14:paraId="75FEB018" w14:textId="77777777" w:rsidR="004F731A" w:rsidRDefault="004F731A" w:rsidP="00BB0622">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241"/>
      </w:tblGrid>
      <w:tr w:rsidR="00C96FD7" w:rsidRPr="008A3D17" w14:paraId="48BEF800" w14:textId="77777777" w:rsidTr="00C96FD7">
        <w:tc>
          <w:tcPr>
            <w:tcW w:w="8252" w:type="dxa"/>
          </w:tcPr>
          <w:p w14:paraId="1EF0A9D7" w14:textId="77777777" w:rsidR="00C96FD7" w:rsidRPr="008A3D17" w:rsidRDefault="00C96FD7" w:rsidP="00BB0622">
            <w:pPr>
              <w:keepNext/>
              <w:keepLines/>
              <w:jc w:val="both"/>
              <w:rPr>
                <w:rFonts w:ascii="Tahoma" w:hAnsi="Tahoma" w:cs="Tahoma"/>
              </w:rPr>
            </w:pPr>
            <w:r w:rsidRPr="008A3D17">
              <w:rPr>
                <w:rFonts w:ascii="Tahoma" w:hAnsi="Tahoma" w:cs="Tahoma"/>
              </w:rPr>
              <w:lastRenderedPageBreak/>
              <w:t>ESPD – PONUDNIK/GLAVNI PARTNER</w:t>
            </w:r>
          </w:p>
        </w:tc>
        <w:tc>
          <w:tcPr>
            <w:tcW w:w="1241" w:type="dxa"/>
          </w:tcPr>
          <w:p w14:paraId="3877031B" w14:textId="130ED944" w:rsidR="00C96FD7" w:rsidRPr="008A3D17" w:rsidRDefault="00C96FD7" w:rsidP="00BB0622">
            <w:pPr>
              <w:keepNext/>
              <w:keepLines/>
              <w:jc w:val="both"/>
              <w:rPr>
                <w:rFonts w:ascii="Tahoma" w:hAnsi="Tahoma" w:cs="Tahoma"/>
                <w:b/>
                <w:i/>
              </w:rPr>
            </w:pPr>
            <w:r w:rsidRPr="008A3D17">
              <w:rPr>
                <w:rFonts w:ascii="Tahoma" w:hAnsi="Tahoma" w:cs="Tahoma"/>
                <w:b/>
                <w:i/>
              </w:rPr>
              <w:t xml:space="preserve">Priloga </w:t>
            </w:r>
            <w:r>
              <w:rPr>
                <w:rFonts w:ascii="Tahoma" w:hAnsi="Tahoma" w:cs="Tahoma"/>
                <w:b/>
                <w:i/>
              </w:rPr>
              <w:t>3</w:t>
            </w:r>
          </w:p>
        </w:tc>
      </w:tr>
    </w:tbl>
    <w:p w14:paraId="613D05FE" w14:textId="77777777" w:rsidR="00C96FD7" w:rsidRPr="008A3D17" w:rsidRDefault="00C96FD7" w:rsidP="00BB0622">
      <w:pPr>
        <w:keepNext/>
        <w:keepLines/>
        <w:jc w:val="both"/>
        <w:rPr>
          <w:rFonts w:ascii="Tahoma" w:hAnsi="Tahoma" w:cs="Tahoma"/>
        </w:rPr>
      </w:pPr>
    </w:p>
    <w:p w14:paraId="7D1BD3FC" w14:textId="77777777" w:rsidR="00C96FD7" w:rsidRPr="008A3D17" w:rsidRDefault="00C96FD7" w:rsidP="00BB0622">
      <w:pPr>
        <w:keepNext/>
        <w:keepLines/>
        <w:jc w:val="both"/>
        <w:rPr>
          <w:rFonts w:ascii="Tahoma" w:hAnsi="Tahoma" w:cs="Tahoma"/>
        </w:rPr>
      </w:pPr>
      <w:r w:rsidRPr="008A3D17">
        <w:rPr>
          <w:rFonts w:ascii="Tahoma" w:hAnsi="Tahoma" w:cs="Tahoma"/>
        </w:rPr>
        <w:t>Ponudnik (oz. glavni partner v primeru skupne ponudbe) mora svoj obrazec ESPD izpolniti ter ga v .pdf formatu ali v elektronski obliki (nepodpisan .</w:t>
      </w:r>
      <w:proofErr w:type="spellStart"/>
      <w:r w:rsidRPr="008A3D17">
        <w:rPr>
          <w:rFonts w:ascii="Tahoma" w:hAnsi="Tahoma" w:cs="Tahoma"/>
        </w:rPr>
        <w:t>xml</w:t>
      </w:r>
      <w:proofErr w:type="spellEnd"/>
      <w:r w:rsidRPr="008A3D17">
        <w:rPr>
          <w:rFonts w:ascii="Tahoma" w:hAnsi="Tahoma" w:cs="Tahoma"/>
        </w:rPr>
        <w:t xml:space="preserve"> format, ki bo podpisan hkrati z oddajo ponudbe) naložiti na informacijski sistem e-JN </w:t>
      </w:r>
      <w:r w:rsidRPr="008A3D17">
        <w:rPr>
          <w:rFonts w:ascii="Tahoma" w:hAnsi="Tahoma" w:cs="Tahoma"/>
          <w:b/>
          <w:u w:val="single"/>
        </w:rPr>
        <w:t>v razdelek</w:t>
      </w:r>
      <w:r>
        <w:rPr>
          <w:rFonts w:ascii="Tahoma" w:hAnsi="Tahoma" w:cs="Tahoma"/>
          <w:b/>
          <w:u w:val="single"/>
        </w:rPr>
        <w:t xml:space="preserve"> </w:t>
      </w:r>
      <w:r w:rsidRPr="00976505">
        <w:rPr>
          <w:rFonts w:ascii="Tahoma" w:hAnsi="Tahoma" w:cs="Tahoma"/>
          <w:b/>
          <w:u w:val="single"/>
        </w:rPr>
        <w:t>»Dokumenti - ESPD - ponudnik</w:t>
      </w:r>
      <w:r w:rsidRPr="008A3D17">
        <w:rPr>
          <w:rFonts w:ascii="Tahoma" w:hAnsi="Tahoma" w:cs="Tahoma"/>
          <w:b/>
          <w:u w:val="single"/>
        </w:rPr>
        <w:t>«</w:t>
      </w:r>
      <w:r w:rsidRPr="008A3D17">
        <w:rPr>
          <w:rFonts w:ascii="Tahoma" w:hAnsi="Tahoma" w:cs="Tahoma"/>
          <w:u w:val="single"/>
        </w:rPr>
        <w:t>.</w:t>
      </w:r>
      <w:r w:rsidRPr="008A3D17">
        <w:rPr>
          <w:rFonts w:ascii="Tahoma" w:hAnsi="Tahoma" w:cs="Tahoma"/>
        </w:rPr>
        <w:t xml:space="preserve"> </w:t>
      </w:r>
    </w:p>
    <w:p w14:paraId="2FA06E46" w14:textId="77777777" w:rsidR="00C96FD7" w:rsidRPr="008A3D17" w:rsidRDefault="00C96FD7" w:rsidP="00BB0622">
      <w:pPr>
        <w:keepNext/>
        <w:keepLines/>
        <w:jc w:val="both"/>
        <w:rPr>
          <w:rFonts w:ascii="Tahoma" w:hAnsi="Tahoma" w:cs="Tahoma"/>
          <w:i/>
          <w:sz w:val="14"/>
          <w:szCs w:val="18"/>
        </w:rPr>
      </w:pPr>
    </w:p>
    <w:p w14:paraId="4DCB4E3A" w14:textId="0D717D5B" w:rsidR="00C96FD7" w:rsidRDefault="00C96FD7" w:rsidP="00BB0622">
      <w:pPr>
        <w:keepNext/>
        <w:keepLines/>
        <w:jc w:val="both"/>
        <w:rPr>
          <w:rFonts w:ascii="Tahoma" w:hAnsi="Tahoma" w:cs="Tahoma"/>
          <w:u w:val="single"/>
        </w:rPr>
      </w:pPr>
    </w:p>
    <w:p w14:paraId="55E2C2FB" w14:textId="1090F26F" w:rsidR="00C96FD7" w:rsidRDefault="00C96FD7" w:rsidP="00BB0622">
      <w:pPr>
        <w:keepNext/>
        <w:keepLines/>
        <w:jc w:val="both"/>
        <w:rPr>
          <w:rFonts w:ascii="Tahoma" w:hAnsi="Tahoma" w:cs="Tahoma"/>
          <w:u w:val="single"/>
        </w:rPr>
      </w:pPr>
    </w:p>
    <w:p w14:paraId="23B14725" w14:textId="78118BA1" w:rsidR="00C96FD7" w:rsidRDefault="00C96FD7" w:rsidP="00BB0622">
      <w:pPr>
        <w:keepNext/>
        <w:keepLines/>
        <w:jc w:val="both"/>
        <w:rPr>
          <w:rFonts w:ascii="Tahoma" w:hAnsi="Tahoma" w:cs="Tahoma"/>
          <w:u w:val="single"/>
        </w:rPr>
      </w:pPr>
    </w:p>
    <w:p w14:paraId="5426974C" w14:textId="42F88B75" w:rsidR="00C96FD7" w:rsidRDefault="00C96FD7" w:rsidP="00BB0622">
      <w:pPr>
        <w:keepNext/>
        <w:keepLines/>
        <w:jc w:val="both"/>
        <w:rPr>
          <w:rFonts w:ascii="Tahoma" w:hAnsi="Tahoma" w:cs="Tahoma"/>
          <w:u w:val="single"/>
        </w:rPr>
      </w:pPr>
    </w:p>
    <w:p w14:paraId="540AED55" w14:textId="0F5C3FD6" w:rsidR="00C96FD7" w:rsidRDefault="00C96FD7" w:rsidP="00BB0622">
      <w:pPr>
        <w:keepNext/>
        <w:keepLines/>
        <w:jc w:val="both"/>
        <w:rPr>
          <w:rFonts w:ascii="Tahoma" w:hAnsi="Tahoma" w:cs="Tahoma"/>
          <w:u w:val="single"/>
        </w:rPr>
      </w:pPr>
    </w:p>
    <w:p w14:paraId="6109AB83" w14:textId="5FDDC567" w:rsidR="00C96FD7" w:rsidRDefault="00C96FD7" w:rsidP="00BB0622">
      <w:pPr>
        <w:keepNext/>
        <w:keepLines/>
        <w:jc w:val="both"/>
        <w:rPr>
          <w:rFonts w:ascii="Tahoma" w:hAnsi="Tahoma" w:cs="Tahoma"/>
          <w:u w:val="single"/>
        </w:rPr>
      </w:pPr>
    </w:p>
    <w:p w14:paraId="59EAECD7" w14:textId="4383EB93" w:rsidR="00C96FD7" w:rsidRDefault="00C96FD7" w:rsidP="00BB0622">
      <w:pPr>
        <w:keepNext/>
        <w:keepLines/>
        <w:jc w:val="both"/>
        <w:rPr>
          <w:rFonts w:ascii="Tahoma" w:hAnsi="Tahoma" w:cs="Tahoma"/>
          <w:u w:val="single"/>
        </w:rPr>
      </w:pPr>
    </w:p>
    <w:p w14:paraId="36F12D5C" w14:textId="7C95CD6B" w:rsidR="00C96FD7" w:rsidRDefault="00C96FD7" w:rsidP="00BB0622">
      <w:pPr>
        <w:keepNext/>
        <w:keepLines/>
        <w:jc w:val="both"/>
        <w:rPr>
          <w:rFonts w:ascii="Tahoma" w:hAnsi="Tahoma" w:cs="Tahoma"/>
          <w:u w:val="single"/>
        </w:rPr>
      </w:pPr>
    </w:p>
    <w:p w14:paraId="19F67856" w14:textId="171A211B" w:rsidR="00C96FD7" w:rsidRDefault="00C96FD7" w:rsidP="00BB0622">
      <w:pPr>
        <w:keepNext/>
        <w:keepLines/>
        <w:jc w:val="both"/>
        <w:rPr>
          <w:rFonts w:ascii="Tahoma" w:hAnsi="Tahoma" w:cs="Tahoma"/>
          <w:u w:val="single"/>
        </w:rPr>
      </w:pPr>
    </w:p>
    <w:p w14:paraId="6074B9E3" w14:textId="4BFBA08C" w:rsidR="00C96FD7" w:rsidRDefault="00C96FD7" w:rsidP="00BB0622">
      <w:pPr>
        <w:keepNext/>
        <w:keepLines/>
        <w:jc w:val="both"/>
        <w:rPr>
          <w:rFonts w:ascii="Tahoma" w:hAnsi="Tahoma" w:cs="Tahoma"/>
          <w:u w:val="single"/>
        </w:rPr>
      </w:pPr>
    </w:p>
    <w:p w14:paraId="0F4AF2FA" w14:textId="382EB439" w:rsidR="00C96FD7" w:rsidRDefault="00C96FD7" w:rsidP="00BB0622">
      <w:pPr>
        <w:keepNext/>
        <w:keepLines/>
        <w:jc w:val="both"/>
        <w:rPr>
          <w:rFonts w:ascii="Tahoma" w:hAnsi="Tahoma" w:cs="Tahoma"/>
          <w:u w:val="single"/>
        </w:rPr>
      </w:pPr>
    </w:p>
    <w:p w14:paraId="72C4BDC2" w14:textId="4CA1DAA4" w:rsidR="00C96FD7" w:rsidRDefault="00C96FD7" w:rsidP="00BB0622">
      <w:pPr>
        <w:keepNext/>
        <w:keepLines/>
        <w:jc w:val="both"/>
        <w:rPr>
          <w:rFonts w:ascii="Tahoma" w:hAnsi="Tahoma" w:cs="Tahoma"/>
          <w:u w:val="single"/>
        </w:rPr>
      </w:pPr>
    </w:p>
    <w:p w14:paraId="784D9AEB" w14:textId="21623CD1" w:rsidR="00C96FD7" w:rsidRDefault="00C96FD7" w:rsidP="00BB0622">
      <w:pPr>
        <w:keepNext/>
        <w:keepLines/>
        <w:jc w:val="both"/>
        <w:rPr>
          <w:rFonts w:ascii="Tahoma" w:hAnsi="Tahoma" w:cs="Tahoma"/>
          <w:u w:val="single"/>
        </w:rPr>
      </w:pPr>
    </w:p>
    <w:p w14:paraId="50C3F298" w14:textId="2AD197B8" w:rsidR="00C96FD7" w:rsidRDefault="00C96FD7" w:rsidP="00BB0622">
      <w:pPr>
        <w:keepNext/>
        <w:keepLines/>
        <w:jc w:val="both"/>
        <w:rPr>
          <w:rFonts w:ascii="Tahoma" w:hAnsi="Tahoma" w:cs="Tahoma"/>
          <w:u w:val="single"/>
        </w:rPr>
      </w:pPr>
    </w:p>
    <w:p w14:paraId="45B644E9" w14:textId="5E9E8C1B" w:rsidR="00C96FD7" w:rsidRDefault="00C96FD7" w:rsidP="00BB0622">
      <w:pPr>
        <w:keepNext/>
        <w:keepLines/>
        <w:jc w:val="both"/>
        <w:rPr>
          <w:rFonts w:ascii="Tahoma" w:hAnsi="Tahoma" w:cs="Tahoma"/>
          <w:u w:val="single"/>
        </w:rPr>
      </w:pPr>
    </w:p>
    <w:p w14:paraId="0371D56F" w14:textId="621A9E1A" w:rsidR="00C96FD7" w:rsidRDefault="00C96FD7" w:rsidP="00BB0622">
      <w:pPr>
        <w:keepNext/>
        <w:keepLines/>
        <w:jc w:val="both"/>
        <w:rPr>
          <w:rFonts w:ascii="Tahoma" w:hAnsi="Tahoma" w:cs="Tahoma"/>
          <w:u w:val="single"/>
        </w:rPr>
      </w:pPr>
    </w:p>
    <w:p w14:paraId="323026C9" w14:textId="2D4E520C" w:rsidR="00C96FD7" w:rsidRDefault="00C96FD7" w:rsidP="00BB0622">
      <w:pPr>
        <w:keepNext/>
        <w:keepLines/>
        <w:jc w:val="both"/>
        <w:rPr>
          <w:rFonts w:ascii="Tahoma" w:hAnsi="Tahoma" w:cs="Tahoma"/>
          <w:u w:val="single"/>
        </w:rPr>
      </w:pPr>
    </w:p>
    <w:p w14:paraId="30AE5A65" w14:textId="50FFE973" w:rsidR="00C96FD7" w:rsidRDefault="00C96FD7" w:rsidP="00BB0622">
      <w:pPr>
        <w:keepNext/>
        <w:keepLines/>
        <w:jc w:val="both"/>
        <w:rPr>
          <w:rFonts w:ascii="Tahoma" w:hAnsi="Tahoma" w:cs="Tahoma"/>
          <w:u w:val="single"/>
        </w:rPr>
      </w:pPr>
    </w:p>
    <w:p w14:paraId="04ABCD0D" w14:textId="4BF183E3" w:rsidR="00C96FD7" w:rsidRDefault="00C96FD7" w:rsidP="00BB0622">
      <w:pPr>
        <w:keepNext/>
        <w:keepLines/>
        <w:jc w:val="both"/>
        <w:rPr>
          <w:rFonts w:ascii="Tahoma" w:hAnsi="Tahoma" w:cs="Tahoma"/>
          <w:u w:val="single"/>
        </w:rPr>
      </w:pPr>
    </w:p>
    <w:p w14:paraId="0B5D7502" w14:textId="04DF650F" w:rsidR="00C96FD7" w:rsidRDefault="00C96FD7" w:rsidP="00BB0622">
      <w:pPr>
        <w:keepNext/>
        <w:keepLines/>
        <w:jc w:val="both"/>
        <w:rPr>
          <w:rFonts w:ascii="Tahoma" w:hAnsi="Tahoma" w:cs="Tahoma"/>
          <w:u w:val="single"/>
        </w:rPr>
      </w:pPr>
    </w:p>
    <w:p w14:paraId="0934A281" w14:textId="6C7B3A1B" w:rsidR="00C96FD7" w:rsidRDefault="00C96FD7" w:rsidP="00BB0622">
      <w:pPr>
        <w:keepNext/>
        <w:keepLines/>
        <w:jc w:val="both"/>
        <w:rPr>
          <w:rFonts w:ascii="Tahoma" w:hAnsi="Tahoma" w:cs="Tahoma"/>
          <w:u w:val="single"/>
        </w:rPr>
      </w:pPr>
    </w:p>
    <w:p w14:paraId="4E710E0D" w14:textId="6EC93057" w:rsidR="00C96FD7" w:rsidRDefault="00C96FD7" w:rsidP="00BB0622">
      <w:pPr>
        <w:keepNext/>
        <w:keepLines/>
        <w:jc w:val="both"/>
        <w:rPr>
          <w:rFonts w:ascii="Tahoma" w:hAnsi="Tahoma" w:cs="Tahoma"/>
          <w:u w:val="single"/>
        </w:rPr>
      </w:pPr>
    </w:p>
    <w:p w14:paraId="37506654" w14:textId="40A28119" w:rsidR="00C96FD7" w:rsidRDefault="00C96FD7" w:rsidP="00BB0622">
      <w:pPr>
        <w:keepNext/>
        <w:keepLines/>
        <w:jc w:val="both"/>
        <w:rPr>
          <w:rFonts w:ascii="Tahoma" w:hAnsi="Tahoma" w:cs="Tahoma"/>
          <w:u w:val="single"/>
        </w:rPr>
      </w:pPr>
    </w:p>
    <w:p w14:paraId="353F6F54" w14:textId="79AD7191" w:rsidR="00C96FD7" w:rsidRDefault="00C96FD7" w:rsidP="00BB0622">
      <w:pPr>
        <w:keepNext/>
        <w:keepLines/>
        <w:jc w:val="both"/>
        <w:rPr>
          <w:rFonts w:ascii="Tahoma" w:hAnsi="Tahoma" w:cs="Tahoma"/>
          <w:u w:val="single"/>
        </w:rPr>
      </w:pPr>
    </w:p>
    <w:p w14:paraId="0DEABC6B" w14:textId="70BA451C" w:rsidR="00C96FD7" w:rsidRDefault="00C96FD7" w:rsidP="00BB0622">
      <w:pPr>
        <w:keepNext/>
        <w:keepLines/>
        <w:jc w:val="both"/>
        <w:rPr>
          <w:rFonts w:ascii="Tahoma" w:hAnsi="Tahoma" w:cs="Tahoma"/>
          <w:u w:val="single"/>
        </w:rPr>
      </w:pPr>
    </w:p>
    <w:p w14:paraId="34FA34C4" w14:textId="2676DAE6" w:rsidR="00C96FD7" w:rsidRDefault="00C96FD7" w:rsidP="00BB0622">
      <w:pPr>
        <w:keepNext/>
        <w:keepLines/>
        <w:jc w:val="both"/>
        <w:rPr>
          <w:rFonts w:ascii="Tahoma" w:hAnsi="Tahoma" w:cs="Tahoma"/>
          <w:u w:val="single"/>
        </w:rPr>
      </w:pPr>
    </w:p>
    <w:p w14:paraId="38B88066" w14:textId="04575141" w:rsidR="00C96FD7" w:rsidRDefault="00C96FD7" w:rsidP="00BB0622">
      <w:pPr>
        <w:keepNext/>
        <w:keepLines/>
        <w:jc w:val="both"/>
        <w:rPr>
          <w:rFonts w:ascii="Tahoma" w:hAnsi="Tahoma" w:cs="Tahoma"/>
          <w:u w:val="single"/>
        </w:rPr>
      </w:pPr>
    </w:p>
    <w:p w14:paraId="24D4E6EF" w14:textId="734B4B42" w:rsidR="00C96FD7" w:rsidRDefault="00C96FD7" w:rsidP="00BB0622">
      <w:pPr>
        <w:keepNext/>
        <w:keepLines/>
        <w:jc w:val="both"/>
        <w:rPr>
          <w:rFonts w:ascii="Tahoma" w:hAnsi="Tahoma" w:cs="Tahoma"/>
          <w:u w:val="single"/>
        </w:rPr>
      </w:pPr>
    </w:p>
    <w:p w14:paraId="2A9311B9" w14:textId="14DC1821" w:rsidR="00C96FD7" w:rsidRDefault="00C96FD7" w:rsidP="00BB0622">
      <w:pPr>
        <w:keepNext/>
        <w:keepLines/>
        <w:jc w:val="both"/>
        <w:rPr>
          <w:rFonts w:ascii="Tahoma" w:hAnsi="Tahoma" w:cs="Tahoma"/>
          <w:u w:val="single"/>
        </w:rPr>
      </w:pPr>
    </w:p>
    <w:p w14:paraId="5A967990" w14:textId="72E1E216" w:rsidR="00C96FD7" w:rsidRDefault="00C96FD7" w:rsidP="00BB0622">
      <w:pPr>
        <w:keepNext/>
        <w:keepLines/>
        <w:jc w:val="both"/>
        <w:rPr>
          <w:rFonts w:ascii="Tahoma" w:hAnsi="Tahoma" w:cs="Tahoma"/>
          <w:u w:val="single"/>
        </w:rPr>
      </w:pPr>
    </w:p>
    <w:p w14:paraId="5EAB52C9" w14:textId="26296C4F" w:rsidR="00C96FD7" w:rsidRDefault="00C96FD7" w:rsidP="00BB0622">
      <w:pPr>
        <w:keepNext/>
        <w:keepLines/>
        <w:jc w:val="both"/>
        <w:rPr>
          <w:rFonts w:ascii="Tahoma" w:hAnsi="Tahoma" w:cs="Tahoma"/>
          <w:u w:val="single"/>
        </w:rPr>
      </w:pPr>
    </w:p>
    <w:p w14:paraId="1E2CDB88" w14:textId="67C6F500" w:rsidR="00C96FD7" w:rsidRDefault="00C96FD7" w:rsidP="00BB0622">
      <w:pPr>
        <w:keepNext/>
        <w:keepLines/>
        <w:jc w:val="both"/>
        <w:rPr>
          <w:rFonts w:ascii="Tahoma" w:hAnsi="Tahoma" w:cs="Tahoma"/>
          <w:u w:val="single"/>
        </w:rPr>
      </w:pPr>
    </w:p>
    <w:p w14:paraId="56B1DEA9" w14:textId="7FF4026C" w:rsidR="00C96FD7" w:rsidRDefault="00C96FD7" w:rsidP="00BB0622">
      <w:pPr>
        <w:keepNext/>
        <w:keepLines/>
        <w:jc w:val="both"/>
        <w:rPr>
          <w:rFonts w:ascii="Tahoma" w:hAnsi="Tahoma" w:cs="Tahoma"/>
          <w:u w:val="single"/>
        </w:rPr>
      </w:pPr>
    </w:p>
    <w:p w14:paraId="4F0DDD5F" w14:textId="63BCEC7E" w:rsidR="00C96FD7" w:rsidRDefault="00C96FD7" w:rsidP="00BB0622">
      <w:pPr>
        <w:keepNext/>
        <w:keepLines/>
        <w:jc w:val="both"/>
        <w:rPr>
          <w:rFonts w:ascii="Tahoma" w:hAnsi="Tahoma" w:cs="Tahoma"/>
          <w:u w:val="single"/>
        </w:rPr>
      </w:pPr>
    </w:p>
    <w:p w14:paraId="61C98120" w14:textId="6D282E78" w:rsidR="00C96FD7" w:rsidRDefault="00C96FD7" w:rsidP="00BB0622">
      <w:pPr>
        <w:keepNext/>
        <w:keepLines/>
        <w:jc w:val="both"/>
        <w:rPr>
          <w:rFonts w:ascii="Tahoma" w:hAnsi="Tahoma" w:cs="Tahoma"/>
          <w:u w:val="single"/>
        </w:rPr>
      </w:pPr>
    </w:p>
    <w:p w14:paraId="398B9A32" w14:textId="49150B56" w:rsidR="00C96FD7" w:rsidRDefault="00C96FD7" w:rsidP="00BB0622">
      <w:pPr>
        <w:keepNext/>
        <w:keepLines/>
        <w:jc w:val="both"/>
        <w:rPr>
          <w:rFonts w:ascii="Tahoma" w:hAnsi="Tahoma" w:cs="Tahoma"/>
          <w:u w:val="single"/>
        </w:rPr>
      </w:pPr>
    </w:p>
    <w:p w14:paraId="4760B483" w14:textId="16F71AE7" w:rsidR="00C96FD7" w:rsidRDefault="00C96FD7" w:rsidP="00BB0622">
      <w:pPr>
        <w:keepNext/>
        <w:keepLines/>
        <w:jc w:val="both"/>
        <w:rPr>
          <w:rFonts w:ascii="Tahoma" w:hAnsi="Tahoma" w:cs="Tahoma"/>
          <w:u w:val="single"/>
        </w:rPr>
      </w:pPr>
    </w:p>
    <w:p w14:paraId="20CFBDB4" w14:textId="08FF58F3" w:rsidR="00C96FD7" w:rsidRDefault="00C96FD7" w:rsidP="00BB0622">
      <w:pPr>
        <w:keepNext/>
        <w:keepLines/>
        <w:jc w:val="both"/>
        <w:rPr>
          <w:rFonts w:ascii="Tahoma" w:hAnsi="Tahoma" w:cs="Tahoma"/>
          <w:u w:val="single"/>
        </w:rPr>
      </w:pPr>
    </w:p>
    <w:p w14:paraId="47042809" w14:textId="67C399DA" w:rsidR="00C96FD7" w:rsidRDefault="00C96FD7" w:rsidP="00BB0622">
      <w:pPr>
        <w:keepNext/>
        <w:keepLines/>
        <w:jc w:val="both"/>
        <w:rPr>
          <w:rFonts w:ascii="Tahoma" w:hAnsi="Tahoma" w:cs="Tahoma"/>
          <w:u w:val="single"/>
        </w:rPr>
      </w:pPr>
    </w:p>
    <w:p w14:paraId="55F21DC8" w14:textId="58B3BCA8" w:rsidR="00C96FD7" w:rsidRDefault="00C96FD7" w:rsidP="00BB0622">
      <w:pPr>
        <w:keepNext/>
        <w:keepLines/>
        <w:jc w:val="both"/>
        <w:rPr>
          <w:rFonts w:ascii="Tahoma" w:hAnsi="Tahoma" w:cs="Tahoma"/>
          <w:u w:val="single"/>
        </w:rPr>
      </w:pPr>
    </w:p>
    <w:p w14:paraId="02596ADA" w14:textId="2AB38B51" w:rsidR="00C96FD7" w:rsidRDefault="00C96FD7" w:rsidP="00BB0622">
      <w:pPr>
        <w:keepNext/>
        <w:keepLines/>
        <w:jc w:val="both"/>
        <w:rPr>
          <w:rFonts w:ascii="Tahoma" w:hAnsi="Tahoma" w:cs="Tahoma"/>
          <w:u w:val="single"/>
        </w:rPr>
      </w:pPr>
    </w:p>
    <w:p w14:paraId="44F46E07" w14:textId="2B8DB1A0" w:rsidR="00C96FD7" w:rsidRDefault="00C96FD7" w:rsidP="00BB0622">
      <w:pPr>
        <w:keepNext/>
        <w:keepLines/>
        <w:jc w:val="both"/>
        <w:rPr>
          <w:rFonts w:ascii="Tahoma" w:hAnsi="Tahoma" w:cs="Tahoma"/>
          <w:u w:val="single"/>
        </w:rPr>
      </w:pPr>
    </w:p>
    <w:p w14:paraId="75E41DBD" w14:textId="02C4F0E7" w:rsidR="00C96FD7" w:rsidRDefault="00C96FD7" w:rsidP="00BB0622">
      <w:pPr>
        <w:keepNext/>
        <w:keepLines/>
        <w:jc w:val="both"/>
        <w:rPr>
          <w:rFonts w:ascii="Tahoma" w:hAnsi="Tahoma" w:cs="Tahoma"/>
          <w:u w:val="single"/>
        </w:rPr>
      </w:pPr>
    </w:p>
    <w:p w14:paraId="585A8118" w14:textId="0ABD0E23" w:rsidR="00C96FD7" w:rsidRDefault="00C96FD7" w:rsidP="00BB0622">
      <w:pPr>
        <w:keepNext/>
        <w:keepLines/>
        <w:jc w:val="both"/>
        <w:rPr>
          <w:rFonts w:ascii="Tahoma" w:hAnsi="Tahoma" w:cs="Tahoma"/>
          <w:u w:val="single"/>
        </w:rPr>
      </w:pPr>
    </w:p>
    <w:p w14:paraId="11D400C7" w14:textId="1688DF49" w:rsidR="00C96FD7" w:rsidRDefault="00C96FD7" w:rsidP="00BB0622">
      <w:pPr>
        <w:keepNext/>
        <w:keepLines/>
        <w:jc w:val="both"/>
        <w:rPr>
          <w:rFonts w:ascii="Tahoma" w:hAnsi="Tahoma" w:cs="Tahoma"/>
          <w:u w:val="single"/>
        </w:rPr>
      </w:pPr>
    </w:p>
    <w:p w14:paraId="1BEAB1B6" w14:textId="5F6C1F93" w:rsidR="00C96FD7" w:rsidRDefault="00C96FD7" w:rsidP="00BB0622">
      <w:pPr>
        <w:keepNext/>
        <w:keepLines/>
        <w:jc w:val="both"/>
        <w:rPr>
          <w:rFonts w:ascii="Tahoma" w:hAnsi="Tahoma" w:cs="Tahoma"/>
          <w:u w:val="single"/>
        </w:rPr>
      </w:pPr>
    </w:p>
    <w:p w14:paraId="5204310E" w14:textId="58E92BC4" w:rsidR="00C96FD7" w:rsidRDefault="00C96FD7" w:rsidP="00BB0622">
      <w:pPr>
        <w:keepNext/>
        <w:keepLines/>
        <w:jc w:val="both"/>
        <w:rPr>
          <w:rFonts w:ascii="Tahoma" w:hAnsi="Tahoma" w:cs="Tahoma"/>
          <w:u w:val="single"/>
        </w:rPr>
      </w:pPr>
    </w:p>
    <w:p w14:paraId="0440E83B" w14:textId="4DDCB81B" w:rsidR="00C96FD7" w:rsidRDefault="00C96FD7" w:rsidP="00BB0622">
      <w:pPr>
        <w:keepNext/>
        <w:keepLines/>
        <w:jc w:val="both"/>
        <w:rPr>
          <w:rFonts w:ascii="Tahoma" w:hAnsi="Tahoma" w:cs="Tahoma"/>
          <w:u w:val="single"/>
        </w:rPr>
      </w:pPr>
    </w:p>
    <w:p w14:paraId="278FB495" w14:textId="2E83F66F" w:rsidR="00C96FD7" w:rsidRDefault="00C96FD7" w:rsidP="00BB0622">
      <w:pPr>
        <w:keepNext/>
        <w:keepLines/>
        <w:jc w:val="both"/>
        <w:rPr>
          <w:rFonts w:ascii="Tahoma" w:hAnsi="Tahoma" w:cs="Tahoma"/>
          <w:u w:val="single"/>
        </w:rPr>
      </w:pPr>
    </w:p>
    <w:p w14:paraId="1791DAEA" w14:textId="16519589" w:rsidR="00C96FD7" w:rsidRDefault="00C96FD7" w:rsidP="00BB0622">
      <w:pPr>
        <w:keepNext/>
        <w:keepLines/>
        <w:jc w:val="both"/>
        <w:rPr>
          <w:rFonts w:ascii="Tahoma" w:hAnsi="Tahoma" w:cs="Tahoma"/>
          <w:u w:val="single"/>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851"/>
        <w:gridCol w:w="567"/>
      </w:tblGrid>
      <w:tr w:rsidR="00C96FD7" w:rsidRPr="008A3D17" w14:paraId="24807CFA" w14:textId="77777777" w:rsidTr="00C96FD7">
        <w:tc>
          <w:tcPr>
            <w:tcW w:w="8150" w:type="dxa"/>
            <w:tcBorders>
              <w:top w:val="single" w:sz="4" w:space="0" w:color="auto"/>
              <w:left w:val="single" w:sz="4" w:space="0" w:color="auto"/>
              <w:bottom w:val="single" w:sz="4" w:space="0" w:color="auto"/>
              <w:right w:val="single" w:sz="4" w:space="0" w:color="808080"/>
            </w:tcBorders>
          </w:tcPr>
          <w:p w14:paraId="15A664E3" w14:textId="77777777" w:rsidR="00C96FD7" w:rsidRPr="008A3D17" w:rsidRDefault="00C96FD7" w:rsidP="00BB0622">
            <w:pPr>
              <w:keepNext/>
              <w:keepLines/>
              <w:jc w:val="both"/>
              <w:rPr>
                <w:rFonts w:ascii="Tahoma" w:hAnsi="Tahoma" w:cs="Tahoma"/>
              </w:rPr>
            </w:pPr>
            <w:r w:rsidRPr="008A3D17">
              <w:rPr>
                <w:rFonts w:ascii="Tahoma" w:hAnsi="Tahoma" w:cs="Tahoma"/>
              </w:rPr>
              <w:lastRenderedPageBreak/>
              <w:t>ESPD – OSTALI SODELUJOČI</w:t>
            </w:r>
          </w:p>
        </w:tc>
        <w:tc>
          <w:tcPr>
            <w:tcW w:w="851" w:type="dxa"/>
            <w:tcBorders>
              <w:top w:val="single" w:sz="4" w:space="0" w:color="auto"/>
              <w:left w:val="single" w:sz="4" w:space="0" w:color="808080"/>
              <w:bottom w:val="single" w:sz="4" w:space="0" w:color="auto"/>
              <w:right w:val="nil"/>
            </w:tcBorders>
            <w:hideMark/>
          </w:tcPr>
          <w:p w14:paraId="2B7914EF" w14:textId="77777777" w:rsidR="00C96FD7" w:rsidRPr="008A3D17" w:rsidRDefault="00C96FD7" w:rsidP="00BB0622">
            <w:pPr>
              <w:keepNext/>
              <w:keepLines/>
              <w:jc w:val="both"/>
              <w:rPr>
                <w:rFonts w:ascii="Tahoma" w:hAnsi="Tahoma" w:cs="Tahoma"/>
                <w:b/>
              </w:rPr>
            </w:pPr>
            <w:r w:rsidRPr="008A3D17">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F24DEB4" w14:textId="77777777" w:rsidR="00C96FD7" w:rsidRPr="008A3D17" w:rsidRDefault="00C96FD7" w:rsidP="00BB0622">
            <w:pPr>
              <w:keepNext/>
              <w:keepLines/>
              <w:jc w:val="both"/>
              <w:rPr>
                <w:rFonts w:ascii="Tahoma" w:hAnsi="Tahoma" w:cs="Tahoma"/>
                <w:b/>
                <w:i/>
              </w:rPr>
            </w:pPr>
            <w:r w:rsidRPr="008A3D17">
              <w:rPr>
                <w:rFonts w:ascii="Tahoma" w:hAnsi="Tahoma" w:cs="Tahoma"/>
                <w:b/>
                <w:i/>
              </w:rPr>
              <w:t>3</w:t>
            </w:r>
          </w:p>
        </w:tc>
      </w:tr>
    </w:tbl>
    <w:p w14:paraId="704757A3" w14:textId="77777777" w:rsidR="00C96FD7" w:rsidRPr="008A3D17" w:rsidRDefault="00C96FD7" w:rsidP="00BB0622">
      <w:pPr>
        <w:keepNext/>
        <w:keepLines/>
        <w:jc w:val="both"/>
        <w:rPr>
          <w:rFonts w:ascii="Tahoma" w:hAnsi="Tahoma" w:cs="Tahoma"/>
        </w:rPr>
      </w:pPr>
    </w:p>
    <w:p w14:paraId="7BF9F9BA" w14:textId="77777777" w:rsidR="00C96FD7" w:rsidRPr="008A3D17" w:rsidRDefault="00C96FD7" w:rsidP="00BB0622">
      <w:pPr>
        <w:keepNext/>
        <w:keepLines/>
        <w:jc w:val="both"/>
        <w:rPr>
          <w:rFonts w:ascii="Tahoma" w:hAnsi="Tahoma" w:cs="Tahoma"/>
          <w:bCs/>
          <w:noProof/>
          <w:szCs w:val="18"/>
        </w:rPr>
      </w:pPr>
      <w:r w:rsidRPr="008A3D17">
        <w:rPr>
          <w:rFonts w:ascii="Tahoma" w:hAnsi="Tahoma" w:cs="Tahoma"/>
        </w:rPr>
        <w:t xml:space="preserve">Za vse v ponudbi navedene </w:t>
      </w:r>
      <w:r w:rsidRPr="008A3D17">
        <w:rPr>
          <w:rFonts w:ascii="Tahoma" w:hAnsi="Tahoma" w:cs="Tahoma"/>
          <w:u w:val="single"/>
        </w:rPr>
        <w:t>partnerje</w:t>
      </w:r>
      <w:r w:rsidRPr="008A3D17">
        <w:rPr>
          <w:rFonts w:ascii="Tahoma" w:hAnsi="Tahoma" w:cs="Tahoma"/>
        </w:rPr>
        <w:t xml:space="preserve"> </w:t>
      </w:r>
      <w:r w:rsidRPr="008A3D17">
        <w:rPr>
          <w:rFonts w:ascii="Tahoma" w:hAnsi="Tahoma" w:cs="Tahoma"/>
          <w:i/>
          <w:sz w:val="18"/>
        </w:rPr>
        <w:t>(v primeru skupne ponudbe)</w:t>
      </w:r>
      <w:r w:rsidRPr="008A3D17">
        <w:rPr>
          <w:rFonts w:ascii="Tahoma" w:hAnsi="Tahoma" w:cs="Tahoma"/>
        </w:rPr>
        <w:t xml:space="preserve">, in/ali </w:t>
      </w:r>
      <w:r w:rsidRPr="008A3D17">
        <w:rPr>
          <w:rFonts w:ascii="Tahoma" w:hAnsi="Tahoma" w:cs="Tahoma"/>
          <w:u w:val="single"/>
        </w:rPr>
        <w:t>podizvajalce</w:t>
      </w:r>
      <w:r w:rsidRPr="008A3D17">
        <w:rPr>
          <w:rFonts w:ascii="Tahoma" w:hAnsi="Tahoma" w:cs="Tahoma"/>
          <w:iCs/>
          <w:sz w:val="18"/>
          <w:szCs w:val="22"/>
        </w:rPr>
        <w:t xml:space="preserve"> </w:t>
      </w:r>
      <w:r w:rsidRPr="008A3D17">
        <w:rPr>
          <w:rFonts w:ascii="Tahoma" w:hAnsi="Tahoma" w:cs="Tahoma"/>
          <w:i/>
          <w:iCs/>
          <w:sz w:val="16"/>
          <w:szCs w:val="22"/>
        </w:rPr>
        <w:t>(</w:t>
      </w:r>
      <w:r w:rsidRPr="008A3D17">
        <w:rPr>
          <w:rFonts w:ascii="Tahoma" w:hAnsi="Tahoma" w:cs="Tahoma"/>
          <w:i/>
          <w:iCs/>
          <w:sz w:val="18"/>
        </w:rPr>
        <w:t>če ponudnik izvaja javno naročilo s podizvajalci)</w:t>
      </w:r>
      <w:r w:rsidRPr="008A3D17">
        <w:rPr>
          <w:rFonts w:ascii="Tahoma" w:hAnsi="Tahoma" w:cs="Tahoma"/>
          <w:iCs/>
        </w:rPr>
        <w:t xml:space="preserve"> in/ali </w:t>
      </w:r>
      <w:r w:rsidRPr="008A3D17">
        <w:rPr>
          <w:rFonts w:ascii="Tahoma" w:hAnsi="Tahoma" w:cs="Tahoma"/>
          <w:iCs/>
          <w:u w:val="single"/>
        </w:rPr>
        <w:t>subjekte, katerih zmogljivost uporablja ponudnik</w:t>
      </w:r>
      <w:r w:rsidRPr="008A3D17">
        <w:rPr>
          <w:rFonts w:ascii="Tahoma" w:hAnsi="Tahoma" w:cs="Tahoma"/>
          <w:iCs/>
        </w:rPr>
        <w:t xml:space="preserve"> </w:t>
      </w:r>
      <w:r w:rsidRPr="008A3D17">
        <w:rPr>
          <w:rFonts w:ascii="Tahoma" w:hAnsi="Tahoma" w:cs="Tahoma"/>
          <w:i/>
          <w:iCs/>
          <w:sz w:val="18"/>
        </w:rPr>
        <w:t>(v kolikor bo ponudnik uporabil zmogljivosti drugih subjektov za izvedbo javnega naročila)</w:t>
      </w:r>
      <w:r w:rsidRPr="008A3D17">
        <w:rPr>
          <w:rFonts w:ascii="Tahoma" w:hAnsi="Tahoma" w:cs="Tahoma"/>
          <w:iCs/>
        </w:rPr>
        <w:t>,</w:t>
      </w:r>
      <w:r w:rsidRPr="008A3D17">
        <w:rPr>
          <w:rFonts w:ascii="Tahoma" w:hAnsi="Tahoma" w:cs="Tahoma"/>
        </w:rPr>
        <w:t xml:space="preserve"> mora ponudnik ročno/fizično podpisane ESPD obrazce (za vsakega od ostalih sodelujočih) v .pdf obliki ali v .</w:t>
      </w:r>
      <w:proofErr w:type="spellStart"/>
      <w:r w:rsidRPr="008A3D17">
        <w:rPr>
          <w:rFonts w:ascii="Tahoma" w:hAnsi="Tahoma" w:cs="Tahoma"/>
        </w:rPr>
        <w:t>xml</w:t>
      </w:r>
      <w:proofErr w:type="spellEnd"/>
      <w:r w:rsidRPr="008A3D17">
        <w:rPr>
          <w:rFonts w:ascii="Tahoma" w:hAnsi="Tahoma" w:cs="Tahoma"/>
        </w:rPr>
        <w:t xml:space="preserve"> formatu (elektronsko podpisan) naložiti na informacijski sistem e-JN </w:t>
      </w:r>
      <w:r w:rsidRPr="008A3D17">
        <w:rPr>
          <w:rFonts w:ascii="Tahoma" w:hAnsi="Tahoma" w:cs="Tahoma"/>
          <w:b/>
        </w:rPr>
        <w:t>v razdelek »</w:t>
      </w:r>
      <w:r w:rsidRPr="00976505">
        <w:rPr>
          <w:rFonts w:ascii="Tahoma" w:hAnsi="Tahoma" w:cs="Tahoma"/>
          <w:b/>
        </w:rPr>
        <w:t xml:space="preserve">Sodelujoči - </w:t>
      </w:r>
      <w:r w:rsidRPr="008A3D17">
        <w:rPr>
          <w:rFonts w:ascii="Tahoma" w:hAnsi="Tahoma" w:cs="Tahoma"/>
          <w:b/>
        </w:rPr>
        <w:t>ESPD – ostali sodelujoči«</w:t>
      </w:r>
      <w:r w:rsidRPr="008A3D17">
        <w:rPr>
          <w:rFonts w:ascii="Tahoma" w:hAnsi="Tahoma" w:cs="Tahoma"/>
        </w:rPr>
        <w:t>.</w:t>
      </w:r>
    </w:p>
    <w:p w14:paraId="56F1CE79" w14:textId="1D7ECF1D" w:rsidR="00C96FD7" w:rsidRPr="008A3D17" w:rsidRDefault="00C96FD7" w:rsidP="00BB0622">
      <w:pPr>
        <w:keepNext/>
        <w:keepLines/>
        <w:jc w:val="both"/>
        <w:rPr>
          <w:rFonts w:ascii="Tahoma" w:hAnsi="Tahoma" w:cs="Tahoma"/>
          <w:u w:val="single"/>
        </w:rPr>
      </w:pPr>
    </w:p>
    <w:p w14:paraId="3B972BB1" w14:textId="19DB5365" w:rsidR="00BA17E1" w:rsidRDefault="00BA17E1" w:rsidP="00BB0622">
      <w:pPr>
        <w:keepNext/>
        <w:keepLines/>
      </w:pPr>
    </w:p>
    <w:p w14:paraId="0E1AFC92" w14:textId="01AD4FB1" w:rsidR="00C96FD7" w:rsidRDefault="00C96FD7" w:rsidP="00BB0622">
      <w:pPr>
        <w:keepNext/>
        <w:keepLines/>
      </w:pPr>
    </w:p>
    <w:p w14:paraId="70D6E3B5" w14:textId="6D81B7D4" w:rsidR="00C96FD7" w:rsidRDefault="00C96FD7" w:rsidP="00BB0622">
      <w:pPr>
        <w:keepNext/>
        <w:keepLines/>
      </w:pPr>
    </w:p>
    <w:p w14:paraId="2476326F" w14:textId="7671DE26" w:rsidR="00C96FD7" w:rsidRDefault="00C96FD7" w:rsidP="00BB0622">
      <w:pPr>
        <w:keepNext/>
        <w:keepLines/>
      </w:pPr>
    </w:p>
    <w:p w14:paraId="09644B1F" w14:textId="73513621" w:rsidR="00C96FD7" w:rsidRDefault="00C96FD7" w:rsidP="00BB0622">
      <w:pPr>
        <w:keepNext/>
        <w:keepLines/>
      </w:pPr>
    </w:p>
    <w:p w14:paraId="0D968D0C" w14:textId="35400205" w:rsidR="00C96FD7" w:rsidRDefault="00C96FD7" w:rsidP="00BB0622">
      <w:pPr>
        <w:keepNext/>
        <w:keepLines/>
      </w:pPr>
    </w:p>
    <w:p w14:paraId="739A5873" w14:textId="217C2F48" w:rsidR="00C96FD7" w:rsidRDefault="00C96FD7" w:rsidP="00BB0622">
      <w:pPr>
        <w:keepNext/>
        <w:keepLines/>
      </w:pPr>
    </w:p>
    <w:p w14:paraId="342EB114" w14:textId="760836BC" w:rsidR="00C96FD7" w:rsidRDefault="00C96FD7" w:rsidP="00BB0622">
      <w:pPr>
        <w:keepNext/>
        <w:keepLines/>
      </w:pPr>
    </w:p>
    <w:p w14:paraId="3428C3D5" w14:textId="561EC4A0" w:rsidR="00C96FD7" w:rsidRDefault="00C96FD7" w:rsidP="00BB0622">
      <w:pPr>
        <w:keepNext/>
        <w:keepLines/>
      </w:pPr>
    </w:p>
    <w:p w14:paraId="756A1287" w14:textId="569E8DBF" w:rsidR="00C96FD7" w:rsidRDefault="00C96FD7" w:rsidP="00BB0622">
      <w:pPr>
        <w:keepNext/>
        <w:keepLines/>
      </w:pPr>
    </w:p>
    <w:p w14:paraId="1BB0AF4E" w14:textId="13E69E8B" w:rsidR="00C96FD7" w:rsidRDefault="00C96FD7" w:rsidP="00BB0622">
      <w:pPr>
        <w:keepNext/>
        <w:keepLines/>
      </w:pPr>
    </w:p>
    <w:p w14:paraId="115CF0D3" w14:textId="7CFF1F48" w:rsidR="00C96FD7" w:rsidRDefault="00C96FD7" w:rsidP="00BB0622">
      <w:pPr>
        <w:keepNext/>
        <w:keepLines/>
      </w:pPr>
    </w:p>
    <w:p w14:paraId="626013E0" w14:textId="18C5843B" w:rsidR="00C96FD7" w:rsidRDefault="00C96FD7" w:rsidP="00BB0622">
      <w:pPr>
        <w:keepNext/>
        <w:keepLines/>
      </w:pPr>
    </w:p>
    <w:p w14:paraId="6C6E7C36" w14:textId="022F9B7F" w:rsidR="00C96FD7" w:rsidRDefault="00C96FD7" w:rsidP="00BB0622">
      <w:pPr>
        <w:keepNext/>
        <w:keepLines/>
      </w:pPr>
    </w:p>
    <w:p w14:paraId="776D061D" w14:textId="69D7AC3E" w:rsidR="00C96FD7" w:rsidRDefault="00C96FD7" w:rsidP="00BB0622">
      <w:pPr>
        <w:keepNext/>
        <w:keepLines/>
      </w:pPr>
    </w:p>
    <w:p w14:paraId="11F7BEC9" w14:textId="7422E658" w:rsidR="00C96FD7" w:rsidRDefault="00C96FD7" w:rsidP="00BB0622">
      <w:pPr>
        <w:keepNext/>
        <w:keepLines/>
      </w:pPr>
    </w:p>
    <w:p w14:paraId="79EBA584" w14:textId="14BD3304" w:rsidR="00C96FD7" w:rsidRDefault="00C96FD7" w:rsidP="00BB0622">
      <w:pPr>
        <w:keepNext/>
        <w:keepLines/>
      </w:pPr>
    </w:p>
    <w:p w14:paraId="395AD0A2" w14:textId="15F895E7" w:rsidR="00C96FD7" w:rsidRDefault="00C96FD7" w:rsidP="00BB0622">
      <w:pPr>
        <w:keepNext/>
        <w:keepLines/>
      </w:pPr>
    </w:p>
    <w:p w14:paraId="7C9B8F16" w14:textId="097DDBC6" w:rsidR="00C96FD7" w:rsidRDefault="00C96FD7" w:rsidP="00BB0622">
      <w:pPr>
        <w:keepNext/>
        <w:keepLines/>
      </w:pPr>
    </w:p>
    <w:p w14:paraId="3C64E6D7" w14:textId="4838A5E3" w:rsidR="00C96FD7" w:rsidRDefault="00C96FD7" w:rsidP="00BB0622">
      <w:pPr>
        <w:keepNext/>
        <w:keepLines/>
      </w:pPr>
    </w:p>
    <w:p w14:paraId="4040C08B" w14:textId="6FEE8B84" w:rsidR="00C96FD7" w:rsidRDefault="00C96FD7" w:rsidP="00BB0622">
      <w:pPr>
        <w:keepNext/>
        <w:keepLines/>
      </w:pPr>
    </w:p>
    <w:p w14:paraId="2D6B327A" w14:textId="2F7EEA3B" w:rsidR="00C96FD7" w:rsidRDefault="00C96FD7" w:rsidP="00BB0622">
      <w:pPr>
        <w:keepNext/>
        <w:keepLines/>
      </w:pPr>
    </w:p>
    <w:p w14:paraId="32EC9381" w14:textId="0C5A847B" w:rsidR="00C96FD7" w:rsidRDefault="00C96FD7" w:rsidP="00BB0622">
      <w:pPr>
        <w:keepNext/>
        <w:keepLines/>
      </w:pPr>
    </w:p>
    <w:p w14:paraId="07992898" w14:textId="5D7DE005" w:rsidR="00C96FD7" w:rsidRDefault="00C96FD7" w:rsidP="00BB0622">
      <w:pPr>
        <w:keepNext/>
        <w:keepLines/>
      </w:pPr>
    </w:p>
    <w:p w14:paraId="41080831" w14:textId="110A936E" w:rsidR="00C96FD7" w:rsidRDefault="00C96FD7" w:rsidP="00BB0622">
      <w:pPr>
        <w:keepNext/>
        <w:keepLines/>
      </w:pPr>
    </w:p>
    <w:p w14:paraId="5DC6978F" w14:textId="6E4A6F66" w:rsidR="00C96FD7" w:rsidRDefault="00C96FD7" w:rsidP="00BB0622">
      <w:pPr>
        <w:keepNext/>
        <w:keepLines/>
      </w:pPr>
    </w:p>
    <w:p w14:paraId="38A09AAF" w14:textId="508747CF" w:rsidR="00C96FD7" w:rsidRDefault="00C96FD7" w:rsidP="00BB0622">
      <w:pPr>
        <w:keepNext/>
        <w:keepLines/>
      </w:pPr>
    </w:p>
    <w:p w14:paraId="70DAAD42" w14:textId="35F04571" w:rsidR="00C96FD7" w:rsidRDefault="00C96FD7" w:rsidP="00BB0622">
      <w:pPr>
        <w:keepNext/>
        <w:keepLines/>
      </w:pPr>
    </w:p>
    <w:p w14:paraId="5DA4E162" w14:textId="63E73FBA" w:rsidR="00C96FD7" w:rsidRDefault="00C96FD7" w:rsidP="00BB0622">
      <w:pPr>
        <w:keepNext/>
        <w:keepLines/>
      </w:pPr>
    </w:p>
    <w:p w14:paraId="39849EF5" w14:textId="15F0C109" w:rsidR="00C96FD7" w:rsidRDefault="00C96FD7" w:rsidP="00BB0622">
      <w:pPr>
        <w:keepNext/>
        <w:keepLines/>
      </w:pPr>
    </w:p>
    <w:p w14:paraId="502A23C0" w14:textId="38306034" w:rsidR="00C96FD7" w:rsidRDefault="00C96FD7" w:rsidP="00BB0622">
      <w:pPr>
        <w:keepNext/>
        <w:keepLines/>
      </w:pPr>
    </w:p>
    <w:p w14:paraId="32E78FD2" w14:textId="7EAA422B" w:rsidR="00C96FD7" w:rsidRDefault="00C96FD7" w:rsidP="00BB0622">
      <w:pPr>
        <w:keepNext/>
        <w:keepLines/>
      </w:pPr>
    </w:p>
    <w:p w14:paraId="64B95591" w14:textId="333EAAD1" w:rsidR="00C96FD7" w:rsidRDefault="00C96FD7" w:rsidP="00BB0622">
      <w:pPr>
        <w:keepNext/>
        <w:keepLines/>
      </w:pPr>
    </w:p>
    <w:p w14:paraId="062BE1A1" w14:textId="6524AC9D" w:rsidR="00C96FD7" w:rsidRDefault="00C96FD7" w:rsidP="00BB0622">
      <w:pPr>
        <w:keepNext/>
        <w:keepLines/>
      </w:pPr>
    </w:p>
    <w:p w14:paraId="4AFEE75D" w14:textId="6FD2D824" w:rsidR="00C96FD7" w:rsidRDefault="00C96FD7" w:rsidP="00BB0622">
      <w:pPr>
        <w:keepNext/>
        <w:keepLines/>
      </w:pPr>
    </w:p>
    <w:p w14:paraId="06BAD0B2" w14:textId="05509FC0" w:rsidR="00C96FD7" w:rsidRDefault="00C96FD7" w:rsidP="00BB0622">
      <w:pPr>
        <w:keepNext/>
        <w:keepLines/>
      </w:pPr>
    </w:p>
    <w:p w14:paraId="010D4D3D" w14:textId="274BFCCD" w:rsidR="00C96FD7" w:rsidRDefault="00C96FD7" w:rsidP="00BB0622">
      <w:pPr>
        <w:keepNext/>
        <w:keepLines/>
      </w:pPr>
    </w:p>
    <w:p w14:paraId="292E1DDD" w14:textId="36785A70" w:rsidR="00C96FD7" w:rsidRDefault="00C96FD7" w:rsidP="00BB0622">
      <w:pPr>
        <w:keepNext/>
        <w:keepLines/>
      </w:pPr>
    </w:p>
    <w:p w14:paraId="42325247" w14:textId="3D314858" w:rsidR="00C96FD7" w:rsidRDefault="00C96FD7" w:rsidP="00BB0622">
      <w:pPr>
        <w:keepNext/>
        <w:keepLines/>
      </w:pPr>
    </w:p>
    <w:p w14:paraId="26B13183" w14:textId="187D8D93" w:rsidR="00C96FD7" w:rsidRDefault="00C96FD7" w:rsidP="00BB0622">
      <w:pPr>
        <w:keepNext/>
        <w:keepLines/>
      </w:pPr>
    </w:p>
    <w:p w14:paraId="23AD094F" w14:textId="747A1518" w:rsidR="00C96FD7" w:rsidRDefault="00C96FD7" w:rsidP="00BB0622">
      <w:pPr>
        <w:keepNext/>
        <w:keepLines/>
      </w:pPr>
    </w:p>
    <w:p w14:paraId="0A882AA4" w14:textId="411E0C12" w:rsidR="00C96FD7" w:rsidRDefault="00C96FD7" w:rsidP="00BB0622">
      <w:pPr>
        <w:keepNext/>
        <w:keepLines/>
      </w:pPr>
    </w:p>
    <w:p w14:paraId="38C1F378" w14:textId="7ECE8E9A" w:rsidR="00C96FD7" w:rsidRDefault="00C96FD7" w:rsidP="00BB0622">
      <w:pPr>
        <w:keepNext/>
        <w:keepLines/>
      </w:pPr>
    </w:p>
    <w:p w14:paraId="55419F95" w14:textId="635EFE9E" w:rsidR="00C96FD7" w:rsidRDefault="00C96FD7" w:rsidP="00BB0622">
      <w:pPr>
        <w:keepNext/>
        <w:keepLines/>
      </w:pPr>
    </w:p>
    <w:p w14:paraId="4E5AE870" w14:textId="212C17AE" w:rsidR="00C96FD7" w:rsidRDefault="00C96FD7" w:rsidP="00BB0622">
      <w:pPr>
        <w:keepNext/>
        <w:keepLines/>
      </w:pPr>
    </w:p>
    <w:p w14:paraId="339525F5" w14:textId="66507032" w:rsidR="00C96FD7" w:rsidRDefault="00C96FD7" w:rsidP="00BB0622">
      <w:pPr>
        <w:keepNext/>
        <w:keepLines/>
      </w:pPr>
    </w:p>
    <w:p w14:paraId="36ED2467" w14:textId="75B23E4F" w:rsidR="00C96FD7" w:rsidRDefault="00C96FD7" w:rsidP="00BB0622">
      <w:pPr>
        <w:keepNext/>
        <w:keepLines/>
      </w:pPr>
    </w:p>
    <w:p w14:paraId="520D5CC0" w14:textId="7C80508C" w:rsidR="00C96FD7" w:rsidRDefault="00C96FD7" w:rsidP="00BB0622">
      <w:pPr>
        <w:keepNext/>
        <w:keepLines/>
      </w:pPr>
    </w:p>
    <w:p w14:paraId="633B1FEE" w14:textId="147702D0" w:rsidR="00C96FD7" w:rsidRDefault="00C96FD7" w:rsidP="00BB0622">
      <w:pPr>
        <w:keepNext/>
        <w:keepLines/>
      </w:pPr>
    </w:p>
    <w:p w14:paraId="34B3B2BD" w14:textId="77777777" w:rsidR="00EF10D0" w:rsidRPr="00C8579C" w:rsidRDefault="00EF10D0" w:rsidP="00BB0622">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4244EE" w:rsidRPr="00C8579C" w14:paraId="1D5C3F06" w14:textId="77777777" w:rsidTr="00C96FD7">
        <w:tc>
          <w:tcPr>
            <w:tcW w:w="8217" w:type="dxa"/>
          </w:tcPr>
          <w:p w14:paraId="317409B5" w14:textId="77777777" w:rsidR="004244EE" w:rsidRPr="00C8579C" w:rsidRDefault="004244EE" w:rsidP="00BB0622">
            <w:pPr>
              <w:keepNext/>
              <w:keepLines/>
              <w:jc w:val="both"/>
              <w:rPr>
                <w:rFonts w:ascii="Tahoma" w:hAnsi="Tahoma" w:cs="Tahoma"/>
              </w:rPr>
            </w:pPr>
            <w:r w:rsidRPr="00C8579C">
              <w:rPr>
                <w:rFonts w:ascii="Tahoma" w:hAnsi="Tahoma" w:cs="Tahoma"/>
              </w:rPr>
              <w:lastRenderedPageBreak/>
              <w:t>POOBLASTILO ZA PRIDOBITEV POTRDILA IZ KAZENSKE EVIDENCE – ZA PRAVNE OSEBE</w:t>
            </w:r>
          </w:p>
        </w:tc>
        <w:tc>
          <w:tcPr>
            <w:tcW w:w="1276" w:type="dxa"/>
          </w:tcPr>
          <w:p w14:paraId="4BA53E85" w14:textId="77777777" w:rsidR="004244EE" w:rsidRPr="00C8579C" w:rsidRDefault="004244EE" w:rsidP="00BB0622">
            <w:pPr>
              <w:keepNext/>
              <w:keepLines/>
              <w:jc w:val="both"/>
              <w:rPr>
                <w:rFonts w:ascii="Tahoma" w:hAnsi="Tahoma" w:cs="Tahoma"/>
                <w:b/>
              </w:rPr>
            </w:pPr>
            <w:r w:rsidRPr="00C8579C">
              <w:rPr>
                <w:rFonts w:ascii="Tahoma" w:hAnsi="Tahoma" w:cs="Tahoma"/>
                <w:b/>
              </w:rPr>
              <w:t>Priloga 3/1</w:t>
            </w:r>
          </w:p>
        </w:tc>
      </w:tr>
    </w:tbl>
    <w:p w14:paraId="76EA8053" w14:textId="77777777" w:rsidR="00D92424" w:rsidRPr="00C8579C" w:rsidRDefault="00D92424" w:rsidP="00BB0622">
      <w:pPr>
        <w:keepNext/>
        <w:keepLines/>
        <w:jc w:val="both"/>
        <w:rPr>
          <w:rFonts w:ascii="Tahoma" w:hAnsi="Tahoma" w:cs="Tahoma"/>
        </w:rPr>
      </w:pPr>
    </w:p>
    <w:p w14:paraId="1D49E45E" w14:textId="77777777" w:rsidR="00AA184C" w:rsidRPr="00C8579C" w:rsidRDefault="00AA184C" w:rsidP="00BB0622">
      <w:pPr>
        <w:keepNext/>
        <w:keepLines/>
        <w:rPr>
          <w:rFonts w:ascii="Tahoma" w:hAnsi="Tahoma" w:cs="Tahoma"/>
          <w:sz w:val="22"/>
          <w:szCs w:val="22"/>
        </w:rPr>
      </w:pPr>
    </w:p>
    <w:p w14:paraId="36CAB980" w14:textId="01519E44" w:rsidR="00AA184C" w:rsidRPr="00C8579C" w:rsidRDefault="00AA184C" w:rsidP="00BB0622">
      <w:pPr>
        <w:keepNext/>
        <w:keepLines/>
        <w:jc w:val="both"/>
        <w:rPr>
          <w:rFonts w:ascii="Tahoma" w:hAnsi="Tahoma" w:cs="Tahoma"/>
        </w:rPr>
      </w:pPr>
      <w:r w:rsidRPr="00C8579C">
        <w:rPr>
          <w:rFonts w:ascii="Tahoma" w:hAnsi="Tahoma" w:cs="Tahoma"/>
          <w:b/>
        </w:rPr>
        <w:t>__________________________</w:t>
      </w:r>
      <w:r w:rsidRPr="00C8579C">
        <w:rPr>
          <w:rFonts w:ascii="Tahoma" w:hAnsi="Tahoma" w:cs="Tahoma"/>
        </w:rPr>
        <w:t xml:space="preserve">(naziv pooblastitelja) pooblaščam JAVNI HOLDING Ljubljana, d.o.o., Verovškova ulica 70, 1000 Ljubljana, da za potrebe preverjanja izpolnjevanja pogojev v postopku oddaje javnega naročila z oznako </w:t>
      </w:r>
      <w:r w:rsidR="003C61CF">
        <w:rPr>
          <w:rFonts w:ascii="Tahoma" w:hAnsi="Tahoma" w:cs="Tahoma"/>
          <w:b/>
        </w:rPr>
        <w:t>ŽALE-39/22</w:t>
      </w:r>
      <w:r w:rsidR="00DA0B3F" w:rsidRPr="00C8579C">
        <w:rPr>
          <w:rFonts w:ascii="Tahoma" w:hAnsi="Tahoma" w:cs="Tahoma"/>
          <w:b/>
        </w:rPr>
        <w:t xml:space="preserve"> </w:t>
      </w:r>
      <w:r w:rsidRPr="00C8579C">
        <w:rPr>
          <w:rFonts w:ascii="Tahoma" w:hAnsi="Tahoma" w:cs="Tahoma"/>
          <w:b/>
        </w:rPr>
        <w:t xml:space="preserve">– </w:t>
      </w:r>
      <w:r w:rsidR="003C61CF">
        <w:rPr>
          <w:rFonts w:ascii="Tahoma" w:hAnsi="Tahoma" w:cs="Tahoma"/>
          <w:b/>
          <w:bCs/>
        </w:rPr>
        <w:t>Zamenjava obstoječe oskrbe z zemeljskim plinom (ZP) z utekočinjenim naftnim plinom (UNP)</w:t>
      </w:r>
      <w:r w:rsidRPr="00C8579C">
        <w:rPr>
          <w:rFonts w:ascii="Tahoma" w:hAnsi="Tahoma" w:cs="Tahoma"/>
        </w:rPr>
        <w:t>, od Ministrstva za pravosodje pridobi potrdilo iz kazenske evidence.</w:t>
      </w:r>
    </w:p>
    <w:p w14:paraId="1A3B24B1" w14:textId="77777777" w:rsidR="00AA184C" w:rsidRPr="00C8579C" w:rsidRDefault="00AA184C" w:rsidP="00BB0622">
      <w:pPr>
        <w:keepNext/>
        <w:keepLines/>
        <w:rPr>
          <w:rFonts w:ascii="Tahoma" w:hAnsi="Tahoma" w:cs="Tahoma"/>
        </w:rPr>
      </w:pPr>
    </w:p>
    <w:p w14:paraId="06E35398" w14:textId="3322CD33" w:rsidR="00AA184C" w:rsidRPr="00C8579C" w:rsidRDefault="00AA184C" w:rsidP="00BB0622">
      <w:pPr>
        <w:keepNext/>
        <w:keepLines/>
        <w:rPr>
          <w:rFonts w:ascii="Tahoma" w:hAnsi="Tahoma" w:cs="Tahoma"/>
        </w:rPr>
      </w:pPr>
    </w:p>
    <w:p w14:paraId="5A0A9B53" w14:textId="77777777" w:rsidR="00AA184C" w:rsidRPr="00C8579C" w:rsidRDefault="00AA184C" w:rsidP="00BB0622">
      <w:pPr>
        <w:keepNext/>
        <w:keepLines/>
        <w:rPr>
          <w:rFonts w:ascii="Tahoma" w:hAnsi="Tahoma" w:cs="Tahoma"/>
        </w:rPr>
      </w:pPr>
      <w:r w:rsidRPr="00C8579C">
        <w:rPr>
          <w:rFonts w:ascii="Tahoma" w:hAnsi="Tahoma" w:cs="Tahoma"/>
        </w:rPr>
        <w:t>Podatki o pravni osebi:</w:t>
      </w:r>
    </w:p>
    <w:p w14:paraId="63F5A654" w14:textId="77777777" w:rsidR="00AA184C" w:rsidRPr="00C8579C" w:rsidRDefault="00AA184C" w:rsidP="00BB0622">
      <w:pPr>
        <w:keepNext/>
        <w:keepLines/>
        <w:spacing w:before="240" w:after="240"/>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w:t>
      </w:r>
    </w:p>
    <w:p w14:paraId="61FAC2EC" w14:textId="77777777" w:rsidR="00AA184C" w:rsidRPr="00C8579C" w:rsidRDefault="00AA184C" w:rsidP="00BB0622">
      <w:pPr>
        <w:keepNext/>
        <w:keepLines/>
        <w:spacing w:before="240" w:after="240"/>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w:t>
      </w:r>
    </w:p>
    <w:p w14:paraId="6C14D2D7" w14:textId="77777777" w:rsidR="00AA184C" w:rsidRPr="00C8579C" w:rsidRDefault="00AA184C" w:rsidP="00BB0622">
      <w:pPr>
        <w:keepNext/>
        <w:keepLines/>
        <w:spacing w:before="240" w:after="240"/>
        <w:rPr>
          <w:rFonts w:ascii="Tahoma" w:hAnsi="Tahoma" w:cs="Tahoma"/>
        </w:rPr>
      </w:pPr>
      <w:r w:rsidRPr="00C8579C">
        <w:rPr>
          <w:rFonts w:ascii="Tahoma" w:hAnsi="Tahoma" w:cs="Tahoma"/>
          <w:bCs/>
        </w:rPr>
        <w:t>Občina sedeža podjetja</w:t>
      </w:r>
      <w:r w:rsidRPr="00C8579C">
        <w:rPr>
          <w:rFonts w:ascii="Tahoma" w:hAnsi="Tahoma" w:cs="Tahoma"/>
        </w:rPr>
        <w:t>: _________________________________________________________</w:t>
      </w:r>
    </w:p>
    <w:p w14:paraId="75E96CA7" w14:textId="77777777" w:rsidR="00AA184C" w:rsidRPr="00C8579C" w:rsidRDefault="00AA184C" w:rsidP="00BB0622">
      <w:pPr>
        <w:keepNext/>
        <w:keepLines/>
        <w:spacing w:before="240" w:after="240"/>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w:t>
      </w:r>
    </w:p>
    <w:p w14:paraId="16FA27E6" w14:textId="77777777" w:rsidR="00AA184C" w:rsidRPr="00C8579C" w:rsidRDefault="00AA184C" w:rsidP="00BB0622">
      <w:pPr>
        <w:keepNext/>
        <w:keepLines/>
        <w:spacing w:before="240" w:after="240"/>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w:t>
      </w:r>
    </w:p>
    <w:p w14:paraId="15D96552" w14:textId="77777777" w:rsidR="00AA184C" w:rsidRPr="00C8579C" w:rsidRDefault="00AA184C" w:rsidP="00BB0622">
      <w:pPr>
        <w:keepNext/>
        <w:keepLines/>
        <w:rPr>
          <w:rFonts w:ascii="Tahoma" w:hAnsi="Tahoma" w:cs="Tahoma"/>
        </w:rPr>
      </w:pPr>
    </w:p>
    <w:p w14:paraId="5010A832" w14:textId="77777777" w:rsidR="00AA184C" w:rsidRPr="00C8579C" w:rsidRDefault="00AA184C" w:rsidP="00BB0622">
      <w:pPr>
        <w:keepNext/>
        <w:keepLines/>
        <w:rPr>
          <w:rFonts w:ascii="Tahoma" w:hAnsi="Tahoma" w:cs="Tahoma"/>
        </w:rPr>
      </w:pPr>
    </w:p>
    <w:p w14:paraId="2A1162DA" w14:textId="77777777" w:rsidR="00AA184C" w:rsidRPr="00C8579C" w:rsidRDefault="00AA184C" w:rsidP="00BB0622">
      <w:pPr>
        <w:keepNext/>
        <w:keepLines/>
        <w:tabs>
          <w:tab w:val="left" w:pos="284"/>
        </w:tabs>
        <w:jc w:val="both"/>
        <w:rPr>
          <w:rFonts w:ascii="Tahoma" w:hAnsi="Tahoma" w:cs="Tahoma"/>
        </w:rPr>
      </w:pPr>
    </w:p>
    <w:tbl>
      <w:tblPr>
        <w:tblW w:w="8931" w:type="dxa"/>
        <w:tblInd w:w="30" w:type="dxa"/>
        <w:tblLayout w:type="fixed"/>
        <w:tblCellMar>
          <w:left w:w="30" w:type="dxa"/>
          <w:right w:w="30" w:type="dxa"/>
        </w:tblCellMar>
        <w:tblLook w:val="0000" w:firstRow="0" w:lastRow="0" w:firstColumn="0" w:lastColumn="0" w:noHBand="0" w:noVBand="0"/>
      </w:tblPr>
      <w:tblGrid>
        <w:gridCol w:w="3402"/>
        <w:gridCol w:w="2268"/>
        <w:gridCol w:w="3261"/>
      </w:tblGrid>
      <w:tr w:rsidR="00AA184C" w:rsidRPr="00C8579C" w14:paraId="0AA6EE69" w14:textId="77777777" w:rsidTr="00FF7983">
        <w:trPr>
          <w:trHeight w:val="235"/>
        </w:trPr>
        <w:tc>
          <w:tcPr>
            <w:tcW w:w="3402" w:type="dxa"/>
            <w:tcBorders>
              <w:bottom w:val="single" w:sz="4" w:space="0" w:color="auto"/>
            </w:tcBorders>
          </w:tcPr>
          <w:p w14:paraId="780A131E" w14:textId="77777777" w:rsidR="00AA184C" w:rsidRPr="00C8579C" w:rsidRDefault="00AA184C" w:rsidP="00BB0622">
            <w:pPr>
              <w:keepNext/>
              <w:keepLines/>
              <w:jc w:val="both"/>
              <w:rPr>
                <w:rFonts w:ascii="Tahoma" w:hAnsi="Tahoma" w:cs="Tahoma"/>
                <w:snapToGrid w:val="0"/>
                <w:color w:val="000000"/>
              </w:rPr>
            </w:pPr>
          </w:p>
        </w:tc>
        <w:tc>
          <w:tcPr>
            <w:tcW w:w="2268" w:type="dxa"/>
          </w:tcPr>
          <w:p w14:paraId="358C6281" w14:textId="77777777" w:rsidR="00AA184C" w:rsidRPr="00C8579C" w:rsidRDefault="00AA184C" w:rsidP="00BB0622">
            <w:pPr>
              <w:keepNext/>
              <w:keepLines/>
              <w:jc w:val="center"/>
              <w:rPr>
                <w:rFonts w:ascii="Tahoma" w:hAnsi="Tahoma" w:cs="Tahoma"/>
                <w:snapToGrid w:val="0"/>
                <w:color w:val="000000"/>
              </w:rPr>
            </w:pPr>
          </w:p>
        </w:tc>
        <w:tc>
          <w:tcPr>
            <w:tcW w:w="3261" w:type="dxa"/>
            <w:tcBorders>
              <w:bottom w:val="single" w:sz="4" w:space="0" w:color="auto"/>
            </w:tcBorders>
          </w:tcPr>
          <w:p w14:paraId="65ABCB66" w14:textId="77777777" w:rsidR="00AA184C" w:rsidRPr="00C8579C" w:rsidRDefault="00AA184C" w:rsidP="00BB0622">
            <w:pPr>
              <w:keepNext/>
              <w:keepLines/>
              <w:tabs>
                <w:tab w:val="left" w:pos="567"/>
                <w:tab w:val="num" w:pos="851"/>
                <w:tab w:val="left" w:pos="993"/>
              </w:tabs>
              <w:jc w:val="both"/>
              <w:rPr>
                <w:rFonts w:ascii="Tahoma" w:hAnsi="Tahoma" w:cs="Tahoma"/>
                <w:snapToGrid w:val="0"/>
                <w:color w:val="000000"/>
                <w:sz w:val="28"/>
              </w:rPr>
            </w:pPr>
          </w:p>
        </w:tc>
      </w:tr>
      <w:tr w:rsidR="00AA184C" w:rsidRPr="00C8579C" w14:paraId="71825C46" w14:textId="77777777" w:rsidTr="00FF7983">
        <w:trPr>
          <w:trHeight w:val="235"/>
        </w:trPr>
        <w:tc>
          <w:tcPr>
            <w:tcW w:w="3402" w:type="dxa"/>
            <w:tcBorders>
              <w:top w:val="single" w:sz="4" w:space="0" w:color="auto"/>
            </w:tcBorders>
          </w:tcPr>
          <w:p w14:paraId="4114EA44" w14:textId="77777777" w:rsidR="00AA184C" w:rsidRPr="00C8579C" w:rsidRDefault="00AA184C" w:rsidP="00BB0622">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268" w:type="dxa"/>
          </w:tcPr>
          <w:p w14:paraId="5A6C0E6A" w14:textId="77777777" w:rsidR="00AA184C" w:rsidRPr="00C8579C" w:rsidRDefault="00AA184C" w:rsidP="00BB0622">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61" w:type="dxa"/>
            <w:tcBorders>
              <w:top w:val="single" w:sz="4" w:space="0" w:color="auto"/>
            </w:tcBorders>
          </w:tcPr>
          <w:p w14:paraId="7E71DEEE" w14:textId="77777777" w:rsidR="00AA184C" w:rsidRPr="00C8579C" w:rsidRDefault="00AA184C" w:rsidP="00BB0622">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003F7FCC" w:rsidRPr="00C8579C">
              <w:rPr>
                <w:rFonts w:ascii="Tahoma" w:hAnsi="Tahoma" w:cs="Tahoma"/>
                <w:snapToGrid w:val="0"/>
                <w:color w:val="000000"/>
              </w:rPr>
              <w:t xml:space="preserve"> in podpis </w:t>
            </w:r>
            <w:r w:rsidR="009C60FD" w:rsidRPr="00C8579C">
              <w:rPr>
                <w:rFonts w:ascii="Tahoma" w:hAnsi="Tahoma" w:cs="Tahoma"/>
                <w:snapToGrid w:val="0"/>
                <w:color w:val="000000"/>
              </w:rPr>
              <w:t>ponudnika, partnerja, podizvajalca, subjekta</w:t>
            </w:r>
            <w:r w:rsidRPr="00C8579C">
              <w:rPr>
                <w:rFonts w:ascii="Tahoma" w:hAnsi="Tahoma" w:cs="Tahoma"/>
                <w:snapToGrid w:val="0"/>
                <w:color w:val="000000"/>
              </w:rPr>
              <w:t>)</w:t>
            </w:r>
          </w:p>
        </w:tc>
      </w:tr>
    </w:tbl>
    <w:p w14:paraId="311AE789" w14:textId="77777777" w:rsidR="00AA184C" w:rsidRPr="00C8579C" w:rsidRDefault="00AA184C" w:rsidP="00BB0622">
      <w:pPr>
        <w:keepNext/>
        <w:keepLines/>
        <w:tabs>
          <w:tab w:val="left" w:pos="284"/>
        </w:tabs>
        <w:jc w:val="both"/>
        <w:rPr>
          <w:rFonts w:ascii="Tahoma" w:hAnsi="Tahoma" w:cs="Tahoma"/>
        </w:rPr>
      </w:pPr>
    </w:p>
    <w:p w14:paraId="70314138" w14:textId="77777777" w:rsidR="00AA184C" w:rsidRPr="00C8579C" w:rsidRDefault="00AA184C" w:rsidP="00BB0622">
      <w:pPr>
        <w:keepNext/>
        <w:keepLines/>
        <w:tabs>
          <w:tab w:val="left" w:pos="284"/>
        </w:tabs>
        <w:jc w:val="both"/>
        <w:rPr>
          <w:rFonts w:ascii="Tahoma" w:hAnsi="Tahoma" w:cs="Tahoma"/>
        </w:rPr>
      </w:pPr>
    </w:p>
    <w:p w14:paraId="2C9FE201" w14:textId="77777777" w:rsidR="00AA184C" w:rsidRPr="00C8579C" w:rsidRDefault="00AA184C" w:rsidP="00BB0622">
      <w:pPr>
        <w:keepNext/>
        <w:keepLines/>
        <w:tabs>
          <w:tab w:val="left" w:pos="284"/>
        </w:tabs>
        <w:jc w:val="both"/>
        <w:rPr>
          <w:rFonts w:ascii="Tahoma" w:hAnsi="Tahoma" w:cs="Tahoma"/>
        </w:rPr>
      </w:pPr>
    </w:p>
    <w:p w14:paraId="0CAE0021" w14:textId="77777777" w:rsidR="00AA184C" w:rsidRPr="00C8579C" w:rsidRDefault="00AA184C" w:rsidP="00BB0622">
      <w:pPr>
        <w:keepNext/>
        <w:keepLines/>
        <w:tabs>
          <w:tab w:val="left" w:pos="284"/>
        </w:tabs>
        <w:jc w:val="both"/>
        <w:rPr>
          <w:rFonts w:ascii="Tahoma" w:hAnsi="Tahoma" w:cs="Tahoma"/>
        </w:rPr>
      </w:pPr>
    </w:p>
    <w:p w14:paraId="0A47BB92" w14:textId="77777777" w:rsidR="00AA184C" w:rsidRPr="00C8579C" w:rsidRDefault="00AA184C" w:rsidP="00BB0622">
      <w:pPr>
        <w:keepNext/>
        <w:keepLines/>
        <w:tabs>
          <w:tab w:val="left" w:pos="284"/>
        </w:tabs>
        <w:jc w:val="both"/>
        <w:rPr>
          <w:rFonts w:ascii="Tahoma" w:hAnsi="Tahoma" w:cs="Tahoma"/>
        </w:rPr>
      </w:pPr>
    </w:p>
    <w:p w14:paraId="7CF391BF" w14:textId="77777777" w:rsidR="00AA184C" w:rsidRPr="00C8579C" w:rsidRDefault="00AA184C" w:rsidP="00BB0622">
      <w:pPr>
        <w:keepNext/>
        <w:keepLines/>
        <w:tabs>
          <w:tab w:val="left" w:pos="284"/>
        </w:tabs>
        <w:jc w:val="both"/>
        <w:rPr>
          <w:rFonts w:ascii="Tahoma" w:hAnsi="Tahoma" w:cs="Tahoma"/>
        </w:rPr>
      </w:pPr>
    </w:p>
    <w:p w14:paraId="272B580E" w14:textId="77777777" w:rsidR="00AA184C" w:rsidRPr="00C8579C" w:rsidRDefault="00AA184C" w:rsidP="00BB0622">
      <w:pPr>
        <w:keepNext/>
        <w:keepLines/>
        <w:jc w:val="both"/>
        <w:rPr>
          <w:rFonts w:ascii="Tahoma" w:hAnsi="Tahoma" w:cs="Tahoma"/>
          <w:bCs/>
          <w:i/>
          <w:noProof/>
          <w:sz w:val="18"/>
          <w:szCs w:val="18"/>
        </w:rPr>
      </w:pPr>
    </w:p>
    <w:p w14:paraId="44DDDABE" w14:textId="77777777" w:rsidR="009F35FE" w:rsidRPr="00C8579C" w:rsidRDefault="009F35FE" w:rsidP="00BB0622">
      <w:pPr>
        <w:keepNext/>
        <w:keepLines/>
        <w:jc w:val="both"/>
        <w:rPr>
          <w:rFonts w:ascii="Tahoma" w:hAnsi="Tahoma" w:cs="Tahoma"/>
          <w:bCs/>
          <w:i/>
          <w:noProof/>
          <w:sz w:val="18"/>
          <w:szCs w:val="18"/>
        </w:rPr>
      </w:pPr>
    </w:p>
    <w:p w14:paraId="0E1D73B5" w14:textId="77777777" w:rsidR="00B976DC" w:rsidRPr="00C8579C" w:rsidRDefault="00B976DC" w:rsidP="00BB0622">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Gospodarski subjekti s sedežem v Republiki Sloveniji Prilogo (ponudnik, partner v skupni ponudbi, podizvajalec, subjekt, katerega zmogljivost uporablja ponudnik) izpolnijo in podpišejo ter priložijo ponudbi. Gospodarski subjekti s sedežem izven Republike Slovenije (ponudnik, partner v skupni ponudbi, podizvajalec,</w:t>
      </w:r>
      <w:r w:rsidR="00330EED" w:rsidRPr="00C8579C">
        <w:rPr>
          <w:rFonts w:ascii="Tahoma" w:hAnsi="Tahoma" w:cs="Tahoma"/>
          <w:i/>
          <w:sz w:val="18"/>
          <w:szCs w:val="18"/>
        </w:rPr>
        <w:t xml:space="preserve"> </w:t>
      </w:r>
      <w:r w:rsidRPr="00C8579C">
        <w:rPr>
          <w:rFonts w:ascii="Tahoma" w:hAnsi="Tahoma" w:cs="Tahoma"/>
          <w:i/>
          <w:sz w:val="18"/>
          <w:szCs w:val="18"/>
        </w:rPr>
        <w:t xml:space="preserve">subjekt, katerega zmogljivost uporablja ponudnik) ni treba prilagati izpolnjene Priloge 3/1; gospodarski subjekti </w:t>
      </w:r>
      <w:r w:rsidR="00C87794" w:rsidRPr="00C8579C">
        <w:rPr>
          <w:rFonts w:ascii="Tahoma" w:hAnsi="Tahoma" w:cs="Tahoma"/>
          <w:i/>
          <w:sz w:val="18"/>
          <w:szCs w:val="18"/>
        </w:rPr>
        <w:t xml:space="preserve">priloži </w:t>
      </w:r>
      <w:r w:rsidRPr="00C8579C">
        <w:rPr>
          <w:rFonts w:ascii="Tahoma" w:hAnsi="Tahoma" w:cs="Tahoma"/>
          <w:i/>
          <w:sz w:val="18"/>
          <w:szCs w:val="18"/>
        </w:rPr>
        <w:t>dokazilo o izpolnjevanju pogo</w:t>
      </w:r>
      <w:r w:rsidR="00C87794" w:rsidRPr="00C8579C">
        <w:rPr>
          <w:rFonts w:ascii="Tahoma" w:hAnsi="Tahoma" w:cs="Tahoma"/>
          <w:i/>
          <w:sz w:val="18"/>
          <w:szCs w:val="18"/>
        </w:rPr>
        <w:t>ja</w:t>
      </w:r>
      <w:r w:rsidRPr="00C8579C">
        <w:rPr>
          <w:rFonts w:ascii="Tahoma" w:hAnsi="Tahoma" w:cs="Tahoma"/>
          <w:i/>
          <w:sz w:val="18"/>
          <w:szCs w:val="18"/>
        </w:rPr>
        <w:t>.</w:t>
      </w:r>
    </w:p>
    <w:p w14:paraId="1AECA193" w14:textId="77777777" w:rsidR="00330EED" w:rsidRPr="00C8579C" w:rsidRDefault="00330EED" w:rsidP="00BB0622">
      <w:pPr>
        <w:keepNext/>
        <w:keepLines/>
        <w:tabs>
          <w:tab w:val="left" w:pos="284"/>
        </w:tabs>
        <w:jc w:val="both"/>
        <w:rPr>
          <w:rFonts w:ascii="Tahoma" w:hAnsi="Tahoma" w:cs="Tahoma"/>
          <w:sz w:val="18"/>
          <w:szCs w:val="18"/>
        </w:rPr>
      </w:pPr>
    </w:p>
    <w:p w14:paraId="02FF4E70" w14:textId="77777777" w:rsidR="00330EED" w:rsidRPr="00C8579C" w:rsidRDefault="00330EED" w:rsidP="00BB0622">
      <w:pPr>
        <w:keepNext/>
        <w:keepLines/>
        <w:tabs>
          <w:tab w:val="left" w:pos="284"/>
        </w:tabs>
        <w:jc w:val="both"/>
        <w:rPr>
          <w:rFonts w:ascii="Tahoma" w:hAnsi="Tahoma" w:cs="Tahoma"/>
          <w:sz w:val="18"/>
          <w:szCs w:val="18"/>
        </w:rPr>
      </w:pPr>
    </w:p>
    <w:p w14:paraId="1770BD7C" w14:textId="77777777" w:rsidR="00330EED" w:rsidRPr="00C8579C" w:rsidRDefault="00330EED" w:rsidP="00BB0622">
      <w:pPr>
        <w:keepNext/>
        <w:keepLines/>
        <w:tabs>
          <w:tab w:val="left" w:pos="284"/>
        </w:tabs>
        <w:jc w:val="both"/>
        <w:rPr>
          <w:rFonts w:ascii="Tahoma" w:hAnsi="Tahoma" w:cs="Tahoma"/>
          <w:sz w:val="18"/>
          <w:szCs w:val="18"/>
        </w:rPr>
      </w:pPr>
    </w:p>
    <w:p w14:paraId="5B220AA0" w14:textId="77777777" w:rsidR="00330EED" w:rsidRPr="00C8579C" w:rsidRDefault="00330EED" w:rsidP="00BB0622">
      <w:pPr>
        <w:keepNext/>
        <w:keepLines/>
        <w:rPr>
          <w:rFonts w:ascii="Tahoma" w:hAnsi="Tahoma" w:cs="Tahoma"/>
          <w:sz w:val="18"/>
          <w:szCs w:val="18"/>
        </w:rPr>
      </w:pPr>
      <w:r w:rsidRPr="00C8579C">
        <w:rPr>
          <w:rFonts w:ascii="Tahoma" w:hAnsi="Tahoma" w:cs="Tahoma"/>
          <w:sz w:val="18"/>
          <w:szCs w:val="18"/>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276"/>
      </w:tblGrid>
      <w:tr w:rsidR="004244EE" w:rsidRPr="00BA17E1" w14:paraId="0B479395" w14:textId="77777777" w:rsidTr="00C96FD7">
        <w:tc>
          <w:tcPr>
            <w:tcW w:w="8075" w:type="dxa"/>
          </w:tcPr>
          <w:p w14:paraId="43FE7F08" w14:textId="77777777" w:rsidR="004244EE" w:rsidRPr="00BA17E1" w:rsidRDefault="00172798" w:rsidP="00BB0622">
            <w:pPr>
              <w:keepNext/>
              <w:keepLines/>
              <w:jc w:val="both"/>
              <w:rPr>
                <w:rFonts w:ascii="Tahoma" w:hAnsi="Tahoma" w:cs="Tahoma"/>
              </w:rPr>
            </w:pPr>
            <w:r w:rsidRPr="00BA17E1">
              <w:rPr>
                <w:rFonts w:ascii="Tahoma" w:hAnsi="Tahoma" w:cs="Tahoma"/>
                <w:bCs/>
                <w:i/>
                <w:noProof/>
              </w:rPr>
              <w:lastRenderedPageBreak/>
              <w:br w:type="page"/>
            </w:r>
            <w:r w:rsidR="004244EE" w:rsidRPr="00BA17E1">
              <w:rPr>
                <w:rFonts w:ascii="Tahoma" w:hAnsi="Tahoma" w:cs="Tahoma"/>
              </w:rPr>
              <w:t>POOBLASTILO ZA PRIDOBITEV POTRDILA IZ KAZENSKE EVIDENCE – ZA FIZIČNE OSEBE</w:t>
            </w:r>
          </w:p>
        </w:tc>
        <w:tc>
          <w:tcPr>
            <w:tcW w:w="1276" w:type="dxa"/>
          </w:tcPr>
          <w:p w14:paraId="155C26C2" w14:textId="77777777" w:rsidR="004244EE" w:rsidRPr="00BA17E1" w:rsidRDefault="004244EE" w:rsidP="00BB0622">
            <w:pPr>
              <w:keepNext/>
              <w:keepLines/>
              <w:jc w:val="both"/>
              <w:rPr>
                <w:rFonts w:ascii="Tahoma" w:hAnsi="Tahoma" w:cs="Tahoma"/>
                <w:b/>
              </w:rPr>
            </w:pPr>
            <w:r w:rsidRPr="00BA17E1">
              <w:rPr>
                <w:rFonts w:ascii="Tahoma" w:hAnsi="Tahoma" w:cs="Tahoma"/>
                <w:b/>
              </w:rPr>
              <w:t>Priloga 3/2</w:t>
            </w:r>
          </w:p>
        </w:tc>
      </w:tr>
    </w:tbl>
    <w:p w14:paraId="53F569F5" w14:textId="77777777" w:rsidR="00D6227E" w:rsidRPr="00C8579C" w:rsidRDefault="00D6227E" w:rsidP="00BB0622">
      <w:pPr>
        <w:keepNext/>
        <w:keepLines/>
        <w:jc w:val="both"/>
        <w:rPr>
          <w:rFonts w:ascii="Tahoma" w:hAnsi="Tahoma" w:cs="Tahoma"/>
        </w:rPr>
      </w:pPr>
    </w:p>
    <w:p w14:paraId="08EECA01" w14:textId="0276953A" w:rsidR="00D6227E" w:rsidRPr="00C8579C" w:rsidRDefault="00D6227E" w:rsidP="00BB0622">
      <w:pPr>
        <w:keepNext/>
        <w:keepLines/>
        <w:jc w:val="both"/>
        <w:rPr>
          <w:rFonts w:ascii="Tahoma" w:hAnsi="Tahoma" w:cs="Tahoma"/>
          <w:b/>
          <w:color w:val="000000"/>
        </w:rPr>
      </w:pPr>
      <w:r w:rsidRPr="00C8579C">
        <w:rPr>
          <w:rFonts w:ascii="Tahoma" w:hAnsi="Tahoma" w:cs="Tahoma"/>
        </w:rPr>
        <w:t xml:space="preserve">Spodaj podpisani </w:t>
      </w:r>
      <w:r w:rsidRPr="00C8579C">
        <w:rPr>
          <w:rFonts w:ascii="Tahoma" w:hAnsi="Tahoma" w:cs="Tahoma"/>
          <w:b/>
        </w:rPr>
        <w:t>__________________________</w:t>
      </w:r>
      <w:r w:rsidRPr="00C8579C">
        <w:rPr>
          <w:rFonts w:ascii="Tahoma" w:hAnsi="Tahoma" w:cs="Tahoma"/>
        </w:rPr>
        <w:t xml:space="preserve"> (ime in priimek) pooblaščam JAVNI HOLDING Ljubljana, d.o.o., Verovškova ulica 70, 1000 Ljubljana, da za potrebe preverjanja izpolnjevanja pogojev v postopku oddaje javnega naročila z oznako </w:t>
      </w:r>
      <w:r w:rsidR="003C61CF">
        <w:rPr>
          <w:rFonts w:ascii="Tahoma" w:hAnsi="Tahoma" w:cs="Tahoma"/>
          <w:b/>
        </w:rPr>
        <w:t>ŽALE-39/22</w:t>
      </w:r>
      <w:r w:rsidR="00B22835">
        <w:rPr>
          <w:rFonts w:ascii="Tahoma" w:hAnsi="Tahoma" w:cs="Tahoma"/>
          <w:b/>
        </w:rPr>
        <w:t xml:space="preserve"> </w:t>
      </w:r>
      <w:r w:rsidRPr="00C8579C">
        <w:rPr>
          <w:rFonts w:ascii="Tahoma" w:hAnsi="Tahoma" w:cs="Tahoma"/>
          <w:b/>
        </w:rPr>
        <w:t xml:space="preserve">– </w:t>
      </w:r>
      <w:r w:rsidR="003C61CF">
        <w:rPr>
          <w:rFonts w:ascii="Tahoma" w:hAnsi="Tahoma" w:cs="Tahoma"/>
          <w:b/>
          <w:bCs/>
        </w:rPr>
        <w:t>Zamenjava obstoječe oskrbe z zemeljskim plinom (ZP) z utekočinjenim naftnim plinom (UNP)</w:t>
      </w:r>
      <w:r w:rsidRPr="00C8579C">
        <w:rPr>
          <w:rFonts w:ascii="Tahoma" w:hAnsi="Tahoma" w:cs="Tahoma"/>
        </w:rPr>
        <w:t xml:space="preserve">, od Ministrstva za pravosodje pridobi potrdilo iz kazenske evidence </w:t>
      </w:r>
      <w:r w:rsidRPr="00C8579C">
        <w:rPr>
          <w:rFonts w:ascii="Tahoma" w:hAnsi="Tahoma" w:cs="Tahoma"/>
          <w:bCs/>
        </w:rPr>
        <w:t>za fizične osebe</w:t>
      </w:r>
      <w:r w:rsidRPr="00C8579C">
        <w:rPr>
          <w:rFonts w:ascii="Tahoma" w:hAnsi="Tahoma" w:cs="Tahoma"/>
        </w:rPr>
        <w:t>.</w:t>
      </w:r>
    </w:p>
    <w:p w14:paraId="4BC82E5A" w14:textId="77777777" w:rsidR="00D6227E" w:rsidRPr="00C8579C" w:rsidRDefault="00D6227E" w:rsidP="00BB0622">
      <w:pPr>
        <w:keepNext/>
        <w:keepLines/>
        <w:rPr>
          <w:rFonts w:ascii="Tahoma" w:hAnsi="Tahoma" w:cs="Tahoma"/>
        </w:rPr>
      </w:pPr>
    </w:p>
    <w:p w14:paraId="59A7100E" w14:textId="77777777" w:rsidR="00D6227E" w:rsidRPr="00C8579C" w:rsidRDefault="00D6227E" w:rsidP="00BB0622">
      <w:pPr>
        <w:keepNext/>
        <w:keepLines/>
        <w:rPr>
          <w:rFonts w:ascii="Tahoma" w:hAnsi="Tahoma" w:cs="Tahoma"/>
        </w:rPr>
      </w:pPr>
      <w:r w:rsidRPr="00C8579C">
        <w:rPr>
          <w:rFonts w:ascii="Tahoma" w:hAnsi="Tahoma" w:cs="Tahoma"/>
        </w:rPr>
        <w:t>Moji osebni podatki so naslednji:</w:t>
      </w:r>
    </w:p>
    <w:p w14:paraId="791FCF5C" w14:textId="77777777" w:rsidR="00D6227E" w:rsidRPr="00C8579C" w:rsidRDefault="00D6227E" w:rsidP="00BB0622">
      <w:pPr>
        <w:keepNext/>
        <w:keepLines/>
        <w:spacing w:before="240" w:after="240"/>
        <w:rPr>
          <w:rFonts w:ascii="Tahoma" w:hAnsi="Tahoma" w:cs="Tahoma"/>
        </w:rPr>
      </w:pPr>
      <w:r w:rsidRPr="00C8579C">
        <w:rPr>
          <w:rFonts w:ascii="Tahoma" w:hAnsi="Tahoma" w:cs="Tahoma"/>
        </w:rPr>
        <w:t>EMŠO (obvezen podatek): ________________________________________________________</w:t>
      </w:r>
    </w:p>
    <w:p w14:paraId="5462FA4D" w14:textId="77777777" w:rsidR="00D6227E" w:rsidRPr="00C8579C" w:rsidRDefault="00D6227E" w:rsidP="00BB0622">
      <w:pPr>
        <w:keepNext/>
        <w:keepLines/>
        <w:spacing w:before="240" w:after="240"/>
        <w:rPr>
          <w:rFonts w:ascii="Tahoma" w:hAnsi="Tahoma" w:cs="Tahoma"/>
        </w:rPr>
      </w:pPr>
      <w:r w:rsidRPr="00C8579C">
        <w:rPr>
          <w:rFonts w:ascii="Tahoma" w:hAnsi="Tahoma" w:cs="Tahoma"/>
        </w:rPr>
        <w:t>DATUM ROJSTVA: __________________________________________________________________</w:t>
      </w:r>
    </w:p>
    <w:p w14:paraId="74293BCE" w14:textId="77777777" w:rsidR="00D6227E" w:rsidRPr="00C8579C" w:rsidRDefault="00D6227E" w:rsidP="00BB0622">
      <w:pPr>
        <w:keepNext/>
        <w:keepLines/>
        <w:spacing w:before="240" w:after="240"/>
        <w:rPr>
          <w:rFonts w:ascii="Tahoma" w:hAnsi="Tahoma" w:cs="Tahoma"/>
        </w:rPr>
      </w:pPr>
      <w:r w:rsidRPr="00C8579C">
        <w:rPr>
          <w:rFonts w:ascii="Tahoma" w:hAnsi="Tahoma" w:cs="Tahoma"/>
        </w:rPr>
        <w:t>KRAJ ROJSTVA: ____________________________________________________________________</w:t>
      </w:r>
    </w:p>
    <w:p w14:paraId="6CE833E3" w14:textId="77777777" w:rsidR="00D6227E" w:rsidRPr="00C8579C" w:rsidRDefault="00D6227E" w:rsidP="00BB0622">
      <w:pPr>
        <w:keepNext/>
        <w:keepLines/>
        <w:spacing w:before="240" w:after="240"/>
        <w:rPr>
          <w:rFonts w:ascii="Tahoma" w:hAnsi="Tahoma" w:cs="Tahoma"/>
        </w:rPr>
      </w:pPr>
      <w:r w:rsidRPr="00C8579C">
        <w:rPr>
          <w:rFonts w:ascii="Tahoma" w:hAnsi="Tahoma" w:cs="Tahoma"/>
        </w:rPr>
        <w:t>OBČINA ROJSTVA: __________________________________________________________________</w:t>
      </w:r>
    </w:p>
    <w:p w14:paraId="231B7497" w14:textId="77777777" w:rsidR="00D6227E" w:rsidRPr="00C8579C" w:rsidRDefault="00D6227E" w:rsidP="00BB0622">
      <w:pPr>
        <w:keepNext/>
        <w:keepLines/>
        <w:spacing w:before="240" w:after="240"/>
        <w:rPr>
          <w:rFonts w:ascii="Tahoma" w:hAnsi="Tahoma" w:cs="Tahoma"/>
        </w:rPr>
      </w:pPr>
      <w:r w:rsidRPr="00C8579C">
        <w:rPr>
          <w:rFonts w:ascii="Tahoma" w:hAnsi="Tahoma" w:cs="Tahoma"/>
        </w:rPr>
        <w:t>DRŽAVA ROJSTVA: _________________________________________________________________</w:t>
      </w:r>
    </w:p>
    <w:p w14:paraId="6F5498B3" w14:textId="77777777" w:rsidR="00D6227E" w:rsidRPr="00C8579C" w:rsidRDefault="00D6227E" w:rsidP="00BB0622">
      <w:pPr>
        <w:keepNext/>
        <w:keepLines/>
        <w:spacing w:before="240" w:after="240"/>
        <w:rPr>
          <w:rFonts w:ascii="Tahoma" w:hAnsi="Tahoma" w:cs="Tahoma"/>
        </w:rPr>
      </w:pPr>
      <w:r w:rsidRPr="00C8579C">
        <w:rPr>
          <w:rFonts w:ascii="Tahoma" w:hAnsi="Tahoma" w:cs="Tahoma"/>
        </w:rPr>
        <w:t>NASLOV STALNEGA/ZAČASNEGA BIVALIŠČA:</w:t>
      </w:r>
    </w:p>
    <w:p w14:paraId="1B72EEAF" w14:textId="77777777" w:rsidR="00D6227E" w:rsidRPr="00C8579C" w:rsidRDefault="00D6227E" w:rsidP="00BB0622">
      <w:pPr>
        <w:keepNext/>
        <w:keepLines/>
        <w:numPr>
          <w:ilvl w:val="0"/>
          <w:numId w:val="13"/>
        </w:numPr>
        <w:spacing w:before="240" w:after="240"/>
        <w:rPr>
          <w:rFonts w:ascii="Tahoma" w:hAnsi="Tahoma" w:cs="Tahoma"/>
        </w:rPr>
      </w:pPr>
      <w:r w:rsidRPr="00C8579C">
        <w:rPr>
          <w:rFonts w:ascii="Tahoma" w:hAnsi="Tahoma" w:cs="Tahoma"/>
        </w:rPr>
        <w:t>(ulica in hišna številka) ________________________________</w:t>
      </w:r>
    </w:p>
    <w:p w14:paraId="233B7988" w14:textId="77777777" w:rsidR="00D6227E" w:rsidRPr="00C8579C" w:rsidRDefault="00D6227E" w:rsidP="00BB0622">
      <w:pPr>
        <w:keepNext/>
        <w:keepLines/>
        <w:numPr>
          <w:ilvl w:val="0"/>
          <w:numId w:val="13"/>
        </w:numPr>
        <w:spacing w:before="240" w:after="240"/>
        <w:rPr>
          <w:rFonts w:ascii="Tahoma" w:hAnsi="Tahoma" w:cs="Tahoma"/>
        </w:rPr>
      </w:pPr>
      <w:r w:rsidRPr="00C8579C">
        <w:rPr>
          <w:rFonts w:ascii="Tahoma" w:hAnsi="Tahoma" w:cs="Tahoma"/>
        </w:rPr>
        <w:t>(poštna številka in pošta) ______________________________</w:t>
      </w:r>
    </w:p>
    <w:p w14:paraId="3BB21499" w14:textId="77777777" w:rsidR="00D6227E" w:rsidRPr="00C8579C" w:rsidRDefault="00D6227E" w:rsidP="00BB0622">
      <w:pPr>
        <w:keepNext/>
        <w:keepLines/>
        <w:spacing w:before="240" w:after="240"/>
        <w:rPr>
          <w:rFonts w:ascii="Tahoma" w:hAnsi="Tahoma" w:cs="Tahoma"/>
        </w:rPr>
      </w:pPr>
      <w:r w:rsidRPr="00C8579C">
        <w:rPr>
          <w:rFonts w:ascii="Tahoma" w:hAnsi="Tahoma" w:cs="Tahoma"/>
        </w:rPr>
        <w:t>DRŽAVLJANSTVO: __________________________________________________________________</w:t>
      </w:r>
    </w:p>
    <w:p w14:paraId="39CD0248" w14:textId="77777777" w:rsidR="00D6227E" w:rsidRPr="00C8579C" w:rsidRDefault="00D6227E" w:rsidP="00BB0622">
      <w:pPr>
        <w:keepNext/>
        <w:keepLines/>
        <w:spacing w:before="240" w:after="240"/>
        <w:rPr>
          <w:rFonts w:ascii="Tahoma" w:hAnsi="Tahoma" w:cs="Tahoma"/>
        </w:rPr>
      </w:pPr>
      <w:r w:rsidRPr="00C8579C">
        <w:rPr>
          <w:rFonts w:ascii="Tahoma" w:hAnsi="Tahoma" w:cs="Tahoma"/>
        </w:rPr>
        <w:t>MOJ PREJŠNJI PRIIMEK SE JE GLASIL: _________________________________________________</w:t>
      </w:r>
    </w:p>
    <w:p w14:paraId="08DD4FB0" w14:textId="77777777" w:rsidR="00D6227E" w:rsidRPr="00C8579C" w:rsidRDefault="00D6227E" w:rsidP="00BB0622">
      <w:pPr>
        <w:keepNext/>
        <w:keepLines/>
        <w:rPr>
          <w:rFonts w:ascii="Tahoma" w:hAnsi="Tahoma" w:cs="Tahoma"/>
        </w:rPr>
      </w:pPr>
    </w:p>
    <w:p w14:paraId="2D46CA03" w14:textId="77777777" w:rsidR="00D6227E" w:rsidRPr="00C8579C" w:rsidRDefault="00D6227E" w:rsidP="00BB0622">
      <w:pPr>
        <w:keepNext/>
        <w:keepLines/>
        <w:rPr>
          <w:rFonts w:ascii="Tahoma" w:hAnsi="Tahoma" w:cs="Tahoma"/>
        </w:rPr>
      </w:pPr>
    </w:p>
    <w:p w14:paraId="0FC09BFA" w14:textId="77777777" w:rsidR="00D6227E" w:rsidRPr="00C8579C" w:rsidRDefault="00D6227E" w:rsidP="00BB0622">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D6227E" w:rsidRPr="00C8579C" w14:paraId="1AD008A6" w14:textId="77777777" w:rsidTr="00745A83">
        <w:trPr>
          <w:trHeight w:val="235"/>
        </w:trPr>
        <w:tc>
          <w:tcPr>
            <w:tcW w:w="3402" w:type="dxa"/>
            <w:tcBorders>
              <w:bottom w:val="single" w:sz="4" w:space="0" w:color="auto"/>
            </w:tcBorders>
          </w:tcPr>
          <w:p w14:paraId="6B2C72DA" w14:textId="77777777" w:rsidR="00D6227E" w:rsidRPr="00C8579C" w:rsidRDefault="00D6227E" w:rsidP="00BB0622">
            <w:pPr>
              <w:keepNext/>
              <w:keepLines/>
              <w:jc w:val="both"/>
              <w:rPr>
                <w:rFonts w:ascii="Tahoma" w:hAnsi="Tahoma" w:cs="Tahoma"/>
                <w:snapToGrid w:val="0"/>
                <w:color w:val="000000"/>
              </w:rPr>
            </w:pPr>
          </w:p>
        </w:tc>
        <w:tc>
          <w:tcPr>
            <w:tcW w:w="2977" w:type="dxa"/>
          </w:tcPr>
          <w:p w14:paraId="233EF568" w14:textId="77777777" w:rsidR="00D6227E" w:rsidRPr="00C8579C" w:rsidRDefault="00D6227E" w:rsidP="00BB0622">
            <w:pPr>
              <w:keepNext/>
              <w:keepLines/>
              <w:jc w:val="center"/>
              <w:rPr>
                <w:rFonts w:ascii="Tahoma" w:hAnsi="Tahoma" w:cs="Tahoma"/>
                <w:snapToGrid w:val="0"/>
                <w:color w:val="000000"/>
              </w:rPr>
            </w:pPr>
          </w:p>
        </w:tc>
        <w:tc>
          <w:tcPr>
            <w:tcW w:w="2693" w:type="dxa"/>
            <w:tcBorders>
              <w:bottom w:val="single" w:sz="4" w:space="0" w:color="auto"/>
            </w:tcBorders>
          </w:tcPr>
          <w:p w14:paraId="415952F3" w14:textId="77777777" w:rsidR="00D6227E" w:rsidRPr="00C8579C" w:rsidRDefault="00D6227E" w:rsidP="00BB0622">
            <w:pPr>
              <w:keepNext/>
              <w:keepLines/>
              <w:jc w:val="both"/>
              <w:rPr>
                <w:rFonts w:ascii="Tahoma" w:hAnsi="Tahoma" w:cs="Tahoma"/>
                <w:snapToGrid w:val="0"/>
                <w:color w:val="000000"/>
              </w:rPr>
            </w:pPr>
          </w:p>
        </w:tc>
      </w:tr>
      <w:tr w:rsidR="00D6227E" w:rsidRPr="00C8579C" w14:paraId="78C07D40" w14:textId="77777777" w:rsidTr="00745A83">
        <w:trPr>
          <w:trHeight w:val="235"/>
        </w:trPr>
        <w:tc>
          <w:tcPr>
            <w:tcW w:w="3402" w:type="dxa"/>
            <w:tcBorders>
              <w:top w:val="single" w:sz="4" w:space="0" w:color="auto"/>
            </w:tcBorders>
          </w:tcPr>
          <w:p w14:paraId="39E89003" w14:textId="77777777" w:rsidR="00D6227E" w:rsidRPr="00C8579C" w:rsidRDefault="00D6227E" w:rsidP="00BB0622">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977" w:type="dxa"/>
          </w:tcPr>
          <w:p w14:paraId="29E99669" w14:textId="77777777" w:rsidR="00D6227E" w:rsidRPr="00C8579C" w:rsidRDefault="00D6227E" w:rsidP="00BB0622">
            <w:pPr>
              <w:keepNext/>
              <w:keepLines/>
              <w:jc w:val="center"/>
              <w:rPr>
                <w:rFonts w:ascii="Tahoma" w:hAnsi="Tahoma" w:cs="Tahoma"/>
                <w:snapToGrid w:val="0"/>
                <w:color w:val="000000"/>
              </w:rPr>
            </w:pPr>
          </w:p>
        </w:tc>
        <w:tc>
          <w:tcPr>
            <w:tcW w:w="2693" w:type="dxa"/>
            <w:tcBorders>
              <w:top w:val="single" w:sz="4" w:space="0" w:color="auto"/>
            </w:tcBorders>
          </w:tcPr>
          <w:p w14:paraId="013C1363" w14:textId="77777777" w:rsidR="00D6227E" w:rsidRPr="00C8579C" w:rsidRDefault="00D6227E" w:rsidP="00BB0622">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Pr="00C8579C">
              <w:rPr>
                <w:rFonts w:ascii="Tahoma" w:hAnsi="Tahoma" w:cs="Tahoma"/>
                <w:snapToGrid w:val="0"/>
                <w:color w:val="000000"/>
              </w:rPr>
              <w:t>podpis pooblastitelja)</w:t>
            </w:r>
          </w:p>
        </w:tc>
      </w:tr>
    </w:tbl>
    <w:p w14:paraId="0B91FA9D" w14:textId="77777777" w:rsidR="00D6227E" w:rsidRPr="00C8579C" w:rsidRDefault="00D6227E" w:rsidP="00BB0622">
      <w:pPr>
        <w:keepNext/>
        <w:keepLines/>
        <w:rPr>
          <w:rFonts w:ascii="Tahoma" w:hAnsi="Tahoma" w:cs="Tahoma"/>
        </w:rPr>
      </w:pP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p>
    <w:p w14:paraId="7A480983" w14:textId="77777777" w:rsidR="00D6227E" w:rsidRPr="00C8579C" w:rsidRDefault="00D6227E" w:rsidP="00BB0622">
      <w:pPr>
        <w:keepNext/>
        <w:keepLines/>
        <w:rPr>
          <w:rFonts w:ascii="Tahoma" w:hAnsi="Tahoma" w:cs="Tahoma"/>
        </w:rPr>
      </w:pPr>
    </w:p>
    <w:p w14:paraId="38A1D46F" w14:textId="77777777" w:rsidR="00D6227E" w:rsidRPr="00C8579C" w:rsidRDefault="00D6227E" w:rsidP="00BB0622">
      <w:pPr>
        <w:keepNext/>
        <w:keepLines/>
        <w:tabs>
          <w:tab w:val="left" w:pos="284"/>
        </w:tabs>
        <w:jc w:val="both"/>
        <w:rPr>
          <w:rFonts w:ascii="Tahoma" w:hAnsi="Tahoma" w:cs="Tahoma"/>
        </w:rPr>
      </w:pPr>
    </w:p>
    <w:p w14:paraId="335F8B41" w14:textId="77777777" w:rsidR="00D6227E" w:rsidRPr="00C8579C" w:rsidRDefault="00D6227E" w:rsidP="00BB0622">
      <w:pPr>
        <w:keepNext/>
        <w:keepLines/>
      </w:pPr>
    </w:p>
    <w:p w14:paraId="736E09C9" w14:textId="77777777" w:rsidR="00D6227E" w:rsidRPr="00C8579C" w:rsidRDefault="00D6227E" w:rsidP="00BB0622">
      <w:pPr>
        <w:keepNext/>
        <w:keepLines/>
      </w:pPr>
    </w:p>
    <w:p w14:paraId="5F7A67AB" w14:textId="77777777" w:rsidR="00B976DC" w:rsidRPr="00C8579C" w:rsidRDefault="00B976DC" w:rsidP="00BB0622">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Obrazec pooblastila morajo izpolniti in podpisati osebe, ki so član upravnega, vodstvenega ali nadzornega organa tega gospodarskega subjekta s sedežem v Republiki Sloveniji (ponudnik, partner v skupni ponudbi, podizvajalec, subjekt, katerega zmogljivost uporablja ponudnik) ali ki ima pooblastila za njegovo zastopanje ali odločanje ali nadzor v njem. Osebam, ki so člani upravnega, vodstvenega ali nadzornega organa gospodarskega subjekta s sedežem izven Republike Slovenije (ponudnik, partner v skupni ponudbi, podizvajalec, subjekt, katerega zmogljivost uporablja ponudnik) ali ki ima pooblastila za njegovo zastopanje ali odločanje ali nadzor v njem ni treba prilagati Priloge 3/2; gospodarski subjekt </w:t>
      </w:r>
      <w:r w:rsidR="00C87794" w:rsidRPr="00C8579C">
        <w:rPr>
          <w:rFonts w:ascii="Tahoma" w:hAnsi="Tahoma" w:cs="Tahoma"/>
          <w:i/>
          <w:sz w:val="18"/>
          <w:szCs w:val="18"/>
        </w:rPr>
        <w:t>priloži dokazilo/a o izpolnjevanju pogoja za te osebe</w:t>
      </w:r>
      <w:r w:rsidRPr="00C8579C">
        <w:rPr>
          <w:rFonts w:ascii="Tahoma" w:hAnsi="Tahoma" w:cs="Tahoma"/>
          <w:i/>
          <w:sz w:val="18"/>
          <w:szCs w:val="18"/>
        </w:rPr>
        <w:t>.</w:t>
      </w:r>
    </w:p>
    <w:p w14:paraId="75E7EA80" w14:textId="77777777" w:rsidR="00C87794" w:rsidRPr="00C8579C" w:rsidRDefault="00C87794" w:rsidP="00BB0622">
      <w:pPr>
        <w:keepNext/>
        <w:keepLines/>
        <w:tabs>
          <w:tab w:val="left" w:pos="284"/>
        </w:tabs>
        <w:jc w:val="both"/>
        <w:rPr>
          <w:rFonts w:ascii="Tahoma" w:hAnsi="Tahoma" w:cs="Tahoma"/>
          <w:i/>
          <w:sz w:val="18"/>
          <w:szCs w:val="18"/>
        </w:rPr>
      </w:pPr>
    </w:p>
    <w:p w14:paraId="5D1C3978" w14:textId="77777777" w:rsidR="00C87794" w:rsidRDefault="00C87794" w:rsidP="00BB0622">
      <w:pPr>
        <w:keepNext/>
        <w:keepLines/>
        <w:tabs>
          <w:tab w:val="left" w:pos="284"/>
        </w:tabs>
        <w:jc w:val="both"/>
        <w:rPr>
          <w:rFonts w:ascii="Tahoma" w:hAnsi="Tahoma" w:cs="Tahoma"/>
        </w:rPr>
      </w:pPr>
    </w:p>
    <w:p w14:paraId="1ED58BEF" w14:textId="77777777" w:rsidR="001E2613" w:rsidRDefault="001E2613" w:rsidP="00BB0622">
      <w:pPr>
        <w:keepNext/>
        <w:keepLines/>
        <w:tabs>
          <w:tab w:val="left" w:pos="284"/>
        </w:tabs>
        <w:jc w:val="both"/>
        <w:rPr>
          <w:rFonts w:ascii="Tahoma" w:hAnsi="Tahoma" w:cs="Tahoma"/>
        </w:rPr>
      </w:pPr>
    </w:p>
    <w:p w14:paraId="0166136A" w14:textId="77777777" w:rsidR="001E2613" w:rsidRDefault="001E2613" w:rsidP="00BB0622">
      <w:pPr>
        <w:keepNext/>
        <w:keepLines/>
        <w:tabs>
          <w:tab w:val="left" w:pos="284"/>
        </w:tabs>
        <w:jc w:val="both"/>
        <w:rPr>
          <w:rFonts w:ascii="Tahoma" w:hAnsi="Tahoma" w:cs="Tahoma"/>
        </w:rPr>
      </w:pPr>
    </w:p>
    <w:p w14:paraId="440376D7" w14:textId="77777777" w:rsidR="00FF7983" w:rsidRDefault="00FF7983" w:rsidP="00BB0622">
      <w:pPr>
        <w:keepNext/>
        <w:keepLines/>
        <w:tabs>
          <w:tab w:val="left" w:pos="284"/>
        </w:tabs>
        <w:jc w:val="both"/>
        <w:rPr>
          <w:rFonts w:ascii="Tahoma" w:hAnsi="Tahoma" w:cs="Tahoma"/>
        </w:rPr>
      </w:pPr>
    </w:p>
    <w:p w14:paraId="53F2EBD3" w14:textId="75EEF7BF" w:rsidR="00D33ED9" w:rsidRDefault="00D33ED9" w:rsidP="00BB0622">
      <w:pPr>
        <w:keepNext/>
        <w:keepLines/>
        <w:tabs>
          <w:tab w:val="left" w:pos="284"/>
        </w:tabs>
        <w:jc w:val="both"/>
        <w:rPr>
          <w:rFonts w:ascii="Tahoma" w:hAnsi="Tahoma" w:cs="Tahoma"/>
        </w:rPr>
      </w:pPr>
    </w:p>
    <w:p w14:paraId="6BA35B43" w14:textId="43C6F5D4" w:rsidR="00C96FD7" w:rsidRDefault="00C96FD7" w:rsidP="00BB0622">
      <w:pPr>
        <w:keepNext/>
        <w:keepLines/>
        <w:tabs>
          <w:tab w:val="left" w:pos="284"/>
        </w:tabs>
        <w:jc w:val="both"/>
        <w:rPr>
          <w:rFonts w:ascii="Tahoma" w:hAnsi="Tahoma" w:cs="Tahoma"/>
        </w:rPr>
      </w:pPr>
    </w:p>
    <w:p w14:paraId="14F0724B" w14:textId="4C40F39D" w:rsidR="00C96FD7" w:rsidRPr="00C8579C" w:rsidRDefault="00C96FD7" w:rsidP="00BB0622">
      <w:pPr>
        <w:keepNext/>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B976DC" w:rsidRPr="00C8579C" w14:paraId="14870973" w14:textId="77777777" w:rsidTr="00C96FD7">
        <w:tc>
          <w:tcPr>
            <w:tcW w:w="8217" w:type="dxa"/>
          </w:tcPr>
          <w:p w14:paraId="294DDB2A" w14:textId="77777777" w:rsidR="00B976DC" w:rsidRPr="00C8579C" w:rsidRDefault="00B976DC" w:rsidP="00BB0622">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IZJAVA O UDELEŽBI FIZIČNIH IN PRAVNIH OSEB V LASTNIŠTVU GOSPODARSKEGA SUBJEKTA</w:t>
            </w:r>
            <w:r w:rsidRPr="00C8579C">
              <w:rPr>
                <w:rStyle w:val="Sprotnaopomba-sklic"/>
                <w:rFonts w:ascii="Tahoma" w:hAnsi="Tahoma" w:cs="Tahoma"/>
              </w:rPr>
              <w:footnoteReference w:id="1"/>
            </w:r>
          </w:p>
        </w:tc>
        <w:tc>
          <w:tcPr>
            <w:tcW w:w="1276" w:type="dxa"/>
          </w:tcPr>
          <w:p w14:paraId="2ADDA81C" w14:textId="77777777" w:rsidR="00B976DC" w:rsidRPr="00C8579C" w:rsidRDefault="00B976DC" w:rsidP="00BB0622">
            <w:pPr>
              <w:keepNext/>
              <w:keepLines/>
              <w:jc w:val="both"/>
              <w:rPr>
                <w:rFonts w:ascii="Tahoma" w:hAnsi="Tahoma" w:cs="Tahoma"/>
                <w:b/>
              </w:rPr>
            </w:pPr>
            <w:r w:rsidRPr="00C8579C">
              <w:rPr>
                <w:rFonts w:ascii="Tahoma" w:hAnsi="Tahoma" w:cs="Tahoma"/>
                <w:b/>
              </w:rPr>
              <w:t>Priloga 3/3</w:t>
            </w:r>
          </w:p>
        </w:tc>
      </w:tr>
    </w:tbl>
    <w:p w14:paraId="1B823B00" w14:textId="77777777" w:rsidR="00A539F0" w:rsidRPr="00C8579C" w:rsidRDefault="00A539F0" w:rsidP="00BB0622">
      <w:pPr>
        <w:keepNext/>
        <w:keepLines/>
        <w:jc w:val="both"/>
        <w:rPr>
          <w:rFonts w:ascii="Tahoma" w:hAnsi="Tahoma" w:cs="Tahoma"/>
          <w:bCs/>
          <w:i/>
          <w:noProof/>
          <w:sz w:val="18"/>
          <w:szCs w:val="18"/>
        </w:rPr>
      </w:pPr>
    </w:p>
    <w:p w14:paraId="6E1E27A5" w14:textId="77777777" w:rsidR="00A539F0" w:rsidRPr="00C8579C" w:rsidRDefault="00A539F0" w:rsidP="00BB0622">
      <w:pPr>
        <w:keepNext/>
        <w:keepLines/>
        <w:tabs>
          <w:tab w:val="left" w:pos="284"/>
        </w:tabs>
        <w:jc w:val="both"/>
        <w:rPr>
          <w:rFonts w:ascii="Tahoma" w:hAnsi="Tahoma" w:cs="Tahoma"/>
        </w:rPr>
      </w:pPr>
    </w:p>
    <w:p w14:paraId="15E3CB12" w14:textId="77777777" w:rsidR="00A539F0" w:rsidRPr="00C8579C" w:rsidRDefault="00A539F0" w:rsidP="00BB0622">
      <w:pPr>
        <w:keepNext/>
        <w:keepLines/>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14:paraId="5EF23B31" w14:textId="77777777" w:rsidR="00A539F0" w:rsidRPr="00C8579C" w:rsidRDefault="00A539F0" w:rsidP="00BB0622">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0DD5B5D9" w14:textId="77777777" w:rsidR="00A539F0" w:rsidRPr="00C8579C" w:rsidRDefault="00A539F0" w:rsidP="00BB0622">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5AAE00A6" w14:textId="77777777" w:rsidR="00A539F0" w:rsidRPr="00C8579C" w:rsidRDefault="00A539F0" w:rsidP="00BB0622">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605BD0B2" w14:textId="77777777" w:rsidR="00A539F0" w:rsidRPr="00C8579C" w:rsidRDefault="00A539F0" w:rsidP="00BB0622">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3D622830" w14:textId="77777777" w:rsidR="00A539F0" w:rsidRPr="00C8579C" w:rsidRDefault="00A539F0" w:rsidP="00BB0622">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79AC8603" w14:textId="77777777" w:rsidR="00A539F0" w:rsidRPr="00C8579C" w:rsidRDefault="00A539F0" w:rsidP="00BB0622">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14:paraId="6A9E135A" w14:textId="77777777" w:rsidR="00A539F0" w:rsidRPr="00C8579C" w:rsidRDefault="00A539F0" w:rsidP="00BB0622">
      <w:pPr>
        <w:keepNext/>
        <w:keepLines/>
        <w:ind w:right="1"/>
        <w:jc w:val="both"/>
        <w:rPr>
          <w:rFonts w:ascii="Tahoma" w:hAnsi="Tahoma" w:cs="Tahoma"/>
        </w:rPr>
      </w:pPr>
    </w:p>
    <w:p w14:paraId="4D59640C" w14:textId="4640FD6F" w:rsidR="00A539F0" w:rsidRPr="00C8579C" w:rsidRDefault="00A539F0" w:rsidP="00BB0622">
      <w:pPr>
        <w:keepNext/>
        <w:keepLines/>
        <w:jc w:val="both"/>
        <w:rPr>
          <w:rFonts w:ascii="Tahoma" w:hAnsi="Tahoma" w:cs="Tahoma"/>
        </w:rPr>
      </w:pPr>
      <w:r w:rsidRPr="00C8579C">
        <w:rPr>
          <w:rFonts w:ascii="Tahoma" w:hAnsi="Tahoma" w:cs="Tahoma"/>
        </w:rPr>
        <w:t xml:space="preserve">V zvezi z javnim naročilom </w:t>
      </w:r>
      <w:r w:rsidR="003C61CF">
        <w:rPr>
          <w:rFonts w:ascii="Tahoma" w:hAnsi="Tahoma" w:cs="Tahoma"/>
          <w:b/>
        </w:rPr>
        <w:t>ŽALE-39/22</w:t>
      </w:r>
      <w:r w:rsidR="00B22835">
        <w:rPr>
          <w:rFonts w:ascii="Tahoma" w:hAnsi="Tahoma" w:cs="Tahoma"/>
          <w:b/>
        </w:rPr>
        <w:t xml:space="preserve"> </w:t>
      </w:r>
      <w:r w:rsidRPr="00C8579C">
        <w:rPr>
          <w:rFonts w:ascii="Tahoma" w:hAnsi="Tahoma" w:cs="Tahoma"/>
          <w:b/>
        </w:rPr>
        <w:t xml:space="preserve">– </w:t>
      </w:r>
      <w:r w:rsidR="003C61CF">
        <w:rPr>
          <w:rFonts w:ascii="Tahoma" w:hAnsi="Tahoma" w:cs="Tahoma"/>
          <w:b/>
          <w:bCs/>
        </w:rPr>
        <w:t>Zamenjava obstoječe oskrbe z zemeljskim plinom (ZP) z utekočinjenim naftnim plinom (UNP)</w:t>
      </w:r>
      <w:r w:rsidRPr="00C8579C">
        <w:rPr>
          <w:rFonts w:ascii="Tahoma" w:hAnsi="Tahoma" w:cs="Tahoma"/>
          <w:b/>
        </w:rPr>
        <w:t xml:space="preserve"> </w:t>
      </w:r>
      <w:r w:rsidRPr="00C8579C">
        <w:rPr>
          <w:rFonts w:ascii="Tahoma" w:hAnsi="Tahoma" w:cs="Tahoma"/>
        </w:rPr>
        <w:t xml:space="preserve">posredujemo na osnovi šestega odstavka 14. člena ZIntPK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795FFFF7" w14:textId="77777777" w:rsidR="00A539F0" w:rsidRPr="00C8579C" w:rsidRDefault="00A539F0" w:rsidP="00BB0622">
      <w:pPr>
        <w:keepNext/>
        <w:keepLines/>
        <w:jc w:val="both"/>
      </w:pPr>
    </w:p>
    <w:p w14:paraId="72EB9E3D" w14:textId="77777777" w:rsidR="00A539F0" w:rsidRPr="00C8579C" w:rsidRDefault="00A539F0" w:rsidP="00BB0622">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54227F92" w14:textId="77777777" w:rsidR="00A539F0" w:rsidRPr="00C8579C" w:rsidRDefault="00A539F0" w:rsidP="00BB0622">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C8579C" w14:paraId="14438DF2" w14:textId="77777777" w:rsidTr="00A16DD0">
        <w:tc>
          <w:tcPr>
            <w:tcW w:w="533" w:type="dxa"/>
            <w:shd w:val="clear" w:color="auto" w:fill="auto"/>
          </w:tcPr>
          <w:p w14:paraId="4A84F628" w14:textId="77777777" w:rsidR="00A539F0" w:rsidRPr="00C8579C" w:rsidRDefault="00A539F0" w:rsidP="00BB0622">
            <w:pPr>
              <w:keepNext/>
              <w:keepLines/>
              <w:jc w:val="both"/>
              <w:rPr>
                <w:rFonts w:ascii="Tahoma" w:hAnsi="Tahoma" w:cs="Tahoma"/>
                <w:b/>
              </w:rPr>
            </w:pPr>
            <w:r w:rsidRPr="00C8579C">
              <w:rPr>
                <w:rFonts w:ascii="Tahoma" w:hAnsi="Tahoma" w:cs="Tahoma"/>
                <w:b/>
              </w:rPr>
              <w:t>Št.</w:t>
            </w:r>
          </w:p>
        </w:tc>
        <w:tc>
          <w:tcPr>
            <w:tcW w:w="3403" w:type="dxa"/>
            <w:shd w:val="clear" w:color="auto" w:fill="auto"/>
          </w:tcPr>
          <w:p w14:paraId="69E42882" w14:textId="77777777" w:rsidR="00A539F0" w:rsidRPr="00C8579C" w:rsidRDefault="00A539F0" w:rsidP="00BB0622">
            <w:pPr>
              <w:keepNext/>
              <w:keepLines/>
              <w:jc w:val="both"/>
              <w:rPr>
                <w:rFonts w:ascii="Tahoma" w:hAnsi="Tahoma" w:cs="Tahoma"/>
                <w:b/>
              </w:rPr>
            </w:pPr>
            <w:r w:rsidRPr="00C8579C">
              <w:rPr>
                <w:rFonts w:ascii="Tahoma" w:hAnsi="Tahoma" w:cs="Tahoma"/>
                <w:b/>
              </w:rPr>
              <w:t>Naziv</w:t>
            </w:r>
          </w:p>
        </w:tc>
        <w:tc>
          <w:tcPr>
            <w:tcW w:w="3402" w:type="dxa"/>
          </w:tcPr>
          <w:p w14:paraId="70F2E41B" w14:textId="77777777" w:rsidR="00A539F0" w:rsidRPr="00C8579C" w:rsidRDefault="00A539F0" w:rsidP="00BB0622">
            <w:pPr>
              <w:keepNext/>
              <w:keepLines/>
              <w:jc w:val="both"/>
              <w:rPr>
                <w:rFonts w:ascii="Tahoma" w:hAnsi="Tahoma" w:cs="Tahoma"/>
                <w:b/>
              </w:rPr>
            </w:pPr>
            <w:r w:rsidRPr="00C8579C">
              <w:rPr>
                <w:rFonts w:ascii="Tahoma" w:hAnsi="Tahoma" w:cs="Tahoma"/>
                <w:b/>
              </w:rPr>
              <w:t>Sedež</w:t>
            </w:r>
          </w:p>
        </w:tc>
        <w:tc>
          <w:tcPr>
            <w:tcW w:w="1843" w:type="dxa"/>
            <w:shd w:val="clear" w:color="auto" w:fill="auto"/>
          </w:tcPr>
          <w:p w14:paraId="3125DAB1" w14:textId="77777777" w:rsidR="00A539F0" w:rsidRPr="00C8579C" w:rsidRDefault="00A539F0" w:rsidP="00BB0622">
            <w:pPr>
              <w:keepNext/>
              <w:keepLines/>
              <w:jc w:val="both"/>
              <w:rPr>
                <w:rFonts w:ascii="Tahoma" w:hAnsi="Tahoma" w:cs="Tahoma"/>
                <w:b/>
              </w:rPr>
            </w:pPr>
            <w:r w:rsidRPr="00C8579C">
              <w:rPr>
                <w:rFonts w:ascii="Tahoma" w:hAnsi="Tahoma" w:cs="Tahoma"/>
                <w:b/>
              </w:rPr>
              <w:t>Delež lastništva v %</w:t>
            </w:r>
          </w:p>
        </w:tc>
      </w:tr>
      <w:tr w:rsidR="00A539F0" w:rsidRPr="00C8579C" w14:paraId="4F9C7776" w14:textId="77777777" w:rsidTr="00A16DD0">
        <w:tc>
          <w:tcPr>
            <w:tcW w:w="533" w:type="dxa"/>
            <w:shd w:val="clear" w:color="auto" w:fill="auto"/>
          </w:tcPr>
          <w:p w14:paraId="7EA947FD" w14:textId="77777777" w:rsidR="00A539F0" w:rsidRPr="00C8579C" w:rsidRDefault="00A539F0" w:rsidP="00BB0622">
            <w:pPr>
              <w:keepNext/>
              <w:keepLines/>
              <w:jc w:val="both"/>
              <w:rPr>
                <w:rFonts w:ascii="Tahoma" w:hAnsi="Tahoma" w:cs="Tahoma"/>
                <w:b/>
              </w:rPr>
            </w:pPr>
            <w:r w:rsidRPr="00C8579C">
              <w:rPr>
                <w:rFonts w:ascii="Tahoma" w:hAnsi="Tahoma" w:cs="Tahoma"/>
                <w:b/>
              </w:rPr>
              <w:t>1.</w:t>
            </w:r>
          </w:p>
        </w:tc>
        <w:tc>
          <w:tcPr>
            <w:tcW w:w="3403" w:type="dxa"/>
            <w:shd w:val="clear" w:color="auto" w:fill="auto"/>
          </w:tcPr>
          <w:p w14:paraId="3F3BB543" w14:textId="77777777" w:rsidR="00A539F0" w:rsidRPr="00C8579C" w:rsidRDefault="00A539F0" w:rsidP="00BB0622">
            <w:pPr>
              <w:keepNext/>
              <w:keepLines/>
              <w:jc w:val="both"/>
              <w:rPr>
                <w:rFonts w:ascii="Tahoma" w:hAnsi="Tahoma" w:cs="Tahoma"/>
                <w:b/>
              </w:rPr>
            </w:pPr>
          </w:p>
        </w:tc>
        <w:tc>
          <w:tcPr>
            <w:tcW w:w="3402" w:type="dxa"/>
          </w:tcPr>
          <w:p w14:paraId="70A5AB05" w14:textId="77777777" w:rsidR="00A539F0" w:rsidRPr="00C8579C" w:rsidRDefault="00A539F0" w:rsidP="00BB0622">
            <w:pPr>
              <w:keepNext/>
              <w:keepLines/>
              <w:jc w:val="both"/>
              <w:rPr>
                <w:rFonts w:ascii="Tahoma" w:hAnsi="Tahoma" w:cs="Tahoma"/>
                <w:b/>
              </w:rPr>
            </w:pPr>
          </w:p>
        </w:tc>
        <w:tc>
          <w:tcPr>
            <w:tcW w:w="1843" w:type="dxa"/>
            <w:shd w:val="clear" w:color="auto" w:fill="auto"/>
          </w:tcPr>
          <w:p w14:paraId="1E9EDD4C" w14:textId="77777777" w:rsidR="00A539F0" w:rsidRPr="00C8579C" w:rsidRDefault="00A539F0" w:rsidP="00BB0622">
            <w:pPr>
              <w:keepNext/>
              <w:keepLines/>
              <w:jc w:val="both"/>
              <w:rPr>
                <w:rFonts w:ascii="Tahoma" w:hAnsi="Tahoma" w:cs="Tahoma"/>
                <w:b/>
              </w:rPr>
            </w:pPr>
          </w:p>
        </w:tc>
      </w:tr>
      <w:tr w:rsidR="00A539F0" w:rsidRPr="00C8579C" w14:paraId="09469C2F" w14:textId="77777777" w:rsidTr="00A16DD0">
        <w:tc>
          <w:tcPr>
            <w:tcW w:w="533" w:type="dxa"/>
            <w:shd w:val="clear" w:color="auto" w:fill="auto"/>
          </w:tcPr>
          <w:p w14:paraId="409FD551" w14:textId="77777777" w:rsidR="00A539F0" w:rsidRPr="00C8579C" w:rsidRDefault="00A539F0" w:rsidP="00BB0622">
            <w:pPr>
              <w:keepNext/>
              <w:keepLines/>
              <w:jc w:val="both"/>
              <w:rPr>
                <w:rFonts w:ascii="Tahoma" w:hAnsi="Tahoma" w:cs="Tahoma"/>
                <w:b/>
              </w:rPr>
            </w:pPr>
            <w:r w:rsidRPr="00C8579C">
              <w:rPr>
                <w:rFonts w:ascii="Tahoma" w:hAnsi="Tahoma" w:cs="Tahoma"/>
                <w:b/>
              </w:rPr>
              <w:t>2.</w:t>
            </w:r>
          </w:p>
        </w:tc>
        <w:tc>
          <w:tcPr>
            <w:tcW w:w="3403" w:type="dxa"/>
            <w:shd w:val="clear" w:color="auto" w:fill="auto"/>
          </w:tcPr>
          <w:p w14:paraId="4EC74A09" w14:textId="77777777" w:rsidR="00A539F0" w:rsidRPr="00C8579C" w:rsidRDefault="00A539F0" w:rsidP="00BB0622">
            <w:pPr>
              <w:keepNext/>
              <w:keepLines/>
              <w:jc w:val="both"/>
              <w:rPr>
                <w:rFonts w:ascii="Tahoma" w:hAnsi="Tahoma" w:cs="Tahoma"/>
                <w:b/>
              </w:rPr>
            </w:pPr>
          </w:p>
        </w:tc>
        <w:tc>
          <w:tcPr>
            <w:tcW w:w="3402" w:type="dxa"/>
          </w:tcPr>
          <w:p w14:paraId="4E700B4B" w14:textId="77777777" w:rsidR="00A539F0" w:rsidRPr="00C8579C" w:rsidRDefault="00A539F0" w:rsidP="00BB0622">
            <w:pPr>
              <w:keepNext/>
              <w:keepLines/>
              <w:jc w:val="both"/>
              <w:rPr>
                <w:rFonts w:ascii="Tahoma" w:hAnsi="Tahoma" w:cs="Tahoma"/>
                <w:b/>
              </w:rPr>
            </w:pPr>
          </w:p>
        </w:tc>
        <w:tc>
          <w:tcPr>
            <w:tcW w:w="1843" w:type="dxa"/>
            <w:shd w:val="clear" w:color="auto" w:fill="auto"/>
          </w:tcPr>
          <w:p w14:paraId="3B6E15C9" w14:textId="77777777" w:rsidR="00A539F0" w:rsidRPr="00C8579C" w:rsidRDefault="00A539F0" w:rsidP="00BB0622">
            <w:pPr>
              <w:keepNext/>
              <w:keepLines/>
              <w:jc w:val="both"/>
              <w:rPr>
                <w:rFonts w:ascii="Tahoma" w:hAnsi="Tahoma" w:cs="Tahoma"/>
                <w:b/>
              </w:rPr>
            </w:pPr>
          </w:p>
        </w:tc>
      </w:tr>
      <w:tr w:rsidR="00A539F0" w:rsidRPr="00C8579C" w14:paraId="00A00FC8" w14:textId="77777777" w:rsidTr="00A16DD0">
        <w:tc>
          <w:tcPr>
            <w:tcW w:w="533" w:type="dxa"/>
            <w:shd w:val="clear" w:color="auto" w:fill="auto"/>
          </w:tcPr>
          <w:p w14:paraId="74E27A95" w14:textId="77777777" w:rsidR="00A539F0" w:rsidRPr="00C8579C" w:rsidRDefault="00A539F0" w:rsidP="00BB0622">
            <w:pPr>
              <w:keepNext/>
              <w:keepLines/>
              <w:jc w:val="both"/>
              <w:rPr>
                <w:rFonts w:ascii="Tahoma" w:hAnsi="Tahoma" w:cs="Tahoma"/>
                <w:b/>
              </w:rPr>
            </w:pPr>
            <w:r w:rsidRPr="00C8579C">
              <w:rPr>
                <w:rFonts w:ascii="Tahoma" w:hAnsi="Tahoma" w:cs="Tahoma"/>
                <w:b/>
              </w:rPr>
              <w:t>3.</w:t>
            </w:r>
          </w:p>
        </w:tc>
        <w:tc>
          <w:tcPr>
            <w:tcW w:w="3403" w:type="dxa"/>
            <w:shd w:val="clear" w:color="auto" w:fill="auto"/>
          </w:tcPr>
          <w:p w14:paraId="2F859938" w14:textId="77777777" w:rsidR="00A539F0" w:rsidRPr="00C8579C" w:rsidRDefault="00A539F0" w:rsidP="00BB0622">
            <w:pPr>
              <w:keepNext/>
              <w:keepLines/>
              <w:jc w:val="both"/>
              <w:rPr>
                <w:rFonts w:ascii="Tahoma" w:hAnsi="Tahoma" w:cs="Tahoma"/>
                <w:b/>
              </w:rPr>
            </w:pPr>
          </w:p>
        </w:tc>
        <w:tc>
          <w:tcPr>
            <w:tcW w:w="3402" w:type="dxa"/>
          </w:tcPr>
          <w:p w14:paraId="3353D32F" w14:textId="77777777" w:rsidR="00A539F0" w:rsidRPr="00C8579C" w:rsidRDefault="00A539F0" w:rsidP="00BB0622">
            <w:pPr>
              <w:keepNext/>
              <w:keepLines/>
              <w:jc w:val="both"/>
              <w:rPr>
                <w:rFonts w:ascii="Tahoma" w:hAnsi="Tahoma" w:cs="Tahoma"/>
                <w:b/>
              </w:rPr>
            </w:pPr>
          </w:p>
        </w:tc>
        <w:tc>
          <w:tcPr>
            <w:tcW w:w="1843" w:type="dxa"/>
            <w:shd w:val="clear" w:color="auto" w:fill="auto"/>
          </w:tcPr>
          <w:p w14:paraId="31D983BF" w14:textId="77777777" w:rsidR="00A539F0" w:rsidRPr="00C8579C" w:rsidRDefault="00A539F0" w:rsidP="00BB0622">
            <w:pPr>
              <w:keepNext/>
              <w:keepLines/>
              <w:jc w:val="both"/>
              <w:rPr>
                <w:rFonts w:ascii="Tahoma" w:hAnsi="Tahoma" w:cs="Tahoma"/>
                <w:b/>
              </w:rPr>
            </w:pPr>
          </w:p>
        </w:tc>
      </w:tr>
      <w:tr w:rsidR="00A539F0" w:rsidRPr="00C8579C" w14:paraId="2BB47F84" w14:textId="77777777" w:rsidTr="00A16DD0">
        <w:tc>
          <w:tcPr>
            <w:tcW w:w="533" w:type="dxa"/>
            <w:shd w:val="clear" w:color="auto" w:fill="auto"/>
          </w:tcPr>
          <w:p w14:paraId="178A1385" w14:textId="77777777" w:rsidR="00A539F0" w:rsidRPr="00C8579C" w:rsidRDefault="00A539F0" w:rsidP="00BB0622">
            <w:pPr>
              <w:keepNext/>
              <w:keepLines/>
              <w:jc w:val="both"/>
              <w:rPr>
                <w:rFonts w:ascii="Tahoma" w:hAnsi="Tahoma" w:cs="Tahoma"/>
                <w:b/>
              </w:rPr>
            </w:pPr>
            <w:r w:rsidRPr="00C8579C">
              <w:rPr>
                <w:rFonts w:ascii="Tahoma" w:hAnsi="Tahoma" w:cs="Tahoma"/>
                <w:b/>
              </w:rPr>
              <w:t>….</w:t>
            </w:r>
          </w:p>
        </w:tc>
        <w:tc>
          <w:tcPr>
            <w:tcW w:w="3403" w:type="dxa"/>
            <w:shd w:val="clear" w:color="auto" w:fill="auto"/>
          </w:tcPr>
          <w:p w14:paraId="271BA112" w14:textId="77777777" w:rsidR="00A539F0" w:rsidRPr="00C8579C" w:rsidRDefault="00A539F0" w:rsidP="00BB0622">
            <w:pPr>
              <w:keepNext/>
              <w:keepLines/>
              <w:jc w:val="both"/>
              <w:rPr>
                <w:rFonts w:ascii="Tahoma" w:hAnsi="Tahoma" w:cs="Tahoma"/>
                <w:b/>
              </w:rPr>
            </w:pPr>
          </w:p>
        </w:tc>
        <w:tc>
          <w:tcPr>
            <w:tcW w:w="3402" w:type="dxa"/>
          </w:tcPr>
          <w:p w14:paraId="69FF0704" w14:textId="77777777" w:rsidR="00A539F0" w:rsidRPr="00C8579C" w:rsidRDefault="00A539F0" w:rsidP="00BB0622">
            <w:pPr>
              <w:keepNext/>
              <w:keepLines/>
              <w:jc w:val="both"/>
              <w:rPr>
                <w:rFonts w:ascii="Tahoma" w:hAnsi="Tahoma" w:cs="Tahoma"/>
                <w:b/>
              </w:rPr>
            </w:pPr>
          </w:p>
        </w:tc>
        <w:tc>
          <w:tcPr>
            <w:tcW w:w="1843" w:type="dxa"/>
            <w:shd w:val="clear" w:color="auto" w:fill="auto"/>
          </w:tcPr>
          <w:p w14:paraId="77BD13FB" w14:textId="77777777" w:rsidR="00A539F0" w:rsidRPr="00C8579C" w:rsidRDefault="00A539F0" w:rsidP="00BB0622">
            <w:pPr>
              <w:keepNext/>
              <w:keepLines/>
              <w:jc w:val="both"/>
              <w:rPr>
                <w:rFonts w:ascii="Tahoma" w:hAnsi="Tahoma" w:cs="Tahoma"/>
                <w:b/>
              </w:rPr>
            </w:pPr>
          </w:p>
        </w:tc>
      </w:tr>
    </w:tbl>
    <w:p w14:paraId="468CC431" w14:textId="77777777" w:rsidR="00A539F0" w:rsidRPr="00C8579C" w:rsidRDefault="00A539F0" w:rsidP="00BB0622">
      <w:pPr>
        <w:keepNext/>
        <w:keepLines/>
        <w:jc w:val="both"/>
        <w:rPr>
          <w:rFonts w:ascii="Tahoma" w:hAnsi="Tahoma" w:cs="Tahoma"/>
          <w:b/>
        </w:rPr>
      </w:pPr>
    </w:p>
    <w:p w14:paraId="214F7274" w14:textId="77777777" w:rsidR="00890C57" w:rsidRPr="00C8579C" w:rsidRDefault="00890C57" w:rsidP="00BB0622">
      <w:pPr>
        <w:keepNext/>
        <w:keepLines/>
        <w:jc w:val="both"/>
        <w:rPr>
          <w:rFonts w:ascii="Tahoma" w:hAnsi="Tahoma" w:cs="Tahoma"/>
          <w:b/>
        </w:rPr>
      </w:pPr>
    </w:p>
    <w:p w14:paraId="7FE6A022" w14:textId="77777777" w:rsidR="00A539F0" w:rsidRPr="00C8579C" w:rsidRDefault="00A539F0" w:rsidP="00BB0622">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14:paraId="4D9A29F1" w14:textId="77777777" w:rsidR="00A539F0" w:rsidRPr="00C8579C" w:rsidRDefault="00A539F0" w:rsidP="00BB0622">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A539F0" w:rsidRPr="00C8579C" w14:paraId="4F49A1B6" w14:textId="77777777" w:rsidTr="003C0E5D">
        <w:tc>
          <w:tcPr>
            <w:tcW w:w="534" w:type="dxa"/>
            <w:shd w:val="clear" w:color="auto" w:fill="auto"/>
          </w:tcPr>
          <w:p w14:paraId="2E47EA7A" w14:textId="77777777" w:rsidR="00A539F0" w:rsidRPr="00C8579C" w:rsidRDefault="00A539F0" w:rsidP="00BB0622">
            <w:pPr>
              <w:keepNext/>
              <w:keepLines/>
              <w:jc w:val="both"/>
              <w:rPr>
                <w:rFonts w:ascii="Tahoma" w:hAnsi="Tahoma" w:cs="Tahoma"/>
                <w:b/>
              </w:rPr>
            </w:pPr>
            <w:r w:rsidRPr="00C8579C">
              <w:rPr>
                <w:rFonts w:ascii="Tahoma" w:hAnsi="Tahoma" w:cs="Tahoma"/>
                <w:b/>
              </w:rPr>
              <w:t>Št.</w:t>
            </w:r>
          </w:p>
        </w:tc>
        <w:tc>
          <w:tcPr>
            <w:tcW w:w="3402" w:type="dxa"/>
            <w:shd w:val="clear" w:color="auto" w:fill="auto"/>
          </w:tcPr>
          <w:p w14:paraId="17FB21B1" w14:textId="77777777" w:rsidR="00A539F0" w:rsidRPr="00C8579C" w:rsidRDefault="00A539F0" w:rsidP="00BB0622">
            <w:pPr>
              <w:keepNext/>
              <w:keepLines/>
              <w:jc w:val="both"/>
              <w:rPr>
                <w:rFonts w:ascii="Tahoma" w:hAnsi="Tahoma" w:cs="Tahoma"/>
                <w:b/>
              </w:rPr>
            </w:pPr>
            <w:r w:rsidRPr="00C8579C">
              <w:rPr>
                <w:rFonts w:ascii="Tahoma" w:hAnsi="Tahoma" w:cs="Tahoma"/>
                <w:b/>
              </w:rPr>
              <w:t>Ime in priimek</w:t>
            </w:r>
          </w:p>
        </w:tc>
        <w:tc>
          <w:tcPr>
            <w:tcW w:w="3685" w:type="dxa"/>
            <w:shd w:val="clear" w:color="auto" w:fill="auto"/>
          </w:tcPr>
          <w:p w14:paraId="18482ED6" w14:textId="77777777" w:rsidR="00A539F0" w:rsidRPr="00C8579C" w:rsidRDefault="00A539F0" w:rsidP="00BB0622">
            <w:pPr>
              <w:keepNext/>
              <w:keepLines/>
              <w:jc w:val="both"/>
              <w:rPr>
                <w:rFonts w:ascii="Tahoma" w:hAnsi="Tahoma" w:cs="Tahoma"/>
                <w:b/>
              </w:rPr>
            </w:pPr>
            <w:r w:rsidRPr="00C8579C">
              <w:rPr>
                <w:rFonts w:ascii="Tahoma" w:hAnsi="Tahoma" w:cs="Tahoma"/>
                <w:b/>
              </w:rPr>
              <w:t>Naslov stalnega bivališča</w:t>
            </w:r>
          </w:p>
        </w:tc>
        <w:tc>
          <w:tcPr>
            <w:tcW w:w="1810" w:type="dxa"/>
            <w:shd w:val="clear" w:color="auto" w:fill="auto"/>
          </w:tcPr>
          <w:p w14:paraId="24398FAD" w14:textId="77777777" w:rsidR="00A539F0" w:rsidRPr="00C8579C" w:rsidRDefault="00A539F0" w:rsidP="00BB0622">
            <w:pPr>
              <w:keepNext/>
              <w:keepLines/>
              <w:jc w:val="both"/>
              <w:rPr>
                <w:rFonts w:ascii="Tahoma" w:hAnsi="Tahoma" w:cs="Tahoma"/>
                <w:b/>
              </w:rPr>
            </w:pPr>
            <w:r w:rsidRPr="00C8579C">
              <w:rPr>
                <w:rFonts w:ascii="Tahoma" w:hAnsi="Tahoma" w:cs="Tahoma"/>
                <w:b/>
              </w:rPr>
              <w:t>Delež lastništva v %</w:t>
            </w:r>
          </w:p>
        </w:tc>
      </w:tr>
      <w:tr w:rsidR="00A539F0" w:rsidRPr="00C8579C" w14:paraId="4EC67AE1" w14:textId="77777777" w:rsidTr="003C0E5D">
        <w:tc>
          <w:tcPr>
            <w:tcW w:w="534" w:type="dxa"/>
            <w:shd w:val="clear" w:color="auto" w:fill="auto"/>
          </w:tcPr>
          <w:p w14:paraId="56CD8FFE" w14:textId="77777777" w:rsidR="00A539F0" w:rsidRPr="00C8579C" w:rsidRDefault="00A539F0" w:rsidP="00BB0622">
            <w:pPr>
              <w:keepNext/>
              <w:keepLines/>
              <w:jc w:val="both"/>
              <w:rPr>
                <w:rFonts w:ascii="Tahoma" w:hAnsi="Tahoma" w:cs="Tahoma"/>
                <w:b/>
              </w:rPr>
            </w:pPr>
            <w:r w:rsidRPr="00C8579C">
              <w:rPr>
                <w:rFonts w:ascii="Tahoma" w:hAnsi="Tahoma" w:cs="Tahoma"/>
                <w:b/>
              </w:rPr>
              <w:t>1.</w:t>
            </w:r>
          </w:p>
        </w:tc>
        <w:tc>
          <w:tcPr>
            <w:tcW w:w="3402" w:type="dxa"/>
            <w:shd w:val="clear" w:color="auto" w:fill="auto"/>
          </w:tcPr>
          <w:p w14:paraId="2719EB0D" w14:textId="77777777" w:rsidR="00A539F0" w:rsidRPr="00C8579C" w:rsidRDefault="00A539F0" w:rsidP="00BB0622">
            <w:pPr>
              <w:keepNext/>
              <w:keepLines/>
              <w:jc w:val="both"/>
              <w:rPr>
                <w:rFonts w:ascii="Tahoma" w:hAnsi="Tahoma" w:cs="Tahoma"/>
                <w:b/>
              </w:rPr>
            </w:pPr>
          </w:p>
        </w:tc>
        <w:tc>
          <w:tcPr>
            <w:tcW w:w="3685" w:type="dxa"/>
            <w:shd w:val="clear" w:color="auto" w:fill="auto"/>
          </w:tcPr>
          <w:p w14:paraId="285B1B27" w14:textId="77777777" w:rsidR="00A539F0" w:rsidRPr="00C8579C" w:rsidRDefault="00A539F0" w:rsidP="00BB0622">
            <w:pPr>
              <w:keepNext/>
              <w:keepLines/>
              <w:jc w:val="both"/>
              <w:rPr>
                <w:rFonts w:ascii="Tahoma" w:hAnsi="Tahoma" w:cs="Tahoma"/>
                <w:b/>
              </w:rPr>
            </w:pPr>
          </w:p>
        </w:tc>
        <w:tc>
          <w:tcPr>
            <w:tcW w:w="1810" w:type="dxa"/>
            <w:shd w:val="clear" w:color="auto" w:fill="auto"/>
          </w:tcPr>
          <w:p w14:paraId="4A2D814E" w14:textId="77777777" w:rsidR="00A539F0" w:rsidRPr="00C8579C" w:rsidRDefault="00A539F0" w:rsidP="00BB0622">
            <w:pPr>
              <w:keepNext/>
              <w:keepLines/>
              <w:jc w:val="both"/>
              <w:rPr>
                <w:rFonts w:ascii="Tahoma" w:hAnsi="Tahoma" w:cs="Tahoma"/>
                <w:b/>
              </w:rPr>
            </w:pPr>
          </w:p>
        </w:tc>
      </w:tr>
      <w:tr w:rsidR="00A539F0" w:rsidRPr="00C8579C" w14:paraId="6D73420E" w14:textId="77777777" w:rsidTr="003C0E5D">
        <w:tc>
          <w:tcPr>
            <w:tcW w:w="534" w:type="dxa"/>
            <w:shd w:val="clear" w:color="auto" w:fill="auto"/>
          </w:tcPr>
          <w:p w14:paraId="2F64F902" w14:textId="77777777" w:rsidR="00A539F0" w:rsidRPr="00C8579C" w:rsidRDefault="00A539F0" w:rsidP="00BB0622">
            <w:pPr>
              <w:keepNext/>
              <w:keepLines/>
              <w:jc w:val="both"/>
              <w:rPr>
                <w:rFonts w:ascii="Tahoma" w:hAnsi="Tahoma" w:cs="Tahoma"/>
                <w:b/>
              </w:rPr>
            </w:pPr>
            <w:r w:rsidRPr="00C8579C">
              <w:rPr>
                <w:rFonts w:ascii="Tahoma" w:hAnsi="Tahoma" w:cs="Tahoma"/>
                <w:b/>
              </w:rPr>
              <w:t>2.</w:t>
            </w:r>
          </w:p>
        </w:tc>
        <w:tc>
          <w:tcPr>
            <w:tcW w:w="3402" w:type="dxa"/>
            <w:shd w:val="clear" w:color="auto" w:fill="auto"/>
          </w:tcPr>
          <w:p w14:paraId="4FB19173" w14:textId="77777777" w:rsidR="00A539F0" w:rsidRPr="00C8579C" w:rsidRDefault="00A539F0" w:rsidP="00BB0622">
            <w:pPr>
              <w:keepNext/>
              <w:keepLines/>
              <w:jc w:val="both"/>
              <w:rPr>
                <w:rFonts w:ascii="Tahoma" w:hAnsi="Tahoma" w:cs="Tahoma"/>
                <w:b/>
              </w:rPr>
            </w:pPr>
          </w:p>
        </w:tc>
        <w:tc>
          <w:tcPr>
            <w:tcW w:w="3685" w:type="dxa"/>
            <w:shd w:val="clear" w:color="auto" w:fill="auto"/>
          </w:tcPr>
          <w:p w14:paraId="6A25CCCE" w14:textId="77777777" w:rsidR="00A539F0" w:rsidRPr="00C8579C" w:rsidRDefault="00A539F0" w:rsidP="00BB0622">
            <w:pPr>
              <w:keepNext/>
              <w:keepLines/>
              <w:jc w:val="both"/>
              <w:rPr>
                <w:rFonts w:ascii="Tahoma" w:hAnsi="Tahoma" w:cs="Tahoma"/>
                <w:b/>
              </w:rPr>
            </w:pPr>
          </w:p>
        </w:tc>
        <w:tc>
          <w:tcPr>
            <w:tcW w:w="1810" w:type="dxa"/>
            <w:shd w:val="clear" w:color="auto" w:fill="auto"/>
          </w:tcPr>
          <w:p w14:paraId="472EE77B" w14:textId="77777777" w:rsidR="00A539F0" w:rsidRPr="00C8579C" w:rsidRDefault="00A539F0" w:rsidP="00BB0622">
            <w:pPr>
              <w:keepNext/>
              <w:keepLines/>
              <w:jc w:val="both"/>
              <w:rPr>
                <w:rFonts w:ascii="Tahoma" w:hAnsi="Tahoma" w:cs="Tahoma"/>
                <w:b/>
              </w:rPr>
            </w:pPr>
          </w:p>
        </w:tc>
      </w:tr>
      <w:tr w:rsidR="00A539F0" w:rsidRPr="00C8579C" w14:paraId="21B50DAC" w14:textId="77777777" w:rsidTr="003C0E5D">
        <w:tc>
          <w:tcPr>
            <w:tcW w:w="534" w:type="dxa"/>
            <w:shd w:val="clear" w:color="auto" w:fill="auto"/>
          </w:tcPr>
          <w:p w14:paraId="79BA1442" w14:textId="77777777" w:rsidR="00A539F0" w:rsidRPr="00C8579C" w:rsidRDefault="00A539F0" w:rsidP="00BB0622">
            <w:pPr>
              <w:keepNext/>
              <w:keepLines/>
              <w:jc w:val="both"/>
              <w:rPr>
                <w:rFonts w:ascii="Tahoma" w:hAnsi="Tahoma" w:cs="Tahoma"/>
                <w:b/>
              </w:rPr>
            </w:pPr>
            <w:r w:rsidRPr="00C8579C">
              <w:rPr>
                <w:rFonts w:ascii="Tahoma" w:hAnsi="Tahoma" w:cs="Tahoma"/>
                <w:b/>
              </w:rPr>
              <w:t>3.</w:t>
            </w:r>
          </w:p>
        </w:tc>
        <w:tc>
          <w:tcPr>
            <w:tcW w:w="3402" w:type="dxa"/>
            <w:shd w:val="clear" w:color="auto" w:fill="auto"/>
          </w:tcPr>
          <w:p w14:paraId="72A82DDF" w14:textId="77777777" w:rsidR="00A539F0" w:rsidRPr="00C8579C" w:rsidRDefault="00A539F0" w:rsidP="00BB0622">
            <w:pPr>
              <w:keepNext/>
              <w:keepLines/>
              <w:jc w:val="both"/>
              <w:rPr>
                <w:rFonts w:ascii="Tahoma" w:hAnsi="Tahoma" w:cs="Tahoma"/>
                <w:b/>
              </w:rPr>
            </w:pPr>
          </w:p>
        </w:tc>
        <w:tc>
          <w:tcPr>
            <w:tcW w:w="3685" w:type="dxa"/>
            <w:shd w:val="clear" w:color="auto" w:fill="auto"/>
          </w:tcPr>
          <w:p w14:paraId="38F4B4A1" w14:textId="77777777" w:rsidR="00A539F0" w:rsidRPr="00C8579C" w:rsidRDefault="00A539F0" w:rsidP="00BB0622">
            <w:pPr>
              <w:keepNext/>
              <w:keepLines/>
              <w:jc w:val="both"/>
              <w:rPr>
                <w:rFonts w:ascii="Tahoma" w:hAnsi="Tahoma" w:cs="Tahoma"/>
                <w:b/>
              </w:rPr>
            </w:pPr>
          </w:p>
        </w:tc>
        <w:tc>
          <w:tcPr>
            <w:tcW w:w="1810" w:type="dxa"/>
            <w:shd w:val="clear" w:color="auto" w:fill="auto"/>
          </w:tcPr>
          <w:p w14:paraId="1EC25EA1" w14:textId="77777777" w:rsidR="00A539F0" w:rsidRPr="00C8579C" w:rsidRDefault="00A539F0" w:rsidP="00BB0622">
            <w:pPr>
              <w:keepNext/>
              <w:keepLines/>
              <w:jc w:val="both"/>
              <w:rPr>
                <w:rFonts w:ascii="Tahoma" w:hAnsi="Tahoma" w:cs="Tahoma"/>
                <w:b/>
              </w:rPr>
            </w:pPr>
          </w:p>
        </w:tc>
      </w:tr>
      <w:tr w:rsidR="00A539F0" w:rsidRPr="00C8579C" w14:paraId="77697F10" w14:textId="77777777" w:rsidTr="003C0E5D">
        <w:tc>
          <w:tcPr>
            <w:tcW w:w="534" w:type="dxa"/>
            <w:shd w:val="clear" w:color="auto" w:fill="auto"/>
          </w:tcPr>
          <w:p w14:paraId="39DA4864" w14:textId="77777777" w:rsidR="00A539F0" w:rsidRPr="00C8579C" w:rsidRDefault="00A539F0" w:rsidP="00BB0622">
            <w:pPr>
              <w:keepNext/>
              <w:keepLines/>
              <w:jc w:val="both"/>
              <w:rPr>
                <w:rFonts w:ascii="Tahoma" w:hAnsi="Tahoma" w:cs="Tahoma"/>
                <w:b/>
              </w:rPr>
            </w:pPr>
            <w:r w:rsidRPr="00C8579C">
              <w:rPr>
                <w:rFonts w:ascii="Tahoma" w:hAnsi="Tahoma" w:cs="Tahoma"/>
                <w:b/>
              </w:rPr>
              <w:t>…</w:t>
            </w:r>
          </w:p>
        </w:tc>
        <w:tc>
          <w:tcPr>
            <w:tcW w:w="3402" w:type="dxa"/>
            <w:shd w:val="clear" w:color="auto" w:fill="auto"/>
          </w:tcPr>
          <w:p w14:paraId="0617F40E" w14:textId="77777777" w:rsidR="00A539F0" w:rsidRPr="00C8579C" w:rsidRDefault="00A539F0" w:rsidP="00BB0622">
            <w:pPr>
              <w:keepNext/>
              <w:keepLines/>
              <w:jc w:val="both"/>
              <w:rPr>
                <w:rFonts w:ascii="Tahoma" w:hAnsi="Tahoma" w:cs="Tahoma"/>
                <w:b/>
              </w:rPr>
            </w:pPr>
          </w:p>
        </w:tc>
        <w:tc>
          <w:tcPr>
            <w:tcW w:w="3685" w:type="dxa"/>
            <w:shd w:val="clear" w:color="auto" w:fill="auto"/>
          </w:tcPr>
          <w:p w14:paraId="5FFA7AC0" w14:textId="77777777" w:rsidR="00A539F0" w:rsidRPr="00C8579C" w:rsidRDefault="00A539F0" w:rsidP="00BB0622">
            <w:pPr>
              <w:keepNext/>
              <w:keepLines/>
              <w:jc w:val="both"/>
              <w:rPr>
                <w:rFonts w:ascii="Tahoma" w:hAnsi="Tahoma" w:cs="Tahoma"/>
                <w:b/>
              </w:rPr>
            </w:pPr>
          </w:p>
        </w:tc>
        <w:tc>
          <w:tcPr>
            <w:tcW w:w="1810" w:type="dxa"/>
            <w:shd w:val="clear" w:color="auto" w:fill="auto"/>
          </w:tcPr>
          <w:p w14:paraId="27440466" w14:textId="77777777" w:rsidR="00A539F0" w:rsidRPr="00C8579C" w:rsidRDefault="00A539F0" w:rsidP="00BB0622">
            <w:pPr>
              <w:keepNext/>
              <w:keepLines/>
              <w:jc w:val="both"/>
              <w:rPr>
                <w:rFonts w:ascii="Tahoma" w:hAnsi="Tahoma" w:cs="Tahoma"/>
                <w:b/>
              </w:rPr>
            </w:pPr>
          </w:p>
        </w:tc>
      </w:tr>
    </w:tbl>
    <w:p w14:paraId="253C89FE" w14:textId="77777777" w:rsidR="00A539F0" w:rsidRPr="00C8579C" w:rsidRDefault="00A539F0" w:rsidP="00BB0622">
      <w:pPr>
        <w:keepNext/>
        <w:keepLines/>
        <w:jc w:val="both"/>
        <w:rPr>
          <w:rFonts w:ascii="Tahoma" w:hAnsi="Tahoma" w:cs="Tahoma"/>
          <w:b/>
        </w:rPr>
      </w:pPr>
    </w:p>
    <w:p w14:paraId="1E868E72" w14:textId="77777777" w:rsidR="00D6227E" w:rsidRPr="00C8579C" w:rsidRDefault="00D6227E" w:rsidP="00BB0622">
      <w:pPr>
        <w:keepNext/>
        <w:keepLines/>
        <w:jc w:val="both"/>
        <w:rPr>
          <w:rFonts w:ascii="Tahoma" w:hAnsi="Tahoma" w:cs="Tahoma"/>
          <w:b/>
        </w:rPr>
      </w:pPr>
    </w:p>
    <w:p w14:paraId="2B137598" w14:textId="77777777" w:rsidR="00D6227E" w:rsidRPr="00C8579C" w:rsidRDefault="00D6227E" w:rsidP="00BB0622">
      <w:pPr>
        <w:keepNext/>
        <w:keepLines/>
        <w:jc w:val="both"/>
        <w:rPr>
          <w:rFonts w:ascii="Tahoma" w:hAnsi="Tahoma" w:cs="Tahoma"/>
          <w:b/>
        </w:rPr>
      </w:pPr>
    </w:p>
    <w:p w14:paraId="24931B51" w14:textId="77777777" w:rsidR="00D6227E" w:rsidRPr="00C8579C" w:rsidRDefault="00D6227E" w:rsidP="00BB0622">
      <w:pPr>
        <w:keepNext/>
        <w:keepLines/>
        <w:jc w:val="both"/>
        <w:rPr>
          <w:rFonts w:ascii="Tahoma" w:hAnsi="Tahoma" w:cs="Tahoma"/>
          <w:b/>
        </w:rPr>
      </w:pPr>
    </w:p>
    <w:p w14:paraId="3A8BB6C3" w14:textId="77777777" w:rsidR="00D6227E" w:rsidRDefault="00D6227E" w:rsidP="00BB0622">
      <w:pPr>
        <w:keepNext/>
        <w:keepLines/>
        <w:jc w:val="both"/>
        <w:rPr>
          <w:rFonts w:ascii="Tahoma" w:hAnsi="Tahoma" w:cs="Tahoma"/>
          <w:b/>
        </w:rPr>
      </w:pPr>
    </w:p>
    <w:p w14:paraId="1CEF237E" w14:textId="77777777" w:rsidR="0084247C" w:rsidRPr="00C8579C" w:rsidRDefault="0084247C" w:rsidP="00BB0622">
      <w:pPr>
        <w:keepNext/>
        <w:keepLines/>
        <w:jc w:val="both"/>
        <w:rPr>
          <w:rFonts w:ascii="Tahoma" w:hAnsi="Tahoma" w:cs="Tahoma"/>
          <w:b/>
        </w:rPr>
      </w:pPr>
    </w:p>
    <w:p w14:paraId="1D316BA6" w14:textId="77777777" w:rsidR="00D6227E" w:rsidRDefault="00D6227E" w:rsidP="00BB0622">
      <w:pPr>
        <w:keepNext/>
        <w:keepLines/>
        <w:jc w:val="both"/>
        <w:rPr>
          <w:rFonts w:ascii="Tahoma" w:hAnsi="Tahoma" w:cs="Tahoma"/>
          <w:b/>
        </w:rPr>
      </w:pPr>
    </w:p>
    <w:p w14:paraId="0BFB6EBD" w14:textId="77777777" w:rsidR="0009065C" w:rsidRDefault="0009065C" w:rsidP="00BB0622">
      <w:pPr>
        <w:keepNext/>
        <w:keepLines/>
        <w:jc w:val="both"/>
        <w:rPr>
          <w:rFonts w:ascii="Tahoma" w:hAnsi="Tahoma" w:cs="Tahoma"/>
          <w:b/>
        </w:rPr>
      </w:pPr>
    </w:p>
    <w:p w14:paraId="47D3FB50" w14:textId="77777777" w:rsidR="0009065C" w:rsidRPr="00C8579C" w:rsidRDefault="0009065C" w:rsidP="00BB0622">
      <w:pPr>
        <w:keepNext/>
        <w:keepLines/>
        <w:jc w:val="both"/>
        <w:rPr>
          <w:rFonts w:ascii="Tahoma" w:hAnsi="Tahoma" w:cs="Tahoma"/>
          <w:b/>
        </w:rPr>
      </w:pPr>
    </w:p>
    <w:p w14:paraId="2A5CFDD0" w14:textId="77777777" w:rsidR="00A539F0" w:rsidRPr="00C8579C" w:rsidRDefault="00A539F0" w:rsidP="00BB0622">
      <w:pPr>
        <w:keepNext/>
        <w:keepLines/>
        <w:jc w:val="both"/>
        <w:rPr>
          <w:rFonts w:ascii="Tahoma" w:hAnsi="Tahoma" w:cs="Tahoma"/>
        </w:rPr>
      </w:pPr>
      <w:r w:rsidRPr="00C8579C">
        <w:rPr>
          <w:rFonts w:ascii="Tahoma" w:hAnsi="Tahoma" w:cs="Tahoma"/>
          <w:b/>
        </w:rPr>
        <w:lastRenderedPageBreak/>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14:paraId="4C81CE8E" w14:textId="77777777" w:rsidR="00A539F0" w:rsidRPr="00C8579C" w:rsidRDefault="00A539F0" w:rsidP="00BB0622">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A539F0" w:rsidRPr="00C8579C" w14:paraId="1BF63B20" w14:textId="77777777" w:rsidTr="003C0E5D">
        <w:tc>
          <w:tcPr>
            <w:tcW w:w="533" w:type="dxa"/>
            <w:shd w:val="clear" w:color="auto" w:fill="auto"/>
          </w:tcPr>
          <w:p w14:paraId="2ADE0E0E" w14:textId="77777777" w:rsidR="00A539F0" w:rsidRPr="00C8579C" w:rsidRDefault="00A539F0" w:rsidP="00BB0622">
            <w:pPr>
              <w:keepNext/>
              <w:keepLines/>
              <w:jc w:val="both"/>
              <w:rPr>
                <w:rFonts w:ascii="Tahoma" w:hAnsi="Tahoma" w:cs="Tahoma"/>
                <w:b/>
              </w:rPr>
            </w:pPr>
            <w:r w:rsidRPr="00C8579C">
              <w:rPr>
                <w:rFonts w:ascii="Tahoma" w:hAnsi="Tahoma" w:cs="Tahoma"/>
                <w:b/>
              </w:rPr>
              <w:t>Št.</w:t>
            </w:r>
          </w:p>
        </w:tc>
        <w:tc>
          <w:tcPr>
            <w:tcW w:w="3376" w:type="dxa"/>
            <w:shd w:val="clear" w:color="auto" w:fill="auto"/>
          </w:tcPr>
          <w:p w14:paraId="23CDFB37" w14:textId="77777777" w:rsidR="00A539F0" w:rsidRPr="00C8579C" w:rsidRDefault="00A539F0" w:rsidP="00BB0622">
            <w:pPr>
              <w:keepNext/>
              <w:keepLines/>
              <w:jc w:val="both"/>
              <w:rPr>
                <w:rFonts w:ascii="Tahoma" w:hAnsi="Tahoma" w:cs="Tahoma"/>
                <w:b/>
              </w:rPr>
            </w:pPr>
            <w:r w:rsidRPr="00C8579C">
              <w:rPr>
                <w:rFonts w:ascii="Tahoma" w:hAnsi="Tahoma" w:cs="Tahoma"/>
                <w:b/>
              </w:rPr>
              <w:t xml:space="preserve">Naziv </w:t>
            </w:r>
          </w:p>
        </w:tc>
        <w:tc>
          <w:tcPr>
            <w:tcW w:w="3657" w:type="dxa"/>
            <w:shd w:val="clear" w:color="auto" w:fill="auto"/>
          </w:tcPr>
          <w:p w14:paraId="302B3570" w14:textId="77777777" w:rsidR="00A539F0" w:rsidRPr="00C8579C" w:rsidRDefault="00A539F0" w:rsidP="00BB0622">
            <w:pPr>
              <w:keepNext/>
              <w:keepLines/>
              <w:jc w:val="both"/>
              <w:rPr>
                <w:rFonts w:ascii="Tahoma" w:hAnsi="Tahoma" w:cs="Tahoma"/>
                <w:b/>
              </w:rPr>
            </w:pPr>
            <w:r w:rsidRPr="00C8579C">
              <w:rPr>
                <w:rFonts w:ascii="Tahoma" w:hAnsi="Tahoma" w:cs="Tahoma"/>
                <w:b/>
              </w:rPr>
              <w:t xml:space="preserve">Sedež </w:t>
            </w:r>
          </w:p>
        </w:tc>
        <w:tc>
          <w:tcPr>
            <w:tcW w:w="1865" w:type="dxa"/>
            <w:shd w:val="clear" w:color="auto" w:fill="auto"/>
          </w:tcPr>
          <w:p w14:paraId="04ADD5F8" w14:textId="77777777" w:rsidR="00A539F0" w:rsidRPr="00C8579C" w:rsidRDefault="00A539F0" w:rsidP="00BB0622">
            <w:pPr>
              <w:keepNext/>
              <w:keepLines/>
              <w:jc w:val="both"/>
              <w:rPr>
                <w:rFonts w:ascii="Tahoma" w:hAnsi="Tahoma" w:cs="Tahoma"/>
                <w:b/>
              </w:rPr>
            </w:pPr>
            <w:r w:rsidRPr="00C8579C">
              <w:rPr>
                <w:rFonts w:ascii="Tahoma" w:hAnsi="Tahoma" w:cs="Tahoma"/>
                <w:b/>
              </w:rPr>
              <w:t>Matična številka</w:t>
            </w:r>
          </w:p>
        </w:tc>
      </w:tr>
      <w:tr w:rsidR="00A539F0" w:rsidRPr="00C8579C" w14:paraId="2D231479" w14:textId="77777777" w:rsidTr="003C0E5D">
        <w:tc>
          <w:tcPr>
            <w:tcW w:w="533" w:type="dxa"/>
            <w:shd w:val="clear" w:color="auto" w:fill="auto"/>
          </w:tcPr>
          <w:p w14:paraId="5046FEA9" w14:textId="77777777" w:rsidR="00A539F0" w:rsidRPr="00C8579C" w:rsidRDefault="00A539F0" w:rsidP="00BB0622">
            <w:pPr>
              <w:keepNext/>
              <w:keepLines/>
              <w:jc w:val="both"/>
              <w:rPr>
                <w:rFonts w:ascii="Tahoma" w:hAnsi="Tahoma" w:cs="Tahoma"/>
                <w:b/>
              </w:rPr>
            </w:pPr>
            <w:r w:rsidRPr="00C8579C">
              <w:rPr>
                <w:rFonts w:ascii="Tahoma" w:hAnsi="Tahoma" w:cs="Tahoma"/>
                <w:b/>
              </w:rPr>
              <w:t>1.</w:t>
            </w:r>
          </w:p>
        </w:tc>
        <w:tc>
          <w:tcPr>
            <w:tcW w:w="3376" w:type="dxa"/>
            <w:shd w:val="clear" w:color="auto" w:fill="auto"/>
          </w:tcPr>
          <w:p w14:paraId="4EA47089" w14:textId="77777777" w:rsidR="00A539F0" w:rsidRPr="00C8579C" w:rsidRDefault="00A539F0" w:rsidP="00BB0622">
            <w:pPr>
              <w:keepNext/>
              <w:keepLines/>
              <w:jc w:val="both"/>
              <w:rPr>
                <w:rFonts w:ascii="Tahoma" w:hAnsi="Tahoma" w:cs="Tahoma"/>
                <w:b/>
              </w:rPr>
            </w:pPr>
          </w:p>
        </w:tc>
        <w:tc>
          <w:tcPr>
            <w:tcW w:w="3657" w:type="dxa"/>
            <w:shd w:val="clear" w:color="auto" w:fill="auto"/>
          </w:tcPr>
          <w:p w14:paraId="157E1B21" w14:textId="77777777" w:rsidR="00A539F0" w:rsidRPr="00C8579C" w:rsidRDefault="00A539F0" w:rsidP="00BB0622">
            <w:pPr>
              <w:keepNext/>
              <w:keepLines/>
              <w:jc w:val="both"/>
              <w:rPr>
                <w:rFonts w:ascii="Tahoma" w:hAnsi="Tahoma" w:cs="Tahoma"/>
                <w:b/>
              </w:rPr>
            </w:pPr>
          </w:p>
        </w:tc>
        <w:tc>
          <w:tcPr>
            <w:tcW w:w="1865" w:type="dxa"/>
            <w:shd w:val="clear" w:color="auto" w:fill="auto"/>
          </w:tcPr>
          <w:p w14:paraId="21E36EEC" w14:textId="77777777" w:rsidR="00A539F0" w:rsidRPr="00C8579C" w:rsidRDefault="00A539F0" w:rsidP="00BB0622">
            <w:pPr>
              <w:keepNext/>
              <w:keepLines/>
              <w:jc w:val="both"/>
              <w:rPr>
                <w:rFonts w:ascii="Tahoma" w:hAnsi="Tahoma" w:cs="Tahoma"/>
                <w:b/>
              </w:rPr>
            </w:pPr>
          </w:p>
        </w:tc>
      </w:tr>
      <w:tr w:rsidR="00A539F0" w:rsidRPr="00C8579C" w14:paraId="0B7D8C71" w14:textId="77777777" w:rsidTr="003C0E5D">
        <w:tc>
          <w:tcPr>
            <w:tcW w:w="533" w:type="dxa"/>
            <w:shd w:val="clear" w:color="auto" w:fill="auto"/>
          </w:tcPr>
          <w:p w14:paraId="35D53D66" w14:textId="77777777" w:rsidR="00A539F0" w:rsidRPr="00C8579C" w:rsidRDefault="00A539F0" w:rsidP="00BB0622">
            <w:pPr>
              <w:keepNext/>
              <w:keepLines/>
              <w:jc w:val="both"/>
              <w:rPr>
                <w:rFonts w:ascii="Tahoma" w:hAnsi="Tahoma" w:cs="Tahoma"/>
                <w:b/>
              </w:rPr>
            </w:pPr>
            <w:r w:rsidRPr="00C8579C">
              <w:rPr>
                <w:rFonts w:ascii="Tahoma" w:hAnsi="Tahoma" w:cs="Tahoma"/>
                <w:b/>
              </w:rPr>
              <w:t>2.</w:t>
            </w:r>
          </w:p>
        </w:tc>
        <w:tc>
          <w:tcPr>
            <w:tcW w:w="3376" w:type="dxa"/>
            <w:shd w:val="clear" w:color="auto" w:fill="auto"/>
          </w:tcPr>
          <w:p w14:paraId="50A14AEB" w14:textId="77777777" w:rsidR="00A539F0" w:rsidRPr="00C8579C" w:rsidRDefault="00A539F0" w:rsidP="00BB0622">
            <w:pPr>
              <w:keepNext/>
              <w:keepLines/>
              <w:jc w:val="both"/>
              <w:rPr>
                <w:rFonts w:ascii="Tahoma" w:hAnsi="Tahoma" w:cs="Tahoma"/>
                <w:b/>
              </w:rPr>
            </w:pPr>
          </w:p>
        </w:tc>
        <w:tc>
          <w:tcPr>
            <w:tcW w:w="3657" w:type="dxa"/>
            <w:shd w:val="clear" w:color="auto" w:fill="auto"/>
          </w:tcPr>
          <w:p w14:paraId="56C4038B" w14:textId="77777777" w:rsidR="00A539F0" w:rsidRPr="00C8579C" w:rsidRDefault="00A539F0" w:rsidP="00BB0622">
            <w:pPr>
              <w:keepNext/>
              <w:keepLines/>
              <w:jc w:val="both"/>
              <w:rPr>
                <w:rFonts w:ascii="Tahoma" w:hAnsi="Tahoma" w:cs="Tahoma"/>
                <w:b/>
              </w:rPr>
            </w:pPr>
          </w:p>
        </w:tc>
        <w:tc>
          <w:tcPr>
            <w:tcW w:w="1865" w:type="dxa"/>
            <w:shd w:val="clear" w:color="auto" w:fill="auto"/>
          </w:tcPr>
          <w:p w14:paraId="38C8D419" w14:textId="77777777" w:rsidR="00A539F0" w:rsidRPr="00C8579C" w:rsidRDefault="00A539F0" w:rsidP="00BB0622">
            <w:pPr>
              <w:keepNext/>
              <w:keepLines/>
              <w:jc w:val="both"/>
              <w:rPr>
                <w:rFonts w:ascii="Tahoma" w:hAnsi="Tahoma" w:cs="Tahoma"/>
                <w:b/>
              </w:rPr>
            </w:pPr>
          </w:p>
        </w:tc>
      </w:tr>
      <w:tr w:rsidR="00A539F0" w:rsidRPr="00C8579C" w14:paraId="1C6A0C13" w14:textId="77777777" w:rsidTr="003C0E5D">
        <w:tc>
          <w:tcPr>
            <w:tcW w:w="533" w:type="dxa"/>
            <w:shd w:val="clear" w:color="auto" w:fill="auto"/>
          </w:tcPr>
          <w:p w14:paraId="6A8177DB" w14:textId="77777777" w:rsidR="00A539F0" w:rsidRPr="00C8579C" w:rsidRDefault="00A539F0" w:rsidP="00BB0622">
            <w:pPr>
              <w:keepNext/>
              <w:keepLines/>
              <w:jc w:val="both"/>
              <w:rPr>
                <w:rFonts w:ascii="Tahoma" w:hAnsi="Tahoma" w:cs="Tahoma"/>
                <w:b/>
              </w:rPr>
            </w:pPr>
            <w:r w:rsidRPr="00C8579C">
              <w:rPr>
                <w:rFonts w:ascii="Tahoma" w:hAnsi="Tahoma" w:cs="Tahoma"/>
                <w:b/>
              </w:rPr>
              <w:t>3.</w:t>
            </w:r>
          </w:p>
        </w:tc>
        <w:tc>
          <w:tcPr>
            <w:tcW w:w="3376" w:type="dxa"/>
            <w:shd w:val="clear" w:color="auto" w:fill="auto"/>
          </w:tcPr>
          <w:p w14:paraId="03DFFE3B" w14:textId="77777777" w:rsidR="00A539F0" w:rsidRPr="00C8579C" w:rsidRDefault="00A539F0" w:rsidP="00BB0622">
            <w:pPr>
              <w:keepNext/>
              <w:keepLines/>
              <w:jc w:val="both"/>
              <w:rPr>
                <w:rFonts w:ascii="Tahoma" w:hAnsi="Tahoma" w:cs="Tahoma"/>
                <w:b/>
              </w:rPr>
            </w:pPr>
          </w:p>
        </w:tc>
        <w:tc>
          <w:tcPr>
            <w:tcW w:w="3657" w:type="dxa"/>
            <w:shd w:val="clear" w:color="auto" w:fill="auto"/>
          </w:tcPr>
          <w:p w14:paraId="4328BF9A" w14:textId="77777777" w:rsidR="00A539F0" w:rsidRPr="00C8579C" w:rsidRDefault="00A539F0" w:rsidP="00BB0622">
            <w:pPr>
              <w:keepNext/>
              <w:keepLines/>
              <w:jc w:val="both"/>
              <w:rPr>
                <w:rFonts w:ascii="Tahoma" w:hAnsi="Tahoma" w:cs="Tahoma"/>
                <w:b/>
              </w:rPr>
            </w:pPr>
          </w:p>
        </w:tc>
        <w:tc>
          <w:tcPr>
            <w:tcW w:w="1865" w:type="dxa"/>
            <w:shd w:val="clear" w:color="auto" w:fill="auto"/>
          </w:tcPr>
          <w:p w14:paraId="0D4B4A32" w14:textId="77777777" w:rsidR="00A539F0" w:rsidRPr="00C8579C" w:rsidRDefault="00A539F0" w:rsidP="00BB0622">
            <w:pPr>
              <w:keepNext/>
              <w:keepLines/>
              <w:jc w:val="both"/>
              <w:rPr>
                <w:rFonts w:ascii="Tahoma" w:hAnsi="Tahoma" w:cs="Tahoma"/>
                <w:b/>
              </w:rPr>
            </w:pPr>
          </w:p>
        </w:tc>
      </w:tr>
      <w:tr w:rsidR="00A539F0" w:rsidRPr="00C8579C" w14:paraId="7F1C2E47" w14:textId="77777777" w:rsidTr="003C0E5D">
        <w:tc>
          <w:tcPr>
            <w:tcW w:w="533" w:type="dxa"/>
            <w:shd w:val="clear" w:color="auto" w:fill="auto"/>
          </w:tcPr>
          <w:p w14:paraId="2B5DF950" w14:textId="77777777" w:rsidR="00A539F0" w:rsidRPr="00C8579C" w:rsidRDefault="00A539F0" w:rsidP="00BB0622">
            <w:pPr>
              <w:keepNext/>
              <w:keepLines/>
              <w:jc w:val="both"/>
              <w:rPr>
                <w:rFonts w:ascii="Tahoma" w:hAnsi="Tahoma" w:cs="Tahoma"/>
                <w:b/>
              </w:rPr>
            </w:pPr>
            <w:r w:rsidRPr="00C8579C">
              <w:rPr>
                <w:rFonts w:ascii="Tahoma" w:hAnsi="Tahoma" w:cs="Tahoma"/>
                <w:b/>
              </w:rPr>
              <w:t>….</w:t>
            </w:r>
          </w:p>
        </w:tc>
        <w:tc>
          <w:tcPr>
            <w:tcW w:w="3376" w:type="dxa"/>
            <w:shd w:val="clear" w:color="auto" w:fill="auto"/>
          </w:tcPr>
          <w:p w14:paraId="4F3245AF" w14:textId="77777777" w:rsidR="00A539F0" w:rsidRPr="00C8579C" w:rsidRDefault="00A539F0" w:rsidP="00BB0622">
            <w:pPr>
              <w:keepNext/>
              <w:keepLines/>
              <w:jc w:val="both"/>
              <w:rPr>
                <w:rFonts w:ascii="Tahoma" w:hAnsi="Tahoma" w:cs="Tahoma"/>
                <w:b/>
              </w:rPr>
            </w:pPr>
          </w:p>
        </w:tc>
        <w:tc>
          <w:tcPr>
            <w:tcW w:w="3657" w:type="dxa"/>
            <w:shd w:val="clear" w:color="auto" w:fill="auto"/>
          </w:tcPr>
          <w:p w14:paraId="56A81953" w14:textId="77777777" w:rsidR="00A539F0" w:rsidRPr="00C8579C" w:rsidRDefault="00A539F0" w:rsidP="00BB0622">
            <w:pPr>
              <w:keepNext/>
              <w:keepLines/>
              <w:jc w:val="both"/>
              <w:rPr>
                <w:rFonts w:ascii="Tahoma" w:hAnsi="Tahoma" w:cs="Tahoma"/>
                <w:b/>
              </w:rPr>
            </w:pPr>
          </w:p>
        </w:tc>
        <w:tc>
          <w:tcPr>
            <w:tcW w:w="1865" w:type="dxa"/>
            <w:shd w:val="clear" w:color="auto" w:fill="auto"/>
          </w:tcPr>
          <w:p w14:paraId="09E05B53" w14:textId="77777777" w:rsidR="00A539F0" w:rsidRPr="00C8579C" w:rsidRDefault="00A539F0" w:rsidP="00BB0622">
            <w:pPr>
              <w:keepNext/>
              <w:keepLines/>
              <w:jc w:val="both"/>
              <w:rPr>
                <w:rFonts w:ascii="Tahoma" w:hAnsi="Tahoma" w:cs="Tahoma"/>
                <w:b/>
              </w:rPr>
            </w:pPr>
          </w:p>
        </w:tc>
      </w:tr>
    </w:tbl>
    <w:p w14:paraId="772863A8" w14:textId="77777777" w:rsidR="00890C57" w:rsidRPr="00C8579C" w:rsidRDefault="00890C57" w:rsidP="00BB0622">
      <w:pPr>
        <w:keepNext/>
        <w:keepLines/>
        <w:jc w:val="both"/>
        <w:rPr>
          <w:rFonts w:ascii="Tahoma" w:hAnsi="Tahoma" w:cs="Tahoma"/>
        </w:rPr>
      </w:pPr>
    </w:p>
    <w:p w14:paraId="63842CA0" w14:textId="77777777" w:rsidR="00A539F0" w:rsidRPr="00C8579C" w:rsidRDefault="00A539F0" w:rsidP="00BB0622">
      <w:pPr>
        <w:keepNext/>
        <w:keepLines/>
        <w:jc w:val="both"/>
        <w:rPr>
          <w:rFonts w:ascii="Tahoma" w:hAnsi="Tahoma" w:cs="Tahoma"/>
        </w:rPr>
      </w:pPr>
      <w:r w:rsidRPr="00C8579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0B0D50F" w14:textId="77777777" w:rsidR="00A539F0" w:rsidRPr="00C8579C" w:rsidRDefault="00A539F0" w:rsidP="00BB0622">
      <w:pPr>
        <w:keepNext/>
        <w:keepLines/>
        <w:jc w:val="both"/>
        <w:rPr>
          <w:rFonts w:ascii="Tahoma" w:hAnsi="Tahoma" w:cs="Tahoma"/>
        </w:rPr>
      </w:pPr>
    </w:p>
    <w:p w14:paraId="7AEA7F9B" w14:textId="7A82F6A3" w:rsidR="00A539F0" w:rsidRPr="00C8579C" w:rsidRDefault="00A539F0" w:rsidP="00BB0622">
      <w:pPr>
        <w:keepNext/>
        <w:keepLines/>
        <w:jc w:val="both"/>
        <w:rPr>
          <w:rFonts w:ascii="Tahoma" w:hAnsi="Tahoma" w:cs="Tahoma"/>
        </w:rPr>
      </w:pPr>
      <w:r w:rsidRPr="00C8579C">
        <w:rPr>
          <w:rFonts w:ascii="Tahoma" w:hAnsi="Tahoma" w:cs="Tahoma"/>
        </w:rPr>
        <w:t xml:space="preserve">S podpisom te izjave jamčim za točnost in resničnost podatkov ter se zavedam, da je </w:t>
      </w:r>
      <w:r w:rsidR="003B6017">
        <w:rPr>
          <w:rFonts w:ascii="Tahoma" w:hAnsi="Tahoma" w:cs="Tahoma"/>
        </w:rPr>
        <w:t>pogodba</w:t>
      </w:r>
      <w:r w:rsidR="003B6017" w:rsidRPr="00C8579C">
        <w:rPr>
          <w:rFonts w:ascii="Tahoma" w:hAnsi="Tahoma" w:cs="Tahoma"/>
        </w:rPr>
        <w:t xml:space="preserve"> </w:t>
      </w:r>
      <w:r w:rsidRPr="00C8579C">
        <w:rPr>
          <w:rFonts w:ascii="Tahoma" w:hAnsi="Tahoma" w:cs="Tahoma"/>
        </w:rPr>
        <w:t>v primeru lažne izjave ali neresničnih p</w:t>
      </w:r>
      <w:r w:rsidR="003B6017">
        <w:rPr>
          <w:rFonts w:ascii="Tahoma" w:hAnsi="Tahoma" w:cs="Tahoma"/>
        </w:rPr>
        <w:t>odatkov o dejstvih v izjavi nič</w:t>
      </w:r>
      <w:r w:rsidRPr="00C8579C">
        <w:rPr>
          <w:rFonts w:ascii="Tahoma" w:hAnsi="Tahoma" w:cs="Tahoma"/>
        </w:rPr>
        <w:t>n</w:t>
      </w:r>
      <w:r w:rsidR="003B6017">
        <w:rPr>
          <w:rFonts w:ascii="Tahoma" w:hAnsi="Tahoma" w:cs="Tahoma"/>
        </w:rPr>
        <w:t>a</w:t>
      </w:r>
      <w:r w:rsidRPr="00C8579C">
        <w:rPr>
          <w:rFonts w:ascii="Tahoma" w:hAnsi="Tahoma" w:cs="Tahoma"/>
        </w:rPr>
        <w:t>. Zavezujem se, da bom naročnika obvestil o vsaki spremembi posredovanih podatkov.</w:t>
      </w:r>
    </w:p>
    <w:p w14:paraId="112E5160" w14:textId="77777777" w:rsidR="00A539F0" w:rsidRPr="00C8579C" w:rsidRDefault="00A539F0" w:rsidP="00BB0622">
      <w:pPr>
        <w:keepNext/>
        <w:keepLines/>
        <w:jc w:val="both"/>
        <w:rPr>
          <w:rFonts w:ascii="Tahoma" w:hAnsi="Tahoma" w:cs="Tahoma"/>
          <w:b/>
        </w:rPr>
      </w:pPr>
    </w:p>
    <w:p w14:paraId="38F4914A" w14:textId="77777777" w:rsidR="00A539F0" w:rsidRPr="00C8579C" w:rsidRDefault="00A539F0" w:rsidP="00BB0622">
      <w:pPr>
        <w:keepNext/>
        <w:keepLines/>
        <w:jc w:val="both"/>
        <w:rPr>
          <w:rFonts w:ascii="Tahoma" w:hAnsi="Tahoma" w:cs="Tahoma"/>
          <w:i/>
          <w:u w:val="single"/>
        </w:rPr>
      </w:pPr>
    </w:p>
    <w:p w14:paraId="19768D51" w14:textId="77777777" w:rsidR="00A539F0" w:rsidRPr="00C8579C" w:rsidRDefault="00A539F0" w:rsidP="00BB0622">
      <w:pPr>
        <w:keepNext/>
        <w:keepLines/>
        <w:jc w:val="both"/>
        <w:rPr>
          <w:rFonts w:ascii="Tahoma" w:hAnsi="Tahoma" w:cs="Tahoma"/>
          <w:i/>
          <w:u w:val="single"/>
        </w:rPr>
      </w:pPr>
      <w:r w:rsidRPr="00C8579C">
        <w:rPr>
          <w:rFonts w:ascii="Tahoma" w:hAnsi="Tahoma" w:cs="Tahoma"/>
          <w:i/>
          <w:u w:val="single"/>
        </w:rPr>
        <w:t>Vse izjave podajamo pod kazensko in materialno odgovornostjo.</w:t>
      </w:r>
    </w:p>
    <w:p w14:paraId="74181033" w14:textId="77777777" w:rsidR="00A539F0" w:rsidRPr="00C8579C" w:rsidRDefault="00A539F0" w:rsidP="00BB0622">
      <w:pPr>
        <w:keepNext/>
        <w:keepLines/>
        <w:jc w:val="both"/>
        <w:rPr>
          <w:rFonts w:ascii="Tahoma" w:hAnsi="Tahoma" w:cs="Tahoma"/>
          <w:b/>
        </w:rPr>
      </w:pPr>
    </w:p>
    <w:p w14:paraId="5A326212" w14:textId="77777777" w:rsidR="00A539F0" w:rsidRPr="00C8579C" w:rsidRDefault="00A539F0" w:rsidP="00BB0622">
      <w:pPr>
        <w:keepNext/>
        <w:keepLines/>
        <w:jc w:val="both"/>
        <w:rPr>
          <w:rFonts w:ascii="Tahoma" w:hAnsi="Tahoma" w:cs="Tahoma"/>
          <w:b/>
        </w:rPr>
      </w:pPr>
    </w:p>
    <w:p w14:paraId="59E93BF5" w14:textId="77777777" w:rsidR="00A539F0" w:rsidRPr="00C8579C" w:rsidRDefault="00A539F0" w:rsidP="00BB0622">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14:paraId="5FAFF529" w14:textId="77777777" w:rsidTr="00A16DD0">
        <w:trPr>
          <w:trHeight w:val="235"/>
        </w:trPr>
        <w:tc>
          <w:tcPr>
            <w:tcW w:w="3402" w:type="dxa"/>
            <w:tcBorders>
              <w:bottom w:val="single" w:sz="4" w:space="0" w:color="auto"/>
            </w:tcBorders>
          </w:tcPr>
          <w:p w14:paraId="63AE03AA" w14:textId="77777777" w:rsidR="00A539F0" w:rsidRPr="00C8579C" w:rsidRDefault="00A539F0" w:rsidP="00BB0622">
            <w:pPr>
              <w:keepNext/>
              <w:keepLines/>
              <w:jc w:val="both"/>
              <w:rPr>
                <w:rFonts w:ascii="Tahoma" w:hAnsi="Tahoma" w:cs="Tahoma"/>
                <w:snapToGrid w:val="0"/>
                <w:color w:val="000000"/>
              </w:rPr>
            </w:pPr>
          </w:p>
        </w:tc>
        <w:tc>
          <w:tcPr>
            <w:tcW w:w="2552" w:type="dxa"/>
          </w:tcPr>
          <w:p w14:paraId="25CF6C8C" w14:textId="77777777" w:rsidR="00A539F0" w:rsidRPr="00C8579C" w:rsidRDefault="00A539F0" w:rsidP="00BB0622">
            <w:pPr>
              <w:keepNext/>
              <w:keepLines/>
              <w:jc w:val="center"/>
              <w:rPr>
                <w:rFonts w:ascii="Tahoma" w:hAnsi="Tahoma" w:cs="Tahoma"/>
                <w:snapToGrid w:val="0"/>
                <w:color w:val="000000"/>
              </w:rPr>
            </w:pPr>
          </w:p>
        </w:tc>
        <w:tc>
          <w:tcPr>
            <w:tcW w:w="3119" w:type="dxa"/>
            <w:tcBorders>
              <w:bottom w:val="single" w:sz="4" w:space="0" w:color="auto"/>
            </w:tcBorders>
          </w:tcPr>
          <w:p w14:paraId="2183FDE5" w14:textId="77777777" w:rsidR="00A539F0" w:rsidRPr="00C8579C" w:rsidRDefault="00A539F0" w:rsidP="00BB0622">
            <w:pPr>
              <w:keepNext/>
              <w:keepLines/>
              <w:tabs>
                <w:tab w:val="left" w:pos="567"/>
                <w:tab w:val="num" w:pos="851"/>
                <w:tab w:val="left" w:pos="993"/>
              </w:tabs>
              <w:ind w:left="-30"/>
              <w:jc w:val="both"/>
              <w:rPr>
                <w:rFonts w:ascii="Tahoma" w:hAnsi="Tahoma" w:cs="Tahoma"/>
                <w:snapToGrid w:val="0"/>
                <w:color w:val="000000"/>
                <w:sz w:val="28"/>
              </w:rPr>
            </w:pPr>
          </w:p>
        </w:tc>
      </w:tr>
      <w:tr w:rsidR="00A539F0" w:rsidRPr="00C8579C" w14:paraId="314C2513" w14:textId="77777777" w:rsidTr="00A16DD0">
        <w:trPr>
          <w:trHeight w:val="235"/>
        </w:trPr>
        <w:tc>
          <w:tcPr>
            <w:tcW w:w="3402" w:type="dxa"/>
            <w:tcBorders>
              <w:top w:val="single" w:sz="4" w:space="0" w:color="auto"/>
            </w:tcBorders>
          </w:tcPr>
          <w:p w14:paraId="7C5CFDDB" w14:textId="77777777" w:rsidR="00A539F0" w:rsidRPr="00C8579C" w:rsidRDefault="00A539F0" w:rsidP="00BB0622">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1683C434" w14:textId="77777777" w:rsidR="00A539F0" w:rsidRPr="00C8579C" w:rsidRDefault="00A539F0" w:rsidP="00BB0622">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580ACC4A" w14:textId="77777777" w:rsidR="00A539F0" w:rsidRPr="00C8579C" w:rsidRDefault="00A539F0" w:rsidP="00BB0622">
            <w:pPr>
              <w:keepNext/>
              <w:keepLines/>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14:paraId="51371CD9" w14:textId="77777777" w:rsidR="00A539F0" w:rsidRPr="00C8579C" w:rsidRDefault="00A539F0" w:rsidP="00BB0622">
      <w:pPr>
        <w:keepNext/>
        <w:keepLines/>
        <w:tabs>
          <w:tab w:val="left" w:pos="284"/>
        </w:tabs>
        <w:jc w:val="both"/>
        <w:rPr>
          <w:rFonts w:ascii="Tahoma" w:hAnsi="Tahoma" w:cs="Tahoma"/>
        </w:rPr>
      </w:pPr>
    </w:p>
    <w:p w14:paraId="4A5A8D98" w14:textId="77777777" w:rsidR="00A539F0" w:rsidRPr="00C8579C" w:rsidRDefault="00A539F0" w:rsidP="00BB0622">
      <w:pPr>
        <w:keepNext/>
        <w:keepLines/>
        <w:tabs>
          <w:tab w:val="left" w:pos="284"/>
        </w:tabs>
        <w:jc w:val="both"/>
        <w:rPr>
          <w:rFonts w:ascii="Tahoma" w:hAnsi="Tahoma" w:cs="Tahoma"/>
        </w:rPr>
      </w:pPr>
    </w:p>
    <w:p w14:paraId="0EF6D51E" w14:textId="77777777" w:rsidR="00A539F0" w:rsidRPr="00C8579C" w:rsidRDefault="00A539F0" w:rsidP="00BB0622">
      <w:pPr>
        <w:keepNext/>
        <w:keepLines/>
        <w:tabs>
          <w:tab w:val="left" w:pos="284"/>
        </w:tabs>
        <w:jc w:val="both"/>
        <w:rPr>
          <w:rFonts w:ascii="Tahoma" w:hAnsi="Tahoma" w:cs="Tahoma"/>
        </w:rPr>
      </w:pPr>
    </w:p>
    <w:p w14:paraId="2E5A8BA8" w14:textId="77777777" w:rsidR="00A539F0" w:rsidRPr="00C8579C" w:rsidRDefault="00A539F0" w:rsidP="00BB0622">
      <w:pPr>
        <w:keepNext/>
        <w:keepLines/>
        <w:tabs>
          <w:tab w:val="left" w:pos="284"/>
        </w:tabs>
        <w:jc w:val="both"/>
        <w:rPr>
          <w:rFonts w:ascii="Tahoma" w:hAnsi="Tahoma" w:cs="Tahoma"/>
        </w:rPr>
      </w:pPr>
    </w:p>
    <w:p w14:paraId="62AC88DE" w14:textId="77777777" w:rsidR="00A539F0" w:rsidRPr="00C8579C" w:rsidRDefault="00A539F0" w:rsidP="00BB0622">
      <w:pPr>
        <w:keepNext/>
        <w:keepLines/>
        <w:tabs>
          <w:tab w:val="left" w:pos="284"/>
        </w:tabs>
        <w:jc w:val="both"/>
        <w:rPr>
          <w:rFonts w:ascii="Tahoma" w:hAnsi="Tahoma" w:cs="Tahoma"/>
        </w:rPr>
      </w:pPr>
    </w:p>
    <w:p w14:paraId="35060F9B" w14:textId="77777777" w:rsidR="006B3C81" w:rsidRPr="008A3D17" w:rsidRDefault="006B3C81" w:rsidP="00BB0622">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Navodilo: </w:t>
      </w:r>
    </w:p>
    <w:p w14:paraId="44918713" w14:textId="77777777" w:rsidR="006B3C81" w:rsidRPr="008A3D17" w:rsidRDefault="006B3C81" w:rsidP="00BB0622">
      <w:pPr>
        <w:keepNext/>
        <w:keepLines/>
        <w:jc w:val="both"/>
        <w:rPr>
          <w:rFonts w:ascii="Tahoma" w:hAnsi="Tahoma" w:cs="Tahoma"/>
          <w:i/>
          <w:iCs/>
          <w:sz w:val="18"/>
          <w:szCs w:val="22"/>
        </w:rPr>
      </w:pPr>
      <w:r w:rsidRPr="008A3D17">
        <w:rPr>
          <w:rFonts w:ascii="Tahoma" w:hAnsi="Tahoma" w:cs="Tahoma"/>
          <w:i/>
          <w:iCs/>
          <w:sz w:val="18"/>
          <w:szCs w:val="22"/>
        </w:rPr>
        <w:t xml:space="preserve">Izjavo izpolni in podpiše </w:t>
      </w:r>
      <w:r w:rsidRPr="008A3D17">
        <w:rPr>
          <w:rFonts w:ascii="Tahoma" w:hAnsi="Tahoma" w:cs="Tahoma"/>
          <w:i/>
          <w:iCs/>
          <w:sz w:val="18"/>
          <w:szCs w:val="22"/>
          <w:u w:val="single"/>
        </w:rPr>
        <w:t>ponudnik</w:t>
      </w:r>
      <w:r w:rsidRPr="008A3D17">
        <w:rPr>
          <w:rFonts w:ascii="Tahoma" w:hAnsi="Tahoma" w:cs="Tahoma"/>
          <w:i/>
          <w:iCs/>
          <w:sz w:val="18"/>
          <w:szCs w:val="22"/>
        </w:rPr>
        <w:t xml:space="preserve">, kot tudi vsi </w:t>
      </w:r>
      <w:r w:rsidRPr="008A3D17">
        <w:rPr>
          <w:rFonts w:ascii="Tahoma" w:hAnsi="Tahoma" w:cs="Tahoma"/>
          <w:i/>
          <w:iCs/>
          <w:sz w:val="18"/>
          <w:szCs w:val="22"/>
          <w:u w:val="single"/>
        </w:rPr>
        <w:t>posamezni člani skupine ponudnikov</w:t>
      </w:r>
      <w:r w:rsidRPr="008A3D17">
        <w:rPr>
          <w:rFonts w:ascii="Tahoma" w:hAnsi="Tahoma" w:cs="Tahoma"/>
          <w:i/>
          <w:iCs/>
          <w:sz w:val="18"/>
          <w:szCs w:val="22"/>
        </w:rPr>
        <w:t xml:space="preserve"> (partnerji) v primeru skupne ponudbe, </w:t>
      </w:r>
      <w:r w:rsidRPr="008A3D17">
        <w:rPr>
          <w:rFonts w:ascii="Tahoma" w:hAnsi="Tahoma" w:cs="Tahoma"/>
          <w:b/>
          <w:i/>
          <w:iCs/>
          <w:sz w:val="18"/>
          <w:szCs w:val="22"/>
        </w:rPr>
        <w:t>ter</w:t>
      </w:r>
      <w:r w:rsidRPr="008A3D17">
        <w:rPr>
          <w:rFonts w:ascii="Tahoma" w:hAnsi="Tahoma" w:cs="Tahoma"/>
          <w:i/>
          <w:iCs/>
          <w:sz w:val="18"/>
          <w:szCs w:val="22"/>
        </w:rPr>
        <w:t xml:space="preserve"> vsi </w:t>
      </w:r>
      <w:r w:rsidRPr="008A3D17">
        <w:rPr>
          <w:rFonts w:ascii="Tahoma" w:hAnsi="Tahoma" w:cs="Tahoma"/>
          <w:i/>
          <w:iCs/>
          <w:sz w:val="18"/>
          <w:szCs w:val="22"/>
          <w:u w:val="single"/>
        </w:rPr>
        <w:t>podizvajalci</w:t>
      </w:r>
      <w:r w:rsidRPr="008A3D17">
        <w:rPr>
          <w:rFonts w:ascii="Tahoma" w:hAnsi="Tahoma" w:cs="Tahoma"/>
          <w:i/>
          <w:iCs/>
          <w:sz w:val="18"/>
          <w:szCs w:val="22"/>
        </w:rPr>
        <w:t xml:space="preserve"> (če ponudnik izvaja javno naročilo s podizvajalci) in morebitni </w:t>
      </w:r>
      <w:r w:rsidRPr="008A3D17">
        <w:rPr>
          <w:rFonts w:ascii="Tahoma" w:hAnsi="Tahoma" w:cs="Tahoma"/>
          <w:i/>
          <w:iCs/>
          <w:sz w:val="18"/>
          <w:szCs w:val="22"/>
          <w:u w:val="single"/>
        </w:rPr>
        <w:t>subjekti</w:t>
      </w:r>
      <w:r w:rsidRPr="008A3D17">
        <w:rPr>
          <w:rFonts w:ascii="Tahoma" w:hAnsi="Tahoma" w:cs="Tahoma"/>
          <w:i/>
          <w:iCs/>
          <w:sz w:val="18"/>
          <w:szCs w:val="22"/>
        </w:rPr>
        <w:t>, katerih zmogljivost uporablja ponudnik (v kolikor bo ponudnik uporabil zmogljivosti drugih subjektov za izvedbo javnega naročila).</w:t>
      </w:r>
    </w:p>
    <w:p w14:paraId="1DF7AE9C" w14:textId="77777777" w:rsidR="006B3C81" w:rsidRPr="008A3D17" w:rsidRDefault="006B3C81" w:rsidP="00BB0622">
      <w:pPr>
        <w:keepNext/>
        <w:keepLines/>
        <w:tabs>
          <w:tab w:val="left" w:pos="284"/>
        </w:tabs>
        <w:jc w:val="both"/>
        <w:rPr>
          <w:rFonts w:ascii="Tahoma" w:hAnsi="Tahoma" w:cs="Tahoma"/>
        </w:rPr>
      </w:pPr>
    </w:p>
    <w:p w14:paraId="41F24DD2" w14:textId="77777777" w:rsidR="006B3C81" w:rsidRPr="008A3D17" w:rsidRDefault="006B3C81" w:rsidP="00BB0622">
      <w:pPr>
        <w:keepNext/>
        <w:keepLines/>
        <w:tabs>
          <w:tab w:val="left" w:pos="284"/>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07A03F25" w14:textId="77777777" w:rsidR="006B3C81" w:rsidRPr="008A3D17" w:rsidRDefault="006B3C81" w:rsidP="00BB0622">
      <w:pPr>
        <w:keepNext/>
        <w:keepLines/>
        <w:spacing w:after="40"/>
        <w:jc w:val="both"/>
        <w:rPr>
          <w:rFonts w:ascii="Tahoma" w:hAnsi="Tahoma" w:cs="Tahoma"/>
          <w:b/>
          <w:i/>
          <w:sz w:val="18"/>
          <w:szCs w:val="18"/>
          <w:u w:val="single"/>
        </w:rPr>
      </w:pPr>
    </w:p>
    <w:p w14:paraId="29A3175B" w14:textId="77777777" w:rsidR="006B3C81" w:rsidRPr="008A3D17" w:rsidRDefault="006B3C81" w:rsidP="00BB0622">
      <w:pPr>
        <w:keepNext/>
        <w:keepLines/>
        <w:spacing w:after="40"/>
        <w:jc w:val="both"/>
        <w:rPr>
          <w:rFonts w:ascii="Tahoma" w:hAnsi="Tahoma" w:cs="Tahoma"/>
          <w:b/>
          <w:i/>
          <w:sz w:val="16"/>
          <w:szCs w:val="18"/>
          <w:u w:val="single"/>
        </w:rPr>
      </w:pPr>
      <w:r w:rsidRPr="008A3D17">
        <w:rPr>
          <w:rFonts w:ascii="Tahoma" w:hAnsi="Tahoma" w:cs="Tahoma"/>
          <w:b/>
          <w:i/>
          <w:sz w:val="16"/>
          <w:szCs w:val="18"/>
          <w:u w:val="single"/>
        </w:rPr>
        <w:t xml:space="preserve">Opomba: </w:t>
      </w:r>
    </w:p>
    <w:p w14:paraId="70C3B846" w14:textId="77777777" w:rsidR="006B3C81" w:rsidRPr="008A3D17" w:rsidRDefault="006B3C81" w:rsidP="00BB0622">
      <w:pPr>
        <w:keepNext/>
        <w:keepLines/>
        <w:jc w:val="both"/>
        <w:rPr>
          <w:rFonts w:ascii="Tahoma" w:hAnsi="Tahoma" w:cs="Tahoma"/>
          <w:i/>
          <w:iCs/>
          <w:sz w:val="16"/>
          <w:szCs w:val="22"/>
        </w:rPr>
      </w:pPr>
      <w:r w:rsidRPr="008A3D17">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18" w:history="1">
        <w:r w:rsidRPr="008A3D17">
          <w:rPr>
            <w:rFonts w:ascii="Tahoma" w:hAnsi="Tahoma" w:cs="Tahoma"/>
            <w:i/>
            <w:iCs/>
            <w:sz w:val="16"/>
            <w:szCs w:val="22"/>
          </w:rPr>
          <w:t>https://www.kpk-rs.si/sl/pogosta-vprasanja</w:t>
        </w:r>
      </w:hyperlink>
      <w:r w:rsidRPr="008A3D17">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00B8884" w14:textId="77777777" w:rsidR="00A539F0" w:rsidRPr="00C8579C" w:rsidRDefault="00A539F0" w:rsidP="00BB0622">
      <w:pPr>
        <w:keepNext/>
        <w:keepLines/>
        <w:tabs>
          <w:tab w:val="left" w:pos="284"/>
        </w:tabs>
        <w:jc w:val="both"/>
        <w:rPr>
          <w:rFonts w:ascii="Tahoma" w:hAnsi="Tahoma" w:cs="Tahoma"/>
        </w:rPr>
      </w:pPr>
    </w:p>
    <w:p w14:paraId="2580D798" w14:textId="548B2EC2" w:rsidR="00A539F0" w:rsidRPr="00C8579C" w:rsidRDefault="00A539F0" w:rsidP="00BB0622">
      <w:pPr>
        <w:keepNext/>
        <w:keepLines/>
        <w:tabs>
          <w:tab w:val="left" w:pos="284"/>
        </w:tabs>
        <w:jc w:val="both"/>
        <w:rPr>
          <w:rFonts w:ascii="Tahoma" w:hAnsi="Tahoma" w:cs="Tahoma"/>
          <w:i/>
        </w:rPr>
      </w:pPr>
      <w:r w:rsidRPr="00C8579C">
        <w:rPr>
          <w:rFonts w:ascii="Tahoma" w:hAnsi="Tahoma" w:cs="Tahoma"/>
          <w:i/>
        </w:rPr>
        <w:t>Izjava je lahko podana tudi na lastnem obrazcu.</w:t>
      </w:r>
    </w:p>
    <w:p w14:paraId="5ADB9911" w14:textId="77777777" w:rsidR="00A539F0" w:rsidRPr="00C8579C" w:rsidRDefault="00A539F0" w:rsidP="00BB0622">
      <w:pPr>
        <w:keepNext/>
        <w:keepLines/>
        <w:tabs>
          <w:tab w:val="left" w:pos="284"/>
        </w:tabs>
        <w:jc w:val="both"/>
        <w:rPr>
          <w:rFonts w:ascii="Tahoma" w:hAnsi="Tahoma" w:cs="Tahoma"/>
        </w:rPr>
      </w:pPr>
    </w:p>
    <w:p w14:paraId="778A5133" w14:textId="77777777" w:rsidR="00A539F0" w:rsidRPr="00C8579C" w:rsidRDefault="00A539F0" w:rsidP="00BB0622">
      <w:pPr>
        <w:keepNext/>
        <w:keepLines/>
        <w:jc w:val="both"/>
        <w:rPr>
          <w:rFonts w:ascii="Tahoma" w:hAnsi="Tahoma" w:cs="Tahoma"/>
          <w:bCs/>
          <w:i/>
          <w:noProof/>
          <w:sz w:val="18"/>
          <w:szCs w:val="18"/>
        </w:rPr>
      </w:pPr>
    </w:p>
    <w:p w14:paraId="1059FEA0" w14:textId="77777777" w:rsidR="0084389E" w:rsidRPr="00C8579C" w:rsidRDefault="0084389E" w:rsidP="00BB0622">
      <w:pPr>
        <w:keepNext/>
        <w:keepLines/>
        <w:jc w:val="both"/>
        <w:rPr>
          <w:rFonts w:ascii="Tahoma" w:hAnsi="Tahoma" w:cs="Tahoma"/>
          <w:bCs/>
          <w:i/>
          <w:noProof/>
          <w:sz w:val="18"/>
          <w:szCs w:val="18"/>
        </w:rPr>
      </w:pPr>
    </w:p>
    <w:p w14:paraId="678A0595" w14:textId="77777777" w:rsidR="00890C57" w:rsidRPr="00C8579C" w:rsidRDefault="00890C57" w:rsidP="00BB0622">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1E1851" w:rsidRPr="007A766D" w14:paraId="374785C9" w14:textId="77777777" w:rsidTr="00874083">
        <w:tc>
          <w:tcPr>
            <w:tcW w:w="7928" w:type="dxa"/>
          </w:tcPr>
          <w:p w14:paraId="0C069A4B" w14:textId="77777777" w:rsidR="001E1851" w:rsidRPr="00E809A6" w:rsidRDefault="001E1851" w:rsidP="00BB0622">
            <w:pPr>
              <w:keepNext/>
              <w:keepLines/>
              <w:jc w:val="both"/>
              <w:rPr>
                <w:rFonts w:ascii="Tahoma" w:hAnsi="Tahoma" w:cs="Tahoma"/>
              </w:rPr>
            </w:pPr>
            <w:r w:rsidRPr="00E809A6">
              <w:rPr>
                <w:rFonts w:ascii="Tahoma" w:hAnsi="Tahoma" w:cs="Tahoma"/>
              </w:rPr>
              <w:lastRenderedPageBreak/>
              <w:t>IZJAVA O SPREJEMANJU POGOJEV RAZPISNE DOKUMENTACIJE</w:t>
            </w:r>
          </w:p>
        </w:tc>
        <w:tc>
          <w:tcPr>
            <w:tcW w:w="1418" w:type="dxa"/>
          </w:tcPr>
          <w:p w14:paraId="7459E232" w14:textId="77777777" w:rsidR="001E1851" w:rsidRPr="00E809A6" w:rsidRDefault="001E1851" w:rsidP="00BB0622">
            <w:pPr>
              <w:keepNext/>
              <w:keepLines/>
              <w:jc w:val="both"/>
              <w:rPr>
                <w:rFonts w:ascii="Tahoma" w:hAnsi="Tahoma" w:cs="Tahoma"/>
                <w:b/>
                <w:i/>
              </w:rPr>
            </w:pPr>
            <w:r w:rsidRPr="00E809A6">
              <w:rPr>
                <w:rFonts w:ascii="Tahoma" w:hAnsi="Tahoma" w:cs="Tahoma"/>
                <w:b/>
                <w:i/>
              </w:rPr>
              <w:t>Priloga 3/4</w:t>
            </w:r>
          </w:p>
        </w:tc>
      </w:tr>
    </w:tbl>
    <w:p w14:paraId="7363A1D3" w14:textId="59DD1B41" w:rsidR="001E1851" w:rsidRDefault="001E1851" w:rsidP="00BB0622">
      <w:pPr>
        <w:keepNext/>
        <w:keepLines/>
        <w:jc w:val="both"/>
        <w:rPr>
          <w:rFonts w:ascii="Tahoma" w:hAnsi="Tahoma" w:cs="Tahoma"/>
        </w:rPr>
      </w:pPr>
    </w:p>
    <w:p w14:paraId="1D19516A" w14:textId="3A5BB0EA" w:rsidR="001E1851" w:rsidRPr="001E1851" w:rsidRDefault="001E1851" w:rsidP="00BB0622">
      <w:pPr>
        <w:keepNext/>
        <w:keepLines/>
        <w:jc w:val="both"/>
        <w:rPr>
          <w:rFonts w:ascii="Tahoma" w:hAnsi="Tahoma" w:cs="Tahoma"/>
          <w:b/>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3C61CF">
        <w:rPr>
          <w:rFonts w:ascii="Tahoma" w:hAnsi="Tahoma" w:cs="Tahoma"/>
          <w:b/>
        </w:rPr>
        <w:t>ŽALE-39/22</w:t>
      </w:r>
      <w:r w:rsidR="00B22835">
        <w:rPr>
          <w:rFonts w:ascii="Tahoma" w:hAnsi="Tahoma" w:cs="Tahoma"/>
          <w:b/>
        </w:rPr>
        <w:t xml:space="preserve"> </w:t>
      </w:r>
      <w:r w:rsidRPr="00C8579C">
        <w:rPr>
          <w:rFonts w:ascii="Tahoma" w:hAnsi="Tahoma" w:cs="Tahoma"/>
          <w:b/>
        </w:rPr>
        <w:t xml:space="preserve">– </w:t>
      </w:r>
      <w:r w:rsidR="003C61CF">
        <w:rPr>
          <w:rFonts w:ascii="Tahoma" w:hAnsi="Tahoma" w:cs="Tahoma"/>
          <w:b/>
          <w:bCs/>
        </w:rPr>
        <w:t>Zamenjava obstoječe oskrbe z zemeljskim plinom (ZP) z utekočinjenim naftnim plinom (UNP)</w:t>
      </w:r>
      <w:r w:rsidRPr="00112425">
        <w:rPr>
          <w:rFonts w:ascii="Tahoma" w:hAnsi="Tahoma" w:cs="Tahoma"/>
        </w:rPr>
        <w:t xml:space="preserve">, kot </w:t>
      </w:r>
      <w:r w:rsidRPr="00F93884">
        <w:rPr>
          <w:rFonts w:ascii="Tahoma" w:hAnsi="Tahoma" w:cs="Tahoma"/>
          <w:i/>
        </w:rPr>
        <w:t>(ustrezno označi in izpolni)</w:t>
      </w:r>
    </w:p>
    <w:p w14:paraId="6F550F92" w14:textId="77777777" w:rsidR="001E1851" w:rsidRPr="00F93884" w:rsidRDefault="001E1851" w:rsidP="00BB0622">
      <w:pPr>
        <w:pStyle w:val="Odstavekseznama"/>
        <w:keepNext/>
        <w:keepLines/>
        <w:numPr>
          <w:ilvl w:val="0"/>
          <w:numId w:val="55"/>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2D43397E" w14:textId="0062CA0D" w:rsidR="001E1851" w:rsidRDefault="001E1851" w:rsidP="00BB0622">
      <w:pPr>
        <w:pStyle w:val="Odstavekseznama"/>
        <w:keepNext/>
        <w:keepLines/>
        <w:numPr>
          <w:ilvl w:val="0"/>
          <w:numId w:val="55"/>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33630BD4" w14:textId="77777777" w:rsidR="001E1851" w:rsidRPr="00F93884" w:rsidRDefault="001E1851" w:rsidP="00BB0622">
      <w:pPr>
        <w:pStyle w:val="Odstavekseznama"/>
        <w:keepNext/>
        <w:keepLines/>
        <w:numPr>
          <w:ilvl w:val="0"/>
          <w:numId w:val="55"/>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14:paraId="79C99F6D" w14:textId="77777777" w:rsidR="001E1851" w:rsidRPr="00F93884" w:rsidRDefault="001E1851" w:rsidP="00BB0622">
      <w:pPr>
        <w:pStyle w:val="Odstavekseznama"/>
        <w:keepNext/>
        <w:keepLines/>
        <w:numPr>
          <w:ilvl w:val="0"/>
          <w:numId w:val="55"/>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14:paraId="68EE1682" w14:textId="7E270128" w:rsidR="001E1851" w:rsidRDefault="001E1851" w:rsidP="00BB0622">
      <w:pPr>
        <w:pStyle w:val="Odstavekseznama"/>
        <w:keepNext/>
        <w:keepLines/>
        <w:ind w:left="720"/>
        <w:jc w:val="both"/>
        <w:rPr>
          <w:rFonts w:ascii="Tahoma" w:hAnsi="Tahoma" w:cs="Tahoma"/>
        </w:rPr>
      </w:pPr>
    </w:p>
    <w:p w14:paraId="2594B119" w14:textId="54E33B10" w:rsidR="001E1851" w:rsidRPr="001E1851" w:rsidRDefault="001E1851" w:rsidP="00BB0622">
      <w:pPr>
        <w:keepNext/>
        <w:keepLines/>
        <w:jc w:val="both"/>
        <w:rPr>
          <w:rFonts w:ascii="Tahoma" w:hAnsi="Tahoma" w:cs="Tahoma"/>
          <w:b/>
          <w:bCs/>
          <w:i/>
          <w:noProof/>
          <w:sz w:val="18"/>
          <w:szCs w:val="18"/>
        </w:rPr>
      </w:pPr>
      <w:r w:rsidRPr="001E1851">
        <w:rPr>
          <w:rFonts w:ascii="Tahoma" w:hAnsi="Tahoma" w:cs="Tahoma"/>
          <w:i/>
        </w:rPr>
        <w:t>(</w:t>
      </w:r>
      <w:r w:rsidRPr="001E1851">
        <w:rPr>
          <w:rFonts w:ascii="Tahoma" w:hAnsi="Tahoma" w:cs="Tahoma"/>
          <w:b/>
          <w:bCs/>
          <w:i/>
          <w:noProof/>
          <w:sz w:val="18"/>
          <w:szCs w:val="18"/>
        </w:rPr>
        <w:t xml:space="preserve">Spodaj navedene izjave veljajo </w:t>
      </w:r>
      <w:r w:rsidRPr="001E1851">
        <w:rPr>
          <w:rFonts w:ascii="Tahoma" w:hAnsi="Tahoma" w:cs="Tahoma"/>
          <w:b/>
          <w:bCs/>
          <w:i/>
          <w:noProof/>
          <w:sz w:val="18"/>
          <w:szCs w:val="18"/>
          <w:u w:val="single"/>
        </w:rPr>
        <w:t>za podizvajalca/subjekta, katerega zmogljivost uporablja ponudnik</w:t>
      </w:r>
      <w:r w:rsidRPr="001E1851">
        <w:rPr>
          <w:rFonts w:ascii="Tahoma" w:hAnsi="Tahoma" w:cs="Tahoma"/>
          <w:b/>
          <w:bCs/>
          <w:i/>
          <w:noProof/>
          <w:sz w:val="18"/>
          <w:szCs w:val="18"/>
        </w:rPr>
        <w:t xml:space="preserve">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w:t>
      </w:r>
      <w:r w:rsidRPr="001E1851">
        <w:rPr>
          <w:rFonts w:ascii="Tahoma" w:hAnsi="Tahoma" w:cs="Tahoma"/>
          <w:bCs/>
          <w:i/>
          <w:noProof/>
          <w:sz w:val="18"/>
          <w:szCs w:val="18"/>
        </w:rPr>
        <w:t>)</w:t>
      </w:r>
    </w:p>
    <w:p w14:paraId="126B8480" w14:textId="5CE956D6" w:rsidR="001E1851" w:rsidRDefault="001E1851" w:rsidP="00BB0622">
      <w:pPr>
        <w:keepNext/>
        <w:keepLines/>
        <w:jc w:val="both"/>
        <w:rPr>
          <w:rFonts w:ascii="Tahoma" w:hAnsi="Tahoma" w:cs="Tahoma"/>
        </w:rPr>
      </w:pPr>
    </w:p>
    <w:p w14:paraId="7EB53A49" w14:textId="172BCFC8" w:rsidR="001E1851" w:rsidRDefault="001E1851" w:rsidP="00BB0622">
      <w:pPr>
        <w:keepNext/>
        <w:keepLines/>
        <w:jc w:val="center"/>
        <w:rPr>
          <w:rFonts w:ascii="Tahoma" w:hAnsi="Tahoma" w:cs="Tahoma"/>
        </w:rPr>
      </w:pPr>
      <w:r w:rsidRPr="001E1851">
        <w:rPr>
          <w:rFonts w:ascii="Tahoma" w:hAnsi="Tahoma" w:cs="Tahoma"/>
          <w:b/>
        </w:rPr>
        <w:t>IZJAVLJAMO</w:t>
      </w:r>
      <w:r>
        <w:rPr>
          <w:rFonts w:ascii="Tahoma" w:hAnsi="Tahoma" w:cs="Tahoma"/>
        </w:rPr>
        <w:t>,</w:t>
      </w:r>
    </w:p>
    <w:p w14:paraId="06CEDAF1" w14:textId="68804DC6" w:rsidR="001E1851" w:rsidRDefault="001E1851" w:rsidP="00BB0622">
      <w:pPr>
        <w:keepNext/>
        <w:keepLines/>
        <w:jc w:val="both"/>
        <w:rPr>
          <w:rFonts w:ascii="Tahoma" w:hAnsi="Tahoma" w:cs="Tahoma"/>
        </w:rPr>
      </w:pPr>
    </w:p>
    <w:p w14:paraId="54C221E6" w14:textId="332F02B6" w:rsidR="001E1851" w:rsidRPr="001E1851" w:rsidRDefault="001E1851" w:rsidP="00BB0622">
      <w:pPr>
        <w:pStyle w:val="Odstavekseznama"/>
        <w:keepNext/>
        <w:keepLines/>
        <w:numPr>
          <w:ilvl w:val="0"/>
          <w:numId w:val="19"/>
        </w:numPr>
        <w:jc w:val="both"/>
        <w:rPr>
          <w:rFonts w:ascii="Tahoma" w:hAnsi="Tahoma" w:cs="Tahoma"/>
        </w:rPr>
      </w:pPr>
      <w:r w:rsidRPr="001E1851">
        <w:rPr>
          <w:rFonts w:ascii="Tahoma" w:hAnsi="Tahoma" w:cs="Tahoma"/>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00AD3BE7" w14:textId="48B8BDB8" w:rsidR="001E1851" w:rsidRDefault="001E1851" w:rsidP="00BB0622">
      <w:pPr>
        <w:pStyle w:val="Odstavekseznama"/>
        <w:keepNext/>
        <w:keepLines/>
        <w:numPr>
          <w:ilvl w:val="1"/>
          <w:numId w:val="19"/>
        </w:numPr>
        <w:tabs>
          <w:tab w:val="left" w:pos="284"/>
        </w:tabs>
        <w:jc w:val="both"/>
        <w:rPr>
          <w:rFonts w:ascii="Tahoma" w:hAnsi="Tahoma" w:cs="Tahoma"/>
        </w:rPr>
      </w:pPr>
      <w:r w:rsidRPr="004A39B6">
        <w:rPr>
          <w:rFonts w:ascii="Tahoma" w:hAnsi="Tahoma" w:cs="Tahoma"/>
        </w:rPr>
        <w:t>subjekt, ki ga zastopam, ni ruski državljan ali fizična ali pravna oseba, subjekt ali organ s sedežem v Rusiji;</w:t>
      </w:r>
    </w:p>
    <w:p w14:paraId="10DFABF1" w14:textId="77777777" w:rsidR="001E1851" w:rsidRDefault="001E1851" w:rsidP="00BB0622">
      <w:pPr>
        <w:pStyle w:val="Odstavekseznama"/>
        <w:keepNext/>
        <w:keepLines/>
        <w:numPr>
          <w:ilvl w:val="1"/>
          <w:numId w:val="19"/>
        </w:numPr>
        <w:tabs>
          <w:tab w:val="left" w:pos="284"/>
        </w:tabs>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6FD3F7AB" w14:textId="77777777" w:rsidR="001E1851" w:rsidRDefault="001E1851" w:rsidP="00BB0622">
      <w:pPr>
        <w:pStyle w:val="Odstavekseznama"/>
        <w:keepNext/>
        <w:keepLines/>
        <w:numPr>
          <w:ilvl w:val="1"/>
          <w:numId w:val="19"/>
        </w:numPr>
        <w:tabs>
          <w:tab w:val="left" w:pos="284"/>
        </w:tabs>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31D14C87" w14:textId="574AEE9D" w:rsidR="001E1851" w:rsidRDefault="001E1851" w:rsidP="00BB0622">
      <w:pPr>
        <w:pStyle w:val="Odstavekseznama"/>
        <w:keepNext/>
        <w:keepLines/>
        <w:numPr>
          <w:ilvl w:val="1"/>
          <w:numId w:val="19"/>
        </w:numPr>
        <w:tabs>
          <w:tab w:val="left" w:pos="284"/>
        </w:tabs>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r>
        <w:rPr>
          <w:rFonts w:ascii="Tahoma" w:hAnsi="Tahoma" w:cs="Tahoma"/>
        </w:rPr>
        <w:t>;</w:t>
      </w:r>
    </w:p>
    <w:p w14:paraId="53CB0A6D" w14:textId="3F6D7E73" w:rsidR="001E1851" w:rsidRDefault="001E1851" w:rsidP="00BB0622">
      <w:pPr>
        <w:pStyle w:val="Odstavekseznama"/>
        <w:keepNext/>
        <w:keepLines/>
        <w:numPr>
          <w:ilvl w:val="0"/>
          <w:numId w:val="19"/>
        </w:numPr>
        <w:jc w:val="both"/>
        <w:rPr>
          <w:rFonts w:ascii="Tahoma" w:hAnsi="Tahoma" w:cs="Tahoma"/>
        </w:rPr>
      </w:pPr>
      <w:r w:rsidRPr="001E1851">
        <w:rPr>
          <w:rFonts w:ascii="Tahoma" w:hAnsi="Tahoma" w:cs="Tahoma"/>
        </w:rPr>
        <w:t>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w:t>
      </w:r>
      <w:r>
        <w:rPr>
          <w:rFonts w:ascii="Tahoma" w:hAnsi="Tahoma" w:cs="Tahoma"/>
        </w:rPr>
        <w:t>/okvirni sporazum</w:t>
      </w:r>
      <w:r w:rsidRPr="001E1851">
        <w:rPr>
          <w:rFonts w:ascii="Tahoma" w:hAnsi="Tahoma" w:cs="Tahoma"/>
        </w:rPr>
        <w:t xml:space="preserve"> brez ugovorov.</w:t>
      </w:r>
    </w:p>
    <w:p w14:paraId="6698CFED" w14:textId="2A23396F" w:rsidR="001E1851" w:rsidRDefault="001E1851" w:rsidP="00BB0622">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1E1851" w:rsidRPr="005D5727" w14:paraId="2856CC6A" w14:textId="77777777" w:rsidTr="00874083">
        <w:trPr>
          <w:trHeight w:val="235"/>
        </w:trPr>
        <w:tc>
          <w:tcPr>
            <w:tcW w:w="3430" w:type="dxa"/>
            <w:tcBorders>
              <w:bottom w:val="single" w:sz="4" w:space="0" w:color="auto"/>
            </w:tcBorders>
          </w:tcPr>
          <w:p w14:paraId="5729E860" w14:textId="77777777" w:rsidR="001E1851" w:rsidRPr="00CE1BAD" w:rsidRDefault="001E1851" w:rsidP="00BB0622">
            <w:pPr>
              <w:keepNext/>
              <w:keepLines/>
              <w:jc w:val="both"/>
              <w:rPr>
                <w:rFonts w:ascii="Tahoma" w:hAnsi="Tahoma" w:cs="Tahoma"/>
                <w:snapToGrid w:val="0"/>
                <w:color w:val="000000"/>
              </w:rPr>
            </w:pPr>
          </w:p>
        </w:tc>
        <w:tc>
          <w:tcPr>
            <w:tcW w:w="2574" w:type="dxa"/>
          </w:tcPr>
          <w:p w14:paraId="7DC4A0F5" w14:textId="77777777" w:rsidR="001E1851" w:rsidRPr="00CE1BAD" w:rsidRDefault="001E1851" w:rsidP="00BB0622">
            <w:pPr>
              <w:keepNext/>
              <w:keepLines/>
              <w:jc w:val="center"/>
              <w:rPr>
                <w:rFonts w:ascii="Tahoma" w:hAnsi="Tahoma" w:cs="Tahoma"/>
                <w:snapToGrid w:val="0"/>
                <w:color w:val="000000"/>
              </w:rPr>
            </w:pPr>
          </w:p>
        </w:tc>
        <w:tc>
          <w:tcPr>
            <w:tcW w:w="3148" w:type="dxa"/>
            <w:tcBorders>
              <w:bottom w:val="single" w:sz="4" w:space="0" w:color="auto"/>
            </w:tcBorders>
          </w:tcPr>
          <w:p w14:paraId="7B5FE165" w14:textId="77777777" w:rsidR="001E1851" w:rsidRPr="005D5727" w:rsidRDefault="001E1851" w:rsidP="00BB0622">
            <w:pPr>
              <w:keepNext/>
              <w:keepLines/>
              <w:tabs>
                <w:tab w:val="left" w:pos="567"/>
                <w:tab w:val="num" w:pos="851"/>
                <w:tab w:val="left" w:pos="993"/>
              </w:tabs>
              <w:jc w:val="both"/>
              <w:rPr>
                <w:rFonts w:ascii="Tahoma" w:hAnsi="Tahoma" w:cs="Tahoma"/>
                <w:snapToGrid w:val="0"/>
                <w:color w:val="000000"/>
              </w:rPr>
            </w:pPr>
          </w:p>
        </w:tc>
      </w:tr>
      <w:tr w:rsidR="001E1851" w:rsidRPr="00CE1BAD" w14:paraId="3267CFEB" w14:textId="77777777" w:rsidTr="00874083">
        <w:trPr>
          <w:trHeight w:val="235"/>
        </w:trPr>
        <w:tc>
          <w:tcPr>
            <w:tcW w:w="3430" w:type="dxa"/>
            <w:tcBorders>
              <w:top w:val="single" w:sz="4" w:space="0" w:color="auto"/>
            </w:tcBorders>
          </w:tcPr>
          <w:p w14:paraId="24ECC791" w14:textId="77777777" w:rsidR="001E1851" w:rsidRPr="00CE1BAD" w:rsidRDefault="001E1851" w:rsidP="00BB0622">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AB0BCF9" w14:textId="77777777" w:rsidR="001E1851" w:rsidRPr="00CE1BAD" w:rsidRDefault="001E1851" w:rsidP="00BB0622">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94E783E" w14:textId="77777777" w:rsidR="001E1851" w:rsidRPr="00CE1BAD" w:rsidRDefault="001E1851" w:rsidP="00BB0622">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245F19A3" w14:textId="77777777" w:rsidR="001E1851" w:rsidRDefault="001E1851" w:rsidP="00BB0622">
      <w:pPr>
        <w:keepNext/>
        <w:keepLines/>
        <w:jc w:val="both"/>
        <w:rPr>
          <w:rFonts w:ascii="Tahoma" w:hAnsi="Tahoma" w:cs="Tahoma"/>
        </w:rPr>
      </w:pPr>
    </w:p>
    <w:p w14:paraId="27658094" w14:textId="63B8B5AD" w:rsidR="001E1851" w:rsidRDefault="001E1851" w:rsidP="00BB0622">
      <w:pPr>
        <w:keepNext/>
        <w:keepLines/>
        <w:jc w:val="both"/>
        <w:rPr>
          <w:rFonts w:ascii="Tahoma" w:hAnsi="Tahoma" w:cs="Tahoma"/>
        </w:rPr>
      </w:pPr>
    </w:p>
    <w:p w14:paraId="19A799BF" w14:textId="77777777" w:rsidR="001E1851" w:rsidRPr="00112425" w:rsidRDefault="001E1851" w:rsidP="00BB0622">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Pr>
          <w:rFonts w:ascii="Tahoma" w:hAnsi="Tahoma" w:cs="Tahoma"/>
          <w:bCs/>
          <w:i/>
          <w:iCs/>
          <w:noProof/>
          <w:sz w:val="18"/>
          <w:szCs w:val="18"/>
        </w:rPr>
        <w:t xml:space="preserve"> Ponudnik priloži </w:t>
      </w:r>
      <w:r w:rsidRPr="00F93884">
        <w:rPr>
          <w:rFonts w:ascii="Tahoma" w:hAnsi="Tahoma" w:cs="Tahoma"/>
          <w:bCs/>
          <w:i/>
          <w:iCs/>
          <w:noProof/>
          <w:sz w:val="18"/>
          <w:szCs w:val="18"/>
          <w:u w:val="single"/>
        </w:rPr>
        <w:t>ločeno</w:t>
      </w:r>
      <w:r>
        <w:rPr>
          <w:rFonts w:ascii="Tahoma" w:hAnsi="Tahoma" w:cs="Tahoma"/>
          <w:bCs/>
          <w:i/>
          <w:iCs/>
          <w:noProof/>
          <w:sz w:val="18"/>
          <w:szCs w:val="18"/>
        </w:rPr>
        <w:t xml:space="preserve"> izpolnjene izjave za vsakega od gospodarskih subjektov v ponudbi.</w:t>
      </w:r>
    </w:p>
    <w:p w14:paraId="401EA19D" w14:textId="77777777" w:rsidR="001E1851" w:rsidRPr="001E1851" w:rsidRDefault="001E1851" w:rsidP="00BB0622">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998"/>
      </w:tblGrid>
      <w:tr w:rsidR="001E1851" w:rsidRPr="00C8579C" w14:paraId="16505147" w14:textId="77777777" w:rsidTr="00874083">
        <w:tc>
          <w:tcPr>
            <w:tcW w:w="7583" w:type="dxa"/>
          </w:tcPr>
          <w:p w14:paraId="0B3388CA" w14:textId="77777777" w:rsidR="001E1851" w:rsidRPr="00C8579C" w:rsidRDefault="001E1851" w:rsidP="00BB0622">
            <w:pPr>
              <w:keepNext/>
              <w:keepLines/>
              <w:jc w:val="both"/>
              <w:rPr>
                <w:rFonts w:ascii="Tahoma" w:hAnsi="Tahoma" w:cs="Tahoma"/>
              </w:rPr>
            </w:pPr>
            <w:r w:rsidRPr="00C8579C">
              <w:rPr>
                <w:rFonts w:ascii="Tahoma" w:hAnsi="Tahoma" w:cs="Tahoma"/>
              </w:rPr>
              <w:lastRenderedPageBreak/>
              <w:t xml:space="preserve">UDELEŽBA PODIZVAJALCA </w:t>
            </w:r>
          </w:p>
        </w:tc>
        <w:tc>
          <w:tcPr>
            <w:tcW w:w="912" w:type="dxa"/>
            <w:tcBorders>
              <w:right w:val="nil"/>
            </w:tcBorders>
          </w:tcPr>
          <w:p w14:paraId="5313577E" w14:textId="77777777" w:rsidR="001E1851" w:rsidRPr="00C8579C" w:rsidRDefault="001E1851" w:rsidP="00BB0622">
            <w:pPr>
              <w:keepNext/>
              <w:keepLines/>
              <w:jc w:val="both"/>
              <w:rPr>
                <w:rFonts w:ascii="Tahoma" w:hAnsi="Tahoma" w:cs="Tahoma"/>
                <w:b/>
              </w:rPr>
            </w:pPr>
            <w:r w:rsidRPr="00C8579C">
              <w:rPr>
                <w:rFonts w:ascii="Tahoma" w:hAnsi="Tahoma" w:cs="Tahoma"/>
                <w:b/>
                <w:i/>
              </w:rPr>
              <w:t xml:space="preserve">Priloga </w:t>
            </w:r>
          </w:p>
        </w:tc>
        <w:tc>
          <w:tcPr>
            <w:tcW w:w="998" w:type="dxa"/>
            <w:tcBorders>
              <w:left w:val="nil"/>
            </w:tcBorders>
          </w:tcPr>
          <w:p w14:paraId="281059C3" w14:textId="77777777" w:rsidR="001E1851" w:rsidRPr="00C8579C" w:rsidRDefault="001E1851" w:rsidP="00BB0622">
            <w:pPr>
              <w:keepNext/>
              <w:keepLines/>
              <w:jc w:val="both"/>
              <w:rPr>
                <w:rFonts w:ascii="Tahoma" w:hAnsi="Tahoma" w:cs="Tahoma"/>
                <w:b/>
                <w:i/>
              </w:rPr>
            </w:pPr>
            <w:r w:rsidRPr="00C8579C">
              <w:rPr>
                <w:rFonts w:ascii="Tahoma" w:hAnsi="Tahoma" w:cs="Tahoma"/>
                <w:b/>
                <w:i/>
              </w:rPr>
              <w:t>4/1</w:t>
            </w:r>
          </w:p>
        </w:tc>
      </w:tr>
    </w:tbl>
    <w:p w14:paraId="08AF175C" w14:textId="6A3054A9" w:rsidR="0084389E" w:rsidRPr="00C8579C" w:rsidRDefault="003C61CF" w:rsidP="00BB0622">
      <w:pPr>
        <w:keepNext/>
        <w:keepLines/>
        <w:jc w:val="both"/>
        <w:rPr>
          <w:rFonts w:ascii="Tahoma" w:hAnsi="Tahoma" w:cs="Tahoma"/>
          <w:b/>
        </w:rPr>
      </w:pPr>
      <w:r>
        <w:rPr>
          <w:rFonts w:ascii="Tahoma" w:hAnsi="Tahoma" w:cs="Tahoma"/>
          <w:b/>
        </w:rPr>
        <w:t>ŽALE-39/22</w:t>
      </w:r>
      <w:r w:rsidR="00B22835">
        <w:rPr>
          <w:rFonts w:ascii="Tahoma" w:hAnsi="Tahoma" w:cs="Tahoma"/>
          <w:b/>
        </w:rPr>
        <w:t xml:space="preserve"> </w:t>
      </w:r>
      <w:r w:rsidR="0084389E" w:rsidRPr="00C8579C">
        <w:rPr>
          <w:rFonts w:ascii="Tahoma" w:hAnsi="Tahoma" w:cs="Tahoma"/>
          <w:b/>
        </w:rPr>
        <w:t xml:space="preserve">– </w:t>
      </w:r>
      <w:r>
        <w:rPr>
          <w:rFonts w:ascii="Tahoma" w:hAnsi="Tahoma" w:cs="Tahoma"/>
          <w:b/>
          <w:bCs/>
        </w:rPr>
        <w:t>Zamenjava obstoječe oskrbe z zemeljskim plinom (ZP) z utekočinjenim naftnim plinom (UNP)</w:t>
      </w:r>
    </w:p>
    <w:p w14:paraId="401FCC95" w14:textId="77777777" w:rsidR="00C23AD1" w:rsidRDefault="00C23AD1" w:rsidP="00BB0622">
      <w:pPr>
        <w:keepNext/>
        <w:keepLines/>
        <w:jc w:val="both"/>
        <w:rPr>
          <w:rFonts w:ascii="Tahoma" w:hAnsi="Tahoma" w:cs="Tahoma"/>
          <w:b/>
        </w:rPr>
      </w:pPr>
    </w:p>
    <w:p w14:paraId="384B68F8" w14:textId="5E90BB02" w:rsidR="00696F1B" w:rsidRPr="007D1AD5" w:rsidRDefault="00696F1B" w:rsidP="00BB0622">
      <w:pPr>
        <w:keepNext/>
        <w:keepLines/>
        <w:jc w:val="both"/>
        <w:rPr>
          <w:rFonts w:ascii="Tahoma" w:hAnsi="Tahoma" w:cs="Tahoma"/>
        </w:rPr>
      </w:pPr>
      <w:r w:rsidRPr="00F5688B">
        <w:rPr>
          <w:rFonts w:ascii="Tahoma" w:hAnsi="Tahoma" w:cs="Tahoma"/>
        </w:rPr>
        <w:t xml:space="preserve">Ponudnik mora v prilogi navesti podizvajalce, s katerimi nastopa v skupnem nastopu in izpolniti vse zahtevane podatke. Prilogo podpišeta </w:t>
      </w:r>
      <w:r w:rsidR="007D1AD5">
        <w:rPr>
          <w:rFonts w:ascii="Tahoma" w:hAnsi="Tahoma" w:cs="Tahoma"/>
        </w:rPr>
        <w:t>tako ponudnik kot podizvajalec.</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7D1AD5" w:rsidRPr="00112425" w14:paraId="7FD9613E" w14:textId="77777777" w:rsidTr="00874083">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6BAF04A8" w14:textId="77777777" w:rsidR="007D1AD5" w:rsidRPr="00112425" w:rsidRDefault="007D1AD5" w:rsidP="00BB0622">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45282D0" w14:textId="77777777" w:rsidR="007D1AD5" w:rsidRPr="00112425" w:rsidRDefault="007D1AD5" w:rsidP="00BB0622">
            <w:pPr>
              <w:keepNext/>
              <w:keepLines/>
              <w:rPr>
                <w:rFonts w:ascii="Tahoma" w:hAnsi="Tahoma" w:cs="Tahoma"/>
                <w:sz w:val="18"/>
                <w:szCs w:val="18"/>
              </w:rPr>
            </w:pPr>
          </w:p>
          <w:p w14:paraId="5C71410C" w14:textId="77777777" w:rsidR="007D1AD5" w:rsidRPr="00112425" w:rsidRDefault="007D1AD5" w:rsidP="00BB0622">
            <w:pPr>
              <w:keepNext/>
              <w:keepLines/>
              <w:rPr>
                <w:rFonts w:ascii="Tahoma" w:hAnsi="Tahoma" w:cs="Tahoma"/>
                <w:sz w:val="18"/>
                <w:szCs w:val="18"/>
              </w:rPr>
            </w:pPr>
          </w:p>
        </w:tc>
      </w:tr>
      <w:tr w:rsidR="007D1AD5" w:rsidRPr="00112425" w14:paraId="02D57559" w14:textId="77777777" w:rsidTr="00874083">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51747957" w14:textId="77777777" w:rsidR="007D1AD5" w:rsidRPr="00112425" w:rsidRDefault="007D1AD5" w:rsidP="00BB0622">
            <w:pPr>
              <w:keepNext/>
              <w:keepLines/>
              <w:rPr>
                <w:rFonts w:ascii="Tahoma" w:hAnsi="Tahoma" w:cs="Tahoma"/>
                <w:sz w:val="18"/>
                <w:szCs w:val="18"/>
              </w:rPr>
            </w:pPr>
            <w:r w:rsidRPr="00112425">
              <w:rPr>
                <w:rFonts w:ascii="Tahoma" w:hAnsi="Tahoma" w:cs="Tahoma"/>
                <w:sz w:val="18"/>
                <w:szCs w:val="18"/>
              </w:rPr>
              <w:t>Polni naslov</w:t>
            </w:r>
            <w:r>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C5FD525" w14:textId="77777777" w:rsidR="007D1AD5" w:rsidRPr="00112425" w:rsidRDefault="007D1AD5" w:rsidP="00BB0622">
            <w:pPr>
              <w:keepNext/>
              <w:keepLines/>
              <w:rPr>
                <w:rFonts w:ascii="Tahoma" w:hAnsi="Tahoma" w:cs="Tahoma"/>
                <w:sz w:val="18"/>
                <w:szCs w:val="18"/>
              </w:rPr>
            </w:pPr>
          </w:p>
          <w:p w14:paraId="0380E4C8" w14:textId="77777777" w:rsidR="007D1AD5" w:rsidRPr="00112425" w:rsidRDefault="007D1AD5" w:rsidP="00BB0622">
            <w:pPr>
              <w:keepNext/>
              <w:keepLines/>
              <w:rPr>
                <w:rFonts w:ascii="Tahoma" w:hAnsi="Tahoma" w:cs="Tahoma"/>
                <w:sz w:val="18"/>
                <w:szCs w:val="18"/>
              </w:rPr>
            </w:pPr>
          </w:p>
        </w:tc>
      </w:tr>
      <w:tr w:rsidR="007D1AD5" w:rsidRPr="00112425" w14:paraId="0526C643" w14:textId="77777777" w:rsidTr="00874083">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52037CA5" w14:textId="77777777" w:rsidR="007D1AD5" w:rsidRPr="00112425" w:rsidRDefault="007D1AD5" w:rsidP="00BB0622">
            <w:pPr>
              <w:keepNext/>
              <w:keepLines/>
              <w:jc w:val="center"/>
              <w:rPr>
                <w:rFonts w:ascii="Tahoma" w:hAnsi="Tahoma" w:cs="Tahoma"/>
                <w:b/>
                <w:sz w:val="18"/>
                <w:szCs w:val="17"/>
              </w:rPr>
            </w:pPr>
            <w:r w:rsidRPr="00112425">
              <w:rPr>
                <w:rFonts w:ascii="Tahoma" w:hAnsi="Tahoma" w:cs="Tahoma"/>
                <w:b/>
                <w:sz w:val="18"/>
                <w:szCs w:val="17"/>
              </w:rPr>
              <w:t>ZAHTEVA ZA NEPOSREDNO PLAČILO PODIZVAJ</w:t>
            </w:r>
            <w:r>
              <w:rPr>
                <w:rFonts w:ascii="Tahoma" w:hAnsi="Tahoma" w:cs="Tahoma"/>
                <w:b/>
                <w:sz w:val="18"/>
                <w:szCs w:val="17"/>
              </w:rPr>
              <w:t>A</w:t>
            </w:r>
            <w:r w:rsidRPr="00112425">
              <w:rPr>
                <w:rFonts w:ascii="Tahoma" w:hAnsi="Tahoma" w:cs="Tahoma"/>
                <w:b/>
                <w:sz w:val="18"/>
                <w:szCs w:val="17"/>
              </w:rPr>
              <w:t>LČEVE TERJATVE DO PONUDNIKA (s strani naročnika)</w:t>
            </w:r>
          </w:p>
          <w:p w14:paraId="6AD1B150" w14:textId="77777777" w:rsidR="007D1AD5" w:rsidRPr="00112425" w:rsidRDefault="007D1AD5" w:rsidP="00BB0622">
            <w:pPr>
              <w:keepNext/>
              <w:keepLines/>
              <w:jc w:val="center"/>
              <w:rPr>
                <w:rFonts w:ascii="Tahoma" w:hAnsi="Tahoma" w:cs="Tahoma"/>
                <w:b/>
                <w:sz w:val="18"/>
                <w:szCs w:val="17"/>
              </w:rPr>
            </w:pPr>
          </w:p>
          <w:p w14:paraId="098C4613" w14:textId="77777777" w:rsidR="007D1AD5" w:rsidRPr="00112425" w:rsidRDefault="007D1AD5" w:rsidP="00BB0622">
            <w:pPr>
              <w:keepNext/>
              <w:keepLines/>
              <w:jc w:val="both"/>
              <w:rPr>
                <w:rFonts w:ascii="Tahoma" w:hAnsi="Tahoma" w:cs="Tahoma"/>
              </w:rPr>
            </w:pPr>
            <w:r w:rsidRPr="00112425">
              <w:rPr>
                <w:rFonts w:ascii="Tahoma" w:hAnsi="Tahoma" w:cs="Tahoma"/>
                <w:sz w:val="18"/>
                <w:szCs w:val="17"/>
              </w:rPr>
              <w:t xml:space="preserve">V skladu s 94. členom ZJN-3, kot podizvajalec, zahtevamo neposredno plačilo s strani naročnika, da le ta  </w:t>
            </w:r>
            <w:r w:rsidRPr="00112425">
              <w:rPr>
                <w:rFonts w:ascii="Tahoma" w:hAnsi="Tahoma" w:cs="Tahoma"/>
              </w:rPr>
              <w:t>plačuje naše terjatve do izvajalca neposredno na naš transakcijski račun, in sicer na podlagi izstavljenih situacij oz. računov, ki jih bo predhodno potrdil izvajalec in bodo priloga računu oz. situaciji, ki jo bo naročniku izstavil izvajalec.</w:t>
            </w:r>
          </w:p>
          <w:p w14:paraId="6568EBB1" w14:textId="77777777" w:rsidR="007D1AD5" w:rsidRPr="00112425" w:rsidRDefault="007D1AD5" w:rsidP="00BB0622">
            <w:pPr>
              <w:keepNext/>
              <w:keepLines/>
              <w:jc w:val="both"/>
              <w:rPr>
                <w:rFonts w:ascii="Tahoma" w:hAnsi="Tahoma" w:cs="Tahoma"/>
              </w:rPr>
            </w:pPr>
          </w:p>
        </w:tc>
      </w:tr>
      <w:tr w:rsidR="007D1AD5" w:rsidRPr="00112425" w14:paraId="380DC325" w14:textId="77777777" w:rsidTr="00874083">
        <w:trPr>
          <w:trHeight w:val="334"/>
          <w:jc w:val="center"/>
        </w:trPr>
        <w:tc>
          <w:tcPr>
            <w:tcW w:w="3256" w:type="dxa"/>
            <w:tcBorders>
              <w:top w:val="nil"/>
              <w:left w:val="single" w:sz="4" w:space="0" w:color="auto"/>
              <w:bottom w:val="single" w:sz="4" w:space="0" w:color="auto"/>
              <w:right w:val="nil"/>
            </w:tcBorders>
            <w:vAlign w:val="center"/>
          </w:tcPr>
          <w:p w14:paraId="3B90AD77" w14:textId="77777777" w:rsidR="007D1AD5" w:rsidRPr="00FF5417" w:rsidRDefault="007D1AD5" w:rsidP="00BB0622">
            <w:pPr>
              <w:keepNext/>
              <w:keepLines/>
              <w:jc w:val="both"/>
              <w:rPr>
                <w:rFonts w:ascii="Tahoma" w:hAnsi="Tahoma" w:cs="Tahoma"/>
                <w:i/>
                <w:sz w:val="18"/>
                <w:szCs w:val="18"/>
              </w:rPr>
            </w:pPr>
            <w:r w:rsidRPr="00FF5417">
              <w:rPr>
                <w:rFonts w:ascii="Tahoma" w:hAnsi="Tahoma" w:cs="Tahoma"/>
                <w:i/>
              </w:rPr>
              <w:t>Obkrožite/označite</w:t>
            </w:r>
          </w:p>
        </w:tc>
        <w:tc>
          <w:tcPr>
            <w:tcW w:w="3140" w:type="dxa"/>
            <w:tcBorders>
              <w:top w:val="nil"/>
              <w:left w:val="nil"/>
              <w:bottom w:val="single" w:sz="4" w:space="0" w:color="auto"/>
              <w:right w:val="nil"/>
            </w:tcBorders>
            <w:vAlign w:val="center"/>
          </w:tcPr>
          <w:p w14:paraId="385B7FC1" w14:textId="77777777" w:rsidR="007D1AD5" w:rsidRPr="00112425" w:rsidRDefault="007D1AD5" w:rsidP="00BB0622">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2940DA91" w14:textId="77777777" w:rsidR="007D1AD5" w:rsidRPr="00112425" w:rsidRDefault="007D1AD5" w:rsidP="00BB0622">
            <w:pPr>
              <w:keepNext/>
              <w:keepLines/>
              <w:jc w:val="center"/>
              <w:rPr>
                <w:rFonts w:ascii="Tahoma" w:hAnsi="Tahoma" w:cs="Tahoma"/>
                <w:sz w:val="18"/>
                <w:szCs w:val="18"/>
              </w:rPr>
            </w:pPr>
            <w:r w:rsidRPr="00112425">
              <w:rPr>
                <w:rFonts w:ascii="Tahoma" w:hAnsi="Tahoma" w:cs="Tahoma"/>
                <w:sz w:val="18"/>
                <w:szCs w:val="18"/>
              </w:rPr>
              <w:t>NE</w:t>
            </w:r>
          </w:p>
        </w:tc>
      </w:tr>
      <w:tr w:rsidR="007D1AD5" w:rsidRPr="00112425" w14:paraId="44D8C07D" w14:textId="77777777" w:rsidTr="00874083">
        <w:trPr>
          <w:trHeight w:val="537"/>
          <w:jc w:val="center"/>
        </w:trPr>
        <w:tc>
          <w:tcPr>
            <w:tcW w:w="3256" w:type="dxa"/>
            <w:tcBorders>
              <w:top w:val="single" w:sz="4" w:space="0" w:color="auto"/>
              <w:left w:val="single" w:sz="4" w:space="0" w:color="auto"/>
              <w:bottom w:val="single" w:sz="4" w:space="0" w:color="auto"/>
              <w:right w:val="single" w:sz="4" w:space="0" w:color="auto"/>
            </w:tcBorders>
            <w:vAlign w:val="center"/>
          </w:tcPr>
          <w:p w14:paraId="03042D73" w14:textId="77777777" w:rsidR="007D1AD5" w:rsidRPr="00112425" w:rsidRDefault="007D1AD5" w:rsidP="00BB0622">
            <w:pPr>
              <w:keepNext/>
              <w:keepLines/>
              <w:rPr>
                <w:rFonts w:ascii="Tahoma" w:hAnsi="Tahoma" w:cs="Tahoma"/>
                <w:sz w:val="18"/>
                <w:szCs w:val="18"/>
              </w:rPr>
            </w:pPr>
          </w:p>
          <w:p w14:paraId="5250416F" w14:textId="77777777" w:rsidR="007D1AD5" w:rsidRPr="00112425" w:rsidRDefault="007D1AD5" w:rsidP="00BB0622">
            <w:pPr>
              <w:keepNext/>
              <w:keepLines/>
              <w:jc w:val="both"/>
              <w:rPr>
                <w:rFonts w:ascii="Tahoma" w:hAnsi="Tahoma" w:cs="Tahoma"/>
                <w:sz w:val="18"/>
                <w:szCs w:val="18"/>
              </w:rPr>
            </w:pPr>
            <w:r w:rsidRPr="00112425">
              <w:rPr>
                <w:rFonts w:ascii="Tahoma" w:hAnsi="Tahoma" w:cs="Tahoma"/>
                <w:sz w:val="18"/>
                <w:szCs w:val="18"/>
              </w:rPr>
              <w:t xml:space="preserve">Vsi zakoniti zastopniki podizvajalca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BEB230E" w14:textId="77777777" w:rsidR="007D1AD5" w:rsidRPr="00112425" w:rsidRDefault="007D1AD5" w:rsidP="00BB0622">
            <w:pPr>
              <w:keepNext/>
              <w:keepLines/>
              <w:rPr>
                <w:rFonts w:ascii="Tahoma" w:hAnsi="Tahoma" w:cs="Tahoma"/>
                <w:sz w:val="18"/>
                <w:szCs w:val="18"/>
              </w:rPr>
            </w:pPr>
          </w:p>
          <w:p w14:paraId="36ACB7DD" w14:textId="77777777" w:rsidR="007D1AD5" w:rsidRPr="00112425" w:rsidRDefault="007D1AD5" w:rsidP="00BB0622">
            <w:pPr>
              <w:keepNext/>
              <w:keepLines/>
              <w:rPr>
                <w:rFonts w:ascii="Tahoma" w:hAnsi="Tahoma" w:cs="Tahoma"/>
                <w:sz w:val="18"/>
                <w:szCs w:val="18"/>
              </w:rPr>
            </w:pPr>
          </w:p>
          <w:p w14:paraId="1B1662CB" w14:textId="77777777" w:rsidR="007D1AD5" w:rsidRPr="00112425" w:rsidRDefault="007D1AD5" w:rsidP="00BB0622">
            <w:pPr>
              <w:keepNext/>
              <w:keepLines/>
              <w:rPr>
                <w:rFonts w:ascii="Tahoma" w:hAnsi="Tahoma" w:cs="Tahoma"/>
                <w:sz w:val="18"/>
                <w:szCs w:val="18"/>
              </w:rPr>
            </w:pPr>
          </w:p>
        </w:tc>
      </w:tr>
      <w:tr w:rsidR="007D1AD5" w:rsidRPr="00112425" w14:paraId="1502C562" w14:textId="77777777" w:rsidTr="00874083">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4A5D64D5" w14:textId="77777777" w:rsidR="007D1AD5" w:rsidRPr="00112425" w:rsidRDefault="007D1AD5" w:rsidP="00BB0622">
            <w:pPr>
              <w:keepNext/>
              <w:keepLines/>
              <w:spacing w:line="276" w:lineRule="auto"/>
              <w:rPr>
                <w:rFonts w:ascii="Tahoma" w:hAnsi="Tahoma" w:cs="Tahoma"/>
                <w:sz w:val="18"/>
                <w:szCs w:val="18"/>
              </w:rPr>
            </w:pPr>
            <w:r w:rsidRPr="00112425">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BF22F05" w14:textId="77777777" w:rsidR="007D1AD5" w:rsidRPr="00112425" w:rsidRDefault="007D1AD5" w:rsidP="00BB0622">
            <w:pPr>
              <w:keepNext/>
              <w:keepLines/>
              <w:spacing w:line="276" w:lineRule="auto"/>
              <w:rPr>
                <w:rFonts w:ascii="Tahoma" w:hAnsi="Tahoma" w:cs="Tahoma"/>
                <w:sz w:val="18"/>
                <w:szCs w:val="18"/>
              </w:rPr>
            </w:pPr>
          </w:p>
        </w:tc>
      </w:tr>
      <w:tr w:rsidR="007D1AD5" w:rsidRPr="00112425" w14:paraId="333BA7B0" w14:textId="77777777" w:rsidTr="00874083">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65B101A" w14:textId="77777777" w:rsidR="007D1AD5" w:rsidRPr="00112425" w:rsidRDefault="007D1AD5" w:rsidP="00BB0622">
            <w:pPr>
              <w:keepNext/>
              <w:keepLines/>
              <w:spacing w:line="276" w:lineRule="auto"/>
              <w:rPr>
                <w:rFonts w:ascii="Tahoma" w:hAnsi="Tahoma" w:cs="Tahoma"/>
                <w:sz w:val="18"/>
                <w:szCs w:val="18"/>
              </w:rPr>
            </w:pPr>
            <w:r w:rsidRPr="00112425">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E858493" w14:textId="77777777" w:rsidR="007D1AD5" w:rsidRPr="00112425" w:rsidRDefault="007D1AD5" w:rsidP="00BB0622">
            <w:pPr>
              <w:keepNext/>
              <w:keepLines/>
              <w:spacing w:line="276" w:lineRule="auto"/>
              <w:rPr>
                <w:rFonts w:ascii="Tahoma" w:hAnsi="Tahoma" w:cs="Tahoma"/>
                <w:sz w:val="18"/>
                <w:szCs w:val="18"/>
              </w:rPr>
            </w:pPr>
          </w:p>
        </w:tc>
      </w:tr>
      <w:tr w:rsidR="007D1AD5" w:rsidRPr="00112425" w14:paraId="69CC5A87" w14:textId="77777777" w:rsidTr="00874083">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129CCBD4" w14:textId="77777777" w:rsidR="007D1AD5" w:rsidRPr="00112425" w:rsidRDefault="007D1AD5" w:rsidP="00BB0622">
            <w:pPr>
              <w:keepNext/>
              <w:keepLines/>
              <w:spacing w:line="276" w:lineRule="auto"/>
              <w:rPr>
                <w:rFonts w:ascii="Tahoma" w:hAnsi="Tahoma" w:cs="Tahoma"/>
                <w:sz w:val="18"/>
                <w:szCs w:val="18"/>
              </w:rPr>
            </w:pPr>
            <w:r w:rsidRPr="00112425">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4444308" w14:textId="77777777" w:rsidR="007D1AD5" w:rsidRPr="00112425" w:rsidRDefault="007D1AD5" w:rsidP="00BB0622">
            <w:pPr>
              <w:keepNext/>
              <w:keepLines/>
              <w:spacing w:line="276" w:lineRule="auto"/>
              <w:rPr>
                <w:rFonts w:ascii="Tahoma" w:hAnsi="Tahoma" w:cs="Tahoma"/>
                <w:sz w:val="18"/>
                <w:szCs w:val="18"/>
              </w:rPr>
            </w:pPr>
          </w:p>
        </w:tc>
      </w:tr>
      <w:tr w:rsidR="007D1AD5" w:rsidRPr="00112425" w14:paraId="29DADD64" w14:textId="77777777" w:rsidTr="00874083">
        <w:trPr>
          <w:trHeight w:val="409"/>
          <w:jc w:val="center"/>
        </w:trPr>
        <w:tc>
          <w:tcPr>
            <w:tcW w:w="3256" w:type="dxa"/>
            <w:tcBorders>
              <w:top w:val="single" w:sz="4" w:space="0" w:color="auto"/>
              <w:left w:val="single" w:sz="4" w:space="0" w:color="auto"/>
              <w:right w:val="single" w:sz="4" w:space="0" w:color="auto"/>
            </w:tcBorders>
            <w:vAlign w:val="center"/>
          </w:tcPr>
          <w:p w14:paraId="5FB9D7F7" w14:textId="77777777" w:rsidR="007D1AD5" w:rsidRPr="00112425" w:rsidRDefault="007D1AD5" w:rsidP="00BB0622">
            <w:pPr>
              <w:keepNext/>
              <w:keepLines/>
              <w:rPr>
                <w:rFonts w:ascii="Tahoma" w:hAnsi="Tahoma" w:cs="Tahoma"/>
                <w:sz w:val="18"/>
                <w:szCs w:val="18"/>
              </w:rPr>
            </w:pPr>
            <w:r w:rsidRPr="00112425">
              <w:rPr>
                <w:rFonts w:ascii="Tahoma" w:hAnsi="Tahoma" w:cs="Tahoma"/>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79F0049" w14:textId="77777777" w:rsidR="007D1AD5" w:rsidRPr="00784326" w:rsidRDefault="007D1AD5" w:rsidP="00BB0622">
            <w:pPr>
              <w:keepNext/>
              <w:keepLines/>
              <w:rPr>
                <w:rFonts w:ascii="Tahoma" w:hAnsi="Tahoma" w:cs="Tahoma"/>
                <w:sz w:val="18"/>
                <w:szCs w:val="18"/>
              </w:rPr>
            </w:pPr>
          </w:p>
        </w:tc>
      </w:tr>
      <w:tr w:rsidR="007D1AD5" w:rsidRPr="00112425" w14:paraId="03C087BD" w14:textId="77777777" w:rsidTr="00874083">
        <w:trPr>
          <w:trHeight w:val="409"/>
          <w:jc w:val="center"/>
        </w:trPr>
        <w:tc>
          <w:tcPr>
            <w:tcW w:w="3256" w:type="dxa"/>
            <w:tcBorders>
              <w:top w:val="single" w:sz="4" w:space="0" w:color="auto"/>
              <w:left w:val="single" w:sz="4" w:space="0" w:color="auto"/>
              <w:right w:val="single" w:sz="4" w:space="0" w:color="auto"/>
            </w:tcBorders>
            <w:vAlign w:val="center"/>
          </w:tcPr>
          <w:p w14:paraId="4C6C1C52" w14:textId="77777777" w:rsidR="007D1AD5" w:rsidRDefault="007D1AD5" w:rsidP="00BB0622">
            <w:pPr>
              <w:keepNext/>
              <w:keepLines/>
              <w:rPr>
                <w:rFonts w:ascii="Tahoma" w:hAnsi="Tahoma" w:cs="Tahoma"/>
                <w:sz w:val="18"/>
                <w:szCs w:val="18"/>
              </w:rPr>
            </w:pPr>
            <w:r w:rsidRPr="00112425">
              <w:rPr>
                <w:rFonts w:ascii="Tahoma" w:hAnsi="Tahoma" w:cs="Tahoma"/>
                <w:sz w:val="18"/>
                <w:szCs w:val="18"/>
              </w:rPr>
              <w:t>Količina/Delež (%) javnega naročila, ki se oddaja v podizvajanje</w:t>
            </w:r>
            <w:r>
              <w:rPr>
                <w:rFonts w:ascii="Tahoma" w:hAnsi="Tahoma" w:cs="Tahoma"/>
                <w:sz w:val="18"/>
                <w:szCs w:val="18"/>
              </w:rPr>
              <w:t xml:space="preserve"> </w:t>
            </w:r>
          </w:p>
          <w:p w14:paraId="6A874B34" w14:textId="77777777" w:rsidR="007D1AD5" w:rsidRPr="00112425" w:rsidRDefault="007D1AD5" w:rsidP="00BB0622">
            <w:pPr>
              <w:keepNext/>
              <w:keepLines/>
              <w:rPr>
                <w:rFonts w:ascii="Tahoma" w:hAnsi="Tahoma" w:cs="Tahoma"/>
                <w:sz w:val="18"/>
                <w:szCs w:val="18"/>
              </w:rPr>
            </w:pPr>
            <w:r w:rsidRPr="00C52A98">
              <w:rPr>
                <w:rFonts w:ascii="Tahoma" w:hAnsi="Tahoma" w:cs="Tahoma"/>
                <w:i/>
                <w:sz w:val="18"/>
                <w:szCs w:val="18"/>
              </w:rPr>
              <w:t>(</w:t>
            </w:r>
            <w:r w:rsidRPr="005C6210">
              <w:rPr>
                <w:rFonts w:ascii="Tahoma" w:hAnsi="Tahoma" w:cs="Tahoma"/>
                <w:i/>
                <w:sz w:val="18"/>
                <w:szCs w:val="18"/>
                <w:u w:val="single"/>
              </w:rPr>
              <w:t>skupaj</w:t>
            </w:r>
            <w:r>
              <w:rPr>
                <w:rFonts w:ascii="Tahoma" w:hAnsi="Tahoma" w:cs="Tahoma"/>
                <w:i/>
                <w:sz w:val="18"/>
                <w:szCs w:val="18"/>
              </w:rPr>
              <w:t xml:space="preserve"> </w:t>
            </w:r>
            <w:r w:rsidRPr="00C52A98">
              <w:rPr>
                <w:rFonts w:ascii="Tahoma" w:hAnsi="Tahoma" w:cs="Tahoma"/>
                <w:i/>
                <w:sz w:val="18"/>
                <w:szCs w:val="18"/>
              </w:rPr>
              <w:t>obligatorno manj kot 100 %)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35D0CCA" w14:textId="77777777" w:rsidR="007D1AD5" w:rsidRPr="00784326" w:rsidRDefault="007D1AD5" w:rsidP="00BB0622">
            <w:pPr>
              <w:keepNext/>
              <w:keepLines/>
              <w:rPr>
                <w:rFonts w:ascii="Tahoma" w:hAnsi="Tahoma" w:cs="Tahoma"/>
                <w:sz w:val="18"/>
                <w:szCs w:val="18"/>
              </w:rPr>
            </w:pPr>
          </w:p>
        </w:tc>
      </w:tr>
      <w:tr w:rsidR="007D1AD5" w:rsidRPr="00112425" w14:paraId="2BF77D94" w14:textId="77777777" w:rsidTr="00874083">
        <w:trPr>
          <w:trHeight w:val="409"/>
          <w:jc w:val="center"/>
        </w:trPr>
        <w:tc>
          <w:tcPr>
            <w:tcW w:w="3256" w:type="dxa"/>
            <w:tcBorders>
              <w:top w:val="single" w:sz="4" w:space="0" w:color="auto"/>
              <w:left w:val="single" w:sz="4" w:space="0" w:color="auto"/>
              <w:right w:val="single" w:sz="4" w:space="0" w:color="auto"/>
            </w:tcBorders>
            <w:vAlign w:val="center"/>
          </w:tcPr>
          <w:p w14:paraId="0C2415C9" w14:textId="77777777" w:rsidR="007D1AD5" w:rsidRPr="00112425" w:rsidRDefault="007D1AD5" w:rsidP="00BB0622">
            <w:pPr>
              <w:keepNext/>
              <w:keepLines/>
              <w:rPr>
                <w:rFonts w:ascii="Tahoma" w:hAnsi="Tahoma" w:cs="Tahoma"/>
                <w:sz w:val="18"/>
                <w:szCs w:val="18"/>
              </w:rPr>
            </w:pPr>
            <w:r>
              <w:rPr>
                <w:rFonts w:ascii="Tahoma" w:hAnsi="Tahoma" w:cs="Tahoma"/>
                <w:sz w:val="18"/>
                <w:szCs w:val="18"/>
              </w:rPr>
              <w:t>V</w:t>
            </w:r>
            <w:r w:rsidRPr="00112425">
              <w:rPr>
                <w:rFonts w:ascii="Tahoma" w:hAnsi="Tahoma" w:cs="Tahoma"/>
                <w:sz w:val="18"/>
                <w:szCs w:val="18"/>
              </w:rPr>
              <w:t>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F64755E" w14:textId="77777777" w:rsidR="007D1AD5" w:rsidRPr="00C52A98" w:rsidRDefault="007D1AD5" w:rsidP="00BB0622">
            <w:pPr>
              <w:keepNext/>
              <w:keepLines/>
              <w:rPr>
                <w:rFonts w:ascii="Tahoma" w:hAnsi="Tahoma" w:cs="Tahoma"/>
                <w:sz w:val="18"/>
                <w:szCs w:val="18"/>
              </w:rPr>
            </w:pPr>
          </w:p>
        </w:tc>
      </w:tr>
      <w:tr w:rsidR="007D1AD5" w:rsidRPr="00112425" w14:paraId="28E3BA9C" w14:textId="77777777" w:rsidTr="00874083">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509955DB" w14:textId="77777777" w:rsidR="007D1AD5" w:rsidRPr="00112425" w:rsidRDefault="007D1AD5" w:rsidP="00BB0622">
            <w:pPr>
              <w:keepNext/>
              <w:keepLines/>
              <w:rPr>
                <w:rFonts w:ascii="Tahoma" w:hAnsi="Tahoma" w:cs="Tahoma"/>
                <w:sz w:val="18"/>
                <w:szCs w:val="18"/>
              </w:rPr>
            </w:pPr>
            <w:r w:rsidRPr="00112425">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57F8A27" w14:textId="77777777" w:rsidR="007D1AD5" w:rsidRPr="00112425" w:rsidRDefault="007D1AD5" w:rsidP="00BB0622">
            <w:pPr>
              <w:keepNext/>
              <w:keepLines/>
              <w:rPr>
                <w:sz w:val="18"/>
                <w:szCs w:val="18"/>
              </w:rPr>
            </w:pPr>
          </w:p>
        </w:tc>
      </w:tr>
      <w:tr w:rsidR="007D1AD5" w:rsidRPr="00112425" w14:paraId="17D9BAE7" w14:textId="77777777" w:rsidTr="00874083">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437AAE3D" w14:textId="77777777" w:rsidR="007D1AD5" w:rsidRPr="00112425" w:rsidRDefault="007D1AD5" w:rsidP="00BB0622">
            <w:pPr>
              <w:keepNext/>
              <w:keepLines/>
              <w:rPr>
                <w:rFonts w:ascii="Tahoma" w:hAnsi="Tahoma" w:cs="Tahoma"/>
                <w:sz w:val="18"/>
                <w:szCs w:val="18"/>
              </w:rPr>
            </w:pPr>
            <w:r w:rsidRPr="00112425">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47B4382" w14:textId="77777777" w:rsidR="007D1AD5" w:rsidRPr="00112425" w:rsidRDefault="007D1AD5" w:rsidP="00BB0622">
            <w:pPr>
              <w:keepNext/>
              <w:keepLines/>
              <w:rPr>
                <w:sz w:val="18"/>
                <w:szCs w:val="18"/>
              </w:rPr>
            </w:pPr>
          </w:p>
        </w:tc>
      </w:tr>
    </w:tbl>
    <w:p w14:paraId="6D376986" w14:textId="77777777" w:rsidR="00C23AD1" w:rsidRPr="00C8579C" w:rsidRDefault="00C23AD1" w:rsidP="00BB0622">
      <w:pPr>
        <w:keepNext/>
        <w:keepLines/>
        <w:jc w:val="both"/>
        <w:rPr>
          <w:rFonts w:ascii="Tahoma" w:hAnsi="Tahoma" w:cs="Tahoma"/>
        </w:rPr>
      </w:pPr>
    </w:p>
    <w:p w14:paraId="01D820C9" w14:textId="77777777" w:rsidR="00C23AD1" w:rsidRPr="00C8579C" w:rsidRDefault="00C23AD1" w:rsidP="00BB0622">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8579C" w14:paraId="1746F203" w14:textId="77777777" w:rsidTr="00CD53CE">
        <w:trPr>
          <w:trHeight w:val="235"/>
        </w:trPr>
        <w:tc>
          <w:tcPr>
            <w:tcW w:w="2835" w:type="dxa"/>
            <w:tcBorders>
              <w:bottom w:val="single" w:sz="4" w:space="0" w:color="auto"/>
            </w:tcBorders>
          </w:tcPr>
          <w:p w14:paraId="36CF47F3" w14:textId="77777777" w:rsidR="00C23AD1" w:rsidRPr="00C8579C" w:rsidRDefault="00C23AD1" w:rsidP="00BB0622">
            <w:pPr>
              <w:keepNext/>
              <w:keepLines/>
              <w:jc w:val="both"/>
              <w:rPr>
                <w:rFonts w:ascii="Tahoma" w:hAnsi="Tahoma" w:cs="Tahoma"/>
                <w:snapToGrid w:val="0"/>
                <w:color w:val="000000"/>
              </w:rPr>
            </w:pPr>
          </w:p>
        </w:tc>
        <w:tc>
          <w:tcPr>
            <w:tcW w:w="2552" w:type="dxa"/>
          </w:tcPr>
          <w:p w14:paraId="49081017" w14:textId="77777777" w:rsidR="00C23AD1" w:rsidRPr="00C8579C" w:rsidRDefault="00C23AD1" w:rsidP="00BB0622">
            <w:pPr>
              <w:keepNext/>
              <w:keepLines/>
              <w:jc w:val="center"/>
              <w:rPr>
                <w:rFonts w:ascii="Tahoma" w:hAnsi="Tahoma" w:cs="Tahoma"/>
                <w:snapToGrid w:val="0"/>
                <w:color w:val="000000"/>
              </w:rPr>
            </w:pPr>
          </w:p>
        </w:tc>
        <w:tc>
          <w:tcPr>
            <w:tcW w:w="3685" w:type="dxa"/>
            <w:tcBorders>
              <w:bottom w:val="single" w:sz="4" w:space="0" w:color="auto"/>
            </w:tcBorders>
          </w:tcPr>
          <w:p w14:paraId="555E21E3" w14:textId="77777777" w:rsidR="00C23AD1" w:rsidRPr="00C8579C" w:rsidRDefault="00C23AD1" w:rsidP="00BB0622">
            <w:pPr>
              <w:keepNext/>
              <w:keepLines/>
              <w:tabs>
                <w:tab w:val="left" w:pos="567"/>
                <w:tab w:val="num" w:pos="851"/>
                <w:tab w:val="left" w:pos="993"/>
              </w:tabs>
              <w:jc w:val="both"/>
              <w:rPr>
                <w:rFonts w:ascii="Tahoma" w:hAnsi="Tahoma" w:cs="Tahoma"/>
                <w:snapToGrid w:val="0"/>
                <w:color w:val="000000"/>
                <w:sz w:val="28"/>
              </w:rPr>
            </w:pPr>
          </w:p>
        </w:tc>
      </w:tr>
      <w:tr w:rsidR="00C23AD1" w:rsidRPr="00C8579C" w14:paraId="5C88A42F" w14:textId="77777777" w:rsidTr="00CD53CE">
        <w:trPr>
          <w:trHeight w:val="235"/>
        </w:trPr>
        <w:tc>
          <w:tcPr>
            <w:tcW w:w="2835" w:type="dxa"/>
            <w:tcBorders>
              <w:top w:val="single" w:sz="4" w:space="0" w:color="auto"/>
            </w:tcBorders>
          </w:tcPr>
          <w:p w14:paraId="17BF09D3" w14:textId="77777777" w:rsidR="00C23AD1" w:rsidRPr="00C8579C" w:rsidRDefault="00C23AD1" w:rsidP="00BB0622">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16E8A7FD" w14:textId="77777777" w:rsidR="00C23AD1" w:rsidRPr="00C8579C" w:rsidRDefault="00C23AD1" w:rsidP="00BB0622">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7681618F" w14:textId="77777777" w:rsidR="00C23AD1" w:rsidRPr="00C8579C" w:rsidRDefault="00C23AD1" w:rsidP="00BB0622">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750E7B">
              <w:rPr>
                <w:rFonts w:ascii="Tahoma" w:hAnsi="Tahoma" w:cs="Tahoma"/>
                <w:snapToGrid w:val="0"/>
                <w:color w:val="000000"/>
              </w:rPr>
              <w:t xml:space="preserve"> odgovorne osebe</w:t>
            </w:r>
            <w:r w:rsidR="005F1B04">
              <w:rPr>
                <w:rFonts w:ascii="Tahoma" w:hAnsi="Tahoma" w:cs="Tahoma"/>
                <w:snapToGrid w:val="0"/>
                <w:color w:val="000000"/>
              </w:rPr>
              <w:t xml:space="preserve"> </w:t>
            </w:r>
            <w:r w:rsidR="00FF7983">
              <w:rPr>
                <w:rFonts w:ascii="Tahoma" w:hAnsi="Tahoma" w:cs="Tahoma"/>
                <w:b/>
                <w:snapToGrid w:val="0"/>
                <w:color w:val="000000"/>
              </w:rPr>
              <w:t>podizvajalca</w:t>
            </w:r>
            <w:r w:rsidRPr="00C8579C">
              <w:rPr>
                <w:rFonts w:ascii="Tahoma" w:hAnsi="Tahoma" w:cs="Tahoma"/>
                <w:snapToGrid w:val="0"/>
                <w:color w:val="000000"/>
              </w:rPr>
              <w:t>)</w:t>
            </w:r>
          </w:p>
        </w:tc>
      </w:tr>
      <w:tr w:rsidR="00C23AD1" w:rsidRPr="00C8579C" w14:paraId="01D94FA6" w14:textId="77777777" w:rsidTr="00CD53CE">
        <w:trPr>
          <w:trHeight w:val="235"/>
        </w:trPr>
        <w:tc>
          <w:tcPr>
            <w:tcW w:w="2835" w:type="dxa"/>
            <w:tcBorders>
              <w:bottom w:val="single" w:sz="4" w:space="0" w:color="auto"/>
            </w:tcBorders>
          </w:tcPr>
          <w:p w14:paraId="010F7505" w14:textId="77777777" w:rsidR="00C23AD1" w:rsidRPr="00C8579C" w:rsidRDefault="00C23AD1" w:rsidP="00BB0622">
            <w:pPr>
              <w:keepNext/>
              <w:keepLines/>
              <w:jc w:val="both"/>
              <w:rPr>
                <w:rFonts w:ascii="Tahoma" w:hAnsi="Tahoma" w:cs="Tahoma"/>
                <w:snapToGrid w:val="0"/>
                <w:color w:val="000000"/>
              </w:rPr>
            </w:pPr>
          </w:p>
          <w:p w14:paraId="49090168" w14:textId="77777777" w:rsidR="00C23AD1" w:rsidRPr="00C8579C" w:rsidRDefault="00C23AD1" w:rsidP="00BB0622">
            <w:pPr>
              <w:keepNext/>
              <w:keepLines/>
              <w:jc w:val="both"/>
              <w:rPr>
                <w:rFonts w:ascii="Tahoma" w:hAnsi="Tahoma" w:cs="Tahoma"/>
                <w:snapToGrid w:val="0"/>
                <w:color w:val="000000"/>
              </w:rPr>
            </w:pPr>
          </w:p>
          <w:p w14:paraId="7987BC49" w14:textId="77777777" w:rsidR="00C23AD1" w:rsidRPr="00C8579C" w:rsidRDefault="00C23AD1" w:rsidP="00BB0622">
            <w:pPr>
              <w:keepNext/>
              <w:keepLines/>
              <w:jc w:val="both"/>
              <w:rPr>
                <w:rFonts w:ascii="Tahoma" w:hAnsi="Tahoma" w:cs="Tahoma"/>
                <w:snapToGrid w:val="0"/>
                <w:color w:val="000000"/>
              </w:rPr>
            </w:pPr>
          </w:p>
        </w:tc>
        <w:tc>
          <w:tcPr>
            <w:tcW w:w="2552" w:type="dxa"/>
          </w:tcPr>
          <w:p w14:paraId="674F2917" w14:textId="77777777" w:rsidR="00C23AD1" w:rsidRPr="00C8579C" w:rsidRDefault="00C23AD1" w:rsidP="00BB0622">
            <w:pPr>
              <w:keepNext/>
              <w:keepLines/>
              <w:jc w:val="center"/>
              <w:rPr>
                <w:rFonts w:ascii="Tahoma" w:hAnsi="Tahoma" w:cs="Tahoma"/>
                <w:snapToGrid w:val="0"/>
                <w:color w:val="000000"/>
              </w:rPr>
            </w:pPr>
          </w:p>
        </w:tc>
        <w:tc>
          <w:tcPr>
            <w:tcW w:w="3685" w:type="dxa"/>
            <w:tcBorders>
              <w:bottom w:val="single" w:sz="4" w:space="0" w:color="auto"/>
            </w:tcBorders>
          </w:tcPr>
          <w:p w14:paraId="62E838D6" w14:textId="77777777" w:rsidR="00C23AD1" w:rsidRPr="00C8579C" w:rsidRDefault="00C23AD1" w:rsidP="00BB0622">
            <w:pPr>
              <w:keepNext/>
              <w:keepLines/>
              <w:tabs>
                <w:tab w:val="left" w:pos="567"/>
                <w:tab w:val="num" w:pos="851"/>
                <w:tab w:val="left" w:pos="993"/>
              </w:tabs>
              <w:jc w:val="both"/>
              <w:rPr>
                <w:rFonts w:ascii="Tahoma" w:hAnsi="Tahoma" w:cs="Tahoma"/>
                <w:snapToGrid w:val="0"/>
                <w:color w:val="000000"/>
                <w:sz w:val="28"/>
              </w:rPr>
            </w:pPr>
          </w:p>
        </w:tc>
      </w:tr>
      <w:tr w:rsidR="00C23AD1" w:rsidRPr="00C8579C" w14:paraId="709EFD08" w14:textId="77777777" w:rsidTr="00CD53CE">
        <w:trPr>
          <w:trHeight w:val="235"/>
        </w:trPr>
        <w:tc>
          <w:tcPr>
            <w:tcW w:w="2835" w:type="dxa"/>
            <w:tcBorders>
              <w:top w:val="single" w:sz="4" w:space="0" w:color="auto"/>
            </w:tcBorders>
          </w:tcPr>
          <w:p w14:paraId="08D147FC" w14:textId="77777777" w:rsidR="00C23AD1" w:rsidRPr="00C8579C" w:rsidRDefault="00C23AD1" w:rsidP="00BB0622">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5FC33642" w14:textId="77777777" w:rsidR="00C23AD1" w:rsidRPr="00C8579C" w:rsidRDefault="00C23AD1" w:rsidP="00BB0622">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5F057D26" w14:textId="77777777" w:rsidR="00C23AD1" w:rsidRPr="00C8579C" w:rsidRDefault="00C23AD1" w:rsidP="00BB0622">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podpis</w:t>
            </w:r>
            <w:r w:rsidR="00750E7B">
              <w:rPr>
                <w:rFonts w:ascii="Tahoma" w:hAnsi="Tahoma" w:cs="Tahoma"/>
                <w:snapToGrid w:val="0"/>
                <w:color w:val="000000"/>
              </w:rPr>
              <w:t xml:space="preserve"> odgovorne osebe</w:t>
            </w:r>
            <w:r w:rsidR="00FF7983" w:rsidRPr="00C8579C">
              <w:rPr>
                <w:rFonts w:ascii="Tahoma" w:hAnsi="Tahoma" w:cs="Tahoma"/>
                <w:snapToGrid w:val="0"/>
                <w:color w:val="000000"/>
              </w:rPr>
              <w:t xml:space="preserve"> </w:t>
            </w:r>
            <w:r w:rsidR="00FF7983" w:rsidRPr="00FF7983">
              <w:rPr>
                <w:rFonts w:ascii="Tahoma" w:hAnsi="Tahoma" w:cs="Tahoma"/>
                <w:b/>
                <w:snapToGrid w:val="0"/>
                <w:color w:val="000000"/>
              </w:rPr>
              <w:t>ponudnika</w:t>
            </w:r>
            <w:r w:rsidRPr="00C8579C">
              <w:rPr>
                <w:rFonts w:ascii="Tahoma" w:hAnsi="Tahoma" w:cs="Tahoma"/>
                <w:snapToGrid w:val="0"/>
                <w:color w:val="000000"/>
              </w:rPr>
              <w:t>)</w:t>
            </w:r>
          </w:p>
        </w:tc>
      </w:tr>
    </w:tbl>
    <w:p w14:paraId="1E5E2122" w14:textId="77777777" w:rsidR="00C23AD1" w:rsidRPr="00C8579C" w:rsidRDefault="00C23AD1" w:rsidP="00BB0622">
      <w:pPr>
        <w:keepNext/>
        <w:keepLines/>
        <w:jc w:val="both"/>
        <w:rPr>
          <w:rFonts w:ascii="Tahoma" w:hAnsi="Tahoma" w:cs="Tahoma"/>
        </w:rPr>
      </w:pPr>
    </w:p>
    <w:p w14:paraId="59AA4423" w14:textId="77777777" w:rsidR="007D1AD5" w:rsidRPr="008A3D17" w:rsidRDefault="007D1AD5" w:rsidP="00BB0622">
      <w:pPr>
        <w:keepNext/>
        <w:keepLines/>
        <w:ind w:left="851" w:hanging="851"/>
        <w:rPr>
          <w:rFonts w:ascii="Tahoma" w:hAnsi="Tahoma" w:cs="Tahoma"/>
          <w:i/>
          <w:sz w:val="16"/>
          <w:szCs w:val="18"/>
          <w:lang w:eastAsia="ar-SA"/>
        </w:rPr>
      </w:pPr>
      <w:r w:rsidRPr="008A3D17">
        <w:rPr>
          <w:rFonts w:ascii="Tahoma" w:hAnsi="Tahoma" w:cs="Tahoma"/>
          <w:b/>
          <w:i/>
          <w:sz w:val="16"/>
          <w:szCs w:val="18"/>
          <w:lang w:eastAsia="ar-SA"/>
        </w:rPr>
        <w:t xml:space="preserve">Opomba:  </w:t>
      </w:r>
      <w:r w:rsidRPr="008A3D17">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7404D1A5" w14:textId="77777777" w:rsidR="007D1AD5" w:rsidRPr="008A3D17" w:rsidRDefault="007D1AD5" w:rsidP="00BB0622">
      <w:pPr>
        <w:keepNext/>
        <w:keepLines/>
        <w:rPr>
          <w:rFonts w:ascii="Tahoma" w:hAnsi="Tahoma" w:cs="Tahoma"/>
          <w:sz w:val="16"/>
          <w:szCs w:val="18"/>
          <w:lang w:eastAsia="ar-SA"/>
        </w:rPr>
      </w:pPr>
    </w:p>
    <w:p w14:paraId="77EBAC76" w14:textId="77777777" w:rsidR="007D1AD5" w:rsidRPr="008A3D17" w:rsidRDefault="007D1AD5" w:rsidP="00BB0622">
      <w:pPr>
        <w:keepNext/>
        <w:keepLines/>
        <w:tabs>
          <w:tab w:val="left" w:pos="851"/>
        </w:tabs>
        <w:rPr>
          <w:sz w:val="18"/>
        </w:rPr>
      </w:pPr>
      <w:r w:rsidRPr="008A3D17">
        <w:rPr>
          <w:rFonts w:ascii="Tahoma" w:hAnsi="Tahoma" w:cs="Tahoma"/>
          <w:b/>
          <w:i/>
          <w:sz w:val="16"/>
          <w:szCs w:val="18"/>
          <w:lang w:eastAsia="ar-SA"/>
        </w:rPr>
        <w:t>Navodilo</w:t>
      </w:r>
      <w:r w:rsidRPr="008A3D17">
        <w:rPr>
          <w:rFonts w:ascii="Tahoma" w:hAnsi="Tahoma" w:cs="Tahoma"/>
          <w:i/>
          <w:sz w:val="16"/>
          <w:szCs w:val="18"/>
          <w:lang w:eastAsia="ar-SA"/>
        </w:rPr>
        <w:t xml:space="preserve">: </w:t>
      </w:r>
      <w:r w:rsidRPr="008A3D17">
        <w:rPr>
          <w:rFonts w:ascii="Tahoma" w:hAnsi="Tahoma" w:cs="Tahoma"/>
          <w:i/>
          <w:sz w:val="16"/>
          <w:szCs w:val="18"/>
          <w:lang w:eastAsia="ar-SA"/>
        </w:rPr>
        <w:tab/>
        <w:t>Obrazec se po potrebi kopira!</w:t>
      </w:r>
      <w:r w:rsidRPr="008A3D17">
        <w:rPr>
          <w:sz w:val="18"/>
        </w:rPr>
        <w:t xml:space="preserve"> </w:t>
      </w:r>
    </w:p>
    <w:p w14:paraId="27441F15" w14:textId="77777777" w:rsidR="007D1AD5" w:rsidRPr="008A3D17" w:rsidRDefault="007D1AD5" w:rsidP="00BB0622">
      <w:pPr>
        <w:keepNext/>
        <w:keepLines/>
        <w:tabs>
          <w:tab w:val="left" w:pos="851"/>
        </w:tabs>
        <w:rPr>
          <w:sz w:val="18"/>
        </w:rPr>
      </w:pPr>
      <w:r w:rsidRPr="008A3D17">
        <w:rPr>
          <w:rFonts w:ascii="Tahoma" w:hAnsi="Tahoma" w:cs="Tahoma"/>
          <w:i/>
          <w:sz w:val="16"/>
        </w:rPr>
        <w:tab/>
        <w:t xml:space="preserve">Ponudnik </w:t>
      </w:r>
      <w:r w:rsidRPr="008A3D17">
        <w:rPr>
          <w:rFonts w:ascii="Tahoma" w:hAnsi="Tahoma" w:cs="Tahoma"/>
          <w:i/>
          <w:sz w:val="16"/>
          <w:u w:val="single"/>
        </w:rPr>
        <w:t>obrazec</w:t>
      </w:r>
      <w:r w:rsidRPr="008A3D17">
        <w:rPr>
          <w:rFonts w:ascii="Tahoma" w:hAnsi="Tahoma" w:cs="Tahoma"/>
          <w:b/>
          <w:i/>
          <w:sz w:val="16"/>
        </w:rPr>
        <w:t xml:space="preserve"> </w:t>
      </w:r>
      <w:r w:rsidRPr="008A3D17">
        <w:rPr>
          <w:rFonts w:ascii="Tahoma" w:hAnsi="Tahoma" w:cs="Tahoma"/>
          <w:i/>
          <w:sz w:val="16"/>
        </w:rPr>
        <w:t>v okviru sistema e-JN</w:t>
      </w:r>
      <w:r w:rsidRPr="008A3D17">
        <w:rPr>
          <w:rFonts w:ascii="Tahoma" w:hAnsi="Tahoma" w:cs="Tahoma"/>
          <w:b/>
          <w:i/>
          <w:sz w:val="16"/>
        </w:rPr>
        <w:t xml:space="preserve"> </w:t>
      </w:r>
      <w:r w:rsidRPr="008A3D17">
        <w:rPr>
          <w:rFonts w:ascii="Tahoma" w:hAnsi="Tahoma" w:cs="Tahoma"/>
          <w:b/>
          <w:i/>
          <w:sz w:val="16"/>
          <w:u w:val="single"/>
        </w:rPr>
        <w:t xml:space="preserve">naloži ločeno v razdelek </w:t>
      </w:r>
      <w:r w:rsidRPr="006E1C40">
        <w:rPr>
          <w:rFonts w:ascii="Tahoma" w:hAnsi="Tahoma" w:cs="Tahoma"/>
          <w:b/>
          <w:i/>
          <w:sz w:val="16"/>
          <w:u w:val="single"/>
        </w:rPr>
        <w:t>»Dokumenti«, del »Ostale priloge«</w:t>
      </w:r>
      <w:r w:rsidRPr="008A3D17">
        <w:rPr>
          <w:rFonts w:ascii="Tahoma" w:hAnsi="Tahoma" w:cs="Tahoma"/>
          <w:b/>
          <w:i/>
          <w:sz w:val="16"/>
          <w:u w:val="single"/>
        </w:rPr>
        <w:t>!!</w:t>
      </w:r>
    </w:p>
    <w:p w14:paraId="09D0C147" w14:textId="4298E88C" w:rsidR="00B976DC" w:rsidRDefault="00B976DC" w:rsidP="00BB0622">
      <w:pPr>
        <w:keepNext/>
        <w:keepLines/>
        <w:jc w:val="both"/>
        <w:rPr>
          <w:rFonts w:ascii="Tahoma" w:hAnsi="Tahoma" w:cs="Tahoma"/>
        </w:rPr>
      </w:pPr>
    </w:p>
    <w:p w14:paraId="7F1E16ED" w14:textId="77777777" w:rsidR="007C3F96" w:rsidRPr="00C8579C" w:rsidRDefault="007C3F96" w:rsidP="00BB0622">
      <w:pPr>
        <w:keepNext/>
        <w:keepLines/>
        <w:jc w:val="both"/>
        <w:rPr>
          <w:rFonts w:ascii="Tahoma" w:hAnsi="Tahoma" w:cs="Tahoma"/>
        </w:rPr>
      </w:pPr>
    </w:p>
    <w:tbl>
      <w:tblPr>
        <w:tblW w:w="9634" w:type="dxa"/>
        <w:tblLayout w:type="fixed"/>
        <w:tblCellMar>
          <w:left w:w="70" w:type="dxa"/>
          <w:right w:w="70" w:type="dxa"/>
        </w:tblCellMar>
        <w:tblLook w:val="0000" w:firstRow="0" w:lastRow="0" w:firstColumn="0" w:lastColumn="0" w:noHBand="0" w:noVBand="0"/>
      </w:tblPr>
      <w:tblGrid>
        <w:gridCol w:w="7083"/>
        <w:gridCol w:w="2551"/>
      </w:tblGrid>
      <w:tr w:rsidR="007D1AD5" w:rsidRPr="008A3D17" w14:paraId="3E610C90" w14:textId="77777777" w:rsidTr="00874083">
        <w:tc>
          <w:tcPr>
            <w:tcW w:w="7083" w:type="dxa"/>
            <w:tcBorders>
              <w:top w:val="single" w:sz="4" w:space="0" w:color="000000"/>
              <w:left w:val="single" w:sz="4" w:space="0" w:color="000000"/>
              <w:bottom w:val="single" w:sz="4" w:space="0" w:color="000000"/>
            </w:tcBorders>
          </w:tcPr>
          <w:p w14:paraId="0F6F970B" w14:textId="77777777" w:rsidR="007D1AD5" w:rsidRPr="008A3D17" w:rsidRDefault="007D1AD5" w:rsidP="00BB0622">
            <w:pPr>
              <w:keepNext/>
              <w:keepLines/>
              <w:snapToGrid w:val="0"/>
              <w:rPr>
                <w:rFonts w:ascii="Tahoma" w:eastAsia="Calibri" w:hAnsi="Tahoma" w:cs="Tahoma"/>
              </w:rPr>
            </w:pPr>
            <w:r w:rsidRPr="008A3D17">
              <w:rPr>
                <w:rFonts w:ascii="Tahoma" w:eastAsia="Calibri" w:hAnsi="Tahoma" w:cs="Tahoma"/>
              </w:rPr>
              <w:t>POOBLASTILO PONUDNIKA</w:t>
            </w:r>
          </w:p>
        </w:tc>
        <w:tc>
          <w:tcPr>
            <w:tcW w:w="2551" w:type="dxa"/>
            <w:tcBorders>
              <w:top w:val="single" w:sz="4" w:space="0" w:color="000000"/>
              <w:left w:val="single" w:sz="4" w:space="0" w:color="808080"/>
              <w:bottom w:val="single" w:sz="4" w:space="0" w:color="000000"/>
              <w:right w:val="single" w:sz="4" w:space="0" w:color="000000"/>
            </w:tcBorders>
          </w:tcPr>
          <w:p w14:paraId="47024D6C" w14:textId="77777777" w:rsidR="007D1AD5" w:rsidRPr="008A3D17" w:rsidRDefault="007D1AD5" w:rsidP="00BB0622">
            <w:pPr>
              <w:keepNext/>
              <w:keepLines/>
              <w:rPr>
                <w:rFonts w:ascii="Tahoma" w:eastAsia="Calibri" w:hAnsi="Tahoma" w:cs="Tahoma"/>
              </w:rPr>
            </w:pPr>
            <w:r w:rsidRPr="008A3D17">
              <w:rPr>
                <w:rFonts w:ascii="Tahoma" w:eastAsia="Calibri" w:hAnsi="Tahoma" w:cs="Tahoma"/>
                <w:b/>
              </w:rPr>
              <w:t xml:space="preserve">Obrazec 1 k </w:t>
            </w:r>
            <w:r>
              <w:rPr>
                <w:rFonts w:ascii="Tahoma" w:eastAsia="Calibri" w:hAnsi="Tahoma" w:cs="Tahoma"/>
                <w:b/>
              </w:rPr>
              <w:t>Prilogi 4/1</w:t>
            </w:r>
          </w:p>
        </w:tc>
      </w:tr>
    </w:tbl>
    <w:p w14:paraId="2C2BD278" w14:textId="77777777" w:rsidR="007D1AD5" w:rsidRPr="008A3D17" w:rsidRDefault="007D1AD5" w:rsidP="00BB0622">
      <w:pPr>
        <w:keepNext/>
        <w:keepLines/>
        <w:ind w:right="-143"/>
        <w:jc w:val="both"/>
        <w:rPr>
          <w:rFonts w:ascii="Tahoma" w:hAnsi="Tahoma" w:cs="Tahoma"/>
          <w:sz w:val="24"/>
        </w:rPr>
      </w:pPr>
    </w:p>
    <w:p w14:paraId="28361D7D" w14:textId="77777777" w:rsidR="007D1AD5" w:rsidRPr="008A3D17" w:rsidRDefault="007D1AD5" w:rsidP="00BB0622">
      <w:pPr>
        <w:keepNext/>
        <w:keepLines/>
        <w:rPr>
          <w:rFonts w:ascii="Tahoma" w:hAnsi="Tahoma" w:cs="Tahoma"/>
        </w:rPr>
      </w:pPr>
      <w:r w:rsidRPr="008A3D17">
        <w:rPr>
          <w:rFonts w:ascii="Tahoma" w:hAnsi="Tahoma" w:cs="Tahoma"/>
        </w:rPr>
        <w:t>Ponudnik: _____________________________________________________________________________</w:t>
      </w:r>
    </w:p>
    <w:p w14:paraId="3F15FA5C" w14:textId="77777777" w:rsidR="007D1AD5" w:rsidRPr="008A3D17" w:rsidRDefault="007D1AD5" w:rsidP="00BB0622">
      <w:pPr>
        <w:keepNext/>
        <w:keepLines/>
        <w:rPr>
          <w:rFonts w:ascii="Tahoma" w:hAnsi="Tahoma" w:cs="Tahoma"/>
        </w:rPr>
      </w:pPr>
    </w:p>
    <w:p w14:paraId="49326CDE" w14:textId="5D1696C7" w:rsidR="007D1AD5" w:rsidRPr="008A3D17" w:rsidRDefault="007D1AD5" w:rsidP="00BB0622">
      <w:pPr>
        <w:keepNext/>
        <w:keepLines/>
        <w:ind w:right="-143"/>
        <w:jc w:val="both"/>
        <w:rPr>
          <w:rFonts w:ascii="Tahoma" w:hAnsi="Tahoma" w:cs="Tahoma"/>
          <w:b/>
        </w:rPr>
      </w:pPr>
      <w:r w:rsidRPr="008A3D17">
        <w:rPr>
          <w:rFonts w:ascii="Tahoma" w:hAnsi="Tahoma" w:cs="Tahoma"/>
        </w:rPr>
        <w:t>za izvedbo javnega naročila</w:t>
      </w:r>
      <w:r w:rsidRPr="008A3D17">
        <w:rPr>
          <w:rFonts w:ascii="Tahoma" w:hAnsi="Tahoma" w:cs="Tahoma"/>
          <w:b/>
        </w:rPr>
        <w:t xml:space="preserve"> </w:t>
      </w:r>
      <w:r w:rsidRPr="008A3D17">
        <w:rPr>
          <w:rFonts w:ascii="Tahoma" w:hAnsi="Tahoma" w:cs="Tahoma"/>
        </w:rPr>
        <w:t>št.</w:t>
      </w:r>
      <w:r w:rsidRPr="008A3D17">
        <w:rPr>
          <w:rFonts w:ascii="Tahoma" w:hAnsi="Tahoma" w:cs="Tahoma"/>
          <w:b/>
          <w:sz w:val="24"/>
        </w:rPr>
        <w:t xml:space="preserve"> </w:t>
      </w:r>
      <w:r w:rsidR="003C61CF">
        <w:rPr>
          <w:rFonts w:ascii="Tahoma" w:hAnsi="Tahoma" w:cs="Tahoma"/>
          <w:b/>
        </w:rPr>
        <w:t>ŽALE-39/22</w:t>
      </w:r>
      <w:r w:rsidR="00B22835">
        <w:rPr>
          <w:rFonts w:ascii="Tahoma" w:hAnsi="Tahoma" w:cs="Tahoma"/>
          <w:b/>
        </w:rPr>
        <w:t xml:space="preserve"> </w:t>
      </w:r>
      <w:r w:rsidRPr="00C8579C">
        <w:rPr>
          <w:rFonts w:ascii="Tahoma" w:hAnsi="Tahoma" w:cs="Tahoma"/>
          <w:b/>
        </w:rPr>
        <w:t xml:space="preserve">– </w:t>
      </w:r>
      <w:r w:rsidR="003C61CF">
        <w:rPr>
          <w:rFonts w:ascii="Tahoma" w:hAnsi="Tahoma" w:cs="Tahoma"/>
          <w:b/>
          <w:bCs/>
        </w:rPr>
        <w:t>Zamenjava obstoječe oskrbe z zemeljskim plinom (ZP) z utekočinjenim naftnim plinom (UNP)</w:t>
      </w:r>
      <w:r>
        <w:rPr>
          <w:rFonts w:ascii="Tahoma" w:hAnsi="Tahoma" w:cs="Tahoma"/>
          <w:b/>
          <w:bCs/>
        </w:rPr>
        <w:t xml:space="preserve"> </w:t>
      </w:r>
      <w:r w:rsidRPr="008A3D17">
        <w:rPr>
          <w:rFonts w:ascii="Tahoma" w:hAnsi="Tahoma" w:cs="Tahoma"/>
        </w:rPr>
        <w:t>ter v skladu s 94. členom ZJN-3</w:t>
      </w:r>
    </w:p>
    <w:p w14:paraId="2E876B7F" w14:textId="77777777" w:rsidR="007D1AD5" w:rsidRPr="008A3D17" w:rsidRDefault="007D1AD5" w:rsidP="00BB0622">
      <w:pPr>
        <w:keepNext/>
        <w:keepLines/>
        <w:rPr>
          <w:rFonts w:ascii="Tahoma" w:hAnsi="Tahoma" w:cs="Tahoma"/>
        </w:rPr>
      </w:pPr>
    </w:p>
    <w:p w14:paraId="1C33C1BA" w14:textId="77777777" w:rsidR="007D1AD5" w:rsidRPr="008A3D17" w:rsidRDefault="007D1AD5" w:rsidP="00BB0622">
      <w:pPr>
        <w:keepNext/>
        <w:keepLines/>
        <w:jc w:val="center"/>
        <w:rPr>
          <w:rFonts w:ascii="Tahoma" w:hAnsi="Tahoma" w:cs="Tahoma"/>
          <w:b/>
          <w:sz w:val="22"/>
          <w:szCs w:val="22"/>
        </w:rPr>
      </w:pPr>
      <w:r w:rsidRPr="008A3D17">
        <w:rPr>
          <w:rFonts w:ascii="Tahoma" w:hAnsi="Tahoma" w:cs="Tahoma"/>
          <w:b/>
          <w:sz w:val="22"/>
          <w:szCs w:val="22"/>
        </w:rPr>
        <w:t>POOBLAŠČAMO</w:t>
      </w:r>
    </w:p>
    <w:p w14:paraId="089BC734" w14:textId="77777777" w:rsidR="007D1AD5" w:rsidRPr="008A3D17" w:rsidRDefault="007D1AD5" w:rsidP="00BB0622">
      <w:pPr>
        <w:keepNext/>
        <w:keepLines/>
        <w:rPr>
          <w:rFonts w:ascii="Tahoma" w:hAnsi="Tahoma" w:cs="Tahoma"/>
          <w:sz w:val="28"/>
        </w:rPr>
      </w:pPr>
    </w:p>
    <w:p w14:paraId="5658C29D" w14:textId="081F4186" w:rsidR="00750E7B" w:rsidRPr="009968AA" w:rsidRDefault="007D1AD5" w:rsidP="00BB0622">
      <w:pPr>
        <w:keepNext/>
        <w:keepLines/>
        <w:spacing w:line="276" w:lineRule="auto"/>
        <w:jc w:val="both"/>
        <w:rPr>
          <w:rFonts w:ascii="Tahoma" w:hAnsi="Tahoma" w:cs="Tahoma"/>
        </w:rPr>
      </w:pPr>
      <w:r w:rsidRPr="008A3D17">
        <w:rPr>
          <w:rFonts w:ascii="Tahoma" w:hAnsi="Tahoma" w:cs="Tahoma"/>
        </w:rPr>
        <w:t xml:space="preserve">naročnika </w:t>
      </w:r>
      <w:r w:rsidR="00CD1538">
        <w:rPr>
          <w:rFonts w:ascii="Tahoma" w:hAnsi="Tahoma" w:cs="Tahoma"/>
        </w:rPr>
        <w:t xml:space="preserve">ŽALE </w:t>
      </w:r>
      <w:r w:rsidRPr="008A3D17">
        <w:rPr>
          <w:rFonts w:ascii="Tahoma" w:hAnsi="Tahoma" w:cs="Tahoma"/>
          <w:bCs/>
        </w:rPr>
        <w:t>J</w:t>
      </w:r>
      <w:r w:rsidR="00CD1538" w:rsidRPr="008A3D17">
        <w:rPr>
          <w:rFonts w:ascii="Tahoma" w:hAnsi="Tahoma" w:cs="Tahoma"/>
          <w:bCs/>
        </w:rPr>
        <w:t>avno podjetje</w:t>
      </w:r>
      <w:r w:rsidR="00E015A2">
        <w:rPr>
          <w:rFonts w:ascii="Tahoma" w:hAnsi="Tahoma" w:cs="Tahoma"/>
          <w:bCs/>
        </w:rPr>
        <w:t>,</w:t>
      </w:r>
      <w:r w:rsidR="00CD1538" w:rsidRPr="008A3D17">
        <w:rPr>
          <w:rFonts w:ascii="Tahoma" w:hAnsi="Tahoma" w:cs="Tahoma"/>
          <w:bCs/>
        </w:rPr>
        <w:t xml:space="preserve"> </w:t>
      </w:r>
      <w:r w:rsidRPr="008A3D17">
        <w:rPr>
          <w:rFonts w:ascii="Tahoma" w:hAnsi="Tahoma" w:cs="Tahoma"/>
          <w:bCs/>
        </w:rPr>
        <w:t xml:space="preserve">d.o.o., </w:t>
      </w:r>
      <w:r w:rsidR="00CD1538">
        <w:rPr>
          <w:rFonts w:ascii="Tahoma" w:hAnsi="Tahoma" w:cs="Tahoma"/>
          <w:bCs/>
        </w:rPr>
        <w:t>Med hmeljniki 2</w:t>
      </w:r>
      <w:r w:rsidRPr="008A3D17">
        <w:rPr>
          <w:rFonts w:ascii="Tahoma" w:hAnsi="Tahoma" w:cs="Tahoma"/>
          <w:bCs/>
        </w:rPr>
        <w:t>, 1000 Ljubljana</w:t>
      </w:r>
      <w:r w:rsidRPr="008A3D17">
        <w:rPr>
          <w:rFonts w:ascii="Tahoma" w:hAnsi="Tahoma" w:cs="Tahoma"/>
        </w:rPr>
        <w:t xml:space="preserve">, da na podlagi potrjenega računa oziroma situacije neposredno plačuje naše obveznosti do naslednjih podizvajalcev: </w:t>
      </w:r>
    </w:p>
    <w:p w14:paraId="262EE105" w14:textId="77777777" w:rsidR="00750E7B" w:rsidRPr="009968AA" w:rsidRDefault="00750E7B" w:rsidP="00BB0622">
      <w:pPr>
        <w:keepNext/>
        <w:keepLines/>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750E7B" w:rsidRPr="009968AA" w14:paraId="252832AE" w14:textId="77777777" w:rsidTr="00750E7B">
        <w:tc>
          <w:tcPr>
            <w:tcW w:w="392" w:type="dxa"/>
            <w:tcBorders>
              <w:top w:val="single" w:sz="4" w:space="0" w:color="auto"/>
              <w:left w:val="single" w:sz="4" w:space="0" w:color="auto"/>
              <w:bottom w:val="single" w:sz="4" w:space="0" w:color="auto"/>
              <w:right w:val="single" w:sz="4" w:space="0" w:color="auto"/>
            </w:tcBorders>
            <w:vAlign w:val="center"/>
            <w:hideMark/>
          </w:tcPr>
          <w:p w14:paraId="6F7B4A71" w14:textId="77777777" w:rsidR="00750E7B" w:rsidRPr="009968AA" w:rsidRDefault="00750E7B" w:rsidP="00BB0622">
            <w:pPr>
              <w:keepNext/>
              <w:keepLines/>
              <w:spacing w:line="276" w:lineRule="auto"/>
              <w:ind w:right="-108"/>
              <w:rPr>
                <w:rFonts w:ascii="Tahoma" w:hAnsi="Tahoma" w:cs="Tahoma"/>
                <w:szCs w:val="22"/>
                <w:lang w:eastAsia="en-US"/>
              </w:rPr>
            </w:pPr>
            <w:r w:rsidRPr="009968AA">
              <w:rPr>
                <w:rFonts w:ascii="Tahoma" w:hAnsi="Tahoma" w:cs="Tahoma"/>
                <w:sz w:val="18"/>
                <w:szCs w:val="22"/>
                <w:lang w:eastAsia="en-US"/>
              </w:rPr>
              <w:t>Št.</w:t>
            </w:r>
            <w:r w:rsidRPr="009968AA">
              <w:rPr>
                <w:rFonts w:ascii="Tahoma" w:hAnsi="Tahoma" w:cs="Tahoma"/>
                <w:szCs w:val="22"/>
                <w:lang w:eastAsia="en-US"/>
              </w:rPr>
              <w:t xml:space="preserve"> </w:t>
            </w:r>
          </w:p>
        </w:tc>
        <w:tc>
          <w:tcPr>
            <w:tcW w:w="8675" w:type="dxa"/>
            <w:tcBorders>
              <w:top w:val="single" w:sz="4" w:space="0" w:color="auto"/>
              <w:left w:val="single" w:sz="4" w:space="0" w:color="auto"/>
              <w:bottom w:val="single" w:sz="4" w:space="0" w:color="auto"/>
              <w:right w:val="single" w:sz="4" w:space="0" w:color="auto"/>
            </w:tcBorders>
            <w:vAlign w:val="center"/>
            <w:hideMark/>
          </w:tcPr>
          <w:p w14:paraId="67E3B1C8" w14:textId="77777777" w:rsidR="00750E7B" w:rsidRPr="009968AA" w:rsidRDefault="00750E7B" w:rsidP="00BB0622">
            <w:pPr>
              <w:keepNext/>
              <w:keepLines/>
              <w:spacing w:line="276" w:lineRule="auto"/>
              <w:jc w:val="center"/>
              <w:rPr>
                <w:rFonts w:ascii="Tahoma" w:hAnsi="Tahoma" w:cs="Tahoma"/>
                <w:szCs w:val="22"/>
                <w:lang w:eastAsia="en-US"/>
              </w:rPr>
            </w:pPr>
            <w:r w:rsidRPr="009968AA">
              <w:rPr>
                <w:rFonts w:ascii="Tahoma" w:hAnsi="Tahoma" w:cs="Tahoma"/>
                <w:sz w:val="18"/>
                <w:szCs w:val="22"/>
                <w:lang w:eastAsia="en-US"/>
              </w:rPr>
              <w:t>NAZIV PODIZVAJALCA</w:t>
            </w:r>
          </w:p>
        </w:tc>
      </w:tr>
      <w:tr w:rsidR="00750E7B" w:rsidRPr="009968AA" w14:paraId="0C107331" w14:textId="77777777" w:rsidTr="00750E7B">
        <w:tc>
          <w:tcPr>
            <w:tcW w:w="392" w:type="dxa"/>
            <w:tcBorders>
              <w:top w:val="single" w:sz="4" w:space="0" w:color="auto"/>
              <w:left w:val="single" w:sz="4" w:space="0" w:color="auto"/>
              <w:bottom w:val="single" w:sz="4" w:space="0" w:color="auto"/>
              <w:right w:val="single" w:sz="4" w:space="0" w:color="auto"/>
            </w:tcBorders>
            <w:vAlign w:val="center"/>
          </w:tcPr>
          <w:p w14:paraId="122CFBB4" w14:textId="77777777" w:rsidR="00750E7B" w:rsidRPr="009968AA" w:rsidRDefault="00750E7B" w:rsidP="00BB0622">
            <w:pPr>
              <w:keepNext/>
              <w:keepLines/>
              <w:spacing w:line="276" w:lineRule="auto"/>
              <w:jc w:val="center"/>
              <w:rPr>
                <w:rFonts w:ascii="Tahoma" w:hAnsi="Tahoma" w:cs="Tahoma"/>
                <w:sz w:val="16"/>
                <w:szCs w:val="22"/>
                <w:lang w:eastAsia="en-US"/>
              </w:rPr>
            </w:pPr>
          </w:p>
          <w:p w14:paraId="62C0EE99" w14:textId="77777777" w:rsidR="00750E7B" w:rsidRPr="009968AA" w:rsidRDefault="00750E7B" w:rsidP="00BB0622">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1.</w:t>
            </w:r>
          </w:p>
          <w:p w14:paraId="1E8E44FE" w14:textId="77777777" w:rsidR="00750E7B" w:rsidRPr="009968AA" w:rsidRDefault="00750E7B" w:rsidP="00BB0622">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52F97CD8" w14:textId="77777777" w:rsidR="00750E7B" w:rsidRPr="009968AA" w:rsidRDefault="00750E7B" w:rsidP="00BB0622">
            <w:pPr>
              <w:keepNext/>
              <w:keepLines/>
              <w:spacing w:line="276" w:lineRule="auto"/>
              <w:rPr>
                <w:rFonts w:ascii="Tahoma" w:hAnsi="Tahoma" w:cs="Tahoma"/>
                <w:sz w:val="22"/>
                <w:szCs w:val="22"/>
                <w:lang w:eastAsia="en-US"/>
              </w:rPr>
            </w:pPr>
          </w:p>
          <w:p w14:paraId="483749A1" w14:textId="77777777" w:rsidR="00750E7B" w:rsidRPr="009968AA" w:rsidRDefault="00750E7B" w:rsidP="00BB0622">
            <w:pPr>
              <w:keepNext/>
              <w:keepLines/>
              <w:spacing w:line="276" w:lineRule="auto"/>
              <w:rPr>
                <w:rFonts w:ascii="Tahoma" w:hAnsi="Tahoma" w:cs="Tahoma"/>
                <w:sz w:val="22"/>
                <w:szCs w:val="22"/>
                <w:lang w:eastAsia="en-US"/>
              </w:rPr>
            </w:pPr>
          </w:p>
        </w:tc>
      </w:tr>
      <w:tr w:rsidR="00750E7B" w:rsidRPr="009968AA" w14:paraId="77B26EA0" w14:textId="77777777" w:rsidTr="00750E7B">
        <w:trPr>
          <w:trHeight w:val="589"/>
        </w:trPr>
        <w:tc>
          <w:tcPr>
            <w:tcW w:w="392" w:type="dxa"/>
            <w:tcBorders>
              <w:top w:val="single" w:sz="4" w:space="0" w:color="auto"/>
              <w:left w:val="single" w:sz="4" w:space="0" w:color="auto"/>
              <w:bottom w:val="single" w:sz="4" w:space="0" w:color="auto"/>
              <w:right w:val="single" w:sz="4" w:space="0" w:color="auto"/>
            </w:tcBorders>
            <w:vAlign w:val="center"/>
          </w:tcPr>
          <w:p w14:paraId="6E1FE023" w14:textId="77777777" w:rsidR="00750E7B" w:rsidRPr="009968AA" w:rsidRDefault="00750E7B" w:rsidP="00BB0622">
            <w:pPr>
              <w:keepNext/>
              <w:keepLines/>
              <w:spacing w:line="276" w:lineRule="auto"/>
              <w:jc w:val="center"/>
              <w:rPr>
                <w:rFonts w:ascii="Tahoma" w:hAnsi="Tahoma" w:cs="Tahoma"/>
                <w:sz w:val="16"/>
                <w:szCs w:val="22"/>
                <w:lang w:eastAsia="en-US"/>
              </w:rPr>
            </w:pPr>
          </w:p>
          <w:p w14:paraId="57E6878A" w14:textId="77777777" w:rsidR="00750E7B" w:rsidRPr="009968AA" w:rsidRDefault="00750E7B" w:rsidP="00BB0622">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2.</w:t>
            </w:r>
          </w:p>
          <w:p w14:paraId="41EA9778" w14:textId="77777777" w:rsidR="00750E7B" w:rsidRPr="009968AA" w:rsidRDefault="00750E7B" w:rsidP="00BB0622">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5FC1A45E" w14:textId="77777777" w:rsidR="00750E7B" w:rsidRPr="009968AA" w:rsidRDefault="00750E7B" w:rsidP="00BB0622">
            <w:pPr>
              <w:keepNext/>
              <w:keepLines/>
              <w:spacing w:line="276" w:lineRule="auto"/>
              <w:rPr>
                <w:rFonts w:ascii="Tahoma" w:hAnsi="Tahoma" w:cs="Tahoma"/>
                <w:sz w:val="22"/>
                <w:szCs w:val="22"/>
                <w:lang w:eastAsia="en-US"/>
              </w:rPr>
            </w:pPr>
          </w:p>
          <w:p w14:paraId="22CB98D2" w14:textId="77777777" w:rsidR="00750E7B" w:rsidRPr="009968AA" w:rsidRDefault="00750E7B" w:rsidP="00BB0622">
            <w:pPr>
              <w:keepNext/>
              <w:keepLines/>
              <w:spacing w:line="276" w:lineRule="auto"/>
              <w:rPr>
                <w:rFonts w:ascii="Tahoma" w:hAnsi="Tahoma" w:cs="Tahoma"/>
                <w:sz w:val="22"/>
                <w:szCs w:val="22"/>
                <w:lang w:eastAsia="en-US"/>
              </w:rPr>
            </w:pPr>
          </w:p>
        </w:tc>
      </w:tr>
      <w:tr w:rsidR="00750E7B" w:rsidRPr="009968AA" w14:paraId="0F83B428" w14:textId="77777777" w:rsidTr="00750E7B">
        <w:trPr>
          <w:trHeight w:val="801"/>
        </w:trPr>
        <w:tc>
          <w:tcPr>
            <w:tcW w:w="392" w:type="dxa"/>
            <w:tcBorders>
              <w:top w:val="single" w:sz="4" w:space="0" w:color="auto"/>
              <w:left w:val="single" w:sz="4" w:space="0" w:color="auto"/>
              <w:bottom w:val="single" w:sz="4" w:space="0" w:color="auto"/>
              <w:right w:val="single" w:sz="4" w:space="0" w:color="auto"/>
            </w:tcBorders>
            <w:vAlign w:val="center"/>
          </w:tcPr>
          <w:p w14:paraId="134AF520" w14:textId="77777777" w:rsidR="00750E7B" w:rsidRPr="009968AA" w:rsidRDefault="00750E7B" w:rsidP="00BB0622">
            <w:pPr>
              <w:keepNext/>
              <w:keepLines/>
              <w:spacing w:line="276" w:lineRule="auto"/>
              <w:jc w:val="center"/>
              <w:rPr>
                <w:rFonts w:ascii="Tahoma" w:hAnsi="Tahoma" w:cs="Tahoma"/>
                <w:sz w:val="16"/>
                <w:szCs w:val="22"/>
                <w:lang w:eastAsia="en-US"/>
              </w:rPr>
            </w:pPr>
          </w:p>
          <w:p w14:paraId="3DAA8FFC" w14:textId="77777777" w:rsidR="00750E7B" w:rsidRPr="009968AA" w:rsidRDefault="00750E7B" w:rsidP="00BB0622">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3.</w:t>
            </w:r>
          </w:p>
          <w:p w14:paraId="53629BB3" w14:textId="77777777" w:rsidR="00750E7B" w:rsidRPr="009968AA" w:rsidRDefault="00750E7B" w:rsidP="00BB0622">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08FC041D" w14:textId="77777777" w:rsidR="00750E7B" w:rsidRPr="009968AA" w:rsidRDefault="00750E7B" w:rsidP="00BB0622">
            <w:pPr>
              <w:keepNext/>
              <w:keepLines/>
              <w:spacing w:line="276" w:lineRule="auto"/>
              <w:rPr>
                <w:rFonts w:ascii="Tahoma" w:hAnsi="Tahoma" w:cs="Tahoma"/>
                <w:sz w:val="22"/>
                <w:szCs w:val="22"/>
                <w:lang w:eastAsia="en-US"/>
              </w:rPr>
            </w:pPr>
          </w:p>
          <w:p w14:paraId="47367718" w14:textId="77777777" w:rsidR="00750E7B" w:rsidRPr="009968AA" w:rsidRDefault="00750E7B" w:rsidP="00BB0622">
            <w:pPr>
              <w:keepNext/>
              <w:keepLines/>
              <w:spacing w:line="276" w:lineRule="auto"/>
              <w:rPr>
                <w:rFonts w:ascii="Tahoma" w:hAnsi="Tahoma" w:cs="Tahoma"/>
                <w:sz w:val="22"/>
                <w:szCs w:val="22"/>
                <w:lang w:eastAsia="en-US"/>
              </w:rPr>
            </w:pPr>
          </w:p>
        </w:tc>
      </w:tr>
    </w:tbl>
    <w:p w14:paraId="4AA30D3D" w14:textId="77777777" w:rsidR="00750E7B" w:rsidRPr="009968AA" w:rsidRDefault="00750E7B" w:rsidP="00BB0622">
      <w:pPr>
        <w:keepNext/>
        <w:keepLines/>
        <w:jc w:val="both"/>
        <w:rPr>
          <w:rFonts w:ascii="Tahoma" w:hAnsi="Tahoma" w:cs="Tahoma"/>
          <w:bCs/>
          <w:i/>
          <w:noProof/>
          <w:sz w:val="18"/>
          <w:szCs w:val="18"/>
        </w:rPr>
      </w:pPr>
    </w:p>
    <w:p w14:paraId="6C3FCB87" w14:textId="77777777" w:rsidR="00750E7B" w:rsidRPr="009968AA" w:rsidRDefault="00750E7B" w:rsidP="00BB0622">
      <w:pPr>
        <w:keepNext/>
        <w:keepLines/>
        <w:jc w:val="both"/>
        <w:rPr>
          <w:rFonts w:ascii="Tahoma" w:hAnsi="Tahoma" w:cs="Tahoma"/>
          <w:bCs/>
          <w:i/>
          <w:noProof/>
          <w:sz w:val="18"/>
          <w:szCs w:val="18"/>
        </w:rPr>
      </w:pPr>
    </w:p>
    <w:p w14:paraId="666FE93C" w14:textId="77777777" w:rsidR="00750E7B" w:rsidRPr="009968AA" w:rsidRDefault="00750E7B" w:rsidP="00BB0622">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3189"/>
        <w:gridCol w:w="2268"/>
        <w:gridCol w:w="3615"/>
      </w:tblGrid>
      <w:tr w:rsidR="00750E7B" w:rsidRPr="009968AA" w14:paraId="3E35BC1C" w14:textId="77777777" w:rsidTr="00750E7B">
        <w:tc>
          <w:tcPr>
            <w:tcW w:w="3189" w:type="dxa"/>
            <w:tcBorders>
              <w:top w:val="single" w:sz="4" w:space="0" w:color="auto"/>
              <w:left w:val="nil"/>
              <w:bottom w:val="nil"/>
              <w:right w:val="nil"/>
            </w:tcBorders>
            <w:vAlign w:val="bottom"/>
            <w:hideMark/>
          </w:tcPr>
          <w:p w14:paraId="6E5391EA" w14:textId="77777777" w:rsidR="00750E7B" w:rsidRPr="009968AA" w:rsidRDefault="00750E7B" w:rsidP="00BB0622">
            <w:pPr>
              <w:keepNext/>
              <w:keepLines/>
              <w:tabs>
                <w:tab w:val="left" w:pos="567"/>
                <w:tab w:val="num" w:pos="851"/>
                <w:tab w:val="left" w:pos="993"/>
              </w:tabs>
              <w:jc w:val="center"/>
              <w:rPr>
                <w:rFonts w:ascii="Tahoma" w:hAnsi="Tahoma" w:cs="Tahoma"/>
              </w:rPr>
            </w:pPr>
            <w:r w:rsidRPr="009968AA">
              <w:rPr>
                <w:rFonts w:ascii="Tahoma" w:hAnsi="Tahoma" w:cs="Tahoma"/>
              </w:rPr>
              <w:t>Kraj, datum</w:t>
            </w:r>
          </w:p>
        </w:tc>
        <w:tc>
          <w:tcPr>
            <w:tcW w:w="2268" w:type="dxa"/>
            <w:hideMark/>
          </w:tcPr>
          <w:p w14:paraId="1711A629" w14:textId="77777777" w:rsidR="00750E7B" w:rsidRPr="009968AA" w:rsidRDefault="00750E7B" w:rsidP="00BB0622">
            <w:pPr>
              <w:keepNext/>
              <w:keepLines/>
              <w:tabs>
                <w:tab w:val="left" w:pos="567"/>
                <w:tab w:val="num" w:pos="851"/>
                <w:tab w:val="left" w:pos="993"/>
              </w:tabs>
              <w:jc w:val="center"/>
              <w:rPr>
                <w:rFonts w:ascii="Tahoma" w:hAnsi="Tahoma" w:cs="Tahoma"/>
              </w:rPr>
            </w:pPr>
            <w:r w:rsidRPr="009968AA">
              <w:rPr>
                <w:rFonts w:ascii="Tahoma" w:hAnsi="Tahoma" w:cs="Tahoma"/>
              </w:rPr>
              <w:t>žig</w:t>
            </w:r>
          </w:p>
        </w:tc>
        <w:tc>
          <w:tcPr>
            <w:tcW w:w="3615" w:type="dxa"/>
            <w:tcBorders>
              <w:top w:val="single" w:sz="4" w:space="0" w:color="auto"/>
              <w:left w:val="nil"/>
              <w:bottom w:val="nil"/>
              <w:right w:val="nil"/>
            </w:tcBorders>
            <w:hideMark/>
          </w:tcPr>
          <w:p w14:paraId="1B2038F4" w14:textId="77777777" w:rsidR="00750E7B" w:rsidRPr="009968AA" w:rsidRDefault="00750E7B" w:rsidP="00BB0622">
            <w:pPr>
              <w:keepNext/>
              <w:keepLines/>
              <w:tabs>
                <w:tab w:val="left" w:pos="567"/>
                <w:tab w:val="num" w:pos="851"/>
                <w:tab w:val="left" w:pos="993"/>
              </w:tabs>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2E7E6559" w14:textId="77777777" w:rsidR="00750E7B" w:rsidRPr="009968AA" w:rsidRDefault="00750E7B" w:rsidP="00BB0622">
      <w:pPr>
        <w:keepNext/>
        <w:keepLines/>
        <w:tabs>
          <w:tab w:val="left" w:pos="2835"/>
        </w:tabs>
        <w:ind w:left="284" w:hanging="284"/>
        <w:jc w:val="both"/>
        <w:rPr>
          <w:rFonts w:ascii="Tahoma" w:hAnsi="Tahoma" w:cs="Tahoma"/>
        </w:rPr>
      </w:pPr>
    </w:p>
    <w:p w14:paraId="4202E5BE" w14:textId="77777777" w:rsidR="00750E7B" w:rsidRPr="009968AA" w:rsidRDefault="00750E7B" w:rsidP="00BB0622">
      <w:pPr>
        <w:keepNext/>
        <w:keepLines/>
        <w:tabs>
          <w:tab w:val="left" w:pos="2835"/>
        </w:tabs>
        <w:ind w:left="284" w:hanging="284"/>
        <w:jc w:val="both"/>
        <w:rPr>
          <w:rFonts w:ascii="Tahoma" w:hAnsi="Tahoma" w:cs="Tahoma"/>
        </w:rPr>
      </w:pPr>
    </w:p>
    <w:p w14:paraId="04347EC5" w14:textId="77777777" w:rsidR="00750E7B" w:rsidRPr="009968AA" w:rsidRDefault="00750E7B" w:rsidP="00BB0622">
      <w:pPr>
        <w:keepNext/>
        <w:keepLines/>
        <w:tabs>
          <w:tab w:val="left" w:pos="2835"/>
        </w:tabs>
        <w:ind w:left="284" w:hanging="284"/>
        <w:jc w:val="both"/>
        <w:rPr>
          <w:rFonts w:ascii="Tahoma" w:hAnsi="Tahoma" w:cs="Tahoma"/>
        </w:rPr>
      </w:pPr>
    </w:p>
    <w:p w14:paraId="7A91954C" w14:textId="77777777" w:rsidR="007D1AD5" w:rsidRPr="008A3D17" w:rsidRDefault="007D1AD5" w:rsidP="00BB0622">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Opomba: </w:t>
      </w:r>
    </w:p>
    <w:p w14:paraId="3E197BBF" w14:textId="77777777" w:rsidR="007D1AD5" w:rsidRPr="008A3D17" w:rsidRDefault="007D1AD5" w:rsidP="00BB0622">
      <w:pPr>
        <w:keepNext/>
        <w:keepLines/>
        <w:jc w:val="both"/>
        <w:rPr>
          <w:b/>
        </w:rPr>
      </w:pPr>
      <w:r w:rsidRPr="008A3D17">
        <w:rPr>
          <w:rFonts w:ascii="Tahoma" w:hAnsi="Tahoma" w:cs="Tahoma"/>
          <w:i/>
          <w:iCs/>
          <w:sz w:val="18"/>
          <w:szCs w:val="22"/>
        </w:rPr>
        <w:t xml:space="preserve">Obrazec se izpolni in podpiše </w:t>
      </w:r>
      <w:r w:rsidRPr="008A3D17">
        <w:rPr>
          <w:rFonts w:ascii="Tahoma" w:hAnsi="Tahoma" w:cs="Tahoma"/>
          <w:i/>
          <w:iCs/>
          <w:sz w:val="18"/>
          <w:szCs w:val="22"/>
          <w:u w:val="single"/>
        </w:rPr>
        <w:t>kadar namerava ponudnik izvesti javno naročilo s podizvajalcem, ki zahteva neposredno plačilo</w:t>
      </w:r>
      <w:r w:rsidRPr="008A3D17">
        <w:rPr>
          <w:rFonts w:ascii="Tahoma" w:hAnsi="Tahoma" w:cs="Tahoma"/>
          <w:i/>
          <w:iCs/>
          <w:sz w:val="18"/>
          <w:szCs w:val="22"/>
        </w:rPr>
        <w:t xml:space="preserve"> v skladu s 94. členom ZJN-3, ter posledično služi kot priloga k pogodbi o izvedbi javnega naročila.</w:t>
      </w:r>
    </w:p>
    <w:p w14:paraId="72AD2108" w14:textId="77777777" w:rsidR="007D1AD5" w:rsidRPr="008A3D17" w:rsidRDefault="007D1AD5" w:rsidP="00BB0622">
      <w:pPr>
        <w:keepNext/>
        <w:keepLines/>
        <w:jc w:val="both"/>
        <w:rPr>
          <w:rFonts w:ascii="Tahoma" w:hAnsi="Tahoma" w:cs="Tahoma"/>
          <w:i/>
          <w:iCs/>
          <w:sz w:val="16"/>
          <w:szCs w:val="22"/>
        </w:rPr>
      </w:pPr>
    </w:p>
    <w:p w14:paraId="76D91728" w14:textId="77777777" w:rsidR="007D1AD5" w:rsidRPr="008A3D17" w:rsidRDefault="007D1AD5" w:rsidP="00BB0622">
      <w:pPr>
        <w:keepNext/>
        <w:keepLines/>
        <w:jc w:val="both"/>
        <w:rPr>
          <w:rFonts w:ascii="Tahoma" w:hAnsi="Tahoma" w:cs="Tahoma"/>
          <w:i/>
          <w:iCs/>
          <w:sz w:val="18"/>
          <w:szCs w:val="22"/>
        </w:rPr>
      </w:pPr>
      <w:r w:rsidRPr="008A3D17">
        <w:rPr>
          <w:rFonts w:ascii="Tahoma" w:hAnsi="Tahoma" w:cs="Tahoma"/>
          <w:i/>
          <w:iCs/>
          <w:sz w:val="18"/>
          <w:szCs w:val="22"/>
        </w:rPr>
        <w:t xml:space="preserve">V primeru, da ponudnik </w:t>
      </w:r>
      <w:r w:rsidRPr="008A3D17">
        <w:rPr>
          <w:rFonts w:ascii="Tahoma" w:hAnsi="Tahoma" w:cs="Tahoma"/>
          <w:i/>
          <w:iCs/>
          <w:sz w:val="18"/>
          <w:szCs w:val="22"/>
          <w:u w:val="single"/>
        </w:rPr>
        <w:t>ne namerava</w:t>
      </w:r>
      <w:r w:rsidRPr="008A3D17">
        <w:rPr>
          <w:rFonts w:ascii="Tahoma" w:hAnsi="Tahoma" w:cs="Tahoma"/>
          <w:i/>
          <w:iCs/>
          <w:sz w:val="18"/>
          <w:szCs w:val="22"/>
        </w:rPr>
        <w:t xml:space="preserve"> izvesti javno naročilo s podizvajalcem, </w:t>
      </w:r>
      <w:r w:rsidRPr="008A3D17">
        <w:rPr>
          <w:rFonts w:ascii="Tahoma" w:hAnsi="Tahoma" w:cs="Tahoma"/>
          <w:i/>
          <w:iCs/>
          <w:sz w:val="18"/>
          <w:szCs w:val="22"/>
          <w:u w:val="single"/>
        </w:rPr>
        <w:t>ki zahteva neposredno plačilo</w:t>
      </w:r>
      <w:r w:rsidRPr="008A3D17">
        <w:rPr>
          <w:rFonts w:ascii="Tahoma" w:hAnsi="Tahoma" w:cs="Tahoma"/>
          <w:i/>
          <w:iCs/>
          <w:sz w:val="18"/>
          <w:szCs w:val="22"/>
        </w:rPr>
        <w:t xml:space="preserve">, obrazca ni potrebno izpolniti.  </w:t>
      </w:r>
    </w:p>
    <w:p w14:paraId="015A3F10" w14:textId="77777777" w:rsidR="007D1AD5" w:rsidRPr="008A3D17" w:rsidRDefault="007D1AD5" w:rsidP="00BB0622">
      <w:pPr>
        <w:keepNext/>
        <w:keepLines/>
        <w:jc w:val="both"/>
        <w:rPr>
          <w:rFonts w:ascii="Tahoma" w:hAnsi="Tahoma" w:cs="Tahoma"/>
          <w:i/>
          <w:iCs/>
          <w:szCs w:val="22"/>
        </w:rPr>
      </w:pPr>
    </w:p>
    <w:p w14:paraId="7E320115" w14:textId="77777777" w:rsidR="007D1AD5" w:rsidRPr="008A3D17" w:rsidRDefault="007D1AD5" w:rsidP="00BB0622">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Navodilo:</w:t>
      </w:r>
    </w:p>
    <w:p w14:paraId="5F606C47" w14:textId="77777777" w:rsidR="007D1AD5" w:rsidRPr="008A3D17" w:rsidRDefault="007D1AD5" w:rsidP="00BB0622">
      <w:pPr>
        <w:keepNext/>
        <w:keepLines/>
        <w:jc w:val="both"/>
        <w:rPr>
          <w:rFonts w:ascii="Tahoma" w:hAnsi="Tahoma" w:cs="Tahoma"/>
          <w:i/>
          <w:iCs/>
          <w:sz w:val="18"/>
          <w:szCs w:val="22"/>
        </w:rPr>
      </w:pPr>
      <w:r w:rsidRPr="008A3D17">
        <w:rPr>
          <w:rFonts w:ascii="Tahoma" w:hAnsi="Tahoma" w:cs="Tahoma"/>
          <w:i/>
          <w:iCs/>
          <w:sz w:val="18"/>
          <w:szCs w:val="22"/>
        </w:rPr>
        <w:t>Glavni izvajalec mora svojemu računu ali situaciji priložiti račun ali situacijo podizvajalca, ki ga je predhodno potrdil.</w:t>
      </w:r>
    </w:p>
    <w:p w14:paraId="1126C985" w14:textId="77777777" w:rsidR="007D1AD5" w:rsidRPr="008A3D17" w:rsidRDefault="007D1AD5" w:rsidP="00BB0622">
      <w:pPr>
        <w:keepNext/>
        <w:keepLines/>
        <w:jc w:val="both"/>
        <w:rPr>
          <w:rFonts w:ascii="Tahoma" w:hAnsi="Tahoma" w:cs="Tahoma"/>
          <w:b/>
          <w:i/>
          <w:iCs/>
          <w:sz w:val="12"/>
          <w:szCs w:val="22"/>
        </w:rPr>
      </w:pPr>
    </w:p>
    <w:p w14:paraId="180DB21C" w14:textId="77777777" w:rsidR="007D1AD5" w:rsidRPr="008A3D17" w:rsidRDefault="007D1AD5" w:rsidP="00BB0622">
      <w:pPr>
        <w:keepNext/>
        <w:keepLines/>
        <w:jc w:val="both"/>
        <w:rPr>
          <w:rFonts w:ascii="Tahoma" w:hAnsi="Tahoma" w:cs="Tahoma"/>
          <w:i/>
          <w:iCs/>
          <w:sz w:val="18"/>
          <w:szCs w:val="22"/>
        </w:rPr>
      </w:pPr>
      <w:r w:rsidRPr="008A3D17">
        <w:rPr>
          <w:rFonts w:ascii="Tahoma" w:hAnsi="Tahoma" w:cs="Tahoma"/>
          <w:i/>
          <w:iCs/>
          <w:sz w:val="18"/>
          <w:szCs w:val="22"/>
        </w:rPr>
        <w:t xml:space="preserve">Ponudnik </w:t>
      </w:r>
      <w:r w:rsidRPr="008A3D17">
        <w:rPr>
          <w:rFonts w:ascii="Tahoma" w:hAnsi="Tahoma" w:cs="Tahoma"/>
          <w:i/>
          <w:iCs/>
          <w:sz w:val="18"/>
          <w:szCs w:val="22"/>
          <w:u w:val="single"/>
        </w:rPr>
        <w:t>obrazec</w:t>
      </w:r>
      <w:r w:rsidRPr="008A3D17">
        <w:rPr>
          <w:rFonts w:ascii="Tahoma" w:hAnsi="Tahoma" w:cs="Tahoma"/>
          <w:b/>
          <w:i/>
          <w:iCs/>
          <w:sz w:val="18"/>
          <w:szCs w:val="22"/>
        </w:rPr>
        <w:t xml:space="preserve"> </w:t>
      </w:r>
      <w:r w:rsidRPr="008A3D17">
        <w:rPr>
          <w:rFonts w:ascii="Tahoma" w:hAnsi="Tahoma" w:cs="Tahoma"/>
          <w:i/>
          <w:iCs/>
          <w:sz w:val="18"/>
          <w:szCs w:val="22"/>
        </w:rPr>
        <w:t>v okviru sistema e-JN</w:t>
      </w:r>
      <w:r w:rsidRPr="008A3D17">
        <w:rPr>
          <w:rFonts w:ascii="Tahoma" w:hAnsi="Tahoma" w:cs="Tahoma"/>
          <w:b/>
          <w:i/>
          <w:iCs/>
          <w:sz w:val="18"/>
          <w:szCs w:val="22"/>
        </w:rPr>
        <w:t xml:space="preserve"> </w:t>
      </w:r>
      <w:r w:rsidRPr="008A3D17">
        <w:rPr>
          <w:rFonts w:ascii="Tahoma" w:hAnsi="Tahoma" w:cs="Tahoma"/>
          <w:b/>
          <w:i/>
          <w:iCs/>
          <w:sz w:val="18"/>
          <w:szCs w:val="22"/>
          <w:u w:val="single"/>
        </w:rPr>
        <w:t xml:space="preserve">naloži v razdelek </w:t>
      </w:r>
      <w:r w:rsidRPr="006E1C40">
        <w:rPr>
          <w:rFonts w:ascii="Tahoma" w:hAnsi="Tahoma" w:cs="Tahoma"/>
          <w:b/>
          <w:i/>
          <w:iCs/>
          <w:sz w:val="18"/>
          <w:szCs w:val="22"/>
          <w:u w:val="single"/>
        </w:rPr>
        <w:t>»Dokumenti«, del »Ostale priloge«</w:t>
      </w:r>
      <w:r w:rsidRPr="008A3D17">
        <w:rPr>
          <w:rFonts w:ascii="Tahoma" w:hAnsi="Tahoma" w:cs="Tahoma"/>
          <w:b/>
          <w:i/>
          <w:iCs/>
          <w:sz w:val="18"/>
          <w:szCs w:val="22"/>
          <w:u w:val="single"/>
        </w:rPr>
        <w:t>!!!</w:t>
      </w:r>
    </w:p>
    <w:p w14:paraId="4CE26311" w14:textId="77777777" w:rsidR="00750E7B" w:rsidRDefault="00750E7B" w:rsidP="00BB0622">
      <w:pPr>
        <w:keepNext/>
        <w:keepLines/>
        <w:jc w:val="both"/>
        <w:rPr>
          <w:rFonts w:ascii="Tahoma" w:hAnsi="Tahoma" w:cs="Tahoma"/>
        </w:rPr>
      </w:pPr>
    </w:p>
    <w:p w14:paraId="23FF5F6A" w14:textId="77777777" w:rsidR="00750E7B" w:rsidRDefault="00750E7B" w:rsidP="00BB0622">
      <w:pPr>
        <w:keepNext/>
        <w:keepLines/>
        <w:jc w:val="both"/>
        <w:rPr>
          <w:rFonts w:ascii="Tahoma" w:hAnsi="Tahoma" w:cs="Tahoma"/>
        </w:rPr>
      </w:pPr>
    </w:p>
    <w:p w14:paraId="16FC2FFD" w14:textId="77777777" w:rsidR="00750E7B" w:rsidRDefault="00750E7B" w:rsidP="00BB0622">
      <w:pPr>
        <w:keepNext/>
        <w:keepLines/>
        <w:jc w:val="both"/>
        <w:rPr>
          <w:rFonts w:ascii="Tahoma" w:hAnsi="Tahoma" w:cs="Tahoma"/>
        </w:rPr>
      </w:pPr>
    </w:p>
    <w:p w14:paraId="63C9C584" w14:textId="77777777" w:rsidR="00750E7B" w:rsidRDefault="00750E7B" w:rsidP="00BB0622">
      <w:pPr>
        <w:keepNext/>
        <w:keepLines/>
        <w:jc w:val="both"/>
        <w:rPr>
          <w:rFonts w:ascii="Tahoma" w:hAnsi="Tahoma" w:cs="Tahoma"/>
        </w:rPr>
      </w:pPr>
    </w:p>
    <w:p w14:paraId="4EAB332B" w14:textId="77777777" w:rsidR="00750E7B" w:rsidRDefault="00750E7B" w:rsidP="00BB0622">
      <w:pPr>
        <w:keepNext/>
        <w:keepLines/>
        <w:jc w:val="both"/>
        <w:rPr>
          <w:rFonts w:ascii="Tahoma" w:hAnsi="Tahoma" w:cs="Tahoma"/>
        </w:rPr>
      </w:pPr>
    </w:p>
    <w:p w14:paraId="18D6C6C6" w14:textId="77777777" w:rsidR="00750E7B" w:rsidRDefault="00750E7B" w:rsidP="00BB0622">
      <w:pPr>
        <w:keepNext/>
        <w:keepLines/>
        <w:jc w:val="both"/>
        <w:rPr>
          <w:rFonts w:ascii="Tahoma" w:hAnsi="Tahoma" w:cs="Tahoma"/>
        </w:rPr>
      </w:pPr>
    </w:p>
    <w:p w14:paraId="02945EB8" w14:textId="77777777" w:rsidR="00750E7B" w:rsidRDefault="00750E7B" w:rsidP="00BB0622">
      <w:pPr>
        <w:keepNext/>
        <w:keepLines/>
        <w:jc w:val="both"/>
        <w:rPr>
          <w:rFonts w:ascii="Tahoma" w:hAnsi="Tahoma" w:cs="Tahoma"/>
        </w:rPr>
      </w:pPr>
    </w:p>
    <w:p w14:paraId="11026295" w14:textId="77777777" w:rsidR="00750E7B" w:rsidRDefault="00750E7B" w:rsidP="00BB0622">
      <w:pPr>
        <w:keepNext/>
        <w:keepLines/>
        <w:jc w:val="both"/>
        <w:rPr>
          <w:rFonts w:ascii="Tahoma" w:hAnsi="Tahoma" w:cs="Tahoma"/>
        </w:rPr>
      </w:pPr>
    </w:p>
    <w:p w14:paraId="238CA847" w14:textId="77777777" w:rsidR="00750E7B" w:rsidRDefault="00750E7B" w:rsidP="00BB0622">
      <w:pPr>
        <w:keepNext/>
        <w:keepLines/>
        <w:jc w:val="both"/>
        <w:rPr>
          <w:rFonts w:ascii="Tahoma" w:hAnsi="Tahoma" w:cs="Tahoma"/>
        </w:rPr>
      </w:pPr>
    </w:p>
    <w:p w14:paraId="66207479" w14:textId="77777777" w:rsidR="00750E7B" w:rsidRDefault="00750E7B" w:rsidP="00BB0622">
      <w:pPr>
        <w:keepNext/>
        <w:keepLines/>
        <w:jc w:val="both"/>
        <w:rPr>
          <w:rFonts w:ascii="Tahoma" w:hAnsi="Tahoma" w:cs="Tahoma"/>
        </w:rPr>
      </w:pPr>
    </w:p>
    <w:p w14:paraId="06212725" w14:textId="77777777" w:rsidR="00750E7B" w:rsidRDefault="00750E7B" w:rsidP="00BB0622">
      <w:pPr>
        <w:keepNext/>
        <w:keepLines/>
        <w:jc w:val="both"/>
        <w:rPr>
          <w:rFonts w:ascii="Tahoma" w:hAnsi="Tahoma" w:cs="Tahoma"/>
        </w:rPr>
      </w:pPr>
    </w:p>
    <w:p w14:paraId="40E75A1C" w14:textId="77777777" w:rsidR="00750E7B" w:rsidRDefault="00750E7B" w:rsidP="00BB0622">
      <w:pPr>
        <w:keepNext/>
        <w:keepLines/>
        <w:jc w:val="both"/>
        <w:rPr>
          <w:rFonts w:ascii="Tahoma" w:hAnsi="Tahoma" w:cs="Tahoma"/>
        </w:rPr>
      </w:pPr>
    </w:p>
    <w:p w14:paraId="0678A956" w14:textId="77777777" w:rsidR="00750E7B" w:rsidRDefault="00750E7B" w:rsidP="00BB0622">
      <w:pPr>
        <w:keepNext/>
        <w:keepLines/>
        <w:jc w:val="both"/>
        <w:rPr>
          <w:rFonts w:ascii="Tahoma" w:hAnsi="Tahoma" w:cs="Tahoma"/>
        </w:rPr>
      </w:pPr>
    </w:p>
    <w:p w14:paraId="5E04EE74" w14:textId="77777777" w:rsidR="00456174" w:rsidRDefault="00456174" w:rsidP="00BB0622">
      <w:pPr>
        <w:keepNext/>
        <w:keepLines/>
        <w:jc w:val="both"/>
        <w:rPr>
          <w:rFonts w:ascii="Tahoma" w:hAnsi="Tahoma" w:cs="Tahoma"/>
        </w:rPr>
      </w:pPr>
    </w:p>
    <w:tbl>
      <w:tblPr>
        <w:tblW w:w="9583" w:type="dxa"/>
        <w:tblInd w:w="-15" w:type="dxa"/>
        <w:tblLayout w:type="fixed"/>
        <w:tblCellMar>
          <w:left w:w="70" w:type="dxa"/>
          <w:right w:w="70" w:type="dxa"/>
        </w:tblCellMar>
        <w:tblLook w:val="0000" w:firstRow="0" w:lastRow="0" w:firstColumn="0" w:lastColumn="0" w:noHBand="0" w:noVBand="0"/>
      </w:tblPr>
      <w:tblGrid>
        <w:gridCol w:w="7098"/>
        <w:gridCol w:w="2485"/>
      </w:tblGrid>
      <w:tr w:rsidR="007D1AD5" w:rsidRPr="008A3D17" w14:paraId="4BED8570" w14:textId="77777777" w:rsidTr="00874083">
        <w:tc>
          <w:tcPr>
            <w:tcW w:w="7098" w:type="dxa"/>
            <w:tcBorders>
              <w:top w:val="single" w:sz="4" w:space="0" w:color="000000"/>
              <w:left w:val="single" w:sz="4" w:space="0" w:color="000000"/>
              <w:bottom w:val="single" w:sz="4" w:space="0" w:color="000000"/>
            </w:tcBorders>
          </w:tcPr>
          <w:p w14:paraId="4EBCE472" w14:textId="67F882E2" w:rsidR="007D1AD5" w:rsidRPr="008A3D17" w:rsidRDefault="007D1AD5" w:rsidP="00BB0622">
            <w:pPr>
              <w:keepNext/>
              <w:keepLines/>
              <w:rPr>
                <w:rFonts w:ascii="Tahoma" w:eastAsia="Calibri" w:hAnsi="Tahoma" w:cs="Tahoma"/>
              </w:rPr>
            </w:pPr>
            <w:r w:rsidRPr="008A3D17">
              <w:rPr>
                <w:rFonts w:ascii="Tahoma" w:eastAsia="Calibri" w:hAnsi="Tahoma" w:cs="Tahoma"/>
              </w:rPr>
              <w:lastRenderedPageBreak/>
              <w:t>SOGLASJE PODIZVAJALC</w:t>
            </w:r>
            <w:r>
              <w:rPr>
                <w:rFonts w:ascii="Tahoma" w:eastAsia="Calibri" w:hAnsi="Tahoma" w:cs="Tahoma"/>
              </w:rPr>
              <w:t>A ZA NEPOSREDNA PLAČILA</w:t>
            </w:r>
          </w:p>
        </w:tc>
        <w:tc>
          <w:tcPr>
            <w:tcW w:w="2485" w:type="dxa"/>
            <w:tcBorders>
              <w:top w:val="single" w:sz="4" w:space="0" w:color="000000"/>
              <w:left w:val="single" w:sz="4" w:space="0" w:color="808080"/>
              <w:bottom w:val="single" w:sz="4" w:space="0" w:color="000000"/>
              <w:right w:val="single" w:sz="4" w:space="0" w:color="000000"/>
            </w:tcBorders>
          </w:tcPr>
          <w:p w14:paraId="3F94D649" w14:textId="77777777" w:rsidR="007D1AD5" w:rsidRPr="008A3D17" w:rsidRDefault="007D1AD5" w:rsidP="00BB0622">
            <w:pPr>
              <w:keepNext/>
              <w:keepLines/>
              <w:rPr>
                <w:rFonts w:ascii="Tahoma" w:eastAsia="Calibri" w:hAnsi="Tahoma" w:cs="Tahoma"/>
                <w:b/>
              </w:rPr>
            </w:pPr>
            <w:r w:rsidRPr="008A3D17">
              <w:rPr>
                <w:rFonts w:ascii="Tahoma" w:eastAsia="Calibri" w:hAnsi="Tahoma" w:cs="Tahoma"/>
                <w:b/>
              </w:rPr>
              <w:t xml:space="preserve">Obrazec 2 k </w:t>
            </w:r>
            <w:r>
              <w:rPr>
                <w:rFonts w:ascii="Tahoma" w:eastAsia="Calibri" w:hAnsi="Tahoma" w:cs="Tahoma"/>
                <w:b/>
              </w:rPr>
              <w:t>P</w:t>
            </w:r>
            <w:r w:rsidRPr="008A3D17">
              <w:rPr>
                <w:rFonts w:ascii="Tahoma" w:eastAsia="Calibri" w:hAnsi="Tahoma" w:cs="Tahoma"/>
                <w:b/>
              </w:rPr>
              <w:t xml:space="preserve">rilogi </w:t>
            </w:r>
            <w:r>
              <w:rPr>
                <w:rFonts w:ascii="Tahoma" w:eastAsia="Calibri" w:hAnsi="Tahoma" w:cs="Tahoma"/>
                <w:b/>
              </w:rPr>
              <w:t>4/1</w:t>
            </w:r>
          </w:p>
        </w:tc>
      </w:tr>
    </w:tbl>
    <w:p w14:paraId="7224E822" w14:textId="77777777" w:rsidR="007D1AD5" w:rsidRPr="008A3D17" w:rsidRDefault="007D1AD5" w:rsidP="00BB0622">
      <w:pPr>
        <w:keepNext/>
        <w:keepLines/>
        <w:rPr>
          <w:rFonts w:ascii="Tahoma" w:hAnsi="Tahoma" w:cs="Tahoma"/>
          <w:b/>
          <w:sz w:val="28"/>
        </w:rPr>
      </w:pPr>
    </w:p>
    <w:p w14:paraId="0CEA6760" w14:textId="77777777" w:rsidR="007D1AD5" w:rsidRPr="008A3D17" w:rsidRDefault="007D1AD5" w:rsidP="00BB0622">
      <w:pPr>
        <w:keepNext/>
        <w:keepLines/>
        <w:rPr>
          <w:rFonts w:ascii="Tahoma" w:hAnsi="Tahoma" w:cs="Tahoma"/>
        </w:rPr>
      </w:pPr>
      <w:r w:rsidRPr="008A3D17">
        <w:rPr>
          <w:rFonts w:ascii="Tahoma" w:hAnsi="Tahoma" w:cs="Tahoma"/>
        </w:rPr>
        <w:t xml:space="preserve">Podizvajalec :__________________________________________________________________________, </w:t>
      </w:r>
    </w:p>
    <w:p w14:paraId="178C8DA4" w14:textId="77777777" w:rsidR="007D1AD5" w:rsidRPr="008A3D17" w:rsidRDefault="007D1AD5" w:rsidP="00BB0622">
      <w:pPr>
        <w:keepNext/>
        <w:keepLines/>
        <w:rPr>
          <w:rFonts w:ascii="Tahoma" w:hAnsi="Tahoma" w:cs="Tahoma"/>
        </w:rPr>
      </w:pPr>
    </w:p>
    <w:p w14:paraId="06229629" w14:textId="77777777" w:rsidR="007D1AD5" w:rsidRPr="008A3D17" w:rsidRDefault="007D1AD5" w:rsidP="00BB0622">
      <w:pPr>
        <w:keepNext/>
        <w:keepLines/>
        <w:rPr>
          <w:rFonts w:ascii="Tahoma" w:hAnsi="Tahoma" w:cs="Tahoma"/>
        </w:rPr>
      </w:pPr>
      <w:r w:rsidRPr="008A3D17">
        <w:rPr>
          <w:rFonts w:ascii="Tahoma" w:hAnsi="Tahoma" w:cs="Tahoma"/>
        </w:rPr>
        <w:t>ki nastopamo  kot podizvajalec pri ponudniku (glavnemu izvajalcu)</w:t>
      </w:r>
    </w:p>
    <w:p w14:paraId="77E7649B" w14:textId="77777777" w:rsidR="007D1AD5" w:rsidRPr="008A3D17" w:rsidRDefault="007D1AD5" w:rsidP="00BB0622">
      <w:pPr>
        <w:keepNext/>
        <w:keepLines/>
        <w:rPr>
          <w:rFonts w:ascii="Tahoma" w:hAnsi="Tahoma" w:cs="Tahoma"/>
          <w:b/>
          <w:sz w:val="8"/>
        </w:rPr>
      </w:pPr>
    </w:p>
    <w:p w14:paraId="030B739E" w14:textId="77777777" w:rsidR="007D1AD5" w:rsidRPr="008A3D17" w:rsidRDefault="007D1AD5" w:rsidP="00BB0622">
      <w:pPr>
        <w:keepNext/>
        <w:keepLines/>
        <w:rPr>
          <w:rFonts w:ascii="Tahoma" w:hAnsi="Tahoma" w:cs="Tahoma"/>
        </w:rPr>
      </w:pPr>
      <w:r w:rsidRPr="008A3D17">
        <w:rPr>
          <w:rFonts w:ascii="Tahoma" w:hAnsi="Tahoma" w:cs="Tahoma"/>
          <w:b/>
        </w:rPr>
        <w:t xml:space="preserve">________________________________________________________________________ </w:t>
      </w:r>
    </w:p>
    <w:p w14:paraId="695F17B0" w14:textId="77777777" w:rsidR="007D1AD5" w:rsidRPr="008A3D17" w:rsidRDefault="007D1AD5" w:rsidP="00BB0622">
      <w:pPr>
        <w:keepNext/>
        <w:keepLines/>
        <w:rPr>
          <w:rFonts w:ascii="Tahoma" w:hAnsi="Tahoma" w:cs="Tahoma"/>
          <w:b/>
        </w:rPr>
      </w:pPr>
    </w:p>
    <w:p w14:paraId="66B1FA5E" w14:textId="7E155AB1" w:rsidR="007D1AD5" w:rsidRPr="008A3D17" w:rsidRDefault="007D1AD5" w:rsidP="00BB0622">
      <w:pPr>
        <w:keepNext/>
        <w:keepLines/>
        <w:jc w:val="both"/>
        <w:rPr>
          <w:rFonts w:ascii="Tahoma" w:hAnsi="Tahoma" w:cs="Tahoma"/>
          <w:b/>
        </w:rPr>
      </w:pPr>
      <w:r w:rsidRPr="008A3D17">
        <w:rPr>
          <w:rFonts w:ascii="Tahoma" w:hAnsi="Tahoma" w:cs="Tahoma"/>
        </w:rPr>
        <w:t>za izvedbo javnega naročila št.</w:t>
      </w:r>
      <w:r w:rsidRPr="008A3D17">
        <w:rPr>
          <w:rFonts w:ascii="Tahoma" w:hAnsi="Tahoma" w:cs="Tahoma"/>
          <w:b/>
        </w:rPr>
        <w:t xml:space="preserve"> </w:t>
      </w:r>
      <w:r w:rsidR="003C61CF">
        <w:rPr>
          <w:rFonts w:ascii="Tahoma" w:hAnsi="Tahoma" w:cs="Tahoma"/>
          <w:b/>
        </w:rPr>
        <w:t>ŽALE-39/22</w:t>
      </w:r>
      <w:r w:rsidR="00B22835">
        <w:rPr>
          <w:rFonts w:ascii="Tahoma" w:hAnsi="Tahoma" w:cs="Tahoma"/>
          <w:b/>
        </w:rPr>
        <w:t xml:space="preserve"> </w:t>
      </w:r>
      <w:r w:rsidRPr="00C8579C">
        <w:rPr>
          <w:rFonts w:ascii="Tahoma" w:hAnsi="Tahoma" w:cs="Tahoma"/>
          <w:b/>
        </w:rPr>
        <w:t xml:space="preserve">– </w:t>
      </w:r>
      <w:r w:rsidR="003C61CF">
        <w:rPr>
          <w:rFonts w:ascii="Tahoma" w:hAnsi="Tahoma" w:cs="Tahoma"/>
          <w:b/>
          <w:bCs/>
        </w:rPr>
        <w:t>Zamenjava obstoječe oskrbe z zemeljskim plinom (ZP) z utekočinjenim naftnim plinom (UNP)</w:t>
      </w:r>
    </w:p>
    <w:p w14:paraId="54DECF7A" w14:textId="77777777" w:rsidR="007D1AD5" w:rsidRPr="008A3D17" w:rsidRDefault="007D1AD5" w:rsidP="00BB0622">
      <w:pPr>
        <w:keepNext/>
        <w:keepLines/>
        <w:jc w:val="center"/>
        <w:rPr>
          <w:rFonts w:ascii="Tahoma" w:hAnsi="Tahoma" w:cs="Tahoma"/>
          <w:b/>
        </w:rPr>
      </w:pPr>
    </w:p>
    <w:p w14:paraId="02CA4FB2" w14:textId="77777777" w:rsidR="007D1AD5" w:rsidRPr="008A3D17" w:rsidRDefault="007D1AD5" w:rsidP="00BB0622">
      <w:pPr>
        <w:keepNext/>
        <w:keepLines/>
        <w:jc w:val="center"/>
        <w:rPr>
          <w:rFonts w:ascii="Tahoma" w:hAnsi="Tahoma" w:cs="Tahoma"/>
          <w:b/>
          <w:sz w:val="22"/>
          <w:szCs w:val="22"/>
        </w:rPr>
      </w:pPr>
      <w:r w:rsidRPr="008A3D17">
        <w:rPr>
          <w:rFonts w:ascii="Tahoma" w:hAnsi="Tahoma" w:cs="Tahoma"/>
          <w:b/>
          <w:sz w:val="22"/>
          <w:szCs w:val="22"/>
        </w:rPr>
        <w:t>SOGLAŠAM,</w:t>
      </w:r>
    </w:p>
    <w:p w14:paraId="26600102" w14:textId="77777777" w:rsidR="007D1AD5" w:rsidRPr="008A3D17" w:rsidRDefault="007D1AD5" w:rsidP="00BB0622">
      <w:pPr>
        <w:keepNext/>
        <w:keepLines/>
        <w:rPr>
          <w:rFonts w:ascii="Tahoma" w:hAnsi="Tahoma" w:cs="Tahoma"/>
          <w:b/>
        </w:rPr>
      </w:pPr>
    </w:p>
    <w:p w14:paraId="4C137D0C" w14:textId="77777777" w:rsidR="007D1AD5" w:rsidRPr="008A3D17" w:rsidRDefault="007D1AD5" w:rsidP="00BB0622">
      <w:pPr>
        <w:keepNext/>
        <w:keepLines/>
        <w:rPr>
          <w:rFonts w:ascii="Tahoma" w:hAnsi="Tahoma" w:cs="Tahoma"/>
          <w:b/>
        </w:rPr>
      </w:pPr>
    </w:p>
    <w:p w14:paraId="22B1259B" w14:textId="475E894A" w:rsidR="007D1AD5" w:rsidRPr="008A3D17" w:rsidRDefault="007D1AD5" w:rsidP="00BB0622">
      <w:pPr>
        <w:keepNext/>
        <w:keepLines/>
        <w:spacing w:line="276" w:lineRule="auto"/>
        <w:jc w:val="both"/>
        <w:rPr>
          <w:rFonts w:ascii="Tahoma" w:hAnsi="Tahoma" w:cs="Tahoma"/>
        </w:rPr>
      </w:pPr>
      <w:r w:rsidRPr="008A3D17">
        <w:rPr>
          <w:rFonts w:ascii="Tahoma" w:hAnsi="Tahoma" w:cs="Tahoma"/>
        </w:rPr>
        <w:t xml:space="preserve">da nam naročnik </w:t>
      </w:r>
      <w:r w:rsidR="00CD1538">
        <w:rPr>
          <w:rFonts w:ascii="Tahoma" w:hAnsi="Tahoma" w:cs="Tahoma"/>
        </w:rPr>
        <w:t xml:space="preserve">ŽALE </w:t>
      </w:r>
      <w:r w:rsidR="00CD1538" w:rsidRPr="008A3D17">
        <w:rPr>
          <w:rFonts w:ascii="Tahoma" w:hAnsi="Tahoma" w:cs="Tahoma"/>
          <w:bCs/>
        </w:rPr>
        <w:t>Javno podjetje</w:t>
      </w:r>
      <w:r w:rsidR="00E015A2">
        <w:rPr>
          <w:rFonts w:ascii="Tahoma" w:hAnsi="Tahoma" w:cs="Tahoma"/>
          <w:bCs/>
        </w:rPr>
        <w:t>,</w:t>
      </w:r>
      <w:r w:rsidR="00CD1538" w:rsidRPr="008A3D17">
        <w:rPr>
          <w:rFonts w:ascii="Tahoma" w:hAnsi="Tahoma" w:cs="Tahoma"/>
          <w:bCs/>
        </w:rPr>
        <w:t xml:space="preserve"> d.o.o., </w:t>
      </w:r>
      <w:r w:rsidR="00CD1538">
        <w:rPr>
          <w:rFonts w:ascii="Tahoma" w:hAnsi="Tahoma" w:cs="Tahoma"/>
          <w:bCs/>
        </w:rPr>
        <w:t>Med hmeljniki 2</w:t>
      </w:r>
      <w:r w:rsidRPr="008A3D17">
        <w:rPr>
          <w:rFonts w:ascii="Tahoma" w:hAnsi="Tahoma" w:cs="Tahoma"/>
          <w:bCs/>
        </w:rPr>
        <w:t>, 1000 Ljubljana</w:t>
      </w:r>
      <w:r w:rsidRPr="008A3D17">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AD47F75" w14:textId="52FED429" w:rsidR="007D1AD5" w:rsidRPr="008A3D17" w:rsidRDefault="007D1AD5" w:rsidP="00BB0622">
      <w:pPr>
        <w:keepNext/>
        <w:keepLines/>
        <w:rPr>
          <w:b/>
        </w:rPr>
      </w:pPr>
      <w:r w:rsidRPr="008A3D17">
        <w:rPr>
          <w:b/>
        </w:rPr>
        <w:t xml:space="preserve"> </w:t>
      </w:r>
    </w:p>
    <w:p w14:paraId="452AB107" w14:textId="77777777" w:rsidR="007D1AD5" w:rsidRPr="008A3D17" w:rsidRDefault="007D1AD5" w:rsidP="00BB0622">
      <w:pPr>
        <w:keepNext/>
        <w:keepLines/>
        <w:rPr>
          <w:b/>
        </w:rPr>
      </w:pPr>
    </w:p>
    <w:p w14:paraId="11D62766" w14:textId="77777777" w:rsidR="007D1AD5" w:rsidRPr="008A3D17" w:rsidRDefault="007D1AD5" w:rsidP="00BB0622">
      <w:pPr>
        <w:keepNext/>
        <w:keepLines/>
        <w:rPr>
          <w:rFonts w:ascii="Tahoma" w:hAnsi="Tahoma" w:cs="Tahoma"/>
          <w:b/>
        </w:rPr>
      </w:pPr>
    </w:p>
    <w:p w14:paraId="5FB21CF7" w14:textId="77777777" w:rsidR="007D1AD5" w:rsidRPr="008A3D17" w:rsidRDefault="007D1AD5" w:rsidP="00BB0622">
      <w:pPr>
        <w:keepNext/>
        <w:keepLines/>
        <w:rPr>
          <w:rFonts w:ascii="Tahoma" w:hAnsi="Tahoma" w:cs="Tahoma"/>
        </w:rPr>
      </w:pPr>
      <w:r w:rsidRPr="008A3D17">
        <w:rPr>
          <w:rFonts w:ascii="Tahoma" w:hAnsi="Tahoma" w:cs="Tahoma"/>
        </w:rPr>
        <w:t>____________________________                     Žig                     _______________________________</w:t>
      </w:r>
    </w:p>
    <w:p w14:paraId="4F0E1050" w14:textId="77777777" w:rsidR="007D1AD5" w:rsidRPr="008A3D17" w:rsidRDefault="007D1AD5" w:rsidP="00BB0622">
      <w:pPr>
        <w:keepNext/>
        <w:keepLines/>
        <w:rPr>
          <w:rFonts w:ascii="Tahoma" w:hAnsi="Tahoma" w:cs="Tahoma"/>
          <w:sz w:val="18"/>
        </w:rPr>
      </w:pPr>
      <w:r w:rsidRPr="008A3D17">
        <w:rPr>
          <w:rFonts w:ascii="Tahoma" w:hAnsi="Tahoma" w:cs="Tahoma"/>
          <w:sz w:val="18"/>
        </w:rPr>
        <w:t xml:space="preserve">            Kraj in datum                                                                             Podpis odgovorne osebe podizvajalca</w:t>
      </w:r>
    </w:p>
    <w:p w14:paraId="6994AC12" w14:textId="77777777" w:rsidR="007D1AD5" w:rsidRPr="008A3D17" w:rsidRDefault="007D1AD5" w:rsidP="00BB0622">
      <w:pPr>
        <w:keepNext/>
        <w:keepLines/>
      </w:pPr>
    </w:p>
    <w:p w14:paraId="079A14AC" w14:textId="77777777" w:rsidR="007D1AD5" w:rsidRPr="008A3D17" w:rsidRDefault="007D1AD5" w:rsidP="00BB0622">
      <w:pPr>
        <w:keepNext/>
        <w:keepLines/>
      </w:pPr>
    </w:p>
    <w:p w14:paraId="3D17ADB4" w14:textId="77777777" w:rsidR="007D1AD5" w:rsidRPr="008A3D17" w:rsidRDefault="007D1AD5" w:rsidP="00BB0622">
      <w:pPr>
        <w:keepNext/>
        <w:keepLines/>
      </w:pPr>
    </w:p>
    <w:p w14:paraId="10080202" w14:textId="428DDDA3" w:rsidR="007D1AD5" w:rsidRPr="008A3D17" w:rsidRDefault="007D1AD5" w:rsidP="00BB0622">
      <w:pPr>
        <w:keepNext/>
        <w:keepLines/>
      </w:pPr>
    </w:p>
    <w:p w14:paraId="1E41D2C8" w14:textId="77777777" w:rsidR="007D1AD5" w:rsidRPr="008A3D17" w:rsidRDefault="007D1AD5" w:rsidP="00BB0622">
      <w:pPr>
        <w:keepNext/>
        <w:keepLines/>
      </w:pPr>
    </w:p>
    <w:p w14:paraId="5E400424" w14:textId="77777777" w:rsidR="007D1AD5" w:rsidRPr="008A3D17" w:rsidRDefault="007D1AD5" w:rsidP="00BB0622">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Opomba: </w:t>
      </w:r>
    </w:p>
    <w:p w14:paraId="58EBCFD7" w14:textId="77777777" w:rsidR="007D1AD5" w:rsidRPr="008A3D17" w:rsidRDefault="007D1AD5" w:rsidP="00BB0622">
      <w:pPr>
        <w:keepNext/>
        <w:keepLines/>
        <w:jc w:val="both"/>
        <w:rPr>
          <w:b/>
        </w:rPr>
      </w:pPr>
      <w:r w:rsidRPr="008A3D17">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6991411F" w14:textId="77777777" w:rsidR="007D1AD5" w:rsidRPr="008A3D17" w:rsidRDefault="007D1AD5" w:rsidP="00BB0622">
      <w:pPr>
        <w:keepNext/>
        <w:keepLines/>
        <w:jc w:val="both"/>
        <w:rPr>
          <w:rFonts w:ascii="Tahoma" w:hAnsi="Tahoma" w:cs="Tahoma"/>
          <w:i/>
          <w:iCs/>
          <w:sz w:val="18"/>
          <w:szCs w:val="22"/>
        </w:rPr>
      </w:pPr>
    </w:p>
    <w:p w14:paraId="047C302F" w14:textId="77777777" w:rsidR="007D1AD5" w:rsidRPr="008A3D17" w:rsidRDefault="007D1AD5" w:rsidP="00BB0622">
      <w:pPr>
        <w:keepNext/>
        <w:keepLines/>
        <w:jc w:val="both"/>
        <w:rPr>
          <w:rFonts w:ascii="Tahoma" w:hAnsi="Tahoma" w:cs="Tahoma"/>
          <w:i/>
          <w:iCs/>
          <w:sz w:val="18"/>
          <w:szCs w:val="22"/>
        </w:rPr>
      </w:pPr>
      <w:r w:rsidRPr="008A3D17">
        <w:rPr>
          <w:rFonts w:ascii="Tahoma" w:hAnsi="Tahoma" w:cs="Tahoma"/>
          <w:i/>
          <w:iCs/>
          <w:sz w:val="18"/>
          <w:szCs w:val="22"/>
        </w:rPr>
        <w:t xml:space="preserve">V primeru, da ponudnik ne namerava izvesti javno naročilo s podizvajalcem, ki zahteva neposredno plačilo, obrazca ni potrebno izpolniti.  </w:t>
      </w:r>
    </w:p>
    <w:p w14:paraId="2B514076" w14:textId="77777777" w:rsidR="007D1AD5" w:rsidRPr="008A3D17" w:rsidRDefault="007D1AD5" w:rsidP="00BB0622">
      <w:pPr>
        <w:keepNext/>
        <w:keepLines/>
      </w:pPr>
    </w:p>
    <w:p w14:paraId="6722A9FC" w14:textId="77777777" w:rsidR="007D1AD5" w:rsidRPr="008A3D17" w:rsidRDefault="007D1AD5" w:rsidP="00BB0622">
      <w:pPr>
        <w:keepNext/>
        <w:keepLines/>
      </w:pPr>
    </w:p>
    <w:p w14:paraId="37E00E73" w14:textId="77777777" w:rsidR="007D1AD5" w:rsidRPr="008A3D17" w:rsidRDefault="007D1AD5" w:rsidP="00BB0622">
      <w:pPr>
        <w:pStyle w:val="NavadenTimesNewRoman"/>
        <w:keepNext/>
        <w:keepLines/>
        <w:widowControl/>
        <w:rPr>
          <w:rFonts w:ascii="Tahoma" w:hAnsi="Tahoma" w:cs="Tahoma"/>
          <w:sz w:val="20"/>
        </w:rPr>
      </w:pPr>
      <w:r w:rsidRPr="008A3D17">
        <w:rPr>
          <w:rFonts w:ascii="Tahoma" w:hAnsi="Tahoma" w:cs="Tahoma"/>
          <w:b/>
          <w:i/>
          <w:sz w:val="18"/>
          <w:szCs w:val="18"/>
        </w:rPr>
        <w:t xml:space="preserve">Navodilo: </w:t>
      </w:r>
    </w:p>
    <w:p w14:paraId="29972CD1" w14:textId="77777777" w:rsidR="007D1AD5" w:rsidRPr="008A3D17" w:rsidRDefault="007D1AD5" w:rsidP="00BB0622">
      <w:pPr>
        <w:keepNext/>
        <w:keepLines/>
        <w:tabs>
          <w:tab w:val="left" w:pos="567"/>
          <w:tab w:val="num" w:pos="851"/>
          <w:tab w:val="left" w:pos="993"/>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ločeno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7E3CCA67" w14:textId="77777777" w:rsidR="00456174" w:rsidRDefault="00456174" w:rsidP="00BB0622">
      <w:pPr>
        <w:keepNext/>
        <w:keepLines/>
        <w:jc w:val="both"/>
        <w:rPr>
          <w:rFonts w:ascii="Tahoma" w:hAnsi="Tahoma" w:cs="Tahoma"/>
        </w:rPr>
      </w:pPr>
    </w:p>
    <w:p w14:paraId="7D2DD1B1" w14:textId="77777777" w:rsidR="00750E7B" w:rsidRPr="00C8579C" w:rsidRDefault="00750E7B" w:rsidP="00BB0622">
      <w:pPr>
        <w:keepNext/>
        <w:keepLines/>
        <w:jc w:val="both"/>
        <w:rPr>
          <w:rFonts w:ascii="Tahoma" w:hAnsi="Tahoma" w:cs="Tahoma"/>
        </w:rPr>
      </w:pPr>
    </w:p>
    <w:p w14:paraId="31BFE3E8" w14:textId="77777777" w:rsidR="00D92424" w:rsidRPr="00C8579C" w:rsidRDefault="00D92424" w:rsidP="00BB0622">
      <w:pPr>
        <w:keepNext/>
        <w:keepLines/>
        <w:rPr>
          <w:rFonts w:ascii="Tahoma" w:hAnsi="Tahoma" w:cs="Tahoma"/>
        </w:rPr>
      </w:pPr>
    </w:p>
    <w:p w14:paraId="2996F773" w14:textId="77777777" w:rsidR="00D92424" w:rsidRPr="00C8579C" w:rsidRDefault="00D92424" w:rsidP="00BB0622">
      <w:pPr>
        <w:keepNext/>
        <w:keepLines/>
        <w:rPr>
          <w:rFonts w:ascii="Tahoma" w:hAnsi="Tahoma" w:cs="Tahoma"/>
        </w:rPr>
      </w:pPr>
    </w:p>
    <w:p w14:paraId="1F9FCB26" w14:textId="77777777" w:rsidR="00D92424" w:rsidRPr="00C8579C" w:rsidRDefault="00D92424" w:rsidP="00BB0622">
      <w:pPr>
        <w:keepNext/>
        <w:keepLines/>
        <w:rPr>
          <w:rFonts w:ascii="Tahoma" w:hAnsi="Tahoma" w:cs="Tahoma"/>
        </w:rPr>
      </w:pPr>
    </w:p>
    <w:p w14:paraId="50413883" w14:textId="77777777" w:rsidR="00D92424" w:rsidRPr="00C8579C" w:rsidRDefault="00D92424" w:rsidP="00BB0622">
      <w:pPr>
        <w:keepNext/>
        <w:keepLines/>
        <w:rPr>
          <w:rFonts w:ascii="Tahoma" w:hAnsi="Tahoma" w:cs="Tahoma"/>
        </w:rPr>
      </w:pPr>
    </w:p>
    <w:p w14:paraId="7121CCE8" w14:textId="77777777" w:rsidR="00D92424" w:rsidRPr="00C8579C" w:rsidRDefault="00D92424" w:rsidP="00BB0622">
      <w:pPr>
        <w:keepNext/>
        <w:keepLines/>
        <w:rPr>
          <w:rFonts w:ascii="Tahoma" w:hAnsi="Tahoma" w:cs="Tahoma"/>
        </w:rPr>
      </w:pPr>
    </w:p>
    <w:p w14:paraId="38BEDFE3" w14:textId="77777777" w:rsidR="00D92424" w:rsidRPr="00C8579C" w:rsidRDefault="00D92424" w:rsidP="00BB0622">
      <w:pPr>
        <w:keepNext/>
        <w:keepLines/>
        <w:rPr>
          <w:rFonts w:ascii="Tahoma" w:hAnsi="Tahoma" w:cs="Tahoma"/>
        </w:rPr>
      </w:pPr>
    </w:p>
    <w:p w14:paraId="0D9FC7D5" w14:textId="77777777" w:rsidR="00D92424" w:rsidRPr="00C8579C" w:rsidRDefault="00D92424" w:rsidP="00BB0622">
      <w:pPr>
        <w:keepNext/>
        <w:keepLines/>
        <w:rPr>
          <w:rFonts w:ascii="Tahoma" w:hAnsi="Tahoma" w:cs="Tahoma"/>
        </w:rPr>
      </w:pPr>
    </w:p>
    <w:p w14:paraId="45C1EAFB" w14:textId="77777777" w:rsidR="00D92424" w:rsidRPr="00C8579C" w:rsidRDefault="00D92424" w:rsidP="00BB0622">
      <w:pPr>
        <w:keepNext/>
        <w:keepLines/>
        <w:rPr>
          <w:rFonts w:ascii="Tahoma" w:hAnsi="Tahoma" w:cs="Tahoma"/>
        </w:rPr>
      </w:pPr>
    </w:p>
    <w:p w14:paraId="3B60664B" w14:textId="77777777" w:rsidR="00D92424" w:rsidRPr="00C8579C" w:rsidRDefault="00D92424" w:rsidP="00BB0622">
      <w:pPr>
        <w:keepNext/>
        <w:keepLines/>
        <w:rPr>
          <w:rFonts w:ascii="Tahoma" w:hAnsi="Tahoma" w:cs="Tahoma"/>
        </w:rPr>
      </w:pPr>
    </w:p>
    <w:p w14:paraId="7C410D2E" w14:textId="77777777" w:rsidR="00D92424" w:rsidRPr="00C8579C" w:rsidRDefault="00D92424" w:rsidP="00BB0622">
      <w:pPr>
        <w:keepNext/>
        <w:keepLines/>
        <w:rPr>
          <w:rFonts w:ascii="Tahoma" w:hAnsi="Tahoma" w:cs="Tahoma"/>
        </w:rPr>
      </w:pPr>
    </w:p>
    <w:p w14:paraId="66A397EB" w14:textId="77777777" w:rsidR="00D92424" w:rsidRPr="00C8579C" w:rsidRDefault="00D92424" w:rsidP="00BB0622">
      <w:pPr>
        <w:keepNext/>
        <w:keepLines/>
        <w:rPr>
          <w:rFonts w:ascii="Tahoma" w:hAnsi="Tahoma" w:cs="Tahoma"/>
        </w:rPr>
      </w:pPr>
    </w:p>
    <w:p w14:paraId="2D07F61A" w14:textId="77777777" w:rsidR="00D92424" w:rsidRPr="00C8579C" w:rsidRDefault="00D92424" w:rsidP="00BB0622">
      <w:pPr>
        <w:keepNext/>
        <w:keepLines/>
        <w:rPr>
          <w:rFonts w:ascii="Tahoma" w:hAnsi="Tahoma" w:cs="Tahoma"/>
        </w:rPr>
      </w:pPr>
    </w:p>
    <w:p w14:paraId="25791438" w14:textId="77777777" w:rsidR="00D92424" w:rsidRPr="00C8579C" w:rsidRDefault="00D92424" w:rsidP="00BB0622">
      <w:pPr>
        <w:keepNext/>
        <w:keepLines/>
        <w:rPr>
          <w:rFonts w:ascii="Tahoma" w:hAnsi="Tahoma" w:cs="Tahoma"/>
        </w:rPr>
      </w:pPr>
    </w:p>
    <w:p w14:paraId="31097AD7" w14:textId="77777777" w:rsidR="00D92424" w:rsidRPr="00C8579C" w:rsidRDefault="00D92424" w:rsidP="00BB0622">
      <w:pPr>
        <w:keepNext/>
        <w:keepLines/>
        <w:rPr>
          <w:rFonts w:ascii="Tahoma" w:hAnsi="Tahoma" w:cs="Tahoma"/>
        </w:rPr>
      </w:pPr>
    </w:p>
    <w:p w14:paraId="10A4D655" w14:textId="77777777" w:rsidR="007D1AD5" w:rsidRDefault="007D1AD5" w:rsidP="00BB0622">
      <w:pPr>
        <w:keepNext/>
        <w:keepLines/>
        <w:rPr>
          <w:rFonts w:ascii="Tahoma" w:hAnsi="Tahoma" w:cs="Tahoma"/>
        </w:rPr>
      </w:pPr>
    </w:p>
    <w:p w14:paraId="385259C3" w14:textId="77777777" w:rsidR="007D1AD5" w:rsidRDefault="007D1AD5" w:rsidP="00BB0622">
      <w:pPr>
        <w:keepNext/>
        <w:keepLines/>
        <w:rPr>
          <w:rFonts w:ascii="Tahoma" w:hAnsi="Tahoma" w:cs="Tahoma"/>
        </w:rPr>
      </w:pPr>
    </w:p>
    <w:p w14:paraId="382925DA" w14:textId="77777777" w:rsidR="007D1AD5" w:rsidRDefault="007D1AD5" w:rsidP="00BB0622">
      <w:pPr>
        <w:keepNext/>
        <w:keepLines/>
        <w:rPr>
          <w:rFonts w:ascii="Tahoma" w:hAnsi="Tahoma" w:cs="Tahoma"/>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7D1AD5" w:rsidRPr="00112425" w14:paraId="12C6B9C0" w14:textId="77777777" w:rsidTr="00874083">
        <w:tc>
          <w:tcPr>
            <w:tcW w:w="6814" w:type="dxa"/>
            <w:tcBorders>
              <w:top w:val="single" w:sz="4" w:space="0" w:color="000000"/>
              <w:left w:val="single" w:sz="4" w:space="0" w:color="000000"/>
              <w:bottom w:val="single" w:sz="4" w:space="0" w:color="000000"/>
            </w:tcBorders>
          </w:tcPr>
          <w:p w14:paraId="196B443D" w14:textId="77777777" w:rsidR="007D1AD5" w:rsidRPr="00112425" w:rsidRDefault="007D1AD5" w:rsidP="00BB0622">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43258E09" w14:textId="77777777" w:rsidR="007D1AD5" w:rsidRPr="00112425" w:rsidRDefault="007D1AD5" w:rsidP="00BB0622">
            <w:pPr>
              <w:keepNext/>
              <w:keepLines/>
              <w:rPr>
                <w:rFonts w:ascii="Tahoma" w:eastAsia="Calibri" w:hAnsi="Tahoma" w:cs="Tahoma"/>
                <w:b/>
              </w:rPr>
            </w:pPr>
            <w:r w:rsidRPr="00112425">
              <w:rPr>
                <w:rFonts w:ascii="Tahoma" w:eastAsia="Calibri" w:hAnsi="Tahoma" w:cs="Tahoma"/>
                <w:b/>
              </w:rPr>
              <w:t>Obrazec 3 k Prilogi 4/1</w:t>
            </w:r>
          </w:p>
        </w:tc>
      </w:tr>
    </w:tbl>
    <w:p w14:paraId="6CD0C35A" w14:textId="77777777" w:rsidR="007D1AD5" w:rsidRPr="00112425" w:rsidRDefault="007D1AD5" w:rsidP="00BB0622">
      <w:pPr>
        <w:keepNext/>
        <w:keepLines/>
      </w:pPr>
    </w:p>
    <w:p w14:paraId="1FE35446" w14:textId="77777777" w:rsidR="007D1AD5" w:rsidRPr="00112425" w:rsidRDefault="007D1AD5" w:rsidP="00BB0622">
      <w:pPr>
        <w:keepNext/>
        <w:keepLines/>
      </w:pPr>
    </w:p>
    <w:p w14:paraId="6F24CF94" w14:textId="77777777" w:rsidR="007D1AD5" w:rsidRPr="00112425" w:rsidRDefault="007D1AD5" w:rsidP="00BB0622">
      <w:pPr>
        <w:keepNext/>
        <w:keepLines/>
        <w:jc w:val="center"/>
        <w:rPr>
          <w:rFonts w:ascii="Tahoma" w:hAnsi="Tahoma" w:cs="Tahoma"/>
          <w:b/>
          <w:i/>
        </w:rPr>
      </w:pPr>
      <w:r w:rsidRPr="00112425">
        <w:rPr>
          <w:rFonts w:ascii="Tahoma" w:hAnsi="Tahoma" w:cs="Tahoma"/>
          <w:b/>
        </w:rPr>
        <w:t>SPORAZUM</w:t>
      </w:r>
    </w:p>
    <w:p w14:paraId="723C4BE9" w14:textId="77777777" w:rsidR="007D1AD5" w:rsidRPr="00112425" w:rsidRDefault="007D1AD5" w:rsidP="00BB0622">
      <w:pPr>
        <w:keepNext/>
        <w:keepLines/>
        <w:jc w:val="center"/>
        <w:rPr>
          <w:rFonts w:ascii="Tahoma" w:hAnsi="Tahoma" w:cs="Tahoma"/>
          <w:b/>
          <w:i/>
        </w:rPr>
      </w:pPr>
      <w:r w:rsidRPr="00112425">
        <w:rPr>
          <w:rFonts w:ascii="Tahoma" w:hAnsi="Tahoma" w:cs="Tahoma"/>
          <w:b/>
        </w:rPr>
        <w:t>O MEDSEBOJNEM SODELOVANJU</w:t>
      </w:r>
    </w:p>
    <w:p w14:paraId="0E392042" w14:textId="77777777" w:rsidR="007D1AD5" w:rsidRPr="00112425" w:rsidRDefault="007D1AD5" w:rsidP="00BB0622">
      <w:pPr>
        <w:keepNext/>
        <w:keepLines/>
        <w:jc w:val="center"/>
        <w:rPr>
          <w:rFonts w:ascii="Tahoma" w:hAnsi="Tahoma" w:cs="Tahoma"/>
          <w:i/>
        </w:rPr>
      </w:pPr>
    </w:p>
    <w:p w14:paraId="40974C22" w14:textId="77777777" w:rsidR="007D1AD5" w:rsidRPr="00112425" w:rsidRDefault="007D1AD5" w:rsidP="00BB0622">
      <w:pPr>
        <w:keepNext/>
        <w:keepLines/>
        <w:jc w:val="center"/>
        <w:rPr>
          <w:rFonts w:ascii="Tahoma" w:hAnsi="Tahoma" w:cs="Tahoma"/>
          <w:i/>
        </w:rPr>
      </w:pPr>
    </w:p>
    <w:p w14:paraId="07508B1F" w14:textId="77777777" w:rsidR="007D1AD5" w:rsidRPr="00112425" w:rsidRDefault="007D1AD5" w:rsidP="00BB0622">
      <w:pPr>
        <w:keepNext/>
        <w:keepLines/>
        <w:jc w:val="center"/>
        <w:rPr>
          <w:rFonts w:ascii="Tahoma" w:hAnsi="Tahoma" w:cs="Tahoma"/>
          <w:i/>
        </w:rPr>
      </w:pPr>
      <w:r w:rsidRPr="00112425">
        <w:rPr>
          <w:rFonts w:ascii="Tahoma" w:hAnsi="Tahoma" w:cs="Tahoma"/>
        </w:rPr>
        <w:t>(med ponudnikom in podizvajalci – priloži ponudnik)</w:t>
      </w:r>
    </w:p>
    <w:p w14:paraId="53BA636B" w14:textId="6A9AF31D" w:rsidR="00C23AD1" w:rsidRPr="00C8579C" w:rsidRDefault="00C23AD1" w:rsidP="00BB0622">
      <w:pPr>
        <w:keepNext/>
        <w:keepLines/>
        <w:rPr>
          <w:rFonts w:ascii="Tahoma" w:hAnsi="Tahoma" w:cs="Tahoma"/>
        </w:rPr>
      </w:pPr>
      <w:r w:rsidRPr="00C8579C">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856"/>
      </w:tblGrid>
      <w:tr w:rsidR="00B976DC" w:rsidRPr="00C8579C" w14:paraId="729061C2" w14:textId="77777777" w:rsidTr="007D1AD5">
        <w:tc>
          <w:tcPr>
            <w:tcW w:w="7725" w:type="dxa"/>
          </w:tcPr>
          <w:p w14:paraId="3084ED7E" w14:textId="77777777" w:rsidR="00B976DC" w:rsidRPr="00C8579C" w:rsidRDefault="00B976DC" w:rsidP="00BB0622">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912" w:type="dxa"/>
            <w:tcBorders>
              <w:right w:val="nil"/>
            </w:tcBorders>
          </w:tcPr>
          <w:p w14:paraId="7697CAA5" w14:textId="77777777" w:rsidR="00B976DC" w:rsidRPr="00C8579C" w:rsidRDefault="00B976DC" w:rsidP="00BB0622">
            <w:pPr>
              <w:keepNext/>
              <w:keepLines/>
              <w:jc w:val="both"/>
              <w:rPr>
                <w:rFonts w:ascii="Tahoma" w:hAnsi="Tahoma" w:cs="Tahoma"/>
                <w:b/>
              </w:rPr>
            </w:pPr>
            <w:r w:rsidRPr="00C8579C">
              <w:rPr>
                <w:rFonts w:ascii="Tahoma" w:hAnsi="Tahoma" w:cs="Tahoma"/>
                <w:b/>
                <w:i/>
              </w:rPr>
              <w:t xml:space="preserve">Priloga </w:t>
            </w:r>
          </w:p>
        </w:tc>
        <w:tc>
          <w:tcPr>
            <w:tcW w:w="856" w:type="dxa"/>
            <w:tcBorders>
              <w:left w:val="nil"/>
            </w:tcBorders>
          </w:tcPr>
          <w:p w14:paraId="38460DE8" w14:textId="70EF62B0" w:rsidR="00B976DC" w:rsidRPr="00C8579C" w:rsidRDefault="00B976DC" w:rsidP="00BB0622">
            <w:pPr>
              <w:keepNext/>
              <w:keepLines/>
              <w:jc w:val="both"/>
              <w:rPr>
                <w:rFonts w:ascii="Tahoma" w:hAnsi="Tahoma" w:cs="Tahoma"/>
                <w:b/>
                <w:i/>
              </w:rPr>
            </w:pPr>
            <w:r w:rsidRPr="00C8579C">
              <w:rPr>
                <w:rFonts w:ascii="Tahoma" w:hAnsi="Tahoma" w:cs="Tahoma"/>
                <w:b/>
                <w:i/>
              </w:rPr>
              <w:t>4/</w:t>
            </w:r>
            <w:r w:rsidR="007D1AD5">
              <w:rPr>
                <w:rFonts w:ascii="Tahoma" w:hAnsi="Tahoma" w:cs="Tahoma"/>
                <w:b/>
                <w:i/>
              </w:rPr>
              <w:t>2</w:t>
            </w:r>
          </w:p>
        </w:tc>
      </w:tr>
    </w:tbl>
    <w:p w14:paraId="28033F92" w14:textId="77777777" w:rsidR="00D92424" w:rsidRPr="00C8579C" w:rsidRDefault="00D92424" w:rsidP="00BB0622">
      <w:pPr>
        <w:keepNext/>
        <w:keepLines/>
      </w:pPr>
    </w:p>
    <w:p w14:paraId="1FAA93B1" w14:textId="3C3F9983" w:rsidR="00D92424" w:rsidRPr="00C8579C" w:rsidRDefault="003C61CF" w:rsidP="00BB0622">
      <w:pPr>
        <w:keepNext/>
        <w:keepLines/>
        <w:jc w:val="both"/>
        <w:rPr>
          <w:rFonts w:ascii="Tahoma" w:hAnsi="Tahoma" w:cs="Tahoma"/>
        </w:rPr>
      </w:pPr>
      <w:r>
        <w:rPr>
          <w:rFonts w:ascii="Tahoma" w:hAnsi="Tahoma" w:cs="Tahoma"/>
          <w:b/>
        </w:rPr>
        <w:t>ŽALE-39/22</w:t>
      </w:r>
      <w:r w:rsidR="00B22835">
        <w:rPr>
          <w:rFonts w:ascii="Tahoma" w:hAnsi="Tahoma" w:cs="Tahoma"/>
          <w:b/>
        </w:rPr>
        <w:t xml:space="preserve"> </w:t>
      </w:r>
      <w:r w:rsidR="00D92424" w:rsidRPr="00C8579C">
        <w:rPr>
          <w:rFonts w:ascii="Tahoma" w:hAnsi="Tahoma" w:cs="Tahoma"/>
          <w:b/>
        </w:rPr>
        <w:t xml:space="preserve">– </w:t>
      </w:r>
      <w:r>
        <w:rPr>
          <w:rFonts w:ascii="Tahoma" w:hAnsi="Tahoma" w:cs="Tahoma"/>
          <w:b/>
          <w:bCs/>
        </w:rPr>
        <w:t>Zamenjava obstoječe oskrbe z zemeljskim plinom (ZP) z utekočinjenim naftnim plinom (UNP)</w:t>
      </w:r>
    </w:p>
    <w:p w14:paraId="6DF0A3FF" w14:textId="77777777" w:rsidR="00D92424" w:rsidRPr="00C8579C" w:rsidRDefault="00D92424" w:rsidP="00BB0622">
      <w:pPr>
        <w:keepNext/>
        <w:keepLines/>
        <w:tabs>
          <w:tab w:val="left" w:pos="567"/>
          <w:tab w:val="left" w:pos="851"/>
          <w:tab w:val="left" w:pos="993"/>
        </w:tabs>
        <w:jc w:val="both"/>
        <w:rPr>
          <w:rFonts w:ascii="Tahoma" w:hAnsi="Tahoma" w:cs="Tahoma"/>
          <w:lang w:eastAsia="ar-SA"/>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817"/>
      </w:tblGrid>
      <w:tr w:rsidR="00B976DC" w:rsidRPr="00C8579C" w14:paraId="622238EB" w14:textId="77777777" w:rsidTr="007D1AD5">
        <w:trPr>
          <w:trHeight w:val="385"/>
          <w:jc w:val="center"/>
        </w:trPr>
        <w:tc>
          <w:tcPr>
            <w:tcW w:w="2534" w:type="dxa"/>
            <w:vAlign w:val="center"/>
          </w:tcPr>
          <w:p w14:paraId="43D05E67" w14:textId="77777777" w:rsidR="00B976DC" w:rsidRPr="00C8579C" w:rsidRDefault="00B976DC" w:rsidP="00BB0622">
            <w:pPr>
              <w:keepNext/>
              <w:keepLines/>
              <w:rPr>
                <w:rFonts w:ascii="Tahoma" w:hAnsi="Tahoma" w:cs="Tahoma"/>
                <w:sz w:val="18"/>
                <w:szCs w:val="18"/>
              </w:rPr>
            </w:pPr>
            <w:r w:rsidRPr="00C8579C">
              <w:rPr>
                <w:rFonts w:ascii="Tahoma" w:hAnsi="Tahoma" w:cs="Tahoma"/>
                <w:sz w:val="18"/>
                <w:szCs w:val="18"/>
              </w:rPr>
              <w:t>Naziv subjekta</w:t>
            </w:r>
          </w:p>
        </w:tc>
        <w:tc>
          <w:tcPr>
            <w:tcW w:w="6817" w:type="dxa"/>
            <w:vAlign w:val="center"/>
          </w:tcPr>
          <w:p w14:paraId="2BC27D7F" w14:textId="77777777" w:rsidR="00B976DC" w:rsidRPr="00C8579C" w:rsidRDefault="00B976DC" w:rsidP="00BB0622">
            <w:pPr>
              <w:keepNext/>
              <w:keepLines/>
              <w:rPr>
                <w:rFonts w:ascii="Tahoma" w:hAnsi="Tahoma" w:cs="Tahoma"/>
                <w:sz w:val="18"/>
                <w:szCs w:val="18"/>
              </w:rPr>
            </w:pPr>
          </w:p>
          <w:p w14:paraId="5F553013" w14:textId="77777777" w:rsidR="00B976DC" w:rsidRPr="00C8579C" w:rsidRDefault="00B976DC" w:rsidP="00BB0622">
            <w:pPr>
              <w:keepNext/>
              <w:keepLines/>
              <w:rPr>
                <w:rFonts w:ascii="Tahoma" w:hAnsi="Tahoma" w:cs="Tahoma"/>
                <w:sz w:val="18"/>
                <w:szCs w:val="18"/>
              </w:rPr>
            </w:pPr>
          </w:p>
        </w:tc>
      </w:tr>
      <w:tr w:rsidR="00B976DC" w:rsidRPr="00C8579C" w14:paraId="2AE6230A" w14:textId="77777777" w:rsidTr="007D1AD5">
        <w:trPr>
          <w:jc w:val="center"/>
        </w:trPr>
        <w:tc>
          <w:tcPr>
            <w:tcW w:w="2534" w:type="dxa"/>
            <w:vAlign w:val="center"/>
          </w:tcPr>
          <w:p w14:paraId="55EE7E6A" w14:textId="087B5091" w:rsidR="00B976DC" w:rsidRPr="00C8579C" w:rsidRDefault="00B976DC" w:rsidP="00BB0622">
            <w:pPr>
              <w:keepNext/>
              <w:keepLines/>
              <w:rPr>
                <w:rFonts w:ascii="Tahoma" w:hAnsi="Tahoma" w:cs="Tahoma"/>
                <w:sz w:val="18"/>
                <w:szCs w:val="18"/>
              </w:rPr>
            </w:pPr>
            <w:r w:rsidRPr="00C8579C">
              <w:rPr>
                <w:rFonts w:ascii="Tahoma" w:hAnsi="Tahoma" w:cs="Tahoma"/>
                <w:sz w:val="18"/>
                <w:szCs w:val="18"/>
              </w:rPr>
              <w:t>Polni naslov</w:t>
            </w:r>
            <w:r w:rsidR="007D1AD5">
              <w:rPr>
                <w:rFonts w:ascii="Tahoma" w:hAnsi="Tahoma" w:cs="Tahoma"/>
                <w:sz w:val="18"/>
                <w:szCs w:val="18"/>
              </w:rPr>
              <w:t xml:space="preserve"> (sedež)</w:t>
            </w:r>
          </w:p>
        </w:tc>
        <w:tc>
          <w:tcPr>
            <w:tcW w:w="6817" w:type="dxa"/>
            <w:vAlign w:val="center"/>
          </w:tcPr>
          <w:p w14:paraId="397489B1" w14:textId="77777777" w:rsidR="00B976DC" w:rsidRPr="00C8579C" w:rsidRDefault="00B976DC" w:rsidP="00BB0622">
            <w:pPr>
              <w:keepNext/>
              <w:keepLines/>
              <w:rPr>
                <w:rFonts w:ascii="Tahoma" w:hAnsi="Tahoma" w:cs="Tahoma"/>
                <w:sz w:val="18"/>
                <w:szCs w:val="18"/>
              </w:rPr>
            </w:pPr>
          </w:p>
          <w:p w14:paraId="46D31554" w14:textId="77777777" w:rsidR="00B976DC" w:rsidRPr="00C8579C" w:rsidRDefault="00B976DC" w:rsidP="00BB0622">
            <w:pPr>
              <w:keepNext/>
              <w:keepLines/>
              <w:rPr>
                <w:rFonts w:ascii="Tahoma" w:hAnsi="Tahoma" w:cs="Tahoma"/>
                <w:sz w:val="18"/>
                <w:szCs w:val="18"/>
              </w:rPr>
            </w:pPr>
          </w:p>
        </w:tc>
      </w:tr>
      <w:tr w:rsidR="005E1556" w:rsidRPr="00C8579C" w14:paraId="06959A3C" w14:textId="77777777" w:rsidTr="007D1AD5">
        <w:trPr>
          <w:jc w:val="center"/>
        </w:trPr>
        <w:tc>
          <w:tcPr>
            <w:tcW w:w="2534" w:type="dxa"/>
            <w:vAlign w:val="center"/>
          </w:tcPr>
          <w:p w14:paraId="59DB0335" w14:textId="77777777" w:rsidR="005E1556" w:rsidRPr="00C8579C" w:rsidRDefault="005E1556" w:rsidP="00BB0622">
            <w:pPr>
              <w:keepNext/>
              <w:keepLines/>
              <w:spacing w:before="120" w:after="120"/>
              <w:rPr>
                <w:rFonts w:ascii="Tahoma" w:hAnsi="Tahoma" w:cs="Tahoma"/>
                <w:sz w:val="18"/>
                <w:szCs w:val="18"/>
              </w:rPr>
            </w:pPr>
            <w:r w:rsidRPr="005E1556">
              <w:rPr>
                <w:rFonts w:ascii="Tahoma" w:hAnsi="Tahoma" w:cs="Tahoma"/>
                <w:sz w:val="18"/>
                <w:szCs w:val="18"/>
              </w:rPr>
              <w:t>Matična številka subjekta</w:t>
            </w:r>
          </w:p>
        </w:tc>
        <w:tc>
          <w:tcPr>
            <w:tcW w:w="6817" w:type="dxa"/>
            <w:vAlign w:val="center"/>
          </w:tcPr>
          <w:p w14:paraId="4216FA85" w14:textId="77777777" w:rsidR="005E1556" w:rsidRPr="00C8579C" w:rsidRDefault="005E1556" w:rsidP="00BB0622">
            <w:pPr>
              <w:keepNext/>
              <w:keepLines/>
              <w:rPr>
                <w:rFonts w:ascii="Tahoma" w:hAnsi="Tahoma" w:cs="Tahoma"/>
                <w:sz w:val="18"/>
                <w:szCs w:val="18"/>
              </w:rPr>
            </w:pPr>
          </w:p>
        </w:tc>
      </w:tr>
      <w:tr w:rsidR="005E1556" w:rsidRPr="00C8579C" w14:paraId="49CCCE95" w14:textId="77777777" w:rsidTr="007D1AD5">
        <w:trPr>
          <w:jc w:val="center"/>
        </w:trPr>
        <w:tc>
          <w:tcPr>
            <w:tcW w:w="2534" w:type="dxa"/>
            <w:vAlign w:val="center"/>
          </w:tcPr>
          <w:p w14:paraId="344AA213" w14:textId="77777777" w:rsidR="005E1556" w:rsidRPr="00C8579C" w:rsidRDefault="005E1556" w:rsidP="00BB0622">
            <w:pPr>
              <w:keepNext/>
              <w:keepLines/>
              <w:spacing w:before="120" w:after="120"/>
              <w:rPr>
                <w:rFonts w:ascii="Tahoma" w:hAnsi="Tahoma" w:cs="Tahoma"/>
                <w:sz w:val="18"/>
                <w:szCs w:val="18"/>
              </w:rPr>
            </w:pPr>
            <w:r w:rsidRPr="005E1556">
              <w:rPr>
                <w:rFonts w:ascii="Tahoma" w:hAnsi="Tahoma" w:cs="Tahoma"/>
                <w:sz w:val="18"/>
                <w:szCs w:val="18"/>
              </w:rPr>
              <w:t>Davčna številka subjekta</w:t>
            </w:r>
          </w:p>
        </w:tc>
        <w:tc>
          <w:tcPr>
            <w:tcW w:w="6817" w:type="dxa"/>
            <w:vAlign w:val="center"/>
          </w:tcPr>
          <w:p w14:paraId="2E38882C" w14:textId="77777777" w:rsidR="005E1556" w:rsidRPr="00C8579C" w:rsidRDefault="005E1556" w:rsidP="00BB0622">
            <w:pPr>
              <w:keepNext/>
              <w:keepLines/>
              <w:rPr>
                <w:rFonts w:ascii="Tahoma" w:hAnsi="Tahoma" w:cs="Tahoma"/>
                <w:sz w:val="18"/>
                <w:szCs w:val="18"/>
              </w:rPr>
            </w:pPr>
          </w:p>
        </w:tc>
      </w:tr>
      <w:tr w:rsidR="00B976DC" w:rsidRPr="00C8579C" w14:paraId="4A103CC1" w14:textId="77777777" w:rsidTr="007D1AD5">
        <w:trPr>
          <w:jc w:val="center"/>
        </w:trPr>
        <w:tc>
          <w:tcPr>
            <w:tcW w:w="2534" w:type="dxa"/>
            <w:vAlign w:val="center"/>
          </w:tcPr>
          <w:p w14:paraId="511E18B9" w14:textId="77777777" w:rsidR="00B976DC" w:rsidRPr="00C8579C" w:rsidRDefault="00B976DC" w:rsidP="00BB0622">
            <w:pPr>
              <w:keepNext/>
              <w:keepLines/>
              <w:jc w:val="center"/>
              <w:rPr>
                <w:rFonts w:ascii="Tahoma" w:hAnsi="Tahoma" w:cs="Tahoma"/>
                <w:sz w:val="18"/>
                <w:szCs w:val="18"/>
              </w:rPr>
            </w:pPr>
          </w:p>
          <w:p w14:paraId="0AA74EF2" w14:textId="77777777" w:rsidR="00B976DC" w:rsidRPr="00C8579C" w:rsidRDefault="00B976DC" w:rsidP="00BB0622">
            <w:pPr>
              <w:keepNext/>
              <w:keepLines/>
              <w:jc w:val="center"/>
              <w:rPr>
                <w:rFonts w:ascii="Tahoma" w:hAnsi="Tahoma" w:cs="Tahoma"/>
                <w:sz w:val="18"/>
                <w:szCs w:val="18"/>
              </w:rPr>
            </w:pPr>
          </w:p>
          <w:p w14:paraId="4F8C564E" w14:textId="77777777" w:rsidR="00B976DC" w:rsidRPr="00C8579C" w:rsidRDefault="00B976DC" w:rsidP="00BB0622">
            <w:pPr>
              <w:keepNext/>
              <w:keepLines/>
              <w:rPr>
                <w:rFonts w:ascii="Tahoma" w:hAnsi="Tahoma" w:cs="Tahoma"/>
                <w:sz w:val="18"/>
                <w:szCs w:val="18"/>
              </w:rPr>
            </w:pPr>
          </w:p>
          <w:p w14:paraId="55D7D79C" w14:textId="77777777" w:rsidR="00B976DC" w:rsidRPr="00C8579C" w:rsidRDefault="00B976DC" w:rsidP="00BB0622">
            <w:pPr>
              <w:keepNext/>
              <w:keepLines/>
              <w:rPr>
                <w:rFonts w:ascii="Tahoma" w:hAnsi="Tahoma" w:cs="Tahoma"/>
                <w:sz w:val="18"/>
                <w:szCs w:val="18"/>
              </w:rPr>
            </w:pPr>
            <w:r w:rsidRPr="00C8579C">
              <w:rPr>
                <w:rFonts w:ascii="Tahoma" w:hAnsi="Tahoma" w:cs="Tahoma"/>
                <w:sz w:val="18"/>
                <w:szCs w:val="18"/>
              </w:rPr>
              <w:t>Vsak del javnega naročila, za katere namerava ponudnik uporabiti zmogljivost subjekta</w:t>
            </w:r>
          </w:p>
          <w:p w14:paraId="54775D61" w14:textId="77777777" w:rsidR="00B976DC" w:rsidRPr="00C8579C" w:rsidRDefault="00B976DC" w:rsidP="00BB0622">
            <w:pPr>
              <w:keepNext/>
              <w:keepLines/>
              <w:jc w:val="center"/>
              <w:rPr>
                <w:rFonts w:ascii="Tahoma" w:hAnsi="Tahoma" w:cs="Tahoma"/>
                <w:sz w:val="18"/>
                <w:szCs w:val="18"/>
              </w:rPr>
            </w:pPr>
          </w:p>
          <w:p w14:paraId="024626B0" w14:textId="77777777" w:rsidR="00B976DC" w:rsidRPr="00C8579C" w:rsidRDefault="00B976DC" w:rsidP="00BB0622">
            <w:pPr>
              <w:keepNext/>
              <w:keepLines/>
              <w:rPr>
                <w:rFonts w:ascii="Tahoma" w:hAnsi="Tahoma" w:cs="Tahoma"/>
                <w:sz w:val="18"/>
                <w:szCs w:val="18"/>
              </w:rPr>
            </w:pPr>
          </w:p>
          <w:p w14:paraId="5846D63F" w14:textId="77777777" w:rsidR="00B976DC" w:rsidRPr="00C8579C" w:rsidRDefault="00B976DC" w:rsidP="00BB0622">
            <w:pPr>
              <w:keepNext/>
              <w:keepLines/>
              <w:rPr>
                <w:rFonts w:ascii="Tahoma" w:hAnsi="Tahoma" w:cs="Tahoma"/>
                <w:sz w:val="18"/>
                <w:szCs w:val="18"/>
              </w:rPr>
            </w:pPr>
          </w:p>
        </w:tc>
        <w:tc>
          <w:tcPr>
            <w:tcW w:w="6817" w:type="dxa"/>
            <w:vAlign w:val="center"/>
          </w:tcPr>
          <w:p w14:paraId="30962474" w14:textId="77777777" w:rsidR="00B976DC" w:rsidRPr="00C8579C" w:rsidRDefault="00B976DC" w:rsidP="00BB0622">
            <w:pPr>
              <w:keepNext/>
              <w:keepLines/>
              <w:rPr>
                <w:sz w:val="18"/>
                <w:szCs w:val="18"/>
              </w:rPr>
            </w:pPr>
          </w:p>
          <w:p w14:paraId="0B014066" w14:textId="77777777" w:rsidR="00B976DC" w:rsidRPr="00C8579C" w:rsidRDefault="00B976DC" w:rsidP="00BB0622">
            <w:pPr>
              <w:keepNext/>
              <w:keepLines/>
              <w:rPr>
                <w:sz w:val="18"/>
                <w:szCs w:val="18"/>
              </w:rPr>
            </w:pPr>
          </w:p>
        </w:tc>
      </w:tr>
      <w:tr w:rsidR="00B976DC" w:rsidRPr="00C8579C" w14:paraId="48D2F7D6" w14:textId="77777777" w:rsidTr="007D1AD5">
        <w:trPr>
          <w:trHeight w:val="525"/>
          <w:jc w:val="center"/>
        </w:trPr>
        <w:tc>
          <w:tcPr>
            <w:tcW w:w="2534" w:type="dxa"/>
            <w:vAlign w:val="center"/>
          </w:tcPr>
          <w:p w14:paraId="6BF79EB0" w14:textId="77777777" w:rsidR="00B976DC" w:rsidRPr="00C8579C" w:rsidRDefault="00632BCD" w:rsidP="00BB0622">
            <w:pPr>
              <w:keepNext/>
              <w:keepLines/>
              <w:rPr>
                <w:rFonts w:ascii="Tahoma" w:hAnsi="Tahoma" w:cs="Tahoma"/>
                <w:sz w:val="18"/>
                <w:szCs w:val="18"/>
              </w:rPr>
            </w:pPr>
            <w:r>
              <w:rPr>
                <w:rFonts w:ascii="Tahoma" w:hAnsi="Tahoma" w:cs="Tahoma"/>
                <w:sz w:val="18"/>
                <w:szCs w:val="18"/>
              </w:rPr>
              <w:t>Okvirna k</w:t>
            </w:r>
            <w:r w:rsidR="00B976DC" w:rsidRPr="00C8579C">
              <w:rPr>
                <w:rFonts w:ascii="Tahoma" w:hAnsi="Tahoma" w:cs="Tahoma"/>
                <w:sz w:val="18"/>
                <w:szCs w:val="18"/>
              </w:rPr>
              <w:t>oličina/Delež (%) javnega naročila</w:t>
            </w:r>
          </w:p>
        </w:tc>
        <w:tc>
          <w:tcPr>
            <w:tcW w:w="6817" w:type="dxa"/>
            <w:vAlign w:val="center"/>
          </w:tcPr>
          <w:p w14:paraId="158FB954" w14:textId="77777777" w:rsidR="00B976DC" w:rsidRPr="00C8579C" w:rsidRDefault="00B976DC" w:rsidP="00BB0622">
            <w:pPr>
              <w:keepNext/>
              <w:keepLines/>
              <w:rPr>
                <w:sz w:val="18"/>
                <w:szCs w:val="18"/>
              </w:rPr>
            </w:pPr>
          </w:p>
          <w:p w14:paraId="45C59ADD" w14:textId="77777777" w:rsidR="00B976DC" w:rsidRPr="00C8579C" w:rsidRDefault="00B976DC" w:rsidP="00BB0622">
            <w:pPr>
              <w:keepNext/>
              <w:keepLines/>
              <w:rPr>
                <w:sz w:val="18"/>
                <w:szCs w:val="18"/>
              </w:rPr>
            </w:pPr>
          </w:p>
        </w:tc>
      </w:tr>
    </w:tbl>
    <w:p w14:paraId="607AA7A1" w14:textId="77777777" w:rsidR="00B976DC" w:rsidRPr="00C8579C" w:rsidRDefault="00B976DC" w:rsidP="00BB0622">
      <w:pPr>
        <w:keepNext/>
        <w:keepLines/>
        <w:tabs>
          <w:tab w:val="left" w:pos="567"/>
          <w:tab w:val="left" w:pos="851"/>
          <w:tab w:val="left" w:pos="993"/>
        </w:tabs>
        <w:jc w:val="both"/>
        <w:rPr>
          <w:rFonts w:ascii="Tahoma" w:hAnsi="Tahoma" w:cs="Tahoma"/>
          <w:lang w:eastAsia="ar-S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7D1AD5" w:rsidRPr="005D5727" w14:paraId="7862AE4E" w14:textId="77777777" w:rsidTr="00874083">
        <w:trPr>
          <w:trHeight w:val="235"/>
        </w:trPr>
        <w:tc>
          <w:tcPr>
            <w:tcW w:w="3430" w:type="dxa"/>
            <w:tcBorders>
              <w:bottom w:val="single" w:sz="4" w:space="0" w:color="auto"/>
            </w:tcBorders>
          </w:tcPr>
          <w:p w14:paraId="466FBCC4" w14:textId="77777777" w:rsidR="007D1AD5" w:rsidRPr="00CE1BAD" w:rsidRDefault="007D1AD5" w:rsidP="00BB0622">
            <w:pPr>
              <w:keepNext/>
              <w:keepLines/>
              <w:jc w:val="both"/>
              <w:rPr>
                <w:rFonts w:ascii="Tahoma" w:hAnsi="Tahoma" w:cs="Tahoma"/>
                <w:snapToGrid w:val="0"/>
                <w:color w:val="000000"/>
              </w:rPr>
            </w:pPr>
          </w:p>
        </w:tc>
        <w:tc>
          <w:tcPr>
            <w:tcW w:w="2574" w:type="dxa"/>
          </w:tcPr>
          <w:p w14:paraId="47A985DE" w14:textId="77777777" w:rsidR="007D1AD5" w:rsidRPr="00CE1BAD" w:rsidRDefault="007D1AD5" w:rsidP="00BB0622">
            <w:pPr>
              <w:keepNext/>
              <w:keepLines/>
              <w:jc w:val="center"/>
              <w:rPr>
                <w:rFonts w:ascii="Tahoma" w:hAnsi="Tahoma" w:cs="Tahoma"/>
                <w:snapToGrid w:val="0"/>
                <w:color w:val="000000"/>
              </w:rPr>
            </w:pPr>
          </w:p>
        </w:tc>
        <w:tc>
          <w:tcPr>
            <w:tcW w:w="3148" w:type="dxa"/>
            <w:tcBorders>
              <w:bottom w:val="single" w:sz="4" w:space="0" w:color="auto"/>
            </w:tcBorders>
          </w:tcPr>
          <w:p w14:paraId="4D81673F" w14:textId="77777777" w:rsidR="007D1AD5" w:rsidRPr="005D5727" w:rsidRDefault="007D1AD5" w:rsidP="00BB0622">
            <w:pPr>
              <w:keepNext/>
              <w:keepLines/>
              <w:tabs>
                <w:tab w:val="left" w:pos="567"/>
                <w:tab w:val="num" w:pos="851"/>
                <w:tab w:val="left" w:pos="993"/>
              </w:tabs>
              <w:jc w:val="both"/>
              <w:rPr>
                <w:rFonts w:ascii="Tahoma" w:hAnsi="Tahoma" w:cs="Tahoma"/>
                <w:snapToGrid w:val="0"/>
                <w:color w:val="000000"/>
              </w:rPr>
            </w:pPr>
          </w:p>
        </w:tc>
      </w:tr>
      <w:tr w:rsidR="007D1AD5" w:rsidRPr="00CE1BAD" w14:paraId="025E81C9" w14:textId="77777777" w:rsidTr="00874083">
        <w:trPr>
          <w:trHeight w:val="235"/>
        </w:trPr>
        <w:tc>
          <w:tcPr>
            <w:tcW w:w="3430" w:type="dxa"/>
            <w:tcBorders>
              <w:top w:val="single" w:sz="4" w:space="0" w:color="auto"/>
            </w:tcBorders>
          </w:tcPr>
          <w:p w14:paraId="7CC5DF0B" w14:textId="77777777" w:rsidR="007D1AD5" w:rsidRPr="00CE1BAD" w:rsidRDefault="007D1AD5" w:rsidP="00BB0622">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4E0A9AD0" w14:textId="77777777" w:rsidR="007D1AD5" w:rsidRPr="00CE1BAD" w:rsidRDefault="007D1AD5" w:rsidP="00BB0622">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07E1F41C" w14:textId="77777777" w:rsidR="007D1AD5" w:rsidRPr="00CE1BAD" w:rsidRDefault="007D1AD5" w:rsidP="00BB0622">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subjekta</w:t>
            </w:r>
            <w:r w:rsidRPr="00CE1BAD">
              <w:rPr>
                <w:rFonts w:ascii="Tahoma" w:hAnsi="Tahoma" w:cs="Tahoma"/>
                <w:snapToGrid w:val="0"/>
                <w:color w:val="000000"/>
              </w:rPr>
              <w:t>)</w:t>
            </w:r>
          </w:p>
        </w:tc>
      </w:tr>
    </w:tbl>
    <w:p w14:paraId="7EA5A48D" w14:textId="77777777" w:rsidR="007D1AD5" w:rsidRPr="00112425" w:rsidRDefault="007D1AD5" w:rsidP="00BB0622">
      <w:pPr>
        <w:keepNext/>
        <w:keepLines/>
        <w:tabs>
          <w:tab w:val="left" w:pos="567"/>
          <w:tab w:val="left" w:pos="851"/>
          <w:tab w:val="left" w:pos="993"/>
        </w:tabs>
        <w:suppressAutoHyphens/>
        <w:jc w:val="both"/>
        <w:rPr>
          <w:rFonts w:ascii="Tahoma" w:hAnsi="Tahoma" w:cs="Tahoma"/>
          <w:b/>
          <w:i/>
          <w:sz w:val="18"/>
          <w:szCs w:val="18"/>
          <w:lang w:eastAsia="ar-SA"/>
        </w:rPr>
      </w:pPr>
    </w:p>
    <w:p w14:paraId="33A6BFB2" w14:textId="77777777" w:rsidR="007D1AD5" w:rsidRPr="00112425" w:rsidRDefault="007D1AD5" w:rsidP="00BB0622">
      <w:pPr>
        <w:keepNext/>
        <w:keepLines/>
        <w:tabs>
          <w:tab w:val="left" w:pos="567"/>
          <w:tab w:val="left" w:pos="851"/>
          <w:tab w:val="left" w:pos="993"/>
        </w:tabs>
        <w:suppressAutoHyphens/>
        <w:jc w:val="both"/>
        <w:rPr>
          <w:rFonts w:ascii="Tahoma" w:hAnsi="Tahoma" w:cs="Tahoma"/>
          <w:b/>
          <w:i/>
          <w:sz w:val="18"/>
          <w:szCs w:val="18"/>
          <w:lang w:eastAsia="ar-S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7D1AD5" w:rsidRPr="005D5727" w14:paraId="7E7107C3" w14:textId="77777777" w:rsidTr="00874083">
        <w:trPr>
          <w:trHeight w:val="235"/>
        </w:trPr>
        <w:tc>
          <w:tcPr>
            <w:tcW w:w="3430" w:type="dxa"/>
            <w:tcBorders>
              <w:bottom w:val="single" w:sz="4" w:space="0" w:color="auto"/>
            </w:tcBorders>
          </w:tcPr>
          <w:p w14:paraId="1F14CDA2" w14:textId="77777777" w:rsidR="007D1AD5" w:rsidRPr="00CE1BAD" w:rsidRDefault="007D1AD5" w:rsidP="00BB0622">
            <w:pPr>
              <w:keepNext/>
              <w:keepLines/>
              <w:jc w:val="both"/>
              <w:rPr>
                <w:rFonts w:ascii="Tahoma" w:hAnsi="Tahoma" w:cs="Tahoma"/>
                <w:snapToGrid w:val="0"/>
                <w:color w:val="000000"/>
              </w:rPr>
            </w:pPr>
          </w:p>
        </w:tc>
        <w:tc>
          <w:tcPr>
            <w:tcW w:w="2574" w:type="dxa"/>
          </w:tcPr>
          <w:p w14:paraId="7C217BA4" w14:textId="77777777" w:rsidR="007D1AD5" w:rsidRPr="00CE1BAD" w:rsidRDefault="007D1AD5" w:rsidP="00BB0622">
            <w:pPr>
              <w:keepNext/>
              <w:keepLines/>
              <w:jc w:val="center"/>
              <w:rPr>
                <w:rFonts w:ascii="Tahoma" w:hAnsi="Tahoma" w:cs="Tahoma"/>
                <w:snapToGrid w:val="0"/>
                <w:color w:val="000000"/>
              </w:rPr>
            </w:pPr>
          </w:p>
        </w:tc>
        <w:tc>
          <w:tcPr>
            <w:tcW w:w="3148" w:type="dxa"/>
            <w:tcBorders>
              <w:bottom w:val="single" w:sz="4" w:space="0" w:color="auto"/>
            </w:tcBorders>
          </w:tcPr>
          <w:p w14:paraId="2B9140D5" w14:textId="77777777" w:rsidR="007D1AD5" w:rsidRPr="005D5727" w:rsidRDefault="007D1AD5" w:rsidP="00BB0622">
            <w:pPr>
              <w:keepNext/>
              <w:keepLines/>
              <w:tabs>
                <w:tab w:val="left" w:pos="567"/>
                <w:tab w:val="num" w:pos="851"/>
                <w:tab w:val="left" w:pos="993"/>
              </w:tabs>
              <w:jc w:val="both"/>
              <w:rPr>
                <w:rFonts w:ascii="Tahoma" w:hAnsi="Tahoma" w:cs="Tahoma"/>
                <w:snapToGrid w:val="0"/>
                <w:color w:val="000000"/>
              </w:rPr>
            </w:pPr>
          </w:p>
        </w:tc>
      </w:tr>
      <w:tr w:rsidR="007D1AD5" w:rsidRPr="00CE1BAD" w14:paraId="380FB3F7" w14:textId="77777777" w:rsidTr="00874083">
        <w:trPr>
          <w:trHeight w:val="235"/>
        </w:trPr>
        <w:tc>
          <w:tcPr>
            <w:tcW w:w="3430" w:type="dxa"/>
            <w:tcBorders>
              <w:top w:val="single" w:sz="4" w:space="0" w:color="auto"/>
            </w:tcBorders>
          </w:tcPr>
          <w:p w14:paraId="5143C29E" w14:textId="77777777" w:rsidR="007D1AD5" w:rsidRPr="00CE1BAD" w:rsidRDefault="007D1AD5" w:rsidP="00BB0622">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F8E0E20" w14:textId="77777777" w:rsidR="007D1AD5" w:rsidRPr="00CE1BAD" w:rsidRDefault="007D1AD5" w:rsidP="00BB0622">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77C0BC96" w14:textId="77777777" w:rsidR="007D1AD5" w:rsidRPr="00CE1BAD" w:rsidRDefault="007D1AD5" w:rsidP="00BB0622">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7982D49A" w14:textId="77777777" w:rsidR="00D92424" w:rsidRPr="00C8579C" w:rsidRDefault="00D92424" w:rsidP="00BB0622">
      <w:pPr>
        <w:keepNext/>
        <w:keepLines/>
        <w:tabs>
          <w:tab w:val="left" w:pos="567"/>
          <w:tab w:val="left" w:pos="851"/>
          <w:tab w:val="left" w:pos="993"/>
        </w:tabs>
        <w:jc w:val="both"/>
        <w:rPr>
          <w:rFonts w:ascii="Tahoma" w:hAnsi="Tahoma" w:cs="Tahoma"/>
          <w:b/>
          <w:i/>
          <w:sz w:val="18"/>
          <w:szCs w:val="18"/>
          <w:lang w:eastAsia="ar-SA"/>
        </w:rPr>
      </w:pPr>
    </w:p>
    <w:p w14:paraId="2B231288" w14:textId="77777777" w:rsidR="00D92424" w:rsidRPr="00C8579C" w:rsidRDefault="00D92424" w:rsidP="00BB0622">
      <w:pPr>
        <w:keepNext/>
        <w:keepLines/>
        <w:tabs>
          <w:tab w:val="left" w:pos="567"/>
          <w:tab w:val="left" w:pos="851"/>
          <w:tab w:val="left" w:pos="993"/>
        </w:tabs>
        <w:jc w:val="both"/>
        <w:rPr>
          <w:rFonts w:ascii="Tahoma" w:hAnsi="Tahoma" w:cs="Tahoma"/>
          <w:b/>
          <w:i/>
          <w:sz w:val="18"/>
          <w:szCs w:val="18"/>
          <w:lang w:eastAsia="ar-SA"/>
        </w:rPr>
      </w:pPr>
    </w:p>
    <w:p w14:paraId="7B8AA52C" w14:textId="77777777" w:rsidR="00D92424" w:rsidRPr="00C8579C" w:rsidRDefault="00D92424" w:rsidP="00BB0622">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Opomba: </w:t>
      </w:r>
    </w:p>
    <w:p w14:paraId="10EF8AEA" w14:textId="77777777" w:rsidR="00D92424" w:rsidRPr="00C8579C" w:rsidRDefault="00D92424" w:rsidP="00BB0622">
      <w:pPr>
        <w:keepNext/>
        <w:keepLines/>
        <w:jc w:val="both"/>
        <w:rPr>
          <w:rFonts w:ascii="Tahoma" w:hAnsi="Tahoma" w:cs="Tahoma"/>
          <w:i/>
          <w:sz w:val="18"/>
        </w:rPr>
      </w:pPr>
      <w:r w:rsidRPr="00C8579C">
        <w:rPr>
          <w:rFonts w:ascii="Tahoma" w:hAnsi="Tahoma" w:cs="Tahoma"/>
          <w:i/>
          <w:sz w:val="18"/>
        </w:rPr>
        <w:t>Prilogo je potrebno izpolniti</w:t>
      </w:r>
      <w:r w:rsidR="003724F1" w:rsidRPr="00C8579C">
        <w:rPr>
          <w:rFonts w:ascii="Tahoma" w:hAnsi="Tahoma" w:cs="Tahoma"/>
          <w:i/>
          <w:sz w:val="18"/>
        </w:rPr>
        <w:t xml:space="preserve"> in priložiti v ponudbi</w:t>
      </w:r>
      <w:r w:rsidRPr="00C8579C">
        <w:rPr>
          <w:rFonts w:ascii="Tahoma" w:hAnsi="Tahoma" w:cs="Tahoma"/>
          <w:i/>
          <w:sz w:val="18"/>
        </w:rPr>
        <w:t>, v kolikor ponudnik uporabi zmogljivost drugih subjektov za izvedbo javnega naročila.</w:t>
      </w:r>
    </w:p>
    <w:p w14:paraId="50B0E549" w14:textId="77777777" w:rsidR="00D92424" w:rsidRPr="00C8579C" w:rsidRDefault="00D92424" w:rsidP="00BB0622">
      <w:pPr>
        <w:keepNext/>
        <w:keepLines/>
        <w:tabs>
          <w:tab w:val="left" w:pos="567"/>
          <w:tab w:val="left" w:pos="851"/>
          <w:tab w:val="left" w:pos="993"/>
        </w:tabs>
        <w:jc w:val="both"/>
        <w:rPr>
          <w:rFonts w:ascii="Tahoma" w:hAnsi="Tahoma" w:cs="Tahoma"/>
          <w:b/>
          <w:i/>
          <w:sz w:val="22"/>
          <w:szCs w:val="18"/>
          <w:lang w:eastAsia="ar-SA"/>
        </w:rPr>
      </w:pPr>
    </w:p>
    <w:p w14:paraId="2D58F6CA" w14:textId="77777777" w:rsidR="00D92424" w:rsidRPr="00C8579C" w:rsidRDefault="00D92424" w:rsidP="00BB0622">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Navodilo: </w:t>
      </w:r>
    </w:p>
    <w:p w14:paraId="490071FB" w14:textId="77777777" w:rsidR="00D92424" w:rsidRPr="00C8579C" w:rsidRDefault="00D92424" w:rsidP="00BB0622">
      <w:pPr>
        <w:keepNext/>
        <w:keepLines/>
        <w:jc w:val="both"/>
        <w:rPr>
          <w:rFonts w:ascii="Tahoma" w:hAnsi="Tahoma" w:cs="Tahoma"/>
          <w:i/>
          <w:sz w:val="18"/>
        </w:rPr>
      </w:pPr>
      <w:r w:rsidRPr="00C8579C">
        <w:rPr>
          <w:rFonts w:ascii="Tahoma" w:hAnsi="Tahoma" w:cs="Tahoma"/>
          <w:i/>
          <w:sz w:val="18"/>
        </w:rPr>
        <w:t>Obrazec se po potrebi kopira!</w:t>
      </w:r>
    </w:p>
    <w:p w14:paraId="312198C7" w14:textId="77777777" w:rsidR="00890C57" w:rsidRPr="00C8579C" w:rsidRDefault="00890C57" w:rsidP="00BB0622">
      <w:pPr>
        <w:keepNext/>
        <w:keepLines/>
        <w:rPr>
          <w:rFonts w:ascii="Tahoma" w:hAnsi="Tahoma" w:cs="Tahoma"/>
        </w:rPr>
      </w:pPr>
      <w:r w:rsidRPr="00C8579C">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8217"/>
        <w:gridCol w:w="1276"/>
      </w:tblGrid>
      <w:tr w:rsidR="006F087B" w:rsidRPr="00C8579C" w14:paraId="547DE259" w14:textId="77777777" w:rsidTr="006F087B">
        <w:tc>
          <w:tcPr>
            <w:tcW w:w="8217" w:type="dxa"/>
          </w:tcPr>
          <w:p w14:paraId="22183340" w14:textId="2B752CDB" w:rsidR="006F087B" w:rsidRPr="00C8579C" w:rsidRDefault="006F087B" w:rsidP="00BB0622">
            <w:pPr>
              <w:keepNext/>
              <w:keepLines/>
              <w:jc w:val="both"/>
              <w:rPr>
                <w:rFonts w:ascii="Tahoma" w:hAnsi="Tahoma" w:cs="Tahoma"/>
              </w:rPr>
            </w:pPr>
            <w:r w:rsidRPr="00C8579C">
              <w:rPr>
                <w:rFonts w:ascii="Tahoma" w:hAnsi="Tahoma" w:cs="Tahoma"/>
              </w:rPr>
              <w:lastRenderedPageBreak/>
              <w:t xml:space="preserve">VZOREC </w:t>
            </w:r>
            <w:r w:rsidR="008B45CD">
              <w:rPr>
                <w:rFonts w:ascii="Tahoma" w:hAnsi="Tahoma" w:cs="Tahoma"/>
              </w:rPr>
              <w:t>POGODBE</w:t>
            </w:r>
          </w:p>
        </w:tc>
        <w:tc>
          <w:tcPr>
            <w:tcW w:w="1276" w:type="dxa"/>
          </w:tcPr>
          <w:p w14:paraId="70D91EC2" w14:textId="60C044B3" w:rsidR="006F087B" w:rsidRPr="00C8579C" w:rsidRDefault="006F087B" w:rsidP="004F731A">
            <w:pPr>
              <w:keepNext/>
              <w:keepLines/>
              <w:ind w:left="-455" w:firstLine="455"/>
              <w:jc w:val="both"/>
              <w:rPr>
                <w:rFonts w:ascii="Tahoma" w:hAnsi="Tahoma" w:cs="Tahoma"/>
                <w:b/>
                <w:i/>
              </w:rPr>
            </w:pPr>
            <w:r w:rsidRPr="00C8579C">
              <w:rPr>
                <w:rFonts w:ascii="Tahoma" w:hAnsi="Tahoma" w:cs="Tahoma"/>
                <w:b/>
                <w:i/>
              </w:rPr>
              <w:t xml:space="preserve">Priloga </w:t>
            </w:r>
            <w:r w:rsidR="004F731A">
              <w:rPr>
                <w:rFonts w:ascii="Tahoma" w:hAnsi="Tahoma" w:cs="Tahoma"/>
                <w:b/>
                <w:i/>
              </w:rPr>
              <w:t>5</w:t>
            </w:r>
          </w:p>
        </w:tc>
      </w:tr>
    </w:tbl>
    <w:p w14:paraId="7C61637E" w14:textId="77777777" w:rsidR="007827C9" w:rsidRPr="00C8579C" w:rsidRDefault="007827C9" w:rsidP="00BB0622">
      <w:pPr>
        <w:keepNext/>
        <w:keepLines/>
        <w:jc w:val="center"/>
        <w:rPr>
          <w:rFonts w:ascii="Tahoma" w:hAnsi="Tahoma" w:cs="Tahoma"/>
          <w:b/>
          <w:sz w:val="28"/>
          <w:szCs w:val="28"/>
        </w:rPr>
      </w:pPr>
    </w:p>
    <w:p w14:paraId="3F32DFF2" w14:textId="0DF0DD7E" w:rsidR="00856F7B" w:rsidRPr="00C8579C" w:rsidRDefault="003F2E7C" w:rsidP="00BB0622">
      <w:pPr>
        <w:keepNext/>
        <w:keepLines/>
        <w:tabs>
          <w:tab w:val="left" w:pos="4962"/>
        </w:tabs>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8B45CD">
        <w:rPr>
          <w:rFonts w:ascii="Tahoma" w:hAnsi="Tahoma" w:cs="Tahoma"/>
          <w:b/>
        </w:rPr>
        <w:t>pogodbe</w:t>
      </w:r>
      <w:r w:rsidR="00DF382A" w:rsidRPr="00C8579C">
        <w:rPr>
          <w:rFonts w:ascii="Tahoma" w:hAnsi="Tahoma" w:cs="Tahoma"/>
          <w:b/>
        </w:rPr>
        <w:t xml:space="preserve"> </w:t>
      </w:r>
      <w:r w:rsidR="00B445A2" w:rsidRPr="00C8579C">
        <w:rPr>
          <w:rFonts w:ascii="Tahoma" w:hAnsi="Tahoma" w:cs="Tahoma"/>
          <w:b/>
        </w:rPr>
        <w:t>naročnika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1DC61478" w14:textId="77777777" w:rsidR="00856F7B" w:rsidRPr="00C8579C" w:rsidRDefault="00856F7B" w:rsidP="00BB0622">
      <w:pPr>
        <w:keepNext/>
        <w:keepLines/>
        <w:tabs>
          <w:tab w:val="left" w:pos="4962"/>
        </w:tabs>
        <w:rPr>
          <w:rFonts w:ascii="Tahoma" w:hAnsi="Tahoma" w:cs="Tahoma"/>
          <w:b/>
        </w:rPr>
      </w:pPr>
    </w:p>
    <w:p w14:paraId="530BF2FE" w14:textId="680C18CF" w:rsidR="00856F7B" w:rsidRPr="00C8579C" w:rsidRDefault="003F2E7C" w:rsidP="00BB0622">
      <w:pPr>
        <w:keepNext/>
        <w:keepLines/>
        <w:tabs>
          <w:tab w:val="left" w:pos="4962"/>
        </w:tabs>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8B45CD">
        <w:rPr>
          <w:rFonts w:ascii="Tahoma" w:hAnsi="Tahoma" w:cs="Tahoma"/>
          <w:b/>
        </w:rPr>
        <w:t>pogodbe</w:t>
      </w:r>
      <w:r w:rsidR="00DF382A" w:rsidRPr="00C8579C">
        <w:rPr>
          <w:rFonts w:ascii="Tahoma" w:hAnsi="Tahoma" w:cs="Tahoma"/>
          <w:b/>
        </w:rPr>
        <w:t xml:space="preserve"> </w:t>
      </w:r>
      <w:r w:rsidR="00B445A2" w:rsidRPr="00C8579C">
        <w:rPr>
          <w:rFonts w:ascii="Tahoma" w:hAnsi="Tahoma" w:cs="Tahoma"/>
          <w:b/>
        </w:rPr>
        <w:t>izvajalca</w:t>
      </w:r>
      <w:r w:rsidR="00856F7B" w:rsidRPr="00C8579C">
        <w:rPr>
          <w:rFonts w:ascii="Tahoma" w:hAnsi="Tahoma" w:cs="Tahoma"/>
          <w:b/>
        </w:rPr>
        <w:t>:</w:t>
      </w:r>
      <w:r w:rsidR="00856F7B" w:rsidRPr="00C8579C">
        <w:rPr>
          <w:rFonts w:ascii="Tahoma" w:hAnsi="Tahoma" w:cs="Tahoma"/>
        </w:rPr>
        <w:t xml:space="preserve"> ........................</w:t>
      </w:r>
    </w:p>
    <w:p w14:paraId="0C75EB58" w14:textId="77777777" w:rsidR="00856F7B" w:rsidRPr="00C8579C" w:rsidRDefault="00856F7B" w:rsidP="00BB0622">
      <w:pPr>
        <w:keepNext/>
        <w:keepLines/>
        <w:rPr>
          <w:rFonts w:ascii="Tahoma" w:hAnsi="Tahoma" w:cs="Tahoma"/>
          <w:b/>
        </w:rPr>
      </w:pPr>
    </w:p>
    <w:p w14:paraId="22D2461E" w14:textId="77777777" w:rsidR="00E9418C" w:rsidRPr="00C8579C" w:rsidRDefault="00E9418C" w:rsidP="00BB0622">
      <w:pPr>
        <w:keepNext/>
        <w:keepLines/>
        <w:rPr>
          <w:rFonts w:ascii="Tahoma" w:hAnsi="Tahoma" w:cs="Tahoma"/>
          <w:b/>
        </w:rPr>
      </w:pPr>
    </w:p>
    <w:p w14:paraId="77D8BABF" w14:textId="4EC62BB1" w:rsidR="00680575" w:rsidRPr="00C8579C" w:rsidRDefault="008B45CD" w:rsidP="00BB0622">
      <w:pPr>
        <w:keepNext/>
        <w:keepLines/>
        <w:jc w:val="center"/>
        <w:rPr>
          <w:rFonts w:ascii="Tahoma" w:hAnsi="Tahoma" w:cs="Tahoma"/>
          <w:b/>
          <w:sz w:val="24"/>
          <w:szCs w:val="24"/>
        </w:rPr>
      </w:pPr>
      <w:r>
        <w:rPr>
          <w:rFonts w:ascii="Tahoma" w:hAnsi="Tahoma" w:cs="Tahoma"/>
          <w:b/>
          <w:sz w:val="24"/>
          <w:szCs w:val="24"/>
        </w:rPr>
        <w:t>POGODBA</w:t>
      </w:r>
    </w:p>
    <w:p w14:paraId="50812706" w14:textId="17AF0ABF" w:rsidR="00B37873" w:rsidRPr="00C8579C" w:rsidRDefault="00E47488" w:rsidP="00BB0622">
      <w:pPr>
        <w:keepNext/>
        <w:keepLines/>
        <w:jc w:val="center"/>
        <w:rPr>
          <w:rFonts w:ascii="Tahoma" w:hAnsi="Tahoma" w:cs="Tahoma"/>
          <w:b/>
          <w:snapToGrid w:val="0"/>
          <w:sz w:val="24"/>
          <w:szCs w:val="24"/>
        </w:rPr>
      </w:pPr>
      <w:r w:rsidRPr="00C8579C">
        <w:rPr>
          <w:rFonts w:ascii="Tahoma" w:hAnsi="Tahoma" w:cs="Tahoma"/>
          <w:b/>
          <w:snapToGrid w:val="0"/>
          <w:sz w:val="24"/>
          <w:szCs w:val="24"/>
        </w:rPr>
        <w:t xml:space="preserve">za </w:t>
      </w:r>
      <w:r w:rsidR="008B45CD">
        <w:rPr>
          <w:rFonts w:ascii="Tahoma" w:hAnsi="Tahoma" w:cs="Tahoma"/>
          <w:b/>
          <w:bCs/>
          <w:snapToGrid w:val="0"/>
          <w:sz w:val="24"/>
          <w:szCs w:val="24"/>
        </w:rPr>
        <w:t>z</w:t>
      </w:r>
      <w:r w:rsidR="008B45CD" w:rsidRPr="008B45CD">
        <w:rPr>
          <w:rFonts w:ascii="Tahoma" w:hAnsi="Tahoma" w:cs="Tahoma"/>
          <w:b/>
          <w:bCs/>
          <w:snapToGrid w:val="0"/>
          <w:sz w:val="24"/>
          <w:szCs w:val="24"/>
        </w:rPr>
        <w:t>amenjav</w:t>
      </w:r>
      <w:r w:rsidR="008B45CD">
        <w:rPr>
          <w:rFonts w:ascii="Tahoma" w:hAnsi="Tahoma" w:cs="Tahoma"/>
          <w:b/>
          <w:bCs/>
          <w:snapToGrid w:val="0"/>
          <w:sz w:val="24"/>
          <w:szCs w:val="24"/>
        </w:rPr>
        <w:t>o</w:t>
      </w:r>
      <w:r w:rsidR="008B45CD" w:rsidRPr="008B45CD">
        <w:rPr>
          <w:rFonts w:ascii="Tahoma" w:hAnsi="Tahoma" w:cs="Tahoma"/>
          <w:b/>
          <w:bCs/>
          <w:snapToGrid w:val="0"/>
          <w:sz w:val="24"/>
          <w:szCs w:val="24"/>
        </w:rPr>
        <w:t xml:space="preserve"> obstoječe oskrbe z zemeljskim plinom (ZP) z utekočinjenim naftnim plinom (UNP)</w:t>
      </w:r>
    </w:p>
    <w:p w14:paraId="05C2F1EA" w14:textId="77777777" w:rsidR="00890C57" w:rsidRPr="00C8579C" w:rsidRDefault="00890C57" w:rsidP="00BB0622">
      <w:pPr>
        <w:keepNext/>
        <w:keepLines/>
        <w:rPr>
          <w:rFonts w:ascii="Tahoma" w:hAnsi="Tahoma" w:cs="Tahoma"/>
        </w:rPr>
      </w:pPr>
    </w:p>
    <w:p w14:paraId="5B238D5A" w14:textId="77777777" w:rsidR="00A7249C" w:rsidRPr="002F5EB2" w:rsidRDefault="00A7249C" w:rsidP="00BB0622">
      <w:pPr>
        <w:pStyle w:val="Odstavekseznama"/>
        <w:keepNext/>
        <w:keepLines/>
        <w:ind w:left="720"/>
        <w:rPr>
          <w:rFonts w:ascii="Tahoma" w:hAnsi="Tahoma" w:cs="Tahoma"/>
        </w:rPr>
      </w:pPr>
    </w:p>
    <w:p w14:paraId="7DF296B9" w14:textId="3C836F48" w:rsidR="00856F7B" w:rsidRPr="00C8579C" w:rsidRDefault="00856F7B" w:rsidP="00BB0622">
      <w:pPr>
        <w:keepNext/>
        <w:keepLines/>
        <w:rPr>
          <w:rFonts w:ascii="Tahoma" w:hAnsi="Tahoma" w:cs="Tahoma"/>
        </w:rPr>
      </w:pPr>
      <w:r w:rsidRPr="00C8579C">
        <w:rPr>
          <w:rFonts w:ascii="Tahoma" w:hAnsi="Tahoma" w:cs="Tahoma"/>
        </w:rPr>
        <w:t xml:space="preserve">ki </w:t>
      </w:r>
      <w:r w:rsidR="008B45CD">
        <w:rPr>
          <w:rFonts w:ascii="Tahoma" w:hAnsi="Tahoma" w:cs="Tahoma"/>
        </w:rPr>
        <w:t>jo</w:t>
      </w:r>
      <w:r w:rsidR="001A0989" w:rsidRPr="00C8579C">
        <w:rPr>
          <w:rFonts w:ascii="Tahoma" w:hAnsi="Tahoma" w:cs="Tahoma"/>
        </w:rPr>
        <w:t xml:space="preserve"> </w:t>
      </w:r>
      <w:r w:rsidRPr="00C8579C">
        <w:rPr>
          <w:rFonts w:ascii="Tahoma" w:hAnsi="Tahoma" w:cs="Tahoma"/>
        </w:rPr>
        <w:t>skleneta</w:t>
      </w:r>
    </w:p>
    <w:p w14:paraId="5E8D4006" w14:textId="77777777" w:rsidR="00A7249C" w:rsidRPr="00C8579C" w:rsidRDefault="00A7249C" w:rsidP="00BB0622">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14:paraId="719933E6" w14:textId="77777777" w:rsidTr="00A270D9">
        <w:tc>
          <w:tcPr>
            <w:tcW w:w="1701" w:type="dxa"/>
            <w:shd w:val="clear" w:color="auto" w:fill="auto"/>
          </w:tcPr>
          <w:p w14:paraId="6BDE1A17" w14:textId="77777777" w:rsidR="00E47488" w:rsidRPr="00C8579C" w:rsidRDefault="001A0989" w:rsidP="00BB0622">
            <w:pPr>
              <w:keepNext/>
              <w:keepLines/>
              <w:tabs>
                <w:tab w:val="left" w:pos="1702"/>
              </w:tabs>
              <w:ind w:left="-108"/>
              <w:jc w:val="both"/>
              <w:rPr>
                <w:rFonts w:ascii="Tahoma" w:hAnsi="Tahoma" w:cs="Tahoma"/>
                <w:b/>
              </w:rPr>
            </w:pPr>
            <w:r w:rsidRPr="00C8579C">
              <w:rPr>
                <w:rFonts w:ascii="Tahoma" w:hAnsi="Tahoma" w:cs="Tahoma"/>
                <w:b/>
              </w:rPr>
              <w:t>NAROČNIK</w:t>
            </w:r>
            <w:r w:rsidR="00E47488" w:rsidRPr="00C8579C">
              <w:rPr>
                <w:rFonts w:ascii="Tahoma" w:hAnsi="Tahoma" w:cs="Tahoma"/>
                <w:b/>
              </w:rPr>
              <w:t>:</w:t>
            </w:r>
          </w:p>
        </w:tc>
        <w:tc>
          <w:tcPr>
            <w:tcW w:w="7230" w:type="dxa"/>
            <w:shd w:val="clear" w:color="auto" w:fill="auto"/>
          </w:tcPr>
          <w:p w14:paraId="429BE47C" w14:textId="2BCF2E7B" w:rsidR="00E47488" w:rsidRPr="00C8579C" w:rsidRDefault="00CD1538" w:rsidP="00BB0622">
            <w:pPr>
              <w:keepNext/>
              <w:keepLines/>
              <w:tabs>
                <w:tab w:val="left" w:pos="1702"/>
              </w:tabs>
              <w:ind w:left="-108"/>
              <w:jc w:val="both"/>
              <w:rPr>
                <w:rFonts w:ascii="Tahoma" w:hAnsi="Tahoma" w:cs="Tahoma"/>
              </w:rPr>
            </w:pPr>
            <w:r w:rsidRPr="00CD1538">
              <w:rPr>
                <w:rFonts w:ascii="Tahoma" w:hAnsi="Tahoma" w:cs="Tahoma"/>
                <w:b/>
              </w:rPr>
              <w:t xml:space="preserve">ŽALE </w:t>
            </w:r>
            <w:r w:rsidRPr="00CD1538">
              <w:rPr>
                <w:rFonts w:ascii="Tahoma" w:hAnsi="Tahoma" w:cs="Tahoma"/>
                <w:b/>
                <w:bCs/>
              </w:rPr>
              <w:t>Javno podjetje</w:t>
            </w:r>
            <w:r w:rsidR="00E015A2">
              <w:rPr>
                <w:rFonts w:ascii="Tahoma" w:hAnsi="Tahoma" w:cs="Tahoma"/>
                <w:b/>
                <w:bCs/>
              </w:rPr>
              <w:t>,</w:t>
            </w:r>
            <w:r w:rsidRPr="00CD1538">
              <w:rPr>
                <w:rFonts w:ascii="Tahoma" w:hAnsi="Tahoma" w:cs="Tahoma"/>
                <w:b/>
                <w:bCs/>
              </w:rPr>
              <w:t xml:space="preserve"> d.o.o.</w:t>
            </w:r>
            <w:r w:rsidRPr="00CD1538">
              <w:rPr>
                <w:rFonts w:ascii="Tahoma" w:hAnsi="Tahoma" w:cs="Tahoma"/>
                <w:bCs/>
              </w:rPr>
              <w:t>, Med hmeljniki 2</w:t>
            </w:r>
            <w:r w:rsidR="00E47488" w:rsidRPr="00CD1538">
              <w:rPr>
                <w:rFonts w:ascii="Tahoma" w:hAnsi="Tahoma" w:cs="Tahoma"/>
              </w:rPr>
              <w:t xml:space="preserve">, </w:t>
            </w:r>
            <w:r w:rsidR="00E47488" w:rsidRPr="00C8579C">
              <w:rPr>
                <w:rFonts w:ascii="Tahoma" w:hAnsi="Tahoma" w:cs="Tahoma"/>
              </w:rPr>
              <w:t xml:space="preserve">1000 Ljubljana, ki ga zastopa </w:t>
            </w:r>
            <w:r w:rsidR="00E47488" w:rsidRPr="00C8579C">
              <w:rPr>
                <w:rFonts w:ascii="Tahoma" w:hAnsi="Tahoma" w:cs="Tahoma"/>
                <w:b/>
              </w:rPr>
              <w:t xml:space="preserve">direktor </w:t>
            </w:r>
            <w:r>
              <w:rPr>
                <w:rFonts w:ascii="Tahoma" w:hAnsi="Tahoma" w:cs="Tahoma"/>
                <w:b/>
              </w:rPr>
              <w:t>mag. Robert Martinčič</w:t>
            </w:r>
            <w:r w:rsidR="00E47488" w:rsidRPr="00C8579C">
              <w:rPr>
                <w:rFonts w:ascii="Tahoma" w:hAnsi="Tahoma" w:cs="Tahoma"/>
              </w:rPr>
              <w:t>,</w:t>
            </w:r>
          </w:p>
        </w:tc>
      </w:tr>
      <w:tr w:rsidR="00E47488" w:rsidRPr="00C8579C" w14:paraId="7BECF938" w14:textId="77777777" w:rsidTr="00A270D9">
        <w:tc>
          <w:tcPr>
            <w:tcW w:w="1701" w:type="dxa"/>
            <w:shd w:val="clear" w:color="auto" w:fill="auto"/>
          </w:tcPr>
          <w:p w14:paraId="1D68EA01" w14:textId="77777777" w:rsidR="00E47488" w:rsidRPr="00C8579C" w:rsidRDefault="00E47488" w:rsidP="00BB0622">
            <w:pPr>
              <w:keepNext/>
              <w:keepLines/>
              <w:tabs>
                <w:tab w:val="left" w:pos="1702"/>
              </w:tabs>
              <w:jc w:val="both"/>
              <w:rPr>
                <w:rFonts w:ascii="Tahoma" w:hAnsi="Tahoma" w:cs="Tahoma"/>
              </w:rPr>
            </w:pPr>
          </w:p>
        </w:tc>
        <w:tc>
          <w:tcPr>
            <w:tcW w:w="7230" w:type="dxa"/>
            <w:shd w:val="clear" w:color="auto" w:fill="auto"/>
          </w:tcPr>
          <w:p w14:paraId="5CE5EE1F" w14:textId="77777777" w:rsidR="00E47488" w:rsidRPr="00C8579C" w:rsidRDefault="00E47488" w:rsidP="00BB0622">
            <w:pPr>
              <w:keepNext/>
              <w:keepLines/>
              <w:tabs>
                <w:tab w:val="left" w:pos="1702"/>
              </w:tabs>
              <w:ind w:left="-108"/>
              <w:jc w:val="both"/>
              <w:rPr>
                <w:rFonts w:ascii="Tahoma" w:hAnsi="Tahoma" w:cs="Tahoma"/>
              </w:rPr>
            </w:pPr>
          </w:p>
        </w:tc>
      </w:tr>
      <w:tr w:rsidR="00E47488" w:rsidRPr="00C8579C" w14:paraId="53207021" w14:textId="77777777" w:rsidTr="00A270D9">
        <w:tc>
          <w:tcPr>
            <w:tcW w:w="1701" w:type="dxa"/>
            <w:shd w:val="clear" w:color="auto" w:fill="auto"/>
          </w:tcPr>
          <w:p w14:paraId="4D21D101" w14:textId="77777777" w:rsidR="00E47488" w:rsidRPr="00C8579C" w:rsidRDefault="00E47488" w:rsidP="00BB0622">
            <w:pPr>
              <w:keepNext/>
              <w:keepLines/>
              <w:tabs>
                <w:tab w:val="left" w:pos="1702"/>
              </w:tabs>
              <w:jc w:val="both"/>
              <w:rPr>
                <w:rFonts w:ascii="Tahoma" w:hAnsi="Tahoma" w:cs="Tahoma"/>
              </w:rPr>
            </w:pPr>
          </w:p>
        </w:tc>
        <w:tc>
          <w:tcPr>
            <w:tcW w:w="7230" w:type="dxa"/>
            <w:shd w:val="clear" w:color="auto" w:fill="auto"/>
          </w:tcPr>
          <w:p w14:paraId="255BF05A" w14:textId="6D6E91B1" w:rsidR="00E47488" w:rsidRPr="004B23DB" w:rsidRDefault="00E47488" w:rsidP="00BB0622">
            <w:pPr>
              <w:keepNext/>
              <w:keepLines/>
              <w:tabs>
                <w:tab w:val="left" w:pos="1702"/>
              </w:tabs>
              <w:ind w:left="-108"/>
              <w:jc w:val="both"/>
              <w:rPr>
                <w:rFonts w:ascii="Tahoma" w:hAnsi="Tahoma" w:cs="Tahoma"/>
              </w:rPr>
            </w:pPr>
            <w:r w:rsidRPr="004B23DB">
              <w:rPr>
                <w:rFonts w:ascii="Tahoma" w:hAnsi="Tahoma" w:cs="Tahoma"/>
              </w:rPr>
              <w:t xml:space="preserve">identifikacijska številka za DDV: </w:t>
            </w:r>
            <w:r w:rsidR="004B23DB" w:rsidRPr="004B23DB">
              <w:rPr>
                <w:rFonts w:ascii="Tahoma" w:hAnsi="Tahoma" w:cs="Tahoma"/>
              </w:rPr>
              <w:t>SI39470628</w:t>
            </w:r>
          </w:p>
        </w:tc>
      </w:tr>
      <w:tr w:rsidR="00E47488" w:rsidRPr="00C8579C" w14:paraId="53B437A6" w14:textId="77777777" w:rsidTr="00A270D9">
        <w:tc>
          <w:tcPr>
            <w:tcW w:w="1701" w:type="dxa"/>
            <w:shd w:val="clear" w:color="auto" w:fill="auto"/>
          </w:tcPr>
          <w:p w14:paraId="1E7A8E1D" w14:textId="77777777" w:rsidR="00E47488" w:rsidRPr="00C8579C" w:rsidRDefault="00E47488" w:rsidP="00BB0622">
            <w:pPr>
              <w:keepNext/>
              <w:keepLines/>
              <w:tabs>
                <w:tab w:val="left" w:pos="1702"/>
              </w:tabs>
              <w:jc w:val="both"/>
              <w:rPr>
                <w:rFonts w:ascii="Tahoma" w:hAnsi="Tahoma" w:cs="Tahoma"/>
              </w:rPr>
            </w:pPr>
          </w:p>
        </w:tc>
        <w:tc>
          <w:tcPr>
            <w:tcW w:w="7230" w:type="dxa"/>
            <w:shd w:val="clear" w:color="auto" w:fill="auto"/>
          </w:tcPr>
          <w:p w14:paraId="5EAAA621" w14:textId="538984B9" w:rsidR="00E47488" w:rsidRPr="004B23DB" w:rsidRDefault="00E47488" w:rsidP="00BB0622">
            <w:pPr>
              <w:keepNext/>
              <w:keepLines/>
              <w:tabs>
                <w:tab w:val="left" w:pos="1702"/>
              </w:tabs>
              <w:ind w:left="-108"/>
              <w:jc w:val="both"/>
              <w:rPr>
                <w:rFonts w:ascii="Tahoma" w:hAnsi="Tahoma" w:cs="Tahoma"/>
              </w:rPr>
            </w:pPr>
            <w:r w:rsidRPr="004B23DB">
              <w:rPr>
                <w:rFonts w:ascii="Tahoma" w:hAnsi="Tahoma" w:cs="Tahoma"/>
              </w:rPr>
              <w:t xml:space="preserve">matična številka:                     </w:t>
            </w:r>
            <w:r w:rsidR="004B23DB">
              <w:rPr>
                <w:rFonts w:ascii="Tahoma" w:hAnsi="Tahoma" w:cs="Tahoma"/>
              </w:rPr>
              <w:t xml:space="preserve"> </w:t>
            </w:r>
            <w:r w:rsidR="004B23DB" w:rsidRPr="004B23DB">
              <w:rPr>
                <w:rFonts w:ascii="Tahoma" w:hAnsi="Tahoma" w:cs="Tahoma"/>
              </w:rPr>
              <w:t>5015669000</w:t>
            </w:r>
          </w:p>
        </w:tc>
      </w:tr>
      <w:tr w:rsidR="00E47488" w:rsidRPr="00C8579C" w14:paraId="07400D72" w14:textId="77777777" w:rsidTr="00A270D9">
        <w:tc>
          <w:tcPr>
            <w:tcW w:w="1701" w:type="dxa"/>
            <w:shd w:val="clear" w:color="auto" w:fill="auto"/>
          </w:tcPr>
          <w:p w14:paraId="43C7B837" w14:textId="77777777" w:rsidR="00E47488" w:rsidRPr="00C8579C" w:rsidRDefault="00E47488" w:rsidP="00BB0622">
            <w:pPr>
              <w:keepNext/>
              <w:keepLines/>
              <w:tabs>
                <w:tab w:val="left" w:pos="1702"/>
              </w:tabs>
              <w:jc w:val="both"/>
              <w:rPr>
                <w:rFonts w:ascii="Tahoma" w:hAnsi="Tahoma" w:cs="Tahoma"/>
              </w:rPr>
            </w:pPr>
          </w:p>
        </w:tc>
        <w:tc>
          <w:tcPr>
            <w:tcW w:w="7230" w:type="dxa"/>
            <w:shd w:val="clear" w:color="auto" w:fill="auto"/>
          </w:tcPr>
          <w:p w14:paraId="5FF2F8CF" w14:textId="77777777" w:rsidR="00E47488" w:rsidRPr="00C8579C" w:rsidRDefault="00E47488" w:rsidP="00BB0622">
            <w:pPr>
              <w:keepNext/>
              <w:keepLines/>
              <w:tabs>
                <w:tab w:val="left" w:pos="1702"/>
              </w:tabs>
              <w:ind w:left="-108"/>
              <w:jc w:val="both"/>
              <w:rPr>
                <w:rFonts w:ascii="Tahoma" w:hAnsi="Tahoma" w:cs="Tahoma"/>
              </w:rPr>
            </w:pPr>
          </w:p>
        </w:tc>
      </w:tr>
      <w:tr w:rsidR="00E47488" w:rsidRPr="00C8579C" w14:paraId="62CC8B6C" w14:textId="77777777" w:rsidTr="00A270D9">
        <w:tc>
          <w:tcPr>
            <w:tcW w:w="1701" w:type="dxa"/>
            <w:shd w:val="clear" w:color="auto" w:fill="auto"/>
          </w:tcPr>
          <w:p w14:paraId="3F5085A3" w14:textId="77777777" w:rsidR="00E47488" w:rsidRPr="00C8579C" w:rsidRDefault="00E47488" w:rsidP="00BB0622">
            <w:pPr>
              <w:keepNext/>
              <w:keepLines/>
              <w:tabs>
                <w:tab w:val="left" w:pos="1702"/>
              </w:tabs>
              <w:jc w:val="both"/>
              <w:rPr>
                <w:rFonts w:ascii="Tahoma" w:hAnsi="Tahoma" w:cs="Tahoma"/>
              </w:rPr>
            </w:pPr>
          </w:p>
        </w:tc>
        <w:tc>
          <w:tcPr>
            <w:tcW w:w="7230" w:type="dxa"/>
            <w:shd w:val="clear" w:color="auto" w:fill="auto"/>
          </w:tcPr>
          <w:p w14:paraId="0F239309" w14:textId="77777777" w:rsidR="00E47488" w:rsidRPr="00C8579C" w:rsidRDefault="00E47488" w:rsidP="00BB0622">
            <w:pPr>
              <w:keepNext/>
              <w:keepLines/>
              <w:tabs>
                <w:tab w:val="left" w:pos="1702"/>
              </w:tabs>
              <w:ind w:left="-108"/>
              <w:jc w:val="both"/>
              <w:rPr>
                <w:rFonts w:ascii="Tahoma" w:hAnsi="Tahoma" w:cs="Tahoma"/>
              </w:rPr>
            </w:pPr>
            <w:r w:rsidRPr="00C8579C">
              <w:rPr>
                <w:rFonts w:ascii="Tahoma" w:hAnsi="Tahoma" w:cs="Tahoma"/>
              </w:rPr>
              <w:t xml:space="preserve">(v nadaljevanju: </w:t>
            </w:r>
            <w:r w:rsidR="001A0989" w:rsidRPr="00C8579C">
              <w:rPr>
                <w:rFonts w:ascii="Tahoma" w:hAnsi="Tahoma" w:cs="Tahoma"/>
              </w:rPr>
              <w:t>naročnik</w:t>
            </w:r>
            <w:r w:rsidRPr="00C8579C">
              <w:rPr>
                <w:rFonts w:ascii="Tahoma" w:hAnsi="Tahoma" w:cs="Tahoma"/>
              </w:rPr>
              <w:t>)</w:t>
            </w:r>
          </w:p>
        </w:tc>
      </w:tr>
    </w:tbl>
    <w:p w14:paraId="5C0D8F31" w14:textId="77777777" w:rsidR="00011B83" w:rsidRPr="00C8579C" w:rsidRDefault="00011B83" w:rsidP="00BB0622">
      <w:pPr>
        <w:keepNext/>
        <w:keepLines/>
        <w:tabs>
          <w:tab w:val="left" w:pos="1843"/>
        </w:tabs>
        <w:ind w:left="1701" w:hanging="1701"/>
        <w:jc w:val="both"/>
        <w:rPr>
          <w:rFonts w:ascii="Tahoma" w:hAnsi="Tahoma" w:cs="Tahoma"/>
        </w:rPr>
      </w:pPr>
    </w:p>
    <w:p w14:paraId="0F3B264B" w14:textId="77777777" w:rsidR="009A5802" w:rsidRPr="00C8579C" w:rsidRDefault="009A5802" w:rsidP="00BB0622">
      <w:pPr>
        <w:keepNext/>
        <w:keepLines/>
        <w:tabs>
          <w:tab w:val="left" w:pos="1702"/>
        </w:tabs>
        <w:rPr>
          <w:rFonts w:ascii="Tahoma" w:hAnsi="Tahoma" w:cs="Tahoma"/>
        </w:rPr>
      </w:pPr>
      <w:r w:rsidRPr="00C8579C">
        <w:rPr>
          <w:rFonts w:ascii="Tahoma" w:hAnsi="Tahoma" w:cs="Tahoma"/>
        </w:rPr>
        <w:t xml:space="preserve">ter </w:t>
      </w:r>
    </w:p>
    <w:p w14:paraId="6B38B667" w14:textId="77777777" w:rsidR="009A5802" w:rsidRPr="00C8579C" w:rsidRDefault="009A5802" w:rsidP="00BB0622">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C8579C" w14:paraId="74EE30C1" w14:textId="77777777" w:rsidTr="00A270D9">
        <w:tc>
          <w:tcPr>
            <w:tcW w:w="1701" w:type="dxa"/>
            <w:shd w:val="clear" w:color="auto" w:fill="auto"/>
          </w:tcPr>
          <w:p w14:paraId="79BA7F3B" w14:textId="77777777" w:rsidR="00E47488" w:rsidRPr="00C8579C" w:rsidRDefault="001A0989" w:rsidP="00BB0622">
            <w:pPr>
              <w:keepNext/>
              <w:keepLines/>
              <w:tabs>
                <w:tab w:val="left" w:pos="1702"/>
              </w:tabs>
              <w:ind w:left="-108"/>
              <w:jc w:val="both"/>
              <w:rPr>
                <w:rFonts w:ascii="Tahoma" w:hAnsi="Tahoma" w:cs="Tahoma"/>
                <w:b/>
              </w:rPr>
            </w:pPr>
            <w:r w:rsidRPr="00C8579C">
              <w:rPr>
                <w:rFonts w:ascii="Tahoma" w:hAnsi="Tahoma" w:cs="Tahoma"/>
                <w:b/>
              </w:rPr>
              <w:t>IZVAJALEC</w:t>
            </w:r>
            <w:r w:rsidR="00E47488" w:rsidRPr="00C8579C">
              <w:rPr>
                <w:rFonts w:ascii="Tahoma" w:hAnsi="Tahoma" w:cs="Tahoma"/>
                <w:b/>
              </w:rPr>
              <w:t>:</w:t>
            </w:r>
          </w:p>
        </w:tc>
        <w:tc>
          <w:tcPr>
            <w:tcW w:w="7088" w:type="dxa"/>
            <w:shd w:val="clear" w:color="auto" w:fill="auto"/>
          </w:tcPr>
          <w:p w14:paraId="02AFF758" w14:textId="77777777" w:rsidR="00A270D9" w:rsidRPr="00C8579C" w:rsidRDefault="00E47488" w:rsidP="00BB0622">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33B096A7" w14:textId="77777777" w:rsidR="00A270D9" w:rsidRPr="00C8579C" w:rsidRDefault="00A270D9" w:rsidP="00BB0622">
            <w:pPr>
              <w:keepNext/>
              <w:keepLines/>
              <w:tabs>
                <w:tab w:val="left" w:pos="1702"/>
              </w:tabs>
              <w:ind w:left="-108" w:right="-142"/>
              <w:jc w:val="both"/>
              <w:rPr>
                <w:rFonts w:ascii="Tahoma" w:hAnsi="Tahoma" w:cs="Tahoma"/>
              </w:rPr>
            </w:pPr>
          </w:p>
          <w:p w14:paraId="18905A8A" w14:textId="77777777" w:rsidR="00E47488" w:rsidRPr="00C8579C" w:rsidRDefault="00A270D9" w:rsidP="00BB0622">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14:paraId="1AB23C79" w14:textId="77777777" w:rsidTr="00A270D9">
        <w:tc>
          <w:tcPr>
            <w:tcW w:w="1701" w:type="dxa"/>
            <w:shd w:val="clear" w:color="auto" w:fill="auto"/>
          </w:tcPr>
          <w:p w14:paraId="70D14709" w14:textId="77777777" w:rsidR="00E47488" w:rsidRPr="00C8579C" w:rsidRDefault="00E47488" w:rsidP="00BB0622">
            <w:pPr>
              <w:keepNext/>
              <w:keepLines/>
              <w:tabs>
                <w:tab w:val="left" w:pos="1702"/>
              </w:tabs>
              <w:jc w:val="both"/>
              <w:rPr>
                <w:rFonts w:ascii="Tahoma" w:hAnsi="Tahoma" w:cs="Tahoma"/>
              </w:rPr>
            </w:pPr>
          </w:p>
        </w:tc>
        <w:tc>
          <w:tcPr>
            <w:tcW w:w="7088" w:type="dxa"/>
            <w:shd w:val="clear" w:color="auto" w:fill="auto"/>
          </w:tcPr>
          <w:p w14:paraId="279F05E7" w14:textId="77777777" w:rsidR="00E47488" w:rsidRPr="00C8579C" w:rsidRDefault="00E47488" w:rsidP="00BB0622">
            <w:pPr>
              <w:keepNext/>
              <w:keepLines/>
              <w:tabs>
                <w:tab w:val="left" w:pos="1702"/>
              </w:tabs>
              <w:ind w:left="-108" w:right="-142"/>
              <w:jc w:val="both"/>
              <w:rPr>
                <w:rFonts w:ascii="Tahoma" w:hAnsi="Tahoma" w:cs="Tahoma"/>
              </w:rPr>
            </w:pPr>
          </w:p>
        </w:tc>
      </w:tr>
      <w:tr w:rsidR="00E47488" w:rsidRPr="00C8579C" w14:paraId="1782D623" w14:textId="77777777" w:rsidTr="00A270D9">
        <w:tc>
          <w:tcPr>
            <w:tcW w:w="1701" w:type="dxa"/>
            <w:shd w:val="clear" w:color="auto" w:fill="auto"/>
          </w:tcPr>
          <w:p w14:paraId="42C6A15C" w14:textId="77777777" w:rsidR="00E47488" w:rsidRPr="00C8579C" w:rsidRDefault="00E47488" w:rsidP="00BB0622">
            <w:pPr>
              <w:keepNext/>
              <w:keepLines/>
              <w:tabs>
                <w:tab w:val="left" w:pos="1702"/>
              </w:tabs>
              <w:jc w:val="both"/>
              <w:rPr>
                <w:rFonts w:ascii="Tahoma" w:hAnsi="Tahoma" w:cs="Tahoma"/>
              </w:rPr>
            </w:pPr>
          </w:p>
        </w:tc>
        <w:tc>
          <w:tcPr>
            <w:tcW w:w="7088" w:type="dxa"/>
            <w:shd w:val="clear" w:color="auto" w:fill="auto"/>
          </w:tcPr>
          <w:p w14:paraId="59291120" w14:textId="77777777" w:rsidR="00E47488" w:rsidRPr="00C8579C" w:rsidRDefault="00E47488" w:rsidP="00BB0622">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47488" w:rsidRPr="00C8579C" w14:paraId="2DD8A9DD" w14:textId="77777777" w:rsidTr="00A270D9">
        <w:tc>
          <w:tcPr>
            <w:tcW w:w="1701" w:type="dxa"/>
            <w:shd w:val="clear" w:color="auto" w:fill="auto"/>
          </w:tcPr>
          <w:p w14:paraId="115DCA92" w14:textId="77777777" w:rsidR="00E47488" w:rsidRPr="00C8579C" w:rsidRDefault="00E47488" w:rsidP="00BB0622">
            <w:pPr>
              <w:keepNext/>
              <w:keepLines/>
              <w:tabs>
                <w:tab w:val="left" w:pos="1702"/>
              </w:tabs>
              <w:jc w:val="both"/>
              <w:rPr>
                <w:rFonts w:ascii="Tahoma" w:hAnsi="Tahoma" w:cs="Tahoma"/>
              </w:rPr>
            </w:pPr>
          </w:p>
        </w:tc>
        <w:tc>
          <w:tcPr>
            <w:tcW w:w="7088" w:type="dxa"/>
            <w:shd w:val="clear" w:color="auto" w:fill="auto"/>
          </w:tcPr>
          <w:p w14:paraId="5630EBF3" w14:textId="77777777" w:rsidR="00E47488" w:rsidRPr="00C8579C" w:rsidRDefault="00E47488" w:rsidP="00BB0622">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47488" w:rsidRPr="00C8579C" w14:paraId="7D660D82" w14:textId="77777777" w:rsidTr="00A270D9">
        <w:tc>
          <w:tcPr>
            <w:tcW w:w="1701" w:type="dxa"/>
            <w:shd w:val="clear" w:color="auto" w:fill="auto"/>
          </w:tcPr>
          <w:p w14:paraId="6BF93BEE" w14:textId="77777777" w:rsidR="00E47488" w:rsidRPr="00C8579C" w:rsidRDefault="00E47488" w:rsidP="00BB0622">
            <w:pPr>
              <w:keepNext/>
              <w:keepLines/>
              <w:tabs>
                <w:tab w:val="left" w:pos="1702"/>
              </w:tabs>
              <w:jc w:val="both"/>
              <w:rPr>
                <w:rFonts w:ascii="Tahoma" w:hAnsi="Tahoma" w:cs="Tahoma"/>
              </w:rPr>
            </w:pPr>
          </w:p>
        </w:tc>
        <w:tc>
          <w:tcPr>
            <w:tcW w:w="7088" w:type="dxa"/>
            <w:shd w:val="clear" w:color="auto" w:fill="auto"/>
          </w:tcPr>
          <w:p w14:paraId="537CFF96" w14:textId="77777777" w:rsidR="00E47488" w:rsidRPr="00C8579C" w:rsidRDefault="00E47488" w:rsidP="00BB0622">
            <w:pPr>
              <w:keepNext/>
              <w:keepLines/>
              <w:tabs>
                <w:tab w:val="left" w:pos="1702"/>
              </w:tabs>
              <w:ind w:left="-108" w:right="-142"/>
              <w:jc w:val="both"/>
              <w:rPr>
                <w:rFonts w:ascii="Tahoma" w:hAnsi="Tahoma" w:cs="Tahoma"/>
              </w:rPr>
            </w:pPr>
          </w:p>
        </w:tc>
      </w:tr>
      <w:tr w:rsidR="00E47488" w:rsidRPr="00C8579C" w14:paraId="19B6F406" w14:textId="77777777" w:rsidTr="00A270D9">
        <w:tc>
          <w:tcPr>
            <w:tcW w:w="1701" w:type="dxa"/>
            <w:shd w:val="clear" w:color="auto" w:fill="auto"/>
          </w:tcPr>
          <w:p w14:paraId="4F212345" w14:textId="77777777" w:rsidR="00E47488" w:rsidRPr="00C8579C" w:rsidRDefault="00E47488" w:rsidP="00BB0622">
            <w:pPr>
              <w:keepNext/>
              <w:keepLines/>
              <w:tabs>
                <w:tab w:val="left" w:pos="1702"/>
              </w:tabs>
              <w:jc w:val="both"/>
              <w:rPr>
                <w:rFonts w:ascii="Tahoma" w:hAnsi="Tahoma" w:cs="Tahoma"/>
              </w:rPr>
            </w:pPr>
          </w:p>
        </w:tc>
        <w:tc>
          <w:tcPr>
            <w:tcW w:w="7088" w:type="dxa"/>
            <w:shd w:val="clear" w:color="auto" w:fill="auto"/>
          </w:tcPr>
          <w:p w14:paraId="4552EF66" w14:textId="77777777" w:rsidR="00E47488" w:rsidRPr="00C8579C" w:rsidRDefault="00E47488" w:rsidP="00BB0622">
            <w:pPr>
              <w:keepNext/>
              <w:keepLines/>
              <w:tabs>
                <w:tab w:val="left" w:pos="1702"/>
              </w:tabs>
              <w:ind w:left="-108" w:right="-142"/>
              <w:jc w:val="both"/>
              <w:rPr>
                <w:rFonts w:ascii="Tahoma" w:hAnsi="Tahoma" w:cs="Tahoma"/>
              </w:rPr>
            </w:pPr>
            <w:r w:rsidRPr="00C8579C">
              <w:rPr>
                <w:rFonts w:ascii="Tahoma" w:hAnsi="Tahoma" w:cs="Tahoma"/>
              </w:rPr>
              <w:t xml:space="preserve">(v nadaljevanju: </w:t>
            </w:r>
            <w:r w:rsidR="001A0989" w:rsidRPr="00C8579C">
              <w:rPr>
                <w:rFonts w:ascii="Tahoma" w:hAnsi="Tahoma" w:cs="Tahoma"/>
              </w:rPr>
              <w:t>izvajalec</w:t>
            </w:r>
            <w:r w:rsidRPr="00C8579C">
              <w:rPr>
                <w:rFonts w:ascii="Tahoma" w:hAnsi="Tahoma" w:cs="Tahoma"/>
              </w:rPr>
              <w:t>).</w:t>
            </w:r>
          </w:p>
        </w:tc>
      </w:tr>
    </w:tbl>
    <w:p w14:paraId="1ABC4719" w14:textId="77777777" w:rsidR="00E937B2" w:rsidRPr="00C8579C" w:rsidRDefault="00E937B2" w:rsidP="00BB0622">
      <w:pPr>
        <w:keepNext/>
        <w:keepLines/>
        <w:tabs>
          <w:tab w:val="left" w:pos="709"/>
          <w:tab w:val="left" w:pos="1702"/>
        </w:tabs>
        <w:rPr>
          <w:rFonts w:ascii="Tahoma" w:hAnsi="Tahoma" w:cs="Tahoma"/>
        </w:rPr>
      </w:pPr>
    </w:p>
    <w:p w14:paraId="44005768" w14:textId="58AFAB68" w:rsidR="008C77E8" w:rsidRDefault="008C77E8" w:rsidP="00BB0622">
      <w:pPr>
        <w:keepNext/>
        <w:keepLines/>
        <w:tabs>
          <w:tab w:val="left" w:pos="709"/>
          <w:tab w:val="left" w:pos="1702"/>
        </w:tabs>
        <w:rPr>
          <w:rFonts w:ascii="Tahoma" w:hAnsi="Tahoma" w:cs="Tahoma"/>
        </w:rPr>
      </w:pPr>
    </w:p>
    <w:p w14:paraId="664F8D32" w14:textId="5C032543" w:rsidR="00C00EAD" w:rsidRDefault="00C00EAD" w:rsidP="00BB0622">
      <w:pPr>
        <w:keepNext/>
        <w:keepLines/>
        <w:tabs>
          <w:tab w:val="left" w:pos="709"/>
          <w:tab w:val="left" w:pos="1702"/>
        </w:tabs>
        <w:rPr>
          <w:rFonts w:ascii="Tahoma" w:hAnsi="Tahoma" w:cs="Tahoma"/>
        </w:rPr>
      </w:pPr>
    </w:p>
    <w:p w14:paraId="7FB97372" w14:textId="65D45D54" w:rsidR="00C00EAD" w:rsidRDefault="00C00EAD" w:rsidP="00BB0622">
      <w:pPr>
        <w:keepNext/>
        <w:keepLines/>
        <w:tabs>
          <w:tab w:val="left" w:pos="709"/>
          <w:tab w:val="left" w:pos="1702"/>
        </w:tabs>
        <w:rPr>
          <w:rFonts w:ascii="Tahoma" w:hAnsi="Tahoma" w:cs="Tahoma"/>
        </w:rPr>
      </w:pPr>
    </w:p>
    <w:p w14:paraId="1F0D4D37" w14:textId="77777777" w:rsidR="000A0ABC" w:rsidRDefault="000A0ABC" w:rsidP="00BB0622">
      <w:pPr>
        <w:keepNext/>
        <w:keepLines/>
        <w:tabs>
          <w:tab w:val="left" w:pos="709"/>
          <w:tab w:val="left" w:pos="1702"/>
        </w:tabs>
        <w:rPr>
          <w:rFonts w:ascii="Tahoma" w:hAnsi="Tahoma" w:cs="Tahoma"/>
        </w:rPr>
      </w:pPr>
    </w:p>
    <w:p w14:paraId="4A94C11F" w14:textId="77777777" w:rsidR="00C00EAD" w:rsidRPr="00C8579C" w:rsidRDefault="00C00EAD" w:rsidP="00BB0622">
      <w:pPr>
        <w:keepNext/>
        <w:keepLines/>
        <w:tabs>
          <w:tab w:val="left" w:pos="709"/>
          <w:tab w:val="left" w:pos="1702"/>
        </w:tabs>
        <w:rPr>
          <w:rFonts w:ascii="Tahoma" w:hAnsi="Tahoma" w:cs="Tahoma"/>
        </w:rPr>
      </w:pPr>
    </w:p>
    <w:p w14:paraId="5C261C01" w14:textId="77777777" w:rsidR="00856F7B" w:rsidRPr="00C8579C" w:rsidRDefault="00104E2A" w:rsidP="00BB0622">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3D0D296E" w14:textId="77777777" w:rsidR="00856F7B" w:rsidRPr="00C8579C" w:rsidRDefault="00856F7B" w:rsidP="00BB0622">
      <w:pPr>
        <w:keepNext/>
        <w:keepLines/>
        <w:tabs>
          <w:tab w:val="left" w:pos="709"/>
          <w:tab w:val="left" w:pos="1702"/>
        </w:tabs>
        <w:jc w:val="both"/>
        <w:rPr>
          <w:rFonts w:ascii="Tahoma" w:hAnsi="Tahoma" w:cs="Tahoma"/>
          <w:b/>
        </w:rPr>
      </w:pPr>
    </w:p>
    <w:p w14:paraId="3CFB3D59" w14:textId="77777777" w:rsidR="00856F7B" w:rsidRPr="00C8579C" w:rsidRDefault="00856F7B"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D6D57C0" w14:textId="77777777" w:rsidR="00856F7B" w:rsidRPr="00C8579C" w:rsidRDefault="00856F7B" w:rsidP="00BB0622">
      <w:pPr>
        <w:keepNext/>
        <w:keepLines/>
        <w:tabs>
          <w:tab w:val="left" w:pos="1702"/>
        </w:tabs>
        <w:jc w:val="center"/>
        <w:rPr>
          <w:rFonts w:ascii="Tahoma" w:hAnsi="Tahoma" w:cs="Tahoma"/>
        </w:rPr>
      </w:pPr>
    </w:p>
    <w:p w14:paraId="36CC211D" w14:textId="4B8A9906" w:rsidR="006C4C08" w:rsidRPr="00C8579C" w:rsidRDefault="000E3022" w:rsidP="00BB0622">
      <w:pPr>
        <w:keepNext/>
        <w:keepLines/>
        <w:jc w:val="both"/>
        <w:rPr>
          <w:rFonts w:ascii="Tahoma" w:hAnsi="Tahoma" w:cs="Tahoma"/>
        </w:rPr>
      </w:pPr>
      <w:r>
        <w:rPr>
          <w:rFonts w:ascii="Tahoma" w:hAnsi="Tahoma" w:cs="Tahoma"/>
        </w:rPr>
        <w:t>Pogodbeni s</w:t>
      </w:r>
      <w:r w:rsidR="001A0989" w:rsidRPr="00C8579C">
        <w:rPr>
          <w:rFonts w:ascii="Tahoma" w:hAnsi="Tahoma" w:cs="Tahoma"/>
        </w:rPr>
        <w:t xml:space="preserve">tranki </w:t>
      </w:r>
      <w:r w:rsidR="006C4C08" w:rsidRPr="00C8579C">
        <w:rPr>
          <w:rFonts w:ascii="Tahoma" w:hAnsi="Tahoma" w:cs="Tahoma"/>
        </w:rPr>
        <w:t xml:space="preserve">ugotavljata, da je JAVNI HOLDING Ljubljana, d.o.o., Verovškova ulica 70, 1000 Ljubljana, na podlagi pooblastila </w:t>
      </w:r>
      <w:r w:rsidR="001A0989" w:rsidRPr="00C8579C">
        <w:rPr>
          <w:rFonts w:ascii="Tahoma" w:hAnsi="Tahoma" w:cs="Tahoma"/>
        </w:rPr>
        <w:t>naročnika</w:t>
      </w:r>
      <w:r w:rsidR="00E171B6" w:rsidRPr="00C8579C">
        <w:rPr>
          <w:rFonts w:ascii="Tahoma" w:hAnsi="Tahoma" w:cs="Tahoma"/>
        </w:rPr>
        <w:t>,</w:t>
      </w:r>
      <w:r w:rsidR="001A0989" w:rsidRPr="00C8579C">
        <w:rPr>
          <w:rFonts w:ascii="Tahoma" w:hAnsi="Tahoma" w:cs="Tahoma"/>
        </w:rPr>
        <w:t xml:space="preserve"> </w:t>
      </w:r>
      <w:r w:rsidR="006C4C08" w:rsidRPr="00C8579C">
        <w:rPr>
          <w:rFonts w:ascii="Tahoma" w:hAnsi="Tahoma" w:cs="Tahoma"/>
        </w:rPr>
        <w:t xml:space="preserve">izvedel postopek za oddajo javnega naročila št. </w:t>
      </w:r>
      <w:r w:rsidR="003C61CF">
        <w:rPr>
          <w:rFonts w:ascii="Tahoma" w:hAnsi="Tahoma" w:cs="Tahoma"/>
        </w:rPr>
        <w:t>ŽALE-39/22</w:t>
      </w:r>
      <w:r w:rsidR="00B22835">
        <w:rPr>
          <w:rFonts w:ascii="Tahoma" w:hAnsi="Tahoma" w:cs="Tahoma"/>
        </w:rPr>
        <w:t xml:space="preserve"> </w:t>
      </w:r>
      <w:r w:rsidR="006C4C08" w:rsidRPr="00C8579C">
        <w:rPr>
          <w:rFonts w:ascii="Tahoma" w:hAnsi="Tahoma" w:cs="Tahoma"/>
        </w:rPr>
        <w:t xml:space="preserve">po </w:t>
      </w:r>
      <w:r w:rsidR="00AA184C" w:rsidRPr="00C8579C">
        <w:rPr>
          <w:rFonts w:ascii="Tahoma" w:hAnsi="Tahoma" w:cs="Tahoma"/>
        </w:rPr>
        <w:t xml:space="preserve">odprtem </w:t>
      </w:r>
      <w:r w:rsidR="006C4C08" w:rsidRPr="00C8579C">
        <w:rPr>
          <w:rFonts w:ascii="Tahoma" w:hAnsi="Tahoma" w:cs="Tahoma"/>
        </w:rPr>
        <w:t>postopku</w:t>
      </w:r>
      <w:r w:rsidR="00E171B6" w:rsidRPr="00C8579C">
        <w:rPr>
          <w:rFonts w:ascii="Tahoma" w:hAnsi="Tahoma" w:cs="Tahoma"/>
        </w:rPr>
        <w:t>,</w:t>
      </w:r>
      <w:r w:rsidR="006C4C08" w:rsidRPr="00C8579C">
        <w:rPr>
          <w:rFonts w:ascii="Tahoma" w:hAnsi="Tahoma" w:cs="Tahoma"/>
        </w:rPr>
        <w:t xml:space="preserve"> v skladu s </w:t>
      </w:r>
      <w:r w:rsidR="00AA184C" w:rsidRPr="00C8579C">
        <w:rPr>
          <w:rFonts w:ascii="Tahoma" w:hAnsi="Tahoma" w:cs="Tahoma"/>
        </w:rPr>
        <w:t>4</w:t>
      </w:r>
      <w:r w:rsidR="006C4C08" w:rsidRPr="00C8579C">
        <w:rPr>
          <w:rFonts w:ascii="Tahoma" w:hAnsi="Tahoma" w:cs="Tahoma"/>
        </w:rPr>
        <w:t>0. členom Zakona o javnem naročanju (</w:t>
      </w:r>
      <w:r w:rsidR="00B66C94">
        <w:rPr>
          <w:rFonts w:ascii="Tahoma" w:hAnsi="Tahoma" w:cs="Tahoma"/>
        </w:rPr>
        <w:t xml:space="preserve">Ur. l. RS, št. 91/15 </w:t>
      </w:r>
      <w:r w:rsidR="007F1A87">
        <w:rPr>
          <w:rFonts w:ascii="Tahoma" w:hAnsi="Tahoma" w:cs="Tahoma"/>
        </w:rPr>
        <w:t>s spremembami</w:t>
      </w:r>
      <w:r w:rsidR="00B66C94">
        <w:rPr>
          <w:rFonts w:ascii="Tahoma" w:hAnsi="Tahoma" w:cs="Tahoma"/>
        </w:rPr>
        <w:t>; v nadaljnjem besedilu: ZJN-3</w:t>
      </w:r>
      <w:r w:rsidR="006C4C08" w:rsidRPr="00C8579C">
        <w:rPr>
          <w:rFonts w:ascii="Tahoma" w:hAnsi="Tahoma" w:cs="Tahoma"/>
        </w:rPr>
        <w:t xml:space="preserve">), objavljeno na Portalu javnih naročil dne </w:t>
      </w:r>
      <w:r w:rsidR="007C4D6C" w:rsidRPr="00C8579C">
        <w:rPr>
          <w:rFonts w:ascii="Tahoma" w:hAnsi="Tahoma" w:cs="Tahoma"/>
        </w:rPr>
        <w:t xml:space="preserve">………………….. </w:t>
      </w:r>
      <w:r w:rsidR="006C4C08" w:rsidRPr="00C8579C">
        <w:rPr>
          <w:rFonts w:ascii="Tahoma" w:hAnsi="Tahoma" w:cs="Tahoma"/>
        </w:rPr>
        <w:t xml:space="preserve">, pod št. objave </w:t>
      </w:r>
      <w:r w:rsidR="007C4D6C" w:rsidRPr="00C8579C">
        <w:rPr>
          <w:rFonts w:ascii="Tahoma" w:hAnsi="Tahoma" w:cs="Tahoma"/>
        </w:rPr>
        <w:t>……………………….</w:t>
      </w:r>
      <w:r w:rsidR="006C4C08" w:rsidRPr="00C8579C">
        <w:rPr>
          <w:rFonts w:ascii="Tahoma" w:hAnsi="Tahoma" w:cs="Tahoma"/>
        </w:rPr>
        <w:t xml:space="preserve"> </w:t>
      </w:r>
      <w:r w:rsidR="00AA184C" w:rsidRPr="00C8579C">
        <w:rPr>
          <w:rFonts w:ascii="Tahoma" w:hAnsi="Tahoma" w:cs="Tahoma"/>
        </w:rPr>
        <w:t>in v Dopolnilu k Uradnemu listu Evropske unije</w:t>
      </w:r>
      <w:r w:rsidR="008A5627">
        <w:rPr>
          <w:rFonts w:ascii="Tahoma" w:hAnsi="Tahoma" w:cs="Tahoma"/>
        </w:rPr>
        <w:t xml:space="preserve"> dne ……………………. ,</w:t>
      </w:r>
      <w:r w:rsidR="00AA184C" w:rsidRPr="00C8579C">
        <w:rPr>
          <w:rFonts w:ascii="Tahoma" w:hAnsi="Tahoma" w:cs="Tahoma"/>
        </w:rPr>
        <w:t xml:space="preserve"> pod št. objave ……………………</w:t>
      </w:r>
      <w:r w:rsidR="008A5627">
        <w:rPr>
          <w:rFonts w:ascii="Tahoma" w:hAnsi="Tahoma" w:cs="Tahoma"/>
        </w:rPr>
        <w:t>,</w:t>
      </w:r>
      <w:r w:rsidR="00AA184C" w:rsidRPr="00C8579C">
        <w:rPr>
          <w:rFonts w:ascii="Tahoma" w:hAnsi="Tahoma" w:cs="Tahoma"/>
        </w:rPr>
        <w:t xml:space="preserve"> </w:t>
      </w:r>
      <w:r w:rsidR="006C4C08" w:rsidRPr="00C8579C">
        <w:rPr>
          <w:rFonts w:ascii="Tahoma" w:hAnsi="Tahoma" w:cs="Tahoma"/>
        </w:rPr>
        <w:t xml:space="preserve">z namenom sklenitve </w:t>
      </w:r>
      <w:r>
        <w:rPr>
          <w:rFonts w:ascii="Tahoma" w:hAnsi="Tahoma" w:cs="Tahoma"/>
        </w:rPr>
        <w:t>pogodbe</w:t>
      </w:r>
      <w:r w:rsidR="001A0989" w:rsidRPr="00C8579C">
        <w:rPr>
          <w:rFonts w:ascii="Tahoma" w:hAnsi="Tahoma" w:cs="Tahoma"/>
        </w:rPr>
        <w:t xml:space="preserve"> </w:t>
      </w:r>
      <w:r w:rsidR="006C4C08" w:rsidRPr="00C8579C">
        <w:rPr>
          <w:rFonts w:ascii="Tahoma" w:hAnsi="Tahoma" w:cs="Tahoma"/>
        </w:rPr>
        <w:t>za »</w:t>
      </w:r>
      <w:r w:rsidR="003C61CF">
        <w:rPr>
          <w:rFonts w:ascii="Tahoma" w:hAnsi="Tahoma" w:cs="Tahoma"/>
          <w:b/>
          <w:bCs/>
        </w:rPr>
        <w:t>Zamenjava obstoječe oskrbe z zemeljskim plinom (ZP) z utekočinjenim naftnim plinom (UNP)</w:t>
      </w:r>
      <w:r w:rsidR="006C4C08" w:rsidRPr="00C8579C">
        <w:rPr>
          <w:rFonts w:ascii="Tahoma" w:hAnsi="Tahoma" w:cs="Tahoma"/>
        </w:rPr>
        <w:t xml:space="preserve">«, v katerem je </w:t>
      </w:r>
      <w:r w:rsidR="001A0989" w:rsidRPr="00C8579C">
        <w:rPr>
          <w:rFonts w:ascii="Tahoma" w:hAnsi="Tahoma" w:cs="Tahoma"/>
        </w:rPr>
        <w:t xml:space="preserve">naročnik izvajalca </w:t>
      </w:r>
      <w:r w:rsidR="006C4C08" w:rsidRPr="00C8579C">
        <w:rPr>
          <w:rFonts w:ascii="Tahoma" w:hAnsi="Tahoma" w:cs="Tahoma"/>
        </w:rPr>
        <w:t xml:space="preserve">izbral na podlagi </w:t>
      </w:r>
      <w:r w:rsidR="001A0989" w:rsidRPr="00C8579C">
        <w:rPr>
          <w:rFonts w:ascii="Tahoma" w:hAnsi="Tahoma" w:cs="Tahoma"/>
        </w:rPr>
        <w:t xml:space="preserve">ekonomsko </w:t>
      </w:r>
      <w:r w:rsidR="006C4C08" w:rsidRPr="00C8579C">
        <w:rPr>
          <w:rFonts w:ascii="Tahoma" w:hAnsi="Tahoma" w:cs="Tahoma"/>
        </w:rPr>
        <w:t xml:space="preserve">najugodnejše ponudbe in na podlagi pogojev, opredeljenih v </w:t>
      </w:r>
      <w:r w:rsidR="006A1CBC" w:rsidRPr="00C8579C">
        <w:rPr>
          <w:rFonts w:ascii="Tahoma" w:hAnsi="Tahoma" w:cs="Tahoma"/>
        </w:rPr>
        <w:t xml:space="preserve">razpisni </w:t>
      </w:r>
      <w:r w:rsidR="006C4C08" w:rsidRPr="00C8579C">
        <w:rPr>
          <w:rFonts w:ascii="Tahoma" w:hAnsi="Tahoma" w:cs="Tahoma"/>
        </w:rPr>
        <w:t>dokumentaciji</w:t>
      </w:r>
      <w:r w:rsidR="0075228B" w:rsidRPr="00C8579C">
        <w:rPr>
          <w:rFonts w:ascii="Tahoma" w:hAnsi="Tahoma" w:cs="Tahoma"/>
        </w:rPr>
        <w:t xml:space="preserve"> </w:t>
      </w:r>
      <w:r w:rsidR="006C4C08" w:rsidRPr="00C8579C">
        <w:rPr>
          <w:rFonts w:ascii="Tahoma" w:hAnsi="Tahoma" w:cs="Tahoma"/>
        </w:rPr>
        <w:t xml:space="preserve">št. </w:t>
      </w:r>
      <w:r w:rsidR="003C61CF">
        <w:rPr>
          <w:rFonts w:ascii="Tahoma" w:hAnsi="Tahoma" w:cs="Tahoma"/>
        </w:rPr>
        <w:t>ŽALE-39/22</w:t>
      </w:r>
      <w:r w:rsidR="006C4C08" w:rsidRPr="00C8579C">
        <w:rPr>
          <w:rFonts w:ascii="Tahoma" w:hAnsi="Tahoma" w:cs="Tahoma"/>
        </w:rPr>
        <w:t>.</w:t>
      </w:r>
    </w:p>
    <w:p w14:paraId="501F307F" w14:textId="77777777" w:rsidR="003F21DD" w:rsidRPr="00C8579C" w:rsidRDefault="003F21DD" w:rsidP="00BB0622">
      <w:pPr>
        <w:pStyle w:val="Telobesedila"/>
        <w:keepNext/>
        <w:keepLines/>
        <w:widowControl/>
        <w:rPr>
          <w:rFonts w:ascii="Tahoma" w:hAnsi="Tahoma" w:cs="Tahoma"/>
          <w:b w:val="0"/>
          <w:lang w:val="sl-SI"/>
        </w:rPr>
      </w:pPr>
    </w:p>
    <w:p w14:paraId="15463AB0" w14:textId="7831D9BD" w:rsidR="00DD5BD9" w:rsidRPr="00D01EC8" w:rsidRDefault="000E3022" w:rsidP="00BB0622">
      <w:pPr>
        <w:pStyle w:val="Telobesedila"/>
        <w:keepNext/>
        <w:keepLines/>
        <w:widowControl/>
        <w:rPr>
          <w:rFonts w:ascii="Tahoma" w:hAnsi="Tahoma" w:cs="Tahoma"/>
          <w:b w:val="0"/>
          <w:lang w:val="sl-SI"/>
        </w:rPr>
      </w:pPr>
      <w:r>
        <w:rPr>
          <w:rFonts w:ascii="Tahoma" w:hAnsi="Tahoma" w:cs="Tahoma"/>
          <w:b w:val="0"/>
          <w:lang w:val="sl-SI"/>
        </w:rPr>
        <w:t xml:space="preserve">Pogodba </w:t>
      </w:r>
      <w:r w:rsidR="001A0989" w:rsidRPr="00C8579C">
        <w:rPr>
          <w:rFonts w:ascii="Tahoma" w:hAnsi="Tahoma" w:cs="Tahoma"/>
          <w:b w:val="0"/>
          <w:lang w:val="sl-SI"/>
        </w:rPr>
        <w:t>je sklenjen</w:t>
      </w:r>
      <w:r>
        <w:rPr>
          <w:rFonts w:ascii="Tahoma" w:hAnsi="Tahoma" w:cs="Tahoma"/>
          <w:b w:val="0"/>
          <w:lang w:val="sl-SI"/>
        </w:rPr>
        <w:t>a</w:t>
      </w:r>
      <w:r w:rsidR="001A0989" w:rsidRPr="00C8579C">
        <w:rPr>
          <w:rFonts w:ascii="Tahoma" w:hAnsi="Tahoma" w:cs="Tahoma"/>
          <w:b w:val="0"/>
          <w:lang w:val="sl-SI"/>
        </w:rPr>
        <w:t xml:space="preserve"> </w:t>
      </w:r>
      <w:r w:rsidR="00393AA2">
        <w:rPr>
          <w:rFonts w:ascii="Tahoma" w:hAnsi="Tahoma" w:cs="Tahoma"/>
          <w:b w:val="0"/>
          <w:lang w:val="sl-SI"/>
        </w:rPr>
        <w:t>za obdobje 2 (dveh) let</w:t>
      </w:r>
      <w:r w:rsidR="005F148E" w:rsidRPr="00C00EAD">
        <w:rPr>
          <w:rFonts w:ascii="Tahoma" w:hAnsi="Tahoma" w:cs="Tahoma"/>
          <w:b w:val="0"/>
          <w:lang w:val="sl-SI"/>
        </w:rPr>
        <w:t xml:space="preserve"> od dneva </w:t>
      </w:r>
      <w:r w:rsidR="000F0AAB" w:rsidRPr="00C00EAD">
        <w:rPr>
          <w:rFonts w:ascii="Tahoma" w:hAnsi="Tahoma" w:cs="Tahoma"/>
          <w:b w:val="0"/>
          <w:lang w:val="sl-SI"/>
        </w:rPr>
        <w:t xml:space="preserve">sklenitve </w:t>
      </w:r>
      <w:r w:rsidR="00393AA2">
        <w:rPr>
          <w:rFonts w:ascii="Tahoma" w:hAnsi="Tahoma" w:cs="Tahoma"/>
          <w:b w:val="0"/>
          <w:lang w:val="sl-SI"/>
        </w:rPr>
        <w:t>pogodbe, z možnostjo prekinitve pogodbe po 1 (enem) letu od dneva sklenitve, kot je podrobneje opredeljeno v 2. členu te pogodbe.</w:t>
      </w:r>
    </w:p>
    <w:p w14:paraId="63E1E70E" w14:textId="77777777" w:rsidR="00D01EC8" w:rsidRDefault="00D01EC8" w:rsidP="00BB0622">
      <w:pPr>
        <w:pStyle w:val="Telobesedila"/>
        <w:keepNext/>
        <w:keepLines/>
        <w:widowControl/>
        <w:rPr>
          <w:rFonts w:ascii="Tahoma" w:hAnsi="Tahoma" w:cs="Tahoma"/>
          <w:b w:val="0"/>
          <w:lang w:val="sl-SI"/>
        </w:rPr>
      </w:pPr>
    </w:p>
    <w:p w14:paraId="000FB58A" w14:textId="3CA5F720" w:rsidR="00393AA2" w:rsidRPr="00393AA2" w:rsidRDefault="00393AA2" w:rsidP="00BB0622">
      <w:pPr>
        <w:keepNext/>
        <w:keepLines/>
        <w:numPr>
          <w:ilvl w:val="1"/>
          <w:numId w:val="4"/>
        </w:numPr>
        <w:tabs>
          <w:tab w:val="clear" w:pos="1440"/>
        </w:tabs>
        <w:ind w:left="426" w:hanging="426"/>
        <w:jc w:val="center"/>
        <w:rPr>
          <w:rFonts w:ascii="Tahoma" w:hAnsi="Tahoma" w:cs="Tahoma"/>
        </w:rPr>
      </w:pPr>
      <w:r w:rsidRPr="00393AA2">
        <w:rPr>
          <w:rFonts w:ascii="Tahoma" w:hAnsi="Tahoma" w:cs="Tahoma"/>
        </w:rPr>
        <w:lastRenderedPageBreak/>
        <w:t>člen</w:t>
      </w:r>
    </w:p>
    <w:p w14:paraId="1B85DA4D" w14:textId="5EA9C116" w:rsidR="00393AA2" w:rsidRDefault="00393AA2" w:rsidP="00BB0622">
      <w:pPr>
        <w:pStyle w:val="Telobesedila"/>
        <w:keepNext/>
        <w:keepLines/>
        <w:widowControl/>
        <w:rPr>
          <w:rFonts w:ascii="Tahoma" w:hAnsi="Tahoma" w:cs="Tahoma"/>
          <w:b w:val="0"/>
          <w:lang w:val="sl-SI"/>
        </w:rPr>
      </w:pPr>
    </w:p>
    <w:p w14:paraId="04A40560" w14:textId="08D762E3" w:rsidR="001C0D27" w:rsidRDefault="00393AA2" w:rsidP="00BB0622">
      <w:pPr>
        <w:pStyle w:val="Telobesedila"/>
        <w:keepNext/>
        <w:keepLines/>
        <w:widowControl/>
        <w:rPr>
          <w:rFonts w:ascii="Tahoma" w:hAnsi="Tahoma" w:cs="Tahoma"/>
          <w:b w:val="0"/>
          <w:lang w:val="sl-SI"/>
        </w:rPr>
      </w:pPr>
      <w:r>
        <w:rPr>
          <w:rFonts w:ascii="Tahoma" w:hAnsi="Tahoma" w:cs="Tahoma"/>
          <w:b w:val="0"/>
          <w:lang w:val="sl-SI"/>
        </w:rPr>
        <w:t>Naročnik lahko odstopi od sklenjene pogodbe po 1 (enem) letu od sklenitve, v kolikor</w:t>
      </w:r>
      <w:r w:rsidR="000A0ABC">
        <w:rPr>
          <w:rFonts w:ascii="Tahoma" w:hAnsi="Tahoma" w:cs="Tahoma"/>
          <w:b w:val="0"/>
          <w:lang w:val="sl-SI"/>
        </w:rPr>
        <w:t xml:space="preserve"> na podlagi </w:t>
      </w:r>
      <w:r w:rsidR="00222000">
        <w:rPr>
          <w:rFonts w:ascii="Tahoma" w:hAnsi="Tahoma" w:cs="Tahoma"/>
          <w:b w:val="0"/>
          <w:lang w:val="sl-SI"/>
        </w:rPr>
        <w:t xml:space="preserve">raziskave trga in primerjave cen energentov zemeljskega plina in utekočinjenega naftnega plina </w:t>
      </w:r>
      <w:r w:rsidR="007247F9">
        <w:rPr>
          <w:rFonts w:ascii="Tahoma" w:hAnsi="Tahoma" w:cs="Tahoma"/>
          <w:b w:val="0"/>
          <w:lang w:val="sl-SI"/>
        </w:rPr>
        <w:t xml:space="preserve">ter </w:t>
      </w:r>
      <w:r w:rsidR="00222000">
        <w:rPr>
          <w:rFonts w:ascii="Tahoma" w:hAnsi="Tahoma" w:cs="Tahoma"/>
          <w:b w:val="0"/>
          <w:lang w:val="sl-SI"/>
        </w:rPr>
        <w:t>ocen</w:t>
      </w:r>
      <w:r w:rsidR="007247F9">
        <w:rPr>
          <w:rFonts w:ascii="Tahoma" w:hAnsi="Tahoma" w:cs="Tahoma"/>
          <w:b w:val="0"/>
          <w:lang w:val="sl-SI"/>
        </w:rPr>
        <w:t>e</w:t>
      </w:r>
      <w:r w:rsidR="00222000">
        <w:rPr>
          <w:rFonts w:ascii="Tahoma" w:hAnsi="Tahoma" w:cs="Tahoma"/>
          <w:b w:val="0"/>
          <w:lang w:val="sl-SI"/>
        </w:rPr>
        <w:t xml:space="preserve"> </w:t>
      </w:r>
      <w:r w:rsidR="000A0ABC">
        <w:rPr>
          <w:rFonts w:ascii="Tahoma" w:hAnsi="Tahoma" w:cs="Tahoma"/>
          <w:b w:val="0"/>
          <w:lang w:val="sl-SI"/>
        </w:rPr>
        <w:t>projekcije cen za zemeljski plin in utekočinjen naftni plin oceni</w:t>
      </w:r>
      <w:r w:rsidR="00222000">
        <w:rPr>
          <w:rFonts w:ascii="Tahoma" w:hAnsi="Tahoma" w:cs="Tahoma"/>
          <w:b w:val="0"/>
          <w:lang w:val="sl-SI"/>
        </w:rPr>
        <w:t>, da</w:t>
      </w:r>
      <w:r w:rsidR="000A0ABC">
        <w:rPr>
          <w:rFonts w:ascii="Tahoma" w:hAnsi="Tahoma" w:cs="Tahoma"/>
          <w:b w:val="0"/>
          <w:lang w:val="sl-SI"/>
        </w:rPr>
        <w:t xml:space="preserve"> </w:t>
      </w:r>
      <w:r>
        <w:rPr>
          <w:rFonts w:ascii="Tahoma" w:hAnsi="Tahoma" w:cs="Tahoma"/>
          <w:b w:val="0"/>
          <w:lang w:val="sl-SI"/>
        </w:rPr>
        <w:t>cena dobave utekočinjenega naftnega</w:t>
      </w:r>
      <w:r w:rsidR="008524F4">
        <w:rPr>
          <w:rFonts w:ascii="Tahoma" w:hAnsi="Tahoma" w:cs="Tahoma"/>
          <w:b w:val="0"/>
          <w:lang w:val="sl-SI"/>
        </w:rPr>
        <w:t xml:space="preserve"> plina </w:t>
      </w:r>
      <w:r>
        <w:rPr>
          <w:rFonts w:ascii="Tahoma" w:hAnsi="Tahoma" w:cs="Tahoma"/>
          <w:b w:val="0"/>
          <w:lang w:val="sl-SI"/>
        </w:rPr>
        <w:t xml:space="preserve">ne upravičuje njegove uporabe glede na ceno zemeljskega plina. </w:t>
      </w:r>
      <w:r w:rsidR="001C0D27">
        <w:rPr>
          <w:rFonts w:ascii="Tahoma" w:hAnsi="Tahoma" w:cs="Tahoma"/>
          <w:b w:val="0"/>
          <w:lang w:val="sl-SI"/>
        </w:rPr>
        <w:t xml:space="preserve">Naročnik bo izvajalca </w:t>
      </w:r>
      <w:r w:rsidR="00516286">
        <w:rPr>
          <w:rFonts w:ascii="Tahoma" w:hAnsi="Tahoma" w:cs="Tahoma"/>
          <w:b w:val="0"/>
          <w:lang w:val="sl-SI"/>
        </w:rPr>
        <w:t xml:space="preserve">pisno </w:t>
      </w:r>
      <w:r w:rsidR="001C0D27">
        <w:rPr>
          <w:rFonts w:ascii="Tahoma" w:hAnsi="Tahoma" w:cs="Tahoma"/>
          <w:b w:val="0"/>
          <w:lang w:val="sl-SI"/>
        </w:rPr>
        <w:t>obvestil</w:t>
      </w:r>
      <w:r w:rsidR="00516286">
        <w:rPr>
          <w:rFonts w:ascii="Tahoma" w:hAnsi="Tahoma" w:cs="Tahoma"/>
          <w:b w:val="0"/>
          <w:lang w:val="sl-SI"/>
        </w:rPr>
        <w:t xml:space="preserve"> (po e-pošti)</w:t>
      </w:r>
      <w:r w:rsidR="001C0D27">
        <w:rPr>
          <w:rFonts w:ascii="Tahoma" w:hAnsi="Tahoma" w:cs="Tahoma"/>
          <w:b w:val="0"/>
          <w:lang w:val="sl-SI"/>
        </w:rPr>
        <w:t xml:space="preserve">, ali namerava odstopiti od sklenjene pogodbe po izteku enega (1) leta ali pogodba ostaja v veljavi predvidoma </w:t>
      </w:r>
      <w:r>
        <w:rPr>
          <w:rFonts w:ascii="Tahoma" w:hAnsi="Tahoma" w:cs="Tahoma"/>
          <w:b w:val="0"/>
          <w:lang w:val="sl-SI"/>
        </w:rPr>
        <w:t xml:space="preserve">en (1) mesec </w:t>
      </w:r>
      <w:r w:rsidR="001C0D27">
        <w:rPr>
          <w:rFonts w:ascii="Tahoma" w:hAnsi="Tahoma" w:cs="Tahoma"/>
          <w:b w:val="0"/>
          <w:lang w:val="sl-SI"/>
        </w:rPr>
        <w:t>pred iztekom 1 (enega</w:t>
      </w:r>
      <w:r w:rsidR="00D95CC4">
        <w:rPr>
          <w:rFonts w:ascii="Tahoma" w:hAnsi="Tahoma" w:cs="Tahoma"/>
          <w:b w:val="0"/>
          <w:lang w:val="sl-SI"/>
        </w:rPr>
        <w:t>)</w:t>
      </w:r>
      <w:r w:rsidR="001C0D27">
        <w:rPr>
          <w:rFonts w:ascii="Tahoma" w:hAnsi="Tahoma" w:cs="Tahoma"/>
          <w:b w:val="0"/>
          <w:lang w:val="sl-SI"/>
        </w:rPr>
        <w:t xml:space="preserve"> leta</w:t>
      </w:r>
      <w:r w:rsidR="00F73D4E">
        <w:rPr>
          <w:rFonts w:ascii="Tahoma" w:hAnsi="Tahoma" w:cs="Tahoma"/>
          <w:b w:val="0"/>
          <w:lang w:val="sl-SI"/>
        </w:rPr>
        <w:t xml:space="preserve"> veljavnosti pogodbe</w:t>
      </w:r>
      <w:r w:rsidR="001C0D27">
        <w:rPr>
          <w:rFonts w:ascii="Tahoma" w:hAnsi="Tahoma" w:cs="Tahoma"/>
          <w:b w:val="0"/>
          <w:lang w:val="sl-SI"/>
        </w:rPr>
        <w:t>.</w:t>
      </w:r>
    </w:p>
    <w:p w14:paraId="65B65AB6" w14:textId="77777777" w:rsidR="001C0D27" w:rsidRDefault="001C0D27" w:rsidP="00BB0622">
      <w:pPr>
        <w:pStyle w:val="Telobesedila"/>
        <w:keepNext/>
        <w:keepLines/>
        <w:widowControl/>
        <w:rPr>
          <w:rFonts w:ascii="Tahoma" w:hAnsi="Tahoma" w:cs="Tahoma"/>
          <w:b w:val="0"/>
          <w:lang w:val="sl-SI"/>
        </w:rPr>
      </w:pPr>
    </w:p>
    <w:p w14:paraId="42461C59" w14:textId="49F942E1" w:rsidR="00033E39" w:rsidRDefault="001C0D27" w:rsidP="00BB0622">
      <w:pPr>
        <w:pStyle w:val="Telobesedila"/>
        <w:keepNext/>
        <w:keepLines/>
        <w:widowControl/>
        <w:rPr>
          <w:rFonts w:ascii="Tahoma" w:hAnsi="Tahoma" w:cs="Tahoma"/>
          <w:b w:val="0"/>
          <w:lang w:val="sl-SI"/>
        </w:rPr>
      </w:pPr>
      <w:r>
        <w:rPr>
          <w:rFonts w:ascii="Tahoma" w:hAnsi="Tahoma" w:cs="Tahoma"/>
          <w:b w:val="0"/>
          <w:lang w:val="sl-SI"/>
        </w:rPr>
        <w:t xml:space="preserve">V primeru, da bo naročnik odstopil od pogodbe v skladu s prejšnjim odstavkom tega člena, je </w:t>
      </w:r>
      <w:r w:rsidR="00393AA2">
        <w:rPr>
          <w:rFonts w:ascii="Tahoma" w:hAnsi="Tahoma" w:cs="Tahoma"/>
          <w:b w:val="0"/>
          <w:lang w:val="sl-SI"/>
        </w:rPr>
        <w:t xml:space="preserve">izvajalec upravičen obračunati neamortizirani del </w:t>
      </w:r>
      <w:r w:rsidR="007D4451">
        <w:rPr>
          <w:rFonts w:ascii="Tahoma" w:hAnsi="Tahoma" w:cs="Tahoma"/>
          <w:b w:val="0"/>
          <w:lang w:val="sl-SI"/>
        </w:rPr>
        <w:t>plinsko kontejnerske postaje (plinohramov, ki so dani v najem naročniku</w:t>
      </w:r>
      <w:r>
        <w:rPr>
          <w:rFonts w:ascii="Tahoma" w:hAnsi="Tahoma" w:cs="Tahoma"/>
          <w:b w:val="0"/>
          <w:lang w:val="sl-SI"/>
        </w:rPr>
        <w:t>)</w:t>
      </w:r>
      <w:r w:rsidR="007D4451">
        <w:rPr>
          <w:rFonts w:ascii="Tahoma" w:hAnsi="Tahoma" w:cs="Tahoma"/>
          <w:b w:val="0"/>
          <w:lang w:val="sl-SI"/>
        </w:rPr>
        <w:t xml:space="preserve"> v skladu </w:t>
      </w:r>
      <w:r w:rsidR="007D4451" w:rsidRPr="00186D70">
        <w:rPr>
          <w:rFonts w:ascii="Tahoma" w:hAnsi="Tahoma" w:cs="Tahoma"/>
          <w:b w:val="0"/>
          <w:lang w:val="sl-SI"/>
        </w:rPr>
        <w:t xml:space="preserve">z </w:t>
      </w:r>
      <w:r w:rsidR="00C318C2" w:rsidRPr="00186D70">
        <w:rPr>
          <w:rFonts w:ascii="Tahoma" w:hAnsi="Tahoma" w:cs="Tahoma"/>
          <w:b w:val="0"/>
          <w:lang w:val="sl-SI"/>
        </w:rPr>
        <w:t>19</w:t>
      </w:r>
      <w:r w:rsidR="007D4451" w:rsidRPr="00186D70">
        <w:rPr>
          <w:rFonts w:ascii="Tahoma" w:hAnsi="Tahoma" w:cs="Tahoma"/>
          <w:b w:val="0"/>
          <w:lang w:val="sl-SI"/>
        </w:rPr>
        <w:t>. členom</w:t>
      </w:r>
      <w:r w:rsidR="007D4451">
        <w:rPr>
          <w:rFonts w:ascii="Tahoma" w:hAnsi="Tahoma" w:cs="Tahoma"/>
          <w:b w:val="0"/>
          <w:lang w:val="sl-SI"/>
        </w:rPr>
        <w:t xml:space="preserve"> te pogodbe.</w:t>
      </w:r>
    </w:p>
    <w:p w14:paraId="0C323AF3" w14:textId="77777777" w:rsidR="007D4451" w:rsidRPr="00C8579C" w:rsidRDefault="007D4451" w:rsidP="00BB0622">
      <w:pPr>
        <w:pStyle w:val="Telobesedila"/>
        <w:keepNext/>
        <w:keepLines/>
        <w:widowControl/>
        <w:rPr>
          <w:rFonts w:ascii="Tahoma" w:hAnsi="Tahoma" w:cs="Tahoma"/>
          <w:b w:val="0"/>
          <w:lang w:val="sl-SI"/>
        </w:rPr>
      </w:pPr>
    </w:p>
    <w:p w14:paraId="16BA6055" w14:textId="0AD1DFCA" w:rsidR="0067582A" w:rsidRPr="00C8579C" w:rsidRDefault="00C03DC3" w:rsidP="00BB0622">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PREDMET </w:t>
      </w:r>
      <w:r w:rsidR="007D4451">
        <w:rPr>
          <w:rFonts w:ascii="Tahoma" w:hAnsi="Tahoma" w:cs="Tahoma"/>
          <w:b/>
        </w:rPr>
        <w:t>POGODBE</w:t>
      </w:r>
    </w:p>
    <w:p w14:paraId="070E5E85" w14:textId="77777777" w:rsidR="0067582A" w:rsidRPr="00C8579C" w:rsidRDefault="0067582A" w:rsidP="00BB0622">
      <w:pPr>
        <w:keepNext/>
        <w:keepLines/>
        <w:tabs>
          <w:tab w:val="left" w:pos="1080"/>
          <w:tab w:val="left" w:pos="1702"/>
        </w:tabs>
        <w:ind w:left="360"/>
        <w:jc w:val="both"/>
        <w:rPr>
          <w:rFonts w:ascii="Tahoma" w:hAnsi="Tahoma" w:cs="Tahoma"/>
          <w:b/>
        </w:rPr>
      </w:pPr>
    </w:p>
    <w:p w14:paraId="164600A9" w14:textId="77777777" w:rsidR="00764D21" w:rsidRPr="00C8579C" w:rsidRDefault="0067582A"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6941BB4" w14:textId="77777777" w:rsidR="00E47488" w:rsidRPr="00C8579C" w:rsidRDefault="00E47488" w:rsidP="00BB0622">
      <w:pPr>
        <w:keepNext/>
        <w:keepLines/>
        <w:tabs>
          <w:tab w:val="left" w:pos="1702"/>
        </w:tabs>
        <w:jc w:val="both"/>
        <w:rPr>
          <w:rFonts w:ascii="Tahoma" w:hAnsi="Tahoma" w:cs="Tahoma"/>
        </w:rPr>
      </w:pPr>
    </w:p>
    <w:p w14:paraId="418F4AE2" w14:textId="77777777" w:rsidR="00177A79" w:rsidRDefault="002F5EB2" w:rsidP="00BB0622">
      <w:pPr>
        <w:pStyle w:val="Odstavekseznama"/>
        <w:keepNext/>
        <w:keepLines/>
        <w:ind w:left="0"/>
        <w:jc w:val="both"/>
        <w:rPr>
          <w:rFonts w:ascii="Tahoma" w:hAnsi="Tahoma" w:cs="Tahoma"/>
        </w:rPr>
      </w:pPr>
      <w:r w:rsidRPr="008272E4">
        <w:rPr>
          <w:rFonts w:ascii="Tahoma" w:hAnsi="Tahoma" w:cs="Tahoma"/>
        </w:rPr>
        <w:t xml:space="preserve">Predmet </w:t>
      </w:r>
      <w:r w:rsidR="008524F4">
        <w:rPr>
          <w:rFonts w:ascii="Tahoma" w:hAnsi="Tahoma" w:cs="Tahoma"/>
        </w:rPr>
        <w:t>pogodbe je</w:t>
      </w:r>
      <w:r w:rsidR="00772FBB">
        <w:rPr>
          <w:rFonts w:ascii="Tahoma" w:hAnsi="Tahoma" w:cs="Tahoma"/>
        </w:rPr>
        <w:t xml:space="preserve"> </w:t>
      </w:r>
      <w:r w:rsidR="00772FBB" w:rsidRPr="00772FBB">
        <w:rPr>
          <w:rFonts w:ascii="Tahoma" w:hAnsi="Tahoma" w:cs="Tahoma"/>
          <w:bCs/>
        </w:rPr>
        <w:t>zamenjava obstoječe oskrbe z zemeljskim plinom (ZP) z utekočinjenim naftnim plinom (</w:t>
      </w:r>
      <w:r w:rsidR="00772FBB" w:rsidRPr="008524F4">
        <w:rPr>
          <w:rFonts w:ascii="Tahoma" w:hAnsi="Tahoma" w:cs="Tahoma"/>
        </w:rPr>
        <w:t xml:space="preserve">v nadaljevanju: </w:t>
      </w:r>
      <w:r w:rsidR="00772FBB" w:rsidRPr="00772FBB">
        <w:rPr>
          <w:rFonts w:ascii="Tahoma" w:hAnsi="Tahoma" w:cs="Tahoma"/>
          <w:bCs/>
        </w:rPr>
        <w:t>UNP</w:t>
      </w:r>
      <w:r w:rsidR="00772FBB" w:rsidRPr="00772FBB">
        <w:rPr>
          <w:rFonts w:ascii="Tahoma" w:hAnsi="Tahoma" w:cs="Tahoma"/>
        </w:rPr>
        <w:t xml:space="preserve"> </w:t>
      </w:r>
      <w:r w:rsidR="00772FBB">
        <w:rPr>
          <w:rFonts w:ascii="Tahoma" w:hAnsi="Tahoma" w:cs="Tahoma"/>
        </w:rPr>
        <w:t>ali blago</w:t>
      </w:r>
      <w:r w:rsidR="00772FBB" w:rsidRPr="00772FBB">
        <w:rPr>
          <w:rFonts w:ascii="Tahoma" w:hAnsi="Tahoma" w:cs="Tahoma"/>
          <w:bCs/>
        </w:rPr>
        <w:t>)</w:t>
      </w:r>
      <w:r w:rsidR="00177A79">
        <w:rPr>
          <w:rFonts w:ascii="Tahoma" w:hAnsi="Tahoma" w:cs="Tahoma"/>
        </w:rPr>
        <w:t>, ki zajema:</w:t>
      </w:r>
    </w:p>
    <w:p w14:paraId="11C1762E" w14:textId="52063F6D" w:rsidR="00177A79" w:rsidRDefault="00177A79" w:rsidP="00BB0622">
      <w:pPr>
        <w:pStyle w:val="Odstavekseznama"/>
        <w:keepNext/>
        <w:keepLines/>
        <w:numPr>
          <w:ilvl w:val="0"/>
          <w:numId w:val="12"/>
        </w:numPr>
        <w:jc w:val="both"/>
        <w:rPr>
          <w:rFonts w:ascii="Tahoma" w:hAnsi="Tahoma" w:cs="Tahoma"/>
        </w:rPr>
      </w:pPr>
      <w:r>
        <w:rPr>
          <w:rFonts w:ascii="Tahoma" w:hAnsi="Tahoma" w:cs="Tahoma"/>
        </w:rPr>
        <w:t>dobavo in postavitev plinsko kontejnerske postaje, ki je sestavljena iz 5 (petih) plinohramov</w:t>
      </w:r>
      <w:r w:rsidR="007607BB">
        <w:rPr>
          <w:rFonts w:ascii="Tahoma" w:hAnsi="Tahoma" w:cs="Tahoma"/>
        </w:rPr>
        <w:t xml:space="preserve"> </w:t>
      </w:r>
      <w:r w:rsidR="007607BB" w:rsidRPr="007607BB">
        <w:rPr>
          <w:rFonts w:ascii="Tahoma" w:hAnsi="Tahoma" w:cs="Tahoma"/>
        </w:rPr>
        <w:t xml:space="preserve">s kapaciteto 2,7 </w:t>
      </w:r>
      <w:r w:rsidR="007607BB" w:rsidRPr="004F731A">
        <w:rPr>
          <w:rFonts w:ascii="Tahoma" w:hAnsi="Tahoma" w:cs="Tahoma"/>
        </w:rPr>
        <w:t>m</w:t>
      </w:r>
      <w:r w:rsidR="007607BB" w:rsidRPr="004F731A">
        <w:rPr>
          <w:rFonts w:ascii="Tahoma" w:hAnsi="Tahoma" w:cs="Tahoma"/>
          <w:vertAlign w:val="superscript"/>
        </w:rPr>
        <w:t>3</w:t>
      </w:r>
      <w:r>
        <w:rPr>
          <w:rFonts w:ascii="Tahoma" w:hAnsi="Tahoma" w:cs="Tahoma"/>
        </w:rPr>
        <w:t xml:space="preserve"> in ostale pripadajoče opreme za namestitev in montažo (v nadaljevanju</w:t>
      </w:r>
      <w:r w:rsidR="00F73D4E">
        <w:rPr>
          <w:rFonts w:ascii="Tahoma" w:hAnsi="Tahoma" w:cs="Tahoma"/>
        </w:rPr>
        <w:t>:</w:t>
      </w:r>
      <w:r>
        <w:rPr>
          <w:rFonts w:ascii="Tahoma" w:hAnsi="Tahoma" w:cs="Tahoma"/>
        </w:rPr>
        <w:t xml:space="preserve"> plinohram ali oprema),</w:t>
      </w:r>
    </w:p>
    <w:p w14:paraId="65D34CE1" w14:textId="73D1233D" w:rsidR="007607BB" w:rsidRDefault="00177A79" w:rsidP="00BB0622">
      <w:pPr>
        <w:pStyle w:val="Odstavekseznama"/>
        <w:keepNext/>
        <w:keepLines/>
        <w:numPr>
          <w:ilvl w:val="0"/>
          <w:numId w:val="12"/>
        </w:numPr>
        <w:jc w:val="both"/>
        <w:rPr>
          <w:rFonts w:ascii="Tahoma" w:hAnsi="Tahoma" w:cs="Tahoma"/>
        </w:rPr>
      </w:pPr>
      <w:r>
        <w:rPr>
          <w:rFonts w:ascii="Tahoma" w:hAnsi="Tahoma" w:cs="Tahoma"/>
        </w:rPr>
        <w:t>dobavo UNP</w:t>
      </w:r>
      <w:r w:rsidR="008524F4">
        <w:rPr>
          <w:rFonts w:ascii="Tahoma" w:hAnsi="Tahoma" w:cs="Tahoma"/>
        </w:rPr>
        <w:t xml:space="preserve"> – </w:t>
      </w:r>
      <w:r w:rsidR="00D01EC8">
        <w:rPr>
          <w:rFonts w:ascii="Tahoma" w:hAnsi="Tahoma" w:cs="Tahoma"/>
        </w:rPr>
        <w:t>100 % propan</w:t>
      </w:r>
      <w:r w:rsidR="002E3B88">
        <w:rPr>
          <w:rFonts w:ascii="Tahoma" w:hAnsi="Tahoma" w:cs="Tahoma"/>
        </w:rPr>
        <w:t>, v predvideni letni količini</w:t>
      </w:r>
      <w:r w:rsidR="002E3B88" w:rsidRPr="002E3B88">
        <w:rPr>
          <w:rFonts w:ascii="Tahoma" w:hAnsi="Tahoma" w:cs="Tahoma"/>
        </w:rPr>
        <w:t xml:space="preserve"> 2.500 MWh</w:t>
      </w:r>
      <w:r w:rsidR="002E3B88">
        <w:rPr>
          <w:rFonts w:ascii="Tahoma" w:hAnsi="Tahoma" w:cs="Tahoma"/>
        </w:rPr>
        <w:t xml:space="preserve"> oziroma</w:t>
      </w:r>
      <w:r w:rsidR="002E3B88" w:rsidRPr="002E3B88">
        <w:rPr>
          <w:rFonts w:ascii="Tahoma" w:hAnsi="Tahoma" w:cs="Tahoma"/>
        </w:rPr>
        <w:t xml:space="preserve"> skupn</w:t>
      </w:r>
      <w:r w:rsidR="002E3B88">
        <w:rPr>
          <w:rFonts w:ascii="Tahoma" w:hAnsi="Tahoma" w:cs="Tahoma"/>
        </w:rPr>
        <w:t>i</w:t>
      </w:r>
      <w:r w:rsidR="002E3B88" w:rsidRPr="002E3B88">
        <w:rPr>
          <w:rFonts w:ascii="Tahoma" w:hAnsi="Tahoma" w:cs="Tahoma"/>
        </w:rPr>
        <w:t xml:space="preserve"> predviden</w:t>
      </w:r>
      <w:r w:rsidR="002E3B88">
        <w:rPr>
          <w:rFonts w:ascii="Tahoma" w:hAnsi="Tahoma" w:cs="Tahoma"/>
        </w:rPr>
        <w:t>i</w:t>
      </w:r>
      <w:r w:rsidR="002E3B88" w:rsidRPr="002E3B88">
        <w:rPr>
          <w:rFonts w:ascii="Tahoma" w:hAnsi="Tahoma" w:cs="Tahoma"/>
        </w:rPr>
        <w:t xml:space="preserve"> 2-letn</w:t>
      </w:r>
      <w:r w:rsidR="002E3B88">
        <w:rPr>
          <w:rFonts w:ascii="Tahoma" w:hAnsi="Tahoma" w:cs="Tahoma"/>
        </w:rPr>
        <w:t>i</w:t>
      </w:r>
      <w:r w:rsidR="002E3B88" w:rsidRPr="002E3B88">
        <w:rPr>
          <w:rFonts w:ascii="Tahoma" w:hAnsi="Tahoma" w:cs="Tahoma"/>
        </w:rPr>
        <w:t xml:space="preserve"> količin</w:t>
      </w:r>
      <w:r w:rsidR="002E3B88">
        <w:rPr>
          <w:rFonts w:ascii="Tahoma" w:hAnsi="Tahoma" w:cs="Tahoma"/>
        </w:rPr>
        <w:t>i</w:t>
      </w:r>
      <w:r w:rsidR="002E3B88" w:rsidRPr="002E3B88">
        <w:rPr>
          <w:rFonts w:ascii="Tahoma" w:hAnsi="Tahoma" w:cs="Tahoma"/>
        </w:rPr>
        <w:t xml:space="preserve"> 5.000 MWh</w:t>
      </w:r>
      <w:r w:rsidR="007607BB">
        <w:rPr>
          <w:rFonts w:ascii="Tahoma" w:hAnsi="Tahoma" w:cs="Tahoma"/>
        </w:rPr>
        <w:t>,</w:t>
      </w:r>
    </w:p>
    <w:p w14:paraId="374722F4" w14:textId="3BEEAE33" w:rsidR="008524F4" w:rsidRPr="007607BB" w:rsidRDefault="00B358F9" w:rsidP="00BB0622">
      <w:pPr>
        <w:keepNext/>
        <w:keepLines/>
        <w:jc w:val="both"/>
        <w:rPr>
          <w:rFonts w:ascii="Tahoma" w:hAnsi="Tahoma" w:cs="Tahoma"/>
        </w:rPr>
      </w:pPr>
      <w:r w:rsidRPr="007607BB">
        <w:rPr>
          <w:rFonts w:ascii="Tahoma" w:hAnsi="Tahoma" w:cs="Tahoma"/>
        </w:rPr>
        <w:t>na lokacijo naročnika, Tomačevska cesta 2, 1000 Ljubljana</w:t>
      </w:r>
      <w:r w:rsidR="00D01EC8">
        <w:rPr>
          <w:rFonts w:ascii="Tahoma" w:hAnsi="Tahoma" w:cs="Tahoma"/>
        </w:rPr>
        <w:t xml:space="preserve"> (v nadaljevanju: lokacija naročnika)</w:t>
      </w:r>
      <w:r w:rsidRPr="007607BB">
        <w:rPr>
          <w:rFonts w:ascii="Tahoma" w:hAnsi="Tahoma" w:cs="Tahoma"/>
        </w:rPr>
        <w:t>.</w:t>
      </w:r>
    </w:p>
    <w:p w14:paraId="66D1EDEA" w14:textId="77777777" w:rsidR="008524F4" w:rsidRDefault="008524F4" w:rsidP="00BB0622">
      <w:pPr>
        <w:pStyle w:val="Odstavekseznama"/>
        <w:keepNext/>
        <w:keepLines/>
        <w:ind w:left="0"/>
        <w:jc w:val="both"/>
        <w:rPr>
          <w:rFonts w:ascii="Tahoma" w:hAnsi="Tahoma" w:cs="Tahoma"/>
        </w:rPr>
      </w:pPr>
    </w:p>
    <w:p w14:paraId="525C2331" w14:textId="7E9FBBC8" w:rsidR="00BD6E87" w:rsidRDefault="00BD6E87" w:rsidP="00BB0622">
      <w:pPr>
        <w:keepNext/>
        <w:keepLines/>
        <w:jc w:val="both"/>
        <w:rPr>
          <w:rFonts w:ascii="Tahoma" w:hAnsi="Tahoma" w:cs="Tahoma"/>
        </w:rPr>
      </w:pPr>
      <w:r>
        <w:rPr>
          <w:rFonts w:ascii="Tahoma" w:hAnsi="Tahoma" w:cs="Tahoma"/>
        </w:rPr>
        <w:t>Izvajalec je dolžan zagotoviti postavitev in najem plinsko kontejnerske postaje ter njeno funkcionalno delovanje, skladno z vsakokratnimi veljavnimi predpisi.</w:t>
      </w:r>
    </w:p>
    <w:p w14:paraId="6048BFF9" w14:textId="77777777" w:rsidR="00BD6E87" w:rsidRDefault="00BD6E87" w:rsidP="00BB0622">
      <w:pPr>
        <w:keepNext/>
        <w:keepLines/>
        <w:jc w:val="both"/>
        <w:rPr>
          <w:rFonts w:ascii="Tahoma" w:hAnsi="Tahoma" w:cs="Tahoma"/>
        </w:rPr>
      </w:pPr>
    </w:p>
    <w:p w14:paraId="753EE714" w14:textId="314EE80B" w:rsidR="00BD6E87" w:rsidRDefault="00BD6E87" w:rsidP="00BB0622">
      <w:pPr>
        <w:keepNext/>
        <w:keepLines/>
        <w:jc w:val="both"/>
        <w:rPr>
          <w:rFonts w:ascii="Tahoma" w:hAnsi="Tahoma" w:cs="Tahoma"/>
        </w:rPr>
      </w:pPr>
      <w:r>
        <w:rPr>
          <w:rFonts w:ascii="Tahoma" w:hAnsi="Tahoma" w:cs="Tahoma"/>
        </w:rPr>
        <w:t>Izvajalec je dolžan na lastne stroške zagotavljati vzdrževanje, testiranje in potrebna servisna dela na plinomerih v času veljavnosti pogodbe, skladno z vsakokratnimi veljavnimi predpisi</w:t>
      </w:r>
      <w:r w:rsidR="00F12903">
        <w:rPr>
          <w:rFonts w:ascii="Tahoma" w:hAnsi="Tahoma" w:cs="Tahoma"/>
        </w:rPr>
        <w:t>.</w:t>
      </w:r>
      <w:r>
        <w:rPr>
          <w:rFonts w:ascii="Tahoma" w:hAnsi="Tahoma" w:cs="Tahoma"/>
        </w:rPr>
        <w:t xml:space="preserve"> V primeru neustreznosti celotne plinsko kontejnerske postaje</w:t>
      </w:r>
      <w:r w:rsidR="007D4391">
        <w:rPr>
          <w:rFonts w:ascii="Tahoma" w:hAnsi="Tahoma" w:cs="Tahoma"/>
        </w:rPr>
        <w:t>, je izvajalec dolžan v najkrajšem možnem času, ki ni daljši od 24 (štiriindvajset) ur,</w:t>
      </w:r>
      <w:r>
        <w:rPr>
          <w:rFonts w:ascii="Tahoma" w:hAnsi="Tahoma" w:cs="Tahoma"/>
        </w:rPr>
        <w:t xml:space="preserve"> ali</w:t>
      </w:r>
      <w:r w:rsidR="007D4391">
        <w:rPr>
          <w:rFonts w:ascii="Tahoma" w:hAnsi="Tahoma" w:cs="Tahoma"/>
        </w:rPr>
        <w:t xml:space="preserve"> neustreznosti</w:t>
      </w:r>
      <w:r>
        <w:rPr>
          <w:rFonts w:ascii="Tahoma" w:hAnsi="Tahoma" w:cs="Tahoma"/>
        </w:rPr>
        <w:t xml:space="preserve"> njenega dela, je izvajalec dolžan v najkrajšem možnem času, ki ni daljši od </w:t>
      </w:r>
      <w:r w:rsidR="007D4391">
        <w:rPr>
          <w:rFonts w:ascii="Tahoma" w:hAnsi="Tahoma" w:cs="Tahoma"/>
        </w:rPr>
        <w:t>48</w:t>
      </w:r>
      <w:r w:rsidR="000E3F50">
        <w:rPr>
          <w:rFonts w:ascii="Tahoma" w:hAnsi="Tahoma" w:cs="Tahoma"/>
        </w:rPr>
        <w:t xml:space="preserve"> (</w:t>
      </w:r>
      <w:r w:rsidR="007D4391">
        <w:rPr>
          <w:rFonts w:ascii="Tahoma" w:hAnsi="Tahoma" w:cs="Tahoma"/>
        </w:rPr>
        <w:t>oseminštirideset</w:t>
      </w:r>
      <w:r w:rsidR="000E3F50">
        <w:rPr>
          <w:rFonts w:ascii="Tahoma" w:hAnsi="Tahoma" w:cs="Tahoma"/>
        </w:rPr>
        <w:t>) ur</w:t>
      </w:r>
      <w:r>
        <w:rPr>
          <w:rFonts w:ascii="Tahoma" w:hAnsi="Tahoma" w:cs="Tahoma"/>
        </w:rPr>
        <w:t>, zagotoviti namestitev nove plinsko kontejnerske postaje oziroma zamenjavo njenega pokvarjenega dela</w:t>
      </w:r>
      <w:r w:rsidR="00222000">
        <w:rPr>
          <w:rFonts w:ascii="Tahoma" w:hAnsi="Tahoma" w:cs="Tahoma"/>
        </w:rPr>
        <w:t xml:space="preserve">; roki odprave </w:t>
      </w:r>
      <w:r w:rsidR="007247F9">
        <w:rPr>
          <w:rFonts w:ascii="Tahoma" w:hAnsi="Tahoma" w:cs="Tahoma"/>
        </w:rPr>
        <w:t xml:space="preserve">neustreznosti </w:t>
      </w:r>
      <w:r w:rsidR="00222000">
        <w:rPr>
          <w:rFonts w:ascii="Tahoma" w:hAnsi="Tahoma" w:cs="Tahoma"/>
        </w:rPr>
        <w:t>začnejo teči od trenutka</w:t>
      </w:r>
      <w:r w:rsidR="007247F9">
        <w:rPr>
          <w:rFonts w:ascii="Tahoma" w:hAnsi="Tahoma" w:cs="Tahoma"/>
        </w:rPr>
        <w:t>,</w:t>
      </w:r>
      <w:r w:rsidR="00222000">
        <w:rPr>
          <w:rFonts w:ascii="Tahoma" w:hAnsi="Tahoma" w:cs="Tahoma"/>
        </w:rPr>
        <w:t xml:space="preserve"> ko naročnik ali izvajalec ugotovita, da zaradi neustreznosti opreme ni mogoče polniti plinohramov</w:t>
      </w:r>
      <w:r w:rsidR="00D95CC4">
        <w:rPr>
          <w:rFonts w:ascii="Tahoma" w:hAnsi="Tahoma" w:cs="Tahoma"/>
        </w:rPr>
        <w:t xml:space="preserve"> O ugotovljeni neustreznosti opreme bo naročnik izvajalca obvestil pisno po e-pošti.</w:t>
      </w:r>
    </w:p>
    <w:p w14:paraId="49089A01" w14:textId="2727B2F0" w:rsidR="00E23B32" w:rsidRDefault="00E23B32" w:rsidP="00BB0622">
      <w:pPr>
        <w:keepNext/>
        <w:keepLines/>
        <w:jc w:val="both"/>
        <w:rPr>
          <w:rFonts w:ascii="Tahoma" w:hAnsi="Tahoma" w:cs="Tahoma"/>
        </w:rPr>
      </w:pPr>
    </w:p>
    <w:p w14:paraId="39086B38" w14:textId="0F3D4A93" w:rsidR="00E23B32" w:rsidRDefault="00E23B32" w:rsidP="00BB0622">
      <w:pPr>
        <w:keepNext/>
        <w:keepLines/>
        <w:jc w:val="both"/>
        <w:rPr>
          <w:rFonts w:ascii="Tahoma" w:hAnsi="Tahoma" w:cs="Tahoma"/>
        </w:rPr>
      </w:pPr>
      <w:r>
        <w:rPr>
          <w:rFonts w:ascii="Tahoma" w:hAnsi="Tahoma" w:cs="Tahoma"/>
        </w:rPr>
        <w:t xml:space="preserve">Izvajalec je dolžan </w:t>
      </w:r>
      <w:r w:rsidRPr="00E23B32">
        <w:rPr>
          <w:rFonts w:ascii="Tahoma" w:hAnsi="Tahoma" w:cs="Tahoma"/>
        </w:rPr>
        <w:t xml:space="preserve">odstraniti vso opremo v roku 30 (tridesetih) dni, potem, ko ga </w:t>
      </w:r>
      <w:r>
        <w:rPr>
          <w:rFonts w:ascii="Tahoma" w:hAnsi="Tahoma" w:cs="Tahoma"/>
        </w:rPr>
        <w:t>naročnik</w:t>
      </w:r>
      <w:r w:rsidR="00D95CC4">
        <w:rPr>
          <w:rFonts w:ascii="Tahoma" w:hAnsi="Tahoma" w:cs="Tahoma"/>
        </w:rPr>
        <w:t xml:space="preserve"> pisno</w:t>
      </w:r>
      <w:r w:rsidR="007247F9">
        <w:rPr>
          <w:rFonts w:ascii="Tahoma" w:hAnsi="Tahoma" w:cs="Tahoma"/>
        </w:rPr>
        <w:t xml:space="preserve"> (po e-pošti)</w:t>
      </w:r>
      <w:r w:rsidRPr="00E23B32">
        <w:rPr>
          <w:rFonts w:ascii="Tahoma" w:hAnsi="Tahoma" w:cs="Tahoma"/>
        </w:rPr>
        <w:t xml:space="preserve"> obvesti, da prekinja odjem </w:t>
      </w:r>
      <w:r>
        <w:rPr>
          <w:rFonts w:ascii="Tahoma" w:hAnsi="Tahoma" w:cs="Tahoma"/>
        </w:rPr>
        <w:t>U</w:t>
      </w:r>
      <w:r w:rsidRPr="00E23B32">
        <w:rPr>
          <w:rFonts w:ascii="Tahoma" w:hAnsi="Tahoma" w:cs="Tahoma"/>
        </w:rPr>
        <w:t xml:space="preserve">ZP </w:t>
      </w:r>
      <w:r>
        <w:rPr>
          <w:rFonts w:ascii="Tahoma" w:hAnsi="Tahoma" w:cs="Tahoma"/>
        </w:rPr>
        <w:t>(v primeru odstopa od pogodbe po prvem letu</w:t>
      </w:r>
      <w:r w:rsidR="00F73D4E">
        <w:rPr>
          <w:rFonts w:ascii="Tahoma" w:hAnsi="Tahoma" w:cs="Tahoma"/>
        </w:rPr>
        <w:t xml:space="preserve"> veljavnosti</w:t>
      </w:r>
      <w:r>
        <w:rPr>
          <w:rFonts w:ascii="Tahoma" w:hAnsi="Tahoma" w:cs="Tahoma"/>
        </w:rPr>
        <w:t>)</w:t>
      </w:r>
      <w:r w:rsidR="00D95CC4">
        <w:rPr>
          <w:rFonts w:ascii="Tahoma" w:hAnsi="Tahoma" w:cs="Tahoma"/>
        </w:rPr>
        <w:t xml:space="preserve"> v skladu z 2. členom te pogodbe,</w:t>
      </w:r>
      <w:r>
        <w:rPr>
          <w:rFonts w:ascii="Tahoma" w:hAnsi="Tahoma" w:cs="Tahoma"/>
        </w:rPr>
        <w:t xml:space="preserve"> ali po izteku veljavnosti pogodbe.</w:t>
      </w:r>
    </w:p>
    <w:p w14:paraId="3735832F" w14:textId="5376C869" w:rsidR="00BD6E87" w:rsidRDefault="00BD6E87" w:rsidP="00BB0622">
      <w:pPr>
        <w:keepNext/>
        <w:keepLines/>
        <w:jc w:val="both"/>
        <w:rPr>
          <w:rFonts w:ascii="Tahoma" w:hAnsi="Tahoma" w:cs="Tahoma"/>
        </w:rPr>
      </w:pPr>
    </w:p>
    <w:p w14:paraId="75B18618" w14:textId="50AA9EBE" w:rsidR="007607BB" w:rsidRDefault="000F0AAB" w:rsidP="00BB0622">
      <w:pPr>
        <w:keepNext/>
        <w:keepLines/>
        <w:jc w:val="both"/>
        <w:rPr>
          <w:rFonts w:ascii="Tahoma" w:hAnsi="Tahoma" w:cs="Tahoma"/>
        </w:rPr>
      </w:pPr>
      <w:r w:rsidRPr="004B7354">
        <w:rPr>
          <w:rFonts w:ascii="Tahoma" w:hAnsi="Tahoma" w:cs="Tahoma"/>
        </w:rPr>
        <w:t xml:space="preserve">Izvajalec se zavezuje, da bo izvedel </w:t>
      </w:r>
      <w:r w:rsidR="007607BB">
        <w:rPr>
          <w:rFonts w:ascii="Tahoma" w:hAnsi="Tahoma" w:cs="Tahoma"/>
        </w:rPr>
        <w:t>dobave</w:t>
      </w:r>
      <w:r w:rsidRPr="004B7354">
        <w:rPr>
          <w:rFonts w:ascii="Tahoma" w:eastAsia="Calibri" w:hAnsi="Tahoma" w:cs="Tahoma"/>
          <w:sz w:val="22"/>
          <w:szCs w:val="22"/>
          <w:lang w:eastAsia="en-US"/>
        </w:rPr>
        <w:t xml:space="preserve"> </w:t>
      </w:r>
      <w:r w:rsidRPr="004B7354">
        <w:rPr>
          <w:rFonts w:ascii="Tahoma" w:hAnsi="Tahoma" w:cs="Tahoma"/>
        </w:rPr>
        <w:t xml:space="preserve">v skladu z razpisno dokumentacijo naročnika št. </w:t>
      </w:r>
      <w:r w:rsidR="003C61CF">
        <w:rPr>
          <w:rFonts w:ascii="Tahoma" w:hAnsi="Tahoma" w:cs="Tahoma"/>
        </w:rPr>
        <w:t>ŽALE-39/22</w:t>
      </w:r>
      <w:r w:rsidR="00032CA0" w:rsidRPr="004B7354">
        <w:rPr>
          <w:rFonts w:ascii="Tahoma" w:hAnsi="Tahoma" w:cs="Tahoma"/>
        </w:rPr>
        <w:t xml:space="preserve"> </w:t>
      </w:r>
      <w:r w:rsidRPr="004B7354">
        <w:rPr>
          <w:rFonts w:ascii="Tahoma" w:hAnsi="Tahoma" w:cs="Tahoma"/>
        </w:rPr>
        <w:t xml:space="preserve">(v nadaljevanju: razpisna dokumentacija), </w:t>
      </w:r>
      <w:r w:rsidRPr="004B7354">
        <w:rPr>
          <w:rFonts w:ascii="Tahoma" w:hAnsi="Tahoma" w:cs="Tahoma"/>
          <w:bCs/>
        </w:rPr>
        <w:t>na podlagi ponudbe</w:t>
      </w:r>
      <w:r w:rsidRPr="00C8579C">
        <w:rPr>
          <w:rFonts w:ascii="Tahoma" w:hAnsi="Tahoma" w:cs="Tahoma"/>
          <w:bCs/>
        </w:rPr>
        <w:t xml:space="preserve"> </w:t>
      </w:r>
      <w:r w:rsidR="00E171B6" w:rsidRPr="00C8579C">
        <w:rPr>
          <w:rFonts w:ascii="Tahoma" w:hAnsi="Tahoma" w:cs="Tahoma"/>
          <w:bCs/>
        </w:rPr>
        <w:t xml:space="preserve">izvajalca </w:t>
      </w:r>
      <w:r w:rsidRPr="00C8579C">
        <w:rPr>
          <w:rFonts w:ascii="Tahoma" w:hAnsi="Tahoma" w:cs="Tahoma"/>
          <w:bCs/>
        </w:rPr>
        <w:t>št. ______________ z dne __________</w:t>
      </w:r>
      <w:r w:rsidR="000E3F50">
        <w:rPr>
          <w:rFonts w:ascii="Tahoma" w:hAnsi="Tahoma" w:cs="Tahoma"/>
          <w:bCs/>
        </w:rPr>
        <w:t xml:space="preserve"> </w:t>
      </w:r>
      <w:r w:rsidRPr="00C8579C">
        <w:rPr>
          <w:rFonts w:ascii="Tahoma" w:hAnsi="Tahoma" w:cs="Tahoma"/>
          <w:bCs/>
        </w:rPr>
        <w:t xml:space="preserve">, ki je priloga </w:t>
      </w:r>
      <w:r w:rsidR="007607BB">
        <w:rPr>
          <w:rFonts w:ascii="Tahoma" w:hAnsi="Tahoma" w:cs="Tahoma"/>
        </w:rPr>
        <w:t>pogodbe</w:t>
      </w:r>
      <w:r w:rsidRPr="00C8579C">
        <w:rPr>
          <w:rFonts w:ascii="Tahoma" w:hAnsi="Tahoma" w:cs="Tahoma"/>
        </w:rPr>
        <w:t xml:space="preserve"> (v nadaljevanju: ponudba)</w:t>
      </w:r>
      <w:r w:rsidR="00501F99">
        <w:rPr>
          <w:rFonts w:ascii="Tahoma" w:hAnsi="Tahoma" w:cs="Tahoma"/>
        </w:rPr>
        <w:t xml:space="preserve"> </w:t>
      </w:r>
      <w:r w:rsidRPr="00C8579C">
        <w:rPr>
          <w:rFonts w:ascii="Tahoma" w:hAnsi="Tahoma" w:cs="Tahoma"/>
        </w:rPr>
        <w:t xml:space="preserve">ter v skladu z vsebino zahtev javnega naročila št. </w:t>
      </w:r>
      <w:r w:rsidR="003C61CF">
        <w:rPr>
          <w:rFonts w:ascii="Tahoma" w:hAnsi="Tahoma" w:cs="Tahoma"/>
        </w:rPr>
        <w:t>ŽALE-39/22</w:t>
      </w:r>
      <w:r w:rsidRPr="00C8579C">
        <w:rPr>
          <w:rFonts w:ascii="Tahoma" w:hAnsi="Tahoma" w:cs="Tahoma"/>
        </w:rPr>
        <w:t xml:space="preserve">, in sicer vse po pravilih stroke, s skrbnostjo dobrega strokovnjaka ter v skladu s </w:t>
      </w:r>
      <w:r w:rsidR="007607BB">
        <w:rPr>
          <w:rFonts w:ascii="Tahoma" w:hAnsi="Tahoma" w:cs="Tahoma"/>
        </w:rPr>
        <w:t>to pogodbo</w:t>
      </w:r>
      <w:r w:rsidRPr="00C8579C">
        <w:rPr>
          <w:rFonts w:ascii="Tahoma" w:hAnsi="Tahoma" w:cs="Tahoma"/>
        </w:rPr>
        <w:t>.</w:t>
      </w:r>
    </w:p>
    <w:p w14:paraId="50135917" w14:textId="7CD45025" w:rsidR="005A3BB2" w:rsidRDefault="005A3BB2" w:rsidP="00BB0622">
      <w:pPr>
        <w:keepNext/>
        <w:keepLines/>
        <w:jc w:val="both"/>
        <w:rPr>
          <w:rFonts w:ascii="Tahoma" w:hAnsi="Tahoma" w:cs="Tahoma"/>
        </w:rPr>
      </w:pPr>
    </w:p>
    <w:p w14:paraId="78138E61" w14:textId="6D2198BC" w:rsidR="005A3BB2" w:rsidRDefault="005A3BB2" w:rsidP="00BB0622">
      <w:pPr>
        <w:keepNext/>
        <w:keepLines/>
        <w:jc w:val="both"/>
        <w:rPr>
          <w:rFonts w:ascii="Tahoma" w:hAnsi="Tahoma" w:cs="Tahoma"/>
        </w:rPr>
      </w:pPr>
      <w:r>
        <w:rPr>
          <w:rFonts w:ascii="Tahoma" w:hAnsi="Tahoma" w:cs="Tahoma"/>
        </w:rPr>
        <w:t xml:space="preserve">Naročniku brez predhodnega pisnega soglasja (e-pošta) izvajalca, poseg v plinsko kontejnersko postajo ni dovoljen. Naročnik mora o vseh spremembah, ki se nanašajo na uporabo plinsko kontejnerske postaje </w:t>
      </w:r>
      <w:r w:rsidR="00F73D4E">
        <w:rPr>
          <w:rFonts w:ascii="Tahoma" w:hAnsi="Tahoma" w:cs="Tahoma"/>
        </w:rPr>
        <w:t xml:space="preserve">sproti </w:t>
      </w:r>
      <w:r>
        <w:rPr>
          <w:rFonts w:ascii="Tahoma" w:hAnsi="Tahoma" w:cs="Tahoma"/>
        </w:rPr>
        <w:t>obveščati izvajalca.</w:t>
      </w:r>
    </w:p>
    <w:p w14:paraId="2D640DEA" w14:textId="5DA6E94C" w:rsidR="007607BB" w:rsidRDefault="007607BB" w:rsidP="00BB0622">
      <w:pPr>
        <w:keepNext/>
        <w:keepLines/>
        <w:jc w:val="both"/>
        <w:rPr>
          <w:rFonts w:ascii="Tahoma" w:hAnsi="Tahoma" w:cs="Tahoma"/>
        </w:rPr>
      </w:pPr>
    </w:p>
    <w:p w14:paraId="3069A35B" w14:textId="1E58EC1C" w:rsidR="00630109" w:rsidRPr="00C8579C" w:rsidRDefault="00A428FC" w:rsidP="00BB0622">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POGODBENA </w:t>
      </w:r>
      <w:r w:rsidR="00960FDA" w:rsidRPr="00C8579C">
        <w:rPr>
          <w:rFonts w:ascii="Tahoma" w:hAnsi="Tahoma" w:cs="Tahoma"/>
          <w:b/>
        </w:rPr>
        <w:t>VREDNOST</w:t>
      </w:r>
    </w:p>
    <w:p w14:paraId="5FACA3F0" w14:textId="77777777" w:rsidR="00555417" w:rsidRPr="00C8579C" w:rsidRDefault="00555417" w:rsidP="00BB0622">
      <w:pPr>
        <w:keepNext/>
        <w:keepLines/>
        <w:tabs>
          <w:tab w:val="left" w:pos="1080"/>
        </w:tabs>
        <w:ind w:left="360"/>
        <w:rPr>
          <w:rFonts w:ascii="Tahoma" w:hAnsi="Tahoma" w:cs="Tahoma"/>
          <w:b/>
        </w:rPr>
      </w:pPr>
    </w:p>
    <w:p w14:paraId="7D1A0BC5" w14:textId="77777777" w:rsidR="007B3CF9" w:rsidRPr="00C8579C" w:rsidRDefault="00630109"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B427FBF" w14:textId="77777777" w:rsidR="007B3CF9" w:rsidRPr="00C8579C" w:rsidRDefault="007B3CF9" w:rsidP="00BB0622">
      <w:pPr>
        <w:keepNext/>
        <w:keepLines/>
        <w:jc w:val="both"/>
        <w:rPr>
          <w:rFonts w:ascii="Tahoma" w:hAnsi="Tahoma" w:cs="Tahoma"/>
        </w:rPr>
      </w:pPr>
    </w:p>
    <w:p w14:paraId="1263E14D" w14:textId="6417F6B8" w:rsidR="003229AD" w:rsidRPr="003229AD" w:rsidRDefault="003229AD" w:rsidP="00BB0622">
      <w:pPr>
        <w:pStyle w:val="Slog"/>
        <w:keepNext/>
        <w:keepLines/>
        <w:jc w:val="both"/>
        <w:rPr>
          <w:rFonts w:ascii="Tahoma" w:hAnsi="Tahoma" w:cs="Tahoma"/>
          <w:sz w:val="20"/>
          <w:lang w:val="sl-SI"/>
        </w:rPr>
      </w:pPr>
      <w:r w:rsidRPr="003229AD">
        <w:rPr>
          <w:rFonts w:ascii="Tahoma" w:hAnsi="Tahoma" w:cs="Tahoma"/>
          <w:sz w:val="20"/>
          <w:lang w:val="sl-SI"/>
        </w:rPr>
        <w:lastRenderedPageBreak/>
        <w:t xml:space="preserve">Skupna ocenjena (predvidena) vrednost te pogodbe, v skladu s </w:t>
      </w:r>
      <w:r>
        <w:rPr>
          <w:rFonts w:ascii="Tahoma" w:hAnsi="Tahoma" w:cs="Tahoma"/>
          <w:sz w:val="20"/>
          <w:lang w:val="sl-SI"/>
        </w:rPr>
        <w:t>ponudbo</w:t>
      </w:r>
      <w:r w:rsidRPr="003229AD">
        <w:rPr>
          <w:rFonts w:ascii="Tahoma" w:hAnsi="Tahoma" w:cs="Tahoma"/>
          <w:sz w:val="20"/>
          <w:lang w:val="sl-SI"/>
        </w:rPr>
        <w:t xml:space="preserve">, znaša za </w:t>
      </w:r>
      <w:r>
        <w:rPr>
          <w:rFonts w:ascii="Tahoma" w:hAnsi="Tahoma" w:cs="Tahoma"/>
          <w:sz w:val="20"/>
          <w:lang w:val="sl-SI"/>
        </w:rPr>
        <w:t>celotno obdobje</w:t>
      </w:r>
      <w:r w:rsidRPr="003229AD">
        <w:rPr>
          <w:rFonts w:ascii="Tahoma" w:hAnsi="Tahoma" w:cs="Tahoma"/>
          <w:sz w:val="20"/>
          <w:lang w:val="sl-SI"/>
        </w:rPr>
        <w:t xml:space="preserve"> </w:t>
      </w:r>
      <w:r w:rsidR="00F73D4E">
        <w:rPr>
          <w:rFonts w:ascii="Tahoma" w:hAnsi="Tahoma" w:cs="Tahoma"/>
          <w:sz w:val="20"/>
          <w:lang w:val="sl-SI"/>
        </w:rPr>
        <w:t xml:space="preserve">veljavnosti </w:t>
      </w:r>
      <w:r>
        <w:rPr>
          <w:rFonts w:ascii="Tahoma" w:hAnsi="Tahoma" w:cs="Tahoma"/>
          <w:sz w:val="20"/>
          <w:lang w:val="sl-SI"/>
        </w:rPr>
        <w:t xml:space="preserve">pogodbe </w:t>
      </w:r>
      <w:r w:rsidRPr="003229AD">
        <w:rPr>
          <w:rFonts w:ascii="Tahoma" w:hAnsi="Tahoma" w:cs="Tahoma"/>
          <w:sz w:val="20"/>
          <w:lang w:val="sl-SI"/>
        </w:rPr>
        <w:t xml:space="preserve">v znesku </w:t>
      </w:r>
      <w:r w:rsidRPr="003229AD">
        <w:rPr>
          <w:rFonts w:ascii="Tahoma" w:hAnsi="Tahoma" w:cs="Tahoma"/>
          <w:sz w:val="20"/>
          <w:lang w:val="sl-SI"/>
        </w:rPr>
        <w:fldChar w:fldCharType="begin">
          <w:ffData>
            <w:name w:val="Besedilo35"/>
            <w:enabled/>
            <w:calcOnExit w:val="0"/>
            <w:textInput/>
          </w:ffData>
        </w:fldChar>
      </w:r>
      <w:r w:rsidRPr="003229AD">
        <w:rPr>
          <w:rFonts w:ascii="Tahoma" w:hAnsi="Tahoma" w:cs="Tahoma"/>
          <w:sz w:val="20"/>
          <w:lang w:val="sl-SI"/>
        </w:rPr>
        <w:instrText xml:space="preserve"> FORMTEXT </w:instrText>
      </w:r>
      <w:r w:rsidRPr="003229AD">
        <w:rPr>
          <w:rFonts w:ascii="Tahoma" w:hAnsi="Tahoma" w:cs="Tahoma"/>
          <w:sz w:val="20"/>
          <w:lang w:val="sl-SI"/>
        </w:rPr>
      </w:r>
      <w:r w:rsidRPr="003229AD">
        <w:rPr>
          <w:rFonts w:ascii="Tahoma" w:hAnsi="Tahoma" w:cs="Tahoma"/>
          <w:sz w:val="20"/>
          <w:lang w:val="sl-SI"/>
        </w:rPr>
        <w:fldChar w:fldCharType="separate"/>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fldChar w:fldCharType="end"/>
      </w:r>
      <w:r w:rsidRPr="003229AD">
        <w:rPr>
          <w:rFonts w:ascii="Tahoma" w:hAnsi="Tahoma" w:cs="Tahoma"/>
          <w:sz w:val="20"/>
          <w:lang w:val="sl-SI"/>
        </w:rPr>
        <w:t xml:space="preserve"> </w:t>
      </w:r>
      <w:r>
        <w:rPr>
          <w:rFonts w:ascii="Tahoma" w:hAnsi="Tahoma" w:cs="Tahoma"/>
          <w:sz w:val="20"/>
          <w:lang w:val="sl-SI"/>
        </w:rPr>
        <w:t>bre</w:t>
      </w:r>
      <w:r w:rsidRPr="003229AD">
        <w:rPr>
          <w:rFonts w:ascii="Tahoma" w:hAnsi="Tahoma" w:cs="Tahoma"/>
          <w:sz w:val="20"/>
          <w:lang w:val="sl-SI"/>
        </w:rPr>
        <w:t xml:space="preserve">z </w:t>
      </w:r>
      <w:r>
        <w:rPr>
          <w:rFonts w:ascii="Tahoma" w:hAnsi="Tahoma" w:cs="Tahoma"/>
          <w:sz w:val="20"/>
          <w:lang w:val="sl-SI"/>
        </w:rPr>
        <w:t>DDV</w:t>
      </w:r>
      <w:r w:rsidRPr="003229AD">
        <w:rPr>
          <w:rFonts w:ascii="Tahoma" w:hAnsi="Tahoma" w:cs="Tahoma"/>
          <w:sz w:val="20"/>
          <w:lang w:val="sl-SI"/>
        </w:rPr>
        <w:t xml:space="preserve"> (z besedo: </w:t>
      </w:r>
      <w:r w:rsidRPr="003229AD">
        <w:rPr>
          <w:rFonts w:ascii="Tahoma" w:hAnsi="Tahoma" w:cs="Tahoma"/>
          <w:sz w:val="20"/>
          <w:lang w:val="sl-SI"/>
        </w:rPr>
        <w:fldChar w:fldCharType="begin">
          <w:ffData>
            <w:name w:val="Besedilo35"/>
            <w:enabled/>
            <w:calcOnExit w:val="0"/>
            <w:textInput/>
          </w:ffData>
        </w:fldChar>
      </w:r>
      <w:r w:rsidRPr="003229AD">
        <w:rPr>
          <w:rFonts w:ascii="Tahoma" w:hAnsi="Tahoma" w:cs="Tahoma"/>
          <w:sz w:val="20"/>
          <w:lang w:val="sl-SI"/>
        </w:rPr>
        <w:instrText xml:space="preserve"> FORMTEXT </w:instrText>
      </w:r>
      <w:r w:rsidRPr="003229AD">
        <w:rPr>
          <w:rFonts w:ascii="Tahoma" w:hAnsi="Tahoma" w:cs="Tahoma"/>
          <w:sz w:val="20"/>
          <w:lang w:val="sl-SI"/>
        </w:rPr>
      </w:r>
      <w:r w:rsidRPr="003229AD">
        <w:rPr>
          <w:rFonts w:ascii="Tahoma" w:hAnsi="Tahoma" w:cs="Tahoma"/>
          <w:sz w:val="20"/>
          <w:lang w:val="sl-SI"/>
        </w:rPr>
        <w:fldChar w:fldCharType="separate"/>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fldChar w:fldCharType="end"/>
      </w:r>
      <w:r w:rsidRPr="003229AD">
        <w:rPr>
          <w:rFonts w:ascii="Tahoma" w:hAnsi="Tahoma" w:cs="Tahoma"/>
          <w:sz w:val="20"/>
          <w:lang w:val="sl-SI"/>
        </w:rPr>
        <w:t xml:space="preserve">) oziroma v znesku </w:t>
      </w:r>
      <w:r w:rsidRPr="003229AD">
        <w:rPr>
          <w:rFonts w:ascii="Tahoma" w:hAnsi="Tahoma" w:cs="Tahoma"/>
          <w:sz w:val="20"/>
          <w:lang w:val="sl-SI"/>
        </w:rPr>
        <w:fldChar w:fldCharType="begin">
          <w:ffData>
            <w:name w:val="Besedilo35"/>
            <w:enabled/>
            <w:calcOnExit w:val="0"/>
            <w:textInput/>
          </w:ffData>
        </w:fldChar>
      </w:r>
      <w:r w:rsidRPr="003229AD">
        <w:rPr>
          <w:rFonts w:ascii="Tahoma" w:hAnsi="Tahoma" w:cs="Tahoma"/>
          <w:sz w:val="20"/>
          <w:lang w:val="sl-SI"/>
        </w:rPr>
        <w:instrText xml:space="preserve"> FORMTEXT </w:instrText>
      </w:r>
      <w:r w:rsidRPr="003229AD">
        <w:rPr>
          <w:rFonts w:ascii="Tahoma" w:hAnsi="Tahoma" w:cs="Tahoma"/>
          <w:sz w:val="20"/>
          <w:lang w:val="sl-SI"/>
        </w:rPr>
      </w:r>
      <w:r w:rsidRPr="003229AD">
        <w:rPr>
          <w:rFonts w:ascii="Tahoma" w:hAnsi="Tahoma" w:cs="Tahoma"/>
          <w:sz w:val="20"/>
          <w:lang w:val="sl-SI"/>
        </w:rPr>
        <w:fldChar w:fldCharType="separate"/>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fldChar w:fldCharType="end"/>
      </w:r>
      <w:r w:rsidRPr="003229AD">
        <w:rPr>
          <w:rFonts w:ascii="Tahoma" w:hAnsi="Tahoma" w:cs="Tahoma"/>
          <w:sz w:val="20"/>
          <w:lang w:val="sl-SI"/>
        </w:rPr>
        <w:t xml:space="preserve">z </w:t>
      </w:r>
      <w:r>
        <w:rPr>
          <w:rFonts w:ascii="Tahoma" w:hAnsi="Tahoma" w:cs="Tahoma"/>
          <w:sz w:val="20"/>
          <w:lang w:val="sl-SI"/>
        </w:rPr>
        <w:t>DDV</w:t>
      </w:r>
      <w:r w:rsidRPr="003229AD">
        <w:rPr>
          <w:rFonts w:ascii="Tahoma" w:hAnsi="Tahoma" w:cs="Tahoma"/>
          <w:sz w:val="20"/>
          <w:lang w:val="sl-SI"/>
        </w:rPr>
        <w:t xml:space="preserve"> (z besedo: </w:t>
      </w:r>
      <w:r w:rsidRPr="003229AD">
        <w:rPr>
          <w:rFonts w:ascii="Tahoma" w:hAnsi="Tahoma" w:cs="Tahoma"/>
          <w:sz w:val="20"/>
          <w:lang w:val="sl-SI"/>
        </w:rPr>
        <w:fldChar w:fldCharType="begin">
          <w:ffData>
            <w:name w:val="Besedilo35"/>
            <w:enabled/>
            <w:calcOnExit w:val="0"/>
            <w:textInput/>
          </w:ffData>
        </w:fldChar>
      </w:r>
      <w:r w:rsidRPr="003229AD">
        <w:rPr>
          <w:rFonts w:ascii="Tahoma" w:hAnsi="Tahoma" w:cs="Tahoma"/>
          <w:sz w:val="20"/>
          <w:lang w:val="sl-SI"/>
        </w:rPr>
        <w:instrText xml:space="preserve"> FORMTEXT </w:instrText>
      </w:r>
      <w:r w:rsidRPr="003229AD">
        <w:rPr>
          <w:rFonts w:ascii="Tahoma" w:hAnsi="Tahoma" w:cs="Tahoma"/>
          <w:sz w:val="20"/>
          <w:lang w:val="sl-SI"/>
        </w:rPr>
      </w:r>
      <w:r w:rsidRPr="003229AD">
        <w:rPr>
          <w:rFonts w:ascii="Tahoma" w:hAnsi="Tahoma" w:cs="Tahoma"/>
          <w:sz w:val="20"/>
          <w:lang w:val="sl-SI"/>
        </w:rPr>
        <w:fldChar w:fldCharType="separate"/>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t> </w:t>
      </w:r>
      <w:r w:rsidRPr="003229AD">
        <w:rPr>
          <w:rFonts w:ascii="Tahoma" w:hAnsi="Tahoma" w:cs="Tahoma"/>
          <w:sz w:val="20"/>
          <w:lang w:val="sl-SI"/>
        </w:rPr>
        <w:fldChar w:fldCharType="end"/>
      </w:r>
      <w:r w:rsidRPr="003229AD">
        <w:rPr>
          <w:rFonts w:ascii="Tahoma" w:hAnsi="Tahoma" w:cs="Tahoma"/>
          <w:sz w:val="20"/>
          <w:lang w:val="sl-SI"/>
        </w:rPr>
        <w:t>).</w:t>
      </w:r>
    </w:p>
    <w:p w14:paraId="1545E9F7" w14:textId="05C722B2" w:rsidR="007009BF" w:rsidRDefault="007009BF" w:rsidP="00BB0622">
      <w:pPr>
        <w:pStyle w:val="Slog"/>
        <w:keepNext/>
        <w:keepLines/>
        <w:rPr>
          <w:rFonts w:ascii="Tahoma" w:hAnsi="Tahoma" w:cs="Tahoma"/>
          <w:sz w:val="20"/>
          <w:lang w:val="sl-SI"/>
        </w:rPr>
      </w:pPr>
    </w:p>
    <w:p w14:paraId="362D6FD7" w14:textId="77777777" w:rsidR="009969B4" w:rsidRPr="00C8579C" w:rsidRDefault="009969B4"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8284D0C" w14:textId="77777777" w:rsidR="009969B4" w:rsidRPr="00C8579C" w:rsidRDefault="009969B4" w:rsidP="00BB0622">
      <w:pPr>
        <w:keepNext/>
        <w:keepLines/>
        <w:ind w:left="426"/>
        <w:jc w:val="center"/>
        <w:rPr>
          <w:rFonts w:ascii="Tahoma" w:hAnsi="Tahoma" w:cs="Tahoma"/>
        </w:rPr>
      </w:pPr>
    </w:p>
    <w:p w14:paraId="0D2072D8" w14:textId="07EDE512" w:rsidR="00501F99" w:rsidRDefault="00501F99" w:rsidP="00BB0622">
      <w:pPr>
        <w:keepNext/>
        <w:keepLines/>
        <w:jc w:val="both"/>
        <w:rPr>
          <w:rFonts w:ascii="Tahoma" w:hAnsi="Tahoma" w:cs="Tahoma"/>
        </w:rPr>
      </w:pPr>
      <w:r w:rsidRPr="009969B4">
        <w:rPr>
          <w:rFonts w:ascii="Tahoma" w:hAnsi="Tahoma" w:cs="Tahoma"/>
        </w:rPr>
        <w:t>Cena na enoto mere</w:t>
      </w:r>
      <w:r w:rsidR="003229AD">
        <w:rPr>
          <w:rFonts w:ascii="Tahoma" w:hAnsi="Tahoma" w:cs="Tahoma"/>
        </w:rPr>
        <w:t xml:space="preserve"> za dobavo UNP</w:t>
      </w:r>
      <w:r w:rsidRPr="009969B4">
        <w:rPr>
          <w:rFonts w:ascii="Tahoma" w:hAnsi="Tahoma" w:cs="Tahoma"/>
        </w:rPr>
        <w:t>, navedena v ponudbi, znaša</w:t>
      </w:r>
      <w:r>
        <w:rPr>
          <w:rFonts w:ascii="Tahoma" w:hAnsi="Tahoma" w:cs="Tahoma"/>
        </w:rPr>
        <w:t>:</w:t>
      </w:r>
    </w:p>
    <w:p w14:paraId="30E285C3" w14:textId="77777777" w:rsidR="00501F99" w:rsidRDefault="00501F99" w:rsidP="00BB0622">
      <w:pPr>
        <w:keepNext/>
        <w:keepLines/>
        <w:jc w:val="both"/>
        <w:rPr>
          <w:rFonts w:ascii="Tahoma" w:hAnsi="Tahoma" w:cs="Tahoma"/>
        </w:rPr>
      </w:pPr>
    </w:p>
    <w:tbl>
      <w:tblPr>
        <w:tblW w:w="0" w:type="auto"/>
        <w:tblInd w:w="2518" w:type="dxa"/>
        <w:tblBorders>
          <w:bottom w:val="single" w:sz="4" w:space="0" w:color="auto"/>
        </w:tblBorders>
        <w:tblLook w:val="04A0" w:firstRow="1" w:lastRow="0" w:firstColumn="1" w:lastColumn="0" w:noHBand="0" w:noVBand="1"/>
      </w:tblPr>
      <w:tblGrid>
        <w:gridCol w:w="4394"/>
      </w:tblGrid>
      <w:tr w:rsidR="00501F99" w:rsidRPr="00415E4D" w14:paraId="0EBFB790" w14:textId="77777777" w:rsidTr="00C755BB">
        <w:tc>
          <w:tcPr>
            <w:tcW w:w="4394" w:type="dxa"/>
            <w:shd w:val="clear" w:color="auto" w:fill="auto"/>
          </w:tcPr>
          <w:p w14:paraId="7D3253A4" w14:textId="76EA7FAF" w:rsidR="00501F99" w:rsidRPr="00415E4D" w:rsidRDefault="00501F99" w:rsidP="00BB0622">
            <w:pPr>
              <w:keepNext/>
              <w:keepLines/>
              <w:jc w:val="right"/>
              <w:rPr>
                <w:rFonts w:ascii="Tahoma" w:hAnsi="Tahoma" w:cs="Tahoma"/>
              </w:rPr>
            </w:pPr>
            <w:r w:rsidRPr="00415E4D">
              <w:rPr>
                <w:rFonts w:ascii="Tahoma" w:hAnsi="Tahoma" w:cs="Tahoma"/>
              </w:rPr>
              <w:t xml:space="preserve">EUR na </w:t>
            </w:r>
            <w:r w:rsidR="003229AD">
              <w:rPr>
                <w:rFonts w:ascii="Tahoma" w:hAnsi="Tahoma" w:cs="Tahoma"/>
              </w:rPr>
              <w:t>MWh</w:t>
            </w:r>
          </w:p>
        </w:tc>
      </w:tr>
    </w:tbl>
    <w:p w14:paraId="6BF1C1E3" w14:textId="77777777" w:rsidR="003624D3" w:rsidRDefault="003624D3" w:rsidP="00BB0622">
      <w:pPr>
        <w:keepNext/>
        <w:keepLines/>
        <w:jc w:val="both"/>
        <w:rPr>
          <w:rFonts w:ascii="Tahoma" w:hAnsi="Tahoma" w:cs="Tahoma"/>
        </w:rPr>
      </w:pPr>
    </w:p>
    <w:p w14:paraId="34A8129C" w14:textId="73489CE8" w:rsidR="00501F99" w:rsidRDefault="00501F99" w:rsidP="00BB0622">
      <w:pPr>
        <w:keepNext/>
        <w:keepLines/>
        <w:jc w:val="both"/>
        <w:rPr>
          <w:rFonts w:ascii="Tahoma" w:hAnsi="Tahoma" w:cs="Tahoma"/>
        </w:rPr>
      </w:pPr>
      <w:r>
        <w:rPr>
          <w:rFonts w:ascii="Tahoma" w:hAnsi="Tahoma" w:cs="Tahoma"/>
        </w:rPr>
        <w:t xml:space="preserve">(z besedo: ………………………………………………………….. EUR in …../100 na </w:t>
      </w:r>
      <w:r w:rsidR="00DE3F66">
        <w:rPr>
          <w:rFonts w:ascii="Tahoma" w:hAnsi="Tahoma" w:cs="Tahoma"/>
        </w:rPr>
        <w:t>MWh</w:t>
      </w:r>
      <w:r>
        <w:rPr>
          <w:rFonts w:ascii="Tahoma" w:hAnsi="Tahoma" w:cs="Tahoma"/>
        </w:rPr>
        <w:t>).</w:t>
      </w:r>
    </w:p>
    <w:p w14:paraId="2EDEA8F0" w14:textId="77777777" w:rsidR="00D67D85" w:rsidRPr="00126C32" w:rsidRDefault="00D67D85" w:rsidP="00BB0622">
      <w:pPr>
        <w:keepNext/>
        <w:keepLines/>
        <w:jc w:val="both"/>
        <w:rPr>
          <w:rFonts w:ascii="Tahoma" w:hAnsi="Tahoma" w:cs="Tahoma"/>
        </w:rPr>
      </w:pPr>
    </w:p>
    <w:p w14:paraId="0E3DA7E7" w14:textId="77777777" w:rsidR="001C0D27" w:rsidRPr="004F731A" w:rsidRDefault="00DE3F66" w:rsidP="00BB0622">
      <w:pPr>
        <w:keepNext/>
        <w:keepLines/>
        <w:jc w:val="both"/>
        <w:rPr>
          <w:rFonts w:ascii="Tahoma" w:hAnsi="Tahoma" w:cs="Tahoma"/>
        </w:rPr>
      </w:pPr>
      <w:r w:rsidRPr="004F731A">
        <w:rPr>
          <w:rFonts w:ascii="Tahoma" w:hAnsi="Tahoma" w:cs="Tahoma"/>
        </w:rPr>
        <w:t>C</w:t>
      </w:r>
      <w:r w:rsidR="00501F99" w:rsidRPr="004F731A">
        <w:rPr>
          <w:rFonts w:ascii="Tahoma" w:hAnsi="Tahoma" w:cs="Tahoma"/>
        </w:rPr>
        <w:t xml:space="preserve">ena na enoto mere </w:t>
      </w:r>
      <w:r w:rsidRPr="004F731A">
        <w:rPr>
          <w:rFonts w:ascii="Tahoma" w:hAnsi="Tahoma" w:cs="Tahoma"/>
        </w:rPr>
        <w:t xml:space="preserve">je </w:t>
      </w:r>
      <w:r w:rsidR="00501F99" w:rsidRPr="004F731A">
        <w:rPr>
          <w:rFonts w:ascii="Tahoma" w:hAnsi="Tahoma" w:cs="Tahoma"/>
        </w:rPr>
        <w:t>fiksna</w:t>
      </w:r>
      <w:r w:rsidRPr="004F731A">
        <w:rPr>
          <w:rFonts w:ascii="Tahoma" w:hAnsi="Tahoma" w:cs="Tahoma"/>
        </w:rPr>
        <w:t xml:space="preserve"> prvo leto od dneva sklenitve pogodbe</w:t>
      </w:r>
      <w:r w:rsidR="00501F99" w:rsidRPr="004F731A">
        <w:rPr>
          <w:rFonts w:ascii="Tahoma" w:hAnsi="Tahoma" w:cs="Tahoma"/>
        </w:rPr>
        <w:t xml:space="preserve"> in se ne spreminja pod nobenim pogojem, razen v primeru znižanja cen. </w:t>
      </w:r>
    </w:p>
    <w:p w14:paraId="7999CE92" w14:textId="77777777" w:rsidR="001C0D27" w:rsidRPr="004F731A" w:rsidRDefault="001C0D27" w:rsidP="00BB0622">
      <w:pPr>
        <w:keepNext/>
        <w:keepLines/>
        <w:jc w:val="both"/>
        <w:rPr>
          <w:rFonts w:ascii="Tahoma" w:hAnsi="Tahoma" w:cs="Tahoma"/>
        </w:rPr>
      </w:pPr>
    </w:p>
    <w:p w14:paraId="2F03D6DB" w14:textId="7E1C48FA" w:rsidR="00501F99" w:rsidRDefault="001C0D27" w:rsidP="00BB0622">
      <w:pPr>
        <w:keepNext/>
        <w:keepLines/>
        <w:jc w:val="both"/>
        <w:rPr>
          <w:rFonts w:ascii="Tahoma" w:hAnsi="Tahoma" w:cs="Tahoma"/>
        </w:rPr>
      </w:pPr>
      <w:r w:rsidRPr="004F731A">
        <w:rPr>
          <w:rFonts w:ascii="Tahoma" w:hAnsi="Tahoma" w:cs="Tahoma"/>
        </w:rPr>
        <w:t>V kolikor naročnik izvajalca obvesti, da pogodba ostaja v veljavi še eno (1) leto, lahko izvajalec naročniku predlaga novo ceno na enoto mere za dobavo UNP</w:t>
      </w:r>
      <w:r>
        <w:rPr>
          <w:rFonts w:ascii="Tahoma" w:hAnsi="Tahoma" w:cs="Tahoma"/>
        </w:rPr>
        <w:t xml:space="preserve"> z obrazložitvijo</w:t>
      </w:r>
      <w:r w:rsidR="002007B9">
        <w:rPr>
          <w:rFonts w:ascii="Tahoma" w:hAnsi="Tahoma" w:cs="Tahoma"/>
        </w:rPr>
        <w:t>/utemeljitvijo</w:t>
      </w:r>
      <w:r>
        <w:rPr>
          <w:rFonts w:ascii="Tahoma" w:hAnsi="Tahoma" w:cs="Tahoma"/>
        </w:rPr>
        <w:t xml:space="preserve"> predlagane spremembe cene</w:t>
      </w:r>
      <w:r w:rsidR="002007B9">
        <w:rPr>
          <w:rFonts w:ascii="Tahoma" w:hAnsi="Tahoma" w:cs="Tahoma"/>
        </w:rPr>
        <w:t xml:space="preserve">, pri čemer se lahko spremeni samo tisti del cene na enoto mere, ki se nanaša na </w:t>
      </w:r>
      <w:r w:rsidR="00807362">
        <w:rPr>
          <w:rFonts w:ascii="Tahoma" w:hAnsi="Tahoma" w:cs="Tahoma"/>
        </w:rPr>
        <w:t>UNP</w:t>
      </w:r>
      <w:r>
        <w:rPr>
          <w:rFonts w:ascii="Tahoma" w:hAnsi="Tahoma" w:cs="Tahoma"/>
        </w:rPr>
        <w:t xml:space="preserve">; strošek najema opreme, ki se obračunava v ceni dobave UNP, </w:t>
      </w:r>
      <w:r w:rsidR="00807362">
        <w:rPr>
          <w:rFonts w:ascii="Tahoma" w:hAnsi="Tahoma" w:cs="Tahoma"/>
        </w:rPr>
        <w:t xml:space="preserve">se </w:t>
      </w:r>
      <w:r>
        <w:rPr>
          <w:rFonts w:ascii="Tahoma" w:hAnsi="Tahoma" w:cs="Tahoma"/>
        </w:rPr>
        <w:t>ne spremeni</w:t>
      </w:r>
      <w:r w:rsidR="00807362">
        <w:rPr>
          <w:rFonts w:ascii="Tahoma" w:hAnsi="Tahoma" w:cs="Tahoma"/>
        </w:rPr>
        <w:t xml:space="preserve"> oziroma je fiksen</w:t>
      </w:r>
      <w:r>
        <w:rPr>
          <w:rFonts w:ascii="Tahoma" w:hAnsi="Tahoma" w:cs="Tahoma"/>
        </w:rPr>
        <w:t xml:space="preserve">. Naročnik in izvajalec se lahko pogajata o novi ceni za dobavo UNP. V kolikor se naročnik s predlagano novo ceno za dobavo UNP ne strinja, lahko odstopi od pogodbe; v tem primeru je izvajalec upravičen obračunati </w:t>
      </w:r>
      <w:r w:rsidRPr="001C0D27">
        <w:rPr>
          <w:rFonts w:ascii="Tahoma" w:hAnsi="Tahoma" w:cs="Tahoma"/>
        </w:rPr>
        <w:t>neamortizirani del opreme (plinohramov, ki so dani v najem naročniku)</w:t>
      </w:r>
      <w:r>
        <w:rPr>
          <w:rFonts w:ascii="Tahoma" w:hAnsi="Tahoma" w:cs="Tahoma"/>
        </w:rPr>
        <w:t xml:space="preserve">. </w:t>
      </w:r>
    </w:p>
    <w:p w14:paraId="5D91E027" w14:textId="77777777" w:rsidR="00C00895" w:rsidRDefault="00C00895" w:rsidP="00BB0622">
      <w:pPr>
        <w:keepNext/>
        <w:keepLines/>
        <w:jc w:val="both"/>
        <w:rPr>
          <w:rFonts w:ascii="Tahoma" w:hAnsi="Tahoma" w:cs="Tahoma"/>
        </w:rPr>
      </w:pPr>
    </w:p>
    <w:p w14:paraId="28531F8B" w14:textId="66BF9E5B" w:rsidR="00501F99" w:rsidRPr="005C5541" w:rsidRDefault="00501F99" w:rsidP="00BB0622">
      <w:pPr>
        <w:keepNext/>
        <w:keepLines/>
        <w:jc w:val="both"/>
        <w:rPr>
          <w:rFonts w:ascii="Tahoma" w:hAnsi="Tahoma" w:cs="Tahoma"/>
        </w:rPr>
      </w:pPr>
      <w:r w:rsidRPr="005C5541">
        <w:rPr>
          <w:rFonts w:ascii="Tahoma" w:hAnsi="Tahoma" w:cs="Tahoma"/>
        </w:rPr>
        <w:t xml:space="preserve">V ceni </w:t>
      </w:r>
      <w:r>
        <w:rPr>
          <w:rFonts w:ascii="Tahoma" w:hAnsi="Tahoma" w:cs="Tahoma"/>
        </w:rPr>
        <w:t>na enoto mere</w:t>
      </w:r>
      <w:r w:rsidRPr="005C5541">
        <w:rPr>
          <w:rFonts w:ascii="Tahoma" w:hAnsi="Tahoma" w:cs="Tahoma"/>
        </w:rPr>
        <w:t xml:space="preserve"> so upoštevani vsi materialni in nematerialni stroški, ki bodo potrebni za kvalitetno in pravočasno izvedbo predmeta </w:t>
      </w:r>
      <w:r w:rsidR="00482D69">
        <w:rPr>
          <w:rFonts w:ascii="Tahoma" w:hAnsi="Tahoma" w:cs="Tahoma"/>
        </w:rPr>
        <w:t>pogodbe</w:t>
      </w:r>
      <w:r w:rsidRPr="005C5541">
        <w:rPr>
          <w:rFonts w:ascii="Tahoma" w:hAnsi="Tahoma" w:cs="Tahoma"/>
        </w:rPr>
        <w:t>, vključno s stroški dela, materiala, stroški prevoza</w:t>
      </w:r>
      <w:r w:rsidR="00482D69">
        <w:rPr>
          <w:rFonts w:ascii="Tahoma" w:hAnsi="Tahoma" w:cs="Tahoma"/>
        </w:rPr>
        <w:t xml:space="preserve"> in transporta, trošarine in dajatve, stroški polnjenja plinohramov, stroški vzdrževanja</w:t>
      </w:r>
      <w:r w:rsidRPr="005C5541">
        <w:rPr>
          <w:rFonts w:ascii="Tahoma" w:hAnsi="Tahoma" w:cs="Tahoma"/>
        </w:rPr>
        <w:t xml:space="preserve"> in vsemi ostalimi stroški. V vrednosti je vključen tudi strošek izdelave ponudbe.</w:t>
      </w:r>
    </w:p>
    <w:p w14:paraId="17EDDADC" w14:textId="77777777" w:rsidR="00501F99" w:rsidRDefault="00501F99" w:rsidP="00BB0622">
      <w:pPr>
        <w:keepNext/>
        <w:keepLines/>
        <w:jc w:val="both"/>
        <w:rPr>
          <w:rFonts w:ascii="Tahoma" w:hAnsi="Tahoma" w:cs="Tahoma"/>
        </w:rPr>
      </w:pPr>
    </w:p>
    <w:p w14:paraId="388FDE88" w14:textId="77777777" w:rsidR="00A9533C" w:rsidRPr="00C8579C" w:rsidRDefault="00A9533C" w:rsidP="00BB0622">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14:paraId="0258D02A" w14:textId="77777777" w:rsidR="00337D19" w:rsidRPr="00C8579C" w:rsidRDefault="00337D19" w:rsidP="00BB0622">
      <w:pPr>
        <w:keepNext/>
        <w:keepLines/>
        <w:tabs>
          <w:tab w:val="left" w:pos="851"/>
          <w:tab w:val="left" w:pos="1702"/>
        </w:tabs>
        <w:ind w:left="1440"/>
        <w:jc w:val="both"/>
        <w:rPr>
          <w:rFonts w:ascii="Tahoma" w:hAnsi="Tahoma" w:cs="Tahoma"/>
          <w:b/>
        </w:rPr>
      </w:pPr>
    </w:p>
    <w:p w14:paraId="24369D0C" w14:textId="77777777" w:rsidR="00E3018F" w:rsidRPr="00C8579C" w:rsidRDefault="00050762"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A9533C" w:rsidRPr="00C8579C">
        <w:rPr>
          <w:rFonts w:ascii="Tahoma" w:hAnsi="Tahoma" w:cs="Tahoma"/>
        </w:rPr>
        <w:t>le</w:t>
      </w:r>
      <w:r w:rsidR="00E3018F" w:rsidRPr="00C8579C">
        <w:rPr>
          <w:rFonts w:ascii="Tahoma" w:hAnsi="Tahoma" w:cs="Tahoma"/>
        </w:rPr>
        <w:t>n</w:t>
      </w:r>
    </w:p>
    <w:p w14:paraId="5E339B45" w14:textId="77777777" w:rsidR="00A86453" w:rsidRPr="00C8579C" w:rsidRDefault="00A86453" w:rsidP="00BB0622">
      <w:pPr>
        <w:keepNext/>
        <w:keepLines/>
        <w:jc w:val="both"/>
        <w:rPr>
          <w:rFonts w:ascii="Tahoma" w:hAnsi="Tahoma" w:cs="Tahoma"/>
        </w:rPr>
      </w:pPr>
    </w:p>
    <w:p w14:paraId="5CEB46E9" w14:textId="1B2F551E" w:rsidR="00071818" w:rsidRPr="00071818" w:rsidRDefault="00501F99" w:rsidP="00BB0622">
      <w:pPr>
        <w:keepNext/>
        <w:keepLines/>
        <w:jc w:val="both"/>
        <w:rPr>
          <w:rFonts w:ascii="Tahoma" w:hAnsi="Tahoma" w:cs="Tahoma"/>
        </w:rPr>
      </w:pPr>
      <w:r w:rsidRPr="005C5541">
        <w:rPr>
          <w:rFonts w:ascii="Tahoma" w:hAnsi="Tahoma" w:cs="Tahoma"/>
        </w:rPr>
        <w:t xml:space="preserve">Obračun </w:t>
      </w:r>
      <w:r w:rsidR="00BD6E87">
        <w:rPr>
          <w:rFonts w:ascii="Tahoma" w:hAnsi="Tahoma" w:cs="Tahoma"/>
        </w:rPr>
        <w:t>dobav</w:t>
      </w:r>
      <w:r>
        <w:rPr>
          <w:rFonts w:ascii="Tahoma" w:hAnsi="Tahoma" w:cs="Tahoma"/>
        </w:rPr>
        <w:t xml:space="preserve"> </w:t>
      </w:r>
      <w:r w:rsidR="00F73D4E">
        <w:rPr>
          <w:rFonts w:ascii="Tahoma" w:hAnsi="Tahoma" w:cs="Tahoma"/>
        </w:rPr>
        <w:t xml:space="preserve">UNP </w:t>
      </w:r>
      <w:r w:rsidRPr="005C5541">
        <w:rPr>
          <w:rFonts w:ascii="Tahoma" w:hAnsi="Tahoma" w:cs="Tahoma"/>
        </w:rPr>
        <w:t xml:space="preserve">se bo opravljal na podlagi dejansko opravljenih </w:t>
      </w:r>
      <w:r w:rsidR="00BD6E87">
        <w:rPr>
          <w:rFonts w:ascii="Tahoma" w:hAnsi="Tahoma" w:cs="Tahoma"/>
        </w:rPr>
        <w:t>dobav</w:t>
      </w:r>
      <w:r w:rsidR="002756A9">
        <w:rPr>
          <w:rFonts w:ascii="Tahoma" w:hAnsi="Tahoma" w:cs="Tahoma"/>
        </w:rPr>
        <w:t>.</w:t>
      </w:r>
      <w:r w:rsidR="00071818" w:rsidRPr="00071818">
        <w:rPr>
          <w:rFonts w:ascii="Tahoma" w:hAnsi="Tahoma" w:cs="Tahoma"/>
          <w:sz w:val="22"/>
          <w:szCs w:val="22"/>
        </w:rPr>
        <w:t xml:space="preserve"> </w:t>
      </w:r>
      <w:r w:rsidR="00071818">
        <w:rPr>
          <w:rFonts w:ascii="Tahoma" w:hAnsi="Tahoma" w:cs="Tahoma"/>
        </w:rPr>
        <w:t xml:space="preserve">Dobave </w:t>
      </w:r>
      <w:r w:rsidR="00071818" w:rsidRPr="00071818">
        <w:rPr>
          <w:rFonts w:ascii="Tahoma" w:hAnsi="Tahoma" w:cs="Tahoma"/>
        </w:rPr>
        <w:t xml:space="preserve">se bodo obračunavale mesečno od prvega (1.) do zadnjega dne v mesecu na osnovi dogovorjene cene na enoto mere za izvedbo </w:t>
      </w:r>
      <w:r w:rsidR="00071818">
        <w:rPr>
          <w:rFonts w:ascii="Tahoma" w:hAnsi="Tahoma" w:cs="Tahoma"/>
        </w:rPr>
        <w:t>dobav</w:t>
      </w:r>
      <w:r w:rsidR="00071818" w:rsidRPr="00071818">
        <w:rPr>
          <w:rFonts w:ascii="Tahoma" w:hAnsi="Tahoma" w:cs="Tahoma"/>
        </w:rPr>
        <w:t xml:space="preserve"> in na osnovi dejansk</w:t>
      </w:r>
      <w:r w:rsidR="00071818">
        <w:rPr>
          <w:rFonts w:ascii="Tahoma" w:hAnsi="Tahoma" w:cs="Tahoma"/>
        </w:rPr>
        <w:t>o</w:t>
      </w:r>
      <w:r w:rsidR="00071818" w:rsidRPr="00071818">
        <w:rPr>
          <w:rFonts w:ascii="Tahoma" w:hAnsi="Tahoma" w:cs="Tahoma"/>
        </w:rPr>
        <w:t xml:space="preserve"> </w:t>
      </w:r>
      <w:r w:rsidR="00071818">
        <w:rPr>
          <w:rFonts w:ascii="Tahoma" w:hAnsi="Tahoma" w:cs="Tahoma"/>
        </w:rPr>
        <w:t>porabljenih količin</w:t>
      </w:r>
      <w:r w:rsidR="00071818" w:rsidRPr="00071818">
        <w:rPr>
          <w:rFonts w:ascii="Tahoma" w:hAnsi="Tahoma" w:cs="Tahoma"/>
        </w:rPr>
        <w:t xml:space="preserve">. </w:t>
      </w:r>
    </w:p>
    <w:p w14:paraId="2D4E022C" w14:textId="7A565441" w:rsidR="00501F99" w:rsidRDefault="00501F99" w:rsidP="00BB0622">
      <w:pPr>
        <w:keepNext/>
        <w:keepLines/>
        <w:jc w:val="both"/>
        <w:rPr>
          <w:rFonts w:ascii="Tahoma" w:hAnsi="Tahoma" w:cs="Tahoma"/>
        </w:rPr>
      </w:pPr>
    </w:p>
    <w:p w14:paraId="24B6302C" w14:textId="77777777" w:rsidR="00501F99" w:rsidRDefault="00501F99" w:rsidP="00BB0622">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C62C7D2" w14:textId="77777777" w:rsidR="00501F99" w:rsidRDefault="00501F99" w:rsidP="00BB0622">
      <w:pPr>
        <w:keepNext/>
        <w:keepLines/>
        <w:jc w:val="both"/>
        <w:rPr>
          <w:rFonts w:ascii="Tahoma" w:hAnsi="Tahoma" w:cs="Tahoma"/>
          <w:i/>
          <w:u w:val="single"/>
        </w:rPr>
      </w:pPr>
    </w:p>
    <w:p w14:paraId="5853655D" w14:textId="14CA9B99" w:rsidR="00071818" w:rsidRPr="00071818" w:rsidRDefault="00501F99" w:rsidP="00BB0622">
      <w:pPr>
        <w:keepNext/>
        <w:keepLines/>
        <w:jc w:val="both"/>
        <w:rPr>
          <w:rFonts w:ascii="Tahoma" w:hAnsi="Tahoma" w:cs="Tahoma"/>
        </w:rPr>
      </w:pPr>
      <w:r w:rsidRPr="00C509F8">
        <w:rPr>
          <w:rFonts w:ascii="Tahoma" w:hAnsi="Tahoma" w:cs="Tahoma"/>
        </w:rPr>
        <w:t xml:space="preserve">Izvajalec bo naročniku izstavil </w:t>
      </w:r>
      <w:r w:rsidR="00BD6E87">
        <w:rPr>
          <w:rFonts w:ascii="Tahoma" w:hAnsi="Tahoma" w:cs="Tahoma"/>
        </w:rPr>
        <w:t xml:space="preserve">mesečni </w:t>
      </w:r>
      <w:r w:rsidRPr="00C509F8">
        <w:rPr>
          <w:rFonts w:ascii="Tahoma" w:hAnsi="Tahoma" w:cs="Tahoma"/>
        </w:rPr>
        <w:t xml:space="preserve">račun za </w:t>
      </w:r>
      <w:r w:rsidR="00C00895">
        <w:rPr>
          <w:rFonts w:ascii="Tahoma" w:hAnsi="Tahoma" w:cs="Tahoma"/>
        </w:rPr>
        <w:t xml:space="preserve">dejansko </w:t>
      </w:r>
      <w:r w:rsidR="00071818">
        <w:rPr>
          <w:rFonts w:ascii="Tahoma" w:hAnsi="Tahoma" w:cs="Tahoma"/>
        </w:rPr>
        <w:t>porabljene količine</w:t>
      </w:r>
      <w:r>
        <w:rPr>
          <w:rFonts w:ascii="Tahoma" w:hAnsi="Tahoma" w:cs="Tahoma"/>
        </w:rPr>
        <w:t xml:space="preserve"> </w:t>
      </w:r>
      <w:r w:rsidR="00F73D4E">
        <w:rPr>
          <w:rFonts w:ascii="Tahoma" w:hAnsi="Tahoma" w:cs="Tahoma"/>
        </w:rPr>
        <w:t xml:space="preserve">UNP </w:t>
      </w:r>
      <w:r>
        <w:rPr>
          <w:rFonts w:ascii="Tahoma" w:hAnsi="Tahoma" w:cs="Tahoma"/>
        </w:rPr>
        <w:t>do petega</w:t>
      </w:r>
      <w:r w:rsidRPr="00C509F8">
        <w:rPr>
          <w:rFonts w:ascii="Tahoma" w:hAnsi="Tahoma" w:cs="Tahoma"/>
        </w:rPr>
        <w:t xml:space="preserve"> (</w:t>
      </w:r>
      <w:r>
        <w:rPr>
          <w:rFonts w:ascii="Tahoma" w:hAnsi="Tahoma" w:cs="Tahoma"/>
        </w:rPr>
        <w:t>5.</w:t>
      </w:r>
      <w:r w:rsidRPr="00C509F8">
        <w:rPr>
          <w:rFonts w:ascii="Tahoma" w:hAnsi="Tahoma" w:cs="Tahoma"/>
        </w:rPr>
        <w:t>) dn</w:t>
      </w:r>
      <w:r>
        <w:rPr>
          <w:rFonts w:ascii="Tahoma" w:hAnsi="Tahoma" w:cs="Tahoma"/>
        </w:rPr>
        <w:t>e</w:t>
      </w:r>
      <w:r w:rsidRPr="00C509F8">
        <w:rPr>
          <w:rFonts w:ascii="Tahoma" w:hAnsi="Tahoma" w:cs="Tahoma"/>
        </w:rPr>
        <w:t xml:space="preserve"> v</w:t>
      </w:r>
      <w:r>
        <w:rPr>
          <w:rFonts w:ascii="Tahoma" w:hAnsi="Tahoma" w:cs="Tahoma"/>
        </w:rPr>
        <w:t xml:space="preserve"> tekočem</w:t>
      </w:r>
      <w:r w:rsidRPr="00C509F8">
        <w:rPr>
          <w:rFonts w:ascii="Tahoma" w:hAnsi="Tahoma" w:cs="Tahoma"/>
        </w:rPr>
        <w:t xml:space="preserve"> mesecu za pretekli mesec. </w:t>
      </w:r>
      <w:r w:rsidR="00071818" w:rsidRPr="00071818">
        <w:rPr>
          <w:rFonts w:ascii="Tahoma" w:hAnsi="Tahoma" w:cs="Tahoma"/>
        </w:rPr>
        <w:t>Izvajalec se obvezuje, da bo k izstavljenem</w:t>
      </w:r>
      <w:r w:rsidR="004F731A">
        <w:rPr>
          <w:rFonts w:ascii="Tahoma" w:hAnsi="Tahoma" w:cs="Tahoma"/>
        </w:rPr>
        <w:t xml:space="preserve"> mesečnemu</w:t>
      </w:r>
      <w:r w:rsidR="00071818" w:rsidRPr="00071818">
        <w:rPr>
          <w:rFonts w:ascii="Tahoma" w:hAnsi="Tahoma" w:cs="Tahoma"/>
        </w:rPr>
        <w:t xml:space="preserve"> računu priložil </w:t>
      </w:r>
      <w:r w:rsidR="009E7B90">
        <w:rPr>
          <w:rFonts w:ascii="Tahoma" w:hAnsi="Tahoma" w:cs="Tahoma"/>
        </w:rPr>
        <w:t xml:space="preserve">izpise </w:t>
      </w:r>
      <w:r w:rsidR="00D01EC8" w:rsidRPr="004F731A">
        <w:rPr>
          <w:rFonts w:ascii="Tahoma" w:hAnsi="Tahoma" w:cs="Tahoma"/>
        </w:rPr>
        <w:t>odčit</w:t>
      </w:r>
      <w:r w:rsidR="004F731A" w:rsidRPr="004F731A">
        <w:rPr>
          <w:rFonts w:ascii="Tahoma" w:hAnsi="Tahoma" w:cs="Tahoma"/>
        </w:rPr>
        <w:t>ka</w:t>
      </w:r>
      <w:r w:rsidR="00D01EC8" w:rsidRPr="004F731A">
        <w:rPr>
          <w:rFonts w:ascii="Tahoma" w:hAnsi="Tahoma" w:cs="Tahoma"/>
        </w:rPr>
        <w:t xml:space="preserve"> plinomera </w:t>
      </w:r>
      <w:r w:rsidR="004F731A" w:rsidRPr="004F731A">
        <w:rPr>
          <w:rFonts w:ascii="Tahoma" w:hAnsi="Tahoma" w:cs="Tahoma"/>
        </w:rPr>
        <w:t>(</w:t>
      </w:r>
      <w:r w:rsidR="002756A9" w:rsidRPr="004F731A">
        <w:rPr>
          <w:rFonts w:ascii="Tahoma" w:hAnsi="Tahoma" w:cs="Tahoma"/>
        </w:rPr>
        <w:t>stanj</w:t>
      </w:r>
      <w:r w:rsidR="004F731A" w:rsidRPr="004F731A">
        <w:rPr>
          <w:rFonts w:ascii="Tahoma" w:hAnsi="Tahoma" w:cs="Tahoma"/>
        </w:rPr>
        <w:t>e</w:t>
      </w:r>
      <w:r w:rsidR="002756A9" w:rsidRPr="004F731A">
        <w:rPr>
          <w:rFonts w:ascii="Tahoma" w:hAnsi="Tahoma" w:cs="Tahoma"/>
        </w:rPr>
        <w:t xml:space="preserve"> števca</w:t>
      </w:r>
      <w:r w:rsidR="004F731A">
        <w:rPr>
          <w:rFonts w:ascii="Tahoma" w:hAnsi="Tahoma" w:cs="Tahoma"/>
        </w:rPr>
        <w:t>)</w:t>
      </w:r>
      <w:r w:rsidR="00071818" w:rsidRPr="00071818">
        <w:rPr>
          <w:rFonts w:ascii="Tahoma" w:hAnsi="Tahoma" w:cs="Tahoma"/>
        </w:rPr>
        <w:t xml:space="preserve"> za pretekli mesec o </w:t>
      </w:r>
      <w:r w:rsidR="00071818">
        <w:rPr>
          <w:rFonts w:ascii="Tahoma" w:hAnsi="Tahoma" w:cs="Tahoma"/>
        </w:rPr>
        <w:t xml:space="preserve">porabljeni </w:t>
      </w:r>
      <w:r w:rsidR="00071818" w:rsidRPr="00071818">
        <w:rPr>
          <w:rFonts w:ascii="Tahoma" w:hAnsi="Tahoma" w:cs="Tahoma"/>
        </w:rPr>
        <w:t xml:space="preserve">količini </w:t>
      </w:r>
      <w:r w:rsidR="00071818">
        <w:rPr>
          <w:rFonts w:ascii="Tahoma" w:hAnsi="Tahoma" w:cs="Tahoma"/>
        </w:rPr>
        <w:t>UNP</w:t>
      </w:r>
      <w:r w:rsidR="00071818" w:rsidRPr="00071818">
        <w:rPr>
          <w:rFonts w:ascii="Tahoma" w:hAnsi="Tahoma" w:cs="Tahoma"/>
        </w:rPr>
        <w:t>.</w:t>
      </w:r>
    </w:p>
    <w:p w14:paraId="222C1A8F" w14:textId="77777777" w:rsidR="00501F99" w:rsidRPr="00913222" w:rsidRDefault="00501F99" w:rsidP="00BB0622">
      <w:pPr>
        <w:keepNext/>
        <w:keepLines/>
        <w:ind w:left="426"/>
        <w:rPr>
          <w:rFonts w:ascii="Tahoma" w:hAnsi="Tahoma" w:cs="Tahoma"/>
        </w:rPr>
      </w:pPr>
    </w:p>
    <w:p w14:paraId="1103A64F" w14:textId="3C2AB431" w:rsidR="00501F99" w:rsidRDefault="00501F99" w:rsidP="00BB0622">
      <w:pPr>
        <w:keepNext/>
        <w:keepLines/>
        <w:jc w:val="both"/>
        <w:rPr>
          <w:rFonts w:ascii="Tahoma" w:hAnsi="Tahoma" w:cs="Tahoma"/>
          <w:i/>
        </w:rPr>
      </w:pPr>
      <w:r w:rsidRPr="00D33DC7">
        <w:rPr>
          <w:rFonts w:ascii="Tahoma" w:hAnsi="Tahoma" w:cs="Tahoma"/>
          <w:i/>
          <w:u w:val="single"/>
        </w:rPr>
        <w:t xml:space="preserve">A. V primeru, da ima </w:t>
      </w:r>
      <w:r w:rsidRPr="00C87047">
        <w:rPr>
          <w:rFonts w:ascii="Tahoma" w:hAnsi="Tahoma" w:cs="Tahoma"/>
          <w:i/>
          <w:color w:val="000000"/>
          <w:u w:val="single"/>
        </w:rPr>
        <w:t xml:space="preserve">izvajalec </w:t>
      </w:r>
      <w:r w:rsidRPr="00D33DC7">
        <w:rPr>
          <w:rFonts w:ascii="Tahoma" w:hAnsi="Tahoma" w:cs="Tahoma"/>
          <w:i/>
          <w:u w:val="single"/>
        </w:rPr>
        <w:t xml:space="preserve">sedež v Republiki Sloveniji: </w:t>
      </w:r>
      <w:r w:rsidRPr="00215CFF">
        <w:rPr>
          <w:rFonts w:ascii="Tahoma" w:hAnsi="Tahoma" w:cs="Tahoma"/>
          <w:i/>
        </w:rPr>
        <w:t>Naročnik bo račune</w:t>
      </w:r>
      <w:r w:rsidR="0026716A">
        <w:rPr>
          <w:rFonts w:ascii="Tahoma" w:hAnsi="Tahoma" w:cs="Tahoma"/>
          <w:i/>
        </w:rPr>
        <w:t>, izstavljene</w:t>
      </w:r>
      <w:r w:rsidRPr="00215CFF">
        <w:rPr>
          <w:rFonts w:ascii="Tahoma" w:hAnsi="Tahoma" w:cs="Tahoma"/>
          <w:i/>
        </w:rPr>
        <w:t xml:space="preserve"> v skladu s prejšnjim odstavkom tega člena </w:t>
      </w:r>
      <w:r w:rsidR="003B6017" w:rsidRPr="003B6017">
        <w:rPr>
          <w:rFonts w:ascii="Tahoma" w:hAnsi="Tahoma" w:cs="Tahoma"/>
          <w:i/>
        </w:rPr>
        <w:t>pogodbe</w:t>
      </w:r>
      <w:r w:rsidRPr="00215CFF">
        <w:rPr>
          <w:rFonts w:ascii="Tahoma" w:hAnsi="Tahoma" w:cs="Tahoma"/>
          <w:i/>
        </w:rPr>
        <w:t>, plačal na transakcijski račun izvajalca oz. podizvajalca, ki je uradno evidentiran pri AJPES in bo naveden na računu, v roku 30 (tridesetih)</w:t>
      </w:r>
      <w:r w:rsidR="000C1B19">
        <w:rPr>
          <w:rFonts w:ascii="Tahoma" w:hAnsi="Tahoma" w:cs="Tahoma"/>
          <w:i/>
        </w:rPr>
        <w:t xml:space="preserve"> koledarskih</w:t>
      </w:r>
      <w:r w:rsidRPr="00215CFF">
        <w:rPr>
          <w:rFonts w:ascii="Tahoma" w:hAnsi="Tahoma" w:cs="Tahoma"/>
          <w:i/>
        </w:rPr>
        <w:t xml:space="preserve"> dni od dneva </w:t>
      </w:r>
      <w:r w:rsidR="00E64A04">
        <w:rPr>
          <w:rFonts w:ascii="Tahoma" w:hAnsi="Tahoma" w:cs="Tahoma"/>
          <w:i/>
        </w:rPr>
        <w:t>prejema</w:t>
      </w:r>
      <w:r>
        <w:rPr>
          <w:rFonts w:ascii="Tahoma" w:hAnsi="Tahoma" w:cs="Tahoma"/>
          <w:i/>
        </w:rPr>
        <w:t xml:space="preserve"> </w:t>
      </w:r>
      <w:r w:rsidRPr="00215CFF">
        <w:rPr>
          <w:rFonts w:ascii="Tahoma" w:hAnsi="Tahoma" w:cs="Tahoma"/>
          <w:i/>
        </w:rPr>
        <w:t xml:space="preserve">pravilnega računa za opravljene </w:t>
      </w:r>
      <w:r w:rsidR="004F731A">
        <w:rPr>
          <w:rFonts w:ascii="Tahoma" w:hAnsi="Tahoma" w:cs="Tahoma"/>
          <w:i/>
        </w:rPr>
        <w:t>dobave</w:t>
      </w:r>
      <w:r w:rsidRPr="00215CFF">
        <w:rPr>
          <w:rFonts w:ascii="Tahoma" w:hAnsi="Tahoma" w:cs="Tahoma"/>
          <w:i/>
        </w:rPr>
        <w:t xml:space="preserve"> v vložišče naročnika.</w:t>
      </w:r>
    </w:p>
    <w:p w14:paraId="540FEDAE" w14:textId="77777777" w:rsidR="00033E39" w:rsidRDefault="00033E39" w:rsidP="00BB0622">
      <w:pPr>
        <w:keepNext/>
        <w:keepLines/>
        <w:jc w:val="both"/>
        <w:rPr>
          <w:rFonts w:ascii="Tahoma" w:hAnsi="Tahoma" w:cs="Tahoma"/>
          <w:i/>
        </w:rPr>
      </w:pPr>
    </w:p>
    <w:p w14:paraId="021E02E8" w14:textId="3BE6240F" w:rsidR="00501F99" w:rsidRDefault="00501F99" w:rsidP="00BB0622">
      <w:pPr>
        <w:keepNext/>
        <w:keepLines/>
        <w:tabs>
          <w:tab w:val="left" w:pos="1418"/>
          <w:tab w:val="left" w:pos="1702"/>
        </w:tabs>
        <w:jc w:val="both"/>
        <w:rPr>
          <w:rFonts w:ascii="Tahoma" w:hAnsi="Tahoma" w:cs="Tahoma"/>
          <w:i/>
        </w:rPr>
      </w:pPr>
      <w:r w:rsidRPr="00D33DC7">
        <w:rPr>
          <w:rFonts w:ascii="Tahoma" w:hAnsi="Tahoma" w:cs="Tahoma"/>
          <w:i/>
          <w:u w:val="single"/>
        </w:rPr>
        <w:t>B.</w:t>
      </w:r>
      <w:r>
        <w:rPr>
          <w:rFonts w:ascii="Tahoma" w:hAnsi="Tahoma" w:cs="Tahoma"/>
          <w:i/>
          <w:u w:val="single"/>
        </w:rPr>
        <w:t xml:space="preserve"> </w:t>
      </w:r>
      <w:r w:rsidRPr="00D33DC7">
        <w:rPr>
          <w:rFonts w:ascii="Tahoma" w:hAnsi="Tahoma" w:cs="Tahoma"/>
          <w:i/>
          <w:u w:val="single"/>
        </w:rPr>
        <w:t xml:space="preserve">V primeru, da </w:t>
      </w:r>
      <w:r w:rsidRPr="00C87047">
        <w:rPr>
          <w:rFonts w:ascii="Tahoma" w:hAnsi="Tahoma" w:cs="Tahoma"/>
          <w:i/>
          <w:color w:val="000000"/>
          <w:u w:val="single"/>
        </w:rPr>
        <w:t xml:space="preserve">izvajalec </w:t>
      </w:r>
      <w:r w:rsidRPr="00D33DC7">
        <w:rPr>
          <w:rFonts w:ascii="Tahoma" w:hAnsi="Tahoma" w:cs="Tahoma"/>
          <w:i/>
          <w:u w:val="single"/>
        </w:rPr>
        <w:t xml:space="preserve">nima sedeža v Republiki Sloveniji: </w:t>
      </w:r>
      <w:r w:rsidRPr="00215CFF">
        <w:rPr>
          <w:rFonts w:ascii="Tahoma" w:hAnsi="Tahoma" w:cs="Tahoma"/>
          <w:i/>
        </w:rPr>
        <w:t>Naročnik bo račune</w:t>
      </w:r>
      <w:r w:rsidR="0026716A">
        <w:rPr>
          <w:rFonts w:ascii="Tahoma" w:hAnsi="Tahoma" w:cs="Tahoma"/>
          <w:i/>
        </w:rPr>
        <w:t>, izstavljene</w:t>
      </w:r>
      <w:r w:rsidRPr="00215CFF">
        <w:rPr>
          <w:rFonts w:ascii="Tahoma" w:hAnsi="Tahoma" w:cs="Tahoma"/>
          <w:i/>
        </w:rPr>
        <w:t xml:space="preserve"> v skladu s prejšnjim odstavkom tega člena </w:t>
      </w:r>
      <w:r w:rsidR="003B6017" w:rsidRPr="003B6017">
        <w:rPr>
          <w:rFonts w:ascii="Tahoma" w:hAnsi="Tahoma" w:cs="Tahoma"/>
          <w:i/>
        </w:rPr>
        <w:t>pogodbe</w:t>
      </w:r>
      <w:r w:rsidRPr="00215CFF">
        <w:rPr>
          <w:rFonts w:ascii="Tahoma" w:hAnsi="Tahoma" w:cs="Tahoma"/>
          <w:i/>
        </w:rPr>
        <w:t xml:space="preserve">, plačal na poslovni račun izvajalca oz. podizvajalca v roku 30 (tridesetih) </w:t>
      </w:r>
      <w:r w:rsidR="000C1B19">
        <w:rPr>
          <w:rFonts w:ascii="Tahoma" w:hAnsi="Tahoma" w:cs="Tahoma"/>
          <w:i/>
        </w:rPr>
        <w:t>koledarskih</w:t>
      </w:r>
      <w:r w:rsidR="000C1B19" w:rsidRPr="00215CFF">
        <w:rPr>
          <w:rFonts w:ascii="Tahoma" w:hAnsi="Tahoma" w:cs="Tahoma"/>
          <w:i/>
        </w:rPr>
        <w:t xml:space="preserve"> </w:t>
      </w:r>
      <w:r w:rsidRPr="00215CFF">
        <w:rPr>
          <w:rFonts w:ascii="Tahoma" w:hAnsi="Tahoma" w:cs="Tahoma"/>
          <w:i/>
        </w:rPr>
        <w:t xml:space="preserve">dni od dneva </w:t>
      </w:r>
      <w:r w:rsidR="00E64A04">
        <w:rPr>
          <w:rFonts w:ascii="Tahoma" w:hAnsi="Tahoma" w:cs="Tahoma"/>
          <w:i/>
        </w:rPr>
        <w:t>prejema</w:t>
      </w:r>
      <w:r>
        <w:rPr>
          <w:rFonts w:ascii="Tahoma" w:hAnsi="Tahoma" w:cs="Tahoma"/>
          <w:i/>
        </w:rPr>
        <w:t xml:space="preserve"> </w:t>
      </w:r>
      <w:r w:rsidRPr="00215CFF">
        <w:rPr>
          <w:rFonts w:ascii="Tahoma" w:hAnsi="Tahoma" w:cs="Tahoma"/>
          <w:i/>
        </w:rPr>
        <w:t xml:space="preserve">pravilnega računa za opravljene </w:t>
      </w:r>
      <w:r w:rsidR="00E64A04">
        <w:rPr>
          <w:rFonts w:ascii="Tahoma" w:hAnsi="Tahoma" w:cs="Tahoma"/>
          <w:i/>
        </w:rPr>
        <w:t>dobave</w:t>
      </w:r>
      <w:r w:rsidRPr="00215CFF">
        <w:rPr>
          <w:rFonts w:ascii="Tahoma" w:hAnsi="Tahoma" w:cs="Tahoma"/>
          <w:i/>
        </w:rPr>
        <w:t xml:space="preserve"> v vložišče naročnika. Poslovni račun mora biti naveden tudi na posameznem računu. </w:t>
      </w:r>
    </w:p>
    <w:p w14:paraId="42758912" w14:textId="77777777" w:rsidR="00C00EAD" w:rsidRDefault="00C00EAD" w:rsidP="00BB0622">
      <w:pPr>
        <w:keepNext/>
        <w:keepLines/>
        <w:jc w:val="both"/>
        <w:rPr>
          <w:rFonts w:ascii="Tahoma" w:hAnsi="Tahoma" w:cs="Tahoma"/>
        </w:rPr>
      </w:pPr>
    </w:p>
    <w:p w14:paraId="546237D3" w14:textId="75CE22A3" w:rsidR="00501F99" w:rsidRDefault="00501F99" w:rsidP="00BB0622">
      <w:pPr>
        <w:keepNext/>
        <w:keepLines/>
        <w:jc w:val="both"/>
        <w:rPr>
          <w:rFonts w:ascii="Tahoma" w:hAnsi="Tahoma" w:cs="Tahoma"/>
        </w:rPr>
      </w:pPr>
      <w:r w:rsidRPr="0094542F">
        <w:rPr>
          <w:rFonts w:ascii="Tahoma" w:hAnsi="Tahoma" w:cs="Tahoma"/>
        </w:rPr>
        <w:t xml:space="preserve">V primeru, da izstavljeni račun ni pravilen, ga je naročnik v </w:t>
      </w:r>
      <w:r>
        <w:rPr>
          <w:rFonts w:ascii="Tahoma" w:hAnsi="Tahoma" w:cs="Tahoma"/>
        </w:rPr>
        <w:t>petih</w:t>
      </w:r>
      <w:r w:rsidRPr="0094542F">
        <w:rPr>
          <w:rFonts w:ascii="Tahoma" w:hAnsi="Tahoma" w:cs="Tahoma"/>
        </w:rPr>
        <w:t xml:space="preserve"> (</w:t>
      </w:r>
      <w:r>
        <w:rPr>
          <w:rFonts w:ascii="Tahoma" w:hAnsi="Tahoma" w:cs="Tahoma"/>
        </w:rPr>
        <w:t>5</w:t>
      </w:r>
      <w:r w:rsidRPr="0094542F">
        <w:rPr>
          <w:rFonts w:ascii="Tahoma" w:hAnsi="Tahoma" w:cs="Tahoma"/>
        </w:rPr>
        <w:t>) koledarskih dn</w:t>
      </w:r>
      <w:r>
        <w:rPr>
          <w:rFonts w:ascii="Tahoma" w:hAnsi="Tahoma" w:cs="Tahoma"/>
        </w:rPr>
        <w:t>eh</w:t>
      </w:r>
      <w:r w:rsidRPr="0094542F">
        <w:rPr>
          <w:rFonts w:ascii="Tahoma" w:hAnsi="Tahoma" w:cs="Tahoma"/>
        </w:rPr>
        <w:t xml:space="preserve"> </w:t>
      </w:r>
      <w:r>
        <w:rPr>
          <w:rFonts w:ascii="Tahoma" w:hAnsi="Tahoma" w:cs="Tahoma"/>
        </w:rPr>
        <w:t xml:space="preserve">od prejema </w:t>
      </w:r>
      <w:r w:rsidRPr="0094542F">
        <w:rPr>
          <w:rFonts w:ascii="Tahoma" w:hAnsi="Tahoma" w:cs="Tahoma"/>
        </w:rPr>
        <w:t>dolžan zavrniti z obrazložitvijo, izvajalec pa je dolžan izstaviti nov</w:t>
      </w:r>
      <w:r>
        <w:rPr>
          <w:rFonts w:ascii="Tahoma" w:hAnsi="Tahoma" w:cs="Tahoma"/>
        </w:rPr>
        <w:t>,</w:t>
      </w:r>
      <w:r w:rsidRPr="0094542F">
        <w:rPr>
          <w:rFonts w:ascii="Tahoma" w:hAnsi="Tahoma" w:cs="Tahoma"/>
        </w:rPr>
        <w:t xml:space="preserve"> popravljen račun v roku </w:t>
      </w:r>
      <w:r w:rsidR="000C1B19">
        <w:rPr>
          <w:rFonts w:ascii="Tahoma" w:hAnsi="Tahoma" w:cs="Tahoma"/>
        </w:rPr>
        <w:t>treh</w:t>
      </w:r>
      <w:r w:rsidRPr="0094542F">
        <w:rPr>
          <w:rFonts w:ascii="Tahoma" w:hAnsi="Tahoma" w:cs="Tahoma"/>
        </w:rPr>
        <w:t xml:space="preserve"> (</w:t>
      </w:r>
      <w:r w:rsidR="000C1B19">
        <w:rPr>
          <w:rFonts w:ascii="Tahoma" w:hAnsi="Tahoma" w:cs="Tahoma"/>
        </w:rPr>
        <w:t>3</w:t>
      </w:r>
      <w:r w:rsidRPr="0094542F">
        <w:rPr>
          <w:rFonts w:ascii="Tahoma" w:hAnsi="Tahoma" w:cs="Tahoma"/>
        </w:rPr>
        <w:t xml:space="preserve">) koledarskih dni od </w:t>
      </w:r>
      <w:r w:rsidR="00C00895">
        <w:rPr>
          <w:rFonts w:ascii="Tahoma" w:hAnsi="Tahoma" w:cs="Tahoma"/>
        </w:rPr>
        <w:t xml:space="preserve">prejema </w:t>
      </w:r>
      <w:r w:rsidRPr="0094542F">
        <w:rPr>
          <w:rFonts w:ascii="Tahoma" w:hAnsi="Tahoma" w:cs="Tahoma"/>
        </w:rPr>
        <w:t>zavrnitve, v kater</w:t>
      </w:r>
      <w:r>
        <w:rPr>
          <w:rFonts w:ascii="Tahoma" w:hAnsi="Tahoma" w:cs="Tahoma"/>
        </w:rPr>
        <w:t>em</w:t>
      </w:r>
      <w:r w:rsidRPr="0094542F">
        <w:rPr>
          <w:rFonts w:ascii="Tahoma" w:hAnsi="Tahoma" w:cs="Tahoma"/>
        </w:rPr>
        <w:t xml:space="preserve"> bo izkazana pravilna vrednost izvedenih </w:t>
      </w:r>
      <w:r w:rsidR="004F731A">
        <w:rPr>
          <w:rFonts w:ascii="Tahoma" w:hAnsi="Tahoma" w:cs="Tahoma"/>
        </w:rPr>
        <w:t>dobav</w:t>
      </w:r>
      <w:r w:rsidRPr="0094542F">
        <w:rPr>
          <w:rFonts w:ascii="Tahoma" w:hAnsi="Tahoma" w:cs="Tahoma"/>
        </w:rPr>
        <w:t>.</w:t>
      </w:r>
    </w:p>
    <w:p w14:paraId="570486AD" w14:textId="77777777" w:rsidR="00501F99" w:rsidRDefault="00501F99" w:rsidP="00BB0622">
      <w:pPr>
        <w:keepNext/>
        <w:keepLines/>
        <w:jc w:val="both"/>
        <w:rPr>
          <w:rFonts w:ascii="Tahoma" w:hAnsi="Tahoma" w:cs="Tahoma"/>
        </w:rPr>
      </w:pPr>
    </w:p>
    <w:p w14:paraId="27191D68" w14:textId="77777777" w:rsidR="00A63AD7" w:rsidRPr="00C8579C" w:rsidRDefault="00A63AD7"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0989D748" w14:textId="77777777" w:rsidR="00E0302E" w:rsidRDefault="00E0302E" w:rsidP="00BB0622">
      <w:pPr>
        <w:keepNext/>
        <w:keepLines/>
        <w:tabs>
          <w:tab w:val="left" w:pos="567"/>
          <w:tab w:val="left" w:pos="1418"/>
          <w:tab w:val="left" w:pos="1702"/>
        </w:tabs>
        <w:jc w:val="both"/>
        <w:rPr>
          <w:rFonts w:ascii="Tahoma" w:hAnsi="Tahoma" w:cs="Tahoma"/>
        </w:rPr>
      </w:pPr>
    </w:p>
    <w:p w14:paraId="081496FD" w14:textId="6928B386" w:rsidR="00A63AD7" w:rsidRDefault="003B6017" w:rsidP="00BB0622">
      <w:pPr>
        <w:keepNext/>
        <w:keepLines/>
        <w:tabs>
          <w:tab w:val="left" w:pos="567"/>
          <w:tab w:val="left" w:pos="1418"/>
          <w:tab w:val="left" w:pos="1702"/>
        </w:tabs>
        <w:jc w:val="both"/>
        <w:rPr>
          <w:rFonts w:ascii="Tahoma" w:hAnsi="Tahoma" w:cs="Tahoma"/>
          <w:color w:val="000000"/>
        </w:rPr>
      </w:pPr>
      <w:r>
        <w:rPr>
          <w:rFonts w:ascii="Tahoma" w:hAnsi="Tahoma" w:cs="Tahoma"/>
        </w:rPr>
        <w:t>Pogodbeni s</w:t>
      </w:r>
      <w:r w:rsidR="00A63AD7" w:rsidRPr="00C8579C">
        <w:rPr>
          <w:rFonts w:ascii="Tahoma" w:hAnsi="Tahoma" w:cs="Tahoma"/>
        </w:rPr>
        <w:t xml:space="preserve">tranki </w:t>
      </w:r>
      <w:r w:rsidR="00A63AD7" w:rsidRPr="00C8579C">
        <w:rPr>
          <w:rFonts w:ascii="Tahoma" w:hAnsi="Tahoma" w:cs="Tahoma"/>
          <w:color w:val="000000"/>
        </w:rPr>
        <w:t>se zavezujeta, da po te</w:t>
      </w:r>
      <w:r>
        <w:rPr>
          <w:rFonts w:ascii="Tahoma" w:hAnsi="Tahoma" w:cs="Tahoma"/>
          <w:color w:val="000000"/>
        </w:rPr>
        <w:t>j</w:t>
      </w:r>
      <w:r w:rsidR="00A63AD7" w:rsidRPr="00C8579C">
        <w:rPr>
          <w:rFonts w:ascii="Tahoma" w:hAnsi="Tahoma" w:cs="Tahoma"/>
          <w:color w:val="000000"/>
        </w:rPr>
        <w:t xml:space="preserve"> </w:t>
      </w:r>
      <w:r>
        <w:rPr>
          <w:rFonts w:ascii="Tahoma" w:hAnsi="Tahoma" w:cs="Tahoma"/>
        </w:rPr>
        <w:t>pogodbi</w:t>
      </w:r>
      <w:r w:rsidRPr="00C8579C">
        <w:rPr>
          <w:rFonts w:ascii="Tahoma" w:hAnsi="Tahoma" w:cs="Tahoma"/>
          <w:color w:val="000000"/>
        </w:rPr>
        <w:t xml:space="preserve"> </w:t>
      </w:r>
      <w:r w:rsidR="00A63AD7" w:rsidRPr="00C8579C">
        <w:rPr>
          <w:rFonts w:ascii="Tahoma" w:hAnsi="Tahoma" w:cs="Tahoma"/>
          <w:color w:val="000000"/>
        </w:rPr>
        <w:t>velja prepoved odstopa oziroma cesije denarnih terjatev, ki izvirajo iz predmetne</w:t>
      </w:r>
      <w:r>
        <w:rPr>
          <w:rFonts w:ascii="Tahoma" w:hAnsi="Tahoma" w:cs="Tahoma"/>
          <w:color w:val="000000"/>
        </w:rPr>
        <w:t xml:space="preserve"> </w:t>
      </w:r>
      <w:r>
        <w:rPr>
          <w:rFonts w:ascii="Tahoma" w:hAnsi="Tahoma" w:cs="Tahoma"/>
        </w:rPr>
        <w:t>pogodbe</w:t>
      </w:r>
      <w:r w:rsidR="00A63AD7" w:rsidRPr="00C8579C">
        <w:rPr>
          <w:rFonts w:ascii="Tahoma" w:hAnsi="Tahoma" w:cs="Tahoma"/>
          <w:color w:val="000000"/>
        </w:rPr>
        <w:t>, drugim pravnim ali fizičnim osebam, razen bankam. V primeru odstopa denarne terjatve drugim pravnim ali fizičnim osebam, razen bankam, odstop nima pravnega učinka.</w:t>
      </w:r>
    </w:p>
    <w:p w14:paraId="597BFA2A" w14:textId="77777777" w:rsidR="000E3F50" w:rsidRPr="00C8579C" w:rsidRDefault="000E3F50" w:rsidP="00BB0622">
      <w:pPr>
        <w:keepNext/>
        <w:keepLines/>
        <w:tabs>
          <w:tab w:val="left" w:pos="567"/>
          <w:tab w:val="left" w:pos="1418"/>
          <w:tab w:val="left" w:pos="1702"/>
        </w:tabs>
        <w:jc w:val="both"/>
        <w:rPr>
          <w:rFonts w:ascii="Tahoma" w:hAnsi="Tahoma" w:cs="Tahoma"/>
          <w:color w:val="000000"/>
        </w:rPr>
      </w:pPr>
    </w:p>
    <w:p w14:paraId="7380E479" w14:textId="77777777" w:rsidR="006C4C08" w:rsidRPr="00C8579C" w:rsidRDefault="006C4C08" w:rsidP="00BB0622">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PODIZVAJALCI</w:t>
      </w:r>
    </w:p>
    <w:p w14:paraId="32C9E24E" w14:textId="77777777" w:rsidR="006C4C08" w:rsidRPr="00C8579C" w:rsidRDefault="006C4C08" w:rsidP="00BB0622">
      <w:pPr>
        <w:keepNext/>
        <w:keepLines/>
        <w:tabs>
          <w:tab w:val="left" w:pos="851"/>
          <w:tab w:val="left" w:pos="1702"/>
        </w:tabs>
        <w:ind w:left="1440"/>
        <w:jc w:val="both"/>
        <w:rPr>
          <w:rFonts w:ascii="Tahoma" w:hAnsi="Tahoma" w:cs="Tahoma"/>
          <w:b/>
        </w:rPr>
      </w:pPr>
    </w:p>
    <w:p w14:paraId="05FB96FE" w14:textId="77777777" w:rsidR="00575670" w:rsidRPr="00C8579C" w:rsidRDefault="00575670"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75228B" w:rsidRPr="00C8579C">
        <w:rPr>
          <w:rFonts w:ascii="Tahoma" w:hAnsi="Tahoma" w:cs="Tahoma"/>
        </w:rPr>
        <w:t>len</w:t>
      </w:r>
    </w:p>
    <w:p w14:paraId="1FDC3AC8" w14:textId="77777777" w:rsidR="00A460F0" w:rsidRPr="00C8579C" w:rsidRDefault="00A460F0" w:rsidP="00BB0622">
      <w:pPr>
        <w:keepNext/>
        <w:keepLines/>
        <w:jc w:val="both"/>
        <w:rPr>
          <w:rFonts w:ascii="Tahoma" w:hAnsi="Tahoma" w:cs="Tahoma"/>
        </w:rPr>
      </w:pPr>
    </w:p>
    <w:p w14:paraId="5EC7E073" w14:textId="3F39A7A9" w:rsidR="000042FF" w:rsidRPr="00C8579C" w:rsidRDefault="000042FF" w:rsidP="00BB0622">
      <w:pPr>
        <w:keepNext/>
        <w:keepLines/>
        <w:jc w:val="both"/>
        <w:rPr>
          <w:rFonts w:ascii="Tahoma" w:hAnsi="Tahoma" w:cs="Tahoma"/>
        </w:rPr>
      </w:pPr>
      <w:r w:rsidRPr="00C8579C">
        <w:rPr>
          <w:rFonts w:ascii="Tahoma" w:hAnsi="Tahoma" w:cs="Tahoma"/>
        </w:rPr>
        <w:t xml:space="preserve">Izvajalec v okviru </w:t>
      </w:r>
      <w:r w:rsidR="00827D6F">
        <w:rPr>
          <w:rFonts w:ascii="Tahoma" w:hAnsi="Tahoma" w:cs="Tahoma"/>
        </w:rPr>
        <w:t>pogodbe</w:t>
      </w:r>
      <w:r w:rsidRPr="00C8579C">
        <w:rPr>
          <w:rFonts w:ascii="Tahoma" w:hAnsi="Tahoma" w:cs="Tahoma"/>
        </w:rPr>
        <w:t xml:space="preserve"> nastopa skupaj z naslednjim/i podizvajalcem/ci:</w:t>
      </w:r>
    </w:p>
    <w:p w14:paraId="34FA74CB" w14:textId="77777777" w:rsidR="00745A83" w:rsidRPr="00C8579C" w:rsidRDefault="00745A83" w:rsidP="00BB0622">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77E8" w:rsidRPr="00C8579C" w14:paraId="3FE78575" w14:textId="77777777" w:rsidTr="00147D4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075F617F" w14:textId="77777777" w:rsidR="008C77E8" w:rsidRPr="00C8579C" w:rsidRDefault="008C77E8" w:rsidP="00BB0622">
            <w:pPr>
              <w:keepNext/>
              <w:keepLines/>
              <w:jc w:val="both"/>
              <w:rPr>
                <w:rFonts w:ascii="Tahoma" w:hAnsi="Tahoma" w:cs="Tahoma"/>
                <w:szCs w:val="18"/>
              </w:rPr>
            </w:pPr>
            <w:r w:rsidRPr="00C8579C">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12BFF21" w14:textId="77777777" w:rsidR="008C77E8" w:rsidRPr="00C8579C" w:rsidRDefault="008C77E8" w:rsidP="00BB0622">
            <w:pPr>
              <w:keepNext/>
              <w:keepLines/>
              <w:rPr>
                <w:rFonts w:ascii="Tahoma" w:hAnsi="Tahoma" w:cs="Tahoma"/>
                <w:szCs w:val="18"/>
              </w:rPr>
            </w:pPr>
          </w:p>
        </w:tc>
      </w:tr>
      <w:tr w:rsidR="008C77E8" w:rsidRPr="00C8579C" w14:paraId="7F510CDD"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2FF7A5B5" w14:textId="77777777" w:rsidR="008C77E8" w:rsidRPr="00C8579C" w:rsidRDefault="008C77E8" w:rsidP="00BB0622">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4A9CE02D" w14:textId="77777777" w:rsidR="008C77E8" w:rsidRPr="00C8579C" w:rsidRDefault="008C77E8" w:rsidP="00BB0622">
            <w:pPr>
              <w:keepNext/>
              <w:keepLines/>
              <w:rPr>
                <w:rFonts w:ascii="Tahoma" w:hAnsi="Tahoma" w:cs="Tahoma"/>
                <w:szCs w:val="18"/>
              </w:rPr>
            </w:pPr>
          </w:p>
        </w:tc>
      </w:tr>
      <w:tr w:rsidR="008C77E8" w:rsidRPr="00C8579C" w14:paraId="7283CC3D" w14:textId="77777777" w:rsidTr="00147D4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6367776A" w14:textId="77777777" w:rsidR="008C77E8" w:rsidRPr="00C8579C" w:rsidRDefault="008C77E8" w:rsidP="00BB0622">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135D048A" w14:textId="77777777" w:rsidR="008C77E8" w:rsidRPr="00C8579C" w:rsidRDefault="008C77E8" w:rsidP="00BB0622">
            <w:pPr>
              <w:keepNext/>
              <w:keepLines/>
              <w:rPr>
                <w:rFonts w:ascii="Tahoma" w:hAnsi="Tahoma" w:cs="Tahoma"/>
                <w:szCs w:val="18"/>
              </w:rPr>
            </w:pPr>
          </w:p>
        </w:tc>
      </w:tr>
      <w:tr w:rsidR="008C77E8" w:rsidRPr="00C8579C" w14:paraId="54F5FE2C" w14:textId="77777777" w:rsidTr="00147D4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453F4382" w14:textId="77777777" w:rsidR="008C77E8" w:rsidRPr="00C8579C" w:rsidRDefault="008C77E8" w:rsidP="00BB0622">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270DBC1A" w14:textId="77777777" w:rsidR="008C77E8" w:rsidRPr="00C8579C" w:rsidRDefault="008C77E8" w:rsidP="00BB0622">
            <w:pPr>
              <w:keepNext/>
              <w:keepLines/>
              <w:rPr>
                <w:rFonts w:ascii="Tahoma" w:hAnsi="Tahoma" w:cs="Tahoma"/>
                <w:szCs w:val="18"/>
              </w:rPr>
            </w:pPr>
          </w:p>
        </w:tc>
      </w:tr>
      <w:tr w:rsidR="008C77E8" w:rsidRPr="00C8579C" w14:paraId="2FCCA8B1"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7C24B7D2" w14:textId="77777777" w:rsidR="008C77E8" w:rsidRPr="00C8579C" w:rsidRDefault="008C77E8" w:rsidP="00BB0622">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27ACEB53" w14:textId="77777777" w:rsidR="008C77E8" w:rsidRPr="00C8579C" w:rsidRDefault="008C77E8" w:rsidP="00BB0622">
            <w:pPr>
              <w:keepNext/>
              <w:keepLines/>
              <w:rPr>
                <w:rFonts w:ascii="Tahoma" w:hAnsi="Tahoma" w:cs="Tahoma"/>
                <w:szCs w:val="18"/>
              </w:rPr>
            </w:pPr>
          </w:p>
        </w:tc>
      </w:tr>
      <w:tr w:rsidR="008C77E8" w:rsidRPr="00C8579C" w14:paraId="4D5BB7C0"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9706A76" w14:textId="77777777" w:rsidR="008C77E8" w:rsidRPr="00C8579C" w:rsidRDefault="008C77E8" w:rsidP="00BB0622">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48B11ABE" w14:textId="77777777" w:rsidR="008C77E8" w:rsidRPr="00C8579C" w:rsidRDefault="008C77E8" w:rsidP="00BB0622">
            <w:pPr>
              <w:keepNext/>
              <w:keepLines/>
              <w:jc w:val="center"/>
              <w:rPr>
                <w:rFonts w:ascii="Tahoma" w:hAnsi="Tahoma" w:cs="Tahoma"/>
                <w:szCs w:val="18"/>
              </w:rPr>
            </w:pPr>
            <w:r w:rsidRPr="00C8579C">
              <w:rPr>
                <w:rFonts w:ascii="Tahoma" w:hAnsi="Tahoma" w:cs="Tahoma"/>
                <w:szCs w:val="18"/>
              </w:rPr>
              <w:t>DA / NE</w:t>
            </w:r>
          </w:p>
        </w:tc>
      </w:tr>
      <w:tr w:rsidR="008C77E8" w:rsidRPr="00C8579C" w14:paraId="67C0E86E" w14:textId="77777777" w:rsidTr="00147D46">
        <w:trPr>
          <w:trHeight w:val="301"/>
          <w:jc w:val="center"/>
        </w:trPr>
        <w:tc>
          <w:tcPr>
            <w:tcW w:w="4519" w:type="dxa"/>
            <w:vMerge w:val="restart"/>
            <w:tcBorders>
              <w:top w:val="single" w:sz="4" w:space="0" w:color="auto"/>
              <w:left w:val="single" w:sz="4" w:space="0" w:color="auto"/>
              <w:right w:val="single" w:sz="4" w:space="0" w:color="auto"/>
            </w:tcBorders>
            <w:vAlign w:val="center"/>
          </w:tcPr>
          <w:p w14:paraId="52A51A97" w14:textId="77777777" w:rsidR="008C77E8" w:rsidRPr="00C8579C" w:rsidRDefault="008C77E8" w:rsidP="00BB0622">
            <w:pPr>
              <w:keepNext/>
              <w:keepLines/>
              <w:jc w:val="both"/>
              <w:rPr>
                <w:rFonts w:ascii="Tahoma" w:hAnsi="Tahoma" w:cs="Tahoma"/>
                <w:szCs w:val="18"/>
              </w:rPr>
            </w:pPr>
            <w:r w:rsidRPr="00C8579C">
              <w:rPr>
                <w:rFonts w:ascii="Tahoma" w:hAnsi="Tahoma" w:cs="Tahoma"/>
                <w:szCs w:val="18"/>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22F9E488" w14:textId="77777777" w:rsidR="008C77E8" w:rsidRPr="00C8579C" w:rsidRDefault="008C77E8" w:rsidP="00BB0622">
            <w:pPr>
              <w:keepNext/>
              <w:keepLines/>
              <w:rPr>
                <w:szCs w:val="18"/>
              </w:rPr>
            </w:pPr>
          </w:p>
        </w:tc>
      </w:tr>
      <w:tr w:rsidR="008C77E8" w:rsidRPr="00C8579C" w14:paraId="095E76E0" w14:textId="77777777" w:rsidTr="00147D46">
        <w:trPr>
          <w:trHeight w:val="305"/>
          <w:jc w:val="center"/>
        </w:trPr>
        <w:tc>
          <w:tcPr>
            <w:tcW w:w="4519" w:type="dxa"/>
            <w:vMerge/>
            <w:tcBorders>
              <w:left w:val="single" w:sz="4" w:space="0" w:color="auto"/>
              <w:bottom w:val="single" w:sz="4" w:space="0" w:color="auto"/>
              <w:right w:val="single" w:sz="4" w:space="0" w:color="auto"/>
            </w:tcBorders>
            <w:vAlign w:val="center"/>
          </w:tcPr>
          <w:p w14:paraId="6EA1B88C" w14:textId="77777777" w:rsidR="008C77E8" w:rsidRPr="00C8579C" w:rsidRDefault="008C77E8" w:rsidP="00BB0622">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4D31C4FA" w14:textId="77777777" w:rsidR="008C77E8" w:rsidRPr="00C8579C" w:rsidRDefault="008C77E8" w:rsidP="00BB0622">
            <w:pPr>
              <w:keepNext/>
              <w:keepLines/>
              <w:rPr>
                <w:szCs w:val="18"/>
              </w:rPr>
            </w:pPr>
          </w:p>
        </w:tc>
      </w:tr>
      <w:tr w:rsidR="008C77E8" w:rsidRPr="00C8579C" w14:paraId="411B3598"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080330DE" w14:textId="77777777" w:rsidR="008C77E8" w:rsidRPr="00C8579C" w:rsidRDefault="008C77E8" w:rsidP="00BB0622">
            <w:pPr>
              <w:keepNext/>
              <w:keepLines/>
              <w:jc w:val="both"/>
              <w:rPr>
                <w:rFonts w:ascii="Tahoma" w:hAnsi="Tahoma" w:cs="Tahoma"/>
                <w:szCs w:val="18"/>
              </w:rPr>
            </w:pPr>
            <w:r w:rsidRPr="00C8579C">
              <w:rPr>
                <w:rFonts w:ascii="Tahoma" w:hAnsi="Tahoma" w:cs="Tahoma"/>
                <w:szCs w:val="18"/>
              </w:rPr>
              <w:t>Količina/Delež (%) v podizvajanju</w:t>
            </w:r>
            <w:r w:rsidR="000C1B19">
              <w:rPr>
                <w:rFonts w:ascii="Tahoma" w:hAnsi="Tahoma" w:cs="Tahoma"/>
                <w:szCs w:val="18"/>
              </w:rPr>
              <w:t xml:space="preserve"> brez DDV</w:t>
            </w:r>
          </w:p>
        </w:tc>
        <w:tc>
          <w:tcPr>
            <w:tcW w:w="4659" w:type="dxa"/>
            <w:tcBorders>
              <w:top w:val="single" w:sz="4" w:space="0" w:color="auto"/>
              <w:left w:val="single" w:sz="4" w:space="0" w:color="auto"/>
              <w:bottom w:val="single" w:sz="4" w:space="0" w:color="auto"/>
              <w:right w:val="single" w:sz="4" w:space="0" w:color="auto"/>
            </w:tcBorders>
            <w:vAlign w:val="center"/>
          </w:tcPr>
          <w:p w14:paraId="7D765EAE" w14:textId="77777777" w:rsidR="008C77E8" w:rsidRPr="00C8579C" w:rsidRDefault="008C77E8" w:rsidP="00BB0622">
            <w:pPr>
              <w:keepNext/>
              <w:keepLines/>
              <w:rPr>
                <w:szCs w:val="18"/>
              </w:rPr>
            </w:pPr>
          </w:p>
        </w:tc>
      </w:tr>
      <w:tr w:rsidR="008C77E8" w:rsidRPr="00C8579C" w14:paraId="02BA3055"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4BE3CFC6" w14:textId="77777777" w:rsidR="008C77E8" w:rsidRPr="00C8579C" w:rsidRDefault="008C77E8" w:rsidP="00BB0622">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7DA6CAAC" w14:textId="77777777" w:rsidR="008C77E8" w:rsidRPr="00C8579C" w:rsidRDefault="008C77E8" w:rsidP="00BB0622">
            <w:pPr>
              <w:keepNext/>
              <w:keepLines/>
              <w:rPr>
                <w:szCs w:val="18"/>
              </w:rPr>
            </w:pPr>
          </w:p>
        </w:tc>
      </w:tr>
    </w:tbl>
    <w:p w14:paraId="3BDCEC7E" w14:textId="77777777" w:rsidR="008C77E8" w:rsidRPr="00C8579C" w:rsidRDefault="008C77E8" w:rsidP="00BB0622">
      <w:pPr>
        <w:keepNext/>
        <w:keepLines/>
        <w:jc w:val="both"/>
        <w:rPr>
          <w:rFonts w:ascii="Tahoma" w:hAnsi="Tahoma" w:cs="Tahoma"/>
        </w:rPr>
      </w:pPr>
    </w:p>
    <w:p w14:paraId="25697FC9" w14:textId="7CBD8A72" w:rsidR="009C0D7F" w:rsidRPr="00C8579C" w:rsidRDefault="009C0D7F" w:rsidP="00BB0622">
      <w:pPr>
        <w:keepNext/>
        <w:keepLines/>
        <w:jc w:val="both"/>
        <w:rPr>
          <w:rFonts w:ascii="Tahoma" w:hAnsi="Tahoma" w:cs="Tahoma"/>
        </w:rPr>
      </w:pPr>
      <w:r w:rsidRPr="00C8579C">
        <w:rPr>
          <w:rFonts w:ascii="Tahoma" w:hAnsi="Tahoma" w:cs="Tahoma"/>
        </w:rPr>
        <w:t xml:space="preserve">Izvajalec v razmerju do naročnika v celoti odgovarja za dobro izvedbo </w:t>
      </w:r>
      <w:r w:rsidR="00827D6F">
        <w:rPr>
          <w:rFonts w:ascii="Tahoma" w:hAnsi="Tahoma" w:cs="Tahoma"/>
        </w:rPr>
        <w:t xml:space="preserve">pogodbenih </w:t>
      </w:r>
      <w:r w:rsidRPr="00C8579C">
        <w:rPr>
          <w:rFonts w:ascii="Tahoma" w:hAnsi="Tahoma" w:cs="Tahoma"/>
        </w:rPr>
        <w:t xml:space="preserve">obveznosti a, ne glede na število podizvajalcev. </w:t>
      </w:r>
    </w:p>
    <w:p w14:paraId="5B57FC9D" w14:textId="77777777" w:rsidR="009C0D7F" w:rsidRPr="00C8579C" w:rsidRDefault="009C0D7F" w:rsidP="00BB0622">
      <w:pPr>
        <w:keepNext/>
        <w:keepLines/>
        <w:jc w:val="both"/>
        <w:rPr>
          <w:rFonts w:ascii="Tahoma" w:hAnsi="Tahoma" w:cs="Tahoma"/>
        </w:rPr>
      </w:pPr>
    </w:p>
    <w:p w14:paraId="5982EE85" w14:textId="3E479A2E" w:rsidR="005369A2" w:rsidRDefault="005369A2" w:rsidP="00BB0622">
      <w:pPr>
        <w:keepNext/>
        <w:keepLines/>
        <w:jc w:val="both"/>
        <w:rPr>
          <w:rFonts w:ascii="Tahoma" w:hAnsi="Tahoma" w:cs="Tahoma"/>
        </w:rPr>
      </w:pPr>
      <w:r w:rsidRPr="00C8579C">
        <w:rPr>
          <w:rFonts w:ascii="Tahoma" w:hAnsi="Tahoma" w:cs="Tahoma"/>
        </w:rPr>
        <w:t xml:space="preserve">Izvajalec mora med izvajanjem </w:t>
      </w:r>
      <w:r w:rsidR="00827D6F">
        <w:rPr>
          <w:rFonts w:ascii="Tahoma" w:hAnsi="Tahoma" w:cs="Tahoma"/>
        </w:rPr>
        <w:t>pogodbe</w:t>
      </w:r>
      <w:r w:rsidR="00827D6F" w:rsidRPr="00C8579C">
        <w:rPr>
          <w:rFonts w:ascii="Tahoma" w:hAnsi="Tahoma" w:cs="Tahoma"/>
        </w:rPr>
        <w:t xml:space="preserve"> </w:t>
      </w:r>
      <w:r w:rsidRPr="00C8579C">
        <w:rPr>
          <w:rFonts w:ascii="Tahoma" w:hAnsi="Tahoma" w:cs="Tahoma"/>
        </w:rPr>
        <w:t xml:space="preserve">naročnika obvestiti o morebitnih spremembah informacij iz drugega odstavka 94. člena ZJN-3 in poslati informacije o novih podizvajalcih, ki jih namerava naknadno vključiti v izvedbo </w:t>
      </w:r>
      <w:r w:rsidR="00827D6F">
        <w:rPr>
          <w:rFonts w:ascii="Tahoma" w:hAnsi="Tahoma" w:cs="Tahoma"/>
        </w:rPr>
        <w:t>pogodbe</w:t>
      </w:r>
      <w:r w:rsidRPr="00C8579C">
        <w:rPr>
          <w:rFonts w:ascii="Tahoma" w:hAnsi="Tahoma" w:cs="Tahoma"/>
        </w:rPr>
        <w:t>,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w:t>
      </w:r>
      <w:r w:rsidR="004D735C" w:rsidRPr="00C8579C">
        <w:rPr>
          <w:rFonts w:ascii="Tahoma" w:hAnsi="Tahoma" w:cs="Tahoma"/>
        </w:rPr>
        <w:t>, priloge, ki se nanašajo na podizvajalca in so zahtevani v razpisni dokumentaciji</w:t>
      </w:r>
      <w:r w:rsidRPr="00C8579C">
        <w:rPr>
          <w:rFonts w:ascii="Tahoma" w:hAnsi="Tahoma" w:cs="Tahoma"/>
        </w:rPr>
        <w:t xml:space="preserve"> </w:t>
      </w:r>
      <w:r w:rsidR="004D735C" w:rsidRPr="00C8579C">
        <w:rPr>
          <w:rFonts w:ascii="Tahoma" w:hAnsi="Tahoma" w:cs="Tahoma"/>
        </w:rPr>
        <w:t>ter</w:t>
      </w:r>
      <w:r w:rsidRPr="00C8579C">
        <w:rPr>
          <w:rFonts w:ascii="Tahoma" w:hAnsi="Tahoma" w:cs="Tahoma"/>
        </w:rPr>
        <w:t xml:space="preserve"> pisno zahtevo novega podizvajalca za neposredno plačilo, če novi podizvajalec to zahteva. </w:t>
      </w:r>
    </w:p>
    <w:p w14:paraId="0F055C34" w14:textId="77777777" w:rsidR="00E0302E" w:rsidRPr="00C8579C" w:rsidRDefault="00E0302E" w:rsidP="00BB0622">
      <w:pPr>
        <w:keepNext/>
        <w:keepLines/>
        <w:jc w:val="both"/>
        <w:rPr>
          <w:rFonts w:ascii="Tahoma" w:hAnsi="Tahoma" w:cs="Tahoma"/>
        </w:rPr>
      </w:pPr>
    </w:p>
    <w:p w14:paraId="5BAF0258" w14:textId="415F5958" w:rsidR="009C0D7F" w:rsidRPr="00C8579C" w:rsidRDefault="009C0D7F" w:rsidP="00BB0622">
      <w:pPr>
        <w:keepNext/>
        <w:keepLines/>
        <w:jc w:val="both"/>
        <w:rPr>
          <w:rFonts w:ascii="Tahoma" w:hAnsi="Tahoma" w:cs="Tahoma"/>
        </w:rPr>
      </w:pPr>
      <w:r w:rsidRPr="00C8579C">
        <w:rPr>
          <w:rFonts w:ascii="Tahoma" w:hAnsi="Tahoma" w:cs="Tahoma"/>
        </w:rPr>
        <w:t xml:space="preserve">Naročnik lahko zavrne predlog za zamenjavo podizvajalca oziroma vključitev novega podizvajalca, če bi to lahko vplivalo na nemoteno izvajanje ali dokončanje </w:t>
      </w:r>
      <w:r w:rsidR="00827D6F">
        <w:rPr>
          <w:rFonts w:ascii="Tahoma" w:hAnsi="Tahoma" w:cs="Tahoma"/>
        </w:rPr>
        <w:t>dobav</w:t>
      </w:r>
      <w:r w:rsidRPr="00C8579C">
        <w:rPr>
          <w:rFonts w:ascii="Tahoma" w:hAnsi="Tahoma" w:cs="Tahoma"/>
        </w:rPr>
        <w:t xml:space="preserve"> in če novi podizvajalec ne izpolnjuje pogojev, ki jih je postavil naročnik v razpisni dokumentaciji. Naročnik bo o morebitni zavrnitvi novega podizvajalca obvestiti izvajalca najpozneje v desetih (10) dneh od prejema predloga. </w:t>
      </w:r>
    </w:p>
    <w:p w14:paraId="63F9C06F" w14:textId="77777777" w:rsidR="009C0D7F" w:rsidRPr="00C8579C" w:rsidRDefault="009C0D7F" w:rsidP="00BB0622">
      <w:pPr>
        <w:keepNext/>
        <w:keepLines/>
        <w:jc w:val="both"/>
        <w:rPr>
          <w:rFonts w:ascii="Tahoma" w:hAnsi="Tahoma" w:cs="Tahoma"/>
          <w:b/>
          <w:i/>
        </w:rPr>
      </w:pPr>
    </w:p>
    <w:p w14:paraId="7F5853B0" w14:textId="77777777" w:rsidR="009C0D7F" w:rsidRPr="00C8579C" w:rsidRDefault="009C0D7F" w:rsidP="00BB0622">
      <w:pPr>
        <w:keepNext/>
        <w:keepLines/>
        <w:jc w:val="both"/>
        <w:rPr>
          <w:rFonts w:ascii="Tahoma" w:hAnsi="Tahoma" w:cs="Tahoma"/>
          <w:i/>
        </w:rPr>
      </w:pPr>
      <w:r w:rsidRPr="00C8579C">
        <w:rPr>
          <w:rFonts w:ascii="Tahoma" w:hAnsi="Tahoma" w:cs="Tahoma"/>
          <w:b/>
          <w:i/>
        </w:rPr>
        <w:t>se upošteva v primeru, da izvajalec nastopa s podizvajalcem, ki zahteva neposredno plačilo:</w:t>
      </w:r>
    </w:p>
    <w:p w14:paraId="7A8F8051" w14:textId="450E2FFB" w:rsidR="009C0D7F" w:rsidRPr="00C8579C" w:rsidRDefault="009C0D7F" w:rsidP="00BB0622">
      <w:pPr>
        <w:keepNext/>
        <w:keepLines/>
        <w:jc w:val="both"/>
        <w:rPr>
          <w:rFonts w:ascii="Tahoma" w:eastAsia="Calibri" w:hAnsi="Tahoma" w:cs="Tahoma"/>
        </w:rPr>
      </w:pPr>
      <w:r w:rsidRPr="00C8579C">
        <w:rPr>
          <w:rFonts w:ascii="Tahoma" w:eastAsia="Calibri" w:hAnsi="Tahoma" w:cs="Tahoma"/>
        </w:rPr>
        <w:t xml:space="preserve">Izvajalec s podpisom </w:t>
      </w:r>
      <w:r w:rsidR="00827D6F">
        <w:rPr>
          <w:rFonts w:ascii="Tahoma" w:hAnsi="Tahoma" w:cs="Tahoma"/>
        </w:rPr>
        <w:t>te pogodbe</w:t>
      </w:r>
      <w:r w:rsidRPr="00C8579C">
        <w:rPr>
          <w:rFonts w:ascii="Tahoma" w:hAnsi="Tahoma" w:cs="Tahoma"/>
        </w:rPr>
        <w:t xml:space="preserve"> </w:t>
      </w:r>
      <w:r w:rsidRPr="00C8579C">
        <w:rPr>
          <w:rFonts w:ascii="Tahoma" w:eastAsia="Calibri" w:hAnsi="Tahoma" w:cs="Tahoma"/>
        </w:rPr>
        <w:t>pooblašča naročnika, da na podlagi potrjenega računa oziroma potrjenih računov, neposredno plačuje vsem v te</w:t>
      </w:r>
      <w:r w:rsidR="00827D6F">
        <w:rPr>
          <w:rFonts w:ascii="Tahoma" w:eastAsia="Calibri" w:hAnsi="Tahoma" w:cs="Tahoma"/>
        </w:rPr>
        <w:t xml:space="preserve">j </w:t>
      </w:r>
      <w:r w:rsidR="00827D6F">
        <w:rPr>
          <w:rFonts w:ascii="Tahoma" w:hAnsi="Tahoma" w:cs="Tahoma"/>
        </w:rPr>
        <w:t>pogodbi</w:t>
      </w:r>
      <w:r w:rsidR="00827D6F" w:rsidRPr="00C8579C">
        <w:rPr>
          <w:rFonts w:ascii="Tahoma" w:hAnsi="Tahoma" w:cs="Tahoma"/>
        </w:rPr>
        <w:t xml:space="preserve"> </w:t>
      </w:r>
      <w:r w:rsidRPr="00C8579C">
        <w:rPr>
          <w:rFonts w:ascii="Tahoma" w:eastAsia="Calibri" w:hAnsi="Tahoma" w:cs="Tahoma"/>
        </w:rPr>
        <w:t xml:space="preserve">navedenim podizvajalcem, ki so zahtevali neposredno plačilo. Podizvajalec je ob oddaji ponudbe predložil soglasje za neposredna plačila </w:t>
      </w:r>
      <w:r w:rsidRPr="00C8579C">
        <w:rPr>
          <w:rFonts w:ascii="Tahoma" w:hAnsi="Tahoma" w:cs="Tahoma"/>
        </w:rPr>
        <w:t>na podlagi katerega naročnik namesto izvajalca poravna podizvajalčevo terjatev do izvajalca.</w:t>
      </w:r>
    </w:p>
    <w:p w14:paraId="6E3AAD84" w14:textId="77777777" w:rsidR="009C0D7F" w:rsidRPr="00C8579C" w:rsidRDefault="009C0D7F" w:rsidP="00BB0622">
      <w:pPr>
        <w:keepNext/>
        <w:keepLines/>
        <w:ind w:left="357"/>
        <w:jc w:val="both"/>
        <w:rPr>
          <w:rFonts w:ascii="Tahoma" w:hAnsi="Tahoma" w:cs="Tahoma"/>
        </w:rPr>
      </w:pPr>
    </w:p>
    <w:p w14:paraId="5C1F982A" w14:textId="77777777" w:rsidR="009C0D7F" w:rsidRPr="00C8579C" w:rsidRDefault="009C0D7F" w:rsidP="00BB0622">
      <w:pPr>
        <w:keepNext/>
        <w:keepLines/>
        <w:jc w:val="both"/>
        <w:rPr>
          <w:rFonts w:ascii="Tahoma" w:hAnsi="Tahoma" w:cs="Tahoma"/>
        </w:rPr>
      </w:pPr>
      <w:r w:rsidRPr="00C8579C">
        <w:rPr>
          <w:rFonts w:ascii="Tahoma" w:hAnsi="Tahoma" w:cs="Tahoma"/>
        </w:rPr>
        <w:t>Izvajalec mora za podizvajalca, ki zahteva neposredno plačilo, ob vsakem računu priložiti:</w:t>
      </w:r>
    </w:p>
    <w:p w14:paraId="431D5CCC" w14:textId="0AE45058" w:rsidR="009C0D7F" w:rsidRPr="00C8579C" w:rsidRDefault="009C0D7F" w:rsidP="00BB0622">
      <w:pPr>
        <w:keepNext/>
        <w:keepLines/>
        <w:numPr>
          <w:ilvl w:val="0"/>
          <w:numId w:val="12"/>
        </w:numPr>
        <w:jc w:val="both"/>
        <w:rPr>
          <w:rFonts w:ascii="Tahoma" w:hAnsi="Tahoma" w:cs="Tahoma"/>
        </w:rPr>
      </w:pPr>
      <w:r w:rsidRPr="00C8579C">
        <w:rPr>
          <w:rFonts w:ascii="Tahoma" w:hAnsi="Tahoma" w:cs="Tahoma"/>
        </w:rPr>
        <w:t>račun podizvajalca za opravljene</w:t>
      </w:r>
      <w:r w:rsidR="00827D6F">
        <w:rPr>
          <w:rFonts w:ascii="Tahoma" w:hAnsi="Tahoma" w:cs="Tahoma"/>
        </w:rPr>
        <w:t xml:space="preserve"> pogodbene</w:t>
      </w:r>
      <w:r w:rsidRPr="00C8579C">
        <w:rPr>
          <w:rFonts w:ascii="Tahoma" w:hAnsi="Tahoma" w:cs="Tahoma"/>
        </w:rPr>
        <w:t xml:space="preserve"> obveznosti, potrjen s strani izvajalca, na podlagi katerega naročnik izvede nakazilo za opravljene </w:t>
      </w:r>
      <w:r w:rsidR="00827D6F">
        <w:rPr>
          <w:rFonts w:ascii="Tahoma" w:hAnsi="Tahoma" w:cs="Tahoma"/>
        </w:rPr>
        <w:t>pogodbene</w:t>
      </w:r>
      <w:r w:rsidR="00827D6F" w:rsidRPr="00C8579C">
        <w:rPr>
          <w:rFonts w:ascii="Tahoma" w:hAnsi="Tahoma" w:cs="Tahoma"/>
        </w:rPr>
        <w:t xml:space="preserve"> </w:t>
      </w:r>
      <w:r w:rsidRPr="00C8579C">
        <w:rPr>
          <w:rFonts w:ascii="Tahoma" w:hAnsi="Tahoma" w:cs="Tahoma"/>
        </w:rPr>
        <w:t xml:space="preserve">obveznosti neposredno na račun podizvajalca ali </w:t>
      </w:r>
    </w:p>
    <w:p w14:paraId="587DDA45" w14:textId="34997568" w:rsidR="009C0D7F" w:rsidRPr="00C8579C" w:rsidRDefault="009C0D7F" w:rsidP="00BB0622">
      <w:pPr>
        <w:keepNext/>
        <w:keepLines/>
        <w:numPr>
          <w:ilvl w:val="0"/>
          <w:numId w:val="12"/>
        </w:numPr>
        <w:jc w:val="both"/>
        <w:rPr>
          <w:rFonts w:ascii="Tahoma" w:hAnsi="Tahoma" w:cs="Tahoma"/>
        </w:rPr>
      </w:pPr>
      <w:r w:rsidRPr="00C8579C">
        <w:rPr>
          <w:rFonts w:ascii="Tahoma" w:hAnsi="Tahoma" w:cs="Tahoma"/>
        </w:rPr>
        <w:t xml:space="preserve">podpisano izjavo podizvajalca, naslovljeno na naročnika, o tem, da je ta seznanjen s konkretno izstavljenim računom izvajalca oziroma, da pri obveznostih iz </w:t>
      </w:r>
      <w:r w:rsidR="00827D6F">
        <w:rPr>
          <w:rFonts w:ascii="Tahoma" w:hAnsi="Tahoma" w:cs="Tahoma"/>
        </w:rPr>
        <w:t>pogodbe</w:t>
      </w:r>
      <w:r w:rsidRPr="00C8579C">
        <w:rPr>
          <w:rFonts w:ascii="Tahoma" w:hAnsi="Tahoma" w:cs="Tahoma"/>
        </w:rPr>
        <w:t>, ki jih obravnava račun, ni sodeloval kot podizvajalec, ter da podizvajalec iz naslova tega računa izvajalca nima in ne bo imel do naročnika nobenih zahtevkov.</w:t>
      </w:r>
    </w:p>
    <w:p w14:paraId="70E55446" w14:textId="20010FAD" w:rsidR="00A460F0" w:rsidRPr="00C8579C" w:rsidRDefault="00A460F0" w:rsidP="00BB0622">
      <w:pPr>
        <w:keepNext/>
        <w:keepLines/>
        <w:jc w:val="both"/>
        <w:rPr>
          <w:rFonts w:ascii="Tahoma" w:hAnsi="Tahoma" w:cs="Tahoma"/>
        </w:rPr>
      </w:pPr>
      <w:r w:rsidRPr="00C8579C">
        <w:rPr>
          <w:rFonts w:ascii="Tahoma" w:hAnsi="Tahoma" w:cs="Tahoma"/>
        </w:rPr>
        <w:lastRenderedPageBreak/>
        <w:t xml:space="preserve">V primeru, če nobeden od dokumentov iz prejšnjega odstavka za prijavljenega podizvajalca ni predložen, naročnik do dostavitve vseh dokumentov zadrži plačilo celotnega računa in s tem ne pride v zamudo pri plačilu. </w:t>
      </w:r>
    </w:p>
    <w:p w14:paraId="28DF01A2" w14:textId="77777777" w:rsidR="00A460F0" w:rsidRPr="00C8579C" w:rsidRDefault="00A460F0" w:rsidP="00BB0622">
      <w:pPr>
        <w:keepNext/>
        <w:keepLines/>
        <w:jc w:val="both"/>
        <w:rPr>
          <w:rFonts w:ascii="Tahoma" w:hAnsi="Tahoma" w:cs="Tahoma"/>
        </w:rPr>
      </w:pPr>
    </w:p>
    <w:p w14:paraId="0E4E759A" w14:textId="77777777" w:rsidR="009C0D7F" w:rsidRPr="00C8579C" w:rsidRDefault="009C0D7F" w:rsidP="00BB0622">
      <w:pPr>
        <w:keepNext/>
        <w:keepLines/>
        <w:jc w:val="both"/>
        <w:rPr>
          <w:rFonts w:ascii="Tahoma" w:hAnsi="Tahoma" w:cs="Tahoma"/>
        </w:rPr>
      </w:pPr>
      <w:r w:rsidRPr="00C8579C">
        <w:rPr>
          <w:rFonts w:ascii="Tahoma" w:hAnsi="Tahoma" w:cs="Tahoma"/>
        </w:rPr>
        <w:t xml:space="preserve">Naročnik bo potrjene račune podizvajalcev poravnal neposredno podizvajalcem na način in v roku kot je dogovorjeno za plačilo izvajalcu. </w:t>
      </w:r>
    </w:p>
    <w:p w14:paraId="2D92A885" w14:textId="77777777" w:rsidR="00A91826" w:rsidRDefault="00A91826" w:rsidP="00BB0622">
      <w:pPr>
        <w:keepNext/>
        <w:keepLines/>
        <w:jc w:val="both"/>
        <w:rPr>
          <w:rFonts w:ascii="Tahoma" w:hAnsi="Tahoma" w:cs="Tahoma"/>
          <w:b/>
          <w:i/>
        </w:rPr>
      </w:pPr>
    </w:p>
    <w:p w14:paraId="3DC32739" w14:textId="6F0BAA56" w:rsidR="000042FF" w:rsidRPr="00C8579C" w:rsidRDefault="000042FF" w:rsidP="00BB0622">
      <w:pPr>
        <w:keepNext/>
        <w:keepLines/>
        <w:jc w:val="both"/>
        <w:rPr>
          <w:rFonts w:ascii="Tahoma" w:hAnsi="Tahoma" w:cs="Tahoma"/>
          <w:b/>
          <w:i/>
        </w:rPr>
      </w:pPr>
      <w:r w:rsidRPr="00C8579C">
        <w:rPr>
          <w:rFonts w:ascii="Tahoma" w:hAnsi="Tahoma" w:cs="Tahoma"/>
          <w:b/>
          <w:i/>
        </w:rPr>
        <w:t>se upošteva v primeru, da podizvajalec neposrednega plačila ne bo zahteval:</w:t>
      </w:r>
    </w:p>
    <w:p w14:paraId="004A8767" w14:textId="2C5B24F3" w:rsidR="00C00EAD" w:rsidRPr="00357262" w:rsidRDefault="00C00EAD" w:rsidP="00BB0622">
      <w:pPr>
        <w:keepNext/>
        <w:keepLines/>
        <w:tabs>
          <w:tab w:val="left" w:pos="-1980"/>
          <w:tab w:val="left" w:pos="2880"/>
        </w:tabs>
        <w:jc w:val="both"/>
        <w:rPr>
          <w:rFonts w:ascii="Tahoma" w:hAnsi="Tahoma" w:cs="Tahoma"/>
        </w:rPr>
      </w:pPr>
      <w:r w:rsidRPr="00357262">
        <w:rPr>
          <w:rFonts w:ascii="Tahoma" w:hAnsi="Tahoma" w:cs="Tahoma"/>
        </w:rPr>
        <w:t>Izvajalec mora za vse podizvajalce, ki niso zahtevali neposrednega plačila in za katere neposredno plačilo ni obvezno, naročniku najpozneje v 60</w:t>
      </w:r>
      <w:r>
        <w:rPr>
          <w:rFonts w:ascii="Tahoma" w:hAnsi="Tahoma" w:cs="Tahoma"/>
        </w:rPr>
        <w:t xml:space="preserve"> (šestdesetih)</w:t>
      </w:r>
      <w:r w:rsidRPr="00357262">
        <w:rPr>
          <w:rFonts w:ascii="Tahoma" w:hAnsi="Tahoma" w:cs="Tahoma"/>
        </w:rPr>
        <w:t xml:space="preserve"> dneh od plačila končne računa naročniku poslati svojo pisno izjavo in pisno izjavo podizvajalca, da je podizvajalec prejel plačilo za izveden</w:t>
      </w:r>
      <w:r>
        <w:rPr>
          <w:rFonts w:ascii="Tahoma" w:hAnsi="Tahoma" w:cs="Tahoma"/>
        </w:rPr>
        <w:t>e</w:t>
      </w:r>
      <w:r w:rsidRPr="00357262">
        <w:rPr>
          <w:rFonts w:ascii="Tahoma" w:hAnsi="Tahoma" w:cs="Tahoma"/>
        </w:rPr>
        <w:t xml:space="preserve"> </w:t>
      </w:r>
      <w:r w:rsidR="00827D6F">
        <w:rPr>
          <w:rFonts w:ascii="Tahoma" w:hAnsi="Tahoma" w:cs="Tahoma"/>
        </w:rPr>
        <w:t>dobave</w:t>
      </w:r>
      <w:r w:rsidRPr="00357262">
        <w:rPr>
          <w:rFonts w:ascii="Tahoma" w:hAnsi="Tahoma" w:cs="Tahoma"/>
        </w:rPr>
        <w:t>.</w:t>
      </w:r>
    </w:p>
    <w:p w14:paraId="471D5E0D" w14:textId="77777777" w:rsidR="00275625" w:rsidRPr="00C8579C" w:rsidRDefault="00275625" w:rsidP="00BB0622">
      <w:pPr>
        <w:keepNext/>
        <w:keepLines/>
        <w:tabs>
          <w:tab w:val="left" w:pos="567"/>
          <w:tab w:val="left" w:pos="1702"/>
        </w:tabs>
        <w:jc w:val="both"/>
        <w:rPr>
          <w:rFonts w:ascii="Tahoma" w:hAnsi="Tahoma" w:cs="Tahoma"/>
          <w:b/>
          <w:bCs/>
        </w:rPr>
      </w:pPr>
    </w:p>
    <w:p w14:paraId="4CADFF9A" w14:textId="77777777" w:rsidR="0075228B" w:rsidRPr="00C8579C" w:rsidRDefault="0075228B" w:rsidP="00BB0622">
      <w:pPr>
        <w:keepNext/>
        <w:keepLines/>
        <w:rPr>
          <w:rFonts w:ascii="Tahoma" w:hAnsi="Tahoma" w:cs="Tahoma"/>
          <w:b/>
          <w:i/>
        </w:rPr>
      </w:pPr>
      <w:r w:rsidRPr="00C8579C">
        <w:rPr>
          <w:rFonts w:ascii="Tahoma" w:hAnsi="Tahoma" w:cs="Tahoma"/>
          <w:b/>
          <w:i/>
        </w:rPr>
        <w:t xml:space="preserve">se upošteva v primeru, da </w:t>
      </w:r>
      <w:r w:rsidR="007F7D6E" w:rsidRPr="00C8579C">
        <w:rPr>
          <w:rFonts w:ascii="Tahoma" w:hAnsi="Tahoma" w:cs="Tahoma"/>
          <w:b/>
          <w:i/>
        </w:rPr>
        <w:t>izvajalec</w:t>
      </w:r>
      <w:r w:rsidRPr="00C8579C">
        <w:rPr>
          <w:rFonts w:ascii="Tahoma" w:hAnsi="Tahoma" w:cs="Tahoma"/>
          <w:b/>
          <w:i/>
        </w:rPr>
        <w:t xml:space="preserve"> ne nastopa s podizvajalcem</w:t>
      </w:r>
      <w:r w:rsidR="009C525B" w:rsidRPr="00C8579C">
        <w:rPr>
          <w:rFonts w:ascii="Tahoma" w:hAnsi="Tahoma" w:cs="Tahoma"/>
          <w:b/>
          <w:i/>
        </w:rPr>
        <w:t>:</w:t>
      </w:r>
    </w:p>
    <w:p w14:paraId="4A33907C" w14:textId="48F25C9C" w:rsidR="007F7D6E" w:rsidRPr="00C8579C" w:rsidRDefault="007F7D6E" w:rsidP="00BB0622">
      <w:pPr>
        <w:keepNext/>
        <w:keepLines/>
        <w:jc w:val="both"/>
        <w:rPr>
          <w:rFonts w:ascii="Tahoma" w:hAnsi="Tahoma" w:cs="Tahoma"/>
        </w:rPr>
      </w:pPr>
      <w:r w:rsidRPr="00C8579C">
        <w:rPr>
          <w:rFonts w:ascii="Tahoma" w:hAnsi="Tahoma" w:cs="Tahoma"/>
        </w:rPr>
        <w:t xml:space="preserve">Izvajalec ob predložitvi ponudbe in ob sklenitvi </w:t>
      </w:r>
      <w:r w:rsidR="00827D6F">
        <w:rPr>
          <w:rFonts w:ascii="Tahoma" w:hAnsi="Tahoma" w:cs="Tahoma"/>
        </w:rPr>
        <w:t>te pogodbe</w:t>
      </w:r>
      <w:r w:rsidRPr="00C8579C">
        <w:rPr>
          <w:rFonts w:ascii="Tahoma" w:hAnsi="Tahoma" w:cs="Tahoma"/>
        </w:rPr>
        <w:t xml:space="preserve"> nima prijavljenih podizvajalcev za izvedbo </w:t>
      </w:r>
      <w:r w:rsidR="00827D6F">
        <w:rPr>
          <w:rFonts w:ascii="Tahoma" w:hAnsi="Tahoma" w:cs="Tahoma"/>
        </w:rPr>
        <w:t>pogodbe</w:t>
      </w:r>
      <w:r w:rsidRPr="00C8579C">
        <w:rPr>
          <w:rFonts w:ascii="Tahoma" w:hAnsi="Tahoma" w:cs="Tahoma"/>
        </w:rPr>
        <w:t xml:space="preserve">. </w:t>
      </w:r>
    </w:p>
    <w:p w14:paraId="373AC136" w14:textId="77777777" w:rsidR="007F7D6E" w:rsidRPr="00C8579C" w:rsidRDefault="007F7D6E" w:rsidP="00BB0622">
      <w:pPr>
        <w:keepNext/>
        <w:keepLines/>
        <w:jc w:val="both"/>
        <w:rPr>
          <w:rFonts w:ascii="Tahoma" w:hAnsi="Tahoma" w:cs="Tahoma"/>
          <w:b/>
        </w:rPr>
      </w:pPr>
    </w:p>
    <w:p w14:paraId="6412F820" w14:textId="3002AEE9" w:rsidR="001B257C" w:rsidRPr="00C8579C" w:rsidRDefault="007F7D6E" w:rsidP="00BB0622">
      <w:pPr>
        <w:keepNext/>
        <w:keepLines/>
        <w:jc w:val="both"/>
        <w:rPr>
          <w:rFonts w:ascii="Tahoma" w:hAnsi="Tahoma" w:cs="Tahoma"/>
        </w:rPr>
      </w:pPr>
      <w:r w:rsidRPr="00C8579C">
        <w:rPr>
          <w:rFonts w:ascii="Tahoma" w:hAnsi="Tahoma" w:cs="Tahoma"/>
        </w:rPr>
        <w:t xml:space="preserve">Izvajalec mora med izvajanjem </w:t>
      </w:r>
      <w:r w:rsidR="00827D6F">
        <w:rPr>
          <w:rFonts w:ascii="Tahoma" w:hAnsi="Tahoma" w:cs="Tahoma"/>
        </w:rPr>
        <w:t>pogodbe</w:t>
      </w:r>
      <w:r w:rsidR="00827D6F" w:rsidRPr="00C8579C">
        <w:rPr>
          <w:rFonts w:ascii="Tahoma" w:hAnsi="Tahoma" w:cs="Tahoma"/>
        </w:rPr>
        <w:t xml:space="preserve"> </w:t>
      </w:r>
      <w:r w:rsidRPr="00C8579C">
        <w:rPr>
          <w:rFonts w:ascii="Tahoma" w:hAnsi="Tahoma" w:cs="Tahoma"/>
        </w:rPr>
        <w:t xml:space="preserve">naročnika obvestiti o morebitnih spremembah informacij iz drugega odstavka 94. člena ZJN-3 in poslati informacije o novih podizvajalcih, ki jih namerava naknadno vključiti v izvajanje takšnih </w:t>
      </w:r>
      <w:r w:rsidR="00A91826">
        <w:rPr>
          <w:rFonts w:ascii="Tahoma" w:hAnsi="Tahoma" w:cs="Tahoma"/>
        </w:rPr>
        <w:t>dobav</w:t>
      </w:r>
      <w:r w:rsidRPr="00C8579C">
        <w:rPr>
          <w:rFonts w:ascii="Tahoma" w:hAnsi="Tahoma" w:cs="Tahoma"/>
        </w:rPr>
        <w:t>, in sicer najkasneje v petih (5) dneh po spremembi. V primeru vključitve novih podizvajalcev mora izvajalec skupaj z obvestilom posred</w:t>
      </w:r>
      <w:r w:rsidR="001B257C" w:rsidRPr="00C8579C">
        <w:rPr>
          <w:rFonts w:ascii="Tahoma" w:hAnsi="Tahoma" w:cs="Tahoma"/>
        </w:rPr>
        <w:t>ovati tudi podatke in dokumente, in sicer: kontaktne podatke in zakonite zastopnike novih podizvajalcev, izpolnjene ESPD novih podizvajalcev v skladu z 79. členom ZJN-3</w:t>
      </w:r>
      <w:r w:rsidR="004D735C" w:rsidRPr="00C8579C">
        <w:rPr>
          <w:rFonts w:ascii="Tahoma" w:hAnsi="Tahoma" w:cs="Tahoma"/>
        </w:rPr>
        <w:t>, priloge, ki se nanašajo na podizvajalca in so zahtevani v razpisni dokumentaciji ter</w:t>
      </w:r>
      <w:r w:rsidR="001B257C" w:rsidRPr="00C8579C">
        <w:rPr>
          <w:rFonts w:ascii="Tahoma" w:hAnsi="Tahoma" w:cs="Tahoma"/>
        </w:rPr>
        <w:t xml:space="preserve"> pisno zahtevo novega podizvajalca za neposredno plačilo, če novi podizvajalec to zahteva</w:t>
      </w:r>
      <w:r w:rsidRPr="00C8579C">
        <w:rPr>
          <w:rFonts w:ascii="Tahoma" w:hAnsi="Tahoma" w:cs="Tahoma"/>
        </w:rPr>
        <w:t>.</w:t>
      </w:r>
      <w:r w:rsidR="001B257C" w:rsidRPr="00C8579C">
        <w:rPr>
          <w:rFonts w:ascii="Tahoma" w:hAnsi="Tahoma" w:cs="Tahoma"/>
        </w:rPr>
        <w:t xml:space="preserve"> </w:t>
      </w:r>
    </w:p>
    <w:p w14:paraId="46C5D6B7" w14:textId="77777777" w:rsidR="00D030E2" w:rsidRPr="00C8579C" w:rsidRDefault="00D030E2" w:rsidP="00BB0622">
      <w:pPr>
        <w:keepNext/>
        <w:keepLines/>
        <w:jc w:val="both"/>
        <w:rPr>
          <w:rFonts w:ascii="Tahoma" w:hAnsi="Tahoma" w:cs="Tahoma"/>
        </w:rPr>
      </w:pPr>
    </w:p>
    <w:p w14:paraId="2ECB0452" w14:textId="68E26A4F" w:rsidR="001B257C" w:rsidRDefault="001B257C" w:rsidP="00BB0622">
      <w:pPr>
        <w:keepNext/>
        <w:keepLines/>
        <w:jc w:val="both"/>
        <w:rPr>
          <w:rFonts w:ascii="Tahoma" w:hAnsi="Tahoma" w:cs="Tahoma"/>
        </w:rPr>
      </w:pPr>
      <w:r w:rsidRPr="00C8579C">
        <w:rPr>
          <w:rFonts w:ascii="Tahoma" w:hAnsi="Tahoma" w:cs="Tahoma"/>
        </w:rPr>
        <w:t>Naročnik bo zavrnil vsakega podizvajalca, ki ne izpolnjuje pogojev</w:t>
      </w:r>
      <w:r w:rsidR="006A1CBC" w:rsidRPr="00C8579C">
        <w:rPr>
          <w:rFonts w:ascii="Tahoma" w:hAnsi="Tahoma" w:cs="Tahoma"/>
        </w:rPr>
        <w:t xml:space="preserve"> razpisne</w:t>
      </w:r>
      <w:r w:rsidRPr="00C8579C">
        <w:rPr>
          <w:rFonts w:ascii="Tahoma" w:hAnsi="Tahoma" w:cs="Tahoma"/>
        </w:rPr>
        <w:t xml:space="preserve"> </w:t>
      </w:r>
      <w:r w:rsidR="006A1CBC" w:rsidRPr="00C8579C">
        <w:rPr>
          <w:rFonts w:ascii="Tahoma" w:hAnsi="Tahoma" w:cs="Tahoma"/>
        </w:rPr>
        <w:t>dokumentacije</w:t>
      </w:r>
      <w:r w:rsidRPr="00C8579C">
        <w:rPr>
          <w:rFonts w:ascii="Tahoma" w:hAnsi="Tahoma" w:cs="Tahoma"/>
        </w:rPr>
        <w:t xml:space="preserve">, ki se nanašajo na podizvajalce. Naročnik lahko zavrne predlog za zamenjavo podizvajalca oziroma vključitev novega podizvajalca tudi, če bi to lahko vplivalo na nemoteno izvajanje ali dokončanje </w:t>
      </w:r>
      <w:r w:rsidR="00827D6F">
        <w:rPr>
          <w:rFonts w:ascii="Tahoma" w:hAnsi="Tahoma" w:cs="Tahoma"/>
        </w:rPr>
        <w:t>dobav</w:t>
      </w:r>
      <w:r w:rsidRPr="00C8579C">
        <w:rPr>
          <w:rFonts w:ascii="Tahoma" w:hAnsi="Tahoma" w:cs="Tahoma"/>
        </w:rPr>
        <w:t xml:space="preserve"> in če novi podizvajalec ne izpolnjuje pogojev, ki jih je postavil naročnik v</w:t>
      </w:r>
      <w:r w:rsidR="006A1CBC" w:rsidRPr="00C8579C">
        <w:rPr>
          <w:rFonts w:ascii="Tahoma" w:hAnsi="Tahoma" w:cs="Tahoma"/>
        </w:rPr>
        <w:t xml:space="preserve"> razpisni</w:t>
      </w:r>
      <w:r w:rsidRPr="00C8579C">
        <w:rPr>
          <w:rFonts w:ascii="Tahoma" w:hAnsi="Tahoma" w:cs="Tahoma"/>
        </w:rPr>
        <w:t xml:space="preserve"> dokumentaciji. Naročnik bo o morebitni zavrnit</w:t>
      </w:r>
      <w:r w:rsidR="007009BF" w:rsidRPr="00C8579C">
        <w:rPr>
          <w:rFonts w:ascii="Tahoma" w:hAnsi="Tahoma" w:cs="Tahoma"/>
        </w:rPr>
        <w:t>vi novega podizvajalca obvestil</w:t>
      </w:r>
      <w:r w:rsidRPr="00C8579C">
        <w:rPr>
          <w:rFonts w:ascii="Tahoma" w:hAnsi="Tahoma" w:cs="Tahoma"/>
        </w:rPr>
        <w:t xml:space="preserve"> izvajalca najpozneje v desetih (10) dneh od prejema predloga.</w:t>
      </w:r>
    </w:p>
    <w:p w14:paraId="487E64AD" w14:textId="77777777" w:rsidR="00C00EAD" w:rsidRDefault="00C00EAD" w:rsidP="00BB0622">
      <w:pPr>
        <w:keepNext/>
        <w:keepLines/>
        <w:jc w:val="both"/>
        <w:rPr>
          <w:rFonts w:ascii="Tahoma" w:hAnsi="Tahoma" w:cs="Tahoma"/>
        </w:rPr>
      </w:pPr>
    </w:p>
    <w:p w14:paraId="3D718F76" w14:textId="7C0ED280" w:rsidR="001B257C" w:rsidRDefault="001B257C" w:rsidP="00BB0622">
      <w:pPr>
        <w:keepNext/>
        <w:keepLines/>
        <w:jc w:val="both"/>
        <w:rPr>
          <w:rFonts w:ascii="Tahoma" w:hAnsi="Tahoma" w:cs="Tahoma"/>
        </w:rPr>
      </w:pPr>
      <w:r w:rsidRPr="00C8579C">
        <w:rPr>
          <w:rFonts w:ascii="Tahoma" w:hAnsi="Tahoma" w:cs="Tahoma"/>
        </w:rPr>
        <w:t xml:space="preserve">Izvajalec v razmerju do naročnika v celoti odgovarja za dobro izvedbo </w:t>
      </w:r>
      <w:r w:rsidR="00827D6F">
        <w:rPr>
          <w:rFonts w:ascii="Tahoma" w:hAnsi="Tahoma" w:cs="Tahoma"/>
        </w:rPr>
        <w:t>pogodbenih</w:t>
      </w:r>
      <w:r w:rsidR="00827D6F" w:rsidRPr="00C8579C">
        <w:rPr>
          <w:rFonts w:ascii="Tahoma" w:hAnsi="Tahoma" w:cs="Tahoma"/>
        </w:rPr>
        <w:t xml:space="preserve"> </w:t>
      </w:r>
      <w:r w:rsidRPr="00C8579C">
        <w:rPr>
          <w:rFonts w:ascii="Tahoma" w:hAnsi="Tahoma" w:cs="Tahoma"/>
        </w:rPr>
        <w:t>obveznosti, ne glede na število podizvajalcev.</w:t>
      </w:r>
    </w:p>
    <w:p w14:paraId="660FD3A4" w14:textId="77777777" w:rsidR="00752313" w:rsidRDefault="00752313" w:rsidP="00BB0622">
      <w:pPr>
        <w:keepNext/>
        <w:keepLines/>
        <w:jc w:val="both"/>
        <w:rPr>
          <w:rFonts w:ascii="Tahoma" w:hAnsi="Tahoma" w:cs="Tahoma"/>
        </w:rPr>
      </w:pPr>
    </w:p>
    <w:p w14:paraId="71B1E677" w14:textId="0F854C86" w:rsidR="008876D8" w:rsidRPr="00C8579C" w:rsidRDefault="00F64B5F" w:rsidP="00BB0622">
      <w:pPr>
        <w:keepNext/>
        <w:keepLines/>
        <w:numPr>
          <w:ilvl w:val="0"/>
          <w:numId w:val="6"/>
        </w:numPr>
        <w:tabs>
          <w:tab w:val="clear" w:pos="1440"/>
          <w:tab w:val="left" w:pos="851"/>
          <w:tab w:val="left" w:pos="1702"/>
        </w:tabs>
        <w:ind w:left="851" w:hanging="851"/>
        <w:jc w:val="both"/>
        <w:rPr>
          <w:rFonts w:ascii="Tahoma" w:hAnsi="Tahoma" w:cs="Tahoma"/>
          <w:b/>
        </w:rPr>
      </w:pPr>
      <w:r>
        <w:rPr>
          <w:rFonts w:ascii="Tahoma" w:hAnsi="Tahoma" w:cs="Tahoma"/>
          <w:b/>
        </w:rPr>
        <w:t>ROKI IZVEDBE</w:t>
      </w:r>
    </w:p>
    <w:p w14:paraId="50E36934" w14:textId="77777777" w:rsidR="002474B7" w:rsidRDefault="002474B7" w:rsidP="00BB0622">
      <w:pPr>
        <w:keepNext/>
        <w:keepLines/>
        <w:tabs>
          <w:tab w:val="left" w:pos="851"/>
          <w:tab w:val="left" w:pos="1702"/>
        </w:tabs>
        <w:ind w:left="1440"/>
        <w:jc w:val="both"/>
        <w:rPr>
          <w:rFonts w:ascii="Tahoma" w:hAnsi="Tahoma" w:cs="Tahoma"/>
          <w:b/>
        </w:rPr>
      </w:pPr>
    </w:p>
    <w:p w14:paraId="3F47C10A" w14:textId="77777777" w:rsidR="002474B7" w:rsidRPr="00C8579C" w:rsidRDefault="002474B7"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EC56B9C" w14:textId="77777777" w:rsidR="002474B7" w:rsidRDefault="002474B7" w:rsidP="00BB0622">
      <w:pPr>
        <w:keepNext/>
        <w:keepLines/>
        <w:ind w:left="426"/>
        <w:jc w:val="center"/>
        <w:rPr>
          <w:rFonts w:ascii="Tahoma" w:hAnsi="Tahoma" w:cs="Tahoma"/>
        </w:rPr>
      </w:pPr>
    </w:p>
    <w:p w14:paraId="29863DF9" w14:textId="31ED0EB9" w:rsidR="004F731A" w:rsidRPr="00BB0622" w:rsidRDefault="004F731A" w:rsidP="004F731A">
      <w:pPr>
        <w:pStyle w:val="Pripombabesedilo"/>
        <w:keepNext/>
        <w:keepLines/>
        <w:jc w:val="both"/>
        <w:rPr>
          <w:rFonts w:ascii="Tahoma" w:hAnsi="Tahoma" w:cs="Tahoma"/>
          <w:bCs/>
          <w:lang w:val="sl-SI"/>
        </w:rPr>
      </w:pPr>
      <w:r>
        <w:rPr>
          <w:rFonts w:ascii="Tahoma" w:hAnsi="Tahoma" w:cs="Tahoma"/>
          <w:bCs/>
          <w:lang w:val="sl-SI"/>
        </w:rPr>
        <w:t xml:space="preserve">Izvajalec </w:t>
      </w:r>
      <w:r w:rsidRPr="00BB0622">
        <w:rPr>
          <w:rFonts w:ascii="Tahoma" w:hAnsi="Tahoma" w:cs="Tahoma"/>
          <w:bCs/>
          <w:lang w:val="sl-SI"/>
        </w:rPr>
        <w:t xml:space="preserve">mora dobaviti in namestiti </w:t>
      </w:r>
      <w:r>
        <w:rPr>
          <w:rFonts w:ascii="Tahoma" w:hAnsi="Tahoma" w:cs="Tahoma"/>
          <w:bCs/>
          <w:lang w:val="sl-SI"/>
        </w:rPr>
        <w:t>opremo</w:t>
      </w:r>
      <w:r w:rsidRPr="00BB0622">
        <w:rPr>
          <w:rFonts w:ascii="Tahoma" w:hAnsi="Tahoma" w:cs="Tahoma"/>
          <w:bCs/>
          <w:lang w:val="sl-SI"/>
        </w:rPr>
        <w:t xml:space="preserve"> na lokacij</w:t>
      </w:r>
      <w:r>
        <w:rPr>
          <w:rFonts w:ascii="Tahoma" w:hAnsi="Tahoma" w:cs="Tahoma"/>
          <w:bCs/>
          <w:lang w:val="sl-SI"/>
        </w:rPr>
        <w:t xml:space="preserve">o </w:t>
      </w:r>
      <w:r w:rsidRPr="00BB0622">
        <w:rPr>
          <w:rFonts w:ascii="Tahoma" w:hAnsi="Tahoma" w:cs="Tahoma"/>
          <w:bCs/>
          <w:lang w:val="sl-SI"/>
        </w:rPr>
        <w:t>naročnika v roku 15</w:t>
      </w:r>
      <w:r>
        <w:rPr>
          <w:rFonts w:ascii="Tahoma" w:hAnsi="Tahoma" w:cs="Tahoma"/>
          <w:bCs/>
          <w:lang w:val="sl-SI"/>
        </w:rPr>
        <w:t xml:space="preserve"> (petnajst)</w:t>
      </w:r>
      <w:r w:rsidRPr="00BB0622">
        <w:rPr>
          <w:rFonts w:ascii="Tahoma" w:hAnsi="Tahoma" w:cs="Tahoma"/>
          <w:bCs/>
          <w:lang w:val="sl-SI"/>
        </w:rPr>
        <w:t xml:space="preserve"> koledarskih dni od</w:t>
      </w:r>
      <w:r w:rsidR="00F64B5F">
        <w:rPr>
          <w:rFonts w:ascii="Tahoma" w:hAnsi="Tahoma" w:cs="Tahoma"/>
          <w:bCs/>
          <w:lang w:val="sl-SI"/>
        </w:rPr>
        <w:t xml:space="preserve"> dneva</w:t>
      </w:r>
      <w:r w:rsidRPr="00BB0622">
        <w:rPr>
          <w:rFonts w:ascii="Tahoma" w:hAnsi="Tahoma" w:cs="Tahoma"/>
          <w:bCs/>
          <w:lang w:val="sl-SI"/>
        </w:rPr>
        <w:t xml:space="preserve"> sklenitve pogodbe.</w:t>
      </w:r>
      <w:r w:rsidR="001D7415">
        <w:rPr>
          <w:rFonts w:ascii="Tahoma" w:hAnsi="Tahoma" w:cs="Tahoma"/>
          <w:bCs/>
          <w:lang w:val="sl-SI"/>
        </w:rPr>
        <w:t xml:space="preserve"> Uspešno </w:t>
      </w:r>
      <w:r w:rsidR="00A91826">
        <w:rPr>
          <w:rFonts w:ascii="Tahoma" w:hAnsi="Tahoma" w:cs="Tahoma"/>
          <w:bCs/>
          <w:lang w:val="sl-SI"/>
        </w:rPr>
        <w:t xml:space="preserve">dobavo in </w:t>
      </w:r>
      <w:r w:rsidR="001D7415">
        <w:rPr>
          <w:rFonts w:ascii="Tahoma" w:hAnsi="Tahoma" w:cs="Tahoma"/>
          <w:bCs/>
          <w:lang w:val="sl-SI"/>
        </w:rPr>
        <w:t>namestitev opreme bosta naročnik in izvajalec potrdilo s podpisom zapisnika o uspešni dobavi in namestitvi opreme.</w:t>
      </w:r>
    </w:p>
    <w:p w14:paraId="1E044403" w14:textId="77777777" w:rsidR="004F731A" w:rsidRPr="00BB0622" w:rsidRDefault="004F731A" w:rsidP="004F731A">
      <w:pPr>
        <w:pStyle w:val="Pripombabesedilo"/>
        <w:keepNext/>
        <w:keepLines/>
        <w:jc w:val="both"/>
        <w:rPr>
          <w:rFonts w:ascii="Tahoma" w:hAnsi="Tahoma" w:cs="Tahoma"/>
          <w:bCs/>
          <w:lang w:val="sl-SI"/>
        </w:rPr>
      </w:pPr>
    </w:p>
    <w:p w14:paraId="11FB7C1E" w14:textId="316C6905" w:rsidR="00F64B5F" w:rsidRPr="001D7415" w:rsidRDefault="001D7415" w:rsidP="00F64B5F">
      <w:pPr>
        <w:keepNext/>
        <w:keepLines/>
        <w:jc w:val="both"/>
        <w:rPr>
          <w:rFonts w:ascii="Tahoma" w:hAnsi="Tahoma" w:cs="Tahoma"/>
          <w:bCs/>
        </w:rPr>
      </w:pPr>
      <w:r>
        <w:rPr>
          <w:rFonts w:ascii="Tahoma" w:hAnsi="Tahoma" w:cs="Tahoma"/>
          <w:bCs/>
        </w:rPr>
        <w:t xml:space="preserve">Po podpisu zapisnika o uspešni dobavi in namestitvi opreme mora izvajalec napolniti plinohrame v roku </w:t>
      </w:r>
      <w:r w:rsidR="000E3F50">
        <w:rPr>
          <w:rFonts w:ascii="Tahoma" w:hAnsi="Tahoma" w:cs="Tahoma"/>
          <w:bCs/>
        </w:rPr>
        <w:t>2 (dveh)</w:t>
      </w:r>
      <w:r>
        <w:rPr>
          <w:rFonts w:ascii="Tahoma" w:hAnsi="Tahoma" w:cs="Tahoma"/>
          <w:bCs/>
        </w:rPr>
        <w:t xml:space="preserve"> delovnih dni, o čemer izvajalec pisno obvesti naročnika po e-pošti. Po prejemu obvestila </w:t>
      </w:r>
      <w:r w:rsidR="00A91826">
        <w:rPr>
          <w:rFonts w:ascii="Tahoma" w:hAnsi="Tahoma" w:cs="Tahoma"/>
          <w:bCs/>
        </w:rPr>
        <w:t xml:space="preserve">izvajalca </w:t>
      </w:r>
      <w:r>
        <w:rPr>
          <w:rFonts w:ascii="Tahoma" w:hAnsi="Tahoma" w:cs="Tahoma"/>
          <w:bCs/>
        </w:rPr>
        <w:t xml:space="preserve">o napolnitvi plinohramov, bo naročnik pričel z uporabo </w:t>
      </w:r>
      <w:r w:rsidR="003470BD">
        <w:rPr>
          <w:rFonts w:ascii="Tahoma" w:hAnsi="Tahoma" w:cs="Tahoma"/>
          <w:bCs/>
        </w:rPr>
        <w:t>UNP.</w:t>
      </w:r>
      <w:r>
        <w:rPr>
          <w:rFonts w:ascii="Tahoma" w:hAnsi="Tahoma" w:cs="Tahoma"/>
          <w:bCs/>
        </w:rPr>
        <w:t xml:space="preserve"> </w:t>
      </w:r>
      <w:r w:rsidR="003470BD">
        <w:rPr>
          <w:rFonts w:ascii="Tahoma" w:hAnsi="Tahoma" w:cs="Tahoma"/>
          <w:bCs/>
        </w:rPr>
        <w:t>Nadaljnja d</w:t>
      </w:r>
      <w:r w:rsidR="004F731A" w:rsidRPr="00BB0622">
        <w:rPr>
          <w:rFonts w:ascii="Tahoma" w:hAnsi="Tahoma" w:cs="Tahoma"/>
          <w:bCs/>
        </w:rPr>
        <w:t>obava UNP se izvaja sukcesivno ves čas veljavnosti pogodbe</w:t>
      </w:r>
      <w:r w:rsidR="00F64B5F">
        <w:rPr>
          <w:rFonts w:ascii="Tahoma" w:hAnsi="Tahoma" w:cs="Tahoma"/>
          <w:bCs/>
        </w:rPr>
        <w:t xml:space="preserve">. </w:t>
      </w:r>
      <w:r w:rsidR="00F64B5F">
        <w:rPr>
          <w:rFonts w:ascii="Tahoma" w:hAnsi="Tahoma" w:cs="Tahoma"/>
        </w:rPr>
        <w:t xml:space="preserve">Izvajalec </w:t>
      </w:r>
      <w:r w:rsidR="00F64B5F" w:rsidRPr="007607BB">
        <w:rPr>
          <w:rFonts w:ascii="Tahoma" w:hAnsi="Tahoma" w:cs="Tahoma"/>
        </w:rPr>
        <w:t>časovno razporedi</w:t>
      </w:r>
      <w:r w:rsidR="00D95CC4">
        <w:rPr>
          <w:rFonts w:ascii="Tahoma" w:hAnsi="Tahoma" w:cs="Tahoma"/>
        </w:rPr>
        <w:t xml:space="preserve">, </w:t>
      </w:r>
      <w:proofErr w:type="spellStart"/>
      <w:r w:rsidR="00D95CC4">
        <w:rPr>
          <w:rFonts w:ascii="Tahoma" w:hAnsi="Tahoma" w:cs="Tahoma"/>
        </w:rPr>
        <w:t>t.j</w:t>
      </w:r>
      <w:proofErr w:type="spellEnd"/>
      <w:r w:rsidR="00D95CC4">
        <w:rPr>
          <w:rFonts w:ascii="Tahoma" w:hAnsi="Tahoma" w:cs="Tahoma"/>
        </w:rPr>
        <w:t>.</w:t>
      </w:r>
      <w:r w:rsidR="00F64B5F" w:rsidRPr="007607BB">
        <w:rPr>
          <w:rFonts w:ascii="Tahoma" w:hAnsi="Tahoma" w:cs="Tahoma"/>
        </w:rPr>
        <w:t xml:space="preserve"> dostavi in poskrbi, da bo </w:t>
      </w:r>
      <w:r w:rsidR="00F64B5F">
        <w:rPr>
          <w:rFonts w:ascii="Tahoma" w:hAnsi="Tahoma" w:cs="Tahoma"/>
        </w:rPr>
        <w:t>v plinohramih</w:t>
      </w:r>
      <w:r w:rsidR="00F64B5F" w:rsidRPr="007607BB">
        <w:rPr>
          <w:rFonts w:ascii="Tahoma" w:hAnsi="Tahoma" w:cs="Tahoma"/>
        </w:rPr>
        <w:t xml:space="preserve"> stalno na razpolago zadostna količina </w:t>
      </w:r>
      <w:r w:rsidR="00F64B5F">
        <w:rPr>
          <w:rFonts w:ascii="Tahoma" w:hAnsi="Tahoma" w:cs="Tahoma"/>
        </w:rPr>
        <w:t>UNP</w:t>
      </w:r>
      <w:r w:rsidR="00F64B5F" w:rsidRPr="007607BB">
        <w:rPr>
          <w:rFonts w:ascii="Tahoma" w:hAnsi="Tahoma" w:cs="Tahoma"/>
        </w:rPr>
        <w:t xml:space="preserve"> </w:t>
      </w:r>
      <w:r w:rsidR="00D95CC4">
        <w:rPr>
          <w:rFonts w:ascii="Tahoma" w:hAnsi="Tahoma" w:cs="Tahoma"/>
        </w:rPr>
        <w:t>ves čas veljavnosti pogodbe</w:t>
      </w:r>
      <w:r w:rsidR="00A91826">
        <w:rPr>
          <w:rFonts w:ascii="Tahoma" w:hAnsi="Tahoma" w:cs="Tahoma"/>
        </w:rPr>
        <w:t>.</w:t>
      </w:r>
      <w:r w:rsidR="00F64B5F" w:rsidRPr="007607BB">
        <w:rPr>
          <w:rFonts w:ascii="Tahoma" w:hAnsi="Tahoma" w:cs="Tahoma"/>
        </w:rPr>
        <w:t xml:space="preserve"> </w:t>
      </w:r>
      <w:r w:rsidR="00A91826">
        <w:rPr>
          <w:rFonts w:ascii="Tahoma" w:hAnsi="Tahoma" w:cs="Tahoma"/>
        </w:rPr>
        <w:t>N</w:t>
      </w:r>
      <w:r w:rsidR="00F64B5F">
        <w:rPr>
          <w:rFonts w:ascii="Tahoma" w:hAnsi="Tahoma" w:cs="Tahoma"/>
        </w:rPr>
        <w:t>aročnik</w:t>
      </w:r>
      <w:r w:rsidR="00F64B5F" w:rsidRPr="007607BB">
        <w:rPr>
          <w:rFonts w:ascii="Tahoma" w:hAnsi="Tahoma" w:cs="Tahoma"/>
        </w:rPr>
        <w:t xml:space="preserve"> kupi</w:t>
      </w:r>
      <w:r w:rsidR="007247F9">
        <w:rPr>
          <w:rFonts w:ascii="Tahoma" w:hAnsi="Tahoma" w:cs="Tahoma"/>
        </w:rPr>
        <w:t xml:space="preserve"> </w:t>
      </w:r>
      <w:r w:rsidR="00F64B5F" w:rsidRPr="007607BB">
        <w:rPr>
          <w:rFonts w:ascii="Tahoma" w:hAnsi="Tahoma" w:cs="Tahoma"/>
        </w:rPr>
        <w:t xml:space="preserve">in prevzame </w:t>
      </w:r>
      <w:r w:rsidR="007247F9">
        <w:rPr>
          <w:rFonts w:ascii="Tahoma" w:hAnsi="Tahoma" w:cs="Tahoma"/>
        </w:rPr>
        <w:t>oz.</w:t>
      </w:r>
      <w:r w:rsidR="00F64B5F" w:rsidRPr="007607BB">
        <w:rPr>
          <w:rFonts w:ascii="Tahoma" w:hAnsi="Tahoma" w:cs="Tahoma"/>
        </w:rPr>
        <w:t xml:space="preserve"> poskrbi, da bo prevzeta zadostna količina </w:t>
      </w:r>
      <w:r w:rsidR="00F64B5F">
        <w:rPr>
          <w:rFonts w:ascii="Tahoma" w:hAnsi="Tahoma" w:cs="Tahoma"/>
        </w:rPr>
        <w:t>UNP</w:t>
      </w:r>
      <w:r w:rsidR="00EE5EF3">
        <w:rPr>
          <w:rFonts w:ascii="Tahoma" w:hAnsi="Tahoma" w:cs="Tahoma"/>
        </w:rPr>
        <w:t xml:space="preserve"> za potrebe izvajanja svoje dejavnosti</w:t>
      </w:r>
      <w:r w:rsidR="00F64B5F" w:rsidRPr="007607BB">
        <w:rPr>
          <w:rFonts w:ascii="Tahoma" w:hAnsi="Tahoma" w:cs="Tahoma"/>
        </w:rPr>
        <w:t xml:space="preserve"> </w:t>
      </w:r>
      <w:r w:rsidR="00D95CC4">
        <w:rPr>
          <w:rFonts w:ascii="Tahoma" w:hAnsi="Tahoma" w:cs="Tahoma"/>
        </w:rPr>
        <w:t>ves čas veljavnosti pogodbe</w:t>
      </w:r>
      <w:r w:rsidR="00F64B5F" w:rsidRPr="007607BB">
        <w:rPr>
          <w:rFonts w:ascii="Tahoma" w:hAnsi="Tahoma" w:cs="Tahoma"/>
        </w:rPr>
        <w:t>.</w:t>
      </w:r>
    </w:p>
    <w:p w14:paraId="213C3BBE" w14:textId="3E8D450B" w:rsidR="002930A4" w:rsidRPr="00F64B5F" w:rsidRDefault="002930A4" w:rsidP="00E64A04">
      <w:pPr>
        <w:keepNext/>
        <w:keepLines/>
        <w:tabs>
          <w:tab w:val="left" w:pos="851"/>
          <w:tab w:val="left" w:pos="1702"/>
        </w:tabs>
        <w:jc w:val="both"/>
        <w:rPr>
          <w:rFonts w:ascii="Tahoma" w:hAnsi="Tahoma" w:cs="Tahoma"/>
          <w:b/>
        </w:rPr>
      </w:pPr>
    </w:p>
    <w:p w14:paraId="7BF78CAE" w14:textId="13888C59" w:rsidR="00971DC6" w:rsidRDefault="00C6266C" w:rsidP="00F64B5F">
      <w:pPr>
        <w:keepNext/>
        <w:keepLines/>
        <w:numPr>
          <w:ilvl w:val="0"/>
          <w:numId w:val="6"/>
        </w:numPr>
        <w:tabs>
          <w:tab w:val="clear" w:pos="1440"/>
          <w:tab w:val="left" w:pos="851"/>
          <w:tab w:val="left" w:pos="1702"/>
        </w:tabs>
        <w:ind w:left="851" w:hanging="851"/>
        <w:jc w:val="both"/>
        <w:rPr>
          <w:rFonts w:ascii="Tahoma" w:hAnsi="Tahoma" w:cs="Tahoma"/>
          <w:b/>
        </w:rPr>
      </w:pPr>
      <w:r w:rsidRPr="00C6266C">
        <w:rPr>
          <w:rFonts w:ascii="Tahoma" w:hAnsi="Tahoma" w:cs="Tahoma"/>
          <w:b/>
        </w:rPr>
        <w:t>VIŠJA SILA</w:t>
      </w:r>
    </w:p>
    <w:p w14:paraId="62DCE226" w14:textId="77777777" w:rsidR="00AD2E94" w:rsidRPr="00C6266C" w:rsidRDefault="00AD2E94" w:rsidP="00BB0622">
      <w:pPr>
        <w:keepNext/>
        <w:keepLines/>
        <w:tabs>
          <w:tab w:val="left" w:pos="851"/>
          <w:tab w:val="left" w:pos="1702"/>
        </w:tabs>
        <w:ind w:left="1440"/>
        <w:jc w:val="both"/>
        <w:rPr>
          <w:rFonts w:ascii="Tahoma" w:hAnsi="Tahoma" w:cs="Tahoma"/>
          <w:b/>
        </w:rPr>
      </w:pPr>
    </w:p>
    <w:p w14:paraId="4EDCBE38" w14:textId="77777777" w:rsidR="002474B7" w:rsidRPr="00C8579C" w:rsidRDefault="002474B7"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57A5233" w14:textId="77777777" w:rsidR="002474B7" w:rsidRPr="00C8579C" w:rsidRDefault="002474B7" w:rsidP="00BB0622">
      <w:pPr>
        <w:keepNext/>
        <w:keepLines/>
        <w:tabs>
          <w:tab w:val="left" w:pos="851"/>
          <w:tab w:val="left" w:pos="1702"/>
        </w:tabs>
        <w:ind w:left="1440"/>
        <w:jc w:val="both"/>
        <w:rPr>
          <w:rFonts w:ascii="Tahoma" w:hAnsi="Tahoma" w:cs="Tahoma"/>
          <w:b/>
        </w:rPr>
      </w:pPr>
    </w:p>
    <w:p w14:paraId="40B01890" w14:textId="77777777" w:rsidR="00610C6B" w:rsidRPr="00C8579C" w:rsidRDefault="00610C6B" w:rsidP="00BB0622">
      <w:pPr>
        <w:keepNext/>
        <w:keepLines/>
        <w:jc w:val="both"/>
        <w:rPr>
          <w:rFonts w:ascii="Tahoma" w:hAnsi="Tahoma" w:cs="Tahoma"/>
        </w:rPr>
      </w:pPr>
      <w:r w:rsidRPr="00C8579C">
        <w:rPr>
          <w:rFonts w:ascii="Tahoma" w:hAnsi="Tahoma" w:cs="Tahoma"/>
        </w:rPr>
        <w:t>Izvajalec ni odgovoren za delno ali celotno neizpolnjevanje obveznosti, če je to posledica višje sile.</w:t>
      </w:r>
    </w:p>
    <w:p w14:paraId="3EAB2255" w14:textId="77777777" w:rsidR="00610C6B" w:rsidRPr="00C8579C" w:rsidRDefault="00610C6B" w:rsidP="00BB0622">
      <w:pPr>
        <w:keepNext/>
        <w:keepLines/>
        <w:jc w:val="both"/>
        <w:rPr>
          <w:rFonts w:ascii="Tahoma" w:hAnsi="Tahoma" w:cs="Tahoma"/>
        </w:rPr>
      </w:pPr>
    </w:p>
    <w:p w14:paraId="4650DE6F" w14:textId="7C240040" w:rsidR="00610C6B" w:rsidRPr="00C8579C" w:rsidRDefault="009A7A01" w:rsidP="00BB0622">
      <w:pPr>
        <w:keepNext/>
        <w:keepLines/>
        <w:jc w:val="both"/>
        <w:rPr>
          <w:rFonts w:ascii="Tahoma" w:hAnsi="Tahoma" w:cs="Tahoma"/>
        </w:rPr>
      </w:pPr>
      <w:r w:rsidRPr="009A7A01">
        <w:rPr>
          <w:rFonts w:ascii="Tahoma" w:hAnsi="Tahoma" w:cs="Tahoma"/>
          <w:bCs/>
        </w:rPr>
        <w:lastRenderedPageBreak/>
        <w:t xml:space="preserve">Višja sila pomeni zunanji vzrok, neodvisen od volje in vpliva katere koli stranke, ki je nepričakovan in nenaden in se mu ob splošni skrbnosti ni bilo moč izogniti in ga odvrniti, takšne okoliščine pa so se pojavile po sklenitvi </w:t>
      </w:r>
      <w:r w:rsidR="00C9364D">
        <w:rPr>
          <w:rFonts w:ascii="Tahoma" w:hAnsi="Tahoma" w:cs="Tahoma"/>
          <w:bCs/>
        </w:rPr>
        <w:t>pogodbe</w:t>
      </w:r>
      <w:r w:rsidRPr="009A7A01">
        <w:rPr>
          <w:rFonts w:ascii="Tahoma" w:hAnsi="Tahoma" w:cs="Tahoma"/>
        </w:rPr>
        <w:t>.</w:t>
      </w:r>
      <w:r>
        <w:rPr>
          <w:rFonts w:ascii="Tahoma" w:hAnsi="Tahoma" w:cs="Tahoma"/>
        </w:rPr>
        <w:t xml:space="preserve"> </w:t>
      </w:r>
      <w:r w:rsidR="00610C6B" w:rsidRPr="00C8579C">
        <w:rPr>
          <w:rFonts w:ascii="Tahoma" w:hAnsi="Tahoma" w:cs="Tahoma"/>
        </w:rPr>
        <w:t xml:space="preserve">Če </w:t>
      </w:r>
      <w:r w:rsidR="00610C6B" w:rsidRPr="00C8579C">
        <w:rPr>
          <w:rFonts w:ascii="Tahoma" w:hAnsi="Tahoma" w:cs="Tahoma"/>
          <w:color w:val="000000"/>
        </w:rPr>
        <w:t xml:space="preserve">je izvedba </w:t>
      </w:r>
      <w:r w:rsidR="00C9364D">
        <w:rPr>
          <w:rFonts w:ascii="Tahoma" w:hAnsi="Tahoma" w:cs="Tahoma"/>
          <w:color w:val="000000"/>
        </w:rPr>
        <w:t>dobav</w:t>
      </w:r>
      <w:r w:rsidR="00610C6B" w:rsidRPr="00C8579C">
        <w:rPr>
          <w:rFonts w:ascii="Tahoma" w:hAnsi="Tahoma" w:cs="Tahoma"/>
          <w:color w:val="000000"/>
        </w:rPr>
        <w:t xml:space="preserve"> </w:t>
      </w:r>
      <w:r w:rsidR="00610C6B" w:rsidRPr="00C8579C">
        <w:rPr>
          <w:rFonts w:ascii="Tahoma" w:hAnsi="Tahoma" w:cs="Tahoma"/>
        </w:rPr>
        <w:t>delno ali v celoti motena oziroma preprečena</w:t>
      </w:r>
      <w:r w:rsidR="00FC4F83">
        <w:rPr>
          <w:rFonts w:ascii="Tahoma" w:hAnsi="Tahoma" w:cs="Tahoma"/>
        </w:rPr>
        <w:t xml:space="preserve"> zaradi višje sile</w:t>
      </w:r>
      <w:r w:rsidR="00610C6B" w:rsidRPr="00C8579C">
        <w:rPr>
          <w:rFonts w:ascii="Tahoma" w:hAnsi="Tahoma" w:cs="Tahoma"/>
        </w:rPr>
        <w:t xml:space="preserve">, je izvajalec o tem dolžan nemudoma obvestiti naročnika. Prav tako ga je dolžan sproti obveščati o prenehanju takih okoliščin. Na zahtevo naročnika je izvajalec dolžan dokazati obstoj višje sile. </w:t>
      </w:r>
    </w:p>
    <w:p w14:paraId="27723413" w14:textId="77777777" w:rsidR="001D7D34" w:rsidRPr="00C8579C" w:rsidRDefault="001D7D34" w:rsidP="00BB0622">
      <w:pPr>
        <w:keepNext/>
        <w:keepLines/>
        <w:jc w:val="both"/>
        <w:rPr>
          <w:rFonts w:ascii="Tahoma" w:hAnsi="Tahoma" w:cs="Tahoma"/>
        </w:rPr>
      </w:pPr>
    </w:p>
    <w:p w14:paraId="63447805" w14:textId="444EC641" w:rsidR="000B11B2" w:rsidRDefault="00610C6B" w:rsidP="00BB0622">
      <w:pPr>
        <w:keepNext/>
        <w:keepLines/>
        <w:jc w:val="both"/>
        <w:rPr>
          <w:rFonts w:ascii="Tahoma" w:hAnsi="Tahoma" w:cs="Tahoma"/>
        </w:rPr>
      </w:pPr>
      <w:r w:rsidRPr="00C8579C">
        <w:rPr>
          <w:rFonts w:ascii="Tahoma" w:hAnsi="Tahoma" w:cs="Tahoma"/>
        </w:rPr>
        <w:t xml:space="preserve">Le v primerih, navedenih v tem členu, naročnik ne bo izvajal sankcij proti izvajalcu po </w:t>
      </w:r>
      <w:r w:rsidR="00FC4F83">
        <w:rPr>
          <w:rFonts w:ascii="Tahoma" w:hAnsi="Tahoma" w:cs="Tahoma"/>
        </w:rPr>
        <w:t>1</w:t>
      </w:r>
      <w:r w:rsidR="00A91826">
        <w:rPr>
          <w:rFonts w:ascii="Tahoma" w:hAnsi="Tahoma" w:cs="Tahoma"/>
        </w:rPr>
        <w:t>6</w:t>
      </w:r>
      <w:r w:rsidR="00964270">
        <w:rPr>
          <w:rFonts w:ascii="Tahoma" w:hAnsi="Tahoma" w:cs="Tahoma"/>
        </w:rPr>
        <w:t>.</w:t>
      </w:r>
      <w:r w:rsidR="00C9364D">
        <w:rPr>
          <w:rFonts w:ascii="Tahoma" w:hAnsi="Tahoma" w:cs="Tahoma"/>
        </w:rPr>
        <w:t xml:space="preserve"> členu te</w:t>
      </w:r>
      <w:r w:rsidRPr="00C8579C">
        <w:rPr>
          <w:rFonts w:ascii="Tahoma" w:hAnsi="Tahoma" w:cs="Tahoma"/>
        </w:rPr>
        <w:t xml:space="preserve"> </w:t>
      </w:r>
      <w:r w:rsidR="00C9364D">
        <w:rPr>
          <w:rFonts w:ascii="Tahoma" w:hAnsi="Tahoma" w:cs="Tahoma"/>
        </w:rPr>
        <w:t>pogodbe</w:t>
      </w:r>
      <w:r w:rsidRPr="00C8579C">
        <w:rPr>
          <w:rFonts w:ascii="Tahoma" w:hAnsi="Tahoma" w:cs="Tahoma"/>
        </w:rPr>
        <w:t>.</w:t>
      </w:r>
    </w:p>
    <w:p w14:paraId="3AAA2A2D" w14:textId="448A662A" w:rsidR="00AC4341" w:rsidRDefault="00AC4341" w:rsidP="00BB0622">
      <w:pPr>
        <w:keepNext/>
        <w:keepLines/>
        <w:jc w:val="both"/>
        <w:rPr>
          <w:rFonts w:ascii="Tahoma" w:hAnsi="Tahoma" w:cs="Tahoma"/>
        </w:rPr>
      </w:pPr>
    </w:p>
    <w:p w14:paraId="51E57EC9" w14:textId="07CC432F" w:rsidR="00F64B5F" w:rsidRDefault="00F64B5F" w:rsidP="00F64B5F">
      <w:pPr>
        <w:keepNext/>
        <w:keepLines/>
        <w:numPr>
          <w:ilvl w:val="0"/>
          <w:numId w:val="6"/>
        </w:numPr>
        <w:tabs>
          <w:tab w:val="clear" w:pos="1440"/>
          <w:tab w:val="left" w:pos="851"/>
          <w:tab w:val="left" w:pos="1702"/>
        </w:tabs>
        <w:ind w:left="851" w:hanging="851"/>
        <w:jc w:val="both"/>
        <w:rPr>
          <w:rFonts w:ascii="Tahoma" w:hAnsi="Tahoma" w:cs="Tahoma"/>
          <w:b/>
        </w:rPr>
      </w:pPr>
      <w:r w:rsidRPr="00F64B5F">
        <w:rPr>
          <w:rFonts w:ascii="Tahoma" w:hAnsi="Tahoma" w:cs="Tahoma"/>
          <w:b/>
        </w:rPr>
        <w:t>KAKOVOST</w:t>
      </w:r>
    </w:p>
    <w:p w14:paraId="423A1CE5" w14:textId="77777777" w:rsidR="00807362" w:rsidRPr="00F64B5F" w:rsidRDefault="00807362" w:rsidP="00807362">
      <w:pPr>
        <w:keepNext/>
        <w:keepLines/>
        <w:tabs>
          <w:tab w:val="left" w:pos="851"/>
          <w:tab w:val="left" w:pos="1702"/>
        </w:tabs>
        <w:ind w:left="851"/>
        <w:jc w:val="both"/>
        <w:rPr>
          <w:rFonts w:ascii="Tahoma" w:hAnsi="Tahoma" w:cs="Tahoma"/>
          <w:b/>
        </w:rPr>
      </w:pPr>
    </w:p>
    <w:p w14:paraId="6C3DB4AA" w14:textId="77777777" w:rsidR="00F64B5F" w:rsidRPr="00F64B5F" w:rsidRDefault="00F64B5F" w:rsidP="00F64B5F">
      <w:pPr>
        <w:keepNext/>
        <w:keepLines/>
        <w:numPr>
          <w:ilvl w:val="1"/>
          <w:numId w:val="4"/>
        </w:numPr>
        <w:tabs>
          <w:tab w:val="clear" w:pos="1440"/>
        </w:tabs>
        <w:ind w:left="426" w:hanging="426"/>
        <w:jc w:val="center"/>
        <w:rPr>
          <w:rFonts w:ascii="Tahoma" w:hAnsi="Tahoma" w:cs="Tahoma"/>
        </w:rPr>
      </w:pPr>
      <w:r w:rsidRPr="00F64B5F">
        <w:rPr>
          <w:rFonts w:ascii="Tahoma" w:hAnsi="Tahoma" w:cs="Tahoma"/>
        </w:rPr>
        <w:t>člen</w:t>
      </w:r>
    </w:p>
    <w:p w14:paraId="1648E12F" w14:textId="77777777" w:rsidR="00F64B5F" w:rsidRPr="00F64B5F" w:rsidRDefault="00F64B5F" w:rsidP="00F64B5F">
      <w:pPr>
        <w:keepNext/>
        <w:keepLines/>
        <w:jc w:val="both"/>
        <w:rPr>
          <w:rFonts w:ascii="Tahoma" w:hAnsi="Tahoma" w:cs="Tahoma"/>
        </w:rPr>
      </w:pPr>
    </w:p>
    <w:p w14:paraId="04F392A2" w14:textId="77777777" w:rsidR="00F64B5F" w:rsidRPr="00F64B5F" w:rsidRDefault="00F64B5F" w:rsidP="00F64B5F">
      <w:pPr>
        <w:keepNext/>
        <w:keepLines/>
        <w:jc w:val="both"/>
        <w:rPr>
          <w:rFonts w:ascii="Tahoma" w:hAnsi="Tahoma" w:cs="Tahoma"/>
        </w:rPr>
      </w:pPr>
      <w:r w:rsidRPr="00F64B5F">
        <w:rPr>
          <w:rFonts w:ascii="Tahoma" w:hAnsi="Tahoma" w:cs="Tahoma"/>
        </w:rPr>
        <w:t xml:space="preserve">Dobavljeno blago mora ustrezati dogovorjeni kakovosti (po pravilih stroke), tehničnim ter vsem ostalim zahtevam in pogojem naročnika, navedenim v razpisni dokumentaciji in njenih prilogah, ter obstoječim veljavnim mednarodnim in slovenskim standardom ter deklarirani kakovosti. </w:t>
      </w:r>
    </w:p>
    <w:p w14:paraId="44397A9E" w14:textId="77777777" w:rsidR="00F64B5F" w:rsidRDefault="00F64B5F" w:rsidP="00BB0622">
      <w:pPr>
        <w:keepNext/>
        <w:keepLines/>
        <w:jc w:val="both"/>
        <w:rPr>
          <w:rFonts w:ascii="Tahoma" w:hAnsi="Tahoma" w:cs="Tahoma"/>
        </w:rPr>
      </w:pPr>
    </w:p>
    <w:p w14:paraId="2D20E4AE" w14:textId="3429698C" w:rsidR="00B578F7" w:rsidRPr="00D85060" w:rsidRDefault="00B578F7" w:rsidP="00BB0622">
      <w:pPr>
        <w:keepNext/>
        <w:keepLines/>
        <w:numPr>
          <w:ilvl w:val="0"/>
          <w:numId w:val="6"/>
        </w:numPr>
        <w:tabs>
          <w:tab w:val="clear" w:pos="1440"/>
          <w:tab w:val="left" w:pos="851"/>
          <w:tab w:val="left" w:pos="1702"/>
        </w:tabs>
        <w:ind w:hanging="1440"/>
        <w:jc w:val="both"/>
        <w:rPr>
          <w:rFonts w:ascii="Tahoma" w:hAnsi="Tahoma" w:cs="Tahoma"/>
          <w:b/>
        </w:rPr>
      </w:pPr>
      <w:r w:rsidRPr="00D85060">
        <w:rPr>
          <w:rFonts w:ascii="Tahoma" w:hAnsi="Tahoma" w:cs="Tahoma"/>
          <w:b/>
        </w:rPr>
        <w:t xml:space="preserve">OBVEZNOSTI </w:t>
      </w:r>
      <w:r w:rsidR="00C9364D" w:rsidRPr="00D85060">
        <w:rPr>
          <w:rFonts w:ascii="Tahoma" w:hAnsi="Tahoma" w:cs="Tahoma"/>
          <w:b/>
        </w:rPr>
        <w:t xml:space="preserve">POGODBENIH </w:t>
      </w:r>
      <w:r w:rsidR="000569BD" w:rsidRPr="00D85060">
        <w:rPr>
          <w:rFonts w:ascii="Tahoma" w:hAnsi="Tahoma" w:cs="Tahoma"/>
          <w:b/>
        </w:rPr>
        <w:t>STRANK</w:t>
      </w:r>
    </w:p>
    <w:p w14:paraId="61F1A301" w14:textId="77777777" w:rsidR="00B578F7" w:rsidRPr="00C8579C" w:rsidRDefault="00B578F7" w:rsidP="00BB0622">
      <w:pPr>
        <w:keepNext/>
        <w:keepLines/>
        <w:spacing w:line="288" w:lineRule="auto"/>
        <w:jc w:val="center"/>
        <w:rPr>
          <w:rFonts w:ascii="Tahoma" w:hAnsi="Tahoma" w:cs="Tahoma"/>
          <w:b/>
        </w:rPr>
      </w:pPr>
    </w:p>
    <w:p w14:paraId="0E073542" w14:textId="77777777" w:rsidR="00171035" w:rsidRPr="00C8579C" w:rsidRDefault="00B578F7"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592DAED" w14:textId="77777777" w:rsidR="00171035" w:rsidRPr="00C8579C" w:rsidRDefault="00171035" w:rsidP="00BB0622">
      <w:pPr>
        <w:keepNext/>
        <w:keepLines/>
        <w:jc w:val="both"/>
        <w:rPr>
          <w:rFonts w:ascii="Tahoma" w:hAnsi="Tahoma" w:cs="Tahoma"/>
        </w:rPr>
      </w:pPr>
    </w:p>
    <w:p w14:paraId="2DE5878C" w14:textId="77777777" w:rsidR="004F05EC" w:rsidRPr="00C8579C" w:rsidRDefault="004F05EC" w:rsidP="00BB0622">
      <w:pPr>
        <w:keepNext/>
        <w:keepLines/>
        <w:tabs>
          <w:tab w:val="left" w:pos="851"/>
          <w:tab w:val="left" w:pos="1702"/>
        </w:tabs>
        <w:jc w:val="both"/>
        <w:rPr>
          <w:rFonts w:ascii="Tahoma" w:hAnsi="Tahoma" w:cs="Tahoma"/>
        </w:rPr>
      </w:pPr>
      <w:r w:rsidRPr="00C8579C">
        <w:rPr>
          <w:rFonts w:ascii="Tahoma" w:hAnsi="Tahoma" w:cs="Tahoma"/>
        </w:rPr>
        <w:t>Izvajalec se obvezuje:</w:t>
      </w:r>
    </w:p>
    <w:p w14:paraId="2F986C8F" w14:textId="3A2D9B8E" w:rsidR="00474E85" w:rsidRPr="00C509F8" w:rsidRDefault="00474E85" w:rsidP="00BB0622">
      <w:pPr>
        <w:keepNext/>
        <w:keepLines/>
        <w:numPr>
          <w:ilvl w:val="0"/>
          <w:numId w:val="14"/>
        </w:numPr>
        <w:ind w:left="426" w:hanging="426"/>
        <w:jc w:val="both"/>
        <w:rPr>
          <w:rFonts w:ascii="Tahoma" w:hAnsi="Tahoma" w:cs="Tahoma"/>
        </w:rPr>
      </w:pPr>
      <w:r w:rsidRPr="00C509F8">
        <w:rPr>
          <w:rFonts w:ascii="Tahoma" w:hAnsi="Tahoma" w:cs="Tahoma"/>
        </w:rPr>
        <w:t xml:space="preserve">upoštevati obstoječe stanje na </w:t>
      </w:r>
      <w:r w:rsidR="00456955">
        <w:rPr>
          <w:rFonts w:ascii="Tahoma" w:hAnsi="Tahoma" w:cs="Tahoma"/>
        </w:rPr>
        <w:t>lokaciji naročnika</w:t>
      </w:r>
      <w:r w:rsidRPr="00C509F8">
        <w:rPr>
          <w:rFonts w:ascii="Tahoma" w:hAnsi="Tahoma" w:cs="Tahoma"/>
        </w:rPr>
        <w:t xml:space="preserve">, tako da bo izvedba predmeta </w:t>
      </w:r>
      <w:r w:rsidR="00456955">
        <w:rPr>
          <w:rFonts w:ascii="Tahoma" w:hAnsi="Tahoma" w:cs="Tahoma"/>
        </w:rPr>
        <w:t>pogodbe</w:t>
      </w:r>
      <w:r w:rsidRPr="00C509F8">
        <w:rPr>
          <w:rFonts w:ascii="Tahoma" w:hAnsi="Tahoma" w:cs="Tahoma"/>
        </w:rPr>
        <w:t xml:space="preserve"> omogočala neprekinjen delovni proces </w:t>
      </w:r>
      <w:r>
        <w:rPr>
          <w:rFonts w:ascii="Tahoma" w:hAnsi="Tahoma" w:cs="Tahoma"/>
        </w:rPr>
        <w:t xml:space="preserve">na lokaciji </w:t>
      </w:r>
      <w:r w:rsidR="00456955">
        <w:rPr>
          <w:rFonts w:ascii="Tahoma" w:hAnsi="Tahoma" w:cs="Tahoma"/>
        </w:rPr>
        <w:t>naročnika</w:t>
      </w:r>
      <w:r>
        <w:rPr>
          <w:rFonts w:ascii="Tahoma" w:hAnsi="Tahoma" w:cs="Tahoma"/>
        </w:rPr>
        <w:t>,</w:t>
      </w:r>
    </w:p>
    <w:p w14:paraId="05897495" w14:textId="532D39E6" w:rsidR="00474E85" w:rsidRPr="00B15603" w:rsidRDefault="00474E85" w:rsidP="00BB0622">
      <w:pPr>
        <w:keepNext/>
        <w:keepLines/>
        <w:numPr>
          <w:ilvl w:val="0"/>
          <w:numId w:val="14"/>
        </w:numPr>
        <w:ind w:left="426" w:hanging="426"/>
        <w:jc w:val="both"/>
        <w:rPr>
          <w:rFonts w:ascii="Tahoma" w:hAnsi="Tahoma" w:cs="Tahoma"/>
        </w:rPr>
      </w:pPr>
      <w:r w:rsidRPr="00B15603">
        <w:rPr>
          <w:rFonts w:ascii="Tahoma" w:hAnsi="Tahoma" w:cs="Tahoma"/>
        </w:rPr>
        <w:t>prevzet</w:t>
      </w:r>
      <w:r>
        <w:rPr>
          <w:rFonts w:ascii="Tahoma" w:hAnsi="Tahoma" w:cs="Tahoma"/>
        </w:rPr>
        <w:t>e</w:t>
      </w:r>
      <w:r w:rsidRPr="00B15603">
        <w:rPr>
          <w:rFonts w:ascii="Tahoma" w:hAnsi="Tahoma" w:cs="Tahoma"/>
        </w:rPr>
        <w:t xml:space="preserve"> </w:t>
      </w:r>
      <w:r w:rsidR="00456955">
        <w:rPr>
          <w:rFonts w:ascii="Tahoma" w:hAnsi="Tahoma" w:cs="Tahoma"/>
        </w:rPr>
        <w:t>dobave</w:t>
      </w:r>
      <w:r w:rsidRPr="00B15603">
        <w:rPr>
          <w:rFonts w:ascii="Tahoma" w:hAnsi="Tahoma" w:cs="Tahoma"/>
        </w:rPr>
        <w:t xml:space="preserve"> izvršiti strokovno pravilno, vestno in kvalitetno, v skladu z vsemi veljavnimi tehničnimi predpisi, standardi in normativi, razpisnimi pogoji</w:t>
      </w:r>
      <w:r>
        <w:rPr>
          <w:rFonts w:ascii="Tahoma" w:hAnsi="Tahoma" w:cs="Tahoma"/>
        </w:rPr>
        <w:t>,</w:t>
      </w:r>
      <w:r w:rsidRPr="00B15603">
        <w:rPr>
          <w:rFonts w:ascii="Tahoma" w:hAnsi="Tahoma" w:cs="Tahoma"/>
          <w:sz w:val="22"/>
        </w:rPr>
        <w:t xml:space="preserve"> </w:t>
      </w:r>
      <w:r w:rsidRPr="00B15603">
        <w:rPr>
          <w:rFonts w:ascii="Tahoma" w:hAnsi="Tahoma" w:cs="Tahoma"/>
        </w:rPr>
        <w:t>ob tesnem sodelovanju z naročnikom (skrbnost dobrega strokovnjaka</w:t>
      </w:r>
      <w:r w:rsidR="00FC1A82">
        <w:rPr>
          <w:rFonts w:ascii="Tahoma" w:hAnsi="Tahoma" w:cs="Tahoma"/>
        </w:rPr>
        <w:t>),</w:t>
      </w:r>
    </w:p>
    <w:p w14:paraId="08F930AD" w14:textId="05245527" w:rsidR="00474E85" w:rsidRPr="00B15603" w:rsidRDefault="00456955" w:rsidP="00BB0622">
      <w:pPr>
        <w:keepNext/>
        <w:keepLines/>
        <w:numPr>
          <w:ilvl w:val="0"/>
          <w:numId w:val="14"/>
        </w:numPr>
        <w:ind w:left="426" w:hanging="426"/>
        <w:jc w:val="both"/>
        <w:rPr>
          <w:rFonts w:ascii="Tahoma" w:hAnsi="Tahoma" w:cs="Tahoma"/>
        </w:rPr>
      </w:pPr>
      <w:r>
        <w:rPr>
          <w:rFonts w:ascii="Tahoma" w:hAnsi="Tahoma" w:cs="Tahoma"/>
        </w:rPr>
        <w:t>dobave</w:t>
      </w:r>
      <w:r w:rsidR="00474E85" w:rsidRPr="00B15603">
        <w:rPr>
          <w:rFonts w:ascii="Tahoma" w:hAnsi="Tahoma" w:cs="Tahoma"/>
        </w:rPr>
        <w:t xml:space="preserve"> izvajati na način, da se ne ogroža varnost in zdravje ostalih na </w:t>
      </w:r>
      <w:r w:rsidR="00474E85">
        <w:rPr>
          <w:rFonts w:ascii="Tahoma" w:hAnsi="Tahoma" w:cs="Tahoma"/>
        </w:rPr>
        <w:t>lokaciji</w:t>
      </w:r>
      <w:r w:rsidR="00474E85" w:rsidRPr="00B15603">
        <w:rPr>
          <w:rFonts w:ascii="Tahoma" w:hAnsi="Tahoma" w:cs="Tahoma"/>
        </w:rPr>
        <w:t xml:space="preserve"> </w:t>
      </w:r>
      <w:r>
        <w:rPr>
          <w:rFonts w:ascii="Tahoma" w:hAnsi="Tahoma" w:cs="Tahoma"/>
        </w:rPr>
        <w:t>naročnika</w:t>
      </w:r>
      <w:r w:rsidR="00474E85" w:rsidRPr="00B15603">
        <w:rPr>
          <w:rFonts w:ascii="Tahoma" w:hAnsi="Tahoma" w:cs="Tahoma"/>
        </w:rPr>
        <w:t>,</w:t>
      </w:r>
    </w:p>
    <w:p w14:paraId="065464B6" w14:textId="2A472BF6" w:rsidR="00474E85" w:rsidRPr="00902DF1" w:rsidRDefault="00474E85" w:rsidP="00BB0622">
      <w:pPr>
        <w:keepNext/>
        <w:keepLines/>
        <w:numPr>
          <w:ilvl w:val="0"/>
          <w:numId w:val="14"/>
        </w:numPr>
        <w:ind w:left="426" w:hanging="426"/>
        <w:jc w:val="both"/>
        <w:rPr>
          <w:rFonts w:ascii="Tahoma" w:hAnsi="Tahoma" w:cs="Tahoma"/>
        </w:rPr>
      </w:pPr>
      <w:r w:rsidRPr="00902DF1">
        <w:rPr>
          <w:rFonts w:ascii="Tahoma" w:hAnsi="Tahoma" w:cs="Tahoma"/>
        </w:rPr>
        <w:t xml:space="preserve">redno </w:t>
      </w:r>
      <w:r w:rsidR="00456955">
        <w:rPr>
          <w:rFonts w:ascii="Tahoma" w:hAnsi="Tahoma" w:cs="Tahoma"/>
        </w:rPr>
        <w:t>dobavljati blago</w:t>
      </w:r>
      <w:r w:rsidR="00F64B5F">
        <w:rPr>
          <w:rFonts w:ascii="Tahoma" w:hAnsi="Tahoma" w:cs="Tahoma"/>
        </w:rPr>
        <w:t xml:space="preserve"> oziroma </w:t>
      </w:r>
      <w:r w:rsidR="00F64B5F" w:rsidRPr="00BB0622">
        <w:rPr>
          <w:rFonts w:ascii="Tahoma" w:hAnsi="Tahoma" w:cs="Tahoma"/>
          <w:bCs/>
        </w:rPr>
        <w:t>sproti zagotavlja</w:t>
      </w:r>
      <w:r w:rsidR="00F64B5F">
        <w:rPr>
          <w:rFonts w:ascii="Tahoma" w:hAnsi="Tahoma" w:cs="Tahoma"/>
          <w:bCs/>
        </w:rPr>
        <w:t>ti</w:t>
      </w:r>
      <w:r w:rsidR="00F64B5F" w:rsidRPr="00BB0622">
        <w:rPr>
          <w:rFonts w:ascii="Tahoma" w:hAnsi="Tahoma" w:cs="Tahoma"/>
          <w:bCs/>
        </w:rPr>
        <w:t xml:space="preserve"> zadostno količino UNP v plinohramih, </w:t>
      </w:r>
      <w:r w:rsidR="00F64B5F">
        <w:rPr>
          <w:rFonts w:ascii="Tahoma" w:hAnsi="Tahoma" w:cs="Tahoma"/>
          <w:bCs/>
        </w:rPr>
        <w:t xml:space="preserve">tako </w:t>
      </w:r>
      <w:r w:rsidR="00F64B5F" w:rsidRPr="00BB0622">
        <w:rPr>
          <w:rFonts w:ascii="Tahoma" w:hAnsi="Tahoma" w:cs="Tahoma"/>
          <w:bCs/>
        </w:rPr>
        <w:t xml:space="preserve">da ni moten </w:t>
      </w:r>
      <w:r w:rsidR="00A91826">
        <w:rPr>
          <w:rFonts w:ascii="Tahoma" w:hAnsi="Tahoma" w:cs="Tahoma"/>
          <w:bCs/>
        </w:rPr>
        <w:t xml:space="preserve">delovni </w:t>
      </w:r>
      <w:r w:rsidR="00F64B5F" w:rsidRPr="00BB0622">
        <w:rPr>
          <w:rFonts w:ascii="Tahoma" w:hAnsi="Tahoma" w:cs="Tahoma"/>
          <w:bCs/>
        </w:rPr>
        <w:t>proces upepeljevalnice</w:t>
      </w:r>
      <w:r w:rsidR="00A91826">
        <w:rPr>
          <w:rFonts w:ascii="Tahoma" w:hAnsi="Tahoma" w:cs="Tahoma"/>
          <w:bCs/>
        </w:rPr>
        <w:t xml:space="preserve"> naročnika</w:t>
      </w:r>
      <w:r w:rsidRPr="00902DF1">
        <w:rPr>
          <w:rFonts w:ascii="Tahoma" w:hAnsi="Tahoma" w:cs="Tahoma"/>
        </w:rPr>
        <w:t>,</w:t>
      </w:r>
    </w:p>
    <w:p w14:paraId="777533BC" w14:textId="4464EC21" w:rsidR="00474E85" w:rsidRDefault="00474E85" w:rsidP="00BB0622">
      <w:pPr>
        <w:keepNext/>
        <w:keepLines/>
        <w:numPr>
          <w:ilvl w:val="0"/>
          <w:numId w:val="14"/>
        </w:numPr>
        <w:ind w:left="426" w:hanging="426"/>
        <w:jc w:val="both"/>
        <w:rPr>
          <w:rFonts w:ascii="Tahoma" w:hAnsi="Tahoma" w:cs="Tahoma"/>
        </w:rPr>
      </w:pPr>
      <w:r w:rsidRPr="00D62F4A">
        <w:rPr>
          <w:rFonts w:ascii="Tahoma" w:hAnsi="Tahoma" w:cs="Tahoma"/>
        </w:rPr>
        <w:t xml:space="preserve">obveščati naročnika o </w:t>
      </w:r>
      <w:r>
        <w:rPr>
          <w:rFonts w:ascii="Tahoma" w:hAnsi="Tahoma" w:cs="Tahoma"/>
        </w:rPr>
        <w:t>vseh spremembah</w:t>
      </w:r>
      <w:r w:rsidRPr="00D62F4A">
        <w:rPr>
          <w:rFonts w:ascii="Tahoma" w:hAnsi="Tahoma" w:cs="Tahoma"/>
        </w:rPr>
        <w:t xml:space="preserve">, ki bi lahko vplivale na izvršitev </w:t>
      </w:r>
      <w:r w:rsidR="00456955">
        <w:rPr>
          <w:rFonts w:ascii="Tahoma" w:hAnsi="Tahoma" w:cs="Tahoma"/>
        </w:rPr>
        <w:t xml:space="preserve">pogodbenih </w:t>
      </w:r>
      <w:r w:rsidRPr="00D62F4A">
        <w:rPr>
          <w:rFonts w:ascii="Tahoma" w:hAnsi="Tahoma" w:cs="Tahoma"/>
        </w:rPr>
        <w:t>obveznosti</w:t>
      </w:r>
      <w:r>
        <w:rPr>
          <w:rFonts w:ascii="Tahoma" w:hAnsi="Tahoma" w:cs="Tahoma"/>
        </w:rPr>
        <w:t>,</w:t>
      </w:r>
    </w:p>
    <w:p w14:paraId="664E9D3E" w14:textId="62B72C71" w:rsidR="0044224D" w:rsidRDefault="00474E85" w:rsidP="00BB0622">
      <w:pPr>
        <w:keepNext/>
        <w:keepLines/>
        <w:numPr>
          <w:ilvl w:val="0"/>
          <w:numId w:val="14"/>
        </w:numPr>
        <w:ind w:left="426" w:hanging="426"/>
        <w:jc w:val="both"/>
        <w:rPr>
          <w:rFonts w:ascii="Tahoma" w:hAnsi="Tahoma" w:cs="Tahoma"/>
        </w:rPr>
      </w:pPr>
      <w:r w:rsidRPr="00B327EF">
        <w:rPr>
          <w:rFonts w:ascii="Tahoma" w:hAnsi="Tahoma" w:cs="Tahoma"/>
        </w:rPr>
        <w:t xml:space="preserve">poravnati vso morebitno nastalo škodo, ki bi jo med izvajanjem </w:t>
      </w:r>
      <w:r w:rsidR="00456955">
        <w:rPr>
          <w:rFonts w:ascii="Tahoma" w:hAnsi="Tahoma" w:cs="Tahoma"/>
        </w:rPr>
        <w:t>dobav</w:t>
      </w:r>
      <w:r w:rsidRPr="00B327EF">
        <w:rPr>
          <w:rFonts w:ascii="Tahoma" w:hAnsi="Tahoma" w:cs="Tahoma"/>
        </w:rPr>
        <w:t xml:space="preserve"> povzročil na lokaciji </w:t>
      </w:r>
      <w:r w:rsidR="00456955">
        <w:rPr>
          <w:rFonts w:ascii="Tahoma" w:hAnsi="Tahoma" w:cs="Tahoma"/>
        </w:rPr>
        <w:t>naročnika</w:t>
      </w:r>
      <w:r w:rsidRPr="00B327EF">
        <w:rPr>
          <w:rFonts w:ascii="Tahoma" w:hAnsi="Tahoma" w:cs="Tahoma"/>
        </w:rPr>
        <w:t>, na objektih ali napravah naročnika ali tretjim osebam.</w:t>
      </w:r>
    </w:p>
    <w:p w14:paraId="70F34DBB" w14:textId="77777777" w:rsidR="00D41917" w:rsidRPr="00C8579C" w:rsidRDefault="00D41917" w:rsidP="00BB0622">
      <w:pPr>
        <w:keepNext/>
        <w:keepLines/>
        <w:ind w:left="426"/>
        <w:jc w:val="both"/>
        <w:rPr>
          <w:rFonts w:ascii="Tahoma" w:hAnsi="Tahoma" w:cs="Tahoma"/>
        </w:rPr>
      </w:pPr>
    </w:p>
    <w:p w14:paraId="40F9E297" w14:textId="77777777" w:rsidR="00DE098B" w:rsidRPr="00C8579C" w:rsidRDefault="00B578F7"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D7684CF" w14:textId="77777777" w:rsidR="006C4C08" w:rsidRPr="00C8579C" w:rsidRDefault="006C4C08" w:rsidP="00BB0622">
      <w:pPr>
        <w:keepNext/>
        <w:keepLines/>
        <w:jc w:val="both"/>
        <w:rPr>
          <w:rFonts w:ascii="Tahoma" w:hAnsi="Tahoma" w:cs="Tahoma"/>
          <w:b/>
        </w:rPr>
      </w:pPr>
    </w:p>
    <w:p w14:paraId="56D1DDC0" w14:textId="77777777" w:rsidR="004F05EC" w:rsidRPr="00C8579C" w:rsidRDefault="004F05EC" w:rsidP="00BB0622">
      <w:pPr>
        <w:keepNext/>
        <w:keepLines/>
        <w:tabs>
          <w:tab w:val="left" w:pos="851"/>
          <w:tab w:val="left" w:pos="1702"/>
        </w:tabs>
        <w:jc w:val="both"/>
        <w:rPr>
          <w:rFonts w:ascii="Tahoma" w:hAnsi="Tahoma" w:cs="Tahoma"/>
        </w:rPr>
      </w:pPr>
      <w:r w:rsidRPr="00C8579C">
        <w:rPr>
          <w:rFonts w:ascii="Tahoma" w:hAnsi="Tahoma" w:cs="Tahoma"/>
        </w:rPr>
        <w:t>Naročnik se obvezuje:</w:t>
      </w:r>
    </w:p>
    <w:p w14:paraId="292CC818" w14:textId="088F38AD" w:rsidR="00474E85" w:rsidRPr="00C509F8" w:rsidRDefault="00474E85" w:rsidP="00BB0622">
      <w:pPr>
        <w:keepNext/>
        <w:keepLines/>
        <w:numPr>
          <w:ilvl w:val="0"/>
          <w:numId w:val="15"/>
        </w:numPr>
        <w:ind w:left="426"/>
        <w:jc w:val="both"/>
        <w:rPr>
          <w:rFonts w:ascii="Tahoma" w:hAnsi="Tahoma" w:cs="Tahoma"/>
        </w:rPr>
      </w:pPr>
      <w:r w:rsidRPr="00C509F8">
        <w:rPr>
          <w:rFonts w:ascii="Tahoma" w:hAnsi="Tahoma" w:cs="Tahoma"/>
        </w:rPr>
        <w:t xml:space="preserve">sodelovati z izvajalcem z namenom, da se </w:t>
      </w:r>
      <w:r w:rsidR="00456955">
        <w:rPr>
          <w:rFonts w:ascii="Tahoma" w:hAnsi="Tahoma" w:cs="Tahoma"/>
        </w:rPr>
        <w:t xml:space="preserve">pogodbene </w:t>
      </w:r>
      <w:r w:rsidRPr="00C509F8">
        <w:rPr>
          <w:rFonts w:ascii="Tahoma" w:hAnsi="Tahoma" w:cs="Tahoma"/>
        </w:rPr>
        <w:t>obveznosti izvrši</w:t>
      </w:r>
      <w:r>
        <w:rPr>
          <w:rFonts w:ascii="Tahoma" w:hAnsi="Tahoma" w:cs="Tahoma"/>
        </w:rPr>
        <w:t>jo</w:t>
      </w:r>
      <w:r w:rsidRPr="00C509F8">
        <w:rPr>
          <w:rFonts w:ascii="Tahoma" w:hAnsi="Tahoma" w:cs="Tahoma"/>
        </w:rPr>
        <w:t xml:space="preserve"> pravočasno,</w:t>
      </w:r>
    </w:p>
    <w:p w14:paraId="3604F7CB" w14:textId="2BF56815" w:rsidR="00474E85" w:rsidRDefault="00474E85" w:rsidP="00BB0622">
      <w:pPr>
        <w:keepNext/>
        <w:keepLines/>
        <w:numPr>
          <w:ilvl w:val="0"/>
          <w:numId w:val="15"/>
        </w:numPr>
        <w:ind w:left="426"/>
        <w:jc w:val="both"/>
        <w:rPr>
          <w:rFonts w:ascii="Tahoma" w:hAnsi="Tahoma" w:cs="Tahoma"/>
        </w:rPr>
      </w:pPr>
      <w:r w:rsidRPr="00C509F8">
        <w:rPr>
          <w:rFonts w:ascii="Tahoma" w:hAnsi="Tahoma" w:cs="Tahoma"/>
        </w:rPr>
        <w:t xml:space="preserve">tekoče obveščati izvajalca o vseh spremembah, ki bi lahko vplivale na izvršitev </w:t>
      </w:r>
      <w:r w:rsidR="00456955">
        <w:rPr>
          <w:rFonts w:ascii="Tahoma" w:hAnsi="Tahoma" w:cs="Tahoma"/>
        </w:rPr>
        <w:t xml:space="preserve">pogodbenih </w:t>
      </w:r>
      <w:r w:rsidRPr="00C509F8">
        <w:rPr>
          <w:rFonts w:ascii="Tahoma" w:hAnsi="Tahoma" w:cs="Tahoma"/>
        </w:rPr>
        <w:t>obveznosti,</w:t>
      </w:r>
    </w:p>
    <w:p w14:paraId="7E921A62" w14:textId="77777777" w:rsidR="00474E85" w:rsidRDefault="00474E85" w:rsidP="00BB0622">
      <w:pPr>
        <w:keepNext/>
        <w:keepLines/>
        <w:numPr>
          <w:ilvl w:val="0"/>
          <w:numId w:val="15"/>
        </w:numPr>
        <w:ind w:left="426"/>
        <w:jc w:val="both"/>
        <w:rPr>
          <w:rFonts w:ascii="Tahoma" w:hAnsi="Tahoma" w:cs="Tahoma"/>
        </w:rPr>
      </w:pPr>
      <w:r>
        <w:rPr>
          <w:rFonts w:ascii="Tahoma" w:hAnsi="Tahoma" w:cs="Tahoma"/>
        </w:rPr>
        <w:t>p</w:t>
      </w:r>
      <w:r w:rsidRPr="00D62F4A">
        <w:rPr>
          <w:rFonts w:ascii="Tahoma" w:hAnsi="Tahoma" w:cs="Tahoma"/>
        </w:rPr>
        <w:t>oravna</w:t>
      </w:r>
      <w:r>
        <w:rPr>
          <w:rFonts w:ascii="Tahoma" w:hAnsi="Tahoma" w:cs="Tahoma"/>
        </w:rPr>
        <w:t>ti</w:t>
      </w:r>
      <w:r w:rsidRPr="00D62F4A">
        <w:rPr>
          <w:rFonts w:ascii="Tahoma" w:hAnsi="Tahoma" w:cs="Tahoma"/>
        </w:rPr>
        <w:t xml:space="preserve"> obveznosti do izvajalca in njegovih </w:t>
      </w:r>
      <w:r>
        <w:rPr>
          <w:rFonts w:ascii="Tahoma" w:hAnsi="Tahoma" w:cs="Tahoma"/>
        </w:rPr>
        <w:t>nominiranih</w:t>
      </w:r>
      <w:r w:rsidRPr="00D62F4A">
        <w:rPr>
          <w:rFonts w:ascii="Tahoma" w:hAnsi="Tahoma" w:cs="Tahoma"/>
        </w:rPr>
        <w:t xml:space="preserve"> podizvajalcev</w:t>
      </w:r>
      <w:r>
        <w:rPr>
          <w:rFonts w:ascii="Tahoma" w:hAnsi="Tahoma" w:cs="Tahoma"/>
        </w:rPr>
        <w:t>,</w:t>
      </w:r>
    </w:p>
    <w:p w14:paraId="460B0B1A" w14:textId="2F78B6B5" w:rsidR="0096286C" w:rsidRDefault="00474E85" w:rsidP="00BB0622">
      <w:pPr>
        <w:keepNext/>
        <w:keepLines/>
        <w:numPr>
          <w:ilvl w:val="0"/>
          <w:numId w:val="15"/>
        </w:numPr>
        <w:ind w:left="426"/>
        <w:jc w:val="both"/>
        <w:rPr>
          <w:rFonts w:ascii="Tahoma" w:hAnsi="Tahoma" w:cs="Tahoma"/>
        </w:rPr>
      </w:pPr>
      <w:r w:rsidRPr="00474E85">
        <w:rPr>
          <w:rFonts w:ascii="Tahoma" w:hAnsi="Tahoma" w:cs="Tahoma"/>
        </w:rPr>
        <w:t xml:space="preserve">opravljati nadzor nad izvajanjem </w:t>
      </w:r>
      <w:r w:rsidR="00456955">
        <w:rPr>
          <w:rFonts w:ascii="Tahoma" w:hAnsi="Tahoma" w:cs="Tahoma"/>
        </w:rPr>
        <w:t>dobav</w:t>
      </w:r>
      <w:r w:rsidRPr="00474E85">
        <w:rPr>
          <w:rFonts w:ascii="Tahoma" w:hAnsi="Tahoma" w:cs="Tahoma"/>
        </w:rPr>
        <w:t xml:space="preserve"> s strani izvajalca; v kolikor naročnik ugotovi, da izvajalec ne izpolnjuje svojih obveznosti v skladu z določili te</w:t>
      </w:r>
      <w:r w:rsidR="00456955">
        <w:rPr>
          <w:rFonts w:ascii="Tahoma" w:hAnsi="Tahoma" w:cs="Tahoma"/>
        </w:rPr>
        <w:t xml:space="preserve"> pogodbe</w:t>
      </w:r>
      <w:r w:rsidR="00456955" w:rsidRPr="00C8579C">
        <w:rPr>
          <w:rFonts w:ascii="Tahoma" w:hAnsi="Tahoma" w:cs="Tahoma"/>
        </w:rPr>
        <w:t xml:space="preserve"> </w:t>
      </w:r>
      <w:r w:rsidRPr="00474E85">
        <w:rPr>
          <w:rFonts w:ascii="Tahoma" w:hAnsi="Tahoma" w:cs="Tahoma"/>
        </w:rPr>
        <w:t xml:space="preserve">in zahtevami razpisne dokumentacije, lahko naročnik takoj pisno odstopi od </w:t>
      </w:r>
      <w:r w:rsidR="00456955">
        <w:rPr>
          <w:rFonts w:ascii="Tahoma" w:hAnsi="Tahoma" w:cs="Tahoma"/>
        </w:rPr>
        <w:t>pogodbe</w:t>
      </w:r>
      <w:r w:rsidRPr="00474E85">
        <w:rPr>
          <w:rFonts w:ascii="Tahoma" w:hAnsi="Tahoma" w:cs="Tahoma"/>
        </w:rPr>
        <w:t>, brez odškodninske odgovornosti do izvajalca</w:t>
      </w:r>
      <w:r>
        <w:rPr>
          <w:rFonts w:ascii="Tahoma" w:hAnsi="Tahoma" w:cs="Tahoma"/>
        </w:rPr>
        <w:t>.</w:t>
      </w:r>
    </w:p>
    <w:p w14:paraId="2CBD7D8B" w14:textId="1A98C341" w:rsidR="002930A4" w:rsidRDefault="002930A4" w:rsidP="00BB0622">
      <w:pPr>
        <w:keepNext/>
        <w:keepLines/>
        <w:jc w:val="both"/>
        <w:rPr>
          <w:rFonts w:ascii="Tahoma" w:hAnsi="Tahoma" w:cs="Tahoma"/>
        </w:rPr>
      </w:pPr>
    </w:p>
    <w:p w14:paraId="1D6CF9E0" w14:textId="77777777" w:rsidR="00BF4D55" w:rsidRPr="00C8579C" w:rsidRDefault="00841121" w:rsidP="00BB0622">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FINANČN</w:t>
      </w:r>
      <w:r w:rsidR="00E60B66">
        <w:rPr>
          <w:rFonts w:ascii="Tahoma" w:hAnsi="Tahoma" w:cs="Tahoma"/>
          <w:b/>
        </w:rPr>
        <w:t>O</w:t>
      </w:r>
      <w:r w:rsidRPr="00C8579C">
        <w:rPr>
          <w:rFonts w:ascii="Tahoma" w:hAnsi="Tahoma" w:cs="Tahoma"/>
          <w:b/>
        </w:rPr>
        <w:t xml:space="preserve"> ZAVAROVANJ</w:t>
      </w:r>
      <w:r w:rsidR="00E60B66">
        <w:rPr>
          <w:rFonts w:ascii="Tahoma" w:hAnsi="Tahoma" w:cs="Tahoma"/>
          <w:b/>
        </w:rPr>
        <w:t>E</w:t>
      </w:r>
      <w:r w:rsidR="00963287" w:rsidRPr="00C8579C">
        <w:rPr>
          <w:rFonts w:ascii="Tahoma" w:hAnsi="Tahoma" w:cs="Tahoma"/>
          <w:b/>
        </w:rPr>
        <w:t xml:space="preserve"> </w:t>
      </w:r>
    </w:p>
    <w:p w14:paraId="78BACFBA" w14:textId="77777777" w:rsidR="00BF4D55" w:rsidRPr="00C8579C" w:rsidRDefault="00BF4D55" w:rsidP="00BB0622">
      <w:pPr>
        <w:keepNext/>
        <w:keepLines/>
        <w:tabs>
          <w:tab w:val="left" w:pos="567"/>
          <w:tab w:val="left" w:pos="1702"/>
        </w:tabs>
        <w:jc w:val="both"/>
        <w:rPr>
          <w:rFonts w:ascii="Tahoma" w:hAnsi="Tahoma" w:cs="Tahoma"/>
          <w:b/>
        </w:rPr>
      </w:pPr>
    </w:p>
    <w:p w14:paraId="31C00C1B" w14:textId="77777777" w:rsidR="00841121" w:rsidRPr="00C8579C" w:rsidRDefault="001C5BC7"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F9D3343" w14:textId="77777777" w:rsidR="001C5BC7" w:rsidRPr="00C8579C" w:rsidRDefault="001C5BC7" w:rsidP="00BB0622">
      <w:pPr>
        <w:keepNext/>
        <w:keepLines/>
        <w:ind w:left="426"/>
        <w:rPr>
          <w:rFonts w:ascii="Tahoma" w:hAnsi="Tahoma" w:cs="Tahoma"/>
          <w:b/>
        </w:rPr>
      </w:pPr>
    </w:p>
    <w:p w14:paraId="3CC467CF" w14:textId="475328A8" w:rsidR="00474E85" w:rsidRPr="00D0137C" w:rsidRDefault="00474E85" w:rsidP="00BB0622">
      <w:pPr>
        <w:keepNext/>
        <w:keepLines/>
        <w:jc w:val="both"/>
        <w:rPr>
          <w:rFonts w:ascii="Tahoma" w:hAnsi="Tahoma" w:cs="Tahoma"/>
          <w:i/>
          <w:strike/>
        </w:rPr>
      </w:pPr>
      <w:r w:rsidRPr="00C509F8">
        <w:rPr>
          <w:rFonts w:ascii="Tahoma" w:hAnsi="Tahoma" w:cs="Tahoma"/>
        </w:rPr>
        <w:t xml:space="preserve">Izvajalec se obvezuje, da bo najkasneje v roku </w:t>
      </w:r>
      <w:r>
        <w:rPr>
          <w:rFonts w:ascii="Tahoma" w:hAnsi="Tahoma" w:cs="Tahoma"/>
        </w:rPr>
        <w:t>petnajstih</w:t>
      </w:r>
      <w:r w:rsidRPr="00C509F8">
        <w:rPr>
          <w:rFonts w:ascii="Tahoma" w:hAnsi="Tahoma" w:cs="Tahoma"/>
        </w:rPr>
        <w:t xml:space="preserve"> (</w:t>
      </w:r>
      <w:r>
        <w:rPr>
          <w:rFonts w:ascii="Tahoma" w:hAnsi="Tahoma" w:cs="Tahoma"/>
        </w:rPr>
        <w:t>15</w:t>
      </w:r>
      <w:r w:rsidRPr="00C509F8">
        <w:rPr>
          <w:rFonts w:ascii="Tahoma" w:hAnsi="Tahoma" w:cs="Tahoma"/>
        </w:rPr>
        <w:t xml:space="preserve">) dni od sklenitve </w:t>
      </w:r>
      <w:r w:rsidR="001B0E09">
        <w:rPr>
          <w:rFonts w:ascii="Tahoma" w:hAnsi="Tahoma" w:cs="Tahoma"/>
        </w:rPr>
        <w:t>pogodbe</w:t>
      </w:r>
      <w:r w:rsidRPr="00C509F8">
        <w:rPr>
          <w:rFonts w:ascii="Tahoma" w:hAnsi="Tahoma" w:cs="Tahoma"/>
        </w:rPr>
        <w:t xml:space="preserve">, predložil naročniku </w:t>
      </w:r>
      <w:r>
        <w:rPr>
          <w:rFonts w:ascii="Tahoma" w:hAnsi="Tahoma" w:cs="Tahoma"/>
        </w:rPr>
        <w:t xml:space="preserve">izvirnik finančnega zavarovanja za zavarovanje dobre izvedbe </w:t>
      </w:r>
      <w:r w:rsidR="001B0E09">
        <w:rPr>
          <w:rFonts w:ascii="Tahoma" w:hAnsi="Tahoma" w:cs="Tahoma"/>
        </w:rPr>
        <w:t xml:space="preserve">pogodbenih </w:t>
      </w:r>
      <w:r>
        <w:rPr>
          <w:rFonts w:ascii="Tahoma" w:hAnsi="Tahoma" w:cs="Tahoma"/>
        </w:rPr>
        <w:t>obveznosti (v nadaljevanju: finančno zavarovanje)</w:t>
      </w:r>
      <w:r w:rsidRPr="00C509F8">
        <w:rPr>
          <w:rFonts w:ascii="Tahoma" w:hAnsi="Tahoma" w:cs="Tahoma"/>
        </w:rPr>
        <w:t xml:space="preserve"> v višini</w:t>
      </w:r>
      <w:r>
        <w:rPr>
          <w:rFonts w:ascii="Tahoma" w:hAnsi="Tahoma" w:cs="Tahoma"/>
        </w:rPr>
        <w:t xml:space="preserve"> </w:t>
      </w:r>
      <w:r w:rsidR="007D6772">
        <w:rPr>
          <w:rFonts w:ascii="Tahoma" w:hAnsi="Tahoma" w:cs="Tahoma"/>
        </w:rPr>
        <w:t xml:space="preserve">5 </w:t>
      </w:r>
      <w:r w:rsidRPr="00CB7787">
        <w:rPr>
          <w:rFonts w:ascii="Tahoma" w:hAnsi="Tahoma" w:cs="Tahoma"/>
        </w:rPr>
        <w:t>% (</w:t>
      </w:r>
      <w:r w:rsidR="000C1B19">
        <w:rPr>
          <w:rFonts w:ascii="Tahoma" w:hAnsi="Tahoma" w:cs="Tahoma"/>
        </w:rPr>
        <w:t>pet</w:t>
      </w:r>
      <w:r w:rsidRPr="00CB7787">
        <w:rPr>
          <w:rFonts w:ascii="Tahoma" w:hAnsi="Tahoma" w:cs="Tahoma"/>
        </w:rPr>
        <w:t xml:space="preserve"> odstotkov) vrednosti</w:t>
      </w:r>
      <w:r>
        <w:rPr>
          <w:rFonts w:ascii="Tahoma" w:hAnsi="Tahoma" w:cs="Tahoma"/>
        </w:rPr>
        <w:t xml:space="preserve"> </w:t>
      </w:r>
      <w:r w:rsidR="001B0E09">
        <w:rPr>
          <w:rFonts w:ascii="Tahoma" w:hAnsi="Tahoma" w:cs="Tahoma"/>
        </w:rPr>
        <w:t>pogodbe</w:t>
      </w:r>
      <w:r w:rsidR="001B0E09" w:rsidRPr="00C8579C">
        <w:rPr>
          <w:rFonts w:ascii="Tahoma" w:hAnsi="Tahoma" w:cs="Tahoma"/>
        </w:rPr>
        <w:t xml:space="preserve"> </w:t>
      </w:r>
      <w:r>
        <w:rPr>
          <w:rFonts w:ascii="Tahoma" w:hAnsi="Tahoma" w:cs="Tahoma"/>
        </w:rPr>
        <w:t>z DDV, navedene v</w:t>
      </w:r>
      <w:r w:rsidR="00610E3F">
        <w:rPr>
          <w:rFonts w:ascii="Tahoma" w:hAnsi="Tahoma" w:cs="Tahoma"/>
        </w:rPr>
        <w:t xml:space="preserve"> prvem odstavku</w:t>
      </w:r>
      <w:r>
        <w:rPr>
          <w:rFonts w:ascii="Tahoma" w:hAnsi="Tahoma" w:cs="Tahoma"/>
        </w:rPr>
        <w:t xml:space="preserve"> </w:t>
      </w:r>
      <w:r w:rsidR="00A91826">
        <w:rPr>
          <w:rFonts w:ascii="Tahoma" w:hAnsi="Tahoma" w:cs="Tahoma"/>
        </w:rPr>
        <w:t>4</w:t>
      </w:r>
      <w:r>
        <w:rPr>
          <w:rFonts w:ascii="Tahoma" w:hAnsi="Tahoma" w:cs="Tahoma"/>
        </w:rPr>
        <w:t>. člen</w:t>
      </w:r>
      <w:r w:rsidR="00610E3F">
        <w:rPr>
          <w:rFonts w:ascii="Tahoma" w:hAnsi="Tahoma" w:cs="Tahoma"/>
        </w:rPr>
        <w:t>a</w:t>
      </w:r>
      <w:r>
        <w:rPr>
          <w:rFonts w:ascii="Tahoma" w:hAnsi="Tahoma" w:cs="Tahoma"/>
        </w:rPr>
        <w:t xml:space="preserve"> te</w:t>
      </w:r>
      <w:r w:rsidR="003B6017">
        <w:rPr>
          <w:rFonts w:ascii="Tahoma" w:hAnsi="Tahoma" w:cs="Tahoma"/>
        </w:rPr>
        <w:t xml:space="preserve"> pogodbe</w:t>
      </w:r>
      <w:r>
        <w:rPr>
          <w:rFonts w:ascii="Tahoma" w:hAnsi="Tahoma" w:cs="Tahoma"/>
        </w:rPr>
        <w:t>, tj. …………… EUR (z besedo: …………………………… evrov in …./100)</w:t>
      </w:r>
      <w:r w:rsidR="00627B53">
        <w:rPr>
          <w:rFonts w:ascii="Tahoma" w:hAnsi="Tahoma" w:cs="Tahoma"/>
        </w:rPr>
        <w:t>,</w:t>
      </w:r>
      <w:r>
        <w:rPr>
          <w:rFonts w:ascii="Tahoma" w:hAnsi="Tahoma" w:cs="Tahoma"/>
        </w:rPr>
        <w:t xml:space="preserve"> </w:t>
      </w:r>
      <w:r w:rsidRPr="00C509F8">
        <w:rPr>
          <w:rFonts w:ascii="Tahoma" w:hAnsi="Tahoma" w:cs="Tahoma"/>
        </w:rPr>
        <w:t>z dobo veljavnosti</w:t>
      </w:r>
      <w:r>
        <w:rPr>
          <w:rFonts w:ascii="Tahoma" w:hAnsi="Tahoma" w:cs="Tahoma"/>
        </w:rPr>
        <w:t xml:space="preserve"> še </w:t>
      </w:r>
      <w:r w:rsidR="009E7B90">
        <w:rPr>
          <w:rFonts w:ascii="Tahoma" w:hAnsi="Tahoma" w:cs="Tahoma"/>
        </w:rPr>
        <w:t>šest</w:t>
      </w:r>
      <w:r w:rsidRPr="00C509F8">
        <w:rPr>
          <w:rFonts w:ascii="Tahoma" w:hAnsi="Tahoma" w:cs="Tahoma"/>
        </w:rPr>
        <w:t>deset</w:t>
      </w:r>
      <w:r>
        <w:rPr>
          <w:rFonts w:ascii="Tahoma" w:hAnsi="Tahoma" w:cs="Tahoma"/>
        </w:rPr>
        <w:t xml:space="preserve"> (</w:t>
      </w:r>
      <w:r w:rsidR="009E7B90">
        <w:rPr>
          <w:rFonts w:ascii="Tahoma" w:hAnsi="Tahoma" w:cs="Tahoma"/>
        </w:rPr>
        <w:t>6</w:t>
      </w:r>
      <w:r>
        <w:rPr>
          <w:rFonts w:ascii="Tahoma" w:hAnsi="Tahoma" w:cs="Tahoma"/>
        </w:rPr>
        <w:t>0</w:t>
      </w:r>
      <w:r w:rsidRPr="00C509F8">
        <w:rPr>
          <w:rFonts w:ascii="Tahoma" w:hAnsi="Tahoma" w:cs="Tahoma"/>
        </w:rPr>
        <w:t>) dni</w:t>
      </w:r>
      <w:r>
        <w:rPr>
          <w:rFonts w:ascii="Tahoma" w:hAnsi="Tahoma" w:cs="Tahoma"/>
        </w:rPr>
        <w:t xml:space="preserve"> po izteku veljavnosti </w:t>
      </w:r>
      <w:r w:rsidR="001B0E09">
        <w:rPr>
          <w:rFonts w:ascii="Tahoma" w:hAnsi="Tahoma" w:cs="Tahoma"/>
        </w:rPr>
        <w:t>pogodbe</w:t>
      </w:r>
      <w:r w:rsidRPr="00C509F8">
        <w:rPr>
          <w:rFonts w:ascii="Tahoma" w:hAnsi="Tahoma" w:cs="Tahoma"/>
        </w:rPr>
        <w:t>.</w:t>
      </w:r>
    </w:p>
    <w:p w14:paraId="55CF3B34" w14:textId="77777777" w:rsidR="00474E85" w:rsidRDefault="00474E85" w:rsidP="00BB0622">
      <w:pPr>
        <w:keepNext/>
        <w:keepLines/>
        <w:jc w:val="both"/>
        <w:rPr>
          <w:rFonts w:ascii="Tahoma" w:hAnsi="Tahoma" w:cs="Tahoma"/>
        </w:rPr>
      </w:pPr>
    </w:p>
    <w:p w14:paraId="0A1F0CEA" w14:textId="53AC10A8" w:rsidR="00474E85" w:rsidRDefault="00474E85" w:rsidP="00BB0622">
      <w:pPr>
        <w:keepNext/>
        <w:keepLines/>
        <w:jc w:val="both"/>
        <w:rPr>
          <w:rFonts w:ascii="Tahoma" w:hAnsi="Tahoma" w:cs="Tahoma"/>
        </w:rPr>
      </w:pPr>
      <w:r>
        <w:rPr>
          <w:rFonts w:ascii="Tahoma" w:hAnsi="Tahoma" w:cs="Tahoma"/>
        </w:rPr>
        <w:t>Finančno z</w:t>
      </w:r>
      <w:r w:rsidRPr="00C93259">
        <w:rPr>
          <w:rFonts w:ascii="Tahoma" w:hAnsi="Tahoma" w:cs="Tahoma"/>
        </w:rPr>
        <w:t xml:space="preserve">avarovanje </w:t>
      </w:r>
      <w:r>
        <w:rPr>
          <w:rFonts w:ascii="Tahoma" w:hAnsi="Tahoma" w:cs="Tahoma"/>
        </w:rPr>
        <w:t>v višini in z veljavnostjo iz prvega odstavka te</w:t>
      </w:r>
      <w:r w:rsidR="001B0E09">
        <w:rPr>
          <w:rFonts w:ascii="Tahoma" w:hAnsi="Tahoma" w:cs="Tahoma"/>
        </w:rPr>
        <w:t xml:space="preserve"> pogodbe</w:t>
      </w:r>
      <w:r>
        <w:rPr>
          <w:rFonts w:ascii="Tahoma" w:hAnsi="Tahoma" w:cs="Tahoma"/>
        </w:rPr>
        <w:t xml:space="preserve"> je lahko izdano v obliki bančne garancije ali zavarovanja, izdanega s strani zavarovalnice (t.</w:t>
      </w:r>
      <w:r w:rsidR="00186D70">
        <w:rPr>
          <w:rFonts w:ascii="Tahoma" w:hAnsi="Tahoma" w:cs="Tahoma"/>
        </w:rPr>
        <w:t xml:space="preserve"> </w:t>
      </w:r>
      <w:r>
        <w:rPr>
          <w:rFonts w:ascii="Tahoma" w:hAnsi="Tahoma" w:cs="Tahoma"/>
        </w:rPr>
        <w:t>i. kavcijsko zavarovanje).</w:t>
      </w:r>
    </w:p>
    <w:p w14:paraId="643F2A5F" w14:textId="77777777" w:rsidR="00474E85" w:rsidRPr="00256F36" w:rsidRDefault="00474E85" w:rsidP="00BB0622">
      <w:pPr>
        <w:keepNext/>
        <w:keepLines/>
        <w:jc w:val="both"/>
        <w:rPr>
          <w:rFonts w:ascii="Tahoma" w:hAnsi="Tahoma" w:cs="Tahoma"/>
        </w:rPr>
      </w:pPr>
    </w:p>
    <w:p w14:paraId="664975A5" w14:textId="6E3122FE" w:rsidR="00474E85" w:rsidRPr="00C509F8" w:rsidRDefault="00474E85" w:rsidP="00BB0622">
      <w:pPr>
        <w:keepNext/>
        <w:keepLines/>
        <w:jc w:val="both"/>
        <w:rPr>
          <w:rFonts w:ascii="Tahoma" w:hAnsi="Tahoma" w:cs="Tahoma"/>
        </w:rPr>
      </w:pPr>
      <w:r w:rsidRPr="00C509F8">
        <w:rPr>
          <w:rFonts w:ascii="Tahoma" w:hAnsi="Tahoma" w:cs="Tahoma"/>
        </w:rPr>
        <w:lastRenderedPageBreak/>
        <w:t xml:space="preserve">V kolikor izvajalec ne bo izpolnjeval svojih </w:t>
      </w:r>
      <w:r w:rsidR="001B0E09">
        <w:rPr>
          <w:rFonts w:ascii="Tahoma" w:hAnsi="Tahoma" w:cs="Tahoma"/>
        </w:rPr>
        <w:t>pogodbenih</w:t>
      </w:r>
      <w:r w:rsidR="001B0E09" w:rsidRPr="00C8579C">
        <w:rPr>
          <w:rFonts w:ascii="Tahoma" w:hAnsi="Tahoma" w:cs="Tahoma"/>
        </w:rPr>
        <w:t xml:space="preserve"> </w:t>
      </w:r>
      <w:r w:rsidRPr="00C509F8">
        <w:rPr>
          <w:rFonts w:ascii="Tahoma" w:hAnsi="Tahoma" w:cs="Tahoma"/>
        </w:rPr>
        <w:t xml:space="preserve">obveznosti, lahko naročnik unovči </w:t>
      </w:r>
      <w:r>
        <w:rPr>
          <w:rFonts w:ascii="Tahoma" w:hAnsi="Tahoma" w:cs="Tahoma"/>
        </w:rPr>
        <w:t>finančno zavarovanje</w:t>
      </w:r>
      <w:r w:rsidRPr="00C509F8">
        <w:rPr>
          <w:rFonts w:ascii="Tahoma" w:hAnsi="Tahoma" w:cs="Tahoma"/>
        </w:rPr>
        <w:t xml:space="preserve"> in odstopi od </w:t>
      </w:r>
      <w:r w:rsidR="001B0E09">
        <w:rPr>
          <w:rFonts w:ascii="Tahoma" w:hAnsi="Tahoma" w:cs="Tahoma"/>
        </w:rPr>
        <w:t>pogodbe</w:t>
      </w:r>
      <w:r w:rsidRPr="00C509F8">
        <w:rPr>
          <w:rFonts w:ascii="Tahoma" w:hAnsi="Tahoma" w:cs="Tahoma"/>
        </w:rPr>
        <w:t xml:space="preserve">, brez kakršnekoli obveznosti do izvajalca. Naročnik bo pred unovčenjem </w:t>
      </w:r>
      <w:r>
        <w:rPr>
          <w:rFonts w:ascii="Tahoma" w:hAnsi="Tahoma" w:cs="Tahoma"/>
        </w:rPr>
        <w:t>finančnega zavarovanja</w:t>
      </w:r>
      <w:r w:rsidRPr="00C509F8">
        <w:rPr>
          <w:rFonts w:ascii="Tahoma" w:hAnsi="Tahoma" w:cs="Tahoma"/>
        </w:rPr>
        <w:t xml:space="preserve"> izvajalca pisno pozval k izpolnjevanju </w:t>
      </w:r>
      <w:r w:rsidR="001B0E09">
        <w:rPr>
          <w:rFonts w:ascii="Tahoma" w:hAnsi="Tahoma" w:cs="Tahoma"/>
        </w:rPr>
        <w:t>pogodbenih</w:t>
      </w:r>
      <w:r w:rsidR="001B0E09" w:rsidRPr="00C8579C">
        <w:rPr>
          <w:rFonts w:ascii="Tahoma" w:hAnsi="Tahoma" w:cs="Tahoma"/>
        </w:rPr>
        <w:t xml:space="preserve"> </w:t>
      </w:r>
      <w:r w:rsidRPr="00C509F8">
        <w:rPr>
          <w:rFonts w:ascii="Tahoma" w:hAnsi="Tahoma" w:cs="Tahoma"/>
        </w:rPr>
        <w:t>obveznosti i</w:t>
      </w:r>
      <w:r w:rsidR="001B0E09">
        <w:rPr>
          <w:rFonts w:ascii="Tahoma" w:hAnsi="Tahoma" w:cs="Tahoma"/>
        </w:rPr>
        <w:t>n mu določil rok za izpolnitev.</w:t>
      </w:r>
    </w:p>
    <w:p w14:paraId="2B3333CD" w14:textId="77777777" w:rsidR="00474E85" w:rsidRDefault="00474E85" w:rsidP="00BB0622">
      <w:pPr>
        <w:keepNext/>
        <w:keepLines/>
        <w:jc w:val="both"/>
        <w:rPr>
          <w:rFonts w:ascii="Tahoma" w:hAnsi="Tahoma" w:cs="Tahoma"/>
        </w:rPr>
      </w:pPr>
    </w:p>
    <w:p w14:paraId="665718C9" w14:textId="2F92FCBA" w:rsidR="008C2F86" w:rsidRDefault="00474E85" w:rsidP="00BB0622">
      <w:pPr>
        <w:keepNext/>
        <w:keepLines/>
        <w:autoSpaceDE w:val="0"/>
        <w:autoSpaceDN w:val="0"/>
        <w:adjustRightInd w:val="0"/>
        <w:jc w:val="both"/>
        <w:rPr>
          <w:rFonts w:ascii="Tahoma" w:hAnsi="Tahoma" w:cs="Tahoma"/>
        </w:rPr>
      </w:pPr>
      <w:r w:rsidRPr="00C509F8">
        <w:rPr>
          <w:rFonts w:ascii="Tahoma" w:hAnsi="Tahoma" w:cs="Tahoma"/>
        </w:rPr>
        <w:t xml:space="preserve">V kolikor izvajalec v roku </w:t>
      </w:r>
      <w:r>
        <w:rPr>
          <w:rFonts w:ascii="Tahoma" w:hAnsi="Tahoma" w:cs="Tahoma"/>
        </w:rPr>
        <w:t>petnajstih</w:t>
      </w:r>
      <w:r w:rsidRPr="00C509F8">
        <w:rPr>
          <w:rFonts w:ascii="Tahoma" w:hAnsi="Tahoma" w:cs="Tahoma"/>
        </w:rPr>
        <w:t xml:space="preserve"> (</w:t>
      </w:r>
      <w:r>
        <w:rPr>
          <w:rFonts w:ascii="Tahoma" w:hAnsi="Tahoma" w:cs="Tahoma"/>
        </w:rPr>
        <w:t>15</w:t>
      </w:r>
      <w:r w:rsidRPr="00C509F8">
        <w:rPr>
          <w:rFonts w:ascii="Tahoma" w:hAnsi="Tahoma" w:cs="Tahoma"/>
        </w:rPr>
        <w:t xml:space="preserve">) dni od sklenitve </w:t>
      </w:r>
      <w:r w:rsidR="001B0E09">
        <w:rPr>
          <w:rFonts w:ascii="Tahoma" w:hAnsi="Tahoma" w:cs="Tahoma"/>
        </w:rPr>
        <w:t>pogodbe</w:t>
      </w:r>
      <w:r w:rsidR="001B0E09" w:rsidRPr="00C8579C">
        <w:rPr>
          <w:rFonts w:ascii="Tahoma" w:hAnsi="Tahoma" w:cs="Tahoma"/>
        </w:rPr>
        <w:t xml:space="preserve"> </w:t>
      </w:r>
      <w:r w:rsidRPr="00C509F8">
        <w:rPr>
          <w:rFonts w:ascii="Tahoma" w:hAnsi="Tahoma" w:cs="Tahoma"/>
        </w:rPr>
        <w:t xml:space="preserve">ne bo predložil </w:t>
      </w:r>
      <w:r>
        <w:rPr>
          <w:rFonts w:ascii="Tahoma" w:hAnsi="Tahoma" w:cs="Tahoma"/>
        </w:rPr>
        <w:t>finančnega zavarovanja</w:t>
      </w:r>
      <w:r w:rsidRPr="00C509F8">
        <w:rPr>
          <w:rFonts w:ascii="Tahoma" w:hAnsi="Tahoma" w:cs="Tahoma"/>
        </w:rPr>
        <w:t xml:space="preserve"> v višini </w:t>
      </w:r>
      <w:r w:rsidRPr="004F05EC">
        <w:rPr>
          <w:rFonts w:ascii="Tahoma" w:hAnsi="Tahoma" w:cs="Tahoma"/>
          <w:color w:val="000000"/>
        </w:rPr>
        <w:t xml:space="preserve">in z veljavnostjo </w:t>
      </w:r>
      <w:r>
        <w:rPr>
          <w:rFonts w:ascii="Tahoma" w:hAnsi="Tahoma" w:cs="Tahoma"/>
        </w:rPr>
        <w:t>iz prvega odstavka tega člena</w:t>
      </w:r>
      <w:r w:rsidRPr="00C509F8">
        <w:rPr>
          <w:rFonts w:ascii="Tahoma" w:hAnsi="Tahoma" w:cs="Tahoma"/>
        </w:rPr>
        <w:t>, se šteje</w:t>
      </w:r>
      <w:r>
        <w:rPr>
          <w:rFonts w:ascii="Tahoma" w:hAnsi="Tahoma" w:cs="Tahoma"/>
        </w:rPr>
        <w:t>,</w:t>
      </w:r>
      <w:r w:rsidRPr="00C509F8">
        <w:rPr>
          <w:rFonts w:ascii="Tahoma" w:hAnsi="Tahoma" w:cs="Tahoma"/>
        </w:rPr>
        <w:t xml:space="preserve"> da odstopa od sklenitve </w:t>
      </w:r>
      <w:r w:rsidR="001B0E09">
        <w:rPr>
          <w:rFonts w:ascii="Tahoma" w:hAnsi="Tahoma" w:cs="Tahoma"/>
        </w:rPr>
        <w:t>pogodbe</w:t>
      </w:r>
      <w:r w:rsidR="001B0E09" w:rsidRPr="00C8579C">
        <w:rPr>
          <w:rFonts w:ascii="Tahoma" w:hAnsi="Tahoma" w:cs="Tahoma"/>
        </w:rPr>
        <w:t xml:space="preserve"> </w:t>
      </w:r>
      <w:r w:rsidRPr="00C509F8">
        <w:rPr>
          <w:rFonts w:ascii="Tahoma" w:hAnsi="Tahoma" w:cs="Tahoma"/>
        </w:rPr>
        <w:t xml:space="preserve">in velja, da </w:t>
      </w:r>
      <w:r w:rsidR="001B0E09">
        <w:rPr>
          <w:rFonts w:ascii="Tahoma" w:hAnsi="Tahoma" w:cs="Tahoma"/>
        </w:rPr>
        <w:t>pogodba</w:t>
      </w:r>
      <w:r w:rsidR="001B0E09" w:rsidRPr="00C8579C">
        <w:rPr>
          <w:rFonts w:ascii="Tahoma" w:hAnsi="Tahoma" w:cs="Tahoma"/>
        </w:rPr>
        <w:t xml:space="preserve"> </w:t>
      </w:r>
      <w:r w:rsidRPr="00C509F8">
        <w:rPr>
          <w:rFonts w:ascii="Tahoma" w:hAnsi="Tahoma" w:cs="Tahoma"/>
        </w:rPr>
        <w:t>ni bil</w:t>
      </w:r>
      <w:r w:rsidR="001B0E09">
        <w:rPr>
          <w:rFonts w:ascii="Tahoma" w:hAnsi="Tahoma" w:cs="Tahoma"/>
        </w:rPr>
        <w:t>a</w:t>
      </w:r>
      <w:r w:rsidRPr="00C509F8">
        <w:rPr>
          <w:rFonts w:ascii="Tahoma" w:hAnsi="Tahoma" w:cs="Tahoma"/>
        </w:rPr>
        <w:t xml:space="preserve"> nikoli sklenjen</w:t>
      </w:r>
      <w:r w:rsidR="001B0E09">
        <w:rPr>
          <w:rFonts w:ascii="Tahoma" w:hAnsi="Tahoma" w:cs="Tahoma"/>
        </w:rPr>
        <w:t>a</w:t>
      </w:r>
      <w:r w:rsidRPr="00C509F8">
        <w:rPr>
          <w:rFonts w:ascii="Tahoma" w:hAnsi="Tahoma" w:cs="Tahoma"/>
        </w:rPr>
        <w:t xml:space="preserve">. V tem primeru bo naročnik unovčil </w:t>
      </w:r>
      <w:r>
        <w:rPr>
          <w:rFonts w:ascii="Tahoma" w:hAnsi="Tahoma" w:cs="Tahoma"/>
        </w:rPr>
        <w:t xml:space="preserve">finančno </w:t>
      </w:r>
      <w:r w:rsidRPr="00C509F8">
        <w:rPr>
          <w:rFonts w:ascii="Tahoma" w:hAnsi="Tahoma" w:cs="Tahoma"/>
        </w:rPr>
        <w:t>zavarovanje resnosti ponudbe, brez kakršnekoli obveznosti do izvajalca</w:t>
      </w:r>
      <w:r>
        <w:rPr>
          <w:rFonts w:ascii="Tahoma" w:hAnsi="Tahoma" w:cs="Tahoma"/>
        </w:rPr>
        <w:t>.</w:t>
      </w:r>
    </w:p>
    <w:p w14:paraId="34F628DD" w14:textId="77777777" w:rsidR="00292C6E" w:rsidRDefault="00292C6E" w:rsidP="00BB0622">
      <w:pPr>
        <w:keepNext/>
        <w:keepLines/>
        <w:autoSpaceDE w:val="0"/>
        <w:autoSpaceDN w:val="0"/>
        <w:adjustRightInd w:val="0"/>
        <w:jc w:val="both"/>
        <w:rPr>
          <w:rFonts w:ascii="Tahoma" w:hAnsi="Tahoma" w:cs="Tahoma"/>
        </w:rPr>
      </w:pPr>
    </w:p>
    <w:p w14:paraId="1D18C80E" w14:textId="6CAC1E60" w:rsidR="00DE0801" w:rsidRPr="00DE0801" w:rsidRDefault="00DE0801" w:rsidP="00DE0801">
      <w:pPr>
        <w:keepNext/>
        <w:keepLines/>
        <w:autoSpaceDE w:val="0"/>
        <w:autoSpaceDN w:val="0"/>
        <w:adjustRightInd w:val="0"/>
        <w:jc w:val="both"/>
        <w:rPr>
          <w:rFonts w:ascii="Tahoma" w:hAnsi="Tahoma" w:cs="Tahoma"/>
        </w:rPr>
      </w:pPr>
      <w:r>
        <w:rPr>
          <w:rFonts w:ascii="Tahoma" w:hAnsi="Tahoma" w:cs="Tahoma"/>
        </w:rPr>
        <w:t>Finančno zavarovanje</w:t>
      </w:r>
      <w:r w:rsidRPr="00DE0801">
        <w:rPr>
          <w:rFonts w:ascii="Tahoma" w:hAnsi="Tahoma" w:cs="Tahoma"/>
        </w:rPr>
        <w:t xml:space="preserve"> za dobro izvedbo pogodbenih obveznosti lahko </w:t>
      </w:r>
      <w:r>
        <w:rPr>
          <w:rFonts w:ascii="Tahoma" w:hAnsi="Tahoma" w:cs="Tahoma"/>
        </w:rPr>
        <w:t>izvajalec</w:t>
      </w:r>
      <w:r w:rsidRPr="00DE0801">
        <w:rPr>
          <w:rFonts w:ascii="Tahoma" w:hAnsi="Tahoma" w:cs="Tahoma"/>
        </w:rPr>
        <w:t xml:space="preserve"> predloži naročniku za celotno obdobje</w:t>
      </w:r>
      <w:r>
        <w:rPr>
          <w:rFonts w:ascii="Tahoma" w:hAnsi="Tahoma" w:cs="Tahoma"/>
        </w:rPr>
        <w:t xml:space="preserve"> veljavnosti pogodbe</w:t>
      </w:r>
      <w:r w:rsidRPr="00DE0801">
        <w:rPr>
          <w:rFonts w:ascii="Tahoma" w:hAnsi="Tahoma" w:cs="Tahoma"/>
        </w:rPr>
        <w:t xml:space="preserve"> ali najmanj za </w:t>
      </w:r>
      <w:r>
        <w:rPr>
          <w:rFonts w:ascii="Tahoma" w:hAnsi="Tahoma" w:cs="Tahoma"/>
        </w:rPr>
        <w:t>1</w:t>
      </w:r>
      <w:r w:rsidRPr="00DE0801">
        <w:rPr>
          <w:rFonts w:ascii="Tahoma" w:hAnsi="Tahoma" w:cs="Tahoma"/>
        </w:rPr>
        <w:t xml:space="preserve"> (</w:t>
      </w:r>
      <w:r>
        <w:rPr>
          <w:rFonts w:ascii="Tahoma" w:hAnsi="Tahoma" w:cs="Tahoma"/>
        </w:rPr>
        <w:t>eno</w:t>
      </w:r>
      <w:r w:rsidRPr="00DE0801">
        <w:rPr>
          <w:rFonts w:ascii="Tahoma" w:hAnsi="Tahoma" w:cs="Tahoma"/>
        </w:rPr>
        <w:t xml:space="preserve">) </w:t>
      </w:r>
      <w:r>
        <w:rPr>
          <w:rFonts w:ascii="Tahoma" w:hAnsi="Tahoma" w:cs="Tahoma"/>
        </w:rPr>
        <w:t>leto</w:t>
      </w:r>
      <w:r w:rsidRPr="00DE0801">
        <w:rPr>
          <w:rFonts w:ascii="Tahoma" w:hAnsi="Tahoma" w:cs="Tahoma"/>
        </w:rPr>
        <w:t xml:space="preserve"> in </w:t>
      </w:r>
      <w:r w:rsidR="00A91826">
        <w:rPr>
          <w:rFonts w:ascii="Tahoma" w:hAnsi="Tahoma" w:cs="Tahoma"/>
        </w:rPr>
        <w:t>ga na</w:t>
      </w:r>
      <w:r w:rsidRPr="00DE0801">
        <w:rPr>
          <w:rFonts w:ascii="Tahoma" w:hAnsi="Tahoma" w:cs="Tahoma"/>
        </w:rPr>
        <w:t>to najkasneje 30 (trideset) dni pred potekom veljavnosti prejšnje</w:t>
      </w:r>
      <w:r w:rsidR="00A91826">
        <w:rPr>
          <w:rFonts w:ascii="Tahoma" w:hAnsi="Tahoma" w:cs="Tahoma"/>
        </w:rPr>
        <w:t>ga zavarovanja</w:t>
      </w:r>
      <w:r w:rsidR="001D7415">
        <w:rPr>
          <w:rFonts w:ascii="Tahoma" w:hAnsi="Tahoma" w:cs="Tahoma"/>
        </w:rPr>
        <w:t xml:space="preserve"> ustrezno podaljša ali predloži novo</w:t>
      </w:r>
      <w:r w:rsidRPr="00DE0801">
        <w:rPr>
          <w:rFonts w:ascii="Tahoma" w:hAnsi="Tahoma" w:cs="Tahoma"/>
        </w:rPr>
        <w:t>, v nasprotnem primeru lahko naročnik unovči prejšnj</w:t>
      </w:r>
      <w:r w:rsidR="00A91826">
        <w:rPr>
          <w:rFonts w:ascii="Tahoma" w:hAnsi="Tahoma" w:cs="Tahoma"/>
        </w:rPr>
        <w:t>e zavarovanje</w:t>
      </w:r>
      <w:r w:rsidRPr="00DE0801">
        <w:rPr>
          <w:rFonts w:ascii="Tahoma" w:hAnsi="Tahoma" w:cs="Tahoma"/>
        </w:rPr>
        <w:t xml:space="preserve">.  </w:t>
      </w:r>
    </w:p>
    <w:p w14:paraId="79A6E27F" w14:textId="77777777" w:rsidR="00DE0801" w:rsidRDefault="00DE0801" w:rsidP="00BB0622">
      <w:pPr>
        <w:keepNext/>
        <w:keepLines/>
        <w:autoSpaceDE w:val="0"/>
        <w:autoSpaceDN w:val="0"/>
        <w:adjustRightInd w:val="0"/>
        <w:jc w:val="both"/>
        <w:rPr>
          <w:rFonts w:ascii="Tahoma" w:hAnsi="Tahoma" w:cs="Tahoma"/>
        </w:rPr>
      </w:pPr>
    </w:p>
    <w:p w14:paraId="662AA9DE" w14:textId="26783B62" w:rsidR="00841121" w:rsidRPr="00C8579C" w:rsidRDefault="00BB19EE" w:rsidP="00BB0622">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POGODBENA </w:t>
      </w:r>
      <w:r w:rsidR="000569BD" w:rsidRPr="00C8579C">
        <w:rPr>
          <w:rFonts w:ascii="Tahoma" w:hAnsi="Tahoma" w:cs="Tahoma"/>
          <w:b/>
        </w:rPr>
        <w:t>KAZEN</w:t>
      </w:r>
    </w:p>
    <w:p w14:paraId="0DC386B6" w14:textId="77777777" w:rsidR="00841121" w:rsidRPr="00C8579C" w:rsidRDefault="00841121" w:rsidP="00BB0622">
      <w:pPr>
        <w:keepNext/>
        <w:keepLines/>
        <w:tabs>
          <w:tab w:val="left" w:pos="567"/>
          <w:tab w:val="left" w:pos="1702"/>
        </w:tabs>
        <w:jc w:val="both"/>
        <w:rPr>
          <w:rFonts w:ascii="Tahoma" w:hAnsi="Tahoma" w:cs="Tahoma"/>
          <w:b/>
        </w:rPr>
      </w:pPr>
    </w:p>
    <w:p w14:paraId="2113BE86" w14:textId="77777777" w:rsidR="00454346" w:rsidRPr="00C8579C" w:rsidRDefault="00454346"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D80DC52" w14:textId="77777777" w:rsidR="00454346" w:rsidRPr="00C8579C" w:rsidRDefault="00454346" w:rsidP="00BB0622">
      <w:pPr>
        <w:keepNext/>
        <w:keepLines/>
        <w:tabs>
          <w:tab w:val="left" w:pos="567"/>
          <w:tab w:val="left" w:pos="1702"/>
        </w:tabs>
        <w:jc w:val="both"/>
        <w:rPr>
          <w:rFonts w:ascii="Tahoma" w:hAnsi="Tahoma" w:cs="Tahoma"/>
          <w:b/>
        </w:rPr>
      </w:pPr>
    </w:p>
    <w:p w14:paraId="2870EF7C" w14:textId="03052A9A" w:rsidR="00F12903" w:rsidRDefault="00F12903" w:rsidP="00BB0622">
      <w:pPr>
        <w:keepNext/>
        <w:keepLines/>
        <w:jc w:val="both"/>
        <w:rPr>
          <w:rFonts w:ascii="Tahoma" w:hAnsi="Tahoma" w:cs="Tahoma"/>
        </w:rPr>
      </w:pPr>
      <w:r w:rsidRPr="00F12903">
        <w:rPr>
          <w:rFonts w:ascii="Tahoma" w:hAnsi="Tahoma" w:cs="Tahoma"/>
        </w:rPr>
        <w:t xml:space="preserve">V kolikor </w:t>
      </w:r>
      <w:r>
        <w:rPr>
          <w:rFonts w:ascii="Tahoma" w:hAnsi="Tahoma" w:cs="Tahoma"/>
        </w:rPr>
        <w:t>izvajalec</w:t>
      </w:r>
      <w:r w:rsidRPr="00F12903">
        <w:rPr>
          <w:rFonts w:ascii="Tahoma" w:hAnsi="Tahoma" w:cs="Tahoma"/>
        </w:rPr>
        <w:t xml:space="preserve"> po svoji krivdi ne izpolni svojih obveznosti v skladu s </w:t>
      </w:r>
      <w:r>
        <w:rPr>
          <w:rFonts w:ascii="Tahoma" w:hAnsi="Tahoma" w:cs="Tahoma"/>
        </w:rPr>
        <w:t>to pogodbo</w:t>
      </w:r>
      <w:r w:rsidRPr="00F12903">
        <w:rPr>
          <w:rFonts w:ascii="Tahoma" w:hAnsi="Tahoma" w:cs="Tahoma"/>
        </w:rPr>
        <w:t xml:space="preserve"> in neizpolnitev ni posledica višje sile, kot je zapisano </w:t>
      </w:r>
      <w:r w:rsidRPr="00186D70">
        <w:rPr>
          <w:rFonts w:ascii="Tahoma" w:hAnsi="Tahoma" w:cs="Tahoma"/>
          <w:color w:val="000000" w:themeColor="text1"/>
        </w:rPr>
        <w:t>v 1</w:t>
      </w:r>
      <w:r w:rsidR="001D7415" w:rsidRPr="00186D70">
        <w:rPr>
          <w:rFonts w:ascii="Tahoma" w:hAnsi="Tahoma" w:cs="Tahoma"/>
          <w:color w:val="000000" w:themeColor="text1"/>
        </w:rPr>
        <w:t>1</w:t>
      </w:r>
      <w:r w:rsidRPr="00186D70">
        <w:rPr>
          <w:rFonts w:ascii="Tahoma" w:hAnsi="Tahoma" w:cs="Tahoma"/>
          <w:color w:val="000000" w:themeColor="text1"/>
        </w:rPr>
        <w:t xml:space="preserve">. členu te </w:t>
      </w:r>
      <w:r>
        <w:rPr>
          <w:rFonts w:ascii="Tahoma" w:hAnsi="Tahoma" w:cs="Tahoma"/>
        </w:rPr>
        <w:t>pogodbe</w:t>
      </w:r>
      <w:r w:rsidRPr="00F12903">
        <w:rPr>
          <w:rFonts w:ascii="Tahoma" w:hAnsi="Tahoma" w:cs="Tahoma"/>
        </w:rPr>
        <w:t xml:space="preserve">, je naročnik upravičen obračunati </w:t>
      </w:r>
      <w:r w:rsidR="00A91826">
        <w:rPr>
          <w:rFonts w:ascii="Tahoma" w:hAnsi="Tahoma" w:cs="Tahoma"/>
        </w:rPr>
        <w:t xml:space="preserve"> pogodbeno </w:t>
      </w:r>
      <w:r w:rsidRPr="00F12903">
        <w:rPr>
          <w:rFonts w:ascii="Tahoma" w:hAnsi="Tahoma" w:cs="Tahoma"/>
        </w:rPr>
        <w:t>kazen</w:t>
      </w:r>
      <w:r>
        <w:rPr>
          <w:rFonts w:ascii="Tahoma" w:hAnsi="Tahoma" w:cs="Tahoma"/>
        </w:rPr>
        <w:t>:</w:t>
      </w:r>
    </w:p>
    <w:p w14:paraId="06B91291" w14:textId="3BC4A425" w:rsidR="00F12903" w:rsidRDefault="00F12903" w:rsidP="00BB0622">
      <w:pPr>
        <w:pStyle w:val="Odstavekseznama"/>
        <w:keepNext/>
        <w:keepLines/>
        <w:numPr>
          <w:ilvl w:val="0"/>
          <w:numId w:val="12"/>
        </w:numPr>
        <w:jc w:val="both"/>
        <w:rPr>
          <w:rFonts w:ascii="Tahoma" w:hAnsi="Tahoma" w:cs="Tahoma"/>
        </w:rPr>
      </w:pPr>
      <w:r w:rsidRPr="00F12903">
        <w:rPr>
          <w:rFonts w:ascii="Tahoma" w:hAnsi="Tahoma" w:cs="Tahoma"/>
        </w:rPr>
        <w:t xml:space="preserve">v višini </w:t>
      </w:r>
      <w:r w:rsidRPr="00DC5122">
        <w:rPr>
          <w:rFonts w:ascii="Tahoma" w:hAnsi="Tahoma" w:cs="Tahoma"/>
        </w:rPr>
        <w:t>enega promila (1 ‰) pogodbene vrednosti z DDV</w:t>
      </w:r>
      <w:r w:rsidRPr="00F12903">
        <w:rPr>
          <w:rFonts w:ascii="Tahoma" w:hAnsi="Tahoma" w:cs="Tahoma"/>
        </w:rPr>
        <w:t>,</w:t>
      </w:r>
      <w:r>
        <w:rPr>
          <w:rFonts w:ascii="Tahoma" w:hAnsi="Tahoma" w:cs="Tahoma"/>
        </w:rPr>
        <w:t xml:space="preserve"> za vsak</w:t>
      </w:r>
      <w:r w:rsidR="00DC5122">
        <w:rPr>
          <w:rFonts w:ascii="Tahoma" w:hAnsi="Tahoma" w:cs="Tahoma"/>
        </w:rPr>
        <w:t>o</w:t>
      </w:r>
      <w:r>
        <w:rPr>
          <w:rFonts w:ascii="Tahoma" w:hAnsi="Tahoma" w:cs="Tahoma"/>
        </w:rPr>
        <w:t xml:space="preserve"> </w:t>
      </w:r>
      <w:r w:rsidR="00DC5122">
        <w:rPr>
          <w:rFonts w:ascii="Tahoma" w:hAnsi="Tahoma" w:cs="Tahoma"/>
        </w:rPr>
        <w:t>uro zamude</w:t>
      </w:r>
      <w:r>
        <w:rPr>
          <w:rFonts w:ascii="Tahoma" w:hAnsi="Tahoma" w:cs="Tahoma"/>
        </w:rPr>
        <w:t xml:space="preserve"> iz tretjega odstavka 3. člena pogodbe,</w:t>
      </w:r>
    </w:p>
    <w:p w14:paraId="2DCFA638" w14:textId="355CB6A7" w:rsidR="00E23B32" w:rsidRDefault="00F12903" w:rsidP="00BB0622">
      <w:pPr>
        <w:pStyle w:val="Odstavekseznama"/>
        <w:keepNext/>
        <w:keepLines/>
        <w:numPr>
          <w:ilvl w:val="0"/>
          <w:numId w:val="12"/>
        </w:numPr>
        <w:jc w:val="both"/>
        <w:rPr>
          <w:rFonts w:ascii="Tahoma" w:hAnsi="Tahoma" w:cs="Tahoma"/>
        </w:rPr>
      </w:pPr>
      <w:r>
        <w:rPr>
          <w:rFonts w:ascii="Tahoma" w:hAnsi="Tahoma" w:cs="Tahoma"/>
        </w:rPr>
        <w:t xml:space="preserve">v višini </w:t>
      </w:r>
      <w:r w:rsidR="00E23B32" w:rsidRPr="00DC5122">
        <w:rPr>
          <w:rFonts w:ascii="Tahoma" w:hAnsi="Tahoma" w:cs="Tahoma"/>
        </w:rPr>
        <w:t>enega promila (1 ‰) pogodbene vrednosti z DDV</w:t>
      </w:r>
      <w:r w:rsidRPr="00F12903">
        <w:rPr>
          <w:rFonts w:ascii="Tahoma" w:hAnsi="Tahoma" w:cs="Tahoma"/>
        </w:rPr>
        <w:t xml:space="preserve"> </w:t>
      </w:r>
      <w:r w:rsidR="00E23B32">
        <w:rPr>
          <w:rFonts w:ascii="Tahoma" w:hAnsi="Tahoma" w:cs="Tahoma"/>
        </w:rPr>
        <w:t>za vsak zamujen koledarski dan za zamudo</w:t>
      </w:r>
      <w:r w:rsidR="00E23B32" w:rsidRPr="00F12903">
        <w:rPr>
          <w:rFonts w:ascii="Tahoma" w:hAnsi="Tahoma" w:cs="Tahoma"/>
        </w:rPr>
        <w:t xml:space="preserve"> </w:t>
      </w:r>
      <w:r w:rsidR="00E23B32">
        <w:rPr>
          <w:rFonts w:ascii="Tahoma" w:hAnsi="Tahoma" w:cs="Tahoma"/>
        </w:rPr>
        <w:t xml:space="preserve">iz </w:t>
      </w:r>
      <w:r w:rsidR="001D7415">
        <w:rPr>
          <w:rFonts w:ascii="Tahoma" w:hAnsi="Tahoma" w:cs="Tahoma"/>
        </w:rPr>
        <w:t>prvega o</w:t>
      </w:r>
      <w:r w:rsidR="00E23B32">
        <w:rPr>
          <w:rFonts w:ascii="Tahoma" w:hAnsi="Tahoma" w:cs="Tahoma"/>
        </w:rPr>
        <w:t>dstavka 10. člena pogodbe.</w:t>
      </w:r>
    </w:p>
    <w:p w14:paraId="20BDC23E" w14:textId="77777777" w:rsidR="00E23B32" w:rsidRDefault="00E23B32" w:rsidP="00BB0622">
      <w:pPr>
        <w:keepNext/>
        <w:keepLines/>
        <w:jc w:val="both"/>
        <w:rPr>
          <w:rFonts w:ascii="Tahoma" w:hAnsi="Tahoma" w:cs="Tahoma"/>
        </w:rPr>
      </w:pPr>
    </w:p>
    <w:p w14:paraId="43B46DB1" w14:textId="257096E1" w:rsidR="00F12903" w:rsidRPr="00186D70" w:rsidRDefault="00F12903" w:rsidP="00BB0622">
      <w:pPr>
        <w:keepNext/>
        <w:keepLines/>
        <w:jc w:val="both"/>
        <w:rPr>
          <w:rFonts w:ascii="Tahoma" w:hAnsi="Tahoma" w:cs="Tahoma"/>
          <w:color w:val="000000" w:themeColor="text1"/>
        </w:rPr>
      </w:pPr>
      <w:r w:rsidRPr="00F12903">
        <w:rPr>
          <w:rFonts w:ascii="Tahoma" w:hAnsi="Tahoma" w:cs="Tahoma"/>
        </w:rPr>
        <w:t>V kolikor</w:t>
      </w:r>
      <w:r w:rsidR="00E23B32">
        <w:rPr>
          <w:rFonts w:ascii="Tahoma" w:hAnsi="Tahoma" w:cs="Tahoma"/>
        </w:rPr>
        <w:t xml:space="preserve"> pogodbena </w:t>
      </w:r>
      <w:r w:rsidRPr="00F12903">
        <w:rPr>
          <w:rFonts w:ascii="Tahoma" w:hAnsi="Tahoma" w:cs="Tahoma"/>
        </w:rPr>
        <w:t>kazen</w:t>
      </w:r>
      <w:r w:rsidR="001D7415">
        <w:rPr>
          <w:rFonts w:ascii="Tahoma" w:hAnsi="Tahoma" w:cs="Tahoma"/>
        </w:rPr>
        <w:t xml:space="preserve"> iz prejšnjega odstavka</w:t>
      </w:r>
      <w:r w:rsidRPr="00F12903">
        <w:rPr>
          <w:rFonts w:ascii="Tahoma" w:hAnsi="Tahoma" w:cs="Tahoma"/>
        </w:rPr>
        <w:t xml:space="preserve"> preseže deset odstotkov (10</w:t>
      </w:r>
      <w:r w:rsidR="00E23B32">
        <w:rPr>
          <w:rFonts w:ascii="Tahoma" w:hAnsi="Tahoma" w:cs="Tahoma"/>
        </w:rPr>
        <w:t xml:space="preserve"> </w:t>
      </w:r>
      <w:r w:rsidRPr="00F12903">
        <w:rPr>
          <w:rFonts w:ascii="Tahoma" w:hAnsi="Tahoma" w:cs="Tahoma"/>
        </w:rPr>
        <w:t xml:space="preserve">%) </w:t>
      </w:r>
      <w:r w:rsidR="00E23B32">
        <w:rPr>
          <w:rFonts w:ascii="Tahoma" w:hAnsi="Tahoma" w:cs="Tahoma"/>
        </w:rPr>
        <w:t xml:space="preserve">pogodbene </w:t>
      </w:r>
      <w:r w:rsidRPr="00F12903">
        <w:rPr>
          <w:rFonts w:ascii="Tahoma" w:hAnsi="Tahoma" w:cs="Tahoma"/>
        </w:rPr>
        <w:t xml:space="preserve">vrednosti z DDV, lahko naročnik od </w:t>
      </w:r>
      <w:r w:rsidR="00E23B32">
        <w:rPr>
          <w:rFonts w:ascii="Tahoma" w:hAnsi="Tahoma" w:cs="Tahoma"/>
        </w:rPr>
        <w:t>pogodbe</w:t>
      </w:r>
      <w:r w:rsidRPr="00F12903">
        <w:rPr>
          <w:rFonts w:ascii="Tahoma" w:hAnsi="Tahoma" w:cs="Tahoma"/>
        </w:rPr>
        <w:t xml:space="preserve"> odstopi, brez obveznosti do </w:t>
      </w:r>
      <w:r w:rsidR="00E23B32">
        <w:rPr>
          <w:rFonts w:ascii="Tahoma" w:hAnsi="Tahoma" w:cs="Tahoma"/>
        </w:rPr>
        <w:t>izvajalca</w:t>
      </w:r>
      <w:r w:rsidRPr="00F12903">
        <w:rPr>
          <w:rFonts w:ascii="Tahoma" w:hAnsi="Tahoma" w:cs="Tahoma"/>
        </w:rPr>
        <w:t xml:space="preserve"> ter unovči finančno zavarovanje iz </w:t>
      </w:r>
      <w:r w:rsidRPr="00186D70">
        <w:rPr>
          <w:rFonts w:ascii="Tahoma" w:hAnsi="Tahoma" w:cs="Tahoma"/>
          <w:color w:val="000000" w:themeColor="text1"/>
        </w:rPr>
        <w:t>1</w:t>
      </w:r>
      <w:r w:rsidR="001D7415" w:rsidRPr="00186D70">
        <w:rPr>
          <w:rFonts w:ascii="Tahoma" w:hAnsi="Tahoma" w:cs="Tahoma"/>
          <w:color w:val="000000" w:themeColor="text1"/>
        </w:rPr>
        <w:t>5</w:t>
      </w:r>
      <w:r w:rsidRPr="00186D70">
        <w:rPr>
          <w:rFonts w:ascii="Tahoma" w:hAnsi="Tahoma" w:cs="Tahoma"/>
          <w:color w:val="000000" w:themeColor="text1"/>
        </w:rPr>
        <w:t xml:space="preserve">. člena </w:t>
      </w:r>
      <w:r w:rsidR="00E23B32" w:rsidRPr="00186D70">
        <w:rPr>
          <w:rFonts w:ascii="Tahoma" w:hAnsi="Tahoma" w:cs="Tahoma"/>
          <w:color w:val="000000" w:themeColor="text1"/>
        </w:rPr>
        <w:t>te pogodbe</w:t>
      </w:r>
      <w:r w:rsidRPr="00186D70">
        <w:rPr>
          <w:rFonts w:ascii="Tahoma" w:hAnsi="Tahoma" w:cs="Tahoma"/>
          <w:color w:val="000000" w:themeColor="text1"/>
        </w:rPr>
        <w:t>.</w:t>
      </w:r>
    </w:p>
    <w:p w14:paraId="5BD8B1B5" w14:textId="4EA6366C" w:rsidR="00DA0B3F" w:rsidRDefault="00DA0B3F" w:rsidP="00BB0622">
      <w:pPr>
        <w:keepNext/>
        <w:keepLines/>
        <w:jc w:val="both"/>
        <w:rPr>
          <w:rFonts w:ascii="Tahoma" w:hAnsi="Tahoma" w:cs="Tahoma"/>
        </w:rPr>
      </w:pPr>
    </w:p>
    <w:p w14:paraId="4F3A0490" w14:textId="6D1AC8C9" w:rsidR="00D423BC" w:rsidRDefault="001D7415" w:rsidP="00BB0622">
      <w:pPr>
        <w:keepNext/>
        <w:keepLines/>
        <w:jc w:val="both"/>
        <w:rPr>
          <w:rFonts w:ascii="Tahoma" w:hAnsi="Tahoma" w:cs="Tahoma"/>
        </w:rPr>
      </w:pPr>
      <w:r w:rsidRPr="003470BD">
        <w:rPr>
          <w:rFonts w:ascii="Tahoma" w:hAnsi="Tahoma" w:cs="Tahoma"/>
        </w:rPr>
        <w:t xml:space="preserve">V kolikor izvajalec </w:t>
      </w:r>
      <w:r w:rsidRPr="00F12903">
        <w:rPr>
          <w:rFonts w:ascii="Tahoma" w:hAnsi="Tahoma" w:cs="Tahoma"/>
        </w:rPr>
        <w:t>po svoji krivdi ne</w:t>
      </w:r>
      <w:r>
        <w:rPr>
          <w:rFonts w:ascii="Tahoma" w:hAnsi="Tahoma" w:cs="Tahoma"/>
        </w:rPr>
        <w:t xml:space="preserve"> </w:t>
      </w:r>
      <w:r w:rsidR="003470BD">
        <w:rPr>
          <w:rFonts w:ascii="Tahoma" w:hAnsi="Tahoma" w:cs="Tahoma"/>
        </w:rPr>
        <w:t xml:space="preserve">zagotavlja </w:t>
      </w:r>
      <w:r>
        <w:rPr>
          <w:rFonts w:ascii="Tahoma" w:hAnsi="Tahoma" w:cs="Tahoma"/>
        </w:rPr>
        <w:t xml:space="preserve">zadostne količine UNP v času </w:t>
      </w:r>
      <w:r w:rsidR="00486886">
        <w:rPr>
          <w:rFonts w:ascii="Tahoma" w:hAnsi="Tahoma" w:cs="Tahoma"/>
        </w:rPr>
        <w:t>veljavnosti</w:t>
      </w:r>
      <w:r>
        <w:rPr>
          <w:rFonts w:ascii="Tahoma" w:hAnsi="Tahoma" w:cs="Tahoma"/>
        </w:rPr>
        <w:t xml:space="preserve"> pogodbe,</w:t>
      </w:r>
      <w:r w:rsidR="003470BD">
        <w:rPr>
          <w:rFonts w:ascii="Tahoma" w:hAnsi="Tahoma" w:cs="Tahoma"/>
        </w:rPr>
        <w:t xml:space="preserve"> </w:t>
      </w:r>
      <w:r w:rsidR="00D423BC">
        <w:rPr>
          <w:rFonts w:ascii="Tahoma" w:hAnsi="Tahoma" w:cs="Tahoma"/>
        </w:rPr>
        <w:t>zaradi česar bi bil</w:t>
      </w:r>
      <w:r w:rsidR="003470BD">
        <w:rPr>
          <w:rFonts w:ascii="Tahoma" w:hAnsi="Tahoma" w:cs="Tahoma"/>
        </w:rPr>
        <w:t xml:space="preserve"> naročnik zaradi pomanjkanja UNP prisiljen zaustaviti posamezno peč za upepeljevanje ali vse peči za upepeljevanje, </w:t>
      </w:r>
      <w:r w:rsidRPr="00F12903">
        <w:rPr>
          <w:rFonts w:ascii="Tahoma" w:hAnsi="Tahoma" w:cs="Tahoma"/>
        </w:rPr>
        <w:t xml:space="preserve">in neizpolnitev ni posledica višje sile, kot je </w:t>
      </w:r>
      <w:r w:rsidRPr="00186D70">
        <w:rPr>
          <w:rFonts w:ascii="Tahoma" w:hAnsi="Tahoma" w:cs="Tahoma"/>
          <w:color w:val="000000" w:themeColor="text1"/>
        </w:rPr>
        <w:t>zapisano v 11</w:t>
      </w:r>
      <w:r w:rsidR="003470BD" w:rsidRPr="00186D70">
        <w:rPr>
          <w:rFonts w:ascii="Tahoma" w:hAnsi="Tahoma" w:cs="Tahoma"/>
          <w:color w:val="000000" w:themeColor="text1"/>
        </w:rPr>
        <w:t>. členu</w:t>
      </w:r>
      <w:r w:rsidR="003470BD">
        <w:rPr>
          <w:rFonts w:ascii="Tahoma" w:hAnsi="Tahoma" w:cs="Tahoma"/>
        </w:rPr>
        <w:t xml:space="preserve">, je naročnik upravičen obračunati pogodbeno kazen v višini 3.000 EUR za vsak koledarski dan </w:t>
      </w:r>
      <w:proofErr w:type="spellStart"/>
      <w:r w:rsidR="003470BD">
        <w:rPr>
          <w:rFonts w:ascii="Tahoma" w:hAnsi="Tahoma" w:cs="Tahoma"/>
        </w:rPr>
        <w:t>neobratovanja</w:t>
      </w:r>
      <w:proofErr w:type="spellEnd"/>
      <w:r w:rsidR="003470BD">
        <w:rPr>
          <w:rFonts w:ascii="Tahoma" w:hAnsi="Tahoma" w:cs="Tahoma"/>
        </w:rPr>
        <w:t xml:space="preserve"> posamezne peči za upepeljevanje (naročnik </w:t>
      </w:r>
      <w:r w:rsidR="00486886">
        <w:rPr>
          <w:rFonts w:ascii="Tahoma" w:hAnsi="Tahoma" w:cs="Tahoma"/>
        </w:rPr>
        <w:t xml:space="preserve">v trenutku sklenitve pogodbe </w:t>
      </w:r>
      <w:r w:rsidR="003470BD">
        <w:rPr>
          <w:rFonts w:ascii="Tahoma" w:hAnsi="Tahoma" w:cs="Tahoma"/>
        </w:rPr>
        <w:t xml:space="preserve">razpolaga s 4 pečmi za upepeljevanje, skupaj lahko tako pogodbena kazen znaša 12.000 EUR </w:t>
      </w:r>
      <w:r w:rsidR="00486886">
        <w:rPr>
          <w:rFonts w:ascii="Tahoma" w:hAnsi="Tahoma" w:cs="Tahoma"/>
        </w:rPr>
        <w:t>z</w:t>
      </w:r>
      <w:r w:rsidR="003470BD">
        <w:rPr>
          <w:rFonts w:ascii="Tahoma" w:hAnsi="Tahoma" w:cs="Tahoma"/>
        </w:rPr>
        <w:t xml:space="preserve">a koledarski dan </w:t>
      </w:r>
      <w:proofErr w:type="spellStart"/>
      <w:r w:rsidR="003470BD">
        <w:rPr>
          <w:rFonts w:ascii="Tahoma" w:hAnsi="Tahoma" w:cs="Tahoma"/>
        </w:rPr>
        <w:t>neobratovanja</w:t>
      </w:r>
      <w:proofErr w:type="spellEnd"/>
      <w:r w:rsidR="003470BD">
        <w:rPr>
          <w:rFonts w:ascii="Tahoma" w:hAnsi="Tahoma" w:cs="Tahoma"/>
        </w:rPr>
        <w:t>, v kolikor bi bil naročnik prisiljen zaustaviti vse peči zaradi pomanjkanja UNP).</w:t>
      </w:r>
      <w:r w:rsidR="00D423BC">
        <w:rPr>
          <w:rFonts w:ascii="Tahoma" w:hAnsi="Tahoma" w:cs="Tahoma"/>
        </w:rPr>
        <w:t xml:space="preserve"> </w:t>
      </w:r>
    </w:p>
    <w:p w14:paraId="0162404C" w14:textId="77777777" w:rsidR="00D423BC" w:rsidRDefault="00D423BC" w:rsidP="00BB0622">
      <w:pPr>
        <w:keepNext/>
        <w:keepLines/>
        <w:jc w:val="both"/>
        <w:rPr>
          <w:rFonts w:ascii="Tahoma" w:hAnsi="Tahoma" w:cs="Tahoma"/>
        </w:rPr>
      </w:pPr>
    </w:p>
    <w:p w14:paraId="319F6A0E" w14:textId="77777777" w:rsidR="00D423BC" w:rsidRDefault="00D423BC" w:rsidP="00BB0622">
      <w:pPr>
        <w:keepNext/>
        <w:keepLines/>
        <w:jc w:val="both"/>
        <w:rPr>
          <w:rFonts w:ascii="Tahoma" w:hAnsi="Tahoma" w:cs="Tahoma"/>
        </w:rPr>
      </w:pPr>
      <w:r>
        <w:rPr>
          <w:rFonts w:ascii="Tahoma" w:hAnsi="Tahoma" w:cs="Tahoma"/>
        </w:rPr>
        <w:t>V kolikor izvajalec v primeru iz prejšnjega odstavka tega člena ne zagotovi zadostne količine UNP za obratovanje vseh peči za upepeljevanje naročnika v roku 3 (treh) delovnih dni od nastanka dogodka, lahko naročnik:</w:t>
      </w:r>
    </w:p>
    <w:p w14:paraId="7772509F" w14:textId="77777777" w:rsidR="00D423BC" w:rsidRDefault="00D423BC" w:rsidP="00D423BC">
      <w:pPr>
        <w:pStyle w:val="Odstavekseznama"/>
        <w:keepNext/>
        <w:keepLines/>
        <w:numPr>
          <w:ilvl w:val="0"/>
          <w:numId w:val="12"/>
        </w:numPr>
        <w:jc w:val="both"/>
        <w:rPr>
          <w:rFonts w:ascii="Tahoma" w:hAnsi="Tahoma" w:cs="Tahoma"/>
        </w:rPr>
      </w:pPr>
      <w:r w:rsidRPr="00D423BC">
        <w:rPr>
          <w:rFonts w:ascii="Tahoma" w:hAnsi="Tahoma" w:cs="Tahoma"/>
        </w:rPr>
        <w:t>na trgu poišče drugega dobavitelja UNP</w:t>
      </w:r>
      <w:r>
        <w:rPr>
          <w:rFonts w:ascii="Tahoma" w:hAnsi="Tahoma" w:cs="Tahoma"/>
        </w:rPr>
        <w:t>, pri čemer izvajalec po tej pogodbi krije razliko v ceni za dobavo UNP</w:t>
      </w:r>
      <w:r w:rsidRPr="00D423BC">
        <w:rPr>
          <w:rFonts w:ascii="Tahoma" w:hAnsi="Tahoma" w:cs="Tahoma"/>
        </w:rPr>
        <w:t xml:space="preserve"> ali</w:t>
      </w:r>
    </w:p>
    <w:p w14:paraId="5982BD1A" w14:textId="4FF121EB" w:rsidR="004277C6" w:rsidRDefault="00D423BC" w:rsidP="00D423BC">
      <w:pPr>
        <w:pStyle w:val="Odstavekseznama"/>
        <w:keepNext/>
        <w:keepLines/>
        <w:numPr>
          <w:ilvl w:val="0"/>
          <w:numId w:val="12"/>
        </w:numPr>
        <w:jc w:val="both"/>
        <w:rPr>
          <w:rFonts w:ascii="Tahoma" w:hAnsi="Tahoma" w:cs="Tahoma"/>
        </w:rPr>
      </w:pPr>
      <w:r w:rsidRPr="00D423BC">
        <w:rPr>
          <w:rFonts w:ascii="Tahoma" w:hAnsi="Tahoma" w:cs="Tahoma"/>
        </w:rPr>
        <w:t xml:space="preserve">odstopi od pogodbe in unovči finančno zavarovanje </w:t>
      </w:r>
      <w:r w:rsidR="00486886">
        <w:rPr>
          <w:rFonts w:ascii="Tahoma" w:hAnsi="Tahoma" w:cs="Tahoma"/>
        </w:rPr>
        <w:t xml:space="preserve">za zavarovanje </w:t>
      </w:r>
      <w:r w:rsidRPr="00D423BC">
        <w:rPr>
          <w:rFonts w:ascii="Tahoma" w:hAnsi="Tahoma" w:cs="Tahoma"/>
        </w:rPr>
        <w:t>dobre izvedbe pogodbenih obveznosti</w:t>
      </w:r>
      <w:r>
        <w:rPr>
          <w:rFonts w:ascii="Tahoma" w:hAnsi="Tahoma" w:cs="Tahoma"/>
        </w:rPr>
        <w:t xml:space="preserve">, pri tem pa izvajalec ni upravičen do </w:t>
      </w:r>
      <w:r w:rsidR="00F45F4D">
        <w:rPr>
          <w:rFonts w:ascii="Tahoma" w:hAnsi="Tahoma" w:cs="Tahoma"/>
        </w:rPr>
        <w:t xml:space="preserve">obračuna neamortiziranega dela </w:t>
      </w:r>
      <w:r w:rsidR="00F45F4D" w:rsidRPr="00E23B32">
        <w:rPr>
          <w:rFonts w:ascii="Tahoma" w:hAnsi="Tahoma" w:cs="Tahoma"/>
        </w:rPr>
        <w:t>plinsko kontejnerske postaje</w:t>
      </w:r>
      <w:r w:rsidR="00F45F4D">
        <w:rPr>
          <w:rFonts w:ascii="Tahoma" w:hAnsi="Tahoma" w:cs="Tahoma"/>
        </w:rPr>
        <w:t xml:space="preserve"> iz 19. člena te pogodbe.</w:t>
      </w:r>
    </w:p>
    <w:p w14:paraId="2B30273C" w14:textId="77777777" w:rsidR="004277C6" w:rsidRPr="00C8579C" w:rsidRDefault="004277C6" w:rsidP="00BB0622">
      <w:pPr>
        <w:keepNext/>
        <w:keepLines/>
        <w:jc w:val="both"/>
        <w:rPr>
          <w:rFonts w:ascii="Tahoma" w:hAnsi="Tahoma" w:cs="Tahoma"/>
        </w:rPr>
      </w:pPr>
    </w:p>
    <w:p w14:paraId="232645C5" w14:textId="51E93313" w:rsidR="008D1812" w:rsidRPr="00E23B32" w:rsidRDefault="00727A5C" w:rsidP="00BB0622">
      <w:pPr>
        <w:keepNext/>
        <w:keepLines/>
        <w:numPr>
          <w:ilvl w:val="1"/>
          <w:numId w:val="4"/>
        </w:numPr>
        <w:tabs>
          <w:tab w:val="clear" w:pos="1440"/>
          <w:tab w:val="num" w:pos="426"/>
        </w:tabs>
        <w:ind w:left="426" w:hanging="426"/>
        <w:jc w:val="center"/>
        <w:rPr>
          <w:rFonts w:ascii="Tahoma" w:hAnsi="Tahoma" w:cs="Tahoma"/>
        </w:rPr>
      </w:pPr>
      <w:r w:rsidRPr="00E23B32">
        <w:rPr>
          <w:rFonts w:ascii="Tahoma" w:hAnsi="Tahoma" w:cs="Tahoma"/>
        </w:rPr>
        <w:t>č</w:t>
      </w:r>
      <w:r w:rsidR="008D1812" w:rsidRPr="00E23B32">
        <w:rPr>
          <w:rFonts w:ascii="Tahoma" w:hAnsi="Tahoma" w:cs="Tahoma"/>
        </w:rPr>
        <w:t>len</w:t>
      </w:r>
    </w:p>
    <w:p w14:paraId="0E4F6851" w14:textId="77777777" w:rsidR="00727A5C" w:rsidRDefault="00727A5C" w:rsidP="00BB0622">
      <w:pPr>
        <w:keepNext/>
        <w:keepLines/>
        <w:ind w:left="426"/>
        <w:jc w:val="center"/>
        <w:rPr>
          <w:rFonts w:ascii="Tahoma" w:hAnsi="Tahoma" w:cs="Tahoma"/>
        </w:rPr>
      </w:pPr>
    </w:p>
    <w:p w14:paraId="1761A56C" w14:textId="63268150" w:rsidR="00474E85" w:rsidRDefault="00474E85" w:rsidP="00BB0622">
      <w:pPr>
        <w:keepNext/>
        <w:keepLines/>
        <w:tabs>
          <w:tab w:val="left" w:pos="567"/>
          <w:tab w:val="left" w:pos="1418"/>
          <w:tab w:val="left" w:pos="1702"/>
        </w:tabs>
        <w:jc w:val="both"/>
        <w:rPr>
          <w:rFonts w:ascii="Tahoma" w:hAnsi="Tahoma" w:cs="Tahoma"/>
        </w:rPr>
      </w:pPr>
      <w:r w:rsidRPr="00301975">
        <w:rPr>
          <w:rFonts w:ascii="Tahoma" w:hAnsi="Tahoma" w:cs="Tahoma"/>
        </w:rPr>
        <w:t xml:space="preserve">Za uveljavljanje dogovorjene </w:t>
      </w:r>
      <w:r w:rsidR="00E23B32">
        <w:rPr>
          <w:rFonts w:ascii="Tahoma" w:hAnsi="Tahoma" w:cs="Tahoma"/>
        </w:rPr>
        <w:t xml:space="preserve">pogodbene </w:t>
      </w:r>
      <w:r w:rsidRPr="00301975">
        <w:rPr>
          <w:rFonts w:ascii="Tahoma" w:hAnsi="Tahoma" w:cs="Tahoma"/>
        </w:rPr>
        <w:t>kazni</w:t>
      </w:r>
      <w:r>
        <w:rPr>
          <w:rFonts w:ascii="Tahoma" w:hAnsi="Tahoma" w:cs="Tahoma"/>
        </w:rPr>
        <w:t xml:space="preserve"> </w:t>
      </w:r>
      <w:r w:rsidRPr="00301975">
        <w:rPr>
          <w:rFonts w:ascii="Tahoma" w:hAnsi="Tahoma" w:cs="Tahoma"/>
        </w:rPr>
        <w:t xml:space="preserve">bo </w:t>
      </w:r>
      <w:r>
        <w:rPr>
          <w:rFonts w:ascii="Tahoma" w:hAnsi="Tahoma" w:cs="Tahoma"/>
        </w:rPr>
        <w:t>naročnik izvajalcu</w:t>
      </w:r>
      <w:r w:rsidRPr="00301975">
        <w:rPr>
          <w:rFonts w:ascii="Tahoma" w:hAnsi="Tahoma" w:cs="Tahoma"/>
        </w:rPr>
        <w:t xml:space="preserve"> </w:t>
      </w:r>
      <w:r w:rsidRPr="00702C0E">
        <w:rPr>
          <w:rFonts w:ascii="Tahoma" w:hAnsi="Tahoma" w:cs="Tahoma"/>
        </w:rPr>
        <w:t>izstavil račun s plačilnim rokom osem</w:t>
      </w:r>
      <w:r>
        <w:rPr>
          <w:rFonts w:ascii="Tahoma" w:hAnsi="Tahoma" w:cs="Tahoma"/>
        </w:rPr>
        <w:t xml:space="preserve"> (8) koledarskih</w:t>
      </w:r>
      <w:r w:rsidRPr="00702C0E">
        <w:rPr>
          <w:rFonts w:ascii="Tahoma" w:hAnsi="Tahoma" w:cs="Tahoma"/>
        </w:rPr>
        <w:t xml:space="preserve"> dni od dneva </w:t>
      </w:r>
      <w:r w:rsidR="00E23B32">
        <w:rPr>
          <w:rFonts w:ascii="Tahoma" w:hAnsi="Tahoma" w:cs="Tahoma"/>
        </w:rPr>
        <w:t>izstavitve računa</w:t>
      </w:r>
      <w:r w:rsidRPr="00702C0E">
        <w:rPr>
          <w:rFonts w:ascii="Tahoma" w:hAnsi="Tahoma" w:cs="Tahoma"/>
        </w:rPr>
        <w:t>.</w:t>
      </w:r>
      <w:r>
        <w:rPr>
          <w:rFonts w:ascii="Tahoma" w:hAnsi="Tahoma" w:cs="Tahoma"/>
        </w:rPr>
        <w:t xml:space="preserve"> </w:t>
      </w:r>
      <w:r w:rsidRPr="00301975">
        <w:rPr>
          <w:rFonts w:ascii="Tahoma" w:hAnsi="Tahoma" w:cs="Tahoma"/>
        </w:rPr>
        <w:t xml:space="preserve">V primeru zamude pri plačilu računa, je </w:t>
      </w:r>
      <w:r>
        <w:rPr>
          <w:rFonts w:ascii="Tahoma" w:hAnsi="Tahoma" w:cs="Tahoma"/>
        </w:rPr>
        <w:t>izvajalec</w:t>
      </w:r>
      <w:r w:rsidRPr="00301975">
        <w:rPr>
          <w:rFonts w:ascii="Tahoma" w:hAnsi="Tahoma" w:cs="Tahoma"/>
        </w:rPr>
        <w:t xml:space="preserve"> dolžan </w:t>
      </w:r>
      <w:r>
        <w:rPr>
          <w:rFonts w:ascii="Tahoma" w:hAnsi="Tahoma" w:cs="Tahoma"/>
        </w:rPr>
        <w:t>naročniku</w:t>
      </w:r>
      <w:r w:rsidRPr="00301975">
        <w:rPr>
          <w:rFonts w:ascii="Tahoma" w:hAnsi="Tahoma" w:cs="Tahoma"/>
        </w:rPr>
        <w:t xml:space="preserve"> plačati zakonske zamudne obresti.</w:t>
      </w:r>
    </w:p>
    <w:p w14:paraId="1813EA57" w14:textId="77777777" w:rsidR="00474E85" w:rsidRDefault="00474E85" w:rsidP="00BB0622">
      <w:pPr>
        <w:keepNext/>
        <w:keepLines/>
        <w:tabs>
          <w:tab w:val="left" w:pos="567"/>
          <w:tab w:val="left" w:pos="1418"/>
          <w:tab w:val="left" w:pos="1702"/>
        </w:tabs>
        <w:jc w:val="both"/>
        <w:rPr>
          <w:rFonts w:ascii="Tahoma" w:hAnsi="Tahoma" w:cs="Tahoma"/>
        </w:rPr>
      </w:pPr>
    </w:p>
    <w:p w14:paraId="4F11D7BB" w14:textId="321BC0FC" w:rsidR="00474E85" w:rsidRDefault="00474E85" w:rsidP="00BB0622">
      <w:pPr>
        <w:keepNext/>
        <w:keepLines/>
        <w:tabs>
          <w:tab w:val="left" w:pos="567"/>
          <w:tab w:val="left" w:pos="1418"/>
          <w:tab w:val="left" w:pos="1702"/>
        </w:tabs>
        <w:jc w:val="both"/>
        <w:rPr>
          <w:rFonts w:ascii="Tahoma" w:hAnsi="Tahoma" w:cs="Tahoma"/>
        </w:rPr>
      </w:pPr>
      <w:r w:rsidRPr="00C509F8">
        <w:rPr>
          <w:rFonts w:ascii="Tahoma" w:hAnsi="Tahoma" w:cs="Tahoma"/>
        </w:rPr>
        <w:lastRenderedPageBreak/>
        <w:t>Naročnik in izvajalec soglašata, da pravica zaračunati</w:t>
      </w:r>
      <w:r>
        <w:rPr>
          <w:rFonts w:ascii="Tahoma" w:hAnsi="Tahoma" w:cs="Tahoma"/>
        </w:rPr>
        <w:t xml:space="preserve"> </w:t>
      </w:r>
      <w:r w:rsidR="00E23B32">
        <w:rPr>
          <w:rFonts w:ascii="Tahoma" w:hAnsi="Tahoma" w:cs="Tahoma"/>
        </w:rPr>
        <w:t xml:space="preserve">pogodbeno </w:t>
      </w:r>
      <w:r w:rsidRPr="00C509F8">
        <w:rPr>
          <w:rFonts w:ascii="Tahoma" w:hAnsi="Tahoma" w:cs="Tahoma"/>
        </w:rPr>
        <w:t xml:space="preserve">kazen ni pogojena z nastankom škode pri naročniku. Za povračilo tako nastale škode bo naročnik unovčil </w:t>
      </w:r>
      <w:r>
        <w:rPr>
          <w:rFonts w:ascii="Tahoma" w:hAnsi="Tahoma" w:cs="Tahoma"/>
        </w:rPr>
        <w:t>finančno</w:t>
      </w:r>
      <w:r w:rsidRPr="00C509F8">
        <w:rPr>
          <w:rFonts w:ascii="Tahoma" w:hAnsi="Tahoma" w:cs="Tahoma"/>
        </w:rPr>
        <w:t xml:space="preserve"> zavarovanje</w:t>
      </w:r>
      <w:r>
        <w:rPr>
          <w:rFonts w:ascii="Tahoma" w:hAnsi="Tahoma" w:cs="Tahoma"/>
        </w:rPr>
        <w:t xml:space="preserve"> za zavarovanje</w:t>
      </w:r>
      <w:r w:rsidRPr="00C509F8">
        <w:rPr>
          <w:rFonts w:ascii="Tahoma" w:hAnsi="Tahoma" w:cs="Tahoma"/>
        </w:rPr>
        <w:t xml:space="preserve"> dobre izvedbe </w:t>
      </w:r>
      <w:r w:rsidR="003B6017">
        <w:rPr>
          <w:rFonts w:ascii="Tahoma" w:hAnsi="Tahoma" w:cs="Tahoma"/>
        </w:rPr>
        <w:t xml:space="preserve">pogodbenih </w:t>
      </w:r>
      <w:r w:rsidRPr="00C509F8">
        <w:rPr>
          <w:rFonts w:ascii="Tahoma" w:hAnsi="Tahoma" w:cs="Tahoma"/>
        </w:rPr>
        <w:t>obveznosti oziroma bo škodo uveljavljal tudi po splošnih načelih odškodninske odgovornosti, neodvisno od uveljavljanja</w:t>
      </w:r>
      <w:r>
        <w:rPr>
          <w:rFonts w:ascii="Tahoma" w:hAnsi="Tahoma" w:cs="Tahoma"/>
        </w:rPr>
        <w:t xml:space="preserve"> </w:t>
      </w:r>
      <w:r w:rsidR="003B6017">
        <w:rPr>
          <w:rFonts w:ascii="Tahoma" w:hAnsi="Tahoma" w:cs="Tahoma"/>
        </w:rPr>
        <w:t xml:space="preserve">pogodbene </w:t>
      </w:r>
      <w:r w:rsidRPr="00C509F8">
        <w:rPr>
          <w:rFonts w:ascii="Tahoma" w:hAnsi="Tahoma" w:cs="Tahoma"/>
        </w:rPr>
        <w:t>kazni.</w:t>
      </w:r>
    </w:p>
    <w:p w14:paraId="00B369FE" w14:textId="77777777" w:rsidR="000E3F50" w:rsidRPr="00C8579C" w:rsidRDefault="000E3F50" w:rsidP="00BB0622">
      <w:pPr>
        <w:keepNext/>
        <w:keepLines/>
        <w:tabs>
          <w:tab w:val="left" w:pos="567"/>
          <w:tab w:val="left" w:pos="1418"/>
          <w:tab w:val="left" w:pos="1702"/>
        </w:tabs>
        <w:jc w:val="both"/>
        <w:rPr>
          <w:rFonts w:ascii="Tahoma" w:hAnsi="Tahoma" w:cs="Tahoma"/>
        </w:rPr>
      </w:pPr>
    </w:p>
    <w:p w14:paraId="36FF2B64" w14:textId="77777777" w:rsidR="00392AE2" w:rsidRPr="00C8579C" w:rsidRDefault="00392AE2"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63071DE" w14:textId="77777777" w:rsidR="00392AE2" w:rsidRPr="00C8579C" w:rsidRDefault="00392AE2" w:rsidP="00BB0622">
      <w:pPr>
        <w:keepNext/>
        <w:keepLines/>
        <w:tabs>
          <w:tab w:val="left" w:pos="567"/>
          <w:tab w:val="left" w:pos="1702"/>
        </w:tabs>
        <w:jc w:val="both"/>
        <w:rPr>
          <w:rFonts w:ascii="Tahoma" w:hAnsi="Tahoma" w:cs="Tahoma"/>
          <w:b/>
        </w:rPr>
      </w:pPr>
    </w:p>
    <w:p w14:paraId="3B8D49FC" w14:textId="77777777" w:rsidR="00392AE2" w:rsidRPr="00C8579C" w:rsidRDefault="00392AE2" w:rsidP="00BB0622">
      <w:pPr>
        <w:keepNext/>
        <w:keepLines/>
        <w:jc w:val="both"/>
        <w:rPr>
          <w:rFonts w:ascii="Tahoma" w:hAnsi="Tahoma" w:cs="Tahoma"/>
        </w:rPr>
      </w:pPr>
      <w:r w:rsidRPr="00C8579C">
        <w:rPr>
          <w:rFonts w:ascii="Tahoma" w:hAnsi="Tahoma" w:cs="Tahoma"/>
        </w:rPr>
        <w:t xml:space="preserve">Če zaradi zamude izvedbe </w:t>
      </w:r>
      <w:r w:rsidR="00AC123B">
        <w:rPr>
          <w:rFonts w:ascii="Tahoma" w:hAnsi="Tahoma" w:cs="Tahoma"/>
        </w:rPr>
        <w:t>storitev</w:t>
      </w:r>
      <w:r w:rsidR="0082421D" w:rsidRPr="00C8579C">
        <w:rPr>
          <w:rFonts w:ascii="Tahoma" w:hAnsi="Tahoma" w:cs="Tahoma"/>
        </w:rPr>
        <w:t xml:space="preserve"> </w:t>
      </w:r>
      <w:r w:rsidRPr="00C8579C">
        <w:rPr>
          <w:rFonts w:ascii="Tahoma" w:hAnsi="Tahoma" w:cs="Tahoma"/>
        </w:rPr>
        <w:t>nastaja naročniku dodatna škoda, je naročnik upravičen do povrnitve nastale škode s strani izvajalca.</w:t>
      </w:r>
    </w:p>
    <w:p w14:paraId="365C1799" w14:textId="7F3CC984" w:rsidR="00627BE1" w:rsidRDefault="00627BE1" w:rsidP="00BB0622">
      <w:pPr>
        <w:keepNext/>
        <w:keepLines/>
        <w:tabs>
          <w:tab w:val="left" w:pos="567"/>
          <w:tab w:val="left" w:pos="1702"/>
        </w:tabs>
        <w:jc w:val="both"/>
        <w:rPr>
          <w:rFonts w:ascii="Tahoma" w:hAnsi="Tahoma" w:cs="Tahoma"/>
          <w:b/>
        </w:rPr>
      </w:pPr>
    </w:p>
    <w:p w14:paraId="5A0BC450" w14:textId="0C70472F" w:rsidR="00E23B32" w:rsidRPr="00E23B32" w:rsidRDefault="00E23B32" w:rsidP="00BB0622">
      <w:pPr>
        <w:keepNext/>
        <w:keepLines/>
        <w:numPr>
          <w:ilvl w:val="1"/>
          <w:numId w:val="4"/>
        </w:numPr>
        <w:tabs>
          <w:tab w:val="clear" w:pos="1440"/>
        </w:tabs>
        <w:ind w:left="426" w:hanging="426"/>
        <w:jc w:val="center"/>
        <w:rPr>
          <w:rFonts w:ascii="Tahoma" w:hAnsi="Tahoma" w:cs="Tahoma"/>
        </w:rPr>
      </w:pPr>
      <w:r w:rsidRPr="00E23B32">
        <w:rPr>
          <w:rFonts w:ascii="Tahoma" w:hAnsi="Tahoma" w:cs="Tahoma"/>
        </w:rPr>
        <w:t>člen</w:t>
      </w:r>
    </w:p>
    <w:p w14:paraId="141285A5" w14:textId="77777777" w:rsidR="00E23B32" w:rsidRDefault="00E23B32" w:rsidP="00BB0622">
      <w:pPr>
        <w:keepNext/>
        <w:keepLines/>
        <w:tabs>
          <w:tab w:val="left" w:pos="567"/>
          <w:tab w:val="left" w:pos="1702"/>
        </w:tabs>
        <w:jc w:val="both"/>
        <w:rPr>
          <w:rFonts w:ascii="Tahoma" w:hAnsi="Tahoma" w:cs="Tahoma"/>
          <w:b/>
        </w:rPr>
      </w:pPr>
    </w:p>
    <w:p w14:paraId="6E0D7014" w14:textId="21A3FD7C" w:rsidR="00E23B32" w:rsidRDefault="00E23B32" w:rsidP="00BB0622">
      <w:pPr>
        <w:keepNext/>
        <w:keepLines/>
        <w:tabs>
          <w:tab w:val="left" w:pos="567"/>
          <w:tab w:val="left" w:pos="1702"/>
        </w:tabs>
        <w:jc w:val="both"/>
        <w:rPr>
          <w:rFonts w:ascii="Tahoma" w:hAnsi="Tahoma" w:cs="Tahoma"/>
        </w:rPr>
      </w:pPr>
      <w:r w:rsidRPr="00E23B32">
        <w:rPr>
          <w:rFonts w:ascii="Tahoma" w:hAnsi="Tahoma" w:cs="Tahoma"/>
        </w:rPr>
        <w:t>V kolikor naročnik odstopi od pogodbe v skladu z 2. členom te pogodbe, je izvajalec upravičen obračunati neamortizirani del plinsko kontejnerske postaje (plinohramov, ki so dani v najem naročniku)</w:t>
      </w:r>
      <w:r>
        <w:rPr>
          <w:rFonts w:ascii="Tahoma" w:hAnsi="Tahoma" w:cs="Tahoma"/>
        </w:rPr>
        <w:t>.</w:t>
      </w:r>
      <w:r w:rsidR="008F3D07">
        <w:rPr>
          <w:rFonts w:ascii="Tahoma" w:hAnsi="Tahoma" w:cs="Tahoma"/>
        </w:rPr>
        <w:t xml:space="preserve"> Izvajalec je v tem primeru upravičen obračunati </w:t>
      </w:r>
      <w:r w:rsidR="00490132">
        <w:rPr>
          <w:rFonts w:ascii="Tahoma" w:hAnsi="Tahoma" w:cs="Tahoma"/>
        </w:rPr>
        <w:t>najem</w:t>
      </w:r>
      <w:r w:rsidR="00971575">
        <w:rPr>
          <w:rFonts w:ascii="Tahoma" w:hAnsi="Tahoma" w:cs="Tahoma"/>
        </w:rPr>
        <w:t xml:space="preserve"> postavljene opreme</w:t>
      </w:r>
      <w:r w:rsidR="00490132">
        <w:rPr>
          <w:rFonts w:ascii="Tahoma" w:hAnsi="Tahoma" w:cs="Tahoma"/>
        </w:rPr>
        <w:t xml:space="preserve"> </w:t>
      </w:r>
      <w:r w:rsidR="008F3D07">
        <w:rPr>
          <w:rFonts w:ascii="Tahoma" w:hAnsi="Tahoma" w:cs="Tahoma"/>
        </w:rPr>
        <w:t xml:space="preserve">v sorazmernem deležu glede na čas </w:t>
      </w:r>
      <w:r w:rsidR="00486886">
        <w:rPr>
          <w:rFonts w:ascii="Tahoma" w:hAnsi="Tahoma" w:cs="Tahoma"/>
        </w:rPr>
        <w:t xml:space="preserve">veljavnosti </w:t>
      </w:r>
      <w:r w:rsidR="008F3D07">
        <w:rPr>
          <w:rFonts w:ascii="Tahoma" w:hAnsi="Tahoma" w:cs="Tahoma"/>
        </w:rPr>
        <w:t>pogodbe</w:t>
      </w:r>
      <w:r w:rsidR="002D05C0">
        <w:rPr>
          <w:rFonts w:ascii="Tahoma" w:hAnsi="Tahoma" w:cs="Tahoma"/>
        </w:rPr>
        <w:t xml:space="preserve">, </w:t>
      </w:r>
      <w:r w:rsidR="002D05C0" w:rsidRPr="008F3D07">
        <w:rPr>
          <w:rFonts w:ascii="Tahoma" w:hAnsi="Tahoma" w:cs="Tahoma"/>
        </w:rPr>
        <w:t xml:space="preserve">ki se </w:t>
      </w:r>
      <w:r w:rsidR="00486886">
        <w:rPr>
          <w:rFonts w:ascii="Tahoma" w:hAnsi="Tahoma" w:cs="Tahoma"/>
        </w:rPr>
        <w:t>ob</w:t>
      </w:r>
      <w:r w:rsidR="002D05C0" w:rsidRPr="008F3D07">
        <w:rPr>
          <w:rFonts w:ascii="Tahoma" w:hAnsi="Tahoma" w:cs="Tahoma"/>
        </w:rPr>
        <w:t xml:space="preserve">računa tako, da se </w:t>
      </w:r>
      <w:r w:rsidR="002D05C0">
        <w:rPr>
          <w:rFonts w:ascii="Tahoma" w:hAnsi="Tahoma" w:cs="Tahoma"/>
        </w:rPr>
        <w:t xml:space="preserve">strošek izvajalca </w:t>
      </w:r>
      <w:r w:rsidR="00FF6E96">
        <w:rPr>
          <w:rFonts w:ascii="Tahoma" w:hAnsi="Tahoma" w:cs="Tahoma"/>
        </w:rPr>
        <w:t>za dobavo in</w:t>
      </w:r>
      <w:r w:rsidR="002D05C0">
        <w:rPr>
          <w:rFonts w:ascii="Tahoma" w:hAnsi="Tahoma" w:cs="Tahoma"/>
        </w:rPr>
        <w:t xml:space="preserve"> postavitev</w:t>
      </w:r>
      <w:r w:rsidR="002D05C0" w:rsidRPr="008F3D07">
        <w:rPr>
          <w:rFonts w:ascii="Tahoma" w:hAnsi="Tahoma" w:cs="Tahoma"/>
        </w:rPr>
        <w:t xml:space="preserve"> </w:t>
      </w:r>
      <w:r w:rsidR="002D05C0">
        <w:rPr>
          <w:rFonts w:ascii="Tahoma" w:hAnsi="Tahoma" w:cs="Tahoma"/>
        </w:rPr>
        <w:t>opreme</w:t>
      </w:r>
      <w:r w:rsidR="00DD71DA">
        <w:rPr>
          <w:rFonts w:ascii="Tahoma" w:hAnsi="Tahoma" w:cs="Tahoma"/>
        </w:rPr>
        <w:t xml:space="preserve"> kot je razviden iz popisa del</w:t>
      </w:r>
      <w:r w:rsidR="00486886" w:rsidRPr="00486886">
        <w:rPr>
          <w:rFonts w:ascii="Tahoma" w:hAnsi="Tahoma" w:cs="Tahoma"/>
        </w:rPr>
        <w:t xml:space="preserve"> </w:t>
      </w:r>
      <w:r w:rsidR="00486886">
        <w:rPr>
          <w:rFonts w:ascii="Tahoma" w:hAnsi="Tahoma" w:cs="Tahoma"/>
        </w:rPr>
        <w:t xml:space="preserve">izvajalca </w:t>
      </w:r>
      <w:r w:rsidR="00486886" w:rsidRPr="00486886">
        <w:rPr>
          <w:rFonts w:ascii="Tahoma" w:hAnsi="Tahoma" w:cs="Tahoma"/>
        </w:rPr>
        <w:t>z dne _________________</w:t>
      </w:r>
      <w:r w:rsidR="000A0ABC">
        <w:rPr>
          <w:rFonts w:ascii="Tahoma" w:hAnsi="Tahoma" w:cs="Tahoma"/>
        </w:rPr>
        <w:t xml:space="preserve"> </w:t>
      </w:r>
      <w:r w:rsidR="00DD71DA">
        <w:rPr>
          <w:rFonts w:ascii="Tahoma" w:hAnsi="Tahoma" w:cs="Tahoma"/>
        </w:rPr>
        <w:t>,</w:t>
      </w:r>
      <w:r w:rsidR="002D05C0" w:rsidRPr="008F3D07">
        <w:rPr>
          <w:rFonts w:ascii="Tahoma" w:hAnsi="Tahoma" w:cs="Tahoma"/>
        </w:rPr>
        <w:t xml:space="preserve"> deli s 24 (dogovorjenimi meseci </w:t>
      </w:r>
      <w:r w:rsidR="00486886">
        <w:rPr>
          <w:rFonts w:ascii="Tahoma" w:hAnsi="Tahoma" w:cs="Tahoma"/>
        </w:rPr>
        <w:t>veljavnosti</w:t>
      </w:r>
      <w:r w:rsidR="00486886" w:rsidRPr="008F3D07">
        <w:rPr>
          <w:rFonts w:ascii="Tahoma" w:hAnsi="Tahoma" w:cs="Tahoma"/>
        </w:rPr>
        <w:t xml:space="preserve"> </w:t>
      </w:r>
      <w:r w:rsidR="002D05C0" w:rsidRPr="008F3D07">
        <w:rPr>
          <w:rFonts w:ascii="Tahoma" w:hAnsi="Tahoma" w:cs="Tahoma"/>
        </w:rPr>
        <w:t>te pogodbe) in pomnoži s številom mesecev</w:t>
      </w:r>
      <w:r w:rsidR="002D05C0">
        <w:rPr>
          <w:rFonts w:ascii="Tahoma" w:hAnsi="Tahoma" w:cs="Tahoma"/>
        </w:rPr>
        <w:t xml:space="preserve"> do</w:t>
      </w:r>
      <w:r w:rsidR="002D05C0" w:rsidRPr="008F3D07">
        <w:rPr>
          <w:rFonts w:ascii="Tahoma" w:hAnsi="Tahoma" w:cs="Tahoma"/>
        </w:rPr>
        <w:t xml:space="preserve"> izteka veljavnosti pogodbe, štet</w:t>
      </w:r>
      <w:r w:rsidR="002D05C0">
        <w:rPr>
          <w:rFonts w:ascii="Tahoma" w:hAnsi="Tahoma" w:cs="Tahoma"/>
        </w:rPr>
        <w:t>o od datuma prekinitve pogodbe.</w:t>
      </w:r>
    </w:p>
    <w:p w14:paraId="0C50E2CB" w14:textId="77777777" w:rsidR="00F45F4D" w:rsidRDefault="00F45F4D" w:rsidP="00BB0622">
      <w:pPr>
        <w:keepNext/>
        <w:keepLines/>
        <w:tabs>
          <w:tab w:val="left" w:pos="567"/>
          <w:tab w:val="left" w:pos="1702"/>
        </w:tabs>
        <w:jc w:val="both"/>
        <w:rPr>
          <w:rFonts w:ascii="Tahoma" w:hAnsi="Tahoma" w:cs="Tahoma"/>
        </w:rPr>
      </w:pPr>
    </w:p>
    <w:p w14:paraId="06021443" w14:textId="768AD3C3" w:rsidR="007D5C7C" w:rsidRPr="00C8579C" w:rsidRDefault="002B2D0F" w:rsidP="00BB0622">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PREDSTAVNIK</w:t>
      </w:r>
      <w:r w:rsidR="00BD3347" w:rsidRPr="00C8579C">
        <w:rPr>
          <w:rFonts w:ascii="Tahoma" w:hAnsi="Tahoma" w:cs="Tahoma"/>
          <w:b/>
        </w:rPr>
        <w:t>A</w:t>
      </w:r>
      <w:r w:rsidRPr="00C8579C">
        <w:rPr>
          <w:rFonts w:ascii="Tahoma" w:hAnsi="Tahoma" w:cs="Tahoma"/>
          <w:b/>
        </w:rPr>
        <w:t xml:space="preserve"> </w:t>
      </w:r>
      <w:r w:rsidR="002D05C0">
        <w:rPr>
          <w:rFonts w:ascii="Tahoma" w:hAnsi="Tahoma" w:cs="Tahoma"/>
          <w:b/>
        </w:rPr>
        <w:t xml:space="preserve">POGODBENIH </w:t>
      </w:r>
      <w:r w:rsidR="00392AE2" w:rsidRPr="00C8579C">
        <w:rPr>
          <w:rFonts w:ascii="Tahoma" w:hAnsi="Tahoma" w:cs="Tahoma"/>
          <w:b/>
        </w:rPr>
        <w:t xml:space="preserve">STRANK </w:t>
      </w:r>
      <w:r w:rsidR="00392AE2" w:rsidRPr="00C8579C">
        <w:rPr>
          <w:rFonts w:ascii="Tahoma" w:hAnsi="Tahoma" w:cs="Tahoma"/>
          <w:b/>
          <w:color w:val="000000"/>
        </w:rPr>
        <w:t>(SKRBNIK</w:t>
      </w:r>
      <w:r w:rsidR="00A71E57" w:rsidRPr="00C8579C">
        <w:rPr>
          <w:rFonts w:ascii="Tahoma" w:hAnsi="Tahoma" w:cs="Tahoma"/>
          <w:b/>
          <w:color w:val="000000"/>
        </w:rPr>
        <w:t>A</w:t>
      </w:r>
      <w:r w:rsidR="002D05C0">
        <w:rPr>
          <w:rFonts w:ascii="Tahoma" w:hAnsi="Tahoma" w:cs="Tahoma"/>
          <w:b/>
          <w:color w:val="000000"/>
        </w:rPr>
        <w:t>)</w:t>
      </w:r>
    </w:p>
    <w:p w14:paraId="18D0135A" w14:textId="77777777" w:rsidR="00A7164C" w:rsidRPr="00C8579C" w:rsidRDefault="00A7164C" w:rsidP="00BB0622">
      <w:pPr>
        <w:keepNext/>
        <w:keepLines/>
        <w:tabs>
          <w:tab w:val="left" w:pos="567"/>
          <w:tab w:val="left" w:pos="1702"/>
        </w:tabs>
        <w:jc w:val="both"/>
        <w:rPr>
          <w:rFonts w:ascii="Tahoma" w:hAnsi="Tahoma" w:cs="Tahoma"/>
          <w:b/>
        </w:rPr>
      </w:pPr>
    </w:p>
    <w:p w14:paraId="01832257" w14:textId="77777777" w:rsidR="007D5C7C" w:rsidRPr="00C8579C" w:rsidRDefault="00A7164C"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EC91164" w14:textId="77777777" w:rsidR="007D5C7C" w:rsidRPr="00C8579C" w:rsidRDefault="007D5C7C" w:rsidP="00BB0622">
      <w:pPr>
        <w:keepNext/>
        <w:keepLines/>
        <w:tabs>
          <w:tab w:val="left" w:pos="567"/>
          <w:tab w:val="left" w:pos="1702"/>
        </w:tabs>
        <w:jc w:val="both"/>
        <w:rPr>
          <w:rFonts w:ascii="Tahoma" w:hAnsi="Tahoma" w:cs="Tahoma"/>
          <w:b/>
        </w:rPr>
      </w:pPr>
    </w:p>
    <w:p w14:paraId="22ACDC22" w14:textId="4505ECE7" w:rsidR="00392AE2" w:rsidRPr="00C8579C" w:rsidRDefault="00392AE2" w:rsidP="00BB0622">
      <w:pPr>
        <w:keepNext/>
        <w:keepLines/>
        <w:jc w:val="both"/>
        <w:rPr>
          <w:rFonts w:ascii="Tahoma" w:hAnsi="Tahoma" w:cs="Tahoma"/>
        </w:rPr>
      </w:pPr>
      <w:r w:rsidRPr="00C8579C">
        <w:rPr>
          <w:rFonts w:ascii="Tahoma" w:hAnsi="Tahoma" w:cs="Tahoma"/>
        </w:rPr>
        <w:t xml:space="preserve">Predstavnik in skrbnik </w:t>
      </w:r>
      <w:r w:rsidR="002D05C0">
        <w:rPr>
          <w:rFonts w:ascii="Tahoma" w:hAnsi="Tahoma" w:cs="Tahoma"/>
        </w:rPr>
        <w:t>pogodbe</w:t>
      </w:r>
      <w:r w:rsidRPr="00C8579C">
        <w:rPr>
          <w:rFonts w:ascii="Tahoma" w:hAnsi="Tahoma" w:cs="Tahoma"/>
        </w:rPr>
        <w:t xml:space="preserve"> naročnika, ki bo urejal vsa vprašanja, ki bodo nastala v zvezi z izvajanjem te</w:t>
      </w:r>
      <w:r w:rsidR="002D05C0">
        <w:rPr>
          <w:rFonts w:ascii="Tahoma" w:hAnsi="Tahoma" w:cs="Tahoma"/>
        </w:rPr>
        <w:t xml:space="preserve"> pogodbe</w:t>
      </w:r>
      <w:r w:rsidRPr="00C8579C">
        <w:rPr>
          <w:rFonts w:ascii="Tahoma" w:hAnsi="Tahoma" w:cs="Tahoma"/>
        </w:rPr>
        <w:t>, je ……………………………, tel</w:t>
      </w:r>
      <w:r w:rsidR="00CB6E14" w:rsidRPr="00C8579C">
        <w:rPr>
          <w:rFonts w:ascii="Tahoma" w:hAnsi="Tahoma" w:cs="Tahoma"/>
        </w:rPr>
        <w:t>efon</w:t>
      </w:r>
      <w:r w:rsidRPr="00C8579C">
        <w:rPr>
          <w:rFonts w:ascii="Tahoma" w:hAnsi="Tahoma" w:cs="Tahoma"/>
        </w:rPr>
        <w:t>: ……………………, e-pošta: ……………………………….</w:t>
      </w:r>
    </w:p>
    <w:p w14:paraId="5C85C92C" w14:textId="77777777" w:rsidR="00474E85" w:rsidRDefault="00474E85" w:rsidP="00BB0622">
      <w:pPr>
        <w:keepNext/>
        <w:keepLines/>
        <w:jc w:val="both"/>
        <w:rPr>
          <w:rFonts w:ascii="Tahoma" w:hAnsi="Tahoma" w:cs="Tahoma"/>
        </w:rPr>
      </w:pPr>
    </w:p>
    <w:p w14:paraId="138383C0" w14:textId="0B4B8EAB" w:rsidR="00392AE2" w:rsidRDefault="00392AE2" w:rsidP="00BB0622">
      <w:pPr>
        <w:keepNext/>
        <w:keepLines/>
        <w:jc w:val="both"/>
        <w:rPr>
          <w:rFonts w:ascii="Tahoma" w:hAnsi="Tahoma" w:cs="Tahoma"/>
        </w:rPr>
      </w:pPr>
      <w:r w:rsidRPr="00C8579C">
        <w:rPr>
          <w:rFonts w:ascii="Tahoma" w:hAnsi="Tahoma" w:cs="Tahoma"/>
        </w:rPr>
        <w:t xml:space="preserve">Predstavnik in skrbnik </w:t>
      </w:r>
      <w:r w:rsidR="002D05C0">
        <w:rPr>
          <w:rFonts w:ascii="Tahoma" w:hAnsi="Tahoma" w:cs="Tahoma"/>
        </w:rPr>
        <w:t>pogodbe</w:t>
      </w:r>
      <w:r w:rsidR="002D05C0" w:rsidRPr="00C8579C">
        <w:rPr>
          <w:rFonts w:ascii="Tahoma" w:hAnsi="Tahoma" w:cs="Tahoma"/>
        </w:rPr>
        <w:t xml:space="preserve"> </w:t>
      </w:r>
      <w:r w:rsidRPr="00C8579C">
        <w:rPr>
          <w:rFonts w:ascii="Tahoma" w:hAnsi="Tahoma" w:cs="Tahoma"/>
        </w:rPr>
        <w:t>izvajalca, ki bo urejal vsa vprašanja, ki bodo nastala v zvezi z izvajanjem te</w:t>
      </w:r>
      <w:r w:rsidR="002D05C0">
        <w:rPr>
          <w:rFonts w:ascii="Tahoma" w:hAnsi="Tahoma" w:cs="Tahoma"/>
        </w:rPr>
        <w:t xml:space="preserve"> pogodbe</w:t>
      </w:r>
      <w:r w:rsidRPr="00C8579C">
        <w:rPr>
          <w:rFonts w:ascii="Tahoma" w:hAnsi="Tahoma" w:cs="Tahoma"/>
        </w:rPr>
        <w:t>, je …………………………….., tel</w:t>
      </w:r>
      <w:r w:rsidR="00CB6E14" w:rsidRPr="00C8579C">
        <w:rPr>
          <w:rFonts w:ascii="Tahoma" w:hAnsi="Tahoma" w:cs="Tahoma"/>
        </w:rPr>
        <w:t>efon:</w:t>
      </w:r>
      <w:r w:rsidRPr="00C8579C">
        <w:rPr>
          <w:rFonts w:ascii="Tahoma" w:hAnsi="Tahoma" w:cs="Tahoma"/>
        </w:rPr>
        <w:t xml:space="preserve"> ……………………, e-pošta: …………………….</w:t>
      </w:r>
    </w:p>
    <w:p w14:paraId="376227FB" w14:textId="77777777" w:rsidR="00964270" w:rsidRPr="00C8579C" w:rsidRDefault="00964270" w:rsidP="00BB0622">
      <w:pPr>
        <w:keepNext/>
        <w:keepLines/>
        <w:jc w:val="both"/>
        <w:rPr>
          <w:rFonts w:ascii="Tahoma" w:hAnsi="Tahoma" w:cs="Tahoma"/>
        </w:rPr>
      </w:pPr>
    </w:p>
    <w:p w14:paraId="4BA489BF" w14:textId="5F09805B" w:rsidR="00392AE2" w:rsidRPr="00C8579C" w:rsidRDefault="00392AE2" w:rsidP="00BB0622">
      <w:pPr>
        <w:keepNext/>
        <w:keepLines/>
        <w:jc w:val="both"/>
        <w:rPr>
          <w:rFonts w:ascii="Tahoma" w:hAnsi="Tahoma" w:cs="Tahoma"/>
        </w:rPr>
      </w:pPr>
      <w:r w:rsidRPr="00C8579C">
        <w:rPr>
          <w:rFonts w:ascii="Tahoma" w:hAnsi="Tahoma" w:cs="Tahoma"/>
        </w:rPr>
        <w:t xml:space="preserve">Predstavnika </w:t>
      </w:r>
      <w:r w:rsidR="002D05C0">
        <w:rPr>
          <w:rFonts w:ascii="Tahoma" w:hAnsi="Tahoma" w:cs="Tahoma"/>
        </w:rPr>
        <w:t xml:space="preserve">pogodbenih </w:t>
      </w:r>
      <w:r w:rsidRPr="00C8579C">
        <w:rPr>
          <w:rFonts w:ascii="Tahoma" w:hAnsi="Tahoma" w:cs="Tahoma"/>
        </w:rPr>
        <w:t xml:space="preserve">strank (skrbnika </w:t>
      </w:r>
      <w:r w:rsidR="002D05C0">
        <w:rPr>
          <w:rFonts w:ascii="Tahoma" w:hAnsi="Tahoma" w:cs="Tahoma"/>
        </w:rPr>
        <w:t>pogodbe</w:t>
      </w:r>
      <w:r w:rsidRPr="00C8579C">
        <w:rPr>
          <w:rFonts w:ascii="Tahoma" w:hAnsi="Tahoma" w:cs="Tahoma"/>
        </w:rPr>
        <w:t>) imata pravico in dolžnost urejati medsebojna razmerja ter sprejemati ukrepe in odločitve v skladu z vsebinskimi določili te</w:t>
      </w:r>
      <w:r w:rsidR="002D05C0">
        <w:rPr>
          <w:rFonts w:ascii="Tahoma" w:hAnsi="Tahoma" w:cs="Tahoma"/>
        </w:rPr>
        <w:t xml:space="preserve"> pogodbe</w:t>
      </w:r>
      <w:r w:rsidRPr="00C8579C">
        <w:rPr>
          <w:rFonts w:ascii="Tahoma" w:hAnsi="Tahoma" w:cs="Tahoma"/>
        </w:rPr>
        <w:t>.</w:t>
      </w:r>
      <w:r w:rsidR="00E6680E" w:rsidRPr="00C8579C">
        <w:rPr>
          <w:rFonts w:ascii="Tahoma" w:hAnsi="Tahoma" w:cs="Tahoma"/>
        </w:rPr>
        <w:t xml:space="preserve"> </w:t>
      </w:r>
    </w:p>
    <w:p w14:paraId="02453BC2" w14:textId="77777777" w:rsidR="0075012A" w:rsidRPr="00C8579C" w:rsidRDefault="0075012A" w:rsidP="00BB0622">
      <w:pPr>
        <w:keepNext/>
        <w:keepLines/>
        <w:jc w:val="both"/>
        <w:rPr>
          <w:rFonts w:ascii="Tahoma" w:hAnsi="Tahoma" w:cs="Tahoma"/>
        </w:rPr>
      </w:pPr>
    </w:p>
    <w:p w14:paraId="35122D03" w14:textId="6CD60556" w:rsidR="00253633" w:rsidRPr="00C8579C" w:rsidRDefault="00392AE2" w:rsidP="00BB0622">
      <w:pPr>
        <w:keepNext/>
        <w:keepLines/>
        <w:jc w:val="both"/>
        <w:rPr>
          <w:rFonts w:ascii="Tahoma" w:hAnsi="Tahoma" w:cs="Tahoma"/>
        </w:rPr>
      </w:pPr>
      <w:r w:rsidRPr="00C8579C">
        <w:rPr>
          <w:rFonts w:ascii="Tahoma" w:hAnsi="Tahoma" w:cs="Tahoma"/>
        </w:rPr>
        <w:t xml:space="preserve">Spremembo predstavnikov/skrbnikov morata </w:t>
      </w:r>
      <w:r w:rsidR="002D05C0">
        <w:rPr>
          <w:rFonts w:ascii="Tahoma" w:hAnsi="Tahoma" w:cs="Tahoma"/>
        </w:rPr>
        <w:t xml:space="preserve">pogodbeni </w:t>
      </w:r>
      <w:r w:rsidRPr="00C8579C">
        <w:rPr>
          <w:rFonts w:ascii="Tahoma" w:hAnsi="Tahoma" w:cs="Tahoma"/>
        </w:rPr>
        <w:t>stranki sporočiti druga drugi v pisni obliki</w:t>
      </w:r>
      <w:r w:rsidR="00253633" w:rsidRPr="00C8579C">
        <w:rPr>
          <w:rFonts w:ascii="Tahoma" w:hAnsi="Tahoma" w:cs="Tahoma"/>
        </w:rPr>
        <w:t xml:space="preserve"> (preko e-pošte)</w:t>
      </w:r>
      <w:r w:rsidRPr="00C8579C">
        <w:rPr>
          <w:rFonts w:ascii="Tahoma" w:hAnsi="Tahoma" w:cs="Tahoma"/>
        </w:rPr>
        <w:t xml:space="preserve"> najkasneje v </w:t>
      </w:r>
      <w:r w:rsidR="00882045">
        <w:rPr>
          <w:rFonts w:ascii="Tahoma" w:hAnsi="Tahoma" w:cs="Tahoma"/>
        </w:rPr>
        <w:t>treh</w:t>
      </w:r>
      <w:r w:rsidR="00882045" w:rsidRPr="00C8579C">
        <w:rPr>
          <w:rFonts w:ascii="Tahoma" w:hAnsi="Tahoma" w:cs="Tahoma"/>
        </w:rPr>
        <w:t xml:space="preserve"> (</w:t>
      </w:r>
      <w:r w:rsidR="00882045">
        <w:rPr>
          <w:rFonts w:ascii="Tahoma" w:hAnsi="Tahoma" w:cs="Tahoma"/>
        </w:rPr>
        <w:t>3</w:t>
      </w:r>
      <w:r w:rsidR="00882045" w:rsidRPr="00C8579C">
        <w:rPr>
          <w:rFonts w:ascii="Tahoma" w:hAnsi="Tahoma" w:cs="Tahoma"/>
        </w:rPr>
        <w:t>) dn</w:t>
      </w:r>
      <w:r w:rsidR="00882045">
        <w:rPr>
          <w:rFonts w:ascii="Tahoma" w:hAnsi="Tahoma" w:cs="Tahoma"/>
        </w:rPr>
        <w:t>i</w:t>
      </w:r>
      <w:r w:rsidR="00882045" w:rsidRPr="00C8579C">
        <w:rPr>
          <w:rFonts w:ascii="Tahoma" w:hAnsi="Tahoma" w:cs="Tahoma"/>
        </w:rPr>
        <w:t xml:space="preserve"> p</w:t>
      </w:r>
      <w:r w:rsidR="00882045">
        <w:rPr>
          <w:rFonts w:ascii="Tahoma" w:hAnsi="Tahoma" w:cs="Tahoma"/>
        </w:rPr>
        <w:t>red</w:t>
      </w:r>
      <w:r w:rsidR="00882045" w:rsidRPr="00C8579C">
        <w:rPr>
          <w:rFonts w:ascii="Tahoma" w:hAnsi="Tahoma" w:cs="Tahoma"/>
        </w:rPr>
        <w:t xml:space="preserve"> nastop</w:t>
      </w:r>
      <w:r w:rsidR="00882045">
        <w:rPr>
          <w:rFonts w:ascii="Tahoma" w:hAnsi="Tahoma" w:cs="Tahoma"/>
        </w:rPr>
        <w:t>om</w:t>
      </w:r>
      <w:r w:rsidR="00882045" w:rsidRPr="00C8579C">
        <w:rPr>
          <w:rFonts w:ascii="Tahoma" w:hAnsi="Tahoma" w:cs="Tahoma"/>
        </w:rPr>
        <w:t xml:space="preserve"> </w:t>
      </w:r>
      <w:r w:rsidRPr="00C8579C">
        <w:rPr>
          <w:rFonts w:ascii="Tahoma" w:hAnsi="Tahoma" w:cs="Tahoma"/>
        </w:rPr>
        <w:t>spremembe.</w:t>
      </w:r>
      <w:r w:rsidR="00253633" w:rsidRPr="00C8579C">
        <w:rPr>
          <w:rFonts w:ascii="Tahoma" w:hAnsi="Tahoma" w:cs="Tahoma"/>
        </w:rPr>
        <w:t xml:space="preserve"> Ne glede na </w:t>
      </w:r>
      <w:r w:rsidR="00253633" w:rsidRPr="00186D70">
        <w:rPr>
          <w:rFonts w:ascii="Tahoma" w:hAnsi="Tahoma" w:cs="Tahoma"/>
        </w:rPr>
        <w:t xml:space="preserve">prvi odstavek </w:t>
      </w:r>
      <w:r w:rsidR="009A7A01" w:rsidRPr="00186D70">
        <w:rPr>
          <w:rFonts w:ascii="Tahoma" w:hAnsi="Tahoma" w:cs="Tahoma"/>
        </w:rPr>
        <w:t>2</w:t>
      </w:r>
      <w:r w:rsidR="00486886">
        <w:rPr>
          <w:rFonts w:ascii="Tahoma" w:hAnsi="Tahoma" w:cs="Tahoma"/>
        </w:rPr>
        <w:t>7</w:t>
      </w:r>
      <w:r w:rsidR="00253633" w:rsidRPr="00186D70">
        <w:rPr>
          <w:rFonts w:ascii="Tahoma" w:hAnsi="Tahoma" w:cs="Tahoma"/>
        </w:rPr>
        <w:t>. člena</w:t>
      </w:r>
      <w:r w:rsidR="00253633" w:rsidRPr="00C8579C">
        <w:rPr>
          <w:rFonts w:ascii="Tahoma" w:hAnsi="Tahoma" w:cs="Tahoma"/>
        </w:rPr>
        <w:t xml:space="preserve"> te</w:t>
      </w:r>
      <w:r w:rsidR="002D05C0">
        <w:rPr>
          <w:rFonts w:ascii="Tahoma" w:hAnsi="Tahoma" w:cs="Tahoma"/>
        </w:rPr>
        <w:t xml:space="preserve"> pogodbe</w:t>
      </w:r>
      <w:r w:rsidR="002D05C0" w:rsidRPr="00C8579C">
        <w:rPr>
          <w:rFonts w:ascii="Tahoma" w:hAnsi="Tahoma" w:cs="Tahoma"/>
        </w:rPr>
        <w:t xml:space="preserve"> </w:t>
      </w:r>
      <w:r w:rsidR="00253633" w:rsidRPr="00C8579C">
        <w:rPr>
          <w:rFonts w:ascii="Tahoma" w:hAnsi="Tahoma" w:cs="Tahoma"/>
        </w:rPr>
        <w:t xml:space="preserve">sprememba predstavnikov/skrbnikov </w:t>
      </w:r>
      <w:r w:rsidR="002D05C0">
        <w:rPr>
          <w:rFonts w:ascii="Tahoma" w:hAnsi="Tahoma" w:cs="Tahoma"/>
        </w:rPr>
        <w:t>pogodbe</w:t>
      </w:r>
      <w:r w:rsidR="002D05C0" w:rsidRPr="00C8579C">
        <w:rPr>
          <w:rFonts w:ascii="Tahoma" w:hAnsi="Tahoma" w:cs="Tahoma"/>
        </w:rPr>
        <w:t xml:space="preserve"> </w:t>
      </w:r>
      <w:r w:rsidR="00253633" w:rsidRPr="00C8579C">
        <w:rPr>
          <w:rFonts w:ascii="Tahoma" w:hAnsi="Tahoma" w:cs="Tahoma"/>
        </w:rPr>
        <w:t>velja, če</w:t>
      </w:r>
      <w:r w:rsidR="002D05C0">
        <w:rPr>
          <w:rFonts w:ascii="Tahoma" w:hAnsi="Tahoma" w:cs="Tahoma"/>
        </w:rPr>
        <w:t xml:space="preserve"> pogodbeni</w:t>
      </w:r>
      <w:r w:rsidR="00253633" w:rsidRPr="00C8579C">
        <w:rPr>
          <w:rFonts w:ascii="Tahoma" w:hAnsi="Tahoma" w:cs="Tahoma"/>
        </w:rPr>
        <w:t xml:space="preserve"> stranki o spremembi predstavnikov/skrbnikov </w:t>
      </w:r>
      <w:r w:rsidR="002D05C0">
        <w:rPr>
          <w:rFonts w:ascii="Tahoma" w:hAnsi="Tahoma" w:cs="Tahoma"/>
        </w:rPr>
        <w:t>pogodbe</w:t>
      </w:r>
      <w:r w:rsidR="002D05C0" w:rsidRPr="00C8579C">
        <w:rPr>
          <w:rFonts w:ascii="Tahoma" w:hAnsi="Tahoma" w:cs="Tahoma"/>
        </w:rPr>
        <w:t xml:space="preserve"> </w:t>
      </w:r>
      <w:r w:rsidR="00253633" w:rsidRPr="00C8579C">
        <w:rPr>
          <w:rFonts w:ascii="Tahoma" w:hAnsi="Tahoma" w:cs="Tahoma"/>
        </w:rPr>
        <w:t xml:space="preserve">obvestita druga drugo na elektronske naslove, navedene v tem členu </w:t>
      </w:r>
      <w:r w:rsidR="002D05C0">
        <w:rPr>
          <w:rFonts w:ascii="Tahoma" w:hAnsi="Tahoma" w:cs="Tahoma"/>
        </w:rPr>
        <w:t>pogodbe</w:t>
      </w:r>
      <w:r w:rsidR="00253633" w:rsidRPr="00C8579C">
        <w:rPr>
          <w:rFonts w:ascii="Tahoma" w:hAnsi="Tahoma" w:cs="Tahoma"/>
        </w:rPr>
        <w:t>.</w:t>
      </w:r>
    </w:p>
    <w:p w14:paraId="15559407" w14:textId="77777777" w:rsidR="00856B2F" w:rsidRDefault="00856B2F" w:rsidP="00BB0622">
      <w:pPr>
        <w:keepNext/>
        <w:keepLines/>
        <w:tabs>
          <w:tab w:val="left" w:pos="567"/>
          <w:tab w:val="left" w:pos="1418"/>
          <w:tab w:val="left" w:pos="1702"/>
        </w:tabs>
        <w:jc w:val="both"/>
        <w:rPr>
          <w:rFonts w:ascii="Tahoma" w:hAnsi="Tahoma" w:cs="Tahoma"/>
          <w:bCs/>
        </w:rPr>
      </w:pPr>
    </w:p>
    <w:p w14:paraId="0F1C830C" w14:textId="67FAB18E" w:rsidR="00856F7B" w:rsidRPr="00C8579C" w:rsidRDefault="00856F7B" w:rsidP="00BB0622">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S</w:t>
      </w:r>
      <w:r w:rsidR="003B620D" w:rsidRPr="00C8579C">
        <w:rPr>
          <w:rFonts w:ascii="Tahoma" w:hAnsi="Tahoma" w:cs="Tahoma"/>
          <w:b/>
        </w:rPr>
        <w:t>ESTAVNI DELI</w:t>
      </w:r>
      <w:r w:rsidR="00D45BB4" w:rsidRPr="00C8579C">
        <w:rPr>
          <w:rFonts w:ascii="Tahoma" w:hAnsi="Tahoma" w:cs="Tahoma"/>
          <w:b/>
        </w:rPr>
        <w:t xml:space="preserve"> </w:t>
      </w:r>
      <w:r w:rsidR="002D05C0">
        <w:rPr>
          <w:rFonts w:ascii="Tahoma" w:hAnsi="Tahoma" w:cs="Tahoma"/>
          <w:b/>
        </w:rPr>
        <w:t>POGODBE</w:t>
      </w:r>
    </w:p>
    <w:p w14:paraId="53DC272B" w14:textId="77777777" w:rsidR="00856F7B" w:rsidRPr="00C8579C" w:rsidRDefault="00856F7B" w:rsidP="00BB0622">
      <w:pPr>
        <w:keepNext/>
        <w:keepLines/>
        <w:tabs>
          <w:tab w:val="left" w:pos="1702"/>
        </w:tabs>
        <w:jc w:val="both"/>
        <w:rPr>
          <w:rFonts w:ascii="Tahoma" w:hAnsi="Tahoma" w:cs="Tahoma"/>
          <w:b/>
        </w:rPr>
      </w:pPr>
    </w:p>
    <w:p w14:paraId="3FD78539" w14:textId="77777777" w:rsidR="00856F7B" w:rsidRPr="00C8579C" w:rsidRDefault="00856F7B"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4A1EA510" w14:textId="77777777" w:rsidR="005E1F62" w:rsidRPr="00C8579C" w:rsidRDefault="005E1F62" w:rsidP="00BB0622">
      <w:pPr>
        <w:keepNext/>
        <w:keepLines/>
        <w:tabs>
          <w:tab w:val="left" w:pos="1702"/>
        </w:tabs>
        <w:jc w:val="both"/>
        <w:rPr>
          <w:rFonts w:ascii="Tahoma" w:hAnsi="Tahoma" w:cs="Tahoma"/>
        </w:rPr>
      </w:pPr>
    </w:p>
    <w:p w14:paraId="14AF29FC" w14:textId="07AFE0B2" w:rsidR="00856F7B" w:rsidRPr="00C8579C" w:rsidRDefault="002D05C0" w:rsidP="00BB0622">
      <w:pPr>
        <w:keepNext/>
        <w:keepLines/>
        <w:tabs>
          <w:tab w:val="left" w:pos="1702"/>
        </w:tabs>
        <w:jc w:val="both"/>
        <w:rPr>
          <w:rFonts w:ascii="Tahoma" w:hAnsi="Tahoma" w:cs="Tahoma"/>
        </w:rPr>
      </w:pPr>
      <w:r>
        <w:rPr>
          <w:rFonts w:ascii="Tahoma" w:hAnsi="Tahoma" w:cs="Tahoma"/>
        </w:rPr>
        <w:t>Pogodbeni s</w:t>
      </w:r>
      <w:r w:rsidR="00392AE2" w:rsidRPr="00C8579C">
        <w:rPr>
          <w:rFonts w:ascii="Tahoma" w:hAnsi="Tahoma" w:cs="Tahoma"/>
        </w:rPr>
        <w:t>tranki ugotavljata, da so priloge in sestavni deli te</w:t>
      </w:r>
      <w:r>
        <w:rPr>
          <w:rFonts w:ascii="Tahoma" w:hAnsi="Tahoma" w:cs="Tahoma"/>
        </w:rPr>
        <w:t xml:space="preserve"> pogodbe</w:t>
      </w:r>
      <w:r w:rsidR="00856F7B" w:rsidRPr="00C8579C">
        <w:rPr>
          <w:rFonts w:ascii="Tahoma" w:hAnsi="Tahoma" w:cs="Tahoma"/>
        </w:rPr>
        <w:t>:</w:t>
      </w:r>
    </w:p>
    <w:p w14:paraId="1EEA73DA" w14:textId="64B4A581" w:rsidR="008B756B" w:rsidRDefault="00923A51" w:rsidP="00BB0622">
      <w:pPr>
        <w:keepNext/>
        <w:keepLines/>
        <w:numPr>
          <w:ilvl w:val="0"/>
          <w:numId w:val="8"/>
        </w:numPr>
        <w:ind w:left="360" w:hanging="180"/>
        <w:jc w:val="both"/>
        <w:rPr>
          <w:rFonts w:ascii="Tahoma" w:hAnsi="Tahoma" w:cs="Tahoma"/>
        </w:rPr>
      </w:pPr>
      <w:r w:rsidRPr="00C8579C">
        <w:rPr>
          <w:rFonts w:ascii="Tahoma" w:hAnsi="Tahoma" w:cs="Tahoma"/>
        </w:rPr>
        <w:t xml:space="preserve">razpisna </w:t>
      </w:r>
      <w:r w:rsidR="007F1692" w:rsidRPr="00C8579C">
        <w:rPr>
          <w:rFonts w:ascii="Tahoma" w:hAnsi="Tahoma" w:cs="Tahoma"/>
        </w:rPr>
        <w:t xml:space="preserve">dokumentacija </w:t>
      </w:r>
      <w:r w:rsidR="008B756B" w:rsidRPr="00C8579C">
        <w:rPr>
          <w:rFonts w:ascii="Tahoma" w:hAnsi="Tahoma" w:cs="Tahoma"/>
        </w:rPr>
        <w:t xml:space="preserve">št. </w:t>
      </w:r>
      <w:r w:rsidR="003C61CF">
        <w:rPr>
          <w:rFonts w:ascii="Tahoma" w:hAnsi="Tahoma" w:cs="Tahoma"/>
        </w:rPr>
        <w:t>ŽALE-39/22</w:t>
      </w:r>
      <w:r w:rsidR="008B756B" w:rsidRPr="00C8579C">
        <w:rPr>
          <w:rFonts w:ascii="Tahoma" w:hAnsi="Tahoma" w:cs="Tahoma"/>
        </w:rPr>
        <w:t>,</w:t>
      </w:r>
    </w:p>
    <w:p w14:paraId="236B3ABA" w14:textId="1044319D" w:rsidR="00B36C79" w:rsidRDefault="000F2ACA" w:rsidP="00BB0622">
      <w:pPr>
        <w:keepNext/>
        <w:keepLines/>
        <w:numPr>
          <w:ilvl w:val="0"/>
          <w:numId w:val="8"/>
        </w:numPr>
        <w:ind w:left="360" w:hanging="180"/>
        <w:jc w:val="both"/>
        <w:rPr>
          <w:rFonts w:ascii="Tahoma" w:hAnsi="Tahoma" w:cs="Tahoma"/>
        </w:rPr>
      </w:pPr>
      <w:r w:rsidRPr="00C8579C">
        <w:rPr>
          <w:rFonts w:ascii="Tahoma" w:hAnsi="Tahoma" w:cs="Tahoma"/>
        </w:rPr>
        <w:t>ponudba</w:t>
      </w:r>
      <w:r w:rsidR="00750063" w:rsidRPr="00C8579C">
        <w:rPr>
          <w:rFonts w:ascii="Tahoma" w:hAnsi="Tahoma" w:cs="Tahoma"/>
        </w:rPr>
        <w:t xml:space="preserve"> </w:t>
      </w:r>
      <w:r w:rsidR="00E84472" w:rsidRPr="00C8579C">
        <w:rPr>
          <w:rFonts w:ascii="Tahoma" w:hAnsi="Tahoma" w:cs="Tahoma"/>
        </w:rPr>
        <w:t xml:space="preserve">izvajalca </w:t>
      </w:r>
      <w:r w:rsidR="00750063" w:rsidRPr="00C8579C">
        <w:rPr>
          <w:rFonts w:ascii="Tahoma" w:hAnsi="Tahoma" w:cs="Tahoma"/>
        </w:rPr>
        <w:t xml:space="preserve">št. </w:t>
      </w:r>
      <w:r w:rsidR="00651714" w:rsidRPr="00C8579C">
        <w:rPr>
          <w:rFonts w:ascii="Tahoma" w:hAnsi="Tahoma" w:cs="Tahoma"/>
        </w:rPr>
        <w:t>________</w:t>
      </w:r>
      <w:r w:rsidRPr="00C8579C">
        <w:rPr>
          <w:rFonts w:ascii="Tahoma" w:hAnsi="Tahoma" w:cs="Tahoma"/>
        </w:rPr>
        <w:t>___</w:t>
      </w:r>
      <w:r w:rsidR="00106233" w:rsidRPr="00C8579C">
        <w:rPr>
          <w:rFonts w:ascii="Tahoma" w:hAnsi="Tahoma" w:cs="Tahoma"/>
        </w:rPr>
        <w:t>__________</w:t>
      </w:r>
      <w:r w:rsidRPr="00C8579C">
        <w:rPr>
          <w:rFonts w:ascii="Tahoma" w:hAnsi="Tahoma" w:cs="Tahoma"/>
        </w:rPr>
        <w:t xml:space="preserve"> </w:t>
      </w:r>
      <w:r w:rsidR="00750063" w:rsidRPr="00C8579C">
        <w:rPr>
          <w:rFonts w:ascii="Tahoma" w:hAnsi="Tahoma" w:cs="Tahoma"/>
        </w:rPr>
        <w:t>z dne</w:t>
      </w:r>
      <w:r w:rsidR="00CB35B4" w:rsidRPr="00C8579C">
        <w:rPr>
          <w:rFonts w:ascii="Tahoma" w:hAnsi="Tahoma" w:cs="Tahoma"/>
        </w:rPr>
        <w:t xml:space="preserve"> </w:t>
      </w:r>
      <w:r w:rsidR="00750063" w:rsidRPr="00C8579C">
        <w:rPr>
          <w:rFonts w:ascii="Tahoma" w:hAnsi="Tahoma" w:cs="Tahoma"/>
        </w:rPr>
        <w:t>_</w:t>
      </w:r>
      <w:r w:rsidRPr="00C8579C">
        <w:rPr>
          <w:rFonts w:ascii="Tahoma" w:hAnsi="Tahoma" w:cs="Tahoma"/>
        </w:rPr>
        <w:t>______</w:t>
      </w:r>
      <w:r w:rsidR="00750063" w:rsidRPr="00C8579C">
        <w:rPr>
          <w:rFonts w:ascii="Tahoma" w:hAnsi="Tahoma" w:cs="Tahoma"/>
        </w:rPr>
        <w:t>_</w:t>
      </w:r>
      <w:r w:rsidR="00B36C79" w:rsidRPr="00C8579C">
        <w:rPr>
          <w:rFonts w:ascii="Tahoma" w:hAnsi="Tahoma" w:cs="Tahoma"/>
        </w:rPr>
        <w:t>_________</w:t>
      </w:r>
      <w:r w:rsidR="00750063" w:rsidRPr="00C8579C">
        <w:rPr>
          <w:rFonts w:ascii="Tahoma" w:hAnsi="Tahoma" w:cs="Tahoma"/>
        </w:rPr>
        <w:t>_</w:t>
      </w:r>
      <w:r w:rsidR="0014759E" w:rsidRPr="00C8579C">
        <w:rPr>
          <w:rFonts w:ascii="Tahoma" w:hAnsi="Tahoma" w:cs="Tahoma"/>
        </w:rPr>
        <w:t xml:space="preserve"> </w:t>
      </w:r>
      <w:r w:rsidR="00856F7B" w:rsidRPr="00C8579C">
        <w:rPr>
          <w:rFonts w:ascii="Tahoma" w:hAnsi="Tahoma" w:cs="Tahoma"/>
        </w:rPr>
        <w:t>,</w:t>
      </w:r>
    </w:p>
    <w:p w14:paraId="2330191F" w14:textId="591E4599" w:rsidR="00DD71DA" w:rsidRDefault="00DD71DA" w:rsidP="00BB0622">
      <w:pPr>
        <w:keepNext/>
        <w:keepLines/>
        <w:numPr>
          <w:ilvl w:val="0"/>
          <w:numId w:val="8"/>
        </w:numPr>
        <w:ind w:left="360" w:hanging="180"/>
        <w:jc w:val="both"/>
        <w:rPr>
          <w:rFonts w:ascii="Tahoma" w:hAnsi="Tahoma" w:cs="Tahoma"/>
        </w:rPr>
      </w:pPr>
      <w:r>
        <w:rPr>
          <w:rFonts w:ascii="Tahoma" w:hAnsi="Tahoma" w:cs="Tahoma"/>
        </w:rPr>
        <w:t>popis del izvajalca z dne _________________ ,</w:t>
      </w:r>
    </w:p>
    <w:p w14:paraId="42635832" w14:textId="77777777" w:rsidR="00392AE2" w:rsidRPr="00C8579C" w:rsidRDefault="00E1252A" w:rsidP="00BB0622">
      <w:pPr>
        <w:keepNext/>
        <w:keepLines/>
        <w:numPr>
          <w:ilvl w:val="0"/>
          <w:numId w:val="8"/>
        </w:numPr>
        <w:ind w:left="360" w:hanging="180"/>
        <w:jc w:val="both"/>
        <w:rPr>
          <w:rFonts w:ascii="Tahoma" w:hAnsi="Tahoma" w:cs="Tahoma"/>
        </w:rPr>
      </w:pPr>
      <w:r w:rsidRPr="00C8579C">
        <w:rPr>
          <w:rFonts w:ascii="Tahoma" w:hAnsi="Tahoma" w:cs="Tahoma"/>
        </w:rPr>
        <w:t>ostala relevantna dokumentacija</w:t>
      </w:r>
      <w:r w:rsidR="00856F7B" w:rsidRPr="00C8579C">
        <w:rPr>
          <w:rFonts w:ascii="Tahoma" w:hAnsi="Tahoma" w:cs="Tahoma"/>
        </w:rPr>
        <w:t>.</w:t>
      </w:r>
    </w:p>
    <w:p w14:paraId="783B60EF" w14:textId="77777777" w:rsidR="005E25C0" w:rsidRPr="00C8579C" w:rsidRDefault="005E25C0" w:rsidP="00BB0622">
      <w:pPr>
        <w:keepNext/>
        <w:keepLines/>
        <w:jc w:val="both"/>
        <w:rPr>
          <w:rFonts w:ascii="Tahoma" w:hAnsi="Tahoma" w:cs="Tahoma"/>
        </w:rPr>
      </w:pPr>
    </w:p>
    <w:p w14:paraId="1902AACF" w14:textId="19386DAF" w:rsidR="007226C9" w:rsidRDefault="007226C9" w:rsidP="00BB0622">
      <w:pPr>
        <w:keepNext/>
        <w:keepLines/>
        <w:jc w:val="both"/>
        <w:rPr>
          <w:rFonts w:ascii="Tahoma" w:hAnsi="Tahoma" w:cs="Tahoma"/>
        </w:rPr>
      </w:pPr>
      <w:r w:rsidRPr="00C8579C">
        <w:rPr>
          <w:rFonts w:ascii="Tahoma" w:hAnsi="Tahoma" w:cs="Tahoma"/>
        </w:rPr>
        <w:t xml:space="preserve">V primeru, če si vsebina zgoraj navedenih dokumentov nasprotuje in če volja </w:t>
      </w:r>
      <w:r w:rsidR="002D05C0">
        <w:rPr>
          <w:rFonts w:ascii="Tahoma" w:hAnsi="Tahoma" w:cs="Tahoma"/>
        </w:rPr>
        <w:t xml:space="preserve">pogodbenih </w:t>
      </w:r>
      <w:r w:rsidRPr="00C8579C">
        <w:rPr>
          <w:rFonts w:ascii="Tahoma" w:hAnsi="Tahoma" w:cs="Tahoma"/>
        </w:rPr>
        <w:t>strank</w:t>
      </w:r>
      <w:r w:rsidR="00D45BB4" w:rsidRPr="00C8579C">
        <w:rPr>
          <w:rFonts w:ascii="Tahoma" w:hAnsi="Tahoma" w:cs="Tahoma"/>
        </w:rPr>
        <w:t xml:space="preserve"> </w:t>
      </w:r>
      <w:r w:rsidRPr="00C8579C">
        <w:rPr>
          <w:rFonts w:ascii="Tahoma" w:hAnsi="Tahoma" w:cs="Tahoma"/>
        </w:rPr>
        <w:t xml:space="preserve">ni jasno izražena, za razlago volje </w:t>
      </w:r>
      <w:r w:rsidR="002D05C0">
        <w:rPr>
          <w:rFonts w:ascii="Tahoma" w:hAnsi="Tahoma" w:cs="Tahoma"/>
        </w:rPr>
        <w:t xml:space="preserve">pogodbenih </w:t>
      </w:r>
      <w:r w:rsidRPr="00C8579C">
        <w:rPr>
          <w:rFonts w:ascii="Tahoma" w:hAnsi="Tahoma" w:cs="Tahoma"/>
        </w:rPr>
        <w:t>strank</w:t>
      </w:r>
      <w:r w:rsidR="00392AE2" w:rsidRPr="00C8579C">
        <w:rPr>
          <w:rFonts w:ascii="Tahoma" w:hAnsi="Tahoma" w:cs="Tahoma"/>
        </w:rPr>
        <w:t xml:space="preserve"> </w:t>
      </w:r>
      <w:r w:rsidRPr="00C8579C">
        <w:rPr>
          <w:rFonts w:ascii="Tahoma" w:hAnsi="Tahoma" w:cs="Tahoma"/>
        </w:rPr>
        <w:t xml:space="preserve">najprej veljajo določila </w:t>
      </w:r>
      <w:r w:rsidR="00E47C4C" w:rsidRPr="00C8579C">
        <w:rPr>
          <w:rFonts w:ascii="Tahoma" w:hAnsi="Tahoma" w:cs="Tahoma"/>
        </w:rPr>
        <w:t>te</w:t>
      </w:r>
      <w:r w:rsidR="002D05C0">
        <w:rPr>
          <w:rFonts w:ascii="Tahoma" w:hAnsi="Tahoma" w:cs="Tahoma"/>
        </w:rPr>
        <w:t xml:space="preserve"> pogodbe</w:t>
      </w:r>
      <w:r w:rsidRPr="00C8579C">
        <w:rPr>
          <w:rFonts w:ascii="Tahoma" w:hAnsi="Tahoma" w:cs="Tahoma"/>
        </w:rPr>
        <w:t>, potem pa dokumenti v vrstnem redu, kot si sledijo v tem členu.</w:t>
      </w:r>
    </w:p>
    <w:p w14:paraId="1D1104E1" w14:textId="05786FCB" w:rsidR="004670AE" w:rsidRDefault="004670AE" w:rsidP="00BB0622">
      <w:pPr>
        <w:keepNext/>
        <w:keepLines/>
        <w:jc w:val="both"/>
        <w:rPr>
          <w:rFonts w:ascii="Tahoma" w:hAnsi="Tahoma" w:cs="Tahoma"/>
        </w:rPr>
      </w:pPr>
    </w:p>
    <w:p w14:paraId="78656F4C" w14:textId="0F44A796" w:rsidR="00E64A04" w:rsidRDefault="00E64A04" w:rsidP="00BB0622">
      <w:pPr>
        <w:keepNext/>
        <w:keepLines/>
        <w:jc w:val="both"/>
        <w:rPr>
          <w:rFonts w:ascii="Tahoma" w:hAnsi="Tahoma" w:cs="Tahoma"/>
        </w:rPr>
      </w:pPr>
    </w:p>
    <w:p w14:paraId="57DDDE70" w14:textId="0E440700" w:rsidR="00E64A04" w:rsidRDefault="00E64A04" w:rsidP="00BB0622">
      <w:pPr>
        <w:keepNext/>
        <w:keepLines/>
        <w:jc w:val="both"/>
        <w:rPr>
          <w:rFonts w:ascii="Tahoma" w:hAnsi="Tahoma" w:cs="Tahoma"/>
        </w:rPr>
      </w:pPr>
    </w:p>
    <w:p w14:paraId="62CD406C" w14:textId="77777777" w:rsidR="00E64A04" w:rsidRPr="00C8579C" w:rsidRDefault="00E64A04" w:rsidP="00BB0622">
      <w:pPr>
        <w:keepNext/>
        <w:keepLines/>
        <w:jc w:val="both"/>
        <w:rPr>
          <w:rFonts w:ascii="Tahoma" w:hAnsi="Tahoma" w:cs="Tahoma"/>
        </w:rPr>
      </w:pPr>
    </w:p>
    <w:p w14:paraId="6C086171" w14:textId="1316BF4A" w:rsidR="00106233" w:rsidRPr="00C8579C" w:rsidRDefault="00106233" w:rsidP="00BB0622">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 xml:space="preserve">ODSTOP OD </w:t>
      </w:r>
      <w:r w:rsidR="002D05C0">
        <w:rPr>
          <w:rFonts w:ascii="Tahoma" w:hAnsi="Tahoma" w:cs="Tahoma"/>
          <w:b/>
        </w:rPr>
        <w:t>POGODBE</w:t>
      </w:r>
      <w:r w:rsidR="00392AE2" w:rsidRPr="00C8579C">
        <w:rPr>
          <w:rFonts w:ascii="Tahoma" w:hAnsi="Tahoma" w:cs="Tahoma"/>
          <w:b/>
        </w:rPr>
        <w:t xml:space="preserve"> IN ODPOVED </w:t>
      </w:r>
      <w:r w:rsidR="002D05C0">
        <w:rPr>
          <w:rFonts w:ascii="Tahoma" w:hAnsi="Tahoma" w:cs="Tahoma"/>
          <w:b/>
        </w:rPr>
        <w:t>POGODBE</w:t>
      </w:r>
    </w:p>
    <w:p w14:paraId="188F27E9" w14:textId="77777777" w:rsidR="00856F7B" w:rsidRPr="00C8579C" w:rsidRDefault="00856F7B" w:rsidP="00BB0622">
      <w:pPr>
        <w:keepNext/>
        <w:keepLines/>
        <w:tabs>
          <w:tab w:val="left" w:pos="567"/>
          <w:tab w:val="left" w:pos="1418"/>
          <w:tab w:val="left" w:pos="1702"/>
        </w:tabs>
        <w:jc w:val="both"/>
        <w:rPr>
          <w:rFonts w:ascii="Tahoma" w:hAnsi="Tahoma" w:cs="Tahoma"/>
        </w:rPr>
      </w:pPr>
    </w:p>
    <w:p w14:paraId="46FAD2DC" w14:textId="77777777" w:rsidR="00E659FD" w:rsidRPr="00C8579C" w:rsidRDefault="00856F7B"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w:t>
      </w:r>
      <w:r w:rsidR="00E659FD" w:rsidRPr="00C8579C">
        <w:rPr>
          <w:rFonts w:ascii="Tahoma" w:hAnsi="Tahoma" w:cs="Tahoma"/>
        </w:rPr>
        <w:t>č</w:t>
      </w:r>
      <w:r w:rsidRPr="00C8579C">
        <w:rPr>
          <w:rFonts w:ascii="Tahoma" w:hAnsi="Tahoma" w:cs="Tahoma"/>
        </w:rPr>
        <w:t>len</w:t>
      </w:r>
    </w:p>
    <w:p w14:paraId="1F782B20" w14:textId="77777777" w:rsidR="00E659FD" w:rsidRPr="00C8579C" w:rsidRDefault="00E659FD" w:rsidP="00BB0622">
      <w:pPr>
        <w:keepNext/>
        <w:keepLines/>
        <w:jc w:val="both"/>
        <w:rPr>
          <w:rFonts w:ascii="Tahoma" w:hAnsi="Tahoma" w:cs="Tahoma"/>
        </w:rPr>
      </w:pPr>
    </w:p>
    <w:p w14:paraId="65B61962" w14:textId="3F80B096" w:rsidR="00C00EAD" w:rsidRPr="004C1F13" w:rsidRDefault="00C00EAD" w:rsidP="00BB0622">
      <w:pPr>
        <w:keepNext/>
        <w:keepLines/>
        <w:jc w:val="both"/>
        <w:rPr>
          <w:rFonts w:ascii="Tahoma" w:eastAsia="Frutiger" w:hAnsi="Tahoma" w:cs="Tahoma"/>
          <w:lang w:eastAsia="en-US"/>
        </w:rPr>
      </w:pPr>
      <w:r w:rsidRPr="004C1F13">
        <w:rPr>
          <w:rFonts w:ascii="Tahoma" w:eastAsia="Frutiger" w:hAnsi="Tahoma" w:cs="Tahoma"/>
          <w:lang w:eastAsia="en-US"/>
        </w:rPr>
        <w:t xml:space="preserve">Naročnik lahko odstopi od </w:t>
      </w:r>
      <w:r w:rsidR="002D05C0">
        <w:rPr>
          <w:rFonts w:ascii="Tahoma" w:hAnsi="Tahoma" w:cs="Tahoma"/>
        </w:rPr>
        <w:t>pogodbe</w:t>
      </w:r>
      <w:r w:rsidR="00486886">
        <w:rPr>
          <w:rFonts w:ascii="Tahoma" w:hAnsi="Tahoma" w:cs="Tahoma"/>
        </w:rPr>
        <w:t>,</w:t>
      </w:r>
      <w:r w:rsidR="002D05C0" w:rsidRPr="00C8579C">
        <w:rPr>
          <w:rFonts w:ascii="Tahoma" w:hAnsi="Tahoma" w:cs="Tahoma"/>
        </w:rPr>
        <w:t xml:space="preserve"> </w:t>
      </w:r>
      <w:r w:rsidRPr="004C1F13">
        <w:rPr>
          <w:rFonts w:ascii="Tahoma" w:eastAsia="Frutiger" w:hAnsi="Tahoma" w:cs="Tahoma"/>
          <w:lang w:eastAsia="en-US"/>
        </w:rPr>
        <w:t>brez obveznosti do izvajalca, če izvajalec:</w:t>
      </w:r>
    </w:p>
    <w:p w14:paraId="15F8B393" w14:textId="77777777" w:rsidR="00C00EAD" w:rsidRDefault="00C00EAD" w:rsidP="00BB0622">
      <w:pPr>
        <w:pStyle w:val="Odstavekseznama"/>
        <w:keepNext/>
        <w:keepLines/>
        <w:numPr>
          <w:ilvl w:val="0"/>
          <w:numId w:val="18"/>
        </w:numPr>
        <w:contextualSpacing/>
        <w:jc w:val="both"/>
        <w:rPr>
          <w:rFonts w:ascii="Tahoma" w:eastAsia="Frutiger" w:hAnsi="Tahoma" w:cs="Tahoma"/>
          <w:lang w:eastAsia="en-US"/>
        </w:rPr>
      </w:pPr>
      <w:r w:rsidRPr="00C44A94">
        <w:rPr>
          <w:rFonts w:ascii="Tahoma" w:eastAsia="Frutiger" w:hAnsi="Tahoma" w:cs="Tahoma"/>
          <w:lang w:eastAsia="en-US"/>
        </w:rPr>
        <w:t>ne upošteva navodil naročnika in tega kljub opozorilu ne popravi,</w:t>
      </w:r>
    </w:p>
    <w:p w14:paraId="010DC242" w14:textId="74F32B4A" w:rsidR="00C00EAD" w:rsidRDefault="00C00EAD" w:rsidP="00BB0622">
      <w:pPr>
        <w:pStyle w:val="Odstavekseznama"/>
        <w:keepNext/>
        <w:keepLines/>
        <w:numPr>
          <w:ilvl w:val="0"/>
          <w:numId w:val="18"/>
        </w:numPr>
        <w:contextualSpacing/>
        <w:jc w:val="both"/>
        <w:rPr>
          <w:rFonts w:ascii="Tahoma" w:eastAsia="Frutiger" w:hAnsi="Tahoma" w:cs="Tahoma"/>
          <w:lang w:eastAsia="en-US"/>
        </w:rPr>
      </w:pPr>
      <w:r w:rsidRPr="00C44A94">
        <w:rPr>
          <w:rFonts w:ascii="Tahoma" w:eastAsia="Frutiger" w:hAnsi="Tahoma" w:cs="Tahoma"/>
          <w:lang w:eastAsia="en-US"/>
        </w:rPr>
        <w:t xml:space="preserve">poviša cene v času veljavnosti </w:t>
      </w:r>
      <w:r w:rsidR="002D05C0">
        <w:rPr>
          <w:rFonts w:ascii="Tahoma" w:hAnsi="Tahoma" w:cs="Tahoma"/>
        </w:rPr>
        <w:t>pogodbe</w:t>
      </w:r>
      <w:r w:rsidR="00486886">
        <w:rPr>
          <w:rFonts w:ascii="Tahoma" w:hAnsi="Tahoma" w:cs="Tahoma"/>
        </w:rPr>
        <w:t xml:space="preserve"> v nasprotju s tretjim odstavkom 5. člena pogodbe</w:t>
      </w:r>
      <w:r w:rsidRPr="00C44A94">
        <w:rPr>
          <w:rFonts w:ascii="Tahoma" w:eastAsia="Frutiger" w:hAnsi="Tahoma" w:cs="Tahoma"/>
          <w:lang w:eastAsia="en-US"/>
        </w:rPr>
        <w:t>,</w:t>
      </w:r>
    </w:p>
    <w:p w14:paraId="07E205C4" w14:textId="5F1AD3B7" w:rsidR="00C00EAD" w:rsidRDefault="00C00EAD" w:rsidP="00BB0622">
      <w:pPr>
        <w:pStyle w:val="Odstavekseznama"/>
        <w:keepNext/>
        <w:keepLines/>
        <w:numPr>
          <w:ilvl w:val="0"/>
          <w:numId w:val="18"/>
        </w:numPr>
        <w:contextualSpacing/>
        <w:jc w:val="both"/>
        <w:rPr>
          <w:rFonts w:ascii="Tahoma" w:eastAsia="Frutiger" w:hAnsi="Tahoma" w:cs="Tahoma"/>
          <w:lang w:eastAsia="en-US"/>
        </w:rPr>
      </w:pPr>
      <w:r w:rsidRPr="00C44A94">
        <w:rPr>
          <w:rFonts w:ascii="Tahoma" w:eastAsia="Frutiger" w:hAnsi="Tahoma" w:cs="Tahoma"/>
          <w:lang w:eastAsia="en-US"/>
        </w:rPr>
        <w:t xml:space="preserve">ne izvaja predmeta </w:t>
      </w:r>
      <w:r w:rsidR="002D05C0">
        <w:rPr>
          <w:rFonts w:ascii="Tahoma" w:hAnsi="Tahoma" w:cs="Tahoma"/>
        </w:rPr>
        <w:t>pogodbe</w:t>
      </w:r>
      <w:r w:rsidR="002D05C0" w:rsidRPr="00C8579C">
        <w:rPr>
          <w:rFonts w:ascii="Tahoma" w:hAnsi="Tahoma" w:cs="Tahoma"/>
        </w:rPr>
        <w:t xml:space="preserve"> </w:t>
      </w:r>
      <w:r w:rsidRPr="00C44A94">
        <w:rPr>
          <w:rFonts w:ascii="Tahoma" w:eastAsia="Frutiger" w:hAnsi="Tahoma" w:cs="Tahoma"/>
          <w:lang w:eastAsia="en-US"/>
        </w:rPr>
        <w:t>v dogovorjeni kvaliteti ali v dogovorjenih rokih,</w:t>
      </w:r>
    </w:p>
    <w:p w14:paraId="0503F4FE" w14:textId="53603D0D" w:rsidR="00C00EAD" w:rsidRDefault="00C00EAD" w:rsidP="00BB0622">
      <w:pPr>
        <w:pStyle w:val="Odstavekseznama"/>
        <w:keepNext/>
        <w:keepLines/>
        <w:numPr>
          <w:ilvl w:val="0"/>
          <w:numId w:val="18"/>
        </w:numPr>
        <w:contextualSpacing/>
        <w:jc w:val="both"/>
        <w:rPr>
          <w:rFonts w:ascii="Tahoma" w:eastAsia="Frutiger" w:hAnsi="Tahoma" w:cs="Tahoma"/>
          <w:lang w:eastAsia="en-US"/>
        </w:rPr>
      </w:pPr>
      <w:r w:rsidRPr="00C44A94">
        <w:rPr>
          <w:rFonts w:ascii="Tahoma" w:eastAsia="Frutiger" w:hAnsi="Tahoma" w:cs="Tahoma"/>
          <w:lang w:eastAsia="en-US"/>
        </w:rPr>
        <w:t xml:space="preserve">ne izpolnjuje vseh svojih </w:t>
      </w:r>
      <w:r w:rsidR="002D05C0">
        <w:rPr>
          <w:rFonts w:ascii="Tahoma" w:eastAsia="Frutiger" w:hAnsi="Tahoma" w:cs="Tahoma"/>
          <w:lang w:eastAsia="en-US"/>
        </w:rPr>
        <w:t xml:space="preserve">pogodbenih </w:t>
      </w:r>
      <w:r w:rsidRPr="00C44A94">
        <w:rPr>
          <w:rFonts w:ascii="Tahoma" w:eastAsia="Frutiger" w:hAnsi="Tahoma" w:cs="Tahoma"/>
          <w:lang w:eastAsia="en-US"/>
        </w:rPr>
        <w:t>obveznosti,</w:t>
      </w:r>
    </w:p>
    <w:p w14:paraId="03DA6984" w14:textId="4EDDE567" w:rsidR="00C00EAD" w:rsidRDefault="00C00EAD" w:rsidP="00BB0622">
      <w:pPr>
        <w:pStyle w:val="Odstavekseznama"/>
        <w:keepNext/>
        <w:keepLines/>
        <w:numPr>
          <w:ilvl w:val="0"/>
          <w:numId w:val="18"/>
        </w:numPr>
        <w:contextualSpacing/>
        <w:jc w:val="both"/>
        <w:rPr>
          <w:rFonts w:ascii="Tahoma" w:eastAsia="Frutiger" w:hAnsi="Tahoma" w:cs="Tahoma"/>
          <w:lang w:eastAsia="en-US"/>
        </w:rPr>
      </w:pPr>
      <w:r w:rsidRPr="00C44A94">
        <w:rPr>
          <w:rFonts w:ascii="Tahoma" w:eastAsia="Frutiger" w:hAnsi="Tahoma" w:cs="Tahoma"/>
          <w:lang w:eastAsia="en-US"/>
        </w:rPr>
        <w:t xml:space="preserve">prekine </w:t>
      </w:r>
      <w:r w:rsidR="002D05C0">
        <w:rPr>
          <w:rFonts w:ascii="Tahoma" w:eastAsia="Frutiger" w:hAnsi="Tahoma" w:cs="Tahoma"/>
          <w:lang w:eastAsia="en-US"/>
        </w:rPr>
        <w:t>z dobavami</w:t>
      </w:r>
      <w:r w:rsidRPr="00C44A94">
        <w:rPr>
          <w:rFonts w:ascii="Tahoma" w:eastAsia="Frutiger" w:hAnsi="Tahoma" w:cs="Tahoma"/>
          <w:lang w:eastAsia="en-US"/>
        </w:rPr>
        <w:t xml:space="preserve"> brez predhodnega pisnega soglasja naročnika,</w:t>
      </w:r>
    </w:p>
    <w:p w14:paraId="6D0E8F61" w14:textId="4152166A" w:rsidR="00C00EAD" w:rsidRPr="00C44A94" w:rsidRDefault="00C00EAD" w:rsidP="00BB0622">
      <w:pPr>
        <w:pStyle w:val="Odstavekseznama"/>
        <w:keepNext/>
        <w:keepLines/>
        <w:numPr>
          <w:ilvl w:val="0"/>
          <w:numId w:val="18"/>
        </w:numPr>
        <w:contextualSpacing/>
        <w:jc w:val="both"/>
        <w:rPr>
          <w:rFonts w:ascii="Tahoma" w:eastAsia="Frutiger" w:hAnsi="Tahoma" w:cs="Tahoma"/>
          <w:lang w:eastAsia="en-US"/>
        </w:rPr>
      </w:pPr>
      <w:r w:rsidRPr="00C44A94">
        <w:rPr>
          <w:rFonts w:ascii="Tahoma" w:eastAsia="Frutiger" w:hAnsi="Tahoma" w:cs="Tahoma"/>
          <w:lang w:eastAsia="en-US"/>
        </w:rPr>
        <w:t>v drugih primerih in obsegu, določen</w:t>
      </w:r>
      <w:r w:rsidR="002D05C0">
        <w:rPr>
          <w:rFonts w:ascii="Tahoma" w:eastAsia="Frutiger" w:hAnsi="Tahoma" w:cs="Tahoma"/>
          <w:lang w:eastAsia="en-US"/>
        </w:rPr>
        <w:t>i</w:t>
      </w:r>
      <w:r w:rsidRPr="00C44A94">
        <w:rPr>
          <w:rFonts w:ascii="Tahoma" w:eastAsia="Frutiger" w:hAnsi="Tahoma" w:cs="Tahoma"/>
          <w:lang w:eastAsia="en-US"/>
        </w:rPr>
        <w:t xml:space="preserve">m </w:t>
      </w:r>
      <w:r w:rsidR="002D05C0">
        <w:rPr>
          <w:rFonts w:ascii="Tahoma" w:eastAsia="Frutiger" w:hAnsi="Tahoma" w:cs="Tahoma"/>
          <w:lang w:eastAsia="en-US"/>
        </w:rPr>
        <w:t>s to pogodbo</w:t>
      </w:r>
      <w:r w:rsidRPr="00C44A94">
        <w:rPr>
          <w:rFonts w:ascii="Tahoma" w:eastAsia="Frutiger" w:hAnsi="Tahoma" w:cs="Tahoma"/>
          <w:lang w:eastAsia="en-US"/>
        </w:rPr>
        <w:t>.</w:t>
      </w:r>
    </w:p>
    <w:p w14:paraId="629F7B0D" w14:textId="77777777" w:rsidR="00C00EAD" w:rsidRPr="004C1F13" w:rsidRDefault="00C00EAD" w:rsidP="00BB0622">
      <w:pPr>
        <w:keepNext/>
        <w:keepLines/>
        <w:jc w:val="both"/>
        <w:rPr>
          <w:rFonts w:ascii="Tahoma" w:eastAsia="Frutiger" w:hAnsi="Tahoma" w:cs="Tahoma"/>
          <w:lang w:eastAsia="en-US"/>
        </w:rPr>
      </w:pPr>
    </w:p>
    <w:p w14:paraId="1B409F3B" w14:textId="54FE8F7B" w:rsidR="00C00EAD" w:rsidRPr="004C1F13" w:rsidRDefault="00C00EAD" w:rsidP="00BB0622">
      <w:pPr>
        <w:keepNext/>
        <w:keepLines/>
        <w:jc w:val="both"/>
        <w:rPr>
          <w:rFonts w:ascii="Tahoma" w:eastAsia="Frutiger" w:hAnsi="Tahoma" w:cs="Tahoma"/>
          <w:lang w:eastAsia="en-US"/>
        </w:rPr>
      </w:pPr>
      <w:r w:rsidRPr="004C1F13">
        <w:rPr>
          <w:rFonts w:ascii="Tahoma" w:eastAsia="Frutiger" w:hAnsi="Tahoma" w:cs="Tahoma"/>
          <w:lang w:eastAsia="en-US"/>
        </w:rPr>
        <w:t xml:space="preserve">V primerih iz prejšnjega odstavka tega člena, razen kadar </w:t>
      </w:r>
      <w:r w:rsidR="002D05C0">
        <w:rPr>
          <w:rFonts w:ascii="Tahoma" w:eastAsia="Frutiger" w:hAnsi="Tahoma" w:cs="Tahoma"/>
          <w:lang w:eastAsia="en-US"/>
        </w:rPr>
        <w:t>pogodba</w:t>
      </w:r>
      <w:r w:rsidRPr="004C1F13">
        <w:rPr>
          <w:rFonts w:ascii="Tahoma" w:eastAsia="Frutiger" w:hAnsi="Tahoma" w:cs="Tahoma"/>
          <w:lang w:eastAsia="en-US"/>
        </w:rPr>
        <w:t xml:space="preserve"> ne določa drugače, bo naročnik izvajalca pisno opozoril in pozval k izpolnitvi svojih obveznost</w:t>
      </w:r>
      <w:r w:rsidR="00486886">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w:t>
      </w:r>
      <w:r>
        <w:rPr>
          <w:rFonts w:ascii="Tahoma" w:eastAsia="Frutiger" w:hAnsi="Tahoma" w:cs="Tahoma"/>
          <w:lang w:eastAsia="en-US"/>
        </w:rPr>
        <w:t xml:space="preserve">zavarovanje </w:t>
      </w:r>
      <w:r w:rsidRPr="004C1F13">
        <w:rPr>
          <w:rFonts w:ascii="Tahoma" w:eastAsia="Frutiger" w:hAnsi="Tahoma" w:cs="Tahoma"/>
          <w:lang w:eastAsia="en-US"/>
        </w:rPr>
        <w:t>dobr</w:t>
      </w:r>
      <w:r>
        <w:rPr>
          <w:rFonts w:ascii="Tahoma" w:eastAsia="Frutiger" w:hAnsi="Tahoma" w:cs="Tahoma"/>
          <w:lang w:eastAsia="en-US"/>
        </w:rPr>
        <w:t>e</w:t>
      </w:r>
      <w:r w:rsidRPr="004C1F13">
        <w:rPr>
          <w:rFonts w:ascii="Tahoma" w:eastAsia="Frutiger" w:hAnsi="Tahoma" w:cs="Tahoma"/>
          <w:lang w:eastAsia="en-US"/>
        </w:rPr>
        <w:t xml:space="preserve"> izvedb</w:t>
      </w:r>
      <w:r>
        <w:rPr>
          <w:rFonts w:ascii="Tahoma" w:eastAsia="Frutiger" w:hAnsi="Tahoma" w:cs="Tahoma"/>
          <w:lang w:eastAsia="en-US"/>
        </w:rPr>
        <w:t>e</w:t>
      </w:r>
      <w:r w:rsidR="002D05C0">
        <w:rPr>
          <w:rFonts w:ascii="Tahoma" w:eastAsia="Frutiger" w:hAnsi="Tahoma" w:cs="Tahoma"/>
          <w:lang w:eastAsia="en-US"/>
        </w:rPr>
        <w:t xml:space="preserve"> pogodbenih </w:t>
      </w:r>
      <w:r w:rsidRPr="004C1F13">
        <w:rPr>
          <w:rFonts w:ascii="Tahoma" w:eastAsia="Frutiger" w:hAnsi="Tahoma" w:cs="Tahoma"/>
          <w:lang w:eastAsia="en-US"/>
        </w:rPr>
        <w:t>obveznosti</w:t>
      </w:r>
      <w:r>
        <w:rPr>
          <w:rFonts w:ascii="Tahoma" w:eastAsia="Frutiger" w:hAnsi="Tahoma" w:cs="Tahoma"/>
          <w:lang w:eastAsia="en-US"/>
        </w:rPr>
        <w:t xml:space="preserve"> </w:t>
      </w:r>
      <w:r w:rsidRPr="004C1F13">
        <w:rPr>
          <w:rFonts w:ascii="Tahoma" w:eastAsia="Frutiger" w:hAnsi="Tahoma" w:cs="Tahoma"/>
          <w:lang w:eastAsia="en-US"/>
        </w:rPr>
        <w:t xml:space="preserve">in od </w:t>
      </w:r>
      <w:r w:rsidR="002D05C0">
        <w:rPr>
          <w:rFonts w:ascii="Tahoma" w:hAnsi="Tahoma" w:cs="Tahoma"/>
        </w:rPr>
        <w:t>pogodbe</w:t>
      </w:r>
      <w:r w:rsidR="002D05C0" w:rsidRPr="00C8579C">
        <w:rPr>
          <w:rFonts w:ascii="Tahoma" w:hAnsi="Tahoma" w:cs="Tahoma"/>
        </w:rPr>
        <w:t xml:space="preserve"> </w:t>
      </w:r>
      <w:r w:rsidRPr="004C1F13">
        <w:rPr>
          <w:rFonts w:ascii="Tahoma" w:eastAsia="Frutiger" w:hAnsi="Tahoma" w:cs="Tahoma"/>
          <w:lang w:eastAsia="en-US"/>
        </w:rPr>
        <w:t xml:space="preserve">odstopi, brez </w:t>
      </w:r>
      <w:r>
        <w:rPr>
          <w:rFonts w:ascii="Tahoma" w:eastAsia="Frutiger" w:hAnsi="Tahoma" w:cs="Tahoma"/>
          <w:lang w:eastAsia="en-US"/>
        </w:rPr>
        <w:t xml:space="preserve">odpovednega roka in brez </w:t>
      </w:r>
      <w:r w:rsidRPr="004C1F13">
        <w:rPr>
          <w:rFonts w:ascii="Tahoma" w:eastAsia="Frutiger" w:hAnsi="Tahoma" w:cs="Tahoma"/>
          <w:lang w:eastAsia="en-US"/>
        </w:rPr>
        <w:t xml:space="preserve">kakršnekoli obveznosti do izvajalca, izvajalec pa je dolžan naročniku povrniti vso nastalo škodo zaradi neizpolnjevanja </w:t>
      </w:r>
      <w:r w:rsidR="002D05C0">
        <w:rPr>
          <w:rFonts w:ascii="Tahoma" w:eastAsia="Frutiger" w:hAnsi="Tahoma" w:cs="Tahoma"/>
          <w:lang w:eastAsia="en-US"/>
        </w:rPr>
        <w:t xml:space="preserve">pogodbenih </w:t>
      </w:r>
      <w:r w:rsidRPr="004C1F13">
        <w:rPr>
          <w:rFonts w:ascii="Tahoma" w:eastAsia="Frutiger" w:hAnsi="Tahoma" w:cs="Tahoma"/>
          <w:lang w:eastAsia="en-US"/>
        </w:rPr>
        <w:t xml:space="preserve">obveznosti. O odstopu od </w:t>
      </w:r>
      <w:r w:rsidR="002D05C0">
        <w:rPr>
          <w:rFonts w:ascii="Tahoma" w:hAnsi="Tahoma" w:cs="Tahoma"/>
        </w:rPr>
        <w:t>pogodbe</w:t>
      </w:r>
      <w:r w:rsidR="002D05C0" w:rsidRPr="00C8579C">
        <w:rPr>
          <w:rFonts w:ascii="Tahoma" w:hAnsi="Tahoma" w:cs="Tahoma"/>
        </w:rPr>
        <w:t xml:space="preserve"> </w:t>
      </w:r>
      <w:r w:rsidRPr="004C1F13">
        <w:rPr>
          <w:rFonts w:ascii="Tahoma" w:eastAsia="Frutiger" w:hAnsi="Tahoma" w:cs="Tahoma"/>
          <w:lang w:eastAsia="en-US"/>
        </w:rPr>
        <w:t>bo naročnik izvajalca pisno obvestil s priporočeno pošiljko po pošti ali s povratnico.</w:t>
      </w:r>
      <w:r w:rsidR="002D05C0">
        <w:rPr>
          <w:rFonts w:ascii="Tahoma" w:eastAsia="Frutiger" w:hAnsi="Tahoma" w:cs="Tahoma"/>
          <w:lang w:eastAsia="en-US"/>
        </w:rPr>
        <w:t xml:space="preserve"> V teh primerih izvajalec tudi ni upravičen do obračuna </w:t>
      </w:r>
      <w:r w:rsidR="002D05C0" w:rsidRPr="00E23B32">
        <w:rPr>
          <w:rFonts w:ascii="Tahoma" w:hAnsi="Tahoma" w:cs="Tahoma"/>
        </w:rPr>
        <w:t>neamortiziran</w:t>
      </w:r>
      <w:r w:rsidR="002D05C0">
        <w:rPr>
          <w:rFonts w:ascii="Tahoma" w:hAnsi="Tahoma" w:cs="Tahoma"/>
        </w:rPr>
        <w:t>ega</w:t>
      </w:r>
      <w:r w:rsidR="002D05C0" w:rsidRPr="00E23B32">
        <w:rPr>
          <w:rFonts w:ascii="Tahoma" w:hAnsi="Tahoma" w:cs="Tahoma"/>
        </w:rPr>
        <w:t xml:space="preserve"> del</w:t>
      </w:r>
      <w:r w:rsidR="002D05C0">
        <w:rPr>
          <w:rFonts w:ascii="Tahoma" w:hAnsi="Tahoma" w:cs="Tahoma"/>
        </w:rPr>
        <w:t>a</w:t>
      </w:r>
      <w:r w:rsidR="002D05C0" w:rsidRPr="00E23B32">
        <w:rPr>
          <w:rFonts w:ascii="Tahoma" w:hAnsi="Tahoma" w:cs="Tahoma"/>
        </w:rPr>
        <w:t xml:space="preserve"> plinsko kontejnerske </w:t>
      </w:r>
      <w:r w:rsidR="002D05C0" w:rsidRPr="00186D70">
        <w:rPr>
          <w:rFonts w:ascii="Tahoma" w:hAnsi="Tahoma" w:cs="Tahoma"/>
          <w:color w:val="000000" w:themeColor="text1"/>
        </w:rPr>
        <w:t xml:space="preserve">postaje iz 19. člena </w:t>
      </w:r>
      <w:r w:rsidR="002D05C0">
        <w:rPr>
          <w:rFonts w:ascii="Tahoma" w:hAnsi="Tahoma" w:cs="Tahoma"/>
        </w:rPr>
        <w:t>te pogodbe.</w:t>
      </w:r>
    </w:p>
    <w:p w14:paraId="1929576E" w14:textId="77777777" w:rsidR="00C00EAD" w:rsidRPr="004C1F13" w:rsidRDefault="00C00EAD" w:rsidP="00BB0622">
      <w:pPr>
        <w:keepNext/>
        <w:keepLines/>
        <w:jc w:val="both"/>
        <w:rPr>
          <w:rFonts w:ascii="Tahoma" w:eastAsia="Frutiger" w:hAnsi="Tahoma" w:cs="Tahoma"/>
          <w:lang w:eastAsia="en-US"/>
        </w:rPr>
      </w:pPr>
    </w:p>
    <w:p w14:paraId="620BC4E4" w14:textId="3BFA2D54" w:rsidR="00C00EAD" w:rsidRPr="004C1F13" w:rsidRDefault="00C00EAD" w:rsidP="00BB0622">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w:t>
      </w:r>
      <w:r w:rsidR="002D05C0">
        <w:rPr>
          <w:rFonts w:ascii="Tahoma" w:eastAsia="Frutiger" w:hAnsi="Tahoma" w:cs="Tahoma"/>
          <w:lang w:eastAsia="en-US"/>
        </w:rPr>
        <w:t xml:space="preserve"> pogodbe </w:t>
      </w:r>
      <w:r w:rsidRPr="004C1F13">
        <w:rPr>
          <w:rFonts w:ascii="Tahoma" w:eastAsia="Frutiger" w:hAnsi="Tahoma" w:cs="Tahoma"/>
          <w:lang w:eastAsia="en-US"/>
        </w:rPr>
        <w:t>v primeru kršenja določil</w:t>
      </w:r>
      <w:r>
        <w:rPr>
          <w:rFonts w:ascii="Tahoma" w:eastAsia="Frutiger" w:hAnsi="Tahoma" w:cs="Tahoma"/>
          <w:lang w:eastAsia="en-US"/>
        </w:rPr>
        <w:t xml:space="preserve"> </w:t>
      </w:r>
      <w:r w:rsidR="002D05C0">
        <w:rPr>
          <w:rFonts w:ascii="Tahoma" w:eastAsia="Frutiger" w:hAnsi="Tahoma" w:cs="Tahoma"/>
          <w:lang w:eastAsia="en-US"/>
        </w:rPr>
        <w:t xml:space="preserve">pogodbe </w:t>
      </w:r>
      <w:r w:rsidRPr="004C1F13">
        <w:rPr>
          <w:rFonts w:ascii="Tahoma" w:eastAsia="Frutiger" w:hAnsi="Tahoma" w:cs="Tahoma"/>
          <w:lang w:eastAsia="en-US"/>
        </w:rPr>
        <w:t xml:space="preserve">s strani naročnika. V tem primeru </w:t>
      </w:r>
      <w:r w:rsidR="002D05C0">
        <w:rPr>
          <w:rFonts w:ascii="Tahoma" w:eastAsia="Frutiger" w:hAnsi="Tahoma" w:cs="Tahoma"/>
          <w:lang w:eastAsia="en-US"/>
        </w:rPr>
        <w:t xml:space="preserve">pogodba </w:t>
      </w:r>
      <w:r w:rsidRPr="004C1F13">
        <w:rPr>
          <w:rFonts w:ascii="Tahoma" w:eastAsia="Frutiger" w:hAnsi="Tahoma" w:cs="Tahoma"/>
          <w:lang w:eastAsia="en-US"/>
        </w:rPr>
        <w:t xml:space="preserve">preneha veljati, ko naročnik prejme pisno obvestilo o odstopu od </w:t>
      </w:r>
      <w:r w:rsidR="002D05C0">
        <w:rPr>
          <w:rFonts w:ascii="Tahoma" w:eastAsia="Frutiger" w:hAnsi="Tahoma" w:cs="Tahoma"/>
          <w:lang w:eastAsia="en-US"/>
        </w:rPr>
        <w:t>pogodbe</w:t>
      </w:r>
      <w:r w:rsidRPr="004C1F13">
        <w:rPr>
          <w:rFonts w:ascii="Tahoma" w:eastAsia="Frutiger" w:hAnsi="Tahoma" w:cs="Tahoma"/>
          <w:lang w:eastAsia="en-US"/>
        </w:rPr>
        <w:t xml:space="preserve"> z navedbo razloga za odstop s priporočeno pošiljko po pošti. </w:t>
      </w:r>
    </w:p>
    <w:p w14:paraId="788D45ED" w14:textId="77777777" w:rsidR="00C00EAD" w:rsidRPr="004C1F13" w:rsidRDefault="00C00EAD" w:rsidP="00BB0622">
      <w:pPr>
        <w:keepNext/>
        <w:keepLines/>
        <w:jc w:val="both"/>
        <w:rPr>
          <w:rFonts w:ascii="Tahoma" w:eastAsia="Frutiger" w:hAnsi="Tahoma" w:cs="Tahoma"/>
          <w:lang w:eastAsia="en-US"/>
        </w:rPr>
      </w:pPr>
    </w:p>
    <w:p w14:paraId="5EC092E7" w14:textId="2E687CB7" w:rsidR="00C00EAD" w:rsidRPr="004C1F13" w:rsidRDefault="00C00EAD" w:rsidP="00BB0622">
      <w:pPr>
        <w:keepNext/>
        <w:keepLines/>
        <w:jc w:val="both"/>
        <w:rPr>
          <w:rFonts w:ascii="Tahoma" w:eastAsia="Frutiger" w:hAnsi="Tahoma" w:cs="Tahoma"/>
          <w:lang w:eastAsia="en-US"/>
        </w:rPr>
      </w:pPr>
      <w:r w:rsidRPr="004C1F13">
        <w:rPr>
          <w:rFonts w:ascii="Tahoma" w:eastAsia="Frutiger" w:hAnsi="Tahoma" w:cs="Tahoma"/>
          <w:lang w:eastAsia="en-US"/>
        </w:rPr>
        <w:t xml:space="preserve">V primeru odstopa od </w:t>
      </w:r>
      <w:r w:rsidR="002D05C0">
        <w:rPr>
          <w:rFonts w:ascii="Tahoma" w:eastAsia="Frutiger" w:hAnsi="Tahoma" w:cs="Tahoma"/>
          <w:lang w:eastAsia="en-US"/>
        </w:rPr>
        <w:t xml:space="preserve">pogodbe </w:t>
      </w:r>
      <w:r w:rsidRPr="004C1F13">
        <w:rPr>
          <w:rFonts w:ascii="Tahoma" w:eastAsia="Frutiger" w:hAnsi="Tahoma" w:cs="Tahoma"/>
          <w:lang w:eastAsia="en-US"/>
        </w:rPr>
        <w:t>sta stranki dolžni do tedaj prevzete obveznosti izpolniti tako, kot je bilo to dogovorjeno pred odstopom.</w:t>
      </w:r>
    </w:p>
    <w:p w14:paraId="1CD080DC" w14:textId="77777777" w:rsidR="00C00EAD" w:rsidRPr="004C1F13" w:rsidRDefault="00C00EAD" w:rsidP="00BB0622">
      <w:pPr>
        <w:keepNext/>
        <w:keepLines/>
        <w:jc w:val="both"/>
        <w:rPr>
          <w:rFonts w:ascii="Tahoma" w:eastAsia="Frutiger" w:hAnsi="Tahoma" w:cs="Tahoma"/>
          <w:lang w:eastAsia="en-US"/>
        </w:rPr>
      </w:pPr>
    </w:p>
    <w:p w14:paraId="05EC42B4" w14:textId="66D34F75" w:rsidR="00C00EAD" w:rsidRDefault="00C00EAD" w:rsidP="00BB0622">
      <w:pPr>
        <w:keepNext/>
        <w:keepLines/>
        <w:jc w:val="both"/>
        <w:rPr>
          <w:rFonts w:ascii="Tahoma" w:eastAsia="Frutiger" w:hAnsi="Tahoma" w:cs="Tahoma"/>
          <w:lang w:eastAsia="en-US"/>
        </w:rPr>
      </w:pPr>
      <w:r w:rsidRPr="004C1F13">
        <w:rPr>
          <w:rFonts w:ascii="Tahoma" w:eastAsia="Frutiger" w:hAnsi="Tahoma" w:cs="Tahoma"/>
          <w:lang w:eastAsia="en-US"/>
        </w:rPr>
        <w:t xml:space="preserve">Med veljavnostjo </w:t>
      </w:r>
      <w:r w:rsidR="002D05C0">
        <w:rPr>
          <w:rFonts w:ascii="Tahoma" w:eastAsia="Frutiger" w:hAnsi="Tahoma" w:cs="Tahoma"/>
          <w:lang w:eastAsia="en-US"/>
        </w:rPr>
        <w:t xml:space="preserve">pogodbe </w:t>
      </w:r>
      <w:r w:rsidRPr="004C1F13">
        <w:rPr>
          <w:rFonts w:ascii="Tahoma" w:eastAsia="Frutiger" w:hAnsi="Tahoma" w:cs="Tahoma"/>
          <w:lang w:eastAsia="en-US"/>
        </w:rPr>
        <w:t xml:space="preserve">lahko naročnik, ne glede na določbe zakona, ki ureja obligacijska razmerja, odstopi od </w:t>
      </w:r>
      <w:r w:rsidR="002D05C0">
        <w:rPr>
          <w:rFonts w:ascii="Tahoma" w:eastAsia="Frutiger" w:hAnsi="Tahoma" w:cs="Tahoma"/>
          <w:lang w:eastAsia="en-US"/>
        </w:rPr>
        <w:t xml:space="preserve">pogodbe </w:t>
      </w:r>
      <w:r w:rsidRPr="004C1F13">
        <w:rPr>
          <w:rFonts w:ascii="Tahoma" w:eastAsia="Frutiger" w:hAnsi="Tahoma" w:cs="Tahoma"/>
          <w:lang w:eastAsia="en-US"/>
        </w:rPr>
        <w:t>tudi v primerih iz 96. člena ZJN-3.</w:t>
      </w:r>
    </w:p>
    <w:p w14:paraId="4FBBD0A4" w14:textId="77777777" w:rsidR="00B22835" w:rsidRDefault="00B22835" w:rsidP="00BB0622">
      <w:pPr>
        <w:keepNext/>
        <w:keepLines/>
        <w:tabs>
          <w:tab w:val="left" w:pos="709"/>
          <w:tab w:val="left" w:pos="1702"/>
        </w:tabs>
        <w:jc w:val="both"/>
        <w:rPr>
          <w:rFonts w:ascii="Tahoma" w:hAnsi="Tahoma" w:cs="Tahoma"/>
        </w:rPr>
      </w:pPr>
    </w:p>
    <w:p w14:paraId="512D7D93" w14:textId="77777777" w:rsidR="008E5D30" w:rsidRPr="00C8579C" w:rsidRDefault="008E5D30"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93761E8" w14:textId="77777777" w:rsidR="008E5D30" w:rsidRPr="00C8579C" w:rsidRDefault="008E5D30" w:rsidP="00BB0622">
      <w:pPr>
        <w:keepNext/>
        <w:keepLines/>
        <w:tabs>
          <w:tab w:val="left" w:pos="709"/>
          <w:tab w:val="left" w:pos="1702"/>
        </w:tabs>
        <w:jc w:val="both"/>
        <w:rPr>
          <w:rFonts w:ascii="Tahoma" w:hAnsi="Tahoma" w:cs="Tahoma"/>
        </w:rPr>
      </w:pPr>
    </w:p>
    <w:p w14:paraId="3CB3F951" w14:textId="5172EEB4" w:rsidR="00CD5B24" w:rsidRPr="00FE1859" w:rsidRDefault="00CD5B24" w:rsidP="00BB0622">
      <w:pPr>
        <w:keepNext/>
        <w:keepLines/>
        <w:jc w:val="both"/>
        <w:rPr>
          <w:rFonts w:ascii="Tahoma" w:hAnsi="Tahoma" w:cs="Tahoma"/>
        </w:rPr>
      </w:pPr>
      <w:r w:rsidRPr="00FE1859">
        <w:rPr>
          <w:rFonts w:ascii="Tahoma" w:hAnsi="Tahoma" w:cs="Tahoma"/>
        </w:rPr>
        <w:t xml:space="preserve">Vsaka </w:t>
      </w:r>
      <w:r w:rsidR="002D05C0">
        <w:rPr>
          <w:rFonts w:ascii="Tahoma" w:hAnsi="Tahoma" w:cs="Tahoma"/>
        </w:rPr>
        <w:t xml:space="preserve">pogodbena </w:t>
      </w:r>
      <w:r w:rsidRPr="00FE1859">
        <w:rPr>
          <w:rFonts w:ascii="Tahoma" w:hAnsi="Tahoma" w:cs="Tahoma"/>
        </w:rPr>
        <w:t xml:space="preserve">stranka ima pravico odpovedati </w:t>
      </w:r>
      <w:r w:rsidR="002D05C0">
        <w:rPr>
          <w:rFonts w:ascii="Tahoma" w:hAnsi="Tahoma" w:cs="Tahoma"/>
        </w:rPr>
        <w:t>pogodbo</w:t>
      </w:r>
      <w:r w:rsidRPr="00FE1859">
        <w:rPr>
          <w:rFonts w:ascii="Tahoma" w:hAnsi="Tahoma" w:cs="Tahoma"/>
        </w:rPr>
        <w:t xml:space="preserve"> </w:t>
      </w:r>
      <w:r w:rsidR="00B44D87">
        <w:rPr>
          <w:rFonts w:ascii="Tahoma" w:hAnsi="Tahoma" w:cs="Tahoma"/>
        </w:rPr>
        <w:t>s</w:t>
      </w:r>
      <w:r w:rsidRPr="00FE1859">
        <w:rPr>
          <w:rFonts w:ascii="Tahoma" w:hAnsi="Tahoma" w:cs="Tahoma"/>
        </w:rPr>
        <w:t xml:space="preserve"> </w:t>
      </w:r>
      <w:r w:rsidR="00B44D87">
        <w:rPr>
          <w:rFonts w:ascii="Tahoma" w:hAnsi="Tahoma" w:cs="Tahoma"/>
        </w:rPr>
        <w:t>120</w:t>
      </w:r>
      <w:r w:rsidRPr="00FE1859">
        <w:rPr>
          <w:rFonts w:ascii="Tahoma" w:hAnsi="Tahoma" w:cs="Tahoma"/>
        </w:rPr>
        <w:t xml:space="preserve"> (</w:t>
      </w:r>
      <w:r w:rsidR="00B44D87">
        <w:rPr>
          <w:rFonts w:ascii="Tahoma" w:hAnsi="Tahoma" w:cs="Tahoma"/>
        </w:rPr>
        <w:t>sto</w:t>
      </w:r>
      <w:r w:rsidR="009A7A01">
        <w:rPr>
          <w:rFonts w:ascii="Tahoma" w:hAnsi="Tahoma" w:cs="Tahoma"/>
        </w:rPr>
        <w:t xml:space="preserve"> </w:t>
      </w:r>
      <w:r w:rsidR="00B44D87">
        <w:rPr>
          <w:rFonts w:ascii="Tahoma" w:hAnsi="Tahoma" w:cs="Tahoma"/>
        </w:rPr>
        <w:t>dvajset</w:t>
      </w:r>
      <w:r w:rsidRPr="00FE1859">
        <w:rPr>
          <w:rFonts w:ascii="Tahoma" w:hAnsi="Tahoma" w:cs="Tahoma"/>
        </w:rPr>
        <w:t>)</w:t>
      </w:r>
      <w:r>
        <w:rPr>
          <w:rFonts w:ascii="Tahoma" w:hAnsi="Tahoma" w:cs="Tahoma"/>
        </w:rPr>
        <w:t xml:space="preserve"> dnevnim</w:t>
      </w:r>
      <w:r w:rsidRPr="00FE1859">
        <w:rPr>
          <w:rFonts w:ascii="Tahoma" w:hAnsi="Tahoma" w:cs="Tahoma"/>
        </w:rPr>
        <w:t xml:space="preserve"> odpovednim rokom, če se okoliščine po sklenitvi </w:t>
      </w:r>
      <w:r w:rsidR="002D05C0">
        <w:rPr>
          <w:rFonts w:ascii="Tahoma" w:eastAsia="Frutiger" w:hAnsi="Tahoma" w:cs="Tahoma"/>
          <w:lang w:eastAsia="en-US"/>
        </w:rPr>
        <w:t xml:space="preserve">pogodbe </w:t>
      </w:r>
      <w:r w:rsidRPr="00FE1859">
        <w:rPr>
          <w:rFonts w:ascii="Tahoma" w:hAnsi="Tahoma" w:cs="Tahoma"/>
        </w:rPr>
        <w:t>spremenijo tako, da sklenjen</w:t>
      </w:r>
      <w:r w:rsidR="002D05C0">
        <w:rPr>
          <w:rFonts w:ascii="Tahoma" w:hAnsi="Tahoma" w:cs="Tahoma"/>
        </w:rPr>
        <w:t>a</w:t>
      </w:r>
      <w:r w:rsidRPr="00FE1859">
        <w:rPr>
          <w:rFonts w:ascii="Tahoma" w:hAnsi="Tahoma" w:cs="Tahoma"/>
        </w:rPr>
        <w:t xml:space="preserve"> </w:t>
      </w:r>
      <w:r w:rsidR="002D05C0">
        <w:rPr>
          <w:rFonts w:ascii="Tahoma" w:hAnsi="Tahoma" w:cs="Tahoma"/>
        </w:rPr>
        <w:t>pogodba</w:t>
      </w:r>
      <w:r w:rsidRPr="00FE1859">
        <w:rPr>
          <w:rFonts w:ascii="Tahoma" w:hAnsi="Tahoma" w:cs="Tahoma"/>
        </w:rPr>
        <w:t xml:space="preserve"> ne izraža več prave volje</w:t>
      </w:r>
      <w:r w:rsidR="002D05C0">
        <w:rPr>
          <w:rFonts w:ascii="Tahoma" w:hAnsi="Tahoma" w:cs="Tahoma"/>
        </w:rPr>
        <w:t xml:space="preserve"> pogodbenih</w:t>
      </w:r>
      <w:r w:rsidRPr="00FE1859">
        <w:rPr>
          <w:rFonts w:ascii="Tahoma" w:hAnsi="Tahoma" w:cs="Tahoma"/>
        </w:rPr>
        <w:t xml:space="preserve"> stranke in pod pogojem, da je </w:t>
      </w:r>
      <w:r w:rsidR="002D05C0">
        <w:rPr>
          <w:rFonts w:ascii="Tahoma" w:hAnsi="Tahoma" w:cs="Tahoma"/>
        </w:rPr>
        <w:t xml:space="preserve">pogodbena </w:t>
      </w:r>
      <w:r w:rsidRPr="00FE1859">
        <w:rPr>
          <w:rFonts w:ascii="Tahoma" w:hAnsi="Tahoma" w:cs="Tahoma"/>
        </w:rPr>
        <w:t xml:space="preserve">stranka poravnala svoje zapadle obveznosti do druge </w:t>
      </w:r>
      <w:r w:rsidR="00850333">
        <w:rPr>
          <w:rFonts w:ascii="Tahoma" w:hAnsi="Tahoma" w:cs="Tahoma"/>
        </w:rPr>
        <w:t xml:space="preserve">pogodbene </w:t>
      </w:r>
      <w:r w:rsidRPr="00FE1859">
        <w:rPr>
          <w:rFonts w:ascii="Tahoma" w:hAnsi="Tahoma" w:cs="Tahoma"/>
        </w:rPr>
        <w:t xml:space="preserve">stranke. Odpovedni rok prične teči naslednji dan po prejemu pisne odpovedi, ki mora biti drugi </w:t>
      </w:r>
      <w:r w:rsidR="00850333">
        <w:rPr>
          <w:rFonts w:ascii="Tahoma" w:hAnsi="Tahoma" w:cs="Tahoma"/>
        </w:rPr>
        <w:t xml:space="preserve">pogodbeni </w:t>
      </w:r>
      <w:r w:rsidRPr="00FE1859">
        <w:rPr>
          <w:rFonts w:ascii="Tahoma" w:hAnsi="Tahoma" w:cs="Tahoma"/>
        </w:rPr>
        <w:t>stranki</w:t>
      </w:r>
      <w:r w:rsidR="00486886">
        <w:rPr>
          <w:rFonts w:ascii="Tahoma" w:hAnsi="Tahoma" w:cs="Tahoma"/>
        </w:rPr>
        <w:t xml:space="preserve"> poslana</w:t>
      </w:r>
      <w:r w:rsidR="00486886" w:rsidRPr="00486886">
        <w:rPr>
          <w:rFonts w:ascii="Tahoma" w:eastAsia="Frutiger" w:hAnsi="Tahoma" w:cs="Tahoma"/>
          <w:lang w:eastAsia="en-US"/>
        </w:rPr>
        <w:t xml:space="preserve"> </w:t>
      </w:r>
      <w:r w:rsidR="00486886" w:rsidRPr="00486886">
        <w:rPr>
          <w:rFonts w:ascii="Tahoma" w:hAnsi="Tahoma" w:cs="Tahoma"/>
        </w:rPr>
        <w:t>s priporočeno pošiljko po pošti ali s povratnico</w:t>
      </w:r>
      <w:r w:rsidRPr="00FE1859">
        <w:rPr>
          <w:rFonts w:ascii="Tahoma" w:hAnsi="Tahoma" w:cs="Tahoma"/>
        </w:rPr>
        <w:t>.</w:t>
      </w:r>
      <w:r w:rsidR="00850333">
        <w:rPr>
          <w:rFonts w:ascii="Tahoma" w:hAnsi="Tahoma" w:cs="Tahoma"/>
        </w:rPr>
        <w:t xml:space="preserve"> </w:t>
      </w:r>
      <w:r w:rsidR="00850333">
        <w:rPr>
          <w:rFonts w:ascii="Tahoma" w:eastAsia="Frutiger" w:hAnsi="Tahoma" w:cs="Tahoma"/>
          <w:lang w:eastAsia="en-US"/>
        </w:rPr>
        <w:t xml:space="preserve">V kolikor pogodbo odpove izvajalec, ni upravičen do obračuna </w:t>
      </w:r>
      <w:r w:rsidR="00850333" w:rsidRPr="00E23B32">
        <w:rPr>
          <w:rFonts w:ascii="Tahoma" w:hAnsi="Tahoma" w:cs="Tahoma"/>
        </w:rPr>
        <w:t>neamortiziran</w:t>
      </w:r>
      <w:r w:rsidR="00850333">
        <w:rPr>
          <w:rFonts w:ascii="Tahoma" w:hAnsi="Tahoma" w:cs="Tahoma"/>
        </w:rPr>
        <w:t>ega</w:t>
      </w:r>
      <w:r w:rsidR="00850333" w:rsidRPr="00E23B32">
        <w:rPr>
          <w:rFonts w:ascii="Tahoma" w:hAnsi="Tahoma" w:cs="Tahoma"/>
        </w:rPr>
        <w:t xml:space="preserve"> del</w:t>
      </w:r>
      <w:r w:rsidR="00850333">
        <w:rPr>
          <w:rFonts w:ascii="Tahoma" w:hAnsi="Tahoma" w:cs="Tahoma"/>
        </w:rPr>
        <w:t>a</w:t>
      </w:r>
      <w:r w:rsidR="00850333" w:rsidRPr="00E23B32">
        <w:rPr>
          <w:rFonts w:ascii="Tahoma" w:hAnsi="Tahoma" w:cs="Tahoma"/>
        </w:rPr>
        <w:t xml:space="preserve"> plinsko </w:t>
      </w:r>
      <w:r w:rsidR="00850333" w:rsidRPr="00186D70">
        <w:rPr>
          <w:rFonts w:ascii="Tahoma" w:hAnsi="Tahoma" w:cs="Tahoma"/>
          <w:color w:val="000000" w:themeColor="text1"/>
        </w:rPr>
        <w:t>kontejnerske postaje iz 19. člena te pogodbe</w:t>
      </w:r>
      <w:r w:rsidR="00850333">
        <w:rPr>
          <w:rFonts w:ascii="Tahoma" w:hAnsi="Tahoma" w:cs="Tahoma"/>
        </w:rPr>
        <w:t>.</w:t>
      </w:r>
    </w:p>
    <w:p w14:paraId="5F7071D0" w14:textId="77777777" w:rsidR="00CD5B24" w:rsidRPr="00FE1859" w:rsidRDefault="00CD5B24" w:rsidP="00BB0622">
      <w:pPr>
        <w:keepNext/>
        <w:keepLines/>
        <w:jc w:val="both"/>
        <w:rPr>
          <w:rFonts w:ascii="Tahoma" w:hAnsi="Tahoma" w:cs="Tahoma"/>
        </w:rPr>
      </w:pPr>
    </w:p>
    <w:p w14:paraId="77CB2D26" w14:textId="4D2DDCE3" w:rsidR="009B0CF3" w:rsidRDefault="00CD5B24" w:rsidP="00BB0622">
      <w:pPr>
        <w:keepNext/>
        <w:keepLines/>
        <w:jc w:val="both"/>
        <w:rPr>
          <w:rFonts w:ascii="Tahoma" w:hAnsi="Tahoma" w:cs="Tahoma"/>
        </w:rPr>
      </w:pPr>
      <w:r w:rsidRPr="00FE1859">
        <w:rPr>
          <w:rFonts w:ascii="Tahoma" w:hAnsi="Tahoma" w:cs="Tahoma"/>
        </w:rPr>
        <w:t xml:space="preserve">Izvajalec se v času odpovedi medsebojnega razmerja po </w:t>
      </w:r>
      <w:r w:rsidR="00850333">
        <w:rPr>
          <w:rFonts w:ascii="Tahoma" w:hAnsi="Tahoma" w:cs="Tahoma"/>
        </w:rPr>
        <w:t>pogodbi</w:t>
      </w:r>
      <w:r w:rsidRPr="00FE1859">
        <w:rPr>
          <w:rFonts w:ascii="Tahoma" w:hAnsi="Tahoma" w:cs="Tahoma"/>
        </w:rPr>
        <w:t xml:space="preserve"> obvezuje izvajati </w:t>
      </w:r>
      <w:r w:rsidR="00850333">
        <w:rPr>
          <w:rFonts w:ascii="Tahoma" w:hAnsi="Tahoma" w:cs="Tahoma"/>
        </w:rPr>
        <w:t>dobave</w:t>
      </w:r>
      <w:r>
        <w:rPr>
          <w:rFonts w:ascii="Tahoma" w:hAnsi="Tahoma" w:cs="Tahoma"/>
        </w:rPr>
        <w:t xml:space="preserve"> do izteka odpovednega roka. </w:t>
      </w:r>
      <w:r w:rsidR="00850333">
        <w:rPr>
          <w:rFonts w:ascii="Tahoma" w:hAnsi="Tahoma" w:cs="Tahoma"/>
        </w:rPr>
        <w:t>Pogodbeni s</w:t>
      </w:r>
      <w:r w:rsidR="00D132C7" w:rsidRPr="00C8579C">
        <w:rPr>
          <w:rFonts w:ascii="Tahoma" w:hAnsi="Tahoma" w:cs="Tahoma"/>
        </w:rPr>
        <w:t xml:space="preserve">tranki se lahko, s sklenitvijo aneksa k </w:t>
      </w:r>
      <w:r w:rsidR="00850333">
        <w:rPr>
          <w:rFonts w:ascii="Tahoma" w:hAnsi="Tahoma" w:cs="Tahoma"/>
        </w:rPr>
        <w:t>pogodbi</w:t>
      </w:r>
      <w:r w:rsidR="00D132C7" w:rsidRPr="00C8579C">
        <w:rPr>
          <w:rFonts w:ascii="Tahoma" w:hAnsi="Tahoma" w:cs="Tahoma"/>
        </w:rPr>
        <w:t>, sporazumno dogovorita za d</w:t>
      </w:r>
      <w:r w:rsidR="00F23E90" w:rsidRPr="00C8579C">
        <w:rPr>
          <w:rFonts w:ascii="Tahoma" w:hAnsi="Tahoma" w:cs="Tahoma"/>
        </w:rPr>
        <w:t>aljši ali krajši odpovedni rok.</w:t>
      </w:r>
    </w:p>
    <w:p w14:paraId="737FCC8D" w14:textId="11902C41" w:rsidR="00850333" w:rsidRDefault="00850333" w:rsidP="00BB0622">
      <w:pPr>
        <w:keepNext/>
        <w:keepLines/>
        <w:jc w:val="both"/>
        <w:rPr>
          <w:rFonts w:ascii="Tahoma" w:hAnsi="Tahoma" w:cs="Tahoma"/>
        </w:rPr>
      </w:pPr>
    </w:p>
    <w:p w14:paraId="3BDAC056" w14:textId="77777777" w:rsidR="00186D70" w:rsidRPr="00C8579C" w:rsidRDefault="00186D70" w:rsidP="00186D7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2117CA2" w14:textId="77777777" w:rsidR="00186D70" w:rsidRPr="00C8579C" w:rsidRDefault="00186D70" w:rsidP="00186D70">
      <w:pPr>
        <w:keepNext/>
        <w:keepLines/>
        <w:rPr>
          <w:rFonts w:ascii="Tahoma" w:hAnsi="Tahoma" w:cs="Tahoma"/>
        </w:rPr>
      </w:pPr>
    </w:p>
    <w:p w14:paraId="03E72115" w14:textId="77777777" w:rsidR="00186D70" w:rsidRPr="00C8579C" w:rsidRDefault="00186D70" w:rsidP="00186D70">
      <w:pPr>
        <w:keepNext/>
        <w:keepLines/>
        <w:jc w:val="both"/>
        <w:rPr>
          <w:rFonts w:ascii="Tahoma" w:hAnsi="Tahoma" w:cs="Tahoma"/>
        </w:rPr>
      </w:pPr>
      <w:r w:rsidRPr="00C8579C">
        <w:rPr>
          <w:rFonts w:ascii="Tahoma" w:hAnsi="Tahoma" w:cs="Tahoma"/>
        </w:rPr>
        <w:t xml:space="preserve">Ta </w:t>
      </w:r>
      <w:r>
        <w:rPr>
          <w:rFonts w:ascii="Tahoma" w:hAnsi="Tahoma" w:cs="Tahoma"/>
        </w:rPr>
        <w:t>pogodba</w:t>
      </w:r>
      <w:r w:rsidRPr="00C8579C">
        <w:rPr>
          <w:rFonts w:ascii="Tahoma" w:hAnsi="Tahoma" w:cs="Tahoma"/>
        </w:rPr>
        <w:t xml:space="preserve"> je sklenjen</w:t>
      </w:r>
      <w:r>
        <w:rPr>
          <w:rFonts w:ascii="Tahoma" w:hAnsi="Tahoma" w:cs="Tahoma"/>
        </w:rPr>
        <w:t>a</w:t>
      </w:r>
      <w:r w:rsidRPr="00C8579C">
        <w:rPr>
          <w:rFonts w:ascii="Tahoma" w:hAnsi="Tahoma" w:cs="Tahoma"/>
        </w:rPr>
        <w:t xml:space="preserve"> pod razveznim pogojem, ki se uresniči v primeru izpolnitve ene od naslednjih okoliščin:</w:t>
      </w:r>
    </w:p>
    <w:p w14:paraId="54ECC804" w14:textId="77777777" w:rsidR="00186D70" w:rsidRPr="00C8579C" w:rsidRDefault="00186D70" w:rsidP="00186D70">
      <w:pPr>
        <w:pStyle w:val="Odstavekseznama"/>
        <w:keepNext/>
        <w:keepLines/>
        <w:numPr>
          <w:ilvl w:val="0"/>
          <w:numId w:val="12"/>
        </w:numPr>
        <w:jc w:val="both"/>
        <w:rPr>
          <w:rFonts w:ascii="Tahoma" w:hAnsi="Tahoma" w:cs="Tahoma"/>
        </w:rPr>
      </w:pPr>
      <w:r w:rsidRPr="00C8579C">
        <w:rPr>
          <w:rFonts w:ascii="Tahoma" w:hAnsi="Tahoma" w:cs="Tahoma"/>
        </w:rPr>
        <w:t xml:space="preserve">če bo naročnik seznanjen, da je sodišče s pravnomočno odločitvijo ugotovilo kršitev obveznosti delovne, okoljske ali socialne zakonodaje s strani izvajalca ali podizvajalca ali </w:t>
      </w:r>
    </w:p>
    <w:p w14:paraId="1AC233CC" w14:textId="77777777" w:rsidR="00186D70" w:rsidRPr="00C8579C" w:rsidRDefault="00186D70" w:rsidP="00186D70">
      <w:pPr>
        <w:pStyle w:val="Odstavekseznama"/>
        <w:keepNext/>
        <w:keepLines/>
        <w:numPr>
          <w:ilvl w:val="0"/>
          <w:numId w:val="12"/>
        </w:numPr>
        <w:jc w:val="both"/>
        <w:rPr>
          <w:rFonts w:ascii="Tahoma" w:hAnsi="Tahoma" w:cs="Tahoma"/>
        </w:rPr>
      </w:pPr>
      <w:r w:rsidRPr="00C8579C">
        <w:rPr>
          <w:rFonts w:ascii="Tahoma" w:hAnsi="Tahoma" w:cs="Tahoma"/>
        </w:rPr>
        <w:t xml:space="preserve">če bo naročnik seznanjen, da je pristojni državni organ pri izvajalcu ali podizvajalcu v času izvajanja </w:t>
      </w:r>
      <w:r>
        <w:rPr>
          <w:rFonts w:ascii="Tahoma" w:hAnsi="Tahoma" w:cs="Tahoma"/>
        </w:rPr>
        <w:t>pogodbe</w:t>
      </w:r>
      <w:r w:rsidRPr="00C8579C">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14:paraId="2749D3A1" w14:textId="77777777" w:rsidR="00186D70" w:rsidRPr="00C8579C" w:rsidRDefault="00186D70" w:rsidP="00186D70">
      <w:pPr>
        <w:keepNext/>
        <w:keepLines/>
        <w:jc w:val="both"/>
        <w:rPr>
          <w:rFonts w:ascii="Tahoma" w:hAnsi="Tahoma" w:cs="Tahoma"/>
        </w:rPr>
      </w:pPr>
      <w:r w:rsidRPr="00C8579C">
        <w:rPr>
          <w:rFonts w:ascii="Tahoma" w:hAnsi="Tahoma" w:cs="Tahoma"/>
        </w:rPr>
        <w:lastRenderedPageBreak/>
        <w:t xml:space="preserve">in za kateri mu je bila s pravnomočno odločitvijo ali več pravnomočnimi odločitvami izrečena globa za prekršek, in pod pogojem, da je od seznanitve s kršitvijo in do izteka veljavnosti </w:t>
      </w:r>
      <w:r>
        <w:rPr>
          <w:rFonts w:ascii="Tahoma" w:hAnsi="Tahoma" w:cs="Tahoma"/>
        </w:rPr>
        <w:t>pogodbe</w:t>
      </w:r>
      <w:r w:rsidRPr="00C8579C">
        <w:rPr>
          <w:rFonts w:ascii="Tahoma" w:hAnsi="Tahoma" w:cs="Tahoma"/>
        </w:rPr>
        <w:t xml:space="preserve"> še najmanj 6 (šest) mesecev oziroma če izvajalec nastopa s podizvajalcem pa tudi, če zaradi ugotovljene kršitve pri podizvajalcu izvajalec ne nadomesti ali zamenja tega podizvajalca, na način določen v </w:t>
      </w:r>
      <w:r w:rsidRPr="00C8579C">
        <w:rPr>
          <w:rFonts w:ascii="Tahoma" w:hAnsi="Tahoma" w:cs="Tahoma"/>
          <w:iCs/>
        </w:rPr>
        <w:t>skladu s 94. členom ZJN-3</w:t>
      </w:r>
      <w:r w:rsidRPr="00C8579C">
        <w:rPr>
          <w:rFonts w:ascii="Tahoma" w:hAnsi="Tahoma" w:cs="Tahoma"/>
        </w:rPr>
        <w:t xml:space="preserve"> in določili te</w:t>
      </w:r>
      <w:r>
        <w:rPr>
          <w:rFonts w:ascii="Tahoma" w:hAnsi="Tahoma" w:cs="Tahoma"/>
        </w:rPr>
        <w:t xml:space="preserve"> pogodbe</w:t>
      </w:r>
      <w:r w:rsidRPr="00C8579C">
        <w:rPr>
          <w:rFonts w:ascii="Tahoma" w:hAnsi="Tahoma" w:cs="Tahoma"/>
        </w:rPr>
        <w:t xml:space="preserve">, v roku 30 (trideset) dni od seznanitve s kršitvijo. </w:t>
      </w:r>
    </w:p>
    <w:p w14:paraId="56489C02" w14:textId="77777777" w:rsidR="00186D70" w:rsidRPr="00C8579C" w:rsidRDefault="00186D70" w:rsidP="00186D70">
      <w:pPr>
        <w:keepNext/>
        <w:keepLines/>
        <w:jc w:val="both"/>
        <w:rPr>
          <w:rFonts w:ascii="Tahoma" w:hAnsi="Tahoma" w:cs="Tahoma"/>
        </w:rPr>
      </w:pPr>
    </w:p>
    <w:p w14:paraId="3A95CE5F" w14:textId="77777777" w:rsidR="00186D70" w:rsidRPr="00C8579C" w:rsidRDefault="00186D70" w:rsidP="00186D70">
      <w:pPr>
        <w:keepNext/>
        <w:keepLines/>
        <w:jc w:val="both"/>
        <w:rPr>
          <w:rFonts w:ascii="Tahoma" w:hAnsi="Tahoma" w:cs="Tahoma"/>
        </w:rPr>
      </w:pPr>
      <w:r w:rsidRPr="00C8579C">
        <w:rPr>
          <w:rFonts w:ascii="Tahoma" w:hAnsi="Tahoma" w:cs="Tahoma"/>
        </w:rPr>
        <w:t xml:space="preserve">V primeru izpolnitve okoliščine in pogojev iz prejšnjega odstavka se šteje, da je </w:t>
      </w:r>
      <w:r>
        <w:rPr>
          <w:rFonts w:ascii="Tahoma" w:hAnsi="Tahoma" w:cs="Tahoma"/>
        </w:rPr>
        <w:t>pogodba</w:t>
      </w:r>
      <w:r w:rsidRPr="00C8579C">
        <w:rPr>
          <w:rFonts w:ascii="Tahoma" w:hAnsi="Tahoma" w:cs="Tahoma"/>
        </w:rPr>
        <w:t xml:space="preserve"> razvezan</w:t>
      </w:r>
      <w:r>
        <w:rPr>
          <w:rFonts w:ascii="Tahoma" w:hAnsi="Tahoma" w:cs="Tahoma"/>
        </w:rPr>
        <w:t>a</w:t>
      </w:r>
      <w:r w:rsidRPr="00C8579C">
        <w:rPr>
          <w:rFonts w:ascii="Tahoma" w:hAnsi="Tahoma" w:cs="Tahoma"/>
        </w:rPr>
        <w:t xml:space="preserve"> z dnem sklenitve nove</w:t>
      </w:r>
      <w:r>
        <w:rPr>
          <w:rFonts w:ascii="Tahoma" w:hAnsi="Tahoma" w:cs="Tahoma"/>
        </w:rPr>
        <w:t xml:space="preserve"> pogodbe</w:t>
      </w:r>
      <w:r w:rsidRPr="00C8579C">
        <w:rPr>
          <w:rFonts w:ascii="Tahoma" w:hAnsi="Tahoma" w:cs="Tahoma"/>
        </w:rPr>
        <w:t xml:space="preserve"> o izvedbi javnega naročila za predmetno naročilo. O datumu sklenitve nove</w:t>
      </w:r>
      <w:r>
        <w:rPr>
          <w:rFonts w:ascii="Tahoma" w:hAnsi="Tahoma" w:cs="Tahoma"/>
        </w:rPr>
        <w:t xml:space="preserve"> pogodbe </w:t>
      </w:r>
      <w:r w:rsidRPr="00C8579C">
        <w:rPr>
          <w:rFonts w:ascii="Tahoma" w:hAnsi="Tahoma" w:cs="Tahoma"/>
        </w:rPr>
        <w:t>bo naročnik obvestil izvajalca.</w:t>
      </w:r>
    </w:p>
    <w:p w14:paraId="201ADD98" w14:textId="77777777" w:rsidR="00186D70" w:rsidRPr="00C8579C" w:rsidRDefault="00186D70" w:rsidP="00186D70">
      <w:pPr>
        <w:keepNext/>
        <w:keepLines/>
        <w:jc w:val="both"/>
        <w:rPr>
          <w:rFonts w:ascii="Tahoma" w:hAnsi="Tahoma" w:cs="Tahoma"/>
        </w:rPr>
      </w:pPr>
    </w:p>
    <w:p w14:paraId="41B3C3D8" w14:textId="77777777" w:rsidR="00186D70" w:rsidRPr="00C8579C" w:rsidRDefault="00186D70" w:rsidP="00186D70">
      <w:pPr>
        <w:keepNext/>
        <w:keepLines/>
        <w:jc w:val="both"/>
        <w:rPr>
          <w:rFonts w:ascii="Tahoma" w:hAnsi="Tahoma" w:cs="Tahoma"/>
        </w:rPr>
      </w:pPr>
      <w:r w:rsidRPr="00C8579C">
        <w:rPr>
          <w:rFonts w:ascii="Tahoma" w:hAnsi="Tahoma" w:cs="Tahoma"/>
        </w:rPr>
        <w:t xml:space="preserve">Če naročnik v roku 30 (trideset) dni od seznanitve s kršitvijo ne začne novega postopka javnega naročila, se šteje, da je </w:t>
      </w:r>
      <w:r>
        <w:rPr>
          <w:rFonts w:ascii="Tahoma" w:hAnsi="Tahoma" w:cs="Tahoma"/>
        </w:rPr>
        <w:t>pogodba</w:t>
      </w:r>
      <w:r w:rsidRPr="00C8579C">
        <w:rPr>
          <w:rFonts w:ascii="Tahoma" w:hAnsi="Tahoma" w:cs="Tahoma"/>
        </w:rPr>
        <w:t xml:space="preserve"> razvezan</w:t>
      </w:r>
      <w:r>
        <w:rPr>
          <w:rFonts w:ascii="Tahoma" w:hAnsi="Tahoma" w:cs="Tahoma"/>
        </w:rPr>
        <w:t>a</w:t>
      </w:r>
      <w:r w:rsidRPr="00C8579C">
        <w:rPr>
          <w:rFonts w:ascii="Tahoma" w:hAnsi="Tahoma" w:cs="Tahoma"/>
        </w:rPr>
        <w:t xml:space="preserve"> 30. (trideseti) dan od seznanitve s kršitvijo.</w:t>
      </w:r>
    </w:p>
    <w:p w14:paraId="67EC0EE0" w14:textId="77777777" w:rsidR="00186D70" w:rsidRDefault="00186D70" w:rsidP="00BB0622">
      <w:pPr>
        <w:keepNext/>
        <w:keepLines/>
        <w:jc w:val="both"/>
        <w:rPr>
          <w:rFonts w:ascii="Tahoma" w:hAnsi="Tahoma" w:cs="Tahoma"/>
        </w:rPr>
      </w:pPr>
    </w:p>
    <w:p w14:paraId="6E522B11" w14:textId="77777777" w:rsidR="0027636D" w:rsidRPr="00C8579C" w:rsidRDefault="0027636D" w:rsidP="00BB0622">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REŠEVANJE SPOROV</w:t>
      </w:r>
    </w:p>
    <w:p w14:paraId="614B2F46" w14:textId="77777777" w:rsidR="0027636D" w:rsidRPr="00C8579C" w:rsidRDefault="0027636D" w:rsidP="00BB0622">
      <w:pPr>
        <w:keepNext/>
        <w:keepLines/>
        <w:tabs>
          <w:tab w:val="left" w:pos="709"/>
          <w:tab w:val="left" w:pos="1702"/>
        </w:tabs>
        <w:ind w:left="1701" w:hanging="1701"/>
        <w:rPr>
          <w:rFonts w:ascii="Tahoma" w:hAnsi="Tahoma" w:cs="Tahoma"/>
          <w:b/>
        </w:rPr>
      </w:pPr>
    </w:p>
    <w:p w14:paraId="1C617343" w14:textId="77777777" w:rsidR="0027636D" w:rsidRPr="00C8579C" w:rsidRDefault="0027636D"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618F9B38" w14:textId="77777777" w:rsidR="00A460F0" w:rsidRPr="00C8579C" w:rsidRDefault="00A460F0" w:rsidP="00BB0622">
      <w:pPr>
        <w:keepNext/>
        <w:keepLines/>
        <w:tabs>
          <w:tab w:val="left" w:pos="567"/>
          <w:tab w:val="left" w:pos="1418"/>
          <w:tab w:val="left" w:pos="1702"/>
        </w:tabs>
        <w:jc w:val="both"/>
        <w:rPr>
          <w:rFonts w:ascii="Tahoma" w:eastAsia="Calibri" w:hAnsi="Tahoma" w:cs="Tahoma"/>
        </w:rPr>
      </w:pPr>
    </w:p>
    <w:p w14:paraId="5D4290ED" w14:textId="15073A16" w:rsidR="00230317" w:rsidRPr="00C8579C" w:rsidRDefault="00230317" w:rsidP="00BB0622">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00850333">
        <w:rPr>
          <w:rFonts w:ascii="Tahoma" w:hAnsi="Tahoma" w:cs="Tahoma"/>
        </w:rPr>
        <w:t>te pogodbe</w:t>
      </w:r>
      <w:r w:rsidRPr="00C8579C">
        <w:rPr>
          <w:rFonts w:ascii="Tahoma" w:eastAsia="Calibri" w:hAnsi="Tahoma" w:cs="Tahoma"/>
        </w:rPr>
        <w:t xml:space="preserve">, bosta </w:t>
      </w:r>
      <w:r w:rsidR="00850333">
        <w:rPr>
          <w:rFonts w:ascii="Tahoma" w:eastAsia="Calibri" w:hAnsi="Tahoma" w:cs="Tahoma"/>
        </w:rPr>
        <w:t xml:space="preserve">pogodbeni </w:t>
      </w:r>
      <w:r w:rsidRPr="00C8579C">
        <w:rPr>
          <w:rFonts w:ascii="Tahoma" w:eastAsia="Calibri" w:hAnsi="Tahoma" w:cs="Tahoma"/>
        </w:rPr>
        <w:t>stranki</w:t>
      </w:r>
      <w:r w:rsidR="00392AE2" w:rsidRPr="00C8579C">
        <w:rPr>
          <w:rFonts w:ascii="Tahoma" w:eastAsia="Calibri" w:hAnsi="Tahoma" w:cs="Tahoma"/>
        </w:rPr>
        <w:t xml:space="preserve"> </w:t>
      </w:r>
      <w:r w:rsidRPr="00C8579C">
        <w:rPr>
          <w:rFonts w:ascii="Tahoma" w:eastAsia="Calibri" w:hAnsi="Tahoma" w:cs="Tahoma"/>
        </w:rPr>
        <w:t>skušali rešiti sporazumno.</w:t>
      </w:r>
    </w:p>
    <w:p w14:paraId="5DBECF47" w14:textId="77777777" w:rsidR="008C77E8" w:rsidRPr="00C8579C" w:rsidRDefault="008C77E8" w:rsidP="00BB0622">
      <w:pPr>
        <w:keepNext/>
        <w:keepLines/>
        <w:tabs>
          <w:tab w:val="left" w:pos="567"/>
          <w:tab w:val="left" w:pos="1418"/>
          <w:tab w:val="left" w:pos="1702"/>
        </w:tabs>
        <w:jc w:val="both"/>
        <w:rPr>
          <w:rFonts w:ascii="Tahoma" w:eastAsia="Calibri" w:hAnsi="Tahoma" w:cs="Tahoma"/>
        </w:rPr>
      </w:pPr>
    </w:p>
    <w:p w14:paraId="7C22C84E" w14:textId="2777B2C0" w:rsidR="0044224D" w:rsidRPr="00C8579C" w:rsidRDefault="00230317" w:rsidP="00BB0622">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Če spora ne bo možno rešiti sporazumno, lahko vsaka </w:t>
      </w:r>
      <w:r w:rsidR="00850333">
        <w:rPr>
          <w:rFonts w:ascii="Tahoma" w:eastAsia="Calibri" w:hAnsi="Tahoma" w:cs="Tahoma"/>
        </w:rPr>
        <w:t xml:space="preserve">pogodbena </w:t>
      </w:r>
      <w:r w:rsidRPr="00C8579C">
        <w:rPr>
          <w:rFonts w:ascii="Tahoma" w:eastAsia="Calibri" w:hAnsi="Tahoma" w:cs="Tahoma"/>
        </w:rPr>
        <w:t>stranka</w:t>
      </w:r>
      <w:r w:rsidR="00392AE2" w:rsidRPr="00C8579C">
        <w:rPr>
          <w:rFonts w:ascii="Tahoma" w:eastAsia="Calibri" w:hAnsi="Tahoma" w:cs="Tahoma"/>
        </w:rPr>
        <w:t xml:space="preserve"> </w:t>
      </w:r>
      <w:r w:rsidRPr="00C8579C">
        <w:rPr>
          <w:rFonts w:ascii="Tahoma" w:eastAsia="Calibri" w:hAnsi="Tahoma" w:cs="Tahoma"/>
        </w:rPr>
        <w:t>sproži postopek za rešitev spora pri stvarno pristojnem sodišču v Ljubljani.</w:t>
      </w:r>
    </w:p>
    <w:p w14:paraId="5D6B5FA8" w14:textId="77777777" w:rsidR="00E67AA3" w:rsidRPr="00C8579C" w:rsidRDefault="00E67AA3" w:rsidP="00BB0622">
      <w:pPr>
        <w:keepNext/>
        <w:keepLines/>
        <w:tabs>
          <w:tab w:val="left" w:pos="567"/>
          <w:tab w:val="left" w:pos="1418"/>
          <w:tab w:val="left" w:pos="1702"/>
        </w:tabs>
        <w:jc w:val="both"/>
        <w:rPr>
          <w:rFonts w:ascii="Tahoma" w:eastAsia="Calibri" w:hAnsi="Tahoma" w:cs="Tahoma"/>
        </w:rPr>
      </w:pPr>
    </w:p>
    <w:p w14:paraId="7B418BAA" w14:textId="77777777" w:rsidR="0027636D" w:rsidRPr="00C8579C" w:rsidRDefault="0027636D" w:rsidP="00BB0622">
      <w:pPr>
        <w:keepNext/>
        <w:keepLines/>
        <w:numPr>
          <w:ilvl w:val="0"/>
          <w:numId w:val="6"/>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14:paraId="1C97FE95" w14:textId="77777777" w:rsidR="00F82282" w:rsidRPr="00C8579C" w:rsidRDefault="00F82282" w:rsidP="00BB0622">
      <w:pPr>
        <w:keepNext/>
        <w:keepLines/>
        <w:tabs>
          <w:tab w:val="left" w:pos="851"/>
          <w:tab w:val="left" w:pos="1702"/>
        </w:tabs>
        <w:jc w:val="both"/>
        <w:rPr>
          <w:rFonts w:ascii="Tahoma" w:hAnsi="Tahoma" w:cs="Tahoma"/>
          <w:b/>
        </w:rPr>
      </w:pPr>
    </w:p>
    <w:p w14:paraId="0E0E5D7E" w14:textId="77777777" w:rsidR="00F82282" w:rsidRPr="00C8579C" w:rsidRDefault="00F523D0"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F82282" w:rsidRPr="00C8579C">
        <w:rPr>
          <w:rFonts w:ascii="Tahoma" w:hAnsi="Tahoma" w:cs="Tahoma"/>
        </w:rPr>
        <w:t>len</w:t>
      </w:r>
    </w:p>
    <w:p w14:paraId="58256990" w14:textId="77777777" w:rsidR="00A90FB7" w:rsidRPr="00C8579C" w:rsidRDefault="00A90FB7" w:rsidP="00BB0622">
      <w:pPr>
        <w:keepNext/>
        <w:keepLines/>
        <w:tabs>
          <w:tab w:val="left" w:pos="567"/>
          <w:tab w:val="left" w:pos="1418"/>
          <w:tab w:val="left" w:pos="1702"/>
        </w:tabs>
        <w:jc w:val="both"/>
        <w:rPr>
          <w:rFonts w:ascii="Tahoma" w:hAnsi="Tahoma" w:cs="Tahoma"/>
        </w:rPr>
      </w:pPr>
    </w:p>
    <w:p w14:paraId="2E4F9B65" w14:textId="57372B34" w:rsidR="00392AE2" w:rsidRPr="00C8579C" w:rsidRDefault="00392AE2" w:rsidP="00BB0622">
      <w:pPr>
        <w:keepNext/>
        <w:keepLines/>
        <w:tabs>
          <w:tab w:val="left" w:pos="567"/>
          <w:tab w:val="left" w:pos="1418"/>
          <w:tab w:val="left" w:pos="1702"/>
        </w:tabs>
        <w:jc w:val="both"/>
        <w:rPr>
          <w:rFonts w:ascii="Tahoma" w:hAnsi="Tahoma" w:cs="Tahoma"/>
        </w:rPr>
      </w:pPr>
      <w:r w:rsidRPr="00C8579C">
        <w:rPr>
          <w:rFonts w:ascii="Tahoma" w:hAnsi="Tahoma" w:cs="Tahoma"/>
        </w:rPr>
        <w:t>V primeru, da se ugotovi, da je pri izvedbi javnega naročila, na podlagi katerega je sklenjen</w:t>
      </w:r>
      <w:r w:rsidR="00850333">
        <w:rPr>
          <w:rFonts w:ascii="Tahoma" w:hAnsi="Tahoma" w:cs="Tahoma"/>
        </w:rPr>
        <w:t>a</w:t>
      </w:r>
      <w:r w:rsidRPr="00C8579C">
        <w:rPr>
          <w:rFonts w:ascii="Tahoma" w:hAnsi="Tahoma" w:cs="Tahoma"/>
        </w:rPr>
        <w:t xml:space="preserve"> ta </w:t>
      </w:r>
      <w:r w:rsidR="00850333">
        <w:rPr>
          <w:rFonts w:ascii="Tahoma" w:hAnsi="Tahoma" w:cs="Tahoma"/>
        </w:rPr>
        <w:t>pogodba</w:t>
      </w:r>
      <w:r w:rsidRPr="00C8579C">
        <w:rPr>
          <w:rFonts w:ascii="Tahoma" w:hAnsi="Tahoma" w:cs="Tahoma"/>
        </w:rPr>
        <w:t xml:space="preserve"> ali pri izvajanju te</w:t>
      </w:r>
      <w:r w:rsidR="00850333">
        <w:rPr>
          <w:rFonts w:ascii="Tahoma" w:hAnsi="Tahoma" w:cs="Tahoma"/>
        </w:rPr>
        <w:t xml:space="preserve"> pogodbe </w:t>
      </w:r>
      <w:r w:rsidRPr="00C8579C">
        <w:rPr>
          <w:rFonts w:ascii="Tahoma" w:hAnsi="Tahoma" w:cs="Tahoma"/>
        </w:rPr>
        <w:t>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w:t>
      </w:r>
      <w:r w:rsidR="00850333">
        <w:rPr>
          <w:rFonts w:ascii="Tahoma" w:hAnsi="Tahoma" w:cs="Tahoma"/>
        </w:rPr>
        <w:t xml:space="preserve"> pogodbenih</w:t>
      </w:r>
      <w:r w:rsidRPr="00C8579C">
        <w:rPr>
          <w:rFonts w:ascii="Tahoma" w:hAnsi="Tahoma" w:cs="Tahoma"/>
        </w:rPr>
        <w:t xml:space="preserve"> 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w:t>
      </w:r>
      <w:r w:rsidR="00850333">
        <w:rPr>
          <w:rFonts w:ascii="Tahoma" w:hAnsi="Tahoma" w:cs="Tahoma"/>
        </w:rPr>
        <w:t>pogodba nič</w:t>
      </w:r>
      <w:r w:rsidRPr="00C8579C">
        <w:rPr>
          <w:rFonts w:ascii="Tahoma" w:hAnsi="Tahoma" w:cs="Tahoma"/>
        </w:rPr>
        <w:t>n</w:t>
      </w:r>
      <w:r w:rsidR="00850333">
        <w:rPr>
          <w:rFonts w:ascii="Tahoma" w:hAnsi="Tahoma" w:cs="Tahoma"/>
        </w:rPr>
        <w:t>a</w:t>
      </w:r>
      <w:r w:rsidRPr="00C8579C">
        <w:rPr>
          <w:rFonts w:ascii="Tahoma" w:hAnsi="Tahoma" w:cs="Tahoma"/>
        </w:rPr>
        <w:t>.</w:t>
      </w:r>
    </w:p>
    <w:p w14:paraId="3F09429D" w14:textId="77777777" w:rsidR="00392AE2" w:rsidRPr="00C8579C" w:rsidRDefault="00392AE2" w:rsidP="00BB0622">
      <w:pPr>
        <w:keepNext/>
        <w:keepLines/>
        <w:tabs>
          <w:tab w:val="left" w:pos="567"/>
          <w:tab w:val="left" w:pos="1418"/>
          <w:tab w:val="left" w:pos="1702"/>
        </w:tabs>
        <w:jc w:val="both"/>
        <w:rPr>
          <w:rFonts w:ascii="Tahoma" w:hAnsi="Tahoma" w:cs="Tahoma"/>
        </w:rPr>
      </w:pPr>
    </w:p>
    <w:p w14:paraId="614D6177" w14:textId="185C2367" w:rsidR="00392AE2" w:rsidRPr="00C8579C" w:rsidRDefault="00392AE2" w:rsidP="00BB0622">
      <w:pPr>
        <w:keepNext/>
        <w:keepLines/>
        <w:tabs>
          <w:tab w:val="left" w:pos="567"/>
          <w:tab w:val="left" w:pos="1418"/>
          <w:tab w:val="left" w:pos="1702"/>
        </w:tabs>
        <w:jc w:val="both"/>
        <w:rPr>
          <w:rFonts w:ascii="Tahoma" w:hAnsi="Tahoma" w:cs="Tahoma"/>
        </w:rPr>
      </w:pPr>
      <w:r w:rsidRPr="00C8579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w:t>
      </w:r>
      <w:r w:rsidR="00850333">
        <w:rPr>
          <w:rFonts w:ascii="Tahoma" w:hAnsi="Tahoma" w:cs="Tahoma"/>
        </w:rPr>
        <w:t xml:space="preserve"> pogodbe </w:t>
      </w:r>
      <w:r w:rsidRPr="00C8579C">
        <w:rPr>
          <w:rFonts w:ascii="Tahoma" w:hAnsi="Tahoma" w:cs="Tahoma"/>
        </w:rPr>
        <w:t>iz prejšnjega odstavka tega člena oziroma z drugimi ukrepi v skladu s predpisi Republike Slovenije.</w:t>
      </w:r>
    </w:p>
    <w:p w14:paraId="5BA45A96" w14:textId="77777777" w:rsidR="00E662D6" w:rsidRPr="00C8579C" w:rsidRDefault="00E662D6" w:rsidP="00BB0622">
      <w:pPr>
        <w:keepNext/>
        <w:keepLines/>
        <w:tabs>
          <w:tab w:val="left" w:pos="567"/>
          <w:tab w:val="left" w:pos="1418"/>
          <w:tab w:val="left" w:pos="1702"/>
        </w:tabs>
        <w:jc w:val="both"/>
        <w:rPr>
          <w:rFonts w:ascii="Tahoma" w:hAnsi="Tahoma" w:cs="Tahoma"/>
        </w:rPr>
      </w:pPr>
    </w:p>
    <w:p w14:paraId="4B3403EF" w14:textId="77777777" w:rsidR="00D030E2" w:rsidRPr="00C8579C" w:rsidRDefault="00253633"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337D19" w:rsidRPr="00C8579C">
        <w:rPr>
          <w:rFonts w:ascii="Tahoma" w:hAnsi="Tahoma" w:cs="Tahoma"/>
        </w:rPr>
        <w:t>len</w:t>
      </w:r>
    </w:p>
    <w:p w14:paraId="2587C0B1" w14:textId="77777777" w:rsidR="00253633" w:rsidRPr="00C8579C" w:rsidRDefault="00253633" w:rsidP="00BB0622">
      <w:pPr>
        <w:keepNext/>
        <w:keepLines/>
        <w:rPr>
          <w:rFonts w:ascii="Tahoma" w:hAnsi="Tahoma" w:cs="Tahoma"/>
        </w:rPr>
      </w:pPr>
    </w:p>
    <w:p w14:paraId="63F80A1C" w14:textId="7904E81F" w:rsidR="00253633" w:rsidRDefault="00253633" w:rsidP="00BB0622">
      <w:pPr>
        <w:keepNext/>
        <w:keepLines/>
        <w:jc w:val="both"/>
        <w:rPr>
          <w:rFonts w:ascii="Tahoma" w:hAnsi="Tahoma" w:cs="Tahoma"/>
        </w:rPr>
      </w:pPr>
      <w:r w:rsidRPr="00C8579C">
        <w:rPr>
          <w:rFonts w:ascii="Tahoma" w:hAnsi="Tahoma" w:cs="Tahoma"/>
        </w:rPr>
        <w:t>Morebitne spremembe ali dopolnitve te</w:t>
      </w:r>
      <w:r w:rsidR="00850333">
        <w:rPr>
          <w:rFonts w:ascii="Tahoma" w:hAnsi="Tahoma" w:cs="Tahoma"/>
        </w:rPr>
        <w:t xml:space="preserve"> pogodbe </w:t>
      </w:r>
      <w:r w:rsidRPr="00C8579C">
        <w:rPr>
          <w:rFonts w:ascii="Tahoma" w:hAnsi="Tahoma" w:cs="Tahoma"/>
        </w:rPr>
        <w:t xml:space="preserve">veljajo samo v pisni obliki in v primeru, da jih podpišeta obe </w:t>
      </w:r>
      <w:r w:rsidR="00850333">
        <w:rPr>
          <w:rFonts w:ascii="Tahoma" w:hAnsi="Tahoma" w:cs="Tahoma"/>
        </w:rPr>
        <w:t xml:space="preserve">pogodbeni </w:t>
      </w:r>
      <w:r w:rsidRPr="00C8579C">
        <w:rPr>
          <w:rFonts w:ascii="Tahoma" w:hAnsi="Tahoma" w:cs="Tahoma"/>
        </w:rPr>
        <w:t>stranki.</w:t>
      </w:r>
    </w:p>
    <w:p w14:paraId="3DA8BCC6" w14:textId="77777777" w:rsidR="00E662D6" w:rsidRPr="00C8579C" w:rsidRDefault="00E662D6" w:rsidP="00BB0622">
      <w:pPr>
        <w:keepNext/>
        <w:keepLines/>
        <w:jc w:val="both"/>
        <w:rPr>
          <w:rFonts w:ascii="Tahoma" w:hAnsi="Tahoma" w:cs="Tahoma"/>
        </w:rPr>
      </w:pPr>
    </w:p>
    <w:p w14:paraId="0D5EC14A" w14:textId="37BE0FF7" w:rsidR="008C77E8" w:rsidRPr="00C8579C" w:rsidRDefault="008C77E8" w:rsidP="00BB0622">
      <w:pPr>
        <w:keepNext/>
        <w:keepLines/>
        <w:tabs>
          <w:tab w:val="left" w:pos="567"/>
          <w:tab w:val="left" w:pos="1418"/>
          <w:tab w:val="left" w:pos="1702"/>
        </w:tabs>
        <w:jc w:val="both"/>
        <w:rPr>
          <w:rFonts w:ascii="Tahoma" w:hAnsi="Tahoma" w:cs="Tahoma"/>
        </w:rPr>
      </w:pPr>
      <w:r w:rsidRPr="00C8579C">
        <w:rPr>
          <w:rFonts w:ascii="Tahoma" w:hAnsi="Tahoma" w:cs="Tahoma"/>
        </w:rPr>
        <w:t xml:space="preserve">Če katerokoli od določil </w:t>
      </w:r>
      <w:r w:rsidR="00850333" w:rsidRPr="00C8579C">
        <w:rPr>
          <w:rFonts w:ascii="Tahoma" w:hAnsi="Tahoma" w:cs="Tahoma"/>
        </w:rPr>
        <w:t>te</w:t>
      </w:r>
      <w:r w:rsidR="00850333">
        <w:rPr>
          <w:rFonts w:ascii="Tahoma" w:hAnsi="Tahoma" w:cs="Tahoma"/>
        </w:rPr>
        <w:t xml:space="preserve"> pogodbe </w:t>
      </w:r>
      <w:r w:rsidRPr="00C8579C">
        <w:rPr>
          <w:rFonts w:ascii="Tahoma" w:hAnsi="Tahoma" w:cs="Tahoma"/>
        </w:rPr>
        <w:t xml:space="preserve">je ali postane neveljavno, to ne vpliva na ostala določila </w:t>
      </w:r>
      <w:r w:rsidR="00850333" w:rsidRPr="00C8579C">
        <w:rPr>
          <w:rFonts w:ascii="Tahoma" w:hAnsi="Tahoma" w:cs="Tahoma"/>
        </w:rPr>
        <w:t>te</w:t>
      </w:r>
      <w:r w:rsidR="00850333">
        <w:rPr>
          <w:rFonts w:ascii="Tahoma" w:hAnsi="Tahoma" w:cs="Tahoma"/>
        </w:rPr>
        <w:t xml:space="preserve"> pogodbe</w:t>
      </w:r>
      <w:r w:rsidRPr="00C8579C">
        <w:rPr>
          <w:rFonts w:ascii="Tahoma" w:hAnsi="Tahoma" w:cs="Tahoma"/>
        </w:rPr>
        <w:t xml:space="preserve">. Neveljavno določilo se nadomesti z veljavnim, ki mora čim bolj ustrezati namenu, ki sta ga želeli doseči </w:t>
      </w:r>
      <w:r w:rsidR="00850333">
        <w:rPr>
          <w:rFonts w:ascii="Tahoma" w:hAnsi="Tahoma" w:cs="Tahoma"/>
        </w:rPr>
        <w:t xml:space="preserve">pogodbeni </w:t>
      </w:r>
      <w:r w:rsidRPr="00C8579C">
        <w:rPr>
          <w:rFonts w:ascii="Tahoma" w:hAnsi="Tahoma" w:cs="Tahoma"/>
        </w:rPr>
        <w:t>stranki z neveljavnim določilom.</w:t>
      </w:r>
    </w:p>
    <w:p w14:paraId="0729E0B2" w14:textId="77777777" w:rsidR="008C77E8" w:rsidRPr="00C8579C" w:rsidRDefault="008C77E8" w:rsidP="00BB0622">
      <w:pPr>
        <w:keepNext/>
        <w:keepLines/>
        <w:tabs>
          <w:tab w:val="left" w:pos="567"/>
          <w:tab w:val="left" w:pos="1418"/>
          <w:tab w:val="left" w:pos="1702"/>
        </w:tabs>
        <w:jc w:val="both"/>
        <w:rPr>
          <w:rFonts w:ascii="Tahoma" w:hAnsi="Tahoma" w:cs="Tahoma"/>
        </w:rPr>
      </w:pPr>
    </w:p>
    <w:p w14:paraId="6C9DB19A" w14:textId="478B8E71" w:rsidR="008C77E8" w:rsidRDefault="008C77E8" w:rsidP="00BB0622">
      <w:pPr>
        <w:keepNext/>
        <w:keepLines/>
        <w:tabs>
          <w:tab w:val="left" w:pos="567"/>
          <w:tab w:val="left" w:pos="1418"/>
          <w:tab w:val="left" w:pos="1702"/>
        </w:tabs>
        <w:jc w:val="both"/>
        <w:rPr>
          <w:rFonts w:ascii="Tahoma" w:hAnsi="Tahoma" w:cs="Tahoma"/>
        </w:rPr>
      </w:pPr>
      <w:r w:rsidRPr="00C8579C">
        <w:rPr>
          <w:rFonts w:ascii="Tahoma" w:hAnsi="Tahoma" w:cs="Tahoma"/>
        </w:rPr>
        <w:t xml:space="preserve">Izvajalec s podpisom </w:t>
      </w:r>
      <w:r w:rsidR="00850333" w:rsidRPr="00C8579C">
        <w:rPr>
          <w:rFonts w:ascii="Tahoma" w:hAnsi="Tahoma" w:cs="Tahoma"/>
        </w:rPr>
        <w:t>te</w:t>
      </w:r>
      <w:r w:rsidR="00850333">
        <w:rPr>
          <w:rFonts w:ascii="Tahoma" w:hAnsi="Tahoma" w:cs="Tahoma"/>
        </w:rPr>
        <w:t xml:space="preserve"> pogodbe </w:t>
      </w:r>
      <w:r w:rsidRPr="00C8579C">
        <w:rPr>
          <w:rFonts w:ascii="Tahoma" w:hAnsi="Tahoma" w:cs="Tahoma"/>
        </w:rPr>
        <w:t xml:space="preserve">jamči, da mu je poznan predmet </w:t>
      </w:r>
      <w:r w:rsidR="00850333">
        <w:rPr>
          <w:rFonts w:ascii="Tahoma" w:hAnsi="Tahoma" w:cs="Tahoma"/>
        </w:rPr>
        <w:t xml:space="preserve">pogodbe </w:t>
      </w:r>
      <w:r w:rsidRPr="00C8579C">
        <w:rPr>
          <w:rFonts w:ascii="Tahoma" w:hAnsi="Tahoma" w:cs="Tahoma"/>
        </w:rPr>
        <w:t xml:space="preserve">in vsi riziki, ki bodo spremljali izvedbo, da je seznanjen z razpisnimi zahtevami in s tehnično dokumentacijo, ter da so mu razumljivi in jasni pogoji in okoliščine za pravilno izvedbo </w:t>
      </w:r>
      <w:r w:rsidR="00850333">
        <w:rPr>
          <w:rFonts w:ascii="Tahoma" w:hAnsi="Tahoma" w:cs="Tahoma"/>
        </w:rPr>
        <w:t>dobav</w:t>
      </w:r>
      <w:r w:rsidRPr="00C8579C">
        <w:rPr>
          <w:rFonts w:ascii="Tahoma" w:hAnsi="Tahoma" w:cs="Tahoma"/>
        </w:rPr>
        <w:t xml:space="preserve">. Izvajalec se strinja, da lahko naročnik prekine medsebojno razmerje v primeru nespoštovanja določil </w:t>
      </w:r>
      <w:r w:rsidR="00850333">
        <w:rPr>
          <w:rFonts w:ascii="Tahoma" w:hAnsi="Tahoma" w:cs="Tahoma"/>
        </w:rPr>
        <w:t xml:space="preserve">pogodbe </w:t>
      </w:r>
      <w:r w:rsidRPr="00C8579C">
        <w:rPr>
          <w:rFonts w:ascii="Tahoma" w:hAnsi="Tahoma" w:cs="Tahoma"/>
        </w:rPr>
        <w:t>in določil javnega naročanja, brez odškodninske odgovornosti do izvajalca.</w:t>
      </w:r>
    </w:p>
    <w:p w14:paraId="307608BA" w14:textId="77777777" w:rsidR="00830637" w:rsidRDefault="00830637" w:rsidP="00BB0622">
      <w:pPr>
        <w:keepNext/>
        <w:keepLines/>
        <w:tabs>
          <w:tab w:val="left" w:pos="567"/>
          <w:tab w:val="left" w:pos="1418"/>
          <w:tab w:val="left" w:pos="1702"/>
        </w:tabs>
        <w:jc w:val="both"/>
        <w:rPr>
          <w:rFonts w:ascii="Tahoma" w:hAnsi="Tahoma" w:cs="Tahoma"/>
        </w:rPr>
      </w:pPr>
    </w:p>
    <w:p w14:paraId="78B34FD6" w14:textId="0DB1B5A9" w:rsidR="00392AE2" w:rsidRPr="00C8579C" w:rsidRDefault="00850333" w:rsidP="00BB0622">
      <w:pPr>
        <w:keepNext/>
        <w:keepLines/>
        <w:tabs>
          <w:tab w:val="left" w:pos="567"/>
          <w:tab w:val="left" w:pos="1418"/>
          <w:tab w:val="left" w:pos="1702"/>
        </w:tabs>
        <w:jc w:val="both"/>
        <w:rPr>
          <w:rFonts w:ascii="Tahoma" w:hAnsi="Tahoma" w:cs="Tahoma"/>
        </w:rPr>
      </w:pPr>
      <w:r>
        <w:rPr>
          <w:rFonts w:ascii="Tahoma" w:hAnsi="Tahoma" w:cs="Tahoma"/>
        </w:rPr>
        <w:lastRenderedPageBreak/>
        <w:t>Pogodbeni s</w:t>
      </w:r>
      <w:r w:rsidR="00392AE2" w:rsidRPr="00C8579C">
        <w:rPr>
          <w:rFonts w:ascii="Tahoma" w:hAnsi="Tahoma" w:cs="Tahoma"/>
        </w:rPr>
        <w:t xml:space="preserve">tranki soglašata, da predstavljajo tehnični podatki, dokumentacija, poslovne informacije ter drugi podatki in informacije, ki izvirajo iz tega razmerja oziroma v zvezi z njim, ali iz siceršnjega opravljanja dejavnosti ene ali druge </w:t>
      </w:r>
      <w:r>
        <w:rPr>
          <w:rFonts w:ascii="Tahoma" w:hAnsi="Tahoma" w:cs="Tahoma"/>
        </w:rPr>
        <w:t xml:space="preserve">pogodbene </w:t>
      </w:r>
      <w:r w:rsidR="00392AE2" w:rsidRPr="00C8579C">
        <w:rPr>
          <w:rFonts w:ascii="Tahoma" w:hAnsi="Tahoma" w:cs="Tahoma"/>
        </w:rPr>
        <w:t xml:space="preserve">stranke, poslovno skrivnost, ki sta jo dolžni varovati ves čas veljavnosti </w:t>
      </w:r>
      <w:r>
        <w:rPr>
          <w:rFonts w:ascii="Tahoma" w:hAnsi="Tahoma" w:cs="Tahoma"/>
        </w:rPr>
        <w:t>pogodbe</w:t>
      </w:r>
      <w:r w:rsidR="00392AE2" w:rsidRPr="00C8579C">
        <w:rPr>
          <w:rFonts w:ascii="Tahoma" w:hAnsi="Tahoma" w:cs="Tahoma"/>
        </w:rPr>
        <w:t>, razen podatkov</w:t>
      </w:r>
      <w:r w:rsidR="00BA77D9" w:rsidRPr="00C8579C">
        <w:rPr>
          <w:rFonts w:ascii="Tahoma" w:hAnsi="Tahoma" w:cs="Tahoma"/>
        </w:rPr>
        <w:t xml:space="preserve"> oz. informacij</w:t>
      </w:r>
      <w:r w:rsidR="00392AE2" w:rsidRPr="00C8579C">
        <w:rPr>
          <w:rFonts w:ascii="Tahoma" w:hAnsi="Tahoma" w:cs="Tahoma"/>
        </w:rPr>
        <w:t>, ki po veljavnih predpisih štejejo za javne.</w:t>
      </w:r>
    </w:p>
    <w:p w14:paraId="120ABE5B" w14:textId="77777777" w:rsidR="00655513" w:rsidRPr="00C8579C" w:rsidRDefault="00655513" w:rsidP="00BB0622">
      <w:pPr>
        <w:keepNext/>
        <w:keepLines/>
        <w:ind w:left="426"/>
        <w:jc w:val="center"/>
        <w:rPr>
          <w:rFonts w:ascii="Tahoma" w:hAnsi="Tahoma" w:cs="Tahoma"/>
        </w:rPr>
      </w:pPr>
    </w:p>
    <w:p w14:paraId="4135550B" w14:textId="77777777" w:rsidR="00F523D0" w:rsidRPr="00C8579C" w:rsidRDefault="00F523D0"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60C5260" w14:textId="77777777" w:rsidR="00F523D0" w:rsidRPr="00C8579C" w:rsidRDefault="00F523D0" w:rsidP="00BB0622">
      <w:pPr>
        <w:keepNext/>
        <w:keepLines/>
        <w:tabs>
          <w:tab w:val="left" w:pos="567"/>
          <w:tab w:val="left" w:pos="1418"/>
          <w:tab w:val="left" w:pos="1702"/>
        </w:tabs>
        <w:jc w:val="both"/>
        <w:rPr>
          <w:rFonts w:ascii="Tahoma" w:hAnsi="Tahoma" w:cs="Tahoma"/>
        </w:rPr>
      </w:pPr>
    </w:p>
    <w:p w14:paraId="11C0FC61" w14:textId="7A0122E6" w:rsidR="00392AE2" w:rsidRDefault="00850333" w:rsidP="00BB0622">
      <w:pPr>
        <w:keepNext/>
        <w:keepLines/>
        <w:tabs>
          <w:tab w:val="left" w:pos="567"/>
          <w:tab w:val="left" w:pos="1418"/>
          <w:tab w:val="left" w:pos="1702"/>
        </w:tabs>
        <w:jc w:val="both"/>
        <w:rPr>
          <w:rFonts w:ascii="Tahoma" w:hAnsi="Tahoma" w:cs="Tahoma"/>
        </w:rPr>
      </w:pPr>
      <w:r>
        <w:rPr>
          <w:rFonts w:ascii="Tahoma" w:hAnsi="Tahoma" w:cs="Tahoma"/>
        </w:rPr>
        <w:t>Pogodbeni s</w:t>
      </w:r>
      <w:r w:rsidR="00392AE2" w:rsidRPr="00C8579C">
        <w:rPr>
          <w:rFonts w:ascii="Tahoma" w:hAnsi="Tahoma" w:cs="Tahoma"/>
        </w:rPr>
        <w:t xml:space="preserve">tranki se obvezujeta, da bosta uredili vse, kar je potrebno za izvršitev </w:t>
      </w:r>
      <w:r w:rsidRPr="00C8579C">
        <w:rPr>
          <w:rFonts w:ascii="Tahoma" w:hAnsi="Tahoma" w:cs="Tahoma"/>
        </w:rPr>
        <w:t>te</w:t>
      </w:r>
      <w:r>
        <w:rPr>
          <w:rFonts w:ascii="Tahoma" w:hAnsi="Tahoma" w:cs="Tahoma"/>
        </w:rPr>
        <w:t xml:space="preserve"> pogodbe </w:t>
      </w:r>
      <w:r w:rsidR="00392AE2" w:rsidRPr="00C8579C">
        <w:rPr>
          <w:rFonts w:ascii="Tahoma" w:hAnsi="Tahoma" w:cs="Tahoma"/>
        </w:rPr>
        <w:t xml:space="preserve">in da bosta ravnali kot dobra gospodarstvenika. Za urejanje razmerij, ki niso urejena s </w:t>
      </w:r>
      <w:r>
        <w:rPr>
          <w:rFonts w:ascii="Tahoma" w:hAnsi="Tahoma" w:cs="Tahoma"/>
        </w:rPr>
        <w:t>to pogodbo</w:t>
      </w:r>
      <w:r w:rsidR="00392AE2" w:rsidRPr="00C8579C">
        <w:rPr>
          <w:rFonts w:ascii="Tahoma" w:hAnsi="Tahoma" w:cs="Tahoma"/>
        </w:rPr>
        <w:t xml:space="preserve"> se uporabljajo določila zakon</w:t>
      </w:r>
      <w:r w:rsidR="00E84472" w:rsidRPr="00C8579C">
        <w:rPr>
          <w:rFonts w:ascii="Tahoma" w:hAnsi="Tahoma" w:cs="Tahoma"/>
        </w:rPr>
        <w:t>a, ki ureja obligacijska razmerja</w:t>
      </w:r>
      <w:r w:rsidR="00392AE2" w:rsidRPr="00C8579C">
        <w:rPr>
          <w:rFonts w:ascii="Tahoma" w:hAnsi="Tahoma" w:cs="Tahoma"/>
        </w:rPr>
        <w:t>.</w:t>
      </w:r>
    </w:p>
    <w:p w14:paraId="64ED3B3B" w14:textId="77777777" w:rsidR="00830637" w:rsidRPr="00C8579C" w:rsidRDefault="00830637" w:rsidP="00BB0622">
      <w:pPr>
        <w:keepNext/>
        <w:keepLines/>
        <w:tabs>
          <w:tab w:val="left" w:pos="567"/>
          <w:tab w:val="left" w:pos="1418"/>
          <w:tab w:val="left" w:pos="1702"/>
        </w:tabs>
        <w:jc w:val="both"/>
        <w:rPr>
          <w:rFonts w:ascii="Tahoma" w:hAnsi="Tahoma" w:cs="Tahoma"/>
        </w:rPr>
      </w:pPr>
    </w:p>
    <w:p w14:paraId="6BEBD8A5" w14:textId="77777777" w:rsidR="00CA7A3B" w:rsidRPr="00C8579C" w:rsidRDefault="00CA7A3B"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1E31931" w14:textId="77777777" w:rsidR="00CA7A3B" w:rsidRPr="00C8579C" w:rsidRDefault="00CA7A3B" w:rsidP="00BB0622">
      <w:pPr>
        <w:keepNext/>
        <w:keepLines/>
        <w:ind w:left="426"/>
        <w:jc w:val="center"/>
        <w:rPr>
          <w:rFonts w:ascii="Tahoma" w:hAnsi="Tahoma" w:cs="Tahoma"/>
        </w:rPr>
      </w:pPr>
    </w:p>
    <w:p w14:paraId="104A5255" w14:textId="57A9B791" w:rsidR="00253633" w:rsidRPr="00C8579C" w:rsidRDefault="00850333" w:rsidP="00BB0622">
      <w:pPr>
        <w:keepNext/>
        <w:keepLines/>
        <w:jc w:val="both"/>
        <w:rPr>
          <w:rFonts w:ascii="Tahoma" w:hAnsi="Tahoma" w:cs="Tahoma"/>
        </w:rPr>
      </w:pPr>
      <w:r>
        <w:rPr>
          <w:rFonts w:ascii="Tahoma" w:hAnsi="Tahoma" w:cs="Tahoma"/>
        </w:rPr>
        <w:t>Pogodba</w:t>
      </w:r>
      <w:r w:rsidR="00CA7A3B" w:rsidRPr="00C8579C">
        <w:rPr>
          <w:rFonts w:ascii="Tahoma" w:hAnsi="Tahoma" w:cs="Tahoma"/>
        </w:rPr>
        <w:t xml:space="preserve"> je sklenjen</w:t>
      </w:r>
      <w:r>
        <w:rPr>
          <w:rFonts w:ascii="Tahoma" w:hAnsi="Tahoma" w:cs="Tahoma"/>
        </w:rPr>
        <w:t>a</w:t>
      </w:r>
      <w:r w:rsidR="00CA7A3B" w:rsidRPr="00C8579C">
        <w:rPr>
          <w:rFonts w:ascii="Tahoma" w:hAnsi="Tahoma" w:cs="Tahoma"/>
        </w:rPr>
        <w:t xml:space="preserve"> in prične veljati z dnem, ko ga podpišeta obe</w:t>
      </w:r>
      <w:r>
        <w:rPr>
          <w:rFonts w:ascii="Tahoma" w:hAnsi="Tahoma" w:cs="Tahoma"/>
        </w:rPr>
        <w:t xml:space="preserve"> pogodbeni</w:t>
      </w:r>
      <w:r w:rsidR="00CA7A3B" w:rsidRPr="00C8579C">
        <w:rPr>
          <w:rFonts w:ascii="Tahoma" w:hAnsi="Tahoma" w:cs="Tahoma"/>
        </w:rPr>
        <w:t xml:space="preserve"> stranki pod pogojem, da izvajalec naročniku predloži finančno zavarovanje za zavarovanje dobre izvedbe </w:t>
      </w:r>
      <w:r>
        <w:rPr>
          <w:rFonts w:ascii="Tahoma" w:hAnsi="Tahoma" w:cs="Tahoma"/>
        </w:rPr>
        <w:t xml:space="preserve">pogodbenih </w:t>
      </w:r>
      <w:r w:rsidR="00CA7A3B" w:rsidRPr="00C8579C">
        <w:rPr>
          <w:rFonts w:ascii="Tahoma" w:hAnsi="Tahoma" w:cs="Tahoma"/>
        </w:rPr>
        <w:t>obveznosti v roku, v višini in z veljavnostjo, kot je določen</w:t>
      </w:r>
      <w:r w:rsidR="0082421D">
        <w:rPr>
          <w:rFonts w:ascii="Tahoma" w:hAnsi="Tahoma" w:cs="Tahoma"/>
        </w:rPr>
        <w:t>o</w:t>
      </w:r>
      <w:r w:rsidR="00CA7A3B" w:rsidRPr="00C8579C">
        <w:rPr>
          <w:rFonts w:ascii="Tahoma" w:hAnsi="Tahoma" w:cs="Tahoma"/>
        </w:rPr>
        <w:t xml:space="preserve"> v </w:t>
      </w:r>
      <w:r w:rsidR="006413A2">
        <w:rPr>
          <w:rFonts w:ascii="Tahoma" w:hAnsi="Tahoma" w:cs="Tahoma"/>
          <w:color w:val="000000"/>
        </w:rPr>
        <w:t>1</w:t>
      </w:r>
      <w:r w:rsidR="00486886">
        <w:rPr>
          <w:rFonts w:ascii="Tahoma" w:hAnsi="Tahoma" w:cs="Tahoma"/>
          <w:color w:val="000000"/>
        </w:rPr>
        <w:t>5</w:t>
      </w:r>
      <w:r w:rsidR="00CA7A3B" w:rsidRPr="00C8579C">
        <w:rPr>
          <w:rFonts w:ascii="Tahoma" w:hAnsi="Tahoma" w:cs="Tahoma"/>
        </w:rPr>
        <w:t xml:space="preserve">. členu </w:t>
      </w:r>
      <w:r w:rsidRPr="00C8579C">
        <w:rPr>
          <w:rFonts w:ascii="Tahoma" w:hAnsi="Tahoma" w:cs="Tahoma"/>
        </w:rPr>
        <w:t>te</w:t>
      </w:r>
      <w:r>
        <w:rPr>
          <w:rFonts w:ascii="Tahoma" w:hAnsi="Tahoma" w:cs="Tahoma"/>
        </w:rPr>
        <w:t xml:space="preserve"> pogodbe</w:t>
      </w:r>
      <w:r w:rsidR="00117AB9" w:rsidRPr="00C8579C">
        <w:rPr>
          <w:rFonts w:ascii="Tahoma" w:hAnsi="Tahoma" w:cs="Tahoma"/>
        </w:rPr>
        <w:t xml:space="preserve">. </w:t>
      </w:r>
      <w:r w:rsidR="00253633" w:rsidRPr="00C8579C">
        <w:rPr>
          <w:rFonts w:ascii="Tahoma" w:hAnsi="Tahoma" w:cs="Tahoma"/>
          <w:lang w:eastAsia="ar-SA"/>
        </w:rPr>
        <w:t xml:space="preserve">V kolikor izvajalec, v skladu s </w:t>
      </w:r>
      <w:r w:rsidR="006413A2">
        <w:rPr>
          <w:rFonts w:ascii="Tahoma" w:hAnsi="Tahoma" w:cs="Tahoma"/>
          <w:lang w:eastAsia="ar-SA"/>
        </w:rPr>
        <w:t>1</w:t>
      </w:r>
      <w:r w:rsidR="00486886">
        <w:rPr>
          <w:rFonts w:ascii="Tahoma" w:hAnsi="Tahoma" w:cs="Tahoma"/>
          <w:lang w:eastAsia="ar-SA"/>
        </w:rPr>
        <w:t>5</w:t>
      </w:r>
      <w:r w:rsidR="00253633" w:rsidRPr="00C8579C">
        <w:rPr>
          <w:rFonts w:ascii="Tahoma" w:hAnsi="Tahoma" w:cs="Tahoma"/>
          <w:lang w:eastAsia="ar-SA"/>
        </w:rPr>
        <w:t xml:space="preserve">. členom </w:t>
      </w:r>
      <w:r w:rsidRPr="00C8579C">
        <w:rPr>
          <w:rFonts w:ascii="Tahoma" w:hAnsi="Tahoma" w:cs="Tahoma"/>
        </w:rPr>
        <w:t>te</w:t>
      </w:r>
      <w:r>
        <w:rPr>
          <w:rFonts w:ascii="Tahoma" w:hAnsi="Tahoma" w:cs="Tahoma"/>
        </w:rPr>
        <w:t xml:space="preserve"> pogodbe</w:t>
      </w:r>
      <w:r w:rsidR="00253633" w:rsidRPr="00C8579C">
        <w:rPr>
          <w:rFonts w:ascii="Tahoma" w:hAnsi="Tahoma" w:cs="Tahoma"/>
          <w:lang w:eastAsia="ar-SA"/>
        </w:rPr>
        <w:t>, ne predloži finančnega zavarovanja</w:t>
      </w:r>
      <w:r w:rsidR="00E84472" w:rsidRPr="00C8579C">
        <w:rPr>
          <w:rFonts w:ascii="Tahoma" w:hAnsi="Tahoma" w:cs="Tahoma"/>
        </w:rPr>
        <w:t xml:space="preserve"> za zavarovanje dobre izvedbe </w:t>
      </w:r>
      <w:r>
        <w:rPr>
          <w:rFonts w:ascii="Tahoma" w:hAnsi="Tahoma" w:cs="Tahoma"/>
        </w:rPr>
        <w:t xml:space="preserve">pogodbenih </w:t>
      </w:r>
      <w:r w:rsidR="00E84472" w:rsidRPr="00C8579C">
        <w:rPr>
          <w:rFonts w:ascii="Tahoma" w:hAnsi="Tahoma" w:cs="Tahoma"/>
        </w:rPr>
        <w:t>obveznosti</w:t>
      </w:r>
      <w:r w:rsidR="00253633" w:rsidRPr="00C8579C">
        <w:rPr>
          <w:rFonts w:ascii="Tahoma" w:hAnsi="Tahoma" w:cs="Tahoma"/>
          <w:lang w:eastAsia="ar-SA"/>
        </w:rPr>
        <w:t xml:space="preserve">, </w:t>
      </w:r>
      <w:r w:rsidR="00253633" w:rsidRPr="00C8579C">
        <w:rPr>
          <w:rFonts w:ascii="Tahoma" w:hAnsi="Tahoma" w:cs="Tahoma"/>
        </w:rPr>
        <w:t xml:space="preserve">se šteje, da ta </w:t>
      </w:r>
      <w:r>
        <w:rPr>
          <w:rFonts w:ascii="Tahoma" w:hAnsi="Tahoma" w:cs="Tahoma"/>
        </w:rPr>
        <w:t>pogodba</w:t>
      </w:r>
      <w:r w:rsidR="00964270">
        <w:rPr>
          <w:rFonts w:ascii="Tahoma" w:hAnsi="Tahoma" w:cs="Tahoma"/>
        </w:rPr>
        <w:t xml:space="preserve"> ni bil</w:t>
      </w:r>
      <w:r>
        <w:rPr>
          <w:rFonts w:ascii="Tahoma" w:hAnsi="Tahoma" w:cs="Tahoma"/>
        </w:rPr>
        <w:t>a</w:t>
      </w:r>
      <w:r w:rsidR="00964270">
        <w:rPr>
          <w:rFonts w:ascii="Tahoma" w:hAnsi="Tahoma" w:cs="Tahoma"/>
        </w:rPr>
        <w:t xml:space="preserve"> nikoli sklenjen</w:t>
      </w:r>
      <w:r>
        <w:rPr>
          <w:rFonts w:ascii="Tahoma" w:hAnsi="Tahoma" w:cs="Tahoma"/>
        </w:rPr>
        <w:t>a</w:t>
      </w:r>
      <w:r w:rsidR="00414FDF">
        <w:rPr>
          <w:rFonts w:ascii="Tahoma" w:hAnsi="Tahoma" w:cs="Tahoma"/>
        </w:rPr>
        <w:t>, naročnik pa bo unovčil finančno zavarovanje resnosti ponudbe brez kakršnekoli obveznosti do izvajalca</w:t>
      </w:r>
      <w:r w:rsidR="00253633" w:rsidRPr="00C8579C">
        <w:rPr>
          <w:rFonts w:ascii="Tahoma" w:hAnsi="Tahoma" w:cs="Tahoma"/>
        </w:rPr>
        <w:t xml:space="preserve">. </w:t>
      </w:r>
    </w:p>
    <w:p w14:paraId="0E453F14" w14:textId="77777777" w:rsidR="00117AB9" w:rsidRPr="00C8579C" w:rsidRDefault="00117AB9" w:rsidP="00BB0622">
      <w:pPr>
        <w:keepNext/>
        <w:keepLines/>
        <w:jc w:val="both"/>
        <w:rPr>
          <w:rFonts w:ascii="Tahoma" w:hAnsi="Tahoma" w:cs="Tahoma"/>
        </w:rPr>
      </w:pPr>
    </w:p>
    <w:p w14:paraId="11919E96" w14:textId="5E0BAF67" w:rsidR="000A2619" w:rsidRPr="00C8579C" w:rsidRDefault="000A2619" w:rsidP="00BB0622">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Ta </w:t>
      </w:r>
      <w:r w:rsidR="00850333">
        <w:rPr>
          <w:rFonts w:ascii="Tahoma" w:hAnsi="Tahoma" w:cs="Tahoma"/>
        </w:rPr>
        <w:t>pogodba</w:t>
      </w:r>
      <w:r w:rsidRPr="00C8579C">
        <w:rPr>
          <w:rFonts w:ascii="Tahoma" w:eastAsia="Calibri" w:hAnsi="Tahoma" w:cs="Tahoma"/>
        </w:rPr>
        <w:t xml:space="preserve"> v celoti zavezuje tudi morebitne vsakokratne pravne naslednike vsake od</w:t>
      </w:r>
      <w:r w:rsidR="00850333">
        <w:rPr>
          <w:rFonts w:ascii="Tahoma" w:eastAsia="Calibri" w:hAnsi="Tahoma" w:cs="Tahoma"/>
        </w:rPr>
        <w:t xml:space="preserve"> pogodbenih</w:t>
      </w:r>
      <w:r w:rsidRPr="00C8579C">
        <w:rPr>
          <w:rFonts w:ascii="Tahoma" w:eastAsia="Calibri" w:hAnsi="Tahoma" w:cs="Tahoma"/>
        </w:rPr>
        <w:t xml:space="preserve"> strank, kar velja zlasti tudi v primeru organizacijsko – statusnih ter lastninskih sprememb.</w:t>
      </w:r>
    </w:p>
    <w:p w14:paraId="1A7D9C70" w14:textId="77777777" w:rsidR="00CD5B24" w:rsidRPr="00C8579C" w:rsidRDefault="00CD5B24" w:rsidP="00BB0622">
      <w:pPr>
        <w:keepNext/>
        <w:keepLines/>
        <w:tabs>
          <w:tab w:val="left" w:pos="567"/>
          <w:tab w:val="left" w:pos="1418"/>
          <w:tab w:val="left" w:pos="1702"/>
        </w:tabs>
        <w:jc w:val="both"/>
        <w:rPr>
          <w:rFonts w:ascii="Tahoma" w:eastAsia="Calibri" w:hAnsi="Tahoma" w:cs="Tahoma"/>
        </w:rPr>
      </w:pPr>
    </w:p>
    <w:p w14:paraId="11B2B3FE" w14:textId="77777777" w:rsidR="004F6AB5" w:rsidRPr="00C8579C" w:rsidRDefault="004F6AB5" w:rsidP="00BB0622">
      <w:pPr>
        <w:keepNext/>
        <w:keepLines/>
        <w:rPr>
          <w:rFonts w:ascii="Tahoma" w:hAnsi="Tahoma" w:cs="Tahoma"/>
        </w:rPr>
      </w:pPr>
    </w:p>
    <w:p w14:paraId="0FAFCFFF" w14:textId="77777777" w:rsidR="00F523D0" w:rsidRPr="00C8579C" w:rsidRDefault="00F523D0" w:rsidP="00BB0622">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6CB305E" w14:textId="77777777" w:rsidR="00F523D0" w:rsidRPr="00C8579C" w:rsidRDefault="00F523D0" w:rsidP="00BB0622">
      <w:pPr>
        <w:keepNext/>
        <w:keepLines/>
        <w:tabs>
          <w:tab w:val="left" w:pos="4820"/>
        </w:tabs>
        <w:jc w:val="both"/>
        <w:rPr>
          <w:rFonts w:ascii="Tahoma" w:hAnsi="Tahoma" w:cs="Tahoma"/>
          <w:b/>
        </w:rPr>
      </w:pPr>
    </w:p>
    <w:p w14:paraId="1C0B71F9" w14:textId="052F6B46" w:rsidR="00745A83" w:rsidRPr="00C8579C" w:rsidRDefault="00850333" w:rsidP="00BB0622">
      <w:pPr>
        <w:keepNext/>
        <w:keepLines/>
        <w:tabs>
          <w:tab w:val="left" w:pos="1134"/>
          <w:tab w:val="left" w:pos="4820"/>
        </w:tabs>
        <w:jc w:val="both"/>
        <w:rPr>
          <w:rFonts w:ascii="Tahoma" w:hAnsi="Tahoma" w:cs="Tahoma"/>
        </w:rPr>
      </w:pPr>
      <w:r>
        <w:rPr>
          <w:rFonts w:ascii="Tahoma" w:hAnsi="Tahoma" w:cs="Tahoma"/>
        </w:rPr>
        <w:t>Pogodba</w:t>
      </w:r>
      <w:r w:rsidR="000A2619" w:rsidRPr="00C8579C">
        <w:rPr>
          <w:rFonts w:ascii="Tahoma" w:hAnsi="Tahoma" w:cs="Tahoma"/>
        </w:rPr>
        <w:t xml:space="preserve"> je sestavljen</w:t>
      </w:r>
      <w:r>
        <w:rPr>
          <w:rFonts w:ascii="Tahoma" w:hAnsi="Tahoma" w:cs="Tahoma"/>
        </w:rPr>
        <w:t>a</w:t>
      </w:r>
      <w:r w:rsidR="000A2619" w:rsidRPr="00C8579C">
        <w:rPr>
          <w:rFonts w:ascii="Tahoma" w:hAnsi="Tahoma" w:cs="Tahoma"/>
        </w:rPr>
        <w:t xml:space="preserve"> in podpisan</w:t>
      </w:r>
      <w:r>
        <w:rPr>
          <w:rFonts w:ascii="Tahoma" w:hAnsi="Tahoma" w:cs="Tahoma"/>
        </w:rPr>
        <w:t>a</w:t>
      </w:r>
      <w:r w:rsidR="000A2619" w:rsidRPr="00C8579C">
        <w:rPr>
          <w:rFonts w:ascii="Tahoma" w:hAnsi="Tahoma" w:cs="Tahoma"/>
        </w:rPr>
        <w:t xml:space="preserve"> v petih (5) enakih izvodih, od katerih prejme naročnik tri (3) izvode in izvajalec dva (2) izvoda.</w:t>
      </w:r>
    </w:p>
    <w:p w14:paraId="7E201F8A" w14:textId="77777777" w:rsidR="00BB5299" w:rsidRDefault="00BB5299" w:rsidP="00BB0622">
      <w:pPr>
        <w:keepNext/>
        <w:keepLines/>
        <w:tabs>
          <w:tab w:val="left" w:pos="1134"/>
          <w:tab w:val="left" w:pos="4820"/>
        </w:tabs>
        <w:jc w:val="both"/>
        <w:rPr>
          <w:rFonts w:ascii="Tahoma" w:hAnsi="Tahoma" w:cs="Tahoma"/>
        </w:rPr>
      </w:pPr>
    </w:p>
    <w:p w14:paraId="3166F947" w14:textId="77777777" w:rsidR="00CD5B24" w:rsidRPr="00C8579C" w:rsidRDefault="00CD5B24" w:rsidP="00BB0622">
      <w:pPr>
        <w:keepNext/>
        <w:keepLines/>
        <w:tabs>
          <w:tab w:val="left" w:pos="1134"/>
          <w:tab w:val="left" w:pos="4820"/>
        </w:tabs>
        <w:jc w:val="both"/>
        <w:rPr>
          <w:rFonts w:ascii="Tahoma" w:hAnsi="Tahoma" w:cs="Tahoma"/>
        </w:rPr>
      </w:pPr>
    </w:p>
    <w:p w14:paraId="5675F448" w14:textId="77777777" w:rsidR="00BB5299" w:rsidRPr="00C8579C" w:rsidRDefault="00BB5299" w:rsidP="00BB0622">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14:paraId="06293FAF" w14:textId="77777777" w:rsidR="00BB5299" w:rsidRPr="00C8579C" w:rsidRDefault="00BB5299" w:rsidP="00BB0622">
      <w:pPr>
        <w:keepNext/>
        <w:keepLines/>
        <w:tabs>
          <w:tab w:val="left" w:pos="4820"/>
        </w:tabs>
        <w:rPr>
          <w:rFonts w:ascii="Tahoma" w:hAnsi="Tahoma" w:cs="Tahoma"/>
        </w:rPr>
      </w:pPr>
    </w:p>
    <w:p w14:paraId="777CC1A9" w14:textId="77777777" w:rsidR="00BB5299" w:rsidRPr="00C8579C" w:rsidRDefault="00BB5299" w:rsidP="00BB0622">
      <w:pPr>
        <w:keepNext/>
        <w:keepLines/>
        <w:tabs>
          <w:tab w:val="left" w:pos="4820"/>
        </w:tabs>
        <w:rPr>
          <w:rFonts w:ascii="Tahoma" w:hAnsi="Tahoma" w:cs="Tahoma"/>
        </w:rPr>
      </w:pPr>
      <w:r w:rsidRPr="00C8579C">
        <w:rPr>
          <w:rFonts w:ascii="Tahoma" w:hAnsi="Tahoma" w:cs="Tahoma"/>
        </w:rPr>
        <w:t>NAROČNIK:</w:t>
      </w:r>
      <w:r w:rsidRPr="00C8579C">
        <w:rPr>
          <w:rFonts w:ascii="Tahoma" w:hAnsi="Tahoma" w:cs="Tahoma"/>
        </w:rPr>
        <w:tab/>
      </w:r>
      <w:r w:rsidRPr="00C8579C">
        <w:rPr>
          <w:rFonts w:ascii="Tahoma" w:hAnsi="Tahoma" w:cs="Tahoma"/>
        </w:rPr>
        <w:tab/>
      </w:r>
      <w:r w:rsidRPr="00C8579C">
        <w:rPr>
          <w:rFonts w:ascii="Tahoma" w:hAnsi="Tahoma" w:cs="Tahoma"/>
        </w:rPr>
        <w:tab/>
        <w:t>IZVAJALEC:</w:t>
      </w:r>
    </w:p>
    <w:p w14:paraId="081E6D3B" w14:textId="77777777" w:rsidR="00CD5B24" w:rsidRDefault="00CD5B24" w:rsidP="00BB0622">
      <w:pPr>
        <w:keepNext/>
        <w:keepLines/>
        <w:tabs>
          <w:tab w:val="left" w:pos="4962"/>
        </w:tabs>
        <w:ind w:right="-851"/>
        <w:jc w:val="both"/>
        <w:rPr>
          <w:rFonts w:ascii="Tahoma" w:hAnsi="Tahoma" w:cs="Tahoma"/>
        </w:rPr>
      </w:pPr>
    </w:p>
    <w:p w14:paraId="1251153A" w14:textId="77777777" w:rsidR="00CD5B24" w:rsidRDefault="00CD5B24" w:rsidP="00BB0622">
      <w:pPr>
        <w:keepNext/>
        <w:keepLines/>
        <w:tabs>
          <w:tab w:val="left" w:pos="4962"/>
        </w:tabs>
        <w:ind w:right="-851"/>
        <w:jc w:val="both"/>
        <w:rPr>
          <w:rFonts w:ascii="Tahoma" w:hAnsi="Tahoma" w:cs="Tahoma"/>
        </w:rPr>
      </w:pPr>
    </w:p>
    <w:p w14:paraId="367B20F7" w14:textId="522ABA6B" w:rsidR="00850333" w:rsidRDefault="00850333" w:rsidP="00BB0622">
      <w:pPr>
        <w:keepNext/>
        <w:keepLines/>
        <w:tabs>
          <w:tab w:val="left" w:pos="4962"/>
        </w:tabs>
        <w:ind w:right="-851"/>
        <w:jc w:val="both"/>
        <w:rPr>
          <w:rFonts w:ascii="Tahoma" w:hAnsi="Tahoma" w:cs="Tahoma"/>
        </w:rPr>
      </w:pPr>
      <w:r w:rsidRPr="00850333">
        <w:rPr>
          <w:rFonts w:ascii="Tahoma" w:hAnsi="Tahoma" w:cs="Tahoma"/>
          <w:bCs/>
        </w:rPr>
        <w:t>ŽALE Javno podjetje</w:t>
      </w:r>
      <w:r w:rsidR="00E015A2">
        <w:rPr>
          <w:rFonts w:ascii="Tahoma" w:hAnsi="Tahoma" w:cs="Tahoma"/>
          <w:bCs/>
        </w:rPr>
        <w:t>,</w:t>
      </w:r>
      <w:r w:rsidRPr="00850333">
        <w:rPr>
          <w:rFonts w:ascii="Tahoma" w:hAnsi="Tahoma" w:cs="Tahoma"/>
          <w:bCs/>
        </w:rPr>
        <w:t xml:space="preserve"> d.o.o.</w:t>
      </w:r>
    </w:p>
    <w:p w14:paraId="08FAB140" w14:textId="55E4681E" w:rsidR="00BB5299" w:rsidRPr="00C8579C" w:rsidRDefault="00BB5299" w:rsidP="00BB0622">
      <w:pPr>
        <w:keepNext/>
        <w:keepLines/>
        <w:tabs>
          <w:tab w:val="left" w:pos="4962"/>
        </w:tabs>
        <w:ind w:right="-851"/>
        <w:jc w:val="both"/>
        <w:rPr>
          <w:rFonts w:ascii="Tahoma" w:hAnsi="Tahoma" w:cs="Tahoma"/>
        </w:rPr>
      </w:pP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p>
    <w:p w14:paraId="146E8F69" w14:textId="77777777" w:rsidR="00BB5299" w:rsidRPr="00C8579C" w:rsidRDefault="00BB5299" w:rsidP="00BB0622">
      <w:pPr>
        <w:keepNext/>
        <w:keepLines/>
        <w:tabs>
          <w:tab w:val="left" w:pos="4962"/>
        </w:tabs>
        <w:ind w:right="-851"/>
        <w:jc w:val="both"/>
        <w:rPr>
          <w:rFonts w:ascii="Tahoma" w:hAnsi="Tahoma" w:cs="Tahoma"/>
        </w:rPr>
      </w:pPr>
      <w:r w:rsidRPr="00C8579C">
        <w:rPr>
          <w:rFonts w:ascii="Tahoma" w:hAnsi="Tahoma" w:cs="Tahoma"/>
        </w:rPr>
        <w:t xml:space="preserve">Direktor: </w:t>
      </w:r>
    </w:p>
    <w:p w14:paraId="0BEC160E" w14:textId="035167CF" w:rsidR="00DC7BB2" w:rsidRPr="00C8579C" w:rsidRDefault="00850333" w:rsidP="00BB0622">
      <w:pPr>
        <w:keepNext/>
        <w:keepLines/>
        <w:tabs>
          <w:tab w:val="left" w:pos="4962"/>
        </w:tabs>
        <w:ind w:right="-851"/>
        <w:jc w:val="both"/>
        <w:rPr>
          <w:rFonts w:ascii="Tahoma" w:hAnsi="Tahoma" w:cs="Tahoma"/>
        </w:rPr>
      </w:pPr>
      <w:r>
        <w:rPr>
          <w:rFonts w:ascii="Tahoma" w:hAnsi="Tahoma" w:cs="Tahoma"/>
        </w:rPr>
        <w:t>Mag. Robert Martinčič</w:t>
      </w:r>
    </w:p>
    <w:p w14:paraId="7B16BBDF" w14:textId="77777777" w:rsidR="00FF72CC" w:rsidRDefault="00FF72CC" w:rsidP="00BB0622">
      <w:pPr>
        <w:keepNext/>
        <w:keepLines/>
      </w:pPr>
      <w:r>
        <w:br w:type="page"/>
      </w:r>
    </w:p>
    <w:p w14:paraId="32326155" w14:textId="77777777" w:rsidR="00CF60EA" w:rsidRPr="00C8579C" w:rsidRDefault="00CF60EA" w:rsidP="00BB0622">
      <w:pPr>
        <w:keepNext/>
        <w:keepLines/>
        <w:rPr>
          <w:rFonts w:ascii="Tahoma" w:hAnsi="Tahoma" w:cs="Tahoma"/>
          <w:b/>
        </w:rPr>
        <w:sectPr w:rsidR="00CF60EA" w:rsidRPr="00C8579C" w:rsidSect="007A766D">
          <w:headerReference w:type="default" r:id="rId19"/>
          <w:footerReference w:type="default" r:id="rId20"/>
          <w:headerReference w:type="first" r:id="rId21"/>
          <w:footerReference w:type="first" r:id="rId22"/>
          <w:pgSz w:w="11906" w:h="16838" w:code="9"/>
          <w:pgMar w:top="709" w:right="1274" w:bottom="1276" w:left="1276" w:header="567" w:footer="567" w:gutter="0"/>
          <w:cols w:space="708"/>
          <w:docGrid w:linePitch="272"/>
        </w:sect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4F6AB5" w:rsidRPr="00C8579C" w14:paraId="2CD78DB8" w14:textId="77777777" w:rsidTr="00C10089">
        <w:trPr>
          <w:trHeight w:val="70"/>
        </w:trPr>
        <w:tc>
          <w:tcPr>
            <w:tcW w:w="8008" w:type="dxa"/>
            <w:tcBorders>
              <w:top w:val="single" w:sz="4" w:space="0" w:color="auto"/>
              <w:bottom w:val="single" w:sz="4" w:space="0" w:color="auto"/>
            </w:tcBorders>
          </w:tcPr>
          <w:p w14:paraId="51CCD584" w14:textId="77777777" w:rsidR="004F6AB5" w:rsidRPr="00C8579C" w:rsidRDefault="00FF72CC" w:rsidP="00BB0622">
            <w:pPr>
              <w:keepNext/>
              <w:keepLines/>
              <w:rPr>
                <w:rFonts w:ascii="Tahoma" w:hAnsi="Tahoma" w:cs="Tahoma"/>
              </w:rPr>
            </w:pPr>
            <w:r>
              <w:lastRenderedPageBreak/>
              <w:br w:type="page"/>
            </w:r>
            <w:r w:rsidR="00C10089">
              <w:rPr>
                <w:rFonts w:ascii="Tahoma" w:hAnsi="Tahoma" w:cs="Tahoma"/>
              </w:rPr>
              <w:t xml:space="preserve">ZAVAROVANJE RESNOSTI PONUDBE </w:t>
            </w:r>
            <w:r w:rsidR="00C10089" w:rsidRPr="00B26466">
              <w:rPr>
                <w:rFonts w:ascii="Tahoma" w:hAnsi="Tahoma" w:cs="Tahoma"/>
                <w:color w:val="FF0000"/>
              </w:rPr>
              <w:t>– bančna garancija/kavcijsko zavarovanje</w:t>
            </w:r>
          </w:p>
        </w:tc>
        <w:tc>
          <w:tcPr>
            <w:tcW w:w="1560" w:type="dxa"/>
            <w:tcBorders>
              <w:top w:val="single" w:sz="4" w:space="0" w:color="auto"/>
              <w:bottom w:val="single" w:sz="4" w:space="0" w:color="auto"/>
            </w:tcBorders>
          </w:tcPr>
          <w:p w14:paraId="3A28086A" w14:textId="77777777" w:rsidR="004F6AB5" w:rsidRPr="00C8579C" w:rsidRDefault="004F6AB5" w:rsidP="00BB0622">
            <w:pPr>
              <w:keepNext/>
              <w:keepLines/>
              <w:ind w:left="-353" w:firstLine="353"/>
              <w:rPr>
                <w:rFonts w:ascii="Tahoma" w:hAnsi="Tahoma" w:cs="Tahoma"/>
                <w:b/>
                <w:i/>
              </w:rPr>
            </w:pPr>
            <w:r w:rsidRPr="00C8579C">
              <w:rPr>
                <w:rFonts w:ascii="Tahoma" w:hAnsi="Tahoma" w:cs="Tahoma"/>
                <w:b/>
                <w:i/>
              </w:rPr>
              <w:t xml:space="preserve">Priloga </w:t>
            </w:r>
            <w:r w:rsidR="00D27B46" w:rsidRPr="00C8579C">
              <w:rPr>
                <w:rFonts w:ascii="Tahoma" w:hAnsi="Tahoma" w:cs="Tahoma"/>
                <w:b/>
                <w:i/>
              </w:rPr>
              <w:t>9</w:t>
            </w:r>
            <w:r w:rsidR="00C10089">
              <w:rPr>
                <w:rFonts w:ascii="Tahoma" w:hAnsi="Tahoma" w:cs="Tahoma"/>
                <w:b/>
                <w:i/>
              </w:rPr>
              <w:t>/1</w:t>
            </w:r>
          </w:p>
        </w:tc>
      </w:tr>
    </w:tbl>
    <w:p w14:paraId="6464A30F" w14:textId="77777777" w:rsidR="00C10089" w:rsidRPr="00C73DA4" w:rsidRDefault="00C10089" w:rsidP="00BB0622">
      <w:pPr>
        <w:keepNext/>
        <w:keepLines/>
        <w:tabs>
          <w:tab w:val="left" w:pos="284"/>
        </w:tabs>
        <w:jc w:val="right"/>
        <w:rPr>
          <w:rFonts w:ascii="Tahoma" w:hAnsi="Tahoma" w:cs="Tahoma"/>
          <w:b/>
          <w:i/>
        </w:rPr>
      </w:pPr>
      <w:r>
        <w:rPr>
          <w:rFonts w:ascii="Tahoma" w:hAnsi="Tahoma" w:cs="Tahoma"/>
          <w:b/>
          <w:i/>
        </w:rPr>
        <w:t>V</w:t>
      </w:r>
      <w:r w:rsidRPr="00C73DA4">
        <w:rPr>
          <w:rFonts w:ascii="Tahoma" w:hAnsi="Tahoma" w:cs="Tahoma"/>
          <w:b/>
          <w:i/>
        </w:rPr>
        <w:t>ZOREC</w:t>
      </w:r>
    </w:p>
    <w:p w14:paraId="03D060C7"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C73DA4">
        <w:rPr>
          <w:rFonts w:ascii="Tahoma" w:hAnsi="Tahoma" w:cs="Tahoma"/>
          <w:i/>
          <w:lang w:eastAsia="en-US"/>
        </w:rPr>
        <w:t xml:space="preserve">Glava s podatki o garantu (banki) ali SWIFT-ključ </w:t>
      </w:r>
    </w:p>
    <w:p w14:paraId="6C1D5C1A"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3D6338EC"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lang w:eastAsia="en-US"/>
        </w:rPr>
        <w:t xml:space="preserve">Za: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i/>
          <w:lang w:eastAsia="en-US"/>
        </w:rPr>
        <w:t xml:space="preserve"> (vpiše se upravičenca tj. izvajalca postopka javnega naročanja)</w:t>
      </w:r>
    </w:p>
    <w:p w14:paraId="228B89BB"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C73DA4">
        <w:rPr>
          <w:rFonts w:ascii="Tahoma" w:hAnsi="Tahoma" w:cs="Tahoma"/>
          <w:lang w:eastAsia="en-US"/>
        </w:rPr>
        <w:t xml:space="preserve">Datum: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 se datum izdaje)</w:t>
      </w:r>
    </w:p>
    <w:p w14:paraId="5E2F9629"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62A08AD1"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VRSTA ZAVAROVANJA:</w:t>
      </w:r>
      <w:r w:rsidRPr="00C73DA4">
        <w:rPr>
          <w:rFonts w:ascii="Tahoma" w:hAnsi="Tahoma" w:cs="Tahoma"/>
          <w:lang w:eastAsia="en-US"/>
        </w:rPr>
        <w:t xml:space="preserve">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i/>
          <w:lang w:eastAsia="en-US"/>
        </w:rPr>
        <w:t xml:space="preserve"> (vpiše se vrsta zavarovanja: bančna garancija)</w:t>
      </w:r>
    </w:p>
    <w:p w14:paraId="43FA71A8"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9E70BED"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 xml:space="preserve">ŠTEVILKA: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 se številka zavarovanja)</w:t>
      </w:r>
    </w:p>
    <w:p w14:paraId="2FC17165"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2B27F18E"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GARANT:</w:t>
      </w:r>
      <w:r w:rsidRPr="00C73DA4">
        <w:rPr>
          <w:rFonts w:ascii="Tahoma" w:hAnsi="Tahoma" w:cs="Tahoma"/>
          <w:lang w:eastAsia="en-US"/>
        </w:rPr>
        <w:t xml:space="preserve">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 se ime in naslov banke v kraju izdaje)</w:t>
      </w:r>
    </w:p>
    <w:p w14:paraId="366AA177"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3C113A5"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C73DA4">
        <w:rPr>
          <w:rFonts w:ascii="Tahoma" w:hAnsi="Tahoma" w:cs="Tahoma"/>
          <w:b/>
          <w:lang w:eastAsia="en-US"/>
        </w:rPr>
        <w:t xml:space="preserve">NAROČNIK: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(vpišeta se ime in naslov naročnika zavarovanja, tj. ponudnika v postopku javnega naročanja)</w:t>
      </w:r>
    </w:p>
    <w:p w14:paraId="111B6A60"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63CC98A6"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UPRAVIČENEC:</w:t>
      </w:r>
      <w:r w:rsidRPr="00C73DA4">
        <w:rPr>
          <w:rFonts w:ascii="Tahoma" w:hAnsi="Tahoma" w:cs="Tahoma"/>
          <w:lang w:eastAsia="en-US"/>
        </w:rPr>
        <w:t xml:space="preserve">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i/>
          <w:lang w:eastAsia="en-US"/>
        </w:rPr>
        <w:t xml:space="preserve"> (vpiše se izvajalec postopka javnega naročanja)</w:t>
      </w:r>
    </w:p>
    <w:p w14:paraId="3B0905DA"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64324519" w14:textId="2F361FA2"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 xml:space="preserve">OSNOVNI POSEL: </w:t>
      </w:r>
      <w:r w:rsidRPr="00C73DA4">
        <w:rPr>
          <w:rFonts w:ascii="Tahoma" w:hAnsi="Tahoma" w:cs="Tahoma"/>
          <w:lang w:eastAsia="en-US"/>
        </w:rPr>
        <w:t xml:space="preserve">obveznost naročnika zavarovanja iz njegove ponudbe, predložene v postopku javnega naročanja št. </w:t>
      </w:r>
      <w:r w:rsidR="003C61CF">
        <w:rPr>
          <w:rFonts w:ascii="Tahoma" w:hAnsi="Tahoma" w:cs="Tahoma"/>
          <w:lang w:eastAsia="en-US"/>
        </w:rPr>
        <w:t>ŽALE-39/22</w:t>
      </w:r>
      <w:r w:rsidRPr="00C73DA4">
        <w:rPr>
          <w:rFonts w:ascii="Tahoma" w:hAnsi="Tahoma" w:cs="Tahoma"/>
          <w:lang w:eastAsia="en-US"/>
        </w:rPr>
        <w:t xml:space="preserve"> </w:t>
      </w:r>
      <w:r w:rsidRPr="00C73DA4">
        <w:rPr>
          <w:rFonts w:ascii="Tahoma" w:hAnsi="Tahoma" w:cs="Tahoma"/>
          <w:i/>
          <w:lang w:eastAsia="en-US"/>
        </w:rPr>
        <w:t>(vpiše se številka objave oziroma interne oznake postopka oddaje javnega naročila)</w:t>
      </w:r>
      <w:r w:rsidRPr="00C73DA4">
        <w:rPr>
          <w:rFonts w:ascii="Tahoma" w:hAnsi="Tahoma" w:cs="Tahoma"/>
          <w:lang w:eastAsia="en-US"/>
        </w:rPr>
        <w:t xml:space="preserve">, katerega predmet je </w:t>
      </w:r>
      <w:r w:rsidRPr="00557A9A">
        <w:rPr>
          <w:rFonts w:ascii="Tahoma" w:hAnsi="Tahoma" w:cs="Tahoma"/>
          <w:b/>
        </w:rPr>
        <w:t>»</w:t>
      </w:r>
      <w:r w:rsidR="00850333" w:rsidRPr="00850333">
        <w:rPr>
          <w:rFonts w:ascii="Tahoma" w:hAnsi="Tahoma" w:cs="Tahoma"/>
          <w:b/>
          <w:bCs/>
        </w:rPr>
        <w:t>Zamenjava obstoječe oskrbe z zemeljskim plinom (ZP) z utekočinjenim naftnim plinom (UNP)</w:t>
      </w:r>
      <w:r w:rsidR="00850333">
        <w:rPr>
          <w:rFonts w:ascii="Tahoma" w:hAnsi="Tahoma" w:cs="Tahoma"/>
          <w:b/>
          <w:bCs/>
        </w:rPr>
        <w:t>«</w:t>
      </w:r>
      <w:r w:rsidR="008A690E">
        <w:rPr>
          <w:rFonts w:ascii="Tahoma" w:hAnsi="Tahoma" w:cs="Tahoma"/>
          <w:b/>
        </w:rPr>
        <w:t xml:space="preserve"> </w:t>
      </w:r>
      <w:r w:rsidRPr="00C73DA4">
        <w:rPr>
          <w:rFonts w:ascii="Tahoma" w:hAnsi="Tahoma" w:cs="Tahoma"/>
          <w:i/>
          <w:lang w:eastAsia="en-US"/>
        </w:rPr>
        <w:t>(vpiše se predmet javnega naročila)</w:t>
      </w:r>
      <w:r w:rsidRPr="00C73DA4">
        <w:rPr>
          <w:rFonts w:ascii="Tahoma" w:hAnsi="Tahoma" w:cs="Tahoma"/>
          <w:lang w:eastAsia="en-US"/>
        </w:rPr>
        <w:t>.</w:t>
      </w:r>
    </w:p>
    <w:p w14:paraId="7791C62A"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2E6C43A7"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 xml:space="preserve">ZNESEK V EUR: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 se najvišji znesek s številko in besedo)</w:t>
      </w:r>
    </w:p>
    <w:p w14:paraId="0A6C2407"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1AEE985"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 xml:space="preserve">LISTINE, KI JIH JE POLEG IZJAVE TREBA PRILOŽITI ZAHTEVI ZA PLAČILO IN SE IZRECNO ZAHTEVAJO V SPODNJEM BESEDILU: </w:t>
      </w:r>
      <w:r>
        <w:rPr>
          <w:rFonts w:ascii="Tahoma" w:hAnsi="Tahoma" w:cs="Tahoma"/>
          <w:lang w:eastAsia="en-US"/>
        </w:rPr>
        <w:t>nobena</w:t>
      </w:r>
    </w:p>
    <w:p w14:paraId="5E41905F"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44C6C7F"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JEZIK V ZAHTEVANIH LISTINAH:</w:t>
      </w:r>
      <w:r w:rsidRPr="00C73DA4">
        <w:rPr>
          <w:rFonts w:ascii="Tahoma" w:hAnsi="Tahoma" w:cs="Tahoma"/>
          <w:lang w:eastAsia="en-US"/>
        </w:rPr>
        <w:t xml:space="preserve"> slovenski</w:t>
      </w:r>
    </w:p>
    <w:p w14:paraId="52EB11C3"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F154693"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OBLIKA PREDLOŽITVE:</w:t>
      </w:r>
      <w:r w:rsidRPr="00C73DA4">
        <w:rPr>
          <w:rFonts w:ascii="Tahoma" w:hAnsi="Tahoma" w:cs="Tahoma"/>
          <w:lang w:eastAsia="en-US"/>
        </w:rPr>
        <w:t xml:space="preserve"> v papirni obliki s priporočeno pošto ali katerokoli obliko hitre pošte ali osebno ali v elektronski obliki po SWIFT sistemu na naslov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(navede se SWIFT naslova garanta)</w:t>
      </w:r>
    </w:p>
    <w:p w14:paraId="0E413BFD"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7A7106E"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C73DA4">
        <w:rPr>
          <w:rFonts w:ascii="Tahoma" w:hAnsi="Tahoma" w:cs="Tahoma"/>
          <w:b/>
          <w:lang w:eastAsia="en-US"/>
        </w:rPr>
        <w:t>KRAJ PREDLOŽITVE:</w:t>
      </w:r>
      <w:r w:rsidRPr="00C73DA4">
        <w:rPr>
          <w:rFonts w:ascii="Tahoma" w:hAnsi="Tahoma" w:cs="Tahoma"/>
          <w:lang w:eastAsia="en-US"/>
        </w:rPr>
        <w:t xml:space="preserve">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(garant vpiše naslov podružnice, kjer se opravi predložitev papirnih listin, ali elektronski naslov za predložitev v elektronski obliki, kot na primer garantov SWIFT naslov)</w:t>
      </w:r>
    </w:p>
    <w:p w14:paraId="5F2E3CA7"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BD9B3B4"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lang w:eastAsia="en-US"/>
        </w:rPr>
        <w:t>Ne glede na naslov podružnice, ki jo je vpisal garant, se predložitev papirnih listin lahko opravi v katerikoli podružnici garanta na območju Republike Slovenije.</w:t>
      </w:r>
      <w:r w:rsidRPr="00C73DA4" w:rsidDel="00D4087F">
        <w:rPr>
          <w:rFonts w:ascii="Tahoma" w:hAnsi="Tahoma" w:cs="Tahoma"/>
          <w:lang w:eastAsia="en-US"/>
        </w:rPr>
        <w:t xml:space="preserve"> </w:t>
      </w:r>
    </w:p>
    <w:p w14:paraId="39CFBC7C"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717EAE72"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 xml:space="preserve">ROK VELJAVNOSTI: </w:t>
      </w:r>
      <w:r w:rsidRPr="00C73DA4">
        <w:rPr>
          <w:rFonts w:ascii="Tahoma" w:hAnsi="Tahoma" w:cs="Tahoma"/>
          <w:lang w:eastAsia="en-US"/>
        </w:rPr>
        <w:fldChar w:fldCharType="begin">
          <w:ffData>
            <w:name w:val="Besedilo2"/>
            <w:enabled/>
            <w:calcOnExit w:val="0"/>
            <w:textInput>
              <w:default w:val="DD. MM. LLLL"/>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DD. MM. LLLL</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 se datum, ki je naveden v razpisni dokumentaciji za oddajo predmetnega javnega naročila - tj. z dobo veljavnosti (vsaj) do dneva veljavnosti ponudbe)</w:t>
      </w:r>
    </w:p>
    <w:p w14:paraId="23F73D9B"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F033641"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STRANKA, KI MORA PLAČATI STROŠKE:</w:t>
      </w:r>
      <w:r w:rsidRPr="00C73DA4">
        <w:rPr>
          <w:rFonts w:ascii="Tahoma" w:hAnsi="Tahoma" w:cs="Tahoma"/>
          <w:lang w:eastAsia="en-US"/>
        </w:rPr>
        <w:t xml:space="preserve">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 xml:space="preserve">(vpiše se ime naročnika zavarovanja, tj. ponudnika v postopku javnega naročanja) </w:t>
      </w:r>
    </w:p>
    <w:p w14:paraId="19453861"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0F908FC6" w14:textId="77777777" w:rsidR="00C10089" w:rsidRPr="00C73DA4" w:rsidRDefault="00C10089" w:rsidP="00BB0622">
      <w:pPr>
        <w:keepNext/>
        <w:keepLines/>
        <w:jc w:val="both"/>
        <w:rPr>
          <w:rFonts w:ascii="Tahoma" w:hAnsi="Tahoma" w:cs="Tahoma"/>
          <w:lang w:eastAsia="en-US"/>
        </w:rPr>
      </w:pPr>
      <w:r w:rsidRPr="00C73DA4">
        <w:rPr>
          <w:rFonts w:ascii="Tahoma" w:hAnsi="Tahoma" w:cs="Tahoma"/>
          <w:lang w:eastAsia="en-US"/>
        </w:rPr>
        <w:t>Kot garant se s tem zavarovanjem nepreklicno in brezpogojno zavezujemo, da bomo upravičencu</w:t>
      </w:r>
      <w:r>
        <w:rPr>
          <w:rFonts w:ascii="Tahoma" w:hAnsi="Tahoma" w:cs="Tahoma"/>
          <w:lang w:eastAsia="en-US"/>
        </w:rPr>
        <w:t xml:space="preserve"> na prvi poziv</w:t>
      </w:r>
      <w:r w:rsidRPr="00C73DA4">
        <w:rPr>
          <w:rFonts w:ascii="Tahoma" w:hAnsi="Tahoma" w:cs="Tahoma"/>
          <w:lang w:eastAsia="en-US"/>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5861EC6" w14:textId="77777777" w:rsidR="007F1A87" w:rsidRPr="00C73DA4" w:rsidRDefault="007F1A87" w:rsidP="00BB0622">
      <w:pPr>
        <w:keepNext/>
        <w:keepLines/>
        <w:jc w:val="both"/>
        <w:rPr>
          <w:rFonts w:ascii="Tahoma" w:hAnsi="Tahoma" w:cs="Tahoma"/>
          <w:lang w:eastAsia="en-US"/>
        </w:rPr>
      </w:pPr>
    </w:p>
    <w:p w14:paraId="65576DCA" w14:textId="77777777" w:rsidR="00C10089" w:rsidRPr="00C73DA4" w:rsidRDefault="00C10089" w:rsidP="00BB0622">
      <w:pPr>
        <w:keepNext/>
        <w:keepLines/>
        <w:jc w:val="both"/>
        <w:rPr>
          <w:rFonts w:ascii="Tahoma" w:hAnsi="Tahoma" w:cs="Tahoma"/>
          <w:lang w:eastAsia="en-US"/>
        </w:rPr>
      </w:pPr>
      <w:r w:rsidRPr="00C73DA4">
        <w:rPr>
          <w:rFonts w:ascii="Tahoma" w:hAnsi="Tahoma" w:cs="Tahoma"/>
          <w:lang w:eastAsia="en-US"/>
        </w:rPr>
        <w:t xml:space="preserve">Zavarovanje se lahko unovči iz naslednjih razlogov, ki morajo biti navedeni v izjavi upravičenca oziroma zahtevi za plačilo: </w:t>
      </w:r>
    </w:p>
    <w:p w14:paraId="661BD2BF" w14:textId="77777777" w:rsidR="00C10089" w:rsidRPr="00C73DA4" w:rsidRDefault="00C10089" w:rsidP="00BB0622">
      <w:pPr>
        <w:keepNext/>
        <w:keepLines/>
        <w:numPr>
          <w:ilvl w:val="0"/>
          <w:numId w:val="47"/>
        </w:numPr>
        <w:ind w:left="426" w:hanging="284"/>
        <w:jc w:val="both"/>
        <w:rPr>
          <w:rFonts w:ascii="Tahoma" w:hAnsi="Tahoma" w:cs="Tahoma"/>
          <w:lang w:eastAsia="en-US"/>
        </w:rPr>
      </w:pPr>
      <w:r w:rsidRPr="00C73DA4">
        <w:rPr>
          <w:rFonts w:ascii="Tahoma" w:hAnsi="Tahoma" w:cs="Tahoma"/>
          <w:lang w:eastAsia="en-US"/>
        </w:rPr>
        <w:lastRenderedPageBreak/>
        <w:t>naročnik zavarovanja je umaknil ponudbo po poteku roka za prejem ponudb ali nedopustno spremenil ponudbo v času njene veljavnosti; ali</w:t>
      </w:r>
    </w:p>
    <w:p w14:paraId="5470C699" w14:textId="49F231F7" w:rsidR="00C10089" w:rsidRPr="00C73DA4" w:rsidRDefault="00C10089" w:rsidP="00BB0622">
      <w:pPr>
        <w:keepNext/>
        <w:keepLines/>
        <w:numPr>
          <w:ilvl w:val="0"/>
          <w:numId w:val="47"/>
        </w:numPr>
        <w:ind w:left="426" w:hanging="284"/>
        <w:jc w:val="both"/>
        <w:rPr>
          <w:rFonts w:ascii="Tahoma" w:hAnsi="Tahoma" w:cs="Tahoma"/>
          <w:lang w:eastAsia="en-US"/>
        </w:rPr>
      </w:pPr>
      <w:r w:rsidRPr="00C73DA4">
        <w:rPr>
          <w:rFonts w:ascii="Tahoma" w:hAnsi="Tahoma" w:cs="Tahoma"/>
          <w:lang w:eastAsia="en-US"/>
        </w:rPr>
        <w:t xml:space="preserve">izbrani naročnik zavarovanja na poziv upravičenca ni podpisal </w:t>
      </w:r>
      <w:r w:rsidR="003B6017">
        <w:rPr>
          <w:rFonts w:ascii="Tahoma" w:hAnsi="Tahoma" w:cs="Tahoma"/>
        </w:rPr>
        <w:t>pogodbe</w:t>
      </w:r>
      <w:r w:rsidRPr="00C73DA4">
        <w:rPr>
          <w:rFonts w:ascii="Tahoma" w:hAnsi="Tahoma" w:cs="Tahoma"/>
          <w:lang w:eastAsia="en-US"/>
        </w:rPr>
        <w:t>; ali</w:t>
      </w:r>
    </w:p>
    <w:p w14:paraId="057FB3ED" w14:textId="77777777" w:rsidR="00C10089" w:rsidRPr="00C73DA4" w:rsidRDefault="00C10089" w:rsidP="00BB0622">
      <w:pPr>
        <w:keepNext/>
        <w:keepLines/>
        <w:numPr>
          <w:ilvl w:val="0"/>
          <w:numId w:val="47"/>
        </w:numPr>
        <w:ind w:left="426" w:hanging="284"/>
        <w:jc w:val="both"/>
        <w:rPr>
          <w:rFonts w:ascii="Tahoma" w:hAnsi="Tahoma" w:cs="Tahoma"/>
          <w:lang w:eastAsia="en-US"/>
        </w:rPr>
      </w:pPr>
      <w:r w:rsidRPr="00C73DA4">
        <w:rPr>
          <w:rFonts w:ascii="Tahoma" w:hAnsi="Tahoma" w:cs="Tahoma"/>
          <w:lang w:eastAsia="en-US"/>
        </w:rPr>
        <w:t>izbrani naročnik zavarovanja ni predložil zavarovanja za dobro izvedbo obveznosti v skladu s pogoji naročila.</w:t>
      </w:r>
    </w:p>
    <w:p w14:paraId="0F26447F" w14:textId="77777777" w:rsidR="00C10089" w:rsidRPr="00C73DA4" w:rsidRDefault="00C10089" w:rsidP="00BB0622">
      <w:pPr>
        <w:keepNext/>
        <w:keepLines/>
        <w:ind w:left="720"/>
        <w:jc w:val="both"/>
        <w:rPr>
          <w:rFonts w:ascii="Tahoma" w:hAnsi="Tahoma" w:cs="Tahoma"/>
          <w:lang w:eastAsia="en-US"/>
        </w:rPr>
      </w:pPr>
    </w:p>
    <w:p w14:paraId="4A1E74DB" w14:textId="77777777" w:rsidR="00C10089" w:rsidRPr="00C73DA4" w:rsidRDefault="00C10089" w:rsidP="00BB0622">
      <w:pPr>
        <w:keepNext/>
        <w:keepLines/>
        <w:jc w:val="both"/>
        <w:rPr>
          <w:rFonts w:ascii="Tahoma" w:hAnsi="Tahoma" w:cs="Tahoma"/>
          <w:lang w:eastAsia="en-US"/>
        </w:rPr>
      </w:pPr>
      <w:r w:rsidRPr="00C73DA4">
        <w:rPr>
          <w:rFonts w:ascii="Tahoma" w:hAnsi="Tahoma" w:cs="Tahoma"/>
          <w:lang w:eastAsia="en-US"/>
        </w:rPr>
        <w:t>Katerokoli zahtevo za plačilo po tem zavarovanju moramo prejeti na datum veljavnosti zavarovanja ali pred njim v zgoraj navedenem kraju predložitve.</w:t>
      </w:r>
    </w:p>
    <w:p w14:paraId="0D75E2A8" w14:textId="77777777" w:rsidR="00C10089" w:rsidRPr="00C73DA4" w:rsidRDefault="00C10089" w:rsidP="00BB0622">
      <w:pPr>
        <w:keepNext/>
        <w:keepLines/>
        <w:jc w:val="both"/>
        <w:rPr>
          <w:rFonts w:ascii="Tahoma" w:hAnsi="Tahoma" w:cs="Tahoma"/>
          <w:lang w:eastAsia="en-US"/>
        </w:rPr>
      </w:pPr>
    </w:p>
    <w:p w14:paraId="7E850C7C" w14:textId="77777777" w:rsidR="00C10089" w:rsidRPr="00C73DA4" w:rsidRDefault="00C10089" w:rsidP="00BB0622">
      <w:pPr>
        <w:keepNext/>
        <w:keepLines/>
        <w:jc w:val="both"/>
        <w:rPr>
          <w:rFonts w:ascii="Tahoma" w:hAnsi="Tahoma" w:cs="Tahoma"/>
          <w:lang w:eastAsia="en-US"/>
        </w:rPr>
      </w:pPr>
      <w:r w:rsidRPr="00C73DA4">
        <w:rPr>
          <w:rFonts w:ascii="Tahoma" w:hAnsi="Tahoma" w:cs="Tahoma"/>
          <w:lang w:eastAsia="en-US"/>
        </w:rPr>
        <w:t>Morebitne spore v zvezi s tem zavarovanjem rešuje stvarno pristojno sodišče v Ljubljani po slovenskem pravu.</w:t>
      </w:r>
    </w:p>
    <w:p w14:paraId="513CFFDC"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C307CDB"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C73DA4">
        <w:rPr>
          <w:rFonts w:ascii="Tahoma" w:hAnsi="Tahoma" w:cs="Tahoma"/>
        </w:rPr>
        <w:t>Za to zavarovanje veljajo Enotna pravila za garancije na poziv (EPGP) revizija iz leta 2010, izdana pri MTZ pod št. 758.</w:t>
      </w:r>
    </w:p>
    <w:p w14:paraId="5B32A08B" w14:textId="77777777" w:rsidR="00C10089"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045DD2C"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342B14F" w14:textId="77777777" w:rsidR="00C10089" w:rsidRPr="00C73DA4"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lang w:eastAsia="en-US"/>
        </w:rPr>
      </w:pP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t xml:space="preserve"> garant</w:t>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t>(žig in podpis)</w:t>
      </w:r>
    </w:p>
    <w:p w14:paraId="4098F2C0" w14:textId="77777777" w:rsidR="00C10089" w:rsidRPr="00C73DA4" w:rsidRDefault="00C10089" w:rsidP="00BB0622">
      <w:pPr>
        <w:keepNext/>
        <w:keepLines/>
        <w:rPr>
          <w:rFonts w:ascii="Arial" w:hAnsi="Arial" w:cs="Arial"/>
          <w:lang w:eastAsia="en-US"/>
        </w:rPr>
      </w:pPr>
    </w:p>
    <w:p w14:paraId="46A57B6D" w14:textId="77777777" w:rsidR="00C10089" w:rsidRPr="00C73DA4" w:rsidRDefault="00C10089" w:rsidP="00BB0622">
      <w:pPr>
        <w:keepNext/>
        <w:keepLines/>
        <w:jc w:val="both"/>
        <w:rPr>
          <w:rFonts w:ascii="Tahoma" w:hAnsi="Tahoma" w:cs="Tahoma"/>
          <w:i/>
          <w:iCs/>
          <w:sz w:val="18"/>
          <w:szCs w:val="22"/>
        </w:rPr>
      </w:pPr>
    </w:p>
    <w:p w14:paraId="557CEFF8" w14:textId="77777777" w:rsidR="00C10089" w:rsidRPr="00C10089"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C10089">
        <w:rPr>
          <w:rFonts w:ascii="Tahoma" w:hAnsi="Tahoma" w:cs="Tahoma"/>
          <w:b/>
          <w:i/>
          <w:u w:val="single"/>
          <w:lang w:eastAsia="en-US"/>
        </w:rPr>
        <w:t>Opozorilo:</w:t>
      </w:r>
    </w:p>
    <w:p w14:paraId="350EE219" w14:textId="77777777" w:rsidR="00C10089" w:rsidRPr="008A3942" w:rsidRDefault="00C10089" w:rsidP="00BB0622">
      <w:pPr>
        <w:keepNext/>
        <w:keepLines/>
        <w:jc w:val="both"/>
        <w:rPr>
          <w:rFonts w:ascii="Tahoma" w:hAnsi="Tahoma" w:cs="Tahoma"/>
          <w:sz w:val="18"/>
        </w:rPr>
      </w:pPr>
      <w:r w:rsidRPr="00426CF9">
        <w:rPr>
          <w:rFonts w:ascii="Tahoma" w:hAnsi="Tahoma" w:cs="Tahoma"/>
          <w:b/>
          <w:i/>
          <w:sz w:val="18"/>
        </w:rPr>
        <w:t xml:space="preserve">Kavcijska zavarovanja morajo vsebovati klavzulo: »Zahtevi za plačilo ni potrebno priložiti originalnega izvoda zavarovanja.« </w:t>
      </w:r>
    </w:p>
    <w:p w14:paraId="1704AD3B" w14:textId="77777777" w:rsidR="00C10089" w:rsidRPr="00C73DA4" w:rsidRDefault="00C10089" w:rsidP="00BB0622">
      <w:pPr>
        <w:keepNext/>
        <w:keepLines/>
        <w:jc w:val="both"/>
        <w:rPr>
          <w:rFonts w:ascii="Tahoma" w:hAnsi="Tahoma" w:cs="Tahoma"/>
          <w:i/>
          <w:iCs/>
          <w:sz w:val="18"/>
          <w:szCs w:val="22"/>
        </w:rPr>
      </w:pPr>
    </w:p>
    <w:p w14:paraId="2976633D" w14:textId="77777777" w:rsidR="00C10089" w:rsidRPr="00C73DA4" w:rsidRDefault="00C10089" w:rsidP="00BB0622">
      <w:pPr>
        <w:keepNext/>
        <w:keepLines/>
        <w:jc w:val="both"/>
        <w:rPr>
          <w:rFonts w:ascii="Tahoma" w:hAnsi="Tahoma" w:cs="Tahoma"/>
          <w:i/>
          <w:iCs/>
          <w:sz w:val="18"/>
          <w:szCs w:val="22"/>
        </w:rPr>
      </w:pPr>
    </w:p>
    <w:p w14:paraId="3DC9D47B" w14:textId="77777777" w:rsidR="00C10089" w:rsidRPr="00C73DA4" w:rsidRDefault="00C10089" w:rsidP="00BB0622">
      <w:pPr>
        <w:keepNext/>
        <w:keepLines/>
        <w:jc w:val="both"/>
        <w:rPr>
          <w:rFonts w:ascii="Tahoma" w:hAnsi="Tahoma" w:cs="Tahoma"/>
          <w:i/>
          <w:iCs/>
          <w:sz w:val="18"/>
          <w:szCs w:val="22"/>
        </w:rPr>
      </w:pPr>
    </w:p>
    <w:p w14:paraId="02E94ACE" w14:textId="77777777" w:rsidR="00C10089" w:rsidRPr="00C73DA4" w:rsidRDefault="00C10089" w:rsidP="00BB0622">
      <w:pPr>
        <w:keepNext/>
        <w:keepLines/>
        <w:jc w:val="both"/>
        <w:rPr>
          <w:rFonts w:ascii="Tahoma" w:hAnsi="Tahoma" w:cs="Tahoma"/>
          <w:i/>
          <w:iCs/>
          <w:sz w:val="18"/>
          <w:szCs w:val="22"/>
        </w:rPr>
      </w:pPr>
    </w:p>
    <w:p w14:paraId="4AE76553" w14:textId="77777777" w:rsidR="00C10089" w:rsidRPr="00C73DA4" w:rsidRDefault="00C10089" w:rsidP="00BB0622">
      <w:pPr>
        <w:keepNext/>
        <w:keepLines/>
        <w:jc w:val="both"/>
        <w:rPr>
          <w:rFonts w:ascii="Tahoma" w:hAnsi="Tahoma" w:cs="Tahoma"/>
          <w:i/>
          <w:iCs/>
          <w:sz w:val="18"/>
          <w:szCs w:val="22"/>
        </w:rPr>
      </w:pPr>
      <w:r w:rsidRPr="00C73DA4">
        <w:rPr>
          <w:rFonts w:ascii="Tahoma" w:hAnsi="Tahoma" w:cs="Tahoma"/>
          <w:i/>
          <w:iCs/>
          <w:sz w:val="18"/>
          <w:szCs w:val="22"/>
        </w:rPr>
        <w:t xml:space="preserve">Ponudnik </w:t>
      </w:r>
      <w:r>
        <w:rPr>
          <w:rFonts w:ascii="Tahoma" w:hAnsi="Tahoma" w:cs="Tahoma"/>
          <w:i/>
          <w:iCs/>
          <w:sz w:val="18"/>
          <w:szCs w:val="22"/>
          <w:u w:val="single"/>
        </w:rPr>
        <w:t>zavarovanje</w:t>
      </w:r>
      <w:r w:rsidRPr="00C73DA4">
        <w:rPr>
          <w:rFonts w:ascii="Tahoma" w:hAnsi="Tahoma" w:cs="Tahoma"/>
          <w:i/>
          <w:iCs/>
          <w:sz w:val="18"/>
          <w:szCs w:val="22"/>
          <w:u w:val="single"/>
        </w:rPr>
        <w:t xml:space="preserve"> za resnost ponudbe</w:t>
      </w:r>
      <w:r w:rsidRPr="00C73DA4">
        <w:rPr>
          <w:rFonts w:ascii="Tahoma" w:hAnsi="Tahoma" w:cs="Tahoma"/>
          <w:b/>
          <w:i/>
          <w:iCs/>
          <w:sz w:val="18"/>
          <w:szCs w:val="22"/>
        </w:rPr>
        <w:t xml:space="preserve"> </w:t>
      </w:r>
      <w:r w:rsidRPr="00C73DA4">
        <w:rPr>
          <w:rFonts w:ascii="Tahoma" w:hAnsi="Tahoma" w:cs="Tahoma"/>
          <w:i/>
          <w:iCs/>
          <w:sz w:val="18"/>
          <w:szCs w:val="22"/>
        </w:rPr>
        <w:t xml:space="preserve">v okviru </w:t>
      </w:r>
      <w:r>
        <w:rPr>
          <w:rFonts w:ascii="Tahoma" w:hAnsi="Tahoma" w:cs="Tahoma"/>
          <w:i/>
          <w:iCs/>
          <w:sz w:val="18"/>
          <w:szCs w:val="22"/>
        </w:rPr>
        <w:t xml:space="preserve">informacijskega </w:t>
      </w:r>
      <w:r w:rsidRPr="00C73DA4">
        <w:rPr>
          <w:rFonts w:ascii="Tahoma" w:hAnsi="Tahoma" w:cs="Tahoma"/>
          <w:i/>
          <w:iCs/>
          <w:sz w:val="18"/>
          <w:szCs w:val="22"/>
        </w:rPr>
        <w:t>sistema e-JN</w:t>
      </w:r>
      <w:r w:rsidRPr="00C73DA4">
        <w:rPr>
          <w:rFonts w:ascii="Tahoma" w:hAnsi="Tahoma" w:cs="Tahoma"/>
          <w:b/>
          <w:i/>
          <w:iCs/>
          <w:sz w:val="18"/>
          <w:szCs w:val="22"/>
        </w:rPr>
        <w:t xml:space="preserve"> </w:t>
      </w:r>
      <w:r w:rsidRPr="00C73DA4">
        <w:rPr>
          <w:rFonts w:ascii="Tahoma" w:hAnsi="Tahoma" w:cs="Tahoma"/>
          <w:b/>
          <w:i/>
          <w:iCs/>
          <w:sz w:val="18"/>
          <w:szCs w:val="22"/>
          <w:u w:val="single"/>
        </w:rPr>
        <w:t>naloži v razdelek »Drug</w:t>
      </w:r>
      <w:r>
        <w:rPr>
          <w:rFonts w:ascii="Tahoma" w:hAnsi="Tahoma" w:cs="Tahoma"/>
          <w:b/>
          <w:i/>
          <w:iCs/>
          <w:sz w:val="18"/>
          <w:szCs w:val="22"/>
          <w:u w:val="single"/>
        </w:rPr>
        <w:t>e priloge</w:t>
      </w:r>
      <w:r w:rsidRPr="00C73DA4">
        <w:rPr>
          <w:rFonts w:ascii="Tahoma" w:hAnsi="Tahoma" w:cs="Tahoma"/>
          <w:b/>
          <w:i/>
          <w:iCs/>
          <w:sz w:val="18"/>
          <w:szCs w:val="22"/>
          <w:u w:val="single"/>
        </w:rPr>
        <w:t>«!!!</w:t>
      </w:r>
    </w:p>
    <w:p w14:paraId="2A270C9A" w14:textId="77777777" w:rsidR="005F1B04" w:rsidRDefault="005F1B04" w:rsidP="00BB0622">
      <w:pPr>
        <w:pStyle w:val="Telobesedila"/>
        <w:keepNext/>
        <w:keepLines/>
        <w:widowControl/>
        <w:rPr>
          <w:rFonts w:ascii="Tahoma" w:hAnsi="Tahoma" w:cs="Tahoma"/>
          <w:lang w:val="sl-SI"/>
        </w:rPr>
      </w:pPr>
    </w:p>
    <w:p w14:paraId="371B4C8F" w14:textId="77777777" w:rsidR="00C10089" w:rsidRDefault="00C10089" w:rsidP="00BB0622">
      <w:pPr>
        <w:pStyle w:val="Telobesedila"/>
        <w:keepNext/>
        <w:keepLines/>
        <w:widowControl/>
        <w:rPr>
          <w:rFonts w:ascii="Tahoma" w:hAnsi="Tahoma" w:cs="Tahoma"/>
          <w:lang w:val="sl-SI"/>
        </w:rPr>
      </w:pPr>
    </w:p>
    <w:p w14:paraId="2D54D0E8" w14:textId="77777777" w:rsidR="00C10089" w:rsidRDefault="00C10089" w:rsidP="00BB0622">
      <w:pPr>
        <w:pStyle w:val="Telobesedila"/>
        <w:keepNext/>
        <w:keepLines/>
        <w:widowControl/>
        <w:rPr>
          <w:rFonts w:ascii="Tahoma" w:hAnsi="Tahoma" w:cs="Tahoma"/>
          <w:lang w:val="sl-SI"/>
        </w:rPr>
      </w:pPr>
    </w:p>
    <w:p w14:paraId="29DF2EA5" w14:textId="77777777" w:rsidR="00C10089" w:rsidRDefault="00C10089" w:rsidP="00BB0622">
      <w:pPr>
        <w:pStyle w:val="Telobesedila"/>
        <w:keepNext/>
        <w:keepLines/>
        <w:widowControl/>
        <w:rPr>
          <w:rFonts w:ascii="Tahoma" w:hAnsi="Tahoma" w:cs="Tahoma"/>
          <w:lang w:val="sl-SI"/>
        </w:rPr>
      </w:pPr>
    </w:p>
    <w:p w14:paraId="720D4C07" w14:textId="77777777" w:rsidR="00C10089" w:rsidRDefault="00C10089" w:rsidP="00BB0622">
      <w:pPr>
        <w:pStyle w:val="Telobesedila"/>
        <w:keepNext/>
        <w:keepLines/>
        <w:widowControl/>
        <w:rPr>
          <w:rFonts w:ascii="Tahoma" w:hAnsi="Tahoma" w:cs="Tahoma"/>
          <w:lang w:val="sl-SI"/>
        </w:rPr>
      </w:pPr>
    </w:p>
    <w:p w14:paraId="032A8B74" w14:textId="77777777" w:rsidR="00C10089" w:rsidRDefault="00C10089" w:rsidP="00BB0622">
      <w:pPr>
        <w:pStyle w:val="Telobesedila"/>
        <w:keepNext/>
        <w:keepLines/>
        <w:widowControl/>
        <w:rPr>
          <w:rFonts w:ascii="Tahoma" w:hAnsi="Tahoma" w:cs="Tahoma"/>
          <w:lang w:val="sl-SI"/>
        </w:rPr>
      </w:pPr>
    </w:p>
    <w:p w14:paraId="12348BA1" w14:textId="77777777" w:rsidR="00C10089" w:rsidRDefault="00C10089" w:rsidP="00BB0622">
      <w:pPr>
        <w:pStyle w:val="Telobesedila"/>
        <w:keepNext/>
        <w:keepLines/>
        <w:widowControl/>
        <w:rPr>
          <w:rFonts w:ascii="Tahoma" w:hAnsi="Tahoma" w:cs="Tahoma"/>
          <w:lang w:val="sl-SI"/>
        </w:rPr>
      </w:pPr>
    </w:p>
    <w:p w14:paraId="04DD5298" w14:textId="77777777" w:rsidR="00C10089" w:rsidRDefault="00C10089" w:rsidP="00BB0622">
      <w:pPr>
        <w:pStyle w:val="Telobesedila"/>
        <w:keepNext/>
        <w:keepLines/>
        <w:widowControl/>
        <w:rPr>
          <w:rFonts w:ascii="Tahoma" w:hAnsi="Tahoma" w:cs="Tahoma"/>
          <w:lang w:val="sl-SI"/>
        </w:rPr>
      </w:pPr>
    </w:p>
    <w:p w14:paraId="39B6570D" w14:textId="77777777" w:rsidR="00C10089" w:rsidRDefault="00C10089" w:rsidP="00BB0622">
      <w:pPr>
        <w:pStyle w:val="Telobesedila"/>
        <w:keepNext/>
        <w:keepLines/>
        <w:widowControl/>
        <w:rPr>
          <w:rFonts w:ascii="Tahoma" w:hAnsi="Tahoma" w:cs="Tahoma"/>
          <w:lang w:val="sl-SI"/>
        </w:rPr>
      </w:pPr>
    </w:p>
    <w:p w14:paraId="233672A7" w14:textId="77777777" w:rsidR="00C10089" w:rsidRDefault="00C10089" w:rsidP="00BB0622">
      <w:pPr>
        <w:pStyle w:val="Telobesedila"/>
        <w:keepNext/>
        <w:keepLines/>
        <w:widowControl/>
        <w:rPr>
          <w:rFonts w:ascii="Tahoma" w:hAnsi="Tahoma" w:cs="Tahoma"/>
          <w:lang w:val="sl-SI"/>
        </w:rPr>
      </w:pPr>
    </w:p>
    <w:p w14:paraId="7AD93DD7" w14:textId="77777777" w:rsidR="00C10089" w:rsidRDefault="00C10089" w:rsidP="00BB0622">
      <w:pPr>
        <w:pStyle w:val="Telobesedila"/>
        <w:keepNext/>
        <w:keepLines/>
        <w:widowControl/>
        <w:rPr>
          <w:rFonts w:ascii="Tahoma" w:hAnsi="Tahoma" w:cs="Tahoma"/>
          <w:lang w:val="sl-SI"/>
        </w:rPr>
      </w:pPr>
    </w:p>
    <w:p w14:paraId="7B2664C0" w14:textId="77777777" w:rsidR="00C10089" w:rsidRDefault="00C10089" w:rsidP="00BB0622">
      <w:pPr>
        <w:pStyle w:val="Telobesedila"/>
        <w:keepNext/>
        <w:keepLines/>
        <w:widowControl/>
        <w:rPr>
          <w:rFonts w:ascii="Tahoma" w:hAnsi="Tahoma" w:cs="Tahoma"/>
          <w:lang w:val="sl-SI"/>
        </w:rPr>
      </w:pPr>
    </w:p>
    <w:p w14:paraId="0AF41F80" w14:textId="77777777" w:rsidR="00C10089" w:rsidRDefault="00C10089" w:rsidP="00BB0622">
      <w:pPr>
        <w:pStyle w:val="Telobesedila"/>
        <w:keepNext/>
        <w:keepLines/>
        <w:widowControl/>
        <w:rPr>
          <w:rFonts w:ascii="Tahoma" w:hAnsi="Tahoma" w:cs="Tahoma"/>
          <w:lang w:val="sl-SI"/>
        </w:rPr>
      </w:pPr>
    </w:p>
    <w:p w14:paraId="52692DD1" w14:textId="77777777" w:rsidR="00C10089" w:rsidRDefault="00C10089" w:rsidP="00BB0622">
      <w:pPr>
        <w:pStyle w:val="Telobesedila"/>
        <w:keepNext/>
        <w:keepLines/>
        <w:widowControl/>
        <w:rPr>
          <w:rFonts w:ascii="Tahoma" w:hAnsi="Tahoma" w:cs="Tahoma"/>
          <w:lang w:val="sl-SI"/>
        </w:rPr>
      </w:pPr>
    </w:p>
    <w:p w14:paraId="280F8D3C" w14:textId="77777777" w:rsidR="00C10089" w:rsidRDefault="00C10089" w:rsidP="00BB0622">
      <w:pPr>
        <w:pStyle w:val="Telobesedila"/>
        <w:keepNext/>
        <w:keepLines/>
        <w:widowControl/>
        <w:rPr>
          <w:rFonts w:ascii="Tahoma" w:hAnsi="Tahoma" w:cs="Tahoma"/>
          <w:lang w:val="sl-SI"/>
        </w:rPr>
      </w:pPr>
    </w:p>
    <w:p w14:paraId="77A9F642" w14:textId="77777777" w:rsidR="00C10089" w:rsidRDefault="00C10089" w:rsidP="00BB0622">
      <w:pPr>
        <w:pStyle w:val="Telobesedila"/>
        <w:keepNext/>
        <w:keepLines/>
        <w:widowControl/>
        <w:rPr>
          <w:rFonts w:ascii="Tahoma" w:hAnsi="Tahoma" w:cs="Tahoma"/>
          <w:lang w:val="sl-SI"/>
        </w:rPr>
      </w:pPr>
    </w:p>
    <w:p w14:paraId="4E593C69" w14:textId="77777777" w:rsidR="00C10089" w:rsidRDefault="00C10089" w:rsidP="00BB0622">
      <w:pPr>
        <w:pStyle w:val="Telobesedila"/>
        <w:keepNext/>
        <w:keepLines/>
        <w:widowControl/>
        <w:rPr>
          <w:rFonts w:ascii="Tahoma" w:hAnsi="Tahoma" w:cs="Tahoma"/>
          <w:lang w:val="sl-SI"/>
        </w:rPr>
      </w:pPr>
    </w:p>
    <w:p w14:paraId="506F5A7D" w14:textId="77777777" w:rsidR="00C10089" w:rsidRDefault="00C10089" w:rsidP="00BB0622">
      <w:pPr>
        <w:pStyle w:val="Telobesedila"/>
        <w:keepNext/>
        <w:keepLines/>
        <w:widowControl/>
        <w:rPr>
          <w:rFonts w:ascii="Tahoma" w:hAnsi="Tahoma" w:cs="Tahoma"/>
          <w:lang w:val="sl-SI"/>
        </w:rPr>
      </w:pPr>
    </w:p>
    <w:p w14:paraId="5AEF5F26" w14:textId="77777777" w:rsidR="00C10089" w:rsidRDefault="00C10089" w:rsidP="00BB0622">
      <w:pPr>
        <w:pStyle w:val="Telobesedila"/>
        <w:keepNext/>
        <w:keepLines/>
        <w:widowControl/>
        <w:rPr>
          <w:rFonts w:ascii="Tahoma" w:hAnsi="Tahoma" w:cs="Tahoma"/>
          <w:lang w:val="sl-SI"/>
        </w:rPr>
      </w:pPr>
    </w:p>
    <w:p w14:paraId="2C222AAB" w14:textId="77777777" w:rsidR="00C10089" w:rsidRDefault="00C10089" w:rsidP="00BB0622">
      <w:pPr>
        <w:pStyle w:val="Telobesedila"/>
        <w:keepNext/>
        <w:keepLines/>
        <w:widowControl/>
        <w:rPr>
          <w:rFonts w:ascii="Tahoma" w:hAnsi="Tahoma" w:cs="Tahoma"/>
          <w:lang w:val="sl-SI"/>
        </w:rPr>
      </w:pPr>
    </w:p>
    <w:p w14:paraId="35CBB13F" w14:textId="77777777" w:rsidR="00C10089" w:rsidRDefault="00C10089" w:rsidP="00BB0622">
      <w:pPr>
        <w:pStyle w:val="Telobesedila"/>
        <w:keepNext/>
        <w:keepLines/>
        <w:widowControl/>
        <w:rPr>
          <w:rFonts w:ascii="Tahoma" w:hAnsi="Tahoma" w:cs="Tahoma"/>
          <w:lang w:val="sl-SI"/>
        </w:rPr>
      </w:pPr>
    </w:p>
    <w:p w14:paraId="625B9088" w14:textId="77777777" w:rsidR="00C10089" w:rsidRDefault="00C10089" w:rsidP="00BB0622">
      <w:pPr>
        <w:pStyle w:val="Telobesedila"/>
        <w:keepNext/>
        <w:keepLines/>
        <w:widowControl/>
        <w:rPr>
          <w:rFonts w:ascii="Tahoma" w:hAnsi="Tahoma" w:cs="Tahoma"/>
          <w:lang w:val="sl-SI"/>
        </w:rPr>
      </w:pPr>
    </w:p>
    <w:p w14:paraId="6DC498A8" w14:textId="77777777" w:rsidR="00AD2E94" w:rsidRDefault="00AD2E94" w:rsidP="00BB0622">
      <w:pPr>
        <w:pStyle w:val="Telobesedila"/>
        <w:keepNext/>
        <w:keepLines/>
        <w:widowControl/>
        <w:rPr>
          <w:rFonts w:ascii="Tahoma" w:hAnsi="Tahoma" w:cs="Tahoma"/>
          <w:lang w:val="sl-SI"/>
        </w:rPr>
      </w:pPr>
    </w:p>
    <w:p w14:paraId="2A214A69" w14:textId="77777777" w:rsidR="00AD2E94" w:rsidRDefault="00AD2E94" w:rsidP="00BB0622">
      <w:pPr>
        <w:pStyle w:val="Telobesedila"/>
        <w:keepNext/>
        <w:keepLines/>
        <w:widowControl/>
        <w:rPr>
          <w:rFonts w:ascii="Tahoma" w:hAnsi="Tahoma" w:cs="Tahoma"/>
          <w:lang w:val="sl-SI"/>
        </w:rPr>
      </w:pPr>
    </w:p>
    <w:p w14:paraId="5A306ED7" w14:textId="77777777" w:rsidR="00AD2E94" w:rsidRDefault="00AD2E94" w:rsidP="00BB0622">
      <w:pPr>
        <w:pStyle w:val="Telobesedila"/>
        <w:keepNext/>
        <w:keepLines/>
        <w:widowControl/>
        <w:rPr>
          <w:rFonts w:ascii="Tahoma" w:hAnsi="Tahoma" w:cs="Tahoma"/>
          <w:lang w:val="sl-SI"/>
        </w:rPr>
      </w:pPr>
    </w:p>
    <w:p w14:paraId="0F192000" w14:textId="0E19A854" w:rsidR="00C10089" w:rsidRDefault="00C10089" w:rsidP="00BB0622">
      <w:pPr>
        <w:pStyle w:val="Telobesedila"/>
        <w:keepNext/>
        <w:keepLines/>
        <w:widowControl/>
        <w:rPr>
          <w:rFonts w:ascii="Tahoma" w:hAnsi="Tahoma" w:cs="Tahoma"/>
          <w:lang w:val="sl-SI"/>
        </w:rPr>
      </w:pPr>
    </w:p>
    <w:p w14:paraId="095B451B" w14:textId="1BF7FBFF" w:rsidR="00B22835" w:rsidRDefault="00B22835" w:rsidP="00BB0622">
      <w:pPr>
        <w:pStyle w:val="Telobesedila"/>
        <w:keepNext/>
        <w:keepLines/>
        <w:widowControl/>
        <w:rPr>
          <w:rFonts w:ascii="Tahoma" w:hAnsi="Tahoma" w:cs="Tahoma"/>
          <w:lang w:val="sl-SI"/>
        </w:rPr>
      </w:pPr>
    </w:p>
    <w:p w14:paraId="138B32AB" w14:textId="77777777" w:rsidR="00B22835" w:rsidRDefault="00B22835" w:rsidP="00BB0622">
      <w:pPr>
        <w:pStyle w:val="Telobesedila"/>
        <w:keepNext/>
        <w:keepLines/>
        <w:widowControl/>
        <w:rPr>
          <w:rFonts w:ascii="Tahoma" w:hAnsi="Tahoma" w:cs="Tahoma"/>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C10089" w:rsidRPr="0055524E" w14:paraId="3706046A" w14:textId="77777777" w:rsidTr="001E0C11">
        <w:tc>
          <w:tcPr>
            <w:tcW w:w="8008" w:type="dxa"/>
            <w:tcBorders>
              <w:top w:val="single" w:sz="4" w:space="0" w:color="auto"/>
              <w:bottom w:val="single" w:sz="4" w:space="0" w:color="auto"/>
            </w:tcBorders>
          </w:tcPr>
          <w:p w14:paraId="51ED5712" w14:textId="77777777" w:rsidR="00C10089" w:rsidRPr="0055524E" w:rsidRDefault="00C10089" w:rsidP="00BB0622">
            <w:pPr>
              <w:keepNext/>
              <w:keepLines/>
              <w:jc w:val="both"/>
              <w:rPr>
                <w:rFonts w:ascii="Tahoma" w:hAnsi="Tahoma" w:cs="Tahoma"/>
              </w:rPr>
            </w:pPr>
            <w:r>
              <w:rPr>
                <w:rFonts w:ascii="Tahoma" w:hAnsi="Tahoma" w:cs="Tahoma"/>
              </w:rPr>
              <w:lastRenderedPageBreak/>
              <w:t xml:space="preserve">ZAVAROVANJE DOBRE IZVEDBE OBVEZNOSTI </w:t>
            </w:r>
            <w:r w:rsidRPr="00540439">
              <w:rPr>
                <w:rFonts w:ascii="Tahoma" w:hAnsi="Tahoma" w:cs="Tahoma"/>
                <w:color w:val="FF0000"/>
              </w:rPr>
              <w:t>–</w:t>
            </w:r>
            <w:r>
              <w:rPr>
                <w:rFonts w:ascii="Tahoma" w:hAnsi="Tahoma" w:cs="Tahoma"/>
                <w:color w:val="FF0000"/>
              </w:rPr>
              <w:t xml:space="preserve"> bančna garancija/kavcijsko zavarovanje;</w:t>
            </w:r>
            <w:r w:rsidRPr="00540439">
              <w:rPr>
                <w:rFonts w:ascii="Tahoma" w:hAnsi="Tahoma" w:cs="Tahoma"/>
                <w:color w:val="FF0000"/>
              </w:rPr>
              <w:t xml:space="preserve"> 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19323ACA" w14:textId="77777777" w:rsidR="00C10089" w:rsidRPr="0055524E" w:rsidRDefault="00C10089" w:rsidP="00BB0622">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Pr>
                <w:rFonts w:ascii="Tahoma" w:hAnsi="Tahoma" w:cs="Tahoma"/>
                <w:b/>
                <w:i/>
              </w:rPr>
              <w:t>9/2</w:t>
            </w:r>
          </w:p>
        </w:tc>
      </w:tr>
    </w:tbl>
    <w:p w14:paraId="7CE436B6" w14:textId="77777777" w:rsidR="00C10089" w:rsidRPr="008A3942" w:rsidRDefault="00C10089" w:rsidP="00BB0622">
      <w:pPr>
        <w:keepNext/>
        <w:keepLines/>
        <w:rPr>
          <w:rFonts w:ascii="Tahoma" w:hAnsi="Tahoma" w:cs="Tahoma"/>
          <w:sz w:val="18"/>
        </w:rPr>
      </w:pPr>
    </w:p>
    <w:p w14:paraId="5A13ED03"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i/>
          <w:sz w:val="18"/>
        </w:rPr>
        <w:t>Glava s podatki o garantu (zavarovalnici/banki) ali SWIFT ključ</w:t>
      </w:r>
    </w:p>
    <w:p w14:paraId="49786089"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2A1C3672"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 xml:space="preserve">Za:       </w:t>
      </w:r>
      <w:r w:rsidRPr="008A3942">
        <w:rPr>
          <w:rFonts w:ascii="Tahoma" w:hAnsi="Tahoma" w:cs="Tahoma"/>
          <w:i/>
          <w:sz w:val="18"/>
        </w:rPr>
        <w:fldChar w:fldCharType="begin">
          <w:ffData>
            <w:name w:val="Besedilo2"/>
            <w:enabled/>
            <w:calcOnExit w:val="0"/>
            <w:textInput/>
          </w:ffData>
        </w:fldChar>
      </w:r>
      <w:r w:rsidRPr="008A3942">
        <w:rPr>
          <w:rFonts w:ascii="Tahoma" w:hAnsi="Tahoma" w:cs="Tahoma"/>
          <w:i/>
          <w:sz w:val="18"/>
        </w:rPr>
        <w:instrText xml:space="preserve"> FORMTEXT </w:instrText>
      </w:r>
      <w:r w:rsidRPr="008A3942">
        <w:rPr>
          <w:rFonts w:ascii="Tahoma" w:hAnsi="Tahoma" w:cs="Tahoma"/>
          <w:i/>
          <w:sz w:val="18"/>
        </w:rPr>
      </w:r>
      <w:r w:rsidRPr="008A3942">
        <w:rPr>
          <w:rFonts w:ascii="Tahoma" w:hAnsi="Tahoma" w:cs="Tahoma"/>
          <w:i/>
          <w:sz w:val="18"/>
        </w:rPr>
        <w:fldChar w:fldCharType="separate"/>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sz w:val="18"/>
        </w:rPr>
        <w:fldChar w:fldCharType="end"/>
      </w:r>
      <w:r w:rsidRPr="008A3942">
        <w:rPr>
          <w:rFonts w:ascii="Tahoma" w:hAnsi="Tahoma" w:cs="Tahoma"/>
          <w:i/>
          <w:sz w:val="18"/>
        </w:rPr>
        <w:t xml:space="preserve">  (vpiše se upravičenca tj. naročnika javnega naročila)</w:t>
      </w:r>
    </w:p>
    <w:p w14:paraId="1761829E"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sz w:val="18"/>
        </w:rPr>
        <w:t xml:space="preserve">Datum: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datum izdaje)</w:t>
      </w:r>
    </w:p>
    <w:p w14:paraId="12DC9AA7"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425B570"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b/>
          <w:sz w:val="18"/>
        </w:rPr>
        <w:t>VRSTA ZAVAROVANJA:</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vrsta zavarovanja: kavcijsko zavarovanje/bančna garancija)</w:t>
      </w:r>
    </w:p>
    <w:p w14:paraId="25AE4914"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A36515E"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ŠTEVILKA: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številka zavarovanja)</w:t>
      </w:r>
    </w:p>
    <w:p w14:paraId="00DC5978"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0610DAA"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GARANT:</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in naslov zavarovalnice/banke v kraju izdaje)</w:t>
      </w:r>
    </w:p>
    <w:p w14:paraId="4655E7A9"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8A50683"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NAROČNIK: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in naslov naročnika zavarovanja, tj. v postopku javnega naročanja izbranega ponudnika)</w:t>
      </w:r>
    </w:p>
    <w:p w14:paraId="1DF7B618"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3117CC7"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UPRAVIČENEC:</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naročnika javnega naročila)</w:t>
      </w:r>
    </w:p>
    <w:p w14:paraId="10ECB1C4"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36C6D04"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b/>
          <w:sz w:val="18"/>
        </w:rPr>
        <w:t xml:space="preserve">OSNOVNI POSEL: </w:t>
      </w:r>
      <w:r w:rsidRPr="008A3942">
        <w:rPr>
          <w:rFonts w:ascii="Tahoma" w:hAnsi="Tahoma" w:cs="Tahoma"/>
          <w:sz w:val="18"/>
        </w:rPr>
        <w:t xml:space="preserve">obveznost naročnika zavarovanja iz pogodbe št.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z dne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številko in datum pogodbe o izvedbi javnega naročila, sklenjene na podlagi postopka z oznako XXXXXX)</w:t>
      </w:r>
      <w:r w:rsidRPr="008A3942">
        <w:rPr>
          <w:rFonts w:ascii="Tahoma" w:hAnsi="Tahoma" w:cs="Tahoma"/>
          <w:sz w:val="18"/>
        </w:rPr>
        <w:t xml:space="preserve"> za</w:t>
      </w:r>
      <w:r w:rsidRPr="008A3942">
        <w:rPr>
          <w:rFonts w:ascii="Tahoma" w:hAnsi="Tahoma" w:cs="Tahoma"/>
          <w:i/>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predmet javnega naročila)</w:t>
      </w:r>
    </w:p>
    <w:p w14:paraId="519F10DD"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i/>
          <w:sz w:val="18"/>
        </w:rPr>
        <w:t xml:space="preserve"> </w:t>
      </w:r>
    </w:p>
    <w:p w14:paraId="5E56C307"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ZNESEK IN VALUTA: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najvišji znesek s številko in besedo ter valuta)</w:t>
      </w:r>
    </w:p>
    <w:p w14:paraId="4184CE17"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EE32D70"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LISTINE, KI JIH JE POLEG IZJAVE TREBA PRILOŽITI ZAHTEVI ZA PLAČILO IN SE IZRECNO ZAHTEVAJO V SPODNJEM BESEDILU: </w:t>
      </w:r>
      <w:r>
        <w:rPr>
          <w:rFonts w:ascii="Tahoma" w:hAnsi="Tahoma" w:cs="Tahoma"/>
          <w:sz w:val="18"/>
        </w:rPr>
        <w:t>nobena</w:t>
      </w:r>
    </w:p>
    <w:p w14:paraId="0C52D671"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0F95BBB"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JEZIK V ZAHTEVANIH LISTINAH:</w:t>
      </w:r>
      <w:r w:rsidRPr="008A3942">
        <w:rPr>
          <w:rFonts w:ascii="Tahoma" w:hAnsi="Tahoma" w:cs="Tahoma"/>
          <w:sz w:val="18"/>
        </w:rPr>
        <w:t xml:space="preserve"> slovenski</w:t>
      </w:r>
    </w:p>
    <w:p w14:paraId="5940F4FE"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C0388DE"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OBLIKA PREDLOŽITVE:</w:t>
      </w:r>
      <w:r w:rsidRPr="008A3942">
        <w:rPr>
          <w:rFonts w:ascii="Tahoma" w:hAnsi="Tahoma" w:cs="Tahoma"/>
          <w:sz w:val="18"/>
        </w:rPr>
        <w:t xml:space="preserve"> v papirni obliki s priporočeno pošto ali katerokoli obliko hitre pošte ali v elektronski obliki po SWIFT sistemu na naslov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(navede se SWIFT naslova garanta)</w:t>
      </w:r>
    </w:p>
    <w:p w14:paraId="1EA68943"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5EC964B"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KRAJ PREDLOŽITVE:</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(garant vpiše naslov podružnice, kjer se opravi predložitev papirnih listin, ali elektronski naslov za predložitev v elektronski obliki, kot na primer garantov SWIFT naslov)</w:t>
      </w:r>
      <w:r w:rsidRPr="008A3942">
        <w:rPr>
          <w:rFonts w:ascii="Tahoma" w:hAnsi="Tahoma" w:cs="Tahoma"/>
          <w:sz w:val="18"/>
        </w:rPr>
        <w:t xml:space="preserve"> </w:t>
      </w:r>
    </w:p>
    <w:p w14:paraId="104EBBFA"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Ne glede na navedeno, se predložitev papirnih listin lahko opravi v katerikoli podružnici garanta na območju Republike Slovenije.</w:t>
      </w:r>
      <w:r w:rsidRPr="008A3942" w:rsidDel="00D4087F">
        <w:rPr>
          <w:rFonts w:ascii="Tahoma" w:hAnsi="Tahoma" w:cs="Tahoma"/>
          <w:sz w:val="18"/>
        </w:rPr>
        <w:t xml:space="preserve"> </w:t>
      </w:r>
    </w:p>
    <w:p w14:paraId="378E1BB2"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 xml:space="preserve">  </w:t>
      </w:r>
    </w:p>
    <w:p w14:paraId="61C94624"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DATUM VELJAVNOSTI: </w:t>
      </w:r>
      <w:r w:rsidRPr="008A3942">
        <w:rPr>
          <w:rFonts w:ascii="Tahoma" w:hAnsi="Tahoma" w:cs="Tahoma"/>
          <w:sz w:val="18"/>
        </w:rPr>
        <w:fldChar w:fldCharType="begin">
          <w:ffData>
            <w:name w:val="Besedilo2"/>
            <w:enabled/>
            <w:calcOnExit w:val="0"/>
            <w:textInput>
              <w:default w:val="DD. MM. LLLL"/>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DD. MM. LLLL</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datum zapadlosti zavarovanja)</w:t>
      </w:r>
    </w:p>
    <w:p w14:paraId="0194C20D"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2E52093"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STRANKA, KI JE DOLŽNA PLAČATI STROŠKE:</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naročnika zavarovanja, tj. v postopku javnega naročanja izbranega ponudnika)</w:t>
      </w:r>
    </w:p>
    <w:p w14:paraId="6B1F758D" w14:textId="77777777" w:rsidR="00C10089" w:rsidRPr="008A3942"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30ED98D6" w14:textId="77777777" w:rsidR="00C10089" w:rsidRPr="008A3942" w:rsidRDefault="00C10089" w:rsidP="00BB0622">
      <w:pPr>
        <w:keepNext/>
        <w:keepLines/>
        <w:jc w:val="both"/>
        <w:rPr>
          <w:rFonts w:ascii="Tahoma" w:hAnsi="Tahoma" w:cs="Tahoma"/>
          <w:sz w:val="18"/>
        </w:rPr>
      </w:pPr>
      <w:r w:rsidRPr="008A3942">
        <w:rPr>
          <w:rFonts w:ascii="Tahoma" w:hAnsi="Tahoma" w:cs="Tahoma"/>
          <w:sz w:val="18"/>
        </w:rPr>
        <w:t xml:space="preserve">Kot garant se s tem zavarovanjem nepreklicno zavezujemo, da bomo upravičencu </w:t>
      </w:r>
      <w:r w:rsidRPr="00917875">
        <w:rPr>
          <w:rFonts w:ascii="Tahoma" w:hAnsi="Tahoma" w:cs="Tahoma"/>
          <w:sz w:val="18"/>
        </w:rPr>
        <w:t xml:space="preserve">brezpogojno in na prvi poziv </w:t>
      </w:r>
      <w:r w:rsidRPr="008A3942">
        <w:rPr>
          <w:rFonts w:ascii="Tahoma" w:hAnsi="Tahoma" w:cs="Tahoma"/>
          <w:sz w:val="18"/>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60D11E6" w14:textId="77777777" w:rsidR="00C10089" w:rsidRPr="008A3942" w:rsidRDefault="00C10089" w:rsidP="00BB0622">
      <w:pPr>
        <w:keepNext/>
        <w:keepLines/>
        <w:jc w:val="both"/>
        <w:rPr>
          <w:rFonts w:ascii="Tahoma" w:hAnsi="Tahoma" w:cs="Tahoma"/>
          <w:sz w:val="18"/>
        </w:rPr>
      </w:pPr>
    </w:p>
    <w:p w14:paraId="5E747B52" w14:textId="77777777" w:rsidR="00C10089" w:rsidRPr="008A3942" w:rsidRDefault="00C10089" w:rsidP="00BB0622">
      <w:pPr>
        <w:keepNext/>
        <w:keepLines/>
        <w:jc w:val="both"/>
        <w:rPr>
          <w:rFonts w:ascii="Tahoma" w:hAnsi="Tahoma" w:cs="Tahoma"/>
          <w:sz w:val="18"/>
        </w:rPr>
      </w:pPr>
      <w:r w:rsidRPr="008A3942">
        <w:rPr>
          <w:rFonts w:ascii="Tahoma" w:hAnsi="Tahoma" w:cs="Tahoma"/>
          <w:sz w:val="18"/>
        </w:rPr>
        <w:t>Katerokoli zahtevo za plačilo po tem zavarovanju moramo prejeti na datum veljavnosti zavarovanja ali pred njim v zgoraj navedenem kraju predložitve.</w:t>
      </w:r>
    </w:p>
    <w:p w14:paraId="35ABDFAB" w14:textId="77777777" w:rsidR="00C10089" w:rsidRPr="008A3942" w:rsidRDefault="00C10089" w:rsidP="00BB0622">
      <w:pPr>
        <w:keepNext/>
        <w:keepLines/>
        <w:jc w:val="both"/>
        <w:rPr>
          <w:rFonts w:ascii="Tahoma" w:hAnsi="Tahoma" w:cs="Tahoma"/>
          <w:sz w:val="18"/>
        </w:rPr>
      </w:pPr>
    </w:p>
    <w:p w14:paraId="1DB065A9" w14:textId="77777777" w:rsidR="00C10089" w:rsidRPr="008A3942" w:rsidRDefault="00C10089" w:rsidP="00BB0622">
      <w:pPr>
        <w:keepNext/>
        <w:keepLines/>
        <w:jc w:val="both"/>
        <w:rPr>
          <w:rFonts w:ascii="Tahoma" w:hAnsi="Tahoma" w:cs="Tahoma"/>
          <w:sz w:val="18"/>
        </w:rPr>
      </w:pPr>
      <w:r w:rsidRPr="008A3942">
        <w:rPr>
          <w:rFonts w:ascii="Tahoma" w:hAnsi="Tahoma" w:cs="Tahoma"/>
          <w:sz w:val="18"/>
        </w:rPr>
        <w:t>Morebitne spore v zvezi s tem zavarovanjem rešuje stvarno pristojno sodišče v Ljubljani po slovenskem pravu.</w:t>
      </w:r>
    </w:p>
    <w:p w14:paraId="1338C343" w14:textId="77777777" w:rsidR="00C10089" w:rsidRPr="008A3942" w:rsidRDefault="00C10089" w:rsidP="00BB0622">
      <w:pPr>
        <w:keepNext/>
        <w:keepLines/>
        <w:jc w:val="both"/>
        <w:rPr>
          <w:rFonts w:ascii="Tahoma" w:hAnsi="Tahoma" w:cs="Tahoma"/>
          <w:sz w:val="18"/>
        </w:rPr>
      </w:pPr>
    </w:p>
    <w:p w14:paraId="03A7A408" w14:textId="77777777" w:rsidR="00C10089" w:rsidRPr="008A3942" w:rsidRDefault="00C10089" w:rsidP="00BB0622">
      <w:pPr>
        <w:keepNext/>
        <w:keepLines/>
        <w:jc w:val="both"/>
        <w:rPr>
          <w:rFonts w:ascii="Tahoma" w:hAnsi="Tahoma" w:cs="Tahoma"/>
          <w:sz w:val="18"/>
        </w:rPr>
      </w:pPr>
      <w:r w:rsidRPr="008A3942">
        <w:rPr>
          <w:rFonts w:ascii="Tahoma" w:hAnsi="Tahoma" w:cs="Tahoma"/>
          <w:sz w:val="18"/>
        </w:rPr>
        <w:t>Za to zavarovanje veljajo Enotna pravila za garancije na poziv (EPGP) revizija iz leta 2010, izdana pri MTZ pod št. 758.</w:t>
      </w:r>
    </w:p>
    <w:p w14:paraId="514C6D58" w14:textId="77777777" w:rsidR="00C10089" w:rsidRDefault="00C10089" w:rsidP="00BB0622">
      <w:pPr>
        <w:keepNext/>
        <w:keepLines/>
        <w:jc w:val="both"/>
        <w:rPr>
          <w:rFonts w:ascii="Tahoma" w:hAnsi="Tahoma" w:cs="Tahoma"/>
          <w:sz w:val="18"/>
        </w:rPr>
      </w:pPr>
    </w:p>
    <w:p w14:paraId="7C0BA9C6" w14:textId="77777777" w:rsidR="00C10089" w:rsidRPr="007D1FAB"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t xml:space="preserve">     garant</w:t>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t>(žig in podpis)</w:t>
      </w:r>
    </w:p>
    <w:p w14:paraId="667D04D7" w14:textId="77777777" w:rsidR="00C10089" w:rsidRDefault="00C10089" w:rsidP="00BB0622">
      <w:pPr>
        <w:pStyle w:val="Telobesedila"/>
        <w:keepNext/>
        <w:keepLines/>
        <w:widowControl/>
        <w:rPr>
          <w:rFonts w:ascii="Tahoma" w:hAnsi="Tahoma" w:cs="Tahoma"/>
          <w:lang w:val="sl-SI"/>
        </w:rPr>
      </w:pPr>
    </w:p>
    <w:p w14:paraId="652FAC4E" w14:textId="77777777" w:rsidR="00C10089" w:rsidRDefault="00C10089" w:rsidP="00BB0622">
      <w:pPr>
        <w:pStyle w:val="Telobesedila"/>
        <w:keepNext/>
        <w:keepLines/>
        <w:widowControl/>
        <w:rPr>
          <w:rFonts w:ascii="Tahoma" w:hAnsi="Tahoma" w:cs="Tahoma"/>
          <w:lang w:val="sl-SI"/>
        </w:rPr>
      </w:pPr>
    </w:p>
    <w:p w14:paraId="70F2245E" w14:textId="77777777" w:rsidR="00C10089" w:rsidRPr="00C10089" w:rsidRDefault="00C10089" w:rsidP="00BB062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C10089">
        <w:rPr>
          <w:rFonts w:ascii="Tahoma" w:hAnsi="Tahoma" w:cs="Tahoma"/>
          <w:b/>
          <w:i/>
          <w:u w:val="single"/>
          <w:lang w:eastAsia="en-US"/>
        </w:rPr>
        <w:lastRenderedPageBreak/>
        <w:t>Opozorilo:</w:t>
      </w:r>
    </w:p>
    <w:p w14:paraId="146A29E7" w14:textId="77777777" w:rsidR="00C10089" w:rsidRDefault="00C10089" w:rsidP="00BB0622">
      <w:pPr>
        <w:keepNext/>
        <w:keepLines/>
        <w:jc w:val="both"/>
        <w:rPr>
          <w:rFonts w:ascii="Tahoma" w:hAnsi="Tahoma" w:cs="Tahoma"/>
          <w:b/>
          <w:i/>
          <w:sz w:val="18"/>
        </w:rPr>
      </w:pPr>
      <w:r w:rsidRPr="00426CF9">
        <w:rPr>
          <w:rFonts w:ascii="Tahoma" w:hAnsi="Tahoma" w:cs="Tahoma"/>
          <w:b/>
          <w:i/>
          <w:sz w:val="18"/>
        </w:rPr>
        <w:t xml:space="preserve">Kavcijska zavarovanja morajo vsebovati klavzulo: »Zahtevi za plačilo ni potrebno priložiti originalnega izvoda zavarovanja.« </w:t>
      </w:r>
    </w:p>
    <w:p w14:paraId="47D65138" w14:textId="77777777" w:rsidR="00C10089" w:rsidRDefault="00C10089" w:rsidP="00BB0622">
      <w:pPr>
        <w:keepNext/>
        <w:keepLines/>
        <w:jc w:val="both"/>
        <w:rPr>
          <w:rFonts w:ascii="Tahoma" w:hAnsi="Tahoma" w:cs="Tahoma"/>
          <w:b/>
          <w:i/>
          <w:sz w:val="18"/>
        </w:rPr>
      </w:pPr>
    </w:p>
    <w:p w14:paraId="03F6A412" w14:textId="77777777" w:rsidR="00C10089" w:rsidRPr="00C8579C" w:rsidRDefault="00C10089" w:rsidP="00BB0622">
      <w:pPr>
        <w:pStyle w:val="Telobesedila"/>
        <w:keepNext/>
        <w:keepLines/>
        <w:widowControl/>
        <w:rPr>
          <w:rFonts w:ascii="Tahoma" w:hAnsi="Tahoma" w:cs="Tahoma"/>
          <w:lang w:val="sl-SI"/>
        </w:rPr>
      </w:pPr>
    </w:p>
    <w:sectPr w:rsidR="00C10089" w:rsidRPr="00C8579C" w:rsidSect="007F36CA">
      <w:footerReference w:type="default" r:id="rId23"/>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63693" w14:textId="77777777" w:rsidR="00D24176" w:rsidRDefault="00D24176">
      <w:r>
        <w:separator/>
      </w:r>
    </w:p>
  </w:endnote>
  <w:endnote w:type="continuationSeparator" w:id="0">
    <w:p w14:paraId="41A35B13" w14:textId="77777777" w:rsidR="00D24176" w:rsidRDefault="00D24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utiger">
    <w:altName w:val="Times New Roman"/>
    <w:charset w:val="EE"/>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421EF" w14:textId="5D59CAB6" w:rsidR="00D24176" w:rsidRDefault="00D24176" w:rsidP="002303FA">
    <w:pPr>
      <w:pStyle w:val="Noga"/>
      <w:tabs>
        <w:tab w:val="clear" w:pos="4536"/>
        <w:tab w:val="clear" w:pos="9072"/>
      </w:tabs>
      <w:ind w:right="-1276"/>
      <w:jc w:val="right"/>
      <w:rPr>
        <w:noProof/>
        <w:lang w:val="sl-SI"/>
      </w:rPr>
    </w:pPr>
    <w:r>
      <w:rPr>
        <w:noProof/>
        <w:lang w:val="sl-SI"/>
      </w:rPr>
      <w:t xml:space="preserve">  </w:t>
    </w:r>
    <w:r>
      <w:rPr>
        <w:lang w:val="sl-SI"/>
      </w:rPr>
      <w:t xml:space="preserve">                                                                    </w:t>
    </w:r>
  </w:p>
  <w:p w14:paraId="58C29DE7" w14:textId="338C0304" w:rsidR="00D24176" w:rsidRPr="007653AE" w:rsidRDefault="00D24176" w:rsidP="00200935">
    <w:pPr>
      <w:pStyle w:val="Noga"/>
      <w:tabs>
        <w:tab w:val="clear" w:pos="4536"/>
        <w:tab w:val="clear" w:pos="9072"/>
      </w:tabs>
      <w:ind w:right="-1276"/>
      <w:jc w:val="center"/>
      <w:rPr>
        <w:sz w:val="16"/>
        <w:szCs w:val="16"/>
      </w:rPr>
    </w:pPr>
    <w:r>
      <w:rPr>
        <w:sz w:val="16"/>
        <w:szCs w:val="16"/>
        <w:lang w:val="sl-SI"/>
      </w:rPr>
      <w:t xml:space="preserve">                                                                                                                                  </w:t>
    </w:r>
    <w:r w:rsidRPr="005332C6">
      <w:rPr>
        <w:noProof/>
        <w:sz w:val="16"/>
        <w:szCs w:val="16"/>
        <w:lang w:val="sl-SI"/>
      </w:rPr>
      <w:drawing>
        <wp:inline distT="0" distB="0" distL="0" distR="0" wp14:anchorId="6D4BBF8E" wp14:editId="0E009104">
          <wp:extent cx="2479040" cy="798815"/>
          <wp:effectExtent l="0" t="0" r="0" b="190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E4733" w14:textId="77777777" w:rsidR="00D24176" w:rsidRDefault="00D24176"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21C97" w14:textId="77777777" w:rsidR="00D24176" w:rsidRDefault="00D24176" w:rsidP="00D92424">
    <w:pPr>
      <w:pStyle w:val="Noga"/>
      <w:tabs>
        <w:tab w:val="left" w:pos="4353"/>
      </w:tabs>
      <w:ind w:right="-1276"/>
      <w:jc w:val="right"/>
    </w:pPr>
    <w:r>
      <w:tab/>
    </w:r>
    <w:r>
      <w:rPr>
        <w:noProof/>
        <w:lang w:val="sl-SI"/>
      </w:rPr>
      <w:drawing>
        <wp:inline distT="0" distB="0" distL="0" distR="0" wp14:anchorId="5D9850D0" wp14:editId="37612A88">
          <wp:extent cx="3789045" cy="34925"/>
          <wp:effectExtent l="0" t="0" r="1905" b="3175"/>
          <wp:docPr id="191" name="Slika 19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39FCD0F" w14:textId="77777777" w:rsidR="00D24176" w:rsidRPr="00B1262D" w:rsidRDefault="00D24176" w:rsidP="002303FA">
    <w:pPr>
      <w:pStyle w:val="Noga"/>
      <w:tabs>
        <w:tab w:val="clear" w:pos="4536"/>
        <w:tab w:val="clear" w:pos="9072"/>
      </w:tabs>
      <w:ind w:right="-2"/>
      <w:jc w:val="right"/>
      <w:rPr>
        <w:sz w:val="16"/>
        <w:szCs w:val="16"/>
      </w:rPr>
    </w:pPr>
  </w:p>
  <w:p w14:paraId="348A8A32" w14:textId="31DC0014" w:rsidR="00D24176" w:rsidRDefault="00D24176"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78058D">
      <w:rPr>
        <w:noProof/>
        <w:sz w:val="16"/>
        <w:szCs w:val="16"/>
      </w:rPr>
      <w:t>26</w:t>
    </w:r>
    <w:r w:rsidRPr="00394716">
      <w:rPr>
        <w:sz w:val="16"/>
        <w:szCs w:val="16"/>
      </w:rPr>
      <w:fldChar w:fldCharType="end"/>
    </w:r>
  </w:p>
  <w:p w14:paraId="41E48086" w14:textId="77777777" w:rsidR="00D24176" w:rsidRPr="007653AE" w:rsidRDefault="00D24176"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60FDB" w14:textId="77777777" w:rsidR="00D24176" w:rsidRDefault="00D24176" w:rsidP="0073769E">
    <w:pPr>
      <w:pStyle w:val="Noga"/>
      <w:ind w:right="-1134"/>
      <w:jc w:val="right"/>
    </w:pPr>
    <w:r>
      <w:rPr>
        <w:noProof/>
        <w:lang w:val="sl-SI"/>
      </w:rPr>
      <w:drawing>
        <wp:inline distT="0" distB="0" distL="0" distR="0" wp14:anchorId="5DC077CA" wp14:editId="3BC076FF">
          <wp:extent cx="3789045" cy="34925"/>
          <wp:effectExtent l="0" t="0" r="1905" b="3175"/>
          <wp:docPr id="193" name="Slika 19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F2B22BE" w14:textId="77777777" w:rsidR="00D24176" w:rsidRDefault="00D24176" w:rsidP="0073769E">
    <w:pPr>
      <w:pStyle w:val="Noga"/>
      <w:jc w:val="center"/>
      <w:rPr>
        <w:sz w:val="16"/>
        <w:szCs w:val="16"/>
      </w:rPr>
    </w:pPr>
  </w:p>
  <w:p w14:paraId="64E0B939" w14:textId="77777777" w:rsidR="00D24176" w:rsidRDefault="00D24176"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1C2EB69F" w14:textId="77777777" w:rsidR="00D24176" w:rsidRDefault="00D24176"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3F55F" w14:textId="77777777" w:rsidR="00D24176" w:rsidRDefault="00D24176" w:rsidP="00C27A1B">
    <w:pPr>
      <w:pStyle w:val="Noga"/>
      <w:tabs>
        <w:tab w:val="left" w:pos="4353"/>
      </w:tabs>
      <w:ind w:right="-1276"/>
    </w:pPr>
    <w:r>
      <w:tab/>
    </w:r>
    <w:r>
      <w:rPr>
        <w:noProof/>
        <w:lang w:val="sl-SI"/>
      </w:rPr>
      <w:drawing>
        <wp:inline distT="0" distB="0" distL="0" distR="0" wp14:anchorId="61A1DCB7" wp14:editId="199D4EA5">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9192A01" w14:textId="77777777" w:rsidR="00D24176" w:rsidRPr="00B1262D" w:rsidRDefault="00D24176" w:rsidP="002303FA">
    <w:pPr>
      <w:pStyle w:val="Noga"/>
      <w:tabs>
        <w:tab w:val="clear" w:pos="4536"/>
        <w:tab w:val="clear" w:pos="9072"/>
      </w:tabs>
      <w:ind w:right="-2"/>
      <w:jc w:val="right"/>
      <w:rPr>
        <w:sz w:val="16"/>
        <w:szCs w:val="16"/>
      </w:rPr>
    </w:pPr>
  </w:p>
  <w:p w14:paraId="056D692B" w14:textId="47CC529B" w:rsidR="00D24176" w:rsidRDefault="00D24176"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AB7B94">
      <w:rPr>
        <w:noProof/>
        <w:sz w:val="16"/>
        <w:szCs w:val="16"/>
      </w:rPr>
      <w:t>52</w:t>
    </w:r>
    <w:r w:rsidRPr="00394716">
      <w:rPr>
        <w:sz w:val="16"/>
        <w:szCs w:val="16"/>
      </w:rPr>
      <w:fldChar w:fldCharType="end"/>
    </w:r>
  </w:p>
  <w:p w14:paraId="51685350" w14:textId="77777777" w:rsidR="00D24176" w:rsidRPr="007653AE" w:rsidRDefault="00D24176"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053E9" w14:textId="77777777" w:rsidR="00D24176" w:rsidRDefault="00D24176">
      <w:r>
        <w:separator/>
      </w:r>
    </w:p>
  </w:footnote>
  <w:footnote w:type="continuationSeparator" w:id="0">
    <w:p w14:paraId="6B18166A" w14:textId="77777777" w:rsidR="00D24176" w:rsidRDefault="00D24176">
      <w:r>
        <w:continuationSeparator/>
      </w:r>
    </w:p>
  </w:footnote>
  <w:footnote w:id="1">
    <w:p w14:paraId="42DED493" w14:textId="77777777" w:rsidR="00D24176" w:rsidRDefault="00D24176"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9B4C0" w14:textId="68513D03" w:rsidR="00D24176" w:rsidRDefault="00D24176" w:rsidP="009670F5">
    <w:pPr>
      <w:pStyle w:val="Glava"/>
      <w:jc w:val="center"/>
    </w:pPr>
    <w:r>
      <w:rPr>
        <w:lang w:val="sl-SI"/>
      </w:rPr>
      <w:t xml:space="preserve">                                                                                   </w:t>
    </w:r>
    <w:r>
      <w:rPr>
        <w:noProof/>
        <w:lang w:val="sl-SI"/>
      </w:rPr>
      <w:drawing>
        <wp:inline distT="0" distB="0" distL="0" distR="0" wp14:anchorId="39DA5C56" wp14:editId="09151E85">
          <wp:extent cx="3438525" cy="1823085"/>
          <wp:effectExtent l="0" t="0" r="9525" b="5715"/>
          <wp:docPr id="152" name="Slika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9480E14" w14:textId="67616062" w:rsidR="00D24176" w:rsidRDefault="00D24176" w:rsidP="002303FA">
    <w:pPr>
      <w:pStyle w:val="Glava"/>
      <w:tabs>
        <w:tab w:val="clear" w:pos="4536"/>
        <w:tab w:val="clear" w:pos="9072"/>
      </w:tabs>
      <w:ind w:right="-1276"/>
      <w:jc w:val="right"/>
    </w:pPr>
  </w:p>
  <w:p w14:paraId="0C50F76D" w14:textId="77777777" w:rsidR="00D24176" w:rsidRPr="009670F5" w:rsidRDefault="00D24176"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8C2C7" w14:textId="77777777" w:rsidR="00D24176" w:rsidRDefault="00D24176" w:rsidP="0000613B">
    <w:pPr>
      <w:pStyle w:val="Glava"/>
      <w:tabs>
        <w:tab w:val="clear" w:pos="4536"/>
        <w:tab w:val="clear" w:pos="9072"/>
      </w:tabs>
      <w:spacing w:after="120"/>
      <w:jc w:val="right"/>
    </w:pPr>
  </w:p>
  <w:p w14:paraId="7795077C" w14:textId="77777777" w:rsidR="00D24176" w:rsidRDefault="00D24176" w:rsidP="009670F5">
    <w:pPr>
      <w:pStyle w:val="Glava"/>
      <w:spacing w:after="120"/>
    </w:pPr>
  </w:p>
  <w:p w14:paraId="2B4D0CEB" w14:textId="77777777" w:rsidR="00D24176" w:rsidRDefault="00D24176"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8A605" w14:textId="77777777" w:rsidR="00D24176" w:rsidRDefault="00D24176" w:rsidP="009670F5">
    <w:pPr>
      <w:pStyle w:val="Glava"/>
      <w:jc w:val="center"/>
    </w:pPr>
    <w:r>
      <w:rPr>
        <w:noProof/>
        <w:lang w:val="sl-SI"/>
      </w:rPr>
      <w:drawing>
        <wp:inline distT="0" distB="0" distL="0" distR="0" wp14:anchorId="3C795745" wp14:editId="1615CE4E">
          <wp:extent cx="831215" cy="609600"/>
          <wp:effectExtent l="0" t="0" r="6985" b="0"/>
          <wp:docPr id="190" name="Slika 19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528619A2" w14:textId="77777777" w:rsidR="00D24176" w:rsidRPr="00667509" w:rsidRDefault="00D24176"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81126" w14:textId="77777777" w:rsidR="00D24176" w:rsidRDefault="00D24176" w:rsidP="000C1E30">
    <w:pPr>
      <w:pStyle w:val="Glava"/>
      <w:jc w:val="center"/>
    </w:pPr>
    <w:r>
      <w:rPr>
        <w:noProof/>
        <w:lang w:val="sl-SI"/>
      </w:rPr>
      <w:drawing>
        <wp:inline distT="0" distB="0" distL="0" distR="0" wp14:anchorId="25A97D9F" wp14:editId="72450AE9">
          <wp:extent cx="831215" cy="609600"/>
          <wp:effectExtent l="0" t="0" r="6985" b="0"/>
          <wp:docPr id="192" name="Slika 19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58B6A742" w14:textId="77777777" w:rsidR="00D24176" w:rsidRDefault="00D24176" w:rsidP="009670F5">
    <w:pPr>
      <w:pStyle w:val="Glava"/>
      <w:spacing w:after="120"/>
      <w:jc w:val="center"/>
    </w:pPr>
  </w:p>
  <w:p w14:paraId="723B819D" w14:textId="77777777" w:rsidR="00D24176" w:rsidRPr="00001A3E" w:rsidRDefault="00D24176"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057F0188"/>
    <w:multiLevelType w:val="hybridMultilevel"/>
    <w:tmpl w:val="11809C4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69233F9"/>
    <w:multiLevelType w:val="hybridMultilevel"/>
    <w:tmpl w:val="E4A4ECF6"/>
    <w:lvl w:ilvl="0" w:tplc="0424000B">
      <w:start w:val="1"/>
      <w:numFmt w:val="bullet"/>
      <w:lvlText w:val=""/>
      <w:lvlJc w:val="left"/>
      <w:pPr>
        <w:ind w:left="360" w:hanging="360"/>
      </w:pPr>
      <w:rPr>
        <w:rFonts w:ascii="Wingdings" w:hAnsi="Wingdings" w:hint="default"/>
      </w:rPr>
    </w:lvl>
    <w:lvl w:ilvl="1" w:tplc="4D0299A2">
      <w:start w:val="1"/>
      <w:numFmt w:val="lowerLetter"/>
      <w:lvlText w:val="(%2)"/>
      <w:lvlJc w:val="left"/>
      <w:pPr>
        <w:ind w:left="1080" w:hanging="360"/>
      </w:pPr>
      <w:rPr>
        <w:rFonts w:ascii="Tahoma" w:eastAsia="Times New Roman" w:hAnsi="Tahoma" w:cs="Tahoma"/>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63687E"/>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16B42A28"/>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183719E6"/>
    <w:multiLevelType w:val="hybridMultilevel"/>
    <w:tmpl w:val="97F638A4"/>
    <w:lvl w:ilvl="0" w:tplc="04240001">
      <w:start w:val="1"/>
      <w:numFmt w:val="bullet"/>
      <w:lvlText w:val=""/>
      <w:lvlJc w:val="left"/>
      <w:pPr>
        <w:ind w:left="708" w:hanging="360"/>
      </w:pPr>
      <w:rPr>
        <w:rFonts w:ascii="Symbol" w:hAnsi="Symbol" w:hint="default"/>
      </w:rPr>
    </w:lvl>
    <w:lvl w:ilvl="1" w:tplc="04240003" w:tentative="1">
      <w:start w:val="1"/>
      <w:numFmt w:val="bullet"/>
      <w:lvlText w:val="o"/>
      <w:lvlJc w:val="left"/>
      <w:pPr>
        <w:ind w:left="1428" w:hanging="360"/>
      </w:pPr>
      <w:rPr>
        <w:rFonts w:ascii="Courier New" w:hAnsi="Courier New" w:cs="Courier New" w:hint="default"/>
      </w:rPr>
    </w:lvl>
    <w:lvl w:ilvl="2" w:tplc="04240005" w:tentative="1">
      <w:start w:val="1"/>
      <w:numFmt w:val="bullet"/>
      <w:lvlText w:val=""/>
      <w:lvlJc w:val="left"/>
      <w:pPr>
        <w:ind w:left="2148" w:hanging="360"/>
      </w:pPr>
      <w:rPr>
        <w:rFonts w:ascii="Wingdings" w:hAnsi="Wingdings" w:hint="default"/>
      </w:rPr>
    </w:lvl>
    <w:lvl w:ilvl="3" w:tplc="04240001" w:tentative="1">
      <w:start w:val="1"/>
      <w:numFmt w:val="bullet"/>
      <w:lvlText w:val=""/>
      <w:lvlJc w:val="left"/>
      <w:pPr>
        <w:ind w:left="2868" w:hanging="360"/>
      </w:pPr>
      <w:rPr>
        <w:rFonts w:ascii="Symbol" w:hAnsi="Symbol" w:hint="default"/>
      </w:rPr>
    </w:lvl>
    <w:lvl w:ilvl="4" w:tplc="04240003" w:tentative="1">
      <w:start w:val="1"/>
      <w:numFmt w:val="bullet"/>
      <w:lvlText w:val="o"/>
      <w:lvlJc w:val="left"/>
      <w:pPr>
        <w:ind w:left="3588" w:hanging="360"/>
      </w:pPr>
      <w:rPr>
        <w:rFonts w:ascii="Courier New" w:hAnsi="Courier New" w:cs="Courier New" w:hint="default"/>
      </w:rPr>
    </w:lvl>
    <w:lvl w:ilvl="5" w:tplc="04240005" w:tentative="1">
      <w:start w:val="1"/>
      <w:numFmt w:val="bullet"/>
      <w:lvlText w:val=""/>
      <w:lvlJc w:val="left"/>
      <w:pPr>
        <w:ind w:left="4308" w:hanging="360"/>
      </w:pPr>
      <w:rPr>
        <w:rFonts w:ascii="Wingdings" w:hAnsi="Wingdings" w:hint="default"/>
      </w:rPr>
    </w:lvl>
    <w:lvl w:ilvl="6" w:tplc="04240001" w:tentative="1">
      <w:start w:val="1"/>
      <w:numFmt w:val="bullet"/>
      <w:lvlText w:val=""/>
      <w:lvlJc w:val="left"/>
      <w:pPr>
        <w:ind w:left="5028" w:hanging="360"/>
      </w:pPr>
      <w:rPr>
        <w:rFonts w:ascii="Symbol" w:hAnsi="Symbol" w:hint="default"/>
      </w:rPr>
    </w:lvl>
    <w:lvl w:ilvl="7" w:tplc="04240003" w:tentative="1">
      <w:start w:val="1"/>
      <w:numFmt w:val="bullet"/>
      <w:lvlText w:val="o"/>
      <w:lvlJc w:val="left"/>
      <w:pPr>
        <w:ind w:left="5748" w:hanging="360"/>
      </w:pPr>
      <w:rPr>
        <w:rFonts w:ascii="Courier New" w:hAnsi="Courier New" w:cs="Courier New" w:hint="default"/>
      </w:rPr>
    </w:lvl>
    <w:lvl w:ilvl="8" w:tplc="04240005" w:tentative="1">
      <w:start w:val="1"/>
      <w:numFmt w:val="bullet"/>
      <w:lvlText w:val=""/>
      <w:lvlJc w:val="left"/>
      <w:pPr>
        <w:ind w:left="6468" w:hanging="360"/>
      </w:pPr>
      <w:rPr>
        <w:rFonts w:ascii="Wingdings" w:hAnsi="Wingding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690CD9"/>
    <w:multiLevelType w:val="hybridMultilevel"/>
    <w:tmpl w:val="B1ACAC12"/>
    <w:lvl w:ilvl="0" w:tplc="8F22A53E">
      <w:start w:val="1"/>
      <w:numFmt w:val="bullet"/>
      <w:lvlText w:val="–"/>
      <w:lvlJc w:val="left"/>
      <w:pPr>
        <w:ind w:left="1080" w:hanging="360"/>
      </w:pPr>
      <w:rPr>
        <w:rFonts w:ascii="Tahoma" w:eastAsia="Times New Roman" w:hAnsi="Tahoma" w:cs="Tahoma"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0" w15:restartNumberingAfterBreak="0">
    <w:nsid w:val="1B344CAE"/>
    <w:multiLevelType w:val="hybridMultilevel"/>
    <w:tmpl w:val="196A4C74"/>
    <w:lvl w:ilvl="0" w:tplc="0C1CFC48">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B500509"/>
    <w:multiLevelType w:val="multilevel"/>
    <w:tmpl w:val="C6DC7A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1DDE0453"/>
    <w:multiLevelType w:val="hybridMultilevel"/>
    <w:tmpl w:val="59A43DC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1E597FF4"/>
    <w:multiLevelType w:val="hybridMultilevel"/>
    <w:tmpl w:val="1042044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E705C1F"/>
    <w:multiLevelType w:val="hybridMultilevel"/>
    <w:tmpl w:val="087E2B3C"/>
    <w:lvl w:ilvl="0" w:tplc="04240017">
      <w:start w:val="1"/>
      <w:numFmt w:val="lowerLetter"/>
      <w:lvlText w:val="%1)"/>
      <w:lvlJc w:val="left"/>
      <w:pPr>
        <w:ind w:left="720" w:hanging="360"/>
      </w:pPr>
      <w:rPr>
        <w:rFonts w:hint="default"/>
      </w:rPr>
    </w:lvl>
    <w:lvl w:ilvl="1" w:tplc="2A72D03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BF46766"/>
    <w:multiLevelType w:val="multilevel"/>
    <w:tmpl w:val="EB582640"/>
    <w:lvl w:ilvl="0">
      <w:start w:val="1"/>
      <w:numFmt w:val="decimal"/>
      <w:lvlText w:val="%1."/>
      <w:lvlJc w:val="left"/>
      <w:pPr>
        <w:tabs>
          <w:tab w:val="num" w:pos="360"/>
        </w:tabs>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7200" w:hanging="2160"/>
      </w:pPr>
      <w:rPr>
        <w:rFonts w:hint="default"/>
      </w:rPr>
    </w:lvl>
    <w:lvl w:ilvl="8">
      <w:start w:val="1"/>
      <w:numFmt w:val="decimal"/>
      <w:isLgl/>
      <w:lvlText w:val="%1.%2.%3.%4.%5.%6.%7.%8.%9."/>
      <w:lvlJc w:val="left"/>
      <w:pPr>
        <w:ind w:left="7920" w:hanging="2160"/>
      </w:pPr>
      <w:rPr>
        <w:rFonts w:hint="default"/>
      </w:rPr>
    </w:lvl>
  </w:abstractNum>
  <w:abstractNum w:abstractNumId="29" w15:restartNumberingAfterBreak="0">
    <w:nsid w:val="2D223BFC"/>
    <w:multiLevelType w:val="hybridMultilevel"/>
    <w:tmpl w:val="6C16EF3A"/>
    <w:lvl w:ilvl="0" w:tplc="4130459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2C15758"/>
    <w:multiLevelType w:val="hybridMultilevel"/>
    <w:tmpl w:val="22E278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6701257"/>
    <w:multiLevelType w:val="hybridMultilevel"/>
    <w:tmpl w:val="F536A864"/>
    <w:lvl w:ilvl="0" w:tplc="049E7940">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84E51FE"/>
    <w:multiLevelType w:val="hybridMultilevel"/>
    <w:tmpl w:val="AA5AE9C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6EE4EC4"/>
    <w:multiLevelType w:val="hybridMultilevel"/>
    <w:tmpl w:val="0254A4C2"/>
    <w:lvl w:ilvl="0" w:tplc="948C5DA6">
      <w:start w:val="1"/>
      <w:numFmt w:val="decimal"/>
      <w:lvlText w:val="%1."/>
      <w:lvlJc w:val="left"/>
      <w:pPr>
        <w:tabs>
          <w:tab w:val="num" w:pos="360"/>
        </w:tabs>
        <w:ind w:left="360" w:hanging="360"/>
      </w:pPr>
      <w:rPr>
        <w:rFonts w:hint="default"/>
      </w:rPr>
    </w:lvl>
    <w:lvl w:ilvl="1" w:tplc="04240019">
      <w:start w:val="1"/>
      <w:numFmt w:val="lowerLetter"/>
      <w:lvlText w:val="%2."/>
      <w:lvlJc w:val="left"/>
      <w:pPr>
        <w:tabs>
          <w:tab w:val="num" w:pos="732"/>
        </w:tabs>
        <w:ind w:left="732" w:hanging="360"/>
      </w:pPr>
    </w:lvl>
    <w:lvl w:ilvl="2" w:tplc="0424001B" w:tentative="1">
      <w:start w:val="1"/>
      <w:numFmt w:val="lowerRoman"/>
      <w:lvlText w:val="%3."/>
      <w:lvlJc w:val="right"/>
      <w:pPr>
        <w:tabs>
          <w:tab w:val="num" w:pos="1452"/>
        </w:tabs>
        <w:ind w:left="1452" w:hanging="180"/>
      </w:pPr>
    </w:lvl>
    <w:lvl w:ilvl="3" w:tplc="0424000F" w:tentative="1">
      <w:start w:val="1"/>
      <w:numFmt w:val="decimal"/>
      <w:lvlText w:val="%4."/>
      <w:lvlJc w:val="left"/>
      <w:pPr>
        <w:tabs>
          <w:tab w:val="num" w:pos="2172"/>
        </w:tabs>
        <w:ind w:left="2172" w:hanging="360"/>
      </w:pPr>
    </w:lvl>
    <w:lvl w:ilvl="4" w:tplc="04240019" w:tentative="1">
      <w:start w:val="1"/>
      <w:numFmt w:val="lowerLetter"/>
      <w:lvlText w:val="%5."/>
      <w:lvlJc w:val="left"/>
      <w:pPr>
        <w:tabs>
          <w:tab w:val="num" w:pos="2892"/>
        </w:tabs>
        <w:ind w:left="2892" w:hanging="360"/>
      </w:pPr>
    </w:lvl>
    <w:lvl w:ilvl="5" w:tplc="0424001B" w:tentative="1">
      <w:start w:val="1"/>
      <w:numFmt w:val="lowerRoman"/>
      <w:lvlText w:val="%6."/>
      <w:lvlJc w:val="right"/>
      <w:pPr>
        <w:tabs>
          <w:tab w:val="num" w:pos="3612"/>
        </w:tabs>
        <w:ind w:left="3612" w:hanging="180"/>
      </w:pPr>
    </w:lvl>
    <w:lvl w:ilvl="6" w:tplc="0424000F" w:tentative="1">
      <w:start w:val="1"/>
      <w:numFmt w:val="decimal"/>
      <w:lvlText w:val="%7."/>
      <w:lvlJc w:val="left"/>
      <w:pPr>
        <w:tabs>
          <w:tab w:val="num" w:pos="4332"/>
        </w:tabs>
        <w:ind w:left="4332" w:hanging="360"/>
      </w:pPr>
    </w:lvl>
    <w:lvl w:ilvl="7" w:tplc="04240019" w:tentative="1">
      <w:start w:val="1"/>
      <w:numFmt w:val="lowerLetter"/>
      <w:lvlText w:val="%8."/>
      <w:lvlJc w:val="left"/>
      <w:pPr>
        <w:tabs>
          <w:tab w:val="num" w:pos="5052"/>
        </w:tabs>
        <w:ind w:left="5052" w:hanging="360"/>
      </w:pPr>
    </w:lvl>
    <w:lvl w:ilvl="8" w:tplc="0424001B" w:tentative="1">
      <w:start w:val="1"/>
      <w:numFmt w:val="lowerRoman"/>
      <w:lvlText w:val="%9."/>
      <w:lvlJc w:val="right"/>
      <w:pPr>
        <w:tabs>
          <w:tab w:val="num" w:pos="5772"/>
        </w:tabs>
        <w:ind w:left="5772" w:hanging="180"/>
      </w:pPr>
    </w:lvl>
  </w:abstractNum>
  <w:abstractNum w:abstractNumId="42"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CAA5220"/>
    <w:multiLevelType w:val="hybridMultilevel"/>
    <w:tmpl w:val="BA528C6E"/>
    <w:lvl w:ilvl="0" w:tplc="DDD26B8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D9D5717"/>
    <w:multiLevelType w:val="hybridMultilevel"/>
    <w:tmpl w:val="1BB2D292"/>
    <w:lvl w:ilvl="0" w:tplc="FAD0CA4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DF44CAE"/>
    <w:multiLevelType w:val="hybridMultilevel"/>
    <w:tmpl w:val="D9B45478"/>
    <w:lvl w:ilvl="0" w:tplc="095EA6DA">
      <w:start w:val="1"/>
      <w:numFmt w:val="bullet"/>
      <w:lvlText w:val="±"/>
      <w:lvlJc w:val="left"/>
      <w:pPr>
        <w:ind w:left="720" w:hanging="360"/>
      </w:pPr>
      <w:rPr>
        <w:rFonts w:ascii="Tahoma" w:hAnsi="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90E39F2"/>
    <w:multiLevelType w:val="hybridMultilevel"/>
    <w:tmpl w:val="ABB4A056"/>
    <w:lvl w:ilvl="0" w:tplc="0424000B">
      <w:start w:val="1"/>
      <w:numFmt w:val="bullet"/>
      <w:lvlText w:val=""/>
      <w:lvlJc w:val="left"/>
      <w:pPr>
        <w:ind w:left="780" w:hanging="360"/>
      </w:pPr>
      <w:rPr>
        <w:rFonts w:ascii="Wingdings" w:hAnsi="Wingdings" w:hint="default"/>
      </w:rPr>
    </w:lvl>
    <w:lvl w:ilvl="1" w:tplc="F598551C">
      <w:numFmt w:val="bullet"/>
      <w:lvlText w:val="–"/>
      <w:lvlJc w:val="left"/>
      <w:pPr>
        <w:ind w:left="1500" w:hanging="360"/>
      </w:pPr>
      <w:rPr>
        <w:rFonts w:ascii="Tahoma" w:eastAsia="Times New Roman" w:hAnsi="Tahoma" w:cs="Tahoma"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51" w15:restartNumberingAfterBreak="0">
    <w:nsid w:val="597B0F87"/>
    <w:multiLevelType w:val="hybridMultilevel"/>
    <w:tmpl w:val="97BECFC4"/>
    <w:lvl w:ilvl="0" w:tplc="7C041212">
      <w:start w:val="1000"/>
      <w:numFmt w:val="bullet"/>
      <w:lvlText w:val="–"/>
      <w:lvlJc w:val="left"/>
      <w:pPr>
        <w:ind w:left="786"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AD0F8B"/>
    <w:multiLevelType w:val="hybridMultilevel"/>
    <w:tmpl w:val="1BB2CAFE"/>
    <w:lvl w:ilvl="0" w:tplc="04240001">
      <w:start w:val="1"/>
      <w:numFmt w:val="bullet"/>
      <w:lvlText w:val=""/>
      <w:lvlJc w:val="left"/>
      <w:pPr>
        <w:tabs>
          <w:tab w:val="num" w:pos="720"/>
        </w:tabs>
        <w:ind w:left="720" w:hanging="360"/>
      </w:pPr>
      <w:rPr>
        <w:rFonts w:ascii="Symbol" w:hAnsi="Symbol" w:hint="default"/>
      </w:rPr>
    </w:lvl>
    <w:lvl w:ilvl="1" w:tplc="1DCCA62A">
      <w:start w:val="3"/>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7"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9" w15:restartNumberingAfterBreak="0">
    <w:nsid w:val="77944DEE"/>
    <w:multiLevelType w:val="multilevel"/>
    <w:tmpl w:val="D00286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DFB4C09"/>
    <w:multiLevelType w:val="hybridMultilevel"/>
    <w:tmpl w:val="D50CDF3E"/>
    <w:lvl w:ilvl="0" w:tplc="11125008">
      <w:start w:val="1"/>
      <w:numFmt w:val="bullet"/>
      <w:lvlText w:val="⃞"/>
      <w:lvlJc w:val="left"/>
      <w:pPr>
        <w:ind w:left="720" w:hanging="360"/>
      </w:pPr>
      <w:rPr>
        <w:rFonts w:ascii="Arial Unicode MS" w:eastAsia="Arial Unicode MS" w:hAnsi="Arial Unicode MS" w:hint="eastAsia"/>
        <w:sz w:val="36"/>
        <w:szCs w:val="3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25"/>
  </w:num>
  <w:num w:numId="3">
    <w:abstractNumId w:val="40"/>
  </w:num>
  <w:num w:numId="4">
    <w:abstractNumId w:val="57"/>
  </w:num>
  <w:num w:numId="5">
    <w:abstractNumId w:val="34"/>
  </w:num>
  <w:num w:numId="6">
    <w:abstractNumId w:val="39"/>
  </w:num>
  <w:num w:numId="7">
    <w:abstractNumId w:val="38"/>
  </w:num>
  <w:num w:numId="8">
    <w:abstractNumId w:val="46"/>
  </w:num>
  <w:num w:numId="9">
    <w:abstractNumId w:val="31"/>
  </w:num>
  <w:num w:numId="10">
    <w:abstractNumId w:val="60"/>
  </w:num>
  <w:num w:numId="11">
    <w:abstractNumId w:val="44"/>
  </w:num>
  <w:num w:numId="12">
    <w:abstractNumId w:val="18"/>
  </w:num>
  <w:num w:numId="13">
    <w:abstractNumId w:val="13"/>
  </w:num>
  <w:num w:numId="14">
    <w:abstractNumId w:val="47"/>
  </w:num>
  <w:num w:numId="15">
    <w:abstractNumId w:val="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52"/>
  </w:num>
  <w:num w:numId="19">
    <w:abstractNumId w:val="9"/>
  </w:num>
  <w:num w:numId="20">
    <w:abstractNumId w:val="16"/>
  </w:num>
  <w:num w:numId="21">
    <w:abstractNumId w:val="27"/>
  </w:num>
  <w:num w:numId="22">
    <w:abstractNumId w:val="55"/>
  </w:num>
  <w:num w:numId="23">
    <w:abstractNumId w:val="14"/>
  </w:num>
  <w:num w:numId="24">
    <w:abstractNumId w:val="43"/>
  </w:num>
  <w:num w:numId="25">
    <w:abstractNumId w:val="22"/>
  </w:num>
  <w:num w:numId="26">
    <w:abstractNumId w:val="21"/>
  </w:num>
  <w:num w:numId="27">
    <w:abstractNumId w:val="17"/>
  </w:num>
  <w:num w:numId="28">
    <w:abstractNumId w:val="11"/>
  </w:num>
  <w:num w:numId="29">
    <w:abstractNumId w:val="54"/>
  </w:num>
  <w:num w:numId="30">
    <w:abstractNumId w:val="0"/>
    <w:lvlOverride w:ilvl="0">
      <w:lvl w:ilvl="0">
        <w:start w:val="1"/>
        <w:numFmt w:val="bullet"/>
        <w:lvlText w:val=""/>
        <w:lvlJc w:val="left"/>
        <w:pPr>
          <w:ind w:left="720" w:hanging="360"/>
        </w:pPr>
        <w:rPr>
          <w:rFonts w:ascii="Symbol" w:hAnsi="Symbol" w:hint="default"/>
        </w:rPr>
      </w:lvl>
    </w:lvlOverride>
  </w:num>
  <w:num w:numId="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59"/>
  </w:num>
  <w:num w:numId="33">
    <w:abstractNumId w:val="41"/>
  </w:num>
  <w:num w:numId="34">
    <w:abstractNumId w:val="23"/>
  </w:num>
  <w:num w:numId="35">
    <w:abstractNumId w:val="7"/>
  </w:num>
  <w:num w:numId="36">
    <w:abstractNumId w:val="35"/>
  </w:num>
  <w:num w:numId="37">
    <w:abstractNumId w:val="56"/>
  </w:num>
  <w:num w:numId="38">
    <w:abstractNumId w:val="51"/>
  </w:num>
  <w:num w:numId="39">
    <w:abstractNumId w:val="28"/>
  </w:num>
  <w:num w:numId="40">
    <w:abstractNumId w:val="20"/>
  </w:num>
  <w:num w:numId="41">
    <w:abstractNumId w:val="45"/>
  </w:num>
  <w:num w:numId="42">
    <w:abstractNumId w:val="30"/>
  </w:num>
  <w:num w:numId="43">
    <w:abstractNumId w:val="29"/>
  </w:num>
  <w:num w:numId="44">
    <w:abstractNumId w:val="15"/>
  </w:num>
  <w:num w:numId="45">
    <w:abstractNumId w:val="10"/>
  </w:num>
  <w:num w:numId="46">
    <w:abstractNumId w:val="19"/>
  </w:num>
  <w:num w:numId="47">
    <w:abstractNumId w:val="33"/>
  </w:num>
  <w:num w:numId="48">
    <w:abstractNumId w:val="37"/>
  </w:num>
  <w:num w:numId="49">
    <w:abstractNumId w:val="42"/>
  </w:num>
  <w:num w:numId="50">
    <w:abstractNumId w:val="61"/>
  </w:num>
  <w:num w:numId="51">
    <w:abstractNumId w:val="50"/>
  </w:num>
  <w:num w:numId="52">
    <w:abstractNumId w:val="48"/>
  </w:num>
  <w:num w:numId="53">
    <w:abstractNumId w:val="26"/>
  </w:num>
  <w:num w:numId="54">
    <w:abstractNumId w:val="36"/>
  </w:num>
  <w:num w:numId="55">
    <w:abstractNumId w:val="49"/>
  </w:num>
  <w:num w:numId="56">
    <w:abstractNumId w:val="58"/>
  </w:num>
  <w:num w:numId="57">
    <w:abstractNumId w:val="24"/>
  </w:num>
  <w:num w:numId="58">
    <w:abstractNumId w:val="53"/>
  </w:num>
  <w:num w:numId="59">
    <w:abstractNumId w:val="8"/>
  </w:num>
  <w:num w:numId="60">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206B"/>
    <w:rsid w:val="000022D0"/>
    <w:rsid w:val="000034DE"/>
    <w:rsid w:val="00003A2B"/>
    <w:rsid w:val="00003E1B"/>
    <w:rsid w:val="000042FF"/>
    <w:rsid w:val="000043F8"/>
    <w:rsid w:val="000049DE"/>
    <w:rsid w:val="0000520C"/>
    <w:rsid w:val="0000613B"/>
    <w:rsid w:val="000063E6"/>
    <w:rsid w:val="00006EC6"/>
    <w:rsid w:val="000074B6"/>
    <w:rsid w:val="000075AC"/>
    <w:rsid w:val="00007700"/>
    <w:rsid w:val="00010DD7"/>
    <w:rsid w:val="00010FE1"/>
    <w:rsid w:val="00011089"/>
    <w:rsid w:val="00011993"/>
    <w:rsid w:val="00011B83"/>
    <w:rsid w:val="00012CF7"/>
    <w:rsid w:val="00012CF8"/>
    <w:rsid w:val="000132DD"/>
    <w:rsid w:val="0001373F"/>
    <w:rsid w:val="0001445A"/>
    <w:rsid w:val="000145A5"/>
    <w:rsid w:val="0001484A"/>
    <w:rsid w:val="000148D7"/>
    <w:rsid w:val="00014A6F"/>
    <w:rsid w:val="0001580C"/>
    <w:rsid w:val="00015D3D"/>
    <w:rsid w:val="00015D6E"/>
    <w:rsid w:val="0001627C"/>
    <w:rsid w:val="0001657E"/>
    <w:rsid w:val="00016656"/>
    <w:rsid w:val="00016B2B"/>
    <w:rsid w:val="00016C1F"/>
    <w:rsid w:val="0002040F"/>
    <w:rsid w:val="0002142C"/>
    <w:rsid w:val="000218D1"/>
    <w:rsid w:val="00022618"/>
    <w:rsid w:val="0002284B"/>
    <w:rsid w:val="00022F38"/>
    <w:rsid w:val="0002309C"/>
    <w:rsid w:val="00023203"/>
    <w:rsid w:val="00024685"/>
    <w:rsid w:val="000246C0"/>
    <w:rsid w:val="00024703"/>
    <w:rsid w:val="00024BED"/>
    <w:rsid w:val="00024FEF"/>
    <w:rsid w:val="00025064"/>
    <w:rsid w:val="00025B4F"/>
    <w:rsid w:val="00026931"/>
    <w:rsid w:val="00026CAA"/>
    <w:rsid w:val="000302C2"/>
    <w:rsid w:val="000305CF"/>
    <w:rsid w:val="00031BF5"/>
    <w:rsid w:val="00031DDA"/>
    <w:rsid w:val="0003244D"/>
    <w:rsid w:val="000325BE"/>
    <w:rsid w:val="00032754"/>
    <w:rsid w:val="00032CA0"/>
    <w:rsid w:val="00033527"/>
    <w:rsid w:val="00033E39"/>
    <w:rsid w:val="00034339"/>
    <w:rsid w:val="000368C5"/>
    <w:rsid w:val="00037AB0"/>
    <w:rsid w:val="000404C9"/>
    <w:rsid w:val="00040A8E"/>
    <w:rsid w:val="000414D7"/>
    <w:rsid w:val="00042433"/>
    <w:rsid w:val="000443E4"/>
    <w:rsid w:val="0004599E"/>
    <w:rsid w:val="00045E2C"/>
    <w:rsid w:val="000478FE"/>
    <w:rsid w:val="00047A4C"/>
    <w:rsid w:val="00050762"/>
    <w:rsid w:val="000514D8"/>
    <w:rsid w:val="00051E9C"/>
    <w:rsid w:val="00052493"/>
    <w:rsid w:val="0005290E"/>
    <w:rsid w:val="00052EFD"/>
    <w:rsid w:val="000538C0"/>
    <w:rsid w:val="00053CFA"/>
    <w:rsid w:val="000569BD"/>
    <w:rsid w:val="00056D91"/>
    <w:rsid w:val="0006027A"/>
    <w:rsid w:val="000606B6"/>
    <w:rsid w:val="00060F32"/>
    <w:rsid w:val="000611F7"/>
    <w:rsid w:val="00062896"/>
    <w:rsid w:val="0006349C"/>
    <w:rsid w:val="00064891"/>
    <w:rsid w:val="00064A9B"/>
    <w:rsid w:val="00064B87"/>
    <w:rsid w:val="000651CD"/>
    <w:rsid w:val="00065E94"/>
    <w:rsid w:val="00066178"/>
    <w:rsid w:val="00067254"/>
    <w:rsid w:val="00070790"/>
    <w:rsid w:val="000710B3"/>
    <w:rsid w:val="00071818"/>
    <w:rsid w:val="00072391"/>
    <w:rsid w:val="00072448"/>
    <w:rsid w:val="0007251E"/>
    <w:rsid w:val="000725E3"/>
    <w:rsid w:val="00072CCA"/>
    <w:rsid w:val="000731C5"/>
    <w:rsid w:val="00073387"/>
    <w:rsid w:val="000736D6"/>
    <w:rsid w:val="000737C0"/>
    <w:rsid w:val="0007392D"/>
    <w:rsid w:val="00073B9B"/>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916"/>
    <w:rsid w:val="000822AE"/>
    <w:rsid w:val="00083AEA"/>
    <w:rsid w:val="00085465"/>
    <w:rsid w:val="0008582C"/>
    <w:rsid w:val="00085CC2"/>
    <w:rsid w:val="00086971"/>
    <w:rsid w:val="00086AF1"/>
    <w:rsid w:val="000879EB"/>
    <w:rsid w:val="00087D1D"/>
    <w:rsid w:val="00087DAE"/>
    <w:rsid w:val="00090476"/>
    <w:rsid w:val="0009065C"/>
    <w:rsid w:val="00091C34"/>
    <w:rsid w:val="00094564"/>
    <w:rsid w:val="00094688"/>
    <w:rsid w:val="0009474A"/>
    <w:rsid w:val="0009631F"/>
    <w:rsid w:val="00096374"/>
    <w:rsid w:val="00096C88"/>
    <w:rsid w:val="000972BC"/>
    <w:rsid w:val="00097F8C"/>
    <w:rsid w:val="000A0069"/>
    <w:rsid w:val="000A0388"/>
    <w:rsid w:val="000A076D"/>
    <w:rsid w:val="000A0ABC"/>
    <w:rsid w:val="000A104F"/>
    <w:rsid w:val="000A159C"/>
    <w:rsid w:val="000A18DF"/>
    <w:rsid w:val="000A1EC6"/>
    <w:rsid w:val="000A2619"/>
    <w:rsid w:val="000A2723"/>
    <w:rsid w:val="000A2AB7"/>
    <w:rsid w:val="000A2E17"/>
    <w:rsid w:val="000A38E2"/>
    <w:rsid w:val="000A3EF9"/>
    <w:rsid w:val="000A3F4C"/>
    <w:rsid w:val="000A6E22"/>
    <w:rsid w:val="000A6F22"/>
    <w:rsid w:val="000A7744"/>
    <w:rsid w:val="000A777D"/>
    <w:rsid w:val="000A7EC7"/>
    <w:rsid w:val="000B00D1"/>
    <w:rsid w:val="000B00EA"/>
    <w:rsid w:val="000B012B"/>
    <w:rsid w:val="000B03F6"/>
    <w:rsid w:val="000B11B2"/>
    <w:rsid w:val="000B1791"/>
    <w:rsid w:val="000B23F0"/>
    <w:rsid w:val="000B5D34"/>
    <w:rsid w:val="000B5DD8"/>
    <w:rsid w:val="000C0B43"/>
    <w:rsid w:val="000C0FD2"/>
    <w:rsid w:val="000C1856"/>
    <w:rsid w:val="000C1B19"/>
    <w:rsid w:val="000C1E30"/>
    <w:rsid w:val="000C2FE0"/>
    <w:rsid w:val="000C3344"/>
    <w:rsid w:val="000C36A2"/>
    <w:rsid w:val="000C36D4"/>
    <w:rsid w:val="000C424C"/>
    <w:rsid w:val="000C4BF7"/>
    <w:rsid w:val="000C5B08"/>
    <w:rsid w:val="000C6487"/>
    <w:rsid w:val="000C7C67"/>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C4B"/>
    <w:rsid w:val="000E2191"/>
    <w:rsid w:val="000E3022"/>
    <w:rsid w:val="000E3F50"/>
    <w:rsid w:val="000E4A63"/>
    <w:rsid w:val="000E5D6A"/>
    <w:rsid w:val="000E7A2A"/>
    <w:rsid w:val="000F00A1"/>
    <w:rsid w:val="000F0AAB"/>
    <w:rsid w:val="000F12A7"/>
    <w:rsid w:val="000F210B"/>
    <w:rsid w:val="000F2296"/>
    <w:rsid w:val="000F2ACA"/>
    <w:rsid w:val="000F3D6D"/>
    <w:rsid w:val="000F5850"/>
    <w:rsid w:val="000F596A"/>
    <w:rsid w:val="000F5AE8"/>
    <w:rsid w:val="000F6570"/>
    <w:rsid w:val="000F6B53"/>
    <w:rsid w:val="000F6FD7"/>
    <w:rsid w:val="00100668"/>
    <w:rsid w:val="00100A01"/>
    <w:rsid w:val="001015DC"/>
    <w:rsid w:val="00102611"/>
    <w:rsid w:val="00102BE1"/>
    <w:rsid w:val="001031FB"/>
    <w:rsid w:val="001033B9"/>
    <w:rsid w:val="00104E2A"/>
    <w:rsid w:val="00105220"/>
    <w:rsid w:val="00105222"/>
    <w:rsid w:val="0010562B"/>
    <w:rsid w:val="0010568C"/>
    <w:rsid w:val="00105AA6"/>
    <w:rsid w:val="0010602E"/>
    <w:rsid w:val="001060E9"/>
    <w:rsid w:val="00106233"/>
    <w:rsid w:val="0010683B"/>
    <w:rsid w:val="00106A56"/>
    <w:rsid w:val="001073E4"/>
    <w:rsid w:val="001073E7"/>
    <w:rsid w:val="00107B9C"/>
    <w:rsid w:val="00110BE2"/>
    <w:rsid w:val="00110CA3"/>
    <w:rsid w:val="00110E02"/>
    <w:rsid w:val="00111389"/>
    <w:rsid w:val="00111630"/>
    <w:rsid w:val="0011190E"/>
    <w:rsid w:val="00112C33"/>
    <w:rsid w:val="00112D9C"/>
    <w:rsid w:val="001142A1"/>
    <w:rsid w:val="001154E2"/>
    <w:rsid w:val="00115E9D"/>
    <w:rsid w:val="0011652A"/>
    <w:rsid w:val="0011673C"/>
    <w:rsid w:val="00116838"/>
    <w:rsid w:val="001175D4"/>
    <w:rsid w:val="00117A38"/>
    <w:rsid w:val="00117A3E"/>
    <w:rsid w:val="00117AB9"/>
    <w:rsid w:val="00120B84"/>
    <w:rsid w:val="001212A2"/>
    <w:rsid w:val="00121CF3"/>
    <w:rsid w:val="00122700"/>
    <w:rsid w:val="0012294E"/>
    <w:rsid w:val="00122C7F"/>
    <w:rsid w:val="00123B12"/>
    <w:rsid w:val="0012574D"/>
    <w:rsid w:val="00125875"/>
    <w:rsid w:val="00126304"/>
    <w:rsid w:val="00127B2B"/>
    <w:rsid w:val="00127B82"/>
    <w:rsid w:val="0013034E"/>
    <w:rsid w:val="0013056B"/>
    <w:rsid w:val="00130F27"/>
    <w:rsid w:val="00131273"/>
    <w:rsid w:val="00131C69"/>
    <w:rsid w:val="001322E7"/>
    <w:rsid w:val="001326A6"/>
    <w:rsid w:val="001329E4"/>
    <w:rsid w:val="0013381C"/>
    <w:rsid w:val="0013461E"/>
    <w:rsid w:val="00135300"/>
    <w:rsid w:val="0013536A"/>
    <w:rsid w:val="001360A5"/>
    <w:rsid w:val="0013638E"/>
    <w:rsid w:val="00136A97"/>
    <w:rsid w:val="00136DA0"/>
    <w:rsid w:val="00136F5C"/>
    <w:rsid w:val="001372AD"/>
    <w:rsid w:val="00137300"/>
    <w:rsid w:val="0013754D"/>
    <w:rsid w:val="00137AF3"/>
    <w:rsid w:val="00137B63"/>
    <w:rsid w:val="00137BF1"/>
    <w:rsid w:val="001417B7"/>
    <w:rsid w:val="00141D57"/>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21CC"/>
    <w:rsid w:val="00152C07"/>
    <w:rsid w:val="00152D21"/>
    <w:rsid w:val="0015365F"/>
    <w:rsid w:val="00153D7E"/>
    <w:rsid w:val="001554E4"/>
    <w:rsid w:val="00155ABF"/>
    <w:rsid w:val="0015636B"/>
    <w:rsid w:val="001563A4"/>
    <w:rsid w:val="00156AC3"/>
    <w:rsid w:val="00156C1E"/>
    <w:rsid w:val="0015756F"/>
    <w:rsid w:val="0015781A"/>
    <w:rsid w:val="001579DE"/>
    <w:rsid w:val="00157B4C"/>
    <w:rsid w:val="00157C20"/>
    <w:rsid w:val="00162521"/>
    <w:rsid w:val="00164544"/>
    <w:rsid w:val="00164676"/>
    <w:rsid w:val="00165C5E"/>
    <w:rsid w:val="00166577"/>
    <w:rsid w:val="00167CDD"/>
    <w:rsid w:val="0017069D"/>
    <w:rsid w:val="00171035"/>
    <w:rsid w:val="0017110D"/>
    <w:rsid w:val="00171476"/>
    <w:rsid w:val="00171BAB"/>
    <w:rsid w:val="00171DC0"/>
    <w:rsid w:val="00172229"/>
    <w:rsid w:val="00172798"/>
    <w:rsid w:val="00173006"/>
    <w:rsid w:val="00173DE8"/>
    <w:rsid w:val="00175156"/>
    <w:rsid w:val="001760EC"/>
    <w:rsid w:val="00176C8C"/>
    <w:rsid w:val="00177058"/>
    <w:rsid w:val="00177A79"/>
    <w:rsid w:val="00180C5C"/>
    <w:rsid w:val="00181CFB"/>
    <w:rsid w:val="00182036"/>
    <w:rsid w:val="0018230B"/>
    <w:rsid w:val="00182A9D"/>
    <w:rsid w:val="001835D3"/>
    <w:rsid w:val="0018369E"/>
    <w:rsid w:val="001846FA"/>
    <w:rsid w:val="00184726"/>
    <w:rsid w:val="00184D04"/>
    <w:rsid w:val="00185B2B"/>
    <w:rsid w:val="00185F8A"/>
    <w:rsid w:val="00186D70"/>
    <w:rsid w:val="001872DC"/>
    <w:rsid w:val="00187700"/>
    <w:rsid w:val="00187759"/>
    <w:rsid w:val="00187B33"/>
    <w:rsid w:val="00190370"/>
    <w:rsid w:val="00190D97"/>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717"/>
    <w:rsid w:val="001A2465"/>
    <w:rsid w:val="001A24DE"/>
    <w:rsid w:val="001A2C12"/>
    <w:rsid w:val="001A2FD4"/>
    <w:rsid w:val="001A4340"/>
    <w:rsid w:val="001A4BF6"/>
    <w:rsid w:val="001A52A4"/>
    <w:rsid w:val="001A58AB"/>
    <w:rsid w:val="001A6015"/>
    <w:rsid w:val="001A6693"/>
    <w:rsid w:val="001A6C1F"/>
    <w:rsid w:val="001A6F6F"/>
    <w:rsid w:val="001A7314"/>
    <w:rsid w:val="001B0125"/>
    <w:rsid w:val="001B0153"/>
    <w:rsid w:val="001B0E09"/>
    <w:rsid w:val="001B10C8"/>
    <w:rsid w:val="001B257C"/>
    <w:rsid w:val="001B486A"/>
    <w:rsid w:val="001B4909"/>
    <w:rsid w:val="001B4C04"/>
    <w:rsid w:val="001B4FF4"/>
    <w:rsid w:val="001B51BF"/>
    <w:rsid w:val="001B57D4"/>
    <w:rsid w:val="001B59CB"/>
    <w:rsid w:val="001B6586"/>
    <w:rsid w:val="001B6931"/>
    <w:rsid w:val="001B6A28"/>
    <w:rsid w:val="001B7B78"/>
    <w:rsid w:val="001C0AA2"/>
    <w:rsid w:val="001C0D27"/>
    <w:rsid w:val="001C0FAC"/>
    <w:rsid w:val="001C1C16"/>
    <w:rsid w:val="001C22D4"/>
    <w:rsid w:val="001C24AB"/>
    <w:rsid w:val="001C2CC6"/>
    <w:rsid w:val="001C49D3"/>
    <w:rsid w:val="001C4D5E"/>
    <w:rsid w:val="001C5BC7"/>
    <w:rsid w:val="001C5E30"/>
    <w:rsid w:val="001C6509"/>
    <w:rsid w:val="001C7160"/>
    <w:rsid w:val="001C7C6B"/>
    <w:rsid w:val="001D1121"/>
    <w:rsid w:val="001D1811"/>
    <w:rsid w:val="001D27BC"/>
    <w:rsid w:val="001D294D"/>
    <w:rsid w:val="001D3471"/>
    <w:rsid w:val="001D381E"/>
    <w:rsid w:val="001D3B30"/>
    <w:rsid w:val="001D40F7"/>
    <w:rsid w:val="001D42EF"/>
    <w:rsid w:val="001D4BF8"/>
    <w:rsid w:val="001D5616"/>
    <w:rsid w:val="001D5681"/>
    <w:rsid w:val="001D5D59"/>
    <w:rsid w:val="001D6040"/>
    <w:rsid w:val="001D7415"/>
    <w:rsid w:val="001D7684"/>
    <w:rsid w:val="001D7D34"/>
    <w:rsid w:val="001E0219"/>
    <w:rsid w:val="001E083D"/>
    <w:rsid w:val="001E0BE9"/>
    <w:rsid w:val="001E0C11"/>
    <w:rsid w:val="001E17B8"/>
    <w:rsid w:val="001E1851"/>
    <w:rsid w:val="001E1D46"/>
    <w:rsid w:val="001E2613"/>
    <w:rsid w:val="001E2814"/>
    <w:rsid w:val="001E2820"/>
    <w:rsid w:val="001E2B42"/>
    <w:rsid w:val="001E2E30"/>
    <w:rsid w:val="001E5FA8"/>
    <w:rsid w:val="001E6178"/>
    <w:rsid w:val="001E6327"/>
    <w:rsid w:val="001E6A01"/>
    <w:rsid w:val="001E7D61"/>
    <w:rsid w:val="001E7EEC"/>
    <w:rsid w:val="001F0767"/>
    <w:rsid w:val="001F1157"/>
    <w:rsid w:val="001F1194"/>
    <w:rsid w:val="001F195B"/>
    <w:rsid w:val="001F2140"/>
    <w:rsid w:val="001F2290"/>
    <w:rsid w:val="001F2382"/>
    <w:rsid w:val="001F2597"/>
    <w:rsid w:val="001F2D4D"/>
    <w:rsid w:val="001F39E8"/>
    <w:rsid w:val="001F47B5"/>
    <w:rsid w:val="001F4904"/>
    <w:rsid w:val="001F4C2D"/>
    <w:rsid w:val="001F5B0F"/>
    <w:rsid w:val="001F5E2F"/>
    <w:rsid w:val="001F5FDB"/>
    <w:rsid w:val="001F6EA2"/>
    <w:rsid w:val="001F738B"/>
    <w:rsid w:val="001F7820"/>
    <w:rsid w:val="001F78EC"/>
    <w:rsid w:val="001F7D65"/>
    <w:rsid w:val="0020005E"/>
    <w:rsid w:val="00200159"/>
    <w:rsid w:val="002007B9"/>
    <w:rsid w:val="002008E0"/>
    <w:rsid w:val="00200935"/>
    <w:rsid w:val="00200AE0"/>
    <w:rsid w:val="00200B1B"/>
    <w:rsid w:val="00200C77"/>
    <w:rsid w:val="00200E97"/>
    <w:rsid w:val="0020162A"/>
    <w:rsid w:val="00201C6F"/>
    <w:rsid w:val="00203567"/>
    <w:rsid w:val="00203C40"/>
    <w:rsid w:val="00203D01"/>
    <w:rsid w:val="00203D48"/>
    <w:rsid w:val="00204E9A"/>
    <w:rsid w:val="00205398"/>
    <w:rsid w:val="00205C2D"/>
    <w:rsid w:val="00206554"/>
    <w:rsid w:val="002073EC"/>
    <w:rsid w:val="00207F2B"/>
    <w:rsid w:val="00210DC5"/>
    <w:rsid w:val="00211345"/>
    <w:rsid w:val="0021325E"/>
    <w:rsid w:val="0021341B"/>
    <w:rsid w:val="00213E93"/>
    <w:rsid w:val="002143FC"/>
    <w:rsid w:val="00214449"/>
    <w:rsid w:val="002150F8"/>
    <w:rsid w:val="0021579E"/>
    <w:rsid w:val="0021668E"/>
    <w:rsid w:val="00216802"/>
    <w:rsid w:val="00216FF9"/>
    <w:rsid w:val="00217EC0"/>
    <w:rsid w:val="002202F6"/>
    <w:rsid w:val="00222000"/>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93D"/>
    <w:rsid w:val="00230C90"/>
    <w:rsid w:val="00231638"/>
    <w:rsid w:val="00231756"/>
    <w:rsid w:val="00231C1E"/>
    <w:rsid w:val="00231E11"/>
    <w:rsid w:val="00232B5A"/>
    <w:rsid w:val="002333FC"/>
    <w:rsid w:val="002334C6"/>
    <w:rsid w:val="00233E61"/>
    <w:rsid w:val="00234902"/>
    <w:rsid w:val="00234CD6"/>
    <w:rsid w:val="002353E4"/>
    <w:rsid w:val="002359A6"/>
    <w:rsid w:val="00236F69"/>
    <w:rsid w:val="00237755"/>
    <w:rsid w:val="0023782F"/>
    <w:rsid w:val="00237975"/>
    <w:rsid w:val="002403E2"/>
    <w:rsid w:val="00242098"/>
    <w:rsid w:val="002420BC"/>
    <w:rsid w:val="0024288F"/>
    <w:rsid w:val="002438C8"/>
    <w:rsid w:val="00245293"/>
    <w:rsid w:val="00245CB8"/>
    <w:rsid w:val="002465E8"/>
    <w:rsid w:val="0024670B"/>
    <w:rsid w:val="00246CFE"/>
    <w:rsid w:val="00246FF2"/>
    <w:rsid w:val="00247211"/>
    <w:rsid w:val="002474B7"/>
    <w:rsid w:val="002476EF"/>
    <w:rsid w:val="00247D65"/>
    <w:rsid w:val="002505DE"/>
    <w:rsid w:val="0025101D"/>
    <w:rsid w:val="00251458"/>
    <w:rsid w:val="002517B1"/>
    <w:rsid w:val="00252EB9"/>
    <w:rsid w:val="00253522"/>
    <w:rsid w:val="00253633"/>
    <w:rsid w:val="00253AB2"/>
    <w:rsid w:val="00256589"/>
    <w:rsid w:val="002569E2"/>
    <w:rsid w:val="00256CA6"/>
    <w:rsid w:val="00256D56"/>
    <w:rsid w:val="0026110C"/>
    <w:rsid w:val="00261B00"/>
    <w:rsid w:val="002632AE"/>
    <w:rsid w:val="002635F0"/>
    <w:rsid w:val="002657B7"/>
    <w:rsid w:val="00266E53"/>
    <w:rsid w:val="0026705C"/>
    <w:rsid w:val="0026716A"/>
    <w:rsid w:val="0026746C"/>
    <w:rsid w:val="002676E3"/>
    <w:rsid w:val="00267F19"/>
    <w:rsid w:val="0027040F"/>
    <w:rsid w:val="00270EA6"/>
    <w:rsid w:val="00271C81"/>
    <w:rsid w:val="00271FD1"/>
    <w:rsid w:val="00272194"/>
    <w:rsid w:val="0027226B"/>
    <w:rsid w:val="002738D0"/>
    <w:rsid w:val="00273AD8"/>
    <w:rsid w:val="00273B64"/>
    <w:rsid w:val="00273CD4"/>
    <w:rsid w:val="00273DFF"/>
    <w:rsid w:val="0027442C"/>
    <w:rsid w:val="00275625"/>
    <w:rsid w:val="002756A9"/>
    <w:rsid w:val="0027636D"/>
    <w:rsid w:val="002768C9"/>
    <w:rsid w:val="0027731C"/>
    <w:rsid w:val="00277BDE"/>
    <w:rsid w:val="00277D7D"/>
    <w:rsid w:val="00277E1B"/>
    <w:rsid w:val="00281154"/>
    <w:rsid w:val="00281E57"/>
    <w:rsid w:val="00286AA3"/>
    <w:rsid w:val="00286C9E"/>
    <w:rsid w:val="00287459"/>
    <w:rsid w:val="00290554"/>
    <w:rsid w:val="0029058B"/>
    <w:rsid w:val="00290792"/>
    <w:rsid w:val="00290BA8"/>
    <w:rsid w:val="00291B3D"/>
    <w:rsid w:val="00291BCA"/>
    <w:rsid w:val="00292132"/>
    <w:rsid w:val="002926DD"/>
    <w:rsid w:val="00292C6E"/>
    <w:rsid w:val="00292D87"/>
    <w:rsid w:val="002930A4"/>
    <w:rsid w:val="002933E2"/>
    <w:rsid w:val="0029348C"/>
    <w:rsid w:val="00294185"/>
    <w:rsid w:val="00295A10"/>
    <w:rsid w:val="0029692E"/>
    <w:rsid w:val="002A0219"/>
    <w:rsid w:val="002A0B40"/>
    <w:rsid w:val="002A0BF1"/>
    <w:rsid w:val="002A0C54"/>
    <w:rsid w:val="002A1134"/>
    <w:rsid w:val="002A23A6"/>
    <w:rsid w:val="002A42DB"/>
    <w:rsid w:val="002A4426"/>
    <w:rsid w:val="002A4934"/>
    <w:rsid w:val="002A4DF3"/>
    <w:rsid w:val="002A550C"/>
    <w:rsid w:val="002A5721"/>
    <w:rsid w:val="002A5D90"/>
    <w:rsid w:val="002A6ECE"/>
    <w:rsid w:val="002A720D"/>
    <w:rsid w:val="002B0526"/>
    <w:rsid w:val="002B0FB8"/>
    <w:rsid w:val="002B2389"/>
    <w:rsid w:val="002B2593"/>
    <w:rsid w:val="002B2D0F"/>
    <w:rsid w:val="002B3693"/>
    <w:rsid w:val="002B3B18"/>
    <w:rsid w:val="002B3B8D"/>
    <w:rsid w:val="002B4063"/>
    <w:rsid w:val="002B5329"/>
    <w:rsid w:val="002B54C0"/>
    <w:rsid w:val="002B561A"/>
    <w:rsid w:val="002B6DB7"/>
    <w:rsid w:val="002B70C2"/>
    <w:rsid w:val="002C07EF"/>
    <w:rsid w:val="002C1258"/>
    <w:rsid w:val="002C1AC4"/>
    <w:rsid w:val="002C21F5"/>
    <w:rsid w:val="002C2A8F"/>
    <w:rsid w:val="002C318E"/>
    <w:rsid w:val="002C3A4C"/>
    <w:rsid w:val="002C43CE"/>
    <w:rsid w:val="002C4EFE"/>
    <w:rsid w:val="002C56D9"/>
    <w:rsid w:val="002C5BDE"/>
    <w:rsid w:val="002C6799"/>
    <w:rsid w:val="002C6872"/>
    <w:rsid w:val="002C6A50"/>
    <w:rsid w:val="002C70CC"/>
    <w:rsid w:val="002C77F9"/>
    <w:rsid w:val="002C7D53"/>
    <w:rsid w:val="002C7FAC"/>
    <w:rsid w:val="002D05C0"/>
    <w:rsid w:val="002D05E7"/>
    <w:rsid w:val="002D08FD"/>
    <w:rsid w:val="002D1223"/>
    <w:rsid w:val="002D1AD7"/>
    <w:rsid w:val="002D1FAE"/>
    <w:rsid w:val="002D339A"/>
    <w:rsid w:val="002D39A7"/>
    <w:rsid w:val="002D3EC8"/>
    <w:rsid w:val="002D4194"/>
    <w:rsid w:val="002D4A3C"/>
    <w:rsid w:val="002D5817"/>
    <w:rsid w:val="002D5EE1"/>
    <w:rsid w:val="002D64E0"/>
    <w:rsid w:val="002D72E4"/>
    <w:rsid w:val="002D7813"/>
    <w:rsid w:val="002E07C4"/>
    <w:rsid w:val="002E09CC"/>
    <w:rsid w:val="002E2082"/>
    <w:rsid w:val="002E3B88"/>
    <w:rsid w:val="002E50EF"/>
    <w:rsid w:val="002E5DFC"/>
    <w:rsid w:val="002E6DA4"/>
    <w:rsid w:val="002F0256"/>
    <w:rsid w:val="002F1085"/>
    <w:rsid w:val="002F248B"/>
    <w:rsid w:val="002F2738"/>
    <w:rsid w:val="002F3B96"/>
    <w:rsid w:val="002F3C63"/>
    <w:rsid w:val="002F4376"/>
    <w:rsid w:val="002F4DD2"/>
    <w:rsid w:val="002F52B9"/>
    <w:rsid w:val="002F5A87"/>
    <w:rsid w:val="002F5C8F"/>
    <w:rsid w:val="002F5EB2"/>
    <w:rsid w:val="00300381"/>
    <w:rsid w:val="003020E0"/>
    <w:rsid w:val="0030280F"/>
    <w:rsid w:val="00302FD5"/>
    <w:rsid w:val="00303280"/>
    <w:rsid w:val="00304038"/>
    <w:rsid w:val="0030461C"/>
    <w:rsid w:val="003048FC"/>
    <w:rsid w:val="0030498A"/>
    <w:rsid w:val="00304ABD"/>
    <w:rsid w:val="003050D7"/>
    <w:rsid w:val="00305132"/>
    <w:rsid w:val="003052C2"/>
    <w:rsid w:val="003062C4"/>
    <w:rsid w:val="003074FE"/>
    <w:rsid w:val="00307802"/>
    <w:rsid w:val="00307846"/>
    <w:rsid w:val="003079AB"/>
    <w:rsid w:val="00310917"/>
    <w:rsid w:val="0031150A"/>
    <w:rsid w:val="00311586"/>
    <w:rsid w:val="003121C3"/>
    <w:rsid w:val="00312FB5"/>
    <w:rsid w:val="00313C14"/>
    <w:rsid w:val="00313D65"/>
    <w:rsid w:val="0031519C"/>
    <w:rsid w:val="00315B81"/>
    <w:rsid w:val="00316474"/>
    <w:rsid w:val="003164CD"/>
    <w:rsid w:val="00317F3E"/>
    <w:rsid w:val="00320A1B"/>
    <w:rsid w:val="0032256F"/>
    <w:rsid w:val="003227B3"/>
    <w:rsid w:val="003229AD"/>
    <w:rsid w:val="00322BBD"/>
    <w:rsid w:val="0032334A"/>
    <w:rsid w:val="0032379D"/>
    <w:rsid w:val="00324BDA"/>
    <w:rsid w:val="0032545C"/>
    <w:rsid w:val="00325548"/>
    <w:rsid w:val="00325C29"/>
    <w:rsid w:val="003262D0"/>
    <w:rsid w:val="003268CF"/>
    <w:rsid w:val="003308EB"/>
    <w:rsid w:val="00330CC1"/>
    <w:rsid w:val="00330EED"/>
    <w:rsid w:val="003312E4"/>
    <w:rsid w:val="00332110"/>
    <w:rsid w:val="0033313E"/>
    <w:rsid w:val="00333198"/>
    <w:rsid w:val="00333BF8"/>
    <w:rsid w:val="00333C26"/>
    <w:rsid w:val="00334536"/>
    <w:rsid w:val="003346CB"/>
    <w:rsid w:val="0033476A"/>
    <w:rsid w:val="0033490A"/>
    <w:rsid w:val="00334BB3"/>
    <w:rsid w:val="0033587C"/>
    <w:rsid w:val="00335D52"/>
    <w:rsid w:val="00336BA1"/>
    <w:rsid w:val="00336F0D"/>
    <w:rsid w:val="003371B6"/>
    <w:rsid w:val="00337464"/>
    <w:rsid w:val="003375F6"/>
    <w:rsid w:val="00337D19"/>
    <w:rsid w:val="00337E4A"/>
    <w:rsid w:val="0034017D"/>
    <w:rsid w:val="0034044D"/>
    <w:rsid w:val="003408B8"/>
    <w:rsid w:val="0034095F"/>
    <w:rsid w:val="003418E8"/>
    <w:rsid w:val="00341923"/>
    <w:rsid w:val="003419FC"/>
    <w:rsid w:val="00341A94"/>
    <w:rsid w:val="00342A7D"/>
    <w:rsid w:val="00343206"/>
    <w:rsid w:val="0034451F"/>
    <w:rsid w:val="00344917"/>
    <w:rsid w:val="00344CE0"/>
    <w:rsid w:val="0034637A"/>
    <w:rsid w:val="003470A3"/>
    <w:rsid w:val="003470BD"/>
    <w:rsid w:val="0034712E"/>
    <w:rsid w:val="003504A0"/>
    <w:rsid w:val="0035149A"/>
    <w:rsid w:val="00352782"/>
    <w:rsid w:val="00352EA1"/>
    <w:rsid w:val="00353D68"/>
    <w:rsid w:val="00354EDB"/>
    <w:rsid w:val="00355386"/>
    <w:rsid w:val="00355727"/>
    <w:rsid w:val="0035691E"/>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5DB9"/>
    <w:rsid w:val="0036621D"/>
    <w:rsid w:val="00366599"/>
    <w:rsid w:val="00367038"/>
    <w:rsid w:val="0037080C"/>
    <w:rsid w:val="003717A3"/>
    <w:rsid w:val="0037187E"/>
    <w:rsid w:val="00371A75"/>
    <w:rsid w:val="003724F1"/>
    <w:rsid w:val="003727E4"/>
    <w:rsid w:val="00373040"/>
    <w:rsid w:val="0037324E"/>
    <w:rsid w:val="0037336A"/>
    <w:rsid w:val="003747EA"/>
    <w:rsid w:val="0037483D"/>
    <w:rsid w:val="0037613B"/>
    <w:rsid w:val="003765EF"/>
    <w:rsid w:val="003768FA"/>
    <w:rsid w:val="003772AA"/>
    <w:rsid w:val="0037768D"/>
    <w:rsid w:val="00377B65"/>
    <w:rsid w:val="00377F5E"/>
    <w:rsid w:val="00377F7C"/>
    <w:rsid w:val="003802C7"/>
    <w:rsid w:val="00380EB6"/>
    <w:rsid w:val="00380ED8"/>
    <w:rsid w:val="003811D2"/>
    <w:rsid w:val="00381201"/>
    <w:rsid w:val="00381695"/>
    <w:rsid w:val="00381C52"/>
    <w:rsid w:val="00382D76"/>
    <w:rsid w:val="00383246"/>
    <w:rsid w:val="003844B0"/>
    <w:rsid w:val="00385CDF"/>
    <w:rsid w:val="00385E71"/>
    <w:rsid w:val="00386EE2"/>
    <w:rsid w:val="003875B4"/>
    <w:rsid w:val="003876B3"/>
    <w:rsid w:val="0038776E"/>
    <w:rsid w:val="00391627"/>
    <w:rsid w:val="00391D6D"/>
    <w:rsid w:val="00391E13"/>
    <w:rsid w:val="00391E32"/>
    <w:rsid w:val="00391E61"/>
    <w:rsid w:val="00391FBD"/>
    <w:rsid w:val="0039233A"/>
    <w:rsid w:val="00392349"/>
    <w:rsid w:val="003924BA"/>
    <w:rsid w:val="00392AA0"/>
    <w:rsid w:val="00392AE2"/>
    <w:rsid w:val="00392C17"/>
    <w:rsid w:val="00392CD1"/>
    <w:rsid w:val="003932B9"/>
    <w:rsid w:val="003939D0"/>
    <w:rsid w:val="00393AA2"/>
    <w:rsid w:val="00394670"/>
    <w:rsid w:val="00394AAD"/>
    <w:rsid w:val="003956D1"/>
    <w:rsid w:val="00395702"/>
    <w:rsid w:val="00395842"/>
    <w:rsid w:val="00395BE7"/>
    <w:rsid w:val="003963C6"/>
    <w:rsid w:val="00396494"/>
    <w:rsid w:val="003A0338"/>
    <w:rsid w:val="003A0342"/>
    <w:rsid w:val="003A0694"/>
    <w:rsid w:val="003A0B71"/>
    <w:rsid w:val="003A1C25"/>
    <w:rsid w:val="003A26CE"/>
    <w:rsid w:val="003A2E38"/>
    <w:rsid w:val="003A2EFE"/>
    <w:rsid w:val="003A3B08"/>
    <w:rsid w:val="003A3D29"/>
    <w:rsid w:val="003A51DB"/>
    <w:rsid w:val="003A60BF"/>
    <w:rsid w:val="003A64DB"/>
    <w:rsid w:val="003A6C89"/>
    <w:rsid w:val="003A6D8E"/>
    <w:rsid w:val="003A706B"/>
    <w:rsid w:val="003A7275"/>
    <w:rsid w:val="003A76BA"/>
    <w:rsid w:val="003A7E29"/>
    <w:rsid w:val="003B1562"/>
    <w:rsid w:val="003B176A"/>
    <w:rsid w:val="003B1A3B"/>
    <w:rsid w:val="003B2B5D"/>
    <w:rsid w:val="003B3123"/>
    <w:rsid w:val="003B34D4"/>
    <w:rsid w:val="003B38A4"/>
    <w:rsid w:val="003B4866"/>
    <w:rsid w:val="003B5F1C"/>
    <w:rsid w:val="003B6017"/>
    <w:rsid w:val="003B60C4"/>
    <w:rsid w:val="003B620D"/>
    <w:rsid w:val="003B6810"/>
    <w:rsid w:val="003B6B37"/>
    <w:rsid w:val="003B6E3A"/>
    <w:rsid w:val="003B7267"/>
    <w:rsid w:val="003B734F"/>
    <w:rsid w:val="003C01C9"/>
    <w:rsid w:val="003C054A"/>
    <w:rsid w:val="003C0563"/>
    <w:rsid w:val="003C06CE"/>
    <w:rsid w:val="003C0E5D"/>
    <w:rsid w:val="003C1EE1"/>
    <w:rsid w:val="003C2483"/>
    <w:rsid w:val="003C29A4"/>
    <w:rsid w:val="003C3655"/>
    <w:rsid w:val="003C4A3D"/>
    <w:rsid w:val="003C5F76"/>
    <w:rsid w:val="003C61CF"/>
    <w:rsid w:val="003C64CC"/>
    <w:rsid w:val="003C774A"/>
    <w:rsid w:val="003C7CB3"/>
    <w:rsid w:val="003D0D38"/>
    <w:rsid w:val="003D1610"/>
    <w:rsid w:val="003D21B1"/>
    <w:rsid w:val="003D23F1"/>
    <w:rsid w:val="003D27BD"/>
    <w:rsid w:val="003D2C3D"/>
    <w:rsid w:val="003D2D57"/>
    <w:rsid w:val="003D2F99"/>
    <w:rsid w:val="003D3565"/>
    <w:rsid w:val="003D3C32"/>
    <w:rsid w:val="003D3E5D"/>
    <w:rsid w:val="003D474F"/>
    <w:rsid w:val="003D49F3"/>
    <w:rsid w:val="003D581F"/>
    <w:rsid w:val="003D67F9"/>
    <w:rsid w:val="003D7AD1"/>
    <w:rsid w:val="003E0360"/>
    <w:rsid w:val="003E0524"/>
    <w:rsid w:val="003E0E55"/>
    <w:rsid w:val="003E0FC5"/>
    <w:rsid w:val="003E1689"/>
    <w:rsid w:val="003E1D36"/>
    <w:rsid w:val="003E1D94"/>
    <w:rsid w:val="003E2910"/>
    <w:rsid w:val="003E32E5"/>
    <w:rsid w:val="003E3489"/>
    <w:rsid w:val="003E359E"/>
    <w:rsid w:val="003E4BAC"/>
    <w:rsid w:val="003E514D"/>
    <w:rsid w:val="003E60B8"/>
    <w:rsid w:val="003E65B5"/>
    <w:rsid w:val="003E7257"/>
    <w:rsid w:val="003F10E4"/>
    <w:rsid w:val="003F16FB"/>
    <w:rsid w:val="003F16FE"/>
    <w:rsid w:val="003F1D3C"/>
    <w:rsid w:val="003F21DD"/>
    <w:rsid w:val="003F22EF"/>
    <w:rsid w:val="003F2ADC"/>
    <w:rsid w:val="003F2E7C"/>
    <w:rsid w:val="003F3442"/>
    <w:rsid w:val="003F363A"/>
    <w:rsid w:val="003F38C2"/>
    <w:rsid w:val="003F3BC5"/>
    <w:rsid w:val="003F441A"/>
    <w:rsid w:val="003F4473"/>
    <w:rsid w:val="003F460A"/>
    <w:rsid w:val="003F480B"/>
    <w:rsid w:val="003F4F12"/>
    <w:rsid w:val="003F5593"/>
    <w:rsid w:val="003F7FCC"/>
    <w:rsid w:val="004004E0"/>
    <w:rsid w:val="0040123A"/>
    <w:rsid w:val="004024B1"/>
    <w:rsid w:val="00402885"/>
    <w:rsid w:val="00402E6E"/>
    <w:rsid w:val="004033A3"/>
    <w:rsid w:val="00403B46"/>
    <w:rsid w:val="004040B5"/>
    <w:rsid w:val="00404199"/>
    <w:rsid w:val="00404661"/>
    <w:rsid w:val="00404AFE"/>
    <w:rsid w:val="0040526A"/>
    <w:rsid w:val="0040530A"/>
    <w:rsid w:val="0040574C"/>
    <w:rsid w:val="00406DA8"/>
    <w:rsid w:val="004078DB"/>
    <w:rsid w:val="00411368"/>
    <w:rsid w:val="004117CD"/>
    <w:rsid w:val="004118F5"/>
    <w:rsid w:val="00411CC5"/>
    <w:rsid w:val="00412635"/>
    <w:rsid w:val="00413199"/>
    <w:rsid w:val="00413359"/>
    <w:rsid w:val="00413434"/>
    <w:rsid w:val="0041451D"/>
    <w:rsid w:val="00414FDF"/>
    <w:rsid w:val="004154CE"/>
    <w:rsid w:val="0041574F"/>
    <w:rsid w:val="00415E4D"/>
    <w:rsid w:val="00415EE4"/>
    <w:rsid w:val="00417177"/>
    <w:rsid w:val="004200A7"/>
    <w:rsid w:val="004202CC"/>
    <w:rsid w:val="00420D39"/>
    <w:rsid w:val="00421DBA"/>
    <w:rsid w:val="00422341"/>
    <w:rsid w:val="00422624"/>
    <w:rsid w:val="00422687"/>
    <w:rsid w:val="0042338B"/>
    <w:rsid w:val="004243D5"/>
    <w:rsid w:val="004244EE"/>
    <w:rsid w:val="004244F8"/>
    <w:rsid w:val="00424B4A"/>
    <w:rsid w:val="004255AB"/>
    <w:rsid w:val="00425A6F"/>
    <w:rsid w:val="004277C6"/>
    <w:rsid w:val="00427EF5"/>
    <w:rsid w:val="004318EB"/>
    <w:rsid w:val="004320E0"/>
    <w:rsid w:val="00432243"/>
    <w:rsid w:val="004341E0"/>
    <w:rsid w:val="00434564"/>
    <w:rsid w:val="00435386"/>
    <w:rsid w:val="00436A36"/>
    <w:rsid w:val="00436D27"/>
    <w:rsid w:val="00437C2D"/>
    <w:rsid w:val="00440318"/>
    <w:rsid w:val="004406D2"/>
    <w:rsid w:val="00440B99"/>
    <w:rsid w:val="00440BF3"/>
    <w:rsid w:val="0044224D"/>
    <w:rsid w:val="00442DD1"/>
    <w:rsid w:val="00442F77"/>
    <w:rsid w:val="00443232"/>
    <w:rsid w:val="00444666"/>
    <w:rsid w:val="00444E72"/>
    <w:rsid w:val="00444FCD"/>
    <w:rsid w:val="00444FFA"/>
    <w:rsid w:val="0044526C"/>
    <w:rsid w:val="004454E4"/>
    <w:rsid w:val="00445ADD"/>
    <w:rsid w:val="00445FFF"/>
    <w:rsid w:val="00447181"/>
    <w:rsid w:val="004479AA"/>
    <w:rsid w:val="004502BD"/>
    <w:rsid w:val="00450B01"/>
    <w:rsid w:val="00450B33"/>
    <w:rsid w:val="00451CB9"/>
    <w:rsid w:val="0045341C"/>
    <w:rsid w:val="0045383F"/>
    <w:rsid w:val="00453FEB"/>
    <w:rsid w:val="00454346"/>
    <w:rsid w:val="00455E46"/>
    <w:rsid w:val="00456174"/>
    <w:rsid w:val="00456955"/>
    <w:rsid w:val="00456D33"/>
    <w:rsid w:val="00456FF4"/>
    <w:rsid w:val="004573BA"/>
    <w:rsid w:val="00457486"/>
    <w:rsid w:val="00460372"/>
    <w:rsid w:val="00460544"/>
    <w:rsid w:val="004607A5"/>
    <w:rsid w:val="00460AEF"/>
    <w:rsid w:val="00461414"/>
    <w:rsid w:val="00461504"/>
    <w:rsid w:val="00461C7C"/>
    <w:rsid w:val="00462056"/>
    <w:rsid w:val="00462275"/>
    <w:rsid w:val="00462481"/>
    <w:rsid w:val="00462DD3"/>
    <w:rsid w:val="00463E11"/>
    <w:rsid w:val="00463E54"/>
    <w:rsid w:val="00465652"/>
    <w:rsid w:val="0046576E"/>
    <w:rsid w:val="00466671"/>
    <w:rsid w:val="004670AE"/>
    <w:rsid w:val="004679FF"/>
    <w:rsid w:val="00467E39"/>
    <w:rsid w:val="00470C46"/>
    <w:rsid w:val="00471CC6"/>
    <w:rsid w:val="0047238D"/>
    <w:rsid w:val="00472446"/>
    <w:rsid w:val="004731D7"/>
    <w:rsid w:val="00473859"/>
    <w:rsid w:val="00474527"/>
    <w:rsid w:val="00474E85"/>
    <w:rsid w:val="00475828"/>
    <w:rsid w:val="004759CB"/>
    <w:rsid w:val="00475A20"/>
    <w:rsid w:val="0047610A"/>
    <w:rsid w:val="00476C22"/>
    <w:rsid w:val="00476FB1"/>
    <w:rsid w:val="00480AC6"/>
    <w:rsid w:val="00481853"/>
    <w:rsid w:val="00482D69"/>
    <w:rsid w:val="004833C9"/>
    <w:rsid w:val="00483421"/>
    <w:rsid w:val="0048464E"/>
    <w:rsid w:val="00484A1F"/>
    <w:rsid w:val="00484AE9"/>
    <w:rsid w:val="00485860"/>
    <w:rsid w:val="00486232"/>
    <w:rsid w:val="00486886"/>
    <w:rsid w:val="00486EA4"/>
    <w:rsid w:val="00490132"/>
    <w:rsid w:val="00490C99"/>
    <w:rsid w:val="004914FA"/>
    <w:rsid w:val="00491E8D"/>
    <w:rsid w:val="0049306C"/>
    <w:rsid w:val="004930D6"/>
    <w:rsid w:val="00493CB8"/>
    <w:rsid w:val="004942AA"/>
    <w:rsid w:val="00495391"/>
    <w:rsid w:val="00495496"/>
    <w:rsid w:val="004958CB"/>
    <w:rsid w:val="00495D4E"/>
    <w:rsid w:val="00495EE0"/>
    <w:rsid w:val="0049633D"/>
    <w:rsid w:val="00496A3D"/>
    <w:rsid w:val="00497684"/>
    <w:rsid w:val="00497925"/>
    <w:rsid w:val="004A1868"/>
    <w:rsid w:val="004A2430"/>
    <w:rsid w:val="004A2656"/>
    <w:rsid w:val="004A307B"/>
    <w:rsid w:val="004A32E7"/>
    <w:rsid w:val="004A3E72"/>
    <w:rsid w:val="004A4753"/>
    <w:rsid w:val="004A4A50"/>
    <w:rsid w:val="004A4F5F"/>
    <w:rsid w:val="004A5431"/>
    <w:rsid w:val="004A595E"/>
    <w:rsid w:val="004A5BEE"/>
    <w:rsid w:val="004A5D86"/>
    <w:rsid w:val="004A6156"/>
    <w:rsid w:val="004A62CA"/>
    <w:rsid w:val="004A68C5"/>
    <w:rsid w:val="004A6B70"/>
    <w:rsid w:val="004B0E70"/>
    <w:rsid w:val="004B1632"/>
    <w:rsid w:val="004B23DB"/>
    <w:rsid w:val="004B2C73"/>
    <w:rsid w:val="004B3EFC"/>
    <w:rsid w:val="004B4D9C"/>
    <w:rsid w:val="004B507E"/>
    <w:rsid w:val="004B5F6F"/>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CDA"/>
    <w:rsid w:val="004C1F78"/>
    <w:rsid w:val="004C22FF"/>
    <w:rsid w:val="004C352F"/>
    <w:rsid w:val="004C3D17"/>
    <w:rsid w:val="004C579A"/>
    <w:rsid w:val="004C6E2B"/>
    <w:rsid w:val="004C6EEF"/>
    <w:rsid w:val="004C743F"/>
    <w:rsid w:val="004C7FF8"/>
    <w:rsid w:val="004D091E"/>
    <w:rsid w:val="004D12EC"/>
    <w:rsid w:val="004D191E"/>
    <w:rsid w:val="004D1B09"/>
    <w:rsid w:val="004D2534"/>
    <w:rsid w:val="004D38C4"/>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B5E"/>
    <w:rsid w:val="004E7686"/>
    <w:rsid w:val="004F05EC"/>
    <w:rsid w:val="004F0A28"/>
    <w:rsid w:val="004F14B1"/>
    <w:rsid w:val="004F161D"/>
    <w:rsid w:val="004F272A"/>
    <w:rsid w:val="004F2EA8"/>
    <w:rsid w:val="004F33B3"/>
    <w:rsid w:val="004F498B"/>
    <w:rsid w:val="004F4E05"/>
    <w:rsid w:val="004F5032"/>
    <w:rsid w:val="004F523A"/>
    <w:rsid w:val="004F586D"/>
    <w:rsid w:val="004F5D5A"/>
    <w:rsid w:val="004F5FEB"/>
    <w:rsid w:val="004F675D"/>
    <w:rsid w:val="004F6AB5"/>
    <w:rsid w:val="004F731A"/>
    <w:rsid w:val="004F741F"/>
    <w:rsid w:val="004F7C9D"/>
    <w:rsid w:val="004F7D02"/>
    <w:rsid w:val="00500A39"/>
    <w:rsid w:val="00501C51"/>
    <w:rsid w:val="00501F99"/>
    <w:rsid w:val="00502008"/>
    <w:rsid w:val="0050253B"/>
    <w:rsid w:val="005029E9"/>
    <w:rsid w:val="00502E8E"/>
    <w:rsid w:val="00503A11"/>
    <w:rsid w:val="00503E7E"/>
    <w:rsid w:val="00503EAA"/>
    <w:rsid w:val="0050476B"/>
    <w:rsid w:val="00504AA6"/>
    <w:rsid w:val="00505C46"/>
    <w:rsid w:val="00505F02"/>
    <w:rsid w:val="005061EE"/>
    <w:rsid w:val="00506247"/>
    <w:rsid w:val="005074BE"/>
    <w:rsid w:val="00507DAC"/>
    <w:rsid w:val="00507E67"/>
    <w:rsid w:val="00507E89"/>
    <w:rsid w:val="00507EAE"/>
    <w:rsid w:val="005119D7"/>
    <w:rsid w:val="00511A21"/>
    <w:rsid w:val="00511A8E"/>
    <w:rsid w:val="00512008"/>
    <w:rsid w:val="00512963"/>
    <w:rsid w:val="00512B5C"/>
    <w:rsid w:val="005132B2"/>
    <w:rsid w:val="005135D4"/>
    <w:rsid w:val="005141C5"/>
    <w:rsid w:val="0051443B"/>
    <w:rsid w:val="00514460"/>
    <w:rsid w:val="0051464E"/>
    <w:rsid w:val="00514708"/>
    <w:rsid w:val="00514B94"/>
    <w:rsid w:val="00516286"/>
    <w:rsid w:val="005179F6"/>
    <w:rsid w:val="00520623"/>
    <w:rsid w:val="0052109E"/>
    <w:rsid w:val="005223D6"/>
    <w:rsid w:val="00522C41"/>
    <w:rsid w:val="00523498"/>
    <w:rsid w:val="005237C4"/>
    <w:rsid w:val="00523C09"/>
    <w:rsid w:val="0052447C"/>
    <w:rsid w:val="00524B42"/>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213B"/>
    <w:rsid w:val="0053224C"/>
    <w:rsid w:val="005325A1"/>
    <w:rsid w:val="0053285A"/>
    <w:rsid w:val="005346DF"/>
    <w:rsid w:val="00534944"/>
    <w:rsid w:val="00534E49"/>
    <w:rsid w:val="00534F99"/>
    <w:rsid w:val="00535509"/>
    <w:rsid w:val="005357BA"/>
    <w:rsid w:val="00535F21"/>
    <w:rsid w:val="00536746"/>
    <w:rsid w:val="005369A2"/>
    <w:rsid w:val="00536BD1"/>
    <w:rsid w:val="00536F5D"/>
    <w:rsid w:val="0053722A"/>
    <w:rsid w:val="0054060F"/>
    <w:rsid w:val="00540BFA"/>
    <w:rsid w:val="00540CB3"/>
    <w:rsid w:val="00541A3B"/>
    <w:rsid w:val="00542375"/>
    <w:rsid w:val="00542462"/>
    <w:rsid w:val="0054259A"/>
    <w:rsid w:val="00542C09"/>
    <w:rsid w:val="0054334F"/>
    <w:rsid w:val="00543A08"/>
    <w:rsid w:val="00544C84"/>
    <w:rsid w:val="005450C5"/>
    <w:rsid w:val="0054520B"/>
    <w:rsid w:val="00545802"/>
    <w:rsid w:val="00545BD7"/>
    <w:rsid w:val="005462AB"/>
    <w:rsid w:val="00546B3C"/>
    <w:rsid w:val="005504A5"/>
    <w:rsid w:val="005510DA"/>
    <w:rsid w:val="005515EC"/>
    <w:rsid w:val="00551B3C"/>
    <w:rsid w:val="00551CF2"/>
    <w:rsid w:val="00552305"/>
    <w:rsid w:val="00553098"/>
    <w:rsid w:val="0055321F"/>
    <w:rsid w:val="005553C5"/>
    <w:rsid w:val="00555417"/>
    <w:rsid w:val="00555F2F"/>
    <w:rsid w:val="0056309F"/>
    <w:rsid w:val="0056348F"/>
    <w:rsid w:val="0056453C"/>
    <w:rsid w:val="00564949"/>
    <w:rsid w:val="005649BD"/>
    <w:rsid w:val="00564C1F"/>
    <w:rsid w:val="00564C84"/>
    <w:rsid w:val="00565300"/>
    <w:rsid w:val="005661CC"/>
    <w:rsid w:val="0056639B"/>
    <w:rsid w:val="005664A8"/>
    <w:rsid w:val="005668F6"/>
    <w:rsid w:val="00566B73"/>
    <w:rsid w:val="00571E8E"/>
    <w:rsid w:val="00572C6A"/>
    <w:rsid w:val="00572E68"/>
    <w:rsid w:val="00573E69"/>
    <w:rsid w:val="00574C47"/>
    <w:rsid w:val="00575670"/>
    <w:rsid w:val="00575A99"/>
    <w:rsid w:val="00575CCE"/>
    <w:rsid w:val="00576F4B"/>
    <w:rsid w:val="00577BD0"/>
    <w:rsid w:val="00580017"/>
    <w:rsid w:val="00580115"/>
    <w:rsid w:val="005807AD"/>
    <w:rsid w:val="00580E37"/>
    <w:rsid w:val="00581FA8"/>
    <w:rsid w:val="00582DA7"/>
    <w:rsid w:val="00582E4F"/>
    <w:rsid w:val="005836E1"/>
    <w:rsid w:val="00584F45"/>
    <w:rsid w:val="005853DD"/>
    <w:rsid w:val="00585A6B"/>
    <w:rsid w:val="00585A92"/>
    <w:rsid w:val="00585C50"/>
    <w:rsid w:val="00586216"/>
    <w:rsid w:val="00586922"/>
    <w:rsid w:val="00586A62"/>
    <w:rsid w:val="00586FCE"/>
    <w:rsid w:val="0058704B"/>
    <w:rsid w:val="00587431"/>
    <w:rsid w:val="0058743F"/>
    <w:rsid w:val="00587512"/>
    <w:rsid w:val="00587EFB"/>
    <w:rsid w:val="00591473"/>
    <w:rsid w:val="00591A73"/>
    <w:rsid w:val="00591B2A"/>
    <w:rsid w:val="00591D89"/>
    <w:rsid w:val="0059209E"/>
    <w:rsid w:val="0059245B"/>
    <w:rsid w:val="0059468A"/>
    <w:rsid w:val="005947E7"/>
    <w:rsid w:val="0059527E"/>
    <w:rsid w:val="00596DA5"/>
    <w:rsid w:val="0059701D"/>
    <w:rsid w:val="005A0B2E"/>
    <w:rsid w:val="005A124B"/>
    <w:rsid w:val="005A13E4"/>
    <w:rsid w:val="005A1B2C"/>
    <w:rsid w:val="005A2020"/>
    <w:rsid w:val="005A2D76"/>
    <w:rsid w:val="005A2F76"/>
    <w:rsid w:val="005A3001"/>
    <w:rsid w:val="005A3AF8"/>
    <w:rsid w:val="005A3BB2"/>
    <w:rsid w:val="005A468E"/>
    <w:rsid w:val="005A5E3D"/>
    <w:rsid w:val="005A78AA"/>
    <w:rsid w:val="005B02F8"/>
    <w:rsid w:val="005B03F8"/>
    <w:rsid w:val="005B1A6C"/>
    <w:rsid w:val="005B2B65"/>
    <w:rsid w:val="005B2E09"/>
    <w:rsid w:val="005B341C"/>
    <w:rsid w:val="005B43F6"/>
    <w:rsid w:val="005B4BB7"/>
    <w:rsid w:val="005B5707"/>
    <w:rsid w:val="005B67DD"/>
    <w:rsid w:val="005B78FB"/>
    <w:rsid w:val="005B7DCB"/>
    <w:rsid w:val="005C0A41"/>
    <w:rsid w:val="005C1BB3"/>
    <w:rsid w:val="005C1E29"/>
    <w:rsid w:val="005C3987"/>
    <w:rsid w:val="005C4321"/>
    <w:rsid w:val="005C476A"/>
    <w:rsid w:val="005C4F9A"/>
    <w:rsid w:val="005C5602"/>
    <w:rsid w:val="005C5680"/>
    <w:rsid w:val="005C5A5A"/>
    <w:rsid w:val="005C6107"/>
    <w:rsid w:val="005C65EF"/>
    <w:rsid w:val="005C7255"/>
    <w:rsid w:val="005D04FF"/>
    <w:rsid w:val="005D0B03"/>
    <w:rsid w:val="005D10B8"/>
    <w:rsid w:val="005D188F"/>
    <w:rsid w:val="005D1D6C"/>
    <w:rsid w:val="005D2618"/>
    <w:rsid w:val="005D3298"/>
    <w:rsid w:val="005D36BF"/>
    <w:rsid w:val="005D397B"/>
    <w:rsid w:val="005D3EF5"/>
    <w:rsid w:val="005D482B"/>
    <w:rsid w:val="005D562B"/>
    <w:rsid w:val="005D5C08"/>
    <w:rsid w:val="005D61EC"/>
    <w:rsid w:val="005D64D4"/>
    <w:rsid w:val="005E0031"/>
    <w:rsid w:val="005E0EDF"/>
    <w:rsid w:val="005E1556"/>
    <w:rsid w:val="005E18AA"/>
    <w:rsid w:val="005E1F62"/>
    <w:rsid w:val="005E24CB"/>
    <w:rsid w:val="005E25C0"/>
    <w:rsid w:val="005E2F73"/>
    <w:rsid w:val="005E348D"/>
    <w:rsid w:val="005E3D51"/>
    <w:rsid w:val="005E4125"/>
    <w:rsid w:val="005E4C0C"/>
    <w:rsid w:val="005E53D4"/>
    <w:rsid w:val="005E55AB"/>
    <w:rsid w:val="005E574D"/>
    <w:rsid w:val="005E606A"/>
    <w:rsid w:val="005E6B0F"/>
    <w:rsid w:val="005E70B9"/>
    <w:rsid w:val="005E769E"/>
    <w:rsid w:val="005F0207"/>
    <w:rsid w:val="005F043B"/>
    <w:rsid w:val="005F0D1F"/>
    <w:rsid w:val="005F0DA3"/>
    <w:rsid w:val="005F148E"/>
    <w:rsid w:val="005F1B04"/>
    <w:rsid w:val="005F28EB"/>
    <w:rsid w:val="005F2BC0"/>
    <w:rsid w:val="005F34C1"/>
    <w:rsid w:val="005F39F0"/>
    <w:rsid w:val="005F4941"/>
    <w:rsid w:val="005F4DEE"/>
    <w:rsid w:val="005F5E43"/>
    <w:rsid w:val="005F712C"/>
    <w:rsid w:val="005F740B"/>
    <w:rsid w:val="0060010A"/>
    <w:rsid w:val="0060052E"/>
    <w:rsid w:val="00600663"/>
    <w:rsid w:val="006009C0"/>
    <w:rsid w:val="00600F77"/>
    <w:rsid w:val="00601DE7"/>
    <w:rsid w:val="00601E0E"/>
    <w:rsid w:val="00602361"/>
    <w:rsid w:val="006023E7"/>
    <w:rsid w:val="006025A7"/>
    <w:rsid w:val="00602BA5"/>
    <w:rsid w:val="006036E7"/>
    <w:rsid w:val="006042A7"/>
    <w:rsid w:val="0060502E"/>
    <w:rsid w:val="00606492"/>
    <w:rsid w:val="00606533"/>
    <w:rsid w:val="00606D23"/>
    <w:rsid w:val="006109AD"/>
    <w:rsid w:val="00610BE7"/>
    <w:rsid w:val="00610C6B"/>
    <w:rsid w:val="00610E3F"/>
    <w:rsid w:val="00612A96"/>
    <w:rsid w:val="00613299"/>
    <w:rsid w:val="00613CF9"/>
    <w:rsid w:val="00613E0A"/>
    <w:rsid w:val="00613FEA"/>
    <w:rsid w:val="006149AF"/>
    <w:rsid w:val="00614DE2"/>
    <w:rsid w:val="00614F5D"/>
    <w:rsid w:val="006156E2"/>
    <w:rsid w:val="00617406"/>
    <w:rsid w:val="006175F5"/>
    <w:rsid w:val="006211BE"/>
    <w:rsid w:val="00621688"/>
    <w:rsid w:val="00622012"/>
    <w:rsid w:val="006229C2"/>
    <w:rsid w:val="00622A16"/>
    <w:rsid w:val="006230FB"/>
    <w:rsid w:val="006233C9"/>
    <w:rsid w:val="00623689"/>
    <w:rsid w:val="00623F48"/>
    <w:rsid w:val="0062423C"/>
    <w:rsid w:val="00624B0B"/>
    <w:rsid w:val="00624FCD"/>
    <w:rsid w:val="00625963"/>
    <w:rsid w:val="00625C56"/>
    <w:rsid w:val="00625D4B"/>
    <w:rsid w:val="006266F4"/>
    <w:rsid w:val="00626B08"/>
    <w:rsid w:val="00626BC8"/>
    <w:rsid w:val="00626F97"/>
    <w:rsid w:val="00627B53"/>
    <w:rsid w:val="00627BE1"/>
    <w:rsid w:val="00627F5E"/>
    <w:rsid w:val="00630109"/>
    <w:rsid w:val="006309A5"/>
    <w:rsid w:val="00630A12"/>
    <w:rsid w:val="00630B13"/>
    <w:rsid w:val="006319C9"/>
    <w:rsid w:val="00631C3B"/>
    <w:rsid w:val="0063267A"/>
    <w:rsid w:val="00632A9D"/>
    <w:rsid w:val="00632ABA"/>
    <w:rsid w:val="00632BCD"/>
    <w:rsid w:val="0063338B"/>
    <w:rsid w:val="006346C1"/>
    <w:rsid w:val="00634ABD"/>
    <w:rsid w:val="006366DE"/>
    <w:rsid w:val="006369F9"/>
    <w:rsid w:val="00636A36"/>
    <w:rsid w:val="006372F5"/>
    <w:rsid w:val="006374C6"/>
    <w:rsid w:val="00637A2C"/>
    <w:rsid w:val="00640063"/>
    <w:rsid w:val="006402A9"/>
    <w:rsid w:val="00640D45"/>
    <w:rsid w:val="00640F3C"/>
    <w:rsid w:val="006413A2"/>
    <w:rsid w:val="00641D52"/>
    <w:rsid w:val="006424A9"/>
    <w:rsid w:val="0064381A"/>
    <w:rsid w:val="00643DDD"/>
    <w:rsid w:val="00643F04"/>
    <w:rsid w:val="006447CA"/>
    <w:rsid w:val="00644812"/>
    <w:rsid w:val="00644B81"/>
    <w:rsid w:val="006452C8"/>
    <w:rsid w:val="0064544A"/>
    <w:rsid w:val="0064590F"/>
    <w:rsid w:val="00645EF5"/>
    <w:rsid w:val="00646840"/>
    <w:rsid w:val="00646E58"/>
    <w:rsid w:val="00646FC7"/>
    <w:rsid w:val="00647468"/>
    <w:rsid w:val="00647725"/>
    <w:rsid w:val="0064780E"/>
    <w:rsid w:val="00647967"/>
    <w:rsid w:val="00650419"/>
    <w:rsid w:val="006507C2"/>
    <w:rsid w:val="00650E5C"/>
    <w:rsid w:val="00650EEB"/>
    <w:rsid w:val="00651353"/>
    <w:rsid w:val="00651714"/>
    <w:rsid w:val="006518FE"/>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0435"/>
    <w:rsid w:val="00661254"/>
    <w:rsid w:val="0066161A"/>
    <w:rsid w:val="00662FA6"/>
    <w:rsid w:val="006642B0"/>
    <w:rsid w:val="00666136"/>
    <w:rsid w:val="006661E9"/>
    <w:rsid w:val="00667509"/>
    <w:rsid w:val="00670077"/>
    <w:rsid w:val="00670492"/>
    <w:rsid w:val="00670AB5"/>
    <w:rsid w:val="00670E6F"/>
    <w:rsid w:val="0067139F"/>
    <w:rsid w:val="006716FD"/>
    <w:rsid w:val="006719A1"/>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1A84"/>
    <w:rsid w:val="00682247"/>
    <w:rsid w:val="00682FF4"/>
    <w:rsid w:val="00683F3A"/>
    <w:rsid w:val="00686279"/>
    <w:rsid w:val="0068683C"/>
    <w:rsid w:val="00686FD5"/>
    <w:rsid w:val="006871B2"/>
    <w:rsid w:val="00687E8E"/>
    <w:rsid w:val="006909E1"/>
    <w:rsid w:val="00691583"/>
    <w:rsid w:val="006915BB"/>
    <w:rsid w:val="006927C4"/>
    <w:rsid w:val="00692BE8"/>
    <w:rsid w:val="00692E7B"/>
    <w:rsid w:val="00693F44"/>
    <w:rsid w:val="00695813"/>
    <w:rsid w:val="0069641E"/>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553"/>
    <w:rsid w:val="006A673D"/>
    <w:rsid w:val="006A6E68"/>
    <w:rsid w:val="006A7D74"/>
    <w:rsid w:val="006B0BE7"/>
    <w:rsid w:val="006B1038"/>
    <w:rsid w:val="006B107F"/>
    <w:rsid w:val="006B1B68"/>
    <w:rsid w:val="006B1EDB"/>
    <w:rsid w:val="006B30E9"/>
    <w:rsid w:val="006B3202"/>
    <w:rsid w:val="006B3825"/>
    <w:rsid w:val="006B3A9F"/>
    <w:rsid w:val="006B3C81"/>
    <w:rsid w:val="006B4477"/>
    <w:rsid w:val="006B67C5"/>
    <w:rsid w:val="006B6B24"/>
    <w:rsid w:val="006B6E4E"/>
    <w:rsid w:val="006B73DD"/>
    <w:rsid w:val="006B757D"/>
    <w:rsid w:val="006B7626"/>
    <w:rsid w:val="006C0647"/>
    <w:rsid w:val="006C1838"/>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42C"/>
    <w:rsid w:val="006D0668"/>
    <w:rsid w:val="006D2047"/>
    <w:rsid w:val="006D20E0"/>
    <w:rsid w:val="006D2369"/>
    <w:rsid w:val="006D3CF9"/>
    <w:rsid w:val="006D4A7C"/>
    <w:rsid w:val="006D53B7"/>
    <w:rsid w:val="006D57D9"/>
    <w:rsid w:val="006E0216"/>
    <w:rsid w:val="006E0465"/>
    <w:rsid w:val="006E0A56"/>
    <w:rsid w:val="006E1327"/>
    <w:rsid w:val="006E1B8B"/>
    <w:rsid w:val="006E3742"/>
    <w:rsid w:val="006E3F6B"/>
    <w:rsid w:val="006E3FD9"/>
    <w:rsid w:val="006E42A4"/>
    <w:rsid w:val="006E4743"/>
    <w:rsid w:val="006E49FD"/>
    <w:rsid w:val="006E5AF6"/>
    <w:rsid w:val="006E64D3"/>
    <w:rsid w:val="006E68AE"/>
    <w:rsid w:val="006E71C3"/>
    <w:rsid w:val="006E7C2D"/>
    <w:rsid w:val="006F087B"/>
    <w:rsid w:val="006F0C7F"/>
    <w:rsid w:val="006F100D"/>
    <w:rsid w:val="006F205E"/>
    <w:rsid w:val="006F2B25"/>
    <w:rsid w:val="006F4206"/>
    <w:rsid w:val="006F4805"/>
    <w:rsid w:val="006F4B76"/>
    <w:rsid w:val="006F4DD0"/>
    <w:rsid w:val="006F53DE"/>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C90"/>
    <w:rsid w:val="007067C8"/>
    <w:rsid w:val="00706C97"/>
    <w:rsid w:val="00706F0F"/>
    <w:rsid w:val="0070772B"/>
    <w:rsid w:val="007079C1"/>
    <w:rsid w:val="007103F9"/>
    <w:rsid w:val="007116AE"/>
    <w:rsid w:val="00712029"/>
    <w:rsid w:val="00712C35"/>
    <w:rsid w:val="00712EF3"/>
    <w:rsid w:val="00713FEA"/>
    <w:rsid w:val="00715FDB"/>
    <w:rsid w:val="00716F57"/>
    <w:rsid w:val="007176E4"/>
    <w:rsid w:val="00717732"/>
    <w:rsid w:val="0071777F"/>
    <w:rsid w:val="00717955"/>
    <w:rsid w:val="00717F3A"/>
    <w:rsid w:val="007200F7"/>
    <w:rsid w:val="007209B7"/>
    <w:rsid w:val="0072252C"/>
    <w:rsid w:val="00722628"/>
    <w:rsid w:val="007226C9"/>
    <w:rsid w:val="00722D93"/>
    <w:rsid w:val="00722E68"/>
    <w:rsid w:val="00723283"/>
    <w:rsid w:val="00723B9D"/>
    <w:rsid w:val="00723D17"/>
    <w:rsid w:val="00723FBC"/>
    <w:rsid w:val="0072434B"/>
    <w:rsid w:val="00724726"/>
    <w:rsid w:val="007247F9"/>
    <w:rsid w:val="00724E4E"/>
    <w:rsid w:val="00725277"/>
    <w:rsid w:val="007255A4"/>
    <w:rsid w:val="00726063"/>
    <w:rsid w:val="00727416"/>
    <w:rsid w:val="0072787D"/>
    <w:rsid w:val="00727A5C"/>
    <w:rsid w:val="00727E4A"/>
    <w:rsid w:val="0073074E"/>
    <w:rsid w:val="00730E71"/>
    <w:rsid w:val="00730FB2"/>
    <w:rsid w:val="00732720"/>
    <w:rsid w:val="0073278E"/>
    <w:rsid w:val="007327C8"/>
    <w:rsid w:val="00733011"/>
    <w:rsid w:val="007334DD"/>
    <w:rsid w:val="00733C52"/>
    <w:rsid w:val="00734294"/>
    <w:rsid w:val="00734BA6"/>
    <w:rsid w:val="00734DC1"/>
    <w:rsid w:val="0073512E"/>
    <w:rsid w:val="00735578"/>
    <w:rsid w:val="007359CC"/>
    <w:rsid w:val="00735A38"/>
    <w:rsid w:val="00736BB3"/>
    <w:rsid w:val="0073769E"/>
    <w:rsid w:val="00737BE3"/>
    <w:rsid w:val="00740329"/>
    <w:rsid w:val="00740929"/>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AE3"/>
    <w:rsid w:val="00750E7B"/>
    <w:rsid w:val="00750EE0"/>
    <w:rsid w:val="00750F05"/>
    <w:rsid w:val="00750F4A"/>
    <w:rsid w:val="00750F5A"/>
    <w:rsid w:val="0075155A"/>
    <w:rsid w:val="007519D7"/>
    <w:rsid w:val="00752166"/>
    <w:rsid w:val="0075228B"/>
    <w:rsid w:val="00752313"/>
    <w:rsid w:val="0075292D"/>
    <w:rsid w:val="00752E51"/>
    <w:rsid w:val="007539E9"/>
    <w:rsid w:val="00753A50"/>
    <w:rsid w:val="00753BB4"/>
    <w:rsid w:val="00754508"/>
    <w:rsid w:val="00754A9D"/>
    <w:rsid w:val="00754CCC"/>
    <w:rsid w:val="00755132"/>
    <w:rsid w:val="007557BD"/>
    <w:rsid w:val="00756D23"/>
    <w:rsid w:val="00756E28"/>
    <w:rsid w:val="0075744A"/>
    <w:rsid w:val="007576D4"/>
    <w:rsid w:val="00757C03"/>
    <w:rsid w:val="00757F84"/>
    <w:rsid w:val="00760070"/>
    <w:rsid w:val="007603C9"/>
    <w:rsid w:val="0076076B"/>
    <w:rsid w:val="007607BB"/>
    <w:rsid w:val="00762692"/>
    <w:rsid w:val="00762B2D"/>
    <w:rsid w:val="007647B4"/>
    <w:rsid w:val="00764AEC"/>
    <w:rsid w:val="00764D21"/>
    <w:rsid w:val="0076501E"/>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2FBB"/>
    <w:rsid w:val="007742F3"/>
    <w:rsid w:val="0077454C"/>
    <w:rsid w:val="0077486D"/>
    <w:rsid w:val="007762AD"/>
    <w:rsid w:val="007764EF"/>
    <w:rsid w:val="00776728"/>
    <w:rsid w:val="00777852"/>
    <w:rsid w:val="0078058D"/>
    <w:rsid w:val="0078076A"/>
    <w:rsid w:val="00781B16"/>
    <w:rsid w:val="007824BD"/>
    <w:rsid w:val="007825AD"/>
    <w:rsid w:val="007827C9"/>
    <w:rsid w:val="00783304"/>
    <w:rsid w:val="007847C0"/>
    <w:rsid w:val="00784D6F"/>
    <w:rsid w:val="0078503D"/>
    <w:rsid w:val="00786DE1"/>
    <w:rsid w:val="00787131"/>
    <w:rsid w:val="00787220"/>
    <w:rsid w:val="007879DA"/>
    <w:rsid w:val="00787A19"/>
    <w:rsid w:val="00787EE4"/>
    <w:rsid w:val="007902CA"/>
    <w:rsid w:val="00792B66"/>
    <w:rsid w:val="00792CED"/>
    <w:rsid w:val="00793D49"/>
    <w:rsid w:val="00793F21"/>
    <w:rsid w:val="007946A6"/>
    <w:rsid w:val="007952C6"/>
    <w:rsid w:val="00796176"/>
    <w:rsid w:val="0079624A"/>
    <w:rsid w:val="007973F4"/>
    <w:rsid w:val="00797B65"/>
    <w:rsid w:val="00797FA7"/>
    <w:rsid w:val="007A0ACE"/>
    <w:rsid w:val="007A0F7D"/>
    <w:rsid w:val="007A1247"/>
    <w:rsid w:val="007A196E"/>
    <w:rsid w:val="007A2D6A"/>
    <w:rsid w:val="007A2F91"/>
    <w:rsid w:val="007A31A4"/>
    <w:rsid w:val="007A3F06"/>
    <w:rsid w:val="007A3F13"/>
    <w:rsid w:val="007A407F"/>
    <w:rsid w:val="007A4125"/>
    <w:rsid w:val="007A52D0"/>
    <w:rsid w:val="007A61EF"/>
    <w:rsid w:val="007A6500"/>
    <w:rsid w:val="007A766D"/>
    <w:rsid w:val="007A7D40"/>
    <w:rsid w:val="007A7E23"/>
    <w:rsid w:val="007A7F20"/>
    <w:rsid w:val="007B0F40"/>
    <w:rsid w:val="007B2E9A"/>
    <w:rsid w:val="007B3CF9"/>
    <w:rsid w:val="007B47A3"/>
    <w:rsid w:val="007B607B"/>
    <w:rsid w:val="007B6BD0"/>
    <w:rsid w:val="007B6ED8"/>
    <w:rsid w:val="007B6F8E"/>
    <w:rsid w:val="007B792F"/>
    <w:rsid w:val="007C1A68"/>
    <w:rsid w:val="007C1F65"/>
    <w:rsid w:val="007C2635"/>
    <w:rsid w:val="007C2A43"/>
    <w:rsid w:val="007C2C5D"/>
    <w:rsid w:val="007C30FC"/>
    <w:rsid w:val="007C3F96"/>
    <w:rsid w:val="007C4447"/>
    <w:rsid w:val="007C4614"/>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AD5"/>
    <w:rsid w:val="007D1E14"/>
    <w:rsid w:val="007D24BF"/>
    <w:rsid w:val="007D2E84"/>
    <w:rsid w:val="007D2F28"/>
    <w:rsid w:val="007D2FE8"/>
    <w:rsid w:val="007D4391"/>
    <w:rsid w:val="007D4451"/>
    <w:rsid w:val="007D4F1A"/>
    <w:rsid w:val="007D57A1"/>
    <w:rsid w:val="007D5C7C"/>
    <w:rsid w:val="007D6772"/>
    <w:rsid w:val="007D7412"/>
    <w:rsid w:val="007D7739"/>
    <w:rsid w:val="007E02BF"/>
    <w:rsid w:val="007E075E"/>
    <w:rsid w:val="007E089B"/>
    <w:rsid w:val="007E0D26"/>
    <w:rsid w:val="007E0FDD"/>
    <w:rsid w:val="007E0FF9"/>
    <w:rsid w:val="007E1365"/>
    <w:rsid w:val="007E14B2"/>
    <w:rsid w:val="007E1752"/>
    <w:rsid w:val="007E1A7A"/>
    <w:rsid w:val="007E2F15"/>
    <w:rsid w:val="007E5354"/>
    <w:rsid w:val="007E56A2"/>
    <w:rsid w:val="007E59A6"/>
    <w:rsid w:val="007E59D7"/>
    <w:rsid w:val="007E5B51"/>
    <w:rsid w:val="007E5FCB"/>
    <w:rsid w:val="007E68A4"/>
    <w:rsid w:val="007E692C"/>
    <w:rsid w:val="007E7302"/>
    <w:rsid w:val="007E74DF"/>
    <w:rsid w:val="007E7738"/>
    <w:rsid w:val="007F0673"/>
    <w:rsid w:val="007F1692"/>
    <w:rsid w:val="007F1A87"/>
    <w:rsid w:val="007F200A"/>
    <w:rsid w:val="007F2BB2"/>
    <w:rsid w:val="007F2DA2"/>
    <w:rsid w:val="007F2FF3"/>
    <w:rsid w:val="007F3093"/>
    <w:rsid w:val="007F3594"/>
    <w:rsid w:val="007F367B"/>
    <w:rsid w:val="007F36CA"/>
    <w:rsid w:val="007F3A0A"/>
    <w:rsid w:val="007F439D"/>
    <w:rsid w:val="007F5247"/>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6CF6"/>
    <w:rsid w:val="00807362"/>
    <w:rsid w:val="0080784D"/>
    <w:rsid w:val="00807C43"/>
    <w:rsid w:val="008108EE"/>
    <w:rsid w:val="00810B08"/>
    <w:rsid w:val="00810C71"/>
    <w:rsid w:val="00811161"/>
    <w:rsid w:val="008113B6"/>
    <w:rsid w:val="00811555"/>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26A"/>
    <w:rsid w:val="00820F09"/>
    <w:rsid w:val="00821498"/>
    <w:rsid w:val="00821BE2"/>
    <w:rsid w:val="00821CE8"/>
    <w:rsid w:val="0082215F"/>
    <w:rsid w:val="008226F9"/>
    <w:rsid w:val="008229D9"/>
    <w:rsid w:val="00822A63"/>
    <w:rsid w:val="0082421D"/>
    <w:rsid w:val="00826302"/>
    <w:rsid w:val="008279EB"/>
    <w:rsid w:val="00827A7C"/>
    <w:rsid w:val="00827BA4"/>
    <w:rsid w:val="00827D6F"/>
    <w:rsid w:val="00827ED2"/>
    <w:rsid w:val="00830637"/>
    <w:rsid w:val="00830807"/>
    <w:rsid w:val="00830818"/>
    <w:rsid w:val="00830931"/>
    <w:rsid w:val="00830BBC"/>
    <w:rsid w:val="00830E0B"/>
    <w:rsid w:val="008310C8"/>
    <w:rsid w:val="008312D7"/>
    <w:rsid w:val="0083167E"/>
    <w:rsid w:val="008317D6"/>
    <w:rsid w:val="008317EC"/>
    <w:rsid w:val="0083196D"/>
    <w:rsid w:val="008335A8"/>
    <w:rsid w:val="00834F58"/>
    <w:rsid w:val="0083566E"/>
    <w:rsid w:val="00835B1A"/>
    <w:rsid w:val="00835E31"/>
    <w:rsid w:val="0083700F"/>
    <w:rsid w:val="00837427"/>
    <w:rsid w:val="00837C77"/>
    <w:rsid w:val="00840163"/>
    <w:rsid w:val="00840476"/>
    <w:rsid w:val="00841111"/>
    <w:rsid w:val="00841121"/>
    <w:rsid w:val="008415C5"/>
    <w:rsid w:val="008415F9"/>
    <w:rsid w:val="00841D04"/>
    <w:rsid w:val="00841F32"/>
    <w:rsid w:val="0084247C"/>
    <w:rsid w:val="008435B3"/>
    <w:rsid w:val="0084389E"/>
    <w:rsid w:val="00845C52"/>
    <w:rsid w:val="00847A5D"/>
    <w:rsid w:val="00847B22"/>
    <w:rsid w:val="00847FC6"/>
    <w:rsid w:val="00850333"/>
    <w:rsid w:val="00850484"/>
    <w:rsid w:val="008507AA"/>
    <w:rsid w:val="0085097F"/>
    <w:rsid w:val="0085166A"/>
    <w:rsid w:val="00851899"/>
    <w:rsid w:val="008519DE"/>
    <w:rsid w:val="00851DE3"/>
    <w:rsid w:val="008524F4"/>
    <w:rsid w:val="00852A31"/>
    <w:rsid w:val="00852AC7"/>
    <w:rsid w:val="00852BA7"/>
    <w:rsid w:val="00852E15"/>
    <w:rsid w:val="00854AA5"/>
    <w:rsid w:val="008550B0"/>
    <w:rsid w:val="00856B2F"/>
    <w:rsid w:val="00856C0E"/>
    <w:rsid w:val="00856F7B"/>
    <w:rsid w:val="008578A4"/>
    <w:rsid w:val="00857969"/>
    <w:rsid w:val="00857B7F"/>
    <w:rsid w:val="008600DB"/>
    <w:rsid w:val="00860D04"/>
    <w:rsid w:val="00860E46"/>
    <w:rsid w:val="0086179B"/>
    <w:rsid w:val="008619FC"/>
    <w:rsid w:val="008645A4"/>
    <w:rsid w:val="008649E9"/>
    <w:rsid w:val="008653ED"/>
    <w:rsid w:val="00866041"/>
    <w:rsid w:val="0086655C"/>
    <w:rsid w:val="008668B3"/>
    <w:rsid w:val="0086757F"/>
    <w:rsid w:val="00867760"/>
    <w:rsid w:val="00870775"/>
    <w:rsid w:val="008713E7"/>
    <w:rsid w:val="008720E4"/>
    <w:rsid w:val="00873008"/>
    <w:rsid w:val="008732AA"/>
    <w:rsid w:val="00874083"/>
    <w:rsid w:val="008740AF"/>
    <w:rsid w:val="008740EB"/>
    <w:rsid w:val="0087477C"/>
    <w:rsid w:val="00876553"/>
    <w:rsid w:val="00876572"/>
    <w:rsid w:val="00876B59"/>
    <w:rsid w:val="00880986"/>
    <w:rsid w:val="00880BD9"/>
    <w:rsid w:val="008818EB"/>
    <w:rsid w:val="008819FA"/>
    <w:rsid w:val="00882045"/>
    <w:rsid w:val="0088204C"/>
    <w:rsid w:val="008823DE"/>
    <w:rsid w:val="008827E0"/>
    <w:rsid w:val="00882832"/>
    <w:rsid w:val="0088353E"/>
    <w:rsid w:val="0088378D"/>
    <w:rsid w:val="0088391D"/>
    <w:rsid w:val="00883B5B"/>
    <w:rsid w:val="00883E91"/>
    <w:rsid w:val="00885345"/>
    <w:rsid w:val="00885B80"/>
    <w:rsid w:val="00886163"/>
    <w:rsid w:val="00886456"/>
    <w:rsid w:val="008872FC"/>
    <w:rsid w:val="008873D9"/>
    <w:rsid w:val="0088741F"/>
    <w:rsid w:val="008876D8"/>
    <w:rsid w:val="0089020B"/>
    <w:rsid w:val="00890395"/>
    <w:rsid w:val="00890C57"/>
    <w:rsid w:val="00890F11"/>
    <w:rsid w:val="00890FA5"/>
    <w:rsid w:val="008910EA"/>
    <w:rsid w:val="00891B39"/>
    <w:rsid w:val="00891B75"/>
    <w:rsid w:val="0089420A"/>
    <w:rsid w:val="00894ABA"/>
    <w:rsid w:val="00895276"/>
    <w:rsid w:val="00895645"/>
    <w:rsid w:val="008968DF"/>
    <w:rsid w:val="00896CE9"/>
    <w:rsid w:val="00896CF6"/>
    <w:rsid w:val="008971F6"/>
    <w:rsid w:val="0089759E"/>
    <w:rsid w:val="00897660"/>
    <w:rsid w:val="00897D48"/>
    <w:rsid w:val="008A0D6E"/>
    <w:rsid w:val="008A1A75"/>
    <w:rsid w:val="008A2081"/>
    <w:rsid w:val="008A25C6"/>
    <w:rsid w:val="008A2986"/>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90E"/>
    <w:rsid w:val="008A7FE3"/>
    <w:rsid w:val="008B04F9"/>
    <w:rsid w:val="008B15BA"/>
    <w:rsid w:val="008B15FE"/>
    <w:rsid w:val="008B18D0"/>
    <w:rsid w:val="008B1B10"/>
    <w:rsid w:val="008B238F"/>
    <w:rsid w:val="008B258B"/>
    <w:rsid w:val="008B2E05"/>
    <w:rsid w:val="008B313F"/>
    <w:rsid w:val="008B325E"/>
    <w:rsid w:val="008B45CD"/>
    <w:rsid w:val="008B4F5F"/>
    <w:rsid w:val="008B4F8D"/>
    <w:rsid w:val="008B517D"/>
    <w:rsid w:val="008B5B3A"/>
    <w:rsid w:val="008B6912"/>
    <w:rsid w:val="008B71CB"/>
    <w:rsid w:val="008B756B"/>
    <w:rsid w:val="008B7D08"/>
    <w:rsid w:val="008C067D"/>
    <w:rsid w:val="008C2F86"/>
    <w:rsid w:val="008C2FE1"/>
    <w:rsid w:val="008C4CE6"/>
    <w:rsid w:val="008C6000"/>
    <w:rsid w:val="008C6118"/>
    <w:rsid w:val="008C613B"/>
    <w:rsid w:val="008C7494"/>
    <w:rsid w:val="008C77E8"/>
    <w:rsid w:val="008C7A21"/>
    <w:rsid w:val="008D1023"/>
    <w:rsid w:val="008D1188"/>
    <w:rsid w:val="008D1812"/>
    <w:rsid w:val="008D1A04"/>
    <w:rsid w:val="008D27F8"/>
    <w:rsid w:val="008D2A1A"/>
    <w:rsid w:val="008D2C80"/>
    <w:rsid w:val="008D31FA"/>
    <w:rsid w:val="008D329E"/>
    <w:rsid w:val="008D35FA"/>
    <w:rsid w:val="008D4357"/>
    <w:rsid w:val="008D501F"/>
    <w:rsid w:val="008D5E31"/>
    <w:rsid w:val="008D5E74"/>
    <w:rsid w:val="008D6CC6"/>
    <w:rsid w:val="008D6DBE"/>
    <w:rsid w:val="008D6EFE"/>
    <w:rsid w:val="008D7DE7"/>
    <w:rsid w:val="008D7E55"/>
    <w:rsid w:val="008E03EA"/>
    <w:rsid w:val="008E0D9A"/>
    <w:rsid w:val="008E0EFE"/>
    <w:rsid w:val="008E15B2"/>
    <w:rsid w:val="008E192F"/>
    <w:rsid w:val="008E3804"/>
    <w:rsid w:val="008E4095"/>
    <w:rsid w:val="008E414A"/>
    <w:rsid w:val="008E5149"/>
    <w:rsid w:val="008E5296"/>
    <w:rsid w:val="008E5D30"/>
    <w:rsid w:val="008F13CA"/>
    <w:rsid w:val="008F2323"/>
    <w:rsid w:val="008F244B"/>
    <w:rsid w:val="008F342F"/>
    <w:rsid w:val="008F3D07"/>
    <w:rsid w:val="008F4A49"/>
    <w:rsid w:val="008F6099"/>
    <w:rsid w:val="008F6689"/>
    <w:rsid w:val="008F674C"/>
    <w:rsid w:val="008F6EBC"/>
    <w:rsid w:val="008F7F81"/>
    <w:rsid w:val="009000F9"/>
    <w:rsid w:val="00900EA7"/>
    <w:rsid w:val="009015C1"/>
    <w:rsid w:val="009015D8"/>
    <w:rsid w:val="00902354"/>
    <w:rsid w:val="009024DB"/>
    <w:rsid w:val="00902F9A"/>
    <w:rsid w:val="0090331F"/>
    <w:rsid w:val="0090351C"/>
    <w:rsid w:val="00904741"/>
    <w:rsid w:val="009054E5"/>
    <w:rsid w:val="009058D3"/>
    <w:rsid w:val="00905A92"/>
    <w:rsid w:val="0090613F"/>
    <w:rsid w:val="00906711"/>
    <w:rsid w:val="009071B3"/>
    <w:rsid w:val="00907B69"/>
    <w:rsid w:val="00910A88"/>
    <w:rsid w:val="00910CE6"/>
    <w:rsid w:val="00910E0F"/>
    <w:rsid w:val="00912130"/>
    <w:rsid w:val="00912DA9"/>
    <w:rsid w:val="00913139"/>
    <w:rsid w:val="00913222"/>
    <w:rsid w:val="0091466D"/>
    <w:rsid w:val="009147A2"/>
    <w:rsid w:val="009159B4"/>
    <w:rsid w:val="009163DE"/>
    <w:rsid w:val="009166B4"/>
    <w:rsid w:val="00917DB7"/>
    <w:rsid w:val="00920638"/>
    <w:rsid w:val="0092288B"/>
    <w:rsid w:val="009229D0"/>
    <w:rsid w:val="009230E2"/>
    <w:rsid w:val="00923A51"/>
    <w:rsid w:val="00924275"/>
    <w:rsid w:val="0092548A"/>
    <w:rsid w:val="00925C34"/>
    <w:rsid w:val="00925CA9"/>
    <w:rsid w:val="00925D65"/>
    <w:rsid w:val="009263D1"/>
    <w:rsid w:val="009265E0"/>
    <w:rsid w:val="00926CE6"/>
    <w:rsid w:val="00927387"/>
    <w:rsid w:val="00931F2A"/>
    <w:rsid w:val="009325C4"/>
    <w:rsid w:val="00932798"/>
    <w:rsid w:val="00932A0D"/>
    <w:rsid w:val="0093328A"/>
    <w:rsid w:val="00933EF4"/>
    <w:rsid w:val="0093417C"/>
    <w:rsid w:val="00934562"/>
    <w:rsid w:val="00934635"/>
    <w:rsid w:val="00934719"/>
    <w:rsid w:val="00935CFC"/>
    <w:rsid w:val="00935E5D"/>
    <w:rsid w:val="00936304"/>
    <w:rsid w:val="00936EE4"/>
    <w:rsid w:val="009372A4"/>
    <w:rsid w:val="00940008"/>
    <w:rsid w:val="0094187F"/>
    <w:rsid w:val="00942528"/>
    <w:rsid w:val="0094393B"/>
    <w:rsid w:val="00943DA6"/>
    <w:rsid w:val="0094415D"/>
    <w:rsid w:val="00944612"/>
    <w:rsid w:val="00945D8F"/>
    <w:rsid w:val="009460F3"/>
    <w:rsid w:val="0094613F"/>
    <w:rsid w:val="00946949"/>
    <w:rsid w:val="00946AE0"/>
    <w:rsid w:val="00946B5A"/>
    <w:rsid w:val="009472A8"/>
    <w:rsid w:val="00950699"/>
    <w:rsid w:val="0095151F"/>
    <w:rsid w:val="009518A5"/>
    <w:rsid w:val="00953AE2"/>
    <w:rsid w:val="0095696E"/>
    <w:rsid w:val="00957AEB"/>
    <w:rsid w:val="00957F65"/>
    <w:rsid w:val="00960FDA"/>
    <w:rsid w:val="00961335"/>
    <w:rsid w:val="00961AE0"/>
    <w:rsid w:val="0096286C"/>
    <w:rsid w:val="00963287"/>
    <w:rsid w:val="009635FB"/>
    <w:rsid w:val="00963821"/>
    <w:rsid w:val="00963A48"/>
    <w:rsid w:val="00963C37"/>
    <w:rsid w:val="00964270"/>
    <w:rsid w:val="00964320"/>
    <w:rsid w:val="00965025"/>
    <w:rsid w:val="009654EB"/>
    <w:rsid w:val="009655FB"/>
    <w:rsid w:val="00966699"/>
    <w:rsid w:val="00966D0C"/>
    <w:rsid w:val="009670F5"/>
    <w:rsid w:val="009679CA"/>
    <w:rsid w:val="00970589"/>
    <w:rsid w:val="00970D2B"/>
    <w:rsid w:val="00971071"/>
    <w:rsid w:val="00971487"/>
    <w:rsid w:val="00971550"/>
    <w:rsid w:val="00971575"/>
    <w:rsid w:val="009718B7"/>
    <w:rsid w:val="00971BAC"/>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5708"/>
    <w:rsid w:val="00985C29"/>
    <w:rsid w:val="00987201"/>
    <w:rsid w:val="009876E3"/>
    <w:rsid w:val="00987C8A"/>
    <w:rsid w:val="009902DC"/>
    <w:rsid w:val="009908BF"/>
    <w:rsid w:val="00990A7C"/>
    <w:rsid w:val="00990BF3"/>
    <w:rsid w:val="009913E3"/>
    <w:rsid w:val="00992318"/>
    <w:rsid w:val="0099281C"/>
    <w:rsid w:val="009938CB"/>
    <w:rsid w:val="00993FEA"/>
    <w:rsid w:val="00994581"/>
    <w:rsid w:val="00994647"/>
    <w:rsid w:val="0099466C"/>
    <w:rsid w:val="00994FC1"/>
    <w:rsid w:val="0099508C"/>
    <w:rsid w:val="00995A41"/>
    <w:rsid w:val="009963ED"/>
    <w:rsid w:val="009969B4"/>
    <w:rsid w:val="00997488"/>
    <w:rsid w:val="009A016D"/>
    <w:rsid w:val="009A058B"/>
    <w:rsid w:val="009A05FC"/>
    <w:rsid w:val="009A0D9B"/>
    <w:rsid w:val="009A1975"/>
    <w:rsid w:val="009A1F22"/>
    <w:rsid w:val="009A1F55"/>
    <w:rsid w:val="009A3997"/>
    <w:rsid w:val="009A3DC9"/>
    <w:rsid w:val="009A4082"/>
    <w:rsid w:val="009A4131"/>
    <w:rsid w:val="009A4516"/>
    <w:rsid w:val="009A5802"/>
    <w:rsid w:val="009A5BFB"/>
    <w:rsid w:val="009A5CF0"/>
    <w:rsid w:val="009A5E57"/>
    <w:rsid w:val="009A5F76"/>
    <w:rsid w:val="009A6755"/>
    <w:rsid w:val="009A7367"/>
    <w:rsid w:val="009A7A01"/>
    <w:rsid w:val="009A7FCB"/>
    <w:rsid w:val="009B0CF3"/>
    <w:rsid w:val="009B2B6D"/>
    <w:rsid w:val="009B39D4"/>
    <w:rsid w:val="009B43CD"/>
    <w:rsid w:val="009B4580"/>
    <w:rsid w:val="009B49D7"/>
    <w:rsid w:val="009B4F4C"/>
    <w:rsid w:val="009B5D96"/>
    <w:rsid w:val="009B5DB9"/>
    <w:rsid w:val="009B6560"/>
    <w:rsid w:val="009B6C3F"/>
    <w:rsid w:val="009C01E2"/>
    <w:rsid w:val="009C0D7F"/>
    <w:rsid w:val="009C32C3"/>
    <w:rsid w:val="009C4764"/>
    <w:rsid w:val="009C4A77"/>
    <w:rsid w:val="009C525B"/>
    <w:rsid w:val="009C5278"/>
    <w:rsid w:val="009C5A07"/>
    <w:rsid w:val="009C60FD"/>
    <w:rsid w:val="009C631F"/>
    <w:rsid w:val="009C6F69"/>
    <w:rsid w:val="009D0A0F"/>
    <w:rsid w:val="009D0AA7"/>
    <w:rsid w:val="009D1DC5"/>
    <w:rsid w:val="009D31A1"/>
    <w:rsid w:val="009D3D5B"/>
    <w:rsid w:val="009D3DA5"/>
    <w:rsid w:val="009D61F2"/>
    <w:rsid w:val="009D6655"/>
    <w:rsid w:val="009D6990"/>
    <w:rsid w:val="009D7F31"/>
    <w:rsid w:val="009E0299"/>
    <w:rsid w:val="009E0428"/>
    <w:rsid w:val="009E05FD"/>
    <w:rsid w:val="009E0D1C"/>
    <w:rsid w:val="009E0DC3"/>
    <w:rsid w:val="009E1058"/>
    <w:rsid w:val="009E11F3"/>
    <w:rsid w:val="009E12E4"/>
    <w:rsid w:val="009E1AED"/>
    <w:rsid w:val="009E2ED3"/>
    <w:rsid w:val="009E40ED"/>
    <w:rsid w:val="009E4442"/>
    <w:rsid w:val="009E573B"/>
    <w:rsid w:val="009E57FA"/>
    <w:rsid w:val="009E5CA9"/>
    <w:rsid w:val="009E68BA"/>
    <w:rsid w:val="009E72F6"/>
    <w:rsid w:val="009E7377"/>
    <w:rsid w:val="009E7B90"/>
    <w:rsid w:val="009E7D2A"/>
    <w:rsid w:val="009E7F41"/>
    <w:rsid w:val="009F000B"/>
    <w:rsid w:val="009F004D"/>
    <w:rsid w:val="009F23F9"/>
    <w:rsid w:val="009F2A5D"/>
    <w:rsid w:val="009F35FE"/>
    <w:rsid w:val="009F3F22"/>
    <w:rsid w:val="009F4E76"/>
    <w:rsid w:val="009F5AC0"/>
    <w:rsid w:val="009F5C6D"/>
    <w:rsid w:val="009F60FD"/>
    <w:rsid w:val="009F6C2B"/>
    <w:rsid w:val="009F77A3"/>
    <w:rsid w:val="009F7836"/>
    <w:rsid w:val="00A0053F"/>
    <w:rsid w:val="00A00541"/>
    <w:rsid w:val="00A0078B"/>
    <w:rsid w:val="00A01538"/>
    <w:rsid w:val="00A0219C"/>
    <w:rsid w:val="00A0222F"/>
    <w:rsid w:val="00A04160"/>
    <w:rsid w:val="00A04EF0"/>
    <w:rsid w:val="00A0500E"/>
    <w:rsid w:val="00A05F2A"/>
    <w:rsid w:val="00A06DBD"/>
    <w:rsid w:val="00A06F62"/>
    <w:rsid w:val="00A07C63"/>
    <w:rsid w:val="00A10A27"/>
    <w:rsid w:val="00A10B9A"/>
    <w:rsid w:val="00A10EAC"/>
    <w:rsid w:val="00A1134E"/>
    <w:rsid w:val="00A114D9"/>
    <w:rsid w:val="00A1220B"/>
    <w:rsid w:val="00A13412"/>
    <w:rsid w:val="00A138B4"/>
    <w:rsid w:val="00A13A60"/>
    <w:rsid w:val="00A1493D"/>
    <w:rsid w:val="00A14AF0"/>
    <w:rsid w:val="00A16263"/>
    <w:rsid w:val="00A164CA"/>
    <w:rsid w:val="00A16DD0"/>
    <w:rsid w:val="00A1784D"/>
    <w:rsid w:val="00A17A92"/>
    <w:rsid w:val="00A20447"/>
    <w:rsid w:val="00A20F3F"/>
    <w:rsid w:val="00A210A0"/>
    <w:rsid w:val="00A213B5"/>
    <w:rsid w:val="00A21445"/>
    <w:rsid w:val="00A22EA3"/>
    <w:rsid w:val="00A2369F"/>
    <w:rsid w:val="00A238FA"/>
    <w:rsid w:val="00A247EA"/>
    <w:rsid w:val="00A24E9D"/>
    <w:rsid w:val="00A25059"/>
    <w:rsid w:val="00A253A7"/>
    <w:rsid w:val="00A25CE2"/>
    <w:rsid w:val="00A25DD3"/>
    <w:rsid w:val="00A26565"/>
    <w:rsid w:val="00A2667F"/>
    <w:rsid w:val="00A26BA9"/>
    <w:rsid w:val="00A270D9"/>
    <w:rsid w:val="00A2756B"/>
    <w:rsid w:val="00A27AEF"/>
    <w:rsid w:val="00A3096A"/>
    <w:rsid w:val="00A30E13"/>
    <w:rsid w:val="00A31628"/>
    <w:rsid w:val="00A33F02"/>
    <w:rsid w:val="00A34807"/>
    <w:rsid w:val="00A35688"/>
    <w:rsid w:val="00A35B1E"/>
    <w:rsid w:val="00A362B2"/>
    <w:rsid w:val="00A3688B"/>
    <w:rsid w:val="00A37552"/>
    <w:rsid w:val="00A37ABC"/>
    <w:rsid w:val="00A40730"/>
    <w:rsid w:val="00A41B1C"/>
    <w:rsid w:val="00A41D60"/>
    <w:rsid w:val="00A41E48"/>
    <w:rsid w:val="00A41E90"/>
    <w:rsid w:val="00A42535"/>
    <w:rsid w:val="00A428FC"/>
    <w:rsid w:val="00A433F6"/>
    <w:rsid w:val="00A43BA5"/>
    <w:rsid w:val="00A43FB3"/>
    <w:rsid w:val="00A443E1"/>
    <w:rsid w:val="00A45060"/>
    <w:rsid w:val="00A45302"/>
    <w:rsid w:val="00A460F0"/>
    <w:rsid w:val="00A4632E"/>
    <w:rsid w:val="00A46D15"/>
    <w:rsid w:val="00A47809"/>
    <w:rsid w:val="00A47C0D"/>
    <w:rsid w:val="00A5202E"/>
    <w:rsid w:val="00A532A3"/>
    <w:rsid w:val="00A5370E"/>
    <w:rsid w:val="00A539F0"/>
    <w:rsid w:val="00A54316"/>
    <w:rsid w:val="00A54D5D"/>
    <w:rsid w:val="00A54D88"/>
    <w:rsid w:val="00A55A05"/>
    <w:rsid w:val="00A5657A"/>
    <w:rsid w:val="00A56875"/>
    <w:rsid w:val="00A57699"/>
    <w:rsid w:val="00A5788F"/>
    <w:rsid w:val="00A57E4F"/>
    <w:rsid w:val="00A602C3"/>
    <w:rsid w:val="00A62057"/>
    <w:rsid w:val="00A621A7"/>
    <w:rsid w:val="00A63AD7"/>
    <w:rsid w:val="00A644B2"/>
    <w:rsid w:val="00A65DE9"/>
    <w:rsid w:val="00A65EBB"/>
    <w:rsid w:val="00A65F5C"/>
    <w:rsid w:val="00A6658E"/>
    <w:rsid w:val="00A66A17"/>
    <w:rsid w:val="00A66FFD"/>
    <w:rsid w:val="00A67231"/>
    <w:rsid w:val="00A676F9"/>
    <w:rsid w:val="00A67960"/>
    <w:rsid w:val="00A67B9E"/>
    <w:rsid w:val="00A67F21"/>
    <w:rsid w:val="00A70C42"/>
    <w:rsid w:val="00A7164C"/>
    <w:rsid w:val="00A71A86"/>
    <w:rsid w:val="00A71B0A"/>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5532"/>
    <w:rsid w:val="00A85940"/>
    <w:rsid w:val="00A85E4E"/>
    <w:rsid w:val="00A86453"/>
    <w:rsid w:val="00A866FD"/>
    <w:rsid w:val="00A8679C"/>
    <w:rsid w:val="00A86C20"/>
    <w:rsid w:val="00A86C41"/>
    <w:rsid w:val="00A87352"/>
    <w:rsid w:val="00A90FB7"/>
    <w:rsid w:val="00A91333"/>
    <w:rsid w:val="00A91826"/>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B0C"/>
    <w:rsid w:val="00A95F97"/>
    <w:rsid w:val="00A96998"/>
    <w:rsid w:val="00A96FA6"/>
    <w:rsid w:val="00AA024E"/>
    <w:rsid w:val="00AA0A25"/>
    <w:rsid w:val="00AA118C"/>
    <w:rsid w:val="00AA184C"/>
    <w:rsid w:val="00AA190E"/>
    <w:rsid w:val="00AA2710"/>
    <w:rsid w:val="00AA2A0A"/>
    <w:rsid w:val="00AA2D9E"/>
    <w:rsid w:val="00AA2F8C"/>
    <w:rsid w:val="00AA367E"/>
    <w:rsid w:val="00AA39DE"/>
    <w:rsid w:val="00AA3AD6"/>
    <w:rsid w:val="00AA4585"/>
    <w:rsid w:val="00AA539F"/>
    <w:rsid w:val="00AA589C"/>
    <w:rsid w:val="00AA6EF5"/>
    <w:rsid w:val="00AA7323"/>
    <w:rsid w:val="00AA74B7"/>
    <w:rsid w:val="00AA7D89"/>
    <w:rsid w:val="00AB0A97"/>
    <w:rsid w:val="00AB0EDA"/>
    <w:rsid w:val="00AB153D"/>
    <w:rsid w:val="00AB2040"/>
    <w:rsid w:val="00AB335B"/>
    <w:rsid w:val="00AB33EE"/>
    <w:rsid w:val="00AB4A60"/>
    <w:rsid w:val="00AB4F30"/>
    <w:rsid w:val="00AB4F4A"/>
    <w:rsid w:val="00AB574A"/>
    <w:rsid w:val="00AB5E1B"/>
    <w:rsid w:val="00AB5EB8"/>
    <w:rsid w:val="00AB6FD9"/>
    <w:rsid w:val="00AB7B94"/>
    <w:rsid w:val="00AC123B"/>
    <w:rsid w:val="00AC1D05"/>
    <w:rsid w:val="00AC205A"/>
    <w:rsid w:val="00AC2635"/>
    <w:rsid w:val="00AC2E77"/>
    <w:rsid w:val="00AC30C9"/>
    <w:rsid w:val="00AC4259"/>
    <w:rsid w:val="00AC4341"/>
    <w:rsid w:val="00AC48C7"/>
    <w:rsid w:val="00AC49AC"/>
    <w:rsid w:val="00AC4EC2"/>
    <w:rsid w:val="00AC4F9E"/>
    <w:rsid w:val="00AC724F"/>
    <w:rsid w:val="00AC7A85"/>
    <w:rsid w:val="00AC7B78"/>
    <w:rsid w:val="00AD053B"/>
    <w:rsid w:val="00AD0AAB"/>
    <w:rsid w:val="00AD0B4B"/>
    <w:rsid w:val="00AD17BB"/>
    <w:rsid w:val="00AD1BBC"/>
    <w:rsid w:val="00AD2110"/>
    <w:rsid w:val="00AD2455"/>
    <w:rsid w:val="00AD2C56"/>
    <w:rsid w:val="00AD2E94"/>
    <w:rsid w:val="00AD3F4C"/>
    <w:rsid w:val="00AD3FB0"/>
    <w:rsid w:val="00AD42DB"/>
    <w:rsid w:val="00AD5412"/>
    <w:rsid w:val="00AD6180"/>
    <w:rsid w:val="00AD6544"/>
    <w:rsid w:val="00AD6596"/>
    <w:rsid w:val="00AD7483"/>
    <w:rsid w:val="00AE0704"/>
    <w:rsid w:val="00AE0D16"/>
    <w:rsid w:val="00AE0DFF"/>
    <w:rsid w:val="00AE1709"/>
    <w:rsid w:val="00AE2096"/>
    <w:rsid w:val="00AE30A5"/>
    <w:rsid w:val="00AE3131"/>
    <w:rsid w:val="00AE34D9"/>
    <w:rsid w:val="00AE3610"/>
    <w:rsid w:val="00AE3738"/>
    <w:rsid w:val="00AE3A45"/>
    <w:rsid w:val="00AE453C"/>
    <w:rsid w:val="00AE4BEB"/>
    <w:rsid w:val="00AE5C4E"/>
    <w:rsid w:val="00AE655B"/>
    <w:rsid w:val="00AE6594"/>
    <w:rsid w:val="00AE691A"/>
    <w:rsid w:val="00AE766E"/>
    <w:rsid w:val="00AE7CCF"/>
    <w:rsid w:val="00AF188A"/>
    <w:rsid w:val="00AF22EC"/>
    <w:rsid w:val="00AF2BCA"/>
    <w:rsid w:val="00AF3083"/>
    <w:rsid w:val="00AF3B72"/>
    <w:rsid w:val="00AF443F"/>
    <w:rsid w:val="00AF4DD1"/>
    <w:rsid w:val="00AF5910"/>
    <w:rsid w:val="00AF5B17"/>
    <w:rsid w:val="00AF6136"/>
    <w:rsid w:val="00AF7EF7"/>
    <w:rsid w:val="00B004C0"/>
    <w:rsid w:val="00B00630"/>
    <w:rsid w:val="00B0100E"/>
    <w:rsid w:val="00B01B2D"/>
    <w:rsid w:val="00B02E9C"/>
    <w:rsid w:val="00B0413D"/>
    <w:rsid w:val="00B05972"/>
    <w:rsid w:val="00B06651"/>
    <w:rsid w:val="00B06797"/>
    <w:rsid w:val="00B0702A"/>
    <w:rsid w:val="00B0753A"/>
    <w:rsid w:val="00B07597"/>
    <w:rsid w:val="00B0776D"/>
    <w:rsid w:val="00B1072E"/>
    <w:rsid w:val="00B11EF8"/>
    <w:rsid w:val="00B1262D"/>
    <w:rsid w:val="00B129F5"/>
    <w:rsid w:val="00B12D96"/>
    <w:rsid w:val="00B12DD5"/>
    <w:rsid w:val="00B131AB"/>
    <w:rsid w:val="00B1440A"/>
    <w:rsid w:val="00B146E4"/>
    <w:rsid w:val="00B14766"/>
    <w:rsid w:val="00B163BC"/>
    <w:rsid w:val="00B1666A"/>
    <w:rsid w:val="00B16D02"/>
    <w:rsid w:val="00B175F8"/>
    <w:rsid w:val="00B17679"/>
    <w:rsid w:val="00B17EB2"/>
    <w:rsid w:val="00B2025B"/>
    <w:rsid w:val="00B20716"/>
    <w:rsid w:val="00B20769"/>
    <w:rsid w:val="00B20B6B"/>
    <w:rsid w:val="00B20DE9"/>
    <w:rsid w:val="00B2124F"/>
    <w:rsid w:val="00B2178F"/>
    <w:rsid w:val="00B22835"/>
    <w:rsid w:val="00B2326E"/>
    <w:rsid w:val="00B2427A"/>
    <w:rsid w:val="00B25896"/>
    <w:rsid w:val="00B25DEB"/>
    <w:rsid w:val="00B264FF"/>
    <w:rsid w:val="00B2663F"/>
    <w:rsid w:val="00B31625"/>
    <w:rsid w:val="00B318EA"/>
    <w:rsid w:val="00B327EF"/>
    <w:rsid w:val="00B33676"/>
    <w:rsid w:val="00B3436F"/>
    <w:rsid w:val="00B3482B"/>
    <w:rsid w:val="00B34CB2"/>
    <w:rsid w:val="00B34D39"/>
    <w:rsid w:val="00B358F9"/>
    <w:rsid w:val="00B35E1F"/>
    <w:rsid w:val="00B36918"/>
    <w:rsid w:val="00B36B11"/>
    <w:rsid w:val="00B36C79"/>
    <w:rsid w:val="00B37873"/>
    <w:rsid w:val="00B40BE7"/>
    <w:rsid w:val="00B40E69"/>
    <w:rsid w:val="00B41261"/>
    <w:rsid w:val="00B41545"/>
    <w:rsid w:val="00B41CA5"/>
    <w:rsid w:val="00B41D01"/>
    <w:rsid w:val="00B41EBC"/>
    <w:rsid w:val="00B42B48"/>
    <w:rsid w:val="00B430F3"/>
    <w:rsid w:val="00B43307"/>
    <w:rsid w:val="00B43D05"/>
    <w:rsid w:val="00B445A2"/>
    <w:rsid w:val="00B4482E"/>
    <w:rsid w:val="00B44D87"/>
    <w:rsid w:val="00B46BCD"/>
    <w:rsid w:val="00B46DE4"/>
    <w:rsid w:val="00B46F41"/>
    <w:rsid w:val="00B47A65"/>
    <w:rsid w:val="00B47F9F"/>
    <w:rsid w:val="00B50DDA"/>
    <w:rsid w:val="00B5221D"/>
    <w:rsid w:val="00B525A5"/>
    <w:rsid w:val="00B5305C"/>
    <w:rsid w:val="00B532E5"/>
    <w:rsid w:val="00B53733"/>
    <w:rsid w:val="00B537C7"/>
    <w:rsid w:val="00B53A63"/>
    <w:rsid w:val="00B5432F"/>
    <w:rsid w:val="00B549CF"/>
    <w:rsid w:val="00B55E6A"/>
    <w:rsid w:val="00B5661E"/>
    <w:rsid w:val="00B56E90"/>
    <w:rsid w:val="00B578F7"/>
    <w:rsid w:val="00B5795A"/>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6418"/>
    <w:rsid w:val="00B66C94"/>
    <w:rsid w:val="00B66D90"/>
    <w:rsid w:val="00B7045E"/>
    <w:rsid w:val="00B70769"/>
    <w:rsid w:val="00B70F8E"/>
    <w:rsid w:val="00B7101C"/>
    <w:rsid w:val="00B719B5"/>
    <w:rsid w:val="00B71C9E"/>
    <w:rsid w:val="00B72089"/>
    <w:rsid w:val="00B72BEB"/>
    <w:rsid w:val="00B72F3B"/>
    <w:rsid w:val="00B73391"/>
    <w:rsid w:val="00B7340B"/>
    <w:rsid w:val="00B735D6"/>
    <w:rsid w:val="00B73E56"/>
    <w:rsid w:val="00B73F4C"/>
    <w:rsid w:val="00B75443"/>
    <w:rsid w:val="00B75C76"/>
    <w:rsid w:val="00B75E4B"/>
    <w:rsid w:val="00B760FB"/>
    <w:rsid w:val="00B765F1"/>
    <w:rsid w:val="00B77584"/>
    <w:rsid w:val="00B779B2"/>
    <w:rsid w:val="00B8029E"/>
    <w:rsid w:val="00B802D7"/>
    <w:rsid w:val="00B8119C"/>
    <w:rsid w:val="00B8135C"/>
    <w:rsid w:val="00B821E8"/>
    <w:rsid w:val="00B82A47"/>
    <w:rsid w:val="00B82B42"/>
    <w:rsid w:val="00B8344F"/>
    <w:rsid w:val="00B83EB9"/>
    <w:rsid w:val="00B845D2"/>
    <w:rsid w:val="00B84CC3"/>
    <w:rsid w:val="00B8723D"/>
    <w:rsid w:val="00B8731B"/>
    <w:rsid w:val="00B876E4"/>
    <w:rsid w:val="00B87942"/>
    <w:rsid w:val="00B90117"/>
    <w:rsid w:val="00B91BE7"/>
    <w:rsid w:val="00B91C69"/>
    <w:rsid w:val="00B91D13"/>
    <w:rsid w:val="00B96115"/>
    <w:rsid w:val="00B9693B"/>
    <w:rsid w:val="00B976DC"/>
    <w:rsid w:val="00B97CD2"/>
    <w:rsid w:val="00BA0E79"/>
    <w:rsid w:val="00BA0EF9"/>
    <w:rsid w:val="00BA12F1"/>
    <w:rsid w:val="00BA17E1"/>
    <w:rsid w:val="00BA195C"/>
    <w:rsid w:val="00BA1BB6"/>
    <w:rsid w:val="00BA1CF3"/>
    <w:rsid w:val="00BA1F6D"/>
    <w:rsid w:val="00BA2B00"/>
    <w:rsid w:val="00BA3233"/>
    <w:rsid w:val="00BA420D"/>
    <w:rsid w:val="00BA44FE"/>
    <w:rsid w:val="00BA4AD5"/>
    <w:rsid w:val="00BA54F2"/>
    <w:rsid w:val="00BA580C"/>
    <w:rsid w:val="00BA6100"/>
    <w:rsid w:val="00BA63A9"/>
    <w:rsid w:val="00BA6432"/>
    <w:rsid w:val="00BA77D9"/>
    <w:rsid w:val="00BA7B79"/>
    <w:rsid w:val="00BA7D40"/>
    <w:rsid w:val="00BB0622"/>
    <w:rsid w:val="00BB0CE6"/>
    <w:rsid w:val="00BB142D"/>
    <w:rsid w:val="00BB19EE"/>
    <w:rsid w:val="00BB1FC8"/>
    <w:rsid w:val="00BB2334"/>
    <w:rsid w:val="00BB2F9F"/>
    <w:rsid w:val="00BB34B2"/>
    <w:rsid w:val="00BB34EB"/>
    <w:rsid w:val="00BB49D2"/>
    <w:rsid w:val="00BB4C88"/>
    <w:rsid w:val="00BB4CB1"/>
    <w:rsid w:val="00BB4F43"/>
    <w:rsid w:val="00BB5299"/>
    <w:rsid w:val="00BB550C"/>
    <w:rsid w:val="00BB593C"/>
    <w:rsid w:val="00BB5997"/>
    <w:rsid w:val="00BB67DE"/>
    <w:rsid w:val="00BB6EC5"/>
    <w:rsid w:val="00BB70C5"/>
    <w:rsid w:val="00BB74B1"/>
    <w:rsid w:val="00BB7C3A"/>
    <w:rsid w:val="00BB7C41"/>
    <w:rsid w:val="00BC0188"/>
    <w:rsid w:val="00BC1135"/>
    <w:rsid w:val="00BC126A"/>
    <w:rsid w:val="00BC1EEA"/>
    <w:rsid w:val="00BC2169"/>
    <w:rsid w:val="00BC2556"/>
    <w:rsid w:val="00BC4960"/>
    <w:rsid w:val="00BC5CB2"/>
    <w:rsid w:val="00BC63F1"/>
    <w:rsid w:val="00BC6855"/>
    <w:rsid w:val="00BD0A12"/>
    <w:rsid w:val="00BD0CA8"/>
    <w:rsid w:val="00BD13B6"/>
    <w:rsid w:val="00BD148A"/>
    <w:rsid w:val="00BD189A"/>
    <w:rsid w:val="00BD2322"/>
    <w:rsid w:val="00BD2AAD"/>
    <w:rsid w:val="00BD2F69"/>
    <w:rsid w:val="00BD3347"/>
    <w:rsid w:val="00BD3750"/>
    <w:rsid w:val="00BD3B4A"/>
    <w:rsid w:val="00BD3DD5"/>
    <w:rsid w:val="00BD3FC1"/>
    <w:rsid w:val="00BD4E06"/>
    <w:rsid w:val="00BD6962"/>
    <w:rsid w:val="00BD6E87"/>
    <w:rsid w:val="00BE049C"/>
    <w:rsid w:val="00BE08B4"/>
    <w:rsid w:val="00BE1363"/>
    <w:rsid w:val="00BE33A4"/>
    <w:rsid w:val="00BE3506"/>
    <w:rsid w:val="00BE3580"/>
    <w:rsid w:val="00BE35D4"/>
    <w:rsid w:val="00BE3600"/>
    <w:rsid w:val="00BE3EC2"/>
    <w:rsid w:val="00BE496B"/>
    <w:rsid w:val="00BE609F"/>
    <w:rsid w:val="00BE6304"/>
    <w:rsid w:val="00BE6A19"/>
    <w:rsid w:val="00BE6CC4"/>
    <w:rsid w:val="00BE71B1"/>
    <w:rsid w:val="00BE7947"/>
    <w:rsid w:val="00BF094F"/>
    <w:rsid w:val="00BF0F54"/>
    <w:rsid w:val="00BF1530"/>
    <w:rsid w:val="00BF1947"/>
    <w:rsid w:val="00BF1EEB"/>
    <w:rsid w:val="00BF280C"/>
    <w:rsid w:val="00BF28CE"/>
    <w:rsid w:val="00BF4CF9"/>
    <w:rsid w:val="00BF4D55"/>
    <w:rsid w:val="00BF6700"/>
    <w:rsid w:val="00BF68FA"/>
    <w:rsid w:val="00C00895"/>
    <w:rsid w:val="00C00EAD"/>
    <w:rsid w:val="00C01F76"/>
    <w:rsid w:val="00C031FE"/>
    <w:rsid w:val="00C03208"/>
    <w:rsid w:val="00C0328F"/>
    <w:rsid w:val="00C03DC3"/>
    <w:rsid w:val="00C04477"/>
    <w:rsid w:val="00C04869"/>
    <w:rsid w:val="00C05191"/>
    <w:rsid w:val="00C051EB"/>
    <w:rsid w:val="00C0643C"/>
    <w:rsid w:val="00C07621"/>
    <w:rsid w:val="00C07709"/>
    <w:rsid w:val="00C10089"/>
    <w:rsid w:val="00C107FE"/>
    <w:rsid w:val="00C109D1"/>
    <w:rsid w:val="00C112B8"/>
    <w:rsid w:val="00C11FE0"/>
    <w:rsid w:val="00C12A0B"/>
    <w:rsid w:val="00C132C4"/>
    <w:rsid w:val="00C140BF"/>
    <w:rsid w:val="00C15DDF"/>
    <w:rsid w:val="00C16868"/>
    <w:rsid w:val="00C16E49"/>
    <w:rsid w:val="00C16E73"/>
    <w:rsid w:val="00C175D0"/>
    <w:rsid w:val="00C20707"/>
    <w:rsid w:val="00C2080A"/>
    <w:rsid w:val="00C20873"/>
    <w:rsid w:val="00C20ABB"/>
    <w:rsid w:val="00C21C1E"/>
    <w:rsid w:val="00C2309E"/>
    <w:rsid w:val="00C23AD1"/>
    <w:rsid w:val="00C24835"/>
    <w:rsid w:val="00C24D6D"/>
    <w:rsid w:val="00C24F59"/>
    <w:rsid w:val="00C25236"/>
    <w:rsid w:val="00C254CA"/>
    <w:rsid w:val="00C25753"/>
    <w:rsid w:val="00C272FC"/>
    <w:rsid w:val="00C27A1B"/>
    <w:rsid w:val="00C3177F"/>
    <w:rsid w:val="00C318C2"/>
    <w:rsid w:val="00C31CF6"/>
    <w:rsid w:val="00C31FDE"/>
    <w:rsid w:val="00C32264"/>
    <w:rsid w:val="00C33056"/>
    <w:rsid w:val="00C33EC6"/>
    <w:rsid w:val="00C34503"/>
    <w:rsid w:val="00C34823"/>
    <w:rsid w:val="00C3484D"/>
    <w:rsid w:val="00C34C2C"/>
    <w:rsid w:val="00C3548F"/>
    <w:rsid w:val="00C365F7"/>
    <w:rsid w:val="00C36BD8"/>
    <w:rsid w:val="00C3730A"/>
    <w:rsid w:val="00C37CFA"/>
    <w:rsid w:val="00C40C9C"/>
    <w:rsid w:val="00C40E04"/>
    <w:rsid w:val="00C412CD"/>
    <w:rsid w:val="00C4198A"/>
    <w:rsid w:val="00C42A9F"/>
    <w:rsid w:val="00C431BE"/>
    <w:rsid w:val="00C4470B"/>
    <w:rsid w:val="00C4512C"/>
    <w:rsid w:val="00C45FFF"/>
    <w:rsid w:val="00C46220"/>
    <w:rsid w:val="00C466BB"/>
    <w:rsid w:val="00C466F7"/>
    <w:rsid w:val="00C471A9"/>
    <w:rsid w:val="00C511A8"/>
    <w:rsid w:val="00C52C57"/>
    <w:rsid w:val="00C5351C"/>
    <w:rsid w:val="00C53A34"/>
    <w:rsid w:val="00C54875"/>
    <w:rsid w:val="00C54FC4"/>
    <w:rsid w:val="00C552DA"/>
    <w:rsid w:val="00C55996"/>
    <w:rsid w:val="00C5622F"/>
    <w:rsid w:val="00C563B3"/>
    <w:rsid w:val="00C56429"/>
    <w:rsid w:val="00C607DE"/>
    <w:rsid w:val="00C609F8"/>
    <w:rsid w:val="00C61153"/>
    <w:rsid w:val="00C6126C"/>
    <w:rsid w:val="00C6195E"/>
    <w:rsid w:val="00C61994"/>
    <w:rsid w:val="00C61ED2"/>
    <w:rsid w:val="00C6232C"/>
    <w:rsid w:val="00C6266C"/>
    <w:rsid w:val="00C6422D"/>
    <w:rsid w:val="00C64426"/>
    <w:rsid w:val="00C64AF9"/>
    <w:rsid w:val="00C658DA"/>
    <w:rsid w:val="00C66B05"/>
    <w:rsid w:val="00C6747B"/>
    <w:rsid w:val="00C70C86"/>
    <w:rsid w:val="00C7241F"/>
    <w:rsid w:val="00C73ED8"/>
    <w:rsid w:val="00C742A2"/>
    <w:rsid w:val="00C74881"/>
    <w:rsid w:val="00C7533B"/>
    <w:rsid w:val="00C755BB"/>
    <w:rsid w:val="00C7565F"/>
    <w:rsid w:val="00C75CAF"/>
    <w:rsid w:val="00C765A2"/>
    <w:rsid w:val="00C76792"/>
    <w:rsid w:val="00C76992"/>
    <w:rsid w:val="00C770D0"/>
    <w:rsid w:val="00C805E5"/>
    <w:rsid w:val="00C806DC"/>
    <w:rsid w:val="00C81654"/>
    <w:rsid w:val="00C82067"/>
    <w:rsid w:val="00C8207B"/>
    <w:rsid w:val="00C82366"/>
    <w:rsid w:val="00C8241A"/>
    <w:rsid w:val="00C826DB"/>
    <w:rsid w:val="00C82B33"/>
    <w:rsid w:val="00C83659"/>
    <w:rsid w:val="00C83DFF"/>
    <w:rsid w:val="00C849A3"/>
    <w:rsid w:val="00C84BE5"/>
    <w:rsid w:val="00C851F0"/>
    <w:rsid w:val="00C8579C"/>
    <w:rsid w:val="00C862AB"/>
    <w:rsid w:val="00C87045"/>
    <w:rsid w:val="00C87047"/>
    <w:rsid w:val="00C87792"/>
    <w:rsid w:val="00C87794"/>
    <w:rsid w:val="00C87EE0"/>
    <w:rsid w:val="00C900EE"/>
    <w:rsid w:val="00C9011D"/>
    <w:rsid w:val="00C90157"/>
    <w:rsid w:val="00C9095B"/>
    <w:rsid w:val="00C90BCB"/>
    <w:rsid w:val="00C91864"/>
    <w:rsid w:val="00C91A76"/>
    <w:rsid w:val="00C91DB1"/>
    <w:rsid w:val="00C921A4"/>
    <w:rsid w:val="00C921F5"/>
    <w:rsid w:val="00C92C25"/>
    <w:rsid w:val="00C9314E"/>
    <w:rsid w:val="00C9364D"/>
    <w:rsid w:val="00C93ACE"/>
    <w:rsid w:val="00C94553"/>
    <w:rsid w:val="00C953B7"/>
    <w:rsid w:val="00C95CCC"/>
    <w:rsid w:val="00C95F59"/>
    <w:rsid w:val="00C966B0"/>
    <w:rsid w:val="00C969A6"/>
    <w:rsid w:val="00C96FD7"/>
    <w:rsid w:val="00CA05C8"/>
    <w:rsid w:val="00CA14A2"/>
    <w:rsid w:val="00CA19B2"/>
    <w:rsid w:val="00CA2554"/>
    <w:rsid w:val="00CA2AEA"/>
    <w:rsid w:val="00CA2C4B"/>
    <w:rsid w:val="00CA36CC"/>
    <w:rsid w:val="00CA39CE"/>
    <w:rsid w:val="00CA43A6"/>
    <w:rsid w:val="00CA4E8B"/>
    <w:rsid w:val="00CA5455"/>
    <w:rsid w:val="00CA5CB5"/>
    <w:rsid w:val="00CA68A8"/>
    <w:rsid w:val="00CA77E0"/>
    <w:rsid w:val="00CA78BB"/>
    <w:rsid w:val="00CA7A3B"/>
    <w:rsid w:val="00CB0547"/>
    <w:rsid w:val="00CB08D8"/>
    <w:rsid w:val="00CB0AA4"/>
    <w:rsid w:val="00CB112D"/>
    <w:rsid w:val="00CB17BC"/>
    <w:rsid w:val="00CB35B4"/>
    <w:rsid w:val="00CB3A6A"/>
    <w:rsid w:val="00CB3FCE"/>
    <w:rsid w:val="00CB600F"/>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353"/>
    <w:rsid w:val="00CC2B59"/>
    <w:rsid w:val="00CC2FB1"/>
    <w:rsid w:val="00CC358F"/>
    <w:rsid w:val="00CC45C9"/>
    <w:rsid w:val="00CC501E"/>
    <w:rsid w:val="00CC6023"/>
    <w:rsid w:val="00CC618C"/>
    <w:rsid w:val="00CC65A4"/>
    <w:rsid w:val="00CC6AF2"/>
    <w:rsid w:val="00CC6EF6"/>
    <w:rsid w:val="00CC70D9"/>
    <w:rsid w:val="00CC720B"/>
    <w:rsid w:val="00CC7A58"/>
    <w:rsid w:val="00CC7C3C"/>
    <w:rsid w:val="00CC7EE9"/>
    <w:rsid w:val="00CD06D8"/>
    <w:rsid w:val="00CD0938"/>
    <w:rsid w:val="00CD1538"/>
    <w:rsid w:val="00CD1BD6"/>
    <w:rsid w:val="00CD2658"/>
    <w:rsid w:val="00CD2E32"/>
    <w:rsid w:val="00CD3B04"/>
    <w:rsid w:val="00CD3CCA"/>
    <w:rsid w:val="00CD3F12"/>
    <w:rsid w:val="00CD53CE"/>
    <w:rsid w:val="00CD5446"/>
    <w:rsid w:val="00CD58BF"/>
    <w:rsid w:val="00CD5A2B"/>
    <w:rsid w:val="00CD5B24"/>
    <w:rsid w:val="00CD626D"/>
    <w:rsid w:val="00CD68D0"/>
    <w:rsid w:val="00CD6F4D"/>
    <w:rsid w:val="00CE0240"/>
    <w:rsid w:val="00CE040C"/>
    <w:rsid w:val="00CE05A4"/>
    <w:rsid w:val="00CE0FB5"/>
    <w:rsid w:val="00CE1340"/>
    <w:rsid w:val="00CE293F"/>
    <w:rsid w:val="00CE4063"/>
    <w:rsid w:val="00CE5216"/>
    <w:rsid w:val="00CE5566"/>
    <w:rsid w:val="00CE6623"/>
    <w:rsid w:val="00CE761D"/>
    <w:rsid w:val="00CE7ACC"/>
    <w:rsid w:val="00CE7DCD"/>
    <w:rsid w:val="00CF0343"/>
    <w:rsid w:val="00CF0C40"/>
    <w:rsid w:val="00CF20AC"/>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C"/>
    <w:rsid w:val="00D01E16"/>
    <w:rsid w:val="00D01E95"/>
    <w:rsid w:val="00D01EC8"/>
    <w:rsid w:val="00D02ACC"/>
    <w:rsid w:val="00D030E2"/>
    <w:rsid w:val="00D0321F"/>
    <w:rsid w:val="00D039F8"/>
    <w:rsid w:val="00D03D8B"/>
    <w:rsid w:val="00D04873"/>
    <w:rsid w:val="00D04BF8"/>
    <w:rsid w:val="00D058EE"/>
    <w:rsid w:val="00D06180"/>
    <w:rsid w:val="00D066B7"/>
    <w:rsid w:val="00D06B02"/>
    <w:rsid w:val="00D06E1E"/>
    <w:rsid w:val="00D111A1"/>
    <w:rsid w:val="00D112A4"/>
    <w:rsid w:val="00D125B0"/>
    <w:rsid w:val="00D12955"/>
    <w:rsid w:val="00D12B57"/>
    <w:rsid w:val="00D132C7"/>
    <w:rsid w:val="00D13836"/>
    <w:rsid w:val="00D156DA"/>
    <w:rsid w:val="00D1583A"/>
    <w:rsid w:val="00D1688F"/>
    <w:rsid w:val="00D169DF"/>
    <w:rsid w:val="00D17829"/>
    <w:rsid w:val="00D20B17"/>
    <w:rsid w:val="00D21094"/>
    <w:rsid w:val="00D210AF"/>
    <w:rsid w:val="00D21B6E"/>
    <w:rsid w:val="00D239BA"/>
    <w:rsid w:val="00D24176"/>
    <w:rsid w:val="00D24759"/>
    <w:rsid w:val="00D24A54"/>
    <w:rsid w:val="00D25402"/>
    <w:rsid w:val="00D254CB"/>
    <w:rsid w:val="00D2589D"/>
    <w:rsid w:val="00D2626D"/>
    <w:rsid w:val="00D27B46"/>
    <w:rsid w:val="00D27D20"/>
    <w:rsid w:val="00D30194"/>
    <w:rsid w:val="00D31536"/>
    <w:rsid w:val="00D31594"/>
    <w:rsid w:val="00D3199C"/>
    <w:rsid w:val="00D329B9"/>
    <w:rsid w:val="00D32EE7"/>
    <w:rsid w:val="00D33A5A"/>
    <w:rsid w:val="00D33ED9"/>
    <w:rsid w:val="00D34A3E"/>
    <w:rsid w:val="00D34D93"/>
    <w:rsid w:val="00D3564C"/>
    <w:rsid w:val="00D35A38"/>
    <w:rsid w:val="00D35F02"/>
    <w:rsid w:val="00D36952"/>
    <w:rsid w:val="00D36AA6"/>
    <w:rsid w:val="00D36B07"/>
    <w:rsid w:val="00D37058"/>
    <w:rsid w:val="00D377B2"/>
    <w:rsid w:val="00D379B9"/>
    <w:rsid w:val="00D37C2D"/>
    <w:rsid w:val="00D40067"/>
    <w:rsid w:val="00D40586"/>
    <w:rsid w:val="00D41176"/>
    <w:rsid w:val="00D41917"/>
    <w:rsid w:val="00D423BC"/>
    <w:rsid w:val="00D424FF"/>
    <w:rsid w:val="00D42CE4"/>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568D"/>
    <w:rsid w:val="00D56D6D"/>
    <w:rsid w:val="00D607C8"/>
    <w:rsid w:val="00D60F31"/>
    <w:rsid w:val="00D6175E"/>
    <w:rsid w:val="00D6227E"/>
    <w:rsid w:val="00D6299A"/>
    <w:rsid w:val="00D634A3"/>
    <w:rsid w:val="00D63582"/>
    <w:rsid w:val="00D642BB"/>
    <w:rsid w:val="00D66761"/>
    <w:rsid w:val="00D66A81"/>
    <w:rsid w:val="00D67677"/>
    <w:rsid w:val="00D67D85"/>
    <w:rsid w:val="00D703B1"/>
    <w:rsid w:val="00D70957"/>
    <w:rsid w:val="00D717C7"/>
    <w:rsid w:val="00D721D2"/>
    <w:rsid w:val="00D727C0"/>
    <w:rsid w:val="00D7292F"/>
    <w:rsid w:val="00D73CAA"/>
    <w:rsid w:val="00D740F9"/>
    <w:rsid w:val="00D764F3"/>
    <w:rsid w:val="00D76612"/>
    <w:rsid w:val="00D77EA5"/>
    <w:rsid w:val="00D80BAE"/>
    <w:rsid w:val="00D80F51"/>
    <w:rsid w:val="00D817A8"/>
    <w:rsid w:val="00D81A2A"/>
    <w:rsid w:val="00D81E2C"/>
    <w:rsid w:val="00D820DE"/>
    <w:rsid w:val="00D825D3"/>
    <w:rsid w:val="00D82CAB"/>
    <w:rsid w:val="00D83045"/>
    <w:rsid w:val="00D83BC6"/>
    <w:rsid w:val="00D83FEE"/>
    <w:rsid w:val="00D84B54"/>
    <w:rsid w:val="00D85060"/>
    <w:rsid w:val="00D85382"/>
    <w:rsid w:val="00D8565C"/>
    <w:rsid w:val="00D8579F"/>
    <w:rsid w:val="00D858E3"/>
    <w:rsid w:val="00D8642C"/>
    <w:rsid w:val="00D868BC"/>
    <w:rsid w:val="00D86F49"/>
    <w:rsid w:val="00D86FB6"/>
    <w:rsid w:val="00D87002"/>
    <w:rsid w:val="00D902FE"/>
    <w:rsid w:val="00D90562"/>
    <w:rsid w:val="00D90A8F"/>
    <w:rsid w:val="00D90F1D"/>
    <w:rsid w:val="00D91F45"/>
    <w:rsid w:val="00D9227D"/>
    <w:rsid w:val="00D92424"/>
    <w:rsid w:val="00D92922"/>
    <w:rsid w:val="00D92984"/>
    <w:rsid w:val="00D92EA6"/>
    <w:rsid w:val="00D93A05"/>
    <w:rsid w:val="00D93F5A"/>
    <w:rsid w:val="00D94021"/>
    <w:rsid w:val="00D943F1"/>
    <w:rsid w:val="00D94DBB"/>
    <w:rsid w:val="00D95CC4"/>
    <w:rsid w:val="00D961DD"/>
    <w:rsid w:val="00D9672B"/>
    <w:rsid w:val="00D974F2"/>
    <w:rsid w:val="00D97576"/>
    <w:rsid w:val="00D97A92"/>
    <w:rsid w:val="00DA032D"/>
    <w:rsid w:val="00DA0A51"/>
    <w:rsid w:val="00DA0B3F"/>
    <w:rsid w:val="00DA0D31"/>
    <w:rsid w:val="00DA0E09"/>
    <w:rsid w:val="00DA1456"/>
    <w:rsid w:val="00DA15B1"/>
    <w:rsid w:val="00DA295B"/>
    <w:rsid w:val="00DA2A60"/>
    <w:rsid w:val="00DA2B4C"/>
    <w:rsid w:val="00DA2C67"/>
    <w:rsid w:val="00DA33A6"/>
    <w:rsid w:val="00DA4150"/>
    <w:rsid w:val="00DA4231"/>
    <w:rsid w:val="00DA5557"/>
    <w:rsid w:val="00DA55E7"/>
    <w:rsid w:val="00DA5B47"/>
    <w:rsid w:val="00DA64DA"/>
    <w:rsid w:val="00DA675D"/>
    <w:rsid w:val="00DA68C2"/>
    <w:rsid w:val="00DA788E"/>
    <w:rsid w:val="00DB005D"/>
    <w:rsid w:val="00DB01FF"/>
    <w:rsid w:val="00DB0AA3"/>
    <w:rsid w:val="00DB2359"/>
    <w:rsid w:val="00DB23E7"/>
    <w:rsid w:val="00DB30A9"/>
    <w:rsid w:val="00DB36E7"/>
    <w:rsid w:val="00DB38DD"/>
    <w:rsid w:val="00DB3D5D"/>
    <w:rsid w:val="00DB3FC0"/>
    <w:rsid w:val="00DB4DA6"/>
    <w:rsid w:val="00DB53A6"/>
    <w:rsid w:val="00DB585A"/>
    <w:rsid w:val="00DB5BB9"/>
    <w:rsid w:val="00DB6301"/>
    <w:rsid w:val="00DB745E"/>
    <w:rsid w:val="00DB77BC"/>
    <w:rsid w:val="00DB7ED8"/>
    <w:rsid w:val="00DC3424"/>
    <w:rsid w:val="00DC5122"/>
    <w:rsid w:val="00DC5F07"/>
    <w:rsid w:val="00DC638D"/>
    <w:rsid w:val="00DC693C"/>
    <w:rsid w:val="00DC6BFB"/>
    <w:rsid w:val="00DC6C02"/>
    <w:rsid w:val="00DC7136"/>
    <w:rsid w:val="00DC7304"/>
    <w:rsid w:val="00DC78E7"/>
    <w:rsid w:val="00DC7BB2"/>
    <w:rsid w:val="00DD0308"/>
    <w:rsid w:val="00DD2AF1"/>
    <w:rsid w:val="00DD4043"/>
    <w:rsid w:val="00DD48E0"/>
    <w:rsid w:val="00DD5AD1"/>
    <w:rsid w:val="00DD5BD9"/>
    <w:rsid w:val="00DD5BF8"/>
    <w:rsid w:val="00DD64BB"/>
    <w:rsid w:val="00DD64D5"/>
    <w:rsid w:val="00DD6681"/>
    <w:rsid w:val="00DD679C"/>
    <w:rsid w:val="00DD71DA"/>
    <w:rsid w:val="00DD73DB"/>
    <w:rsid w:val="00DD7431"/>
    <w:rsid w:val="00DD74FE"/>
    <w:rsid w:val="00DD7A9F"/>
    <w:rsid w:val="00DE02A1"/>
    <w:rsid w:val="00DE0801"/>
    <w:rsid w:val="00DE098B"/>
    <w:rsid w:val="00DE161C"/>
    <w:rsid w:val="00DE214F"/>
    <w:rsid w:val="00DE3254"/>
    <w:rsid w:val="00DE3D63"/>
    <w:rsid w:val="00DE3F66"/>
    <w:rsid w:val="00DE49AF"/>
    <w:rsid w:val="00DE5216"/>
    <w:rsid w:val="00DE5970"/>
    <w:rsid w:val="00DE76C0"/>
    <w:rsid w:val="00DE7957"/>
    <w:rsid w:val="00DF0D34"/>
    <w:rsid w:val="00DF15A5"/>
    <w:rsid w:val="00DF1FDB"/>
    <w:rsid w:val="00DF26A4"/>
    <w:rsid w:val="00DF2D3F"/>
    <w:rsid w:val="00DF2FD6"/>
    <w:rsid w:val="00DF382A"/>
    <w:rsid w:val="00DF3A28"/>
    <w:rsid w:val="00DF3CAE"/>
    <w:rsid w:val="00DF5DA5"/>
    <w:rsid w:val="00DF61CB"/>
    <w:rsid w:val="00DF62CA"/>
    <w:rsid w:val="00DF649B"/>
    <w:rsid w:val="00DF67D4"/>
    <w:rsid w:val="00E01147"/>
    <w:rsid w:val="00E015A2"/>
    <w:rsid w:val="00E01739"/>
    <w:rsid w:val="00E018DF"/>
    <w:rsid w:val="00E01B9F"/>
    <w:rsid w:val="00E01E04"/>
    <w:rsid w:val="00E0250A"/>
    <w:rsid w:val="00E0302E"/>
    <w:rsid w:val="00E037D3"/>
    <w:rsid w:val="00E039A6"/>
    <w:rsid w:val="00E03C64"/>
    <w:rsid w:val="00E03CA7"/>
    <w:rsid w:val="00E03EA3"/>
    <w:rsid w:val="00E03FCA"/>
    <w:rsid w:val="00E0435E"/>
    <w:rsid w:val="00E0445D"/>
    <w:rsid w:val="00E04953"/>
    <w:rsid w:val="00E04958"/>
    <w:rsid w:val="00E052CA"/>
    <w:rsid w:val="00E057A2"/>
    <w:rsid w:val="00E059DA"/>
    <w:rsid w:val="00E07FE5"/>
    <w:rsid w:val="00E100F4"/>
    <w:rsid w:val="00E1078E"/>
    <w:rsid w:val="00E11261"/>
    <w:rsid w:val="00E11ADF"/>
    <w:rsid w:val="00E11E2C"/>
    <w:rsid w:val="00E12044"/>
    <w:rsid w:val="00E1252A"/>
    <w:rsid w:val="00E125C3"/>
    <w:rsid w:val="00E12755"/>
    <w:rsid w:val="00E13247"/>
    <w:rsid w:val="00E13285"/>
    <w:rsid w:val="00E13416"/>
    <w:rsid w:val="00E1425D"/>
    <w:rsid w:val="00E14704"/>
    <w:rsid w:val="00E1506A"/>
    <w:rsid w:val="00E150DF"/>
    <w:rsid w:val="00E15F3D"/>
    <w:rsid w:val="00E171B6"/>
    <w:rsid w:val="00E200B0"/>
    <w:rsid w:val="00E23337"/>
    <w:rsid w:val="00E23B32"/>
    <w:rsid w:val="00E241F5"/>
    <w:rsid w:val="00E2485A"/>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AAD"/>
    <w:rsid w:val="00E33542"/>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BA3"/>
    <w:rsid w:val="00E51E22"/>
    <w:rsid w:val="00E52CAA"/>
    <w:rsid w:val="00E531DA"/>
    <w:rsid w:val="00E533B8"/>
    <w:rsid w:val="00E53959"/>
    <w:rsid w:val="00E53C22"/>
    <w:rsid w:val="00E54073"/>
    <w:rsid w:val="00E5444F"/>
    <w:rsid w:val="00E5448F"/>
    <w:rsid w:val="00E55350"/>
    <w:rsid w:val="00E5588F"/>
    <w:rsid w:val="00E56C2B"/>
    <w:rsid w:val="00E5746A"/>
    <w:rsid w:val="00E60B66"/>
    <w:rsid w:val="00E60C22"/>
    <w:rsid w:val="00E61C45"/>
    <w:rsid w:val="00E62510"/>
    <w:rsid w:val="00E63065"/>
    <w:rsid w:val="00E640D1"/>
    <w:rsid w:val="00E64A04"/>
    <w:rsid w:val="00E650FF"/>
    <w:rsid w:val="00E65851"/>
    <w:rsid w:val="00E659FD"/>
    <w:rsid w:val="00E662D6"/>
    <w:rsid w:val="00E6680E"/>
    <w:rsid w:val="00E67177"/>
    <w:rsid w:val="00E673C5"/>
    <w:rsid w:val="00E67AA3"/>
    <w:rsid w:val="00E70FE9"/>
    <w:rsid w:val="00E71068"/>
    <w:rsid w:val="00E71DF6"/>
    <w:rsid w:val="00E720FD"/>
    <w:rsid w:val="00E72C81"/>
    <w:rsid w:val="00E72E1D"/>
    <w:rsid w:val="00E731D0"/>
    <w:rsid w:val="00E75510"/>
    <w:rsid w:val="00E75C3E"/>
    <w:rsid w:val="00E75F66"/>
    <w:rsid w:val="00E76250"/>
    <w:rsid w:val="00E77739"/>
    <w:rsid w:val="00E8009A"/>
    <w:rsid w:val="00E80593"/>
    <w:rsid w:val="00E80906"/>
    <w:rsid w:val="00E809A6"/>
    <w:rsid w:val="00E81090"/>
    <w:rsid w:val="00E8191E"/>
    <w:rsid w:val="00E81E01"/>
    <w:rsid w:val="00E81E9A"/>
    <w:rsid w:val="00E82130"/>
    <w:rsid w:val="00E8312E"/>
    <w:rsid w:val="00E84472"/>
    <w:rsid w:val="00E84B8B"/>
    <w:rsid w:val="00E8546B"/>
    <w:rsid w:val="00E87324"/>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F9C"/>
    <w:rsid w:val="00EA1260"/>
    <w:rsid w:val="00EA126C"/>
    <w:rsid w:val="00EA20B2"/>
    <w:rsid w:val="00EA376F"/>
    <w:rsid w:val="00EA4729"/>
    <w:rsid w:val="00EA4905"/>
    <w:rsid w:val="00EA593F"/>
    <w:rsid w:val="00EA629F"/>
    <w:rsid w:val="00EA7016"/>
    <w:rsid w:val="00EB08DB"/>
    <w:rsid w:val="00EB0FBB"/>
    <w:rsid w:val="00EB12F6"/>
    <w:rsid w:val="00EB1E1C"/>
    <w:rsid w:val="00EB1E46"/>
    <w:rsid w:val="00EB2355"/>
    <w:rsid w:val="00EB2A76"/>
    <w:rsid w:val="00EB30C9"/>
    <w:rsid w:val="00EB33CC"/>
    <w:rsid w:val="00EB3A27"/>
    <w:rsid w:val="00EB4869"/>
    <w:rsid w:val="00EB542A"/>
    <w:rsid w:val="00EB5DF0"/>
    <w:rsid w:val="00EB607A"/>
    <w:rsid w:val="00EB69B5"/>
    <w:rsid w:val="00EB6DDC"/>
    <w:rsid w:val="00EB7351"/>
    <w:rsid w:val="00EB74EB"/>
    <w:rsid w:val="00EB79F6"/>
    <w:rsid w:val="00EC1574"/>
    <w:rsid w:val="00EC3448"/>
    <w:rsid w:val="00EC3CA7"/>
    <w:rsid w:val="00EC3F30"/>
    <w:rsid w:val="00EC406B"/>
    <w:rsid w:val="00EC4215"/>
    <w:rsid w:val="00EC69BB"/>
    <w:rsid w:val="00ED050C"/>
    <w:rsid w:val="00ED16A2"/>
    <w:rsid w:val="00ED2023"/>
    <w:rsid w:val="00ED3113"/>
    <w:rsid w:val="00ED3FD8"/>
    <w:rsid w:val="00ED43EA"/>
    <w:rsid w:val="00ED545E"/>
    <w:rsid w:val="00ED5867"/>
    <w:rsid w:val="00ED5D9F"/>
    <w:rsid w:val="00ED6E90"/>
    <w:rsid w:val="00ED7321"/>
    <w:rsid w:val="00ED767D"/>
    <w:rsid w:val="00EE172A"/>
    <w:rsid w:val="00EE22F4"/>
    <w:rsid w:val="00EE2BBE"/>
    <w:rsid w:val="00EE3FB0"/>
    <w:rsid w:val="00EE4091"/>
    <w:rsid w:val="00EE5829"/>
    <w:rsid w:val="00EE594D"/>
    <w:rsid w:val="00EE5EA3"/>
    <w:rsid w:val="00EE5EF3"/>
    <w:rsid w:val="00EE6877"/>
    <w:rsid w:val="00EE6D81"/>
    <w:rsid w:val="00EE7089"/>
    <w:rsid w:val="00EE7553"/>
    <w:rsid w:val="00EF0B04"/>
    <w:rsid w:val="00EF10D0"/>
    <w:rsid w:val="00EF15E7"/>
    <w:rsid w:val="00EF2841"/>
    <w:rsid w:val="00EF2D6D"/>
    <w:rsid w:val="00EF2FD9"/>
    <w:rsid w:val="00EF304B"/>
    <w:rsid w:val="00EF3BE3"/>
    <w:rsid w:val="00EF4C76"/>
    <w:rsid w:val="00EF53F7"/>
    <w:rsid w:val="00EF617B"/>
    <w:rsid w:val="00EF6A6B"/>
    <w:rsid w:val="00EF6AC9"/>
    <w:rsid w:val="00EF7303"/>
    <w:rsid w:val="00EF7EDA"/>
    <w:rsid w:val="00F002F3"/>
    <w:rsid w:val="00F00E5C"/>
    <w:rsid w:val="00F016D1"/>
    <w:rsid w:val="00F0234D"/>
    <w:rsid w:val="00F0270C"/>
    <w:rsid w:val="00F02E91"/>
    <w:rsid w:val="00F03BBE"/>
    <w:rsid w:val="00F03DC3"/>
    <w:rsid w:val="00F04689"/>
    <w:rsid w:val="00F047D9"/>
    <w:rsid w:val="00F04D2A"/>
    <w:rsid w:val="00F051C3"/>
    <w:rsid w:val="00F05341"/>
    <w:rsid w:val="00F061FA"/>
    <w:rsid w:val="00F0712F"/>
    <w:rsid w:val="00F07459"/>
    <w:rsid w:val="00F07760"/>
    <w:rsid w:val="00F07F90"/>
    <w:rsid w:val="00F1030C"/>
    <w:rsid w:val="00F103F8"/>
    <w:rsid w:val="00F10D73"/>
    <w:rsid w:val="00F11071"/>
    <w:rsid w:val="00F117C5"/>
    <w:rsid w:val="00F119C1"/>
    <w:rsid w:val="00F11B4F"/>
    <w:rsid w:val="00F11F17"/>
    <w:rsid w:val="00F12903"/>
    <w:rsid w:val="00F1298B"/>
    <w:rsid w:val="00F1423B"/>
    <w:rsid w:val="00F14F4B"/>
    <w:rsid w:val="00F150E5"/>
    <w:rsid w:val="00F15CDC"/>
    <w:rsid w:val="00F15E80"/>
    <w:rsid w:val="00F1698B"/>
    <w:rsid w:val="00F16BB3"/>
    <w:rsid w:val="00F20C0B"/>
    <w:rsid w:val="00F21317"/>
    <w:rsid w:val="00F21E23"/>
    <w:rsid w:val="00F2230B"/>
    <w:rsid w:val="00F229CA"/>
    <w:rsid w:val="00F229F8"/>
    <w:rsid w:val="00F2349A"/>
    <w:rsid w:val="00F23CA8"/>
    <w:rsid w:val="00F23CC5"/>
    <w:rsid w:val="00F23E90"/>
    <w:rsid w:val="00F25185"/>
    <w:rsid w:val="00F2546A"/>
    <w:rsid w:val="00F254FF"/>
    <w:rsid w:val="00F25778"/>
    <w:rsid w:val="00F27BFF"/>
    <w:rsid w:val="00F27C1E"/>
    <w:rsid w:val="00F3019D"/>
    <w:rsid w:val="00F30773"/>
    <w:rsid w:val="00F30D3B"/>
    <w:rsid w:val="00F30DAF"/>
    <w:rsid w:val="00F30F04"/>
    <w:rsid w:val="00F31B97"/>
    <w:rsid w:val="00F31C81"/>
    <w:rsid w:val="00F32B52"/>
    <w:rsid w:val="00F33614"/>
    <w:rsid w:val="00F36CF6"/>
    <w:rsid w:val="00F4025B"/>
    <w:rsid w:val="00F4053C"/>
    <w:rsid w:val="00F406FB"/>
    <w:rsid w:val="00F40C59"/>
    <w:rsid w:val="00F40F3C"/>
    <w:rsid w:val="00F40FDC"/>
    <w:rsid w:val="00F41316"/>
    <w:rsid w:val="00F41CC8"/>
    <w:rsid w:val="00F42522"/>
    <w:rsid w:val="00F425C9"/>
    <w:rsid w:val="00F4409F"/>
    <w:rsid w:val="00F447CD"/>
    <w:rsid w:val="00F4490B"/>
    <w:rsid w:val="00F4568C"/>
    <w:rsid w:val="00F4598D"/>
    <w:rsid w:val="00F45F4D"/>
    <w:rsid w:val="00F468FC"/>
    <w:rsid w:val="00F46917"/>
    <w:rsid w:val="00F46918"/>
    <w:rsid w:val="00F46CA6"/>
    <w:rsid w:val="00F47B04"/>
    <w:rsid w:val="00F501E4"/>
    <w:rsid w:val="00F50AAA"/>
    <w:rsid w:val="00F50D6A"/>
    <w:rsid w:val="00F523D0"/>
    <w:rsid w:val="00F52410"/>
    <w:rsid w:val="00F525BE"/>
    <w:rsid w:val="00F539C7"/>
    <w:rsid w:val="00F54E06"/>
    <w:rsid w:val="00F5512D"/>
    <w:rsid w:val="00F554C0"/>
    <w:rsid w:val="00F56A51"/>
    <w:rsid w:val="00F576DE"/>
    <w:rsid w:val="00F57971"/>
    <w:rsid w:val="00F57F3D"/>
    <w:rsid w:val="00F60520"/>
    <w:rsid w:val="00F61524"/>
    <w:rsid w:val="00F619E1"/>
    <w:rsid w:val="00F620B1"/>
    <w:rsid w:val="00F62116"/>
    <w:rsid w:val="00F62E78"/>
    <w:rsid w:val="00F63AFA"/>
    <w:rsid w:val="00F640CE"/>
    <w:rsid w:val="00F64B5F"/>
    <w:rsid w:val="00F65AB4"/>
    <w:rsid w:val="00F66D86"/>
    <w:rsid w:val="00F67E06"/>
    <w:rsid w:val="00F67E99"/>
    <w:rsid w:val="00F70B98"/>
    <w:rsid w:val="00F70EBB"/>
    <w:rsid w:val="00F714BD"/>
    <w:rsid w:val="00F71A83"/>
    <w:rsid w:val="00F71D71"/>
    <w:rsid w:val="00F72A8F"/>
    <w:rsid w:val="00F72A9E"/>
    <w:rsid w:val="00F72C15"/>
    <w:rsid w:val="00F73080"/>
    <w:rsid w:val="00F730D9"/>
    <w:rsid w:val="00F73AED"/>
    <w:rsid w:val="00F73BC8"/>
    <w:rsid w:val="00F73D4E"/>
    <w:rsid w:val="00F7409E"/>
    <w:rsid w:val="00F7427E"/>
    <w:rsid w:val="00F74751"/>
    <w:rsid w:val="00F74A15"/>
    <w:rsid w:val="00F772A5"/>
    <w:rsid w:val="00F820CA"/>
    <w:rsid w:val="00F82282"/>
    <w:rsid w:val="00F83E52"/>
    <w:rsid w:val="00F83F69"/>
    <w:rsid w:val="00F841F8"/>
    <w:rsid w:val="00F846EA"/>
    <w:rsid w:val="00F8603A"/>
    <w:rsid w:val="00F86EE2"/>
    <w:rsid w:val="00F87B67"/>
    <w:rsid w:val="00F903B9"/>
    <w:rsid w:val="00F90404"/>
    <w:rsid w:val="00F90E15"/>
    <w:rsid w:val="00F90FE3"/>
    <w:rsid w:val="00F91692"/>
    <w:rsid w:val="00F91B02"/>
    <w:rsid w:val="00F92384"/>
    <w:rsid w:val="00F929FD"/>
    <w:rsid w:val="00F92BF6"/>
    <w:rsid w:val="00F93F9E"/>
    <w:rsid w:val="00F95D8D"/>
    <w:rsid w:val="00F96CBB"/>
    <w:rsid w:val="00F96DAE"/>
    <w:rsid w:val="00F97867"/>
    <w:rsid w:val="00FA01F5"/>
    <w:rsid w:val="00FA09BD"/>
    <w:rsid w:val="00FA0B76"/>
    <w:rsid w:val="00FA288E"/>
    <w:rsid w:val="00FA32F4"/>
    <w:rsid w:val="00FA3426"/>
    <w:rsid w:val="00FA3C03"/>
    <w:rsid w:val="00FA3E14"/>
    <w:rsid w:val="00FA506B"/>
    <w:rsid w:val="00FA522C"/>
    <w:rsid w:val="00FA5CD2"/>
    <w:rsid w:val="00FA6ED8"/>
    <w:rsid w:val="00FA7266"/>
    <w:rsid w:val="00FA7E00"/>
    <w:rsid w:val="00FB0027"/>
    <w:rsid w:val="00FB010A"/>
    <w:rsid w:val="00FB0FF6"/>
    <w:rsid w:val="00FB1141"/>
    <w:rsid w:val="00FB27CC"/>
    <w:rsid w:val="00FB2DD4"/>
    <w:rsid w:val="00FB3781"/>
    <w:rsid w:val="00FB5085"/>
    <w:rsid w:val="00FB5592"/>
    <w:rsid w:val="00FB5EE4"/>
    <w:rsid w:val="00FB600A"/>
    <w:rsid w:val="00FB640C"/>
    <w:rsid w:val="00FB73E6"/>
    <w:rsid w:val="00FC15A9"/>
    <w:rsid w:val="00FC1A82"/>
    <w:rsid w:val="00FC224C"/>
    <w:rsid w:val="00FC2E27"/>
    <w:rsid w:val="00FC307B"/>
    <w:rsid w:val="00FC366F"/>
    <w:rsid w:val="00FC39BF"/>
    <w:rsid w:val="00FC4A95"/>
    <w:rsid w:val="00FC4F83"/>
    <w:rsid w:val="00FC5715"/>
    <w:rsid w:val="00FC6ABC"/>
    <w:rsid w:val="00FC6F55"/>
    <w:rsid w:val="00FC70D9"/>
    <w:rsid w:val="00FC7F49"/>
    <w:rsid w:val="00FD0A80"/>
    <w:rsid w:val="00FD1EFF"/>
    <w:rsid w:val="00FD25E3"/>
    <w:rsid w:val="00FD2FAF"/>
    <w:rsid w:val="00FD3715"/>
    <w:rsid w:val="00FD3ECE"/>
    <w:rsid w:val="00FD42F5"/>
    <w:rsid w:val="00FD443D"/>
    <w:rsid w:val="00FD4ABD"/>
    <w:rsid w:val="00FD4D2F"/>
    <w:rsid w:val="00FD4FA0"/>
    <w:rsid w:val="00FD54E2"/>
    <w:rsid w:val="00FD5D41"/>
    <w:rsid w:val="00FD6E2B"/>
    <w:rsid w:val="00FD6FC9"/>
    <w:rsid w:val="00FD7584"/>
    <w:rsid w:val="00FD7979"/>
    <w:rsid w:val="00FE0298"/>
    <w:rsid w:val="00FE02A4"/>
    <w:rsid w:val="00FE0591"/>
    <w:rsid w:val="00FE0632"/>
    <w:rsid w:val="00FE09B7"/>
    <w:rsid w:val="00FE0BE8"/>
    <w:rsid w:val="00FE165F"/>
    <w:rsid w:val="00FE1A01"/>
    <w:rsid w:val="00FE1FA4"/>
    <w:rsid w:val="00FE2339"/>
    <w:rsid w:val="00FE2915"/>
    <w:rsid w:val="00FE33EF"/>
    <w:rsid w:val="00FE3436"/>
    <w:rsid w:val="00FE3DED"/>
    <w:rsid w:val="00FE41C3"/>
    <w:rsid w:val="00FE4546"/>
    <w:rsid w:val="00FE4E73"/>
    <w:rsid w:val="00FE6C10"/>
    <w:rsid w:val="00FE7938"/>
    <w:rsid w:val="00FF01FE"/>
    <w:rsid w:val="00FF068C"/>
    <w:rsid w:val="00FF0BBB"/>
    <w:rsid w:val="00FF0BDE"/>
    <w:rsid w:val="00FF0D18"/>
    <w:rsid w:val="00FF12A4"/>
    <w:rsid w:val="00FF1898"/>
    <w:rsid w:val="00FF2FF5"/>
    <w:rsid w:val="00FF4766"/>
    <w:rsid w:val="00FF4CE5"/>
    <w:rsid w:val="00FF521F"/>
    <w:rsid w:val="00FF56BB"/>
    <w:rsid w:val="00FF5AB1"/>
    <w:rsid w:val="00FF69E9"/>
    <w:rsid w:val="00FF6E96"/>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ADA206B"/>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paragraph" w:customStyle="1" w:styleId="Naslovstika">
    <w:name w:val="Naslov stika"/>
    <w:basedOn w:val="Navaden"/>
    <w:uiPriority w:val="4"/>
    <w:qFormat/>
    <w:rsid w:val="00EE594D"/>
    <w:pPr>
      <w:spacing w:before="320" w:after="200"/>
    </w:pPr>
    <w:rPr>
      <w:rFonts w:asciiTheme="majorHAnsi" w:eastAsiaTheme="majorEastAsia" w:hAnsiTheme="majorHAnsi" w:cstheme="majorBidi"/>
      <w:color w:val="4F81BD" w:themeColor="accent1"/>
      <w:kern w:val="2"/>
      <w:sz w:val="24"/>
      <w:lang w:val="en-US" w:eastAsia="ja-JP"/>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17474872">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24973301">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ejn.gov.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8BEDE-FB19-485D-AC20-1E2D266C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52</Pages>
  <Words>17605</Words>
  <Characters>100353</Characters>
  <Application>Microsoft Office Word</Application>
  <DocSecurity>0</DocSecurity>
  <Lines>836</Lines>
  <Paragraphs>235</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117723</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Tina Bregar</cp:lastModifiedBy>
  <cp:revision>11</cp:revision>
  <cp:lastPrinted>2019-11-15T11:49:00Z</cp:lastPrinted>
  <dcterms:created xsi:type="dcterms:W3CDTF">2022-12-05T08:21:00Z</dcterms:created>
  <dcterms:modified xsi:type="dcterms:W3CDTF">2022-12-05T08:58:00Z</dcterms:modified>
</cp:coreProperties>
</file>