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245101A" w:rsidR="0059209E" w:rsidRPr="00C8579C" w:rsidRDefault="00E72A10" w:rsidP="00A96A29">
      <w:pPr>
        <w:keepNext/>
        <w:keepLines/>
        <w:ind w:right="1274"/>
      </w:pPr>
      <w:r>
        <w:t xml:space="preserve">                                                                                                                                                                                                                                                                                                                                                                                                                                                                                                                                                                                                                                                                                                                                                                                                                                                                                                                                                                                  </w:t>
      </w:r>
    </w:p>
    <w:p w14:paraId="60546B24" w14:textId="77777777" w:rsidR="007C70A1" w:rsidRPr="00C8579C" w:rsidRDefault="007C70A1" w:rsidP="00A96A29">
      <w:pPr>
        <w:keepNext/>
        <w:keepLines/>
        <w:ind w:right="1274"/>
        <w:rPr>
          <w:rFonts w:ascii="Tahoma" w:hAnsi="Tahoma" w:cs="Tahoma"/>
          <w:b/>
        </w:rPr>
      </w:pPr>
      <w:r>
        <w:rPr>
          <w:rFonts w:ascii="Tahoma" w:hAnsi="Tahoma"/>
          <w:b/>
        </w:rPr>
        <w:t>Contracting authority:</w:t>
      </w:r>
    </w:p>
    <w:p w14:paraId="219F36F2" w14:textId="77777777" w:rsidR="007C70A1" w:rsidRPr="00C8579C" w:rsidRDefault="007C70A1" w:rsidP="00A96A29">
      <w:pPr>
        <w:keepNext/>
        <w:keepLines/>
        <w:rPr>
          <w:rFonts w:ascii="Tahoma" w:hAnsi="Tahoma" w:cs="Tahoma"/>
          <w:b/>
        </w:rPr>
      </w:pPr>
    </w:p>
    <w:p w14:paraId="740BA6D8" w14:textId="77777777" w:rsidR="0094613F" w:rsidRPr="00C8579C" w:rsidRDefault="0094613F" w:rsidP="00A96A29">
      <w:pPr>
        <w:keepNext/>
        <w:keepLines/>
        <w:rPr>
          <w:rFonts w:ascii="Tahoma" w:hAnsi="Tahoma" w:cs="Tahoma"/>
          <w:b/>
          <w:bCs/>
        </w:rPr>
      </w:pPr>
      <w:r>
        <w:rPr>
          <w:rFonts w:ascii="Tahoma" w:hAnsi="Tahoma"/>
          <w:b/>
        </w:rPr>
        <w:t>JAVNO PODJETJE VODOVOD KANALIZACIJA SNAGA d.o.o.</w:t>
      </w:r>
    </w:p>
    <w:p w14:paraId="7E0CB0DD" w14:textId="77777777" w:rsidR="0094613F" w:rsidRPr="00C8579C" w:rsidRDefault="0094613F" w:rsidP="00A96A29">
      <w:pPr>
        <w:keepNext/>
        <w:keepLines/>
        <w:rPr>
          <w:rFonts w:ascii="Tahoma" w:hAnsi="Tahoma" w:cs="Tahoma"/>
        </w:rPr>
      </w:pPr>
      <w:proofErr w:type="spellStart"/>
      <w:r>
        <w:rPr>
          <w:rFonts w:ascii="Tahoma" w:hAnsi="Tahoma"/>
        </w:rPr>
        <w:t>Vodovodna</w:t>
      </w:r>
      <w:proofErr w:type="spellEnd"/>
      <w:r>
        <w:rPr>
          <w:rFonts w:ascii="Tahoma" w:hAnsi="Tahoma"/>
        </w:rPr>
        <w:t xml:space="preserve"> </w:t>
      </w:r>
      <w:proofErr w:type="spellStart"/>
      <w:r>
        <w:rPr>
          <w:rFonts w:ascii="Tahoma" w:hAnsi="Tahoma"/>
        </w:rPr>
        <w:t>cesta</w:t>
      </w:r>
      <w:proofErr w:type="spellEnd"/>
      <w:r>
        <w:rPr>
          <w:rFonts w:ascii="Tahoma" w:hAnsi="Tahoma"/>
        </w:rPr>
        <w:t xml:space="preserve"> 90</w:t>
      </w:r>
    </w:p>
    <w:p w14:paraId="47EA0CFD" w14:textId="77777777" w:rsidR="0094613F" w:rsidRPr="00C8579C" w:rsidRDefault="0094613F" w:rsidP="00A96A29">
      <w:pPr>
        <w:keepNext/>
        <w:keepLines/>
        <w:rPr>
          <w:rFonts w:ascii="Tahoma" w:hAnsi="Tahoma" w:cs="Tahoma"/>
        </w:rPr>
      </w:pPr>
      <w:r>
        <w:rPr>
          <w:rFonts w:ascii="Tahoma" w:hAnsi="Tahoma"/>
        </w:rPr>
        <w:t>1000 Ljubljana</w:t>
      </w:r>
    </w:p>
    <w:p w14:paraId="790125BE" w14:textId="77777777" w:rsidR="007C70A1" w:rsidRPr="00C8579C" w:rsidRDefault="007C70A1" w:rsidP="00A96A29">
      <w:pPr>
        <w:keepNext/>
        <w:keepLines/>
        <w:rPr>
          <w:rFonts w:ascii="Tahoma" w:hAnsi="Tahoma" w:cs="Tahoma"/>
        </w:rPr>
      </w:pPr>
    </w:p>
    <w:p w14:paraId="3C11D014" w14:textId="77777777" w:rsidR="007C70A1" w:rsidRPr="00C8579C" w:rsidRDefault="007C70A1" w:rsidP="00A96A29">
      <w:pPr>
        <w:keepNext/>
        <w:keepLines/>
        <w:rPr>
          <w:rFonts w:ascii="Tahoma" w:hAnsi="Tahoma" w:cs="Tahoma"/>
          <w:b/>
        </w:rPr>
      </w:pPr>
      <w:r>
        <w:rPr>
          <w:rFonts w:ascii="Tahoma" w:hAnsi="Tahoma"/>
          <w:b/>
        </w:rPr>
        <w:t xml:space="preserve">The public tender </w:t>
      </w:r>
      <w:proofErr w:type="gramStart"/>
      <w:r>
        <w:rPr>
          <w:rFonts w:ascii="Tahoma" w:hAnsi="Tahoma"/>
          <w:b/>
        </w:rPr>
        <w:t>is being managed</w:t>
      </w:r>
      <w:proofErr w:type="gramEnd"/>
      <w:r>
        <w:rPr>
          <w:rFonts w:ascii="Tahoma" w:hAnsi="Tahoma"/>
          <w:b/>
        </w:rPr>
        <w:t xml:space="preserve"> under authority by:</w:t>
      </w:r>
    </w:p>
    <w:p w14:paraId="12685208" w14:textId="77777777" w:rsidR="007C70A1" w:rsidRPr="00C8579C" w:rsidRDefault="007C70A1" w:rsidP="00A96A29">
      <w:pPr>
        <w:keepNext/>
        <w:keepLines/>
        <w:rPr>
          <w:rFonts w:ascii="Tahoma" w:hAnsi="Tahoma" w:cs="Tahoma"/>
        </w:rPr>
      </w:pPr>
    </w:p>
    <w:p w14:paraId="471FAA50" w14:textId="77777777" w:rsidR="00A04160" w:rsidRPr="00C8579C" w:rsidRDefault="00A04160" w:rsidP="00A96A29">
      <w:pPr>
        <w:keepNext/>
        <w:keepLines/>
        <w:rPr>
          <w:rFonts w:ascii="Tahoma" w:hAnsi="Tahoma" w:cs="Tahoma"/>
          <w:b/>
          <w:bCs/>
        </w:rPr>
      </w:pPr>
      <w:r>
        <w:rPr>
          <w:rFonts w:ascii="Tahoma" w:hAnsi="Tahoma"/>
          <w:b/>
        </w:rPr>
        <w:t xml:space="preserve">JAVNI HOLDING Ljubljana, d.o.o. </w:t>
      </w:r>
    </w:p>
    <w:p w14:paraId="24D59BC0" w14:textId="77777777" w:rsidR="007C70A1" w:rsidRPr="00C8579C" w:rsidRDefault="00AA024E" w:rsidP="00A96A29">
      <w:pPr>
        <w:keepNext/>
        <w:keepLines/>
        <w:rPr>
          <w:rFonts w:ascii="Tahoma" w:hAnsi="Tahoma" w:cs="Tahoma"/>
        </w:rPr>
      </w:pPr>
      <w:r>
        <w:rPr>
          <w:rFonts w:ascii="Tahoma" w:hAnsi="Tahoma"/>
        </w:rPr>
        <w:t xml:space="preserve">Verovškova </w:t>
      </w:r>
      <w:proofErr w:type="spellStart"/>
      <w:r>
        <w:rPr>
          <w:rFonts w:ascii="Tahoma" w:hAnsi="Tahoma"/>
        </w:rPr>
        <w:t>ulica</w:t>
      </w:r>
      <w:proofErr w:type="spellEnd"/>
      <w:r>
        <w:rPr>
          <w:rFonts w:ascii="Tahoma" w:hAnsi="Tahoma"/>
        </w:rPr>
        <w:t xml:space="preserve"> 70</w:t>
      </w:r>
    </w:p>
    <w:p w14:paraId="31C4E2AD" w14:textId="77777777" w:rsidR="00A04160" w:rsidRPr="00C8579C" w:rsidRDefault="00A04160" w:rsidP="00A96A29">
      <w:pPr>
        <w:keepNext/>
        <w:keepLines/>
        <w:rPr>
          <w:rFonts w:ascii="Tahoma" w:hAnsi="Tahoma" w:cs="Tahoma"/>
        </w:rPr>
      </w:pPr>
      <w:r>
        <w:rPr>
          <w:rFonts w:ascii="Tahoma" w:hAnsi="Tahoma"/>
        </w:rPr>
        <w:t>1000 Ljubljana</w:t>
      </w:r>
    </w:p>
    <w:p w14:paraId="6938DD17" w14:textId="77777777" w:rsidR="007C70A1" w:rsidRPr="00C8579C" w:rsidRDefault="007C70A1" w:rsidP="00A96A29">
      <w:pPr>
        <w:keepNext/>
        <w:keepLines/>
        <w:rPr>
          <w:rFonts w:ascii="Tahoma" w:hAnsi="Tahoma" w:cs="Tahoma"/>
          <w:b/>
        </w:rPr>
      </w:pPr>
    </w:p>
    <w:p w14:paraId="458697D1" w14:textId="77777777" w:rsidR="007C70A1" w:rsidRPr="00C8579C" w:rsidRDefault="007C70A1" w:rsidP="00A96A29">
      <w:pPr>
        <w:keepNext/>
        <w:keepLines/>
        <w:jc w:val="center"/>
        <w:rPr>
          <w:rFonts w:ascii="Tahoma" w:hAnsi="Tahoma" w:cs="Tahoma"/>
        </w:rPr>
      </w:pPr>
    </w:p>
    <w:p w14:paraId="577B0C4F" w14:textId="3251E082" w:rsidR="004958CB" w:rsidRPr="00C8579C" w:rsidRDefault="007C70A1" w:rsidP="00A96A29">
      <w:pPr>
        <w:keepNext/>
        <w:keepLines/>
        <w:rPr>
          <w:rFonts w:ascii="Tahoma" w:hAnsi="Tahoma" w:cs="Tahoma"/>
          <w:b/>
        </w:rPr>
      </w:pPr>
      <w:r>
        <w:rPr>
          <w:rFonts w:ascii="Tahoma" w:hAnsi="Tahoma"/>
        </w:rPr>
        <w:t xml:space="preserve">Number: </w:t>
      </w:r>
      <w:r>
        <w:rPr>
          <w:rFonts w:ascii="Tahoma" w:hAnsi="Tahoma"/>
          <w:b/>
        </w:rPr>
        <w:t>VKS-164/21</w:t>
      </w:r>
    </w:p>
    <w:p w14:paraId="2694154F" w14:textId="29D17087" w:rsidR="007C70A1" w:rsidRPr="00C8579C" w:rsidRDefault="00DD73DB" w:rsidP="00A96A29">
      <w:pPr>
        <w:keepNext/>
        <w:keepLines/>
        <w:rPr>
          <w:rFonts w:ascii="Tahoma" w:hAnsi="Tahoma" w:cs="Tahoma"/>
        </w:rPr>
      </w:pPr>
      <w:r>
        <w:rPr>
          <w:rFonts w:ascii="Tahoma" w:hAnsi="Tahoma"/>
        </w:rPr>
        <w:t>RE: JHL-216-114/2021</w:t>
      </w:r>
    </w:p>
    <w:p w14:paraId="1A022CAD" w14:textId="77777777" w:rsidR="004958CB" w:rsidRPr="00C8579C" w:rsidRDefault="004958CB" w:rsidP="00A96A29">
      <w:pPr>
        <w:keepNext/>
        <w:keepLines/>
        <w:rPr>
          <w:rFonts w:ascii="Tahoma" w:hAnsi="Tahoma" w:cs="Tahoma"/>
        </w:rPr>
      </w:pPr>
    </w:p>
    <w:p w14:paraId="6078AC6E" w14:textId="77777777" w:rsidR="00171035" w:rsidRPr="00C8579C" w:rsidRDefault="00171035" w:rsidP="00A96A2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A96A29">
            <w:pPr>
              <w:keepNext/>
              <w:keepLines/>
              <w:jc w:val="center"/>
              <w:rPr>
                <w:rFonts w:ascii="Tahoma" w:hAnsi="Tahoma" w:cs="Tahoma"/>
                <w:b/>
                <w:sz w:val="28"/>
                <w:szCs w:val="28"/>
              </w:rPr>
            </w:pPr>
            <w:r>
              <w:rPr>
                <w:rFonts w:ascii="Tahoma" w:hAnsi="Tahoma"/>
                <w:b/>
                <w:sz w:val="28"/>
              </w:rPr>
              <w:t>TENDER DOCUMENTATION</w:t>
            </w:r>
          </w:p>
        </w:tc>
      </w:tr>
    </w:tbl>
    <w:p w14:paraId="74297CD0" w14:textId="77777777" w:rsidR="0047238D" w:rsidRPr="00C8579C" w:rsidRDefault="0047238D" w:rsidP="00A96A29">
      <w:pPr>
        <w:keepNext/>
        <w:keepLines/>
        <w:ind w:right="424"/>
        <w:jc w:val="center"/>
        <w:rPr>
          <w:rFonts w:ascii="Tahoma" w:hAnsi="Tahoma" w:cs="Tahoma"/>
          <w:b/>
        </w:rPr>
      </w:pPr>
    </w:p>
    <w:p w14:paraId="76A633DE" w14:textId="641130E7" w:rsidR="004958CB" w:rsidRPr="00C8579C" w:rsidRDefault="00654AC8" w:rsidP="00A96A29">
      <w:pPr>
        <w:keepNext/>
        <w:keepLines/>
        <w:ind w:right="424"/>
        <w:jc w:val="center"/>
        <w:rPr>
          <w:rFonts w:ascii="Tahoma" w:hAnsi="Tahoma" w:cs="Tahoma"/>
        </w:rPr>
      </w:pPr>
      <w:r>
        <w:rPr>
          <w:rFonts w:ascii="Tahoma" w:hAnsi="Tahoma"/>
          <w:sz w:val="24"/>
        </w:rPr>
        <w:t>FOR THE AWARD OF A PUBLIC CONTRACT BY LOW-VALUE CONTRACT PROCEDURE</w:t>
      </w:r>
    </w:p>
    <w:p w14:paraId="6120B2AC" w14:textId="77777777" w:rsidR="004958CB" w:rsidRPr="00C8579C" w:rsidRDefault="004958CB" w:rsidP="00A96A29">
      <w:pPr>
        <w:keepNext/>
        <w:keepLines/>
        <w:ind w:right="424"/>
        <w:jc w:val="center"/>
        <w:rPr>
          <w:rFonts w:ascii="Tahoma" w:hAnsi="Tahoma" w:cs="Tahoma"/>
        </w:rPr>
      </w:pPr>
    </w:p>
    <w:p w14:paraId="3E736765" w14:textId="77777777" w:rsidR="00444E72" w:rsidRPr="00C8579C" w:rsidRDefault="00444E72" w:rsidP="00A96A29">
      <w:pPr>
        <w:keepNext/>
        <w:keepLines/>
        <w:ind w:right="424"/>
        <w:jc w:val="center"/>
        <w:rPr>
          <w:rFonts w:ascii="Tahoma" w:hAnsi="Tahoma" w:cs="Tahoma"/>
        </w:rPr>
      </w:pPr>
    </w:p>
    <w:p w14:paraId="6C5271A5" w14:textId="301367B8" w:rsidR="004958CB" w:rsidRPr="00C8579C" w:rsidRDefault="0029579C" w:rsidP="00A96A29">
      <w:pPr>
        <w:keepNext/>
        <w:keepLines/>
        <w:ind w:right="424"/>
        <w:jc w:val="center"/>
        <w:rPr>
          <w:rFonts w:ascii="Tahoma" w:hAnsi="Tahoma" w:cs="Tahoma"/>
          <w:b/>
          <w:color w:val="000000"/>
          <w:sz w:val="28"/>
          <w:szCs w:val="28"/>
        </w:rPr>
      </w:pPr>
      <w:r>
        <w:rPr>
          <w:rFonts w:ascii="Tahoma" w:hAnsi="Tahoma"/>
          <w:b/>
          <w:color w:val="000000"/>
          <w:sz w:val="28"/>
        </w:rPr>
        <w:t xml:space="preserve">The supply of </w:t>
      </w:r>
      <w:proofErr w:type="gramStart"/>
      <w:r>
        <w:rPr>
          <w:rFonts w:ascii="Tahoma" w:hAnsi="Tahoma"/>
          <w:b/>
          <w:color w:val="000000"/>
          <w:sz w:val="28"/>
        </w:rPr>
        <w:t>spare and wear parts and servicing</w:t>
      </w:r>
      <w:proofErr w:type="gramEnd"/>
      <w:r>
        <w:rPr>
          <w:rFonts w:ascii="Tahoma" w:hAnsi="Tahoma"/>
          <w:b/>
          <w:color w:val="000000"/>
          <w:sz w:val="28"/>
        </w:rPr>
        <w:t xml:space="preserve"> and maintenance of the fine alternative fuel shredder manufactured by V</w:t>
      </w:r>
      <w:r w:rsidR="00837DB5">
        <w:rPr>
          <w:rFonts w:ascii="Tahoma" w:hAnsi="Tahoma"/>
          <w:b/>
          <w:color w:val="000000"/>
          <w:sz w:val="28"/>
        </w:rPr>
        <w:t>ECOPLAN</w:t>
      </w:r>
    </w:p>
    <w:p w14:paraId="31DEAC9F" w14:textId="77777777" w:rsidR="004958CB" w:rsidRPr="00C8579C" w:rsidRDefault="004958CB" w:rsidP="00A96A29">
      <w:pPr>
        <w:keepNext/>
        <w:keepLines/>
        <w:ind w:right="424"/>
        <w:jc w:val="center"/>
        <w:rPr>
          <w:rFonts w:ascii="Tahoma" w:hAnsi="Tahoma" w:cs="Tahoma"/>
          <w:b/>
        </w:rPr>
      </w:pPr>
    </w:p>
    <w:p w14:paraId="469115F8" w14:textId="77777777" w:rsidR="004958CB" w:rsidRPr="00C8579C" w:rsidRDefault="004958CB" w:rsidP="00A96A29">
      <w:pPr>
        <w:keepNext/>
        <w:keepLines/>
        <w:ind w:right="424"/>
        <w:jc w:val="center"/>
        <w:rPr>
          <w:rFonts w:ascii="Tahoma" w:hAnsi="Tahoma" w:cs="Tahoma"/>
          <w:b/>
        </w:rPr>
      </w:pPr>
    </w:p>
    <w:p w14:paraId="4704AC80" w14:textId="77777777" w:rsidR="004958CB" w:rsidRPr="00C8579C" w:rsidRDefault="004958CB" w:rsidP="00A96A29">
      <w:pPr>
        <w:keepNext/>
        <w:keepLines/>
        <w:ind w:right="424"/>
        <w:jc w:val="center"/>
        <w:rPr>
          <w:rFonts w:ascii="Tahoma" w:hAnsi="Tahoma" w:cs="Tahoma"/>
          <w:b/>
        </w:rPr>
      </w:pPr>
    </w:p>
    <w:p w14:paraId="195A8970" w14:textId="77777777" w:rsidR="004958CB" w:rsidRPr="00C8579C" w:rsidRDefault="004958CB" w:rsidP="00A96A29">
      <w:pPr>
        <w:keepNext/>
        <w:keepLines/>
        <w:ind w:right="424"/>
        <w:jc w:val="center"/>
        <w:rPr>
          <w:rFonts w:ascii="Tahoma" w:hAnsi="Tahoma" w:cs="Tahoma"/>
          <w:b/>
        </w:rPr>
      </w:pPr>
    </w:p>
    <w:p w14:paraId="4157467C" w14:textId="77777777" w:rsidR="007C70A1" w:rsidRPr="00C8579C" w:rsidRDefault="007C70A1" w:rsidP="00A96A29">
      <w:pPr>
        <w:keepNext/>
        <w:keepLines/>
        <w:ind w:right="424"/>
        <w:jc w:val="center"/>
        <w:rPr>
          <w:rFonts w:ascii="Tahoma" w:hAnsi="Tahoma" w:cs="Tahoma"/>
        </w:rPr>
      </w:pPr>
    </w:p>
    <w:p w14:paraId="4C37D0BF" w14:textId="77777777" w:rsidR="00F46CA6" w:rsidRPr="00C8579C" w:rsidRDefault="00F46CA6" w:rsidP="00A96A29">
      <w:pPr>
        <w:keepNext/>
        <w:keepLines/>
        <w:ind w:right="424"/>
        <w:jc w:val="center"/>
        <w:rPr>
          <w:rFonts w:ascii="Tahoma" w:hAnsi="Tahoma" w:cs="Tahoma"/>
          <w:noProof/>
        </w:rPr>
      </w:pPr>
    </w:p>
    <w:p w14:paraId="14501717" w14:textId="77777777" w:rsidR="00650419" w:rsidRPr="00C8579C" w:rsidRDefault="00650419" w:rsidP="00A96A29">
      <w:pPr>
        <w:keepNext/>
        <w:keepLines/>
        <w:ind w:right="424"/>
        <w:jc w:val="center"/>
        <w:rPr>
          <w:rFonts w:ascii="Tahoma" w:hAnsi="Tahoma" w:cs="Tahoma"/>
          <w:noProof/>
        </w:rPr>
      </w:pPr>
    </w:p>
    <w:p w14:paraId="5F928FD1" w14:textId="77777777" w:rsidR="00F46CA6" w:rsidRPr="00C8579C" w:rsidRDefault="00F46CA6" w:rsidP="00A96A29">
      <w:pPr>
        <w:keepNext/>
        <w:keepLines/>
        <w:ind w:right="424"/>
        <w:jc w:val="center"/>
        <w:rPr>
          <w:rFonts w:ascii="Tahoma" w:hAnsi="Tahoma" w:cs="Tahoma"/>
          <w:noProof/>
        </w:rPr>
      </w:pPr>
    </w:p>
    <w:p w14:paraId="14A42330" w14:textId="3864D983" w:rsidR="00413199" w:rsidRPr="00C8579C" w:rsidRDefault="000D748B" w:rsidP="00A96A29">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rPr>
        <w:t xml:space="preserve">Ljubljana, </w:t>
      </w:r>
      <w:r w:rsidR="00616F49">
        <w:rPr>
          <w:rFonts w:ascii="Tahoma" w:hAnsi="Tahoma"/>
        </w:rPr>
        <w:t>November</w:t>
      </w:r>
      <w:r>
        <w:rPr>
          <w:rFonts w:ascii="Tahoma" w:hAnsi="Tahoma"/>
        </w:rPr>
        <w:t xml:space="preserve"> 2021</w:t>
      </w:r>
    </w:p>
    <w:p w14:paraId="77E6AF3E" w14:textId="77777777" w:rsidR="007C70A1" w:rsidRPr="00C8579C" w:rsidRDefault="007C70A1" w:rsidP="00A96A29">
      <w:pPr>
        <w:pStyle w:val="Naslov1"/>
        <w:keepLines/>
        <w:jc w:val="center"/>
        <w:rPr>
          <w:rFonts w:ascii="Tahoma" w:hAnsi="Tahoma" w:cs="Tahoma"/>
          <w:sz w:val="28"/>
          <w:szCs w:val="28"/>
        </w:rPr>
      </w:pPr>
      <w:bookmarkStart w:id="0" w:name="_Toc178483388"/>
      <w:r>
        <w:rPr>
          <w:rFonts w:ascii="Tahoma" w:hAnsi="Tahoma"/>
          <w:sz w:val="28"/>
        </w:rPr>
        <w:lastRenderedPageBreak/>
        <w:t>INVITATION TO</w:t>
      </w:r>
      <w:r>
        <w:t xml:space="preserve"> </w:t>
      </w:r>
      <w:bookmarkEnd w:id="0"/>
      <w:r>
        <w:rPr>
          <w:rFonts w:ascii="Tahoma" w:hAnsi="Tahoma"/>
          <w:sz w:val="28"/>
        </w:rPr>
        <w:t>TENDER</w:t>
      </w:r>
    </w:p>
    <w:p w14:paraId="67DDD050" w14:textId="77777777" w:rsidR="007C70A1" w:rsidRPr="00C8579C" w:rsidRDefault="007C70A1" w:rsidP="00A96A29">
      <w:pPr>
        <w:keepNext/>
        <w:keepLines/>
        <w:tabs>
          <w:tab w:val="left" w:pos="2895"/>
        </w:tabs>
        <w:rPr>
          <w:rFonts w:ascii="Tahoma" w:hAnsi="Tahoma" w:cs="Tahoma"/>
        </w:rPr>
      </w:pPr>
      <w:r>
        <w:rPr>
          <w:rFonts w:ascii="Tahoma" w:hAnsi="Tahoma"/>
        </w:rPr>
        <w:tab/>
      </w:r>
    </w:p>
    <w:p w14:paraId="438D7164" w14:textId="77777777" w:rsidR="007C70A1" w:rsidRPr="00C8579C" w:rsidRDefault="007C70A1" w:rsidP="00A96A29">
      <w:pPr>
        <w:keepNext/>
        <w:keepLines/>
        <w:rPr>
          <w:rFonts w:ascii="Tahoma" w:hAnsi="Tahoma" w:cs="Tahoma"/>
        </w:rPr>
      </w:pPr>
    </w:p>
    <w:p w14:paraId="2443EB7C" w14:textId="77777777" w:rsidR="007C70A1" w:rsidRPr="00C8579C" w:rsidRDefault="007C70A1" w:rsidP="00A96A29">
      <w:pPr>
        <w:keepNext/>
        <w:keepLines/>
        <w:rPr>
          <w:rFonts w:ascii="Tahoma" w:hAnsi="Tahoma" w:cs="Tahoma"/>
        </w:rPr>
      </w:pPr>
    </w:p>
    <w:p w14:paraId="5CADCBF0" w14:textId="77777777" w:rsidR="007C70A1" w:rsidRPr="00C8579C" w:rsidRDefault="007C70A1" w:rsidP="00A96A29">
      <w:pPr>
        <w:keepNext/>
        <w:keepLines/>
        <w:rPr>
          <w:rFonts w:ascii="Tahoma" w:hAnsi="Tahoma" w:cs="Tahoma"/>
        </w:rPr>
      </w:pPr>
    </w:p>
    <w:p w14:paraId="12759281" w14:textId="77777777" w:rsidR="007C70A1" w:rsidRPr="00C8579C" w:rsidRDefault="00A04160" w:rsidP="00A96A29">
      <w:pPr>
        <w:keepNext/>
        <w:keepLines/>
        <w:jc w:val="both"/>
        <w:rPr>
          <w:rFonts w:ascii="Tahoma" w:hAnsi="Tahoma" w:cs="Tahoma"/>
        </w:rPr>
      </w:pPr>
      <w:r>
        <w:rPr>
          <w:rFonts w:ascii="Tahoma" w:hAnsi="Tahoma"/>
        </w:rPr>
        <w:t xml:space="preserve">JAVNI HOLDING Ljubljana, d.o.o., Verovškova </w:t>
      </w:r>
      <w:proofErr w:type="spellStart"/>
      <w:r>
        <w:rPr>
          <w:rFonts w:ascii="Tahoma" w:hAnsi="Tahoma"/>
        </w:rPr>
        <w:t>ulica</w:t>
      </w:r>
      <w:proofErr w:type="spellEnd"/>
      <w:r>
        <w:rPr>
          <w:rFonts w:ascii="Tahoma" w:hAnsi="Tahoma"/>
        </w:rPr>
        <w:t xml:space="preserve"> 70, 1000 Ljubljana, pursuant to the authority of JAVNO PODJETJE VODOVOD KANALIZACIJA SNAGA d.o.o. as the contracting authority </w:t>
      </w:r>
    </w:p>
    <w:p w14:paraId="438209F2" w14:textId="77777777" w:rsidR="007C70A1" w:rsidRPr="00C8579C" w:rsidRDefault="007C70A1" w:rsidP="00A96A29">
      <w:pPr>
        <w:keepNext/>
        <w:keepLines/>
        <w:rPr>
          <w:rFonts w:ascii="Tahoma" w:hAnsi="Tahoma" w:cs="Tahoma"/>
        </w:rPr>
      </w:pPr>
    </w:p>
    <w:p w14:paraId="6EC473C2" w14:textId="77777777" w:rsidR="007C70A1" w:rsidRPr="00C8579C" w:rsidRDefault="007C70A1" w:rsidP="00A96A29">
      <w:pPr>
        <w:keepNext/>
        <w:keepLines/>
        <w:jc w:val="center"/>
        <w:rPr>
          <w:rFonts w:ascii="Tahoma" w:hAnsi="Tahoma" w:cs="Tahoma"/>
        </w:rPr>
      </w:pPr>
    </w:p>
    <w:p w14:paraId="0199DA6F" w14:textId="77777777" w:rsidR="007C70A1" w:rsidRPr="00C8579C" w:rsidRDefault="007C70A1" w:rsidP="00A96A29">
      <w:pPr>
        <w:keepNext/>
        <w:keepLines/>
        <w:rPr>
          <w:rFonts w:ascii="Tahoma" w:hAnsi="Tahoma" w:cs="Tahoma"/>
          <w:b/>
        </w:rPr>
      </w:pPr>
      <w:r>
        <w:rPr>
          <w:rFonts w:ascii="Tahoma" w:hAnsi="Tahoma"/>
          <w:b/>
        </w:rPr>
        <w:t xml:space="preserve"> </w:t>
      </w:r>
      <w:proofErr w:type="gramStart"/>
      <w:r>
        <w:rPr>
          <w:rFonts w:ascii="Tahoma" w:hAnsi="Tahoma"/>
          <w:b/>
        </w:rPr>
        <w:t>hereby</w:t>
      </w:r>
      <w:proofErr w:type="gramEnd"/>
      <w:r>
        <w:rPr>
          <w:rFonts w:ascii="Tahoma" w:hAnsi="Tahoma"/>
          <w:b/>
        </w:rPr>
        <w:t xml:space="preserve"> invites </w:t>
      </w:r>
    </w:p>
    <w:p w14:paraId="065D78AB" w14:textId="77777777" w:rsidR="007C70A1" w:rsidRPr="00C8579C" w:rsidRDefault="007C70A1" w:rsidP="00A96A29">
      <w:pPr>
        <w:keepNext/>
        <w:keepLines/>
        <w:jc w:val="center"/>
        <w:rPr>
          <w:rFonts w:ascii="Tahoma" w:hAnsi="Tahoma" w:cs="Tahoma"/>
        </w:rPr>
      </w:pPr>
    </w:p>
    <w:p w14:paraId="4AEAEF45" w14:textId="77777777" w:rsidR="007C70A1" w:rsidRPr="00C8579C" w:rsidRDefault="007C70A1" w:rsidP="00A96A29">
      <w:pPr>
        <w:keepNext/>
        <w:keepLines/>
        <w:jc w:val="center"/>
        <w:rPr>
          <w:rFonts w:ascii="Tahoma" w:hAnsi="Tahoma" w:cs="Tahoma"/>
        </w:rPr>
      </w:pPr>
    </w:p>
    <w:p w14:paraId="31EA036A" w14:textId="77777777" w:rsidR="00D9227D" w:rsidRPr="00C8579C" w:rsidRDefault="00D9227D" w:rsidP="00A96A29">
      <w:pPr>
        <w:keepNext/>
        <w:keepLines/>
        <w:jc w:val="center"/>
        <w:rPr>
          <w:rFonts w:ascii="Tahoma" w:hAnsi="Tahoma" w:cs="Tahoma"/>
        </w:rPr>
      </w:pPr>
    </w:p>
    <w:p w14:paraId="7991CFD2" w14:textId="77777777" w:rsidR="007C70A1" w:rsidRPr="00C8579C" w:rsidRDefault="007C70A1" w:rsidP="00A96A29">
      <w:pPr>
        <w:keepNext/>
        <w:keepLines/>
        <w:jc w:val="both"/>
        <w:rPr>
          <w:rFonts w:ascii="Tahoma" w:hAnsi="Tahoma" w:cs="Tahoma"/>
        </w:rPr>
      </w:pPr>
      <w:proofErr w:type="gramStart"/>
      <w:r>
        <w:rPr>
          <w:rFonts w:ascii="Tahoma" w:hAnsi="Tahoma"/>
        </w:rPr>
        <w:t>all</w:t>
      </w:r>
      <w:proofErr w:type="gramEnd"/>
      <w:r>
        <w:rPr>
          <w:rFonts w:ascii="Tahoma" w:hAnsi="Tahoma"/>
        </w:rPr>
        <w:t xml:space="preserve"> interested tenderers to submit their tender according to the requirements of the tender documentation:</w:t>
      </w:r>
    </w:p>
    <w:p w14:paraId="69DEB514" w14:textId="77777777" w:rsidR="007C70A1" w:rsidRPr="00C8579C" w:rsidRDefault="007C70A1" w:rsidP="00A96A29">
      <w:pPr>
        <w:keepNext/>
        <w:keepLines/>
        <w:rPr>
          <w:rFonts w:ascii="Tahoma" w:hAnsi="Tahoma" w:cs="Tahoma"/>
        </w:rPr>
      </w:pPr>
    </w:p>
    <w:p w14:paraId="1FD5C1F8" w14:textId="77777777" w:rsidR="001B10C8" w:rsidRPr="00C8579C" w:rsidRDefault="001B10C8" w:rsidP="00A96A29">
      <w:pPr>
        <w:keepNext/>
        <w:keepLines/>
        <w:rPr>
          <w:rFonts w:ascii="Tahoma" w:hAnsi="Tahoma" w:cs="Tahoma"/>
        </w:rPr>
      </w:pPr>
    </w:p>
    <w:p w14:paraId="667F0AAD" w14:textId="3CA63C0A" w:rsidR="009A5F76" w:rsidRPr="00C8579C" w:rsidRDefault="00FF0BBB" w:rsidP="00A96A29">
      <w:pPr>
        <w:keepNext/>
        <w:keepLines/>
        <w:ind w:right="424"/>
        <w:jc w:val="center"/>
        <w:rPr>
          <w:rFonts w:ascii="Tahoma" w:hAnsi="Tahoma" w:cs="Tahoma"/>
          <w:b/>
          <w:color w:val="000000"/>
          <w:sz w:val="28"/>
          <w:szCs w:val="28"/>
        </w:rPr>
      </w:pPr>
      <w:r>
        <w:rPr>
          <w:rFonts w:ascii="Tahoma" w:hAnsi="Tahoma"/>
          <w:b/>
          <w:color w:val="000000"/>
          <w:sz w:val="28"/>
        </w:rPr>
        <w:t>“The supply of spare and wear parts and servicing and maintenance of the fine alternative fuel shredder manufactured by V</w:t>
      </w:r>
      <w:r w:rsidR="00837DB5">
        <w:rPr>
          <w:rFonts w:ascii="Tahoma" w:hAnsi="Tahoma"/>
          <w:b/>
          <w:color w:val="000000"/>
          <w:sz w:val="28"/>
        </w:rPr>
        <w:t>ECOPLAN</w:t>
      </w:r>
      <w:r w:rsidR="002B16CD">
        <w:rPr>
          <w:rFonts w:ascii="Tahoma" w:hAnsi="Tahoma"/>
          <w:b/>
          <w:color w:val="000000"/>
          <w:sz w:val="28"/>
        </w:rPr>
        <w:t>”</w:t>
      </w:r>
      <w:r>
        <w:rPr>
          <w:rFonts w:ascii="Tahoma" w:hAnsi="Tahoma"/>
          <w:b/>
          <w:color w:val="000000"/>
          <w:sz w:val="28"/>
        </w:rPr>
        <w:t xml:space="preserve"> </w:t>
      </w:r>
    </w:p>
    <w:p w14:paraId="32C988E8" w14:textId="77777777" w:rsidR="007C70A1" w:rsidRPr="00C8579C" w:rsidRDefault="007C70A1" w:rsidP="00A96A29">
      <w:pPr>
        <w:keepNext/>
        <w:keepLines/>
        <w:jc w:val="center"/>
        <w:rPr>
          <w:rFonts w:ascii="Tahoma" w:hAnsi="Tahoma" w:cs="Tahoma"/>
        </w:rPr>
      </w:pPr>
    </w:p>
    <w:p w14:paraId="789601FF" w14:textId="77777777" w:rsidR="007D7739" w:rsidRPr="00C8579C" w:rsidRDefault="007D7739" w:rsidP="00A96A29">
      <w:pPr>
        <w:keepNext/>
        <w:keepLines/>
        <w:jc w:val="center"/>
        <w:rPr>
          <w:rFonts w:ascii="Tahoma" w:hAnsi="Tahoma" w:cs="Tahoma"/>
        </w:rPr>
      </w:pPr>
    </w:p>
    <w:p w14:paraId="2DD78C0C" w14:textId="77777777" w:rsidR="007F3A0A" w:rsidRPr="00C8579C" w:rsidRDefault="007F3A0A" w:rsidP="00A96A29">
      <w:pPr>
        <w:keepNext/>
        <w:keepLines/>
        <w:jc w:val="both"/>
        <w:rPr>
          <w:rFonts w:ascii="Tahoma" w:hAnsi="Tahoma" w:cs="Tahoma"/>
        </w:rPr>
      </w:pPr>
    </w:p>
    <w:p w14:paraId="41247E4D" w14:textId="77777777" w:rsidR="00D9227D" w:rsidRPr="00C8579C" w:rsidRDefault="00D9227D" w:rsidP="00A96A29">
      <w:pPr>
        <w:keepNext/>
        <w:keepLines/>
        <w:rPr>
          <w:rFonts w:ascii="Tahoma" w:hAnsi="Tahoma" w:cs="Tahoma"/>
        </w:rPr>
      </w:pPr>
    </w:p>
    <w:p w14:paraId="300E36ED" w14:textId="538B745A" w:rsidR="007C70A1" w:rsidRPr="00C8579C" w:rsidRDefault="006A1CBC" w:rsidP="00A96A29">
      <w:pPr>
        <w:keepNext/>
        <w:keepLines/>
        <w:jc w:val="both"/>
        <w:rPr>
          <w:rFonts w:ascii="Tahoma" w:hAnsi="Tahoma" w:cs="Tahoma"/>
        </w:rPr>
      </w:pPr>
      <w:r>
        <w:rPr>
          <w:rFonts w:ascii="Tahoma" w:hAnsi="Tahoma"/>
        </w:rPr>
        <w:t xml:space="preserve">The tender documentation defines the </w:t>
      </w:r>
      <w:proofErr w:type="gramStart"/>
      <w:r>
        <w:rPr>
          <w:rFonts w:ascii="Tahoma" w:hAnsi="Tahoma"/>
        </w:rPr>
        <w:t>subject-matter</w:t>
      </w:r>
      <w:proofErr w:type="gramEnd"/>
      <w:r>
        <w:rPr>
          <w:rFonts w:ascii="Tahoma" w:hAnsi="Tahoma"/>
        </w:rPr>
        <w:t xml:space="preserve"> of the public contract as well as the terms applied in selecting the economically most favourable tenderer with whom the framework agreement shall be concluded for the public contract in question.</w:t>
      </w:r>
    </w:p>
    <w:p w14:paraId="2C5DEB9B" w14:textId="77777777" w:rsidR="007C70A1" w:rsidRPr="00C8579C" w:rsidRDefault="007C70A1" w:rsidP="00A96A29">
      <w:pPr>
        <w:keepNext/>
        <w:keepLines/>
        <w:rPr>
          <w:rFonts w:ascii="Tahoma" w:hAnsi="Tahoma" w:cs="Tahoma"/>
          <w:color w:val="FF0000"/>
        </w:rPr>
      </w:pPr>
    </w:p>
    <w:p w14:paraId="2A24540E" w14:textId="77777777" w:rsidR="007C70A1" w:rsidRPr="00C8579C" w:rsidRDefault="007C70A1" w:rsidP="00A96A29">
      <w:pPr>
        <w:keepNext/>
        <w:keepLines/>
        <w:rPr>
          <w:rFonts w:ascii="Tahoma" w:hAnsi="Tahoma" w:cs="Tahoma"/>
          <w:color w:val="FF0000"/>
        </w:rPr>
      </w:pPr>
    </w:p>
    <w:p w14:paraId="4EB96025" w14:textId="77777777" w:rsidR="007C70A1" w:rsidRPr="00C8579C" w:rsidRDefault="007C70A1" w:rsidP="00A96A29">
      <w:pPr>
        <w:keepNext/>
        <w:keepLines/>
        <w:rPr>
          <w:rFonts w:ascii="Tahoma" w:hAnsi="Tahoma" w:cs="Tahoma"/>
          <w:color w:val="FF0000"/>
        </w:rPr>
      </w:pPr>
    </w:p>
    <w:p w14:paraId="38AA5B16" w14:textId="77777777" w:rsidR="007C70A1" w:rsidRPr="00C8579C" w:rsidRDefault="007C70A1" w:rsidP="00A96A29">
      <w:pPr>
        <w:keepNext/>
        <w:keepLines/>
        <w:rPr>
          <w:rFonts w:ascii="Tahoma" w:hAnsi="Tahoma" w:cs="Tahoma"/>
          <w:color w:val="000000"/>
        </w:rPr>
      </w:pPr>
      <w:r>
        <w:rPr>
          <w:rFonts w:ascii="Tahoma" w:hAnsi="Tahoma"/>
          <w:color w:val="000000"/>
        </w:rPr>
        <w:t>Yours faithfully,</w:t>
      </w:r>
    </w:p>
    <w:p w14:paraId="7A752731" w14:textId="77777777" w:rsidR="00325548" w:rsidRPr="00C8579C" w:rsidRDefault="00325548" w:rsidP="00A96A29">
      <w:pPr>
        <w:keepNext/>
        <w:keepLines/>
        <w:autoSpaceDE w:val="0"/>
        <w:autoSpaceDN w:val="0"/>
        <w:adjustRightInd w:val="0"/>
        <w:rPr>
          <w:rFonts w:ascii="Tahoma" w:hAnsi="Tahoma" w:cs="Tahoma"/>
        </w:rPr>
      </w:pPr>
    </w:p>
    <w:p w14:paraId="7B6D7896" w14:textId="77777777" w:rsidR="00D9227D" w:rsidRPr="00C8579C" w:rsidRDefault="00D9227D" w:rsidP="00A96A29">
      <w:pPr>
        <w:keepNext/>
        <w:keepLines/>
        <w:autoSpaceDE w:val="0"/>
        <w:autoSpaceDN w:val="0"/>
        <w:adjustRightInd w:val="0"/>
        <w:jc w:val="right"/>
        <w:rPr>
          <w:rFonts w:ascii="Tahoma" w:hAnsi="Tahoma" w:cs="Tahoma"/>
          <w:bCs/>
        </w:rPr>
      </w:pPr>
    </w:p>
    <w:p w14:paraId="31B80103" w14:textId="77777777" w:rsidR="00325548" w:rsidRPr="00C8579C" w:rsidRDefault="00325548" w:rsidP="00A96A29">
      <w:pPr>
        <w:keepNext/>
        <w:keepLines/>
        <w:autoSpaceDE w:val="0"/>
        <w:autoSpaceDN w:val="0"/>
        <w:adjustRightInd w:val="0"/>
        <w:jc w:val="right"/>
        <w:rPr>
          <w:rFonts w:ascii="Tahoma" w:hAnsi="Tahoma" w:cs="Tahoma"/>
          <w:bCs/>
        </w:rPr>
      </w:pPr>
    </w:p>
    <w:p w14:paraId="7B0BA6EE" w14:textId="77777777" w:rsidR="00325548" w:rsidRPr="00C8579C" w:rsidRDefault="00325548" w:rsidP="00A96A29">
      <w:pPr>
        <w:keepNext/>
        <w:keepLines/>
        <w:autoSpaceDE w:val="0"/>
        <w:autoSpaceDN w:val="0"/>
        <w:adjustRightInd w:val="0"/>
        <w:jc w:val="right"/>
        <w:rPr>
          <w:rFonts w:ascii="Tahoma" w:hAnsi="Tahoma" w:cs="Tahoma"/>
          <w:bCs/>
        </w:rPr>
      </w:pPr>
    </w:p>
    <w:p w14:paraId="090FE64F" w14:textId="77777777" w:rsidR="00325548" w:rsidRPr="00C8579C" w:rsidRDefault="00325548" w:rsidP="00A96A29">
      <w:pPr>
        <w:keepNext/>
        <w:keepLines/>
        <w:autoSpaceDE w:val="0"/>
        <w:autoSpaceDN w:val="0"/>
        <w:adjustRightInd w:val="0"/>
        <w:jc w:val="right"/>
        <w:rPr>
          <w:rFonts w:ascii="Tahoma" w:hAnsi="Tahoma" w:cs="Tahoma"/>
          <w:bCs/>
        </w:rPr>
      </w:pPr>
    </w:p>
    <w:p w14:paraId="42032344" w14:textId="77777777" w:rsidR="00325548" w:rsidRPr="00C8579C" w:rsidRDefault="001F195B" w:rsidP="00A96A29">
      <w:pPr>
        <w:keepNext/>
        <w:keepLines/>
        <w:autoSpaceDE w:val="0"/>
        <w:autoSpaceDN w:val="0"/>
        <w:adjustRightInd w:val="0"/>
        <w:ind w:left="6372"/>
        <w:rPr>
          <w:rFonts w:ascii="Tahoma" w:hAnsi="Tahoma" w:cs="Tahoma"/>
          <w:bCs/>
        </w:rPr>
      </w:pPr>
      <w:r>
        <w:rPr>
          <w:rFonts w:ascii="Tahoma" w:hAnsi="Tahoma"/>
        </w:rPr>
        <w:t xml:space="preserve">       Director</w:t>
      </w:r>
    </w:p>
    <w:p w14:paraId="0D6CB4E2" w14:textId="77777777" w:rsidR="007C70A1" w:rsidRPr="00C8579C" w:rsidRDefault="00BA6432" w:rsidP="00A96A29">
      <w:pPr>
        <w:keepNext/>
        <w:keepLines/>
        <w:ind w:left="4956" w:firstLine="708"/>
        <w:rPr>
          <w:rFonts w:ascii="Tahoma" w:hAnsi="Tahoma" w:cs="Tahoma"/>
        </w:rPr>
      </w:pPr>
      <w:proofErr w:type="gramStart"/>
      <w:r>
        <w:rPr>
          <w:rFonts w:ascii="Tahoma" w:hAnsi="Tahoma"/>
        </w:rPr>
        <w:t>signed</w:t>
      </w:r>
      <w:proofErr w:type="gramEnd"/>
      <w:r>
        <w:rPr>
          <w:rFonts w:ascii="Tahoma" w:hAnsi="Tahoma"/>
        </w:rPr>
        <w:t xml:space="preserve"> Zdenka GROZDE, LL.B.</w:t>
      </w:r>
    </w:p>
    <w:p w14:paraId="1E63F907" w14:textId="77777777" w:rsidR="007C70A1" w:rsidRPr="00C8579C" w:rsidRDefault="007C70A1" w:rsidP="00A96A29">
      <w:pPr>
        <w:keepNext/>
        <w:keepLines/>
        <w:rPr>
          <w:rFonts w:ascii="Tahoma" w:hAnsi="Tahoma" w:cs="Tahoma"/>
        </w:rPr>
      </w:pPr>
    </w:p>
    <w:p w14:paraId="7C553A7C" w14:textId="77777777" w:rsidR="00325548" w:rsidRPr="00C8579C" w:rsidRDefault="00325548" w:rsidP="00A96A29">
      <w:pPr>
        <w:keepNext/>
        <w:keepLines/>
        <w:rPr>
          <w:rFonts w:ascii="Tahoma" w:hAnsi="Tahoma" w:cs="Tahoma"/>
        </w:rPr>
      </w:pPr>
    </w:p>
    <w:p w14:paraId="6CB1A90C" w14:textId="77777777" w:rsidR="00325548" w:rsidRPr="00C8579C" w:rsidRDefault="00325548" w:rsidP="00A96A29">
      <w:pPr>
        <w:keepNext/>
        <w:keepLines/>
        <w:rPr>
          <w:rFonts w:ascii="Tahoma" w:hAnsi="Tahoma" w:cs="Tahoma"/>
        </w:rPr>
      </w:pPr>
    </w:p>
    <w:p w14:paraId="76AF10E4" w14:textId="77777777" w:rsidR="00325548" w:rsidRPr="00C8579C" w:rsidRDefault="00325548" w:rsidP="00A96A29">
      <w:pPr>
        <w:keepNext/>
        <w:keepLines/>
        <w:rPr>
          <w:rFonts w:ascii="Tahoma" w:hAnsi="Tahoma" w:cs="Tahoma"/>
        </w:rPr>
      </w:pPr>
    </w:p>
    <w:p w14:paraId="3527EB72" w14:textId="77777777" w:rsidR="00325548" w:rsidRPr="00C8579C" w:rsidRDefault="00325548" w:rsidP="00A96A29">
      <w:pPr>
        <w:keepNext/>
        <w:keepLines/>
        <w:rPr>
          <w:rFonts w:ascii="Tahoma" w:hAnsi="Tahoma" w:cs="Tahoma"/>
        </w:rPr>
      </w:pPr>
    </w:p>
    <w:p w14:paraId="57804E8D" w14:textId="77777777" w:rsidR="00325548" w:rsidRPr="00C8579C" w:rsidRDefault="00325548" w:rsidP="00A96A29">
      <w:pPr>
        <w:keepNext/>
        <w:keepLines/>
        <w:rPr>
          <w:rFonts w:ascii="Tahoma" w:hAnsi="Tahoma" w:cs="Tahoma"/>
        </w:rPr>
      </w:pPr>
    </w:p>
    <w:p w14:paraId="705264C4" w14:textId="77777777" w:rsidR="00542462" w:rsidRPr="00C8579C" w:rsidRDefault="00890FA5" w:rsidP="00A96A29">
      <w:pPr>
        <w:keepNext/>
        <w:keepLines/>
        <w:numPr>
          <w:ilvl w:val="0"/>
          <w:numId w:val="2"/>
        </w:numPr>
        <w:jc w:val="both"/>
        <w:rPr>
          <w:rFonts w:ascii="Tahoma" w:hAnsi="Tahoma" w:cs="Tahoma"/>
          <w:b/>
          <w:sz w:val="24"/>
        </w:rPr>
      </w:pPr>
      <w:r>
        <w:br w:type="page"/>
      </w:r>
      <w:r>
        <w:rPr>
          <w:rFonts w:ascii="Tahoma" w:hAnsi="Tahoma"/>
          <w:b/>
          <w:sz w:val="24"/>
        </w:rPr>
        <w:lastRenderedPageBreak/>
        <w:t xml:space="preserve">GENERAL PROVISIONS </w:t>
      </w:r>
    </w:p>
    <w:p w14:paraId="23F0A279" w14:textId="77777777" w:rsidR="007C70A1" w:rsidRPr="00C8579C" w:rsidRDefault="007C70A1" w:rsidP="00A96A29">
      <w:pPr>
        <w:keepNext/>
        <w:keepLines/>
        <w:jc w:val="both"/>
        <w:rPr>
          <w:rFonts w:ascii="Tahoma" w:hAnsi="Tahoma" w:cs="Tahoma"/>
          <w:b/>
          <w:sz w:val="16"/>
          <w:szCs w:val="16"/>
        </w:rPr>
      </w:pPr>
    </w:p>
    <w:p w14:paraId="6195CBC1" w14:textId="77777777" w:rsidR="007C70A1" w:rsidRPr="00C8579C" w:rsidRDefault="007C70A1" w:rsidP="00A96A29">
      <w:pPr>
        <w:keepNext/>
        <w:keepLines/>
        <w:numPr>
          <w:ilvl w:val="1"/>
          <w:numId w:val="2"/>
        </w:numPr>
        <w:jc w:val="both"/>
        <w:rPr>
          <w:rFonts w:ascii="Tahoma" w:hAnsi="Tahoma" w:cs="Tahoma"/>
          <w:b/>
        </w:rPr>
      </w:pPr>
      <w:r>
        <w:rPr>
          <w:rFonts w:ascii="Tahoma" w:hAnsi="Tahoma"/>
          <w:b/>
        </w:rPr>
        <w:t xml:space="preserve">Subject-matter of the public contract </w:t>
      </w:r>
    </w:p>
    <w:p w14:paraId="4AB6961C" w14:textId="77777777" w:rsidR="007C70A1" w:rsidRPr="00C8579C" w:rsidRDefault="007C70A1" w:rsidP="00A96A29">
      <w:pPr>
        <w:keepNext/>
        <w:keepLines/>
        <w:jc w:val="both"/>
        <w:rPr>
          <w:rFonts w:ascii="Tahoma" w:hAnsi="Tahoma" w:cs="Tahoma"/>
          <w:b/>
        </w:rPr>
      </w:pPr>
    </w:p>
    <w:p w14:paraId="71E3FCCF" w14:textId="06229701" w:rsidR="00DB4E60" w:rsidRPr="00DB4E60" w:rsidRDefault="00DB4E60" w:rsidP="00A96A29">
      <w:pPr>
        <w:keepNext/>
        <w:keepLines/>
        <w:jc w:val="both"/>
        <w:rPr>
          <w:rFonts w:ascii="Tahoma" w:hAnsi="Tahoma" w:cs="Tahoma"/>
        </w:rPr>
      </w:pPr>
      <w:r>
        <w:rPr>
          <w:rFonts w:ascii="Tahoma" w:hAnsi="Tahoma"/>
        </w:rPr>
        <w:t xml:space="preserve">The </w:t>
      </w:r>
      <w:proofErr w:type="gramStart"/>
      <w:r>
        <w:rPr>
          <w:rFonts w:ascii="Tahoma" w:hAnsi="Tahoma"/>
        </w:rPr>
        <w:t>subject-matter</w:t>
      </w:r>
      <w:proofErr w:type="gramEnd"/>
      <w:r>
        <w:rPr>
          <w:rFonts w:ascii="Tahoma" w:hAnsi="Tahoma"/>
        </w:rPr>
        <w:t xml:space="preserve"> of the public contract is </w:t>
      </w:r>
      <w:r>
        <w:rPr>
          <w:rFonts w:ascii="Tahoma" w:hAnsi="Tahoma"/>
          <w:b/>
          <w:bCs/>
        </w:rPr>
        <w:t>the supply of spare and wear parts and servicing and maintenance of the fine alternative fuel shredder manufactured by V</w:t>
      </w:r>
      <w:r w:rsidR="00837DB5">
        <w:rPr>
          <w:rFonts w:ascii="Tahoma" w:hAnsi="Tahoma"/>
          <w:b/>
          <w:bCs/>
        </w:rPr>
        <w:t>ECOPLAN</w:t>
      </w:r>
      <w:r>
        <w:rPr>
          <w:rFonts w:ascii="Tahoma" w:hAnsi="Tahoma"/>
          <w:b/>
          <w:bCs/>
        </w:rPr>
        <w:t>, type VEZ 2500 T.</w:t>
      </w:r>
    </w:p>
    <w:p w14:paraId="526681BE" w14:textId="77777777" w:rsidR="00DB4E60" w:rsidRPr="00DB4E60" w:rsidRDefault="00DB4E60" w:rsidP="00A96A29">
      <w:pPr>
        <w:keepNext/>
        <w:keepLines/>
        <w:jc w:val="both"/>
        <w:rPr>
          <w:rFonts w:ascii="Tahoma" w:hAnsi="Tahoma" w:cs="Tahoma"/>
        </w:rPr>
      </w:pPr>
    </w:p>
    <w:p w14:paraId="3D233205" w14:textId="6BA01CF5" w:rsidR="00DB4E60" w:rsidRPr="00DB4E60" w:rsidRDefault="00DB4E60" w:rsidP="00A96A29">
      <w:pPr>
        <w:keepNext/>
        <w:keepLines/>
        <w:jc w:val="both"/>
        <w:rPr>
          <w:rFonts w:ascii="Tahoma" w:hAnsi="Tahoma" w:cs="Tahoma"/>
        </w:rPr>
      </w:pPr>
      <w:r>
        <w:rPr>
          <w:rFonts w:ascii="Tahoma" w:hAnsi="Tahoma"/>
        </w:rPr>
        <w:t>The quantities listed in the individual items of the quote (Annex 2/</w:t>
      </w:r>
      <w:r w:rsidR="00837DB5">
        <w:rPr>
          <w:rFonts w:ascii="Tahoma" w:hAnsi="Tahoma"/>
        </w:rPr>
        <w:t>2</w:t>
      </w:r>
      <w:r>
        <w:rPr>
          <w:rFonts w:ascii="Tahoma" w:hAnsi="Tahoma"/>
        </w:rPr>
        <w:t xml:space="preserve">) are indicative and are not binding on the contracting authority during the period of validity of the framework agreement. The contracting authority shall place the orders for deliveries and services throughout the validity of the framework agreement. </w:t>
      </w:r>
    </w:p>
    <w:p w14:paraId="60002785" w14:textId="726E5AF4" w:rsidR="000D500C" w:rsidRPr="00C8579C" w:rsidRDefault="000D500C" w:rsidP="00A96A29">
      <w:pPr>
        <w:keepNext/>
        <w:keepLines/>
        <w:jc w:val="both"/>
        <w:rPr>
          <w:rFonts w:ascii="Tahoma" w:hAnsi="Tahoma" w:cs="Tahoma"/>
        </w:rPr>
      </w:pPr>
    </w:p>
    <w:p w14:paraId="00F8F0B0" w14:textId="6F3EE211" w:rsidR="00C82B33" w:rsidRPr="00C8579C" w:rsidRDefault="00D974F2" w:rsidP="00A96A29">
      <w:pPr>
        <w:keepNext/>
        <w:keepLines/>
        <w:jc w:val="both"/>
        <w:rPr>
          <w:rFonts w:ascii="Tahoma" w:hAnsi="Tahoma" w:cs="Tahoma"/>
          <w:color w:val="FF0000"/>
        </w:rPr>
      </w:pPr>
      <w:proofErr w:type="gramStart"/>
      <w:r>
        <w:rPr>
          <w:rFonts w:ascii="Tahoma" w:hAnsi="Tahoma"/>
        </w:rPr>
        <w:t>The</w:t>
      </w:r>
      <w:r>
        <w:rPr>
          <w:rFonts w:ascii="Tahoma" w:hAnsi="Tahoma"/>
          <w:color w:val="000000"/>
        </w:rPr>
        <w:t xml:space="preserve"> framework agreement shall be concluded for a period of 36 months from </w:t>
      </w:r>
      <w:r>
        <w:rPr>
          <w:rFonts w:ascii="Tahoma" w:hAnsi="Tahoma"/>
        </w:rPr>
        <w:t>the date of conclusion of the framework agreement by both parties to</w:t>
      </w:r>
      <w:proofErr w:type="gramEnd"/>
      <w:r>
        <w:rPr>
          <w:rFonts w:ascii="Tahoma" w:hAnsi="Tahoma"/>
        </w:rPr>
        <w:t xml:space="preserve"> the framework agreement or until the value of the framework agreement is exhausted, whichever occurs the earlier. </w:t>
      </w:r>
    </w:p>
    <w:p w14:paraId="3622F028" w14:textId="21E2E5BB" w:rsidR="00AD6596" w:rsidRPr="00C8579C" w:rsidRDefault="00AD6596" w:rsidP="00A96A29">
      <w:pPr>
        <w:keepNext/>
        <w:keepLines/>
        <w:tabs>
          <w:tab w:val="left" w:pos="4958"/>
          <w:tab w:val="left" w:pos="7064"/>
        </w:tabs>
        <w:jc w:val="both"/>
        <w:rPr>
          <w:rFonts w:ascii="Tahoma" w:hAnsi="Tahoma" w:cs="Tahoma"/>
        </w:rPr>
      </w:pPr>
    </w:p>
    <w:p w14:paraId="7563F363" w14:textId="77777777" w:rsidR="008D27F8" w:rsidRPr="00C8579C" w:rsidRDefault="00DE5970" w:rsidP="00A96A29">
      <w:pPr>
        <w:keepNext/>
        <w:keepLines/>
        <w:tabs>
          <w:tab w:val="left" w:pos="4958"/>
          <w:tab w:val="left" w:pos="7064"/>
        </w:tabs>
        <w:jc w:val="both"/>
        <w:rPr>
          <w:rFonts w:ascii="Tahoma" w:hAnsi="Tahoma" w:cs="Tahoma"/>
        </w:rPr>
      </w:pPr>
      <w:r>
        <w:rPr>
          <w:rFonts w:ascii="Tahoma" w:hAnsi="Tahoma"/>
        </w:rPr>
        <w:t xml:space="preserve">The </w:t>
      </w:r>
      <w:proofErr w:type="gramStart"/>
      <w:r>
        <w:rPr>
          <w:rFonts w:ascii="Tahoma" w:hAnsi="Tahoma"/>
        </w:rPr>
        <w:t>subject-matter</w:t>
      </w:r>
      <w:proofErr w:type="gramEnd"/>
      <w:r>
        <w:rPr>
          <w:rFonts w:ascii="Tahoma" w:hAnsi="Tahoma"/>
        </w:rPr>
        <w:t xml:space="preserve"> of the public contract is defined in more detail in Chapter 2 of this tender documentation. </w:t>
      </w:r>
      <w:r>
        <w:rPr>
          <w:rFonts w:ascii="Tahoma" w:hAnsi="Tahoma"/>
        </w:rPr>
        <w:tab/>
      </w:r>
    </w:p>
    <w:p w14:paraId="167D1A66" w14:textId="77777777" w:rsidR="00777852" w:rsidRPr="00C8579C" w:rsidRDefault="00777852" w:rsidP="00A96A29">
      <w:pPr>
        <w:keepNext/>
        <w:keepLines/>
        <w:jc w:val="both"/>
        <w:rPr>
          <w:rFonts w:ascii="Tahoma" w:hAnsi="Tahoma" w:cs="Tahoma"/>
          <w:highlight w:val="yellow"/>
        </w:rPr>
      </w:pPr>
    </w:p>
    <w:p w14:paraId="586A713A" w14:textId="77777777" w:rsidR="007C70A1" w:rsidRPr="00C8579C" w:rsidRDefault="007C70A1" w:rsidP="00A96A29">
      <w:pPr>
        <w:keepNext/>
        <w:keepLines/>
        <w:numPr>
          <w:ilvl w:val="1"/>
          <w:numId w:val="2"/>
        </w:numPr>
        <w:jc w:val="both"/>
        <w:rPr>
          <w:rFonts w:ascii="Tahoma" w:hAnsi="Tahoma" w:cs="Tahoma"/>
          <w:b/>
        </w:rPr>
      </w:pPr>
      <w:r>
        <w:rPr>
          <w:rFonts w:ascii="Tahoma" w:hAnsi="Tahoma"/>
          <w:b/>
        </w:rPr>
        <w:t>Data on the contracting authority</w:t>
      </w:r>
    </w:p>
    <w:p w14:paraId="0686A46D" w14:textId="77777777" w:rsidR="007C70A1" w:rsidRPr="00C8579C" w:rsidRDefault="007C70A1" w:rsidP="00A96A29">
      <w:pPr>
        <w:keepNext/>
        <w:keepLines/>
        <w:jc w:val="both"/>
        <w:rPr>
          <w:rFonts w:ascii="Tahoma" w:hAnsi="Tahoma" w:cs="Tahoma"/>
        </w:rPr>
      </w:pPr>
    </w:p>
    <w:p w14:paraId="765EA1B7" w14:textId="494658BB" w:rsidR="007C70A1" w:rsidRPr="00C8579C" w:rsidRDefault="007C70A1" w:rsidP="00A96A29">
      <w:pPr>
        <w:keepNext/>
        <w:keepLines/>
        <w:jc w:val="both"/>
        <w:rPr>
          <w:rFonts w:ascii="Tahoma" w:hAnsi="Tahoma" w:cs="Tahoma"/>
          <w:snapToGrid w:val="0"/>
          <w:sz w:val="18"/>
          <w:szCs w:val="18"/>
        </w:rPr>
      </w:pPr>
      <w:proofErr w:type="gramStart"/>
      <w:r>
        <w:rPr>
          <w:rFonts w:ascii="Tahoma" w:hAnsi="Tahoma"/>
        </w:rPr>
        <w:t xml:space="preserve">The contracting authority of the public contract is JAVNO PODJETJE VODOVOD KANALIZACIJA SNAGA d.o.o., </w:t>
      </w:r>
      <w:proofErr w:type="spellStart"/>
      <w:r>
        <w:rPr>
          <w:rFonts w:ascii="Tahoma" w:hAnsi="Tahoma"/>
        </w:rPr>
        <w:t>Vodovodna</w:t>
      </w:r>
      <w:proofErr w:type="spellEnd"/>
      <w:r>
        <w:rPr>
          <w:rFonts w:ascii="Tahoma" w:hAnsi="Tahoma"/>
        </w:rPr>
        <w:t xml:space="preserve"> </w:t>
      </w:r>
      <w:proofErr w:type="spellStart"/>
      <w:r>
        <w:rPr>
          <w:rFonts w:ascii="Tahoma" w:hAnsi="Tahoma"/>
        </w:rPr>
        <w:t>cesta</w:t>
      </w:r>
      <w:proofErr w:type="spellEnd"/>
      <w:r>
        <w:rPr>
          <w:rFonts w:ascii="Tahoma" w:hAnsi="Tahoma"/>
        </w:rPr>
        <w:t xml:space="preserve"> 90, 1000 Ljubljana, which pursuant to the letter of authority has transferred the implementation of the procedure for the award of the public contract for </w:t>
      </w:r>
      <w:r>
        <w:rPr>
          <w:rFonts w:ascii="Tahoma" w:hAnsi="Tahoma"/>
          <w:b/>
        </w:rPr>
        <w:t xml:space="preserve">“The Supply of spare and wear parts and servicing and maintenance of the fine alternative fuel shredder manufactured by </w:t>
      </w:r>
      <w:r w:rsidR="00837DB5">
        <w:rPr>
          <w:rFonts w:ascii="Tahoma" w:hAnsi="Tahoma"/>
          <w:b/>
        </w:rPr>
        <w:t>VECOPLAN</w:t>
      </w:r>
      <w:r>
        <w:rPr>
          <w:rFonts w:ascii="Tahoma" w:hAnsi="Tahoma"/>
        </w:rPr>
        <w:t xml:space="preserve">” to JAVNI HOLDING Ljubljana, d.o.o., Verovškova </w:t>
      </w:r>
      <w:proofErr w:type="spellStart"/>
      <w:r>
        <w:rPr>
          <w:rFonts w:ascii="Tahoma" w:hAnsi="Tahoma"/>
        </w:rPr>
        <w:t>ulica</w:t>
      </w:r>
      <w:proofErr w:type="spellEnd"/>
      <w:r>
        <w:rPr>
          <w:rFonts w:ascii="Tahoma" w:hAnsi="Tahoma"/>
        </w:rPr>
        <w:t xml:space="preserve"> 70, 1000 Ljubljana.</w:t>
      </w:r>
      <w:proofErr w:type="gramEnd"/>
      <w:r>
        <w:rPr>
          <w:rFonts w:ascii="Tahoma" w:hAnsi="Tahoma"/>
        </w:rPr>
        <w:t xml:space="preserve"> </w:t>
      </w:r>
    </w:p>
    <w:p w14:paraId="276EEB8F" w14:textId="77777777" w:rsidR="00E9188F" w:rsidRPr="00C8579C" w:rsidRDefault="00E9188F" w:rsidP="00A96A29">
      <w:pPr>
        <w:keepNext/>
        <w:keepLines/>
        <w:ind w:left="708"/>
        <w:jc w:val="both"/>
        <w:rPr>
          <w:rFonts w:ascii="Tahoma" w:hAnsi="Tahoma" w:cs="Tahoma"/>
          <w:b/>
        </w:rPr>
      </w:pPr>
    </w:p>
    <w:p w14:paraId="654F8D03" w14:textId="77777777" w:rsidR="007C70A1" w:rsidRPr="00C8579C" w:rsidRDefault="007C70A1" w:rsidP="00A96A2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Pr>
          <w:rFonts w:ascii="Tahoma" w:hAnsi="Tahoma"/>
          <w:b/>
        </w:rPr>
        <w:t>Legal basis and definition of the procedure</w:t>
      </w:r>
    </w:p>
    <w:p w14:paraId="37E1918B" w14:textId="77777777" w:rsidR="007C70A1" w:rsidRPr="00C8579C" w:rsidRDefault="007C70A1" w:rsidP="00A96A29">
      <w:pPr>
        <w:keepNext/>
        <w:keepLines/>
        <w:jc w:val="both"/>
      </w:pPr>
    </w:p>
    <w:p w14:paraId="63995916" w14:textId="77777777" w:rsidR="007C70A1" w:rsidRPr="00C8579C" w:rsidRDefault="007C70A1" w:rsidP="00A96A29">
      <w:pPr>
        <w:pStyle w:val="Telobesedila3"/>
        <w:keepNext/>
        <w:keepLines/>
        <w:rPr>
          <w:rFonts w:ascii="Tahoma" w:hAnsi="Tahoma" w:cs="Tahoma"/>
        </w:rPr>
      </w:pPr>
      <w:r>
        <w:rPr>
          <w:rFonts w:ascii="Tahoma" w:hAnsi="Tahoma"/>
        </w:rPr>
        <w:t xml:space="preserve">The public contract </w:t>
      </w:r>
      <w:proofErr w:type="gramStart"/>
      <w:r>
        <w:rPr>
          <w:rFonts w:ascii="Tahoma" w:hAnsi="Tahoma"/>
        </w:rPr>
        <w:t>shall be performed</w:t>
      </w:r>
      <w:proofErr w:type="gramEnd"/>
      <w:r>
        <w:rPr>
          <w:rFonts w:ascii="Tahoma" w:hAnsi="Tahoma"/>
        </w:rPr>
        <w:t xml:space="preserve"> in accordance with the provisions of the:</w:t>
      </w:r>
    </w:p>
    <w:p w14:paraId="0CFB87CC" w14:textId="77777777" w:rsidR="00F1423B" w:rsidRPr="00C8579C" w:rsidRDefault="00F1423B" w:rsidP="00A96A29">
      <w:pPr>
        <w:keepNext/>
        <w:keepLines/>
        <w:numPr>
          <w:ilvl w:val="0"/>
          <w:numId w:val="5"/>
        </w:numPr>
        <w:jc w:val="both"/>
        <w:rPr>
          <w:rFonts w:ascii="Tahoma" w:hAnsi="Tahoma" w:cs="Tahoma"/>
        </w:rPr>
      </w:pPr>
      <w:r>
        <w:rPr>
          <w:rFonts w:ascii="Tahoma" w:hAnsi="Tahoma"/>
        </w:rPr>
        <w:t>Public Procurement Act (Official Gazette of the Republic of Slovenia, No. 91/15 and 14/18; hereinafter: ZJN-3),</w:t>
      </w:r>
    </w:p>
    <w:p w14:paraId="289558AE" w14:textId="20A56491" w:rsidR="00F1423B" w:rsidRDefault="00F1423B" w:rsidP="00A96A29">
      <w:pPr>
        <w:keepNext/>
        <w:keepLines/>
        <w:numPr>
          <w:ilvl w:val="0"/>
          <w:numId w:val="5"/>
        </w:numPr>
        <w:jc w:val="both"/>
        <w:rPr>
          <w:rFonts w:ascii="Tahoma" w:hAnsi="Tahoma" w:cs="Tahoma"/>
        </w:rPr>
      </w:pPr>
      <w:r>
        <w:rPr>
          <w:rFonts w:ascii="Tahoma" w:hAnsi="Tahoma"/>
        </w:rPr>
        <w:t>Legal Protection in Public Procurement Procedures Act (Official Gazette of the Republic of Slovenia, No. 43/11, 60/11-ZTP-D, 63/13, 90/14 and 60/17, hereinafter: ZPVPJN),</w:t>
      </w:r>
    </w:p>
    <w:p w14:paraId="1FE0D46E" w14:textId="29C9532C" w:rsidR="00FD6FC9" w:rsidRPr="00C8579C" w:rsidRDefault="00837DB5" w:rsidP="00A96A29">
      <w:pPr>
        <w:keepNext/>
        <w:keepLines/>
        <w:numPr>
          <w:ilvl w:val="0"/>
          <w:numId w:val="5"/>
        </w:numPr>
        <w:jc w:val="both"/>
        <w:rPr>
          <w:rFonts w:ascii="Tahoma" w:hAnsi="Tahoma" w:cs="Tahoma"/>
        </w:rPr>
      </w:pPr>
      <w:proofErr w:type="gramStart"/>
      <w:r>
        <w:rPr>
          <w:rFonts w:ascii="Tahoma" w:hAnsi="Tahoma"/>
        </w:rPr>
        <w:t>o</w:t>
      </w:r>
      <w:r w:rsidR="00706C97">
        <w:rPr>
          <w:rFonts w:ascii="Tahoma" w:hAnsi="Tahoma"/>
        </w:rPr>
        <w:t>ther</w:t>
      </w:r>
      <w:proofErr w:type="gramEnd"/>
      <w:r w:rsidR="00706C97">
        <w:rPr>
          <w:rFonts w:ascii="Tahoma" w:hAnsi="Tahoma"/>
        </w:rPr>
        <w:t xml:space="preserve"> regulations adopted on the basis of the aforementioned acts and the applicable regulations relating to the subject-matter of the public contract.</w:t>
      </w:r>
    </w:p>
    <w:p w14:paraId="0F424F04" w14:textId="77777777" w:rsidR="00E53959" w:rsidRPr="00C8579C" w:rsidRDefault="00E53959" w:rsidP="00A96A29">
      <w:pPr>
        <w:keepNext/>
        <w:keepLines/>
        <w:ind w:left="720"/>
        <w:jc w:val="both"/>
        <w:rPr>
          <w:rFonts w:ascii="Tahoma" w:hAnsi="Tahoma" w:cs="Tahoma"/>
        </w:rPr>
      </w:pPr>
    </w:p>
    <w:p w14:paraId="7DDE08C4" w14:textId="17136984" w:rsidR="00AA0A25" w:rsidRDefault="00606533" w:rsidP="00A96A29">
      <w:pPr>
        <w:keepNext/>
        <w:keepLines/>
        <w:jc w:val="both"/>
        <w:rPr>
          <w:rFonts w:ascii="Tahoma" w:hAnsi="Tahoma" w:cs="Tahoma"/>
        </w:rPr>
      </w:pPr>
      <w:r w:rsidRPr="002B16CD">
        <w:rPr>
          <w:rFonts w:ascii="Tahoma" w:hAnsi="Tahoma" w:cs="Tahoma"/>
        </w:rPr>
        <w:t>The contracting authority is awarding the public contract according to the low-value contract procedure in accordance with Article 47 of the ZJN-3.</w:t>
      </w:r>
      <w:r>
        <w:rPr>
          <w:rFonts w:ascii="Tahoma" w:hAnsi="Tahoma"/>
        </w:rPr>
        <w:t xml:space="preserve"> The contracting authority shall inform the tenderers of all decisions in accordance with Article 90 of the ZJN-3 by publishing the signed decision referred to in this </w:t>
      </w:r>
      <w:r w:rsidR="00052538">
        <w:rPr>
          <w:rFonts w:ascii="Tahoma" w:hAnsi="Tahoma"/>
        </w:rPr>
        <w:t>A</w:t>
      </w:r>
      <w:r>
        <w:rPr>
          <w:rFonts w:ascii="Tahoma" w:hAnsi="Tahoma"/>
        </w:rPr>
        <w:t xml:space="preserve">rticle on the Public Procurement Portal. </w:t>
      </w:r>
    </w:p>
    <w:p w14:paraId="4A034FDF" w14:textId="77777777" w:rsidR="001D5D59" w:rsidRPr="001D5D59" w:rsidRDefault="001D5D59" w:rsidP="00A96A29">
      <w:pPr>
        <w:keepNext/>
        <w:keepLines/>
        <w:jc w:val="both"/>
        <w:rPr>
          <w:rFonts w:ascii="Tahoma" w:hAnsi="Tahoma" w:cs="Tahoma"/>
        </w:rPr>
      </w:pPr>
    </w:p>
    <w:p w14:paraId="7C1C03D6" w14:textId="77777777" w:rsidR="007C70A1" w:rsidRPr="00C8579C" w:rsidRDefault="007C70A1" w:rsidP="00A96A29">
      <w:pPr>
        <w:keepNext/>
        <w:keepLines/>
        <w:numPr>
          <w:ilvl w:val="1"/>
          <w:numId w:val="2"/>
        </w:numPr>
        <w:jc w:val="both"/>
        <w:rPr>
          <w:rFonts w:ascii="Tahoma" w:hAnsi="Tahoma" w:cs="Tahoma"/>
          <w:b/>
        </w:rPr>
      </w:pPr>
      <w:r>
        <w:rPr>
          <w:rFonts w:ascii="Tahoma" w:hAnsi="Tahoma"/>
          <w:b/>
        </w:rPr>
        <w:t>Language and unit of currency</w:t>
      </w:r>
    </w:p>
    <w:p w14:paraId="59CC232C" w14:textId="77777777" w:rsidR="007C70A1" w:rsidRPr="00C8579C" w:rsidRDefault="007C70A1" w:rsidP="00A96A29">
      <w:pPr>
        <w:keepNext/>
        <w:keepLines/>
        <w:jc w:val="both"/>
        <w:rPr>
          <w:rFonts w:ascii="Tahoma" w:hAnsi="Tahoma" w:cs="Tahoma"/>
          <w:b/>
        </w:rPr>
      </w:pPr>
    </w:p>
    <w:p w14:paraId="6C3FCE9A" w14:textId="77777777" w:rsidR="00DB4E60" w:rsidRPr="002B16CD" w:rsidRDefault="00DB4E60" w:rsidP="00A96A29">
      <w:pPr>
        <w:keepNext/>
        <w:keepLines/>
        <w:jc w:val="both"/>
        <w:rPr>
          <w:rFonts w:ascii="Tahoma" w:hAnsi="Tahoma" w:cs="Tahoma"/>
        </w:rPr>
      </w:pPr>
      <w:r>
        <w:rPr>
          <w:rFonts w:ascii="Tahoma" w:hAnsi="Tahoma"/>
        </w:rPr>
        <w:t xml:space="preserve">The public procurement procedure </w:t>
      </w:r>
      <w:proofErr w:type="gramStart"/>
      <w:r>
        <w:rPr>
          <w:rFonts w:ascii="Tahoma" w:hAnsi="Tahoma"/>
        </w:rPr>
        <w:t>shall be conducted</w:t>
      </w:r>
      <w:proofErr w:type="gramEnd"/>
      <w:r>
        <w:rPr>
          <w:rFonts w:ascii="Tahoma" w:hAnsi="Tahoma"/>
        </w:rPr>
        <w:t xml:space="preserve"> in the Slovene language. The tender documentation </w:t>
      </w:r>
      <w:proofErr w:type="gramStart"/>
      <w:r>
        <w:rPr>
          <w:rFonts w:ascii="Tahoma" w:hAnsi="Tahoma"/>
        </w:rPr>
        <w:t>has been drafted</w:t>
      </w:r>
      <w:proofErr w:type="gramEnd"/>
      <w:r>
        <w:rPr>
          <w:rFonts w:ascii="Tahoma" w:hAnsi="Tahoma"/>
        </w:rPr>
        <w:t xml:space="preserve"> in the Slovenian and English languages. </w:t>
      </w:r>
      <w:r w:rsidRPr="002B16CD">
        <w:rPr>
          <w:rFonts w:ascii="Tahoma" w:hAnsi="Tahoma"/>
        </w:rPr>
        <w:t>In the case of doubt (inconsistencies) between the two language versions of the tender documentation (and its annexes), the Slovene language version shall be used for the linguistic interpretation thereof.</w:t>
      </w:r>
    </w:p>
    <w:p w14:paraId="66E5E341" w14:textId="77777777" w:rsidR="00DB4E60" w:rsidRPr="002B16CD" w:rsidRDefault="00DB4E60" w:rsidP="00A96A29">
      <w:pPr>
        <w:keepNext/>
        <w:keepLines/>
        <w:jc w:val="both"/>
        <w:rPr>
          <w:rFonts w:ascii="Tahoma" w:hAnsi="Tahoma" w:cs="Tahoma"/>
        </w:rPr>
      </w:pPr>
    </w:p>
    <w:p w14:paraId="1C4C1174" w14:textId="77777777" w:rsidR="00DB4E60" w:rsidRPr="002B16CD" w:rsidRDefault="00DB4E60" w:rsidP="00A96A29">
      <w:pPr>
        <w:keepNext/>
        <w:keepLines/>
        <w:jc w:val="both"/>
        <w:rPr>
          <w:rFonts w:ascii="Tahoma" w:hAnsi="Tahoma" w:cs="Tahoma"/>
        </w:rPr>
      </w:pPr>
      <w:r w:rsidRPr="002B16CD">
        <w:rPr>
          <w:rFonts w:ascii="Tahoma" w:hAnsi="Tahoma"/>
        </w:rPr>
        <w:t xml:space="preserve">Economic operators can submit their tenders </w:t>
      </w:r>
      <w:proofErr w:type="gramStart"/>
      <w:r w:rsidRPr="002B16CD">
        <w:rPr>
          <w:rFonts w:ascii="Tahoma" w:hAnsi="Tahoma"/>
        </w:rPr>
        <w:t>in either</w:t>
      </w:r>
      <w:proofErr w:type="gramEnd"/>
      <w:r w:rsidRPr="002B16CD">
        <w:rPr>
          <w:rFonts w:ascii="Tahoma" w:hAnsi="Tahoma"/>
        </w:rPr>
        <w:t xml:space="preserve"> the Slovene or in the English language. </w:t>
      </w:r>
    </w:p>
    <w:p w14:paraId="2FECD2C9" w14:textId="77777777" w:rsidR="0029579C" w:rsidRDefault="0029579C" w:rsidP="00A96A29">
      <w:pPr>
        <w:keepNext/>
        <w:keepLines/>
        <w:jc w:val="both"/>
        <w:rPr>
          <w:rFonts w:ascii="Tahoma" w:hAnsi="Tahoma" w:cs="Tahoma"/>
        </w:rPr>
      </w:pPr>
    </w:p>
    <w:p w14:paraId="7BC41593" w14:textId="64266490" w:rsidR="00DB4E60" w:rsidRPr="00DB4E60" w:rsidRDefault="00DB4E60" w:rsidP="00A96A29">
      <w:pPr>
        <w:keepNext/>
        <w:keepLines/>
        <w:jc w:val="both"/>
        <w:rPr>
          <w:rFonts w:ascii="Tahoma" w:hAnsi="Tahoma" w:cs="Tahoma"/>
        </w:rPr>
      </w:pPr>
      <w:proofErr w:type="gramStart"/>
      <w:r>
        <w:rPr>
          <w:rFonts w:ascii="Tahoma" w:hAnsi="Tahoma"/>
        </w:rPr>
        <w:lastRenderedPageBreak/>
        <w:t>The contracting authority reserves the right to demand from an individual tenderer to provide an individual tender document in its translation into the Slovenian language at the expense of the tenderer (either done by a sworn translator for the Slovenian language or as a plain/uncertified translation), insofar as this is necessary for the purpose of conducting a review and/or evaluation of the tender.</w:t>
      </w:r>
      <w:proofErr w:type="gramEnd"/>
      <w:r>
        <w:rPr>
          <w:rFonts w:ascii="Tahoma" w:hAnsi="Tahoma"/>
        </w:rPr>
        <w:t xml:space="preserve"> If a translation is needed, the contracting authority shall inform the tenderer </w:t>
      </w:r>
      <w:proofErr w:type="gramStart"/>
      <w:r>
        <w:rPr>
          <w:rFonts w:ascii="Tahoma" w:hAnsi="Tahoma"/>
        </w:rPr>
        <w:t>and also</w:t>
      </w:r>
      <w:proofErr w:type="gramEnd"/>
      <w:r>
        <w:rPr>
          <w:rFonts w:ascii="Tahoma" w:hAnsi="Tahoma"/>
        </w:rPr>
        <w:t xml:space="preserve"> specify the deadline by which the translation of the document must be submitted. If the tenderer fails to submit the translation within the deadline set by the contracting authority, the tender </w:t>
      </w:r>
      <w:proofErr w:type="gramStart"/>
      <w:r>
        <w:rPr>
          <w:rFonts w:ascii="Tahoma" w:hAnsi="Tahoma"/>
        </w:rPr>
        <w:t>shall be excluded</w:t>
      </w:r>
      <w:proofErr w:type="gramEnd"/>
      <w:r>
        <w:rPr>
          <w:rFonts w:ascii="Tahoma" w:hAnsi="Tahoma"/>
        </w:rPr>
        <w:t xml:space="preserve"> from further evaluation.</w:t>
      </w:r>
    </w:p>
    <w:p w14:paraId="2C7CABFA" w14:textId="77777777" w:rsidR="00DB4E60" w:rsidRPr="00DB4E60" w:rsidRDefault="00DB4E60" w:rsidP="00A96A29">
      <w:pPr>
        <w:keepNext/>
        <w:keepLines/>
        <w:jc w:val="both"/>
        <w:rPr>
          <w:rFonts w:ascii="Tahoma" w:hAnsi="Tahoma" w:cs="Tahoma"/>
        </w:rPr>
      </w:pPr>
    </w:p>
    <w:p w14:paraId="45DE6E29" w14:textId="77777777" w:rsidR="00DB4E60" w:rsidRPr="00DB4E60" w:rsidRDefault="00DB4E60" w:rsidP="00A96A29">
      <w:pPr>
        <w:keepNext/>
        <w:keepLines/>
        <w:jc w:val="both"/>
        <w:rPr>
          <w:rFonts w:ascii="Tahoma" w:hAnsi="Tahoma" w:cs="Tahoma"/>
        </w:rPr>
      </w:pPr>
      <w:r>
        <w:rPr>
          <w:rFonts w:ascii="Tahoma" w:hAnsi="Tahoma"/>
        </w:rPr>
        <w:t>The contracting authority reserves the right to determine, at its discretion, whether the tenderer should submit a translation done by a sworn translator for the Slovenian language or a plain (uncertified) translation. The costs of translation shall be borne by the tenderer.</w:t>
      </w:r>
    </w:p>
    <w:p w14:paraId="0D35CC80" w14:textId="1191C7A3" w:rsidR="002A23A6" w:rsidRDefault="002A23A6" w:rsidP="00A96A29">
      <w:pPr>
        <w:keepNext/>
        <w:keepLines/>
        <w:jc w:val="both"/>
        <w:rPr>
          <w:rFonts w:ascii="Tahoma" w:hAnsi="Tahoma" w:cs="Tahoma"/>
        </w:rPr>
      </w:pPr>
      <w:r>
        <w:rPr>
          <w:rFonts w:ascii="Tahoma" w:hAnsi="Tahoma"/>
        </w:rPr>
        <w:t xml:space="preserve">Financial information </w:t>
      </w:r>
      <w:proofErr w:type="gramStart"/>
      <w:r>
        <w:rPr>
          <w:rFonts w:ascii="Tahoma" w:hAnsi="Tahoma"/>
        </w:rPr>
        <w:t>must be given</w:t>
      </w:r>
      <w:proofErr w:type="gramEnd"/>
      <w:r>
        <w:rPr>
          <w:rFonts w:ascii="Tahoma" w:hAnsi="Tahoma"/>
        </w:rPr>
        <w:t xml:space="preserve"> in </w:t>
      </w:r>
      <w:r w:rsidR="00837DB5">
        <w:rPr>
          <w:rFonts w:ascii="Tahoma" w:hAnsi="Tahoma"/>
        </w:rPr>
        <w:t>EUR</w:t>
      </w:r>
      <w:r>
        <w:rPr>
          <w:rFonts w:ascii="Tahoma" w:hAnsi="Tahoma"/>
        </w:rPr>
        <w:t>, with up to two (2) decimal places.</w:t>
      </w:r>
    </w:p>
    <w:p w14:paraId="6ADD3BE1" w14:textId="77777777" w:rsidR="00AD7483" w:rsidRPr="00C8579C" w:rsidRDefault="00AD7483" w:rsidP="00A96A29">
      <w:pPr>
        <w:keepNext/>
        <w:keepLines/>
        <w:jc w:val="both"/>
        <w:rPr>
          <w:rFonts w:ascii="Tahoma" w:hAnsi="Tahoma" w:cs="Tahoma"/>
        </w:rPr>
      </w:pPr>
    </w:p>
    <w:p w14:paraId="7A6B23FC" w14:textId="77777777" w:rsidR="007C70A1" w:rsidRPr="00C8579C" w:rsidRDefault="007C70A1" w:rsidP="00A96A29">
      <w:pPr>
        <w:keepNext/>
        <w:keepLines/>
        <w:numPr>
          <w:ilvl w:val="1"/>
          <w:numId w:val="2"/>
        </w:numPr>
        <w:jc w:val="both"/>
        <w:rPr>
          <w:rFonts w:ascii="Tahoma" w:hAnsi="Tahoma" w:cs="Tahoma"/>
          <w:b/>
        </w:rPr>
      </w:pPr>
      <w:r>
        <w:rPr>
          <w:rFonts w:ascii="Tahoma" w:hAnsi="Tahoma"/>
          <w:b/>
        </w:rPr>
        <w:t>Additional clarifications to tenderers</w:t>
      </w:r>
      <w:bookmarkEnd w:id="1"/>
      <w:bookmarkEnd w:id="2"/>
      <w:bookmarkEnd w:id="3"/>
      <w:bookmarkEnd w:id="4"/>
      <w:bookmarkEnd w:id="5"/>
    </w:p>
    <w:p w14:paraId="7B5061CB" w14:textId="77777777" w:rsidR="007C70A1" w:rsidRPr="00C8579C" w:rsidRDefault="007C70A1" w:rsidP="00A96A29">
      <w:pPr>
        <w:keepNext/>
        <w:keepLines/>
        <w:jc w:val="both"/>
        <w:rPr>
          <w:rFonts w:ascii="Tahoma" w:hAnsi="Tahoma" w:cs="Tahoma"/>
        </w:rPr>
      </w:pPr>
    </w:p>
    <w:p w14:paraId="55C4B4A3" w14:textId="27065B1F" w:rsidR="0094613F" w:rsidRPr="00C8579C" w:rsidRDefault="0094613F" w:rsidP="00A96A29">
      <w:pPr>
        <w:keepNext/>
        <w:keepLines/>
        <w:jc w:val="both"/>
        <w:rPr>
          <w:rFonts w:ascii="Tahoma" w:hAnsi="Tahoma"/>
        </w:rPr>
      </w:pPr>
      <w:r>
        <w:rPr>
          <w:rFonts w:ascii="Tahoma" w:hAnsi="Tahoma"/>
        </w:rPr>
        <w:t xml:space="preserve">Additional clarifications or questions about the tender documentation can be requested by interested tenderers only </w:t>
      </w:r>
      <w:r>
        <w:rPr>
          <w:rFonts w:ascii="Tahoma" w:hAnsi="Tahoma"/>
          <w:b/>
        </w:rPr>
        <w:t>through the Public Procurement Portal</w:t>
      </w:r>
      <w:r>
        <w:rPr>
          <w:rFonts w:ascii="Tahoma" w:hAnsi="Tahoma"/>
        </w:rPr>
        <w:t xml:space="preserve">, but </w:t>
      </w:r>
      <w:r w:rsidRPr="00616F49">
        <w:rPr>
          <w:rFonts w:ascii="Tahoma" w:hAnsi="Tahoma"/>
          <w:b/>
          <w:bCs/>
        </w:rPr>
        <w:t xml:space="preserve">no later than by </w:t>
      </w:r>
      <w:r w:rsidR="00616F49" w:rsidRPr="00616F49">
        <w:rPr>
          <w:rFonts w:ascii="Tahoma" w:hAnsi="Tahoma"/>
          <w:b/>
          <w:bCs/>
        </w:rPr>
        <w:t>10.</w:t>
      </w:r>
      <w:r w:rsidRPr="00616F49">
        <w:rPr>
          <w:rFonts w:ascii="Tahoma" w:hAnsi="Tahoma"/>
          <w:b/>
        </w:rPr>
        <w:t xml:space="preserve"> </w:t>
      </w:r>
      <w:r w:rsidR="00616F49" w:rsidRPr="00616F49">
        <w:rPr>
          <w:rFonts w:ascii="Tahoma" w:hAnsi="Tahoma"/>
          <w:b/>
        </w:rPr>
        <w:t>12</w:t>
      </w:r>
      <w:r w:rsidRPr="00616F49">
        <w:rPr>
          <w:rFonts w:ascii="Tahoma" w:hAnsi="Tahoma"/>
          <w:b/>
        </w:rPr>
        <w:t>. 2021</w:t>
      </w:r>
      <w:r>
        <w:rPr>
          <w:rFonts w:ascii="Tahoma" w:hAnsi="Tahoma"/>
          <w:b/>
        </w:rPr>
        <w:t xml:space="preserve"> by 10</w:t>
      </w:r>
      <w:r w:rsidR="00837DB5">
        <w:rPr>
          <w:rFonts w:ascii="Tahoma" w:hAnsi="Tahoma"/>
          <w:b/>
        </w:rPr>
        <w:t> </w:t>
      </w:r>
      <w:r>
        <w:rPr>
          <w:rFonts w:ascii="Tahoma" w:hAnsi="Tahoma"/>
          <w:b/>
        </w:rPr>
        <w:t>a.m.</w:t>
      </w:r>
      <w:r>
        <w:rPr>
          <w:rFonts w:ascii="Tahoma" w:hAnsi="Tahoma"/>
        </w:rPr>
        <w:t xml:space="preserve"> Any responses and clarifications </w:t>
      </w:r>
      <w:proofErr w:type="gramStart"/>
      <w:r>
        <w:rPr>
          <w:rFonts w:ascii="Tahoma" w:hAnsi="Tahoma"/>
        </w:rPr>
        <w:t>will be published</w:t>
      </w:r>
      <w:proofErr w:type="gramEnd"/>
      <w:r>
        <w:rPr>
          <w:rFonts w:ascii="Tahoma" w:hAnsi="Tahoma"/>
        </w:rPr>
        <w:t xml:space="preserve"> on the Public Procurement Portal, no later than by </w:t>
      </w:r>
      <w:r w:rsidR="00616F49" w:rsidRPr="00616F49">
        <w:rPr>
          <w:rFonts w:ascii="Tahoma" w:hAnsi="Tahoma"/>
        </w:rPr>
        <w:t>14.</w:t>
      </w:r>
      <w:r w:rsidRPr="00616F49">
        <w:rPr>
          <w:rFonts w:ascii="Tahoma" w:hAnsi="Tahoma"/>
        </w:rPr>
        <w:t xml:space="preserve"> </w:t>
      </w:r>
      <w:r w:rsidR="00616F49" w:rsidRPr="00616F49">
        <w:rPr>
          <w:rFonts w:ascii="Tahoma" w:hAnsi="Tahoma"/>
        </w:rPr>
        <w:t>12</w:t>
      </w:r>
      <w:r w:rsidRPr="00616F49">
        <w:rPr>
          <w:rFonts w:ascii="Tahoma" w:hAnsi="Tahoma"/>
        </w:rPr>
        <w:t>. 2021</w:t>
      </w:r>
      <w:r>
        <w:rPr>
          <w:rFonts w:ascii="Tahoma" w:hAnsi="Tahoma"/>
        </w:rPr>
        <w:t xml:space="preserve"> </w:t>
      </w:r>
      <w:proofErr w:type="gramStart"/>
      <w:r>
        <w:rPr>
          <w:rFonts w:ascii="Tahoma" w:hAnsi="Tahoma"/>
        </w:rPr>
        <w:t>inclusive,</w:t>
      </w:r>
      <w:proofErr w:type="gramEnd"/>
      <w:r>
        <w:rPr>
          <w:rFonts w:ascii="Tahoma" w:hAnsi="Tahoma"/>
        </w:rPr>
        <w:t xml:space="preserve"> provided that the relevant request is submitted by the deadline. The contracting authority is not obligated to respond to requests for further clarification or questions submitted in any other manner.</w:t>
      </w:r>
    </w:p>
    <w:p w14:paraId="7652AFD9" w14:textId="77777777" w:rsidR="00012CF7" w:rsidRPr="00C8579C" w:rsidRDefault="00012CF7" w:rsidP="00A96A29">
      <w:pPr>
        <w:keepNext/>
        <w:keepLines/>
        <w:jc w:val="both"/>
        <w:rPr>
          <w:rFonts w:ascii="Tahoma" w:hAnsi="Tahoma"/>
        </w:rPr>
      </w:pPr>
    </w:p>
    <w:p w14:paraId="5D31017B" w14:textId="77777777" w:rsidR="007C70A1" w:rsidRPr="00C8579C" w:rsidRDefault="007C70A1" w:rsidP="00A96A29">
      <w:pPr>
        <w:keepNext/>
        <w:keepLines/>
        <w:numPr>
          <w:ilvl w:val="1"/>
          <w:numId w:val="2"/>
        </w:numPr>
        <w:jc w:val="both"/>
        <w:rPr>
          <w:rFonts w:ascii="Tahoma" w:hAnsi="Tahoma" w:cs="Tahoma"/>
          <w:b/>
        </w:rPr>
      </w:pPr>
      <w:r>
        <w:rPr>
          <w:rFonts w:ascii="Tahoma" w:hAnsi="Tahoma"/>
          <w:b/>
        </w:rPr>
        <w:t>Variant tender</w:t>
      </w:r>
    </w:p>
    <w:p w14:paraId="3C12AA05" w14:textId="77777777" w:rsidR="007C70A1" w:rsidRPr="00C8579C" w:rsidRDefault="007C70A1" w:rsidP="00A96A29">
      <w:pPr>
        <w:pStyle w:val="BESEDILO"/>
        <w:keepNext/>
        <w:widowControl/>
        <w:tabs>
          <w:tab w:val="clear" w:pos="2155"/>
        </w:tabs>
        <w:rPr>
          <w:rFonts w:ascii="Tahoma" w:hAnsi="Tahoma" w:cs="Tahoma"/>
          <w:kern w:val="0"/>
        </w:rPr>
      </w:pPr>
    </w:p>
    <w:p w14:paraId="33114F98" w14:textId="77777777" w:rsidR="00606533" w:rsidRPr="00C8579C" w:rsidRDefault="00606533" w:rsidP="00A96A29">
      <w:pPr>
        <w:keepNext/>
        <w:keepLines/>
        <w:jc w:val="both"/>
        <w:rPr>
          <w:rFonts w:ascii="Tahoma" w:hAnsi="Tahoma" w:cs="Tahoma"/>
        </w:rPr>
      </w:pPr>
      <w:r>
        <w:rPr>
          <w:rFonts w:ascii="Tahoma" w:hAnsi="Tahoma"/>
        </w:rPr>
        <w:t>The contracting authority shall not allow the submission of variant tenders. The contracting authority shall reject any such tender as inadmissible.</w:t>
      </w:r>
    </w:p>
    <w:p w14:paraId="3A274286" w14:textId="77777777" w:rsidR="004F2EA8" w:rsidRPr="00C8579C" w:rsidRDefault="004F2EA8" w:rsidP="00A96A29">
      <w:pPr>
        <w:keepNext/>
        <w:keepLines/>
        <w:jc w:val="both"/>
        <w:rPr>
          <w:rFonts w:ascii="Tahoma" w:hAnsi="Tahoma" w:cs="Tahoma"/>
        </w:rPr>
      </w:pPr>
    </w:p>
    <w:p w14:paraId="0F2FF363" w14:textId="77777777" w:rsidR="004F2EA8" w:rsidRPr="00C8579C" w:rsidRDefault="004F2EA8" w:rsidP="00A96A29">
      <w:pPr>
        <w:keepNext/>
        <w:keepLines/>
        <w:numPr>
          <w:ilvl w:val="1"/>
          <w:numId w:val="2"/>
        </w:numPr>
        <w:jc w:val="both"/>
        <w:rPr>
          <w:rFonts w:ascii="Tahoma" w:hAnsi="Tahoma" w:cs="Tahoma"/>
          <w:b/>
        </w:rPr>
      </w:pPr>
      <w:r>
        <w:rPr>
          <w:rFonts w:ascii="Tahoma" w:hAnsi="Tahoma"/>
          <w:b/>
        </w:rPr>
        <w:t>Review and evaluation of tenders</w:t>
      </w:r>
    </w:p>
    <w:p w14:paraId="3D98D53D" w14:textId="77777777" w:rsidR="004F2EA8" w:rsidRPr="00C8579C" w:rsidRDefault="004F2EA8" w:rsidP="00A96A29">
      <w:pPr>
        <w:keepNext/>
        <w:keepLines/>
        <w:rPr>
          <w:rFonts w:ascii="Tahoma" w:hAnsi="Tahoma" w:cs="Tahoma"/>
        </w:rPr>
      </w:pPr>
    </w:p>
    <w:p w14:paraId="2B394873" w14:textId="77777777" w:rsidR="00DF3A28" w:rsidRPr="00C8579C" w:rsidRDefault="004F2EA8" w:rsidP="00A96A29">
      <w:pPr>
        <w:keepNext/>
        <w:keepLines/>
        <w:jc w:val="both"/>
        <w:rPr>
          <w:rFonts w:ascii="Tahoma" w:hAnsi="Tahoma" w:cs="Tahoma"/>
        </w:rPr>
      </w:pPr>
      <w:r>
        <w:rPr>
          <w:rFonts w:ascii="Tahoma" w:hAnsi="Tahoma"/>
        </w:rPr>
        <w:t>Prior to the award of the public contract, the contracting authority shall verify the existence and content of the data or other particulars referred to in the tender of the tenderer to which it has decided to award the contract. The contracting authority shall perform the review and evaluation of tenders and award the public contract in the manner defined in the provisions of Article 89 of the ZJN-3.</w:t>
      </w:r>
    </w:p>
    <w:p w14:paraId="4F9D1B99" w14:textId="77777777" w:rsidR="00AE4BEB" w:rsidRPr="00C8579C" w:rsidRDefault="00AE4BEB" w:rsidP="00A96A29">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77777777" w:rsidR="00AE4BEB" w:rsidRPr="00C8579C" w:rsidRDefault="00C74881" w:rsidP="00A96A29">
      <w:pPr>
        <w:keepNext/>
        <w:keepLines/>
        <w:numPr>
          <w:ilvl w:val="1"/>
          <w:numId w:val="2"/>
        </w:numPr>
        <w:jc w:val="both"/>
        <w:rPr>
          <w:rFonts w:ascii="Tahoma" w:hAnsi="Tahoma" w:cs="Tahoma"/>
          <w:b/>
        </w:rPr>
      </w:pPr>
      <w:r>
        <w:rPr>
          <w:rFonts w:ascii="Tahoma" w:hAnsi="Tahoma"/>
          <w:b/>
        </w:rPr>
        <w:t>Framework agreement</w:t>
      </w:r>
    </w:p>
    <w:p w14:paraId="6CC9C991" w14:textId="77777777" w:rsidR="00F1423B" w:rsidRPr="00C8579C" w:rsidRDefault="00F1423B" w:rsidP="00A96A29">
      <w:pPr>
        <w:keepNext/>
        <w:keepLines/>
        <w:ind w:hanging="360"/>
        <w:jc w:val="both"/>
        <w:rPr>
          <w:rFonts w:ascii="Tahoma" w:hAnsi="Tahoma" w:cs="Tahoma"/>
        </w:rPr>
      </w:pPr>
    </w:p>
    <w:p w14:paraId="1446A3A2" w14:textId="15B1B1C6" w:rsidR="00194AC2" w:rsidRPr="00C8579C" w:rsidRDefault="00194AC2" w:rsidP="00A96A29">
      <w:pPr>
        <w:keepNext/>
        <w:keepLines/>
        <w:jc w:val="both"/>
        <w:rPr>
          <w:rFonts w:ascii="Tahoma" w:hAnsi="Tahoma" w:cs="Tahoma"/>
        </w:rPr>
      </w:pPr>
      <w:r>
        <w:rPr>
          <w:rFonts w:ascii="Tahoma" w:hAnsi="Tahoma"/>
        </w:rPr>
        <w:t xml:space="preserve">The </w:t>
      </w:r>
      <w:proofErr w:type="gramStart"/>
      <w:r>
        <w:rPr>
          <w:rFonts w:ascii="Tahoma" w:hAnsi="Tahoma"/>
        </w:rPr>
        <w:t>framework agreement concluded with the selected tenderer shall be signed by the contracting authority's legal representative</w:t>
      </w:r>
      <w:proofErr w:type="gramEnd"/>
      <w:r>
        <w:rPr>
          <w:rFonts w:ascii="Tahoma" w:hAnsi="Tahoma"/>
        </w:rPr>
        <w:t>.</w:t>
      </w:r>
    </w:p>
    <w:p w14:paraId="75003D50" w14:textId="77777777" w:rsidR="00194AC2" w:rsidRPr="00C8579C" w:rsidRDefault="00194AC2" w:rsidP="00A96A29">
      <w:pPr>
        <w:keepNext/>
        <w:keepLines/>
        <w:jc w:val="both"/>
        <w:rPr>
          <w:rFonts w:ascii="Tahoma" w:hAnsi="Tahoma" w:cs="Tahoma"/>
        </w:rPr>
      </w:pPr>
    </w:p>
    <w:p w14:paraId="253D207F" w14:textId="63DF2CB3" w:rsidR="009A7FCB" w:rsidRDefault="00194AC2" w:rsidP="00A96A29">
      <w:pPr>
        <w:keepNext/>
        <w:keepLines/>
        <w:jc w:val="both"/>
        <w:rPr>
          <w:rFonts w:ascii="Tahoma" w:hAnsi="Tahoma" w:cs="Tahoma"/>
        </w:rPr>
      </w:pPr>
      <w:r>
        <w:rPr>
          <w:rFonts w:ascii="Tahoma" w:hAnsi="Tahoma"/>
        </w:rPr>
        <w:t>Before signing, the framework agreement will only be substantively adapted in terms of whether the selected tenderer submitted a joint offer, declared the participation of subcontractors, and similar.</w:t>
      </w:r>
    </w:p>
    <w:p w14:paraId="5713B108" w14:textId="613CABD1" w:rsidR="00134BE5" w:rsidRDefault="00134BE5" w:rsidP="00A96A29">
      <w:pPr>
        <w:keepNext/>
        <w:keepLines/>
        <w:jc w:val="both"/>
        <w:rPr>
          <w:rFonts w:ascii="Tahoma" w:hAnsi="Tahoma" w:cs="Tahoma"/>
        </w:rPr>
      </w:pPr>
    </w:p>
    <w:p w14:paraId="6F9869A2" w14:textId="6DBFE903" w:rsidR="00134BE5" w:rsidRPr="00C8579C" w:rsidRDefault="00134BE5" w:rsidP="00A96A29">
      <w:pPr>
        <w:keepNext/>
        <w:keepLines/>
        <w:jc w:val="both"/>
        <w:rPr>
          <w:rFonts w:ascii="Tahoma" w:hAnsi="Tahoma" w:cs="Tahoma"/>
        </w:rPr>
      </w:pPr>
      <w:r>
        <w:rPr>
          <w:rFonts w:ascii="Tahoma" w:hAnsi="Tahoma"/>
        </w:rPr>
        <w:t xml:space="preserve">The model framework agreement </w:t>
      </w:r>
      <w:proofErr w:type="gramStart"/>
      <w:r>
        <w:rPr>
          <w:rFonts w:ascii="Tahoma" w:hAnsi="Tahoma"/>
        </w:rPr>
        <w:t>has been drafted</w:t>
      </w:r>
      <w:proofErr w:type="gramEnd"/>
      <w:r>
        <w:rPr>
          <w:rFonts w:ascii="Tahoma" w:hAnsi="Tahoma"/>
        </w:rPr>
        <w:t xml:space="preserve"> in the Slovenian</w:t>
      </w:r>
      <w:r w:rsidRPr="002B16CD">
        <w:rPr>
          <w:rFonts w:ascii="Tahoma" w:hAnsi="Tahoma"/>
          <w:color w:val="FF0000"/>
        </w:rPr>
        <w:t xml:space="preserve"> </w:t>
      </w:r>
      <w:r w:rsidRPr="00837DB5">
        <w:rPr>
          <w:rFonts w:ascii="Tahoma" w:hAnsi="Tahoma"/>
        </w:rPr>
        <w:t xml:space="preserve">and English </w:t>
      </w:r>
      <w:r>
        <w:rPr>
          <w:rFonts w:ascii="Tahoma" w:hAnsi="Tahoma"/>
        </w:rPr>
        <w:t xml:space="preserve">languages. If a tenderer with its registered office in the Republic of Slovenia </w:t>
      </w:r>
      <w:proofErr w:type="gramStart"/>
      <w:r>
        <w:rPr>
          <w:rFonts w:ascii="Tahoma" w:hAnsi="Tahoma"/>
        </w:rPr>
        <w:t>is selected</w:t>
      </w:r>
      <w:proofErr w:type="gramEnd"/>
      <w:r>
        <w:rPr>
          <w:rFonts w:ascii="Tahoma" w:hAnsi="Tahoma"/>
        </w:rPr>
        <w:t xml:space="preserve">, the contracting authority shall conclude the framework agreement with the selected tenderer in the Slovenian language only. If a tenderer with its registered office outside of the Republic of Slovenia </w:t>
      </w:r>
      <w:proofErr w:type="gramStart"/>
      <w:r>
        <w:rPr>
          <w:rFonts w:ascii="Tahoma" w:hAnsi="Tahoma"/>
        </w:rPr>
        <w:t>is selected</w:t>
      </w:r>
      <w:proofErr w:type="gramEnd"/>
      <w:r>
        <w:rPr>
          <w:rFonts w:ascii="Tahoma" w:hAnsi="Tahoma"/>
        </w:rPr>
        <w:t xml:space="preserve">, the contracting authority shall conclude the framework agreement with the selected tenderer in the Slovenian and English languages. In case of doubt (inconsistencies) between the two language versions of the framework agreement, the Slovene language version </w:t>
      </w:r>
      <w:proofErr w:type="gramStart"/>
      <w:r>
        <w:rPr>
          <w:rFonts w:ascii="Tahoma" w:hAnsi="Tahoma"/>
        </w:rPr>
        <w:t>shall be used</w:t>
      </w:r>
      <w:proofErr w:type="gramEnd"/>
      <w:r>
        <w:rPr>
          <w:rFonts w:ascii="Tahoma" w:hAnsi="Tahoma"/>
        </w:rPr>
        <w:t xml:space="preserve"> for the linguistic interpretation thereof.</w:t>
      </w:r>
    </w:p>
    <w:p w14:paraId="35147A7C" w14:textId="77777777" w:rsidR="00AE4BEB" w:rsidRPr="00C8579C" w:rsidRDefault="00AE4BEB" w:rsidP="00A96A29">
      <w:pPr>
        <w:keepNext/>
        <w:keepLines/>
        <w:jc w:val="both"/>
        <w:rPr>
          <w:rFonts w:ascii="Tahoma" w:hAnsi="Tahoma" w:cs="Tahoma"/>
        </w:rPr>
      </w:pPr>
    </w:p>
    <w:p w14:paraId="6DABB26C" w14:textId="77777777" w:rsidR="00AE4BEB" w:rsidRPr="00C8579C" w:rsidRDefault="00AE4BEB" w:rsidP="00A96A29">
      <w:pPr>
        <w:keepNext/>
        <w:keepLines/>
        <w:jc w:val="both"/>
        <w:rPr>
          <w:rFonts w:ascii="Tahoma" w:hAnsi="Tahoma" w:cs="Tahoma"/>
        </w:rPr>
      </w:pPr>
      <w:proofErr w:type="gramStart"/>
      <w:r>
        <w:rPr>
          <w:rFonts w:ascii="Tahoma" w:hAnsi="Tahoma"/>
        </w:rPr>
        <w:lastRenderedPageBreak/>
        <w:t>In accordance with Article 14, Paragraph 6 of the Integrity and Prevention of Corruption Act (Official Gazette of the Republic of Slovenia, No. 69/11-UPB2, hereinafter ZIntPK), the selected tenderer shall, at the invitation of the contracting authority and before signing the framework agreement, submit a declaration or data on the participation of natural and legal persons in the selected tenderer's ownership structure, as well as on economic operators which are, in accordance with the provisions of the act governing companies, considered to be related to the selected tenderer (Annex 3/3).</w:t>
      </w:r>
      <w:proofErr w:type="gramEnd"/>
      <w:r>
        <w:rPr>
          <w:rFonts w:ascii="Tahoma" w:hAnsi="Tahoma"/>
        </w:rPr>
        <w:t xml:space="preserve"> Should the tenderer submit a false declaration or give false information on these facts, this shall result in the framework agreement being </w:t>
      </w:r>
      <w:proofErr w:type="gramStart"/>
      <w:r>
        <w:rPr>
          <w:rFonts w:ascii="Tahoma" w:hAnsi="Tahoma"/>
        </w:rPr>
        <w:t>null and void</w:t>
      </w:r>
      <w:proofErr w:type="gramEnd"/>
      <w:r>
        <w:rPr>
          <w:rFonts w:ascii="Tahoma" w:hAnsi="Tahoma"/>
        </w:rPr>
        <w:t xml:space="preserve">. Such a declaration will also need to </w:t>
      </w:r>
      <w:proofErr w:type="gramStart"/>
      <w:r>
        <w:rPr>
          <w:rFonts w:ascii="Tahoma" w:hAnsi="Tahoma"/>
        </w:rPr>
        <w:t>be provided</w:t>
      </w:r>
      <w:proofErr w:type="gramEnd"/>
      <w:r>
        <w:rPr>
          <w:rFonts w:ascii="Tahoma" w:hAnsi="Tahoma"/>
        </w:rPr>
        <w:t xml:space="preserve"> by other economic operators acting together with the tenderer. Should the tenderer fail to enclose Annex 3/3 with its tender, the contracting authority shall invite the tenderer to submit the completed annex in question before the framework agreement </w:t>
      </w:r>
      <w:proofErr w:type="gramStart"/>
      <w:r>
        <w:rPr>
          <w:rFonts w:ascii="Tahoma" w:hAnsi="Tahoma"/>
        </w:rPr>
        <w:t>is concluded</w:t>
      </w:r>
      <w:proofErr w:type="gramEnd"/>
      <w:r>
        <w:rPr>
          <w:rFonts w:ascii="Tahoma" w:hAnsi="Tahoma"/>
        </w:rPr>
        <w:t>.</w:t>
      </w:r>
    </w:p>
    <w:p w14:paraId="6EE8CF18" w14:textId="77777777" w:rsidR="002B0FB8" w:rsidRDefault="002B0FB8" w:rsidP="00A96A29">
      <w:pPr>
        <w:keepNext/>
        <w:keepLines/>
        <w:jc w:val="both"/>
        <w:rPr>
          <w:rFonts w:ascii="Tahoma" w:hAnsi="Tahoma" w:cs="Tahoma"/>
        </w:rPr>
      </w:pPr>
    </w:p>
    <w:p w14:paraId="073B1478" w14:textId="77777777" w:rsidR="005F1B04" w:rsidRPr="00B106CF" w:rsidRDefault="005F1B04" w:rsidP="00A96A29">
      <w:pPr>
        <w:keepNext/>
        <w:keepLines/>
        <w:jc w:val="both"/>
        <w:rPr>
          <w:rFonts w:ascii="Tahoma" w:hAnsi="Tahoma" w:cs="Tahoma"/>
        </w:rPr>
      </w:pPr>
      <w:proofErr w:type="gramStart"/>
      <w:r>
        <w:rPr>
          <w:rFonts w:ascii="Tahoma" w:hAnsi="Tahoma"/>
        </w:rPr>
        <w:t xml:space="preserve">The written agreement governing joint protection measures to ensure safety and health at work, fire safety and environmental protection, and governing the obligations and rights of contractors and workers responsible for implementing these measures at joint sites at the Ljubljana RWMC at </w:t>
      </w:r>
      <w:proofErr w:type="spellStart"/>
      <w:r>
        <w:rPr>
          <w:rFonts w:ascii="Tahoma" w:hAnsi="Tahoma"/>
        </w:rPr>
        <w:t>Cesta</w:t>
      </w:r>
      <w:proofErr w:type="spellEnd"/>
      <w:r>
        <w:rPr>
          <w:rFonts w:ascii="Tahoma" w:hAnsi="Tahoma"/>
        </w:rPr>
        <w:t xml:space="preserve"> </w:t>
      </w:r>
      <w:proofErr w:type="spellStart"/>
      <w:r>
        <w:rPr>
          <w:rFonts w:ascii="Tahoma" w:hAnsi="Tahoma"/>
        </w:rPr>
        <w:t>dveh</w:t>
      </w:r>
      <w:proofErr w:type="spellEnd"/>
      <w:r>
        <w:rPr>
          <w:rFonts w:ascii="Tahoma" w:hAnsi="Tahoma"/>
        </w:rPr>
        <w:t xml:space="preserve"> </w:t>
      </w:r>
      <w:proofErr w:type="spellStart"/>
      <w:r>
        <w:rPr>
          <w:rFonts w:ascii="Tahoma" w:hAnsi="Tahoma"/>
        </w:rPr>
        <w:t>cesarjev</w:t>
      </w:r>
      <w:proofErr w:type="spellEnd"/>
      <w:r>
        <w:rPr>
          <w:rFonts w:ascii="Tahoma" w:hAnsi="Tahoma"/>
        </w:rPr>
        <w:t xml:space="preserve"> 101, Ljubljana (hereinafter: written agreement on protection measures), which the selected tenderer shall conclude with the contracting authority, shall also be considered an integral part of (annex to) the framework agreement.</w:t>
      </w:r>
      <w:proofErr w:type="gramEnd"/>
    </w:p>
    <w:p w14:paraId="4281C3A3" w14:textId="59688006" w:rsidR="005F1B04" w:rsidRDefault="005F1B04" w:rsidP="00A96A29">
      <w:pPr>
        <w:keepNext/>
        <w:keepLines/>
        <w:jc w:val="both"/>
        <w:rPr>
          <w:rFonts w:ascii="Tahoma" w:hAnsi="Tahoma" w:cs="Tahoma"/>
        </w:rPr>
      </w:pPr>
    </w:p>
    <w:p w14:paraId="745DC147" w14:textId="544F7941" w:rsidR="00AE4BEB" w:rsidRDefault="00AE4BEB" w:rsidP="00A96A29">
      <w:pPr>
        <w:keepNext/>
        <w:keepLines/>
        <w:jc w:val="both"/>
        <w:rPr>
          <w:rFonts w:ascii="Tahoma" w:hAnsi="Tahoma" w:cs="Tahoma"/>
        </w:rPr>
      </w:pPr>
      <w:r>
        <w:rPr>
          <w:rFonts w:ascii="Tahoma" w:hAnsi="Tahoma"/>
        </w:rPr>
        <w:t xml:space="preserve">The model framework agreement is an integral part of this tender documentation as Annex 7. The tenderer acknowledges its agreement with the content of the framework agreement and the written agreement on protection measures by signing </w:t>
      </w:r>
      <w:r w:rsidR="00867E55">
        <w:rPr>
          <w:rFonts w:ascii="Tahoma" w:hAnsi="Tahoma"/>
        </w:rPr>
        <w:t>Annex 3/1</w:t>
      </w:r>
      <w:r>
        <w:rPr>
          <w:rFonts w:ascii="Tahoma" w:hAnsi="Tahoma"/>
        </w:rPr>
        <w:t xml:space="preserve">. </w:t>
      </w:r>
    </w:p>
    <w:p w14:paraId="344FE32C" w14:textId="77777777" w:rsidR="00292BF8" w:rsidRPr="00C8579C" w:rsidRDefault="00292BF8" w:rsidP="00A96A29">
      <w:pPr>
        <w:keepNext/>
        <w:keepLines/>
        <w:jc w:val="both"/>
        <w:rPr>
          <w:rFonts w:ascii="Tahoma" w:hAnsi="Tahoma" w:cs="Tahoma"/>
        </w:rPr>
      </w:pPr>
    </w:p>
    <w:p w14:paraId="090F08A5" w14:textId="4BBE6AF4" w:rsidR="007C70A1" w:rsidRPr="00C8579C" w:rsidRDefault="007C70A1" w:rsidP="00A96A29">
      <w:pPr>
        <w:keepNext/>
        <w:keepLines/>
        <w:numPr>
          <w:ilvl w:val="1"/>
          <w:numId w:val="2"/>
        </w:numPr>
        <w:jc w:val="both"/>
        <w:rPr>
          <w:rFonts w:ascii="Tahoma" w:hAnsi="Tahoma" w:cs="Tahoma"/>
          <w:b/>
        </w:rPr>
      </w:pPr>
      <w:r>
        <w:rPr>
          <w:rFonts w:ascii="Tahoma" w:hAnsi="Tahoma"/>
          <w:b/>
        </w:rPr>
        <w:t>Legal</w:t>
      </w:r>
      <w:bookmarkEnd w:id="6"/>
      <w:bookmarkEnd w:id="7"/>
      <w:bookmarkEnd w:id="8"/>
      <w:bookmarkEnd w:id="9"/>
      <w:bookmarkEnd w:id="10"/>
      <w:r w:rsidR="002B16CD">
        <w:rPr>
          <w:rFonts w:ascii="Tahoma" w:hAnsi="Tahoma"/>
          <w:b/>
        </w:rPr>
        <w:t xml:space="preserve"> </w:t>
      </w:r>
      <w:r>
        <w:rPr>
          <w:rFonts w:ascii="Tahoma" w:hAnsi="Tahoma"/>
          <w:b/>
        </w:rPr>
        <w:t>protection</w:t>
      </w:r>
    </w:p>
    <w:p w14:paraId="20CB642E" w14:textId="77777777" w:rsidR="007C70A1" w:rsidRPr="00C8579C" w:rsidRDefault="007C70A1" w:rsidP="00A96A29">
      <w:pPr>
        <w:keepNext/>
        <w:keepLines/>
        <w:jc w:val="both"/>
        <w:rPr>
          <w:rFonts w:ascii="Tahoma" w:hAnsi="Tahoma" w:cs="Tahoma"/>
          <w:b/>
        </w:rPr>
      </w:pPr>
    </w:p>
    <w:p w14:paraId="35CF0211" w14:textId="77777777" w:rsidR="005E0EDF" w:rsidRDefault="005E0EDF" w:rsidP="00A96A29">
      <w:pPr>
        <w:keepNext/>
        <w:keepLines/>
        <w:autoSpaceDE w:val="0"/>
        <w:autoSpaceDN w:val="0"/>
        <w:adjustRightInd w:val="0"/>
        <w:jc w:val="both"/>
        <w:rPr>
          <w:rFonts w:ascii="Tahoma" w:hAnsi="Tahoma" w:cs="Tahoma"/>
        </w:rPr>
      </w:pPr>
      <w:r>
        <w:rPr>
          <w:rFonts w:ascii="Tahoma" w:hAnsi="Tahoma"/>
        </w:rPr>
        <w:t>The tenderers shall have legal protection provided in accordance with the Act on legal protection in public procurement procedures (ZPVPJN).</w:t>
      </w:r>
    </w:p>
    <w:p w14:paraId="157BF775" w14:textId="0AFA17D1" w:rsidR="00896CF6" w:rsidRDefault="00896CF6" w:rsidP="00A96A29">
      <w:pPr>
        <w:keepNext/>
        <w:keepLines/>
        <w:autoSpaceDE w:val="0"/>
        <w:autoSpaceDN w:val="0"/>
        <w:adjustRightInd w:val="0"/>
        <w:jc w:val="both"/>
        <w:rPr>
          <w:rFonts w:ascii="Tahoma" w:hAnsi="Tahoma" w:cs="Tahoma"/>
        </w:rPr>
      </w:pPr>
    </w:p>
    <w:p w14:paraId="49CC36A2" w14:textId="06DF9E09" w:rsidR="007C70A1" w:rsidRDefault="007C70A1" w:rsidP="00A96A29">
      <w:pPr>
        <w:keepNext/>
        <w:keepLines/>
        <w:numPr>
          <w:ilvl w:val="1"/>
          <w:numId w:val="2"/>
        </w:numPr>
        <w:jc w:val="both"/>
        <w:rPr>
          <w:rFonts w:ascii="Tahoma" w:hAnsi="Tahoma" w:cs="Tahoma"/>
          <w:b/>
        </w:rPr>
      </w:pPr>
      <w:bookmarkStart w:id="11" w:name="_Toc163615935"/>
      <w:r>
        <w:rPr>
          <w:rFonts w:ascii="Tahoma" w:hAnsi="Tahoma"/>
          <w:b/>
        </w:rPr>
        <w:t>Data</w:t>
      </w:r>
      <w:bookmarkEnd w:id="11"/>
      <w:r w:rsidR="002B16CD">
        <w:rPr>
          <w:rFonts w:ascii="Tahoma" w:hAnsi="Tahoma"/>
          <w:b/>
        </w:rPr>
        <w:t xml:space="preserve"> </w:t>
      </w:r>
      <w:r>
        <w:rPr>
          <w:rFonts w:ascii="Tahoma" w:hAnsi="Tahoma"/>
          <w:b/>
        </w:rPr>
        <w:t>confidentiality and accessibility</w:t>
      </w:r>
    </w:p>
    <w:p w14:paraId="7B794FC7" w14:textId="77777777" w:rsidR="00896CF6" w:rsidRPr="00C8579C" w:rsidRDefault="00896CF6" w:rsidP="00A96A29">
      <w:pPr>
        <w:keepNext/>
        <w:keepLines/>
        <w:ind w:left="720"/>
        <w:jc w:val="both"/>
        <w:rPr>
          <w:rFonts w:ascii="Tahoma" w:hAnsi="Tahoma" w:cs="Tahoma"/>
          <w:b/>
        </w:rPr>
      </w:pPr>
    </w:p>
    <w:p w14:paraId="7CC019A1" w14:textId="2B56B6AC" w:rsidR="00025B4F" w:rsidRDefault="00025B4F" w:rsidP="00A96A29">
      <w:pPr>
        <w:keepNext/>
        <w:keepLines/>
        <w:jc w:val="both"/>
        <w:rPr>
          <w:rFonts w:ascii="Tahoma" w:hAnsi="Tahoma" w:cs="Tahoma"/>
        </w:rPr>
      </w:pPr>
      <w:r>
        <w:rPr>
          <w:rFonts w:ascii="Tahoma" w:hAnsi="Tahoma"/>
        </w:rPr>
        <w:t>The contracting authority ensures the publicity and confidentiality of data in accordance with Article 35 of the ZJN-3, subject to the provisions of the act governing the protection of personal data, classified information, or companies.</w:t>
      </w:r>
    </w:p>
    <w:p w14:paraId="38AAB449" w14:textId="77777777" w:rsidR="00896CF6" w:rsidRPr="00C8579C" w:rsidRDefault="00896CF6" w:rsidP="00A96A29">
      <w:pPr>
        <w:keepNext/>
        <w:keepLines/>
        <w:jc w:val="both"/>
        <w:rPr>
          <w:rFonts w:ascii="Tahoma" w:hAnsi="Tahoma" w:cs="Tahoma"/>
        </w:rPr>
      </w:pPr>
    </w:p>
    <w:p w14:paraId="658A462F" w14:textId="77777777" w:rsidR="00025B4F" w:rsidRDefault="00025B4F" w:rsidP="00A96A29">
      <w:pPr>
        <w:keepNext/>
        <w:keepLines/>
        <w:jc w:val="both"/>
        <w:rPr>
          <w:rFonts w:ascii="Tahoma" w:hAnsi="Tahoma" w:cs="Tahoma"/>
        </w:rPr>
      </w:pPr>
      <w:r>
        <w:rPr>
          <w:rFonts w:ascii="Tahoma" w:hAnsi="Tahoma"/>
        </w:rPr>
        <w:t xml:space="preserve">Any information the tenderer legitimately designates as confidential or business secrets in accordance with the law governing companies, personal data protection or classified information </w:t>
      </w:r>
      <w:proofErr w:type="gramStart"/>
      <w:r>
        <w:rPr>
          <w:rFonts w:ascii="Tahoma" w:hAnsi="Tahoma"/>
        </w:rPr>
        <w:t>will be used</w:t>
      </w:r>
      <w:proofErr w:type="gramEnd"/>
      <w:r>
        <w:rPr>
          <w:rFonts w:ascii="Tahoma" w:hAnsi="Tahoma"/>
        </w:rPr>
        <w:t xml:space="preserve"> only for the purposes of the public tender and will not be accessible to anyone outside the circle of persons included in the tender proceedings. Such data shall not be published at the opening of the tenders, in the course of the procedure or later. The contracting authority shall be fully responsible for maintaining the confidentiality of such information.</w:t>
      </w:r>
    </w:p>
    <w:p w14:paraId="0BFF8D1E" w14:textId="69855EEB" w:rsidR="005F1B04" w:rsidRDefault="005F1B04" w:rsidP="00A96A29">
      <w:pPr>
        <w:keepNext/>
        <w:keepLines/>
        <w:jc w:val="both"/>
        <w:rPr>
          <w:rFonts w:ascii="Tahoma" w:hAnsi="Tahoma" w:cs="Tahoma"/>
        </w:rPr>
      </w:pPr>
    </w:p>
    <w:p w14:paraId="56EE7CF6" w14:textId="0D390699" w:rsidR="004E252F" w:rsidRPr="008C53AF" w:rsidRDefault="004E252F" w:rsidP="00A96A29">
      <w:pPr>
        <w:keepNext/>
        <w:keepLines/>
        <w:jc w:val="both"/>
        <w:rPr>
          <w:rFonts w:ascii="Tahoma" w:hAnsi="Tahoma" w:cs="Tahoma"/>
        </w:rPr>
      </w:pPr>
      <w:r>
        <w:rPr>
          <w:rFonts w:ascii="Tahoma" w:hAnsi="Tahoma"/>
        </w:rPr>
        <w:t xml:space="preserve">The contracting authority shall provide access to data in accordance with Article 35 of the ZJN-3. </w:t>
      </w:r>
      <w:proofErr w:type="gramStart"/>
      <w:r>
        <w:rPr>
          <w:rFonts w:ascii="Tahoma" w:hAnsi="Tahoma"/>
        </w:rPr>
        <w:t xml:space="preserve">The tenderer must send the request for access to data by the deadline to the contracting authority in writing to the address: JAVNI HOLDING Ljubljana, d.o.o., Verovškova </w:t>
      </w:r>
      <w:proofErr w:type="spellStart"/>
      <w:r>
        <w:rPr>
          <w:rFonts w:ascii="Tahoma" w:hAnsi="Tahoma"/>
        </w:rPr>
        <w:t>ulica</w:t>
      </w:r>
      <w:proofErr w:type="spellEnd"/>
      <w:r>
        <w:rPr>
          <w:rFonts w:ascii="Tahoma" w:hAnsi="Tahoma"/>
        </w:rPr>
        <w:t xml:space="preserve"> 70, 1000 Ljubljana or by e-mail to the address: sjn@jhl.si or to the e-mail address of the contact person provided in the Contract notice (Section I: Public contracting authority) published on Public Procurement Portal. </w:t>
      </w:r>
      <w:proofErr w:type="gramEnd"/>
      <w:r>
        <w:rPr>
          <w:rFonts w:ascii="Tahoma" w:hAnsi="Tahoma"/>
        </w:rPr>
        <w:t xml:space="preserve"> </w:t>
      </w:r>
    </w:p>
    <w:p w14:paraId="3C974645" w14:textId="77777777" w:rsidR="004E252F" w:rsidRPr="00C8579C" w:rsidRDefault="004E252F" w:rsidP="00A96A29">
      <w:pPr>
        <w:keepNext/>
        <w:keepLines/>
        <w:jc w:val="both"/>
        <w:rPr>
          <w:rFonts w:ascii="Tahoma" w:hAnsi="Tahoma" w:cs="Tahoma"/>
        </w:rPr>
      </w:pPr>
    </w:p>
    <w:p w14:paraId="6FAB9F3A" w14:textId="77777777" w:rsidR="007C70A1" w:rsidRPr="00C8579C" w:rsidRDefault="007C70A1" w:rsidP="00A96A29">
      <w:pPr>
        <w:keepNext/>
        <w:keepLines/>
        <w:numPr>
          <w:ilvl w:val="1"/>
          <w:numId w:val="2"/>
        </w:numPr>
        <w:jc w:val="both"/>
        <w:rPr>
          <w:rFonts w:ascii="Tahoma" w:hAnsi="Tahoma" w:cs="Tahoma"/>
          <w:b/>
        </w:rPr>
      </w:pPr>
      <w:r>
        <w:rPr>
          <w:rFonts w:ascii="Tahoma" w:hAnsi="Tahoma"/>
          <w:b/>
        </w:rPr>
        <w:t>Warranty for defects</w:t>
      </w:r>
    </w:p>
    <w:p w14:paraId="26086D3B" w14:textId="77777777" w:rsidR="00777852" w:rsidRPr="00C8579C" w:rsidRDefault="00777852" w:rsidP="00A96A29">
      <w:pPr>
        <w:keepNext/>
        <w:keepLines/>
        <w:ind w:left="720"/>
        <w:jc w:val="both"/>
        <w:rPr>
          <w:rFonts w:ascii="Tahoma" w:hAnsi="Tahoma" w:cs="Tahoma"/>
          <w:b/>
        </w:rPr>
      </w:pPr>
    </w:p>
    <w:p w14:paraId="2C533F56" w14:textId="77777777" w:rsidR="007C70A1" w:rsidRPr="00C8579C" w:rsidRDefault="00787A19" w:rsidP="00A96A29">
      <w:pPr>
        <w:keepNext/>
        <w:keepLines/>
        <w:jc w:val="both"/>
        <w:rPr>
          <w:rFonts w:ascii="Tahoma" w:hAnsi="Tahoma" w:cs="Tahoma"/>
        </w:rPr>
      </w:pPr>
      <w:r>
        <w:rPr>
          <w:rFonts w:ascii="Tahoma" w:hAnsi="Tahoma"/>
        </w:rPr>
        <w:t xml:space="preserve">The successful tenderer with whom the contracting authority shall conclude the framework agreement, shall guarantee the elimination of all kinds of defects relating to the </w:t>
      </w:r>
      <w:proofErr w:type="gramStart"/>
      <w:r>
        <w:rPr>
          <w:rFonts w:ascii="Tahoma" w:hAnsi="Tahoma"/>
        </w:rPr>
        <w:t>subject-matter</w:t>
      </w:r>
      <w:proofErr w:type="gramEnd"/>
      <w:r>
        <w:rPr>
          <w:rFonts w:ascii="Tahoma" w:hAnsi="Tahoma"/>
        </w:rPr>
        <w:t xml:space="preserve"> of the public contract in accordance with the provisions of the Code of Obligations.</w:t>
      </w:r>
    </w:p>
    <w:p w14:paraId="10B183FC" w14:textId="77777777" w:rsidR="002B3B8D" w:rsidRPr="00C8579C" w:rsidRDefault="002B3B8D" w:rsidP="00A96A29">
      <w:pPr>
        <w:keepNext/>
        <w:keepLines/>
        <w:jc w:val="both"/>
        <w:rPr>
          <w:rFonts w:ascii="Tahoma" w:hAnsi="Tahoma" w:cs="Tahoma"/>
        </w:rPr>
      </w:pPr>
    </w:p>
    <w:p w14:paraId="052127CD" w14:textId="77777777" w:rsidR="005D1D6C" w:rsidRPr="00C8579C" w:rsidRDefault="00837427" w:rsidP="00A96A29">
      <w:pPr>
        <w:keepNext/>
        <w:keepLines/>
        <w:numPr>
          <w:ilvl w:val="1"/>
          <w:numId w:val="2"/>
        </w:numPr>
        <w:jc w:val="both"/>
        <w:rPr>
          <w:rFonts w:ascii="Tahoma" w:hAnsi="Tahoma" w:cs="Tahoma"/>
          <w:b/>
        </w:rPr>
      </w:pPr>
      <w:r>
        <w:rPr>
          <w:rFonts w:ascii="Tahoma" w:hAnsi="Tahoma"/>
          <w:b/>
        </w:rPr>
        <w:t>Tender integrity</w:t>
      </w:r>
    </w:p>
    <w:p w14:paraId="6400A15D" w14:textId="77777777" w:rsidR="00C74881" w:rsidRDefault="00C74881" w:rsidP="00A96A29">
      <w:pPr>
        <w:keepNext/>
        <w:keepLines/>
        <w:jc w:val="both"/>
        <w:rPr>
          <w:rFonts w:ascii="Tahoma" w:hAnsi="Tahoma" w:cs="Tahoma"/>
        </w:rPr>
      </w:pPr>
    </w:p>
    <w:p w14:paraId="664A24FF" w14:textId="51DB61C8" w:rsidR="00646CB9" w:rsidRPr="00646CB9" w:rsidRDefault="00646CB9" w:rsidP="00646CB9">
      <w:pPr>
        <w:keepNext/>
        <w:keepLines/>
        <w:jc w:val="both"/>
        <w:rPr>
          <w:rFonts w:ascii="Tahoma" w:hAnsi="Tahoma" w:cs="Tahoma"/>
        </w:rPr>
      </w:pPr>
      <w:r>
        <w:rPr>
          <w:rFonts w:ascii="Tahoma" w:hAnsi="Tahoma"/>
          <w:b/>
          <w:bCs/>
        </w:rPr>
        <w:lastRenderedPageBreak/>
        <w:t xml:space="preserve">The tenderer shall submit a tender covering the entire </w:t>
      </w:r>
      <w:proofErr w:type="gramStart"/>
      <w:r>
        <w:rPr>
          <w:rFonts w:ascii="Tahoma" w:hAnsi="Tahoma"/>
          <w:b/>
          <w:bCs/>
        </w:rPr>
        <w:t>subject-matter</w:t>
      </w:r>
      <w:proofErr w:type="gramEnd"/>
      <w:r>
        <w:rPr>
          <w:rFonts w:ascii="Tahoma" w:hAnsi="Tahoma"/>
          <w:b/>
          <w:bCs/>
        </w:rPr>
        <w:t xml:space="preserve"> of the public contract</w:t>
      </w:r>
      <w:r>
        <w:rPr>
          <w:rFonts w:ascii="Tahoma" w:hAnsi="Tahoma"/>
        </w:rPr>
        <w:t>, whereby the subject-matter of the tender must comply with the technical and other requirements set out in the tender documentation.</w:t>
      </w:r>
    </w:p>
    <w:p w14:paraId="6DD84880" w14:textId="77777777" w:rsidR="00F0119C" w:rsidRPr="00C8579C" w:rsidRDefault="00F0119C" w:rsidP="00A96A29">
      <w:pPr>
        <w:keepNext/>
        <w:keepLines/>
        <w:jc w:val="both"/>
        <w:rPr>
          <w:rFonts w:ascii="Tahoma" w:hAnsi="Tahoma" w:cs="Tahoma"/>
        </w:rPr>
      </w:pPr>
    </w:p>
    <w:p w14:paraId="19C2A3E6" w14:textId="77777777" w:rsidR="00085465" w:rsidRPr="00085465" w:rsidRDefault="00085465" w:rsidP="00A96A29">
      <w:pPr>
        <w:keepNext/>
        <w:keepLines/>
        <w:jc w:val="both"/>
        <w:rPr>
          <w:rFonts w:ascii="Tahoma" w:hAnsi="Tahoma" w:cs="Tahoma"/>
        </w:rPr>
      </w:pPr>
      <w:r>
        <w:rPr>
          <w:rFonts w:ascii="Tahoma" w:hAnsi="Tahoma"/>
        </w:rPr>
        <w:t>In the event that the subject of the tender does not comply with all the requirements and conditions of the tender documentation, the contracting authority shall exclude such a tender from participation in the public contract award procedure.</w:t>
      </w:r>
    </w:p>
    <w:p w14:paraId="7C727BF6" w14:textId="77777777" w:rsidR="00382D76" w:rsidRPr="00C8579C" w:rsidRDefault="00382D76" w:rsidP="00A96A29">
      <w:pPr>
        <w:keepNext/>
        <w:keepLines/>
        <w:jc w:val="both"/>
        <w:rPr>
          <w:rFonts w:ascii="Tahoma" w:hAnsi="Tahoma" w:cs="Tahoma"/>
        </w:rPr>
      </w:pPr>
    </w:p>
    <w:p w14:paraId="4F0A8B72" w14:textId="77777777" w:rsidR="00AE4BEB" w:rsidRPr="00C8579C" w:rsidRDefault="00AE4BEB" w:rsidP="00A96A29">
      <w:pPr>
        <w:keepNext/>
        <w:keepLines/>
        <w:numPr>
          <w:ilvl w:val="1"/>
          <w:numId w:val="2"/>
        </w:numPr>
        <w:jc w:val="both"/>
        <w:rPr>
          <w:rFonts w:ascii="Tahoma" w:hAnsi="Tahoma" w:cs="Tahoma"/>
          <w:b/>
        </w:rPr>
      </w:pPr>
      <w:r>
        <w:rPr>
          <w:rFonts w:ascii="Tahoma" w:hAnsi="Tahoma"/>
          <w:b/>
        </w:rPr>
        <w:t>Tenderers established outside the Republic of Slovenia</w:t>
      </w:r>
    </w:p>
    <w:p w14:paraId="629470A6" w14:textId="77777777" w:rsidR="00AE4BEB" w:rsidRPr="00C8579C" w:rsidRDefault="00AE4BEB" w:rsidP="00A96A29">
      <w:pPr>
        <w:keepNext/>
        <w:keepLines/>
        <w:autoSpaceDE w:val="0"/>
        <w:autoSpaceDN w:val="0"/>
        <w:adjustRightInd w:val="0"/>
        <w:ind w:left="720"/>
        <w:jc w:val="both"/>
        <w:rPr>
          <w:rFonts w:ascii="Tahoma" w:eastAsia="Calibri" w:hAnsi="Tahoma" w:cs="Tahoma"/>
        </w:rPr>
      </w:pPr>
    </w:p>
    <w:p w14:paraId="2211576A" w14:textId="27D6E40C" w:rsidR="00C53A34" w:rsidRDefault="00C53A34" w:rsidP="00A96A29">
      <w:pPr>
        <w:keepNext/>
        <w:keepLines/>
        <w:autoSpaceDE w:val="0"/>
        <w:autoSpaceDN w:val="0"/>
        <w:adjustRightInd w:val="0"/>
        <w:jc w:val="both"/>
        <w:rPr>
          <w:rFonts w:ascii="Tahoma" w:hAnsi="Tahoma" w:cs="Tahoma"/>
        </w:rPr>
      </w:pPr>
      <w:proofErr w:type="gramStart"/>
      <w:r>
        <w:rPr>
          <w:rFonts w:ascii="Tahoma" w:hAnsi="Tahoma"/>
        </w:rPr>
        <w:t xml:space="preserve">Tenderers established outside the Republic of Slovenia shall fulfil the same terms as tenderers established in the Republic of Slovenia and prove their individual capacities in accordance with the requirements of the contracting authority </w:t>
      </w:r>
      <w:r w:rsidR="009A7DCB">
        <w:rPr>
          <w:rFonts w:ascii="Tahoma" w:hAnsi="Tahoma"/>
        </w:rPr>
        <w:t>as set out</w:t>
      </w:r>
      <w:r>
        <w:rPr>
          <w:rFonts w:ascii="Tahoma" w:hAnsi="Tahoma"/>
        </w:rPr>
        <w:t xml:space="preserve"> in the tender documentation applicable to all tenderers and in accordance with the provisions of Article 77, Paragraph 4 of ZJN-3, and attach relevant evidence to their tender.</w:t>
      </w:r>
      <w:proofErr w:type="gramEnd"/>
    </w:p>
    <w:p w14:paraId="1FA5F2F9" w14:textId="77777777" w:rsidR="00BE5F42" w:rsidRPr="00C8579C" w:rsidRDefault="00BE5F42" w:rsidP="00A96A29">
      <w:pPr>
        <w:keepNext/>
        <w:keepLines/>
        <w:autoSpaceDE w:val="0"/>
        <w:autoSpaceDN w:val="0"/>
        <w:adjustRightInd w:val="0"/>
        <w:jc w:val="both"/>
        <w:rPr>
          <w:rFonts w:ascii="Tahoma" w:hAnsi="Tahoma" w:cs="Tahoma"/>
        </w:rPr>
      </w:pPr>
    </w:p>
    <w:p w14:paraId="27776095" w14:textId="77777777" w:rsidR="00BE5F42" w:rsidRPr="0072622B" w:rsidRDefault="00BE5F42" w:rsidP="00A96A29">
      <w:pPr>
        <w:keepNext/>
        <w:keepLines/>
        <w:autoSpaceDE w:val="0"/>
        <w:autoSpaceDN w:val="0"/>
        <w:adjustRightInd w:val="0"/>
        <w:jc w:val="both"/>
        <w:rPr>
          <w:rFonts w:ascii="Tahoma" w:hAnsi="Tahoma" w:cs="Tahoma"/>
        </w:rPr>
      </w:pPr>
      <w:r>
        <w:rPr>
          <w:rFonts w:ascii="Tahoma" w:hAnsi="Tahoma"/>
        </w:rPr>
        <w:t>The same shall apply to tenderers acting with a partner (joint tender) or subcontractors, or tenderers referring to the use of capacities of other entities established in a foreign country.</w:t>
      </w:r>
    </w:p>
    <w:p w14:paraId="29C107D3" w14:textId="77777777" w:rsidR="00BE5F42" w:rsidRPr="0072622B" w:rsidRDefault="00BE5F42" w:rsidP="00A96A29">
      <w:pPr>
        <w:keepNext/>
        <w:keepLines/>
        <w:jc w:val="both"/>
        <w:rPr>
          <w:rFonts w:ascii="Tahoma" w:eastAsiaTheme="minorHAnsi" w:hAnsi="Tahoma" w:cs="Tahoma"/>
        </w:rPr>
      </w:pPr>
    </w:p>
    <w:p w14:paraId="6D55FF5E" w14:textId="7354A062" w:rsidR="00BE5F42" w:rsidRDefault="00BE5F42" w:rsidP="00A96A29">
      <w:pPr>
        <w:keepNext/>
        <w:keepLines/>
        <w:jc w:val="both"/>
        <w:rPr>
          <w:rFonts w:ascii="Tahoma" w:eastAsiaTheme="minorHAnsi" w:hAnsi="Tahoma" w:cs="Tahoma"/>
          <w:i/>
        </w:rPr>
      </w:pPr>
      <w:r>
        <w:rPr>
          <w:rFonts w:ascii="Tahoma" w:hAnsi="Tahoma"/>
          <w:i/>
        </w:rPr>
        <w:t>A tenderer or economic operator established outside the Republic of Slovenia shall submit all certificates/evidence issued by the relevant authority showing that there are no grounds for exclusion of that particular economic operator and that it meets the terms for participation, provided the contracting authority is unable to obtain such a certificate from the relevant register.</w:t>
      </w:r>
    </w:p>
    <w:p w14:paraId="1099D294" w14:textId="432F355E" w:rsidR="00320C30" w:rsidRDefault="00320C30" w:rsidP="00A96A29">
      <w:pPr>
        <w:keepNext/>
        <w:keepLines/>
        <w:jc w:val="both"/>
        <w:rPr>
          <w:rFonts w:ascii="Tahoma" w:eastAsiaTheme="minorHAnsi" w:hAnsi="Tahoma" w:cs="Tahoma"/>
          <w:i/>
        </w:rPr>
      </w:pPr>
    </w:p>
    <w:p w14:paraId="37455F66" w14:textId="77777777" w:rsidR="00320C30" w:rsidRDefault="00320C30" w:rsidP="00320C30">
      <w:pPr>
        <w:keepNext/>
        <w:keepLines/>
        <w:numPr>
          <w:ilvl w:val="1"/>
          <w:numId w:val="2"/>
        </w:numPr>
        <w:jc w:val="both"/>
        <w:rPr>
          <w:rFonts w:ascii="Tahoma" w:hAnsi="Tahoma" w:cs="Tahoma"/>
          <w:b/>
        </w:rPr>
      </w:pPr>
      <w:r>
        <w:rPr>
          <w:rFonts w:ascii="Tahoma" w:hAnsi="Tahoma"/>
          <w:b/>
        </w:rPr>
        <w:t>Independent tender</w:t>
      </w:r>
    </w:p>
    <w:p w14:paraId="7B69A79D" w14:textId="77777777" w:rsidR="00320C30" w:rsidRPr="00B0702A" w:rsidRDefault="00320C30" w:rsidP="00320C30">
      <w:pPr>
        <w:keepNext/>
        <w:keepLines/>
        <w:jc w:val="both"/>
        <w:rPr>
          <w:rFonts w:ascii="Tahoma" w:hAnsi="Tahoma" w:cs="Tahoma"/>
        </w:rPr>
      </w:pPr>
    </w:p>
    <w:p w14:paraId="1F5030E4" w14:textId="77777777" w:rsidR="00320C30" w:rsidRPr="00B0702A" w:rsidRDefault="00320C30" w:rsidP="00320C30">
      <w:pPr>
        <w:keepNext/>
        <w:keepLines/>
        <w:jc w:val="both"/>
        <w:rPr>
          <w:rFonts w:ascii="Tahoma" w:hAnsi="Tahoma" w:cs="Tahoma"/>
        </w:rPr>
      </w:pPr>
      <w:r>
        <w:rPr>
          <w:rFonts w:ascii="Tahoma" w:hAnsi="Tahoma"/>
        </w:rPr>
        <w:t>A tenderer can submit an independent tender. The tender shall include the annexes in accordance with this tender documentation.</w:t>
      </w:r>
    </w:p>
    <w:p w14:paraId="289C4472" w14:textId="539D1C9E" w:rsidR="00777852" w:rsidRPr="00C8579C" w:rsidRDefault="00777852" w:rsidP="00A96A29">
      <w:pPr>
        <w:keepNext/>
        <w:keepLines/>
        <w:autoSpaceDE w:val="0"/>
        <w:autoSpaceDN w:val="0"/>
        <w:adjustRightInd w:val="0"/>
        <w:jc w:val="both"/>
        <w:rPr>
          <w:rFonts w:ascii="Tahoma" w:eastAsia="Calibri" w:hAnsi="Tahoma" w:cs="Tahoma"/>
        </w:rPr>
      </w:pPr>
    </w:p>
    <w:p w14:paraId="0DFA8A15" w14:textId="77777777" w:rsidR="003418E8" w:rsidRPr="00C8579C" w:rsidRDefault="003418E8" w:rsidP="00A96A29">
      <w:pPr>
        <w:keepNext/>
        <w:keepLines/>
        <w:numPr>
          <w:ilvl w:val="1"/>
          <w:numId w:val="2"/>
        </w:numPr>
        <w:jc w:val="both"/>
        <w:rPr>
          <w:rFonts w:ascii="Tahoma" w:hAnsi="Tahoma" w:cs="Tahoma"/>
          <w:b/>
        </w:rPr>
      </w:pPr>
      <w:r>
        <w:rPr>
          <w:rFonts w:ascii="Tahoma" w:hAnsi="Tahoma"/>
          <w:b/>
        </w:rPr>
        <w:t>Joint tender</w:t>
      </w:r>
    </w:p>
    <w:p w14:paraId="5F8FF1BD" w14:textId="77777777" w:rsidR="00147135" w:rsidRPr="00C8579C" w:rsidRDefault="00147135" w:rsidP="00A96A29">
      <w:pPr>
        <w:pStyle w:val="tekst1"/>
        <w:keepNext/>
        <w:keepLines/>
        <w:spacing w:before="0" w:line="240" w:lineRule="auto"/>
        <w:rPr>
          <w:rFonts w:ascii="Tahoma" w:hAnsi="Tahoma" w:cs="Tahoma"/>
          <w:sz w:val="20"/>
        </w:rPr>
      </w:pPr>
    </w:p>
    <w:p w14:paraId="3039BCA6" w14:textId="6D8B1F7B" w:rsidR="003418E8" w:rsidRPr="00C8579C" w:rsidRDefault="003418E8" w:rsidP="00A96A29">
      <w:pPr>
        <w:pStyle w:val="tekst1"/>
        <w:keepNext/>
        <w:keepLines/>
        <w:spacing w:before="0" w:line="240" w:lineRule="auto"/>
        <w:rPr>
          <w:rFonts w:ascii="Tahoma" w:hAnsi="Tahoma" w:cs="Tahoma"/>
          <w:sz w:val="20"/>
        </w:rPr>
      </w:pPr>
      <w:r>
        <w:rPr>
          <w:rFonts w:ascii="Tahoma" w:hAnsi="Tahoma"/>
          <w:sz w:val="20"/>
        </w:rPr>
        <w:t xml:space="preserve">A </w:t>
      </w:r>
      <w:proofErr w:type="gramStart"/>
      <w:r>
        <w:rPr>
          <w:rFonts w:ascii="Tahoma" w:hAnsi="Tahoma"/>
          <w:sz w:val="20"/>
        </w:rPr>
        <w:t xml:space="preserve">tender may be submitted by a group of tenderers who shall submit </w:t>
      </w:r>
      <w:r w:rsidR="00633D92">
        <w:rPr>
          <w:rFonts w:ascii="Tahoma" w:hAnsi="Tahoma"/>
          <w:sz w:val="20"/>
        </w:rPr>
        <w:t>an act</w:t>
      </w:r>
      <w:r>
        <w:rPr>
          <w:rFonts w:ascii="Tahoma" w:hAnsi="Tahoma"/>
          <w:sz w:val="20"/>
        </w:rPr>
        <w:t xml:space="preserve"> on the joint execution of the public contract (after Annex 1)</w:t>
      </w:r>
      <w:proofErr w:type="gramEnd"/>
      <w:r>
        <w:rPr>
          <w:rFonts w:ascii="Tahoma" w:hAnsi="Tahoma"/>
          <w:sz w:val="20"/>
        </w:rPr>
        <w:t>. Th</w:t>
      </w:r>
      <w:r w:rsidR="009A7DCB">
        <w:rPr>
          <w:rFonts w:ascii="Tahoma" w:hAnsi="Tahoma"/>
          <w:sz w:val="20"/>
        </w:rPr>
        <w:t>is</w:t>
      </w:r>
      <w:r>
        <w:rPr>
          <w:rFonts w:ascii="Tahoma" w:hAnsi="Tahoma"/>
          <w:sz w:val="20"/>
        </w:rPr>
        <w:t xml:space="preserve"> </w:t>
      </w:r>
      <w:r w:rsidR="00633D92">
        <w:rPr>
          <w:rFonts w:ascii="Tahoma" w:hAnsi="Tahoma"/>
          <w:sz w:val="20"/>
        </w:rPr>
        <w:t>act</w:t>
      </w:r>
      <w:r>
        <w:rPr>
          <w:rFonts w:ascii="Tahoma" w:hAnsi="Tahoma"/>
          <w:sz w:val="20"/>
        </w:rPr>
        <w:t xml:space="preserve"> shall define:</w:t>
      </w:r>
    </w:p>
    <w:p w14:paraId="3206EFBE" w14:textId="77777777" w:rsidR="003418E8" w:rsidRPr="00C8579C" w:rsidRDefault="003418E8" w:rsidP="00A96A29">
      <w:pPr>
        <w:keepNext/>
        <w:keepLines/>
        <w:numPr>
          <w:ilvl w:val="0"/>
          <w:numId w:val="5"/>
        </w:numPr>
        <w:jc w:val="both"/>
        <w:rPr>
          <w:rFonts w:ascii="Tahoma" w:hAnsi="Tahoma" w:cs="Tahoma"/>
        </w:rPr>
      </w:pPr>
      <w:r>
        <w:rPr>
          <w:rFonts w:ascii="Tahoma" w:hAnsi="Tahoma"/>
        </w:rPr>
        <w:t>mutual responsibility of the individual members of the group to implement the public contract within the group,</w:t>
      </w:r>
    </w:p>
    <w:p w14:paraId="4F2811C8" w14:textId="77777777" w:rsidR="003418E8" w:rsidRPr="00C8579C" w:rsidRDefault="003418E8" w:rsidP="00A96A29">
      <w:pPr>
        <w:keepNext/>
        <w:keepLines/>
        <w:numPr>
          <w:ilvl w:val="0"/>
          <w:numId w:val="5"/>
        </w:numPr>
        <w:jc w:val="both"/>
        <w:rPr>
          <w:rFonts w:ascii="Tahoma" w:hAnsi="Tahoma" w:cs="Tahoma"/>
        </w:rPr>
      </w:pPr>
      <w:r>
        <w:rPr>
          <w:rFonts w:ascii="Tahoma" w:hAnsi="Tahoma"/>
        </w:rPr>
        <w:t>unlimited joint and several liability of members of the group to the contracting authority in respect of all obligations,</w:t>
      </w:r>
    </w:p>
    <w:p w14:paraId="4F3F039E" w14:textId="77777777" w:rsidR="003418E8" w:rsidRPr="00C8579C" w:rsidRDefault="003418E8" w:rsidP="00A96A29">
      <w:pPr>
        <w:keepNext/>
        <w:keepLines/>
        <w:numPr>
          <w:ilvl w:val="0"/>
          <w:numId w:val="5"/>
        </w:numPr>
        <w:jc w:val="both"/>
        <w:rPr>
          <w:rFonts w:ascii="Tahoma" w:hAnsi="Tahoma" w:cs="Tahoma"/>
        </w:rPr>
      </w:pPr>
      <w:r>
        <w:rPr>
          <w:rFonts w:ascii="Tahoma" w:hAnsi="Tahoma"/>
        </w:rPr>
        <w:t>the party responsible for performing the contractual obligation with whom the contracting authority shall communicate,</w:t>
      </w:r>
    </w:p>
    <w:p w14:paraId="3F7A95B2" w14:textId="77777777" w:rsidR="003418E8" w:rsidRPr="00C8579C" w:rsidRDefault="003418E8" w:rsidP="00A96A29">
      <w:pPr>
        <w:keepNext/>
        <w:keepLines/>
        <w:numPr>
          <w:ilvl w:val="0"/>
          <w:numId w:val="5"/>
        </w:numPr>
        <w:jc w:val="both"/>
        <w:rPr>
          <w:rFonts w:ascii="Tahoma" w:hAnsi="Tahoma" w:cs="Tahoma"/>
        </w:rPr>
      </w:pPr>
      <w:r>
        <w:rPr>
          <w:rFonts w:ascii="Tahoma" w:hAnsi="Tahoma"/>
        </w:rPr>
        <w:t>the operator of financial accounts and transactions with identification of the transaction account through which the payment of obligations performed will be carried out,</w:t>
      </w:r>
    </w:p>
    <w:p w14:paraId="5CCDAA93" w14:textId="77777777" w:rsidR="003418E8" w:rsidRPr="00C8579C" w:rsidRDefault="003418E8" w:rsidP="00A96A29">
      <w:pPr>
        <w:pStyle w:val="tekst1"/>
        <w:keepNext/>
        <w:keepLines/>
        <w:numPr>
          <w:ilvl w:val="0"/>
          <w:numId w:val="5"/>
        </w:numPr>
        <w:spacing w:before="0" w:line="240" w:lineRule="auto"/>
        <w:rPr>
          <w:rFonts w:ascii="Tahoma" w:hAnsi="Tahoma" w:cs="Tahoma"/>
          <w:sz w:val="20"/>
        </w:rPr>
      </w:pPr>
      <w:r>
        <w:rPr>
          <w:rFonts w:ascii="Tahoma" w:hAnsi="Tahoma"/>
          <w:sz w:val="20"/>
        </w:rPr>
        <w:t xml:space="preserve">the performance bond holder, </w:t>
      </w:r>
    </w:p>
    <w:p w14:paraId="5915AC3B"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Pr>
          <w:rFonts w:ascii="Tahoma" w:hAnsi="Tahoma"/>
          <w:sz w:val="20"/>
        </w:rPr>
        <w:t>terms in the event of a partner's withdrawal,</w:t>
      </w:r>
    </w:p>
    <w:p w14:paraId="2F7D43AD"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Pr>
          <w:rFonts w:ascii="Tahoma" w:hAnsi="Tahoma"/>
          <w:sz w:val="20"/>
        </w:rPr>
        <w:t>authorization issued to the lead partner,</w:t>
      </w:r>
    </w:p>
    <w:p w14:paraId="739A216E"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proofErr w:type="gramStart"/>
      <w:r>
        <w:rPr>
          <w:rFonts w:ascii="Tahoma" w:hAnsi="Tahoma"/>
          <w:sz w:val="20"/>
        </w:rPr>
        <w:t>definition</w:t>
      </w:r>
      <w:proofErr w:type="gramEnd"/>
      <w:r>
        <w:rPr>
          <w:rFonts w:ascii="Tahoma" w:hAnsi="Tahoma"/>
          <w:sz w:val="20"/>
        </w:rPr>
        <w:t xml:space="preserve"> of the shares and the scope of work.</w:t>
      </w:r>
    </w:p>
    <w:p w14:paraId="2A6EB85B" w14:textId="77777777" w:rsidR="00F0119C" w:rsidRDefault="00F0119C" w:rsidP="00A96A29">
      <w:pPr>
        <w:pStyle w:val="tekst1"/>
        <w:keepNext/>
        <w:keepLines/>
        <w:tabs>
          <w:tab w:val="left" w:pos="180"/>
        </w:tabs>
        <w:spacing w:before="0" w:line="240" w:lineRule="auto"/>
        <w:rPr>
          <w:rFonts w:ascii="Tahoma" w:hAnsi="Tahoma" w:cs="Tahoma"/>
          <w:sz w:val="20"/>
        </w:rPr>
      </w:pPr>
    </w:p>
    <w:p w14:paraId="7A440039" w14:textId="0D43A4C7" w:rsidR="00320C30" w:rsidRPr="00112425" w:rsidRDefault="003418E8" w:rsidP="00320C30">
      <w:pPr>
        <w:pStyle w:val="tekst1"/>
        <w:keepNext/>
        <w:keepLines/>
        <w:tabs>
          <w:tab w:val="left" w:pos="180"/>
        </w:tabs>
        <w:suppressAutoHyphens/>
        <w:spacing w:before="0" w:line="240" w:lineRule="auto"/>
        <w:rPr>
          <w:rFonts w:ascii="Tahoma" w:hAnsi="Tahoma" w:cs="Tahoma"/>
          <w:sz w:val="20"/>
        </w:rPr>
      </w:pPr>
      <w:r>
        <w:rPr>
          <w:rFonts w:ascii="Tahoma" w:hAnsi="Tahoma"/>
          <w:sz w:val="20"/>
        </w:rPr>
        <w:t xml:space="preserve">In the case of a joint tender, </w:t>
      </w:r>
      <w:proofErr w:type="gramStart"/>
      <w:r>
        <w:rPr>
          <w:rFonts w:ascii="Tahoma" w:hAnsi="Tahoma"/>
          <w:sz w:val="20"/>
        </w:rPr>
        <w:t>the framework agreement shall be signed by all partners in the joint tender</w:t>
      </w:r>
      <w:proofErr w:type="gramEnd"/>
      <w:r>
        <w:rPr>
          <w:rFonts w:ascii="Tahoma" w:hAnsi="Tahoma"/>
          <w:sz w:val="20"/>
        </w:rPr>
        <w:t>, unless provided otherwise in the legal act. In the context of a joint tender, each member of the group of contractors shall be jointly and severally liable to the contracting authority without any limitation.</w:t>
      </w:r>
    </w:p>
    <w:p w14:paraId="1DC9951A" w14:textId="77777777" w:rsidR="00320C30" w:rsidRDefault="00320C30" w:rsidP="00320C30">
      <w:pPr>
        <w:keepNext/>
        <w:keepLines/>
        <w:jc w:val="both"/>
        <w:rPr>
          <w:rFonts w:ascii="Tahoma" w:hAnsi="Tahoma" w:cs="Tahoma"/>
        </w:rPr>
      </w:pPr>
    </w:p>
    <w:p w14:paraId="5969CCCD" w14:textId="77777777" w:rsidR="00320C30" w:rsidRDefault="00320C30" w:rsidP="00320C30">
      <w:pPr>
        <w:keepNext/>
        <w:keepLines/>
        <w:jc w:val="both"/>
        <w:rPr>
          <w:rFonts w:ascii="Tahoma" w:hAnsi="Tahoma" w:cs="Tahoma"/>
          <w:kern w:val="16"/>
        </w:rPr>
      </w:pPr>
      <w:proofErr w:type="gramStart"/>
      <w:r>
        <w:rPr>
          <w:rFonts w:ascii="Tahoma" w:hAnsi="Tahoma"/>
        </w:rPr>
        <w:t>In the case of a joint tender, the main (lead) tenderer shall, for all partners in the joint tender, submit and attach to the tender Annex 3/1 in pdf format in the section “PARTICIPANTS”, part “STATEMENT – other participants” (“</w:t>
      </w:r>
      <w:proofErr w:type="spellStart"/>
      <w:r>
        <w:rPr>
          <w:rFonts w:ascii="Tahoma" w:hAnsi="Tahoma"/>
        </w:rPr>
        <w:t>Sodelujoči</w:t>
      </w:r>
      <w:proofErr w:type="spellEnd"/>
      <w:r>
        <w:rPr>
          <w:rFonts w:ascii="Tahoma" w:hAnsi="Tahoma"/>
        </w:rPr>
        <w:t xml:space="preserve">”, del “IZJAVA – </w:t>
      </w:r>
      <w:proofErr w:type="spellStart"/>
      <w:r>
        <w:rPr>
          <w:rFonts w:ascii="Tahoma" w:hAnsi="Tahoma"/>
        </w:rPr>
        <w:t>ostali</w:t>
      </w:r>
      <w:proofErr w:type="spellEnd"/>
      <w:r>
        <w:rPr>
          <w:rFonts w:ascii="Tahoma" w:hAnsi="Tahoma"/>
        </w:rPr>
        <w:t xml:space="preserve"> </w:t>
      </w:r>
      <w:proofErr w:type="spellStart"/>
      <w:r>
        <w:rPr>
          <w:rFonts w:ascii="Tahoma" w:hAnsi="Tahoma"/>
        </w:rPr>
        <w:t>sodelujoči</w:t>
      </w:r>
      <w:proofErr w:type="spellEnd"/>
      <w:r>
        <w:rPr>
          <w:rFonts w:ascii="Tahoma" w:hAnsi="Tahoma"/>
        </w:rPr>
        <w:t>”) and the following documents in pdf format in the section “DOCUMENTS”, part “Other attachments” (“</w:t>
      </w:r>
      <w:proofErr w:type="spellStart"/>
      <w:r>
        <w:rPr>
          <w:rFonts w:ascii="Tahoma" w:hAnsi="Tahoma"/>
        </w:rPr>
        <w:t>Dokumenti</w:t>
      </w:r>
      <w:proofErr w:type="spellEnd"/>
      <w:r>
        <w:rPr>
          <w:rFonts w:ascii="Tahoma" w:hAnsi="Tahoma"/>
        </w:rPr>
        <w:t>”, del “</w:t>
      </w:r>
      <w:proofErr w:type="spellStart"/>
      <w:r>
        <w:rPr>
          <w:rFonts w:ascii="Tahoma" w:hAnsi="Tahoma"/>
        </w:rPr>
        <w:t>Ostale</w:t>
      </w:r>
      <w:proofErr w:type="spellEnd"/>
      <w:r>
        <w:rPr>
          <w:rFonts w:ascii="Tahoma" w:hAnsi="Tahoma"/>
        </w:rPr>
        <w:t xml:space="preserve"> </w:t>
      </w:r>
      <w:proofErr w:type="spellStart"/>
      <w:r>
        <w:rPr>
          <w:rFonts w:ascii="Tahoma" w:hAnsi="Tahoma"/>
        </w:rPr>
        <w:t>priloge</w:t>
      </w:r>
      <w:proofErr w:type="spellEnd"/>
      <w:r>
        <w:rPr>
          <w:rFonts w:ascii="Tahoma" w:hAnsi="Tahoma"/>
        </w:rPr>
        <w:t>”):</w:t>
      </w:r>
      <w:proofErr w:type="gramEnd"/>
      <w:r>
        <w:rPr>
          <w:rFonts w:ascii="Tahoma" w:hAnsi="Tahoma"/>
        </w:rPr>
        <w:t xml:space="preserve"> </w:t>
      </w:r>
    </w:p>
    <w:p w14:paraId="4AE2C3D1" w14:textId="7C6739B2" w:rsidR="00320C30" w:rsidRDefault="00320C30" w:rsidP="001720A8">
      <w:pPr>
        <w:keepNext/>
        <w:keepLines/>
        <w:numPr>
          <w:ilvl w:val="0"/>
          <w:numId w:val="28"/>
        </w:numPr>
        <w:jc w:val="both"/>
        <w:rPr>
          <w:rFonts w:ascii="Tahoma" w:hAnsi="Tahoma" w:cs="Tahoma"/>
        </w:rPr>
      </w:pPr>
      <w:r>
        <w:rPr>
          <w:rFonts w:ascii="Tahoma" w:hAnsi="Tahoma"/>
        </w:rPr>
        <w:t>the completed, signed and stamped Annex 1 TENDERER’S DETAILS</w:t>
      </w:r>
      <w:r w:rsidR="00633D92">
        <w:rPr>
          <w:rFonts w:ascii="Tahoma" w:hAnsi="Tahoma"/>
        </w:rPr>
        <w:t>,</w:t>
      </w:r>
    </w:p>
    <w:p w14:paraId="787EFF9D" w14:textId="459C4F42" w:rsidR="00320C30" w:rsidRPr="001B4647" w:rsidRDefault="00320C30" w:rsidP="001720A8">
      <w:pPr>
        <w:keepNext/>
        <w:keepLines/>
        <w:numPr>
          <w:ilvl w:val="0"/>
          <w:numId w:val="28"/>
        </w:numPr>
        <w:jc w:val="both"/>
        <w:rPr>
          <w:rFonts w:ascii="Tahoma" w:hAnsi="Tahoma" w:cs="Tahoma"/>
        </w:rPr>
      </w:pPr>
      <w:r>
        <w:rPr>
          <w:rFonts w:ascii="Tahoma" w:hAnsi="Tahoma"/>
        </w:rPr>
        <w:lastRenderedPageBreak/>
        <w:t>the completed, signed and stamped Form 1 to Annex 1 LEGAL ACT ON THE JOINT EXECUTION OF THE PUBLIC CONTRACT</w:t>
      </w:r>
      <w:r w:rsidR="00633D92">
        <w:rPr>
          <w:rFonts w:ascii="Tahoma" w:hAnsi="Tahoma"/>
        </w:rPr>
        <w:t>,</w:t>
      </w:r>
    </w:p>
    <w:p w14:paraId="3B21304F" w14:textId="50000551" w:rsidR="00320C30" w:rsidRDefault="00320C30" w:rsidP="001720A8">
      <w:pPr>
        <w:keepNext/>
        <w:keepLines/>
        <w:numPr>
          <w:ilvl w:val="0"/>
          <w:numId w:val="28"/>
        </w:numPr>
        <w:jc w:val="both"/>
        <w:rPr>
          <w:rFonts w:ascii="Tahoma" w:hAnsi="Tahoma" w:cs="Tahoma"/>
        </w:rPr>
      </w:pPr>
      <w:r>
        <w:rPr>
          <w:rFonts w:ascii="Tahoma" w:hAnsi="Tahoma"/>
        </w:rPr>
        <w:t>the completed, signed and stamped Annex 3/1 DECLARATION ON THE TENDERER’S/PARTNER’S FULFILMENT OF THE QUALITATIVE SELECTION CRITERIA</w:t>
      </w:r>
      <w:r w:rsidR="00633D92">
        <w:rPr>
          <w:rFonts w:ascii="Tahoma" w:hAnsi="Tahoma"/>
        </w:rPr>
        <w:t>,</w:t>
      </w:r>
    </w:p>
    <w:p w14:paraId="03470D5C" w14:textId="77777777" w:rsidR="00320C30" w:rsidRPr="00995C6A" w:rsidRDefault="00320C30" w:rsidP="001720A8">
      <w:pPr>
        <w:keepNext/>
        <w:keepLines/>
        <w:numPr>
          <w:ilvl w:val="0"/>
          <w:numId w:val="28"/>
        </w:numPr>
        <w:jc w:val="both"/>
        <w:rPr>
          <w:rFonts w:ascii="Tahoma" w:hAnsi="Tahoma" w:cs="Tahoma"/>
        </w:rPr>
      </w:pPr>
      <w:r>
        <w:rPr>
          <w:rFonts w:ascii="Tahoma" w:hAnsi="Tahoma"/>
        </w:rPr>
        <w:t>the completed, signed and stamped Annex 3/3 DECLARATION BY A NATURAL PERSON,</w:t>
      </w:r>
    </w:p>
    <w:p w14:paraId="57D840E9" w14:textId="77777777" w:rsidR="00320C30" w:rsidRPr="001B4647" w:rsidRDefault="00320C30" w:rsidP="001720A8">
      <w:pPr>
        <w:keepNext/>
        <w:keepLines/>
        <w:numPr>
          <w:ilvl w:val="0"/>
          <w:numId w:val="28"/>
        </w:numPr>
        <w:jc w:val="both"/>
        <w:rPr>
          <w:rFonts w:ascii="Tahoma" w:hAnsi="Tahoma" w:cs="Tahoma"/>
        </w:rPr>
      </w:pPr>
      <w:r>
        <w:rPr>
          <w:rFonts w:ascii="Tahoma" w:hAnsi="Tahoma"/>
        </w:rPr>
        <w:t>the completed, signed and stamped Annex 3/4 DECLARATION ON THE PARTICIPATION OF NATURAL AND LEGAL PERSONS IN THE ECONOMIC OPERATOR’S OWNERSHIP STRUCTURE,</w:t>
      </w:r>
    </w:p>
    <w:p w14:paraId="1E3F1738" w14:textId="61DB54B0" w:rsidR="00320C30" w:rsidRPr="001B4647" w:rsidRDefault="00320C30" w:rsidP="001720A8">
      <w:pPr>
        <w:keepNext/>
        <w:keepLines/>
        <w:numPr>
          <w:ilvl w:val="0"/>
          <w:numId w:val="28"/>
        </w:numPr>
        <w:jc w:val="both"/>
        <w:rPr>
          <w:rFonts w:ascii="Tahoma" w:hAnsi="Tahoma" w:cs="Tahoma"/>
        </w:rPr>
      </w:pPr>
      <w:proofErr w:type="gramStart"/>
      <w:r>
        <w:rPr>
          <w:rFonts w:ascii="Tahoma" w:hAnsi="Tahoma"/>
        </w:rPr>
        <w:t>other</w:t>
      </w:r>
      <w:proofErr w:type="gramEnd"/>
      <w:r>
        <w:rPr>
          <w:rFonts w:ascii="Tahoma" w:hAnsi="Tahoma"/>
        </w:rPr>
        <w:t xml:space="preserve"> evidence, insofar as such is required </w:t>
      </w:r>
      <w:r w:rsidR="00633D92">
        <w:rPr>
          <w:rFonts w:ascii="Tahoma" w:hAnsi="Tahoma"/>
        </w:rPr>
        <w:t>under</w:t>
      </w:r>
      <w:r>
        <w:rPr>
          <w:rFonts w:ascii="Tahoma" w:hAnsi="Tahoma"/>
        </w:rPr>
        <w:t xml:space="preserve"> individual points in the continuation of the tender documentation. </w:t>
      </w:r>
    </w:p>
    <w:p w14:paraId="29F3851E" w14:textId="3911C875" w:rsidR="00613FEA" w:rsidRDefault="00613FEA" w:rsidP="00320C30">
      <w:pPr>
        <w:pStyle w:val="tekst1"/>
        <w:keepNext/>
        <w:keepLines/>
        <w:tabs>
          <w:tab w:val="left" w:pos="180"/>
        </w:tabs>
        <w:spacing w:before="0" w:line="240" w:lineRule="auto"/>
        <w:rPr>
          <w:rFonts w:ascii="Tahoma" w:hAnsi="Tahoma" w:cs="Tahoma"/>
          <w:kern w:val="16"/>
        </w:rPr>
      </w:pPr>
    </w:p>
    <w:p w14:paraId="6B3B3EA7" w14:textId="2A427C83" w:rsidR="003418E8" w:rsidRPr="00C8579C" w:rsidRDefault="003418E8" w:rsidP="00A96A29">
      <w:pPr>
        <w:keepNext/>
        <w:keepLines/>
        <w:numPr>
          <w:ilvl w:val="1"/>
          <w:numId w:val="2"/>
        </w:numPr>
        <w:jc w:val="both"/>
        <w:rPr>
          <w:rFonts w:ascii="Tahoma" w:hAnsi="Tahoma" w:cs="Tahoma"/>
          <w:b/>
        </w:rPr>
      </w:pPr>
      <w:r>
        <w:rPr>
          <w:rFonts w:ascii="Tahoma" w:hAnsi="Tahoma"/>
          <w:b/>
        </w:rPr>
        <w:t>A tender with subcontractors</w:t>
      </w:r>
    </w:p>
    <w:p w14:paraId="5ADF86CD" w14:textId="77777777" w:rsidR="003418E8" w:rsidRPr="00C8579C" w:rsidRDefault="003418E8" w:rsidP="00A96A29">
      <w:pPr>
        <w:keepNext/>
        <w:keepLines/>
        <w:ind w:left="720"/>
        <w:jc w:val="both"/>
        <w:rPr>
          <w:rFonts w:ascii="Tahoma" w:hAnsi="Tahoma" w:cs="Tahoma"/>
        </w:rPr>
      </w:pPr>
    </w:p>
    <w:p w14:paraId="4C434EB3" w14:textId="22164BC8" w:rsidR="00C53A34" w:rsidRPr="00C8579C" w:rsidRDefault="00C53A34" w:rsidP="00A96A29">
      <w:pPr>
        <w:keepNext/>
        <w:keepLines/>
        <w:jc w:val="both"/>
        <w:rPr>
          <w:rFonts w:ascii="Tahoma" w:hAnsi="Tahoma" w:cs="Tahoma"/>
        </w:rPr>
      </w:pPr>
      <w:r>
        <w:rPr>
          <w:rFonts w:ascii="Tahoma" w:hAnsi="Tahoma"/>
        </w:rPr>
        <w:t xml:space="preserve">A tenderer may subcontract part of the public contract. Should the tenderer execute the public contract with subcontractors, it shall enclose with its tender: </w:t>
      </w:r>
    </w:p>
    <w:p w14:paraId="69761D1C" w14:textId="3A4B6168" w:rsidR="00320C30" w:rsidRPr="00112425" w:rsidRDefault="00633D92" w:rsidP="001720A8">
      <w:pPr>
        <w:keepNext/>
        <w:keepLines/>
        <w:numPr>
          <w:ilvl w:val="0"/>
          <w:numId w:val="29"/>
        </w:numPr>
        <w:ind w:left="714" w:hanging="357"/>
        <w:jc w:val="both"/>
        <w:rPr>
          <w:rFonts w:ascii="Tahoma" w:hAnsi="Tahoma" w:cs="Tahoma"/>
        </w:rPr>
      </w:pPr>
      <w:r>
        <w:rPr>
          <w:rFonts w:ascii="Tahoma" w:hAnsi="Tahoma"/>
        </w:rPr>
        <w:t xml:space="preserve">the </w:t>
      </w:r>
      <w:r w:rsidR="00320C30">
        <w:rPr>
          <w:rFonts w:ascii="Tahoma" w:hAnsi="Tahoma"/>
        </w:rPr>
        <w:t>completed annexes to the tender documentation relating to subcontractors</w:t>
      </w:r>
      <w:r>
        <w:rPr>
          <w:rFonts w:ascii="Tahoma" w:hAnsi="Tahoma"/>
        </w:rPr>
        <w:t>,</w:t>
      </w:r>
    </w:p>
    <w:p w14:paraId="7347BCB8" w14:textId="78E493F7" w:rsidR="00320C30" w:rsidRPr="00112425" w:rsidRDefault="00320C30" w:rsidP="001720A8">
      <w:pPr>
        <w:keepNext/>
        <w:keepLines/>
        <w:numPr>
          <w:ilvl w:val="0"/>
          <w:numId w:val="29"/>
        </w:numPr>
        <w:ind w:left="714" w:hanging="357"/>
        <w:jc w:val="both"/>
        <w:rPr>
          <w:rFonts w:ascii="Tahoma" w:hAnsi="Tahoma" w:cs="Tahoma"/>
        </w:rPr>
      </w:pPr>
      <w:r>
        <w:rPr>
          <w:rFonts w:ascii="Tahoma" w:hAnsi="Tahoma"/>
        </w:rPr>
        <w:t>a list of all subcontractors and each part of the public contract to be subcontracted</w:t>
      </w:r>
      <w:r w:rsidR="00633D92">
        <w:rPr>
          <w:rFonts w:ascii="Tahoma" w:hAnsi="Tahoma"/>
        </w:rPr>
        <w:t>,</w:t>
      </w:r>
    </w:p>
    <w:p w14:paraId="221FE139" w14:textId="77777777" w:rsidR="00320C30" w:rsidRPr="00112425" w:rsidRDefault="00320C30" w:rsidP="001720A8">
      <w:pPr>
        <w:keepNext/>
        <w:keepLines/>
        <w:numPr>
          <w:ilvl w:val="0"/>
          <w:numId w:val="29"/>
        </w:numPr>
        <w:ind w:left="714" w:hanging="357"/>
        <w:jc w:val="both"/>
        <w:rPr>
          <w:rFonts w:ascii="Tahoma" w:hAnsi="Tahoma" w:cs="Tahoma"/>
        </w:rPr>
      </w:pPr>
      <w:r>
        <w:rPr>
          <w:rFonts w:ascii="Tahoma" w:hAnsi="Tahoma"/>
        </w:rPr>
        <w:t>a list of contact details and legal representatives of the proposed subcontractors,</w:t>
      </w:r>
    </w:p>
    <w:p w14:paraId="3C0FFD48" w14:textId="77777777" w:rsidR="00320C30" w:rsidRDefault="00320C30" w:rsidP="001720A8">
      <w:pPr>
        <w:keepNext/>
        <w:keepLines/>
        <w:numPr>
          <w:ilvl w:val="0"/>
          <w:numId w:val="29"/>
        </w:numPr>
        <w:ind w:left="714" w:hanging="357"/>
        <w:jc w:val="both"/>
        <w:rPr>
          <w:rFonts w:ascii="Tahoma" w:hAnsi="Tahoma" w:cs="Tahoma"/>
        </w:rPr>
      </w:pPr>
      <w:r>
        <w:rPr>
          <w:rFonts w:ascii="Tahoma" w:hAnsi="Tahoma"/>
        </w:rPr>
        <w:t>Annex 3/2 DECLARATION ON THE SUBCONTRACTOR’S/OTHER ENTITY’S FULFILMENT OF THE QUALITATIVE SELECTION CRITERIA</w:t>
      </w:r>
    </w:p>
    <w:p w14:paraId="4C748820" w14:textId="77777777" w:rsidR="00320C30" w:rsidRDefault="00320C30" w:rsidP="001720A8">
      <w:pPr>
        <w:keepNext/>
        <w:keepLines/>
        <w:numPr>
          <w:ilvl w:val="0"/>
          <w:numId w:val="29"/>
        </w:numPr>
        <w:ind w:left="714" w:hanging="357"/>
        <w:jc w:val="both"/>
        <w:rPr>
          <w:rFonts w:ascii="Tahoma" w:hAnsi="Tahoma" w:cs="Tahoma"/>
        </w:rPr>
      </w:pPr>
      <w:r>
        <w:rPr>
          <w:rFonts w:ascii="Tahoma" w:hAnsi="Tahoma"/>
        </w:rPr>
        <w:t>the completed, signed and stamped Annex 3/3 DECLARATION BY A NATURAL PERSON,</w:t>
      </w:r>
    </w:p>
    <w:p w14:paraId="2D970CB7" w14:textId="6319E882" w:rsidR="00320C30" w:rsidRPr="00995C6A" w:rsidRDefault="00320C30" w:rsidP="001720A8">
      <w:pPr>
        <w:keepNext/>
        <w:keepLines/>
        <w:numPr>
          <w:ilvl w:val="0"/>
          <w:numId w:val="29"/>
        </w:numPr>
        <w:ind w:left="714" w:hanging="357"/>
        <w:jc w:val="both"/>
        <w:rPr>
          <w:rFonts w:ascii="Tahoma" w:hAnsi="Tahoma" w:cs="Tahoma"/>
        </w:rPr>
      </w:pPr>
      <w:r>
        <w:rPr>
          <w:rFonts w:ascii="Tahoma" w:hAnsi="Tahoma"/>
        </w:rPr>
        <w:t>completed, signed and stamped Annex 3/4 DECLARATION ON THE PARTICIPATION OF NATURAL AND LEGAL PERSONS IN THE ECONOMIC OPERATOR’S OWNERSHIP STRUCTURE,</w:t>
      </w:r>
    </w:p>
    <w:p w14:paraId="16CFA133" w14:textId="77777777" w:rsidR="00320C30" w:rsidRPr="00995C6A" w:rsidRDefault="00320C30" w:rsidP="001720A8">
      <w:pPr>
        <w:keepNext/>
        <w:keepLines/>
        <w:numPr>
          <w:ilvl w:val="0"/>
          <w:numId w:val="29"/>
        </w:numPr>
        <w:ind w:left="714" w:hanging="357"/>
        <w:jc w:val="both"/>
        <w:rPr>
          <w:rFonts w:ascii="Tahoma" w:hAnsi="Tahoma" w:cs="Tahoma"/>
        </w:rPr>
      </w:pPr>
      <w:r>
        <w:rPr>
          <w:rFonts w:ascii="Tahoma" w:hAnsi="Tahoma"/>
        </w:rPr>
        <w:t>completed, signed and stamped Annex 4/1 LIST OF SUBCONTRACTORS AND REQUEST FOR DIRECT PAYMENT,</w:t>
      </w:r>
    </w:p>
    <w:p w14:paraId="3667D767" w14:textId="6E699BB4" w:rsidR="00320C30" w:rsidRPr="00995C6A" w:rsidRDefault="00320C30" w:rsidP="001720A8">
      <w:pPr>
        <w:keepNext/>
        <w:keepLines/>
        <w:numPr>
          <w:ilvl w:val="0"/>
          <w:numId w:val="29"/>
        </w:numPr>
        <w:ind w:left="714" w:hanging="357"/>
        <w:jc w:val="both"/>
        <w:rPr>
          <w:rFonts w:ascii="Tahoma" w:hAnsi="Tahoma" w:cs="Tahoma"/>
        </w:rPr>
      </w:pPr>
      <w:r>
        <w:rPr>
          <w:rFonts w:ascii="Tahoma" w:hAnsi="Tahoma"/>
        </w:rPr>
        <w:t>completed, signed and stamped Form 1 to Annex 4/1 AUTHORISATION BY THE TENDERER (in the event of a request by an individual subcontractor for direct payment, authorising the contracting authority to make direct payments to the subcontractor based on an invoice or interim certificate approved by the main contractor/tenderer),</w:t>
      </w:r>
    </w:p>
    <w:p w14:paraId="48BF54E6" w14:textId="492547E6" w:rsidR="00320C30" w:rsidRPr="00995C6A" w:rsidRDefault="00320C30" w:rsidP="001720A8">
      <w:pPr>
        <w:keepNext/>
        <w:keepLines/>
        <w:numPr>
          <w:ilvl w:val="0"/>
          <w:numId w:val="29"/>
        </w:numPr>
        <w:ind w:left="714" w:hanging="357"/>
        <w:jc w:val="both"/>
        <w:rPr>
          <w:rFonts w:ascii="Tahoma" w:hAnsi="Tahoma" w:cs="Tahoma"/>
        </w:rPr>
      </w:pPr>
      <w:r>
        <w:rPr>
          <w:rFonts w:ascii="Tahoma" w:hAnsi="Tahoma"/>
        </w:rPr>
        <w:t xml:space="preserve">completed, signed and stamped Form 2 to Annex 4/1 CONSENT BY SUBCONTRACTORS (on the basis of which the tenderer’s </w:t>
      </w:r>
      <w:r w:rsidR="00633D92">
        <w:rPr>
          <w:rFonts w:ascii="Tahoma" w:hAnsi="Tahoma"/>
        </w:rPr>
        <w:t>claims against</w:t>
      </w:r>
      <w:r>
        <w:rPr>
          <w:rFonts w:ascii="Tahoma" w:hAnsi="Tahoma"/>
        </w:rPr>
        <w:t xml:space="preserve"> the subcontractor shall be settled by the contracting authority instead if an individual </w:t>
      </w:r>
      <w:r w:rsidR="002B16CD">
        <w:rPr>
          <w:rFonts w:ascii="Tahoma" w:hAnsi="Tahoma"/>
        </w:rPr>
        <w:t>subcontractor</w:t>
      </w:r>
      <w:r>
        <w:rPr>
          <w:rFonts w:ascii="Tahoma" w:hAnsi="Tahoma"/>
        </w:rPr>
        <w:t xml:space="preserve"> requests direct payment),  </w:t>
      </w:r>
    </w:p>
    <w:p w14:paraId="6F28C428" w14:textId="77777777" w:rsidR="00320C30" w:rsidRPr="00995C6A" w:rsidRDefault="00320C30" w:rsidP="001720A8">
      <w:pPr>
        <w:keepNext/>
        <w:keepLines/>
        <w:numPr>
          <w:ilvl w:val="0"/>
          <w:numId w:val="29"/>
        </w:numPr>
        <w:ind w:left="714" w:hanging="357"/>
        <w:jc w:val="both"/>
        <w:rPr>
          <w:rFonts w:ascii="Tahoma" w:hAnsi="Tahoma" w:cs="Tahoma"/>
        </w:rPr>
      </w:pPr>
      <w:r>
        <w:rPr>
          <w:rFonts w:ascii="Tahoma" w:hAnsi="Tahoma"/>
        </w:rPr>
        <w:t>an AGREEMENT ON MUTUAL COOPERATION (concluded between the tenderer and an individual subcontractor) (Form 3 to Annex 4/1)</w:t>
      </w:r>
    </w:p>
    <w:p w14:paraId="09FA331D" w14:textId="77777777" w:rsidR="00320C30" w:rsidRPr="00112425" w:rsidRDefault="00320C30" w:rsidP="00320C30">
      <w:pPr>
        <w:keepNext/>
        <w:keepLines/>
        <w:jc w:val="both"/>
        <w:rPr>
          <w:rFonts w:ascii="Tahoma" w:hAnsi="Tahoma" w:cs="Tahoma"/>
        </w:rPr>
      </w:pPr>
    </w:p>
    <w:p w14:paraId="5E878752" w14:textId="21FF58AD" w:rsidR="00320C30" w:rsidRPr="00112425" w:rsidRDefault="00320C30" w:rsidP="00320C30">
      <w:pPr>
        <w:keepNext/>
        <w:keepLines/>
        <w:jc w:val="both"/>
        <w:rPr>
          <w:rFonts w:ascii="Tahoma" w:hAnsi="Tahoma" w:cs="Tahoma"/>
        </w:rPr>
      </w:pPr>
      <w:r>
        <w:rPr>
          <w:rFonts w:ascii="Tahoma" w:hAnsi="Tahoma"/>
        </w:rPr>
        <w:t xml:space="preserve">The contracting authority shall reject any subcontractor to whom the grounds for exclusion referred to in point 3.1 of the tender documentation apply. The tenderer shall supply the same supporting documents on the fulfilment of the terms laid down in the preceding </w:t>
      </w:r>
      <w:proofErr w:type="gramStart"/>
      <w:r>
        <w:rPr>
          <w:rFonts w:ascii="Tahoma" w:hAnsi="Tahoma"/>
        </w:rPr>
        <w:t>sentence</w:t>
      </w:r>
      <w:proofErr w:type="gramEnd"/>
      <w:r>
        <w:rPr>
          <w:rFonts w:ascii="Tahoma" w:hAnsi="Tahoma"/>
        </w:rPr>
        <w:t xml:space="preserve"> as </w:t>
      </w:r>
      <w:r w:rsidR="00052538">
        <w:rPr>
          <w:rFonts w:ascii="Tahoma" w:hAnsi="Tahoma"/>
        </w:rPr>
        <w:t>it</w:t>
      </w:r>
      <w:r>
        <w:rPr>
          <w:rFonts w:ascii="Tahoma" w:hAnsi="Tahoma"/>
        </w:rPr>
        <w:t xml:space="preserve"> must supply for </w:t>
      </w:r>
      <w:r w:rsidR="00052538">
        <w:rPr>
          <w:rFonts w:ascii="Tahoma" w:hAnsi="Tahoma"/>
        </w:rPr>
        <w:t>it</w:t>
      </w:r>
      <w:r>
        <w:rPr>
          <w:rFonts w:ascii="Tahoma" w:hAnsi="Tahoma"/>
        </w:rPr>
        <w:t>self, except in the case of terms where the supporting documents to be submitted by the subcontractor are already provided.</w:t>
      </w:r>
    </w:p>
    <w:p w14:paraId="105F3FF1" w14:textId="77777777" w:rsidR="00320C30" w:rsidRPr="00112425" w:rsidRDefault="00320C30" w:rsidP="00320C30">
      <w:pPr>
        <w:keepNext/>
        <w:keepLines/>
        <w:jc w:val="both"/>
        <w:rPr>
          <w:rFonts w:ascii="Tahoma" w:hAnsi="Tahoma" w:cs="Tahoma"/>
        </w:rPr>
      </w:pPr>
    </w:p>
    <w:p w14:paraId="3124AA49" w14:textId="77777777" w:rsidR="00320C30" w:rsidRPr="00112425" w:rsidRDefault="00320C30" w:rsidP="00320C30">
      <w:pPr>
        <w:keepNext/>
        <w:keepLines/>
        <w:jc w:val="both"/>
        <w:rPr>
          <w:rFonts w:ascii="Tahoma" w:hAnsi="Tahoma" w:cs="Tahoma"/>
        </w:rPr>
      </w:pPr>
      <w:r>
        <w:rPr>
          <w:rFonts w:ascii="Tahoma" w:hAnsi="Tahoma"/>
        </w:rPr>
        <w:t xml:space="preserve">The tenderer to whom the contract </w:t>
      </w:r>
      <w:proofErr w:type="gramStart"/>
      <w:r>
        <w:rPr>
          <w:rFonts w:ascii="Tahoma" w:hAnsi="Tahoma"/>
        </w:rPr>
        <w:t>is awarded</w:t>
      </w:r>
      <w:proofErr w:type="gramEnd"/>
      <w:r>
        <w:rPr>
          <w:rFonts w:ascii="Tahoma" w:hAnsi="Tahoma"/>
        </w:rPr>
        <w:t xml:space="preserve"> shall be fully accountable to the contracting authority for the implementation of the contract, irrespective of the number of subcontractors.</w:t>
      </w:r>
    </w:p>
    <w:p w14:paraId="66A59306" w14:textId="77777777" w:rsidR="00320C30" w:rsidRPr="00112425" w:rsidRDefault="00320C30" w:rsidP="00320C30">
      <w:pPr>
        <w:keepNext/>
        <w:keepLines/>
        <w:jc w:val="both"/>
        <w:rPr>
          <w:rFonts w:ascii="Tahoma" w:hAnsi="Tahoma" w:cs="Tahoma"/>
        </w:rPr>
      </w:pPr>
    </w:p>
    <w:p w14:paraId="79064B95" w14:textId="33BE64DA" w:rsidR="00320C30" w:rsidRPr="00112425" w:rsidRDefault="00320C30" w:rsidP="00320C30">
      <w:pPr>
        <w:keepNext/>
        <w:keepLines/>
        <w:numPr>
          <w:ilvl w:val="12"/>
          <w:numId w:val="0"/>
        </w:numPr>
        <w:jc w:val="both"/>
      </w:pPr>
      <w:r>
        <w:rPr>
          <w:rFonts w:ascii="Tahoma" w:hAnsi="Tahoma"/>
        </w:rPr>
        <w:t xml:space="preserve">A tenderer performing a contract with one or more subcontractors shall </w:t>
      </w:r>
      <w:r w:rsidR="00633D92">
        <w:rPr>
          <w:rFonts w:ascii="Tahoma" w:hAnsi="Tahoma"/>
        </w:rPr>
        <w:t xml:space="preserve">fully </w:t>
      </w:r>
      <w:r>
        <w:rPr>
          <w:rFonts w:ascii="Tahoma" w:hAnsi="Tahoma"/>
        </w:rPr>
        <w:t xml:space="preserve">comply with the obligations set out in Article 94 of the ZJN-3 and the requirements set out in the tender documentation and shall submit for all listed subcontractors the completed, signed and stamped forms as required in the tender documentation. </w:t>
      </w:r>
    </w:p>
    <w:p w14:paraId="018E7D62" w14:textId="77777777" w:rsidR="00320C30" w:rsidRPr="00112425" w:rsidRDefault="00320C30" w:rsidP="00320C30">
      <w:pPr>
        <w:keepNext/>
        <w:keepLines/>
        <w:jc w:val="both"/>
        <w:rPr>
          <w:rFonts w:ascii="Tahoma" w:hAnsi="Tahoma" w:cs="Tahoma"/>
        </w:rPr>
      </w:pPr>
    </w:p>
    <w:p w14:paraId="526CBB98" w14:textId="77777777" w:rsidR="00320C30" w:rsidRPr="00112425" w:rsidRDefault="00320C30" w:rsidP="00320C30">
      <w:pPr>
        <w:keepNext/>
        <w:keepLines/>
        <w:jc w:val="both"/>
        <w:rPr>
          <w:rFonts w:ascii="Tahoma" w:hAnsi="Tahoma" w:cs="Tahoma"/>
        </w:rPr>
      </w:pPr>
      <w:r>
        <w:rPr>
          <w:rFonts w:ascii="Tahoma" w:hAnsi="Tahoma"/>
        </w:rPr>
        <w:t xml:space="preserve">Only where </w:t>
      </w:r>
      <w:proofErr w:type="gramStart"/>
      <w:r>
        <w:rPr>
          <w:rFonts w:ascii="Tahoma" w:hAnsi="Tahoma"/>
        </w:rPr>
        <w:t>direct payment is requested by a subcontractor in accordance with</w:t>
      </w:r>
      <w:proofErr w:type="gramEnd"/>
      <w:r>
        <w:rPr>
          <w:rFonts w:ascii="Tahoma" w:hAnsi="Tahoma"/>
        </w:rPr>
        <w:t xml:space="preserve"> and in the manner set out in Article 94, Paragraphs 2 and 3 of the ZJN-3, shall direct payment to such a subcontractor be deemed to be mandatory in accordance with the ZJN-3 and this obligation shall be binding on the contracting authority and the main contractor.</w:t>
      </w:r>
    </w:p>
    <w:p w14:paraId="30658964" w14:textId="77777777" w:rsidR="00320C30" w:rsidRPr="00112425" w:rsidRDefault="00320C30" w:rsidP="00320C30">
      <w:pPr>
        <w:keepNext/>
        <w:keepLines/>
        <w:jc w:val="both"/>
        <w:rPr>
          <w:rFonts w:ascii="Tahoma" w:hAnsi="Tahoma" w:cs="Tahoma"/>
        </w:rPr>
      </w:pPr>
    </w:p>
    <w:p w14:paraId="42549818" w14:textId="77777777" w:rsidR="00320C30" w:rsidRDefault="00320C30" w:rsidP="00320C30">
      <w:pPr>
        <w:keepNext/>
        <w:keepLines/>
        <w:jc w:val="both"/>
        <w:rPr>
          <w:rFonts w:ascii="Tahoma" w:hAnsi="Tahoma" w:cs="Tahoma"/>
        </w:rPr>
      </w:pPr>
      <w:proofErr w:type="gramStart"/>
      <w:r>
        <w:rPr>
          <w:rFonts w:ascii="Tahoma" w:hAnsi="Tahoma"/>
        </w:rPr>
        <w:lastRenderedPageBreak/>
        <w:t>Where direct payment to a subcontractor is not mandatory in accordance with Article 94 of the ZJN-3, the contracting authority shall require the main contractor to submit, no later than 60 days from the payment of the final invoice or interim certificate, its written declaration and a written declaration by the subcontractor that the subcontractor has received payment for the works performed or the services or products supplied that are directly linked to the subject-matter of the contract.</w:t>
      </w:r>
      <w:proofErr w:type="gramEnd"/>
    </w:p>
    <w:p w14:paraId="425BB798" w14:textId="77777777" w:rsidR="00320C30" w:rsidRPr="00112425" w:rsidRDefault="00320C30" w:rsidP="00320C30">
      <w:pPr>
        <w:keepNext/>
        <w:keepLines/>
        <w:jc w:val="both"/>
        <w:rPr>
          <w:rFonts w:ascii="Tahoma" w:hAnsi="Tahoma" w:cs="Tahoma"/>
        </w:rPr>
      </w:pPr>
    </w:p>
    <w:p w14:paraId="539F2B1E" w14:textId="77777777" w:rsidR="00320C30" w:rsidRPr="00112425" w:rsidRDefault="00320C30" w:rsidP="00320C30">
      <w:pPr>
        <w:keepNext/>
        <w:keepLines/>
        <w:jc w:val="both"/>
        <w:rPr>
          <w:rFonts w:ascii="Tahoma" w:hAnsi="Tahoma" w:cs="Tahoma"/>
        </w:rPr>
      </w:pPr>
      <w:r>
        <w:rPr>
          <w:rFonts w:ascii="Tahoma" w:hAnsi="Tahoma"/>
        </w:rPr>
        <w:t xml:space="preserve">The main contractor’s invoice or interim certificate </w:t>
      </w:r>
      <w:proofErr w:type="gramStart"/>
      <w:r>
        <w:rPr>
          <w:rFonts w:ascii="Tahoma" w:hAnsi="Tahoma"/>
        </w:rPr>
        <w:t>shall be accompanied</w:t>
      </w:r>
      <w:proofErr w:type="gramEnd"/>
      <w:r>
        <w:rPr>
          <w:rFonts w:ascii="Tahoma" w:hAnsi="Tahoma"/>
        </w:rPr>
        <w:t xml:space="preserve"> by the subcontractor’s invoice or interim certificate previously approved by the main contractor.</w:t>
      </w:r>
    </w:p>
    <w:p w14:paraId="1C460321" w14:textId="77777777" w:rsidR="00320C30" w:rsidRPr="00112425" w:rsidRDefault="00320C30" w:rsidP="00320C30">
      <w:pPr>
        <w:keepNext/>
        <w:keepLines/>
        <w:jc w:val="both"/>
        <w:rPr>
          <w:rFonts w:ascii="Tahoma" w:hAnsi="Tahoma" w:cs="Tahoma"/>
        </w:rPr>
      </w:pPr>
    </w:p>
    <w:p w14:paraId="44F2CBAD" w14:textId="78F82B84" w:rsidR="00320C30" w:rsidRDefault="00320C30" w:rsidP="00320C30">
      <w:pPr>
        <w:keepNext/>
        <w:keepLines/>
        <w:numPr>
          <w:ilvl w:val="12"/>
          <w:numId w:val="0"/>
        </w:numPr>
        <w:jc w:val="both"/>
        <w:rPr>
          <w:rFonts w:ascii="Tahoma" w:hAnsi="Tahoma" w:cs="Tahoma"/>
          <w:kern w:val="16"/>
        </w:rPr>
      </w:pPr>
      <w:r>
        <w:rPr>
          <w:rFonts w:ascii="Tahoma" w:hAnsi="Tahoma"/>
        </w:rPr>
        <w:t xml:space="preserve">Should the tenderer fail to act in accordance with Article 94 of the ZJN-3, the contracting authority shall propose to the National Review Commission to initiate offence proceedings referred to in Article 112, Paragraph 1(2) of the ZJN-3 as provided by Article 94, Paragraph 7 of the ZJN-3. </w:t>
      </w:r>
    </w:p>
    <w:p w14:paraId="63AA4D27" w14:textId="77777777" w:rsidR="00E7271D" w:rsidRPr="00112425" w:rsidRDefault="00E7271D" w:rsidP="00320C30">
      <w:pPr>
        <w:keepNext/>
        <w:keepLines/>
        <w:numPr>
          <w:ilvl w:val="12"/>
          <w:numId w:val="0"/>
        </w:numPr>
        <w:jc w:val="both"/>
        <w:rPr>
          <w:rFonts w:ascii="Tahoma" w:hAnsi="Tahoma" w:cs="Tahoma"/>
          <w:kern w:val="16"/>
        </w:rPr>
      </w:pPr>
    </w:p>
    <w:p w14:paraId="317C78A6" w14:textId="77777777" w:rsidR="00320C30" w:rsidRPr="00112425" w:rsidRDefault="00320C30" w:rsidP="00320C30">
      <w:pPr>
        <w:keepNext/>
        <w:keepLines/>
        <w:jc w:val="both"/>
        <w:rPr>
          <w:rFonts w:ascii="Tahoma" w:hAnsi="Tahoma" w:cs="Tahoma"/>
          <w:i/>
        </w:rPr>
      </w:pPr>
      <w:r>
        <w:rPr>
          <w:rFonts w:ascii="Tahoma" w:hAnsi="Tahoma"/>
          <w:i/>
        </w:rPr>
        <w:t>If the tenderer submits a tender without subcontractors, the tenderer does not need to complete/provide any annex relating to subcontractors.</w:t>
      </w:r>
    </w:p>
    <w:p w14:paraId="12740E5F" w14:textId="77777777" w:rsidR="0074332C" w:rsidRPr="00C8579C" w:rsidRDefault="0074332C" w:rsidP="00A96A29">
      <w:pPr>
        <w:keepNext/>
        <w:keepLines/>
        <w:jc w:val="both"/>
        <w:rPr>
          <w:rFonts w:ascii="Tahoma" w:hAnsi="Tahoma" w:cs="Tahoma"/>
        </w:rPr>
      </w:pPr>
    </w:p>
    <w:p w14:paraId="09580E15" w14:textId="77777777" w:rsidR="008A7FE3" w:rsidRPr="00C8579C" w:rsidRDefault="008A7FE3" w:rsidP="00A96A29">
      <w:pPr>
        <w:keepNext/>
        <w:keepLines/>
        <w:numPr>
          <w:ilvl w:val="1"/>
          <w:numId w:val="2"/>
        </w:numPr>
        <w:jc w:val="both"/>
        <w:rPr>
          <w:rFonts w:ascii="Tahoma" w:hAnsi="Tahoma" w:cs="Tahoma"/>
          <w:b/>
        </w:rPr>
      </w:pPr>
      <w:r>
        <w:rPr>
          <w:rFonts w:ascii="Tahoma" w:hAnsi="Tahoma"/>
          <w:b/>
        </w:rPr>
        <w:t>Use of other entity’s capacities</w:t>
      </w:r>
    </w:p>
    <w:p w14:paraId="1220FE9E" w14:textId="77777777" w:rsidR="008A7FE3" w:rsidRPr="00C8579C" w:rsidRDefault="008A7FE3" w:rsidP="00A96A29">
      <w:pPr>
        <w:keepNext/>
        <w:keepLines/>
        <w:jc w:val="both"/>
        <w:rPr>
          <w:rFonts w:ascii="Tahoma" w:hAnsi="Tahoma" w:cs="Tahoma"/>
        </w:rPr>
      </w:pPr>
    </w:p>
    <w:p w14:paraId="4E59E691" w14:textId="77777777" w:rsidR="00E7271D" w:rsidRPr="00C8579C" w:rsidRDefault="00E7271D" w:rsidP="00E7271D">
      <w:pPr>
        <w:keepNext/>
        <w:keepLines/>
        <w:jc w:val="both"/>
        <w:rPr>
          <w:rFonts w:ascii="Tahoma" w:hAnsi="Tahoma" w:cs="Tahoma"/>
        </w:rPr>
      </w:pPr>
      <w:r>
        <w:rPr>
          <w:rFonts w:ascii="Tahoma" w:hAnsi="Tahoma"/>
        </w:rPr>
        <w:t>A tenderer may use the capacities of other entities for the performance of the public contract, as defined in Article 81 of the ZJN-3, providing grounds for exclusion from participation in the public procurement procedure referred to in Point 3.1 of the tender documentation do not exist with respect to the entities whose capacity the tenderer intends to use.</w:t>
      </w:r>
    </w:p>
    <w:p w14:paraId="69EF3266" w14:textId="77777777" w:rsidR="00E7271D" w:rsidRPr="00C8579C" w:rsidRDefault="00E7271D" w:rsidP="00E7271D">
      <w:pPr>
        <w:keepNext/>
        <w:keepLines/>
        <w:jc w:val="both"/>
        <w:rPr>
          <w:rFonts w:ascii="Tahoma" w:hAnsi="Tahoma" w:cs="Tahoma"/>
        </w:rPr>
      </w:pPr>
    </w:p>
    <w:p w14:paraId="186D5836" w14:textId="77777777" w:rsidR="00E7271D" w:rsidRDefault="00E7271D" w:rsidP="00E7271D">
      <w:pPr>
        <w:pStyle w:val="Telobesedila2"/>
        <w:keepNext/>
        <w:keepLines/>
        <w:rPr>
          <w:rFonts w:ascii="Tahoma" w:hAnsi="Tahoma" w:cs="Tahoma"/>
          <w:b w:val="0"/>
        </w:rPr>
      </w:pPr>
      <w:r>
        <w:rPr>
          <w:rFonts w:ascii="Tahoma" w:hAnsi="Tahoma"/>
          <w:b w:val="0"/>
        </w:rPr>
        <w:t xml:space="preserve">Should the tenderer wish to use the capacities of other entities, it must prove in the tender that it will have the resources available, for example by providing the assurances of these entities to such effect. In such a case, the contracting authority shall act in accordance with Article 81, Paragraph 2 of the ZJN-3. </w:t>
      </w:r>
    </w:p>
    <w:p w14:paraId="35DDCB56" w14:textId="77777777" w:rsidR="00E7271D" w:rsidRDefault="00E7271D" w:rsidP="00E7271D">
      <w:pPr>
        <w:pStyle w:val="Telobesedila2"/>
        <w:keepNext/>
        <w:keepLines/>
        <w:rPr>
          <w:rFonts w:ascii="Tahoma" w:hAnsi="Tahoma" w:cs="Tahoma"/>
          <w:b w:val="0"/>
          <w:lang w:val="sl-SI"/>
        </w:rPr>
      </w:pPr>
    </w:p>
    <w:p w14:paraId="18CE732B" w14:textId="07EE6307" w:rsidR="00E7271D" w:rsidRPr="0072622B" w:rsidRDefault="00E7271D" w:rsidP="00E7271D">
      <w:pPr>
        <w:keepNext/>
        <w:keepLines/>
        <w:autoSpaceDE w:val="0"/>
        <w:autoSpaceDN w:val="0"/>
        <w:adjustRightInd w:val="0"/>
        <w:jc w:val="both"/>
        <w:rPr>
          <w:rFonts w:ascii="Tahoma" w:hAnsi="Tahoma" w:cs="Tahoma"/>
        </w:rPr>
      </w:pPr>
      <w:r>
        <w:rPr>
          <w:rFonts w:ascii="Tahoma" w:hAnsi="Tahoma"/>
        </w:rPr>
        <w:t xml:space="preserve">The use of the capacities of other entities occurs when another entity </w:t>
      </w:r>
      <w:r>
        <w:rPr>
          <w:rFonts w:ascii="Tahoma" w:hAnsi="Tahoma"/>
          <w:u w:val="single"/>
        </w:rPr>
        <w:t>is not directly involved in the execution of the contract</w:t>
      </w:r>
      <w:r>
        <w:rPr>
          <w:rFonts w:ascii="Tahoma" w:hAnsi="Tahoma"/>
        </w:rPr>
        <w:t xml:space="preserve">, but, for example, merely lends certain equipment, technical means, machinery, etc. to the tenderer. If another entity with capacities at its disposal and to which the tenderer refers intends to </w:t>
      </w:r>
      <w:r>
        <w:rPr>
          <w:rFonts w:ascii="Tahoma" w:hAnsi="Tahoma"/>
          <w:u w:val="single"/>
        </w:rPr>
        <w:t>directly carry out part of the subject-matter of the public contract itself</w:t>
      </w:r>
      <w:r>
        <w:rPr>
          <w:rFonts w:ascii="Tahoma" w:hAnsi="Tahoma"/>
        </w:rPr>
        <w:t xml:space="preserve">, then such an entity meets the definition of a </w:t>
      </w:r>
      <w:r>
        <w:rPr>
          <w:rFonts w:ascii="Tahoma" w:hAnsi="Tahoma"/>
          <w:b/>
        </w:rPr>
        <w:t>subcontractor</w:t>
      </w:r>
      <w:r>
        <w:rPr>
          <w:rFonts w:ascii="Tahoma" w:hAnsi="Tahoma"/>
        </w:rPr>
        <w:t xml:space="preserve">, </w:t>
      </w:r>
      <w:r>
        <w:rPr>
          <w:rFonts w:ascii="Tahoma" w:hAnsi="Tahoma"/>
          <w:u w:val="single"/>
        </w:rPr>
        <w:t xml:space="preserve">and therefore, the tenderer should nominate such an entity as a subcontractor </w:t>
      </w:r>
      <w:r>
        <w:rPr>
          <w:rFonts w:ascii="Tahoma" w:hAnsi="Tahoma"/>
          <w:b/>
          <w:u w:val="single"/>
        </w:rPr>
        <w:t>and not</w:t>
      </w:r>
      <w:r>
        <w:rPr>
          <w:rFonts w:ascii="Tahoma" w:hAnsi="Tahoma"/>
          <w:u w:val="single"/>
        </w:rPr>
        <w:t xml:space="preserve"> as an entity whose capacity it us</w:t>
      </w:r>
      <w:r w:rsidR="001F1CB3">
        <w:rPr>
          <w:rFonts w:ascii="Tahoma" w:hAnsi="Tahoma"/>
          <w:u w:val="single"/>
        </w:rPr>
        <w:t>es</w:t>
      </w:r>
      <w:r>
        <w:rPr>
          <w:rFonts w:ascii="Tahoma" w:hAnsi="Tahoma"/>
          <w:u w:val="single"/>
        </w:rPr>
        <w:t>.</w:t>
      </w:r>
    </w:p>
    <w:p w14:paraId="4324F2B1" w14:textId="77777777" w:rsidR="00E7271D" w:rsidRPr="00C8579C" w:rsidRDefault="00E7271D" w:rsidP="00E7271D">
      <w:pPr>
        <w:pStyle w:val="Telobesedila2"/>
        <w:keepNext/>
        <w:keepLines/>
        <w:rPr>
          <w:rFonts w:ascii="Tahoma" w:hAnsi="Tahoma" w:cs="Tahoma"/>
          <w:b w:val="0"/>
          <w:lang w:val="sl-SI"/>
        </w:rPr>
      </w:pPr>
    </w:p>
    <w:p w14:paraId="7B7F415F" w14:textId="77777777" w:rsidR="00E7271D" w:rsidRPr="00C8579C" w:rsidRDefault="00E7271D" w:rsidP="00E7271D">
      <w:pPr>
        <w:pStyle w:val="Telobesedila2"/>
        <w:keepNext/>
        <w:keepLines/>
        <w:rPr>
          <w:rFonts w:ascii="Tahoma" w:hAnsi="Tahoma" w:cs="Tahoma"/>
          <w:b w:val="0"/>
        </w:rPr>
      </w:pPr>
      <w:r>
        <w:rPr>
          <w:rFonts w:ascii="Tahoma" w:hAnsi="Tahoma"/>
          <w:b w:val="0"/>
        </w:rPr>
        <w:t xml:space="preserve">Should an economic operator intend to use capacities of other entities (other than those of a partner in the case of a joint tender or subcontractor(s)) to execute the public contract, the following completed and signed annexes shall be attached for each of the entities whose capacities are referred to: </w:t>
      </w:r>
    </w:p>
    <w:p w14:paraId="5BFBC7E1" w14:textId="77777777" w:rsidR="00E7271D" w:rsidRDefault="00E7271D" w:rsidP="001720A8">
      <w:pPr>
        <w:keepNext/>
        <w:keepLines/>
        <w:numPr>
          <w:ilvl w:val="0"/>
          <w:numId w:val="15"/>
        </w:numPr>
        <w:jc w:val="both"/>
        <w:rPr>
          <w:rFonts w:ascii="Tahoma" w:hAnsi="Tahoma" w:cs="Tahoma"/>
        </w:rPr>
      </w:pPr>
      <w:r>
        <w:rPr>
          <w:rFonts w:ascii="Tahoma" w:hAnsi="Tahoma"/>
        </w:rPr>
        <w:t>the competed, signed and stamped Annex 3/2 DECLARATION ON THE SUBCONTRACTOR’S/OTHER ENTITY’S FULFILMENT OF THE QUALITATIVE SELECTION CRITERIA</w:t>
      </w:r>
    </w:p>
    <w:p w14:paraId="652FF201" w14:textId="77777777" w:rsidR="00E7271D" w:rsidRDefault="00E7271D" w:rsidP="001720A8">
      <w:pPr>
        <w:keepNext/>
        <w:keepLines/>
        <w:numPr>
          <w:ilvl w:val="0"/>
          <w:numId w:val="15"/>
        </w:numPr>
        <w:jc w:val="both"/>
        <w:rPr>
          <w:rFonts w:ascii="Tahoma" w:hAnsi="Tahoma" w:cs="Tahoma"/>
        </w:rPr>
      </w:pPr>
      <w:r>
        <w:rPr>
          <w:rFonts w:ascii="Tahoma" w:hAnsi="Tahoma"/>
        </w:rPr>
        <w:t>the completed, signed and stamped Annex 3/3 DECLARATION BY A NATURAL PERSON,</w:t>
      </w:r>
    </w:p>
    <w:p w14:paraId="7B640672" w14:textId="77777777" w:rsidR="00E7271D" w:rsidRPr="00C8579C" w:rsidRDefault="00E7271D" w:rsidP="001720A8">
      <w:pPr>
        <w:pStyle w:val="Odstavekseznama"/>
        <w:keepNext/>
        <w:keepLines/>
        <w:numPr>
          <w:ilvl w:val="0"/>
          <w:numId w:val="15"/>
        </w:numPr>
        <w:ind w:left="714" w:hanging="357"/>
        <w:jc w:val="both"/>
        <w:rPr>
          <w:rFonts w:ascii="Tahoma" w:hAnsi="Tahoma" w:cs="Tahoma"/>
        </w:rPr>
      </w:pPr>
      <w:proofErr w:type="gramStart"/>
      <w:r>
        <w:rPr>
          <w:rFonts w:ascii="Tahoma" w:hAnsi="Tahoma"/>
        </w:rPr>
        <w:t>completed</w:t>
      </w:r>
      <w:proofErr w:type="gramEnd"/>
      <w:r>
        <w:rPr>
          <w:rFonts w:ascii="Tahoma" w:hAnsi="Tahoma"/>
        </w:rPr>
        <w:t>, signed and stamped Annex 4/2 PARTICIPATION OF AN ENTITY WHOSE CAPACITIES ARE USED.</w:t>
      </w:r>
    </w:p>
    <w:p w14:paraId="47584DCE" w14:textId="77777777" w:rsidR="00E7271D" w:rsidRPr="00C8579C" w:rsidRDefault="00E7271D" w:rsidP="00E7271D">
      <w:pPr>
        <w:keepNext/>
        <w:keepLines/>
        <w:jc w:val="both"/>
        <w:rPr>
          <w:rFonts w:ascii="Tahoma" w:hAnsi="Tahoma" w:cs="Tahoma"/>
        </w:rPr>
      </w:pPr>
    </w:p>
    <w:p w14:paraId="21ADC48F" w14:textId="77777777" w:rsidR="00E7271D" w:rsidRPr="00C8579C" w:rsidRDefault="00E7271D" w:rsidP="00E7271D">
      <w:pPr>
        <w:pStyle w:val="Telobesedila2"/>
        <w:keepNext/>
        <w:keepLines/>
        <w:rPr>
          <w:rFonts w:ascii="Tahoma" w:hAnsi="Tahoma" w:cs="Tahoma"/>
          <w:b w:val="0"/>
        </w:rPr>
      </w:pPr>
      <w:r>
        <w:rPr>
          <w:rFonts w:ascii="Tahoma" w:hAnsi="Tahoma"/>
          <w:b w:val="0"/>
        </w:rPr>
        <w:t xml:space="preserve">The tenderer to whom the contract </w:t>
      </w:r>
      <w:proofErr w:type="gramStart"/>
      <w:r>
        <w:rPr>
          <w:rFonts w:ascii="Tahoma" w:hAnsi="Tahoma"/>
          <w:b w:val="0"/>
        </w:rPr>
        <w:t>is awarded</w:t>
      </w:r>
      <w:proofErr w:type="gramEnd"/>
      <w:r>
        <w:rPr>
          <w:rFonts w:ascii="Tahoma" w:hAnsi="Tahoma"/>
          <w:b w:val="0"/>
        </w:rPr>
        <w:t xml:space="preserve"> shall be fully accountable to the contracting authority for the implementation of the contract, irrespective of the number of entities whose capacities the tenderer refers to in the tender or uses in the performance of the public contract.</w:t>
      </w:r>
    </w:p>
    <w:p w14:paraId="225A6AEE" w14:textId="77777777" w:rsidR="00E7271D" w:rsidRPr="00C8579C" w:rsidRDefault="00E7271D" w:rsidP="00E7271D">
      <w:pPr>
        <w:pStyle w:val="Telobesedila2"/>
        <w:keepNext/>
        <w:keepLines/>
        <w:rPr>
          <w:rFonts w:ascii="Tahoma" w:hAnsi="Tahoma" w:cs="Tahoma"/>
          <w:b w:val="0"/>
          <w:lang w:val="sl-SI"/>
        </w:rPr>
      </w:pPr>
    </w:p>
    <w:p w14:paraId="01C50328" w14:textId="77777777" w:rsidR="00E7271D" w:rsidRPr="00C8579C" w:rsidRDefault="00E7271D" w:rsidP="00E7271D">
      <w:pPr>
        <w:pStyle w:val="Telobesedila2"/>
        <w:keepNext/>
        <w:keepLines/>
        <w:rPr>
          <w:rFonts w:ascii="Tahoma" w:hAnsi="Tahoma" w:cs="Tahoma"/>
          <w:b w:val="0"/>
        </w:rPr>
      </w:pPr>
      <w:r>
        <w:rPr>
          <w:rFonts w:ascii="Tahoma" w:hAnsi="Tahoma"/>
          <w:b w:val="0"/>
          <w:i/>
        </w:rPr>
        <w:t>If the tenderer does not intend to use the capacities of other entities in the performance of the public contract, the tenderer does not need to comply with these provisions and complete/attach annexes relating to the entity(s) whose capacities</w:t>
      </w:r>
      <w:r>
        <w:rPr>
          <w:rFonts w:ascii="Tahoma" w:hAnsi="Tahoma"/>
          <w:b w:val="0"/>
        </w:rPr>
        <w:t xml:space="preserve"> </w:t>
      </w:r>
      <w:proofErr w:type="gramStart"/>
      <w:r>
        <w:rPr>
          <w:rFonts w:ascii="Tahoma" w:hAnsi="Tahoma"/>
          <w:b w:val="0"/>
          <w:i/>
        </w:rPr>
        <w:t>are used</w:t>
      </w:r>
      <w:proofErr w:type="gramEnd"/>
      <w:r>
        <w:rPr>
          <w:rFonts w:ascii="Tahoma" w:hAnsi="Tahoma"/>
          <w:b w:val="0"/>
          <w:i/>
        </w:rPr>
        <w:t xml:space="preserve"> by the tenderer. </w:t>
      </w:r>
    </w:p>
    <w:p w14:paraId="3FD05232" w14:textId="77777777" w:rsidR="001D7684" w:rsidRPr="00C8579C" w:rsidRDefault="001D7684" w:rsidP="00A96A29">
      <w:pPr>
        <w:keepNext/>
        <w:keepLines/>
        <w:ind w:left="720"/>
        <w:jc w:val="both"/>
        <w:rPr>
          <w:rFonts w:ascii="Tahoma" w:hAnsi="Tahoma" w:cs="Tahoma"/>
        </w:rPr>
      </w:pPr>
    </w:p>
    <w:p w14:paraId="35EE1A83" w14:textId="064F0814" w:rsidR="00C74881" w:rsidRPr="00C8579C" w:rsidRDefault="00F1423B" w:rsidP="00A96A29">
      <w:pPr>
        <w:keepNext/>
        <w:keepLines/>
        <w:numPr>
          <w:ilvl w:val="1"/>
          <w:numId w:val="2"/>
        </w:numPr>
        <w:jc w:val="both"/>
        <w:rPr>
          <w:rFonts w:ascii="Tahoma" w:hAnsi="Tahoma" w:cs="Tahoma"/>
          <w:b/>
        </w:rPr>
      </w:pPr>
      <w:r>
        <w:rPr>
          <w:rFonts w:ascii="Tahoma" w:hAnsi="Tahoma"/>
          <w:b/>
        </w:rPr>
        <w:t xml:space="preserve">Tender </w:t>
      </w:r>
      <w:r w:rsidR="001F1CB3">
        <w:rPr>
          <w:rFonts w:ascii="Tahoma" w:hAnsi="Tahoma"/>
          <w:b/>
        </w:rPr>
        <w:t>value</w:t>
      </w:r>
    </w:p>
    <w:p w14:paraId="0A7BDEF9" w14:textId="77777777" w:rsidR="00C74881" w:rsidRPr="00C8579C" w:rsidRDefault="00C74881" w:rsidP="00A96A29">
      <w:pPr>
        <w:keepNext/>
        <w:keepLines/>
        <w:ind w:left="720"/>
        <w:jc w:val="both"/>
        <w:rPr>
          <w:rFonts w:ascii="Tahoma" w:hAnsi="Tahoma" w:cs="Tahoma"/>
          <w:b/>
        </w:rPr>
      </w:pPr>
    </w:p>
    <w:p w14:paraId="4D259F98" w14:textId="53251C24" w:rsidR="00AA0A25" w:rsidRDefault="00D817A8" w:rsidP="00A96A29">
      <w:pPr>
        <w:keepNext/>
        <w:keepLines/>
        <w:jc w:val="both"/>
        <w:rPr>
          <w:rFonts w:ascii="Tahoma" w:hAnsi="Tahoma" w:cs="Tahoma"/>
        </w:rPr>
      </w:pPr>
      <w:r>
        <w:rPr>
          <w:rFonts w:ascii="Tahoma" w:hAnsi="Tahoma"/>
        </w:rPr>
        <w:lastRenderedPageBreak/>
        <w:t xml:space="preserve">The total tender </w:t>
      </w:r>
      <w:r w:rsidR="001F1CB3">
        <w:rPr>
          <w:rFonts w:ascii="Tahoma" w:hAnsi="Tahoma"/>
        </w:rPr>
        <w:t>value</w:t>
      </w:r>
      <w:r>
        <w:rPr>
          <w:rFonts w:ascii="Tahoma" w:hAnsi="Tahoma"/>
        </w:rPr>
        <w:t xml:space="preserve"> and price per unit (unit price) </w:t>
      </w:r>
      <w:proofErr w:type="gramStart"/>
      <w:r>
        <w:rPr>
          <w:rFonts w:ascii="Tahoma" w:hAnsi="Tahoma"/>
        </w:rPr>
        <w:t>shall be expressed</w:t>
      </w:r>
      <w:proofErr w:type="gramEnd"/>
      <w:r>
        <w:rPr>
          <w:rFonts w:ascii="Tahoma" w:hAnsi="Tahoma"/>
        </w:rPr>
        <w:t xml:space="preserve"> in EUR, rounded to two (2) decimal places. </w:t>
      </w:r>
    </w:p>
    <w:p w14:paraId="37685958" w14:textId="527D315C" w:rsidR="00AA0A25" w:rsidRDefault="00AA0A25" w:rsidP="00A96A29">
      <w:pPr>
        <w:keepNext/>
        <w:keepLines/>
        <w:jc w:val="both"/>
        <w:rPr>
          <w:rFonts w:ascii="Tahoma" w:hAnsi="Tahoma" w:cs="Tahoma"/>
        </w:rPr>
      </w:pPr>
    </w:p>
    <w:p w14:paraId="465642A6" w14:textId="732007B8" w:rsidR="00F3674A" w:rsidRPr="00917D01" w:rsidRDefault="00F3674A" w:rsidP="00F3674A">
      <w:pPr>
        <w:keepNext/>
        <w:keepLines/>
        <w:jc w:val="both"/>
        <w:rPr>
          <w:rFonts w:ascii="Tahoma" w:hAnsi="Tahoma" w:cs="Tahoma"/>
        </w:rPr>
      </w:pPr>
      <w:r>
        <w:rPr>
          <w:rFonts w:ascii="Tahoma" w:hAnsi="Tahoma"/>
        </w:rPr>
        <w:t xml:space="preserve">The tenderer shall enter the total tender amount excluding tax in EUR and the amount of tax in EUR in the </w:t>
      </w:r>
      <w:r>
        <w:rPr>
          <w:rFonts w:ascii="Tahoma" w:hAnsi="Tahoma"/>
          <w:b/>
        </w:rPr>
        <w:t>section “Total tender value” (“</w:t>
      </w:r>
      <w:proofErr w:type="spellStart"/>
      <w:r>
        <w:rPr>
          <w:rFonts w:ascii="Tahoma" w:hAnsi="Tahoma"/>
          <w:b/>
        </w:rPr>
        <w:t>Skupna</w:t>
      </w:r>
      <w:proofErr w:type="spellEnd"/>
      <w:r>
        <w:rPr>
          <w:rFonts w:ascii="Tahoma" w:hAnsi="Tahoma"/>
          <w:b/>
        </w:rPr>
        <w:t xml:space="preserve"> </w:t>
      </w:r>
      <w:proofErr w:type="spellStart"/>
      <w:r>
        <w:rPr>
          <w:rFonts w:ascii="Tahoma" w:hAnsi="Tahoma"/>
          <w:b/>
        </w:rPr>
        <w:t>ponudbena</w:t>
      </w:r>
      <w:proofErr w:type="spellEnd"/>
      <w:r>
        <w:rPr>
          <w:rFonts w:ascii="Tahoma" w:hAnsi="Tahoma"/>
          <w:b/>
        </w:rPr>
        <w:t xml:space="preserve"> </w:t>
      </w:r>
      <w:proofErr w:type="spellStart"/>
      <w:r>
        <w:rPr>
          <w:rFonts w:ascii="Tahoma" w:hAnsi="Tahoma"/>
          <w:b/>
        </w:rPr>
        <w:t>vrednost</w:t>
      </w:r>
      <w:proofErr w:type="spellEnd"/>
      <w:r>
        <w:rPr>
          <w:rFonts w:ascii="Tahoma" w:hAnsi="Tahoma"/>
          <w:b/>
        </w:rPr>
        <w:t>”)</w:t>
      </w:r>
      <w:r>
        <w:rPr>
          <w:rFonts w:ascii="Tahoma" w:hAnsi="Tahoma"/>
        </w:rPr>
        <w:t xml:space="preserve"> in the space intended for that purpose. The amount including tax (EUR) and all data showing the total tender value </w:t>
      </w:r>
      <w:proofErr w:type="gramStart"/>
      <w:r>
        <w:rPr>
          <w:rFonts w:ascii="Tahoma" w:hAnsi="Tahoma"/>
        </w:rPr>
        <w:t>are calculated</w:t>
      </w:r>
      <w:proofErr w:type="gramEnd"/>
      <w:r>
        <w:rPr>
          <w:rFonts w:ascii="Tahoma" w:hAnsi="Tahoma"/>
        </w:rPr>
        <w:t xml:space="preserve"> automatically. In the </w:t>
      </w:r>
      <w:r>
        <w:rPr>
          <w:rFonts w:ascii="Tahoma" w:hAnsi="Tahoma"/>
          <w:b/>
        </w:rPr>
        <w:t>part “Pro-forma invoice” (“</w:t>
      </w:r>
      <w:proofErr w:type="spellStart"/>
      <w:r>
        <w:rPr>
          <w:rFonts w:ascii="Tahoma" w:hAnsi="Tahoma"/>
          <w:b/>
        </w:rPr>
        <w:t>Predračun</w:t>
      </w:r>
      <w:proofErr w:type="spellEnd"/>
      <w:r>
        <w:rPr>
          <w:rFonts w:ascii="Tahoma" w:hAnsi="Tahoma"/>
          <w:b/>
        </w:rPr>
        <w:t>”)</w:t>
      </w:r>
      <w:r>
        <w:rPr>
          <w:rFonts w:ascii="Tahoma" w:hAnsi="Tahoma"/>
        </w:rPr>
        <w:t>, the tenderer shall upload the completed and signed Annex “QUOTE SUMMARY” in the pdf format.</w:t>
      </w:r>
    </w:p>
    <w:p w14:paraId="7647A36F" w14:textId="77777777" w:rsidR="00F3674A" w:rsidRDefault="00F3674A" w:rsidP="00F3674A">
      <w:pPr>
        <w:keepNext/>
        <w:keepLines/>
        <w:jc w:val="both"/>
        <w:rPr>
          <w:rFonts w:ascii="Tahoma" w:hAnsi="Tahoma" w:cs="Tahoma"/>
        </w:rPr>
      </w:pPr>
    </w:p>
    <w:p w14:paraId="3555BDF4" w14:textId="556A1F84" w:rsidR="00F3674A" w:rsidRPr="00917D01" w:rsidRDefault="00F3674A" w:rsidP="00F3674A">
      <w:pPr>
        <w:keepNext/>
        <w:keepLines/>
        <w:jc w:val="both"/>
        <w:rPr>
          <w:rFonts w:ascii="Tahoma" w:hAnsi="Tahoma" w:cs="Tahoma"/>
        </w:rPr>
      </w:pPr>
      <w:r>
        <w:rPr>
          <w:rFonts w:ascii="Tahoma" w:hAnsi="Tahoma"/>
        </w:rPr>
        <w:t>“The total tender value” entered in the section with the same title and the document uploaded as a quote (Annex “QUOTE SUMMARY” in the “Pro-forma invoice” (“</w:t>
      </w:r>
      <w:proofErr w:type="spellStart"/>
      <w:r>
        <w:rPr>
          <w:rFonts w:ascii="Tahoma" w:hAnsi="Tahoma"/>
        </w:rPr>
        <w:t>Predračun</w:t>
      </w:r>
      <w:proofErr w:type="spellEnd"/>
      <w:r>
        <w:rPr>
          <w:rFonts w:ascii="Tahoma" w:hAnsi="Tahoma"/>
        </w:rPr>
        <w:t>”) section, shall be evident and accessible during the public opening of tenders.</w:t>
      </w:r>
    </w:p>
    <w:p w14:paraId="045C0849" w14:textId="77777777" w:rsidR="00085465" w:rsidRDefault="00085465" w:rsidP="00A96A29">
      <w:pPr>
        <w:keepNext/>
        <w:keepLines/>
        <w:jc w:val="both"/>
        <w:rPr>
          <w:rFonts w:ascii="Tahoma" w:hAnsi="Tahoma" w:cs="Tahoma"/>
        </w:rPr>
      </w:pPr>
    </w:p>
    <w:p w14:paraId="1A5B21C5" w14:textId="41100489" w:rsidR="002703D4" w:rsidRDefault="0070004D" w:rsidP="00A96A29">
      <w:pPr>
        <w:keepNext/>
        <w:keepLines/>
        <w:jc w:val="both"/>
        <w:rPr>
          <w:rFonts w:ascii="Tahoma" w:hAnsi="Tahoma" w:cs="Tahoma"/>
        </w:rPr>
      </w:pPr>
      <w:r>
        <w:rPr>
          <w:rFonts w:ascii="Tahoma" w:hAnsi="Tahoma"/>
        </w:rPr>
        <w:t xml:space="preserve">The tenderer shall complete, sign and stamp Annex 2/1 “TENDER” and attach it in pdf format to the tender in the </w:t>
      </w:r>
      <w:r>
        <w:rPr>
          <w:rFonts w:ascii="Tahoma" w:hAnsi="Tahoma"/>
          <w:b/>
        </w:rPr>
        <w:t>section “Documents”, part “Other attachments” (“</w:t>
      </w:r>
      <w:proofErr w:type="spellStart"/>
      <w:r>
        <w:rPr>
          <w:rFonts w:ascii="Tahoma" w:hAnsi="Tahoma"/>
          <w:b/>
        </w:rPr>
        <w:t>Dokumenti</w:t>
      </w:r>
      <w:proofErr w:type="spellEnd"/>
      <w:r>
        <w:rPr>
          <w:rFonts w:ascii="Tahoma" w:hAnsi="Tahoma"/>
          <w:b/>
        </w:rPr>
        <w:t>”, del "</w:t>
      </w:r>
      <w:proofErr w:type="spellStart"/>
      <w:r>
        <w:rPr>
          <w:rFonts w:ascii="Tahoma" w:hAnsi="Tahoma"/>
          <w:b/>
        </w:rPr>
        <w:t>Ostale</w:t>
      </w:r>
      <w:proofErr w:type="spellEnd"/>
      <w:r>
        <w:rPr>
          <w:rFonts w:ascii="Tahoma" w:hAnsi="Tahoma"/>
          <w:b/>
        </w:rPr>
        <w:t xml:space="preserve"> </w:t>
      </w:r>
      <w:proofErr w:type="spellStart"/>
      <w:r>
        <w:rPr>
          <w:rFonts w:ascii="Tahoma" w:hAnsi="Tahoma"/>
          <w:b/>
        </w:rPr>
        <w:t>priloge</w:t>
      </w:r>
      <w:proofErr w:type="spellEnd"/>
      <w:r>
        <w:rPr>
          <w:rFonts w:ascii="Tahoma" w:hAnsi="Tahoma"/>
          <w:b/>
        </w:rPr>
        <w:t>")</w:t>
      </w:r>
      <w:r>
        <w:rPr>
          <w:rFonts w:ascii="Tahoma" w:hAnsi="Tahoma"/>
        </w:rPr>
        <w:t xml:space="preserve">. </w:t>
      </w:r>
    </w:p>
    <w:p w14:paraId="4CF3FDC1" w14:textId="71E38308" w:rsidR="00F3674A" w:rsidRDefault="00F3674A" w:rsidP="00A96A29">
      <w:pPr>
        <w:keepNext/>
        <w:keepLines/>
        <w:jc w:val="both"/>
        <w:rPr>
          <w:rFonts w:ascii="Tahoma" w:hAnsi="Tahoma" w:cs="Tahoma"/>
        </w:rPr>
      </w:pPr>
    </w:p>
    <w:p w14:paraId="2799A6BD" w14:textId="3A6E6D0A" w:rsidR="00E7271D" w:rsidRPr="00A91A5A" w:rsidRDefault="00E7271D" w:rsidP="00E7271D">
      <w:pPr>
        <w:keepNext/>
        <w:keepLines/>
        <w:jc w:val="both"/>
        <w:rPr>
          <w:rFonts w:ascii="Tahoma" w:hAnsi="Tahoma" w:cs="Tahoma"/>
        </w:rPr>
      </w:pPr>
      <w:r>
        <w:rPr>
          <w:rFonts w:ascii="Tahoma" w:hAnsi="Tahoma"/>
        </w:rPr>
        <w:t xml:space="preserve">The Quote (Annex 2/2) is an integral part of this tender documentation and is available to tenderers in the electronic form in MS Excel format. The tenderer shall complete the cells in the “Unit price in EUR excluding VAT” column with prices for all quote items. The unit prices </w:t>
      </w:r>
      <w:proofErr w:type="gramStart"/>
      <w:r>
        <w:rPr>
          <w:rFonts w:ascii="Tahoma" w:hAnsi="Tahoma"/>
        </w:rPr>
        <w:t>shall be expressed</w:t>
      </w:r>
      <w:proofErr w:type="gramEnd"/>
      <w:r>
        <w:rPr>
          <w:rFonts w:ascii="Tahoma" w:hAnsi="Tahoma"/>
        </w:rPr>
        <w:t xml:space="preserve"> in EUR excluding VAT.</w:t>
      </w:r>
      <w:r>
        <w:rPr>
          <w:rFonts w:ascii="Tahoma" w:hAnsi="Tahoma"/>
          <w:b/>
        </w:rPr>
        <w:t xml:space="preserve"> </w:t>
      </w:r>
      <w:r>
        <w:rPr>
          <w:rFonts w:ascii="Tahoma" w:hAnsi="Tahoma"/>
          <w:u w:val="single"/>
        </w:rPr>
        <w:t>The tenderer shall complete the cells in the “Unit price in EUR excluding VAT” column with prices for all estimated quote items</w:t>
      </w:r>
      <w:r>
        <w:rPr>
          <w:rFonts w:ascii="Tahoma" w:hAnsi="Tahoma"/>
        </w:rPr>
        <w:t xml:space="preserve">. The prices </w:t>
      </w:r>
      <w:proofErr w:type="gramStart"/>
      <w:r>
        <w:rPr>
          <w:rFonts w:ascii="Tahoma" w:hAnsi="Tahoma"/>
        </w:rPr>
        <w:t xml:space="preserve">shall be expressed in EUR excluding VAT, and expressed/rounded </w:t>
      </w:r>
      <w:r>
        <w:rPr>
          <w:rFonts w:ascii="Tahoma" w:hAnsi="Tahoma"/>
          <w:u w:val="single"/>
        </w:rPr>
        <w:t>by the tenderer</w:t>
      </w:r>
      <w:r>
        <w:rPr>
          <w:rFonts w:ascii="Tahoma" w:hAnsi="Tahoma"/>
        </w:rPr>
        <w:t xml:space="preserve"> to two (2) decimal points</w:t>
      </w:r>
      <w:proofErr w:type="gramEnd"/>
      <w:r w:rsidRPr="001F1CB3">
        <w:rPr>
          <w:rFonts w:ascii="Tahoma" w:hAnsi="Tahoma"/>
        </w:rPr>
        <w:t>. Should the tenderer fail to enter a unit price into the quote form, the contracting authority shall deem the value of the said item to be included in the total tender value.</w:t>
      </w:r>
    </w:p>
    <w:p w14:paraId="5970FCC4" w14:textId="6F8E1B01" w:rsidR="00D8565C" w:rsidRPr="00C8579C" w:rsidRDefault="00D8565C" w:rsidP="00A96A29">
      <w:pPr>
        <w:keepNext/>
        <w:keepLines/>
        <w:jc w:val="both"/>
        <w:rPr>
          <w:rFonts w:ascii="Tahoma" w:hAnsi="Tahoma" w:cs="Tahoma"/>
        </w:rPr>
      </w:pPr>
    </w:p>
    <w:p w14:paraId="5E9DE004" w14:textId="68C3054A" w:rsidR="00C74881" w:rsidRPr="00C8579C" w:rsidRDefault="0032545C" w:rsidP="00A96A29">
      <w:pPr>
        <w:keepNext/>
        <w:keepLines/>
        <w:jc w:val="both"/>
        <w:rPr>
          <w:rFonts w:ascii="Tahoma" w:hAnsi="Tahoma" w:cs="Tahoma"/>
        </w:rPr>
      </w:pPr>
      <w:r>
        <w:rPr>
          <w:rFonts w:ascii="Tahoma" w:hAnsi="Tahoma"/>
        </w:rPr>
        <w:t xml:space="preserve">Unit prices (in EUR excluding VAT) stated in the quote (Annex 2/2) </w:t>
      </w:r>
      <w:proofErr w:type="gramStart"/>
      <w:r>
        <w:rPr>
          <w:rFonts w:ascii="Tahoma" w:hAnsi="Tahoma"/>
        </w:rPr>
        <w:t>shall be fixed</w:t>
      </w:r>
      <w:proofErr w:type="gramEnd"/>
      <w:r>
        <w:rPr>
          <w:rFonts w:ascii="Tahoma" w:hAnsi="Tahoma"/>
        </w:rPr>
        <w:t xml:space="preserve"> for the period of validity of the framework agreement, except in the case of price reductions.</w:t>
      </w:r>
    </w:p>
    <w:p w14:paraId="69A7DA1C" w14:textId="4954B884" w:rsidR="001D7684" w:rsidRDefault="001D7684" w:rsidP="00A96A29">
      <w:pPr>
        <w:keepNext/>
        <w:keepLines/>
        <w:jc w:val="both"/>
        <w:rPr>
          <w:rFonts w:ascii="Tahoma" w:hAnsi="Tahoma" w:cs="Tahoma"/>
        </w:rPr>
      </w:pPr>
    </w:p>
    <w:p w14:paraId="3AB17CBB" w14:textId="5EA1E36C" w:rsidR="00BF26C0" w:rsidRPr="00A91A5A" w:rsidRDefault="00BF26C0" w:rsidP="00A96A29">
      <w:pPr>
        <w:keepNext/>
        <w:keepLines/>
        <w:jc w:val="both"/>
        <w:rPr>
          <w:rFonts w:ascii="Tahoma" w:hAnsi="Tahoma" w:cs="Tahoma"/>
        </w:rPr>
      </w:pPr>
      <w:proofErr w:type="gramStart"/>
      <w:r>
        <w:rPr>
          <w:rFonts w:ascii="Tahoma" w:hAnsi="Tahoma"/>
        </w:rPr>
        <w:t>When preparing the tender and determining the tender price per unit, the tenderer shall take into account all material and non-material costs that will be required for the performance of the public contract in question, including labour costs, transport costs, costs of arrival of the contractor or its employees at the contracting authority's location, preparatory work costs, site organization costs, installation costs, measurement costs, workplace safety costs, costs of insurance of material, equipment, tools and labour, costs for the elimination of defects during the warranty period, the cost of producing the tender documents, discounts, duties and customs duties as well as the costs of all other work and tasks defined in the framework agreement as the contractor's obligations.</w:t>
      </w:r>
      <w:proofErr w:type="gramEnd"/>
    </w:p>
    <w:p w14:paraId="52377932" w14:textId="6E38DE77" w:rsidR="00E52A69" w:rsidRDefault="00E52A69" w:rsidP="00A96A29">
      <w:pPr>
        <w:keepNext/>
        <w:keepLines/>
        <w:jc w:val="both"/>
        <w:rPr>
          <w:rFonts w:ascii="Tahoma" w:hAnsi="Tahoma" w:cs="Tahoma"/>
        </w:rPr>
      </w:pPr>
    </w:p>
    <w:p w14:paraId="71DF967A" w14:textId="7F5CBEB3" w:rsidR="00E7271D" w:rsidRPr="008F7391" w:rsidRDefault="00E7271D" w:rsidP="00E7271D">
      <w:pPr>
        <w:keepNext/>
        <w:keepLines/>
        <w:jc w:val="both"/>
        <w:rPr>
          <w:rFonts w:ascii="Tahoma" w:hAnsi="Tahoma" w:cs="Tahoma"/>
          <w:b/>
        </w:rPr>
      </w:pPr>
      <w:proofErr w:type="gramStart"/>
      <w:r>
        <w:rPr>
          <w:rFonts w:ascii="Tahoma" w:hAnsi="Tahoma"/>
          <w:b/>
        </w:rPr>
        <w:t>In the case of any discrepancies between the information provided in the “Total tender value” section, “QUOTE SUMMARY” annex - uploaded to the section “Total tender value”, part “Pro-forma invoice” (“</w:t>
      </w:r>
      <w:proofErr w:type="spellStart"/>
      <w:r>
        <w:rPr>
          <w:rFonts w:ascii="Tahoma" w:hAnsi="Tahoma"/>
          <w:b/>
        </w:rPr>
        <w:t>Skupna</w:t>
      </w:r>
      <w:proofErr w:type="spellEnd"/>
      <w:r>
        <w:rPr>
          <w:rFonts w:ascii="Tahoma" w:hAnsi="Tahoma"/>
          <w:b/>
        </w:rPr>
        <w:t xml:space="preserve"> </w:t>
      </w:r>
      <w:proofErr w:type="spellStart"/>
      <w:r>
        <w:rPr>
          <w:rFonts w:ascii="Tahoma" w:hAnsi="Tahoma"/>
          <w:b/>
        </w:rPr>
        <w:t>ponudbena</w:t>
      </w:r>
      <w:proofErr w:type="spellEnd"/>
      <w:r>
        <w:rPr>
          <w:rFonts w:ascii="Tahoma" w:hAnsi="Tahoma"/>
          <w:b/>
        </w:rPr>
        <w:t xml:space="preserve"> </w:t>
      </w:r>
      <w:proofErr w:type="spellStart"/>
      <w:r>
        <w:rPr>
          <w:rFonts w:ascii="Tahoma" w:hAnsi="Tahoma"/>
          <w:b/>
        </w:rPr>
        <w:t>vrednost</w:t>
      </w:r>
      <w:proofErr w:type="spellEnd"/>
      <w:r>
        <w:rPr>
          <w:rFonts w:ascii="Tahoma" w:hAnsi="Tahoma"/>
          <w:b/>
        </w:rPr>
        <w:t>”, del “</w:t>
      </w:r>
      <w:proofErr w:type="spellStart"/>
      <w:r>
        <w:rPr>
          <w:rFonts w:ascii="Tahoma" w:hAnsi="Tahoma"/>
          <w:b/>
        </w:rPr>
        <w:t>Predračun</w:t>
      </w:r>
      <w:proofErr w:type="spellEnd"/>
      <w:r>
        <w:rPr>
          <w:rFonts w:ascii="Tahoma" w:hAnsi="Tahoma"/>
          <w:b/>
        </w:rPr>
        <w:t>”), and Annex 2/2 “QUOTE” - uploaded to the section “Documents”, part “Other attachments” (“</w:t>
      </w:r>
      <w:proofErr w:type="spellStart"/>
      <w:r>
        <w:rPr>
          <w:rFonts w:ascii="Tahoma" w:hAnsi="Tahoma"/>
          <w:b/>
        </w:rPr>
        <w:t>Dokumenti</w:t>
      </w:r>
      <w:proofErr w:type="spellEnd"/>
      <w:r>
        <w:rPr>
          <w:rFonts w:ascii="Tahoma" w:hAnsi="Tahoma"/>
          <w:b/>
        </w:rPr>
        <w:t>”, del “</w:t>
      </w:r>
      <w:proofErr w:type="spellStart"/>
      <w:r>
        <w:rPr>
          <w:rFonts w:ascii="Tahoma" w:hAnsi="Tahoma"/>
          <w:b/>
        </w:rPr>
        <w:t>Ostale</w:t>
      </w:r>
      <w:proofErr w:type="spellEnd"/>
      <w:r>
        <w:rPr>
          <w:rFonts w:ascii="Tahoma" w:hAnsi="Tahoma"/>
          <w:b/>
        </w:rPr>
        <w:t xml:space="preserve"> </w:t>
      </w:r>
      <w:proofErr w:type="spellStart"/>
      <w:r>
        <w:rPr>
          <w:rFonts w:ascii="Tahoma" w:hAnsi="Tahoma"/>
          <w:b/>
        </w:rPr>
        <w:t>priloge</w:t>
      </w:r>
      <w:proofErr w:type="spellEnd"/>
      <w:r>
        <w:rPr>
          <w:rFonts w:ascii="Tahoma" w:hAnsi="Tahoma"/>
          <w:b/>
        </w:rPr>
        <w:t>”), the information provided in the document uploaded to the section “Documents”, part “Other attachments” shall be considered valid.</w:t>
      </w:r>
      <w:proofErr w:type="gramEnd"/>
    </w:p>
    <w:p w14:paraId="7F7B7E77" w14:textId="08C8FDEE" w:rsidR="00E7271D" w:rsidRPr="00C8579C" w:rsidRDefault="00E7271D" w:rsidP="00A96A29">
      <w:pPr>
        <w:keepNext/>
        <w:keepLines/>
        <w:jc w:val="both"/>
        <w:rPr>
          <w:rFonts w:ascii="Tahoma" w:hAnsi="Tahoma" w:cs="Tahoma"/>
        </w:rPr>
      </w:pPr>
    </w:p>
    <w:p w14:paraId="5A787684" w14:textId="77777777" w:rsidR="0075292D" w:rsidRPr="00C8579C" w:rsidRDefault="00325548" w:rsidP="00A96A29">
      <w:pPr>
        <w:keepNext/>
        <w:keepLines/>
        <w:numPr>
          <w:ilvl w:val="1"/>
          <w:numId w:val="2"/>
        </w:numPr>
        <w:jc w:val="both"/>
        <w:rPr>
          <w:rFonts w:ascii="Tahoma" w:hAnsi="Tahoma" w:cs="Tahoma"/>
          <w:b/>
        </w:rPr>
      </w:pPr>
      <w:r>
        <w:rPr>
          <w:rFonts w:ascii="Tahoma" w:hAnsi="Tahoma"/>
          <w:b/>
        </w:rPr>
        <w:t>Validity of the tender</w:t>
      </w:r>
    </w:p>
    <w:p w14:paraId="5A678A82" w14:textId="77777777" w:rsidR="00325548" w:rsidRPr="00C8579C" w:rsidRDefault="00325548" w:rsidP="00A96A29">
      <w:pPr>
        <w:keepNext/>
        <w:keepLines/>
        <w:jc w:val="both"/>
        <w:rPr>
          <w:rFonts w:ascii="Tahoma" w:hAnsi="Tahoma" w:cs="Tahoma"/>
        </w:rPr>
      </w:pPr>
    </w:p>
    <w:p w14:paraId="51397963" w14:textId="240CC30E" w:rsidR="00C53A34" w:rsidRPr="00C8579C" w:rsidRDefault="00C53A34" w:rsidP="00A96A29">
      <w:pPr>
        <w:keepNext/>
        <w:keepLines/>
        <w:jc w:val="both"/>
        <w:rPr>
          <w:rFonts w:ascii="Tahoma" w:hAnsi="Tahoma" w:cs="Tahoma"/>
        </w:rPr>
      </w:pPr>
      <w:r>
        <w:rPr>
          <w:rFonts w:ascii="Tahoma" w:hAnsi="Tahoma"/>
        </w:rPr>
        <w:t>The validity of the tender is a minimum of four (4) month</w:t>
      </w:r>
      <w:r w:rsidR="007441B6">
        <w:rPr>
          <w:rFonts w:ascii="Tahoma" w:hAnsi="Tahoma"/>
        </w:rPr>
        <w:t>s</w:t>
      </w:r>
      <w:r>
        <w:rPr>
          <w:rFonts w:ascii="Tahoma" w:hAnsi="Tahoma"/>
        </w:rPr>
        <w:t xml:space="preserve"> from the tender submission deadline. </w:t>
      </w:r>
    </w:p>
    <w:p w14:paraId="7F929758" w14:textId="77777777" w:rsidR="00CD70FE" w:rsidRDefault="00CD70FE" w:rsidP="00A96A29">
      <w:pPr>
        <w:keepNext/>
        <w:keepLines/>
        <w:jc w:val="both"/>
        <w:rPr>
          <w:rFonts w:ascii="Tahoma" w:hAnsi="Tahoma" w:cs="Tahoma"/>
        </w:rPr>
      </w:pPr>
    </w:p>
    <w:p w14:paraId="0E1068D6" w14:textId="77777777" w:rsidR="00193548" w:rsidRPr="00C8579C" w:rsidRDefault="00734DC1" w:rsidP="00A96A29">
      <w:pPr>
        <w:keepNext/>
        <w:keepLines/>
        <w:numPr>
          <w:ilvl w:val="1"/>
          <w:numId w:val="2"/>
        </w:numPr>
        <w:jc w:val="both"/>
        <w:rPr>
          <w:rFonts w:ascii="Tahoma" w:hAnsi="Tahoma" w:cs="Tahoma"/>
          <w:b/>
        </w:rPr>
      </w:pPr>
      <w:r>
        <w:rPr>
          <w:rFonts w:ascii="Tahoma" w:hAnsi="Tahoma"/>
          <w:b/>
        </w:rPr>
        <w:t>Method of charging and payment terms</w:t>
      </w:r>
    </w:p>
    <w:p w14:paraId="26928D38" w14:textId="77777777" w:rsidR="003C01C9" w:rsidRPr="00C8579C" w:rsidRDefault="003C01C9" w:rsidP="00A96A29">
      <w:pPr>
        <w:pStyle w:val="BESEDILO"/>
        <w:keepNext/>
        <w:widowControl/>
        <w:tabs>
          <w:tab w:val="clear" w:pos="2155"/>
        </w:tabs>
        <w:rPr>
          <w:rFonts w:ascii="Tahoma" w:hAnsi="Tahoma" w:cs="Tahoma"/>
        </w:rPr>
      </w:pPr>
    </w:p>
    <w:p w14:paraId="5F406F04" w14:textId="77777777" w:rsidR="003418E8" w:rsidRPr="00C8579C" w:rsidRDefault="003418E8" w:rsidP="00A96A29">
      <w:pPr>
        <w:pStyle w:val="BESEDILO"/>
        <w:keepNext/>
        <w:widowControl/>
        <w:tabs>
          <w:tab w:val="clear" w:pos="2155"/>
        </w:tabs>
        <w:rPr>
          <w:rFonts w:ascii="Tahoma" w:hAnsi="Tahoma" w:cs="Tahoma"/>
        </w:rPr>
      </w:pPr>
      <w:r>
        <w:rPr>
          <w:rFonts w:ascii="Tahoma" w:hAnsi="Tahoma"/>
        </w:rPr>
        <w:t xml:space="preserve">The method of calculation and the payment terms </w:t>
      </w:r>
      <w:proofErr w:type="gramStart"/>
      <w:r>
        <w:rPr>
          <w:rFonts w:ascii="Tahoma" w:hAnsi="Tahoma"/>
        </w:rPr>
        <w:t>are shown</w:t>
      </w:r>
      <w:proofErr w:type="gramEnd"/>
      <w:r>
        <w:rPr>
          <w:rFonts w:ascii="Tahoma" w:hAnsi="Tahoma"/>
        </w:rPr>
        <w:t xml:space="preserve"> in the enclosed model framework agreement.</w:t>
      </w:r>
    </w:p>
    <w:p w14:paraId="74F93D49" w14:textId="7B0A7F0F" w:rsidR="00E51E22" w:rsidRDefault="00E51E22" w:rsidP="00A96A29">
      <w:pPr>
        <w:keepNext/>
        <w:keepLines/>
        <w:rPr>
          <w:rFonts w:ascii="Tahoma" w:hAnsi="Tahoma" w:cs="Tahoma"/>
          <w:kern w:val="16"/>
        </w:rPr>
      </w:pPr>
    </w:p>
    <w:p w14:paraId="17CB216B" w14:textId="0B676A10" w:rsidR="00203567" w:rsidRPr="00C8579C" w:rsidRDefault="00BB4C88" w:rsidP="00A96A29">
      <w:pPr>
        <w:keepNext/>
        <w:keepLines/>
        <w:numPr>
          <w:ilvl w:val="0"/>
          <w:numId w:val="2"/>
        </w:numPr>
        <w:jc w:val="both"/>
        <w:rPr>
          <w:rFonts w:ascii="Tahoma" w:hAnsi="Tahoma" w:cs="Tahoma"/>
          <w:b/>
          <w:sz w:val="24"/>
        </w:rPr>
      </w:pPr>
      <w:r>
        <w:rPr>
          <w:rFonts w:ascii="Tahoma" w:hAnsi="Tahoma"/>
          <w:b/>
          <w:sz w:val="24"/>
        </w:rPr>
        <w:lastRenderedPageBreak/>
        <w:t>TECHNICAL SPECIFICATIONS (DESCRIPTION OF THE SUBJECT-MATTER OF THE PUBLIC CONTRACT) AND OTHER TENDER CONDITIONS AND REQUIREMENTS</w:t>
      </w:r>
    </w:p>
    <w:p w14:paraId="66CDD1D9" w14:textId="77777777" w:rsidR="00A621A7" w:rsidRPr="00C8579C" w:rsidRDefault="00A621A7" w:rsidP="00A96A29">
      <w:pPr>
        <w:keepNext/>
        <w:keepLines/>
        <w:jc w:val="both"/>
        <w:rPr>
          <w:rFonts w:ascii="Tahoma" w:hAnsi="Tahoma" w:cs="Tahoma"/>
        </w:rPr>
      </w:pPr>
    </w:p>
    <w:p w14:paraId="50471761" w14:textId="54896B7B" w:rsidR="006369F9" w:rsidRDefault="006369F9" w:rsidP="00A96A29">
      <w:pPr>
        <w:keepNext/>
        <w:keepLines/>
        <w:numPr>
          <w:ilvl w:val="1"/>
          <w:numId w:val="2"/>
        </w:numPr>
        <w:jc w:val="both"/>
        <w:rPr>
          <w:rFonts w:ascii="Tahoma" w:hAnsi="Tahoma" w:cs="Tahoma"/>
          <w:b/>
        </w:rPr>
      </w:pPr>
      <w:r>
        <w:rPr>
          <w:rFonts w:ascii="Tahoma" w:hAnsi="Tahoma"/>
          <w:b/>
        </w:rPr>
        <w:t xml:space="preserve">Technical specification </w:t>
      </w:r>
    </w:p>
    <w:p w14:paraId="1D76DD7C" w14:textId="627151E9" w:rsidR="006369F9" w:rsidRDefault="006369F9" w:rsidP="00A96A29">
      <w:pPr>
        <w:keepNext/>
        <w:keepLines/>
        <w:jc w:val="both"/>
        <w:rPr>
          <w:rFonts w:ascii="Tahoma" w:hAnsi="Tahoma" w:cs="Tahoma"/>
          <w:b/>
        </w:rPr>
      </w:pPr>
    </w:p>
    <w:p w14:paraId="3395878F" w14:textId="09DDAA52" w:rsidR="00E75C4D" w:rsidRPr="00BB2814" w:rsidRDefault="00E75C4D" w:rsidP="00A96A29">
      <w:pPr>
        <w:keepNext/>
        <w:keepLines/>
        <w:jc w:val="both"/>
        <w:rPr>
          <w:rFonts w:ascii="Tahoma" w:hAnsi="Tahoma" w:cs="Tahoma"/>
          <w:bCs/>
        </w:rPr>
      </w:pPr>
      <w:r>
        <w:rPr>
          <w:rFonts w:ascii="Tahoma" w:hAnsi="Tahoma"/>
        </w:rPr>
        <w:t xml:space="preserve">The tenderer shall offer in full the goods and services that are the </w:t>
      </w:r>
      <w:proofErr w:type="gramStart"/>
      <w:r>
        <w:rPr>
          <w:rFonts w:ascii="Tahoma" w:hAnsi="Tahoma"/>
        </w:rPr>
        <w:t>subject-matter</w:t>
      </w:r>
      <w:proofErr w:type="gramEnd"/>
      <w:r>
        <w:rPr>
          <w:rFonts w:ascii="Tahoma" w:hAnsi="Tahoma"/>
        </w:rPr>
        <w:t xml:space="preserve"> of this public contract. When preparing the tender, the tenderer shall fully comply with the requirements and terms of the contracting authority stated in its tender documentation no. VKS-164/21. Should the </w:t>
      </w:r>
      <w:proofErr w:type="gramStart"/>
      <w:r>
        <w:rPr>
          <w:rFonts w:ascii="Tahoma" w:hAnsi="Tahoma"/>
        </w:rPr>
        <w:t>subject-matter</w:t>
      </w:r>
      <w:proofErr w:type="gramEnd"/>
      <w:r>
        <w:rPr>
          <w:rFonts w:ascii="Tahoma" w:hAnsi="Tahoma"/>
        </w:rPr>
        <w:t xml:space="preserve"> of the tender not meet all the descriptions, requirements, terms, declarations and qualities stated in the contracting authority’s tender documentation no. VKS-164/21, the contracting authority shall exclude such a tender from further assessment.</w:t>
      </w:r>
    </w:p>
    <w:p w14:paraId="37579BCD" w14:textId="77777777" w:rsidR="00292BF8" w:rsidRDefault="00292BF8" w:rsidP="00A96A29">
      <w:pPr>
        <w:keepNext/>
        <w:keepLines/>
        <w:jc w:val="both"/>
        <w:rPr>
          <w:rFonts w:ascii="Tahoma" w:hAnsi="Tahoma" w:cs="Tahoma"/>
          <w:b/>
        </w:rPr>
      </w:pPr>
    </w:p>
    <w:p w14:paraId="328F1F54" w14:textId="734A6B6F" w:rsidR="0079546A" w:rsidRPr="0079546A" w:rsidRDefault="0079546A" w:rsidP="00A96A29">
      <w:pPr>
        <w:keepNext/>
        <w:keepLines/>
        <w:jc w:val="both"/>
        <w:rPr>
          <w:rFonts w:ascii="Tahoma" w:hAnsi="Tahoma" w:cs="Tahoma"/>
        </w:rPr>
      </w:pPr>
      <w:r>
        <w:rPr>
          <w:rFonts w:ascii="Tahoma" w:hAnsi="Tahoma"/>
        </w:rPr>
        <w:t>The subject-matter of the public contract is the supply of spare and wear parts, as well as the servicing and maintenance of the fine alternative fuel shredder manufactured by V</w:t>
      </w:r>
      <w:r w:rsidR="001F1CB3">
        <w:rPr>
          <w:rFonts w:ascii="Tahoma" w:hAnsi="Tahoma"/>
        </w:rPr>
        <w:t>ECOPLAN</w:t>
      </w:r>
      <w:r>
        <w:rPr>
          <w:rFonts w:ascii="Tahoma" w:hAnsi="Tahoma"/>
        </w:rPr>
        <w:t xml:space="preserve">, machine type VEZ 2500 T, with serial number 14261 010 and the technological </w:t>
      </w:r>
      <w:r w:rsidR="00FD5F1D">
        <w:rPr>
          <w:rFonts w:ascii="Tahoma" w:hAnsi="Tahoma"/>
        </w:rPr>
        <w:t>code</w:t>
      </w:r>
      <w:r>
        <w:rPr>
          <w:rFonts w:ascii="Tahoma" w:hAnsi="Tahoma"/>
        </w:rPr>
        <w:t xml:space="preserve"> 424Z70.</w:t>
      </w:r>
    </w:p>
    <w:p w14:paraId="37B1A7AB" w14:textId="4ACB5896" w:rsidR="0079546A" w:rsidRDefault="0079546A" w:rsidP="00A96A29">
      <w:pPr>
        <w:keepNext/>
        <w:keepLines/>
        <w:jc w:val="both"/>
        <w:rPr>
          <w:rFonts w:ascii="Tahoma" w:hAnsi="Tahoma" w:cs="Tahoma"/>
        </w:rPr>
      </w:pPr>
    </w:p>
    <w:p w14:paraId="3E96154B" w14:textId="0A21755A" w:rsidR="007240F6" w:rsidRPr="0079546A" w:rsidRDefault="007240F6" w:rsidP="00A96A29">
      <w:pPr>
        <w:keepNext/>
        <w:keepLines/>
        <w:jc w:val="both"/>
        <w:rPr>
          <w:rFonts w:ascii="Tahoma" w:hAnsi="Tahoma" w:cs="Tahoma"/>
        </w:rPr>
      </w:pPr>
      <w:r>
        <w:rPr>
          <w:rFonts w:ascii="Tahoma" w:hAnsi="Tahoma"/>
        </w:rPr>
        <w:t xml:space="preserve">The </w:t>
      </w:r>
      <w:proofErr w:type="gramStart"/>
      <w:r>
        <w:rPr>
          <w:rFonts w:ascii="Tahoma" w:hAnsi="Tahoma"/>
        </w:rPr>
        <w:t>subject-matter</w:t>
      </w:r>
      <w:proofErr w:type="gramEnd"/>
      <w:r>
        <w:rPr>
          <w:rFonts w:ascii="Tahoma" w:hAnsi="Tahoma"/>
        </w:rPr>
        <w:t xml:space="preserve"> is described and defined in detail in the quote. </w:t>
      </w:r>
    </w:p>
    <w:p w14:paraId="76124C2E" w14:textId="77777777" w:rsidR="007240F6" w:rsidRPr="0079546A" w:rsidRDefault="007240F6" w:rsidP="00A96A29">
      <w:pPr>
        <w:keepNext/>
        <w:keepLines/>
        <w:jc w:val="both"/>
        <w:rPr>
          <w:rFonts w:ascii="Tahoma" w:hAnsi="Tahoma" w:cs="Tahoma"/>
        </w:rPr>
      </w:pPr>
    </w:p>
    <w:p w14:paraId="36FA1BB0" w14:textId="49697386" w:rsidR="00971BC9" w:rsidRPr="009C321A" w:rsidRDefault="00971BC9" w:rsidP="00A96A29">
      <w:pPr>
        <w:keepNext/>
        <w:keepLines/>
        <w:jc w:val="both"/>
        <w:rPr>
          <w:rFonts w:ascii="Tahoma" w:hAnsi="Tahoma" w:cs="Tahoma"/>
        </w:rPr>
      </w:pPr>
      <w:r>
        <w:rPr>
          <w:rFonts w:ascii="Tahoma" w:hAnsi="Tahoma"/>
        </w:rPr>
        <w:t xml:space="preserve">The contracting authority shall first begin performing regular maintenance and servicing, as well as remedying any unforeseen defects, with its own staff and capacities. Should the contracting authority establish that it us unable to perform regular maintenance and servicing or eliminate any unforeseen defects (curative maintenance) with its own staff, the contracting authority shall invite the selected tenderer to perform regular maintenance and servicing or to eliminate the unforeseen defects (curative maintenance). </w:t>
      </w:r>
    </w:p>
    <w:p w14:paraId="26C10762" w14:textId="77777777" w:rsidR="0079546A" w:rsidRPr="0079546A" w:rsidRDefault="0079546A" w:rsidP="00A96A29">
      <w:pPr>
        <w:keepNext/>
        <w:keepLines/>
        <w:jc w:val="both"/>
        <w:rPr>
          <w:rFonts w:ascii="Tahoma" w:hAnsi="Tahoma" w:cs="Tahoma"/>
        </w:rPr>
      </w:pPr>
    </w:p>
    <w:p w14:paraId="35A69CEA" w14:textId="2CD746E1" w:rsidR="003A6A9D" w:rsidRPr="00627B37" w:rsidRDefault="003A6A9D" w:rsidP="00A96A29">
      <w:pPr>
        <w:pStyle w:val="Telobesedila211"/>
        <w:keepNext/>
        <w:keepLines/>
        <w:rPr>
          <w:rFonts w:ascii="Tahoma" w:hAnsi="Tahoma" w:cs="Tahoma"/>
          <w:sz w:val="20"/>
          <w:szCs w:val="20"/>
        </w:rPr>
      </w:pPr>
      <w:r>
        <w:rPr>
          <w:rFonts w:ascii="Tahoma" w:hAnsi="Tahoma"/>
          <w:sz w:val="20"/>
        </w:rPr>
        <w:t xml:space="preserve">The tenderer shall offer and supply original spare parts or spare parts that are equivalent to the original spare parts. A spare </w:t>
      </w:r>
      <w:proofErr w:type="gramStart"/>
      <w:r>
        <w:rPr>
          <w:rFonts w:ascii="Tahoma" w:hAnsi="Tahoma"/>
          <w:sz w:val="20"/>
        </w:rPr>
        <w:t>part which meets the contracting authority’s requirements</w:t>
      </w:r>
      <w:proofErr w:type="gramEnd"/>
      <w:r>
        <w:rPr>
          <w:rFonts w:ascii="Tahoma" w:hAnsi="Tahoma"/>
          <w:sz w:val="20"/>
        </w:rPr>
        <w:t xml:space="preserve"> specified the tender documentation and the quote (the spare part of another manufacturer, which must comply with the technical requirements for this part prescribed by the </w:t>
      </w:r>
      <w:r w:rsidR="007441B6">
        <w:rPr>
          <w:rFonts w:ascii="Tahoma" w:hAnsi="Tahoma"/>
          <w:sz w:val="20"/>
        </w:rPr>
        <w:t xml:space="preserve">spare part </w:t>
      </w:r>
      <w:r>
        <w:rPr>
          <w:rFonts w:ascii="Tahoma" w:hAnsi="Tahoma"/>
          <w:sz w:val="20"/>
        </w:rPr>
        <w:t xml:space="preserve">manufacturer) shall be considered equivalent to the original. The spare parts offered </w:t>
      </w:r>
      <w:proofErr w:type="gramStart"/>
      <w:r>
        <w:rPr>
          <w:rFonts w:ascii="Tahoma" w:hAnsi="Tahoma"/>
          <w:sz w:val="20"/>
        </w:rPr>
        <w:t>must be manufactured</w:t>
      </w:r>
      <w:proofErr w:type="gramEnd"/>
      <w:r>
        <w:rPr>
          <w:rFonts w:ascii="Tahoma" w:hAnsi="Tahoma"/>
          <w:sz w:val="20"/>
        </w:rPr>
        <w:t xml:space="preserve"> in accordance with the specifications, production standards and quality standards specified by the individual manufacturer for each item of the quote.</w:t>
      </w:r>
    </w:p>
    <w:p w14:paraId="53DE8CE2" w14:textId="77777777" w:rsidR="003A6A9D" w:rsidRPr="00627B37" w:rsidRDefault="003A6A9D" w:rsidP="00A96A29">
      <w:pPr>
        <w:pStyle w:val="Telobesedila211"/>
        <w:keepNext/>
        <w:keepLines/>
        <w:rPr>
          <w:rFonts w:ascii="Tahoma" w:hAnsi="Tahoma" w:cs="Tahoma"/>
          <w:sz w:val="20"/>
          <w:szCs w:val="20"/>
        </w:rPr>
      </w:pPr>
    </w:p>
    <w:p w14:paraId="1BCF9CB6" w14:textId="77777777" w:rsidR="003A6A9D" w:rsidRPr="00627B37" w:rsidRDefault="003A6A9D" w:rsidP="00A96A29">
      <w:pPr>
        <w:pStyle w:val="Telobesedila211"/>
        <w:keepNext/>
        <w:keepLines/>
        <w:rPr>
          <w:rFonts w:ascii="Tahoma" w:hAnsi="Tahoma" w:cs="Tahoma"/>
          <w:sz w:val="20"/>
          <w:szCs w:val="20"/>
        </w:rPr>
      </w:pPr>
      <w:r>
        <w:rPr>
          <w:rFonts w:ascii="Tahoma" w:hAnsi="Tahoma"/>
          <w:sz w:val="20"/>
        </w:rPr>
        <w:t>The selected tenderer will have to ensure that the spare parts supplied will be new and in no way refurbished.</w:t>
      </w:r>
    </w:p>
    <w:p w14:paraId="06BBA718" w14:textId="77777777" w:rsidR="003A6A9D" w:rsidRPr="00627B37" w:rsidRDefault="003A6A9D" w:rsidP="00A96A29">
      <w:pPr>
        <w:pStyle w:val="Telobesedila211"/>
        <w:keepNext/>
        <w:keepLines/>
        <w:rPr>
          <w:rFonts w:ascii="Tahoma" w:hAnsi="Tahoma" w:cs="Tahoma"/>
          <w:sz w:val="20"/>
          <w:szCs w:val="20"/>
          <w:lang w:val="sv-SE"/>
        </w:rPr>
      </w:pPr>
    </w:p>
    <w:p w14:paraId="6806074D" w14:textId="6CC93E2B" w:rsidR="003A6A9D" w:rsidRPr="00627B37" w:rsidRDefault="003A6A9D" w:rsidP="00A96A29">
      <w:pPr>
        <w:pStyle w:val="Telobesedila211"/>
        <w:keepNext/>
        <w:keepLines/>
        <w:rPr>
          <w:rFonts w:ascii="Tahoma" w:hAnsi="Tahoma" w:cs="Tahoma"/>
          <w:sz w:val="20"/>
          <w:szCs w:val="20"/>
        </w:rPr>
      </w:pPr>
      <w:r w:rsidRPr="00306990">
        <w:rPr>
          <w:rFonts w:ascii="Tahoma" w:hAnsi="Tahoma"/>
          <w:sz w:val="20"/>
          <w:szCs w:val="20"/>
        </w:rPr>
        <w:t xml:space="preserve">Should the tenderer offer spare parts equivalent to original spare parts, the tenderer shall also </w:t>
      </w:r>
      <w:r w:rsidR="007441B6">
        <w:rPr>
          <w:rFonts w:ascii="Tahoma" w:hAnsi="Tahoma"/>
          <w:sz w:val="20"/>
          <w:szCs w:val="20"/>
        </w:rPr>
        <w:t>complete</w:t>
      </w:r>
      <w:r w:rsidRPr="00306990">
        <w:rPr>
          <w:rFonts w:ascii="Tahoma" w:hAnsi="Tahoma"/>
          <w:sz w:val="20"/>
          <w:szCs w:val="20"/>
        </w:rPr>
        <w:t xml:space="preserve"> the “Manufacturer’s catalogue number/Manufacturer” column in the quote </w:t>
      </w:r>
      <w:r w:rsidR="007441B6">
        <w:rPr>
          <w:rFonts w:ascii="Tahoma" w:hAnsi="Tahoma"/>
          <w:sz w:val="20"/>
          <w:szCs w:val="20"/>
        </w:rPr>
        <w:t xml:space="preserve">with </w:t>
      </w:r>
      <w:r w:rsidRPr="00306990">
        <w:rPr>
          <w:rFonts w:ascii="Tahoma" w:hAnsi="Tahoma"/>
          <w:sz w:val="20"/>
          <w:szCs w:val="20"/>
        </w:rPr>
        <w:t>the</w:t>
      </w:r>
      <w:r w:rsidR="007441B6">
        <w:rPr>
          <w:rFonts w:ascii="Tahoma" w:hAnsi="Tahoma"/>
          <w:sz w:val="20"/>
          <w:szCs w:val="20"/>
        </w:rPr>
        <w:t xml:space="preserve"> spare part manufacturer’s</w:t>
      </w:r>
      <w:r w:rsidRPr="00306990">
        <w:rPr>
          <w:rFonts w:ascii="Tahoma" w:hAnsi="Tahoma"/>
          <w:sz w:val="20"/>
          <w:szCs w:val="20"/>
        </w:rPr>
        <w:t xml:space="preserve"> catalogue number and the </w:t>
      </w:r>
      <w:r w:rsidR="007441B6">
        <w:rPr>
          <w:rFonts w:ascii="Tahoma" w:hAnsi="Tahoma"/>
          <w:sz w:val="20"/>
          <w:szCs w:val="20"/>
        </w:rPr>
        <w:t xml:space="preserve">name of the </w:t>
      </w:r>
      <w:r w:rsidRPr="00306990">
        <w:rPr>
          <w:rFonts w:ascii="Tahoma" w:hAnsi="Tahoma"/>
          <w:sz w:val="20"/>
          <w:szCs w:val="20"/>
        </w:rPr>
        <w:t xml:space="preserve">manufacturer of spare parts that are equivalent to the original spare </w:t>
      </w:r>
      <w:proofErr w:type="gramStart"/>
      <w:r w:rsidRPr="00306990">
        <w:rPr>
          <w:rFonts w:ascii="Tahoma" w:hAnsi="Tahoma"/>
          <w:sz w:val="20"/>
          <w:szCs w:val="20"/>
        </w:rPr>
        <w:t>parts</w:t>
      </w:r>
      <w:r>
        <w:rPr>
          <w:rFonts w:ascii="Tahoma" w:hAnsi="Tahoma"/>
        </w:rPr>
        <w:t>.</w:t>
      </w:r>
      <w:proofErr w:type="gramEnd"/>
      <w:r>
        <w:rPr>
          <w:rFonts w:ascii="Tahoma" w:hAnsi="Tahoma"/>
          <w:sz w:val="20"/>
        </w:rPr>
        <w:t xml:space="preserve"> Should the tenderer not </w:t>
      </w:r>
      <w:r w:rsidR="008358FD">
        <w:rPr>
          <w:rFonts w:ascii="Tahoma" w:hAnsi="Tahoma"/>
          <w:sz w:val="20"/>
        </w:rPr>
        <w:t>state</w:t>
      </w:r>
      <w:r>
        <w:rPr>
          <w:rFonts w:ascii="Tahoma" w:hAnsi="Tahoma"/>
          <w:sz w:val="20"/>
        </w:rPr>
        <w:t xml:space="preserve"> the manufacturer’s catalogue number and the </w:t>
      </w:r>
      <w:r w:rsidR="007441B6">
        <w:rPr>
          <w:rFonts w:ascii="Tahoma" w:hAnsi="Tahoma"/>
          <w:sz w:val="20"/>
        </w:rPr>
        <w:t xml:space="preserve">name of the spare part </w:t>
      </w:r>
      <w:r>
        <w:rPr>
          <w:rFonts w:ascii="Tahoma" w:hAnsi="Tahoma"/>
          <w:sz w:val="20"/>
        </w:rPr>
        <w:t xml:space="preserve">manufacturer, the tenderer </w:t>
      </w:r>
      <w:proofErr w:type="gramStart"/>
      <w:r>
        <w:rPr>
          <w:rFonts w:ascii="Tahoma" w:hAnsi="Tahoma"/>
          <w:sz w:val="20"/>
        </w:rPr>
        <w:t>shall be deemed</w:t>
      </w:r>
      <w:proofErr w:type="gramEnd"/>
      <w:r>
        <w:rPr>
          <w:rFonts w:ascii="Tahoma" w:hAnsi="Tahoma"/>
          <w:sz w:val="20"/>
        </w:rPr>
        <w:t xml:space="preserve"> to offer original spare parts of the manufacturer.</w:t>
      </w:r>
    </w:p>
    <w:p w14:paraId="17E5B10F" w14:textId="7CB309E3" w:rsidR="0079546A" w:rsidRDefault="0079546A" w:rsidP="00A96A29">
      <w:pPr>
        <w:keepNext/>
        <w:keepLines/>
        <w:jc w:val="both"/>
        <w:rPr>
          <w:rFonts w:ascii="Tahoma" w:hAnsi="Tahoma" w:cs="Tahoma"/>
          <w:b/>
        </w:rPr>
      </w:pPr>
    </w:p>
    <w:p w14:paraId="6A06738A" w14:textId="5407BF10" w:rsidR="004C1F2F" w:rsidRDefault="004C1F2F" w:rsidP="00A96A29">
      <w:pPr>
        <w:keepNext/>
        <w:keepLines/>
        <w:numPr>
          <w:ilvl w:val="1"/>
          <w:numId w:val="2"/>
        </w:numPr>
        <w:jc w:val="both"/>
        <w:rPr>
          <w:rFonts w:ascii="Tahoma" w:hAnsi="Tahoma" w:cs="Tahoma"/>
          <w:b/>
        </w:rPr>
      </w:pPr>
      <w:r>
        <w:rPr>
          <w:rFonts w:ascii="Tahoma" w:hAnsi="Tahoma"/>
          <w:b/>
        </w:rPr>
        <w:t>Other tender terms and requirements</w:t>
      </w:r>
    </w:p>
    <w:p w14:paraId="48399EE8" w14:textId="77777777" w:rsidR="004C1F2F" w:rsidRDefault="004C1F2F" w:rsidP="00A96A29">
      <w:pPr>
        <w:keepNext/>
        <w:keepLines/>
        <w:ind w:left="720"/>
        <w:jc w:val="both"/>
        <w:rPr>
          <w:rFonts w:ascii="Tahoma" w:hAnsi="Tahoma" w:cs="Tahoma"/>
          <w:b/>
        </w:rPr>
      </w:pPr>
    </w:p>
    <w:p w14:paraId="410A3E1F" w14:textId="513B633C" w:rsidR="00404AFE" w:rsidRPr="004C1F2F" w:rsidRDefault="00E75C4D" w:rsidP="00A96A29">
      <w:pPr>
        <w:pStyle w:val="Odstavekseznama"/>
        <w:keepNext/>
        <w:keepLines/>
        <w:numPr>
          <w:ilvl w:val="2"/>
          <w:numId w:val="2"/>
        </w:numPr>
        <w:jc w:val="both"/>
        <w:rPr>
          <w:rFonts w:ascii="Tahoma" w:hAnsi="Tahoma" w:cs="Tahoma"/>
          <w:b/>
        </w:rPr>
      </w:pPr>
      <w:r>
        <w:rPr>
          <w:rFonts w:ascii="Tahoma" w:hAnsi="Tahoma"/>
          <w:b/>
        </w:rPr>
        <w:t>Technical support</w:t>
      </w:r>
    </w:p>
    <w:p w14:paraId="40FE0AF2" w14:textId="77777777" w:rsidR="00404AFE" w:rsidRPr="00C8579C" w:rsidRDefault="00404AFE" w:rsidP="00A96A29">
      <w:pPr>
        <w:keepNext/>
        <w:keepLines/>
        <w:jc w:val="both"/>
        <w:rPr>
          <w:rFonts w:ascii="Tahoma" w:hAnsi="Tahoma" w:cs="Tahoma"/>
        </w:rPr>
      </w:pPr>
    </w:p>
    <w:p w14:paraId="4AB8B15A" w14:textId="77777777" w:rsidR="00E75C4D" w:rsidRPr="007C03CA" w:rsidRDefault="00E75C4D" w:rsidP="00A96A29">
      <w:pPr>
        <w:keepNext/>
        <w:keepLines/>
        <w:jc w:val="both"/>
        <w:rPr>
          <w:rFonts w:ascii="Tahoma" w:hAnsi="Tahoma" w:cs="Tahoma"/>
        </w:rPr>
      </w:pPr>
      <w:r>
        <w:rPr>
          <w:rFonts w:ascii="Tahoma" w:hAnsi="Tahoma"/>
        </w:rPr>
        <w:t>The tenderer shall provide the contracting authority with all requested technical and professional assistance, namely:</w:t>
      </w:r>
    </w:p>
    <w:p w14:paraId="2A789DD7" w14:textId="77777777" w:rsidR="00E75C4D" w:rsidRPr="007C03CA" w:rsidRDefault="00E75C4D" w:rsidP="001720A8">
      <w:pPr>
        <w:keepNext/>
        <w:keepLines/>
        <w:numPr>
          <w:ilvl w:val="0"/>
          <w:numId w:val="21"/>
        </w:numPr>
        <w:ind w:left="754"/>
        <w:jc w:val="both"/>
        <w:rPr>
          <w:rFonts w:ascii="Tahoma" w:hAnsi="Tahoma" w:cs="Tahoma"/>
        </w:rPr>
      </w:pPr>
      <w:r>
        <w:rPr>
          <w:rFonts w:ascii="Tahoma" w:hAnsi="Tahoma"/>
        </w:rPr>
        <w:t>in the event of difficulty in defining individual spare parts when ordering,</w:t>
      </w:r>
    </w:p>
    <w:p w14:paraId="704C1A44" w14:textId="521CB32E" w:rsidR="00E75C4D" w:rsidRPr="007C03CA" w:rsidRDefault="00E75C4D" w:rsidP="001720A8">
      <w:pPr>
        <w:keepNext/>
        <w:keepLines/>
        <w:numPr>
          <w:ilvl w:val="0"/>
          <w:numId w:val="21"/>
        </w:numPr>
        <w:ind w:left="754"/>
        <w:jc w:val="both"/>
        <w:rPr>
          <w:rFonts w:ascii="Tahoma" w:hAnsi="Tahoma" w:cs="Tahoma"/>
        </w:rPr>
      </w:pPr>
      <w:proofErr w:type="gramStart"/>
      <w:r>
        <w:rPr>
          <w:rFonts w:ascii="Tahoma" w:hAnsi="Tahoma"/>
        </w:rPr>
        <w:t>if</w:t>
      </w:r>
      <w:proofErr w:type="gramEnd"/>
      <w:r>
        <w:rPr>
          <w:rFonts w:ascii="Tahoma" w:hAnsi="Tahoma"/>
        </w:rPr>
        <w:t xml:space="preserve"> the installation of the spare parts supplied requires special conditions and knowledge during installation, which the contracting authority does not have.</w:t>
      </w:r>
    </w:p>
    <w:p w14:paraId="3298A8C0" w14:textId="77777777" w:rsidR="00E75C4D" w:rsidRPr="007C03CA" w:rsidRDefault="00E75C4D" w:rsidP="00A96A29">
      <w:pPr>
        <w:keepNext/>
        <w:keepLines/>
        <w:jc w:val="both"/>
        <w:rPr>
          <w:rFonts w:ascii="Tahoma" w:hAnsi="Tahoma" w:cs="Tahoma"/>
        </w:rPr>
      </w:pPr>
    </w:p>
    <w:p w14:paraId="1394D083" w14:textId="1F589591" w:rsidR="00CD70FE" w:rsidRDefault="00E75C4D" w:rsidP="00A96A29">
      <w:pPr>
        <w:keepNext/>
        <w:keepLines/>
        <w:jc w:val="both"/>
        <w:rPr>
          <w:rFonts w:ascii="Tahoma" w:hAnsi="Tahoma" w:cs="Tahoma"/>
        </w:rPr>
      </w:pPr>
      <w:r>
        <w:rPr>
          <w:rFonts w:ascii="Tahoma" w:hAnsi="Tahoma"/>
        </w:rPr>
        <w:lastRenderedPageBreak/>
        <w:t xml:space="preserve">In addition, the tenderer shall keep the contracting authority informed of changes </w:t>
      </w:r>
      <w:r w:rsidR="008358FD">
        <w:rPr>
          <w:rFonts w:ascii="Tahoma" w:hAnsi="Tahoma"/>
        </w:rPr>
        <w:t>to</w:t>
      </w:r>
      <w:r>
        <w:rPr>
          <w:rFonts w:ascii="Tahoma" w:hAnsi="Tahoma"/>
        </w:rPr>
        <w:t xml:space="preserve"> spare parts and potential new catalogue numbers of existing spare parts, listed in the quote, and provide access to the catalogue of spare parts.</w:t>
      </w:r>
    </w:p>
    <w:p w14:paraId="6316E13A" w14:textId="77777777" w:rsidR="00CD70FE" w:rsidRDefault="00CD70FE" w:rsidP="00A96A29">
      <w:pPr>
        <w:keepNext/>
        <w:keepLines/>
        <w:jc w:val="both"/>
        <w:rPr>
          <w:rFonts w:ascii="Tahoma" w:hAnsi="Tahoma" w:cs="Tahoma"/>
        </w:rPr>
      </w:pPr>
    </w:p>
    <w:p w14:paraId="2E2B10CA" w14:textId="54A5F9DC" w:rsidR="00000C09" w:rsidRPr="00841111" w:rsidRDefault="00E75C4D" w:rsidP="00A96A29">
      <w:pPr>
        <w:pStyle w:val="Odstavekseznama"/>
        <w:keepNext/>
        <w:keepLines/>
        <w:numPr>
          <w:ilvl w:val="2"/>
          <w:numId w:val="2"/>
        </w:numPr>
        <w:jc w:val="both"/>
        <w:rPr>
          <w:rFonts w:ascii="Tahoma" w:hAnsi="Tahoma" w:cs="Tahoma"/>
          <w:b/>
        </w:rPr>
      </w:pPr>
      <w:r>
        <w:rPr>
          <w:rFonts w:ascii="Tahoma" w:hAnsi="Tahoma"/>
          <w:b/>
        </w:rPr>
        <w:t>Warranty</w:t>
      </w:r>
    </w:p>
    <w:p w14:paraId="3084867C" w14:textId="27D9CBF1" w:rsidR="00000C09" w:rsidRDefault="00000C09" w:rsidP="00A96A29">
      <w:pPr>
        <w:keepNext/>
        <w:keepLines/>
        <w:jc w:val="both"/>
        <w:rPr>
          <w:rFonts w:ascii="Tahoma" w:hAnsi="Tahoma" w:cs="Tahoma"/>
        </w:rPr>
      </w:pPr>
    </w:p>
    <w:p w14:paraId="6C072836" w14:textId="1F79A44D" w:rsidR="00E75C4D" w:rsidRPr="00F24778" w:rsidRDefault="00E75C4D" w:rsidP="00A96A29">
      <w:pPr>
        <w:keepNext/>
        <w:keepLines/>
        <w:jc w:val="both"/>
        <w:rPr>
          <w:rFonts w:ascii="Tahoma" w:hAnsi="Tahoma" w:cs="Tahoma"/>
          <w:color w:val="000000"/>
        </w:rPr>
      </w:pPr>
      <w:r>
        <w:rPr>
          <w:rFonts w:ascii="Tahoma" w:hAnsi="Tahoma"/>
          <w:color w:val="000000"/>
        </w:rPr>
        <w:t xml:space="preserve">The warranty period shall not be less than 12 months. </w:t>
      </w:r>
      <w:r>
        <w:rPr>
          <w:rFonts w:ascii="Tahoma" w:hAnsi="Tahoma"/>
        </w:rPr>
        <w:t xml:space="preserve">If the warranty period is shorter than that required, the tender </w:t>
      </w:r>
      <w:proofErr w:type="gramStart"/>
      <w:r>
        <w:rPr>
          <w:rFonts w:ascii="Tahoma" w:hAnsi="Tahoma"/>
        </w:rPr>
        <w:t>shall be excluded</w:t>
      </w:r>
      <w:proofErr w:type="gramEnd"/>
      <w:r>
        <w:rPr>
          <w:rFonts w:ascii="Tahoma" w:hAnsi="Tahoma"/>
        </w:rPr>
        <w:t xml:space="preserve">. The warranty period shall apply to both goods delivered and the installation (replacement) of </w:t>
      </w:r>
      <w:r w:rsidR="008358FD">
        <w:rPr>
          <w:rFonts w:ascii="Tahoma" w:hAnsi="Tahoma"/>
        </w:rPr>
        <w:t xml:space="preserve">the delivered </w:t>
      </w:r>
      <w:r>
        <w:rPr>
          <w:rFonts w:ascii="Tahoma" w:hAnsi="Tahoma"/>
        </w:rPr>
        <w:t xml:space="preserve">goods </w:t>
      </w:r>
      <w:r w:rsidR="008358FD">
        <w:rPr>
          <w:rFonts w:ascii="Tahoma" w:hAnsi="Tahoma"/>
        </w:rPr>
        <w:t xml:space="preserve">that </w:t>
      </w:r>
      <w:proofErr w:type="gramStart"/>
      <w:r w:rsidR="008358FD">
        <w:rPr>
          <w:rFonts w:ascii="Tahoma" w:hAnsi="Tahoma"/>
        </w:rPr>
        <w:t xml:space="preserve">are </w:t>
      </w:r>
      <w:r>
        <w:rPr>
          <w:rFonts w:ascii="Tahoma" w:hAnsi="Tahoma"/>
        </w:rPr>
        <w:t>needed</w:t>
      </w:r>
      <w:proofErr w:type="gramEnd"/>
      <w:r>
        <w:rPr>
          <w:rFonts w:ascii="Tahoma" w:hAnsi="Tahoma"/>
        </w:rPr>
        <w:t xml:space="preserve"> to perform regular and/or curative maintenance, which, however, does not apply to wear parts. The warranty period shall also apply to major general renovations of machines. </w:t>
      </w:r>
    </w:p>
    <w:p w14:paraId="699E98B3" w14:textId="77777777" w:rsidR="00E75C4D" w:rsidRDefault="00E75C4D" w:rsidP="00A96A29">
      <w:pPr>
        <w:keepNext/>
        <w:keepLines/>
        <w:jc w:val="both"/>
        <w:rPr>
          <w:rFonts w:ascii="Tahoma" w:hAnsi="Tahoma" w:cs="Tahoma"/>
        </w:rPr>
      </w:pPr>
    </w:p>
    <w:p w14:paraId="0454F940" w14:textId="7D81ADFA" w:rsidR="00E75C4D" w:rsidRDefault="00E75C4D" w:rsidP="00A96A29">
      <w:pPr>
        <w:keepNext/>
        <w:keepLines/>
        <w:jc w:val="both"/>
        <w:rPr>
          <w:rFonts w:ascii="Tahoma" w:hAnsi="Tahoma" w:cs="Tahoma"/>
        </w:rPr>
      </w:pPr>
      <w:r>
        <w:rPr>
          <w:rFonts w:ascii="Tahoma" w:hAnsi="Tahoma"/>
        </w:rPr>
        <w:t>The tenderer shall enter the warranty period in Annex 2/1.</w:t>
      </w:r>
    </w:p>
    <w:p w14:paraId="4F849773" w14:textId="171C40BD" w:rsidR="005B0DB2" w:rsidRDefault="005B0DB2" w:rsidP="00A96A29">
      <w:pPr>
        <w:keepNext/>
        <w:keepLines/>
        <w:jc w:val="both"/>
        <w:rPr>
          <w:rFonts w:ascii="Tahoma" w:hAnsi="Tahoma" w:cs="Tahoma"/>
        </w:rPr>
      </w:pPr>
    </w:p>
    <w:p w14:paraId="5615837C" w14:textId="6E69998C" w:rsidR="00BB4F43" w:rsidRDefault="000C7D3F" w:rsidP="00A96A29">
      <w:pPr>
        <w:pStyle w:val="Odstavekseznama"/>
        <w:keepNext/>
        <w:keepLines/>
        <w:numPr>
          <w:ilvl w:val="2"/>
          <w:numId w:val="2"/>
        </w:numPr>
        <w:jc w:val="both"/>
        <w:rPr>
          <w:rFonts w:ascii="Tahoma" w:hAnsi="Tahoma" w:cs="Tahoma"/>
          <w:b/>
        </w:rPr>
      </w:pPr>
      <w:r>
        <w:rPr>
          <w:rFonts w:ascii="Tahoma" w:hAnsi="Tahoma"/>
          <w:b/>
        </w:rPr>
        <w:t>Delivery times and response times for maintenance and servicing</w:t>
      </w:r>
    </w:p>
    <w:p w14:paraId="20F04272" w14:textId="1F753656" w:rsidR="00BB4F43" w:rsidRDefault="00BB4F43" w:rsidP="00A96A29">
      <w:pPr>
        <w:keepNext/>
        <w:keepLines/>
        <w:jc w:val="both"/>
        <w:rPr>
          <w:rFonts w:ascii="Tahoma" w:hAnsi="Tahoma" w:cs="Tahoma"/>
          <w:b/>
        </w:rPr>
      </w:pPr>
    </w:p>
    <w:p w14:paraId="08A9B93D" w14:textId="1FEC2380" w:rsidR="000C7D3F" w:rsidRPr="00627B37" w:rsidRDefault="000C7D3F" w:rsidP="00A96A29">
      <w:pPr>
        <w:pStyle w:val="Telobesedila211"/>
        <w:keepNext/>
        <w:keepLines/>
        <w:rPr>
          <w:rFonts w:ascii="Tahoma" w:hAnsi="Tahoma" w:cs="Tahoma"/>
          <w:sz w:val="20"/>
          <w:szCs w:val="20"/>
        </w:rPr>
      </w:pPr>
      <w:r>
        <w:rPr>
          <w:rFonts w:ascii="Tahoma" w:hAnsi="Tahoma"/>
          <w:sz w:val="20"/>
        </w:rPr>
        <w:t xml:space="preserve">The services subject to this tender (regular and curative maintenance of machines) and the supplies of spare parts shall be performed successively during the validity of the framework agreement, on the basis of individual written orders (sent by e-mail) of the contracting authority. The deadline for the provision of individual services or the delivery of goods shall begin </w:t>
      </w:r>
      <w:proofErr w:type="gramStart"/>
      <w:r>
        <w:rPr>
          <w:rFonts w:ascii="Tahoma" w:hAnsi="Tahoma"/>
          <w:sz w:val="20"/>
        </w:rPr>
        <w:t>at the moment</w:t>
      </w:r>
      <w:proofErr w:type="gramEnd"/>
      <w:r>
        <w:rPr>
          <w:rFonts w:ascii="Tahoma" w:hAnsi="Tahoma"/>
          <w:sz w:val="20"/>
        </w:rPr>
        <w:t xml:space="preserve"> when the contracting authority submits a written (by e-mail) order for services or supplies of goods. The contracting authority shall submit the order to the contractor in writing via e-mail. The contracting authority shall order spare parts from the attached list of spare parts (quote) when necessary.</w:t>
      </w:r>
    </w:p>
    <w:p w14:paraId="7234012B" w14:textId="77777777" w:rsidR="000C7D3F" w:rsidRPr="000C7D3F" w:rsidRDefault="000C7D3F" w:rsidP="00A96A29">
      <w:pPr>
        <w:pStyle w:val="Telobesedila211"/>
        <w:keepNext/>
        <w:keepLines/>
        <w:rPr>
          <w:rFonts w:ascii="Tahoma" w:hAnsi="Tahoma" w:cs="Tahoma"/>
          <w:sz w:val="20"/>
          <w:szCs w:val="20"/>
          <w:highlight w:val="yellow"/>
        </w:rPr>
      </w:pPr>
    </w:p>
    <w:p w14:paraId="228E86A9" w14:textId="507F8716" w:rsidR="000C7D3F" w:rsidRPr="00B0192D" w:rsidRDefault="000C7D3F" w:rsidP="00A96A29">
      <w:pPr>
        <w:pStyle w:val="Telobesedila211"/>
        <w:keepNext/>
        <w:keepLines/>
        <w:rPr>
          <w:rFonts w:ascii="Tahoma" w:hAnsi="Tahoma" w:cs="Tahoma"/>
        </w:rPr>
      </w:pPr>
      <w:proofErr w:type="gramStart"/>
      <w:r>
        <w:rPr>
          <w:rFonts w:ascii="Tahoma" w:hAnsi="Tahoma"/>
          <w:sz w:val="20"/>
        </w:rPr>
        <w:t xml:space="preserve">The services (regular and curative maintenance of machines) and the delivery of goods shall be performed on working days from Monday to Friday and outside holidays and other non-working days applicable in the Republic of Slovenia, i.e. supplies between 7.00 a.m. and 3.00 p.m. and services between 6.00 a.m. and 10 p.m., at the Ljubljana RWMC, </w:t>
      </w:r>
      <w:proofErr w:type="spellStart"/>
      <w:r>
        <w:rPr>
          <w:rFonts w:ascii="Tahoma" w:hAnsi="Tahoma"/>
          <w:sz w:val="20"/>
        </w:rPr>
        <w:t>Cesta</w:t>
      </w:r>
      <w:proofErr w:type="spellEnd"/>
      <w:r>
        <w:rPr>
          <w:rFonts w:ascii="Tahoma" w:hAnsi="Tahoma"/>
          <w:sz w:val="20"/>
        </w:rPr>
        <w:t xml:space="preserve"> </w:t>
      </w:r>
      <w:proofErr w:type="spellStart"/>
      <w:r>
        <w:rPr>
          <w:rFonts w:ascii="Tahoma" w:hAnsi="Tahoma"/>
          <w:sz w:val="20"/>
        </w:rPr>
        <w:t>dveh</w:t>
      </w:r>
      <w:proofErr w:type="spellEnd"/>
      <w:r>
        <w:rPr>
          <w:rFonts w:ascii="Tahoma" w:hAnsi="Tahoma"/>
          <w:sz w:val="20"/>
        </w:rPr>
        <w:t xml:space="preserve"> </w:t>
      </w:r>
      <w:proofErr w:type="spellStart"/>
      <w:r>
        <w:rPr>
          <w:rFonts w:ascii="Tahoma" w:hAnsi="Tahoma"/>
          <w:sz w:val="20"/>
        </w:rPr>
        <w:t>cesarjev</w:t>
      </w:r>
      <w:proofErr w:type="spellEnd"/>
      <w:r>
        <w:rPr>
          <w:rFonts w:ascii="Tahoma" w:hAnsi="Tahoma"/>
          <w:sz w:val="20"/>
        </w:rPr>
        <w:t xml:space="preserve"> 101, 1000 Ljubljana.</w:t>
      </w:r>
      <w:proofErr w:type="gramEnd"/>
      <w:r>
        <w:rPr>
          <w:rFonts w:ascii="Tahoma" w:hAnsi="Tahoma"/>
          <w:sz w:val="20"/>
        </w:rPr>
        <w:t xml:space="preserve"> In the event of unforeseen shutdowns and failures of machines that require the elimination of failure or defect as soon as possible (due to the shutdown of the technological process), services and deliveries shall be performed outside the contracting authority's defined working hours on the basis of prior agreement between the contracting authority and the contractor.</w:t>
      </w:r>
    </w:p>
    <w:p w14:paraId="50D0C3A1" w14:textId="77777777" w:rsidR="000C7D3F" w:rsidRPr="000C7D3F" w:rsidRDefault="000C7D3F" w:rsidP="00A96A29">
      <w:pPr>
        <w:pStyle w:val="Telobesedila211"/>
        <w:keepNext/>
        <w:keepLines/>
        <w:rPr>
          <w:rFonts w:ascii="Tahoma" w:hAnsi="Tahoma" w:cs="Tahoma"/>
          <w:sz w:val="20"/>
          <w:szCs w:val="20"/>
          <w:highlight w:val="yellow"/>
          <w:lang w:val="sv-SE"/>
        </w:rPr>
      </w:pPr>
    </w:p>
    <w:p w14:paraId="73EDE734" w14:textId="7048F5EF" w:rsidR="000C7D3F" w:rsidRPr="000C7D3F" w:rsidRDefault="000C7D3F" w:rsidP="00A96A29">
      <w:pPr>
        <w:pStyle w:val="Telobesedila211"/>
        <w:keepNext/>
        <w:keepLines/>
        <w:rPr>
          <w:rFonts w:ascii="Tahoma" w:hAnsi="Tahoma" w:cs="Tahoma"/>
          <w:sz w:val="20"/>
          <w:szCs w:val="20"/>
          <w:highlight w:val="yellow"/>
        </w:rPr>
      </w:pPr>
      <w:r>
        <w:rPr>
          <w:rFonts w:ascii="Tahoma" w:hAnsi="Tahoma"/>
          <w:b/>
          <w:sz w:val="20"/>
        </w:rPr>
        <w:t>The delivery time for spare parts (goods)</w:t>
      </w:r>
      <w:r>
        <w:rPr>
          <w:rFonts w:ascii="Tahoma" w:hAnsi="Tahoma"/>
          <w:sz w:val="20"/>
        </w:rPr>
        <w:t xml:space="preserve"> shall not be more than </w:t>
      </w:r>
      <w:proofErr w:type="gramStart"/>
      <w:r w:rsidR="009C5708">
        <w:rPr>
          <w:rFonts w:ascii="Tahoma" w:hAnsi="Tahoma"/>
          <w:b/>
          <w:color w:val="000000" w:themeColor="text1"/>
          <w:sz w:val="20"/>
        </w:rPr>
        <w:t>4</w:t>
      </w:r>
      <w:proofErr w:type="gramEnd"/>
      <w:r>
        <w:rPr>
          <w:rFonts w:ascii="Tahoma" w:hAnsi="Tahoma"/>
          <w:b/>
          <w:color w:val="000000" w:themeColor="text1"/>
          <w:sz w:val="20"/>
        </w:rPr>
        <w:t xml:space="preserve"> (</w:t>
      </w:r>
      <w:r w:rsidR="009C5708">
        <w:rPr>
          <w:rFonts w:ascii="Tahoma" w:hAnsi="Tahoma"/>
          <w:b/>
          <w:color w:val="000000" w:themeColor="text1"/>
          <w:sz w:val="20"/>
        </w:rPr>
        <w:t>four</w:t>
      </w:r>
      <w:r>
        <w:rPr>
          <w:rFonts w:ascii="Tahoma" w:hAnsi="Tahoma"/>
          <w:b/>
          <w:color w:val="000000" w:themeColor="text1"/>
          <w:sz w:val="20"/>
        </w:rPr>
        <w:t>) months</w:t>
      </w:r>
      <w:r>
        <w:rPr>
          <w:rFonts w:ascii="Tahoma" w:hAnsi="Tahoma"/>
          <w:color w:val="000000" w:themeColor="text1"/>
          <w:sz w:val="20"/>
        </w:rPr>
        <w:t xml:space="preserve"> </w:t>
      </w:r>
      <w:r>
        <w:rPr>
          <w:rFonts w:ascii="Tahoma" w:hAnsi="Tahoma"/>
          <w:sz w:val="20"/>
        </w:rPr>
        <w:t>from the receipt of an individual order.</w:t>
      </w:r>
    </w:p>
    <w:p w14:paraId="08CBAF6E" w14:textId="77777777" w:rsidR="000C7D3F" w:rsidRPr="000C7D3F" w:rsidRDefault="000C7D3F" w:rsidP="00A96A29">
      <w:pPr>
        <w:pStyle w:val="Telobesedila211"/>
        <w:keepNext/>
        <w:keepLines/>
        <w:rPr>
          <w:rFonts w:ascii="Tahoma" w:hAnsi="Tahoma" w:cs="Tahoma"/>
          <w:sz w:val="20"/>
          <w:szCs w:val="20"/>
          <w:highlight w:val="yellow"/>
        </w:rPr>
      </w:pPr>
    </w:p>
    <w:p w14:paraId="0915B40E" w14:textId="44723823" w:rsidR="000C7D3F" w:rsidRPr="003A6A9D" w:rsidRDefault="000C7D3F" w:rsidP="00A96A29">
      <w:pPr>
        <w:pStyle w:val="Telobesedila211"/>
        <w:keepNext/>
        <w:keepLines/>
        <w:rPr>
          <w:rFonts w:ascii="Tahoma" w:hAnsi="Tahoma" w:cs="Tahoma"/>
          <w:bCs/>
          <w:iCs/>
          <w:sz w:val="20"/>
          <w:szCs w:val="20"/>
        </w:rPr>
      </w:pPr>
      <w:r>
        <w:rPr>
          <w:rFonts w:ascii="Tahoma" w:hAnsi="Tahoma"/>
          <w:b/>
          <w:sz w:val="20"/>
        </w:rPr>
        <w:t xml:space="preserve">Regular maintenance of machines </w:t>
      </w:r>
      <w:r>
        <w:rPr>
          <w:rFonts w:ascii="Tahoma" w:hAnsi="Tahoma"/>
          <w:sz w:val="20"/>
        </w:rPr>
        <w:t>shall begin</w:t>
      </w:r>
      <w:r>
        <w:rPr>
          <w:rFonts w:ascii="Tahoma" w:hAnsi="Tahoma"/>
          <w:b/>
          <w:bCs/>
          <w:sz w:val="20"/>
        </w:rPr>
        <w:t xml:space="preserve"> </w:t>
      </w:r>
      <w:proofErr w:type="spellStart"/>
      <w:proofErr w:type="gramStart"/>
      <w:r>
        <w:rPr>
          <w:rFonts w:ascii="Tahoma" w:hAnsi="Tahoma"/>
          <w:b/>
          <w:bCs/>
          <w:sz w:val="20"/>
        </w:rPr>
        <w:t>not</w:t>
      </w:r>
      <w:proofErr w:type="spellEnd"/>
      <w:proofErr w:type="gramEnd"/>
      <w:r>
        <w:rPr>
          <w:rFonts w:ascii="Tahoma" w:hAnsi="Tahoma"/>
          <w:b/>
          <w:bCs/>
          <w:sz w:val="20"/>
        </w:rPr>
        <w:t xml:space="preserve"> </w:t>
      </w:r>
      <w:proofErr w:type="gramStart"/>
      <w:r>
        <w:rPr>
          <w:rFonts w:ascii="Tahoma" w:hAnsi="Tahoma"/>
          <w:b/>
          <w:bCs/>
          <w:sz w:val="20"/>
        </w:rPr>
        <w:t>later</w:t>
      </w:r>
      <w:proofErr w:type="gramEnd"/>
      <w:r>
        <w:rPr>
          <w:rFonts w:ascii="Tahoma" w:hAnsi="Tahoma"/>
          <w:b/>
          <w:bCs/>
          <w:sz w:val="20"/>
        </w:rPr>
        <w:t xml:space="preserve"> than w</w:t>
      </w:r>
      <w:r>
        <w:rPr>
          <w:rFonts w:ascii="Tahoma" w:hAnsi="Tahoma"/>
          <w:b/>
          <w:sz w:val="20"/>
        </w:rPr>
        <w:t xml:space="preserve">ithin 10 calendar days </w:t>
      </w:r>
      <w:r>
        <w:rPr>
          <w:rFonts w:ascii="Tahoma" w:hAnsi="Tahoma"/>
          <w:sz w:val="20"/>
        </w:rPr>
        <w:t xml:space="preserve">from the written (e-mail) order of the contracting authority. </w:t>
      </w:r>
    </w:p>
    <w:p w14:paraId="20A92D31" w14:textId="77777777" w:rsidR="000C7D3F" w:rsidRPr="000C7D3F" w:rsidRDefault="000C7D3F" w:rsidP="00A96A29">
      <w:pPr>
        <w:pStyle w:val="Telobesedila211"/>
        <w:keepNext/>
        <w:keepLines/>
        <w:rPr>
          <w:rFonts w:ascii="Tahoma" w:hAnsi="Tahoma" w:cs="Tahoma"/>
          <w:bCs/>
          <w:iCs/>
          <w:sz w:val="20"/>
          <w:szCs w:val="20"/>
          <w:highlight w:val="yellow"/>
        </w:rPr>
      </w:pPr>
    </w:p>
    <w:p w14:paraId="419330AA" w14:textId="4E7BB263" w:rsidR="00331F95" w:rsidRPr="00331F95" w:rsidRDefault="009A4AB6" w:rsidP="00ED5417">
      <w:pPr>
        <w:pStyle w:val="Telobesedila211"/>
        <w:keepNext/>
        <w:keepLines/>
        <w:rPr>
          <w:rFonts w:ascii="Tahoma" w:hAnsi="Tahoma" w:cs="Tahoma"/>
          <w:bCs/>
        </w:rPr>
      </w:pPr>
      <w:proofErr w:type="gramStart"/>
      <w:r>
        <w:rPr>
          <w:rFonts w:ascii="Tahoma" w:hAnsi="Tahoma"/>
          <w:b/>
          <w:sz w:val="20"/>
        </w:rPr>
        <w:t>Curative maintenance of machines</w:t>
      </w:r>
      <w:r>
        <w:rPr>
          <w:rFonts w:ascii="Tahoma" w:hAnsi="Tahoma"/>
          <w:sz w:val="20"/>
        </w:rPr>
        <w:t>, i.e. unforeseen shutdowns and machine failures that cannot be remedied by the contracting authority:</w:t>
      </w:r>
      <w:r>
        <w:rPr>
          <w:rFonts w:ascii="Tahoma" w:hAnsi="Tahoma"/>
          <w:b/>
          <w:sz w:val="20"/>
        </w:rPr>
        <w:t xml:space="preserve"> </w:t>
      </w:r>
      <w:r w:rsidR="00DC13AC">
        <w:rPr>
          <w:rFonts w:ascii="Tahoma" w:hAnsi="Tahoma"/>
          <w:sz w:val="20"/>
        </w:rPr>
        <w:t>i</w:t>
      </w:r>
      <w:r>
        <w:rPr>
          <w:rFonts w:ascii="Tahoma" w:hAnsi="Tahoma"/>
          <w:sz w:val="20"/>
        </w:rPr>
        <w:t xml:space="preserve">n the case of unforeseen machine failures, the contractor shall respond to the contracting authority’s written request (sent via e-mail) regarding the elimination of malfunctions and failures not later than within 3 (three) calendar days after the receipt of the contracting authority’s request/call and ensure the presence of its experts at the location/machine, and </w:t>
      </w:r>
      <w:r w:rsidR="00DC13AC">
        <w:rPr>
          <w:rFonts w:ascii="Tahoma" w:hAnsi="Tahoma"/>
          <w:sz w:val="20"/>
        </w:rPr>
        <w:t>make</w:t>
      </w:r>
      <w:r>
        <w:rPr>
          <w:rFonts w:ascii="Tahoma" w:hAnsi="Tahoma"/>
          <w:sz w:val="20"/>
        </w:rPr>
        <w:t xml:space="preserve"> continuous </w:t>
      </w:r>
      <w:r w:rsidR="00DC13AC">
        <w:rPr>
          <w:rFonts w:ascii="Tahoma" w:hAnsi="Tahoma"/>
          <w:sz w:val="20"/>
        </w:rPr>
        <w:t>effort to remove</w:t>
      </w:r>
      <w:r>
        <w:rPr>
          <w:rFonts w:ascii="Tahoma" w:hAnsi="Tahoma"/>
          <w:sz w:val="20"/>
        </w:rPr>
        <w:t xml:space="preserve"> the malfunction or failure.</w:t>
      </w:r>
      <w:proofErr w:type="gramEnd"/>
      <w:r>
        <w:rPr>
          <w:rFonts w:ascii="Tahoma" w:hAnsi="Tahoma"/>
          <w:sz w:val="20"/>
        </w:rPr>
        <w:t xml:space="preserve"> The selected tenderer shall eliminate the malfunction or failure within 10 (ten) calendar days from receipt of the contracting authority's request/call.</w:t>
      </w:r>
      <w:r>
        <w:rPr>
          <w:rFonts w:ascii="Tahoma" w:hAnsi="Tahoma"/>
          <w:color w:val="FF0000"/>
          <w:sz w:val="20"/>
        </w:rPr>
        <w:t xml:space="preserve"> </w:t>
      </w:r>
      <w:r>
        <w:rPr>
          <w:rFonts w:ascii="Tahoma" w:hAnsi="Tahoma"/>
          <w:sz w:val="20"/>
        </w:rPr>
        <w:t xml:space="preserve">The response time </w:t>
      </w:r>
      <w:proofErr w:type="gramStart"/>
      <w:r>
        <w:rPr>
          <w:rFonts w:ascii="Tahoma" w:hAnsi="Tahoma"/>
          <w:sz w:val="20"/>
        </w:rPr>
        <w:t>shall be counted</w:t>
      </w:r>
      <w:proofErr w:type="gramEnd"/>
      <w:r>
        <w:rPr>
          <w:rFonts w:ascii="Tahoma" w:hAnsi="Tahoma"/>
          <w:sz w:val="20"/>
        </w:rPr>
        <w:t xml:space="preserve"> from the hour and minute of the notice on the issue or the failure to the arrival of the contractor's experts at the contracting authority's location;</w:t>
      </w:r>
    </w:p>
    <w:p w14:paraId="60B8246A" w14:textId="77777777" w:rsidR="009A4AB6" w:rsidRDefault="009A4AB6" w:rsidP="00A96A29">
      <w:pPr>
        <w:keepNext/>
        <w:keepLines/>
        <w:jc w:val="both"/>
        <w:rPr>
          <w:rFonts w:ascii="Tahoma" w:hAnsi="Tahoma" w:cs="Tahoma"/>
          <w:b/>
        </w:rPr>
      </w:pPr>
    </w:p>
    <w:p w14:paraId="693B7EFE" w14:textId="52C46422" w:rsidR="00691C11" w:rsidRPr="00BB4C88" w:rsidRDefault="00691C11" w:rsidP="00A96A29">
      <w:pPr>
        <w:pStyle w:val="Telobesedila211"/>
        <w:keepNext/>
        <w:keepLines/>
        <w:rPr>
          <w:rFonts w:ascii="Tahoma" w:hAnsi="Tahoma" w:cs="Tahoma"/>
          <w:sz w:val="20"/>
          <w:szCs w:val="20"/>
        </w:rPr>
      </w:pPr>
      <w:r>
        <w:rPr>
          <w:rFonts w:ascii="Tahoma" w:hAnsi="Tahoma"/>
          <w:sz w:val="20"/>
        </w:rPr>
        <w:t xml:space="preserve">After the services </w:t>
      </w:r>
      <w:proofErr w:type="gramStart"/>
      <w:r>
        <w:rPr>
          <w:rFonts w:ascii="Tahoma" w:hAnsi="Tahoma"/>
          <w:sz w:val="20"/>
        </w:rPr>
        <w:t>have been rendered</w:t>
      </w:r>
      <w:proofErr w:type="gramEnd"/>
      <w:r>
        <w:rPr>
          <w:rFonts w:ascii="Tahoma" w:hAnsi="Tahoma"/>
          <w:sz w:val="20"/>
        </w:rPr>
        <w:t xml:space="preserve"> (regular and curative maintenance), the service technician must prepare a service report/work order, which is signed by the contractor and the contracting authority. </w:t>
      </w:r>
    </w:p>
    <w:p w14:paraId="0B5BD239" w14:textId="1027B1AC" w:rsidR="009A4AB6" w:rsidRDefault="009A4AB6" w:rsidP="00A96A29">
      <w:pPr>
        <w:keepNext/>
        <w:keepLines/>
        <w:jc w:val="both"/>
        <w:rPr>
          <w:rFonts w:ascii="Tahoma" w:hAnsi="Tahoma" w:cs="Tahoma"/>
          <w:b/>
        </w:rPr>
      </w:pPr>
    </w:p>
    <w:p w14:paraId="5DD7D4F8" w14:textId="4E77EF20" w:rsidR="00671A33" w:rsidRDefault="00671A33" w:rsidP="00A96A29">
      <w:pPr>
        <w:keepNext/>
        <w:keepLines/>
        <w:jc w:val="both"/>
        <w:rPr>
          <w:rFonts w:ascii="Tahoma" w:hAnsi="Tahoma" w:cs="Tahoma"/>
          <w:b/>
        </w:rPr>
      </w:pPr>
      <w:r>
        <w:rPr>
          <w:rFonts w:ascii="Tahoma" w:hAnsi="Tahoma"/>
          <w:b/>
        </w:rPr>
        <w:t>The delivery times and response times are defined in more detail in the model framework agreement, which is an annex and an integral part of this tender documentation.</w:t>
      </w:r>
    </w:p>
    <w:p w14:paraId="6A1D85F3" w14:textId="30BFA659" w:rsidR="00CD70FE" w:rsidRDefault="00CD70FE" w:rsidP="00A96A29">
      <w:pPr>
        <w:keepNext/>
        <w:keepLines/>
        <w:jc w:val="both"/>
        <w:rPr>
          <w:rFonts w:ascii="Tahoma" w:hAnsi="Tahoma" w:cs="Tahoma"/>
          <w:b/>
        </w:rPr>
      </w:pPr>
    </w:p>
    <w:p w14:paraId="435D691E" w14:textId="019AB6D5" w:rsidR="00ED5417" w:rsidRDefault="00ED5417" w:rsidP="00A96A29">
      <w:pPr>
        <w:keepNext/>
        <w:keepLines/>
        <w:jc w:val="both"/>
        <w:rPr>
          <w:rFonts w:ascii="Tahoma" w:hAnsi="Tahoma" w:cs="Tahoma"/>
          <w:b/>
        </w:rPr>
      </w:pPr>
    </w:p>
    <w:p w14:paraId="13D85249" w14:textId="3747BC74" w:rsidR="00E937B2" w:rsidRPr="00841111" w:rsidRDefault="00E937B2" w:rsidP="00A96A29">
      <w:pPr>
        <w:keepNext/>
        <w:keepLines/>
        <w:numPr>
          <w:ilvl w:val="1"/>
          <w:numId w:val="2"/>
        </w:numPr>
        <w:jc w:val="both"/>
        <w:rPr>
          <w:rFonts w:ascii="Tahoma" w:hAnsi="Tahoma" w:cs="Tahoma"/>
          <w:b/>
        </w:rPr>
      </w:pPr>
      <w:r>
        <w:rPr>
          <w:rFonts w:ascii="Tahoma" w:hAnsi="Tahoma"/>
          <w:b/>
        </w:rPr>
        <w:lastRenderedPageBreak/>
        <w:t>Ensuring workplace health and safety</w:t>
      </w:r>
    </w:p>
    <w:p w14:paraId="6CD96873" w14:textId="77777777" w:rsidR="00E937B2" w:rsidRPr="00C8579C" w:rsidRDefault="00E937B2" w:rsidP="00A96A29">
      <w:pPr>
        <w:keepNext/>
        <w:keepLines/>
        <w:jc w:val="both"/>
        <w:rPr>
          <w:rFonts w:ascii="Tahoma" w:hAnsi="Tahoma" w:cs="Tahoma"/>
        </w:rPr>
      </w:pPr>
    </w:p>
    <w:p w14:paraId="031AAC82" w14:textId="77777777" w:rsidR="005B0DB2" w:rsidRDefault="00E937B2" w:rsidP="00A96A29">
      <w:pPr>
        <w:keepNext/>
        <w:keepLines/>
        <w:jc w:val="both"/>
        <w:rPr>
          <w:rFonts w:ascii="Tahoma" w:hAnsi="Tahoma" w:cs="Tahoma"/>
        </w:rPr>
      </w:pPr>
      <w:proofErr w:type="gramStart"/>
      <w:r>
        <w:rPr>
          <w:rFonts w:ascii="Tahoma" w:hAnsi="Tahoma"/>
        </w:rPr>
        <w:t>The selected contractor will be required to strictly comply with the provisions of the Decree on Ensuring Occupational Safety and Health on Temporary and Mobile Construction Sites (Official Gazette of the Republic of Slovenia, No. 83/05 and 43/11 - ZVZD-1) and, upon concluding the framework agreement with the contracting authority, also conclude a Written agreement regulating joint safety precautions to ensure occupational safety and health, which must be observed at the contracting authority's location (Ljubljana RWMC and/or MBT of the Ljubljana RWMC).</w:t>
      </w:r>
      <w:proofErr w:type="gramEnd"/>
      <w:r>
        <w:rPr>
          <w:rFonts w:ascii="Tahoma" w:hAnsi="Tahoma"/>
        </w:rPr>
        <w:t xml:space="preserve"> Failure to comply with these provisions shall represent a reason for the suspension and withdrawal from the framework agreement.</w:t>
      </w:r>
    </w:p>
    <w:p w14:paraId="6B88EAE0" w14:textId="0FC448DD" w:rsidR="00E937B2" w:rsidRPr="00C8579C" w:rsidRDefault="00E937B2" w:rsidP="00A96A29">
      <w:pPr>
        <w:keepNext/>
        <w:keepLines/>
        <w:jc w:val="both"/>
        <w:rPr>
          <w:rFonts w:ascii="Tahoma" w:hAnsi="Tahoma" w:cs="Tahoma"/>
        </w:rPr>
      </w:pPr>
    </w:p>
    <w:p w14:paraId="29C24791" w14:textId="77777777" w:rsidR="007C70A1" w:rsidRPr="00C8579C" w:rsidRDefault="009F4E76" w:rsidP="00A96A29">
      <w:pPr>
        <w:keepNext/>
        <w:keepLines/>
        <w:numPr>
          <w:ilvl w:val="0"/>
          <w:numId w:val="2"/>
        </w:numPr>
        <w:jc w:val="both"/>
        <w:rPr>
          <w:rFonts w:ascii="Tahoma" w:hAnsi="Tahoma" w:cs="Tahoma"/>
          <w:b/>
          <w:sz w:val="24"/>
        </w:rPr>
      </w:pPr>
      <w:r>
        <w:rPr>
          <w:rFonts w:ascii="Tahoma" w:hAnsi="Tahoma"/>
          <w:b/>
          <w:sz w:val="24"/>
        </w:rPr>
        <w:t xml:space="preserve">QUALITATIVE SELECTION </w:t>
      </w:r>
    </w:p>
    <w:p w14:paraId="6011DD6D" w14:textId="77777777" w:rsidR="00696A8C" w:rsidRDefault="00696A8C" w:rsidP="00696A8C">
      <w:pPr>
        <w:keepNext/>
        <w:keepLines/>
        <w:jc w:val="both"/>
        <w:rPr>
          <w:rFonts w:ascii="Tahoma" w:hAnsi="Tahoma" w:cs="Tahoma"/>
          <w:bCs/>
        </w:rPr>
      </w:pPr>
    </w:p>
    <w:p w14:paraId="2C4917F8" w14:textId="58D43569" w:rsidR="00696A8C" w:rsidRPr="00112425" w:rsidRDefault="00696A8C" w:rsidP="00696A8C">
      <w:pPr>
        <w:keepNext/>
        <w:keepLines/>
        <w:jc w:val="both"/>
        <w:rPr>
          <w:rFonts w:ascii="Tahoma" w:hAnsi="Tahoma" w:cs="Tahoma"/>
          <w:bCs/>
        </w:rPr>
      </w:pPr>
      <w:r>
        <w:rPr>
          <w:rFonts w:ascii="Tahoma" w:hAnsi="Tahoma"/>
        </w:rPr>
        <w:t xml:space="preserve">For the purposes of qualitative selection, the tenderer shall meet the terms and requirements in accordance with the provisions of the ZJN-3, as well as the terms specified in this tender documentation. </w:t>
      </w:r>
    </w:p>
    <w:p w14:paraId="0B294F5A" w14:textId="77777777" w:rsidR="00696A8C" w:rsidRPr="00112425" w:rsidRDefault="00696A8C" w:rsidP="00696A8C">
      <w:pPr>
        <w:keepNext/>
        <w:keepLines/>
        <w:jc w:val="both"/>
        <w:rPr>
          <w:rFonts w:ascii="Tahoma" w:hAnsi="Tahoma" w:cs="Tahoma"/>
          <w:bCs/>
        </w:rPr>
      </w:pPr>
    </w:p>
    <w:p w14:paraId="4AD5E365" w14:textId="77777777" w:rsidR="00696A8C" w:rsidRDefault="00696A8C" w:rsidP="00696A8C">
      <w:pPr>
        <w:keepNext/>
        <w:keepLines/>
        <w:jc w:val="both"/>
        <w:rPr>
          <w:rFonts w:ascii="Tahoma" w:hAnsi="Tahoma" w:cs="Tahoma"/>
          <w:bCs/>
        </w:rPr>
      </w:pPr>
      <w:r>
        <w:rPr>
          <w:rFonts w:ascii="Tahoma" w:hAnsi="Tahoma"/>
        </w:rPr>
        <w:t xml:space="preserve">If a tenderer intends to submit a joint tender, </w:t>
      </w:r>
      <w:proofErr w:type="gramStart"/>
      <w:r>
        <w:rPr>
          <w:rFonts w:ascii="Tahoma" w:hAnsi="Tahoma"/>
        </w:rPr>
        <w:t>the qualitative selection criteria must also be met by each partner of the joint tender, where indicated in the tender documentation</w:t>
      </w:r>
      <w:proofErr w:type="gramEnd"/>
      <w:r>
        <w:rPr>
          <w:rFonts w:ascii="Tahoma" w:hAnsi="Tahoma"/>
        </w:rPr>
        <w:t xml:space="preserve">. </w:t>
      </w:r>
    </w:p>
    <w:p w14:paraId="0A818046" w14:textId="77777777" w:rsidR="00696A8C" w:rsidRPr="00112425" w:rsidRDefault="00696A8C" w:rsidP="00696A8C">
      <w:pPr>
        <w:keepNext/>
        <w:keepLines/>
        <w:jc w:val="both"/>
        <w:rPr>
          <w:rFonts w:ascii="Tahoma" w:hAnsi="Tahoma" w:cs="Tahoma"/>
          <w:bCs/>
        </w:rPr>
      </w:pPr>
    </w:p>
    <w:p w14:paraId="2522A418" w14:textId="77777777" w:rsidR="00696A8C" w:rsidRPr="00112425" w:rsidRDefault="00696A8C" w:rsidP="00696A8C">
      <w:pPr>
        <w:keepNext/>
        <w:keepLines/>
        <w:jc w:val="both"/>
        <w:rPr>
          <w:rFonts w:ascii="Tahoma" w:hAnsi="Tahoma" w:cs="Tahoma"/>
          <w:bCs/>
        </w:rPr>
      </w:pPr>
      <w:r>
        <w:rPr>
          <w:rFonts w:ascii="Tahoma" w:hAnsi="Tahoma"/>
        </w:rPr>
        <w:t>In the case of a tender with subcontractors and/or entities whose capacities the economic operator uses, the qualitative selection criteria, where indicated in the tender documentation, must also be met by each of the subcontractors specified by the tenderer in the tender, as well as by any entity whose capacity the economic operator uses.</w:t>
      </w:r>
    </w:p>
    <w:p w14:paraId="3CFDFC11" w14:textId="77777777" w:rsidR="00696A8C" w:rsidRPr="00112425" w:rsidRDefault="00696A8C" w:rsidP="00696A8C">
      <w:pPr>
        <w:keepNext/>
        <w:keepLines/>
        <w:jc w:val="both"/>
        <w:rPr>
          <w:rFonts w:ascii="Tahoma" w:hAnsi="Tahoma" w:cs="Tahoma"/>
        </w:rPr>
      </w:pPr>
    </w:p>
    <w:p w14:paraId="76BBFFB9" w14:textId="5063BE02" w:rsidR="00696A8C" w:rsidRPr="00112425" w:rsidRDefault="00696A8C" w:rsidP="00696A8C">
      <w:pPr>
        <w:keepNext/>
        <w:keepLines/>
        <w:jc w:val="both"/>
        <w:rPr>
          <w:rFonts w:ascii="Tahoma" w:hAnsi="Tahoma" w:cs="Tahoma"/>
        </w:rPr>
      </w:pPr>
      <w:r>
        <w:rPr>
          <w:rFonts w:ascii="Tahoma" w:hAnsi="Tahoma"/>
        </w:rPr>
        <w:t>The forms for declarations that the tenderer shall submit in its tender form part of the documentation.</w:t>
      </w:r>
      <w:r>
        <w:rPr>
          <w:rFonts w:ascii="Tahoma" w:hAnsi="Tahoma"/>
        </w:rPr>
        <w:br/>
        <w:t xml:space="preserve">Statements can be submitted on these forms or on tenderer’s own </w:t>
      </w:r>
      <w:proofErr w:type="gramStart"/>
      <w:r>
        <w:rPr>
          <w:rFonts w:ascii="Tahoma" w:hAnsi="Tahoma"/>
        </w:rPr>
        <w:t>forms which</w:t>
      </w:r>
      <w:proofErr w:type="gramEnd"/>
      <w:r>
        <w:rPr>
          <w:rFonts w:ascii="Tahoma" w:hAnsi="Tahoma"/>
        </w:rPr>
        <w:t xml:space="preserve">, however, shall not significantly differ in substance from the enclosed forms. The tenderer’s declarations </w:t>
      </w:r>
      <w:proofErr w:type="gramStart"/>
      <w:r>
        <w:rPr>
          <w:rFonts w:ascii="Tahoma" w:hAnsi="Tahoma"/>
        </w:rPr>
        <w:t>shall be made out in writing and signed by the tenderer</w:t>
      </w:r>
      <w:proofErr w:type="gramEnd"/>
      <w:r>
        <w:rPr>
          <w:rFonts w:ascii="Tahoma" w:hAnsi="Tahoma"/>
        </w:rPr>
        <w:t xml:space="preserve">. If the tenderer uses a stamp, the forms </w:t>
      </w:r>
      <w:proofErr w:type="gramStart"/>
      <w:r>
        <w:rPr>
          <w:rFonts w:ascii="Tahoma" w:hAnsi="Tahoma"/>
        </w:rPr>
        <w:t>shall also be stamped</w:t>
      </w:r>
      <w:proofErr w:type="gramEnd"/>
      <w:r>
        <w:rPr>
          <w:rFonts w:ascii="Tahoma" w:hAnsi="Tahoma"/>
        </w:rPr>
        <w:t>. The contracting authority reserves the right to verify the authenticity of declarations or certificates with their signatories.</w:t>
      </w:r>
    </w:p>
    <w:p w14:paraId="254E5D76" w14:textId="77777777" w:rsidR="00696A8C" w:rsidRPr="00112425" w:rsidRDefault="00696A8C" w:rsidP="00696A8C">
      <w:pPr>
        <w:keepNext/>
        <w:keepLines/>
        <w:jc w:val="both"/>
        <w:rPr>
          <w:rFonts w:ascii="Tahoma" w:hAnsi="Tahoma" w:cs="Tahoma"/>
          <w:bCs/>
        </w:rPr>
      </w:pPr>
    </w:p>
    <w:p w14:paraId="4A643815" w14:textId="77777777" w:rsidR="00696A8C" w:rsidRPr="00112425" w:rsidRDefault="00696A8C" w:rsidP="00696A8C">
      <w:pPr>
        <w:keepNext/>
        <w:keepLines/>
        <w:jc w:val="both"/>
        <w:rPr>
          <w:rFonts w:ascii="Tahoma" w:hAnsi="Tahoma" w:cs="Tahoma"/>
          <w:bCs/>
        </w:rPr>
      </w:pPr>
      <w:r>
        <w:rPr>
          <w:rFonts w:ascii="Tahoma" w:hAnsi="Tahoma"/>
        </w:rPr>
        <w:t xml:space="preserve">Pursuant to Article 47, Paragraph 3 of the ZJN-3, the contracting authority does not need to verify the existence and contents of the declarations in the tender unless it doubts the veracity of the tenderer’s declarations.  In such a case, the contracting authority shall check the </w:t>
      </w:r>
      <w:proofErr w:type="gramStart"/>
      <w:r>
        <w:rPr>
          <w:rFonts w:ascii="Tahoma" w:hAnsi="Tahoma"/>
        </w:rPr>
        <w:t>tenderer’s</w:t>
      </w:r>
      <w:proofErr w:type="gramEnd"/>
      <w:r>
        <w:rPr>
          <w:rFonts w:ascii="Tahoma" w:hAnsi="Tahoma"/>
        </w:rPr>
        <w:t xml:space="preserve"> tender according to the provisions of the ZJN-3, and has the right to ask the tenderer to provide evidence or declarations of consent proving the veracity of the existence and contents of the declarations in the tender. </w:t>
      </w:r>
    </w:p>
    <w:p w14:paraId="01C84AA9" w14:textId="77777777" w:rsidR="00696A8C" w:rsidRPr="00112425" w:rsidRDefault="00696A8C" w:rsidP="00696A8C">
      <w:pPr>
        <w:keepNext/>
        <w:keepLines/>
        <w:jc w:val="both"/>
        <w:rPr>
          <w:rFonts w:ascii="Tahoma" w:hAnsi="Tahoma" w:cs="Tahoma"/>
          <w:bCs/>
        </w:rPr>
      </w:pPr>
    </w:p>
    <w:p w14:paraId="7BE4DE61" w14:textId="5C54A187" w:rsidR="00696A8C" w:rsidRPr="00112425" w:rsidRDefault="00696A8C" w:rsidP="00696A8C">
      <w:pPr>
        <w:keepNext/>
        <w:keepLines/>
        <w:jc w:val="both"/>
        <w:rPr>
          <w:rFonts w:ascii="Tahoma" w:hAnsi="Tahoma" w:cs="Tahoma"/>
        </w:rPr>
      </w:pPr>
      <w:proofErr w:type="gramStart"/>
      <w:r>
        <w:rPr>
          <w:rFonts w:ascii="Tahoma" w:hAnsi="Tahoma"/>
        </w:rPr>
        <w:t>The contracting authority reserves the right to require, at the time of the examination of tenders and up to the time of the signature of the framework agreement, the tenderer to provide supporting documents or part of the supporting documents relating to the declarations on compliance with the required conditions, the authorisations necessary to verify compliance with the required conditions or data, and information on addresses where it is possible to verify compliance with the conditions or everything necessary for the examination and verification of tenders.</w:t>
      </w:r>
      <w:proofErr w:type="gramEnd"/>
    </w:p>
    <w:p w14:paraId="163416CB" w14:textId="77777777" w:rsidR="00696A8C" w:rsidRPr="00112425" w:rsidRDefault="00696A8C" w:rsidP="00696A8C">
      <w:pPr>
        <w:keepNext/>
        <w:keepLines/>
        <w:jc w:val="both"/>
        <w:rPr>
          <w:rFonts w:ascii="Tahoma" w:hAnsi="Tahoma" w:cs="Tahoma"/>
          <w:bCs/>
        </w:rPr>
      </w:pPr>
    </w:p>
    <w:p w14:paraId="675B3559" w14:textId="790356FB" w:rsidR="00696A8C" w:rsidRPr="00112425" w:rsidRDefault="00696A8C" w:rsidP="00696A8C">
      <w:pPr>
        <w:keepNext/>
        <w:keepLines/>
        <w:jc w:val="both"/>
        <w:rPr>
          <w:rFonts w:ascii="Tahoma" w:hAnsi="Tahoma" w:cs="Tahoma"/>
          <w:bCs/>
        </w:rPr>
      </w:pPr>
      <w:r>
        <w:rPr>
          <w:rFonts w:ascii="Tahoma" w:hAnsi="Tahoma"/>
        </w:rPr>
        <w:t>By signing Annex 3/1 and/or</w:t>
      </w:r>
      <w:r w:rsidR="00306990">
        <w:rPr>
          <w:rFonts w:ascii="Tahoma" w:hAnsi="Tahoma"/>
        </w:rPr>
        <w:t xml:space="preserve"> </w:t>
      </w:r>
      <w:r>
        <w:rPr>
          <w:rFonts w:ascii="Tahoma" w:hAnsi="Tahoma"/>
        </w:rPr>
        <w:t xml:space="preserve">3/2 the economic operator agrees that the contracting authority may acquire the information for the verification of the tender in accordance with Article 89 of the ZJN-3 </w:t>
      </w:r>
      <w:r w:rsidR="002B20FE">
        <w:rPr>
          <w:rFonts w:ascii="Tahoma" w:hAnsi="Tahoma"/>
        </w:rPr>
        <w:t>from</w:t>
      </w:r>
      <w:r>
        <w:rPr>
          <w:rFonts w:ascii="Tahoma" w:hAnsi="Tahoma"/>
        </w:rPr>
        <w:t xml:space="preserve"> the uniform information system </w:t>
      </w:r>
      <w:proofErr w:type="spellStart"/>
      <w:r>
        <w:rPr>
          <w:rFonts w:ascii="Tahoma" w:hAnsi="Tahoma"/>
        </w:rPr>
        <w:t>eDossier</w:t>
      </w:r>
      <w:proofErr w:type="spellEnd"/>
      <w:r>
        <w:rPr>
          <w:rFonts w:ascii="Tahoma" w:hAnsi="Tahoma"/>
        </w:rPr>
        <w:t xml:space="preserve"> under Article 77, Paragraph 9 of the ZJN-3 and </w:t>
      </w:r>
      <w:r w:rsidR="002B20FE">
        <w:rPr>
          <w:rFonts w:ascii="Tahoma" w:hAnsi="Tahoma"/>
        </w:rPr>
        <w:t xml:space="preserve">obtain a criminal record certificate </w:t>
      </w:r>
      <w:r>
        <w:rPr>
          <w:rFonts w:ascii="Tahoma" w:hAnsi="Tahoma"/>
        </w:rPr>
        <w:t>from the Ministry of Justice</w:t>
      </w:r>
      <w:r w:rsidR="002B20FE">
        <w:rPr>
          <w:rFonts w:ascii="Tahoma" w:hAnsi="Tahoma"/>
        </w:rPr>
        <w:t>.</w:t>
      </w:r>
    </w:p>
    <w:p w14:paraId="311A7BBD" w14:textId="77777777" w:rsidR="00696A8C" w:rsidRPr="00112425" w:rsidRDefault="00696A8C" w:rsidP="00696A8C">
      <w:pPr>
        <w:keepNext/>
        <w:keepLines/>
        <w:jc w:val="both"/>
        <w:rPr>
          <w:rFonts w:ascii="Tahoma" w:hAnsi="Tahoma" w:cs="Tahoma"/>
          <w:bCs/>
        </w:rPr>
      </w:pPr>
    </w:p>
    <w:p w14:paraId="6009C46B" w14:textId="77777777" w:rsidR="00696A8C" w:rsidRPr="00112425" w:rsidRDefault="00696A8C" w:rsidP="00696A8C">
      <w:pPr>
        <w:keepNext/>
        <w:keepLines/>
        <w:jc w:val="both"/>
        <w:rPr>
          <w:rFonts w:ascii="Tahoma" w:hAnsi="Tahoma" w:cs="Tahoma"/>
          <w:bCs/>
        </w:rPr>
      </w:pPr>
      <w:proofErr w:type="gramStart"/>
      <w:r>
        <w:rPr>
          <w:rFonts w:ascii="Tahoma" w:hAnsi="Tahoma"/>
        </w:rPr>
        <w:t xml:space="preserve">Tenderers and individual members of a group of tenderers in the context of a joint tender, subcontractors and entities whose capacities the tenderer uses that are </w:t>
      </w:r>
      <w:r>
        <w:rPr>
          <w:rFonts w:ascii="Tahoma" w:hAnsi="Tahoma"/>
          <w:b/>
          <w:bCs/>
        </w:rPr>
        <w:t>established outside of the Republic of Slovenia</w:t>
      </w:r>
      <w:r>
        <w:rPr>
          <w:rFonts w:ascii="Tahoma" w:hAnsi="Tahoma"/>
        </w:rPr>
        <w:t xml:space="preserve"> shall prove their individual capacity in accordance with the requirements of the contracting authority set out in the tender documentation applicable to all tenderers, and submit in the tender all certificates/evidence issued by the competent authority issuing such certificates/evidence showing that there are no grounds for exclusion of that particular economic operator and that it meets the terms for participation in the tender in so far as such a certificate cannot be obtained from the relevant register by the contracting authority.</w:t>
      </w:r>
      <w:proofErr w:type="gramEnd"/>
    </w:p>
    <w:p w14:paraId="71C13700" w14:textId="77777777" w:rsidR="00696A8C" w:rsidRPr="00112425" w:rsidRDefault="00696A8C" w:rsidP="00696A8C">
      <w:pPr>
        <w:keepNext/>
        <w:keepLines/>
        <w:jc w:val="both"/>
        <w:rPr>
          <w:rFonts w:ascii="Tahoma" w:hAnsi="Tahoma" w:cs="Tahoma"/>
          <w:bCs/>
        </w:rPr>
      </w:pPr>
    </w:p>
    <w:p w14:paraId="1C67FE0D" w14:textId="77777777" w:rsidR="00696A8C" w:rsidRPr="00112425" w:rsidRDefault="00696A8C" w:rsidP="00696A8C">
      <w:pPr>
        <w:keepNext/>
        <w:keepLines/>
        <w:jc w:val="both"/>
        <w:rPr>
          <w:rFonts w:ascii="Tahoma" w:hAnsi="Tahoma" w:cs="Tahoma"/>
          <w:bCs/>
        </w:rPr>
      </w:pPr>
      <w:proofErr w:type="gramStart"/>
      <w:r>
        <w:rPr>
          <w:rFonts w:ascii="Tahoma" w:hAnsi="Tahoma"/>
        </w:rPr>
        <w:t>If the Member State or third country of the economic operator established outside of the Republic of Slovenia does not issue the documents and certificates referred to in the previous paragraph or if they do not cover all the cases referred to Article 75, Paragraph 1, 2 and 4(b) of the ZJN-3, they may be substituted by an affidavit; if the member state or third country concerned does not issue affidavits, they may be substituted by the declaration of a certain person made before the competent judicial or administrative body, a notary public or a competent professional or trade organization in the country of origin of that person or in the country where the economic operator is established.</w:t>
      </w:r>
      <w:proofErr w:type="gramEnd"/>
    </w:p>
    <w:p w14:paraId="5C8A06B9" w14:textId="77777777" w:rsidR="00696A8C" w:rsidRPr="00112425" w:rsidRDefault="00696A8C" w:rsidP="00696A8C">
      <w:pPr>
        <w:keepNext/>
        <w:keepLines/>
        <w:jc w:val="both"/>
        <w:rPr>
          <w:rFonts w:ascii="Tahoma" w:hAnsi="Tahoma" w:cs="Tahoma"/>
          <w:bCs/>
        </w:rPr>
      </w:pPr>
    </w:p>
    <w:p w14:paraId="3630C46B" w14:textId="77777777" w:rsidR="00696A8C" w:rsidRPr="00112425" w:rsidRDefault="00696A8C" w:rsidP="00696A8C">
      <w:pPr>
        <w:keepNext/>
        <w:keepLines/>
        <w:numPr>
          <w:ilvl w:val="1"/>
          <w:numId w:val="2"/>
        </w:numPr>
        <w:jc w:val="both"/>
        <w:rPr>
          <w:rFonts w:ascii="Tahoma" w:hAnsi="Tahoma" w:cs="Tahoma"/>
          <w:b/>
        </w:rPr>
      </w:pPr>
      <w:r>
        <w:rPr>
          <w:rFonts w:ascii="Tahoma" w:hAnsi="Tahoma"/>
          <w:b/>
        </w:rPr>
        <w:t>Grounds for exclusion</w:t>
      </w:r>
    </w:p>
    <w:p w14:paraId="07EC1537" w14:textId="77777777" w:rsidR="00696A8C" w:rsidRPr="00112425" w:rsidRDefault="00696A8C" w:rsidP="00696A8C">
      <w:pPr>
        <w:keepNext/>
        <w:keepLines/>
        <w:jc w:val="both"/>
        <w:rPr>
          <w:rFonts w:ascii="Tahoma" w:hAnsi="Tahoma" w:cs="Tahoma"/>
        </w:rPr>
      </w:pPr>
    </w:p>
    <w:p w14:paraId="06F69861" w14:textId="77777777" w:rsidR="00696A8C" w:rsidRPr="00112425" w:rsidRDefault="00696A8C" w:rsidP="00696A8C">
      <w:pPr>
        <w:keepNext/>
        <w:keepLines/>
        <w:jc w:val="both"/>
        <w:rPr>
          <w:rFonts w:ascii="Tahoma" w:hAnsi="Tahoma" w:cs="Tahoma"/>
        </w:rPr>
      </w:pPr>
      <w:r>
        <w:rPr>
          <w:rFonts w:ascii="Tahoma" w:hAnsi="Tahoma"/>
        </w:rPr>
        <w:t xml:space="preserve">The </w:t>
      </w:r>
      <w:proofErr w:type="gramStart"/>
      <w:r>
        <w:rPr>
          <w:rFonts w:ascii="Tahoma" w:hAnsi="Tahoma"/>
        </w:rPr>
        <w:t>required terms shall be met by the tenderer</w:t>
      </w:r>
      <w:proofErr w:type="gramEnd"/>
      <w:r>
        <w:rPr>
          <w:rFonts w:ascii="Tahoma" w:hAnsi="Tahoma"/>
        </w:rPr>
        <w:t xml:space="preserve">. If a tenderer intends to submit a joint tender, </w:t>
      </w:r>
      <w:proofErr w:type="gramStart"/>
      <w:r>
        <w:rPr>
          <w:rFonts w:ascii="Tahoma" w:hAnsi="Tahoma"/>
        </w:rPr>
        <w:t>the required terms shall also be met by each partner of the joint tender</w:t>
      </w:r>
      <w:proofErr w:type="gramEnd"/>
      <w:r>
        <w:rPr>
          <w:rFonts w:ascii="Tahoma" w:hAnsi="Tahoma"/>
        </w:rPr>
        <w:t xml:space="preserve">. In the case of a tender with subcontractors, </w:t>
      </w:r>
      <w:proofErr w:type="gramStart"/>
      <w:r>
        <w:rPr>
          <w:rFonts w:ascii="Tahoma" w:hAnsi="Tahoma"/>
        </w:rPr>
        <w:t>the required terms shall also be met by each of the subcontractors</w:t>
      </w:r>
      <w:proofErr w:type="gramEnd"/>
      <w:r>
        <w:rPr>
          <w:rFonts w:ascii="Tahoma" w:hAnsi="Tahoma"/>
        </w:rPr>
        <w:t>. In so far as the tenderer uses the capacities of other economic operators with respect to the terms and conditions relating to the economic and financial standing and technical and professional capacity in accordance with Article 81 of the ZJN-3, the following conditions shall also be met by the economic operators whose capacities the tenderer uses:</w:t>
      </w:r>
    </w:p>
    <w:p w14:paraId="6D5D1BC3" w14:textId="77777777" w:rsidR="00696A8C" w:rsidRPr="00112425" w:rsidRDefault="00696A8C" w:rsidP="00696A8C">
      <w:pPr>
        <w:pStyle w:val="Telobesedila2"/>
        <w:keepNext/>
        <w:keepLines/>
        <w:rPr>
          <w:rFonts w:ascii="Tahoma" w:hAnsi="Tahoma" w:cs="Tahoma"/>
          <w:b w:val="0"/>
          <w:lang w:val="sl-SI"/>
        </w:rPr>
      </w:pPr>
    </w:p>
    <w:p w14:paraId="27FEF935" w14:textId="77777777" w:rsidR="00696A8C" w:rsidRPr="00112425" w:rsidRDefault="00696A8C" w:rsidP="00696A8C">
      <w:pPr>
        <w:pStyle w:val="Telobesedila2"/>
        <w:keepNext/>
        <w:keepLines/>
        <w:rPr>
          <w:rFonts w:ascii="Tahoma" w:hAnsi="Tahoma" w:cs="Tahoma"/>
        </w:rPr>
      </w:pPr>
      <w:r>
        <w:rPr>
          <w:rFonts w:ascii="Tahoma" w:hAnsi="Tahoma"/>
        </w:rPr>
        <w:t xml:space="preserve">A: Grounds related to criminal convictions </w:t>
      </w:r>
    </w:p>
    <w:p w14:paraId="7BAB3959" w14:textId="77777777" w:rsidR="00696A8C" w:rsidRPr="00112425" w:rsidRDefault="00696A8C" w:rsidP="00696A8C">
      <w:pPr>
        <w:pStyle w:val="Telobesedila2"/>
        <w:keepNext/>
        <w:keepLines/>
        <w:rPr>
          <w:rFonts w:ascii="Tahoma" w:hAnsi="Tahoma" w:cs="Tahoma"/>
          <w:b w:val="0"/>
        </w:rPr>
      </w:pPr>
      <w:proofErr w:type="gramStart"/>
      <w:r>
        <w:rPr>
          <w:rFonts w:ascii="Tahoma" w:hAnsi="Tahoma"/>
          <w:b w:val="0"/>
        </w:rPr>
        <w:t>The contracting authority shall exclude from participation in the public procurement procedure any economic operator for whom it is established, in the course of the verification in accordance with Articles 77, 79 and 80 of the ZJN-3, or for whom the contracting authority becomes otherwise aware that the economic operator or a person who is a member of the administrative, managerial or the supervisory authority of the economic operator in question or who has the power to act on its behalf, adopt decisions or exercise control in it, has been issued a final judgement containing elements of the offences defined in Article 75, Paragraph 1 of the ZJN-3.</w:t>
      </w:r>
      <w:proofErr w:type="gramEnd"/>
    </w:p>
    <w:p w14:paraId="72C3F607" w14:textId="77777777" w:rsidR="00696A8C" w:rsidRPr="00112425" w:rsidRDefault="00696A8C" w:rsidP="00696A8C">
      <w:pPr>
        <w:pStyle w:val="Telobesedila2"/>
        <w:keepNext/>
        <w:keepLines/>
        <w:rPr>
          <w:rFonts w:ascii="Tahoma" w:hAnsi="Tahoma" w:cs="Tahoma"/>
          <w:b w:val="0"/>
          <w:lang w:val="sl-SI"/>
        </w:rPr>
      </w:pPr>
    </w:p>
    <w:p w14:paraId="62C25D8E" w14:textId="77777777" w:rsidR="00696A8C" w:rsidRPr="00112425" w:rsidRDefault="00696A8C" w:rsidP="00696A8C">
      <w:pPr>
        <w:pStyle w:val="Telobesedila2"/>
        <w:keepNext/>
        <w:keepLines/>
        <w:rPr>
          <w:rFonts w:ascii="Tahoma" w:hAnsi="Tahoma" w:cs="Tahoma"/>
          <w:b w:val="0"/>
        </w:rPr>
      </w:pPr>
      <w:r>
        <w:rPr>
          <w:rFonts w:ascii="Tahoma" w:hAnsi="Tahoma"/>
          <w:b w:val="0"/>
        </w:rPr>
        <w:t>Persons who are members of the administrative, managerial or the supervisory authority of the tenderer, partner in a joint tender, subcontractor or entity whose capacity the tenderer uses, or who have the power to act on their behalf, adopt decisions or exercise control in it shall complete and sign Annex 3/3.</w:t>
      </w:r>
    </w:p>
    <w:p w14:paraId="558C09E5" w14:textId="77777777" w:rsidR="00696A8C" w:rsidRPr="00112425" w:rsidRDefault="00696A8C" w:rsidP="00696A8C">
      <w:pPr>
        <w:pStyle w:val="Telobesedila2"/>
        <w:keepNext/>
        <w:keepLines/>
        <w:rPr>
          <w:rFonts w:ascii="Tahoma" w:hAnsi="Tahoma" w:cs="Tahoma"/>
          <w:b w:val="0"/>
          <w:lang w:val="sl-SI"/>
        </w:rPr>
      </w:pPr>
    </w:p>
    <w:p w14:paraId="786472F3" w14:textId="77777777" w:rsidR="00696A8C" w:rsidRPr="00112425" w:rsidRDefault="00696A8C" w:rsidP="00696A8C">
      <w:pPr>
        <w:pStyle w:val="Telobesedila2"/>
        <w:keepNext/>
        <w:keepLines/>
        <w:rPr>
          <w:rFonts w:ascii="Tahoma" w:hAnsi="Tahoma" w:cs="Tahoma"/>
        </w:rPr>
      </w:pPr>
      <w:r>
        <w:rPr>
          <w:rFonts w:ascii="Tahoma" w:hAnsi="Tahoma"/>
        </w:rPr>
        <w:t>B: Grounds related to the payment of taxes or social security contributions</w:t>
      </w:r>
    </w:p>
    <w:p w14:paraId="409ACF89" w14:textId="77777777" w:rsidR="00696A8C" w:rsidRPr="00112425" w:rsidRDefault="00696A8C" w:rsidP="00696A8C">
      <w:pPr>
        <w:pStyle w:val="Telobesedila2"/>
        <w:keepNext/>
        <w:keepLines/>
        <w:rPr>
          <w:rFonts w:ascii="Tahoma" w:hAnsi="Tahoma" w:cs="Tahoma"/>
          <w:b w:val="0"/>
        </w:rPr>
      </w:pPr>
      <w:proofErr w:type="gramStart"/>
      <w:r>
        <w:rPr>
          <w:rFonts w:ascii="Tahoma" w:hAnsi="Tahoma"/>
          <w:b w:val="0"/>
        </w:rPr>
        <w:t>The contracting authority shall exclude an economic operator from participation in the public procurement procedure if, in the course of verification in accordance with Articles 77, 79 and 80 of the ZJN-3, it is established that the economic operator has failed to pay mandatory taxes and other monetary non-tax liabilities in accordance with the law governing financial administration, which are collected by the tax authority in accordance with the regulations of the country in which it is established or the rules of the country of the contracting authority, provided that on the date of the submission of the tender or application the value of such outstanding liabilities amounts to EUR 50 or more.</w:t>
      </w:r>
      <w:proofErr w:type="gramEnd"/>
      <w:r>
        <w:rPr>
          <w:rFonts w:ascii="Tahoma" w:hAnsi="Tahoma"/>
          <w:b w:val="0"/>
        </w:rPr>
        <w:t xml:space="preserve"> </w:t>
      </w:r>
      <w:proofErr w:type="gramStart"/>
      <w:r>
        <w:rPr>
          <w:rFonts w:ascii="Tahoma" w:hAnsi="Tahoma"/>
          <w:b w:val="0"/>
        </w:rPr>
        <w:t>An economic operator shall also be deemed not to have fulfilled the obligations referred to in the preceding sentence if, on the date of the submission of the tender or the application, not all withholding tax returns for income from employment have been submitted for the period of the last five years up to the date of the submission of the tender or application.</w:t>
      </w:r>
      <w:proofErr w:type="gramEnd"/>
    </w:p>
    <w:p w14:paraId="460D4806" w14:textId="77777777" w:rsidR="007225D2" w:rsidRDefault="007225D2" w:rsidP="00A96A29">
      <w:pPr>
        <w:keepNext/>
        <w:keepLines/>
        <w:jc w:val="both"/>
        <w:rPr>
          <w:rFonts w:ascii="Tahoma" w:hAnsi="Tahoma" w:cs="Tahoma"/>
          <w:bCs/>
        </w:rPr>
      </w:pPr>
    </w:p>
    <w:p w14:paraId="62B0EADC" w14:textId="7C014927" w:rsidR="00734DC1" w:rsidRPr="00C8579C" w:rsidRDefault="006B3202" w:rsidP="00A96A29">
      <w:pPr>
        <w:keepNext/>
        <w:keepLines/>
        <w:numPr>
          <w:ilvl w:val="1"/>
          <w:numId w:val="2"/>
        </w:numPr>
        <w:jc w:val="both"/>
        <w:rPr>
          <w:rFonts w:ascii="Tahoma" w:hAnsi="Tahoma" w:cs="Tahoma"/>
          <w:b/>
        </w:rPr>
      </w:pPr>
      <w:r>
        <w:rPr>
          <w:rFonts w:ascii="Tahoma" w:hAnsi="Tahoma"/>
          <w:b/>
        </w:rPr>
        <w:t>Grounds for exclusion</w:t>
      </w:r>
    </w:p>
    <w:p w14:paraId="382EF182" w14:textId="34B432D0" w:rsidR="00734DC1" w:rsidRDefault="00734DC1" w:rsidP="00A96A29">
      <w:pPr>
        <w:keepNext/>
        <w:keepLines/>
        <w:jc w:val="both"/>
        <w:rPr>
          <w:rFonts w:ascii="Tahoma" w:hAnsi="Tahoma" w:cs="Tahoma"/>
        </w:rPr>
      </w:pPr>
    </w:p>
    <w:p w14:paraId="47A5F60A" w14:textId="77777777" w:rsidR="007225D2" w:rsidRDefault="00204E9A" w:rsidP="00A96A29">
      <w:pPr>
        <w:keepNext/>
        <w:keepLines/>
        <w:jc w:val="both"/>
        <w:rPr>
          <w:rFonts w:ascii="Tahoma" w:hAnsi="Tahoma" w:cs="Tahoma"/>
          <w:bCs/>
        </w:rPr>
      </w:pPr>
      <w:r>
        <w:rPr>
          <w:rFonts w:ascii="Tahoma" w:hAnsi="Tahoma"/>
        </w:rPr>
        <w:t>The contracting authority shall exclude from participation in the public procurement procedure a tenderer for whom, as a result of the verification in accordance with the ZJN-3, it is established or the contracting authority becomes otherwise aware that the tenderer does not meet the conditions in accordance with Article 75, Paragraphs 1, 2, and 4 of the ZJN-3.</w:t>
      </w:r>
    </w:p>
    <w:p w14:paraId="00FE9A34" w14:textId="3B872920" w:rsidR="00B058CC" w:rsidRDefault="00204E9A" w:rsidP="00A96A29">
      <w:pPr>
        <w:keepNext/>
        <w:keepLines/>
        <w:jc w:val="both"/>
        <w:rPr>
          <w:rFonts w:ascii="Tahoma" w:hAnsi="Tahoma" w:cs="Tahoma"/>
        </w:rPr>
      </w:pPr>
      <w:r>
        <w:rPr>
          <w:rFonts w:ascii="Tahoma" w:hAnsi="Tahoma"/>
        </w:rPr>
        <w:t xml:space="preserve"> </w:t>
      </w:r>
    </w:p>
    <w:p w14:paraId="22DD4B74" w14:textId="1B286F29" w:rsidR="00696A8C" w:rsidRPr="00B54159" w:rsidRDefault="00696A8C" w:rsidP="00696A8C">
      <w:pPr>
        <w:keepNext/>
        <w:keepLines/>
        <w:jc w:val="both"/>
        <w:rPr>
          <w:rFonts w:ascii="Tahoma" w:hAnsi="Tahoma" w:cs="Tahoma"/>
        </w:rPr>
      </w:pPr>
      <w:proofErr w:type="gramStart"/>
      <w:r>
        <w:rPr>
          <w:rFonts w:ascii="Tahoma" w:hAnsi="Tahoma"/>
        </w:rPr>
        <w:lastRenderedPageBreak/>
        <w:t>If an economic operator is in one of the positions referred to in Article 75, Paragraph 1, 2, 4(b) or 6 of the ZJN-3 (grounds for exclusion under Points A, B, C and D(b) of Chapter 3.1 of the tender documentation), it may, on the basis of the Decision of the Constitutional Court of the Republic of Slovenia no.</w:t>
      </w:r>
      <w:proofErr w:type="gramEnd"/>
      <w:r>
        <w:rPr>
          <w:rFonts w:ascii="Tahoma" w:hAnsi="Tahoma"/>
        </w:rPr>
        <w:t xml:space="preserve"> </w:t>
      </w:r>
      <w:proofErr w:type="gramStart"/>
      <w:r>
        <w:rPr>
          <w:rFonts w:ascii="Tahoma" w:hAnsi="Tahoma"/>
        </w:rPr>
        <w:t xml:space="preserve">UI-180/19-17 and pursuant to Article 38, Paragraph 2 of the Act Determining the Intervention Measures to Mitigate and Remedy the Consequences of the COVID-19 Epidemic (Official Gazette of the Republic of Slovenia 80/20, hereinafter: ZIUOOPE) and in accordance with Article 75, Paragraph 9 of the ZJN-3, </w:t>
      </w:r>
      <w:r w:rsidR="00F37061">
        <w:rPr>
          <w:rFonts w:ascii="Tahoma" w:hAnsi="Tahoma"/>
        </w:rPr>
        <w:t>invoke</w:t>
      </w:r>
      <w:r>
        <w:rPr>
          <w:rFonts w:ascii="Tahoma" w:hAnsi="Tahoma"/>
        </w:rPr>
        <w:t xml:space="preserve"> a corrective mechanism by which it can prove its reliability despite the existence of grounds for exclusion and submit evidence to the contracting authority that it has taken sufficient measures to prove its reliability despite the existence of grounds for exclusion.</w:t>
      </w:r>
      <w:proofErr w:type="gramEnd"/>
    </w:p>
    <w:p w14:paraId="1EA46BC6" w14:textId="77777777" w:rsidR="00696A8C" w:rsidRPr="00B54159" w:rsidRDefault="00696A8C" w:rsidP="00696A8C">
      <w:pPr>
        <w:keepNext/>
        <w:keepLines/>
        <w:jc w:val="both"/>
        <w:rPr>
          <w:rFonts w:ascii="Tahoma" w:hAnsi="Tahoma" w:cs="Tahoma"/>
          <w:b/>
          <w:bCs/>
        </w:rPr>
      </w:pPr>
    </w:p>
    <w:p w14:paraId="24C73B1C" w14:textId="1AD9C08B" w:rsidR="00696A8C" w:rsidRPr="00112425" w:rsidRDefault="00696A8C" w:rsidP="00696A8C">
      <w:pPr>
        <w:keepNext/>
        <w:keepLines/>
        <w:jc w:val="both"/>
        <w:rPr>
          <w:rFonts w:ascii="Tahoma" w:hAnsi="Tahoma" w:cs="Tahoma"/>
        </w:rPr>
      </w:pPr>
      <w:proofErr w:type="gramStart"/>
      <w:r>
        <w:rPr>
          <w:rFonts w:ascii="Tahoma" w:hAnsi="Tahoma"/>
        </w:rPr>
        <w:t xml:space="preserve">In so far as, in completing the </w:t>
      </w:r>
      <w:r w:rsidR="00F37061">
        <w:rPr>
          <w:rFonts w:ascii="Tahoma" w:hAnsi="Tahoma"/>
        </w:rPr>
        <w:t>Declaration</w:t>
      </w:r>
      <w:r>
        <w:rPr>
          <w:rFonts w:ascii="Tahoma" w:hAnsi="Tahoma"/>
        </w:rPr>
        <w:t xml:space="preserve"> on the fulfilment of the qualitative selection criteria (Annex 3/1 and 3/2), the response is that the economic operator does not fulfil each of the above criteria and invokes the corrective mechanism in accordance with the previous paragraph, it shall delete the text in this part of the declaration on the fulfilment of the qualitative selection criteria and shall enclose with Annex 3/1 and 3/2 a description of the infringements and the measures taken and evidence to demonstrate its reliability despite the existence of the grounds for exclusion.</w:t>
      </w:r>
      <w:proofErr w:type="gramEnd"/>
    </w:p>
    <w:p w14:paraId="50C2F98D" w14:textId="1083A100" w:rsidR="00402C1B" w:rsidRDefault="00402C1B" w:rsidP="00A96A29">
      <w:pPr>
        <w:keepNext/>
        <w:keepLines/>
        <w:jc w:val="both"/>
        <w:rPr>
          <w:rFonts w:ascii="Tahoma" w:hAnsi="Tahoma" w:cs="Tahoma"/>
          <w:highlight w:val="cyan"/>
        </w:rPr>
      </w:pPr>
    </w:p>
    <w:p w14:paraId="2E9B2F5E" w14:textId="7918B91A" w:rsidR="00CD1BD6" w:rsidRDefault="003D2D57" w:rsidP="00A96A29">
      <w:pPr>
        <w:pStyle w:val="Telobesedila2"/>
        <w:keepNext/>
        <w:keepLines/>
        <w:rPr>
          <w:rFonts w:ascii="Tahoma" w:hAnsi="Tahoma" w:cs="Tahoma"/>
          <w:b w:val="0"/>
          <w:i/>
        </w:rPr>
      </w:pPr>
      <w:r>
        <w:rPr>
          <w:rFonts w:ascii="Tahoma" w:hAnsi="Tahoma"/>
          <w:b w:val="0"/>
          <w:i/>
        </w:rPr>
        <w:t xml:space="preserve">The tenderer shall meet the terms required in point 3.1. If the tenderer appears with a joint tender, </w:t>
      </w:r>
      <w:proofErr w:type="gramStart"/>
      <w:r>
        <w:rPr>
          <w:rFonts w:ascii="Tahoma" w:hAnsi="Tahoma"/>
          <w:b w:val="0"/>
          <w:i/>
        </w:rPr>
        <w:t>the required terms shall also be met by each partner in the event of a joint tender</w:t>
      </w:r>
      <w:proofErr w:type="gramEnd"/>
      <w:r>
        <w:rPr>
          <w:rFonts w:ascii="Tahoma" w:hAnsi="Tahoma"/>
          <w:b w:val="0"/>
          <w:i/>
        </w:rPr>
        <w:t xml:space="preserve">. In the case of a tender with subcontractors and/or </w:t>
      </w:r>
      <w:proofErr w:type="gramStart"/>
      <w:r>
        <w:rPr>
          <w:rFonts w:ascii="Tahoma" w:hAnsi="Tahoma"/>
          <w:b w:val="0"/>
          <w:i/>
        </w:rPr>
        <w:t>entities</w:t>
      </w:r>
      <w:proofErr w:type="gramEnd"/>
      <w:r>
        <w:rPr>
          <w:rFonts w:ascii="Tahoma" w:hAnsi="Tahoma"/>
          <w:b w:val="0"/>
          <w:i/>
        </w:rPr>
        <w:t xml:space="preserve"> whose capacity the tenderer uses, the required terms shall also be met by each of the subcontractors specified by the tenderer in the tender, as well as by any entity whose capacities the tenderer uses. The term “tenderer” used in </w:t>
      </w:r>
      <w:proofErr w:type="spellStart"/>
      <w:r>
        <w:rPr>
          <w:rFonts w:ascii="Tahoma" w:hAnsi="Tahoma"/>
          <w:b w:val="0"/>
          <w:i/>
        </w:rPr>
        <w:t>Subpoints</w:t>
      </w:r>
      <w:proofErr w:type="spellEnd"/>
      <w:r>
        <w:rPr>
          <w:rFonts w:ascii="Tahoma" w:hAnsi="Tahoma"/>
          <w:b w:val="0"/>
          <w:i/>
        </w:rPr>
        <w:t xml:space="preserve"> A, B and D </w:t>
      </w:r>
      <w:proofErr w:type="gramStart"/>
      <w:r>
        <w:rPr>
          <w:rFonts w:ascii="Tahoma" w:hAnsi="Tahoma"/>
          <w:b w:val="0"/>
          <w:i/>
        </w:rPr>
        <w:t>is used</w:t>
      </w:r>
      <w:proofErr w:type="gramEnd"/>
      <w:r>
        <w:rPr>
          <w:rFonts w:ascii="Tahoma" w:hAnsi="Tahoma"/>
          <w:b w:val="0"/>
          <w:i/>
        </w:rPr>
        <w:t xml:space="preserve"> as a neutral term for a tenderer, partner, subcontractor and entity whose capacities the tenderer uses.</w:t>
      </w:r>
    </w:p>
    <w:p w14:paraId="44821747" w14:textId="26B1A6ED" w:rsidR="00703EC3" w:rsidRDefault="00703EC3" w:rsidP="00A96A29">
      <w:pPr>
        <w:pStyle w:val="Telobesedila2"/>
        <w:keepNext/>
        <w:keepLines/>
        <w:rPr>
          <w:rFonts w:ascii="Tahoma" w:hAnsi="Tahoma" w:cs="Tahoma"/>
        </w:rPr>
      </w:pPr>
    </w:p>
    <w:p w14:paraId="4F99170E" w14:textId="77777777" w:rsidR="00B630AD" w:rsidRPr="00C8579C" w:rsidRDefault="00B630AD" w:rsidP="00A96A29">
      <w:pPr>
        <w:pStyle w:val="Telobesedila2"/>
        <w:keepNext/>
        <w:keepLines/>
        <w:rPr>
          <w:rFonts w:ascii="Tahoma" w:hAnsi="Tahoma" w:cs="Tahoma"/>
        </w:rPr>
      </w:pPr>
      <w:r>
        <w:rPr>
          <w:rFonts w:ascii="Tahoma" w:hAnsi="Tahoma"/>
        </w:rPr>
        <w:t xml:space="preserve">A: Grounds related to criminal convictions </w:t>
      </w:r>
    </w:p>
    <w:p w14:paraId="3F166321" w14:textId="77777777" w:rsidR="00B630AD" w:rsidRPr="00C8579C" w:rsidRDefault="00010FE1" w:rsidP="00A96A29">
      <w:pPr>
        <w:pStyle w:val="Telobesedila2"/>
        <w:keepNext/>
        <w:keepLines/>
        <w:rPr>
          <w:rFonts w:ascii="Tahoma" w:hAnsi="Tahoma" w:cs="Tahoma"/>
          <w:b w:val="0"/>
        </w:rPr>
      </w:pPr>
      <w:proofErr w:type="gramStart"/>
      <w:r>
        <w:rPr>
          <w:rFonts w:ascii="Tahoma" w:hAnsi="Tahoma"/>
          <w:b w:val="0"/>
        </w:rPr>
        <w:t>The contracting authority shall exclude from participation in the public procurement procedure any economic operator for whom it is established, in the course of the verification in accordance with Articles 77, 79 and 80 of the ZJN-3, or the contracting party becomes otherwise aware that the economic operator or a person who is a member of the administrative, managerial or the supervisory authority of the economic operator in question or who has the power to act on its behalf, adopt decisions or exercise control in it, has been issued a final judgement containing elements of the offences defined in Article 75, Paragraph 1 of the ZJN-3.</w:t>
      </w:r>
      <w:proofErr w:type="gramEnd"/>
    </w:p>
    <w:p w14:paraId="1AE1ADA5" w14:textId="54F83968" w:rsidR="00A3096A" w:rsidRDefault="00A3096A" w:rsidP="00A96A29">
      <w:pPr>
        <w:pStyle w:val="Telobesedila2"/>
        <w:keepNext/>
        <w:keepLines/>
        <w:rPr>
          <w:rFonts w:ascii="Tahoma" w:hAnsi="Tahoma" w:cs="Tahoma"/>
          <w:b w:val="0"/>
          <w:lang w:val="sl-SI"/>
        </w:rPr>
      </w:pPr>
    </w:p>
    <w:p w14:paraId="0289C405" w14:textId="77777777" w:rsidR="00357AF8" w:rsidRPr="00C8579C" w:rsidRDefault="00357AF8" w:rsidP="00A96A29">
      <w:pPr>
        <w:pStyle w:val="Telobesedila2"/>
        <w:keepNext/>
        <w:keepLines/>
        <w:rPr>
          <w:rFonts w:ascii="Tahoma" w:hAnsi="Tahoma" w:cs="Tahoma"/>
          <w:smallCaps/>
        </w:rPr>
      </w:pPr>
      <w:r>
        <w:rPr>
          <w:rFonts w:ascii="Tahoma" w:hAnsi="Tahoma"/>
          <w:smallCaps/>
        </w:rPr>
        <w:t>Supporting documents:</w:t>
      </w:r>
    </w:p>
    <w:p w14:paraId="037140E6" w14:textId="77777777" w:rsidR="00696A8C" w:rsidRPr="00112425" w:rsidRDefault="00696A8C" w:rsidP="00696A8C">
      <w:pPr>
        <w:keepNext/>
        <w:keepLines/>
        <w:spacing w:after="120"/>
        <w:jc w:val="both"/>
        <w:rPr>
          <w:rFonts w:ascii="Tahoma" w:hAnsi="Tahoma" w:cs="Tahoma"/>
        </w:rPr>
      </w:pPr>
      <w:r>
        <w:rPr>
          <w:rFonts w:ascii="Tahoma" w:hAnsi="Tahoma"/>
        </w:rPr>
        <w:t>An economic operator shall demonstrate compliance with these terms by signature and the submission of the following annexes:</w:t>
      </w:r>
    </w:p>
    <w:p w14:paraId="2AD360EB" w14:textId="77777777" w:rsidR="00696A8C" w:rsidRPr="00112425" w:rsidRDefault="00696A8C" w:rsidP="001720A8">
      <w:pPr>
        <w:keepNext/>
        <w:keepLines/>
        <w:numPr>
          <w:ilvl w:val="0"/>
          <w:numId w:val="29"/>
        </w:numPr>
        <w:ind w:left="714" w:hanging="357"/>
        <w:jc w:val="both"/>
        <w:rPr>
          <w:rFonts w:ascii="Tahoma" w:hAnsi="Tahoma" w:cs="Tahoma"/>
        </w:rPr>
      </w:pPr>
      <w:r>
        <w:rPr>
          <w:rFonts w:ascii="Tahoma" w:hAnsi="Tahoma"/>
        </w:rPr>
        <w:t xml:space="preserve">Annex 3/1 DECLARATION ON THE TENDERER’S/PARTNER’S FULFILMENT OF THE QUALITATIVE SELECTION CRITERIA </w:t>
      </w:r>
    </w:p>
    <w:p w14:paraId="0A39D50A" w14:textId="77777777" w:rsidR="00696A8C" w:rsidRPr="00112425" w:rsidRDefault="00696A8C" w:rsidP="001720A8">
      <w:pPr>
        <w:keepNext/>
        <w:keepLines/>
        <w:numPr>
          <w:ilvl w:val="0"/>
          <w:numId w:val="29"/>
        </w:numPr>
        <w:ind w:left="714" w:hanging="357"/>
        <w:jc w:val="both"/>
        <w:rPr>
          <w:rFonts w:ascii="Tahoma" w:hAnsi="Tahoma" w:cs="Tahoma"/>
        </w:rPr>
      </w:pPr>
      <w:r>
        <w:rPr>
          <w:rFonts w:ascii="Tahoma" w:hAnsi="Tahoma"/>
        </w:rPr>
        <w:t>Annex 3/2 DECLARATION ON THE SUBCONTRACTOR’S/OTHER ENTITY’S FULFILMENT OF THE QUALITATIVE SELECTION CRITERIA</w:t>
      </w:r>
    </w:p>
    <w:p w14:paraId="67AEA6EA" w14:textId="77777777" w:rsidR="00696A8C" w:rsidRPr="00112425" w:rsidRDefault="00696A8C" w:rsidP="001720A8">
      <w:pPr>
        <w:keepNext/>
        <w:keepLines/>
        <w:numPr>
          <w:ilvl w:val="0"/>
          <w:numId w:val="29"/>
        </w:numPr>
        <w:ind w:left="714" w:hanging="357"/>
        <w:jc w:val="both"/>
        <w:rPr>
          <w:rFonts w:ascii="Tahoma" w:hAnsi="Tahoma" w:cs="Tahoma"/>
        </w:rPr>
      </w:pPr>
      <w:r>
        <w:rPr>
          <w:rFonts w:ascii="Tahoma" w:hAnsi="Tahoma"/>
        </w:rPr>
        <w:t>Annex 3/3 DECLARATION BY A NATURAL PERSON.</w:t>
      </w:r>
    </w:p>
    <w:p w14:paraId="61A265E2" w14:textId="1B8A70AB" w:rsidR="00A953E9" w:rsidRPr="00C8579C" w:rsidRDefault="00A953E9" w:rsidP="00A96A29">
      <w:pPr>
        <w:pStyle w:val="Odstavekseznama"/>
        <w:keepNext/>
        <w:keepLines/>
        <w:ind w:left="0"/>
        <w:jc w:val="both"/>
        <w:rPr>
          <w:rFonts w:ascii="Tahoma" w:hAnsi="Tahoma" w:cs="Tahoma"/>
          <w:szCs w:val="22"/>
        </w:rPr>
      </w:pPr>
    </w:p>
    <w:p w14:paraId="27FF4C60" w14:textId="77777777" w:rsidR="00B630AD" w:rsidRPr="00C8579C" w:rsidRDefault="00B630AD" w:rsidP="00A96A29">
      <w:pPr>
        <w:pStyle w:val="Telobesedila2"/>
        <w:keepNext/>
        <w:keepLines/>
        <w:ind w:right="0"/>
        <w:rPr>
          <w:rFonts w:ascii="Tahoma" w:hAnsi="Tahoma" w:cs="Tahoma"/>
        </w:rPr>
      </w:pPr>
      <w:r>
        <w:rPr>
          <w:rFonts w:ascii="Tahoma" w:hAnsi="Tahoma"/>
        </w:rPr>
        <w:t>B: Grounds related to the payment of taxes or social security contributions</w:t>
      </w:r>
    </w:p>
    <w:p w14:paraId="0821BEDE" w14:textId="6DAAB33E" w:rsidR="00010FE1" w:rsidRDefault="00010FE1" w:rsidP="00A96A29">
      <w:pPr>
        <w:pStyle w:val="Telobesedila2"/>
        <w:keepNext/>
        <w:keepLines/>
        <w:ind w:right="0"/>
        <w:rPr>
          <w:rFonts w:ascii="Tahoma" w:hAnsi="Tahoma" w:cs="Tahoma"/>
          <w:b w:val="0"/>
        </w:rPr>
      </w:pPr>
      <w:proofErr w:type="gramStart"/>
      <w:r>
        <w:rPr>
          <w:rFonts w:ascii="Tahoma" w:hAnsi="Tahoma"/>
          <w:b w:val="0"/>
        </w:rPr>
        <w:t>The contracting authority shall exclude an economic operator from participation in the public procurement procedure if, in the course of verification in accordance with Articles 77, 79 and 80 of the ZJN-3, it is established that the economic operator has failed to pay mandatory taxes and other monetary non-tax liabilities in accordance with the law governing financial administration, which are collected by the tax authority in accordance with the regulations of the country in which it is established or the rules of the country of the contracting authority, provided that on the date of the submission of the tender or application the value of such outstanding liabilities amounts to EUR 50 or more.</w:t>
      </w:r>
      <w:proofErr w:type="gramEnd"/>
      <w:r>
        <w:rPr>
          <w:rFonts w:ascii="Tahoma" w:hAnsi="Tahoma"/>
          <w:b w:val="0"/>
        </w:rPr>
        <w:t xml:space="preserve"> </w:t>
      </w:r>
      <w:proofErr w:type="gramStart"/>
      <w:r>
        <w:rPr>
          <w:rFonts w:ascii="Tahoma" w:hAnsi="Tahoma"/>
          <w:b w:val="0"/>
        </w:rPr>
        <w:t>An economic operator shall also be deemed not to have fulfilled the obligations referred to in the preceding sentence if, on the date of the submission of the tender or the application, not all withholding tax returns for income from employment have been submitted for the period of the last five years up to the date of the submission of the tender or application.</w:t>
      </w:r>
      <w:proofErr w:type="gramEnd"/>
    </w:p>
    <w:p w14:paraId="1D5A667C" w14:textId="77777777" w:rsidR="009571C5" w:rsidRDefault="009571C5" w:rsidP="00A96A29">
      <w:pPr>
        <w:pStyle w:val="Telobesedila2"/>
        <w:keepNext/>
        <w:keepLines/>
        <w:rPr>
          <w:rFonts w:ascii="Tahoma" w:hAnsi="Tahoma" w:cs="Tahoma"/>
          <w:smallCaps/>
          <w:lang w:val="sl-SI"/>
        </w:rPr>
      </w:pPr>
    </w:p>
    <w:p w14:paraId="5C0B1B47" w14:textId="7B0F847B" w:rsidR="00357AF8" w:rsidRPr="00C8579C" w:rsidRDefault="00357AF8" w:rsidP="00A96A29">
      <w:pPr>
        <w:pStyle w:val="Telobesedila2"/>
        <w:keepNext/>
        <w:keepLines/>
        <w:rPr>
          <w:rFonts w:ascii="Tahoma" w:hAnsi="Tahoma" w:cs="Tahoma"/>
          <w:smallCaps/>
        </w:rPr>
      </w:pPr>
      <w:r>
        <w:rPr>
          <w:rFonts w:ascii="Tahoma" w:hAnsi="Tahoma"/>
          <w:smallCaps/>
        </w:rPr>
        <w:t>Supporting documents:</w:t>
      </w:r>
    </w:p>
    <w:p w14:paraId="408C9BB8" w14:textId="77777777" w:rsidR="00696A8C" w:rsidRPr="00112425" w:rsidRDefault="00696A8C" w:rsidP="00696A8C">
      <w:pPr>
        <w:keepNext/>
        <w:keepLines/>
        <w:spacing w:after="120"/>
        <w:jc w:val="both"/>
        <w:rPr>
          <w:rFonts w:ascii="Tahoma" w:hAnsi="Tahoma" w:cs="Tahoma"/>
        </w:rPr>
      </w:pPr>
      <w:r>
        <w:rPr>
          <w:rFonts w:ascii="Tahoma" w:hAnsi="Tahoma"/>
        </w:rPr>
        <w:lastRenderedPageBreak/>
        <w:t>An economic operator shall demonstrate compliance with these terms by signature and by the submission of the following annexes:</w:t>
      </w:r>
    </w:p>
    <w:p w14:paraId="6D3EAE58" w14:textId="77777777" w:rsidR="00696A8C" w:rsidRPr="00112425" w:rsidRDefault="00696A8C" w:rsidP="001720A8">
      <w:pPr>
        <w:keepNext/>
        <w:keepLines/>
        <w:numPr>
          <w:ilvl w:val="0"/>
          <w:numId w:val="29"/>
        </w:numPr>
        <w:ind w:left="714" w:hanging="357"/>
        <w:jc w:val="both"/>
        <w:rPr>
          <w:rFonts w:ascii="Tahoma" w:hAnsi="Tahoma" w:cs="Tahoma"/>
        </w:rPr>
      </w:pPr>
      <w:r>
        <w:rPr>
          <w:rFonts w:ascii="Tahoma" w:hAnsi="Tahoma"/>
        </w:rPr>
        <w:t xml:space="preserve">Annex 3/1 DECLARATION ON THE TENDERER’S/PARTNER’S FULFILMENT OF THE QUALITATIVE SELECTION CRITERIA </w:t>
      </w:r>
    </w:p>
    <w:p w14:paraId="1CD55978" w14:textId="5961525C" w:rsidR="00623F48" w:rsidRDefault="00696A8C" w:rsidP="001720A8">
      <w:pPr>
        <w:keepNext/>
        <w:keepLines/>
        <w:numPr>
          <w:ilvl w:val="0"/>
          <w:numId w:val="29"/>
        </w:numPr>
        <w:ind w:left="714" w:hanging="357"/>
        <w:jc w:val="both"/>
        <w:rPr>
          <w:rFonts w:ascii="Tahoma" w:hAnsi="Tahoma" w:cs="Tahoma"/>
        </w:rPr>
      </w:pPr>
      <w:r>
        <w:rPr>
          <w:rFonts w:ascii="Tahoma" w:hAnsi="Tahoma"/>
        </w:rPr>
        <w:t xml:space="preserve">Annex 3/2 DECLARATION ON THE </w:t>
      </w:r>
      <w:proofErr w:type="gramStart"/>
      <w:r>
        <w:rPr>
          <w:rFonts w:ascii="Tahoma" w:hAnsi="Tahoma"/>
        </w:rPr>
        <w:t>SUBCONTRACTOR’S/OTHER ENTITY’S</w:t>
      </w:r>
      <w:proofErr w:type="gramEnd"/>
      <w:r>
        <w:rPr>
          <w:rFonts w:ascii="Tahoma" w:hAnsi="Tahoma"/>
        </w:rPr>
        <w:t xml:space="preserve"> FULFILMENT OF THE QUALITATIVE SELECTION CRITERIA.</w:t>
      </w:r>
    </w:p>
    <w:p w14:paraId="05A1780E" w14:textId="77777777" w:rsidR="00696A8C" w:rsidRPr="00696A8C" w:rsidRDefault="00696A8C" w:rsidP="00696A8C">
      <w:pPr>
        <w:keepNext/>
        <w:keepLines/>
        <w:ind w:left="714"/>
        <w:jc w:val="both"/>
        <w:rPr>
          <w:rFonts w:ascii="Tahoma" w:hAnsi="Tahoma" w:cs="Tahoma"/>
        </w:rPr>
      </w:pPr>
    </w:p>
    <w:p w14:paraId="3FD61AD9" w14:textId="77777777" w:rsidR="00B630AD" w:rsidRPr="00C8579C" w:rsidRDefault="007E74DF" w:rsidP="00A96A29">
      <w:pPr>
        <w:pStyle w:val="Telobesedila2"/>
        <w:keepNext/>
        <w:keepLines/>
        <w:rPr>
          <w:rFonts w:ascii="Tahoma" w:hAnsi="Tahoma" w:cs="Tahoma"/>
        </w:rPr>
      </w:pPr>
      <w:r>
        <w:rPr>
          <w:rFonts w:ascii="Tahoma" w:hAnsi="Tahoma"/>
        </w:rPr>
        <w:t>D: National grounds for exclusion</w:t>
      </w:r>
    </w:p>
    <w:p w14:paraId="13D0D0E6" w14:textId="77777777" w:rsidR="00B630AD" w:rsidRPr="00C8579C" w:rsidRDefault="00B630AD" w:rsidP="00A96A29">
      <w:pPr>
        <w:pStyle w:val="Telobesedila2"/>
        <w:keepNext/>
        <w:keepLines/>
        <w:rPr>
          <w:rFonts w:ascii="Tahoma" w:hAnsi="Tahoma" w:cs="Tahoma"/>
          <w:b w:val="0"/>
        </w:rPr>
      </w:pPr>
      <w:r>
        <w:rPr>
          <w:rFonts w:ascii="Tahoma" w:hAnsi="Tahoma"/>
          <w:b w:val="0"/>
        </w:rPr>
        <w:t>The contracting authority shall exclude an economic operator from a particular procurement procedure:</w:t>
      </w:r>
    </w:p>
    <w:p w14:paraId="4CEAC7C5" w14:textId="77777777" w:rsidR="007E74DF" w:rsidRPr="00C8579C" w:rsidRDefault="00B630AD" w:rsidP="001720A8">
      <w:pPr>
        <w:pStyle w:val="Telobesedila2"/>
        <w:keepNext/>
        <w:keepLines/>
        <w:numPr>
          <w:ilvl w:val="0"/>
          <w:numId w:val="11"/>
        </w:numPr>
        <w:rPr>
          <w:rFonts w:ascii="Tahoma" w:hAnsi="Tahoma" w:cs="Tahoma"/>
          <w:b w:val="0"/>
        </w:rPr>
      </w:pPr>
      <w:r>
        <w:rPr>
          <w:rFonts w:ascii="Tahoma" w:hAnsi="Tahoma"/>
          <w:b w:val="0"/>
        </w:rPr>
        <w:t>if, on the date on which the deadline for the submission of tender expires, the economic operator is excluded from public contract award procedures due to it being listed in the register of economic operators with negative references;</w:t>
      </w:r>
    </w:p>
    <w:p w14:paraId="65FE9D97" w14:textId="77777777" w:rsidR="00C53A34" w:rsidRPr="00C8579C" w:rsidRDefault="00C53A34" w:rsidP="001720A8">
      <w:pPr>
        <w:keepNext/>
        <w:keepLines/>
        <w:numPr>
          <w:ilvl w:val="0"/>
          <w:numId w:val="11"/>
        </w:numPr>
        <w:jc w:val="both"/>
        <w:rPr>
          <w:rFonts w:ascii="Tahoma" w:hAnsi="Tahoma" w:cs="Tahoma"/>
          <w:bCs/>
        </w:rPr>
      </w:pPr>
      <w:proofErr w:type="gramStart"/>
      <w:r>
        <w:rPr>
          <w:rFonts w:ascii="Tahoma" w:hAnsi="Tahoma"/>
        </w:rPr>
        <w:t>if, in the last three years preceding the expiry of the deadline for the submission of tenders, the competent authority of the Republic of Slovenia or another Member State or third country has identified at least two violations of the legal provisions governing remuneration for work, working time, rest periods, work on the basis of civil law contracts despite the existence of elements of an employment relationship, or undeclared employment, for which the operator has been fined by a final decision or several final decisions.</w:t>
      </w:r>
      <w:proofErr w:type="gramEnd"/>
    </w:p>
    <w:p w14:paraId="73F09F91" w14:textId="45147069" w:rsidR="00B630AD" w:rsidRDefault="00B630AD" w:rsidP="00A96A29">
      <w:pPr>
        <w:pStyle w:val="Telobesedila2"/>
        <w:keepNext/>
        <w:keepLines/>
        <w:ind w:left="709"/>
        <w:rPr>
          <w:rFonts w:ascii="Tahoma" w:hAnsi="Tahoma" w:cs="Tahoma"/>
          <w:b w:val="0"/>
          <w:lang w:val="sl-SI"/>
        </w:rPr>
      </w:pPr>
    </w:p>
    <w:p w14:paraId="3C2949E1" w14:textId="77777777" w:rsidR="00CD70FE" w:rsidRDefault="00CD70FE" w:rsidP="00A96A29">
      <w:pPr>
        <w:pStyle w:val="Telobesedila2"/>
        <w:keepNext/>
        <w:keepLines/>
        <w:ind w:left="709"/>
        <w:rPr>
          <w:rFonts w:ascii="Tahoma" w:hAnsi="Tahoma" w:cs="Tahoma"/>
          <w:b w:val="0"/>
          <w:lang w:val="sl-SI"/>
        </w:rPr>
      </w:pPr>
    </w:p>
    <w:p w14:paraId="71266539" w14:textId="77777777" w:rsidR="00650E5C" w:rsidRPr="00C8579C" w:rsidRDefault="00650E5C" w:rsidP="00A96A29">
      <w:pPr>
        <w:pStyle w:val="Telobesedila2"/>
        <w:keepNext/>
        <w:keepLines/>
        <w:rPr>
          <w:rFonts w:ascii="Tahoma" w:hAnsi="Tahoma" w:cs="Tahoma"/>
          <w:smallCaps/>
        </w:rPr>
      </w:pPr>
      <w:r>
        <w:rPr>
          <w:rFonts w:ascii="Tahoma" w:hAnsi="Tahoma"/>
          <w:smallCaps/>
        </w:rPr>
        <w:t>Supporting documents:</w:t>
      </w:r>
    </w:p>
    <w:p w14:paraId="7FBB5390" w14:textId="77777777" w:rsidR="00696A8C" w:rsidRPr="00112425" w:rsidRDefault="00696A8C" w:rsidP="00696A8C">
      <w:pPr>
        <w:keepNext/>
        <w:keepLines/>
        <w:spacing w:after="120"/>
        <w:jc w:val="both"/>
        <w:rPr>
          <w:rFonts w:ascii="Tahoma" w:hAnsi="Tahoma" w:cs="Tahoma"/>
        </w:rPr>
      </w:pPr>
      <w:r>
        <w:rPr>
          <w:rFonts w:ascii="Tahoma" w:hAnsi="Tahoma"/>
        </w:rPr>
        <w:t>An economic operator shall demonstrate compliance with these terms by signature and the submission of the following annexes:</w:t>
      </w:r>
    </w:p>
    <w:p w14:paraId="5081C7CD" w14:textId="77777777" w:rsidR="00696A8C" w:rsidRPr="00112425" w:rsidRDefault="00696A8C" w:rsidP="001720A8">
      <w:pPr>
        <w:keepNext/>
        <w:keepLines/>
        <w:numPr>
          <w:ilvl w:val="0"/>
          <w:numId w:val="29"/>
        </w:numPr>
        <w:ind w:left="714" w:hanging="357"/>
        <w:jc w:val="both"/>
        <w:rPr>
          <w:rFonts w:ascii="Tahoma" w:hAnsi="Tahoma" w:cs="Tahoma"/>
        </w:rPr>
      </w:pPr>
      <w:r>
        <w:rPr>
          <w:rFonts w:ascii="Tahoma" w:hAnsi="Tahoma"/>
        </w:rPr>
        <w:t xml:space="preserve">Annex 3/1 DECLARATION ON THE TENDERER’S/PARTNER’S FULFILMENT OF THE QUALITATIVE SELECTION CRITERIA </w:t>
      </w:r>
    </w:p>
    <w:p w14:paraId="1DDAF37E" w14:textId="77B8197F" w:rsidR="00696A8C" w:rsidRPr="00112425" w:rsidRDefault="00696A8C" w:rsidP="001720A8">
      <w:pPr>
        <w:keepNext/>
        <w:keepLines/>
        <w:numPr>
          <w:ilvl w:val="0"/>
          <w:numId w:val="29"/>
        </w:numPr>
        <w:ind w:left="714" w:hanging="357"/>
        <w:jc w:val="both"/>
        <w:rPr>
          <w:rFonts w:ascii="Tahoma" w:hAnsi="Tahoma" w:cs="Tahoma"/>
        </w:rPr>
      </w:pPr>
      <w:r>
        <w:rPr>
          <w:rFonts w:ascii="Tahoma" w:hAnsi="Tahoma"/>
        </w:rPr>
        <w:t xml:space="preserve">Annex 3/2 STATEMENT ON THE </w:t>
      </w:r>
      <w:proofErr w:type="gramStart"/>
      <w:r>
        <w:rPr>
          <w:rFonts w:ascii="Tahoma" w:hAnsi="Tahoma"/>
        </w:rPr>
        <w:t>SUBCONTRACTOR’S/OTHER ENTITY’S</w:t>
      </w:r>
      <w:proofErr w:type="gramEnd"/>
      <w:r>
        <w:rPr>
          <w:rFonts w:ascii="Tahoma" w:hAnsi="Tahoma"/>
        </w:rPr>
        <w:t xml:space="preserve"> FULFILMENT OF THE QUALITATIVE SELECTION CRITERIA.</w:t>
      </w:r>
    </w:p>
    <w:p w14:paraId="7F356347" w14:textId="17711DB2" w:rsidR="00A953E9" w:rsidRPr="00C8579C" w:rsidRDefault="00A953E9" w:rsidP="00A96A29">
      <w:pPr>
        <w:keepNext/>
        <w:keepLines/>
        <w:jc w:val="both"/>
        <w:rPr>
          <w:rFonts w:ascii="Tahoma" w:hAnsi="Tahoma" w:cs="Tahoma"/>
        </w:rPr>
      </w:pPr>
    </w:p>
    <w:p w14:paraId="43DB7761" w14:textId="77777777" w:rsidR="00440BF3" w:rsidRPr="00C8579C" w:rsidRDefault="00440BF3" w:rsidP="00A96A29">
      <w:pPr>
        <w:keepNext/>
        <w:keepLines/>
        <w:numPr>
          <w:ilvl w:val="1"/>
          <w:numId w:val="2"/>
        </w:numPr>
        <w:jc w:val="both"/>
        <w:rPr>
          <w:rFonts w:ascii="Tahoma" w:hAnsi="Tahoma" w:cs="Tahoma"/>
          <w:b/>
        </w:rPr>
      </w:pPr>
      <w:r>
        <w:rPr>
          <w:rFonts w:ascii="Tahoma" w:hAnsi="Tahoma"/>
          <w:b/>
        </w:rPr>
        <w:t xml:space="preserve">Terms for participation </w:t>
      </w:r>
    </w:p>
    <w:p w14:paraId="557F8D71" w14:textId="77777777" w:rsidR="00440BF3" w:rsidRPr="00C8579C" w:rsidRDefault="00440BF3" w:rsidP="00A96A29">
      <w:pPr>
        <w:keepNext/>
        <w:keepLines/>
        <w:ind w:left="720"/>
        <w:jc w:val="both"/>
        <w:rPr>
          <w:rFonts w:ascii="Tahoma" w:hAnsi="Tahoma" w:cs="Tahoma"/>
          <w:b/>
        </w:rPr>
      </w:pPr>
    </w:p>
    <w:p w14:paraId="196213A7" w14:textId="77777777" w:rsidR="00F04689" w:rsidRPr="00C8579C" w:rsidRDefault="00702B79" w:rsidP="00A96A29">
      <w:pPr>
        <w:keepNext/>
        <w:keepLines/>
        <w:numPr>
          <w:ilvl w:val="2"/>
          <w:numId w:val="2"/>
        </w:numPr>
        <w:jc w:val="both"/>
        <w:rPr>
          <w:rFonts w:ascii="Tahoma" w:hAnsi="Tahoma" w:cs="Tahoma"/>
          <w:b/>
        </w:rPr>
      </w:pPr>
      <w:r>
        <w:rPr>
          <w:rFonts w:ascii="Tahoma" w:hAnsi="Tahoma"/>
          <w:b/>
        </w:rPr>
        <w:t>Capacity to pursue a professional activity</w:t>
      </w:r>
    </w:p>
    <w:p w14:paraId="62989AD9" w14:textId="77777777" w:rsidR="00E11ADF" w:rsidRPr="00C8579C" w:rsidRDefault="00E11ADF" w:rsidP="00A96A29">
      <w:pPr>
        <w:keepNext/>
        <w:keepLines/>
        <w:jc w:val="both"/>
        <w:rPr>
          <w:rFonts w:ascii="Tahoma" w:hAnsi="Tahoma" w:cs="Tahoma"/>
        </w:rPr>
      </w:pPr>
    </w:p>
    <w:p w14:paraId="137964FB" w14:textId="77777777" w:rsidR="00BF1947" w:rsidRPr="00C8579C" w:rsidRDefault="00702B79" w:rsidP="00A96A29">
      <w:pPr>
        <w:keepNext/>
        <w:keepLines/>
        <w:jc w:val="both"/>
        <w:rPr>
          <w:rFonts w:ascii="Tahoma" w:hAnsi="Tahoma" w:cs="Tahoma"/>
        </w:rPr>
      </w:pPr>
      <w:r>
        <w:rPr>
          <w:rFonts w:ascii="Tahoma" w:hAnsi="Tahoma"/>
        </w:rPr>
        <w:t xml:space="preserve">The economic operator </w:t>
      </w:r>
      <w:proofErr w:type="gramStart"/>
      <w:r>
        <w:rPr>
          <w:rFonts w:ascii="Tahoma" w:hAnsi="Tahoma"/>
        </w:rPr>
        <w:t>shall be registered</w:t>
      </w:r>
      <w:proofErr w:type="gramEnd"/>
      <w:r>
        <w:rPr>
          <w:rFonts w:ascii="Tahoma" w:hAnsi="Tahoma"/>
        </w:rPr>
        <w:t xml:space="preserve"> in one of the professional or business registers kept in the member state in which the economic operator is established. The list of professional or business registers in the member states of the European Union </w:t>
      </w:r>
      <w:proofErr w:type="gramStart"/>
      <w:r>
        <w:rPr>
          <w:rFonts w:ascii="Tahoma" w:hAnsi="Tahoma"/>
        </w:rPr>
        <w:t>is provided</w:t>
      </w:r>
      <w:proofErr w:type="gramEnd"/>
      <w:r>
        <w:rPr>
          <w:rFonts w:ascii="Tahoma" w:hAnsi="Tahoma"/>
        </w:rPr>
        <w:t xml:space="preserve"> in Annex XI of Directive 2014/24/EU.</w:t>
      </w:r>
    </w:p>
    <w:p w14:paraId="3323A51C" w14:textId="77777777" w:rsidR="00F20C0B" w:rsidRPr="00C8579C" w:rsidRDefault="00F20C0B" w:rsidP="00A96A29">
      <w:pPr>
        <w:keepNext/>
        <w:keepLines/>
        <w:jc w:val="both"/>
        <w:rPr>
          <w:rFonts w:ascii="Tahoma" w:hAnsi="Tahoma" w:cs="Tahoma"/>
        </w:rPr>
      </w:pPr>
    </w:p>
    <w:p w14:paraId="7981F84A" w14:textId="04C903FF" w:rsidR="00702B79" w:rsidRDefault="00702B79" w:rsidP="00A96A29">
      <w:pPr>
        <w:keepNext/>
        <w:keepLines/>
        <w:jc w:val="both"/>
        <w:rPr>
          <w:rFonts w:ascii="Tahoma" w:hAnsi="Tahoma" w:cs="Tahoma"/>
        </w:rPr>
      </w:pPr>
      <w:r>
        <w:rPr>
          <w:rFonts w:ascii="Tahoma" w:hAnsi="Tahoma"/>
        </w:rPr>
        <w:t xml:space="preserve">Where economic operators need a specific authorization or need to be members of a certain organization in order to be able to provide a service in their home country, the contracting authority may request they provide proof of such authorization or membership in the </w:t>
      </w:r>
      <w:proofErr w:type="gramStart"/>
      <w:r>
        <w:rPr>
          <w:rFonts w:ascii="Tahoma" w:hAnsi="Tahoma"/>
        </w:rPr>
        <w:t>service contract award procedure</w:t>
      </w:r>
      <w:proofErr w:type="gramEnd"/>
      <w:r>
        <w:rPr>
          <w:rFonts w:ascii="Tahoma" w:hAnsi="Tahoma"/>
        </w:rPr>
        <w:t>.</w:t>
      </w:r>
    </w:p>
    <w:p w14:paraId="2EAAF846" w14:textId="77777777" w:rsidR="00341A94" w:rsidRPr="00C8579C" w:rsidRDefault="00341A94" w:rsidP="00A96A29">
      <w:pPr>
        <w:keepNext/>
        <w:keepLines/>
        <w:jc w:val="both"/>
        <w:rPr>
          <w:rFonts w:ascii="Tahoma" w:hAnsi="Tahoma" w:cs="Tahoma"/>
        </w:rPr>
      </w:pPr>
    </w:p>
    <w:p w14:paraId="65985C31" w14:textId="77777777" w:rsidR="00821BE2" w:rsidRPr="00C8579C" w:rsidRDefault="00821BE2" w:rsidP="00A96A29">
      <w:pPr>
        <w:keepNext/>
        <w:keepLines/>
        <w:jc w:val="both"/>
        <w:rPr>
          <w:rFonts w:ascii="Tahoma" w:eastAsia="Calibri" w:hAnsi="Tahoma" w:cs="Tahoma"/>
          <w:bCs/>
          <w:i/>
          <w:sz w:val="19"/>
          <w:szCs w:val="19"/>
        </w:rPr>
      </w:pPr>
      <w:r>
        <w:rPr>
          <w:rFonts w:ascii="Tahoma" w:hAnsi="Tahoma"/>
          <w:i/>
          <w:sz w:val="19"/>
        </w:rPr>
        <w:t xml:space="preserve">The </w:t>
      </w:r>
      <w:proofErr w:type="gramStart"/>
      <w:r>
        <w:rPr>
          <w:rFonts w:ascii="Tahoma" w:hAnsi="Tahoma"/>
          <w:i/>
          <w:sz w:val="19"/>
        </w:rPr>
        <w:t>above terms and conditions can be met by the tenderer</w:t>
      </w:r>
      <w:proofErr w:type="gramEnd"/>
      <w:r>
        <w:rPr>
          <w:rFonts w:ascii="Tahoma" w:hAnsi="Tahoma"/>
          <w:i/>
          <w:sz w:val="19"/>
        </w:rPr>
        <w:t xml:space="preserve"> independently, as a group of tenderers or with subcontractors or with entities whose capacities the tenderer will use (according to the activities that are the subject-matter of the public contract and will be performed by the individual entity participating in the tender). </w:t>
      </w:r>
    </w:p>
    <w:p w14:paraId="2115A7C2" w14:textId="77777777" w:rsidR="006A4A03" w:rsidRPr="00C8579C" w:rsidRDefault="006A4A03" w:rsidP="00A96A29">
      <w:pPr>
        <w:keepNext/>
        <w:keepLines/>
        <w:jc w:val="both"/>
        <w:rPr>
          <w:rFonts w:ascii="Tahoma" w:eastAsia="Calibri" w:hAnsi="Tahoma" w:cs="Tahoma"/>
          <w:bCs/>
        </w:rPr>
      </w:pPr>
    </w:p>
    <w:p w14:paraId="56D17CCA" w14:textId="77777777" w:rsidR="00650E5C" w:rsidRPr="00C8579C" w:rsidRDefault="00650E5C" w:rsidP="00A96A29">
      <w:pPr>
        <w:pStyle w:val="Telobesedila2"/>
        <w:keepNext/>
        <w:keepLines/>
        <w:rPr>
          <w:rFonts w:ascii="Tahoma" w:hAnsi="Tahoma" w:cs="Tahoma"/>
          <w:smallCaps/>
        </w:rPr>
      </w:pPr>
      <w:r>
        <w:rPr>
          <w:rFonts w:ascii="Tahoma" w:hAnsi="Tahoma"/>
          <w:smallCaps/>
        </w:rPr>
        <w:t>Supporting documents:</w:t>
      </w:r>
    </w:p>
    <w:p w14:paraId="16CB3D1B" w14:textId="77777777" w:rsidR="00696A8C" w:rsidRPr="00112425" w:rsidRDefault="00696A8C" w:rsidP="00696A8C">
      <w:pPr>
        <w:keepNext/>
        <w:keepLines/>
        <w:spacing w:after="120"/>
        <w:jc w:val="both"/>
        <w:rPr>
          <w:rFonts w:ascii="Tahoma" w:hAnsi="Tahoma" w:cs="Tahoma"/>
        </w:rPr>
      </w:pPr>
      <w:r>
        <w:rPr>
          <w:rFonts w:ascii="Tahoma" w:hAnsi="Tahoma"/>
        </w:rPr>
        <w:t>An economic operator shall demonstrate compliance with these terms by signature and the submission of the following annexes:</w:t>
      </w:r>
    </w:p>
    <w:p w14:paraId="0DF3FCAB" w14:textId="77777777" w:rsidR="00696A8C" w:rsidRPr="00112425" w:rsidRDefault="00696A8C" w:rsidP="001720A8">
      <w:pPr>
        <w:keepNext/>
        <w:keepLines/>
        <w:numPr>
          <w:ilvl w:val="0"/>
          <w:numId w:val="29"/>
        </w:numPr>
        <w:ind w:left="714" w:hanging="357"/>
        <w:jc w:val="both"/>
        <w:rPr>
          <w:rFonts w:ascii="Tahoma" w:hAnsi="Tahoma" w:cs="Tahoma"/>
        </w:rPr>
      </w:pPr>
      <w:r>
        <w:rPr>
          <w:rFonts w:ascii="Tahoma" w:hAnsi="Tahoma"/>
        </w:rPr>
        <w:t xml:space="preserve">Annex 3/1 DECLARATION ON THE TENDERER’S/PARTNER’S FULFILMENT OF THE QUALITATIVE SELECTION CRITERIA </w:t>
      </w:r>
    </w:p>
    <w:p w14:paraId="6430E703" w14:textId="0FFEDAA0" w:rsidR="00696A8C" w:rsidRDefault="00696A8C" w:rsidP="001720A8">
      <w:pPr>
        <w:keepNext/>
        <w:keepLines/>
        <w:numPr>
          <w:ilvl w:val="0"/>
          <w:numId w:val="29"/>
        </w:numPr>
        <w:ind w:left="714" w:hanging="357"/>
        <w:jc w:val="both"/>
        <w:rPr>
          <w:rFonts w:ascii="Tahoma" w:hAnsi="Tahoma" w:cs="Tahoma"/>
        </w:rPr>
      </w:pPr>
      <w:r>
        <w:rPr>
          <w:rFonts w:ascii="Tahoma" w:hAnsi="Tahoma"/>
        </w:rPr>
        <w:t>Annex 3/2 DECLARATION ON THE SUBCONTRACTOR’S/OTHER ENTITY’S FULFILMENT OF THE QUALITATIVE SELECTION CRITERIA,</w:t>
      </w:r>
    </w:p>
    <w:p w14:paraId="3F15D75C" w14:textId="01837BC2" w:rsidR="00696A8C" w:rsidRPr="00112425" w:rsidRDefault="00696A8C" w:rsidP="001720A8">
      <w:pPr>
        <w:keepNext/>
        <w:keepLines/>
        <w:numPr>
          <w:ilvl w:val="0"/>
          <w:numId w:val="29"/>
        </w:numPr>
        <w:ind w:left="714" w:hanging="357"/>
        <w:jc w:val="both"/>
        <w:rPr>
          <w:rFonts w:ascii="Tahoma" w:hAnsi="Tahoma" w:cs="Tahoma"/>
        </w:rPr>
      </w:pPr>
      <w:proofErr w:type="gramStart"/>
      <w:r>
        <w:rPr>
          <w:rFonts w:ascii="Tahoma" w:hAnsi="Tahoma"/>
        </w:rPr>
        <w:t>appropriate</w:t>
      </w:r>
      <w:proofErr w:type="gramEnd"/>
      <w:r>
        <w:rPr>
          <w:rFonts w:ascii="Tahoma" w:hAnsi="Tahoma"/>
        </w:rPr>
        <w:t xml:space="preserve"> proof of compliance with Paragraph 2 of this item, where such an authorisation or membership is required.</w:t>
      </w:r>
    </w:p>
    <w:p w14:paraId="2A0CA9DE" w14:textId="77777777" w:rsidR="00696A8C" w:rsidRDefault="00696A8C" w:rsidP="00A96A29">
      <w:pPr>
        <w:pStyle w:val="Telobesedila2"/>
        <w:keepNext/>
        <w:keepLines/>
        <w:rPr>
          <w:rFonts w:ascii="Tahoma" w:hAnsi="Tahoma" w:cs="Tahoma"/>
          <w:b w:val="0"/>
          <w:szCs w:val="22"/>
          <w:lang w:val="sl-SI"/>
        </w:rPr>
      </w:pPr>
    </w:p>
    <w:p w14:paraId="6F20AC49" w14:textId="0BD5F45F" w:rsidR="005F1B04" w:rsidRPr="00363E6C" w:rsidRDefault="005F1B04" w:rsidP="00A96A29">
      <w:pPr>
        <w:pStyle w:val="Telobesedila2"/>
        <w:keepNext/>
        <w:keepLines/>
        <w:rPr>
          <w:rFonts w:ascii="Tahoma" w:hAnsi="Tahoma" w:cs="Tahoma"/>
          <w:b w:val="0"/>
          <w:szCs w:val="22"/>
        </w:rPr>
      </w:pPr>
      <w:r>
        <w:rPr>
          <w:rFonts w:ascii="Tahoma" w:hAnsi="Tahoma"/>
          <w:b w:val="0"/>
        </w:rPr>
        <w:lastRenderedPageBreak/>
        <w:t xml:space="preserve">The contracting authority shall verify whether the economic operator with its registered office in the Republic of Slovenia </w:t>
      </w:r>
      <w:proofErr w:type="gramStart"/>
      <w:r>
        <w:rPr>
          <w:rFonts w:ascii="Tahoma" w:hAnsi="Tahoma"/>
          <w:b w:val="0"/>
        </w:rPr>
        <w:t>is entered</w:t>
      </w:r>
      <w:proofErr w:type="gramEnd"/>
      <w:r>
        <w:rPr>
          <w:rFonts w:ascii="Tahoma" w:hAnsi="Tahoma"/>
          <w:b w:val="0"/>
        </w:rPr>
        <w:t xml:space="preserve"> in one of the professional or business registers by reviewing publicly available AJPES data. The contracting authority reserves the right to request appropriate evidence if it is unable to access publicly available data. The tenderer shall submit the relevant evidence for an economic operator established outside the Republic of Slovenia.</w:t>
      </w:r>
    </w:p>
    <w:p w14:paraId="23CF9F58" w14:textId="77777777" w:rsidR="005F1B04" w:rsidRPr="00C8579C" w:rsidRDefault="005F1B04" w:rsidP="00A96A29">
      <w:pPr>
        <w:pStyle w:val="Odstavekseznama"/>
        <w:keepNext/>
        <w:keepLines/>
        <w:ind w:left="0"/>
        <w:jc w:val="both"/>
        <w:rPr>
          <w:rFonts w:ascii="Tahoma" w:hAnsi="Tahoma" w:cs="Tahoma"/>
          <w:szCs w:val="22"/>
        </w:rPr>
      </w:pPr>
    </w:p>
    <w:p w14:paraId="752A021C" w14:textId="18560F6B" w:rsidR="009729B6" w:rsidRPr="00C8579C" w:rsidRDefault="00307846" w:rsidP="00A96A29">
      <w:pPr>
        <w:keepNext/>
        <w:keepLines/>
        <w:numPr>
          <w:ilvl w:val="2"/>
          <w:numId w:val="2"/>
        </w:numPr>
        <w:jc w:val="both"/>
        <w:rPr>
          <w:rFonts w:ascii="Tahoma" w:hAnsi="Tahoma" w:cs="Tahoma"/>
          <w:b/>
        </w:rPr>
      </w:pPr>
      <w:r>
        <w:rPr>
          <w:rFonts w:ascii="Tahoma" w:hAnsi="Tahoma"/>
          <w:b/>
        </w:rPr>
        <w:t>Technical and professional capacity</w:t>
      </w:r>
    </w:p>
    <w:p w14:paraId="679FE87A" w14:textId="77777777" w:rsidR="000A1EC6" w:rsidRPr="00C8579C" w:rsidRDefault="000A1EC6" w:rsidP="00A96A29">
      <w:pPr>
        <w:keepNext/>
        <w:keepLines/>
        <w:ind w:left="1080"/>
        <w:jc w:val="both"/>
        <w:rPr>
          <w:rFonts w:ascii="Tahoma" w:hAnsi="Tahoma" w:cs="Tahoma"/>
          <w:b/>
        </w:rPr>
      </w:pPr>
    </w:p>
    <w:p w14:paraId="3E094D23" w14:textId="041DE884" w:rsidR="00703EC3" w:rsidRPr="00703EC3" w:rsidRDefault="00AE19FC" w:rsidP="00A96A29">
      <w:pPr>
        <w:pStyle w:val="Odstavekseznama"/>
        <w:keepNext/>
        <w:keepLines/>
        <w:numPr>
          <w:ilvl w:val="3"/>
          <w:numId w:val="2"/>
        </w:numPr>
        <w:jc w:val="both"/>
        <w:rPr>
          <w:rFonts w:ascii="Tahoma" w:hAnsi="Tahoma" w:cs="Tahoma"/>
          <w:bCs/>
        </w:rPr>
      </w:pPr>
      <w:r>
        <w:rPr>
          <w:rFonts w:ascii="Tahoma" w:hAnsi="Tahoma"/>
        </w:rPr>
        <w:t>Technical capacity</w:t>
      </w:r>
    </w:p>
    <w:p w14:paraId="520E3496" w14:textId="13EFA15E" w:rsidR="00703EC3" w:rsidRDefault="00703EC3" w:rsidP="00A96A29">
      <w:pPr>
        <w:keepNext/>
        <w:keepLines/>
        <w:jc w:val="both"/>
        <w:rPr>
          <w:rFonts w:ascii="Tahoma" w:hAnsi="Tahoma" w:cs="Tahoma"/>
          <w:bCs/>
        </w:rPr>
      </w:pPr>
    </w:p>
    <w:p w14:paraId="2A57785B" w14:textId="77777777" w:rsidR="00C10A70" w:rsidRPr="00B2333E" w:rsidRDefault="00C10A70" w:rsidP="00A96A29">
      <w:pPr>
        <w:keepNext/>
        <w:keepLines/>
        <w:jc w:val="both"/>
        <w:rPr>
          <w:rFonts w:ascii="Tahoma" w:hAnsi="Tahoma" w:cs="Tahoma"/>
        </w:rPr>
      </w:pPr>
      <w:proofErr w:type="gramStart"/>
      <w:r>
        <w:rPr>
          <w:rFonts w:ascii="Tahoma" w:hAnsi="Tahoma"/>
        </w:rPr>
        <w:t>The tenderer shall have all the technical means and equipment and shall have the adequate technical capacity for the quality performance of the entire public contract within the anticipated time period in accordance with the requirements set out in the tender documentation, the rules of the profession and the provisions of the regulations and standards governing the subject area of ​​the public contract.</w:t>
      </w:r>
      <w:proofErr w:type="gramEnd"/>
      <w:r>
        <w:rPr>
          <w:rFonts w:ascii="Tahoma" w:hAnsi="Tahoma"/>
        </w:rPr>
        <w:t xml:space="preserve"> </w:t>
      </w:r>
    </w:p>
    <w:p w14:paraId="6B0E4AD1" w14:textId="77777777" w:rsidR="00C10A70" w:rsidRDefault="00C10A70" w:rsidP="00A96A29">
      <w:pPr>
        <w:keepNext/>
        <w:keepLines/>
        <w:jc w:val="both"/>
        <w:rPr>
          <w:rFonts w:ascii="Tahoma" w:hAnsi="Tahoma" w:cs="Tahoma"/>
          <w:bCs/>
        </w:rPr>
      </w:pPr>
    </w:p>
    <w:p w14:paraId="25E86913" w14:textId="701C36A7" w:rsidR="009571C5" w:rsidRPr="00C10A70" w:rsidRDefault="00AE19FC" w:rsidP="00772253">
      <w:pPr>
        <w:keepNext/>
        <w:keepLines/>
        <w:jc w:val="both"/>
        <w:rPr>
          <w:rFonts w:ascii="Tahoma" w:hAnsi="Tahoma" w:cs="Tahoma"/>
        </w:rPr>
      </w:pPr>
      <w:proofErr w:type="gramStart"/>
      <w:r>
        <w:rPr>
          <w:rFonts w:ascii="Tahoma" w:hAnsi="Tahoma"/>
        </w:rPr>
        <w:t>The tenderer (as a legal person) shall submit evidence that it is an authorized representative of the manufacturer for the Republic of Slovenia or that it can market/sell machines or spare parts that are the subject-matter of the public contract, and that it is qualified to maintain and service machines that are the subject-matter of the public contract, unless the tenderer is also the manufacturer.</w:t>
      </w:r>
      <w:proofErr w:type="gramEnd"/>
      <w:r>
        <w:rPr>
          <w:rFonts w:ascii="Tahoma" w:hAnsi="Tahoma"/>
        </w:rPr>
        <w:t xml:space="preserve"> The </w:t>
      </w:r>
      <w:proofErr w:type="gramStart"/>
      <w:r>
        <w:rPr>
          <w:rFonts w:ascii="Tahoma" w:hAnsi="Tahoma"/>
        </w:rPr>
        <w:t>evidence shall be issued by the machines’ manufacturer</w:t>
      </w:r>
      <w:proofErr w:type="gramEnd"/>
      <w:r>
        <w:rPr>
          <w:rFonts w:ascii="Tahoma" w:hAnsi="Tahoma"/>
        </w:rPr>
        <w:t>. The evidence shall not be older than 12 months counted from the deadline for the submission of tenders.</w:t>
      </w:r>
    </w:p>
    <w:p w14:paraId="1BBBA6CD" w14:textId="77777777" w:rsidR="009571C5" w:rsidRPr="00C10A70" w:rsidRDefault="009571C5" w:rsidP="00A96A29">
      <w:pPr>
        <w:keepNext/>
        <w:keepLines/>
        <w:jc w:val="both"/>
        <w:rPr>
          <w:rFonts w:ascii="Tahoma" w:hAnsi="Tahoma" w:cs="Tahoma"/>
        </w:rPr>
      </w:pPr>
    </w:p>
    <w:p w14:paraId="3016E797" w14:textId="77777777" w:rsidR="00AE19FC" w:rsidRDefault="00AE19FC" w:rsidP="00A96A29">
      <w:pPr>
        <w:keepNext/>
        <w:keepLines/>
        <w:jc w:val="both"/>
        <w:rPr>
          <w:rFonts w:ascii="Tahoma" w:hAnsi="Tahoma" w:cs="Tahoma"/>
        </w:rPr>
      </w:pPr>
      <w:proofErr w:type="gramStart"/>
      <w:r>
        <w:rPr>
          <w:rFonts w:ascii="Tahoma" w:hAnsi="Tahoma"/>
        </w:rPr>
        <w:t>This condition can be fulfilled by the tenderer</w:t>
      </w:r>
      <w:proofErr w:type="gramEnd"/>
      <w:r>
        <w:rPr>
          <w:rFonts w:ascii="Tahoma" w:hAnsi="Tahoma"/>
        </w:rPr>
        <w:t xml:space="preserve"> individually, together with a partner in the case of a joint tender, or together with a nominated subcontractor.</w:t>
      </w:r>
    </w:p>
    <w:p w14:paraId="2B0BB458" w14:textId="77777777" w:rsidR="00827374" w:rsidRDefault="00827374" w:rsidP="00A96A29">
      <w:pPr>
        <w:keepNext/>
        <w:keepLines/>
        <w:jc w:val="both"/>
        <w:rPr>
          <w:rFonts w:ascii="Tahoma" w:hAnsi="Tahoma" w:cs="Tahoma"/>
        </w:rPr>
      </w:pPr>
    </w:p>
    <w:p w14:paraId="32436B0A" w14:textId="13B85134" w:rsidR="00703EC3" w:rsidRDefault="00703EC3" w:rsidP="00A96A29">
      <w:pPr>
        <w:keepNext/>
        <w:keepLines/>
        <w:ind w:left="1080" w:hanging="1080"/>
        <w:jc w:val="both"/>
        <w:rPr>
          <w:rFonts w:ascii="Tahoma" w:hAnsi="Tahoma"/>
          <w:b/>
          <w:smallCaps/>
        </w:rPr>
      </w:pPr>
      <w:r>
        <w:rPr>
          <w:rFonts w:ascii="Tahoma" w:hAnsi="Tahoma"/>
          <w:b/>
          <w:smallCaps/>
        </w:rPr>
        <w:t>Supporting documents:</w:t>
      </w:r>
    </w:p>
    <w:p w14:paraId="1694E11F" w14:textId="77777777" w:rsidR="00565492" w:rsidRPr="00112425" w:rsidRDefault="00565492" w:rsidP="00565492">
      <w:pPr>
        <w:keepNext/>
        <w:keepLines/>
        <w:spacing w:after="120"/>
        <w:jc w:val="both"/>
        <w:rPr>
          <w:rFonts w:ascii="Tahoma" w:hAnsi="Tahoma" w:cs="Tahoma"/>
        </w:rPr>
      </w:pPr>
      <w:r>
        <w:rPr>
          <w:rFonts w:ascii="Tahoma" w:hAnsi="Tahoma"/>
        </w:rPr>
        <w:t>An economic operator shall demonstrate compliance with these terms by signature and the submission of the following annexes:</w:t>
      </w:r>
    </w:p>
    <w:p w14:paraId="71CB9558" w14:textId="77777777" w:rsidR="00565492" w:rsidRPr="00112425" w:rsidRDefault="00565492" w:rsidP="00565492">
      <w:pPr>
        <w:keepNext/>
        <w:keepLines/>
        <w:numPr>
          <w:ilvl w:val="0"/>
          <w:numId w:val="11"/>
        </w:numPr>
        <w:jc w:val="both"/>
        <w:rPr>
          <w:rFonts w:ascii="Tahoma" w:hAnsi="Tahoma" w:cs="Tahoma"/>
        </w:rPr>
      </w:pPr>
      <w:r>
        <w:rPr>
          <w:rFonts w:ascii="Tahoma" w:hAnsi="Tahoma"/>
        </w:rPr>
        <w:t xml:space="preserve">Annex 3/1 DECLARATION ON THE TENDERER’S/PARTNER’S FULFILMENT OF THE QUALITATIVE SELECTION CRITERIA </w:t>
      </w:r>
    </w:p>
    <w:p w14:paraId="5F6E3AB8" w14:textId="28A02A92" w:rsidR="00703EC3" w:rsidRPr="00565492" w:rsidRDefault="00565492" w:rsidP="00565492">
      <w:pPr>
        <w:keepNext/>
        <w:keepLines/>
        <w:numPr>
          <w:ilvl w:val="0"/>
          <w:numId w:val="11"/>
        </w:numPr>
        <w:jc w:val="both"/>
        <w:rPr>
          <w:rFonts w:ascii="Tahoma" w:hAnsi="Tahoma" w:cs="Tahoma"/>
        </w:rPr>
      </w:pPr>
      <w:r>
        <w:rPr>
          <w:rFonts w:ascii="Tahoma" w:hAnsi="Tahoma"/>
        </w:rPr>
        <w:t>Annex 3/2 DECLARATION ON THE SUBCONTRACTOR’S/OTHER ENTITY’S FULFILMENT OF THE QUALITATIVE SELECTION CRITERIA,</w:t>
      </w:r>
    </w:p>
    <w:p w14:paraId="22CF87C0" w14:textId="488B59A2" w:rsidR="00703EC3" w:rsidRDefault="00C820E7" w:rsidP="001720A8">
      <w:pPr>
        <w:pStyle w:val="Odstavekseznama"/>
        <w:keepNext/>
        <w:keepLines/>
        <w:numPr>
          <w:ilvl w:val="0"/>
          <w:numId w:val="11"/>
        </w:numPr>
        <w:jc w:val="both"/>
        <w:rPr>
          <w:rFonts w:ascii="Tahoma" w:hAnsi="Tahoma" w:cs="Tahoma"/>
          <w:szCs w:val="22"/>
        </w:rPr>
      </w:pPr>
      <w:proofErr w:type="gramStart"/>
      <w:r>
        <w:rPr>
          <w:rFonts w:ascii="Tahoma" w:hAnsi="Tahoma"/>
        </w:rPr>
        <w:t>Evidence (power of attorney, certificate, other declaration by the manufacturer) certified by the machine manufacturer that the tenderer is (as a legal person) an authorized representative of the manufacturer for the Republic of Slovenia or that the tenderer can market/sell machines or spare parts and that it is qualified to maintain and service the machines, unless the tenderer is also the manufacturer (Annex 5).</w:t>
      </w:r>
      <w:proofErr w:type="gramEnd"/>
      <w:r>
        <w:rPr>
          <w:rFonts w:ascii="Tahoma" w:hAnsi="Tahoma"/>
        </w:rPr>
        <w:t xml:space="preserve"> The evidence shall not be older than 12 months counted from the deadline for the submission of tenders.</w:t>
      </w:r>
    </w:p>
    <w:p w14:paraId="253BC7F7" w14:textId="77777777" w:rsidR="008D1811" w:rsidRPr="00934542" w:rsidRDefault="008D1811" w:rsidP="00934542">
      <w:pPr>
        <w:keepNext/>
        <w:keepLines/>
        <w:jc w:val="both"/>
        <w:rPr>
          <w:rFonts w:ascii="Tahoma" w:hAnsi="Tahoma" w:cs="Tahoma"/>
          <w:b/>
        </w:rPr>
      </w:pPr>
    </w:p>
    <w:p w14:paraId="506A0FF5" w14:textId="195C9182" w:rsidR="00D81A2A" w:rsidRDefault="00AE19FC" w:rsidP="00A96A29">
      <w:pPr>
        <w:pStyle w:val="Odstavekseznama"/>
        <w:keepNext/>
        <w:keepLines/>
        <w:numPr>
          <w:ilvl w:val="3"/>
          <w:numId w:val="2"/>
        </w:numPr>
        <w:jc w:val="both"/>
        <w:rPr>
          <w:rFonts w:ascii="Tahoma" w:hAnsi="Tahoma" w:cs="Tahoma"/>
          <w:bCs/>
        </w:rPr>
      </w:pPr>
      <w:r>
        <w:rPr>
          <w:rFonts w:ascii="Tahoma" w:hAnsi="Tahoma"/>
        </w:rPr>
        <w:t>Professional capacity</w:t>
      </w:r>
    </w:p>
    <w:p w14:paraId="7030C8AD" w14:textId="45DF8D4B" w:rsidR="00AF6136" w:rsidRDefault="00AF6136" w:rsidP="00A96A29">
      <w:pPr>
        <w:keepNext/>
        <w:keepLines/>
        <w:jc w:val="both"/>
        <w:rPr>
          <w:rFonts w:ascii="Tahoma" w:hAnsi="Tahoma" w:cs="Tahoma"/>
          <w:bCs/>
        </w:rPr>
      </w:pPr>
    </w:p>
    <w:p w14:paraId="0ADD64B6" w14:textId="04974F81" w:rsidR="00AE19FC" w:rsidRDefault="00AE19FC" w:rsidP="00A96A29">
      <w:pPr>
        <w:keepNext/>
        <w:keepLines/>
        <w:jc w:val="both"/>
        <w:rPr>
          <w:rFonts w:ascii="Tahoma" w:hAnsi="Tahoma" w:cs="Tahoma"/>
        </w:rPr>
      </w:pPr>
      <w:r>
        <w:rPr>
          <w:rFonts w:ascii="Tahoma" w:hAnsi="Tahoma"/>
        </w:rPr>
        <w:t>The tenderer shall demonstrate that it has at its disposal at least 1 (one) member of professionally</w:t>
      </w:r>
      <w:r w:rsidR="00306990">
        <w:rPr>
          <w:rFonts w:ascii="Tahoma" w:hAnsi="Tahoma"/>
        </w:rPr>
        <w:t xml:space="preserve"> </w:t>
      </w:r>
      <w:r>
        <w:rPr>
          <w:rFonts w:ascii="Tahoma" w:hAnsi="Tahoma"/>
        </w:rPr>
        <w:t>qualified staff and will ensure activation of service specialists within the guaranteed response and implementation time for the performance of regular and curative maintenance.</w:t>
      </w:r>
    </w:p>
    <w:p w14:paraId="29ACD712" w14:textId="77777777" w:rsidR="00772253" w:rsidRPr="00C10A70" w:rsidRDefault="00772253" w:rsidP="00A96A29">
      <w:pPr>
        <w:keepNext/>
        <w:keepLines/>
        <w:jc w:val="both"/>
        <w:rPr>
          <w:rFonts w:ascii="Tahoma" w:hAnsi="Tahoma" w:cs="Tahoma"/>
        </w:rPr>
      </w:pPr>
    </w:p>
    <w:p w14:paraId="0659BA33" w14:textId="6E46C08A" w:rsidR="00AE19FC" w:rsidRPr="00C10A70" w:rsidRDefault="00AE19FC" w:rsidP="00A96A29">
      <w:pPr>
        <w:keepNext/>
        <w:keepLines/>
        <w:jc w:val="both"/>
        <w:rPr>
          <w:rFonts w:ascii="Tahoma" w:hAnsi="Tahoma" w:cs="Tahoma"/>
        </w:rPr>
      </w:pPr>
      <w:r>
        <w:rPr>
          <w:rFonts w:ascii="Tahoma" w:hAnsi="Tahoma"/>
        </w:rPr>
        <w:t>In Annex 6, the tenderer shall list the name and surname of the service specialist, his/her employer, qualification or education and his/her number of years of work experience.</w:t>
      </w:r>
    </w:p>
    <w:p w14:paraId="3B48E5A8" w14:textId="77777777" w:rsidR="00AE19FC" w:rsidRPr="00C10A70" w:rsidRDefault="00AE19FC" w:rsidP="00A96A29">
      <w:pPr>
        <w:keepNext/>
        <w:keepLines/>
        <w:jc w:val="both"/>
        <w:rPr>
          <w:rFonts w:ascii="Tahoma" w:hAnsi="Tahoma" w:cs="Tahoma"/>
        </w:rPr>
      </w:pPr>
    </w:p>
    <w:p w14:paraId="769F4188" w14:textId="77777777" w:rsidR="00AE19FC" w:rsidRPr="00AE19FC" w:rsidRDefault="00AE19FC" w:rsidP="00A96A29">
      <w:pPr>
        <w:keepNext/>
        <w:keepLines/>
        <w:jc w:val="both"/>
        <w:rPr>
          <w:rFonts w:ascii="Tahoma" w:hAnsi="Tahoma" w:cs="Tahoma"/>
        </w:rPr>
      </w:pPr>
      <w:proofErr w:type="gramStart"/>
      <w:r>
        <w:rPr>
          <w:rFonts w:ascii="Tahoma" w:hAnsi="Tahoma"/>
        </w:rPr>
        <w:t>This condition can be fulfilled by the tenderer</w:t>
      </w:r>
      <w:proofErr w:type="gramEnd"/>
      <w:r>
        <w:rPr>
          <w:rFonts w:ascii="Tahoma" w:hAnsi="Tahoma"/>
        </w:rPr>
        <w:t xml:space="preserve"> individually, together with a partner in the context of a joint tender, or together with a nominated subcontractor.</w:t>
      </w:r>
    </w:p>
    <w:p w14:paraId="2C3C4872" w14:textId="4101941B" w:rsidR="00AF6136" w:rsidRDefault="00AF6136" w:rsidP="00A96A29">
      <w:pPr>
        <w:keepNext/>
        <w:keepLines/>
        <w:jc w:val="both"/>
        <w:rPr>
          <w:rFonts w:ascii="Tahoma" w:hAnsi="Tahoma" w:cs="Tahoma"/>
          <w:bCs/>
        </w:rPr>
      </w:pPr>
    </w:p>
    <w:p w14:paraId="448BA88B" w14:textId="0DFFE7D3" w:rsidR="00CE27AE" w:rsidRPr="002C2DD4" w:rsidRDefault="00CE27AE" w:rsidP="00CE27AE">
      <w:pPr>
        <w:keepNext/>
        <w:keepLines/>
        <w:jc w:val="both"/>
        <w:rPr>
          <w:rFonts w:ascii="Tahoma" w:hAnsi="Tahoma" w:cs="Tahoma"/>
          <w:b/>
          <w:color w:val="000000" w:themeColor="text1"/>
        </w:rPr>
      </w:pPr>
      <w:r>
        <w:rPr>
          <w:rFonts w:ascii="Tahoma" w:hAnsi="Tahoma"/>
          <w:b/>
          <w:color w:val="000000" w:themeColor="text1"/>
        </w:rPr>
        <w:t>If the professionally qualified staff is not employed by the tenderer, the tenderer must comply with the provisions of point 1.15 of the tender documentation (joint tender) or point 1.16 of the tender documentation (tender with subcontractors) for the professionally qualified staff referred to in Annex 6.</w:t>
      </w:r>
    </w:p>
    <w:p w14:paraId="749BB63C" w14:textId="77777777" w:rsidR="00CE27AE" w:rsidRDefault="00CE27AE" w:rsidP="00A96A29">
      <w:pPr>
        <w:keepNext/>
        <w:keepLines/>
        <w:jc w:val="both"/>
        <w:rPr>
          <w:rFonts w:ascii="Tahoma" w:hAnsi="Tahoma" w:cs="Tahoma"/>
          <w:bCs/>
        </w:rPr>
      </w:pPr>
    </w:p>
    <w:p w14:paraId="23750575" w14:textId="77777777" w:rsidR="00AF6136" w:rsidRDefault="00AF6136" w:rsidP="00A96A29">
      <w:pPr>
        <w:keepNext/>
        <w:keepLines/>
        <w:jc w:val="both"/>
        <w:rPr>
          <w:rFonts w:ascii="Tahoma" w:hAnsi="Tahoma" w:cs="Tahoma"/>
          <w:b/>
          <w:smallCaps/>
        </w:rPr>
      </w:pPr>
      <w:r>
        <w:rPr>
          <w:rFonts w:ascii="Tahoma" w:hAnsi="Tahoma"/>
          <w:b/>
          <w:smallCaps/>
        </w:rPr>
        <w:lastRenderedPageBreak/>
        <w:t>Supporting documents:</w:t>
      </w:r>
    </w:p>
    <w:p w14:paraId="6C72BD76" w14:textId="6E48BC5B" w:rsidR="00AF6136" w:rsidRPr="0097721A" w:rsidRDefault="00AF6136" w:rsidP="001720A8">
      <w:pPr>
        <w:pStyle w:val="Odstavekseznama"/>
        <w:keepNext/>
        <w:keepLines/>
        <w:numPr>
          <w:ilvl w:val="0"/>
          <w:numId w:val="11"/>
        </w:numPr>
        <w:jc w:val="both"/>
        <w:rPr>
          <w:rFonts w:ascii="Tahoma" w:hAnsi="Tahoma" w:cs="Tahoma"/>
          <w:szCs w:val="22"/>
        </w:rPr>
      </w:pPr>
      <w:proofErr w:type="gramStart"/>
      <w:r>
        <w:rPr>
          <w:rFonts w:ascii="Tahoma" w:hAnsi="Tahoma"/>
        </w:rPr>
        <w:t>completed</w:t>
      </w:r>
      <w:proofErr w:type="gramEnd"/>
      <w:r>
        <w:rPr>
          <w:rFonts w:ascii="Tahoma" w:hAnsi="Tahoma"/>
        </w:rPr>
        <w:t xml:space="preserve"> and signed Annex 6 PROFESSIONAL CAPACITY.</w:t>
      </w:r>
    </w:p>
    <w:p w14:paraId="34313055" w14:textId="42B66EAE" w:rsidR="00AF6136" w:rsidRDefault="00AF6136" w:rsidP="00A96A29">
      <w:pPr>
        <w:keepNext/>
        <w:keepLines/>
        <w:jc w:val="both"/>
        <w:rPr>
          <w:rFonts w:ascii="Tahoma" w:hAnsi="Tahoma" w:cs="Tahoma"/>
          <w:bCs/>
        </w:rPr>
      </w:pPr>
    </w:p>
    <w:p w14:paraId="040B6439" w14:textId="77777777" w:rsidR="002C4A68" w:rsidRPr="00C43F27" w:rsidRDefault="002C4A68" w:rsidP="00A96A29">
      <w:pPr>
        <w:keepNext/>
        <w:keepLines/>
        <w:jc w:val="both"/>
        <w:rPr>
          <w:rFonts w:ascii="Tahoma" w:hAnsi="Tahoma" w:cs="Tahoma"/>
        </w:rPr>
      </w:pPr>
      <w:r>
        <w:rPr>
          <w:rFonts w:ascii="Tahoma" w:hAnsi="Tahoma"/>
        </w:rPr>
        <w:t xml:space="preserve">The contracting authority reserves the right to verify with the tenderer the fulfilment of this condition and/or request additional evidence, </w:t>
      </w:r>
      <w:proofErr w:type="gramStart"/>
      <w:r>
        <w:rPr>
          <w:rFonts w:ascii="Tahoma" w:hAnsi="Tahoma"/>
        </w:rPr>
        <w:t>in so</w:t>
      </w:r>
      <w:proofErr w:type="gramEnd"/>
      <w:r>
        <w:rPr>
          <w:rFonts w:ascii="Tahoma" w:hAnsi="Tahoma"/>
        </w:rPr>
        <w:t xml:space="preserve"> far as it considers this necessary.</w:t>
      </w:r>
    </w:p>
    <w:p w14:paraId="0720AB06" w14:textId="525FC8B6" w:rsidR="00CD70FE" w:rsidRDefault="00CD70FE" w:rsidP="00A96A29">
      <w:pPr>
        <w:keepNext/>
        <w:keepLines/>
        <w:jc w:val="both"/>
        <w:rPr>
          <w:rFonts w:ascii="Tahoma" w:hAnsi="Tahoma" w:cs="Tahoma"/>
          <w:bCs/>
        </w:rPr>
      </w:pPr>
    </w:p>
    <w:p w14:paraId="5CC830DA" w14:textId="77777777" w:rsidR="004F741F" w:rsidRPr="00C8579C" w:rsidRDefault="004F741F" w:rsidP="00A96A29">
      <w:pPr>
        <w:keepNext/>
        <w:keepLines/>
        <w:numPr>
          <w:ilvl w:val="1"/>
          <w:numId w:val="2"/>
        </w:numPr>
        <w:jc w:val="both"/>
        <w:rPr>
          <w:rFonts w:ascii="Tahoma" w:hAnsi="Tahoma" w:cs="Tahoma"/>
          <w:b/>
        </w:rPr>
      </w:pPr>
      <w:r>
        <w:rPr>
          <w:rFonts w:ascii="Tahoma" w:hAnsi="Tahoma"/>
          <w:b/>
        </w:rPr>
        <w:t>Other terms and conditions of the contracting authority</w:t>
      </w:r>
    </w:p>
    <w:p w14:paraId="0706F9FC" w14:textId="77777777" w:rsidR="004F741F" w:rsidRPr="00C8579C" w:rsidRDefault="004F741F" w:rsidP="00A96A29">
      <w:pPr>
        <w:keepNext/>
        <w:keepLines/>
        <w:jc w:val="both"/>
        <w:rPr>
          <w:rFonts w:ascii="Tahoma" w:hAnsi="Tahoma" w:cs="Tahoma"/>
          <w:highlight w:val="yellow"/>
        </w:rPr>
      </w:pPr>
    </w:p>
    <w:p w14:paraId="31B0E368" w14:textId="77777777" w:rsidR="0041574F" w:rsidRPr="00C8579C" w:rsidRDefault="00A433F6" w:rsidP="00A96A29">
      <w:pPr>
        <w:keepNext/>
        <w:keepLines/>
        <w:tabs>
          <w:tab w:val="left" w:pos="0"/>
        </w:tabs>
        <w:jc w:val="both"/>
        <w:rPr>
          <w:rFonts w:ascii="Tahoma" w:hAnsi="Tahoma" w:cs="Tahoma"/>
        </w:rPr>
      </w:pPr>
      <w:proofErr w:type="gramStart"/>
      <w:r>
        <w:rPr>
          <w:rFonts w:ascii="Tahoma" w:hAnsi="Tahoma"/>
        </w:rPr>
        <w:t>The tenderer, group of tenderers in the context of a joint tender, all the subcontractors indicated in the tender and the entities whose capacities will be used by the tenderer, must not be on the list of business entities with which, pursuant to Article 35 of the Integrity and Prevention of Corruption Act (Official Gazette of the RS, no. 69/11-UPB2, hereinafter: ZIntPK), contracting authorities are not allowed to engage.</w:t>
      </w:r>
      <w:proofErr w:type="gramEnd"/>
    </w:p>
    <w:p w14:paraId="6A10E2B9" w14:textId="77777777" w:rsidR="00767080" w:rsidRPr="00C8579C" w:rsidRDefault="00767080" w:rsidP="00A96A29">
      <w:pPr>
        <w:keepNext/>
        <w:keepLines/>
        <w:tabs>
          <w:tab w:val="left" w:pos="0"/>
        </w:tabs>
        <w:jc w:val="both"/>
        <w:rPr>
          <w:rFonts w:ascii="Tahoma" w:hAnsi="Tahoma" w:cs="Tahoma"/>
        </w:rPr>
      </w:pPr>
    </w:p>
    <w:p w14:paraId="24D6BA29" w14:textId="77777777" w:rsidR="00357AF8" w:rsidRPr="00C8579C" w:rsidRDefault="00357AF8" w:rsidP="00A96A29">
      <w:pPr>
        <w:pStyle w:val="Telobesedila2"/>
        <w:keepNext/>
        <w:keepLines/>
        <w:rPr>
          <w:rFonts w:ascii="Tahoma" w:hAnsi="Tahoma" w:cs="Tahoma"/>
          <w:smallCaps/>
        </w:rPr>
      </w:pPr>
      <w:r>
        <w:rPr>
          <w:rFonts w:ascii="Tahoma" w:hAnsi="Tahoma"/>
          <w:smallCaps/>
        </w:rPr>
        <w:t>Supporting documents:</w:t>
      </w:r>
    </w:p>
    <w:p w14:paraId="77BE0825" w14:textId="7789680D" w:rsidR="00565492" w:rsidRPr="00112425" w:rsidRDefault="00565492" w:rsidP="00565492">
      <w:pPr>
        <w:keepNext/>
        <w:keepLines/>
        <w:numPr>
          <w:ilvl w:val="0"/>
          <w:numId w:val="11"/>
        </w:numPr>
        <w:jc w:val="both"/>
        <w:rPr>
          <w:rFonts w:ascii="Tahoma" w:hAnsi="Tahoma" w:cs="Tahoma"/>
        </w:rPr>
      </w:pPr>
      <w:r>
        <w:rPr>
          <w:rFonts w:ascii="Tahoma" w:hAnsi="Tahoma"/>
        </w:rPr>
        <w:t xml:space="preserve">Completed and signed Annex 3/1 DECLARATION ON THE TENDERER’S/PARTNER’S FULFILMENT OF THE QUALITATIVE SELECTION CRITERIA </w:t>
      </w:r>
    </w:p>
    <w:p w14:paraId="504B6CC0" w14:textId="5A5230F4" w:rsidR="00565492" w:rsidRPr="00565492" w:rsidRDefault="00565492" w:rsidP="00565492">
      <w:pPr>
        <w:keepNext/>
        <w:keepLines/>
        <w:numPr>
          <w:ilvl w:val="0"/>
          <w:numId w:val="11"/>
        </w:numPr>
        <w:jc w:val="both"/>
        <w:rPr>
          <w:rFonts w:ascii="Tahoma" w:hAnsi="Tahoma" w:cs="Tahoma"/>
        </w:rPr>
      </w:pPr>
      <w:r>
        <w:rPr>
          <w:rFonts w:ascii="Tahoma" w:hAnsi="Tahoma"/>
        </w:rPr>
        <w:t>Completed and signed Annex 3/2 DECLARATION ON THE SUBCONTRACTOR’S/OTHER ENTITY’S FULFILMENT OF THE QUALITATIVE SELECTION CRITERIA,</w:t>
      </w:r>
    </w:p>
    <w:p w14:paraId="4088D816" w14:textId="77777777" w:rsidR="00DF1677" w:rsidRPr="00C8579C" w:rsidRDefault="00DF1677" w:rsidP="00A96A29">
      <w:pPr>
        <w:pStyle w:val="Odstavekseznama"/>
        <w:keepNext/>
        <w:keepLines/>
        <w:ind w:left="0"/>
        <w:jc w:val="both"/>
        <w:rPr>
          <w:rFonts w:ascii="Tahoma" w:hAnsi="Tahoma" w:cs="Tahoma"/>
          <w:szCs w:val="22"/>
        </w:rPr>
      </w:pPr>
    </w:p>
    <w:p w14:paraId="379ED052" w14:textId="77777777" w:rsidR="007C70A1" w:rsidRPr="00C8579C" w:rsidRDefault="008873D9" w:rsidP="00A96A29">
      <w:pPr>
        <w:keepNext/>
        <w:keepLines/>
        <w:numPr>
          <w:ilvl w:val="0"/>
          <w:numId w:val="2"/>
        </w:numPr>
        <w:jc w:val="both"/>
        <w:rPr>
          <w:rFonts w:ascii="Tahoma" w:hAnsi="Tahoma" w:cs="Tahoma"/>
          <w:b/>
          <w:sz w:val="24"/>
        </w:rPr>
      </w:pPr>
      <w:r>
        <w:rPr>
          <w:rFonts w:ascii="Tahoma" w:hAnsi="Tahoma"/>
          <w:b/>
          <w:sz w:val="24"/>
        </w:rPr>
        <w:t>FINANCIAL COLLATERAL</w:t>
      </w:r>
    </w:p>
    <w:p w14:paraId="62AAA324" w14:textId="77777777" w:rsidR="00D36B07" w:rsidRPr="00C8579C" w:rsidRDefault="00D36B07" w:rsidP="00A96A29">
      <w:pPr>
        <w:keepNext/>
        <w:keepLines/>
      </w:pPr>
    </w:p>
    <w:p w14:paraId="4741959D" w14:textId="77777777" w:rsidR="003B60C4" w:rsidRPr="00C8579C" w:rsidRDefault="003B60C4" w:rsidP="00A96A29">
      <w:pPr>
        <w:keepNext/>
        <w:keepLines/>
        <w:numPr>
          <w:ilvl w:val="1"/>
          <w:numId w:val="2"/>
        </w:numPr>
        <w:jc w:val="both"/>
        <w:rPr>
          <w:rFonts w:ascii="Tahoma" w:hAnsi="Tahoma" w:cs="Tahoma"/>
          <w:b/>
        </w:rPr>
      </w:pPr>
      <w:r>
        <w:rPr>
          <w:rFonts w:ascii="Tahoma" w:hAnsi="Tahoma"/>
          <w:b/>
        </w:rPr>
        <w:t>General</w:t>
      </w:r>
    </w:p>
    <w:p w14:paraId="531D191D" w14:textId="77777777" w:rsidR="00F90FE3" w:rsidRDefault="00F90FE3" w:rsidP="00A96A29">
      <w:pPr>
        <w:keepNext/>
        <w:keepLines/>
        <w:jc w:val="both"/>
        <w:rPr>
          <w:rFonts w:ascii="Tahoma" w:hAnsi="Tahoma" w:cs="Tahoma"/>
        </w:rPr>
      </w:pPr>
    </w:p>
    <w:p w14:paraId="63F69922" w14:textId="048127C5" w:rsidR="00F30DAF" w:rsidRPr="00C8579C" w:rsidRDefault="00F30DAF" w:rsidP="00A96A29">
      <w:pPr>
        <w:keepNext/>
        <w:keepLines/>
        <w:jc w:val="both"/>
        <w:rPr>
          <w:rFonts w:ascii="Tahoma" w:hAnsi="Tahoma" w:cs="Tahoma"/>
        </w:rPr>
      </w:pPr>
      <w:r>
        <w:rPr>
          <w:rFonts w:ascii="Tahoma" w:hAnsi="Tahoma"/>
        </w:rPr>
        <w:t xml:space="preserve">As collateral ensuring the fulfilment of the tenderer’s obligations to the contracting authority, the tenderer shall submit financial collateral to the contracting authority in accordance with the requirements regarding financial collateral provided in the individual </w:t>
      </w:r>
      <w:proofErr w:type="spellStart"/>
      <w:r>
        <w:rPr>
          <w:rFonts w:ascii="Tahoma" w:hAnsi="Tahoma"/>
        </w:rPr>
        <w:t>subpoints</w:t>
      </w:r>
      <w:proofErr w:type="spellEnd"/>
      <w:r>
        <w:rPr>
          <w:rFonts w:ascii="Tahoma" w:hAnsi="Tahoma"/>
        </w:rPr>
        <w:t xml:space="preserve"> of this chapter. In the case of financial collateral in the form of a bank guarantee or suretyship insurance, </w:t>
      </w:r>
      <w:proofErr w:type="gramStart"/>
      <w:r>
        <w:rPr>
          <w:rFonts w:ascii="Tahoma" w:hAnsi="Tahoma"/>
        </w:rPr>
        <w:t>it must be issued by a bank or insurance company with its registered office</w:t>
      </w:r>
      <w:proofErr w:type="gramEnd"/>
      <w:r>
        <w:rPr>
          <w:rFonts w:ascii="Tahoma" w:hAnsi="Tahoma"/>
        </w:rPr>
        <w:t xml:space="preserve"> in the Republic of Slovenia and in the Slovenian language. The financial collateral must be irrevocable, unconditional and payable on the first demand, and issued according to the template from the tender documentation.</w:t>
      </w:r>
    </w:p>
    <w:p w14:paraId="065DA6F7" w14:textId="77777777" w:rsidR="00F30DAF" w:rsidRPr="00C8579C" w:rsidRDefault="00F30DAF" w:rsidP="00A96A29">
      <w:pPr>
        <w:keepNext/>
        <w:keepLines/>
        <w:jc w:val="both"/>
        <w:rPr>
          <w:rFonts w:ascii="Tahoma" w:hAnsi="Tahoma" w:cs="Tahoma"/>
        </w:rPr>
      </w:pPr>
    </w:p>
    <w:p w14:paraId="51DAFDA3" w14:textId="16D9E212" w:rsidR="00F30DAF" w:rsidRPr="006A1AB1" w:rsidRDefault="00F30DAF" w:rsidP="00A96A29">
      <w:pPr>
        <w:keepNext/>
        <w:keepLines/>
        <w:jc w:val="both"/>
        <w:rPr>
          <w:rFonts w:ascii="Tahoma" w:hAnsi="Tahoma" w:cs="Tahoma"/>
          <w:i/>
          <w:kern w:val="16"/>
        </w:rPr>
      </w:pPr>
      <w:bookmarkStart w:id="12" w:name="_Hlk508788160"/>
      <w:r>
        <w:rPr>
          <w:rFonts w:ascii="Tahoma" w:hAnsi="Tahoma"/>
          <w:i/>
        </w:rPr>
        <w:t>Bank guarantees and suretyship insurance policies must include the following clause: “This insurance shall be subject to the Uniform Rules for Demand Guarantees (URDG), 2010 version, issued by the ICC under no. 758."</w:t>
      </w:r>
    </w:p>
    <w:p w14:paraId="594140FD" w14:textId="77777777" w:rsidR="00F30DAF" w:rsidRPr="006A1AB1" w:rsidRDefault="00F30DAF" w:rsidP="00A96A29">
      <w:pPr>
        <w:keepNext/>
        <w:keepLines/>
        <w:jc w:val="both"/>
        <w:rPr>
          <w:rFonts w:ascii="Tahoma" w:hAnsi="Tahoma" w:cs="Tahoma"/>
          <w:i/>
          <w:kern w:val="16"/>
        </w:rPr>
      </w:pPr>
    </w:p>
    <w:p w14:paraId="3766FD88" w14:textId="77777777" w:rsidR="00F30DAF" w:rsidRPr="006A1AB1" w:rsidRDefault="00F30DAF" w:rsidP="00A96A29">
      <w:pPr>
        <w:keepNext/>
        <w:keepLines/>
        <w:jc w:val="both"/>
        <w:rPr>
          <w:rFonts w:ascii="Tahoma" w:hAnsi="Tahoma" w:cs="Tahoma"/>
          <w:i/>
          <w:kern w:val="16"/>
        </w:rPr>
      </w:pPr>
      <w:r>
        <w:rPr>
          <w:rFonts w:ascii="Tahoma" w:hAnsi="Tahoma"/>
          <w:i/>
        </w:rPr>
        <w:t xml:space="preserve">Suretyship insurance policies must include the following clause: "The original copy of the insurance policy need not be attached to the request for payment." </w:t>
      </w:r>
    </w:p>
    <w:bookmarkEnd w:id="12"/>
    <w:p w14:paraId="7FCACAD1" w14:textId="6EEDEF87" w:rsidR="00F30DAF" w:rsidRDefault="00F30DAF" w:rsidP="00A96A29">
      <w:pPr>
        <w:keepNext/>
        <w:keepLines/>
        <w:jc w:val="both"/>
        <w:rPr>
          <w:rFonts w:ascii="Tahoma" w:hAnsi="Tahoma" w:cs="Tahoma"/>
        </w:rPr>
      </w:pPr>
      <w:r>
        <w:rPr>
          <w:rFonts w:ascii="Tahoma" w:hAnsi="Tahoma"/>
        </w:rPr>
        <w:t xml:space="preserve">The currency must be EUR. </w:t>
      </w:r>
      <w:proofErr w:type="gramStart"/>
      <w:r>
        <w:rPr>
          <w:rFonts w:ascii="Tahoma" w:hAnsi="Tahoma"/>
        </w:rPr>
        <w:t>Financial collateral provided by the tenderer not using the attached template from the tender documentation must not differ significantly in content from the template of financial collateral from the tender documentation and must not contain additional payment conditions, deadlines shorter than those specified by the contracting authority, values lower than those determined by the contracting authority or changes in local jurisdiction governing any disputes between the beneficiary and the bank.</w:t>
      </w:r>
      <w:proofErr w:type="gramEnd"/>
      <w:r>
        <w:rPr>
          <w:rFonts w:ascii="Tahoma" w:hAnsi="Tahoma"/>
        </w:rPr>
        <w:t xml:space="preserve"> The same applies to insurance policies in the form of suretyship insurance.</w:t>
      </w:r>
    </w:p>
    <w:p w14:paraId="235D40E6" w14:textId="76675D96" w:rsidR="004E252F" w:rsidRDefault="004E252F" w:rsidP="00A96A29">
      <w:pPr>
        <w:keepNext/>
        <w:keepLines/>
        <w:jc w:val="both"/>
        <w:rPr>
          <w:rFonts w:ascii="Tahoma" w:hAnsi="Tahoma" w:cs="Tahoma"/>
        </w:rPr>
      </w:pPr>
    </w:p>
    <w:p w14:paraId="2207EAC8" w14:textId="4A3F8885" w:rsidR="00357AF8" w:rsidRPr="00C8579C" w:rsidRDefault="00357AF8" w:rsidP="00A96A29">
      <w:pPr>
        <w:keepNext/>
        <w:keepLines/>
        <w:numPr>
          <w:ilvl w:val="1"/>
          <w:numId w:val="2"/>
        </w:numPr>
        <w:jc w:val="both"/>
        <w:rPr>
          <w:rFonts w:ascii="Tahoma" w:hAnsi="Tahoma" w:cs="Tahoma"/>
          <w:b/>
        </w:rPr>
      </w:pPr>
      <w:r>
        <w:rPr>
          <w:rFonts w:ascii="Tahoma" w:hAnsi="Tahoma"/>
          <w:b/>
        </w:rPr>
        <w:t>Performance bond</w:t>
      </w:r>
    </w:p>
    <w:p w14:paraId="24C6B9AC" w14:textId="77777777" w:rsidR="00357AF8" w:rsidRPr="00C8579C" w:rsidRDefault="00357AF8" w:rsidP="00A96A29">
      <w:pPr>
        <w:keepNext/>
        <w:keepLines/>
        <w:jc w:val="both"/>
        <w:rPr>
          <w:rFonts w:ascii="Tahoma" w:hAnsi="Tahoma" w:cs="Tahoma"/>
          <w:color w:val="FF0000"/>
        </w:rPr>
      </w:pPr>
    </w:p>
    <w:p w14:paraId="4A34A33C" w14:textId="305DD68A" w:rsidR="002D1FAE" w:rsidRPr="003E3B58" w:rsidRDefault="002D1FAE" w:rsidP="00A96A29">
      <w:pPr>
        <w:pStyle w:val="Pripombabesedilo"/>
        <w:keepNext/>
        <w:keepLines/>
        <w:jc w:val="both"/>
        <w:rPr>
          <w:rFonts w:ascii="Tahoma" w:hAnsi="Tahoma" w:cs="Tahoma"/>
          <w:strike/>
        </w:rPr>
      </w:pPr>
      <w:proofErr w:type="gramStart"/>
      <w:r w:rsidRPr="003E3B58">
        <w:rPr>
          <w:rFonts w:ascii="Tahoma" w:hAnsi="Tahoma" w:cs="Tahoma"/>
        </w:rPr>
        <w:t>The selected tenderer shall, no later than within 15 (fifteen) calendar days from the conclusion of the framework agreement, submit to the contracting authority the original copy of the bank guarantee, or, by electronic means, in pdf format, a digitally signed bank guarantee or suretyship insurance as a performance bond to the amount of EUR 15</w:t>
      </w:r>
      <w:r w:rsidR="00306990">
        <w:rPr>
          <w:rFonts w:ascii="Tahoma" w:hAnsi="Tahoma" w:cs="Tahoma"/>
        </w:rPr>
        <w:t>,</w:t>
      </w:r>
      <w:r w:rsidRPr="003E3B58">
        <w:rPr>
          <w:rFonts w:ascii="Tahoma" w:hAnsi="Tahoma" w:cs="Tahoma"/>
        </w:rPr>
        <w:t>000</w:t>
      </w:r>
      <w:r w:rsidR="00306990">
        <w:rPr>
          <w:rFonts w:ascii="Tahoma" w:hAnsi="Tahoma" w:cs="Tahoma"/>
        </w:rPr>
        <w:t>.00</w:t>
      </w:r>
      <w:r w:rsidRPr="003E3B58">
        <w:rPr>
          <w:rFonts w:ascii="Tahoma" w:hAnsi="Tahoma" w:cs="Tahoma"/>
        </w:rPr>
        <w:t xml:space="preserve"> with a period of validity of at least 30 days after the expiry of the framework agreement.</w:t>
      </w:r>
      <w:proofErr w:type="gramEnd"/>
    </w:p>
    <w:p w14:paraId="60670618" w14:textId="77777777" w:rsidR="002D1FAE" w:rsidRPr="005D654E" w:rsidRDefault="002D1FAE" w:rsidP="00A96A29">
      <w:pPr>
        <w:keepNext/>
        <w:keepLines/>
        <w:jc w:val="both"/>
        <w:rPr>
          <w:rFonts w:ascii="Tahoma" w:hAnsi="Tahoma" w:cs="Tahoma"/>
        </w:rPr>
      </w:pPr>
    </w:p>
    <w:p w14:paraId="6B61A3A1" w14:textId="0EE54697" w:rsidR="002D1FAE" w:rsidRDefault="002D1FAE" w:rsidP="00A96A29">
      <w:pPr>
        <w:keepNext/>
        <w:keepLines/>
        <w:jc w:val="both"/>
        <w:rPr>
          <w:rFonts w:ascii="Tahoma" w:hAnsi="Tahoma" w:cs="Tahoma"/>
        </w:rPr>
      </w:pPr>
      <w:r>
        <w:rPr>
          <w:rFonts w:ascii="Tahoma" w:hAnsi="Tahoma"/>
        </w:rPr>
        <w:lastRenderedPageBreak/>
        <w:t>Should the successful tenderer fail to fulfil its obligations under the framework agreement, the contracting authority shall be entitled to liquidate the performance bond and withdraw from the framework agreement without any liability to the contractor. Prior to liquidating the performance bond, the contracting authority shall invite the selected tenderer in writing to fulfil its obligations under the framework agreement and shall set a deadline for compliance.</w:t>
      </w:r>
    </w:p>
    <w:p w14:paraId="0CD1B9CB" w14:textId="77777777" w:rsidR="001E0C11" w:rsidRDefault="001E0C11" w:rsidP="00A96A29">
      <w:pPr>
        <w:keepNext/>
        <w:keepLines/>
        <w:jc w:val="both"/>
        <w:rPr>
          <w:rFonts w:ascii="Tahoma" w:hAnsi="Tahoma" w:cs="Tahoma"/>
        </w:rPr>
      </w:pPr>
    </w:p>
    <w:p w14:paraId="77FD25BD" w14:textId="63812C7C" w:rsidR="002D1FAE" w:rsidRDefault="002D1FAE" w:rsidP="00A96A29">
      <w:pPr>
        <w:keepNext/>
        <w:keepLines/>
        <w:jc w:val="both"/>
        <w:rPr>
          <w:rFonts w:ascii="Tahoma" w:hAnsi="Tahoma" w:cs="Tahoma"/>
        </w:rPr>
      </w:pPr>
      <w:r>
        <w:rPr>
          <w:rFonts w:ascii="Tahoma" w:hAnsi="Tahoma"/>
        </w:rPr>
        <w:t xml:space="preserve">Should the selected tenderer fail to submit a performance bond within 15 (fifteen) calendar days from the conclusion of the framework agreement and the contracting authority’s subsequent invitation in the amount defined in Paragraph 1, the contractor will be deemed to have withdrawn from the framework agreement and the framework agreement shall be deemed to have never been concluded. </w:t>
      </w:r>
    </w:p>
    <w:p w14:paraId="459DCE94" w14:textId="77777777" w:rsidR="002D1FAE" w:rsidRPr="005D654E" w:rsidRDefault="002D1FAE" w:rsidP="00A96A29">
      <w:pPr>
        <w:keepNext/>
        <w:keepLines/>
        <w:jc w:val="both"/>
        <w:rPr>
          <w:rFonts w:ascii="Tahoma" w:hAnsi="Tahoma" w:cs="Tahoma"/>
        </w:rPr>
      </w:pPr>
    </w:p>
    <w:p w14:paraId="520AD49D" w14:textId="280826A4" w:rsidR="002D1FAE" w:rsidRDefault="002D1FAE" w:rsidP="00A96A29">
      <w:pPr>
        <w:keepNext/>
        <w:keepLines/>
        <w:jc w:val="both"/>
        <w:rPr>
          <w:rFonts w:ascii="Tahoma" w:hAnsi="Tahoma" w:cs="Tahoma"/>
        </w:rPr>
      </w:pPr>
      <w:r>
        <w:rPr>
          <w:rFonts w:ascii="Tahoma" w:hAnsi="Tahoma"/>
        </w:rPr>
        <w:t xml:space="preserve">A performance bond </w:t>
      </w:r>
      <w:r w:rsidR="00CB631A">
        <w:rPr>
          <w:rFonts w:ascii="Tahoma" w:hAnsi="Tahoma"/>
        </w:rPr>
        <w:t xml:space="preserve">template </w:t>
      </w:r>
      <w:proofErr w:type="gramStart"/>
      <w:r>
        <w:rPr>
          <w:rFonts w:ascii="Tahoma" w:hAnsi="Tahoma"/>
        </w:rPr>
        <w:t>is enclosed</w:t>
      </w:r>
      <w:proofErr w:type="gramEnd"/>
      <w:r>
        <w:rPr>
          <w:rFonts w:ascii="Tahoma" w:hAnsi="Tahoma"/>
        </w:rPr>
        <w:t xml:space="preserve"> to this tender documentation (Annex 8). The performance bond </w:t>
      </w:r>
      <w:proofErr w:type="gramStart"/>
      <w:r>
        <w:rPr>
          <w:rFonts w:ascii="Tahoma" w:hAnsi="Tahoma"/>
        </w:rPr>
        <w:t>may also be issued</w:t>
      </w:r>
      <w:proofErr w:type="gramEnd"/>
      <w:r>
        <w:rPr>
          <w:rFonts w:ascii="Tahoma" w:hAnsi="Tahoma"/>
        </w:rPr>
        <w:t xml:space="preserve"> in the form of suretyship insurance issued by an insurance company. Such suretyship insurance </w:t>
      </w:r>
      <w:proofErr w:type="gramStart"/>
      <w:r>
        <w:rPr>
          <w:rFonts w:ascii="Tahoma" w:hAnsi="Tahoma"/>
        </w:rPr>
        <w:t>must, in terms of its contents, conform</w:t>
      </w:r>
      <w:proofErr w:type="gramEnd"/>
      <w:r>
        <w:rPr>
          <w:rFonts w:ascii="Tahoma" w:hAnsi="Tahoma"/>
        </w:rPr>
        <w:t xml:space="preserve"> to the bank guarantee template.</w:t>
      </w:r>
    </w:p>
    <w:p w14:paraId="20453486" w14:textId="77777777" w:rsidR="004E252F" w:rsidRDefault="004E252F" w:rsidP="00A96A29">
      <w:pPr>
        <w:keepNext/>
        <w:keepLines/>
        <w:jc w:val="both"/>
        <w:rPr>
          <w:rFonts w:ascii="Tahoma" w:hAnsi="Tahoma" w:cs="Tahoma"/>
        </w:rPr>
      </w:pPr>
    </w:p>
    <w:p w14:paraId="0D80C7B1" w14:textId="77777777" w:rsidR="00112D9C" w:rsidRPr="00C8579C" w:rsidRDefault="00112D9C" w:rsidP="00A96A29">
      <w:pPr>
        <w:keepNext/>
        <w:keepLines/>
        <w:numPr>
          <w:ilvl w:val="0"/>
          <w:numId w:val="2"/>
        </w:numPr>
        <w:jc w:val="both"/>
        <w:rPr>
          <w:rFonts w:ascii="Tahoma" w:hAnsi="Tahoma" w:cs="Tahoma"/>
          <w:b/>
          <w:sz w:val="24"/>
        </w:rPr>
      </w:pPr>
      <w:r>
        <w:rPr>
          <w:rFonts w:ascii="Tahoma" w:hAnsi="Tahoma"/>
          <w:b/>
          <w:sz w:val="24"/>
        </w:rPr>
        <w:t>CRITERIA FOR THE SELECTION OF TENDERERS</w:t>
      </w:r>
    </w:p>
    <w:p w14:paraId="02CA1730" w14:textId="6814266A" w:rsidR="00873008" w:rsidRDefault="00873008" w:rsidP="00A96A29">
      <w:pPr>
        <w:keepNext/>
        <w:keepLines/>
        <w:jc w:val="both"/>
        <w:rPr>
          <w:rFonts w:ascii="Tahoma" w:hAnsi="Tahoma" w:cs="Tahoma"/>
          <w:b/>
          <w:lang w:val="x-none"/>
        </w:rPr>
      </w:pPr>
    </w:p>
    <w:p w14:paraId="6812FBE2" w14:textId="1811EF17" w:rsidR="00603FF7" w:rsidRPr="00F66C42" w:rsidRDefault="00603FF7" w:rsidP="00A96A29">
      <w:pPr>
        <w:keepNext/>
        <w:keepLines/>
        <w:jc w:val="both"/>
        <w:rPr>
          <w:rFonts w:ascii="Tahoma" w:hAnsi="Tahoma" w:cs="Tahoma"/>
        </w:rPr>
      </w:pPr>
      <w:r>
        <w:rPr>
          <w:rFonts w:ascii="Tahoma" w:hAnsi="Tahoma"/>
        </w:rPr>
        <w:t xml:space="preserve">The criterion for the selection of the </w:t>
      </w:r>
      <w:proofErr w:type="gramStart"/>
      <w:r>
        <w:rPr>
          <w:rFonts w:ascii="Tahoma" w:hAnsi="Tahoma"/>
        </w:rPr>
        <w:t>most economic</w:t>
      </w:r>
      <w:proofErr w:type="gramEnd"/>
      <w:r>
        <w:rPr>
          <w:rFonts w:ascii="Tahoma" w:hAnsi="Tahoma"/>
        </w:rPr>
        <w:t xml:space="preserve"> tenderer is</w:t>
      </w:r>
      <w:r>
        <w:rPr>
          <w:rFonts w:ascii="Tahoma" w:hAnsi="Tahoma"/>
          <w:b/>
        </w:rPr>
        <w:t xml:space="preserve"> the lowest total tender value in EUR excluding VAT</w:t>
      </w:r>
      <w:r>
        <w:rPr>
          <w:rFonts w:ascii="Tahoma" w:hAnsi="Tahoma"/>
        </w:rPr>
        <w:t xml:space="preserve">. </w:t>
      </w:r>
    </w:p>
    <w:p w14:paraId="7278534F" w14:textId="77777777" w:rsidR="00603FF7" w:rsidRPr="00F66C42" w:rsidRDefault="00603FF7" w:rsidP="00A96A29">
      <w:pPr>
        <w:keepNext/>
        <w:keepLines/>
        <w:jc w:val="both"/>
        <w:rPr>
          <w:rFonts w:ascii="Tahoma" w:hAnsi="Tahoma" w:cs="Tahoma"/>
        </w:rPr>
      </w:pPr>
    </w:p>
    <w:p w14:paraId="0F93D9AE" w14:textId="6C4A7FA7" w:rsidR="00895645" w:rsidRDefault="00895645" w:rsidP="00A96A29">
      <w:pPr>
        <w:keepNext/>
        <w:keepLines/>
        <w:jc w:val="both"/>
        <w:rPr>
          <w:rFonts w:ascii="Tahoma" w:hAnsi="Tahoma" w:cs="Tahoma"/>
        </w:rPr>
      </w:pPr>
      <w:r>
        <w:rPr>
          <w:rFonts w:ascii="Tahoma" w:hAnsi="Tahoma"/>
        </w:rPr>
        <w:t>In the case of two or more tenders with the same total tender price in EUR excluding VAT, the contracting authority will give preference to the tenderer who submitted their tender through the e-JN information system earlier (in terms of time – date and hour).</w:t>
      </w:r>
    </w:p>
    <w:p w14:paraId="01102BAC" w14:textId="77777777" w:rsidR="00C6713A" w:rsidRDefault="00C6713A" w:rsidP="00A96A29">
      <w:pPr>
        <w:keepNext/>
        <w:keepLines/>
        <w:jc w:val="both"/>
        <w:rPr>
          <w:rFonts w:ascii="Tahoma" w:hAnsi="Tahoma" w:cs="Tahoma"/>
        </w:rPr>
      </w:pPr>
    </w:p>
    <w:p w14:paraId="1D5B3F4A" w14:textId="77777777" w:rsidR="00363E6C" w:rsidRPr="00C8579C" w:rsidRDefault="00363E6C" w:rsidP="00A96A29">
      <w:pPr>
        <w:keepNext/>
        <w:keepLines/>
        <w:numPr>
          <w:ilvl w:val="0"/>
          <w:numId w:val="2"/>
        </w:numPr>
        <w:jc w:val="both"/>
        <w:rPr>
          <w:rFonts w:ascii="Tahoma" w:hAnsi="Tahoma" w:cs="Tahoma"/>
          <w:b/>
          <w:sz w:val="24"/>
        </w:rPr>
      </w:pPr>
      <w:r>
        <w:rPr>
          <w:rFonts w:ascii="Tahoma" w:hAnsi="Tahoma"/>
          <w:b/>
          <w:sz w:val="24"/>
        </w:rPr>
        <w:t>DEADLINE FOR SUBMISSION OF TENDERS AND OPENING OF TENDERS, INSTRUCTIONS TO TENDERERS ON DRAFTING A TENDER, METHOD OF SUBMISSION OF TENDERS AND TENDER CONTENT</w:t>
      </w:r>
    </w:p>
    <w:p w14:paraId="5097A8DD" w14:textId="77777777" w:rsidR="007C70A1" w:rsidRPr="00C8579C" w:rsidRDefault="007C70A1" w:rsidP="00A96A29">
      <w:pPr>
        <w:keepNext/>
        <w:keepLines/>
        <w:ind w:left="360"/>
        <w:jc w:val="both"/>
        <w:rPr>
          <w:rFonts w:ascii="Tahoma" w:hAnsi="Tahoma" w:cs="Tahoma"/>
          <w:b/>
          <w:sz w:val="24"/>
        </w:rPr>
      </w:pPr>
    </w:p>
    <w:p w14:paraId="6535FBDA" w14:textId="77777777" w:rsidR="00363E6C" w:rsidRPr="00C8579C" w:rsidRDefault="00363E6C" w:rsidP="00A96A29">
      <w:pPr>
        <w:keepNext/>
        <w:keepLines/>
        <w:numPr>
          <w:ilvl w:val="1"/>
          <w:numId w:val="2"/>
        </w:numPr>
        <w:jc w:val="both"/>
        <w:rPr>
          <w:rFonts w:ascii="Tahoma" w:hAnsi="Tahoma" w:cs="Tahoma"/>
          <w:b/>
        </w:rPr>
      </w:pPr>
      <w:r>
        <w:rPr>
          <w:rFonts w:ascii="Tahoma" w:hAnsi="Tahoma"/>
          <w:b/>
        </w:rPr>
        <w:t>Deadline for submission of tenders and public opening of tenders</w:t>
      </w:r>
    </w:p>
    <w:p w14:paraId="630BC4AB" w14:textId="77777777" w:rsidR="00363E6C" w:rsidRPr="00C8579C" w:rsidRDefault="00363E6C" w:rsidP="00A96A29">
      <w:pPr>
        <w:keepNext/>
        <w:keepLines/>
        <w:jc w:val="both"/>
        <w:rPr>
          <w:rFonts w:ascii="Tahoma" w:hAnsi="Tahoma" w:cs="Tahoma"/>
        </w:rPr>
      </w:pPr>
    </w:p>
    <w:p w14:paraId="5584B23B" w14:textId="2FC0296D" w:rsidR="00363E6C" w:rsidRPr="00C8579C" w:rsidRDefault="00363E6C" w:rsidP="00A96A29">
      <w:pPr>
        <w:pStyle w:val="Telobesedila3"/>
        <w:keepNext/>
        <w:keepLines/>
        <w:rPr>
          <w:rFonts w:ascii="Tahoma" w:hAnsi="Tahoma" w:cs="Tahoma"/>
        </w:rPr>
      </w:pPr>
      <w:r w:rsidRPr="003E3B58">
        <w:rPr>
          <w:rFonts w:ascii="Tahoma" w:hAnsi="Tahoma" w:cs="Tahoma"/>
        </w:rPr>
        <w:t xml:space="preserve">A tender </w:t>
      </w:r>
      <w:proofErr w:type="gramStart"/>
      <w:r w:rsidRPr="003E3B58">
        <w:rPr>
          <w:rFonts w:ascii="Tahoma" w:hAnsi="Tahoma" w:cs="Tahoma"/>
        </w:rPr>
        <w:t>shall be deemed to have been submitted</w:t>
      </w:r>
      <w:proofErr w:type="gramEnd"/>
      <w:r w:rsidRPr="003E3B58">
        <w:rPr>
          <w:rFonts w:ascii="Tahoma" w:hAnsi="Tahoma" w:cs="Tahoma"/>
        </w:rPr>
        <w:t xml:space="preserve"> on time if the contracting authority receives it via the e-JN system </w:t>
      </w:r>
      <w:hyperlink r:id="rId12" w:history="1">
        <w:r w:rsidRPr="003E3B58">
          <w:rPr>
            <w:rFonts w:ascii="Tahoma" w:hAnsi="Tahoma" w:cs="Tahoma"/>
            <w:color w:val="0000FF"/>
            <w:u w:val="single"/>
          </w:rPr>
          <w:t>https://ejn.gov.si</w:t>
        </w:r>
      </w:hyperlink>
      <w:r w:rsidRPr="003E3B58">
        <w:rPr>
          <w:rFonts w:ascii="Tahoma" w:hAnsi="Tahoma" w:cs="Tahoma"/>
        </w:rPr>
        <w:t xml:space="preserve"> </w:t>
      </w:r>
      <w:r w:rsidRPr="003E3B58">
        <w:rPr>
          <w:rFonts w:ascii="Tahoma" w:hAnsi="Tahoma" w:cs="Tahoma"/>
          <w:b/>
        </w:rPr>
        <w:t>by no later than</w:t>
      </w:r>
      <w:r w:rsidRPr="003E3B58">
        <w:rPr>
          <w:rFonts w:ascii="Tahoma" w:hAnsi="Tahoma" w:cs="Tahoma"/>
        </w:rPr>
        <w:t xml:space="preserve"> </w:t>
      </w:r>
      <w:r w:rsidR="00616F49" w:rsidRPr="00616F49">
        <w:rPr>
          <w:rFonts w:ascii="Tahoma" w:hAnsi="Tahoma" w:cs="Tahoma"/>
          <w:b/>
          <w:bCs/>
        </w:rPr>
        <w:t>21</w:t>
      </w:r>
      <w:r w:rsidRPr="00616F49">
        <w:rPr>
          <w:rFonts w:ascii="Tahoma" w:hAnsi="Tahoma" w:cs="Tahoma"/>
        </w:rPr>
        <w:t>.</w:t>
      </w:r>
      <w:r w:rsidRPr="00616F49">
        <w:rPr>
          <w:rFonts w:ascii="Tahoma" w:hAnsi="Tahoma" w:cs="Tahoma"/>
          <w:b/>
        </w:rPr>
        <w:t xml:space="preserve"> </w:t>
      </w:r>
      <w:r w:rsidR="00616F49" w:rsidRPr="00616F49">
        <w:rPr>
          <w:rFonts w:ascii="Tahoma" w:hAnsi="Tahoma" w:cs="Tahoma"/>
          <w:b/>
        </w:rPr>
        <w:t>12</w:t>
      </w:r>
      <w:r w:rsidRPr="00616F49">
        <w:rPr>
          <w:rFonts w:ascii="Tahoma" w:hAnsi="Tahoma" w:cs="Tahoma"/>
          <w:b/>
        </w:rPr>
        <w:t>. 2021</w:t>
      </w:r>
      <w:r w:rsidRPr="003E3B58">
        <w:rPr>
          <w:rFonts w:ascii="Tahoma" w:hAnsi="Tahoma" w:cs="Tahoma"/>
          <w:b/>
        </w:rPr>
        <w:t xml:space="preserve"> by 10 a.m.</w:t>
      </w:r>
      <w:r>
        <w:rPr>
          <w:rFonts w:ascii="Tahoma" w:hAnsi="Tahoma"/>
        </w:rPr>
        <w:t xml:space="preserve"> A tender marked in the e-JN information system with the status “ODDANO” (“SUBMITTED”) </w:t>
      </w:r>
      <w:proofErr w:type="gramStart"/>
      <w:r>
        <w:rPr>
          <w:rFonts w:ascii="Tahoma" w:hAnsi="Tahoma"/>
        </w:rPr>
        <w:t>shall be considered</w:t>
      </w:r>
      <w:proofErr w:type="gramEnd"/>
      <w:r>
        <w:rPr>
          <w:rFonts w:ascii="Tahoma" w:hAnsi="Tahoma"/>
        </w:rPr>
        <w:t xml:space="preserve"> a submitted tender. The tenderer shall bear all the costs of preparing and submitting </w:t>
      </w:r>
      <w:proofErr w:type="gramStart"/>
      <w:r>
        <w:rPr>
          <w:rFonts w:ascii="Tahoma" w:hAnsi="Tahoma"/>
        </w:rPr>
        <w:t>its</w:t>
      </w:r>
      <w:proofErr w:type="gramEnd"/>
      <w:r>
        <w:rPr>
          <w:rFonts w:ascii="Tahoma" w:hAnsi="Tahoma"/>
        </w:rPr>
        <w:t xml:space="preserve"> tender.</w:t>
      </w:r>
    </w:p>
    <w:p w14:paraId="5EB660AA" w14:textId="77777777" w:rsidR="00363E6C" w:rsidRPr="00C8579C" w:rsidRDefault="00363E6C" w:rsidP="00A96A29">
      <w:pPr>
        <w:keepNext/>
        <w:keepLines/>
        <w:jc w:val="both"/>
        <w:rPr>
          <w:rFonts w:ascii="Tahoma" w:hAnsi="Tahoma" w:cs="Tahoma"/>
          <w:b/>
        </w:rPr>
      </w:pPr>
    </w:p>
    <w:p w14:paraId="15A754CB" w14:textId="77777777" w:rsidR="00363E6C" w:rsidRPr="00C8579C" w:rsidRDefault="00363E6C" w:rsidP="00A96A29">
      <w:pPr>
        <w:pStyle w:val="Telobesedila3"/>
        <w:keepNext/>
        <w:keepLines/>
        <w:rPr>
          <w:rFonts w:ascii="Tahoma" w:hAnsi="Tahoma" w:cs="Tahoma"/>
        </w:rPr>
      </w:pPr>
      <w:r>
        <w:rPr>
          <w:rFonts w:ascii="Tahoma" w:hAnsi="Tahoma"/>
        </w:rPr>
        <w:t xml:space="preserve">The tenderer may withdraw or amend its tender by the deadline for the submission of tenders. If the tenderer withdraws its tender in the e-JN information system, it </w:t>
      </w:r>
      <w:proofErr w:type="gramStart"/>
      <w:r>
        <w:rPr>
          <w:rFonts w:ascii="Tahoma" w:hAnsi="Tahoma"/>
        </w:rPr>
        <w:t>shall be considered</w:t>
      </w:r>
      <w:proofErr w:type="gramEnd"/>
      <w:r>
        <w:rPr>
          <w:rFonts w:ascii="Tahoma" w:hAnsi="Tahoma"/>
        </w:rPr>
        <w:t xml:space="preserve"> that the tender was never submitted, and the contracting authority will not see it in the e-JN system. If the tenderer amends its tender in the e-JN information system, the last submitted tender shall be available to the contracting authority in this system. </w:t>
      </w:r>
    </w:p>
    <w:p w14:paraId="4F6CACF6" w14:textId="77777777" w:rsidR="00363E6C" w:rsidRPr="00C8579C" w:rsidRDefault="00363E6C" w:rsidP="00A96A29">
      <w:pPr>
        <w:pStyle w:val="Telobesedila3"/>
        <w:keepNext/>
        <w:keepLines/>
        <w:rPr>
          <w:rFonts w:ascii="Tahoma" w:hAnsi="Tahoma" w:cs="Tahoma"/>
          <w:lang w:val="sl-SI"/>
        </w:rPr>
      </w:pPr>
    </w:p>
    <w:p w14:paraId="17344292" w14:textId="77777777" w:rsidR="00363E6C" w:rsidRPr="00C8579C" w:rsidRDefault="00363E6C" w:rsidP="00A96A29">
      <w:pPr>
        <w:pStyle w:val="Telobesedila3"/>
        <w:keepNext/>
        <w:keepLines/>
        <w:rPr>
          <w:rFonts w:ascii="Tahoma" w:hAnsi="Tahoma" w:cs="Tahoma"/>
        </w:rPr>
      </w:pPr>
      <w:r>
        <w:rPr>
          <w:rFonts w:ascii="Tahoma" w:hAnsi="Tahoma"/>
        </w:rPr>
        <w:t>It is no longer possible to submit a tender after the expiry of the deadline for the submission of tenders.</w:t>
      </w:r>
    </w:p>
    <w:p w14:paraId="4AEA8F6A" w14:textId="77777777" w:rsidR="00363E6C" w:rsidRPr="00C8579C" w:rsidRDefault="00363E6C" w:rsidP="00A96A29">
      <w:pPr>
        <w:pStyle w:val="Telobesedila3"/>
        <w:keepNext/>
        <w:keepLines/>
        <w:rPr>
          <w:rFonts w:ascii="Tahoma" w:hAnsi="Tahoma" w:cs="Tahoma"/>
          <w:lang w:val="sl-SI"/>
        </w:rPr>
      </w:pPr>
    </w:p>
    <w:p w14:paraId="238CAE13" w14:textId="77777777" w:rsidR="00363E6C" w:rsidRPr="00C8579C" w:rsidRDefault="00363E6C" w:rsidP="00A96A29">
      <w:pPr>
        <w:pStyle w:val="Telobesedila3"/>
        <w:keepNext/>
        <w:keepLines/>
        <w:rPr>
          <w:rFonts w:ascii="Tahoma" w:hAnsi="Tahoma" w:cs="Tahoma"/>
          <w:i/>
        </w:rPr>
      </w:pPr>
      <w:r>
        <w:rPr>
          <w:rFonts w:ascii="Tahoma" w:hAnsi="Tahoma"/>
        </w:rPr>
        <w:t xml:space="preserve">The link for the submission of an electronic tender in this public procurement procedure can be found in the relevant </w:t>
      </w:r>
      <w:r>
        <w:rPr>
          <w:rFonts w:ascii="Tahoma" w:hAnsi="Tahoma"/>
          <w:u w:val="single"/>
        </w:rPr>
        <w:t xml:space="preserve">Public Contract Notice on the JN Portal </w:t>
      </w:r>
      <w:r>
        <w:rPr>
          <w:rFonts w:ascii="Tahoma" w:hAnsi="Tahoma"/>
          <w:b/>
          <w:u w:val="single"/>
        </w:rPr>
        <w:t>in section “1.3 Communication” (“</w:t>
      </w:r>
      <w:proofErr w:type="spellStart"/>
      <w:r>
        <w:rPr>
          <w:rFonts w:ascii="Tahoma" w:hAnsi="Tahoma"/>
          <w:b/>
          <w:u w:val="single"/>
        </w:rPr>
        <w:t>Sporočanje</w:t>
      </w:r>
      <w:proofErr w:type="spellEnd"/>
      <w:r>
        <w:rPr>
          <w:rFonts w:ascii="Tahoma" w:hAnsi="Tahoma"/>
          <w:b/>
          <w:u w:val="single"/>
        </w:rPr>
        <w:t>”)</w:t>
      </w:r>
      <w:r>
        <w:rPr>
          <w:rFonts w:ascii="Tahoma" w:hAnsi="Tahoma"/>
        </w:rPr>
        <w:t xml:space="preserve">. </w:t>
      </w:r>
    </w:p>
    <w:p w14:paraId="66FEDD33" w14:textId="77777777" w:rsidR="00363E6C" w:rsidRPr="00C8579C" w:rsidRDefault="00363E6C" w:rsidP="00A96A29">
      <w:pPr>
        <w:keepNext/>
        <w:keepLines/>
        <w:jc w:val="both"/>
        <w:rPr>
          <w:rFonts w:ascii="Tahoma" w:hAnsi="Tahoma" w:cs="Tahoma"/>
          <w:b/>
        </w:rPr>
      </w:pPr>
    </w:p>
    <w:p w14:paraId="5A78E69C" w14:textId="4E898A70" w:rsidR="00363E6C" w:rsidRPr="003E3B58" w:rsidRDefault="00363E6C" w:rsidP="00A96A29">
      <w:pPr>
        <w:keepNext/>
        <w:keepLines/>
        <w:jc w:val="both"/>
        <w:rPr>
          <w:rFonts w:ascii="Tahoma" w:hAnsi="Tahoma" w:cs="Tahoma"/>
        </w:rPr>
      </w:pPr>
      <w:r w:rsidRPr="003E3B58">
        <w:rPr>
          <w:rFonts w:ascii="Tahoma" w:hAnsi="Tahoma" w:cs="Tahoma"/>
        </w:rPr>
        <w:t xml:space="preserve">The opening of tenders shall take place automatically in the e-JN information system on </w:t>
      </w:r>
      <w:r w:rsidR="00616F49" w:rsidRPr="00616F49">
        <w:rPr>
          <w:rFonts w:ascii="Tahoma" w:hAnsi="Tahoma" w:cs="Tahoma"/>
          <w:b/>
          <w:bCs/>
        </w:rPr>
        <w:t>21. 12</w:t>
      </w:r>
      <w:r w:rsidRPr="00616F49">
        <w:rPr>
          <w:rFonts w:ascii="Tahoma" w:hAnsi="Tahoma" w:cs="Tahoma"/>
          <w:b/>
        </w:rPr>
        <w:t xml:space="preserve">. 2021 </w:t>
      </w:r>
      <w:r w:rsidRPr="003E3B58">
        <w:rPr>
          <w:rFonts w:ascii="Tahoma" w:hAnsi="Tahoma" w:cs="Tahoma"/>
        </w:rPr>
        <w:t xml:space="preserve">and will begin </w:t>
      </w:r>
      <w:r w:rsidRPr="003E3B58">
        <w:rPr>
          <w:rFonts w:ascii="Tahoma" w:hAnsi="Tahoma" w:cs="Tahoma"/>
          <w:b/>
        </w:rPr>
        <w:t xml:space="preserve">at 10.01 </w:t>
      </w:r>
      <w:r w:rsidRPr="003E3B58">
        <w:rPr>
          <w:rFonts w:ascii="Tahoma" w:hAnsi="Tahoma" w:cs="Tahoma"/>
        </w:rPr>
        <w:t xml:space="preserve">on the website </w:t>
      </w:r>
      <w:hyperlink r:id="rId13" w:history="1">
        <w:r w:rsidRPr="003E3B58">
          <w:rPr>
            <w:rFonts w:ascii="Tahoma" w:hAnsi="Tahoma" w:cs="Tahoma"/>
            <w:color w:val="0000FF"/>
            <w:u w:val="single"/>
          </w:rPr>
          <w:t>https://ejn.gov.si</w:t>
        </w:r>
      </w:hyperlink>
      <w:r w:rsidRPr="003E3B58">
        <w:rPr>
          <w:rFonts w:ascii="Tahoma" w:hAnsi="Tahoma" w:cs="Tahoma"/>
        </w:rPr>
        <w:t xml:space="preserve">. </w:t>
      </w:r>
    </w:p>
    <w:p w14:paraId="6B33DCE4" w14:textId="77777777" w:rsidR="00363E6C" w:rsidRPr="00C8579C" w:rsidRDefault="00363E6C" w:rsidP="00A96A29">
      <w:pPr>
        <w:keepNext/>
        <w:keepLines/>
        <w:jc w:val="both"/>
        <w:rPr>
          <w:rFonts w:ascii="Tahoma" w:hAnsi="Tahoma" w:cs="Tahoma"/>
        </w:rPr>
      </w:pPr>
    </w:p>
    <w:p w14:paraId="1F4FAA1B" w14:textId="77777777" w:rsidR="003A392D" w:rsidRPr="002F4A49" w:rsidRDefault="003A392D" w:rsidP="003A392D">
      <w:pPr>
        <w:keepNext/>
        <w:keepLines/>
        <w:jc w:val="both"/>
        <w:rPr>
          <w:rFonts w:ascii="Tahoma" w:hAnsi="Tahoma" w:cs="Tahoma"/>
        </w:rPr>
      </w:pPr>
      <w:r>
        <w:rPr>
          <w:rFonts w:ascii="Tahoma" w:hAnsi="Tahoma"/>
        </w:rPr>
        <w:t>At the time set for the opening of tenders, the e-JN system will automatically display tenderer’s details, variant tenders (if applicable) and the total tender value and will allow access to the document uploaded by the tenderer into the e-JN system to the section “Total tender value”, part “Pro-forma invoice” (“</w:t>
      </w:r>
      <w:proofErr w:type="spellStart"/>
      <w:r>
        <w:rPr>
          <w:rFonts w:ascii="Tahoma" w:hAnsi="Tahoma"/>
        </w:rPr>
        <w:t>Skupna</w:t>
      </w:r>
      <w:proofErr w:type="spellEnd"/>
      <w:r>
        <w:rPr>
          <w:rFonts w:ascii="Tahoma" w:hAnsi="Tahoma"/>
        </w:rPr>
        <w:t xml:space="preserve"> </w:t>
      </w:r>
      <w:proofErr w:type="spellStart"/>
      <w:r>
        <w:rPr>
          <w:rFonts w:ascii="Tahoma" w:hAnsi="Tahoma"/>
        </w:rPr>
        <w:t>ponudbena</w:t>
      </w:r>
      <w:proofErr w:type="spellEnd"/>
      <w:r>
        <w:rPr>
          <w:rFonts w:ascii="Tahoma" w:hAnsi="Tahoma"/>
        </w:rPr>
        <w:t xml:space="preserve"> </w:t>
      </w:r>
      <w:proofErr w:type="spellStart"/>
      <w:r>
        <w:rPr>
          <w:rFonts w:ascii="Tahoma" w:hAnsi="Tahoma"/>
        </w:rPr>
        <w:t>cena</w:t>
      </w:r>
      <w:proofErr w:type="spellEnd"/>
      <w:r>
        <w:rPr>
          <w:rFonts w:ascii="Tahoma" w:hAnsi="Tahoma"/>
        </w:rPr>
        <w:t>”, del “</w:t>
      </w:r>
      <w:proofErr w:type="spellStart"/>
      <w:r>
        <w:rPr>
          <w:rFonts w:ascii="Tahoma" w:hAnsi="Tahoma"/>
        </w:rPr>
        <w:t>Predračun</w:t>
      </w:r>
      <w:proofErr w:type="spellEnd"/>
      <w:r>
        <w:rPr>
          <w:rFonts w:ascii="Tahoma" w:hAnsi="Tahoma"/>
        </w:rPr>
        <w:t xml:space="preserve">”). </w:t>
      </w:r>
    </w:p>
    <w:p w14:paraId="37374904" w14:textId="13D65DB0" w:rsidR="00696616" w:rsidRPr="00C8579C" w:rsidRDefault="00696616" w:rsidP="00A96A29">
      <w:pPr>
        <w:keepNext/>
        <w:keepLines/>
        <w:jc w:val="both"/>
        <w:rPr>
          <w:rFonts w:ascii="Tahoma" w:hAnsi="Tahoma" w:cs="Tahoma"/>
        </w:rPr>
      </w:pPr>
    </w:p>
    <w:p w14:paraId="4BEA750D" w14:textId="77777777" w:rsidR="00363E6C" w:rsidRPr="00C8579C" w:rsidRDefault="00363E6C" w:rsidP="00A96A29">
      <w:pPr>
        <w:keepNext/>
        <w:keepLines/>
        <w:numPr>
          <w:ilvl w:val="1"/>
          <w:numId w:val="2"/>
        </w:numPr>
        <w:jc w:val="both"/>
        <w:rPr>
          <w:rFonts w:ascii="Tahoma" w:hAnsi="Tahoma" w:cs="Tahoma"/>
          <w:b/>
        </w:rPr>
      </w:pPr>
      <w:r>
        <w:rPr>
          <w:rFonts w:ascii="Tahoma" w:hAnsi="Tahoma"/>
          <w:b/>
        </w:rPr>
        <w:lastRenderedPageBreak/>
        <w:t>The manner of and instructions on the submission of tenders</w:t>
      </w:r>
    </w:p>
    <w:p w14:paraId="7C995ECB" w14:textId="77777777" w:rsidR="00363E6C" w:rsidRPr="00C8579C" w:rsidRDefault="00363E6C" w:rsidP="00A96A29">
      <w:pPr>
        <w:keepNext/>
        <w:keepLines/>
        <w:jc w:val="both"/>
        <w:rPr>
          <w:rFonts w:ascii="Tahoma" w:hAnsi="Tahoma" w:cs="Tahoma"/>
          <w:b/>
        </w:rPr>
      </w:pPr>
    </w:p>
    <w:p w14:paraId="2DDFCD78" w14:textId="26565A36" w:rsidR="003A392D" w:rsidRPr="00306990" w:rsidRDefault="003A392D" w:rsidP="003A392D">
      <w:pPr>
        <w:pStyle w:val="Telobesedila3"/>
        <w:keepNext/>
        <w:keepLines/>
        <w:rPr>
          <w:rFonts w:ascii="Tahoma" w:hAnsi="Tahoma" w:cs="Tahoma"/>
        </w:rPr>
      </w:pPr>
      <w:proofErr w:type="gramStart"/>
      <w:r w:rsidRPr="00306990">
        <w:rPr>
          <w:rFonts w:ascii="Tahoma" w:hAnsi="Tahoma" w:cs="Tahoma"/>
        </w:rPr>
        <w:t xml:space="preserve">Tenderer shall submit their tenders via the e-JN information system on the web address </w:t>
      </w:r>
      <w:hyperlink r:id="rId14" w:history="1">
        <w:r w:rsidRPr="00306990">
          <w:rPr>
            <w:rStyle w:val="Hiperpovezava"/>
            <w:rFonts w:ascii="Tahoma" w:hAnsi="Tahoma" w:cs="Tahoma"/>
          </w:rPr>
          <w:t>https://ejn.gov.si</w:t>
        </w:r>
      </w:hyperlink>
      <w:r w:rsidRPr="00306990">
        <w:rPr>
          <w:rFonts w:ascii="Tahoma" w:hAnsi="Tahoma" w:cs="Tahoma"/>
        </w:rPr>
        <w:t>, in accordance with point 3 of the document entitled Instructions for using the e-JN system for use of the</w:t>
      </w:r>
      <w:r w:rsidR="00CB631A">
        <w:rPr>
          <w:rFonts w:ascii="Tahoma" w:hAnsi="Tahoma" w:cs="Tahoma"/>
        </w:rPr>
        <w:t xml:space="preserve"> f</w:t>
      </w:r>
      <w:r w:rsidRPr="00306990">
        <w:rPr>
          <w:rFonts w:ascii="Tahoma" w:hAnsi="Tahoma" w:cs="Tahoma"/>
        </w:rPr>
        <w:t xml:space="preserve">unctionalities of electronic submission of tenders in the </w:t>
      </w:r>
      <w:proofErr w:type="spellStart"/>
      <w:r w:rsidRPr="00306990">
        <w:rPr>
          <w:rFonts w:ascii="Tahoma" w:hAnsi="Tahoma" w:cs="Tahoma"/>
        </w:rPr>
        <w:t>eJN</w:t>
      </w:r>
      <w:proofErr w:type="spellEnd"/>
      <w:r w:rsidRPr="00306990">
        <w:rPr>
          <w:rFonts w:ascii="Tahoma" w:hAnsi="Tahoma" w:cs="Tahoma"/>
        </w:rPr>
        <w:t xml:space="preserve"> system: TENDERERS, which forms part of this tender documentation and is published on the website </w:t>
      </w:r>
      <w:hyperlink r:id="rId15" w:history="1">
        <w:r w:rsidRPr="00306990">
          <w:rPr>
            <w:rStyle w:val="Hiperpovezava"/>
            <w:rFonts w:ascii="Tahoma" w:hAnsi="Tahoma" w:cs="Tahoma"/>
          </w:rPr>
          <w:t>https://ejn.gov.si</w:t>
        </w:r>
      </w:hyperlink>
      <w:r w:rsidRPr="00306990">
        <w:rPr>
          <w:rFonts w:ascii="Tahoma" w:hAnsi="Tahoma" w:cs="Tahoma"/>
        </w:rPr>
        <w:t>.</w:t>
      </w:r>
      <w:proofErr w:type="gramEnd"/>
    </w:p>
    <w:p w14:paraId="39DA9730" w14:textId="59CF8961" w:rsidR="003A392D" w:rsidRPr="00306990" w:rsidRDefault="003A392D" w:rsidP="003A392D">
      <w:pPr>
        <w:pStyle w:val="Telobesedila3"/>
        <w:keepNext/>
        <w:keepLines/>
        <w:rPr>
          <w:rFonts w:ascii="Tahoma" w:hAnsi="Tahoma" w:cs="Tahoma"/>
        </w:rPr>
      </w:pPr>
      <w:r w:rsidRPr="00306990">
        <w:rPr>
          <w:rFonts w:ascii="Tahoma" w:hAnsi="Tahoma" w:cs="Tahoma"/>
        </w:rPr>
        <w:t xml:space="preserve">Prior to tender submission, the tenderer shall register on the website </w:t>
      </w:r>
      <w:hyperlink r:id="rId16" w:history="1">
        <w:r w:rsidRPr="00306990">
          <w:rPr>
            <w:rStyle w:val="Hiperpovezava"/>
            <w:rFonts w:ascii="Tahoma" w:hAnsi="Tahoma" w:cs="Tahoma"/>
          </w:rPr>
          <w:t>https://ejn.gov.si</w:t>
        </w:r>
      </w:hyperlink>
      <w:r w:rsidRPr="00306990">
        <w:rPr>
          <w:rFonts w:ascii="Tahoma" w:hAnsi="Tahoma" w:cs="Tahoma"/>
        </w:rPr>
        <w:t xml:space="preserve"> in accordance with the Instructions for use of the e-JN system. If the tenderer has already registered in the e-JN information system, it logs in the application on the same address.</w:t>
      </w:r>
    </w:p>
    <w:p w14:paraId="11E6E42F" w14:textId="77777777" w:rsidR="003A392D" w:rsidRPr="00CE2724" w:rsidRDefault="003A392D" w:rsidP="003A392D">
      <w:pPr>
        <w:pStyle w:val="Telobesedila3"/>
        <w:keepNext/>
        <w:keepLines/>
        <w:rPr>
          <w:rFonts w:ascii="Tahoma" w:hAnsi="Tahoma" w:cs="Tahoma"/>
        </w:rPr>
      </w:pPr>
    </w:p>
    <w:p w14:paraId="61CC8716" w14:textId="2009877F" w:rsidR="003A392D" w:rsidRPr="00CE2724" w:rsidRDefault="003A392D" w:rsidP="003A392D">
      <w:pPr>
        <w:pStyle w:val="Telobesedila3"/>
        <w:keepNext/>
        <w:keepLines/>
        <w:rPr>
          <w:rFonts w:ascii="Tahoma" w:hAnsi="Tahoma" w:cs="Tahoma"/>
        </w:rPr>
      </w:pPr>
      <w:r>
        <w:rPr>
          <w:rFonts w:ascii="Tahoma" w:hAnsi="Tahoma"/>
        </w:rPr>
        <w:t xml:space="preserve">The tenderer’s user authorized to submit tenders in the e-JN information system </w:t>
      </w:r>
      <w:proofErr w:type="gramStart"/>
      <w:r>
        <w:rPr>
          <w:rFonts w:ascii="Tahoma" w:hAnsi="Tahoma"/>
        </w:rPr>
        <w:t>shall</w:t>
      </w:r>
      <w:proofErr w:type="gramEnd"/>
      <w:r>
        <w:rPr>
          <w:rFonts w:ascii="Tahoma" w:hAnsi="Tahoma"/>
        </w:rPr>
        <w:t xml:space="preserve"> submit the tender by clicking on the “Submit” (“</w:t>
      </w:r>
      <w:proofErr w:type="spellStart"/>
      <w:r>
        <w:rPr>
          <w:rFonts w:ascii="Tahoma" w:hAnsi="Tahoma"/>
        </w:rPr>
        <w:t>Oddaj</w:t>
      </w:r>
      <w:proofErr w:type="spellEnd"/>
      <w:r>
        <w:rPr>
          <w:rFonts w:ascii="Tahoma" w:hAnsi="Tahoma"/>
        </w:rPr>
        <w:t xml:space="preserve">”) button. Upon tender submission, the e-JN information system records the user's identity and the time of </w:t>
      </w:r>
      <w:r w:rsidR="00CB631A">
        <w:rPr>
          <w:rFonts w:ascii="Tahoma" w:hAnsi="Tahoma"/>
        </w:rPr>
        <w:t xml:space="preserve">tender </w:t>
      </w:r>
      <w:r>
        <w:rPr>
          <w:rFonts w:ascii="Tahoma" w:hAnsi="Tahoma"/>
        </w:rPr>
        <w:t>submi</w:t>
      </w:r>
      <w:r w:rsidR="00CB631A">
        <w:rPr>
          <w:rFonts w:ascii="Tahoma" w:hAnsi="Tahoma"/>
        </w:rPr>
        <w:t>ssion</w:t>
      </w:r>
      <w:r>
        <w:rPr>
          <w:rFonts w:ascii="Tahoma" w:hAnsi="Tahoma"/>
        </w:rPr>
        <w:t>. By submitting a tender, the user demonstrates and declares the intention to submit a binding offer on behalf of the tenderer (Article 18 of the Code of Obligations (Official Gazette of the Republic of Slovenia, No. 97/07 – official consolidated text, 64/16 – Constitutional Court decision and 20/18 – OROZ631)). Submission of the tender means that it is binding for the duration specified in the tender unless the user withdraws or changes it before the deadline for the submission of tenders.</w:t>
      </w:r>
    </w:p>
    <w:p w14:paraId="58B14EE4" w14:textId="77777777" w:rsidR="0084247C" w:rsidRPr="00C8579C" w:rsidRDefault="0084247C" w:rsidP="00A96A29">
      <w:pPr>
        <w:keepNext/>
        <w:keepLines/>
        <w:jc w:val="both"/>
        <w:rPr>
          <w:rFonts w:ascii="Tahoma" w:hAnsi="Tahoma" w:cs="Tahoma"/>
        </w:rPr>
      </w:pPr>
    </w:p>
    <w:p w14:paraId="29885689" w14:textId="77777777" w:rsidR="00363E6C" w:rsidRPr="00C8579C" w:rsidRDefault="00363E6C" w:rsidP="00A96A29">
      <w:pPr>
        <w:keepNext/>
        <w:keepLines/>
        <w:numPr>
          <w:ilvl w:val="1"/>
          <w:numId w:val="2"/>
        </w:numPr>
        <w:jc w:val="both"/>
        <w:rPr>
          <w:rFonts w:ascii="Tahoma" w:hAnsi="Tahoma" w:cs="Tahoma"/>
          <w:b/>
        </w:rPr>
      </w:pPr>
      <w:r>
        <w:rPr>
          <w:rFonts w:ascii="Tahoma" w:hAnsi="Tahoma"/>
          <w:b/>
        </w:rPr>
        <w:t>Drafting of the tender</w:t>
      </w:r>
    </w:p>
    <w:p w14:paraId="6E6C817C" w14:textId="77777777" w:rsidR="00363E6C" w:rsidRPr="00C8579C" w:rsidRDefault="00363E6C" w:rsidP="00A96A29">
      <w:pPr>
        <w:keepNext/>
        <w:keepLines/>
        <w:jc w:val="both"/>
        <w:rPr>
          <w:rFonts w:ascii="Tahoma" w:hAnsi="Tahoma" w:cs="Tahoma"/>
        </w:rPr>
      </w:pPr>
    </w:p>
    <w:p w14:paraId="53B06955" w14:textId="4AB16029" w:rsidR="00363E6C" w:rsidRDefault="00363E6C" w:rsidP="00A96A29">
      <w:pPr>
        <w:keepNext/>
        <w:keepLines/>
        <w:jc w:val="both"/>
        <w:rPr>
          <w:rFonts w:ascii="Tahoma" w:hAnsi="Tahoma" w:cs="Tahoma"/>
        </w:rPr>
      </w:pPr>
      <w:r>
        <w:rPr>
          <w:rFonts w:ascii="Tahoma" w:hAnsi="Tahoma"/>
        </w:rPr>
        <w:t xml:space="preserve">The tender should be made </w:t>
      </w:r>
      <w:proofErr w:type="gramStart"/>
      <w:r>
        <w:rPr>
          <w:rFonts w:ascii="Tahoma" w:hAnsi="Tahoma"/>
        </w:rPr>
        <w:t>so as to</w:t>
      </w:r>
      <w:proofErr w:type="gramEnd"/>
      <w:r>
        <w:rPr>
          <w:rFonts w:ascii="Tahoma" w:hAnsi="Tahoma"/>
        </w:rPr>
        <w:t xml:space="preserve"> include all the required documents and forms referred to in point 6.4 of the tender documentation.</w:t>
      </w:r>
    </w:p>
    <w:p w14:paraId="11C2E7E1" w14:textId="77777777" w:rsidR="00D35207" w:rsidRPr="00C8579C" w:rsidRDefault="00D35207" w:rsidP="00A96A29">
      <w:pPr>
        <w:keepNext/>
        <w:keepLines/>
        <w:jc w:val="both"/>
        <w:rPr>
          <w:rFonts w:ascii="Tahoma" w:hAnsi="Tahoma" w:cs="Tahoma"/>
        </w:rPr>
      </w:pPr>
    </w:p>
    <w:p w14:paraId="0ABC4823" w14:textId="77777777" w:rsidR="00363E6C" w:rsidRPr="00C8579C" w:rsidRDefault="00363E6C" w:rsidP="00A96A29">
      <w:pPr>
        <w:keepNext/>
        <w:keepLines/>
        <w:jc w:val="both"/>
        <w:rPr>
          <w:rFonts w:ascii="Tahoma" w:hAnsi="Tahoma" w:cs="Tahoma"/>
        </w:rPr>
      </w:pPr>
      <w:r>
        <w:rPr>
          <w:rFonts w:ascii="Tahoma" w:hAnsi="Tahoma"/>
        </w:rPr>
        <w:t>The responses to the questions provided and annexes to the tender documentation that need to be completed by the tenderers form the basis for determining the admissibility of the tender and the basis for qualitative selection of the tenderers according to the requirements and terms of this tender documentation. The tenderers shall attach all annexes unless stated otherwise in respective annexes.</w:t>
      </w:r>
    </w:p>
    <w:p w14:paraId="74282EB8" w14:textId="77777777" w:rsidR="00363E6C" w:rsidRPr="00C8579C" w:rsidRDefault="00363E6C" w:rsidP="00A96A29">
      <w:pPr>
        <w:keepNext/>
        <w:keepLines/>
        <w:jc w:val="both"/>
        <w:rPr>
          <w:rFonts w:ascii="Tahoma" w:hAnsi="Tahoma" w:cs="Tahoma"/>
        </w:rPr>
      </w:pPr>
    </w:p>
    <w:p w14:paraId="4495380A" w14:textId="6C259C50" w:rsidR="00363E6C" w:rsidRDefault="00363E6C" w:rsidP="00A96A29">
      <w:pPr>
        <w:keepNext/>
        <w:keepLines/>
        <w:jc w:val="both"/>
        <w:rPr>
          <w:rFonts w:ascii="Tahoma" w:hAnsi="Tahoma" w:cs="Tahoma"/>
        </w:rPr>
      </w:pPr>
      <w:r>
        <w:rPr>
          <w:rFonts w:ascii="Tahoma" w:hAnsi="Tahoma"/>
        </w:rPr>
        <w:t xml:space="preserve">Any changes, additions and corrections to the tender documentation as well as explanations and answers to </w:t>
      </w:r>
      <w:proofErr w:type="spellStart"/>
      <w:r>
        <w:rPr>
          <w:rFonts w:ascii="Tahoma" w:hAnsi="Tahoma"/>
        </w:rPr>
        <w:t>tenderers’s</w:t>
      </w:r>
      <w:proofErr w:type="spellEnd"/>
      <w:r>
        <w:rPr>
          <w:rFonts w:ascii="Tahoma" w:hAnsi="Tahoma"/>
        </w:rPr>
        <w:t xml:space="preserve"> questions published on the Public Procurement Portal, form an integral part of the tender documentation, which tenderers shall take into account in drafting their tender.</w:t>
      </w:r>
    </w:p>
    <w:p w14:paraId="2B93A064" w14:textId="77777777" w:rsidR="00363E6C" w:rsidRPr="00C8579C" w:rsidRDefault="00363E6C" w:rsidP="00A96A29">
      <w:pPr>
        <w:keepNext/>
        <w:keepLines/>
        <w:jc w:val="both"/>
        <w:rPr>
          <w:rFonts w:ascii="Tahoma" w:hAnsi="Tahoma" w:cs="Tahoma"/>
        </w:rPr>
      </w:pPr>
    </w:p>
    <w:p w14:paraId="597CDE1D" w14:textId="77777777" w:rsidR="00363E6C" w:rsidRPr="00C8579C" w:rsidRDefault="00363E6C" w:rsidP="00A96A29">
      <w:pPr>
        <w:keepNext/>
        <w:keepLines/>
        <w:numPr>
          <w:ilvl w:val="1"/>
          <w:numId w:val="2"/>
        </w:numPr>
        <w:jc w:val="both"/>
        <w:rPr>
          <w:rFonts w:ascii="Tahoma" w:hAnsi="Tahoma" w:cs="Tahoma"/>
          <w:b/>
        </w:rPr>
      </w:pPr>
      <w:r>
        <w:rPr>
          <w:rFonts w:ascii="Tahoma" w:hAnsi="Tahoma"/>
          <w:b/>
        </w:rPr>
        <w:t>Contents of the tender</w:t>
      </w:r>
    </w:p>
    <w:p w14:paraId="2661EACF" w14:textId="77777777" w:rsidR="00363E6C" w:rsidRPr="00C8579C" w:rsidRDefault="00363E6C" w:rsidP="00A96A29">
      <w:pPr>
        <w:keepNext/>
        <w:keepLines/>
        <w:jc w:val="both"/>
        <w:rPr>
          <w:rFonts w:ascii="Tahoma" w:hAnsi="Tahoma" w:cs="Tahoma"/>
        </w:rPr>
      </w:pPr>
    </w:p>
    <w:p w14:paraId="1579CCBC" w14:textId="6A322A20" w:rsidR="00363E6C" w:rsidRPr="00C8579C" w:rsidRDefault="00363E6C" w:rsidP="00A96A29">
      <w:pPr>
        <w:keepNext/>
        <w:keepLines/>
        <w:jc w:val="both"/>
        <w:rPr>
          <w:rFonts w:ascii="Tahoma" w:hAnsi="Tahoma" w:cs="Tahoma"/>
          <w:b/>
        </w:rPr>
      </w:pPr>
      <w:r>
        <w:rPr>
          <w:rFonts w:ascii="Tahoma" w:hAnsi="Tahoma"/>
          <w:b/>
        </w:rPr>
        <w:t>A tenderer submitting its tender warrants, under criminal and material responsibility, that all the information and documents provided in the tender are true and that the photocopies of</w:t>
      </w:r>
      <w:r w:rsidR="00306990">
        <w:rPr>
          <w:rFonts w:ascii="Tahoma" w:hAnsi="Tahoma"/>
          <w:b/>
        </w:rPr>
        <w:t xml:space="preserve"> enclosed</w:t>
      </w:r>
      <w:r>
        <w:rPr>
          <w:rFonts w:ascii="Tahoma" w:hAnsi="Tahoma"/>
          <w:b/>
        </w:rPr>
        <w:t xml:space="preserve"> documents correspond to the originals. If not, the tenderer shall be liable to the contracting authority for any damages caused.</w:t>
      </w:r>
    </w:p>
    <w:p w14:paraId="7CB01159" w14:textId="77777777" w:rsidR="00363E6C" w:rsidRPr="00C8579C" w:rsidRDefault="00363E6C" w:rsidP="00A96A29">
      <w:pPr>
        <w:keepNext/>
        <w:keepLines/>
        <w:jc w:val="both"/>
        <w:rPr>
          <w:rFonts w:ascii="Tahoma" w:hAnsi="Tahoma" w:cs="Tahoma"/>
        </w:rPr>
      </w:pPr>
    </w:p>
    <w:p w14:paraId="0996875C" w14:textId="7A9618A7" w:rsidR="00363E6C" w:rsidRDefault="00363E6C" w:rsidP="00A96A29">
      <w:pPr>
        <w:keepNext/>
        <w:keepLines/>
        <w:jc w:val="both"/>
        <w:rPr>
          <w:rFonts w:ascii="Tahoma" w:hAnsi="Tahoma" w:cs="Tahoma"/>
          <w:b/>
        </w:rPr>
      </w:pPr>
      <w:r>
        <w:rPr>
          <w:rFonts w:ascii="Tahoma" w:hAnsi="Tahoma"/>
          <w:b/>
        </w:rPr>
        <w:t xml:space="preserve">The documents to be included in the tender as required by </w:t>
      </w:r>
      <w:proofErr w:type="gramStart"/>
      <w:r>
        <w:rPr>
          <w:rFonts w:ascii="Tahoma" w:hAnsi="Tahoma"/>
          <w:b/>
        </w:rPr>
        <w:t>the contracting authority in this public procurement procedure and which the tenderer should</w:t>
      </w:r>
      <w:proofErr w:type="gramEnd"/>
      <w:r>
        <w:rPr>
          <w:rFonts w:ascii="Tahoma" w:hAnsi="Tahoma"/>
          <w:b/>
        </w:rPr>
        <w:t xml:space="preserve"> upload to the e-JN information system are listed below:</w:t>
      </w:r>
    </w:p>
    <w:p w14:paraId="6ED389FE" w14:textId="3362235D" w:rsidR="0037483D" w:rsidRPr="00C8579C" w:rsidRDefault="0037483D" w:rsidP="00A96A29">
      <w:pPr>
        <w:keepNext/>
        <w:keepLines/>
        <w:jc w:val="both"/>
        <w:rPr>
          <w:rFonts w:ascii="Tahoma" w:hAnsi="Tahoma" w:cs="Tahoma"/>
          <w:b/>
        </w:rPr>
      </w:pPr>
    </w:p>
    <w:p w14:paraId="4461D09B" w14:textId="5FA58B64" w:rsidR="00363E6C" w:rsidRPr="00C8579C" w:rsidRDefault="00363E6C" w:rsidP="001720A8">
      <w:pPr>
        <w:keepNext/>
        <w:keepLines/>
        <w:numPr>
          <w:ilvl w:val="0"/>
          <w:numId w:val="16"/>
        </w:numPr>
        <w:jc w:val="both"/>
        <w:rPr>
          <w:rFonts w:ascii="Tahoma" w:hAnsi="Tahoma" w:cs="Tahoma"/>
          <w:b/>
          <w:color w:val="C00000"/>
        </w:rPr>
      </w:pPr>
      <w:r>
        <w:rPr>
          <w:rFonts w:ascii="Tahoma" w:hAnsi="Tahoma"/>
          <w:b/>
          <w:color w:val="C00000"/>
        </w:rPr>
        <w:t>Section “Total tender value” ("</w:t>
      </w:r>
      <w:proofErr w:type="spellStart"/>
      <w:r>
        <w:rPr>
          <w:rFonts w:ascii="Tahoma" w:hAnsi="Tahoma"/>
          <w:b/>
          <w:color w:val="C00000"/>
        </w:rPr>
        <w:t>Skupna</w:t>
      </w:r>
      <w:proofErr w:type="spellEnd"/>
      <w:r>
        <w:rPr>
          <w:rFonts w:ascii="Tahoma" w:hAnsi="Tahoma"/>
          <w:b/>
          <w:color w:val="C00000"/>
        </w:rPr>
        <w:t xml:space="preserve"> </w:t>
      </w:r>
      <w:proofErr w:type="spellStart"/>
      <w:r>
        <w:rPr>
          <w:rFonts w:ascii="Tahoma" w:hAnsi="Tahoma"/>
          <w:b/>
          <w:color w:val="C00000"/>
        </w:rPr>
        <w:t>ponudbena</w:t>
      </w:r>
      <w:proofErr w:type="spellEnd"/>
      <w:r>
        <w:rPr>
          <w:rFonts w:ascii="Tahoma" w:hAnsi="Tahoma"/>
          <w:b/>
          <w:color w:val="C00000"/>
        </w:rPr>
        <w:t xml:space="preserve"> </w:t>
      </w:r>
      <w:proofErr w:type="spellStart"/>
      <w:r>
        <w:rPr>
          <w:rFonts w:ascii="Tahoma" w:hAnsi="Tahoma"/>
          <w:b/>
          <w:color w:val="C00000"/>
        </w:rPr>
        <w:t>vrednost</w:t>
      </w:r>
      <w:proofErr w:type="spellEnd"/>
      <w:r>
        <w:rPr>
          <w:rFonts w:ascii="Tahoma" w:hAnsi="Tahoma"/>
          <w:b/>
          <w:color w:val="C00000"/>
        </w:rPr>
        <w:t>")</w:t>
      </w:r>
    </w:p>
    <w:p w14:paraId="778CA38C" w14:textId="77777777" w:rsidR="00363E6C" w:rsidRPr="00C8579C" w:rsidRDefault="00363E6C" w:rsidP="00A96A29">
      <w:pPr>
        <w:keepNext/>
        <w:keepLines/>
        <w:jc w:val="both"/>
        <w:rPr>
          <w:rFonts w:ascii="Tahoma" w:hAnsi="Tahoma" w:cs="Tahoma"/>
        </w:rPr>
      </w:pPr>
    </w:p>
    <w:p w14:paraId="0416A7CA" w14:textId="19253213" w:rsidR="001720A8" w:rsidRDefault="001720A8" w:rsidP="001720A8">
      <w:pPr>
        <w:keepNext/>
        <w:keepLines/>
        <w:jc w:val="both"/>
        <w:rPr>
          <w:rFonts w:ascii="Tahoma" w:hAnsi="Tahoma" w:cs="Tahoma"/>
          <w:b/>
        </w:rPr>
      </w:pPr>
      <w:r>
        <w:rPr>
          <w:rFonts w:ascii="Tahoma" w:hAnsi="Tahoma"/>
          <w:b/>
        </w:rPr>
        <w:t>The tenderer shall enter the total tender amount excluding tax in EUR and the amount of tax in EUR in the space intended for that purpose under the “Total tender value” (“</w:t>
      </w:r>
      <w:proofErr w:type="spellStart"/>
      <w:r>
        <w:rPr>
          <w:rFonts w:ascii="Tahoma" w:hAnsi="Tahoma"/>
          <w:b/>
        </w:rPr>
        <w:t>Skupna</w:t>
      </w:r>
      <w:proofErr w:type="spellEnd"/>
      <w:r>
        <w:rPr>
          <w:rFonts w:ascii="Tahoma" w:hAnsi="Tahoma"/>
          <w:b/>
        </w:rPr>
        <w:t xml:space="preserve"> </w:t>
      </w:r>
      <w:proofErr w:type="spellStart"/>
      <w:r>
        <w:rPr>
          <w:rFonts w:ascii="Tahoma" w:hAnsi="Tahoma"/>
          <w:b/>
        </w:rPr>
        <w:t>ponudbena</w:t>
      </w:r>
      <w:proofErr w:type="spellEnd"/>
      <w:r>
        <w:rPr>
          <w:rFonts w:ascii="Tahoma" w:hAnsi="Tahoma"/>
          <w:b/>
        </w:rPr>
        <w:t xml:space="preserve"> </w:t>
      </w:r>
      <w:proofErr w:type="spellStart"/>
      <w:r>
        <w:rPr>
          <w:rFonts w:ascii="Tahoma" w:hAnsi="Tahoma"/>
          <w:b/>
        </w:rPr>
        <w:t>vrednost</w:t>
      </w:r>
      <w:proofErr w:type="spellEnd"/>
      <w:r>
        <w:rPr>
          <w:rFonts w:ascii="Tahoma" w:hAnsi="Tahoma"/>
          <w:b/>
        </w:rPr>
        <w:t xml:space="preserve">”) section. The amount including tax in EUR </w:t>
      </w:r>
      <w:proofErr w:type="gramStart"/>
      <w:r>
        <w:rPr>
          <w:rFonts w:ascii="Tahoma" w:hAnsi="Tahoma"/>
          <w:b/>
        </w:rPr>
        <w:t>is calculated</w:t>
      </w:r>
      <w:proofErr w:type="gramEnd"/>
      <w:r>
        <w:rPr>
          <w:rFonts w:ascii="Tahoma" w:hAnsi="Tahoma"/>
          <w:b/>
        </w:rPr>
        <w:t xml:space="preserve"> automatically. In the part “Pro-forma invoice” (“</w:t>
      </w:r>
      <w:proofErr w:type="spellStart"/>
      <w:r>
        <w:rPr>
          <w:rFonts w:ascii="Tahoma" w:hAnsi="Tahoma"/>
          <w:b/>
        </w:rPr>
        <w:t>Predračun</w:t>
      </w:r>
      <w:proofErr w:type="spellEnd"/>
      <w:r>
        <w:rPr>
          <w:rFonts w:ascii="Tahoma" w:hAnsi="Tahoma"/>
          <w:b/>
        </w:rPr>
        <w:t>”), the tenderer shall upload the completed and signed Annex “QUOTE SUMMARY” in the pdf format. “The total tender value” entered in the section with the same title and the document uploaded as a quote (Annex “QUOTE SUMMARY” in the “Pro-forma invoice” (“</w:t>
      </w:r>
      <w:proofErr w:type="spellStart"/>
      <w:r>
        <w:rPr>
          <w:rFonts w:ascii="Tahoma" w:hAnsi="Tahoma"/>
          <w:b/>
        </w:rPr>
        <w:t>Predračun</w:t>
      </w:r>
      <w:proofErr w:type="spellEnd"/>
      <w:r>
        <w:rPr>
          <w:rFonts w:ascii="Tahoma" w:hAnsi="Tahoma"/>
          <w:b/>
        </w:rPr>
        <w:t xml:space="preserve">”) section will be evident and accessible during the public opening of tenders. </w:t>
      </w:r>
    </w:p>
    <w:p w14:paraId="35420A83" w14:textId="2F8E76CB" w:rsidR="007F1A87" w:rsidRPr="00C8579C" w:rsidRDefault="007F1A87" w:rsidP="00A96A29">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A96A29">
            <w:pPr>
              <w:keepNext/>
              <w:keepLines/>
              <w:jc w:val="both"/>
              <w:rPr>
                <w:rFonts w:ascii="Tahoma" w:hAnsi="Tahoma" w:cs="Tahoma"/>
              </w:rPr>
            </w:pPr>
            <w:r>
              <w:rPr>
                <w:rFonts w:ascii="Tahoma" w:hAnsi="Tahoma"/>
              </w:rPr>
              <w:t>QUOTE SUMMARY</w:t>
            </w:r>
          </w:p>
        </w:tc>
        <w:tc>
          <w:tcPr>
            <w:tcW w:w="1417" w:type="dxa"/>
          </w:tcPr>
          <w:p w14:paraId="1F77B48E" w14:textId="6A9E5131" w:rsidR="00E533B8" w:rsidRPr="00C8579C" w:rsidRDefault="00E533B8" w:rsidP="00A96A29">
            <w:pPr>
              <w:keepNext/>
              <w:keepLines/>
              <w:jc w:val="both"/>
              <w:rPr>
                <w:rFonts w:ascii="Tahoma" w:hAnsi="Tahoma" w:cs="Tahoma"/>
                <w:b/>
                <w:i/>
              </w:rPr>
            </w:pPr>
          </w:p>
        </w:tc>
      </w:tr>
    </w:tbl>
    <w:p w14:paraId="62479D75" w14:textId="0834C4C6" w:rsidR="00AC4EC2" w:rsidRDefault="00AC4EC2" w:rsidP="00A96A29">
      <w:pPr>
        <w:keepNext/>
        <w:keepLines/>
        <w:rPr>
          <w:rFonts w:ascii="Tahoma" w:hAnsi="Tahoma" w:cs="Tahoma"/>
          <w:b/>
          <w:color w:val="FF0000"/>
        </w:rPr>
      </w:pPr>
    </w:p>
    <w:p w14:paraId="56352DD7" w14:textId="30907338" w:rsidR="001720A8" w:rsidRPr="008F7391" w:rsidRDefault="001720A8" w:rsidP="001720A8">
      <w:pPr>
        <w:keepNext/>
        <w:keepLines/>
        <w:jc w:val="both"/>
        <w:rPr>
          <w:rFonts w:ascii="Tahoma" w:hAnsi="Tahoma" w:cs="Tahoma"/>
          <w:b/>
        </w:rPr>
      </w:pPr>
      <w:proofErr w:type="gramStart"/>
      <w:r>
        <w:rPr>
          <w:rFonts w:ascii="Tahoma" w:hAnsi="Tahoma"/>
          <w:b/>
        </w:rPr>
        <w:t>In the case of any discrepancies between the information provided in the “Total tender value” section, “QUOTE SUMMARY” Annex - uploaded to the section “Total tender value”, part “Pro-forma Invoice” (“</w:t>
      </w:r>
      <w:proofErr w:type="spellStart"/>
      <w:r>
        <w:rPr>
          <w:rFonts w:ascii="Tahoma" w:hAnsi="Tahoma"/>
          <w:b/>
        </w:rPr>
        <w:t>Skupna</w:t>
      </w:r>
      <w:proofErr w:type="spellEnd"/>
      <w:r>
        <w:rPr>
          <w:rFonts w:ascii="Tahoma" w:hAnsi="Tahoma"/>
          <w:b/>
        </w:rPr>
        <w:t xml:space="preserve"> </w:t>
      </w:r>
      <w:proofErr w:type="spellStart"/>
      <w:r>
        <w:rPr>
          <w:rFonts w:ascii="Tahoma" w:hAnsi="Tahoma"/>
          <w:b/>
        </w:rPr>
        <w:t>ponudbena</w:t>
      </w:r>
      <w:proofErr w:type="spellEnd"/>
      <w:r>
        <w:rPr>
          <w:rFonts w:ascii="Tahoma" w:hAnsi="Tahoma"/>
          <w:b/>
        </w:rPr>
        <w:t xml:space="preserve"> </w:t>
      </w:r>
      <w:proofErr w:type="spellStart"/>
      <w:r>
        <w:rPr>
          <w:rFonts w:ascii="Tahoma" w:hAnsi="Tahoma"/>
          <w:b/>
        </w:rPr>
        <w:t>vrednost</w:t>
      </w:r>
      <w:proofErr w:type="spellEnd"/>
      <w:r>
        <w:rPr>
          <w:rFonts w:ascii="Tahoma" w:hAnsi="Tahoma"/>
          <w:b/>
        </w:rPr>
        <w:t>”, part “</w:t>
      </w:r>
      <w:proofErr w:type="spellStart"/>
      <w:r>
        <w:rPr>
          <w:rFonts w:ascii="Tahoma" w:hAnsi="Tahoma"/>
          <w:b/>
        </w:rPr>
        <w:t>Predračun</w:t>
      </w:r>
      <w:proofErr w:type="spellEnd"/>
      <w:r>
        <w:rPr>
          <w:rFonts w:ascii="Tahoma" w:hAnsi="Tahoma"/>
          <w:b/>
        </w:rPr>
        <w:t xml:space="preserve">”), and Annex 2/2 “QUOTE” - uploaded to the section “Documents”, part “Other </w:t>
      </w:r>
      <w:r w:rsidR="00570D0B">
        <w:rPr>
          <w:rFonts w:ascii="Tahoma" w:hAnsi="Tahoma"/>
          <w:b/>
        </w:rPr>
        <w:t>attachments</w:t>
      </w:r>
      <w:r>
        <w:rPr>
          <w:rFonts w:ascii="Tahoma" w:hAnsi="Tahoma"/>
          <w:b/>
        </w:rPr>
        <w:t>” (“</w:t>
      </w:r>
      <w:proofErr w:type="spellStart"/>
      <w:r>
        <w:rPr>
          <w:rFonts w:ascii="Tahoma" w:hAnsi="Tahoma"/>
          <w:b/>
        </w:rPr>
        <w:t>Dokumenti</w:t>
      </w:r>
      <w:proofErr w:type="spellEnd"/>
      <w:r>
        <w:rPr>
          <w:rFonts w:ascii="Tahoma" w:hAnsi="Tahoma"/>
          <w:b/>
        </w:rPr>
        <w:t>”, part “</w:t>
      </w:r>
      <w:proofErr w:type="spellStart"/>
      <w:r>
        <w:rPr>
          <w:rFonts w:ascii="Tahoma" w:hAnsi="Tahoma"/>
          <w:b/>
        </w:rPr>
        <w:t>Ostale</w:t>
      </w:r>
      <w:proofErr w:type="spellEnd"/>
      <w:r>
        <w:rPr>
          <w:rFonts w:ascii="Tahoma" w:hAnsi="Tahoma"/>
          <w:b/>
        </w:rPr>
        <w:t xml:space="preserve"> </w:t>
      </w:r>
      <w:proofErr w:type="spellStart"/>
      <w:r>
        <w:rPr>
          <w:rFonts w:ascii="Tahoma" w:hAnsi="Tahoma"/>
          <w:b/>
        </w:rPr>
        <w:t>priloge</w:t>
      </w:r>
      <w:proofErr w:type="spellEnd"/>
      <w:r>
        <w:rPr>
          <w:rFonts w:ascii="Tahoma" w:hAnsi="Tahoma"/>
          <w:b/>
        </w:rPr>
        <w:t xml:space="preserve">”), the information provided in the document uploaded to the section “Documents”, part “Other </w:t>
      </w:r>
      <w:r w:rsidR="00570D0B">
        <w:rPr>
          <w:rFonts w:ascii="Tahoma" w:hAnsi="Tahoma"/>
          <w:b/>
        </w:rPr>
        <w:t>attachments</w:t>
      </w:r>
      <w:r>
        <w:rPr>
          <w:rFonts w:ascii="Tahoma" w:hAnsi="Tahoma"/>
          <w:b/>
        </w:rPr>
        <w:t>” (“</w:t>
      </w:r>
      <w:proofErr w:type="spellStart"/>
      <w:r>
        <w:rPr>
          <w:rFonts w:ascii="Tahoma" w:hAnsi="Tahoma"/>
          <w:b/>
        </w:rPr>
        <w:t>Dokumenti</w:t>
      </w:r>
      <w:proofErr w:type="spellEnd"/>
      <w:r>
        <w:rPr>
          <w:rFonts w:ascii="Tahoma" w:hAnsi="Tahoma"/>
          <w:b/>
        </w:rPr>
        <w:t>”, del “</w:t>
      </w:r>
      <w:proofErr w:type="spellStart"/>
      <w:r>
        <w:rPr>
          <w:rFonts w:ascii="Tahoma" w:hAnsi="Tahoma"/>
          <w:b/>
        </w:rPr>
        <w:t>Ostale</w:t>
      </w:r>
      <w:proofErr w:type="spellEnd"/>
      <w:r>
        <w:rPr>
          <w:rFonts w:ascii="Tahoma" w:hAnsi="Tahoma"/>
          <w:b/>
        </w:rPr>
        <w:t xml:space="preserve"> </w:t>
      </w:r>
      <w:proofErr w:type="spellStart"/>
      <w:r>
        <w:rPr>
          <w:rFonts w:ascii="Tahoma" w:hAnsi="Tahoma"/>
          <w:b/>
        </w:rPr>
        <w:t>priloge</w:t>
      </w:r>
      <w:proofErr w:type="spellEnd"/>
      <w:r>
        <w:rPr>
          <w:rFonts w:ascii="Tahoma" w:hAnsi="Tahoma"/>
          <w:b/>
        </w:rPr>
        <w:t>”) shall be considered valid.</w:t>
      </w:r>
      <w:proofErr w:type="gramEnd"/>
    </w:p>
    <w:p w14:paraId="49B4EA7A" w14:textId="77777777" w:rsidR="00CD70FE" w:rsidRPr="00195DEF" w:rsidRDefault="00CD70FE" w:rsidP="00A96A29">
      <w:pPr>
        <w:keepNext/>
        <w:keepLines/>
        <w:jc w:val="both"/>
        <w:rPr>
          <w:rFonts w:ascii="Tahoma" w:hAnsi="Tahoma" w:cs="Tahoma"/>
          <w:b/>
        </w:rPr>
      </w:pPr>
    </w:p>
    <w:p w14:paraId="1227ADE5" w14:textId="77777777" w:rsidR="001720A8" w:rsidRPr="001720A8" w:rsidRDefault="00363E6C" w:rsidP="001720A8">
      <w:pPr>
        <w:pStyle w:val="Odstavekseznama"/>
        <w:keepNext/>
        <w:keepLines/>
        <w:numPr>
          <w:ilvl w:val="0"/>
          <w:numId w:val="30"/>
        </w:numPr>
        <w:ind w:left="284" w:hanging="284"/>
        <w:jc w:val="both"/>
        <w:rPr>
          <w:rFonts w:ascii="Tahoma" w:hAnsi="Tahoma" w:cs="Tahoma"/>
          <w:b/>
          <w:color w:val="C00000"/>
        </w:rPr>
      </w:pPr>
      <w:r>
        <w:rPr>
          <w:rFonts w:ascii="Tahoma" w:hAnsi="Tahoma"/>
          <w:b/>
          <w:color w:val="C00000"/>
        </w:rPr>
        <w:t>Section “DOCUMENTS”, part “STATEMENT – tenderer” (“</w:t>
      </w:r>
      <w:proofErr w:type="spellStart"/>
      <w:r>
        <w:rPr>
          <w:rFonts w:ascii="Tahoma" w:hAnsi="Tahoma"/>
          <w:b/>
          <w:color w:val="C00000"/>
        </w:rPr>
        <w:t>Dokumenti</w:t>
      </w:r>
      <w:proofErr w:type="spellEnd"/>
      <w:r>
        <w:rPr>
          <w:rFonts w:ascii="Tahoma" w:hAnsi="Tahoma"/>
          <w:b/>
          <w:color w:val="C00000"/>
        </w:rPr>
        <w:t xml:space="preserve">”, del “IZJAVA – </w:t>
      </w:r>
      <w:proofErr w:type="spellStart"/>
      <w:r>
        <w:rPr>
          <w:rFonts w:ascii="Tahoma" w:hAnsi="Tahoma"/>
          <w:b/>
          <w:color w:val="C00000"/>
        </w:rPr>
        <w:t>ponudnik</w:t>
      </w:r>
      <w:proofErr w:type="spellEnd"/>
      <w:r>
        <w:rPr>
          <w:rFonts w:ascii="Tahoma" w:hAnsi="Tahoma"/>
          <w:b/>
          <w:color w:val="C00000"/>
        </w:rPr>
        <w:t>")</w:t>
      </w:r>
    </w:p>
    <w:p w14:paraId="26766240" w14:textId="77777777" w:rsidR="00363E6C" w:rsidRPr="00C8579C" w:rsidRDefault="00363E6C" w:rsidP="00A96A29">
      <w:pPr>
        <w:keepNext/>
        <w:keepLines/>
        <w:jc w:val="both"/>
        <w:rPr>
          <w:rFonts w:ascii="Tahoma" w:hAnsi="Tahoma" w:cs="Tahoma"/>
          <w:b/>
        </w:rPr>
      </w:pPr>
    </w:p>
    <w:p w14:paraId="0EC9929C" w14:textId="661DD118" w:rsidR="001720A8" w:rsidRDefault="001720A8" w:rsidP="001720A8">
      <w:pPr>
        <w:keepNext/>
        <w:keepLines/>
        <w:jc w:val="both"/>
        <w:rPr>
          <w:rFonts w:ascii="Tahoma" w:hAnsi="Tahoma" w:cs="Tahoma"/>
          <w:b/>
        </w:rPr>
      </w:pPr>
      <w:r>
        <w:rPr>
          <w:rFonts w:ascii="Tahoma" w:hAnsi="Tahoma"/>
        </w:rPr>
        <w:t xml:space="preserve">The tenderer (lead partner) shall complete, sign and stamp Annex 3/1 “DECLARATION ON THE TENDERER’S/PARTNER’S FULFILMENT OF THE QUALITATIVE SELECTION CRITERIA” and upload it in pdf format to the e-JN information system </w:t>
      </w:r>
      <w:r>
        <w:rPr>
          <w:rFonts w:ascii="Tahoma" w:hAnsi="Tahoma"/>
          <w:b/>
        </w:rPr>
        <w:t xml:space="preserve">in the section “DOCUMENTS”, part “STATEMENT – </w:t>
      </w:r>
      <w:r w:rsidR="00570D0B">
        <w:rPr>
          <w:rFonts w:ascii="Tahoma" w:hAnsi="Tahoma"/>
          <w:b/>
        </w:rPr>
        <w:t>tenderer</w:t>
      </w:r>
      <w:r>
        <w:rPr>
          <w:rFonts w:ascii="Tahoma" w:hAnsi="Tahoma"/>
          <w:b/>
        </w:rPr>
        <w:t>”</w:t>
      </w:r>
      <w:r>
        <w:rPr>
          <w:rFonts w:ascii="Tahoma" w:hAnsi="Tahoma"/>
        </w:rPr>
        <w:t>.</w:t>
      </w:r>
    </w:p>
    <w:p w14:paraId="660A3479" w14:textId="77777777" w:rsidR="001720A8" w:rsidRPr="00CE2724" w:rsidRDefault="001720A8" w:rsidP="001720A8">
      <w:pPr>
        <w:keepNext/>
        <w:keepLines/>
        <w:jc w:val="both"/>
        <w:rPr>
          <w:rFonts w:ascii="Tahoma" w:hAnsi="Tahoma" w:cs="Tahoma"/>
          <w:b/>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1720A8" w:rsidRPr="00112425" w14:paraId="3414DEC5" w14:textId="77777777" w:rsidTr="001720A8">
        <w:tc>
          <w:tcPr>
            <w:tcW w:w="7933" w:type="dxa"/>
          </w:tcPr>
          <w:p w14:paraId="308C02F0" w14:textId="77777777" w:rsidR="001720A8" w:rsidRPr="00112425" w:rsidRDefault="001720A8" w:rsidP="003A4B76">
            <w:pPr>
              <w:keepNext/>
              <w:keepLines/>
              <w:jc w:val="both"/>
              <w:rPr>
                <w:rFonts w:ascii="Tahoma" w:hAnsi="Tahoma" w:cs="Tahoma"/>
              </w:rPr>
            </w:pPr>
            <w:r>
              <w:rPr>
                <w:rFonts w:ascii="Tahoma" w:hAnsi="Tahoma"/>
              </w:rPr>
              <w:t>DECLARATION ON THE TENDERER’S/PARTNER’S FULFILMENT OF THE QUALITATIVE SELECTION CRITERIA</w:t>
            </w:r>
          </w:p>
        </w:tc>
        <w:tc>
          <w:tcPr>
            <w:tcW w:w="1276" w:type="dxa"/>
          </w:tcPr>
          <w:p w14:paraId="06598A22" w14:textId="77777777" w:rsidR="001720A8" w:rsidRPr="00112425" w:rsidRDefault="001720A8" w:rsidP="003A4B76">
            <w:pPr>
              <w:keepNext/>
              <w:keepLines/>
              <w:jc w:val="both"/>
              <w:rPr>
                <w:rFonts w:ascii="Tahoma" w:hAnsi="Tahoma" w:cs="Tahoma"/>
                <w:b/>
                <w:i/>
              </w:rPr>
            </w:pPr>
            <w:r>
              <w:rPr>
                <w:rFonts w:ascii="Tahoma" w:hAnsi="Tahoma"/>
                <w:b/>
                <w:i/>
              </w:rPr>
              <w:t>Annex 3/1</w:t>
            </w:r>
          </w:p>
        </w:tc>
      </w:tr>
    </w:tbl>
    <w:p w14:paraId="1FB2E9AF" w14:textId="77777777" w:rsidR="001720A8" w:rsidRPr="00112425" w:rsidRDefault="001720A8" w:rsidP="001720A8">
      <w:pPr>
        <w:keepNext/>
        <w:keepLines/>
        <w:jc w:val="both"/>
        <w:rPr>
          <w:rFonts w:ascii="Tahoma" w:hAnsi="Tahoma" w:cs="Tahoma"/>
        </w:rPr>
      </w:pPr>
    </w:p>
    <w:p w14:paraId="2DBBA84E" w14:textId="77777777" w:rsidR="001720A8" w:rsidRPr="0096587C" w:rsidRDefault="001720A8" w:rsidP="001720A8">
      <w:pPr>
        <w:pStyle w:val="Odstavekseznama"/>
        <w:keepNext/>
        <w:keepLines/>
        <w:numPr>
          <w:ilvl w:val="0"/>
          <w:numId w:val="30"/>
        </w:numPr>
        <w:ind w:left="284" w:hanging="284"/>
        <w:jc w:val="both"/>
        <w:rPr>
          <w:rFonts w:ascii="Tahoma" w:hAnsi="Tahoma" w:cs="Tahoma"/>
          <w:b/>
          <w:color w:val="C00000"/>
        </w:rPr>
      </w:pPr>
      <w:r>
        <w:rPr>
          <w:rFonts w:ascii="Tahoma" w:hAnsi="Tahoma"/>
          <w:b/>
          <w:color w:val="C00000"/>
        </w:rPr>
        <w:t xml:space="preserve">Section “PARTICIPANTS”, part “STATEMENT – other participants” (“SODELUJOČI”, del “IZJAVA – </w:t>
      </w:r>
      <w:proofErr w:type="spellStart"/>
      <w:r>
        <w:rPr>
          <w:rFonts w:ascii="Tahoma" w:hAnsi="Tahoma"/>
          <w:b/>
          <w:color w:val="C00000"/>
        </w:rPr>
        <w:t>ostali</w:t>
      </w:r>
      <w:proofErr w:type="spellEnd"/>
      <w:r>
        <w:rPr>
          <w:rFonts w:ascii="Tahoma" w:hAnsi="Tahoma"/>
          <w:b/>
          <w:color w:val="C00000"/>
        </w:rPr>
        <w:t xml:space="preserve"> </w:t>
      </w:r>
      <w:proofErr w:type="spellStart"/>
      <w:r>
        <w:rPr>
          <w:rFonts w:ascii="Tahoma" w:hAnsi="Tahoma"/>
          <w:b/>
          <w:color w:val="C00000"/>
        </w:rPr>
        <w:t>sodelujoči</w:t>
      </w:r>
      <w:proofErr w:type="spellEnd"/>
      <w:r>
        <w:rPr>
          <w:rFonts w:ascii="Tahoma" w:hAnsi="Tahoma"/>
          <w:b/>
          <w:color w:val="C00000"/>
        </w:rPr>
        <w:t>")</w:t>
      </w:r>
    </w:p>
    <w:p w14:paraId="133487FD" w14:textId="77777777" w:rsidR="001720A8" w:rsidRPr="00112425" w:rsidRDefault="001720A8" w:rsidP="001720A8">
      <w:pPr>
        <w:keepNext/>
        <w:keepLines/>
        <w:jc w:val="both"/>
        <w:rPr>
          <w:rFonts w:ascii="Tahoma" w:hAnsi="Tahoma" w:cs="Tahoma"/>
          <w:sz w:val="16"/>
          <w:szCs w:val="16"/>
        </w:rPr>
      </w:pPr>
    </w:p>
    <w:p w14:paraId="6151AB9B" w14:textId="7DBF3B8D" w:rsidR="001720A8" w:rsidRPr="00DB2056" w:rsidRDefault="001720A8" w:rsidP="001720A8">
      <w:pPr>
        <w:keepNext/>
        <w:keepLines/>
        <w:jc w:val="both"/>
        <w:rPr>
          <w:rFonts w:ascii="Tahoma" w:hAnsi="Tahoma" w:cs="Tahoma"/>
          <w:b/>
        </w:rPr>
      </w:pPr>
      <w:r>
        <w:rPr>
          <w:rFonts w:ascii="Tahoma" w:hAnsi="Tahoma"/>
        </w:rPr>
        <w:t>In the event of</w:t>
      </w:r>
      <w:r>
        <w:rPr>
          <w:rFonts w:ascii="Tahoma" w:hAnsi="Tahoma"/>
          <w:b/>
          <w:bCs/>
        </w:rPr>
        <w:t xml:space="preserve"> appearing with partners (joint tender)</w:t>
      </w:r>
      <w:r>
        <w:rPr>
          <w:rFonts w:ascii="Tahoma" w:hAnsi="Tahoma"/>
        </w:rPr>
        <w:t xml:space="preserve"> the tenderer shall upload to the e-JN information system under the </w:t>
      </w:r>
      <w:r>
        <w:rPr>
          <w:rFonts w:ascii="Tahoma" w:hAnsi="Tahoma"/>
          <w:b/>
        </w:rPr>
        <w:t xml:space="preserve">section “PARTICIPANTS”, part “STATEMENT – other participants” </w:t>
      </w:r>
      <w:r>
        <w:rPr>
          <w:rFonts w:ascii="Tahoma" w:hAnsi="Tahoma"/>
        </w:rPr>
        <w:t xml:space="preserve">the </w:t>
      </w:r>
      <w:r>
        <w:rPr>
          <w:rFonts w:ascii="Tahoma" w:hAnsi="Tahoma"/>
          <w:u w:val="single"/>
        </w:rPr>
        <w:t>completed and signed</w:t>
      </w:r>
      <w:r>
        <w:rPr>
          <w:rFonts w:ascii="Tahoma" w:hAnsi="Tahoma"/>
        </w:rPr>
        <w:t xml:space="preserve"> Annex 3/1 “DECLARATION ON THE TENDERER’S/PARTNER’S FULFILMENT OF THE QUALITATIVE SELECTION CRITERIA” in pdf format for each individual partner. If the tenderer does not intend to appear with a partner in the public contract in question, this annex does not need to </w:t>
      </w:r>
      <w:proofErr w:type="gramStart"/>
      <w:r>
        <w:rPr>
          <w:rFonts w:ascii="Tahoma" w:hAnsi="Tahoma"/>
        </w:rPr>
        <w:t>be provided</w:t>
      </w:r>
      <w:proofErr w:type="gramEnd"/>
      <w:r>
        <w:rPr>
          <w:rFonts w:ascii="Tahoma" w:hAnsi="Tahoma"/>
        </w:rPr>
        <w:t>.</w:t>
      </w:r>
    </w:p>
    <w:p w14:paraId="15314A14" w14:textId="77777777" w:rsidR="001720A8" w:rsidRPr="00112425" w:rsidRDefault="001720A8" w:rsidP="001720A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1720A8" w:rsidRPr="00112425" w14:paraId="11A2C964" w14:textId="77777777" w:rsidTr="001720A8">
        <w:tc>
          <w:tcPr>
            <w:tcW w:w="7933" w:type="dxa"/>
          </w:tcPr>
          <w:p w14:paraId="1EF3A2E8" w14:textId="77777777" w:rsidR="001720A8" w:rsidRPr="00112425" w:rsidRDefault="001720A8" w:rsidP="003A4B76">
            <w:pPr>
              <w:keepNext/>
              <w:keepLines/>
              <w:jc w:val="both"/>
              <w:rPr>
                <w:rFonts w:ascii="Tahoma" w:hAnsi="Tahoma" w:cs="Tahoma"/>
              </w:rPr>
            </w:pPr>
            <w:r>
              <w:rPr>
                <w:rFonts w:ascii="Tahoma" w:hAnsi="Tahoma"/>
              </w:rPr>
              <w:t>STATEMENT ON THE TENDERER’S/PARTNER’S FULFILMENT OF THE QUALITATIVE SELECTION CRITERIA</w:t>
            </w:r>
          </w:p>
        </w:tc>
        <w:tc>
          <w:tcPr>
            <w:tcW w:w="1276" w:type="dxa"/>
          </w:tcPr>
          <w:p w14:paraId="03BD5642" w14:textId="77777777" w:rsidR="001720A8" w:rsidRPr="00112425" w:rsidRDefault="001720A8" w:rsidP="003A4B76">
            <w:pPr>
              <w:keepNext/>
              <w:keepLines/>
              <w:jc w:val="both"/>
              <w:rPr>
                <w:rFonts w:ascii="Tahoma" w:hAnsi="Tahoma" w:cs="Tahoma"/>
                <w:b/>
                <w:i/>
              </w:rPr>
            </w:pPr>
            <w:r>
              <w:rPr>
                <w:rFonts w:ascii="Tahoma" w:hAnsi="Tahoma"/>
                <w:b/>
                <w:i/>
              </w:rPr>
              <w:t>Annex 3/1</w:t>
            </w:r>
          </w:p>
        </w:tc>
      </w:tr>
    </w:tbl>
    <w:p w14:paraId="2D14C9A3" w14:textId="77777777" w:rsidR="001720A8" w:rsidRPr="00112425" w:rsidRDefault="001720A8" w:rsidP="001720A8">
      <w:pPr>
        <w:keepNext/>
        <w:keepLines/>
        <w:jc w:val="both"/>
        <w:rPr>
          <w:rFonts w:ascii="Tahoma" w:hAnsi="Tahoma" w:cs="Tahoma"/>
        </w:rPr>
      </w:pPr>
    </w:p>
    <w:p w14:paraId="1188308F" w14:textId="1C5B830D" w:rsidR="001720A8" w:rsidRDefault="001720A8" w:rsidP="001720A8">
      <w:pPr>
        <w:keepNext/>
        <w:keepLines/>
        <w:jc w:val="both"/>
        <w:rPr>
          <w:rFonts w:ascii="Tahoma" w:hAnsi="Tahoma" w:cs="Tahoma"/>
        </w:rPr>
      </w:pPr>
      <w:r>
        <w:rPr>
          <w:rFonts w:ascii="Tahoma" w:hAnsi="Tahoma"/>
        </w:rPr>
        <w:t>In the event of</w:t>
      </w:r>
      <w:r>
        <w:rPr>
          <w:rFonts w:ascii="Tahoma" w:hAnsi="Tahoma"/>
          <w:b/>
          <w:bCs/>
        </w:rPr>
        <w:t xml:space="preserve"> acting with subcontractors or using the capacities of other entities,</w:t>
      </w:r>
      <w:r>
        <w:rPr>
          <w:rFonts w:ascii="Tahoma" w:hAnsi="Tahoma"/>
        </w:rPr>
        <w:t xml:space="preserve"> the tenderer shall upload to the e-JN information system under the </w:t>
      </w:r>
      <w:r>
        <w:rPr>
          <w:rFonts w:ascii="Tahoma" w:hAnsi="Tahoma"/>
          <w:b/>
        </w:rPr>
        <w:t>section “PARTICIPANTS”, part “STATEMENT – other participants”</w:t>
      </w:r>
      <w:r w:rsidR="00570D0B">
        <w:rPr>
          <w:rFonts w:ascii="Tahoma" w:hAnsi="Tahoma"/>
          <w:b/>
        </w:rPr>
        <w:t xml:space="preserve"> </w:t>
      </w:r>
      <w:r>
        <w:rPr>
          <w:rFonts w:ascii="Tahoma" w:hAnsi="Tahoma"/>
        </w:rPr>
        <w:t xml:space="preserve">the </w:t>
      </w:r>
      <w:r>
        <w:rPr>
          <w:rFonts w:ascii="Tahoma" w:hAnsi="Tahoma"/>
          <w:u w:val="single"/>
        </w:rPr>
        <w:t>completed and signed</w:t>
      </w:r>
      <w:r>
        <w:rPr>
          <w:rFonts w:ascii="Tahoma" w:hAnsi="Tahoma"/>
        </w:rPr>
        <w:t xml:space="preserve"> Annex 3/2 “DECLARATION ON THE SUBCONTRACTOR’S/OTHER ENTITY’S FULFILMENT OF THE QUALITATIVE SELECTION CRITERIA” in pdf format. If the tenderer does not intend to subcontract or use the capacities of another entity in the public contract in question, this annex does not need to </w:t>
      </w:r>
      <w:proofErr w:type="gramStart"/>
      <w:r>
        <w:rPr>
          <w:rFonts w:ascii="Tahoma" w:hAnsi="Tahoma"/>
        </w:rPr>
        <w:t>be provided</w:t>
      </w:r>
      <w:proofErr w:type="gramEnd"/>
      <w:r>
        <w:rPr>
          <w:rFonts w:ascii="Tahoma" w:hAnsi="Tahoma"/>
        </w:rPr>
        <w:t>.</w:t>
      </w:r>
    </w:p>
    <w:p w14:paraId="30BB9639" w14:textId="77777777" w:rsidR="001720A8" w:rsidRPr="00112425" w:rsidRDefault="001720A8" w:rsidP="001720A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1720A8" w:rsidRPr="00112425" w14:paraId="1F5F47B5" w14:textId="77777777" w:rsidTr="001720A8">
        <w:tc>
          <w:tcPr>
            <w:tcW w:w="7933" w:type="dxa"/>
          </w:tcPr>
          <w:p w14:paraId="277ECBFF" w14:textId="77777777" w:rsidR="001720A8" w:rsidRPr="00112425" w:rsidRDefault="001720A8" w:rsidP="003A4B76">
            <w:pPr>
              <w:keepNext/>
              <w:keepLines/>
              <w:jc w:val="both"/>
              <w:rPr>
                <w:rFonts w:ascii="Tahoma" w:hAnsi="Tahoma" w:cs="Tahoma"/>
              </w:rPr>
            </w:pPr>
            <w:r>
              <w:rPr>
                <w:rFonts w:ascii="Tahoma" w:hAnsi="Tahoma"/>
              </w:rPr>
              <w:t>DECLARATION ON THE SUBCONTRACTOR’S/OTHER ENTITY’S FULFILMENT OF THE QUALITATIVE SELECTION CRITERIA</w:t>
            </w:r>
          </w:p>
        </w:tc>
        <w:tc>
          <w:tcPr>
            <w:tcW w:w="1276" w:type="dxa"/>
          </w:tcPr>
          <w:p w14:paraId="4664AD75" w14:textId="77777777" w:rsidR="001720A8" w:rsidRPr="00112425" w:rsidRDefault="001720A8" w:rsidP="003A4B76">
            <w:pPr>
              <w:keepNext/>
              <w:keepLines/>
              <w:jc w:val="both"/>
              <w:rPr>
                <w:rFonts w:ascii="Tahoma" w:hAnsi="Tahoma" w:cs="Tahoma"/>
                <w:b/>
                <w:i/>
              </w:rPr>
            </w:pPr>
            <w:r>
              <w:rPr>
                <w:rFonts w:ascii="Tahoma" w:hAnsi="Tahoma"/>
                <w:b/>
                <w:i/>
              </w:rPr>
              <w:t>Annex 3/2</w:t>
            </w:r>
          </w:p>
        </w:tc>
      </w:tr>
    </w:tbl>
    <w:p w14:paraId="254EBB4E" w14:textId="77777777" w:rsidR="001720A8" w:rsidRPr="00112425" w:rsidRDefault="001720A8" w:rsidP="001720A8">
      <w:pPr>
        <w:keepNext/>
        <w:keepLines/>
        <w:jc w:val="both"/>
        <w:rPr>
          <w:rFonts w:ascii="Tahoma" w:hAnsi="Tahoma" w:cs="Tahoma"/>
          <w:sz w:val="16"/>
          <w:szCs w:val="16"/>
        </w:rPr>
      </w:pPr>
    </w:p>
    <w:p w14:paraId="58745CED" w14:textId="77777777" w:rsidR="001720A8" w:rsidRPr="00112425" w:rsidRDefault="001720A8" w:rsidP="001720A8">
      <w:pPr>
        <w:keepNext/>
        <w:keepLines/>
        <w:jc w:val="both"/>
        <w:rPr>
          <w:rFonts w:ascii="Tahoma" w:hAnsi="Tahoma" w:cs="Tahoma"/>
        </w:rPr>
      </w:pPr>
      <w:r>
        <w:rPr>
          <w:rFonts w:ascii="Tahoma" w:hAnsi="Tahoma"/>
        </w:rPr>
        <w:t xml:space="preserve">The annex </w:t>
      </w:r>
      <w:proofErr w:type="gramStart"/>
      <w:r>
        <w:rPr>
          <w:rFonts w:ascii="Tahoma" w:hAnsi="Tahoma"/>
        </w:rPr>
        <w:t>need not be attached</w:t>
      </w:r>
      <w:proofErr w:type="gramEnd"/>
      <w:r>
        <w:rPr>
          <w:rFonts w:ascii="Tahoma" w:hAnsi="Tahoma"/>
        </w:rPr>
        <w:t xml:space="preserve"> if the tenderer does not nominate any subcontractor in the tender and does not use the capacities of other entities to meet the terms relating to the economic and financial standing and technical and professional capacity.</w:t>
      </w:r>
    </w:p>
    <w:p w14:paraId="347FC72B" w14:textId="77777777" w:rsidR="005B0DB2" w:rsidRDefault="005B0DB2" w:rsidP="00A96A29">
      <w:pPr>
        <w:keepNext/>
        <w:keepLines/>
        <w:jc w:val="both"/>
        <w:rPr>
          <w:rFonts w:ascii="Tahoma" w:hAnsi="Tahoma" w:cs="Tahoma"/>
          <w:b/>
        </w:rPr>
      </w:pPr>
    </w:p>
    <w:p w14:paraId="0096CFCB" w14:textId="4C8CEEAE" w:rsidR="00363E6C" w:rsidRPr="00C8579C" w:rsidRDefault="00363E6C" w:rsidP="001720A8">
      <w:pPr>
        <w:keepNext/>
        <w:keepLines/>
        <w:numPr>
          <w:ilvl w:val="0"/>
          <w:numId w:val="16"/>
        </w:numPr>
        <w:jc w:val="both"/>
        <w:rPr>
          <w:rFonts w:ascii="Tahoma" w:hAnsi="Tahoma" w:cs="Tahoma"/>
          <w:b/>
          <w:color w:val="C00000"/>
        </w:rPr>
      </w:pPr>
      <w:r>
        <w:rPr>
          <w:rFonts w:ascii="Tahoma" w:hAnsi="Tahoma"/>
          <w:b/>
          <w:color w:val="C00000"/>
        </w:rPr>
        <w:t>Section “Documents”, part “Other attachments” ("</w:t>
      </w:r>
      <w:proofErr w:type="spellStart"/>
      <w:r>
        <w:rPr>
          <w:rFonts w:ascii="Tahoma" w:hAnsi="Tahoma"/>
          <w:b/>
          <w:color w:val="C00000"/>
        </w:rPr>
        <w:t>Dokumenti</w:t>
      </w:r>
      <w:proofErr w:type="spellEnd"/>
      <w:r>
        <w:rPr>
          <w:rFonts w:ascii="Tahoma" w:hAnsi="Tahoma"/>
          <w:b/>
          <w:color w:val="C00000"/>
        </w:rPr>
        <w:t>", del "</w:t>
      </w:r>
      <w:proofErr w:type="spellStart"/>
      <w:r>
        <w:rPr>
          <w:rFonts w:ascii="Tahoma" w:hAnsi="Tahoma"/>
          <w:b/>
          <w:color w:val="C00000"/>
        </w:rPr>
        <w:t>Ostale</w:t>
      </w:r>
      <w:proofErr w:type="spellEnd"/>
      <w:r>
        <w:rPr>
          <w:rFonts w:ascii="Tahoma" w:hAnsi="Tahoma"/>
          <w:b/>
          <w:color w:val="C00000"/>
        </w:rPr>
        <w:t xml:space="preserve"> </w:t>
      </w:r>
      <w:proofErr w:type="spellStart"/>
      <w:r>
        <w:rPr>
          <w:rFonts w:ascii="Tahoma" w:hAnsi="Tahoma"/>
          <w:b/>
          <w:color w:val="C00000"/>
        </w:rPr>
        <w:t>priloge</w:t>
      </w:r>
      <w:proofErr w:type="spellEnd"/>
      <w:r>
        <w:rPr>
          <w:rFonts w:ascii="Tahoma" w:hAnsi="Tahoma"/>
          <w:b/>
          <w:color w:val="C00000"/>
        </w:rPr>
        <w:t>")</w:t>
      </w:r>
    </w:p>
    <w:p w14:paraId="34AE5226" w14:textId="77777777" w:rsidR="00363E6C" w:rsidRPr="00C8579C" w:rsidRDefault="00363E6C" w:rsidP="00A96A29">
      <w:pPr>
        <w:keepNext/>
        <w:keepLines/>
        <w:jc w:val="both"/>
        <w:rPr>
          <w:rFonts w:ascii="Tahoma" w:hAnsi="Tahoma" w:cs="Tahoma"/>
          <w:b/>
        </w:rPr>
      </w:pPr>
    </w:p>
    <w:p w14:paraId="20E6B265" w14:textId="77777777" w:rsidR="001720A8" w:rsidRPr="00112425" w:rsidRDefault="001720A8" w:rsidP="001720A8">
      <w:pPr>
        <w:keepNext/>
        <w:keepLines/>
        <w:jc w:val="both"/>
        <w:rPr>
          <w:rFonts w:ascii="Tahoma" w:hAnsi="Tahoma" w:cs="Tahoma"/>
        </w:rPr>
      </w:pPr>
      <w:r>
        <w:rPr>
          <w:rFonts w:ascii="Tahoma" w:hAnsi="Tahoma"/>
        </w:rPr>
        <w:t xml:space="preserve">The tenderer shall upload the remaining documents from its tender that are required by this tender documentation to the e-JN information system in the </w:t>
      </w:r>
      <w:r>
        <w:rPr>
          <w:rFonts w:ascii="Tahoma" w:hAnsi="Tahoma"/>
          <w:b/>
          <w:bCs/>
        </w:rPr>
        <w:t>section “Documents”, part “Other attachments”</w:t>
      </w:r>
      <w:r>
        <w:rPr>
          <w:rFonts w:ascii="Tahoma" w:hAnsi="Tahoma"/>
        </w:rPr>
        <w:t xml:space="preserve">. </w:t>
      </w:r>
    </w:p>
    <w:p w14:paraId="4D56A302" w14:textId="77777777" w:rsidR="001720A8" w:rsidRPr="00112425" w:rsidRDefault="001720A8" w:rsidP="001720A8">
      <w:pPr>
        <w:keepNext/>
        <w:keepLines/>
        <w:jc w:val="both"/>
        <w:rPr>
          <w:rFonts w:ascii="Tahoma" w:hAnsi="Tahoma" w:cs="Tahoma"/>
        </w:rPr>
      </w:pPr>
    </w:p>
    <w:p w14:paraId="0FB86729" w14:textId="77777777" w:rsidR="001720A8" w:rsidRPr="00112425" w:rsidRDefault="001720A8" w:rsidP="001720A8">
      <w:pPr>
        <w:keepNext/>
        <w:keepLines/>
        <w:jc w:val="both"/>
        <w:rPr>
          <w:rFonts w:ascii="Tahoma" w:hAnsi="Tahoma" w:cs="Tahoma"/>
        </w:rPr>
      </w:pPr>
      <w:r>
        <w:rPr>
          <w:rFonts w:ascii="Tahoma" w:hAnsi="Tahoma"/>
        </w:rPr>
        <w:lastRenderedPageBreak/>
        <w:t xml:space="preserve">The documents to be included in the tender, as required below, </w:t>
      </w:r>
      <w:proofErr w:type="gramStart"/>
      <w:r>
        <w:rPr>
          <w:rFonts w:ascii="Tahoma" w:hAnsi="Tahoma"/>
        </w:rPr>
        <w:t xml:space="preserve">shall be </w:t>
      </w:r>
      <w:r>
        <w:rPr>
          <w:rFonts w:ascii="Tahoma" w:hAnsi="Tahoma"/>
          <w:b/>
          <w:bCs/>
        </w:rPr>
        <w:t>submitted</w:t>
      </w:r>
      <w:proofErr w:type="gramEnd"/>
      <w:r>
        <w:rPr>
          <w:rFonts w:ascii="Tahoma" w:hAnsi="Tahoma"/>
          <w:b/>
          <w:bCs/>
        </w:rPr>
        <w:t xml:space="preserve"> in the pdf format</w:t>
      </w:r>
      <w:r>
        <w:rPr>
          <w:rFonts w:ascii="Tahoma" w:hAnsi="Tahoma"/>
        </w:rPr>
        <w:t xml:space="preserve"> (a scan of the entire tender with completed, signed and stamped tender documents). The tenderers are required to enclose all annexes, unless otherwise stated in the specific annex.  The tenderer may replace the physical signature by an electronic signature, </w:t>
      </w:r>
      <w:proofErr w:type="gramStart"/>
      <w:r>
        <w:rPr>
          <w:rFonts w:ascii="Tahoma" w:hAnsi="Tahoma"/>
        </w:rPr>
        <w:t>provided that</w:t>
      </w:r>
      <w:proofErr w:type="gramEnd"/>
      <w:r>
        <w:rPr>
          <w:rFonts w:ascii="Tahoma" w:hAnsi="Tahoma"/>
        </w:rPr>
        <w:t xml:space="preserve"> e-JN permits this and the tender documentation does not specify otherwise (in this case a stamp is not required).</w:t>
      </w:r>
    </w:p>
    <w:p w14:paraId="74BE13DF" w14:textId="77777777" w:rsidR="00363E6C" w:rsidRPr="00C8579C" w:rsidRDefault="00363E6C" w:rsidP="00A96A29">
      <w:pPr>
        <w:keepNext/>
        <w:keepLines/>
        <w:jc w:val="both"/>
        <w:rPr>
          <w:rFonts w:ascii="Tahoma" w:hAnsi="Tahoma" w:cs="Tahoma"/>
          <w:b/>
        </w:rPr>
      </w:pPr>
      <w:r>
        <w:rPr>
          <w:rFonts w:ascii="Tahoma" w:hAnsi="Tahoma"/>
          <w:b/>
        </w:rPr>
        <w:t>The remaining tender documentation consists of the following documents (annexes):</w:t>
      </w:r>
    </w:p>
    <w:p w14:paraId="3B0D4181" w14:textId="77777777" w:rsidR="00A41E90" w:rsidRPr="00C8579C" w:rsidRDefault="00A41E9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A96A29">
            <w:pPr>
              <w:keepNext/>
              <w:keepLines/>
              <w:jc w:val="both"/>
              <w:rPr>
                <w:rFonts w:ascii="Tahoma" w:hAnsi="Tahoma" w:cs="Tahoma"/>
              </w:rPr>
            </w:pPr>
            <w:r>
              <w:rPr>
                <w:rFonts w:ascii="Tahoma" w:hAnsi="Tahoma"/>
              </w:rPr>
              <w:t xml:space="preserve">TENDERER’S DETAILS </w:t>
            </w:r>
          </w:p>
        </w:tc>
        <w:tc>
          <w:tcPr>
            <w:tcW w:w="912" w:type="dxa"/>
            <w:tcBorders>
              <w:right w:val="nil"/>
            </w:tcBorders>
          </w:tcPr>
          <w:p w14:paraId="63AF7770" w14:textId="77777777" w:rsidR="00E533B8" w:rsidRPr="00C8579C" w:rsidRDefault="00E533B8" w:rsidP="00A96A29">
            <w:pPr>
              <w:keepNext/>
              <w:keepLines/>
              <w:jc w:val="both"/>
              <w:rPr>
                <w:rFonts w:ascii="Tahoma" w:hAnsi="Tahoma" w:cs="Tahoma"/>
                <w:b/>
              </w:rPr>
            </w:pPr>
            <w:r>
              <w:rPr>
                <w:rFonts w:ascii="Tahoma" w:hAnsi="Tahoma"/>
                <w:b/>
              </w:rPr>
              <w:t xml:space="preserve">Annex </w:t>
            </w:r>
          </w:p>
        </w:tc>
        <w:tc>
          <w:tcPr>
            <w:tcW w:w="505" w:type="dxa"/>
            <w:tcBorders>
              <w:left w:val="nil"/>
            </w:tcBorders>
          </w:tcPr>
          <w:p w14:paraId="5D85F175" w14:textId="77777777" w:rsidR="00E533B8" w:rsidRPr="00C8579C" w:rsidRDefault="00E533B8" w:rsidP="00A96A29">
            <w:pPr>
              <w:keepNext/>
              <w:keepLines/>
              <w:jc w:val="both"/>
              <w:rPr>
                <w:rFonts w:ascii="Tahoma" w:hAnsi="Tahoma" w:cs="Tahoma"/>
                <w:b/>
              </w:rPr>
            </w:pPr>
            <w:r>
              <w:rPr>
                <w:rFonts w:ascii="Tahoma" w:hAnsi="Tahoma"/>
                <w:b/>
              </w:rPr>
              <w:t>1</w:t>
            </w:r>
          </w:p>
        </w:tc>
      </w:tr>
    </w:tbl>
    <w:p w14:paraId="185F2DCA" w14:textId="56769EB3" w:rsidR="006D2369" w:rsidRPr="001720A8" w:rsidRDefault="007C70A1" w:rsidP="00A96A29">
      <w:pPr>
        <w:keepNext/>
        <w:keepLines/>
        <w:jc w:val="both"/>
        <w:rPr>
          <w:rFonts w:ascii="Tahoma" w:hAnsi="Tahoma" w:cs="Tahoma"/>
          <w:color w:val="000000" w:themeColor="text1"/>
        </w:rPr>
      </w:pPr>
      <w:r>
        <w:rPr>
          <w:rFonts w:ascii="Tahoma" w:hAnsi="Tahoma"/>
        </w:rPr>
        <w:t xml:space="preserve">This annex shall be completed, signed, stamped </w:t>
      </w:r>
      <w:r>
        <w:rPr>
          <w:rFonts w:ascii="Tahoma" w:hAnsi="Tahoma"/>
          <w:b/>
        </w:rPr>
        <w:t>and uploaded to the sectio</w:t>
      </w:r>
      <w:r>
        <w:rPr>
          <w:rFonts w:ascii="Tahoma" w:hAnsi="Tahoma"/>
          <w:b/>
          <w:bCs/>
        </w:rPr>
        <w:t xml:space="preserve">n </w:t>
      </w:r>
      <w:r>
        <w:rPr>
          <w:rFonts w:ascii="Tahoma" w:hAnsi="Tahoma"/>
          <w:b/>
          <w:bCs/>
          <w:color w:val="000000" w:themeColor="text1"/>
        </w:rPr>
        <w:t>“Documents”, part “Other attachments”</w:t>
      </w:r>
      <w:r>
        <w:rPr>
          <w:rFonts w:ascii="Tahoma" w:hAnsi="Tahoma"/>
        </w:rPr>
        <w:t>.</w:t>
      </w:r>
      <w:r>
        <w:rPr>
          <w:rFonts w:ascii="Tahoma" w:hAnsi="Tahoma"/>
          <w:color w:val="000000" w:themeColor="text1"/>
        </w:rPr>
        <w:t xml:space="preserve"> For a joint tender, the relevant number of copies of Annex 1 shall be completed by all tenderers – </w:t>
      </w:r>
      <w:proofErr w:type="gramStart"/>
      <w:r>
        <w:rPr>
          <w:rFonts w:ascii="Tahoma" w:hAnsi="Tahoma"/>
          <w:color w:val="000000" w:themeColor="text1"/>
        </w:rPr>
        <w:t>partners</w:t>
      </w:r>
      <w:proofErr w:type="gramEnd"/>
      <w:r>
        <w:rPr>
          <w:rFonts w:ascii="Tahoma" w:hAnsi="Tahoma"/>
          <w:color w:val="000000" w:themeColor="text1"/>
        </w:rPr>
        <w:t xml:space="preserve">. This annex </w:t>
      </w:r>
      <w:proofErr w:type="gramStart"/>
      <w:r>
        <w:rPr>
          <w:rFonts w:ascii="Tahoma" w:hAnsi="Tahoma"/>
          <w:color w:val="000000" w:themeColor="text1"/>
        </w:rPr>
        <w:t>shall be accompanied</w:t>
      </w:r>
      <w:proofErr w:type="gramEnd"/>
      <w:r>
        <w:rPr>
          <w:rFonts w:ascii="Tahoma" w:hAnsi="Tahoma"/>
          <w:color w:val="000000" w:themeColor="text1"/>
        </w:rPr>
        <w:t xml:space="preserve"> by the legal act on the joint implementation of the public contract.</w:t>
      </w:r>
    </w:p>
    <w:p w14:paraId="166C5D40" w14:textId="77777777" w:rsidR="00787220" w:rsidRPr="001720A8" w:rsidRDefault="00787220"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92"/>
      </w:tblGrid>
      <w:tr w:rsidR="001720A8" w:rsidRPr="001720A8" w14:paraId="23E253B8" w14:textId="77777777" w:rsidTr="001720A8">
        <w:tc>
          <w:tcPr>
            <w:tcW w:w="7650" w:type="dxa"/>
          </w:tcPr>
          <w:p w14:paraId="564222EF" w14:textId="6D77AC24" w:rsidR="00E533B8" w:rsidRPr="001720A8" w:rsidRDefault="00B6068E" w:rsidP="00A96A29">
            <w:pPr>
              <w:keepNext/>
              <w:keepLines/>
              <w:jc w:val="both"/>
              <w:rPr>
                <w:rFonts w:ascii="Tahoma" w:hAnsi="Tahoma" w:cs="Tahoma"/>
                <w:color w:val="000000" w:themeColor="text1"/>
              </w:rPr>
            </w:pPr>
            <w:r>
              <w:rPr>
                <w:rFonts w:ascii="Tahoma" w:hAnsi="Tahoma"/>
                <w:color w:val="000000" w:themeColor="text1"/>
              </w:rPr>
              <w:t>TENDER</w:t>
            </w:r>
          </w:p>
        </w:tc>
        <w:tc>
          <w:tcPr>
            <w:tcW w:w="1492" w:type="dxa"/>
          </w:tcPr>
          <w:p w14:paraId="42431DFD" w14:textId="10C26121" w:rsidR="00E533B8" w:rsidRPr="001720A8" w:rsidRDefault="00E533B8" w:rsidP="001720A8">
            <w:pPr>
              <w:keepNext/>
              <w:keepLines/>
              <w:ind w:left="-211" w:firstLine="211"/>
              <w:jc w:val="both"/>
              <w:rPr>
                <w:rFonts w:ascii="Tahoma" w:hAnsi="Tahoma" w:cs="Tahoma"/>
                <w:b/>
                <w:i/>
                <w:color w:val="000000" w:themeColor="text1"/>
              </w:rPr>
            </w:pPr>
            <w:r>
              <w:rPr>
                <w:rFonts w:ascii="Tahoma" w:hAnsi="Tahoma"/>
                <w:b/>
                <w:i/>
                <w:color w:val="000000" w:themeColor="text1"/>
              </w:rPr>
              <w:t>Annex 2/1</w:t>
            </w:r>
          </w:p>
        </w:tc>
      </w:tr>
    </w:tbl>
    <w:p w14:paraId="3CB28765" w14:textId="7E6A8172" w:rsidR="00A41E90" w:rsidRPr="001720A8" w:rsidRDefault="00512963" w:rsidP="00A96A29">
      <w:pPr>
        <w:keepNext/>
        <w:keepLines/>
        <w:jc w:val="both"/>
        <w:rPr>
          <w:rFonts w:ascii="Tahoma" w:hAnsi="Tahoma" w:cs="Tahoma"/>
          <w:color w:val="000000" w:themeColor="text1"/>
        </w:rPr>
      </w:pPr>
      <w:r>
        <w:rPr>
          <w:rFonts w:ascii="Tahoma" w:hAnsi="Tahoma"/>
          <w:color w:val="000000" w:themeColor="text1"/>
        </w:rPr>
        <w:t xml:space="preserve">This annex shall be completed, signed and stamped and </w:t>
      </w:r>
      <w:r>
        <w:rPr>
          <w:rFonts w:ascii="Tahoma" w:hAnsi="Tahoma"/>
          <w:b/>
          <w:bCs/>
          <w:color w:val="000000" w:themeColor="text1"/>
        </w:rPr>
        <w:t>uploaded to the section “Documents”, part “Other attachments”</w:t>
      </w:r>
      <w:r>
        <w:rPr>
          <w:rFonts w:ascii="Tahoma" w:hAnsi="Tahoma"/>
          <w:color w:val="000000" w:themeColor="text1"/>
        </w:rPr>
        <w:t xml:space="preserve">. </w:t>
      </w:r>
    </w:p>
    <w:p w14:paraId="53AD32FD" w14:textId="0D7C97E7" w:rsidR="007A2DD1" w:rsidRPr="001720A8" w:rsidRDefault="007A2DD1" w:rsidP="00A96A29">
      <w:pPr>
        <w:keepNext/>
        <w:keepLines/>
        <w:ind w:right="-284"/>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A2DD1" w:rsidRPr="001720A8" w14:paraId="612DCD22" w14:textId="77777777" w:rsidTr="00C511E5">
        <w:tc>
          <w:tcPr>
            <w:tcW w:w="7725" w:type="dxa"/>
          </w:tcPr>
          <w:p w14:paraId="31F78119" w14:textId="26E2D07C" w:rsidR="007A2DD1" w:rsidRPr="001720A8" w:rsidRDefault="007A2DD1" w:rsidP="00A96A29">
            <w:pPr>
              <w:keepNext/>
              <w:keepLines/>
              <w:jc w:val="both"/>
              <w:rPr>
                <w:rFonts w:ascii="Tahoma" w:hAnsi="Tahoma" w:cs="Tahoma"/>
                <w:color w:val="000000" w:themeColor="text1"/>
              </w:rPr>
            </w:pPr>
            <w:r>
              <w:rPr>
                <w:rFonts w:ascii="Tahoma" w:hAnsi="Tahoma"/>
                <w:color w:val="000000" w:themeColor="text1"/>
              </w:rPr>
              <w:t xml:space="preserve">QUOTE </w:t>
            </w:r>
          </w:p>
        </w:tc>
        <w:tc>
          <w:tcPr>
            <w:tcW w:w="1417" w:type="dxa"/>
          </w:tcPr>
          <w:p w14:paraId="1BCEA21C" w14:textId="798C8E94" w:rsidR="007A2DD1" w:rsidRPr="001720A8" w:rsidRDefault="007A2DD1" w:rsidP="00A96A29">
            <w:pPr>
              <w:keepNext/>
              <w:keepLines/>
              <w:jc w:val="both"/>
              <w:rPr>
                <w:rFonts w:ascii="Tahoma" w:hAnsi="Tahoma" w:cs="Tahoma"/>
                <w:b/>
                <w:color w:val="000000" w:themeColor="text1"/>
              </w:rPr>
            </w:pPr>
            <w:r>
              <w:rPr>
                <w:rFonts w:ascii="Tahoma" w:hAnsi="Tahoma"/>
                <w:b/>
                <w:color w:val="000000" w:themeColor="text1"/>
              </w:rPr>
              <w:t>Annex 2/2</w:t>
            </w:r>
          </w:p>
        </w:tc>
      </w:tr>
    </w:tbl>
    <w:p w14:paraId="3F2ACD8F" w14:textId="37D5B30F" w:rsidR="007A2DD1" w:rsidRPr="001720A8" w:rsidRDefault="007A2DD1" w:rsidP="00A96A29">
      <w:pPr>
        <w:keepNext/>
        <w:keepLines/>
        <w:jc w:val="both"/>
        <w:rPr>
          <w:rFonts w:ascii="Tahoma" w:hAnsi="Tahoma" w:cs="Tahoma"/>
          <w:color w:val="000000" w:themeColor="text1"/>
        </w:rPr>
      </w:pPr>
      <w:r>
        <w:rPr>
          <w:rFonts w:ascii="Tahoma" w:hAnsi="Tahoma"/>
          <w:color w:val="000000" w:themeColor="text1"/>
        </w:rPr>
        <w:t xml:space="preserve">This annex shall be completed, </w:t>
      </w:r>
      <w:proofErr w:type="gramStart"/>
      <w:r>
        <w:rPr>
          <w:rFonts w:ascii="Tahoma" w:hAnsi="Tahoma"/>
          <w:color w:val="000000" w:themeColor="text1"/>
        </w:rPr>
        <w:t>printed and signed</w:t>
      </w:r>
      <w:proofErr w:type="gramEnd"/>
      <w:r>
        <w:rPr>
          <w:rFonts w:ascii="Tahoma" w:hAnsi="Tahoma"/>
          <w:color w:val="000000" w:themeColor="text1"/>
        </w:rPr>
        <w:t xml:space="preserve"> and</w:t>
      </w:r>
      <w:r>
        <w:rPr>
          <w:rFonts w:ascii="Tahoma" w:hAnsi="Tahoma"/>
          <w:b/>
          <w:bCs/>
          <w:color w:val="000000" w:themeColor="text1"/>
        </w:rPr>
        <w:t xml:space="preserve"> uploaded</w:t>
      </w:r>
      <w:r>
        <w:rPr>
          <w:rFonts w:ascii="Tahoma" w:hAnsi="Tahoma"/>
          <w:color w:val="000000" w:themeColor="text1"/>
        </w:rPr>
        <w:t xml:space="preserve"> in pdf format </w:t>
      </w:r>
      <w:r>
        <w:rPr>
          <w:rFonts w:ascii="Tahoma" w:hAnsi="Tahoma"/>
          <w:b/>
          <w:bCs/>
          <w:color w:val="000000" w:themeColor="text1"/>
        </w:rPr>
        <w:t>to the section “Documents”, part “Other attachments”.</w:t>
      </w:r>
      <w:r>
        <w:rPr>
          <w:rFonts w:ascii="Tahoma" w:hAnsi="Tahoma"/>
          <w:color w:val="000000" w:themeColor="text1"/>
        </w:rPr>
        <w:t xml:space="preserve"> The quote </w:t>
      </w:r>
      <w:proofErr w:type="gramStart"/>
      <w:r>
        <w:rPr>
          <w:rFonts w:ascii="Tahoma" w:hAnsi="Tahoma"/>
          <w:color w:val="000000" w:themeColor="text1"/>
        </w:rPr>
        <w:t>should preferably be provided</w:t>
      </w:r>
      <w:proofErr w:type="gramEnd"/>
      <w:r>
        <w:rPr>
          <w:rFonts w:ascii="Tahoma" w:hAnsi="Tahoma"/>
          <w:color w:val="000000" w:themeColor="text1"/>
        </w:rPr>
        <w:t xml:space="preserve"> also in MS Excel format. </w:t>
      </w:r>
    </w:p>
    <w:p w14:paraId="681CAAD5" w14:textId="77777777" w:rsidR="007A2DD1" w:rsidRPr="001720A8" w:rsidRDefault="007A2DD1" w:rsidP="00A96A29">
      <w:pPr>
        <w:keepNext/>
        <w:keepLines/>
        <w:jc w:val="both"/>
        <w:rPr>
          <w:rFonts w:ascii="Tahoma" w:hAnsi="Tahoma" w:cs="Tahoma"/>
          <w:color w:val="000000" w:themeColor="text1"/>
        </w:rPr>
      </w:pPr>
    </w:p>
    <w:p w14:paraId="7FDC3FDF" w14:textId="6F4204C3" w:rsidR="007A2DD1" w:rsidRPr="00C8579C" w:rsidRDefault="007A2DD1" w:rsidP="00A96A29">
      <w:pPr>
        <w:keepNext/>
        <w:keepLines/>
        <w:jc w:val="both"/>
        <w:rPr>
          <w:rFonts w:ascii="Tahoma" w:hAnsi="Tahoma" w:cs="Tahoma"/>
        </w:rPr>
      </w:pPr>
      <w:r>
        <w:rPr>
          <w:rFonts w:ascii="Tahoma" w:hAnsi="Tahoma"/>
        </w:rPr>
        <w:t xml:space="preserve">In case of discrepancy between the quote in pdf format and the quote in MS Excel format, the contracting authority shall consider the quote in pdf format as relevant (if the tender </w:t>
      </w:r>
      <w:proofErr w:type="gramStart"/>
      <w:r>
        <w:rPr>
          <w:rFonts w:ascii="Tahoma" w:hAnsi="Tahoma"/>
        </w:rPr>
        <w:t>is also accompanied</w:t>
      </w:r>
      <w:proofErr w:type="gramEnd"/>
      <w:r>
        <w:rPr>
          <w:rFonts w:ascii="Tahoma" w:hAnsi="Tahoma"/>
        </w:rPr>
        <w:t xml:space="preserve"> by a quote in MS Excel format). </w:t>
      </w:r>
    </w:p>
    <w:p w14:paraId="62D42F22" w14:textId="3A1EB0E0" w:rsidR="00CD70FE" w:rsidRDefault="00CD70FE" w:rsidP="00A96A29">
      <w:pPr>
        <w:keepNext/>
        <w:keepLines/>
        <w:ind w:right="-284"/>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1720A8" w:rsidRPr="00112425" w14:paraId="681C9E76" w14:textId="77777777" w:rsidTr="001720A8">
        <w:tc>
          <w:tcPr>
            <w:tcW w:w="7792" w:type="dxa"/>
          </w:tcPr>
          <w:p w14:paraId="332B75C9" w14:textId="77777777" w:rsidR="001720A8" w:rsidRPr="00112425" w:rsidRDefault="001720A8" w:rsidP="003A4B76">
            <w:pPr>
              <w:keepNext/>
              <w:keepLines/>
              <w:jc w:val="both"/>
              <w:rPr>
                <w:rFonts w:ascii="Tahoma" w:hAnsi="Tahoma" w:cs="Tahoma"/>
              </w:rPr>
            </w:pPr>
            <w:r>
              <w:rPr>
                <w:rFonts w:ascii="Tahoma" w:hAnsi="Tahoma"/>
              </w:rPr>
              <w:t>DECLARATION BY A NATURAL PERSON</w:t>
            </w:r>
          </w:p>
        </w:tc>
        <w:tc>
          <w:tcPr>
            <w:tcW w:w="1417" w:type="dxa"/>
          </w:tcPr>
          <w:p w14:paraId="255279EF" w14:textId="77777777" w:rsidR="001720A8" w:rsidRPr="00112425" w:rsidRDefault="001720A8" w:rsidP="003A4B76">
            <w:pPr>
              <w:keepNext/>
              <w:keepLines/>
              <w:jc w:val="both"/>
              <w:rPr>
                <w:rFonts w:ascii="Tahoma" w:hAnsi="Tahoma" w:cs="Tahoma"/>
                <w:b/>
                <w:i/>
              </w:rPr>
            </w:pPr>
            <w:r>
              <w:rPr>
                <w:rFonts w:ascii="Tahoma" w:hAnsi="Tahoma"/>
                <w:b/>
                <w:i/>
              </w:rPr>
              <w:t>Annex 3/3</w:t>
            </w:r>
          </w:p>
        </w:tc>
      </w:tr>
    </w:tbl>
    <w:p w14:paraId="2CF81080" w14:textId="77777777" w:rsidR="001720A8" w:rsidRPr="00112425" w:rsidRDefault="001720A8" w:rsidP="001720A8">
      <w:pPr>
        <w:keepNext/>
        <w:keepLines/>
        <w:tabs>
          <w:tab w:val="left" w:pos="142"/>
          <w:tab w:val="left" w:pos="567"/>
          <w:tab w:val="num" w:pos="851"/>
          <w:tab w:val="left" w:pos="993"/>
        </w:tabs>
        <w:jc w:val="both"/>
        <w:rPr>
          <w:rFonts w:ascii="Tahoma" w:hAnsi="Tahoma" w:cs="Tahoma"/>
        </w:rPr>
      </w:pPr>
      <w:proofErr w:type="gramStart"/>
      <w:r>
        <w:rPr>
          <w:rFonts w:ascii="Tahoma" w:hAnsi="Tahoma"/>
        </w:rPr>
        <w:t>The declaration shall be completed and signed by ALL persons who are members of the administrative, managerial or the supervisory authority of the tenderer, or who have the power to act on its behalf, adopt decisions or exercise control in it (applicable to the tenderer, to all members of the group of tenderers — partners, to all nominated subcontractors and to all other entities whose capacities are used by the tenderer).</w:t>
      </w:r>
      <w:proofErr w:type="gramEnd"/>
      <w:r>
        <w:rPr>
          <w:rFonts w:ascii="Tahoma" w:hAnsi="Tahoma"/>
        </w:rPr>
        <w:t xml:space="preserve"> This annex shall be uploaded to the </w:t>
      </w:r>
      <w:r>
        <w:rPr>
          <w:rFonts w:ascii="Tahoma" w:hAnsi="Tahoma"/>
          <w:b/>
          <w:bCs/>
        </w:rPr>
        <w:t xml:space="preserve">section “DOCUMENTS”, part “Other attachments” </w:t>
      </w:r>
      <w:r>
        <w:rPr>
          <w:rFonts w:ascii="Tahoma" w:hAnsi="Tahoma"/>
        </w:rPr>
        <w:t>in pdf format.</w:t>
      </w:r>
    </w:p>
    <w:p w14:paraId="439DCD1A" w14:textId="77777777" w:rsidR="001720A8" w:rsidRPr="00112425" w:rsidRDefault="001720A8" w:rsidP="001720A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1720A8" w:rsidRPr="00112425" w14:paraId="6E446EE2" w14:textId="77777777" w:rsidTr="001720A8">
        <w:tc>
          <w:tcPr>
            <w:tcW w:w="7792" w:type="dxa"/>
          </w:tcPr>
          <w:p w14:paraId="17D226AE" w14:textId="77777777" w:rsidR="001720A8" w:rsidRPr="00112425" w:rsidRDefault="001720A8" w:rsidP="003A4B76">
            <w:pPr>
              <w:keepNext/>
              <w:keepLines/>
              <w:jc w:val="both"/>
              <w:rPr>
                <w:rFonts w:ascii="Tahoma" w:hAnsi="Tahoma" w:cs="Tahoma"/>
              </w:rPr>
            </w:pPr>
            <w:r>
              <w:rPr>
                <w:rFonts w:ascii="Tahoma" w:hAnsi="Tahoma"/>
              </w:rPr>
              <w:t xml:space="preserve">DECLARATION ON THE PARTICIPATION OF NATURAL AND LEGAL PERSONS IN THE ECONOMIC OPERATOR’S OWNERSHIP STRUCTURE </w:t>
            </w:r>
          </w:p>
        </w:tc>
        <w:tc>
          <w:tcPr>
            <w:tcW w:w="1417" w:type="dxa"/>
          </w:tcPr>
          <w:p w14:paraId="74229895" w14:textId="77777777" w:rsidR="001720A8" w:rsidRPr="00112425" w:rsidRDefault="001720A8" w:rsidP="003A4B76">
            <w:pPr>
              <w:keepNext/>
              <w:keepLines/>
              <w:jc w:val="both"/>
              <w:rPr>
                <w:rFonts w:ascii="Tahoma" w:hAnsi="Tahoma" w:cs="Tahoma"/>
                <w:b/>
              </w:rPr>
            </w:pPr>
            <w:r>
              <w:rPr>
                <w:rFonts w:ascii="Tahoma" w:hAnsi="Tahoma"/>
                <w:b/>
                <w:i/>
              </w:rPr>
              <w:t>Annex 3/4</w:t>
            </w:r>
          </w:p>
        </w:tc>
      </w:tr>
    </w:tbl>
    <w:p w14:paraId="525EBD86" w14:textId="77777777" w:rsidR="001720A8" w:rsidRPr="00112425" w:rsidRDefault="001720A8" w:rsidP="001720A8">
      <w:pPr>
        <w:keepNext/>
        <w:keepLines/>
        <w:tabs>
          <w:tab w:val="left" w:pos="142"/>
          <w:tab w:val="left" w:pos="567"/>
          <w:tab w:val="num" w:pos="851"/>
          <w:tab w:val="left" w:pos="993"/>
        </w:tabs>
        <w:jc w:val="both"/>
        <w:rPr>
          <w:rFonts w:ascii="Tahoma" w:hAnsi="Tahoma" w:cs="Tahoma"/>
        </w:rPr>
      </w:pPr>
      <w:r>
        <w:rPr>
          <w:rFonts w:ascii="Tahoma" w:hAnsi="Tahoma"/>
        </w:rPr>
        <w:t xml:space="preserve">The tenderer shall complete and sign the declaration. The declaration shall also be completed and signed by ALL individual members of the group of tenderers (partners), in the context of a joint tender, ANY subcontractors mentioned in the tender and ANY other entities whose capacities </w:t>
      </w:r>
      <w:proofErr w:type="gramStart"/>
      <w:r>
        <w:rPr>
          <w:rFonts w:ascii="Tahoma" w:hAnsi="Tahoma"/>
        </w:rPr>
        <w:t>are used</w:t>
      </w:r>
      <w:proofErr w:type="gramEnd"/>
      <w:r>
        <w:rPr>
          <w:rFonts w:ascii="Tahoma" w:hAnsi="Tahoma"/>
        </w:rPr>
        <w:t xml:space="preserve"> by the tenderer. This annex shall be uploaded to the </w:t>
      </w:r>
      <w:r>
        <w:rPr>
          <w:rFonts w:ascii="Tahoma" w:hAnsi="Tahoma"/>
          <w:b/>
          <w:bCs/>
        </w:rPr>
        <w:t>section “DOCUMENTS”, part “Other attachments”.</w:t>
      </w:r>
    </w:p>
    <w:p w14:paraId="4AE0680F" w14:textId="77777777" w:rsidR="001720A8" w:rsidRDefault="001720A8" w:rsidP="00A96A29">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A96A29">
            <w:pPr>
              <w:keepNext/>
              <w:keepLines/>
              <w:jc w:val="both"/>
              <w:rPr>
                <w:rFonts w:ascii="Tahoma" w:hAnsi="Tahoma" w:cs="Tahoma"/>
              </w:rPr>
            </w:pPr>
            <w:r>
              <w:rPr>
                <w:rFonts w:ascii="Tahoma" w:hAnsi="Tahoma"/>
              </w:rPr>
              <w:t>PARTICIPATION OF A SUBCONTRACTOR</w:t>
            </w:r>
          </w:p>
        </w:tc>
        <w:tc>
          <w:tcPr>
            <w:tcW w:w="1417" w:type="dxa"/>
          </w:tcPr>
          <w:p w14:paraId="10D5EA6C" w14:textId="77777777" w:rsidR="00E533B8" w:rsidRPr="00C8579C" w:rsidRDefault="00E533B8" w:rsidP="00A96A29">
            <w:pPr>
              <w:keepNext/>
              <w:keepLines/>
              <w:jc w:val="both"/>
              <w:rPr>
                <w:rFonts w:ascii="Tahoma" w:hAnsi="Tahoma" w:cs="Tahoma"/>
                <w:b/>
                <w:i/>
              </w:rPr>
            </w:pPr>
            <w:r>
              <w:rPr>
                <w:rFonts w:ascii="Tahoma" w:hAnsi="Tahoma"/>
                <w:b/>
                <w:i/>
              </w:rPr>
              <w:t>Annex 4/1</w:t>
            </w:r>
          </w:p>
        </w:tc>
      </w:tr>
    </w:tbl>
    <w:p w14:paraId="4CAF3286" w14:textId="77777777" w:rsidR="009C0FC1" w:rsidRPr="00112425" w:rsidRDefault="009C0FC1" w:rsidP="009C0FC1">
      <w:pPr>
        <w:keepNext/>
        <w:keepLines/>
        <w:jc w:val="both"/>
        <w:rPr>
          <w:rFonts w:ascii="Tahoma" w:hAnsi="Tahoma" w:cs="Tahoma"/>
        </w:rPr>
      </w:pPr>
      <w:r>
        <w:rPr>
          <w:rFonts w:ascii="Tahoma" w:hAnsi="Tahoma"/>
        </w:rPr>
        <w:t xml:space="preserve">The tenderer shall complete all the required data if it intends to subcontract part of the public contract. If the tenderer does not intend to subcontract part of the public contract in question, this annex does not need to </w:t>
      </w:r>
      <w:proofErr w:type="gramStart"/>
      <w:r>
        <w:rPr>
          <w:rFonts w:ascii="Tahoma" w:hAnsi="Tahoma"/>
        </w:rPr>
        <w:t>be provided</w:t>
      </w:r>
      <w:proofErr w:type="gramEnd"/>
      <w:r>
        <w:rPr>
          <w:rFonts w:ascii="Tahoma" w:hAnsi="Tahoma"/>
        </w:rPr>
        <w:t>.</w:t>
      </w:r>
    </w:p>
    <w:p w14:paraId="78321691" w14:textId="77777777" w:rsidR="009C0FC1" w:rsidRPr="00112425" w:rsidRDefault="009C0FC1" w:rsidP="009C0FC1">
      <w:pPr>
        <w:keepNext/>
        <w:keepLines/>
        <w:jc w:val="both"/>
        <w:rPr>
          <w:rFonts w:ascii="Tahoma" w:hAnsi="Tahoma" w:cs="Tahoma"/>
        </w:rPr>
      </w:pPr>
    </w:p>
    <w:p w14:paraId="3498BB5A" w14:textId="66C2B620" w:rsidR="009C0FC1" w:rsidRPr="00112425" w:rsidRDefault="009C0FC1" w:rsidP="009C0FC1">
      <w:pPr>
        <w:keepNext/>
        <w:keepLines/>
        <w:jc w:val="both"/>
        <w:rPr>
          <w:rFonts w:ascii="Tahoma" w:hAnsi="Tahoma" w:cs="Tahoma"/>
        </w:rPr>
      </w:pPr>
      <w:r>
        <w:rPr>
          <w:rFonts w:ascii="Tahoma" w:hAnsi="Tahoma"/>
        </w:rPr>
        <w:t>In so far as the tenderer intends to execute the subject-matter of the public contract with subcontractors, it shall comply with Article 94 of the ZJN-3 and submit for all indicated subcontractors a completed, signed and stamped Annex 4/1 and Form 3 to Annex 4/1 (agreement on mutual cooperation). Where the tenderer intends to execute the subject-matter of the public contract with</w:t>
      </w:r>
      <w:r>
        <w:rPr>
          <w:rFonts w:ascii="Tahoma" w:hAnsi="Tahoma"/>
          <w:u w:val="single"/>
        </w:rPr>
        <w:t xml:space="preserve"> a subcontractor who requests a direct payment </w:t>
      </w:r>
      <w:r>
        <w:rPr>
          <w:rFonts w:ascii="Tahoma" w:hAnsi="Tahoma"/>
        </w:rPr>
        <w:t>in accordance with Article 94 of the ZJN-3, it shall attach to the tender Form 1 to Annex 4/1 (Authorization by the tenderer) and Form 2 to Annex 4/1 (</w:t>
      </w:r>
      <w:r w:rsidR="00A613EC">
        <w:rPr>
          <w:rFonts w:ascii="Tahoma" w:hAnsi="Tahoma"/>
        </w:rPr>
        <w:t>C</w:t>
      </w:r>
      <w:r>
        <w:rPr>
          <w:rFonts w:ascii="Tahoma" w:hAnsi="Tahoma"/>
        </w:rPr>
        <w:t>onsent by subcontractors).</w:t>
      </w:r>
    </w:p>
    <w:p w14:paraId="62583D24" w14:textId="77777777" w:rsidR="009C0FC1" w:rsidRPr="00112425" w:rsidRDefault="009C0FC1" w:rsidP="009C0FC1">
      <w:pPr>
        <w:keepNext/>
        <w:keepLines/>
        <w:jc w:val="both"/>
        <w:rPr>
          <w:rFonts w:ascii="Tahoma" w:hAnsi="Tahoma" w:cs="Tahoma"/>
          <w:sz w:val="12"/>
          <w:szCs w:val="12"/>
        </w:rPr>
      </w:pPr>
    </w:p>
    <w:p w14:paraId="6E2E78EC" w14:textId="77777777" w:rsidR="009C0FC1" w:rsidRDefault="009C0FC1" w:rsidP="009C0FC1">
      <w:pPr>
        <w:keepNext/>
        <w:keepLines/>
        <w:jc w:val="both"/>
        <w:rPr>
          <w:rFonts w:ascii="Tahoma" w:hAnsi="Tahoma" w:cs="Tahoma"/>
        </w:rPr>
      </w:pPr>
      <w:r>
        <w:rPr>
          <w:rFonts w:ascii="Tahoma" w:hAnsi="Tahoma"/>
        </w:rPr>
        <w:t xml:space="preserve">This annex shall be uploaded to the </w:t>
      </w:r>
      <w:r>
        <w:rPr>
          <w:rFonts w:ascii="Tahoma" w:hAnsi="Tahoma"/>
          <w:b/>
          <w:bCs/>
        </w:rPr>
        <w:t xml:space="preserve">section “DOCUMENTS”, part “Other attachments” </w:t>
      </w:r>
      <w:r>
        <w:rPr>
          <w:rFonts w:ascii="Tahoma" w:hAnsi="Tahoma"/>
        </w:rPr>
        <w:t>in pdf format.</w:t>
      </w: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9C0FC1" w:rsidRPr="00112425" w14:paraId="09CC1536" w14:textId="77777777" w:rsidTr="009C0FC1">
        <w:tc>
          <w:tcPr>
            <w:tcW w:w="7792" w:type="dxa"/>
          </w:tcPr>
          <w:p w14:paraId="02C188A5" w14:textId="0AE41B57" w:rsidR="009C0FC1" w:rsidRPr="00112425" w:rsidRDefault="009C0FC1" w:rsidP="003A4B76">
            <w:pPr>
              <w:keepNext/>
              <w:keepLines/>
              <w:jc w:val="both"/>
              <w:rPr>
                <w:rFonts w:ascii="Tahoma" w:hAnsi="Tahoma" w:cs="Tahoma"/>
              </w:rPr>
            </w:pPr>
            <w:r>
              <w:rPr>
                <w:rFonts w:ascii="Tahoma" w:hAnsi="Tahoma"/>
                <w:color w:val="000000" w:themeColor="text1"/>
              </w:rPr>
              <w:lastRenderedPageBreak/>
              <w:t>PARTICIPATION OF THE ENTITY WHOSE CAPACITIES ARE USED</w:t>
            </w:r>
          </w:p>
        </w:tc>
        <w:tc>
          <w:tcPr>
            <w:tcW w:w="1417" w:type="dxa"/>
          </w:tcPr>
          <w:p w14:paraId="55A3D916" w14:textId="77777777" w:rsidR="009C0FC1" w:rsidRPr="00112425" w:rsidRDefault="009C0FC1" w:rsidP="003A4B76">
            <w:pPr>
              <w:keepNext/>
              <w:keepLines/>
              <w:jc w:val="both"/>
              <w:rPr>
                <w:rFonts w:ascii="Tahoma" w:hAnsi="Tahoma" w:cs="Tahoma"/>
                <w:b/>
                <w:i/>
              </w:rPr>
            </w:pPr>
            <w:r>
              <w:rPr>
                <w:rFonts w:ascii="Tahoma" w:hAnsi="Tahoma"/>
                <w:b/>
                <w:i/>
              </w:rPr>
              <w:t>Annex 4/2</w:t>
            </w:r>
          </w:p>
        </w:tc>
      </w:tr>
    </w:tbl>
    <w:p w14:paraId="75567887" w14:textId="77777777" w:rsidR="009C0FC1" w:rsidRPr="00112425" w:rsidRDefault="009C0FC1" w:rsidP="009C0FC1">
      <w:pPr>
        <w:keepNext/>
        <w:keepLines/>
        <w:jc w:val="both"/>
        <w:rPr>
          <w:rFonts w:ascii="Tahoma" w:hAnsi="Tahoma" w:cs="Tahoma"/>
        </w:rPr>
      </w:pPr>
      <w:r>
        <w:rPr>
          <w:rFonts w:ascii="Tahoma" w:hAnsi="Tahoma"/>
        </w:rPr>
        <w:t xml:space="preserve">This annex </w:t>
      </w:r>
      <w:proofErr w:type="gramStart"/>
      <w:r>
        <w:rPr>
          <w:rFonts w:ascii="Tahoma" w:hAnsi="Tahoma"/>
        </w:rPr>
        <w:t>shall be completed</w:t>
      </w:r>
      <w:proofErr w:type="gramEnd"/>
      <w:r>
        <w:rPr>
          <w:rFonts w:ascii="Tahoma" w:hAnsi="Tahoma"/>
        </w:rPr>
        <w:t xml:space="preserve">, if a tenderer intends to use the capacities of other entities </w:t>
      </w:r>
      <w:r>
        <w:rPr>
          <w:rFonts w:ascii="Tahoma" w:hAnsi="Tahoma"/>
          <w:u w:val="single"/>
        </w:rPr>
        <w:t>other than those of a partner in the case of a joint tender or of a subcontractor(s)</w:t>
      </w:r>
      <w:r>
        <w:rPr>
          <w:rFonts w:ascii="Tahoma" w:hAnsi="Tahoma"/>
        </w:rPr>
        <w:t xml:space="preserve"> to execute the public contract. </w:t>
      </w:r>
    </w:p>
    <w:p w14:paraId="115AD0ED" w14:textId="77777777" w:rsidR="009C0FC1" w:rsidRPr="00112425" w:rsidRDefault="009C0FC1" w:rsidP="009C0FC1">
      <w:pPr>
        <w:keepNext/>
        <w:keepLines/>
        <w:jc w:val="both"/>
        <w:rPr>
          <w:rFonts w:ascii="Tahoma" w:hAnsi="Tahoma" w:cs="Tahoma"/>
          <w:u w:val="single"/>
        </w:rPr>
      </w:pPr>
      <w:r>
        <w:rPr>
          <w:rFonts w:ascii="Tahoma" w:hAnsi="Tahoma"/>
        </w:rPr>
        <w:t xml:space="preserve">The tenderer shall make as many copies of all forms as needed. </w:t>
      </w:r>
      <w:r>
        <w:rPr>
          <w:rFonts w:ascii="Tahoma" w:hAnsi="Tahoma"/>
          <w:u w:val="single"/>
        </w:rPr>
        <w:t xml:space="preserve">If a tenderer does not intend to use the capacities of other entities to execute the public contract, this annex does not need to </w:t>
      </w:r>
      <w:proofErr w:type="gramStart"/>
      <w:r>
        <w:rPr>
          <w:rFonts w:ascii="Tahoma" w:hAnsi="Tahoma"/>
          <w:u w:val="single"/>
        </w:rPr>
        <w:t>be provided</w:t>
      </w:r>
      <w:proofErr w:type="gramEnd"/>
      <w:r>
        <w:rPr>
          <w:rFonts w:ascii="Tahoma" w:hAnsi="Tahoma"/>
          <w:u w:val="single"/>
        </w:rPr>
        <w:t>.</w:t>
      </w:r>
    </w:p>
    <w:p w14:paraId="640DCD91" w14:textId="77777777" w:rsidR="009C0FC1" w:rsidRDefault="009C0FC1" w:rsidP="009C0FC1">
      <w:pPr>
        <w:keepNext/>
        <w:keepLines/>
        <w:jc w:val="both"/>
        <w:rPr>
          <w:rFonts w:ascii="Tahoma" w:hAnsi="Tahoma" w:cs="Tahoma"/>
          <w:sz w:val="16"/>
        </w:rPr>
      </w:pPr>
    </w:p>
    <w:p w14:paraId="009419BB" w14:textId="77777777" w:rsidR="009C0FC1" w:rsidRDefault="009C0FC1" w:rsidP="009C0FC1">
      <w:pPr>
        <w:keepNext/>
        <w:keepLines/>
        <w:jc w:val="both"/>
        <w:rPr>
          <w:rFonts w:ascii="Tahoma" w:hAnsi="Tahoma" w:cs="Tahoma"/>
          <w:sz w:val="16"/>
        </w:rPr>
      </w:pPr>
      <w:r>
        <w:rPr>
          <w:rFonts w:ascii="Tahoma" w:hAnsi="Tahoma"/>
        </w:rPr>
        <w:t xml:space="preserve">This annex shall be uploaded to the </w:t>
      </w:r>
      <w:r>
        <w:rPr>
          <w:rFonts w:ascii="Tahoma" w:hAnsi="Tahoma"/>
          <w:b/>
          <w:bCs/>
        </w:rPr>
        <w:t xml:space="preserve">section “DOCUMENTS”, part “Other attachments” </w:t>
      </w:r>
      <w:r>
        <w:rPr>
          <w:rFonts w:ascii="Tahoma" w:hAnsi="Tahoma"/>
        </w:rPr>
        <w:t>in pdf format.</w:t>
      </w:r>
    </w:p>
    <w:p w14:paraId="64009B87" w14:textId="77777777" w:rsidR="005B0DB2" w:rsidRPr="009C0FC1" w:rsidRDefault="005B0DB2"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9C0FC1" w:rsidRPr="009C0FC1" w14:paraId="4BA50C86" w14:textId="77777777" w:rsidTr="00895645">
        <w:tc>
          <w:tcPr>
            <w:tcW w:w="7725" w:type="dxa"/>
          </w:tcPr>
          <w:p w14:paraId="7C657414" w14:textId="21BE91D7" w:rsidR="00F11071" w:rsidRPr="009C0FC1" w:rsidRDefault="00F66C42" w:rsidP="00A96A29">
            <w:pPr>
              <w:keepNext/>
              <w:keepLines/>
              <w:jc w:val="both"/>
              <w:rPr>
                <w:rFonts w:ascii="Tahoma" w:hAnsi="Tahoma" w:cs="Tahoma"/>
                <w:color w:val="000000" w:themeColor="text1"/>
              </w:rPr>
            </w:pPr>
            <w:r>
              <w:rPr>
                <w:rFonts w:ascii="Tahoma" w:hAnsi="Tahoma"/>
                <w:color w:val="000000" w:themeColor="text1"/>
              </w:rPr>
              <w:t>TECHNICAL CAPACITY</w:t>
            </w:r>
          </w:p>
        </w:tc>
        <w:tc>
          <w:tcPr>
            <w:tcW w:w="1484" w:type="dxa"/>
          </w:tcPr>
          <w:p w14:paraId="6D680C19" w14:textId="0056C6F2" w:rsidR="00F11071" w:rsidRPr="009C0FC1" w:rsidRDefault="00F11071" w:rsidP="00A96A29">
            <w:pPr>
              <w:keepNext/>
              <w:keepLines/>
              <w:jc w:val="both"/>
              <w:rPr>
                <w:rFonts w:ascii="Tahoma" w:hAnsi="Tahoma" w:cs="Tahoma"/>
                <w:b/>
                <w:i/>
                <w:color w:val="000000" w:themeColor="text1"/>
              </w:rPr>
            </w:pPr>
            <w:r>
              <w:rPr>
                <w:rFonts w:ascii="Tahoma" w:hAnsi="Tahoma"/>
                <w:b/>
                <w:i/>
                <w:color w:val="000000" w:themeColor="text1"/>
              </w:rPr>
              <w:t>Annex 5</w:t>
            </w:r>
          </w:p>
        </w:tc>
      </w:tr>
    </w:tbl>
    <w:p w14:paraId="3FB86A46" w14:textId="0980DEB5" w:rsidR="00895645" w:rsidRPr="009C0FC1" w:rsidRDefault="00895645" w:rsidP="00A96A29">
      <w:pPr>
        <w:keepNext/>
        <w:keepLines/>
        <w:jc w:val="both"/>
        <w:rPr>
          <w:rFonts w:ascii="Tahoma" w:hAnsi="Tahoma" w:cs="Tahoma"/>
          <w:color w:val="000000" w:themeColor="text1"/>
        </w:rPr>
      </w:pPr>
      <w:r>
        <w:rPr>
          <w:rFonts w:ascii="Tahoma" w:hAnsi="Tahoma"/>
          <w:color w:val="000000" w:themeColor="text1"/>
        </w:rPr>
        <w:t xml:space="preserve">The tenderer shall complete and sign this annex and </w:t>
      </w:r>
      <w:r>
        <w:rPr>
          <w:rFonts w:ascii="Tahoma" w:hAnsi="Tahoma"/>
          <w:color w:val="000000" w:themeColor="text1"/>
          <w:u w:val="single"/>
        </w:rPr>
        <w:t>upload it to the</w:t>
      </w:r>
      <w:r>
        <w:rPr>
          <w:rFonts w:ascii="Tahoma" w:hAnsi="Tahoma"/>
          <w:b/>
          <w:color w:val="000000" w:themeColor="text1"/>
          <w:u w:val="single"/>
        </w:rPr>
        <w:t xml:space="preserve"> section </w:t>
      </w:r>
      <w:r>
        <w:rPr>
          <w:rFonts w:ascii="Tahoma" w:hAnsi="Tahoma"/>
          <w:b/>
          <w:bCs/>
          <w:color w:val="000000" w:themeColor="text1"/>
        </w:rPr>
        <w:t>“DOCUMENTS”, part “Other attachments”.</w:t>
      </w:r>
    </w:p>
    <w:p w14:paraId="0BE92179" w14:textId="3FC0B803" w:rsidR="00330EED" w:rsidRPr="009C0FC1" w:rsidRDefault="00330EED"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9C0FC1" w14:paraId="106E05C2" w14:textId="77777777" w:rsidTr="00FD5D41">
        <w:tc>
          <w:tcPr>
            <w:tcW w:w="7725" w:type="dxa"/>
            <w:tcBorders>
              <w:top w:val="single" w:sz="4" w:space="0" w:color="auto"/>
              <w:bottom w:val="single" w:sz="4" w:space="0" w:color="auto"/>
            </w:tcBorders>
          </w:tcPr>
          <w:p w14:paraId="09B5E7DE" w14:textId="1AC090EA" w:rsidR="00330EED" w:rsidRPr="009C0FC1" w:rsidRDefault="00330EED" w:rsidP="00A96A29">
            <w:pPr>
              <w:keepNext/>
              <w:keepLines/>
              <w:rPr>
                <w:rFonts w:ascii="Tahoma" w:hAnsi="Tahoma" w:cs="Tahoma"/>
                <w:color w:val="000000" w:themeColor="text1"/>
              </w:rPr>
            </w:pPr>
            <w:r>
              <w:br w:type="page"/>
            </w:r>
            <w:r>
              <w:br w:type="page"/>
            </w:r>
            <w:r>
              <w:rPr>
                <w:rFonts w:ascii="Tahoma" w:hAnsi="Tahoma"/>
                <w:color w:val="000000" w:themeColor="text1"/>
              </w:rPr>
              <w:t xml:space="preserve">PROFESSIONAL CAPACITY </w:t>
            </w:r>
          </w:p>
        </w:tc>
        <w:tc>
          <w:tcPr>
            <w:tcW w:w="1484" w:type="dxa"/>
            <w:tcBorders>
              <w:top w:val="single" w:sz="4" w:space="0" w:color="auto"/>
              <w:bottom w:val="single" w:sz="4" w:space="0" w:color="auto"/>
            </w:tcBorders>
          </w:tcPr>
          <w:p w14:paraId="228CD903" w14:textId="262DB63D" w:rsidR="00330EED" w:rsidRPr="009C0FC1" w:rsidRDefault="00330EED" w:rsidP="00A96A29">
            <w:pPr>
              <w:keepNext/>
              <w:keepLines/>
              <w:rPr>
                <w:rFonts w:ascii="Tahoma" w:hAnsi="Tahoma" w:cs="Tahoma"/>
                <w:b/>
                <w:i/>
                <w:color w:val="000000" w:themeColor="text1"/>
              </w:rPr>
            </w:pPr>
            <w:r>
              <w:rPr>
                <w:rFonts w:ascii="Tahoma" w:hAnsi="Tahoma"/>
                <w:b/>
                <w:i/>
                <w:color w:val="000000" w:themeColor="text1"/>
              </w:rPr>
              <w:t>Annex 6</w:t>
            </w:r>
          </w:p>
        </w:tc>
      </w:tr>
    </w:tbl>
    <w:p w14:paraId="623769F0" w14:textId="2FEC7D94" w:rsidR="00F66C42" w:rsidRPr="009C0FC1" w:rsidRDefault="00F66C42" w:rsidP="00A96A29">
      <w:pPr>
        <w:keepNext/>
        <w:keepLines/>
        <w:jc w:val="both"/>
        <w:rPr>
          <w:rFonts w:ascii="Tahoma" w:hAnsi="Tahoma" w:cs="Tahoma"/>
          <w:color w:val="000000" w:themeColor="text1"/>
        </w:rPr>
      </w:pPr>
      <w:r>
        <w:rPr>
          <w:rFonts w:ascii="Tahoma" w:hAnsi="Tahoma"/>
          <w:color w:val="000000" w:themeColor="text1"/>
        </w:rPr>
        <w:t xml:space="preserve">The tenderer shall complete and sign this annex and </w:t>
      </w:r>
      <w:r>
        <w:rPr>
          <w:rFonts w:ascii="Tahoma" w:hAnsi="Tahoma"/>
          <w:color w:val="000000" w:themeColor="text1"/>
          <w:u w:val="single"/>
        </w:rPr>
        <w:t>upload it to the</w:t>
      </w:r>
      <w:r>
        <w:rPr>
          <w:rFonts w:ascii="Tahoma" w:hAnsi="Tahoma"/>
          <w:b/>
          <w:color w:val="000000" w:themeColor="text1"/>
          <w:u w:val="single"/>
        </w:rPr>
        <w:t xml:space="preserve"> section </w:t>
      </w:r>
      <w:r>
        <w:rPr>
          <w:rFonts w:ascii="Tahoma" w:hAnsi="Tahoma"/>
          <w:b/>
          <w:bCs/>
          <w:color w:val="000000" w:themeColor="text1"/>
        </w:rPr>
        <w:t>“DOCUMENTS”, part “Other attachments”.</w:t>
      </w:r>
    </w:p>
    <w:p w14:paraId="7E079E93" w14:textId="20DADBD5" w:rsidR="00895645" w:rsidRPr="009C0FC1" w:rsidRDefault="00895645" w:rsidP="00A96A29">
      <w:pPr>
        <w:keepNext/>
        <w:keepLines/>
        <w:autoSpaceDE w:val="0"/>
        <w:autoSpaceDN w:val="0"/>
        <w:adjustRightInd w:val="0"/>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342"/>
      </w:tblGrid>
      <w:tr w:rsidR="00306990" w:rsidRPr="009C0FC1" w14:paraId="53CD4C78" w14:textId="77777777" w:rsidTr="00565492">
        <w:tc>
          <w:tcPr>
            <w:tcW w:w="7867" w:type="dxa"/>
          </w:tcPr>
          <w:p w14:paraId="63C44540" w14:textId="56D1CFE7" w:rsidR="00306990" w:rsidRPr="009C0FC1" w:rsidRDefault="00306990" w:rsidP="00A96A29">
            <w:pPr>
              <w:keepNext/>
              <w:keepLines/>
              <w:jc w:val="both"/>
              <w:rPr>
                <w:rFonts w:ascii="Tahoma" w:hAnsi="Tahoma" w:cs="Tahoma"/>
                <w:color w:val="000000" w:themeColor="text1"/>
              </w:rPr>
            </w:pPr>
            <w:r>
              <w:rPr>
                <w:rFonts w:ascii="Tahoma" w:hAnsi="Tahoma"/>
                <w:color w:val="000000" w:themeColor="text1"/>
              </w:rPr>
              <w:t>MODEL FRAMEWORK AGREEMENT</w:t>
            </w:r>
          </w:p>
        </w:tc>
        <w:tc>
          <w:tcPr>
            <w:tcW w:w="1342" w:type="dxa"/>
          </w:tcPr>
          <w:p w14:paraId="00082703" w14:textId="11BEDBA8" w:rsidR="00306990" w:rsidRPr="009C0FC1" w:rsidRDefault="00306990" w:rsidP="00306990">
            <w:pPr>
              <w:keepNext/>
              <w:keepLines/>
              <w:jc w:val="both"/>
              <w:rPr>
                <w:rFonts w:ascii="Tahoma" w:hAnsi="Tahoma" w:cs="Tahoma"/>
                <w:b/>
                <w:i/>
                <w:color w:val="000000" w:themeColor="text1"/>
              </w:rPr>
            </w:pPr>
            <w:r>
              <w:rPr>
                <w:rFonts w:ascii="Tahoma" w:hAnsi="Tahoma"/>
                <w:b/>
                <w:i/>
                <w:color w:val="000000" w:themeColor="text1"/>
              </w:rPr>
              <w:t>Annex 7</w:t>
            </w:r>
          </w:p>
        </w:tc>
      </w:tr>
    </w:tbl>
    <w:p w14:paraId="0F77C387" w14:textId="36DE99CF" w:rsidR="00895645" w:rsidRPr="009C0FC1" w:rsidRDefault="00C23AD1" w:rsidP="00A96A29">
      <w:pPr>
        <w:keepNext/>
        <w:keepLines/>
        <w:jc w:val="both"/>
        <w:rPr>
          <w:rFonts w:ascii="Tahoma" w:hAnsi="Tahoma" w:cs="Tahoma"/>
          <w:color w:val="000000" w:themeColor="text1"/>
        </w:rPr>
      </w:pPr>
      <w:r>
        <w:rPr>
          <w:rFonts w:ascii="Tahoma" w:hAnsi="Tahoma"/>
          <w:color w:val="000000" w:themeColor="text1"/>
        </w:rPr>
        <w:t xml:space="preserve">By signing the </w:t>
      </w:r>
      <w:r w:rsidR="00BC1444">
        <w:rPr>
          <w:rFonts w:ascii="Tahoma" w:hAnsi="Tahoma"/>
          <w:color w:val="000000" w:themeColor="text1"/>
        </w:rPr>
        <w:t>Annex 3/1</w:t>
      </w:r>
      <w:r>
        <w:rPr>
          <w:rFonts w:ascii="Tahoma" w:hAnsi="Tahoma"/>
          <w:color w:val="000000" w:themeColor="text1"/>
        </w:rPr>
        <w:t xml:space="preserve">, the tenderer confirms that it agrees with its content. </w:t>
      </w:r>
    </w:p>
    <w:p w14:paraId="288727AA" w14:textId="77777777" w:rsidR="005B0DB2" w:rsidRPr="009C0FC1" w:rsidRDefault="005B0DB2"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512963" w:rsidRPr="009C0FC1" w14:paraId="1DC61D19" w14:textId="77777777" w:rsidTr="005B0DB2">
        <w:tc>
          <w:tcPr>
            <w:tcW w:w="7792" w:type="dxa"/>
            <w:tcBorders>
              <w:top w:val="single" w:sz="4" w:space="0" w:color="auto"/>
              <w:bottom w:val="single" w:sz="4" w:space="0" w:color="auto"/>
            </w:tcBorders>
          </w:tcPr>
          <w:p w14:paraId="5179FA79" w14:textId="77777777" w:rsidR="00512963" w:rsidRPr="009C0FC1" w:rsidRDefault="00512963" w:rsidP="00A96A29">
            <w:pPr>
              <w:keepNext/>
              <w:keepLines/>
              <w:rPr>
                <w:rFonts w:ascii="Tahoma" w:hAnsi="Tahoma" w:cs="Tahoma"/>
                <w:color w:val="000000" w:themeColor="text1"/>
              </w:rPr>
            </w:pPr>
            <w:r>
              <w:rPr>
                <w:rFonts w:ascii="Tahoma" w:hAnsi="Tahoma"/>
                <w:color w:val="000000" w:themeColor="text1"/>
              </w:rPr>
              <w:t>PERFORMANCE BOND</w:t>
            </w:r>
          </w:p>
        </w:tc>
        <w:tc>
          <w:tcPr>
            <w:tcW w:w="1417" w:type="dxa"/>
            <w:tcBorders>
              <w:top w:val="single" w:sz="4" w:space="0" w:color="auto"/>
              <w:bottom w:val="single" w:sz="4" w:space="0" w:color="auto"/>
            </w:tcBorders>
          </w:tcPr>
          <w:p w14:paraId="4F8AE027" w14:textId="4725CEA1" w:rsidR="00512963" w:rsidRPr="009C0FC1" w:rsidRDefault="00FD3ECE" w:rsidP="00A96A29">
            <w:pPr>
              <w:keepNext/>
              <w:keepLines/>
              <w:ind w:left="-353" w:firstLine="353"/>
              <w:rPr>
                <w:rFonts w:ascii="Tahoma" w:hAnsi="Tahoma" w:cs="Tahoma"/>
                <w:b/>
                <w:i/>
                <w:color w:val="000000" w:themeColor="text1"/>
              </w:rPr>
            </w:pPr>
            <w:r>
              <w:rPr>
                <w:rFonts w:ascii="Tahoma" w:hAnsi="Tahoma"/>
                <w:b/>
                <w:i/>
                <w:color w:val="000000" w:themeColor="text1"/>
              </w:rPr>
              <w:t>Annex 8</w:t>
            </w:r>
          </w:p>
        </w:tc>
      </w:tr>
    </w:tbl>
    <w:p w14:paraId="08E8F4BC" w14:textId="7A84E549" w:rsidR="00217800" w:rsidRPr="009C0FC1" w:rsidRDefault="00A92E0F" w:rsidP="00A96A29">
      <w:pPr>
        <w:keepNext/>
        <w:keepLines/>
        <w:jc w:val="both"/>
        <w:rPr>
          <w:rFonts w:ascii="Tahoma" w:hAnsi="Tahoma" w:cs="Tahoma"/>
          <w:color w:val="000000" w:themeColor="text1"/>
        </w:rPr>
      </w:pPr>
      <w:r>
        <w:rPr>
          <w:rFonts w:ascii="Tahoma" w:hAnsi="Tahoma"/>
          <w:color w:val="000000" w:themeColor="text1"/>
        </w:rPr>
        <w:t xml:space="preserve">A performance bond </w:t>
      </w:r>
      <w:r w:rsidR="00A613EC">
        <w:rPr>
          <w:rFonts w:ascii="Tahoma" w:hAnsi="Tahoma"/>
          <w:color w:val="000000" w:themeColor="text1"/>
        </w:rPr>
        <w:t xml:space="preserve">template </w:t>
      </w:r>
      <w:proofErr w:type="gramStart"/>
      <w:r>
        <w:rPr>
          <w:rFonts w:ascii="Tahoma" w:hAnsi="Tahoma"/>
          <w:color w:val="000000" w:themeColor="text1"/>
        </w:rPr>
        <w:t>is attached</w:t>
      </w:r>
      <w:proofErr w:type="gramEnd"/>
      <w:r>
        <w:rPr>
          <w:rFonts w:ascii="Tahoma" w:hAnsi="Tahoma"/>
          <w:color w:val="000000" w:themeColor="text1"/>
        </w:rPr>
        <w:t xml:space="preserve"> to the tender documentation. The </w:t>
      </w:r>
      <w:r w:rsidR="00A613EC">
        <w:rPr>
          <w:rFonts w:ascii="Tahoma" w:hAnsi="Tahoma"/>
          <w:color w:val="000000" w:themeColor="text1"/>
        </w:rPr>
        <w:t>template</w:t>
      </w:r>
      <w:r>
        <w:rPr>
          <w:rFonts w:ascii="Tahoma" w:hAnsi="Tahoma"/>
          <w:color w:val="000000" w:themeColor="text1"/>
        </w:rPr>
        <w:t xml:space="preserve"> does not need to </w:t>
      </w:r>
      <w:proofErr w:type="gramStart"/>
      <w:r>
        <w:rPr>
          <w:rFonts w:ascii="Tahoma" w:hAnsi="Tahoma"/>
          <w:color w:val="000000" w:themeColor="text1"/>
        </w:rPr>
        <w:t>be attached</w:t>
      </w:r>
      <w:proofErr w:type="gramEnd"/>
      <w:r>
        <w:rPr>
          <w:rFonts w:ascii="Tahoma" w:hAnsi="Tahoma"/>
          <w:color w:val="000000" w:themeColor="text1"/>
        </w:rPr>
        <w:t xml:space="preserve"> to the tender.</w:t>
      </w:r>
    </w:p>
    <w:p w14:paraId="4B619F45" w14:textId="220EBAB4" w:rsidR="00217800" w:rsidRDefault="00217800" w:rsidP="00A96A29">
      <w:pPr>
        <w:keepNext/>
        <w:keepLines/>
        <w:jc w:val="both"/>
        <w:rPr>
          <w:rFonts w:ascii="Tahoma" w:hAnsi="Tahoma" w:cs="Tahoma"/>
        </w:rPr>
      </w:pPr>
    </w:p>
    <w:p w14:paraId="2A1D54F9" w14:textId="18C5946D" w:rsidR="00217800" w:rsidRDefault="00217800" w:rsidP="00A96A29">
      <w:pPr>
        <w:keepNext/>
        <w:keepLines/>
        <w:jc w:val="both"/>
        <w:rPr>
          <w:rFonts w:ascii="Tahoma" w:hAnsi="Tahoma" w:cs="Tahoma"/>
        </w:rPr>
      </w:pPr>
    </w:p>
    <w:p w14:paraId="6EDBCC2C" w14:textId="39ECF4E9" w:rsidR="00FB0F80" w:rsidRDefault="00FB0F80" w:rsidP="00A96A29">
      <w:pPr>
        <w:keepNext/>
        <w:keepLines/>
        <w:jc w:val="both"/>
        <w:rPr>
          <w:rFonts w:ascii="Tahoma" w:hAnsi="Tahoma" w:cs="Tahoma"/>
        </w:rPr>
      </w:pPr>
    </w:p>
    <w:p w14:paraId="527C6735" w14:textId="086DE82A" w:rsidR="00FB0F80" w:rsidRDefault="00FB0F80" w:rsidP="00A96A29">
      <w:pPr>
        <w:keepNext/>
        <w:keepLines/>
        <w:jc w:val="both"/>
        <w:rPr>
          <w:rFonts w:ascii="Tahoma" w:hAnsi="Tahoma" w:cs="Tahoma"/>
        </w:rPr>
      </w:pPr>
    </w:p>
    <w:p w14:paraId="7B703F2A" w14:textId="45310880" w:rsidR="00FB0F80" w:rsidRDefault="00FB0F80" w:rsidP="00A96A29">
      <w:pPr>
        <w:keepNext/>
        <w:keepLines/>
        <w:jc w:val="both"/>
        <w:rPr>
          <w:rFonts w:ascii="Tahoma" w:hAnsi="Tahoma" w:cs="Tahoma"/>
        </w:rPr>
      </w:pPr>
    </w:p>
    <w:p w14:paraId="051FF73D" w14:textId="34DBE278" w:rsidR="00FB0F80" w:rsidRDefault="00FB0F80" w:rsidP="00A96A29">
      <w:pPr>
        <w:keepNext/>
        <w:keepLines/>
        <w:jc w:val="both"/>
        <w:rPr>
          <w:rFonts w:ascii="Tahoma" w:hAnsi="Tahoma" w:cs="Tahoma"/>
        </w:rPr>
      </w:pPr>
    </w:p>
    <w:p w14:paraId="728BE889" w14:textId="0A9C2AA4" w:rsidR="00FB0F80" w:rsidRDefault="00FB0F80" w:rsidP="00A96A29">
      <w:pPr>
        <w:keepNext/>
        <w:keepLines/>
        <w:jc w:val="both"/>
        <w:rPr>
          <w:rFonts w:ascii="Tahoma" w:hAnsi="Tahoma" w:cs="Tahoma"/>
        </w:rPr>
      </w:pPr>
    </w:p>
    <w:p w14:paraId="241C98F1" w14:textId="132EC8A0" w:rsidR="00FB0F80" w:rsidRDefault="00FB0F80" w:rsidP="00A96A29">
      <w:pPr>
        <w:keepNext/>
        <w:keepLines/>
        <w:jc w:val="both"/>
        <w:rPr>
          <w:rFonts w:ascii="Tahoma" w:hAnsi="Tahoma" w:cs="Tahoma"/>
        </w:rPr>
      </w:pPr>
    </w:p>
    <w:p w14:paraId="04D35647" w14:textId="113DCD5A" w:rsidR="00FB0F80" w:rsidRDefault="00FB0F80" w:rsidP="00A96A29">
      <w:pPr>
        <w:keepNext/>
        <w:keepLines/>
        <w:jc w:val="both"/>
        <w:rPr>
          <w:rFonts w:ascii="Tahoma" w:hAnsi="Tahoma" w:cs="Tahoma"/>
        </w:rPr>
      </w:pPr>
    </w:p>
    <w:p w14:paraId="0AFB9E76" w14:textId="2B49C44A" w:rsidR="00FB0F80" w:rsidRDefault="00FB0F80" w:rsidP="00A96A29">
      <w:pPr>
        <w:keepNext/>
        <w:keepLines/>
        <w:jc w:val="both"/>
        <w:rPr>
          <w:rFonts w:ascii="Tahoma" w:hAnsi="Tahoma" w:cs="Tahoma"/>
        </w:rPr>
      </w:pPr>
    </w:p>
    <w:p w14:paraId="47FC1DFA" w14:textId="2E63F4CD" w:rsidR="00FB0F80" w:rsidRDefault="00FB0F80" w:rsidP="00A96A29">
      <w:pPr>
        <w:keepNext/>
        <w:keepLines/>
        <w:jc w:val="both"/>
        <w:rPr>
          <w:rFonts w:ascii="Tahoma" w:hAnsi="Tahoma" w:cs="Tahoma"/>
        </w:rPr>
      </w:pPr>
    </w:p>
    <w:p w14:paraId="4BB32767" w14:textId="227E3B5A" w:rsidR="00FB0F80" w:rsidRDefault="00FB0F80" w:rsidP="00A96A29">
      <w:pPr>
        <w:keepNext/>
        <w:keepLines/>
        <w:jc w:val="both"/>
        <w:rPr>
          <w:rFonts w:ascii="Tahoma" w:hAnsi="Tahoma" w:cs="Tahoma"/>
        </w:rPr>
      </w:pPr>
    </w:p>
    <w:p w14:paraId="5FB79F9E" w14:textId="733B2981" w:rsidR="00134A4D" w:rsidRDefault="00134A4D" w:rsidP="00A96A29">
      <w:pPr>
        <w:keepNext/>
        <w:keepLines/>
        <w:jc w:val="both"/>
        <w:rPr>
          <w:rFonts w:ascii="Tahoma" w:hAnsi="Tahoma" w:cs="Tahoma"/>
        </w:rPr>
      </w:pPr>
    </w:p>
    <w:p w14:paraId="3FB42742" w14:textId="433F06A8" w:rsidR="00134A4D" w:rsidRDefault="00134A4D" w:rsidP="00A96A29">
      <w:pPr>
        <w:keepNext/>
        <w:keepLines/>
        <w:jc w:val="both"/>
        <w:rPr>
          <w:rFonts w:ascii="Tahoma" w:hAnsi="Tahoma" w:cs="Tahoma"/>
        </w:rPr>
      </w:pPr>
    </w:p>
    <w:p w14:paraId="63EF243C" w14:textId="077244EB" w:rsidR="00134A4D" w:rsidRDefault="00134A4D" w:rsidP="00A96A29">
      <w:pPr>
        <w:keepNext/>
        <w:keepLines/>
        <w:jc w:val="both"/>
        <w:rPr>
          <w:rFonts w:ascii="Tahoma" w:hAnsi="Tahoma" w:cs="Tahoma"/>
        </w:rPr>
      </w:pPr>
    </w:p>
    <w:p w14:paraId="45CAB2ED" w14:textId="54521B9C" w:rsidR="00134A4D" w:rsidRDefault="00134A4D" w:rsidP="00A96A29">
      <w:pPr>
        <w:keepNext/>
        <w:keepLines/>
        <w:jc w:val="both"/>
        <w:rPr>
          <w:rFonts w:ascii="Tahoma" w:hAnsi="Tahoma" w:cs="Tahoma"/>
        </w:rPr>
      </w:pPr>
    </w:p>
    <w:p w14:paraId="6CFA157F" w14:textId="6EEDB0C5" w:rsidR="00134A4D" w:rsidRDefault="00134A4D" w:rsidP="00A96A29">
      <w:pPr>
        <w:keepNext/>
        <w:keepLines/>
        <w:jc w:val="both"/>
        <w:rPr>
          <w:rFonts w:ascii="Tahoma" w:hAnsi="Tahoma" w:cs="Tahoma"/>
        </w:rPr>
      </w:pPr>
    </w:p>
    <w:p w14:paraId="2FA36D01" w14:textId="62182883" w:rsidR="00134A4D" w:rsidRDefault="00134A4D" w:rsidP="00A96A29">
      <w:pPr>
        <w:keepNext/>
        <w:keepLines/>
        <w:jc w:val="both"/>
        <w:rPr>
          <w:rFonts w:ascii="Tahoma" w:hAnsi="Tahoma" w:cs="Tahoma"/>
        </w:rPr>
      </w:pPr>
    </w:p>
    <w:p w14:paraId="53D71CD4" w14:textId="78725858" w:rsidR="00134A4D" w:rsidRDefault="00134A4D" w:rsidP="00A96A29">
      <w:pPr>
        <w:keepNext/>
        <w:keepLines/>
        <w:jc w:val="both"/>
        <w:rPr>
          <w:rFonts w:ascii="Tahoma" w:hAnsi="Tahoma" w:cs="Tahoma"/>
        </w:rPr>
      </w:pPr>
    </w:p>
    <w:p w14:paraId="55B414EA" w14:textId="067561E0" w:rsidR="00134A4D" w:rsidRDefault="00134A4D" w:rsidP="00A96A29">
      <w:pPr>
        <w:keepNext/>
        <w:keepLines/>
        <w:jc w:val="both"/>
        <w:rPr>
          <w:rFonts w:ascii="Tahoma" w:hAnsi="Tahoma" w:cs="Tahoma"/>
        </w:rPr>
      </w:pPr>
    </w:p>
    <w:p w14:paraId="60387B41" w14:textId="275905F2" w:rsidR="00134A4D" w:rsidRDefault="00134A4D" w:rsidP="00A96A29">
      <w:pPr>
        <w:keepNext/>
        <w:keepLines/>
        <w:jc w:val="both"/>
        <w:rPr>
          <w:rFonts w:ascii="Tahoma" w:hAnsi="Tahoma" w:cs="Tahoma"/>
        </w:rPr>
      </w:pPr>
    </w:p>
    <w:p w14:paraId="1D45D115" w14:textId="0050789F" w:rsidR="00134A4D" w:rsidRDefault="00134A4D" w:rsidP="00A96A29">
      <w:pPr>
        <w:keepNext/>
        <w:keepLines/>
        <w:jc w:val="both"/>
        <w:rPr>
          <w:rFonts w:ascii="Tahoma" w:hAnsi="Tahoma" w:cs="Tahoma"/>
        </w:rPr>
      </w:pPr>
    </w:p>
    <w:p w14:paraId="2A300FF4" w14:textId="53059D48" w:rsidR="00616F49" w:rsidRDefault="00616F49" w:rsidP="00A96A29">
      <w:pPr>
        <w:keepNext/>
        <w:keepLines/>
        <w:jc w:val="both"/>
        <w:rPr>
          <w:rFonts w:ascii="Tahoma" w:hAnsi="Tahoma" w:cs="Tahoma"/>
        </w:rPr>
      </w:pPr>
    </w:p>
    <w:p w14:paraId="196FA73A" w14:textId="756506E5" w:rsidR="00616F49" w:rsidRDefault="00616F49" w:rsidP="00A96A29">
      <w:pPr>
        <w:keepNext/>
        <w:keepLines/>
        <w:jc w:val="both"/>
        <w:rPr>
          <w:rFonts w:ascii="Tahoma" w:hAnsi="Tahoma" w:cs="Tahoma"/>
        </w:rPr>
      </w:pPr>
    </w:p>
    <w:p w14:paraId="3FC67906" w14:textId="0AADCDD2" w:rsidR="00616F49" w:rsidRDefault="00616F49" w:rsidP="00A96A29">
      <w:pPr>
        <w:keepNext/>
        <w:keepLines/>
        <w:jc w:val="both"/>
        <w:rPr>
          <w:rFonts w:ascii="Tahoma" w:hAnsi="Tahoma" w:cs="Tahoma"/>
        </w:rPr>
      </w:pPr>
    </w:p>
    <w:p w14:paraId="48BDAF08" w14:textId="54382D34" w:rsidR="00616F49" w:rsidRDefault="00616F49" w:rsidP="00A96A29">
      <w:pPr>
        <w:keepNext/>
        <w:keepLines/>
        <w:jc w:val="both"/>
        <w:rPr>
          <w:rFonts w:ascii="Tahoma" w:hAnsi="Tahoma" w:cs="Tahoma"/>
        </w:rPr>
      </w:pPr>
    </w:p>
    <w:p w14:paraId="0A2B13B0" w14:textId="2D377D16" w:rsidR="00616F49" w:rsidRDefault="00616F49" w:rsidP="00A96A29">
      <w:pPr>
        <w:keepNext/>
        <w:keepLines/>
        <w:jc w:val="both"/>
        <w:rPr>
          <w:rFonts w:ascii="Tahoma" w:hAnsi="Tahoma" w:cs="Tahoma"/>
        </w:rPr>
      </w:pPr>
    </w:p>
    <w:p w14:paraId="44C68BAF" w14:textId="6981AAFF" w:rsidR="00616F49" w:rsidRDefault="00616F49" w:rsidP="00A96A29">
      <w:pPr>
        <w:keepNext/>
        <w:keepLines/>
        <w:jc w:val="both"/>
        <w:rPr>
          <w:rFonts w:ascii="Tahoma" w:hAnsi="Tahoma" w:cs="Tahoma"/>
        </w:rPr>
      </w:pPr>
    </w:p>
    <w:p w14:paraId="2E89ED27" w14:textId="33C13D45" w:rsidR="00616F49" w:rsidRDefault="00616F49" w:rsidP="00A96A29">
      <w:pPr>
        <w:keepNext/>
        <w:keepLines/>
        <w:jc w:val="both"/>
        <w:rPr>
          <w:rFonts w:ascii="Tahoma" w:hAnsi="Tahoma" w:cs="Tahoma"/>
        </w:rPr>
      </w:pPr>
    </w:p>
    <w:p w14:paraId="175841C8" w14:textId="7C7C2014" w:rsidR="00616F49" w:rsidRDefault="00616F49" w:rsidP="00A96A29">
      <w:pPr>
        <w:keepNext/>
        <w:keepLines/>
        <w:jc w:val="both"/>
        <w:rPr>
          <w:rFonts w:ascii="Tahoma" w:hAnsi="Tahoma" w:cs="Tahoma"/>
        </w:rPr>
      </w:pPr>
    </w:p>
    <w:p w14:paraId="40E79833" w14:textId="67B600EF" w:rsidR="00616F49" w:rsidRDefault="00616F49" w:rsidP="00A96A29">
      <w:pPr>
        <w:keepNext/>
        <w:keepLines/>
        <w:jc w:val="both"/>
        <w:rPr>
          <w:rFonts w:ascii="Tahoma" w:hAnsi="Tahoma" w:cs="Tahoma"/>
        </w:rPr>
      </w:pPr>
    </w:p>
    <w:p w14:paraId="4C4EB527" w14:textId="411D4011" w:rsidR="00616F49" w:rsidRDefault="00616F49" w:rsidP="00A96A29">
      <w:pPr>
        <w:keepNext/>
        <w:keepLines/>
        <w:jc w:val="both"/>
        <w:rPr>
          <w:rFonts w:ascii="Tahoma" w:hAnsi="Tahoma" w:cs="Tahoma"/>
        </w:rPr>
      </w:pPr>
    </w:p>
    <w:p w14:paraId="16B174B3" w14:textId="17E91311" w:rsidR="00616F49" w:rsidRDefault="00616F49"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732D2204" w14:textId="77777777" w:rsidTr="006C1AC9">
        <w:tc>
          <w:tcPr>
            <w:tcW w:w="7725" w:type="dxa"/>
          </w:tcPr>
          <w:p w14:paraId="1C5748D2" w14:textId="31FB88A0" w:rsidR="006C1AC9" w:rsidRPr="00C8579C" w:rsidRDefault="00993FEA" w:rsidP="00A96A29">
            <w:pPr>
              <w:keepNext/>
              <w:keepLines/>
              <w:jc w:val="both"/>
              <w:rPr>
                <w:rFonts w:ascii="Tahoma" w:hAnsi="Tahoma" w:cs="Tahoma"/>
              </w:rPr>
            </w:pPr>
            <w:r>
              <w:rPr>
                <w:rFonts w:ascii="Tahoma" w:hAnsi="Tahoma"/>
              </w:rPr>
              <w:lastRenderedPageBreak/>
              <w:t>QUOTE SUMMARY</w:t>
            </w:r>
          </w:p>
        </w:tc>
        <w:tc>
          <w:tcPr>
            <w:tcW w:w="1417" w:type="dxa"/>
          </w:tcPr>
          <w:p w14:paraId="5B91606D" w14:textId="0293FFC5" w:rsidR="006C1AC9" w:rsidRPr="00C8579C" w:rsidRDefault="006C1AC9" w:rsidP="00A96A29">
            <w:pPr>
              <w:keepNext/>
              <w:keepLines/>
              <w:jc w:val="both"/>
              <w:rPr>
                <w:rFonts w:ascii="Tahoma" w:hAnsi="Tahoma" w:cs="Tahoma"/>
                <w:b/>
                <w:i/>
              </w:rPr>
            </w:pPr>
          </w:p>
        </w:tc>
      </w:tr>
    </w:tbl>
    <w:p w14:paraId="257EED4A" w14:textId="77777777" w:rsidR="006C1AC9" w:rsidRPr="00C8579C" w:rsidRDefault="006C1AC9" w:rsidP="00A96A29">
      <w:pPr>
        <w:keepNext/>
        <w:keepLines/>
        <w:jc w:val="both"/>
        <w:rPr>
          <w:rFonts w:ascii="Tahoma" w:hAnsi="Tahoma" w:cs="Tahoma"/>
        </w:rPr>
      </w:pPr>
    </w:p>
    <w:p w14:paraId="1161F0D9" w14:textId="77777777" w:rsidR="006C1AC9" w:rsidRPr="00C8579C" w:rsidRDefault="006C1AC9" w:rsidP="00A96A29">
      <w:pPr>
        <w:keepNext/>
        <w:keepLines/>
        <w:jc w:val="both"/>
        <w:rPr>
          <w:rFonts w:ascii="Tahoma" w:hAnsi="Tahoma" w:cs="Tahoma"/>
          <w:i/>
        </w:rPr>
      </w:pPr>
      <w:r>
        <w:rPr>
          <w:rFonts w:ascii="Tahoma" w:hAnsi="Tahoma"/>
          <w:b/>
        </w:rPr>
        <w:t xml:space="preserve">The tenderer: ___________________________________________________________ </w:t>
      </w:r>
      <w:r>
        <w:rPr>
          <w:rFonts w:ascii="Tahoma" w:hAnsi="Tahoma"/>
          <w:i/>
        </w:rPr>
        <w:t>(tenderer's name)</w:t>
      </w:r>
    </w:p>
    <w:p w14:paraId="75617AD0" w14:textId="77777777" w:rsidR="006C1AC9" w:rsidRPr="00C8579C" w:rsidRDefault="006C1AC9" w:rsidP="00A96A29">
      <w:pPr>
        <w:keepNext/>
        <w:keepLines/>
        <w:jc w:val="both"/>
        <w:rPr>
          <w:rFonts w:ascii="Tahoma" w:hAnsi="Tahoma" w:cs="Tahoma"/>
        </w:rPr>
      </w:pPr>
    </w:p>
    <w:p w14:paraId="37B1706E" w14:textId="1E4F742C" w:rsidR="006C1AC9" w:rsidRPr="00C8579C" w:rsidRDefault="006C1AC9" w:rsidP="00A96A29">
      <w:pPr>
        <w:keepNext/>
        <w:keepLines/>
        <w:jc w:val="both"/>
        <w:rPr>
          <w:rFonts w:ascii="Tahoma" w:hAnsi="Tahoma" w:cs="Tahoma"/>
          <w:b/>
        </w:rPr>
      </w:pPr>
      <w:proofErr w:type="gramStart"/>
      <w:r>
        <w:rPr>
          <w:rFonts w:ascii="Tahoma" w:hAnsi="Tahoma"/>
        </w:rPr>
        <w:t>hereby</w:t>
      </w:r>
      <w:proofErr w:type="gramEnd"/>
      <w:r>
        <w:rPr>
          <w:rFonts w:ascii="Tahoma" w:hAnsi="Tahoma"/>
        </w:rPr>
        <w:t xml:space="preserve"> submit our </w:t>
      </w:r>
      <w:r>
        <w:rPr>
          <w:rFonts w:ascii="Tahoma" w:hAnsi="Tahoma"/>
          <w:b/>
        </w:rPr>
        <w:t xml:space="preserve">TENDER no.: </w:t>
      </w:r>
      <w:r>
        <w:rPr>
          <w:rFonts w:ascii="Tahoma" w:hAnsi="Tahoma"/>
        </w:rPr>
        <w:t>__________________________ for the public contract no.</w:t>
      </w:r>
      <w:r>
        <w:rPr>
          <w:rFonts w:ascii="Tahoma" w:hAnsi="Tahoma"/>
          <w:b/>
        </w:rPr>
        <w:t xml:space="preserve"> VKS-164/21 – The supply of spare and wear parts and servicing and maintenance of the fine alternative fuel shredder manufactured by VECOPLAN”</w:t>
      </w:r>
    </w:p>
    <w:p w14:paraId="2D32F0F9" w14:textId="05ED232F" w:rsidR="006C1AC9" w:rsidRDefault="006C1AC9" w:rsidP="00A96A29">
      <w:pPr>
        <w:keepNext/>
        <w:keepLines/>
        <w:jc w:val="both"/>
        <w:rPr>
          <w:rFonts w:ascii="Tahoma" w:hAnsi="Tahoma" w:cs="Tahoma"/>
          <w:b/>
        </w:rPr>
      </w:pPr>
      <w:r>
        <w:rPr>
          <w:rFonts w:ascii="Tahoma" w:hAnsi="Tahoma"/>
          <w:b/>
        </w:rPr>
        <w:t xml:space="preserve"> </w:t>
      </w:r>
    </w:p>
    <w:p w14:paraId="58F804E0" w14:textId="77777777" w:rsidR="00963821" w:rsidRPr="00C8579C" w:rsidRDefault="00963821" w:rsidP="00A96A29">
      <w:pPr>
        <w:keepNext/>
        <w:keepLines/>
        <w:jc w:val="both"/>
        <w:rPr>
          <w:rFonts w:ascii="Tahoma" w:hAnsi="Tahoma" w:cs="Tahoma"/>
          <w:b/>
        </w:rPr>
      </w:pPr>
    </w:p>
    <w:p w14:paraId="16533F1A" w14:textId="68F9F421" w:rsidR="006C1AC9" w:rsidRPr="00C8579C" w:rsidRDefault="006C1AC9" w:rsidP="001720A8">
      <w:pPr>
        <w:pStyle w:val="Odstavekseznama"/>
        <w:keepNext/>
        <w:keepLines/>
        <w:numPr>
          <w:ilvl w:val="0"/>
          <w:numId w:val="17"/>
        </w:numPr>
        <w:ind w:hanging="720"/>
        <w:jc w:val="both"/>
        <w:rPr>
          <w:rFonts w:ascii="Tahoma" w:hAnsi="Tahoma" w:cs="Tahoma"/>
          <w:b/>
        </w:rPr>
      </w:pPr>
      <w:r>
        <w:rPr>
          <w:rFonts w:ascii="Tahoma" w:hAnsi="Tahoma"/>
          <w:b/>
        </w:rPr>
        <w:t>TENDER VALUE IN EUR EXCLUDING VAT</w:t>
      </w:r>
    </w:p>
    <w:p w14:paraId="12A8763B" w14:textId="77777777" w:rsidR="006C1AC9" w:rsidRPr="00C8579C" w:rsidRDefault="006C1AC9" w:rsidP="00A96A29">
      <w:pPr>
        <w:keepNext/>
        <w:keepLines/>
        <w:jc w:val="both"/>
        <w:rPr>
          <w:rFonts w:ascii="Tahoma" w:hAnsi="Tahoma" w:cs="Tahoma"/>
          <w:b/>
        </w:rPr>
      </w:pPr>
    </w:p>
    <w:p w14:paraId="63CC683C" w14:textId="77777777" w:rsidR="006C1AC9" w:rsidRPr="00C8579C" w:rsidRDefault="006C1AC9" w:rsidP="00A96A29">
      <w:pPr>
        <w:keepNext/>
        <w:keepLines/>
        <w:jc w:val="both"/>
        <w:rPr>
          <w:rFonts w:ascii="Tahoma" w:hAnsi="Tahoma" w:cs="Tahoma"/>
          <w:b/>
          <w:highlight w:val="yellow"/>
        </w:rPr>
      </w:pPr>
    </w:p>
    <w:tbl>
      <w:tblPr>
        <w:tblStyle w:val="Tabelamrea"/>
        <w:tblW w:w="0" w:type="auto"/>
        <w:tblInd w:w="108" w:type="dxa"/>
        <w:tblLook w:val="04A0" w:firstRow="1" w:lastRow="0" w:firstColumn="1" w:lastColumn="0" w:noHBand="0" w:noVBand="1"/>
      </w:tblPr>
      <w:tblGrid>
        <w:gridCol w:w="4849"/>
        <w:gridCol w:w="4105"/>
      </w:tblGrid>
      <w:tr w:rsidR="007B41EF" w14:paraId="521A80E7" w14:textId="77777777" w:rsidTr="00134A4D">
        <w:tc>
          <w:tcPr>
            <w:tcW w:w="4849" w:type="dxa"/>
            <w:vAlign w:val="center"/>
          </w:tcPr>
          <w:p w14:paraId="2EFCBBAB" w14:textId="77777777" w:rsidR="00134A4D" w:rsidRDefault="00134A4D" w:rsidP="00134A4D">
            <w:pPr>
              <w:keepNext/>
              <w:keepLines/>
              <w:rPr>
                <w:rFonts w:ascii="Tahoma" w:hAnsi="Tahoma" w:cs="Tahoma"/>
                <w:b/>
              </w:rPr>
            </w:pPr>
          </w:p>
          <w:p w14:paraId="4C2A4664" w14:textId="44348C72" w:rsidR="00134A4D" w:rsidRDefault="00134A4D" w:rsidP="00134A4D">
            <w:pPr>
              <w:keepNext/>
              <w:keepLines/>
              <w:rPr>
                <w:rFonts w:ascii="Tahoma" w:hAnsi="Tahoma" w:cs="Tahoma"/>
                <w:b/>
              </w:rPr>
            </w:pPr>
            <w:r>
              <w:rPr>
                <w:rFonts w:ascii="Tahoma" w:hAnsi="Tahoma"/>
                <w:b/>
              </w:rPr>
              <w:t>Total tender value in EUR excluding VAT</w:t>
            </w:r>
          </w:p>
          <w:p w14:paraId="101ED98D" w14:textId="53FDD6E7" w:rsidR="007B41EF" w:rsidRDefault="007B41EF" w:rsidP="00A96A29">
            <w:pPr>
              <w:keepNext/>
              <w:keepLines/>
              <w:jc w:val="center"/>
              <w:rPr>
                <w:rFonts w:ascii="Tahoma" w:hAnsi="Tahoma" w:cs="Tahoma"/>
                <w:b/>
              </w:rPr>
            </w:pPr>
          </w:p>
        </w:tc>
        <w:tc>
          <w:tcPr>
            <w:tcW w:w="4105" w:type="dxa"/>
            <w:vAlign w:val="center"/>
          </w:tcPr>
          <w:p w14:paraId="5DBF6F6E" w14:textId="77777777" w:rsidR="007B41EF" w:rsidRDefault="007B41EF" w:rsidP="00A96A29">
            <w:pPr>
              <w:keepNext/>
              <w:keepLines/>
              <w:rPr>
                <w:rFonts w:ascii="Tahoma" w:hAnsi="Tahoma" w:cs="Tahoma"/>
                <w:b/>
              </w:rPr>
            </w:pPr>
          </w:p>
          <w:p w14:paraId="0A8CAECC" w14:textId="41913031" w:rsidR="007B41EF" w:rsidRDefault="007B41EF" w:rsidP="00134A4D">
            <w:pPr>
              <w:keepNext/>
              <w:keepLines/>
              <w:rPr>
                <w:rFonts w:ascii="Tahoma" w:hAnsi="Tahoma" w:cs="Tahoma"/>
                <w:b/>
              </w:rPr>
            </w:pPr>
          </w:p>
        </w:tc>
      </w:tr>
    </w:tbl>
    <w:p w14:paraId="2229B76E" w14:textId="2A841EE9" w:rsidR="005853DD" w:rsidRDefault="005853DD" w:rsidP="00A96A29">
      <w:pPr>
        <w:keepNext/>
        <w:keepLines/>
        <w:rPr>
          <w:rFonts w:ascii="Tahoma" w:hAnsi="Tahoma" w:cs="Tahoma"/>
        </w:rPr>
      </w:pPr>
    </w:p>
    <w:p w14:paraId="29A28C11" w14:textId="76C2D75B" w:rsidR="00A95F97" w:rsidRDefault="00A95F97" w:rsidP="00A96A29">
      <w:pPr>
        <w:keepNext/>
        <w:keepLines/>
        <w:rPr>
          <w:rFonts w:ascii="Tahoma" w:hAnsi="Tahoma" w:cs="Tahoma"/>
        </w:rPr>
      </w:pPr>
    </w:p>
    <w:p w14:paraId="152831E7" w14:textId="77777777" w:rsidR="00C23AD1" w:rsidRPr="00C8579C" w:rsidRDefault="00C23AD1" w:rsidP="00A96A2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72A0630" w14:textId="77777777" w:rsidTr="00FF7983">
        <w:trPr>
          <w:trHeight w:val="235"/>
        </w:trPr>
        <w:tc>
          <w:tcPr>
            <w:tcW w:w="3402" w:type="dxa"/>
            <w:tcBorders>
              <w:bottom w:val="single" w:sz="4" w:space="0" w:color="auto"/>
            </w:tcBorders>
          </w:tcPr>
          <w:p w14:paraId="420F39F8" w14:textId="77777777" w:rsidR="00C23AD1" w:rsidRPr="00C8579C" w:rsidRDefault="00C23AD1" w:rsidP="00A96A29">
            <w:pPr>
              <w:keepNext/>
              <w:keepLines/>
              <w:jc w:val="both"/>
              <w:rPr>
                <w:rFonts w:ascii="Tahoma" w:hAnsi="Tahoma" w:cs="Tahoma"/>
                <w:snapToGrid w:val="0"/>
                <w:color w:val="000000"/>
              </w:rPr>
            </w:pPr>
          </w:p>
        </w:tc>
        <w:tc>
          <w:tcPr>
            <w:tcW w:w="2127" w:type="dxa"/>
          </w:tcPr>
          <w:p w14:paraId="5D2FAAC5" w14:textId="77777777" w:rsidR="00C23AD1" w:rsidRPr="00C8579C" w:rsidRDefault="00C23AD1" w:rsidP="00A96A29">
            <w:pPr>
              <w:keepNext/>
              <w:keepLines/>
              <w:jc w:val="center"/>
              <w:rPr>
                <w:rFonts w:ascii="Tahoma" w:hAnsi="Tahoma" w:cs="Tahoma"/>
                <w:snapToGrid w:val="0"/>
                <w:color w:val="000000"/>
              </w:rPr>
            </w:pPr>
          </w:p>
        </w:tc>
        <w:tc>
          <w:tcPr>
            <w:tcW w:w="3543" w:type="dxa"/>
            <w:tcBorders>
              <w:bottom w:val="single" w:sz="4" w:space="0" w:color="auto"/>
            </w:tcBorders>
          </w:tcPr>
          <w:p w14:paraId="08B732F1"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3DDD44A" w14:textId="77777777" w:rsidTr="00FF7983">
        <w:trPr>
          <w:trHeight w:val="235"/>
        </w:trPr>
        <w:tc>
          <w:tcPr>
            <w:tcW w:w="3402" w:type="dxa"/>
            <w:tcBorders>
              <w:top w:val="single" w:sz="4" w:space="0" w:color="auto"/>
            </w:tcBorders>
          </w:tcPr>
          <w:p w14:paraId="223C59F3" w14:textId="77777777" w:rsidR="00C23AD1" w:rsidRPr="00C8579C" w:rsidRDefault="00C23AD1" w:rsidP="00A96A29">
            <w:pPr>
              <w:keepNext/>
              <w:keepLines/>
              <w:jc w:val="center"/>
              <w:rPr>
                <w:rFonts w:ascii="Tahoma" w:hAnsi="Tahoma" w:cs="Tahoma"/>
                <w:snapToGrid w:val="0"/>
                <w:color w:val="000000"/>
              </w:rPr>
            </w:pPr>
            <w:r>
              <w:rPr>
                <w:rFonts w:ascii="Tahoma" w:hAnsi="Tahoma"/>
                <w:snapToGrid w:val="0"/>
                <w:color w:val="000000"/>
              </w:rPr>
              <w:t>(place, date)</w:t>
            </w:r>
          </w:p>
        </w:tc>
        <w:tc>
          <w:tcPr>
            <w:tcW w:w="2127" w:type="dxa"/>
          </w:tcPr>
          <w:p w14:paraId="00537228" w14:textId="77777777" w:rsidR="00C23AD1" w:rsidRPr="00C8579C" w:rsidRDefault="00C23AD1" w:rsidP="00A96A29">
            <w:pPr>
              <w:keepNext/>
              <w:keepLines/>
              <w:jc w:val="center"/>
              <w:rPr>
                <w:rFonts w:ascii="Tahoma" w:hAnsi="Tahoma" w:cs="Tahoma"/>
                <w:snapToGrid w:val="0"/>
                <w:color w:val="000000"/>
              </w:rPr>
            </w:pPr>
            <w:r>
              <w:rPr>
                <w:rFonts w:ascii="Tahoma" w:hAnsi="Tahoma"/>
                <w:snapToGrid w:val="0"/>
                <w:color w:val="000000"/>
              </w:rPr>
              <w:t>stamp</w:t>
            </w:r>
          </w:p>
        </w:tc>
        <w:tc>
          <w:tcPr>
            <w:tcW w:w="3543" w:type="dxa"/>
            <w:tcBorders>
              <w:top w:val="single" w:sz="4" w:space="0" w:color="auto"/>
            </w:tcBorders>
          </w:tcPr>
          <w:p w14:paraId="1C4F28D2" w14:textId="27B04CE3" w:rsidR="00C23AD1" w:rsidRPr="00C8579C" w:rsidRDefault="00C23AD1" w:rsidP="00A96A29">
            <w:pPr>
              <w:keepNext/>
              <w:keepLines/>
              <w:jc w:val="center"/>
              <w:rPr>
                <w:rFonts w:ascii="Tahoma" w:hAnsi="Tahoma" w:cs="Tahoma"/>
                <w:snapToGrid w:val="0"/>
                <w:color w:val="000000"/>
              </w:rPr>
            </w:pPr>
            <w:r>
              <w:rPr>
                <w:rFonts w:ascii="Tahoma" w:hAnsi="Tahoma"/>
                <w:snapToGrid w:val="0"/>
                <w:color w:val="000000"/>
              </w:rPr>
              <w:t>(</w:t>
            </w:r>
            <w:r w:rsidR="00A613EC">
              <w:rPr>
                <w:rFonts w:ascii="Tahoma" w:hAnsi="Tahoma"/>
                <w:snapToGrid w:val="0"/>
                <w:color w:val="000000"/>
              </w:rPr>
              <w:t>n</w:t>
            </w:r>
            <w:r>
              <w:rPr>
                <w:rFonts w:ascii="Tahoma" w:hAnsi="Tahoma"/>
                <w:snapToGrid w:val="0"/>
                <w:color w:val="000000"/>
              </w:rPr>
              <w:t>ame and surname, and signature of the tenderer)</w:t>
            </w:r>
          </w:p>
        </w:tc>
      </w:tr>
    </w:tbl>
    <w:p w14:paraId="1025CE23" w14:textId="77777777" w:rsidR="00C23AD1" w:rsidRPr="00C8579C" w:rsidRDefault="00C23AD1" w:rsidP="00A96A29">
      <w:pPr>
        <w:keepNext/>
        <w:keepLines/>
        <w:jc w:val="both"/>
        <w:rPr>
          <w:rFonts w:ascii="Tahoma" w:hAnsi="Tahoma" w:cs="Tahoma"/>
        </w:rPr>
      </w:pPr>
    </w:p>
    <w:p w14:paraId="1561D17C" w14:textId="77777777" w:rsidR="00CC21D3" w:rsidRPr="00C8579C" w:rsidRDefault="00CC21D3" w:rsidP="00A96A29">
      <w:pPr>
        <w:keepNext/>
        <w:keepLines/>
        <w:rPr>
          <w:rFonts w:ascii="Tahoma" w:hAnsi="Tahoma" w:cs="Tahoma"/>
        </w:rPr>
      </w:pPr>
    </w:p>
    <w:p w14:paraId="64AE416F" w14:textId="77777777" w:rsidR="00032CA0" w:rsidRPr="00C8579C" w:rsidRDefault="00032CA0" w:rsidP="00A96A29">
      <w:pPr>
        <w:keepNext/>
        <w:keepLines/>
        <w:rPr>
          <w:rFonts w:ascii="Tahoma" w:hAnsi="Tahoma" w:cs="Tahoma"/>
        </w:rPr>
      </w:pPr>
    </w:p>
    <w:p w14:paraId="0C1132CB" w14:textId="77777777" w:rsidR="00032CA0" w:rsidRPr="00C8579C" w:rsidRDefault="00032CA0" w:rsidP="00A96A29">
      <w:pPr>
        <w:keepNext/>
        <w:keepLines/>
        <w:rPr>
          <w:rFonts w:ascii="Tahoma" w:hAnsi="Tahoma" w:cs="Tahoma"/>
        </w:rPr>
      </w:pPr>
    </w:p>
    <w:p w14:paraId="0AD645B4" w14:textId="3BDAFB15" w:rsidR="00032CA0" w:rsidRDefault="00032CA0" w:rsidP="00A96A29">
      <w:pPr>
        <w:keepNext/>
        <w:keepLines/>
        <w:rPr>
          <w:rFonts w:ascii="Tahoma" w:hAnsi="Tahoma" w:cs="Tahoma"/>
        </w:rPr>
      </w:pPr>
    </w:p>
    <w:p w14:paraId="5ADF3450" w14:textId="00C7DB5A" w:rsidR="00B43307" w:rsidRDefault="00B43307" w:rsidP="00A96A29">
      <w:pPr>
        <w:keepNext/>
        <w:keepLines/>
        <w:rPr>
          <w:rFonts w:ascii="Tahoma" w:hAnsi="Tahoma" w:cs="Tahoma"/>
        </w:rPr>
      </w:pPr>
    </w:p>
    <w:p w14:paraId="0E36BB21" w14:textId="77E7D84F" w:rsidR="00233C6E" w:rsidRDefault="00233C6E" w:rsidP="00A96A29">
      <w:pPr>
        <w:keepNext/>
        <w:keepLines/>
        <w:rPr>
          <w:rFonts w:ascii="Tahoma" w:hAnsi="Tahoma" w:cs="Tahoma"/>
        </w:rPr>
      </w:pPr>
    </w:p>
    <w:p w14:paraId="1462532D" w14:textId="09F78856" w:rsidR="00233C6E" w:rsidRDefault="00233C6E" w:rsidP="00A96A29">
      <w:pPr>
        <w:keepNext/>
        <w:keepLines/>
        <w:rPr>
          <w:rFonts w:ascii="Tahoma" w:hAnsi="Tahoma" w:cs="Tahoma"/>
        </w:rPr>
      </w:pPr>
    </w:p>
    <w:p w14:paraId="7835F4AD" w14:textId="1348FC31" w:rsidR="00233C6E" w:rsidRDefault="00233C6E" w:rsidP="00A96A29">
      <w:pPr>
        <w:keepNext/>
        <w:keepLines/>
        <w:rPr>
          <w:rFonts w:ascii="Tahoma" w:hAnsi="Tahoma" w:cs="Tahoma"/>
        </w:rPr>
      </w:pPr>
    </w:p>
    <w:p w14:paraId="71FF9C85" w14:textId="264CEF6C" w:rsidR="00233C6E" w:rsidRDefault="00233C6E" w:rsidP="00A96A29">
      <w:pPr>
        <w:keepNext/>
        <w:keepLines/>
        <w:rPr>
          <w:rFonts w:ascii="Tahoma" w:hAnsi="Tahoma" w:cs="Tahoma"/>
        </w:rPr>
      </w:pPr>
    </w:p>
    <w:p w14:paraId="7089C033" w14:textId="394F2DC1" w:rsidR="00233C6E" w:rsidRDefault="00233C6E" w:rsidP="00A96A29">
      <w:pPr>
        <w:keepNext/>
        <w:keepLines/>
        <w:rPr>
          <w:rFonts w:ascii="Tahoma" w:hAnsi="Tahoma" w:cs="Tahoma"/>
        </w:rPr>
      </w:pPr>
    </w:p>
    <w:p w14:paraId="2D9B0ACC" w14:textId="24BE4F1C" w:rsidR="00233C6E" w:rsidRDefault="00233C6E" w:rsidP="00A96A29">
      <w:pPr>
        <w:keepNext/>
        <w:keepLines/>
        <w:rPr>
          <w:rFonts w:ascii="Tahoma" w:hAnsi="Tahoma" w:cs="Tahoma"/>
        </w:rPr>
      </w:pPr>
    </w:p>
    <w:p w14:paraId="33EDA443" w14:textId="4D52F04E" w:rsidR="00233C6E" w:rsidRDefault="00233C6E" w:rsidP="00A96A29">
      <w:pPr>
        <w:keepNext/>
        <w:keepLines/>
        <w:rPr>
          <w:rFonts w:ascii="Tahoma" w:hAnsi="Tahoma" w:cs="Tahoma"/>
        </w:rPr>
      </w:pPr>
    </w:p>
    <w:p w14:paraId="01D9CEDC" w14:textId="5C8BEB06" w:rsidR="00233C6E" w:rsidRDefault="00233C6E" w:rsidP="00A96A29">
      <w:pPr>
        <w:keepNext/>
        <w:keepLines/>
        <w:rPr>
          <w:rFonts w:ascii="Tahoma" w:hAnsi="Tahoma" w:cs="Tahoma"/>
        </w:rPr>
      </w:pPr>
    </w:p>
    <w:p w14:paraId="7EC43917" w14:textId="2F34DADF" w:rsidR="00233C6E" w:rsidRDefault="00233C6E" w:rsidP="00A96A29">
      <w:pPr>
        <w:keepNext/>
        <w:keepLines/>
        <w:rPr>
          <w:rFonts w:ascii="Tahoma" w:hAnsi="Tahoma" w:cs="Tahoma"/>
        </w:rPr>
      </w:pPr>
    </w:p>
    <w:p w14:paraId="19BD6086" w14:textId="5A502A0C" w:rsidR="00233C6E" w:rsidRDefault="00233C6E" w:rsidP="00A96A29">
      <w:pPr>
        <w:keepNext/>
        <w:keepLines/>
        <w:rPr>
          <w:rFonts w:ascii="Tahoma" w:hAnsi="Tahoma" w:cs="Tahoma"/>
        </w:rPr>
      </w:pPr>
    </w:p>
    <w:p w14:paraId="506A00ED" w14:textId="27FCDF37" w:rsidR="00233C6E" w:rsidRDefault="00233C6E" w:rsidP="00A96A29">
      <w:pPr>
        <w:keepNext/>
        <w:keepLines/>
        <w:rPr>
          <w:rFonts w:ascii="Tahoma" w:hAnsi="Tahoma" w:cs="Tahoma"/>
        </w:rPr>
      </w:pPr>
    </w:p>
    <w:p w14:paraId="2B0C0DC9" w14:textId="5F8423E1" w:rsidR="00233C6E" w:rsidRDefault="00233C6E" w:rsidP="00A96A29">
      <w:pPr>
        <w:keepNext/>
        <w:keepLines/>
        <w:rPr>
          <w:rFonts w:ascii="Tahoma" w:hAnsi="Tahoma" w:cs="Tahoma"/>
        </w:rPr>
      </w:pPr>
    </w:p>
    <w:p w14:paraId="6B6166C5" w14:textId="26D798CA" w:rsidR="00233C6E" w:rsidRDefault="00233C6E" w:rsidP="00A96A29">
      <w:pPr>
        <w:keepNext/>
        <w:keepLines/>
        <w:rPr>
          <w:rFonts w:ascii="Tahoma" w:hAnsi="Tahoma" w:cs="Tahoma"/>
        </w:rPr>
      </w:pPr>
    </w:p>
    <w:p w14:paraId="380D5606" w14:textId="6A9338C3" w:rsidR="00233C6E" w:rsidRDefault="00233C6E" w:rsidP="00A96A29">
      <w:pPr>
        <w:keepNext/>
        <w:keepLines/>
        <w:rPr>
          <w:rFonts w:ascii="Tahoma" w:hAnsi="Tahoma" w:cs="Tahoma"/>
        </w:rPr>
      </w:pPr>
    </w:p>
    <w:p w14:paraId="2CF58162" w14:textId="4097C7F1" w:rsidR="00233C6E" w:rsidRDefault="00233C6E" w:rsidP="00A96A29">
      <w:pPr>
        <w:keepNext/>
        <w:keepLines/>
        <w:rPr>
          <w:rFonts w:ascii="Tahoma" w:hAnsi="Tahoma" w:cs="Tahoma"/>
        </w:rPr>
      </w:pPr>
    </w:p>
    <w:p w14:paraId="19DE380D" w14:textId="477C4296" w:rsidR="00233C6E" w:rsidRDefault="00233C6E" w:rsidP="00A96A29">
      <w:pPr>
        <w:keepNext/>
        <w:keepLines/>
        <w:rPr>
          <w:rFonts w:ascii="Tahoma" w:hAnsi="Tahoma" w:cs="Tahoma"/>
        </w:rPr>
      </w:pPr>
    </w:p>
    <w:p w14:paraId="0513492A" w14:textId="29A5EA8F" w:rsidR="00233C6E" w:rsidRDefault="00233C6E" w:rsidP="00A96A29">
      <w:pPr>
        <w:keepNext/>
        <w:keepLines/>
        <w:rPr>
          <w:rFonts w:ascii="Tahoma" w:hAnsi="Tahoma" w:cs="Tahoma"/>
        </w:rPr>
      </w:pPr>
    </w:p>
    <w:p w14:paraId="5D244404" w14:textId="29191B61" w:rsidR="00233C6E" w:rsidRDefault="00233C6E" w:rsidP="00A96A29">
      <w:pPr>
        <w:keepNext/>
        <w:keepLines/>
        <w:rPr>
          <w:rFonts w:ascii="Tahoma" w:hAnsi="Tahoma" w:cs="Tahoma"/>
        </w:rPr>
      </w:pPr>
    </w:p>
    <w:p w14:paraId="433C23EA" w14:textId="214E9E83" w:rsidR="00233C6E" w:rsidRDefault="00233C6E" w:rsidP="00A96A29">
      <w:pPr>
        <w:keepNext/>
        <w:keepLines/>
        <w:rPr>
          <w:rFonts w:ascii="Tahoma" w:hAnsi="Tahoma" w:cs="Tahoma"/>
        </w:rPr>
      </w:pPr>
    </w:p>
    <w:p w14:paraId="6023DB5C" w14:textId="550CA9E8" w:rsidR="00233C6E" w:rsidRDefault="00233C6E" w:rsidP="00A96A29">
      <w:pPr>
        <w:keepNext/>
        <w:keepLines/>
        <w:rPr>
          <w:rFonts w:ascii="Tahoma" w:hAnsi="Tahoma" w:cs="Tahoma"/>
        </w:rPr>
      </w:pPr>
    </w:p>
    <w:p w14:paraId="6229B8B3" w14:textId="62E855B0" w:rsidR="00C23AD1" w:rsidRPr="00C8579C" w:rsidRDefault="00C23AD1" w:rsidP="00CE27AE">
      <w:pPr>
        <w:keepNext/>
        <w:keepLines/>
        <w:jc w:val="both"/>
        <w:rPr>
          <w:rFonts w:ascii="Tahoma" w:hAnsi="Tahoma" w:cs="Tahoma"/>
        </w:rPr>
      </w:pPr>
      <w: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77777777" w:rsidR="00173006" w:rsidRPr="00C8579C" w:rsidRDefault="00173006" w:rsidP="00A96A29">
            <w:pPr>
              <w:keepNext/>
              <w:keepLines/>
              <w:jc w:val="both"/>
              <w:rPr>
                <w:rFonts w:ascii="Tahoma" w:hAnsi="Tahoma" w:cs="Tahoma"/>
              </w:rPr>
            </w:pPr>
            <w:r>
              <w:rPr>
                <w:rFonts w:ascii="Tahoma" w:hAnsi="Tahoma"/>
              </w:rPr>
              <w:lastRenderedPageBreak/>
              <w:t xml:space="preserve">TENDERER’S DETAILS </w:t>
            </w:r>
          </w:p>
        </w:tc>
        <w:tc>
          <w:tcPr>
            <w:tcW w:w="1152" w:type="dxa"/>
          </w:tcPr>
          <w:p w14:paraId="07B85C49" w14:textId="77777777" w:rsidR="00173006" w:rsidRPr="00C8579C" w:rsidRDefault="00173006" w:rsidP="00A96A29">
            <w:pPr>
              <w:keepNext/>
              <w:keepLines/>
              <w:jc w:val="both"/>
              <w:rPr>
                <w:rFonts w:ascii="Tahoma" w:hAnsi="Tahoma" w:cs="Tahoma"/>
                <w:b/>
                <w:i/>
              </w:rPr>
            </w:pPr>
            <w:r>
              <w:rPr>
                <w:rFonts w:ascii="Tahoma" w:hAnsi="Tahoma"/>
                <w:b/>
                <w:i/>
              </w:rPr>
              <w:t>Annex 1</w:t>
            </w:r>
          </w:p>
        </w:tc>
      </w:tr>
    </w:tbl>
    <w:p w14:paraId="43378BDD" w14:textId="51D8360D" w:rsidR="00545BD7" w:rsidRPr="00C8579C" w:rsidRDefault="0029579C" w:rsidP="00A96A29">
      <w:pPr>
        <w:keepNext/>
        <w:keepLines/>
        <w:ind w:left="142"/>
        <w:jc w:val="both"/>
        <w:rPr>
          <w:rFonts w:ascii="Tahoma" w:hAnsi="Tahoma" w:cs="Tahoma"/>
        </w:rPr>
      </w:pPr>
      <w:r>
        <w:rPr>
          <w:rFonts w:ascii="Tahoma" w:hAnsi="Tahoma"/>
          <w:b/>
        </w:rPr>
        <w:t xml:space="preserve">VKS-164/ 21– The supply of spare and wear </w:t>
      </w:r>
      <w:proofErr w:type="gramStart"/>
      <w:r>
        <w:rPr>
          <w:rFonts w:ascii="Tahoma" w:hAnsi="Tahoma"/>
          <w:b/>
        </w:rPr>
        <w:t>parts and servicing</w:t>
      </w:r>
      <w:proofErr w:type="gramEnd"/>
      <w:r>
        <w:rPr>
          <w:rFonts w:ascii="Tahoma" w:hAnsi="Tahoma"/>
          <w:b/>
        </w:rPr>
        <w:t xml:space="preserve"> and maintenance of the fine alternative fuel shredder manufactured by VECOPLAN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A96A29">
            <w:pPr>
              <w:pStyle w:val="BESEDILO"/>
              <w:keepNext/>
              <w:widowControl/>
              <w:tabs>
                <w:tab w:val="clear" w:pos="2155"/>
                <w:tab w:val="left" w:pos="567"/>
                <w:tab w:val="num" w:pos="851"/>
                <w:tab w:val="left" w:pos="993"/>
              </w:tabs>
              <w:rPr>
                <w:rFonts w:ascii="Tahoma" w:hAnsi="Tahoma" w:cs="Tahoma"/>
                <w:kern w:val="0"/>
                <w:sz w:val="24"/>
              </w:rPr>
            </w:pPr>
            <w:r>
              <w:rPr>
                <w:rFonts w:ascii="Tahoma" w:hAnsi="Tahoma"/>
              </w:rPr>
              <w:t>Tenderer's name</w:t>
            </w:r>
          </w:p>
        </w:tc>
        <w:tc>
          <w:tcPr>
            <w:tcW w:w="6520" w:type="dxa"/>
            <w:tcBorders>
              <w:top w:val="nil"/>
              <w:left w:val="nil"/>
              <w:right w:val="nil"/>
            </w:tcBorders>
          </w:tcPr>
          <w:p w14:paraId="494EA9A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A96A29">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A96A29">
            <w:pPr>
              <w:keepNext/>
              <w:keepLines/>
              <w:tabs>
                <w:tab w:val="left" w:pos="567"/>
                <w:tab w:val="num" w:pos="851"/>
                <w:tab w:val="left" w:pos="993"/>
              </w:tabs>
              <w:jc w:val="both"/>
              <w:rPr>
                <w:rFonts w:ascii="Tahoma" w:hAnsi="Tahoma" w:cs="Tahoma"/>
                <w:sz w:val="24"/>
              </w:rPr>
            </w:pPr>
            <w:r>
              <w:rPr>
                <w:rFonts w:ascii="Tahoma" w:hAnsi="Tahoma"/>
              </w:rPr>
              <w:t>Tenderer's (registered) address</w:t>
            </w:r>
          </w:p>
        </w:tc>
        <w:tc>
          <w:tcPr>
            <w:tcW w:w="6520" w:type="dxa"/>
            <w:tcBorders>
              <w:top w:val="nil"/>
              <w:left w:val="nil"/>
              <w:right w:val="nil"/>
            </w:tcBorders>
          </w:tcPr>
          <w:p w14:paraId="377566A4"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A96A29">
            <w:pPr>
              <w:keepNext/>
              <w:keepLines/>
              <w:tabs>
                <w:tab w:val="left" w:pos="567"/>
                <w:tab w:val="num" w:pos="851"/>
                <w:tab w:val="left" w:pos="993"/>
              </w:tabs>
              <w:rPr>
                <w:rFonts w:ascii="Tahoma" w:hAnsi="Tahoma" w:cs="Tahoma"/>
              </w:rPr>
            </w:pPr>
          </w:p>
          <w:p w14:paraId="640E76D5" w14:textId="64FE2E59" w:rsidR="007C70A1" w:rsidRPr="00C8579C" w:rsidRDefault="005F1B04" w:rsidP="00A96A29">
            <w:pPr>
              <w:keepNext/>
              <w:keepLines/>
              <w:tabs>
                <w:tab w:val="left" w:pos="567"/>
                <w:tab w:val="num" w:pos="851"/>
                <w:tab w:val="left" w:pos="993"/>
              </w:tabs>
              <w:rPr>
                <w:rFonts w:ascii="Tahoma" w:hAnsi="Tahoma" w:cs="Tahoma"/>
              </w:rPr>
            </w:pPr>
            <w:r>
              <w:rPr>
                <w:rFonts w:ascii="Tahoma" w:hAnsi="Tahoma"/>
              </w:rPr>
              <w:t>Legal representative (signatory of the framework agreement)</w:t>
            </w:r>
          </w:p>
        </w:tc>
        <w:tc>
          <w:tcPr>
            <w:tcW w:w="6520" w:type="dxa"/>
            <w:tcBorders>
              <w:top w:val="nil"/>
              <w:left w:val="nil"/>
              <w:right w:val="nil"/>
            </w:tcBorders>
          </w:tcPr>
          <w:p w14:paraId="19F1BDD2" w14:textId="77777777" w:rsidR="007C70A1" w:rsidRPr="00C8579C" w:rsidRDefault="007C70A1" w:rsidP="00A96A29">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Pr>
                <w:rFonts w:ascii="Tahoma" w:hAnsi="Tahoma"/>
              </w:rPr>
              <w:t>role</w:t>
            </w:r>
          </w:p>
        </w:tc>
        <w:tc>
          <w:tcPr>
            <w:tcW w:w="6520" w:type="dxa"/>
            <w:tcBorders>
              <w:left w:val="nil"/>
              <w:right w:val="nil"/>
            </w:tcBorders>
          </w:tcPr>
          <w:p w14:paraId="596463AD"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Pr>
                <w:rFonts w:ascii="Tahoma" w:hAnsi="Tahoma"/>
              </w:rPr>
              <w:t>phone</w:t>
            </w:r>
          </w:p>
        </w:tc>
        <w:tc>
          <w:tcPr>
            <w:tcW w:w="6520" w:type="dxa"/>
            <w:tcBorders>
              <w:left w:val="nil"/>
              <w:right w:val="nil"/>
            </w:tcBorders>
          </w:tcPr>
          <w:p w14:paraId="22E7EFA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Pr>
                <w:rFonts w:ascii="Tahoma" w:hAnsi="Tahoma"/>
              </w:rPr>
              <w:t>e-mail</w:t>
            </w:r>
          </w:p>
        </w:tc>
        <w:tc>
          <w:tcPr>
            <w:tcW w:w="6520" w:type="dxa"/>
            <w:tcBorders>
              <w:left w:val="nil"/>
              <w:right w:val="nil"/>
            </w:tcBorders>
          </w:tcPr>
          <w:p w14:paraId="748523FD"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A96A29">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A96A29">
            <w:pPr>
              <w:keepNext/>
              <w:keepLines/>
              <w:tabs>
                <w:tab w:val="left" w:pos="567"/>
                <w:tab w:val="num" w:pos="851"/>
                <w:tab w:val="left" w:pos="993"/>
              </w:tabs>
              <w:jc w:val="both"/>
              <w:rPr>
                <w:rFonts w:ascii="Tahoma" w:hAnsi="Tahoma" w:cs="Tahoma"/>
                <w:sz w:val="24"/>
              </w:rPr>
            </w:pPr>
            <w:r>
              <w:rPr>
                <w:rFonts w:ascii="Tahoma" w:hAnsi="Tahoma"/>
              </w:rPr>
              <w:t>Contact person</w:t>
            </w:r>
          </w:p>
        </w:tc>
        <w:tc>
          <w:tcPr>
            <w:tcW w:w="6563" w:type="dxa"/>
            <w:tcBorders>
              <w:top w:val="nil"/>
              <w:left w:val="nil"/>
              <w:right w:val="nil"/>
            </w:tcBorders>
          </w:tcPr>
          <w:p w14:paraId="61D0E95C"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Pr>
                <w:rFonts w:ascii="Tahoma" w:hAnsi="Tahoma"/>
              </w:rPr>
              <w:t>role</w:t>
            </w:r>
          </w:p>
        </w:tc>
        <w:tc>
          <w:tcPr>
            <w:tcW w:w="6563" w:type="dxa"/>
            <w:tcBorders>
              <w:left w:val="nil"/>
              <w:right w:val="nil"/>
            </w:tcBorders>
          </w:tcPr>
          <w:p w14:paraId="3F1E27FA"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Pr>
                <w:rFonts w:ascii="Tahoma" w:hAnsi="Tahoma"/>
              </w:rPr>
              <w:t>phone</w:t>
            </w:r>
          </w:p>
        </w:tc>
        <w:tc>
          <w:tcPr>
            <w:tcW w:w="6563" w:type="dxa"/>
            <w:tcBorders>
              <w:left w:val="nil"/>
              <w:right w:val="nil"/>
            </w:tcBorders>
          </w:tcPr>
          <w:p w14:paraId="3E9DF9EF"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Pr>
                <w:rFonts w:ascii="Tahoma" w:hAnsi="Tahoma"/>
              </w:rPr>
              <w:t>e-mail</w:t>
            </w:r>
          </w:p>
        </w:tc>
        <w:tc>
          <w:tcPr>
            <w:tcW w:w="6563" w:type="dxa"/>
            <w:tcBorders>
              <w:left w:val="nil"/>
              <w:right w:val="nil"/>
            </w:tcBorders>
          </w:tcPr>
          <w:p w14:paraId="2EE02C97"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A96A29">
      <w:pPr>
        <w:keepNext/>
        <w:keepLines/>
        <w:tabs>
          <w:tab w:val="left" w:pos="2835"/>
        </w:tabs>
        <w:ind w:left="284" w:hanging="284"/>
        <w:jc w:val="both"/>
        <w:rPr>
          <w:rFonts w:ascii="Tahoma" w:hAnsi="Tahoma" w:cs="Tahoma"/>
        </w:rPr>
      </w:pPr>
    </w:p>
    <w:p w14:paraId="4B98A9D4" w14:textId="77777777" w:rsidR="007C70A1" w:rsidRPr="00C8579C" w:rsidRDefault="007C70A1" w:rsidP="00A96A29">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A96A29">
            <w:pPr>
              <w:keepNext/>
              <w:keepLines/>
              <w:tabs>
                <w:tab w:val="left" w:pos="567"/>
                <w:tab w:val="num" w:pos="851"/>
                <w:tab w:val="left" w:pos="993"/>
              </w:tabs>
              <w:jc w:val="both"/>
              <w:rPr>
                <w:rFonts w:ascii="Tahoma" w:hAnsi="Tahoma" w:cs="Tahoma"/>
                <w:sz w:val="24"/>
              </w:rPr>
            </w:pPr>
            <w:r>
              <w:rPr>
                <w:rFonts w:ascii="Tahoma" w:hAnsi="Tahoma"/>
              </w:rPr>
              <w:t>Bank account</w:t>
            </w:r>
          </w:p>
        </w:tc>
        <w:tc>
          <w:tcPr>
            <w:tcW w:w="6569" w:type="dxa"/>
            <w:tcBorders>
              <w:top w:val="nil"/>
              <w:left w:val="nil"/>
              <w:right w:val="nil"/>
            </w:tcBorders>
          </w:tcPr>
          <w:p w14:paraId="17D1D362"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A96A29">
            <w:pPr>
              <w:keepNext/>
              <w:keepLines/>
              <w:tabs>
                <w:tab w:val="left" w:pos="567"/>
                <w:tab w:val="left" w:pos="993"/>
              </w:tabs>
              <w:jc w:val="both"/>
              <w:rPr>
                <w:rFonts w:ascii="Tahoma" w:hAnsi="Tahoma" w:cs="Tahoma"/>
              </w:rPr>
            </w:pPr>
            <w:r>
              <w:rPr>
                <w:rFonts w:ascii="Tahoma" w:hAnsi="Tahoma"/>
              </w:rPr>
              <w:t>Bank</w:t>
            </w:r>
          </w:p>
        </w:tc>
        <w:tc>
          <w:tcPr>
            <w:tcW w:w="6569" w:type="dxa"/>
            <w:tcBorders>
              <w:left w:val="nil"/>
              <w:right w:val="nil"/>
            </w:tcBorders>
          </w:tcPr>
          <w:p w14:paraId="53F110B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A96A29">
            <w:pPr>
              <w:pStyle w:val="BESEDILO"/>
              <w:keepNext/>
              <w:widowControl/>
              <w:tabs>
                <w:tab w:val="clear" w:pos="2155"/>
                <w:tab w:val="left" w:pos="567"/>
                <w:tab w:val="left" w:pos="993"/>
              </w:tabs>
              <w:rPr>
                <w:rFonts w:ascii="Tahoma" w:hAnsi="Tahoma" w:cs="Tahoma"/>
                <w:kern w:val="0"/>
              </w:rPr>
            </w:pPr>
            <w:r>
              <w:rPr>
                <w:rFonts w:ascii="Tahoma" w:hAnsi="Tahoma"/>
              </w:rPr>
              <w:t>VAT identification number</w:t>
            </w:r>
          </w:p>
        </w:tc>
        <w:tc>
          <w:tcPr>
            <w:tcW w:w="6569" w:type="dxa"/>
            <w:tcBorders>
              <w:left w:val="nil"/>
              <w:right w:val="nil"/>
            </w:tcBorders>
          </w:tcPr>
          <w:p w14:paraId="15A056C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A96A29">
            <w:pPr>
              <w:keepNext/>
              <w:keepLines/>
              <w:tabs>
                <w:tab w:val="left" w:pos="567"/>
                <w:tab w:val="left" w:pos="993"/>
              </w:tabs>
              <w:jc w:val="both"/>
              <w:rPr>
                <w:rFonts w:ascii="Tahoma" w:hAnsi="Tahoma" w:cs="Tahoma"/>
              </w:rPr>
            </w:pPr>
            <w:r>
              <w:rPr>
                <w:rFonts w:ascii="Tahoma" w:hAnsi="Tahoma"/>
              </w:rPr>
              <w:t>Registration number</w:t>
            </w:r>
          </w:p>
        </w:tc>
        <w:tc>
          <w:tcPr>
            <w:tcW w:w="6569" w:type="dxa"/>
            <w:tcBorders>
              <w:left w:val="nil"/>
              <w:right w:val="nil"/>
            </w:tcBorders>
          </w:tcPr>
          <w:p w14:paraId="273AB65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A96A29">
      <w:pPr>
        <w:keepNext/>
        <w:keepLines/>
        <w:jc w:val="both"/>
        <w:rPr>
          <w:rFonts w:ascii="Tahoma" w:hAnsi="Tahoma" w:cs="Tahoma"/>
        </w:rPr>
      </w:pPr>
    </w:p>
    <w:p w14:paraId="192DBA7A" w14:textId="169AF291" w:rsidR="004244EE" w:rsidRPr="00C8579C" w:rsidRDefault="004244EE" w:rsidP="00A96A29">
      <w:pPr>
        <w:keepNext/>
        <w:keepLines/>
        <w:jc w:val="both"/>
        <w:rPr>
          <w:rFonts w:ascii="Tahoma" w:hAnsi="Tahoma" w:cs="Tahoma"/>
        </w:rPr>
      </w:pPr>
      <w:r>
        <w:rPr>
          <w:rFonts w:ascii="Tahoma" w:hAnsi="Tahoma"/>
        </w:rPr>
        <w:t>The contractor’s representative (administrator of the framework agreement), who shall resolve any issues that may arise in connection with the implementation of this framework agreement, is _________________________, Phone no.: ___________________, e-mail: ___________________.</w:t>
      </w:r>
    </w:p>
    <w:p w14:paraId="0A579DAF" w14:textId="77777777" w:rsidR="00745DAC" w:rsidRPr="00C8579C" w:rsidRDefault="00745DAC" w:rsidP="00A96A29">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7"/>
        <w:gridCol w:w="2832"/>
        <w:gridCol w:w="2815"/>
      </w:tblGrid>
      <w:tr w:rsidR="004244EE" w:rsidRPr="00C8579C" w14:paraId="3A6956DC" w14:textId="77777777" w:rsidTr="00FF7983">
        <w:tc>
          <w:tcPr>
            <w:tcW w:w="3348" w:type="dxa"/>
            <w:shd w:val="clear" w:color="auto" w:fill="auto"/>
          </w:tcPr>
          <w:p w14:paraId="72DBF6D6" w14:textId="77777777" w:rsidR="004244EE" w:rsidRPr="00C8579C" w:rsidRDefault="004244EE" w:rsidP="00A96A29">
            <w:pPr>
              <w:keepNext/>
              <w:keepLines/>
              <w:tabs>
                <w:tab w:val="left" w:pos="2835"/>
              </w:tabs>
              <w:jc w:val="both"/>
              <w:rPr>
                <w:rFonts w:ascii="Tahoma" w:hAnsi="Tahoma" w:cs="Tahoma"/>
                <w:sz w:val="19"/>
                <w:szCs w:val="19"/>
              </w:rPr>
            </w:pPr>
          </w:p>
          <w:p w14:paraId="7B995EDC" w14:textId="77777777" w:rsidR="004244EE" w:rsidRPr="00C8579C" w:rsidRDefault="004244EE" w:rsidP="00A96A29">
            <w:pPr>
              <w:keepNext/>
              <w:keepLines/>
              <w:tabs>
                <w:tab w:val="left" w:pos="2835"/>
              </w:tabs>
              <w:ind w:left="-108"/>
              <w:jc w:val="both"/>
              <w:rPr>
                <w:rFonts w:ascii="Tahoma" w:hAnsi="Tahoma" w:cs="Tahoma"/>
                <w:sz w:val="19"/>
                <w:szCs w:val="19"/>
              </w:rPr>
            </w:pPr>
            <w:r>
              <w:rPr>
                <w:rFonts w:ascii="Tahoma" w:hAnsi="Tahoma"/>
                <w:sz w:val="19"/>
              </w:rPr>
              <w:t>The tenderer is a SME* (mark as appropriate):</w:t>
            </w:r>
          </w:p>
        </w:tc>
        <w:tc>
          <w:tcPr>
            <w:tcW w:w="2851" w:type="dxa"/>
            <w:shd w:val="clear" w:color="auto" w:fill="auto"/>
          </w:tcPr>
          <w:p w14:paraId="45D90626" w14:textId="77777777" w:rsidR="004244EE" w:rsidRPr="00C8579C" w:rsidRDefault="004244EE" w:rsidP="00A96A29">
            <w:pPr>
              <w:keepNext/>
              <w:keepLines/>
              <w:numPr>
                <w:ilvl w:val="0"/>
                <w:numId w:val="10"/>
              </w:numPr>
              <w:tabs>
                <w:tab w:val="left" w:pos="1008"/>
                <w:tab w:val="left" w:pos="3843"/>
              </w:tabs>
              <w:ind w:left="1717" w:hanging="1357"/>
              <w:jc w:val="both"/>
              <w:rPr>
                <w:rFonts w:ascii="Tahoma" w:hAnsi="Tahoma" w:cs="Tahoma"/>
                <w:sz w:val="19"/>
                <w:szCs w:val="19"/>
              </w:rPr>
            </w:pPr>
            <w:r>
              <w:rPr>
                <w:rFonts w:ascii="Tahoma" w:hAnsi="Tahoma"/>
                <w:sz w:val="19"/>
              </w:rPr>
              <w:t>Yes</w:t>
            </w:r>
          </w:p>
        </w:tc>
        <w:tc>
          <w:tcPr>
            <w:tcW w:w="2839" w:type="dxa"/>
            <w:shd w:val="clear" w:color="auto" w:fill="auto"/>
          </w:tcPr>
          <w:p w14:paraId="31CDACC2" w14:textId="77777777" w:rsidR="004244EE" w:rsidRPr="00C8579C" w:rsidRDefault="004244EE" w:rsidP="00A96A29">
            <w:pPr>
              <w:keepNext/>
              <w:keepLines/>
              <w:numPr>
                <w:ilvl w:val="0"/>
                <w:numId w:val="10"/>
              </w:numPr>
              <w:tabs>
                <w:tab w:val="left" w:pos="893"/>
              </w:tabs>
              <w:jc w:val="both"/>
              <w:rPr>
                <w:rFonts w:ascii="Tahoma" w:hAnsi="Tahoma" w:cs="Tahoma"/>
                <w:sz w:val="19"/>
                <w:szCs w:val="19"/>
              </w:rPr>
            </w:pPr>
            <w:r>
              <w:rPr>
                <w:rFonts w:ascii="Tahoma" w:hAnsi="Tahoma"/>
                <w:sz w:val="19"/>
              </w:rPr>
              <w:t xml:space="preserve">No </w:t>
            </w:r>
          </w:p>
        </w:tc>
      </w:tr>
    </w:tbl>
    <w:p w14:paraId="7635FB3A" w14:textId="2A111CD5" w:rsidR="004244EE" w:rsidRDefault="004244EE" w:rsidP="00A96A29">
      <w:pPr>
        <w:keepNext/>
        <w:keepLines/>
        <w:tabs>
          <w:tab w:val="left" w:pos="2835"/>
        </w:tabs>
        <w:ind w:left="284"/>
        <w:jc w:val="both"/>
        <w:rPr>
          <w:rFonts w:ascii="Tahoma" w:hAnsi="Tahoma" w:cs="Tahoma"/>
          <w:sz w:val="19"/>
          <w:szCs w:val="19"/>
        </w:rPr>
      </w:pPr>
      <w:r>
        <w:rPr>
          <w:rFonts w:ascii="Tahoma" w:hAnsi="Tahoma"/>
          <w:sz w:val="19"/>
        </w:rPr>
        <w:t>*SMEs: micro, small and medium-sized enterprises as defined in Commission Recommendation 2003/361/EC.</w:t>
      </w:r>
    </w:p>
    <w:p w14:paraId="6D8BF051" w14:textId="1649266E" w:rsidR="00FF7983" w:rsidRDefault="00FF7983" w:rsidP="00A96A29">
      <w:pPr>
        <w:keepNext/>
        <w:keepLines/>
        <w:tabs>
          <w:tab w:val="left" w:pos="2835"/>
        </w:tabs>
        <w:ind w:left="284"/>
        <w:jc w:val="both"/>
        <w:rPr>
          <w:rFonts w:ascii="Tahoma" w:hAnsi="Tahoma" w:cs="Tahoma"/>
          <w:sz w:val="19"/>
          <w:szCs w:val="19"/>
        </w:rPr>
      </w:pPr>
    </w:p>
    <w:p w14:paraId="0F53F6B2" w14:textId="77777777" w:rsidR="00FF7983" w:rsidRPr="00C8579C" w:rsidRDefault="00FF7983" w:rsidP="00A96A29">
      <w:pPr>
        <w:keepNext/>
        <w:keepLines/>
        <w:tabs>
          <w:tab w:val="left" w:pos="2835"/>
        </w:tabs>
        <w:ind w:left="284"/>
        <w:jc w:val="both"/>
        <w:rPr>
          <w:rFonts w:ascii="Tahoma" w:hAnsi="Tahoma" w:cs="Tahoma"/>
          <w:sz w:val="19"/>
          <w:szCs w:val="19"/>
        </w:rPr>
      </w:pPr>
    </w:p>
    <w:p w14:paraId="0FF3E0F3" w14:textId="77777777" w:rsidR="004244EE" w:rsidRPr="00C8579C" w:rsidRDefault="004244EE" w:rsidP="00A96A29">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A96A29">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A96A29">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A96A29">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A96A29">
            <w:pPr>
              <w:keepNext/>
              <w:keepLines/>
              <w:jc w:val="center"/>
              <w:rPr>
                <w:rFonts w:ascii="Tahoma" w:hAnsi="Tahoma" w:cs="Tahoma"/>
                <w:snapToGrid w:val="0"/>
                <w:color w:val="000000"/>
              </w:rPr>
            </w:pPr>
            <w:r>
              <w:rPr>
                <w:rFonts w:ascii="Tahoma" w:hAnsi="Tahoma"/>
                <w:snapToGrid w:val="0"/>
                <w:color w:val="000000"/>
              </w:rPr>
              <w:t>(place, date)</w:t>
            </w:r>
          </w:p>
        </w:tc>
        <w:tc>
          <w:tcPr>
            <w:tcW w:w="2513" w:type="dxa"/>
          </w:tcPr>
          <w:p w14:paraId="6F3EDA3B" w14:textId="77777777" w:rsidR="00545BD7" w:rsidRPr="00C8579C" w:rsidRDefault="00545BD7" w:rsidP="00A96A29">
            <w:pPr>
              <w:keepNext/>
              <w:keepLines/>
              <w:jc w:val="center"/>
              <w:rPr>
                <w:rFonts w:ascii="Tahoma" w:hAnsi="Tahoma" w:cs="Tahoma"/>
                <w:snapToGrid w:val="0"/>
                <w:color w:val="000000"/>
              </w:rPr>
            </w:pPr>
            <w:r>
              <w:rPr>
                <w:rFonts w:ascii="Tahoma" w:hAnsi="Tahoma"/>
                <w:snapToGrid w:val="0"/>
                <w:color w:val="000000"/>
              </w:rPr>
              <w:t>stamp</w:t>
            </w:r>
          </w:p>
        </w:tc>
        <w:tc>
          <w:tcPr>
            <w:tcW w:w="3290" w:type="dxa"/>
            <w:tcBorders>
              <w:top w:val="single" w:sz="4" w:space="0" w:color="auto"/>
            </w:tcBorders>
          </w:tcPr>
          <w:p w14:paraId="5946FB8C" w14:textId="7569F634" w:rsidR="00545BD7" w:rsidRPr="00C8579C" w:rsidRDefault="00545BD7" w:rsidP="00A96A29">
            <w:pPr>
              <w:keepNext/>
              <w:keepLines/>
              <w:jc w:val="both"/>
              <w:rPr>
                <w:rFonts w:ascii="Tahoma" w:hAnsi="Tahoma" w:cs="Tahoma"/>
                <w:snapToGrid w:val="0"/>
                <w:color w:val="000000"/>
              </w:rPr>
            </w:pPr>
            <w:r>
              <w:rPr>
                <w:rFonts w:ascii="Tahoma" w:hAnsi="Tahoma"/>
                <w:snapToGrid w:val="0"/>
                <w:color w:val="000000"/>
              </w:rPr>
              <w:t>(</w:t>
            </w:r>
            <w:r w:rsidR="00A613EC">
              <w:rPr>
                <w:rFonts w:ascii="Tahoma" w:hAnsi="Tahoma"/>
                <w:snapToGrid w:val="0"/>
                <w:color w:val="000000"/>
              </w:rPr>
              <w:t>n</w:t>
            </w:r>
            <w:r>
              <w:rPr>
                <w:rFonts w:ascii="Tahoma" w:hAnsi="Tahoma"/>
                <w:snapToGrid w:val="0"/>
                <w:color w:val="000000"/>
              </w:rPr>
              <w:t>ame and surname, and signature of the tenderer)</w:t>
            </w:r>
          </w:p>
        </w:tc>
      </w:tr>
    </w:tbl>
    <w:p w14:paraId="1D6F529E" w14:textId="77777777" w:rsidR="00FF7983" w:rsidRDefault="00FF7983" w:rsidP="00A96A29">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A96A29">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A96A29">
      <w:pPr>
        <w:keepNext/>
        <w:keepLines/>
        <w:tabs>
          <w:tab w:val="left" w:pos="567"/>
          <w:tab w:val="num" w:pos="851"/>
          <w:tab w:val="left" w:pos="993"/>
        </w:tabs>
        <w:jc w:val="both"/>
        <w:rPr>
          <w:rFonts w:ascii="Tahoma" w:hAnsi="Tahoma" w:cs="Tahoma"/>
          <w:i/>
          <w:sz w:val="16"/>
          <w:szCs w:val="18"/>
        </w:rPr>
      </w:pPr>
      <w:r>
        <w:rPr>
          <w:rFonts w:ascii="Tahoma" w:hAnsi="Tahoma"/>
          <w:b/>
          <w:i/>
          <w:sz w:val="18"/>
        </w:rPr>
        <w:t xml:space="preserve">Instructions: </w:t>
      </w:r>
      <w:r>
        <w:rPr>
          <w:rFonts w:ascii="Tahoma" w:hAnsi="Tahoma"/>
          <w:i/>
          <w:sz w:val="16"/>
        </w:rPr>
        <w:t xml:space="preserve">If several tenderers submit a joint tender, </w:t>
      </w:r>
      <w:proofErr w:type="gramStart"/>
      <w:r>
        <w:rPr>
          <w:rFonts w:ascii="Tahoma" w:hAnsi="Tahoma"/>
          <w:i/>
          <w:sz w:val="16"/>
        </w:rPr>
        <w:t>the relevant number of copies of Annex 1 must be completed by all tenderers</w:t>
      </w:r>
      <w:proofErr w:type="gramEnd"/>
      <w:r>
        <w:rPr>
          <w:rFonts w:ascii="Tahoma" w:hAnsi="Tahoma"/>
          <w:i/>
          <w:sz w:val="16"/>
        </w:rPr>
        <w:t xml:space="preserve"> - partners. In the case of a joint tender, the tenderers shall attach after this page the legal act on the joint performance of the public contract, signed and stamped by all tenderers involved in the performance of the public contract.</w:t>
      </w:r>
    </w:p>
    <w:p w14:paraId="2BAC478E" w14:textId="057B8756" w:rsidR="00FF56BB" w:rsidRDefault="00FF56BB" w:rsidP="00A96A29">
      <w:pPr>
        <w:keepNext/>
        <w:keepLines/>
        <w:tabs>
          <w:tab w:val="left" w:pos="567"/>
          <w:tab w:val="num" w:pos="851"/>
          <w:tab w:val="left" w:pos="993"/>
        </w:tabs>
        <w:jc w:val="both"/>
        <w:rPr>
          <w:rFonts w:ascii="Tahoma" w:hAnsi="Tahoma" w:cs="Tahoma"/>
          <w:i/>
          <w:sz w:val="16"/>
          <w:szCs w:val="18"/>
        </w:rPr>
      </w:pPr>
    </w:p>
    <w:p w14:paraId="6F0392A8" w14:textId="1DA215CC" w:rsidR="00B43307" w:rsidRDefault="00B43307" w:rsidP="00A96A29">
      <w:pPr>
        <w:keepNext/>
        <w:keepLines/>
        <w:tabs>
          <w:tab w:val="left" w:pos="567"/>
          <w:tab w:val="num" w:pos="851"/>
          <w:tab w:val="left" w:pos="993"/>
        </w:tabs>
        <w:jc w:val="both"/>
        <w:rPr>
          <w:rFonts w:ascii="Tahoma" w:hAnsi="Tahoma" w:cs="Tahoma"/>
          <w:i/>
          <w:sz w:val="16"/>
          <w:szCs w:val="18"/>
        </w:rPr>
      </w:pPr>
    </w:p>
    <w:p w14:paraId="6E2AE7B5" w14:textId="409BBC58" w:rsidR="008252E8" w:rsidRDefault="008252E8" w:rsidP="00A96A29">
      <w:pPr>
        <w:keepNext/>
        <w:keepLines/>
        <w:tabs>
          <w:tab w:val="left" w:pos="567"/>
          <w:tab w:val="num" w:pos="851"/>
          <w:tab w:val="left" w:pos="993"/>
        </w:tabs>
        <w:jc w:val="both"/>
        <w:rPr>
          <w:rFonts w:ascii="Tahoma" w:hAnsi="Tahoma" w:cs="Tahoma"/>
          <w:i/>
          <w:sz w:val="16"/>
          <w:szCs w:val="18"/>
        </w:rPr>
      </w:pPr>
    </w:p>
    <w:p w14:paraId="2979EA25" w14:textId="77777777" w:rsidR="008252E8" w:rsidRPr="00112425" w:rsidRDefault="008252E8" w:rsidP="008252E8">
      <w:pPr>
        <w:keepNext/>
        <w:keepLines/>
        <w:tabs>
          <w:tab w:val="left" w:pos="567"/>
          <w:tab w:val="num" w:pos="851"/>
          <w:tab w:val="left" w:pos="993"/>
        </w:tabs>
        <w:jc w:val="right"/>
        <w:rPr>
          <w:rFonts w:ascii="Tahoma" w:hAnsi="Tahoma" w:cs="Tahoma"/>
          <w:b/>
        </w:rPr>
      </w:pPr>
      <w:proofErr w:type="spellStart"/>
      <w:r>
        <w:rPr>
          <w:rFonts w:ascii="Tahoma" w:hAnsi="Tahoma"/>
          <w:b/>
        </w:rPr>
        <w:lastRenderedPageBreak/>
        <w:t>Form</w:t>
      </w:r>
      <w:proofErr w:type="spellEnd"/>
      <w:r>
        <w:rPr>
          <w:rFonts w:ascii="Tahoma" w:hAnsi="Tahoma"/>
          <w:b/>
        </w:rPr>
        <w:t xml:space="preserve"> 1 to Annex 1 </w:t>
      </w:r>
    </w:p>
    <w:p w14:paraId="45184CAE" w14:textId="77777777" w:rsidR="008252E8" w:rsidRPr="00112425" w:rsidRDefault="008252E8" w:rsidP="008252E8">
      <w:pPr>
        <w:pStyle w:val="Naslov"/>
        <w:keepNext/>
        <w:keepLines/>
        <w:jc w:val="both"/>
        <w:rPr>
          <w:rFonts w:ascii="Tahoma" w:hAnsi="Tahoma" w:cs="Tahoma"/>
          <w:b w:val="0"/>
          <w:sz w:val="20"/>
        </w:rPr>
      </w:pPr>
    </w:p>
    <w:p w14:paraId="504294BD" w14:textId="77777777" w:rsidR="008252E8" w:rsidRPr="00112425" w:rsidRDefault="008252E8" w:rsidP="008252E8">
      <w:pPr>
        <w:pStyle w:val="Naslov"/>
        <w:keepNext/>
        <w:keepLines/>
        <w:jc w:val="both"/>
        <w:rPr>
          <w:rFonts w:ascii="Tahoma" w:hAnsi="Tahoma" w:cs="Tahoma"/>
          <w:b w:val="0"/>
          <w:sz w:val="20"/>
        </w:rPr>
      </w:pPr>
    </w:p>
    <w:p w14:paraId="2550F539" w14:textId="462C16FA" w:rsidR="008252E8" w:rsidRPr="00112425" w:rsidRDefault="008252E8" w:rsidP="008252E8">
      <w:pPr>
        <w:keepNext/>
        <w:keepLines/>
        <w:jc w:val="center"/>
        <w:rPr>
          <w:rFonts w:ascii="Tahoma" w:hAnsi="Tahoma" w:cs="Tahoma"/>
          <w:b/>
          <w:sz w:val="22"/>
          <w:szCs w:val="22"/>
        </w:rPr>
      </w:pPr>
      <w:r>
        <w:rPr>
          <w:rFonts w:ascii="Tahoma" w:hAnsi="Tahoma"/>
          <w:b/>
          <w:sz w:val="22"/>
        </w:rPr>
        <w:t>THE LEGAL ACT ON THE JOINT E</w:t>
      </w:r>
      <w:r w:rsidR="003E3B58">
        <w:rPr>
          <w:rFonts w:ascii="Tahoma" w:hAnsi="Tahoma"/>
          <w:b/>
          <w:sz w:val="22"/>
        </w:rPr>
        <w:t>XE</w:t>
      </w:r>
      <w:r>
        <w:rPr>
          <w:rFonts w:ascii="Tahoma" w:hAnsi="Tahoma"/>
          <w:b/>
          <w:sz w:val="22"/>
        </w:rPr>
        <w:t>CUTION OF THE PUBLIC CONTRACT</w:t>
      </w:r>
    </w:p>
    <w:p w14:paraId="2DDC4807" w14:textId="77777777" w:rsidR="008252E8" w:rsidRPr="00112425" w:rsidRDefault="008252E8" w:rsidP="008252E8">
      <w:pPr>
        <w:pStyle w:val="Naslov"/>
        <w:keepNext/>
        <w:keepLines/>
        <w:jc w:val="both"/>
        <w:rPr>
          <w:rFonts w:ascii="Tahoma" w:hAnsi="Tahoma" w:cs="Tahoma"/>
          <w:b w:val="0"/>
          <w:sz w:val="20"/>
        </w:rPr>
      </w:pPr>
    </w:p>
    <w:p w14:paraId="76C3F07C" w14:textId="77777777" w:rsidR="008252E8" w:rsidRPr="00112425" w:rsidRDefault="008252E8" w:rsidP="008252E8">
      <w:pPr>
        <w:pStyle w:val="Naslov"/>
        <w:keepNext/>
        <w:keepLines/>
        <w:jc w:val="both"/>
        <w:rPr>
          <w:rFonts w:ascii="Tahoma" w:hAnsi="Tahoma" w:cs="Tahoma"/>
          <w:b w:val="0"/>
          <w:sz w:val="20"/>
        </w:rPr>
      </w:pPr>
      <w:r>
        <w:rPr>
          <w:rFonts w:ascii="Tahoma" w:hAnsi="Tahoma"/>
          <w:b w:val="0"/>
          <w:sz w:val="20"/>
        </w:rPr>
        <w:t xml:space="preserve">After Form 1 to Annex </w:t>
      </w:r>
      <w:proofErr w:type="gramStart"/>
      <w:r>
        <w:rPr>
          <w:rFonts w:ascii="Tahoma" w:hAnsi="Tahoma"/>
          <w:b w:val="0"/>
          <w:sz w:val="20"/>
        </w:rPr>
        <w:t>1</w:t>
      </w:r>
      <w:proofErr w:type="gramEnd"/>
      <w:r>
        <w:rPr>
          <w:rFonts w:ascii="Tahoma" w:hAnsi="Tahoma"/>
          <w:b w:val="0"/>
          <w:sz w:val="20"/>
        </w:rPr>
        <w:t xml:space="preserve"> the legal act on the joint execution of the public contract shall be attached, signed and stamped by all tenderers involved in the execution of the public contract.</w:t>
      </w:r>
    </w:p>
    <w:p w14:paraId="55EDAAE0" w14:textId="77777777" w:rsidR="008252E8" w:rsidRPr="00112425" w:rsidRDefault="008252E8" w:rsidP="008252E8">
      <w:pPr>
        <w:keepNext/>
        <w:keepLines/>
        <w:jc w:val="both"/>
        <w:rPr>
          <w:rFonts w:ascii="Tahoma" w:hAnsi="Tahoma" w:cs="Tahoma"/>
          <w:i/>
          <w:sz w:val="18"/>
          <w:szCs w:val="18"/>
        </w:rPr>
      </w:pPr>
    </w:p>
    <w:p w14:paraId="19C12786" w14:textId="77777777" w:rsidR="008252E8" w:rsidRPr="00112425" w:rsidRDefault="008252E8" w:rsidP="008252E8">
      <w:pPr>
        <w:keepNext/>
        <w:keepLines/>
        <w:jc w:val="both"/>
        <w:rPr>
          <w:rFonts w:ascii="Tahoma" w:hAnsi="Tahoma" w:cs="Tahoma"/>
          <w:i/>
          <w:sz w:val="18"/>
          <w:szCs w:val="18"/>
        </w:rPr>
      </w:pPr>
    </w:p>
    <w:p w14:paraId="384FC9F8" w14:textId="77777777" w:rsidR="008252E8" w:rsidRDefault="008252E8" w:rsidP="00A96A29">
      <w:pPr>
        <w:keepNext/>
        <w:keepLines/>
        <w:tabs>
          <w:tab w:val="left" w:pos="567"/>
          <w:tab w:val="num" w:pos="851"/>
          <w:tab w:val="left" w:pos="993"/>
        </w:tabs>
        <w:jc w:val="both"/>
        <w:rPr>
          <w:rFonts w:ascii="Tahoma" w:hAnsi="Tahoma" w:cs="Tahoma"/>
          <w:i/>
          <w:sz w:val="16"/>
          <w:szCs w:val="18"/>
        </w:rPr>
      </w:pPr>
    </w:p>
    <w:p w14:paraId="4975830C" w14:textId="77777777" w:rsidR="00B43307" w:rsidRDefault="00B43307" w:rsidP="00A96A29">
      <w:pPr>
        <w:keepNext/>
        <w:keepLines/>
        <w:tabs>
          <w:tab w:val="left" w:pos="567"/>
          <w:tab w:val="num" w:pos="851"/>
          <w:tab w:val="left" w:pos="993"/>
        </w:tabs>
        <w:jc w:val="both"/>
        <w:rPr>
          <w:rFonts w:ascii="Tahoma" w:hAnsi="Tahoma" w:cs="Tahoma"/>
          <w:i/>
          <w:sz w:val="16"/>
          <w:szCs w:val="18"/>
        </w:rPr>
      </w:pPr>
    </w:p>
    <w:p w14:paraId="4CB4CD9D" w14:textId="518D3F51" w:rsidR="00FF7983" w:rsidRDefault="00FF7983" w:rsidP="00A96A29">
      <w:pPr>
        <w:keepNext/>
        <w:keepLines/>
        <w:tabs>
          <w:tab w:val="left" w:pos="567"/>
          <w:tab w:val="num" w:pos="851"/>
          <w:tab w:val="left" w:pos="993"/>
        </w:tabs>
        <w:jc w:val="both"/>
        <w:rPr>
          <w:rFonts w:ascii="Tahoma" w:hAnsi="Tahoma" w:cs="Tahoma"/>
          <w:i/>
          <w:sz w:val="16"/>
          <w:szCs w:val="18"/>
        </w:rPr>
      </w:pPr>
    </w:p>
    <w:p w14:paraId="32C2E450" w14:textId="24F50D2C" w:rsidR="007F1A87" w:rsidRDefault="007F1A87" w:rsidP="00A96A29">
      <w:pPr>
        <w:keepNext/>
        <w:keepLines/>
        <w:tabs>
          <w:tab w:val="left" w:pos="567"/>
          <w:tab w:val="num" w:pos="851"/>
          <w:tab w:val="left" w:pos="993"/>
        </w:tabs>
        <w:jc w:val="both"/>
        <w:rPr>
          <w:rFonts w:ascii="Tahoma" w:hAnsi="Tahoma" w:cs="Tahoma"/>
          <w:i/>
          <w:sz w:val="16"/>
          <w:szCs w:val="18"/>
        </w:rPr>
      </w:pPr>
    </w:p>
    <w:p w14:paraId="6807146C" w14:textId="356EFB49" w:rsidR="007F1A87" w:rsidRDefault="007F1A87" w:rsidP="00A96A29">
      <w:pPr>
        <w:keepNext/>
        <w:keepLines/>
        <w:tabs>
          <w:tab w:val="left" w:pos="567"/>
          <w:tab w:val="num" w:pos="851"/>
          <w:tab w:val="left" w:pos="993"/>
        </w:tabs>
        <w:jc w:val="both"/>
        <w:rPr>
          <w:rFonts w:ascii="Tahoma" w:hAnsi="Tahoma" w:cs="Tahoma"/>
          <w:i/>
          <w:sz w:val="16"/>
          <w:szCs w:val="18"/>
        </w:rPr>
      </w:pPr>
    </w:p>
    <w:p w14:paraId="7DAAFE86" w14:textId="02F4BD66" w:rsidR="003E3B58" w:rsidRDefault="003E3B58" w:rsidP="00A96A29">
      <w:pPr>
        <w:keepNext/>
        <w:keepLines/>
        <w:tabs>
          <w:tab w:val="left" w:pos="567"/>
          <w:tab w:val="num" w:pos="851"/>
          <w:tab w:val="left" w:pos="993"/>
        </w:tabs>
        <w:jc w:val="both"/>
        <w:rPr>
          <w:rFonts w:ascii="Tahoma" w:hAnsi="Tahoma" w:cs="Tahoma"/>
          <w:i/>
          <w:sz w:val="16"/>
          <w:szCs w:val="18"/>
        </w:rPr>
      </w:pPr>
      <w:r>
        <w:rPr>
          <w:rFonts w:ascii="Tahoma" w:hAnsi="Tahoma" w:cs="Tahoma"/>
          <w:i/>
          <w:sz w:val="16"/>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03207" w:rsidRPr="00C8579C" w14:paraId="3DC836C7" w14:textId="77777777" w:rsidTr="00A20007">
        <w:tc>
          <w:tcPr>
            <w:tcW w:w="7725" w:type="dxa"/>
          </w:tcPr>
          <w:p w14:paraId="41FA60CE" w14:textId="3D7AA405" w:rsidR="00403207" w:rsidRPr="00C8579C" w:rsidRDefault="008252E8" w:rsidP="008252E8">
            <w:pPr>
              <w:keepNext/>
              <w:keepLines/>
              <w:jc w:val="both"/>
              <w:rPr>
                <w:rFonts w:ascii="Tahoma" w:hAnsi="Tahoma" w:cs="Tahoma"/>
              </w:rPr>
            </w:pPr>
            <w:r>
              <w:rPr>
                <w:rFonts w:ascii="Tahoma" w:hAnsi="Tahoma"/>
              </w:rPr>
              <w:lastRenderedPageBreak/>
              <w:t>TENDER</w:t>
            </w:r>
          </w:p>
        </w:tc>
        <w:tc>
          <w:tcPr>
            <w:tcW w:w="1417" w:type="dxa"/>
          </w:tcPr>
          <w:p w14:paraId="3D609887" w14:textId="341B8CC3" w:rsidR="00403207" w:rsidRPr="00C8579C" w:rsidRDefault="00403207" w:rsidP="00A96A29">
            <w:pPr>
              <w:keepNext/>
              <w:keepLines/>
              <w:ind w:left="-211" w:firstLine="211"/>
              <w:jc w:val="both"/>
              <w:rPr>
                <w:rFonts w:ascii="Tahoma" w:hAnsi="Tahoma" w:cs="Tahoma"/>
                <w:b/>
                <w:i/>
              </w:rPr>
            </w:pPr>
            <w:r>
              <w:rPr>
                <w:rFonts w:ascii="Tahoma" w:hAnsi="Tahoma"/>
                <w:b/>
                <w:i/>
              </w:rPr>
              <w:t>Annex 2/1</w:t>
            </w:r>
          </w:p>
        </w:tc>
      </w:tr>
    </w:tbl>
    <w:p w14:paraId="44EA51ED" w14:textId="77777777" w:rsidR="00403207" w:rsidRPr="00C8579C" w:rsidRDefault="00403207" w:rsidP="00A96A29">
      <w:pPr>
        <w:keepNext/>
        <w:keepLines/>
        <w:jc w:val="both"/>
        <w:rPr>
          <w:rFonts w:ascii="Tahoma" w:hAnsi="Tahoma" w:cs="Tahoma"/>
        </w:rPr>
      </w:pPr>
    </w:p>
    <w:p w14:paraId="6C55BE92" w14:textId="215EEDC4" w:rsidR="00403207" w:rsidRDefault="00403207" w:rsidP="00A96A29">
      <w:pPr>
        <w:keepNext/>
        <w:keepLines/>
        <w:jc w:val="both"/>
        <w:rPr>
          <w:rFonts w:ascii="Tahoma" w:hAnsi="Tahoma" w:cs="Tahoma"/>
          <w:b/>
        </w:rPr>
      </w:pPr>
      <w:r>
        <w:rPr>
          <w:rFonts w:ascii="Tahoma" w:hAnsi="Tahoma"/>
          <w:b/>
        </w:rPr>
        <w:t xml:space="preserve">TENDER NO.: _________________ for the public contract no. VKS-164/21 – The supply of </w:t>
      </w:r>
      <w:proofErr w:type="gramStart"/>
      <w:r>
        <w:rPr>
          <w:rFonts w:ascii="Tahoma" w:hAnsi="Tahoma"/>
          <w:b/>
        </w:rPr>
        <w:t>spare and wear parts and servicing</w:t>
      </w:r>
      <w:proofErr w:type="gramEnd"/>
      <w:r>
        <w:rPr>
          <w:rFonts w:ascii="Tahoma" w:hAnsi="Tahoma"/>
          <w:b/>
        </w:rPr>
        <w:t xml:space="preserve"> and maintenance of the fine alternative fuel shredder manufactured by VECOPLAN,</w:t>
      </w:r>
    </w:p>
    <w:p w14:paraId="307CE033" w14:textId="77777777" w:rsidR="00403207" w:rsidRDefault="00403207" w:rsidP="00A96A29">
      <w:pPr>
        <w:keepNext/>
        <w:keepLines/>
        <w:jc w:val="both"/>
        <w:rPr>
          <w:rFonts w:ascii="Tahoma" w:hAnsi="Tahoma" w:cs="Tahoma"/>
          <w:b/>
        </w:rPr>
      </w:pPr>
    </w:p>
    <w:p w14:paraId="5E08E0B3" w14:textId="77777777" w:rsidR="00403207" w:rsidRDefault="00403207" w:rsidP="00A96A29">
      <w:pPr>
        <w:keepNext/>
        <w:keepLines/>
      </w:pPr>
    </w:p>
    <w:p w14:paraId="15A126A5" w14:textId="77777777" w:rsidR="00403207" w:rsidRPr="00FF7983" w:rsidRDefault="00403207" w:rsidP="00A96A29">
      <w:pPr>
        <w:keepNext/>
        <w:keepLines/>
        <w:ind w:left="1080" w:hanging="1080"/>
        <w:jc w:val="both"/>
        <w:rPr>
          <w:rFonts w:ascii="Tahoma" w:hAnsi="Tahoma" w:cs="Tahoma"/>
          <w:b/>
        </w:rPr>
      </w:pPr>
      <w:r>
        <w:rPr>
          <w:rFonts w:ascii="Tahoma" w:hAnsi="Tahoma"/>
        </w:rPr>
        <w:t xml:space="preserve">The tender </w:t>
      </w:r>
      <w:proofErr w:type="gramStart"/>
      <w:r>
        <w:rPr>
          <w:rFonts w:ascii="Tahoma" w:hAnsi="Tahoma"/>
        </w:rPr>
        <w:t>is submitted</w:t>
      </w:r>
      <w:proofErr w:type="gramEnd"/>
      <w:r>
        <w:rPr>
          <w:rFonts w:ascii="Tahoma" w:hAnsi="Tahoma"/>
        </w:rPr>
        <w:t xml:space="preserve"> as (please mark):</w:t>
      </w:r>
      <w:r>
        <w:rPr>
          <w:rFonts w:ascii="Tahoma" w:hAnsi="Tahoma"/>
          <w:b/>
        </w:rPr>
        <w:t xml:space="preserve"> </w:t>
      </w:r>
    </w:p>
    <w:tbl>
      <w:tblPr>
        <w:tblW w:w="0" w:type="auto"/>
        <w:tblInd w:w="108" w:type="dxa"/>
        <w:tblLook w:val="04A0" w:firstRow="1" w:lastRow="0" w:firstColumn="1" w:lastColumn="0" w:noHBand="0" w:noVBand="1"/>
      </w:tblPr>
      <w:tblGrid>
        <w:gridCol w:w="1688"/>
        <w:gridCol w:w="2497"/>
        <w:gridCol w:w="2183"/>
        <w:gridCol w:w="2596"/>
      </w:tblGrid>
      <w:tr w:rsidR="00403207" w:rsidRPr="00FF7983" w14:paraId="0F35CE59" w14:textId="77777777" w:rsidTr="00A20007">
        <w:tc>
          <w:tcPr>
            <w:tcW w:w="1688" w:type="dxa"/>
          </w:tcPr>
          <w:p w14:paraId="625445D5" w14:textId="77777777" w:rsidR="00403207" w:rsidRPr="00FF7983" w:rsidRDefault="00403207" w:rsidP="00A96A29">
            <w:pPr>
              <w:keepNext/>
              <w:keepLines/>
              <w:numPr>
                <w:ilvl w:val="0"/>
                <w:numId w:val="9"/>
              </w:numPr>
              <w:ind w:left="318" w:hanging="426"/>
              <w:jc w:val="both"/>
              <w:rPr>
                <w:rFonts w:ascii="Tahoma" w:hAnsi="Tahoma" w:cs="Tahoma"/>
                <w:b/>
              </w:rPr>
            </w:pPr>
            <w:r>
              <w:rPr>
                <w:rFonts w:ascii="Tahoma" w:hAnsi="Tahoma"/>
              </w:rPr>
              <w:t>an independent tender</w:t>
            </w:r>
          </w:p>
        </w:tc>
        <w:tc>
          <w:tcPr>
            <w:tcW w:w="2507" w:type="dxa"/>
          </w:tcPr>
          <w:p w14:paraId="5607D791" w14:textId="77777777" w:rsidR="00403207" w:rsidRPr="00FF7983" w:rsidRDefault="00403207" w:rsidP="00A96A29">
            <w:pPr>
              <w:keepNext/>
              <w:keepLines/>
              <w:numPr>
                <w:ilvl w:val="0"/>
                <w:numId w:val="9"/>
              </w:numPr>
              <w:ind w:left="601" w:hanging="425"/>
              <w:jc w:val="both"/>
              <w:rPr>
                <w:rFonts w:ascii="Tahoma" w:hAnsi="Tahoma" w:cs="Tahoma"/>
                <w:b/>
              </w:rPr>
            </w:pPr>
            <w:r>
              <w:rPr>
                <w:rFonts w:ascii="Tahoma" w:hAnsi="Tahoma"/>
              </w:rPr>
              <w:t>a joint tender</w:t>
            </w:r>
          </w:p>
        </w:tc>
        <w:tc>
          <w:tcPr>
            <w:tcW w:w="2184" w:type="dxa"/>
          </w:tcPr>
          <w:p w14:paraId="05E5B1B1" w14:textId="77777777" w:rsidR="00403207" w:rsidRPr="00FF7983" w:rsidRDefault="00403207" w:rsidP="00A96A29">
            <w:pPr>
              <w:keepNext/>
              <w:keepLines/>
              <w:numPr>
                <w:ilvl w:val="0"/>
                <w:numId w:val="9"/>
              </w:numPr>
              <w:ind w:left="601" w:hanging="426"/>
              <w:jc w:val="both"/>
              <w:rPr>
                <w:rFonts w:ascii="Tahoma" w:hAnsi="Tahoma" w:cs="Tahoma"/>
                <w:b/>
              </w:rPr>
            </w:pPr>
            <w:r>
              <w:rPr>
                <w:rFonts w:ascii="Tahoma" w:hAnsi="Tahoma"/>
              </w:rPr>
              <w:t>with subcontractors</w:t>
            </w:r>
          </w:p>
        </w:tc>
        <w:tc>
          <w:tcPr>
            <w:tcW w:w="2605" w:type="dxa"/>
          </w:tcPr>
          <w:p w14:paraId="57DE88E0" w14:textId="77777777" w:rsidR="00403207" w:rsidRPr="00FF7983" w:rsidRDefault="00403207" w:rsidP="00A96A29">
            <w:pPr>
              <w:keepNext/>
              <w:keepLines/>
              <w:numPr>
                <w:ilvl w:val="0"/>
                <w:numId w:val="9"/>
              </w:numPr>
              <w:ind w:left="601" w:hanging="426"/>
              <w:jc w:val="both"/>
              <w:rPr>
                <w:rFonts w:ascii="Tahoma" w:hAnsi="Tahoma" w:cs="Tahoma"/>
              </w:rPr>
            </w:pPr>
            <w:r>
              <w:rPr>
                <w:rFonts w:ascii="Tahoma" w:hAnsi="Tahoma"/>
              </w:rPr>
              <w:t>using capacities of other entities</w:t>
            </w:r>
          </w:p>
        </w:tc>
      </w:tr>
    </w:tbl>
    <w:p w14:paraId="1E39DF10" w14:textId="77777777" w:rsidR="00403207" w:rsidRDefault="00403207" w:rsidP="00A96A29">
      <w:pPr>
        <w:keepNext/>
        <w:keepLines/>
      </w:pPr>
    </w:p>
    <w:p w14:paraId="2D2F1B2A" w14:textId="77777777" w:rsidR="00403207" w:rsidRPr="00FF7983" w:rsidRDefault="00403207" w:rsidP="001720A8">
      <w:pPr>
        <w:pStyle w:val="Odstavekseznama"/>
        <w:keepNext/>
        <w:keepLines/>
        <w:numPr>
          <w:ilvl w:val="0"/>
          <w:numId w:val="23"/>
        </w:numPr>
        <w:ind w:hanging="578"/>
        <w:jc w:val="both"/>
        <w:rPr>
          <w:rFonts w:ascii="Tahoma" w:hAnsi="Tahoma" w:cs="Tahoma"/>
          <w:b/>
        </w:rPr>
      </w:pPr>
      <w:r>
        <w:rPr>
          <w:rFonts w:ascii="Tahoma" w:hAnsi="Tahoma"/>
          <w:b/>
        </w:rPr>
        <w:t>TENDER VALUE IN EUR EXCLUDING VAT</w:t>
      </w:r>
    </w:p>
    <w:p w14:paraId="0331F680" w14:textId="77777777" w:rsidR="00403207" w:rsidRDefault="00403207" w:rsidP="00A96A29">
      <w:pPr>
        <w:keepNext/>
        <w:keepLines/>
        <w:jc w:val="both"/>
        <w:rPr>
          <w:rFonts w:ascii="Tahoma" w:hAnsi="Tahoma" w:cs="Tahoma"/>
          <w:b/>
        </w:rPr>
      </w:pPr>
    </w:p>
    <w:tbl>
      <w:tblPr>
        <w:tblStyle w:val="Tabelamrea"/>
        <w:tblW w:w="0" w:type="auto"/>
        <w:tblInd w:w="108" w:type="dxa"/>
        <w:tblLook w:val="04A0" w:firstRow="1" w:lastRow="0" w:firstColumn="1" w:lastColumn="0" w:noHBand="0" w:noVBand="1"/>
      </w:tblPr>
      <w:tblGrid>
        <w:gridCol w:w="4480"/>
        <w:gridCol w:w="4474"/>
      </w:tblGrid>
      <w:tr w:rsidR="00403207" w14:paraId="0F14A598" w14:textId="77777777" w:rsidTr="00A20007">
        <w:tc>
          <w:tcPr>
            <w:tcW w:w="4519" w:type="dxa"/>
            <w:vAlign w:val="center"/>
          </w:tcPr>
          <w:p w14:paraId="2ECA309E" w14:textId="77777777" w:rsidR="00403207" w:rsidRDefault="00403207" w:rsidP="00A96A29">
            <w:pPr>
              <w:keepNext/>
              <w:keepLines/>
              <w:rPr>
                <w:rFonts w:ascii="Tahoma" w:hAnsi="Tahoma" w:cs="Tahoma"/>
                <w:b/>
              </w:rPr>
            </w:pPr>
          </w:p>
          <w:p w14:paraId="1DB7E602" w14:textId="77777777" w:rsidR="00403207" w:rsidRDefault="00403207" w:rsidP="00A96A29">
            <w:pPr>
              <w:keepNext/>
              <w:keepLines/>
              <w:rPr>
                <w:rFonts w:ascii="Tahoma" w:hAnsi="Tahoma" w:cs="Tahoma"/>
                <w:b/>
              </w:rPr>
            </w:pPr>
            <w:r>
              <w:rPr>
                <w:rFonts w:ascii="Tahoma" w:hAnsi="Tahoma"/>
                <w:b/>
              </w:rPr>
              <w:t>Total tender price in EUR excluding VAT</w:t>
            </w:r>
          </w:p>
          <w:p w14:paraId="32FFA595" w14:textId="77777777" w:rsidR="00403207" w:rsidRDefault="00403207" w:rsidP="00A96A29">
            <w:pPr>
              <w:keepNext/>
              <w:keepLines/>
              <w:rPr>
                <w:rFonts w:ascii="Tahoma" w:hAnsi="Tahoma" w:cs="Tahoma"/>
                <w:b/>
              </w:rPr>
            </w:pPr>
          </w:p>
        </w:tc>
        <w:tc>
          <w:tcPr>
            <w:tcW w:w="4519" w:type="dxa"/>
            <w:vAlign w:val="center"/>
          </w:tcPr>
          <w:p w14:paraId="14800A37" w14:textId="77777777" w:rsidR="00403207" w:rsidRDefault="00403207" w:rsidP="00A96A29">
            <w:pPr>
              <w:keepNext/>
              <w:keepLines/>
              <w:jc w:val="right"/>
              <w:rPr>
                <w:rFonts w:ascii="Tahoma" w:hAnsi="Tahoma" w:cs="Tahoma"/>
                <w:b/>
              </w:rPr>
            </w:pPr>
            <w:r>
              <w:rPr>
                <w:rFonts w:ascii="Tahoma" w:hAnsi="Tahoma"/>
                <w:b/>
              </w:rPr>
              <w:t>EUR</w:t>
            </w:r>
          </w:p>
        </w:tc>
      </w:tr>
    </w:tbl>
    <w:p w14:paraId="262161E1" w14:textId="77777777" w:rsidR="00403207" w:rsidRDefault="00403207" w:rsidP="00A96A29">
      <w:pPr>
        <w:keepNext/>
        <w:keepLines/>
        <w:jc w:val="both"/>
        <w:rPr>
          <w:rFonts w:ascii="Tahoma" w:hAnsi="Tahoma" w:cs="Tahoma"/>
          <w:b/>
        </w:rPr>
      </w:pPr>
    </w:p>
    <w:p w14:paraId="5CEEAC76" w14:textId="77777777" w:rsidR="00441D0B" w:rsidRDefault="00441D0B" w:rsidP="00441D0B">
      <w:pPr>
        <w:keepNext/>
        <w:keepLines/>
        <w:ind w:left="142"/>
        <w:jc w:val="both"/>
        <w:rPr>
          <w:rFonts w:ascii="Tahoma" w:hAnsi="Tahoma" w:cs="Tahoma"/>
          <w:b/>
          <w:i/>
        </w:rPr>
      </w:pPr>
    </w:p>
    <w:p w14:paraId="08738C0A" w14:textId="7B7F3BAC" w:rsidR="00441D0B" w:rsidRPr="00441D0B" w:rsidRDefault="00441D0B" w:rsidP="00441D0B">
      <w:pPr>
        <w:keepNext/>
        <w:keepLines/>
        <w:ind w:left="142"/>
        <w:jc w:val="both"/>
        <w:rPr>
          <w:rFonts w:ascii="Tahoma" w:hAnsi="Tahoma" w:cs="Tahoma"/>
          <w:b/>
          <w:i/>
        </w:rPr>
      </w:pPr>
      <w:r>
        <w:rPr>
          <w:rFonts w:ascii="Tahoma" w:hAnsi="Tahoma"/>
          <w:b/>
          <w:i/>
        </w:rPr>
        <w:t>After this page, the tenderer shall attach the completed and signed quote (Annex 2/</w:t>
      </w:r>
      <w:r w:rsidR="00A613EC">
        <w:rPr>
          <w:rFonts w:ascii="Tahoma" w:hAnsi="Tahoma"/>
          <w:b/>
          <w:i/>
        </w:rPr>
        <w:t>2</w:t>
      </w:r>
      <w:r>
        <w:rPr>
          <w:rFonts w:ascii="Tahoma" w:hAnsi="Tahoma"/>
          <w:b/>
          <w:i/>
        </w:rPr>
        <w:t>) in pdf format.</w:t>
      </w:r>
    </w:p>
    <w:p w14:paraId="69B4CE46" w14:textId="77777777" w:rsidR="00403207" w:rsidRDefault="00403207" w:rsidP="00A96A29">
      <w:pPr>
        <w:keepNext/>
        <w:keepLines/>
        <w:jc w:val="both"/>
        <w:rPr>
          <w:rFonts w:ascii="Tahoma" w:hAnsi="Tahoma" w:cs="Tahoma"/>
          <w:b/>
        </w:rPr>
      </w:pPr>
    </w:p>
    <w:p w14:paraId="585A55F4" w14:textId="77777777" w:rsidR="00403207" w:rsidRDefault="00403207" w:rsidP="001720A8">
      <w:pPr>
        <w:pStyle w:val="Odstavekseznama"/>
        <w:keepNext/>
        <w:keepLines/>
        <w:numPr>
          <w:ilvl w:val="0"/>
          <w:numId w:val="23"/>
        </w:numPr>
        <w:ind w:hanging="578"/>
        <w:jc w:val="both"/>
        <w:rPr>
          <w:rFonts w:ascii="Tahoma" w:hAnsi="Tahoma" w:cs="Tahoma"/>
          <w:b/>
        </w:rPr>
      </w:pPr>
      <w:r>
        <w:rPr>
          <w:rFonts w:ascii="Tahoma" w:hAnsi="Tahoma"/>
          <w:b/>
        </w:rPr>
        <w:t>WARRANTY</w:t>
      </w:r>
    </w:p>
    <w:p w14:paraId="1CA05B84" w14:textId="77777777" w:rsidR="00403207" w:rsidRDefault="00403207" w:rsidP="00A96A29">
      <w:pPr>
        <w:keepNext/>
        <w:keepLines/>
        <w:ind w:left="142"/>
        <w:jc w:val="both"/>
        <w:rPr>
          <w:rFonts w:ascii="Tahoma" w:hAnsi="Tahoma" w:cs="Tahoma"/>
          <w:b/>
        </w:rPr>
      </w:pPr>
    </w:p>
    <w:p w14:paraId="4EE3A3AE" w14:textId="3EDD82D9" w:rsidR="00403207" w:rsidRPr="00135ACD" w:rsidRDefault="00403207" w:rsidP="00A96A29">
      <w:pPr>
        <w:keepNext/>
        <w:keepLines/>
        <w:jc w:val="both"/>
        <w:rPr>
          <w:rFonts w:ascii="Tahoma" w:hAnsi="Tahoma" w:cs="Tahoma"/>
        </w:rPr>
      </w:pPr>
      <w:proofErr w:type="gramStart"/>
      <w:r>
        <w:rPr>
          <w:rFonts w:ascii="Tahoma" w:hAnsi="Tahoma"/>
        </w:rPr>
        <w:t>For goods whose supply is the subject-matter of this public contract, the tenderer shall offer a warranty for the same duration and to the same extent as offered by the producer of the goods, counted from the successful quantitative and quality acceptance of the goods, which is carried out by the contracting authority or its representative signing the delivery note, but in any case no less than __________ months.</w:t>
      </w:r>
      <w:proofErr w:type="gramEnd"/>
      <w:r>
        <w:rPr>
          <w:rFonts w:ascii="Tahoma" w:hAnsi="Tahoma"/>
        </w:rPr>
        <w:t xml:space="preserve"> The warranty shall not apply to wear parts. The warranty period shall also apply to major general renovations of machines.</w:t>
      </w:r>
    </w:p>
    <w:p w14:paraId="3CE47415" w14:textId="681B9B62" w:rsidR="00403207" w:rsidRDefault="00403207" w:rsidP="00A96A29">
      <w:pPr>
        <w:keepNext/>
        <w:keepLines/>
        <w:jc w:val="both"/>
        <w:rPr>
          <w:rFonts w:ascii="Tahoma" w:hAnsi="Tahoma" w:cs="Tahoma"/>
          <w:b/>
        </w:rPr>
      </w:pPr>
    </w:p>
    <w:p w14:paraId="0624EA47" w14:textId="77777777" w:rsidR="00504967" w:rsidRPr="00C8579C" w:rsidRDefault="00504967" w:rsidP="00A96A29">
      <w:pPr>
        <w:keepNext/>
        <w:keepLines/>
        <w:jc w:val="both"/>
        <w:rPr>
          <w:rFonts w:ascii="Tahoma" w:hAnsi="Tahoma" w:cs="Tahoma"/>
          <w:b/>
        </w:rPr>
      </w:pPr>
    </w:p>
    <w:p w14:paraId="234617DB" w14:textId="77777777" w:rsidR="00403207" w:rsidRPr="00C8579C" w:rsidRDefault="00403207" w:rsidP="001720A8">
      <w:pPr>
        <w:pStyle w:val="Odstavekseznama"/>
        <w:keepNext/>
        <w:keepLines/>
        <w:numPr>
          <w:ilvl w:val="0"/>
          <w:numId w:val="23"/>
        </w:numPr>
        <w:ind w:hanging="578"/>
        <w:jc w:val="both"/>
        <w:rPr>
          <w:rFonts w:ascii="Tahoma" w:hAnsi="Tahoma" w:cs="Tahoma"/>
          <w:b/>
        </w:rPr>
      </w:pPr>
      <w:r>
        <w:rPr>
          <w:rFonts w:ascii="Tahoma" w:hAnsi="Tahoma"/>
          <w:b/>
        </w:rPr>
        <w:t>VALIDITY OF THE TENDER</w:t>
      </w:r>
    </w:p>
    <w:p w14:paraId="530DF84F" w14:textId="77777777" w:rsidR="00403207" w:rsidRPr="00C8579C" w:rsidRDefault="00403207" w:rsidP="00A96A29">
      <w:pPr>
        <w:keepNext/>
        <w:keepLines/>
        <w:jc w:val="both"/>
        <w:rPr>
          <w:rFonts w:ascii="Tahoma" w:hAnsi="Tahoma" w:cs="Tahoma"/>
          <w:highlight w:val="yellow"/>
        </w:rPr>
      </w:pPr>
    </w:p>
    <w:p w14:paraId="59FBE10A" w14:textId="77777777" w:rsidR="00403207" w:rsidRDefault="00403207" w:rsidP="00A96A29">
      <w:pPr>
        <w:keepNext/>
        <w:keepLines/>
        <w:jc w:val="both"/>
        <w:rPr>
          <w:rFonts w:ascii="Tahoma" w:hAnsi="Tahoma" w:cs="Tahoma"/>
        </w:rPr>
      </w:pPr>
      <w:r>
        <w:rPr>
          <w:rFonts w:ascii="Tahoma" w:hAnsi="Tahoma"/>
        </w:rPr>
        <w:t>The validity of the tender is _________ months (minimum four (4) months) from the tender submission deadline.</w:t>
      </w:r>
    </w:p>
    <w:p w14:paraId="2EF51D84" w14:textId="77777777" w:rsidR="00403207" w:rsidRPr="00C8579C" w:rsidRDefault="00403207" w:rsidP="00A96A29">
      <w:pPr>
        <w:keepNext/>
        <w:keepLines/>
        <w:jc w:val="both"/>
        <w:rPr>
          <w:rFonts w:ascii="Tahoma" w:hAnsi="Tahoma" w:cs="Tahoma"/>
        </w:rPr>
      </w:pPr>
    </w:p>
    <w:p w14:paraId="0C7A257A" w14:textId="77777777" w:rsidR="00403207" w:rsidRPr="00C8579C" w:rsidRDefault="00403207" w:rsidP="00A96A2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403207" w:rsidRPr="00C8579C" w14:paraId="678D303A" w14:textId="77777777" w:rsidTr="00A20007">
        <w:trPr>
          <w:trHeight w:val="235"/>
        </w:trPr>
        <w:tc>
          <w:tcPr>
            <w:tcW w:w="3430" w:type="dxa"/>
            <w:tcBorders>
              <w:bottom w:val="single" w:sz="4" w:space="0" w:color="auto"/>
            </w:tcBorders>
          </w:tcPr>
          <w:p w14:paraId="44FC689A" w14:textId="77777777" w:rsidR="00403207" w:rsidRPr="00C8579C" w:rsidRDefault="00403207" w:rsidP="00A96A29">
            <w:pPr>
              <w:keepNext/>
              <w:keepLines/>
              <w:jc w:val="both"/>
              <w:rPr>
                <w:rFonts w:ascii="Tahoma" w:hAnsi="Tahoma" w:cs="Tahoma"/>
                <w:snapToGrid w:val="0"/>
                <w:color w:val="000000"/>
              </w:rPr>
            </w:pPr>
          </w:p>
        </w:tc>
        <w:tc>
          <w:tcPr>
            <w:tcW w:w="2320" w:type="dxa"/>
          </w:tcPr>
          <w:p w14:paraId="2245A707" w14:textId="77777777" w:rsidR="00403207" w:rsidRPr="00C8579C" w:rsidRDefault="00403207" w:rsidP="00A96A29">
            <w:pPr>
              <w:keepNext/>
              <w:keepLines/>
              <w:jc w:val="center"/>
              <w:rPr>
                <w:rFonts w:ascii="Tahoma" w:hAnsi="Tahoma" w:cs="Tahoma"/>
                <w:snapToGrid w:val="0"/>
                <w:color w:val="000000"/>
              </w:rPr>
            </w:pPr>
          </w:p>
        </w:tc>
        <w:tc>
          <w:tcPr>
            <w:tcW w:w="3290" w:type="dxa"/>
            <w:tcBorders>
              <w:bottom w:val="single" w:sz="4" w:space="0" w:color="auto"/>
            </w:tcBorders>
          </w:tcPr>
          <w:p w14:paraId="65256B2B" w14:textId="77777777" w:rsidR="00403207" w:rsidRPr="00C8579C" w:rsidRDefault="00403207" w:rsidP="00A96A29">
            <w:pPr>
              <w:keepNext/>
              <w:keepLines/>
              <w:tabs>
                <w:tab w:val="left" w:pos="567"/>
                <w:tab w:val="num" w:pos="851"/>
                <w:tab w:val="left" w:pos="993"/>
              </w:tabs>
              <w:jc w:val="both"/>
              <w:rPr>
                <w:rFonts w:ascii="Tahoma" w:hAnsi="Tahoma" w:cs="Tahoma"/>
                <w:snapToGrid w:val="0"/>
                <w:color w:val="000000"/>
              </w:rPr>
            </w:pPr>
          </w:p>
        </w:tc>
      </w:tr>
      <w:tr w:rsidR="00403207" w:rsidRPr="00C8579C" w14:paraId="0ECA3A74" w14:textId="77777777" w:rsidTr="00A20007">
        <w:trPr>
          <w:trHeight w:val="235"/>
        </w:trPr>
        <w:tc>
          <w:tcPr>
            <w:tcW w:w="3430" w:type="dxa"/>
            <w:tcBorders>
              <w:top w:val="single" w:sz="4" w:space="0" w:color="auto"/>
            </w:tcBorders>
          </w:tcPr>
          <w:p w14:paraId="2E801895" w14:textId="77777777" w:rsidR="00403207" w:rsidRPr="00C8579C" w:rsidRDefault="00403207" w:rsidP="00A96A29">
            <w:pPr>
              <w:keepNext/>
              <w:keepLines/>
              <w:jc w:val="center"/>
              <w:rPr>
                <w:rFonts w:ascii="Tahoma" w:hAnsi="Tahoma" w:cs="Tahoma"/>
                <w:snapToGrid w:val="0"/>
                <w:color w:val="000000"/>
              </w:rPr>
            </w:pPr>
            <w:r>
              <w:rPr>
                <w:rFonts w:ascii="Tahoma" w:hAnsi="Tahoma"/>
                <w:snapToGrid w:val="0"/>
                <w:color w:val="000000"/>
              </w:rPr>
              <w:t>(place, date)</w:t>
            </w:r>
          </w:p>
        </w:tc>
        <w:tc>
          <w:tcPr>
            <w:tcW w:w="2320" w:type="dxa"/>
          </w:tcPr>
          <w:p w14:paraId="033BDB1B" w14:textId="77777777" w:rsidR="00403207" w:rsidRPr="00C8579C" w:rsidRDefault="00403207" w:rsidP="00A96A29">
            <w:pPr>
              <w:keepNext/>
              <w:keepLines/>
              <w:jc w:val="center"/>
              <w:rPr>
                <w:rFonts w:ascii="Tahoma" w:hAnsi="Tahoma" w:cs="Tahoma"/>
                <w:snapToGrid w:val="0"/>
                <w:color w:val="000000"/>
              </w:rPr>
            </w:pPr>
            <w:r>
              <w:rPr>
                <w:rFonts w:ascii="Tahoma" w:hAnsi="Tahoma"/>
                <w:snapToGrid w:val="0"/>
                <w:color w:val="000000"/>
              </w:rPr>
              <w:t>stamp</w:t>
            </w:r>
          </w:p>
        </w:tc>
        <w:tc>
          <w:tcPr>
            <w:tcW w:w="3290" w:type="dxa"/>
            <w:tcBorders>
              <w:top w:val="single" w:sz="4" w:space="0" w:color="auto"/>
            </w:tcBorders>
          </w:tcPr>
          <w:p w14:paraId="2A515F85" w14:textId="2534E5C1" w:rsidR="00403207" w:rsidRPr="00C8579C" w:rsidRDefault="00403207" w:rsidP="00A96A29">
            <w:pPr>
              <w:keepNext/>
              <w:keepLines/>
              <w:ind w:left="-30" w:firstLine="30"/>
              <w:jc w:val="both"/>
              <w:rPr>
                <w:rFonts w:ascii="Tahoma" w:hAnsi="Tahoma" w:cs="Tahoma"/>
                <w:snapToGrid w:val="0"/>
                <w:color w:val="000000"/>
              </w:rPr>
            </w:pPr>
            <w:r>
              <w:rPr>
                <w:rFonts w:ascii="Tahoma" w:hAnsi="Tahoma"/>
                <w:snapToGrid w:val="0"/>
                <w:color w:val="000000"/>
              </w:rPr>
              <w:t>(</w:t>
            </w:r>
            <w:r w:rsidR="00A613EC">
              <w:rPr>
                <w:rFonts w:ascii="Tahoma" w:hAnsi="Tahoma"/>
                <w:snapToGrid w:val="0"/>
                <w:color w:val="000000"/>
              </w:rPr>
              <w:t>n</w:t>
            </w:r>
            <w:r>
              <w:rPr>
                <w:rFonts w:ascii="Tahoma" w:hAnsi="Tahoma"/>
                <w:snapToGrid w:val="0"/>
                <w:color w:val="000000"/>
              </w:rPr>
              <w:t>ame and surname, and signature of the tenderer)</w:t>
            </w:r>
          </w:p>
        </w:tc>
      </w:tr>
    </w:tbl>
    <w:p w14:paraId="4DB73999" w14:textId="0E1F5F90" w:rsidR="00403207" w:rsidRDefault="00403207" w:rsidP="00A96A29">
      <w:pPr>
        <w:keepNext/>
        <w:keepLines/>
      </w:pPr>
    </w:p>
    <w:p w14:paraId="64A1DABF" w14:textId="21D1ADE9" w:rsidR="00463467" w:rsidRDefault="00463467" w:rsidP="00A96A29">
      <w:pPr>
        <w:keepNext/>
        <w:keepLines/>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73D3A" w:rsidRPr="00C8579C" w14:paraId="5A0BFA33" w14:textId="77777777" w:rsidTr="00C511E5">
        <w:tc>
          <w:tcPr>
            <w:tcW w:w="7725" w:type="dxa"/>
          </w:tcPr>
          <w:p w14:paraId="6C30ECC2" w14:textId="51442B45" w:rsidR="00073D3A" w:rsidRPr="00C8579C" w:rsidRDefault="00073D3A" w:rsidP="00A96A29">
            <w:pPr>
              <w:keepNext/>
              <w:keepLines/>
              <w:jc w:val="both"/>
              <w:rPr>
                <w:rFonts w:ascii="Tahoma" w:hAnsi="Tahoma" w:cs="Tahoma"/>
              </w:rPr>
            </w:pPr>
            <w:r>
              <w:rPr>
                <w:rFonts w:ascii="Tahoma" w:hAnsi="Tahoma"/>
              </w:rPr>
              <w:lastRenderedPageBreak/>
              <w:t>QUOTE</w:t>
            </w:r>
          </w:p>
        </w:tc>
        <w:tc>
          <w:tcPr>
            <w:tcW w:w="1417" w:type="dxa"/>
          </w:tcPr>
          <w:p w14:paraId="2BF7BC9F" w14:textId="0CAEE4A9" w:rsidR="00073D3A" w:rsidRPr="00C8579C" w:rsidRDefault="00073D3A" w:rsidP="008252E8">
            <w:pPr>
              <w:keepNext/>
              <w:keepLines/>
              <w:ind w:left="-211" w:firstLine="211"/>
              <w:jc w:val="both"/>
              <w:rPr>
                <w:rFonts w:ascii="Tahoma" w:hAnsi="Tahoma" w:cs="Tahoma"/>
                <w:b/>
                <w:i/>
              </w:rPr>
            </w:pPr>
            <w:r>
              <w:rPr>
                <w:rFonts w:ascii="Tahoma" w:hAnsi="Tahoma"/>
                <w:b/>
                <w:i/>
              </w:rPr>
              <w:t>Annex 2/2</w:t>
            </w:r>
          </w:p>
        </w:tc>
      </w:tr>
    </w:tbl>
    <w:p w14:paraId="5F63E984" w14:textId="0998413F" w:rsidR="00073D3A" w:rsidRDefault="00073D3A" w:rsidP="00A96A29">
      <w:pPr>
        <w:keepNext/>
        <w:keepLines/>
        <w:jc w:val="both"/>
      </w:pPr>
    </w:p>
    <w:p w14:paraId="310BCDF4" w14:textId="3262399E" w:rsidR="00073D3A" w:rsidRDefault="00073D3A" w:rsidP="00A96A29">
      <w:pPr>
        <w:keepNext/>
        <w:keepLines/>
        <w:jc w:val="both"/>
      </w:pPr>
      <w:r>
        <w:rPr>
          <w:rFonts w:ascii="Tahoma" w:hAnsi="Tahoma"/>
        </w:rPr>
        <w:t xml:space="preserve">The tenderer shall also attach </w:t>
      </w:r>
      <w:r>
        <w:rPr>
          <w:rFonts w:ascii="Tahoma" w:hAnsi="Tahoma"/>
          <w:b/>
        </w:rPr>
        <w:t>a completed and signed quote</w:t>
      </w:r>
      <w:r>
        <w:rPr>
          <w:rFonts w:ascii="Tahoma" w:hAnsi="Tahoma"/>
        </w:rPr>
        <w:t xml:space="preserve">, which </w:t>
      </w:r>
      <w:proofErr w:type="gramStart"/>
      <w:r>
        <w:rPr>
          <w:rFonts w:ascii="Tahoma" w:hAnsi="Tahoma"/>
        </w:rPr>
        <w:t>is attached</w:t>
      </w:r>
      <w:proofErr w:type="gramEnd"/>
      <w:r>
        <w:rPr>
          <w:rFonts w:ascii="Tahoma" w:hAnsi="Tahoma"/>
        </w:rPr>
        <w:t xml:space="preserve"> to the tender documentation in MS Excel format and shall be uploaded as part of the tender in</w:t>
      </w:r>
      <w:r>
        <w:rPr>
          <w:rFonts w:ascii="Tahoma" w:hAnsi="Tahoma"/>
          <w:b/>
        </w:rPr>
        <w:t xml:space="preserve"> pdf format to the section “Documents”, part “Other attachments”</w:t>
      </w:r>
      <w:r>
        <w:rPr>
          <w:rFonts w:ascii="Tahoma" w:hAnsi="Tahoma"/>
        </w:rPr>
        <w:t>.</w:t>
      </w:r>
      <w:r>
        <w:rPr>
          <w:rFonts w:ascii="Tahoma" w:hAnsi="Tahoma"/>
          <w:color w:val="000000" w:themeColor="text1"/>
        </w:rPr>
        <w:t xml:space="preserve"> The quote </w:t>
      </w:r>
      <w:proofErr w:type="gramStart"/>
      <w:r>
        <w:rPr>
          <w:rFonts w:ascii="Tahoma" w:hAnsi="Tahoma"/>
          <w:color w:val="000000" w:themeColor="text1"/>
        </w:rPr>
        <w:t>should preferably be provided</w:t>
      </w:r>
      <w:proofErr w:type="gramEnd"/>
      <w:r>
        <w:rPr>
          <w:rFonts w:ascii="Tahoma" w:hAnsi="Tahoma"/>
          <w:color w:val="000000" w:themeColor="text1"/>
        </w:rPr>
        <w:t xml:space="preserve"> also in MS Excel format.</w:t>
      </w:r>
    </w:p>
    <w:p w14:paraId="6E34F9C5" w14:textId="2C11193A" w:rsidR="00403207" w:rsidRDefault="00403207" w:rsidP="00A96A29">
      <w:pPr>
        <w:keepNext/>
        <w:keepLines/>
      </w:pPr>
    </w:p>
    <w:p w14:paraId="27018EC1" w14:textId="391DB31E" w:rsidR="00403207" w:rsidRDefault="00403207" w:rsidP="00A96A29">
      <w:pPr>
        <w:keepNext/>
        <w:keepLines/>
      </w:pPr>
    </w:p>
    <w:p w14:paraId="6DF11E38" w14:textId="649C976F" w:rsidR="00403207" w:rsidRDefault="00403207" w:rsidP="00A96A29">
      <w:pPr>
        <w:keepNext/>
        <w:keepLines/>
      </w:pPr>
    </w:p>
    <w:p w14:paraId="666A75CF" w14:textId="11CA4502" w:rsidR="00073D3A" w:rsidRDefault="00073D3A" w:rsidP="00A96A29">
      <w:pPr>
        <w:keepNext/>
        <w:keepLines/>
      </w:pPr>
    </w:p>
    <w:p w14:paraId="17C61CBE" w14:textId="62E57050" w:rsidR="00073D3A" w:rsidRDefault="00073D3A" w:rsidP="00A96A29">
      <w:pPr>
        <w:keepNext/>
        <w:keepLines/>
      </w:pPr>
    </w:p>
    <w:p w14:paraId="17128DA6" w14:textId="0454DE73" w:rsidR="00073D3A" w:rsidRDefault="00073D3A" w:rsidP="00A96A29">
      <w:pPr>
        <w:keepNext/>
        <w:keepLines/>
      </w:pPr>
    </w:p>
    <w:p w14:paraId="46E69C12" w14:textId="7E0681FE" w:rsidR="00073D3A" w:rsidRDefault="00073D3A" w:rsidP="00A96A29">
      <w:pPr>
        <w:keepNext/>
        <w:keepLines/>
      </w:pPr>
    </w:p>
    <w:p w14:paraId="5AB5DCC4" w14:textId="5BC74123" w:rsidR="00073D3A" w:rsidRDefault="00073D3A" w:rsidP="00A96A29">
      <w:pPr>
        <w:keepNext/>
        <w:keepLines/>
      </w:pPr>
    </w:p>
    <w:p w14:paraId="061ACCC9" w14:textId="008CCBEF" w:rsidR="00073D3A" w:rsidRDefault="00073D3A" w:rsidP="00A96A29">
      <w:pPr>
        <w:keepNext/>
        <w:keepLines/>
      </w:pPr>
    </w:p>
    <w:p w14:paraId="3478446D" w14:textId="590E9699" w:rsidR="00073D3A" w:rsidRDefault="00073D3A" w:rsidP="00A96A29">
      <w:pPr>
        <w:keepNext/>
        <w:keepLines/>
      </w:pPr>
    </w:p>
    <w:p w14:paraId="1FB45EC0" w14:textId="160FBD5B" w:rsidR="00073D3A" w:rsidRDefault="00073D3A" w:rsidP="00A96A29">
      <w:pPr>
        <w:keepNext/>
        <w:keepLines/>
      </w:pPr>
    </w:p>
    <w:p w14:paraId="74DFFC3C" w14:textId="07046609" w:rsidR="00073D3A" w:rsidRDefault="00073D3A" w:rsidP="00A96A29">
      <w:pPr>
        <w:keepNext/>
        <w:keepLines/>
      </w:pPr>
    </w:p>
    <w:p w14:paraId="4ECB2D41" w14:textId="10BB2353" w:rsidR="00073D3A" w:rsidRDefault="00073D3A" w:rsidP="00A96A29">
      <w:pPr>
        <w:keepNext/>
        <w:keepLines/>
      </w:pPr>
    </w:p>
    <w:p w14:paraId="7646E5A4" w14:textId="13F1651B" w:rsidR="00073D3A" w:rsidRDefault="00073D3A" w:rsidP="00A96A29">
      <w:pPr>
        <w:keepNext/>
        <w:keepLines/>
      </w:pPr>
    </w:p>
    <w:p w14:paraId="2EC07F0C" w14:textId="21DEBC68" w:rsidR="00073D3A" w:rsidRDefault="00073D3A" w:rsidP="00A96A29">
      <w:pPr>
        <w:keepNext/>
        <w:keepLines/>
      </w:pPr>
    </w:p>
    <w:p w14:paraId="78EE9EEB" w14:textId="61791817" w:rsidR="00073D3A" w:rsidRDefault="00073D3A" w:rsidP="00A96A29">
      <w:pPr>
        <w:keepNext/>
        <w:keepLines/>
      </w:pPr>
    </w:p>
    <w:p w14:paraId="7D9E0B9C" w14:textId="65AD0389" w:rsidR="00073D3A" w:rsidRDefault="00073D3A" w:rsidP="00A96A29">
      <w:pPr>
        <w:keepNext/>
        <w:keepLines/>
      </w:pPr>
    </w:p>
    <w:p w14:paraId="396D8C2A" w14:textId="47143DB4" w:rsidR="00073D3A" w:rsidRDefault="00073D3A" w:rsidP="00A96A29">
      <w:pPr>
        <w:keepNext/>
        <w:keepLines/>
      </w:pPr>
    </w:p>
    <w:p w14:paraId="6E900AC3" w14:textId="6D2D1880" w:rsidR="00073D3A" w:rsidRDefault="00073D3A" w:rsidP="00A96A29">
      <w:pPr>
        <w:keepNext/>
        <w:keepLines/>
      </w:pPr>
    </w:p>
    <w:p w14:paraId="7611DDEF" w14:textId="7E0BB594" w:rsidR="00073D3A" w:rsidRDefault="00073D3A" w:rsidP="00A96A29">
      <w:pPr>
        <w:keepNext/>
        <w:keepLines/>
      </w:pPr>
    </w:p>
    <w:p w14:paraId="2241D917" w14:textId="6BB8DDB5" w:rsidR="00073D3A" w:rsidRDefault="00073D3A" w:rsidP="00A96A29">
      <w:pPr>
        <w:keepNext/>
        <w:keepLines/>
      </w:pPr>
    </w:p>
    <w:p w14:paraId="2E1E4CB6" w14:textId="2CDCDF5E" w:rsidR="00073D3A" w:rsidRDefault="00073D3A" w:rsidP="00A96A29">
      <w:pPr>
        <w:keepNext/>
        <w:keepLines/>
      </w:pPr>
    </w:p>
    <w:p w14:paraId="3071E474" w14:textId="32E28986" w:rsidR="00073D3A" w:rsidRDefault="00073D3A" w:rsidP="00A96A29">
      <w:pPr>
        <w:keepNext/>
        <w:keepLines/>
      </w:pPr>
    </w:p>
    <w:p w14:paraId="37C2A043" w14:textId="3ABA5767" w:rsidR="00073D3A" w:rsidRDefault="00073D3A" w:rsidP="00A96A29">
      <w:pPr>
        <w:keepNext/>
        <w:keepLines/>
      </w:pPr>
    </w:p>
    <w:p w14:paraId="19B7CC22" w14:textId="06D0B8E6" w:rsidR="00073D3A" w:rsidRDefault="00073D3A" w:rsidP="00A96A29">
      <w:pPr>
        <w:keepNext/>
        <w:keepLines/>
      </w:pPr>
    </w:p>
    <w:p w14:paraId="1052135E" w14:textId="383CF20B" w:rsidR="00073D3A" w:rsidRDefault="00073D3A" w:rsidP="00A96A29">
      <w:pPr>
        <w:keepNext/>
        <w:keepLines/>
      </w:pPr>
    </w:p>
    <w:p w14:paraId="151E50E3" w14:textId="6CDD1AF0" w:rsidR="00073D3A" w:rsidRDefault="00073D3A" w:rsidP="00A96A29">
      <w:pPr>
        <w:keepNext/>
        <w:keepLines/>
      </w:pPr>
    </w:p>
    <w:p w14:paraId="795F50E3" w14:textId="3F871E9D" w:rsidR="00073D3A" w:rsidRDefault="00073D3A" w:rsidP="00A96A29">
      <w:pPr>
        <w:keepNext/>
        <w:keepLines/>
      </w:pPr>
    </w:p>
    <w:p w14:paraId="3DAE3B1D" w14:textId="61DD9E07" w:rsidR="00073D3A" w:rsidRDefault="00073D3A" w:rsidP="00A96A29">
      <w:pPr>
        <w:keepNext/>
        <w:keepLines/>
      </w:pPr>
    </w:p>
    <w:p w14:paraId="0E04638A" w14:textId="52936A8D" w:rsidR="00073D3A" w:rsidRDefault="00073D3A" w:rsidP="00A96A29">
      <w:pPr>
        <w:keepNext/>
        <w:keepLines/>
      </w:pPr>
    </w:p>
    <w:p w14:paraId="7C6B7BEF" w14:textId="40CB3D54" w:rsidR="00073D3A" w:rsidRDefault="00073D3A" w:rsidP="00A96A29">
      <w:pPr>
        <w:keepNext/>
        <w:keepLines/>
      </w:pPr>
    </w:p>
    <w:p w14:paraId="4FFC8B91" w14:textId="225B1BF5" w:rsidR="00073D3A" w:rsidRDefault="00073D3A" w:rsidP="00A96A29">
      <w:pPr>
        <w:keepNext/>
        <w:keepLines/>
      </w:pPr>
    </w:p>
    <w:p w14:paraId="1C4C5CD9" w14:textId="2D3580E1" w:rsidR="00073D3A" w:rsidRDefault="00073D3A" w:rsidP="00A96A29">
      <w:pPr>
        <w:keepNext/>
        <w:keepLines/>
      </w:pPr>
    </w:p>
    <w:p w14:paraId="789E0F7A" w14:textId="0086C787" w:rsidR="00073D3A" w:rsidRDefault="00073D3A" w:rsidP="00A96A29">
      <w:pPr>
        <w:keepNext/>
        <w:keepLines/>
      </w:pPr>
    </w:p>
    <w:p w14:paraId="4DA13E17" w14:textId="271787BE" w:rsidR="00073D3A" w:rsidRDefault="00073D3A" w:rsidP="00A96A29">
      <w:pPr>
        <w:keepNext/>
        <w:keepLines/>
      </w:pPr>
    </w:p>
    <w:p w14:paraId="4CBF42D0" w14:textId="1F1F6A75" w:rsidR="00073D3A" w:rsidRDefault="00073D3A" w:rsidP="00A96A29">
      <w:pPr>
        <w:keepNext/>
        <w:keepLines/>
      </w:pPr>
    </w:p>
    <w:p w14:paraId="1343DD9A" w14:textId="3E5785AC" w:rsidR="00073D3A" w:rsidRDefault="00073D3A" w:rsidP="00A96A29">
      <w:pPr>
        <w:keepNext/>
        <w:keepLines/>
      </w:pPr>
    </w:p>
    <w:p w14:paraId="3EAFDC45" w14:textId="037C746B" w:rsidR="00073D3A" w:rsidRDefault="00073D3A" w:rsidP="00A96A29">
      <w:pPr>
        <w:keepNext/>
        <w:keepLines/>
      </w:pPr>
    </w:p>
    <w:p w14:paraId="588ADDF3" w14:textId="79DA84ED" w:rsidR="00073D3A" w:rsidRDefault="00073D3A" w:rsidP="00A96A29">
      <w:pPr>
        <w:keepNext/>
        <w:keepLines/>
      </w:pPr>
    </w:p>
    <w:p w14:paraId="4F2A614C" w14:textId="61FFE19C" w:rsidR="00073D3A" w:rsidRDefault="00073D3A" w:rsidP="00A96A29">
      <w:pPr>
        <w:keepNext/>
        <w:keepLines/>
      </w:pPr>
    </w:p>
    <w:p w14:paraId="307EFBC8" w14:textId="4223C4FF" w:rsidR="00073D3A" w:rsidRDefault="00073D3A" w:rsidP="00A96A29">
      <w:pPr>
        <w:keepNext/>
        <w:keepLines/>
      </w:pPr>
    </w:p>
    <w:p w14:paraId="71493F3A" w14:textId="2E67F604" w:rsidR="00073D3A" w:rsidRDefault="00073D3A" w:rsidP="00A96A29">
      <w:pPr>
        <w:keepNext/>
        <w:keepLines/>
      </w:pPr>
    </w:p>
    <w:p w14:paraId="6555CAC5" w14:textId="256FDC1A" w:rsidR="00073D3A" w:rsidRDefault="00073D3A" w:rsidP="00A96A29">
      <w:pPr>
        <w:keepNext/>
        <w:keepLines/>
      </w:pPr>
    </w:p>
    <w:p w14:paraId="4F5BA643" w14:textId="664E860B" w:rsidR="00073D3A" w:rsidRDefault="00073D3A" w:rsidP="00A96A29">
      <w:pPr>
        <w:keepNext/>
        <w:keepLines/>
      </w:pPr>
    </w:p>
    <w:p w14:paraId="6D794882" w14:textId="332E6160" w:rsidR="00073D3A" w:rsidRDefault="00073D3A" w:rsidP="00A96A29">
      <w:pPr>
        <w:keepNext/>
        <w:keepLines/>
      </w:pPr>
    </w:p>
    <w:p w14:paraId="155A61F8" w14:textId="77F11DFC" w:rsidR="00073D3A" w:rsidRDefault="00073D3A" w:rsidP="00A96A29">
      <w:pPr>
        <w:keepNext/>
        <w:keepLines/>
      </w:pPr>
    </w:p>
    <w:p w14:paraId="78184EC5" w14:textId="33892B68" w:rsidR="00073D3A" w:rsidRDefault="00073D3A" w:rsidP="00A96A29">
      <w:pPr>
        <w:keepNext/>
        <w:keepLines/>
      </w:pPr>
    </w:p>
    <w:p w14:paraId="3052F79E" w14:textId="478C5431" w:rsidR="00073D3A" w:rsidRDefault="00073D3A" w:rsidP="00A96A29">
      <w:pPr>
        <w:keepNext/>
        <w:keepLines/>
      </w:pPr>
    </w:p>
    <w:p w14:paraId="6D86C872" w14:textId="3D35472A" w:rsidR="00073D3A" w:rsidRDefault="00073D3A" w:rsidP="00A96A29">
      <w:pPr>
        <w:keepNext/>
        <w:keepLines/>
      </w:pPr>
    </w:p>
    <w:p w14:paraId="3FF7EB4D" w14:textId="0F1D1FDE" w:rsidR="00073D3A" w:rsidRDefault="00073D3A" w:rsidP="00A96A29">
      <w:pPr>
        <w:keepNext/>
        <w:keepLines/>
      </w:pPr>
    </w:p>
    <w:p w14:paraId="6B5C4E4E" w14:textId="47822425" w:rsidR="00073D3A" w:rsidRDefault="00073D3A" w:rsidP="00A96A29">
      <w:pPr>
        <w:keepNext/>
        <w:keepLines/>
      </w:pPr>
    </w:p>
    <w:p w14:paraId="66B1892A" w14:textId="77777777" w:rsidR="00073D3A" w:rsidRPr="00C8579C" w:rsidRDefault="00073D3A" w:rsidP="00A96A29">
      <w:pPr>
        <w:keepNext/>
        <w:keepLines/>
      </w:pPr>
    </w:p>
    <w:p w14:paraId="704EC80C" w14:textId="355C692D" w:rsidR="00C87794" w:rsidRDefault="00C87794" w:rsidP="00A96A29">
      <w:pPr>
        <w:keepNext/>
        <w:keepLines/>
        <w:tabs>
          <w:tab w:val="left" w:pos="284"/>
        </w:tabs>
        <w:jc w:val="both"/>
        <w:rPr>
          <w:rFonts w:ascii="Tahoma" w:hAnsi="Tahoma" w:cs="Tahoma"/>
        </w:rPr>
      </w:pPr>
    </w:p>
    <w:tbl>
      <w:tblPr>
        <w:tblW w:w="92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417"/>
      </w:tblGrid>
      <w:tr w:rsidR="008252E8" w:rsidRPr="00112425" w14:paraId="2E90232E" w14:textId="77777777" w:rsidTr="00576402">
        <w:tc>
          <w:tcPr>
            <w:tcW w:w="7832" w:type="dxa"/>
          </w:tcPr>
          <w:p w14:paraId="0941FEC2" w14:textId="070ECE5D" w:rsidR="008252E8" w:rsidRPr="00112425" w:rsidRDefault="00463467" w:rsidP="003A4B76">
            <w:pPr>
              <w:keepNext/>
              <w:keepLines/>
              <w:jc w:val="both"/>
              <w:rPr>
                <w:rFonts w:ascii="Tahoma" w:hAnsi="Tahoma" w:cs="Tahoma"/>
              </w:rPr>
            </w:pPr>
            <w:r>
              <w:rPr>
                <w:rFonts w:ascii="Tahoma" w:hAnsi="Tahoma"/>
              </w:rPr>
              <w:lastRenderedPageBreak/>
              <w:t>DECLARATION</w:t>
            </w:r>
            <w:r w:rsidR="008252E8">
              <w:rPr>
                <w:rFonts w:ascii="Tahoma" w:hAnsi="Tahoma"/>
              </w:rPr>
              <w:t xml:space="preserve"> ON THE TENDERER’S/PARTNER’S FULFILMENT OF THE QUALITATIVE SELECTION CRITERIA</w:t>
            </w:r>
          </w:p>
        </w:tc>
        <w:tc>
          <w:tcPr>
            <w:tcW w:w="1417" w:type="dxa"/>
          </w:tcPr>
          <w:p w14:paraId="43D71D69" w14:textId="77777777" w:rsidR="008252E8" w:rsidRPr="00112425" w:rsidRDefault="008252E8" w:rsidP="003A4B76">
            <w:pPr>
              <w:keepNext/>
              <w:keepLines/>
              <w:jc w:val="both"/>
              <w:rPr>
                <w:rFonts w:ascii="Tahoma" w:hAnsi="Tahoma" w:cs="Tahoma"/>
                <w:b/>
                <w:i/>
              </w:rPr>
            </w:pPr>
            <w:r>
              <w:rPr>
                <w:rFonts w:ascii="Tahoma" w:hAnsi="Tahoma"/>
                <w:b/>
                <w:i/>
              </w:rPr>
              <w:t>Annex 3/1</w:t>
            </w:r>
          </w:p>
        </w:tc>
      </w:tr>
    </w:tbl>
    <w:p w14:paraId="6AA273F9" w14:textId="77777777" w:rsidR="008252E8" w:rsidRPr="00112425" w:rsidRDefault="008252E8" w:rsidP="008252E8">
      <w:pPr>
        <w:keepNext/>
        <w:keepLines/>
        <w:jc w:val="both"/>
        <w:rPr>
          <w:rFonts w:ascii="Tahoma" w:hAnsi="Tahoma" w:cs="Tahoma"/>
        </w:rPr>
      </w:pPr>
    </w:p>
    <w:p w14:paraId="23FD53FD" w14:textId="233F901D" w:rsidR="0067597B" w:rsidRDefault="008252E8" w:rsidP="008252E8">
      <w:pPr>
        <w:keepNext/>
        <w:keepLines/>
        <w:jc w:val="both"/>
        <w:rPr>
          <w:rFonts w:ascii="Tahoma" w:hAnsi="Tahoma" w:cs="Tahoma"/>
        </w:rPr>
      </w:pPr>
      <w:r>
        <w:rPr>
          <w:rFonts w:ascii="Tahoma" w:hAnsi="Tahoma"/>
        </w:rPr>
        <w:t xml:space="preserve">With regard to the </w:t>
      </w:r>
      <w:proofErr w:type="gramStart"/>
      <w:r>
        <w:rPr>
          <w:rFonts w:ascii="Tahoma" w:hAnsi="Tahoma"/>
        </w:rPr>
        <w:t>public</w:t>
      </w:r>
      <w:proofErr w:type="gramEnd"/>
      <w:r>
        <w:rPr>
          <w:rFonts w:ascii="Tahoma" w:hAnsi="Tahoma"/>
        </w:rPr>
        <w:t xml:space="preserve"> contract no.</w:t>
      </w:r>
      <w:r>
        <w:rPr>
          <w:rFonts w:ascii="Tahoma" w:hAnsi="Tahoma"/>
          <w:b/>
        </w:rPr>
        <w:t xml:space="preserve"> VKS-164/21 – The supply of spare and wear </w:t>
      </w:r>
      <w:proofErr w:type="gramStart"/>
      <w:r>
        <w:rPr>
          <w:rFonts w:ascii="Tahoma" w:hAnsi="Tahoma"/>
          <w:b/>
        </w:rPr>
        <w:t>parts and servicing</w:t>
      </w:r>
      <w:proofErr w:type="gramEnd"/>
      <w:r>
        <w:rPr>
          <w:rFonts w:ascii="Tahoma" w:hAnsi="Tahoma"/>
          <w:b/>
        </w:rPr>
        <w:t xml:space="preserve"> and maintenance of the fine alternative fuel shredder manufactured by VECOPLAN, </w:t>
      </w:r>
      <w:r>
        <w:rPr>
          <w:rFonts w:ascii="Tahoma" w:hAnsi="Tahoma"/>
        </w:rPr>
        <w:t>(mark and complete as appropriate)</w:t>
      </w:r>
    </w:p>
    <w:p w14:paraId="7548169B" w14:textId="7743D10C" w:rsidR="008252E8" w:rsidRPr="0067597B" w:rsidRDefault="008252E8" w:rsidP="0067597B">
      <w:pPr>
        <w:pStyle w:val="Odstavekseznama"/>
        <w:keepNext/>
        <w:keepLines/>
        <w:numPr>
          <w:ilvl w:val="0"/>
          <w:numId w:val="34"/>
        </w:numPr>
        <w:jc w:val="both"/>
        <w:rPr>
          <w:rFonts w:ascii="Tahoma" w:hAnsi="Tahoma" w:cs="Tahoma"/>
        </w:rPr>
      </w:pPr>
      <w:r>
        <w:rPr>
          <w:rFonts w:ascii="Tahoma" w:hAnsi="Tahoma"/>
        </w:rPr>
        <w:t xml:space="preserve">we, </w:t>
      </w:r>
      <w:r>
        <w:rPr>
          <w:rFonts w:ascii="Tahoma" w:hAnsi="Tahoma"/>
          <w:b/>
        </w:rPr>
        <w:t xml:space="preserve">tenderer ____________________________________ </w:t>
      </w:r>
      <w:r>
        <w:rPr>
          <w:rFonts w:ascii="Tahoma" w:hAnsi="Tahoma"/>
          <w:i/>
        </w:rPr>
        <w:t xml:space="preserve">(name of the independent/lead tenderer), </w:t>
      </w:r>
      <w:r>
        <w:rPr>
          <w:rFonts w:ascii="Tahoma" w:hAnsi="Tahoma"/>
        </w:rPr>
        <w:t>registration number __________________</w:t>
      </w:r>
      <w:r>
        <w:rPr>
          <w:rFonts w:ascii="Tahoma" w:hAnsi="Tahoma"/>
          <w:i/>
        </w:rPr>
        <w:t xml:space="preserve"> </w:t>
      </w:r>
    </w:p>
    <w:p w14:paraId="7A9C6A89" w14:textId="113D4DC7" w:rsidR="0067597B" w:rsidRPr="0067597B" w:rsidRDefault="00463467" w:rsidP="0067597B">
      <w:pPr>
        <w:pStyle w:val="Odstavekseznama"/>
        <w:keepNext/>
        <w:keepLines/>
        <w:numPr>
          <w:ilvl w:val="0"/>
          <w:numId w:val="34"/>
        </w:numPr>
        <w:jc w:val="both"/>
        <w:rPr>
          <w:rFonts w:ascii="Tahoma" w:hAnsi="Tahoma" w:cs="Tahoma"/>
        </w:rPr>
      </w:pPr>
      <w:r w:rsidRPr="00463467">
        <w:rPr>
          <w:rFonts w:ascii="Tahoma" w:hAnsi="Tahoma"/>
          <w:bCs/>
        </w:rPr>
        <w:t>we,</w:t>
      </w:r>
      <w:r>
        <w:rPr>
          <w:rFonts w:ascii="Tahoma" w:hAnsi="Tahoma"/>
          <w:b/>
        </w:rPr>
        <w:t xml:space="preserve"> </w:t>
      </w:r>
      <w:r w:rsidR="0067597B">
        <w:rPr>
          <w:rFonts w:ascii="Tahoma" w:hAnsi="Tahoma"/>
          <w:b/>
        </w:rPr>
        <w:t xml:space="preserve">partner _____________________________________ </w:t>
      </w:r>
      <w:r w:rsidR="0067597B">
        <w:rPr>
          <w:rFonts w:ascii="Tahoma" w:hAnsi="Tahoma"/>
          <w:i/>
        </w:rPr>
        <w:t xml:space="preserve">(name of partner), </w:t>
      </w:r>
      <w:r w:rsidR="0067597B">
        <w:rPr>
          <w:rFonts w:ascii="Tahoma" w:hAnsi="Tahoma"/>
        </w:rPr>
        <w:t xml:space="preserve">registration number _____________________ </w:t>
      </w:r>
    </w:p>
    <w:p w14:paraId="4136DA1B" w14:textId="77777777" w:rsidR="0067597B" w:rsidRPr="0067597B" w:rsidRDefault="0067597B" w:rsidP="0067597B">
      <w:pPr>
        <w:pStyle w:val="Odstavekseznama"/>
        <w:keepNext/>
        <w:keepLines/>
        <w:ind w:left="720"/>
        <w:jc w:val="both"/>
        <w:rPr>
          <w:rFonts w:ascii="Tahoma" w:hAnsi="Tahoma" w:cs="Tahoma"/>
        </w:rPr>
      </w:pPr>
    </w:p>
    <w:p w14:paraId="699841E0" w14:textId="77777777" w:rsidR="008252E8" w:rsidRPr="00112425" w:rsidRDefault="008252E8" w:rsidP="008252E8">
      <w:pPr>
        <w:pStyle w:val="Blokbesedila"/>
        <w:keepNext/>
        <w:keepLines/>
        <w:ind w:left="0" w:right="565"/>
        <w:jc w:val="both"/>
        <w:rPr>
          <w:rFonts w:ascii="Tahoma" w:hAnsi="Tahoma" w:cs="Tahoma"/>
          <w:sz w:val="20"/>
        </w:rPr>
      </w:pPr>
    </w:p>
    <w:p w14:paraId="11241B19" w14:textId="77777777" w:rsidR="008252E8" w:rsidRPr="00112425" w:rsidRDefault="008252E8" w:rsidP="008252E8">
      <w:pPr>
        <w:pStyle w:val="Blokbesedila"/>
        <w:keepNext/>
        <w:keepLines/>
        <w:tabs>
          <w:tab w:val="left" w:pos="9354"/>
        </w:tabs>
        <w:ind w:left="0" w:right="-2"/>
        <w:jc w:val="center"/>
        <w:rPr>
          <w:rFonts w:ascii="Tahoma" w:hAnsi="Tahoma" w:cs="Tahoma"/>
          <w:b/>
          <w:sz w:val="20"/>
        </w:rPr>
      </w:pPr>
      <w:r>
        <w:rPr>
          <w:rFonts w:ascii="Tahoma" w:hAnsi="Tahoma"/>
          <w:b/>
          <w:sz w:val="20"/>
        </w:rPr>
        <w:t>HEREBY DECLARE:</w:t>
      </w:r>
    </w:p>
    <w:p w14:paraId="31305710" w14:textId="77777777" w:rsidR="008252E8" w:rsidRPr="00112425"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Pr>
          <w:rFonts w:ascii="Tahoma" w:hAnsi="Tahoma"/>
          <w:b/>
          <w:smallCaps/>
          <w:sz w:val="20"/>
        </w:rPr>
        <w:t>Grounds for exclusion</w:t>
      </w:r>
    </w:p>
    <w:p w14:paraId="2688D782" w14:textId="77777777" w:rsidR="008252E8" w:rsidRPr="00112425"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Pr>
          <w:rFonts w:ascii="Tahoma" w:hAnsi="Tahoma"/>
          <w:sz w:val="20"/>
        </w:rPr>
        <w:t>that we (as an economic operator) have not been issued a final judgement containing elements of the offences defined in Article 75, Paragraph 1 of the ZJN-3;</w:t>
      </w:r>
    </w:p>
    <w:p w14:paraId="6AC04FC5" w14:textId="77777777" w:rsidR="008252E8" w:rsidRPr="00112425"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Pr>
          <w:rFonts w:ascii="Tahoma" w:hAnsi="Tahoma"/>
          <w:sz w:val="20"/>
        </w:rPr>
        <w:t>that we pay mandatory taxes and other monetary non-tax liabilities in accordance with the law governing financial administration, which are collected by the tax authority in accordance with the regulations of the country in which we are established or the rules of the country of the contracting entity, and that the value of outstanding liabilities at the date of submission of the tender or application does not amount to EUR 50 or more and that on the date of submission of the application/tender all withholding tax returns for income from employment have been submitted for the period of the last five years up to the date of the submission of the application/tender;</w:t>
      </w:r>
    </w:p>
    <w:p w14:paraId="6EC12596" w14:textId="77777777" w:rsidR="008252E8" w:rsidRPr="00112425"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Pr>
          <w:rFonts w:ascii="Tahoma" w:hAnsi="Tahoma"/>
          <w:sz w:val="20"/>
        </w:rPr>
        <w:t>that on the date on which the deadline for the submission of tenders expires, we are not excluded from the public contract award procedures for being listed in the register of economic operators with negative references;</w:t>
      </w:r>
    </w:p>
    <w:p w14:paraId="2C1D2731" w14:textId="316204E2" w:rsidR="008252E8" w:rsidRPr="008252E8"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proofErr w:type="gramStart"/>
      <w:r>
        <w:rPr>
          <w:rFonts w:ascii="Tahoma" w:hAnsi="Tahoma"/>
          <w:sz w:val="20"/>
        </w:rPr>
        <w:t>that in the last three years preceding the expiry of the deadline for the submission of tenders, the competent authority of the Republic of Slovenia or another Member State or a third country has not found us (the economic operator) guilty of at least two infringements related to remuneration for work, working time, rest periods, work on the basis of civil law contracts despite the presence of labour relations elements, or undeclared work, for which we (the economic operator) were fined for a minor offence with a final decision or several final decisions.</w:t>
      </w:r>
      <w:proofErr w:type="gramEnd"/>
      <w:r>
        <w:rPr>
          <w:rFonts w:ascii="Tahoma" w:hAnsi="Tahoma"/>
          <w:sz w:val="20"/>
        </w:rPr>
        <w:t xml:space="preserve"> </w:t>
      </w:r>
    </w:p>
    <w:p w14:paraId="7575482E" w14:textId="77777777" w:rsidR="008252E8" w:rsidRPr="00112425" w:rsidRDefault="008252E8" w:rsidP="008252E8">
      <w:pPr>
        <w:pStyle w:val="Blokbesedila"/>
        <w:keepNext/>
        <w:keepLines/>
        <w:tabs>
          <w:tab w:val="clear" w:pos="8647"/>
          <w:tab w:val="left" w:pos="426"/>
          <w:tab w:val="left" w:pos="9354"/>
        </w:tabs>
        <w:ind w:left="426" w:right="-2"/>
        <w:jc w:val="both"/>
        <w:rPr>
          <w:rFonts w:ascii="Tahoma" w:hAnsi="Tahoma" w:cs="Tahoma"/>
          <w:sz w:val="20"/>
        </w:rPr>
      </w:pPr>
    </w:p>
    <w:p w14:paraId="2F5F148F" w14:textId="77777777" w:rsidR="008252E8" w:rsidRPr="00112425"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Pr>
          <w:rFonts w:ascii="Tahoma" w:hAnsi="Tahoma"/>
          <w:b/>
          <w:smallCaps/>
          <w:sz w:val="20"/>
        </w:rPr>
        <w:t>Terms for participation</w:t>
      </w:r>
    </w:p>
    <w:p w14:paraId="6DA47190" w14:textId="77777777" w:rsidR="008252E8" w:rsidRDefault="008252E8"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r>
        <w:rPr>
          <w:rFonts w:ascii="Tahoma" w:hAnsi="Tahoma"/>
          <w:sz w:val="20"/>
        </w:rPr>
        <w:t>that we have the capacity to pursue the professional activity and that we are registered for that activity in one of the professional or business registers kept in the member state of our establishment;</w:t>
      </w:r>
    </w:p>
    <w:p w14:paraId="60ABAABE" w14:textId="47EA8634" w:rsidR="008252E8" w:rsidRPr="00112425" w:rsidRDefault="00A613EC"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r>
        <w:rPr>
          <w:rFonts w:ascii="Tahoma" w:hAnsi="Tahoma"/>
          <w:sz w:val="20"/>
        </w:rPr>
        <w:t>t</w:t>
      </w:r>
      <w:r w:rsidR="008252E8">
        <w:rPr>
          <w:rFonts w:ascii="Tahoma" w:hAnsi="Tahoma"/>
          <w:sz w:val="20"/>
        </w:rPr>
        <w:t>hat we have all the technical means, equipment and staff and have the adequate technical capacity for the quality performance of the entire public contract within the anticipated time period in accordance with the requirements of the tender documentation, the rules of the profession and the provisions of the regulations and standards governing the subject-matter of ​​the public contract;</w:t>
      </w:r>
    </w:p>
    <w:p w14:paraId="34C21F94" w14:textId="77777777" w:rsidR="008252E8" w:rsidRDefault="008252E8"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r>
        <w:rPr>
          <w:rFonts w:ascii="Tahoma" w:hAnsi="Tahoma"/>
          <w:sz w:val="20"/>
        </w:rPr>
        <w:t>that we are not included in the list of business entities with which, pursuant to Article 35 of the Integrity and Prevention of Corruption Act (Official Gazette of the RS, no. 69/11-UPB2, hereinafter: ZIntPK), contracting authorities are not allowed to engage;</w:t>
      </w:r>
    </w:p>
    <w:p w14:paraId="16424177" w14:textId="77777777" w:rsidR="008252E8" w:rsidRDefault="008252E8"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proofErr w:type="gramStart"/>
      <w:r>
        <w:rPr>
          <w:rFonts w:ascii="Tahoma" w:hAnsi="Tahoma"/>
          <w:sz w:val="20"/>
        </w:rPr>
        <w:t>that</w:t>
      </w:r>
      <w:proofErr w:type="gramEnd"/>
      <w:r>
        <w:rPr>
          <w:rFonts w:ascii="Tahoma" w:hAnsi="Tahoma"/>
          <w:sz w:val="20"/>
        </w:rPr>
        <w:t xml:space="preserve"> we agree with and fully comply with all the terms and conditions related to the subject-matter of the public contract for which we are submitting the tender, as well as with other terms and conditions stated in the tender documentation.</w:t>
      </w:r>
    </w:p>
    <w:p w14:paraId="06D63DC3" w14:textId="77777777" w:rsidR="008252E8" w:rsidRDefault="008252E8" w:rsidP="008252E8">
      <w:pPr>
        <w:pStyle w:val="Blokbesedila"/>
        <w:keepNext/>
        <w:keepLines/>
        <w:tabs>
          <w:tab w:val="clear" w:pos="8647"/>
          <w:tab w:val="left" w:pos="426"/>
        </w:tabs>
        <w:ind w:left="0" w:right="-2"/>
        <w:jc w:val="both"/>
        <w:rPr>
          <w:rFonts w:ascii="Tahoma" w:hAnsi="Tahoma" w:cs="Tahoma"/>
          <w:sz w:val="20"/>
        </w:rPr>
      </w:pPr>
    </w:p>
    <w:p w14:paraId="640C18E9" w14:textId="77777777" w:rsidR="008252E8"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Pr>
          <w:rFonts w:ascii="Tahoma" w:hAnsi="Tahoma"/>
          <w:b/>
          <w:smallCaps/>
          <w:sz w:val="20"/>
        </w:rPr>
        <w:t>Technical specification and tender terms and requirements</w:t>
      </w:r>
    </w:p>
    <w:p w14:paraId="3F248FE4" w14:textId="156C1154" w:rsidR="008252E8"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proofErr w:type="gramStart"/>
      <w:r>
        <w:rPr>
          <w:rFonts w:ascii="Tahoma" w:hAnsi="Tahoma"/>
          <w:sz w:val="20"/>
        </w:rPr>
        <w:t>that</w:t>
      </w:r>
      <w:proofErr w:type="gramEnd"/>
      <w:r>
        <w:rPr>
          <w:rFonts w:ascii="Tahoma" w:hAnsi="Tahoma"/>
          <w:sz w:val="20"/>
        </w:rPr>
        <w:t xml:space="preserve"> we agree with and fully comply with all the terms and conditions related to the technical specification as well as other terms and conditions stated in Chapter 2 of the tender documentation and all its </w:t>
      </w:r>
      <w:proofErr w:type="spellStart"/>
      <w:r>
        <w:rPr>
          <w:rFonts w:ascii="Tahoma" w:hAnsi="Tahoma"/>
          <w:sz w:val="20"/>
        </w:rPr>
        <w:t>subpoints</w:t>
      </w:r>
      <w:proofErr w:type="spellEnd"/>
      <w:r>
        <w:rPr>
          <w:rFonts w:ascii="Tahoma" w:hAnsi="Tahoma"/>
          <w:sz w:val="20"/>
        </w:rPr>
        <w:t xml:space="preserve"> and annexes</w:t>
      </w:r>
      <w:r w:rsidR="00463467">
        <w:rPr>
          <w:rFonts w:ascii="Tahoma" w:hAnsi="Tahoma"/>
          <w:sz w:val="20"/>
        </w:rPr>
        <w:t>.</w:t>
      </w:r>
    </w:p>
    <w:p w14:paraId="31FD1C28" w14:textId="77777777" w:rsidR="008252E8" w:rsidRDefault="008252E8" w:rsidP="00463467">
      <w:pPr>
        <w:pStyle w:val="Blokbesedila"/>
        <w:keepNext/>
        <w:keepLines/>
        <w:tabs>
          <w:tab w:val="clear" w:pos="8647"/>
          <w:tab w:val="left" w:pos="426"/>
          <w:tab w:val="left" w:pos="9354"/>
        </w:tabs>
        <w:ind w:left="426" w:right="-2"/>
        <w:jc w:val="both"/>
        <w:rPr>
          <w:rFonts w:ascii="Tahoma" w:hAnsi="Tahoma" w:cs="Tahoma"/>
          <w:sz w:val="20"/>
        </w:rPr>
      </w:pPr>
    </w:p>
    <w:p w14:paraId="78B0F138" w14:textId="77777777" w:rsidR="008252E8"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Pr>
          <w:rFonts w:ascii="Tahoma" w:hAnsi="Tahoma"/>
          <w:b/>
          <w:smallCaps/>
          <w:sz w:val="20"/>
        </w:rPr>
        <w:t>Technical and professional capacity</w:t>
      </w:r>
    </w:p>
    <w:p w14:paraId="3722F7EA" w14:textId="77777777" w:rsidR="008252E8"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proofErr w:type="gramStart"/>
      <w:r>
        <w:rPr>
          <w:rFonts w:ascii="Tahoma" w:hAnsi="Tahoma"/>
          <w:sz w:val="20"/>
        </w:rPr>
        <w:lastRenderedPageBreak/>
        <w:t>that we have at our disposal professionally qualified and experienced staff capable of fulfilling the activities under the subject-matter of the public contract, that we have the professional and technical means, equipment and other tools necessary, that we have the managerial ability, are reliable and meet the formal, working and technical conditions, and that the subject-matter of our tender meets the standards and regulations governing the subject-matter of the public contract as well as the technical and all other conditions stated by the contracting authority in the tender documentation.</w:t>
      </w:r>
      <w:proofErr w:type="gramEnd"/>
    </w:p>
    <w:p w14:paraId="538DAE8A" w14:textId="77777777" w:rsidR="008252E8" w:rsidRDefault="008252E8" w:rsidP="008252E8">
      <w:pPr>
        <w:pStyle w:val="Blokbesedila"/>
        <w:keepNext/>
        <w:keepLines/>
        <w:tabs>
          <w:tab w:val="left" w:pos="0"/>
        </w:tabs>
        <w:ind w:left="0" w:right="-2"/>
        <w:jc w:val="both"/>
        <w:rPr>
          <w:rFonts w:ascii="Tahoma" w:hAnsi="Tahoma" w:cs="Tahoma"/>
          <w:sz w:val="20"/>
        </w:rPr>
      </w:pPr>
    </w:p>
    <w:p w14:paraId="7D6DB880" w14:textId="6C0EB133" w:rsidR="008252E8" w:rsidRPr="00392084" w:rsidRDefault="008252E8" w:rsidP="008252E8">
      <w:pPr>
        <w:pStyle w:val="Blokbesedila"/>
        <w:keepNext/>
        <w:keepLines/>
        <w:tabs>
          <w:tab w:val="left" w:pos="0"/>
        </w:tabs>
        <w:ind w:left="0" w:right="-2"/>
        <w:jc w:val="both"/>
        <w:rPr>
          <w:rFonts w:ascii="Tahoma" w:hAnsi="Tahoma" w:cs="Tahoma"/>
          <w:sz w:val="20"/>
        </w:rPr>
      </w:pPr>
      <w:proofErr w:type="gramStart"/>
      <w:r>
        <w:rPr>
          <w:rFonts w:ascii="Tahoma" w:hAnsi="Tahoma"/>
          <w:b/>
          <w:sz w:val="20"/>
        </w:rPr>
        <w:t>By signing this declaration we also declare that we are fully informed of the content of the tender documentation including all its corrections and amendments and that we accept all other terms and conditions of this tender documentation, including the contents of the contract/framework agreement, collateral agreement templates, and we hereby declare under criminal and material liability that all information and documents submitted in the tender are true, and that the enclosed documents correspond to their originals.</w:t>
      </w:r>
      <w:proofErr w:type="gramEnd"/>
      <w:r>
        <w:rPr>
          <w:rFonts w:ascii="Tahoma" w:hAnsi="Tahoma"/>
          <w:b/>
          <w:sz w:val="20"/>
        </w:rPr>
        <w:t xml:space="preserve"> By signing this declaration, we declare that, if selected as the economically most favourable tender, we shall sign the contract/framework agreement without any objections at the invitation of the contracting authority.</w:t>
      </w:r>
    </w:p>
    <w:p w14:paraId="754BF491" w14:textId="77777777" w:rsidR="008252E8" w:rsidRDefault="008252E8" w:rsidP="008252E8">
      <w:pPr>
        <w:pStyle w:val="Blokbesedila"/>
        <w:keepNext/>
        <w:keepLines/>
        <w:tabs>
          <w:tab w:val="clear" w:pos="8647"/>
          <w:tab w:val="left" w:pos="0"/>
        </w:tabs>
        <w:ind w:left="0" w:right="-2"/>
        <w:jc w:val="both"/>
        <w:rPr>
          <w:rFonts w:ascii="Tahoma" w:hAnsi="Tahoma" w:cs="Tahoma"/>
          <w:sz w:val="20"/>
        </w:rPr>
      </w:pPr>
    </w:p>
    <w:p w14:paraId="7DF2586E" w14:textId="72626C03" w:rsidR="008252E8" w:rsidRPr="00DB2056" w:rsidRDefault="008252E8" w:rsidP="008252E8">
      <w:pPr>
        <w:pStyle w:val="Blokbesedila"/>
        <w:keepNext/>
        <w:keepLines/>
        <w:tabs>
          <w:tab w:val="left" w:pos="0"/>
        </w:tabs>
        <w:ind w:left="0" w:right="-2"/>
        <w:jc w:val="both"/>
        <w:rPr>
          <w:rFonts w:ascii="Tahoma" w:hAnsi="Tahoma" w:cs="Tahoma"/>
          <w:b/>
          <w:sz w:val="20"/>
        </w:rPr>
      </w:pPr>
      <w:r>
        <w:rPr>
          <w:rFonts w:ascii="Tahoma" w:hAnsi="Tahoma"/>
          <w:b/>
          <w:sz w:val="20"/>
        </w:rPr>
        <w:t xml:space="preserve">By signing this </w:t>
      </w:r>
      <w:proofErr w:type="gramStart"/>
      <w:r>
        <w:rPr>
          <w:rFonts w:ascii="Tahoma" w:hAnsi="Tahoma"/>
          <w:b/>
          <w:sz w:val="20"/>
        </w:rPr>
        <w:t>declaration</w:t>
      </w:r>
      <w:proofErr w:type="gramEnd"/>
      <w:r>
        <w:rPr>
          <w:rFonts w:ascii="Tahoma" w:hAnsi="Tahoma"/>
          <w:b/>
          <w:sz w:val="20"/>
        </w:rPr>
        <w:t xml:space="preserve"> we give consent to JAVNI HOLDING Ljubljana d.o.o., which pursuant to the letter of authority issued by the contracting authority JAVNO PODJETJE VODOVOD KANALIZACIJA SNAGA d.o.o. manages public contract no. VKS-164/21 – The supply of </w:t>
      </w:r>
      <w:proofErr w:type="gramStart"/>
      <w:r>
        <w:rPr>
          <w:rFonts w:ascii="Tahoma" w:hAnsi="Tahoma"/>
          <w:b/>
          <w:sz w:val="20"/>
        </w:rPr>
        <w:t>spare and wear parts and servicing</w:t>
      </w:r>
      <w:proofErr w:type="gramEnd"/>
      <w:r>
        <w:rPr>
          <w:rFonts w:ascii="Tahoma" w:hAnsi="Tahoma"/>
          <w:b/>
          <w:sz w:val="20"/>
        </w:rPr>
        <w:t xml:space="preserve"> and maintenance of the fine alternative fuel shredder manufactured by VECOPLAN:</w:t>
      </w:r>
    </w:p>
    <w:p w14:paraId="55377A9B" w14:textId="77777777"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proofErr w:type="gramStart"/>
      <w:r>
        <w:rPr>
          <w:rFonts w:ascii="Tahoma" w:hAnsi="Tahoma"/>
          <w:b/>
          <w:sz w:val="20"/>
        </w:rPr>
        <w:t>to</w:t>
      </w:r>
      <w:proofErr w:type="gramEnd"/>
      <w:r>
        <w:rPr>
          <w:rFonts w:ascii="Tahoma" w:hAnsi="Tahoma"/>
          <w:b/>
          <w:sz w:val="20"/>
        </w:rPr>
        <w:t xml:space="preserve"> acquire the information for verifying the tender/requirements stated in item 3.1. of the tender documentation in line with Article 89 of the ZJN-3 in the uniform information system </w:t>
      </w:r>
      <w:proofErr w:type="spellStart"/>
      <w:r>
        <w:rPr>
          <w:rFonts w:ascii="Tahoma" w:hAnsi="Tahoma"/>
          <w:b/>
          <w:sz w:val="20"/>
        </w:rPr>
        <w:t>eDossier</w:t>
      </w:r>
      <w:proofErr w:type="spellEnd"/>
      <w:r>
        <w:rPr>
          <w:rFonts w:ascii="Tahoma" w:hAnsi="Tahoma"/>
          <w:b/>
          <w:sz w:val="20"/>
        </w:rPr>
        <w:t xml:space="preserve"> under Article 77, Paragraph 9 of the ZJN-3,</w:t>
      </w:r>
    </w:p>
    <w:p w14:paraId="4C6775E2" w14:textId="77777777"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proofErr w:type="gramStart"/>
      <w:r>
        <w:rPr>
          <w:rFonts w:ascii="Tahoma" w:hAnsi="Tahoma"/>
          <w:b/>
          <w:sz w:val="20"/>
        </w:rPr>
        <w:t>to</w:t>
      </w:r>
      <w:proofErr w:type="gramEnd"/>
      <w:r>
        <w:rPr>
          <w:rFonts w:ascii="Tahoma" w:hAnsi="Tahoma"/>
          <w:b/>
          <w:sz w:val="20"/>
        </w:rPr>
        <w:t xml:space="preserve"> acquire a criminal records certificate for legal and natural persons from the Ministry of Justice for the purpose of verifying the compliance with conditions (requirements stated in item 3.1. of the tender documentation).</w:t>
      </w:r>
    </w:p>
    <w:p w14:paraId="38223652" w14:textId="77777777" w:rsidR="008252E8" w:rsidRPr="000326E2" w:rsidRDefault="008252E8" w:rsidP="008252E8">
      <w:pPr>
        <w:pStyle w:val="Blokbesedila"/>
        <w:keepNext/>
        <w:keepLines/>
        <w:tabs>
          <w:tab w:val="left" w:pos="0"/>
        </w:tabs>
        <w:ind w:left="720" w:right="-2"/>
        <w:jc w:val="both"/>
        <w:rPr>
          <w:rFonts w:ascii="Tahoma" w:hAnsi="Tahoma" w:cs="Tahoma"/>
          <w:b/>
          <w:sz w:val="20"/>
        </w:rPr>
      </w:pPr>
    </w:p>
    <w:p w14:paraId="138AABC1" w14:textId="77777777" w:rsidR="008252E8" w:rsidRDefault="008252E8" w:rsidP="008252E8">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252E8" w:rsidRPr="005D5727" w14:paraId="75AE8264" w14:textId="77777777" w:rsidTr="003A4B76">
        <w:trPr>
          <w:trHeight w:val="235"/>
        </w:trPr>
        <w:tc>
          <w:tcPr>
            <w:tcW w:w="3430" w:type="dxa"/>
            <w:tcBorders>
              <w:bottom w:val="single" w:sz="4" w:space="0" w:color="auto"/>
            </w:tcBorders>
          </w:tcPr>
          <w:p w14:paraId="49EBB4EC" w14:textId="77777777" w:rsidR="008252E8" w:rsidRPr="00CE1BAD" w:rsidRDefault="008252E8" w:rsidP="003A4B76">
            <w:pPr>
              <w:keepNext/>
              <w:keepLines/>
              <w:jc w:val="both"/>
              <w:rPr>
                <w:rFonts w:ascii="Tahoma" w:hAnsi="Tahoma" w:cs="Tahoma"/>
                <w:snapToGrid w:val="0"/>
                <w:color w:val="000000"/>
              </w:rPr>
            </w:pPr>
          </w:p>
        </w:tc>
        <w:tc>
          <w:tcPr>
            <w:tcW w:w="2574" w:type="dxa"/>
          </w:tcPr>
          <w:p w14:paraId="7288A935" w14:textId="77777777" w:rsidR="008252E8" w:rsidRPr="00CE1BAD" w:rsidRDefault="008252E8" w:rsidP="003A4B76">
            <w:pPr>
              <w:keepNext/>
              <w:keepLines/>
              <w:jc w:val="center"/>
              <w:rPr>
                <w:rFonts w:ascii="Tahoma" w:hAnsi="Tahoma" w:cs="Tahoma"/>
                <w:snapToGrid w:val="0"/>
                <w:color w:val="000000"/>
              </w:rPr>
            </w:pPr>
          </w:p>
        </w:tc>
        <w:tc>
          <w:tcPr>
            <w:tcW w:w="3148" w:type="dxa"/>
            <w:tcBorders>
              <w:bottom w:val="single" w:sz="4" w:space="0" w:color="auto"/>
            </w:tcBorders>
          </w:tcPr>
          <w:p w14:paraId="7FD05089" w14:textId="77777777" w:rsidR="008252E8" w:rsidRPr="005D5727" w:rsidRDefault="008252E8" w:rsidP="003A4B76">
            <w:pPr>
              <w:keepNext/>
              <w:keepLines/>
              <w:tabs>
                <w:tab w:val="left" w:pos="567"/>
                <w:tab w:val="num" w:pos="851"/>
                <w:tab w:val="left" w:pos="993"/>
              </w:tabs>
              <w:jc w:val="both"/>
              <w:rPr>
                <w:rFonts w:ascii="Tahoma" w:hAnsi="Tahoma" w:cs="Tahoma"/>
                <w:snapToGrid w:val="0"/>
                <w:color w:val="000000"/>
              </w:rPr>
            </w:pPr>
          </w:p>
        </w:tc>
      </w:tr>
      <w:tr w:rsidR="008252E8" w:rsidRPr="00CE1BAD" w14:paraId="4343FFCE" w14:textId="77777777" w:rsidTr="003A4B76">
        <w:trPr>
          <w:trHeight w:val="235"/>
        </w:trPr>
        <w:tc>
          <w:tcPr>
            <w:tcW w:w="3430" w:type="dxa"/>
            <w:tcBorders>
              <w:top w:val="single" w:sz="4" w:space="0" w:color="auto"/>
            </w:tcBorders>
          </w:tcPr>
          <w:p w14:paraId="42CD2273" w14:textId="77777777" w:rsidR="008252E8" w:rsidRPr="00CE1BAD" w:rsidRDefault="008252E8" w:rsidP="003A4B76">
            <w:pPr>
              <w:keepNext/>
              <w:keepLines/>
              <w:jc w:val="center"/>
              <w:rPr>
                <w:rFonts w:ascii="Tahoma" w:hAnsi="Tahoma" w:cs="Tahoma"/>
                <w:snapToGrid w:val="0"/>
                <w:color w:val="000000"/>
              </w:rPr>
            </w:pPr>
            <w:r>
              <w:rPr>
                <w:rFonts w:ascii="Tahoma" w:hAnsi="Tahoma"/>
                <w:snapToGrid w:val="0"/>
                <w:color w:val="000000"/>
              </w:rPr>
              <w:t>(place, date)</w:t>
            </w:r>
          </w:p>
        </w:tc>
        <w:tc>
          <w:tcPr>
            <w:tcW w:w="2574" w:type="dxa"/>
          </w:tcPr>
          <w:p w14:paraId="52AF73D0" w14:textId="77777777" w:rsidR="008252E8" w:rsidRPr="00CE1BAD" w:rsidRDefault="008252E8" w:rsidP="003A4B76">
            <w:pPr>
              <w:keepNext/>
              <w:keepLines/>
              <w:jc w:val="center"/>
              <w:rPr>
                <w:rFonts w:ascii="Tahoma" w:hAnsi="Tahoma" w:cs="Tahoma"/>
                <w:snapToGrid w:val="0"/>
                <w:color w:val="000000"/>
              </w:rPr>
            </w:pPr>
            <w:r>
              <w:rPr>
                <w:rFonts w:ascii="Tahoma" w:hAnsi="Tahoma"/>
                <w:snapToGrid w:val="0"/>
                <w:color w:val="000000"/>
              </w:rPr>
              <w:t>Stamp:</w:t>
            </w:r>
          </w:p>
        </w:tc>
        <w:tc>
          <w:tcPr>
            <w:tcW w:w="3148" w:type="dxa"/>
            <w:tcBorders>
              <w:top w:val="single" w:sz="4" w:space="0" w:color="auto"/>
            </w:tcBorders>
          </w:tcPr>
          <w:p w14:paraId="2FFACAD4" w14:textId="1ABDC2D4" w:rsidR="008252E8" w:rsidRPr="00CE1BAD" w:rsidRDefault="008252E8" w:rsidP="003A4B76">
            <w:pPr>
              <w:keepNext/>
              <w:keepLines/>
              <w:jc w:val="both"/>
              <w:rPr>
                <w:rFonts w:ascii="Tahoma" w:hAnsi="Tahoma" w:cs="Tahoma"/>
                <w:snapToGrid w:val="0"/>
                <w:color w:val="000000"/>
              </w:rPr>
            </w:pPr>
            <w:r>
              <w:rPr>
                <w:rFonts w:ascii="Tahoma" w:hAnsi="Tahoma"/>
                <w:snapToGrid w:val="0"/>
                <w:color w:val="000000"/>
              </w:rPr>
              <w:t>(</w:t>
            </w:r>
            <w:r w:rsidR="00A613EC">
              <w:rPr>
                <w:rFonts w:ascii="Tahoma" w:hAnsi="Tahoma"/>
                <w:snapToGrid w:val="0"/>
                <w:color w:val="000000"/>
              </w:rPr>
              <w:t>n</w:t>
            </w:r>
            <w:r>
              <w:rPr>
                <w:rFonts w:ascii="Tahoma" w:hAnsi="Tahoma"/>
                <w:snapToGrid w:val="0"/>
                <w:color w:val="000000"/>
              </w:rPr>
              <w:t>ame and surname, and signature of the tenderer/partner)</w:t>
            </w:r>
          </w:p>
        </w:tc>
      </w:tr>
    </w:tbl>
    <w:p w14:paraId="22B9650B" w14:textId="77777777" w:rsidR="008252E8" w:rsidRPr="00112425" w:rsidRDefault="008252E8" w:rsidP="008252E8">
      <w:pPr>
        <w:pStyle w:val="Blokbesedila"/>
        <w:keepNext/>
        <w:keepLines/>
        <w:tabs>
          <w:tab w:val="clear" w:pos="8647"/>
          <w:tab w:val="left" w:pos="426"/>
        </w:tabs>
        <w:ind w:left="0" w:right="-2"/>
        <w:jc w:val="both"/>
        <w:rPr>
          <w:rFonts w:ascii="Tahoma" w:hAnsi="Tahoma" w:cs="Tahoma"/>
          <w:sz w:val="20"/>
        </w:rPr>
      </w:pPr>
    </w:p>
    <w:p w14:paraId="3D661D5B" w14:textId="77777777" w:rsidR="008252E8" w:rsidRPr="00112425" w:rsidRDefault="008252E8" w:rsidP="008252E8">
      <w:pPr>
        <w:keepNext/>
        <w:keepLines/>
        <w:jc w:val="both"/>
        <w:rPr>
          <w:rFonts w:ascii="Tahoma" w:hAnsi="Tahoma" w:cs="Tahoma"/>
          <w:b/>
          <w:bCs/>
          <w:i/>
          <w:noProof/>
          <w:sz w:val="18"/>
          <w:szCs w:val="18"/>
        </w:rPr>
      </w:pPr>
    </w:p>
    <w:p w14:paraId="1180F50B" w14:textId="77777777" w:rsidR="008252E8" w:rsidRPr="00112425" w:rsidRDefault="008252E8" w:rsidP="008252E8">
      <w:pPr>
        <w:keepNext/>
        <w:keepLines/>
        <w:jc w:val="both"/>
        <w:rPr>
          <w:rFonts w:ascii="Tahoma" w:hAnsi="Tahoma" w:cs="Tahoma"/>
          <w:bCs/>
          <w:i/>
          <w:iCs/>
          <w:noProof/>
          <w:sz w:val="18"/>
          <w:szCs w:val="18"/>
        </w:rPr>
      </w:pPr>
      <w:r>
        <w:rPr>
          <w:rFonts w:ascii="Tahoma" w:hAnsi="Tahoma"/>
          <w:b/>
          <w:i/>
          <w:sz w:val="18"/>
        </w:rPr>
        <w:t xml:space="preserve">Instructions: </w:t>
      </w:r>
      <w:r>
        <w:rPr>
          <w:rFonts w:ascii="Tahoma" w:hAnsi="Tahoma"/>
          <w:i/>
          <w:sz w:val="18"/>
        </w:rPr>
        <w:t xml:space="preserve">This declaration is to be </w:t>
      </w:r>
      <w:proofErr w:type="gramStart"/>
      <w:r>
        <w:rPr>
          <w:rFonts w:ascii="Tahoma" w:hAnsi="Tahoma"/>
          <w:i/>
          <w:sz w:val="18"/>
        </w:rPr>
        <w:t>filled in</w:t>
      </w:r>
      <w:proofErr w:type="gramEnd"/>
      <w:r>
        <w:rPr>
          <w:rFonts w:ascii="Tahoma" w:hAnsi="Tahoma"/>
          <w:i/>
          <w:sz w:val="18"/>
        </w:rPr>
        <w:t xml:space="preserve"> and signed by the </w:t>
      </w:r>
      <w:r>
        <w:rPr>
          <w:rFonts w:ascii="Tahoma" w:hAnsi="Tahoma"/>
          <w:i/>
          <w:iCs/>
          <w:sz w:val="18"/>
          <w:u w:val="single"/>
        </w:rPr>
        <w:t>tenderer</w:t>
      </w:r>
      <w:r>
        <w:rPr>
          <w:rFonts w:ascii="Tahoma" w:hAnsi="Tahoma"/>
          <w:i/>
          <w:sz w:val="18"/>
        </w:rPr>
        <w:t xml:space="preserve"> as well as all </w:t>
      </w:r>
      <w:r>
        <w:rPr>
          <w:rFonts w:ascii="Tahoma" w:hAnsi="Tahoma"/>
          <w:i/>
          <w:sz w:val="18"/>
          <w:u w:val="single"/>
        </w:rPr>
        <w:t>other individual members of a group of tenderers</w:t>
      </w:r>
      <w:r>
        <w:rPr>
          <w:rFonts w:ascii="Tahoma" w:hAnsi="Tahoma"/>
          <w:i/>
          <w:sz w:val="18"/>
        </w:rPr>
        <w:t xml:space="preserve"> (partners) in the case of a joint tender.</w:t>
      </w:r>
    </w:p>
    <w:p w14:paraId="1B455754" w14:textId="77777777" w:rsidR="008252E8" w:rsidRPr="00112425" w:rsidRDefault="008252E8" w:rsidP="008252E8">
      <w:pPr>
        <w:keepNext/>
        <w:keepLines/>
        <w:jc w:val="both"/>
        <w:rPr>
          <w:rFonts w:ascii="Tahoma" w:hAnsi="Tahoma" w:cs="Tahoma"/>
          <w:bCs/>
          <w:i/>
          <w:iCs/>
          <w:noProof/>
          <w:sz w:val="18"/>
          <w:szCs w:val="18"/>
        </w:rPr>
      </w:pPr>
    </w:p>
    <w:p w14:paraId="4E33EB0F" w14:textId="77777777" w:rsidR="008252E8" w:rsidRPr="00112425" w:rsidRDefault="008252E8" w:rsidP="008252E8">
      <w:pPr>
        <w:keepNext/>
        <w:keepLines/>
        <w:jc w:val="both"/>
        <w:rPr>
          <w:rFonts w:ascii="Tahoma" w:hAnsi="Tahoma" w:cs="Tahoma"/>
          <w:bCs/>
          <w:i/>
          <w:iCs/>
          <w:noProof/>
          <w:sz w:val="18"/>
          <w:szCs w:val="18"/>
        </w:rPr>
      </w:pPr>
    </w:p>
    <w:p w14:paraId="38CD8B78" w14:textId="77777777" w:rsidR="008252E8" w:rsidRDefault="008252E8" w:rsidP="008252E8">
      <w:pPr>
        <w:keepNext/>
        <w:keepLines/>
        <w:jc w:val="both"/>
        <w:rPr>
          <w:rFonts w:ascii="Tahoma" w:hAnsi="Tahoma" w:cs="Tahoma"/>
        </w:rPr>
      </w:pPr>
    </w:p>
    <w:p w14:paraId="406C5F73" w14:textId="77777777" w:rsidR="008252E8" w:rsidRDefault="008252E8" w:rsidP="008252E8">
      <w:pPr>
        <w:keepNext/>
        <w:keepLines/>
        <w:jc w:val="both"/>
        <w:rPr>
          <w:rFonts w:ascii="Tahoma" w:hAnsi="Tahoma" w:cs="Tahoma"/>
        </w:rPr>
      </w:pPr>
    </w:p>
    <w:p w14:paraId="189684FD" w14:textId="77777777" w:rsidR="008252E8" w:rsidRDefault="008252E8" w:rsidP="008252E8">
      <w:pPr>
        <w:keepNext/>
        <w:keepLines/>
        <w:jc w:val="both"/>
        <w:rPr>
          <w:rFonts w:ascii="Tahoma" w:hAnsi="Tahoma" w:cs="Tahoma"/>
        </w:rPr>
      </w:pPr>
    </w:p>
    <w:p w14:paraId="617898F4" w14:textId="77777777" w:rsidR="008252E8" w:rsidRDefault="008252E8" w:rsidP="008252E8">
      <w:pPr>
        <w:keepNext/>
        <w:keepLines/>
        <w:jc w:val="both"/>
        <w:rPr>
          <w:rFonts w:ascii="Tahoma" w:hAnsi="Tahoma" w:cs="Tahoma"/>
        </w:rPr>
      </w:pPr>
    </w:p>
    <w:p w14:paraId="6A90A793" w14:textId="77777777" w:rsidR="008252E8" w:rsidRDefault="008252E8" w:rsidP="008252E8">
      <w:pPr>
        <w:keepNext/>
        <w:keepLines/>
        <w:jc w:val="both"/>
        <w:rPr>
          <w:rFonts w:ascii="Tahoma" w:hAnsi="Tahoma" w:cs="Tahoma"/>
        </w:rPr>
      </w:pPr>
    </w:p>
    <w:p w14:paraId="4A799190" w14:textId="77777777" w:rsidR="008252E8" w:rsidRDefault="008252E8" w:rsidP="008252E8">
      <w:pPr>
        <w:keepNext/>
        <w:keepLines/>
        <w:jc w:val="both"/>
        <w:rPr>
          <w:rFonts w:ascii="Tahoma" w:hAnsi="Tahoma" w:cs="Tahoma"/>
        </w:rPr>
      </w:pPr>
    </w:p>
    <w:p w14:paraId="34D20F04" w14:textId="77777777" w:rsidR="008252E8" w:rsidRDefault="008252E8" w:rsidP="008252E8">
      <w:pPr>
        <w:keepNext/>
        <w:keepLines/>
        <w:jc w:val="both"/>
        <w:rPr>
          <w:rFonts w:ascii="Tahoma" w:hAnsi="Tahoma" w:cs="Tahoma"/>
        </w:rPr>
      </w:pPr>
    </w:p>
    <w:p w14:paraId="7996CDCA" w14:textId="77777777" w:rsidR="008252E8" w:rsidRDefault="008252E8" w:rsidP="008252E8">
      <w:pPr>
        <w:keepNext/>
        <w:keepLines/>
        <w:jc w:val="both"/>
        <w:rPr>
          <w:rFonts w:ascii="Tahoma" w:hAnsi="Tahoma" w:cs="Tahoma"/>
        </w:rPr>
      </w:pPr>
    </w:p>
    <w:p w14:paraId="2961A736" w14:textId="77777777" w:rsidR="008252E8" w:rsidRDefault="008252E8" w:rsidP="008252E8">
      <w:pPr>
        <w:keepNext/>
        <w:keepLines/>
        <w:jc w:val="both"/>
        <w:rPr>
          <w:rFonts w:ascii="Tahoma" w:hAnsi="Tahoma" w:cs="Tahoma"/>
        </w:rPr>
      </w:pPr>
    </w:p>
    <w:p w14:paraId="22587A97" w14:textId="77777777" w:rsidR="008252E8" w:rsidRDefault="008252E8" w:rsidP="008252E8">
      <w:pPr>
        <w:keepNext/>
        <w:keepLines/>
        <w:jc w:val="both"/>
        <w:rPr>
          <w:rFonts w:ascii="Tahoma" w:hAnsi="Tahoma" w:cs="Tahoma"/>
        </w:rPr>
      </w:pPr>
    </w:p>
    <w:p w14:paraId="3763C0A2" w14:textId="77777777" w:rsidR="008252E8" w:rsidRDefault="008252E8" w:rsidP="008252E8">
      <w:pPr>
        <w:keepNext/>
        <w:keepLines/>
        <w:jc w:val="both"/>
        <w:rPr>
          <w:rFonts w:ascii="Tahoma" w:hAnsi="Tahoma" w:cs="Tahoma"/>
        </w:rPr>
      </w:pPr>
    </w:p>
    <w:p w14:paraId="08E1CF29" w14:textId="77777777" w:rsidR="008252E8" w:rsidRDefault="008252E8" w:rsidP="008252E8">
      <w:pPr>
        <w:keepNext/>
        <w:keepLines/>
        <w:jc w:val="both"/>
        <w:rPr>
          <w:rFonts w:ascii="Tahoma" w:hAnsi="Tahoma" w:cs="Tahoma"/>
        </w:rPr>
      </w:pPr>
    </w:p>
    <w:p w14:paraId="59D5163C" w14:textId="77777777" w:rsidR="008252E8" w:rsidRDefault="008252E8" w:rsidP="008252E8">
      <w:pPr>
        <w:keepNext/>
        <w:keepLines/>
        <w:jc w:val="both"/>
        <w:rPr>
          <w:rFonts w:ascii="Tahoma" w:hAnsi="Tahoma" w:cs="Tahoma"/>
        </w:rPr>
      </w:pPr>
    </w:p>
    <w:p w14:paraId="5EC2DA6E" w14:textId="77777777" w:rsidR="008252E8" w:rsidRDefault="008252E8" w:rsidP="008252E8">
      <w:pPr>
        <w:keepNext/>
        <w:keepLines/>
        <w:jc w:val="both"/>
        <w:rPr>
          <w:rFonts w:ascii="Tahoma" w:hAnsi="Tahoma" w:cs="Tahoma"/>
        </w:rPr>
      </w:pPr>
    </w:p>
    <w:p w14:paraId="7442979B" w14:textId="77777777" w:rsidR="008252E8" w:rsidRDefault="008252E8" w:rsidP="008252E8">
      <w:pPr>
        <w:keepNext/>
        <w:keepLines/>
        <w:jc w:val="both"/>
        <w:rPr>
          <w:rFonts w:ascii="Tahoma" w:hAnsi="Tahoma" w:cs="Tahoma"/>
        </w:rPr>
      </w:pPr>
    </w:p>
    <w:p w14:paraId="39BF19DC" w14:textId="77777777" w:rsidR="008252E8" w:rsidRDefault="008252E8" w:rsidP="008252E8">
      <w:pPr>
        <w:keepNext/>
        <w:keepLines/>
        <w:jc w:val="both"/>
        <w:rPr>
          <w:rFonts w:ascii="Tahoma" w:hAnsi="Tahoma" w:cs="Tahoma"/>
        </w:rPr>
      </w:pPr>
    </w:p>
    <w:p w14:paraId="734FCCD5" w14:textId="77777777" w:rsidR="008252E8" w:rsidRDefault="008252E8" w:rsidP="008252E8">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275"/>
      </w:tblGrid>
      <w:tr w:rsidR="008252E8" w:rsidRPr="00112425" w14:paraId="21049103" w14:textId="77777777" w:rsidTr="00576402">
        <w:tc>
          <w:tcPr>
            <w:tcW w:w="7792" w:type="dxa"/>
          </w:tcPr>
          <w:p w14:paraId="4D1F5DE7" w14:textId="070E67D4" w:rsidR="008252E8" w:rsidRPr="00112425" w:rsidRDefault="00463467" w:rsidP="003A4B76">
            <w:pPr>
              <w:keepNext/>
              <w:keepLines/>
              <w:jc w:val="both"/>
              <w:rPr>
                <w:rFonts w:ascii="Tahoma" w:hAnsi="Tahoma" w:cs="Tahoma"/>
              </w:rPr>
            </w:pPr>
            <w:r>
              <w:rPr>
                <w:rFonts w:ascii="Tahoma" w:hAnsi="Tahoma"/>
              </w:rPr>
              <w:lastRenderedPageBreak/>
              <w:t>DECLARATION</w:t>
            </w:r>
            <w:r w:rsidR="008252E8">
              <w:rPr>
                <w:rFonts w:ascii="Tahoma" w:hAnsi="Tahoma"/>
              </w:rPr>
              <w:t xml:space="preserve"> ON THE SUBCONTRACTOR’S/OTHER ENTITY’S FULFILMENT OF THE QUALITATIVE SELECTION CRITERIA</w:t>
            </w:r>
          </w:p>
        </w:tc>
        <w:tc>
          <w:tcPr>
            <w:tcW w:w="1275" w:type="dxa"/>
          </w:tcPr>
          <w:p w14:paraId="47624BD9" w14:textId="77777777" w:rsidR="008252E8" w:rsidRPr="00112425" w:rsidRDefault="008252E8" w:rsidP="003A4B76">
            <w:pPr>
              <w:keepNext/>
              <w:keepLines/>
              <w:jc w:val="both"/>
              <w:rPr>
                <w:rFonts w:ascii="Tahoma" w:hAnsi="Tahoma" w:cs="Tahoma"/>
                <w:b/>
                <w:i/>
              </w:rPr>
            </w:pPr>
            <w:r>
              <w:rPr>
                <w:rFonts w:ascii="Tahoma" w:hAnsi="Tahoma"/>
                <w:b/>
                <w:i/>
              </w:rPr>
              <w:t>Annex 3/2</w:t>
            </w:r>
          </w:p>
        </w:tc>
      </w:tr>
    </w:tbl>
    <w:p w14:paraId="473BD703" w14:textId="77777777" w:rsidR="008252E8" w:rsidRPr="00112425" w:rsidRDefault="008252E8" w:rsidP="008252E8">
      <w:pPr>
        <w:keepNext/>
        <w:keepLines/>
        <w:jc w:val="both"/>
        <w:rPr>
          <w:rFonts w:ascii="Tahoma" w:hAnsi="Tahoma" w:cs="Tahoma"/>
        </w:rPr>
      </w:pPr>
    </w:p>
    <w:p w14:paraId="7087CFC3" w14:textId="70FCF4D8" w:rsidR="0067597B" w:rsidRDefault="008252E8" w:rsidP="008252E8">
      <w:pPr>
        <w:keepNext/>
        <w:keepLines/>
        <w:jc w:val="both"/>
        <w:rPr>
          <w:rFonts w:ascii="Tahoma" w:hAnsi="Tahoma" w:cs="Tahoma"/>
        </w:rPr>
      </w:pPr>
      <w:r>
        <w:rPr>
          <w:rFonts w:ascii="Tahoma" w:hAnsi="Tahoma"/>
        </w:rPr>
        <w:t xml:space="preserve">With regard to the </w:t>
      </w:r>
      <w:proofErr w:type="gramStart"/>
      <w:r>
        <w:rPr>
          <w:rFonts w:ascii="Tahoma" w:hAnsi="Tahoma"/>
        </w:rPr>
        <w:t>public</w:t>
      </w:r>
      <w:proofErr w:type="gramEnd"/>
      <w:r>
        <w:rPr>
          <w:rFonts w:ascii="Tahoma" w:hAnsi="Tahoma"/>
        </w:rPr>
        <w:t xml:space="preserve"> contract no.</w:t>
      </w:r>
      <w:r>
        <w:rPr>
          <w:rFonts w:ascii="Tahoma" w:hAnsi="Tahoma"/>
          <w:b/>
        </w:rPr>
        <w:t xml:space="preserve"> VKS-164/21 – The supply of spare and wear </w:t>
      </w:r>
      <w:proofErr w:type="gramStart"/>
      <w:r>
        <w:rPr>
          <w:rFonts w:ascii="Tahoma" w:hAnsi="Tahoma"/>
          <w:b/>
        </w:rPr>
        <w:t>parts and servicing</w:t>
      </w:r>
      <w:proofErr w:type="gramEnd"/>
      <w:r>
        <w:rPr>
          <w:rFonts w:ascii="Tahoma" w:hAnsi="Tahoma"/>
          <w:b/>
        </w:rPr>
        <w:t xml:space="preserve"> and maintenance of the fine alternative fuel shredder manufactured by VECOPLAN, </w:t>
      </w:r>
      <w:r>
        <w:rPr>
          <w:rFonts w:ascii="Tahoma" w:hAnsi="Tahoma"/>
        </w:rPr>
        <w:t>(mark and complete as appropriate)</w:t>
      </w:r>
    </w:p>
    <w:p w14:paraId="0AC776AD" w14:textId="41C9713F" w:rsidR="0067597B" w:rsidRPr="0067597B" w:rsidRDefault="00463467" w:rsidP="0067597B">
      <w:pPr>
        <w:pStyle w:val="Odstavekseznama"/>
        <w:keepNext/>
        <w:keepLines/>
        <w:numPr>
          <w:ilvl w:val="0"/>
          <w:numId w:val="34"/>
        </w:numPr>
        <w:jc w:val="both"/>
        <w:rPr>
          <w:rFonts w:ascii="Tahoma" w:hAnsi="Tahoma" w:cs="Tahoma"/>
        </w:rPr>
      </w:pPr>
      <w:r w:rsidRPr="00463467">
        <w:rPr>
          <w:rFonts w:ascii="Tahoma" w:hAnsi="Tahoma"/>
          <w:bCs/>
        </w:rPr>
        <w:t>we,</w:t>
      </w:r>
      <w:r>
        <w:rPr>
          <w:rFonts w:ascii="Tahoma" w:hAnsi="Tahoma"/>
          <w:b/>
        </w:rPr>
        <w:t xml:space="preserve"> </w:t>
      </w:r>
      <w:r w:rsidR="008252E8">
        <w:rPr>
          <w:rFonts w:ascii="Tahoma" w:hAnsi="Tahoma"/>
          <w:b/>
        </w:rPr>
        <w:t xml:space="preserve">subcontractor </w:t>
      </w:r>
      <w:r w:rsidR="008252E8">
        <w:rPr>
          <w:rFonts w:ascii="Tahoma" w:hAnsi="Tahoma"/>
          <w:i/>
        </w:rPr>
        <w:t xml:space="preserve">(name of the subcontractor), </w:t>
      </w:r>
      <w:r w:rsidR="008252E8">
        <w:rPr>
          <w:rFonts w:ascii="Tahoma" w:hAnsi="Tahoma"/>
        </w:rPr>
        <w:t xml:space="preserve">registration number _____________________ </w:t>
      </w:r>
    </w:p>
    <w:p w14:paraId="5DB46D66" w14:textId="481AD966" w:rsidR="008252E8" w:rsidRPr="0067597B" w:rsidRDefault="008252E8" w:rsidP="0067597B">
      <w:pPr>
        <w:pStyle w:val="Odstavekseznama"/>
        <w:keepNext/>
        <w:keepLines/>
        <w:ind w:left="720"/>
        <w:jc w:val="both"/>
        <w:rPr>
          <w:rFonts w:ascii="Tahoma" w:hAnsi="Tahoma" w:cs="Tahoma"/>
        </w:rPr>
      </w:pPr>
    </w:p>
    <w:p w14:paraId="09A8223D" w14:textId="7AA3EAC9" w:rsidR="0067597B" w:rsidRPr="0067597B" w:rsidRDefault="00463467" w:rsidP="0067597B">
      <w:pPr>
        <w:pStyle w:val="Odstavekseznama"/>
        <w:keepNext/>
        <w:keepLines/>
        <w:numPr>
          <w:ilvl w:val="0"/>
          <w:numId w:val="34"/>
        </w:numPr>
        <w:jc w:val="both"/>
        <w:rPr>
          <w:rFonts w:ascii="Tahoma" w:hAnsi="Tahoma" w:cs="Tahoma"/>
        </w:rPr>
      </w:pPr>
      <w:r w:rsidRPr="00463467">
        <w:rPr>
          <w:rFonts w:ascii="Tahoma" w:hAnsi="Tahoma"/>
          <w:bCs/>
        </w:rPr>
        <w:t>we,</w:t>
      </w:r>
      <w:r>
        <w:rPr>
          <w:rFonts w:ascii="Tahoma" w:hAnsi="Tahoma"/>
          <w:b/>
        </w:rPr>
        <w:t xml:space="preserve"> </w:t>
      </w:r>
      <w:r w:rsidR="0067597B">
        <w:rPr>
          <w:rFonts w:ascii="Tahoma" w:hAnsi="Tahoma"/>
          <w:b/>
        </w:rPr>
        <w:t xml:space="preserve">entity whose capacities are used by the tenderer ______________________ </w:t>
      </w:r>
      <w:r w:rsidR="0067597B">
        <w:rPr>
          <w:rFonts w:ascii="Tahoma" w:hAnsi="Tahoma"/>
          <w:i/>
        </w:rPr>
        <w:t xml:space="preserve">(name of the entity whose capacities are used by the tenderer), </w:t>
      </w:r>
      <w:r w:rsidR="0067597B">
        <w:rPr>
          <w:rFonts w:ascii="Tahoma" w:hAnsi="Tahoma"/>
        </w:rPr>
        <w:t xml:space="preserve">registration number ______________________ </w:t>
      </w:r>
    </w:p>
    <w:p w14:paraId="295B524B" w14:textId="11F567FA" w:rsidR="0067597B" w:rsidRPr="0067597B" w:rsidRDefault="0067597B" w:rsidP="0067597B">
      <w:pPr>
        <w:keepNext/>
        <w:keepLines/>
        <w:jc w:val="both"/>
        <w:rPr>
          <w:rFonts w:ascii="Tahoma" w:hAnsi="Tahoma" w:cs="Tahoma"/>
        </w:rPr>
      </w:pPr>
    </w:p>
    <w:p w14:paraId="6DD5BDB1" w14:textId="77777777" w:rsidR="008252E8" w:rsidRPr="00112425" w:rsidRDefault="008252E8" w:rsidP="008252E8">
      <w:pPr>
        <w:pStyle w:val="Naslov"/>
        <w:keepNext/>
        <w:keepLines/>
        <w:jc w:val="both"/>
        <w:rPr>
          <w:rFonts w:ascii="Tahoma" w:hAnsi="Tahoma" w:cs="Tahoma"/>
          <w:b w:val="0"/>
          <w:sz w:val="20"/>
        </w:rPr>
      </w:pPr>
    </w:p>
    <w:p w14:paraId="3BDB0EC3" w14:textId="77777777" w:rsidR="008252E8" w:rsidRPr="00112425" w:rsidRDefault="008252E8" w:rsidP="008252E8">
      <w:pPr>
        <w:pStyle w:val="Blokbesedila"/>
        <w:keepNext/>
        <w:keepLines/>
        <w:tabs>
          <w:tab w:val="left" w:pos="9354"/>
        </w:tabs>
        <w:ind w:left="0" w:right="-2"/>
        <w:jc w:val="center"/>
        <w:rPr>
          <w:rFonts w:ascii="Tahoma" w:hAnsi="Tahoma" w:cs="Tahoma"/>
          <w:b/>
          <w:sz w:val="20"/>
        </w:rPr>
      </w:pPr>
      <w:proofErr w:type="gramStart"/>
      <w:r>
        <w:rPr>
          <w:rFonts w:ascii="Tahoma" w:hAnsi="Tahoma"/>
          <w:b/>
          <w:sz w:val="20"/>
        </w:rPr>
        <w:t>hereby</w:t>
      </w:r>
      <w:proofErr w:type="gramEnd"/>
      <w:r>
        <w:rPr>
          <w:rFonts w:ascii="Tahoma" w:hAnsi="Tahoma"/>
          <w:b/>
          <w:sz w:val="20"/>
        </w:rPr>
        <w:t xml:space="preserve"> DECLARE that:</w:t>
      </w:r>
    </w:p>
    <w:p w14:paraId="5DD21233" w14:textId="77777777" w:rsidR="008252E8" w:rsidRPr="00112425"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Pr>
          <w:rFonts w:ascii="Tahoma" w:hAnsi="Tahoma"/>
          <w:b/>
          <w:smallCaps/>
          <w:sz w:val="20"/>
        </w:rPr>
        <w:t>Grounds for exclusion</w:t>
      </w:r>
    </w:p>
    <w:p w14:paraId="5F1113AE" w14:textId="77777777" w:rsidR="008252E8" w:rsidRPr="00112425" w:rsidRDefault="008252E8" w:rsidP="008252E8">
      <w:pPr>
        <w:pStyle w:val="Blokbesedila"/>
        <w:keepNext/>
        <w:keepLines/>
        <w:tabs>
          <w:tab w:val="left" w:pos="9354"/>
        </w:tabs>
        <w:ind w:left="0" w:right="-2"/>
        <w:jc w:val="both"/>
        <w:rPr>
          <w:rFonts w:ascii="Tahoma" w:hAnsi="Tahoma" w:cs="Tahoma"/>
          <w:b/>
          <w:sz w:val="20"/>
        </w:rPr>
      </w:pPr>
    </w:p>
    <w:p w14:paraId="2D2CDC4B" w14:textId="77777777" w:rsidR="008252E8" w:rsidRPr="00112425"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Pr>
          <w:rFonts w:ascii="Tahoma" w:hAnsi="Tahoma"/>
          <w:sz w:val="20"/>
        </w:rPr>
        <w:t>that we (as an economic operator) have not been issued a final judgement containing elements of the offences defined in Article 75, Paragraph 1 of the ZJN-3;</w:t>
      </w:r>
    </w:p>
    <w:p w14:paraId="2D0BFA2C" w14:textId="77777777" w:rsidR="008252E8" w:rsidRPr="00112425"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Pr>
          <w:rFonts w:ascii="Tahoma" w:hAnsi="Tahoma"/>
          <w:sz w:val="20"/>
        </w:rPr>
        <w:t>that we pay mandatory taxes and other monetary non-tax liabilities in accordance with the law governing financial administration, which are collected by the tax authority in accordance with the regulations of the country in which we are established or the rules of the country of the contracting entity, and that the value of outstanding liabilities at the date of submission of the tender or application does not amount to EUR 50 or more and that on the date of submission of the application/tender all withholding tax returns for income from employment have been submitted for the period of the last five years up to the date of the submission of the application/tender;</w:t>
      </w:r>
    </w:p>
    <w:p w14:paraId="3F89240E" w14:textId="77777777" w:rsid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Pr>
          <w:rFonts w:ascii="Tahoma" w:hAnsi="Tahoma"/>
          <w:sz w:val="20"/>
        </w:rPr>
        <w:t>that on the date on which the deadline for the submission of tenders expires, we are not excluded from the public contract award procedures for being listed in the register of economic operators with negative references;</w:t>
      </w:r>
    </w:p>
    <w:p w14:paraId="6D96D682" w14:textId="6351CD07" w:rsidR="008252E8" w:rsidRP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proofErr w:type="gramStart"/>
      <w:r>
        <w:rPr>
          <w:rFonts w:ascii="Tahoma" w:hAnsi="Tahoma"/>
          <w:sz w:val="20"/>
        </w:rPr>
        <w:t>that in the last three years preceding the expiry of the deadline for the submission of tenders, the competent authority of the Republic of Slovenia or another Member State or a third country has not found us (the economic operator) guilty of at least two infringements related to remuneration for work, working time, rest periods, work on the basis of civil law contracts despite the presence of labour relations elements, or undeclared work, for which we (the economic operator) were fined for a minor offence with a final decision or several final decisions.</w:t>
      </w:r>
      <w:proofErr w:type="gramEnd"/>
    </w:p>
    <w:p w14:paraId="4EB0330F" w14:textId="77777777" w:rsidR="008252E8" w:rsidRPr="00112425" w:rsidRDefault="008252E8" w:rsidP="008252E8">
      <w:pPr>
        <w:keepNext/>
        <w:keepLines/>
        <w:jc w:val="both"/>
        <w:rPr>
          <w:rFonts w:ascii="Tahoma" w:hAnsi="Tahoma" w:cs="Tahoma"/>
          <w:bCs/>
          <w:i/>
          <w:noProof/>
          <w:sz w:val="18"/>
          <w:szCs w:val="18"/>
        </w:rPr>
      </w:pPr>
    </w:p>
    <w:p w14:paraId="58A3ADC6" w14:textId="77777777" w:rsidR="008252E8" w:rsidRPr="00112425"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Pr>
          <w:rFonts w:ascii="Tahoma" w:hAnsi="Tahoma"/>
          <w:b/>
          <w:smallCaps/>
          <w:sz w:val="20"/>
        </w:rPr>
        <w:t>Terms for participation</w:t>
      </w:r>
    </w:p>
    <w:p w14:paraId="1A4E7147" w14:textId="77777777" w:rsidR="008252E8" w:rsidRPr="00112425" w:rsidRDefault="008252E8" w:rsidP="008252E8">
      <w:pPr>
        <w:keepNext/>
        <w:keepLines/>
        <w:ind w:left="426" w:hanging="426"/>
        <w:jc w:val="both"/>
        <w:rPr>
          <w:rFonts w:ascii="Tahoma" w:hAnsi="Tahoma" w:cs="Tahoma"/>
          <w:bCs/>
          <w:noProof/>
          <w:sz w:val="18"/>
          <w:szCs w:val="18"/>
        </w:rPr>
      </w:pPr>
    </w:p>
    <w:p w14:paraId="4E5C7D4B" w14:textId="77777777" w:rsidR="008252E8" w:rsidRPr="00112425" w:rsidRDefault="008252E8" w:rsidP="008252E8">
      <w:pPr>
        <w:keepNext/>
        <w:keepLines/>
        <w:jc w:val="both"/>
        <w:rPr>
          <w:rFonts w:ascii="Tahoma" w:hAnsi="Tahoma" w:cs="Tahoma"/>
          <w:b/>
          <w:bCs/>
          <w:noProof/>
          <w:sz w:val="18"/>
          <w:szCs w:val="18"/>
        </w:rPr>
      </w:pPr>
      <w:r>
        <w:rPr>
          <w:rFonts w:ascii="Tahoma" w:hAnsi="Tahoma"/>
          <w:b/>
          <w:sz w:val="18"/>
        </w:rPr>
        <w:t xml:space="preserve">The declarations below only apply if the tenderer meets the terms for participation by engaging with subcontractors or by using the capacities of other entities.  The declarations below apply proportionally, subject to the manner and degree of fulfilling the individual conditions relating to a subcontractor or another entity whose capacity the tenderer intends to use.  The </w:t>
      </w:r>
      <w:proofErr w:type="gramStart"/>
      <w:r>
        <w:rPr>
          <w:rFonts w:ascii="Tahoma" w:hAnsi="Tahoma"/>
          <w:b/>
          <w:sz w:val="18"/>
        </w:rPr>
        <w:t>manner and degree of fulfilling the individual conditions as set out by the contracting authority’s requirements stated in the tender documentation are defined by the tenderer in its tender</w:t>
      </w:r>
      <w:proofErr w:type="gramEnd"/>
      <w:r>
        <w:rPr>
          <w:rFonts w:ascii="Tahoma" w:hAnsi="Tahoma"/>
          <w:b/>
          <w:sz w:val="18"/>
        </w:rPr>
        <w:t xml:space="preserve">; the tenderer encloses the required or relevant documents, validated or issued by the subcontractor or another entity whose capacity the tenderer intends to use.  </w:t>
      </w:r>
    </w:p>
    <w:p w14:paraId="4D3F918B" w14:textId="77777777" w:rsidR="008252E8" w:rsidRPr="00112425" w:rsidRDefault="008252E8" w:rsidP="008252E8">
      <w:pPr>
        <w:keepNext/>
        <w:keepLines/>
        <w:ind w:left="426" w:hanging="426"/>
        <w:jc w:val="both"/>
        <w:rPr>
          <w:rFonts w:ascii="Tahoma" w:hAnsi="Tahoma" w:cs="Tahoma"/>
          <w:bCs/>
          <w:noProof/>
          <w:sz w:val="18"/>
          <w:szCs w:val="18"/>
        </w:rPr>
      </w:pPr>
    </w:p>
    <w:p w14:paraId="1ABF5F89" w14:textId="52F4C4C1" w:rsidR="008252E8" w:rsidRPr="00977958" w:rsidRDefault="006645ED" w:rsidP="008252E8">
      <w:pPr>
        <w:keepNext/>
        <w:keepLines/>
        <w:ind w:left="426" w:hanging="426"/>
        <w:jc w:val="both"/>
        <w:rPr>
          <w:rFonts w:ascii="Tahoma" w:hAnsi="Tahoma" w:cs="Tahoma"/>
        </w:rPr>
      </w:pPr>
      <w:r>
        <w:rPr>
          <w:rFonts w:ascii="Tahoma" w:hAnsi="Tahoma"/>
        </w:rPr>
        <w:t>2.1.</w:t>
      </w:r>
      <w:r>
        <w:rPr>
          <w:rFonts w:ascii="Tahoma" w:hAnsi="Tahoma"/>
        </w:rPr>
        <w:tab/>
      </w:r>
      <w:proofErr w:type="gramStart"/>
      <w:r w:rsidR="008252E8">
        <w:rPr>
          <w:rFonts w:ascii="Tahoma" w:hAnsi="Tahoma"/>
        </w:rPr>
        <w:t>that</w:t>
      </w:r>
      <w:proofErr w:type="gramEnd"/>
      <w:r w:rsidR="008252E8">
        <w:rPr>
          <w:rFonts w:ascii="Tahoma" w:hAnsi="Tahoma"/>
        </w:rPr>
        <w:t xml:space="preserve"> we have the capacity to pursue the professional activity and/or that we are registered for this activity in one of the professional or business registers kept in the member state of our establishment;</w:t>
      </w:r>
    </w:p>
    <w:p w14:paraId="3AC0BCAC" w14:textId="77777777" w:rsidR="008252E8" w:rsidRDefault="008252E8" w:rsidP="008252E8">
      <w:pPr>
        <w:keepNext/>
        <w:keepLines/>
        <w:ind w:left="426" w:hanging="426"/>
        <w:jc w:val="both"/>
        <w:rPr>
          <w:rFonts w:ascii="Tahoma" w:hAnsi="Tahoma" w:cs="Tahoma"/>
        </w:rPr>
      </w:pPr>
      <w:r>
        <w:rPr>
          <w:rFonts w:ascii="Tahoma" w:hAnsi="Tahoma"/>
        </w:rPr>
        <w:t>2.2. that we are not included in the list of business entities with which, pursuant to Article 35 of the Integrity and Prevention of Corruption Act (Official Gazette of the RS, no. 69/11-UPB2, hereinafter: ZIntPK), contracting authorities are not allowed to engage.</w:t>
      </w:r>
    </w:p>
    <w:p w14:paraId="0F12EB47" w14:textId="77777777" w:rsidR="008252E8" w:rsidRDefault="008252E8" w:rsidP="008252E8">
      <w:pPr>
        <w:keepNext/>
        <w:keepLines/>
        <w:ind w:left="426" w:hanging="426"/>
        <w:jc w:val="both"/>
        <w:rPr>
          <w:rFonts w:ascii="Tahoma" w:hAnsi="Tahoma" w:cs="Tahoma"/>
        </w:rPr>
      </w:pPr>
      <w:r>
        <w:rPr>
          <w:rFonts w:ascii="Tahoma" w:hAnsi="Tahoma"/>
        </w:rPr>
        <w:t xml:space="preserve">2.3. </w:t>
      </w:r>
      <w:proofErr w:type="gramStart"/>
      <w:r>
        <w:rPr>
          <w:rFonts w:ascii="Tahoma" w:hAnsi="Tahoma"/>
        </w:rPr>
        <w:t>that</w:t>
      </w:r>
      <w:proofErr w:type="gramEnd"/>
      <w:r>
        <w:rPr>
          <w:rFonts w:ascii="Tahoma" w:hAnsi="Tahoma"/>
        </w:rPr>
        <w:t xml:space="preserve"> we agree with and fully comply with all the terms and conditions related to the subject-matter of the public contract for which we participate in the submission of the tender, as well as with other terms and conditions stated in the tender documentation.</w:t>
      </w:r>
    </w:p>
    <w:p w14:paraId="2AF0DC4C" w14:textId="77777777" w:rsidR="008252E8"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Pr>
          <w:rFonts w:ascii="Tahoma" w:hAnsi="Tahoma"/>
          <w:b/>
          <w:smallCaps/>
          <w:sz w:val="20"/>
        </w:rPr>
        <w:lastRenderedPageBreak/>
        <w:t>Technical specification and tender terms and requirements</w:t>
      </w:r>
    </w:p>
    <w:p w14:paraId="75400927" w14:textId="3558EB09" w:rsid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Pr>
          <w:rFonts w:ascii="Tahoma" w:hAnsi="Tahoma"/>
          <w:sz w:val="20"/>
        </w:rPr>
        <w:t xml:space="preserve">that (with respect to the activities representing the subject-matter of the public contract and that are to be implemented by the individual subcontractor/entity) we agree with and fully comply with all the terms and conditions related to the technical specification as well as other terms and conditions stated in Chapter 2 of the tender documentation and all its </w:t>
      </w:r>
      <w:proofErr w:type="spellStart"/>
      <w:r>
        <w:rPr>
          <w:rFonts w:ascii="Tahoma" w:hAnsi="Tahoma"/>
          <w:sz w:val="20"/>
        </w:rPr>
        <w:t>subpoints</w:t>
      </w:r>
      <w:proofErr w:type="spellEnd"/>
      <w:r>
        <w:rPr>
          <w:rFonts w:ascii="Tahoma" w:hAnsi="Tahoma"/>
          <w:sz w:val="20"/>
        </w:rPr>
        <w:t xml:space="preserve"> and annexes </w:t>
      </w:r>
      <w:r>
        <w:rPr>
          <w:rFonts w:ascii="Tahoma" w:hAnsi="Tahoma"/>
          <w:sz w:val="20"/>
          <w:u w:val="single"/>
        </w:rPr>
        <w:t>related to the subcontractor(s)/entity(</w:t>
      </w:r>
      <w:proofErr w:type="spellStart"/>
      <w:r>
        <w:rPr>
          <w:rFonts w:ascii="Tahoma" w:hAnsi="Tahoma"/>
          <w:sz w:val="20"/>
          <w:u w:val="single"/>
        </w:rPr>
        <w:t>ies</w:t>
      </w:r>
      <w:proofErr w:type="spellEnd"/>
      <w:r>
        <w:rPr>
          <w:rFonts w:ascii="Tahoma" w:hAnsi="Tahoma"/>
          <w:sz w:val="20"/>
          <w:u w:val="single"/>
        </w:rPr>
        <w:t>) whose capacities are to be used by the tenderer</w:t>
      </w:r>
      <w:r>
        <w:rPr>
          <w:rFonts w:ascii="Tahoma" w:hAnsi="Tahoma"/>
          <w:sz w:val="20"/>
        </w:rPr>
        <w:t>;</w:t>
      </w:r>
    </w:p>
    <w:p w14:paraId="41764AC9" w14:textId="5673F9D1" w:rsidR="00576402" w:rsidRDefault="00576402" w:rsidP="008252E8">
      <w:pPr>
        <w:pStyle w:val="Blokbesedila"/>
        <w:keepNext/>
        <w:keepLines/>
        <w:tabs>
          <w:tab w:val="clear" w:pos="8647"/>
          <w:tab w:val="left" w:pos="426"/>
          <w:tab w:val="left" w:pos="9354"/>
        </w:tabs>
        <w:ind w:left="426" w:right="-2"/>
        <w:jc w:val="both"/>
        <w:rPr>
          <w:rFonts w:ascii="Tahoma" w:hAnsi="Tahoma" w:cs="Tahoma"/>
          <w:sz w:val="20"/>
        </w:rPr>
      </w:pPr>
    </w:p>
    <w:p w14:paraId="470FB85E" w14:textId="77777777" w:rsidR="008252E8"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Pr>
          <w:rFonts w:ascii="Tahoma" w:hAnsi="Tahoma"/>
          <w:b/>
          <w:smallCaps/>
          <w:sz w:val="20"/>
        </w:rPr>
        <w:t>Technical and professional capacity</w:t>
      </w:r>
    </w:p>
    <w:p w14:paraId="4120BB53" w14:textId="77777777" w:rsid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proofErr w:type="gramStart"/>
      <w:r>
        <w:rPr>
          <w:rFonts w:ascii="Tahoma" w:hAnsi="Tahoma"/>
          <w:sz w:val="20"/>
        </w:rPr>
        <w:t xml:space="preserve">that we have (with respect to the activities representing the subject-matter of the public contract and that are to be implemented by the individual subcontractor/entity) at our disposal professionally qualified and experienced staff capable of fulfilling the activities under the subject-matter of the public contract, that we have the professional and technical means, equipment and other tools necessary, that we have the managerial ability, are reliable and meet the formal, working and technical conditions, and that the subject-matter of the tender meets the standards and regulations governing the subject-matter of the public contract as well as the technical and all other conditions stated by the contracting authority in the tender documentation </w:t>
      </w:r>
      <w:r>
        <w:rPr>
          <w:rFonts w:ascii="Tahoma" w:hAnsi="Tahoma"/>
          <w:sz w:val="20"/>
          <w:u w:val="single"/>
        </w:rPr>
        <w:t>related to the subcontractor(s)/entity(</w:t>
      </w:r>
      <w:proofErr w:type="spellStart"/>
      <w:r>
        <w:rPr>
          <w:rFonts w:ascii="Tahoma" w:hAnsi="Tahoma"/>
          <w:sz w:val="20"/>
          <w:u w:val="single"/>
        </w:rPr>
        <w:t>ies</w:t>
      </w:r>
      <w:proofErr w:type="spellEnd"/>
      <w:r>
        <w:rPr>
          <w:rFonts w:ascii="Tahoma" w:hAnsi="Tahoma"/>
          <w:sz w:val="20"/>
          <w:u w:val="single"/>
        </w:rPr>
        <w:t>) whose capacities are to be used by the tendere</w:t>
      </w:r>
      <w:r>
        <w:rPr>
          <w:rFonts w:ascii="Tahoma" w:hAnsi="Tahoma"/>
          <w:sz w:val="20"/>
        </w:rPr>
        <w:t>r.</w:t>
      </w:r>
      <w:proofErr w:type="gramEnd"/>
    </w:p>
    <w:p w14:paraId="1FBF3C71" w14:textId="77777777" w:rsidR="008252E8" w:rsidRDefault="008252E8" w:rsidP="008252E8">
      <w:pPr>
        <w:pStyle w:val="Blokbesedila"/>
        <w:keepNext/>
        <w:keepLines/>
        <w:tabs>
          <w:tab w:val="clear" w:pos="8647"/>
          <w:tab w:val="left" w:pos="426"/>
        </w:tabs>
        <w:ind w:left="0" w:right="-2"/>
        <w:jc w:val="both"/>
        <w:rPr>
          <w:rFonts w:ascii="Tahoma" w:hAnsi="Tahoma" w:cs="Tahoma"/>
          <w:sz w:val="20"/>
        </w:rPr>
      </w:pPr>
    </w:p>
    <w:p w14:paraId="067E7400" w14:textId="77777777" w:rsidR="008252E8" w:rsidRPr="00BC7556" w:rsidRDefault="008252E8" w:rsidP="008252E8">
      <w:pPr>
        <w:pStyle w:val="Blokbesedila"/>
        <w:keepNext/>
        <w:keepLines/>
        <w:tabs>
          <w:tab w:val="left" w:pos="0"/>
        </w:tabs>
        <w:ind w:left="0" w:right="-2"/>
        <w:jc w:val="both"/>
        <w:rPr>
          <w:rFonts w:ascii="Tahoma" w:hAnsi="Tahoma" w:cs="Tahoma"/>
          <w:b/>
          <w:sz w:val="20"/>
        </w:rPr>
      </w:pPr>
      <w:r>
        <w:rPr>
          <w:rFonts w:ascii="Tahoma" w:hAnsi="Tahoma"/>
          <w:b/>
          <w:sz w:val="20"/>
        </w:rPr>
        <w:t xml:space="preserve">By signing this </w:t>
      </w:r>
      <w:proofErr w:type="gramStart"/>
      <w:r>
        <w:rPr>
          <w:rFonts w:ascii="Tahoma" w:hAnsi="Tahoma"/>
          <w:b/>
          <w:sz w:val="20"/>
        </w:rPr>
        <w:t>declaration</w:t>
      </w:r>
      <w:proofErr w:type="gramEnd"/>
      <w:r>
        <w:rPr>
          <w:rFonts w:ascii="Tahoma" w:hAnsi="Tahoma"/>
          <w:b/>
          <w:sz w:val="20"/>
        </w:rPr>
        <w:t xml:space="preserve"> we also accept all other conditions and requirements of the tender documentation in question, including the provisions of the contract/framework agreement, and declare, under criminal and material responsibility, that all the information and documents provided in the tender are true and that the photocopies of the enclosed documents correspond to the originals.</w:t>
      </w:r>
    </w:p>
    <w:p w14:paraId="3C34D946" w14:textId="77777777" w:rsidR="008252E8" w:rsidRDefault="008252E8" w:rsidP="008252E8">
      <w:pPr>
        <w:keepNext/>
        <w:keepLines/>
        <w:ind w:left="426" w:hanging="426"/>
        <w:jc w:val="both"/>
        <w:rPr>
          <w:rFonts w:ascii="Tahoma" w:hAnsi="Tahoma" w:cs="Tahoma"/>
        </w:rPr>
      </w:pPr>
    </w:p>
    <w:p w14:paraId="528031E3" w14:textId="1FBD0F76" w:rsidR="008252E8" w:rsidRPr="00DB2056" w:rsidRDefault="008252E8" w:rsidP="008252E8">
      <w:pPr>
        <w:pStyle w:val="Blokbesedila"/>
        <w:keepNext/>
        <w:keepLines/>
        <w:tabs>
          <w:tab w:val="left" w:pos="0"/>
        </w:tabs>
        <w:ind w:left="0" w:right="-2"/>
        <w:jc w:val="both"/>
        <w:rPr>
          <w:rFonts w:ascii="Tahoma" w:hAnsi="Tahoma" w:cs="Tahoma"/>
          <w:b/>
          <w:sz w:val="20"/>
        </w:rPr>
      </w:pPr>
      <w:r>
        <w:rPr>
          <w:rFonts w:ascii="Tahoma" w:hAnsi="Tahoma"/>
          <w:b/>
          <w:sz w:val="20"/>
        </w:rPr>
        <w:t xml:space="preserve">By signing this </w:t>
      </w:r>
      <w:proofErr w:type="gramStart"/>
      <w:r>
        <w:rPr>
          <w:rFonts w:ascii="Tahoma" w:hAnsi="Tahoma"/>
          <w:b/>
          <w:sz w:val="20"/>
        </w:rPr>
        <w:t>declaration</w:t>
      </w:r>
      <w:proofErr w:type="gramEnd"/>
      <w:r>
        <w:rPr>
          <w:rFonts w:ascii="Tahoma" w:hAnsi="Tahoma"/>
          <w:b/>
          <w:sz w:val="20"/>
        </w:rPr>
        <w:t xml:space="preserve"> we give consent to JAVNI HOLDING Ljubljana d.o.o., which pursuant to the letter of authority issued by the contracting authority JAVNO PODJETJE VODOVOD KANALIZACIJA SNAGA d.o.o. manages public contract no. VKS-164/21 – The supply of </w:t>
      </w:r>
      <w:proofErr w:type="gramStart"/>
      <w:r>
        <w:rPr>
          <w:rFonts w:ascii="Tahoma" w:hAnsi="Tahoma"/>
          <w:b/>
          <w:sz w:val="20"/>
        </w:rPr>
        <w:t>spare and wear parts and servicing</w:t>
      </w:r>
      <w:proofErr w:type="gramEnd"/>
      <w:r>
        <w:rPr>
          <w:rFonts w:ascii="Tahoma" w:hAnsi="Tahoma"/>
          <w:b/>
          <w:sz w:val="20"/>
        </w:rPr>
        <w:t xml:space="preserve"> and maintenance of the fine alternative fuel shredder manufactured by VECOPLAN:</w:t>
      </w:r>
    </w:p>
    <w:p w14:paraId="1B06BB0B" w14:textId="77777777"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proofErr w:type="gramStart"/>
      <w:r>
        <w:rPr>
          <w:rFonts w:ascii="Tahoma" w:hAnsi="Tahoma"/>
          <w:b/>
          <w:sz w:val="20"/>
        </w:rPr>
        <w:t>to</w:t>
      </w:r>
      <w:proofErr w:type="gramEnd"/>
      <w:r>
        <w:rPr>
          <w:rFonts w:ascii="Tahoma" w:hAnsi="Tahoma"/>
          <w:b/>
          <w:sz w:val="20"/>
        </w:rPr>
        <w:t xml:space="preserve"> acquire the information for verifying the tender/requirements stated in item 3.1. of the tender documentation in line with Article 89 of the ZJN-3 in the uniform information system </w:t>
      </w:r>
      <w:proofErr w:type="spellStart"/>
      <w:r>
        <w:rPr>
          <w:rFonts w:ascii="Tahoma" w:hAnsi="Tahoma"/>
          <w:b/>
          <w:sz w:val="20"/>
        </w:rPr>
        <w:t>eDossier</w:t>
      </w:r>
      <w:proofErr w:type="spellEnd"/>
      <w:r>
        <w:rPr>
          <w:rFonts w:ascii="Tahoma" w:hAnsi="Tahoma"/>
          <w:b/>
          <w:sz w:val="20"/>
        </w:rPr>
        <w:t xml:space="preserve"> under Article 77, Paragraph 9 of the ZJN-3,</w:t>
      </w:r>
    </w:p>
    <w:p w14:paraId="6C4245D9" w14:textId="02BFD1D9"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proofErr w:type="gramStart"/>
      <w:r>
        <w:rPr>
          <w:rFonts w:ascii="Tahoma" w:hAnsi="Tahoma"/>
          <w:b/>
          <w:sz w:val="20"/>
        </w:rPr>
        <w:t>to</w:t>
      </w:r>
      <w:proofErr w:type="gramEnd"/>
      <w:r>
        <w:rPr>
          <w:rFonts w:ascii="Tahoma" w:hAnsi="Tahoma"/>
          <w:b/>
          <w:sz w:val="20"/>
        </w:rPr>
        <w:t xml:space="preserve"> acquire a criminal records certificate for legal and natural persons from the Ministry of Justice for the purpose of verifying the compliance with conditions (requirements stated in item 3.1. of the tender documentation).</w:t>
      </w:r>
    </w:p>
    <w:p w14:paraId="457E8028" w14:textId="77777777" w:rsidR="008252E8" w:rsidRPr="00112425" w:rsidRDefault="008252E8" w:rsidP="008252E8">
      <w:pPr>
        <w:pStyle w:val="Blokbesedila"/>
        <w:keepNext/>
        <w:keepLines/>
        <w:tabs>
          <w:tab w:val="left" w:pos="0"/>
        </w:tabs>
        <w:ind w:left="0" w:right="-2"/>
        <w:jc w:val="both"/>
        <w:rPr>
          <w:rFonts w:ascii="Tahoma" w:hAnsi="Tahoma" w:cs="Tahoma"/>
          <w:b/>
          <w:sz w:val="20"/>
        </w:rPr>
      </w:pPr>
    </w:p>
    <w:p w14:paraId="21074EC8" w14:textId="77777777" w:rsidR="008252E8" w:rsidRPr="00112425" w:rsidRDefault="008252E8" w:rsidP="008252E8">
      <w:pPr>
        <w:keepNext/>
        <w:keepLines/>
        <w:jc w:val="both"/>
        <w:rPr>
          <w:rFonts w:ascii="Tahoma" w:hAnsi="Tahoma" w:cs="Tahoma"/>
          <w:bCs/>
          <w:i/>
          <w:noProof/>
          <w:sz w:val="18"/>
          <w:szCs w:val="18"/>
        </w:rPr>
      </w:pPr>
    </w:p>
    <w:p w14:paraId="306616BD" w14:textId="77777777" w:rsidR="008252E8" w:rsidRPr="00112425" w:rsidRDefault="008252E8" w:rsidP="008252E8">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8252E8" w:rsidRPr="00112425" w14:paraId="527F14EE" w14:textId="77777777" w:rsidTr="003A4B76">
        <w:trPr>
          <w:trHeight w:val="235"/>
        </w:trPr>
        <w:tc>
          <w:tcPr>
            <w:tcW w:w="3430" w:type="dxa"/>
            <w:tcBorders>
              <w:bottom w:val="single" w:sz="4" w:space="0" w:color="auto"/>
            </w:tcBorders>
          </w:tcPr>
          <w:p w14:paraId="57832075" w14:textId="77777777" w:rsidR="008252E8" w:rsidRPr="00112425" w:rsidRDefault="008252E8" w:rsidP="003A4B76">
            <w:pPr>
              <w:keepNext/>
              <w:keepLines/>
              <w:jc w:val="both"/>
              <w:rPr>
                <w:rFonts w:ascii="Tahoma" w:hAnsi="Tahoma" w:cs="Tahoma"/>
                <w:snapToGrid w:val="0"/>
                <w:color w:val="000000"/>
              </w:rPr>
            </w:pPr>
          </w:p>
        </w:tc>
        <w:tc>
          <w:tcPr>
            <w:tcW w:w="2574" w:type="dxa"/>
          </w:tcPr>
          <w:p w14:paraId="5C811380" w14:textId="77777777" w:rsidR="008252E8" w:rsidRPr="00112425" w:rsidRDefault="008252E8" w:rsidP="003A4B76">
            <w:pPr>
              <w:keepNext/>
              <w:keepLines/>
              <w:jc w:val="center"/>
              <w:rPr>
                <w:rFonts w:ascii="Tahoma" w:hAnsi="Tahoma" w:cs="Tahoma"/>
                <w:snapToGrid w:val="0"/>
                <w:color w:val="000000"/>
              </w:rPr>
            </w:pPr>
          </w:p>
        </w:tc>
        <w:tc>
          <w:tcPr>
            <w:tcW w:w="3715" w:type="dxa"/>
            <w:tcBorders>
              <w:bottom w:val="single" w:sz="4" w:space="0" w:color="auto"/>
            </w:tcBorders>
          </w:tcPr>
          <w:p w14:paraId="5ED5FE06" w14:textId="77777777" w:rsidR="008252E8" w:rsidRPr="00112425" w:rsidRDefault="008252E8" w:rsidP="003A4B76">
            <w:pPr>
              <w:keepNext/>
              <w:keepLines/>
              <w:tabs>
                <w:tab w:val="left" w:pos="567"/>
                <w:tab w:val="num" w:pos="851"/>
                <w:tab w:val="left" w:pos="993"/>
              </w:tabs>
              <w:jc w:val="both"/>
              <w:rPr>
                <w:rFonts w:ascii="Tahoma" w:hAnsi="Tahoma" w:cs="Tahoma"/>
                <w:snapToGrid w:val="0"/>
                <w:color w:val="000000"/>
              </w:rPr>
            </w:pPr>
          </w:p>
        </w:tc>
      </w:tr>
      <w:tr w:rsidR="008252E8" w:rsidRPr="00112425" w14:paraId="779BA635" w14:textId="77777777" w:rsidTr="003A4B76">
        <w:trPr>
          <w:trHeight w:val="235"/>
        </w:trPr>
        <w:tc>
          <w:tcPr>
            <w:tcW w:w="3430" w:type="dxa"/>
            <w:tcBorders>
              <w:top w:val="single" w:sz="4" w:space="0" w:color="auto"/>
            </w:tcBorders>
          </w:tcPr>
          <w:p w14:paraId="7052C5C0" w14:textId="77777777" w:rsidR="008252E8" w:rsidRPr="00112425" w:rsidRDefault="008252E8" w:rsidP="003A4B76">
            <w:pPr>
              <w:keepNext/>
              <w:keepLines/>
              <w:jc w:val="center"/>
              <w:rPr>
                <w:rFonts w:ascii="Tahoma" w:hAnsi="Tahoma" w:cs="Tahoma"/>
                <w:snapToGrid w:val="0"/>
                <w:color w:val="000000"/>
              </w:rPr>
            </w:pPr>
            <w:r>
              <w:rPr>
                <w:rFonts w:ascii="Tahoma" w:hAnsi="Tahoma"/>
                <w:snapToGrid w:val="0"/>
                <w:color w:val="000000"/>
              </w:rPr>
              <w:t>(place, date)</w:t>
            </w:r>
          </w:p>
        </w:tc>
        <w:tc>
          <w:tcPr>
            <w:tcW w:w="2574" w:type="dxa"/>
          </w:tcPr>
          <w:p w14:paraId="3279480B" w14:textId="77777777" w:rsidR="008252E8" w:rsidRPr="00112425" w:rsidRDefault="008252E8" w:rsidP="003A4B76">
            <w:pPr>
              <w:keepNext/>
              <w:keepLines/>
              <w:jc w:val="center"/>
              <w:rPr>
                <w:rFonts w:ascii="Tahoma" w:hAnsi="Tahoma" w:cs="Tahoma"/>
                <w:snapToGrid w:val="0"/>
                <w:color w:val="000000"/>
              </w:rPr>
            </w:pPr>
            <w:r>
              <w:rPr>
                <w:rFonts w:ascii="Tahoma" w:hAnsi="Tahoma"/>
                <w:snapToGrid w:val="0"/>
                <w:color w:val="000000"/>
              </w:rPr>
              <w:t>stamp</w:t>
            </w:r>
          </w:p>
        </w:tc>
        <w:tc>
          <w:tcPr>
            <w:tcW w:w="3715" w:type="dxa"/>
            <w:tcBorders>
              <w:top w:val="single" w:sz="4" w:space="0" w:color="auto"/>
            </w:tcBorders>
          </w:tcPr>
          <w:p w14:paraId="71CD9A0C" w14:textId="06733851" w:rsidR="008252E8" w:rsidRPr="00112425" w:rsidRDefault="008252E8" w:rsidP="003A4B76">
            <w:pPr>
              <w:keepNext/>
              <w:keepLines/>
              <w:jc w:val="both"/>
              <w:rPr>
                <w:rFonts w:ascii="Tahoma" w:hAnsi="Tahoma" w:cs="Tahoma"/>
                <w:snapToGrid w:val="0"/>
                <w:color w:val="000000"/>
              </w:rPr>
            </w:pPr>
            <w:r>
              <w:rPr>
                <w:rFonts w:ascii="Tahoma" w:hAnsi="Tahoma"/>
                <w:snapToGrid w:val="0"/>
                <w:color w:val="000000"/>
              </w:rPr>
              <w:t>(</w:t>
            </w:r>
            <w:r w:rsidR="004630F7">
              <w:rPr>
                <w:rFonts w:ascii="Tahoma" w:hAnsi="Tahoma"/>
                <w:snapToGrid w:val="0"/>
                <w:color w:val="000000"/>
              </w:rPr>
              <w:t>n</w:t>
            </w:r>
            <w:r>
              <w:rPr>
                <w:rFonts w:ascii="Tahoma" w:hAnsi="Tahoma"/>
                <w:snapToGrid w:val="0"/>
                <w:color w:val="000000"/>
              </w:rPr>
              <w:t>ame and signature of the subcontractor/entity)</w:t>
            </w:r>
          </w:p>
        </w:tc>
      </w:tr>
    </w:tbl>
    <w:p w14:paraId="2944362B" w14:textId="77777777" w:rsidR="008252E8" w:rsidRPr="00112425" w:rsidRDefault="008252E8" w:rsidP="008252E8">
      <w:pPr>
        <w:keepNext/>
        <w:keepLines/>
        <w:jc w:val="both"/>
        <w:rPr>
          <w:rFonts w:ascii="Tahoma" w:hAnsi="Tahoma" w:cs="Tahoma"/>
          <w:bCs/>
          <w:i/>
          <w:noProof/>
          <w:sz w:val="18"/>
          <w:szCs w:val="18"/>
        </w:rPr>
      </w:pPr>
    </w:p>
    <w:p w14:paraId="38DECD4A" w14:textId="77777777" w:rsidR="008252E8" w:rsidRPr="00112425" w:rsidRDefault="008252E8" w:rsidP="008252E8">
      <w:pPr>
        <w:keepNext/>
        <w:keepLines/>
        <w:jc w:val="both"/>
        <w:rPr>
          <w:rFonts w:ascii="Tahoma" w:hAnsi="Tahoma" w:cs="Tahoma"/>
          <w:bCs/>
          <w:i/>
          <w:noProof/>
          <w:sz w:val="18"/>
          <w:szCs w:val="18"/>
        </w:rPr>
      </w:pPr>
    </w:p>
    <w:p w14:paraId="5676562A" w14:textId="77777777" w:rsidR="008252E8" w:rsidRPr="00112425" w:rsidRDefault="008252E8" w:rsidP="008252E8">
      <w:pPr>
        <w:keepNext/>
        <w:keepLines/>
        <w:jc w:val="both"/>
        <w:rPr>
          <w:rFonts w:ascii="Tahoma" w:hAnsi="Tahoma" w:cs="Tahoma"/>
          <w:i/>
          <w:iCs/>
          <w:sz w:val="18"/>
        </w:rPr>
      </w:pPr>
      <w:r>
        <w:rPr>
          <w:rFonts w:ascii="Tahoma" w:hAnsi="Tahoma"/>
          <w:b/>
          <w:i/>
          <w:sz w:val="18"/>
        </w:rPr>
        <w:t>Instructions:</w:t>
      </w:r>
      <w:r>
        <w:rPr>
          <w:rFonts w:ascii="Tahoma" w:hAnsi="Tahoma"/>
          <w:i/>
          <w:sz w:val="18"/>
        </w:rPr>
        <w:t xml:space="preserve"> The declaration shall be completed and signed </w:t>
      </w:r>
      <w:r>
        <w:rPr>
          <w:rFonts w:ascii="Tahoma" w:hAnsi="Tahoma"/>
          <w:i/>
          <w:sz w:val="18"/>
          <w:u w:val="single"/>
        </w:rPr>
        <w:t xml:space="preserve">by the nominated subcontractor </w:t>
      </w:r>
      <w:r>
        <w:rPr>
          <w:rFonts w:ascii="Tahoma" w:hAnsi="Tahoma"/>
          <w:i/>
          <w:sz w:val="18"/>
        </w:rPr>
        <w:t xml:space="preserve">if the tenderer intends to perform this public contract with subcontractors, </w:t>
      </w:r>
      <w:r>
        <w:rPr>
          <w:rFonts w:ascii="Tahoma" w:hAnsi="Tahoma"/>
          <w:i/>
          <w:sz w:val="18"/>
          <w:u w:val="single"/>
        </w:rPr>
        <w:t xml:space="preserve">or by the entity whose capacity </w:t>
      </w:r>
      <w:proofErr w:type="gramStart"/>
      <w:r>
        <w:rPr>
          <w:rFonts w:ascii="Tahoma" w:hAnsi="Tahoma"/>
          <w:i/>
          <w:sz w:val="18"/>
          <w:u w:val="single"/>
        </w:rPr>
        <w:t>is used</w:t>
      </w:r>
      <w:proofErr w:type="gramEnd"/>
      <w:r>
        <w:rPr>
          <w:rFonts w:ascii="Tahoma" w:hAnsi="Tahoma"/>
          <w:i/>
          <w:sz w:val="18"/>
          <w:u w:val="single"/>
        </w:rPr>
        <w:t xml:space="preserve"> by the tenderer</w:t>
      </w:r>
      <w:r>
        <w:rPr>
          <w:rFonts w:ascii="Tahoma" w:hAnsi="Tahoma"/>
          <w:i/>
          <w:sz w:val="18"/>
        </w:rPr>
        <w:t>.</w:t>
      </w:r>
    </w:p>
    <w:p w14:paraId="14D471A3" w14:textId="77777777" w:rsidR="008252E8" w:rsidRPr="00112425" w:rsidRDefault="008252E8" w:rsidP="008252E8">
      <w:pPr>
        <w:keepNext/>
        <w:keepLines/>
        <w:jc w:val="both"/>
        <w:rPr>
          <w:rFonts w:ascii="Tahoma" w:hAnsi="Tahoma" w:cs="Tahoma"/>
          <w:i/>
          <w:iCs/>
          <w:sz w:val="18"/>
        </w:rPr>
      </w:pPr>
    </w:p>
    <w:p w14:paraId="35182EAA" w14:textId="77777777" w:rsidR="008252E8" w:rsidRPr="00112425" w:rsidRDefault="008252E8" w:rsidP="008252E8">
      <w:pPr>
        <w:keepNext/>
        <w:keepLines/>
        <w:jc w:val="both"/>
        <w:rPr>
          <w:rFonts w:ascii="Tahoma" w:hAnsi="Tahoma" w:cs="Tahoma"/>
          <w:i/>
          <w:iCs/>
          <w:sz w:val="18"/>
        </w:rPr>
      </w:pPr>
    </w:p>
    <w:p w14:paraId="7BC30F4A" w14:textId="77777777" w:rsidR="008252E8" w:rsidRPr="00112425" w:rsidRDefault="008252E8" w:rsidP="008252E8">
      <w:pPr>
        <w:keepNext/>
        <w:keepLines/>
        <w:jc w:val="both"/>
        <w:rPr>
          <w:rFonts w:ascii="Tahoma" w:hAnsi="Tahoma" w:cs="Tahoma"/>
          <w:i/>
          <w:iCs/>
          <w:sz w:val="18"/>
        </w:rPr>
      </w:pPr>
    </w:p>
    <w:p w14:paraId="052E7A6E" w14:textId="77777777" w:rsidR="008252E8" w:rsidRPr="00112425" w:rsidRDefault="008252E8" w:rsidP="008252E8">
      <w:pPr>
        <w:keepNext/>
        <w:keepLines/>
        <w:rPr>
          <w:rFonts w:ascii="Tahoma" w:hAnsi="Tahoma" w:cs="Tahoma"/>
          <w:i/>
          <w:iCs/>
          <w:sz w:val="18"/>
        </w:rPr>
      </w:pPr>
      <w: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8252E8" w:rsidRPr="00112425" w14:paraId="4F58776F" w14:textId="77777777" w:rsidTr="003A4B76">
        <w:tc>
          <w:tcPr>
            <w:tcW w:w="8045" w:type="dxa"/>
          </w:tcPr>
          <w:p w14:paraId="631B7AD7" w14:textId="56C7AE01" w:rsidR="008252E8" w:rsidRPr="00112425" w:rsidRDefault="008252E8" w:rsidP="00463467">
            <w:pPr>
              <w:keepNext/>
              <w:keepLines/>
              <w:jc w:val="both"/>
              <w:rPr>
                <w:rFonts w:ascii="Tahoma" w:hAnsi="Tahoma" w:cs="Tahoma"/>
              </w:rPr>
            </w:pPr>
            <w:r>
              <w:lastRenderedPageBreak/>
              <w:br w:type="page"/>
            </w:r>
            <w:r>
              <w:br w:type="page"/>
            </w:r>
            <w:r>
              <w:br w:type="page"/>
            </w:r>
            <w:r>
              <w:br w:type="page"/>
            </w:r>
            <w:r>
              <w:br w:type="page"/>
            </w:r>
            <w:r>
              <w:br w:type="page"/>
            </w:r>
            <w:r w:rsidR="00463467">
              <w:rPr>
                <w:rFonts w:ascii="Tahoma" w:hAnsi="Tahoma"/>
              </w:rPr>
              <w:t>DECLARATION</w:t>
            </w:r>
            <w:r>
              <w:rPr>
                <w:rFonts w:ascii="Tahoma" w:hAnsi="Tahoma"/>
              </w:rPr>
              <w:t xml:space="preserve"> BY THE NATURAL PERSON</w:t>
            </w:r>
          </w:p>
        </w:tc>
        <w:tc>
          <w:tcPr>
            <w:tcW w:w="1418" w:type="dxa"/>
          </w:tcPr>
          <w:p w14:paraId="304482BE" w14:textId="77777777" w:rsidR="008252E8" w:rsidRPr="00112425" w:rsidRDefault="008252E8" w:rsidP="003A4B76">
            <w:pPr>
              <w:keepNext/>
              <w:keepLines/>
              <w:jc w:val="both"/>
              <w:rPr>
                <w:rFonts w:ascii="Tahoma" w:hAnsi="Tahoma" w:cs="Tahoma"/>
                <w:b/>
                <w:i/>
              </w:rPr>
            </w:pPr>
            <w:r>
              <w:rPr>
                <w:rFonts w:ascii="Tahoma" w:hAnsi="Tahoma"/>
                <w:b/>
                <w:i/>
              </w:rPr>
              <w:t>Annex 3/3</w:t>
            </w:r>
          </w:p>
        </w:tc>
      </w:tr>
    </w:tbl>
    <w:p w14:paraId="0FEAB0F3" w14:textId="77777777" w:rsidR="008252E8" w:rsidRPr="00112425" w:rsidRDefault="008252E8" w:rsidP="008252E8">
      <w:pPr>
        <w:keepNext/>
        <w:keepLines/>
        <w:rPr>
          <w:rFonts w:ascii="Tahoma" w:hAnsi="Tahoma" w:cs="Tahoma"/>
          <w:b/>
        </w:rPr>
      </w:pPr>
    </w:p>
    <w:p w14:paraId="399302AA" w14:textId="58C61BA5" w:rsidR="008252E8" w:rsidRPr="00112425" w:rsidRDefault="008252E8" w:rsidP="008252E8">
      <w:pPr>
        <w:keepNext/>
        <w:keepLines/>
        <w:jc w:val="both"/>
        <w:rPr>
          <w:rFonts w:ascii="Tahoma" w:hAnsi="Tahoma" w:cs="Tahoma"/>
          <w:b/>
        </w:rPr>
      </w:pPr>
      <w:r>
        <w:rPr>
          <w:rFonts w:ascii="Tahoma" w:hAnsi="Tahoma"/>
          <w:b/>
        </w:rPr>
        <w:t>The public contract no.</w:t>
      </w:r>
      <w:r>
        <w:rPr>
          <w:rFonts w:ascii="Tahoma" w:hAnsi="Tahoma"/>
          <w:b/>
          <w:color w:val="000000" w:themeColor="text1"/>
        </w:rPr>
        <w:t xml:space="preserve"> VKS-164/21 – The supply of </w:t>
      </w:r>
      <w:proofErr w:type="gramStart"/>
      <w:r>
        <w:rPr>
          <w:rFonts w:ascii="Tahoma" w:hAnsi="Tahoma"/>
          <w:b/>
          <w:color w:val="000000" w:themeColor="text1"/>
        </w:rPr>
        <w:t>spare and wear parts and servicing</w:t>
      </w:r>
      <w:proofErr w:type="gramEnd"/>
      <w:r>
        <w:rPr>
          <w:rFonts w:ascii="Tahoma" w:hAnsi="Tahoma"/>
          <w:b/>
          <w:color w:val="000000" w:themeColor="text1"/>
        </w:rPr>
        <w:t xml:space="preserve"> and maintenance of the fine alternative fuel shredder manufactured by VECOPLAN</w:t>
      </w:r>
    </w:p>
    <w:p w14:paraId="57DA09ED" w14:textId="77777777" w:rsidR="008252E8" w:rsidRPr="00112425" w:rsidRDefault="008252E8" w:rsidP="008252E8">
      <w:pPr>
        <w:keepNext/>
        <w:keepLines/>
        <w:tabs>
          <w:tab w:val="left" w:pos="567"/>
          <w:tab w:val="num" w:pos="851"/>
          <w:tab w:val="left" w:pos="993"/>
        </w:tabs>
        <w:jc w:val="both"/>
        <w:rPr>
          <w:rFonts w:ascii="Tahoma" w:hAnsi="Tahoma" w:cs="Tahoma"/>
        </w:rPr>
      </w:pPr>
    </w:p>
    <w:p w14:paraId="62BB9E97" w14:textId="7D81D2A5" w:rsidR="008252E8" w:rsidRPr="00112425" w:rsidRDefault="008252E8" w:rsidP="008252E8">
      <w:pPr>
        <w:keepNext/>
        <w:keepLines/>
        <w:tabs>
          <w:tab w:val="left" w:pos="567"/>
          <w:tab w:val="num" w:pos="851"/>
          <w:tab w:val="left" w:pos="993"/>
        </w:tabs>
        <w:jc w:val="both"/>
        <w:rPr>
          <w:rFonts w:ascii="Tahoma" w:hAnsi="Tahoma" w:cs="Tahoma"/>
        </w:rPr>
      </w:pPr>
      <w:r>
        <w:rPr>
          <w:rFonts w:ascii="Tahoma" w:hAnsi="Tahoma"/>
        </w:rPr>
        <w:t xml:space="preserve">Name and surname </w:t>
      </w:r>
      <w:r w:rsidR="00463467">
        <w:rPr>
          <w:rFonts w:ascii="Tahoma" w:hAnsi="Tahoma"/>
        </w:rPr>
        <w:t>______________________________________________________________</w:t>
      </w:r>
    </w:p>
    <w:p w14:paraId="52BFEA5C" w14:textId="77777777" w:rsidR="008252E8" w:rsidRPr="00112425" w:rsidRDefault="008252E8" w:rsidP="008252E8">
      <w:pPr>
        <w:keepNext/>
        <w:keepLines/>
        <w:tabs>
          <w:tab w:val="left" w:pos="567"/>
          <w:tab w:val="num" w:pos="851"/>
          <w:tab w:val="left" w:pos="993"/>
        </w:tabs>
        <w:jc w:val="both"/>
        <w:rPr>
          <w:rFonts w:ascii="Tahoma" w:hAnsi="Tahoma" w:cs="Tahoma"/>
        </w:rPr>
      </w:pPr>
    </w:p>
    <w:p w14:paraId="278EADA8" w14:textId="5EEABC5C" w:rsidR="008252E8" w:rsidRPr="00112425" w:rsidRDefault="008252E8" w:rsidP="00463467">
      <w:pPr>
        <w:keepNext/>
        <w:keepLines/>
        <w:tabs>
          <w:tab w:val="left" w:pos="567"/>
          <w:tab w:val="num" w:pos="851"/>
          <w:tab w:val="left" w:pos="993"/>
        </w:tabs>
        <w:rPr>
          <w:rFonts w:ascii="Tahoma" w:hAnsi="Tahoma" w:cs="Tahoma"/>
        </w:rPr>
      </w:pPr>
      <w:r>
        <w:rPr>
          <w:rFonts w:ascii="Tahoma" w:hAnsi="Tahoma"/>
        </w:rPr>
        <w:t>Personal identification number</w:t>
      </w:r>
      <w:r w:rsidR="00463467">
        <w:rPr>
          <w:rFonts w:ascii="Tahoma" w:hAnsi="Tahoma"/>
        </w:rPr>
        <w:t xml:space="preserve">     </w:t>
      </w:r>
      <w:r>
        <w:rPr>
          <w:rFonts w:ascii="Tahoma" w:hAnsi="Tahoma"/>
        </w:rPr>
        <w:t>___________________________________________________</w:t>
      </w:r>
    </w:p>
    <w:p w14:paraId="27A8BE87" w14:textId="77777777" w:rsidR="008252E8" w:rsidRPr="00112425" w:rsidRDefault="008252E8" w:rsidP="008252E8">
      <w:pPr>
        <w:keepNext/>
        <w:keepLines/>
        <w:tabs>
          <w:tab w:val="left" w:pos="567"/>
          <w:tab w:val="num" w:pos="851"/>
          <w:tab w:val="left" w:pos="993"/>
        </w:tabs>
        <w:jc w:val="both"/>
        <w:rPr>
          <w:rFonts w:ascii="Tahoma" w:hAnsi="Tahoma" w:cs="Tahoma"/>
        </w:rPr>
      </w:pPr>
    </w:p>
    <w:p w14:paraId="0FA2193D" w14:textId="77777777" w:rsidR="008252E8" w:rsidRPr="00112425" w:rsidRDefault="008252E8" w:rsidP="008252E8">
      <w:pPr>
        <w:keepNext/>
        <w:keepLines/>
        <w:tabs>
          <w:tab w:val="left" w:pos="567"/>
          <w:tab w:val="num" w:pos="851"/>
          <w:tab w:val="left" w:pos="993"/>
        </w:tabs>
        <w:jc w:val="both"/>
        <w:rPr>
          <w:rFonts w:ascii="Tahoma" w:hAnsi="Tahoma" w:cs="Tahoma"/>
        </w:rPr>
      </w:pPr>
    </w:p>
    <w:p w14:paraId="488568B9" w14:textId="7A57B99B" w:rsidR="008252E8" w:rsidRPr="00112425" w:rsidRDefault="008252E8" w:rsidP="008252E8">
      <w:pPr>
        <w:keepNext/>
        <w:keepLines/>
        <w:tabs>
          <w:tab w:val="left" w:pos="567"/>
          <w:tab w:val="num" w:pos="851"/>
          <w:tab w:val="left" w:pos="993"/>
        </w:tabs>
        <w:jc w:val="both"/>
        <w:rPr>
          <w:rFonts w:ascii="Tahoma" w:hAnsi="Tahoma" w:cs="Tahoma"/>
        </w:rPr>
      </w:pPr>
      <w:r>
        <w:rPr>
          <w:rFonts w:ascii="Tahoma" w:hAnsi="Tahoma"/>
        </w:rPr>
        <w:t>I, the undersigned, who</w:t>
      </w:r>
      <w:r w:rsidR="004630F7">
        <w:rPr>
          <w:rFonts w:ascii="Tahoma" w:hAnsi="Tahoma"/>
        </w:rPr>
        <w:t xml:space="preserve"> </w:t>
      </w:r>
      <w:r>
        <w:rPr>
          <w:rFonts w:ascii="Tahoma" w:hAnsi="Tahoma"/>
        </w:rPr>
        <w:t>with the economic operator _______________________________________________________</w:t>
      </w:r>
      <w:proofErr w:type="gramStart"/>
      <w:r>
        <w:rPr>
          <w:rFonts w:ascii="Tahoma" w:hAnsi="Tahoma"/>
        </w:rPr>
        <w:t>_</w:t>
      </w:r>
      <w:r>
        <w:rPr>
          <w:rFonts w:ascii="Tahoma" w:hAnsi="Tahoma"/>
          <w:i/>
        </w:rPr>
        <w:t>(</w:t>
      </w:r>
      <w:proofErr w:type="gramEnd"/>
      <w:r>
        <w:rPr>
          <w:rFonts w:ascii="Tahoma" w:hAnsi="Tahoma"/>
          <w:i/>
        </w:rPr>
        <w:t>name of  the economic operator</w:t>
      </w:r>
      <w:r>
        <w:rPr>
          <w:rFonts w:ascii="Tahoma" w:hAnsi="Tahoma"/>
        </w:rPr>
        <w:t xml:space="preserve">) </w:t>
      </w:r>
      <w:r w:rsidR="004630F7">
        <w:rPr>
          <w:rFonts w:ascii="Tahoma" w:hAnsi="Tahoma"/>
        </w:rPr>
        <w:t xml:space="preserve">act </w:t>
      </w:r>
      <w:r>
        <w:rPr>
          <w:rFonts w:ascii="Tahoma" w:hAnsi="Tahoma"/>
        </w:rPr>
        <w:t>as</w:t>
      </w:r>
      <w:r w:rsidR="004630F7">
        <w:rPr>
          <w:rFonts w:ascii="Tahoma" w:hAnsi="Tahoma"/>
        </w:rPr>
        <w:t xml:space="preserve"> </w:t>
      </w:r>
      <w:r>
        <w:rPr>
          <w:rFonts w:ascii="Tahoma" w:hAnsi="Tahoma"/>
        </w:rPr>
        <w:t>a member of (circle as appropriate):</w:t>
      </w:r>
    </w:p>
    <w:p w14:paraId="410F6D8E" w14:textId="0D443D3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Pr>
          <w:rFonts w:ascii="Tahoma" w:hAnsi="Tahoma"/>
        </w:rPr>
        <w:t xml:space="preserve">the administrative body  </w:t>
      </w:r>
    </w:p>
    <w:p w14:paraId="07EAAD17"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Pr>
          <w:rFonts w:ascii="Tahoma" w:hAnsi="Tahoma"/>
        </w:rPr>
        <w:t>the managerial body, or</w:t>
      </w:r>
    </w:p>
    <w:p w14:paraId="50FF104A"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Pr>
          <w:rFonts w:ascii="Tahoma" w:hAnsi="Tahoma"/>
        </w:rPr>
        <w:t xml:space="preserve">the supervisory body </w:t>
      </w:r>
    </w:p>
    <w:p w14:paraId="6420C4EA" w14:textId="77777777" w:rsidR="008252E8" w:rsidRPr="00112425" w:rsidRDefault="008252E8" w:rsidP="008252E8">
      <w:pPr>
        <w:keepNext/>
        <w:keepLines/>
        <w:tabs>
          <w:tab w:val="left" w:pos="567"/>
          <w:tab w:val="num" w:pos="851"/>
          <w:tab w:val="left" w:pos="993"/>
        </w:tabs>
        <w:jc w:val="both"/>
        <w:rPr>
          <w:rFonts w:ascii="Tahoma" w:hAnsi="Tahoma" w:cs="Tahoma"/>
        </w:rPr>
      </w:pPr>
    </w:p>
    <w:p w14:paraId="582F43A3" w14:textId="77777777" w:rsidR="008252E8" w:rsidRPr="00112425" w:rsidRDefault="008252E8" w:rsidP="008252E8">
      <w:pPr>
        <w:keepNext/>
        <w:keepLines/>
        <w:tabs>
          <w:tab w:val="left" w:pos="567"/>
          <w:tab w:val="num" w:pos="851"/>
          <w:tab w:val="left" w:pos="993"/>
        </w:tabs>
        <w:jc w:val="both"/>
        <w:rPr>
          <w:rFonts w:ascii="Tahoma" w:hAnsi="Tahoma" w:cs="Tahoma"/>
        </w:rPr>
      </w:pPr>
      <w:proofErr w:type="gramStart"/>
      <w:r>
        <w:rPr>
          <w:rFonts w:ascii="Tahoma" w:hAnsi="Tahoma"/>
        </w:rPr>
        <w:t>or</w:t>
      </w:r>
      <w:proofErr w:type="gramEnd"/>
      <w:r>
        <w:rPr>
          <w:rFonts w:ascii="Tahoma" w:hAnsi="Tahoma"/>
        </w:rPr>
        <w:t xml:space="preserve"> having the power to (circle/mark as appropriate):</w:t>
      </w:r>
    </w:p>
    <w:p w14:paraId="28429D02"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Pr>
          <w:rFonts w:ascii="Tahoma" w:hAnsi="Tahoma"/>
        </w:rPr>
        <w:t>act on its behalf</w:t>
      </w:r>
    </w:p>
    <w:p w14:paraId="1E8E1292"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Pr>
          <w:rFonts w:ascii="Tahoma" w:hAnsi="Tahoma"/>
        </w:rPr>
        <w:t>adopt decisions, or</w:t>
      </w:r>
    </w:p>
    <w:p w14:paraId="4B6B3165"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Pr>
          <w:rFonts w:ascii="Tahoma" w:hAnsi="Tahoma"/>
        </w:rPr>
        <w:t>exercise control in it</w:t>
      </w:r>
    </w:p>
    <w:p w14:paraId="6A52DF08" w14:textId="77777777" w:rsidR="008252E8" w:rsidRPr="00112425" w:rsidRDefault="008252E8" w:rsidP="008252E8">
      <w:pPr>
        <w:keepNext/>
        <w:keepLines/>
        <w:tabs>
          <w:tab w:val="left" w:pos="567"/>
          <w:tab w:val="num" w:pos="851"/>
          <w:tab w:val="left" w:pos="993"/>
        </w:tabs>
        <w:jc w:val="both"/>
        <w:rPr>
          <w:rFonts w:ascii="Tahoma" w:hAnsi="Tahoma" w:cs="Tahoma"/>
        </w:rPr>
      </w:pPr>
    </w:p>
    <w:p w14:paraId="084332F7" w14:textId="127859DC" w:rsidR="008252E8" w:rsidRPr="00112425" w:rsidRDefault="008252E8" w:rsidP="004630F7">
      <w:pPr>
        <w:keepNext/>
        <w:keepLines/>
        <w:tabs>
          <w:tab w:val="left" w:pos="567"/>
          <w:tab w:val="num" w:pos="851"/>
          <w:tab w:val="left" w:pos="993"/>
        </w:tabs>
        <w:jc w:val="center"/>
        <w:rPr>
          <w:rFonts w:ascii="Tahoma" w:hAnsi="Tahoma" w:cs="Tahoma"/>
        </w:rPr>
      </w:pPr>
      <w:r>
        <w:rPr>
          <w:rFonts w:ascii="Tahoma" w:hAnsi="Tahoma"/>
          <w:b/>
        </w:rPr>
        <w:t>HEREBY DECLARE</w:t>
      </w:r>
    </w:p>
    <w:p w14:paraId="1506E747" w14:textId="77777777" w:rsidR="008252E8" w:rsidRPr="00112425" w:rsidRDefault="008252E8" w:rsidP="008252E8">
      <w:pPr>
        <w:keepNext/>
        <w:keepLines/>
        <w:tabs>
          <w:tab w:val="left" w:pos="567"/>
          <w:tab w:val="num" w:pos="851"/>
          <w:tab w:val="left" w:pos="993"/>
        </w:tabs>
        <w:rPr>
          <w:rFonts w:ascii="Tahoma" w:hAnsi="Tahoma" w:cs="Tahoma"/>
          <w:b/>
        </w:rPr>
      </w:pPr>
    </w:p>
    <w:p w14:paraId="44E35573" w14:textId="77777777" w:rsidR="008252E8" w:rsidRPr="00531A66" w:rsidRDefault="008252E8" w:rsidP="004630F7">
      <w:pPr>
        <w:keepNext/>
        <w:keepLines/>
        <w:tabs>
          <w:tab w:val="left" w:pos="567"/>
          <w:tab w:val="num" w:pos="851"/>
          <w:tab w:val="left" w:pos="993"/>
        </w:tabs>
        <w:rPr>
          <w:rFonts w:ascii="Tahoma" w:hAnsi="Tahoma" w:cs="Tahoma"/>
          <w:b/>
        </w:rPr>
      </w:pPr>
      <w:proofErr w:type="gramStart"/>
      <w:r>
        <w:rPr>
          <w:rFonts w:ascii="Tahoma" w:hAnsi="Tahoma"/>
          <w:b/>
        </w:rPr>
        <w:t>under</w:t>
      </w:r>
      <w:proofErr w:type="gramEnd"/>
      <w:r>
        <w:rPr>
          <w:rFonts w:ascii="Tahoma" w:hAnsi="Tahoma"/>
          <w:b/>
        </w:rPr>
        <w:t xml:space="preserve"> criminal and material liability</w:t>
      </w:r>
    </w:p>
    <w:p w14:paraId="605201A1" w14:textId="77777777" w:rsidR="008252E8" w:rsidRPr="00112425" w:rsidRDefault="008252E8" w:rsidP="004630F7">
      <w:pPr>
        <w:keepNext/>
        <w:keepLines/>
        <w:tabs>
          <w:tab w:val="left" w:pos="567"/>
          <w:tab w:val="num" w:pos="851"/>
          <w:tab w:val="left" w:pos="993"/>
        </w:tabs>
        <w:rPr>
          <w:rFonts w:ascii="Tahoma" w:hAnsi="Tahoma" w:cs="Tahoma"/>
        </w:rPr>
      </w:pPr>
    </w:p>
    <w:p w14:paraId="45156A0F" w14:textId="77777777" w:rsidR="008252E8" w:rsidRPr="00112425" w:rsidRDefault="008252E8" w:rsidP="008252E8">
      <w:pPr>
        <w:keepNext/>
        <w:keepLines/>
        <w:tabs>
          <w:tab w:val="left" w:pos="567"/>
          <w:tab w:val="num" w:pos="851"/>
          <w:tab w:val="left" w:pos="993"/>
        </w:tabs>
        <w:jc w:val="both"/>
        <w:rPr>
          <w:rFonts w:ascii="Tahoma" w:hAnsi="Tahoma" w:cs="Tahoma"/>
        </w:rPr>
      </w:pPr>
      <w:r>
        <w:rPr>
          <w:rFonts w:ascii="Tahoma" w:hAnsi="Tahoma"/>
        </w:rPr>
        <w:t xml:space="preserve">that I have been issued no final judgement containing elements of the offences from the Criminal Code (Official Gazette of the RS, no. 50/12 – official consolidated text, 6/16 – corr., 54/15 and 38/16; hereinafter: the KZ-1), as defined in Article 75, Paragraph 1 of the ZJN-3 and </w:t>
      </w:r>
    </w:p>
    <w:p w14:paraId="6192A2DB" w14:textId="77777777" w:rsidR="008252E8" w:rsidRPr="00112425" w:rsidRDefault="008252E8" w:rsidP="008252E8">
      <w:pPr>
        <w:keepNext/>
        <w:keepLines/>
        <w:tabs>
          <w:tab w:val="left" w:pos="567"/>
          <w:tab w:val="num" w:pos="851"/>
          <w:tab w:val="left" w:pos="993"/>
        </w:tabs>
        <w:jc w:val="both"/>
        <w:rPr>
          <w:rFonts w:ascii="Arial" w:hAnsi="Arial" w:cs="Arial"/>
          <w:sz w:val="18"/>
          <w:szCs w:val="18"/>
        </w:rPr>
      </w:pPr>
    </w:p>
    <w:p w14:paraId="517E8A7E" w14:textId="77777777" w:rsidR="008252E8" w:rsidRPr="00531A66" w:rsidRDefault="008252E8" w:rsidP="008252E8">
      <w:pPr>
        <w:keepNext/>
        <w:keepLines/>
        <w:tabs>
          <w:tab w:val="left" w:pos="567"/>
          <w:tab w:val="num" w:pos="851"/>
          <w:tab w:val="left" w:pos="993"/>
        </w:tabs>
        <w:jc w:val="center"/>
        <w:rPr>
          <w:rFonts w:ascii="Tahoma" w:hAnsi="Tahoma" w:cs="Tahoma"/>
          <w:b/>
        </w:rPr>
      </w:pPr>
      <w:r>
        <w:rPr>
          <w:rFonts w:ascii="Tahoma" w:hAnsi="Tahoma"/>
          <w:b/>
        </w:rPr>
        <w:t>AUTHORISE</w:t>
      </w:r>
    </w:p>
    <w:p w14:paraId="7E93E2EE" w14:textId="77777777" w:rsidR="008252E8" w:rsidRPr="00112425" w:rsidRDefault="008252E8" w:rsidP="008252E8">
      <w:pPr>
        <w:keepNext/>
        <w:keepLines/>
        <w:tabs>
          <w:tab w:val="left" w:pos="567"/>
          <w:tab w:val="num" w:pos="851"/>
          <w:tab w:val="left" w:pos="993"/>
        </w:tabs>
        <w:jc w:val="both"/>
        <w:rPr>
          <w:rFonts w:ascii="Tahoma" w:hAnsi="Tahoma" w:cs="Tahoma"/>
        </w:rPr>
      </w:pPr>
    </w:p>
    <w:p w14:paraId="0A75B887" w14:textId="3AEA0D39" w:rsidR="008252E8" w:rsidRPr="00112425" w:rsidRDefault="008252E8" w:rsidP="008252E8">
      <w:pPr>
        <w:keepNext/>
        <w:keepLines/>
        <w:jc w:val="both"/>
        <w:rPr>
          <w:rFonts w:ascii="Tahoma" w:hAnsi="Tahoma" w:cs="Tahoma"/>
          <w:b/>
        </w:rPr>
      </w:pPr>
      <w:r>
        <w:rPr>
          <w:rFonts w:ascii="Tahoma" w:hAnsi="Tahoma"/>
        </w:rPr>
        <w:t xml:space="preserve">JAVNI HOLDING Ljubljana, d.o.o., Verovškova </w:t>
      </w:r>
      <w:proofErr w:type="spellStart"/>
      <w:r>
        <w:rPr>
          <w:rFonts w:ascii="Tahoma" w:hAnsi="Tahoma"/>
        </w:rPr>
        <w:t>ulica</w:t>
      </w:r>
      <w:proofErr w:type="spellEnd"/>
      <w:r>
        <w:rPr>
          <w:rFonts w:ascii="Tahoma" w:hAnsi="Tahoma"/>
        </w:rPr>
        <w:t xml:space="preserve"> 70, 1000 Ljubljana, to acquire a criminal records certificate from the Ministry of Justice </w:t>
      </w:r>
      <w:proofErr w:type="gramStart"/>
      <w:r>
        <w:rPr>
          <w:rFonts w:ascii="Tahoma" w:hAnsi="Tahoma"/>
        </w:rPr>
        <w:t>for the purpose of</w:t>
      </w:r>
      <w:proofErr w:type="gramEnd"/>
      <w:r>
        <w:rPr>
          <w:rFonts w:ascii="Tahoma" w:hAnsi="Tahoma"/>
        </w:rPr>
        <w:t xml:space="preserve"> verifying the compliance with conditions in the public contract award procedure no. </w:t>
      </w:r>
      <w:r>
        <w:rPr>
          <w:rFonts w:ascii="Tahoma" w:hAnsi="Tahoma"/>
          <w:b/>
          <w:bCs/>
        </w:rPr>
        <w:t xml:space="preserve">VKS 164/ 21– The supply of spare and wear </w:t>
      </w:r>
      <w:proofErr w:type="gramStart"/>
      <w:r>
        <w:rPr>
          <w:rFonts w:ascii="Tahoma" w:hAnsi="Tahoma"/>
          <w:b/>
          <w:bCs/>
        </w:rPr>
        <w:t>parts and servicing</w:t>
      </w:r>
      <w:proofErr w:type="gramEnd"/>
      <w:r>
        <w:rPr>
          <w:rFonts w:ascii="Tahoma" w:hAnsi="Tahoma"/>
          <w:b/>
          <w:bCs/>
        </w:rPr>
        <w:t xml:space="preserve"> and maintenance of the fine alternative fuel shredder manufactured by VECOPLAN</w:t>
      </w:r>
      <w:r>
        <w:rPr>
          <w:rFonts w:ascii="Tahoma" w:hAnsi="Tahoma"/>
        </w:rPr>
        <w:t>.</w:t>
      </w:r>
    </w:p>
    <w:p w14:paraId="6134D474" w14:textId="77777777" w:rsidR="008252E8" w:rsidRPr="00112425" w:rsidRDefault="008252E8" w:rsidP="008252E8">
      <w:pPr>
        <w:keepNext/>
        <w:keepLines/>
        <w:tabs>
          <w:tab w:val="left" w:pos="567"/>
          <w:tab w:val="num" w:pos="851"/>
          <w:tab w:val="left" w:pos="993"/>
        </w:tabs>
        <w:jc w:val="both"/>
        <w:rPr>
          <w:rFonts w:ascii="Arial" w:hAnsi="Arial" w:cs="Arial"/>
          <w:sz w:val="18"/>
          <w:szCs w:val="18"/>
        </w:rPr>
      </w:pPr>
    </w:p>
    <w:p w14:paraId="42C755EF" w14:textId="77777777" w:rsidR="008252E8" w:rsidRPr="00112425" w:rsidRDefault="008252E8" w:rsidP="008252E8">
      <w:pPr>
        <w:keepNext/>
        <w:keepLines/>
        <w:tabs>
          <w:tab w:val="left" w:pos="567"/>
          <w:tab w:val="num" w:pos="851"/>
          <w:tab w:val="left" w:pos="993"/>
        </w:tabs>
        <w:jc w:val="both"/>
        <w:rPr>
          <w:rFonts w:ascii="Arial" w:hAnsi="Arial" w:cs="Arial"/>
          <w:sz w:val="18"/>
          <w:szCs w:val="18"/>
        </w:rPr>
      </w:pPr>
    </w:p>
    <w:p w14:paraId="6AB9C678" w14:textId="51DFFAED" w:rsidR="008252E8" w:rsidRPr="00112425" w:rsidRDefault="008252E8" w:rsidP="008252E8">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252E8" w:rsidRPr="00112425" w14:paraId="21B851DC" w14:textId="77777777" w:rsidTr="003A4B76">
        <w:trPr>
          <w:trHeight w:val="235"/>
        </w:trPr>
        <w:tc>
          <w:tcPr>
            <w:tcW w:w="3402" w:type="dxa"/>
            <w:tcBorders>
              <w:top w:val="single" w:sz="4" w:space="0" w:color="auto"/>
            </w:tcBorders>
          </w:tcPr>
          <w:p w14:paraId="73FFEBBE" w14:textId="77777777" w:rsidR="008252E8" w:rsidRPr="00112425" w:rsidRDefault="008252E8" w:rsidP="003A4B76">
            <w:pPr>
              <w:keepNext/>
              <w:keepLines/>
              <w:jc w:val="center"/>
              <w:rPr>
                <w:rFonts w:ascii="Tahoma" w:hAnsi="Tahoma" w:cs="Tahoma"/>
                <w:snapToGrid w:val="0"/>
                <w:color w:val="000000"/>
              </w:rPr>
            </w:pPr>
            <w:r>
              <w:rPr>
                <w:rFonts w:ascii="Tahoma" w:hAnsi="Tahoma"/>
                <w:snapToGrid w:val="0"/>
                <w:color w:val="000000"/>
              </w:rPr>
              <w:t xml:space="preserve"> (place, date)</w:t>
            </w:r>
          </w:p>
        </w:tc>
        <w:tc>
          <w:tcPr>
            <w:tcW w:w="2410" w:type="dxa"/>
          </w:tcPr>
          <w:p w14:paraId="3C03C56B" w14:textId="77777777" w:rsidR="008252E8" w:rsidRPr="00112425" w:rsidRDefault="008252E8" w:rsidP="003A4B76">
            <w:pPr>
              <w:keepNext/>
              <w:keepLines/>
              <w:jc w:val="center"/>
              <w:rPr>
                <w:rFonts w:ascii="Tahoma" w:hAnsi="Tahoma" w:cs="Tahoma"/>
                <w:snapToGrid w:val="0"/>
                <w:color w:val="000000"/>
              </w:rPr>
            </w:pPr>
          </w:p>
        </w:tc>
        <w:tc>
          <w:tcPr>
            <w:tcW w:w="3686" w:type="dxa"/>
            <w:tcBorders>
              <w:top w:val="single" w:sz="4" w:space="0" w:color="auto"/>
            </w:tcBorders>
          </w:tcPr>
          <w:p w14:paraId="77B97B33" w14:textId="04FD0713" w:rsidR="008252E8" w:rsidRPr="00112425" w:rsidRDefault="008252E8" w:rsidP="003A4B76">
            <w:pPr>
              <w:keepNext/>
              <w:keepLines/>
              <w:jc w:val="center"/>
              <w:rPr>
                <w:rFonts w:ascii="Tahoma" w:hAnsi="Tahoma" w:cs="Tahoma"/>
                <w:snapToGrid w:val="0"/>
                <w:color w:val="000000"/>
              </w:rPr>
            </w:pPr>
            <w:r>
              <w:rPr>
                <w:rFonts w:ascii="Tahoma" w:hAnsi="Tahoma"/>
                <w:snapToGrid w:val="0"/>
                <w:color w:val="000000"/>
              </w:rPr>
              <w:t>(</w:t>
            </w:r>
            <w:r w:rsidR="004630F7">
              <w:rPr>
                <w:rFonts w:ascii="Tahoma" w:hAnsi="Tahoma"/>
                <w:snapToGrid w:val="0"/>
                <w:color w:val="000000"/>
              </w:rPr>
              <w:t>n</w:t>
            </w:r>
            <w:r>
              <w:rPr>
                <w:rFonts w:ascii="Tahoma" w:hAnsi="Tahoma"/>
                <w:snapToGrid w:val="0"/>
                <w:color w:val="000000"/>
              </w:rPr>
              <w:t>atural person’s signature)</w:t>
            </w:r>
          </w:p>
        </w:tc>
      </w:tr>
    </w:tbl>
    <w:p w14:paraId="372921FD" w14:textId="77777777" w:rsidR="008252E8" w:rsidRPr="00112425" w:rsidRDefault="008252E8" w:rsidP="008252E8">
      <w:pPr>
        <w:keepNext/>
        <w:keepLines/>
        <w:tabs>
          <w:tab w:val="left" w:pos="284"/>
        </w:tabs>
        <w:jc w:val="both"/>
        <w:rPr>
          <w:rFonts w:ascii="Tahoma" w:hAnsi="Tahoma" w:cs="Tahoma"/>
        </w:rPr>
      </w:pPr>
    </w:p>
    <w:p w14:paraId="4009C22C" w14:textId="77777777" w:rsidR="008252E8" w:rsidRPr="00112425" w:rsidRDefault="008252E8" w:rsidP="008252E8">
      <w:pPr>
        <w:keepNext/>
        <w:keepLines/>
        <w:tabs>
          <w:tab w:val="left" w:pos="284"/>
        </w:tabs>
        <w:jc w:val="both"/>
        <w:rPr>
          <w:rFonts w:ascii="Tahoma" w:hAnsi="Tahoma" w:cs="Tahoma"/>
        </w:rPr>
      </w:pPr>
    </w:p>
    <w:p w14:paraId="516AF4F7" w14:textId="77777777" w:rsidR="008252E8" w:rsidRPr="00112425" w:rsidRDefault="008252E8" w:rsidP="008252E8">
      <w:pPr>
        <w:keepNext/>
        <w:keepLines/>
        <w:tabs>
          <w:tab w:val="left" w:pos="284"/>
        </w:tabs>
        <w:jc w:val="both"/>
        <w:rPr>
          <w:rFonts w:ascii="Tahoma" w:hAnsi="Tahoma" w:cs="Tahoma"/>
        </w:rPr>
      </w:pPr>
    </w:p>
    <w:p w14:paraId="0F447F8D" w14:textId="77777777" w:rsidR="008252E8" w:rsidRPr="00112425" w:rsidRDefault="008252E8" w:rsidP="008252E8">
      <w:pPr>
        <w:keepNext/>
        <w:keepLines/>
        <w:tabs>
          <w:tab w:val="left" w:pos="284"/>
        </w:tabs>
        <w:jc w:val="both"/>
        <w:rPr>
          <w:rFonts w:ascii="Tahoma" w:hAnsi="Tahoma" w:cs="Tahoma"/>
          <w:i/>
          <w:sz w:val="18"/>
          <w:szCs w:val="18"/>
        </w:rPr>
      </w:pPr>
      <w:r>
        <w:rPr>
          <w:rFonts w:ascii="Tahoma" w:hAnsi="Tahoma"/>
          <w:b/>
          <w:i/>
          <w:sz w:val="18"/>
        </w:rPr>
        <w:t>Instructions:</w:t>
      </w:r>
      <w:r>
        <w:rPr>
          <w:rFonts w:ascii="Tahoma" w:hAnsi="Tahoma"/>
          <w:i/>
          <w:sz w:val="18"/>
        </w:rPr>
        <w:t xml:space="preserve"> The declaration </w:t>
      </w:r>
      <w:proofErr w:type="gramStart"/>
      <w:r>
        <w:rPr>
          <w:rFonts w:ascii="Tahoma" w:hAnsi="Tahoma"/>
          <w:i/>
          <w:sz w:val="18"/>
        </w:rPr>
        <w:t>shall be completed and signed by ALL persons who are</w:t>
      </w:r>
      <w:proofErr w:type="gramEnd"/>
      <w:r>
        <w:rPr>
          <w:rFonts w:ascii="Tahoma" w:hAnsi="Tahoma"/>
          <w:i/>
          <w:sz w:val="18"/>
        </w:rPr>
        <w:t>:</w:t>
      </w:r>
      <w:r>
        <w:rPr>
          <w:rFonts w:ascii="Tahoma" w:hAnsi="Tahoma"/>
          <w:i/>
          <w:sz w:val="18"/>
        </w:rPr>
        <w:cr/>
      </w:r>
      <w:r>
        <w:rPr>
          <w:rFonts w:ascii="Tahoma" w:hAnsi="Tahoma"/>
          <w:i/>
          <w:sz w:val="18"/>
        </w:rPr>
        <w:br/>
      </w:r>
    </w:p>
    <w:p w14:paraId="51DDF334" w14:textId="77777777" w:rsidR="008252E8" w:rsidRPr="00112425" w:rsidRDefault="008252E8" w:rsidP="008252E8">
      <w:pPr>
        <w:keepNext/>
        <w:keepLines/>
        <w:numPr>
          <w:ilvl w:val="0"/>
          <w:numId w:val="3"/>
        </w:numPr>
        <w:tabs>
          <w:tab w:val="clear" w:pos="360"/>
          <w:tab w:val="left" w:pos="426"/>
        </w:tabs>
        <w:ind w:hanging="218"/>
        <w:jc w:val="both"/>
        <w:rPr>
          <w:rFonts w:ascii="Tahoma" w:hAnsi="Tahoma" w:cs="Tahoma"/>
          <w:i/>
          <w:sz w:val="18"/>
          <w:szCs w:val="18"/>
        </w:rPr>
      </w:pPr>
      <w:r>
        <w:rPr>
          <w:i/>
          <w:sz w:val="18"/>
        </w:rPr>
        <w:t xml:space="preserve"> </w:t>
      </w:r>
      <w:r>
        <w:rPr>
          <w:rFonts w:ascii="Tahoma" w:hAnsi="Tahoma"/>
          <w:i/>
          <w:sz w:val="18"/>
        </w:rPr>
        <w:t xml:space="preserve">a member of the administrative, managerial or supervisory authority of the tenderer (in the case of a joint tender this applies to all members of the group of tenderers – partners) or </w:t>
      </w:r>
    </w:p>
    <w:p w14:paraId="4AC7E775" w14:textId="77777777" w:rsidR="008252E8" w:rsidRPr="00112425" w:rsidRDefault="008252E8" w:rsidP="008252E8">
      <w:pPr>
        <w:keepNext/>
        <w:keepLines/>
        <w:numPr>
          <w:ilvl w:val="0"/>
          <w:numId w:val="3"/>
        </w:numPr>
        <w:tabs>
          <w:tab w:val="clear" w:pos="360"/>
          <w:tab w:val="left" w:pos="426"/>
        </w:tabs>
        <w:ind w:hanging="218"/>
        <w:jc w:val="both"/>
        <w:rPr>
          <w:rFonts w:ascii="Tahoma" w:hAnsi="Tahoma" w:cs="Tahoma"/>
          <w:i/>
          <w:sz w:val="18"/>
          <w:szCs w:val="18"/>
        </w:rPr>
      </w:pPr>
      <w:proofErr w:type="gramStart"/>
      <w:r>
        <w:rPr>
          <w:rFonts w:ascii="Tahoma" w:hAnsi="Tahoma"/>
          <w:i/>
          <w:sz w:val="18"/>
        </w:rPr>
        <w:t>have</w:t>
      </w:r>
      <w:proofErr w:type="gramEnd"/>
      <w:r>
        <w:rPr>
          <w:rFonts w:ascii="Tahoma" w:hAnsi="Tahoma"/>
          <w:i/>
          <w:sz w:val="18"/>
        </w:rPr>
        <w:t xml:space="preserve"> the power to act on its behalf, adopt decisions or exercise control in it.</w:t>
      </w:r>
    </w:p>
    <w:p w14:paraId="72075DF9" w14:textId="77777777" w:rsidR="008252E8" w:rsidRPr="00112425" w:rsidRDefault="008252E8" w:rsidP="008252E8">
      <w:pPr>
        <w:keepNext/>
        <w:keepLines/>
        <w:tabs>
          <w:tab w:val="left" w:pos="426"/>
        </w:tabs>
        <w:jc w:val="both"/>
        <w:rPr>
          <w:rFonts w:ascii="Tahoma" w:hAnsi="Tahoma" w:cs="Tahoma"/>
          <w:i/>
          <w:sz w:val="18"/>
          <w:szCs w:val="18"/>
        </w:rPr>
      </w:pPr>
    </w:p>
    <w:p w14:paraId="1FAD1DEF" w14:textId="77777777" w:rsidR="008252E8" w:rsidRPr="00112425" w:rsidRDefault="008252E8" w:rsidP="008252E8">
      <w:pPr>
        <w:keepNext/>
        <w:keepLines/>
        <w:tabs>
          <w:tab w:val="left" w:pos="426"/>
        </w:tabs>
        <w:jc w:val="both"/>
        <w:rPr>
          <w:rFonts w:ascii="Tahoma" w:hAnsi="Tahoma" w:cs="Tahoma"/>
          <w:i/>
          <w:sz w:val="18"/>
          <w:szCs w:val="18"/>
        </w:rPr>
      </w:pPr>
    </w:p>
    <w:p w14:paraId="4F6212B2" w14:textId="77777777" w:rsidR="008252E8" w:rsidRPr="00112425" w:rsidRDefault="008252E8" w:rsidP="008252E8">
      <w:pPr>
        <w:keepNext/>
        <w:keepLines/>
        <w:jc w:val="both"/>
        <w:rPr>
          <w:rFonts w:ascii="Tahoma" w:hAnsi="Tahoma" w:cs="Tahoma"/>
          <w:i/>
          <w:sz w:val="18"/>
          <w:szCs w:val="18"/>
        </w:rPr>
      </w:pPr>
      <w:r>
        <w:rPr>
          <w:rFonts w:ascii="Tahoma" w:hAnsi="Tahoma"/>
          <w:i/>
          <w:sz w:val="18"/>
        </w:rPr>
        <w:t xml:space="preserve">This form </w:t>
      </w:r>
      <w:proofErr w:type="gramStart"/>
      <w:r>
        <w:rPr>
          <w:rFonts w:ascii="Tahoma" w:hAnsi="Tahoma"/>
          <w:i/>
          <w:sz w:val="18"/>
        </w:rPr>
        <w:t>can be copied</w:t>
      </w:r>
      <w:proofErr w:type="gramEnd"/>
      <w:r>
        <w:rPr>
          <w:rFonts w:ascii="Tahoma" w:hAnsi="Tahoma"/>
          <w:i/>
          <w:sz w:val="18"/>
        </w:rPr>
        <w:t xml:space="preserve"> as necessary!</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A96A29">
            <w:pPr>
              <w:keepNext/>
              <w:keepLines/>
              <w:tabs>
                <w:tab w:val="left" w:pos="2694"/>
                <w:tab w:val="left" w:pos="2977"/>
              </w:tabs>
              <w:spacing w:line="276" w:lineRule="auto"/>
              <w:ind w:right="1"/>
              <w:jc w:val="both"/>
              <w:rPr>
                <w:rFonts w:ascii="Tahoma" w:hAnsi="Tahoma" w:cs="Tahoma"/>
                <w:b/>
              </w:rPr>
            </w:pPr>
            <w:r>
              <w:rPr>
                <w:rFonts w:ascii="Tahoma" w:hAnsi="Tahoma"/>
              </w:rPr>
              <w:lastRenderedPageBreak/>
              <w:t>DECLARATION ON THE PARTICIPATION OF NATURAL AND LEGAL PERSONS IN THE ECONOMIC OPERATOR'S OWNERSHIP STRUCTURE</w:t>
            </w:r>
          </w:p>
        </w:tc>
        <w:tc>
          <w:tcPr>
            <w:tcW w:w="1417" w:type="dxa"/>
          </w:tcPr>
          <w:p w14:paraId="0014FDE3" w14:textId="4CEB8829" w:rsidR="00B976DC" w:rsidRPr="00C8579C" w:rsidRDefault="00B976DC" w:rsidP="00A96A29">
            <w:pPr>
              <w:keepNext/>
              <w:keepLines/>
              <w:jc w:val="both"/>
              <w:rPr>
                <w:rFonts w:ascii="Tahoma" w:hAnsi="Tahoma" w:cs="Tahoma"/>
                <w:b/>
              </w:rPr>
            </w:pPr>
            <w:r>
              <w:rPr>
                <w:rFonts w:ascii="Tahoma" w:hAnsi="Tahoma"/>
                <w:b/>
              </w:rPr>
              <w:t>Annex 3/</w:t>
            </w:r>
            <w:r w:rsidR="00463467">
              <w:rPr>
                <w:rFonts w:ascii="Tahoma" w:hAnsi="Tahoma"/>
                <w:b/>
              </w:rPr>
              <w:t>4</w:t>
            </w:r>
          </w:p>
        </w:tc>
      </w:tr>
    </w:tbl>
    <w:p w14:paraId="393B95E5" w14:textId="77777777" w:rsidR="00A539F0" w:rsidRPr="00C8579C" w:rsidRDefault="00A539F0" w:rsidP="00A96A29">
      <w:pPr>
        <w:keepNext/>
        <w:keepLines/>
        <w:jc w:val="both"/>
        <w:rPr>
          <w:rFonts w:ascii="Tahoma" w:hAnsi="Tahoma" w:cs="Tahoma"/>
          <w:bCs/>
          <w:i/>
          <w:noProof/>
          <w:sz w:val="18"/>
          <w:szCs w:val="18"/>
        </w:rPr>
      </w:pPr>
    </w:p>
    <w:p w14:paraId="3DF2376D" w14:textId="77777777" w:rsidR="00A539F0" w:rsidRPr="00C8579C" w:rsidRDefault="00A539F0" w:rsidP="00A96A29">
      <w:pPr>
        <w:keepNext/>
        <w:keepLines/>
        <w:tabs>
          <w:tab w:val="left" w:pos="284"/>
        </w:tabs>
        <w:jc w:val="both"/>
        <w:rPr>
          <w:rFonts w:ascii="Tahoma" w:hAnsi="Tahoma" w:cs="Tahoma"/>
        </w:rPr>
      </w:pPr>
    </w:p>
    <w:p w14:paraId="10452425" w14:textId="77777777" w:rsidR="00A539F0" w:rsidRPr="00C8579C" w:rsidRDefault="00A539F0" w:rsidP="00A96A29">
      <w:pPr>
        <w:keepNext/>
        <w:keepLines/>
        <w:ind w:right="1"/>
        <w:jc w:val="both"/>
        <w:rPr>
          <w:rFonts w:ascii="Tahoma" w:hAnsi="Tahoma" w:cs="Tahoma"/>
          <w:i/>
        </w:rPr>
      </w:pPr>
      <w:r>
        <w:rPr>
          <w:rFonts w:ascii="Tahoma" w:hAnsi="Tahoma"/>
          <w:i/>
        </w:rPr>
        <w:t>Details of the legal person (economic operator):</w:t>
      </w:r>
    </w:p>
    <w:p w14:paraId="47886739" w14:textId="5CE2C8E3" w:rsidR="00A539F0" w:rsidRPr="00C8579C" w:rsidRDefault="00A539F0" w:rsidP="00A96A29">
      <w:pPr>
        <w:keepNext/>
        <w:keepLines/>
        <w:spacing w:before="240" w:after="240"/>
        <w:ind w:right="1"/>
        <w:jc w:val="both"/>
        <w:rPr>
          <w:rFonts w:ascii="Tahoma" w:hAnsi="Tahoma" w:cs="Tahoma"/>
        </w:rPr>
      </w:pPr>
      <w:r>
        <w:rPr>
          <w:rFonts w:ascii="Tahoma" w:hAnsi="Tahoma"/>
        </w:rPr>
        <w:t>Full company name: _____________________________________________________________</w:t>
      </w:r>
      <w:r w:rsidR="00463467">
        <w:rPr>
          <w:rFonts w:ascii="Tahoma" w:hAnsi="Tahoma"/>
        </w:rPr>
        <w:t>_____</w:t>
      </w:r>
    </w:p>
    <w:p w14:paraId="56ECCFFF" w14:textId="02D3732D" w:rsidR="00A539F0" w:rsidRPr="00C8579C" w:rsidRDefault="00A539F0" w:rsidP="00A96A29">
      <w:pPr>
        <w:keepNext/>
        <w:keepLines/>
        <w:spacing w:before="240" w:after="240"/>
        <w:ind w:right="1"/>
        <w:jc w:val="both"/>
        <w:rPr>
          <w:rFonts w:ascii="Tahoma" w:hAnsi="Tahoma" w:cs="Tahoma"/>
        </w:rPr>
      </w:pPr>
      <w:r>
        <w:rPr>
          <w:rFonts w:ascii="Tahoma" w:hAnsi="Tahoma"/>
        </w:rPr>
        <w:t>Company headquarters: _______________________________________________________________</w:t>
      </w:r>
    </w:p>
    <w:p w14:paraId="55F43EC1" w14:textId="1E1810A7" w:rsidR="00A539F0" w:rsidRPr="00C8579C" w:rsidRDefault="00A539F0" w:rsidP="00A96A29">
      <w:pPr>
        <w:keepNext/>
        <w:keepLines/>
        <w:spacing w:before="240" w:after="240"/>
        <w:ind w:right="1"/>
        <w:jc w:val="both"/>
        <w:rPr>
          <w:rFonts w:ascii="Tahoma" w:hAnsi="Tahoma" w:cs="Tahoma"/>
        </w:rPr>
      </w:pPr>
      <w:r>
        <w:rPr>
          <w:rFonts w:ascii="Tahoma" w:hAnsi="Tahoma"/>
        </w:rPr>
        <w:t>Municipality of company headquarters: ___________________________________________________</w:t>
      </w:r>
    </w:p>
    <w:p w14:paraId="16185924" w14:textId="695692D3" w:rsidR="00A539F0" w:rsidRPr="00C8579C" w:rsidRDefault="004630F7" w:rsidP="00A96A29">
      <w:pPr>
        <w:keepNext/>
        <w:keepLines/>
        <w:spacing w:before="240" w:after="240"/>
        <w:ind w:right="1"/>
        <w:jc w:val="both"/>
        <w:rPr>
          <w:rFonts w:ascii="Tahoma" w:hAnsi="Tahoma" w:cs="Tahoma"/>
        </w:rPr>
      </w:pPr>
      <w:r>
        <w:rPr>
          <w:rFonts w:ascii="Tahoma" w:hAnsi="Tahoma"/>
        </w:rPr>
        <w:t>Registration n</w:t>
      </w:r>
      <w:r w:rsidR="00A539F0">
        <w:rPr>
          <w:rFonts w:ascii="Tahoma" w:hAnsi="Tahoma"/>
        </w:rPr>
        <w:t>umber in the court register (docket no.): _____________________________________</w:t>
      </w:r>
    </w:p>
    <w:p w14:paraId="3F208A8D" w14:textId="03F54E12" w:rsidR="00A539F0" w:rsidRPr="00C8579C" w:rsidRDefault="00A539F0" w:rsidP="00A96A29">
      <w:pPr>
        <w:keepNext/>
        <w:keepLines/>
        <w:spacing w:before="240" w:after="240"/>
        <w:ind w:right="1"/>
        <w:jc w:val="both"/>
        <w:rPr>
          <w:rFonts w:ascii="Tahoma" w:hAnsi="Tahoma" w:cs="Tahoma"/>
        </w:rPr>
      </w:pPr>
      <w:r>
        <w:rPr>
          <w:rFonts w:ascii="Tahoma" w:hAnsi="Tahoma"/>
        </w:rPr>
        <w:t>Company registration number: ____________________________________________________</w:t>
      </w:r>
      <w:r w:rsidR="00463467">
        <w:rPr>
          <w:rFonts w:ascii="Tahoma" w:hAnsi="Tahoma"/>
        </w:rPr>
        <w:t>__</w:t>
      </w:r>
      <w:r>
        <w:rPr>
          <w:rFonts w:ascii="Tahoma" w:hAnsi="Tahoma"/>
        </w:rPr>
        <w:t>____</w:t>
      </w:r>
    </w:p>
    <w:p w14:paraId="5E702035" w14:textId="09179358" w:rsidR="00A539F0" w:rsidRPr="00C8579C" w:rsidRDefault="00A539F0" w:rsidP="00A96A29">
      <w:pPr>
        <w:keepNext/>
        <w:keepLines/>
        <w:spacing w:before="240" w:after="240"/>
        <w:ind w:right="1"/>
        <w:jc w:val="both"/>
        <w:rPr>
          <w:rFonts w:ascii="Tahoma" w:hAnsi="Tahoma" w:cs="Tahoma"/>
        </w:rPr>
      </w:pPr>
      <w:r>
        <w:rPr>
          <w:rFonts w:ascii="Tahoma" w:hAnsi="Tahoma"/>
        </w:rPr>
        <w:t>VAT ID no.: _________________________________________________________________</w:t>
      </w:r>
      <w:r w:rsidR="00463467">
        <w:rPr>
          <w:rFonts w:ascii="Tahoma" w:hAnsi="Tahoma"/>
        </w:rPr>
        <w:t>______</w:t>
      </w:r>
      <w:r>
        <w:rPr>
          <w:rFonts w:ascii="Tahoma" w:hAnsi="Tahoma"/>
        </w:rPr>
        <w:t>__</w:t>
      </w:r>
    </w:p>
    <w:p w14:paraId="0E907B0E" w14:textId="77777777" w:rsidR="00A539F0" w:rsidRPr="00C8579C" w:rsidRDefault="00A539F0" w:rsidP="00A96A29">
      <w:pPr>
        <w:keepNext/>
        <w:keepLines/>
        <w:ind w:right="1"/>
        <w:jc w:val="both"/>
        <w:rPr>
          <w:rFonts w:ascii="Tahoma" w:hAnsi="Tahoma" w:cs="Tahoma"/>
        </w:rPr>
      </w:pPr>
    </w:p>
    <w:p w14:paraId="57CD8DD8" w14:textId="0DF1612A" w:rsidR="00A539F0" w:rsidRPr="00C8579C" w:rsidRDefault="00A539F0" w:rsidP="00A96A29">
      <w:pPr>
        <w:keepNext/>
        <w:keepLines/>
        <w:jc w:val="both"/>
        <w:rPr>
          <w:rFonts w:ascii="Tahoma" w:hAnsi="Tahoma" w:cs="Tahoma"/>
        </w:rPr>
      </w:pPr>
      <w:proofErr w:type="gramStart"/>
      <w:r>
        <w:rPr>
          <w:rFonts w:ascii="Tahoma" w:hAnsi="Tahoma"/>
        </w:rPr>
        <w:t xml:space="preserve">With regard to the public contract </w:t>
      </w:r>
      <w:r w:rsidR="007E2724">
        <w:rPr>
          <w:rFonts w:ascii="Tahoma" w:hAnsi="Tahoma"/>
          <w:b/>
          <w:bCs/>
        </w:rPr>
        <w:t>VKS-164/</w:t>
      </w:r>
      <w:r>
        <w:rPr>
          <w:rFonts w:ascii="Tahoma" w:hAnsi="Tahoma"/>
          <w:b/>
          <w:bCs/>
        </w:rPr>
        <w:t>21</w:t>
      </w:r>
      <w:r w:rsidR="007E2724">
        <w:rPr>
          <w:rFonts w:ascii="Tahoma" w:hAnsi="Tahoma"/>
          <w:b/>
          <w:bCs/>
        </w:rPr>
        <w:t xml:space="preserve"> </w:t>
      </w:r>
      <w:r>
        <w:rPr>
          <w:rFonts w:ascii="Tahoma" w:hAnsi="Tahoma"/>
          <w:b/>
          <w:bCs/>
        </w:rPr>
        <w:t>– The supply of spare and wear parts and servicing and maintenance of the fine alternative fuel shredder manufactured by VECOPLAN</w:t>
      </w:r>
      <w:r>
        <w:rPr>
          <w:rFonts w:ascii="Tahoma" w:hAnsi="Tahoma"/>
        </w:rPr>
        <w:t>, we hereby provide, pursuant to Article 14, Paragraph 6 of the ZIntPK, data on the participation of natural and legal persons in the ownership structure of the economic operator, including the participation of silent partners, as well as economic operators who are, in light of the provisions of the act governing commercial companies, deemed to be related companies of the tenderer.</w:t>
      </w:r>
      <w:proofErr w:type="gramEnd"/>
    </w:p>
    <w:p w14:paraId="03C7756F" w14:textId="77777777" w:rsidR="00A539F0" w:rsidRPr="00C8579C" w:rsidRDefault="00A539F0" w:rsidP="00A96A29">
      <w:pPr>
        <w:keepNext/>
        <w:keepLines/>
        <w:jc w:val="both"/>
      </w:pPr>
    </w:p>
    <w:p w14:paraId="15F0CE43" w14:textId="77777777" w:rsidR="00A539F0" w:rsidRPr="00C8579C" w:rsidRDefault="00A539F0" w:rsidP="00A96A29">
      <w:pPr>
        <w:keepNext/>
        <w:keepLines/>
        <w:jc w:val="both"/>
        <w:rPr>
          <w:rFonts w:ascii="Tahoma" w:hAnsi="Tahoma" w:cs="Tahoma"/>
        </w:rPr>
      </w:pPr>
      <w:r>
        <w:rPr>
          <w:rFonts w:ascii="Tahoma" w:hAnsi="Tahoma"/>
          <w:b/>
        </w:rPr>
        <w:t xml:space="preserve">We hereby DECLARE </w:t>
      </w:r>
      <w:r>
        <w:rPr>
          <w:rFonts w:ascii="Tahoma" w:hAnsi="Tahoma"/>
        </w:rPr>
        <w:t xml:space="preserve">that the following </w:t>
      </w:r>
      <w:r>
        <w:rPr>
          <w:rFonts w:ascii="Tahoma" w:hAnsi="Tahoma"/>
          <w:u w:val="single"/>
        </w:rPr>
        <w:t>legal entities</w:t>
      </w:r>
      <w:r>
        <w:rPr>
          <w:rFonts w:ascii="Tahoma" w:hAnsi="Tahoma"/>
        </w:rPr>
        <w:t>, including silent partners, are included in the ownership structure of the above economic operator:</w:t>
      </w:r>
    </w:p>
    <w:p w14:paraId="522596E3" w14:textId="77777777" w:rsidR="00A539F0" w:rsidRPr="00C8579C" w:rsidRDefault="00A539F0" w:rsidP="00A96A29">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390"/>
        <w:gridCol w:w="3393"/>
        <w:gridCol w:w="1841"/>
      </w:tblGrid>
      <w:tr w:rsidR="00A539F0" w:rsidRPr="00C8579C" w14:paraId="242200A9" w14:textId="77777777" w:rsidTr="00A16DD0">
        <w:tc>
          <w:tcPr>
            <w:tcW w:w="533" w:type="dxa"/>
            <w:shd w:val="clear" w:color="auto" w:fill="auto"/>
          </w:tcPr>
          <w:p w14:paraId="071A654D" w14:textId="77777777" w:rsidR="00A539F0" w:rsidRPr="00C8579C" w:rsidRDefault="00A539F0" w:rsidP="00A96A29">
            <w:pPr>
              <w:keepNext/>
              <w:keepLines/>
              <w:jc w:val="both"/>
              <w:rPr>
                <w:rFonts w:ascii="Tahoma" w:hAnsi="Tahoma" w:cs="Tahoma"/>
                <w:b/>
              </w:rPr>
            </w:pPr>
            <w:r>
              <w:rPr>
                <w:rFonts w:ascii="Tahoma" w:hAnsi="Tahoma"/>
                <w:b/>
              </w:rPr>
              <w:t>No.</w:t>
            </w:r>
          </w:p>
        </w:tc>
        <w:tc>
          <w:tcPr>
            <w:tcW w:w="3403" w:type="dxa"/>
            <w:shd w:val="clear" w:color="auto" w:fill="auto"/>
          </w:tcPr>
          <w:p w14:paraId="1AACDE7E" w14:textId="77777777" w:rsidR="00A539F0" w:rsidRPr="00C8579C" w:rsidRDefault="00A539F0" w:rsidP="00A96A29">
            <w:pPr>
              <w:keepNext/>
              <w:keepLines/>
              <w:jc w:val="both"/>
              <w:rPr>
                <w:rFonts w:ascii="Tahoma" w:hAnsi="Tahoma" w:cs="Tahoma"/>
                <w:b/>
              </w:rPr>
            </w:pPr>
            <w:r>
              <w:rPr>
                <w:rFonts w:ascii="Tahoma" w:hAnsi="Tahoma"/>
                <w:b/>
              </w:rPr>
              <w:t>Name</w:t>
            </w:r>
          </w:p>
        </w:tc>
        <w:tc>
          <w:tcPr>
            <w:tcW w:w="3402" w:type="dxa"/>
          </w:tcPr>
          <w:p w14:paraId="74E03EFE" w14:textId="77777777" w:rsidR="00A539F0" w:rsidRPr="00C8579C" w:rsidRDefault="00A539F0" w:rsidP="00A96A29">
            <w:pPr>
              <w:keepNext/>
              <w:keepLines/>
              <w:jc w:val="both"/>
              <w:rPr>
                <w:rFonts w:ascii="Tahoma" w:hAnsi="Tahoma" w:cs="Tahoma"/>
                <w:b/>
              </w:rPr>
            </w:pPr>
            <w:r>
              <w:rPr>
                <w:rFonts w:ascii="Tahoma" w:hAnsi="Tahoma"/>
                <w:b/>
              </w:rPr>
              <w:t>Headquarters</w:t>
            </w:r>
          </w:p>
        </w:tc>
        <w:tc>
          <w:tcPr>
            <w:tcW w:w="1843" w:type="dxa"/>
            <w:shd w:val="clear" w:color="auto" w:fill="auto"/>
          </w:tcPr>
          <w:p w14:paraId="59DD9174" w14:textId="77777777" w:rsidR="00A539F0" w:rsidRPr="00C8579C" w:rsidRDefault="00A539F0" w:rsidP="00A96A29">
            <w:pPr>
              <w:keepNext/>
              <w:keepLines/>
              <w:jc w:val="both"/>
              <w:rPr>
                <w:rFonts w:ascii="Tahoma" w:hAnsi="Tahoma" w:cs="Tahoma"/>
                <w:b/>
              </w:rPr>
            </w:pPr>
            <w:r>
              <w:rPr>
                <w:rFonts w:ascii="Tahoma" w:hAnsi="Tahoma"/>
                <w:b/>
              </w:rPr>
              <w:t>Shareholding in %</w:t>
            </w:r>
          </w:p>
        </w:tc>
      </w:tr>
      <w:tr w:rsidR="00A539F0" w:rsidRPr="00C8579C" w14:paraId="2BAD8FD0" w14:textId="77777777" w:rsidTr="00A16DD0">
        <w:tc>
          <w:tcPr>
            <w:tcW w:w="533" w:type="dxa"/>
            <w:shd w:val="clear" w:color="auto" w:fill="auto"/>
          </w:tcPr>
          <w:p w14:paraId="47800DFD" w14:textId="77777777" w:rsidR="00A539F0" w:rsidRPr="00C8579C" w:rsidRDefault="00A539F0" w:rsidP="00A96A29">
            <w:pPr>
              <w:keepNext/>
              <w:keepLines/>
              <w:jc w:val="both"/>
              <w:rPr>
                <w:rFonts w:ascii="Tahoma" w:hAnsi="Tahoma" w:cs="Tahoma"/>
                <w:b/>
              </w:rPr>
            </w:pPr>
            <w:r>
              <w:rPr>
                <w:rFonts w:ascii="Tahoma" w:hAnsi="Tahoma"/>
                <w:b/>
              </w:rPr>
              <w:t>1.</w:t>
            </w:r>
          </w:p>
        </w:tc>
        <w:tc>
          <w:tcPr>
            <w:tcW w:w="3403" w:type="dxa"/>
            <w:shd w:val="clear" w:color="auto" w:fill="auto"/>
          </w:tcPr>
          <w:p w14:paraId="16A57E67" w14:textId="77777777" w:rsidR="00A539F0" w:rsidRPr="00C8579C" w:rsidRDefault="00A539F0" w:rsidP="00A96A29">
            <w:pPr>
              <w:keepNext/>
              <w:keepLines/>
              <w:jc w:val="both"/>
              <w:rPr>
                <w:rFonts w:ascii="Tahoma" w:hAnsi="Tahoma" w:cs="Tahoma"/>
                <w:b/>
              </w:rPr>
            </w:pPr>
          </w:p>
        </w:tc>
        <w:tc>
          <w:tcPr>
            <w:tcW w:w="3402" w:type="dxa"/>
          </w:tcPr>
          <w:p w14:paraId="65EEE093"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182A5939" w14:textId="77777777" w:rsidR="00A539F0" w:rsidRPr="00C8579C" w:rsidRDefault="00A539F0" w:rsidP="00A96A29">
            <w:pPr>
              <w:keepNext/>
              <w:keepLines/>
              <w:jc w:val="both"/>
              <w:rPr>
                <w:rFonts w:ascii="Tahoma" w:hAnsi="Tahoma" w:cs="Tahoma"/>
                <w:b/>
              </w:rPr>
            </w:pPr>
          </w:p>
        </w:tc>
      </w:tr>
      <w:tr w:rsidR="00A539F0" w:rsidRPr="00C8579C" w14:paraId="041BF8BB" w14:textId="77777777" w:rsidTr="00A16DD0">
        <w:tc>
          <w:tcPr>
            <w:tcW w:w="533" w:type="dxa"/>
            <w:shd w:val="clear" w:color="auto" w:fill="auto"/>
          </w:tcPr>
          <w:p w14:paraId="3C72E991" w14:textId="77777777" w:rsidR="00A539F0" w:rsidRPr="00C8579C" w:rsidRDefault="00A539F0" w:rsidP="00A96A29">
            <w:pPr>
              <w:keepNext/>
              <w:keepLines/>
              <w:jc w:val="both"/>
              <w:rPr>
                <w:rFonts w:ascii="Tahoma" w:hAnsi="Tahoma" w:cs="Tahoma"/>
                <w:b/>
              </w:rPr>
            </w:pPr>
            <w:r>
              <w:rPr>
                <w:rFonts w:ascii="Tahoma" w:hAnsi="Tahoma"/>
                <w:b/>
              </w:rPr>
              <w:t>2.</w:t>
            </w:r>
          </w:p>
        </w:tc>
        <w:tc>
          <w:tcPr>
            <w:tcW w:w="3403" w:type="dxa"/>
            <w:shd w:val="clear" w:color="auto" w:fill="auto"/>
          </w:tcPr>
          <w:p w14:paraId="1F7732B3" w14:textId="77777777" w:rsidR="00A539F0" w:rsidRPr="00C8579C" w:rsidRDefault="00A539F0" w:rsidP="00A96A29">
            <w:pPr>
              <w:keepNext/>
              <w:keepLines/>
              <w:jc w:val="both"/>
              <w:rPr>
                <w:rFonts w:ascii="Tahoma" w:hAnsi="Tahoma" w:cs="Tahoma"/>
                <w:b/>
              </w:rPr>
            </w:pPr>
          </w:p>
        </w:tc>
        <w:tc>
          <w:tcPr>
            <w:tcW w:w="3402" w:type="dxa"/>
          </w:tcPr>
          <w:p w14:paraId="3AE0BA65"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5A5B8576" w14:textId="77777777" w:rsidR="00A539F0" w:rsidRPr="00C8579C" w:rsidRDefault="00A539F0" w:rsidP="00A96A29">
            <w:pPr>
              <w:keepNext/>
              <w:keepLines/>
              <w:jc w:val="both"/>
              <w:rPr>
                <w:rFonts w:ascii="Tahoma" w:hAnsi="Tahoma" w:cs="Tahoma"/>
                <w:b/>
              </w:rPr>
            </w:pPr>
          </w:p>
        </w:tc>
      </w:tr>
      <w:tr w:rsidR="00A539F0" w:rsidRPr="00C8579C" w14:paraId="227160A8" w14:textId="77777777" w:rsidTr="00A16DD0">
        <w:tc>
          <w:tcPr>
            <w:tcW w:w="533" w:type="dxa"/>
            <w:shd w:val="clear" w:color="auto" w:fill="auto"/>
          </w:tcPr>
          <w:p w14:paraId="4021D0E3" w14:textId="77777777" w:rsidR="00A539F0" w:rsidRPr="00C8579C" w:rsidRDefault="00A539F0" w:rsidP="00A96A29">
            <w:pPr>
              <w:keepNext/>
              <w:keepLines/>
              <w:jc w:val="both"/>
              <w:rPr>
                <w:rFonts w:ascii="Tahoma" w:hAnsi="Tahoma" w:cs="Tahoma"/>
                <w:b/>
              </w:rPr>
            </w:pPr>
            <w:r>
              <w:rPr>
                <w:rFonts w:ascii="Tahoma" w:hAnsi="Tahoma"/>
                <w:b/>
              </w:rPr>
              <w:t>3.</w:t>
            </w:r>
          </w:p>
        </w:tc>
        <w:tc>
          <w:tcPr>
            <w:tcW w:w="3403" w:type="dxa"/>
            <w:shd w:val="clear" w:color="auto" w:fill="auto"/>
          </w:tcPr>
          <w:p w14:paraId="6C575BB8" w14:textId="77777777" w:rsidR="00A539F0" w:rsidRPr="00C8579C" w:rsidRDefault="00A539F0" w:rsidP="00A96A29">
            <w:pPr>
              <w:keepNext/>
              <w:keepLines/>
              <w:jc w:val="both"/>
              <w:rPr>
                <w:rFonts w:ascii="Tahoma" w:hAnsi="Tahoma" w:cs="Tahoma"/>
                <w:b/>
              </w:rPr>
            </w:pPr>
          </w:p>
        </w:tc>
        <w:tc>
          <w:tcPr>
            <w:tcW w:w="3402" w:type="dxa"/>
          </w:tcPr>
          <w:p w14:paraId="6E669814"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70E52961" w14:textId="77777777" w:rsidR="00A539F0" w:rsidRPr="00C8579C" w:rsidRDefault="00A539F0" w:rsidP="00A96A29">
            <w:pPr>
              <w:keepNext/>
              <w:keepLines/>
              <w:jc w:val="both"/>
              <w:rPr>
                <w:rFonts w:ascii="Tahoma" w:hAnsi="Tahoma" w:cs="Tahoma"/>
                <w:b/>
              </w:rPr>
            </w:pPr>
          </w:p>
        </w:tc>
      </w:tr>
      <w:tr w:rsidR="00A539F0" w:rsidRPr="00C8579C" w14:paraId="28F8A3DC" w14:textId="77777777" w:rsidTr="00A16DD0">
        <w:tc>
          <w:tcPr>
            <w:tcW w:w="533" w:type="dxa"/>
            <w:shd w:val="clear" w:color="auto" w:fill="auto"/>
          </w:tcPr>
          <w:p w14:paraId="7295CE97" w14:textId="77777777" w:rsidR="00A539F0" w:rsidRPr="00C8579C" w:rsidRDefault="00A539F0" w:rsidP="00A96A29">
            <w:pPr>
              <w:keepNext/>
              <w:keepLines/>
              <w:jc w:val="both"/>
              <w:rPr>
                <w:rFonts w:ascii="Tahoma" w:hAnsi="Tahoma" w:cs="Tahoma"/>
                <w:b/>
              </w:rPr>
            </w:pPr>
            <w:r>
              <w:rPr>
                <w:rFonts w:ascii="Tahoma" w:hAnsi="Tahoma"/>
                <w:b/>
              </w:rPr>
              <w:t>….</w:t>
            </w:r>
          </w:p>
        </w:tc>
        <w:tc>
          <w:tcPr>
            <w:tcW w:w="3403" w:type="dxa"/>
            <w:shd w:val="clear" w:color="auto" w:fill="auto"/>
          </w:tcPr>
          <w:p w14:paraId="78237495" w14:textId="77777777" w:rsidR="00A539F0" w:rsidRPr="00C8579C" w:rsidRDefault="00A539F0" w:rsidP="00A96A29">
            <w:pPr>
              <w:keepNext/>
              <w:keepLines/>
              <w:jc w:val="both"/>
              <w:rPr>
                <w:rFonts w:ascii="Tahoma" w:hAnsi="Tahoma" w:cs="Tahoma"/>
                <w:b/>
              </w:rPr>
            </w:pPr>
          </w:p>
        </w:tc>
        <w:tc>
          <w:tcPr>
            <w:tcW w:w="3402" w:type="dxa"/>
          </w:tcPr>
          <w:p w14:paraId="033C708B"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40B63413" w14:textId="77777777" w:rsidR="00A539F0" w:rsidRPr="00C8579C" w:rsidRDefault="00A539F0" w:rsidP="00A96A29">
            <w:pPr>
              <w:keepNext/>
              <w:keepLines/>
              <w:jc w:val="both"/>
              <w:rPr>
                <w:rFonts w:ascii="Tahoma" w:hAnsi="Tahoma" w:cs="Tahoma"/>
                <w:b/>
              </w:rPr>
            </w:pPr>
          </w:p>
        </w:tc>
      </w:tr>
    </w:tbl>
    <w:p w14:paraId="65B2E910" w14:textId="77777777" w:rsidR="00A539F0" w:rsidRPr="00C8579C" w:rsidRDefault="00A539F0" w:rsidP="00A96A29">
      <w:pPr>
        <w:keepNext/>
        <w:keepLines/>
        <w:jc w:val="both"/>
        <w:rPr>
          <w:rFonts w:ascii="Tahoma" w:hAnsi="Tahoma" w:cs="Tahoma"/>
          <w:b/>
        </w:rPr>
      </w:pPr>
    </w:p>
    <w:p w14:paraId="1BA40938" w14:textId="77777777" w:rsidR="00890C57" w:rsidRPr="00C8579C" w:rsidRDefault="00890C57" w:rsidP="00A96A29">
      <w:pPr>
        <w:keepNext/>
        <w:keepLines/>
        <w:jc w:val="both"/>
        <w:rPr>
          <w:rFonts w:ascii="Tahoma" w:hAnsi="Tahoma" w:cs="Tahoma"/>
          <w:b/>
        </w:rPr>
      </w:pPr>
    </w:p>
    <w:p w14:paraId="7F026D3A" w14:textId="7C6B7B99" w:rsidR="00A539F0" w:rsidRPr="00C8579C" w:rsidRDefault="00A539F0" w:rsidP="00A96A29">
      <w:pPr>
        <w:keepNext/>
        <w:keepLines/>
        <w:jc w:val="both"/>
        <w:rPr>
          <w:rFonts w:ascii="Tahoma" w:hAnsi="Tahoma" w:cs="Tahoma"/>
        </w:rPr>
      </w:pPr>
      <w:r>
        <w:rPr>
          <w:rFonts w:ascii="Tahoma" w:hAnsi="Tahoma"/>
          <w:b/>
        </w:rPr>
        <w:t xml:space="preserve">We hereby DECLARE </w:t>
      </w:r>
      <w:r>
        <w:rPr>
          <w:rFonts w:ascii="Tahoma" w:hAnsi="Tahoma"/>
        </w:rPr>
        <w:t xml:space="preserve">that the following </w:t>
      </w:r>
      <w:r w:rsidR="004630F7">
        <w:rPr>
          <w:rFonts w:ascii="Tahoma" w:hAnsi="Tahoma"/>
          <w:u w:val="single"/>
        </w:rPr>
        <w:t>natural persons</w:t>
      </w:r>
      <w:r>
        <w:rPr>
          <w:rFonts w:ascii="Tahoma" w:hAnsi="Tahoma"/>
        </w:rPr>
        <w:t>, including silent partners, are included in the ownership structure of the above economic operator:</w:t>
      </w:r>
    </w:p>
    <w:p w14:paraId="1B2539A4" w14:textId="77777777" w:rsidR="00A539F0" w:rsidRPr="00C8579C" w:rsidRDefault="00A539F0" w:rsidP="00A96A2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219"/>
        <w:gridCol w:w="3497"/>
        <w:gridCol w:w="1789"/>
      </w:tblGrid>
      <w:tr w:rsidR="00A539F0" w:rsidRPr="00C8579C" w14:paraId="60F3F1F2" w14:textId="77777777" w:rsidTr="003C0E5D">
        <w:tc>
          <w:tcPr>
            <w:tcW w:w="534" w:type="dxa"/>
            <w:shd w:val="clear" w:color="auto" w:fill="auto"/>
          </w:tcPr>
          <w:p w14:paraId="7E210DE2" w14:textId="77777777" w:rsidR="00A539F0" w:rsidRPr="00C8579C" w:rsidRDefault="00A539F0" w:rsidP="00A96A29">
            <w:pPr>
              <w:keepNext/>
              <w:keepLines/>
              <w:jc w:val="both"/>
              <w:rPr>
                <w:rFonts w:ascii="Tahoma" w:hAnsi="Tahoma" w:cs="Tahoma"/>
                <w:b/>
              </w:rPr>
            </w:pPr>
            <w:r>
              <w:rPr>
                <w:rFonts w:ascii="Tahoma" w:hAnsi="Tahoma"/>
                <w:b/>
              </w:rPr>
              <w:t>No.</w:t>
            </w:r>
          </w:p>
        </w:tc>
        <w:tc>
          <w:tcPr>
            <w:tcW w:w="3402" w:type="dxa"/>
            <w:shd w:val="clear" w:color="auto" w:fill="auto"/>
          </w:tcPr>
          <w:p w14:paraId="551E97FA" w14:textId="77777777" w:rsidR="00A539F0" w:rsidRPr="00C8579C" w:rsidRDefault="00A539F0" w:rsidP="00A96A29">
            <w:pPr>
              <w:keepNext/>
              <w:keepLines/>
              <w:jc w:val="both"/>
              <w:rPr>
                <w:rFonts w:ascii="Tahoma" w:hAnsi="Tahoma" w:cs="Tahoma"/>
                <w:b/>
              </w:rPr>
            </w:pPr>
            <w:r>
              <w:rPr>
                <w:rFonts w:ascii="Tahoma" w:hAnsi="Tahoma"/>
                <w:b/>
              </w:rPr>
              <w:t>Name and surname</w:t>
            </w:r>
          </w:p>
        </w:tc>
        <w:tc>
          <w:tcPr>
            <w:tcW w:w="3685" w:type="dxa"/>
            <w:shd w:val="clear" w:color="auto" w:fill="auto"/>
          </w:tcPr>
          <w:p w14:paraId="11B93BD9" w14:textId="77777777" w:rsidR="00A539F0" w:rsidRPr="00C8579C" w:rsidRDefault="00A539F0" w:rsidP="00A96A29">
            <w:pPr>
              <w:keepNext/>
              <w:keepLines/>
              <w:jc w:val="both"/>
              <w:rPr>
                <w:rFonts w:ascii="Tahoma" w:hAnsi="Tahoma" w:cs="Tahoma"/>
                <w:b/>
              </w:rPr>
            </w:pPr>
            <w:r>
              <w:rPr>
                <w:rFonts w:ascii="Tahoma" w:hAnsi="Tahoma"/>
                <w:b/>
              </w:rPr>
              <w:t>Address of permanent residence</w:t>
            </w:r>
          </w:p>
        </w:tc>
        <w:tc>
          <w:tcPr>
            <w:tcW w:w="1810" w:type="dxa"/>
            <w:shd w:val="clear" w:color="auto" w:fill="auto"/>
          </w:tcPr>
          <w:p w14:paraId="0A39A823" w14:textId="77777777" w:rsidR="00A539F0" w:rsidRPr="00C8579C" w:rsidRDefault="00A539F0" w:rsidP="00A96A29">
            <w:pPr>
              <w:keepNext/>
              <w:keepLines/>
              <w:jc w:val="both"/>
              <w:rPr>
                <w:rFonts w:ascii="Tahoma" w:hAnsi="Tahoma" w:cs="Tahoma"/>
                <w:b/>
              </w:rPr>
            </w:pPr>
            <w:r>
              <w:rPr>
                <w:rFonts w:ascii="Tahoma" w:hAnsi="Tahoma"/>
                <w:b/>
              </w:rPr>
              <w:t>Shareholding in %</w:t>
            </w:r>
          </w:p>
        </w:tc>
      </w:tr>
      <w:tr w:rsidR="00A539F0" w:rsidRPr="00C8579C" w14:paraId="2D53D0BC" w14:textId="77777777" w:rsidTr="003C0E5D">
        <w:tc>
          <w:tcPr>
            <w:tcW w:w="534" w:type="dxa"/>
            <w:shd w:val="clear" w:color="auto" w:fill="auto"/>
          </w:tcPr>
          <w:p w14:paraId="0995C9B4" w14:textId="77777777" w:rsidR="00A539F0" w:rsidRPr="00C8579C" w:rsidRDefault="00A539F0" w:rsidP="00A96A29">
            <w:pPr>
              <w:keepNext/>
              <w:keepLines/>
              <w:jc w:val="both"/>
              <w:rPr>
                <w:rFonts w:ascii="Tahoma" w:hAnsi="Tahoma" w:cs="Tahoma"/>
                <w:b/>
              </w:rPr>
            </w:pPr>
            <w:r>
              <w:rPr>
                <w:rFonts w:ascii="Tahoma" w:hAnsi="Tahoma"/>
                <w:b/>
              </w:rPr>
              <w:t>1.</w:t>
            </w:r>
          </w:p>
        </w:tc>
        <w:tc>
          <w:tcPr>
            <w:tcW w:w="3402" w:type="dxa"/>
            <w:shd w:val="clear" w:color="auto" w:fill="auto"/>
          </w:tcPr>
          <w:p w14:paraId="5267AA5F"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A96A29">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A96A29">
            <w:pPr>
              <w:keepNext/>
              <w:keepLines/>
              <w:jc w:val="both"/>
              <w:rPr>
                <w:rFonts w:ascii="Tahoma" w:hAnsi="Tahoma" w:cs="Tahoma"/>
                <w:b/>
              </w:rPr>
            </w:pPr>
            <w:r>
              <w:rPr>
                <w:rFonts w:ascii="Tahoma" w:hAnsi="Tahoma"/>
                <w:b/>
              </w:rPr>
              <w:t>2.</w:t>
            </w:r>
          </w:p>
        </w:tc>
        <w:tc>
          <w:tcPr>
            <w:tcW w:w="3402" w:type="dxa"/>
            <w:shd w:val="clear" w:color="auto" w:fill="auto"/>
          </w:tcPr>
          <w:p w14:paraId="3732EEC7"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A96A29">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A96A29">
            <w:pPr>
              <w:keepNext/>
              <w:keepLines/>
              <w:jc w:val="both"/>
              <w:rPr>
                <w:rFonts w:ascii="Tahoma" w:hAnsi="Tahoma" w:cs="Tahoma"/>
                <w:b/>
              </w:rPr>
            </w:pPr>
            <w:r>
              <w:rPr>
                <w:rFonts w:ascii="Tahoma" w:hAnsi="Tahoma"/>
                <w:b/>
              </w:rPr>
              <w:t>3.</w:t>
            </w:r>
          </w:p>
        </w:tc>
        <w:tc>
          <w:tcPr>
            <w:tcW w:w="3402" w:type="dxa"/>
            <w:shd w:val="clear" w:color="auto" w:fill="auto"/>
          </w:tcPr>
          <w:p w14:paraId="5FD1E133"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A96A29">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A96A29">
            <w:pPr>
              <w:keepNext/>
              <w:keepLines/>
              <w:jc w:val="both"/>
              <w:rPr>
                <w:rFonts w:ascii="Tahoma" w:hAnsi="Tahoma" w:cs="Tahoma"/>
                <w:b/>
              </w:rPr>
            </w:pPr>
            <w:r>
              <w:rPr>
                <w:rFonts w:ascii="Tahoma" w:hAnsi="Tahoma"/>
                <w:b/>
              </w:rPr>
              <w:t>…</w:t>
            </w:r>
          </w:p>
        </w:tc>
        <w:tc>
          <w:tcPr>
            <w:tcW w:w="3402" w:type="dxa"/>
            <w:shd w:val="clear" w:color="auto" w:fill="auto"/>
          </w:tcPr>
          <w:p w14:paraId="4018EA32"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A96A29">
            <w:pPr>
              <w:keepNext/>
              <w:keepLines/>
              <w:jc w:val="both"/>
              <w:rPr>
                <w:rFonts w:ascii="Tahoma" w:hAnsi="Tahoma" w:cs="Tahoma"/>
                <w:b/>
              </w:rPr>
            </w:pPr>
          </w:p>
        </w:tc>
      </w:tr>
    </w:tbl>
    <w:p w14:paraId="304DB979" w14:textId="77777777" w:rsidR="00A539F0" w:rsidRPr="00C8579C" w:rsidRDefault="00A539F0" w:rsidP="00A96A29">
      <w:pPr>
        <w:keepNext/>
        <w:keepLines/>
        <w:jc w:val="both"/>
        <w:rPr>
          <w:rFonts w:ascii="Tahoma" w:hAnsi="Tahoma" w:cs="Tahoma"/>
          <w:b/>
        </w:rPr>
      </w:pPr>
    </w:p>
    <w:p w14:paraId="30D12C87" w14:textId="77777777" w:rsidR="00D6227E" w:rsidRPr="00C8579C" w:rsidRDefault="00D6227E" w:rsidP="00A96A29">
      <w:pPr>
        <w:keepNext/>
        <w:keepLines/>
        <w:jc w:val="both"/>
        <w:rPr>
          <w:rFonts w:ascii="Tahoma" w:hAnsi="Tahoma" w:cs="Tahoma"/>
          <w:b/>
        </w:rPr>
      </w:pPr>
    </w:p>
    <w:p w14:paraId="4B6F4549" w14:textId="6ADDFFED" w:rsidR="00D6227E" w:rsidRPr="00C8579C" w:rsidRDefault="00D6227E" w:rsidP="00A96A29">
      <w:pPr>
        <w:keepNext/>
        <w:keepLines/>
        <w:jc w:val="both"/>
        <w:rPr>
          <w:rFonts w:ascii="Tahoma" w:hAnsi="Tahoma" w:cs="Tahoma"/>
          <w:b/>
        </w:rPr>
      </w:pPr>
    </w:p>
    <w:p w14:paraId="06C1EC12" w14:textId="77777777" w:rsidR="00A539F0" w:rsidRPr="00C8579C" w:rsidRDefault="00A539F0" w:rsidP="00A96A29">
      <w:pPr>
        <w:keepNext/>
        <w:keepLines/>
        <w:jc w:val="both"/>
        <w:rPr>
          <w:rFonts w:ascii="Tahoma" w:hAnsi="Tahoma" w:cs="Tahoma"/>
        </w:rPr>
      </w:pPr>
      <w:r>
        <w:rPr>
          <w:rFonts w:ascii="Tahoma" w:hAnsi="Tahoma"/>
          <w:b/>
        </w:rPr>
        <w:t>We hereby DECLARE</w:t>
      </w:r>
      <w:r>
        <w:rPr>
          <w:rFonts w:ascii="Tahoma" w:hAnsi="Tahoma"/>
        </w:rPr>
        <w:t xml:space="preserve"> that in accordance with the provisions of the act governing commercial companies, the following economic operators </w:t>
      </w:r>
      <w:proofErr w:type="gramStart"/>
      <w:r>
        <w:rPr>
          <w:rFonts w:ascii="Tahoma" w:hAnsi="Tahoma"/>
        </w:rPr>
        <w:t>are deemed</w:t>
      </w:r>
      <w:proofErr w:type="gramEnd"/>
      <w:r>
        <w:rPr>
          <w:rFonts w:ascii="Tahoma" w:hAnsi="Tahoma"/>
        </w:rPr>
        <w:t xml:space="preserve"> </w:t>
      </w:r>
      <w:r>
        <w:rPr>
          <w:rFonts w:ascii="Tahoma" w:hAnsi="Tahoma"/>
          <w:u w:val="single"/>
        </w:rPr>
        <w:t>related companies</w:t>
      </w:r>
      <w:r>
        <w:rPr>
          <w:rFonts w:ascii="Tahoma" w:hAnsi="Tahoma"/>
        </w:rPr>
        <w:t xml:space="preserve"> of the above economic operator:</w:t>
      </w:r>
    </w:p>
    <w:p w14:paraId="588A2D41" w14:textId="77777777" w:rsidR="00A539F0" w:rsidRPr="00C8579C" w:rsidRDefault="00A539F0" w:rsidP="00A96A2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176"/>
        <w:gridCol w:w="3496"/>
        <w:gridCol w:w="1833"/>
      </w:tblGrid>
      <w:tr w:rsidR="00A539F0" w:rsidRPr="00C8579C" w14:paraId="54DB96AC" w14:textId="77777777" w:rsidTr="003C0E5D">
        <w:tc>
          <w:tcPr>
            <w:tcW w:w="533" w:type="dxa"/>
            <w:shd w:val="clear" w:color="auto" w:fill="auto"/>
          </w:tcPr>
          <w:p w14:paraId="47F6F1BA" w14:textId="77777777" w:rsidR="00A539F0" w:rsidRPr="00C8579C" w:rsidRDefault="00A539F0" w:rsidP="00A96A29">
            <w:pPr>
              <w:keepNext/>
              <w:keepLines/>
              <w:jc w:val="both"/>
              <w:rPr>
                <w:rFonts w:ascii="Tahoma" w:hAnsi="Tahoma" w:cs="Tahoma"/>
                <w:b/>
              </w:rPr>
            </w:pPr>
            <w:r>
              <w:rPr>
                <w:rFonts w:ascii="Tahoma" w:hAnsi="Tahoma"/>
                <w:b/>
              </w:rPr>
              <w:lastRenderedPageBreak/>
              <w:t>No.</w:t>
            </w:r>
          </w:p>
        </w:tc>
        <w:tc>
          <w:tcPr>
            <w:tcW w:w="3376" w:type="dxa"/>
            <w:shd w:val="clear" w:color="auto" w:fill="auto"/>
          </w:tcPr>
          <w:p w14:paraId="67A4419D" w14:textId="77777777" w:rsidR="00A539F0" w:rsidRPr="00C8579C" w:rsidRDefault="00A539F0" w:rsidP="00A96A29">
            <w:pPr>
              <w:keepNext/>
              <w:keepLines/>
              <w:jc w:val="both"/>
              <w:rPr>
                <w:rFonts w:ascii="Tahoma" w:hAnsi="Tahoma" w:cs="Tahoma"/>
                <w:b/>
              </w:rPr>
            </w:pPr>
            <w:r>
              <w:rPr>
                <w:rFonts w:ascii="Tahoma" w:hAnsi="Tahoma"/>
                <w:b/>
              </w:rPr>
              <w:t xml:space="preserve">Name </w:t>
            </w:r>
          </w:p>
        </w:tc>
        <w:tc>
          <w:tcPr>
            <w:tcW w:w="3657" w:type="dxa"/>
            <w:shd w:val="clear" w:color="auto" w:fill="auto"/>
          </w:tcPr>
          <w:p w14:paraId="23760418" w14:textId="77777777" w:rsidR="00A539F0" w:rsidRPr="00C8579C" w:rsidRDefault="00A539F0" w:rsidP="00A96A29">
            <w:pPr>
              <w:keepNext/>
              <w:keepLines/>
              <w:jc w:val="both"/>
              <w:rPr>
                <w:rFonts w:ascii="Tahoma" w:hAnsi="Tahoma" w:cs="Tahoma"/>
                <w:b/>
              </w:rPr>
            </w:pPr>
            <w:r>
              <w:rPr>
                <w:rFonts w:ascii="Tahoma" w:hAnsi="Tahoma"/>
                <w:b/>
              </w:rPr>
              <w:t xml:space="preserve">Headquarters </w:t>
            </w:r>
          </w:p>
        </w:tc>
        <w:tc>
          <w:tcPr>
            <w:tcW w:w="1865" w:type="dxa"/>
            <w:shd w:val="clear" w:color="auto" w:fill="auto"/>
          </w:tcPr>
          <w:p w14:paraId="0187E151" w14:textId="77777777" w:rsidR="00A539F0" w:rsidRPr="00C8579C" w:rsidRDefault="00A539F0" w:rsidP="00A96A29">
            <w:pPr>
              <w:keepNext/>
              <w:keepLines/>
              <w:jc w:val="both"/>
              <w:rPr>
                <w:rFonts w:ascii="Tahoma" w:hAnsi="Tahoma" w:cs="Tahoma"/>
                <w:b/>
              </w:rPr>
            </w:pPr>
            <w:r>
              <w:rPr>
                <w:rFonts w:ascii="Tahoma" w:hAnsi="Tahoma"/>
                <w:b/>
              </w:rPr>
              <w:t>Registration number</w:t>
            </w:r>
          </w:p>
        </w:tc>
      </w:tr>
      <w:tr w:rsidR="00A539F0" w:rsidRPr="00C8579C" w14:paraId="4AA7206C" w14:textId="77777777" w:rsidTr="003C0E5D">
        <w:tc>
          <w:tcPr>
            <w:tcW w:w="533" w:type="dxa"/>
            <w:shd w:val="clear" w:color="auto" w:fill="auto"/>
          </w:tcPr>
          <w:p w14:paraId="073031CF" w14:textId="77777777" w:rsidR="00A539F0" w:rsidRPr="00C8579C" w:rsidRDefault="00A539F0" w:rsidP="00A96A29">
            <w:pPr>
              <w:keepNext/>
              <w:keepLines/>
              <w:jc w:val="both"/>
              <w:rPr>
                <w:rFonts w:ascii="Tahoma" w:hAnsi="Tahoma" w:cs="Tahoma"/>
                <w:b/>
              </w:rPr>
            </w:pPr>
            <w:r>
              <w:rPr>
                <w:rFonts w:ascii="Tahoma" w:hAnsi="Tahoma"/>
                <w:b/>
              </w:rPr>
              <w:t>1.</w:t>
            </w:r>
          </w:p>
        </w:tc>
        <w:tc>
          <w:tcPr>
            <w:tcW w:w="3376" w:type="dxa"/>
            <w:shd w:val="clear" w:color="auto" w:fill="auto"/>
          </w:tcPr>
          <w:p w14:paraId="5EF391A9"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A96A29">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A96A29">
            <w:pPr>
              <w:keepNext/>
              <w:keepLines/>
              <w:jc w:val="both"/>
              <w:rPr>
                <w:rFonts w:ascii="Tahoma" w:hAnsi="Tahoma" w:cs="Tahoma"/>
                <w:b/>
              </w:rPr>
            </w:pPr>
            <w:r>
              <w:rPr>
                <w:rFonts w:ascii="Tahoma" w:hAnsi="Tahoma"/>
                <w:b/>
              </w:rPr>
              <w:t>2.</w:t>
            </w:r>
          </w:p>
        </w:tc>
        <w:tc>
          <w:tcPr>
            <w:tcW w:w="3376" w:type="dxa"/>
            <w:shd w:val="clear" w:color="auto" w:fill="auto"/>
          </w:tcPr>
          <w:p w14:paraId="23799333"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A96A29">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A96A29">
            <w:pPr>
              <w:keepNext/>
              <w:keepLines/>
              <w:jc w:val="both"/>
              <w:rPr>
                <w:rFonts w:ascii="Tahoma" w:hAnsi="Tahoma" w:cs="Tahoma"/>
                <w:b/>
              </w:rPr>
            </w:pPr>
            <w:r>
              <w:rPr>
                <w:rFonts w:ascii="Tahoma" w:hAnsi="Tahoma"/>
                <w:b/>
              </w:rPr>
              <w:t>3.</w:t>
            </w:r>
          </w:p>
        </w:tc>
        <w:tc>
          <w:tcPr>
            <w:tcW w:w="3376" w:type="dxa"/>
            <w:shd w:val="clear" w:color="auto" w:fill="auto"/>
          </w:tcPr>
          <w:p w14:paraId="0037F6C8"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A96A29">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A96A29">
            <w:pPr>
              <w:keepNext/>
              <w:keepLines/>
              <w:jc w:val="both"/>
              <w:rPr>
                <w:rFonts w:ascii="Tahoma" w:hAnsi="Tahoma" w:cs="Tahoma"/>
                <w:b/>
              </w:rPr>
            </w:pPr>
            <w:r>
              <w:rPr>
                <w:rFonts w:ascii="Tahoma" w:hAnsi="Tahoma"/>
                <w:b/>
              </w:rPr>
              <w:t>….</w:t>
            </w:r>
          </w:p>
        </w:tc>
        <w:tc>
          <w:tcPr>
            <w:tcW w:w="3376" w:type="dxa"/>
            <w:shd w:val="clear" w:color="auto" w:fill="auto"/>
          </w:tcPr>
          <w:p w14:paraId="13DD6C44"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A96A29">
            <w:pPr>
              <w:keepNext/>
              <w:keepLines/>
              <w:jc w:val="both"/>
              <w:rPr>
                <w:rFonts w:ascii="Tahoma" w:hAnsi="Tahoma" w:cs="Tahoma"/>
                <w:b/>
              </w:rPr>
            </w:pPr>
          </w:p>
        </w:tc>
      </w:tr>
    </w:tbl>
    <w:p w14:paraId="3CE16C13" w14:textId="77777777" w:rsidR="00890C57" w:rsidRPr="00C8579C" w:rsidRDefault="00890C57" w:rsidP="00A96A29">
      <w:pPr>
        <w:keepNext/>
        <w:keepLines/>
        <w:jc w:val="both"/>
        <w:rPr>
          <w:rFonts w:ascii="Tahoma" w:hAnsi="Tahoma" w:cs="Tahoma"/>
        </w:rPr>
      </w:pPr>
    </w:p>
    <w:p w14:paraId="2EFBF15D" w14:textId="77777777" w:rsidR="00A539F0" w:rsidRPr="00C8579C" w:rsidRDefault="00A539F0" w:rsidP="00A96A29">
      <w:pPr>
        <w:keepNext/>
        <w:keepLines/>
        <w:jc w:val="both"/>
        <w:rPr>
          <w:rFonts w:ascii="Tahoma" w:hAnsi="Tahoma" w:cs="Tahoma"/>
        </w:rPr>
      </w:pPr>
      <w:r>
        <w:rPr>
          <w:rFonts w:ascii="Tahoma" w:hAnsi="Tahoma"/>
        </w:rPr>
        <w:t>By signing this declaration, I hereby declare that no other natural and legal persons or silent partners, as well as economic operators who are, pursuant to the provisions of the act governing commercial companies, deemed to be the related companies of the tenderer, are involved in the entire ownership structure of the tenderer.</w:t>
      </w:r>
    </w:p>
    <w:p w14:paraId="12675C2C" w14:textId="77777777" w:rsidR="00A539F0" w:rsidRPr="00C8579C" w:rsidRDefault="00A539F0" w:rsidP="00A96A29">
      <w:pPr>
        <w:keepNext/>
        <w:keepLines/>
        <w:jc w:val="both"/>
        <w:rPr>
          <w:rFonts w:ascii="Tahoma" w:hAnsi="Tahoma" w:cs="Tahoma"/>
        </w:rPr>
      </w:pPr>
    </w:p>
    <w:p w14:paraId="2247C03B" w14:textId="77777777" w:rsidR="00A539F0" w:rsidRPr="00C8579C" w:rsidRDefault="00A539F0" w:rsidP="00A96A29">
      <w:pPr>
        <w:keepNext/>
        <w:keepLines/>
        <w:jc w:val="both"/>
        <w:rPr>
          <w:rFonts w:ascii="Tahoma" w:hAnsi="Tahoma" w:cs="Tahoma"/>
        </w:rPr>
      </w:pPr>
      <w:r>
        <w:rPr>
          <w:rFonts w:ascii="Tahoma" w:hAnsi="Tahoma"/>
        </w:rPr>
        <w:t xml:space="preserve">By signing this declaration, I certify the accuracy and veracity of the data and I am aware that the framework agreement shall be </w:t>
      </w:r>
      <w:proofErr w:type="gramStart"/>
      <w:r>
        <w:rPr>
          <w:rFonts w:ascii="Tahoma" w:hAnsi="Tahoma"/>
        </w:rPr>
        <w:t>null and void</w:t>
      </w:r>
      <w:proofErr w:type="gramEnd"/>
      <w:r>
        <w:rPr>
          <w:rFonts w:ascii="Tahoma" w:hAnsi="Tahoma"/>
        </w:rPr>
        <w:t xml:space="preserve"> in the case of false declarations or false information on the facts contained in this declaration. I undertake to notify the contracting authority of any change to the data provided.</w:t>
      </w:r>
    </w:p>
    <w:p w14:paraId="35A64C69" w14:textId="77777777" w:rsidR="00A539F0" w:rsidRPr="00C8579C" w:rsidRDefault="00A539F0" w:rsidP="00A96A29">
      <w:pPr>
        <w:keepNext/>
        <w:keepLines/>
        <w:jc w:val="both"/>
        <w:rPr>
          <w:rFonts w:ascii="Tahoma" w:hAnsi="Tahoma" w:cs="Tahoma"/>
          <w:b/>
        </w:rPr>
      </w:pPr>
    </w:p>
    <w:p w14:paraId="47CE1BBB" w14:textId="77777777" w:rsidR="00A539F0" w:rsidRPr="00C8579C" w:rsidRDefault="00A539F0" w:rsidP="00A96A29">
      <w:pPr>
        <w:keepNext/>
        <w:keepLines/>
        <w:jc w:val="both"/>
        <w:rPr>
          <w:rFonts w:ascii="Tahoma" w:hAnsi="Tahoma" w:cs="Tahoma"/>
          <w:i/>
          <w:u w:val="single"/>
        </w:rPr>
      </w:pPr>
    </w:p>
    <w:p w14:paraId="490AA8A1" w14:textId="77777777" w:rsidR="00A539F0" w:rsidRPr="00C8579C" w:rsidRDefault="00A539F0" w:rsidP="00A96A29">
      <w:pPr>
        <w:keepNext/>
        <w:keepLines/>
        <w:jc w:val="both"/>
        <w:rPr>
          <w:rFonts w:ascii="Tahoma" w:hAnsi="Tahoma" w:cs="Tahoma"/>
          <w:i/>
          <w:u w:val="single"/>
        </w:rPr>
      </w:pPr>
      <w:r>
        <w:rPr>
          <w:rFonts w:ascii="Tahoma" w:hAnsi="Tahoma"/>
          <w:i/>
          <w:u w:val="single"/>
        </w:rPr>
        <w:t xml:space="preserve">All declarations </w:t>
      </w:r>
      <w:proofErr w:type="gramStart"/>
      <w:r>
        <w:rPr>
          <w:rFonts w:ascii="Tahoma" w:hAnsi="Tahoma"/>
          <w:i/>
          <w:u w:val="single"/>
        </w:rPr>
        <w:t>are made</w:t>
      </w:r>
      <w:proofErr w:type="gramEnd"/>
      <w:r>
        <w:rPr>
          <w:rFonts w:ascii="Tahoma" w:hAnsi="Tahoma"/>
          <w:i/>
          <w:u w:val="single"/>
        </w:rPr>
        <w:t xml:space="preserve"> under criminal and material liability.</w:t>
      </w:r>
    </w:p>
    <w:p w14:paraId="38F3FE35" w14:textId="77777777" w:rsidR="00A539F0" w:rsidRPr="00C8579C" w:rsidRDefault="00A539F0" w:rsidP="00A96A29">
      <w:pPr>
        <w:keepNext/>
        <w:keepLines/>
        <w:jc w:val="both"/>
        <w:rPr>
          <w:rFonts w:ascii="Tahoma" w:hAnsi="Tahoma" w:cs="Tahoma"/>
          <w:b/>
        </w:rPr>
      </w:pPr>
    </w:p>
    <w:p w14:paraId="036C094E" w14:textId="77777777" w:rsidR="00A539F0" w:rsidRPr="00C8579C" w:rsidRDefault="00A539F0" w:rsidP="00A96A29">
      <w:pPr>
        <w:keepNext/>
        <w:keepLines/>
        <w:jc w:val="both"/>
        <w:rPr>
          <w:rFonts w:ascii="Tahoma" w:hAnsi="Tahoma" w:cs="Tahoma"/>
          <w:b/>
        </w:rPr>
      </w:pPr>
    </w:p>
    <w:p w14:paraId="62ADA4D7" w14:textId="77777777" w:rsidR="00A539F0" w:rsidRPr="00C8579C" w:rsidRDefault="00A539F0" w:rsidP="00A96A29">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A96A29">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A96A29">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A96A29">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A96A29">
            <w:pPr>
              <w:keepNext/>
              <w:keepLines/>
              <w:jc w:val="center"/>
              <w:rPr>
                <w:rFonts w:ascii="Tahoma" w:hAnsi="Tahoma" w:cs="Tahoma"/>
                <w:snapToGrid w:val="0"/>
                <w:color w:val="000000"/>
              </w:rPr>
            </w:pPr>
            <w:r>
              <w:rPr>
                <w:rFonts w:ascii="Tahoma" w:hAnsi="Tahoma"/>
                <w:snapToGrid w:val="0"/>
                <w:color w:val="000000"/>
              </w:rPr>
              <w:t>(place, date)</w:t>
            </w:r>
          </w:p>
        </w:tc>
        <w:tc>
          <w:tcPr>
            <w:tcW w:w="2552" w:type="dxa"/>
          </w:tcPr>
          <w:p w14:paraId="60B5BC5F" w14:textId="77777777" w:rsidR="00A539F0" w:rsidRPr="00C8579C" w:rsidRDefault="00A539F0" w:rsidP="00A96A29">
            <w:pPr>
              <w:keepNext/>
              <w:keepLines/>
              <w:jc w:val="center"/>
              <w:rPr>
                <w:rFonts w:ascii="Tahoma" w:hAnsi="Tahoma" w:cs="Tahoma"/>
                <w:snapToGrid w:val="0"/>
                <w:color w:val="000000"/>
              </w:rPr>
            </w:pPr>
            <w:r>
              <w:rPr>
                <w:rFonts w:ascii="Tahoma" w:hAnsi="Tahoma"/>
                <w:snapToGrid w:val="0"/>
                <w:color w:val="000000"/>
              </w:rPr>
              <w:t>stamp</w:t>
            </w:r>
          </w:p>
        </w:tc>
        <w:tc>
          <w:tcPr>
            <w:tcW w:w="3119" w:type="dxa"/>
            <w:tcBorders>
              <w:top w:val="single" w:sz="4" w:space="0" w:color="auto"/>
            </w:tcBorders>
          </w:tcPr>
          <w:p w14:paraId="3708698B" w14:textId="1CBDCF94" w:rsidR="00A539F0" w:rsidRPr="00C8579C" w:rsidRDefault="00A539F0" w:rsidP="00A96A29">
            <w:pPr>
              <w:keepNext/>
              <w:keepLines/>
              <w:ind w:left="-30"/>
              <w:jc w:val="both"/>
              <w:rPr>
                <w:rFonts w:ascii="Tahoma" w:hAnsi="Tahoma" w:cs="Tahoma"/>
                <w:snapToGrid w:val="0"/>
                <w:color w:val="000000"/>
              </w:rPr>
            </w:pPr>
            <w:r>
              <w:rPr>
                <w:rFonts w:ascii="Tahoma" w:hAnsi="Tahoma"/>
                <w:snapToGrid w:val="0"/>
                <w:color w:val="000000"/>
              </w:rPr>
              <w:t>(</w:t>
            </w:r>
            <w:r w:rsidR="004630F7">
              <w:rPr>
                <w:rFonts w:ascii="Tahoma" w:hAnsi="Tahoma"/>
                <w:snapToGrid w:val="0"/>
                <w:color w:val="000000"/>
              </w:rPr>
              <w:t>n</w:t>
            </w:r>
            <w:r>
              <w:rPr>
                <w:rFonts w:ascii="Tahoma" w:hAnsi="Tahoma"/>
                <w:snapToGrid w:val="0"/>
                <w:color w:val="000000"/>
              </w:rPr>
              <w:t>ame and surname, and signature of the tenderer, partner, subcontractor)</w:t>
            </w:r>
          </w:p>
        </w:tc>
      </w:tr>
    </w:tbl>
    <w:p w14:paraId="3993ED0B" w14:textId="77777777" w:rsidR="00A539F0" w:rsidRPr="00C8579C" w:rsidRDefault="00A539F0" w:rsidP="00A96A29">
      <w:pPr>
        <w:keepNext/>
        <w:keepLines/>
        <w:tabs>
          <w:tab w:val="left" w:pos="284"/>
        </w:tabs>
        <w:jc w:val="both"/>
        <w:rPr>
          <w:rFonts w:ascii="Tahoma" w:hAnsi="Tahoma" w:cs="Tahoma"/>
        </w:rPr>
      </w:pPr>
    </w:p>
    <w:p w14:paraId="7AF98AD2" w14:textId="77777777" w:rsidR="00A539F0" w:rsidRPr="00C8579C" w:rsidRDefault="00A539F0" w:rsidP="00A96A29">
      <w:pPr>
        <w:keepNext/>
        <w:keepLines/>
        <w:tabs>
          <w:tab w:val="left" w:pos="284"/>
        </w:tabs>
        <w:jc w:val="both"/>
        <w:rPr>
          <w:rFonts w:ascii="Tahoma" w:hAnsi="Tahoma" w:cs="Tahoma"/>
        </w:rPr>
      </w:pPr>
    </w:p>
    <w:p w14:paraId="524F9399" w14:textId="77777777" w:rsidR="00A539F0" w:rsidRPr="00C8579C" w:rsidRDefault="00A539F0" w:rsidP="00A96A29">
      <w:pPr>
        <w:keepNext/>
        <w:keepLines/>
        <w:tabs>
          <w:tab w:val="left" w:pos="284"/>
        </w:tabs>
        <w:jc w:val="both"/>
        <w:rPr>
          <w:rFonts w:ascii="Tahoma" w:hAnsi="Tahoma" w:cs="Tahoma"/>
        </w:rPr>
      </w:pPr>
    </w:p>
    <w:p w14:paraId="51DE316B" w14:textId="77777777" w:rsidR="00A539F0" w:rsidRPr="00C8579C" w:rsidRDefault="00A539F0" w:rsidP="00A96A29">
      <w:pPr>
        <w:keepNext/>
        <w:keepLines/>
        <w:tabs>
          <w:tab w:val="left" w:pos="284"/>
        </w:tabs>
        <w:jc w:val="both"/>
        <w:rPr>
          <w:rFonts w:ascii="Tahoma" w:hAnsi="Tahoma" w:cs="Tahoma"/>
        </w:rPr>
      </w:pPr>
    </w:p>
    <w:p w14:paraId="541AB1BB" w14:textId="77777777" w:rsidR="00A539F0" w:rsidRPr="00C8579C" w:rsidRDefault="00A539F0" w:rsidP="00A96A29">
      <w:pPr>
        <w:keepNext/>
        <w:keepLines/>
        <w:tabs>
          <w:tab w:val="left" w:pos="284"/>
        </w:tabs>
        <w:jc w:val="both"/>
        <w:rPr>
          <w:rFonts w:ascii="Tahoma" w:hAnsi="Tahoma" w:cs="Tahoma"/>
        </w:rPr>
      </w:pPr>
    </w:p>
    <w:p w14:paraId="1F21474D" w14:textId="77777777" w:rsidR="00A539F0" w:rsidRPr="00C8579C" w:rsidRDefault="00A539F0" w:rsidP="00A96A29">
      <w:pPr>
        <w:keepNext/>
        <w:keepLines/>
        <w:tabs>
          <w:tab w:val="left" w:pos="284"/>
        </w:tabs>
        <w:jc w:val="both"/>
        <w:rPr>
          <w:rFonts w:ascii="Tahoma" w:hAnsi="Tahoma" w:cs="Tahoma"/>
        </w:rPr>
      </w:pPr>
    </w:p>
    <w:p w14:paraId="5AB90BD2" w14:textId="77777777" w:rsidR="00A539F0" w:rsidRPr="00C8579C" w:rsidRDefault="00A539F0" w:rsidP="00A96A29">
      <w:pPr>
        <w:keepNext/>
        <w:keepLines/>
        <w:tabs>
          <w:tab w:val="left" w:pos="284"/>
        </w:tabs>
        <w:jc w:val="both"/>
        <w:rPr>
          <w:rFonts w:ascii="Tahoma" w:hAnsi="Tahoma" w:cs="Tahoma"/>
          <w:i/>
        </w:rPr>
      </w:pPr>
      <w:r>
        <w:rPr>
          <w:rFonts w:ascii="Tahoma" w:hAnsi="Tahoma"/>
          <w:b/>
          <w:i/>
        </w:rPr>
        <w:t>Note</w:t>
      </w:r>
      <w:r>
        <w:rPr>
          <w:rFonts w:ascii="Tahoma" w:hAnsi="Tahoma"/>
          <w:i/>
        </w:rPr>
        <w:t xml:space="preserve">: The declaration </w:t>
      </w:r>
      <w:proofErr w:type="gramStart"/>
      <w:r>
        <w:rPr>
          <w:rFonts w:ascii="Tahoma" w:hAnsi="Tahoma"/>
          <w:i/>
        </w:rPr>
        <w:t>may be provided</w:t>
      </w:r>
      <w:proofErr w:type="gramEnd"/>
      <w:r>
        <w:rPr>
          <w:rFonts w:ascii="Tahoma" w:hAnsi="Tahoma"/>
          <w:i/>
        </w:rPr>
        <w:t xml:space="preserve"> on the company's own form.</w:t>
      </w:r>
    </w:p>
    <w:p w14:paraId="08074FA2" w14:textId="77777777" w:rsidR="00A539F0" w:rsidRPr="00C8579C" w:rsidRDefault="00A539F0" w:rsidP="00A96A29">
      <w:pPr>
        <w:keepNext/>
        <w:keepLines/>
        <w:tabs>
          <w:tab w:val="left" w:pos="284"/>
        </w:tabs>
        <w:jc w:val="both"/>
        <w:rPr>
          <w:rFonts w:ascii="Tahoma" w:hAnsi="Tahoma" w:cs="Tahoma"/>
        </w:rPr>
      </w:pPr>
    </w:p>
    <w:p w14:paraId="1B86B340" w14:textId="77777777" w:rsidR="00A539F0" w:rsidRPr="00C8579C" w:rsidRDefault="00A539F0" w:rsidP="00A96A29">
      <w:pPr>
        <w:keepNext/>
        <w:keepLines/>
        <w:tabs>
          <w:tab w:val="left" w:pos="284"/>
        </w:tabs>
        <w:jc w:val="both"/>
        <w:rPr>
          <w:rFonts w:ascii="Tahoma" w:hAnsi="Tahoma" w:cs="Tahoma"/>
        </w:rPr>
      </w:pPr>
    </w:p>
    <w:p w14:paraId="199756F9" w14:textId="77777777" w:rsidR="00A539F0" w:rsidRPr="00463467" w:rsidRDefault="00A539F0" w:rsidP="00A96A29">
      <w:pPr>
        <w:keepNext/>
        <w:keepLines/>
        <w:tabs>
          <w:tab w:val="left" w:pos="284"/>
        </w:tabs>
        <w:jc w:val="both"/>
        <w:rPr>
          <w:rFonts w:ascii="Tahoma" w:hAnsi="Tahoma" w:cs="Tahoma"/>
          <w:b/>
          <w:i/>
          <w:sz w:val="16"/>
          <w:szCs w:val="16"/>
        </w:rPr>
      </w:pPr>
      <w:proofErr w:type="gramStart"/>
      <w:r w:rsidRPr="00463467">
        <w:rPr>
          <w:rFonts w:ascii="Tahoma" w:hAnsi="Tahoma" w:cs="Tahoma"/>
          <w:b/>
          <w:bCs/>
          <w:sz w:val="16"/>
          <w:szCs w:val="16"/>
        </w:rPr>
        <w:t xml:space="preserve">In accordance with the response of the Commission for Prevention of Corruption to question no. 214 dated 23 February 2012 in the matter under no. 0672-1 / 2012-39 (published on the website </w:t>
      </w:r>
      <w:hyperlink r:id="rId17" w:history="1">
        <w:r w:rsidRPr="00463467">
          <w:rPr>
            <w:rFonts w:ascii="Tahoma" w:hAnsi="Tahoma" w:cs="Tahoma"/>
            <w:i/>
            <w:sz w:val="16"/>
            <w:szCs w:val="16"/>
          </w:rPr>
          <w:t xml:space="preserve"> https://www.kpk-rs.si/sl/pogosta-vprasanja </w:t>
        </w:r>
      </w:hyperlink>
      <w:r w:rsidRPr="00463467">
        <w:rPr>
          <w:rFonts w:ascii="Tahoma" w:hAnsi="Tahoma" w:cs="Tahoma"/>
          <w:b/>
          <w:bCs/>
          <w:sz w:val="16"/>
          <w:szCs w:val="16"/>
        </w:rPr>
        <w:t>), in the event that the tenderer or any of the companies involved in its equity structure are a public company, the tenderer may list only those shareholders of the tenderer which directly or indirectly hold more than 5% of the shares or more than 5% of the founders' rights, management rights or the equity of the public limited company.</w:t>
      </w:r>
      <w:proofErr w:type="gramEnd"/>
    </w:p>
    <w:p w14:paraId="5DF05530" w14:textId="77777777" w:rsidR="00A539F0" w:rsidRPr="00C8579C" w:rsidRDefault="00A539F0" w:rsidP="00A96A29">
      <w:pPr>
        <w:keepNext/>
        <w:keepLines/>
        <w:jc w:val="both"/>
        <w:rPr>
          <w:rFonts w:ascii="Tahoma" w:hAnsi="Tahoma" w:cs="Tahoma"/>
          <w:bCs/>
          <w:i/>
          <w:noProof/>
          <w:sz w:val="18"/>
          <w:szCs w:val="18"/>
        </w:rPr>
      </w:pPr>
    </w:p>
    <w:p w14:paraId="6800FE42" w14:textId="77777777" w:rsidR="0084389E" w:rsidRPr="00C8579C" w:rsidRDefault="0084389E" w:rsidP="00A96A29">
      <w:pPr>
        <w:keepNext/>
        <w:keepLines/>
        <w:jc w:val="both"/>
        <w:rPr>
          <w:rFonts w:ascii="Tahoma" w:hAnsi="Tahoma" w:cs="Tahoma"/>
          <w:bCs/>
          <w:i/>
          <w:noProof/>
          <w:sz w:val="18"/>
          <w:szCs w:val="18"/>
        </w:rPr>
      </w:pPr>
    </w:p>
    <w:p w14:paraId="00379828" w14:textId="77777777" w:rsidR="00504967" w:rsidRDefault="00504967" w:rsidP="00A96A29">
      <w:pPr>
        <w:keepNext/>
        <w:keepLines/>
        <w:rPr>
          <w:rFonts w:ascii="Tahoma" w:hAnsi="Tahoma" w:cs="Tahoma"/>
          <w:bCs/>
          <w:i/>
          <w:noProof/>
          <w:sz w:val="18"/>
          <w:szCs w:val="18"/>
        </w:rPr>
      </w:pPr>
    </w:p>
    <w:p w14:paraId="3918A945" w14:textId="77777777" w:rsidR="00504967" w:rsidRDefault="00504967" w:rsidP="00A96A29">
      <w:pPr>
        <w:keepNext/>
        <w:keepLines/>
        <w:rPr>
          <w:rFonts w:ascii="Tahoma" w:hAnsi="Tahoma" w:cs="Tahoma"/>
          <w:bCs/>
          <w:i/>
          <w:noProof/>
          <w:sz w:val="18"/>
          <w:szCs w:val="18"/>
        </w:rPr>
      </w:pPr>
    </w:p>
    <w:p w14:paraId="1BCAC65A" w14:textId="77777777" w:rsidR="00504967" w:rsidRDefault="00504967" w:rsidP="00A96A29">
      <w:pPr>
        <w:keepNext/>
        <w:keepLines/>
        <w:rPr>
          <w:rFonts w:ascii="Tahoma" w:hAnsi="Tahoma" w:cs="Tahoma"/>
          <w:bCs/>
          <w:i/>
          <w:noProof/>
          <w:sz w:val="18"/>
          <w:szCs w:val="18"/>
        </w:rPr>
      </w:pPr>
    </w:p>
    <w:p w14:paraId="1985C15A" w14:textId="77777777" w:rsidR="00504967" w:rsidRDefault="00504967" w:rsidP="00A96A29">
      <w:pPr>
        <w:keepNext/>
        <w:keepLines/>
        <w:rPr>
          <w:rFonts w:ascii="Tahoma" w:hAnsi="Tahoma" w:cs="Tahoma"/>
          <w:bCs/>
          <w:i/>
          <w:noProof/>
          <w:sz w:val="18"/>
          <w:szCs w:val="18"/>
        </w:rPr>
      </w:pPr>
    </w:p>
    <w:p w14:paraId="61F9B246" w14:textId="77777777" w:rsidR="00504967" w:rsidRDefault="00504967" w:rsidP="00A96A29">
      <w:pPr>
        <w:keepNext/>
        <w:keepLines/>
        <w:rPr>
          <w:rFonts w:ascii="Tahoma" w:hAnsi="Tahoma" w:cs="Tahoma"/>
          <w:bCs/>
          <w:i/>
          <w:noProof/>
          <w:sz w:val="18"/>
          <w:szCs w:val="18"/>
        </w:rPr>
      </w:pPr>
    </w:p>
    <w:p w14:paraId="0638D0B1" w14:textId="77777777" w:rsidR="00504967" w:rsidRDefault="00504967" w:rsidP="00A96A29">
      <w:pPr>
        <w:keepNext/>
        <w:keepLines/>
        <w:rPr>
          <w:rFonts w:ascii="Tahoma" w:hAnsi="Tahoma" w:cs="Tahoma"/>
          <w:bCs/>
          <w:i/>
          <w:noProof/>
          <w:sz w:val="18"/>
          <w:szCs w:val="18"/>
        </w:rPr>
      </w:pPr>
    </w:p>
    <w:p w14:paraId="4CCBC725" w14:textId="77777777" w:rsidR="00504967" w:rsidRDefault="00504967" w:rsidP="00A96A29">
      <w:pPr>
        <w:keepNext/>
        <w:keepLines/>
        <w:rPr>
          <w:rFonts w:ascii="Tahoma" w:hAnsi="Tahoma" w:cs="Tahoma"/>
          <w:bCs/>
          <w:i/>
          <w:noProof/>
          <w:sz w:val="18"/>
          <w:szCs w:val="18"/>
        </w:rPr>
      </w:pPr>
    </w:p>
    <w:p w14:paraId="1ED744F5" w14:textId="77777777" w:rsidR="00504967" w:rsidRDefault="00504967" w:rsidP="00A96A29">
      <w:pPr>
        <w:keepNext/>
        <w:keepLines/>
        <w:rPr>
          <w:rFonts w:ascii="Tahoma" w:hAnsi="Tahoma" w:cs="Tahoma"/>
          <w:bCs/>
          <w:i/>
          <w:noProof/>
          <w:sz w:val="18"/>
          <w:szCs w:val="18"/>
        </w:rPr>
      </w:pPr>
    </w:p>
    <w:p w14:paraId="466EB11D" w14:textId="77777777" w:rsidR="00504967" w:rsidRDefault="00504967" w:rsidP="00A96A29">
      <w:pPr>
        <w:keepNext/>
        <w:keepLines/>
        <w:rPr>
          <w:rFonts w:ascii="Tahoma" w:hAnsi="Tahoma" w:cs="Tahoma"/>
          <w:bCs/>
          <w:i/>
          <w:noProof/>
          <w:sz w:val="18"/>
          <w:szCs w:val="18"/>
        </w:rPr>
      </w:pPr>
    </w:p>
    <w:p w14:paraId="16B71F29" w14:textId="77777777" w:rsidR="00504967" w:rsidRDefault="00504967" w:rsidP="00A96A29">
      <w:pPr>
        <w:keepNext/>
        <w:keepLines/>
        <w:rPr>
          <w:rFonts w:ascii="Tahoma" w:hAnsi="Tahoma" w:cs="Tahoma"/>
          <w:bCs/>
          <w:i/>
          <w:noProof/>
          <w:sz w:val="18"/>
          <w:szCs w:val="18"/>
        </w:rPr>
      </w:pPr>
    </w:p>
    <w:p w14:paraId="44C47127" w14:textId="77777777" w:rsidR="00504967" w:rsidRDefault="00504967" w:rsidP="00A96A29">
      <w:pPr>
        <w:keepNext/>
        <w:keepLines/>
        <w:rPr>
          <w:rFonts w:ascii="Tahoma" w:hAnsi="Tahoma" w:cs="Tahoma"/>
          <w:bCs/>
          <w:i/>
          <w:noProof/>
          <w:sz w:val="18"/>
          <w:szCs w:val="18"/>
        </w:rPr>
      </w:pPr>
    </w:p>
    <w:p w14:paraId="6B66AB45" w14:textId="77777777" w:rsidR="00504967" w:rsidRDefault="00504967" w:rsidP="00A96A29">
      <w:pPr>
        <w:keepNext/>
        <w:keepLines/>
        <w:rPr>
          <w:rFonts w:ascii="Tahoma" w:hAnsi="Tahoma" w:cs="Tahoma"/>
          <w:bCs/>
          <w:i/>
          <w:noProof/>
          <w:sz w:val="18"/>
          <w:szCs w:val="18"/>
        </w:rPr>
      </w:pPr>
    </w:p>
    <w:p w14:paraId="763BAF85" w14:textId="77777777" w:rsidR="00504967" w:rsidRDefault="00504967" w:rsidP="00A96A29">
      <w:pPr>
        <w:keepNext/>
        <w:keepLines/>
        <w:rPr>
          <w:rFonts w:ascii="Tahoma" w:hAnsi="Tahoma" w:cs="Tahoma"/>
          <w:bCs/>
          <w:i/>
          <w:noProof/>
          <w:sz w:val="18"/>
          <w:szCs w:val="18"/>
        </w:rPr>
      </w:pPr>
    </w:p>
    <w:p w14:paraId="6F4301B6" w14:textId="77777777" w:rsidR="00504967" w:rsidRDefault="00504967" w:rsidP="00A96A29">
      <w:pPr>
        <w:keepNext/>
        <w:keepLines/>
        <w:rPr>
          <w:rFonts w:ascii="Tahoma" w:hAnsi="Tahoma" w:cs="Tahoma"/>
          <w:bCs/>
          <w:i/>
          <w:noProof/>
          <w:sz w:val="18"/>
          <w:szCs w:val="18"/>
        </w:rPr>
      </w:pPr>
    </w:p>
    <w:p w14:paraId="0927126E" w14:textId="65364D5E" w:rsidR="00890C57" w:rsidRPr="00C8579C" w:rsidRDefault="00890C57" w:rsidP="00A96A29">
      <w:pPr>
        <w:keepNext/>
        <w:keepLines/>
        <w:rPr>
          <w:rFonts w:ascii="Tahoma" w:hAnsi="Tahoma" w:cs="Tahoma"/>
          <w:bCs/>
          <w:i/>
          <w:noProof/>
          <w:sz w:val="18"/>
          <w:szCs w:val="18"/>
        </w:rPr>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504967" w:rsidRPr="00C8579C" w14:paraId="30508492" w14:textId="77777777" w:rsidTr="00A20007">
        <w:tc>
          <w:tcPr>
            <w:tcW w:w="7583" w:type="dxa"/>
          </w:tcPr>
          <w:p w14:paraId="0C4CE4E8" w14:textId="77777777" w:rsidR="00504967" w:rsidRPr="00C8579C" w:rsidRDefault="00504967" w:rsidP="00A96A29">
            <w:pPr>
              <w:keepNext/>
              <w:keepLines/>
              <w:jc w:val="both"/>
              <w:rPr>
                <w:rFonts w:ascii="Tahoma" w:hAnsi="Tahoma" w:cs="Tahoma"/>
              </w:rPr>
            </w:pPr>
            <w:r>
              <w:rPr>
                <w:rFonts w:ascii="Tahoma" w:hAnsi="Tahoma"/>
              </w:rPr>
              <w:lastRenderedPageBreak/>
              <w:t xml:space="preserve">PARTICIPATION OF A SUBCONTRACTOR </w:t>
            </w:r>
          </w:p>
        </w:tc>
        <w:tc>
          <w:tcPr>
            <w:tcW w:w="912" w:type="dxa"/>
            <w:tcBorders>
              <w:right w:val="nil"/>
            </w:tcBorders>
          </w:tcPr>
          <w:p w14:paraId="7CF653C5" w14:textId="77777777" w:rsidR="00504967" w:rsidRPr="00C8579C" w:rsidRDefault="00504967" w:rsidP="00A96A29">
            <w:pPr>
              <w:keepNext/>
              <w:keepLines/>
              <w:jc w:val="both"/>
              <w:rPr>
                <w:rFonts w:ascii="Tahoma" w:hAnsi="Tahoma" w:cs="Tahoma"/>
                <w:b/>
              </w:rPr>
            </w:pPr>
            <w:r>
              <w:rPr>
                <w:rFonts w:ascii="Tahoma" w:hAnsi="Tahoma"/>
                <w:b/>
                <w:i/>
              </w:rPr>
              <w:t xml:space="preserve">Annex </w:t>
            </w:r>
          </w:p>
        </w:tc>
        <w:tc>
          <w:tcPr>
            <w:tcW w:w="647" w:type="dxa"/>
            <w:tcBorders>
              <w:left w:val="nil"/>
            </w:tcBorders>
          </w:tcPr>
          <w:p w14:paraId="10F8B550" w14:textId="77777777" w:rsidR="00504967" w:rsidRPr="00C8579C" w:rsidRDefault="00504967" w:rsidP="00A96A29">
            <w:pPr>
              <w:keepNext/>
              <w:keepLines/>
              <w:jc w:val="both"/>
              <w:rPr>
                <w:rFonts w:ascii="Tahoma" w:hAnsi="Tahoma" w:cs="Tahoma"/>
                <w:b/>
                <w:i/>
              </w:rPr>
            </w:pPr>
            <w:r>
              <w:rPr>
                <w:rFonts w:ascii="Tahoma" w:hAnsi="Tahoma"/>
                <w:b/>
                <w:i/>
              </w:rPr>
              <w:t>4/1</w:t>
            </w:r>
          </w:p>
        </w:tc>
      </w:tr>
    </w:tbl>
    <w:p w14:paraId="26F89BDF" w14:textId="77777777" w:rsidR="00504967" w:rsidRPr="00C8579C" w:rsidRDefault="00504967" w:rsidP="00A96A29">
      <w:pPr>
        <w:keepNext/>
        <w:keepLines/>
        <w:jc w:val="both"/>
        <w:rPr>
          <w:rFonts w:ascii="Tahoma" w:hAnsi="Tahoma" w:cs="Tahoma"/>
        </w:rPr>
      </w:pPr>
    </w:p>
    <w:p w14:paraId="0F4E8857" w14:textId="37C3A0A5" w:rsidR="0084389E" w:rsidRPr="00C8579C" w:rsidRDefault="007E2724" w:rsidP="00A96A29">
      <w:pPr>
        <w:keepNext/>
        <w:keepLines/>
        <w:jc w:val="both"/>
        <w:rPr>
          <w:rFonts w:ascii="Tahoma" w:hAnsi="Tahoma" w:cs="Tahoma"/>
          <w:b/>
        </w:rPr>
      </w:pPr>
      <w:r>
        <w:rPr>
          <w:rFonts w:ascii="Tahoma" w:hAnsi="Tahoma"/>
          <w:b/>
        </w:rPr>
        <w:t>VKS-164/</w:t>
      </w:r>
      <w:r w:rsidR="0029579C">
        <w:rPr>
          <w:rFonts w:ascii="Tahoma" w:hAnsi="Tahoma"/>
          <w:b/>
        </w:rPr>
        <w:t>21</w:t>
      </w:r>
      <w:r>
        <w:rPr>
          <w:rFonts w:ascii="Tahoma" w:hAnsi="Tahoma"/>
          <w:b/>
        </w:rPr>
        <w:t xml:space="preserve"> </w:t>
      </w:r>
      <w:r w:rsidR="0029579C">
        <w:rPr>
          <w:rFonts w:ascii="Tahoma" w:hAnsi="Tahoma"/>
          <w:b/>
        </w:rPr>
        <w:t xml:space="preserve">– The supply of </w:t>
      </w:r>
      <w:proofErr w:type="gramStart"/>
      <w:r w:rsidR="0029579C">
        <w:rPr>
          <w:rFonts w:ascii="Tahoma" w:hAnsi="Tahoma"/>
          <w:b/>
        </w:rPr>
        <w:t>spare and wear parts and servicing</w:t>
      </w:r>
      <w:proofErr w:type="gramEnd"/>
      <w:r w:rsidR="0029579C">
        <w:rPr>
          <w:rFonts w:ascii="Tahoma" w:hAnsi="Tahoma"/>
          <w:b/>
        </w:rPr>
        <w:t xml:space="preserve"> and maintenance of the fine alternative fuel shredder manufactured by VECOPLAN</w:t>
      </w:r>
    </w:p>
    <w:p w14:paraId="52D12DD9" w14:textId="16BE513C" w:rsidR="00C23AD1" w:rsidRDefault="00C23AD1" w:rsidP="00A96A29">
      <w:pPr>
        <w:keepNext/>
        <w:keepLines/>
        <w:jc w:val="both"/>
        <w:rPr>
          <w:rFonts w:ascii="Tahoma" w:hAnsi="Tahoma" w:cs="Tahoma"/>
          <w:b/>
        </w:rPr>
      </w:pPr>
    </w:p>
    <w:p w14:paraId="15922666" w14:textId="77777777" w:rsidR="00696F1B" w:rsidRPr="00F5688B" w:rsidRDefault="00696F1B" w:rsidP="00A96A29">
      <w:pPr>
        <w:keepNext/>
        <w:keepLines/>
        <w:jc w:val="both"/>
        <w:rPr>
          <w:rFonts w:ascii="Tahoma" w:hAnsi="Tahoma" w:cs="Tahoma"/>
        </w:rPr>
      </w:pPr>
      <w:r>
        <w:rPr>
          <w:rFonts w:ascii="Tahoma" w:hAnsi="Tahoma"/>
        </w:rPr>
        <w:t xml:space="preserve">In the annex, the tenderer shall list subcontractors with whom it will be acting in its tender and complete all the required data. </w:t>
      </w:r>
      <w:proofErr w:type="gramStart"/>
      <w:r>
        <w:rPr>
          <w:rFonts w:ascii="Tahoma" w:hAnsi="Tahoma"/>
        </w:rPr>
        <w:t>The annex shall be signed by both the tenderer and the subcontractor</w:t>
      </w:r>
      <w:proofErr w:type="gramEnd"/>
      <w:r>
        <w:rPr>
          <w:rFonts w:ascii="Tahoma" w:hAnsi="Tahoma"/>
        </w:rPr>
        <w:t>.</w:t>
      </w:r>
    </w:p>
    <w:p w14:paraId="1E3F2C84" w14:textId="77777777" w:rsidR="00696F1B" w:rsidRPr="00C8579C" w:rsidRDefault="00696F1B" w:rsidP="00A96A29">
      <w:pPr>
        <w:keepNext/>
        <w:keepLines/>
        <w:jc w:val="both"/>
        <w:rPr>
          <w:rFonts w:ascii="Tahoma" w:hAnsi="Tahoma" w:cs="Tahoma"/>
          <w:b/>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A51140" w:rsidRPr="00112425" w14:paraId="3B339C25" w14:textId="77777777" w:rsidTr="00A51140">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DCD867" w14:textId="77777777" w:rsidR="00A51140" w:rsidRPr="00112425" w:rsidRDefault="00A51140" w:rsidP="003A4B76">
            <w:pPr>
              <w:keepNext/>
              <w:keepLines/>
              <w:rPr>
                <w:rFonts w:ascii="Tahoma" w:hAnsi="Tahoma" w:cs="Tahoma"/>
                <w:sz w:val="18"/>
                <w:szCs w:val="18"/>
              </w:rPr>
            </w:pPr>
            <w:r>
              <w:rPr>
                <w:rFonts w:ascii="Tahoma" w:hAnsi="Tahoma"/>
                <w:sz w:val="18"/>
              </w:rPr>
              <w:t>Subcontractor's name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866BCD6" w14:textId="77777777" w:rsidR="00A51140" w:rsidRPr="00112425" w:rsidRDefault="00A51140" w:rsidP="003A4B76">
            <w:pPr>
              <w:keepNext/>
              <w:keepLines/>
              <w:rPr>
                <w:rFonts w:ascii="Tahoma" w:hAnsi="Tahoma" w:cs="Tahoma"/>
                <w:sz w:val="18"/>
                <w:szCs w:val="18"/>
              </w:rPr>
            </w:pPr>
          </w:p>
          <w:p w14:paraId="48673A47" w14:textId="77777777" w:rsidR="00A51140" w:rsidRPr="00112425" w:rsidRDefault="00A51140" w:rsidP="003A4B76">
            <w:pPr>
              <w:keepNext/>
              <w:keepLines/>
              <w:rPr>
                <w:rFonts w:ascii="Tahoma" w:hAnsi="Tahoma" w:cs="Tahoma"/>
                <w:sz w:val="18"/>
                <w:szCs w:val="18"/>
              </w:rPr>
            </w:pPr>
          </w:p>
        </w:tc>
      </w:tr>
      <w:tr w:rsidR="00A51140" w:rsidRPr="00112425" w14:paraId="7C633E93" w14:textId="77777777" w:rsidTr="00A51140">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45FA15ED" w14:textId="77777777" w:rsidR="00A51140" w:rsidRPr="00112425" w:rsidRDefault="00A51140" w:rsidP="003A4B76">
            <w:pPr>
              <w:keepNext/>
              <w:keepLines/>
              <w:rPr>
                <w:rFonts w:ascii="Tahoma" w:hAnsi="Tahoma" w:cs="Tahoma"/>
                <w:sz w:val="18"/>
                <w:szCs w:val="18"/>
              </w:rPr>
            </w:pPr>
            <w:r>
              <w:rPr>
                <w:rFonts w:ascii="Tahoma" w:hAnsi="Tahoma"/>
                <w:sz w:val="18"/>
              </w:rPr>
              <w:t>Full address (headquarters)</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2800D0" w14:textId="77777777" w:rsidR="00A51140" w:rsidRPr="00112425" w:rsidRDefault="00A51140" w:rsidP="003A4B76">
            <w:pPr>
              <w:keepNext/>
              <w:keepLines/>
              <w:rPr>
                <w:rFonts w:ascii="Tahoma" w:hAnsi="Tahoma" w:cs="Tahoma"/>
                <w:sz w:val="18"/>
                <w:szCs w:val="18"/>
              </w:rPr>
            </w:pPr>
          </w:p>
          <w:p w14:paraId="67B3EBA0" w14:textId="77777777" w:rsidR="00A51140" w:rsidRPr="00112425" w:rsidRDefault="00A51140" w:rsidP="003A4B76">
            <w:pPr>
              <w:keepNext/>
              <w:keepLines/>
              <w:rPr>
                <w:rFonts w:ascii="Tahoma" w:hAnsi="Tahoma" w:cs="Tahoma"/>
                <w:sz w:val="18"/>
                <w:szCs w:val="18"/>
              </w:rPr>
            </w:pPr>
          </w:p>
        </w:tc>
      </w:tr>
      <w:tr w:rsidR="00A51140" w:rsidRPr="00112425" w14:paraId="12B85A60" w14:textId="77777777" w:rsidTr="00A51140">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06648B5C" w14:textId="77777777" w:rsidR="00A51140" w:rsidRPr="00112425" w:rsidRDefault="00A51140" w:rsidP="003A4B76">
            <w:pPr>
              <w:keepNext/>
              <w:keepLines/>
              <w:jc w:val="center"/>
              <w:rPr>
                <w:rFonts w:ascii="Tahoma" w:hAnsi="Tahoma" w:cs="Tahoma"/>
                <w:b/>
                <w:sz w:val="18"/>
                <w:szCs w:val="17"/>
              </w:rPr>
            </w:pPr>
            <w:r>
              <w:rPr>
                <w:rFonts w:ascii="Tahoma" w:hAnsi="Tahoma"/>
                <w:b/>
                <w:sz w:val="18"/>
              </w:rPr>
              <w:t>REQUEST FOR DIRECT PAYMENT (performed by the contracting authority) OF THE SUBCONTRACTOR’S CLAIMS AGAINST THE TENDERER</w:t>
            </w:r>
          </w:p>
          <w:p w14:paraId="5A4308EF" w14:textId="77777777" w:rsidR="00A51140" w:rsidRPr="00112425" w:rsidRDefault="00A51140" w:rsidP="003A4B76">
            <w:pPr>
              <w:keepNext/>
              <w:keepLines/>
              <w:jc w:val="center"/>
              <w:rPr>
                <w:rFonts w:ascii="Tahoma" w:hAnsi="Tahoma" w:cs="Tahoma"/>
                <w:b/>
                <w:sz w:val="18"/>
                <w:szCs w:val="17"/>
              </w:rPr>
            </w:pPr>
          </w:p>
          <w:p w14:paraId="58BAA1B9" w14:textId="77777777" w:rsidR="00A51140" w:rsidRPr="00112425" w:rsidRDefault="00A51140" w:rsidP="003A4B76">
            <w:pPr>
              <w:keepNext/>
              <w:keepLines/>
              <w:jc w:val="both"/>
              <w:rPr>
                <w:rFonts w:ascii="Tahoma" w:hAnsi="Tahoma" w:cs="Tahoma"/>
              </w:rPr>
            </w:pPr>
            <w:proofErr w:type="gramStart"/>
            <w:r>
              <w:rPr>
                <w:rFonts w:ascii="Tahoma" w:hAnsi="Tahoma"/>
              </w:rPr>
              <w:t>Pursuant to Article 94 of the ZJN-3, as a subcontractor, we hereby request that the contracting authority settle our claims against the contractor directly to our bank account, on the basis of interim certificates or invoices that are pre-approved by the contractor and will be attached to the invoice or the interim certificate that the contractor will issue to the contracting authority.</w:t>
            </w:r>
            <w:proofErr w:type="gramEnd"/>
          </w:p>
          <w:p w14:paraId="0ADB1B70" w14:textId="77777777" w:rsidR="00A51140" w:rsidRPr="00112425" w:rsidRDefault="00A51140" w:rsidP="003A4B76">
            <w:pPr>
              <w:keepNext/>
              <w:keepLines/>
              <w:jc w:val="both"/>
              <w:rPr>
                <w:rFonts w:ascii="Tahoma" w:hAnsi="Tahoma" w:cs="Tahoma"/>
              </w:rPr>
            </w:pPr>
          </w:p>
        </w:tc>
      </w:tr>
      <w:tr w:rsidR="00A51140" w:rsidRPr="00112425" w14:paraId="3AD259F8" w14:textId="77777777" w:rsidTr="00A51140">
        <w:trPr>
          <w:trHeight w:val="334"/>
          <w:jc w:val="center"/>
        </w:trPr>
        <w:tc>
          <w:tcPr>
            <w:tcW w:w="3256" w:type="dxa"/>
            <w:tcBorders>
              <w:top w:val="nil"/>
              <w:left w:val="single" w:sz="4" w:space="0" w:color="auto"/>
              <w:bottom w:val="single" w:sz="4" w:space="0" w:color="auto"/>
              <w:right w:val="nil"/>
            </w:tcBorders>
            <w:vAlign w:val="center"/>
          </w:tcPr>
          <w:p w14:paraId="456FE1AD" w14:textId="77777777" w:rsidR="00A51140" w:rsidRPr="00112425" w:rsidRDefault="00A51140" w:rsidP="003A4B76">
            <w:pPr>
              <w:keepNext/>
              <w:keepLines/>
              <w:jc w:val="both"/>
              <w:rPr>
                <w:rFonts w:ascii="Tahoma" w:hAnsi="Tahoma" w:cs="Tahoma"/>
                <w:sz w:val="18"/>
                <w:szCs w:val="18"/>
              </w:rPr>
            </w:pPr>
            <w:r>
              <w:rPr>
                <w:rFonts w:ascii="Tahoma" w:hAnsi="Tahoma"/>
              </w:rPr>
              <w:t>Please circle/mark as appropriate</w:t>
            </w:r>
          </w:p>
        </w:tc>
        <w:tc>
          <w:tcPr>
            <w:tcW w:w="3140" w:type="dxa"/>
            <w:tcBorders>
              <w:top w:val="nil"/>
              <w:left w:val="nil"/>
              <w:bottom w:val="single" w:sz="4" w:space="0" w:color="auto"/>
              <w:right w:val="nil"/>
            </w:tcBorders>
            <w:vAlign w:val="center"/>
          </w:tcPr>
          <w:p w14:paraId="70318AA7" w14:textId="77777777" w:rsidR="00A51140" w:rsidRPr="00112425" w:rsidRDefault="00A51140" w:rsidP="003A4B76">
            <w:pPr>
              <w:keepNext/>
              <w:keepLines/>
              <w:jc w:val="center"/>
              <w:rPr>
                <w:rFonts w:ascii="Tahoma" w:hAnsi="Tahoma" w:cs="Tahoma"/>
                <w:sz w:val="18"/>
                <w:szCs w:val="18"/>
              </w:rPr>
            </w:pPr>
            <w:r>
              <w:rPr>
                <w:rFonts w:ascii="Tahoma" w:hAnsi="Tahoma"/>
                <w:sz w:val="18"/>
              </w:rPr>
              <w:t>YES</w:t>
            </w:r>
          </w:p>
        </w:tc>
        <w:tc>
          <w:tcPr>
            <w:tcW w:w="3030" w:type="dxa"/>
            <w:tcBorders>
              <w:top w:val="nil"/>
              <w:left w:val="nil"/>
              <w:bottom w:val="single" w:sz="4" w:space="0" w:color="auto"/>
              <w:right w:val="single" w:sz="4" w:space="0" w:color="auto"/>
            </w:tcBorders>
            <w:vAlign w:val="center"/>
          </w:tcPr>
          <w:p w14:paraId="37A11C95" w14:textId="77777777" w:rsidR="00A51140" w:rsidRPr="00112425" w:rsidRDefault="00A51140" w:rsidP="003A4B76">
            <w:pPr>
              <w:keepNext/>
              <w:keepLines/>
              <w:jc w:val="center"/>
              <w:rPr>
                <w:rFonts w:ascii="Tahoma" w:hAnsi="Tahoma" w:cs="Tahoma"/>
                <w:sz w:val="18"/>
                <w:szCs w:val="18"/>
              </w:rPr>
            </w:pPr>
            <w:r>
              <w:rPr>
                <w:rFonts w:ascii="Tahoma" w:hAnsi="Tahoma"/>
                <w:sz w:val="18"/>
              </w:rPr>
              <w:t>NO</w:t>
            </w:r>
          </w:p>
        </w:tc>
      </w:tr>
      <w:tr w:rsidR="00A51140" w:rsidRPr="00112425" w14:paraId="314F5177" w14:textId="77777777" w:rsidTr="00A51140">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32D250C4" w14:textId="77777777" w:rsidR="00A51140" w:rsidRPr="00112425" w:rsidRDefault="00A51140" w:rsidP="003A4B76">
            <w:pPr>
              <w:keepNext/>
              <w:keepLines/>
              <w:rPr>
                <w:rFonts w:ascii="Tahoma" w:hAnsi="Tahoma" w:cs="Tahoma"/>
                <w:sz w:val="18"/>
                <w:szCs w:val="18"/>
              </w:rPr>
            </w:pPr>
          </w:p>
          <w:p w14:paraId="49714898" w14:textId="77777777" w:rsidR="00A51140" w:rsidRPr="00112425" w:rsidRDefault="00A51140" w:rsidP="003A4B76">
            <w:pPr>
              <w:keepNext/>
              <w:keepLines/>
              <w:jc w:val="both"/>
              <w:rPr>
                <w:rFonts w:ascii="Tahoma" w:hAnsi="Tahoma" w:cs="Tahoma"/>
                <w:sz w:val="18"/>
                <w:szCs w:val="18"/>
              </w:rPr>
            </w:pPr>
            <w:r>
              <w:rPr>
                <w:rFonts w:ascii="Tahoma" w:hAnsi="Tahoma"/>
                <w:sz w:val="18"/>
              </w:rPr>
              <w:t xml:space="preserve">All legal representatives of the subcontractor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FABD72" w14:textId="77777777" w:rsidR="00A51140" w:rsidRPr="00112425" w:rsidRDefault="00A51140" w:rsidP="003A4B76">
            <w:pPr>
              <w:keepNext/>
              <w:keepLines/>
              <w:rPr>
                <w:rFonts w:ascii="Tahoma" w:hAnsi="Tahoma" w:cs="Tahoma"/>
                <w:sz w:val="18"/>
                <w:szCs w:val="18"/>
              </w:rPr>
            </w:pPr>
          </w:p>
          <w:p w14:paraId="43428A2B" w14:textId="77777777" w:rsidR="00A51140" w:rsidRPr="00112425" w:rsidRDefault="00A51140" w:rsidP="003A4B76">
            <w:pPr>
              <w:keepNext/>
              <w:keepLines/>
              <w:rPr>
                <w:rFonts w:ascii="Tahoma" w:hAnsi="Tahoma" w:cs="Tahoma"/>
                <w:sz w:val="18"/>
                <w:szCs w:val="18"/>
              </w:rPr>
            </w:pPr>
          </w:p>
          <w:p w14:paraId="6ABB5F99" w14:textId="77777777" w:rsidR="00A51140" w:rsidRPr="00112425" w:rsidRDefault="00A51140" w:rsidP="003A4B76">
            <w:pPr>
              <w:keepNext/>
              <w:keepLines/>
              <w:rPr>
                <w:rFonts w:ascii="Tahoma" w:hAnsi="Tahoma" w:cs="Tahoma"/>
                <w:sz w:val="18"/>
                <w:szCs w:val="18"/>
              </w:rPr>
            </w:pPr>
          </w:p>
        </w:tc>
      </w:tr>
      <w:tr w:rsidR="00A51140" w:rsidRPr="00112425" w14:paraId="5BE782C5" w14:textId="77777777" w:rsidTr="00A51140">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4AF516C0" w14:textId="77777777" w:rsidR="00A51140" w:rsidRPr="00112425" w:rsidRDefault="00A51140" w:rsidP="003A4B76">
            <w:pPr>
              <w:keepNext/>
              <w:keepLines/>
              <w:spacing w:line="276" w:lineRule="auto"/>
              <w:rPr>
                <w:rFonts w:ascii="Tahoma" w:hAnsi="Tahoma" w:cs="Tahoma"/>
                <w:sz w:val="18"/>
                <w:szCs w:val="18"/>
              </w:rPr>
            </w:pPr>
            <w:r>
              <w:rPr>
                <w:rFonts w:ascii="Tahoma" w:hAnsi="Tahoma"/>
                <w:sz w:val="18"/>
              </w:rPr>
              <w:t>Subcontractor's registration number</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769965"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54C39B4F" w14:textId="77777777" w:rsidTr="00A51140">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B90998E" w14:textId="77777777" w:rsidR="00A51140" w:rsidRPr="00112425" w:rsidRDefault="00A51140" w:rsidP="003A4B76">
            <w:pPr>
              <w:keepNext/>
              <w:keepLines/>
              <w:spacing w:line="276" w:lineRule="auto"/>
              <w:rPr>
                <w:rFonts w:ascii="Tahoma" w:hAnsi="Tahoma" w:cs="Tahoma"/>
                <w:sz w:val="18"/>
                <w:szCs w:val="18"/>
              </w:rPr>
            </w:pPr>
            <w:r>
              <w:rPr>
                <w:rFonts w:ascii="Tahoma" w:hAnsi="Tahoma"/>
                <w:sz w:val="18"/>
              </w:rPr>
              <w:t>Subcontractor's tax number</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5FBC32"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105EE02D" w14:textId="77777777" w:rsidTr="00A51140">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F2A1B09" w14:textId="77777777" w:rsidR="00A51140" w:rsidRPr="00112425" w:rsidRDefault="00A51140" w:rsidP="003A4B76">
            <w:pPr>
              <w:keepNext/>
              <w:keepLines/>
              <w:spacing w:line="276" w:lineRule="auto"/>
              <w:rPr>
                <w:rFonts w:ascii="Tahoma" w:hAnsi="Tahoma" w:cs="Tahoma"/>
                <w:sz w:val="18"/>
                <w:szCs w:val="18"/>
              </w:rPr>
            </w:pPr>
            <w:r>
              <w:rPr>
                <w:rFonts w:ascii="Tahoma" w:hAnsi="Tahoma"/>
                <w:sz w:val="18"/>
              </w:rPr>
              <w:t>Subcontractor's bank account</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D5C1358"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311CE36A" w14:textId="77777777" w:rsidTr="00A51140">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22CAE395" w14:textId="77777777" w:rsidR="00A51140" w:rsidRPr="00112425" w:rsidRDefault="00A51140" w:rsidP="003A4B76">
            <w:pPr>
              <w:keepNext/>
              <w:keepLines/>
              <w:jc w:val="center"/>
              <w:rPr>
                <w:rFonts w:ascii="Tahoma" w:hAnsi="Tahoma" w:cs="Tahoma"/>
                <w:sz w:val="18"/>
                <w:szCs w:val="18"/>
              </w:rPr>
            </w:pPr>
          </w:p>
          <w:p w14:paraId="5C899EAC" w14:textId="77777777" w:rsidR="00A51140" w:rsidRPr="00112425" w:rsidRDefault="00A51140" w:rsidP="003A4B76">
            <w:pPr>
              <w:keepNext/>
              <w:keepLines/>
              <w:rPr>
                <w:rFonts w:ascii="Tahoma" w:hAnsi="Tahoma" w:cs="Tahoma"/>
                <w:sz w:val="18"/>
                <w:szCs w:val="18"/>
              </w:rPr>
            </w:pPr>
            <w:r>
              <w:rPr>
                <w:rFonts w:ascii="Tahoma" w:hAnsi="Tahoma"/>
              </w:rPr>
              <w:t>Every part of the public contract (service/construction/goods) being subcontracted (type/description of services/works/supplies)</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991AA1" w14:textId="77777777" w:rsidR="00A51140" w:rsidRPr="00112425" w:rsidRDefault="00A51140" w:rsidP="003A4B76">
            <w:pPr>
              <w:keepNext/>
              <w:keepLines/>
              <w:rPr>
                <w:sz w:val="18"/>
                <w:szCs w:val="18"/>
              </w:rPr>
            </w:pPr>
          </w:p>
          <w:p w14:paraId="5A9F6CC7" w14:textId="77777777" w:rsidR="00A51140" w:rsidRPr="00112425" w:rsidRDefault="00A51140" w:rsidP="003A4B76">
            <w:pPr>
              <w:keepNext/>
              <w:keepLines/>
              <w:rPr>
                <w:sz w:val="18"/>
                <w:szCs w:val="18"/>
              </w:rPr>
            </w:pPr>
          </w:p>
        </w:tc>
      </w:tr>
      <w:tr w:rsidR="00A51140" w:rsidRPr="00112425" w14:paraId="7DFE8048" w14:textId="77777777" w:rsidTr="00A511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C4D1A2C" w14:textId="77777777" w:rsidR="00A51140" w:rsidRPr="00112425" w:rsidRDefault="00A51140" w:rsidP="003A4B7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4F1DA74" w14:textId="77777777" w:rsidR="00A51140" w:rsidRPr="00112425" w:rsidRDefault="00A51140" w:rsidP="003A4B76">
            <w:pPr>
              <w:keepNext/>
              <w:keepLines/>
              <w:rPr>
                <w:sz w:val="18"/>
                <w:szCs w:val="18"/>
              </w:rPr>
            </w:pPr>
          </w:p>
          <w:p w14:paraId="7D56977D" w14:textId="77777777" w:rsidR="00A51140" w:rsidRPr="00112425" w:rsidRDefault="00A51140" w:rsidP="003A4B76">
            <w:pPr>
              <w:keepNext/>
              <w:keepLines/>
              <w:rPr>
                <w:sz w:val="18"/>
                <w:szCs w:val="18"/>
              </w:rPr>
            </w:pPr>
          </w:p>
        </w:tc>
      </w:tr>
      <w:tr w:rsidR="00A51140" w:rsidRPr="00112425" w14:paraId="003E7603" w14:textId="77777777" w:rsidTr="00A511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78C3D53" w14:textId="77777777" w:rsidR="00A51140" w:rsidRPr="00112425" w:rsidRDefault="00A51140" w:rsidP="003A4B7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A1953AC" w14:textId="77777777" w:rsidR="00A51140" w:rsidRPr="00112425" w:rsidRDefault="00A51140" w:rsidP="003A4B76">
            <w:pPr>
              <w:keepNext/>
              <w:keepLines/>
              <w:rPr>
                <w:sz w:val="18"/>
                <w:szCs w:val="18"/>
              </w:rPr>
            </w:pPr>
          </w:p>
          <w:p w14:paraId="48ABC201" w14:textId="77777777" w:rsidR="00A51140" w:rsidRPr="00112425" w:rsidRDefault="00A51140" w:rsidP="003A4B76">
            <w:pPr>
              <w:keepNext/>
              <w:keepLines/>
              <w:rPr>
                <w:sz w:val="18"/>
                <w:szCs w:val="18"/>
              </w:rPr>
            </w:pPr>
          </w:p>
        </w:tc>
      </w:tr>
      <w:tr w:rsidR="00A51140" w:rsidRPr="00112425" w14:paraId="1708C1BA" w14:textId="77777777" w:rsidTr="00A51140">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7741F5CD" w14:textId="6C78AE63" w:rsidR="00A51140" w:rsidRPr="00112425" w:rsidRDefault="00A51140" w:rsidP="003A4B76">
            <w:pPr>
              <w:keepNext/>
              <w:keepLines/>
              <w:rPr>
                <w:rFonts w:ascii="Tahoma" w:hAnsi="Tahoma" w:cs="Tahoma"/>
                <w:sz w:val="18"/>
                <w:szCs w:val="18"/>
              </w:rPr>
            </w:pPr>
            <w:r>
              <w:rPr>
                <w:rFonts w:ascii="Tahoma" w:hAnsi="Tahoma"/>
                <w:sz w:val="18"/>
              </w:rPr>
              <w:t xml:space="preserve">Quantity/share (%) of subcontracted public contract </w:t>
            </w:r>
            <w:r>
              <w:rPr>
                <w:rFonts w:ascii="Tahoma" w:hAnsi="Tahoma"/>
                <w:i/>
                <w:sz w:val="16"/>
              </w:rPr>
              <w:t>(obligatory less than 100 %)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87FB9D4" w14:textId="77777777" w:rsidR="00A51140" w:rsidRPr="00112425" w:rsidRDefault="00A51140" w:rsidP="003A4B76">
            <w:pPr>
              <w:keepNext/>
              <w:keepLines/>
              <w:rPr>
                <w:sz w:val="18"/>
                <w:szCs w:val="18"/>
              </w:rPr>
            </w:pPr>
          </w:p>
        </w:tc>
      </w:tr>
      <w:tr w:rsidR="00A51140" w:rsidRPr="00112425" w14:paraId="7239A5CE" w14:textId="77777777" w:rsidTr="00A51140">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45FCA987" w14:textId="77777777" w:rsidR="00A51140" w:rsidRPr="00112425" w:rsidRDefault="00A51140" w:rsidP="003A4B76">
            <w:pPr>
              <w:keepNext/>
              <w:keepLines/>
              <w:rPr>
                <w:rFonts w:ascii="Tahoma" w:hAnsi="Tahoma" w:cs="Tahoma"/>
                <w:sz w:val="18"/>
                <w:szCs w:val="18"/>
              </w:rPr>
            </w:pPr>
            <w:r>
              <w:rPr>
                <w:rFonts w:ascii="Tahoma" w:hAnsi="Tahoma"/>
                <w:sz w:val="18"/>
              </w:rPr>
              <w:t>Value of the works in EUR excluding VAT</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9007949" w14:textId="77777777" w:rsidR="00A51140" w:rsidRPr="00112425" w:rsidRDefault="00A51140" w:rsidP="003A4B76">
            <w:pPr>
              <w:keepNext/>
              <w:keepLines/>
              <w:rPr>
                <w:sz w:val="18"/>
                <w:szCs w:val="18"/>
              </w:rPr>
            </w:pPr>
          </w:p>
        </w:tc>
      </w:tr>
      <w:tr w:rsidR="00A51140" w:rsidRPr="00112425" w14:paraId="52FDE320" w14:textId="77777777" w:rsidTr="00A51140">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289ACA32" w14:textId="77777777" w:rsidR="00A51140" w:rsidRPr="00112425" w:rsidRDefault="00A51140" w:rsidP="003A4B76">
            <w:pPr>
              <w:keepNext/>
              <w:keepLines/>
              <w:rPr>
                <w:rFonts w:ascii="Tahoma" w:hAnsi="Tahoma" w:cs="Tahoma"/>
                <w:sz w:val="18"/>
                <w:szCs w:val="18"/>
              </w:rPr>
            </w:pPr>
            <w:r>
              <w:rPr>
                <w:rFonts w:ascii="Tahoma" w:hAnsi="Tahoma"/>
                <w:sz w:val="18"/>
              </w:rPr>
              <w:t>Location of performance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4BAB77" w14:textId="77777777" w:rsidR="00A51140" w:rsidRPr="00112425" w:rsidRDefault="00A51140" w:rsidP="003A4B76">
            <w:pPr>
              <w:keepNext/>
              <w:keepLines/>
              <w:rPr>
                <w:sz w:val="18"/>
                <w:szCs w:val="18"/>
              </w:rPr>
            </w:pPr>
          </w:p>
        </w:tc>
      </w:tr>
      <w:tr w:rsidR="00A51140" w:rsidRPr="00112425" w14:paraId="0DBA5B15" w14:textId="77777777" w:rsidTr="00A51140">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FF15DE" w14:textId="77777777" w:rsidR="00A51140" w:rsidRPr="00112425" w:rsidRDefault="00A51140" w:rsidP="003A4B76">
            <w:pPr>
              <w:keepNext/>
              <w:keepLines/>
              <w:rPr>
                <w:rFonts w:ascii="Tahoma" w:hAnsi="Tahoma" w:cs="Tahoma"/>
                <w:sz w:val="18"/>
                <w:szCs w:val="18"/>
              </w:rPr>
            </w:pPr>
            <w:r>
              <w:rPr>
                <w:rFonts w:ascii="Tahoma" w:hAnsi="Tahoma"/>
                <w:sz w:val="18"/>
              </w:rPr>
              <w:t>Performance deadline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DE49" w14:textId="77777777" w:rsidR="00A51140" w:rsidRPr="00112425" w:rsidRDefault="00A51140" w:rsidP="003A4B76">
            <w:pPr>
              <w:keepNext/>
              <w:keepLines/>
              <w:rPr>
                <w:sz w:val="18"/>
                <w:szCs w:val="18"/>
              </w:rPr>
            </w:pPr>
          </w:p>
        </w:tc>
      </w:tr>
    </w:tbl>
    <w:p w14:paraId="205C11BA" w14:textId="77777777" w:rsidR="00C23AD1" w:rsidRPr="00C8579C" w:rsidRDefault="00C23AD1" w:rsidP="00A96A29">
      <w:pPr>
        <w:keepNext/>
        <w:keepLines/>
        <w:jc w:val="both"/>
        <w:rPr>
          <w:rFonts w:ascii="Tahoma" w:hAnsi="Tahoma" w:cs="Tahoma"/>
        </w:rPr>
      </w:pPr>
    </w:p>
    <w:p w14:paraId="0720D46E" w14:textId="77777777" w:rsidR="00C23AD1" w:rsidRPr="00C8579C" w:rsidRDefault="00C23AD1" w:rsidP="00A96A29">
      <w:pPr>
        <w:keepNext/>
        <w:keepLines/>
        <w:tabs>
          <w:tab w:val="left" w:pos="567"/>
          <w:tab w:val="left" w:pos="851"/>
          <w:tab w:val="left" w:pos="993"/>
        </w:tabs>
        <w:jc w:val="both"/>
        <w:rPr>
          <w:rFonts w:ascii="Tahoma" w:hAnsi="Tahoma" w:cs="Tahoma"/>
          <w:i/>
          <w:sz w:val="18"/>
          <w:szCs w:val="22"/>
        </w:rPr>
      </w:pPr>
      <w:r>
        <w:rPr>
          <w:rFonts w:ascii="Tahoma" w:hAnsi="Tahoma"/>
          <w:b/>
          <w:i/>
          <w:sz w:val="18"/>
        </w:rPr>
        <w:t>Instructions</w:t>
      </w:r>
      <w:r>
        <w:rPr>
          <w:rFonts w:ascii="Tahoma" w:hAnsi="Tahoma"/>
          <w:i/>
          <w:sz w:val="18"/>
        </w:rPr>
        <w:t xml:space="preserve">: This form </w:t>
      </w:r>
      <w:proofErr w:type="gramStart"/>
      <w:r>
        <w:rPr>
          <w:rFonts w:ascii="Tahoma" w:hAnsi="Tahoma"/>
          <w:i/>
          <w:sz w:val="18"/>
        </w:rPr>
        <w:t>can be copied</w:t>
      </w:r>
      <w:proofErr w:type="gramEnd"/>
      <w:r>
        <w:rPr>
          <w:rFonts w:ascii="Tahoma" w:hAnsi="Tahoma"/>
          <w:i/>
          <w:sz w:val="18"/>
        </w:rPr>
        <w:t xml:space="preserve"> as necessary!</w:t>
      </w:r>
    </w:p>
    <w:p w14:paraId="11823ADC" w14:textId="77777777" w:rsidR="00C23AD1" w:rsidRPr="00C8579C" w:rsidRDefault="00C23AD1" w:rsidP="00A96A2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A96A29">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A96A29">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A96A29">
            <w:pPr>
              <w:keepNext/>
              <w:keepLines/>
              <w:jc w:val="center"/>
              <w:rPr>
                <w:rFonts w:ascii="Tahoma" w:hAnsi="Tahoma" w:cs="Tahoma"/>
                <w:snapToGrid w:val="0"/>
                <w:color w:val="000000"/>
              </w:rPr>
            </w:pPr>
            <w:r>
              <w:rPr>
                <w:rFonts w:ascii="Tahoma" w:hAnsi="Tahoma"/>
                <w:snapToGrid w:val="0"/>
                <w:color w:val="000000"/>
              </w:rPr>
              <w:t>(place, date)</w:t>
            </w:r>
          </w:p>
        </w:tc>
        <w:tc>
          <w:tcPr>
            <w:tcW w:w="2552" w:type="dxa"/>
          </w:tcPr>
          <w:p w14:paraId="2BD1C75E" w14:textId="77777777" w:rsidR="00C23AD1" w:rsidRPr="00C8579C" w:rsidRDefault="00C23AD1" w:rsidP="00A96A29">
            <w:pPr>
              <w:keepNext/>
              <w:keepLines/>
              <w:jc w:val="center"/>
              <w:rPr>
                <w:rFonts w:ascii="Tahoma" w:hAnsi="Tahoma" w:cs="Tahoma"/>
                <w:snapToGrid w:val="0"/>
                <w:color w:val="000000"/>
              </w:rPr>
            </w:pPr>
            <w:r>
              <w:rPr>
                <w:rFonts w:ascii="Tahoma" w:hAnsi="Tahoma"/>
                <w:snapToGrid w:val="0"/>
                <w:color w:val="000000"/>
              </w:rPr>
              <w:t>stamp</w:t>
            </w:r>
          </w:p>
        </w:tc>
        <w:tc>
          <w:tcPr>
            <w:tcW w:w="3685" w:type="dxa"/>
            <w:tcBorders>
              <w:top w:val="single" w:sz="4" w:space="0" w:color="auto"/>
            </w:tcBorders>
          </w:tcPr>
          <w:p w14:paraId="29DA252F" w14:textId="4966FCF2" w:rsidR="00C23AD1" w:rsidRPr="00C8579C" w:rsidRDefault="00C23AD1" w:rsidP="00A96A29">
            <w:pPr>
              <w:keepNext/>
              <w:keepLines/>
              <w:jc w:val="both"/>
              <w:rPr>
                <w:rFonts w:ascii="Tahoma" w:hAnsi="Tahoma" w:cs="Tahoma"/>
                <w:snapToGrid w:val="0"/>
                <w:color w:val="000000"/>
              </w:rPr>
            </w:pPr>
            <w:r>
              <w:rPr>
                <w:rFonts w:ascii="Tahoma" w:hAnsi="Tahoma"/>
                <w:snapToGrid w:val="0"/>
                <w:color w:val="000000"/>
              </w:rPr>
              <w:t>(</w:t>
            </w:r>
            <w:r w:rsidR="00FE334B">
              <w:rPr>
                <w:rFonts w:ascii="Tahoma" w:hAnsi="Tahoma"/>
                <w:snapToGrid w:val="0"/>
                <w:color w:val="000000"/>
              </w:rPr>
              <w:t>n</w:t>
            </w:r>
            <w:r>
              <w:rPr>
                <w:rFonts w:ascii="Tahoma" w:hAnsi="Tahoma"/>
                <w:snapToGrid w:val="0"/>
                <w:color w:val="000000"/>
              </w:rPr>
              <w:t xml:space="preserve">ame and surname, and signature of the </w:t>
            </w:r>
            <w:r>
              <w:rPr>
                <w:rFonts w:ascii="Tahoma" w:hAnsi="Tahoma"/>
                <w:b/>
                <w:snapToGrid w:val="0"/>
                <w:color w:val="000000"/>
              </w:rPr>
              <w:t>subcontractor</w:t>
            </w:r>
            <w:r>
              <w:rPr>
                <w:rFonts w:ascii="Tahoma" w:hAnsi="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A96A29">
            <w:pPr>
              <w:keepNext/>
              <w:keepLines/>
              <w:jc w:val="both"/>
              <w:rPr>
                <w:rFonts w:ascii="Tahoma" w:hAnsi="Tahoma" w:cs="Tahoma"/>
                <w:snapToGrid w:val="0"/>
                <w:color w:val="000000"/>
              </w:rPr>
            </w:pPr>
          </w:p>
          <w:p w14:paraId="604DDF89" w14:textId="77777777" w:rsidR="00C23AD1" w:rsidRPr="00C8579C" w:rsidRDefault="00C23AD1" w:rsidP="00A96A29">
            <w:pPr>
              <w:keepNext/>
              <w:keepLines/>
              <w:jc w:val="both"/>
              <w:rPr>
                <w:rFonts w:ascii="Tahoma" w:hAnsi="Tahoma" w:cs="Tahoma"/>
                <w:snapToGrid w:val="0"/>
                <w:color w:val="000000"/>
              </w:rPr>
            </w:pPr>
          </w:p>
          <w:p w14:paraId="268571DF" w14:textId="77777777" w:rsidR="00C23AD1" w:rsidRPr="00C8579C" w:rsidRDefault="00C23AD1" w:rsidP="00A96A29">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A96A29">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A96A29">
            <w:pPr>
              <w:keepNext/>
              <w:keepLines/>
              <w:jc w:val="center"/>
              <w:rPr>
                <w:rFonts w:ascii="Tahoma" w:hAnsi="Tahoma" w:cs="Tahoma"/>
                <w:snapToGrid w:val="0"/>
                <w:color w:val="000000"/>
              </w:rPr>
            </w:pPr>
            <w:r>
              <w:rPr>
                <w:rFonts w:ascii="Tahoma" w:hAnsi="Tahoma"/>
                <w:snapToGrid w:val="0"/>
                <w:color w:val="000000"/>
              </w:rPr>
              <w:t>(place, date)</w:t>
            </w:r>
          </w:p>
        </w:tc>
        <w:tc>
          <w:tcPr>
            <w:tcW w:w="2552" w:type="dxa"/>
          </w:tcPr>
          <w:p w14:paraId="097BCBBE" w14:textId="77777777" w:rsidR="00C23AD1" w:rsidRPr="00C8579C" w:rsidRDefault="00C23AD1" w:rsidP="00A96A29">
            <w:pPr>
              <w:keepNext/>
              <w:keepLines/>
              <w:jc w:val="center"/>
              <w:rPr>
                <w:rFonts w:ascii="Tahoma" w:hAnsi="Tahoma" w:cs="Tahoma"/>
                <w:snapToGrid w:val="0"/>
                <w:color w:val="000000"/>
              </w:rPr>
            </w:pPr>
            <w:r>
              <w:rPr>
                <w:rFonts w:ascii="Tahoma" w:hAnsi="Tahoma"/>
                <w:snapToGrid w:val="0"/>
                <w:color w:val="000000"/>
              </w:rPr>
              <w:t>stamp</w:t>
            </w:r>
          </w:p>
        </w:tc>
        <w:tc>
          <w:tcPr>
            <w:tcW w:w="3685" w:type="dxa"/>
            <w:tcBorders>
              <w:top w:val="single" w:sz="4" w:space="0" w:color="auto"/>
            </w:tcBorders>
          </w:tcPr>
          <w:p w14:paraId="6D43E0B5" w14:textId="76FA42F8" w:rsidR="00C23AD1" w:rsidRPr="00C8579C" w:rsidRDefault="00C23AD1" w:rsidP="00A96A29">
            <w:pPr>
              <w:keepNext/>
              <w:keepLines/>
              <w:jc w:val="both"/>
              <w:rPr>
                <w:rFonts w:ascii="Tahoma" w:hAnsi="Tahoma" w:cs="Tahoma"/>
                <w:snapToGrid w:val="0"/>
                <w:color w:val="000000"/>
              </w:rPr>
            </w:pPr>
            <w:r>
              <w:rPr>
                <w:rFonts w:ascii="Tahoma" w:hAnsi="Tahoma"/>
                <w:snapToGrid w:val="0"/>
                <w:color w:val="000000"/>
              </w:rPr>
              <w:t>(</w:t>
            </w:r>
            <w:r w:rsidR="00FE334B">
              <w:rPr>
                <w:rFonts w:ascii="Tahoma" w:hAnsi="Tahoma"/>
                <w:snapToGrid w:val="0"/>
                <w:color w:val="000000"/>
              </w:rPr>
              <w:t>n</w:t>
            </w:r>
            <w:r>
              <w:rPr>
                <w:rFonts w:ascii="Tahoma" w:hAnsi="Tahoma"/>
                <w:snapToGrid w:val="0"/>
                <w:color w:val="000000"/>
              </w:rPr>
              <w:t xml:space="preserve">ame and surname, and signature of the </w:t>
            </w:r>
            <w:r>
              <w:rPr>
                <w:rFonts w:ascii="Tahoma" w:hAnsi="Tahoma"/>
                <w:b/>
                <w:snapToGrid w:val="0"/>
                <w:color w:val="000000"/>
              </w:rPr>
              <w:t>tenderer</w:t>
            </w:r>
            <w:r>
              <w:rPr>
                <w:rFonts w:ascii="Tahoma" w:hAnsi="Tahoma"/>
                <w:snapToGrid w:val="0"/>
                <w:color w:val="000000"/>
              </w:rPr>
              <w:t>)</w:t>
            </w:r>
          </w:p>
        </w:tc>
      </w:tr>
    </w:tbl>
    <w:p w14:paraId="71EA6444" w14:textId="77777777" w:rsidR="00C23AD1" w:rsidRPr="00C8579C" w:rsidRDefault="00C23AD1" w:rsidP="00A96A29">
      <w:pPr>
        <w:keepNext/>
        <w:keepLines/>
        <w:jc w:val="both"/>
        <w:rPr>
          <w:rFonts w:ascii="Tahoma" w:hAnsi="Tahoma" w:cs="Tahoma"/>
        </w:rPr>
      </w:pPr>
    </w:p>
    <w:p w14:paraId="481577A5" w14:textId="77777777" w:rsidR="00C23AD1" w:rsidRPr="00C8579C" w:rsidRDefault="00C23AD1" w:rsidP="00A96A29">
      <w:pPr>
        <w:keepNext/>
        <w:keepLines/>
        <w:jc w:val="both"/>
        <w:rPr>
          <w:rFonts w:ascii="Tahoma" w:hAnsi="Tahoma" w:cs="Tahoma"/>
        </w:rPr>
      </w:pPr>
    </w:p>
    <w:p w14:paraId="7A9BC0FE" w14:textId="77777777" w:rsidR="00B976DC" w:rsidRPr="00C8579C" w:rsidRDefault="00B976DC" w:rsidP="00A96A29">
      <w:pPr>
        <w:keepNext/>
        <w:keepLines/>
        <w:jc w:val="both"/>
        <w:rPr>
          <w:rFonts w:ascii="Tahoma" w:hAnsi="Tahoma" w:cs="Tahoma"/>
        </w:rPr>
      </w:pPr>
    </w:p>
    <w:p w14:paraId="4447B820" w14:textId="0CE7AEE8" w:rsidR="00B976DC" w:rsidRDefault="00B976DC" w:rsidP="00A96A29">
      <w:pPr>
        <w:keepNext/>
        <w:keepLines/>
        <w:jc w:val="both"/>
        <w:rPr>
          <w:rFonts w:ascii="Tahoma" w:hAnsi="Tahoma" w:cs="Tahoma"/>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A51140" w:rsidRPr="00112425" w14:paraId="24E206AB" w14:textId="77777777" w:rsidTr="003A4B76">
        <w:tc>
          <w:tcPr>
            <w:tcW w:w="6799" w:type="dxa"/>
            <w:tcBorders>
              <w:top w:val="single" w:sz="4" w:space="0" w:color="000000"/>
              <w:left w:val="single" w:sz="4" w:space="0" w:color="000000"/>
              <w:bottom w:val="single" w:sz="4" w:space="0" w:color="000000"/>
            </w:tcBorders>
          </w:tcPr>
          <w:p w14:paraId="3E98F809" w14:textId="77777777" w:rsidR="00A51140" w:rsidRPr="00112425" w:rsidRDefault="00A51140" w:rsidP="003A4B76">
            <w:pPr>
              <w:keepNext/>
              <w:keepLines/>
              <w:snapToGrid w:val="0"/>
              <w:rPr>
                <w:rFonts w:ascii="Tahoma" w:eastAsia="Calibri" w:hAnsi="Tahoma" w:cs="Tahoma"/>
              </w:rPr>
            </w:pPr>
            <w:r>
              <w:rPr>
                <w:rFonts w:ascii="Tahoma" w:hAnsi="Tahoma"/>
              </w:rPr>
              <w:t>AUTHORISATION BY THE PROVIDER</w:t>
            </w:r>
          </w:p>
        </w:tc>
        <w:tc>
          <w:tcPr>
            <w:tcW w:w="2552" w:type="dxa"/>
            <w:tcBorders>
              <w:top w:val="single" w:sz="4" w:space="0" w:color="000000"/>
              <w:left w:val="single" w:sz="4" w:space="0" w:color="808080"/>
              <w:bottom w:val="single" w:sz="4" w:space="0" w:color="000000"/>
              <w:right w:val="single" w:sz="4" w:space="0" w:color="000000"/>
            </w:tcBorders>
          </w:tcPr>
          <w:p w14:paraId="0D70365B" w14:textId="77777777" w:rsidR="00A51140" w:rsidRPr="00112425" w:rsidRDefault="00A51140" w:rsidP="003A4B76">
            <w:pPr>
              <w:keepNext/>
              <w:keepLines/>
              <w:rPr>
                <w:rFonts w:ascii="Tahoma" w:eastAsia="Calibri" w:hAnsi="Tahoma" w:cs="Tahoma"/>
              </w:rPr>
            </w:pPr>
            <w:proofErr w:type="spellStart"/>
            <w:r>
              <w:rPr>
                <w:rFonts w:ascii="Tahoma" w:hAnsi="Tahoma"/>
                <w:b/>
              </w:rPr>
              <w:t>Form</w:t>
            </w:r>
            <w:proofErr w:type="spellEnd"/>
            <w:r>
              <w:rPr>
                <w:rFonts w:ascii="Tahoma" w:hAnsi="Tahoma"/>
                <w:b/>
              </w:rPr>
              <w:t xml:space="preserve"> 1 to Annex 4/ 1</w:t>
            </w:r>
          </w:p>
        </w:tc>
      </w:tr>
    </w:tbl>
    <w:p w14:paraId="0E269E26" w14:textId="77777777" w:rsidR="00A51140" w:rsidRPr="00112425" w:rsidRDefault="00A51140" w:rsidP="00A51140">
      <w:pPr>
        <w:keepNext/>
        <w:keepLines/>
        <w:ind w:right="-143"/>
        <w:jc w:val="both"/>
        <w:rPr>
          <w:rFonts w:ascii="Tahoma" w:hAnsi="Tahoma" w:cs="Tahoma"/>
          <w:sz w:val="24"/>
        </w:rPr>
      </w:pPr>
    </w:p>
    <w:p w14:paraId="7A8DCAFA" w14:textId="77777777" w:rsidR="00A51140" w:rsidRPr="00112425" w:rsidRDefault="00A51140" w:rsidP="00A51140">
      <w:pPr>
        <w:keepNext/>
        <w:keepLines/>
        <w:rPr>
          <w:rFonts w:ascii="Tahoma" w:hAnsi="Tahoma" w:cs="Tahoma"/>
        </w:rPr>
      </w:pPr>
      <w:r>
        <w:rPr>
          <w:rFonts w:ascii="Tahoma" w:hAnsi="Tahoma"/>
        </w:rPr>
        <w:t>Tenderer: ____________________________________________________________________________</w:t>
      </w:r>
    </w:p>
    <w:p w14:paraId="2CB0DB59" w14:textId="77777777" w:rsidR="00A51140" w:rsidRPr="00112425" w:rsidRDefault="00A51140" w:rsidP="00A51140">
      <w:pPr>
        <w:keepNext/>
        <w:keepLines/>
        <w:rPr>
          <w:rFonts w:ascii="Tahoma" w:hAnsi="Tahoma" w:cs="Tahoma"/>
        </w:rPr>
      </w:pPr>
    </w:p>
    <w:p w14:paraId="17DBA8FF" w14:textId="79E81382" w:rsidR="00A51140" w:rsidRPr="00112425" w:rsidRDefault="00A51140" w:rsidP="005F762F">
      <w:pPr>
        <w:keepNext/>
        <w:keepLines/>
        <w:spacing w:before="40" w:after="40"/>
        <w:jc w:val="both"/>
        <w:rPr>
          <w:rFonts w:ascii="Tahoma" w:hAnsi="Tahoma" w:cs="Tahoma"/>
          <w:b/>
        </w:rPr>
      </w:pPr>
      <w:r>
        <w:rPr>
          <w:rFonts w:ascii="Tahoma" w:hAnsi="Tahoma"/>
        </w:rPr>
        <w:t>__________________________ for the public contract no.</w:t>
      </w:r>
      <w:r>
        <w:rPr>
          <w:rFonts w:ascii="Tahoma" w:hAnsi="Tahoma"/>
          <w:b/>
        </w:rPr>
        <w:t xml:space="preserve"> VKS-164/21 – The supply of </w:t>
      </w:r>
      <w:proofErr w:type="gramStart"/>
      <w:r>
        <w:rPr>
          <w:rFonts w:ascii="Tahoma" w:hAnsi="Tahoma"/>
          <w:b/>
        </w:rPr>
        <w:t>spare and wear parts and servicing</w:t>
      </w:r>
      <w:proofErr w:type="gramEnd"/>
      <w:r>
        <w:rPr>
          <w:rFonts w:ascii="Tahoma" w:hAnsi="Tahoma"/>
          <w:b/>
        </w:rPr>
        <w:t xml:space="preserve"> and maintenance of the fine alternative fuel shredder manufactured by VECOPLAN</w:t>
      </w:r>
      <w:r w:rsidR="005F762F">
        <w:rPr>
          <w:rFonts w:ascii="Tahoma" w:hAnsi="Tahoma"/>
          <w:b/>
        </w:rPr>
        <w:t xml:space="preserve"> </w:t>
      </w:r>
      <w:r>
        <w:rPr>
          <w:rFonts w:ascii="Tahoma" w:hAnsi="Tahoma"/>
        </w:rPr>
        <w:t>and in accordance with Article 94 of the ZJN-3</w:t>
      </w:r>
    </w:p>
    <w:p w14:paraId="60EEF2EF" w14:textId="77777777" w:rsidR="00A51140" w:rsidRPr="00112425" w:rsidRDefault="00A51140" w:rsidP="00A51140">
      <w:pPr>
        <w:keepNext/>
        <w:keepLines/>
        <w:rPr>
          <w:rFonts w:ascii="Tahoma" w:hAnsi="Tahoma" w:cs="Tahoma"/>
        </w:rPr>
      </w:pPr>
    </w:p>
    <w:p w14:paraId="49EAB2C9" w14:textId="77777777" w:rsidR="00A51140" w:rsidRPr="00112425" w:rsidRDefault="00A51140" w:rsidP="00A51140">
      <w:pPr>
        <w:keepNext/>
        <w:keepLines/>
        <w:jc w:val="center"/>
        <w:rPr>
          <w:rFonts w:ascii="Tahoma" w:hAnsi="Tahoma" w:cs="Tahoma"/>
          <w:b/>
          <w:sz w:val="22"/>
          <w:szCs w:val="22"/>
        </w:rPr>
      </w:pPr>
      <w:r>
        <w:rPr>
          <w:rFonts w:ascii="Tahoma" w:hAnsi="Tahoma"/>
          <w:b/>
          <w:sz w:val="22"/>
        </w:rPr>
        <w:t>WE HEREBY AUTHORISE</w:t>
      </w:r>
    </w:p>
    <w:p w14:paraId="4BD99B71" w14:textId="77777777" w:rsidR="00A51140" w:rsidRPr="00112425" w:rsidRDefault="00A51140" w:rsidP="00A51140">
      <w:pPr>
        <w:keepNext/>
        <w:keepLines/>
        <w:rPr>
          <w:rFonts w:ascii="Tahoma" w:hAnsi="Tahoma" w:cs="Tahoma"/>
        </w:rPr>
      </w:pPr>
    </w:p>
    <w:p w14:paraId="762D1065" w14:textId="77777777" w:rsidR="00A51140" w:rsidRPr="00112425" w:rsidRDefault="00A51140" w:rsidP="00A51140">
      <w:pPr>
        <w:keepNext/>
        <w:keepLines/>
        <w:spacing w:after="120" w:line="276" w:lineRule="auto"/>
        <w:jc w:val="both"/>
        <w:rPr>
          <w:rFonts w:ascii="Tahoma" w:hAnsi="Tahoma" w:cs="Tahoma"/>
        </w:rPr>
      </w:pPr>
      <w:proofErr w:type="gramStart"/>
      <w:r>
        <w:rPr>
          <w:rFonts w:ascii="Tahoma" w:hAnsi="Tahoma"/>
        </w:rPr>
        <w:t>the</w:t>
      </w:r>
      <w:proofErr w:type="gramEnd"/>
      <w:r>
        <w:rPr>
          <w:rFonts w:ascii="Tahoma" w:hAnsi="Tahoma"/>
        </w:rPr>
        <w:t xml:space="preserve"> contracting authority JAVNO PODJETJE VODOVOD KANALIZACIJA SNAGA d.o.o., to make direct payments to meet our obligations to the following subcontractors based on an approved invoice or interim certificate:</w:t>
      </w:r>
    </w:p>
    <w:p w14:paraId="39DAE46F" w14:textId="77777777" w:rsidR="00A51140" w:rsidRPr="00112425" w:rsidRDefault="00A51140" w:rsidP="00A51140">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A51140" w:rsidRPr="00112425" w14:paraId="53FA3EB8" w14:textId="77777777" w:rsidTr="003A4B76">
        <w:tc>
          <w:tcPr>
            <w:tcW w:w="392" w:type="dxa"/>
            <w:shd w:val="clear" w:color="auto" w:fill="auto"/>
            <w:vAlign w:val="center"/>
          </w:tcPr>
          <w:p w14:paraId="1D7A45FA" w14:textId="77777777" w:rsidR="00A51140" w:rsidRPr="00112425" w:rsidRDefault="00A51140" w:rsidP="003A4B76">
            <w:pPr>
              <w:keepNext/>
              <w:keepLines/>
              <w:spacing w:line="276" w:lineRule="auto"/>
              <w:ind w:right="-108"/>
              <w:rPr>
                <w:rFonts w:ascii="Tahoma" w:hAnsi="Tahoma" w:cs="Tahoma"/>
                <w:szCs w:val="22"/>
              </w:rPr>
            </w:pPr>
            <w:r>
              <w:rPr>
                <w:rFonts w:ascii="Tahoma" w:hAnsi="Tahoma"/>
                <w:sz w:val="18"/>
              </w:rPr>
              <w:t>No.</w:t>
            </w:r>
            <w:r>
              <w:rPr>
                <w:rFonts w:ascii="Tahoma" w:hAnsi="Tahoma"/>
              </w:rPr>
              <w:t xml:space="preserve"> </w:t>
            </w:r>
          </w:p>
        </w:tc>
        <w:tc>
          <w:tcPr>
            <w:tcW w:w="8817" w:type="dxa"/>
            <w:shd w:val="clear" w:color="auto" w:fill="auto"/>
            <w:vAlign w:val="center"/>
          </w:tcPr>
          <w:p w14:paraId="76DB3E84" w14:textId="77777777" w:rsidR="00A51140" w:rsidRPr="00112425" w:rsidRDefault="00A51140" w:rsidP="003A4B76">
            <w:pPr>
              <w:keepNext/>
              <w:keepLines/>
              <w:spacing w:line="276" w:lineRule="auto"/>
              <w:jc w:val="center"/>
              <w:rPr>
                <w:rFonts w:ascii="Tahoma" w:hAnsi="Tahoma" w:cs="Tahoma"/>
                <w:szCs w:val="22"/>
              </w:rPr>
            </w:pPr>
            <w:r>
              <w:rPr>
                <w:rFonts w:ascii="Tahoma" w:hAnsi="Tahoma"/>
                <w:sz w:val="18"/>
              </w:rPr>
              <w:t>SUBCONTRACTOR’S NAME</w:t>
            </w:r>
          </w:p>
        </w:tc>
      </w:tr>
      <w:tr w:rsidR="00A51140" w:rsidRPr="00112425" w14:paraId="0F5AD8F7" w14:textId="77777777" w:rsidTr="003A4B76">
        <w:tc>
          <w:tcPr>
            <w:tcW w:w="392" w:type="dxa"/>
            <w:shd w:val="clear" w:color="auto" w:fill="auto"/>
            <w:vAlign w:val="center"/>
          </w:tcPr>
          <w:p w14:paraId="424500EB" w14:textId="77777777" w:rsidR="00A51140" w:rsidRPr="00112425" w:rsidRDefault="00A51140" w:rsidP="003A4B76">
            <w:pPr>
              <w:keepNext/>
              <w:keepLines/>
              <w:spacing w:line="276" w:lineRule="auto"/>
              <w:jc w:val="center"/>
              <w:rPr>
                <w:rFonts w:ascii="Tahoma" w:hAnsi="Tahoma" w:cs="Tahoma"/>
                <w:sz w:val="16"/>
                <w:szCs w:val="22"/>
                <w:lang w:eastAsia="en-US"/>
              </w:rPr>
            </w:pPr>
          </w:p>
          <w:p w14:paraId="6C411CAC" w14:textId="77777777" w:rsidR="00A51140" w:rsidRPr="00112425" w:rsidRDefault="00A51140" w:rsidP="003A4B76">
            <w:pPr>
              <w:keepNext/>
              <w:keepLines/>
              <w:spacing w:line="276" w:lineRule="auto"/>
              <w:jc w:val="center"/>
              <w:rPr>
                <w:rFonts w:ascii="Tahoma" w:hAnsi="Tahoma" w:cs="Tahoma"/>
                <w:sz w:val="16"/>
                <w:szCs w:val="22"/>
              </w:rPr>
            </w:pPr>
            <w:r>
              <w:rPr>
                <w:rFonts w:ascii="Tahoma" w:hAnsi="Tahoma"/>
                <w:sz w:val="16"/>
              </w:rPr>
              <w:t>1.</w:t>
            </w:r>
          </w:p>
          <w:p w14:paraId="18F5E281" w14:textId="77777777" w:rsidR="00A51140" w:rsidRPr="00112425" w:rsidRDefault="00A51140" w:rsidP="003A4B7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BFF379F" w14:textId="77777777" w:rsidR="00A51140" w:rsidRPr="00112425" w:rsidRDefault="00A51140" w:rsidP="003A4B76">
            <w:pPr>
              <w:keepNext/>
              <w:keepLines/>
              <w:spacing w:line="276" w:lineRule="auto"/>
              <w:rPr>
                <w:rFonts w:ascii="Tahoma" w:hAnsi="Tahoma" w:cs="Tahoma"/>
                <w:sz w:val="22"/>
                <w:szCs w:val="22"/>
                <w:lang w:eastAsia="en-US"/>
              </w:rPr>
            </w:pPr>
          </w:p>
          <w:p w14:paraId="7905908C" w14:textId="77777777" w:rsidR="00A51140" w:rsidRPr="00112425" w:rsidRDefault="00A51140" w:rsidP="003A4B76">
            <w:pPr>
              <w:keepNext/>
              <w:keepLines/>
              <w:spacing w:line="276" w:lineRule="auto"/>
              <w:rPr>
                <w:rFonts w:ascii="Tahoma" w:hAnsi="Tahoma" w:cs="Tahoma"/>
                <w:sz w:val="22"/>
                <w:szCs w:val="22"/>
                <w:lang w:eastAsia="en-US"/>
              </w:rPr>
            </w:pPr>
          </w:p>
          <w:p w14:paraId="65873721" w14:textId="77777777" w:rsidR="00A51140" w:rsidRPr="00112425" w:rsidRDefault="00A51140" w:rsidP="003A4B76">
            <w:pPr>
              <w:keepNext/>
              <w:keepLines/>
              <w:spacing w:line="276" w:lineRule="auto"/>
              <w:rPr>
                <w:rFonts w:ascii="Tahoma" w:hAnsi="Tahoma" w:cs="Tahoma"/>
                <w:sz w:val="22"/>
                <w:szCs w:val="22"/>
                <w:lang w:eastAsia="en-US"/>
              </w:rPr>
            </w:pPr>
          </w:p>
        </w:tc>
      </w:tr>
      <w:tr w:rsidR="00A51140" w:rsidRPr="00112425" w14:paraId="60D5CA14" w14:textId="77777777" w:rsidTr="003A4B76">
        <w:tc>
          <w:tcPr>
            <w:tcW w:w="392" w:type="dxa"/>
            <w:shd w:val="clear" w:color="auto" w:fill="auto"/>
            <w:vAlign w:val="center"/>
          </w:tcPr>
          <w:p w14:paraId="2B422564" w14:textId="77777777" w:rsidR="00A51140" w:rsidRPr="00112425" w:rsidRDefault="00A51140" w:rsidP="003A4B76">
            <w:pPr>
              <w:keepNext/>
              <w:keepLines/>
              <w:spacing w:line="276" w:lineRule="auto"/>
              <w:jc w:val="center"/>
              <w:rPr>
                <w:rFonts w:ascii="Tahoma" w:hAnsi="Tahoma" w:cs="Tahoma"/>
                <w:sz w:val="16"/>
                <w:szCs w:val="22"/>
                <w:lang w:eastAsia="en-US"/>
              </w:rPr>
            </w:pPr>
          </w:p>
          <w:p w14:paraId="23A146DF" w14:textId="77777777" w:rsidR="00A51140" w:rsidRPr="00112425" w:rsidRDefault="00A51140" w:rsidP="003A4B76">
            <w:pPr>
              <w:keepNext/>
              <w:keepLines/>
              <w:spacing w:line="276" w:lineRule="auto"/>
              <w:jc w:val="center"/>
              <w:rPr>
                <w:rFonts w:ascii="Tahoma" w:hAnsi="Tahoma" w:cs="Tahoma"/>
                <w:sz w:val="16"/>
                <w:szCs w:val="22"/>
              </w:rPr>
            </w:pPr>
            <w:r>
              <w:rPr>
                <w:rFonts w:ascii="Tahoma" w:hAnsi="Tahoma"/>
                <w:sz w:val="16"/>
              </w:rPr>
              <w:t>2.</w:t>
            </w:r>
          </w:p>
          <w:p w14:paraId="7D288ECF" w14:textId="77777777" w:rsidR="00A51140" w:rsidRPr="00112425" w:rsidRDefault="00A51140" w:rsidP="003A4B7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17FB8513" w14:textId="77777777" w:rsidR="00A51140" w:rsidRPr="00112425" w:rsidRDefault="00A51140" w:rsidP="003A4B76">
            <w:pPr>
              <w:keepNext/>
              <w:keepLines/>
              <w:spacing w:line="276" w:lineRule="auto"/>
              <w:rPr>
                <w:rFonts w:ascii="Tahoma" w:hAnsi="Tahoma" w:cs="Tahoma"/>
                <w:sz w:val="22"/>
                <w:szCs w:val="22"/>
                <w:lang w:eastAsia="en-US"/>
              </w:rPr>
            </w:pPr>
          </w:p>
          <w:p w14:paraId="272CF6B5" w14:textId="77777777" w:rsidR="00A51140" w:rsidRPr="00112425" w:rsidRDefault="00A51140" w:rsidP="003A4B76">
            <w:pPr>
              <w:keepNext/>
              <w:keepLines/>
              <w:spacing w:line="276" w:lineRule="auto"/>
              <w:rPr>
                <w:rFonts w:ascii="Tahoma" w:hAnsi="Tahoma" w:cs="Tahoma"/>
                <w:sz w:val="22"/>
                <w:szCs w:val="22"/>
                <w:lang w:eastAsia="en-US"/>
              </w:rPr>
            </w:pPr>
          </w:p>
          <w:p w14:paraId="03013834" w14:textId="77777777" w:rsidR="00A51140" w:rsidRPr="00112425" w:rsidRDefault="00A51140" w:rsidP="003A4B76">
            <w:pPr>
              <w:keepNext/>
              <w:keepLines/>
              <w:spacing w:line="276" w:lineRule="auto"/>
              <w:rPr>
                <w:rFonts w:ascii="Tahoma" w:hAnsi="Tahoma" w:cs="Tahoma"/>
                <w:sz w:val="22"/>
                <w:szCs w:val="22"/>
                <w:lang w:eastAsia="en-US"/>
              </w:rPr>
            </w:pPr>
          </w:p>
        </w:tc>
      </w:tr>
      <w:tr w:rsidR="00A51140" w:rsidRPr="00112425" w14:paraId="42395102" w14:textId="77777777" w:rsidTr="003A4B76">
        <w:tc>
          <w:tcPr>
            <w:tcW w:w="392" w:type="dxa"/>
            <w:shd w:val="clear" w:color="auto" w:fill="auto"/>
            <w:vAlign w:val="center"/>
          </w:tcPr>
          <w:p w14:paraId="04B63B09" w14:textId="77777777" w:rsidR="00A51140" w:rsidRPr="00112425" w:rsidRDefault="00A51140" w:rsidP="003A4B76">
            <w:pPr>
              <w:keepNext/>
              <w:keepLines/>
              <w:spacing w:line="276" w:lineRule="auto"/>
              <w:jc w:val="center"/>
              <w:rPr>
                <w:rFonts w:ascii="Tahoma" w:hAnsi="Tahoma" w:cs="Tahoma"/>
                <w:sz w:val="16"/>
                <w:szCs w:val="22"/>
                <w:lang w:eastAsia="en-US"/>
              </w:rPr>
            </w:pPr>
          </w:p>
          <w:p w14:paraId="5E03839C" w14:textId="77777777" w:rsidR="00A51140" w:rsidRPr="00112425" w:rsidRDefault="00A51140" w:rsidP="003A4B76">
            <w:pPr>
              <w:keepNext/>
              <w:keepLines/>
              <w:spacing w:line="276" w:lineRule="auto"/>
              <w:jc w:val="center"/>
              <w:rPr>
                <w:rFonts w:ascii="Tahoma" w:hAnsi="Tahoma" w:cs="Tahoma"/>
                <w:sz w:val="16"/>
                <w:szCs w:val="22"/>
              </w:rPr>
            </w:pPr>
            <w:r>
              <w:rPr>
                <w:rFonts w:ascii="Tahoma" w:hAnsi="Tahoma"/>
                <w:sz w:val="16"/>
              </w:rPr>
              <w:t>3.</w:t>
            </w:r>
          </w:p>
          <w:p w14:paraId="47DCF27B" w14:textId="77777777" w:rsidR="00A51140" w:rsidRPr="00112425" w:rsidRDefault="00A51140" w:rsidP="003A4B7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4F275D" w14:textId="77777777" w:rsidR="00A51140" w:rsidRPr="00112425" w:rsidRDefault="00A51140" w:rsidP="003A4B76">
            <w:pPr>
              <w:keepNext/>
              <w:keepLines/>
              <w:spacing w:line="276" w:lineRule="auto"/>
              <w:rPr>
                <w:rFonts w:ascii="Tahoma" w:hAnsi="Tahoma" w:cs="Tahoma"/>
                <w:sz w:val="22"/>
                <w:szCs w:val="22"/>
                <w:lang w:eastAsia="en-US"/>
              </w:rPr>
            </w:pPr>
          </w:p>
          <w:p w14:paraId="31A5C39F" w14:textId="77777777" w:rsidR="00A51140" w:rsidRPr="00112425" w:rsidRDefault="00A51140" w:rsidP="003A4B76">
            <w:pPr>
              <w:keepNext/>
              <w:keepLines/>
              <w:spacing w:line="276" w:lineRule="auto"/>
              <w:rPr>
                <w:rFonts w:ascii="Tahoma" w:hAnsi="Tahoma" w:cs="Tahoma"/>
                <w:sz w:val="22"/>
                <w:szCs w:val="22"/>
                <w:lang w:eastAsia="en-US"/>
              </w:rPr>
            </w:pPr>
          </w:p>
          <w:p w14:paraId="3F4E8461" w14:textId="77777777" w:rsidR="00A51140" w:rsidRPr="00112425" w:rsidRDefault="00A51140" w:rsidP="003A4B76">
            <w:pPr>
              <w:keepNext/>
              <w:keepLines/>
              <w:spacing w:line="276" w:lineRule="auto"/>
              <w:rPr>
                <w:rFonts w:ascii="Tahoma" w:hAnsi="Tahoma" w:cs="Tahoma"/>
                <w:sz w:val="22"/>
                <w:szCs w:val="22"/>
                <w:lang w:eastAsia="en-US"/>
              </w:rPr>
            </w:pPr>
          </w:p>
        </w:tc>
      </w:tr>
    </w:tbl>
    <w:p w14:paraId="2BE5966A" w14:textId="77777777" w:rsidR="00A51140" w:rsidRPr="00112425" w:rsidRDefault="00A51140" w:rsidP="00A51140">
      <w:pPr>
        <w:keepNext/>
        <w:keepLines/>
        <w:jc w:val="both"/>
        <w:rPr>
          <w:rFonts w:ascii="Tahoma" w:hAnsi="Tahoma" w:cs="Tahoma"/>
          <w:bCs/>
          <w:i/>
          <w:noProof/>
          <w:sz w:val="18"/>
          <w:szCs w:val="18"/>
        </w:rPr>
      </w:pPr>
    </w:p>
    <w:p w14:paraId="21C82E6F" w14:textId="77777777" w:rsidR="00A51140" w:rsidRPr="00112425" w:rsidRDefault="00A51140" w:rsidP="00A51140">
      <w:pPr>
        <w:keepNext/>
        <w:keepLines/>
        <w:jc w:val="both"/>
        <w:rPr>
          <w:rFonts w:ascii="Tahoma" w:hAnsi="Tahoma" w:cs="Tahoma"/>
          <w:bCs/>
          <w:i/>
          <w:noProof/>
          <w:sz w:val="18"/>
          <w:szCs w:val="18"/>
        </w:rPr>
      </w:pPr>
    </w:p>
    <w:p w14:paraId="17AA2E92" w14:textId="77777777" w:rsidR="00A51140" w:rsidRPr="00112425" w:rsidRDefault="00A51140" w:rsidP="00A51140">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A51140" w:rsidRPr="00112425" w14:paraId="7890A725" w14:textId="77777777" w:rsidTr="003A4B76">
        <w:tc>
          <w:tcPr>
            <w:tcW w:w="3189" w:type="dxa"/>
            <w:tcBorders>
              <w:top w:val="single" w:sz="4" w:space="0" w:color="auto"/>
            </w:tcBorders>
            <w:vAlign w:val="bottom"/>
          </w:tcPr>
          <w:p w14:paraId="76C94D22" w14:textId="77777777" w:rsidR="00A51140" w:rsidRPr="00112425" w:rsidRDefault="00A51140" w:rsidP="003A4B76">
            <w:pPr>
              <w:keepNext/>
              <w:keepLines/>
              <w:tabs>
                <w:tab w:val="left" w:pos="567"/>
                <w:tab w:val="num" w:pos="851"/>
                <w:tab w:val="left" w:pos="993"/>
              </w:tabs>
              <w:jc w:val="center"/>
              <w:rPr>
                <w:rFonts w:ascii="Tahoma" w:hAnsi="Tahoma" w:cs="Tahoma"/>
              </w:rPr>
            </w:pPr>
            <w:r>
              <w:rPr>
                <w:rFonts w:ascii="Tahoma" w:hAnsi="Tahoma"/>
              </w:rPr>
              <w:t>(place, date)</w:t>
            </w:r>
          </w:p>
        </w:tc>
        <w:tc>
          <w:tcPr>
            <w:tcW w:w="2268" w:type="dxa"/>
          </w:tcPr>
          <w:p w14:paraId="23A1171A" w14:textId="77777777" w:rsidR="00A51140" w:rsidRPr="00112425" w:rsidRDefault="00A51140" w:rsidP="003A4B76">
            <w:pPr>
              <w:keepNext/>
              <w:keepLines/>
              <w:tabs>
                <w:tab w:val="left" w:pos="567"/>
                <w:tab w:val="num" w:pos="851"/>
                <w:tab w:val="left" w:pos="993"/>
              </w:tabs>
              <w:jc w:val="center"/>
              <w:rPr>
                <w:rFonts w:ascii="Tahoma" w:hAnsi="Tahoma" w:cs="Tahoma"/>
              </w:rPr>
            </w:pPr>
            <w:r>
              <w:rPr>
                <w:rFonts w:ascii="Tahoma" w:hAnsi="Tahoma"/>
              </w:rPr>
              <w:t>stamp</w:t>
            </w:r>
          </w:p>
        </w:tc>
        <w:tc>
          <w:tcPr>
            <w:tcW w:w="3757" w:type="dxa"/>
            <w:tcBorders>
              <w:top w:val="single" w:sz="4" w:space="0" w:color="auto"/>
            </w:tcBorders>
          </w:tcPr>
          <w:p w14:paraId="75FFFCC2" w14:textId="7F37B04A" w:rsidR="00A51140" w:rsidRPr="00112425" w:rsidRDefault="00A51140" w:rsidP="003A4B76">
            <w:pPr>
              <w:keepNext/>
              <w:keepLines/>
              <w:tabs>
                <w:tab w:val="left" w:pos="567"/>
                <w:tab w:val="num" w:pos="851"/>
                <w:tab w:val="left" w:pos="993"/>
              </w:tabs>
              <w:jc w:val="center"/>
              <w:rPr>
                <w:rFonts w:ascii="Tahoma" w:hAnsi="Tahoma" w:cs="Tahoma"/>
              </w:rPr>
            </w:pPr>
            <w:r>
              <w:rPr>
                <w:rFonts w:ascii="Tahoma" w:hAnsi="Tahoma"/>
              </w:rPr>
              <w:t>(</w:t>
            </w:r>
            <w:r w:rsidR="00FE334B">
              <w:rPr>
                <w:rFonts w:ascii="Tahoma" w:hAnsi="Tahoma"/>
              </w:rPr>
              <w:t>n</w:t>
            </w:r>
            <w:r>
              <w:rPr>
                <w:rFonts w:ascii="Tahoma" w:hAnsi="Tahoma"/>
              </w:rPr>
              <w:t>ame of economic operator, signature of responsible person)</w:t>
            </w:r>
          </w:p>
        </w:tc>
      </w:tr>
    </w:tbl>
    <w:p w14:paraId="60691C44" w14:textId="77777777" w:rsidR="00A51140" w:rsidRPr="00112425" w:rsidRDefault="00A51140" w:rsidP="00A51140">
      <w:pPr>
        <w:keepNext/>
        <w:keepLines/>
        <w:tabs>
          <w:tab w:val="left" w:pos="2835"/>
        </w:tabs>
        <w:ind w:left="284" w:hanging="284"/>
        <w:jc w:val="both"/>
        <w:rPr>
          <w:rFonts w:ascii="Tahoma" w:hAnsi="Tahoma" w:cs="Tahoma"/>
        </w:rPr>
      </w:pPr>
    </w:p>
    <w:p w14:paraId="3B6E5736" w14:textId="77777777" w:rsidR="00A51140" w:rsidRPr="00112425" w:rsidRDefault="00A51140" w:rsidP="00A51140">
      <w:pPr>
        <w:keepNext/>
        <w:keepLines/>
        <w:tabs>
          <w:tab w:val="left" w:pos="2835"/>
        </w:tabs>
        <w:ind w:left="284" w:hanging="284"/>
        <w:jc w:val="both"/>
        <w:rPr>
          <w:rFonts w:ascii="Tahoma" w:hAnsi="Tahoma" w:cs="Tahoma"/>
        </w:rPr>
      </w:pPr>
    </w:p>
    <w:p w14:paraId="13148BC9" w14:textId="77777777" w:rsidR="00A51140" w:rsidRPr="00112425" w:rsidRDefault="00A51140" w:rsidP="00A51140">
      <w:pPr>
        <w:keepNext/>
        <w:keepLines/>
        <w:tabs>
          <w:tab w:val="left" w:pos="2835"/>
        </w:tabs>
        <w:ind w:left="284" w:hanging="284"/>
        <w:jc w:val="both"/>
        <w:rPr>
          <w:rFonts w:ascii="Tahoma" w:hAnsi="Tahoma" w:cs="Tahoma"/>
        </w:rPr>
      </w:pPr>
    </w:p>
    <w:p w14:paraId="16435758" w14:textId="77777777" w:rsidR="00A51140" w:rsidRPr="00112425" w:rsidRDefault="00A51140" w:rsidP="00A51140">
      <w:pPr>
        <w:keepNext/>
        <w:keepLines/>
        <w:spacing w:after="40"/>
        <w:jc w:val="both"/>
        <w:rPr>
          <w:rFonts w:ascii="Tahoma" w:hAnsi="Tahoma" w:cs="Tahoma"/>
          <w:b/>
          <w:i/>
          <w:sz w:val="18"/>
          <w:szCs w:val="18"/>
          <w:u w:val="single"/>
        </w:rPr>
      </w:pPr>
      <w:r>
        <w:rPr>
          <w:rFonts w:ascii="Tahoma" w:hAnsi="Tahoma"/>
          <w:b/>
          <w:i/>
          <w:sz w:val="18"/>
          <w:u w:val="single"/>
        </w:rPr>
        <w:t xml:space="preserve">Note:  </w:t>
      </w:r>
      <w:r>
        <w:rPr>
          <w:rFonts w:ascii="Tahoma" w:hAnsi="Tahoma"/>
          <w:i/>
          <w:sz w:val="18"/>
        </w:rPr>
        <w:t xml:space="preserve">The form shall be completed and signed </w:t>
      </w:r>
      <w:r>
        <w:rPr>
          <w:rFonts w:ascii="Tahoma" w:hAnsi="Tahoma"/>
          <w:i/>
          <w:sz w:val="18"/>
          <w:u w:val="single"/>
        </w:rPr>
        <w:t>where the tenderer intends to carry out a public contract with a subcontractor requesting direct payment</w:t>
      </w:r>
      <w:r>
        <w:rPr>
          <w:rFonts w:ascii="Tahoma" w:hAnsi="Tahoma"/>
          <w:i/>
          <w:sz w:val="18"/>
        </w:rPr>
        <w:t xml:space="preserve"> in accordance with Article 94 of the ZJN-3.</w:t>
      </w:r>
    </w:p>
    <w:p w14:paraId="307A7CB9" w14:textId="77777777" w:rsidR="00A51140" w:rsidRPr="00112425" w:rsidRDefault="00A51140" w:rsidP="00A51140">
      <w:pPr>
        <w:keepNext/>
        <w:keepLines/>
        <w:jc w:val="both"/>
        <w:rPr>
          <w:rFonts w:ascii="Tahoma" w:hAnsi="Tahoma" w:cs="Tahoma"/>
          <w:i/>
          <w:iCs/>
          <w:sz w:val="16"/>
          <w:szCs w:val="22"/>
        </w:rPr>
      </w:pPr>
    </w:p>
    <w:p w14:paraId="660F900F" w14:textId="0A54D211" w:rsidR="00A51140" w:rsidRPr="00112425" w:rsidRDefault="00A51140" w:rsidP="00A51140">
      <w:pPr>
        <w:keepNext/>
        <w:keepLines/>
        <w:jc w:val="both"/>
        <w:rPr>
          <w:rFonts w:ascii="Tahoma" w:hAnsi="Tahoma" w:cs="Tahoma"/>
          <w:i/>
          <w:iCs/>
          <w:sz w:val="18"/>
          <w:szCs w:val="22"/>
        </w:rPr>
      </w:pPr>
      <w:r>
        <w:rPr>
          <w:rFonts w:ascii="Tahoma" w:hAnsi="Tahoma"/>
          <w:i/>
          <w:sz w:val="18"/>
        </w:rPr>
        <w:t xml:space="preserve">In the event that the tenderer </w:t>
      </w:r>
      <w:r>
        <w:rPr>
          <w:rFonts w:ascii="Tahoma" w:hAnsi="Tahoma"/>
          <w:i/>
          <w:sz w:val="18"/>
          <w:u w:val="single"/>
        </w:rPr>
        <w:t>does not intend</w:t>
      </w:r>
      <w:r>
        <w:rPr>
          <w:rFonts w:ascii="Tahoma" w:hAnsi="Tahoma"/>
          <w:i/>
          <w:sz w:val="18"/>
        </w:rPr>
        <w:t xml:space="preserve"> to carry out the public contract with a subcontractor </w:t>
      </w:r>
      <w:r>
        <w:rPr>
          <w:rFonts w:ascii="Tahoma" w:hAnsi="Tahoma"/>
          <w:i/>
          <w:sz w:val="18"/>
          <w:u w:val="single"/>
        </w:rPr>
        <w:t>requ</w:t>
      </w:r>
      <w:r w:rsidR="00FE334B">
        <w:rPr>
          <w:rFonts w:ascii="Tahoma" w:hAnsi="Tahoma"/>
          <w:i/>
          <w:sz w:val="18"/>
          <w:u w:val="single"/>
        </w:rPr>
        <w:t>e</w:t>
      </w:r>
      <w:r>
        <w:rPr>
          <w:rFonts w:ascii="Tahoma" w:hAnsi="Tahoma"/>
          <w:i/>
          <w:sz w:val="18"/>
          <w:u w:val="single"/>
        </w:rPr>
        <w:t>sting direct payment</w:t>
      </w:r>
      <w:r>
        <w:rPr>
          <w:rFonts w:ascii="Tahoma" w:hAnsi="Tahoma"/>
          <w:i/>
          <w:sz w:val="18"/>
        </w:rPr>
        <w:t xml:space="preserve">, the form </w:t>
      </w:r>
      <w:proofErr w:type="gramStart"/>
      <w:r>
        <w:rPr>
          <w:rFonts w:ascii="Tahoma" w:hAnsi="Tahoma"/>
          <w:i/>
          <w:sz w:val="18"/>
        </w:rPr>
        <w:t>need not be completed</w:t>
      </w:r>
      <w:proofErr w:type="gramEnd"/>
      <w:r>
        <w:rPr>
          <w:rFonts w:ascii="Tahoma" w:hAnsi="Tahoma"/>
          <w:i/>
          <w:sz w:val="18"/>
        </w:rPr>
        <w:t xml:space="preserve">.  </w:t>
      </w:r>
    </w:p>
    <w:p w14:paraId="7E167AE5" w14:textId="77777777" w:rsidR="00A51140" w:rsidRPr="00112425" w:rsidRDefault="00A51140" w:rsidP="00A51140">
      <w:pPr>
        <w:keepNext/>
        <w:keepLines/>
        <w:jc w:val="both"/>
        <w:rPr>
          <w:rFonts w:ascii="Tahoma" w:hAnsi="Tahoma" w:cs="Tahoma"/>
          <w:i/>
          <w:iCs/>
          <w:szCs w:val="22"/>
        </w:rPr>
      </w:pPr>
    </w:p>
    <w:p w14:paraId="3F758F2A" w14:textId="77777777" w:rsidR="00A51140" w:rsidRPr="00112425" w:rsidRDefault="00A51140" w:rsidP="00A51140">
      <w:pPr>
        <w:keepNext/>
        <w:keepLines/>
        <w:spacing w:after="40"/>
        <w:jc w:val="both"/>
        <w:rPr>
          <w:rFonts w:ascii="Tahoma" w:hAnsi="Tahoma" w:cs="Tahoma"/>
          <w:b/>
          <w:i/>
          <w:sz w:val="18"/>
          <w:szCs w:val="18"/>
          <w:u w:val="single"/>
        </w:rPr>
      </w:pPr>
      <w:r>
        <w:rPr>
          <w:rFonts w:ascii="Tahoma" w:hAnsi="Tahoma"/>
          <w:b/>
          <w:i/>
          <w:sz w:val="18"/>
          <w:u w:val="single"/>
        </w:rPr>
        <w:t xml:space="preserve">Instructions: </w:t>
      </w:r>
      <w:r>
        <w:rPr>
          <w:rFonts w:ascii="Tahoma" w:hAnsi="Tahoma"/>
          <w:i/>
          <w:sz w:val="18"/>
        </w:rPr>
        <w:t xml:space="preserve">The main contractor’s invoice or interim certificate </w:t>
      </w:r>
      <w:proofErr w:type="gramStart"/>
      <w:r>
        <w:rPr>
          <w:rFonts w:ascii="Tahoma" w:hAnsi="Tahoma"/>
          <w:i/>
          <w:sz w:val="18"/>
        </w:rPr>
        <w:t>shall be accompanied</w:t>
      </w:r>
      <w:proofErr w:type="gramEnd"/>
      <w:r>
        <w:rPr>
          <w:rFonts w:ascii="Tahoma" w:hAnsi="Tahoma"/>
          <w:i/>
          <w:sz w:val="18"/>
        </w:rPr>
        <w:t xml:space="preserve"> by the subcontractor’s invoice or interim certificate previously approved by the main contractor.</w:t>
      </w:r>
    </w:p>
    <w:p w14:paraId="1C020E5C" w14:textId="77777777" w:rsidR="00A51140" w:rsidRPr="00112425" w:rsidRDefault="00A51140" w:rsidP="00A51140">
      <w:pPr>
        <w:keepNext/>
        <w:keepLines/>
        <w:jc w:val="both"/>
        <w:rPr>
          <w:rFonts w:ascii="Tahoma" w:hAnsi="Tahoma" w:cs="Tahoma"/>
          <w:i/>
          <w:sz w:val="18"/>
        </w:rPr>
      </w:pPr>
    </w:p>
    <w:p w14:paraId="15ED9992" w14:textId="77777777" w:rsidR="00A51140" w:rsidRPr="00112425" w:rsidRDefault="00A51140" w:rsidP="00A51140">
      <w:pPr>
        <w:keepNext/>
        <w:keepLines/>
        <w:jc w:val="both"/>
        <w:rPr>
          <w:rFonts w:ascii="Tahoma" w:hAnsi="Tahoma" w:cs="Tahoma"/>
          <w:i/>
          <w:sz w:val="18"/>
        </w:rPr>
      </w:pPr>
      <w:r>
        <w:rPr>
          <w:rFonts w:ascii="Tahoma" w:hAnsi="Tahoma"/>
          <w:i/>
          <w:sz w:val="18"/>
        </w:rPr>
        <w:t xml:space="preserve">This form </w:t>
      </w:r>
      <w:proofErr w:type="gramStart"/>
      <w:r>
        <w:rPr>
          <w:rFonts w:ascii="Tahoma" w:hAnsi="Tahoma"/>
          <w:i/>
          <w:sz w:val="18"/>
        </w:rPr>
        <w:t>can be copied</w:t>
      </w:r>
      <w:proofErr w:type="gramEnd"/>
      <w:r>
        <w:rPr>
          <w:rFonts w:ascii="Tahoma" w:hAnsi="Tahoma"/>
          <w:i/>
          <w:sz w:val="18"/>
        </w:rPr>
        <w:t xml:space="preserve"> as necessary!</w:t>
      </w:r>
    </w:p>
    <w:p w14:paraId="572927B7" w14:textId="77777777" w:rsidR="00A51140" w:rsidRPr="00112425" w:rsidRDefault="00A51140" w:rsidP="00A51140">
      <w:pPr>
        <w:keepNext/>
        <w:keepLines/>
        <w:jc w:val="both"/>
        <w:rPr>
          <w:rFonts w:ascii="Tahoma" w:hAnsi="Tahoma" w:cs="Tahoma"/>
          <w:i/>
          <w:sz w:val="18"/>
        </w:rPr>
      </w:pPr>
    </w:p>
    <w:p w14:paraId="60E581BA" w14:textId="77777777" w:rsidR="00A51140" w:rsidRPr="00112425" w:rsidRDefault="00A51140" w:rsidP="00A51140">
      <w:pPr>
        <w:keepNext/>
        <w:keepLines/>
        <w:jc w:val="both"/>
        <w:rPr>
          <w:rFonts w:ascii="Tahoma" w:hAnsi="Tahoma" w:cs="Tahoma"/>
          <w:i/>
          <w:sz w:val="18"/>
        </w:rPr>
      </w:pPr>
    </w:p>
    <w:p w14:paraId="5FAEAC23" w14:textId="77777777" w:rsidR="00A51140" w:rsidRPr="00112425" w:rsidRDefault="00A51140" w:rsidP="00A51140">
      <w:pPr>
        <w:keepNext/>
        <w:keepLines/>
        <w:jc w:val="both"/>
        <w:rPr>
          <w:rFonts w:ascii="Tahoma" w:hAnsi="Tahoma" w:cs="Tahoma"/>
          <w:i/>
          <w:sz w:val="18"/>
        </w:rPr>
      </w:pPr>
    </w:p>
    <w:p w14:paraId="2F2DB134" w14:textId="77777777" w:rsidR="00C66B05" w:rsidRPr="00C8579C" w:rsidRDefault="00C66B05" w:rsidP="00A96A29">
      <w:pPr>
        <w:keepNext/>
        <w:keepLines/>
        <w:jc w:val="both"/>
        <w:rPr>
          <w:rFonts w:ascii="Tahoma" w:hAnsi="Tahoma" w:cs="Tahoma"/>
        </w:rPr>
      </w:pPr>
    </w:p>
    <w:p w14:paraId="0E6F742D" w14:textId="239DF3E3" w:rsidR="00B976DC" w:rsidRDefault="00B976DC" w:rsidP="00A96A29">
      <w:pPr>
        <w:keepNext/>
        <w:keepLines/>
        <w:jc w:val="both"/>
        <w:rPr>
          <w:rFonts w:ascii="Tahoma" w:hAnsi="Tahoma" w:cs="Tahoma"/>
        </w:rPr>
      </w:pPr>
    </w:p>
    <w:p w14:paraId="7DA221EE" w14:textId="2E6BBF07" w:rsidR="00A51140" w:rsidRDefault="00A5114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16"/>
        <w:gridCol w:w="2626"/>
      </w:tblGrid>
      <w:tr w:rsidR="00B976DC" w:rsidRPr="00C8579C" w14:paraId="00C5FD7F" w14:textId="77777777" w:rsidTr="00A51140">
        <w:tc>
          <w:tcPr>
            <w:tcW w:w="6516" w:type="dxa"/>
          </w:tcPr>
          <w:p w14:paraId="0F7BF736" w14:textId="36441F18" w:rsidR="00B976DC" w:rsidRPr="00C8579C" w:rsidRDefault="005F1B04" w:rsidP="00A96A29">
            <w:pPr>
              <w:keepNext/>
              <w:keepLines/>
              <w:jc w:val="both"/>
              <w:rPr>
                <w:rFonts w:ascii="Tahoma" w:hAnsi="Tahoma" w:cs="Tahoma"/>
              </w:rPr>
            </w:pPr>
            <w:r>
              <w:rPr>
                <w:rFonts w:ascii="Tahoma" w:hAnsi="Tahoma"/>
              </w:rPr>
              <w:lastRenderedPageBreak/>
              <w:t>SUBCONTRATOR'S CONSENT TO DIRECT PAYMENT</w:t>
            </w:r>
          </w:p>
        </w:tc>
        <w:tc>
          <w:tcPr>
            <w:tcW w:w="2626" w:type="dxa"/>
          </w:tcPr>
          <w:p w14:paraId="21C795AE" w14:textId="264BE80B" w:rsidR="00B976DC" w:rsidRPr="00C8579C" w:rsidRDefault="00A51140" w:rsidP="00A51140">
            <w:pPr>
              <w:keepNext/>
              <w:keepLines/>
              <w:jc w:val="both"/>
              <w:rPr>
                <w:rFonts w:ascii="Tahoma" w:hAnsi="Tahoma" w:cs="Tahoma"/>
                <w:b/>
                <w:i/>
              </w:rPr>
            </w:pPr>
            <w:proofErr w:type="spellStart"/>
            <w:r>
              <w:rPr>
                <w:rFonts w:ascii="Tahoma" w:hAnsi="Tahoma"/>
                <w:b/>
              </w:rPr>
              <w:t>Form</w:t>
            </w:r>
            <w:proofErr w:type="spellEnd"/>
            <w:r>
              <w:rPr>
                <w:rFonts w:ascii="Tahoma" w:hAnsi="Tahoma"/>
                <w:b/>
              </w:rPr>
              <w:t xml:space="preserve"> 2 to Annex 4/ 1</w:t>
            </w:r>
          </w:p>
        </w:tc>
      </w:tr>
    </w:tbl>
    <w:p w14:paraId="469A96FA" w14:textId="77777777" w:rsidR="00094688" w:rsidRPr="00C8579C" w:rsidRDefault="00094688" w:rsidP="00A96A29">
      <w:pPr>
        <w:keepNext/>
        <w:keepLines/>
        <w:jc w:val="both"/>
        <w:rPr>
          <w:rFonts w:ascii="Tahoma" w:hAnsi="Tahoma" w:cs="Tahoma"/>
        </w:rPr>
      </w:pPr>
    </w:p>
    <w:p w14:paraId="339EC43F" w14:textId="7A2A3249" w:rsidR="00805B6C" w:rsidRPr="00C8579C" w:rsidRDefault="00805B6C" w:rsidP="00A96A29">
      <w:pPr>
        <w:keepNext/>
        <w:keepLines/>
        <w:jc w:val="both"/>
        <w:rPr>
          <w:rFonts w:ascii="Tahoma" w:hAnsi="Tahoma" w:cs="Tahoma"/>
        </w:rPr>
      </w:pPr>
      <w:r>
        <w:rPr>
          <w:rFonts w:ascii="Tahoma" w:hAnsi="Tahoma"/>
        </w:rPr>
        <w:t>As</w:t>
      </w:r>
      <w:r w:rsidR="005F762F">
        <w:rPr>
          <w:rFonts w:ascii="Tahoma" w:hAnsi="Tahoma"/>
        </w:rPr>
        <w:t xml:space="preserve"> </w:t>
      </w:r>
      <w:r>
        <w:rPr>
          <w:rFonts w:ascii="Tahoma" w:hAnsi="Tahoma"/>
        </w:rPr>
        <w:t>a subcontractor____________________________________________________________________ (</w:t>
      </w:r>
      <w:r>
        <w:rPr>
          <w:rFonts w:ascii="Tahoma" w:hAnsi="Tahoma"/>
          <w:i/>
        </w:rPr>
        <w:t>subcontractor's name and full address</w:t>
      </w:r>
      <w:r>
        <w:rPr>
          <w:rFonts w:ascii="Tahoma" w:hAnsi="Tahoma"/>
        </w:rPr>
        <w:t>)</w:t>
      </w:r>
    </w:p>
    <w:p w14:paraId="6CDB7881" w14:textId="77777777" w:rsidR="00805B6C" w:rsidRPr="00C8579C" w:rsidRDefault="00805B6C" w:rsidP="00A96A29">
      <w:pPr>
        <w:keepNext/>
        <w:keepLines/>
        <w:jc w:val="both"/>
        <w:rPr>
          <w:rFonts w:ascii="Tahoma" w:hAnsi="Tahoma" w:cs="Tahoma"/>
        </w:rPr>
      </w:pPr>
    </w:p>
    <w:p w14:paraId="3AAAE1FA" w14:textId="77777777" w:rsidR="00805B6C" w:rsidRPr="00C8579C" w:rsidRDefault="00805B6C" w:rsidP="00A96A29">
      <w:pPr>
        <w:keepNext/>
        <w:keepLines/>
        <w:jc w:val="both"/>
        <w:rPr>
          <w:rFonts w:ascii="Tahoma" w:hAnsi="Tahoma" w:cs="Tahoma"/>
          <w:b/>
        </w:rPr>
      </w:pPr>
      <w:proofErr w:type="gramStart"/>
      <w:r>
        <w:rPr>
          <w:rFonts w:ascii="Tahoma" w:hAnsi="Tahoma"/>
        </w:rPr>
        <w:t>acting</w:t>
      </w:r>
      <w:proofErr w:type="gramEnd"/>
      <w:r>
        <w:rPr>
          <w:rFonts w:ascii="Tahoma" w:hAnsi="Tahoma"/>
        </w:rPr>
        <w:t xml:space="preserve"> as a subcontractor of the tenderer</w:t>
      </w:r>
    </w:p>
    <w:p w14:paraId="48AC0A10" w14:textId="77777777" w:rsidR="00805B6C" w:rsidRPr="00C8579C" w:rsidRDefault="00805B6C" w:rsidP="00A96A29">
      <w:pPr>
        <w:keepNext/>
        <w:keepLines/>
        <w:jc w:val="both"/>
        <w:rPr>
          <w:rFonts w:ascii="Tahoma" w:hAnsi="Tahoma" w:cs="Tahoma"/>
        </w:rPr>
      </w:pPr>
      <w:r>
        <w:rPr>
          <w:rFonts w:ascii="Tahoma" w:hAnsi="Tahoma"/>
          <w:b/>
        </w:rPr>
        <w:t>______________________________________________________________________</w:t>
      </w:r>
    </w:p>
    <w:p w14:paraId="0B0AE447" w14:textId="77777777" w:rsidR="00094688" w:rsidRPr="00C8579C" w:rsidRDefault="00094688" w:rsidP="00A96A29">
      <w:pPr>
        <w:keepNext/>
        <w:keepLines/>
        <w:jc w:val="both"/>
        <w:rPr>
          <w:rFonts w:ascii="Tahoma" w:hAnsi="Tahoma" w:cs="Tahoma"/>
        </w:rPr>
      </w:pPr>
    </w:p>
    <w:p w14:paraId="3BE430D0" w14:textId="25E1A3C0" w:rsidR="00094688" w:rsidRPr="00C8579C" w:rsidRDefault="005F1B04" w:rsidP="00A96A29">
      <w:pPr>
        <w:keepNext/>
        <w:keepLines/>
        <w:jc w:val="center"/>
        <w:rPr>
          <w:rFonts w:ascii="Tahoma" w:hAnsi="Tahoma" w:cs="Tahoma"/>
          <w:b/>
        </w:rPr>
      </w:pPr>
      <w:r>
        <w:rPr>
          <w:rFonts w:ascii="Tahoma" w:hAnsi="Tahoma"/>
          <w:b/>
        </w:rPr>
        <w:t>WE HEREBY CONSENT</w:t>
      </w:r>
    </w:p>
    <w:p w14:paraId="3C317E2B" w14:textId="77777777" w:rsidR="00094688" w:rsidRPr="00C8579C" w:rsidRDefault="00094688" w:rsidP="00A96A29">
      <w:pPr>
        <w:keepNext/>
        <w:keepLines/>
        <w:jc w:val="both"/>
        <w:rPr>
          <w:rFonts w:ascii="Tahoma" w:hAnsi="Tahoma" w:cs="Tahoma"/>
          <w:b/>
        </w:rPr>
      </w:pPr>
    </w:p>
    <w:p w14:paraId="51C212F5" w14:textId="1E0D1FA3" w:rsidR="00094688" w:rsidRPr="00C8579C" w:rsidRDefault="00094688" w:rsidP="00A96A29">
      <w:pPr>
        <w:keepNext/>
        <w:keepLines/>
        <w:jc w:val="both"/>
        <w:rPr>
          <w:rFonts w:ascii="Tahoma" w:hAnsi="Tahoma" w:cs="Tahoma"/>
        </w:rPr>
      </w:pPr>
      <w:proofErr w:type="gramStart"/>
      <w:r>
        <w:rPr>
          <w:rFonts w:ascii="Tahoma" w:hAnsi="Tahoma"/>
        </w:rPr>
        <w:t>that</w:t>
      </w:r>
      <w:proofErr w:type="gramEnd"/>
      <w:r>
        <w:rPr>
          <w:rFonts w:ascii="Tahoma" w:hAnsi="Tahoma"/>
        </w:rPr>
        <w:t xml:space="preserve"> </w:t>
      </w:r>
      <w:r w:rsidR="00FE334B">
        <w:rPr>
          <w:rFonts w:ascii="Tahoma" w:hAnsi="Tahoma"/>
        </w:rPr>
        <w:t xml:space="preserve">in connection with the performance of the subject-matter of public contract no. </w:t>
      </w:r>
      <w:proofErr w:type="gramStart"/>
      <w:r w:rsidR="007E2724">
        <w:rPr>
          <w:rFonts w:ascii="Tahoma" w:hAnsi="Tahoma"/>
          <w:b/>
          <w:bCs/>
        </w:rPr>
        <w:t>VKS-164/</w:t>
      </w:r>
      <w:r w:rsidR="00FE334B">
        <w:rPr>
          <w:rFonts w:ascii="Tahoma" w:hAnsi="Tahoma"/>
          <w:b/>
          <w:bCs/>
        </w:rPr>
        <w:t>21</w:t>
      </w:r>
      <w:r w:rsidR="007E2724">
        <w:rPr>
          <w:rFonts w:ascii="Tahoma" w:hAnsi="Tahoma"/>
          <w:b/>
          <w:bCs/>
        </w:rPr>
        <w:t xml:space="preserve"> </w:t>
      </w:r>
      <w:r w:rsidR="00FE334B">
        <w:rPr>
          <w:rFonts w:ascii="Tahoma" w:hAnsi="Tahoma"/>
          <w:b/>
          <w:bCs/>
        </w:rPr>
        <w:t xml:space="preserve">– The supply of spare and wear parts and servicing and maintenance of the fine alternative fuel shredder manufactured by VECOPLAN </w:t>
      </w:r>
      <w:r>
        <w:rPr>
          <w:rFonts w:ascii="Tahoma" w:hAnsi="Tahoma"/>
        </w:rPr>
        <w:t xml:space="preserve">the contracting authority settle our claims against the contractor (the tenderer with whom we will cooperate as a subcontractor) directly to our </w:t>
      </w:r>
      <w:r w:rsidR="00FE334B">
        <w:rPr>
          <w:rFonts w:ascii="Tahoma" w:hAnsi="Tahoma"/>
        </w:rPr>
        <w:t>bank</w:t>
      </w:r>
      <w:r>
        <w:rPr>
          <w:rFonts w:ascii="Tahoma" w:hAnsi="Tahoma"/>
        </w:rPr>
        <w:t xml:space="preserve"> account, on the basis of the interim certificates presented or invoices that will be pre-approved by the contractor and be attached to the invoice or the interim certificate that the contractor will issue to the contracting authority.</w:t>
      </w:r>
      <w:proofErr w:type="gramEnd"/>
    </w:p>
    <w:p w14:paraId="1D5E2AF4" w14:textId="77777777" w:rsidR="00094688" w:rsidRPr="00C8579C" w:rsidRDefault="00094688" w:rsidP="00A96A29">
      <w:pPr>
        <w:keepNext/>
        <w:keepLines/>
        <w:jc w:val="both"/>
        <w:rPr>
          <w:rFonts w:ascii="Tahoma" w:hAnsi="Tahoma" w:cs="Tahoma"/>
        </w:rPr>
      </w:pPr>
    </w:p>
    <w:p w14:paraId="40A2A656" w14:textId="77777777" w:rsidR="00094688" w:rsidRPr="00C8579C" w:rsidRDefault="00094688" w:rsidP="00A96A29">
      <w:pPr>
        <w:keepNext/>
        <w:keepLines/>
        <w:jc w:val="both"/>
        <w:rPr>
          <w:rFonts w:ascii="Tahoma" w:hAnsi="Tahoma" w:cs="Tahoma"/>
        </w:rPr>
      </w:pPr>
    </w:p>
    <w:p w14:paraId="3AD406F6" w14:textId="77777777" w:rsidR="00094688" w:rsidRPr="00C8579C" w:rsidRDefault="00094688" w:rsidP="00A96A29">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A96A29">
            <w:pPr>
              <w:keepNext/>
              <w:keepLines/>
              <w:jc w:val="both"/>
              <w:rPr>
                <w:rFonts w:ascii="Tahoma" w:hAnsi="Tahoma" w:cs="Tahoma"/>
                <w:snapToGrid w:val="0"/>
              </w:rPr>
            </w:pPr>
          </w:p>
        </w:tc>
        <w:tc>
          <w:tcPr>
            <w:tcW w:w="2977" w:type="dxa"/>
          </w:tcPr>
          <w:p w14:paraId="0F0A0161" w14:textId="77777777" w:rsidR="00094688" w:rsidRPr="00C8579C" w:rsidRDefault="00094688" w:rsidP="00A96A29">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A96A29">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A96A29">
            <w:pPr>
              <w:keepNext/>
              <w:keepLines/>
              <w:jc w:val="both"/>
              <w:rPr>
                <w:rFonts w:ascii="Tahoma" w:hAnsi="Tahoma" w:cs="Tahoma"/>
                <w:snapToGrid w:val="0"/>
              </w:rPr>
            </w:pPr>
            <w:r>
              <w:rPr>
                <w:rFonts w:ascii="Tahoma" w:hAnsi="Tahoma"/>
                <w:snapToGrid w:val="0"/>
              </w:rPr>
              <w:t>(place, date)</w:t>
            </w:r>
          </w:p>
        </w:tc>
        <w:tc>
          <w:tcPr>
            <w:tcW w:w="2977" w:type="dxa"/>
          </w:tcPr>
          <w:p w14:paraId="46958548" w14:textId="77777777" w:rsidR="00094688" w:rsidRPr="00C8579C" w:rsidRDefault="00094688" w:rsidP="00A96A29">
            <w:pPr>
              <w:keepNext/>
              <w:keepLines/>
              <w:jc w:val="center"/>
              <w:rPr>
                <w:rFonts w:ascii="Tahoma" w:hAnsi="Tahoma" w:cs="Tahoma"/>
                <w:snapToGrid w:val="0"/>
              </w:rPr>
            </w:pPr>
            <w:r>
              <w:rPr>
                <w:rFonts w:ascii="Tahoma" w:hAnsi="Tahoma"/>
                <w:snapToGrid w:val="0"/>
              </w:rPr>
              <w:t>stamp</w:t>
            </w:r>
          </w:p>
        </w:tc>
        <w:tc>
          <w:tcPr>
            <w:tcW w:w="2721" w:type="dxa"/>
            <w:tcBorders>
              <w:top w:val="single" w:sz="4" w:space="0" w:color="auto"/>
            </w:tcBorders>
          </w:tcPr>
          <w:p w14:paraId="7126F8F7" w14:textId="1E2AEC24" w:rsidR="00094688" w:rsidRPr="00C8579C" w:rsidRDefault="00094688" w:rsidP="00A96A29">
            <w:pPr>
              <w:keepNext/>
              <w:keepLines/>
              <w:jc w:val="both"/>
              <w:rPr>
                <w:rFonts w:ascii="Tahoma" w:hAnsi="Tahoma" w:cs="Tahoma"/>
                <w:snapToGrid w:val="0"/>
              </w:rPr>
            </w:pPr>
            <w:r>
              <w:rPr>
                <w:rFonts w:ascii="Tahoma" w:hAnsi="Tahoma"/>
                <w:snapToGrid w:val="0"/>
              </w:rPr>
              <w:t>(</w:t>
            </w:r>
            <w:r w:rsidR="00FE334B">
              <w:rPr>
                <w:rFonts w:ascii="Tahoma" w:hAnsi="Tahoma"/>
                <w:snapToGrid w:val="0"/>
              </w:rPr>
              <w:t>s</w:t>
            </w:r>
            <w:r>
              <w:rPr>
                <w:rFonts w:ascii="Tahoma" w:hAnsi="Tahoma"/>
                <w:snapToGrid w:val="0"/>
              </w:rPr>
              <w:t>ubcontractor’s name and surname and</w:t>
            </w:r>
            <w:r>
              <w:rPr>
                <w:rFonts w:ascii="Tahoma" w:hAnsi="Tahoma"/>
              </w:rPr>
              <w:t xml:space="preserve"> signature</w:t>
            </w:r>
            <w:r>
              <w:rPr>
                <w:rFonts w:ascii="Tahoma" w:hAnsi="Tahoma"/>
                <w:snapToGrid w:val="0"/>
              </w:rPr>
              <w:t>)</w:t>
            </w:r>
          </w:p>
        </w:tc>
      </w:tr>
    </w:tbl>
    <w:p w14:paraId="0A20185F" w14:textId="77777777" w:rsidR="00094688" w:rsidRPr="00C8579C" w:rsidRDefault="00094688" w:rsidP="00A96A29">
      <w:pPr>
        <w:keepNext/>
        <w:keepLines/>
        <w:jc w:val="both"/>
        <w:rPr>
          <w:rFonts w:ascii="Tahoma" w:eastAsia="Calibri" w:hAnsi="Tahoma" w:cs="Tahoma"/>
          <w:sz w:val="22"/>
          <w:szCs w:val="22"/>
          <w:lang w:eastAsia="en-US"/>
        </w:rPr>
      </w:pPr>
    </w:p>
    <w:p w14:paraId="0C53B747" w14:textId="77777777" w:rsidR="00094688" w:rsidRPr="00C8579C" w:rsidRDefault="00094688" w:rsidP="00A96A29">
      <w:pPr>
        <w:keepNext/>
        <w:keepLines/>
        <w:jc w:val="both"/>
        <w:rPr>
          <w:rFonts w:ascii="Tahoma" w:eastAsia="Calibri" w:hAnsi="Tahoma" w:cs="Tahoma"/>
          <w:sz w:val="22"/>
          <w:szCs w:val="22"/>
          <w:lang w:eastAsia="en-US"/>
        </w:rPr>
      </w:pPr>
    </w:p>
    <w:p w14:paraId="02AACC34" w14:textId="77777777" w:rsidR="00094688" w:rsidRPr="00C8579C" w:rsidRDefault="00094688" w:rsidP="00A96A29">
      <w:pPr>
        <w:keepNext/>
        <w:keepLines/>
        <w:tabs>
          <w:tab w:val="left" w:pos="567"/>
          <w:tab w:val="left" w:pos="851"/>
          <w:tab w:val="left" w:pos="993"/>
        </w:tabs>
        <w:jc w:val="both"/>
        <w:rPr>
          <w:rFonts w:ascii="Tahoma" w:hAnsi="Tahoma" w:cs="Tahoma"/>
          <w:i/>
          <w:sz w:val="18"/>
          <w:szCs w:val="22"/>
        </w:rPr>
      </w:pPr>
      <w:r>
        <w:rPr>
          <w:rFonts w:ascii="Tahoma" w:hAnsi="Tahoma"/>
          <w:b/>
          <w:i/>
          <w:sz w:val="18"/>
        </w:rPr>
        <w:t>Instructions</w:t>
      </w:r>
      <w:r>
        <w:rPr>
          <w:rFonts w:ascii="Tahoma" w:hAnsi="Tahoma"/>
          <w:i/>
          <w:sz w:val="18"/>
        </w:rPr>
        <w:t xml:space="preserve">: This form </w:t>
      </w:r>
      <w:proofErr w:type="gramStart"/>
      <w:r>
        <w:rPr>
          <w:rFonts w:ascii="Tahoma" w:hAnsi="Tahoma"/>
          <w:i/>
          <w:sz w:val="18"/>
        </w:rPr>
        <w:t>can be copied</w:t>
      </w:r>
      <w:proofErr w:type="gramEnd"/>
      <w:r>
        <w:rPr>
          <w:rFonts w:ascii="Tahoma" w:hAnsi="Tahoma"/>
          <w:i/>
          <w:sz w:val="18"/>
        </w:rPr>
        <w:t xml:space="preserve"> as necessary!</w:t>
      </w:r>
    </w:p>
    <w:p w14:paraId="6D689D36"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p>
    <w:p w14:paraId="5782F59A" w14:textId="7100DCD8" w:rsidR="00094688" w:rsidRPr="00C8579C" w:rsidRDefault="00094688" w:rsidP="00A96A29">
      <w:pPr>
        <w:keepNext/>
        <w:keepLines/>
        <w:tabs>
          <w:tab w:val="left" w:pos="567"/>
          <w:tab w:val="left" w:pos="851"/>
          <w:tab w:val="left" w:pos="993"/>
        </w:tabs>
        <w:jc w:val="both"/>
        <w:rPr>
          <w:rFonts w:ascii="Tahoma" w:hAnsi="Tahoma" w:cs="Tahoma"/>
          <w:i/>
          <w:sz w:val="16"/>
          <w:szCs w:val="18"/>
        </w:rPr>
      </w:pPr>
      <w:r>
        <w:rPr>
          <w:rFonts w:ascii="Tahoma" w:hAnsi="Tahoma"/>
          <w:b/>
          <w:i/>
          <w:sz w:val="16"/>
        </w:rPr>
        <w:t>Note</w:t>
      </w:r>
      <w:r>
        <w:rPr>
          <w:rFonts w:ascii="Tahoma" w:hAnsi="Tahoma"/>
          <w:i/>
          <w:sz w:val="16"/>
        </w:rPr>
        <w:t xml:space="preserve">: Direct payment to a subcontractor </w:t>
      </w:r>
      <w:r w:rsidR="00B10F26">
        <w:rPr>
          <w:rFonts w:ascii="Tahoma" w:hAnsi="Tahoma"/>
          <w:i/>
          <w:sz w:val="16"/>
        </w:rPr>
        <w:t>is</w:t>
      </w:r>
      <w:r>
        <w:rPr>
          <w:rFonts w:ascii="Tahoma" w:hAnsi="Tahoma"/>
          <w:i/>
          <w:sz w:val="16"/>
        </w:rPr>
        <w:t xml:space="preserve"> compulsory if the subcontractor requests direct payment and the tender </w:t>
      </w:r>
      <w:proofErr w:type="gramStart"/>
      <w:r>
        <w:rPr>
          <w:rFonts w:ascii="Tahoma" w:hAnsi="Tahoma"/>
          <w:i/>
          <w:sz w:val="16"/>
        </w:rPr>
        <w:t>is accompanied</w:t>
      </w:r>
      <w:proofErr w:type="gramEnd"/>
      <w:r>
        <w:rPr>
          <w:rFonts w:ascii="Tahoma" w:hAnsi="Tahoma"/>
          <w:i/>
          <w:sz w:val="16"/>
        </w:rPr>
        <w:t xml:space="preserve"> by the subcontractor's request for direct payment. </w:t>
      </w:r>
      <w:r>
        <w:rPr>
          <w:rFonts w:ascii="Tahoma" w:hAnsi="Tahoma"/>
          <w:i/>
          <w:sz w:val="16"/>
          <w:u w:val="single"/>
        </w:rPr>
        <w:t xml:space="preserve">If the subcontractor does not request direct payment, this Annex does not need to be completed and the attachment </w:t>
      </w:r>
      <w:proofErr w:type="gramStart"/>
      <w:r>
        <w:rPr>
          <w:rFonts w:ascii="Tahoma" w:hAnsi="Tahoma"/>
          <w:i/>
          <w:sz w:val="16"/>
          <w:u w:val="single"/>
        </w:rPr>
        <w:t>need not be attached</w:t>
      </w:r>
      <w:proofErr w:type="gramEnd"/>
      <w:r>
        <w:rPr>
          <w:rFonts w:ascii="Tahoma" w:hAnsi="Tahoma"/>
          <w:i/>
          <w:sz w:val="16"/>
          <w:u w:val="single"/>
        </w:rPr>
        <w:t xml:space="preserve"> to the tender.</w:t>
      </w:r>
    </w:p>
    <w:p w14:paraId="5614EF4F" w14:textId="77777777" w:rsidR="00094688" w:rsidRPr="00C8579C" w:rsidRDefault="00094688" w:rsidP="00A96A29">
      <w:pPr>
        <w:keepNext/>
        <w:keepLines/>
        <w:jc w:val="both"/>
        <w:rPr>
          <w:rFonts w:ascii="Tahoma" w:hAnsi="Tahoma" w:cs="Tahoma"/>
        </w:rPr>
      </w:pPr>
    </w:p>
    <w:p w14:paraId="7C2D85C8" w14:textId="77777777" w:rsidR="00094688" w:rsidRPr="00C8579C" w:rsidRDefault="00094688" w:rsidP="00A96A29">
      <w:pPr>
        <w:keepNext/>
        <w:keepLines/>
        <w:jc w:val="both"/>
        <w:rPr>
          <w:rFonts w:ascii="Tahoma" w:hAnsi="Tahoma" w:cs="Tahoma"/>
        </w:rPr>
      </w:pPr>
    </w:p>
    <w:p w14:paraId="797252EC" w14:textId="77777777" w:rsidR="00094688" w:rsidRPr="00C8579C" w:rsidRDefault="00094688" w:rsidP="00A96A29">
      <w:pPr>
        <w:keepNext/>
        <w:keepLines/>
        <w:jc w:val="both"/>
        <w:rPr>
          <w:rFonts w:ascii="Tahoma" w:hAnsi="Tahoma" w:cs="Tahoma"/>
        </w:rPr>
      </w:pPr>
    </w:p>
    <w:p w14:paraId="31E41EF2" w14:textId="77777777" w:rsidR="00D92424" w:rsidRPr="00C8579C" w:rsidRDefault="00D92424" w:rsidP="00A96A29">
      <w:pPr>
        <w:keepNext/>
        <w:keepLines/>
        <w:rPr>
          <w:rFonts w:ascii="Tahoma" w:hAnsi="Tahoma" w:cs="Tahoma"/>
        </w:rPr>
      </w:pPr>
    </w:p>
    <w:p w14:paraId="17840375" w14:textId="77777777" w:rsidR="00D92424" w:rsidRPr="00C8579C" w:rsidRDefault="00D92424" w:rsidP="00A96A29">
      <w:pPr>
        <w:keepNext/>
        <w:keepLines/>
        <w:rPr>
          <w:rFonts w:ascii="Tahoma" w:hAnsi="Tahoma" w:cs="Tahoma"/>
        </w:rPr>
      </w:pPr>
    </w:p>
    <w:p w14:paraId="3E85554E" w14:textId="77777777" w:rsidR="00D92424" w:rsidRPr="00C8579C" w:rsidRDefault="00D92424" w:rsidP="00A96A29">
      <w:pPr>
        <w:keepNext/>
        <w:keepLines/>
        <w:rPr>
          <w:rFonts w:ascii="Tahoma" w:hAnsi="Tahoma" w:cs="Tahoma"/>
        </w:rPr>
      </w:pPr>
    </w:p>
    <w:p w14:paraId="1C2654D9" w14:textId="77777777" w:rsidR="00D92424" w:rsidRPr="00C8579C" w:rsidRDefault="00D92424" w:rsidP="00A96A29">
      <w:pPr>
        <w:keepNext/>
        <w:keepLines/>
        <w:rPr>
          <w:rFonts w:ascii="Tahoma" w:hAnsi="Tahoma" w:cs="Tahoma"/>
        </w:rPr>
      </w:pPr>
    </w:p>
    <w:p w14:paraId="0591D590" w14:textId="77777777" w:rsidR="00D92424" w:rsidRPr="00C8579C" w:rsidRDefault="00D92424" w:rsidP="00A96A29">
      <w:pPr>
        <w:keepNext/>
        <w:keepLines/>
        <w:rPr>
          <w:rFonts w:ascii="Tahoma" w:hAnsi="Tahoma" w:cs="Tahoma"/>
        </w:rPr>
      </w:pPr>
    </w:p>
    <w:p w14:paraId="46BAA8CA" w14:textId="77777777" w:rsidR="00D92424" w:rsidRPr="00C8579C" w:rsidRDefault="00D92424" w:rsidP="00A96A29">
      <w:pPr>
        <w:keepNext/>
        <w:keepLines/>
        <w:rPr>
          <w:rFonts w:ascii="Tahoma" w:hAnsi="Tahoma" w:cs="Tahoma"/>
        </w:rPr>
      </w:pPr>
    </w:p>
    <w:p w14:paraId="01EA1F0F" w14:textId="77777777" w:rsidR="00D92424" w:rsidRPr="00C8579C" w:rsidRDefault="00D92424" w:rsidP="00A96A29">
      <w:pPr>
        <w:keepNext/>
        <w:keepLines/>
        <w:rPr>
          <w:rFonts w:ascii="Tahoma" w:hAnsi="Tahoma" w:cs="Tahoma"/>
        </w:rPr>
      </w:pPr>
    </w:p>
    <w:p w14:paraId="0DB6357B" w14:textId="77777777" w:rsidR="00D92424" w:rsidRPr="00C8579C" w:rsidRDefault="00D92424" w:rsidP="00A96A29">
      <w:pPr>
        <w:keepNext/>
        <w:keepLines/>
        <w:rPr>
          <w:rFonts w:ascii="Tahoma" w:hAnsi="Tahoma" w:cs="Tahoma"/>
        </w:rPr>
      </w:pPr>
    </w:p>
    <w:p w14:paraId="222E578D" w14:textId="77777777" w:rsidR="00D92424" w:rsidRPr="00C8579C" w:rsidRDefault="00D92424" w:rsidP="00A96A29">
      <w:pPr>
        <w:keepNext/>
        <w:keepLines/>
        <w:rPr>
          <w:rFonts w:ascii="Tahoma" w:hAnsi="Tahoma" w:cs="Tahoma"/>
        </w:rPr>
      </w:pPr>
    </w:p>
    <w:p w14:paraId="66E1789D" w14:textId="77777777" w:rsidR="00D92424" w:rsidRPr="00C8579C" w:rsidRDefault="00D92424" w:rsidP="00A96A29">
      <w:pPr>
        <w:keepNext/>
        <w:keepLines/>
        <w:rPr>
          <w:rFonts w:ascii="Tahoma" w:hAnsi="Tahoma" w:cs="Tahoma"/>
        </w:rPr>
      </w:pPr>
    </w:p>
    <w:p w14:paraId="72DD084E" w14:textId="77777777" w:rsidR="00D92424" w:rsidRPr="00C8579C" w:rsidRDefault="00D92424" w:rsidP="00A96A29">
      <w:pPr>
        <w:keepNext/>
        <w:keepLines/>
        <w:rPr>
          <w:rFonts w:ascii="Tahoma" w:hAnsi="Tahoma" w:cs="Tahoma"/>
        </w:rPr>
      </w:pPr>
    </w:p>
    <w:p w14:paraId="2494A068" w14:textId="77777777" w:rsidR="00D92424" w:rsidRPr="00C8579C" w:rsidRDefault="00D92424" w:rsidP="00A96A29">
      <w:pPr>
        <w:keepNext/>
        <w:keepLines/>
        <w:rPr>
          <w:rFonts w:ascii="Tahoma" w:hAnsi="Tahoma" w:cs="Tahoma"/>
        </w:rPr>
      </w:pPr>
    </w:p>
    <w:p w14:paraId="74DA8A39" w14:textId="77777777" w:rsidR="00D92424" w:rsidRPr="00C8579C" w:rsidRDefault="00D92424" w:rsidP="00A96A29">
      <w:pPr>
        <w:keepNext/>
        <w:keepLines/>
        <w:rPr>
          <w:rFonts w:ascii="Tahoma" w:hAnsi="Tahoma" w:cs="Tahoma"/>
        </w:rPr>
      </w:pPr>
    </w:p>
    <w:p w14:paraId="7EF5A1BE" w14:textId="77777777" w:rsidR="00D92424" w:rsidRPr="00C8579C" w:rsidRDefault="00D92424" w:rsidP="00A96A29">
      <w:pPr>
        <w:keepNext/>
        <w:keepLines/>
        <w:rPr>
          <w:rFonts w:ascii="Tahoma" w:hAnsi="Tahoma" w:cs="Tahoma"/>
        </w:rPr>
      </w:pPr>
    </w:p>
    <w:p w14:paraId="304AEBBD" w14:textId="77777777" w:rsidR="00D92424" w:rsidRPr="00C8579C" w:rsidRDefault="00D92424" w:rsidP="00A96A29">
      <w:pPr>
        <w:keepNext/>
        <w:keepLines/>
        <w:rPr>
          <w:rFonts w:ascii="Tahoma" w:hAnsi="Tahoma" w:cs="Tahoma"/>
        </w:rPr>
      </w:pPr>
    </w:p>
    <w:p w14:paraId="454272EC" w14:textId="77777777" w:rsidR="00D92424" w:rsidRPr="00C8579C" w:rsidRDefault="00D92424" w:rsidP="00A96A29">
      <w:pPr>
        <w:keepNext/>
        <w:keepLines/>
        <w:rPr>
          <w:rFonts w:ascii="Tahoma" w:hAnsi="Tahoma" w:cs="Tahoma"/>
        </w:rPr>
      </w:pPr>
    </w:p>
    <w:p w14:paraId="213FA998" w14:textId="77777777" w:rsidR="00D92424" w:rsidRPr="00C8579C" w:rsidRDefault="00D92424" w:rsidP="00A96A29">
      <w:pPr>
        <w:keepNext/>
        <w:keepLines/>
        <w:rPr>
          <w:rFonts w:ascii="Tahoma" w:hAnsi="Tahoma" w:cs="Tahoma"/>
        </w:rPr>
      </w:pPr>
    </w:p>
    <w:p w14:paraId="2259E83D" w14:textId="77777777" w:rsidR="00D92424" w:rsidRPr="00C8579C" w:rsidRDefault="00D92424" w:rsidP="00A96A29">
      <w:pPr>
        <w:keepNext/>
        <w:keepLines/>
        <w:rPr>
          <w:rFonts w:ascii="Tahoma" w:hAnsi="Tahoma" w:cs="Tahoma"/>
        </w:rPr>
      </w:pPr>
    </w:p>
    <w:p w14:paraId="6E2F3297" w14:textId="77777777" w:rsidR="00D92424" w:rsidRPr="00C8579C" w:rsidRDefault="00D92424" w:rsidP="00A96A29">
      <w:pPr>
        <w:keepNext/>
        <w:keepLines/>
        <w:rPr>
          <w:rFonts w:ascii="Tahoma" w:hAnsi="Tahoma" w:cs="Tahoma"/>
        </w:rPr>
      </w:pPr>
    </w:p>
    <w:p w14:paraId="23B4C12B" w14:textId="15883EC8" w:rsidR="00C23AD1" w:rsidRDefault="00C23AD1" w:rsidP="00A96A29">
      <w:pPr>
        <w:keepNext/>
        <w:keepLines/>
        <w:rPr>
          <w:rFonts w:ascii="Tahoma" w:hAnsi="Tahoma" w:cs="Tahoma"/>
        </w:rPr>
      </w:pPr>
      <w:r>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A51140" w:rsidRPr="00112425" w14:paraId="62C2C6B1" w14:textId="77777777" w:rsidTr="003A4B76">
        <w:tc>
          <w:tcPr>
            <w:tcW w:w="6814" w:type="dxa"/>
            <w:tcBorders>
              <w:top w:val="single" w:sz="4" w:space="0" w:color="000000"/>
              <w:left w:val="single" w:sz="4" w:space="0" w:color="000000"/>
              <w:bottom w:val="single" w:sz="4" w:space="0" w:color="000000"/>
            </w:tcBorders>
          </w:tcPr>
          <w:p w14:paraId="4390C5E5" w14:textId="77777777" w:rsidR="00A51140" w:rsidRPr="00112425" w:rsidRDefault="00A51140" w:rsidP="003A4B76">
            <w:pPr>
              <w:keepNext/>
              <w:keepLines/>
              <w:rPr>
                <w:rFonts w:ascii="Tahoma" w:eastAsia="Calibri" w:hAnsi="Tahoma" w:cs="Tahoma"/>
              </w:rPr>
            </w:pPr>
            <w:r>
              <w:rPr>
                <w:rFonts w:ascii="Tahoma" w:hAnsi="Tahoma"/>
              </w:rPr>
              <w:lastRenderedPageBreak/>
              <w:t>AGREEMENT ON MUTUAL COOPERATION</w:t>
            </w:r>
          </w:p>
        </w:tc>
        <w:tc>
          <w:tcPr>
            <w:tcW w:w="2552" w:type="dxa"/>
            <w:tcBorders>
              <w:top w:val="single" w:sz="4" w:space="0" w:color="000000"/>
              <w:left w:val="single" w:sz="4" w:space="0" w:color="808080"/>
              <w:bottom w:val="single" w:sz="4" w:space="0" w:color="000000"/>
              <w:right w:val="single" w:sz="4" w:space="0" w:color="000000"/>
            </w:tcBorders>
          </w:tcPr>
          <w:p w14:paraId="2404AF38" w14:textId="77777777" w:rsidR="00A51140" w:rsidRPr="00112425" w:rsidRDefault="00A51140" w:rsidP="003A4B76">
            <w:pPr>
              <w:keepNext/>
              <w:keepLines/>
              <w:rPr>
                <w:rFonts w:ascii="Tahoma" w:eastAsia="Calibri" w:hAnsi="Tahoma" w:cs="Tahoma"/>
                <w:b/>
              </w:rPr>
            </w:pPr>
            <w:proofErr w:type="spellStart"/>
            <w:r>
              <w:rPr>
                <w:rFonts w:ascii="Tahoma" w:hAnsi="Tahoma"/>
                <w:b/>
              </w:rPr>
              <w:t>Form</w:t>
            </w:r>
            <w:proofErr w:type="spellEnd"/>
            <w:r>
              <w:rPr>
                <w:rFonts w:ascii="Tahoma" w:hAnsi="Tahoma"/>
                <w:b/>
              </w:rPr>
              <w:t xml:space="preserve"> 3 to Annex 4/ 1</w:t>
            </w:r>
          </w:p>
        </w:tc>
      </w:tr>
    </w:tbl>
    <w:p w14:paraId="654D5BDA" w14:textId="77777777" w:rsidR="00A51140" w:rsidRPr="00112425" w:rsidRDefault="00A51140" w:rsidP="00A51140">
      <w:pPr>
        <w:keepNext/>
        <w:keepLines/>
      </w:pPr>
    </w:p>
    <w:p w14:paraId="63C99515" w14:textId="77777777" w:rsidR="00A51140" w:rsidRPr="00112425" w:rsidRDefault="00A51140" w:rsidP="00A51140">
      <w:pPr>
        <w:keepNext/>
        <w:keepLines/>
      </w:pPr>
    </w:p>
    <w:p w14:paraId="47692D21" w14:textId="77777777" w:rsidR="00A51140" w:rsidRPr="00112425" w:rsidRDefault="00A51140" w:rsidP="00A51140">
      <w:pPr>
        <w:keepNext/>
        <w:keepLines/>
        <w:jc w:val="center"/>
        <w:rPr>
          <w:rFonts w:ascii="Tahoma" w:hAnsi="Tahoma" w:cs="Tahoma"/>
          <w:b/>
          <w:i/>
        </w:rPr>
      </w:pPr>
      <w:r>
        <w:rPr>
          <w:rFonts w:ascii="Tahoma" w:hAnsi="Tahoma"/>
          <w:b/>
        </w:rPr>
        <w:t>AGREEMENT</w:t>
      </w:r>
    </w:p>
    <w:p w14:paraId="28F53769" w14:textId="77777777" w:rsidR="00A51140" w:rsidRPr="00112425" w:rsidRDefault="00A51140" w:rsidP="00A51140">
      <w:pPr>
        <w:keepNext/>
        <w:keepLines/>
        <w:jc w:val="center"/>
        <w:rPr>
          <w:rFonts w:ascii="Tahoma" w:hAnsi="Tahoma" w:cs="Tahoma"/>
          <w:b/>
          <w:i/>
        </w:rPr>
      </w:pPr>
      <w:r>
        <w:rPr>
          <w:rFonts w:ascii="Tahoma" w:hAnsi="Tahoma"/>
          <w:b/>
        </w:rPr>
        <w:t>ON MUTUAL COOPERATION</w:t>
      </w:r>
    </w:p>
    <w:p w14:paraId="625B8A9D" w14:textId="77777777" w:rsidR="00A51140" w:rsidRPr="00112425" w:rsidRDefault="00A51140" w:rsidP="00A51140">
      <w:pPr>
        <w:keepNext/>
        <w:keepLines/>
        <w:jc w:val="center"/>
        <w:rPr>
          <w:rFonts w:ascii="Tahoma" w:hAnsi="Tahoma" w:cs="Tahoma"/>
          <w:i/>
        </w:rPr>
      </w:pPr>
    </w:p>
    <w:p w14:paraId="6CE19036" w14:textId="77777777" w:rsidR="00A51140" w:rsidRPr="00112425" w:rsidRDefault="00A51140" w:rsidP="00A51140">
      <w:pPr>
        <w:keepNext/>
        <w:keepLines/>
        <w:jc w:val="center"/>
        <w:rPr>
          <w:rFonts w:ascii="Tahoma" w:hAnsi="Tahoma" w:cs="Tahoma"/>
          <w:i/>
        </w:rPr>
      </w:pPr>
    </w:p>
    <w:p w14:paraId="24664607" w14:textId="77777777" w:rsidR="00A51140" w:rsidRPr="00112425" w:rsidRDefault="00A51140" w:rsidP="00A51140">
      <w:pPr>
        <w:keepNext/>
        <w:keepLines/>
        <w:jc w:val="center"/>
        <w:rPr>
          <w:rFonts w:ascii="Tahoma" w:hAnsi="Tahoma" w:cs="Tahoma"/>
          <w:i/>
        </w:rPr>
      </w:pPr>
      <w:r>
        <w:rPr>
          <w:rFonts w:ascii="Tahoma" w:hAnsi="Tahoma"/>
        </w:rPr>
        <w:t xml:space="preserve">(Between the tenderer and the subcontractors – to </w:t>
      </w:r>
      <w:proofErr w:type="gramStart"/>
      <w:r>
        <w:rPr>
          <w:rFonts w:ascii="Tahoma" w:hAnsi="Tahoma"/>
        </w:rPr>
        <w:t>be submitted</w:t>
      </w:r>
      <w:proofErr w:type="gramEnd"/>
      <w:r>
        <w:rPr>
          <w:rFonts w:ascii="Tahoma" w:hAnsi="Tahoma"/>
        </w:rPr>
        <w:t xml:space="preserve"> by the tenderer)</w:t>
      </w:r>
    </w:p>
    <w:p w14:paraId="26DD4C35" w14:textId="21E9E427" w:rsidR="00A51140" w:rsidRDefault="00A51140" w:rsidP="00A96A29">
      <w:pPr>
        <w:keepNext/>
        <w:keepLines/>
        <w:rPr>
          <w:rFonts w:ascii="Tahoma" w:hAnsi="Tahoma" w:cs="Tahoma"/>
        </w:rPr>
      </w:pPr>
    </w:p>
    <w:p w14:paraId="24E27813" w14:textId="56044875" w:rsidR="00A51140" w:rsidRDefault="00A51140" w:rsidP="00A96A29">
      <w:pPr>
        <w:keepNext/>
        <w:keepLines/>
        <w:rPr>
          <w:rFonts w:ascii="Tahoma" w:hAnsi="Tahoma" w:cs="Tahoma"/>
        </w:rPr>
      </w:pPr>
    </w:p>
    <w:p w14:paraId="7D5CA264" w14:textId="793AC0DB" w:rsidR="00A51140" w:rsidRDefault="00A51140" w:rsidP="00A96A29">
      <w:pPr>
        <w:keepNext/>
        <w:keepLines/>
        <w:rPr>
          <w:rFonts w:ascii="Tahoma" w:hAnsi="Tahoma" w:cs="Tahoma"/>
        </w:rPr>
      </w:pPr>
    </w:p>
    <w:p w14:paraId="5E058D90" w14:textId="5194DE68" w:rsidR="00A51140" w:rsidRDefault="00A51140" w:rsidP="00A96A29">
      <w:pPr>
        <w:keepNext/>
        <w:keepLines/>
        <w:rPr>
          <w:rFonts w:ascii="Tahoma" w:hAnsi="Tahoma" w:cs="Tahoma"/>
        </w:rPr>
      </w:pPr>
    </w:p>
    <w:p w14:paraId="57251997" w14:textId="6BEB290D" w:rsidR="00A51140" w:rsidRDefault="00A51140" w:rsidP="00A96A29">
      <w:pPr>
        <w:keepNext/>
        <w:keepLines/>
        <w:rPr>
          <w:rFonts w:ascii="Tahoma" w:hAnsi="Tahoma" w:cs="Tahoma"/>
        </w:rPr>
      </w:pPr>
    </w:p>
    <w:p w14:paraId="3792C5A5" w14:textId="1A25647E" w:rsidR="00A51140" w:rsidRDefault="00A51140" w:rsidP="00A96A29">
      <w:pPr>
        <w:keepNext/>
        <w:keepLines/>
        <w:rPr>
          <w:rFonts w:ascii="Tahoma" w:hAnsi="Tahoma" w:cs="Tahoma"/>
        </w:rPr>
      </w:pPr>
    </w:p>
    <w:p w14:paraId="278CE50E" w14:textId="4C6905A5" w:rsidR="00A51140" w:rsidRDefault="00A51140" w:rsidP="00A96A29">
      <w:pPr>
        <w:keepNext/>
        <w:keepLines/>
        <w:rPr>
          <w:rFonts w:ascii="Tahoma" w:hAnsi="Tahoma" w:cs="Tahoma"/>
        </w:rPr>
      </w:pPr>
    </w:p>
    <w:p w14:paraId="740A7869" w14:textId="31FC7562" w:rsidR="00A51140" w:rsidRDefault="00A51140" w:rsidP="00A96A29">
      <w:pPr>
        <w:keepNext/>
        <w:keepLines/>
        <w:rPr>
          <w:rFonts w:ascii="Tahoma" w:hAnsi="Tahoma" w:cs="Tahoma"/>
        </w:rPr>
      </w:pPr>
    </w:p>
    <w:p w14:paraId="3D2FFB01" w14:textId="0E327EFF" w:rsidR="00A51140" w:rsidRDefault="00A51140" w:rsidP="00A96A29">
      <w:pPr>
        <w:keepNext/>
        <w:keepLines/>
        <w:rPr>
          <w:rFonts w:ascii="Tahoma" w:hAnsi="Tahoma" w:cs="Tahoma"/>
        </w:rPr>
      </w:pPr>
    </w:p>
    <w:p w14:paraId="423EC132" w14:textId="1E76F0AE" w:rsidR="00A51140" w:rsidRDefault="00A51140" w:rsidP="00A96A29">
      <w:pPr>
        <w:keepNext/>
        <w:keepLines/>
        <w:rPr>
          <w:rFonts w:ascii="Tahoma" w:hAnsi="Tahoma" w:cs="Tahoma"/>
        </w:rPr>
      </w:pPr>
    </w:p>
    <w:p w14:paraId="53FC03A6" w14:textId="0C266D6B" w:rsidR="00A51140" w:rsidRDefault="00A51140" w:rsidP="00A96A29">
      <w:pPr>
        <w:keepNext/>
        <w:keepLines/>
        <w:rPr>
          <w:rFonts w:ascii="Tahoma" w:hAnsi="Tahoma" w:cs="Tahoma"/>
        </w:rPr>
      </w:pPr>
    </w:p>
    <w:p w14:paraId="394050C7" w14:textId="0743AFAE" w:rsidR="00A51140" w:rsidRDefault="00A51140" w:rsidP="00A96A29">
      <w:pPr>
        <w:keepNext/>
        <w:keepLines/>
        <w:rPr>
          <w:rFonts w:ascii="Tahoma" w:hAnsi="Tahoma" w:cs="Tahoma"/>
        </w:rPr>
      </w:pPr>
    </w:p>
    <w:p w14:paraId="4AB75D35" w14:textId="4625349F" w:rsidR="00A51140" w:rsidRDefault="00A51140" w:rsidP="00A96A29">
      <w:pPr>
        <w:keepNext/>
        <w:keepLines/>
        <w:rPr>
          <w:rFonts w:ascii="Tahoma" w:hAnsi="Tahoma" w:cs="Tahoma"/>
        </w:rPr>
      </w:pPr>
    </w:p>
    <w:p w14:paraId="1C60A349" w14:textId="70806339" w:rsidR="00A51140" w:rsidRDefault="00A51140" w:rsidP="00A96A29">
      <w:pPr>
        <w:keepNext/>
        <w:keepLines/>
        <w:rPr>
          <w:rFonts w:ascii="Tahoma" w:hAnsi="Tahoma" w:cs="Tahoma"/>
        </w:rPr>
      </w:pPr>
    </w:p>
    <w:p w14:paraId="086B7447" w14:textId="453A5E4A" w:rsidR="00A51140" w:rsidRDefault="00A51140" w:rsidP="00A96A29">
      <w:pPr>
        <w:keepNext/>
        <w:keepLines/>
        <w:rPr>
          <w:rFonts w:ascii="Tahoma" w:hAnsi="Tahoma" w:cs="Tahoma"/>
        </w:rPr>
      </w:pPr>
    </w:p>
    <w:p w14:paraId="6B401D8A" w14:textId="6942BB6F" w:rsidR="00A51140" w:rsidRDefault="00A51140" w:rsidP="00A96A29">
      <w:pPr>
        <w:keepNext/>
        <w:keepLines/>
        <w:rPr>
          <w:rFonts w:ascii="Tahoma" w:hAnsi="Tahoma" w:cs="Tahoma"/>
        </w:rPr>
      </w:pPr>
    </w:p>
    <w:p w14:paraId="401D80BE" w14:textId="42BAB3AF" w:rsidR="00A51140" w:rsidRDefault="00A51140" w:rsidP="00A96A29">
      <w:pPr>
        <w:keepNext/>
        <w:keepLines/>
        <w:rPr>
          <w:rFonts w:ascii="Tahoma" w:hAnsi="Tahoma" w:cs="Tahoma"/>
        </w:rPr>
      </w:pPr>
    </w:p>
    <w:p w14:paraId="0F8C27AE" w14:textId="017F797D" w:rsidR="00A51140" w:rsidRDefault="00A51140" w:rsidP="00A96A29">
      <w:pPr>
        <w:keepNext/>
        <w:keepLines/>
        <w:rPr>
          <w:rFonts w:ascii="Tahoma" w:hAnsi="Tahoma" w:cs="Tahoma"/>
        </w:rPr>
      </w:pPr>
    </w:p>
    <w:p w14:paraId="126458E0" w14:textId="130593DB" w:rsidR="00A51140" w:rsidRDefault="00A51140" w:rsidP="00A96A29">
      <w:pPr>
        <w:keepNext/>
        <w:keepLines/>
        <w:rPr>
          <w:rFonts w:ascii="Tahoma" w:hAnsi="Tahoma" w:cs="Tahoma"/>
        </w:rPr>
      </w:pPr>
    </w:p>
    <w:p w14:paraId="5805F3C0" w14:textId="7D65F41C" w:rsidR="00A51140" w:rsidRDefault="00A51140" w:rsidP="00A96A29">
      <w:pPr>
        <w:keepNext/>
        <w:keepLines/>
        <w:rPr>
          <w:rFonts w:ascii="Tahoma" w:hAnsi="Tahoma" w:cs="Tahoma"/>
        </w:rPr>
      </w:pPr>
    </w:p>
    <w:p w14:paraId="4B52E12A" w14:textId="377AEAD6" w:rsidR="00A51140" w:rsidRDefault="00A51140" w:rsidP="00A96A29">
      <w:pPr>
        <w:keepNext/>
        <w:keepLines/>
        <w:rPr>
          <w:rFonts w:ascii="Tahoma" w:hAnsi="Tahoma" w:cs="Tahoma"/>
        </w:rPr>
      </w:pPr>
    </w:p>
    <w:p w14:paraId="018FD742" w14:textId="0B7B6251" w:rsidR="00A51140" w:rsidRDefault="00A51140" w:rsidP="00A96A29">
      <w:pPr>
        <w:keepNext/>
        <w:keepLines/>
        <w:rPr>
          <w:rFonts w:ascii="Tahoma" w:hAnsi="Tahoma" w:cs="Tahoma"/>
        </w:rPr>
      </w:pPr>
    </w:p>
    <w:p w14:paraId="17776CEF" w14:textId="4E0A7851" w:rsidR="00A51140" w:rsidRDefault="00A51140" w:rsidP="00A96A29">
      <w:pPr>
        <w:keepNext/>
        <w:keepLines/>
        <w:rPr>
          <w:rFonts w:ascii="Tahoma" w:hAnsi="Tahoma" w:cs="Tahoma"/>
        </w:rPr>
      </w:pPr>
    </w:p>
    <w:p w14:paraId="02B69485" w14:textId="0E25DC86" w:rsidR="00A51140" w:rsidRDefault="00A51140" w:rsidP="00A96A29">
      <w:pPr>
        <w:keepNext/>
        <w:keepLines/>
        <w:rPr>
          <w:rFonts w:ascii="Tahoma" w:hAnsi="Tahoma" w:cs="Tahoma"/>
        </w:rPr>
      </w:pPr>
    </w:p>
    <w:p w14:paraId="5D89BABF" w14:textId="372A59F6" w:rsidR="00A51140" w:rsidRDefault="00A51140" w:rsidP="00A96A29">
      <w:pPr>
        <w:keepNext/>
        <w:keepLines/>
        <w:rPr>
          <w:rFonts w:ascii="Tahoma" w:hAnsi="Tahoma" w:cs="Tahoma"/>
        </w:rPr>
      </w:pPr>
    </w:p>
    <w:p w14:paraId="6ECA0EC0" w14:textId="59DC8023" w:rsidR="00A51140" w:rsidRDefault="00A51140" w:rsidP="00A96A29">
      <w:pPr>
        <w:keepNext/>
        <w:keepLines/>
        <w:rPr>
          <w:rFonts w:ascii="Tahoma" w:hAnsi="Tahoma" w:cs="Tahoma"/>
        </w:rPr>
      </w:pPr>
    </w:p>
    <w:p w14:paraId="7B2CAEE1" w14:textId="26D90137" w:rsidR="00A51140" w:rsidRDefault="00A51140" w:rsidP="00A96A29">
      <w:pPr>
        <w:keepNext/>
        <w:keepLines/>
        <w:rPr>
          <w:rFonts w:ascii="Tahoma" w:hAnsi="Tahoma" w:cs="Tahoma"/>
        </w:rPr>
      </w:pPr>
    </w:p>
    <w:p w14:paraId="6E105BE7" w14:textId="54F4030B" w:rsidR="00A51140" w:rsidRDefault="00A51140" w:rsidP="00A96A29">
      <w:pPr>
        <w:keepNext/>
        <w:keepLines/>
        <w:rPr>
          <w:rFonts w:ascii="Tahoma" w:hAnsi="Tahoma" w:cs="Tahoma"/>
        </w:rPr>
      </w:pPr>
    </w:p>
    <w:p w14:paraId="3025A513" w14:textId="4212F8A6" w:rsidR="00A51140" w:rsidRDefault="00A51140" w:rsidP="00A96A29">
      <w:pPr>
        <w:keepNext/>
        <w:keepLines/>
        <w:rPr>
          <w:rFonts w:ascii="Tahoma" w:hAnsi="Tahoma" w:cs="Tahoma"/>
        </w:rPr>
      </w:pPr>
    </w:p>
    <w:p w14:paraId="6CD9BD89" w14:textId="2C582DDD" w:rsidR="00A51140" w:rsidRDefault="00A51140" w:rsidP="00A96A29">
      <w:pPr>
        <w:keepNext/>
        <w:keepLines/>
        <w:rPr>
          <w:rFonts w:ascii="Tahoma" w:hAnsi="Tahoma" w:cs="Tahoma"/>
        </w:rPr>
      </w:pPr>
    </w:p>
    <w:p w14:paraId="4DE44E5A" w14:textId="096FB6E1" w:rsidR="00A51140" w:rsidRDefault="00A51140" w:rsidP="00A96A29">
      <w:pPr>
        <w:keepNext/>
        <w:keepLines/>
        <w:rPr>
          <w:rFonts w:ascii="Tahoma" w:hAnsi="Tahoma" w:cs="Tahoma"/>
        </w:rPr>
      </w:pPr>
    </w:p>
    <w:p w14:paraId="1DC79308" w14:textId="322BE4D8" w:rsidR="00A51140" w:rsidRDefault="00A51140" w:rsidP="00A96A29">
      <w:pPr>
        <w:keepNext/>
        <w:keepLines/>
        <w:rPr>
          <w:rFonts w:ascii="Tahoma" w:hAnsi="Tahoma" w:cs="Tahoma"/>
        </w:rPr>
      </w:pPr>
    </w:p>
    <w:p w14:paraId="58F70F87" w14:textId="29AF705D" w:rsidR="00A51140" w:rsidRDefault="00A51140" w:rsidP="00A96A29">
      <w:pPr>
        <w:keepNext/>
        <w:keepLines/>
        <w:rPr>
          <w:rFonts w:ascii="Tahoma" w:hAnsi="Tahoma" w:cs="Tahoma"/>
        </w:rPr>
      </w:pPr>
    </w:p>
    <w:p w14:paraId="4A7663D2" w14:textId="225EF6E9" w:rsidR="00A51140" w:rsidRDefault="00A51140" w:rsidP="00A96A29">
      <w:pPr>
        <w:keepNext/>
        <w:keepLines/>
        <w:rPr>
          <w:rFonts w:ascii="Tahoma" w:hAnsi="Tahoma" w:cs="Tahoma"/>
        </w:rPr>
      </w:pPr>
    </w:p>
    <w:p w14:paraId="30330AF5" w14:textId="1E8C2BBA" w:rsidR="00A51140" w:rsidRDefault="00A51140" w:rsidP="00A96A29">
      <w:pPr>
        <w:keepNext/>
        <w:keepLines/>
        <w:rPr>
          <w:rFonts w:ascii="Tahoma" w:hAnsi="Tahoma" w:cs="Tahoma"/>
        </w:rPr>
      </w:pPr>
    </w:p>
    <w:p w14:paraId="027637E5" w14:textId="3A5261D1" w:rsidR="00A51140" w:rsidRDefault="00A51140" w:rsidP="00A96A29">
      <w:pPr>
        <w:keepNext/>
        <w:keepLines/>
        <w:rPr>
          <w:rFonts w:ascii="Tahoma" w:hAnsi="Tahoma" w:cs="Tahoma"/>
        </w:rPr>
      </w:pPr>
    </w:p>
    <w:p w14:paraId="057F60FA" w14:textId="5ADE2FBB" w:rsidR="00A51140" w:rsidRDefault="00A51140" w:rsidP="00A96A29">
      <w:pPr>
        <w:keepNext/>
        <w:keepLines/>
        <w:rPr>
          <w:rFonts w:ascii="Tahoma" w:hAnsi="Tahoma" w:cs="Tahoma"/>
        </w:rPr>
      </w:pPr>
    </w:p>
    <w:p w14:paraId="18D9F300" w14:textId="235DB0B7" w:rsidR="00A51140" w:rsidRDefault="00A51140" w:rsidP="00A96A29">
      <w:pPr>
        <w:keepNext/>
        <w:keepLines/>
        <w:rPr>
          <w:rFonts w:ascii="Tahoma" w:hAnsi="Tahoma" w:cs="Tahoma"/>
        </w:rPr>
      </w:pPr>
    </w:p>
    <w:p w14:paraId="5C5130C6" w14:textId="14D4F3D3" w:rsidR="00A51140" w:rsidRDefault="00A51140" w:rsidP="00A96A29">
      <w:pPr>
        <w:keepNext/>
        <w:keepLines/>
        <w:rPr>
          <w:rFonts w:ascii="Tahoma" w:hAnsi="Tahoma" w:cs="Tahoma"/>
        </w:rPr>
      </w:pPr>
    </w:p>
    <w:p w14:paraId="489AB0F5" w14:textId="21799108" w:rsidR="00A51140" w:rsidRDefault="00A51140" w:rsidP="00A96A29">
      <w:pPr>
        <w:keepNext/>
        <w:keepLines/>
        <w:rPr>
          <w:rFonts w:ascii="Tahoma" w:hAnsi="Tahoma" w:cs="Tahoma"/>
        </w:rPr>
      </w:pPr>
    </w:p>
    <w:p w14:paraId="4FBDA0CB" w14:textId="43F14B8D" w:rsidR="00A51140" w:rsidRDefault="00A51140" w:rsidP="00A96A29">
      <w:pPr>
        <w:keepNext/>
        <w:keepLines/>
        <w:rPr>
          <w:rFonts w:ascii="Tahoma" w:hAnsi="Tahoma" w:cs="Tahoma"/>
        </w:rPr>
      </w:pPr>
    </w:p>
    <w:p w14:paraId="1AEC3CC3" w14:textId="22110952" w:rsidR="00A51140" w:rsidRDefault="00A51140" w:rsidP="00A96A29">
      <w:pPr>
        <w:keepNext/>
        <w:keepLines/>
        <w:rPr>
          <w:rFonts w:ascii="Tahoma" w:hAnsi="Tahoma" w:cs="Tahoma"/>
        </w:rPr>
      </w:pPr>
    </w:p>
    <w:p w14:paraId="029F5C32" w14:textId="228596A9" w:rsidR="00A51140" w:rsidRDefault="00A51140" w:rsidP="00A96A29">
      <w:pPr>
        <w:keepNext/>
        <w:keepLines/>
        <w:rPr>
          <w:rFonts w:ascii="Tahoma" w:hAnsi="Tahoma" w:cs="Tahoma"/>
        </w:rPr>
      </w:pPr>
    </w:p>
    <w:p w14:paraId="79F1A383" w14:textId="15D89870" w:rsidR="00A51140" w:rsidRDefault="00A51140" w:rsidP="00A96A29">
      <w:pPr>
        <w:keepNext/>
        <w:keepLines/>
        <w:rPr>
          <w:rFonts w:ascii="Tahoma" w:hAnsi="Tahoma" w:cs="Tahoma"/>
        </w:rPr>
      </w:pPr>
    </w:p>
    <w:p w14:paraId="315CCEEA" w14:textId="6970E9A7" w:rsidR="00A51140" w:rsidRDefault="00A51140" w:rsidP="00A96A29">
      <w:pPr>
        <w:keepNext/>
        <w:keepLines/>
        <w:rPr>
          <w:rFonts w:ascii="Tahoma" w:hAnsi="Tahoma" w:cs="Tahoma"/>
        </w:rPr>
      </w:pPr>
    </w:p>
    <w:p w14:paraId="2BC0A115" w14:textId="41C01C89" w:rsidR="00A51140" w:rsidRDefault="00A51140" w:rsidP="00A96A29">
      <w:pPr>
        <w:keepNext/>
        <w:keepLines/>
        <w:rPr>
          <w:rFonts w:ascii="Tahoma" w:hAnsi="Tahoma" w:cs="Tahoma"/>
        </w:rPr>
      </w:pPr>
    </w:p>
    <w:p w14:paraId="02137AE1" w14:textId="5FF30F45" w:rsidR="00A51140" w:rsidRDefault="00A51140" w:rsidP="00A96A29">
      <w:pPr>
        <w:keepNext/>
        <w:keepLines/>
        <w:rPr>
          <w:rFonts w:ascii="Tahoma" w:hAnsi="Tahoma" w:cs="Tahoma"/>
        </w:rPr>
      </w:pPr>
    </w:p>
    <w:p w14:paraId="0A9DBE22" w14:textId="77777777" w:rsidR="00A51140" w:rsidRPr="00C8579C" w:rsidRDefault="00A51140" w:rsidP="00A96A29">
      <w:pPr>
        <w:keepNext/>
        <w:keepLines/>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51140" w:rsidRPr="00C8579C" w14:paraId="6E5E6270" w14:textId="77777777" w:rsidTr="003A4B76">
        <w:tc>
          <w:tcPr>
            <w:tcW w:w="7725" w:type="dxa"/>
          </w:tcPr>
          <w:p w14:paraId="68636144" w14:textId="77777777" w:rsidR="00A51140" w:rsidRPr="00C8579C" w:rsidRDefault="00A51140" w:rsidP="00A96A29">
            <w:pPr>
              <w:keepNext/>
              <w:keepLines/>
              <w:jc w:val="both"/>
              <w:rPr>
                <w:rFonts w:ascii="Tahoma" w:hAnsi="Tahoma" w:cs="Tahoma"/>
              </w:rPr>
            </w:pPr>
            <w:r>
              <w:rPr>
                <w:rFonts w:ascii="Tahoma" w:hAnsi="Tahoma"/>
              </w:rPr>
              <w:lastRenderedPageBreak/>
              <w:t>PARTICIPATION OF THE ENTITY WHOSE CAPACITIES ARE USED</w:t>
            </w:r>
          </w:p>
        </w:tc>
        <w:tc>
          <w:tcPr>
            <w:tcW w:w="1463" w:type="dxa"/>
          </w:tcPr>
          <w:p w14:paraId="13A2FA06" w14:textId="37A329D6" w:rsidR="00A51140" w:rsidRPr="00C8579C" w:rsidRDefault="00A51140" w:rsidP="00A51140">
            <w:pPr>
              <w:keepNext/>
              <w:keepLines/>
              <w:jc w:val="both"/>
              <w:rPr>
                <w:rFonts w:ascii="Tahoma" w:hAnsi="Tahoma" w:cs="Tahoma"/>
                <w:b/>
                <w:i/>
              </w:rPr>
            </w:pPr>
            <w:r>
              <w:rPr>
                <w:rFonts w:ascii="Tahoma" w:hAnsi="Tahoma"/>
                <w:b/>
                <w:i/>
              </w:rPr>
              <w:t>Annex 4/2</w:t>
            </w:r>
          </w:p>
        </w:tc>
      </w:tr>
    </w:tbl>
    <w:p w14:paraId="35F34D9C" w14:textId="77777777" w:rsidR="00D92424" w:rsidRPr="00C8579C" w:rsidRDefault="00D92424" w:rsidP="00A96A29">
      <w:pPr>
        <w:keepNext/>
        <w:keepLines/>
      </w:pPr>
    </w:p>
    <w:p w14:paraId="51F53B4D" w14:textId="19CE7C46" w:rsidR="00D92424" w:rsidRPr="00C8579C" w:rsidRDefault="007E2724" w:rsidP="00A96A29">
      <w:pPr>
        <w:keepNext/>
        <w:keepLines/>
        <w:jc w:val="both"/>
        <w:rPr>
          <w:rFonts w:ascii="Tahoma" w:hAnsi="Tahoma" w:cs="Tahoma"/>
        </w:rPr>
      </w:pPr>
      <w:r>
        <w:rPr>
          <w:rFonts w:ascii="Tahoma" w:hAnsi="Tahoma"/>
          <w:b/>
        </w:rPr>
        <w:t>VKS-164/</w:t>
      </w:r>
      <w:r w:rsidR="0029579C">
        <w:rPr>
          <w:rFonts w:ascii="Tahoma" w:hAnsi="Tahoma"/>
          <w:b/>
        </w:rPr>
        <w:t>21</w:t>
      </w:r>
      <w:r>
        <w:rPr>
          <w:rFonts w:ascii="Tahoma" w:hAnsi="Tahoma"/>
          <w:b/>
        </w:rPr>
        <w:t xml:space="preserve"> </w:t>
      </w:r>
      <w:r w:rsidR="0029579C">
        <w:rPr>
          <w:rFonts w:ascii="Tahoma" w:hAnsi="Tahoma"/>
          <w:b/>
        </w:rPr>
        <w:t xml:space="preserve">– The supply of </w:t>
      </w:r>
      <w:proofErr w:type="gramStart"/>
      <w:r w:rsidR="0029579C">
        <w:rPr>
          <w:rFonts w:ascii="Tahoma" w:hAnsi="Tahoma"/>
          <w:b/>
        </w:rPr>
        <w:t>spare and wear parts and servicing</w:t>
      </w:r>
      <w:proofErr w:type="gramEnd"/>
      <w:r w:rsidR="0029579C">
        <w:rPr>
          <w:rFonts w:ascii="Tahoma" w:hAnsi="Tahoma"/>
          <w:b/>
        </w:rPr>
        <w:t xml:space="preserve"> and maintenance of the fine alternative fuel shredder manufactured by VECOPLAN</w:t>
      </w:r>
    </w:p>
    <w:p w14:paraId="47F0ECD0" w14:textId="77777777" w:rsidR="00D92424" w:rsidRPr="00C8579C" w:rsidRDefault="00D92424" w:rsidP="00A96A29">
      <w:pPr>
        <w:keepNext/>
        <w:keepLines/>
        <w:tabs>
          <w:tab w:val="left" w:pos="567"/>
          <w:tab w:val="left" w:pos="851"/>
          <w:tab w:val="left" w:pos="993"/>
        </w:tabs>
        <w:jc w:val="both"/>
        <w:rPr>
          <w:rFonts w:ascii="Tahoma" w:hAnsi="Tahoma" w:cs="Tahoma"/>
          <w:lang w:eastAsia="ar-SA"/>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A51140" w:rsidRPr="00112425" w14:paraId="2FF86F6D" w14:textId="77777777" w:rsidTr="003A4B76">
        <w:trPr>
          <w:trHeight w:val="385"/>
          <w:jc w:val="center"/>
        </w:trPr>
        <w:tc>
          <w:tcPr>
            <w:tcW w:w="2627" w:type="dxa"/>
            <w:vAlign w:val="center"/>
          </w:tcPr>
          <w:p w14:paraId="7DDF7781" w14:textId="77777777" w:rsidR="00A51140" w:rsidRPr="00112425" w:rsidRDefault="00A51140" w:rsidP="003A4B76">
            <w:pPr>
              <w:keepNext/>
              <w:keepLines/>
              <w:rPr>
                <w:rFonts w:ascii="Tahoma" w:hAnsi="Tahoma" w:cs="Tahoma"/>
                <w:sz w:val="18"/>
                <w:szCs w:val="18"/>
              </w:rPr>
            </w:pPr>
            <w:r>
              <w:rPr>
                <w:rFonts w:ascii="Tahoma" w:hAnsi="Tahoma"/>
                <w:sz w:val="18"/>
              </w:rPr>
              <w:t>Name of the entity</w:t>
            </w:r>
          </w:p>
        </w:tc>
        <w:tc>
          <w:tcPr>
            <w:tcW w:w="6731" w:type="dxa"/>
            <w:vAlign w:val="center"/>
          </w:tcPr>
          <w:p w14:paraId="00F887AE" w14:textId="77777777" w:rsidR="00A51140" w:rsidRPr="00112425" w:rsidRDefault="00A51140" w:rsidP="003A4B76">
            <w:pPr>
              <w:keepNext/>
              <w:keepLines/>
              <w:rPr>
                <w:rFonts w:ascii="Tahoma" w:hAnsi="Tahoma" w:cs="Tahoma"/>
                <w:sz w:val="18"/>
                <w:szCs w:val="18"/>
              </w:rPr>
            </w:pPr>
          </w:p>
          <w:p w14:paraId="5979C7F2" w14:textId="77777777" w:rsidR="00A51140" w:rsidRPr="00112425" w:rsidRDefault="00A51140" w:rsidP="003A4B76">
            <w:pPr>
              <w:keepNext/>
              <w:keepLines/>
              <w:rPr>
                <w:rFonts w:ascii="Tahoma" w:hAnsi="Tahoma" w:cs="Tahoma"/>
                <w:sz w:val="18"/>
                <w:szCs w:val="18"/>
              </w:rPr>
            </w:pPr>
          </w:p>
        </w:tc>
      </w:tr>
      <w:tr w:rsidR="00A51140" w:rsidRPr="00112425" w14:paraId="136E4A22" w14:textId="77777777" w:rsidTr="003A4B76">
        <w:trPr>
          <w:jc w:val="center"/>
        </w:trPr>
        <w:tc>
          <w:tcPr>
            <w:tcW w:w="2627" w:type="dxa"/>
            <w:vAlign w:val="center"/>
          </w:tcPr>
          <w:p w14:paraId="68D765BD" w14:textId="77777777" w:rsidR="00A51140" w:rsidRPr="00112425" w:rsidRDefault="00A51140" w:rsidP="003A4B76">
            <w:pPr>
              <w:keepNext/>
              <w:keepLines/>
              <w:rPr>
                <w:rFonts w:ascii="Tahoma" w:hAnsi="Tahoma" w:cs="Tahoma"/>
                <w:sz w:val="18"/>
                <w:szCs w:val="18"/>
              </w:rPr>
            </w:pPr>
            <w:r>
              <w:rPr>
                <w:rFonts w:ascii="Tahoma" w:hAnsi="Tahoma"/>
                <w:sz w:val="18"/>
              </w:rPr>
              <w:t>Full address</w:t>
            </w:r>
          </w:p>
        </w:tc>
        <w:tc>
          <w:tcPr>
            <w:tcW w:w="6731" w:type="dxa"/>
            <w:vAlign w:val="center"/>
          </w:tcPr>
          <w:p w14:paraId="2A66E5E5" w14:textId="77777777" w:rsidR="00A51140" w:rsidRPr="00112425" w:rsidRDefault="00A51140" w:rsidP="003A4B76">
            <w:pPr>
              <w:keepNext/>
              <w:keepLines/>
              <w:rPr>
                <w:rFonts w:ascii="Tahoma" w:hAnsi="Tahoma" w:cs="Tahoma"/>
                <w:sz w:val="18"/>
                <w:szCs w:val="18"/>
              </w:rPr>
            </w:pPr>
          </w:p>
          <w:p w14:paraId="488E3AB0" w14:textId="77777777" w:rsidR="00A51140" w:rsidRPr="00112425" w:rsidRDefault="00A51140" w:rsidP="003A4B76">
            <w:pPr>
              <w:keepNext/>
              <w:keepLines/>
              <w:rPr>
                <w:rFonts w:ascii="Tahoma" w:hAnsi="Tahoma" w:cs="Tahoma"/>
                <w:sz w:val="18"/>
                <w:szCs w:val="18"/>
              </w:rPr>
            </w:pPr>
          </w:p>
        </w:tc>
      </w:tr>
      <w:tr w:rsidR="00A51140" w:rsidRPr="00112425" w14:paraId="1CCD43C4" w14:textId="77777777" w:rsidTr="003A4B76">
        <w:trPr>
          <w:jc w:val="center"/>
        </w:trPr>
        <w:tc>
          <w:tcPr>
            <w:tcW w:w="2627" w:type="dxa"/>
            <w:vAlign w:val="center"/>
          </w:tcPr>
          <w:p w14:paraId="091EA5D0" w14:textId="77777777" w:rsidR="00A51140" w:rsidRPr="00112425" w:rsidRDefault="00A51140" w:rsidP="003A4B76">
            <w:pPr>
              <w:keepNext/>
              <w:keepLines/>
              <w:rPr>
                <w:rFonts w:ascii="Tahoma" w:hAnsi="Tahoma" w:cs="Tahoma"/>
                <w:sz w:val="18"/>
                <w:szCs w:val="18"/>
              </w:rPr>
            </w:pPr>
          </w:p>
          <w:p w14:paraId="77CBDD86" w14:textId="77777777" w:rsidR="00A51140" w:rsidRPr="00112425" w:rsidRDefault="00A51140" w:rsidP="003A4B76">
            <w:pPr>
              <w:keepNext/>
              <w:keepLines/>
              <w:rPr>
                <w:rFonts w:ascii="Tahoma" w:hAnsi="Tahoma" w:cs="Tahoma"/>
                <w:sz w:val="18"/>
                <w:szCs w:val="18"/>
              </w:rPr>
            </w:pPr>
            <w:r>
              <w:rPr>
                <w:rFonts w:ascii="Tahoma" w:hAnsi="Tahoma"/>
                <w:sz w:val="18"/>
              </w:rPr>
              <w:t>All entity’s legal representatives</w:t>
            </w:r>
          </w:p>
          <w:p w14:paraId="62FE4A06" w14:textId="77777777" w:rsidR="00A51140" w:rsidRPr="00112425" w:rsidRDefault="00A51140" w:rsidP="003A4B76">
            <w:pPr>
              <w:keepNext/>
              <w:keepLines/>
              <w:rPr>
                <w:rFonts w:ascii="Tahoma" w:hAnsi="Tahoma" w:cs="Tahoma"/>
                <w:sz w:val="18"/>
                <w:szCs w:val="18"/>
              </w:rPr>
            </w:pPr>
          </w:p>
        </w:tc>
        <w:tc>
          <w:tcPr>
            <w:tcW w:w="6731" w:type="dxa"/>
            <w:vAlign w:val="center"/>
          </w:tcPr>
          <w:p w14:paraId="506ABB32" w14:textId="77777777" w:rsidR="00A51140" w:rsidRPr="00112425" w:rsidRDefault="00A51140" w:rsidP="003A4B76">
            <w:pPr>
              <w:keepNext/>
              <w:keepLines/>
              <w:rPr>
                <w:rFonts w:ascii="Tahoma" w:hAnsi="Tahoma" w:cs="Tahoma"/>
                <w:sz w:val="18"/>
                <w:szCs w:val="18"/>
              </w:rPr>
            </w:pPr>
          </w:p>
          <w:p w14:paraId="299C4009" w14:textId="77777777" w:rsidR="00A51140" w:rsidRPr="00112425" w:rsidRDefault="00A51140" w:rsidP="003A4B76">
            <w:pPr>
              <w:keepNext/>
              <w:keepLines/>
              <w:rPr>
                <w:rFonts w:ascii="Tahoma" w:hAnsi="Tahoma" w:cs="Tahoma"/>
                <w:sz w:val="18"/>
                <w:szCs w:val="18"/>
              </w:rPr>
            </w:pPr>
          </w:p>
          <w:p w14:paraId="6A516F0F" w14:textId="77777777" w:rsidR="00A51140" w:rsidRPr="00112425" w:rsidRDefault="00A51140" w:rsidP="003A4B76">
            <w:pPr>
              <w:keepNext/>
              <w:keepLines/>
              <w:rPr>
                <w:rFonts w:ascii="Tahoma" w:hAnsi="Tahoma" w:cs="Tahoma"/>
                <w:sz w:val="18"/>
                <w:szCs w:val="18"/>
              </w:rPr>
            </w:pPr>
          </w:p>
          <w:p w14:paraId="511E91D4" w14:textId="77777777" w:rsidR="00A51140" w:rsidRPr="00112425" w:rsidRDefault="00A51140" w:rsidP="003A4B76">
            <w:pPr>
              <w:keepNext/>
              <w:keepLines/>
              <w:rPr>
                <w:rFonts w:ascii="Tahoma" w:hAnsi="Tahoma" w:cs="Tahoma"/>
                <w:sz w:val="18"/>
                <w:szCs w:val="18"/>
              </w:rPr>
            </w:pPr>
          </w:p>
        </w:tc>
      </w:tr>
      <w:tr w:rsidR="00A51140" w:rsidRPr="00112425" w14:paraId="2EC1F8FB" w14:textId="77777777" w:rsidTr="003A4B76">
        <w:trPr>
          <w:trHeight w:val="357"/>
          <w:jc w:val="center"/>
        </w:trPr>
        <w:tc>
          <w:tcPr>
            <w:tcW w:w="2627" w:type="dxa"/>
            <w:vAlign w:val="center"/>
          </w:tcPr>
          <w:p w14:paraId="09AD7034" w14:textId="77777777" w:rsidR="00A51140" w:rsidRPr="00112425" w:rsidRDefault="00A51140" w:rsidP="003A4B76">
            <w:pPr>
              <w:keepNext/>
              <w:keepLines/>
              <w:spacing w:line="276" w:lineRule="auto"/>
              <w:rPr>
                <w:rFonts w:ascii="Tahoma" w:hAnsi="Tahoma" w:cs="Tahoma"/>
                <w:sz w:val="18"/>
                <w:szCs w:val="18"/>
              </w:rPr>
            </w:pPr>
            <w:r>
              <w:rPr>
                <w:rFonts w:ascii="Tahoma" w:hAnsi="Tahoma"/>
                <w:sz w:val="18"/>
              </w:rPr>
              <w:t>Entity's registration number</w:t>
            </w:r>
          </w:p>
        </w:tc>
        <w:tc>
          <w:tcPr>
            <w:tcW w:w="6731" w:type="dxa"/>
            <w:vAlign w:val="center"/>
          </w:tcPr>
          <w:p w14:paraId="5DB61EA1"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49874FF3" w14:textId="77777777" w:rsidTr="003A4B76">
        <w:trPr>
          <w:trHeight w:val="405"/>
          <w:jc w:val="center"/>
        </w:trPr>
        <w:tc>
          <w:tcPr>
            <w:tcW w:w="2627" w:type="dxa"/>
            <w:vAlign w:val="center"/>
          </w:tcPr>
          <w:p w14:paraId="62797DA3" w14:textId="77777777" w:rsidR="00A51140" w:rsidRPr="00112425" w:rsidRDefault="00A51140" w:rsidP="003A4B76">
            <w:pPr>
              <w:keepNext/>
              <w:keepLines/>
              <w:spacing w:line="276" w:lineRule="auto"/>
              <w:rPr>
                <w:rFonts w:ascii="Tahoma" w:hAnsi="Tahoma" w:cs="Tahoma"/>
                <w:sz w:val="18"/>
                <w:szCs w:val="18"/>
              </w:rPr>
            </w:pPr>
            <w:r>
              <w:rPr>
                <w:rFonts w:ascii="Tahoma" w:hAnsi="Tahoma"/>
                <w:sz w:val="18"/>
              </w:rPr>
              <w:t>Entity's tax number</w:t>
            </w:r>
          </w:p>
        </w:tc>
        <w:tc>
          <w:tcPr>
            <w:tcW w:w="6731" w:type="dxa"/>
            <w:vAlign w:val="center"/>
          </w:tcPr>
          <w:p w14:paraId="69D5C8DA"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6C552343" w14:textId="77777777" w:rsidTr="003A4B76">
        <w:trPr>
          <w:trHeight w:val="410"/>
          <w:jc w:val="center"/>
        </w:trPr>
        <w:tc>
          <w:tcPr>
            <w:tcW w:w="2627" w:type="dxa"/>
            <w:vAlign w:val="center"/>
          </w:tcPr>
          <w:p w14:paraId="671307AC" w14:textId="77777777" w:rsidR="00A51140" w:rsidRPr="00112425" w:rsidRDefault="00A51140" w:rsidP="003A4B76">
            <w:pPr>
              <w:keepNext/>
              <w:keepLines/>
              <w:spacing w:line="276" w:lineRule="auto"/>
              <w:rPr>
                <w:rFonts w:ascii="Tahoma" w:hAnsi="Tahoma" w:cs="Tahoma"/>
                <w:sz w:val="18"/>
                <w:szCs w:val="18"/>
              </w:rPr>
            </w:pPr>
            <w:r>
              <w:rPr>
                <w:rFonts w:ascii="Tahoma" w:hAnsi="Tahoma"/>
                <w:sz w:val="18"/>
              </w:rPr>
              <w:t>Entity’s bank account</w:t>
            </w:r>
          </w:p>
        </w:tc>
        <w:tc>
          <w:tcPr>
            <w:tcW w:w="6731" w:type="dxa"/>
            <w:vAlign w:val="center"/>
          </w:tcPr>
          <w:p w14:paraId="601A4EFD"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4EB0CFC3" w14:textId="77777777" w:rsidTr="00A51140">
        <w:trPr>
          <w:trHeight w:val="1876"/>
          <w:jc w:val="center"/>
        </w:trPr>
        <w:tc>
          <w:tcPr>
            <w:tcW w:w="2627" w:type="dxa"/>
            <w:vAlign w:val="center"/>
          </w:tcPr>
          <w:p w14:paraId="1936BC00" w14:textId="77777777" w:rsidR="00A51140" w:rsidRPr="00112425" w:rsidRDefault="00A51140" w:rsidP="003A4B76">
            <w:pPr>
              <w:keepNext/>
              <w:keepLines/>
              <w:jc w:val="center"/>
              <w:rPr>
                <w:rFonts w:ascii="Tahoma" w:hAnsi="Tahoma" w:cs="Tahoma"/>
                <w:sz w:val="18"/>
                <w:szCs w:val="18"/>
              </w:rPr>
            </w:pPr>
          </w:p>
          <w:p w14:paraId="63D70CD0" w14:textId="77777777" w:rsidR="00A51140" w:rsidRPr="00112425" w:rsidRDefault="00A51140" w:rsidP="003A4B76">
            <w:pPr>
              <w:keepNext/>
              <w:keepLines/>
              <w:jc w:val="center"/>
              <w:rPr>
                <w:rFonts w:ascii="Tahoma" w:hAnsi="Tahoma" w:cs="Tahoma"/>
                <w:sz w:val="18"/>
                <w:szCs w:val="18"/>
              </w:rPr>
            </w:pPr>
          </w:p>
          <w:p w14:paraId="4C1365F9" w14:textId="77777777" w:rsidR="00A51140" w:rsidRPr="00112425" w:rsidRDefault="00A51140" w:rsidP="003A4B76">
            <w:pPr>
              <w:keepNext/>
              <w:keepLines/>
              <w:jc w:val="center"/>
              <w:rPr>
                <w:rFonts w:ascii="Tahoma" w:hAnsi="Tahoma" w:cs="Tahoma"/>
                <w:sz w:val="18"/>
                <w:szCs w:val="18"/>
              </w:rPr>
            </w:pPr>
          </w:p>
          <w:p w14:paraId="1F3BD634" w14:textId="77777777" w:rsidR="00A51140" w:rsidRPr="00112425" w:rsidRDefault="00A51140" w:rsidP="003A4B76">
            <w:pPr>
              <w:keepNext/>
              <w:keepLines/>
              <w:jc w:val="center"/>
              <w:rPr>
                <w:rFonts w:ascii="Tahoma" w:hAnsi="Tahoma" w:cs="Tahoma"/>
                <w:sz w:val="18"/>
                <w:szCs w:val="18"/>
              </w:rPr>
            </w:pPr>
          </w:p>
          <w:p w14:paraId="27D2282B" w14:textId="7418D743" w:rsidR="00A51140" w:rsidRPr="00112425" w:rsidRDefault="00A51140" w:rsidP="00A51140">
            <w:pPr>
              <w:keepNext/>
              <w:keepLines/>
              <w:rPr>
                <w:rFonts w:ascii="Tahoma" w:hAnsi="Tahoma" w:cs="Tahoma"/>
                <w:sz w:val="18"/>
                <w:szCs w:val="18"/>
              </w:rPr>
            </w:pPr>
            <w:r>
              <w:rPr>
                <w:rFonts w:ascii="Tahoma" w:hAnsi="Tahoma"/>
                <w:sz w:val="18"/>
              </w:rPr>
              <w:t>Any part of the public contract for which the tenderer intends to use the capacities of the entity</w:t>
            </w:r>
          </w:p>
          <w:p w14:paraId="445BAFDF" w14:textId="77777777" w:rsidR="00A51140" w:rsidRPr="00112425" w:rsidRDefault="00A51140" w:rsidP="003A4B76">
            <w:pPr>
              <w:keepNext/>
              <w:keepLines/>
              <w:jc w:val="center"/>
              <w:rPr>
                <w:rFonts w:ascii="Tahoma" w:hAnsi="Tahoma" w:cs="Tahoma"/>
                <w:sz w:val="18"/>
                <w:szCs w:val="18"/>
              </w:rPr>
            </w:pPr>
          </w:p>
          <w:p w14:paraId="0C76C4F9" w14:textId="77777777" w:rsidR="00A51140" w:rsidRPr="00112425" w:rsidRDefault="00A51140" w:rsidP="003A4B76">
            <w:pPr>
              <w:keepNext/>
              <w:keepLines/>
              <w:jc w:val="center"/>
              <w:rPr>
                <w:rFonts w:ascii="Tahoma" w:hAnsi="Tahoma" w:cs="Tahoma"/>
                <w:sz w:val="18"/>
                <w:szCs w:val="18"/>
              </w:rPr>
            </w:pPr>
          </w:p>
        </w:tc>
        <w:tc>
          <w:tcPr>
            <w:tcW w:w="6731" w:type="dxa"/>
            <w:vAlign w:val="center"/>
          </w:tcPr>
          <w:p w14:paraId="436F3875" w14:textId="77777777" w:rsidR="00A51140" w:rsidRPr="00112425" w:rsidRDefault="00A51140" w:rsidP="003A4B76">
            <w:pPr>
              <w:keepNext/>
              <w:keepLines/>
              <w:rPr>
                <w:sz w:val="18"/>
                <w:szCs w:val="18"/>
              </w:rPr>
            </w:pPr>
          </w:p>
          <w:p w14:paraId="1CD5BC98" w14:textId="77777777" w:rsidR="00A51140" w:rsidRPr="00112425" w:rsidRDefault="00A51140" w:rsidP="003A4B76">
            <w:pPr>
              <w:keepNext/>
              <w:keepLines/>
              <w:rPr>
                <w:sz w:val="18"/>
                <w:szCs w:val="18"/>
              </w:rPr>
            </w:pPr>
          </w:p>
        </w:tc>
      </w:tr>
      <w:tr w:rsidR="00A51140" w:rsidRPr="00112425" w14:paraId="7FE3AF7B" w14:textId="77777777" w:rsidTr="003A4B76">
        <w:trPr>
          <w:trHeight w:val="525"/>
          <w:jc w:val="center"/>
        </w:trPr>
        <w:tc>
          <w:tcPr>
            <w:tcW w:w="2627" w:type="dxa"/>
            <w:vAlign w:val="center"/>
          </w:tcPr>
          <w:p w14:paraId="701F3CAF" w14:textId="77777777" w:rsidR="00A51140" w:rsidRPr="00112425" w:rsidRDefault="00A51140" w:rsidP="003A4B76">
            <w:pPr>
              <w:keepNext/>
              <w:keepLines/>
              <w:rPr>
                <w:rFonts w:ascii="Tahoma" w:hAnsi="Tahoma" w:cs="Tahoma"/>
                <w:sz w:val="18"/>
                <w:szCs w:val="18"/>
              </w:rPr>
            </w:pPr>
            <w:r>
              <w:rPr>
                <w:rFonts w:ascii="Tahoma" w:hAnsi="Tahoma"/>
                <w:sz w:val="18"/>
              </w:rPr>
              <w:t>Quantity/Share (%) of the public contract excl. VAT</w:t>
            </w:r>
          </w:p>
        </w:tc>
        <w:tc>
          <w:tcPr>
            <w:tcW w:w="6731" w:type="dxa"/>
            <w:vAlign w:val="center"/>
          </w:tcPr>
          <w:p w14:paraId="79680566" w14:textId="77777777" w:rsidR="00A51140" w:rsidRPr="00112425" w:rsidRDefault="00A51140" w:rsidP="003A4B76">
            <w:pPr>
              <w:keepNext/>
              <w:keepLines/>
              <w:rPr>
                <w:sz w:val="18"/>
                <w:szCs w:val="18"/>
              </w:rPr>
            </w:pPr>
          </w:p>
          <w:p w14:paraId="26A415C3" w14:textId="77777777" w:rsidR="00A51140" w:rsidRPr="00112425" w:rsidRDefault="00A51140" w:rsidP="003A4B76">
            <w:pPr>
              <w:keepNext/>
              <w:keepLines/>
              <w:rPr>
                <w:sz w:val="18"/>
                <w:szCs w:val="18"/>
              </w:rPr>
            </w:pPr>
          </w:p>
        </w:tc>
      </w:tr>
      <w:tr w:rsidR="00A51140" w:rsidRPr="00112425" w14:paraId="2CA2B8DF" w14:textId="77777777" w:rsidTr="003A4B76">
        <w:trPr>
          <w:jc w:val="center"/>
        </w:trPr>
        <w:tc>
          <w:tcPr>
            <w:tcW w:w="2627" w:type="dxa"/>
            <w:vAlign w:val="center"/>
          </w:tcPr>
          <w:p w14:paraId="5CCFF320" w14:textId="77777777" w:rsidR="00A51140" w:rsidRPr="00112425" w:rsidRDefault="00A51140" w:rsidP="003A4B76">
            <w:pPr>
              <w:keepNext/>
              <w:keepLines/>
              <w:rPr>
                <w:rFonts w:ascii="Tahoma" w:hAnsi="Tahoma" w:cs="Tahoma"/>
                <w:sz w:val="18"/>
                <w:szCs w:val="18"/>
              </w:rPr>
            </w:pPr>
            <w:r>
              <w:rPr>
                <w:rFonts w:ascii="Tahoma" w:hAnsi="Tahoma"/>
                <w:sz w:val="18"/>
              </w:rPr>
              <w:t>Location of performance</w:t>
            </w:r>
          </w:p>
        </w:tc>
        <w:tc>
          <w:tcPr>
            <w:tcW w:w="6731" w:type="dxa"/>
            <w:vAlign w:val="center"/>
          </w:tcPr>
          <w:p w14:paraId="30AEECC4" w14:textId="77777777" w:rsidR="00A51140" w:rsidRPr="00112425" w:rsidRDefault="00A51140" w:rsidP="003A4B76">
            <w:pPr>
              <w:keepNext/>
              <w:keepLines/>
              <w:rPr>
                <w:sz w:val="18"/>
                <w:szCs w:val="18"/>
              </w:rPr>
            </w:pPr>
          </w:p>
          <w:p w14:paraId="41BDE263" w14:textId="77777777" w:rsidR="00A51140" w:rsidRPr="00112425" w:rsidRDefault="00A51140" w:rsidP="003A4B76">
            <w:pPr>
              <w:keepNext/>
              <w:keepLines/>
              <w:rPr>
                <w:sz w:val="18"/>
                <w:szCs w:val="18"/>
              </w:rPr>
            </w:pPr>
          </w:p>
        </w:tc>
      </w:tr>
      <w:tr w:rsidR="00A51140" w:rsidRPr="00112425" w14:paraId="2731B05B" w14:textId="77777777" w:rsidTr="003A4B76">
        <w:trPr>
          <w:jc w:val="center"/>
        </w:trPr>
        <w:tc>
          <w:tcPr>
            <w:tcW w:w="2627" w:type="dxa"/>
            <w:vAlign w:val="center"/>
          </w:tcPr>
          <w:p w14:paraId="799B12BB" w14:textId="77777777" w:rsidR="00A51140" w:rsidRPr="00112425" w:rsidRDefault="00A51140" w:rsidP="003A4B76">
            <w:pPr>
              <w:keepNext/>
              <w:keepLines/>
              <w:rPr>
                <w:rFonts w:ascii="Tahoma" w:hAnsi="Tahoma" w:cs="Tahoma"/>
                <w:sz w:val="18"/>
                <w:szCs w:val="18"/>
              </w:rPr>
            </w:pPr>
            <w:r>
              <w:rPr>
                <w:rFonts w:ascii="Tahoma" w:hAnsi="Tahoma"/>
                <w:sz w:val="18"/>
              </w:rPr>
              <w:t>Performance deadline</w:t>
            </w:r>
          </w:p>
        </w:tc>
        <w:tc>
          <w:tcPr>
            <w:tcW w:w="6731" w:type="dxa"/>
            <w:vAlign w:val="center"/>
          </w:tcPr>
          <w:p w14:paraId="4D2A9A53" w14:textId="77777777" w:rsidR="00A51140" w:rsidRPr="00112425" w:rsidRDefault="00A51140" w:rsidP="003A4B76">
            <w:pPr>
              <w:keepNext/>
              <w:keepLines/>
              <w:rPr>
                <w:sz w:val="18"/>
                <w:szCs w:val="18"/>
              </w:rPr>
            </w:pPr>
          </w:p>
          <w:p w14:paraId="766F4EDF" w14:textId="77777777" w:rsidR="00A51140" w:rsidRPr="00112425" w:rsidRDefault="00A51140" w:rsidP="003A4B76">
            <w:pPr>
              <w:keepNext/>
              <w:keepLines/>
              <w:rPr>
                <w:sz w:val="18"/>
                <w:szCs w:val="18"/>
              </w:rPr>
            </w:pPr>
          </w:p>
        </w:tc>
      </w:tr>
    </w:tbl>
    <w:p w14:paraId="1D1726AE" w14:textId="77777777" w:rsidR="00B976DC" w:rsidRPr="00C8579C" w:rsidRDefault="00B976DC" w:rsidP="00A96A29">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A96A29">
      <w:pPr>
        <w:keepNext/>
        <w:keepLines/>
        <w:tabs>
          <w:tab w:val="left" w:pos="5400"/>
        </w:tabs>
        <w:rPr>
          <w:rFonts w:ascii="Tahoma" w:hAnsi="Tahoma" w:cs="Tahoma"/>
        </w:rPr>
      </w:pPr>
      <w:r>
        <w:rPr>
          <w:rFonts w:ascii="Tahoma" w:hAnsi="Tahoma"/>
        </w:rPr>
        <w:t>Date</w:t>
      </w:r>
      <w:proofErr w:type="gramStart"/>
      <w:r>
        <w:rPr>
          <w:rFonts w:ascii="Tahoma" w:hAnsi="Tahoma"/>
        </w:rPr>
        <w:t>:.........................</w:t>
      </w:r>
      <w:proofErr w:type="gramEnd"/>
      <w:r>
        <w:rPr>
          <w:rFonts w:ascii="Tahoma" w:hAnsi="Tahoma"/>
        </w:rPr>
        <w:tab/>
        <w:t>Date</w:t>
      </w:r>
      <w:proofErr w:type="gramStart"/>
      <w:r>
        <w:rPr>
          <w:rFonts w:ascii="Tahoma" w:hAnsi="Tahoma"/>
        </w:rPr>
        <w:t>:.........................</w:t>
      </w:r>
      <w:proofErr w:type="gramEnd"/>
    </w:p>
    <w:p w14:paraId="02886DDB" w14:textId="77777777" w:rsidR="00D92424" w:rsidRPr="00C8579C" w:rsidRDefault="00D92424" w:rsidP="00A96A29">
      <w:pPr>
        <w:keepNext/>
        <w:keepLines/>
        <w:tabs>
          <w:tab w:val="left" w:pos="5400"/>
        </w:tabs>
        <w:jc w:val="both"/>
        <w:rPr>
          <w:rFonts w:ascii="Tahoma" w:hAnsi="Tahoma" w:cs="Tahoma"/>
        </w:rPr>
      </w:pPr>
    </w:p>
    <w:p w14:paraId="46EB0C80" w14:textId="77777777" w:rsidR="00D92424" w:rsidRPr="00C8579C" w:rsidRDefault="00D92424" w:rsidP="00A96A29">
      <w:pPr>
        <w:keepNext/>
        <w:keepLines/>
        <w:tabs>
          <w:tab w:val="left" w:pos="5400"/>
        </w:tabs>
        <w:jc w:val="both"/>
        <w:rPr>
          <w:rFonts w:ascii="Tahoma" w:hAnsi="Tahoma" w:cs="Tahoma"/>
        </w:rPr>
      </w:pPr>
    </w:p>
    <w:p w14:paraId="7720A1BD" w14:textId="6ED82C61" w:rsidR="00D504E5" w:rsidRDefault="00D504E5" w:rsidP="00A96A29">
      <w:pPr>
        <w:keepNext/>
        <w:keepLines/>
        <w:tabs>
          <w:tab w:val="left" w:pos="5400"/>
        </w:tabs>
        <w:ind w:left="5387" w:hanging="5387"/>
        <w:jc w:val="both"/>
        <w:rPr>
          <w:rFonts w:ascii="Tahoma" w:hAnsi="Tahoma" w:cs="Tahoma"/>
          <w:snapToGrid w:val="0"/>
          <w:color w:val="000000"/>
        </w:rPr>
      </w:pPr>
      <w:r>
        <w:rPr>
          <w:rFonts w:ascii="Tahoma" w:hAnsi="Tahoma"/>
          <w:snapToGrid w:val="0"/>
          <w:color w:val="000000"/>
        </w:rPr>
        <w:t>Name and signature</w:t>
      </w:r>
      <w:r>
        <w:rPr>
          <w:rFonts w:ascii="Tahoma" w:hAnsi="Tahoma"/>
          <w:snapToGrid w:val="0"/>
          <w:color w:val="000000"/>
        </w:rPr>
        <w:tab/>
        <w:t>Name and signature of the entity</w:t>
      </w:r>
    </w:p>
    <w:p w14:paraId="424B6F35" w14:textId="09016CC5" w:rsidR="00D92424" w:rsidRPr="00C8579C" w:rsidRDefault="00D504E5" w:rsidP="00A96A29">
      <w:pPr>
        <w:keepNext/>
        <w:keepLines/>
        <w:tabs>
          <w:tab w:val="left" w:pos="5400"/>
        </w:tabs>
        <w:ind w:left="5387" w:hanging="5387"/>
        <w:jc w:val="both"/>
        <w:rPr>
          <w:rFonts w:ascii="Tahoma" w:hAnsi="Tahoma" w:cs="Tahoma"/>
        </w:rPr>
      </w:pPr>
      <w:proofErr w:type="gramStart"/>
      <w:r>
        <w:rPr>
          <w:rFonts w:ascii="Tahoma" w:hAnsi="Tahoma"/>
          <w:snapToGrid w:val="0"/>
          <w:color w:val="000000"/>
        </w:rPr>
        <w:t>of</w:t>
      </w:r>
      <w:proofErr w:type="gramEnd"/>
      <w:r>
        <w:rPr>
          <w:rFonts w:ascii="Tahoma" w:hAnsi="Tahoma"/>
          <w:snapToGrid w:val="0"/>
          <w:color w:val="000000"/>
        </w:rPr>
        <w:t xml:space="preserve"> the tenderer</w:t>
      </w:r>
      <w:r>
        <w:rPr>
          <w:rFonts w:ascii="Tahoma" w:hAnsi="Tahoma"/>
        </w:rPr>
        <w:tab/>
      </w:r>
    </w:p>
    <w:p w14:paraId="62F61387" w14:textId="77777777" w:rsidR="00D92424" w:rsidRPr="00C8579C" w:rsidRDefault="00D92424" w:rsidP="00A96A29">
      <w:pPr>
        <w:keepNext/>
        <w:keepLines/>
        <w:tabs>
          <w:tab w:val="left" w:pos="5400"/>
        </w:tabs>
        <w:rPr>
          <w:rFonts w:ascii="Tahoma" w:hAnsi="Tahoma" w:cs="Tahoma"/>
        </w:rPr>
      </w:pPr>
    </w:p>
    <w:p w14:paraId="155802A1" w14:textId="77777777" w:rsidR="00D92424" w:rsidRPr="00C8579C" w:rsidRDefault="00D92424" w:rsidP="00A96A29">
      <w:pPr>
        <w:keepNext/>
        <w:keepLines/>
        <w:rPr>
          <w:rFonts w:ascii="Tahoma" w:hAnsi="Tahoma" w:cs="Tahoma"/>
        </w:rPr>
      </w:pPr>
      <w:r>
        <w:rPr>
          <w:rFonts w:ascii="Tahoma" w:hAnsi="Tahoma"/>
        </w:rPr>
        <w:t>..........................................</w:t>
      </w:r>
      <w:r>
        <w:rPr>
          <w:rFonts w:ascii="Tahoma" w:hAnsi="Tahoma"/>
        </w:rPr>
        <w:tab/>
      </w:r>
      <w:r>
        <w:rPr>
          <w:rFonts w:ascii="Tahoma" w:hAnsi="Tahoma"/>
        </w:rPr>
        <w:tab/>
      </w:r>
      <w:r>
        <w:rPr>
          <w:rFonts w:ascii="Tahoma" w:hAnsi="Tahoma"/>
        </w:rPr>
        <w:tab/>
        <w:t xml:space="preserve">                   ………………………………………………</w:t>
      </w:r>
    </w:p>
    <w:p w14:paraId="6C699322" w14:textId="77777777" w:rsidR="00D92424" w:rsidRPr="00C8579C" w:rsidRDefault="00D92424" w:rsidP="00A96A29">
      <w:pPr>
        <w:keepNext/>
        <w:keepLines/>
        <w:tabs>
          <w:tab w:val="left" w:pos="284"/>
        </w:tabs>
        <w:jc w:val="both"/>
        <w:rPr>
          <w:rFonts w:ascii="Tahoma" w:hAnsi="Tahoma" w:cs="Tahoma"/>
          <w:b/>
        </w:rPr>
      </w:pPr>
      <w:r>
        <w:rPr>
          <w:rFonts w:ascii="Tahoma" w:hAnsi="Tahoma"/>
          <w:b/>
        </w:rPr>
        <w:tab/>
      </w:r>
      <w:r>
        <w:rPr>
          <w:rFonts w:ascii="Tahoma" w:hAnsi="Tahoma"/>
          <w:b/>
        </w:rPr>
        <w:tab/>
      </w:r>
      <w:r>
        <w:rPr>
          <w:rFonts w:ascii="Tahoma" w:hAnsi="Tahoma"/>
        </w:rPr>
        <w:t xml:space="preserve">Stamp: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Stamp:</w:t>
      </w:r>
    </w:p>
    <w:p w14:paraId="293E657B"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A96A29">
      <w:pPr>
        <w:keepNext/>
        <w:keepLines/>
        <w:spacing w:after="40"/>
        <w:jc w:val="both"/>
        <w:rPr>
          <w:rFonts w:ascii="Tahoma" w:hAnsi="Tahoma" w:cs="Tahoma"/>
          <w:b/>
          <w:i/>
          <w:sz w:val="18"/>
          <w:szCs w:val="18"/>
          <w:u w:val="single"/>
        </w:rPr>
      </w:pPr>
      <w:r>
        <w:rPr>
          <w:rFonts w:ascii="Tahoma" w:hAnsi="Tahoma"/>
          <w:b/>
          <w:i/>
          <w:sz w:val="18"/>
          <w:u w:val="single"/>
        </w:rPr>
        <w:t xml:space="preserve">Note: </w:t>
      </w:r>
    </w:p>
    <w:p w14:paraId="4E063765" w14:textId="77777777" w:rsidR="00D92424" w:rsidRPr="00C8579C" w:rsidRDefault="00D92424" w:rsidP="00A96A29">
      <w:pPr>
        <w:keepNext/>
        <w:keepLines/>
        <w:jc w:val="both"/>
        <w:rPr>
          <w:rFonts w:ascii="Tahoma" w:hAnsi="Tahoma" w:cs="Tahoma"/>
          <w:i/>
          <w:sz w:val="18"/>
        </w:rPr>
      </w:pPr>
      <w:r>
        <w:rPr>
          <w:rFonts w:ascii="Tahoma" w:hAnsi="Tahoma"/>
          <w:i/>
          <w:sz w:val="18"/>
        </w:rPr>
        <w:t>This annex should be completed and attached to the tender if the tenderer intends to use the capacities of other entities to perform the public contract.</w:t>
      </w:r>
    </w:p>
    <w:p w14:paraId="5F87EA57" w14:textId="77777777" w:rsidR="00D92424" w:rsidRPr="00C8579C" w:rsidRDefault="00D92424" w:rsidP="00A96A29">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A96A29">
      <w:pPr>
        <w:keepNext/>
        <w:keepLines/>
        <w:spacing w:after="40"/>
        <w:jc w:val="both"/>
        <w:rPr>
          <w:rFonts w:ascii="Tahoma" w:hAnsi="Tahoma" w:cs="Tahoma"/>
          <w:b/>
          <w:i/>
          <w:sz w:val="18"/>
          <w:szCs w:val="18"/>
          <w:u w:val="single"/>
        </w:rPr>
      </w:pPr>
      <w:r>
        <w:rPr>
          <w:rFonts w:ascii="Tahoma" w:hAnsi="Tahoma"/>
          <w:b/>
          <w:i/>
          <w:sz w:val="18"/>
          <w:u w:val="single"/>
        </w:rPr>
        <w:t xml:space="preserve">Instructions: </w:t>
      </w:r>
    </w:p>
    <w:p w14:paraId="3F6481E6" w14:textId="77777777" w:rsidR="00D92424" w:rsidRPr="00C8579C" w:rsidRDefault="00D92424" w:rsidP="00A96A29">
      <w:pPr>
        <w:keepNext/>
        <w:keepLines/>
        <w:jc w:val="both"/>
        <w:rPr>
          <w:rFonts w:ascii="Tahoma" w:hAnsi="Tahoma" w:cs="Tahoma"/>
          <w:i/>
          <w:sz w:val="18"/>
        </w:rPr>
      </w:pPr>
      <w:r>
        <w:rPr>
          <w:rFonts w:ascii="Tahoma" w:hAnsi="Tahoma"/>
          <w:i/>
          <w:sz w:val="18"/>
        </w:rPr>
        <w:t xml:space="preserve">This form </w:t>
      </w:r>
      <w:proofErr w:type="gramStart"/>
      <w:r>
        <w:rPr>
          <w:rFonts w:ascii="Tahoma" w:hAnsi="Tahoma"/>
          <w:i/>
          <w:sz w:val="18"/>
        </w:rPr>
        <w:t>can be copied</w:t>
      </w:r>
      <w:proofErr w:type="gramEnd"/>
      <w:r>
        <w:rPr>
          <w:rFonts w:ascii="Tahoma" w:hAnsi="Tahoma"/>
          <w:i/>
          <w:sz w:val="18"/>
        </w:rPr>
        <w:t xml:space="preserve"> as necessary!</w:t>
      </w:r>
    </w:p>
    <w:p w14:paraId="0DD82DA6" w14:textId="77777777" w:rsidR="00890C57" w:rsidRPr="00C8579C" w:rsidRDefault="00890C57" w:rsidP="00A96A29">
      <w:pPr>
        <w:keepNext/>
        <w:keepLines/>
        <w:rPr>
          <w:rFonts w:ascii="Tahoma" w:hAnsi="Tahoma" w:cs="Tahoma"/>
        </w:rPr>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64BCBABB" w14:textId="77777777" w:rsidTr="00E100F4">
        <w:tc>
          <w:tcPr>
            <w:tcW w:w="7725" w:type="dxa"/>
          </w:tcPr>
          <w:p w14:paraId="7DED62EE" w14:textId="278827F4" w:rsidR="00F11071" w:rsidRPr="00C8579C" w:rsidRDefault="00867CC3" w:rsidP="00A96A29">
            <w:pPr>
              <w:keepNext/>
              <w:keepLines/>
              <w:jc w:val="both"/>
              <w:rPr>
                <w:rFonts w:ascii="Tahoma" w:hAnsi="Tahoma" w:cs="Tahoma"/>
              </w:rPr>
            </w:pPr>
            <w:r>
              <w:rPr>
                <w:rFonts w:ascii="Tahoma" w:hAnsi="Tahoma"/>
              </w:rPr>
              <w:lastRenderedPageBreak/>
              <w:t>TECHNICAL CAPACITY</w:t>
            </w:r>
          </w:p>
        </w:tc>
        <w:tc>
          <w:tcPr>
            <w:tcW w:w="1417" w:type="dxa"/>
          </w:tcPr>
          <w:p w14:paraId="714AFC44" w14:textId="12DBE1A1" w:rsidR="00F11071" w:rsidRPr="00C8579C" w:rsidRDefault="00F11071" w:rsidP="00A96A29">
            <w:pPr>
              <w:keepNext/>
              <w:keepLines/>
              <w:jc w:val="both"/>
              <w:rPr>
                <w:rFonts w:ascii="Tahoma" w:hAnsi="Tahoma" w:cs="Tahoma"/>
                <w:b/>
                <w:i/>
              </w:rPr>
            </w:pPr>
            <w:r>
              <w:rPr>
                <w:rFonts w:ascii="Tahoma" w:hAnsi="Tahoma"/>
                <w:b/>
                <w:i/>
              </w:rPr>
              <w:t>Annex 5</w:t>
            </w:r>
          </w:p>
        </w:tc>
      </w:tr>
    </w:tbl>
    <w:p w14:paraId="375485DB" w14:textId="77777777" w:rsidR="00AF5910" w:rsidRPr="00C8579C" w:rsidRDefault="00AF5910" w:rsidP="00A96A29">
      <w:pPr>
        <w:keepNext/>
        <w:keepLines/>
        <w:jc w:val="both"/>
        <w:rPr>
          <w:rFonts w:ascii="Tahoma" w:hAnsi="Tahoma" w:cs="Tahoma"/>
          <w:szCs w:val="22"/>
        </w:rPr>
      </w:pPr>
    </w:p>
    <w:p w14:paraId="0C19AC25" w14:textId="38970326" w:rsidR="00D33ED9" w:rsidRDefault="00A20007" w:rsidP="00A96A29">
      <w:pPr>
        <w:keepNext/>
        <w:keepLines/>
        <w:jc w:val="both"/>
        <w:rPr>
          <w:rFonts w:ascii="Tahoma" w:hAnsi="Tahoma" w:cs="Tahoma"/>
          <w:szCs w:val="22"/>
        </w:rPr>
      </w:pPr>
      <w:r>
        <w:rPr>
          <w:rFonts w:ascii="Tahoma" w:hAnsi="Tahoma"/>
        </w:rPr>
        <w:t>After this page, the tenderer should attach the supporting documentation referred to in item 3.2.2.1 of the tender documentation.</w:t>
      </w:r>
    </w:p>
    <w:p w14:paraId="1460A784" w14:textId="77777777" w:rsidR="00A20007" w:rsidRDefault="00A20007" w:rsidP="00A96A29">
      <w:pPr>
        <w:keepNext/>
        <w:keepLines/>
        <w:jc w:val="both"/>
        <w:rPr>
          <w:rFonts w:ascii="Tahoma" w:hAnsi="Tahoma" w:cs="Tahoma"/>
          <w:szCs w:val="22"/>
        </w:rPr>
      </w:pPr>
    </w:p>
    <w:p w14:paraId="39A93BA2" w14:textId="77777777" w:rsidR="00476C22" w:rsidRPr="00C8579C" w:rsidRDefault="00476C22" w:rsidP="00A96A29">
      <w:pPr>
        <w:keepNext/>
        <w:keepLines/>
        <w:jc w:val="both"/>
        <w:rPr>
          <w:rFonts w:ascii="Tahoma" w:hAnsi="Tahoma" w:cs="Tahoma"/>
          <w:bCs/>
          <w:i/>
          <w:noProof/>
          <w:sz w:val="18"/>
          <w:szCs w:val="18"/>
        </w:rPr>
      </w:pPr>
    </w:p>
    <w:p w14:paraId="2C6187D3" w14:textId="77777777" w:rsidR="00476C22" w:rsidRPr="00C8579C" w:rsidRDefault="00476C22" w:rsidP="00A96A29">
      <w:pPr>
        <w:keepNext/>
        <w:keepLines/>
        <w:jc w:val="both"/>
        <w:rPr>
          <w:rFonts w:ascii="Tahoma" w:hAnsi="Tahoma" w:cs="Tahoma"/>
          <w:bCs/>
          <w:i/>
          <w:noProof/>
          <w:sz w:val="18"/>
          <w:szCs w:val="18"/>
        </w:rPr>
      </w:pPr>
    </w:p>
    <w:p w14:paraId="34A4788E" w14:textId="77777777" w:rsidR="00476C22" w:rsidRPr="00C8579C" w:rsidRDefault="00476C22" w:rsidP="00A96A29">
      <w:pPr>
        <w:keepNext/>
        <w:keepLines/>
        <w:jc w:val="both"/>
        <w:rPr>
          <w:rFonts w:ascii="Tahoma" w:hAnsi="Tahoma" w:cs="Tahoma"/>
          <w:bCs/>
          <w:i/>
          <w:noProof/>
          <w:sz w:val="18"/>
          <w:szCs w:val="18"/>
        </w:rPr>
      </w:pPr>
    </w:p>
    <w:p w14:paraId="24B19D54" w14:textId="77777777" w:rsidR="00476C22" w:rsidRPr="00C8579C" w:rsidRDefault="00476C22" w:rsidP="00A96A29">
      <w:pPr>
        <w:keepNext/>
        <w:keepLines/>
        <w:jc w:val="both"/>
        <w:rPr>
          <w:rFonts w:ascii="Tahoma" w:hAnsi="Tahoma" w:cs="Tahoma"/>
          <w:bCs/>
          <w:i/>
          <w:noProof/>
          <w:sz w:val="18"/>
          <w:szCs w:val="18"/>
        </w:rPr>
      </w:pPr>
    </w:p>
    <w:p w14:paraId="4CED6CC4" w14:textId="77777777" w:rsidR="00476C22" w:rsidRPr="00C8579C" w:rsidRDefault="00476C22" w:rsidP="00A96A29">
      <w:pPr>
        <w:keepNext/>
        <w:keepLines/>
        <w:jc w:val="both"/>
        <w:rPr>
          <w:rFonts w:ascii="Tahoma" w:hAnsi="Tahoma" w:cs="Tahoma"/>
          <w:bCs/>
          <w:i/>
          <w:noProof/>
          <w:sz w:val="18"/>
          <w:szCs w:val="18"/>
        </w:rPr>
      </w:pPr>
    </w:p>
    <w:p w14:paraId="4B727F75" w14:textId="77777777" w:rsidR="00476C22" w:rsidRPr="00C8579C" w:rsidRDefault="00476C22" w:rsidP="00A96A29">
      <w:pPr>
        <w:keepNext/>
        <w:keepLines/>
        <w:jc w:val="both"/>
        <w:rPr>
          <w:rFonts w:ascii="Tahoma" w:hAnsi="Tahoma" w:cs="Tahoma"/>
          <w:bCs/>
          <w:i/>
          <w:noProof/>
          <w:sz w:val="18"/>
          <w:szCs w:val="18"/>
        </w:rPr>
      </w:pPr>
    </w:p>
    <w:p w14:paraId="029086B2" w14:textId="77777777" w:rsidR="00476C22" w:rsidRPr="00C8579C" w:rsidRDefault="00476C22" w:rsidP="00A96A29">
      <w:pPr>
        <w:keepNext/>
        <w:keepLines/>
        <w:jc w:val="both"/>
        <w:rPr>
          <w:rFonts w:ascii="Tahoma" w:hAnsi="Tahoma" w:cs="Tahoma"/>
          <w:bCs/>
          <w:i/>
          <w:noProof/>
          <w:sz w:val="18"/>
          <w:szCs w:val="18"/>
        </w:rPr>
      </w:pPr>
    </w:p>
    <w:p w14:paraId="7D8C104F" w14:textId="651EAED2" w:rsidR="00476C22" w:rsidRDefault="00476C22" w:rsidP="00A96A29">
      <w:pPr>
        <w:keepNext/>
        <w:keepLines/>
        <w:jc w:val="both"/>
        <w:rPr>
          <w:rFonts w:ascii="Tahoma" w:hAnsi="Tahoma" w:cs="Tahoma"/>
          <w:bCs/>
          <w:i/>
          <w:noProof/>
          <w:sz w:val="18"/>
          <w:szCs w:val="18"/>
        </w:rPr>
      </w:pPr>
    </w:p>
    <w:p w14:paraId="6525A533" w14:textId="359B8A50" w:rsidR="00AF5910" w:rsidRDefault="00AF5910" w:rsidP="00A96A29">
      <w:pPr>
        <w:keepNext/>
        <w:keepLines/>
        <w:jc w:val="both"/>
        <w:rPr>
          <w:rFonts w:ascii="Tahoma" w:hAnsi="Tahoma" w:cs="Tahoma"/>
          <w:bCs/>
          <w:i/>
          <w:noProof/>
          <w:sz w:val="18"/>
          <w:szCs w:val="18"/>
        </w:rPr>
      </w:pPr>
    </w:p>
    <w:p w14:paraId="2B15F8E7" w14:textId="11CF0579" w:rsidR="00AF5910" w:rsidRDefault="00AF5910" w:rsidP="00A96A29">
      <w:pPr>
        <w:keepNext/>
        <w:keepLines/>
        <w:jc w:val="both"/>
        <w:rPr>
          <w:rFonts w:ascii="Tahoma" w:hAnsi="Tahoma" w:cs="Tahoma"/>
          <w:bCs/>
          <w:i/>
          <w:noProof/>
          <w:sz w:val="18"/>
          <w:szCs w:val="18"/>
        </w:rPr>
      </w:pPr>
    </w:p>
    <w:p w14:paraId="4E11A695" w14:textId="792B1393" w:rsidR="00AF5910" w:rsidRDefault="00AF5910" w:rsidP="00A96A29">
      <w:pPr>
        <w:keepNext/>
        <w:keepLines/>
        <w:jc w:val="both"/>
        <w:rPr>
          <w:rFonts w:ascii="Tahoma" w:hAnsi="Tahoma" w:cs="Tahoma"/>
          <w:bCs/>
          <w:i/>
          <w:noProof/>
          <w:sz w:val="18"/>
          <w:szCs w:val="18"/>
        </w:rPr>
      </w:pPr>
    </w:p>
    <w:p w14:paraId="049AF966" w14:textId="30852866" w:rsidR="00AF5910" w:rsidRDefault="00AF5910" w:rsidP="00A96A29">
      <w:pPr>
        <w:keepNext/>
        <w:keepLines/>
        <w:jc w:val="both"/>
        <w:rPr>
          <w:rFonts w:ascii="Tahoma" w:hAnsi="Tahoma" w:cs="Tahoma"/>
          <w:bCs/>
          <w:i/>
          <w:noProof/>
          <w:sz w:val="18"/>
          <w:szCs w:val="18"/>
        </w:rPr>
      </w:pPr>
    </w:p>
    <w:p w14:paraId="7F6B9E87" w14:textId="0B9287A7" w:rsidR="00AF5910" w:rsidRDefault="00AF5910" w:rsidP="00A96A29">
      <w:pPr>
        <w:keepNext/>
        <w:keepLines/>
        <w:jc w:val="both"/>
        <w:rPr>
          <w:rFonts w:ascii="Tahoma" w:hAnsi="Tahoma" w:cs="Tahoma"/>
          <w:bCs/>
          <w:i/>
          <w:noProof/>
          <w:sz w:val="18"/>
          <w:szCs w:val="18"/>
        </w:rPr>
      </w:pPr>
    </w:p>
    <w:p w14:paraId="0F6AC67F" w14:textId="07525895" w:rsidR="00AF5910" w:rsidRDefault="00AF5910" w:rsidP="00A96A29">
      <w:pPr>
        <w:keepNext/>
        <w:keepLines/>
        <w:jc w:val="both"/>
        <w:rPr>
          <w:rFonts w:ascii="Tahoma" w:hAnsi="Tahoma" w:cs="Tahoma"/>
          <w:bCs/>
          <w:i/>
          <w:noProof/>
          <w:sz w:val="18"/>
          <w:szCs w:val="18"/>
        </w:rPr>
      </w:pPr>
    </w:p>
    <w:p w14:paraId="7D1CF2A3" w14:textId="297584E4" w:rsidR="00AF5910" w:rsidRDefault="00AF5910" w:rsidP="00A96A29">
      <w:pPr>
        <w:keepNext/>
        <w:keepLines/>
        <w:jc w:val="both"/>
        <w:rPr>
          <w:rFonts w:ascii="Tahoma" w:hAnsi="Tahoma" w:cs="Tahoma"/>
          <w:bCs/>
          <w:i/>
          <w:noProof/>
          <w:sz w:val="18"/>
          <w:szCs w:val="18"/>
        </w:rPr>
      </w:pPr>
    </w:p>
    <w:p w14:paraId="1C77EB08" w14:textId="49912E57" w:rsidR="00AF5910" w:rsidRDefault="00AF5910" w:rsidP="00A96A29">
      <w:pPr>
        <w:keepNext/>
        <w:keepLines/>
        <w:jc w:val="both"/>
        <w:rPr>
          <w:rFonts w:ascii="Tahoma" w:hAnsi="Tahoma" w:cs="Tahoma"/>
          <w:bCs/>
          <w:i/>
          <w:noProof/>
          <w:sz w:val="18"/>
          <w:szCs w:val="18"/>
        </w:rPr>
      </w:pPr>
    </w:p>
    <w:p w14:paraId="61ABA4D5" w14:textId="081C7554" w:rsidR="00AF5910" w:rsidRDefault="00AF5910" w:rsidP="00A96A29">
      <w:pPr>
        <w:keepNext/>
        <w:keepLines/>
        <w:jc w:val="both"/>
        <w:rPr>
          <w:rFonts w:ascii="Tahoma" w:hAnsi="Tahoma" w:cs="Tahoma"/>
          <w:bCs/>
          <w:i/>
          <w:noProof/>
          <w:sz w:val="18"/>
          <w:szCs w:val="18"/>
        </w:rPr>
      </w:pPr>
    </w:p>
    <w:p w14:paraId="46CDBC01" w14:textId="71B324DD" w:rsidR="00AF5910" w:rsidRDefault="00AF5910" w:rsidP="00A96A29">
      <w:pPr>
        <w:keepNext/>
        <w:keepLines/>
        <w:jc w:val="both"/>
        <w:rPr>
          <w:rFonts w:ascii="Tahoma" w:hAnsi="Tahoma" w:cs="Tahoma"/>
          <w:bCs/>
          <w:i/>
          <w:noProof/>
          <w:sz w:val="18"/>
          <w:szCs w:val="18"/>
        </w:rPr>
      </w:pPr>
    </w:p>
    <w:p w14:paraId="009A1C2A" w14:textId="15F76222" w:rsidR="00AF5910" w:rsidRDefault="00AF5910" w:rsidP="00A96A29">
      <w:pPr>
        <w:keepNext/>
        <w:keepLines/>
        <w:jc w:val="both"/>
        <w:rPr>
          <w:rFonts w:ascii="Tahoma" w:hAnsi="Tahoma" w:cs="Tahoma"/>
          <w:bCs/>
          <w:i/>
          <w:noProof/>
          <w:sz w:val="18"/>
          <w:szCs w:val="18"/>
        </w:rPr>
      </w:pPr>
    </w:p>
    <w:p w14:paraId="4E7C6766" w14:textId="5BCC472D" w:rsidR="00AF5910" w:rsidRDefault="00AF5910" w:rsidP="00A96A29">
      <w:pPr>
        <w:keepNext/>
        <w:keepLines/>
        <w:jc w:val="both"/>
        <w:rPr>
          <w:rFonts w:ascii="Tahoma" w:hAnsi="Tahoma" w:cs="Tahoma"/>
          <w:bCs/>
          <w:i/>
          <w:noProof/>
          <w:sz w:val="18"/>
          <w:szCs w:val="18"/>
        </w:rPr>
      </w:pPr>
    </w:p>
    <w:p w14:paraId="46D36715" w14:textId="7B4B9F93" w:rsidR="00AF5910" w:rsidRDefault="00AF5910" w:rsidP="00A96A29">
      <w:pPr>
        <w:keepNext/>
        <w:keepLines/>
        <w:jc w:val="both"/>
        <w:rPr>
          <w:rFonts w:ascii="Tahoma" w:hAnsi="Tahoma" w:cs="Tahoma"/>
          <w:bCs/>
          <w:i/>
          <w:noProof/>
          <w:sz w:val="18"/>
          <w:szCs w:val="18"/>
        </w:rPr>
      </w:pPr>
    </w:p>
    <w:p w14:paraId="1F35BFF8" w14:textId="31341528" w:rsidR="00AF5910" w:rsidRDefault="00AF5910" w:rsidP="00A96A29">
      <w:pPr>
        <w:keepNext/>
        <w:keepLines/>
        <w:jc w:val="both"/>
        <w:rPr>
          <w:rFonts w:ascii="Tahoma" w:hAnsi="Tahoma" w:cs="Tahoma"/>
          <w:bCs/>
          <w:i/>
          <w:noProof/>
          <w:sz w:val="18"/>
          <w:szCs w:val="18"/>
        </w:rPr>
      </w:pPr>
    </w:p>
    <w:p w14:paraId="361C6E5B" w14:textId="0EC45979" w:rsidR="00AF5910" w:rsidRDefault="00AF5910" w:rsidP="00A96A29">
      <w:pPr>
        <w:keepNext/>
        <w:keepLines/>
        <w:jc w:val="both"/>
        <w:rPr>
          <w:rFonts w:ascii="Tahoma" w:hAnsi="Tahoma" w:cs="Tahoma"/>
          <w:bCs/>
          <w:i/>
          <w:noProof/>
          <w:sz w:val="18"/>
          <w:szCs w:val="18"/>
        </w:rPr>
      </w:pPr>
    </w:p>
    <w:p w14:paraId="1DA91DC6" w14:textId="4F2148CF" w:rsidR="00AF5910" w:rsidRDefault="00AF5910" w:rsidP="00A96A29">
      <w:pPr>
        <w:keepNext/>
        <w:keepLines/>
        <w:jc w:val="both"/>
        <w:rPr>
          <w:rFonts w:ascii="Tahoma" w:hAnsi="Tahoma" w:cs="Tahoma"/>
          <w:bCs/>
          <w:i/>
          <w:noProof/>
          <w:sz w:val="18"/>
          <w:szCs w:val="18"/>
        </w:rPr>
      </w:pPr>
    </w:p>
    <w:p w14:paraId="4AF30491" w14:textId="3722315A" w:rsidR="00AF5910" w:rsidRDefault="00AF5910" w:rsidP="00A96A29">
      <w:pPr>
        <w:keepNext/>
        <w:keepLines/>
        <w:jc w:val="both"/>
        <w:rPr>
          <w:rFonts w:ascii="Tahoma" w:hAnsi="Tahoma" w:cs="Tahoma"/>
          <w:bCs/>
          <w:i/>
          <w:noProof/>
          <w:sz w:val="18"/>
          <w:szCs w:val="18"/>
        </w:rPr>
      </w:pPr>
    </w:p>
    <w:p w14:paraId="35CC2A21" w14:textId="56FCE07E" w:rsidR="00AF5910" w:rsidRDefault="00AF5910" w:rsidP="00A96A29">
      <w:pPr>
        <w:keepNext/>
        <w:keepLines/>
        <w:jc w:val="both"/>
        <w:rPr>
          <w:rFonts w:ascii="Tahoma" w:hAnsi="Tahoma" w:cs="Tahoma"/>
          <w:bCs/>
          <w:i/>
          <w:noProof/>
          <w:sz w:val="18"/>
          <w:szCs w:val="18"/>
        </w:rPr>
      </w:pPr>
    </w:p>
    <w:p w14:paraId="3E3D2E6C" w14:textId="6D11B126" w:rsidR="00AF5910" w:rsidRDefault="00AF5910" w:rsidP="00A96A29">
      <w:pPr>
        <w:keepNext/>
        <w:keepLines/>
        <w:jc w:val="both"/>
        <w:rPr>
          <w:rFonts w:ascii="Tahoma" w:hAnsi="Tahoma" w:cs="Tahoma"/>
          <w:bCs/>
          <w:i/>
          <w:noProof/>
          <w:sz w:val="18"/>
          <w:szCs w:val="18"/>
        </w:rPr>
      </w:pPr>
    </w:p>
    <w:p w14:paraId="5AC5ED9F" w14:textId="69CB8AB6" w:rsidR="00AF5910" w:rsidRDefault="00AF5910" w:rsidP="00A96A29">
      <w:pPr>
        <w:keepNext/>
        <w:keepLines/>
        <w:jc w:val="both"/>
        <w:rPr>
          <w:rFonts w:ascii="Tahoma" w:hAnsi="Tahoma" w:cs="Tahoma"/>
          <w:bCs/>
          <w:i/>
          <w:noProof/>
          <w:sz w:val="18"/>
          <w:szCs w:val="18"/>
        </w:rPr>
      </w:pPr>
    </w:p>
    <w:p w14:paraId="409565EC" w14:textId="0D3D63EB" w:rsidR="00AF5910" w:rsidRDefault="00AF5910" w:rsidP="00A96A29">
      <w:pPr>
        <w:keepNext/>
        <w:keepLines/>
        <w:jc w:val="both"/>
        <w:rPr>
          <w:rFonts w:ascii="Tahoma" w:hAnsi="Tahoma" w:cs="Tahoma"/>
          <w:bCs/>
          <w:i/>
          <w:noProof/>
          <w:sz w:val="18"/>
          <w:szCs w:val="18"/>
        </w:rPr>
      </w:pPr>
    </w:p>
    <w:p w14:paraId="072ED351" w14:textId="2E9DB320" w:rsidR="00AF5910" w:rsidRDefault="00AF5910" w:rsidP="00A96A29">
      <w:pPr>
        <w:keepNext/>
        <w:keepLines/>
        <w:jc w:val="both"/>
        <w:rPr>
          <w:rFonts w:ascii="Tahoma" w:hAnsi="Tahoma" w:cs="Tahoma"/>
          <w:bCs/>
          <w:i/>
          <w:noProof/>
          <w:sz w:val="18"/>
          <w:szCs w:val="18"/>
        </w:rPr>
      </w:pPr>
    </w:p>
    <w:p w14:paraId="72EDA857" w14:textId="3341F386" w:rsidR="00AF5910" w:rsidRDefault="00AF5910" w:rsidP="00A96A29">
      <w:pPr>
        <w:keepNext/>
        <w:keepLines/>
        <w:jc w:val="both"/>
        <w:rPr>
          <w:rFonts w:ascii="Tahoma" w:hAnsi="Tahoma" w:cs="Tahoma"/>
          <w:bCs/>
          <w:i/>
          <w:noProof/>
          <w:sz w:val="18"/>
          <w:szCs w:val="18"/>
        </w:rPr>
      </w:pPr>
    </w:p>
    <w:p w14:paraId="04281EBF" w14:textId="69D9B993" w:rsidR="00AF5910" w:rsidRDefault="00AF5910" w:rsidP="00A96A29">
      <w:pPr>
        <w:keepNext/>
        <w:keepLines/>
        <w:jc w:val="both"/>
        <w:rPr>
          <w:rFonts w:ascii="Tahoma" w:hAnsi="Tahoma" w:cs="Tahoma"/>
          <w:bCs/>
          <w:i/>
          <w:noProof/>
          <w:sz w:val="18"/>
          <w:szCs w:val="18"/>
        </w:rPr>
      </w:pPr>
    </w:p>
    <w:p w14:paraId="60B12347" w14:textId="7F488E1F" w:rsidR="00AF5910" w:rsidRDefault="00AF5910" w:rsidP="00A96A29">
      <w:pPr>
        <w:keepNext/>
        <w:keepLines/>
        <w:jc w:val="both"/>
        <w:rPr>
          <w:rFonts w:ascii="Tahoma" w:hAnsi="Tahoma" w:cs="Tahoma"/>
          <w:bCs/>
          <w:i/>
          <w:noProof/>
          <w:sz w:val="18"/>
          <w:szCs w:val="18"/>
        </w:rPr>
      </w:pPr>
    </w:p>
    <w:p w14:paraId="1D812F2E" w14:textId="393B148A" w:rsidR="00AF5910" w:rsidRDefault="00AF5910" w:rsidP="00A96A29">
      <w:pPr>
        <w:keepNext/>
        <w:keepLines/>
        <w:jc w:val="both"/>
        <w:rPr>
          <w:rFonts w:ascii="Tahoma" w:hAnsi="Tahoma" w:cs="Tahoma"/>
          <w:bCs/>
          <w:i/>
          <w:noProof/>
          <w:sz w:val="18"/>
          <w:szCs w:val="18"/>
        </w:rPr>
      </w:pPr>
    </w:p>
    <w:p w14:paraId="2A8FBABD" w14:textId="2EA48A0B" w:rsidR="00AF5910" w:rsidRDefault="00AF5910" w:rsidP="00A96A29">
      <w:pPr>
        <w:keepNext/>
        <w:keepLines/>
        <w:jc w:val="both"/>
        <w:rPr>
          <w:rFonts w:ascii="Tahoma" w:hAnsi="Tahoma" w:cs="Tahoma"/>
          <w:bCs/>
          <w:i/>
          <w:noProof/>
          <w:sz w:val="18"/>
          <w:szCs w:val="18"/>
        </w:rPr>
      </w:pPr>
    </w:p>
    <w:p w14:paraId="7950A009" w14:textId="589D8DEB" w:rsidR="00AF5910" w:rsidRDefault="00AF5910" w:rsidP="00A96A29">
      <w:pPr>
        <w:keepNext/>
        <w:keepLines/>
        <w:jc w:val="both"/>
        <w:rPr>
          <w:rFonts w:ascii="Tahoma" w:hAnsi="Tahoma" w:cs="Tahoma"/>
          <w:bCs/>
          <w:i/>
          <w:noProof/>
          <w:sz w:val="18"/>
          <w:szCs w:val="18"/>
        </w:rPr>
      </w:pPr>
    </w:p>
    <w:p w14:paraId="2F5A4F62" w14:textId="428AB1BB" w:rsidR="00AF5910" w:rsidRDefault="00AF5910" w:rsidP="00A96A29">
      <w:pPr>
        <w:keepNext/>
        <w:keepLines/>
        <w:jc w:val="both"/>
        <w:rPr>
          <w:rFonts w:ascii="Tahoma" w:hAnsi="Tahoma" w:cs="Tahoma"/>
          <w:bCs/>
          <w:i/>
          <w:noProof/>
          <w:sz w:val="18"/>
          <w:szCs w:val="18"/>
        </w:rPr>
      </w:pPr>
    </w:p>
    <w:p w14:paraId="5DD1305E" w14:textId="7BCA0542" w:rsidR="00AF5910" w:rsidRDefault="00AF5910" w:rsidP="00A96A29">
      <w:pPr>
        <w:keepNext/>
        <w:keepLines/>
        <w:jc w:val="both"/>
        <w:rPr>
          <w:rFonts w:ascii="Tahoma" w:hAnsi="Tahoma" w:cs="Tahoma"/>
          <w:bCs/>
          <w:i/>
          <w:noProof/>
          <w:sz w:val="18"/>
          <w:szCs w:val="18"/>
        </w:rPr>
      </w:pPr>
    </w:p>
    <w:p w14:paraId="10389F14" w14:textId="7CF0DD01" w:rsidR="00AF5910" w:rsidRDefault="00AF5910" w:rsidP="00A96A29">
      <w:pPr>
        <w:keepNext/>
        <w:keepLines/>
        <w:jc w:val="both"/>
        <w:rPr>
          <w:rFonts w:ascii="Tahoma" w:hAnsi="Tahoma" w:cs="Tahoma"/>
          <w:bCs/>
          <w:i/>
          <w:noProof/>
          <w:sz w:val="18"/>
          <w:szCs w:val="18"/>
        </w:rPr>
      </w:pPr>
    </w:p>
    <w:p w14:paraId="3F5B76E6" w14:textId="09F75A3E" w:rsidR="00AF5910" w:rsidRDefault="00AF5910" w:rsidP="00A96A29">
      <w:pPr>
        <w:keepNext/>
        <w:keepLines/>
        <w:jc w:val="both"/>
        <w:rPr>
          <w:rFonts w:ascii="Tahoma" w:hAnsi="Tahoma" w:cs="Tahoma"/>
          <w:bCs/>
          <w:i/>
          <w:noProof/>
          <w:sz w:val="18"/>
          <w:szCs w:val="18"/>
        </w:rPr>
      </w:pPr>
    </w:p>
    <w:p w14:paraId="714DA641" w14:textId="71B8AAFE" w:rsidR="00AF5910" w:rsidRDefault="00AF5910" w:rsidP="00A96A29">
      <w:pPr>
        <w:keepNext/>
        <w:keepLines/>
        <w:jc w:val="both"/>
        <w:rPr>
          <w:rFonts w:ascii="Tahoma" w:hAnsi="Tahoma" w:cs="Tahoma"/>
          <w:bCs/>
          <w:i/>
          <w:noProof/>
          <w:sz w:val="18"/>
          <w:szCs w:val="18"/>
        </w:rPr>
      </w:pPr>
    </w:p>
    <w:p w14:paraId="5484B481" w14:textId="16CAC60D" w:rsidR="00AF5910" w:rsidRDefault="00AF5910" w:rsidP="00A96A29">
      <w:pPr>
        <w:keepNext/>
        <w:keepLines/>
        <w:jc w:val="both"/>
        <w:rPr>
          <w:rFonts w:ascii="Tahoma" w:hAnsi="Tahoma" w:cs="Tahoma"/>
          <w:bCs/>
          <w:i/>
          <w:noProof/>
          <w:sz w:val="18"/>
          <w:szCs w:val="18"/>
        </w:rPr>
      </w:pPr>
    </w:p>
    <w:p w14:paraId="7C1C9CBD" w14:textId="7A6F6CAC" w:rsidR="00AF5910" w:rsidRDefault="00AF5910" w:rsidP="00A96A29">
      <w:pPr>
        <w:keepNext/>
        <w:keepLines/>
        <w:jc w:val="both"/>
        <w:rPr>
          <w:rFonts w:ascii="Tahoma" w:hAnsi="Tahoma" w:cs="Tahoma"/>
          <w:bCs/>
          <w:i/>
          <w:noProof/>
          <w:sz w:val="18"/>
          <w:szCs w:val="18"/>
        </w:rPr>
      </w:pPr>
    </w:p>
    <w:p w14:paraId="1FA8F6DA" w14:textId="234CF668" w:rsidR="00AF5910" w:rsidRDefault="00AF5910" w:rsidP="00A96A29">
      <w:pPr>
        <w:keepNext/>
        <w:keepLines/>
        <w:jc w:val="both"/>
        <w:rPr>
          <w:rFonts w:ascii="Tahoma" w:hAnsi="Tahoma" w:cs="Tahoma"/>
          <w:bCs/>
          <w:i/>
          <w:noProof/>
          <w:sz w:val="18"/>
          <w:szCs w:val="18"/>
        </w:rPr>
      </w:pPr>
    </w:p>
    <w:p w14:paraId="5A95B80A" w14:textId="3968EFB7" w:rsidR="00AF5910" w:rsidRDefault="00AF5910" w:rsidP="00A96A29">
      <w:pPr>
        <w:keepNext/>
        <w:keepLines/>
        <w:jc w:val="both"/>
        <w:rPr>
          <w:rFonts w:ascii="Tahoma" w:hAnsi="Tahoma" w:cs="Tahoma"/>
          <w:bCs/>
          <w:i/>
          <w:noProof/>
          <w:sz w:val="18"/>
          <w:szCs w:val="18"/>
        </w:rPr>
      </w:pPr>
    </w:p>
    <w:p w14:paraId="09C1016C" w14:textId="75544204" w:rsidR="00AF5910" w:rsidRDefault="00AF5910" w:rsidP="00A96A29">
      <w:pPr>
        <w:keepNext/>
        <w:keepLines/>
        <w:jc w:val="both"/>
        <w:rPr>
          <w:rFonts w:ascii="Tahoma" w:hAnsi="Tahoma" w:cs="Tahoma"/>
          <w:bCs/>
          <w:i/>
          <w:noProof/>
          <w:sz w:val="18"/>
          <w:szCs w:val="18"/>
        </w:rPr>
      </w:pPr>
    </w:p>
    <w:p w14:paraId="3C7587F8" w14:textId="79F70B2F" w:rsidR="00AF5910" w:rsidRDefault="00AF5910" w:rsidP="00A96A29">
      <w:pPr>
        <w:keepNext/>
        <w:keepLines/>
        <w:jc w:val="both"/>
        <w:rPr>
          <w:rFonts w:ascii="Tahoma" w:hAnsi="Tahoma" w:cs="Tahoma"/>
          <w:bCs/>
          <w:i/>
          <w:noProof/>
          <w:sz w:val="18"/>
          <w:szCs w:val="18"/>
        </w:rPr>
      </w:pPr>
    </w:p>
    <w:p w14:paraId="1574FCA4" w14:textId="310B9415" w:rsidR="00AF5910" w:rsidRDefault="00AF5910" w:rsidP="00A96A29">
      <w:pPr>
        <w:keepNext/>
        <w:keepLines/>
        <w:jc w:val="both"/>
        <w:rPr>
          <w:rFonts w:ascii="Tahoma" w:hAnsi="Tahoma" w:cs="Tahoma"/>
          <w:bCs/>
          <w:i/>
          <w:noProof/>
          <w:sz w:val="18"/>
          <w:szCs w:val="18"/>
        </w:rPr>
      </w:pPr>
    </w:p>
    <w:p w14:paraId="243CC56B" w14:textId="032113D4" w:rsidR="00AF5910" w:rsidRDefault="00AF5910" w:rsidP="00A96A29">
      <w:pPr>
        <w:keepNext/>
        <w:keepLines/>
        <w:jc w:val="both"/>
        <w:rPr>
          <w:rFonts w:ascii="Tahoma" w:hAnsi="Tahoma" w:cs="Tahoma"/>
          <w:bCs/>
          <w:i/>
          <w:noProof/>
          <w:sz w:val="18"/>
          <w:szCs w:val="18"/>
        </w:rPr>
      </w:pPr>
    </w:p>
    <w:p w14:paraId="2702518E" w14:textId="7B0EA2E6" w:rsidR="00AF5910" w:rsidRDefault="00AF5910" w:rsidP="00A96A29">
      <w:pPr>
        <w:keepNext/>
        <w:keepLines/>
        <w:jc w:val="both"/>
        <w:rPr>
          <w:rFonts w:ascii="Tahoma" w:hAnsi="Tahoma" w:cs="Tahoma"/>
          <w:bCs/>
          <w:i/>
          <w:noProof/>
          <w:sz w:val="18"/>
          <w:szCs w:val="18"/>
        </w:rPr>
      </w:pPr>
    </w:p>
    <w:p w14:paraId="7B8C54C0" w14:textId="10B21CFA" w:rsidR="00AF5910" w:rsidRDefault="00AF5910" w:rsidP="00A96A29">
      <w:pPr>
        <w:keepNext/>
        <w:keepLines/>
        <w:jc w:val="both"/>
        <w:rPr>
          <w:rFonts w:ascii="Tahoma" w:hAnsi="Tahoma" w:cs="Tahoma"/>
          <w:bCs/>
          <w:i/>
          <w:noProof/>
          <w:sz w:val="18"/>
          <w:szCs w:val="18"/>
        </w:rPr>
      </w:pPr>
    </w:p>
    <w:p w14:paraId="1C0E5B9F" w14:textId="6E7F3954" w:rsidR="001A7314" w:rsidRDefault="001A7314" w:rsidP="00A96A29">
      <w:pPr>
        <w:keepNext/>
        <w:keepLines/>
        <w:jc w:val="both"/>
        <w:rPr>
          <w:rFonts w:ascii="Tahoma" w:hAnsi="Tahoma" w:cs="Tahoma"/>
          <w:bCs/>
          <w:i/>
          <w:noProof/>
          <w:sz w:val="18"/>
          <w:szCs w:val="18"/>
        </w:rPr>
      </w:pPr>
    </w:p>
    <w:p w14:paraId="21C73996" w14:textId="61CDFC30" w:rsidR="00A20007" w:rsidRDefault="00A20007" w:rsidP="00A96A29">
      <w:pPr>
        <w:keepNext/>
        <w:keepLines/>
        <w:jc w:val="both"/>
        <w:rPr>
          <w:rFonts w:ascii="Tahoma" w:hAnsi="Tahoma" w:cs="Tahoma"/>
          <w:bCs/>
          <w:i/>
          <w:noProof/>
          <w:sz w:val="18"/>
          <w:szCs w:val="18"/>
        </w:rPr>
      </w:pPr>
    </w:p>
    <w:p w14:paraId="3650963A" w14:textId="5B922BB0" w:rsidR="00A20007" w:rsidRDefault="00A20007" w:rsidP="00A96A29">
      <w:pPr>
        <w:keepNext/>
        <w:keepLines/>
        <w:jc w:val="both"/>
        <w:rPr>
          <w:rFonts w:ascii="Tahoma" w:hAnsi="Tahoma" w:cs="Tahoma"/>
          <w:bCs/>
          <w:i/>
          <w:noProof/>
          <w:sz w:val="18"/>
          <w:szCs w:val="18"/>
        </w:rPr>
      </w:pPr>
    </w:p>
    <w:p w14:paraId="11A2DDE0" w14:textId="41E590B7" w:rsidR="00A20007" w:rsidRDefault="00A20007" w:rsidP="00A96A29">
      <w:pPr>
        <w:keepNext/>
        <w:keepLines/>
        <w:jc w:val="both"/>
        <w:rPr>
          <w:rFonts w:ascii="Tahoma" w:hAnsi="Tahoma" w:cs="Tahoma"/>
          <w:bCs/>
          <w:i/>
          <w:noProof/>
          <w:sz w:val="18"/>
          <w:szCs w:val="18"/>
        </w:rPr>
      </w:pPr>
    </w:p>
    <w:p w14:paraId="1EED9E6A" w14:textId="533DD033" w:rsidR="00A20007" w:rsidRDefault="00A20007" w:rsidP="00A96A29">
      <w:pPr>
        <w:keepNext/>
        <w:keepLines/>
        <w:jc w:val="both"/>
        <w:rPr>
          <w:rFonts w:ascii="Tahoma" w:hAnsi="Tahoma" w:cs="Tahoma"/>
          <w:bCs/>
          <w:i/>
          <w:noProof/>
          <w:sz w:val="18"/>
          <w:szCs w:val="18"/>
        </w:rPr>
      </w:pPr>
    </w:p>
    <w:p w14:paraId="056906E1" w14:textId="5CBB86BB" w:rsidR="00A20007" w:rsidRDefault="00A20007" w:rsidP="00A96A29">
      <w:pPr>
        <w:keepNext/>
        <w:keepLines/>
        <w:jc w:val="both"/>
        <w:rPr>
          <w:rFonts w:ascii="Tahoma" w:hAnsi="Tahoma" w:cs="Tahoma"/>
          <w:bCs/>
          <w:i/>
          <w:noProof/>
          <w:sz w:val="18"/>
          <w:szCs w:val="18"/>
        </w:rPr>
      </w:pPr>
    </w:p>
    <w:p w14:paraId="212C9651" w14:textId="77777777" w:rsidR="00A20007" w:rsidRDefault="00A20007" w:rsidP="00A96A29">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F88C95D" w14:textId="77777777" w:rsidTr="009229D0">
        <w:tc>
          <w:tcPr>
            <w:tcW w:w="7725" w:type="dxa"/>
            <w:tcBorders>
              <w:top w:val="single" w:sz="4" w:space="0" w:color="auto"/>
              <w:bottom w:val="single" w:sz="4" w:space="0" w:color="auto"/>
            </w:tcBorders>
          </w:tcPr>
          <w:p w14:paraId="4BA5B7B5" w14:textId="0B224175" w:rsidR="00B976DC" w:rsidRPr="00C8579C" w:rsidRDefault="00B976DC" w:rsidP="00A96A29">
            <w:pPr>
              <w:keepNext/>
              <w:keepLines/>
              <w:rPr>
                <w:rFonts w:ascii="Tahoma" w:hAnsi="Tahoma" w:cs="Tahoma"/>
              </w:rPr>
            </w:pPr>
            <w:r>
              <w:br w:type="page"/>
            </w:r>
            <w:r>
              <w:br w:type="page"/>
            </w:r>
            <w:r>
              <w:rPr>
                <w:rFonts w:ascii="Tahoma" w:hAnsi="Tahoma"/>
              </w:rPr>
              <w:t xml:space="preserve">PROFESSIONAL CAPACITY </w:t>
            </w:r>
          </w:p>
        </w:tc>
        <w:tc>
          <w:tcPr>
            <w:tcW w:w="1417" w:type="dxa"/>
            <w:tcBorders>
              <w:top w:val="single" w:sz="4" w:space="0" w:color="auto"/>
              <w:bottom w:val="single" w:sz="4" w:space="0" w:color="auto"/>
            </w:tcBorders>
          </w:tcPr>
          <w:p w14:paraId="2F857FE9" w14:textId="233ADD3A" w:rsidR="00B976DC" w:rsidRPr="00C8579C" w:rsidRDefault="00B976DC" w:rsidP="00A96A29">
            <w:pPr>
              <w:keepNext/>
              <w:keepLines/>
              <w:rPr>
                <w:rFonts w:ascii="Tahoma" w:hAnsi="Tahoma" w:cs="Tahoma"/>
                <w:b/>
                <w:i/>
              </w:rPr>
            </w:pPr>
            <w:r>
              <w:rPr>
                <w:rFonts w:ascii="Tahoma" w:hAnsi="Tahoma"/>
                <w:b/>
                <w:i/>
              </w:rPr>
              <w:t>Annex 6</w:t>
            </w:r>
          </w:p>
        </w:tc>
      </w:tr>
    </w:tbl>
    <w:p w14:paraId="3D34EFE8" w14:textId="77777777" w:rsidR="00A20007" w:rsidRDefault="00A20007" w:rsidP="00A96A29">
      <w:pPr>
        <w:keepNext/>
        <w:keepLines/>
        <w:jc w:val="both"/>
        <w:rPr>
          <w:rFonts w:ascii="Tahoma" w:hAnsi="Tahoma" w:cs="Tahoma"/>
          <w:i/>
          <w:sz w:val="22"/>
        </w:rPr>
      </w:pPr>
    </w:p>
    <w:p w14:paraId="2610AF83" w14:textId="73387F92" w:rsidR="00B976DC" w:rsidRPr="00C8579C" w:rsidRDefault="007E2724" w:rsidP="00A96A29">
      <w:pPr>
        <w:keepNext/>
        <w:keepLines/>
        <w:jc w:val="both"/>
        <w:rPr>
          <w:rFonts w:ascii="Tahoma" w:hAnsi="Tahoma" w:cs="Tahoma"/>
          <w:b/>
        </w:rPr>
      </w:pPr>
      <w:r>
        <w:rPr>
          <w:rFonts w:ascii="Tahoma" w:hAnsi="Tahoma"/>
          <w:b/>
        </w:rPr>
        <w:t>VKS-164/</w:t>
      </w:r>
      <w:r w:rsidR="0029579C">
        <w:rPr>
          <w:rFonts w:ascii="Tahoma" w:hAnsi="Tahoma"/>
          <w:b/>
        </w:rPr>
        <w:t>21</w:t>
      </w:r>
      <w:r>
        <w:rPr>
          <w:rFonts w:ascii="Tahoma" w:hAnsi="Tahoma"/>
          <w:b/>
        </w:rPr>
        <w:t xml:space="preserve"> </w:t>
      </w:r>
      <w:r w:rsidR="0029579C">
        <w:rPr>
          <w:rFonts w:ascii="Tahoma" w:hAnsi="Tahoma"/>
          <w:b/>
        </w:rPr>
        <w:t xml:space="preserve">– The supply of </w:t>
      </w:r>
      <w:proofErr w:type="gramStart"/>
      <w:r w:rsidR="0029579C">
        <w:rPr>
          <w:rFonts w:ascii="Tahoma" w:hAnsi="Tahoma"/>
          <w:b/>
        </w:rPr>
        <w:t>spare and wear parts and servicing</w:t>
      </w:r>
      <w:proofErr w:type="gramEnd"/>
      <w:r w:rsidR="0029579C">
        <w:rPr>
          <w:rFonts w:ascii="Tahoma" w:hAnsi="Tahoma"/>
          <w:b/>
        </w:rPr>
        <w:t xml:space="preserve"> and maintenance of the fine alternative fuel shredder manufactured by VECOPLAN</w:t>
      </w:r>
    </w:p>
    <w:p w14:paraId="50014652" w14:textId="53086C5C" w:rsidR="00A20007" w:rsidRPr="00C8579C" w:rsidRDefault="00A20007" w:rsidP="00A96A29">
      <w:pPr>
        <w:keepNext/>
        <w:keepLines/>
        <w:jc w:val="both"/>
        <w:rPr>
          <w:rFonts w:ascii="Tahoma" w:hAnsi="Tahoma" w:cs="Tahoma"/>
          <w:b/>
          <w:i/>
          <w:sz w:val="24"/>
        </w:rPr>
      </w:pPr>
    </w:p>
    <w:p w14:paraId="5D73EA6A" w14:textId="77777777" w:rsidR="00A20007" w:rsidRDefault="00A20007" w:rsidP="00A96A29">
      <w:pPr>
        <w:keepNext/>
        <w:keepLines/>
        <w:jc w:val="both"/>
        <w:rPr>
          <w:rFonts w:ascii="Tahoma" w:hAnsi="Tahoma" w:cs="Tahoma"/>
        </w:rPr>
      </w:pPr>
      <w:r>
        <w:rPr>
          <w:rFonts w:ascii="Tahoma" w:hAnsi="Tahoma"/>
        </w:rPr>
        <w:t>LIST OF THE DECLARED PERSONELL:</w:t>
      </w:r>
    </w:p>
    <w:p w14:paraId="42F4C5C4" w14:textId="77777777" w:rsidR="00A20007" w:rsidRDefault="00A20007" w:rsidP="00A96A29">
      <w:pPr>
        <w:keepNext/>
        <w:keepLines/>
        <w:jc w:val="both"/>
        <w:rPr>
          <w:rFonts w:ascii="Tahoma" w:hAnsi="Tahoma" w:cs="Tahoma"/>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6"/>
        <w:gridCol w:w="2381"/>
        <w:gridCol w:w="2410"/>
        <w:gridCol w:w="1984"/>
        <w:gridCol w:w="1418"/>
      </w:tblGrid>
      <w:tr w:rsidR="00A20007" w:rsidRPr="004708A0" w14:paraId="67EBA81E" w14:textId="77777777" w:rsidTr="00A20007">
        <w:tc>
          <w:tcPr>
            <w:tcW w:w="596" w:type="dxa"/>
          </w:tcPr>
          <w:p w14:paraId="4353C133" w14:textId="77777777" w:rsidR="00A20007" w:rsidRPr="004708A0" w:rsidRDefault="00A20007" w:rsidP="00A96A29">
            <w:pPr>
              <w:keepNext/>
              <w:keepLines/>
              <w:jc w:val="center"/>
              <w:rPr>
                <w:rFonts w:ascii="Tahoma" w:hAnsi="Tahoma" w:cs="Tahoma"/>
              </w:rPr>
            </w:pPr>
            <w:r>
              <w:rPr>
                <w:rFonts w:ascii="Tahoma" w:hAnsi="Tahoma"/>
              </w:rPr>
              <w:t>Cons. no.</w:t>
            </w:r>
          </w:p>
        </w:tc>
        <w:tc>
          <w:tcPr>
            <w:tcW w:w="2381" w:type="dxa"/>
          </w:tcPr>
          <w:p w14:paraId="7F27A8ED" w14:textId="77777777" w:rsidR="00A20007" w:rsidRPr="004708A0" w:rsidRDefault="00A20007" w:rsidP="00A96A29">
            <w:pPr>
              <w:keepNext/>
              <w:keepLines/>
              <w:jc w:val="center"/>
              <w:rPr>
                <w:rFonts w:ascii="Tahoma" w:hAnsi="Tahoma" w:cs="Tahoma"/>
              </w:rPr>
            </w:pPr>
            <w:r>
              <w:rPr>
                <w:rFonts w:ascii="Tahoma" w:hAnsi="Tahoma"/>
              </w:rPr>
              <w:t>Name and surname</w:t>
            </w:r>
          </w:p>
        </w:tc>
        <w:tc>
          <w:tcPr>
            <w:tcW w:w="2410" w:type="dxa"/>
          </w:tcPr>
          <w:p w14:paraId="2F887F6A" w14:textId="77777777" w:rsidR="00A20007" w:rsidRPr="004708A0" w:rsidRDefault="00A20007" w:rsidP="00A96A29">
            <w:pPr>
              <w:keepNext/>
              <w:keepLines/>
              <w:jc w:val="center"/>
              <w:rPr>
                <w:rFonts w:ascii="Tahoma" w:hAnsi="Tahoma" w:cs="Tahoma"/>
              </w:rPr>
            </w:pPr>
            <w:r>
              <w:rPr>
                <w:rFonts w:ascii="Tahoma" w:hAnsi="Tahoma"/>
              </w:rPr>
              <w:t>Employer</w:t>
            </w:r>
          </w:p>
        </w:tc>
        <w:tc>
          <w:tcPr>
            <w:tcW w:w="1984" w:type="dxa"/>
          </w:tcPr>
          <w:p w14:paraId="228CCDF7" w14:textId="77777777" w:rsidR="00A20007" w:rsidRPr="004708A0" w:rsidRDefault="00A20007" w:rsidP="00A96A29">
            <w:pPr>
              <w:keepNext/>
              <w:keepLines/>
              <w:jc w:val="center"/>
              <w:rPr>
                <w:rFonts w:ascii="Tahoma" w:hAnsi="Tahoma" w:cs="Tahoma"/>
              </w:rPr>
            </w:pPr>
            <w:r>
              <w:rPr>
                <w:rFonts w:ascii="Tahoma" w:hAnsi="Tahoma"/>
              </w:rPr>
              <w:t>Qualifications/Education</w:t>
            </w:r>
          </w:p>
        </w:tc>
        <w:tc>
          <w:tcPr>
            <w:tcW w:w="1418" w:type="dxa"/>
          </w:tcPr>
          <w:p w14:paraId="0EC64903" w14:textId="77777777" w:rsidR="00A20007" w:rsidRPr="004708A0" w:rsidRDefault="00A20007" w:rsidP="00A96A29">
            <w:pPr>
              <w:keepNext/>
              <w:keepLines/>
              <w:jc w:val="center"/>
              <w:rPr>
                <w:rFonts w:ascii="Tahoma" w:hAnsi="Tahoma" w:cs="Tahoma"/>
              </w:rPr>
            </w:pPr>
            <w:r>
              <w:rPr>
                <w:rFonts w:ascii="Tahoma" w:hAnsi="Tahoma"/>
              </w:rPr>
              <w:t>No. years of work experience</w:t>
            </w:r>
          </w:p>
        </w:tc>
      </w:tr>
      <w:tr w:rsidR="00A20007" w:rsidRPr="004708A0" w14:paraId="3A63E63C" w14:textId="77777777" w:rsidTr="00A20007">
        <w:trPr>
          <w:trHeight w:val="434"/>
        </w:trPr>
        <w:tc>
          <w:tcPr>
            <w:tcW w:w="596" w:type="dxa"/>
          </w:tcPr>
          <w:p w14:paraId="569D714C"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711047C0" w14:textId="77777777" w:rsidR="00A20007" w:rsidRPr="004708A0" w:rsidRDefault="00A20007" w:rsidP="00A96A29">
            <w:pPr>
              <w:keepNext/>
              <w:keepLines/>
              <w:jc w:val="both"/>
              <w:rPr>
                <w:rFonts w:ascii="Tahoma" w:hAnsi="Tahoma" w:cs="Tahoma"/>
              </w:rPr>
            </w:pPr>
          </w:p>
        </w:tc>
        <w:tc>
          <w:tcPr>
            <w:tcW w:w="2410" w:type="dxa"/>
          </w:tcPr>
          <w:p w14:paraId="189D741C" w14:textId="77777777" w:rsidR="00A20007" w:rsidRPr="004708A0" w:rsidRDefault="00A20007" w:rsidP="00A96A29">
            <w:pPr>
              <w:keepNext/>
              <w:keepLines/>
              <w:jc w:val="both"/>
              <w:rPr>
                <w:rFonts w:ascii="Tahoma" w:hAnsi="Tahoma" w:cs="Tahoma"/>
              </w:rPr>
            </w:pPr>
          </w:p>
        </w:tc>
        <w:tc>
          <w:tcPr>
            <w:tcW w:w="1984" w:type="dxa"/>
          </w:tcPr>
          <w:p w14:paraId="6B7C0440" w14:textId="77777777" w:rsidR="00A20007" w:rsidRPr="004708A0" w:rsidRDefault="00A20007" w:rsidP="00A96A29">
            <w:pPr>
              <w:keepNext/>
              <w:keepLines/>
              <w:jc w:val="both"/>
              <w:rPr>
                <w:rFonts w:ascii="Tahoma" w:hAnsi="Tahoma" w:cs="Tahoma"/>
              </w:rPr>
            </w:pPr>
          </w:p>
        </w:tc>
        <w:tc>
          <w:tcPr>
            <w:tcW w:w="1418" w:type="dxa"/>
          </w:tcPr>
          <w:p w14:paraId="0FBC004B" w14:textId="77777777" w:rsidR="00A20007" w:rsidRPr="004708A0" w:rsidRDefault="00A20007" w:rsidP="00A96A29">
            <w:pPr>
              <w:keepNext/>
              <w:keepLines/>
              <w:jc w:val="both"/>
              <w:rPr>
                <w:rFonts w:ascii="Tahoma" w:hAnsi="Tahoma" w:cs="Tahoma"/>
              </w:rPr>
            </w:pPr>
          </w:p>
        </w:tc>
      </w:tr>
      <w:tr w:rsidR="00A20007" w:rsidRPr="004708A0" w14:paraId="3FEFC4B0" w14:textId="77777777" w:rsidTr="00A20007">
        <w:trPr>
          <w:trHeight w:val="434"/>
        </w:trPr>
        <w:tc>
          <w:tcPr>
            <w:tcW w:w="596" w:type="dxa"/>
          </w:tcPr>
          <w:p w14:paraId="25844CFD"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5F8A3A6F" w14:textId="77777777" w:rsidR="00A20007" w:rsidRPr="004708A0" w:rsidRDefault="00A20007" w:rsidP="00A96A29">
            <w:pPr>
              <w:keepNext/>
              <w:keepLines/>
              <w:jc w:val="both"/>
              <w:rPr>
                <w:rFonts w:ascii="Tahoma" w:hAnsi="Tahoma" w:cs="Tahoma"/>
              </w:rPr>
            </w:pPr>
          </w:p>
        </w:tc>
        <w:tc>
          <w:tcPr>
            <w:tcW w:w="2410" w:type="dxa"/>
          </w:tcPr>
          <w:p w14:paraId="54F09AD3" w14:textId="77777777" w:rsidR="00A20007" w:rsidRPr="004708A0" w:rsidRDefault="00A20007" w:rsidP="00A96A29">
            <w:pPr>
              <w:keepNext/>
              <w:keepLines/>
              <w:jc w:val="both"/>
              <w:rPr>
                <w:rFonts w:ascii="Tahoma" w:hAnsi="Tahoma" w:cs="Tahoma"/>
              </w:rPr>
            </w:pPr>
          </w:p>
        </w:tc>
        <w:tc>
          <w:tcPr>
            <w:tcW w:w="1984" w:type="dxa"/>
          </w:tcPr>
          <w:p w14:paraId="2D707D13" w14:textId="77777777" w:rsidR="00A20007" w:rsidRPr="004708A0" w:rsidRDefault="00A20007" w:rsidP="00A96A29">
            <w:pPr>
              <w:keepNext/>
              <w:keepLines/>
              <w:jc w:val="both"/>
              <w:rPr>
                <w:rFonts w:ascii="Tahoma" w:hAnsi="Tahoma" w:cs="Tahoma"/>
              </w:rPr>
            </w:pPr>
          </w:p>
        </w:tc>
        <w:tc>
          <w:tcPr>
            <w:tcW w:w="1418" w:type="dxa"/>
          </w:tcPr>
          <w:p w14:paraId="4F7B155F" w14:textId="77777777" w:rsidR="00A20007" w:rsidRPr="004708A0" w:rsidRDefault="00A20007" w:rsidP="00A96A29">
            <w:pPr>
              <w:keepNext/>
              <w:keepLines/>
              <w:jc w:val="both"/>
              <w:rPr>
                <w:rFonts w:ascii="Tahoma" w:hAnsi="Tahoma" w:cs="Tahoma"/>
              </w:rPr>
            </w:pPr>
          </w:p>
        </w:tc>
      </w:tr>
      <w:tr w:rsidR="00A20007" w:rsidRPr="004708A0" w14:paraId="40B6BB79" w14:textId="77777777" w:rsidTr="00A20007">
        <w:trPr>
          <w:trHeight w:val="434"/>
        </w:trPr>
        <w:tc>
          <w:tcPr>
            <w:tcW w:w="596" w:type="dxa"/>
          </w:tcPr>
          <w:p w14:paraId="6C597258"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3E849514" w14:textId="77777777" w:rsidR="00A20007" w:rsidRPr="004708A0" w:rsidRDefault="00A20007" w:rsidP="00A96A29">
            <w:pPr>
              <w:keepNext/>
              <w:keepLines/>
              <w:jc w:val="both"/>
              <w:rPr>
                <w:rFonts w:ascii="Tahoma" w:hAnsi="Tahoma" w:cs="Tahoma"/>
              </w:rPr>
            </w:pPr>
          </w:p>
        </w:tc>
        <w:tc>
          <w:tcPr>
            <w:tcW w:w="2410" w:type="dxa"/>
          </w:tcPr>
          <w:p w14:paraId="7F57E486" w14:textId="77777777" w:rsidR="00A20007" w:rsidRPr="004708A0" w:rsidRDefault="00A20007" w:rsidP="00A96A29">
            <w:pPr>
              <w:keepNext/>
              <w:keepLines/>
              <w:jc w:val="both"/>
              <w:rPr>
                <w:rFonts w:ascii="Tahoma" w:hAnsi="Tahoma" w:cs="Tahoma"/>
              </w:rPr>
            </w:pPr>
          </w:p>
        </w:tc>
        <w:tc>
          <w:tcPr>
            <w:tcW w:w="1984" w:type="dxa"/>
          </w:tcPr>
          <w:p w14:paraId="69E6D4B9" w14:textId="77777777" w:rsidR="00A20007" w:rsidRPr="004708A0" w:rsidRDefault="00A20007" w:rsidP="00A96A29">
            <w:pPr>
              <w:keepNext/>
              <w:keepLines/>
              <w:jc w:val="both"/>
              <w:rPr>
                <w:rFonts w:ascii="Tahoma" w:hAnsi="Tahoma" w:cs="Tahoma"/>
              </w:rPr>
            </w:pPr>
          </w:p>
        </w:tc>
        <w:tc>
          <w:tcPr>
            <w:tcW w:w="1418" w:type="dxa"/>
          </w:tcPr>
          <w:p w14:paraId="577BBAB6" w14:textId="77777777" w:rsidR="00A20007" w:rsidRPr="004708A0" w:rsidRDefault="00A20007" w:rsidP="00A96A29">
            <w:pPr>
              <w:keepNext/>
              <w:keepLines/>
              <w:jc w:val="both"/>
              <w:rPr>
                <w:rFonts w:ascii="Tahoma" w:hAnsi="Tahoma" w:cs="Tahoma"/>
              </w:rPr>
            </w:pPr>
          </w:p>
        </w:tc>
      </w:tr>
      <w:tr w:rsidR="00A20007" w:rsidRPr="004708A0" w14:paraId="2DD5CCDD" w14:textId="77777777" w:rsidTr="00A20007">
        <w:trPr>
          <w:trHeight w:val="434"/>
        </w:trPr>
        <w:tc>
          <w:tcPr>
            <w:tcW w:w="596" w:type="dxa"/>
          </w:tcPr>
          <w:p w14:paraId="3D42E540"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4A61AF5A" w14:textId="77777777" w:rsidR="00A20007" w:rsidRPr="004708A0" w:rsidRDefault="00A20007" w:rsidP="00A96A29">
            <w:pPr>
              <w:keepNext/>
              <w:keepLines/>
              <w:jc w:val="both"/>
              <w:rPr>
                <w:rFonts w:ascii="Tahoma" w:hAnsi="Tahoma" w:cs="Tahoma"/>
              </w:rPr>
            </w:pPr>
          </w:p>
        </w:tc>
        <w:tc>
          <w:tcPr>
            <w:tcW w:w="2410" w:type="dxa"/>
          </w:tcPr>
          <w:p w14:paraId="2090E724" w14:textId="77777777" w:rsidR="00A20007" w:rsidRPr="004708A0" w:rsidRDefault="00A20007" w:rsidP="00A96A29">
            <w:pPr>
              <w:keepNext/>
              <w:keepLines/>
              <w:jc w:val="both"/>
              <w:rPr>
                <w:rFonts w:ascii="Tahoma" w:hAnsi="Tahoma" w:cs="Tahoma"/>
              </w:rPr>
            </w:pPr>
          </w:p>
        </w:tc>
        <w:tc>
          <w:tcPr>
            <w:tcW w:w="1984" w:type="dxa"/>
          </w:tcPr>
          <w:p w14:paraId="72000294" w14:textId="77777777" w:rsidR="00A20007" w:rsidRPr="004708A0" w:rsidRDefault="00A20007" w:rsidP="00A96A29">
            <w:pPr>
              <w:keepNext/>
              <w:keepLines/>
              <w:jc w:val="both"/>
              <w:rPr>
                <w:rFonts w:ascii="Tahoma" w:hAnsi="Tahoma" w:cs="Tahoma"/>
              </w:rPr>
            </w:pPr>
          </w:p>
        </w:tc>
        <w:tc>
          <w:tcPr>
            <w:tcW w:w="1418" w:type="dxa"/>
          </w:tcPr>
          <w:p w14:paraId="056FD1F1" w14:textId="77777777" w:rsidR="00A20007" w:rsidRPr="004708A0" w:rsidRDefault="00A20007" w:rsidP="00A96A29">
            <w:pPr>
              <w:keepNext/>
              <w:keepLines/>
              <w:jc w:val="both"/>
              <w:rPr>
                <w:rFonts w:ascii="Tahoma" w:hAnsi="Tahoma" w:cs="Tahoma"/>
              </w:rPr>
            </w:pPr>
          </w:p>
        </w:tc>
      </w:tr>
      <w:tr w:rsidR="00A20007" w:rsidRPr="004708A0" w14:paraId="531435B7" w14:textId="77777777" w:rsidTr="00A20007">
        <w:trPr>
          <w:trHeight w:val="434"/>
        </w:trPr>
        <w:tc>
          <w:tcPr>
            <w:tcW w:w="596" w:type="dxa"/>
          </w:tcPr>
          <w:p w14:paraId="7E210A9B" w14:textId="77777777" w:rsidR="00A20007" w:rsidRPr="004708A0" w:rsidRDefault="00A20007" w:rsidP="00A96A29">
            <w:pPr>
              <w:keepNext/>
              <w:keepLines/>
              <w:ind w:left="360" w:hanging="278"/>
              <w:jc w:val="both"/>
              <w:rPr>
                <w:rFonts w:ascii="Tahoma" w:hAnsi="Tahoma" w:cs="Tahoma"/>
              </w:rPr>
            </w:pPr>
            <w:r>
              <w:rPr>
                <w:rFonts w:ascii="Tahoma" w:hAnsi="Tahoma"/>
              </w:rPr>
              <w:t>…</w:t>
            </w:r>
          </w:p>
        </w:tc>
        <w:tc>
          <w:tcPr>
            <w:tcW w:w="2381" w:type="dxa"/>
          </w:tcPr>
          <w:p w14:paraId="54A0D1B8" w14:textId="77777777" w:rsidR="00A20007" w:rsidRPr="004708A0" w:rsidRDefault="00A20007" w:rsidP="00A96A29">
            <w:pPr>
              <w:keepNext/>
              <w:keepLines/>
              <w:jc w:val="both"/>
              <w:rPr>
                <w:rFonts w:ascii="Tahoma" w:hAnsi="Tahoma" w:cs="Tahoma"/>
              </w:rPr>
            </w:pPr>
          </w:p>
        </w:tc>
        <w:tc>
          <w:tcPr>
            <w:tcW w:w="2410" w:type="dxa"/>
          </w:tcPr>
          <w:p w14:paraId="389A71F6" w14:textId="77777777" w:rsidR="00A20007" w:rsidRPr="004708A0" w:rsidRDefault="00A20007" w:rsidP="00A96A29">
            <w:pPr>
              <w:keepNext/>
              <w:keepLines/>
              <w:jc w:val="both"/>
              <w:rPr>
                <w:rFonts w:ascii="Tahoma" w:hAnsi="Tahoma" w:cs="Tahoma"/>
              </w:rPr>
            </w:pPr>
          </w:p>
        </w:tc>
        <w:tc>
          <w:tcPr>
            <w:tcW w:w="1984" w:type="dxa"/>
          </w:tcPr>
          <w:p w14:paraId="1812B659" w14:textId="77777777" w:rsidR="00A20007" w:rsidRPr="004708A0" w:rsidRDefault="00A20007" w:rsidP="00A96A29">
            <w:pPr>
              <w:keepNext/>
              <w:keepLines/>
              <w:jc w:val="both"/>
              <w:rPr>
                <w:rFonts w:ascii="Tahoma" w:hAnsi="Tahoma" w:cs="Tahoma"/>
              </w:rPr>
            </w:pPr>
          </w:p>
        </w:tc>
        <w:tc>
          <w:tcPr>
            <w:tcW w:w="1418" w:type="dxa"/>
          </w:tcPr>
          <w:p w14:paraId="20EA2EDA" w14:textId="77777777" w:rsidR="00A20007" w:rsidRPr="004708A0" w:rsidRDefault="00A20007" w:rsidP="00A96A29">
            <w:pPr>
              <w:keepNext/>
              <w:keepLines/>
              <w:jc w:val="both"/>
              <w:rPr>
                <w:rFonts w:ascii="Tahoma" w:hAnsi="Tahoma" w:cs="Tahoma"/>
              </w:rPr>
            </w:pPr>
          </w:p>
        </w:tc>
      </w:tr>
    </w:tbl>
    <w:p w14:paraId="495D8320" w14:textId="77777777" w:rsidR="00A20007" w:rsidRDefault="00A20007" w:rsidP="00A96A29">
      <w:pPr>
        <w:keepNext/>
        <w:keepLines/>
        <w:jc w:val="both"/>
        <w:rPr>
          <w:rFonts w:ascii="Tahoma" w:hAnsi="Tahoma" w:cs="Tahoma"/>
          <w:b/>
        </w:rPr>
      </w:pPr>
    </w:p>
    <w:p w14:paraId="237C2DB5" w14:textId="77777777" w:rsidR="00A20007" w:rsidRPr="00C8579C" w:rsidRDefault="00A20007" w:rsidP="00A96A29">
      <w:pPr>
        <w:keepNext/>
        <w:keepLines/>
        <w:jc w:val="both"/>
        <w:rPr>
          <w:rFonts w:ascii="Tahoma" w:hAnsi="Tahoma" w:cs="Tahoma"/>
          <w:bCs/>
          <w:i/>
          <w:noProof/>
          <w:sz w:val="18"/>
          <w:szCs w:val="18"/>
        </w:rPr>
      </w:pPr>
    </w:p>
    <w:p w14:paraId="6DF22C61" w14:textId="77777777" w:rsidR="00A20007" w:rsidRPr="00C8579C" w:rsidRDefault="00A20007" w:rsidP="00A96A29">
      <w:pPr>
        <w:keepNext/>
        <w:keepLines/>
        <w:jc w:val="both"/>
        <w:rPr>
          <w:rFonts w:ascii="Tahoma" w:hAnsi="Tahoma" w:cs="Tahoma"/>
          <w:bCs/>
          <w:i/>
          <w:noProof/>
          <w:sz w:val="18"/>
          <w:szCs w:val="18"/>
        </w:rPr>
      </w:pPr>
    </w:p>
    <w:p w14:paraId="7E9D64D8" w14:textId="77777777" w:rsidR="00A20007" w:rsidRPr="00C8579C" w:rsidRDefault="00A20007" w:rsidP="00A96A29">
      <w:pPr>
        <w:keepNext/>
        <w:keepLines/>
        <w:jc w:val="both"/>
        <w:rPr>
          <w:rFonts w:ascii="Tahoma" w:hAnsi="Tahoma" w:cs="Tahoma"/>
          <w:bCs/>
          <w:i/>
          <w:noProof/>
          <w:sz w:val="18"/>
          <w:szCs w:val="18"/>
        </w:rPr>
      </w:pPr>
    </w:p>
    <w:p w14:paraId="7732A9FA" w14:textId="77777777" w:rsidR="00A20007" w:rsidRPr="00C8579C" w:rsidRDefault="00A20007" w:rsidP="00A96A29">
      <w:pPr>
        <w:keepNext/>
        <w:keepLines/>
        <w:jc w:val="both"/>
        <w:rPr>
          <w:rFonts w:ascii="Tahoma" w:hAnsi="Tahoma" w:cs="Tahoma"/>
          <w:bCs/>
          <w:i/>
          <w:noProof/>
          <w:sz w:val="18"/>
          <w:szCs w:val="18"/>
        </w:rPr>
      </w:pPr>
    </w:p>
    <w:p w14:paraId="6DAFD13B" w14:textId="77777777" w:rsidR="00A20007" w:rsidRPr="00C8579C" w:rsidRDefault="00A20007" w:rsidP="00A96A29">
      <w:pPr>
        <w:keepNext/>
        <w:keepLines/>
        <w:jc w:val="both"/>
        <w:rPr>
          <w:rFonts w:ascii="Tahoma" w:hAnsi="Tahoma" w:cs="Tahoma"/>
          <w:bCs/>
          <w:i/>
          <w:noProof/>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A20007" w:rsidRPr="00C8579C" w14:paraId="713A939A" w14:textId="77777777" w:rsidTr="00A20007">
        <w:trPr>
          <w:trHeight w:val="235"/>
        </w:trPr>
        <w:tc>
          <w:tcPr>
            <w:tcW w:w="3402" w:type="dxa"/>
            <w:tcBorders>
              <w:bottom w:val="single" w:sz="4" w:space="0" w:color="auto"/>
            </w:tcBorders>
          </w:tcPr>
          <w:p w14:paraId="0CFAB68E" w14:textId="77777777" w:rsidR="00A20007" w:rsidRPr="00C8579C" w:rsidRDefault="00A20007" w:rsidP="00A96A29">
            <w:pPr>
              <w:keepNext/>
              <w:keepLines/>
              <w:jc w:val="both"/>
              <w:rPr>
                <w:rFonts w:ascii="Tahoma" w:hAnsi="Tahoma" w:cs="Tahoma"/>
                <w:snapToGrid w:val="0"/>
                <w:color w:val="000000"/>
              </w:rPr>
            </w:pPr>
          </w:p>
        </w:tc>
        <w:tc>
          <w:tcPr>
            <w:tcW w:w="2552" w:type="dxa"/>
          </w:tcPr>
          <w:p w14:paraId="093A0B47" w14:textId="77777777" w:rsidR="00A20007" w:rsidRPr="00C8579C" w:rsidRDefault="00A20007" w:rsidP="00A96A29">
            <w:pPr>
              <w:keepNext/>
              <w:keepLines/>
              <w:jc w:val="center"/>
              <w:rPr>
                <w:rFonts w:ascii="Tahoma" w:hAnsi="Tahoma" w:cs="Tahoma"/>
                <w:snapToGrid w:val="0"/>
                <w:color w:val="000000"/>
              </w:rPr>
            </w:pPr>
          </w:p>
        </w:tc>
        <w:tc>
          <w:tcPr>
            <w:tcW w:w="3118" w:type="dxa"/>
            <w:tcBorders>
              <w:bottom w:val="single" w:sz="4" w:space="0" w:color="auto"/>
            </w:tcBorders>
          </w:tcPr>
          <w:p w14:paraId="12CF6449"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p w14:paraId="3946EE8E"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tc>
      </w:tr>
      <w:tr w:rsidR="00A20007" w:rsidRPr="00C8579C" w14:paraId="1C752BA2" w14:textId="77777777" w:rsidTr="00A20007">
        <w:trPr>
          <w:trHeight w:val="235"/>
        </w:trPr>
        <w:tc>
          <w:tcPr>
            <w:tcW w:w="3402" w:type="dxa"/>
            <w:tcBorders>
              <w:top w:val="single" w:sz="4" w:space="0" w:color="auto"/>
            </w:tcBorders>
          </w:tcPr>
          <w:p w14:paraId="6F3D68DD" w14:textId="77777777" w:rsidR="00A20007" w:rsidRPr="00C8579C" w:rsidRDefault="00A20007" w:rsidP="00A96A29">
            <w:pPr>
              <w:keepNext/>
              <w:keepLines/>
              <w:jc w:val="center"/>
              <w:rPr>
                <w:rFonts w:ascii="Tahoma" w:hAnsi="Tahoma" w:cs="Tahoma"/>
                <w:snapToGrid w:val="0"/>
                <w:color w:val="000000"/>
              </w:rPr>
            </w:pPr>
            <w:r>
              <w:rPr>
                <w:rFonts w:ascii="Tahoma" w:hAnsi="Tahoma"/>
                <w:snapToGrid w:val="0"/>
                <w:color w:val="000000"/>
              </w:rPr>
              <w:t>(place, date)</w:t>
            </w:r>
          </w:p>
        </w:tc>
        <w:tc>
          <w:tcPr>
            <w:tcW w:w="2552" w:type="dxa"/>
          </w:tcPr>
          <w:p w14:paraId="21ECD21C" w14:textId="77777777" w:rsidR="00A20007" w:rsidRPr="00C8579C" w:rsidRDefault="00A20007" w:rsidP="00A96A29">
            <w:pPr>
              <w:keepNext/>
              <w:keepLines/>
              <w:jc w:val="center"/>
              <w:rPr>
                <w:rFonts w:ascii="Tahoma" w:hAnsi="Tahoma" w:cs="Tahoma"/>
                <w:snapToGrid w:val="0"/>
                <w:color w:val="000000"/>
              </w:rPr>
            </w:pPr>
            <w:r>
              <w:rPr>
                <w:rFonts w:ascii="Tahoma" w:hAnsi="Tahoma"/>
                <w:snapToGrid w:val="0"/>
                <w:color w:val="000000"/>
              </w:rPr>
              <w:t>stamp</w:t>
            </w:r>
          </w:p>
        </w:tc>
        <w:tc>
          <w:tcPr>
            <w:tcW w:w="3118" w:type="dxa"/>
            <w:tcBorders>
              <w:top w:val="single" w:sz="4" w:space="0" w:color="auto"/>
            </w:tcBorders>
          </w:tcPr>
          <w:p w14:paraId="15453E56" w14:textId="7F26AC4F" w:rsidR="00A20007" w:rsidRPr="00C8579C" w:rsidRDefault="00A20007" w:rsidP="00A96A29">
            <w:pPr>
              <w:keepNext/>
              <w:keepLines/>
              <w:jc w:val="both"/>
              <w:rPr>
                <w:rFonts w:ascii="Tahoma" w:hAnsi="Tahoma" w:cs="Tahoma"/>
                <w:snapToGrid w:val="0"/>
                <w:color w:val="000000"/>
              </w:rPr>
            </w:pPr>
            <w:r>
              <w:rPr>
                <w:rFonts w:ascii="Tahoma" w:hAnsi="Tahoma"/>
                <w:snapToGrid w:val="0"/>
                <w:color w:val="000000"/>
              </w:rPr>
              <w:t>(</w:t>
            </w:r>
            <w:r w:rsidR="00715C1A">
              <w:rPr>
                <w:rFonts w:ascii="Tahoma" w:hAnsi="Tahoma"/>
                <w:snapToGrid w:val="0"/>
                <w:color w:val="000000"/>
              </w:rPr>
              <w:t>n</w:t>
            </w:r>
            <w:r>
              <w:rPr>
                <w:rFonts w:ascii="Tahoma" w:hAnsi="Tahoma"/>
                <w:snapToGrid w:val="0"/>
                <w:color w:val="000000"/>
              </w:rPr>
              <w:t>ame and surname, and signature of the tenderer)</w:t>
            </w:r>
          </w:p>
        </w:tc>
      </w:tr>
    </w:tbl>
    <w:p w14:paraId="0396CA2E" w14:textId="77777777" w:rsidR="00B976DC" w:rsidRPr="00C8579C" w:rsidRDefault="00B976DC" w:rsidP="00A96A29">
      <w:pPr>
        <w:keepNext/>
        <w:keepLines/>
        <w:jc w:val="both"/>
        <w:rPr>
          <w:rFonts w:ascii="Tahoma" w:hAnsi="Tahoma" w:cs="Tahoma"/>
          <w:bCs/>
          <w:i/>
          <w:noProof/>
          <w:sz w:val="18"/>
          <w:szCs w:val="18"/>
        </w:rPr>
      </w:pPr>
    </w:p>
    <w:p w14:paraId="4AD70341" w14:textId="77777777" w:rsidR="00196FCE" w:rsidRPr="00C8579C" w:rsidRDefault="00196FCE" w:rsidP="00A96A29">
      <w:pPr>
        <w:keepNext/>
        <w:keepLines/>
        <w:jc w:val="both"/>
        <w:rPr>
          <w:rFonts w:ascii="Tahoma" w:hAnsi="Tahoma" w:cs="Tahoma"/>
          <w:bCs/>
          <w:i/>
          <w:noProof/>
          <w:sz w:val="18"/>
          <w:szCs w:val="18"/>
        </w:rPr>
      </w:pPr>
    </w:p>
    <w:p w14:paraId="35A4A576" w14:textId="77777777" w:rsidR="00DD5BD9" w:rsidRPr="00C8579C" w:rsidRDefault="00DD5BD9" w:rsidP="00A96A29">
      <w:pPr>
        <w:keepNext/>
        <w:keepLines/>
        <w:rPr>
          <w:rFonts w:ascii="Tahoma" w:hAnsi="Tahoma" w:cs="Tahoma"/>
          <w:bCs/>
          <w:i/>
          <w:noProof/>
          <w:sz w:val="18"/>
          <w:szCs w:val="18"/>
        </w:rPr>
      </w:pPr>
    </w:p>
    <w:p w14:paraId="086C7956" w14:textId="77777777" w:rsidR="006927C4" w:rsidRPr="00C8579C" w:rsidRDefault="006927C4" w:rsidP="00A96A29">
      <w:pPr>
        <w:keepNext/>
        <w:keepLines/>
        <w:rPr>
          <w:rFonts w:ascii="Tahoma" w:hAnsi="Tahoma" w:cs="Tahoma"/>
          <w:bCs/>
          <w:i/>
          <w:noProof/>
          <w:sz w:val="18"/>
          <w:szCs w:val="18"/>
        </w:rPr>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3FD80A8A" w:rsidR="009C525B" w:rsidRPr="00C8579C" w:rsidRDefault="009C525B" w:rsidP="00A96A29">
            <w:pPr>
              <w:keepNext/>
              <w:keepLines/>
              <w:jc w:val="both"/>
              <w:rPr>
                <w:rFonts w:ascii="Tahoma" w:hAnsi="Tahoma" w:cs="Tahoma"/>
              </w:rPr>
            </w:pPr>
            <w:r>
              <w:rPr>
                <w:rFonts w:ascii="Tahoma" w:hAnsi="Tahoma"/>
              </w:rPr>
              <w:lastRenderedPageBreak/>
              <w:t>MODEL FRAMEWORK AGREEMENT</w:t>
            </w:r>
          </w:p>
        </w:tc>
        <w:tc>
          <w:tcPr>
            <w:tcW w:w="912" w:type="dxa"/>
            <w:tcBorders>
              <w:right w:val="nil"/>
            </w:tcBorders>
          </w:tcPr>
          <w:p w14:paraId="6E840A34" w14:textId="77777777" w:rsidR="009C525B" w:rsidRPr="00C8579C" w:rsidRDefault="009C525B" w:rsidP="00A96A29">
            <w:pPr>
              <w:keepNext/>
              <w:keepLines/>
              <w:ind w:left="-455" w:firstLine="455"/>
              <w:jc w:val="both"/>
              <w:rPr>
                <w:rFonts w:ascii="Tahoma" w:hAnsi="Tahoma" w:cs="Tahoma"/>
                <w:b/>
              </w:rPr>
            </w:pPr>
            <w:r>
              <w:rPr>
                <w:rFonts w:ascii="Tahoma" w:hAnsi="Tahoma"/>
                <w:b/>
                <w:i/>
              </w:rPr>
              <w:t xml:space="preserve">Annex </w:t>
            </w:r>
          </w:p>
        </w:tc>
        <w:tc>
          <w:tcPr>
            <w:tcW w:w="363" w:type="dxa"/>
            <w:tcBorders>
              <w:left w:val="nil"/>
            </w:tcBorders>
          </w:tcPr>
          <w:p w14:paraId="5A887017" w14:textId="56ED3F02" w:rsidR="009C525B" w:rsidRPr="00C8579C" w:rsidRDefault="00A20007" w:rsidP="00A96A29">
            <w:pPr>
              <w:keepNext/>
              <w:keepLines/>
              <w:jc w:val="both"/>
              <w:rPr>
                <w:rFonts w:ascii="Tahoma" w:hAnsi="Tahoma" w:cs="Tahoma"/>
                <w:b/>
                <w:i/>
              </w:rPr>
            </w:pPr>
            <w:r>
              <w:rPr>
                <w:rFonts w:ascii="Tahoma" w:hAnsi="Tahoma"/>
                <w:b/>
                <w:i/>
              </w:rPr>
              <w:t>7</w:t>
            </w:r>
          </w:p>
        </w:tc>
      </w:tr>
    </w:tbl>
    <w:p w14:paraId="3B685837" w14:textId="77777777" w:rsidR="007827C9" w:rsidRPr="00C8579C" w:rsidRDefault="007827C9" w:rsidP="00A96A29">
      <w:pPr>
        <w:keepNext/>
        <w:keepLines/>
        <w:jc w:val="center"/>
        <w:rPr>
          <w:rFonts w:ascii="Tahoma" w:hAnsi="Tahoma" w:cs="Tahoma"/>
          <w:b/>
          <w:sz w:val="28"/>
          <w:szCs w:val="28"/>
        </w:rPr>
      </w:pPr>
    </w:p>
    <w:p w14:paraId="2D0D0F12" w14:textId="77777777" w:rsidR="00856F7B" w:rsidRPr="00C8579C" w:rsidRDefault="003F2E7C" w:rsidP="00A96A29">
      <w:pPr>
        <w:keepNext/>
        <w:keepLines/>
        <w:tabs>
          <w:tab w:val="left" w:pos="4962"/>
        </w:tabs>
        <w:rPr>
          <w:rFonts w:ascii="Tahoma" w:hAnsi="Tahoma" w:cs="Tahoma"/>
        </w:rPr>
      </w:pPr>
      <w:r>
        <w:rPr>
          <w:rFonts w:ascii="Tahoma" w:hAnsi="Tahoma"/>
          <w:b/>
        </w:rPr>
        <w:t xml:space="preserve">Contracting authority's framework agreement no.: </w:t>
      </w:r>
      <w:r>
        <w:rPr>
          <w:rFonts w:ascii="Tahoma" w:hAnsi="Tahoma"/>
        </w:rPr>
        <w:t>………………………</w:t>
      </w:r>
    </w:p>
    <w:p w14:paraId="6907FE41" w14:textId="77777777" w:rsidR="00856F7B" w:rsidRPr="00C8579C" w:rsidRDefault="00856F7B" w:rsidP="00A96A29">
      <w:pPr>
        <w:keepNext/>
        <w:keepLines/>
        <w:tabs>
          <w:tab w:val="left" w:pos="4962"/>
        </w:tabs>
        <w:rPr>
          <w:rFonts w:ascii="Tahoma" w:hAnsi="Tahoma" w:cs="Tahoma"/>
          <w:b/>
        </w:rPr>
      </w:pPr>
    </w:p>
    <w:p w14:paraId="72B1DFD9" w14:textId="77777777" w:rsidR="00856F7B" w:rsidRPr="00C8579C" w:rsidRDefault="003F2E7C" w:rsidP="00A96A29">
      <w:pPr>
        <w:keepNext/>
        <w:keepLines/>
        <w:tabs>
          <w:tab w:val="left" w:pos="4962"/>
        </w:tabs>
        <w:rPr>
          <w:rFonts w:ascii="Tahoma" w:hAnsi="Tahoma" w:cs="Tahoma"/>
          <w:b/>
        </w:rPr>
      </w:pPr>
      <w:r>
        <w:rPr>
          <w:rFonts w:ascii="Tahoma" w:hAnsi="Tahoma"/>
          <w:b/>
        </w:rPr>
        <w:t>Contractor’s framework agreement no.:</w:t>
      </w:r>
      <w:r>
        <w:rPr>
          <w:rFonts w:ascii="Tahoma" w:hAnsi="Tahoma"/>
        </w:rPr>
        <w:t xml:space="preserve"> ………………………</w:t>
      </w:r>
    </w:p>
    <w:p w14:paraId="2CE578AD" w14:textId="77777777" w:rsidR="00856F7B" w:rsidRPr="00C8579C" w:rsidRDefault="00856F7B" w:rsidP="00A96A29">
      <w:pPr>
        <w:keepNext/>
        <w:keepLines/>
        <w:rPr>
          <w:rFonts w:ascii="Tahoma" w:hAnsi="Tahoma" w:cs="Tahoma"/>
          <w:b/>
        </w:rPr>
      </w:pPr>
    </w:p>
    <w:p w14:paraId="7A534D9A" w14:textId="77777777" w:rsidR="00E9418C" w:rsidRPr="00C8579C" w:rsidRDefault="00E9418C" w:rsidP="00A96A29">
      <w:pPr>
        <w:keepNext/>
        <w:keepLines/>
        <w:rPr>
          <w:rFonts w:ascii="Tahoma" w:hAnsi="Tahoma" w:cs="Tahoma"/>
          <w:b/>
        </w:rPr>
      </w:pPr>
    </w:p>
    <w:p w14:paraId="68D4F518" w14:textId="77777777" w:rsidR="00680575" w:rsidRPr="00C8579C" w:rsidRDefault="001A0989" w:rsidP="00A96A29">
      <w:pPr>
        <w:keepNext/>
        <w:keepLines/>
        <w:jc w:val="center"/>
        <w:rPr>
          <w:rFonts w:ascii="Tahoma" w:hAnsi="Tahoma" w:cs="Tahoma"/>
          <w:b/>
          <w:sz w:val="24"/>
          <w:szCs w:val="24"/>
        </w:rPr>
      </w:pPr>
      <w:r>
        <w:rPr>
          <w:rFonts w:ascii="Tahoma" w:hAnsi="Tahoma"/>
          <w:b/>
          <w:sz w:val="24"/>
        </w:rPr>
        <w:t>FRAMEWORK AGREEMENTT</w:t>
      </w:r>
    </w:p>
    <w:p w14:paraId="2A5B7ED3" w14:textId="1B963733" w:rsidR="00A51140" w:rsidRPr="00A51140" w:rsidRDefault="00E47488" w:rsidP="00A51140">
      <w:pPr>
        <w:keepNext/>
        <w:keepLines/>
        <w:jc w:val="center"/>
        <w:rPr>
          <w:rFonts w:ascii="Tahoma" w:hAnsi="Tahoma" w:cs="Tahoma"/>
          <w:b/>
          <w:snapToGrid w:val="0"/>
          <w:sz w:val="24"/>
          <w:szCs w:val="24"/>
        </w:rPr>
      </w:pPr>
      <w:proofErr w:type="gramStart"/>
      <w:r>
        <w:rPr>
          <w:rFonts w:ascii="Tahoma" w:hAnsi="Tahoma"/>
          <w:b/>
          <w:snapToGrid w:val="0"/>
          <w:sz w:val="24"/>
        </w:rPr>
        <w:t>for</w:t>
      </w:r>
      <w:proofErr w:type="gramEnd"/>
      <w:r>
        <w:rPr>
          <w:rFonts w:ascii="Tahoma" w:hAnsi="Tahoma"/>
          <w:b/>
          <w:snapToGrid w:val="0"/>
          <w:sz w:val="24"/>
        </w:rPr>
        <w:t xml:space="preserve"> the supply of spare and wear parts and servicing and maintenance of the fine alternative fuel shredder manufactured by VECOPLAN</w:t>
      </w:r>
    </w:p>
    <w:p w14:paraId="4CCB8624" w14:textId="650FCDEA" w:rsidR="00B37873" w:rsidRPr="00C8579C" w:rsidRDefault="00B37873" w:rsidP="00A96A29">
      <w:pPr>
        <w:keepNext/>
        <w:keepLines/>
        <w:jc w:val="center"/>
        <w:rPr>
          <w:rFonts w:ascii="Tahoma" w:hAnsi="Tahoma" w:cs="Tahoma"/>
          <w:b/>
          <w:snapToGrid w:val="0"/>
          <w:sz w:val="24"/>
          <w:szCs w:val="24"/>
        </w:rPr>
      </w:pPr>
    </w:p>
    <w:p w14:paraId="36E5E68D" w14:textId="19FBE2E6" w:rsidR="00890C57" w:rsidRDefault="00890C57" w:rsidP="00A96A29">
      <w:pPr>
        <w:keepNext/>
        <w:keepLines/>
        <w:rPr>
          <w:rFonts w:ascii="Tahoma" w:hAnsi="Tahoma" w:cs="Tahoma"/>
        </w:rPr>
      </w:pPr>
    </w:p>
    <w:p w14:paraId="6D38E7AD" w14:textId="663AFAAB" w:rsidR="00856F7B" w:rsidRPr="00C8579C" w:rsidRDefault="00856F7B" w:rsidP="00A96A29">
      <w:pPr>
        <w:keepNext/>
        <w:keepLines/>
        <w:rPr>
          <w:rFonts w:ascii="Tahoma" w:hAnsi="Tahoma" w:cs="Tahoma"/>
        </w:rPr>
      </w:pPr>
      <w:proofErr w:type="gramStart"/>
      <w:r>
        <w:rPr>
          <w:rFonts w:ascii="Tahoma" w:hAnsi="Tahoma"/>
        </w:rPr>
        <w:t>concluded</w:t>
      </w:r>
      <w:proofErr w:type="gramEnd"/>
      <w:r>
        <w:rPr>
          <w:rFonts w:ascii="Tahoma" w:hAnsi="Tahoma"/>
        </w:rPr>
        <w:t xml:space="preserve"> by</w:t>
      </w:r>
    </w:p>
    <w:p w14:paraId="3B1CD2F5" w14:textId="77777777" w:rsidR="00A7249C" w:rsidRPr="00C8579C" w:rsidRDefault="00A7249C" w:rsidP="00A96A29">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A96A29">
            <w:pPr>
              <w:keepNext/>
              <w:keepLines/>
              <w:tabs>
                <w:tab w:val="left" w:pos="1702"/>
              </w:tabs>
              <w:ind w:left="-108"/>
              <w:jc w:val="both"/>
              <w:rPr>
                <w:rFonts w:ascii="Tahoma" w:hAnsi="Tahoma" w:cs="Tahoma"/>
                <w:b/>
              </w:rPr>
            </w:pPr>
            <w:r>
              <w:rPr>
                <w:rFonts w:ascii="Tahoma" w:hAnsi="Tahoma"/>
                <w:b/>
              </w:rPr>
              <w:t>CONTRACTING AUTHORITY:</w:t>
            </w:r>
          </w:p>
        </w:tc>
        <w:tc>
          <w:tcPr>
            <w:tcW w:w="7230" w:type="dxa"/>
            <w:shd w:val="clear" w:color="auto" w:fill="auto"/>
          </w:tcPr>
          <w:p w14:paraId="32FD8763" w14:textId="3E4F851B" w:rsidR="00E47488" w:rsidRPr="00C8579C" w:rsidRDefault="0094613F" w:rsidP="00A96A29">
            <w:pPr>
              <w:keepNext/>
              <w:keepLines/>
              <w:tabs>
                <w:tab w:val="left" w:pos="1702"/>
              </w:tabs>
              <w:ind w:left="-108"/>
              <w:jc w:val="both"/>
              <w:rPr>
                <w:rFonts w:ascii="Tahoma" w:hAnsi="Tahoma" w:cs="Tahoma"/>
              </w:rPr>
            </w:pPr>
            <w:r>
              <w:rPr>
                <w:rFonts w:ascii="Tahoma" w:hAnsi="Tahoma"/>
                <w:b/>
              </w:rPr>
              <w:t>JAVNO PODJETJE VODOVOD KANALIZACIJA SNAGA d.o.o.</w:t>
            </w:r>
            <w:r>
              <w:rPr>
                <w:rFonts w:ascii="Tahoma" w:hAnsi="Tahoma"/>
              </w:rPr>
              <w:t xml:space="preserve">, </w:t>
            </w:r>
            <w:proofErr w:type="spellStart"/>
            <w:r>
              <w:rPr>
                <w:rFonts w:ascii="Tahoma" w:hAnsi="Tahoma"/>
              </w:rPr>
              <w:t>Vodovodna</w:t>
            </w:r>
            <w:proofErr w:type="spellEnd"/>
            <w:r>
              <w:rPr>
                <w:rFonts w:ascii="Tahoma" w:hAnsi="Tahoma"/>
              </w:rPr>
              <w:t xml:space="preserve"> </w:t>
            </w:r>
            <w:proofErr w:type="spellStart"/>
            <w:r>
              <w:rPr>
                <w:rFonts w:ascii="Tahoma" w:hAnsi="Tahoma"/>
              </w:rPr>
              <w:t>cesta</w:t>
            </w:r>
            <w:proofErr w:type="spellEnd"/>
            <w:r>
              <w:rPr>
                <w:rFonts w:ascii="Tahoma" w:hAnsi="Tahoma"/>
              </w:rPr>
              <w:t xml:space="preserve"> 90, 1000 Ljubljana, represented by its Director </w:t>
            </w:r>
            <w:r>
              <w:rPr>
                <w:rFonts w:ascii="Tahoma" w:hAnsi="Tahoma"/>
                <w:b/>
              </w:rPr>
              <w:t>Krištof MLAKAR</w:t>
            </w:r>
            <w:r>
              <w:rPr>
                <w:rFonts w:ascii="Tahoma" w:hAnsi="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A96A29">
            <w:pPr>
              <w:keepNext/>
              <w:keepLines/>
              <w:tabs>
                <w:tab w:val="left" w:pos="1702"/>
              </w:tabs>
              <w:ind w:left="-108"/>
              <w:jc w:val="both"/>
              <w:rPr>
                <w:rFonts w:ascii="Tahoma" w:hAnsi="Tahoma" w:cs="Tahoma"/>
              </w:rPr>
            </w:pPr>
            <w:r>
              <w:rPr>
                <w:rFonts w:ascii="Tahoma" w:hAnsi="Tahoma"/>
              </w:rPr>
              <w:t>VAT identification number: SI64520463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0CF736A5" w14:textId="58E99790" w:rsidR="00E47488" w:rsidRPr="00C8579C" w:rsidRDefault="00E47488" w:rsidP="00A96A29">
            <w:pPr>
              <w:keepNext/>
              <w:keepLines/>
              <w:tabs>
                <w:tab w:val="left" w:pos="1702"/>
              </w:tabs>
              <w:ind w:left="-108"/>
              <w:jc w:val="both"/>
              <w:rPr>
                <w:rFonts w:ascii="Tahoma" w:hAnsi="Tahoma" w:cs="Tahoma"/>
              </w:rPr>
            </w:pPr>
            <w:r>
              <w:rPr>
                <w:rFonts w:ascii="Tahoma" w:hAnsi="Tahoma"/>
              </w:rPr>
              <w:t>registration number:          5046688</w:t>
            </w:r>
          </w:p>
        </w:tc>
      </w:tr>
      <w:tr w:rsidR="00E47488" w:rsidRPr="00C8579C" w14:paraId="5AE14EB0" w14:textId="77777777" w:rsidTr="00A270D9">
        <w:tc>
          <w:tcPr>
            <w:tcW w:w="1701" w:type="dxa"/>
            <w:shd w:val="clear" w:color="auto" w:fill="auto"/>
          </w:tcPr>
          <w:p w14:paraId="041F53E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A96A29">
            <w:pPr>
              <w:keepNext/>
              <w:keepLines/>
              <w:tabs>
                <w:tab w:val="left" w:pos="1702"/>
              </w:tabs>
              <w:ind w:left="-108"/>
              <w:jc w:val="both"/>
              <w:rPr>
                <w:rFonts w:ascii="Tahoma" w:hAnsi="Tahoma" w:cs="Tahoma"/>
              </w:rPr>
            </w:pPr>
            <w:r>
              <w:rPr>
                <w:rFonts w:ascii="Tahoma" w:hAnsi="Tahoma"/>
              </w:rPr>
              <w:t>(hereinafter: the contracting authority)</w:t>
            </w:r>
          </w:p>
        </w:tc>
      </w:tr>
    </w:tbl>
    <w:p w14:paraId="6FF24017" w14:textId="77777777" w:rsidR="00011B83" w:rsidRPr="00C8579C" w:rsidRDefault="00011B83" w:rsidP="00A96A29">
      <w:pPr>
        <w:keepNext/>
        <w:keepLines/>
        <w:tabs>
          <w:tab w:val="left" w:pos="1843"/>
        </w:tabs>
        <w:ind w:left="1701" w:hanging="1701"/>
        <w:jc w:val="both"/>
        <w:rPr>
          <w:rFonts w:ascii="Tahoma" w:hAnsi="Tahoma" w:cs="Tahoma"/>
        </w:rPr>
      </w:pPr>
    </w:p>
    <w:p w14:paraId="3B919509" w14:textId="77777777" w:rsidR="009A5802" w:rsidRPr="00C8579C" w:rsidRDefault="009A5802" w:rsidP="00A96A29">
      <w:pPr>
        <w:keepNext/>
        <w:keepLines/>
        <w:tabs>
          <w:tab w:val="left" w:pos="1702"/>
        </w:tabs>
        <w:rPr>
          <w:rFonts w:ascii="Tahoma" w:hAnsi="Tahoma" w:cs="Tahoma"/>
        </w:rPr>
      </w:pPr>
      <w:proofErr w:type="gramStart"/>
      <w:r>
        <w:rPr>
          <w:rFonts w:ascii="Tahoma" w:hAnsi="Tahoma"/>
        </w:rPr>
        <w:t>and</w:t>
      </w:r>
      <w:proofErr w:type="gramEnd"/>
      <w:r>
        <w:rPr>
          <w:rFonts w:ascii="Tahoma" w:hAnsi="Tahoma"/>
        </w:rPr>
        <w:t xml:space="preserve"> </w:t>
      </w:r>
    </w:p>
    <w:p w14:paraId="5B0F5CA6" w14:textId="77777777" w:rsidR="009A5802" w:rsidRPr="00C8579C" w:rsidRDefault="009A5802" w:rsidP="00A96A29">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A96A29">
            <w:pPr>
              <w:keepNext/>
              <w:keepLines/>
              <w:tabs>
                <w:tab w:val="left" w:pos="1702"/>
              </w:tabs>
              <w:ind w:left="-108"/>
              <w:jc w:val="both"/>
              <w:rPr>
                <w:rFonts w:ascii="Tahoma" w:hAnsi="Tahoma" w:cs="Tahoma"/>
                <w:b/>
              </w:rPr>
            </w:pPr>
            <w:r>
              <w:rPr>
                <w:rFonts w:ascii="Tahoma" w:hAnsi="Tahoma"/>
                <w:b/>
              </w:rPr>
              <w:t>CONTRACTOR:</w:t>
            </w:r>
          </w:p>
        </w:tc>
        <w:tc>
          <w:tcPr>
            <w:tcW w:w="7088" w:type="dxa"/>
            <w:shd w:val="clear" w:color="auto" w:fill="auto"/>
          </w:tcPr>
          <w:p w14:paraId="0E356A66" w14:textId="77777777" w:rsidR="00A270D9" w:rsidRPr="00C8579C" w:rsidRDefault="00E47488" w:rsidP="00A96A29">
            <w:pPr>
              <w:keepNext/>
              <w:keepLines/>
              <w:tabs>
                <w:tab w:val="left" w:pos="1702"/>
              </w:tabs>
              <w:ind w:left="-108" w:right="-142"/>
              <w:jc w:val="both"/>
              <w:rPr>
                <w:rFonts w:ascii="Tahoma" w:hAnsi="Tahoma" w:cs="Tahoma"/>
              </w:rPr>
            </w:pPr>
            <w:r>
              <w:rPr>
                <w:rFonts w:ascii="Tahoma" w:hAnsi="Tahoma"/>
              </w:rPr>
              <w:t>______________________________________________________________,</w:t>
            </w:r>
          </w:p>
          <w:p w14:paraId="323F7757" w14:textId="77777777" w:rsidR="00A270D9" w:rsidRPr="00C8579C" w:rsidRDefault="00A270D9" w:rsidP="00A96A29">
            <w:pPr>
              <w:keepNext/>
              <w:keepLines/>
              <w:tabs>
                <w:tab w:val="left" w:pos="1702"/>
              </w:tabs>
              <w:ind w:left="-108" w:right="-142"/>
              <w:jc w:val="both"/>
              <w:rPr>
                <w:rFonts w:ascii="Tahoma" w:hAnsi="Tahoma" w:cs="Tahoma"/>
              </w:rPr>
            </w:pPr>
          </w:p>
          <w:p w14:paraId="47D2057E" w14:textId="77777777" w:rsidR="00E47488" w:rsidRPr="00C8579C" w:rsidRDefault="00A270D9" w:rsidP="00A96A29">
            <w:pPr>
              <w:keepNext/>
              <w:keepLines/>
              <w:tabs>
                <w:tab w:val="left" w:pos="1702"/>
              </w:tabs>
              <w:ind w:left="-108" w:right="-142"/>
              <w:jc w:val="both"/>
              <w:rPr>
                <w:rFonts w:ascii="Tahoma" w:hAnsi="Tahoma" w:cs="Tahoma"/>
              </w:rPr>
            </w:pPr>
            <w:r>
              <w:rPr>
                <w:rFonts w:ascii="Tahoma" w:hAnsi="Tahoma"/>
              </w:rPr>
              <w:t>represented by: __________________________________________________,</w:t>
            </w:r>
          </w:p>
        </w:tc>
      </w:tr>
      <w:tr w:rsidR="00E47488" w:rsidRPr="00C8579C" w14:paraId="6526E1E4" w14:textId="77777777" w:rsidTr="00A270D9">
        <w:tc>
          <w:tcPr>
            <w:tcW w:w="1701" w:type="dxa"/>
            <w:shd w:val="clear" w:color="auto" w:fill="auto"/>
          </w:tcPr>
          <w:p w14:paraId="59BEE0CA"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A96A29">
            <w:pPr>
              <w:keepNext/>
              <w:keepLines/>
              <w:tabs>
                <w:tab w:val="left" w:pos="1702"/>
              </w:tabs>
              <w:ind w:left="-108" w:right="-142"/>
              <w:jc w:val="both"/>
              <w:rPr>
                <w:rFonts w:ascii="Tahoma" w:hAnsi="Tahoma" w:cs="Tahoma"/>
              </w:rPr>
            </w:pPr>
            <w:r>
              <w:rPr>
                <w:rFonts w:ascii="Tahoma" w:hAnsi="Tahoma"/>
              </w:rPr>
              <w:t>VAT identification number: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634AC7F9" w14:textId="7485B826" w:rsidR="00E47488" w:rsidRPr="00C8579C" w:rsidRDefault="00E47488" w:rsidP="00A96A29">
            <w:pPr>
              <w:keepNext/>
              <w:keepLines/>
              <w:tabs>
                <w:tab w:val="left" w:pos="1702"/>
              </w:tabs>
              <w:ind w:left="-108" w:right="-142"/>
              <w:jc w:val="both"/>
              <w:rPr>
                <w:rFonts w:ascii="Tahoma" w:hAnsi="Tahoma" w:cs="Tahoma"/>
              </w:rPr>
            </w:pPr>
            <w:r>
              <w:rPr>
                <w:rFonts w:ascii="Tahoma" w:hAnsi="Tahoma"/>
              </w:rPr>
              <w:t xml:space="preserve">registration number:          </w:t>
            </w:r>
            <w:r w:rsidR="005F762F">
              <w:rPr>
                <w:rFonts w:ascii="Tahoma" w:hAnsi="Tahoma"/>
              </w:rPr>
              <w:softHyphen/>
            </w:r>
            <w:r w:rsidR="005F762F">
              <w:rPr>
                <w:rFonts w:ascii="Tahoma" w:hAnsi="Tahoma"/>
              </w:rPr>
              <w:softHyphen/>
            </w:r>
            <w:r>
              <w:rPr>
                <w:rFonts w:ascii="Tahoma" w:hAnsi="Tahoma"/>
              </w:rPr>
              <w:t>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A96A29">
            <w:pPr>
              <w:keepNext/>
              <w:keepLines/>
              <w:tabs>
                <w:tab w:val="left" w:pos="1702"/>
              </w:tabs>
              <w:ind w:left="-108" w:right="-142"/>
              <w:jc w:val="both"/>
              <w:rPr>
                <w:rFonts w:ascii="Tahoma" w:hAnsi="Tahoma" w:cs="Tahoma"/>
              </w:rPr>
            </w:pPr>
            <w:r>
              <w:rPr>
                <w:rFonts w:ascii="Tahoma" w:hAnsi="Tahoma"/>
              </w:rPr>
              <w:t>(</w:t>
            </w:r>
            <w:proofErr w:type="gramStart"/>
            <w:r>
              <w:rPr>
                <w:rFonts w:ascii="Tahoma" w:hAnsi="Tahoma"/>
              </w:rPr>
              <w:t>hereinafter</w:t>
            </w:r>
            <w:proofErr w:type="gramEnd"/>
            <w:r>
              <w:rPr>
                <w:rFonts w:ascii="Tahoma" w:hAnsi="Tahoma"/>
              </w:rPr>
              <w:t>: the contractor).</w:t>
            </w:r>
          </w:p>
        </w:tc>
      </w:tr>
    </w:tbl>
    <w:p w14:paraId="385C9C48" w14:textId="77777777" w:rsidR="00E937B2" w:rsidRPr="00C8579C" w:rsidRDefault="00E937B2" w:rsidP="00A96A29">
      <w:pPr>
        <w:keepNext/>
        <w:keepLines/>
        <w:tabs>
          <w:tab w:val="left" w:pos="709"/>
          <w:tab w:val="left" w:pos="1702"/>
        </w:tabs>
        <w:rPr>
          <w:rFonts w:ascii="Tahoma" w:hAnsi="Tahoma" w:cs="Tahoma"/>
        </w:rPr>
      </w:pPr>
    </w:p>
    <w:p w14:paraId="53E448CD" w14:textId="77777777" w:rsidR="008C77E8" w:rsidRPr="00C8579C" w:rsidRDefault="008C77E8" w:rsidP="00A96A29">
      <w:pPr>
        <w:keepNext/>
        <w:keepLines/>
        <w:tabs>
          <w:tab w:val="left" w:pos="709"/>
          <w:tab w:val="left" w:pos="1702"/>
        </w:tabs>
        <w:rPr>
          <w:rFonts w:ascii="Tahoma" w:hAnsi="Tahoma" w:cs="Tahoma"/>
        </w:rPr>
      </w:pPr>
    </w:p>
    <w:p w14:paraId="77C9C7B9" w14:textId="77777777" w:rsidR="00856F7B" w:rsidRPr="00C8579C" w:rsidRDefault="00104E2A" w:rsidP="00A96A29">
      <w:pPr>
        <w:keepNext/>
        <w:keepLines/>
        <w:tabs>
          <w:tab w:val="left" w:pos="851"/>
          <w:tab w:val="left" w:pos="1702"/>
        </w:tabs>
        <w:jc w:val="both"/>
        <w:rPr>
          <w:rFonts w:ascii="Tahoma" w:hAnsi="Tahoma" w:cs="Tahoma"/>
          <w:b/>
        </w:rPr>
      </w:pPr>
      <w:r>
        <w:rPr>
          <w:rFonts w:ascii="Tahoma" w:hAnsi="Tahoma"/>
          <w:b/>
        </w:rPr>
        <w:t xml:space="preserve">I. </w:t>
      </w:r>
      <w:r>
        <w:rPr>
          <w:rFonts w:ascii="Tahoma" w:hAnsi="Tahoma"/>
          <w:b/>
        </w:rPr>
        <w:tab/>
        <w:t>INTRODUCTORY PROVISIONS</w:t>
      </w:r>
    </w:p>
    <w:p w14:paraId="12FFE997" w14:textId="77777777" w:rsidR="00856F7B" w:rsidRPr="00C8579C" w:rsidRDefault="00856F7B" w:rsidP="00A96A29">
      <w:pPr>
        <w:keepNext/>
        <w:keepLines/>
        <w:tabs>
          <w:tab w:val="left" w:pos="709"/>
          <w:tab w:val="left" w:pos="1702"/>
        </w:tabs>
        <w:jc w:val="both"/>
        <w:rPr>
          <w:rFonts w:ascii="Tahoma" w:hAnsi="Tahoma" w:cs="Tahoma"/>
          <w:b/>
        </w:rPr>
      </w:pPr>
    </w:p>
    <w:p w14:paraId="7EB0F030" w14:textId="3CCD2610" w:rsidR="00856F7B" w:rsidRPr="00C8579C" w:rsidRDefault="00856F7B" w:rsidP="00264FFB">
      <w:pPr>
        <w:keepNext/>
        <w:keepLines/>
        <w:ind w:left="426"/>
        <w:jc w:val="center"/>
        <w:rPr>
          <w:rFonts w:ascii="Tahoma" w:hAnsi="Tahoma" w:cs="Tahoma"/>
        </w:rPr>
      </w:pPr>
      <w:r>
        <w:rPr>
          <w:rFonts w:ascii="Tahoma" w:hAnsi="Tahoma"/>
        </w:rPr>
        <w:t>Article</w:t>
      </w:r>
      <w:r w:rsidR="00264FFB">
        <w:rPr>
          <w:rFonts w:ascii="Tahoma" w:hAnsi="Tahoma"/>
        </w:rPr>
        <w:t xml:space="preserve"> 1</w:t>
      </w:r>
    </w:p>
    <w:p w14:paraId="64FB5354" w14:textId="77777777" w:rsidR="00856F7B" w:rsidRPr="00C8579C" w:rsidRDefault="00856F7B" w:rsidP="00A96A29">
      <w:pPr>
        <w:keepNext/>
        <w:keepLines/>
        <w:tabs>
          <w:tab w:val="left" w:pos="1702"/>
        </w:tabs>
        <w:jc w:val="center"/>
        <w:rPr>
          <w:rFonts w:ascii="Tahoma" w:hAnsi="Tahoma" w:cs="Tahoma"/>
        </w:rPr>
      </w:pPr>
    </w:p>
    <w:p w14:paraId="18B89AF4" w14:textId="3969D44F" w:rsidR="006C4C08" w:rsidRPr="00C8579C" w:rsidRDefault="001A0989" w:rsidP="00A96A29">
      <w:pPr>
        <w:keepNext/>
        <w:keepLines/>
        <w:jc w:val="both"/>
        <w:rPr>
          <w:rFonts w:ascii="Tahoma" w:hAnsi="Tahoma" w:cs="Tahoma"/>
        </w:rPr>
      </w:pPr>
      <w:r>
        <w:rPr>
          <w:rFonts w:ascii="Tahoma" w:hAnsi="Tahoma"/>
        </w:rPr>
        <w:t xml:space="preserve">The parties to this framework agreement establish that JAVNI HOLDING Ljubljana, d.o.o., Verovškova </w:t>
      </w:r>
      <w:proofErr w:type="spellStart"/>
      <w:r>
        <w:rPr>
          <w:rFonts w:ascii="Tahoma" w:hAnsi="Tahoma"/>
        </w:rPr>
        <w:t>ulica</w:t>
      </w:r>
      <w:proofErr w:type="spellEnd"/>
      <w:r>
        <w:rPr>
          <w:rFonts w:ascii="Tahoma" w:hAnsi="Tahoma"/>
        </w:rPr>
        <w:t xml:space="preserve"> 70, 1000 Ljubljana, pursuant to the authority of the contracting authority, conducted proceedings for the award of public contract no. VKS-164/21 according to the low-value procurement procedure in accordance with Article 47 of the Public Procurement Act (Official Gazette of the Republic of Slovenia, No. 91/15 as amended; hereinafter: ZJN-3), published on the Public Procurement Portal on ………………….. </w:t>
      </w:r>
      <w:proofErr w:type="gramStart"/>
      <w:r>
        <w:rPr>
          <w:rFonts w:ascii="Tahoma" w:hAnsi="Tahoma"/>
        </w:rPr>
        <w:t>under</w:t>
      </w:r>
      <w:proofErr w:type="gramEnd"/>
      <w:r>
        <w:rPr>
          <w:rFonts w:ascii="Tahoma" w:hAnsi="Tahoma"/>
        </w:rPr>
        <w:t xml:space="preserve"> publication no. ………………………. with the aim of concluding a framework agreement for “</w:t>
      </w:r>
      <w:r>
        <w:rPr>
          <w:rFonts w:ascii="Tahoma" w:hAnsi="Tahoma"/>
          <w:b/>
          <w:bCs/>
        </w:rPr>
        <w:t>The supply of spare and wear parts and servicing and maintenance of the fine alternative fuel shredder manufactured by VECOPLAN</w:t>
      </w:r>
      <w:r>
        <w:rPr>
          <w:rFonts w:ascii="Tahoma" w:hAnsi="Tahoma"/>
        </w:rPr>
        <w:t>”, in which the contracting authority selected the contractor on the basis of the most economic tender and on the basis of the terms defined in the tender documentation no. VKS-164/21.</w:t>
      </w:r>
    </w:p>
    <w:p w14:paraId="7D1D4985" w14:textId="77777777" w:rsidR="003F21DD" w:rsidRPr="00C8579C" w:rsidRDefault="003F21DD" w:rsidP="00A96A29">
      <w:pPr>
        <w:pStyle w:val="Telobesedila"/>
        <w:keepNext/>
        <w:keepLines/>
        <w:widowControl/>
        <w:rPr>
          <w:rFonts w:ascii="Tahoma" w:hAnsi="Tahoma" w:cs="Tahoma"/>
          <w:b w:val="0"/>
          <w:lang w:val="sl-SI"/>
        </w:rPr>
      </w:pPr>
    </w:p>
    <w:p w14:paraId="4BB3DDA6" w14:textId="5EEADF8C" w:rsidR="00DD5BD9" w:rsidRDefault="001A0989" w:rsidP="00A96A29">
      <w:pPr>
        <w:pStyle w:val="Telobesedila"/>
        <w:keepNext/>
        <w:keepLines/>
        <w:widowControl/>
        <w:rPr>
          <w:rFonts w:ascii="Tahoma" w:hAnsi="Tahoma" w:cs="Tahoma"/>
          <w:b w:val="0"/>
        </w:rPr>
      </w:pPr>
      <w:proofErr w:type="gramStart"/>
      <w:r>
        <w:rPr>
          <w:rFonts w:ascii="Tahoma" w:hAnsi="Tahoma"/>
          <w:b w:val="0"/>
        </w:rPr>
        <w:t>The framework agreement is concluded and shall enter into force on the date of signature by both parties to this framework agreement, subject to Article 36 of the framework agreement, and shall apply for 36 (thirty-six) months from the date of its conclusion or until the value of the framework agreement referred to in Article 3, Paragraph 1 of this framework agreement is exhausted, whichever is the earlier.</w:t>
      </w:r>
      <w:proofErr w:type="gramEnd"/>
    </w:p>
    <w:p w14:paraId="519D3EEB" w14:textId="1AD67531" w:rsidR="001F1114" w:rsidRDefault="001F1114" w:rsidP="00A96A29">
      <w:pPr>
        <w:pStyle w:val="Telobesedila"/>
        <w:keepNext/>
        <w:keepLines/>
        <w:widowControl/>
        <w:rPr>
          <w:rFonts w:ascii="Tahoma" w:hAnsi="Tahoma" w:cs="Tahoma"/>
          <w:b w:val="0"/>
          <w:lang w:val="sl-SI"/>
        </w:rPr>
      </w:pPr>
    </w:p>
    <w:p w14:paraId="0CC374A3" w14:textId="2B0FF9E0" w:rsidR="0077014F" w:rsidRPr="00C8579C" w:rsidRDefault="0077014F" w:rsidP="00A96A29">
      <w:pPr>
        <w:pStyle w:val="Telobesedila"/>
        <w:keepNext/>
        <w:keepLines/>
        <w:widowControl/>
        <w:rPr>
          <w:rFonts w:ascii="Tahoma" w:hAnsi="Tahoma" w:cs="Tahoma"/>
          <w:b w:val="0"/>
          <w:lang w:val="sl-SI"/>
        </w:rPr>
      </w:pPr>
    </w:p>
    <w:p w14:paraId="4E4B17D3" w14:textId="77777777" w:rsidR="0067582A" w:rsidRPr="00C8579C" w:rsidRDefault="00C03DC3"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lastRenderedPageBreak/>
        <w:t>SUBJECT-MATTER OF THE FRAMEWORK AGREEMENTT</w:t>
      </w:r>
    </w:p>
    <w:p w14:paraId="31DDD06C" w14:textId="77777777" w:rsidR="0067582A" w:rsidRPr="00C8579C" w:rsidRDefault="0067582A" w:rsidP="00A96A29">
      <w:pPr>
        <w:keepNext/>
        <w:keepLines/>
        <w:tabs>
          <w:tab w:val="left" w:pos="1080"/>
          <w:tab w:val="left" w:pos="1702"/>
        </w:tabs>
        <w:ind w:left="360"/>
        <w:jc w:val="both"/>
        <w:rPr>
          <w:rFonts w:ascii="Tahoma" w:hAnsi="Tahoma" w:cs="Tahoma"/>
          <w:b/>
        </w:rPr>
      </w:pPr>
    </w:p>
    <w:p w14:paraId="59DEAB49" w14:textId="3D6FE542" w:rsidR="00764D21" w:rsidRPr="00C8579C" w:rsidRDefault="0067582A" w:rsidP="00264FFB">
      <w:pPr>
        <w:keepNext/>
        <w:keepLines/>
        <w:ind w:left="1080"/>
        <w:jc w:val="center"/>
        <w:rPr>
          <w:rFonts w:ascii="Tahoma" w:hAnsi="Tahoma" w:cs="Tahoma"/>
        </w:rPr>
      </w:pPr>
      <w:r>
        <w:rPr>
          <w:rFonts w:ascii="Tahoma" w:hAnsi="Tahoma"/>
        </w:rPr>
        <w:t>Article</w:t>
      </w:r>
      <w:r w:rsidR="00264FFB">
        <w:rPr>
          <w:rFonts w:ascii="Tahoma" w:hAnsi="Tahoma"/>
        </w:rPr>
        <w:t xml:space="preserve"> 2</w:t>
      </w:r>
    </w:p>
    <w:p w14:paraId="4E5DF4BF" w14:textId="77777777" w:rsidR="00E47488" w:rsidRPr="00C8579C" w:rsidRDefault="00E47488" w:rsidP="00A96A29">
      <w:pPr>
        <w:keepNext/>
        <w:keepLines/>
        <w:tabs>
          <w:tab w:val="left" w:pos="1702"/>
        </w:tabs>
        <w:jc w:val="both"/>
        <w:rPr>
          <w:rFonts w:ascii="Tahoma" w:hAnsi="Tahoma" w:cs="Tahoma"/>
        </w:rPr>
      </w:pPr>
    </w:p>
    <w:p w14:paraId="2021B7D0" w14:textId="09088667" w:rsidR="004955F3" w:rsidRPr="0077014F" w:rsidRDefault="001F1114" w:rsidP="0077014F">
      <w:pPr>
        <w:keepNext/>
        <w:keepLines/>
        <w:jc w:val="both"/>
        <w:rPr>
          <w:rFonts w:ascii="Tahoma" w:hAnsi="Tahoma" w:cs="Tahoma"/>
        </w:rPr>
      </w:pPr>
      <w:proofErr w:type="gramStart"/>
      <w:r>
        <w:rPr>
          <w:rFonts w:ascii="Tahoma" w:hAnsi="Tahoma"/>
        </w:rPr>
        <w:t xml:space="preserve">The subject-matter of this framework agreement is the supply of spare and wear parts (hereinafter: supplies or goods) and servicing and maintenance of the fine alternative fuel shredder manufactured by </w:t>
      </w:r>
      <w:proofErr w:type="spellStart"/>
      <w:r>
        <w:rPr>
          <w:rFonts w:ascii="Tahoma" w:hAnsi="Tahoma"/>
        </w:rPr>
        <w:t>Vecoplan</w:t>
      </w:r>
      <w:proofErr w:type="spellEnd"/>
      <w:r>
        <w:rPr>
          <w:rFonts w:ascii="Tahoma" w:hAnsi="Tahoma"/>
        </w:rPr>
        <w:t xml:space="preserve">, type VEZ 2500 T, with serial number 14261 010 and technological code 424Z70 (hereinafter: servicing and maintenance or services) at the site of the Ljubljana Regional Waste Management </w:t>
      </w:r>
      <w:proofErr w:type="spellStart"/>
      <w:r>
        <w:rPr>
          <w:rFonts w:ascii="Tahoma" w:hAnsi="Tahoma"/>
        </w:rPr>
        <w:t>Center</w:t>
      </w:r>
      <w:proofErr w:type="spellEnd"/>
      <w:r>
        <w:rPr>
          <w:rFonts w:ascii="Tahoma" w:hAnsi="Tahoma"/>
        </w:rPr>
        <w:t xml:space="preserve">, </w:t>
      </w:r>
      <w:proofErr w:type="spellStart"/>
      <w:r>
        <w:rPr>
          <w:rFonts w:ascii="Tahoma" w:hAnsi="Tahoma"/>
        </w:rPr>
        <w:t>Cesta</w:t>
      </w:r>
      <w:proofErr w:type="spellEnd"/>
      <w:r>
        <w:rPr>
          <w:rFonts w:ascii="Tahoma" w:hAnsi="Tahoma"/>
        </w:rPr>
        <w:t xml:space="preserve"> </w:t>
      </w:r>
      <w:proofErr w:type="spellStart"/>
      <w:r>
        <w:rPr>
          <w:rFonts w:ascii="Tahoma" w:hAnsi="Tahoma"/>
        </w:rPr>
        <w:t>dveh</w:t>
      </w:r>
      <w:proofErr w:type="spellEnd"/>
      <w:r>
        <w:rPr>
          <w:rFonts w:ascii="Tahoma" w:hAnsi="Tahoma"/>
        </w:rPr>
        <w:t xml:space="preserve"> </w:t>
      </w:r>
      <w:proofErr w:type="spellStart"/>
      <w:r>
        <w:rPr>
          <w:rFonts w:ascii="Tahoma" w:hAnsi="Tahoma"/>
        </w:rPr>
        <w:t>cesarjev</w:t>
      </w:r>
      <w:proofErr w:type="spellEnd"/>
      <w:r>
        <w:rPr>
          <w:rFonts w:ascii="Tahoma" w:hAnsi="Tahoma"/>
        </w:rPr>
        <w:t xml:space="preserve"> 101, 1000 Ljubljana (hereinafter: the Ljubljana RWMC or the contracting authority's location)</w:t>
      </w:r>
      <w:r w:rsidR="00FD5F1D">
        <w:rPr>
          <w:rFonts w:ascii="Tahoma" w:hAnsi="Tahoma"/>
        </w:rPr>
        <w:t>.</w:t>
      </w:r>
      <w:proofErr w:type="gramEnd"/>
    </w:p>
    <w:p w14:paraId="518A4485" w14:textId="6E38CF80" w:rsidR="002C1AC4" w:rsidRDefault="002C1AC4" w:rsidP="00A96A29">
      <w:pPr>
        <w:pStyle w:val="Odstavekseznama"/>
        <w:keepNext/>
        <w:keepLines/>
        <w:ind w:left="0"/>
        <w:jc w:val="both"/>
        <w:rPr>
          <w:rFonts w:ascii="Tahoma" w:hAnsi="Tahoma" w:cs="Tahoma"/>
        </w:rPr>
      </w:pPr>
    </w:p>
    <w:p w14:paraId="154A6418" w14:textId="3C15ABDF" w:rsidR="001F1114" w:rsidRPr="00C8579C" w:rsidRDefault="001F1114" w:rsidP="00A96A29">
      <w:pPr>
        <w:keepNext/>
        <w:keepLines/>
        <w:jc w:val="both"/>
        <w:rPr>
          <w:rFonts w:ascii="Tahoma" w:hAnsi="Tahoma" w:cs="Tahoma"/>
        </w:rPr>
      </w:pPr>
      <w:r>
        <w:rPr>
          <w:rFonts w:ascii="Tahoma" w:hAnsi="Tahoma"/>
        </w:rPr>
        <w:t>The contractor undertakes to carry out the services and supplies under this framework agreement</w:t>
      </w:r>
      <w:r>
        <w:rPr>
          <w:rFonts w:ascii="Tahoma" w:hAnsi="Tahoma"/>
          <w:sz w:val="22"/>
        </w:rPr>
        <w:t xml:space="preserve"> </w:t>
      </w:r>
      <w:r>
        <w:rPr>
          <w:rFonts w:ascii="Tahoma" w:hAnsi="Tahoma"/>
        </w:rPr>
        <w:t>in accordance with the tender documentation of the contracting authority no. VKS-164/21 (hereinafter: the tender documentation), with the contractor’s tender no. ______________ dated __________, which is an annex to this framework agreement (hereinafter: the tender) and the contractor’s quote no. _________ dated __________ (hereinafter: the quote) and in accordance with the content of the requirements of th</w:t>
      </w:r>
      <w:r w:rsidR="007E2724">
        <w:rPr>
          <w:rFonts w:ascii="Tahoma" w:hAnsi="Tahoma"/>
        </w:rPr>
        <w:t>e public contract no. VKS-164/21</w:t>
      </w:r>
      <w:r>
        <w:rPr>
          <w:rFonts w:ascii="Tahoma" w:hAnsi="Tahoma"/>
        </w:rPr>
        <w:t>, all according to the rules of the profession, with due diligence of a good expert and in accordance with this framework agreement.</w:t>
      </w:r>
    </w:p>
    <w:p w14:paraId="61EEB001" w14:textId="77777777" w:rsidR="001F1114" w:rsidRDefault="001F1114" w:rsidP="00A96A29">
      <w:pPr>
        <w:keepNext/>
        <w:keepLines/>
        <w:jc w:val="both"/>
        <w:rPr>
          <w:rFonts w:ascii="Tahoma" w:hAnsi="Tahoma" w:cs="Tahoma"/>
        </w:rPr>
      </w:pPr>
    </w:p>
    <w:p w14:paraId="1CE2F48D" w14:textId="77777777" w:rsidR="001F1114" w:rsidRPr="00FE2243" w:rsidRDefault="001F1114" w:rsidP="00A96A29">
      <w:pPr>
        <w:keepNext/>
        <w:keepLines/>
        <w:jc w:val="both"/>
        <w:rPr>
          <w:rFonts w:ascii="Tahoma" w:hAnsi="Tahoma" w:cs="Tahoma"/>
        </w:rPr>
      </w:pPr>
      <w:r>
        <w:rPr>
          <w:rFonts w:ascii="Tahoma" w:hAnsi="Tahoma"/>
        </w:rPr>
        <w:t xml:space="preserve">The quantities listed in the individual items of the quote are indicative and are not binding on the contracting authority during the period of validity of the framework agreement. </w:t>
      </w:r>
    </w:p>
    <w:p w14:paraId="49CC8510" w14:textId="77777777" w:rsidR="001F1114" w:rsidRPr="00FE2243" w:rsidRDefault="001F1114" w:rsidP="00A96A29">
      <w:pPr>
        <w:keepNext/>
        <w:keepLines/>
        <w:jc w:val="both"/>
        <w:rPr>
          <w:rFonts w:ascii="Tahoma" w:hAnsi="Tahoma" w:cs="Tahoma"/>
        </w:rPr>
      </w:pPr>
    </w:p>
    <w:p w14:paraId="4619875C" w14:textId="77777777" w:rsidR="001F1114" w:rsidRPr="00FE2243" w:rsidRDefault="001F1114" w:rsidP="00A96A29">
      <w:pPr>
        <w:keepNext/>
        <w:keepLines/>
        <w:jc w:val="both"/>
        <w:rPr>
          <w:rFonts w:ascii="Tahoma" w:hAnsi="Tahoma" w:cs="Tahoma"/>
        </w:rPr>
      </w:pPr>
      <w:r>
        <w:rPr>
          <w:rFonts w:ascii="Tahoma" w:hAnsi="Tahoma"/>
        </w:rPr>
        <w:t xml:space="preserve">The contracting authority and the contractor explicitly agree that during the period of validity of this framework agreement, the contracting authority shall only order the goods and/or services that it actually needs and for which it has the necessary funds available. </w:t>
      </w:r>
    </w:p>
    <w:p w14:paraId="3EC72E81" w14:textId="77777777" w:rsidR="00977549" w:rsidRPr="00C8579C" w:rsidRDefault="00977549" w:rsidP="00A96A29">
      <w:pPr>
        <w:keepNext/>
        <w:keepLines/>
        <w:jc w:val="both"/>
        <w:rPr>
          <w:rFonts w:ascii="Tahoma" w:hAnsi="Tahoma" w:cs="Tahoma"/>
        </w:rPr>
      </w:pPr>
    </w:p>
    <w:p w14:paraId="7A4FE9DE" w14:textId="48F679E6" w:rsidR="00630109" w:rsidRPr="00C8579C" w:rsidRDefault="00960FDA"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VALUE OF THE FRAMEWORK AGREEMENT</w:t>
      </w:r>
    </w:p>
    <w:p w14:paraId="66CBF623" w14:textId="77777777" w:rsidR="00555417" w:rsidRPr="00C8579C" w:rsidRDefault="00555417" w:rsidP="00A96A29">
      <w:pPr>
        <w:keepNext/>
        <w:keepLines/>
        <w:tabs>
          <w:tab w:val="left" w:pos="1080"/>
        </w:tabs>
        <w:ind w:left="360"/>
        <w:rPr>
          <w:rFonts w:ascii="Tahoma" w:hAnsi="Tahoma" w:cs="Tahoma"/>
          <w:b/>
        </w:rPr>
      </w:pPr>
    </w:p>
    <w:p w14:paraId="39AE8CBC" w14:textId="71923420" w:rsidR="007B3CF9" w:rsidRPr="00C8579C" w:rsidRDefault="00630109" w:rsidP="00264FFB">
      <w:pPr>
        <w:keepNext/>
        <w:keepLines/>
        <w:ind w:left="1080"/>
        <w:jc w:val="center"/>
        <w:rPr>
          <w:rFonts w:ascii="Tahoma" w:hAnsi="Tahoma" w:cs="Tahoma"/>
        </w:rPr>
      </w:pPr>
      <w:r>
        <w:rPr>
          <w:rFonts w:ascii="Tahoma" w:hAnsi="Tahoma"/>
        </w:rPr>
        <w:t>Article</w:t>
      </w:r>
      <w:r w:rsidR="00264FFB">
        <w:rPr>
          <w:rFonts w:ascii="Tahoma" w:hAnsi="Tahoma"/>
        </w:rPr>
        <w:t xml:space="preserve"> 3</w:t>
      </w:r>
    </w:p>
    <w:p w14:paraId="7859D0F9" w14:textId="77777777" w:rsidR="007B3CF9" w:rsidRPr="00C8579C" w:rsidRDefault="007B3CF9" w:rsidP="00A96A29">
      <w:pPr>
        <w:keepNext/>
        <w:keepLines/>
        <w:jc w:val="both"/>
        <w:rPr>
          <w:rFonts w:ascii="Tahoma" w:hAnsi="Tahoma" w:cs="Tahoma"/>
        </w:rPr>
      </w:pPr>
    </w:p>
    <w:p w14:paraId="28B2E801" w14:textId="0CC0C33F" w:rsidR="001E2613" w:rsidRPr="00FC1A82" w:rsidRDefault="0010562B" w:rsidP="00A96A29">
      <w:pPr>
        <w:pStyle w:val="Navadensplet"/>
        <w:keepNext/>
        <w:keepLines/>
        <w:spacing w:before="0" w:beforeAutospacing="0" w:after="0" w:afterAutospacing="0"/>
        <w:jc w:val="both"/>
        <w:rPr>
          <w:rFonts w:ascii="Tahoma" w:hAnsi="Tahoma" w:cs="Tahoma"/>
          <w:sz w:val="20"/>
          <w:szCs w:val="20"/>
        </w:rPr>
      </w:pPr>
      <w:r>
        <w:rPr>
          <w:rFonts w:ascii="Tahoma" w:hAnsi="Tahoma"/>
          <w:sz w:val="20"/>
        </w:rPr>
        <w:t xml:space="preserve">The estimated value of this framework agreement upon publication of the </w:t>
      </w:r>
      <w:r w:rsidR="00FD5F1D">
        <w:rPr>
          <w:rFonts w:ascii="Tahoma" w:hAnsi="Tahoma"/>
          <w:sz w:val="20"/>
        </w:rPr>
        <w:t xml:space="preserve">public contract </w:t>
      </w:r>
      <w:r w:rsidRPr="00FD5F1D">
        <w:rPr>
          <w:rFonts w:ascii="Tahoma" w:hAnsi="Tahoma"/>
          <w:sz w:val="20"/>
        </w:rPr>
        <w:t xml:space="preserve">notice </w:t>
      </w:r>
      <w:r>
        <w:rPr>
          <w:rFonts w:ascii="Tahoma" w:hAnsi="Tahoma"/>
          <w:sz w:val="20"/>
        </w:rPr>
        <w:t xml:space="preserve">on the Public Procurement Portal and on the date of conclusion of this </w:t>
      </w:r>
      <w:proofErr w:type="gramStart"/>
      <w:r>
        <w:rPr>
          <w:rFonts w:ascii="Tahoma" w:hAnsi="Tahoma"/>
          <w:sz w:val="20"/>
        </w:rPr>
        <w:t>framework</w:t>
      </w:r>
      <w:proofErr w:type="gramEnd"/>
      <w:r>
        <w:rPr>
          <w:rFonts w:ascii="Tahoma" w:hAnsi="Tahoma"/>
          <w:sz w:val="20"/>
        </w:rPr>
        <w:t xml:space="preserve"> agreement amounts to: </w:t>
      </w:r>
    </w:p>
    <w:p w14:paraId="1C1A7DB5" w14:textId="77777777" w:rsidR="00501F99" w:rsidRPr="00C8579C" w:rsidRDefault="00501F99" w:rsidP="00A96A29">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4397"/>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A96A29">
            <w:pPr>
              <w:pStyle w:val="Navadensplet"/>
              <w:keepNext/>
              <w:keepLines/>
              <w:spacing w:before="0" w:beforeAutospacing="0" w:after="0" w:afterAutospacing="0"/>
              <w:jc w:val="both"/>
              <w:rPr>
                <w:rFonts w:ascii="Tahoma" w:hAnsi="Tahoma" w:cs="Tahoma"/>
                <w:sz w:val="20"/>
                <w:szCs w:val="20"/>
              </w:rPr>
            </w:pPr>
            <w:r>
              <w:rPr>
                <w:rFonts w:ascii="Tahoma" w:hAnsi="Tahoma"/>
                <w:sz w:val="20"/>
              </w:rPr>
              <w:t xml:space="preserve">                                        EUR excluding VAT</w:t>
            </w:r>
          </w:p>
        </w:tc>
      </w:tr>
    </w:tbl>
    <w:p w14:paraId="41996188" w14:textId="77777777" w:rsidR="00B20769" w:rsidRPr="00C8579C" w:rsidRDefault="00B20769" w:rsidP="00A96A29">
      <w:pPr>
        <w:pStyle w:val="Navadensplet"/>
        <w:keepNext/>
        <w:keepLines/>
        <w:spacing w:before="0" w:beforeAutospacing="0" w:after="0" w:afterAutospacing="0"/>
        <w:jc w:val="center"/>
        <w:rPr>
          <w:rFonts w:ascii="Tahoma" w:hAnsi="Tahoma" w:cs="Tahoma"/>
          <w:sz w:val="20"/>
          <w:szCs w:val="20"/>
        </w:rPr>
      </w:pPr>
    </w:p>
    <w:p w14:paraId="343F84AF" w14:textId="3DE6B54D" w:rsidR="006C4C08" w:rsidRPr="00C8579C" w:rsidRDefault="006C4C08" w:rsidP="00A96A29">
      <w:pPr>
        <w:pStyle w:val="Navadensplet"/>
        <w:keepNext/>
        <w:keepLines/>
        <w:spacing w:before="0" w:beforeAutospacing="0" w:after="0" w:afterAutospacing="0"/>
        <w:jc w:val="center"/>
        <w:rPr>
          <w:rFonts w:ascii="Tahoma" w:hAnsi="Tahoma" w:cs="Tahoma"/>
          <w:sz w:val="20"/>
          <w:szCs w:val="20"/>
        </w:rPr>
      </w:pPr>
      <w:r>
        <w:rPr>
          <w:rFonts w:ascii="Tahoma" w:hAnsi="Tahoma"/>
          <w:sz w:val="20"/>
        </w:rPr>
        <w:t>(</w:t>
      </w:r>
      <w:proofErr w:type="gramStart"/>
      <w:r>
        <w:rPr>
          <w:rFonts w:ascii="Tahoma" w:hAnsi="Tahoma"/>
          <w:sz w:val="20"/>
        </w:rPr>
        <w:t>in</w:t>
      </w:r>
      <w:proofErr w:type="gramEnd"/>
      <w:r>
        <w:rPr>
          <w:rFonts w:ascii="Tahoma" w:hAnsi="Tahoma"/>
          <w:sz w:val="20"/>
        </w:rPr>
        <w:t xml:space="preserve"> words: …………………………………………………………………… euros and zero cents).</w:t>
      </w:r>
    </w:p>
    <w:p w14:paraId="5B2CF6F7" w14:textId="77777777" w:rsidR="00EC0CBE" w:rsidRDefault="00EC0CBE" w:rsidP="00A96A29">
      <w:pPr>
        <w:pStyle w:val="Slog"/>
        <w:keepNext/>
        <w:keepLines/>
        <w:jc w:val="both"/>
        <w:rPr>
          <w:rFonts w:ascii="Tahoma" w:hAnsi="Tahoma" w:cs="Tahoma"/>
          <w:sz w:val="20"/>
          <w:lang w:val="sl-SI"/>
        </w:rPr>
      </w:pPr>
    </w:p>
    <w:p w14:paraId="2B1A2331" w14:textId="59F305A8" w:rsidR="002202F6" w:rsidRDefault="001E4FD5" w:rsidP="00A96A29">
      <w:pPr>
        <w:pStyle w:val="Slog"/>
        <w:keepNext/>
        <w:keepLines/>
        <w:jc w:val="both"/>
        <w:rPr>
          <w:rFonts w:ascii="Tahoma" w:hAnsi="Tahoma" w:cs="Tahoma"/>
          <w:sz w:val="20"/>
        </w:rPr>
      </w:pPr>
      <w:r>
        <w:rPr>
          <w:rFonts w:ascii="Tahoma" w:hAnsi="Tahoma"/>
          <w:sz w:val="20"/>
        </w:rPr>
        <w:t xml:space="preserve">The estimated value of the framework agreement does not include VAT. VAT </w:t>
      </w:r>
      <w:proofErr w:type="gramStart"/>
      <w:r>
        <w:rPr>
          <w:rFonts w:ascii="Tahoma" w:hAnsi="Tahoma"/>
          <w:sz w:val="20"/>
        </w:rPr>
        <w:t>shall be charged</w:t>
      </w:r>
      <w:proofErr w:type="gramEnd"/>
      <w:r>
        <w:rPr>
          <w:rFonts w:ascii="Tahoma" w:hAnsi="Tahoma"/>
          <w:sz w:val="20"/>
        </w:rPr>
        <w:t xml:space="preserve"> according to the applicable legislation of the Republic of Slovenia.</w:t>
      </w:r>
    </w:p>
    <w:p w14:paraId="53E89009" w14:textId="77777777" w:rsidR="007009BF" w:rsidRPr="00C8579C" w:rsidRDefault="007009BF" w:rsidP="00A96A29">
      <w:pPr>
        <w:pStyle w:val="Slog"/>
        <w:keepNext/>
        <w:keepLines/>
        <w:jc w:val="center"/>
        <w:rPr>
          <w:rFonts w:ascii="Tahoma" w:hAnsi="Tahoma" w:cs="Tahoma"/>
          <w:sz w:val="20"/>
          <w:lang w:val="sl-SI"/>
        </w:rPr>
      </w:pPr>
    </w:p>
    <w:p w14:paraId="1BEA9CD0" w14:textId="78E39893" w:rsidR="009969B4" w:rsidRPr="00C8579C" w:rsidRDefault="009969B4" w:rsidP="00264FFB">
      <w:pPr>
        <w:keepNext/>
        <w:keepLines/>
        <w:ind w:left="1080"/>
        <w:jc w:val="center"/>
        <w:rPr>
          <w:rFonts w:ascii="Tahoma" w:hAnsi="Tahoma" w:cs="Tahoma"/>
        </w:rPr>
      </w:pPr>
      <w:r>
        <w:rPr>
          <w:rFonts w:ascii="Tahoma" w:hAnsi="Tahoma"/>
        </w:rPr>
        <w:t>Article</w:t>
      </w:r>
      <w:r w:rsidR="00264FFB">
        <w:rPr>
          <w:rFonts w:ascii="Tahoma" w:hAnsi="Tahoma"/>
        </w:rPr>
        <w:t xml:space="preserve"> 4</w:t>
      </w:r>
    </w:p>
    <w:p w14:paraId="128E8E7D" w14:textId="77777777" w:rsidR="009969B4" w:rsidRPr="00C8579C" w:rsidRDefault="009969B4" w:rsidP="00A96A29">
      <w:pPr>
        <w:keepNext/>
        <w:keepLines/>
        <w:ind w:left="426"/>
        <w:jc w:val="center"/>
        <w:rPr>
          <w:rFonts w:ascii="Tahoma" w:hAnsi="Tahoma" w:cs="Tahoma"/>
        </w:rPr>
      </w:pPr>
    </w:p>
    <w:p w14:paraId="58C56103" w14:textId="77777777" w:rsidR="00DD7E35" w:rsidRDefault="00DD7E35" w:rsidP="00A96A29">
      <w:pPr>
        <w:keepNext/>
        <w:keepLines/>
        <w:jc w:val="both"/>
        <w:rPr>
          <w:rFonts w:ascii="Tahoma" w:hAnsi="Tahoma" w:cs="Tahoma"/>
        </w:rPr>
      </w:pPr>
      <w:r>
        <w:rPr>
          <w:rFonts w:ascii="Tahoma" w:hAnsi="Tahoma"/>
        </w:rPr>
        <w:t xml:space="preserve">Unit prices stated in the quote </w:t>
      </w:r>
      <w:proofErr w:type="gramStart"/>
      <w:r>
        <w:rPr>
          <w:rFonts w:ascii="Tahoma" w:hAnsi="Tahoma"/>
        </w:rPr>
        <w:t>shall be fixed</w:t>
      </w:r>
      <w:proofErr w:type="gramEnd"/>
      <w:r>
        <w:rPr>
          <w:rFonts w:ascii="Tahoma" w:hAnsi="Tahoma"/>
        </w:rPr>
        <w:t xml:space="preserve"> for the period of validity of the framework agreement, except in the case of price reductions.</w:t>
      </w:r>
    </w:p>
    <w:p w14:paraId="27279FF1" w14:textId="77777777" w:rsidR="00DD7E35" w:rsidRDefault="00DD7E35" w:rsidP="00A96A29">
      <w:pPr>
        <w:keepNext/>
        <w:keepLines/>
        <w:jc w:val="both"/>
        <w:rPr>
          <w:rFonts w:ascii="Tahoma" w:hAnsi="Tahoma" w:cs="Tahoma"/>
        </w:rPr>
      </w:pPr>
    </w:p>
    <w:p w14:paraId="362FBA2A" w14:textId="77777777" w:rsidR="00DD7E35" w:rsidRDefault="00DD7E35" w:rsidP="00A96A29">
      <w:pPr>
        <w:keepNext/>
        <w:keepLines/>
        <w:jc w:val="both"/>
        <w:rPr>
          <w:rFonts w:ascii="Tahoma" w:hAnsi="Tahoma" w:cs="Tahoma"/>
        </w:rPr>
      </w:pPr>
      <w:proofErr w:type="gramStart"/>
      <w:r>
        <w:rPr>
          <w:rFonts w:ascii="Tahoma" w:hAnsi="Tahoma"/>
        </w:rPr>
        <w:t>Unit prices shall include all material and non-material costs required for the quality and timely execution of the subject-matter of the framework agreement, including labour costs, costs of transporting goods, preparatory work costs, site organization costs, installation costs, measurement costs, workplace safety costs, costs of insurance of material, equipment, tools and labour, costs for the elimination of malfunctions during the warranty period, the cost of producing the tender documents, discounts, duties and customs duties as well as the costs of all other work and tasks defined in the framework agreement as contractor's obligations.</w:t>
      </w:r>
      <w:proofErr w:type="gramEnd"/>
    </w:p>
    <w:p w14:paraId="67FB9E88" w14:textId="7AB0262B" w:rsidR="00D67D85" w:rsidRDefault="00D67D85" w:rsidP="00A96A29">
      <w:pPr>
        <w:keepNext/>
        <w:keepLines/>
        <w:jc w:val="both"/>
        <w:rPr>
          <w:rFonts w:ascii="Tahoma" w:hAnsi="Tahoma" w:cs="Tahoma"/>
        </w:rPr>
      </w:pPr>
    </w:p>
    <w:p w14:paraId="52B543B8" w14:textId="04254B3C" w:rsidR="00DD7E35" w:rsidRDefault="00DD7E35" w:rsidP="00264FFB">
      <w:pPr>
        <w:keepNext/>
        <w:keepLines/>
        <w:ind w:left="1080"/>
        <w:jc w:val="center"/>
        <w:rPr>
          <w:rFonts w:ascii="Tahoma" w:hAnsi="Tahoma" w:cs="Tahoma"/>
        </w:rPr>
      </w:pPr>
      <w:r>
        <w:rPr>
          <w:rFonts w:ascii="Tahoma" w:hAnsi="Tahoma"/>
        </w:rPr>
        <w:t>Article</w:t>
      </w:r>
      <w:r w:rsidR="00264FFB">
        <w:rPr>
          <w:rFonts w:ascii="Tahoma" w:hAnsi="Tahoma"/>
        </w:rPr>
        <w:t xml:space="preserve"> 5</w:t>
      </w:r>
    </w:p>
    <w:p w14:paraId="2189AE0D" w14:textId="77777777" w:rsidR="00DD7E35" w:rsidRDefault="00DD7E35" w:rsidP="00A96A29">
      <w:pPr>
        <w:keepNext/>
        <w:keepLines/>
        <w:jc w:val="both"/>
        <w:rPr>
          <w:rFonts w:ascii="Tahoma" w:hAnsi="Tahoma" w:cs="Tahoma"/>
        </w:rPr>
      </w:pPr>
    </w:p>
    <w:p w14:paraId="7702BF72" w14:textId="77777777" w:rsidR="00DD7E35" w:rsidRDefault="00DD7E35" w:rsidP="00A96A29">
      <w:pPr>
        <w:keepNext/>
        <w:keepLines/>
        <w:jc w:val="both"/>
        <w:rPr>
          <w:rFonts w:ascii="Tahoma" w:hAnsi="Tahoma" w:cs="Tahoma"/>
        </w:rPr>
      </w:pPr>
      <w:r>
        <w:rPr>
          <w:rFonts w:ascii="Tahoma" w:hAnsi="Tahoma"/>
          <w:color w:val="000000"/>
        </w:rPr>
        <w:lastRenderedPageBreak/>
        <w:t xml:space="preserve">The contractor shall inform the contracting authority of any price reductions in a timely manner. In the event of a reduction in the market prices for the same goods or services, the contracting authority may request a reduction in the contractor's prices. </w:t>
      </w:r>
    </w:p>
    <w:p w14:paraId="3F777D6A" w14:textId="77777777" w:rsidR="00DD7E35" w:rsidRDefault="00DD7E35" w:rsidP="00A96A29">
      <w:pPr>
        <w:keepNext/>
        <w:keepLines/>
        <w:jc w:val="both"/>
        <w:rPr>
          <w:rFonts w:ascii="Tahoma" w:hAnsi="Tahoma" w:cs="Tahoma"/>
        </w:rPr>
      </w:pPr>
    </w:p>
    <w:p w14:paraId="66130EDE" w14:textId="183C00E5" w:rsidR="00DD7E35" w:rsidRDefault="00DD7E35" w:rsidP="00A96A29">
      <w:pPr>
        <w:keepNext/>
        <w:keepLines/>
        <w:jc w:val="both"/>
        <w:rPr>
          <w:rFonts w:ascii="Tahoma" w:hAnsi="Tahoma" w:cs="Tahoma"/>
          <w:color w:val="000000"/>
        </w:rPr>
      </w:pPr>
      <w:proofErr w:type="gramStart"/>
      <w:r>
        <w:rPr>
          <w:rFonts w:ascii="Tahoma" w:hAnsi="Tahoma"/>
          <w:color w:val="000000"/>
        </w:rPr>
        <w:t>If, during the validity of the framework agreement, the contracting authority should need goods or services which, according to their purpose, belong to the same</w:t>
      </w:r>
      <w:r w:rsidR="005F762F">
        <w:rPr>
          <w:rFonts w:ascii="Tahoma" w:hAnsi="Tahoma"/>
          <w:color w:val="000000"/>
        </w:rPr>
        <w:t xml:space="preserve"> type of</w:t>
      </w:r>
      <w:r>
        <w:rPr>
          <w:rFonts w:ascii="Tahoma" w:hAnsi="Tahoma"/>
          <w:color w:val="000000"/>
        </w:rPr>
        <w:t xml:space="preserve"> goods or services or are related to the subject-matter of the concluded framework agreement and these goods or services are not included in the quote, the contractor shall deliver these goods or provide these services in accordance with the provisions of this framework agreement, i.e. under the same conditions as those applicable to the goods or services specified in this framework agreement and/or quote.</w:t>
      </w:r>
      <w:proofErr w:type="gramEnd"/>
      <w:r>
        <w:rPr>
          <w:rFonts w:ascii="Tahoma" w:hAnsi="Tahoma"/>
          <w:color w:val="000000"/>
        </w:rPr>
        <w:t xml:space="preserve">  </w:t>
      </w:r>
    </w:p>
    <w:p w14:paraId="042E3FCE" w14:textId="77777777" w:rsidR="00DD7E35" w:rsidRPr="00CE2F6B" w:rsidRDefault="00DD7E35" w:rsidP="00A96A29">
      <w:pPr>
        <w:keepNext/>
        <w:keepLines/>
        <w:jc w:val="both"/>
        <w:rPr>
          <w:rFonts w:ascii="Tahoma" w:hAnsi="Tahoma" w:cs="Tahoma"/>
        </w:rPr>
      </w:pPr>
    </w:p>
    <w:p w14:paraId="7D527D8D" w14:textId="77777777" w:rsidR="00DD7E35" w:rsidRDefault="00DD7E35" w:rsidP="00A96A29">
      <w:pPr>
        <w:keepNext/>
        <w:keepLines/>
        <w:jc w:val="both"/>
        <w:rPr>
          <w:rFonts w:ascii="Tahoma" w:hAnsi="Tahoma" w:cs="Tahoma"/>
        </w:rPr>
      </w:pPr>
      <w:r>
        <w:rPr>
          <w:rFonts w:ascii="Tahoma" w:hAnsi="Tahoma"/>
        </w:rPr>
        <w:t xml:space="preserve">The parties to the framework agreement shall, in the abovementioned case, </w:t>
      </w:r>
      <w:proofErr w:type="gramStart"/>
      <w:r>
        <w:rPr>
          <w:rFonts w:ascii="Tahoma" w:hAnsi="Tahoma"/>
        </w:rPr>
        <w:t>on the basis of</w:t>
      </w:r>
      <w:proofErr w:type="gramEnd"/>
      <w:r>
        <w:rPr>
          <w:rFonts w:ascii="Tahoma" w:hAnsi="Tahoma"/>
        </w:rPr>
        <w:t xml:space="preserve"> the contractor's tender or otherwise, agree on the price for such goods or </w:t>
      </w:r>
      <w:r>
        <w:rPr>
          <w:rFonts w:ascii="Tahoma" w:hAnsi="Tahoma"/>
          <w:color w:val="000000"/>
        </w:rPr>
        <w:t>services</w:t>
      </w:r>
      <w:r>
        <w:rPr>
          <w:rFonts w:ascii="Tahoma" w:hAnsi="Tahoma"/>
        </w:rPr>
        <w:t xml:space="preserve"> and add them to the list of goods or </w:t>
      </w:r>
      <w:r>
        <w:rPr>
          <w:rFonts w:ascii="Tahoma" w:hAnsi="Tahoma"/>
          <w:color w:val="000000"/>
        </w:rPr>
        <w:t>services</w:t>
      </w:r>
      <w:r>
        <w:rPr>
          <w:rFonts w:ascii="Tahoma" w:hAnsi="Tahoma"/>
        </w:rPr>
        <w:t xml:space="preserve"> in the quote, which the contracting authority already orders under this framework agreement. </w:t>
      </w:r>
    </w:p>
    <w:p w14:paraId="60A78182" w14:textId="77777777" w:rsidR="00DD7E35" w:rsidRDefault="00DD7E35" w:rsidP="00A96A29">
      <w:pPr>
        <w:keepNext/>
        <w:keepLines/>
        <w:jc w:val="both"/>
        <w:rPr>
          <w:rFonts w:ascii="Tahoma" w:hAnsi="Tahoma" w:cs="Tahoma"/>
        </w:rPr>
      </w:pPr>
    </w:p>
    <w:p w14:paraId="152038AA" w14:textId="32396FDF" w:rsidR="00DD7E35" w:rsidRDefault="00DD7E35" w:rsidP="00A96A29">
      <w:pPr>
        <w:keepNext/>
        <w:keepLines/>
        <w:jc w:val="both"/>
        <w:rPr>
          <w:rFonts w:ascii="Tahoma" w:hAnsi="Tahoma" w:cs="Tahoma"/>
        </w:rPr>
      </w:pPr>
      <w:r>
        <w:rPr>
          <w:rFonts w:ascii="Tahoma" w:hAnsi="Tahoma"/>
        </w:rPr>
        <w:t xml:space="preserve">The contracting authority shall purchase the goods or order the </w:t>
      </w:r>
      <w:r>
        <w:rPr>
          <w:rFonts w:ascii="Tahoma" w:hAnsi="Tahoma"/>
          <w:color w:val="000000"/>
        </w:rPr>
        <w:t>services</w:t>
      </w:r>
      <w:r>
        <w:rPr>
          <w:rFonts w:ascii="Tahoma" w:hAnsi="Tahoma"/>
        </w:rPr>
        <w:t xml:space="preserve"> from the contractor until the expiry of the framework agreement, at the price and</w:t>
      </w:r>
      <w:r w:rsidR="005F762F">
        <w:rPr>
          <w:rFonts w:ascii="Tahoma" w:hAnsi="Tahoma"/>
        </w:rPr>
        <w:t xml:space="preserve"> under the</w:t>
      </w:r>
      <w:r>
        <w:rPr>
          <w:rFonts w:ascii="Tahoma" w:hAnsi="Tahoma"/>
        </w:rPr>
        <w:t xml:space="preserve"> conditions agreed in this framework agreement.</w:t>
      </w:r>
    </w:p>
    <w:p w14:paraId="15E6E393" w14:textId="77777777" w:rsidR="00DD7E35" w:rsidRPr="00C8579C" w:rsidRDefault="00DD7E35" w:rsidP="00A96A29">
      <w:pPr>
        <w:keepNext/>
        <w:keepLines/>
        <w:jc w:val="both"/>
        <w:rPr>
          <w:rFonts w:ascii="Tahoma" w:hAnsi="Tahoma" w:cs="Tahoma"/>
        </w:rPr>
      </w:pPr>
    </w:p>
    <w:p w14:paraId="00870669" w14:textId="77777777" w:rsidR="00A9533C" w:rsidRPr="00C8579C" w:rsidRDefault="00A9533C"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METHOD OF CHARGING AND PAYMENT</w:t>
      </w:r>
    </w:p>
    <w:p w14:paraId="570D9441" w14:textId="77777777" w:rsidR="00337D19" w:rsidRPr="00C8579C" w:rsidRDefault="00337D19" w:rsidP="00A96A29">
      <w:pPr>
        <w:keepNext/>
        <w:keepLines/>
        <w:tabs>
          <w:tab w:val="left" w:pos="851"/>
          <w:tab w:val="left" w:pos="1702"/>
        </w:tabs>
        <w:ind w:left="1440"/>
        <w:jc w:val="both"/>
        <w:rPr>
          <w:rFonts w:ascii="Tahoma" w:hAnsi="Tahoma" w:cs="Tahoma"/>
          <w:b/>
        </w:rPr>
      </w:pPr>
    </w:p>
    <w:p w14:paraId="3EFD5E9A" w14:textId="682AA781" w:rsidR="00E3018F" w:rsidRPr="00C8579C" w:rsidRDefault="00050762" w:rsidP="00264FFB">
      <w:pPr>
        <w:keepNext/>
        <w:keepLines/>
        <w:ind w:left="1080"/>
        <w:jc w:val="center"/>
        <w:rPr>
          <w:rFonts w:ascii="Tahoma" w:hAnsi="Tahoma" w:cs="Tahoma"/>
        </w:rPr>
      </w:pPr>
      <w:r>
        <w:rPr>
          <w:rFonts w:ascii="Tahoma" w:hAnsi="Tahoma"/>
        </w:rPr>
        <w:t>Article</w:t>
      </w:r>
      <w:r w:rsidR="00264FFB">
        <w:rPr>
          <w:rFonts w:ascii="Tahoma" w:hAnsi="Tahoma"/>
        </w:rPr>
        <w:t xml:space="preserve"> 6</w:t>
      </w:r>
    </w:p>
    <w:p w14:paraId="192308D9" w14:textId="77777777" w:rsidR="00A86453" w:rsidRPr="00C8579C" w:rsidRDefault="00A86453" w:rsidP="00A96A29">
      <w:pPr>
        <w:keepNext/>
        <w:keepLines/>
        <w:jc w:val="both"/>
        <w:rPr>
          <w:rFonts w:ascii="Tahoma" w:hAnsi="Tahoma" w:cs="Tahoma"/>
        </w:rPr>
      </w:pPr>
    </w:p>
    <w:p w14:paraId="5A274AE5" w14:textId="77777777" w:rsidR="002E262B" w:rsidRPr="002E262B" w:rsidRDefault="002E262B" w:rsidP="00A96A29">
      <w:pPr>
        <w:pStyle w:val="BESEDILO"/>
        <w:keepNext/>
        <w:widowControl/>
        <w:tabs>
          <w:tab w:val="clear" w:pos="2155"/>
        </w:tabs>
        <w:rPr>
          <w:rFonts w:ascii="Tahoma" w:hAnsi="Tahoma" w:cs="Tahoma"/>
        </w:rPr>
      </w:pPr>
      <w:r>
        <w:rPr>
          <w:rFonts w:ascii="Tahoma" w:hAnsi="Tahoma"/>
        </w:rPr>
        <w:t xml:space="preserve">The supplies of goods and services shall be charged </w:t>
      </w:r>
      <w:proofErr w:type="gramStart"/>
      <w:r>
        <w:rPr>
          <w:rFonts w:ascii="Tahoma" w:hAnsi="Tahoma"/>
        </w:rPr>
        <w:t>on the basis of</w:t>
      </w:r>
      <w:proofErr w:type="gramEnd"/>
      <w:r>
        <w:rPr>
          <w:rFonts w:ascii="Tahoma" w:hAnsi="Tahoma"/>
        </w:rPr>
        <w:t xml:space="preserve"> actually supplied services and goods. The supply of goods or services </w:t>
      </w:r>
      <w:proofErr w:type="gramStart"/>
      <w:r>
        <w:rPr>
          <w:rFonts w:ascii="Tahoma" w:hAnsi="Tahoma"/>
        </w:rPr>
        <w:t>shall be deemed to have been properly performed</w:t>
      </w:r>
      <w:proofErr w:type="gramEnd"/>
      <w:r>
        <w:rPr>
          <w:rFonts w:ascii="Tahoma" w:hAnsi="Tahoma"/>
        </w:rPr>
        <w:t xml:space="preserve"> with the signing of the handover protocol (work order, delivery note) by both parties to the framework agreement or their representatives.</w:t>
      </w:r>
    </w:p>
    <w:p w14:paraId="3071284E" w14:textId="77777777" w:rsidR="002E262B" w:rsidRPr="002E262B" w:rsidRDefault="002E262B" w:rsidP="00A96A29">
      <w:pPr>
        <w:pStyle w:val="BESEDILO"/>
        <w:keepNext/>
        <w:widowControl/>
        <w:tabs>
          <w:tab w:val="clear" w:pos="2155"/>
        </w:tabs>
        <w:rPr>
          <w:rFonts w:ascii="Tahoma" w:hAnsi="Tahoma" w:cs="Tahoma"/>
        </w:rPr>
      </w:pPr>
    </w:p>
    <w:p w14:paraId="00240E82" w14:textId="77777777" w:rsidR="002E262B" w:rsidRPr="002E262B" w:rsidRDefault="002E262B" w:rsidP="00A96A29">
      <w:pPr>
        <w:pStyle w:val="BESEDILO"/>
        <w:keepNext/>
        <w:widowControl/>
        <w:tabs>
          <w:tab w:val="clear" w:pos="2155"/>
        </w:tabs>
        <w:rPr>
          <w:rFonts w:ascii="Tahoma" w:hAnsi="Tahoma" w:cs="Tahoma"/>
        </w:rPr>
      </w:pPr>
      <w:proofErr w:type="gramStart"/>
      <w:r>
        <w:rPr>
          <w:rFonts w:ascii="Tahoma" w:hAnsi="Tahoma"/>
        </w:rPr>
        <w:t>The contractor shall issue an invoice for the supplies or services performed under the framework agreement within eight (8) calendar days from the date of the acceptance of the goods or service performance (upon acceptance, a written handover protocol confirming the receipt of the goods or services (work order, delivery note) shall be compiled and signed by both parties to the framework agreement or their representatives).</w:t>
      </w:r>
      <w:proofErr w:type="gramEnd"/>
      <w:r>
        <w:rPr>
          <w:rFonts w:ascii="Tahoma" w:hAnsi="Tahoma"/>
        </w:rPr>
        <w:t xml:space="preserve"> The invoice </w:t>
      </w:r>
      <w:proofErr w:type="gramStart"/>
      <w:r>
        <w:rPr>
          <w:rFonts w:ascii="Tahoma" w:hAnsi="Tahoma"/>
        </w:rPr>
        <w:t>shall be issued</w:t>
      </w:r>
      <w:proofErr w:type="gramEnd"/>
      <w:r>
        <w:rPr>
          <w:rFonts w:ascii="Tahoma" w:hAnsi="Tahoma"/>
        </w:rPr>
        <w:t xml:space="preserve"> to the mailroom of the contracting authority, addressed to JAVNO PODJETJE VODOVOD KANALIZACIJA SNAGA d.o.o., </w:t>
      </w:r>
      <w:proofErr w:type="spellStart"/>
      <w:r>
        <w:rPr>
          <w:rFonts w:ascii="Tahoma" w:hAnsi="Tahoma"/>
        </w:rPr>
        <w:t>Vodovodna</w:t>
      </w:r>
      <w:proofErr w:type="spellEnd"/>
      <w:r>
        <w:rPr>
          <w:rFonts w:ascii="Tahoma" w:hAnsi="Tahoma"/>
        </w:rPr>
        <w:t xml:space="preserve"> </w:t>
      </w:r>
      <w:proofErr w:type="spellStart"/>
      <w:r>
        <w:rPr>
          <w:rFonts w:ascii="Tahoma" w:hAnsi="Tahoma"/>
        </w:rPr>
        <w:t>cesta</w:t>
      </w:r>
      <w:proofErr w:type="spellEnd"/>
      <w:r>
        <w:rPr>
          <w:rFonts w:ascii="Tahoma" w:hAnsi="Tahoma"/>
        </w:rPr>
        <w:t xml:space="preserve"> 90, 1000 Ljubljana. </w:t>
      </w:r>
    </w:p>
    <w:p w14:paraId="024D405C" w14:textId="77777777" w:rsidR="002E262B" w:rsidRPr="002E262B" w:rsidRDefault="002E262B" w:rsidP="00A96A29">
      <w:pPr>
        <w:pStyle w:val="BESEDILO"/>
        <w:keepNext/>
        <w:widowControl/>
        <w:tabs>
          <w:tab w:val="clear" w:pos="2155"/>
        </w:tabs>
        <w:rPr>
          <w:rFonts w:ascii="Tahoma" w:hAnsi="Tahoma" w:cs="Tahoma"/>
          <w:i/>
          <w:u w:val="single"/>
        </w:rPr>
      </w:pPr>
    </w:p>
    <w:p w14:paraId="68AAC690" w14:textId="110B57DA" w:rsidR="002E262B" w:rsidRDefault="002E262B" w:rsidP="00A96A29">
      <w:pPr>
        <w:pStyle w:val="BESEDILO"/>
        <w:keepNext/>
        <w:widowControl/>
        <w:tabs>
          <w:tab w:val="clear" w:pos="2155"/>
        </w:tabs>
        <w:rPr>
          <w:rFonts w:ascii="Tahoma" w:hAnsi="Tahoma" w:cs="Tahoma"/>
          <w:i/>
        </w:rPr>
      </w:pPr>
      <w:proofErr w:type="gramStart"/>
      <w:r>
        <w:rPr>
          <w:rFonts w:ascii="Tahoma" w:hAnsi="Tahoma"/>
          <w:i/>
          <w:u w:val="single"/>
        </w:rPr>
        <w:t xml:space="preserve">A. In the event that the contractor is established in the Republic of Slovenia: </w:t>
      </w:r>
      <w:r>
        <w:rPr>
          <w:rFonts w:ascii="Tahoma" w:hAnsi="Tahoma"/>
          <w:i/>
        </w:rPr>
        <w:t xml:space="preserve">The contracting authority shall pay the invoices issued in accordance with Paragraph 1 and 2 of this </w:t>
      </w:r>
      <w:r w:rsidR="00052538">
        <w:rPr>
          <w:rFonts w:ascii="Tahoma" w:hAnsi="Tahoma"/>
          <w:i/>
        </w:rPr>
        <w:t>A</w:t>
      </w:r>
      <w:r>
        <w:rPr>
          <w:rFonts w:ascii="Tahoma" w:hAnsi="Tahoma"/>
          <w:i/>
        </w:rPr>
        <w:t>rticle of the framework agreement to the bank account of the contractor or subcontractor officially registered with AJPES and indicated on the invoice within 30 (thirty) calendar days from the date of issuance of the proper invoice for the goods supplied or services rendered delivered to the contracting authority's mailroom.</w:t>
      </w:r>
      <w:proofErr w:type="gramEnd"/>
    </w:p>
    <w:p w14:paraId="0E698B15" w14:textId="77777777" w:rsidR="008A6D4C" w:rsidRPr="002E262B" w:rsidRDefault="008A6D4C" w:rsidP="00A96A29">
      <w:pPr>
        <w:pStyle w:val="BESEDILO"/>
        <w:keepNext/>
        <w:widowControl/>
        <w:tabs>
          <w:tab w:val="clear" w:pos="2155"/>
        </w:tabs>
        <w:rPr>
          <w:rFonts w:ascii="Tahoma" w:hAnsi="Tahoma" w:cs="Tahoma"/>
          <w:i/>
        </w:rPr>
      </w:pPr>
    </w:p>
    <w:p w14:paraId="12957B83" w14:textId="63728DBA" w:rsidR="002E262B" w:rsidRPr="002E262B" w:rsidRDefault="002E262B" w:rsidP="00A96A29">
      <w:pPr>
        <w:pStyle w:val="BESEDILO"/>
        <w:keepNext/>
        <w:widowControl/>
        <w:tabs>
          <w:tab w:val="clear" w:pos="2155"/>
        </w:tabs>
        <w:rPr>
          <w:rFonts w:ascii="Tahoma" w:hAnsi="Tahoma" w:cs="Tahoma"/>
          <w:i/>
        </w:rPr>
      </w:pPr>
      <w:proofErr w:type="gramStart"/>
      <w:r>
        <w:rPr>
          <w:rFonts w:ascii="Tahoma" w:hAnsi="Tahoma"/>
          <w:i/>
          <w:u w:val="single"/>
        </w:rPr>
        <w:t xml:space="preserve">B. In the event that the contractor is not established in the Republic of Slovenia: </w:t>
      </w:r>
      <w:r>
        <w:rPr>
          <w:rFonts w:ascii="Tahoma" w:hAnsi="Tahoma"/>
          <w:i/>
        </w:rPr>
        <w:t xml:space="preserve">The contracting authority shall pay the invoices issued in accordance with Paragraph 1 and 2 of this </w:t>
      </w:r>
      <w:r w:rsidR="00052538">
        <w:rPr>
          <w:rFonts w:ascii="Tahoma" w:hAnsi="Tahoma"/>
          <w:i/>
        </w:rPr>
        <w:t>A</w:t>
      </w:r>
      <w:r>
        <w:rPr>
          <w:rFonts w:ascii="Tahoma" w:hAnsi="Tahoma"/>
          <w:i/>
        </w:rPr>
        <w:t>rticle of the framework agreement to the bank account of the contractor or subcontractor within 30 (thirty) calendar days from the date of issuance of the proper invoice for the goods supplied or services rendered delivered to the contracting authority's mailroom.</w:t>
      </w:r>
      <w:proofErr w:type="gramEnd"/>
      <w:r>
        <w:rPr>
          <w:rFonts w:ascii="Tahoma" w:hAnsi="Tahoma"/>
          <w:i/>
        </w:rPr>
        <w:t xml:space="preserve"> The bank account </w:t>
      </w:r>
      <w:proofErr w:type="gramStart"/>
      <w:r>
        <w:rPr>
          <w:rFonts w:ascii="Tahoma" w:hAnsi="Tahoma"/>
          <w:i/>
        </w:rPr>
        <w:t>must also be indicated</w:t>
      </w:r>
      <w:proofErr w:type="gramEnd"/>
      <w:r>
        <w:rPr>
          <w:rFonts w:ascii="Tahoma" w:hAnsi="Tahoma"/>
          <w:i/>
        </w:rPr>
        <w:t xml:space="preserve"> on each individual invoice. </w:t>
      </w:r>
    </w:p>
    <w:p w14:paraId="0BB017DA" w14:textId="77777777" w:rsidR="002E262B" w:rsidRPr="002E262B" w:rsidRDefault="002E262B" w:rsidP="00A96A29">
      <w:pPr>
        <w:pStyle w:val="BESEDILO"/>
        <w:keepNext/>
        <w:widowControl/>
        <w:tabs>
          <w:tab w:val="clear" w:pos="2155"/>
        </w:tabs>
        <w:rPr>
          <w:rFonts w:ascii="Tahoma" w:hAnsi="Tahoma" w:cs="Tahoma"/>
        </w:rPr>
      </w:pPr>
    </w:p>
    <w:p w14:paraId="7D8FAFB4" w14:textId="6ED2C409" w:rsidR="002E262B" w:rsidRPr="002E262B" w:rsidRDefault="002E262B" w:rsidP="00A96A29">
      <w:pPr>
        <w:pStyle w:val="BESEDILO"/>
        <w:keepNext/>
        <w:widowControl/>
        <w:tabs>
          <w:tab w:val="clear" w:pos="2155"/>
        </w:tabs>
        <w:rPr>
          <w:rFonts w:ascii="Tahoma" w:hAnsi="Tahoma" w:cs="Tahoma"/>
        </w:rPr>
      </w:pPr>
      <w:r>
        <w:rPr>
          <w:rFonts w:ascii="Tahoma" w:hAnsi="Tahoma"/>
        </w:rPr>
        <w:t>If the issued invoice is incorrect, the contracting authority shall reject it by providing justification within five (5) calendar days of receipt, while the contractor is obligated to issue a new, revised invoice within three (3) calendar days of the rejection displaying the correct value of the delivered supplies or services.</w:t>
      </w:r>
    </w:p>
    <w:p w14:paraId="0C547E5C" w14:textId="77777777" w:rsidR="002E262B" w:rsidRPr="002E262B" w:rsidRDefault="002E262B" w:rsidP="00A96A29">
      <w:pPr>
        <w:pStyle w:val="BESEDILO"/>
        <w:keepNext/>
        <w:widowControl/>
        <w:tabs>
          <w:tab w:val="clear" w:pos="2155"/>
        </w:tabs>
        <w:rPr>
          <w:rFonts w:ascii="Tahoma" w:hAnsi="Tahoma" w:cs="Tahoma"/>
        </w:rPr>
      </w:pPr>
    </w:p>
    <w:p w14:paraId="20804D8A" w14:textId="77777777" w:rsidR="002E262B" w:rsidRPr="002E262B" w:rsidRDefault="002E262B" w:rsidP="00A96A29">
      <w:pPr>
        <w:pStyle w:val="BESEDILO"/>
        <w:keepNext/>
        <w:widowControl/>
        <w:tabs>
          <w:tab w:val="clear" w:pos="2155"/>
        </w:tabs>
        <w:rPr>
          <w:rFonts w:ascii="Tahoma" w:hAnsi="Tahoma" w:cs="Tahoma"/>
        </w:rPr>
      </w:pPr>
      <w:r>
        <w:rPr>
          <w:rFonts w:ascii="Tahoma" w:hAnsi="Tahoma"/>
        </w:rPr>
        <w:t>In the event of late payment, the contractor shall be entitled to charge the contracting authority default interest.</w:t>
      </w:r>
    </w:p>
    <w:p w14:paraId="0EBE153C" w14:textId="36E4E919" w:rsidR="00501F99" w:rsidRDefault="00501F99" w:rsidP="00A96A29">
      <w:pPr>
        <w:pStyle w:val="BESEDILO"/>
        <w:keepNext/>
        <w:widowControl/>
        <w:tabs>
          <w:tab w:val="clear" w:pos="2155"/>
        </w:tabs>
        <w:rPr>
          <w:rFonts w:ascii="Tahoma" w:hAnsi="Tahoma" w:cs="Tahoma"/>
        </w:rPr>
      </w:pPr>
    </w:p>
    <w:p w14:paraId="42C31DC4" w14:textId="22093FCA" w:rsidR="00A63AD7" w:rsidRPr="00C8579C" w:rsidRDefault="00A63AD7" w:rsidP="0063322B">
      <w:pPr>
        <w:keepNext/>
        <w:keepLines/>
        <w:ind w:left="1080"/>
        <w:jc w:val="center"/>
        <w:rPr>
          <w:rFonts w:ascii="Tahoma" w:hAnsi="Tahoma" w:cs="Tahoma"/>
        </w:rPr>
      </w:pPr>
      <w:r>
        <w:rPr>
          <w:rFonts w:ascii="Tahoma" w:hAnsi="Tahoma"/>
        </w:rPr>
        <w:t>Article</w:t>
      </w:r>
      <w:r w:rsidR="00264FFB">
        <w:rPr>
          <w:rFonts w:ascii="Tahoma" w:hAnsi="Tahoma"/>
        </w:rPr>
        <w:t xml:space="preserve"> 7</w:t>
      </w:r>
    </w:p>
    <w:p w14:paraId="29223DC2" w14:textId="77777777" w:rsidR="00E0302E" w:rsidRDefault="00E0302E" w:rsidP="00A96A29">
      <w:pPr>
        <w:keepNext/>
        <w:keepLines/>
        <w:tabs>
          <w:tab w:val="left" w:pos="567"/>
          <w:tab w:val="left" w:pos="1418"/>
          <w:tab w:val="left" w:pos="1702"/>
        </w:tabs>
        <w:jc w:val="both"/>
        <w:rPr>
          <w:rFonts w:ascii="Tahoma" w:hAnsi="Tahoma" w:cs="Tahoma"/>
        </w:rPr>
      </w:pPr>
    </w:p>
    <w:p w14:paraId="5A9DD8D6" w14:textId="165A8162" w:rsidR="00A63AD7" w:rsidRPr="00C8579C" w:rsidRDefault="00A63AD7" w:rsidP="00A96A29">
      <w:pPr>
        <w:keepNext/>
        <w:keepLines/>
        <w:tabs>
          <w:tab w:val="left" w:pos="567"/>
          <w:tab w:val="left" w:pos="1418"/>
          <w:tab w:val="left" w:pos="1702"/>
        </w:tabs>
        <w:jc w:val="both"/>
        <w:rPr>
          <w:rFonts w:ascii="Tahoma" w:hAnsi="Tahoma" w:cs="Tahoma"/>
          <w:color w:val="000000"/>
        </w:rPr>
      </w:pPr>
      <w:r>
        <w:rPr>
          <w:rFonts w:ascii="Tahoma" w:hAnsi="Tahoma"/>
        </w:rPr>
        <w:t xml:space="preserve">The parties to the framework agreement agree </w:t>
      </w:r>
      <w:r>
        <w:rPr>
          <w:rFonts w:ascii="Tahoma" w:hAnsi="Tahoma"/>
          <w:color w:val="000000"/>
        </w:rPr>
        <w:t xml:space="preserve">that they </w:t>
      </w:r>
      <w:proofErr w:type="gramStart"/>
      <w:r>
        <w:rPr>
          <w:rFonts w:ascii="Tahoma" w:hAnsi="Tahoma"/>
          <w:color w:val="000000"/>
        </w:rPr>
        <w:t>shall be precluded</w:t>
      </w:r>
      <w:proofErr w:type="gramEnd"/>
      <w:r>
        <w:rPr>
          <w:rFonts w:ascii="Tahoma" w:hAnsi="Tahoma"/>
          <w:color w:val="000000"/>
        </w:rPr>
        <w:t xml:space="preserve"> from transferring or ceding their monetary claims arising from this </w:t>
      </w:r>
      <w:r>
        <w:rPr>
          <w:rFonts w:ascii="Tahoma" w:hAnsi="Tahoma"/>
        </w:rPr>
        <w:t>framework agreement</w:t>
      </w:r>
      <w:r>
        <w:rPr>
          <w:rFonts w:ascii="Tahoma" w:hAnsi="Tahoma"/>
          <w:color w:val="000000"/>
        </w:rPr>
        <w:t xml:space="preserve"> to other legal or natural persons, with the exception of banks. Any cession of a monetary claim to other legal or natural persons (with the exception of banks) shall have no legal effect.</w:t>
      </w:r>
    </w:p>
    <w:p w14:paraId="74947184" w14:textId="77777777" w:rsidR="007F2DA2" w:rsidRPr="00C8579C" w:rsidRDefault="007F2DA2" w:rsidP="00A96A29">
      <w:pPr>
        <w:keepNext/>
        <w:keepLines/>
        <w:tabs>
          <w:tab w:val="left" w:pos="567"/>
          <w:tab w:val="left" w:pos="1702"/>
        </w:tabs>
        <w:jc w:val="both"/>
        <w:rPr>
          <w:rFonts w:ascii="Tahoma" w:hAnsi="Tahoma" w:cs="Tahoma"/>
        </w:rPr>
      </w:pPr>
    </w:p>
    <w:p w14:paraId="7DD3C4BE" w14:textId="77777777" w:rsidR="006C4C08" w:rsidRPr="00C8579C" w:rsidRDefault="006C4C08"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SUBCONTRACTORS</w:t>
      </w:r>
    </w:p>
    <w:p w14:paraId="402FAD87" w14:textId="77777777" w:rsidR="006C4C08" w:rsidRPr="00C8579C" w:rsidRDefault="006C4C08" w:rsidP="00A96A29">
      <w:pPr>
        <w:keepNext/>
        <w:keepLines/>
        <w:tabs>
          <w:tab w:val="left" w:pos="851"/>
          <w:tab w:val="left" w:pos="1702"/>
        </w:tabs>
        <w:ind w:left="1440"/>
        <w:jc w:val="both"/>
        <w:rPr>
          <w:rFonts w:ascii="Tahoma" w:hAnsi="Tahoma" w:cs="Tahoma"/>
          <w:b/>
        </w:rPr>
      </w:pPr>
    </w:p>
    <w:p w14:paraId="0020DB4E" w14:textId="6BD1D0E3" w:rsidR="00575670" w:rsidRPr="00C8579C" w:rsidRDefault="00575670" w:rsidP="0063322B">
      <w:pPr>
        <w:keepNext/>
        <w:keepLines/>
        <w:ind w:left="1080"/>
        <w:jc w:val="center"/>
        <w:rPr>
          <w:rFonts w:ascii="Tahoma" w:hAnsi="Tahoma" w:cs="Tahoma"/>
        </w:rPr>
      </w:pPr>
      <w:r>
        <w:rPr>
          <w:rFonts w:ascii="Tahoma" w:hAnsi="Tahoma"/>
        </w:rPr>
        <w:t>Article</w:t>
      </w:r>
      <w:r w:rsidR="00264FFB">
        <w:rPr>
          <w:rFonts w:ascii="Tahoma" w:hAnsi="Tahoma"/>
        </w:rPr>
        <w:t xml:space="preserve"> 8</w:t>
      </w:r>
    </w:p>
    <w:p w14:paraId="0789E8DA" w14:textId="77777777" w:rsidR="00A460F0" w:rsidRPr="00C8579C" w:rsidRDefault="00A460F0" w:rsidP="00A96A29">
      <w:pPr>
        <w:keepNext/>
        <w:keepLines/>
        <w:jc w:val="both"/>
        <w:rPr>
          <w:rFonts w:ascii="Tahoma" w:hAnsi="Tahoma" w:cs="Tahoma"/>
        </w:rPr>
      </w:pPr>
    </w:p>
    <w:p w14:paraId="50B6986F" w14:textId="77777777" w:rsidR="000042FF" w:rsidRPr="00C8579C" w:rsidRDefault="000042FF" w:rsidP="00A96A29">
      <w:pPr>
        <w:keepNext/>
        <w:keepLines/>
        <w:jc w:val="both"/>
        <w:rPr>
          <w:rFonts w:ascii="Tahoma" w:hAnsi="Tahoma" w:cs="Tahoma"/>
        </w:rPr>
      </w:pPr>
      <w:r>
        <w:rPr>
          <w:rFonts w:ascii="Tahoma" w:hAnsi="Tahoma"/>
        </w:rPr>
        <w:t>Under this framework agreement, the contractor acts together with the following subcontractor(s):</w:t>
      </w:r>
    </w:p>
    <w:p w14:paraId="0802CD1C" w14:textId="77777777" w:rsidR="00745A83" w:rsidRPr="00C8579C" w:rsidRDefault="00745A83" w:rsidP="00A96A29">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A96A29">
            <w:pPr>
              <w:keepNext/>
              <w:keepLines/>
              <w:jc w:val="both"/>
              <w:rPr>
                <w:rFonts w:ascii="Tahoma" w:hAnsi="Tahoma" w:cs="Tahoma"/>
                <w:szCs w:val="18"/>
              </w:rPr>
            </w:pPr>
            <w:r>
              <w:rPr>
                <w:rFonts w:ascii="Tahoma" w:hAnsi="Tahoma"/>
              </w:rPr>
              <w:t>Subcontractor's name</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A96A29">
            <w:pPr>
              <w:keepNext/>
              <w:keepLines/>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A96A29">
            <w:pPr>
              <w:keepNext/>
              <w:keepLines/>
              <w:jc w:val="both"/>
              <w:rPr>
                <w:rFonts w:ascii="Tahoma" w:hAnsi="Tahoma" w:cs="Tahoma"/>
                <w:szCs w:val="18"/>
              </w:rPr>
            </w:pPr>
            <w:r>
              <w:rPr>
                <w:rFonts w:ascii="Tahoma" w:hAnsi="Tahoma"/>
              </w:rPr>
              <w:t>Full address</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A96A29">
            <w:pPr>
              <w:keepNext/>
              <w:keepLines/>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A96A29">
            <w:pPr>
              <w:keepNext/>
              <w:keepLines/>
              <w:jc w:val="both"/>
              <w:rPr>
                <w:rFonts w:ascii="Tahoma" w:hAnsi="Tahoma" w:cs="Tahoma"/>
                <w:szCs w:val="18"/>
              </w:rPr>
            </w:pPr>
            <w:r>
              <w:rPr>
                <w:rFonts w:ascii="Tahoma" w:hAnsi="Tahoma"/>
              </w:rPr>
              <w:t>Subcontractor's registration number</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A96A29">
            <w:pPr>
              <w:keepNext/>
              <w:keepLines/>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A96A29">
            <w:pPr>
              <w:keepNext/>
              <w:keepLines/>
              <w:jc w:val="both"/>
              <w:rPr>
                <w:rFonts w:ascii="Tahoma" w:hAnsi="Tahoma" w:cs="Tahoma"/>
                <w:szCs w:val="18"/>
              </w:rPr>
            </w:pPr>
            <w:r>
              <w:rPr>
                <w:rFonts w:ascii="Tahoma" w:hAnsi="Tahoma"/>
              </w:rPr>
              <w:t>Subcontractor's tax number</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A96A29">
            <w:pPr>
              <w:keepNext/>
              <w:keepLines/>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A96A29">
            <w:pPr>
              <w:keepNext/>
              <w:keepLines/>
              <w:jc w:val="both"/>
              <w:rPr>
                <w:rFonts w:ascii="Tahoma" w:hAnsi="Tahoma" w:cs="Tahoma"/>
                <w:szCs w:val="18"/>
              </w:rPr>
            </w:pPr>
            <w:r>
              <w:rPr>
                <w:rFonts w:ascii="Tahoma" w:hAnsi="Tahoma"/>
              </w:rPr>
              <w:t>Subcontractor's bank account</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A96A29">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193B3E0E" w:rsidR="008C77E8" w:rsidRPr="00C8579C" w:rsidRDefault="008C77E8" w:rsidP="00A96A29">
            <w:pPr>
              <w:keepNext/>
              <w:keepLines/>
              <w:rPr>
                <w:rFonts w:ascii="Tahoma" w:hAnsi="Tahoma" w:cs="Tahoma"/>
                <w:szCs w:val="18"/>
              </w:rPr>
            </w:pPr>
            <w:r>
              <w:rPr>
                <w:rFonts w:ascii="Tahoma" w:hAnsi="Tahoma"/>
              </w:rPr>
              <w:t>The subcontractor requests direct payment</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A96A29">
            <w:pPr>
              <w:keepNext/>
              <w:keepLines/>
              <w:jc w:val="center"/>
              <w:rPr>
                <w:rFonts w:ascii="Tahoma" w:hAnsi="Tahoma" w:cs="Tahoma"/>
                <w:szCs w:val="18"/>
              </w:rPr>
            </w:pPr>
            <w:r>
              <w:rPr>
                <w:rFonts w:ascii="Tahoma" w:hAnsi="Tahoma"/>
              </w:rPr>
              <w:t>YES / NO</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A96A29">
            <w:pPr>
              <w:keepNext/>
              <w:keepLines/>
              <w:jc w:val="both"/>
              <w:rPr>
                <w:rFonts w:ascii="Tahoma" w:hAnsi="Tahoma" w:cs="Tahoma"/>
                <w:szCs w:val="18"/>
              </w:rPr>
            </w:pPr>
            <w:r>
              <w:rPr>
                <w:rFonts w:ascii="Tahoma" w:hAnsi="Tahoma"/>
              </w:rPr>
              <w:t>Part of the public contract being subcontracted (type/description of works)</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A96A29">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A96A29">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A96A29">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A96A29">
            <w:pPr>
              <w:keepNext/>
              <w:keepLines/>
              <w:jc w:val="both"/>
              <w:rPr>
                <w:rFonts w:ascii="Tahoma" w:hAnsi="Tahoma" w:cs="Tahoma"/>
                <w:szCs w:val="18"/>
              </w:rPr>
            </w:pPr>
            <w:r>
              <w:rPr>
                <w:rFonts w:ascii="Tahoma" w:hAnsi="Tahoma"/>
              </w:rPr>
              <w:t>Quantity/Share (%) subcontracted</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A96A29">
            <w:pPr>
              <w:keepNext/>
              <w:keepLines/>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A96A29">
            <w:pPr>
              <w:keepNext/>
              <w:keepLines/>
              <w:jc w:val="both"/>
              <w:rPr>
                <w:rFonts w:ascii="Tahoma" w:hAnsi="Tahoma" w:cs="Tahoma"/>
                <w:szCs w:val="18"/>
              </w:rPr>
            </w:pPr>
            <w:r>
              <w:rPr>
                <w:rFonts w:ascii="Tahoma" w:hAnsi="Tahoma"/>
              </w:rPr>
              <w:t>Value of the works excluding VAT</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A96A29">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A96A29">
            <w:pPr>
              <w:keepNext/>
              <w:keepLines/>
              <w:jc w:val="both"/>
              <w:rPr>
                <w:rFonts w:ascii="Tahoma" w:hAnsi="Tahoma" w:cs="Tahoma"/>
                <w:szCs w:val="18"/>
              </w:rPr>
            </w:pPr>
            <w:r>
              <w:rPr>
                <w:rFonts w:ascii="Tahoma" w:hAnsi="Tahoma"/>
              </w:rPr>
              <w:t>Location of performance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A96A29">
            <w:pPr>
              <w:keepNext/>
              <w:keepLines/>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A96A29">
            <w:pPr>
              <w:keepNext/>
              <w:keepLines/>
              <w:jc w:val="both"/>
              <w:rPr>
                <w:rFonts w:ascii="Tahoma" w:hAnsi="Tahoma" w:cs="Tahoma"/>
                <w:szCs w:val="18"/>
              </w:rPr>
            </w:pPr>
            <w:r>
              <w:rPr>
                <w:rFonts w:ascii="Tahoma" w:hAnsi="Tahoma"/>
              </w:rPr>
              <w:t>Performance deadline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A96A29">
            <w:pPr>
              <w:keepNext/>
              <w:keepLines/>
              <w:rPr>
                <w:szCs w:val="18"/>
              </w:rPr>
            </w:pPr>
          </w:p>
        </w:tc>
      </w:tr>
    </w:tbl>
    <w:p w14:paraId="106ECCC9" w14:textId="77777777" w:rsidR="008C77E8" w:rsidRPr="00C8579C" w:rsidRDefault="008C77E8" w:rsidP="00A96A29">
      <w:pPr>
        <w:keepNext/>
        <w:keepLines/>
        <w:jc w:val="both"/>
        <w:rPr>
          <w:rFonts w:ascii="Tahoma" w:hAnsi="Tahoma" w:cs="Tahoma"/>
        </w:rPr>
      </w:pPr>
    </w:p>
    <w:p w14:paraId="05B2EB0D" w14:textId="77777777" w:rsidR="009C0D7F" w:rsidRPr="00C8579C" w:rsidRDefault="009C0D7F" w:rsidP="00A96A29">
      <w:pPr>
        <w:keepNext/>
        <w:keepLines/>
        <w:jc w:val="both"/>
        <w:rPr>
          <w:rFonts w:ascii="Tahoma" w:hAnsi="Tahoma" w:cs="Tahoma"/>
        </w:rPr>
      </w:pPr>
      <w:r>
        <w:rPr>
          <w:rFonts w:ascii="Tahoma" w:hAnsi="Tahoma"/>
        </w:rPr>
        <w:t xml:space="preserve">The contractor shall be fully responsible to the contracting authority for the sound performance of the obligations under the framework agreement, regardless of the number of subcontractors. </w:t>
      </w:r>
    </w:p>
    <w:p w14:paraId="3BF015C2" w14:textId="77777777" w:rsidR="009C0D7F" w:rsidRPr="00C8579C" w:rsidRDefault="009C0D7F" w:rsidP="00A96A29">
      <w:pPr>
        <w:keepNext/>
        <w:keepLines/>
        <w:jc w:val="both"/>
        <w:rPr>
          <w:rFonts w:ascii="Tahoma" w:hAnsi="Tahoma" w:cs="Tahoma"/>
        </w:rPr>
      </w:pPr>
    </w:p>
    <w:p w14:paraId="047F8A9F" w14:textId="7F0B9098" w:rsidR="005369A2" w:rsidRDefault="005369A2" w:rsidP="00A96A29">
      <w:pPr>
        <w:keepNext/>
        <w:keepLines/>
        <w:jc w:val="both"/>
        <w:rPr>
          <w:rFonts w:ascii="Tahoma" w:hAnsi="Tahoma" w:cs="Tahoma"/>
        </w:rPr>
      </w:pPr>
      <w:r>
        <w:rPr>
          <w:rFonts w:ascii="Tahoma" w:hAnsi="Tahoma"/>
        </w:rPr>
        <w:t xml:space="preserve">During the implementation of the framework agreement, the contractor shall inform the contracting authority of any changes to the particulars referred to in Article 94, Paragraph 2 of the ZJN-3, and of the particulars of new </w:t>
      </w:r>
      <w:proofErr w:type="gramStart"/>
      <w:r>
        <w:rPr>
          <w:rFonts w:ascii="Tahoma" w:hAnsi="Tahoma"/>
        </w:rPr>
        <w:t>subcontractors which</w:t>
      </w:r>
      <w:proofErr w:type="gramEnd"/>
      <w:r>
        <w:rPr>
          <w:rFonts w:ascii="Tahoma" w:hAnsi="Tahoma"/>
        </w:rPr>
        <w:t xml:space="preserve"> it intends subsequently to involve in the performance of the framework agreement no later than within five (5) days after any change. </w:t>
      </w:r>
      <w:proofErr w:type="gramStart"/>
      <w:r>
        <w:rPr>
          <w:rFonts w:ascii="Tahoma" w:hAnsi="Tahoma"/>
        </w:rPr>
        <w:t>In the event of the involvement of new subcontractors, the contractor shall, together with the notice, also provide the following particulars and documents: the contact details and legal representatives of the new subcontractors, the annexes relating to a subcontractor and required in the tender documentation and a written request of the new subcontractor for direct payment, where direct payment is requested by the new subcontractor.</w:t>
      </w:r>
      <w:proofErr w:type="gramEnd"/>
      <w:r>
        <w:rPr>
          <w:rFonts w:ascii="Tahoma" w:hAnsi="Tahoma"/>
        </w:rPr>
        <w:t xml:space="preserve"> </w:t>
      </w:r>
    </w:p>
    <w:p w14:paraId="119BF811" w14:textId="77777777" w:rsidR="00E0302E" w:rsidRPr="00C8579C" w:rsidRDefault="00E0302E" w:rsidP="00A96A29">
      <w:pPr>
        <w:keepNext/>
        <w:keepLines/>
        <w:jc w:val="both"/>
        <w:rPr>
          <w:rFonts w:ascii="Tahoma" w:hAnsi="Tahoma" w:cs="Tahoma"/>
        </w:rPr>
      </w:pPr>
    </w:p>
    <w:p w14:paraId="5862C72E" w14:textId="12C3005C" w:rsidR="00EC0CBE" w:rsidRDefault="009C0D7F" w:rsidP="00A96A29">
      <w:pPr>
        <w:keepNext/>
        <w:keepLines/>
        <w:jc w:val="both"/>
        <w:rPr>
          <w:rFonts w:ascii="Tahoma" w:hAnsi="Tahoma" w:cs="Tahoma"/>
        </w:rPr>
      </w:pPr>
      <w:r>
        <w:rPr>
          <w:rFonts w:ascii="Tahoma" w:hAnsi="Tahoma"/>
        </w:rPr>
        <w:t>The contracting authority shall be entitled to reject a proposal for the replacement of a subcontractor or the involvement of a new subcontractor if this could affect the smooth implementation or completion of the services or supplies, or if the new subcontractor does not meet the conditions set out by the contracting authority in the tender documentation. The contracting authority shall notify the contractor of its rejection of the new subcontractor within ten (10) days of receipt of the proposal.</w:t>
      </w:r>
    </w:p>
    <w:p w14:paraId="1A53FB8C" w14:textId="475D1105" w:rsidR="009C0D7F" w:rsidRPr="00C8579C" w:rsidRDefault="009C0D7F" w:rsidP="00A96A29">
      <w:pPr>
        <w:keepNext/>
        <w:keepLines/>
        <w:jc w:val="both"/>
        <w:rPr>
          <w:rFonts w:ascii="Tahoma" w:hAnsi="Tahoma" w:cs="Tahoma"/>
        </w:rPr>
      </w:pPr>
      <w:r>
        <w:rPr>
          <w:rFonts w:ascii="Tahoma" w:hAnsi="Tahoma"/>
        </w:rPr>
        <w:t xml:space="preserve"> </w:t>
      </w:r>
    </w:p>
    <w:p w14:paraId="67439F98" w14:textId="10C869DE" w:rsidR="009C0D7F" w:rsidRPr="00C8579C" w:rsidRDefault="009C0D7F" w:rsidP="00A96A29">
      <w:pPr>
        <w:keepNext/>
        <w:keepLines/>
        <w:jc w:val="both"/>
        <w:rPr>
          <w:rFonts w:ascii="Tahoma" w:hAnsi="Tahoma" w:cs="Tahoma"/>
          <w:i/>
        </w:rPr>
      </w:pPr>
      <w:proofErr w:type="gramStart"/>
      <w:r>
        <w:rPr>
          <w:rFonts w:ascii="Tahoma" w:hAnsi="Tahoma"/>
          <w:b/>
          <w:i/>
        </w:rPr>
        <w:t>applies</w:t>
      </w:r>
      <w:proofErr w:type="gramEnd"/>
      <w:r>
        <w:rPr>
          <w:rFonts w:ascii="Tahoma" w:hAnsi="Tahoma"/>
          <w:b/>
          <w:i/>
        </w:rPr>
        <w:t xml:space="preserve"> in the event that the contractor acts with a subcontractor requesting direct payment:</w:t>
      </w:r>
    </w:p>
    <w:p w14:paraId="284E72D2" w14:textId="490C53EF" w:rsidR="009C0D7F" w:rsidRPr="00C8579C" w:rsidRDefault="009C0D7F" w:rsidP="00A96A29">
      <w:pPr>
        <w:keepNext/>
        <w:keepLines/>
        <w:jc w:val="both"/>
        <w:rPr>
          <w:rFonts w:ascii="Tahoma" w:eastAsia="Calibri" w:hAnsi="Tahoma" w:cs="Tahoma"/>
        </w:rPr>
      </w:pPr>
      <w:r>
        <w:rPr>
          <w:rFonts w:ascii="Tahoma" w:hAnsi="Tahoma"/>
        </w:rPr>
        <w:t xml:space="preserve">By signing this framework agreement, the contractor authorises the contracting authority to make direct payments, </w:t>
      </w:r>
      <w:proofErr w:type="gramStart"/>
      <w:r>
        <w:rPr>
          <w:rFonts w:ascii="Tahoma" w:hAnsi="Tahoma"/>
        </w:rPr>
        <w:t>on the basis of</w:t>
      </w:r>
      <w:proofErr w:type="gramEnd"/>
      <w:r>
        <w:rPr>
          <w:rFonts w:ascii="Tahoma" w:hAnsi="Tahoma"/>
        </w:rPr>
        <w:t xml:space="preserve"> approved invoice(s), to all subcontractors indicated in this framework agreement who requested direct payment. Upon submitting its tender, the subcontractor provided its consent to direct payment, under which the contracting authority shall settle the subcontractor's claim against the contractor instead of the contractor.</w:t>
      </w:r>
    </w:p>
    <w:p w14:paraId="6497ABA4" w14:textId="77777777" w:rsidR="009C0D7F" w:rsidRPr="00C8579C" w:rsidRDefault="009C0D7F" w:rsidP="00A96A29">
      <w:pPr>
        <w:keepNext/>
        <w:keepLines/>
        <w:ind w:left="357"/>
        <w:jc w:val="both"/>
        <w:rPr>
          <w:rFonts w:ascii="Tahoma" w:hAnsi="Tahoma" w:cs="Tahoma"/>
        </w:rPr>
      </w:pPr>
    </w:p>
    <w:p w14:paraId="29A0AC1D" w14:textId="78FCC778" w:rsidR="009C0D7F" w:rsidRPr="00C8579C" w:rsidRDefault="009C0D7F" w:rsidP="00A96A29">
      <w:pPr>
        <w:keepNext/>
        <w:keepLines/>
        <w:jc w:val="both"/>
        <w:rPr>
          <w:rFonts w:ascii="Tahoma" w:hAnsi="Tahoma" w:cs="Tahoma"/>
        </w:rPr>
      </w:pPr>
      <w:r>
        <w:rPr>
          <w:rFonts w:ascii="Tahoma" w:hAnsi="Tahoma"/>
        </w:rPr>
        <w:lastRenderedPageBreak/>
        <w:t>For the subcontractor requesting direct payment, the contractor shall enclose the following with each invoice:</w:t>
      </w:r>
    </w:p>
    <w:p w14:paraId="13F79FD7" w14:textId="77777777" w:rsidR="009C0D7F" w:rsidRPr="00C8579C" w:rsidRDefault="009C0D7F" w:rsidP="001720A8">
      <w:pPr>
        <w:keepNext/>
        <w:keepLines/>
        <w:numPr>
          <w:ilvl w:val="0"/>
          <w:numId w:val="11"/>
        </w:numPr>
        <w:jc w:val="both"/>
        <w:rPr>
          <w:rFonts w:ascii="Tahoma" w:hAnsi="Tahoma" w:cs="Tahoma"/>
        </w:rPr>
      </w:pPr>
      <w:r>
        <w:rPr>
          <w:rFonts w:ascii="Tahoma" w:hAnsi="Tahoma"/>
        </w:rPr>
        <w:t xml:space="preserve">the subcontractor's invoice for the obligations performed under the framework agreement, approved by the contractor, on the basis of which the contracting authority shall make the payment for the obligations performed under the framework agreement directly to the subcontractor's account, or </w:t>
      </w:r>
    </w:p>
    <w:p w14:paraId="1DBBC3A3" w14:textId="77777777" w:rsidR="009C0D7F" w:rsidRPr="00C8579C" w:rsidRDefault="009C0D7F" w:rsidP="001720A8">
      <w:pPr>
        <w:keepNext/>
        <w:keepLines/>
        <w:numPr>
          <w:ilvl w:val="0"/>
          <w:numId w:val="11"/>
        </w:numPr>
        <w:jc w:val="both"/>
        <w:rPr>
          <w:rFonts w:ascii="Tahoma" w:hAnsi="Tahoma" w:cs="Tahoma"/>
        </w:rPr>
      </w:pPr>
      <w:proofErr w:type="gramStart"/>
      <w:r>
        <w:rPr>
          <w:rFonts w:ascii="Tahoma" w:hAnsi="Tahoma"/>
        </w:rPr>
        <w:t>a declaration signed by the subcontractor, addressed to the contracting authority, stating that it is familiar with the specific invoice issued by the contractor or that it did not participate as a subcontractor in the performance of the obligations under the framework agreement covered by the invoice in question, and the subcontractor does not have and will not have any claim against the contracting authority relating to this invoice.</w:t>
      </w:r>
      <w:proofErr w:type="gramEnd"/>
    </w:p>
    <w:p w14:paraId="474D1776" w14:textId="77777777" w:rsidR="009C0D7F" w:rsidRPr="00C8579C" w:rsidRDefault="009C0D7F" w:rsidP="00A96A29">
      <w:pPr>
        <w:keepNext/>
        <w:keepLines/>
        <w:jc w:val="both"/>
        <w:rPr>
          <w:rFonts w:ascii="Tahoma" w:hAnsi="Tahoma" w:cs="Tahoma"/>
        </w:rPr>
      </w:pPr>
    </w:p>
    <w:p w14:paraId="7389DC23" w14:textId="77777777" w:rsidR="00A460F0" w:rsidRPr="00C8579C" w:rsidRDefault="00A460F0" w:rsidP="00A96A29">
      <w:pPr>
        <w:keepNext/>
        <w:keepLines/>
        <w:jc w:val="both"/>
        <w:rPr>
          <w:rFonts w:ascii="Tahoma" w:hAnsi="Tahoma" w:cs="Tahoma"/>
        </w:rPr>
      </w:pPr>
      <w:r>
        <w:rPr>
          <w:rFonts w:ascii="Tahoma" w:hAnsi="Tahoma"/>
        </w:rPr>
        <w:t xml:space="preserve">In the event that none of the documents referred to in the preceding paragraph </w:t>
      </w:r>
      <w:proofErr w:type="gramStart"/>
      <w:r>
        <w:rPr>
          <w:rFonts w:ascii="Tahoma" w:hAnsi="Tahoma"/>
        </w:rPr>
        <w:t>are submitted</w:t>
      </w:r>
      <w:proofErr w:type="gramEnd"/>
      <w:r>
        <w:rPr>
          <w:rFonts w:ascii="Tahoma" w:hAnsi="Tahoma"/>
        </w:rPr>
        <w:t xml:space="preserve"> for a declared subcontractor, the contracting authority shall withhold payment of the entire invoice without being in payment default until it is provided all documents. </w:t>
      </w:r>
    </w:p>
    <w:p w14:paraId="0ACF157E" w14:textId="77777777" w:rsidR="00A460F0" w:rsidRPr="00C8579C" w:rsidRDefault="00A460F0" w:rsidP="00A96A29">
      <w:pPr>
        <w:keepNext/>
        <w:keepLines/>
        <w:jc w:val="both"/>
        <w:rPr>
          <w:rFonts w:ascii="Tahoma" w:hAnsi="Tahoma" w:cs="Tahoma"/>
        </w:rPr>
      </w:pPr>
    </w:p>
    <w:p w14:paraId="4578301B" w14:textId="77777777" w:rsidR="009C0D7F" w:rsidRPr="00C8579C" w:rsidRDefault="009C0D7F" w:rsidP="00A96A29">
      <w:pPr>
        <w:keepNext/>
        <w:keepLines/>
        <w:jc w:val="both"/>
        <w:rPr>
          <w:rFonts w:ascii="Tahoma" w:hAnsi="Tahoma" w:cs="Tahoma"/>
        </w:rPr>
      </w:pPr>
      <w:r>
        <w:rPr>
          <w:rFonts w:ascii="Tahoma" w:hAnsi="Tahoma"/>
        </w:rPr>
        <w:t xml:space="preserve">The contracting authority shall settle the approved subcontractors’ invoices directly to the subcontractors in the same manner and within the same deadlines as agreed with the contractor. </w:t>
      </w:r>
    </w:p>
    <w:p w14:paraId="2EDA5187" w14:textId="5F3875F4" w:rsidR="00011993" w:rsidRDefault="00011993" w:rsidP="00A96A29">
      <w:pPr>
        <w:keepNext/>
        <w:keepLines/>
        <w:jc w:val="both"/>
        <w:rPr>
          <w:rFonts w:ascii="Tahoma" w:hAnsi="Tahoma" w:cs="Tahoma"/>
        </w:rPr>
      </w:pPr>
    </w:p>
    <w:p w14:paraId="6C866F87" w14:textId="77777777" w:rsidR="00164676" w:rsidRPr="00C8579C" w:rsidRDefault="00164676" w:rsidP="00A96A29">
      <w:pPr>
        <w:keepNext/>
        <w:keepLines/>
        <w:jc w:val="both"/>
        <w:rPr>
          <w:rFonts w:ascii="Tahoma" w:hAnsi="Tahoma" w:cs="Tahoma"/>
        </w:rPr>
      </w:pPr>
      <w:r>
        <w:rPr>
          <w:rFonts w:ascii="Tahoma" w:hAnsi="Tahoma"/>
        </w:rPr>
        <w:t xml:space="preserve">Such obligations shall also apply to subcontractors of the main contractor’s subcontractors and/or further subcontractors in the subcontracting chain. </w:t>
      </w:r>
    </w:p>
    <w:p w14:paraId="1411F141" w14:textId="77777777" w:rsidR="00164676" w:rsidRPr="00C8579C" w:rsidRDefault="00164676" w:rsidP="00A96A29">
      <w:pPr>
        <w:keepNext/>
        <w:keepLines/>
        <w:jc w:val="both"/>
        <w:rPr>
          <w:rFonts w:ascii="Tahoma" w:hAnsi="Tahoma" w:cs="Tahoma"/>
        </w:rPr>
      </w:pPr>
    </w:p>
    <w:p w14:paraId="08767A18" w14:textId="147D4A05" w:rsidR="000042FF" w:rsidRPr="00C8579C" w:rsidRDefault="000042FF" w:rsidP="00A96A29">
      <w:pPr>
        <w:keepNext/>
        <w:keepLines/>
        <w:jc w:val="both"/>
        <w:rPr>
          <w:rFonts w:ascii="Tahoma" w:hAnsi="Tahoma" w:cs="Tahoma"/>
          <w:b/>
          <w:i/>
        </w:rPr>
      </w:pPr>
      <w:proofErr w:type="gramStart"/>
      <w:r>
        <w:rPr>
          <w:rFonts w:ascii="Tahoma" w:hAnsi="Tahoma"/>
          <w:b/>
          <w:i/>
        </w:rPr>
        <w:t>applies</w:t>
      </w:r>
      <w:proofErr w:type="gramEnd"/>
      <w:r>
        <w:rPr>
          <w:rFonts w:ascii="Tahoma" w:hAnsi="Tahoma"/>
          <w:b/>
          <w:i/>
        </w:rPr>
        <w:t xml:space="preserve"> in the event of a subcontractor not requesting direct payment:</w:t>
      </w:r>
    </w:p>
    <w:p w14:paraId="44369A39" w14:textId="04A22676" w:rsidR="00A460F0" w:rsidRPr="00C8579C" w:rsidRDefault="00A460F0" w:rsidP="00A96A29">
      <w:pPr>
        <w:keepNext/>
        <w:keepLines/>
        <w:tabs>
          <w:tab w:val="left" w:pos="567"/>
          <w:tab w:val="left" w:pos="1702"/>
        </w:tabs>
        <w:jc w:val="both"/>
        <w:rPr>
          <w:rFonts w:ascii="Tahoma" w:hAnsi="Tahoma" w:cs="Tahoma"/>
        </w:rPr>
      </w:pPr>
      <w:proofErr w:type="gramStart"/>
      <w:r>
        <w:rPr>
          <w:rFonts w:ascii="Tahoma" w:hAnsi="Tahoma"/>
        </w:rPr>
        <w:t xml:space="preserve">In the event that the contractor acts with a subcontractor who has not requested direct payment, at the request of the contracting authority, and </w:t>
      </w:r>
      <w:r w:rsidR="00B925A0">
        <w:rPr>
          <w:rFonts w:ascii="Tahoma" w:hAnsi="Tahoma"/>
        </w:rPr>
        <w:t>no later than</w:t>
      </w:r>
      <w:r>
        <w:rPr>
          <w:rFonts w:ascii="Tahoma" w:hAnsi="Tahoma"/>
        </w:rPr>
        <w:t xml:space="preserve"> within sixty (60) days from the payment of the final invoice, the contractor shall provide its written declaration and the subcontractor's written declaration stating that the subcontractor received payment for the services or supplies performed which are directly related to the subject-matter of the framework agreement.</w:t>
      </w:r>
      <w:proofErr w:type="gramEnd"/>
      <w:r>
        <w:rPr>
          <w:rFonts w:ascii="Tahoma" w:hAnsi="Tahoma"/>
        </w:rPr>
        <w:t xml:space="preserve"> </w:t>
      </w:r>
    </w:p>
    <w:p w14:paraId="7DC75CB0" w14:textId="77777777" w:rsidR="00275625" w:rsidRPr="00C8579C" w:rsidRDefault="00275625" w:rsidP="00A96A29">
      <w:pPr>
        <w:keepNext/>
        <w:keepLines/>
        <w:tabs>
          <w:tab w:val="left" w:pos="567"/>
          <w:tab w:val="left" w:pos="1702"/>
        </w:tabs>
        <w:jc w:val="both"/>
        <w:rPr>
          <w:rFonts w:ascii="Tahoma" w:hAnsi="Tahoma" w:cs="Tahoma"/>
          <w:b/>
          <w:bCs/>
        </w:rPr>
      </w:pPr>
    </w:p>
    <w:p w14:paraId="643BBFED" w14:textId="77777777" w:rsidR="0075228B" w:rsidRPr="00C8579C" w:rsidRDefault="0075228B" w:rsidP="00A96A29">
      <w:pPr>
        <w:keepNext/>
        <w:keepLines/>
        <w:rPr>
          <w:rFonts w:ascii="Tahoma" w:hAnsi="Tahoma" w:cs="Tahoma"/>
          <w:b/>
          <w:i/>
        </w:rPr>
      </w:pPr>
      <w:proofErr w:type="gramStart"/>
      <w:r>
        <w:rPr>
          <w:rFonts w:ascii="Tahoma" w:hAnsi="Tahoma"/>
          <w:b/>
          <w:i/>
        </w:rPr>
        <w:t>applies</w:t>
      </w:r>
      <w:proofErr w:type="gramEnd"/>
      <w:r>
        <w:rPr>
          <w:rFonts w:ascii="Tahoma" w:hAnsi="Tahoma"/>
          <w:b/>
          <w:i/>
        </w:rPr>
        <w:t xml:space="preserve"> in the event that the contractor does not act with subcontractors:</w:t>
      </w:r>
    </w:p>
    <w:p w14:paraId="633EC7D4" w14:textId="77777777" w:rsidR="007F7D6E" w:rsidRPr="00C8579C" w:rsidRDefault="007F7D6E" w:rsidP="00A96A29">
      <w:pPr>
        <w:keepNext/>
        <w:keepLines/>
        <w:jc w:val="both"/>
        <w:rPr>
          <w:rFonts w:ascii="Tahoma" w:hAnsi="Tahoma" w:cs="Tahoma"/>
        </w:rPr>
      </w:pPr>
      <w:r>
        <w:rPr>
          <w:rFonts w:ascii="Tahoma" w:hAnsi="Tahoma"/>
        </w:rPr>
        <w:t xml:space="preserve">Upon submitting its tender and upon conclusion of the framework agreement, the contractor has not declared any subcontractors for the implementation of the framework agreement. </w:t>
      </w:r>
    </w:p>
    <w:p w14:paraId="7A84FCF5" w14:textId="77777777" w:rsidR="007F7D6E" w:rsidRPr="00C8579C" w:rsidRDefault="007F7D6E" w:rsidP="00A96A29">
      <w:pPr>
        <w:keepNext/>
        <w:keepLines/>
        <w:jc w:val="both"/>
        <w:rPr>
          <w:rFonts w:ascii="Tahoma" w:hAnsi="Tahoma" w:cs="Tahoma"/>
          <w:b/>
        </w:rPr>
      </w:pPr>
    </w:p>
    <w:p w14:paraId="5AE94740" w14:textId="346CFC8D" w:rsidR="001B257C" w:rsidRPr="00C8579C" w:rsidRDefault="007F7D6E" w:rsidP="00A96A29">
      <w:pPr>
        <w:keepNext/>
        <w:keepLines/>
        <w:jc w:val="both"/>
        <w:rPr>
          <w:rFonts w:ascii="Tahoma" w:hAnsi="Tahoma" w:cs="Tahoma"/>
        </w:rPr>
      </w:pPr>
      <w:proofErr w:type="gramStart"/>
      <w:r>
        <w:rPr>
          <w:rFonts w:ascii="Tahoma" w:hAnsi="Tahoma"/>
        </w:rPr>
        <w:t>During the implementation of the framework agreement, the contractor shall inform the contracting authority of any changes to the particulars referred to in Article 94, Paragraph 2 of the ZJN-3, and the particulars of new subcontractors which it intends subsequently to involve in the performance of such services and/or supplies no later than within five (5) days after any change.</w:t>
      </w:r>
      <w:proofErr w:type="gramEnd"/>
      <w:r>
        <w:rPr>
          <w:rFonts w:ascii="Tahoma" w:hAnsi="Tahoma"/>
        </w:rPr>
        <w:t xml:space="preserve"> </w:t>
      </w:r>
      <w:proofErr w:type="gramStart"/>
      <w:r>
        <w:rPr>
          <w:rFonts w:ascii="Tahoma" w:hAnsi="Tahoma"/>
        </w:rPr>
        <w:t xml:space="preserve">In the event of the involvement of new subcontractors, the contractor shall, together with the notice, also provide the following data and documents: the contact details and legal representatives of the new subcontractors, </w:t>
      </w:r>
      <w:bookmarkStart w:id="13" w:name="_GoBack"/>
      <w:bookmarkEnd w:id="13"/>
      <w:r>
        <w:rPr>
          <w:rFonts w:ascii="Tahoma" w:hAnsi="Tahoma"/>
        </w:rPr>
        <w:t>the annexes relating to a subcontractor and required in the tender documentation, and a written request of the new subcontractor for direct payment, where direct payment is requested by the new subcontractor.</w:t>
      </w:r>
      <w:proofErr w:type="gramEnd"/>
      <w:r>
        <w:rPr>
          <w:rFonts w:ascii="Tahoma" w:hAnsi="Tahoma"/>
        </w:rPr>
        <w:t xml:space="preserve"> </w:t>
      </w:r>
    </w:p>
    <w:p w14:paraId="425F5304" w14:textId="77777777" w:rsidR="00D030E2" w:rsidRPr="00C8579C" w:rsidRDefault="00D030E2" w:rsidP="00A96A29">
      <w:pPr>
        <w:keepNext/>
        <w:keepLines/>
        <w:jc w:val="both"/>
        <w:rPr>
          <w:rFonts w:ascii="Tahoma" w:hAnsi="Tahoma" w:cs="Tahoma"/>
        </w:rPr>
      </w:pPr>
    </w:p>
    <w:p w14:paraId="5E00A874" w14:textId="2DC6B033" w:rsidR="001B257C" w:rsidRDefault="001B257C" w:rsidP="00A96A29">
      <w:pPr>
        <w:keepNext/>
        <w:keepLines/>
        <w:jc w:val="both"/>
        <w:rPr>
          <w:rFonts w:ascii="Tahoma" w:hAnsi="Tahoma" w:cs="Tahoma"/>
        </w:rPr>
      </w:pPr>
      <w:r>
        <w:rPr>
          <w:rFonts w:ascii="Tahoma" w:hAnsi="Tahoma"/>
        </w:rPr>
        <w:t>The contracting authority shall reject any subcontractor who does not meet the conditions of the tender documentation relating to subcontractors. The contracting authority shall also be entitled to reject a proposal for replacement of a subcontractor or the involvement of a new subcontractor if this could affect the smooth implementation or completion of the services or supplies, or if the new subcontractor does not meet the conditions set out by the contracting authority in the tender documentation. The contracting authority shall notify the contractor of its rejection of the new subcontractor within ten (10) days of receipt of the proposal.</w:t>
      </w:r>
    </w:p>
    <w:p w14:paraId="1FB6D8B8" w14:textId="77777777" w:rsidR="005E18AA" w:rsidRPr="00C8579C" w:rsidRDefault="005E18AA" w:rsidP="00A96A29">
      <w:pPr>
        <w:keepNext/>
        <w:keepLines/>
        <w:jc w:val="both"/>
        <w:rPr>
          <w:rFonts w:ascii="Tahoma" w:hAnsi="Tahoma" w:cs="Tahoma"/>
        </w:rPr>
      </w:pPr>
    </w:p>
    <w:p w14:paraId="15283E19" w14:textId="72E2A7BA" w:rsidR="001B257C" w:rsidRDefault="001B257C" w:rsidP="00A96A29">
      <w:pPr>
        <w:keepNext/>
        <w:keepLines/>
        <w:jc w:val="both"/>
        <w:rPr>
          <w:rFonts w:ascii="Tahoma" w:hAnsi="Tahoma" w:cs="Tahoma"/>
        </w:rPr>
      </w:pPr>
      <w:r>
        <w:rPr>
          <w:rFonts w:ascii="Tahoma" w:hAnsi="Tahoma"/>
        </w:rPr>
        <w:t>The contractor shall be fully responsible to the contracting authority for the sound performance of the obligations under the framework agreement, regardless of the number of subcontractors.</w:t>
      </w:r>
    </w:p>
    <w:p w14:paraId="7626725A" w14:textId="0E38B2E3" w:rsidR="007F1A87" w:rsidRDefault="007F1A87" w:rsidP="00A96A29">
      <w:pPr>
        <w:keepNext/>
        <w:keepLines/>
        <w:jc w:val="both"/>
        <w:rPr>
          <w:rFonts w:ascii="Tahoma" w:hAnsi="Tahoma" w:cs="Tahoma"/>
        </w:rPr>
      </w:pPr>
    </w:p>
    <w:p w14:paraId="43E30D63" w14:textId="2952CEFD" w:rsidR="008876D8" w:rsidRPr="00C8579C" w:rsidRDefault="008D5FF2" w:rsidP="00A96A29">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b/>
        </w:rPr>
        <w:t>PERFORMANCE DEADLINES</w:t>
      </w:r>
    </w:p>
    <w:p w14:paraId="788573AA" w14:textId="62E3300D" w:rsidR="002474B7" w:rsidRDefault="002474B7" w:rsidP="00A96A29">
      <w:pPr>
        <w:keepNext/>
        <w:keepLines/>
        <w:tabs>
          <w:tab w:val="left" w:pos="851"/>
          <w:tab w:val="left" w:pos="1702"/>
        </w:tabs>
        <w:ind w:left="1440"/>
        <w:jc w:val="both"/>
        <w:rPr>
          <w:rFonts w:ascii="Tahoma" w:hAnsi="Tahoma" w:cs="Tahoma"/>
          <w:b/>
        </w:rPr>
      </w:pPr>
    </w:p>
    <w:p w14:paraId="32B345C2" w14:textId="342D9526" w:rsidR="002474B7" w:rsidRPr="00C8579C" w:rsidRDefault="002474B7" w:rsidP="0063322B">
      <w:pPr>
        <w:keepNext/>
        <w:keepLines/>
        <w:ind w:left="1080"/>
        <w:jc w:val="center"/>
        <w:rPr>
          <w:rFonts w:ascii="Tahoma" w:hAnsi="Tahoma" w:cs="Tahoma"/>
        </w:rPr>
      </w:pPr>
      <w:r>
        <w:rPr>
          <w:rFonts w:ascii="Tahoma" w:hAnsi="Tahoma"/>
        </w:rPr>
        <w:lastRenderedPageBreak/>
        <w:t>Article</w:t>
      </w:r>
      <w:r w:rsidR="00264FFB">
        <w:rPr>
          <w:rFonts w:ascii="Tahoma" w:hAnsi="Tahoma"/>
        </w:rPr>
        <w:t xml:space="preserve"> 9</w:t>
      </w:r>
    </w:p>
    <w:p w14:paraId="2287E6D7" w14:textId="72FB6330" w:rsidR="002474B7" w:rsidRDefault="002474B7" w:rsidP="00A96A29">
      <w:pPr>
        <w:keepNext/>
        <w:keepLines/>
        <w:ind w:left="426"/>
        <w:jc w:val="center"/>
        <w:rPr>
          <w:rFonts w:ascii="Tahoma" w:hAnsi="Tahoma" w:cs="Tahoma"/>
        </w:rPr>
      </w:pPr>
    </w:p>
    <w:p w14:paraId="57ACF58B" w14:textId="5BAA2E65" w:rsidR="00AA15C7" w:rsidRDefault="00AA15C7" w:rsidP="00A96A29">
      <w:pPr>
        <w:keepNext/>
        <w:keepLines/>
        <w:jc w:val="both"/>
        <w:rPr>
          <w:rFonts w:ascii="Tahoma" w:hAnsi="Tahoma" w:cs="Tahoma"/>
        </w:rPr>
      </w:pPr>
      <w:r>
        <w:rPr>
          <w:rFonts w:ascii="Tahoma" w:hAnsi="Tahoma"/>
        </w:rPr>
        <w:t xml:space="preserve">During the validity of the framework agreement, the supply of goods shall be carried out successively </w:t>
      </w:r>
      <w:proofErr w:type="gramStart"/>
      <w:r>
        <w:rPr>
          <w:rFonts w:ascii="Tahoma" w:hAnsi="Tahoma"/>
        </w:rPr>
        <w:t>on the basis of</w:t>
      </w:r>
      <w:proofErr w:type="gramEnd"/>
      <w:r>
        <w:rPr>
          <w:rFonts w:ascii="Tahoma" w:hAnsi="Tahoma"/>
        </w:rPr>
        <w:t xml:space="preserve"> written orders issued by the contracting authority (sent via e-mail). The contractor undertakes to ensure that the goods delivered will be new and fully functional and in accordance with the technical requirements of the contracting authority. </w:t>
      </w:r>
    </w:p>
    <w:p w14:paraId="2154C7FD" w14:textId="77777777" w:rsidR="00AA15C7" w:rsidRDefault="00AA15C7" w:rsidP="00A96A29">
      <w:pPr>
        <w:keepNext/>
        <w:keepLines/>
        <w:jc w:val="both"/>
        <w:rPr>
          <w:rFonts w:ascii="Tahoma" w:hAnsi="Tahoma" w:cs="Tahoma"/>
        </w:rPr>
      </w:pPr>
    </w:p>
    <w:p w14:paraId="02FD48B1" w14:textId="2F4AC994" w:rsidR="001D29AC" w:rsidRDefault="001D29AC" w:rsidP="001D29AC">
      <w:pPr>
        <w:keepNext/>
        <w:keepLines/>
        <w:jc w:val="both"/>
        <w:rPr>
          <w:rFonts w:ascii="Tahoma" w:hAnsi="Tahoma" w:cs="Tahoma"/>
          <w:bCs/>
        </w:rPr>
      </w:pPr>
      <w:r>
        <w:rPr>
          <w:rFonts w:ascii="Tahoma" w:hAnsi="Tahoma"/>
        </w:rPr>
        <w:t xml:space="preserve">The delivery period shall not exceed </w:t>
      </w:r>
      <w:proofErr w:type="gramStart"/>
      <w:r w:rsidR="009C5708">
        <w:rPr>
          <w:rFonts w:ascii="Tahoma" w:hAnsi="Tahoma"/>
        </w:rPr>
        <w:t>4</w:t>
      </w:r>
      <w:proofErr w:type="gramEnd"/>
      <w:r>
        <w:rPr>
          <w:rFonts w:ascii="Tahoma" w:hAnsi="Tahoma"/>
        </w:rPr>
        <w:t xml:space="preserve"> (</w:t>
      </w:r>
      <w:r w:rsidR="009C5708">
        <w:rPr>
          <w:rFonts w:ascii="Tahoma" w:hAnsi="Tahoma"/>
        </w:rPr>
        <w:t>four</w:t>
      </w:r>
      <w:r>
        <w:rPr>
          <w:rFonts w:ascii="Tahoma" w:hAnsi="Tahoma"/>
        </w:rPr>
        <w:t>) months from the receipt of a written order (sent by e-mail). The delivery period shall begin on the date of the contracting authority issuing its written order (sent via e-mail) and conclude on the actual delivery date. In the event of an order via telephone, the contracting authority shall subsequently send the contractor a written order confirmation (via e-mail). The contractor shall deliver the goods to the location of the Ljubljana RWMC.</w:t>
      </w:r>
    </w:p>
    <w:p w14:paraId="49DA728F" w14:textId="77777777" w:rsidR="001D29AC" w:rsidRDefault="001D29AC" w:rsidP="001D29AC">
      <w:pPr>
        <w:keepNext/>
        <w:keepLines/>
        <w:jc w:val="both"/>
        <w:rPr>
          <w:rFonts w:ascii="Tahoma" w:hAnsi="Tahoma" w:cs="Tahoma"/>
        </w:rPr>
      </w:pPr>
    </w:p>
    <w:p w14:paraId="5C69C3FF" w14:textId="2B0D888F" w:rsidR="001D29AC" w:rsidRPr="007965C2" w:rsidRDefault="001D29AC" w:rsidP="001D29AC">
      <w:pPr>
        <w:pStyle w:val="Telobesedila211"/>
        <w:keepNext/>
        <w:keepLines/>
        <w:rPr>
          <w:rFonts w:ascii="Tahoma" w:hAnsi="Tahoma" w:cs="Tahoma"/>
          <w:sz w:val="20"/>
          <w:szCs w:val="20"/>
        </w:rPr>
      </w:pPr>
      <w:r>
        <w:rPr>
          <w:rFonts w:ascii="Tahoma" w:hAnsi="Tahoma"/>
          <w:sz w:val="20"/>
        </w:rPr>
        <w:t xml:space="preserve">Deliveries </w:t>
      </w:r>
      <w:proofErr w:type="gramStart"/>
      <w:r>
        <w:rPr>
          <w:rFonts w:ascii="Tahoma" w:hAnsi="Tahoma"/>
          <w:sz w:val="20"/>
        </w:rPr>
        <w:t>shall be performed</w:t>
      </w:r>
      <w:proofErr w:type="gramEnd"/>
      <w:r>
        <w:rPr>
          <w:rFonts w:ascii="Tahoma" w:hAnsi="Tahoma"/>
          <w:sz w:val="20"/>
        </w:rPr>
        <w:t xml:space="preserve"> on working days from Monday to Friday and </w:t>
      </w:r>
      <w:r w:rsidR="00B925A0">
        <w:rPr>
          <w:rFonts w:ascii="Tahoma" w:hAnsi="Tahoma"/>
          <w:sz w:val="20"/>
        </w:rPr>
        <w:t>outside</w:t>
      </w:r>
      <w:r>
        <w:rPr>
          <w:rFonts w:ascii="Tahoma" w:hAnsi="Tahoma"/>
          <w:sz w:val="20"/>
        </w:rPr>
        <w:t xml:space="preserve"> holidays and other non-working days applicable in the Republic of Slovenia, between 7.00 a.m. and 3.00 p.m. at the Ljubljana RWMC. In the event of unforeseen shutdowns and machine failures that require that the failure or defect be removed as soon as possible (because of a shutdown of the technological process), services and deliveries shall also be performed outside the contracting authority's defined working hours on the basis of prior agreement between the contracting authority and the contractor.</w:t>
      </w:r>
    </w:p>
    <w:p w14:paraId="68E56AAB" w14:textId="77777777" w:rsidR="00E10DCB" w:rsidRDefault="00E10DCB" w:rsidP="00A96A29">
      <w:pPr>
        <w:keepNext/>
        <w:keepLines/>
        <w:jc w:val="both"/>
        <w:rPr>
          <w:rFonts w:ascii="Tahoma" w:hAnsi="Tahoma" w:cs="Tahoma"/>
        </w:rPr>
      </w:pPr>
    </w:p>
    <w:p w14:paraId="3E6CCB6D" w14:textId="77777777" w:rsidR="00AA15C7" w:rsidRPr="00224630" w:rsidRDefault="00AA15C7" w:rsidP="00A96A29">
      <w:pPr>
        <w:keepNext/>
        <w:keepLines/>
        <w:jc w:val="both"/>
        <w:rPr>
          <w:rFonts w:ascii="Tahoma" w:hAnsi="Tahoma" w:cs="Tahoma"/>
        </w:rPr>
      </w:pPr>
      <w:r>
        <w:rPr>
          <w:rFonts w:ascii="Tahoma" w:hAnsi="Tahoma"/>
        </w:rPr>
        <w:t>Upon acceptance of the goods, the contracting authority shall perform quantitative check and inspect each type of goods. The delivery note accompanying the delivery of the goods shall contain all the necessary information (contractor's document number, unit of measure and quantity).</w:t>
      </w:r>
    </w:p>
    <w:p w14:paraId="6EC4EAFD" w14:textId="77777777" w:rsidR="00AA15C7" w:rsidRPr="00224630" w:rsidRDefault="00AA15C7" w:rsidP="00A96A29">
      <w:pPr>
        <w:keepNext/>
        <w:keepLines/>
        <w:jc w:val="both"/>
        <w:rPr>
          <w:rFonts w:ascii="Tahoma" w:hAnsi="Tahoma" w:cs="Tahoma"/>
        </w:rPr>
      </w:pPr>
    </w:p>
    <w:p w14:paraId="1377D650" w14:textId="24DA4794" w:rsidR="00AA15C7" w:rsidRPr="00224630" w:rsidRDefault="00AA15C7" w:rsidP="00A96A29">
      <w:pPr>
        <w:keepNext/>
        <w:keepLines/>
        <w:jc w:val="both"/>
        <w:rPr>
          <w:rFonts w:ascii="Tahoma" w:hAnsi="Tahoma" w:cs="Tahoma"/>
        </w:rPr>
      </w:pPr>
      <w:r>
        <w:rPr>
          <w:rFonts w:ascii="Tahoma" w:hAnsi="Tahoma"/>
        </w:rPr>
        <w:t xml:space="preserve">The actual quantities shall correspond to the quantities indicated in the delivery note. </w:t>
      </w:r>
      <w:proofErr w:type="gramStart"/>
      <w:r>
        <w:rPr>
          <w:rFonts w:ascii="Tahoma" w:hAnsi="Tahoma"/>
        </w:rPr>
        <w:t xml:space="preserve">In the event of mistakes in the quantity, the contracting authority shall immediately upon receipt of the goods notify the contractor of such a mistake with an annotation on the delivery note about the type and quantity of goods not delivered, which shall be confirmed with signature by the contractor's representative delivering the goods and the contracting authority's representative or contact person receiving </w:t>
      </w:r>
      <w:r w:rsidR="00F77473">
        <w:rPr>
          <w:rFonts w:ascii="Tahoma" w:hAnsi="Tahoma"/>
        </w:rPr>
        <w:t>the goods</w:t>
      </w:r>
      <w:r>
        <w:rPr>
          <w:rFonts w:ascii="Tahoma" w:hAnsi="Tahoma"/>
        </w:rPr>
        <w:t>.</w:t>
      </w:r>
      <w:proofErr w:type="gramEnd"/>
    </w:p>
    <w:p w14:paraId="77656BD6" w14:textId="77777777" w:rsidR="00AA15C7" w:rsidRPr="00224630" w:rsidRDefault="00AA15C7" w:rsidP="00A96A29">
      <w:pPr>
        <w:keepNext/>
        <w:keepLines/>
        <w:jc w:val="both"/>
        <w:rPr>
          <w:rFonts w:ascii="Tahoma" w:hAnsi="Tahoma" w:cs="Tahoma"/>
        </w:rPr>
      </w:pPr>
    </w:p>
    <w:p w14:paraId="08E6FA77" w14:textId="77777777" w:rsidR="00AA15C7" w:rsidRPr="00752E4F" w:rsidRDefault="00AA15C7" w:rsidP="00A96A29">
      <w:pPr>
        <w:keepNext/>
        <w:keepLines/>
        <w:jc w:val="both"/>
        <w:rPr>
          <w:rFonts w:ascii="Tahoma" w:hAnsi="Tahoma" w:cs="Tahoma"/>
        </w:rPr>
      </w:pPr>
      <w:r>
        <w:rPr>
          <w:rFonts w:ascii="Tahoma" w:hAnsi="Tahoma"/>
        </w:rPr>
        <w:t xml:space="preserve">The person handing over the goods shall be deemed </w:t>
      </w:r>
      <w:proofErr w:type="gramStart"/>
      <w:r>
        <w:rPr>
          <w:rFonts w:ascii="Tahoma" w:hAnsi="Tahoma"/>
        </w:rPr>
        <w:t>to be the</w:t>
      </w:r>
      <w:proofErr w:type="gramEnd"/>
      <w:r>
        <w:rPr>
          <w:rFonts w:ascii="Tahoma" w:hAnsi="Tahoma"/>
        </w:rPr>
        <w:t xml:space="preserve"> contractor's representative.</w:t>
      </w:r>
    </w:p>
    <w:p w14:paraId="7BF1D7A3" w14:textId="77777777" w:rsidR="00B852F3" w:rsidRDefault="00B852F3" w:rsidP="00A96A29">
      <w:pPr>
        <w:keepNext/>
        <w:keepLines/>
        <w:jc w:val="both"/>
        <w:rPr>
          <w:rFonts w:ascii="Tahoma" w:hAnsi="Tahoma" w:cs="Tahoma"/>
        </w:rPr>
      </w:pPr>
    </w:p>
    <w:p w14:paraId="11FEBE63" w14:textId="04E01A0B" w:rsidR="00AA15C7" w:rsidRDefault="00AA15C7" w:rsidP="0063322B">
      <w:pPr>
        <w:keepNext/>
        <w:keepLines/>
        <w:ind w:left="1080"/>
        <w:jc w:val="center"/>
        <w:rPr>
          <w:rFonts w:ascii="Tahoma" w:hAnsi="Tahoma" w:cs="Tahoma"/>
        </w:rPr>
      </w:pPr>
      <w:r>
        <w:rPr>
          <w:rFonts w:ascii="Tahoma" w:hAnsi="Tahoma"/>
        </w:rPr>
        <w:t>Article</w:t>
      </w:r>
      <w:r w:rsidR="00264FFB">
        <w:rPr>
          <w:rFonts w:ascii="Tahoma" w:hAnsi="Tahoma"/>
        </w:rPr>
        <w:t xml:space="preserve"> 10</w:t>
      </w:r>
    </w:p>
    <w:p w14:paraId="387E16D4" w14:textId="4220CB56" w:rsidR="00AA15C7" w:rsidRDefault="00AA15C7" w:rsidP="00A96A29">
      <w:pPr>
        <w:keepNext/>
        <w:keepLines/>
        <w:jc w:val="both"/>
        <w:rPr>
          <w:rFonts w:ascii="Tahoma" w:hAnsi="Tahoma" w:cs="Tahoma"/>
        </w:rPr>
      </w:pPr>
    </w:p>
    <w:p w14:paraId="10090277" w14:textId="6DCD5A0E" w:rsidR="00591E1F" w:rsidRDefault="00591E1F" w:rsidP="00A96A29">
      <w:pPr>
        <w:keepNext/>
        <w:keepLines/>
        <w:jc w:val="both"/>
        <w:rPr>
          <w:rFonts w:ascii="Tahoma" w:hAnsi="Tahoma" w:cs="Tahoma"/>
          <w:bCs/>
        </w:rPr>
      </w:pPr>
      <w:r>
        <w:rPr>
          <w:rFonts w:ascii="Tahoma" w:hAnsi="Tahoma"/>
        </w:rPr>
        <w:t xml:space="preserve">Regular and curative maintenance of machines shall be performed successively during the validity of the framework agreement, </w:t>
      </w:r>
      <w:proofErr w:type="gramStart"/>
      <w:r>
        <w:rPr>
          <w:rFonts w:ascii="Tahoma" w:hAnsi="Tahoma"/>
        </w:rPr>
        <w:t>on the basis of</w:t>
      </w:r>
      <w:proofErr w:type="gramEnd"/>
      <w:r>
        <w:rPr>
          <w:rFonts w:ascii="Tahoma" w:hAnsi="Tahoma"/>
        </w:rPr>
        <w:t xml:space="preserve"> individual written orders (sent by e-mail) of the contracting authority. The deadline for the provision of services shall commence on the day the written order is issued (by e-mail) by the contracting authority until the actual start of the provision of services. In the event of an order via telephone, the contracting authority shall subsequently send the contractor a written order confirmation (via e-mail). Services </w:t>
      </w:r>
      <w:proofErr w:type="gramStart"/>
      <w:r>
        <w:rPr>
          <w:rFonts w:ascii="Tahoma" w:hAnsi="Tahoma"/>
        </w:rPr>
        <w:t>shall be provided</w:t>
      </w:r>
      <w:proofErr w:type="gramEnd"/>
      <w:r>
        <w:rPr>
          <w:rFonts w:ascii="Tahoma" w:hAnsi="Tahoma"/>
        </w:rPr>
        <w:t xml:space="preserve"> at the Ljubljana RWMC location.</w:t>
      </w:r>
    </w:p>
    <w:p w14:paraId="204B176E" w14:textId="77777777" w:rsidR="007965C2" w:rsidRDefault="007965C2" w:rsidP="00A96A29">
      <w:pPr>
        <w:keepNext/>
        <w:keepLines/>
        <w:jc w:val="both"/>
        <w:rPr>
          <w:rFonts w:ascii="Tahoma" w:hAnsi="Tahoma" w:cs="Tahoma"/>
          <w:bCs/>
        </w:rPr>
      </w:pPr>
    </w:p>
    <w:p w14:paraId="67E3406D" w14:textId="77777777" w:rsidR="00C72BA4" w:rsidRPr="009C321A" w:rsidRDefault="00C72BA4" w:rsidP="00A96A29">
      <w:pPr>
        <w:keepNext/>
        <w:keepLines/>
        <w:jc w:val="both"/>
        <w:rPr>
          <w:rFonts w:ascii="Tahoma" w:hAnsi="Tahoma" w:cs="Tahoma"/>
        </w:rPr>
      </w:pPr>
      <w:r>
        <w:rPr>
          <w:rFonts w:ascii="Tahoma" w:hAnsi="Tahoma"/>
        </w:rPr>
        <w:t xml:space="preserve">The contracting authority shall first attempt to perform regular and curative maintenance with its own staff and facilities. Should the contracting authority establish that it </w:t>
      </w:r>
      <w:proofErr w:type="gramStart"/>
      <w:r>
        <w:rPr>
          <w:rFonts w:ascii="Tahoma" w:hAnsi="Tahoma"/>
        </w:rPr>
        <w:t>cannot</w:t>
      </w:r>
      <w:proofErr w:type="gramEnd"/>
      <w:r>
        <w:rPr>
          <w:rFonts w:ascii="Tahoma" w:hAnsi="Tahoma"/>
        </w:rPr>
        <w:t xml:space="preserve"> perform regular and curative maintenance with its own staff, it shall invite the contractor to perform the services. </w:t>
      </w:r>
    </w:p>
    <w:p w14:paraId="0F2EC807" w14:textId="02F0F20A" w:rsidR="00C72BA4" w:rsidRDefault="00C72BA4" w:rsidP="00A96A29">
      <w:pPr>
        <w:keepNext/>
        <w:keepLines/>
        <w:jc w:val="both"/>
        <w:rPr>
          <w:rFonts w:ascii="Tahoma" w:hAnsi="Tahoma" w:cs="Tahoma"/>
          <w:bCs/>
        </w:rPr>
      </w:pPr>
    </w:p>
    <w:p w14:paraId="40B8CFB8" w14:textId="3C5CCA40" w:rsidR="00C72BA4" w:rsidRDefault="00C72BA4" w:rsidP="00B925A0">
      <w:pPr>
        <w:keepNext/>
        <w:keepLines/>
        <w:tabs>
          <w:tab w:val="left" w:pos="3402"/>
        </w:tabs>
        <w:jc w:val="both"/>
        <w:rPr>
          <w:rFonts w:ascii="Tahoma" w:hAnsi="Tahoma" w:cs="Tahoma"/>
        </w:rPr>
      </w:pPr>
      <w:r>
        <w:rPr>
          <w:rFonts w:ascii="Tahoma" w:hAnsi="Tahoma"/>
        </w:rPr>
        <w:t xml:space="preserve">Regular and curative maintenance </w:t>
      </w:r>
      <w:proofErr w:type="gramStart"/>
      <w:r>
        <w:rPr>
          <w:rFonts w:ascii="Tahoma" w:hAnsi="Tahoma"/>
        </w:rPr>
        <w:t>shall be performed</w:t>
      </w:r>
      <w:proofErr w:type="gramEnd"/>
      <w:r>
        <w:rPr>
          <w:rFonts w:ascii="Tahoma" w:hAnsi="Tahoma"/>
        </w:rPr>
        <w:t xml:space="preserve"> on working days from Monday to Friday and </w:t>
      </w:r>
      <w:r w:rsidR="00B925A0">
        <w:rPr>
          <w:rFonts w:ascii="Tahoma" w:hAnsi="Tahoma"/>
        </w:rPr>
        <w:t>outside</w:t>
      </w:r>
      <w:r>
        <w:rPr>
          <w:rFonts w:ascii="Tahoma" w:hAnsi="Tahoma"/>
        </w:rPr>
        <w:t xml:space="preserve"> holidays and other non-working days applicable in the Republic of Slovenia, between 6.00 a.m. and 10.00 p.m. at the Ljubljana RWMC. The maintenance must not result in any interference in the operation of MBT-M facilities or devices and must not cause any uncontrolled shutdown of any part of the technological plant. </w:t>
      </w:r>
      <w:proofErr w:type="gramStart"/>
      <w:r>
        <w:rPr>
          <w:rFonts w:ascii="Tahoma" w:hAnsi="Tahoma"/>
        </w:rPr>
        <w:t>Should the contractor in the course of maintenance establish that the technological plant or a part thereof needs to be shut down or that the technological plant or a part thereof needs to be shut down several times during operating hours, which the contracting authority is unable to afford due to its own work process, the contractor shall be obligated to perform such maintenance during night-time between 10 p.m. and 6 a.m. or during holidays or non-working days in the Republic of Slovenia.</w:t>
      </w:r>
      <w:proofErr w:type="gramEnd"/>
    </w:p>
    <w:p w14:paraId="1EB4C156" w14:textId="242B31D9" w:rsidR="00BF280C" w:rsidRDefault="003A7E29" w:rsidP="0063322B">
      <w:pPr>
        <w:keepNext/>
        <w:keepLines/>
        <w:ind w:left="1080"/>
        <w:jc w:val="center"/>
        <w:rPr>
          <w:rFonts w:ascii="Tahoma" w:hAnsi="Tahoma" w:cs="Tahoma"/>
        </w:rPr>
      </w:pPr>
      <w:r>
        <w:rPr>
          <w:rFonts w:ascii="Tahoma" w:hAnsi="Tahoma"/>
        </w:rPr>
        <w:lastRenderedPageBreak/>
        <w:t>Article</w:t>
      </w:r>
      <w:r w:rsidR="00264FFB">
        <w:rPr>
          <w:rFonts w:ascii="Tahoma" w:hAnsi="Tahoma"/>
        </w:rPr>
        <w:t xml:space="preserve"> 11</w:t>
      </w:r>
    </w:p>
    <w:p w14:paraId="311139EC" w14:textId="2E482DD3" w:rsidR="00591E1F" w:rsidRDefault="00591E1F" w:rsidP="00A96A29">
      <w:pPr>
        <w:keepNext/>
        <w:keepLines/>
        <w:rPr>
          <w:rFonts w:ascii="Tahoma" w:hAnsi="Tahoma" w:cs="Tahoma"/>
          <w:b/>
        </w:rPr>
      </w:pPr>
    </w:p>
    <w:p w14:paraId="46AB333F" w14:textId="2E79C4E0" w:rsidR="00C72BA4" w:rsidRDefault="00C72BA4" w:rsidP="00A96A29">
      <w:pPr>
        <w:keepNext/>
        <w:keepLines/>
        <w:jc w:val="both"/>
        <w:rPr>
          <w:rFonts w:ascii="Tahoma" w:hAnsi="Tahoma" w:cs="Tahoma"/>
          <w:bCs/>
        </w:rPr>
      </w:pPr>
      <w:r>
        <w:rPr>
          <w:rFonts w:ascii="Tahoma" w:hAnsi="Tahoma"/>
        </w:rPr>
        <w:t>The contractor shall begin performing regular maintenance no later than 10 (ten) calendar days following the written order by the contracting authority (sent via e-mail).</w:t>
      </w:r>
    </w:p>
    <w:p w14:paraId="362A1C2E" w14:textId="6C960B86" w:rsidR="0030348C" w:rsidRPr="00AA15C7" w:rsidRDefault="0030348C" w:rsidP="00A96A29">
      <w:pPr>
        <w:keepNext/>
        <w:keepLines/>
        <w:jc w:val="both"/>
        <w:rPr>
          <w:rFonts w:ascii="Tahoma" w:hAnsi="Tahoma" w:cs="Tahoma"/>
          <w:bCs/>
        </w:rPr>
      </w:pPr>
    </w:p>
    <w:p w14:paraId="422DF6CC" w14:textId="76697BB5" w:rsidR="00C511E5" w:rsidRPr="00C511E5" w:rsidRDefault="00C511E5" w:rsidP="0063322B">
      <w:pPr>
        <w:keepNext/>
        <w:keepLines/>
        <w:ind w:left="1080"/>
        <w:jc w:val="center"/>
        <w:rPr>
          <w:rFonts w:ascii="Tahoma" w:hAnsi="Tahoma" w:cs="Tahoma"/>
        </w:rPr>
      </w:pPr>
      <w:r>
        <w:rPr>
          <w:rFonts w:ascii="Tahoma" w:hAnsi="Tahoma"/>
        </w:rPr>
        <w:t>Article</w:t>
      </w:r>
      <w:r w:rsidR="00264FFB">
        <w:rPr>
          <w:rFonts w:ascii="Tahoma" w:hAnsi="Tahoma"/>
        </w:rPr>
        <w:t xml:space="preserve"> 12</w:t>
      </w:r>
    </w:p>
    <w:p w14:paraId="0C05E6D6" w14:textId="77777777" w:rsidR="00C511E5" w:rsidRDefault="00C511E5" w:rsidP="00A96A29">
      <w:pPr>
        <w:keepNext/>
        <w:keepLines/>
        <w:rPr>
          <w:rFonts w:ascii="Tahoma" w:hAnsi="Tahoma" w:cs="Tahoma"/>
          <w:b/>
        </w:rPr>
      </w:pPr>
    </w:p>
    <w:p w14:paraId="6CE11E18" w14:textId="3946A7DE" w:rsidR="00E10DCB" w:rsidRDefault="00E10DCB" w:rsidP="00A96A29">
      <w:pPr>
        <w:keepNext/>
        <w:keepLines/>
        <w:jc w:val="both"/>
        <w:rPr>
          <w:rFonts w:ascii="Tahoma" w:hAnsi="Tahoma" w:cs="Tahoma"/>
          <w:bCs/>
        </w:rPr>
      </w:pPr>
      <w:proofErr w:type="gramStart"/>
      <w:r>
        <w:rPr>
          <w:rFonts w:ascii="Tahoma" w:hAnsi="Tahoma"/>
        </w:rPr>
        <w:t>In the event of unforeseen machine failures, the contractor shall respond to the contracting authority's written request (sent via e-mail) to eliminate malfunctions and failures no later than within 3 (three) calendar days after the receipt of the contracting authority's request/invitation and ensure the presence of its experts at the location of the machine, and make continuous effort to remove the malfunction or failure.</w:t>
      </w:r>
      <w:proofErr w:type="gramEnd"/>
      <w:r>
        <w:rPr>
          <w:rFonts w:ascii="Tahoma" w:hAnsi="Tahoma"/>
        </w:rPr>
        <w:t xml:space="preserve"> The contractor shall remove the malfunction or failure within 10 (ten) calendar days from receipt of the contracting authority's request/invitation. The response time </w:t>
      </w:r>
      <w:proofErr w:type="gramStart"/>
      <w:r>
        <w:rPr>
          <w:rFonts w:ascii="Tahoma" w:hAnsi="Tahoma"/>
        </w:rPr>
        <w:t>shall be counted</w:t>
      </w:r>
      <w:proofErr w:type="gramEnd"/>
      <w:r>
        <w:rPr>
          <w:rFonts w:ascii="Tahoma" w:hAnsi="Tahoma"/>
        </w:rPr>
        <w:t xml:space="preserve"> from the hour and minute the issue or failure is reported to the arrival of the contractor's experts at the contracting authority's location.</w:t>
      </w:r>
    </w:p>
    <w:p w14:paraId="7A1FB666" w14:textId="7AF68C65" w:rsidR="00C72BA4" w:rsidRDefault="00C72BA4" w:rsidP="00A96A29">
      <w:pPr>
        <w:keepNext/>
        <w:keepLines/>
        <w:jc w:val="both"/>
        <w:rPr>
          <w:rFonts w:ascii="Tahoma" w:hAnsi="Tahoma" w:cs="Tahoma"/>
          <w:bCs/>
        </w:rPr>
      </w:pPr>
    </w:p>
    <w:p w14:paraId="0D9DD8B5" w14:textId="37D9E0E5" w:rsidR="00C72BA4" w:rsidRPr="00C72BA4" w:rsidRDefault="00C72BA4" w:rsidP="00A96A29">
      <w:pPr>
        <w:keepNext/>
        <w:keepLines/>
        <w:jc w:val="both"/>
        <w:rPr>
          <w:rFonts w:ascii="Tahoma" w:hAnsi="Tahoma" w:cs="Tahoma"/>
        </w:rPr>
      </w:pPr>
      <w:proofErr w:type="gramStart"/>
      <w:r>
        <w:rPr>
          <w:rFonts w:ascii="Tahoma" w:hAnsi="Tahoma"/>
        </w:rPr>
        <w:t>In the event of a large-scale malfunction or failure where the contractor establishes that it cannot be removed within the prescribed time limit (e.g. where spare parts are needed that are not the subject of the quote and are not in stock or deliverable within the prescribed period), the contractor shall immediately inform the contracting authority in writing and make continuous effort to remove the failure or malfunction, and regularly inform the contracting authority of the progress.</w:t>
      </w:r>
      <w:proofErr w:type="gramEnd"/>
    </w:p>
    <w:p w14:paraId="134C72B6" w14:textId="77777777" w:rsidR="00E10DCB" w:rsidRPr="00C72BA4" w:rsidRDefault="00E10DCB" w:rsidP="00A96A29">
      <w:pPr>
        <w:keepNext/>
        <w:keepLines/>
        <w:rPr>
          <w:rFonts w:ascii="Tahoma" w:hAnsi="Tahoma" w:cs="Tahoma"/>
        </w:rPr>
      </w:pPr>
    </w:p>
    <w:p w14:paraId="49E0F9FE" w14:textId="27F78B09" w:rsidR="003A7E29" w:rsidRDefault="003A7E29" w:rsidP="0063322B">
      <w:pPr>
        <w:keepNext/>
        <w:keepLines/>
        <w:ind w:left="1080"/>
        <w:jc w:val="center"/>
        <w:rPr>
          <w:rFonts w:ascii="Tahoma" w:hAnsi="Tahoma" w:cs="Tahoma"/>
        </w:rPr>
      </w:pPr>
      <w:r>
        <w:rPr>
          <w:rFonts w:ascii="Tahoma" w:hAnsi="Tahoma"/>
        </w:rPr>
        <w:t>Article</w:t>
      </w:r>
      <w:r w:rsidR="00264FFB">
        <w:rPr>
          <w:rFonts w:ascii="Tahoma" w:hAnsi="Tahoma"/>
        </w:rPr>
        <w:t xml:space="preserve"> 13</w:t>
      </w:r>
    </w:p>
    <w:p w14:paraId="62C48426" w14:textId="2F20AD2D" w:rsidR="00B41EBC" w:rsidRDefault="00B41EBC" w:rsidP="00A96A29">
      <w:pPr>
        <w:keepNext/>
        <w:keepLines/>
        <w:rPr>
          <w:rFonts w:ascii="Tahoma" w:hAnsi="Tahoma" w:cs="Tahoma"/>
        </w:rPr>
      </w:pPr>
    </w:p>
    <w:p w14:paraId="46DDEAA3" w14:textId="77777777" w:rsidR="00E10DCB" w:rsidRPr="00016B4D" w:rsidRDefault="00E10DCB" w:rsidP="00A96A29">
      <w:pPr>
        <w:keepNext/>
        <w:keepLines/>
        <w:tabs>
          <w:tab w:val="left" w:pos="1080"/>
        </w:tabs>
        <w:jc w:val="both"/>
        <w:rPr>
          <w:rFonts w:ascii="Tahoma" w:hAnsi="Tahoma" w:cs="Tahoma"/>
        </w:rPr>
      </w:pPr>
      <w:r>
        <w:rPr>
          <w:rFonts w:ascii="Tahoma" w:hAnsi="Tahoma"/>
        </w:rPr>
        <w:t>The contractor shall record all services performed and goods supplied in a handover protocol (work order and/or delivery note) containing a detailed inventory of the services provided and the goods delivered or replaced, including at least the following information:</w:t>
      </w:r>
    </w:p>
    <w:p w14:paraId="4A7F48C1" w14:textId="3673F41A" w:rsidR="00E10DCB" w:rsidRPr="00016B4D" w:rsidRDefault="00E10DCB" w:rsidP="001720A8">
      <w:pPr>
        <w:keepNext/>
        <w:keepLines/>
        <w:numPr>
          <w:ilvl w:val="0"/>
          <w:numId w:val="26"/>
        </w:numPr>
        <w:tabs>
          <w:tab w:val="left" w:pos="1080"/>
        </w:tabs>
        <w:jc w:val="both"/>
        <w:rPr>
          <w:rFonts w:ascii="Tahoma" w:hAnsi="Tahoma" w:cs="Tahoma"/>
        </w:rPr>
      </w:pPr>
      <w:r>
        <w:rPr>
          <w:rFonts w:ascii="Tahoma" w:hAnsi="Tahoma"/>
        </w:rPr>
        <w:t>identification of the device/machine on which the services were performed,</w:t>
      </w:r>
    </w:p>
    <w:p w14:paraId="1016F047" w14:textId="77777777" w:rsidR="00E10DCB" w:rsidRPr="00016B4D" w:rsidRDefault="00E10DCB" w:rsidP="001720A8">
      <w:pPr>
        <w:keepNext/>
        <w:keepLines/>
        <w:numPr>
          <w:ilvl w:val="0"/>
          <w:numId w:val="26"/>
        </w:numPr>
        <w:tabs>
          <w:tab w:val="left" w:pos="1080"/>
        </w:tabs>
        <w:jc w:val="both"/>
        <w:rPr>
          <w:rFonts w:ascii="Tahoma" w:hAnsi="Tahoma" w:cs="Tahoma"/>
        </w:rPr>
      </w:pPr>
      <w:r>
        <w:rPr>
          <w:rFonts w:ascii="Tahoma" w:hAnsi="Tahoma"/>
        </w:rPr>
        <w:t xml:space="preserve">the number of hours worked and the time during which the services were performed, </w:t>
      </w:r>
    </w:p>
    <w:p w14:paraId="0D155811" w14:textId="6F3DA843" w:rsidR="00E10DCB" w:rsidRPr="007965C2" w:rsidRDefault="00E10DCB" w:rsidP="001720A8">
      <w:pPr>
        <w:keepNext/>
        <w:keepLines/>
        <w:numPr>
          <w:ilvl w:val="0"/>
          <w:numId w:val="26"/>
        </w:numPr>
        <w:tabs>
          <w:tab w:val="left" w:pos="1080"/>
        </w:tabs>
        <w:jc w:val="both"/>
        <w:rPr>
          <w:rFonts w:ascii="Tahoma" w:hAnsi="Tahoma" w:cs="Tahoma"/>
        </w:rPr>
      </w:pPr>
      <w:proofErr w:type="gramStart"/>
      <w:r>
        <w:rPr>
          <w:rFonts w:ascii="Tahoma" w:hAnsi="Tahoma"/>
        </w:rPr>
        <w:t>the</w:t>
      </w:r>
      <w:proofErr w:type="gramEnd"/>
      <w:r>
        <w:rPr>
          <w:rFonts w:ascii="Tahoma" w:hAnsi="Tahoma"/>
        </w:rPr>
        <w:t xml:space="preserve"> quantity and type of goods installed.</w:t>
      </w:r>
    </w:p>
    <w:p w14:paraId="7E58E51E" w14:textId="77777777" w:rsidR="00AA4287" w:rsidRDefault="00AA4287" w:rsidP="00A96A29">
      <w:pPr>
        <w:keepNext/>
        <w:keepLines/>
        <w:tabs>
          <w:tab w:val="left" w:pos="1080"/>
        </w:tabs>
        <w:jc w:val="both"/>
        <w:rPr>
          <w:rFonts w:ascii="Tahoma" w:hAnsi="Tahoma" w:cs="Tahoma"/>
        </w:rPr>
      </w:pPr>
    </w:p>
    <w:p w14:paraId="62C3D357" w14:textId="53428800" w:rsidR="00E10DCB" w:rsidRDefault="00E10DCB" w:rsidP="00A96A29">
      <w:pPr>
        <w:keepNext/>
        <w:keepLines/>
        <w:tabs>
          <w:tab w:val="left" w:pos="1080"/>
        </w:tabs>
        <w:jc w:val="both"/>
        <w:rPr>
          <w:rFonts w:ascii="Tahoma" w:hAnsi="Tahoma" w:cs="Tahoma"/>
        </w:rPr>
      </w:pPr>
      <w:r>
        <w:rPr>
          <w:rFonts w:ascii="Tahoma" w:hAnsi="Tahoma"/>
        </w:rPr>
        <w:t xml:space="preserve">The handover protocol (work order and/or delivery note) approved by the representative of the contracting authority shall serve as the basis for </w:t>
      </w:r>
      <w:r w:rsidR="00B925A0">
        <w:rPr>
          <w:rFonts w:ascii="Tahoma" w:hAnsi="Tahoma"/>
        </w:rPr>
        <w:t>the</w:t>
      </w:r>
      <w:r>
        <w:rPr>
          <w:rFonts w:ascii="Tahoma" w:hAnsi="Tahoma"/>
        </w:rPr>
        <w:t xml:space="preserve"> invoice to be issued by the contractor.</w:t>
      </w:r>
    </w:p>
    <w:p w14:paraId="47973DA4" w14:textId="76D75662" w:rsidR="00C755BB" w:rsidRDefault="00C755BB" w:rsidP="00A96A29">
      <w:pPr>
        <w:keepNext/>
        <w:keepLines/>
        <w:rPr>
          <w:rFonts w:ascii="Tahoma" w:hAnsi="Tahoma" w:cs="Tahoma"/>
        </w:rPr>
      </w:pPr>
    </w:p>
    <w:p w14:paraId="3E19E018" w14:textId="2014CCFD" w:rsidR="00832303" w:rsidRDefault="00832303" w:rsidP="00A96A29">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b/>
        </w:rPr>
        <w:t>QUALITY, WARRANTY AND COMPLAINTS</w:t>
      </w:r>
    </w:p>
    <w:p w14:paraId="5908CEF7" w14:textId="77777777" w:rsidR="00832303" w:rsidRPr="00832303" w:rsidRDefault="00832303" w:rsidP="00A96A29">
      <w:pPr>
        <w:keepNext/>
        <w:keepLines/>
        <w:tabs>
          <w:tab w:val="left" w:pos="851"/>
          <w:tab w:val="left" w:pos="1702"/>
        </w:tabs>
        <w:jc w:val="both"/>
        <w:rPr>
          <w:rFonts w:ascii="Tahoma" w:hAnsi="Tahoma" w:cs="Tahoma"/>
          <w:b/>
        </w:rPr>
      </w:pPr>
    </w:p>
    <w:p w14:paraId="4F07B0B0" w14:textId="2658EBB4" w:rsidR="00B41EBC" w:rsidRDefault="0063322B" w:rsidP="0063322B">
      <w:pPr>
        <w:keepNext/>
        <w:keepLines/>
        <w:ind w:left="1080"/>
        <w:jc w:val="center"/>
        <w:rPr>
          <w:rFonts w:ascii="Tahoma" w:hAnsi="Tahoma" w:cs="Tahoma"/>
        </w:rPr>
      </w:pPr>
      <w:r>
        <w:rPr>
          <w:rFonts w:ascii="Tahoma" w:hAnsi="Tahoma"/>
        </w:rPr>
        <w:t>A</w:t>
      </w:r>
      <w:r w:rsidR="0088378D">
        <w:rPr>
          <w:rFonts w:ascii="Tahoma" w:hAnsi="Tahoma"/>
        </w:rPr>
        <w:t>rticle</w:t>
      </w:r>
      <w:r w:rsidR="00264FFB">
        <w:rPr>
          <w:rFonts w:ascii="Tahoma" w:hAnsi="Tahoma"/>
        </w:rPr>
        <w:t xml:space="preserve"> 14</w:t>
      </w:r>
    </w:p>
    <w:p w14:paraId="2EF4113D" w14:textId="5E8818FD" w:rsidR="0088378D" w:rsidRDefault="0088378D" w:rsidP="00A96A29">
      <w:pPr>
        <w:keepNext/>
        <w:keepLines/>
        <w:rPr>
          <w:rFonts w:ascii="Tahoma" w:hAnsi="Tahoma" w:cs="Tahoma"/>
        </w:rPr>
      </w:pPr>
    </w:p>
    <w:p w14:paraId="4A5BA668" w14:textId="77777777" w:rsidR="00832303" w:rsidRPr="0088378D" w:rsidRDefault="00832303" w:rsidP="00A96A29">
      <w:pPr>
        <w:keepNext/>
        <w:keepLines/>
        <w:jc w:val="both"/>
        <w:rPr>
          <w:rFonts w:ascii="Tahoma" w:hAnsi="Tahoma" w:cs="Tahoma"/>
        </w:rPr>
      </w:pPr>
      <w:r>
        <w:rPr>
          <w:rFonts w:ascii="Tahoma" w:hAnsi="Tahoma"/>
        </w:rPr>
        <w:t xml:space="preserve">The contractor undertakes to ensure that the quality of the supplies and services provided is in accordance with the applicable laws, regulations, standards, practices in force, the contracting authority’s guidelines and all the conditions laid down by </w:t>
      </w:r>
      <w:proofErr w:type="gramStart"/>
      <w:r>
        <w:rPr>
          <w:rFonts w:ascii="Tahoma" w:hAnsi="Tahoma"/>
        </w:rPr>
        <w:t>the contracting authority in the contract or technical specification, or when the contracting authority requests it to do so</w:t>
      </w:r>
      <w:proofErr w:type="gramEnd"/>
      <w:r>
        <w:rPr>
          <w:rFonts w:ascii="Tahoma" w:hAnsi="Tahoma"/>
        </w:rPr>
        <w:t>.</w:t>
      </w:r>
    </w:p>
    <w:p w14:paraId="390BD1B4" w14:textId="77777777" w:rsidR="00832303" w:rsidRDefault="00832303" w:rsidP="00A96A29">
      <w:pPr>
        <w:keepNext/>
        <w:keepLines/>
        <w:jc w:val="both"/>
        <w:rPr>
          <w:rFonts w:ascii="Tahoma" w:hAnsi="Tahoma" w:cs="Tahoma"/>
        </w:rPr>
      </w:pPr>
    </w:p>
    <w:p w14:paraId="68BE7DF1" w14:textId="30EC7B32" w:rsidR="001D29AC" w:rsidRPr="00DF2994" w:rsidRDefault="001D29AC" w:rsidP="001D29AC">
      <w:pPr>
        <w:keepNext/>
        <w:keepLines/>
        <w:jc w:val="both"/>
        <w:rPr>
          <w:rFonts w:ascii="Tahoma" w:hAnsi="Tahoma" w:cs="Tahoma"/>
        </w:rPr>
      </w:pPr>
      <w:r>
        <w:rPr>
          <w:rFonts w:ascii="Tahoma" w:hAnsi="Tahoma"/>
        </w:rPr>
        <w:t xml:space="preserve">The contractor shall ensure that the spare parts supplied will be the original spare parts of the manufacturer of the machinery/installation or equivalent to the original spare parts. A spare </w:t>
      </w:r>
      <w:proofErr w:type="gramStart"/>
      <w:r>
        <w:rPr>
          <w:rFonts w:ascii="Tahoma" w:hAnsi="Tahoma"/>
        </w:rPr>
        <w:t>part which meets the requirements of the contracting authority as</w:t>
      </w:r>
      <w:proofErr w:type="gramEnd"/>
      <w:r>
        <w:rPr>
          <w:rFonts w:ascii="Tahoma" w:hAnsi="Tahoma"/>
        </w:rPr>
        <w:t xml:space="preserve"> specified in the tender documentation and the quote (the spare part of another manufacturer, which must, however, meet the prescribed technical requirements of the</w:t>
      </w:r>
      <w:r w:rsidR="00B925A0">
        <w:rPr>
          <w:rFonts w:ascii="Tahoma" w:hAnsi="Tahoma"/>
        </w:rPr>
        <w:t xml:space="preserve"> spare part</w:t>
      </w:r>
      <w:r>
        <w:rPr>
          <w:rFonts w:ascii="Tahoma" w:hAnsi="Tahoma"/>
        </w:rPr>
        <w:t xml:space="preserve"> manufacturer) shall be deemed to be equivalent to the original spare part.  The spare parts supplied </w:t>
      </w:r>
      <w:proofErr w:type="gramStart"/>
      <w:r>
        <w:rPr>
          <w:rFonts w:ascii="Tahoma" w:hAnsi="Tahoma"/>
        </w:rPr>
        <w:t>shall be manufactured</w:t>
      </w:r>
      <w:proofErr w:type="gramEnd"/>
      <w:r>
        <w:rPr>
          <w:rFonts w:ascii="Tahoma" w:hAnsi="Tahoma"/>
        </w:rPr>
        <w:t xml:space="preserve"> in accordance with the specifications, production standards and quality standards laid down by each manufacturer in respect of each item in the quote. </w:t>
      </w:r>
    </w:p>
    <w:p w14:paraId="3E655743" w14:textId="77777777" w:rsidR="008C7A69" w:rsidRDefault="008C7A69" w:rsidP="00A96A29">
      <w:pPr>
        <w:keepNext/>
        <w:keepLines/>
        <w:jc w:val="both"/>
        <w:rPr>
          <w:rFonts w:ascii="Tahoma" w:hAnsi="Tahoma" w:cs="Tahoma"/>
        </w:rPr>
      </w:pPr>
    </w:p>
    <w:p w14:paraId="60D2A579" w14:textId="54A2C6B1" w:rsidR="008C7A69" w:rsidRPr="00EF144E" w:rsidRDefault="008C7A69" w:rsidP="00A96A29">
      <w:pPr>
        <w:keepNext/>
        <w:keepLines/>
        <w:jc w:val="both"/>
        <w:rPr>
          <w:rFonts w:ascii="Tahoma" w:hAnsi="Tahoma" w:cs="Tahoma"/>
        </w:rPr>
      </w:pPr>
      <w:r>
        <w:rPr>
          <w:rFonts w:ascii="Tahoma" w:hAnsi="Tahoma"/>
        </w:rPr>
        <w:t xml:space="preserve">The contractor shall ensure that the spare parts delivered will be new and in no way refurbished. </w:t>
      </w:r>
    </w:p>
    <w:p w14:paraId="3DD3BCFD" w14:textId="77777777" w:rsidR="008C7A69" w:rsidRDefault="008C7A69" w:rsidP="00A96A29">
      <w:pPr>
        <w:keepNext/>
        <w:keepLines/>
        <w:jc w:val="both"/>
        <w:rPr>
          <w:rFonts w:ascii="Tahoma" w:hAnsi="Tahoma" w:cs="Tahoma"/>
        </w:rPr>
      </w:pPr>
    </w:p>
    <w:p w14:paraId="517D1E0C" w14:textId="54A0F494" w:rsidR="00832303" w:rsidRDefault="00832303" w:rsidP="00A96A29">
      <w:pPr>
        <w:keepNext/>
        <w:keepLines/>
        <w:jc w:val="both"/>
        <w:rPr>
          <w:rFonts w:ascii="Tahoma" w:hAnsi="Tahoma" w:cs="Tahoma"/>
        </w:rPr>
      </w:pPr>
      <w:r>
        <w:rPr>
          <w:rFonts w:ascii="Tahoma" w:hAnsi="Tahoma"/>
        </w:rPr>
        <w:t xml:space="preserve">The Contractor shall ensure that the supplies delivered will comply with all European Union regulations, standards and directives and be suitable for sale on the European Union single market and marked accordingly, if such marking is required. </w:t>
      </w:r>
    </w:p>
    <w:p w14:paraId="47F68D66" w14:textId="77777777" w:rsidR="00832303" w:rsidRPr="00EF144E" w:rsidRDefault="00832303" w:rsidP="00A96A29">
      <w:pPr>
        <w:keepNext/>
        <w:keepLines/>
        <w:jc w:val="both"/>
        <w:rPr>
          <w:rFonts w:ascii="Tahoma" w:hAnsi="Tahoma" w:cs="Tahoma"/>
        </w:rPr>
      </w:pPr>
    </w:p>
    <w:p w14:paraId="589B5021" w14:textId="77777777" w:rsidR="00832303" w:rsidRPr="00971DC6" w:rsidRDefault="00832303" w:rsidP="00A96A29">
      <w:pPr>
        <w:keepNext/>
        <w:keepLines/>
        <w:jc w:val="both"/>
        <w:rPr>
          <w:rFonts w:ascii="Tahoma" w:hAnsi="Tahoma" w:cs="Tahoma"/>
        </w:rPr>
      </w:pPr>
      <w:proofErr w:type="gramStart"/>
      <w:r>
        <w:rPr>
          <w:rFonts w:ascii="Tahoma" w:hAnsi="Tahoma"/>
        </w:rPr>
        <w:t>In the event of non-compliance of the supplies or services provided with the technical specification of the contracting authority and/or the applicable legislation relating to the subject-matter of the framework agreement and/or the technical documentation to be submitted by the contractor at the time of handover of the supplies or services provided, the contracting authority may withdraw from the framework agreement and liquidate the financial collateral (performance bond) without any obligation to the contractor, and the contractor shall also cover the price difference up to the next most advantageous tender, for which the contracting authority shall issue an invoice.</w:t>
      </w:r>
      <w:proofErr w:type="gramEnd"/>
      <w:r>
        <w:rPr>
          <w:rFonts w:ascii="Tahoma" w:hAnsi="Tahoma"/>
        </w:rPr>
        <w:t xml:space="preserve"> </w:t>
      </w:r>
    </w:p>
    <w:p w14:paraId="5C6D2789" w14:textId="77777777" w:rsidR="009325C4" w:rsidRDefault="009325C4" w:rsidP="00A96A29">
      <w:pPr>
        <w:keepNext/>
        <w:keepLines/>
        <w:jc w:val="both"/>
        <w:rPr>
          <w:rFonts w:ascii="Tahoma" w:hAnsi="Tahoma" w:cs="Tahoma"/>
          <w:bCs/>
        </w:rPr>
      </w:pPr>
    </w:p>
    <w:p w14:paraId="2C5E74E2" w14:textId="09D3C168" w:rsidR="0088378D" w:rsidRPr="00C8579C" w:rsidRDefault="0088378D" w:rsidP="0063322B">
      <w:pPr>
        <w:keepNext/>
        <w:keepLines/>
        <w:ind w:left="1080"/>
        <w:jc w:val="center"/>
        <w:rPr>
          <w:rFonts w:ascii="Tahoma" w:hAnsi="Tahoma" w:cs="Tahoma"/>
        </w:rPr>
      </w:pPr>
      <w:r>
        <w:rPr>
          <w:rFonts w:ascii="Tahoma" w:hAnsi="Tahoma"/>
        </w:rPr>
        <w:t>Article</w:t>
      </w:r>
      <w:r w:rsidR="00264FFB">
        <w:rPr>
          <w:rFonts w:ascii="Tahoma" w:hAnsi="Tahoma"/>
        </w:rPr>
        <w:t xml:space="preserve"> 15</w:t>
      </w:r>
    </w:p>
    <w:p w14:paraId="1769B140" w14:textId="77777777" w:rsidR="00BF280C" w:rsidRPr="00C8579C" w:rsidRDefault="00BF280C" w:rsidP="00A96A29">
      <w:pPr>
        <w:keepNext/>
        <w:keepLines/>
        <w:ind w:left="426"/>
        <w:jc w:val="center"/>
        <w:rPr>
          <w:rFonts w:ascii="Tahoma" w:hAnsi="Tahoma" w:cs="Tahoma"/>
        </w:rPr>
      </w:pPr>
    </w:p>
    <w:p w14:paraId="2BD166C4" w14:textId="07F2B66A" w:rsidR="00832303" w:rsidRPr="00016B4D" w:rsidRDefault="00832303" w:rsidP="00A96A29">
      <w:pPr>
        <w:keepNext/>
        <w:keepLines/>
        <w:jc w:val="both"/>
        <w:rPr>
          <w:rFonts w:ascii="Tahoma" w:hAnsi="Tahoma" w:cs="Tahoma"/>
        </w:rPr>
      </w:pPr>
      <w:proofErr w:type="gramStart"/>
      <w:r>
        <w:rPr>
          <w:rFonts w:ascii="Tahoma" w:hAnsi="Tahoma"/>
        </w:rPr>
        <w:t xml:space="preserve">For goods </w:t>
      </w:r>
      <w:r w:rsidR="00B925A0">
        <w:rPr>
          <w:rFonts w:ascii="Tahoma" w:hAnsi="Tahoma"/>
        </w:rPr>
        <w:t>t</w:t>
      </w:r>
      <w:r>
        <w:rPr>
          <w:rFonts w:ascii="Tahoma" w:hAnsi="Tahoma"/>
        </w:rPr>
        <w:t xml:space="preserve">he supply of which is the subject-matter of this framework agreement, the contractor shall offer a warranty of the same duration and to the same extent as that offered by the manufacturer of the goods, </w:t>
      </w:r>
      <w:r w:rsidR="00B925A0">
        <w:rPr>
          <w:rFonts w:ascii="Tahoma" w:hAnsi="Tahoma"/>
        </w:rPr>
        <w:t>counted</w:t>
      </w:r>
      <w:r>
        <w:rPr>
          <w:rFonts w:ascii="Tahoma" w:hAnsi="Tahoma"/>
        </w:rPr>
        <w:t xml:space="preserve"> from the successful acceptance of the quantity and quality of the goods effected </w:t>
      </w:r>
      <w:r w:rsidR="00C37DE5">
        <w:rPr>
          <w:rFonts w:ascii="Tahoma" w:hAnsi="Tahoma"/>
        </w:rPr>
        <w:t>by</w:t>
      </w:r>
      <w:r>
        <w:rPr>
          <w:rFonts w:ascii="Tahoma" w:hAnsi="Tahoma"/>
        </w:rPr>
        <w:t xml:space="preserve"> the signature of the delivery note by the contracting authority or its representative, but not less than _____________ months.</w:t>
      </w:r>
      <w:proofErr w:type="gramEnd"/>
      <w:r>
        <w:rPr>
          <w:rFonts w:ascii="Tahoma" w:hAnsi="Tahoma"/>
        </w:rPr>
        <w:t xml:space="preserve">  The warranty shall not apply to wear parts. The warranty period shall also apply to major general renovations of machines.  The invoice </w:t>
      </w:r>
      <w:proofErr w:type="gramStart"/>
      <w:r>
        <w:rPr>
          <w:rFonts w:ascii="Tahoma" w:hAnsi="Tahoma"/>
        </w:rPr>
        <w:t>shall be considered</w:t>
      </w:r>
      <w:proofErr w:type="gramEnd"/>
      <w:r>
        <w:rPr>
          <w:rFonts w:ascii="Tahoma" w:hAnsi="Tahoma"/>
        </w:rPr>
        <w:t xml:space="preserve"> as the warranty. </w:t>
      </w:r>
    </w:p>
    <w:p w14:paraId="3CA7DFBB" w14:textId="7ACBC01A" w:rsidR="00832303" w:rsidRDefault="00832303" w:rsidP="00A96A29">
      <w:pPr>
        <w:keepNext/>
        <w:keepLines/>
        <w:jc w:val="both"/>
        <w:rPr>
          <w:rFonts w:ascii="Tahoma" w:hAnsi="Tahoma" w:cs="Tahoma"/>
        </w:rPr>
      </w:pPr>
    </w:p>
    <w:p w14:paraId="7FC66591" w14:textId="4D4C3980" w:rsidR="00832303" w:rsidRDefault="00832303" w:rsidP="00A96A29">
      <w:pPr>
        <w:keepNext/>
        <w:keepLines/>
        <w:jc w:val="both"/>
        <w:rPr>
          <w:rFonts w:ascii="Tahoma" w:hAnsi="Tahoma" w:cs="Tahoma"/>
        </w:rPr>
      </w:pPr>
      <w:r>
        <w:rPr>
          <w:rFonts w:ascii="Tahoma" w:hAnsi="Tahoma"/>
        </w:rPr>
        <w:t xml:space="preserve">Should deficiencies arise during the warranty period due to the quality of the goods or services, the contractor shall remedy them at </w:t>
      </w:r>
      <w:r w:rsidR="00C37DE5">
        <w:rPr>
          <w:rFonts w:ascii="Tahoma" w:hAnsi="Tahoma"/>
        </w:rPr>
        <w:t>its</w:t>
      </w:r>
      <w:r>
        <w:rPr>
          <w:rFonts w:ascii="Tahoma" w:hAnsi="Tahoma"/>
        </w:rPr>
        <w:t xml:space="preserve"> own expense </w:t>
      </w:r>
      <w:proofErr w:type="gramStart"/>
      <w:r>
        <w:rPr>
          <w:rFonts w:ascii="Tahoma" w:hAnsi="Tahoma"/>
        </w:rPr>
        <w:t>not</w:t>
      </w:r>
      <w:proofErr w:type="gramEnd"/>
      <w:r>
        <w:rPr>
          <w:rFonts w:ascii="Tahoma" w:hAnsi="Tahoma"/>
        </w:rPr>
        <w:t xml:space="preserve"> </w:t>
      </w:r>
      <w:proofErr w:type="gramStart"/>
      <w:r>
        <w:rPr>
          <w:rFonts w:ascii="Tahoma" w:hAnsi="Tahoma"/>
        </w:rPr>
        <w:t>later</w:t>
      </w:r>
      <w:proofErr w:type="gramEnd"/>
      <w:r>
        <w:rPr>
          <w:rFonts w:ascii="Tahoma" w:hAnsi="Tahoma"/>
        </w:rPr>
        <w:t xml:space="preserve"> than fourteen (14) working days from the date on which the contracting authority informs </w:t>
      </w:r>
      <w:r w:rsidR="00C37DE5">
        <w:rPr>
          <w:rFonts w:ascii="Tahoma" w:hAnsi="Tahoma"/>
        </w:rPr>
        <w:t>it</w:t>
      </w:r>
      <w:r>
        <w:rPr>
          <w:rFonts w:ascii="Tahoma" w:hAnsi="Tahoma"/>
        </w:rPr>
        <w:t xml:space="preserve"> in writing of the defect. The contractor shall be required to replace all goods found to be defective due to a manufacturing defect</w:t>
      </w:r>
      <w:r w:rsidR="00C37DE5" w:rsidRPr="00C37DE5">
        <w:rPr>
          <w:rFonts w:ascii="Tahoma" w:hAnsi="Tahoma"/>
        </w:rPr>
        <w:t xml:space="preserve"> </w:t>
      </w:r>
      <w:r w:rsidR="00C37DE5">
        <w:rPr>
          <w:rFonts w:ascii="Tahoma" w:hAnsi="Tahoma"/>
        </w:rPr>
        <w:t>free of charge</w:t>
      </w:r>
      <w:r>
        <w:rPr>
          <w:rFonts w:ascii="Tahoma" w:hAnsi="Tahoma"/>
        </w:rPr>
        <w:t>.</w:t>
      </w:r>
    </w:p>
    <w:p w14:paraId="070059CD" w14:textId="02D78801" w:rsidR="005B4BB7" w:rsidRDefault="005B4BB7" w:rsidP="00A96A29">
      <w:pPr>
        <w:keepNext/>
        <w:keepLines/>
        <w:jc w:val="both"/>
        <w:rPr>
          <w:rFonts w:ascii="Tahoma" w:hAnsi="Tahoma" w:cs="Tahoma"/>
        </w:rPr>
      </w:pPr>
    </w:p>
    <w:p w14:paraId="783F1F4A" w14:textId="1BEDFC25" w:rsidR="00832303" w:rsidRPr="00C8579C" w:rsidRDefault="00832303" w:rsidP="0063322B">
      <w:pPr>
        <w:keepNext/>
        <w:keepLines/>
        <w:ind w:left="1080"/>
        <w:jc w:val="center"/>
        <w:rPr>
          <w:rFonts w:ascii="Tahoma" w:hAnsi="Tahoma" w:cs="Tahoma"/>
        </w:rPr>
      </w:pPr>
      <w:r>
        <w:rPr>
          <w:rFonts w:ascii="Tahoma" w:hAnsi="Tahoma"/>
        </w:rPr>
        <w:t>Article</w:t>
      </w:r>
      <w:r w:rsidR="00264FFB">
        <w:rPr>
          <w:rFonts w:ascii="Tahoma" w:hAnsi="Tahoma"/>
        </w:rPr>
        <w:t xml:space="preserve"> 16</w:t>
      </w:r>
    </w:p>
    <w:p w14:paraId="28A05B10" w14:textId="77777777" w:rsidR="00832303" w:rsidRDefault="00832303" w:rsidP="00A96A29">
      <w:pPr>
        <w:keepNext/>
        <w:keepLines/>
        <w:ind w:left="426"/>
        <w:jc w:val="center"/>
        <w:rPr>
          <w:rFonts w:ascii="Tahoma" w:hAnsi="Tahoma" w:cs="Tahoma"/>
        </w:rPr>
      </w:pPr>
    </w:p>
    <w:p w14:paraId="2AD23BEC" w14:textId="77777777" w:rsidR="00832303" w:rsidRDefault="00832303" w:rsidP="00A96A29">
      <w:pPr>
        <w:keepNext/>
        <w:keepLines/>
        <w:jc w:val="both"/>
        <w:rPr>
          <w:rFonts w:ascii="Tahoma" w:hAnsi="Tahoma" w:cs="Tahoma"/>
        </w:rPr>
      </w:pPr>
      <w:r>
        <w:rPr>
          <w:rFonts w:ascii="Tahoma" w:hAnsi="Tahoma"/>
        </w:rPr>
        <w:t>The contracting authority shall notify the contractor of any complaints due to quantity deficiencies immediately (with a note on the delivery note about the type and quantity of goods that were not delivered), and in any event no later than within eight (8) days from the date of receipt of the goods.</w:t>
      </w:r>
    </w:p>
    <w:p w14:paraId="5E518EAB" w14:textId="77777777" w:rsidR="00832303" w:rsidRPr="00C6266C" w:rsidRDefault="00832303" w:rsidP="00A96A29">
      <w:pPr>
        <w:keepNext/>
        <w:keepLines/>
        <w:jc w:val="both"/>
        <w:rPr>
          <w:rFonts w:ascii="Tahoma" w:hAnsi="Tahoma" w:cs="Tahoma"/>
        </w:rPr>
      </w:pPr>
    </w:p>
    <w:p w14:paraId="79DB3053" w14:textId="77777777" w:rsidR="00832303" w:rsidRPr="00C6266C" w:rsidRDefault="00832303" w:rsidP="00A96A29">
      <w:pPr>
        <w:keepNext/>
        <w:keepLines/>
        <w:jc w:val="both"/>
        <w:rPr>
          <w:rFonts w:ascii="Tahoma" w:hAnsi="Tahoma" w:cs="Tahoma"/>
        </w:rPr>
      </w:pPr>
      <w:r>
        <w:rPr>
          <w:rFonts w:ascii="Tahoma" w:hAnsi="Tahoma"/>
        </w:rPr>
        <w:t>The contracting authority shall notify the contractor in writing of any complaints due to the inadequacy of the goods delivered or services performed at any time during the term of validity of the framework agreement.</w:t>
      </w:r>
    </w:p>
    <w:p w14:paraId="632CECF2" w14:textId="77777777" w:rsidR="00EC0CBE" w:rsidRDefault="00EC0CBE" w:rsidP="00A96A29">
      <w:pPr>
        <w:keepNext/>
        <w:keepLines/>
        <w:rPr>
          <w:rFonts w:ascii="Tahoma" w:hAnsi="Tahoma" w:cs="Tahoma"/>
        </w:rPr>
      </w:pPr>
    </w:p>
    <w:p w14:paraId="0AF963F1" w14:textId="365BE4BF" w:rsidR="00832303" w:rsidRDefault="00832303" w:rsidP="0063322B">
      <w:pPr>
        <w:keepNext/>
        <w:keepLines/>
        <w:ind w:left="1080"/>
        <w:jc w:val="center"/>
        <w:rPr>
          <w:rFonts w:ascii="Tahoma" w:hAnsi="Tahoma" w:cs="Tahoma"/>
        </w:rPr>
      </w:pPr>
      <w:r>
        <w:rPr>
          <w:rFonts w:ascii="Tahoma" w:hAnsi="Tahoma"/>
        </w:rPr>
        <w:t>Article</w:t>
      </w:r>
      <w:r w:rsidR="00264FFB">
        <w:rPr>
          <w:rFonts w:ascii="Tahoma" w:hAnsi="Tahoma"/>
        </w:rPr>
        <w:t xml:space="preserve"> 17</w:t>
      </w:r>
    </w:p>
    <w:p w14:paraId="1C7BD2BE" w14:textId="77777777" w:rsidR="00832303" w:rsidRDefault="00832303" w:rsidP="00A96A29">
      <w:pPr>
        <w:keepNext/>
        <w:keepLines/>
        <w:rPr>
          <w:rFonts w:ascii="Tahoma" w:hAnsi="Tahoma" w:cs="Tahoma"/>
        </w:rPr>
      </w:pPr>
    </w:p>
    <w:p w14:paraId="555093B8" w14:textId="0960E532" w:rsidR="00832303" w:rsidRDefault="00832303" w:rsidP="00A96A29">
      <w:pPr>
        <w:keepNext/>
        <w:keepLines/>
        <w:jc w:val="both"/>
        <w:rPr>
          <w:rFonts w:ascii="Tahoma" w:hAnsi="Tahoma" w:cs="Tahoma"/>
        </w:rPr>
      </w:pPr>
      <w:r>
        <w:rPr>
          <w:rFonts w:ascii="Tahoma" w:hAnsi="Tahoma"/>
        </w:rPr>
        <w:t xml:space="preserve">Any complaint due to the inadequacy of the goods delivered or services provided shall be resolved no later than within two (2) working days from the receipt of a written notice of complaint. The defects established on the goods or services </w:t>
      </w:r>
      <w:proofErr w:type="gramStart"/>
      <w:r>
        <w:rPr>
          <w:rFonts w:ascii="Tahoma" w:hAnsi="Tahoma"/>
        </w:rPr>
        <w:t>shall be noted</w:t>
      </w:r>
      <w:proofErr w:type="gramEnd"/>
      <w:r>
        <w:rPr>
          <w:rFonts w:ascii="Tahoma" w:hAnsi="Tahoma"/>
        </w:rPr>
        <w:t xml:space="preserve"> in a protocol to be signed by both parties to the framework agreement or their representatives. The </w:t>
      </w:r>
      <w:proofErr w:type="gramStart"/>
      <w:r>
        <w:rPr>
          <w:rFonts w:ascii="Tahoma" w:hAnsi="Tahoma"/>
        </w:rPr>
        <w:t>protocol form shall be provided by the contractor</w:t>
      </w:r>
      <w:proofErr w:type="gramEnd"/>
      <w:r>
        <w:rPr>
          <w:rFonts w:ascii="Tahoma" w:hAnsi="Tahoma"/>
        </w:rPr>
        <w:t>.</w:t>
      </w:r>
    </w:p>
    <w:p w14:paraId="654568D2" w14:textId="77777777" w:rsidR="007965C2" w:rsidRPr="00C6266C" w:rsidRDefault="007965C2" w:rsidP="00A96A29">
      <w:pPr>
        <w:keepNext/>
        <w:keepLines/>
        <w:jc w:val="both"/>
        <w:rPr>
          <w:rFonts w:ascii="Tahoma" w:hAnsi="Tahoma" w:cs="Tahoma"/>
        </w:rPr>
      </w:pPr>
    </w:p>
    <w:p w14:paraId="224368BC" w14:textId="77777777" w:rsidR="00832303" w:rsidRPr="00C6266C" w:rsidRDefault="00832303" w:rsidP="00A96A29">
      <w:pPr>
        <w:keepNext/>
        <w:keepLines/>
        <w:jc w:val="both"/>
        <w:rPr>
          <w:rFonts w:ascii="Tahoma" w:hAnsi="Tahoma" w:cs="Tahoma"/>
        </w:rPr>
      </w:pPr>
      <w:r>
        <w:rPr>
          <w:rFonts w:ascii="Tahoma" w:hAnsi="Tahoma"/>
        </w:rPr>
        <w:t xml:space="preserve">The contractor undertakes to notify the contracting authority on the resolution of a complaint by the deadline stipulated in the previous paragraph (in writing, by e-mail) and to deliver the goods or perform the services subject to the complaint by the agreed deadline. </w:t>
      </w:r>
    </w:p>
    <w:p w14:paraId="0F15BB2F" w14:textId="77777777" w:rsidR="00832303" w:rsidRPr="00C6266C" w:rsidRDefault="00832303" w:rsidP="00A96A29">
      <w:pPr>
        <w:keepNext/>
        <w:keepLines/>
        <w:jc w:val="both"/>
        <w:rPr>
          <w:rFonts w:ascii="Tahoma" w:hAnsi="Tahoma" w:cs="Tahoma"/>
        </w:rPr>
      </w:pPr>
    </w:p>
    <w:p w14:paraId="4FBAA71B" w14:textId="77777777" w:rsidR="00832303" w:rsidRPr="00C6266C" w:rsidRDefault="00832303" w:rsidP="00A96A29">
      <w:pPr>
        <w:keepNext/>
        <w:keepLines/>
        <w:jc w:val="both"/>
        <w:rPr>
          <w:rFonts w:ascii="Tahoma" w:hAnsi="Tahoma" w:cs="Tahoma"/>
        </w:rPr>
      </w:pPr>
      <w:r>
        <w:rPr>
          <w:rFonts w:ascii="Tahoma" w:hAnsi="Tahoma"/>
        </w:rPr>
        <w:t xml:space="preserve">For positively resolved complaints, wrongly sent and returned goods or for incorrectly performed services, the contractor shall issue a credit note to the contracting authority, which decreases the contracting authority’s obligation by the stated amount. </w:t>
      </w:r>
    </w:p>
    <w:p w14:paraId="1FEFB4CF" w14:textId="77777777" w:rsidR="00832303" w:rsidRDefault="00832303" w:rsidP="00A96A29">
      <w:pPr>
        <w:keepNext/>
        <w:keepLines/>
        <w:jc w:val="both"/>
        <w:rPr>
          <w:rFonts w:ascii="Tahoma" w:hAnsi="Tahoma" w:cs="Tahoma"/>
        </w:rPr>
      </w:pPr>
    </w:p>
    <w:p w14:paraId="18E5DD65" w14:textId="6D8C5FFB" w:rsidR="00971DC6" w:rsidRDefault="00C6266C"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FORCE MAJEURE</w:t>
      </w:r>
    </w:p>
    <w:p w14:paraId="3D4B1A3E" w14:textId="77777777" w:rsidR="003B177C" w:rsidRPr="00C6266C" w:rsidRDefault="003B177C" w:rsidP="003B177C">
      <w:pPr>
        <w:keepNext/>
        <w:keepLines/>
        <w:tabs>
          <w:tab w:val="left" w:pos="851"/>
          <w:tab w:val="left" w:pos="1702"/>
        </w:tabs>
        <w:ind w:left="1440"/>
        <w:jc w:val="both"/>
        <w:rPr>
          <w:rFonts w:ascii="Tahoma" w:hAnsi="Tahoma" w:cs="Tahoma"/>
          <w:b/>
        </w:rPr>
      </w:pPr>
    </w:p>
    <w:p w14:paraId="103C76BA" w14:textId="4624BF3E" w:rsidR="002474B7" w:rsidRPr="00C8579C" w:rsidRDefault="002474B7" w:rsidP="0063322B">
      <w:pPr>
        <w:keepNext/>
        <w:keepLines/>
        <w:ind w:left="1080"/>
        <w:jc w:val="center"/>
        <w:rPr>
          <w:rFonts w:ascii="Tahoma" w:hAnsi="Tahoma" w:cs="Tahoma"/>
        </w:rPr>
      </w:pPr>
      <w:r>
        <w:rPr>
          <w:rFonts w:ascii="Tahoma" w:hAnsi="Tahoma"/>
        </w:rPr>
        <w:t>Article</w:t>
      </w:r>
      <w:r w:rsidR="00264FFB">
        <w:rPr>
          <w:rFonts w:ascii="Tahoma" w:hAnsi="Tahoma"/>
        </w:rPr>
        <w:t xml:space="preserve"> 18</w:t>
      </w:r>
    </w:p>
    <w:p w14:paraId="7AA36CD9" w14:textId="77777777" w:rsidR="002474B7" w:rsidRPr="00C8579C" w:rsidRDefault="002474B7" w:rsidP="00A96A29">
      <w:pPr>
        <w:keepNext/>
        <w:keepLines/>
        <w:tabs>
          <w:tab w:val="left" w:pos="851"/>
          <w:tab w:val="left" w:pos="1702"/>
        </w:tabs>
        <w:ind w:left="1440"/>
        <w:jc w:val="both"/>
        <w:rPr>
          <w:rFonts w:ascii="Tahoma" w:hAnsi="Tahoma" w:cs="Tahoma"/>
          <w:b/>
        </w:rPr>
      </w:pPr>
    </w:p>
    <w:p w14:paraId="6A93B245" w14:textId="77777777" w:rsidR="00610C6B" w:rsidRPr="00C8579C" w:rsidRDefault="00610C6B" w:rsidP="00A96A29">
      <w:pPr>
        <w:keepNext/>
        <w:keepLines/>
        <w:jc w:val="both"/>
        <w:rPr>
          <w:rFonts w:ascii="Tahoma" w:hAnsi="Tahoma" w:cs="Tahoma"/>
        </w:rPr>
      </w:pPr>
      <w:r>
        <w:rPr>
          <w:rFonts w:ascii="Tahoma" w:hAnsi="Tahoma"/>
        </w:rPr>
        <w:t>The contractor shall not be liable for partial or complete failure to fulfil its obligations if this is due to force majeure.</w:t>
      </w:r>
    </w:p>
    <w:p w14:paraId="3F2B0192" w14:textId="77777777" w:rsidR="00610C6B" w:rsidRPr="00C8579C" w:rsidRDefault="00610C6B" w:rsidP="00A96A29">
      <w:pPr>
        <w:keepNext/>
        <w:keepLines/>
        <w:jc w:val="both"/>
        <w:rPr>
          <w:rFonts w:ascii="Tahoma" w:hAnsi="Tahoma" w:cs="Tahoma"/>
        </w:rPr>
      </w:pPr>
    </w:p>
    <w:p w14:paraId="6FE80538" w14:textId="6930B02C" w:rsidR="00610C6B" w:rsidRPr="00C8579C" w:rsidRDefault="00610C6B" w:rsidP="00A96A29">
      <w:pPr>
        <w:keepNext/>
        <w:keepLines/>
        <w:jc w:val="both"/>
        <w:rPr>
          <w:rFonts w:ascii="Tahoma" w:hAnsi="Tahoma" w:cs="Tahoma"/>
        </w:rPr>
      </w:pPr>
      <w:r>
        <w:rPr>
          <w:rFonts w:ascii="Tahoma" w:hAnsi="Tahoma"/>
        </w:rPr>
        <w:lastRenderedPageBreak/>
        <w:t xml:space="preserve">Force majeure </w:t>
      </w:r>
      <w:proofErr w:type="gramStart"/>
      <w:r>
        <w:rPr>
          <w:rFonts w:ascii="Tahoma" w:hAnsi="Tahoma"/>
        </w:rPr>
        <w:t>is understood</w:t>
      </w:r>
      <w:proofErr w:type="gramEnd"/>
      <w:r>
        <w:rPr>
          <w:rFonts w:ascii="Tahoma" w:hAnsi="Tahoma"/>
        </w:rPr>
        <w:t xml:space="preserve"> to include all circumstances of an exceptional nature that arise after the conclusion of the framework agreement and which the relevant case law recognizes as force majeure. </w:t>
      </w:r>
      <w:r>
        <w:rPr>
          <w:rFonts w:ascii="Tahoma" w:hAnsi="Tahoma"/>
          <w:color w:val="000000"/>
        </w:rPr>
        <w:t>If the services and/or supplies</w:t>
      </w:r>
      <w:r>
        <w:rPr>
          <w:rFonts w:ascii="Tahoma" w:hAnsi="Tahoma"/>
        </w:rPr>
        <w:t xml:space="preserve"> </w:t>
      </w:r>
      <w:proofErr w:type="gramStart"/>
      <w:r>
        <w:rPr>
          <w:rFonts w:ascii="Tahoma" w:hAnsi="Tahoma"/>
        </w:rPr>
        <w:t>are wholly or partly prevented or disrupted,</w:t>
      </w:r>
      <w:proofErr w:type="gramEnd"/>
      <w:r>
        <w:rPr>
          <w:rFonts w:ascii="Tahoma" w:hAnsi="Tahoma"/>
        </w:rPr>
        <w:t xml:space="preserve"> the contractor shall be obligated to immediately inform the contracting authority. It is also obligated </w:t>
      </w:r>
      <w:proofErr w:type="gramStart"/>
      <w:r>
        <w:rPr>
          <w:rFonts w:ascii="Tahoma" w:hAnsi="Tahoma"/>
        </w:rPr>
        <w:t>to regularly inform</w:t>
      </w:r>
      <w:proofErr w:type="gramEnd"/>
      <w:r>
        <w:rPr>
          <w:rFonts w:ascii="Tahoma" w:hAnsi="Tahoma"/>
        </w:rPr>
        <w:t xml:space="preserve"> the contracting authority of the termination of such circumstances. At the request of the contracting </w:t>
      </w:r>
      <w:proofErr w:type="gramStart"/>
      <w:r>
        <w:rPr>
          <w:rFonts w:ascii="Tahoma" w:hAnsi="Tahoma"/>
        </w:rPr>
        <w:t>authority</w:t>
      </w:r>
      <w:proofErr w:type="gramEnd"/>
      <w:r>
        <w:rPr>
          <w:rFonts w:ascii="Tahoma" w:hAnsi="Tahoma"/>
        </w:rPr>
        <w:t xml:space="preserve"> the contractor shall prove the existence of force majeure. </w:t>
      </w:r>
    </w:p>
    <w:p w14:paraId="331D249D" w14:textId="77777777" w:rsidR="001D7D34" w:rsidRPr="00C8579C" w:rsidRDefault="001D7D34" w:rsidP="00A96A29">
      <w:pPr>
        <w:keepNext/>
        <w:keepLines/>
        <w:jc w:val="both"/>
        <w:rPr>
          <w:rFonts w:ascii="Tahoma" w:hAnsi="Tahoma" w:cs="Tahoma"/>
        </w:rPr>
      </w:pPr>
    </w:p>
    <w:p w14:paraId="00126AD7" w14:textId="089F80E0" w:rsidR="000B11B2" w:rsidRDefault="00610C6B" w:rsidP="00A96A29">
      <w:pPr>
        <w:keepNext/>
        <w:keepLines/>
        <w:jc w:val="both"/>
        <w:rPr>
          <w:rFonts w:ascii="Tahoma" w:hAnsi="Tahoma" w:cs="Tahoma"/>
        </w:rPr>
      </w:pPr>
      <w:r>
        <w:rPr>
          <w:rFonts w:ascii="Tahoma" w:hAnsi="Tahoma"/>
        </w:rPr>
        <w:t xml:space="preserve">Only in the cases referred to in this </w:t>
      </w:r>
      <w:proofErr w:type="gramStart"/>
      <w:r w:rsidR="00C37DE5">
        <w:rPr>
          <w:rFonts w:ascii="Tahoma" w:hAnsi="Tahoma"/>
        </w:rPr>
        <w:t>A</w:t>
      </w:r>
      <w:r>
        <w:rPr>
          <w:rFonts w:ascii="Tahoma" w:hAnsi="Tahoma"/>
        </w:rPr>
        <w:t>rticle</w:t>
      </w:r>
      <w:proofErr w:type="gramEnd"/>
      <w:r>
        <w:rPr>
          <w:rFonts w:ascii="Tahoma" w:hAnsi="Tahoma"/>
        </w:rPr>
        <w:t xml:space="preserve"> the contracting authority shall not seek penalties against the contractor in accordance with the provisions of Articles </w:t>
      </w:r>
      <w:r>
        <w:rPr>
          <w:rFonts w:ascii="Tahoma" w:hAnsi="Tahoma"/>
          <w:color w:val="000000"/>
        </w:rPr>
        <w:t>21</w:t>
      </w:r>
      <w:r>
        <w:rPr>
          <w:rFonts w:ascii="Tahoma" w:hAnsi="Tahoma"/>
        </w:rPr>
        <w:t>, 22, 23 or 24 of this framework agreement.</w:t>
      </w:r>
    </w:p>
    <w:p w14:paraId="5D995860" w14:textId="41F2871C" w:rsidR="005369A2" w:rsidRPr="00C8579C" w:rsidRDefault="005369A2" w:rsidP="00A96A29">
      <w:pPr>
        <w:keepNext/>
        <w:keepLines/>
        <w:jc w:val="both"/>
        <w:rPr>
          <w:rFonts w:ascii="Tahoma" w:hAnsi="Tahoma" w:cs="Tahoma"/>
        </w:rPr>
      </w:pPr>
    </w:p>
    <w:p w14:paraId="5EE04366" w14:textId="77777777" w:rsidR="00B578F7" w:rsidRPr="00C8579C" w:rsidRDefault="00B578F7"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OBLIGATIONS OF THE PARTIES TO THE FRAMEWORK AGREEMENT</w:t>
      </w:r>
    </w:p>
    <w:p w14:paraId="5C869671" w14:textId="77777777" w:rsidR="00B578F7" w:rsidRPr="00C8579C" w:rsidRDefault="00B578F7" w:rsidP="00A96A29">
      <w:pPr>
        <w:keepNext/>
        <w:keepLines/>
        <w:spacing w:line="288" w:lineRule="auto"/>
        <w:jc w:val="center"/>
        <w:rPr>
          <w:rFonts w:ascii="Tahoma" w:hAnsi="Tahoma" w:cs="Tahoma"/>
          <w:b/>
        </w:rPr>
      </w:pPr>
    </w:p>
    <w:p w14:paraId="32464697" w14:textId="0C19E580" w:rsidR="00171035" w:rsidRPr="00C8579C" w:rsidRDefault="00B578F7" w:rsidP="0063322B">
      <w:pPr>
        <w:keepNext/>
        <w:keepLines/>
        <w:ind w:left="1080"/>
        <w:jc w:val="center"/>
        <w:rPr>
          <w:rFonts w:ascii="Tahoma" w:hAnsi="Tahoma" w:cs="Tahoma"/>
        </w:rPr>
      </w:pPr>
      <w:r>
        <w:rPr>
          <w:rFonts w:ascii="Tahoma" w:hAnsi="Tahoma"/>
        </w:rPr>
        <w:t>Article</w:t>
      </w:r>
      <w:r w:rsidR="00264FFB">
        <w:rPr>
          <w:rFonts w:ascii="Tahoma" w:hAnsi="Tahoma"/>
        </w:rPr>
        <w:t xml:space="preserve"> 19</w:t>
      </w:r>
    </w:p>
    <w:p w14:paraId="4D0EEB04" w14:textId="77777777" w:rsidR="00171035" w:rsidRPr="00C8579C" w:rsidRDefault="00171035" w:rsidP="00A96A29">
      <w:pPr>
        <w:keepNext/>
        <w:keepLines/>
        <w:jc w:val="both"/>
        <w:rPr>
          <w:rFonts w:ascii="Tahoma" w:hAnsi="Tahoma" w:cs="Tahoma"/>
        </w:rPr>
      </w:pPr>
    </w:p>
    <w:p w14:paraId="0F3DD22C" w14:textId="77777777" w:rsidR="00832303" w:rsidRPr="00C8579C" w:rsidRDefault="00832303" w:rsidP="00A96A29">
      <w:pPr>
        <w:keepNext/>
        <w:keepLines/>
        <w:tabs>
          <w:tab w:val="left" w:pos="851"/>
          <w:tab w:val="left" w:pos="1702"/>
        </w:tabs>
        <w:jc w:val="both"/>
        <w:rPr>
          <w:rFonts w:ascii="Tahoma" w:hAnsi="Tahoma" w:cs="Tahoma"/>
        </w:rPr>
      </w:pPr>
      <w:r>
        <w:rPr>
          <w:rFonts w:ascii="Tahoma" w:hAnsi="Tahoma"/>
        </w:rPr>
        <w:t>The contractor undertakes to:</w:t>
      </w:r>
    </w:p>
    <w:p w14:paraId="51B48A5F" w14:textId="77777777" w:rsidR="00832303" w:rsidRPr="00C8579C" w:rsidRDefault="00832303" w:rsidP="001720A8">
      <w:pPr>
        <w:keepNext/>
        <w:keepLines/>
        <w:numPr>
          <w:ilvl w:val="0"/>
          <w:numId w:val="13"/>
        </w:numPr>
        <w:ind w:left="426" w:hanging="426"/>
        <w:jc w:val="both"/>
        <w:rPr>
          <w:rFonts w:ascii="Tahoma" w:hAnsi="Tahoma" w:cs="Tahoma"/>
        </w:rPr>
      </w:pPr>
      <w:r>
        <w:rPr>
          <w:rFonts w:ascii="Tahoma" w:hAnsi="Tahoma"/>
        </w:rPr>
        <w:t>conclude with the contracting authority a Written agreement governing the common protective measures to ensure health and safety at work at the Ljubljana RWMC location, and which is enclosed to this framework agreement,</w:t>
      </w:r>
    </w:p>
    <w:p w14:paraId="162D34AF" w14:textId="7B73ED00" w:rsidR="00832303" w:rsidRPr="00C8579C" w:rsidRDefault="00832303" w:rsidP="001720A8">
      <w:pPr>
        <w:keepNext/>
        <w:keepLines/>
        <w:numPr>
          <w:ilvl w:val="0"/>
          <w:numId w:val="13"/>
        </w:numPr>
        <w:ind w:left="426" w:hanging="426"/>
        <w:jc w:val="both"/>
        <w:rPr>
          <w:rFonts w:ascii="Tahoma" w:hAnsi="Tahoma" w:cs="Tahoma"/>
        </w:rPr>
      </w:pPr>
      <w:r>
        <w:rPr>
          <w:rFonts w:ascii="Tahoma" w:hAnsi="Tahoma"/>
        </w:rPr>
        <w:t>consider the current situation at the MBT</w:t>
      </w:r>
      <w:r w:rsidR="00F77473">
        <w:rPr>
          <w:rFonts w:ascii="Tahoma" w:hAnsi="Tahoma"/>
        </w:rPr>
        <w:t xml:space="preserve"> plant</w:t>
      </w:r>
      <w:r>
        <w:rPr>
          <w:rFonts w:ascii="Tahoma" w:hAnsi="Tahoma"/>
        </w:rPr>
        <w:t xml:space="preserve"> of the Ljubljana RWMC, so that the implementation of the subject-matter of the framework agreement will not hinder the working process at the Ljubljana RWMC site,</w:t>
      </w:r>
    </w:p>
    <w:p w14:paraId="5F4ACCB4" w14:textId="77777777" w:rsidR="00832303" w:rsidRPr="00C8579C" w:rsidRDefault="00832303" w:rsidP="001720A8">
      <w:pPr>
        <w:keepNext/>
        <w:keepLines/>
        <w:numPr>
          <w:ilvl w:val="0"/>
          <w:numId w:val="13"/>
        </w:numPr>
        <w:ind w:left="426" w:hanging="426"/>
        <w:jc w:val="both"/>
        <w:rPr>
          <w:rFonts w:ascii="Tahoma" w:hAnsi="Tahoma" w:cs="Tahoma"/>
        </w:rPr>
      </w:pPr>
      <w:r>
        <w:rPr>
          <w:rFonts w:ascii="Tahoma" w:hAnsi="Tahoma"/>
        </w:rPr>
        <w:t>carry out the services and deliveries assumed in a professional and correct manner, conscientiously and with good quality, in line with all applicable technical rules, standards and norms, in close cooperation with the contracting authority (due diligence of a good expert),</w:t>
      </w:r>
    </w:p>
    <w:p w14:paraId="539BF8E5" w14:textId="77777777" w:rsidR="00832303" w:rsidRPr="00C8579C" w:rsidRDefault="00832303" w:rsidP="001720A8">
      <w:pPr>
        <w:keepNext/>
        <w:keepLines/>
        <w:numPr>
          <w:ilvl w:val="0"/>
          <w:numId w:val="13"/>
        </w:numPr>
        <w:ind w:left="426" w:hanging="426"/>
        <w:jc w:val="both"/>
        <w:rPr>
          <w:rFonts w:ascii="Tahoma" w:hAnsi="Tahoma" w:cs="Tahoma"/>
        </w:rPr>
      </w:pPr>
      <w:r>
        <w:rPr>
          <w:rFonts w:ascii="Tahoma" w:hAnsi="Tahoma"/>
        </w:rPr>
        <w:t>assume responsibility for compliance with protective measures at the Ljubljana RWMC site,</w:t>
      </w:r>
    </w:p>
    <w:p w14:paraId="21A84B6D" w14:textId="77777777" w:rsidR="00832303" w:rsidRDefault="00832303" w:rsidP="001720A8">
      <w:pPr>
        <w:keepNext/>
        <w:keepLines/>
        <w:numPr>
          <w:ilvl w:val="0"/>
          <w:numId w:val="13"/>
        </w:numPr>
        <w:ind w:left="426" w:hanging="426"/>
        <w:jc w:val="both"/>
        <w:rPr>
          <w:rFonts w:ascii="Tahoma" w:hAnsi="Tahoma" w:cs="Tahoma"/>
        </w:rPr>
      </w:pPr>
      <w:r>
        <w:rPr>
          <w:rFonts w:ascii="Tahoma" w:hAnsi="Tahoma"/>
        </w:rPr>
        <w:t>carry out the supplies and/or services in a manner that does not endanger the safety and health of others at the Ljubljana RWMC site (prevent unauthorized people from gaining access to the working area of ​​machinery, reduce dust to the lowest possible level),</w:t>
      </w:r>
    </w:p>
    <w:p w14:paraId="50624D18" w14:textId="77777777" w:rsidR="00832303" w:rsidRPr="009D031E" w:rsidRDefault="00832303" w:rsidP="001720A8">
      <w:pPr>
        <w:keepNext/>
        <w:keepLines/>
        <w:numPr>
          <w:ilvl w:val="0"/>
          <w:numId w:val="13"/>
        </w:numPr>
        <w:ind w:left="426" w:hanging="426"/>
        <w:jc w:val="both"/>
        <w:rPr>
          <w:rFonts w:ascii="Tahoma" w:hAnsi="Tahoma" w:cs="Tahoma"/>
        </w:rPr>
      </w:pPr>
      <w:r>
        <w:rPr>
          <w:rFonts w:ascii="Tahoma" w:hAnsi="Tahoma"/>
        </w:rPr>
        <w:t>provide the contracting authority with technical and professional assistance when required, if the contracting authority has difficulties in defining individual spare parts to order or if the installation of the delivered goods requires special conditions and knowledge during installation, which the contracting authority does not yet possess,</w:t>
      </w:r>
    </w:p>
    <w:p w14:paraId="663469E8" w14:textId="295817D1" w:rsidR="00832303" w:rsidRDefault="00832303" w:rsidP="001720A8">
      <w:pPr>
        <w:keepNext/>
        <w:keepLines/>
        <w:numPr>
          <w:ilvl w:val="0"/>
          <w:numId w:val="13"/>
        </w:numPr>
        <w:ind w:left="426" w:hanging="426"/>
        <w:jc w:val="both"/>
        <w:rPr>
          <w:rFonts w:ascii="Tahoma" w:hAnsi="Tahoma" w:cs="Tahoma"/>
        </w:rPr>
      </w:pPr>
      <w:r>
        <w:rPr>
          <w:rFonts w:ascii="Tahoma" w:hAnsi="Tahoma"/>
        </w:rPr>
        <w:t>promptly notify the contracting entity in writing (by e-mail) of any circumstances that have arisen during the performance of the supplies or services subject to this framework agreement that could affect their substance or time of performance, and propose appropriate amendments or supplements to this framework agreement;</w:t>
      </w:r>
    </w:p>
    <w:p w14:paraId="03CFE178" w14:textId="77777777" w:rsidR="00832303" w:rsidRDefault="00832303" w:rsidP="001720A8">
      <w:pPr>
        <w:keepNext/>
        <w:keepLines/>
        <w:numPr>
          <w:ilvl w:val="0"/>
          <w:numId w:val="13"/>
        </w:numPr>
        <w:ind w:left="426" w:hanging="426"/>
        <w:jc w:val="both"/>
        <w:rPr>
          <w:rFonts w:ascii="Tahoma" w:hAnsi="Tahoma" w:cs="Tahoma"/>
        </w:rPr>
      </w:pPr>
      <w:r>
        <w:rPr>
          <w:rFonts w:ascii="Tahoma" w:hAnsi="Tahoma"/>
        </w:rPr>
        <w:t>supplement and modify at its own expense and within the period agreed upon with the contracting authority the scope of the supplies or services contracted, if shortcomings are established in the contractor’s provision of supplies or services,</w:t>
      </w:r>
    </w:p>
    <w:p w14:paraId="5909798E" w14:textId="77777777" w:rsidR="00832303" w:rsidRPr="00C6266C" w:rsidRDefault="00832303" w:rsidP="001720A8">
      <w:pPr>
        <w:keepNext/>
        <w:keepLines/>
        <w:numPr>
          <w:ilvl w:val="0"/>
          <w:numId w:val="13"/>
        </w:numPr>
        <w:ind w:left="426" w:hanging="426"/>
        <w:jc w:val="both"/>
        <w:rPr>
          <w:rFonts w:ascii="Tahoma" w:hAnsi="Tahoma" w:cs="Tahoma"/>
        </w:rPr>
      </w:pPr>
      <w:r>
        <w:rPr>
          <w:rFonts w:ascii="Tahoma" w:hAnsi="Tahoma"/>
        </w:rPr>
        <w:t>enable the contracting authority to inspect the services and supplies performed and to supervise the performance of services or the installation of goods,</w:t>
      </w:r>
    </w:p>
    <w:p w14:paraId="5B8928EE" w14:textId="77777777" w:rsidR="00832303" w:rsidRPr="00C8579C" w:rsidRDefault="00832303" w:rsidP="001720A8">
      <w:pPr>
        <w:keepNext/>
        <w:keepLines/>
        <w:numPr>
          <w:ilvl w:val="0"/>
          <w:numId w:val="13"/>
        </w:numPr>
        <w:ind w:left="426" w:hanging="426"/>
        <w:jc w:val="both"/>
        <w:rPr>
          <w:rFonts w:ascii="Tahoma" w:hAnsi="Tahoma" w:cs="Tahoma"/>
        </w:rPr>
      </w:pPr>
      <w:r>
        <w:rPr>
          <w:rFonts w:ascii="Tahoma" w:hAnsi="Tahoma"/>
        </w:rPr>
        <w:t>inform the contracting authority of any change that could affect the fulfilment of obligations under the framework agreement,</w:t>
      </w:r>
    </w:p>
    <w:p w14:paraId="37F42554" w14:textId="77777777" w:rsidR="00832303" w:rsidRDefault="00832303" w:rsidP="001720A8">
      <w:pPr>
        <w:keepNext/>
        <w:keepLines/>
        <w:numPr>
          <w:ilvl w:val="0"/>
          <w:numId w:val="13"/>
        </w:numPr>
        <w:ind w:left="426" w:hanging="426"/>
        <w:jc w:val="both"/>
        <w:rPr>
          <w:rFonts w:ascii="Tahoma" w:hAnsi="Tahoma" w:cs="Tahoma"/>
        </w:rPr>
      </w:pPr>
      <w:r>
        <w:rPr>
          <w:rFonts w:ascii="Tahoma" w:hAnsi="Tahoma"/>
        </w:rPr>
        <w:t>settle any damages caused during the provision of services at the Ljubljana RWMC site to the contracting authority’s facilities or devices, or to third persons,</w:t>
      </w:r>
    </w:p>
    <w:p w14:paraId="2C48CC74" w14:textId="270E7302" w:rsidR="00832303" w:rsidRDefault="00832303" w:rsidP="001720A8">
      <w:pPr>
        <w:keepNext/>
        <w:keepLines/>
        <w:numPr>
          <w:ilvl w:val="0"/>
          <w:numId w:val="13"/>
        </w:numPr>
        <w:ind w:left="426" w:hanging="426"/>
        <w:jc w:val="both"/>
        <w:rPr>
          <w:rFonts w:ascii="Tahoma" w:hAnsi="Tahoma" w:cs="Tahoma"/>
        </w:rPr>
      </w:pPr>
      <w:r>
        <w:rPr>
          <w:rFonts w:ascii="Tahoma" w:hAnsi="Tahoma"/>
        </w:rPr>
        <w:t xml:space="preserve">remove all packaging and any waste generated during the provision of services at its own expense and dispose of them in accordance with the applicable regulations </w:t>
      </w:r>
      <w:r w:rsidR="00C37DE5">
        <w:rPr>
          <w:rFonts w:ascii="Tahoma" w:hAnsi="Tahoma"/>
        </w:rPr>
        <w:t>on</w:t>
      </w:r>
      <w:r>
        <w:rPr>
          <w:rFonts w:ascii="Tahoma" w:hAnsi="Tahoma"/>
        </w:rPr>
        <w:t xml:space="preserve"> packaging and waste management,</w:t>
      </w:r>
    </w:p>
    <w:p w14:paraId="7FD835CF" w14:textId="77777777" w:rsidR="00832303" w:rsidRDefault="00832303" w:rsidP="001720A8">
      <w:pPr>
        <w:keepNext/>
        <w:keepLines/>
        <w:numPr>
          <w:ilvl w:val="0"/>
          <w:numId w:val="13"/>
        </w:numPr>
        <w:ind w:left="426" w:hanging="426"/>
        <w:jc w:val="both"/>
        <w:rPr>
          <w:rFonts w:ascii="Tahoma" w:hAnsi="Tahoma" w:cs="Tahoma"/>
        </w:rPr>
      </w:pPr>
      <w:r>
        <w:rPr>
          <w:rFonts w:ascii="Tahoma" w:hAnsi="Tahoma"/>
        </w:rPr>
        <w:t>obtain the contracting authority’s prior written consent before subcontracting any delivery of goods or provision of services to a third party,</w:t>
      </w:r>
    </w:p>
    <w:p w14:paraId="249544D4" w14:textId="77777777" w:rsidR="00832303" w:rsidRDefault="00832303" w:rsidP="001720A8">
      <w:pPr>
        <w:keepNext/>
        <w:keepLines/>
        <w:numPr>
          <w:ilvl w:val="0"/>
          <w:numId w:val="13"/>
        </w:numPr>
        <w:ind w:left="426" w:hanging="426"/>
        <w:jc w:val="both"/>
        <w:rPr>
          <w:rFonts w:ascii="Tahoma" w:hAnsi="Tahoma" w:cs="Tahoma"/>
        </w:rPr>
      </w:pPr>
      <w:r>
        <w:rPr>
          <w:rFonts w:ascii="Tahoma" w:hAnsi="Tahoma"/>
        </w:rPr>
        <w:t>ensure the provision of services with workers who are professionally qualified to provide such services,</w:t>
      </w:r>
    </w:p>
    <w:p w14:paraId="0D7E51F5" w14:textId="77777777" w:rsidR="00832303" w:rsidRDefault="00832303" w:rsidP="001720A8">
      <w:pPr>
        <w:keepNext/>
        <w:keepLines/>
        <w:numPr>
          <w:ilvl w:val="0"/>
          <w:numId w:val="13"/>
        </w:numPr>
        <w:ind w:left="426" w:hanging="426"/>
        <w:jc w:val="both"/>
        <w:rPr>
          <w:rFonts w:ascii="Tahoma" w:hAnsi="Tahoma" w:cs="Tahoma"/>
        </w:rPr>
      </w:pPr>
      <w:r>
        <w:rPr>
          <w:rFonts w:ascii="Tahoma" w:hAnsi="Tahoma"/>
        </w:rPr>
        <w:t xml:space="preserve">equip workers with personal protective equipment, means and aids corresponding to the risk of injury, whereby the contractor’s/subcontractor’s mark (logo) must be visible on the clothing, </w:t>
      </w:r>
    </w:p>
    <w:p w14:paraId="421AEEC8" w14:textId="77777777" w:rsidR="00832303" w:rsidRPr="00D41917" w:rsidRDefault="00832303" w:rsidP="001720A8">
      <w:pPr>
        <w:keepNext/>
        <w:keepLines/>
        <w:numPr>
          <w:ilvl w:val="0"/>
          <w:numId w:val="13"/>
        </w:numPr>
        <w:ind w:left="426" w:hanging="426"/>
        <w:jc w:val="both"/>
        <w:rPr>
          <w:rFonts w:ascii="Tahoma" w:hAnsi="Tahoma" w:cs="Tahoma"/>
        </w:rPr>
      </w:pPr>
      <w:proofErr w:type="gramStart"/>
      <w:r>
        <w:rPr>
          <w:rFonts w:ascii="Tahoma" w:hAnsi="Tahoma"/>
        </w:rPr>
        <w:t>ensure</w:t>
      </w:r>
      <w:proofErr w:type="gramEnd"/>
      <w:r>
        <w:rPr>
          <w:rFonts w:ascii="Tahoma" w:hAnsi="Tahoma"/>
        </w:rPr>
        <w:t xml:space="preserve"> that workers comply with all regulations of the contracting authority concerning presence in the area of the contracting authority's facility.</w:t>
      </w:r>
    </w:p>
    <w:p w14:paraId="1E475323" w14:textId="77777777" w:rsidR="00832303" w:rsidRDefault="00832303" w:rsidP="00A96A29">
      <w:pPr>
        <w:keepNext/>
        <w:keepLines/>
        <w:ind w:left="426"/>
        <w:jc w:val="both"/>
        <w:rPr>
          <w:rFonts w:ascii="Tahoma" w:hAnsi="Tahoma" w:cs="Tahoma"/>
        </w:rPr>
      </w:pPr>
    </w:p>
    <w:p w14:paraId="314D2F72" w14:textId="7424B84D" w:rsidR="00832303" w:rsidRDefault="00832303" w:rsidP="00A96A29">
      <w:pPr>
        <w:keepNext/>
        <w:keepLines/>
        <w:jc w:val="both"/>
        <w:rPr>
          <w:rFonts w:ascii="Tahoma" w:hAnsi="Tahoma" w:cs="Tahoma"/>
        </w:rPr>
      </w:pPr>
      <w:r>
        <w:rPr>
          <w:rFonts w:ascii="Tahoma" w:hAnsi="Tahoma"/>
        </w:rPr>
        <w:t xml:space="preserve">The contractor shall use the contracting authority's technical means (ladders, lifting platforms, etc.) at its own risk, and the contracting authority shall not be liable for any injury of the contractor or its employees resulting from the improper use of the equipment or its failure. In the event that the </w:t>
      </w:r>
      <w:proofErr w:type="gramStart"/>
      <w:r>
        <w:rPr>
          <w:rFonts w:ascii="Tahoma" w:hAnsi="Tahoma"/>
        </w:rPr>
        <w:t>contracting authority's equipment has been damaged by the contractor</w:t>
      </w:r>
      <w:proofErr w:type="gramEnd"/>
      <w:r>
        <w:rPr>
          <w:rFonts w:ascii="Tahoma" w:hAnsi="Tahoma"/>
        </w:rPr>
        <w:t>, the contractor shall be obligated to reimburse the contracting authority for all the costs of repair and for any potential damages resulting from the inability to use the equipment.</w:t>
      </w:r>
    </w:p>
    <w:p w14:paraId="0DDBDDD5" w14:textId="0FF01A24" w:rsidR="00D41917" w:rsidRPr="00C8579C" w:rsidRDefault="00D41917" w:rsidP="00F77B91">
      <w:pPr>
        <w:keepNext/>
        <w:keepLines/>
        <w:jc w:val="both"/>
        <w:rPr>
          <w:rFonts w:ascii="Tahoma" w:hAnsi="Tahoma" w:cs="Tahoma"/>
        </w:rPr>
      </w:pPr>
    </w:p>
    <w:p w14:paraId="7A0C3E96" w14:textId="6F3C7E2A" w:rsidR="00DE098B" w:rsidRPr="00C8579C" w:rsidRDefault="00B578F7" w:rsidP="0063322B">
      <w:pPr>
        <w:keepNext/>
        <w:keepLines/>
        <w:ind w:left="1080"/>
        <w:jc w:val="center"/>
        <w:rPr>
          <w:rFonts w:ascii="Tahoma" w:hAnsi="Tahoma" w:cs="Tahoma"/>
        </w:rPr>
      </w:pPr>
      <w:r>
        <w:rPr>
          <w:rFonts w:ascii="Tahoma" w:hAnsi="Tahoma"/>
        </w:rPr>
        <w:t>Article</w:t>
      </w:r>
      <w:r w:rsidR="00264FFB">
        <w:rPr>
          <w:rFonts w:ascii="Tahoma" w:hAnsi="Tahoma"/>
        </w:rPr>
        <w:t xml:space="preserve"> 20</w:t>
      </w:r>
    </w:p>
    <w:p w14:paraId="42CA015E" w14:textId="77777777" w:rsidR="006C4C08" w:rsidRPr="00C8579C" w:rsidRDefault="006C4C08" w:rsidP="00A96A29">
      <w:pPr>
        <w:keepNext/>
        <w:keepLines/>
        <w:jc w:val="both"/>
        <w:rPr>
          <w:rFonts w:ascii="Tahoma" w:hAnsi="Tahoma" w:cs="Tahoma"/>
          <w:b/>
        </w:rPr>
      </w:pPr>
    </w:p>
    <w:p w14:paraId="42EC4F30" w14:textId="77777777" w:rsidR="00832303" w:rsidRPr="00C8579C" w:rsidRDefault="00832303" w:rsidP="00A96A29">
      <w:pPr>
        <w:keepNext/>
        <w:keepLines/>
        <w:tabs>
          <w:tab w:val="left" w:pos="851"/>
          <w:tab w:val="left" w:pos="1702"/>
        </w:tabs>
        <w:jc w:val="both"/>
        <w:rPr>
          <w:rFonts w:ascii="Tahoma" w:hAnsi="Tahoma" w:cs="Tahoma"/>
        </w:rPr>
      </w:pPr>
      <w:r>
        <w:rPr>
          <w:rFonts w:ascii="Tahoma" w:hAnsi="Tahoma"/>
        </w:rPr>
        <w:t>The contracting authority undertakes to:</w:t>
      </w:r>
    </w:p>
    <w:p w14:paraId="7EA6CC5C" w14:textId="77777777" w:rsidR="00832303" w:rsidRPr="00C8579C" w:rsidRDefault="00832303" w:rsidP="001720A8">
      <w:pPr>
        <w:keepNext/>
        <w:keepLines/>
        <w:numPr>
          <w:ilvl w:val="0"/>
          <w:numId w:val="14"/>
        </w:numPr>
        <w:ind w:left="426"/>
        <w:jc w:val="both"/>
        <w:rPr>
          <w:rFonts w:ascii="Tahoma" w:hAnsi="Tahoma" w:cs="Tahoma"/>
        </w:rPr>
      </w:pPr>
      <w:r>
        <w:rPr>
          <w:rFonts w:ascii="Tahoma" w:hAnsi="Tahoma"/>
        </w:rPr>
        <w:t>conclude a Written agreement with the contractor governing common protective measures to ensure health and safety at work at the Ljubljana RWMC location, and which is enclosed to this framework agreement,</w:t>
      </w:r>
    </w:p>
    <w:p w14:paraId="5FFAE326" w14:textId="77777777" w:rsidR="00832303" w:rsidRPr="00C8579C" w:rsidRDefault="00832303" w:rsidP="001720A8">
      <w:pPr>
        <w:keepNext/>
        <w:keepLines/>
        <w:numPr>
          <w:ilvl w:val="0"/>
          <w:numId w:val="14"/>
        </w:numPr>
        <w:ind w:left="426"/>
        <w:jc w:val="both"/>
        <w:rPr>
          <w:rFonts w:ascii="Tahoma" w:hAnsi="Tahoma" w:cs="Tahoma"/>
        </w:rPr>
      </w:pPr>
      <w:r>
        <w:rPr>
          <w:rFonts w:ascii="Tahoma" w:hAnsi="Tahoma"/>
        </w:rPr>
        <w:t>cooperate with the contractor with a view to ensuring timely fulfilment of obligations under the framework agreement,</w:t>
      </w:r>
    </w:p>
    <w:p w14:paraId="36E92137" w14:textId="77777777" w:rsidR="00832303" w:rsidRPr="00FA7266" w:rsidRDefault="00832303" w:rsidP="001720A8">
      <w:pPr>
        <w:keepNext/>
        <w:keepLines/>
        <w:numPr>
          <w:ilvl w:val="0"/>
          <w:numId w:val="14"/>
        </w:numPr>
        <w:ind w:left="426"/>
        <w:jc w:val="both"/>
        <w:rPr>
          <w:rFonts w:ascii="Tahoma" w:hAnsi="Tahoma" w:cs="Tahoma"/>
        </w:rPr>
      </w:pPr>
      <w:r>
        <w:rPr>
          <w:rFonts w:ascii="Tahoma" w:hAnsi="Tahoma"/>
        </w:rPr>
        <w:t xml:space="preserve">regularly inform the contractor of any change that could affect the fulfilment of obligations under the framework agreement, </w:t>
      </w:r>
    </w:p>
    <w:p w14:paraId="28AC10DA" w14:textId="77777777" w:rsidR="00832303" w:rsidRDefault="00832303" w:rsidP="001720A8">
      <w:pPr>
        <w:keepNext/>
        <w:keepLines/>
        <w:numPr>
          <w:ilvl w:val="0"/>
          <w:numId w:val="14"/>
        </w:numPr>
        <w:ind w:left="426"/>
        <w:jc w:val="both"/>
        <w:rPr>
          <w:rFonts w:ascii="Tahoma" w:hAnsi="Tahoma" w:cs="Tahoma"/>
        </w:rPr>
      </w:pPr>
      <w:r>
        <w:rPr>
          <w:rFonts w:ascii="Tahoma" w:hAnsi="Tahoma"/>
        </w:rPr>
        <w:t>meet its obligations to the contractor and its nominated subcontractors,</w:t>
      </w:r>
    </w:p>
    <w:p w14:paraId="6C0F34D0" w14:textId="77777777" w:rsidR="00832303" w:rsidRDefault="00832303" w:rsidP="001720A8">
      <w:pPr>
        <w:keepNext/>
        <w:keepLines/>
        <w:numPr>
          <w:ilvl w:val="0"/>
          <w:numId w:val="14"/>
        </w:numPr>
        <w:ind w:left="426"/>
        <w:jc w:val="both"/>
        <w:rPr>
          <w:rFonts w:ascii="Tahoma" w:hAnsi="Tahoma" w:cs="Tahoma"/>
        </w:rPr>
      </w:pPr>
      <w:proofErr w:type="gramStart"/>
      <w:r>
        <w:rPr>
          <w:rFonts w:ascii="Tahoma" w:hAnsi="Tahoma"/>
        </w:rPr>
        <w:t>keep/maintain</w:t>
      </w:r>
      <w:proofErr w:type="gramEnd"/>
      <w:r>
        <w:rPr>
          <w:rFonts w:ascii="Tahoma" w:hAnsi="Tahoma"/>
        </w:rPr>
        <w:t xml:space="preserve"> an overview of the supplies and services performed by the contractor; should the contracting authority establish that the contractor is not fulfilling its obligations in accordance with the provisions of this framework agreement and the requirements of the tender documentation, the contracting authority may immediately withdraw from the framework agreement in writing, without any liability to the contractor.</w:t>
      </w:r>
    </w:p>
    <w:p w14:paraId="1E6A038E" w14:textId="77777777" w:rsidR="00832303" w:rsidRDefault="00832303" w:rsidP="00A96A29">
      <w:pPr>
        <w:keepNext/>
        <w:keepLines/>
        <w:ind w:left="66"/>
        <w:jc w:val="both"/>
        <w:rPr>
          <w:rFonts w:ascii="Tahoma" w:hAnsi="Tahoma" w:cs="Tahoma"/>
        </w:rPr>
      </w:pPr>
    </w:p>
    <w:p w14:paraId="641718F4" w14:textId="77777777" w:rsidR="00832303" w:rsidRDefault="00832303" w:rsidP="00A96A29">
      <w:pPr>
        <w:keepNext/>
        <w:keepLines/>
        <w:jc w:val="both"/>
        <w:rPr>
          <w:rFonts w:ascii="Tahoma" w:hAnsi="Tahoma" w:cs="Tahoma"/>
        </w:rPr>
      </w:pPr>
      <w:r>
        <w:rPr>
          <w:rFonts w:ascii="Tahoma" w:hAnsi="Tahoma"/>
        </w:rPr>
        <w:t xml:space="preserve">The contracting authority shall provide any additional information to the contractor </w:t>
      </w:r>
      <w:proofErr w:type="gramStart"/>
      <w:r>
        <w:rPr>
          <w:rFonts w:ascii="Tahoma" w:hAnsi="Tahoma"/>
        </w:rPr>
        <w:t>on the basis of</w:t>
      </w:r>
      <w:proofErr w:type="gramEnd"/>
      <w:r>
        <w:rPr>
          <w:rFonts w:ascii="Tahoma" w:hAnsi="Tahoma"/>
        </w:rPr>
        <w:t xml:space="preserve"> the latter's written or oral request and on the basis of own assessment of the necessity of the requested information for the completion of the obligations under this framework agreement.</w:t>
      </w:r>
    </w:p>
    <w:p w14:paraId="63BAE06F" w14:textId="456F376C" w:rsidR="00FC1A82" w:rsidRDefault="00FC1A82" w:rsidP="00A96A29">
      <w:pPr>
        <w:keepNext/>
        <w:keepLines/>
        <w:jc w:val="both"/>
        <w:rPr>
          <w:rFonts w:ascii="Tahoma" w:hAnsi="Tahoma" w:cs="Tahoma"/>
        </w:rPr>
      </w:pPr>
    </w:p>
    <w:p w14:paraId="56AE07E5" w14:textId="54577C51" w:rsidR="00B852F3" w:rsidRDefault="00B852F3" w:rsidP="00A96A29">
      <w:pPr>
        <w:keepNext/>
        <w:keepLines/>
        <w:jc w:val="both"/>
        <w:rPr>
          <w:rFonts w:ascii="Tahoma" w:hAnsi="Tahoma" w:cs="Tahoma"/>
        </w:rPr>
      </w:pPr>
    </w:p>
    <w:p w14:paraId="3B490345" w14:textId="05160EA9" w:rsidR="00B852F3" w:rsidRDefault="00B852F3" w:rsidP="00A96A29">
      <w:pPr>
        <w:keepNext/>
        <w:keepLines/>
        <w:jc w:val="both"/>
        <w:rPr>
          <w:rFonts w:ascii="Tahoma" w:hAnsi="Tahoma" w:cs="Tahoma"/>
        </w:rPr>
      </w:pPr>
    </w:p>
    <w:p w14:paraId="3A3D184D" w14:textId="77777777" w:rsidR="00B852F3" w:rsidRDefault="00B852F3" w:rsidP="00A96A29">
      <w:pPr>
        <w:keepNext/>
        <w:keepLines/>
        <w:jc w:val="both"/>
        <w:rPr>
          <w:rFonts w:ascii="Tahoma" w:hAnsi="Tahoma" w:cs="Tahoma"/>
        </w:rPr>
      </w:pPr>
    </w:p>
    <w:p w14:paraId="08A4AAE7" w14:textId="5E9798D9" w:rsidR="00BF4D55" w:rsidRPr="00C8579C" w:rsidRDefault="00841121"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 xml:space="preserve">FINANCIAL COLLATERAL </w:t>
      </w:r>
    </w:p>
    <w:p w14:paraId="303D1EEF" w14:textId="77777777" w:rsidR="00BF4D55" w:rsidRPr="00C8579C" w:rsidRDefault="00BF4D55" w:rsidP="00A96A29">
      <w:pPr>
        <w:keepNext/>
        <w:keepLines/>
        <w:tabs>
          <w:tab w:val="left" w:pos="567"/>
          <w:tab w:val="left" w:pos="1702"/>
        </w:tabs>
        <w:jc w:val="both"/>
        <w:rPr>
          <w:rFonts w:ascii="Tahoma" w:hAnsi="Tahoma" w:cs="Tahoma"/>
          <w:b/>
        </w:rPr>
      </w:pPr>
    </w:p>
    <w:p w14:paraId="33D88773" w14:textId="40E7D88A" w:rsidR="00841121" w:rsidRPr="00C8579C" w:rsidRDefault="001C5BC7" w:rsidP="0063322B">
      <w:pPr>
        <w:keepNext/>
        <w:keepLines/>
        <w:ind w:left="1080"/>
        <w:jc w:val="center"/>
        <w:rPr>
          <w:rFonts w:ascii="Tahoma" w:hAnsi="Tahoma" w:cs="Tahoma"/>
        </w:rPr>
      </w:pPr>
      <w:r>
        <w:rPr>
          <w:rFonts w:ascii="Tahoma" w:hAnsi="Tahoma"/>
        </w:rPr>
        <w:t>Article</w:t>
      </w:r>
      <w:r w:rsidR="00264FFB">
        <w:rPr>
          <w:rFonts w:ascii="Tahoma" w:hAnsi="Tahoma"/>
        </w:rPr>
        <w:t xml:space="preserve"> 21</w:t>
      </w:r>
    </w:p>
    <w:p w14:paraId="14D10B57" w14:textId="77777777" w:rsidR="001C5BC7" w:rsidRPr="00C8579C" w:rsidRDefault="001C5BC7" w:rsidP="00A96A29">
      <w:pPr>
        <w:keepNext/>
        <w:keepLines/>
        <w:ind w:left="426"/>
        <w:rPr>
          <w:rFonts w:ascii="Tahoma" w:hAnsi="Tahoma" w:cs="Tahoma"/>
          <w:b/>
        </w:rPr>
      </w:pPr>
    </w:p>
    <w:p w14:paraId="745E1542" w14:textId="3E6703DC" w:rsidR="00474E85" w:rsidRPr="000053FB" w:rsidRDefault="00474E85" w:rsidP="00A96A29">
      <w:pPr>
        <w:keepNext/>
        <w:keepLines/>
        <w:jc w:val="both"/>
        <w:rPr>
          <w:rFonts w:ascii="Tahoma" w:hAnsi="Tahoma" w:cs="Tahoma"/>
          <w:i/>
          <w:strike/>
        </w:rPr>
      </w:pPr>
      <w:proofErr w:type="gramStart"/>
      <w:r>
        <w:rPr>
          <w:rFonts w:ascii="Tahoma" w:hAnsi="Tahoma"/>
        </w:rPr>
        <w:t xml:space="preserve">The contractor undertakes to submit to the contracting authority, no later than within fifteen (15) days of the conclusion of the framework agreement, the original copy of the financial collateral or, by electronic means, in pdf format, the financial collateral digitally signed as a performance bond (hereinafter: financial collateral) in the amount of EUR </w:t>
      </w:r>
      <w:r w:rsidR="00F77473">
        <w:rPr>
          <w:rFonts w:ascii="Tahoma" w:hAnsi="Tahoma"/>
        </w:rPr>
        <w:t xml:space="preserve">15,000.00 </w:t>
      </w:r>
      <w:r>
        <w:rPr>
          <w:rFonts w:ascii="Tahoma" w:hAnsi="Tahoma"/>
        </w:rPr>
        <w:t>and with a period of validity of at least 30 days after the expiry of the framework agreement.</w:t>
      </w:r>
      <w:proofErr w:type="gramEnd"/>
    </w:p>
    <w:p w14:paraId="58626ACE" w14:textId="77777777" w:rsidR="00474E85" w:rsidRPr="000053FB" w:rsidRDefault="00474E85" w:rsidP="00A96A29">
      <w:pPr>
        <w:keepNext/>
        <w:keepLines/>
        <w:jc w:val="both"/>
        <w:rPr>
          <w:rFonts w:ascii="Tahoma" w:hAnsi="Tahoma" w:cs="Tahoma"/>
        </w:rPr>
      </w:pPr>
    </w:p>
    <w:p w14:paraId="52A834FB" w14:textId="4177541E" w:rsidR="00474E85" w:rsidRDefault="00474E85" w:rsidP="00A96A29">
      <w:pPr>
        <w:keepNext/>
        <w:keepLines/>
        <w:jc w:val="both"/>
        <w:rPr>
          <w:rFonts w:ascii="Tahoma" w:hAnsi="Tahoma" w:cs="Tahoma"/>
        </w:rPr>
      </w:pPr>
      <w:r>
        <w:rPr>
          <w:rFonts w:ascii="Tahoma" w:hAnsi="Tahoma"/>
        </w:rPr>
        <w:t xml:space="preserve">The financial collateral in the amount and with the validity referred to in the first paragraph of this Article of the framework agreement </w:t>
      </w:r>
      <w:proofErr w:type="gramStart"/>
      <w:r>
        <w:rPr>
          <w:rFonts w:ascii="Tahoma" w:hAnsi="Tahoma"/>
        </w:rPr>
        <w:t>may be issued</w:t>
      </w:r>
      <w:proofErr w:type="gramEnd"/>
      <w:r>
        <w:rPr>
          <w:rFonts w:ascii="Tahoma" w:hAnsi="Tahoma"/>
        </w:rPr>
        <w:t xml:space="preserve"> in the form of a bank guarantee or an insurance policy issued by an insurance company (so-called suretyship insurance).</w:t>
      </w:r>
    </w:p>
    <w:p w14:paraId="19E2CC8E" w14:textId="77777777" w:rsidR="00474E85" w:rsidRPr="00256F36" w:rsidRDefault="00474E85" w:rsidP="00A96A29">
      <w:pPr>
        <w:keepNext/>
        <w:keepLines/>
        <w:jc w:val="both"/>
        <w:rPr>
          <w:rFonts w:ascii="Tahoma" w:hAnsi="Tahoma" w:cs="Tahoma"/>
        </w:rPr>
      </w:pPr>
    </w:p>
    <w:p w14:paraId="1A055A5A" w14:textId="7B7EFB53" w:rsidR="00474E85" w:rsidRPr="00C509F8" w:rsidRDefault="00474E85" w:rsidP="00A96A29">
      <w:pPr>
        <w:keepNext/>
        <w:keepLines/>
        <w:jc w:val="both"/>
        <w:rPr>
          <w:rFonts w:ascii="Tahoma" w:hAnsi="Tahoma" w:cs="Tahoma"/>
        </w:rPr>
      </w:pPr>
      <w:r>
        <w:rPr>
          <w:rFonts w:ascii="Tahoma" w:hAnsi="Tahoma"/>
        </w:rPr>
        <w:t>Should the contractor fail to comply with its obligations under the framework agreement, the contracting authority shall be authorised to liquidate the financial collateral and withdraw from the framework agreement without any liability whatsoever to the contractor. Prior to liquidating the financial collateral, the contracting authority shall invite the contractor in writing to fulfil its obligations under the framework agreement and shall set a deadline for compliance. Should the contractor fail to submit the financial collateral within the period referred to in the first paragraph of this Article, the contractor shall not be entitled to the payment for any goods already ordered and delivered, or services already provided.</w:t>
      </w:r>
    </w:p>
    <w:p w14:paraId="5A67E804" w14:textId="77777777" w:rsidR="00474E85" w:rsidRDefault="00474E85" w:rsidP="00A96A29">
      <w:pPr>
        <w:keepNext/>
        <w:keepLines/>
        <w:jc w:val="both"/>
        <w:rPr>
          <w:rFonts w:ascii="Tahoma" w:hAnsi="Tahoma" w:cs="Tahoma"/>
        </w:rPr>
      </w:pPr>
    </w:p>
    <w:p w14:paraId="7F6E77D7" w14:textId="4059B7B4" w:rsidR="008C2F86" w:rsidRDefault="00474E85" w:rsidP="00A96A29">
      <w:pPr>
        <w:keepNext/>
        <w:keepLines/>
        <w:autoSpaceDE w:val="0"/>
        <w:autoSpaceDN w:val="0"/>
        <w:adjustRightInd w:val="0"/>
        <w:jc w:val="both"/>
        <w:rPr>
          <w:rFonts w:ascii="Tahoma" w:hAnsi="Tahoma" w:cs="Tahoma"/>
        </w:rPr>
      </w:pPr>
      <w:r>
        <w:rPr>
          <w:rFonts w:ascii="Tahoma" w:hAnsi="Tahoma"/>
        </w:rPr>
        <w:lastRenderedPageBreak/>
        <w:t xml:space="preserve">Should the contractor fail to provide financial collateral in the amount </w:t>
      </w:r>
      <w:r>
        <w:rPr>
          <w:rFonts w:ascii="Tahoma" w:hAnsi="Tahoma"/>
          <w:color w:val="000000"/>
        </w:rPr>
        <w:t>and with the validity</w:t>
      </w:r>
      <w:r>
        <w:rPr>
          <w:rFonts w:ascii="Tahoma" w:hAnsi="Tahoma"/>
        </w:rPr>
        <w:t xml:space="preserve"> specified in the first paragraph of this Article within fifteen (15) days from the conclusion of the framework agreement, it </w:t>
      </w:r>
      <w:proofErr w:type="gramStart"/>
      <w:r>
        <w:rPr>
          <w:rFonts w:ascii="Tahoma" w:hAnsi="Tahoma"/>
        </w:rPr>
        <w:t>shall be deemed</w:t>
      </w:r>
      <w:proofErr w:type="gramEnd"/>
      <w:r>
        <w:rPr>
          <w:rFonts w:ascii="Tahoma" w:hAnsi="Tahoma"/>
        </w:rPr>
        <w:t xml:space="preserve"> to have withdrawn from the conclusion of the framework</w:t>
      </w:r>
      <w:r w:rsidR="006645ED">
        <w:rPr>
          <w:rFonts w:ascii="Tahoma" w:hAnsi="Tahoma"/>
        </w:rPr>
        <w:t xml:space="preserve"> </w:t>
      </w:r>
      <w:r>
        <w:rPr>
          <w:rFonts w:ascii="Tahoma" w:hAnsi="Tahoma"/>
        </w:rPr>
        <w:t xml:space="preserve">agreement and the framework agreement shall be deemed to have never been concluded. </w:t>
      </w:r>
    </w:p>
    <w:p w14:paraId="042DA1CE" w14:textId="77777777" w:rsidR="00474E85" w:rsidRDefault="00474E85" w:rsidP="00A96A29">
      <w:pPr>
        <w:keepNext/>
        <w:keepLines/>
        <w:autoSpaceDE w:val="0"/>
        <w:autoSpaceDN w:val="0"/>
        <w:adjustRightInd w:val="0"/>
        <w:jc w:val="both"/>
        <w:rPr>
          <w:rFonts w:ascii="Tahoma" w:hAnsi="Tahoma" w:cs="Tahoma"/>
        </w:rPr>
      </w:pPr>
    </w:p>
    <w:p w14:paraId="4BF87328" w14:textId="77777777" w:rsidR="00841121" w:rsidRPr="00C511E5" w:rsidRDefault="000569BD"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PENALTY UNDER THE FRAMEWORK AGREEMENT</w:t>
      </w:r>
    </w:p>
    <w:p w14:paraId="1566AFB5" w14:textId="77777777" w:rsidR="00841121" w:rsidRPr="00C8579C" w:rsidRDefault="00841121" w:rsidP="00A96A29">
      <w:pPr>
        <w:keepNext/>
        <w:keepLines/>
        <w:tabs>
          <w:tab w:val="left" w:pos="567"/>
          <w:tab w:val="left" w:pos="1702"/>
        </w:tabs>
        <w:jc w:val="both"/>
        <w:rPr>
          <w:rFonts w:ascii="Tahoma" w:hAnsi="Tahoma" w:cs="Tahoma"/>
          <w:b/>
        </w:rPr>
      </w:pPr>
    </w:p>
    <w:p w14:paraId="1F6F74FE" w14:textId="33CF66EA" w:rsidR="00454346" w:rsidRPr="00C8579C" w:rsidRDefault="00454346" w:rsidP="0063322B">
      <w:pPr>
        <w:keepNext/>
        <w:keepLines/>
        <w:ind w:left="1080"/>
        <w:jc w:val="center"/>
        <w:rPr>
          <w:rFonts w:ascii="Tahoma" w:hAnsi="Tahoma" w:cs="Tahoma"/>
        </w:rPr>
      </w:pPr>
      <w:r>
        <w:rPr>
          <w:rFonts w:ascii="Tahoma" w:hAnsi="Tahoma"/>
        </w:rPr>
        <w:t>Article</w:t>
      </w:r>
      <w:r w:rsidR="00264FFB">
        <w:rPr>
          <w:rFonts w:ascii="Tahoma" w:hAnsi="Tahoma"/>
        </w:rPr>
        <w:t xml:space="preserve"> 22</w:t>
      </w:r>
    </w:p>
    <w:p w14:paraId="11E7FDA2" w14:textId="77777777" w:rsidR="00454346" w:rsidRPr="00C8579C" w:rsidRDefault="00454346" w:rsidP="00A96A29">
      <w:pPr>
        <w:keepNext/>
        <w:keepLines/>
        <w:tabs>
          <w:tab w:val="left" w:pos="567"/>
          <w:tab w:val="left" w:pos="1702"/>
        </w:tabs>
        <w:jc w:val="both"/>
        <w:rPr>
          <w:rFonts w:ascii="Tahoma" w:hAnsi="Tahoma" w:cs="Tahoma"/>
          <w:b/>
        </w:rPr>
      </w:pPr>
    </w:p>
    <w:p w14:paraId="39993E33" w14:textId="1F095381" w:rsidR="008C7A69" w:rsidRPr="00C511E5" w:rsidRDefault="008C7A69" w:rsidP="00A96A29">
      <w:pPr>
        <w:keepNext/>
        <w:keepLines/>
        <w:tabs>
          <w:tab w:val="left" w:pos="567"/>
          <w:tab w:val="left" w:pos="1418"/>
          <w:tab w:val="left" w:pos="1702"/>
        </w:tabs>
        <w:jc w:val="both"/>
        <w:rPr>
          <w:rFonts w:ascii="Tahoma" w:hAnsi="Tahoma" w:cs="Tahoma"/>
        </w:rPr>
      </w:pPr>
      <w:proofErr w:type="gramStart"/>
      <w:r>
        <w:rPr>
          <w:rFonts w:ascii="Tahoma" w:hAnsi="Tahoma"/>
        </w:rPr>
        <w:t xml:space="preserve">Should the contractor fail to fulfil its obligations in the deadline </w:t>
      </w:r>
      <w:r w:rsidR="00F77473">
        <w:rPr>
          <w:rFonts w:ascii="Tahoma" w:hAnsi="Tahoma"/>
        </w:rPr>
        <w:t xml:space="preserve">as </w:t>
      </w:r>
      <w:r>
        <w:rPr>
          <w:rFonts w:ascii="Tahoma" w:hAnsi="Tahoma"/>
        </w:rPr>
        <w:t>specified in Article 9 and/or 11 of the framework agreement and the delay or default is not due to force majeure as defined in Article 18 of this framework agreement, the contracting authority shall be entitled to charge the contractor a penalty under the framework agreement in the amount of EUR 100.00 (one hundred euros) excluding VAT for each calendar day of delay, but not more than a total of 1 % (one percent) of the estimated value of the framework agreement excluding VAT as specified in Article 3, Paragraph 1 of this framework agreement.</w:t>
      </w:r>
      <w:proofErr w:type="gramEnd"/>
      <w:r>
        <w:rPr>
          <w:rFonts w:ascii="Tahoma" w:hAnsi="Tahoma"/>
        </w:rPr>
        <w:t xml:space="preserve"> </w:t>
      </w:r>
    </w:p>
    <w:p w14:paraId="46F40065" w14:textId="77777777" w:rsidR="008C7A69" w:rsidRPr="00C511E5" w:rsidRDefault="008C7A69" w:rsidP="00A96A29">
      <w:pPr>
        <w:keepNext/>
        <w:keepLines/>
        <w:tabs>
          <w:tab w:val="left" w:pos="567"/>
          <w:tab w:val="left" w:pos="1418"/>
          <w:tab w:val="left" w:pos="1702"/>
        </w:tabs>
        <w:jc w:val="both"/>
        <w:rPr>
          <w:rFonts w:ascii="Tahoma" w:hAnsi="Tahoma" w:cs="Tahoma"/>
        </w:rPr>
      </w:pPr>
    </w:p>
    <w:p w14:paraId="19C002AD" w14:textId="77777777" w:rsidR="008C7A69" w:rsidRPr="008C7A69" w:rsidRDefault="008C7A69" w:rsidP="00A96A29">
      <w:pPr>
        <w:keepNext/>
        <w:keepLines/>
        <w:tabs>
          <w:tab w:val="left" w:pos="567"/>
          <w:tab w:val="left" w:pos="1418"/>
          <w:tab w:val="left" w:pos="1702"/>
        </w:tabs>
        <w:jc w:val="both"/>
        <w:rPr>
          <w:rFonts w:ascii="Tahoma" w:hAnsi="Tahoma" w:cs="Tahoma"/>
        </w:rPr>
      </w:pPr>
      <w:r>
        <w:rPr>
          <w:rFonts w:ascii="Tahoma" w:hAnsi="Tahoma"/>
        </w:rPr>
        <w:t>Should the penalty under the framework agreement exceed 1% (one percent) of the estimated value of the framework agreement excluding VAT, the contracting authority shall be entitled to liquidate the financial guarantee (performance bond) and withdraw from the framework agreement without any liability whatsoever to the contractor.</w:t>
      </w:r>
    </w:p>
    <w:p w14:paraId="54B074EC" w14:textId="77777777" w:rsidR="00DA0B3F" w:rsidRPr="00C8579C" w:rsidRDefault="00DA0B3F" w:rsidP="00A96A29">
      <w:pPr>
        <w:keepNext/>
        <w:keepLines/>
        <w:jc w:val="both"/>
        <w:rPr>
          <w:rFonts w:ascii="Tahoma" w:hAnsi="Tahoma" w:cs="Tahoma"/>
        </w:rPr>
      </w:pPr>
    </w:p>
    <w:p w14:paraId="6BEE2B86" w14:textId="5D6193F1" w:rsidR="008C7A69" w:rsidRDefault="008C7A69" w:rsidP="0063322B">
      <w:pPr>
        <w:keepNext/>
        <w:keepLines/>
        <w:ind w:left="1080"/>
        <w:jc w:val="center"/>
        <w:rPr>
          <w:rFonts w:ascii="Tahoma" w:hAnsi="Tahoma" w:cs="Tahoma"/>
        </w:rPr>
      </w:pPr>
      <w:r>
        <w:rPr>
          <w:rFonts w:ascii="Tahoma" w:hAnsi="Tahoma"/>
        </w:rPr>
        <w:t>Article</w:t>
      </w:r>
      <w:r w:rsidR="00264FFB">
        <w:rPr>
          <w:rFonts w:ascii="Tahoma" w:hAnsi="Tahoma"/>
        </w:rPr>
        <w:t xml:space="preserve"> 23</w:t>
      </w:r>
    </w:p>
    <w:p w14:paraId="791CD5B7" w14:textId="537CB651" w:rsidR="008C7A69" w:rsidRDefault="008C7A69" w:rsidP="00A96A29">
      <w:pPr>
        <w:keepNext/>
        <w:keepLines/>
        <w:rPr>
          <w:rFonts w:ascii="Tahoma" w:hAnsi="Tahoma" w:cs="Tahoma"/>
        </w:rPr>
      </w:pPr>
    </w:p>
    <w:p w14:paraId="30C72A1E" w14:textId="24B6F685" w:rsidR="008C7A69" w:rsidRPr="00C511E5" w:rsidRDefault="008C7A69" w:rsidP="00A96A29">
      <w:pPr>
        <w:keepNext/>
        <w:keepLines/>
        <w:jc w:val="both"/>
        <w:rPr>
          <w:rFonts w:ascii="Tahoma" w:hAnsi="Tahoma" w:cs="Tahoma"/>
        </w:rPr>
      </w:pPr>
      <w:proofErr w:type="gramStart"/>
      <w:r>
        <w:rPr>
          <w:rFonts w:ascii="Tahoma" w:hAnsi="Tahoma"/>
        </w:rPr>
        <w:t>Should the contractor fail to fulfil its obligations in the deadline specified in Article 12 of the framework agreement and the delay or default is not due to force majeure as defined in Article 18 of this framework agreement, the contracting authority shall be entitled to charge the contractor a penalty under the framework agreement in the amount of EUR 200.00 (two hundred euros) excluding VAT for each calendar day of delay, but not more than a total of 1 % (one percent) of the estimated value of the framework agreement excluding VAT as specified in Article 3, Paragraph 1 of this framework agreement.</w:t>
      </w:r>
      <w:proofErr w:type="gramEnd"/>
      <w:r>
        <w:rPr>
          <w:rFonts w:ascii="Tahoma" w:hAnsi="Tahoma"/>
        </w:rPr>
        <w:t xml:space="preserve"> </w:t>
      </w:r>
    </w:p>
    <w:p w14:paraId="63A79C16" w14:textId="77777777" w:rsidR="008C7A69" w:rsidRPr="00C511E5" w:rsidRDefault="008C7A69" w:rsidP="00A96A29">
      <w:pPr>
        <w:keepNext/>
        <w:keepLines/>
        <w:jc w:val="both"/>
        <w:rPr>
          <w:rFonts w:ascii="Tahoma" w:hAnsi="Tahoma" w:cs="Tahoma"/>
        </w:rPr>
      </w:pPr>
    </w:p>
    <w:p w14:paraId="301BD401" w14:textId="77777777" w:rsidR="008C7A69" w:rsidRPr="00C511E5" w:rsidRDefault="008C7A69" w:rsidP="00A96A29">
      <w:pPr>
        <w:keepNext/>
        <w:keepLines/>
        <w:jc w:val="both"/>
        <w:rPr>
          <w:rFonts w:ascii="Tahoma" w:hAnsi="Tahoma" w:cs="Tahoma"/>
        </w:rPr>
      </w:pPr>
      <w:r>
        <w:rPr>
          <w:rFonts w:ascii="Tahoma" w:hAnsi="Tahoma"/>
        </w:rPr>
        <w:t>Should the penalty under the framework agreement exceed 1% (one percent) of the estimated value of the framework agreement excluding VAT, the contracting authority shall be entitled to liquidate the financial guarantee (performance bond) and withdraw from the framework agreement without any liability whatsoever to the contractor.</w:t>
      </w:r>
    </w:p>
    <w:p w14:paraId="36A1064D" w14:textId="6ABF7D13" w:rsidR="008C7A69" w:rsidRDefault="008C7A69" w:rsidP="00A96A29">
      <w:pPr>
        <w:keepNext/>
        <w:keepLines/>
        <w:rPr>
          <w:rFonts w:ascii="Tahoma" w:hAnsi="Tahoma" w:cs="Tahoma"/>
        </w:rPr>
      </w:pPr>
    </w:p>
    <w:p w14:paraId="569F3A50" w14:textId="58011EB2" w:rsidR="00C81911" w:rsidRDefault="00C81911" w:rsidP="00C81911">
      <w:pPr>
        <w:keepNext/>
        <w:keepLines/>
        <w:jc w:val="both"/>
        <w:rPr>
          <w:rFonts w:ascii="Tahoma" w:eastAsia="Frutiger" w:hAnsi="Tahoma" w:cs="Tahoma"/>
        </w:rPr>
      </w:pPr>
      <w:r>
        <w:rPr>
          <w:rFonts w:ascii="Tahoma" w:hAnsi="Tahoma"/>
        </w:rPr>
        <w:t>The contracting authority is not entitled to invoke a penalty for a delay if it accepted the fulfilment of obligations yet did not immediately notify the contractor of reserving the right to invoke a penalty</w:t>
      </w:r>
      <w:r w:rsidRPr="00DF4634">
        <w:rPr>
          <w:rFonts w:ascii="Tahoma" w:hAnsi="Tahoma" w:cs="Tahoma"/>
        </w:rPr>
        <w:t xml:space="preserve">. In the event that the contracting authority accepts the fulfilment of obligations and demands payment of a penalty, the contracting authority shall inform the contractor of this immediately, in line with </w:t>
      </w:r>
      <w:bookmarkStart w:id="14" w:name="_Hlk36534742"/>
      <w:r w:rsidRPr="00DF4634">
        <w:rPr>
          <w:rFonts w:ascii="Tahoma" w:hAnsi="Tahoma" w:cs="Tahoma"/>
        </w:rPr>
        <w:t>Article 251, Paragraph 5 of the Code of Obligations</w:t>
      </w:r>
      <w:bookmarkEnd w:id="14"/>
      <w:r w:rsidRPr="00DF4634">
        <w:rPr>
          <w:rFonts w:ascii="Tahoma" w:hAnsi="Tahoma" w:cs="Tahoma"/>
        </w:rPr>
        <w:t>.</w:t>
      </w:r>
    </w:p>
    <w:p w14:paraId="4CE1A56C" w14:textId="77777777" w:rsidR="00B852F3" w:rsidRPr="0062287A" w:rsidRDefault="00B852F3" w:rsidP="00C81911">
      <w:pPr>
        <w:keepNext/>
        <w:keepLines/>
        <w:jc w:val="both"/>
        <w:rPr>
          <w:rFonts w:ascii="Tahoma" w:eastAsia="Frutiger" w:hAnsi="Tahoma" w:cs="Tahoma"/>
        </w:rPr>
      </w:pPr>
    </w:p>
    <w:p w14:paraId="1FCB01A1" w14:textId="6E70F8AD" w:rsidR="008D1812" w:rsidRDefault="00727A5C" w:rsidP="0063322B">
      <w:pPr>
        <w:keepNext/>
        <w:keepLines/>
        <w:ind w:left="1080"/>
        <w:jc w:val="center"/>
        <w:rPr>
          <w:rFonts w:ascii="Tahoma" w:hAnsi="Tahoma" w:cs="Tahoma"/>
        </w:rPr>
      </w:pPr>
      <w:r>
        <w:rPr>
          <w:rFonts w:ascii="Tahoma" w:hAnsi="Tahoma"/>
        </w:rPr>
        <w:t>Article</w:t>
      </w:r>
      <w:r w:rsidR="00264FFB">
        <w:rPr>
          <w:rFonts w:ascii="Tahoma" w:hAnsi="Tahoma"/>
        </w:rPr>
        <w:t xml:space="preserve"> 24</w:t>
      </w:r>
    </w:p>
    <w:p w14:paraId="3F8A03FA" w14:textId="214B17BC" w:rsidR="00727A5C" w:rsidRDefault="00727A5C" w:rsidP="00A96A29">
      <w:pPr>
        <w:keepNext/>
        <w:keepLines/>
        <w:rPr>
          <w:rFonts w:ascii="Tahoma" w:hAnsi="Tahoma" w:cs="Tahoma"/>
        </w:rPr>
      </w:pPr>
    </w:p>
    <w:p w14:paraId="63ECD71E" w14:textId="31E3CCA5" w:rsidR="00474E85" w:rsidRDefault="00474E85" w:rsidP="00A96A29">
      <w:pPr>
        <w:keepNext/>
        <w:keepLines/>
        <w:tabs>
          <w:tab w:val="left" w:pos="567"/>
          <w:tab w:val="left" w:pos="1418"/>
          <w:tab w:val="left" w:pos="1702"/>
        </w:tabs>
        <w:jc w:val="both"/>
        <w:rPr>
          <w:rFonts w:ascii="Tahoma" w:hAnsi="Tahoma" w:cs="Tahoma"/>
        </w:rPr>
      </w:pPr>
      <w:r>
        <w:rPr>
          <w:rFonts w:ascii="Tahoma" w:hAnsi="Tahoma"/>
        </w:rPr>
        <w:t>In order to enforce the penalties stipulated in the framework agreement, the contracting authority shall issue an invoice to the contractor with a payment deadline of eight (8) calendar days from the invoice date. In the event of a delay in the payment of the invoice, the contractor shall be obligated to pay the contracting authority statutory default interest.</w:t>
      </w:r>
    </w:p>
    <w:p w14:paraId="1005935B" w14:textId="77777777" w:rsidR="00474E85" w:rsidRDefault="00474E85" w:rsidP="00A96A29">
      <w:pPr>
        <w:keepNext/>
        <w:keepLines/>
        <w:tabs>
          <w:tab w:val="left" w:pos="567"/>
          <w:tab w:val="left" w:pos="1418"/>
          <w:tab w:val="left" w:pos="1702"/>
        </w:tabs>
        <w:jc w:val="both"/>
        <w:rPr>
          <w:rFonts w:ascii="Tahoma" w:hAnsi="Tahoma" w:cs="Tahoma"/>
        </w:rPr>
      </w:pPr>
    </w:p>
    <w:p w14:paraId="40F2BB49" w14:textId="77777777" w:rsidR="00474E85" w:rsidRDefault="00474E85" w:rsidP="00A96A29">
      <w:pPr>
        <w:keepNext/>
        <w:keepLines/>
        <w:tabs>
          <w:tab w:val="left" w:pos="567"/>
          <w:tab w:val="left" w:pos="1418"/>
          <w:tab w:val="left" w:pos="1702"/>
        </w:tabs>
        <w:jc w:val="both"/>
        <w:rPr>
          <w:rFonts w:ascii="Tahoma" w:hAnsi="Tahoma" w:cs="Tahoma"/>
        </w:rPr>
      </w:pPr>
      <w:r>
        <w:rPr>
          <w:rFonts w:ascii="Tahoma" w:hAnsi="Tahoma"/>
        </w:rPr>
        <w:t>The contracting authority and the contractor agree that the right to charge the penalty under the framework agreement is not conditional upon the contracting authority sustaining actual damages. As compensation for any such damages, the contracting authority shall liquidate the financial collateral (performance bond) and shall be entitled to claim damages also under the general principles of tort, independently of claiming any penalty under the framework agreement.</w:t>
      </w:r>
    </w:p>
    <w:p w14:paraId="47303265" w14:textId="77777777" w:rsidR="00575670" w:rsidRPr="00C8579C" w:rsidRDefault="00575670" w:rsidP="00A96A29">
      <w:pPr>
        <w:keepNext/>
        <w:keepLines/>
        <w:tabs>
          <w:tab w:val="left" w:pos="567"/>
          <w:tab w:val="left" w:pos="1418"/>
          <w:tab w:val="left" w:pos="1702"/>
        </w:tabs>
        <w:jc w:val="both"/>
        <w:rPr>
          <w:rFonts w:ascii="Tahoma" w:hAnsi="Tahoma" w:cs="Tahoma"/>
        </w:rPr>
      </w:pPr>
    </w:p>
    <w:p w14:paraId="1F0A2DE0" w14:textId="389A9841" w:rsidR="00392AE2" w:rsidRPr="00C8579C" w:rsidRDefault="00392AE2" w:rsidP="0063322B">
      <w:pPr>
        <w:keepNext/>
        <w:keepLines/>
        <w:ind w:left="1080"/>
        <w:jc w:val="center"/>
        <w:rPr>
          <w:rFonts w:ascii="Tahoma" w:hAnsi="Tahoma" w:cs="Tahoma"/>
        </w:rPr>
      </w:pPr>
      <w:r>
        <w:rPr>
          <w:rFonts w:ascii="Tahoma" w:hAnsi="Tahoma"/>
        </w:rPr>
        <w:t>Article</w:t>
      </w:r>
      <w:r w:rsidR="00264FFB">
        <w:rPr>
          <w:rFonts w:ascii="Tahoma" w:hAnsi="Tahoma"/>
        </w:rPr>
        <w:t xml:space="preserve"> 25</w:t>
      </w:r>
    </w:p>
    <w:p w14:paraId="648EB467" w14:textId="77777777" w:rsidR="00392AE2" w:rsidRPr="00C8579C" w:rsidRDefault="00392AE2" w:rsidP="00A96A29">
      <w:pPr>
        <w:keepNext/>
        <w:keepLines/>
        <w:tabs>
          <w:tab w:val="left" w:pos="567"/>
          <w:tab w:val="left" w:pos="1702"/>
        </w:tabs>
        <w:jc w:val="both"/>
        <w:rPr>
          <w:rFonts w:ascii="Tahoma" w:hAnsi="Tahoma" w:cs="Tahoma"/>
          <w:b/>
        </w:rPr>
      </w:pPr>
    </w:p>
    <w:p w14:paraId="51ABBEF0" w14:textId="4912AD56" w:rsidR="00392AE2" w:rsidRPr="00C8579C" w:rsidRDefault="00392AE2" w:rsidP="00A96A29">
      <w:pPr>
        <w:keepNext/>
        <w:keepLines/>
        <w:jc w:val="both"/>
        <w:rPr>
          <w:rFonts w:ascii="Tahoma" w:hAnsi="Tahoma" w:cs="Tahoma"/>
        </w:rPr>
      </w:pPr>
      <w:proofErr w:type="gramStart"/>
      <w:r>
        <w:rPr>
          <w:rFonts w:ascii="Tahoma" w:hAnsi="Tahoma"/>
        </w:rPr>
        <w:t>Should the contracting authority sustain further damages due to the delay in the performance of deliveries or services under the framework agreement, the contracting authority shall be entitled to compensation for the incurred damage caused by the contractor.</w:t>
      </w:r>
      <w:proofErr w:type="gramEnd"/>
    </w:p>
    <w:p w14:paraId="54CB4B8E" w14:textId="5A173FE8" w:rsidR="00627BE1" w:rsidRPr="00C8579C" w:rsidRDefault="00627BE1" w:rsidP="00A96A29">
      <w:pPr>
        <w:keepNext/>
        <w:keepLines/>
        <w:tabs>
          <w:tab w:val="left" w:pos="567"/>
          <w:tab w:val="left" w:pos="1702"/>
        </w:tabs>
        <w:jc w:val="both"/>
        <w:rPr>
          <w:rFonts w:ascii="Tahoma" w:hAnsi="Tahoma" w:cs="Tahoma"/>
          <w:b/>
        </w:rPr>
      </w:pPr>
    </w:p>
    <w:p w14:paraId="6BB0EDE3" w14:textId="26EA4591" w:rsidR="007D5C7C" w:rsidRPr="00C8579C" w:rsidRDefault="002B2D0F" w:rsidP="00DF4634">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b/>
        </w:rPr>
        <w:t>REPRESENTATIVES OF THE PARTIES</w:t>
      </w:r>
      <w:r>
        <w:rPr>
          <w:rFonts w:ascii="Tahoma" w:hAnsi="Tahoma"/>
          <w:b/>
          <w:color w:val="000000"/>
        </w:rPr>
        <w:t xml:space="preserve"> TO THE </w:t>
      </w:r>
      <w:r>
        <w:rPr>
          <w:rFonts w:ascii="Tahoma" w:hAnsi="Tahoma"/>
          <w:b/>
        </w:rPr>
        <w:t>FRAMEWORK AGREEMENT</w:t>
      </w:r>
      <w:r w:rsidR="00DF4634">
        <w:rPr>
          <w:rFonts w:ascii="Tahoma" w:hAnsi="Tahoma"/>
          <w:b/>
        </w:rPr>
        <w:t xml:space="preserve"> </w:t>
      </w:r>
      <w:r>
        <w:rPr>
          <w:rFonts w:ascii="Tahoma" w:hAnsi="Tahoma"/>
          <w:b/>
        </w:rPr>
        <w:t>(ADMINISTRATORS)</w:t>
      </w:r>
    </w:p>
    <w:p w14:paraId="7DA31DBD" w14:textId="77777777" w:rsidR="00A7164C" w:rsidRPr="00C8579C" w:rsidRDefault="00A7164C" w:rsidP="00A96A29">
      <w:pPr>
        <w:keepNext/>
        <w:keepLines/>
        <w:tabs>
          <w:tab w:val="left" w:pos="567"/>
          <w:tab w:val="left" w:pos="1702"/>
        </w:tabs>
        <w:jc w:val="both"/>
        <w:rPr>
          <w:rFonts w:ascii="Tahoma" w:hAnsi="Tahoma" w:cs="Tahoma"/>
          <w:b/>
        </w:rPr>
      </w:pPr>
    </w:p>
    <w:p w14:paraId="75B8DAA9" w14:textId="21D45E91" w:rsidR="007D5C7C" w:rsidRPr="00C8579C" w:rsidRDefault="00A7164C" w:rsidP="0063322B">
      <w:pPr>
        <w:keepNext/>
        <w:keepLines/>
        <w:ind w:left="1080"/>
        <w:jc w:val="center"/>
        <w:rPr>
          <w:rFonts w:ascii="Tahoma" w:hAnsi="Tahoma" w:cs="Tahoma"/>
        </w:rPr>
      </w:pPr>
      <w:r>
        <w:rPr>
          <w:rFonts w:ascii="Tahoma" w:hAnsi="Tahoma"/>
        </w:rPr>
        <w:t>Article</w:t>
      </w:r>
      <w:r w:rsidR="00264FFB">
        <w:rPr>
          <w:rFonts w:ascii="Tahoma" w:hAnsi="Tahoma"/>
        </w:rPr>
        <w:t xml:space="preserve"> 26</w:t>
      </w:r>
    </w:p>
    <w:p w14:paraId="4FA9811A" w14:textId="77777777" w:rsidR="007D5C7C" w:rsidRPr="00C8579C" w:rsidRDefault="007D5C7C" w:rsidP="00A96A29">
      <w:pPr>
        <w:keepNext/>
        <w:keepLines/>
        <w:tabs>
          <w:tab w:val="left" w:pos="567"/>
          <w:tab w:val="left" w:pos="1702"/>
        </w:tabs>
        <w:jc w:val="both"/>
        <w:rPr>
          <w:rFonts w:ascii="Tahoma" w:hAnsi="Tahoma" w:cs="Tahoma"/>
          <w:b/>
        </w:rPr>
      </w:pPr>
    </w:p>
    <w:p w14:paraId="34CA9817" w14:textId="4D2EB804" w:rsidR="00392AE2" w:rsidRPr="00C8579C" w:rsidRDefault="00392AE2" w:rsidP="00A96A29">
      <w:pPr>
        <w:keepNext/>
        <w:keepLines/>
        <w:jc w:val="both"/>
        <w:rPr>
          <w:rFonts w:ascii="Tahoma" w:hAnsi="Tahoma" w:cs="Tahoma"/>
        </w:rPr>
      </w:pPr>
      <w:r>
        <w:rPr>
          <w:rFonts w:ascii="Tahoma" w:hAnsi="Tahoma"/>
        </w:rPr>
        <w:t>The contracting authority's representative and administrator of the framework agreement, who shall resolve any issues that may arise in connection with the implementation of this framework agreement, is …………………………….., Phone no.: ……………………, e-mail: ……………………………….</w:t>
      </w:r>
    </w:p>
    <w:p w14:paraId="7233A62B" w14:textId="77777777" w:rsidR="00474E85" w:rsidRDefault="00474E85" w:rsidP="00A96A29">
      <w:pPr>
        <w:keepNext/>
        <w:keepLines/>
        <w:jc w:val="both"/>
        <w:rPr>
          <w:rFonts w:ascii="Tahoma" w:hAnsi="Tahoma" w:cs="Tahoma"/>
        </w:rPr>
      </w:pPr>
    </w:p>
    <w:p w14:paraId="465AFD50" w14:textId="0BB0DCC3" w:rsidR="00392AE2" w:rsidRDefault="00392AE2" w:rsidP="00A96A29">
      <w:pPr>
        <w:keepNext/>
        <w:keepLines/>
        <w:jc w:val="both"/>
        <w:rPr>
          <w:rFonts w:ascii="Tahoma" w:hAnsi="Tahoma" w:cs="Tahoma"/>
        </w:rPr>
      </w:pPr>
      <w:r>
        <w:rPr>
          <w:rFonts w:ascii="Tahoma" w:hAnsi="Tahoma"/>
        </w:rPr>
        <w:t>The contractor's representative and administrator of the framework agreement, who shall resolve any issues that may arise in connection with the implementation of this framework agreement, is …………………………….., Phone no.: ……………………, e-mail: …………………….</w:t>
      </w:r>
    </w:p>
    <w:p w14:paraId="686A1A7E" w14:textId="77777777" w:rsidR="00964270" w:rsidRPr="00C8579C" w:rsidRDefault="00964270" w:rsidP="00A96A29">
      <w:pPr>
        <w:keepNext/>
        <w:keepLines/>
        <w:jc w:val="both"/>
        <w:rPr>
          <w:rFonts w:ascii="Tahoma" w:hAnsi="Tahoma" w:cs="Tahoma"/>
        </w:rPr>
      </w:pPr>
    </w:p>
    <w:p w14:paraId="2BB4C5AC" w14:textId="39E62A87" w:rsidR="00392AE2" w:rsidRPr="00C8579C" w:rsidRDefault="00392AE2" w:rsidP="00A96A29">
      <w:pPr>
        <w:keepNext/>
        <w:keepLines/>
        <w:jc w:val="both"/>
        <w:rPr>
          <w:rFonts w:ascii="Tahoma" w:hAnsi="Tahoma" w:cs="Tahoma"/>
        </w:rPr>
      </w:pPr>
      <w:r>
        <w:rPr>
          <w:rFonts w:ascii="Tahoma" w:hAnsi="Tahoma"/>
        </w:rPr>
        <w:t xml:space="preserve">The representatives of the parties to the framework agreement (administrators of the framework agreement) shall have the right and obligation to regulate the mutual relations and to adopt measures and decisions in accordance with the substantive provisions of the framework agreement. </w:t>
      </w:r>
    </w:p>
    <w:p w14:paraId="511028A2" w14:textId="77777777" w:rsidR="0075012A" w:rsidRPr="00C8579C" w:rsidRDefault="0075012A" w:rsidP="00A96A29">
      <w:pPr>
        <w:keepNext/>
        <w:keepLines/>
        <w:jc w:val="both"/>
        <w:rPr>
          <w:rFonts w:ascii="Tahoma" w:hAnsi="Tahoma" w:cs="Tahoma"/>
        </w:rPr>
      </w:pPr>
    </w:p>
    <w:p w14:paraId="73F39DD3" w14:textId="15D6868E" w:rsidR="00253633" w:rsidRPr="00C8579C" w:rsidRDefault="00392AE2" w:rsidP="00A96A29">
      <w:pPr>
        <w:keepNext/>
        <w:keepLines/>
        <w:jc w:val="both"/>
        <w:rPr>
          <w:rFonts w:ascii="Tahoma" w:hAnsi="Tahoma" w:cs="Tahoma"/>
        </w:rPr>
      </w:pPr>
      <w:r>
        <w:rPr>
          <w:rFonts w:ascii="Tahoma" w:hAnsi="Tahoma"/>
        </w:rPr>
        <w:t>The parties to the framework agreement shall communicate any changes to the representatives/administrators to each other in writing (via e-mail) no later than three (3) days before the occurrence of the change. Notwithstanding Article 34, Paragraph 1 of this framework agreement, the change of representatives/administrators of the framework agreement shall apply if the parties to the framework agreement inform each other of the change of representatives/administrators of the framework agreement using the e-mail addresses referred to in this Article of the framework agreement.</w:t>
      </w:r>
    </w:p>
    <w:p w14:paraId="57C1C498" w14:textId="09354B9D" w:rsidR="000053FB" w:rsidRDefault="000053FB" w:rsidP="00A96A29">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CONSTITUENT ELEMENTS OF THE FRAMEWORK AGREEMENTT</w:t>
      </w:r>
    </w:p>
    <w:p w14:paraId="6D664186" w14:textId="77777777" w:rsidR="00856F7B" w:rsidRPr="00C8579C" w:rsidRDefault="00856F7B" w:rsidP="00A96A29">
      <w:pPr>
        <w:keepNext/>
        <w:keepLines/>
        <w:tabs>
          <w:tab w:val="left" w:pos="1702"/>
        </w:tabs>
        <w:jc w:val="both"/>
        <w:rPr>
          <w:rFonts w:ascii="Tahoma" w:hAnsi="Tahoma" w:cs="Tahoma"/>
          <w:b/>
        </w:rPr>
      </w:pPr>
    </w:p>
    <w:p w14:paraId="06ECAB98" w14:textId="5DE65D1F" w:rsidR="00856F7B" w:rsidRPr="00C8579C" w:rsidRDefault="00856F7B" w:rsidP="0063322B">
      <w:pPr>
        <w:keepNext/>
        <w:keepLines/>
        <w:ind w:left="1080"/>
        <w:jc w:val="center"/>
        <w:rPr>
          <w:rFonts w:ascii="Tahoma" w:hAnsi="Tahoma" w:cs="Tahoma"/>
        </w:rPr>
      </w:pPr>
      <w:r>
        <w:rPr>
          <w:rFonts w:ascii="Tahoma" w:hAnsi="Tahoma"/>
        </w:rPr>
        <w:t>Article</w:t>
      </w:r>
      <w:r w:rsidR="00264FFB">
        <w:rPr>
          <w:rFonts w:ascii="Tahoma" w:hAnsi="Tahoma"/>
        </w:rPr>
        <w:t xml:space="preserve"> 27</w:t>
      </w:r>
    </w:p>
    <w:p w14:paraId="407F87B6" w14:textId="77777777" w:rsidR="005E1F62" w:rsidRPr="00C8579C" w:rsidRDefault="005E1F62" w:rsidP="00A96A29">
      <w:pPr>
        <w:keepNext/>
        <w:keepLines/>
        <w:tabs>
          <w:tab w:val="left" w:pos="1702"/>
        </w:tabs>
        <w:jc w:val="both"/>
        <w:rPr>
          <w:rFonts w:ascii="Tahoma" w:hAnsi="Tahoma" w:cs="Tahoma"/>
        </w:rPr>
      </w:pPr>
    </w:p>
    <w:p w14:paraId="7786325F" w14:textId="77777777" w:rsidR="00856F7B" w:rsidRPr="00C8579C" w:rsidRDefault="00392AE2" w:rsidP="00A96A29">
      <w:pPr>
        <w:keepNext/>
        <w:keepLines/>
        <w:tabs>
          <w:tab w:val="left" w:pos="1702"/>
        </w:tabs>
        <w:jc w:val="both"/>
        <w:rPr>
          <w:rFonts w:ascii="Tahoma" w:hAnsi="Tahoma" w:cs="Tahoma"/>
        </w:rPr>
      </w:pPr>
      <w:r>
        <w:rPr>
          <w:rFonts w:ascii="Tahoma" w:hAnsi="Tahoma"/>
        </w:rPr>
        <w:t>The parties to the framework agreement recognize that the following are annexes to and integral elements of this framework agreement:</w:t>
      </w:r>
    </w:p>
    <w:p w14:paraId="72475DDF" w14:textId="7BCD5674" w:rsidR="008B756B" w:rsidRDefault="00923A51" w:rsidP="00A96A29">
      <w:pPr>
        <w:keepNext/>
        <w:keepLines/>
        <w:numPr>
          <w:ilvl w:val="0"/>
          <w:numId w:val="8"/>
        </w:numPr>
        <w:ind w:left="360" w:hanging="180"/>
        <w:jc w:val="both"/>
        <w:rPr>
          <w:rFonts w:ascii="Tahoma" w:hAnsi="Tahoma" w:cs="Tahoma"/>
        </w:rPr>
      </w:pPr>
      <w:proofErr w:type="gramStart"/>
      <w:r>
        <w:rPr>
          <w:rFonts w:ascii="Tahoma" w:hAnsi="Tahoma"/>
        </w:rPr>
        <w:t>tender</w:t>
      </w:r>
      <w:proofErr w:type="gramEnd"/>
      <w:r>
        <w:rPr>
          <w:rFonts w:ascii="Tahoma" w:hAnsi="Tahoma"/>
        </w:rPr>
        <w:t xml:space="preserve"> documentation no. VKS-164/21,</w:t>
      </w:r>
    </w:p>
    <w:p w14:paraId="36E91B7D" w14:textId="485E963B" w:rsidR="00B36C79" w:rsidRDefault="000F2ACA" w:rsidP="00A96A29">
      <w:pPr>
        <w:keepNext/>
        <w:keepLines/>
        <w:numPr>
          <w:ilvl w:val="0"/>
          <w:numId w:val="8"/>
        </w:numPr>
        <w:ind w:left="360" w:hanging="180"/>
        <w:jc w:val="both"/>
        <w:rPr>
          <w:rFonts w:ascii="Tahoma" w:hAnsi="Tahoma" w:cs="Tahoma"/>
        </w:rPr>
      </w:pPr>
      <w:proofErr w:type="gramStart"/>
      <w:r>
        <w:rPr>
          <w:rFonts w:ascii="Tahoma" w:hAnsi="Tahoma"/>
        </w:rPr>
        <w:t>contractor's</w:t>
      </w:r>
      <w:proofErr w:type="gramEnd"/>
      <w:r>
        <w:rPr>
          <w:rFonts w:ascii="Tahoma" w:hAnsi="Tahoma"/>
        </w:rPr>
        <w:t xml:space="preserve"> tender no. _____________________ dated __________________,</w:t>
      </w:r>
    </w:p>
    <w:p w14:paraId="6FB61FFC" w14:textId="7909DAD9" w:rsidR="008C7A69" w:rsidRDefault="008C7A69" w:rsidP="00A96A29">
      <w:pPr>
        <w:keepNext/>
        <w:keepLines/>
        <w:numPr>
          <w:ilvl w:val="0"/>
          <w:numId w:val="8"/>
        </w:numPr>
        <w:ind w:left="360" w:hanging="180"/>
        <w:jc w:val="both"/>
        <w:rPr>
          <w:rFonts w:ascii="Tahoma" w:hAnsi="Tahoma" w:cs="Tahoma"/>
        </w:rPr>
      </w:pPr>
      <w:proofErr w:type="gramStart"/>
      <w:r>
        <w:rPr>
          <w:rFonts w:ascii="Tahoma" w:hAnsi="Tahoma"/>
        </w:rPr>
        <w:t>contractor's</w:t>
      </w:r>
      <w:proofErr w:type="gramEnd"/>
      <w:r>
        <w:rPr>
          <w:rFonts w:ascii="Tahoma" w:hAnsi="Tahoma"/>
        </w:rPr>
        <w:t xml:space="preserve"> quote no. _________________ dated _____________________,</w:t>
      </w:r>
    </w:p>
    <w:p w14:paraId="27D05E68" w14:textId="44056C5E" w:rsidR="008E5D30" w:rsidRPr="00C8579C" w:rsidRDefault="00A4632E" w:rsidP="00A96A29">
      <w:pPr>
        <w:keepNext/>
        <w:keepLines/>
        <w:numPr>
          <w:ilvl w:val="0"/>
          <w:numId w:val="8"/>
        </w:numPr>
        <w:ind w:left="360" w:hanging="180"/>
        <w:jc w:val="both"/>
        <w:rPr>
          <w:rFonts w:ascii="Tahoma" w:hAnsi="Tahoma" w:cs="Tahoma"/>
        </w:rPr>
      </w:pPr>
      <w:r>
        <w:rPr>
          <w:rFonts w:ascii="Tahoma" w:hAnsi="Tahoma"/>
        </w:rPr>
        <w:t>written agreement governing the common protective measures to ensure health and safety at work at the Ljubljana RWMC</w:t>
      </w:r>
      <w:r w:rsidR="006645ED">
        <w:rPr>
          <w:rFonts w:ascii="Tahoma" w:hAnsi="Tahoma"/>
        </w:rPr>
        <w:t xml:space="preserve"> or</w:t>
      </w:r>
      <w:r>
        <w:rPr>
          <w:rFonts w:ascii="Tahoma" w:hAnsi="Tahoma"/>
        </w:rPr>
        <w:t xml:space="preserve"> the Ljubljana RWMC</w:t>
      </w:r>
      <w:r w:rsidR="006645ED">
        <w:rPr>
          <w:rFonts w:ascii="Tahoma" w:hAnsi="Tahoma"/>
        </w:rPr>
        <w:t>/MBT site</w:t>
      </w:r>
      <w:r>
        <w:rPr>
          <w:rFonts w:ascii="Tahoma" w:hAnsi="Tahoma"/>
        </w:rPr>
        <w:t>,</w:t>
      </w:r>
    </w:p>
    <w:p w14:paraId="7FC28701" w14:textId="77777777" w:rsidR="00392AE2" w:rsidRPr="00C8579C" w:rsidRDefault="00E1252A" w:rsidP="00A96A29">
      <w:pPr>
        <w:keepNext/>
        <w:keepLines/>
        <w:numPr>
          <w:ilvl w:val="0"/>
          <w:numId w:val="8"/>
        </w:numPr>
        <w:ind w:left="360" w:hanging="180"/>
        <w:jc w:val="both"/>
        <w:rPr>
          <w:rFonts w:ascii="Tahoma" w:hAnsi="Tahoma" w:cs="Tahoma"/>
        </w:rPr>
      </w:pPr>
      <w:proofErr w:type="gramStart"/>
      <w:r>
        <w:rPr>
          <w:rFonts w:ascii="Tahoma" w:hAnsi="Tahoma"/>
        </w:rPr>
        <w:t>other</w:t>
      </w:r>
      <w:proofErr w:type="gramEnd"/>
      <w:r>
        <w:rPr>
          <w:rFonts w:ascii="Tahoma" w:hAnsi="Tahoma"/>
        </w:rPr>
        <w:t xml:space="preserve"> relevant documentation.</w:t>
      </w:r>
    </w:p>
    <w:p w14:paraId="64C23FA6" w14:textId="77777777" w:rsidR="005E25C0" w:rsidRPr="00C8579C" w:rsidRDefault="005E25C0" w:rsidP="00A96A29">
      <w:pPr>
        <w:keepNext/>
        <w:keepLines/>
        <w:jc w:val="both"/>
        <w:rPr>
          <w:rFonts w:ascii="Tahoma" w:hAnsi="Tahoma" w:cs="Tahoma"/>
        </w:rPr>
      </w:pPr>
    </w:p>
    <w:p w14:paraId="0B10C11D" w14:textId="77777777" w:rsidR="007226C9" w:rsidRPr="00C8579C" w:rsidRDefault="007226C9" w:rsidP="00A96A29">
      <w:pPr>
        <w:keepNext/>
        <w:keepLines/>
        <w:jc w:val="both"/>
        <w:rPr>
          <w:rFonts w:ascii="Tahoma" w:hAnsi="Tahoma" w:cs="Tahoma"/>
        </w:rPr>
      </w:pPr>
      <w:r>
        <w:rPr>
          <w:rFonts w:ascii="Tahoma" w:hAnsi="Tahoma"/>
        </w:rPr>
        <w:t xml:space="preserve">In case the contents of the above documents are contradictory, and if the will of the parties to the framework agreement </w:t>
      </w:r>
      <w:proofErr w:type="gramStart"/>
      <w:r>
        <w:rPr>
          <w:rFonts w:ascii="Tahoma" w:hAnsi="Tahoma"/>
        </w:rPr>
        <w:t>is not clearly expressed</w:t>
      </w:r>
      <w:proofErr w:type="gramEnd"/>
      <w:r>
        <w:rPr>
          <w:rFonts w:ascii="Tahoma" w:hAnsi="Tahoma"/>
        </w:rPr>
        <w:t xml:space="preserve"> therein, the provisions of this framework agreement shall first be applied to interpret the will of the parties to the framework agreement, followed by the other documents in the order listed in this Article.</w:t>
      </w:r>
    </w:p>
    <w:p w14:paraId="1CCD280A" w14:textId="77777777" w:rsidR="00C87794" w:rsidRPr="00C8579C" w:rsidRDefault="00C87794" w:rsidP="00A96A29">
      <w:pPr>
        <w:keepNext/>
        <w:keepLines/>
        <w:jc w:val="both"/>
        <w:rPr>
          <w:rFonts w:ascii="Tahoma" w:hAnsi="Tahoma" w:cs="Tahoma"/>
        </w:rPr>
      </w:pPr>
    </w:p>
    <w:p w14:paraId="0585CB72" w14:textId="77777777" w:rsidR="00106233" w:rsidRPr="00C8579C" w:rsidRDefault="00106233" w:rsidP="00DF4634">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b/>
        </w:rPr>
        <w:t>WITHDRAWAL FROM THE FRAMEWORK AGREEMENT AND TERMINATION OF THE FRAMEWORK AGREEMENT</w:t>
      </w:r>
    </w:p>
    <w:p w14:paraId="78DA96A6" w14:textId="77777777" w:rsidR="00856F7B" w:rsidRPr="00C8579C" w:rsidRDefault="00856F7B" w:rsidP="00A96A29">
      <w:pPr>
        <w:keepNext/>
        <w:keepLines/>
        <w:tabs>
          <w:tab w:val="left" w:pos="567"/>
          <w:tab w:val="left" w:pos="1418"/>
          <w:tab w:val="left" w:pos="1702"/>
        </w:tabs>
        <w:jc w:val="both"/>
        <w:rPr>
          <w:rFonts w:ascii="Tahoma" w:hAnsi="Tahoma" w:cs="Tahoma"/>
        </w:rPr>
      </w:pPr>
    </w:p>
    <w:p w14:paraId="74D24E05" w14:textId="342DD8E3" w:rsidR="00E659FD" w:rsidRPr="00C8579C" w:rsidRDefault="00856F7B" w:rsidP="0063322B">
      <w:pPr>
        <w:keepNext/>
        <w:keepLines/>
        <w:ind w:left="1080"/>
        <w:jc w:val="center"/>
        <w:rPr>
          <w:rFonts w:ascii="Tahoma" w:hAnsi="Tahoma" w:cs="Tahoma"/>
        </w:rPr>
      </w:pPr>
      <w:r>
        <w:rPr>
          <w:rFonts w:ascii="Tahoma" w:hAnsi="Tahoma"/>
        </w:rPr>
        <w:t>Article</w:t>
      </w:r>
      <w:r w:rsidR="00264FFB">
        <w:rPr>
          <w:rFonts w:ascii="Tahoma" w:hAnsi="Tahoma"/>
        </w:rPr>
        <w:t xml:space="preserve"> 28</w:t>
      </w:r>
    </w:p>
    <w:p w14:paraId="43080F6D" w14:textId="77777777" w:rsidR="00E659FD" w:rsidRPr="00C8579C" w:rsidRDefault="00E659FD" w:rsidP="00A96A29">
      <w:pPr>
        <w:keepNext/>
        <w:keepLines/>
        <w:jc w:val="both"/>
        <w:rPr>
          <w:rFonts w:ascii="Tahoma" w:hAnsi="Tahoma" w:cs="Tahoma"/>
        </w:rPr>
      </w:pPr>
    </w:p>
    <w:p w14:paraId="2D790851" w14:textId="77777777" w:rsidR="00C81911" w:rsidRPr="0062287A" w:rsidRDefault="00C81911" w:rsidP="00C81911">
      <w:pPr>
        <w:keepNext/>
        <w:keepLines/>
        <w:jc w:val="both"/>
        <w:rPr>
          <w:rFonts w:ascii="Tahoma" w:hAnsi="Tahoma" w:cs="Tahoma"/>
        </w:rPr>
      </w:pPr>
      <w:r>
        <w:rPr>
          <w:rFonts w:ascii="Tahoma" w:hAnsi="Tahoma"/>
        </w:rPr>
        <w:t>The contracting authority is entitled to withdraw from the framework agreement by notification sent by registered mail to the contractor, if the contractor:</w:t>
      </w:r>
    </w:p>
    <w:p w14:paraId="1740CDBD" w14:textId="77777777" w:rsidR="00C81911" w:rsidRPr="0062287A" w:rsidRDefault="00C81911" w:rsidP="001720A8">
      <w:pPr>
        <w:keepNext/>
        <w:keepLines/>
        <w:numPr>
          <w:ilvl w:val="0"/>
          <w:numId w:val="27"/>
        </w:numPr>
        <w:ind w:left="284" w:hanging="284"/>
        <w:jc w:val="both"/>
        <w:rPr>
          <w:rFonts w:ascii="Tahoma" w:eastAsia="Calibri" w:hAnsi="Tahoma" w:cs="Tahoma"/>
        </w:rPr>
      </w:pPr>
      <w:r>
        <w:rPr>
          <w:rFonts w:ascii="Tahoma" w:hAnsi="Tahoma"/>
        </w:rPr>
        <w:t>fails to reach the agreed quality even within the subsequent deadline set by the contracting authority,</w:t>
      </w:r>
    </w:p>
    <w:p w14:paraId="2C219BFC" w14:textId="77777777" w:rsidR="00C81911" w:rsidRPr="0062287A" w:rsidRDefault="00C81911" w:rsidP="001720A8">
      <w:pPr>
        <w:keepNext/>
        <w:keepLines/>
        <w:numPr>
          <w:ilvl w:val="0"/>
          <w:numId w:val="27"/>
        </w:numPr>
        <w:ind w:left="284" w:hanging="284"/>
        <w:jc w:val="both"/>
        <w:rPr>
          <w:rFonts w:ascii="Tahoma" w:eastAsia="Calibri" w:hAnsi="Tahoma" w:cs="Tahoma"/>
        </w:rPr>
      </w:pPr>
      <w:r>
        <w:rPr>
          <w:rFonts w:ascii="Tahoma" w:hAnsi="Tahoma"/>
        </w:rPr>
        <w:lastRenderedPageBreak/>
        <w:t>fails to fulfil or does not correctly fulfil its obligations under the framework agreement, even after a subsequent deadline set by the contracting authority,</w:t>
      </w:r>
    </w:p>
    <w:p w14:paraId="2069E199" w14:textId="77777777" w:rsidR="00C81911" w:rsidRPr="0062287A" w:rsidRDefault="00C81911" w:rsidP="001720A8">
      <w:pPr>
        <w:keepNext/>
        <w:keepLines/>
        <w:numPr>
          <w:ilvl w:val="0"/>
          <w:numId w:val="27"/>
        </w:numPr>
        <w:ind w:left="284" w:hanging="284"/>
        <w:jc w:val="both"/>
        <w:rPr>
          <w:rFonts w:ascii="Tahoma" w:eastAsia="Calibri" w:hAnsi="Tahoma" w:cs="Tahoma"/>
        </w:rPr>
      </w:pPr>
      <w:r>
        <w:rPr>
          <w:rFonts w:ascii="Tahoma" w:hAnsi="Tahoma"/>
        </w:rPr>
        <w:t>fails to fulfil or does not regularly fulfil its obligations to subcontractors, even after a subsequent deadline set by the contracting authority,</w:t>
      </w:r>
    </w:p>
    <w:p w14:paraId="19007643" w14:textId="77777777" w:rsidR="00C81911" w:rsidRPr="0062287A" w:rsidRDefault="00C81911" w:rsidP="001720A8">
      <w:pPr>
        <w:keepNext/>
        <w:keepLines/>
        <w:numPr>
          <w:ilvl w:val="0"/>
          <w:numId w:val="27"/>
        </w:numPr>
        <w:ind w:left="284" w:hanging="284"/>
        <w:jc w:val="both"/>
        <w:rPr>
          <w:rFonts w:ascii="Tahoma" w:eastAsia="Calibri" w:hAnsi="Tahoma" w:cs="Tahoma"/>
        </w:rPr>
      </w:pPr>
      <w:r>
        <w:rPr>
          <w:rFonts w:ascii="Tahoma" w:hAnsi="Tahoma"/>
        </w:rPr>
        <w:t>fails to settle or does not regularly settle its obligations to employees, even after a subsequent deadline set by the contracting authority,</w:t>
      </w:r>
    </w:p>
    <w:p w14:paraId="41C5AD59" w14:textId="77777777" w:rsidR="00C81911" w:rsidRPr="0062287A" w:rsidRDefault="00C81911" w:rsidP="001720A8">
      <w:pPr>
        <w:keepNext/>
        <w:keepLines/>
        <w:numPr>
          <w:ilvl w:val="0"/>
          <w:numId w:val="27"/>
        </w:numPr>
        <w:ind w:left="284" w:hanging="284"/>
        <w:jc w:val="both"/>
        <w:rPr>
          <w:rFonts w:ascii="Tahoma" w:eastAsia="Calibri" w:hAnsi="Tahoma" w:cs="Tahoma"/>
        </w:rPr>
      </w:pPr>
      <w:r>
        <w:rPr>
          <w:rFonts w:ascii="Tahoma" w:hAnsi="Tahoma"/>
        </w:rPr>
        <w:t>increases prices during the validity period of the framework agreement,</w:t>
      </w:r>
    </w:p>
    <w:p w14:paraId="57981456" w14:textId="77777777" w:rsidR="00C81911" w:rsidRPr="0062287A" w:rsidRDefault="00C81911" w:rsidP="001720A8">
      <w:pPr>
        <w:keepNext/>
        <w:keepLines/>
        <w:numPr>
          <w:ilvl w:val="0"/>
          <w:numId w:val="27"/>
        </w:numPr>
        <w:ind w:left="284" w:hanging="284"/>
        <w:jc w:val="both"/>
        <w:rPr>
          <w:rFonts w:ascii="Tahoma" w:eastAsia="Calibri" w:hAnsi="Tahoma" w:cs="Tahoma"/>
        </w:rPr>
      </w:pPr>
      <w:r>
        <w:rPr>
          <w:rFonts w:ascii="Tahoma" w:hAnsi="Tahoma"/>
        </w:rPr>
        <w:t>subcontracts the performance of the obligations under this framework agreement to a third party without a prior written consent by the contracting authority,</w:t>
      </w:r>
    </w:p>
    <w:p w14:paraId="0050FB64" w14:textId="77777777" w:rsidR="00C81911" w:rsidRPr="0062287A" w:rsidRDefault="00C81911" w:rsidP="001720A8">
      <w:pPr>
        <w:keepNext/>
        <w:keepLines/>
        <w:numPr>
          <w:ilvl w:val="0"/>
          <w:numId w:val="27"/>
        </w:numPr>
        <w:tabs>
          <w:tab w:val="left" w:pos="284"/>
          <w:tab w:val="left" w:pos="1702"/>
        </w:tabs>
        <w:ind w:left="284" w:hanging="284"/>
        <w:jc w:val="both"/>
        <w:rPr>
          <w:rFonts w:ascii="Tahoma" w:hAnsi="Tahoma" w:cs="Tahoma"/>
        </w:rPr>
      </w:pPr>
      <w:proofErr w:type="gramStart"/>
      <w:r>
        <w:rPr>
          <w:rFonts w:ascii="Tahoma" w:hAnsi="Tahoma"/>
        </w:rPr>
        <w:t>terminates</w:t>
      </w:r>
      <w:proofErr w:type="gramEnd"/>
      <w:r>
        <w:rPr>
          <w:rFonts w:ascii="Tahoma" w:hAnsi="Tahoma"/>
        </w:rPr>
        <w:t xml:space="preserve"> the performance of its obligations under this framework agreement without a prior written consent by the contracting authority.</w:t>
      </w:r>
    </w:p>
    <w:p w14:paraId="3DC8DE21" w14:textId="77777777" w:rsidR="00C81911" w:rsidRPr="0062287A" w:rsidRDefault="00C81911" w:rsidP="00C81911">
      <w:pPr>
        <w:keepNext/>
        <w:keepLines/>
        <w:tabs>
          <w:tab w:val="left" w:pos="709"/>
          <w:tab w:val="left" w:pos="1702"/>
        </w:tabs>
        <w:ind w:left="1701" w:hanging="1701"/>
        <w:jc w:val="both"/>
        <w:rPr>
          <w:rFonts w:ascii="Tahoma" w:hAnsi="Tahoma" w:cs="Tahoma"/>
        </w:rPr>
      </w:pPr>
    </w:p>
    <w:p w14:paraId="5DFE77AC" w14:textId="3E2BF4EF" w:rsidR="00C81911" w:rsidRPr="0062287A" w:rsidRDefault="00C81911" w:rsidP="00C81911">
      <w:pPr>
        <w:keepNext/>
        <w:keepLines/>
        <w:jc w:val="both"/>
        <w:rPr>
          <w:rFonts w:ascii="Tahoma" w:hAnsi="Tahoma" w:cs="Tahoma"/>
        </w:rPr>
      </w:pPr>
      <w:r>
        <w:rPr>
          <w:rFonts w:ascii="Tahoma" w:hAnsi="Tahoma"/>
        </w:rPr>
        <w:t>Withdrawal from the framework agreement shall take effect on the 15</w:t>
      </w:r>
      <w:r>
        <w:rPr>
          <w:rFonts w:ascii="Tahoma" w:hAnsi="Tahoma"/>
          <w:vertAlign w:val="superscript"/>
        </w:rPr>
        <w:t>th</w:t>
      </w:r>
      <w:r>
        <w:rPr>
          <w:rFonts w:ascii="Tahoma" w:hAnsi="Tahoma"/>
        </w:rPr>
        <w:t xml:space="preserve"> (fifteenth) day from the date on which the contractor received the notification/declaration from the contracting authority concerning its withdrawal from the framework agreement.</w:t>
      </w:r>
    </w:p>
    <w:p w14:paraId="0641E7FD" w14:textId="77777777" w:rsidR="00C81911" w:rsidRPr="0062287A" w:rsidRDefault="00C81911" w:rsidP="00C81911">
      <w:pPr>
        <w:keepNext/>
        <w:keepLines/>
        <w:jc w:val="both"/>
        <w:rPr>
          <w:rFonts w:ascii="Tahoma" w:hAnsi="Tahoma" w:cs="Tahoma"/>
        </w:rPr>
      </w:pPr>
    </w:p>
    <w:p w14:paraId="296D9AF8" w14:textId="77777777" w:rsidR="00C81911" w:rsidRPr="0062287A" w:rsidRDefault="00C81911" w:rsidP="00C81911">
      <w:pPr>
        <w:keepNext/>
        <w:keepLines/>
        <w:tabs>
          <w:tab w:val="left" w:pos="709"/>
          <w:tab w:val="left" w:pos="1702"/>
        </w:tabs>
        <w:jc w:val="both"/>
        <w:rPr>
          <w:rFonts w:ascii="Tahoma" w:hAnsi="Tahoma" w:cs="Tahoma"/>
        </w:rPr>
      </w:pPr>
      <w:r>
        <w:rPr>
          <w:rFonts w:ascii="Tahoma" w:hAnsi="Tahoma"/>
        </w:rPr>
        <w:t xml:space="preserve">During the validity of this framework agreement, the contracting authority is entitled to, notwithstanding the provisions of the act regulating civil law </w:t>
      </w:r>
      <w:proofErr w:type="gramStart"/>
      <w:r>
        <w:rPr>
          <w:rFonts w:ascii="Tahoma" w:hAnsi="Tahoma"/>
        </w:rPr>
        <w:t>obligations,</w:t>
      </w:r>
      <w:proofErr w:type="gramEnd"/>
      <w:r>
        <w:rPr>
          <w:rFonts w:ascii="Tahoma" w:hAnsi="Tahoma"/>
        </w:rPr>
        <w:t xml:space="preserve"> withdraw from the framework agreement also in the cases referred to in Article 96 of the ZJN-3.</w:t>
      </w:r>
    </w:p>
    <w:p w14:paraId="24AFD0EB" w14:textId="0833BC49" w:rsidR="00F14F4B" w:rsidRDefault="00F14F4B" w:rsidP="00A96A29">
      <w:pPr>
        <w:keepNext/>
        <w:keepLines/>
        <w:tabs>
          <w:tab w:val="left" w:pos="709"/>
          <w:tab w:val="left" w:pos="1702"/>
        </w:tabs>
        <w:jc w:val="both"/>
        <w:rPr>
          <w:rFonts w:ascii="Tahoma" w:hAnsi="Tahoma" w:cs="Tahoma"/>
        </w:rPr>
      </w:pPr>
    </w:p>
    <w:p w14:paraId="786781ED" w14:textId="20FC9891" w:rsidR="00C81911" w:rsidRDefault="00C81911" w:rsidP="0063322B">
      <w:pPr>
        <w:keepNext/>
        <w:keepLines/>
        <w:ind w:left="1080"/>
        <w:jc w:val="center"/>
        <w:rPr>
          <w:rFonts w:ascii="Tahoma" w:hAnsi="Tahoma" w:cs="Tahoma"/>
        </w:rPr>
      </w:pPr>
      <w:r>
        <w:rPr>
          <w:rFonts w:ascii="Tahoma" w:hAnsi="Tahoma"/>
        </w:rPr>
        <w:t>Article</w:t>
      </w:r>
      <w:r w:rsidR="00264FFB">
        <w:rPr>
          <w:rFonts w:ascii="Tahoma" w:hAnsi="Tahoma"/>
        </w:rPr>
        <w:t xml:space="preserve"> 29</w:t>
      </w:r>
    </w:p>
    <w:p w14:paraId="3933E418" w14:textId="0DA90D42" w:rsidR="00C81911" w:rsidRDefault="00C81911" w:rsidP="00C81911">
      <w:pPr>
        <w:keepNext/>
        <w:keepLines/>
        <w:rPr>
          <w:rFonts w:ascii="Tahoma" w:hAnsi="Tahoma" w:cs="Tahoma"/>
        </w:rPr>
      </w:pPr>
    </w:p>
    <w:p w14:paraId="4EBF5EB6" w14:textId="77777777" w:rsidR="00C81911" w:rsidRPr="0062287A" w:rsidRDefault="00C81911" w:rsidP="00C81911">
      <w:pPr>
        <w:keepNext/>
        <w:keepLines/>
        <w:jc w:val="both"/>
        <w:rPr>
          <w:rFonts w:ascii="Tahoma" w:hAnsi="Tahoma" w:cs="Tahoma"/>
        </w:rPr>
      </w:pPr>
      <w:r>
        <w:rPr>
          <w:rFonts w:ascii="Tahoma" w:hAnsi="Tahoma"/>
        </w:rPr>
        <w:t xml:space="preserve">The contractor shall be entitled to withdraw from this framework agreement in the event of the contracting authority's serious infringement of the provisions of the framework agreement. In this case, the framework agreement </w:t>
      </w:r>
      <w:proofErr w:type="gramStart"/>
      <w:r>
        <w:rPr>
          <w:rFonts w:ascii="Tahoma" w:hAnsi="Tahoma"/>
        </w:rPr>
        <w:t>shall be deemed</w:t>
      </w:r>
      <w:proofErr w:type="gramEnd"/>
      <w:r>
        <w:rPr>
          <w:rFonts w:ascii="Tahoma" w:hAnsi="Tahoma"/>
        </w:rPr>
        <w:t xml:space="preserve"> rescinded when the contracting authority receives the contractor's written notice sent by registered mail on its withdrawal from the framework agreement specifying the reason for the withdrawal.</w:t>
      </w:r>
    </w:p>
    <w:p w14:paraId="296E4511" w14:textId="77777777" w:rsidR="00C81911" w:rsidRDefault="00C81911" w:rsidP="00C81911">
      <w:pPr>
        <w:keepNext/>
        <w:keepLines/>
        <w:rPr>
          <w:rFonts w:ascii="Tahoma" w:hAnsi="Tahoma" w:cs="Tahoma"/>
        </w:rPr>
      </w:pPr>
    </w:p>
    <w:p w14:paraId="506B7629" w14:textId="1EC3F077" w:rsidR="008E5D30" w:rsidRPr="00C8579C" w:rsidRDefault="008E5D30" w:rsidP="0063322B">
      <w:pPr>
        <w:keepNext/>
        <w:keepLines/>
        <w:ind w:left="1080"/>
        <w:jc w:val="center"/>
        <w:rPr>
          <w:rFonts w:ascii="Tahoma" w:hAnsi="Tahoma" w:cs="Tahoma"/>
        </w:rPr>
      </w:pPr>
      <w:r>
        <w:rPr>
          <w:rFonts w:ascii="Tahoma" w:hAnsi="Tahoma"/>
        </w:rPr>
        <w:t>Article</w:t>
      </w:r>
      <w:r w:rsidR="00264FFB">
        <w:rPr>
          <w:rFonts w:ascii="Tahoma" w:hAnsi="Tahoma"/>
        </w:rPr>
        <w:t xml:space="preserve"> 30</w:t>
      </w:r>
    </w:p>
    <w:p w14:paraId="45A0D9D0" w14:textId="77777777" w:rsidR="008E5D30" w:rsidRPr="00C8579C" w:rsidRDefault="008E5D30" w:rsidP="00A96A29">
      <w:pPr>
        <w:keepNext/>
        <w:keepLines/>
        <w:tabs>
          <w:tab w:val="left" w:pos="709"/>
          <w:tab w:val="left" w:pos="1702"/>
        </w:tabs>
        <w:jc w:val="both"/>
        <w:rPr>
          <w:rFonts w:ascii="Tahoma" w:hAnsi="Tahoma" w:cs="Tahoma"/>
        </w:rPr>
      </w:pPr>
    </w:p>
    <w:p w14:paraId="4CDBFAE3" w14:textId="67132E35" w:rsidR="00CD5B24" w:rsidRDefault="00CD5B24" w:rsidP="00A96A29">
      <w:pPr>
        <w:keepNext/>
        <w:keepLines/>
        <w:jc w:val="both"/>
        <w:rPr>
          <w:rFonts w:ascii="Tahoma" w:hAnsi="Tahoma" w:cs="Tahoma"/>
        </w:rPr>
      </w:pPr>
      <w:proofErr w:type="gramStart"/>
      <w:r>
        <w:rPr>
          <w:rFonts w:ascii="Tahoma" w:hAnsi="Tahoma"/>
        </w:rPr>
        <w:t>Each party to the framework agreement shall be entitled to terminate the framework agreement with 90 (ninety) days’ notice if the circumstances after the conclusion of the framework agreement change in such manner that the concluded framework agreement no longer reflects the true will of the party and provided that the party has settled its due liabilities to the other party to the framework agreement.</w:t>
      </w:r>
      <w:proofErr w:type="gramEnd"/>
      <w:r>
        <w:rPr>
          <w:rFonts w:ascii="Tahoma" w:hAnsi="Tahoma"/>
        </w:rPr>
        <w:t xml:space="preserve"> The notice period shall begin the day after receipt of the written termination, which </w:t>
      </w:r>
      <w:proofErr w:type="gramStart"/>
      <w:r w:rsidR="00F3153C">
        <w:rPr>
          <w:rFonts w:ascii="Tahoma" w:hAnsi="Tahoma"/>
        </w:rPr>
        <w:t xml:space="preserve">shall </w:t>
      </w:r>
      <w:r>
        <w:rPr>
          <w:rFonts w:ascii="Tahoma" w:hAnsi="Tahoma"/>
        </w:rPr>
        <w:t>be sent</w:t>
      </w:r>
      <w:proofErr w:type="gramEnd"/>
      <w:r>
        <w:rPr>
          <w:rFonts w:ascii="Tahoma" w:hAnsi="Tahoma"/>
        </w:rPr>
        <w:t xml:space="preserve"> to the other party to the framework agreement by registered mail.</w:t>
      </w:r>
    </w:p>
    <w:p w14:paraId="6E358A5F" w14:textId="77777777" w:rsidR="00AA4287" w:rsidRPr="00FE1859" w:rsidRDefault="00AA4287" w:rsidP="00A96A29">
      <w:pPr>
        <w:keepNext/>
        <w:keepLines/>
        <w:jc w:val="both"/>
        <w:rPr>
          <w:rFonts w:ascii="Tahoma" w:hAnsi="Tahoma" w:cs="Tahoma"/>
        </w:rPr>
      </w:pPr>
    </w:p>
    <w:p w14:paraId="31962DB4" w14:textId="2ED828F4" w:rsidR="009B0CF3" w:rsidRDefault="00CD5B24" w:rsidP="00A96A29">
      <w:pPr>
        <w:keepNext/>
        <w:keepLines/>
        <w:jc w:val="both"/>
        <w:rPr>
          <w:rFonts w:ascii="Tahoma" w:hAnsi="Tahoma" w:cs="Tahoma"/>
        </w:rPr>
      </w:pPr>
      <w:r>
        <w:rPr>
          <w:rFonts w:ascii="Tahoma" w:hAnsi="Tahoma"/>
        </w:rPr>
        <w:t xml:space="preserve">During the notice period for the termination of the framework agreement, the contractor undertakes to provide services until the expiry of the notice period. The parties to the framework agreement </w:t>
      </w:r>
      <w:proofErr w:type="gramStart"/>
      <w:r>
        <w:rPr>
          <w:rFonts w:ascii="Tahoma" w:hAnsi="Tahoma"/>
        </w:rPr>
        <w:t>may, by concluding an annex to the framework agreement, mutually agree</w:t>
      </w:r>
      <w:proofErr w:type="gramEnd"/>
      <w:r>
        <w:rPr>
          <w:rFonts w:ascii="Tahoma" w:hAnsi="Tahoma"/>
        </w:rPr>
        <w:t xml:space="preserve"> on a longer or shorter notice period.</w:t>
      </w:r>
    </w:p>
    <w:p w14:paraId="35A7F7E0" w14:textId="77777777" w:rsidR="00C81911" w:rsidRDefault="00C81911" w:rsidP="00A96A29">
      <w:pPr>
        <w:keepNext/>
        <w:keepLines/>
        <w:jc w:val="both"/>
        <w:rPr>
          <w:rFonts w:ascii="Tahoma" w:hAnsi="Tahoma" w:cs="Tahoma"/>
        </w:rPr>
      </w:pPr>
    </w:p>
    <w:p w14:paraId="3EDCF4D4"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b/>
        </w:rPr>
        <w:t>SETTLEMENT OF DISPUTES</w:t>
      </w:r>
    </w:p>
    <w:p w14:paraId="3DA9348B" w14:textId="77777777" w:rsidR="0027636D" w:rsidRPr="00C8579C" w:rsidRDefault="0027636D" w:rsidP="00A96A29">
      <w:pPr>
        <w:keepNext/>
        <w:keepLines/>
        <w:tabs>
          <w:tab w:val="left" w:pos="709"/>
          <w:tab w:val="left" w:pos="1702"/>
        </w:tabs>
        <w:ind w:left="1701" w:hanging="1701"/>
        <w:rPr>
          <w:rFonts w:ascii="Tahoma" w:hAnsi="Tahoma" w:cs="Tahoma"/>
          <w:b/>
        </w:rPr>
      </w:pPr>
    </w:p>
    <w:p w14:paraId="1F5195EF" w14:textId="0F11AD31" w:rsidR="0027636D" w:rsidRPr="00C8579C" w:rsidRDefault="0027636D" w:rsidP="0063322B">
      <w:pPr>
        <w:keepNext/>
        <w:keepLines/>
        <w:ind w:left="1080"/>
        <w:jc w:val="center"/>
        <w:rPr>
          <w:rFonts w:ascii="Tahoma" w:hAnsi="Tahoma" w:cs="Tahoma"/>
        </w:rPr>
      </w:pPr>
      <w:r>
        <w:rPr>
          <w:rFonts w:ascii="Tahoma" w:hAnsi="Tahoma"/>
        </w:rPr>
        <w:t>Article</w:t>
      </w:r>
      <w:r w:rsidR="00264FFB">
        <w:rPr>
          <w:rFonts w:ascii="Tahoma" w:hAnsi="Tahoma"/>
        </w:rPr>
        <w:t xml:space="preserve"> 31</w:t>
      </w:r>
    </w:p>
    <w:p w14:paraId="17F1B8B6" w14:textId="77777777" w:rsidR="00A460F0" w:rsidRPr="00C8579C" w:rsidRDefault="00A460F0" w:rsidP="00A96A29">
      <w:pPr>
        <w:keepNext/>
        <w:keepLines/>
        <w:tabs>
          <w:tab w:val="left" w:pos="567"/>
          <w:tab w:val="left" w:pos="1418"/>
          <w:tab w:val="left" w:pos="1702"/>
        </w:tabs>
        <w:jc w:val="both"/>
        <w:rPr>
          <w:rFonts w:ascii="Tahoma" w:eastAsia="Calibri" w:hAnsi="Tahoma" w:cs="Tahoma"/>
        </w:rPr>
      </w:pPr>
    </w:p>
    <w:p w14:paraId="2F47CB27" w14:textId="77777777" w:rsidR="00230317" w:rsidRPr="00C8579C" w:rsidRDefault="00230317" w:rsidP="00A96A29">
      <w:pPr>
        <w:keepNext/>
        <w:keepLines/>
        <w:tabs>
          <w:tab w:val="left" w:pos="567"/>
          <w:tab w:val="left" w:pos="1418"/>
          <w:tab w:val="left" w:pos="1702"/>
        </w:tabs>
        <w:jc w:val="both"/>
        <w:rPr>
          <w:rFonts w:ascii="Tahoma" w:eastAsia="Calibri" w:hAnsi="Tahoma" w:cs="Tahoma"/>
        </w:rPr>
      </w:pPr>
      <w:r>
        <w:rPr>
          <w:rFonts w:ascii="Tahoma" w:hAnsi="Tahoma"/>
        </w:rPr>
        <w:t>The parties to the framework agreement shall attempt to resolve any disputes that may arise in connection with the implementation of this framework agreement amicably.</w:t>
      </w:r>
    </w:p>
    <w:p w14:paraId="70495103" w14:textId="77777777" w:rsidR="008C77E8" w:rsidRPr="00C8579C" w:rsidRDefault="008C77E8" w:rsidP="00A96A29">
      <w:pPr>
        <w:keepNext/>
        <w:keepLines/>
        <w:tabs>
          <w:tab w:val="left" w:pos="567"/>
          <w:tab w:val="left" w:pos="1418"/>
          <w:tab w:val="left" w:pos="1702"/>
        </w:tabs>
        <w:jc w:val="both"/>
        <w:rPr>
          <w:rFonts w:ascii="Tahoma" w:eastAsia="Calibri" w:hAnsi="Tahoma" w:cs="Tahoma"/>
        </w:rPr>
      </w:pPr>
    </w:p>
    <w:p w14:paraId="47B5C29F" w14:textId="139D78AF" w:rsidR="00067254" w:rsidRDefault="00230317" w:rsidP="00A96A29">
      <w:pPr>
        <w:keepNext/>
        <w:keepLines/>
        <w:tabs>
          <w:tab w:val="left" w:pos="567"/>
          <w:tab w:val="left" w:pos="1418"/>
          <w:tab w:val="left" w:pos="1702"/>
        </w:tabs>
        <w:jc w:val="both"/>
        <w:rPr>
          <w:rFonts w:ascii="Tahoma" w:eastAsia="Calibri" w:hAnsi="Tahoma" w:cs="Tahoma"/>
        </w:rPr>
      </w:pPr>
      <w:r>
        <w:rPr>
          <w:rFonts w:ascii="Tahoma" w:hAnsi="Tahoma"/>
        </w:rPr>
        <w:t>If the dispute cannot be resolved amicably, each party to the framework agreement shall be entitled to initiate proceedings to resolve the dispute before the court with subject-matter jurisdiction in Ljubljana.</w:t>
      </w:r>
    </w:p>
    <w:p w14:paraId="112B08B5" w14:textId="490EBEDF" w:rsidR="00C81911" w:rsidRPr="00C8579C" w:rsidRDefault="00C81911" w:rsidP="00A96A29">
      <w:pPr>
        <w:keepNext/>
        <w:keepLines/>
        <w:tabs>
          <w:tab w:val="left" w:pos="567"/>
          <w:tab w:val="left" w:pos="1418"/>
          <w:tab w:val="left" w:pos="1702"/>
        </w:tabs>
        <w:jc w:val="both"/>
        <w:rPr>
          <w:rFonts w:ascii="Tahoma" w:eastAsia="Calibri" w:hAnsi="Tahoma" w:cs="Tahoma"/>
        </w:rPr>
      </w:pPr>
    </w:p>
    <w:p w14:paraId="244519EE"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rPr>
      </w:pPr>
      <w:r>
        <w:rPr>
          <w:rFonts w:ascii="Tahoma" w:hAnsi="Tahoma"/>
          <w:b/>
        </w:rPr>
        <w:t>OTHER PROVISIONS</w:t>
      </w:r>
    </w:p>
    <w:p w14:paraId="0A008EAA" w14:textId="77777777" w:rsidR="00F82282" w:rsidRPr="00C8579C" w:rsidRDefault="00F82282" w:rsidP="00A96A29">
      <w:pPr>
        <w:keepNext/>
        <w:keepLines/>
        <w:tabs>
          <w:tab w:val="left" w:pos="851"/>
          <w:tab w:val="left" w:pos="1702"/>
        </w:tabs>
        <w:jc w:val="both"/>
        <w:rPr>
          <w:rFonts w:ascii="Tahoma" w:hAnsi="Tahoma" w:cs="Tahoma"/>
          <w:b/>
        </w:rPr>
      </w:pPr>
    </w:p>
    <w:p w14:paraId="526DC302" w14:textId="3E8E13D7" w:rsidR="00F82282" w:rsidRPr="00C8579C" w:rsidRDefault="00F523D0" w:rsidP="0063322B">
      <w:pPr>
        <w:keepNext/>
        <w:keepLines/>
        <w:ind w:left="1080"/>
        <w:jc w:val="center"/>
        <w:rPr>
          <w:rFonts w:ascii="Tahoma" w:hAnsi="Tahoma" w:cs="Tahoma"/>
        </w:rPr>
      </w:pPr>
      <w:r>
        <w:rPr>
          <w:rFonts w:ascii="Tahoma" w:hAnsi="Tahoma"/>
        </w:rPr>
        <w:t>Article</w:t>
      </w:r>
      <w:r w:rsidR="00264FFB">
        <w:rPr>
          <w:rFonts w:ascii="Tahoma" w:hAnsi="Tahoma"/>
        </w:rPr>
        <w:t xml:space="preserve"> 32</w:t>
      </w:r>
    </w:p>
    <w:p w14:paraId="57DF06DB" w14:textId="77777777" w:rsidR="00A90FB7" w:rsidRPr="00C8579C" w:rsidRDefault="00A90FB7" w:rsidP="00A96A29">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A96A29">
      <w:pPr>
        <w:keepNext/>
        <w:keepLines/>
        <w:tabs>
          <w:tab w:val="left" w:pos="567"/>
          <w:tab w:val="left" w:pos="1418"/>
          <w:tab w:val="left" w:pos="1702"/>
        </w:tabs>
        <w:jc w:val="both"/>
        <w:rPr>
          <w:rFonts w:ascii="Tahoma" w:hAnsi="Tahoma" w:cs="Tahoma"/>
        </w:rPr>
      </w:pPr>
      <w:proofErr w:type="gramStart"/>
      <w:r>
        <w:rPr>
          <w:rFonts w:ascii="Tahoma" w:hAnsi="Tahoma"/>
        </w:rPr>
        <w:lastRenderedPageBreak/>
        <w:t>In the event that it is established that in the implementation of the public contract, on the basis of which this framework agreement was concluded, or that in the implementation of this framework agreement someone in the name of or on behalf of the contacting authority promised, offered or gave a representative or agent of the contracting authority or other authority or public sector organization any undue advantage to win this transaction or to enter into this contract under more favourable conditions, or for the omission of due supervision over the implementation of the obligations outlined in the framework agreement or any other act or omission by which the contracting authority, body or public sector organization sustained damages, or gave an undue advantage to a representative of the contracting authority, body, authority or agent of the body or the public sector organization, the contractor or its representative, agent, intermediary, this framework agreement shall be deemed null and void.</w:t>
      </w:r>
      <w:proofErr w:type="gramEnd"/>
    </w:p>
    <w:p w14:paraId="6367FB29" w14:textId="77777777" w:rsidR="00392AE2" w:rsidRPr="00C8579C" w:rsidRDefault="00392AE2" w:rsidP="00A96A29">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A96A29">
      <w:pPr>
        <w:keepNext/>
        <w:keepLines/>
        <w:tabs>
          <w:tab w:val="left" w:pos="567"/>
          <w:tab w:val="left" w:pos="1418"/>
          <w:tab w:val="left" w:pos="1702"/>
        </w:tabs>
        <w:jc w:val="both"/>
        <w:rPr>
          <w:rFonts w:ascii="Tahoma" w:hAnsi="Tahoma" w:cs="Tahoma"/>
        </w:rPr>
      </w:pPr>
      <w:proofErr w:type="gramStart"/>
      <w:r>
        <w:rPr>
          <w:rFonts w:ascii="Tahoma" w:hAnsi="Tahoma"/>
        </w:rPr>
        <w:t>If the contracting authority establishes the alleged existence of the facts referred to in the first paragraph of this Article or receives notification of the Commission for Prevention of Corruption or other authorities on the alleged existence, the contracting authority shall begin ascertaining the conditions for annulment of this framework agreement referred to in the preceding paragraph and/or other measures in accordance with the regulations of the Republic of Slovenia.</w:t>
      </w:r>
      <w:proofErr w:type="gramEnd"/>
    </w:p>
    <w:p w14:paraId="6921223A" w14:textId="74281396" w:rsidR="00E8191E" w:rsidRDefault="00E8191E" w:rsidP="00A96A29">
      <w:pPr>
        <w:keepNext/>
        <w:keepLines/>
        <w:tabs>
          <w:tab w:val="left" w:pos="567"/>
          <w:tab w:val="left" w:pos="1418"/>
          <w:tab w:val="left" w:pos="1702"/>
        </w:tabs>
        <w:jc w:val="both"/>
        <w:rPr>
          <w:rFonts w:ascii="Tahoma" w:hAnsi="Tahoma" w:cs="Tahoma"/>
        </w:rPr>
      </w:pPr>
    </w:p>
    <w:p w14:paraId="341998A5" w14:textId="43EC46B5" w:rsidR="005E25C0" w:rsidRPr="00C8579C" w:rsidRDefault="005E25C0" w:rsidP="0063322B">
      <w:pPr>
        <w:keepNext/>
        <w:keepLines/>
        <w:ind w:left="1080"/>
        <w:jc w:val="center"/>
        <w:rPr>
          <w:rFonts w:ascii="Tahoma" w:hAnsi="Tahoma" w:cs="Tahoma"/>
        </w:rPr>
      </w:pPr>
      <w:r>
        <w:rPr>
          <w:rFonts w:ascii="Tahoma" w:hAnsi="Tahoma"/>
        </w:rPr>
        <w:t>Article</w:t>
      </w:r>
      <w:r w:rsidR="00264FFB">
        <w:rPr>
          <w:rFonts w:ascii="Tahoma" w:hAnsi="Tahoma"/>
        </w:rPr>
        <w:t xml:space="preserve"> 33</w:t>
      </w:r>
    </w:p>
    <w:p w14:paraId="5501AE8F" w14:textId="77777777" w:rsidR="005E25C0" w:rsidRPr="00C8579C" w:rsidRDefault="005E25C0" w:rsidP="00A96A29">
      <w:pPr>
        <w:keepNext/>
        <w:keepLines/>
        <w:ind w:left="426"/>
        <w:jc w:val="center"/>
        <w:rPr>
          <w:rFonts w:ascii="Tahoma" w:hAnsi="Tahoma" w:cs="Tahoma"/>
        </w:rPr>
      </w:pPr>
    </w:p>
    <w:p w14:paraId="3C927BC4" w14:textId="77777777" w:rsidR="00392AE2" w:rsidRPr="00C8579C" w:rsidRDefault="00392AE2" w:rsidP="00A96A29">
      <w:pPr>
        <w:keepNext/>
        <w:keepLines/>
        <w:jc w:val="both"/>
        <w:rPr>
          <w:rFonts w:ascii="Tahoma" w:hAnsi="Tahoma" w:cs="Tahoma"/>
        </w:rPr>
      </w:pPr>
      <w:proofErr w:type="gramStart"/>
      <w:r>
        <w:rPr>
          <w:rFonts w:ascii="Tahoma" w:hAnsi="Tahoma"/>
        </w:rPr>
        <w:t>At any time during the validity of this framework agreement or at any time during the course of its implementation, the contractor undertakes to provide, in accordance with Article 91, Paragraph 6 of the ZJN-3 and within eight (8) days of receipt of the notice (this also applies to all subcontractors the contractor uses in fulfilling the subject-matter of this framework agreement), the contracting authority data on:</w:t>
      </w:r>
      <w:proofErr w:type="gramEnd"/>
    </w:p>
    <w:p w14:paraId="5AA2E38C" w14:textId="77777777" w:rsidR="00392AE2" w:rsidRPr="00C8579C" w:rsidRDefault="00392AE2" w:rsidP="00A96A29">
      <w:pPr>
        <w:keepNext/>
        <w:keepLines/>
        <w:numPr>
          <w:ilvl w:val="0"/>
          <w:numId w:val="5"/>
        </w:numPr>
        <w:jc w:val="both"/>
        <w:rPr>
          <w:rFonts w:ascii="Tahoma" w:hAnsi="Tahoma" w:cs="Tahoma"/>
        </w:rPr>
      </w:pPr>
      <w:r>
        <w:rPr>
          <w:rFonts w:ascii="Tahoma" w:hAnsi="Tahoma"/>
        </w:rPr>
        <w:t>its founders, partners, including silent partners, shareholders, limited partners or other owners and data on the ownership interests of those persons,</w:t>
      </w:r>
    </w:p>
    <w:p w14:paraId="3600476E" w14:textId="694A9ED3" w:rsidR="00392AE2" w:rsidRPr="00C8579C" w:rsidRDefault="00392AE2" w:rsidP="00A96A29">
      <w:pPr>
        <w:keepNext/>
        <w:keepLines/>
        <w:numPr>
          <w:ilvl w:val="0"/>
          <w:numId w:val="5"/>
        </w:numPr>
        <w:jc w:val="both"/>
        <w:rPr>
          <w:rFonts w:ascii="Tahoma" w:hAnsi="Tahoma" w:cs="Tahoma"/>
        </w:rPr>
      </w:pPr>
      <w:proofErr w:type="gramStart"/>
      <w:r>
        <w:rPr>
          <w:rFonts w:ascii="Tahoma" w:hAnsi="Tahoma"/>
        </w:rPr>
        <w:t>economic</w:t>
      </w:r>
      <w:proofErr w:type="gramEnd"/>
      <w:r>
        <w:rPr>
          <w:rFonts w:ascii="Tahoma" w:hAnsi="Tahoma"/>
        </w:rPr>
        <w:t xml:space="preserve"> operators who are, </w:t>
      </w:r>
      <w:r w:rsidR="00C90978">
        <w:rPr>
          <w:rFonts w:ascii="Tahoma" w:hAnsi="Tahoma"/>
        </w:rPr>
        <w:t>considering</w:t>
      </w:r>
      <w:r>
        <w:rPr>
          <w:rFonts w:ascii="Tahoma" w:hAnsi="Tahoma"/>
        </w:rPr>
        <w:t xml:space="preserve"> the provisions of the act governing commercial companies, deemed to be the related companies of the contractor.</w:t>
      </w:r>
    </w:p>
    <w:p w14:paraId="6FBFE510" w14:textId="77777777" w:rsidR="00E662D6" w:rsidRPr="00C8579C" w:rsidRDefault="00E662D6" w:rsidP="00A96A29">
      <w:pPr>
        <w:keepNext/>
        <w:keepLines/>
        <w:tabs>
          <w:tab w:val="left" w:pos="567"/>
          <w:tab w:val="left" w:pos="1418"/>
          <w:tab w:val="left" w:pos="1702"/>
        </w:tabs>
        <w:jc w:val="both"/>
        <w:rPr>
          <w:rFonts w:ascii="Tahoma" w:hAnsi="Tahoma" w:cs="Tahoma"/>
        </w:rPr>
      </w:pPr>
    </w:p>
    <w:p w14:paraId="5FD28FA6" w14:textId="199F4645" w:rsidR="00D030E2" w:rsidRPr="00C8579C" w:rsidRDefault="00253633" w:rsidP="0063322B">
      <w:pPr>
        <w:keepNext/>
        <w:keepLines/>
        <w:ind w:left="1080"/>
        <w:jc w:val="center"/>
        <w:rPr>
          <w:rFonts w:ascii="Tahoma" w:hAnsi="Tahoma" w:cs="Tahoma"/>
        </w:rPr>
      </w:pPr>
      <w:r>
        <w:rPr>
          <w:rFonts w:ascii="Tahoma" w:hAnsi="Tahoma"/>
        </w:rPr>
        <w:t>Article</w:t>
      </w:r>
      <w:r w:rsidR="00264FFB">
        <w:rPr>
          <w:rFonts w:ascii="Tahoma" w:hAnsi="Tahoma"/>
        </w:rPr>
        <w:t xml:space="preserve"> 34</w:t>
      </w:r>
    </w:p>
    <w:p w14:paraId="2BDDB28A" w14:textId="77777777" w:rsidR="00253633" w:rsidRPr="00C8579C" w:rsidRDefault="00253633" w:rsidP="00A96A29">
      <w:pPr>
        <w:keepNext/>
        <w:keepLines/>
        <w:rPr>
          <w:rFonts w:ascii="Tahoma" w:hAnsi="Tahoma" w:cs="Tahoma"/>
        </w:rPr>
      </w:pPr>
    </w:p>
    <w:p w14:paraId="73172CCD" w14:textId="07FEF261" w:rsidR="00253633" w:rsidRDefault="00253633" w:rsidP="00A96A29">
      <w:pPr>
        <w:keepNext/>
        <w:keepLines/>
        <w:jc w:val="both"/>
        <w:rPr>
          <w:rFonts w:ascii="Tahoma" w:hAnsi="Tahoma" w:cs="Tahoma"/>
        </w:rPr>
      </w:pPr>
      <w:r>
        <w:rPr>
          <w:rFonts w:ascii="Tahoma" w:hAnsi="Tahoma"/>
        </w:rPr>
        <w:t xml:space="preserve">Any changes or amendments to this framework agreement shall only be valid in writing and if </w:t>
      </w:r>
      <w:proofErr w:type="gramStart"/>
      <w:r>
        <w:rPr>
          <w:rFonts w:ascii="Tahoma" w:hAnsi="Tahoma"/>
        </w:rPr>
        <w:t>they are signed by both parties to the framework agreement</w:t>
      </w:r>
      <w:proofErr w:type="gramEnd"/>
      <w:r>
        <w:rPr>
          <w:rFonts w:ascii="Tahoma" w:hAnsi="Tahoma"/>
        </w:rPr>
        <w:t>.</w:t>
      </w:r>
    </w:p>
    <w:p w14:paraId="5AA5358C" w14:textId="77777777" w:rsidR="00E662D6" w:rsidRPr="00C8579C" w:rsidRDefault="00E662D6" w:rsidP="00A96A29">
      <w:pPr>
        <w:keepNext/>
        <w:keepLines/>
        <w:jc w:val="both"/>
        <w:rPr>
          <w:rFonts w:ascii="Tahoma" w:hAnsi="Tahoma" w:cs="Tahoma"/>
        </w:rPr>
      </w:pPr>
    </w:p>
    <w:p w14:paraId="3FBC13FF" w14:textId="77777777" w:rsidR="008C77E8" w:rsidRPr="00C8579C" w:rsidRDefault="008C77E8" w:rsidP="00A96A29">
      <w:pPr>
        <w:keepNext/>
        <w:keepLines/>
        <w:tabs>
          <w:tab w:val="left" w:pos="567"/>
          <w:tab w:val="left" w:pos="1418"/>
          <w:tab w:val="left" w:pos="1702"/>
        </w:tabs>
        <w:jc w:val="both"/>
        <w:rPr>
          <w:rFonts w:ascii="Tahoma" w:hAnsi="Tahoma" w:cs="Tahoma"/>
        </w:rPr>
      </w:pPr>
      <w:r>
        <w:rPr>
          <w:rFonts w:ascii="Tahoma" w:hAnsi="Tahoma"/>
        </w:rPr>
        <w:t xml:space="preserve">If any of the provisions of this framework agreement is or becomes invalid, this shall not affect the remaining provisions of this framework agreement. The invalid provision shall be replaced by a valid </w:t>
      </w:r>
      <w:proofErr w:type="gramStart"/>
      <w:r>
        <w:rPr>
          <w:rFonts w:ascii="Tahoma" w:hAnsi="Tahoma"/>
        </w:rPr>
        <w:t>one which</w:t>
      </w:r>
      <w:proofErr w:type="gramEnd"/>
      <w:r>
        <w:rPr>
          <w:rFonts w:ascii="Tahoma" w:hAnsi="Tahoma"/>
        </w:rPr>
        <w:t xml:space="preserve"> most closely matches the intention that the parties to the framework agreement wished to achieve with the invalid provision.</w:t>
      </w:r>
    </w:p>
    <w:p w14:paraId="2D57FF58" w14:textId="77777777" w:rsidR="008C77E8" w:rsidRPr="00C8579C" w:rsidRDefault="008C77E8" w:rsidP="00A96A29">
      <w:pPr>
        <w:keepNext/>
        <w:keepLines/>
        <w:tabs>
          <w:tab w:val="left" w:pos="567"/>
          <w:tab w:val="left" w:pos="1418"/>
          <w:tab w:val="left" w:pos="1702"/>
        </w:tabs>
        <w:jc w:val="both"/>
        <w:rPr>
          <w:rFonts w:ascii="Tahoma" w:hAnsi="Tahoma" w:cs="Tahoma"/>
        </w:rPr>
      </w:pPr>
    </w:p>
    <w:p w14:paraId="23EBA76A" w14:textId="672BD6A0" w:rsidR="008C77E8" w:rsidRDefault="008C77E8" w:rsidP="00A96A29">
      <w:pPr>
        <w:keepNext/>
        <w:keepLines/>
        <w:tabs>
          <w:tab w:val="left" w:pos="567"/>
          <w:tab w:val="left" w:pos="1418"/>
          <w:tab w:val="left" w:pos="1702"/>
        </w:tabs>
        <w:jc w:val="both"/>
        <w:rPr>
          <w:rFonts w:ascii="Tahoma" w:hAnsi="Tahoma" w:cs="Tahoma"/>
        </w:rPr>
      </w:pPr>
      <w:r>
        <w:rPr>
          <w:rFonts w:ascii="Tahoma" w:hAnsi="Tahoma"/>
        </w:rPr>
        <w:t xml:space="preserve">By signing this framework agreement, the contractor guarantees that it is familiar with the </w:t>
      </w:r>
      <w:proofErr w:type="gramStart"/>
      <w:r>
        <w:rPr>
          <w:rFonts w:ascii="Tahoma" w:hAnsi="Tahoma"/>
        </w:rPr>
        <w:t>subject-matter</w:t>
      </w:r>
      <w:proofErr w:type="gramEnd"/>
      <w:r>
        <w:rPr>
          <w:rFonts w:ascii="Tahoma" w:hAnsi="Tahoma"/>
        </w:rPr>
        <w:t xml:space="preserve"> of this framework agreement and all risks associated with the implementation thereof, that it is familiar with the tender requirements and the technical documentation, and that it has clearly understood the conditions and circumstances for the proper performance of the services/deliveries. The contractor agrees that the contracting authority shall be entitled to withdraw from the mutual relationship in the event of the contractor’s failure to comply with the provisions of the framework agreement and the provisions of public procurement, without any liability for damages to the contractor.</w:t>
      </w:r>
    </w:p>
    <w:p w14:paraId="32B4EA51" w14:textId="77777777" w:rsidR="00CD5B24" w:rsidRPr="00C8579C" w:rsidRDefault="00CD5B24" w:rsidP="00A96A29">
      <w:pPr>
        <w:keepNext/>
        <w:keepLines/>
        <w:tabs>
          <w:tab w:val="left" w:pos="567"/>
          <w:tab w:val="left" w:pos="1418"/>
          <w:tab w:val="left" w:pos="1702"/>
        </w:tabs>
        <w:jc w:val="both"/>
        <w:rPr>
          <w:rFonts w:ascii="Tahoma" w:hAnsi="Tahoma" w:cs="Tahoma"/>
        </w:rPr>
      </w:pPr>
    </w:p>
    <w:p w14:paraId="7E174645" w14:textId="67902D9E" w:rsidR="00392AE2" w:rsidRDefault="00392AE2" w:rsidP="00A96A29">
      <w:pPr>
        <w:keepNext/>
        <w:keepLines/>
        <w:tabs>
          <w:tab w:val="left" w:pos="567"/>
          <w:tab w:val="left" w:pos="1418"/>
          <w:tab w:val="left" w:pos="1702"/>
        </w:tabs>
        <w:jc w:val="both"/>
        <w:rPr>
          <w:rFonts w:ascii="Tahoma" w:hAnsi="Tahoma" w:cs="Tahoma"/>
        </w:rPr>
      </w:pPr>
      <w:proofErr w:type="gramStart"/>
      <w:r>
        <w:rPr>
          <w:rFonts w:ascii="Tahoma" w:hAnsi="Tahoma"/>
        </w:rPr>
        <w:t>The parties to the framework agreement agree that any technical data, documentation, business information and other information and data derived from or in connection with this relationship, or the performance of the activities of either of the parties to the framework agreement, constitute business secrets they shall be obligated to keep confidential throughout the duration of the framework agreement, except for data and/or information considered public in accordance with the applicable regulations.</w:t>
      </w:r>
      <w:proofErr w:type="gramEnd"/>
    </w:p>
    <w:p w14:paraId="2132F9A4" w14:textId="77777777" w:rsidR="0044494E" w:rsidRPr="00C8579C" w:rsidRDefault="0044494E" w:rsidP="00A96A29">
      <w:pPr>
        <w:keepNext/>
        <w:keepLines/>
        <w:tabs>
          <w:tab w:val="left" w:pos="567"/>
          <w:tab w:val="left" w:pos="1418"/>
          <w:tab w:val="left" w:pos="1702"/>
        </w:tabs>
        <w:jc w:val="both"/>
        <w:rPr>
          <w:rFonts w:ascii="Tahoma" w:hAnsi="Tahoma" w:cs="Tahoma"/>
        </w:rPr>
      </w:pPr>
    </w:p>
    <w:p w14:paraId="52671A20" w14:textId="35B58B33" w:rsidR="00F523D0" w:rsidRPr="00C8579C" w:rsidRDefault="00F523D0" w:rsidP="0063322B">
      <w:pPr>
        <w:keepNext/>
        <w:keepLines/>
        <w:ind w:left="1080"/>
        <w:jc w:val="center"/>
        <w:rPr>
          <w:rFonts w:ascii="Tahoma" w:hAnsi="Tahoma" w:cs="Tahoma"/>
        </w:rPr>
      </w:pPr>
      <w:r>
        <w:rPr>
          <w:rFonts w:ascii="Tahoma" w:hAnsi="Tahoma"/>
        </w:rPr>
        <w:t>Article</w:t>
      </w:r>
      <w:r w:rsidR="00264FFB">
        <w:rPr>
          <w:rFonts w:ascii="Tahoma" w:hAnsi="Tahoma"/>
        </w:rPr>
        <w:t xml:space="preserve"> 35</w:t>
      </w:r>
    </w:p>
    <w:p w14:paraId="58622360" w14:textId="77777777" w:rsidR="00F523D0" w:rsidRPr="00C8579C" w:rsidRDefault="00F523D0" w:rsidP="00A96A29">
      <w:pPr>
        <w:keepNext/>
        <w:keepLines/>
        <w:tabs>
          <w:tab w:val="left" w:pos="567"/>
          <w:tab w:val="left" w:pos="1418"/>
          <w:tab w:val="left" w:pos="1702"/>
        </w:tabs>
        <w:jc w:val="both"/>
        <w:rPr>
          <w:rFonts w:ascii="Tahoma" w:hAnsi="Tahoma" w:cs="Tahoma"/>
        </w:rPr>
      </w:pPr>
    </w:p>
    <w:p w14:paraId="47F40D57" w14:textId="31937226" w:rsidR="00392AE2" w:rsidRDefault="00392AE2" w:rsidP="00A96A29">
      <w:pPr>
        <w:keepNext/>
        <w:keepLines/>
        <w:tabs>
          <w:tab w:val="left" w:pos="567"/>
          <w:tab w:val="left" w:pos="1418"/>
          <w:tab w:val="left" w:pos="1702"/>
        </w:tabs>
        <w:jc w:val="both"/>
        <w:rPr>
          <w:rFonts w:ascii="Tahoma" w:hAnsi="Tahoma" w:cs="Tahoma"/>
        </w:rPr>
      </w:pPr>
      <w:r>
        <w:rPr>
          <w:rFonts w:ascii="Tahoma" w:hAnsi="Tahoma"/>
        </w:rPr>
        <w:t>The parties to the framework agreement undertake to do whatever is necessary to implement the framework agreement and act as good managers. The provisions of the act governing contractual obligations shall apply to any issues not regulated by this framework agreement.</w:t>
      </w:r>
    </w:p>
    <w:p w14:paraId="008EEA7C" w14:textId="77777777" w:rsidR="005B790C" w:rsidRPr="00C8579C" w:rsidRDefault="005B790C" w:rsidP="00A96A29">
      <w:pPr>
        <w:keepNext/>
        <w:keepLines/>
        <w:tabs>
          <w:tab w:val="left" w:pos="567"/>
          <w:tab w:val="left" w:pos="1418"/>
          <w:tab w:val="left" w:pos="1702"/>
        </w:tabs>
        <w:jc w:val="both"/>
        <w:rPr>
          <w:rFonts w:ascii="Tahoma" w:hAnsi="Tahoma" w:cs="Tahoma"/>
        </w:rPr>
      </w:pPr>
    </w:p>
    <w:p w14:paraId="29E7792A" w14:textId="7259678F" w:rsidR="00CA7A3B" w:rsidRPr="00C8579C" w:rsidRDefault="00CA7A3B" w:rsidP="0063322B">
      <w:pPr>
        <w:keepNext/>
        <w:keepLines/>
        <w:ind w:left="1080"/>
        <w:jc w:val="center"/>
        <w:rPr>
          <w:rFonts w:ascii="Tahoma" w:hAnsi="Tahoma" w:cs="Tahoma"/>
        </w:rPr>
      </w:pPr>
      <w:r>
        <w:rPr>
          <w:rFonts w:ascii="Tahoma" w:hAnsi="Tahoma"/>
        </w:rPr>
        <w:t>Article</w:t>
      </w:r>
      <w:r w:rsidR="00264FFB">
        <w:rPr>
          <w:rFonts w:ascii="Tahoma" w:hAnsi="Tahoma"/>
        </w:rPr>
        <w:t xml:space="preserve"> 36</w:t>
      </w:r>
    </w:p>
    <w:p w14:paraId="30201B99" w14:textId="77777777" w:rsidR="00CA7A3B" w:rsidRPr="00C8579C" w:rsidRDefault="00CA7A3B" w:rsidP="00A96A29">
      <w:pPr>
        <w:keepNext/>
        <w:keepLines/>
        <w:ind w:left="426"/>
        <w:jc w:val="center"/>
        <w:rPr>
          <w:rFonts w:ascii="Tahoma" w:hAnsi="Tahoma" w:cs="Tahoma"/>
        </w:rPr>
      </w:pPr>
    </w:p>
    <w:p w14:paraId="5ACF802B" w14:textId="54DFB774" w:rsidR="00253633" w:rsidRPr="00C8579C" w:rsidRDefault="00CA7A3B" w:rsidP="00A96A29">
      <w:pPr>
        <w:keepNext/>
        <w:keepLines/>
        <w:jc w:val="both"/>
        <w:rPr>
          <w:rFonts w:ascii="Tahoma" w:hAnsi="Tahoma" w:cs="Tahoma"/>
        </w:rPr>
      </w:pPr>
      <w:r>
        <w:rPr>
          <w:rFonts w:ascii="Tahoma" w:hAnsi="Tahoma"/>
        </w:rPr>
        <w:t xml:space="preserve">The framework agreement shall be deemed concluded and shall enter into force on the date it is signed by both parties to the framework agreement, </w:t>
      </w:r>
      <w:proofErr w:type="gramStart"/>
      <w:r>
        <w:rPr>
          <w:rFonts w:ascii="Tahoma" w:hAnsi="Tahoma"/>
        </w:rPr>
        <w:t>provided that</w:t>
      </w:r>
      <w:proofErr w:type="gramEnd"/>
      <w:r>
        <w:rPr>
          <w:rFonts w:ascii="Tahoma" w:hAnsi="Tahoma"/>
        </w:rPr>
        <w:t xml:space="preserve"> the contractor provides the contracting authority the financial collateral (performance bond) within the deadline and with the validity referred to in Article </w:t>
      </w:r>
      <w:r>
        <w:rPr>
          <w:rFonts w:ascii="Tahoma" w:hAnsi="Tahoma"/>
          <w:color w:val="000000"/>
        </w:rPr>
        <w:t>21</w:t>
      </w:r>
      <w:r>
        <w:rPr>
          <w:rFonts w:ascii="Tahoma" w:hAnsi="Tahoma"/>
        </w:rPr>
        <w:t xml:space="preserve"> of this framework agreement. Should the contractor fail to submit financial collateral as a performance bond in accordance with Article 21 of this framework agreement, the framework agreement </w:t>
      </w:r>
      <w:proofErr w:type="gramStart"/>
      <w:r>
        <w:rPr>
          <w:rFonts w:ascii="Tahoma" w:hAnsi="Tahoma"/>
        </w:rPr>
        <w:t>shall be deemed to have never been concluded</w:t>
      </w:r>
      <w:proofErr w:type="gramEnd"/>
      <w:r>
        <w:rPr>
          <w:rFonts w:ascii="Tahoma" w:hAnsi="Tahoma"/>
        </w:rPr>
        <w:t xml:space="preserve">. </w:t>
      </w:r>
    </w:p>
    <w:p w14:paraId="6574C550" w14:textId="77777777" w:rsidR="00117AB9" w:rsidRPr="00C8579C" w:rsidRDefault="00117AB9" w:rsidP="00A96A29">
      <w:pPr>
        <w:keepNext/>
        <w:keepLines/>
        <w:jc w:val="both"/>
        <w:rPr>
          <w:rFonts w:ascii="Tahoma" w:hAnsi="Tahoma" w:cs="Tahoma"/>
        </w:rPr>
      </w:pPr>
    </w:p>
    <w:p w14:paraId="4BC28A25" w14:textId="77777777" w:rsidR="000A2619" w:rsidRPr="00C8579C" w:rsidRDefault="000A2619" w:rsidP="00A96A29">
      <w:pPr>
        <w:keepNext/>
        <w:keepLines/>
        <w:tabs>
          <w:tab w:val="left" w:pos="567"/>
          <w:tab w:val="left" w:pos="1418"/>
          <w:tab w:val="left" w:pos="1702"/>
        </w:tabs>
        <w:jc w:val="both"/>
        <w:rPr>
          <w:rFonts w:ascii="Tahoma" w:eastAsia="Calibri" w:hAnsi="Tahoma" w:cs="Tahoma"/>
        </w:rPr>
      </w:pPr>
      <w:r>
        <w:rPr>
          <w:rFonts w:ascii="Tahoma" w:hAnsi="Tahoma"/>
        </w:rPr>
        <w:t>This framework agreement shall be fully binding upon any respective legal successors of either of the parties to the framework agreement, which shall particularly apply in the case of organizational/status and ownership changes.</w:t>
      </w:r>
    </w:p>
    <w:p w14:paraId="6E5AA484" w14:textId="03C971C2" w:rsidR="00CD5B24" w:rsidRDefault="00CD5B24" w:rsidP="00A96A29">
      <w:pPr>
        <w:keepNext/>
        <w:keepLines/>
        <w:tabs>
          <w:tab w:val="left" w:pos="567"/>
          <w:tab w:val="left" w:pos="1418"/>
          <w:tab w:val="left" w:pos="1702"/>
        </w:tabs>
        <w:jc w:val="both"/>
        <w:rPr>
          <w:rFonts w:ascii="Tahoma" w:eastAsia="Calibri" w:hAnsi="Tahoma" w:cs="Tahoma"/>
        </w:rPr>
      </w:pPr>
    </w:p>
    <w:p w14:paraId="18540C87" w14:textId="7180DF1C" w:rsidR="00292BF8" w:rsidRPr="00292BF8" w:rsidRDefault="00A96A29" w:rsidP="00292BF8">
      <w:pPr>
        <w:keepNext/>
        <w:keepLines/>
        <w:jc w:val="both"/>
        <w:rPr>
          <w:rFonts w:ascii="Tahoma" w:hAnsi="Tahoma" w:cs="Tahoma"/>
        </w:rPr>
      </w:pPr>
      <w:r w:rsidRPr="00DF4634">
        <w:rPr>
          <w:rFonts w:ascii="Tahoma" w:hAnsi="Tahoma"/>
        </w:rPr>
        <w:t xml:space="preserve">The framework agreement </w:t>
      </w:r>
      <w:proofErr w:type="gramStart"/>
      <w:r w:rsidRPr="00DF4634">
        <w:rPr>
          <w:rFonts w:ascii="Tahoma" w:hAnsi="Tahoma"/>
        </w:rPr>
        <w:t>shall be concluded and signed in the Slovene and English languages</w:t>
      </w:r>
      <w:proofErr w:type="gramEnd"/>
      <w:r w:rsidRPr="00DF4634">
        <w:rPr>
          <w:rFonts w:ascii="Tahoma" w:hAnsi="Tahoma"/>
        </w:rPr>
        <w:t xml:space="preserve">. In the case of ambiguity (discrepancies) between the two language versions of the framework agreement or in the case of a dispute, the Slovene language version </w:t>
      </w:r>
      <w:proofErr w:type="gramStart"/>
      <w:r w:rsidRPr="00DF4634">
        <w:rPr>
          <w:rFonts w:ascii="Tahoma" w:hAnsi="Tahoma"/>
        </w:rPr>
        <w:t>shall be used</w:t>
      </w:r>
      <w:proofErr w:type="gramEnd"/>
      <w:r w:rsidRPr="00DF4634">
        <w:rPr>
          <w:rFonts w:ascii="Tahoma" w:hAnsi="Tahoma"/>
        </w:rPr>
        <w:t xml:space="preserve"> for the linguistic interpretation thereof. </w:t>
      </w:r>
      <w:proofErr w:type="gramStart"/>
      <w:r w:rsidRPr="00DF4634">
        <w:rPr>
          <w:rFonts w:ascii="Tahoma" w:hAnsi="Tahoma"/>
        </w:rPr>
        <w:t xml:space="preserve">In the event of ambiguity or dispute arising from the annexes to the framework agreement referred to in Article 27, Paragraph 1, </w:t>
      </w:r>
      <w:r w:rsidRPr="00DF4634">
        <w:rPr>
          <w:rFonts w:ascii="Tahoma" w:hAnsi="Tahoma"/>
          <w:i/>
          <w:iCs/>
        </w:rPr>
        <w:t>Indents 3 and 4</w:t>
      </w:r>
      <w:r w:rsidRPr="00DF4634">
        <w:rPr>
          <w:rFonts w:ascii="Tahoma" w:hAnsi="Tahoma"/>
        </w:rPr>
        <w:t xml:space="preserve"> of this framework agreement (i.e. the contractor's tender and the contractor's quote) the language in which the annexes are drafted shall be used for their linguistic interpretation, unless a translation has been provided for the (disputed) part of the tender by a sworn translator for the Slovenian language in accordance with the tender documentation.</w:t>
      </w:r>
      <w:proofErr w:type="gramEnd"/>
      <w:r w:rsidRPr="00DF4634">
        <w:rPr>
          <w:rFonts w:ascii="Tahoma" w:hAnsi="Tahoma"/>
        </w:rPr>
        <w:t xml:space="preserve"> </w:t>
      </w:r>
      <w:proofErr w:type="gramStart"/>
      <w:r w:rsidRPr="00DF4634">
        <w:rPr>
          <w:rFonts w:ascii="Tahoma" w:hAnsi="Tahoma"/>
        </w:rPr>
        <w:t>In the latter case, in the event of a discrepancy between the two language versions of the annex to the framework agreement or in the event of a dispute, the Slovenian language shall be used for linguistic interpretation (</w:t>
      </w:r>
      <w:r w:rsidRPr="00DF4634">
        <w:rPr>
          <w:rFonts w:ascii="Tahoma" w:hAnsi="Tahoma"/>
          <w:i/>
        </w:rPr>
        <w:t>the paragraph shall apply insofar as the framework agreement is concluded with a contractor who is not established in the Republic of Slovenia; if the framework agreement is concluded with a contractor established in the Republic of Slovenia, the framework agreement shall be concluded in the Slovenian language only, and this paragraph shall be deleted.</w:t>
      </w:r>
      <w:r w:rsidRPr="00DF4634">
        <w:rPr>
          <w:rFonts w:ascii="Tahoma" w:hAnsi="Tahoma"/>
        </w:rPr>
        <w:t>).</w:t>
      </w:r>
      <w:proofErr w:type="gramEnd"/>
    </w:p>
    <w:p w14:paraId="621DD4AD" w14:textId="1797097F" w:rsidR="00A96A29" w:rsidRPr="00C8579C" w:rsidRDefault="00A96A29" w:rsidP="00292BF8">
      <w:pPr>
        <w:keepNext/>
        <w:keepLines/>
        <w:jc w:val="both"/>
        <w:rPr>
          <w:rFonts w:ascii="Tahoma" w:eastAsia="Calibri" w:hAnsi="Tahoma" w:cs="Tahoma"/>
        </w:rPr>
      </w:pPr>
    </w:p>
    <w:p w14:paraId="3C39B447" w14:textId="16D6C7D6" w:rsidR="004F6AB5" w:rsidRPr="00C8579C" w:rsidRDefault="004F6AB5" w:rsidP="0063322B">
      <w:pPr>
        <w:keepNext/>
        <w:keepLines/>
        <w:ind w:left="1080"/>
        <w:jc w:val="center"/>
        <w:rPr>
          <w:rFonts w:ascii="Tahoma" w:hAnsi="Tahoma" w:cs="Tahoma"/>
        </w:rPr>
      </w:pPr>
      <w:r>
        <w:rPr>
          <w:rFonts w:ascii="Tahoma" w:hAnsi="Tahoma"/>
        </w:rPr>
        <w:t>Article</w:t>
      </w:r>
      <w:r w:rsidR="00264FFB">
        <w:rPr>
          <w:rFonts w:ascii="Tahoma" w:hAnsi="Tahoma"/>
        </w:rPr>
        <w:t xml:space="preserve"> 37</w:t>
      </w:r>
    </w:p>
    <w:p w14:paraId="0CC5E7C8" w14:textId="77777777" w:rsidR="004F6AB5" w:rsidRPr="00C8579C" w:rsidRDefault="004F6AB5" w:rsidP="00A96A29">
      <w:pPr>
        <w:keepNext/>
        <w:keepLines/>
        <w:rPr>
          <w:rFonts w:ascii="Tahoma" w:hAnsi="Tahoma" w:cs="Tahoma"/>
        </w:rPr>
      </w:pPr>
    </w:p>
    <w:p w14:paraId="1F599663" w14:textId="77777777" w:rsidR="004F6AB5" w:rsidRPr="00C8579C" w:rsidRDefault="004F6AB5" w:rsidP="00A96A29">
      <w:pPr>
        <w:keepNext/>
        <w:keepLines/>
        <w:jc w:val="both"/>
        <w:rPr>
          <w:rFonts w:ascii="Tahoma" w:hAnsi="Tahoma" w:cs="Tahoma"/>
        </w:rPr>
      </w:pPr>
      <w:r>
        <w:rPr>
          <w:rFonts w:ascii="Tahoma" w:hAnsi="Tahoma"/>
        </w:rPr>
        <w:t xml:space="preserve">This framework agreement </w:t>
      </w:r>
      <w:proofErr w:type="gramStart"/>
      <w:r>
        <w:rPr>
          <w:rFonts w:ascii="Tahoma" w:hAnsi="Tahoma"/>
        </w:rPr>
        <w:t>is concluded</w:t>
      </w:r>
      <w:proofErr w:type="gramEnd"/>
      <w:r>
        <w:rPr>
          <w:rFonts w:ascii="Tahoma" w:hAnsi="Tahoma"/>
        </w:rPr>
        <w:t xml:space="preserve"> under the following </w:t>
      </w:r>
      <w:proofErr w:type="spellStart"/>
      <w:r>
        <w:rPr>
          <w:rFonts w:ascii="Tahoma" w:hAnsi="Tahoma"/>
        </w:rPr>
        <w:t>resolutory</w:t>
      </w:r>
      <w:proofErr w:type="spellEnd"/>
      <w:r>
        <w:rPr>
          <w:rFonts w:ascii="Tahoma" w:hAnsi="Tahoma"/>
        </w:rPr>
        <w:t xml:space="preserve"> condition, which shall be deemed fulfilled in one of the following circumstances:</w:t>
      </w:r>
    </w:p>
    <w:p w14:paraId="4AEB0651" w14:textId="77777777" w:rsidR="004F6AB5" w:rsidRPr="00C8579C" w:rsidRDefault="004F6AB5" w:rsidP="001720A8">
      <w:pPr>
        <w:pStyle w:val="Odstavekseznama"/>
        <w:keepNext/>
        <w:keepLines/>
        <w:numPr>
          <w:ilvl w:val="0"/>
          <w:numId w:val="11"/>
        </w:numPr>
        <w:jc w:val="both"/>
        <w:rPr>
          <w:rFonts w:ascii="Tahoma" w:hAnsi="Tahoma" w:cs="Tahoma"/>
        </w:rPr>
      </w:pPr>
      <w:r>
        <w:rPr>
          <w:rFonts w:ascii="Tahoma" w:hAnsi="Tahoma"/>
        </w:rPr>
        <w:t xml:space="preserve">the contracting authority becomes aware that a court has found the contractor or its subcontractor in violation of labour, environmental or social legislation by a final judgment, </w:t>
      </w:r>
    </w:p>
    <w:p w14:paraId="355E2DAA" w14:textId="77777777" w:rsidR="004F6AB5" w:rsidRPr="00C8579C" w:rsidRDefault="004F6AB5" w:rsidP="001720A8">
      <w:pPr>
        <w:pStyle w:val="Odstavekseznama"/>
        <w:keepNext/>
        <w:keepLines/>
        <w:numPr>
          <w:ilvl w:val="0"/>
          <w:numId w:val="11"/>
        </w:numPr>
        <w:jc w:val="both"/>
        <w:rPr>
          <w:rFonts w:ascii="Tahoma" w:hAnsi="Tahoma" w:cs="Tahoma"/>
        </w:rPr>
      </w:pPr>
      <w:r>
        <w:rPr>
          <w:rFonts w:ascii="Tahoma" w:hAnsi="Tahoma"/>
        </w:rPr>
        <w:t>the contracting authority is made aware that during the time of the implementation of the framework agreement the competent national authority found the contractor or its subcontractor guilty of at least two infringements related to remuneration for work, working time, rest periods, and work on the basis of civil law contracts despite the presence of labour relations elements, or undeclared work,</w:t>
      </w:r>
    </w:p>
    <w:p w14:paraId="790A9D3C" w14:textId="1ADCB742" w:rsidR="004F6AB5" w:rsidRPr="00C8579C" w:rsidRDefault="004F6AB5" w:rsidP="00A96A29">
      <w:pPr>
        <w:keepNext/>
        <w:keepLines/>
        <w:jc w:val="both"/>
        <w:rPr>
          <w:rFonts w:ascii="Tahoma" w:hAnsi="Tahoma" w:cs="Tahoma"/>
        </w:rPr>
      </w:pPr>
      <w:proofErr w:type="gramStart"/>
      <w:r>
        <w:rPr>
          <w:rFonts w:ascii="Tahoma" w:hAnsi="Tahoma"/>
        </w:rPr>
        <w:t>for which the contractor or subcontractor was fined for a minor offence with a final decision or several final decisions, and provided that the time period from becoming aware of such to the expiry of the framework agreement is not shorter than six months, or if the contractor, after an established violation by the subcontractor, fails to replace the subcontractor in the manner determined in accordance with Article 94 of ZJN-3 and the provisions of this framework agreement within 30 (thirty) days from being made aware of the violation.</w:t>
      </w:r>
      <w:proofErr w:type="gramEnd"/>
      <w:r>
        <w:rPr>
          <w:rFonts w:ascii="Tahoma" w:hAnsi="Tahoma"/>
        </w:rPr>
        <w:t xml:space="preserve"> </w:t>
      </w:r>
    </w:p>
    <w:p w14:paraId="273EF5C4" w14:textId="77777777" w:rsidR="004F6AB5" w:rsidRPr="00C8579C" w:rsidRDefault="004F6AB5" w:rsidP="00A96A29">
      <w:pPr>
        <w:keepNext/>
        <w:keepLines/>
        <w:jc w:val="both"/>
        <w:rPr>
          <w:rFonts w:ascii="Tahoma" w:hAnsi="Tahoma" w:cs="Tahoma"/>
        </w:rPr>
      </w:pPr>
    </w:p>
    <w:p w14:paraId="35673A7E" w14:textId="7E99A216" w:rsidR="004F6AB5" w:rsidRPr="00C8579C" w:rsidRDefault="004F6AB5" w:rsidP="00A96A29">
      <w:pPr>
        <w:keepNext/>
        <w:keepLines/>
        <w:jc w:val="both"/>
        <w:rPr>
          <w:rFonts w:ascii="Tahoma" w:hAnsi="Tahoma" w:cs="Tahoma"/>
        </w:rPr>
      </w:pPr>
      <w:r>
        <w:rPr>
          <w:rFonts w:ascii="Tahoma" w:hAnsi="Tahoma"/>
        </w:rPr>
        <w:t xml:space="preserve">Should the circumstances and conditions referred </w:t>
      </w:r>
      <w:proofErr w:type="gramStart"/>
      <w:r>
        <w:rPr>
          <w:rFonts w:ascii="Tahoma" w:hAnsi="Tahoma"/>
        </w:rPr>
        <w:t>to in the preceding paragraph occur</w:t>
      </w:r>
      <w:proofErr w:type="gramEnd"/>
      <w:r>
        <w:rPr>
          <w:rFonts w:ascii="Tahoma" w:hAnsi="Tahoma"/>
        </w:rPr>
        <w:t xml:space="preserve">, the framework agreement shall be deemed terminated as of the date of concluding a new framework agreement on </w:t>
      </w:r>
      <w:r w:rsidR="00C90978">
        <w:rPr>
          <w:rFonts w:ascii="Tahoma" w:hAnsi="Tahoma"/>
        </w:rPr>
        <w:t xml:space="preserve">the implementation of </w:t>
      </w:r>
      <w:r>
        <w:rPr>
          <w:rFonts w:ascii="Tahoma" w:hAnsi="Tahoma"/>
        </w:rPr>
        <w:t>the public procurement contract in question. The contracting authority shall notify the contractor of the date of conclusion of a new framework agreement.</w:t>
      </w:r>
    </w:p>
    <w:p w14:paraId="543BC8E4" w14:textId="77777777" w:rsidR="004F6AB5" w:rsidRPr="00C8579C" w:rsidRDefault="004F6AB5" w:rsidP="00A96A29">
      <w:pPr>
        <w:keepNext/>
        <w:keepLines/>
        <w:jc w:val="both"/>
        <w:rPr>
          <w:rFonts w:ascii="Tahoma" w:hAnsi="Tahoma" w:cs="Tahoma"/>
        </w:rPr>
      </w:pPr>
    </w:p>
    <w:p w14:paraId="1496B9DC" w14:textId="2637AA46" w:rsidR="004F6AB5" w:rsidRDefault="004F6AB5" w:rsidP="00A96A29">
      <w:pPr>
        <w:keepNext/>
        <w:keepLines/>
        <w:jc w:val="both"/>
        <w:rPr>
          <w:rFonts w:ascii="Tahoma" w:hAnsi="Tahoma" w:cs="Tahoma"/>
        </w:rPr>
      </w:pPr>
      <w:r>
        <w:rPr>
          <w:rFonts w:ascii="Tahoma" w:hAnsi="Tahoma"/>
        </w:rPr>
        <w:lastRenderedPageBreak/>
        <w:t>If the contracting authority does not initiate a new public procurement procedure within 30 (thirty) days of becoming aware of the violation, the framework agreement shall be deemed terminated on the 30</w:t>
      </w:r>
      <w:r w:rsidRPr="00052538">
        <w:rPr>
          <w:rFonts w:ascii="Tahoma" w:hAnsi="Tahoma"/>
          <w:vertAlign w:val="superscript"/>
        </w:rPr>
        <w:t>th</w:t>
      </w:r>
      <w:r>
        <w:rPr>
          <w:rFonts w:ascii="Tahoma" w:hAnsi="Tahoma"/>
        </w:rPr>
        <w:t xml:space="preserve"> (thirtieth) day of becoming aware of the violation.</w:t>
      </w:r>
    </w:p>
    <w:p w14:paraId="47A66629" w14:textId="77777777" w:rsidR="00F77B91" w:rsidRPr="00C8579C" w:rsidRDefault="00F77B91" w:rsidP="00A96A29">
      <w:pPr>
        <w:keepNext/>
        <w:keepLines/>
        <w:jc w:val="both"/>
        <w:rPr>
          <w:rFonts w:ascii="Tahoma" w:hAnsi="Tahoma" w:cs="Tahoma"/>
        </w:rPr>
      </w:pPr>
    </w:p>
    <w:p w14:paraId="389A2AE5" w14:textId="13CCADAC" w:rsidR="00F523D0" w:rsidRPr="00C8579C" w:rsidRDefault="00F523D0" w:rsidP="0063322B">
      <w:pPr>
        <w:keepNext/>
        <w:keepLines/>
        <w:ind w:left="1080"/>
        <w:jc w:val="center"/>
        <w:rPr>
          <w:rFonts w:ascii="Tahoma" w:hAnsi="Tahoma" w:cs="Tahoma"/>
        </w:rPr>
      </w:pPr>
      <w:r>
        <w:rPr>
          <w:rFonts w:ascii="Tahoma" w:hAnsi="Tahoma"/>
        </w:rPr>
        <w:t>Article</w:t>
      </w:r>
      <w:r w:rsidR="00264FFB">
        <w:rPr>
          <w:rFonts w:ascii="Tahoma" w:hAnsi="Tahoma"/>
        </w:rPr>
        <w:t xml:space="preserve"> 38</w:t>
      </w:r>
    </w:p>
    <w:p w14:paraId="0D6C56B5" w14:textId="77777777" w:rsidR="00F523D0" w:rsidRPr="00C8579C" w:rsidRDefault="00F523D0" w:rsidP="00A96A29">
      <w:pPr>
        <w:keepNext/>
        <w:keepLines/>
        <w:tabs>
          <w:tab w:val="left" w:pos="4820"/>
        </w:tabs>
        <w:jc w:val="both"/>
        <w:rPr>
          <w:rFonts w:ascii="Tahoma" w:hAnsi="Tahoma" w:cs="Tahoma"/>
          <w:b/>
        </w:rPr>
      </w:pPr>
    </w:p>
    <w:p w14:paraId="1047041F" w14:textId="77777777" w:rsidR="00745A83" w:rsidRPr="00C8579C" w:rsidRDefault="000A2619" w:rsidP="00A96A29">
      <w:pPr>
        <w:keepNext/>
        <w:keepLines/>
        <w:tabs>
          <w:tab w:val="left" w:pos="1134"/>
          <w:tab w:val="left" w:pos="4820"/>
        </w:tabs>
        <w:jc w:val="both"/>
        <w:rPr>
          <w:rFonts w:ascii="Tahoma" w:hAnsi="Tahoma" w:cs="Tahoma"/>
        </w:rPr>
      </w:pPr>
      <w:r>
        <w:rPr>
          <w:rFonts w:ascii="Tahoma" w:hAnsi="Tahoma"/>
        </w:rPr>
        <w:t xml:space="preserve">This framework agreement </w:t>
      </w:r>
      <w:proofErr w:type="gramStart"/>
      <w:r>
        <w:rPr>
          <w:rFonts w:ascii="Tahoma" w:hAnsi="Tahoma"/>
        </w:rPr>
        <w:t>has been drawn up and signed in five (5) copies, of which the contracting authority shall receive three (3) copies and the contractor two (2) copies</w:t>
      </w:r>
      <w:proofErr w:type="gramEnd"/>
      <w:r>
        <w:rPr>
          <w:rFonts w:ascii="Tahoma" w:hAnsi="Tahoma"/>
        </w:rPr>
        <w:t>.</w:t>
      </w:r>
    </w:p>
    <w:p w14:paraId="0F75CCBE" w14:textId="4715F4B5" w:rsidR="00BB5299" w:rsidRDefault="00BB5299" w:rsidP="00A96A29">
      <w:pPr>
        <w:keepNext/>
        <w:keepLines/>
        <w:tabs>
          <w:tab w:val="left" w:pos="1134"/>
          <w:tab w:val="left" w:pos="4820"/>
        </w:tabs>
        <w:jc w:val="both"/>
        <w:rPr>
          <w:rFonts w:ascii="Tahoma" w:hAnsi="Tahoma" w:cs="Tahoma"/>
        </w:rPr>
      </w:pPr>
    </w:p>
    <w:p w14:paraId="353C4055" w14:textId="0E522B59" w:rsidR="00BB5299" w:rsidRPr="00C8579C" w:rsidRDefault="00BB5299" w:rsidP="00A96A29">
      <w:pPr>
        <w:keepNext/>
        <w:keepLines/>
        <w:tabs>
          <w:tab w:val="left" w:pos="1134"/>
          <w:tab w:val="left" w:pos="4820"/>
        </w:tabs>
        <w:rPr>
          <w:rFonts w:ascii="Tahoma" w:hAnsi="Tahoma" w:cs="Tahoma"/>
        </w:rPr>
      </w:pPr>
      <w:r>
        <w:rPr>
          <w:rFonts w:ascii="Tahoma" w:hAnsi="Tahoma"/>
        </w:rPr>
        <w:t>Ljubljana, on ___________</w:t>
      </w:r>
      <w:r>
        <w:rPr>
          <w:rFonts w:ascii="Tahoma" w:hAnsi="Tahoma"/>
        </w:rPr>
        <w:tab/>
      </w:r>
      <w:r>
        <w:rPr>
          <w:rFonts w:ascii="Tahoma" w:hAnsi="Tahoma"/>
        </w:rPr>
        <w:tab/>
      </w:r>
      <w:r>
        <w:rPr>
          <w:rFonts w:ascii="Tahoma" w:hAnsi="Tahoma"/>
        </w:rPr>
        <w:tab/>
        <w:t>______________, on __________</w:t>
      </w:r>
    </w:p>
    <w:p w14:paraId="637CD644" w14:textId="77777777" w:rsidR="00BB5299" w:rsidRPr="00C8579C" w:rsidRDefault="00BB5299" w:rsidP="00A96A29">
      <w:pPr>
        <w:keepNext/>
        <w:keepLines/>
        <w:tabs>
          <w:tab w:val="left" w:pos="4820"/>
        </w:tabs>
        <w:rPr>
          <w:rFonts w:ascii="Tahoma" w:hAnsi="Tahoma" w:cs="Tahoma"/>
        </w:rPr>
      </w:pPr>
    </w:p>
    <w:p w14:paraId="4734E34B" w14:textId="77777777" w:rsidR="00BB5299" w:rsidRPr="00C8579C" w:rsidRDefault="00BB5299" w:rsidP="00A96A29">
      <w:pPr>
        <w:keepNext/>
        <w:keepLines/>
        <w:tabs>
          <w:tab w:val="left" w:pos="4820"/>
        </w:tabs>
        <w:rPr>
          <w:rFonts w:ascii="Tahoma" w:hAnsi="Tahoma" w:cs="Tahoma"/>
        </w:rPr>
      </w:pPr>
      <w:r>
        <w:rPr>
          <w:rFonts w:ascii="Tahoma" w:hAnsi="Tahoma"/>
        </w:rPr>
        <w:t>CONTRACTING AUTHORITY:</w:t>
      </w:r>
      <w:r>
        <w:rPr>
          <w:rFonts w:ascii="Tahoma" w:hAnsi="Tahoma"/>
        </w:rPr>
        <w:tab/>
      </w:r>
      <w:r>
        <w:rPr>
          <w:rFonts w:ascii="Tahoma" w:hAnsi="Tahoma"/>
        </w:rPr>
        <w:tab/>
      </w:r>
      <w:r>
        <w:rPr>
          <w:rFonts w:ascii="Tahoma" w:hAnsi="Tahoma"/>
        </w:rPr>
        <w:tab/>
        <w:t>CONTRACTOR:</w:t>
      </w:r>
    </w:p>
    <w:p w14:paraId="2699D516" w14:textId="77777777" w:rsidR="00CD5B24" w:rsidRDefault="00CD5B24" w:rsidP="00A96A29">
      <w:pPr>
        <w:keepNext/>
        <w:keepLines/>
        <w:tabs>
          <w:tab w:val="left" w:pos="4962"/>
        </w:tabs>
        <w:ind w:right="-851"/>
        <w:jc w:val="both"/>
        <w:rPr>
          <w:rFonts w:ascii="Tahoma" w:hAnsi="Tahoma" w:cs="Tahoma"/>
        </w:rPr>
      </w:pPr>
    </w:p>
    <w:p w14:paraId="782D254E" w14:textId="77777777" w:rsidR="00856B2F" w:rsidRDefault="0094613F" w:rsidP="00A96A29">
      <w:pPr>
        <w:keepNext/>
        <w:keepLines/>
        <w:tabs>
          <w:tab w:val="left" w:pos="4962"/>
        </w:tabs>
        <w:ind w:right="-851"/>
        <w:jc w:val="both"/>
        <w:rPr>
          <w:rFonts w:ascii="Tahoma" w:hAnsi="Tahoma" w:cs="Tahoma"/>
        </w:rPr>
      </w:pPr>
      <w:r>
        <w:rPr>
          <w:rFonts w:ascii="Tahoma" w:hAnsi="Tahoma"/>
        </w:rPr>
        <w:t xml:space="preserve">JAVNO PODJETJE VODOVOD </w:t>
      </w:r>
    </w:p>
    <w:p w14:paraId="53007FFF" w14:textId="2F555867" w:rsidR="00BB5299" w:rsidRPr="00C8579C" w:rsidRDefault="0094613F" w:rsidP="00A96A29">
      <w:pPr>
        <w:keepNext/>
        <w:keepLines/>
        <w:tabs>
          <w:tab w:val="left" w:pos="4962"/>
        </w:tabs>
        <w:ind w:right="-851"/>
        <w:jc w:val="both"/>
        <w:rPr>
          <w:rFonts w:ascii="Tahoma" w:hAnsi="Tahoma" w:cs="Tahoma"/>
        </w:rPr>
      </w:pPr>
      <w:r>
        <w:rPr>
          <w:rFonts w:ascii="Tahoma" w:hAnsi="Tahoma"/>
        </w:rPr>
        <w:t>KANALIZACIJA SNAGA d.o.o.</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14:paraId="553B4BFA" w14:textId="77777777" w:rsidR="00BB5299" w:rsidRPr="00C8579C" w:rsidRDefault="00BB5299" w:rsidP="00A96A29">
      <w:pPr>
        <w:keepNext/>
        <w:keepLines/>
        <w:tabs>
          <w:tab w:val="left" w:pos="4962"/>
        </w:tabs>
        <w:ind w:right="-851"/>
        <w:jc w:val="both"/>
        <w:rPr>
          <w:rFonts w:ascii="Tahoma" w:hAnsi="Tahoma" w:cs="Tahoma"/>
        </w:rPr>
      </w:pPr>
      <w:r>
        <w:rPr>
          <w:rFonts w:ascii="Tahoma" w:hAnsi="Tahoma"/>
        </w:rPr>
        <w:t xml:space="preserve">Director: </w:t>
      </w:r>
    </w:p>
    <w:p w14:paraId="5EDE96B3" w14:textId="77777777" w:rsidR="00BB5299" w:rsidRPr="00C8579C" w:rsidRDefault="006927C4" w:rsidP="00A96A29">
      <w:pPr>
        <w:keepNext/>
        <w:keepLines/>
        <w:tabs>
          <w:tab w:val="left" w:pos="4962"/>
        </w:tabs>
        <w:ind w:right="-851"/>
        <w:jc w:val="both"/>
        <w:rPr>
          <w:rFonts w:ascii="Tahoma" w:hAnsi="Tahoma" w:cs="Tahoma"/>
        </w:rPr>
      </w:pPr>
      <w:r>
        <w:rPr>
          <w:rFonts w:ascii="Tahoma" w:hAnsi="Tahoma"/>
        </w:rPr>
        <w:t>Krištof MLAKAR</w:t>
      </w:r>
    </w:p>
    <w:p w14:paraId="12A1CA06" w14:textId="77777777" w:rsidR="00DC7BB2" w:rsidRPr="00C8579C" w:rsidRDefault="00DC7BB2" w:rsidP="00A96A29">
      <w:pPr>
        <w:keepNext/>
        <w:keepLines/>
        <w:tabs>
          <w:tab w:val="left" w:pos="4962"/>
        </w:tabs>
        <w:ind w:right="-851"/>
        <w:jc w:val="both"/>
        <w:rPr>
          <w:rFonts w:ascii="Tahoma" w:hAnsi="Tahoma" w:cs="Tahoma"/>
        </w:rPr>
      </w:pPr>
    </w:p>
    <w:p w14:paraId="15DF5AB2" w14:textId="77777777" w:rsidR="00CF60EA" w:rsidRPr="00C8579C" w:rsidRDefault="00CF60EA" w:rsidP="00A96A29">
      <w:pPr>
        <w:keepNext/>
        <w:keepLines/>
        <w:rPr>
          <w:rFonts w:ascii="Tahoma" w:hAnsi="Tahoma" w:cs="Tahoma"/>
          <w:b/>
        </w:rPr>
        <w:sectPr w:rsidR="00CF60EA" w:rsidRPr="00C8579C" w:rsidSect="002F5EB2">
          <w:headerReference w:type="default" r:id="rId18"/>
          <w:footerReference w:type="default" r:id="rId19"/>
          <w:headerReference w:type="first" r:id="rId20"/>
          <w:footerReference w:type="first" r:id="rId21"/>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30FEC5EE" w14:textId="77777777" w:rsidTr="001E0C11">
        <w:tc>
          <w:tcPr>
            <w:tcW w:w="8008" w:type="dxa"/>
            <w:tcBorders>
              <w:top w:val="single" w:sz="4" w:space="0" w:color="auto"/>
              <w:bottom w:val="single" w:sz="4" w:space="0" w:color="auto"/>
            </w:tcBorders>
          </w:tcPr>
          <w:p w14:paraId="1D251E8E" w14:textId="77777777" w:rsidR="00C10089" w:rsidRPr="0055524E" w:rsidRDefault="00C10089" w:rsidP="00A96A29">
            <w:pPr>
              <w:keepNext/>
              <w:keepLines/>
              <w:jc w:val="both"/>
              <w:rPr>
                <w:rFonts w:ascii="Tahoma" w:hAnsi="Tahoma" w:cs="Tahoma"/>
              </w:rPr>
            </w:pPr>
            <w:r>
              <w:rPr>
                <w:rFonts w:ascii="Tahoma" w:hAnsi="Tahoma"/>
              </w:rPr>
              <w:lastRenderedPageBreak/>
              <w:t>PERFORMANCE BOND</w:t>
            </w:r>
            <w:r>
              <w:rPr>
                <w:rFonts w:ascii="Tahoma" w:hAnsi="Tahoma"/>
                <w:color w:val="FF0000"/>
              </w:rPr>
              <w:t>- bank guarantee/suretyship insurance; does not need to be attached to the tender; TEMPLATE</w:t>
            </w:r>
          </w:p>
        </w:tc>
        <w:tc>
          <w:tcPr>
            <w:tcW w:w="1560" w:type="dxa"/>
            <w:tcBorders>
              <w:top w:val="single" w:sz="4" w:space="0" w:color="auto"/>
              <w:bottom w:val="single" w:sz="4" w:space="0" w:color="auto"/>
            </w:tcBorders>
          </w:tcPr>
          <w:p w14:paraId="3411FC09" w14:textId="41D2DA43" w:rsidR="00C10089" w:rsidRPr="0055524E" w:rsidRDefault="00C10089" w:rsidP="000053FB">
            <w:pPr>
              <w:keepNext/>
              <w:keepLines/>
              <w:ind w:left="-353" w:firstLine="353"/>
              <w:rPr>
                <w:rFonts w:ascii="Tahoma" w:hAnsi="Tahoma" w:cs="Tahoma"/>
                <w:b/>
                <w:i/>
              </w:rPr>
            </w:pPr>
            <w:r>
              <w:rPr>
                <w:rFonts w:ascii="Tahoma" w:hAnsi="Tahoma"/>
                <w:b/>
                <w:i/>
              </w:rPr>
              <w:t>Annex 8</w:t>
            </w:r>
          </w:p>
        </w:tc>
      </w:tr>
    </w:tbl>
    <w:p w14:paraId="38FBFB13" w14:textId="77777777" w:rsidR="00C10089" w:rsidRPr="008A3942" w:rsidRDefault="00C10089" w:rsidP="00A96A29">
      <w:pPr>
        <w:keepNext/>
        <w:keepLines/>
        <w:rPr>
          <w:rFonts w:ascii="Tahoma" w:hAnsi="Tahoma" w:cs="Tahoma"/>
          <w:sz w:val="18"/>
        </w:rPr>
      </w:pPr>
    </w:p>
    <w:p w14:paraId="35DBE9E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Pr>
          <w:rFonts w:ascii="Tahoma" w:hAnsi="Tahoma"/>
          <w:i/>
          <w:sz w:val="18"/>
        </w:rPr>
        <w:t>Letterhead with the guarantor's (insurance company's/bank's) data or SWIFT code</w:t>
      </w:r>
    </w:p>
    <w:p w14:paraId="50A9599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0BDF2724"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sz w:val="18"/>
        </w:rPr>
        <w:t xml:space="preserve">For:       </w:t>
      </w:r>
      <w:r w:rsidRPr="008A3942">
        <w:rPr>
          <w:rFonts w:ascii="Tahoma" w:hAnsi="Tahoma" w:cs="Tahoma"/>
          <w:i/>
          <w:sz w:val="18"/>
        </w:rPr>
        <w:fldChar w:fldCharType="begin" w:fldLock="1">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Pr>
          <w:rFonts w:ascii="Tahoma" w:hAnsi="Tahoma"/>
          <w:i/>
          <w:sz w:val="18"/>
        </w:rPr>
        <w:t>     </w:t>
      </w:r>
      <w:r w:rsidRPr="008A3942">
        <w:rPr>
          <w:rFonts w:ascii="Tahoma" w:hAnsi="Tahoma" w:cs="Tahoma"/>
          <w:i/>
          <w:sz w:val="18"/>
        </w:rPr>
        <w:fldChar w:fldCharType="end"/>
      </w:r>
      <w:r>
        <w:t xml:space="preserve"> (Indicate the beneficiary, i.e. the contracting authority awarding the public contract)</w:t>
      </w:r>
    </w:p>
    <w:p w14:paraId="0AED3A6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Pr>
          <w:rFonts w:ascii="Tahoma" w:hAnsi="Tahoma"/>
          <w:sz w:val="18"/>
        </w:rPr>
        <w:t xml:space="preserve">Date: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(enter the date of issue)</w:t>
      </w:r>
    </w:p>
    <w:p w14:paraId="49E6C00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461F6B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Pr>
          <w:rFonts w:ascii="Tahoma" w:hAnsi="Tahoma"/>
          <w:b/>
          <w:sz w:val="18"/>
        </w:rPr>
        <w:t>TYPE OF COLLATERAL:</w:t>
      </w:r>
      <w:r>
        <w:rPr>
          <w:rFonts w:ascii="Tahoma" w:hAnsi="Tahoma"/>
          <w:sz w:val="18"/>
        </w:rPr>
        <w:t xml:space="preserv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(indicate the type of collateral: suretyship insurance/bank guarantee)</w:t>
      </w:r>
    </w:p>
    <w:p w14:paraId="2D4244A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24FF49C"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 xml:space="preserve">NUMBER: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(indicate the collateral number)</w:t>
      </w:r>
    </w:p>
    <w:p w14:paraId="3067E4E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CC46E4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GUARANTOR:</w:t>
      </w:r>
      <w:r>
        <w:rPr>
          <w:rFonts w:ascii="Tahoma" w:hAnsi="Tahoma"/>
          <w:sz w:val="18"/>
        </w:rPr>
        <w:t xml:space="preserv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(indicate the name and address of the insurance company/bank at the place of issue)</w:t>
      </w:r>
    </w:p>
    <w:p w14:paraId="36C72170"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05A8D66"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 xml:space="preserve">COLLATERAL TAKER: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(indicate the name and address of the collateral taker, i.e., the successful tenderer in the public procurement procedure)</w:t>
      </w:r>
    </w:p>
    <w:p w14:paraId="7CEF2F0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EEB5F5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BENEFICIARY:</w:t>
      </w:r>
      <w:r>
        <w:rPr>
          <w:rFonts w:ascii="Tahoma" w:hAnsi="Tahoma"/>
          <w:sz w:val="18"/>
        </w:rPr>
        <w:t xml:space="preserv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(indicate the contracting authority awarding the public contract)</w:t>
      </w:r>
    </w:p>
    <w:p w14:paraId="26B5003F"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8D72591" w14:textId="6D7FCFF5"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Pr>
          <w:rFonts w:ascii="Tahoma" w:hAnsi="Tahoma"/>
          <w:b/>
          <w:sz w:val="18"/>
        </w:rPr>
        <w:t xml:space="preserve">UNDERLYING TRANSACTION: </w:t>
      </w:r>
      <w:r>
        <w:rPr>
          <w:rFonts w:ascii="Tahoma" w:hAnsi="Tahoma"/>
          <w:sz w:val="18"/>
        </w:rPr>
        <w:t xml:space="preserve">the obligation of the collateral taker under the agreement no.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rPr>
          <w:rFonts w:ascii="Tahoma" w:hAnsi="Tahoma"/>
          <w:sz w:val="18"/>
        </w:rPr>
        <w:t xml:space="preserve"> </w:t>
      </w:r>
      <w:proofErr w:type="gramStart"/>
      <w:r>
        <w:rPr>
          <w:rFonts w:ascii="Tahoma" w:hAnsi="Tahoma"/>
          <w:sz w:val="18"/>
        </w:rPr>
        <w:t>dated</w:t>
      </w:r>
      <w:proofErr w:type="gramEnd"/>
      <w:r>
        <w:rPr>
          <w:rFonts w:ascii="Tahoma" w:hAnsi="Tahoma"/>
          <w:sz w:val="18"/>
        </w:rPr>
        <w:t xml:space="preserv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rPr>
          <w:rFonts w:ascii="Tahoma" w:hAnsi="Tahoma"/>
          <w:sz w:val="18"/>
        </w:rPr>
        <w:t xml:space="preserve"> </w:t>
      </w:r>
      <w:r>
        <w:rPr>
          <w:rFonts w:ascii="Tahoma" w:hAnsi="Tahoma"/>
          <w:i/>
          <w:sz w:val="18"/>
        </w:rPr>
        <w:t xml:space="preserve">(indicate the number and date of the agreement on the performance of the public contract concluded on the basis of procedure number XXXXXX) for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(indicate the subject-matter of the public contract)</w:t>
      </w:r>
      <w:r>
        <w:rPr>
          <w:i/>
        </w:rPr>
        <w:t>.</w:t>
      </w:r>
    </w:p>
    <w:p w14:paraId="40C8D36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i/>
          <w:sz w:val="18"/>
        </w:rPr>
        <w:t xml:space="preserve"> </w:t>
      </w:r>
    </w:p>
    <w:p w14:paraId="73626124"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bCs/>
          <w:sz w:val="18"/>
        </w:rPr>
        <w:t>AMOUNT AND CURRENCY:</w:t>
      </w:r>
      <w:r>
        <w:rPr>
          <w:rFonts w:ascii="Tahoma" w:hAnsi="Tahoma"/>
          <w:b/>
          <w:sz w:val="18"/>
        </w:rPr>
        <w:t xml:space="preserv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(indicate the maximum amount in numbers and words, and the currency)</w:t>
      </w:r>
    </w:p>
    <w:p w14:paraId="20359CAA"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3C7DF87"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 xml:space="preserve">DOCUMENTS TO BE ATTACHED TO THE REQUEST FOR PAYMENT IN ADDITION TO THE STATEMENT, AND WHICH ARE EXPLICITLY REQUIRED BY THE FOLLOWING TEXT: </w:t>
      </w:r>
      <w:r>
        <w:rPr>
          <w:rFonts w:ascii="Tahoma" w:hAnsi="Tahoma"/>
          <w:sz w:val="18"/>
        </w:rPr>
        <w:t>none</w:t>
      </w:r>
    </w:p>
    <w:p w14:paraId="65D7199A"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7FE27CD"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bCs/>
          <w:sz w:val="18"/>
        </w:rPr>
        <w:t xml:space="preserve">LANGUAGE OF THE REQUIRED DOCUMENTS: </w:t>
      </w:r>
      <w:r>
        <w:rPr>
          <w:rFonts w:ascii="Tahoma" w:hAnsi="Tahoma"/>
          <w:sz w:val="18"/>
        </w:rPr>
        <w:t>Slovene</w:t>
      </w:r>
    </w:p>
    <w:p w14:paraId="3C49AACE"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12A77AD"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FORM OF SUBMISSION:</w:t>
      </w:r>
      <w:r>
        <w:rPr>
          <w:rFonts w:ascii="Tahoma" w:hAnsi="Tahoma"/>
          <w:sz w:val="18"/>
        </w:rPr>
        <w:t xml:space="preserve"> hard copy by registered mail or any other form of express mail or electronically through the SWIFT system to the following address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(indicate the SWIFT address of the guarantor)</w:t>
      </w:r>
    </w:p>
    <w:p w14:paraId="053E15B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9D30C3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PLACE OF SUBMISSION:</w:t>
      </w:r>
      <w:r>
        <w:rPr>
          <w:rFonts w:ascii="Tahoma" w:hAnsi="Tahoma"/>
          <w:sz w:val="18"/>
        </w:rPr>
        <w:t xml:space="preserv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 xml:space="preserve">(the guarantor should indicate the address of the branch to which the hard copy documents </w:t>
      </w:r>
      <w:proofErr w:type="gramStart"/>
      <w:r>
        <w:rPr>
          <w:i/>
        </w:rPr>
        <w:t>should be submitted</w:t>
      </w:r>
      <w:proofErr w:type="gramEnd"/>
      <w:r>
        <w:rPr>
          <w:i/>
        </w:rPr>
        <w:t>, or the electronic address for submission in electronic form, such as the guarantor's SWIFT address)</w:t>
      </w:r>
      <w:r>
        <w:rPr>
          <w:rFonts w:ascii="Tahoma" w:hAnsi="Tahoma"/>
          <w:sz w:val="18"/>
        </w:rPr>
        <w:t xml:space="preserve"> </w:t>
      </w:r>
    </w:p>
    <w:p w14:paraId="7089009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sz w:val="18"/>
        </w:rPr>
        <w:t xml:space="preserve">Regardless of the above, hard copy documents </w:t>
      </w:r>
      <w:proofErr w:type="gramStart"/>
      <w:r>
        <w:rPr>
          <w:rFonts w:ascii="Tahoma" w:hAnsi="Tahoma"/>
          <w:sz w:val="18"/>
        </w:rPr>
        <w:t>can be submitted</w:t>
      </w:r>
      <w:proofErr w:type="gramEnd"/>
      <w:r>
        <w:rPr>
          <w:rFonts w:ascii="Tahoma" w:hAnsi="Tahoma"/>
          <w:sz w:val="18"/>
        </w:rPr>
        <w:t xml:space="preserve"> to any branch of the guarantor in the territory of the Republic of Slovenia. </w:t>
      </w:r>
    </w:p>
    <w:p w14:paraId="52E93DF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sz w:val="18"/>
        </w:rPr>
        <w:t xml:space="preserve">  </w:t>
      </w:r>
    </w:p>
    <w:p w14:paraId="58FABF6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bCs/>
          <w:sz w:val="18"/>
        </w:rPr>
        <w:t>DATE OF VALIDITY:</w:t>
      </w:r>
      <w:r>
        <w:rPr>
          <w:rFonts w:ascii="Tahoma" w:hAnsi="Tahoma"/>
          <w:b/>
          <w:sz w:val="18"/>
        </w:rPr>
        <w:t xml:space="preserve"> </w:t>
      </w:r>
      <w:r w:rsidRPr="008A3942">
        <w:rPr>
          <w:rFonts w:ascii="Tahoma" w:hAnsi="Tahoma" w:cs="Tahoma"/>
          <w:sz w:val="18"/>
        </w:rPr>
        <w:fldChar w:fldCharType="begin" w:fldLock="1">
          <w:ffData>
            <w:name w:val="Besedilo2"/>
            <w:enabled/>
            <w:calcOnExit w:val="0"/>
            <w:textInput>
              <w:default w:val="DD. MM. YYYY"/>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DD. MM. YYYY</w:t>
      </w:r>
      <w:r w:rsidRPr="008A3942">
        <w:rPr>
          <w:rFonts w:ascii="Tahoma" w:hAnsi="Tahoma" w:cs="Tahoma"/>
          <w:sz w:val="18"/>
        </w:rPr>
        <w:fldChar w:fldCharType="end"/>
      </w:r>
      <w:r>
        <w:t xml:space="preserve"> </w:t>
      </w:r>
      <w:r>
        <w:rPr>
          <w:i/>
        </w:rPr>
        <w:t>(indicate the expiry date of the collateral)</w:t>
      </w:r>
    </w:p>
    <w:p w14:paraId="268D1B9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E678B61"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Pr>
          <w:rFonts w:ascii="Tahoma" w:hAnsi="Tahoma"/>
          <w:b/>
          <w:sz w:val="18"/>
        </w:rPr>
        <w:t>PARTY LIABLE TO PAY THE COSTS:</w:t>
      </w:r>
      <w:r>
        <w:rPr>
          <w:rFonts w:ascii="Tahoma" w:hAnsi="Tahoma"/>
          <w:sz w:val="18"/>
        </w:rPr>
        <w:t xml:space="preserve"> </w:t>
      </w:r>
      <w:r w:rsidRPr="008A3942">
        <w:rPr>
          <w:rFonts w:ascii="Tahoma" w:hAnsi="Tahoma" w:cs="Tahoma"/>
          <w:sz w:val="18"/>
        </w:rPr>
        <w:fldChar w:fldCharType="begin" w:fldLock="1">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Pr>
          <w:rFonts w:ascii="Tahoma" w:hAnsi="Tahoma"/>
          <w:sz w:val="18"/>
        </w:rPr>
        <w:t>     </w:t>
      </w:r>
      <w:r w:rsidRPr="008A3942">
        <w:rPr>
          <w:rFonts w:ascii="Tahoma" w:hAnsi="Tahoma" w:cs="Tahoma"/>
          <w:sz w:val="18"/>
        </w:rPr>
        <w:fldChar w:fldCharType="end"/>
      </w:r>
      <w:r>
        <w:t xml:space="preserve"> </w:t>
      </w:r>
      <w:r>
        <w:rPr>
          <w:i/>
        </w:rPr>
        <w:t>(indicate the name of the collateral taker, i.e., the successful tenderer in the public procurement procedure)</w:t>
      </w:r>
    </w:p>
    <w:p w14:paraId="355ACBD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774A3158" w14:textId="77777777" w:rsidR="00C10089" w:rsidRPr="008A3942" w:rsidRDefault="00C10089" w:rsidP="00A96A29">
      <w:pPr>
        <w:keepNext/>
        <w:keepLines/>
        <w:jc w:val="both"/>
        <w:rPr>
          <w:rFonts w:ascii="Tahoma" w:hAnsi="Tahoma" w:cs="Tahoma"/>
          <w:sz w:val="18"/>
        </w:rPr>
      </w:pPr>
      <w:proofErr w:type="gramStart"/>
      <w:r>
        <w:rPr>
          <w:rFonts w:ascii="Tahoma" w:hAnsi="Tahoma"/>
          <w:sz w:val="18"/>
        </w:rPr>
        <w:t>As guarantor, we irrevocably undertake to pay to the beneficiary unconditionally and on first demand any amount up to the amount of the collateral when the beneficiary submits a corresponding request for payment in the above-mentioned form of submission signed by the authorised signatory(s) together with other documents, if listed above, and, in any case, together with a declaration from the beneficiary, either included in the text of the request for payment or on a separate signed document accompanying or referring to the demand for payment, and in which it is stated in what sense the collateral taker has not fulfilled its obligations under the underlying transaction.</w:t>
      </w:r>
      <w:proofErr w:type="gramEnd"/>
    </w:p>
    <w:p w14:paraId="7453F90C" w14:textId="77777777" w:rsidR="00C10089" w:rsidRPr="008A3942" w:rsidRDefault="00C10089" w:rsidP="00A96A29">
      <w:pPr>
        <w:keepNext/>
        <w:keepLines/>
        <w:jc w:val="both"/>
        <w:rPr>
          <w:rFonts w:ascii="Tahoma" w:hAnsi="Tahoma" w:cs="Tahoma"/>
          <w:sz w:val="18"/>
        </w:rPr>
      </w:pPr>
    </w:p>
    <w:p w14:paraId="548639C5" w14:textId="77777777" w:rsidR="00C10089" w:rsidRPr="008A3942" w:rsidRDefault="00C10089" w:rsidP="00A96A29">
      <w:pPr>
        <w:keepNext/>
        <w:keepLines/>
        <w:jc w:val="both"/>
        <w:rPr>
          <w:rFonts w:ascii="Tahoma" w:hAnsi="Tahoma" w:cs="Tahoma"/>
          <w:sz w:val="18"/>
        </w:rPr>
      </w:pPr>
      <w:r>
        <w:rPr>
          <w:rFonts w:ascii="Tahoma" w:hAnsi="Tahoma"/>
          <w:sz w:val="18"/>
        </w:rPr>
        <w:t xml:space="preserve">Any request for payment under this guarantee </w:t>
      </w:r>
      <w:proofErr w:type="gramStart"/>
      <w:r>
        <w:rPr>
          <w:rFonts w:ascii="Tahoma" w:hAnsi="Tahoma"/>
          <w:sz w:val="18"/>
        </w:rPr>
        <w:t>must be received</w:t>
      </w:r>
      <w:proofErr w:type="gramEnd"/>
      <w:r>
        <w:rPr>
          <w:rFonts w:ascii="Tahoma" w:hAnsi="Tahoma"/>
          <w:sz w:val="18"/>
        </w:rPr>
        <w:t xml:space="preserve"> on or before the date of validity of the guarantee at the abovementioned place of delivery.  </w:t>
      </w:r>
    </w:p>
    <w:p w14:paraId="3C631082" w14:textId="77777777" w:rsidR="00C10089" w:rsidRPr="008A3942" w:rsidRDefault="00C10089" w:rsidP="00A96A29">
      <w:pPr>
        <w:keepNext/>
        <w:keepLines/>
        <w:jc w:val="both"/>
        <w:rPr>
          <w:rFonts w:ascii="Tahoma" w:hAnsi="Tahoma" w:cs="Tahoma"/>
          <w:sz w:val="18"/>
        </w:rPr>
      </w:pPr>
    </w:p>
    <w:p w14:paraId="3F7D322E" w14:textId="77777777" w:rsidR="00C10089" w:rsidRPr="008A3942" w:rsidRDefault="00C10089" w:rsidP="00A96A29">
      <w:pPr>
        <w:keepNext/>
        <w:keepLines/>
        <w:jc w:val="both"/>
        <w:rPr>
          <w:rFonts w:ascii="Tahoma" w:hAnsi="Tahoma" w:cs="Tahoma"/>
          <w:sz w:val="18"/>
        </w:rPr>
      </w:pPr>
      <w:r>
        <w:rPr>
          <w:rFonts w:ascii="Tahoma" w:hAnsi="Tahoma"/>
          <w:sz w:val="18"/>
        </w:rPr>
        <w:t xml:space="preserve">Any disputes relating to this collateral </w:t>
      </w:r>
      <w:proofErr w:type="gramStart"/>
      <w:r>
        <w:rPr>
          <w:rFonts w:ascii="Tahoma" w:hAnsi="Tahoma"/>
          <w:sz w:val="18"/>
        </w:rPr>
        <w:t>shall be settled</w:t>
      </w:r>
      <w:proofErr w:type="gramEnd"/>
      <w:r>
        <w:rPr>
          <w:rFonts w:ascii="Tahoma" w:hAnsi="Tahoma"/>
          <w:sz w:val="18"/>
        </w:rPr>
        <w:t xml:space="preserve"> by the competent court in Ljubljana under Slovenian law.</w:t>
      </w:r>
    </w:p>
    <w:p w14:paraId="40FAD837" w14:textId="77777777" w:rsidR="00C10089" w:rsidRPr="008A3942" w:rsidRDefault="00C10089" w:rsidP="00A96A29">
      <w:pPr>
        <w:keepNext/>
        <w:keepLines/>
        <w:jc w:val="both"/>
        <w:rPr>
          <w:rFonts w:ascii="Tahoma" w:hAnsi="Tahoma" w:cs="Tahoma"/>
          <w:sz w:val="18"/>
        </w:rPr>
      </w:pPr>
    </w:p>
    <w:p w14:paraId="72459716" w14:textId="77777777" w:rsidR="00C10089" w:rsidRPr="008A3942" w:rsidRDefault="00C10089" w:rsidP="00A96A29">
      <w:pPr>
        <w:keepNext/>
        <w:keepLines/>
        <w:jc w:val="both"/>
        <w:rPr>
          <w:rFonts w:ascii="Tahoma" w:hAnsi="Tahoma" w:cs="Tahoma"/>
          <w:sz w:val="18"/>
        </w:rPr>
      </w:pPr>
      <w:r>
        <w:rPr>
          <w:rFonts w:ascii="Tahoma" w:hAnsi="Tahoma"/>
          <w:sz w:val="18"/>
        </w:rPr>
        <w:t>This collateral shall be subject to the Uniform Rules for Demand Guarantees (URDG), 2010 version, issued by the ICC under no. 758.</w:t>
      </w:r>
    </w:p>
    <w:p w14:paraId="72C2106A" w14:textId="4C11DED0" w:rsidR="00C10089" w:rsidRDefault="00C10089" w:rsidP="00A96A29">
      <w:pPr>
        <w:keepNext/>
        <w:keepLines/>
        <w:jc w:val="both"/>
        <w:rPr>
          <w:rFonts w:ascii="Tahoma" w:hAnsi="Tahoma" w:cs="Tahoma"/>
          <w:sz w:val="18"/>
        </w:rPr>
      </w:pPr>
    </w:p>
    <w:p w14:paraId="649DB271" w14:textId="5D8E7D52" w:rsidR="00C10089" w:rsidRDefault="00C10089" w:rsidP="00A96A29">
      <w:pPr>
        <w:keepNext/>
        <w:keepLines/>
        <w:jc w:val="both"/>
        <w:rPr>
          <w:rFonts w:ascii="Tahoma" w:hAnsi="Tahoma" w:cs="Tahoma"/>
          <w:sz w:val="18"/>
        </w:rPr>
      </w:pPr>
    </w:p>
    <w:p w14:paraId="3E6AA594" w14:textId="17DBBDB1" w:rsidR="00C10089" w:rsidRDefault="00C10089" w:rsidP="00A96A29">
      <w:pPr>
        <w:keepNext/>
        <w:keepLines/>
        <w:jc w:val="both"/>
        <w:rPr>
          <w:rFonts w:ascii="Tahoma" w:hAnsi="Tahoma" w:cs="Tahoma"/>
          <w:sz w:val="18"/>
        </w:rPr>
      </w:pPr>
    </w:p>
    <w:p w14:paraId="6408DF1A" w14:textId="631EA3CF" w:rsidR="00C10089" w:rsidRDefault="00C10089" w:rsidP="00A96A29">
      <w:pPr>
        <w:keepNext/>
        <w:keepLines/>
        <w:jc w:val="both"/>
        <w:rPr>
          <w:rFonts w:ascii="Tahoma" w:hAnsi="Tahoma" w:cs="Tahoma"/>
          <w:sz w:val="18"/>
        </w:rPr>
      </w:pPr>
    </w:p>
    <w:p w14:paraId="297F3369" w14:textId="564650B0" w:rsidR="00C10089" w:rsidRDefault="00C10089" w:rsidP="00A96A29">
      <w:pPr>
        <w:keepNext/>
        <w:keepLines/>
        <w:jc w:val="both"/>
        <w:rPr>
          <w:rFonts w:ascii="Tahoma" w:hAnsi="Tahoma" w:cs="Tahoma"/>
          <w:sz w:val="18"/>
        </w:rPr>
      </w:pPr>
    </w:p>
    <w:p w14:paraId="306E6670" w14:textId="77777777" w:rsidR="00C10089" w:rsidRPr="008A3942" w:rsidRDefault="00C10089" w:rsidP="00A96A29">
      <w:pPr>
        <w:keepNext/>
        <w:keepLines/>
        <w:jc w:val="both"/>
        <w:rPr>
          <w:rFonts w:ascii="Tahoma" w:hAnsi="Tahoma" w:cs="Tahoma"/>
          <w:sz w:val="18"/>
        </w:rPr>
      </w:pPr>
    </w:p>
    <w:p w14:paraId="165CAA63" w14:textId="77777777" w:rsidR="00C10089" w:rsidRPr="007D1FAB"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w:t>
      </w:r>
      <w:proofErr w:type="gramStart"/>
      <w:r>
        <w:rPr>
          <w:rFonts w:ascii="Tahoma" w:hAnsi="Tahoma"/>
          <w:sz w:val="18"/>
        </w:rPr>
        <w:t>guarantor</w:t>
      </w:r>
      <w:proofErr w:type="gramEnd"/>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(stamp and signature)</w:t>
      </w:r>
    </w:p>
    <w:p w14:paraId="24D3A459" w14:textId="3A45E443" w:rsidR="00C10089" w:rsidRDefault="00C10089" w:rsidP="00A96A29">
      <w:pPr>
        <w:pStyle w:val="Telobesedila"/>
        <w:keepNext/>
        <w:keepLines/>
        <w:widowControl/>
        <w:rPr>
          <w:rFonts w:ascii="Tahoma" w:hAnsi="Tahoma" w:cs="Tahoma"/>
          <w:lang w:val="sl-SI"/>
        </w:rPr>
      </w:pPr>
    </w:p>
    <w:p w14:paraId="2652ABF8" w14:textId="695F2FD4" w:rsidR="00C10089" w:rsidRDefault="00C10089" w:rsidP="00A96A29">
      <w:pPr>
        <w:pStyle w:val="Telobesedila"/>
        <w:keepNext/>
        <w:keepLines/>
        <w:widowControl/>
        <w:rPr>
          <w:rFonts w:ascii="Tahoma" w:hAnsi="Tahoma" w:cs="Tahoma"/>
          <w:lang w:val="sl-SI"/>
        </w:rPr>
      </w:pPr>
    </w:p>
    <w:p w14:paraId="3D49F56F" w14:textId="77777777" w:rsidR="00C10089" w:rsidRPr="00C10089"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rPr>
      </w:pPr>
      <w:r>
        <w:rPr>
          <w:rFonts w:ascii="Tahoma" w:hAnsi="Tahoma"/>
          <w:b/>
          <w:i/>
          <w:u w:val="single"/>
        </w:rPr>
        <w:t>Note:</w:t>
      </w:r>
    </w:p>
    <w:p w14:paraId="595983D5" w14:textId="77777777" w:rsidR="00C10089" w:rsidRDefault="00C10089" w:rsidP="00A96A29">
      <w:pPr>
        <w:keepNext/>
        <w:keepLines/>
        <w:jc w:val="both"/>
        <w:rPr>
          <w:rFonts w:ascii="Tahoma" w:hAnsi="Tahoma" w:cs="Tahoma"/>
          <w:b/>
          <w:i/>
          <w:sz w:val="18"/>
        </w:rPr>
      </w:pPr>
      <w:r>
        <w:rPr>
          <w:rFonts w:ascii="Tahoma" w:hAnsi="Tahoma"/>
          <w:b/>
          <w:i/>
          <w:sz w:val="18"/>
        </w:rPr>
        <w:t xml:space="preserve">Suretyship insurance policies must include the following clause: "The original copy of the insurance policy need not be attached to the request for payment." </w:t>
      </w:r>
    </w:p>
    <w:p w14:paraId="5A235A6B" w14:textId="77777777" w:rsidR="00C10089" w:rsidRDefault="00C10089" w:rsidP="00A96A29">
      <w:pPr>
        <w:keepNext/>
        <w:keepLines/>
        <w:jc w:val="both"/>
        <w:rPr>
          <w:rFonts w:ascii="Tahoma" w:hAnsi="Tahoma" w:cs="Tahoma"/>
          <w:b/>
          <w:i/>
          <w:sz w:val="18"/>
        </w:rPr>
      </w:pPr>
    </w:p>
    <w:p w14:paraId="03BABD19" w14:textId="77777777" w:rsidR="00C10089" w:rsidRPr="00C8579C" w:rsidRDefault="00C10089" w:rsidP="00A96A29">
      <w:pPr>
        <w:pStyle w:val="Telobesedila"/>
        <w:keepNext/>
        <w:keepLines/>
        <w:widowControl/>
        <w:rPr>
          <w:rFonts w:ascii="Tahoma" w:hAnsi="Tahoma" w:cs="Tahoma"/>
          <w:lang w:val="sl-SI"/>
        </w:rPr>
      </w:pPr>
    </w:p>
    <w:sectPr w:rsidR="00C10089" w:rsidRPr="00C8579C" w:rsidSect="007F36CA">
      <w:footerReference w:type="default" r:id="rId22"/>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4EBC" w14:textId="77777777" w:rsidR="00565492" w:rsidRDefault="00565492">
      <w:r>
        <w:separator/>
      </w:r>
    </w:p>
  </w:endnote>
  <w:endnote w:type="continuationSeparator" w:id="0">
    <w:p w14:paraId="1FCB903C" w14:textId="77777777" w:rsidR="00565492" w:rsidRDefault="0056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AD58B91" w:rsidR="00565492" w:rsidRPr="007653AE" w:rsidRDefault="00565492" w:rsidP="002303FA">
    <w:pPr>
      <w:pStyle w:val="Noga"/>
      <w:tabs>
        <w:tab w:val="clear" w:pos="4536"/>
        <w:tab w:val="clear" w:pos="9072"/>
      </w:tabs>
      <w:ind w:right="-1276"/>
      <w:jc w:val="right"/>
      <w:rPr>
        <w:sz w:val="16"/>
        <w:szCs w:val="16"/>
      </w:rPr>
    </w:pPr>
    <w:r>
      <w:t xml:space="preserve">                                                                      </w:t>
    </w:r>
    <w:r>
      <w:rPr>
        <w:noProof/>
        <w:sz w:val="16"/>
        <w:lang w:val="sl-SI"/>
      </w:rPr>
      <w:drawing>
        <wp:inline distT="0" distB="0" distL="0" distR="0" wp14:anchorId="1D58280C" wp14:editId="5A051D43">
          <wp:extent cx="2479040" cy="798815"/>
          <wp:effectExtent l="0" t="0" r="0"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565492" w:rsidRDefault="00565492"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565492" w:rsidRDefault="00565492"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565492" w:rsidRPr="00B1262D" w:rsidRDefault="00565492" w:rsidP="002303FA">
    <w:pPr>
      <w:pStyle w:val="Noga"/>
      <w:tabs>
        <w:tab w:val="clear" w:pos="4536"/>
        <w:tab w:val="clear" w:pos="9072"/>
      </w:tabs>
      <w:ind w:right="-2"/>
      <w:jc w:val="right"/>
      <w:rPr>
        <w:sz w:val="16"/>
        <w:szCs w:val="16"/>
      </w:rPr>
    </w:pPr>
  </w:p>
  <w:p w14:paraId="606C13F8" w14:textId="7393D751" w:rsidR="00565492" w:rsidRDefault="00565492" w:rsidP="002303FA">
    <w:pPr>
      <w:pStyle w:val="Noga"/>
      <w:jc w:val="center"/>
      <w:rPr>
        <w:sz w:val="16"/>
        <w:szCs w:val="16"/>
      </w:rPr>
    </w:pPr>
    <w:r w:rsidRPr="00394716">
      <w:rPr>
        <w:sz w:val="16"/>
      </w:rPr>
      <w:fldChar w:fldCharType="begin"/>
    </w:r>
    <w:r w:rsidRPr="00394716">
      <w:rPr>
        <w:sz w:val="16"/>
      </w:rPr>
      <w:instrText xml:space="preserve"> PAGE   \* MERGEFORMAT </w:instrText>
    </w:r>
    <w:r w:rsidRPr="00394716">
      <w:rPr>
        <w:sz w:val="16"/>
      </w:rPr>
      <w:fldChar w:fldCharType="separate"/>
    </w:r>
    <w:r w:rsidR="00BC1444">
      <w:rPr>
        <w:noProof/>
        <w:sz w:val="16"/>
      </w:rPr>
      <w:t>47</w:t>
    </w:r>
    <w:r w:rsidRPr="00394716">
      <w:rPr>
        <w:sz w:val="16"/>
      </w:rPr>
      <w:fldChar w:fldCharType="end"/>
    </w:r>
  </w:p>
  <w:p w14:paraId="2D470D8D" w14:textId="77777777" w:rsidR="00565492" w:rsidRPr="007653AE" w:rsidRDefault="00565492"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565492" w:rsidRDefault="00565492" w:rsidP="0073769E">
    <w:pPr>
      <w:pStyle w:val="Noga"/>
      <w:ind w:right="-1134"/>
      <w:jc w:val="right"/>
    </w:pPr>
    <w:r>
      <w:rPr>
        <w:noProof/>
        <w:lang w:val="sl-SI"/>
      </w:rPr>
      <w:drawing>
        <wp:inline distT="0" distB="0" distL="0" distR="0" wp14:anchorId="6AD0E793" wp14:editId="6B50D47B">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565492" w:rsidRDefault="00565492" w:rsidP="0073769E">
    <w:pPr>
      <w:pStyle w:val="Noga"/>
      <w:jc w:val="center"/>
      <w:rPr>
        <w:sz w:val="16"/>
        <w:szCs w:val="16"/>
      </w:rPr>
    </w:pPr>
  </w:p>
  <w:p w14:paraId="56E83388" w14:textId="77777777" w:rsidR="00565492" w:rsidRDefault="00565492" w:rsidP="0073769E">
    <w:pPr>
      <w:pStyle w:val="Noga"/>
      <w:jc w:val="center"/>
      <w:rPr>
        <w:sz w:val="16"/>
        <w:szCs w:val="16"/>
      </w:rPr>
    </w:pPr>
    <w:r w:rsidRPr="00394716">
      <w:rPr>
        <w:sz w:val="16"/>
      </w:rPr>
      <w:fldChar w:fldCharType="begin"/>
    </w:r>
    <w:r w:rsidRPr="00394716">
      <w:rPr>
        <w:sz w:val="16"/>
      </w:rPr>
      <w:instrText xml:space="preserve"> PAGE   \* MERGEFORMAT </w:instrText>
    </w:r>
    <w:r w:rsidRPr="00394716">
      <w:rPr>
        <w:sz w:val="16"/>
      </w:rPr>
      <w:fldChar w:fldCharType="separate"/>
    </w:r>
    <w:r>
      <w:rPr>
        <w:sz w:val="16"/>
      </w:rPr>
      <w:t>32</w:t>
    </w:r>
    <w:r w:rsidRPr="00394716">
      <w:rPr>
        <w:sz w:val="16"/>
      </w:rPr>
      <w:fldChar w:fldCharType="end"/>
    </w:r>
  </w:p>
  <w:p w14:paraId="250DCE63" w14:textId="77777777" w:rsidR="00565492" w:rsidRDefault="0056549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snapToGrid w:val="0"/>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565492" w:rsidRDefault="00565492"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565492" w:rsidRPr="00B1262D" w:rsidRDefault="00565492" w:rsidP="002303FA">
    <w:pPr>
      <w:pStyle w:val="Noga"/>
      <w:tabs>
        <w:tab w:val="clear" w:pos="4536"/>
        <w:tab w:val="clear" w:pos="9072"/>
      </w:tabs>
      <w:ind w:right="-2"/>
      <w:jc w:val="right"/>
      <w:rPr>
        <w:sz w:val="16"/>
        <w:szCs w:val="16"/>
      </w:rPr>
    </w:pPr>
  </w:p>
  <w:p w14:paraId="6ADF86E8" w14:textId="3D9492DA" w:rsidR="00565492" w:rsidRDefault="00565492" w:rsidP="002303FA">
    <w:pPr>
      <w:pStyle w:val="Noga"/>
      <w:jc w:val="center"/>
      <w:rPr>
        <w:sz w:val="16"/>
        <w:szCs w:val="16"/>
      </w:rPr>
    </w:pPr>
    <w:r w:rsidRPr="00394716">
      <w:rPr>
        <w:sz w:val="16"/>
      </w:rPr>
      <w:fldChar w:fldCharType="begin"/>
    </w:r>
    <w:r w:rsidRPr="00394716">
      <w:rPr>
        <w:sz w:val="16"/>
      </w:rPr>
      <w:instrText xml:space="preserve"> PAGE   \* MERGEFORMAT </w:instrText>
    </w:r>
    <w:r w:rsidRPr="00394716">
      <w:rPr>
        <w:sz w:val="16"/>
      </w:rPr>
      <w:fldChar w:fldCharType="separate"/>
    </w:r>
    <w:r w:rsidR="00BC1444">
      <w:rPr>
        <w:noProof/>
        <w:sz w:val="16"/>
      </w:rPr>
      <w:t>59</w:t>
    </w:r>
    <w:r w:rsidRPr="00394716">
      <w:rPr>
        <w:sz w:val="16"/>
      </w:rPr>
      <w:fldChar w:fldCharType="end"/>
    </w:r>
  </w:p>
  <w:p w14:paraId="1C476440" w14:textId="77777777" w:rsidR="00565492" w:rsidRPr="007653AE" w:rsidRDefault="00565492"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6D3A2" w14:textId="77777777" w:rsidR="00565492" w:rsidRDefault="00565492">
      <w:r>
        <w:separator/>
      </w:r>
    </w:p>
  </w:footnote>
  <w:footnote w:type="continuationSeparator" w:id="0">
    <w:p w14:paraId="4057977B" w14:textId="77777777" w:rsidR="00565492" w:rsidRDefault="0056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565492" w:rsidRDefault="00565492" w:rsidP="009670F5">
    <w:pPr>
      <w:pStyle w:val="Glava"/>
      <w:jc w:val="center"/>
    </w:pPr>
  </w:p>
  <w:p w14:paraId="731F560F" w14:textId="60EA2937" w:rsidR="00565492" w:rsidRDefault="00565492" w:rsidP="002303FA">
    <w:pPr>
      <w:pStyle w:val="Glava"/>
      <w:tabs>
        <w:tab w:val="clear" w:pos="4536"/>
        <w:tab w:val="clear" w:pos="9072"/>
      </w:tabs>
      <w:ind w:right="-1276"/>
      <w:jc w:val="right"/>
    </w:pPr>
    <w:r>
      <w:rPr>
        <w:noProof/>
        <w:lang w:val="sl-SI"/>
      </w:rPr>
      <w:drawing>
        <wp:inline distT="0" distB="0" distL="0" distR="0" wp14:anchorId="123C1C71" wp14:editId="271BDF63">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43582C0" w14:textId="77777777" w:rsidR="00565492" w:rsidRPr="009670F5" w:rsidRDefault="0056549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565492" w:rsidRDefault="00565492" w:rsidP="0000613B">
    <w:pPr>
      <w:pStyle w:val="Glava"/>
      <w:tabs>
        <w:tab w:val="clear" w:pos="4536"/>
        <w:tab w:val="clear" w:pos="9072"/>
      </w:tabs>
      <w:spacing w:after="120"/>
      <w:jc w:val="right"/>
    </w:pPr>
  </w:p>
  <w:p w14:paraId="6B77697C" w14:textId="77777777" w:rsidR="00565492" w:rsidRDefault="00565492" w:rsidP="009670F5">
    <w:pPr>
      <w:pStyle w:val="Glava"/>
      <w:spacing w:after="120"/>
    </w:pPr>
  </w:p>
  <w:p w14:paraId="5F16B4DA" w14:textId="77777777" w:rsidR="00565492" w:rsidRDefault="0056549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565492" w:rsidRDefault="00565492" w:rsidP="009670F5">
    <w:pPr>
      <w:pStyle w:val="Glava"/>
      <w:jc w:val="center"/>
    </w:pPr>
    <w:r>
      <w:rPr>
        <w:noProof/>
        <w:lang w:val="sl-SI"/>
      </w:rPr>
      <w:drawing>
        <wp:inline distT="0" distB="0" distL="0" distR="0" wp14:anchorId="17933E58" wp14:editId="06CB83C0">
          <wp:extent cx="831215" cy="609600"/>
          <wp:effectExtent l="0" t="0" r="698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565492" w:rsidRPr="00667509" w:rsidRDefault="00565492"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565492" w:rsidRDefault="00565492" w:rsidP="000C1E30">
    <w:pPr>
      <w:pStyle w:val="Glava"/>
      <w:jc w:val="center"/>
    </w:pPr>
    <w:r>
      <w:rPr>
        <w:noProof/>
        <w:lang w:val="sl-SI"/>
      </w:rPr>
      <w:drawing>
        <wp:inline distT="0" distB="0" distL="0" distR="0" wp14:anchorId="291F5200" wp14:editId="31998D5D">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565492" w:rsidRDefault="00565492" w:rsidP="009670F5">
    <w:pPr>
      <w:pStyle w:val="Glava"/>
      <w:spacing w:after="120"/>
      <w:jc w:val="center"/>
    </w:pPr>
  </w:p>
  <w:p w14:paraId="5364F14B" w14:textId="77777777" w:rsidR="00565492" w:rsidRPr="00001A3E" w:rsidRDefault="00565492"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A39163A"/>
    <w:multiLevelType w:val="hybridMultilevel"/>
    <w:tmpl w:val="A8A0789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68944AE"/>
    <w:multiLevelType w:val="hybridMultilevel"/>
    <w:tmpl w:val="1714D89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E679EC"/>
    <w:multiLevelType w:val="hybridMultilevel"/>
    <w:tmpl w:val="1DC8DC2C"/>
    <w:lvl w:ilvl="0" w:tplc="4D2AB70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BA4CFA"/>
    <w:multiLevelType w:val="hybridMultilevel"/>
    <w:tmpl w:val="34E22008"/>
    <w:lvl w:ilvl="0" w:tplc="4DC4D690">
      <w:numFmt w:val="bullet"/>
      <w:lvlText w:val="–"/>
      <w:lvlJc w:val="left"/>
      <w:pPr>
        <w:ind w:left="720" w:hanging="360"/>
      </w:pPr>
      <w:rPr>
        <w:rFonts w:ascii="Tahoma" w:eastAsia="Times New Roman" w:hAnsi="Tahoma" w:cs="Tahoma"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4F5353"/>
    <w:multiLevelType w:val="hybridMultilevel"/>
    <w:tmpl w:val="AFCA541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521F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F8B4333"/>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5"/>
  </w:num>
  <w:num w:numId="3">
    <w:abstractNumId w:val="27"/>
  </w:num>
  <w:num w:numId="4">
    <w:abstractNumId w:val="35"/>
  </w:num>
  <w:num w:numId="5">
    <w:abstractNumId w:val="21"/>
  </w:num>
  <w:num w:numId="6">
    <w:abstractNumId w:val="26"/>
  </w:num>
  <w:num w:numId="7">
    <w:abstractNumId w:val="25"/>
  </w:num>
  <w:num w:numId="8">
    <w:abstractNumId w:val="29"/>
  </w:num>
  <w:num w:numId="9">
    <w:abstractNumId w:val="20"/>
  </w:num>
  <w:num w:numId="10">
    <w:abstractNumId w:val="37"/>
  </w:num>
  <w:num w:numId="11">
    <w:abstractNumId w:val="13"/>
  </w:num>
  <w:num w:numId="12">
    <w:abstractNumId w:val="10"/>
  </w:num>
  <w:num w:numId="13">
    <w:abstractNumId w:val="30"/>
  </w:num>
  <w:num w:numId="14">
    <w:abstractNumId w:val="5"/>
  </w:num>
  <w:num w:numId="15">
    <w:abstractNumId w:val="32"/>
  </w:num>
  <w:num w:numId="16">
    <w:abstractNumId w:val="6"/>
  </w:num>
  <w:num w:numId="17">
    <w:abstractNumId w:val="19"/>
  </w:num>
  <w:num w:numId="18">
    <w:abstractNumId w:val="14"/>
  </w:num>
  <w:num w:numId="19">
    <w:abstractNumId w:val="12"/>
  </w:num>
  <w:num w:numId="20">
    <w:abstractNumId w:val="31"/>
  </w:num>
  <w:num w:numId="21">
    <w:abstractNumId w:val="16"/>
  </w:num>
  <w:num w:numId="22">
    <w:abstractNumId w:val="34"/>
  </w:num>
  <w:num w:numId="23">
    <w:abstractNumId w:val="39"/>
  </w:num>
  <w:num w:numId="24">
    <w:abstractNumId w:val="18"/>
  </w:num>
  <w:num w:numId="25">
    <w:abstractNumId w:val="23"/>
  </w:num>
  <w:num w:numId="26">
    <w:abstractNumId w:val="7"/>
  </w:num>
  <w:num w:numId="27">
    <w:abstractNumId w:val="22"/>
  </w:num>
  <w:num w:numId="28">
    <w:abstractNumId w:val="24"/>
  </w:num>
  <w:num w:numId="29">
    <w:abstractNumId w:val="17"/>
  </w:num>
  <w:num w:numId="30">
    <w:abstractNumId w:val="11"/>
  </w:num>
  <w:num w:numId="31">
    <w:abstractNumId w:val="36"/>
  </w:num>
  <w:num w:numId="32">
    <w:abstractNumId w:val="38"/>
  </w:num>
  <w:num w:numId="33">
    <w:abstractNumId w:val="8"/>
  </w:num>
  <w:num w:numId="34">
    <w:abstractNumId w:val="28"/>
  </w:num>
  <w:num w:numId="3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2F5C"/>
    <w:rsid w:val="000034DE"/>
    <w:rsid w:val="00003A2B"/>
    <w:rsid w:val="00003E1B"/>
    <w:rsid w:val="000042FF"/>
    <w:rsid w:val="000043F8"/>
    <w:rsid w:val="000049DE"/>
    <w:rsid w:val="0000520C"/>
    <w:rsid w:val="000053FB"/>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BEE"/>
    <w:rsid w:val="00015D3D"/>
    <w:rsid w:val="00015D6E"/>
    <w:rsid w:val="0001627C"/>
    <w:rsid w:val="0001657E"/>
    <w:rsid w:val="00016656"/>
    <w:rsid w:val="00016B2B"/>
    <w:rsid w:val="00016C1F"/>
    <w:rsid w:val="0002040F"/>
    <w:rsid w:val="0002142C"/>
    <w:rsid w:val="000218D1"/>
    <w:rsid w:val="00021AA3"/>
    <w:rsid w:val="00022618"/>
    <w:rsid w:val="00022654"/>
    <w:rsid w:val="0002284B"/>
    <w:rsid w:val="00022E50"/>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4339"/>
    <w:rsid w:val="000368C5"/>
    <w:rsid w:val="00037AB0"/>
    <w:rsid w:val="000404C9"/>
    <w:rsid w:val="00040A8E"/>
    <w:rsid w:val="000414AC"/>
    <w:rsid w:val="000414D7"/>
    <w:rsid w:val="000443E4"/>
    <w:rsid w:val="0004599E"/>
    <w:rsid w:val="00045E2C"/>
    <w:rsid w:val="000478FE"/>
    <w:rsid w:val="00047A4C"/>
    <w:rsid w:val="00050762"/>
    <w:rsid w:val="000514D8"/>
    <w:rsid w:val="00051E9C"/>
    <w:rsid w:val="00052493"/>
    <w:rsid w:val="00052538"/>
    <w:rsid w:val="0005290E"/>
    <w:rsid w:val="00052EFD"/>
    <w:rsid w:val="000538C0"/>
    <w:rsid w:val="00053CFA"/>
    <w:rsid w:val="00053D35"/>
    <w:rsid w:val="000569BD"/>
    <w:rsid w:val="00056D91"/>
    <w:rsid w:val="00057754"/>
    <w:rsid w:val="0006027A"/>
    <w:rsid w:val="000606B6"/>
    <w:rsid w:val="00060F32"/>
    <w:rsid w:val="000611F7"/>
    <w:rsid w:val="00062896"/>
    <w:rsid w:val="0006349C"/>
    <w:rsid w:val="00064A9B"/>
    <w:rsid w:val="00064B87"/>
    <w:rsid w:val="000651CD"/>
    <w:rsid w:val="00066178"/>
    <w:rsid w:val="00067254"/>
    <w:rsid w:val="0007038D"/>
    <w:rsid w:val="00070790"/>
    <w:rsid w:val="000710B3"/>
    <w:rsid w:val="00072391"/>
    <w:rsid w:val="00072448"/>
    <w:rsid w:val="0007251E"/>
    <w:rsid w:val="00072CCA"/>
    <w:rsid w:val="000731C5"/>
    <w:rsid w:val="00073387"/>
    <w:rsid w:val="000736D6"/>
    <w:rsid w:val="000737C0"/>
    <w:rsid w:val="0007392D"/>
    <w:rsid w:val="00073B9B"/>
    <w:rsid w:val="00073D3A"/>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CC2"/>
    <w:rsid w:val="00086971"/>
    <w:rsid w:val="00086AF1"/>
    <w:rsid w:val="000879EB"/>
    <w:rsid w:val="00087D1D"/>
    <w:rsid w:val="00087DAE"/>
    <w:rsid w:val="00090476"/>
    <w:rsid w:val="00091C34"/>
    <w:rsid w:val="00094688"/>
    <w:rsid w:val="0009474A"/>
    <w:rsid w:val="0009631F"/>
    <w:rsid w:val="00096374"/>
    <w:rsid w:val="00096C88"/>
    <w:rsid w:val="000972BC"/>
    <w:rsid w:val="0009767F"/>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EC7"/>
    <w:rsid w:val="000B00D1"/>
    <w:rsid w:val="000B012B"/>
    <w:rsid w:val="000B03F6"/>
    <w:rsid w:val="000B11B2"/>
    <w:rsid w:val="000B23F0"/>
    <w:rsid w:val="000B5D34"/>
    <w:rsid w:val="000B5DD8"/>
    <w:rsid w:val="000C0B43"/>
    <w:rsid w:val="000C0FD2"/>
    <w:rsid w:val="000C1856"/>
    <w:rsid w:val="000C1E30"/>
    <w:rsid w:val="000C2FE0"/>
    <w:rsid w:val="000C3344"/>
    <w:rsid w:val="000C3604"/>
    <w:rsid w:val="000C36A2"/>
    <w:rsid w:val="000C36D4"/>
    <w:rsid w:val="000C424C"/>
    <w:rsid w:val="000C4BF7"/>
    <w:rsid w:val="000C5267"/>
    <w:rsid w:val="000C5B08"/>
    <w:rsid w:val="000C6487"/>
    <w:rsid w:val="000C7D3F"/>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4E2A"/>
    <w:rsid w:val="00105220"/>
    <w:rsid w:val="00105222"/>
    <w:rsid w:val="0010562B"/>
    <w:rsid w:val="0010568C"/>
    <w:rsid w:val="00105AA6"/>
    <w:rsid w:val="001060E9"/>
    <w:rsid w:val="00106233"/>
    <w:rsid w:val="0010683B"/>
    <w:rsid w:val="00106A56"/>
    <w:rsid w:val="001073E4"/>
    <w:rsid w:val="001073E7"/>
    <w:rsid w:val="00107B9C"/>
    <w:rsid w:val="00110BE2"/>
    <w:rsid w:val="00110CA3"/>
    <w:rsid w:val="00110E02"/>
    <w:rsid w:val="00111630"/>
    <w:rsid w:val="0011190E"/>
    <w:rsid w:val="00112C33"/>
    <w:rsid w:val="00112D9C"/>
    <w:rsid w:val="001142A1"/>
    <w:rsid w:val="001154E2"/>
    <w:rsid w:val="00115E9D"/>
    <w:rsid w:val="00115F6C"/>
    <w:rsid w:val="0011652A"/>
    <w:rsid w:val="00116838"/>
    <w:rsid w:val="001175D4"/>
    <w:rsid w:val="00117A3E"/>
    <w:rsid w:val="00117AB9"/>
    <w:rsid w:val="00120B84"/>
    <w:rsid w:val="001212A2"/>
    <w:rsid w:val="00121CF3"/>
    <w:rsid w:val="001221AF"/>
    <w:rsid w:val="00122700"/>
    <w:rsid w:val="0012294E"/>
    <w:rsid w:val="00122C7F"/>
    <w:rsid w:val="00123B12"/>
    <w:rsid w:val="00125875"/>
    <w:rsid w:val="00126304"/>
    <w:rsid w:val="001263CE"/>
    <w:rsid w:val="00126877"/>
    <w:rsid w:val="00127B2B"/>
    <w:rsid w:val="00127B82"/>
    <w:rsid w:val="0013034E"/>
    <w:rsid w:val="0013056B"/>
    <w:rsid w:val="00130F27"/>
    <w:rsid w:val="00131273"/>
    <w:rsid w:val="00131C69"/>
    <w:rsid w:val="001322E7"/>
    <w:rsid w:val="001326A6"/>
    <w:rsid w:val="001329E4"/>
    <w:rsid w:val="0013381C"/>
    <w:rsid w:val="0013461E"/>
    <w:rsid w:val="00134A4D"/>
    <w:rsid w:val="00134BE5"/>
    <w:rsid w:val="00135300"/>
    <w:rsid w:val="0013536A"/>
    <w:rsid w:val="00135ACD"/>
    <w:rsid w:val="001360A5"/>
    <w:rsid w:val="0013638E"/>
    <w:rsid w:val="00136A97"/>
    <w:rsid w:val="00136DA0"/>
    <w:rsid w:val="00136F5C"/>
    <w:rsid w:val="001372AD"/>
    <w:rsid w:val="00137300"/>
    <w:rsid w:val="0013754D"/>
    <w:rsid w:val="00137AF3"/>
    <w:rsid w:val="00137B63"/>
    <w:rsid w:val="00137BF1"/>
    <w:rsid w:val="00140E07"/>
    <w:rsid w:val="001417B7"/>
    <w:rsid w:val="00141B79"/>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710"/>
    <w:rsid w:val="001521CC"/>
    <w:rsid w:val="00152C07"/>
    <w:rsid w:val="00152D21"/>
    <w:rsid w:val="0015365F"/>
    <w:rsid w:val="00153D7E"/>
    <w:rsid w:val="00154689"/>
    <w:rsid w:val="001554E4"/>
    <w:rsid w:val="00155ABF"/>
    <w:rsid w:val="001563A4"/>
    <w:rsid w:val="00156AC3"/>
    <w:rsid w:val="0015756F"/>
    <w:rsid w:val="0015781A"/>
    <w:rsid w:val="001579DE"/>
    <w:rsid w:val="00157B4C"/>
    <w:rsid w:val="00157C20"/>
    <w:rsid w:val="00161549"/>
    <w:rsid w:val="00162521"/>
    <w:rsid w:val="00164676"/>
    <w:rsid w:val="00165C5E"/>
    <w:rsid w:val="00167CDD"/>
    <w:rsid w:val="0017069D"/>
    <w:rsid w:val="00171035"/>
    <w:rsid w:val="0017110D"/>
    <w:rsid w:val="00171476"/>
    <w:rsid w:val="00171BAB"/>
    <w:rsid w:val="00171DC0"/>
    <w:rsid w:val="001720A8"/>
    <w:rsid w:val="00172229"/>
    <w:rsid w:val="00172798"/>
    <w:rsid w:val="00173006"/>
    <w:rsid w:val="00173A57"/>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B2B"/>
    <w:rsid w:val="00185CAA"/>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A7CD8"/>
    <w:rsid w:val="001B0125"/>
    <w:rsid w:val="001B0153"/>
    <w:rsid w:val="001B10C8"/>
    <w:rsid w:val="001B257C"/>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D5E"/>
    <w:rsid w:val="001C5BC7"/>
    <w:rsid w:val="001C5E30"/>
    <w:rsid w:val="001C6509"/>
    <w:rsid w:val="001C7160"/>
    <w:rsid w:val="001C7B11"/>
    <w:rsid w:val="001C7C6B"/>
    <w:rsid w:val="001D1121"/>
    <w:rsid w:val="001D1811"/>
    <w:rsid w:val="001D27BC"/>
    <w:rsid w:val="001D294D"/>
    <w:rsid w:val="001D29AC"/>
    <w:rsid w:val="001D3471"/>
    <w:rsid w:val="001D381E"/>
    <w:rsid w:val="001D397D"/>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4FD5"/>
    <w:rsid w:val="001E5FA8"/>
    <w:rsid w:val="001E6178"/>
    <w:rsid w:val="001E6327"/>
    <w:rsid w:val="001E6A01"/>
    <w:rsid w:val="001E7EEC"/>
    <w:rsid w:val="001F1114"/>
    <w:rsid w:val="001F1157"/>
    <w:rsid w:val="001F1194"/>
    <w:rsid w:val="001F195B"/>
    <w:rsid w:val="001F1CB3"/>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E93"/>
    <w:rsid w:val="002143FC"/>
    <w:rsid w:val="00214449"/>
    <w:rsid w:val="002150F8"/>
    <w:rsid w:val="0021579E"/>
    <w:rsid w:val="0021668E"/>
    <w:rsid w:val="00216802"/>
    <w:rsid w:val="00216FF9"/>
    <w:rsid w:val="00217800"/>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C6E"/>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53B5"/>
    <w:rsid w:val="002569E2"/>
    <w:rsid w:val="00256CA6"/>
    <w:rsid w:val="00256D56"/>
    <w:rsid w:val="0026110C"/>
    <w:rsid w:val="00261B00"/>
    <w:rsid w:val="002632AE"/>
    <w:rsid w:val="002635F0"/>
    <w:rsid w:val="00264FFB"/>
    <w:rsid w:val="002657B7"/>
    <w:rsid w:val="00266E53"/>
    <w:rsid w:val="0026705C"/>
    <w:rsid w:val="0026716A"/>
    <w:rsid w:val="0026746C"/>
    <w:rsid w:val="002676E3"/>
    <w:rsid w:val="00267F19"/>
    <w:rsid w:val="002703D4"/>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44D"/>
    <w:rsid w:val="00281E57"/>
    <w:rsid w:val="0028654D"/>
    <w:rsid w:val="00286AA3"/>
    <w:rsid w:val="00286C9E"/>
    <w:rsid w:val="00287459"/>
    <w:rsid w:val="00290554"/>
    <w:rsid w:val="0029058B"/>
    <w:rsid w:val="00290BA8"/>
    <w:rsid w:val="00291B3D"/>
    <w:rsid w:val="00291BCA"/>
    <w:rsid w:val="00292132"/>
    <w:rsid w:val="002926DD"/>
    <w:rsid w:val="00292BF8"/>
    <w:rsid w:val="00292D87"/>
    <w:rsid w:val="002933E2"/>
    <w:rsid w:val="0029348C"/>
    <w:rsid w:val="00294185"/>
    <w:rsid w:val="0029579C"/>
    <w:rsid w:val="00295A10"/>
    <w:rsid w:val="0029692E"/>
    <w:rsid w:val="002A0B40"/>
    <w:rsid w:val="002A0BF1"/>
    <w:rsid w:val="002A0C54"/>
    <w:rsid w:val="002A1134"/>
    <w:rsid w:val="002A23A6"/>
    <w:rsid w:val="002A4934"/>
    <w:rsid w:val="002A4DF3"/>
    <w:rsid w:val="002A550C"/>
    <w:rsid w:val="002A5721"/>
    <w:rsid w:val="002A5D90"/>
    <w:rsid w:val="002A720D"/>
    <w:rsid w:val="002B0526"/>
    <w:rsid w:val="002B0FB8"/>
    <w:rsid w:val="002B16CD"/>
    <w:rsid w:val="002B20FE"/>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4A68"/>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262B"/>
    <w:rsid w:val="002E50EF"/>
    <w:rsid w:val="002E5DFC"/>
    <w:rsid w:val="002E6DA4"/>
    <w:rsid w:val="002F0256"/>
    <w:rsid w:val="002F248B"/>
    <w:rsid w:val="002F2738"/>
    <w:rsid w:val="002F3B96"/>
    <w:rsid w:val="002F3C63"/>
    <w:rsid w:val="002F4376"/>
    <w:rsid w:val="002F4DD2"/>
    <w:rsid w:val="002F52B9"/>
    <w:rsid w:val="002F5C8F"/>
    <w:rsid w:val="002F5EB2"/>
    <w:rsid w:val="00300381"/>
    <w:rsid w:val="003020E0"/>
    <w:rsid w:val="0030280F"/>
    <w:rsid w:val="00302FD5"/>
    <w:rsid w:val="00303280"/>
    <w:rsid w:val="0030348C"/>
    <w:rsid w:val="0030461C"/>
    <w:rsid w:val="003048FC"/>
    <w:rsid w:val="0030498A"/>
    <w:rsid w:val="00304ABD"/>
    <w:rsid w:val="003050D7"/>
    <w:rsid w:val="00305132"/>
    <w:rsid w:val="003052C2"/>
    <w:rsid w:val="003062C4"/>
    <w:rsid w:val="00306990"/>
    <w:rsid w:val="003074FE"/>
    <w:rsid w:val="00307802"/>
    <w:rsid w:val="00307846"/>
    <w:rsid w:val="003079AB"/>
    <w:rsid w:val="00310917"/>
    <w:rsid w:val="0031150A"/>
    <w:rsid w:val="00311586"/>
    <w:rsid w:val="00311B73"/>
    <w:rsid w:val="003121C3"/>
    <w:rsid w:val="00312FB5"/>
    <w:rsid w:val="00313D65"/>
    <w:rsid w:val="0031519C"/>
    <w:rsid w:val="00315B81"/>
    <w:rsid w:val="00316474"/>
    <w:rsid w:val="003164CD"/>
    <w:rsid w:val="00317F3E"/>
    <w:rsid w:val="00320A1B"/>
    <w:rsid w:val="00320C30"/>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1F95"/>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51"/>
    <w:rsid w:val="00385E71"/>
    <w:rsid w:val="00386EE2"/>
    <w:rsid w:val="003875B4"/>
    <w:rsid w:val="003876B3"/>
    <w:rsid w:val="003877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92D"/>
    <w:rsid w:val="003A3B08"/>
    <w:rsid w:val="003A3D29"/>
    <w:rsid w:val="003A4B76"/>
    <w:rsid w:val="003A51DB"/>
    <w:rsid w:val="003A60BF"/>
    <w:rsid w:val="003A64DB"/>
    <w:rsid w:val="003A6A9D"/>
    <w:rsid w:val="003A6C89"/>
    <w:rsid w:val="003A6D8E"/>
    <w:rsid w:val="003A706B"/>
    <w:rsid w:val="003A7275"/>
    <w:rsid w:val="003A76BA"/>
    <w:rsid w:val="003A7E29"/>
    <w:rsid w:val="003B1562"/>
    <w:rsid w:val="003B176A"/>
    <w:rsid w:val="003B177C"/>
    <w:rsid w:val="003B1B66"/>
    <w:rsid w:val="003B2B5D"/>
    <w:rsid w:val="003B3123"/>
    <w:rsid w:val="003B34D4"/>
    <w:rsid w:val="003B38A4"/>
    <w:rsid w:val="003B4866"/>
    <w:rsid w:val="003B5F1C"/>
    <w:rsid w:val="003B60C4"/>
    <w:rsid w:val="003B620D"/>
    <w:rsid w:val="003B6810"/>
    <w:rsid w:val="003B6AC2"/>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3B58"/>
    <w:rsid w:val="003E4BAC"/>
    <w:rsid w:val="003E514D"/>
    <w:rsid w:val="003E54B0"/>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C1B"/>
    <w:rsid w:val="00402E6E"/>
    <w:rsid w:val="00403207"/>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69"/>
    <w:rsid w:val="004154CE"/>
    <w:rsid w:val="0041574F"/>
    <w:rsid w:val="00415E4D"/>
    <w:rsid w:val="00415EE4"/>
    <w:rsid w:val="004161C6"/>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3"/>
    <w:rsid w:val="00436D27"/>
    <w:rsid w:val="00437C2D"/>
    <w:rsid w:val="00440318"/>
    <w:rsid w:val="004406D2"/>
    <w:rsid w:val="00440B99"/>
    <w:rsid w:val="00440BF3"/>
    <w:rsid w:val="00441D0B"/>
    <w:rsid w:val="00442DD1"/>
    <w:rsid w:val="00442F77"/>
    <w:rsid w:val="00443232"/>
    <w:rsid w:val="00444666"/>
    <w:rsid w:val="0044494E"/>
    <w:rsid w:val="00444E72"/>
    <w:rsid w:val="00444FCD"/>
    <w:rsid w:val="00444FFA"/>
    <w:rsid w:val="0044526C"/>
    <w:rsid w:val="00445ADD"/>
    <w:rsid w:val="00445FFF"/>
    <w:rsid w:val="0044602A"/>
    <w:rsid w:val="00446988"/>
    <w:rsid w:val="00447181"/>
    <w:rsid w:val="004479AA"/>
    <w:rsid w:val="004502BD"/>
    <w:rsid w:val="00450B01"/>
    <w:rsid w:val="00453342"/>
    <w:rsid w:val="0045341C"/>
    <w:rsid w:val="00454346"/>
    <w:rsid w:val="00455E46"/>
    <w:rsid w:val="00456D33"/>
    <w:rsid w:val="00456FF4"/>
    <w:rsid w:val="004573BA"/>
    <w:rsid w:val="00460372"/>
    <w:rsid w:val="00460544"/>
    <w:rsid w:val="004607A5"/>
    <w:rsid w:val="00460805"/>
    <w:rsid w:val="00460AEF"/>
    <w:rsid w:val="00461414"/>
    <w:rsid w:val="00461504"/>
    <w:rsid w:val="00461C7C"/>
    <w:rsid w:val="00462056"/>
    <w:rsid w:val="00462275"/>
    <w:rsid w:val="00462481"/>
    <w:rsid w:val="00462DD3"/>
    <w:rsid w:val="004630F7"/>
    <w:rsid w:val="00463467"/>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C91"/>
    <w:rsid w:val="00495391"/>
    <w:rsid w:val="00495496"/>
    <w:rsid w:val="004955F3"/>
    <w:rsid w:val="004958CB"/>
    <w:rsid w:val="00495E6A"/>
    <w:rsid w:val="00495EE0"/>
    <w:rsid w:val="00496A3D"/>
    <w:rsid w:val="00496B3F"/>
    <w:rsid w:val="00497684"/>
    <w:rsid w:val="00497925"/>
    <w:rsid w:val="004A1868"/>
    <w:rsid w:val="004A2430"/>
    <w:rsid w:val="004A2656"/>
    <w:rsid w:val="004A288C"/>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2F"/>
    <w:rsid w:val="004C1F78"/>
    <w:rsid w:val="004C22FF"/>
    <w:rsid w:val="004C2935"/>
    <w:rsid w:val="004C352F"/>
    <w:rsid w:val="004C3D17"/>
    <w:rsid w:val="004C579A"/>
    <w:rsid w:val="004C6E2B"/>
    <w:rsid w:val="004C6EEF"/>
    <w:rsid w:val="004C743F"/>
    <w:rsid w:val="004C7FF8"/>
    <w:rsid w:val="004D01AE"/>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967"/>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1FD8"/>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237"/>
    <w:rsid w:val="00542375"/>
    <w:rsid w:val="00542462"/>
    <w:rsid w:val="0054259A"/>
    <w:rsid w:val="00542C09"/>
    <w:rsid w:val="0054334F"/>
    <w:rsid w:val="00543A08"/>
    <w:rsid w:val="00544C84"/>
    <w:rsid w:val="005450C5"/>
    <w:rsid w:val="0054520B"/>
    <w:rsid w:val="005456F3"/>
    <w:rsid w:val="00545802"/>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453C"/>
    <w:rsid w:val="00564949"/>
    <w:rsid w:val="005649BD"/>
    <w:rsid w:val="00564C1F"/>
    <w:rsid w:val="00564C84"/>
    <w:rsid w:val="00565300"/>
    <w:rsid w:val="00565492"/>
    <w:rsid w:val="005661CC"/>
    <w:rsid w:val="0056639B"/>
    <w:rsid w:val="005664A8"/>
    <w:rsid w:val="005668F6"/>
    <w:rsid w:val="00570D0B"/>
    <w:rsid w:val="00571E8E"/>
    <w:rsid w:val="00572C6A"/>
    <w:rsid w:val="00572E68"/>
    <w:rsid w:val="00573E69"/>
    <w:rsid w:val="00574C47"/>
    <w:rsid w:val="00575670"/>
    <w:rsid w:val="00575A99"/>
    <w:rsid w:val="00575CCE"/>
    <w:rsid w:val="00576402"/>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1E1F"/>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E3D"/>
    <w:rsid w:val="005A78AA"/>
    <w:rsid w:val="005B02F8"/>
    <w:rsid w:val="005B03F8"/>
    <w:rsid w:val="005B0DB2"/>
    <w:rsid w:val="005B1A6C"/>
    <w:rsid w:val="005B2B65"/>
    <w:rsid w:val="005B2E09"/>
    <w:rsid w:val="005B43F6"/>
    <w:rsid w:val="005B4BB7"/>
    <w:rsid w:val="005B5532"/>
    <w:rsid w:val="005B5707"/>
    <w:rsid w:val="005B67DD"/>
    <w:rsid w:val="005B78FB"/>
    <w:rsid w:val="005B790C"/>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C7E12"/>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E7F22"/>
    <w:rsid w:val="005F0207"/>
    <w:rsid w:val="005F043B"/>
    <w:rsid w:val="005F0D1F"/>
    <w:rsid w:val="005F0DA3"/>
    <w:rsid w:val="005F148E"/>
    <w:rsid w:val="005F1B04"/>
    <w:rsid w:val="005F28EB"/>
    <w:rsid w:val="005F2BC0"/>
    <w:rsid w:val="005F34C1"/>
    <w:rsid w:val="005F39F0"/>
    <w:rsid w:val="005F4941"/>
    <w:rsid w:val="005F4DEE"/>
    <w:rsid w:val="005F5757"/>
    <w:rsid w:val="005F5E43"/>
    <w:rsid w:val="005F712C"/>
    <w:rsid w:val="005F740B"/>
    <w:rsid w:val="005F762F"/>
    <w:rsid w:val="0060010A"/>
    <w:rsid w:val="0060052E"/>
    <w:rsid w:val="00600658"/>
    <w:rsid w:val="00600663"/>
    <w:rsid w:val="006009C0"/>
    <w:rsid w:val="00600F77"/>
    <w:rsid w:val="00601DE7"/>
    <w:rsid w:val="00601E0E"/>
    <w:rsid w:val="00602361"/>
    <w:rsid w:val="006023E7"/>
    <w:rsid w:val="006025A7"/>
    <w:rsid w:val="00602BA5"/>
    <w:rsid w:val="006036E7"/>
    <w:rsid w:val="00603FF7"/>
    <w:rsid w:val="006042A7"/>
    <w:rsid w:val="00606492"/>
    <w:rsid w:val="00606533"/>
    <w:rsid w:val="00606D23"/>
    <w:rsid w:val="006109AD"/>
    <w:rsid w:val="00610BE7"/>
    <w:rsid w:val="00610C6B"/>
    <w:rsid w:val="00612A96"/>
    <w:rsid w:val="00613299"/>
    <w:rsid w:val="00613CF9"/>
    <w:rsid w:val="00613E0A"/>
    <w:rsid w:val="00613FEA"/>
    <w:rsid w:val="00614DE2"/>
    <w:rsid w:val="00614F5D"/>
    <w:rsid w:val="006156E2"/>
    <w:rsid w:val="00616F49"/>
    <w:rsid w:val="00617406"/>
    <w:rsid w:val="006175F5"/>
    <w:rsid w:val="006177D4"/>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37"/>
    <w:rsid w:val="00627B53"/>
    <w:rsid w:val="00627BE1"/>
    <w:rsid w:val="00627F5E"/>
    <w:rsid w:val="00630109"/>
    <w:rsid w:val="006309A5"/>
    <w:rsid w:val="00630A12"/>
    <w:rsid w:val="00630B13"/>
    <w:rsid w:val="006319C9"/>
    <w:rsid w:val="00631C3B"/>
    <w:rsid w:val="0063267A"/>
    <w:rsid w:val="00632A9D"/>
    <w:rsid w:val="00632ABA"/>
    <w:rsid w:val="0063322B"/>
    <w:rsid w:val="0063338B"/>
    <w:rsid w:val="00633D92"/>
    <w:rsid w:val="006346C1"/>
    <w:rsid w:val="00634ABD"/>
    <w:rsid w:val="00635B34"/>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812"/>
    <w:rsid w:val="00644B81"/>
    <w:rsid w:val="006452C8"/>
    <w:rsid w:val="0064590F"/>
    <w:rsid w:val="00645EF5"/>
    <w:rsid w:val="00646840"/>
    <w:rsid w:val="00646CB9"/>
    <w:rsid w:val="00646E58"/>
    <w:rsid w:val="00646FC7"/>
    <w:rsid w:val="00647468"/>
    <w:rsid w:val="0064780E"/>
    <w:rsid w:val="00647967"/>
    <w:rsid w:val="00650419"/>
    <w:rsid w:val="00650E5C"/>
    <w:rsid w:val="00650EEB"/>
    <w:rsid w:val="00651353"/>
    <w:rsid w:val="00651714"/>
    <w:rsid w:val="00651EE1"/>
    <w:rsid w:val="00652148"/>
    <w:rsid w:val="00652570"/>
    <w:rsid w:val="00652A8D"/>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45ED"/>
    <w:rsid w:val="00666136"/>
    <w:rsid w:val="00667509"/>
    <w:rsid w:val="00670077"/>
    <w:rsid w:val="00670492"/>
    <w:rsid w:val="00670AB5"/>
    <w:rsid w:val="00670E6F"/>
    <w:rsid w:val="0067139F"/>
    <w:rsid w:val="006716FD"/>
    <w:rsid w:val="006719A1"/>
    <w:rsid w:val="00671A33"/>
    <w:rsid w:val="00671C9A"/>
    <w:rsid w:val="0067207E"/>
    <w:rsid w:val="006725EA"/>
    <w:rsid w:val="00672611"/>
    <w:rsid w:val="00672A05"/>
    <w:rsid w:val="00673CDE"/>
    <w:rsid w:val="00673F32"/>
    <w:rsid w:val="006748B9"/>
    <w:rsid w:val="00674B58"/>
    <w:rsid w:val="00674EFC"/>
    <w:rsid w:val="006752BA"/>
    <w:rsid w:val="0067582A"/>
    <w:rsid w:val="0067597B"/>
    <w:rsid w:val="00675D97"/>
    <w:rsid w:val="006767E5"/>
    <w:rsid w:val="00676FDC"/>
    <w:rsid w:val="006779EE"/>
    <w:rsid w:val="00680575"/>
    <w:rsid w:val="00681767"/>
    <w:rsid w:val="00681A84"/>
    <w:rsid w:val="00682247"/>
    <w:rsid w:val="00682FF4"/>
    <w:rsid w:val="00683F3A"/>
    <w:rsid w:val="00686279"/>
    <w:rsid w:val="0068683C"/>
    <w:rsid w:val="00686FD5"/>
    <w:rsid w:val="006871B2"/>
    <w:rsid w:val="00687E8E"/>
    <w:rsid w:val="00691583"/>
    <w:rsid w:val="006915BB"/>
    <w:rsid w:val="00691C11"/>
    <w:rsid w:val="00691EDF"/>
    <w:rsid w:val="006927C4"/>
    <w:rsid w:val="00692BE8"/>
    <w:rsid w:val="00692E7B"/>
    <w:rsid w:val="00693F44"/>
    <w:rsid w:val="00695813"/>
    <w:rsid w:val="0069659C"/>
    <w:rsid w:val="00696616"/>
    <w:rsid w:val="00696A8C"/>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516"/>
    <w:rsid w:val="006A7D74"/>
    <w:rsid w:val="006B0BE7"/>
    <w:rsid w:val="006B1038"/>
    <w:rsid w:val="006B107F"/>
    <w:rsid w:val="006B1B68"/>
    <w:rsid w:val="006B1EDB"/>
    <w:rsid w:val="006B30E9"/>
    <w:rsid w:val="006B3202"/>
    <w:rsid w:val="006B3A9F"/>
    <w:rsid w:val="006B4477"/>
    <w:rsid w:val="006B67C5"/>
    <w:rsid w:val="006B6E4E"/>
    <w:rsid w:val="006B73DD"/>
    <w:rsid w:val="006B757D"/>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338"/>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C1A"/>
    <w:rsid w:val="00715FDB"/>
    <w:rsid w:val="00716F57"/>
    <w:rsid w:val="007176E4"/>
    <w:rsid w:val="00717732"/>
    <w:rsid w:val="0071777F"/>
    <w:rsid w:val="00717955"/>
    <w:rsid w:val="00717F3A"/>
    <w:rsid w:val="007200F7"/>
    <w:rsid w:val="007209B7"/>
    <w:rsid w:val="0072252C"/>
    <w:rsid w:val="007225D2"/>
    <w:rsid w:val="00722628"/>
    <w:rsid w:val="007226C9"/>
    <w:rsid w:val="00722D93"/>
    <w:rsid w:val="00722E68"/>
    <w:rsid w:val="00723283"/>
    <w:rsid w:val="00723B9D"/>
    <w:rsid w:val="00723D17"/>
    <w:rsid w:val="00723FBC"/>
    <w:rsid w:val="007240F6"/>
    <w:rsid w:val="0072434B"/>
    <w:rsid w:val="00724726"/>
    <w:rsid w:val="00724E4E"/>
    <w:rsid w:val="00725277"/>
    <w:rsid w:val="007255A4"/>
    <w:rsid w:val="00726063"/>
    <w:rsid w:val="00727416"/>
    <w:rsid w:val="0072787D"/>
    <w:rsid w:val="00727A5C"/>
    <w:rsid w:val="00727E4A"/>
    <w:rsid w:val="0073074E"/>
    <w:rsid w:val="00730E71"/>
    <w:rsid w:val="00730FB2"/>
    <w:rsid w:val="00732712"/>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1B6"/>
    <w:rsid w:val="00744808"/>
    <w:rsid w:val="00745A83"/>
    <w:rsid w:val="00745DAC"/>
    <w:rsid w:val="007464D7"/>
    <w:rsid w:val="007465A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382"/>
    <w:rsid w:val="007647B4"/>
    <w:rsid w:val="00764AEC"/>
    <w:rsid w:val="00764D21"/>
    <w:rsid w:val="0076501E"/>
    <w:rsid w:val="007653AE"/>
    <w:rsid w:val="00766310"/>
    <w:rsid w:val="00766C6B"/>
    <w:rsid w:val="00767080"/>
    <w:rsid w:val="0076719B"/>
    <w:rsid w:val="00767842"/>
    <w:rsid w:val="00767C9D"/>
    <w:rsid w:val="0077014F"/>
    <w:rsid w:val="00770BA7"/>
    <w:rsid w:val="00770FAF"/>
    <w:rsid w:val="007712DD"/>
    <w:rsid w:val="007714A3"/>
    <w:rsid w:val="007717F3"/>
    <w:rsid w:val="007721B3"/>
    <w:rsid w:val="0077225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201"/>
    <w:rsid w:val="00792B66"/>
    <w:rsid w:val="00792CED"/>
    <w:rsid w:val="00793D49"/>
    <w:rsid w:val="00793F21"/>
    <w:rsid w:val="007946A6"/>
    <w:rsid w:val="007952C6"/>
    <w:rsid w:val="0079546A"/>
    <w:rsid w:val="00796176"/>
    <w:rsid w:val="0079624A"/>
    <w:rsid w:val="007965C2"/>
    <w:rsid w:val="007973F4"/>
    <w:rsid w:val="00797B65"/>
    <w:rsid w:val="00797FA7"/>
    <w:rsid w:val="007A0ACE"/>
    <w:rsid w:val="007A0F7D"/>
    <w:rsid w:val="007A1247"/>
    <w:rsid w:val="007A196E"/>
    <w:rsid w:val="007A2D6A"/>
    <w:rsid w:val="007A2DD1"/>
    <w:rsid w:val="007A2F91"/>
    <w:rsid w:val="007A31A4"/>
    <w:rsid w:val="007A3F06"/>
    <w:rsid w:val="007A3F13"/>
    <w:rsid w:val="007A407F"/>
    <w:rsid w:val="007A4125"/>
    <w:rsid w:val="007A493D"/>
    <w:rsid w:val="007A52D0"/>
    <w:rsid w:val="007A61EF"/>
    <w:rsid w:val="007A6500"/>
    <w:rsid w:val="007A7D40"/>
    <w:rsid w:val="007A7E23"/>
    <w:rsid w:val="007A7F20"/>
    <w:rsid w:val="007B0F40"/>
    <w:rsid w:val="007B2E9A"/>
    <w:rsid w:val="007B3CF9"/>
    <w:rsid w:val="007B41EF"/>
    <w:rsid w:val="007B47A3"/>
    <w:rsid w:val="007B607B"/>
    <w:rsid w:val="007B6BD0"/>
    <w:rsid w:val="007B6ED8"/>
    <w:rsid w:val="007B6F8E"/>
    <w:rsid w:val="007B792F"/>
    <w:rsid w:val="007C1A68"/>
    <w:rsid w:val="007C1CA3"/>
    <w:rsid w:val="007C1F65"/>
    <w:rsid w:val="007C2635"/>
    <w:rsid w:val="007C2A43"/>
    <w:rsid w:val="007C2C5D"/>
    <w:rsid w:val="007C30FC"/>
    <w:rsid w:val="007C4447"/>
    <w:rsid w:val="007C460C"/>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7412"/>
    <w:rsid w:val="007D7739"/>
    <w:rsid w:val="007E02BF"/>
    <w:rsid w:val="007E075E"/>
    <w:rsid w:val="007E089B"/>
    <w:rsid w:val="007E0D26"/>
    <w:rsid w:val="007E0FDD"/>
    <w:rsid w:val="007E0FF9"/>
    <w:rsid w:val="007E1365"/>
    <w:rsid w:val="007E14B2"/>
    <w:rsid w:val="007E1752"/>
    <w:rsid w:val="007E2724"/>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2EA7"/>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5F21"/>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52E8"/>
    <w:rsid w:val="00826302"/>
    <w:rsid w:val="00827374"/>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2303"/>
    <w:rsid w:val="008335A8"/>
    <w:rsid w:val="0083566E"/>
    <w:rsid w:val="008358FD"/>
    <w:rsid w:val="00835B1A"/>
    <w:rsid w:val="00835E31"/>
    <w:rsid w:val="0083700F"/>
    <w:rsid w:val="00837427"/>
    <w:rsid w:val="00837C77"/>
    <w:rsid w:val="00837DB5"/>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67CC3"/>
    <w:rsid w:val="00867E55"/>
    <w:rsid w:val="00870775"/>
    <w:rsid w:val="00870C5D"/>
    <w:rsid w:val="008713E7"/>
    <w:rsid w:val="008720E4"/>
    <w:rsid w:val="00873008"/>
    <w:rsid w:val="008732AA"/>
    <w:rsid w:val="008740AF"/>
    <w:rsid w:val="008740EB"/>
    <w:rsid w:val="0087477C"/>
    <w:rsid w:val="00875798"/>
    <w:rsid w:val="00876572"/>
    <w:rsid w:val="00876B5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5C4B"/>
    <w:rsid w:val="00886163"/>
    <w:rsid w:val="00886456"/>
    <w:rsid w:val="008873D9"/>
    <w:rsid w:val="0088741F"/>
    <w:rsid w:val="008876D8"/>
    <w:rsid w:val="0089020B"/>
    <w:rsid w:val="00890395"/>
    <w:rsid w:val="00890C57"/>
    <w:rsid w:val="00890FA5"/>
    <w:rsid w:val="008910EA"/>
    <w:rsid w:val="00891B39"/>
    <w:rsid w:val="00891B75"/>
    <w:rsid w:val="00892BBB"/>
    <w:rsid w:val="0089420A"/>
    <w:rsid w:val="00894ABA"/>
    <w:rsid w:val="00895276"/>
    <w:rsid w:val="00895645"/>
    <w:rsid w:val="008968DF"/>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D4C"/>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07C"/>
    <w:rsid w:val="008C4CE6"/>
    <w:rsid w:val="008C6000"/>
    <w:rsid w:val="008C6118"/>
    <w:rsid w:val="008C613B"/>
    <w:rsid w:val="008C7494"/>
    <w:rsid w:val="008C77E8"/>
    <w:rsid w:val="008C7A21"/>
    <w:rsid w:val="008C7A69"/>
    <w:rsid w:val="008D1188"/>
    <w:rsid w:val="008D1811"/>
    <w:rsid w:val="008D1812"/>
    <w:rsid w:val="008D1A04"/>
    <w:rsid w:val="008D27F8"/>
    <w:rsid w:val="008D2A1A"/>
    <w:rsid w:val="008D2C80"/>
    <w:rsid w:val="008D31FA"/>
    <w:rsid w:val="008D329E"/>
    <w:rsid w:val="008D35FA"/>
    <w:rsid w:val="008D4357"/>
    <w:rsid w:val="008D501F"/>
    <w:rsid w:val="008D5E31"/>
    <w:rsid w:val="008D5E74"/>
    <w:rsid w:val="008D5FF2"/>
    <w:rsid w:val="008D6CC6"/>
    <w:rsid w:val="008D6DBE"/>
    <w:rsid w:val="008D7DE7"/>
    <w:rsid w:val="008D7E55"/>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2A1E"/>
    <w:rsid w:val="0090331F"/>
    <w:rsid w:val="0090351C"/>
    <w:rsid w:val="00904741"/>
    <w:rsid w:val="009054E5"/>
    <w:rsid w:val="009058D3"/>
    <w:rsid w:val="00905A92"/>
    <w:rsid w:val="0090613F"/>
    <w:rsid w:val="00906711"/>
    <w:rsid w:val="009071B3"/>
    <w:rsid w:val="00907B69"/>
    <w:rsid w:val="00910A88"/>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42"/>
    <w:rsid w:val="00934562"/>
    <w:rsid w:val="00934635"/>
    <w:rsid w:val="00934719"/>
    <w:rsid w:val="00935CFC"/>
    <w:rsid w:val="00935E5D"/>
    <w:rsid w:val="00936304"/>
    <w:rsid w:val="00936EE4"/>
    <w:rsid w:val="009372A4"/>
    <w:rsid w:val="00940008"/>
    <w:rsid w:val="0094187F"/>
    <w:rsid w:val="00942528"/>
    <w:rsid w:val="00943702"/>
    <w:rsid w:val="0094393B"/>
    <w:rsid w:val="00943DA6"/>
    <w:rsid w:val="0094415D"/>
    <w:rsid w:val="00944612"/>
    <w:rsid w:val="00945D8F"/>
    <w:rsid w:val="009460F3"/>
    <w:rsid w:val="0094613F"/>
    <w:rsid w:val="00946949"/>
    <w:rsid w:val="00946AE0"/>
    <w:rsid w:val="009472A8"/>
    <w:rsid w:val="00950699"/>
    <w:rsid w:val="0095151F"/>
    <w:rsid w:val="009518A5"/>
    <w:rsid w:val="009571C5"/>
    <w:rsid w:val="00957AEB"/>
    <w:rsid w:val="00957F65"/>
    <w:rsid w:val="00960FDA"/>
    <w:rsid w:val="00961335"/>
    <w:rsid w:val="009619E3"/>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BC9"/>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3CF1"/>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516"/>
    <w:rsid w:val="009A4AB6"/>
    <w:rsid w:val="009A5802"/>
    <w:rsid w:val="009A5BFB"/>
    <w:rsid w:val="009A5CF0"/>
    <w:rsid w:val="009A5F76"/>
    <w:rsid w:val="009A61A7"/>
    <w:rsid w:val="009A6755"/>
    <w:rsid w:val="009A7367"/>
    <w:rsid w:val="009A7DCB"/>
    <w:rsid w:val="009A7FCB"/>
    <w:rsid w:val="009B0CF3"/>
    <w:rsid w:val="009B2B6D"/>
    <w:rsid w:val="009B39D4"/>
    <w:rsid w:val="009B43CD"/>
    <w:rsid w:val="009B4580"/>
    <w:rsid w:val="009B49D7"/>
    <w:rsid w:val="009B4F4C"/>
    <w:rsid w:val="009B5D96"/>
    <w:rsid w:val="009B5DB9"/>
    <w:rsid w:val="009B6560"/>
    <w:rsid w:val="009B6C3F"/>
    <w:rsid w:val="009C01E2"/>
    <w:rsid w:val="009C0D7F"/>
    <w:rsid w:val="009C0FC1"/>
    <w:rsid w:val="009C321A"/>
    <w:rsid w:val="009C32C3"/>
    <w:rsid w:val="009C4764"/>
    <w:rsid w:val="009C4A77"/>
    <w:rsid w:val="009C525B"/>
    <w:rsid w:val="009C5278"/>
    <w:rsid w:val="009C5708"/>
    <w:rsid w:val="009C5A07"/>
    <w:rsid w:val="009C60FD"/>
    <w:rsid w:val="009C631F"/>
    <w:rsid w:val="009C6F69"/>
    <w:rsid w:val="009C70F6"/>
    <w:rsid w:val="009D0A0F"/>
    <w:rsid w:val="009D0AA7"/>
    <w:rsid w:val="009D1DC5"/>
    <w:rsid w:val="009D31A1"/>
    <w:rsid w:val="009D34E5"/>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6263"/>
    <w:rsid w:val="00A16DD0"/>
    <w:rsid w:val="00A1784D"/>
    <w:rsid w:val="00A17A92"/>
    <w:rsid w:val="00A20007"/>
    <w:rsid w:val="00A20447"/>
    <w:rsid w:val="00A20F3F"/>
    <w:rsid w:val="00A210A0"/>
    <w:rsid w:val="00A213B5"/>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6D5"/>
    <w:rsid w:val="00A35B1E"/>
    <w:rsid w:val="00A362B2"/>
    <w:rsid w:val="00A3688B"/>
    <w:rsid w:val="00A37ABC"/>
    <w:rsid w:val="00A40730"/>
    <w:rsid w:val="00A41B1C"/>
    <w:rsid w:val="00A41D60"/>
    <w:rsid w:val="00A41E48"/>
    <w:rsid w:val="00A41E90"/>
    <w:rsid w:val="00A42535"/>
    <w:rsid w:val="00A43248"/>
    <w:rsid w:val="00A433F6"/>
    <w:rsid w:val="00A43BA5"/>
    <w:rsid w:val="00A43FB3"/>
    <w:rsid w:val="00A443E1"/>
    <w:rsid w:val="00A45060"/>
    <w:rsid w:val="00A45302"/>
    <w:rsid w:val="00A460F0"/>
    <w:rsid w:val="00A4632E"/>
    <w:rsid w:val="00A46734"/>
    <w:rsid w:val="00A46D15"/>
    <w:rsid w:val="00A47809"/>
    <w:rsid w:val="00A47C0D"/>
    <w:rsid w:val="00A51140"/>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3EC"/>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0B0"/>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875C7"/>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3E9"/>
    <w:rsid w:val="00A95B0C"/>
    <w:rsid w:val="00A95F97"/>
    <w:rsid w:val="00A96998"/>
    <w:rsid w:val="00A96A29"/>
    <w:rsid w:val="00A96FA6"/>
    <w:rsid w:val="00AA024E"/>
    <w:rsid w:val="00AA0A25"/>
    <w:rsid w:val="00AA15C7"/>
    <w:rsid w:val="00AA184C"/>
    <w:rsid w:val="00AA190E"/>
    <w:rsid w:val="00AA2710"/>
    <w:rsid w:val="00AA2A0A"/>
    <w:rsid w:val="00AA2D9E"/>
    <w:rsid w:val="00AA2F8C"/>
    <w:rsid w:val="00AA367E"/>
    <w:rsid w:val="00AA39DE"/>
    <w:rsid w:val="00AA3AD6"/>
    <w:rsid w:val="00AA4287"/>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8C7"/>
    <w:rsid w:val="00AC49AC"/>
    <w:rsid w:val="00AC4EC2"/>
    <w:rsid w:val="00AC4F9E"/>
    <w:rsid w:val="00AC724F"/>
    <w:rsid w:val="00AC7A85"/>
    <w:rsid w:val="00AD053B"/>
    <w:rsid w:val="00AD0AAB"/>
    <w:rsid w:val="00AD0B4B"/>
    <w:rsid w:val="00AD17BB"/>
    <w:rsid w:val="00AD1BBC"/>
    <w:rsid w:val="00AD2110"/>
    <w:rsid w:val="00AD2455"/>
    <w:rsid w:val="00AD2C56"/>
    <w:rsid w:val="00AD3FB0"/>
    <w:rsid w:val="00AD42DB"/>
    <w:rsid w:val="00AD5412"/>
    <w:rsid w:val="00AD6180"/>
    <w:rsid w:val="00AD6544"/>
    <w:rsid w:val="00AD6596"/>
    <w:rsid w:val="00AD7483"/>
    <w:rsid w:val="00AE025B"/>
    <w:rsid w:val="00AE0704"/>
    <w:rsid w:val="00AE0D16"/>
    <w:rsid w:val="00AE1709"/>
    <w:rsid w:val="00AE19FC"/>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92D"/>
    <w:rsid w:val="00B01B2D"/>
    <w:rsid w:val="00B02E9C"/>
    <w:rsid w:val="00B0413D"/>
    <w:rsid w:val="00B058CC"/>
    <w:rsid w:val="00B05972"/>
    <w:rsid w:val="00B06651"/>
    <w:rsid w:val="00B06797"/>
    <w:rsid w:val="00B07597"/>
    <w:rsid w:val="00B1072E"/>
    <w:rsid w:val="00B10F26"/>
    <w:rsid w:val="00B11EF8"/>
    <w:rsid w:val="00B1262D"/>
    <w:rsid w:val="00B129F5"/>
    <w:rsid w:val="00B12D96"/>
    <w:rsid w:val="00B12DD5"/>
    <w:rsid w:val="00B131AB"/>
    <w:rsid w:val="00B1440A"/>
    <w:rsid w:val="00B146E4"/>
    <w:rsid w:val="00B14766"/>
    <w:rsid w:val="00B163BC"/>
    <w:rsid w:val="00B1666A"/>
    <w:rsid w:val="00B16D02"/>
    <w:rsid w:val="00B175F8"/>
    <w:rsid w:val="00B2025B"/>
    <w:rsid w:val="00B20716"/>
    <w:rsid w:val="00B20769"/>
    <w:rsid w:val="00B20B6B"/>
    <w:rsid w:val="00B20DE9"/>
    <w:rsid w:val="00B2124F"/>
    <w:rsid w:val="00B2178F"/>
    <w:rsid w:val="00B2326E"/>
    <w:rsid w:val="00B2427A"/>
    <w:rsid w:val="00B25896"/>
    <w:rsid w:val="00B25DEB"/>
    <w:rsid w:val="00B264FF"/>
    <w:rsid w:val="00B2663F"/>
    <w:rsid w:val="00B31625"/>
    <w:rsid w:val="00B318EA"/>
    <w:rsid w:val="00B33676"/>
    <w:rsid w:val="00B3436F"/>
    <w:rsid w:val="00B3482B"/>
    <w:rsid w:val="00B34CB2"/>
    <w:rsid w:val="00B34D39"/>
    <w:rsid w:val="00B35E1F"/>
    <w:rsid w:val="00B36918"/>
    <w:rsid w:val="00B36B11"/>
    <w:rsid w:val="00B36C79"/>
    <w:rsid w:val="00B37873"/>
    <w:rsid w:val="00B403D0"/>
    <w:rsid w:val="00B40BE7"/>
    <w:rsid w:val="00B40E69"/>
    <w:rsid w:val="00B41261"/>
    <w:rsid w:val="00B41545"/>
    <w:rsid w:val="00B41CA5"/>
    <w:rsid w:val="00B41D01"/>
    <w:rsid w:val="00B41EBC"/>
    <w:rsid w:val="00B42B48"/>
    <w:rsid w:val="00B430F3"/>
    <w:rsid w:val="00B43307"/>
    <w:rsid w:val="00B43D05"/>
    <w:rsid w:val="00B445A2"/>
    <w:rsid w:val="00B4482E"/>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068E"/>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8029E"/>
    <w:rsid w:val="00B802D7"/>
    <w:rsid w:val="00B8119C"/>
    <w:rsid w:val="00B8135C"/>
    <w:rsid w:val="00B821E8"/>
    <w:rsid w:val="00B82A47"/>
    <w:rsid w:val="00B8344F"/>
    <w:rsid w:val="00B83EB9"/>
    <w:rsid w:val="00B845D2"/>
    <w:rsid w:val="00B84CC3"/>
    <w:rsid w:val="00B852F3"/>
    <w:rsid w:val="00B8723D"/>
    <w:rsid w:val="00B8731B"/>
    <w:rsid w:val="00B876E4"/>
    <w:rsid w:val="00B87942"/>
    <w:rsid w:val="00B90117"/>
    <w:rsid w:val="00B91C69"/>
    <w:rsid w:val="00B91D13"/>
    <w:rsid w:val="00B925A0"/>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B05"/>
    <w:rsid w:val="00BB0CE6"/>
    <w:rsid w:val="00BB142D"/>
    <w:rsid w:val="00BB1FC8"/>
    <w:rsid w:val="00BB2334"/>
    <w:rsid w:val="00BB293E"/>
    <w:rsid w:val="00BB2F9F"/>
    <w:rsid w:val="00BB34B2"/>
    <w:rsid w:val="00BB34EB"/>
    <w:rsid w:val="00BB3862"/>
    <w:rsid w:val="00BB4C88"/>
    <w:rsid w:val="00BB4CB1"/>
    <w:rsid w:val="00BB4F43"/>
    <w:rsid w:val="00BB5299"/>
    <w:rsid w:val="00BB550C"/>
    <w:rsid w:val="00BB593C"/>
    <w:rsid w:val="00BB5997"/>
    <w:rsid w:val="00BB67DE"/>
    <w:rsid w:val="00BB6EC5"/>
    <w:rsid w:val="00BB70C5"/>
    <w:rsid w:val="00BB74B1"/>
    <w:rsid w:val="00BB7A52"/>
    <w:rsid w:val="00BB7C3A"/>
    <w:rsid w:val="00BB7C41"/>
    <w:rsid w:val="00BC0188"/>
    <w:rsid w:val="00BC1135"/>
    <w:rsid w:val="00BC126A"/>
    <w:rsid w:val="00BC1444"/>
    <w:rsid w:val="00BC150C"/>
    <w:rsid w:val="00BC1EEA"/>
    <w:rsid w:val="00BC2169"/>
    <w:rsid w:val="00BC2556"/>
    <w:rsid w:val="00BC4960"/>
    <w:rsid w:val="00BC5CB2"/>
    <w:rsid w:val="00BC63F1"/>
    <w:rsid w:val="00BC6855"/>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5F42"/>
    <w:rsid w:val="00BE609F"/>
    <w:rsid w:val="00BE6304"/>
    <w:rsid w:val="00BE6A19"/>
    <w:rsid w:val="00BE6CC4"/>
    <w:rsid w:val="00BE71B1"/>
    <w:rsid w:val="00BE7947"/>
    <w:rsid w:val="00BF094F"/>
    <w:rsid w:val="00BF0F54"/>
    <w:rsid w:val="00BF1530"/>
    <w:rsid w:val="00BF1947"/>
    <w:rsid w:val="00BF1EEB"/>
    <w:rsid w:val="00BF26C0"/>
    <w:rsid w:val="00BF280C"/>
    <w:rsid w:val="00BF4CF9"/>
    <w:rsid w:val="00BF4D55"/>
    <w:rsid w:val="00BF6700"/>
    <w:rsid w:val="00BF68FA"/>
    <w:rsid w:val="00C01F76"/>
    <w:rsid w:val="00C02B2A"/>
    <w:rsid w:val="00C031FE"/>
    <w:rsid w:val="00C03208"/>
    <w:rsid w:val="00C0328F"/>
    <w:rsid w:val="00C03D6E"/>
    <w:rsid w:val="00C03DC3"/>
    <w:rsid w:val="00C04477"/>
    <w:rsid w:val="00C04869"/>
    <w:rsid w:val="00C05191"/>
    <w:rsid w:val="00C051EB"/>
    <w:rsid w:val="00C0643C"/>
    <w:rsid w:val="00C07621"/>
    <w:rsid w:val="00C07709"/>
    <w:rsid w:val="00C10089"/>
    <w:rsid w:val="00C107FE"/>
    <w:rsid w:val="00C10A70"/>
    <w:rsid w:val="00C112B8"/>
    <w:rsid w:val="00C11FE0"/>
    <w:rsid w:val="00C12A0B"/>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6CF3"/>
    <w:rsid w:val="00C3730A"/>
    <w:rsid w:val="00C37CFA"/>
    <w:rsid w:val="00C37DE5"/>
    <w:rsid w:val="00C40E04"/>
    <w:rsid w:val="00C412CD"/>
    <w:rsid w:val="00C4198A"/>
    <w:rsid w:val="00C42A9F"/>
    <w:rsid w:val="00C431BE"/>
    <w:rsid w:val="00C4470B"/>
    <w:rsid w:val="00C4512C"/>
    <w:rsid w:val="00C45FFF"/>
    <w:rsid w:val="00C46220"/>
    <w:rsid w:val="00C466BB"/>
    <w:rsid w:val="00C466F7"/>
    <w:rsid w:val="00C471A9"/>
    <w:rsid w:val="00C511A8"/>
    <w:rsid w:val="00C511E5"/>
    <w:rsid w:val="00C51F59"/>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3E28"/>
    <w:rsid w:val="00C6422D"/>
    <w:rsid w:val="00C64426"/>
    <w:rsid w:val="00C64AF9"/>
    <w:rsid w:val="00C658DA"/>
    <w:rsid w:val="00C66B05"/>
    <w:rsid w:val="00C6713A"/>
    <w:rsid w:val="00C6747B"/>
    <w:rsid w:val="00C70C86"/>
    <w:rsid w:val="00C72BA4"/>
    <w:rsid w:val="00C73ED8"/>
    <w:rsid w:val="00C74137"/>
    <w:rsid w:val="00C742A2"/>
    <w:rsid w:val="00C74881"/>
    <w:rsid w:val="00C7533B"/>
    <w:rsid w:val="00C755BB"/>
    <w:rsid w:val="00C7565F"/>
    <w:rsid w:val="00C75CAF"/>
    <w:rsid w:val="00C765A2"/>
    <w:rsid w:val="00C76792"/>
    <w:rsid w:val="00C770D0"/>
    <w:rsid w:val="00C805E5"/>
    <w:rsid w:val="00C806DC"/>
    <w:rsid w:val="00C81654"/>
    <w:rsid w:val="00C81911"/>
    <w:rsid w:val="00C82067"/>
    <w:rsid w:val="00C820E7"/>
    <w:rsid w:val="00C82366"/>
    <w:rsid w:val="00C8241A"/>
    <w:rsid w:val="00C826DB"/>
    <w:rsid w:val="00C82B33"/>
    <w:rsid w:val="00C83659"/>
    <w:rsid w:val="00C83DFF"/>
    <w:rsid w:val="00C849A3"/>
    <w:rsid w:val="00C84BE5"/>
    <w:rsid w:val="00C851F0"/>
    <w:rsid w:val="00C8579C"/>
    <w:rsid w:val="00C862AB"/>
    <w:rsid w:val="00C87047"/>
    <w:rsid w:val="00C87792"/>
    <w:rsid w:val="00C87794"/>
    <w:rsid w:val="00C87EE0"/>
    <w:rsid w:val="00C900EE"/>
    <w:rsid w:val="00C9011D"/>
    <w:rsid w:val="00C907CC"/>
    <w:rsid w:val="00C9095B"/>
    <w:rsid w:val="00C90978"/>
    <w:rsid w:val="00C90BCB"/>
    <w:rsid w:val="00C91864"/>
    <w:rsid w:val="00C91A76"/>
    <w:rsid w:val="00C91DB1"/>
    <w:rsid w:val="00C921A4"/>
    <w:rsid w:val="00C92C25"/>
    <w:rsid w:val="00C9314E"/>
    <w:rsid w:val="00C93ACE"/>
    <w:rsid w:val="00C94553"/>
    <w:rsid w:val="00C953B7"/>
    <w:rsid w:val="00C95995"/>
    <w:rsid w:val="00C95CCC"/>
    <w:rsid w:val="00C95F59"/>
    <w:rsid w:val="00C969A6"/>
    <w:rsid w:val="00CA05C8"/>
    <w:rsid w:val="00CA14A2"/>
    <w:rsid w:val="00CA19B2"/>
    <w:rsid w:val="00CA2554"/>
    <w:rsid w:val="00CA2AEA"/>
    <w:rsid w:val="00CA2C4B"/>
    <w:rsid w:val="00CA36CC"/>
    <w:rsid w:val="00CA39CE"/>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31A"/>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F12"/>
    <w:rsid w:val="00CD53CE"/>
    <w:rsid w:val="00CD5446"/>
    <w:rsid w:val="00CD58BF"/>
    <w:rsid w:val="00CD5A2B"/>
    <w:rsid w:val="00CD5B24"/>
    <w:rsid w:val="00CD626D"/>
    <w:rsid w:val="00CD68D0"/>
    <w:rsid w:val="00CD6F4D"/>
    <w:rsid w:val="00CD70FE"/>
    <w:rsid w:val="00CE0240"/>
    <w:rsid w:val="00CE040C"/>
    <w:rsid w:val="00CE1340"/>
    <w:rsid w:val="00CE27AE"/>
    <w:rsid w:val="00CE4063"/>
    <w:rsid w:val="00CE5216"/>
    <w:rsid w:val="00CE5566"/>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7"/>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55"/>
    <w:rsid w:val="00D12B57"/>
    <w:rsid w:val="00D13082"/>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207"/>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5FD"/>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5705F"/>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6B2"/>
    <w:rsid w:val="00D73CAA"/>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4E60"/>
    <w:rsid w:val="00DB53A6"/>
    <w:rsid w:val="00DB59D9"/>
    <w:rsid w:val="00DB5BB9"/>
    <w:rsid w:val="00DB6301"/>
    <w:rsid w:val="00DB745E"/>
    <w:rsid w:val="00DB77BC"/>
    <w:rsid w:val="00DB7ED8"/>
    <w:rsid w:val="00DC13AC"/>
    <w:rsid w:val="00DC3424"/>
    <w:rsid w:val="00DC3D35"/>
    <w:rsid w:val="00DC524D"/>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D7E35"/>
    <w:rsid w:val="00DE02A1"/>
    <w:rsid w:val="00DE098B"/>
    <w:rsid w:val="00DE161C"/>
    <w:rsid w:val="00DE214F"/>
    <w:rsid w:val="00DE3254"/>
    <w:rsid w:val="00DE3D63"/>
    <w:rsid w:val="00DE49AF"/>
    <w:rsid w:val="00DE5216"/>
    <w:rsid w:val="00DE5970"/>
    <w:rsid w:val="00DE76C0"/>
    <w:rsid w:val="00DF0D34"/>
    <w:rsid w:val="00DF15A5"/>
    <w:rsid w:val="00DF1677"/>
    <w:rsid w:val="00DF1FDB"/>
    <w:rsid w:val="00DF26A4"/>
    <w:rsid w:val="00DF2D3F"/>
    <w:rsid w:val="00DF2FD6"/>
    <w:rsid w:val="00DF382A"/>
    <w:rsid w:val="00DF3A28"/>
    <w:rsid w:val="00DF3CAE"/>
    <w:rsid w:val="00DF4634"/>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45D"/>
    <w:rsid w:val="00E04953"/>
    <w:rsid w:val="00E04958"/>
    <w:rsid w:val="00E052CA"/>
    <w:rsid w:val="00E057A2"/>
    <w:rsid w:val="00E059DA"/>
    <w:rsid w:val="00E07FE5"/>
    <w:rsid w:val="00E100F4"/>
    <w:rsid w:val="00E10DCB"/>
    <w:rsid w:val="00E11261"/>
    <w:rsid w:val="00E11ADF"/>
    <w:rsid w:val="00E11E2C"/>
    <w:rsid w:val="00E1252A"/>
    <w:rsid w:val="00E125C3"/>
    <w:rsid w:val="00E12646"/>
    <w:rsid w:val="00E12755"/>
    <w:rsid w:val="00E13285"/>
    <w:rsid w:val="00E13416"/>
    <w:rsid w:val="00E1425D"/>
    <w:rsid w:val="00E1506A"/>
    <w:rsid w:val="00E150DF"/>
    <w:rsid w:val="00E15F3D"/>
    <w:rsid w:val="00E171B6"/>
    <w:rsid w:val="00E200B0"/>
    <w:rsid w:val="00E241F5"/>
    <w:rsid w:val="00E2485A"/>
    <w:rsid w:val="00E24E9B"/>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025"/>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E22"/>
    <w:rsid w:val="00E52A69"/>
    <w:rsid w:val="00E52CAA"/>
    <w:rsid w:val="00E531DA"/>
    <w:rsid w:val="00E533B8"/>
    <w:rsid w:val="00E53959"/>
    <w:rsid w:val="00E54073"/>
    <w:rsid w:val="00E5444F"/>
    <w:rsid w:val="00E5448F"/>
    <w:rsid w:val="00E55350"/>
    <w:rsid w:val="00E5588F"/>
    <w:rsid w:val="00E56C2B"/>
    <w:rsid w:val="00E5746A"/>
    <w:rsid w:val="00E6056F"/>
    <w:rsid w:val="00E60B66"/>
    <w:rsid w:val="00E60C22"/>
    <w:rsid w:val="00E61C45"/>
    <w:rsid w:val="00E62510"/>
    <w:rsid w:val="00E63065"/>
    <w:rsid w:val="00E640D1"/>
    <w:rsid w:val="00E650FF"/>
    <w:rsid w:val="00E65851"/>
    <w:rsid w:val="00E659FD"/>
    <w:rsid w:val="00E662D6"/>
    <w:rsid w:val="00E6680E"/>
    <w:rsid w:val="00E67177"/>
    <w:rsid w:val="00E673C5"/>
    <w:rsid w:val="00E70FE9"/>
    <w:rsid w:val="00E71068"/>
    <w:rsid w:val="00E71DF6"/>
    <w:rsid w:val="00E720FD"/>
    <w:rsid w:val="00E7271D"/>
    <w:rsid w:val="00E72A10"/>
    <w:rsid w:val="00E72E1D"/>
    <w:rsid w:val="00E731D0"/>
    <w:rsid w:val="00E75B30"/>
    <w:rsid w:val="00E75C3E"/>
    <w:rsid w:val="00E75C4D"/>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568"/>
    <w:rsid w:val="00E97F9C"/>
    <w:rsid w:val="00EA1260"/>
    <w:rsid w:val="00EA126C"/>
    <w:rsid w:val="00EA2C66"/>
    <w:rsid w:val="00EA376F"/>
    <w:rsid w:val="00EA4729"/>
    <w:rsid w:val="00EA4905"/>
    <w:rsid w:val="00EA593F"/>
    <w:rsid w:val="00EA629F"/>
    <w:rsid w:val="00EA7016"/>
    <w:rsid w:val="00EA72D2"/>
    <w:rsid w:val="00EB08DB"/>
    <w:rsid w:val="00EB0FBB"/>
    <w:rsid w:val="00EB12F6"/>
    <w:rsid w:val="00EB1E1C"/>
    <w:rsid w:val="00EB1E46"/>
    <w:rsid w:val="00EB2355"/>
    <w:rsid w:val="00EB2A76"/>
    <w:rsid w:val="00EB30C9"/>
    <w:rsid w:val="00EB33CC"/>
    <w:rsid w:val="00EB3A27"/>
    <w:rsid w:val="00EB4869"/>
    <w:rsid w:val="00EB542A"/>
    <w:rsid w:val="00EB5DF0"/>
    <w:rsid w:val="00EB5F27"/>
    <w:rsid w:val="00EB607A"/>
    <w:rsid w:val="00EB69B5"/>
    <w:rsid w:val="00EB6DDC"/>
    <w:rsid w:val="00EB7351"/>
    <w:rsid w:val="00EB74EB"/>
    <w:rsid w:val="00EB79F6"/>
    <w:rsid w:val="00EC0CBE"/>
    <w:rsid w:val="00EC3448"/>
    <w:rsid w:val="00EC3F30"/>
    <w:rsid w:val="00EC406B"/>
    <w:rsid w:val="00EC4215"/>
    <w:rsid w:val="00EC69BB"/>
    <w:rsid w:val="00ED050C"/>
    <w:rsid w:val="00ED16A2"/>
    <w:rsid w:val="00ED2023"/>
    <w:rsid w:val="00ED3113"/>
    <w:rsid w:val="00ED3FD8"/>
    <w:rsid w:val="00ED43EA"/>
    <w:rsid w:val="00ED4AAA"/>
    <w:rsid w:val="00ED50A4"/>
    <w:rsid w:val="00ED5417"/>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19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F4B"/>
    <w:rsid w:val="00F150E5"/>
    <w:rsid w:val="00F15CDC"/>
    <w:rsid w:val="00F15E80"/>
    <w:rsid w:val="00F1698B"/>
    <w:rsid w:val="00F16BB3"/>
    <w:rsid w:val="00F20C0B"/>
    <w:rsid w:val="00F21317"/>
    <w:rsid w:val="00F21E23"/>
    <w:rsid w:val="00F2230B"/>
    <w:rsid w:val="00F229F8"/>
    <w:rsid w:val="00F23CA8"/>
    <w:rsid w:val="00F23CC5"/>
    <w:rsid w:val="00F23E90"/>
    <w:rsid w:val="00F25185"/>
    <w:rsid w:val="00F2546A"/>
    <w:rsid w:val="00F254FF"/>
    <w:rsid w:val="00F25778"/>
    <w:rsid w:val="00F26A96"/>
    <w:rsid w:val="00F27BFF"/>
    <w:rsid w:val="00F27C1E"/>
    <w:rsid w:val="00F3019D"/>
    <w:rsid w:val="00F30773"/>
    <w:rsid w:val="00F30D3B"/>
    <w:rsid w:val="00F30DAF"/>
    <w:rsid w:val="00F30F04"/>
    <w:rsid w:val="00F3153C"/>
    <w:rsid w:val="00F31B97"/>
    <w:rsid w:val="00F31C81"/>
    <w:rsid w:val="00F32B52"/>
    <w:rsid w:val="00F33614"/>
    <w:rsid w:val="00F3369A"/>
    <w:rsid w:val="00F3674A"/>
    <w:rsid w:val="00F37061"/>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1524"/>
    <w:rsid w:val="00F619E1"/>
    <w:rsid w:val="00F620B1"/>
    <w:rsid w:val="00F62116"/>
    <w:rsid w:val="00F62E78"/>
    <w:rsid w:val="00F63AFA"/>
    <w:rsid w:val="00F640CE"/>
    <w:rsid w:val="00F65AB4"/>
    <w:rsid w:val="00F66C42"/>
    <w:rsid w:val="00F66D86"/>
    <w:rsid w:val="00F67E06"/>
    <w:rsid w:val="00F67E99"/>
    <w:rsid w:val="00F70B98"/>
    <w:rsid w:val="00F714BD"/>
    <w:rsid w:val="00F71A83"/>
    <w:rsid w:val="00F71D71"/>
    <w:rsid w:val="00F72A8F"/>
    <w:rsid w:val="00F72A9E"/>
    <w:rsid w:val="00F72C15"/>
    <w:rsid w:val="00F73080"/>
    <w:rsid w:val="00F730D9"/>
    <w:rsid w:val="00F73AED"/>
    <w:rsid w:val="00F7409E"/>
    <w:rsid w:val="00F7427E"/>
    <w:rsid w:val="00F74751"/>
    <w:rsid w:val="00F772A5"/>
    <w:rsid w:val="00F77473"/>
    <w:rsid w:val="00F77B91"/>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22C"/>
    <w:rsid w:val="00FA5CD2"/>
    <w:rsid w:val="00FA6ED8"/>
    <w:rsid w:val="00FA7266"/>
    <w:rsid w:val="00FA7E00"/>
    <w:rsid w:val="00FB0027"/>
    <w:rsid w:val="00FB010A"/>
    <w:rsid w:val="00FB0F80"/>
    <w:rsid w:val="00FB0FF6"/>
    <w:rsid w:val="00FB1141"/>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ECE"/>
    <w:rsid w:val="00FD42F5"/>
    <w:rsid w:val="00FD443D"/>
    <w:rsid w:val="00FD4ABD"/>
    <w:rsid w:val="00FD4D2F"/>
    <w:rsid w:val="00FD4FA0"/>
    <w:rsid w:val="00FD54E2"/>
    <w:rsid w:val="00FD5D41"/>
    <w:rsid w:val="00FD5F1D"/>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334B"/>
    <w:rsid w:val="00FE3436"/>
    <w:rsid w:val="00FE3DED"/>
    <w:rsid w:val="00FE41C3"/>
    <w:rsid w:val="00FE4546"/>
    <w:rsid w:val="00FE4E73"/>
    <w:rsid w:val="00FE5C1C"/>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0592"/>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en-GB"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31618">
      <w:bodyDiv w:val="1"/>
      <w:marLeft w:val="0"/>
      <w:marRight w:val="0"/>
      <w:marTop w:val="0"/>
      <w:marBottom w:val="0"/>
      <w:divBdr>
        <w:top w:val="none" w:sz="0" w:space="0" w:color="auto"/>
        <w:left w:val="none" w:sz="0" w:space="0" w:color="auto"/>
        <w:bottom w:val="none" w:sz="0" w:space="0" w:color="auto"/>
        <w:right w:val="none" w:sz="0" w:space="0" w:color="auto"/>
      </w:divBdr>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6982957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7143-763D-42D3-AF6E-9E06505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23227</Words>
  <Characters>132397</Characters>
  <Application>Microsoft Office Word</Application>
  <DocSecurity>0</DocSecurity>
  <Lines>1103</Lines>
  <Paragraphs>310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155314</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5</cp:revision>
  <cp:lastPrinted>2021-02-23T08:18:00Z</cp:lastPrinted>
  <dcterms:created xsi:type="dcterms:W3CDTF">2021-11-30T11:05:00Z</dcterms:created>
  <dcterms:modified xsi:type="dcterms:W3CDTF">2021-11-30T11:17:00Z</dcterms:modified>
</cp:coreProperties>
</file>