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9EBA2" w14:textId="3B1D82BC" w:rsidR="00216ADE" w:rsidRDefault="00216ADE" w:rsidP="00216ADE">
      <w:pPr>
        <w:ind w:right="-284"/>
        <w:jc w:val="center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490"/>
      </w:tblGrid>
      <w:tr w:rsidR="00BD35E8" w:rsidRPr="000F4726" w14:paraId="18576E00" w14:textId="77777777" w:rsidTr="00EE6340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430929" w14:textId="77777777" w:rsidR="00BD35E8" w:rsidRPr="00924BA0" w:rsidRDefault="00BD35E8" w:rsidP="002C1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EC3211D" w14:textId="1D56805F" w:rsidR="00BD35E8" w:rsidRPr="00924BA0" w:rsidRDefault="006C7999" w:rsidP="002C1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VOZILO 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7EDA50B7" w14:textId="20425A0D" w:rsidR="00BD35E8" w:rsidRPr="000F4726" w:rsidRDefault="00BD35E8" w:rsidP="002C1B66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0F4726">
              <w:rPr>
                <w:rFonts w:ascii="Tahoma" w:hAnsi="Tahoma" w:cs="Tahoma"/>
                <w:b/>
                <w:i/>
              </w:rPr>
              <w:t xml:space="preserve">Priloga </w:t>
            </w:r>
            <w:r w:rsidR="00DA7C1C">
              <w:rPr>
                <w:rFonts w:ascii="Tahoma" w:hAnsi="Tahoma" w:cs="Tahoma"/>
                <w:b/>
                <w:i/>
              </w:rPr>
              <w:t>7</w:t>
            </w:r>
            <w:r w:rsidRPr="000F4726">
              <w:rPr>
                <w:rFonts w:ascii="Tahoma" w:hAnsi="Tahoma" w:cs="Tahoma"/>
                <w:b/>
                <w:i/>
              </w:rPr>
              <w:t>/1</w:t>
            </w:r>
          </w:p>
        </w:tc>
      </w:tr>
    </w:tbl>
    <w:p w14:paraId="6D23B0AB" w14:textId="77777777" w:rsidR="00BD35E8" w:rsidRPr="000F4726" w:rsidRDefault="00BD35E8" w:rsidP="00BD35E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D35E8" w:rsidRPr="00924BA0" w14:paraId="7878AE30" w14:textId="77777777" w:rsidTr="00327845">
        <w:trPr>
          <w:trHeight w:val="85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14:paraId="0D3D7295" w14:textId="77777777" w:rsidR="00BD35E8" w:rsidRPr="00924BA0" w:rsidRDefault="00BD35E8" w:rsidP="002C1B66">
            <w:pPr>
              <w:jc w:val="center"/>
              <w:rPr>
                <w:rFonts w:ascii="Tahoma" w:hAnsi="Tahoma" w:cs="Tahoma"/>
                <w:b/>
              </w:rPr>
            </w:pPr>
            <w:r w:rsidRPr="000F4726">
              <w:rPr>
                <w:rFonts w:ascii="Tahoma" w:hAnsi="Tahoma" w:cs="Tahoma"/>
                <w:b/>
              </w:rPr>
              <w:t>TEHNIČNA SPECIFIKACIJA – lahko tovorno vozilo št. 1</w:t>
            </w:r>
          </w:p>
          <w:p w14:paraId="09616552" w14:textId="77777777" w:rsidR="00BD35E8" w:rsidRPr="00924BA0" w:rsidRDefault="00BD35E8" w:rsidP="002C1B66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478"/>
        <w:gridCol w:w="3589"/>
      </w:tblGrid>
      <w:tr w:rsidR="00E81DC1" w:rsidRPr="00924BA0" w14:paraId="7A1EF075" w14:textId="77777777" w:rsidTr="00327845">
        <w:trPr>
          <w:trHeight w:val="765"/>
        </w:trPr>
        <w:tc>
          <w:tcPr>
            <w:tcW w:w="5478" w:type="dxa"/>
            <w:tcBorders>
              <w:top w:val="nil"/>
            </w:tcBorders>
            <w:shd w:val="clear" w:color="auto" w:fill="auto"/>
          </w:tcPr>
          <w:p w14:paraId="4C5E7D76" w14:textId="3C96DD43" w:rsidR="00E81DC1" w:rsidRPr="00924BA0" w:rsidRDefault="00BD35E8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  <w:b/>
              </w:rPr>
              <w:br w:type="textWrapping" w:clear="all"/>
            </w:r>
          </w:p>
        </w:tc>
        <w:tc>
          <w:tcPr>
            <w:tcW w:w="3589" w:type="dxa"/>
            <w:tcBorders>
              <w:top w:val="nil"/>
            </w:tcBorders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589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589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DA27C8">
        <w:trPr>
          <w:trHeight w:val="765"/>
        </w:trPr>
        <w:tc>
          <w:tcPr>
            <w:tcW w:w="5478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589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723F032" w14:textId="453A9C6B" w:rsidR="00BB5196" w:rsidRPr="00BB5196" w:rsidRDefault="00BB5196" w:rsidP="00BB5196">
            <w:pPr>
              <w:rPr>
                <w:rFonts w:ascii="Tahoma" w:hAnsi="Tahoma" w:cs="Tahoma"/>
              </w:rPr>
            </w:pPr>
            <w:r w:rsidRPr="00BB5196">
              <w:rPr>
                <w:rFonts w:ascii="Tahoma" w:hAnsi="Tahoma" w:cs="Tahoma"/>
              </w:rPr>
              <w:t>Rabljeno ali novo električno tovorno vozilo v vrednosti do 30.000 € z DDV</w:t>
            </w:r>
          </w:p>
          <w:p w14:paraId="39C3409C" w14:textId="594305D9" w:rsidR="007041C4" w:rsidRPr="00BB5196" w:rsidRDefault="007041C4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589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3F53E5A" w14:textId="434F59F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</w:t>
            </w:r>
            <w:r w:rsidR="00321005">
              <w:rPr>
                <w:rFonts w:ascii="Tahoma" w:hAnsi="Tahoma" w:cs="Tahoma"/>
                <w:color w:val="000000"/>
              </w:rPr>
              <w:t>a</w:t>
            </w:r>
            <w:r w:rsidRPr="00BB5196">
              <w:rPr>
                <w:rFonts w:ascii="Tahoma" w:hAnsi="Tahoma" w:cs="Tahoma"/>
                <w:color w:val="000000"/>
              </w:rPr>
              <w:t xml:space="preserve"> 202</w:t>
            </w:r>
            <w:r w:rsidR="00321005">
              <w:rPr>
                <w:rFonts w:ascii="Tahoma" w:hAnsi="Tahoma" w:cs="Tahoma"/>
                <w:color w:val="000000"/>
              </w:rPr>
              <w:t>2</w:t>
            </w:r>
          </w:p>
        </w:tc>
        <w:tc>
          <w:tcPr>
            <w:tcW w:w="3589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80541AC" w14:textId="389C215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Prevoženo število kilometrov: do največ 6</w:t>
            </w:r>
            <w:r w:rsidR="0015441B">
              <w:rPr>
                <w:rFonts w:ascii="Tahoma" w:hAnsi="Tahoma" w:cs="Tahoma"/>
                <w:color w:val="000000"/>
              </w:rPr>
              <w:t>6</w:t>
            </w:r>
            <w:r w:rsidRPr="00BB5196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589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589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589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589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183AD9B" w14:textId="297239A4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Dolžina vozila med 4.400 mm in 4.600 mm.</w:t>
            </w:r>
          </w:p>
        </w:tc>
        <w:tc>
          <w:tcPr>
            <w:tcW w:w="3589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53BEC19" w14:textId="321CC19E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1.820 mm in 1.970 mm.</w:t>
            </w:r>
          </w:p>
        </w:tc>
        <w:tc>
          <w:tcPr>
            <w:tcW w:w="3589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27ED924" w14:textId="51012364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Kapaciteta baterije vsaj 50 kWh.</w:t>
            </w:r>
          </w:p>
        </w:tc>
        <w:tc>
          <w:tcPr>
            <w:tcW w:w="3589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5308126" w14:textId="4BB2379A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Doseg vozila po WLTP minimalno 245 km</w:t>
            </w:r>
          </w:p>
        </w:tc>
        <w:tc>
          <w:tcPr>
            <w:tcW w:w="3589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589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9E3F4D3" w14:textId="4EC8390B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135 km/h.</w:t>
            </w:r>
          </w:p>
        </w:tc>
        <w:tc>
          <w:tcPr>
            <w:tcW w:w="3589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589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6189276" w14:textId="7119E528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Število sedežev 2.</w:t>
            </w:r>
          </w:p>
        </w:tc>
        <w:tc>
          <w:tcPr>
            <w:tcW w:w="3589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589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589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55512C5" w14:textId="577A9392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Ročna ali avtomatska klimatska naprava.</w:t>
            </w:r>
          </w:p>
        </w:tc>
        <w:tc>
          <w:tcPr>
            <w:tcW w:w="3589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589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7E792FF" w14:textId="001C13A2" w:rsidR="00F07058" w:rsidRPr="00BB5196" w:rsidRDefault="00DA27C8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Avtoradio </w:t>
            </w:r>
            <w:r w:rsidRPr="00C8634D">
              <w:rPr>
                <w:rFonts w:ascii="Tahoma" w:hAnsi="Tahoma" w:cs="Tahoma"/>
                <w:color w:val="000000"/>
              </w:rPr>
              <w:t>ki omogoča  Bluetooth povezavo z mobilnimi telefon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.</w:t>
            </w:r>
          </w:p>
        </w:tc>
        <w:tc>
          <w:tcPr>
            <w:tcW w:w="3589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A52587E" w14:textId="5076C0CB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</w:p>
        </w:tc>
        <w:tc>
          <w:tcPr>
            <w:tcW w:w="3589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589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1F1905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12A350BF" w14:textId="52C0BA8A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589" w:type="dxa"/>
            <w:vAlign w:val="center"/>
          </w:tcPr>
          <w:p w14:paraId="1E5D6CAE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lastRenderedPageBreak/>
              <w:t>Regulator hitrosti z omejevalnikom hitrosti</w:t>
            </w:r>
          </w:p>
        </w:tc>
        <w:tc>
          <w:tcPr>
            <w:tcW w:w="3589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46B8373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26A64C2C" w14:textId="056F89D7" w:rsidR="00F07058" w:rsidRPr="00EE2A80" w:rsidRDefault="00BB519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 Brisalca s senzorjem za dež</w:t>
            </w:r>
          </w:p>
        </w:tc>
        <w:tc>
          <w:tcPr>
            <w:tcW w:w="3589" w:type="dxa"/>
            <w:vAlign w:val="center"/>
          </w:tcPr>
          <w:p w14:paraId="54C4FEB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EBA8C6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B9EA0A1" w14:textId="4C1B4086" w:rsidR="00F07058" w:rsidRPr="00EE2A80" w:rsidRDefault="00BB5196" w:rsidP="00EE2A8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589" w:type="dxa"/>
            <w:vAlign w:val="center"/>
          </w:tcPr>
          <w:p w14:paraId="1F850FC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7FFA40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5A9EA3E" w14:textId="48038A94" w:rsidR="004821F5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Zimski paket: Ogrevana prednja sedeža, usnjen volanski obroč z ogrevanjem.</w:t>
            </w:r>
          </w:p>
        </w:tc>
        <w:tc>
          <w:tcPr>
            <w:tcW w:w="3589" w:type="dxa"/>
            <w:vAlign w:val="center"/>
          </w:tcPr>
          <w:p w14:paraId="428C32A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15F5F12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1076A8B" w14:textId="018E165F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589" w:type="dxa"/>
            <w:vAlign w:val="center"/>
          </w:tcPr>
          <w:p w14:paraId="548F3BCC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0150A69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91755C5" w14:textId="46F81329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589" w:type="dxa"/>
            <w:vAlign w:val="center"/>
          </w:tcPr>
          <w:p w14:paraId="0F426606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6FEBA0C8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0090A45" w14:textId="6628B4DA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589" w:type="dxa"/>
            <w:vAlign w:val="center"/>
          </w:tcPr>
          <w:p w14:paraId="55DBE4F6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B1388" w:rsidRPr="00924BA0" w14:paraId="7C192936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1AB71A2" w14:textId="6079247D" w:rsidR="00BB1388" w:rsidRPr="00EE2A80" w:rsidRDefault="00BB1388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589" w:type="dxa"/>
            <w:vAlign w:val="center"/>
          </w:tcPr>
          <w:p w14:paraId="39333230" w14:textId="77777777" w:rsidR="00BB1388" w:rsidRPr="00924BA0" w:rsidRDefault="00BB138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24B78655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BBE6D95" w14:textId="33EA85C8" w:rsidR="00EE2A80" w:rsidRPr="00EE2A80" w:rsidRDefault="00EE2A80" w:rsidP="00EE2A8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589" w:type="dxa"/>
            <w:vAlign w:val="center"/>
          </w:tcPr>
          <w:p w14:paraId="337EDB80" w14:textId="77777777" w:rsidR="00EE2A80" w:rsidRPr="00924BA0" w:rsidRDefault="00EE2A80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AE4676" w:rsidRPr="00924BA0" w14:paraId="6F917FF7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57AE4295" w14:textId="682F1550" w:rsidR="000E4709" w:rsidRPr="000E4709" w:rsidRDefault="00BB1388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 xml:space="preserve"> 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589" w:type="dxa"/>
            <w:vAlign w:val="center"/>
          </w:tcPr>
          <w:p w14:paraId="533D3E72" w14:textId="77777777" w:rsidR="00AE4676" w:rsidRPr="00924BA0" w:rsidRDefault="00AE4676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43FF366C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04D9E93F" w14:textId="41B52780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589" w:type="dxa"/>
            <w:vAlign w:val="center"/>
          </w:tcPr>
          <w:p w14:paraId="36D5D2A8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1614B04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6CF384AF" w14:textId="6E3B62AE" w:rsidR="00EE2A80" w:rsidRPr="000E4709" w:rsidRDefault="00BB1388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EE2A80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589" w:type="dxa"/>
            <w:vAlign w:val="center"/>
          </w:tcPr>
          <w:p w14:paraId="5536101B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488EFF41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6ADFD17" w14:textId="2B5EC2F6" w:rsidR="00EE2A80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6D6A1841" w14:textId="3E0C539F" w:rsidR="005D2CD5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Ravno, trdo, vodoodporno dno</w:t>
            </w:r>
          </w:p>
          <w:p w14:paraId="79F0C47D" w14:textId="3AB3E984" w:rsidR="00C10557" w:rsidRPr="00C10557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Leva stran delavnice je dimenzij 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770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>
              <w:rPr>
                <w:rFonts w:ascii="Tahoma" w:eastAsia="Calibri" w:hAnsi="Tahoma" w:cs="Tahoma"/>
                <w:bCs/>
                <w:lang w:eastAsia="en-US"/>
              </w:rPr>
              <w:t>108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0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>
              <w:rPr>
                <w:rFonts w:ascii="Tahoma" w:eastAsia="Calibri" w:hAnsi="Tahoma" w:cs="Tahoma"/>
                <w:bCs/>
                <w:lang w:eastAsia="en-US"/>
              </w:rPr>
              <w:t>300 mm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BB1388" w:rsidRPr="00BB1388">
              <w:rPr>
                <w:rFonts w:ascii="Tahoma" w:eastAsia="Calibri" w:hAnsi="Tahoma" w:cs="Tahoma"/>
                <w:bCs/>
                <w:lang w:eastAsia="en-US"/>
              </w:rPr>
              <w:t>50 mm)</w:t>
            </w:r>
          </w:p>
          <w:p w14:paraId="4316952E" w14:textId="080B3161" w:rsidR="00EE2A80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Leva stran ima spodaj 6 predalov, eno zaprto polico, dve odprti polici s posodicami za shranjevanje (v eni polici so 3 posode, v drugi je 6 posodic).</w:t>
            </w:r>
          </w:p>
          <w:p w14:paraId="30721674" w14:textId="2B61D68C" w:rsidR="00C10557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Desna stran je dimenzij </w:t>
            </w:r>
            <w:r w:rsidR="00DA27C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770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DA27C8">
              <w:rPr>
                <w:rFonts w:ascii="Tahoma" w:eastAsia="Calibri" w:hAnsi="Tahoma" w:cs="Tahoma"/>
                <w:bCs/>
                <w:lang w:eastAsia="en-US"/>
              </w:rPr>
              <w:t xml:space="preserve">V </w:t>
            </w:r>
            <w:r>
              <w:rPr>
                <w:rFonts w:ascii="Tahoma" w:eastAsia="Calibri" w:hAnsi="Tahoma" w:cs="Tahoma"/>
                <w:bCs/>
                <w:lang w:eastAsia="en-US"/>
              </w:rPr>
              <w:t>108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0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DA27C8">
              <w:rPr>
                <w:rFonts w:ascii="Tahoma" w:eastAsia="Calibri" w:hAnsi="Tahoma" w:cs="Tahoma"/>
                <w:bCs/>
                <w:lang w:eastAsia="en-US"/>
              </w:rPr>
              <w:t xml:space="preserve">Š </w:t>
            </w:r>
            <w:r>
              <w:rPr>
                <w:rFonts w:ascii="Tahoma" w:eastAsia="Calibri" w:hAnsi="Tahoma" w:cs="Tahoma"/>
                <w:bCs/>
                <w:lang w:eastAsia="en-US"/>
              </w:rPr>
              <w:t>300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mm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2676B8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676B8" w:rsidRPr="00BB1388">
              <w:rPr>
                <w:rFonts w:ascii="Tahoma" w:eastAsia="Calibri" w:hAnsi="Tahoma" w:cs="Tahoma"/>
                <w:bCs/>
                <w:lang w:eastAsia="en-US"/>
              </w:rPr>
              <w:t>50 mm)</w:t>
            </w:r>
          </w:p>
          <w:p w14:paraId="52C87650" w14:textId="1F752DA7" w:rsidR="00BB1388" w:rsidRDefault="00C10557" w:rsidP="00BB138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306" w:hanging="284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Desna stran je opremljena s </w:t>
            </w:r>
            <w:r w:rsidR="00781FD6">
              <w:rPr>
                <w:rFonts w:ascii="Tahoma" w:eastAsia="Calibri" w:hAnsi="Tahoma" w:cs="Tahoma"/>
                <w:bCs/>
                <w:lang w:eastAsia="en-US"/>
              </w:rPr>
              <w:t xml:space="preserve">štirimi policami. Prva je od 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 xml:space="preserve">dna </w:t>
            </w:r>
            <w:r w:rsidR="00781FD6">
              <w:rPr>
                <w:rFonts w:ascii="Tahoma" w:eastAsia="Calibri" w:hAnsi="Tahoma" w:cs="Tahoma"/>
                <w:bCs/>
                <w:lang w:eastAsia="en-US"/>
              </w:rPr>
              <w:t>dvignjena 250 mm.</w:t>
            </w:r>
          </w:p>
          <w:p w14:paraId="31927D03" w14:textId="77777777" w:rsidR="00BB1388" w:rsidRDefault="00781FD6" w:rsidP="00BB1388">
            <w:pPr>
              <w:pStyle w:val="Odstavekseznama"/>
              <w:spacing w:line="276" w:lineRule="auto"/>
              <w:ind w:left="306"/>
              <w:rPr>
                <w:rFonts w:ascii="Tahoma" w:eastAsia="Calibri" w:hAnsi="Tahoma" w:cs="Tahoma"/>
                <w:bCs/>
                <w:lang w:eastAsia="en-US"/>
              </w:rPr>
            </w:pPr>
            <w:r w:rsidRPr="00BB1388">
              <w:rPr>
                <w:rFonts w:ascii="Tahoma" w:eastAsia="Calibri" w:hAnsi="Tahoma" w:cs="Tahoma"/>
                <w:bCs/>
                <w:lang w:eastAsia="en-US"/>
              </w:rPr>
              <w:t>Druga in tretja polica sta v razmaku 250 mm.</w:t>
            </w:r>
          </w:p>
          <w:p w14:paraId="6CCB9A01" w14:textId="77777777" w:rsidR="00BB1388" w:rsidRDefault="00781FD6" w:rsidP="00BB1388">
            <w:pPr>
              <w:pStyle w:val="Odstavekseznama"/>
              <w:spacing w:line="276" w:lineRule="auto"/>
              <w:ind w:left="306"/>
              <w:rPr>
                <w:rFonts w:ascii="Tahoma" w:eastAsia="Calibri" w:hAnsi="Tahoma" w:cs="Tahoma"/>
                <w:bCs/>
                <w:lang w:eastAsia="en-US"/>
              </w:rPr>
            </w:pPr>
            <w:r w:rsidRPr="00BB1388">
              <w:rPr>
                <w:rFonts w:ascii="Tahoma" w:eastAsia="Calibri" w:hAnsi="Tahoma" w:cs="Tahoma"/>
                <w:bCs/>
                <w:lang w:eastAsia="en-US"/>
              </w:rPr>
              <w:t>V drugi polici so 4 posode za shranjevanje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>,</w:t>
            </w:r>
            <w:r w:rsidRPr="00BB1388">
              <w:rPr>
                <w:rFonts w:ascii="Tahoma" w:eastAsia="Calibri" w:hAnsi="Tahoma" w:cs="Tahoma"/>
                <w:bCs/>
                <w:lang w:eastAsia="en-US"/>
              </w:rPr>
              <w:t xml:space="preserve"> v tretji polici 3 posodice.</w:t>
            </w:r>
          </w:p>
          <w:p w14:paraId="0A5C642D" w14:textId="68750848" w:rsidR="00EE2A80" w:rsidRPr="00BB1388" w:rsidRDefault="00781FD6" w:rsidP="00BB1388">
            <w:pPr>
              <w:pStyle w:val="Odstavekseznama"/>
              <w:spacing w:line="276" w:lineRule="auto"/>
              <w:ind w:left="306"/>
              <w:rPr>
                <w:rFonts w:ascii="Tahoma" w:eastAsia="Calibri" w:hAnsi="Tahoma" w:cs="Tahoma"/>
                <w:bCs/>
                <w:lang w:eastAsia="en-US"/>
              </w:rPr>
            </w:pPr>
            <w:r w:rsidRPr="00BB1388">
              <w:rPr>
                <w:rFonts w:ascii="Tahoma" w:eastAsia="Calibri" w:hAnsi="Tahoma" w:cs="Tahoma"/>
                <w:bCs/>
                <w:lang w:eastAsia="en-US"/>
              </w:rPr>
              <w:t>Na zadnji polici so 3 posode za shranjevanje.</w:t>
            </w:r>
          </w:p>
        </w:tc>
        <w:tc>
          <w:tcPr>
            <w:tcW w:w="3589" w:type="dxa"/>
            <w:vAlign w:val="center"/>
          </w:tcPr>
          <w:p w14:paraId="157BC706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58DCBF96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F8D45BE" w14:textId="222DBAB4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589" w:type="dxa"/>
            <w:vAlign w:val="center"/>
          </w:tcPr>
          <w:p w14:paraId="79B96821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4A1DDB36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7A363434" w14:textId="37F25FBF" w:rsidR="00EE2A80" w:rsidRPr="000E4709" w:rsidRDefault="00321005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hAnsi="Tahoma" w:cs="Tahoma"/>
                <w:color w:val="000000"/>
              </w:rPr>
              <w:t>Zahtevani servisni interval mora biti v skladu z navodili proizvajalca ponujenega vozila</w:t>
            </w:r>
            <w:r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589" w:type="dxa"/>
            <w:vAlign w:val="center"/>
          </w:tcPr>
          <w:p w14:paraId="0C7D9DDD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E2A80" w:rsidRPr="00924BA0" w14:paraId="63CF5AF9" w14:textId="77777777" w:rsidTr="00DA27C8">
        <w:trPr>
          <w:trHeight w:val="335"/>
        </w:trPr>
        <w:tc>
          <w:tcPr>
            <w:tcW w:w="5478" w:type="dxa"/>
            <w:shd w:val="clear" w:color="auto" w:fill="auto"/>
            <w:vAlign w:val="center"/>
          </w:tcPr>
          <w:p w14:paraId="4CA0BEF3" w14:textId="46AF99FD" w:rsidR="00EE2A80" w:rsidRPr="000E4709" w:rsidRDefault="00EE2A80" w:rsidP="000E4709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Dobava vozila v 10</w:t>
            </w:r>
            <w:r w:rsidR="00BB1388">
              <w:rPr>
                <w:rFonts w:ascii="Tahoma" w:eastAsia="Calibri" w:hAnsi="Tahoma" w:cs="Tahoma"/>
                <w:bCs/>
                <w:lang w:eastAsia="en-US"/>
              </w:rPr>
              <w:t xml:space="preserve"> koledarskih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 dneh od podpisa pogodbe</w:t>
            </w:r>
          </w:p>
        </w:tc>
        <w:tc>
          <w:tcPr>
            <w:tcW w:w="3589" w:type="dxa"/>
            <w:vAlign w:val="center"/>
          </w:tcPr>
          <w:p w14:paraId="4DCA453F" w14:textId="77777777" w:rsidR="00EE2A80" w:rsidRPr="00924BA0" w:rsidRDefault="00EE2A80" w:rsidP="00885B4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77777777" w:rsidR="00924BA0" w:rsidRP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924BA0" w:rsidRDefault="00E13933" w:rsidP="00E13933">
      <w:p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Obvezna priloga: </w:t>
      </w:r>
    </w:p>
    <w:p w14:paraId="773B97B8" w14:textId="77777777" w:rsidR="00E13933" w:rsidRPr="00924BA0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924BA0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924BA0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31CB7"/>
    <w:multiLevelType w:val="hybridMultilevel"/>
    <w:tmpl w:val="8D90464C"/>
    <w:lvl w:ilvl="0" w:tplc="D246859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2"/>
  </w:num>
  <w:num w:numId="11">
    <w:abstractNumId w:val="15"/>
  </w:num>
  <w:num w:numId="12">
    <w:abstractNumId w:val="7"/>
  </w:num>
  <w:num w:numId="13">
    <w:abstractNumId w:val="0"/>
  </w:num>
  <w:num w:numId="14">
    <w:abstractNumId w:val="10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1024FC"/>
    <w:rsid w:val="0011167D"/>
    <w:rsid w:val="00131C4F"/>
    <w:rsid w:val="001371B5"/>
    <w:rsid w:val="001450A9"/>
    <w:rsid w:val="00151F72"/>
    <w:rsid w:val="0015441B"/>
    <w:rsid w:val="00164DB4"/>
    <w:rsid w:val="001712F4"/>
    <w:rsid w:val="001775B8"/>
    <w:rsid w:val="0018028E"/>
    <w:rsid w:val="00181552"/>
    <w:rsid w:val="001908D1"/>
    <w:rsid w:val="001A3416"/>
    <w:rsid w:val="001D5D24"/>
    <w:rsid w:val="001F6DA2"/>
    <w:rsid w:val="00216ADE"/>
    <w:rsid w:val="002203DA"/>
    <w:rsid w:val="00220A4F"/>
    <w:rsid w:val="0022380F"/>
    <w:rsid w:val="00244B9A"/>
    <w:rsid w:val="0026081C"/>
    <w:rsid w:val="00260AB9"/>
    <w:rsid w:val="002676B8"/>
    <w:rsid w:val="00267D1E"/>
    <w:rsid w:val="00273D25"/>
    <w:rsid w:val="0027415C"/>
    <w:rsid w:val="002840EA"/>
    <w:rsid w:val="002934DD"/>
    <w:rsid w:val="002C2B7B"/>
    <w:rsid w:val="002D18AA"/>
    <w:rsid w:val="002E2251"/>
    <w:rsid w:val="00307917"/>
    <w:rsid w:val="00321005"/>
    <w:rsid w:val="00327845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1F5"/>
    <w:rsid w:val="004823B1"/>
    <w:rsid w:val="00496E46"/>
    <w:rsid w:val="0049763F"/>
    <w:rsid w:val="004A1E78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2CD5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A445B"/>
    <w:rsid w:val="006B243E"/>
    <w:rsid w:val="006C7999"/>
    <w:rsid w:val="006D35D6"/>
    <w:rsid w:val="006F24B6"/>
    <w:rsid w:val="006F25B5"/>
    <w:rsid w:val="007041C4"/>
    <w:rsid w:val="0071117A"/>
    <w:rsid w:val="0071775F"/>
    <w:rsid w:val="00736B8D"/>
    <w:rsid w:val="007432F4"/>
    <w:rsid w:val="00747DF4"/>
    <w:rsid w:val="007562B1"/>
    <w:rsid w:val="00767549"/>
    <w:rsid w:val="00781FD6"/>
    <w:rsid w:val="00790E8F"/>
    <w:rsid w:val="0079241C"/>
    <w:rsid w:val="007978A2"/>
    <w:rsid w:val="007B5D28"/>
    <w:rsid w:val="007C2276"/>
    <w:rsid w:val="007C6E96"/>
    <w:rsid w:val="007D2A36"/>
    <w:rsid w:val="007E438E"/>
    <w:rsid w:val="00834FB8"/>
    <w:rsid w:val="00866A96"/>
    <w:rsid w:val="00891066"/>
    <w:rsid w:val="008B1286"/>
    <w:rsid w:val="008B17CE"/>
    <w:rsid w:val="008D0C31"/>
    <w:rsid w:val="00903222"/>
    <w:rsid w:val="009041D2"/>
    <w:rsid w:val="00924BA0"/>
    <w:rsid w:val="00940941"/>
    <w:rsid w:val="00941657"/>
    <w:rsid w:val="00945AC2"/>
    <w:rsid w:val="00947D2E"/>
    <w:rsid w:val="00953040"/>
    <w:rsid w:val="0096351A"/>
    <w:rsid w:val="00974F2D"/>
    <w:rsid w:val="00980B63"/>
    <w:rsid w:val="009977C5"/>
    <w:rsid w:val="00A049C2"/>
    <w:rsid w:val="00A249A1"/>
    <w:rsid w:val="00A27F28"/>
    <w:rsid w:val="00A368B7"/>
    <w:rsid w:val="00A67652"/>
    <w:rsid w:val="00A8513D"/>
    <w:rsid w:val="00A87185"/>
    <w:rsid w:val="00AB178B"/>
    <w:rsid w:val="00AE4676"/>
    <w:rsid w:val="00B0029E"/>
    <w:rsid w:val="00B30C0D"/>
    <w:rsid w:val="00B516D5"/>
    <w:rsid w:val="00B551D6"/>
    <w:rsid w:val="00B719F7"/>
    <w:rsid w:val="00B83F63"/>
    <w:rsid w:val="00B92BB9"/>
    <w:rsid w:val="00BB1388"/>
    <w:rsid w:val="00BB5196"/>
    <w:rsid w:val="00BC03BF"/>
    <w:rsid w:val="00BD35E8"/>
    <w:rsid w:val="00BD4A1F"/>
    <w:rsid w:val="00BF09F0"/>
    <w:rsid w:val="00BF2915"/>
    <w:rsid w:val="00BF352E"/>
    <w:rsid w:val="00BF6EB2"/>
    <w:rsid w:val="00C0657E"/>
    <w:rsid w:val="00C10557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A27C8"/>
    <w:rsid w:val="00DA7C1C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EE2A80"/>
    <w:rsid w:val="00EE6340"/>
    <w:rsid w:val="00F07058"/>
    <w:rsid w:val="00F10600"/>
    <w:rsid w:val="00F22945"/>
    <w:rsid w:val="00F261ED"/>
    <w:rsid w:val="00F4477D"/>
    <w:rsid w:val="00F562E9"/>
    <w:rsid w:val="00F743F6"/>
    <w:rsid w:val="00F75AFC"/>
    <w:rsid w:val="00F91DFA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DA2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3</cp:revision>
  <cp:lastPrinted>2013-03-22T11:25:00Z</cp:lastPrinted>
  <dcterms:created xsi:type="dcterms:W3CDTF">2025-08-19T11:04:00Z</dcterms:created>
  <dcterms:modified xsi:type="dcterms:W3CDTF">2025-08-19T11:04:00Z</dcterms:modified>
</cp:coreProperties>
</file>