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B5E86" w14:textId="77777777" w:rsidR="00292109" w:rsidRPr="0024384F" w:rsidRDefault="00292109" w:rsidP="00AA780D">
      <w:pPr>
        <w:keepNext/>
        <w:rPr>
          <w:rFonts w:ascii="Tahoma" w:hAnsi="Tahoma" w:cs="Tahoma"/>
          <w:sz w:val="20"/>
          <w:lang w:val="en-US"/>
        </w:rPr>
      </w:pPr>
    </w:p>
    <w:p w14:paraId="1B85FC18" w14:textId="6A27CE9C" w:rsidR="00B8409C" w:rsidRPr="0024384F" w:rsidRDefault="00B8409C" w:rsidP="00AA780D">
      <w:pPr>
        <w:keepNext/>
        <w:rPr>
          <w:rFonts w:ascii="Tahoma" w:hAnsi="Tahoma" w:cs="Tahoma"/>
          <w:sz w:val="20"/>
          <w:lang w:val="en-US"/>
        </w:rPr>
      </w:pPr>
      <w:r w:rsidRPr="0024384F">
        <w:rPr>
          <w:rFonts w:ascii="Tahoma" w:hAnsi="Tahoma" w:cs="Tahoma"/>
          <w:sz w:val="20"/>
          <w:lang w:val="en-US"/>
        </w:rPr>
        <w:t xml:space="preserve">Datum: </w:t>
      </w:r>
      <w:r w:rsidR="00201405">
        <w:rPr>
          <w:rFonts w:ascii="Tahoma" w:hAnsi="Tahoma" w:cs="Tahoma"/>
          <w:sz w:val="20"/>
          <w:lang w:val="en-US"/>
        </w:rPr>
        <w:t>1</w:t>
      </w:r>
      <w:r w:rsidR="00D57FE9" w:rsidRPr="0024384F">
        <w:rPr>
          <w:rFonts w:ascii="Tahoma" w:hAnsi="Tahoma" w:cs="Tahoma"/>
          <w:sz w:val="20"/>
          <w:lang w:val="en-US"/>
        </w:rPr>
        <w:t>.</w:t>
      </w:r>
      <w:r w:rsidR="00E6478B">
        <w:rPr>
          <w:rFonts w:ascii="Tahoma" w:hAnsi="Tahoma" w:cs="Tahoma"/>
          <w:sz w:val="20"/>
          <w:lang w:val="en-US"/>
        </w:rPr>
        <w:t xml:space="preserve"> 8</w:t>
      </w:r>
      <w:r w:rsidR="00D57FE9" w:rsidRPr="0024384F">
        <w:rPr>
          <w:rFonts w:ascii="Tahoma" w:hAnsi="Tahoma" w:cs="Tahoma"/>
          <w:sz w:val="20"/>
          <w:lang w:val="en-US"/>
        </w:rPr>
        <w:t>.</w:t>
      </w:r>
      <w:r w:rsidR="00E6478B">
        <w:rPr>
          <w:rFonts w:ascii="Tahoma" w:hAnsi="Tahoma" w:cs="Tahoma"/>
          <w:sz w:val="20"/>
          <w:lang w:val="en-US"/>
        </w:rPr>
        <w:t xml:space="preserve"> </w:t>
      </w:r>
      <w:r w:rsidR="00D57FE9" w:rsidRPr="0024384F">
        <w:rPr>
          <w:rFonts w:ascii="Tahoma" w:hAnsi="Tahoma" w:cs="Tahoma"/>
          <w:sz w:val="20"/>
          <w:lang w:val="en-US"/>
        </w:rPr>
        <w:t>201</w:t>
      </w:r>
      <w:r w:rsidR="00142135" w:rsidRPr="0024384F">
        <w:rPr>
          <w:rFonts w:ascii="Tahoma" w:hAnsi="Tahoma" w:cs="Tahoma"/>
          <w:sz w:val="20"/>
          <w:lang w:val="en-US"/>
        </w:rPr>
        <w:t>9</w:t>
      </w:r>
    </w:p>
    <w:p w14:paraId="7E24EE25" w14:textId="77777777" w:rsidR="00B8409C" w:rsidRPr="0024384F" w:rsidRDefault="00B8409C" w:rsidP="00AA780D">
      <w:pPr>
        <w:keepNext/>
        <w:rPr>
          <w:rFonts w:ascii="Tahoma" w:hAnsi="Tahoma" w:cs="Tahoma"/>
          <w:sz w:val="20"/>
          <w:lang w:val="en-US"/>
        </w:rPr>
      </w:pPr>
    </w:p>
    <w:p w14:paraId="29C66A73" w14:textId="77777777" w:rsidR="00495CBB" w:rsidRDefault="00495CBB" w:rsidP="00495CBB">
      <w:pPr>
        <w:keepNext/>
        <w:rPr>
          <w:rFonts w:ascii="Tahoma" w:hAnsi="Tahoma" w:cs="Tahoma"/>
          <w:sz w:val="20"/>
        </w:rPr>
      </w:pPr>
    </w:p>
    <w:p w14:paraId="69D101F1" w14:textId="77777777" w:rsidR="00B8409C" w:rsidRPr="0024384F" w:rsidRDefault="00B8409C" w:rsidP="00FF4340">
      <w:pPr>
        <w:keepNext/>
        <w:spacing w:after="120"/>
        <w:rPr>
          <w:rFonts w:ascii="Tahoma" w:hAnsi="Tahoma" w:cs="Tahoma"/>
          <w:sz w:val="20"/>
        </w:rPr>
      </w:pPr>
      <w:r w:rsidRPr="0024384F">
        <w:rPr>
          <w:rFonts w:ascii="Tahoma" w:hAnsi="Tahoma" w:cs="Tahoma"/>
          <w:sz w:val="20"/>
        </w:rPr>
        <w:t>Spoštovani,</w:t>
      </w:r>
    </w:p>
    <w:p w14:paraId="655D2FDB" w14:textId="22F4FA67" w:rsidR="009D2BDE" w:rsidRPr="0024384F" w:rsidRDefault="00B366C6" w:rsidP="00AA780D">
      <w:pPr>
        <w:keepNext/>
        <w:tabs>
          <w:tab w:val="left" w:pos="8505"/>
        </w:tabs>
        <w:jc w:val="both"/>
        <w:rPr>
          <w:rFonts w:ascii="Tahoma" w:hAnsi="Tahoma" w:cs="Tahoma"/>
          <w:bCs/>
          <w:sz w:val="20"/>
        </w:rPr>
      </w:pPr>
      <w:r w:rsidRPr="0024384F">
        <w:rPr>
          <w:rFonts w:ascii="Tahoma" w:hAnsi="Tahoma" w:cs="Tahoma"/>
          <w:bCs/>
          <w:sz w:val="20"/>
        </w:rPr>
        <w:t>p</w:t>
      </w:r>
      <w:r w:rsidR="009F166F" w:rsidRPr="0024384F">
        <w:rPr>
          <w:rFonts w:ascii="Tahoma" w:hAnsi="Tahoma" w:cs="Tahoma"/>
          <w:bCs/>
          <w:sz w:val="20"/>
        </w:rPr>
        <w:t>osredujemo vam odgovor</w:t>
      </w:r>
      <w:r w:rsidR="00201405">
        <w:rPr>
          <w:rFonts w:ascii="Tahoma" w:hAnsi="Tahoma" w:cs="Tahoma"/>
          <w:bCs/>
          <w:sz w:val="20"/>
        </w:rPr>
        <w:t>e na vprašanja gospodarskih subjektov</w:t>
      </w:r>
      <w:r w:rsidR="009F166F" w:rsidRPr="0024384F">
        <w:rPr>
          <w:rFonts w:ascii="Tahoma" w:hAnsi="Tahoma" w:cs="Tahoma"/>
          <w:bCs/>
          <w:sz w:val="20"/>
        </w:rPr>
        <w:t xml:space="preserve"> za javno naročilo </w:t>
      </w:r>
      <w:r w:rsidR="00CE79E6" w:rsidRPr="0024384F">
        <w:rPr>
          <w:rFonts w:ascii="Tahoma" w:hAnsi="Tahoma" w:cs="Tahoma"/>
          <w:bCs/>
          <w:sz w:val="20"/>
        </w:rPr>
        <w:t>»</w:t>
      </w:r>
      <w:r w:rsidR="00142135" w:rsidRPr="0024384F">
        <w:rPr>
          <w:rFonts w:ascii="Tahoma" w:hAnsi="Tahoma" w:cs="Tahoma"/>
          <w:bCs/>
          <w:sz w:val="20"/>
        </w:rPr>
        <w:t>ODVAJANJE IN ČIŠČENJE ODPADNE VODE NA OBMOČJU VODONOSNIKA LJUBLJANSKEGA POLJA – DEL 3: DOGRADITEV JAVNE KANALIZACIJE V AGLOMERACIJAH NAD 2000 PE V MOL: OBMOČJA ŠT. 3, 9, 13 1. DEL, 14 1. DEL, 18, 20, 21, 23, 24, 25, 26 1. DEL, 31, 37 in 38</w:t>
      </w:r>
      <w:r w:rsidR="00CE79E6" w:rsidRPr="0024384F">
        <w:rPr>
          <w:rFonts w:ascii="Tahoma" w:hAnsi="Tahoma" w:cs="Tahoma"/>
          <w:bCs/>
          <w:sz w:val="20"/>
        </w:rPr>
        <w:t>«</w:t>
      </w:r>
      <w:r w:rsidR="009F166F" w:rsidRPr="0024384F">
        <w:rPr>
          <w:rFonts w:ascii="Tahoma" w:hAnsi="Tahoma" w:cs="Tahoma"/>
          <w:bCs/>
          <w:sz w:val="20"/>
        </w:rPr>
        <w:t>, ki</w:t>
      </w:r>
      <w:r w:rsidR="00201405">
        <w:rPr>
          <w:rFonts w:ascii="Tahoma" w:hAnsi="Tahoma" w:cs="Tahoma"/>
          <w:bCs/>
          <w:sz w:val="20"/>
        </w:rPr>
        <w:t xml:space="preserve"> smo jih</w:t>
      </w:r>
      <w:r w:rsidR="009F166F" w:rsidRPr="0024384F">
        <w:rPr>
          <w:rFonts w:ascii="Tahoma" w:hAnsi="Tahoma" w:cs="Tahoma"/>
          <w:bCs/>
          <w:sz w:val="20"/>
        </w:rPr>
        <w:t xml:space="preserve"> prejeli </w:t>
      </w:r>
      <w:r w:rsidR="009B7791" w:rsidRPr="0024384F">
        <w:rPr>
          <w:rFonts w:ascii="Tahoma" w:hAnsi="Tahoma" w:cs="Tahoma"/>
          <w:bCs/>
          <w:sz w:val="20"/>
        </w:rPr>
        <w:t>preko Portala javnih naročil</w:t>
      </w:r>
      <w:r w:rsidR="009F166F" w:rsidRPr="0024384F">
        <w:rPr>
          <w:rFonts w:ascii="Tahoma" w:hAnsi="Tahoma" w:cs="Tahoma"/>
          <w:bCs/>
          <w:sz w:val="20"/>
        </w:rPr>
        <w:t>.</w:t>
      </w:r>
      <w:r w:rsidR="009D2BDE" w:rsidRPr="0024384F">
        <w:rPr>
          <w:rFonts w:ascii="Tahoma" w:hAnsi="Tahoma" w:cs="Tahoma"/>
          <w:bCs/>
          <w:sz w:val="20"/>
        </w:rPr>
        <w:t xml:space="preserve"> </w:t>
      </w:r>
    </w:p>
    <w:p w14:paraId="78E24379" w14:textId="77777777" w:rsidR="00397A8B" w:rsidRDefault="00397A8B" w:rsidP="00400F8C">
      <w:pPr>
        <w:keepNext/>
        <w:rPr>
          <w:rFonts w:ascii="Tahoma" w:hAnsi="Tahoma" w:cs="Tahoma"/>
          <w:color w:val="FF0000"/>
          <w:sz w:val="20"/>
          <w:highlight w:val="yellow"/>
        </w:rPr>
      </w:pPr>
    </w:p>
    <w:p w14:paraId="23738126" w14:textId="77777777" w:rsidR="00F32EB8" w:rsidRDefault="00F32EB8" w:rsidP="00400F8C">
      <w:pPr>
        <w:keepNext/>
        <w:rPr>
          <w:rFonts w:ascii="Tahoma" w:hAnsi="Tahoma" w:cs="Tahoma"/>
          <w:color w:val="FF0000"/>
          <w:sz w:val="20"/>
          <w:highlight w:val="yellow"/>
        </w:rPr>
      </w:pPr>
    </w:p>
    <w:p w14:paraId="39B10C72" w14:textId="38B556EA" w:rsidR="00926707" w:rsidRPr="00926707" w:rsidRDefault="00926707" w:rsidP="009400FD">
      <w:pPr>
        <w:keepNext/>
        <w:rPr>
          <w:rFonts w:ascii="Tahoma" w:hAnsi="Tahoma" w:cs="Tahoma"/>
          <w:color w:val="00B050"/>
          <w:sz w:val="20"/>
        </w:rPr>
      </w:pPr>
      <w:r w:rsidRPr="00926707">
        <w:rPr>
          <w:rFonts w:ascii="Tahoma" w:hAnsi="Tahoma" w:cs="Tahoma"/>
          <w:color w:val="00B050"/>
          <w:sz w:val="20"/>
        </w:rPr>
        <w:t>DODATNO POJASNILO:</w:t>
      </w:r>
      <w:bookmarkStart w:id="0" w:name="_GoBack"/>
      <w:bookmarkEnd w:id="0"/>
    </w:p>
    <w:p w14:paraId="5AE1BEB5" w14:textId="5C7AD9FB" w:rsidR="00926707" w:rsidRPr="00926707" w:rsidRDefault="00926707" w:rsidP="00926707">
      <w:pPr>
        <w:keepNext/>
        <w:pBdr>
          <w:bottom w:val="single" w:sz="4" w:space="1" w:color="auto"/>
        </w:pBdr>
        <w:jc w:val="both"/>
        <w:rPr>
          <w:rFonts w:ascii="Tahoma" w:hAnsi="Tahoma" w:cs="Tahoma"/>
          <w:bCs/>
          <w:sz w:val="20"/>
        </w:rPr>
      </w:pPr>
      <w:r w:rsidRPr="00926707">
        <w:rPr>
          <w:rFonts w:ascii="Tahoma" w:hAnsi="Tahoma" w:cs="Tahoma"/>
          <w:bCs/>
          <w:sz w:val="20"/>
        </w:rPr>
        <w:t>Vse obveznosti iz d</w:t>
      </w:r>
      <w:r>
        <w:rPr>
          <w:rFonts w:ascii="Tahoma" w:hAnsi="Tahoma" w:cs="Tahoma"/>
          <w:bCs/>
          <w:sz w:val="20"/>
        </w:rPr>
        <w:t>okumentacije v zvezi o oddajo javnega naročila</w:t>
      </w:r>
      <w:r w:rsidRPr="00926707">
        <w:rPr>
          <w:rFonts w:ascii="Tahoma" w:hAnsi="Tahoma" w:cs="Tahoma"/>
          <w:bCs/>
          <w:sz w:val="20"/>
        </w:rPr>
        <w:t xml:space="preserve">, ki se vežejo na rok za </w:t>
      </w:r>
      <w:r>
        <w:rPr>
          <w:rFonts w:ascii="Tahoma" w:hAnsi="Tahoma" w:cs="Tahoma"/>
          <w:bCs/>
          <w:sz w:val="20"/>
        </w:rPr>
        <w:t>predložitev  ponudb</w:t>
      </w:r>
      <w:r w:rsidRPr="00926707">
        <w:rPr>
          <w:rFonts w:ascii="Tahoma" w:hAnsi="Tahoma" w:cs="Tahoma"/>
          <w:bCs/>
          <w:sz w:val="20"/>
        </w:rPr>
        <w:t>, se sedaj vežejo na spremenjeni rok za predložitev ponudb.</w:t>
      </w:r>
    </w:p>
    <w:p w14:paraId="551C4C89" w14:textId="77777777" w:rsidR="00926707" w:rsidRDefault="00926707" w:rsidP="009400FD">
      <w:pPr>
        <w:keepNext/>
        <w:rPr>
          <w:rFonts w:ascii="Tahoma" w:hAnsi="Tahoma" w:cs="Tahoma"/>
          <w:color w:val="FF0000"/>
          <w:sz w:val="20"/>
        </w:rPr>
      </w:pPr>
    </w:p>
    <w:p w14:paraId="03DEB217" w14:textId="77777777" w:rsidR="00400F8C" w:rsidRPr="009400FD" w:rsidRDefault="00400F8C" w:rsidP="009400FD">
      <w:pPr>
        <w:keepNext/>
        <w:rPr>
          <w:rFonts w:ascii="Tahoma" w:hAnsi="Tahoma" w:cs="Tahoma"/>
          <w:bCs/>
          <w:sz w:val="20"/>
        </w:rPr>
      </w:pPr>
      <w:r w:rsidRPr="009400FD">
        <w:rPr>
          <w:rFonts w:ascii="Tahoma" w:hAnsi="Tahoma" w:cs="Tahoma"/>
          <w:color w:val="FF0000"/>
          <w:sz w:val="20"/>
        </w:rPr>
        <w:t>VPRAŠANJE:</w:t>
      </w:r>
    </w:p>
    <w:p w14:paraId="6C88256B" w14:textId="0815564D" w:rsidR="00400F8C" w:rsidRPr="009400FD" w:rsidRDefault="00400F8C" w:rsidP="009400FD">
      <w:pPr>
        <w:keepNext/>
        <w:jc w:val="both"/>
        <w:rPr>
          <w:rFonts w:ascii="Tahoma" w:hAnsi="Tahoma" w:cs="Tahoma"/>
          <w:bCs/>
          <w:sz w:val="20"/>
        </w:rPr>
      </w:pPr>
      <w:r w:rsidRPr="009400FD">
        <w:rPr>
          <w:rFonts w:ascii="Tahoma" w:hAnsi="Tahoma" w:cs="Tahoma"/>
          <w:bCs/>
          <w:sz w:val="20"/>
        </w:rPr>
        <w:t xml:space="preserve">V skladu z točko 10.1 poglavja 1 navodila ponudnikom za izdelavo ponudbe vas prosimo, da </w:t>
      </w:r>
      <w:proofErr w:type="spellStart"/>
      <w:r w:rsidRPr="009400FD">
        <w:rPr>
          <w:rFonts w:ascii="Tahoma" w:hAnsi="Tahoma" w:cs="Tahoma"/>
          <w:bCs/>
          <w:sz w:val="20"/>
        </w:rPr>
        <w:t>poljšate</w:t>
      </w:r>
      <w:proofErr w:type="spellEnd"/>
      <w:r w:rsidRPr="009400FD">
        <w:rPr>
          <w:rFonts w:ascii="Tahoma" w:hAnsi="Tahoma" w:cs="Tahoma"/>
          <w:bCs/>
          <w:sz w:val="20"/>
        </w:rPr>
        <w:t xml:space="preserve"> rok za oddajo ponudbe. saj se je dokumentacija spreminjala in dopolnjevala, za kar smo primorani nameniti razpisu dodatni čas za preučitev.</w:t>
      </w:r>
    </w:p>
    <w:p w14:paraId="3E1076C7" w14:textId="77777777" w:rsidR="00400F8C" w:rsidRPr="009400FD" w:rsidRDefault="00400F8C" w:rsidP="009400FD">
      <w:pPr>
        <w:keepNext/>
        <w:rPr>
          <w:rFonts w:ascii="Tahoma" w:hAnsi="Tahoma" w:cs="Tahoma"/>
          <w:color w:val="FF0000"/>
          <w:sz w:val="20"/>
        </w:rPr>
      </w:pPr>
    </w:p>
    <w:p w14:paraId="5DEF1129" w14:textId="77777777" w:rsidR="00400F8C" w:rsidRPr="009400FD" w:rsidRDefault="00400F8C" w:rsidP="009400FD">
      <w:pPr>
        <w:keepNext/>
        <w:rPr>
          <w:rFonts w:ascii="Tahoma" w:hAnsi="Tahoma" w:cs="Tahoma"/>
          <w:color w:val="00B050"/>
          <w:sz w:val="20"/>
        </w:rPr>
      </w:pPr>
      <w:r w:rsidRPr="009400FD">
        <w:rPr>
          <w:rFonts w:ascii="Tahoma" w:hAnsi="Tahoma" w:cs="Tahoma"/>
          <w:color w:val="00B050"/>
          <w:sz w:val="20"/>
        </w:rPr>
        <w:t>ODGOVOR:</w:t>
      </w:r>
    </w:p>
    <w:p w14:paraId="37722956" w14:textId="77777777" w:rsidR="00400F8C" w:rsidRPr="009400FD" w:rsidRDefault="00400F8C" w:rsidP="009400FD">
      <w:pPr>
        <w:keepNext/>
        <w:tabs>
          <w:tab w:val="left" w:pos="8505"/>
        </w:tabs>
        <w:spacing w:after="120"/>
        <w:jc w:val="both"/>
        <w:rPr>
          <w:rFonts w:ascii="Tahoma" w:hAnsi="Tahoma" w:cs="Tahoma"/>
          <w:sz w:val="20"/>
        </w:rPr>
      </w:pPr>
      <w:r w:rsidRPr="009400FD">
        <w:rPr>
          <w:rFonts w:ascii="Tahoma" w:hAnsi="Tahoma" w:cs="Tahoma"/>
          <w:sz w:val="20"/>
        </w:rPr>
        <w:t xml:space="preserve">Naročnik spreminja razpisno dokumentacijo na način, da se podaljšajo naslednji roki: </w:t>
      </w:r>
    </w:p>
    <w:p w14:paraId="31A8A11C" w14:textId="77777777" w:rsidR="00400F8C" w:rsidRPr="009400FD" w:rsidRDefault="00400F8C" w:rsidP="009400FD">
      <w:pPr>
        <w:keepNext/>
        <w:numPr>
          <w:ilvl w:val="0"/>
          <w:numId w:val="20"/>
        </w:numPr>
        <w:contextualSpacing/>
        <w:jc w:val="both"/>
        <w:rPr>
          <w:rFonts w:ascii="Tahoma" w:hAnsi="Tahoma" w:cs="Tahoma"/>
          <w:sz w:val="20"/>
        </w:rPr>
      </w:pPr>
      <w:r w:rsidRPr="009400FD">
        <w:rPr>
          <w:rFonts w:ascii="Tahoma" w:hAnsi="Tahoma" w:cs="Tahoma"/>
          <w:sz w:val="20"/>
        </w:rPr>
        <w:t xml:space="preserve">rok za predložitev ponudb preko informacijskega sistema e-JN: 28. 8. 2019 do 10:00 ure, </w:t>
      </w:r>
    </w:p>
    <w:p w14:paraId="2D3972FC" w14:textId="77777777" w:rsidR="00400F8C" w:rsidRPr="009400FD" w:rsidRDefault="00400F8C" w:rsidP="009400FD">
      <w:pPr>
        <w:keepNext/>
        <w:numPr>
          <w:ilvl w:val="0"/>
          <w:numId w:val="20"/>
        </w:numPr>
        <w:contextualSpacing/>
        <w:jc w:val="both"/>
        <w:rPr>
          <w:rFonts w:ascii="Tahoma" w:hAnsi="Tahoma" w:cs="Tahoma"/>
          <w:sz w:val="20"/>
        </w:rPr>
      </w:pPr>
      <w:r w:rsidRPr="009400FD">
        <w:rPr>
          <w:rFonts w:ascii="Tahoma" w:hAnsi="Tahoma" w:cs="Tahoma"/>
          <w:sz w:val="20"/>
        </w:rPr>
        <w:t>javno odpiranje ponudb v informacijskem sistemu e-JN: 28. 8. 2019 ob 10:01 uri,</w:t>
      </w:r>
    </w:p>
    <w:p w14:paraId="0FFCEFC9" w14:textId="3FA166F5" w:rsidR="00400F8C" w:rsidRPr="009400FD" w:rsidRDefault="00400F8C" w:rsidP="009400FD">
      <w:pPr>
        <w:keepNext/>
        <w:numPr>
          <w:ilvl w:val="0"/>
          <w:numId w:val="20"/>
        </w:numPr>
        <w:contextualSpacing/>
        <w:jc w:val="both"/>
        <w:rPr>
          <w:rFonts w:ascii="Tahoma" w:hAnsi="Tahoma" w:cs="Tahoma"/>
          <w:sz w:val="20"/>
        </w:rPr>
      </w:pPr>
      <w:r w:rsidRPr="009400FD">
        <w:rPr>
          <w:rFonts w:ascii="Tahoma" w:hAnsi="Tahoma" w:cs="Tahoma"/>
          <w:sz w:val="20"/>
        </w:rPr>
        <w:t>rok za sprejemanje po</w:t>
      </w:r>
      <w:r w:rsidR="00E63E29" w:rsidRPr="009400FD">
        <w:rPr>
          <w:rFonts w:ascii="Tahoma" w:hAnsi="Tahoma" w:cs="Tahoma"/>
          <w:sz w:val="20"/>
        </w:rPr>
        <w:t>nudnikovih vprašanj: 19. 8. 2019</w:t>
      </w:r>
      <w:r w:rsidRPr="009400FD">
        <w:rPr>
          <w:rFonts w:ascii="Tahoma" w:hAnsi="Tahoma" w:cs="Tahoma"/>
          <w:sz w:val="20"/>
        </w:rPr>
        <w:t xml:space="preserve"> do 9:00 ure.</w:t>
      </w:r>
    </w:p>
    <w:p w14:paraId="7587BB5F" w14:textId="77777777" w:rsidR="00400F8C" w:rsidRPr="009400FD" w:rsidRDefault="00400F8C" w:rsidP="009400FD">
      <w:pPr>
        <w:keepNext/>
        <w:pBdr>
          <w:bottom w:val="single" w:sz="4" w:space="1" w:color="auto"/>
        </w:pBdr>
        <w:rPr>
          <w:rFonts w:ascii="Tahoma" w:hAnsi="Tahoma" w:cs="Tahoma"/>
          <w:color w:val="FF0000"/>
          <w:sz w:val="20"/>
        </w:rPr>
      </w:pPr>
    </w:p>
    <w:p w14:paraId="732C250B" w14:textId="77777777" w:rsidR="00400F8C" w:rsidRPr="009400FD" w:rsidRDefault="00400F8C" w:rsidP="009400FD">
      <w:pPr>
        <w:keepNext/>
        <w:rPr>
          <w:rFonts w:ascii="Tahoma" w:hAnsi="Tahoma" w:cs="Tahoma"/>
          <w:color w:val="FF0000"/>
          <w:sz w:val="20"/>
        </w:rPr>
      </w:pPr>
    </w:p>
    <w:p w14:paraId="0C1048C2" w14:textId="77777777" w:rsidR="005A5710" w:rsidRPr="009400FD" w:rsidRDefault="005A5710" w:rsidP="009400FD">
      <w:pPr>
        <w:keepNext/>
        <w:rPr>
          <w:rFonts w:ascii="Tahoma" w:hAnsi="Tahoma" w:cs="Tahoma"/>
          <w:bCs/>
          <w:sz w:val="20"/>
        </w:rPr>
      </w:pPr>
      <w:r w:rsidRPr="009400FD">
        <w:rPr>
          <w:rFonts w:ascii="Tahoma" w:hAnsi="Tahoma" w:cs="Tahoma"/>
          <w:color w:val="FF0000"/>
          <w:sz w:val="20"/>
        </w:rPr>
        <w:t>VPRAŠANJE:</w:t>
      </w:r>
    </w:p>
    <w:p w14:paraId="7971623D" w14:textId="62592ABE" w:rsidR="005A5710" w:rsidRPr="009400FD" w:rsidRDefault="005A5710" w:rsidP="009400FD">
      <w:pPr>
        <w:keepNext/>
        <w:jc w:val="both"/>
        <w:rPr>
          <w:rFonts w:ascii="Tahoma" w:hAnsi="Tahoma" w:cs="Tahoma"/>
          <w:bCs/>
          <w:sz w:val="20"/>
        </w:rPr>
      </w:pPr>
      <w:r w:rsidRPr="009400FD">
        <w:rPr>
          <w:rFonts w:ascii="Tahoma" w:hAnsi="Tahoma" w:cs="Tahoma"/>
          <w:bCs/>
          <w:sz w:val="20"/>
        </w:rPr>
        <w:t>Prosimo vas za podaljšanje roka za oddajo ponudb za en mesec. Količina popisov in pojasnila, ki jih moramo upoštevati nam ne omogočajo, da bi sestavili ponudbo do roka. Zaradi dodatnih pojasnil, ki jih moramo upoštevati, ne bomo mogli pripraviti ustrezne ponudbe v roku, ki je že sicer precej kratek. Prosimo, da naročnik rok podaljša, da bomo ponudniki lahko oddali ustrezne ponudbe, kar je iz vidika javnega naročanja bolj smotrno tudi za naročnika in končne uporabnike infrastrukture. Glede na to, da gre za pomembno, obsežno in relativno dolgotrajno gradnjo, predlagano podaljšanje roka ne bo predstavljalo znatnega vpliva na celoten projekt, bo pa zelo povečalo možnost, da naročnik prejme konkurenčne in dopustne ponudbe. Prosimo za potrditev podaljšanja roka. Hvala.</w:t>
      </w:r>
    </w:p>
    <w:p w14:paraId="0DD2B394" w14:textId="77777777" w:rsidR="005A5710" w:rsidRPr="009400FD" w:rsidRDefault="005A5710" w:rsidP="009400FD">
      <w:pPr>
        <w:keepNext/>
        <w:rPr>
          <w:rFonts w:ascii="Tahoma" w:hAnsi="Tahoma" w:cs="Tahoma"/>
          <w:color w:val="FF0000"/>
          <w:sz w:val="20"/>
        </w:rPr>
      </w:pPr>
    </w:p>
    <w:p w14:paraId="0F29904E" w14:textId="77777777" w:rsidR="005A5710" w:rsidRPr="009400FD" w:rsidRDefault="005A5710" w:rsidP="009400FD">
      <w:pPr>
        <w:keepNext/>
        <w:rPr>
          <w:rFonts w:ascii="Tahoma" w:hAnsi="Tahoma" w:cs="Tahoma"/>
          <w:color w:val="00B050"/>
          <w:sz w:val="20"/>
        </w:rPr>
      </w:pPr>
      <w:r w:rsidRPr="009400FD">
        <w:rPr>
          <w:rFonts w:ascii="Tahoma" w:hAnsi="Tahoma" w:cs="Tahoma"/>
          <w:color w:val="00B050"/>
          <w:sz w:val="20"/>
        </w:rPr>
        <w:t>ODGOVOR:</w:t>
      </w:r>
    </w:p>
    <w:p w14:paraId="4891B7EF" w14:textId="77777777" w:rsidR="005A5710" w:rsidRPr="009400FD" w:rsidRDefault="005A5710" w:rsidP="009400FD">
      <w:pPr>
        <w:keepNext/>
        <w:tabs>
          <w:tab w:val="left" w:pos="8505"/>
        </w:tabs>
        <w:spacing w:after="120"/>
        <w:jc w:val="both"/>
        <w:rPr>
          <w:rFonts w:ascii="Tahoma" w:hAnsi="Tahoma" w:cs="Tahoma"/>
          <w:sz w:val="20"/>
        </w:rPr>
      </w:pPr>
      <w:r w:rsidRPr="009400FD">
        <w:rPr>
          <w:rFonts w:ascii="Tahoma" w:hAnsi="Tahoma" w:cs="Tahoma"/>
          <w:sz w:val="20"/>
        </w:rPr>
        <w:t xml:space="preserve">Naročnik spreminja razpisno dokumentacijo na način, da se podaljšajo naslednji roki: </w:t>
      </w:r>
    </w:p>
    <w:p w14:paraId="194A1D20" w14:textId="77777777" w:rsidR="005A5710" w:rsidRPr="009400FD" w:rsidRDefault="005A5710" w:rsidP="009400FD">
      <w:pPr>
        <w:keepNext/>
        <w:numPr>
          <w:ilvl w:val="0"/>
          <w:numId w:val="20"/>
        </w:numPr>
        <w:contextualSpacing/>
        <w:jc w:val="both"/>
        <w:rPr>
          <w:rFonts w:ascii="Tahoma" w:hAnsi="Tahoma" w:cs="Tahoma"/>
          <w:sz w:val="20"/>
        </w:rPr>
      </w:pPr>
      <w:r w:rsidRPr="009400FD">
        <w:rPr>
          <w:rFonts w:ascii="Tahoma" w:hAnsi="Tahoma" w:cs="Tahoma"/>
          <w:sz w:val="20"/>
        </w:rPr>
        <w:t xml:space="preserve">rok za predložitev ponudb preko informacijskega sistema e-JN: 28. 8. 2019 do 10:00 ure, </w:t>
      </w:r>
    </w:p>
    <w:p w14:paraId="4B4C0B2C" w14:textId="77777777" w:rsidR="005A5710" w:rsidRPr="009400FD" w:rsidRDefault="005A5710" w:rsidP="009400FD">
      <w:pPr>
        <w:keepNext/>
        <w:numPr>
          <w:ilvl w:val="0"/>
          <w:numId w:val="20"/>
        </w:numPr>
        <w:contextualSpacing/>
        <w:jc w:val="both"/>
        <w:rPr>
          <w:rFonts w:ascii="Tahoma" w:hAnsi="Tahoma" w:cs="Tahoma"/>
          <w:sz w:val="20"/>
        </w:rPr>
      </w:pPr>
      <w:r w:rsidRPr="009400FD">
        <w:rPr>
          <w:rFonts w:ascii="Tahoma" w:hAnsi="Tahoma" w:cs="Tahoma"/>
          <w:sz w:val="20"/>
        </w:rPr>
        <w:t>javno odpiranje ponudb v informacijskem sistemu e-JN: 28. 8. 2019 ob 10:01 uri,</w:t>
      </w:r>
    </w:p>
    <w:p w14:paraId="3F5579D1" w14:textId="10D6AD6A" w:rsidR="005A5710" w:rsidRPr="009400FD" w:rsidRDefault="005A5710" w:rsidP="009400FD">
      <w:pPr>
        <w:keepNext/>
        <w:numPr>
          <w:ilvl w:val="0"/>
          <w:numId w:val="20"/>
        </w:numPr>
        <w:contextualSpacing/>
        <w:jc w:val="both"/>
        <w:rPr>
          <w:rFonts w:ascii="Tahoma" w:hAnsi="Tahoma" w:cs="Tahoma"/>
          <w:sz w:val="20"/>
        </w:rPr>
      </w:pPr>
      <w:r w:rsidRPr="009400FD">
        <w:rPr>
          <w:rFonts w:ascii="Tahoma" w:hAnsi="Tahoma" w:cs="Tahoma"/>
          <w:sz w:val="20"/>
        </w:rPr>
        <w:t>rok za sprejemanje po</w:t>
      </w:r>
      <w:r w:rsidR="00E63E29" w:rsidRPr="009400FD">
        <w:rPr>
          <w:rFonts w:ascii="Tahoma" w:hAnsi="Tahoma" w:cs="Tahoma"/>
          <w:sz w:val="20"/>
        </w:rPr>
        <w:t>nudnikovih vprašanj: 19. 8. 2019</w:t>
      </w:r>
      <w:r w:rsidRPr="009400FD">
        <w:rPr>
          <w:rFonts w:ascii="Tahoma" w:hAnsi="Tahoma" w:cs="Tahoma"/>
          <w:sz w:val="20"/>
        </w:rPr>
        <w:t xml:space="preserve"> do 9:00 ure.</w:t>
      </w:r>
    </w:p>
    <w:p w14:paraId="4D2F10CE" w14:textId="77777777" w:rsidR="005A5710" w:rsidRPr="009400FD" w:rsidRDefault="005A5710" w:rsidP="009400FD">
      <w:pPr>
        <w:keepNext/>
        <w:pBdr>
          <w:bottom w:val="single" w:sz="4" w:space="1" w:color="auto"/>
        </w:pBdr>
        <w:rPr>
          <w:rFonts w:ascii="Tahoma" w:hAnsi="Tahoma" w:cs="Tahoma"/>
          <w:color w:val="FF0000"/>
          <w:sz w:val="20"/>
        </w:rPr>
      </w:pPr>
    </w:p>
    <w:p w14:paraId="21A48C6C" w14:textId="77777777" w:rsidR="005A5710" w:rsidRPr="009400FD" w:rsidRDefault="005A5710" w:rsidP="009400FD">
      <w:pPr>
        <w:keepNext/>
        <w:rPr>
          <w:rFonts w:ascii="Tahoma" w:hAnsi="Tahoma" w:cs="Tahoma"/>
          <w:color w:val="FF0000"/>
          <w:sz w:val="20"/>
        </w:rPr>
      </w:pPr>
    </w:p>
    <w:p w14:paraId="07D53FA7" w14:textId="77777777" w:rsidR="009400FD" w:rsidRDefault="009400FD" w:rsidP="009400FD">
      <w:pPr>
        <w:keepNext/>
        <w:rPr>
          <w:rFonts w:ascii="Tahoma" w:hAnsi="Tahoma" w:cs="Tahoma"/>
          <w:color w:val="FF0000"/>
          <w:sz w:val="20"/>
        </w:rPr>
      </w:pPr>
    </w:p>
    <w:p w14:paraId="1AF793C8" w14:textId="77777777" w:rsidR="009400FD" w:rsidRDefault="009400FD" w:rsidP="009400FD">
      <w:pPr>
        <w:keepNext/>
        <w:rPr>
          <w:rFonts w:ascii="Tahoma" w:hAnsi="Tahoma" w:cs="Tahoma"/>
          <w:color w:val="FF0000"/>
          <w:sz w:val="20"/>
        </w:rPr>
      </w:pPr>
    </w:p>
    <w:p w14:paraId="4E9132D5" w14:textId="77777777" w:rsidR="00E6478B" w:rsidRPr="009400FD" w:rsidRDefault="00E6478B" w:rsidP="009400FD">
      <w:pPr>
        <w:keepNext/>
        <w:rPr>
          <w:rFonts w:ascii="Tahoma" w:hAnsi="Tahoma" w:cs="Tahoma"/>
          <w:bCs/>
          <w:sz w:val="20"/>
        </w:rPr>
      </w:pPr>
      <w:r w:rsidRPr="009400FD">
        <w:rPr>
          <w:rFonts w:ascii="Tahoma" w:hAnsi="Tahoma" w:cs="Tahoma"/>
          <w:color w:val="FF0000"/>
          <w:sz w:val="20"/>
        </w:rPr>
        <w:lastRenderedPageBreak/>
        <w:t>VPRAŠANJE:</w:t>
      </w:r>
    </w:p>
    <w:p w14:paraId="47A39319" w14:textId="0A9BF009" w:rsidR="00E6478B" w:rsidRPr="009400FD" w:rsidRDefault="00E6478B" w:rsidP="009400FD">
      <w:pPr>
        <w:keepNext/>
        <w:jc w:val="both"/>
        <w:rPr>
          <w:rFonts w:ascii="Tahoma" w:hAnsi="Tahoma" w:cs="Tahoma"/>
          <w:bCs/>
          <w:sz w:val="20"/>
        </w:rPr>
      </w:pPr>
      <w:r w:rsidRPr="009400FD">
        <w:rPr>
          <w:rFonts w:ascii="Tahoma" w:hAnsi="Tahoma" w:cs="Tahoma"/>
          <w:bCs/>
          <w:sz w:val="20"/>
        </w:rPr>
        <w:t>Na podlagi dejstev, da kar naprej spreminjate in dopolnjujete razpisno dokumentacijo vas pozivamo da v skladu z ZJN podaljšate rok za oddajo ponudbe!!!</w:t>
      </w:r>
    </w:p>
    <w:p w14:paraId="7D3C01B4" w14:textId="77777777" w:rsidR="00F32EB8" w:rsidRPr="009400FD" w:rsidRDefault="00F32EB8" w:rsidP="009400FD">
      <w:pPr>
        <w:keepNext/>
        <w:rPr>
          <w:rFonts w:ascii="Tahoma" w:hAnsi="Tahoma" w:cs="Tahoma"/>
          <w:color w:val="FF0000"/>
          <w:sz w:val="20"/>
        </w:rPr>
      </w:pPr>
    </w:p>
    <w:p w14:paraId="49826B55" w14:textId="77777777" w:rsidR="00E6478B" w:rsidRPr="009400FD" w:rsidRDefault="00E6478B" w:rsidP="009400FD">
      <w:pPr>
        <w:keepNext/>
        <w:rPr>
          <w:rFonts w:ascii="Tahoma" w:hAnsi="Tahoma" w:cs="Tahoma"/>
          <w:color w:val="00B050"/>
          <w:sz w:val="20"/>
        </w:rPr>
      </w:pPr>
      <w:r w:rsidRPr="009400FD">
        <w:rPr>
          <w:rFonts w:ascii="Tahoma" w:hAnsi="Tahoma" w:cs="Tahoma"/>
          <w:color w:val="00B050"/>
          <w:sz w:val="20"/>
        </w:rPr>
        <w:t>ODGOVOR:</w:t>
      </w:r>
    </w:p>
    <w:p w14:paraId="2B5C83CE" w14:textId="77777777" w:rsidR="00E6478B" w:rsidRPr="009400FD" w:rsidRDefault="00E6478B" w:rsidP="009400FD">
      <w:pPr>
        <w:keepNext/>
        <w:tabs>
          <w:tab w:val="left" w:pos="8505"/>
        </w:tabs>
        <w:spacing w:after="120"/>
        <w:jc w:val="both"/>
        <w:rPr>
          <w:rFonts w:ascii="Tahoma" w:hAnsi="Tahoma" w:cs="Tahoma"/>
          <w:sz w:val="20"/>
        </w:rPr>
      </w:pPr>
      <w:r w:rsidRPr="009400FD">
        <w:rPr>
          <w:rFonts w:ascii="Tahoma" w:hAnsi="Tahoma" w:cs="Tahoma"/>
          <w:sz w:val="20"/>
        </w:rPr>
        <w:t xml:space="preserve">Naročnik spreminja razpisno dokumentacijo na način, da se podaljšajo naslednji roki: </w:t>
      </w:r>
    </w:p>
    <w:p w14:paraId="17394D35" w14:textId="77777777" w:rsidR="00E6478B" w:rsidRPr="009400FD" w:rsidRDefault="00E6478B" w:rsidP="009400FD">
      <w:pPr>
        <w:keepNext/>
        <w:numPr>
          <w:ilvl w:val="0"/>
          <w:numId w:val="20"/>
        </w:numPr>
        <w:contextualSpacing/>
        <w:jc w:val="both"/>
        <w:rPr>
          <w:rFonts w:ascii="Tahoma" w:hAnsi="Tahoma" w:cs="Tahoma"/>
          <w:sz w:val="20"/>
        </w:rPr>
      </w:pPr>
      <w:r w:rsidRPr="009400FD">
        <w:rPr>
          <w:rFonts w:ascii="Tahoma" w:hAnsi="Tahoma" w:cs="Tahoma"/>
          <w:sz w:val="20"/>
        </w:rPr>
        <w:t xml:space="preserve">rok za predložitev ponudb preko informacijskega sistema e-JN: 28. 8. 2019 do 10:00 ure, </w:t>
      </w:r>
    </w:p>
    <w:p w14:paraId="0C5395CA" w14:textId="77777777" w:rsidR="00E6478B" w:rsidRPr="009400FD" w:rsidRDefault="00E6478B" w:rsidP="009400FD">
      <w:pPr>
        <w:keepNext/>
        <w:numPr>
          <w:ilvl w:val="0"/>
          <w:numId w:val="20"/>
        </w:numPr>
        <w:contextualSpacing/>
        <w:jc w:val="both"/>
        <w:rPr>
          <w:rFonts w:ascii="Tahoma" w:hAnsi="Tahoma" w:cs="Tahoma"/>
          <w:sz w:val="20"/>
        </w:rPr>
      </w:pPr>
      <w:r w:rsidRPr="009400FD">
        <w:rPr>
          <w:rFonts w:ascii="Tahoma" w:hAnsi="Tahoma" w:cs="Tahoma"/>
          <w:sz w:val="20"/>
        </w:rPr>
        <w:t>javno odpiranje ponudb v informacijskem sistemu e-JN: 28. 8. 2019 ob 10:01 uri,</w:t>
      </w:r>
    </w:p>
    <w:p w14:paraId="7DA62E4F" w14:textId="0A04AC74" w:rsidR="00E6478B" w:rsidRPr="009400FD" w:rsidRDefault="00E6478B" w:rsidP="009400FD">
      <w:pPr>
        <w:keepNext/>
        <w:numPr>
          <w:ilvl w:val="0"/>
          <w:numId w:val="20"/>
        </w:numPr>
        <w:contextualSpacing/>
        <w:jc w:val="both"/>
        <w:rPr>
          <w:rFonts w:ascii="Tahoma" w:hAnsi="Tahoma" w:cs="Tahoma"/>
          <w:sz w:val="20"/>
        </w:rPr>
      </w:pPr>
      <w:r w:rsidRPr="009400FD">
        <w:rPr>
          <w:rFonts w:ascii="Tahoma" w:hAnsi="Tahoma" w:cs="Tahoma"/>
          <w:sz w:val="20"/>
        </w:rPr>
        <w:t>rok za sprejemanje po</w:t>
      </w:r>
      <w:r w:rsidR="00E63E29" w:rsidRPr="009400FD">
        <w:rPr>
          <w:rFonts w:ascii="Tahoma" w:hAnsi="Tahoma" w:cs="Tahoma"/>
          <w:sz w:val="20"/>
        </w:rPr>
        <w:t>nudnikovih vprašanj: 19. 8. 2019</w:t>
      </w:r>
      <w:r w:rsidRPr="009400FD">
        <w:rPr>
          <w:rFonts w:ascii="Tahoma" w:hAnsi="Tahoma" w:cs="Tahoma"/>
          <w:sz w:val="20"/>
        </w:rPr>
        <w:t xml:space="preserve"> do 9:00 ure.</w:t>
      </w:r>
    </w:p>
    <w:p w14:paraId="14360F82" w14:textId="77777777" w:rsidR="00E6478B" w:rsidRPr="009400FD" w:rsidRDefault="00E6478B" w:rsidP="009400FD">
      <w:pPr>
        <w:keepNext/>
        <w:pBdr>
          <w:bottom w:val="single" w:sz="4" w:space="1" w:color="auto"/>
        </w:pBdr>
        <w:rPr>
          <w:rFonts w:ascii="Tahoma" w:hAnsi="Tahoma" w:cs="Tahoma"/>
          <w:color w:val="FF0000"/>
          <w:sz w:val="20"/>
        </w:rPr>
      </w:pPr>
    </w:p>
    <w:p w14:paraId="22EDE86C" w14:textId="77777777" w:rsidR="00E6478B" w:rsidRPr="009400FD" w:rsidRDefault="00E6478B" w:rsidP="009400FD">
      <w:pPr>
        <w:keepNext/>
        <w:rPr>
          <w:rFonts w:ascii="Tahoma" w:hAnsi="Tahoma" w:cs="Tahoma"/>
          <w:color w:val="FF0000"/>
          <w:sz w:val="20"/>
        </w:rPr>
      </w:pPr>
    </w:p>
    <w:p w14:paraId="6302B62D" w14:textId="77777777" w:rsidR="00C93B45" w:rsidRPr="009400FD" w:rsidRDefault="00C93B45" w:rsidP="009400FD">
      <w:pPr>
        <w:keepNext/>
        <w:rPr>
          <w:rFonts w:ascii="Tahoma" w:hAnsi="Tahoma" w:cs="Tahoma"/>
          <w:bCs/>
          <w:sz w:val="20"/>
        </w:rPr>
      </w:pPr>
      <w:r w:rsidRPr="009400FD">
        <w:rPr>
          <w:rFonts w:ascii="Tahoma" w:hAnsi="Tahoma" w:cs="Tahoma"/>
          <w:color w:val="FF0000"/>
          <w:sz w:val="20"/>
        </w:rPr>
        <w:t>VPRAŠANJE:</w:t>
      </w:r>
    </w:p>
    <w:p w14:paraId="7D670EE9" w14:textId="7AACC263" w:rsidR="00C71461" w:rsidRPr="009400FD" w:rsidRDefault="00FF4340" w:rsidP="009400FD">
      <w:pPr>
        <w:keepNext/>
        <w:jc w:val="both"/>
        <w:rPr>
          <w:rFonts w:ascii="Tahoma" w:hAnsi="Tahoma" w:cs="Tahoma"/>
          <w:color w:val="00B050"/>
          <w:sz w:val="20"/>
        </w:rPr>
      </w:pPr>
      <w:r w:rsidRPr="009400FD">
        <w:rPr>
          <w:rFonts w:ascii="Tahoma" w:hAnsi="Tahoma" w:cs="Tahoma"/>
          <w:bCs/>
          <w:sz w:val="20"/>
        </w:rPr>
        <w:t>Spoštovani, razpisno dokumentacijo ste ob</w:t>
      </w:r>
      <w:r w:rsidR="00C71461" w:rsidRPr="009400FD">
        <w:rPr>
          <w:rFonts w:ascii="Tahoma" w:hAnsi="Tahoma" w:cs="Tahoma"/>
          <w:bCs/>
          <w:sz w:val="20"/>
        </w:rPr>
        <w:t>j</w:t>
      </w:r>
      <w:r w:rsidRPr="009400FD">
        <w:rPr>
          <w:rFonts w:ascii="Tahoma" w:hAnsi="Tahoma" w:cs="Tahoma"/>
          <w:bCs/>
          <w:sz w:val="20"/>
        </w:rPr>
        <w:t>a</w:t>
      </w:r>
      <w:r w:rsidR="00C71461" w:rsidRPr="009400FD">
        <w:rPr>
          <w:rFonts w:ascii="Tahoma" w:hAnsi="Tahoma" w:cs="Tahoma"/>
          <w:bCs/>
          <w:sz w:val="20"/>
        </w:rPr>
        <w:t>vili 12.7.2019, rok za oddajo ponudb je 12.8.2019. Glede na to, da mora biti skladno z ZJN-3 razpisna dokumentacija objavljena minimalno 35 dni, zahtevamo da podaljšate rok za dostavo ponudb. V nasprotnem primeru bomo primorani uveljavljati pravno varstvo!</w:t>
      </w:r>
      <w:r w:rsidR="00C71461" w:rsidRPr="009400FD">
        <w:rPr>
          <w:rFonts w:ascii="Roboto" w:hAnsi="Roboto" w:cs="Arial"/>
          <w:color w:val="333333"/>
          <w:sz w:val="18"/>
          <w:szCs w:val="18"/>
        </w:rPr>
        <w:t xml:space="preserve"> </w:t>
      </w:r>
      <w:r w:rsidR="00C71461" w:rsidRPr="009400FD">
        <w:rPr>
          <w:rFonts w:ascii="Roboto" w:hAnsi="Roboto" w:cs="Arial"/>
          <w:color w:val="333333"/>
          <w:sz w:val="18"/>
          <w:szCs w:val="18"/>
        </w:rPr>
        <w:br/>
      </w:r>
    </w:p>
    <w:p w14:paraId="7F7D3849" w14:textId="77777777" w:rsidR="00C93B45" w:rsidRPr="009400FD" w:rsidRDefault="00C93B45" w:rsidP="009400FD">
      <w:pPr>
        <w:keepNext/>
        <w:rPr>
          <w:rFonts w:ascii="Tahoma" w:hAnsi="Tahoma" w:cs="Tahoma"/>
          <w:color w:val="00B050"/>
          <w:sz w:val="20"/>
        </w:rPr>
      </w:pPr>
      <w:r w:rsidRPr="009400FD">
        <w:rPr>
          <w:rFonts w:ascii="Tahoma" w:hAnsi="Tahoma" w:cs="Tahoma"/>
          <w:color w:val="00B050"/>
          <w:sz w:val="20"/>
        </w:rPr>
        <w:t>ODGOVOR:</w:t>
      </w:r>
    </w:p>
    <w:p w14:paraId="566B8FD4" w14:textId="77777777" w:rsidR="00FF4340" w:rsidRPr="009400FD" w:rsidRDefault="00FF4340" w:rsidP="009400FD">
      <w:pPr>
        <w:keepNext/>
        <w:tabs>
          <w:tab w:val="left" w:pos="8505"/>
        </w:tabs>
        <w:spacing w:after="120"/>
        <w:jc w:val="both"/>
        <w:rPr>
          <w:rFonts w:ascii="Tahoma" w:hAnsi="Tahoma" w:cs="Tahoma"/>
          <w:sz w:val="20"/>
        </w:rPr>
      </w:pPr>
      <w:r w:rsidRPr="009400FD">
        <w:rPr>
          <w:rFonts w:ascii="Tahoma" w:hAnsi="Tahoma" w:cs="Tahoma"/>
          <w:sz w:val="20"/>
        </w:rPr>
        <w:t xml:space="preserve">Naročnik spreminja razpisno dokumentacijo na način, da se podaljšajo naslednji roki: </w:t>
      </w:r>
    </w:p>
    <w:p w14:paraId="777991C7" w14:textId="77777777" w:rsidR="00FF4340" w:rsidRPr="009400FD" w:rsidRDefault="00FF4340" w:rsidP="009400FD">
      <w:pPr>
        <w:keepNext/>
        <w:numPr>
          <w:ilvl w:val="0"/>
          <w:numId w:val="20"/>
        </w:numPr>
        <w:contextualSpacing/>
        <w:jc w:val="both"/>
        <w:rPr>
          <w:rFonts w:ascii="Tahoma" w:hAnsi="Tahoma" w:cs="Tahoma"/>
          <w:sz w:val="20"/>
        </w:rPr>
      </w:pPr>
      <w:r w:rsidRPr="009400FD">
        <w:rPr>
          <w:rFonts w:ascii="Tahoma" w:hAnsi="Tahoma" w:cs="Tahoma"/>
          <w:sz w:val="20"/>
        </w:rPr>
        <w:t xml:space="preserve">rok za predložitev ponudb preko informacijskega sistema e-JN: 28. 8. 2019 do 10:00 ure, </w:t>
      </w:r>
    </w:p>
    <w:p w14:paraId="0DDA705D" w14:textId="77777777" w:rsidR="00FF4340" w:rsidRPr="009400FD" w:rsidRDefault="00FF4340" w:rsidP="009400FD">
      <w:pPr>
        <w:keepNext/>
        <w:numPr>
          <w:ilvl w:val="0"/>
          <w:numId w:val="20"/>
        </w:numPr>
        <w:contextualSpacing/>
        <w:jc w:val="both"/>
        <w:rPr>
          <w:rFonts w:ascii="Tahoma" w:hAnsi="Tahoma" w:cs="Tahoma"/>
          <w:sz w:val="20"/>
        </w:rPr>
      </w:pPr>
      <w:r w:rsidRPr="009400FD">
        <w:rPr>
          <w:rFonts w:ascii="Tahoma" w:hAnsi="Tahoma" w:cs="Tahoma"/>
          <w:sz w:val="20"/>
        </w:rPr>
        <w:t>javno odpiranje ponudb v informacijskem sistemu e-JN: 28. 8. 2019 ob 10:01 uri,</w:t>
      </w:r>
    </w:p>
    <w:p w14:paraId="10155703" w14:textId="25784B86" w:rsidR="00FF4340" w:rsidRPr="009400FD" w:rsidRDefault="00FF4340" w:rsidP="009400FD">
      <w:pPr>
        <w:keepNext/>
        <w:numPr>
          <w:ilvl w:val="0"/>
          <w:numId w:val="20"/>
        </w:numPr>
        <w:contextualSpacing/>
        <w:jc w:val="both"/>
        <w:rPr>
          <w:rFonts w:ascii="Tahoma" w:hAnsi="Tahoma" w:cs="Tahoma"/>
          <w:sz w:val="20"/>
        </w:rPr>
      </w:pPr>
      <w:r w:rsidRPr="009400FD">
        <w:rPr>
          <w:rFonts w:ascii="Tahoma" w:hAnsi="Tahoma" w:cs="Tahoma"/>
          <w:sz w:val="20"/>
        </w:rPr>
        <w:t>rok za sprejemanje po</w:t>
      </w:r>
      <w:r w:rsidR="00E63E29" w:rsidRPr="009400FD">
        <w:rPr>
          <w:rFonts w:ascii="Tahoma" w:hAnsi="Tahoma" w:cs="Tahoma"/>
          <w:sz w:val="20"/>
        </w:rPr>
        <w:t>nudnikovih vprašanj: 19. 8. 2019</w:t>
      </w:r>
      <w:r w:rsidRPr="009400FD">
        <w:rPr>
          <w:rFonts w:ascii="Tahoma" w:hAnsi="Tahoma" w:cs="Tahoma"/>
          <w:sz w:val="20"/>
        </w:rPr>
        <w:t xml:space="preserve"> do 9:00 ure.</w:t>
      </w:r>
    </w:p>
    <w:p w14:paraId="2CEEF818" w14:textId="77777777" w:rsidR="00FF4340" w:rsidRPr="009400FD" w:rsidRDefault="00FF4340" w:rsidP="009400FD">
      <w:pPr>
        <w:keepNext/>
        <w:pBdr>
          <w:bottom w:val="single" w:sz="4" w:space="0" w:color="auto"/>
        </w:pBdr>
        <w:rPr>
          <w:rFonts w:ascii="Tahoma" w:hAnsi="Tahoma" w:cs="Tahoma"/>
          <w:bCs/>
          <w:sz w:val="20"/>
        </w:rPr>
      </w:pPr>
    </w:p>
    <w:p w14:paraId="0D03CB7F" w14:textId="77777777" w:rsidR="00C93B45" w:rsidRPr="009400FD" w:rsidRDefault="00C93B45" w:rsidP="009400FD">
      <w:pPr>
        <w:keepNext/>
        <w:rPr>
          <w:rFonts w:ascii="Tahoma" w:hAnsi="Tahoma" w:cs="Tahoma"/>
          <w:color w:val="FF0000"/>
          <w:sz w:val="20"/>
        </w:rPr>
      </w:pPr>
    </w:p>
    <w:p w14:paraId="6D51CD73" w14:textId="77777777" w:rsidR="003811F6" w:rsidRPr="009400FD" w:rsidRDefault="003811F6" w:rsidP="009400FD">
      <w:pPr>
        <w:keepNext/>
        <w:rPr>
          <w:rFonts w:ascii="Tahoma" w:hAnsi="Tahoma" w:cs="Tahoma"/>
          <w:bCs/>
          <w:sz w:val="20"/>
        </w:rPr>
      </w:pPr>
      <w:r w:rsidRPr="009400FD">
        <w:rPr>
          <w:rFonts w:ascii="Tahoma" w:hAnsi="Tahoma" w:cs="Tahoma"/>
          <w:color w:val="FF0000"/>
          <w:sz w:val="20"/>
        </w:rPr>
        <w:t>VPRAŠANJE:</w:t>
      </w:r>
    </w:p>
    <w:p w14:paraId="7643A145" w14:textId="72CA692F" w:rsidR="003811F6" w:rsidRPr="009400FD" w:rsidRDefault="003811F6" w:rsidP="009400FD">
      <w:pPr>
        <w:keepNext/>
        <w:rPr>
          <w:rFonts w:ascii="Tahoma" w:hAnsi="Tahoma" w:cs="Tahoma"/>
          <w:bCs/>
          <w:sz w:val="20"/>
        </w:rPr>
      </w:pPr>
      <w:r w:rsidRPr="009400FD">
        <w:rPr>
          <w:rFonts w:ascii="Tahoma" w:hAnsi="Tahoma" w:cs="Tahoma"/>
          <w:bCs/>
          <w:sz w:val="20"/>
        </w:rPr>
        <w:t>Prosim za podaljšanje oddaje ponudbe. Rok je za tako veliko ponudbo res kratek in prosimo, da se podaljša.</w:t>
      </w:r>
    </w:p>
    <w:p w14:paraId="1B8ED4DF" w14:textId="77777777" w:rsidR="003811F6" w:rsidRPr="009400FD" w:rsidRDefault="003811F6" w:rsidP="009400FD">
      <w:pPr>
        <w:keepNext/>
        <w:rPr>
          <w:rFonts w:ascii="Tahoma" w:hAnsi="Tahoma" w:cs="Tahoma"/>
          <w:color w:val="00B050"/>
          <w:sz w:val="20"/>
        </w:rPr>
      </w:pPr>
    </w:p>
    <w:p w14:paraId="4E6F224F" w14:textId="77777777" w:rsidR="00C71461" w:rsidRPr="009400FD" w:rsidRDefault="00C71461" w:rsidP="009400FD">
      <w:pPr>
        <w:keepNext/>
        <w:tabs>
          <w:tab w:val="left" w:pos="8505"/>
        </w:tabs>
        <w:jc w:val="both"/>
        <w:rPr>
          <w:rFonts w:ascii="Tahoma" w:hAnsi="Tahoma" w:cs="Tahoma"/>
          <w:color w:val="00B050"/>
          <w:sz w:val="20"/>
        </w:rPr>
      </w:pPr>
      <w:r w:rsidRPr="009400FD">
        <w:rPr>
          <w:rFonts w:ascii="Tahoma" w:hAnsi="Tahoma" w:cs="Tahoma"/>
          <w:color w:val="00B050"/>
          <w:sz w:val="20"/>
        </w:rPr>
        <w:t xml:space="preserve">ODGOVOR: </w:t>
      </w:r>
    </w:p>
    <w:p w14:paraId="18840944" w14:textId="77777777" w:rsidR="00C71461" w:rsidRPr="009400FD" w:rsidRDefault="00C71461" w:rsidP="009400FD">
      <w:pPr>
        <w:keepNext/>
        <w:tabs>
          <w:tab w:val="left" w:pos="8505"/>
        </w:tabs>
        <w:spacing w:after="120"/>
        <w:jc w:val="both"/>
        <w:rPr>
          <w:rFonts w:ascii="Tahoma" w:hAnsi="Tahoma" w:cs="Tahoma"/>
          <w:sz w:val="20"/>
        </w:rPr>
      </w:pPr>
      <w:r w:rsidRPr="009400FD">
        <w:rPr>
          <w:rFonts w:ascii="Tahoma" w:hAnsi="Tahoma" w:cs="Tahoma"/>
          <w:sz w:val="20"/>
        </w:rPr>
        <w:t xml:space="preserve">Naročnik spreminja razpisno dokumentacijo na način, da se podaljšajo naslednji roki: </w:t>
      </w:r>
    </w:p>
    <w:p w14:paraId="1C644401" w14:textId="77777777" w:rsidR="00C71461" w:rsidRPr="009400FD" w:rsidRDefault="00C71461" w:rsidP="009400FD">
      <w:pPr>
        <w:keepNext/>
        <w:numPr>
          <w:ilvl w:val="0"/>
          <w:numId w:val="20"/>
        </w:numPr>
        <w:contextualSpacing/>
        <w:jc w:val="both"/>
        <w:rPr>
          <w:rFonts w:ascii="Tahoma" w:hAnsi="Tahoma" w:cs="Tahoma"/>
          <w:sz w:val="20"/>
        </w:rPr>
      </w:pPr>
      <w:r w:rsidRPr="009400FD">
        <w:rPr>
          <w:rFonts w:ascii="Tahoma" w:hAnsi="Tahoma" w:cs="Tahoma"/>
          <w:sz w:val="20"/>
        </w:rPr>
        <w:t xml:space="preserve">rok za predložitev ponudb preko informacijskega sistema e-JN: 28. 8. 2019 do 10:00 ure, </w:t>
      </w:r>
    </w:p>
    <w:p w14:paraId="4D91AD15" w14:textId="77777777" w:rsidR="00C71461" w:rsidRPr="009400FD" w:rsidRDefault="00C71461" w:rsidP="009400FD">
      <w:pPr>
        <w:keepNext/>
        <w:numPr>
          <w:ilvl w:val="0"/>
          <w:numId w:val="20"/>
        </w:numPr>
        <w:contextualSpacing/>
        <w:jc w:val="both"/>
        <w:rPr>
          <w:rFonts w:ascii="Tahoma" w:hAnsi="Tahoma" w:cs="Tahoma"/>
          <w:sz w:val="20"/>
        </w:rPr>
      </w:pPr>
      <w:r w:rsidRPr="009400FD">
        <w:rPr>
          <w:rFonts w:ascii="Tahoma" w:hAnsi="Tahoma" w:cs="Tahoma"/>
          <w:sz w:val="20"/>
        </w:rPr>
        <w:t>javno odpiranje ponudb v informacijskem sistemu e-JN: 28. 8. 2019 ob 10:01 uri,</w:t>
      </w:r>
    </w:p>
    <w:p w14:paraId="68A9ECD9" w14:textId="33608F18" w:rsidR="00C71461" w:rsidRPr="009400FD" w:rsidRDefault="00C71461" w:rsidP="009400FD">
      <w:pPr>
        <w:keepNext/>
        <w:numPr>
          <w:ilvl w:val="0"/>
          <w:numId w:val="20"/>
        </w:numPr>
        <w:contextualSpacing/>
        <w:jc w:val="both"/>
        <w:rPr>
          <w:rFonts w:ascii="Tahoma" w:hAnsi="Tahoma" w:cs="Tahoma"/>
          <w:sz w:val="20"/>
        </w:rPr>
      </w:pPr>
      <w:r w:rsidRPr="009400FD">
        <w:rPr>
          <w:rFonts w:ascii="Tahoma" w:hAnsi="Tahoma" w:cs="Tahoma"/>
          <w:sz w:val="20"/>
        </w:rPr>
        <w:t>rok za sprejemanje po</w:t>
      </w:r>
      <w:r w:rsidR="00E63E29" w:rsidRPr="009400FD">
        <w:rPr>
          <w:rFonts w:ascii="Tahoma" w:hAnsi="Tahoma" w:cs="Tahoma"/>
          <w:sz w:val="20"/>
        </w:rPr>
        <w:t>nudnikovih vprašanj: 19. 8. 2019</w:t>
      </w:r>
      <w:r w:rsidRPr="009400FD">
        <w:rPr>
          <w:rFonts w:ascii="Tahoma" w:hAnsi="Tahoma" w:cs="Tahoma"/>
          <w:sz w:val="20"/>
        </w:rPr>
        <w:t xml:space="preserve"> do 9:00 ure.</w:t>
      </w:r>
    </w:p>
    <w:p w14:paraId="1903FFA5" w14:textId="77777777" w:rsidR="00C71461" w:rsidRPr="009400FD" w:rsidRDefault="00C71461" w:rsidP="009400FD">
      <w:pPr>
        <w:keepNext/>
        <w:pBdr>
          <w:bottom w:val="single" w:sz="4" w:space="0" w:color="auto"/>
        </w:pBdr>
        <w:rPr>
          <w:rFonts w:ascii="Tahoma" w:hAnsi="Tahoma" w:cs="Tahoma"/>
          <w:bCs/>
          <w:sz w:val="20"/>
        </w:rPr>
      </w:pPr>
    </w:p>
    <w:p w14:paraId="5AF9308A" w14:textId="77777777" w:rsidR="003811F6" w:rsidRPr="009400FD" w:rsidRDefault="003811F6" w:rsidP="009400FD">
      <w:pPr>
        <w:keepNext/>
        <w:rPr>
          <w:rFonts w:ascii="Tahoma" w:hAnsi="Tahoma" w:cs="Tahoma"/>
          <w:color w:val="FF0000"/>
          <w:sz w:val="20"/>
        </w:rPr>
      </w:pPr>
    </w:p>
    <w:p w14:paraId="22476AC0" w14:textId="77777777" w:rsidR="000F7035" w:rsidRPr="009400FD" w:rsidRDefault="000F7035" w:rsidP="009400FD">
      <w:pPr>
        <w:keepNext/>
        <w:rPr>
          <w:rFonts w:ascii="Tahoma" w:hAnsi="Tahoma" w:cs="Tahoma"/>
          <w:bCs/>
          <w:sz w:val="20"/>
        </w:rPr>
      </w:pPr>
      <w:r w:rsidRPr="009400FD">
        <w:rPr>
          <w:rFonts w:ascii="Tahoma" w:hAnsi="Tahoma" w:cs="Tahoma"/>
          <w:color w:val="FF0000"/>
          <w:sz w:val="20"/>
        </w:rPr>
        <w:t>VPRAŠANJE:</w:t>
      </w:r>
    </w:p>
    <w:p w14:paraId="28D7124E" w14:textId="1DF7EFB3" w:rsidR="000F7035" w:rsidRPr="009400FD" w:rsidRDefault="000F7035" w:rsidP="009400FD">
      <w:pPr>
        <w:keepNext/>
        <w:jc w:val="both"/>
        <w:rPr>
          <w:rFonts w:ascii="Tahoma" w:hAnsi="Tahoma" w:cs="Tahoma"/>
          <w:bCs/>
          <w:sz w:val="20"/>
        </w:rPr>
      </w:pPr>
      <w:r w:rsidRPr="009400FD">
        <w:rPr>
          <w:rFonts w:ascii="Tahoma" w:hAnsi="Tahoma" w:cs="Tahoma"/>
          <w:bCs/>
          <w:sz w:val="20"/>
        </w:rPr>
        <w:t xml:space="preserve">Spoštovani. Naročnik je od objave do danes objavil znatno število popravkov v popisih in podal veliko pojasnil. Razpisna dokumentacija in popisi so izjemno obsežni in za pripravo ponudbe brez napak zahtevajo precej časa. Že samo branje vseh odgovorov na vprašanja in izdelava čistopisa je zelo obsežno in dopušča možnost, da pride pri </w:t>
      </w:r>
      <w:proofErr w:type="spellStart"/>
      <w:r w:rsidRPr="009400FD">
        <w:rPr>
          <w:rFonts w:ascii="Tahoma" w:hAnsi="Tahoma" w:cs="Tahoma"/>
          <w:bCs/>
          <w:sz w:val="20"/>
        </w:rPr>
        <w:t>pripavi</w:t>
      </w:r>
      <w:proofErr w:type="spellEnd"/>
      <w:r w:rsidRPr="009400FD">
        <w:rPr>
          <w:rFonts w:ascii="Tahoma" w:hAnsi="Tahoma" w:cs="Tahoma"/>
          <w:bCs/>
          <w:sz w:val="20"/>
        </w:rPr>
        <w:t xml:space="preserve"> ponudbe in predračuna do neželenih napak. </w:t>
      </w:r>
      <w:r w:rsidRPr="009400FD">
        <w:rPr>
          <w:rFonts w:ascii="Tahoma" w:hAnsi="Tahoma" w:cs="Tahoma"/>
          <w:bCs/>
          <w:sz w:val="20"/>
        </w:rPr>
        <w:br/>
        <w:t>Zato naročnika vljudno prosimo, da podaljša rok za oddajo ponudb za vsaj 1 mesec, to je do 12. septembra. Le na ta način bo lahko prejel s strani ponudnikov točne in kakovostno pripravljene konkurenčne ponudbe. V 12 koledarskih dneh, ki so še do oddaje ponudb, je tehnično nemogoče pripraviti ponudbo in jo pred oddajo ustrezno pregledati in preveriti. Srečujemo se tudi s težavami pri rokih v katerih so nam naši dobavitelji sposobni pripraviti svoje ponudbe. Gre za obsežen in izjemno dolgoročen projekt, zato smo prepričani, da podaljšanje roka za 1 mesec ne bo imel</w:t>
      </w:r>
      <w:r w:rsidR="00C93B45" w:rsidRPr="009400FD">
        <w:rPr>
          <w:rFonts w:ascii="Tahoma" w:hAnsi="Tahoma" w:cs="Tahoma"/>
          <w:bCs/>
          <w:sz w:val="20"/>
        </w:rPr>
        <w:t xml:space="preserve"> </w:t>
      </w:r>
      <w:r w:rsidRPr="009400FD">
        <w:rPr>
          <w:rFonts w:ascii="Tahoma" w:hAnsi="Tahoma" w:cs="Tahoma"/>
          <w:bCs/>
          <w:sz w:val="20"/>
        </w:rPr>
        <w:t>nobenih negativnih vplivov na projekt, temveč zgolj pozitivne. Prejetih bo lahko več konkurenčnih ponudb, na podlagi katerih se bo projekt lahko izvajal bolj optimalno in predv</w:t>
      </w:r>
      <w:r w:rsidR="006D2BAD" w:rsidRPr="009400FD">
        <w:rPr>
          <w:rFonts w:ascii="Tahoma" w:hAnsi="Tahoma" w:cs="Tahoma"/>
          <w:bCs/>
          <w:sz w:val="20"/>
        </w:rPr>
        <w:t xml:space="preserve">sem ekonomsko bolj učinkovito. </w:t>
      </w:r>
      <w:r w:rsidRPr="009400FD">
        <w:rPr>
          <w:rFonts w:ascii="Tahoma" w:hAnsi="Tahoma" w:cs="Tahoma"/>
          <w:bCs/>
          <w:sz w:val="20"/>
        </w:rPr>
        <w:t>Naročnika zato prosimo, da rok za oddajo ponudb podaljša vsaj do 12. 9. 2019. Hvala.</w:t>
      </w:r>
    </w:p>
    <w:p w14:paraId="3E75BDDE" w14:textId="77777777" w:rsidR="000F7035" w:rsidRPr="009400FD" w:rsidRDefault="000F7035" w:rsidP="009400FD">
      <w:pPr>
        <w:keepNext/>
        <w:rPr>
          <w:rFonts w:ascii="Tahoma" w:hAnsi="Tahoma" w:cs="Tahoma"/>
          <w:color w:val="00B050"/>
          <w:sz w:val="20"/>
        </w:rPr>
      </w:pPr>
    </w:p>
    <w:p w14:paraId="13815AAE" w14:textId="77777777" w:rsidR="009400FD" w:rsidRDefault="009400FD" w:rsidP="009400FD">
      <w:pPr>
        <w:keepNext/>
        <w:tabs>
          <w:tab w:val="left" w:pos="8505"/>
        </w:tabs>
        <w:jc w:val="both"/>
        <w:rPr>
          <w:rFonts w:ascii="Tahoma" w:hAnsi="Tahoma" w:cs="Tahoma"/>
          <w:color w:val="00B050"/>
          <w:sz w:val="20"/>
        </w:rPr>
      </w:pPr>
    </w:p>
    <w:p w14:paraId="64807CE1" w14:textId="77777777" w:rsidR="009400FD" w:rsidRDefault="009400FD" w:rsidP="009400FD">
      <w:pPr>
        <w:keepNext/>
        <w:tabs>
          <w:tab w:val="left" w:pos="8505"/>
        </w:tabs>
        <w:jc w:val="both"/>
        <w:rPr>
          <w:rFonts w:ascii="Tahoma" w:hAnsi="Tahoma" w:cs="Tahoma"/>
          <w:color w:val="00B050"/>
          <w:sz w:val="20"/>
        </w:rPr>
      </w:pPr>
    </w:p>
    <w:p w14:paraId="3043C25E" w14:textId="77777777" w:rsidR="009400FD" w:rsidRDefault="009400FD" w:rsidP="009400FD">
      <w:pPr>
        <w:keepNext/>
        <w:tabs>
          <w:tab w:val="left" w:pos="8505"/>
        </w:tabs>
        <w:jc w:val="both"/>
        <w:rPr>
          <w:rFonts w:ascii="Tahoma" w:hAnsi="Tahoma" w:cs="Tahoma"/>
          <w:color w:val="00B050"/>
          <w:sz w:val="20"/>
        </w:rPr>
      </w:pPr>
    </w:p>
    <w:p w14:paraId="328468F1" w14:textId="77777777" w:rsidR="009400FD" w:rsidRDefault="009400FD" w:rsidP="009400FD">
      <w:pPr>
        <w:keepNext/>
        <w:tabs>
          <w:tab w:val="left" w:pos="8505"/>
        </w:tabs>
        <w:jc w:val="both"/>
        <w:rPr>
          <w:rFonts w:ascii="Tahoma" w:hAnsi="Tahoma" w:cs="Tahoma"/>
          <w:color w:val="00B050"/>
          <w:sz w:val="20"/>
        </w:rPr>
      </w:pPr>
    </w:p>
    <w:p w14:paraId="23F95CD1" w14:textId="77777777" w:rsidR="00C71461" w:rsidRPr="009400FD" w:rsidRDefault="00C71461" w:rsidP="009400FD">
      <w:pPr>
        <w:keepNext/>
        <w:tabs>
          <w:tab w:val="left" w:pos="8505"/>
        </w:tabs>
        <w:jc w:val="both"/>
        <w:rPr>
          <w:rFonts w:ascii="Tahoma" w:hAnsi="Tahoma" w:cs="Tahoma"/>
          <w:color w:val="00B050"/>
          <w:sz w:val="20"/>
        </w:rPr>
      </w:pPr>
      <w:r w:rsidRPr="009400FD">
        <w:rPr>
          <w:rFonts w:ascii="Tahoma" w:hAnsi="Tahoma" w:cs="Tahoma"/>
          <w:color w:val="00B050"/>
          <w:sz w:val="20"/>
        </w:rPr>
        <w:lastRenderedPageBreak/>
        <w:t xml:space="preserve">ODGOVOR: </w:t>
      </w:r>
    </w:p>
    <w:p w14:paraId="306A9345" w14:textId="77777777" w:rsidR="00C71461" w:rsidRPr="009400FD" w:rsidRDefault="00C71461" w:rsidP="009400FD">
      <w:pPr>
        <w:keepNext/>
        <w:tabs>
          <w:tab w:val="left" w:pos="8505"/>
        </w:tabs>
        <w:spacing w:after="120"/>
        <w:jc w:val="both"/>
        <w:rPr>
          <w:rFonts w:ascii="Tahoma" w:hAnsi="Tahoma" w:cs="Tahoma"/>
          <w:sz w:val="20"/>
        </w:rPr>
      </w:pPr>
      <w:r w:rsidRPr="009400FD">
        <w:rPr>
          <w:rFonts w:ascii="Tahoma" w:hAnsi="Tahoma" w:cs="Tahoma"/>
          <w:sz w:val="20"/>
        </w:rPr>
        <w:t xml:space="preserve">Naročnik spreminja razpisno dokumentacijo na način, da se podaljšajo naslednji roki: </w:t>
      </w:r>
    </w:p>
    <w:p w14:paraId="03A093A3" w14:textId="77777777" w:rsidR="00C71461" w:rsidRPr="009400FD" w:rsidRDefault="00C71461" w:rsidP="009400FD">
      <w:pPr>
        <w:keepNext/>
        <w:numPr>
          <w:ilvl w:val="0"/>
          <w:numId w:val="20"/>
        </w:numPr>
        <w:contextualSpacing/>
        <w:jc w:val="both"/>
        <w:rPr>
          <w:rFonts w:ascii="Tahoma" w:hAnsi="Tahoma" w:cs="Tahoma"/>
          <w:sz w:val="20"/>
        </w:rPr>
      </w:pPr>
      <w:r w:rsidRPr="009400FD">
        <w:rPr>
          <w:rFonts w:ascii="Tahoma" w:hAnsi="Tahoma" w:cs="Tahoma"/>
          <w:sz w:val="20"/>
        </w:rPr>
        <w:t xml:space="preserve">rok za predložitev ponudb preko informacijskega sistema e-JN: 28. 8. 2019 do 10:00 ure, </w:t>
      </w:r>
    </w:p>
    <w:p w14:paraId="424C9853" w14:textId="77777777" w:rsidR="00C71461" w:rsidRPr="009400FD" w:rsidRDefault="00C71461" w:rsidP="009400FD">
      <w:pPr>
        <w:keepNext/>
        <w:numPr>
          <w:ilvl w:val="0"/>
          <w:numId w:val="20"/>
        </w:numPr>
        <w:contextualSpacing/>
        <w:jc w:val="both"/>
        <w:rPr>
          <w:rFonts w:ascii="Tahoma" w:hAnsi="Tahoma" w:cs="Tahoma"/>
          <w:sz w:val="20"/>
        </w:rPr>
      </w:pPr>
      <w:r w:rsidRPr="009400FD">
        <w:rPr>
          <w:rFonts w:ascii="Tahoma" w:hAnsi="Tahoma" w:cs="Tahoma"/>
          <w:sz w:val="20"/>
        </w:rPr>
        <w:t>javno odpiranje ponudb v informacijskem sistemu e-JN: 28. 8. 2019 ob 10:01 uri,</w:t>
      </w:r>
    </w:p>
    <w:p w14:paraId="0F7C8644" w14:textId="744709C8" w:rsidR="00C71461" w:rsidRPr="009400FD" w:rsidRDefault="00C71461" w:rsidP="009400FD">
      <w:pPr>
        <w:keepNext/>
        <w:numPr>
          <w:ilvl w:val="0"/>
          <w:numId w:val="20"/>
        </w:numPr>
        <w:contextualSpacing/>
        <w:jc w:val="both"/>
        <w:rPr>
          <w:rFonts w:ascii="Tahoma" w:hAnsi="Tahoma" w:cs="Tahoma"/>
          <w:sz w:val="20"/>
        </w:rPr>
      </w:pPr>
      <w:r w:rsidRPr="009400FD">
        <w:rPr>
          <w:rFonts w:ascii="Tahoma" w:hAnsi="Tahoma" w:cs="Tahoma"/>
          <w:sz w:val="20"/>
        </w:rPr>
        <w:t>rok za sprejemanje pon</w:t>
      </w:r>
      <w:r w:rsidR="00E63E29" w:rsidRPr="009400FD">
        <w:rPr>
          <w:rFonts w:ascii="Tahoma" w:hAnsi="Tahoma" w:cs="Tahoma"/>
          <w:sz w:val="20"/>
        </w:rPr>
        <w:t>udnikovih vprašanj: 19. 8. 2019</w:t>
      </w:r>
      <w:r w:rsidRPr="009400FD">
        <w:rPr>
          <w:rFonts w:ascii="Tahoma" w:hAnsi="Tahoma" w:cs="Tahoma"/>
          <w:sz w:val="20"/>
        </w:rPr>
        <w:t xml:space="preserve"> do 9:00 ure.</w:t>
      </w:r>
    </w:p>
    <w:p w14:paraId="4BB35BAD" w14:textId="77777777" w:rsidR="00C71461" w:rsidRPr="009400FD" w:rsidRDefault="00C71461" w:rsidP="009400FD">
      <w:pPr>
        <w:keepNext/>
        <w:pBdr>
          <w:bottom w:val="single" w:sz="4" w:space="1" w:color="auto"/>
        </w:pBdr>
        <w:rPr>
          <w:rFonts w:ascii="Tahoma" w:hAnsi="Tahoma" w:cs="Tahoma"/>
          <w:color w:val="00B050"/>
          <w:sz w:val="20"/>
        </w:rPr>
      </w:pPr>
    </w:p>
    <w:p w14:paraId="5D1705BC" w14:textId="77777777" w:rsidR="000F7035" w:rsidRPr="009400FD" w:rsidRDefault="000F7035" w:rsidP="009400FD">
      <w:pPr>
        <w:keepNext/>
        <w:rPr>
          <w:rFonts w:ascii="Tahoma" w:hAnsi="Tahoma" w:cs="Tahoma"/>
          <w:bCs/>
          <w:sz w:val="20"/>
        </w:rPr>
      </w:pPr>
    </w:p>
    <w:p w14:paraId="2E262DA2" w14:textId="77777777" w:rsidR="000F7035" w:rsidRPr="009400FD" w:rsidRDefault="000F7035" w:rsidP="009400FD">
      <w:pPr>
        <w:keepNext/>
        <w:rPr>
          <w:rFonts w:ascii="Tahoma" w:hAnsi="Tahoma" w:cs="Tahoma"/>
          <w:bCs/>
          <w:sz w:val="20"/>
        </w:rPr>
      </w:pPr>
      <w:r w:rsidRPr="009400FD">
        <w:rPr>
          <w:rFonts w:ascii="Tahoma" w:hAnsi="Tahoma" w:cs="Tahoma"/>
          <w:color w:val="FF0000"/>
          <w:sz w:val="20"/>
        </w:rPr>
        <w:t>VPRAŠANJE:</w:t>
      </w:r>
    </w:p>
    <w:p w14:paraId="32AE4C1C" w14:textId="71BC61E2" w:rsidR="000F7035" w:rsidRPr="009400FD" w:rsidRDefault="000F7035" w:rsidP="009400FD">
      <w:pPr>
        <w:keepNext/>
        <w:tabs>
          <w:tab w:val="left" w:pos="8505"/>
        </w:tabs>
        <w:jc w:val="both"/>
        <w:rPr>
          <w:rFonts w:ascii="Tahoma" w:hAnsi="Tahoma" w:cs="Tahoma"/>
          <w:bCs/>
          <w:sz w:val="20"/>
        </w:rPr>
      </w:pPr>
      <w:r w:rsidRPr="009400FD">
        <w:rPr>
          <w:rFonts w:ascii="Tahoma" w:hAnsi="Tahoma" w:cs="Tahoma"/>
          <w:bCs/>
          <w:sz w:val="20"/>
        </w:rPr>
        <w:t xml:space="preserve">Prosimo vas, da objavite ustrezne </w:t>
      </w:r>
      <w:proofErr w:type="spellStart"/>
      <w:r w:rsidRPr="009400FD">
        <w:rPr>
          <w:rFonts w:ascii="Tahoma" w:hAnsi="Tahoma" w:cs="Tahoma"/>
          <w:bCs/>
          <w:sz w:val="20"/>
        </w:rPr>
        <w:t>Kulturnovarstvene</w:t>
      </w:r>
      <w:proofErr w:type="spellEnd"/>
      <w:r w:rsidRPr="009400FD">
        <w:rPr>
          <w:rFonts w:ascii="Tahoma" w:hAnsi="Tahoma" w:cs="Tahoma"/>
          <w:bCs/>
          <w:sz w:val="20"/>
        </w:rPr>
        <w:t xml:space="preserve"> pogoje ZVKDS, kjer so opredeljena območja arheološkega nadzora, ki se izvaja na območjih EŠD. Iz razpisne dokumentacije se ne da opredeliti območij in dolžine linij arheološkega nadzora. Hvala!</w:t>
      </w:r>
    </w:p>
    <w:p w14:paraId="2E4111B1" w14:textId="77777777" w:rsidR="000F7035" w:rsidRPr="009400FD" w:rsidRDefault="000F7035" w:rsidP="009400FD">
      <w:pPr>
        <w:keepNext/>
        <w:rPr>
          <w:rFonts w:ascii="Tahoma" w:hAnsi="Tahoma" w:cs="Tahoma"/>
          <w:color w:val="00B050"/>
          <w:sz w:val="20"/>
        </w:rPr>
      </w:pPr>
    </w:p>
    <w:p w14:paraId="777F7984" w14:textId="77777777" w:rsidR="000F7035" w:rsidRPr="009400FD" w:rsidRDefault="000F7035" w:rsidP="009400FD">
      <w:pPr>
        <w:keepNext/>
        <w:pBdr>
          <w:bottom w:val="single" w:sz="4" w:space="1" w:color="auto"/>
        </w:pBdr>
        <w:rPr>
          <w:rFonts w:ascii="Tahoma" w:hAnsi="Tahoma" w:cs="Tahoma"/>
          <w:color w:val="00B050"/>
          <w:sz w:val="20"/>
        </w:rPr>
      </w:pPr>
      <w:r w:rsidRPr="009400FD">
        <w:rPr>
          <w:rFonts w:ascii="Tahoma" w:hAnsi="Tahoma" w:cs="Tahoma"/>
          <w:color w:val="00B050"/>
          <w:sz w:val="20"/>
        </w:rPr>
        <w:t>ODGOVOR:</w:t>
      </w:r>
    </w:p>
    <w:p w14:paraId="6DBD1E5C" w14:textId="36F177F8" w:rsidR="00C93B45" w:rsidRPr="009400FD" w:rsidRDefault="00C93B45" w:rsidP="009400FD">
      <w:pPr>
        <w:keepNext/>
        <w:pBdr>
          <w:bottom w:val="single" w:sz="4" w:space="1" w:color="auto"/>
        </w:pBdr>
        <w:jc w:val="both"/>
        <w:rPr>
          <w:rFonts w:ascii="Tahoma" w:hAnsi="Tahoma" w:cs="Tahoma"/>
          <w:sz w:val="20"/>
        </w:rPr>
      </w:pPr>
      <w:r w:rsidRPr="009400FD">
        <w:rPr>
          <w:rFonts w:ascii="Tahoma" w:hAnsi="Tahoma" w:cs="Tahoma"/>
          <w:sz w:val="20"/>
        </w:rPr>
        <w:t>V razpisni dokumentaciji je v popisih del že določenih 206 ur v območju 3 Polje in 589 ur v območju 9 Kašelj. Urno postavko se lahko pridobi pri izvajalcih arheološkega nadzora.</w:t>
      </w:r>
    </w:p>
    <w:p w14:paraId="7065A673" w14:textId="77777777" w:rsidR="000F7035" w:rsidRPr="009400FD" w:rsidRDefault="000F7035" w:rsidP="009400FD">
      <w:pPr>
        <w:keepNext/>
        <w:rPr>
          <w:rFonts w:ascii="Tahoma" w:hAnsi="Tahoma" w:cs="Tahoma"/>
          <w:bCs/>
          <w:sz w:val="20"/>
        </w:rPr>
      </w:pPr>
    </w:p>
    <w:p w14:paraId="15DD447D" w14:textId="77777777" w:rsidR="000F7035" w:rsidRPr="009400FD" w:rsidRDefault="000F7035" w:rsidP="009400FD">
      <w:pPr>
        <w:keepNext/>
        <w:rPr>
          <w:rFonts w:ascii="Tahoma" w:hAnsi="Tahoma" w:cs="Tahoma"/>
          <w:bCs/>
          <w:sz w:val="20"/>
        </w:rPr>
      </w:pPr>
      <w:r w:rsidRPr="009400FD">
        <w:rPr>
          <w:rFonts w:ascii="Tahoma" w:hAnsi="Tahoma" w:cs="Tahoma"/>
          <w:color w:val="FF0000"/>
          <w:sz w:val="20"/>
        </w:rPr>
        <w:t>VPRAŠANJE:</w:t>
      </w:r>
    </w:p>
    <w:p w14:paraId="57E36362" w14:textId="7929E5DE" w:rsidR="000F7035" w:rsidRPr="009400FD" w:rsidRDefault="000F7035" w:rsidP="009400FD">
      <w:pPr>
        <w:keepNext/>
        <w:jc w:val="both"/>
        <w:rPr>
          <w:rFonts w:ascii="Tahoma" w:hAnsi="Tahoma" w:cs="Tahoma"/>
          <w:sz w:val="20"/>
        </w:rPr>
      </w:pPr>
      <w:r w:rsidRPr="009400FD">
        <w:rPr>
          <w:rFonts w:ascii="Tahoma" w:hAnsi="Tahoma" w:cs="Tahoma"/>
          <w:sz w:val="20"/>
        </w:rPr>
        <w:t xml:space="preserve">Spoštovani, v predračunu se večkrat pojavi postavka: "1309 - Izvedba zaščitnih arheoloških raziskav in arheološki nadzor v času izgradnje kanalizacije. Obračun po dejanskih stroških izvajalca arheoloških del." Enota mere te postavke je ura. Prosimo za pojasnilo kako naj nudimo oziroma sploh </w:t>
      </w:r>
      <w:proofErr w:type="spellStart"/>
      <w:r w:rsidRPr="009400FD">
        <w:rPr>
          <w:rFonts w:ascii="Tahoma" w:hAnsi="Tahoma" w:cs="Tahoma"/>
          <w:sz w:val="20"/>
        </w:rPr>
        <w:t>kalkuliramo</w:t>
      </w:r>
      <w:proofErr w:type="spellEnd"/>
      <w:r w:rsidRPr="009400FD">
        <w:rPr>
          <w:rFonts w:ascii="Tahoma" w:hAnsi="Tahoma" w:cs="Tahoma"/>
          <w:sz w:val="20"/>
        </w:rPr>
        <w:t xml:space="preserve"> to postavko glede na to, da je navedeno da se bo plačevala po dejanskih stroških? Kakšne manipulativne stroške in stroške garancij in zavarovanj bo naročnik priznal na te dejanske stroške? Najbolj smiselno je, da investitor za te postavke fiksira ceno in vsem ponudnikom omogoči enako izhodišče.</w:t>
      </w:r>
    </w:p>
    <w:p w14:paraId="7B269AF5" w14:textId="77777777" w:rsidR="000F7035" w:rsidRPr="009400FD" w:rsidRDefault="000F7035" w:rsidP="009400FD">
      <w:pPr>
        <w:keepNext/>
        <w:rPr>
          <w:rFonts w:ascii="Tahoma" w:hAnsi="Tahoma" w:cs="Tahoma"/>
          <w:color w:val="00B050"/>
          <w:sz w:val="20"/>
        </w:rPr>
      </w:pPr>
    </w:p>
    <w:p w14:paraId="61665570" w14:textId="77777777" w:rsidR="000F7035" w:rsidRPr="009400FD" w:rsidRDefault="000F7035" w:rsidP="009400FD">
      <w:pPr>
        <w:keepNext/>
        <w:rPr>
          <w:rFonts w:ascii="Tahoma" w:hAnsi="Tahoma" w:cs="Tahoma"/>
          <w:color w:val="00B050"/>
          <w:sz w:val="20"/>
        </w:rPr>
      </w:pPr>
      <w:r w:rsidRPr="009400FD">
        <w:rPr>
          <w:rFonts w:ascii="Tahoma" w:hAnsi="Tahoma" w:cs="Tahoma"/>
          <w:color w:val="00B050"/>
          <w:sz w:val="20"/>
        </w:rPr>
        <w:t>ODGOVOR:</w:t>
      </w:r>
    </w:p>
    <w:p w14:paraId="002C49FF" w14:textId="77777777" w:rsidR="00C93B45" w:rsidRPr="009400FD" w:rsidRDefault="00C93B45" w:rsidP="009400FD">
      <w:pPr>
        <w:keepNext/>
        <w:pBdr>
          <w:bottom w:val="single" w:sz="4" w:space="1" w:color="auto"/>
        </w:pBdr>
        <w:rPr>
          <w:rFonts w:ascii="Tahoma" w:hAnsi="Tahoma" w:cs="Tahoma"/>
          <w:bCs/>
          <w:sz w:val="20"/>
        </w:rPr>
      </w:pPr>
      <w:r w:rsidRPr="009400FD">
        <w:rPr>
          <w:rFonts w:ascii="Tahoma" w:hAnsi="Tahoma" w:cs="Tahoma"/>
          <w:bCs/>
          <w:sz w:val="20"/>
        </w:rPr>
        <w:t>Urno postavko se lahko pridobi pri izvajalcih arheološkega nadzora.</w:t>
      </w:r>
    </w:p>
    <w:p w14:paraId="6C3C9761" w14:textId="77777777" w:rsidR="00C93B45" w:rsidRPr="009400FD" w:rsidRDefault="00C93B45" w:rsidP="009400FD">
      <w:pPr>
        <w:keepNext/>
        <w:rPr>
          <w:rFonts w:ascii="Tahoma" w:hAnsi="Tahoma" w:cs="Tahoma"/>
          <w:color w:val="FF0000"/>
          <w:sz w:val="20"/>
        </w:rPr>
      </w:pPr>
    </w:p>
    <w:p w14:paraId="6480A0E4" w14:textId="77777777" w:rsidR="000F7035" w:rsidRPr="009400FD" w:rsidRDefault="000F7035" w:rsidP="009400FD">
      <w:pPr>
        <w:keepNext/>
        <w:rPr>
          <w:rFonts w:ascii="Tahoma" w:hAnsi="Tahoma" w:cs="Tahoma"/>
          <w:bCs/>
          <w:sz w:val="20"/>
        </w:rPr>
      </w:pPr>
      <w:r w:rsidRPr="009400FD">
        <w:rPr>
          <w:rFonts w:ascii="Tahoma" w:hAnsi="Tahoma" w:cs="Tahoma"/>
          <w:color w:val="FF0000"/>
          <w:sz w:val="20"/>
        </w:rPr>
        <w:t>VPRAŠANJE:</w:t>
      </w:r>
    </w:p>
    <w:p w14:paraId="57645D59" w14:textId="00705943" w:rsidR="000F7035" w:rsidRPr="009400FD" w:rsidRDefault="000F7035" w:rsidP="009400FD">
      <w:pPr>
        <w:keepNext/>
        <w:rPr>
          <w:rFonts w:ascii="Tahoma" w:hAnsi="Tahoma" w:cs="Tahoma"/>
          <w:bCs/>
          <w:sz w:val="20"/>
        </w:rPr>
      </w:pPr>
      <w:r w:rsidRPr="009400FD">
        <w:rPr>
          <w:rFonts w:ascii="Tahoma" w:hAnsi="Tahoma" w:cs="Tahoma"/>
          <w:bCs/>
          <w:sz w:val="20"/>
        </w:rPr>
        <w:t>Pozdravljeni, nekatere postavke v predračunu nimajo navedene enote mere. Prosimo, da to popravite, da bo jasno za kaj gre.</w:t>
      </w:r>
    </w:p>
    <w:p w14:paraId="2B69668E" w14:textId="77777777" w:rsidR="000F7035" w:rsidRPr="009400FD" w:rsidRDefault="000F7035" w:rsidP="009400FD">
      <w:pPr>
        <w:keepNext/>
        <w:rPr>
          <w:rFonts w:ascii="Tahoma" w:hAnsi="Tahoma" w:cs="Tahoma"/>
          <w:bCs/>
          <w:sz w:val="20"/>
        </w:rPr>
      </w:pPr>
    </w:p>
    <w:p w14:paraId="38BC1A15" w14:textId="77777777" w:rsidR="000F7035" w:rsidRPr="009400FD" w:rsidRDefault="000F7035" w:rsidP="009400FD">
      <w:pPr>
        <w:keepNext/>
        <w:pBdr>
          <w:bottom w:val="single" w:sz="4" w:space="1" w:color="auto"/>
        </w:pBdr>
        <w:rPr>
          <w:rFonts w:ascii="Tahoma" w:hAnsi="Tahoma" w:cs="Tahoma"/>
          <w:color w:val="00B050"/>
          <w:sz w:val="20"/>
        </w:rPr>
      </w:pPr>
      <w:r w:rsidRPr="009400FD">
        <w:rPr>
          <w:rFonts w:ascii="Tahoma" w:hAnsi="Tahoma" w:cs="Tahoma"/>
          <w:color w:val="00B050"/>
          <w:sz w:val="20"/>
        </w:rPr>
        <w:t>ODGOVOR:</w:t>
      </w:r>
    </w:p>
    <w:p w14:paraId="26FE9793" w14:textId="2ED6FED4" w:rsidR="00C93B45" w:rsidRPr="009400FD" w:rsidRDefault="00C93B45" w:rsidP="009400FD">
      <w:pPr>
        <w:keepNext/>
        <w:pBdr>
          <w:bottom w:val="single" w:sz="4" w:space="1" w:color="auto"/>
        </w:pBdr>
        <w:rPr>
          <w:rFonts w:ascii="Tahoma" w:hAnsi="Tahoma" w:cs="Tahoma"/>
          <w:sz w:val="20"/>
        </w:rPr>
      </w:pPr>
      <w:r w:rsidRPr="009400FD">
        <w:rPr>
          <w:rFonts w:ascii="Tahoma" w:hAnsi="Tahoma" w:cs="Tahoma"/>
          <w:sz w:val="20"/>
        </w:rPr>
        <w:t>V vseh postavkah kjer enota mere ni navedena je enota razvidna iz opisa postavke – preverjene so bile vse takšne postavke in v vseh primerih gre za 1 komplet ali kos.</w:t>
      </w:r>
    </w:p>
    <w:p w14:paraId="67ABE2BE" w14:textId="77777777" w:rsidR="00C71461" w:rsidRPr="009400FD" w:rsidRDefault="00C71461" w:rsidP="009400FD">
      <w:pPr>
        <w:keepNext/>
        <w:rPr>
          <w:rFonts w:ascii="Tahoma" w:hAnsi="Tahoma" w:cs="Tahoma"/>
          <w:color w:val="FF0000"/>
          <w:sz w:val="20"/>
        </w:rPr>
      </w:pPr>
    </w:p>
    <w:p w14:paraId="30686606" w14:textId="77777777" w:rsidR="000F7035" w:rsidRPr="009400FD" w:rsidRDefault="000F7035" w:rsidP="009400FD">
      <w:pPr>
        <w:keepNext/>
        <w:rPr>
          <w:rFonts w:ascii="Tahoma" w:hAnsi="Tahoma" w:cs="Tahoma"/>
          <w:bCs/>
          <w:sz w:val="20"/>
        </w:rPr>
      </w:pPr>
      <w:r w:rsidRPr="009400FD">
        <w:rPr>
          <w:rFonts w:ascii="Tahoma" w:hAnsi="Tahoma" w:cs="Tahoma"/>
          <w:color w:val="FF0000"/>
          <w:sz w:val="20"/>
        </w:rPr>
        <w:t>VPRAŠANJE:</w:t>
      </w:r>
    </w:p>
    <w:p w14:paraId="711D1C54" w14:textId="5B8085BA" w:rsidR="000F7035" w:rsidRPr="009400FD" w:rsidRDefault="000F7035" w:rsidP="009400FD">
      <w:pPr>
        <w:keepNext/>
        <w:jc w:val="both"/>
        <w:rPr>
          <w:rFonts w:ascii="Tahoma" w:hAnsi="Tahoma" w:cs="Tahoma"/>
          <w:sz w:val="20"/>
        </w:rPr>
      </w:pPr>
      <w:r w:rsidRPr="009400FD">
        <w:rPr>
          <w:rFonts w:ascii="Tahoma" w:hAnsi="Tahoma" w:cs="Tahoma"/>
          <w:sz w:val="20"/>
        </w:rPr>
        <w:t>Po natančni preučitvi razpisne dokumentacije (skupaj z vsemi spremembami) ugotavljamo, da naročnik nima namena oddati javnega naročila v skladu z ZJN-3, ampak vnaprej izbranemu izvajalcu oz. izvajalcem del. To dejstvo naročnik s svojimi prestrogimi zahtevami, ki jih je naročnik določil za vse ponudnike kot tudi podizvajalce, jasno dokazuje. Da bi se naročnik izognil nepotrebnim nevšečnostim z revizijami, pozivamo naročnika, da umakne absolutno prestrogo bonitetno oceno SB7 za podizvajalce. Bonitetne ocene služijo za preverjanje ekonomsko-finančne sposobnosti gospodarskih subjektov. Glede na to, da je naročnik v pogodbenem razmerju samo s ponudnikom in nikakor ne s podizvajalci, je pogoj bonitetne ocene za podizvajalce nesmiseln in je samo dokaz, da želi naročnik izključiti določen krog gradbenih podjetji, celo v vlogah podizvajalcev. S tem naročnik absolutno krši gradbeno zakonodajo in zakonodajo javnega naročanja. 94. člen ZJN-3, kot ga naročnik navaja v enem od odgovoru z dne 26. 7. 2019, daje naročniku le pravico biti informiran o podizvajalcih in pravico izločiti le-te, če ne izpolnjujejo pogojev, ki jih je naročnik določil v razpisni dokumentaciji. Ampak kot kaže, s tem naročnik ne bo imel težav, saj so razpisni pogoji pisani za ozek krog gradbenih podjetji. S tem, ko naročnik zahteva za podizvajalce bonitetno oceno in referenco v vrednosti prevzetih del (npr. 20.000.000,00 EUR) je dejstvo, da naročnik omejuje konkurenco med gospodarskimi subjekti in s tem strogo krši temeljna načela ZJN-3, predvsem načelo zagotavljanja konkurence med ponudniki in načelo gospodarnosti, učinkovitosti in uspešnosti, kar je predmet za revizijski zahtevek. Zato pričakujemo, da bo naročnik umaknil zahtevo o bonitetni oceni in vrednosti reference za podizvajalce.</w:t>
      </w:r>
    </w:p>
    <w:p w14:paraId="295F4127" w14:textId="77777777" w:rsidR="000F7035" w:rsidRPr="009400FD" w:rsidRDefault="000F7035" w:rsidP="009400FD">
      <w:pPr>
        <w:keepNext/>
        <w:rPr>
          <w:rFonts w:ascii="Tahoma" w:hAnsi="Tahoma" w:cs="Tahoma"/>
          <w:color w:val="00B050"/>
          <w:sz w:val="20"/>
        </w:rPr>
      </w:pPr>
      <w:r w:rsidRPr="009400FD">
        <w:rPr>
          <w:rFonts w:ascii="Tahoma" w:hAnsi="Tahoma" w:cs="Tahoma"/>
          <w:color w:val="00B050"/>
          <w:sz w:val="20"/>
        </w:rPr>
        <w:lastRenderedPageBreak/>
        <w:t>ODGOVOR:</w:t>
      </w:r>
    </w:p>
    <w:p w14:paraId="49B965F8" w14:textId="0E9E6D6F" w:rsidR="00BD0B25" w:rsidRPr="009400FD" w:rsidRDefault="00BD0B25" w:rsidP="009400FD">
      <w:pPr>
        <w:keepNext/>
        <w:jc w:val="both"/>
        <w:rPr>
          <w:rFonts w:ascii="Tahoma" w:hAnsi="Tahoma" w:cs="Tahoma"/>
          <w:sz w:val="20"/>
        </w:rPr>
      </w:pPr>
      <w:r w:rsidRPr="009400FD">
        <w:rPr>
          <w:rFonts w:ascii="Tahoma" w:hAnsi="Tahoma" w:cs="Tahoma"/>
          <w:sz w:val="20"/>
        </w:rPr>
        <w:t>Naročnik se  z navedeno zahtevo želi izogniti nevšečnostim pri izvedbi pogodbenih obveznosti tako s strani izbranega ponudnika, kot s strani morebitnih podizvajalcev. V primeru, da pr</w:t>
      </w:r>
      <w:r w:rsidR="00E20A3D" w:rsidRPr="009400FD">
        <w:rPr>
          <w:rFonts w:ascii="Tahoma" w:hAnsi="Tahoma" w:cs="Tahoma"/>
          <w:sz w:val="20"/>
        </w:rPr>
        <w:t>i izvedbi pogodbenih obveznosti</w:t>
      </w:r>
      <w:r w:rsidRPr="009400FD">
        <w:rPr>
          <w:rFonts w:ascii="Tahoma" w:hAnsi="Tahoma" w:cs="Tahoma"/>
          <w:sz w:val="20"/>
        </w:rPr>
        <w:t xml:space="preserve"> podizvajalec zaide v težave glede poravnanja svojih obveznosti obstaja tveganje, da bo ogroženo kvalitetno in pravočasno izpolnjevanje vseh pogodbenih obveznosti izbranega ponudnika. </w:t>
      </w:r>
    </w:p>
    <w:p w14:paraId="6889B9F3" w14:textId="77777777" w:rsidR="00BD0B25" w:rsidRPr="009400FD" w:rsidRDefault="00BD0B25" w:rsidP="009400FD">
      <w:pPr>
        <w:keepNext/>
        <w:jc w:val="both"/>
        <w:rPr>
          <w:rFonts w:ascii="Tahoma" w:hAnsi="Tahoma" w:cs="Tahoma"/>
          <w:sz w:val="20"/>
        </w:rPr>
      </w:pPr>
    </w:p>
    <w:p w14:paraId="491D1718" w14:textId="1A058C8B" w:rsidR="00BD0B25" w:rsidRPr="009400FD" w:rsidRDefault="00BD0B25" w:rsidP="009400FD">
      <w:pPr>
        <w:keepNext/>
        <w:pBdr>
          <w:bottom w:val="single" w:sz="4" w:space="1" w:color="auto"/>
        </w:pBdr>
        <w:jc w:val="both"/>
        <w:rPr>
          <w:rFonts w:ascii="Tahoma" w:hAnsi="Tahoma" w:cs="Tahoma"/>
          <w:sz w:val="20"/>
        </w:rPr>
      </w:pPr>
      <w:r w:rsidRPr="009400FD">
        <w:rPr>
          <w:rFonts w:ascii="Tahoma" w:hAnsi="Tahoma" w:cs="Tahoma"/>
          <w:sz w:val="20"/>
        </w:rPr>
        <w:t>Zmožnost poslovnega subjekta za poravnavanje obveznosti je pri bonitetni oceni SB7 povprečna. Zmožnost poslovnega subjekta za poravnavanje obveznosti je pri bonitetni oceni SB8 nizka in zato v veliki meri pogojena z razmerami v poslovnem okolju. Zaostritev razmer zelo verjetno vodi v nastop dogodka neplačila, kar lahko privede do neizpolnjevanja pogodbenih obveznosti. Naročnik iz navedenega razloga zahteva, da imajo vsi subjekti, ki bodo sodelovali pri izvedbi predmeta javnega naročila, vsaj povprečno zmožnost za poravnavanje svojih obveznosti.</w:t>
      </w:r>
    </w:p>
    <w:p w14:paraId="44A169B5" w14:textId="77777777" w:rsidR="00E20A3D" w:rsidRPr="009400FD" w:rsidRDefault="00E20A3D" w:rsidP="009400FD">
      <w:pPr>
        <w:keepNext/>
        <w:pBdr>
          <w:bottom w:val="single" w:sz="4" w:space="1" w:color="auto"/>
        </w:pBdr>
        <w:jc w:val="both"/>
        <w:rPr>
          <w:rFonts w:ascii="Tahoma" w:hAnsi="Tahoma" w:cs="Tahoma"/>
          <w:sz w:val="20"/>
        </w:rPr>
      </w:pPr>
    </w:p>
    <w:p w14:paraId="4DFBE694" w14:textId="417ECCED" w:rsidR="00E20A3D" w:rsidRPr="009400FD" w:rsidRDefault="00E20A3D" w:rsidP="009400FD">
      <w:pPr>
        <w:keepNext/>
        <w:pBdr>
          <w:bottom w:val="single" w:sz="4" w:space="1" w:color="auto"/>
        </w:pBdr>
        <w:jc w:val="both"/>
        <w:rPr>
          <w:rFonts w:ascii="Tahoma" w:hAnsi="Tahoma" w:cs="Tahoma"/>
          <w:sz w:val="20"/>
        </w:rPr>
      </w:pPr>
      <w:r w:rsidRPr="009400FD">
        <w:rPr>
          <w:rFonts w:ascii="Tahoma" w:hAnsi="Tahoma" w:cs="Tahoma"/>
          <w:sz w:val="20"/>
        </w:rPr>
        <w:t xml:space="preserve">Zahteve glede bonitetnih ocen se ne spreminjajo (ponudnik oziroma partner mora izkazati bonitetno oceno SB6, podizvajalec mora izkazati bonitetno oceno SB7). </w:t>
      </w:r>
    </w:p>
    <w:p w14:paraId="324ACCC4" w14:textId="77777777" w:rsidR="005A5710" w:rsidRPr="009400FD" w:rsidRDefault="005A5710" w:rsidP="009400FD">
      <w:pPr>
        <w:keepNext/>
        <w:rPr>
          <w:rFonts w:ascii="Tahoma" w:hAnsi="Tahoma" w:cs="Tahoma"/>
          <w:color w:val="FF0000"/>
          <w:sz w:val="20"/>
        </w:rPr>
      </w:pPr>
    </w:p>
    <w:p w14:paraId="037583A3" w14:textId="77777777" w:rsidR="000F7035" w:rsidRPr="009400FD" w:rsidRDefault="000F7035" w:rsidP="009400FD">
      <w:pPr>
        <w:keepNext/>
        <w:rPr>
          <w:rFonts w:ascii="Tahoma" w:hAnsi="Tahoma" w:cs="Tahoma"/>
          <w:bCs/>
          <w:sz w:val="20"/>
        </w:rPr>
      </w:pPr>
      <w:r w:rsidRPr="009400FD">
        <w:rPr>
          <w:rFonts w:ascii="Tahoma" w:hAnsi="Tahoma" w:cs="Tahoma"/>
          <w:color w:val="FF0000"/>
          <w:sz w:val="20"/>
        </w:rPr>
        <w:t>VPRAŠANJE:</w:t>
      </w:r>
    </w:p>
    <w:p w14:paraId="3A4E4D1A" w14:textId="34A77C9B" w:rsidR="000F7035" w:rsidRPr="009400FD" w:rsidRDefault="000F7035" w:rsidP="009400FD">
      <w:pPr>
        <w:keepNext/>
        <w:jc w:val="both"/>
        <w:rPr>
          <w:rFonts w:ascii="Tahoma" w:hAnsi="Tahoma" w:cs="Tahoma"/>
          <w:sz w:val="20"/>
        </w:rPr>
      </w:pPr>
      <w:r w:rsidRPr="009400FD">
        <w:rPr>
          <w:rFonts w:ascii="Tahoma" w:hAnsi="Tahoma" w:cs="Tahoma"/>
          <w:sz w:val="20"/>
        </w:rPr>
        <w:t>Spoštovani v točki 11.4.3 navodil razpisne dokumentacije imate zahtevo za ponudnikovega vodjo del in sicer: Pogoj je izpolnjen, če vodja del: izpolnjuje pogoje za pooblaščenega inženirja, določene s predpisom, ki ureja arhitekturno in inženirsko dejavnost, 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w:t>
      </w:r>
      <w:r w:rsidR="006D2BAD" w:rsidRPr="009400FD">
        <w:rPr>
          <w:rFonts w:ascii="Tahoma" w:hAnsi="Tahoma" w:cs="Tahoma"/>
          <w:sz w:val="20"/>
        </w:rPr>
        <w:t xml:space="preserve"> </w:t>
      </w:r>
      <w:r w:rsidRPr="009400FD">
        <w:rPr>
          <w:rFonts w:ascii="Tahoma" w:hAnsi="Tahoma" w:cs="Tahoma"/>
          <w:sz w:val="20"/>
        </w:rPr>
        <w:t>vodenje del pri Inženirski zbornici Slovenije (v nadaljnjem besedilu: IZS) in bo v času izvedbe</w:t>
      </w:r>
      <w:r w:rsidR="006D2BAD" w:rsidRPr="009400FD">
        <w:rPr>
          <w:rFonts w:ascii="Tahoma" w:hAnsi="Tahoma" w:cs="Tahoma"/>
          <w:sz w:val="20"/>
        </w:rPr>
        <w:t xml:space="preserve"> </w:t>
      </w:r>
      <w:r w:rsidRPr="009400FD">
        <w:rPr>
          <w:rFonts w:ascii="Tahoma" w:hAnsi="Tahoma" w:cs="Tahoma"/>
          <w:sz w:val="20"/>
        </w:rPr>
        <w:t>projekta lahko vpisan v imenik vodij del pri IZS, izpolnjuje pogoje za mojstra s področja gradbeništva in bo v času izvedbe projekta lahko vpisan v imenik vodij del pri Obrtno-podjetniški zbornici Slovenije (v nadaljnjem besedilu: OZS) ali izpolnjuje pogoje za delovodjo in bo v času izvedbe projekta lahko vpisan v imenik vodij del pri Gospodarski zbornici Slovenije (v nadaljnjem besedilu: GZS).</w:t>
      </w:r>
    </w:p>
    <w:p w14:paraId="13B332AA" w14:textId="14E8AB5A" w:rsidR="000F7035" w:rsidRPr="009400FD" w:rsidRDefault="000F7035" w:rsidP="009400FD">
      <w:pPr>
        <w:keepNext/>
        <w:jc w:val="both"/>
        <w:rPr>
          <w:rFonts w:ascii="Tahoma" w:hAnsi="Tahoma" w:cs="Tahoma"/>
          <w:sz w:val="20"/>
        </w:rPr>
      </w:pPr>
      <w:r w:rsidRPr="009400FD">
        <w:rPr>
          <w:rFonts w:ascii="Tahoma" w:hAnsi="Tahoma" w:cs="Tahoma"/>
          <w:sz w:val="20"/>
        </w:rPr>
        <w:br/>
        <w:t xml:space="preserve">Iz navedenih zahtev citiramo naslednjo zahtevo: "opravljen strokovni izpit za vodenje del pri Inženirski zbornici Slovenije (v nadaljnjem besedilu: IZS)". Naročnika opozarjamo, da z zahtevo iz citata krši določila enakopravnosti vseh potencialnih ponudnikov in ustvarja elemente </w:t>
      </w:r>
      <w:proofErr w:type="spellStart"/>
      <w:r w:rsidRPr="009400FD">
        <w:rPr>
          <w:rFonts w:ascii="Tahoma" w:hAnsi="Tahoma" w:cs="Tahoma"/>
          <w:sz w:val="20"/>
        </w:rPr>
        <w:t>diskriminatornosti</w:t>
      </w:r>
      <w:proofErr w:type="spellEnd"/>
      <w:r w:rsidRPr="009400FD">
        <w:rPr>
          <w:rFonts w:ascii="Tahoma" w:hAnsi="Tahoma" w:cs="Tahoma"/>
          <w:sz w:val="20"/>
        </w:rPr>
        <w:t xml:space="preserve"> saj</w:t>
      </w:r>
      <w:r w:rsidRPr="009400FD">
        <w:rPr>
          <w:rFonts w:ascii="Tahoma" w:hAnsi="Tahoma" w:cs="Tahoma"/>
          <w:sz w:val="20"/>
        </w:rPr>
        <w:br/>
        <w:t xml:space="preserve">s to zahtevo dejansko onemogoča prijavo oseb za vodje del, ki niso državljani Slovenije oz oseb, ki niso opravljali strokovnega izpita pri Slovenski inženirski zbornici, kar je dejansko </w:t>
      </w:r>
      <w:proofErr w:type="spellStart"/>
      <w:r w:rsidRPr="009400FD">
        <w:rPr>
          <w:rFonts w:ascii="Tahoma" w:hAnsi="Tahoma" w:cs="Tahoma"/>
          <w:sz w:val="20"/>
        </w:rPr>
        <w:t>diskriminatorno</w:t>
      </w:r>
      <w:proofErr w:type="spellEnd"/>
      <w:r w:rsidRPr="009400FD">
        <w:rPr>
          <w:rFonts w:ascii="Tahoma" w:hAnsi="Tahoma" w:cs="Tahoma"/>
          <w:sz w:val="20"/>
        </w:rPr>
        <w:t xml:space="preserve"> za praktično vse tuje državljane in hkrati pomeni tudi bistveno omejevanje konkurence. Naročnika zato pozivamo, da nemudoma umakne oz. spremeni navedeni pogoj tako, da ne bo diskriminiral oseb, ki niso opravljale strokovnega izpita za vodenje del pri Slovenski inženirski zbornici, ker tudi iz primerov dobre prakse izhaja, da so bile navedene zahteve v revizijskih postopkih prepoznane kot </w:t>
      </w:r>
      <w:proofErr w:type="spellStart"/>
      <w:r w:rsidRPr="009400FD">
        <w:rPr>
          <w:rFonts w:ascii="Tahoma" w:hAnsi="Tahoma" w:cs="Tahoma"/>
          <w:sz w:val="20"/>
        </w:rPr>
        <w:t>diskriminatorne</w:t>
      </w:r>
      <w:proofErr w:type="spellEnd"/>
      <w:r w:rsidRPr="009400FD">
        <w:rPr>
          <w:rFonts w:ascii="Tahoma" w:hAnsi="Tahoma" w:cs="Tahoma"/>
          <w:sz w:val="20"/>
        </w:rPr>
        <w:t xml:space="preserve"> in posledično takšni razpisi razveljavljeni s strani DKOM.</w:t>
      </w:r>
    </w:p>
    <w:p w14:paraId="3E8E3784" w14:textId="77777777" w:rsidR="000F7035" w:rsidRPr="009400FD" w:rsidRDefault="000F7035" w:rsidP="009400FD">
      <w:pPr>
        <w:keepNext/>
        <w:rPr>
          <w:rFonts w:ascii="Tahoma" w:hAnsi="Tahoma" w:cs="Tahoma"/>
          <w:color w:val="00B050"/>
          <w:sz w:val="20"/>
        </w:rPr>
      </w:pPr>
    </w:p>
    <w:p w14:paraId="31252A0D" w14:textId="77777777" w:rsidR="000F7035" w:rsidRPr="009400FD" w:rsidRDefault="000F7035" w:rsidP="009400FD">
      <w:pPr>
        <w:keepNext/>
        <w:pBdr>
          <w:bottom w:val="single" w:sz="4" w:space="1" w:color="auto"/>
        </w:pBdr>
        <w:rPr>
          <w:rFonts w:ascii="Tahoma" w:hAnsi="Tahoma" w:cs="Tahoma"/>
          <w:color w:val="00B050"/>
          <w:sz w:val="20"/>
        </w:rPr>
      </w:pPr>
      <w:r w:rsidRPr="009400FD">
        <w:rPr>
          <w:rFonts w:ascii="Tahoma" w:hAnsi="Tahoma" w:cs="Tahoma"/>
          <w:color w:val="00B050"/>
          <w:sz w:val="20"/>
        </w:rPr>
        <w:t>ODGOVOR:</w:t>
      </w:r>
    </w:p>
    <w:p w14:paraId="5C62A57B" w14:textId="0082AADA" w:rsidR="00FB750D" w:rsidRPr="009400FD" w:rsidRDefault="00FB750D" w:rsidP="009400FD">
      <w:pPr>
        <w:keepNext/>
        <w:pBdr>
          <w:bottom w:val="single" w:sz="4" w:space="1" w:color="auto"/>
        </w:pBdr>
        <w:jc w:val="both"/>
        <w:rPr>
          <w:rFonts w:ascii="Tahoma" w:hAnsi="Tahoma" w:cs="Tahoma"/>
          <w:sz w:val="20"/>
        </w:rPr>
      </w:pPr>
      <w:r w:rsidRPr="009400FD">
        <w:rPr>
          <w:rFonts w:ascii="Tahoma" w:hAnsi="Tahoma" w:cs="Tahoma"/>
          <w:sz w:val="20"/>
        </w:rPr>
        <w:t>Gradbeni zakon v svojem 14. Členu jasno opredeljuje kaj morajo tuji ponudniki s sedežem v državah članicah Evropske unije, Evropskega gospodarskega prostora in Švicarske konfederacije ali s sedežem v državi, s katero je sklenjen ustrezen mednarodni sporazum ali v tretjih državah storiti glede obveznega vodjo del. Naročnik svojih zahtev ne bo spreminjal.</w:t>
      </w:r>
    </w:p>
    <w:p w14:paraId="0A58706E" w14:textId="77777777" w:rsidR="00FB750D" w:rsidRPr="009400FD" w:rsidRDefault="00FB750D" w:rsidP="009400FD">
      <w:pPr>
        <w:keepNext/>
        <w:rPr>
          <w:rFonts w:ascii="Tahoma" w:hAnsi="Tahoma" w:cs="Tahoma"/>
          <w:color w:val="FF0000"/>
          <w:sz w:val="20"/>
        </w:rPr>
      </w:pPr>
    </w:p>
    <w:p w14:paraId="13C389BE" w14:textId="77777777" w:rsidR="000F7035" w:rsidRPr="009400FD" w:rsidRDefault="000F7035" w:rsidP="009400FD">
      <w:pPr>
        <w:keepNext/>
        <w:rPr>
          <w:rFonts w:ascii="Tahoma" w:hAnsi="Tahoma" w:cs="Tahoma"/>
          <w:bCs/>
          <w:sz w:val="20"/>
        </w:rPr>
      </w:pPr>
      <w:r w:rsidRPr="009400FD">
        <w:rPr>
          <w:rFonts w:ascii="Tahoma" w:hAnsi="Tahoma" w:cs="Tahoma"/>
          <w:color w:val="FF0000"/>
          <w:sz w:val="20"/>
        </w:rPr>
        <w:t>VPRAŠANJE:</w:t>
      </w:r>
    </w:p>
    <w:p w14:paraId="693E290C" w14:textId="6A809735" w:rsidR="000F7035" w:rsidRPr="009400FD" w:rsidRDefault="000F7035" w:rsidP="009400FD">
      <w:pPr>
        <w:keepNext/>
        <w:jc w:val="both"/>
        <w:rPr>
          <w:rFonts w:ascii="Tahoma" w:hAnsi="Tahoma" w:cs="Tahoma"/>
          <w:sz w:val="20"/>
        </w:rPr>
      </w:pPr>
      <w:r w:rsidRPr="009400FD">
        <w:rPr>
          <w:rFonts w:ascii="Tahoma" w:hAnsi="Tahoma" w:cs="Tahoma"/>
          <w:sz w:val="20"/>
        </w:rPr>
        <w:t>Naročnika pozivamo, da iz razpisne dokumentacije odmakne zahtevo, da ima v primeru skupne ponudbe vodilni izvajalec zaposlenega vodjo gradnje. S takšno zahtevo naročnik omejuje pogodbeno voljo dveh partnerjev, ki želita oddati ponudbo kot enakovredna partnerja vsak s prevzemom 50% pogodbenih del. Zato naročnika pozivamo, da dopusti, da imenuje vodjo gradnje, katerikoli izmed partnerjev v skupni ponudbi.</w:t>
      </w:r>
    </w:p>
    <w:p w14:paraId="3A3D6844" w14:textId="77777777" w:rsidR="000F7035" w:rsidRDefault="000F7035" w:rsidP="009400FD">
      <w:pPr>
        <w:keepNext/>
        <w:rPr>
          <w:rFonts w:ascii="Tahoma" w:hAnsi="Tahoma" w:cs="Tahoma"/>
          <w:bCs/>
          <w:sz w:val="20"/>
        </w:rPr>
      </w:pPr>
    </w:p>
    <w:p w14:paraId="1CBAA265" w14:textId="77777777" w:rsidR="009400FD" w:rsidRPr="009400FD" w:rsidRDefault="009400FD" w:rsidP="009400FD">
      <w:pPr>
        <w:keepNext/>
        <w:rPr>
          <w:rFonts w:ascii="Tahoma" w:hAnsi="Tahoma" w:cs="Tahoma"/>
          <w:bCs/>
          <w:sz w:val="20"/>
        </w:rPr>
      </w:pPr>
    </w:p>
    <w:p w14:paraId="2BE9DCF3" w14:textId="77777777" w:rsidR="000F7035" w:rsidRPr="009400FD" w:rsidRDefault="000F7035" w:rsidP="009400FD">
      <w:pPr>
        <w:keepNext/>
        <w:pBdr>
          <w:bottom w:val="single" w:sz="4" w:space="1" w:color="auto"/>
        </w:pBdr>
        <w:rPr>
          <w:rFonts w:ascii="Tahoma" w:hAnsi="Tahoma" w:cs="Tahoma"/>
          <w:color w:val="00B050"/>
          <w:sz w:val="20"/>
        </w:rPr>
      </w:pPr>
      <w:r w:rsidRPr="009400FD">
        <w:rPr>
          <w:rFonts w:ascii="Tahoma" w:hAnsi="Tahoma" w:cs="Tahoma"/>
          <w:color w:val="00B050"/>
          <w:sz w:val="20"/>
        </w:rPr>
        <w:lastRenderedPageBreak/>
        <w:t>ODGOVOR:</w:t>
      </w:r>
    </w:p>
    <w:p w14:paraId="75E90D0E" w14:textId="711BB4EB" w:rsidR="00FB750D" w:rsidRPr="009400FD" w:rsidRDefault="00FB750D" w:rsidP="009400FD">
      <w:pPr>
        <w:keepNext/>
        <w:pBdr>
          <w:bottom w:val="single" w:sz="4" w:space="1" w:color="auto"/>
        </w:pBdr>
        <w:jc w:val="both"/>
        <w:rPr>
          <w:rFonts w:ascii="Tahoma" w:hAnsi="Tahoma" w:cs="Tahoma"/>
          <w:sz w:val="20"/>
        </w:rPr>
      </w:pPr>
      <w:r w:rsidRPr="009400FD">
        <w:rPr>
          <w:rFonts w:ascii="Tahoma" w:hAnsi="Tahoma" w:cs="Tahoma"/>
          <w:sz w:val="20"/>
        </w:rPr>
        <w:t xml:space="preserve">Gradbeni zakon v </w:t>
      </w:r>
      <w:proofErr w:type="spellStart"/>
      <w:r w:rsidRPr="009400FD">
        <w:rPr>
          <w:rFonts w:ascii="Tahoma" w:hAnsi="Tahoma" w:cs="Tahoma"/>
          <w:sz w:val="20"/>
        </w:rPr>
        <w:t>14.členu</w:t>
      </w:r>
      <w:proofErr w:type="spellEnd"/>
      <w:r w:rsidRPr="009400FD">
        <w:rPr>
          <w:rFonts w:ascii="Tahoma" w:hAnsi="Tahoma" w:cs="Tahoma"/>
          <w:sz w:val="20"/>
        </w:rPr>
        <w:t xml:space="preserve"> navaja: (16) Izvajalec iz prvega odstavka tega člena </w:t>
      </w:r>
      <w:r w:rsidRPr="009400FD">
        <w:rPr>
          <w:rFonts w:ascii="Tahoma" w:hAnsi="Tahoma" w:cs="Tahoma"/>
          <w:b/>
          <w:bCs/>
          <w:sz w:val="20"/>
        </w:rPr>
        <w:t>mora za vodenje gradnje določiti vodjo del, ki glede na vrsto del prevladuje</w:t>
      </w:r>
      <w:r w:rsidRPr="009400FD">
        <w:rPr>
          <w:rFonts w:ascii="Tahoma" w:hAnsi="Tahoma" w:cs="Tahoma"/>
          <w:sz w:val="20"/>
        </w:rPr>
        <w:t xml:space="preserve"> (v nadaljnjem besedilu: vodja gradnje) </w:t>
      </w:r>
      <w:r w:rsidRPr="009400FD">
        <w:rPr>
          <w:rFonts w:ascii="Tahoma" w:hAnsi="Tahoma" w:cs="Tahoma"/>
          <w:b/>
          <w:bCs/>
          <w:sz w:val="20"/>
        </w:rPr>
        <w:t>in ki je zaposlen pri njem</w:t>
      </w:r>
      <w:r w:rsidRPr="009400FD">
        <w:rPr>
          <w:rFonts w:ascii="Tahoma" w:hAnsi="Tahoma" w:cs="Tahoma"/>
          <w:sz w:val="20"/>
        </w:rPr>
        <w:t xml:space="preserve">. </w:t>
      </w:r>
      <w:r w:rsidRPr="009400FD">
        <w:rPr>
          <w:rFonts w:ascii="Tahoma" w:hAnsi="Tahoma" w:cs="Tahoma"/>
          <w:b/>
          <w:bCs/>
          <w:sz w:val="20"/>
        </w:rPr>
        <w:t>Vodja gradnje vodilnemu izvajalcu pri gradnji odgovarja</w:t>
      </w:r>
      <w:r w:rsidRPr="009400FD">
        <w:rPr>
          <w:rFonts w:ascii="Tahoma" w:hAnsi="Tahoma" w:cs="Tahoma"/>
          <w:sz w:val="20"/>
        </w:rPr>
        <w:t xml:space="preserve"> za uskladitev del na gradbišču, za skladnost izvajanja del s projektno dokumentacijo, za varnost in zdravje pri delu na gradbišču in vodi gradbišče. Naročnik navedenega pogoja ne bo spreminjal (ponudnik lahko postavi partnerski odnos 50,01% z vodjo gradnje in 49,99% samo z vodjo del).</w:t>
      </w:r>
    </w:p>
    <w:p w14:paraId="66B69AE6" w14:textId="77777777" w:rsidR="00C71461" w:rsidRPr="009400FD" w:rsidRDefault="00C71461" w:rsidP="009400FD">
      <w:pPr>
        <w:keepNext/>
        <w:rPr>
          <w:rFonts w:ascii="Tahoma" w:hAnsi="Tahoma" w:cs="Tahoma"/>
          <w:color w:val="FF0000"/>
          <w:sz w:val="20"/>
        </w:rPr>
      </w:pPr>
    </w:p>
    <w:p w14:paraId="12A2BA5E" w14:textId="77777777" w:rsidR="000F7035" w:rsidRPr="009400FD" w:rsidRDefault="000F7035" w:rsidP="009400FD">
      <w:pPr>
        <w:keepNext/>
        <w:rPr>
          <w:rFonts w:ascii="Tahoma" w:hAnsi="Tahoma" w:cs="Tahoma"/>
          <w:bCs/>
          <w:sz w:val="20"/>
        </w:rPr>
      </w:pPr>
      <w:r w:rsidRPr="009400FD">
        <w:rPr>
          <w:rFonts w:ascii="Tahoma" w:hAnsi="Tahoma" w:cs="Tahoma"/>
          <w:color w:val="FF0000"/>
          <w:sz w:val="20"/>
        </w:rPr>
        <w:t>VPRAŠANJE:</w:t>
      </w:r>
    </w:p>
    <w:p w14:paraId="4EEE8BC9" w14:textId="44544BA6" w:rsidR="000C0D03" w:rsidRPr="009400FD" w:rsidRDefault="000C0D03" w:rsidP="009400FD">
      <w:pPr>
        <w:keepNext/>
        <w:jc w:val="both"/>
        <w:rPr>
          <w:rFonts w:ascii="Tahoma" w:hAnsi="Tahoma" w:cs="Tahoma"/>
          <w:sz w:val="20"/>
        </w:rPr>
      </w:pPr>
      <w:r w:rsidRPr="009400FD">
        <w:rPr>
          <w:rFonts w:ascii="Tahoma" w:hAnsi="Tahoma" w:cs="Tahoma"/>
          <w:sz w:val="20"/>
        </w:rPr>
        <w:t>Spoštovani, glede na to, da smo v času letnih dopustov tako glede pridobivanja ponudb pri podizvajalcih , kot tudi naročniki glede potrjevanja referenc, vas prosimo za podaljšanje roka za oddajo ponudbe.</w:t>
      </w:r>
    </w:p>
    <w:p w14:paraId="59C1FBBA" w14:textId="77777777" w:rsidR="005A5710" w:rsidRPr="009400FD" w:rsidRDefault="005A5710" w:rsidP="009400FD">
      <w:pPr>
        <w:keepNext/>
        <w:tabs>
          <w:tab w:val="left" w:pos="8505"/>
        </w:tabs>
        <w:jc w:val="both"/>
        <w:rPr>
          <w:rFonts w:ascii="Tahoma" w:hAnsi="Tahoma" w:cs="Tahoma"/>
          <w:color w:val="00B050"/>
          <w:sz w:val="20"/>
        </w:rPr>
      </w:pPr>
    </w:p>
    <w:p w14:paraId="447B0E15" w14:textId="77777777" w:rsidR="00C71461" w:rsidRPr="009400FD" w:rsidRDefault="00C71461" w:rsidP="009400FD">
      <w:pPr>
        <w:keepNext/>
        <w:tabs>
          <w:tab w:val="left" w:pos="8505"/>
        </w:tabs>
        <w:jc w:val="both"/>
        <w:rPr>
          <w:rFonts w:ascii="Tahoma" w:hAnsi="Tahoma" w:cs="Tahoma"/>
          <w:color w:val="00B050"/>
          <w:sz w:val="20"/>
        </w:rPr>
      </w:pPr>
      <w:r w:rsidRPr="009400FD">
        <w:rPr>
          <w:rFonts w:ascii="Tahoma" w:hAnsi="Tahoma" w:cs="Tahoma"/>
          <w:color w:val="00B050"/>
          <w:sz w:val="20"/>
        </w:rPr>
        <w:t xml:space="preserve">ODGOVOR: </w:t>
      </w:r>
    </w:p>
    <w:p w14:paraId="3FD81DDC" w14:textId="77777777" w:rsidR="00C71461" w:rsidRPr="009400FD" w:rsidRDefault="00C71461" w:rsidP="009400FD">
      <w:pPr>
        <w:keepNext/>
        <w:tabs>
          <w:tab w:val="left" w:pos="8505"/>
        </w:tabs>
        <w:spacing w:after="120"/>
        <w:jc w:val="both"/>
        <w:rPr>
          <w:rFonts w:ascii="Tahoma" w:hAnsi="Tahoma" w:cs="Tahoma"/>
          <w:sz w:val="20"/>
        </w:rPr>
      </w:pPr>
      <w:r w:rsidRPr="009400FD">
        <w:rPr>
          <w:rFonts w:ascii="Tahoma" w:hAnsi="Tahoma" w:cs="Tahoma"/>
          <w:sz w:val="20"/>
        </w:rPr>
        <w:t xml:space="preserve">Naročnik spreminja razpisno dokumentacijo na način, da se podaljšajo naslednji roki: </w:t>
      </w:r>
    </w:p>
    <w:p w14:paraId="60FE5FC8" w14:textId="77777777" w:rsidR="00C71461" w:rsidRPr="009400FD" w:rsidRDefault="00C71461" w:rsidP="009400FD">
      <w:pPr>
        <w:keepNext/>
        <w:numPr>
          <w:ilvl w:val="0"/>
          <w:numId w:val="20"/>
        </w:numPr>
        <w:contextualSpacing/>
        <w:jc w:val="both"/>
        <w:rPr>
          <w:rFonts w:ascii="Tahoma" w:hAnsi="Tahoma" w:cs="Tahoma"/>
          <w:sz w:val="20"/>
        </w:rPr>
      </w:pPr>
      <w:r w:rsidRPr="009400FD">
        <w:rPr>
          <w:rFonts w:ascii="Tahoma" w:hAnsi="Tahoma" w:cs="Tahoma"/>
          <w:sz w:val="20"/>
        </w:rPr>
        <w:t xml:space="preserve">rok za predložitev ponudb preko informacijskega sistema e-JN: 28. 8. 2019 do 10:00 ure, </w:t>
      </w:r>
    </w:p>
    <w:p w14:paraId="19AD53D9" w14:textId="77777777" w:rsidR="00C71461" w:rsidRPr="009400FD" w:rsidRDefault="00C71461" w:rsidP="009400FD">
      <w:pPr>
        <w:keepNext/>
        <w:numPr>
          <w:ilvl w:val="0"/>
          <w:numId w:val="20"/>
        </w:numPr>
        <w:contextualSpacing/>
        <w:jc w:val="both"/>
        <w:rPr>
          <w:rFonts w:ascii="Tahoma" w:hAnsi="Tahoma" w:cs="Tahoma"/>
          <w:sz w:val="20"/>
        </w:rPr>
      </w:pPr>
      <w:r w:rsidRPr="009400FD">
        <w:rPr>
          <w:rFonts w:ascii="Tahoma" w:hAnsi="Tahoma" w:cs="Tahoma"/>
          <w:sz w:val="20"/>
        </w:rPr>
        <w:t>javno odpiranje ponudb v informacijskem sistemu e-JN: 28. 8. 2019 ob 10:01 uri,</w:t>
      </w:r>
    </w:p>
    <w:p w14:paraId="29767DA8" w14:textId="0A35C0A2" w:rsidR="00C71461" w:rsidRPr="009400FD" w:rsidRDefault="00C71461" w:rsidP="009400FD">
      <w:pPr>
        <w:keepNext/>
        <w:numPr>
          <w:ilvl w:val="0"/>
          <w:numId w:val="20"/>
        </w:numPr>
        <w:contextualSpacing/>
        <w:jc w:val="both"/>
        <w:rPr>
          <w:rFonts w:ascii="Tahoma" w:hAnsi="Tahoma" w:cs="Tahoma"/>
          <w:sz w:val="20"/>
        </w:rPr>
      </w:pPr>
      <w:r w:rsidRPr="009400FD">
        <w:rPr>
          <w:rFonts w:ascii="Tahoma" w:hAnsi="Tahoma" w:cs="Tahoma"/>
          <w:sz w:val="20"/>
        </w:rPr>
        <w:t>rok za sprejemanje po</w:t>
      </w:r>
      <w:r w:rsidR="00E63E29" w:rsidRPr="009400FD">
        <w:rPr>
          <w:rFonts w:ascii="Tahoma" w:hAnsi="Tahoma" w:cs="Tahoma"/>
          <w:sz w:val="20"/>
        </w:rPr>
        <w:t>nudnikovih vprašanj: 19. 8. 2019</w:t>
      </w:r>
      <w:r w:rsidRPr="009400FD">
        <w:rPr>
          <w:rFonts w:ascii="Tahoma" w:hAnsi="Tahoma" w:cs="Tahoma"/>
          <w:sz w:val="20"/>
        </w:rPr>
        <w:t xml:space="preserve"> do 9:00 ure.</w:t>
      </w:r>
    </w:p>
    <w:p w14:paraId="1E38C1DD" w14:textId="77777777" w:rsidR="00C71461" w:rsidRPr="009400FD" w:rsidRDefault="00C71461" w:rsidP="009400FD">
      <w:pPr>
        <w:keepNext/>
        <w:pBdr>
          <w:bottom w:val="single" w:sz="4" w:space="1" w:color="auto"/>
        </w:pBdr>
        <w:rPr>
          <w:rFonts w:ascii="Tahoma" w:hAnsi="Tahoma" w:cs="Tahoma"/>
          <w:bCs/>
          <w:sz w:val="20"/>
        </w:rPr>
      </w:pPr>
    </w:p>
    <w:p w14:paraId="33EE0AE7" w14:textId="77777777" w:rsidR="000F7035" w:rsidRPr="009400FD" w:rsidRDefault="000F7035" w:rsidP="009400FD">
      <w:pPr>
        <w:keepNext/>
        <w:rPr>
          <w:rFonts w:ascii="Tahoma" w:hAnsi="Tahoma" w:cs="Tahoma"/>
          <w:bCs/>
          <w:sz w:val="20"/>
        </w:rPr>
      </w:pPr>
    </w:p>
    <w:p w14:paraId="7F8B0275" w14:textId="77777777" w:rsidR="000F7035" w:rsidRPr="009400FD" w:rsidRDefault="000F7035" w:rsidP="009400FD">
      <w:pPr>
        <w:keepNext/>
        <w:rPr>
          <w:rFonts w:ascii="Tahoma" w:hAnsi="Tahoma" w:cs="Tahoma"/>
          <w:bCs/>
          <w:sz w:val="20"/>
        </w:rPr>
      </w:pPr>
      <w:r w:rsidRPr="009400FD">
        <w:rPr>
          <w:rFonts w:ascii="Tahoma" w:hAnsi="Tahoma" w:cs="Tahoma"/>
          <w:color w:val="FF0000"/>
          <w:sz w:val="20"/>
        </w:rPr>
        <w:t>VPRAŠANJE:</w:t>
      </w:r>
    </w:p>
    <w:p w14:paraId="72CD0995" w14:textId="523D6EAF" w:rsidR="000F7035" w:rsidRPr="009400FD" w:rsidRDefault="000C0D03" w:rsidP="009400FD">
      <w:pPr>
        <w:keepNext/>
        <w:jc w:val="both"/>
        <w:rPr>
          <w:rFonts w:ascii="Tahoma" w:hAnsi="Tahoma" w:cs="Tahoma"/>
          <w:sz w:val="20"/>
        </w:rPr>
      </w:pPr>
      <w:r w:rsidRPr="009400FD">
        <w:rPr>
          <w:rFonts w:ascii="Tahoma" w:hAnsi="Tahoma" w:cs="Tahoma"/>
          <w:sz w:val="20"/>
        </w:rPr>
        <w:t xml:space="preserve">Spoštovani, v razpisni dokumentaciji je zahteva: "11.4.4 Ponudnik oziroma ponudnik v skupni ponudbi, ki bo nastopal kot vodilni izvajalec gradnje ima zaposlenega vodjo del, ki glede na vrsto del prevladujejo, in ki izpolnjuje pogoje v skladu z Gradbenim zakonom za vodjo del, in bo opravljala funkcijo vodja gradnje. Vodja gradnje vodilnemu izvajalcu pri gradnji odgovarja za uskladitev del na gradbišču, za skladnost izvajanja del s projektno dokumentacijo, za varnost in zdravje pri delu na gradbišču in vodi gradbišče.". </w:t>
      </w:r>
      <w:r w:rsidRPr="009400FD">
        <w:rPr>
          <w:rFonts w:ascii="Tahoma" w:hAnsi="Tahoma" w:cs="Tahoma"/>
          <w:sz w:val="20"/>
        </w:rPr>
        <w:br/>
      </w:r>
      <w:r w:rsidRPr="009400FD">
        <w:rPr>
          <w:rFonts w:ascii="Tahoma" w:hAnsi="Tahoma" w:cs="Tahoma"/>
          <w:sz w:val="20"/>
        </w:rPr>
        <w:br/>
        <w:t xml:space="preserve">Prosimo za obrazložitev zakaj je nujno, da je v primeru skupne ponudbe </w:t>
      </w:r>
      <w:proofErr w:type="spellStart"/>
      <w:r w:rsidRPr="009400FD">
        <w:rPr>
          <w:rFonts w:ascii="Tahoma" w:hAnsi="Tahoma" w:cs="Tahoma"/>
          <w:sz w:val="20"/>
        </w:rPr>
        <w:t>večih</w:t>
      </w:r>
      <w:proofErr w:type="spellEnd"/>
      <w:r w:rsidRPr="009400FD">
        <w:rPr>
          <w:rFonts w:ascii="Tahoma" w:hAnsi="Tahoma" w:cs="Tahoma"/>
          <w:sz w:val="20"/>
        </w:rPr>
        <w:t xml:space="preserve"> podjetij Vodja del zaposlen prav pri vodilnemu partnerju. To je nesmiselno in v tem ni nobene zakonske podlage. Prosimo, da to popravite in omogočite, da vodjo del imenuje katerikoli partner ali podizvajalec v skupni ponudbi.</w:t>
      </w:r>
    </w:p>
    <w:p w14:paraId="3EF58BD8" w14:textId="77777777" w:rsidR="000F7035" w:rsidRPr="009400FD" w:rsidRDefault="000F7035" w:rsidP="009400FD">
      <w:pPr>
        <w:keepNext/>
        <w:jc w:val="both"/>
        <w:rPr>
          <w:rFonts w:ascii="Tahoma" w:hAnsi="Tahoma" w:cs="Tahoma"/>
          <w:color w:val="FF0000"/>
          <w:sz w:val="20"/>
        </w:rPr>
      </w:pPr>
    </w:p>
    <w:p w14:paraId="28A715D8" w14:textId="77777777" w:rsidR="006D2BAD" w:rsidRPr="009400FD" w:rsidRDefault="006D2BAD" w:rsidP="009400FD">
      <w:pPr>
        <w:keepNext/>
        <w:pBdr>
          <w:bottom w:val="single" w:sz="4" w:space="1" w:color="auto"/>
        </w:pBdr>
        <w:rPr>
          <w:rFonts w:ascii="Tahoma" w:hAnsi="Tahoma" w:cs="Tahoma"/>
          <w:color w:val="00B050"/>
          <w:sz w:val="20"/>
        </w:rPr>
      </w:pPr>
      <w:r w:rsidRPr="009400FD">
        <w:rPr>
          <w:rFonts w:ascii="Tahoma" w:hAnsi="Tahoma" w:cs="Tahoma"/>
          <w:color w:val="00B050"/>
          <w:sz w:val="20"/>
        </w:rPr>
        <w:t>ODGOVOR:</w:t>
      </w:r>
    </w:p>
    <w:p w14:paraId="67FE728C" w14:textId="7B8B548A" w:rsidR="00FB750D" w:rsidRPr="009400FD" w:rsidRDefault="00FB750D" w:rsidP="009400FD">
      <w:pPr>
        <w:keepNext/>
        <w:pBdr>
          <w:bottom w:val="single" w:sz="4" w:space="1" w:color="auto"/>
        </w:pBdr>
        <w:jc w:val="both"/>
        <w:rPr>
          <w:rFonts w:ascii="Tahoma" w:hAnsi="Tahoma" w:cs="Tahoma"/>
          <w:sz w:val="20"/>
        </w:rPr>
      </w:pPr>
      <w:r w:rsidRPr="009400FD">
        <w:rPr>
          <w:rFonts w:ascii="Tahoma" w:hAnsi="Tahoma" w:cs="Tahoma"/>
          <w:sz w:val="20"/>
        </w:rPr>
        <w:t xml:space="preserve">Gradbeni zakon (GZ) v </w:t>
      </w:r>
      <w:proofErr w:type="spellStart"/>
      <w:r w:rsidRPr="009400FD">
        <w:rPr>
          <w:rFonts w:ascii="Tahoma" w:hAnsi="Tahoma" w:cs="Tahoma"/>
          <w:sz w:val="20"/>
        </w:rPr>
        <w:t>14.členu</w:t>
      </w:r>
      <w:proofErr w:type="spellEnd"/>
      <w:r w:rsidRPr="009400FD">
        <w:rPr>
          <w:rFonts w:ascii="Tahoma" w:hAnsi="Tahoma" w:cs="Tahoma"/>
          <w:sz w:val="20"/>
        </w:rPr>
        <w:t xml:space="preserve"> navaja: (16) Izvajalec iz prvega odstavka tega člena </w:t>
      </w:r>
      <w:r w:rsidRPr="009400FD">
        <w:rPr>
          <w:rFonts w:ascii="Tahoma" w:hAnsi="Tahoma" w:cs="Tahoma"/>
          <w:b/>
          <w:bCs/>
          <w:sz w:val="20"/>
        </w:rPr>
        <w:t>mora za vodenje gradnje določiti vodjo del, ki glede na vrsto del prevladuje</w:t>
      </w:r>
      <w:r w:rsidRPr="009400FD">
        <w:rPr>
          <w:rFonts w:ascii="Tahoma" w:hAnsi="Tahoma" w:cs="Tahoma"/>
          <w:sz w:val="20"/>
        </w:rPr>
        <w:t xml:space="preserve"> (v nadaljnjem besedilu: vodja gradnje) </w:t>
      </w:r>
      <w:r w:rsidRPr="009400FD">
        <w:rPr>
          <w:rFonts w:ascii="Tahoma" w:hAnsi="Tahoma" w:cs="Tahoma"/>
          <w:b/>
          <w:bCs/>
          <w:sz w:val="20"/>
        </w:rPr>
        <w:t>in ki je zaposlen pri njem</w:t>
      </w:r>
      <w:r w:rsidRPr="009400FD">
        <w:rPr>
          <w:rFonts w:ascii="Tahoma" w:hAnsi="Tahoma" w:cs="Tahoma"/>
          <w:sz w:val="20"/>
        </w:rPr>
        <w:t xml:space="preserve">. </w:t>
      </w:r>
      <w:r w:rsidRPr="009400FD">
        <w:rPr>
          <w:rFonts w:ascii="Tahoma" w:hAnsi="Tahoma" w:cs="Tahoma"/>
          <w:b/>
          <w:bCs/>
          <w:sz w:val="20"/>
        </w:rPr>
        <w:t>Vodja gradnje vodilnemu izvajalcu pri gradnji odgovarja</w:t>
      </w:r>
      <w:r w:rsidRPr="009400FD">
        <w:rPr>
          <w:rFonts w:ascii="Tahoma" w:hAnsi="Tahoma" w:cs="Tahoma"/>
          <w:sz w:val="20"/>
        </w:rPr>
        <w:t xml:space="preserve"> za uskladitev del na gradbišču, za skladnost izvajanja del s projektno dokumentacijo, za varnost in zdravje pri delu na gradbišču in vodi gradbišče. </w:t>
      </w:r>
    </w:p>
    <w:p w14:paraId="277D4D63" w14:textId="77777777" w:rsidR="00FB750D" w:rsidRPr="009400FD" w:rsidRDefault="00FB750D" w:rsidP="009400FD">
      <w:pPr>
        <w:keepNext/>
        <w:pBdr>
          <w:bottom w:val="single" w:sz="4" w:space="1" w:color="auto"/>
        </w:pBdr>
        <w:jc w:val="both"/>
        <w:rPr>
          <w:rFonts w:ascii="Tahoma" w:hAnsi="Tahoma" w:cs="Tahoma"/>
          <w:sz w:val="20"/>
        </w:rPr>
      </w:pPr>
      <w:r w:rsidRPr="009400FD">
        <w:rPr>
          <w:rFonts w:ascii="Tahoma" w:hAnsi="Tahoma" w:cs="Tahoma"/>
          <w:sz w:val="20"/>
        </w:rPr>
        <w:t> </w:t>
      </w:r>
    </w:p>
    <w:p w14:paraId="0E54B887" w14:textId="132B988B" w:rsidR="00FB750D" w:rsidRPr="009400FD" w:rsidRDefault="00FB750D" w:rsidP="009400FD">
      <w:pPr>
        <w:keepNext/>
        <w:pBdr>
          <w:bottom w:val="single" w:sz="4" w:space="1" w:color="auto"/>
        </w:pBdr>
        <w:jc w:val="both"/>
        <w:rPr>
          <w:rFonts w:ascii="Tahoma" w:hAnsi="Tahoma" w:cs="Tahoma"/>
          <w:sz w:val="20"/>
        </w:rPr>
      </w:pPr>
      <w:r w:rsidRPr="009400FD">
        <w:rPr>
          <w:rFonts w:ascii="Tahoma" w:hAnsi="Tahoma" w:cs="Tahoma"/>
          <w:sz w:val="20"/>
        </w:rPr>
        <w:t xml:space="preserve">V 11. členu pa GZ </w:t>
      </w:r>
      <w:r w:rsidRPr="009400FD">
        <w:rPr>
          <w:rFonts w:ascii="Tahoma" w:hAnsi="Tahoma" w:cs="Tahoma"/>
          <w:b/>
          <w:bCs/>
          <w:sz w:val="20"/>
        </w:rPr>
        <w:t>naročniku nalaga da določi vodilnega pogodbenika</w:t>
      </w:r>
      <w:r w:rsidRPr="009400FD">
        <w:rPr>
          <w:rFonts w:ascii="Tahoma" w:hAnsi="Tahoma" w:cs="Tahoma"/>
          <w:sz w:val="20"/>
        </w:rPr>
        <w:t>, kar je naročnik s tem pogojem že tudi predčasno storil (ponudil možnost ponudnikom, da se sami odločijo kdo bo vodilni partner z med drugim tudi vsem potrebnim kadrom).Naročnik navedenega pogoja ne bo spreminjal.</w:t>
      </w:r>
    </w:p>
    <w:p w14:paraId="1EC435AD" w14:textId="77777777" w:rsidR="00FB750D" w:rsidRPr="009400FD" w:rsidRDefault="00FB750D" w:rsidP="009400FD">
      <w:pPr>
        <w:keepNext/>
        <w:rPr>
          <w:rFonts w:ascii="Tahoma" w:hAnsi="Tahoma" w:cs="Tahoma"/>
          <w:color w:val="FF0000"/>
          <w:sz w:val="20"/>
        </w:rPr>
      </w:pPr>
    </w:p>
    <w:p w14:paraId="45AF44F3" w14:textId="77777777" w:rsidR="000C0D03" w:rsidRPr="009400FD" w:rsidRDefault="000C0D03" w:rsidP="009400FD">
      <w:pPr>
        <w:keepNext/>
        <w:rPr>
          <w:rFonts w:ascii="Tahoma" w:hAnsi="Tahoma" w:cs="Tahoma"/>
          <w:color w:val="FF0000"/>
          <w:sz w:val="20"/>
        </w:rPr>
      </w:pPr>
      <w:r w:rsidRPr="009400FD">
        <w:rPr>
          <w:rFonts w:ascii="Tahoma" w:hAnsi="Tahoma" w:cs="Tahoma"/>
          <w:color w:val="FF0000"/>
          <w:sz w:val="20"/>
        </w:rPr>
        <w:t xml:space="preserve">VPRAŠANJE: </w:t>
      </w:r>
    </w:p>
    <w:p w14:paraId="6FF4F68A" w14:textId="77777777" w:rsidR="000C0D03" w:rsidRPr="009400FD" w:rsidRDefault="000C0D03" w:rsidP="009400FD">
      <w:pPr>
        <w:keepNext/>
        <w:tabs>
          <w:tab w:val="left" w:pos="8505"/>
        </w:tabs>
        <w:jc w:val="both"/>
        <w:rPr>
          <w:rFonts w:ascii="Tahoma" w:hAnsi="Tahoma" w:cs="Tahoma"/>
          <w:bCs/>
          <w:sz w:val="20"/>
        </w:rPr>
      </w:pPr>
      <w:r w:rsidRPr="009400FD">
        <w:rPr>
          <w:rFonts w:ascii="Tahoma" w:hAnsi="Tahoma" w:cs="Tahoma"/>
          <w:bCs/>
          <w:sz w:val="20"/>
        </w:rPr>
        <w:t xml:space="preserve">Pozdravljeni, v popisih črpališči </w:t>
      </w:r>
      <w:proofErr w:type="spellStart"/>
      <w:r w:rsidRPr="009400FD">
        <w:rPr>
          <w:rFonts w:ascii="Tahoma" w:hAnsi="Tahoma" w:cs="Tahoma"/>
          <w:bCs/>
          <w:sz w:val="20"/>
        </w:rPr>
        <w:t>Zavoglje</w:t>
      </w:r>
      <w:proofErr w:type="spellEnd"/>
      <w:r w:rsidRPr="009400FD">
        <w:rPr>
          <w:rFonts w:ascii="Tahoma" w:hAnsi="Tahoma" w:cs="Tahoma"/>
          <w:bCs/>
          <w:sz w:val="20"/>
        </w:rPr>
        <w:t xml:space="preserve"> in </w:t>
      </w:r>
      <w:proofErr w:type="spellStart"/>
      <w:r w:rsidRPr="009400FD">
        <w:rPr>
          <w:rFonts w:ascii="Tahoma" w:hAnsi="Tahoma" w:cs="Tahoma"/>
          <w:bCs/>
          <w:sz w:val="20"/>
        </w:rPr>
        <w:t>Mrakovce</w:t>
      </w:r>
      <w:proofErr w:type="spellEnd"/>
      <w:r w:rsidRPr="009400FD">
        <w:rPr>
          <w:rFonts w:ascii="Tahoma" w:hAnsi="Tahoma" w:cs="Tahoma"/>
          <w:bCs/>
          <w:sz w:val="20"/>
        </w:rPr>
        <w:t xml:space="preserve"> uskladite popise strojnih instalacij. Instalacije imate predvidene za suha črpališča, črpalke pa so potopne. </w:t>
      </w:r>
    </w:p>
    <w:p w14:paraId="23A30B4A" w14:textId="77777777" w:rsidR="000C0D03" w:rsidRPr="009400FD" w:rsidRDefault="000C0D03" w:rsidP="009400FD">
      <w:pPr>
        <w:keepNext/>
        <w:tabs>
          <w:tab w:val="left" w:pos="8505"/>
        </w:tabs>
        <w:jc w:val="both"/>
        <w:rPr>
          <w:rFonts w:ascii="Tahoma" w:hAnsi="Tahoma" w:cs="Tahoma"/>
          <w:color w:val="00B050"/>
          <w:sz w:val="20"/>
        </w:rPr>
      </w:pPr>
    </w:p>
    <w:p w14:paraId="40F4D2CD" w14:textId="0B47CFCD" w:rsidR="000C0D03" w:rsidRPr="009400FD" w:rsidRDefault="000C0D03" w:rsidP="009400FD">
      <w:pPr>
        <w:keepNext/>
        <w:tabs>
          <w:tab w:val="left" w:pos="8505"/>
        </w:tabs>
        <w:jc w:val="both"/>
        <w:rPr>
          <w:rFonts w:ascii="Tahoma" w:hAnsi="Tahoma" w:cs="Tahoma"/>
          <w:color w:val="00B050"/>
          <w:sz w:val="20"/>
        </w:rPr>
      </w:pPr>
      <w:r w:rsidRPr="009400FD">
        <w:rPr>
          <w:rFonts w:ascii="Tahoma" w:hAnsi="Tahoma" w:cs="Tahoma"/>
          <w:color w:val="00B050"/>
          <w:sz w:val="20"/>
        </w:rPr>
        <w:t xml:space="preserve">ODGOVOR: </w:t>
      </w:r>
    </w:p>
    <w:p w14:paraId="627303B0" w14:textId="3E46703E" w:rsidR="00B030E7" w:rsidRPr="009400FD" w:rsidRDefault="00B030E7" w:rsidP="009400FD">
      <w:pPr>
        <w:keepNext/>
        <w:pBdr>
          <w:bottom w:val="single" w:sz="4" w:space="1" w:color="auto"/>
        </w:pBdr>
        <w:tabs>
          <w:tab w:val="left" w:pos="8505"/>
        </w:tabs>
        <w:jc w:val="both"/>
        <w:rPr>
          <w:rFonts w:ascii="Tahoma" w:hAnsi="Tahoma" w:cs="Tahoma"/>
          <w:bCs/>
          <w:sz w:val="20"/>
        </w:rPr>
      </w:pPr>
      <w:r w:rsidRPr="009400FD">
        <w:rPr>
          <w:rFonts w:ascii="Tahoma" w:hAnsi="Tahoma" w:cs="Tahoma"/>
          <w:bCs/>
          <w:sz w:val="20"/>
        </w:rPr>
        <w:t xml:space="preserve">V obstoječih popisih ČP </w:t>
      </w:r>
      <w:proofErr w:type="spellStart"/>
      <w:r w:rsidRPr="009400FD">
        <w:rPr>
          <w:rFonts w:ascii="Tahoma" w:hAnsi="Tahoma" w:cs="Tahoma"/>
          <w:bCs/>
          <w:sz w:val="20"/>
        </w:rPr>
        <w:t>Zavoglje</w:t>
      </w:r>
      <w:proofErr w:type="spellEnd"/>
      <w:r w:rsidRPr="009400FD">
        <w:rPr>
          <w:rFonts w:ascii="Tahoma" w:hAnsi="Tahoma" w:cs="Tahoma"/>
          <w:bCs/>
          <w:sz w:val="20"/>
        </w:rPr>
        <w:t xml:space="preserve"> in ČP </w:t>
      </w:r>
      <w:proofErr w:type="spellStart"/>
      <w:r w:rsidRPr="009400FD">
        <w:rPr>
          <w:rFonts w:ascii="Tahoma" w:hAnsi="Tahoma" w:cs="Tahoma"/>
          <w:bCs/>
          <w:sz w:val="20"/>
        </w:rPr>
        <w:t>Mrakovce</w:t>
      </w:r>
      <w:proofErr w:type="spellEnd"/>
      <w:r w:rsidRPr="009400FD">
        <w:rPr>
          <w:rFonts w:ascii="Tahoma" w:hAnsi="Tahoma" w:cs="Tahoma"/>
          <w:bCs/>
          <w:sz w:val="20"/>
        </w:rPr>
        <w:t>, je predvidena oprema in strojne instalacije za mokra črpališča in potopne črpalke.</w:t>
      </w:r>
    </w:p>
    <w:p w14:paraId="1CC91D2A" w14:textId="77777777" w:rsidR="000F7035" w:rsidRPr="009400FD" w:rsidRDefault="000F7035" w:rsidP="009400FD">
      <w:pPr>
        <w:keepNext/>
        <w:jc w:val="both"/>
        <w:rPr>
          <w:rFonts w:ascii="Tahoma" w:hAnsi="Tahoma" w:cs="Tahoma"/>
          <w:color w:val="FF0000"/>
          <w:sz w:val="20"/>
        </w:rPr>
      </w:pPr>
    </w:p>
    <w:p w14:paraId="4EEB92B4" w14:textId="77777777" w:rsidR="009400FD" w:rsidRDefault="009400FD" w:rsidP="009400FD">
      <w:pPr>
        <w:keepNext/>
        <w:jc w:val="both"/>
        <w:rPr>
          <w:rFonts w:ascii="Tahoma" w:hAnsi="Tahoma" w:cs="Tahoma"/>
          <w:color w:val="FF0000"/>
          <w:sz w:val="20"/>
        </w:rPr>
      </w:pPr>
    </w:p>
    <w:p w14:paraId="3E67DA15" w14:textId="77777777" w:rsidR="009400FD" w:rsidRDefault="009400FD" w:rsidP="009400FD">
      <w:pPr>
        <w:keepNext/>
        <w:jc w:val="both"/>
        <w:rPr>
          <w:rFonts w:ascii="Tahoma" w:hAnsi="Tahoma" w:cs="Tahoma"/>
          <w:color w:val="FF0000"/>
          <w:sz w:val="20"/>
        </w:rPr>
      </w:pPr>
    </w:p>
    <w:p w14:paraId="3126378A" w14:textId="77777777" w:rsidR="009400FD" w:rsidRDefault="009400FD" w:rsidP="009400FD">
      <w:pPr>
        <w:keepNext/>
        <w:jc w:val="both"/>
        <w:rPr>
          <w:rFonts w:ascii="Tahoma" w:hAnsi="Tahoma" w:cs="Tahoma"/>
          <w:color w:val="FF0000"/>
          <w:sz w:val="20"/>
        </w:rPr>
      </w:pPr>
    </w:p>
    <w:p w14:paraId="222D6FCB" w14:textId="77777777" w:rsidR="009400FD" w:rsidRDefault="009400FD" w:rsidP="009400FD">
      <w:pPr>
        <w:keepNext/>
        <w:jc w:val="both"/>
        <w:rPr>
          <w:rFonts w:ascii="Tahoma" w:hAnsi="Tahoma" w:cs="Tahoma"/>
          <w:color w:val="FF0000"/>
          <w:sz w:val="20"/>
        </w:rPr>
      </w:pPr>
    </w:p>
    <w:p w14:paraId="44267D3D" w14:textId="77777777" w:rsidR="009400FD" w:rsidRDefault="009400FD" w:rsidP="009400FD">
      <w:pPr>
        <w:keepNext/>
        <w:jc w:val="both"/>
        <w:rPr>
          <w:rFonts w:ascii="Tahoma" w:hAnsi="Tahoma" w:cs="Tahoma"/>
          <w:color w:val="FF0000"/>
          <w:sz w:val="20"/>
        </w:rPr>
      </w:pPr>
    </w:p>
    <w:p w14:paraId="09E2A331" w14:textId="77777777" w:rsidR="000C0D03" w:rsidRPr="009400FD" w:rsidRDefault="000C0D03" w:rsidP="009400FD">
      <w:pPr>
        <w:keepNext/>
        <w:jc w:val="both"/>
        <w:rPr>
          <w:rFonts w:ascii="Tahoma" w:hAnsi="Tahoma" w:cs="Tahoma"/>
          <w:color w:val="FF0000"/>
          <w:sz w:val="20"/>
        </w:rPr>
      </w:pPr>
      <w:r w:rsidRPr="009400FD">
        <w:rPr>
          <w:rFonts w:ascii="Tahoma" w:hAnsi="Tahoma" w:cs="Tahoma"/>
          <w:color w:val="FF0000"/>
          <w:sz w:val="20"/>
        </w:rPr>
        <w:lastRenderedPageBreak/>
        <w:t xml:space="preserve">VPRAŠANJE: </w:t>
      </w:r>
    </w:p>
    <w:p w14:paraId="569B47AC" w14:textId="77777777" w:rsidR="000C0D03" w:rsidRPr="009400FD" w:rsidRDefault="000C0D03" w:rsidP="009400FD">
      <w:pPr>
        <w:keepNext/>
        <w:tabs>
          <w:tab w:val="left" w:pos="8505"/>
        </w:tabs>
        <w:jc w:val="both"/>
        <w:rPr>
          <w:rFonts w:ascii="Tahoma" w:hAnsi="Tahoma" w:cs="Tahoma"/>
          <w:bCs/>
          <w:sz w:val="20"/>
        </w:rPr>
      </w:pPr>
      <w:r w:rsidRPr="009400FD">
        <w:rPr>
          <w:rFonts w:ascii="Tahoma" w:hAnsi="Tahoma" w:cs="Tahoma"/>
          <w:bCs/>
          <w:sz w:val="20"/>
        </w:rPr>
        <w:t>Lepo prosimo naročnika, da glede na čas počitnic in neodzivnost dobaviteljev podaljšate rok oddaje ponudb za vsaj 10 dni.</w:t>
      </w:r>
    </w:p>
    <w:p w14:paraId="3EF4C30D" w14:textId="77777777" w:rsidR="009400FD" w:rsidRPr="009400FD" w:rsidRDefault="009400FD" w:rsidP="009400FD">
      <w:pPr>
        <w:keepNext/>
        <w:jc w:val="both"/>
        <w:rPr>
          <w:rFonts w:ascii="Tahoma" w:hAnsi="Tahoma" w:cs="Tahoma"/>
          <w:color w:val="FF0000"/>
          <w:sz w:val="20"/>
        </w:rPr>
      </w:pPr>
    </w:p>
    <w:p w14:paraId="4F70C9BF" w14:textId="42EFD408" w:rsidR="000C0D03" w:rsidRPr="009400FD" w:rsidRDefault="000C0D03" w:rsidP="009400FD">
      <w:pPr>
        <w:keepNext/>
        <w:tabs>
          <w:tab w:val="left" w:pos="8505"/>
        </w:tabs>
        <w:jc w:val="both"/>
        <w:rPr>
          <w:rFonts w:ascii="Tahoma" w:hAnsi="Tahoma" w:cs="Tahoma"/>
          <w:color w:val="00B050"/>
          <w:sz w:val="20"/>
        </w:rPr>
      </w:pPr>
      <w:r w:rsidRPr="009400FD">
        <w:rPr>
          <w:rFonts w:ascii="Tahoma" w:hAnsi="Tahoma" w:cs="Tahoma"/>
          <w:color w:val="00B050"/>
          <w:sz w:val="20"/>
        </w:rPr>
        <w:t xml:space="preserve">ODGOVOR: </w:t>
      </w:r>
    </w:p>
    <w:p w14:paraId="295BBEDD" w14:textId="77777777" w:rsidR="00555F78" w:rsidRPr="009400FD" w:rsidRDefault="00555F78" w:rsidP="009400FD">
      <w:pPr>
        <w:keepNext/>
        <w:tabs>
          <w:tab w:val="left" w:pos="8505"/>
        </w:tabs>
        <w:spacing w:after="120"/>
        <w:jc w:val="both"/>
        <w:rPr>
          <w:rFonts w:ascii="Tahoma" w:hAnsi="Tahoma" w:cs="Tahoma"/>
          <w:sz w:val="20"/>
        </w:rPr>
      </w:pPr>
      <w:r w:rsidRPr="009400FD">
        <w:rPr>
          <w:rFonts w:ascii="Tahoma" w:hAnsi="Tahoma" w:cs="Tahoma"/>
          <w:sz w:val="20"/>
        </w:rPr>
        <w:t xml:space="preserve">Naročnik spreminja razpisno dokumentacijo na način, da se podaljšajo naslednji roki: </w:t>
      </w:r>
    </w:p>
    <w:p w14:paraId="3FB5E5EC" w14:textId="40FD88EC" w:rsidR="00555F78" w:rsidRPr="009400FD" w:rsidRDefault="00555F78" w:rsidP="009400FD">
      <w:pPr>
        <w:keepNext/>
        <w:numPr>
          <w:ilvl w:val="0"/>
          <w:numId w:val="20"/>
        </w:numPr>
        <w:contextualSpacing/>
        <w:jc w:val="both"/>
        <w:rPr>
          <w:rFonts w:ascii="Tahoma" w:hAnsi="Tahoma" w:cs="Tahoma"/>
          <w:sz w:val="20"/>
        </w:rPr>
      </w:pPr>
      <w:r w:rsidRPr="009400FD">
        <w:rPr>
          <w:rFonts w:ascii="Tahoma" w:hAnsi="Tahoma" w:cs="Tahoma"/>
          <w:sz w:val="20"/>
        </w:rPr>
        <w:t xml:space="preserve">rok za predložitev ponudb preko </w:t>
      </w:r>
      <w:r w:rsidR="00407F29" w:rsidRPr="009400FD">
        <w:rPr>
          <w:rFonts w:ascii="Tahoma" w:hAnsi="Tahoma" w:cs="Tahoma"/>
          <w:sz w:val="20"/>
        </w:rPr>
        <w:t>informacijskega sistema e-JN: 28. 8</w:t>
      </w:r>
      <w:r w:rsidRPr="009400FD">
        <w:rPr>
          <w:rFonts w:ascii="Tahoma" w:hAnsi="Tahoma" w:cs="Tahoma"/>
          <w:sz w:val="20"/>
        </w:rPr>
        <w:t xml:space="preserve">. 2019 do 10:00 ure, </w:t>
      </w:r>
    </w:p>
    <w:p w14:paraId="40426D12" w14:textId="6D390456" w:rsidR="00555F78" w:rsidRPr="009400FD" w:rsidRDefault="00555F78" w:rsidP="009400FD">
      <w:pPr>
        <w:keepNext/>
        <w:numPr>
          <w:ilvl w:val="0"/>
          <w:numId w:val="20"/>
        </w:numPr>
        <w:contextualSpacing/>
        <w:jc w:val="both"/>
        <w:rPr>
          <w:rFonts w:ascii="Tahoma" w:hAnsi="Tahoma" w:cs="Tahoma"/>
          <w:sz w:val="20"/>
        </w:rPr>
      </w:pPr>
      <w:r w:rsidRPr="009400FD">
        <w:rPr>
          <w:rFonts w:ascii="Tahoma" w:hAnsi="Tahoma" w:cs="Tahoma"/>
          <w:sz w:val="20"/>
        </w:rPr>
        <w:t xml:space="preserve">javno odpiranje ponudb v informacijskem sistemu e-JN: </w:t>
      </w:r>
      <w:r w:rsidR="00407F29" w:rsidRPr="009400FD">
        <w:rPr>
          <w:rFonts w:ascii="Tahoma" w:hAnsi="Tahoma" w:cs="Tahoma"/>
          <w:sz w:val="20"/>
        </w:rPr>
        <w:t>28</w:t>
      </w:r>
      <w:r w:rsidRPr="009400FD">
        <w:rPr>
          <w:rFonts w:ascii="Tahoma" w:hAnsi="Tahoma" w:cs="Tahoma"/>
          <w:sz w:val="20"/>
        </w:rPr>
        <w:t>.</w:t>
      </w:r>
      <w:r w:rsidR="00407F29" w:rsidRPr="009400FD">
        <w:rPr>
          <w:rFonts w:ascii="Tahoma" w:hAnsi="Tahoma" w:cs="Tahoma"/>
          <w:sz w:val="20"/>
        </w:rPr>
        <w:t xml:space="preserve"> 8</w:t>
      </w:r>
      <w:r w:rsidRPr="009400FD">
        <w:rPr>
          <w:rFonts w:ascii="Tahoma" w:hAnsi="Tahoma" w:cs="Tahoma"/>
          <w:sz w:val="20"/>
        </w:rPr>
        <w:t>.</w:t>
      </w:r>
      <w:r w:rsidR="00407F29" w:rsidRPr="009400FD">
        <w:rPr>
          <w:rFonts w:ascii="Tahoma" w:hAnsi="Tahoma" w:cs="Tahoma"/>
          <w:sz w:val="20"/>
        </w:rPr>
        <w:t xml:space="preserve"> 2019 ob 10:01</w:t>
      </w:r>
      <w:r w:rsidRPr="009400FD">
        <w:rPr>
          <w:rFonts w:ascii="Tahoma" w:hAnsi="Tahoma" w:cs="Tahoma"/>
          <w:sz w:val="20"/>
        </w:rPr>
        <w:t xml:space="preserve"> uri,</w:t>
      </w:r>
    </w:p>
    <w:p w14:paraId="5437EAA3" w14:textId="54952C45" w:rsidR="00555F78" w:rsidRPr="009400FD" w:rsidRDefault="00555F78" w:rsidP="009400FD">
      <w:pPr>
        <w:keepNext/>
        <w:numPr>
          <w:ilvl w:val="0"/>
          <w:numId w:val="20"/>
        </w:numPr>
        <w:contextualSpacing/>
        <w:jc w:val="both"/>
        <w:rPr>
          <w:rFonts w:ascii="Tahoma" w:hAnsi="Tahoma" w:cs="Tahoma"/>
          <w:sz w:val="20"/>
        </w:rPr>
      </w:pPr>
      <w:r w:rsidRPr="009400FD">
        <w:rPr>
          <w:rFonts w:ascii="Tahoma" w:hAnsi="Tahoma" w:cs="Tahoma"/>
          <w:sz w:val="20"/>
        </w:rPr>
        <w:t>rok za sprejemanje ponudnikovih vprašanj</w:t>
      </w:r>
      <w:r w:rsidR="00407F29" w:rsidRPr="009400FD">
        <w:rPr>
          <w:rFonts w:ascii="Tahoma" w:hAnsi="Tahoma" w:cs="Tahoma"/>
          <w:sz w:val="20"/>
        </w:rPr>
        <w:t>: 19</w:t>
      </w:r>
      <w:r w:rsidRPr="009400FD">
        <w:rPr>
          <w:rFonts w:ascii="Tahoma" w:hAnsi="Tahoma" w:cs="Tahoma"/>
          <w:sz w:val="20"/>
        </w:rPr>
        <w:t xml:space="preserve">. 8. </w:t>
      </w:r>
      <w:r w:rsidR="00926707">
        <w:rPr>
          <w:rFonts w:ascii="Tahoma" w:hAnsi="Tahoma" w:cs="Tahoma"/>
          <w:sz w:val="20"/>
        </w:rPr>
        <w:t>2019</w:t>
      </w:r>
      <w:r w:rsidR="00407F29" w:rsidRPr="009400FD">
        <w:rPr>
          <w:rFonts w:ascii="Tahoma" w:hAnsi="Tahoma" w:cs="Tahoma"/>
          <w:sz w:val="20"/>
        </w:rPr>
        <w:t xml:space="preserve"> do 9</w:t>
      </w:r>
      <w:r w:rsidRPr="009400FD">
        <w:rPr>
          <w:rFonts w:ascii="Tahoma" w:hAnsi="Tahoma" w:cs="Tahoma"/>
          <w:sz w:val="20"/>
        </w:rPr>
        <w:t>:00 ure.</w:t>
      </w:r>
    </w:p>
    <w:p w14:paraId="62E0E703" w14:textId="77777777" w:rsidR="00555F78" w:rsidRPr="009400FD" w:rsidRDefault="00555F78" w:rsidP="009400FD">
      <w:pPr>
        <w:keepNext/>
        <w:pBdr>
          <w:bottom w:val="single" w:sz="4" w:space="1" w:color="auto"/>
        </w:pBdr>
        <w:tabs>
          <w:tab w:val="left" w:pos="8505"/>
        </w:tabs>
        <w:jc w:val="both"/>
        <w:rPr>
          <w:rFonts w:ascii="Tahoma" w:hAnsi="Tahoma" w:cs="Tahoma"/>
          <w:color w:val="00B050"/>
          <w:sz w:val="20"/>
        </w:rPr>
      </w:pPr>
    </w:p>
    <w:p w14:paraId="0F600A5F" w14:textId="7C83B2B3" w:rsidR="00C71461" w:rsidRPr="009400FD" w:rsidRDefault="00C71461" w:rsidP="009400FD">
      <w:pPr>
        <w:keepNext/>
        <w:jc w:val="both"/>
        <w:rPr>
          <w:rFonts w:ascii="Tahoma" w:hAnsi="Tahoma" w:cs="Tahoma"/>
          <w:color w:val="FF0000"/>
          <w:sz w:val="20"/>
        </w:rPr>
      </w:pPr>
    </w:p>
    <w:p w14:paraId="089CA114" w14:textId="77777777" w:rsidR="000C0D03" w:rsidRPr="009400FD" w:rsidRDefault="000C0D03" w:rsidP="009400FD">
      <w:pPr>
        <w:keepNext/>
        <w:jc w:val="both"/>
        <w:rPr>
          <w:rFonts w:ascii="Tahoma" w:hAnsi="Tahoma" w:cs="Tahoma"/>
          <w:color w:val="FF0000"/>
          <w:sz w:val="20"/>
        </w:rPr>
      </w:pPr>
      <w:r w:rsidRPr="009400FD">
        <w:rPr>
          <w:rFonts w:ascii="Tahoma" w:hAnsi="Tahoma" w:cs="Tahoma"/>
          <w:color w:val="FF0000"/>
          <w:sz w:val="20"/>
        </w:rPr>
        <w:t xml:space="preserve">VPRAŠANJE: </w:t>
      </w:r>
    </w:p>
    <w:p w14:paraId="7BDC1F8E" w14:textId="5CBD9C42" w:rsidR="000C0D03" w:rsidRPr="009400FD" w:rsidRDefault="000C0D03" w:rsidP="009400FD">
      <w:pPr>
        <w:keepNext/>
        <w:tabs>
          <w:tab w:val="left" w:pos="8505"/>
        </w:tabs>
        <w:jc w:val="both"/>
        <w:rPr>
          <w:rFonts w:ascii="Tahoma" w:hAnsi="Tahoma" w:cs="Tahoma"/>
          <w:bCs/>
          <w:sz w:val="20"/>
        </w:rPr>
      </w:pPr>
      <w:r w:rsidRPr="009400FD">
        <w:rPr>
          <w:rFonts w:ascii="Tahoma" w:hAnsi="Tahoma" w:cs="Tahoma"/>
          <w:bCs/>
          <w:sz w:val="20"/>
        </w:rPr>
        <w:t>Pozivamo vas da podaljšate rok za prejem ponudb, saj ste postavili minimalni rok, kot ga zahteva ZJN. Glede na kompleksnost javnega naročila, spremembami, ki ste jih že podali, še vedno veliko nejasnosti navodil, da ne govorimo o ponedeljku, kot roku za oddajo ponudbe, kar je skoraj kot da bi rok oddaje postavili v petek popoldne, ste nam močno skrajšali čas, da pripravimo kvalitetno ponudbo. Tudi časi dopustov so. Torej, če hočete več kvalitetnih ponudb, da boste lahko javna sredstva porabili na čim bolj učinkovit način, podaljšate rok oddaje ponudb vsaj za 10 dni.</w:t>
      </w:r>
    </w:p>
    <w:p w14:paraId="64793A9E" w14:textId="77777777" w:rsidR="00C71461" w:rsidRPr="009400FD" w:rsidRDefault="00C71461" w:rsidP="009400FD">
      <w:pPr>
        <w:keepNext/>
        <w:tabs>
          <w:tab w:val="left" w:pos="8505"/>
        </w:tabs>
        <w:jc w:val="both"/>
        <w:rPr>
          <w:rFonts w:ascii="Tahoma" w:hAnsi="Tahoma" w:cs="Tahoma"/>
          <w:color w:val="00B050"/>
          <w:sz w:val="20"/>
        </w:rPr>
      </w:pPr>
    </w:p>
    <w:p w14:paraId="3BC52499" w14:textId="77777777" w:rsidR="00C71461" w:rsidRPr="009400FD" w:rsidRDefault="00C71461" w:rsidP="009400FD">
      <w:pPr>
        <w:keepNext/>
        <w:tabs>
          <w:tab w:val="left" w:pos="8505"/>
        </w:tabs>
        <w:jc w:val="both"/>
        <w:rPr>
          <w:rFonts w:ascii="Tahoma" w:hAnsi="Tahoma" w:cs="Tahoma"/>
          <w:color w:val="00B050"/>
          <w:sz w:val="20"/>
        </w:rPr>
      </w:pPr>
      <w:r w:rsidRPr="009400FD">
        <w:rPr>
          <w:rFonts w:ascii="Tahoma" w:hAnsi="Tahoma" w:cs="Tahoma"/>
          <w:color w:val="00B050"/>
          <w:sz w:val="20"/>
        </w:rPr>
        <w:t xml:space="preserve">ODGOVOR: </w:t>
      </w:r>
    </w:p>
    <w:p w14:paraId="1519E10B" w14:textId="77777777" w:rsidR="00C71461" w:rsidRPr="009400FD" w:rsidRDefault="00C71461" w:rsidP="009400FD">
      <w:pPr>
        <w:keepNext/>
        <w:tabs>
          <w:tab w:val="left" w:pos="8505"/>
        </w:tabs>
        <w:spacing w:after="120"/>
        <w:jc w:val="both"/>
        <w:rPr>
          <w:rFonts w:ascii="Tahoma" w:hAnsi="Tahoma" w:cs="Tahoma"/>
          <w:sz w:val="20"/>
        </w:rPr>
      </w:pPr>
      <w:r w:rsidRPr="009400FD">
        <w:rPr>
          <w:rFonts w:ascii="Tahoma" w:hAnsi="Tahoma" w:cs="Tahoma"/>
          <w:sz w:val="20"/>
        </w:rPr>
        <w:t xml:space="preserve">Naročnik spreminja razpisno dokumentacijo na način, da se podaljšajo naslednji roki: </w:t>
      </w:r>
    </w:p>
    <w:p w14:paraId="1CDB2636" w14:textId="77777777" w:rsidR="00C71461" w:rsidRPr="009400FD" w:rsidRDefault="00C71461" w:rsidP="009400FD">
      <w:pPr>
        <w:keepNext/>
        <w:numPr>
          <w:ilvl w:val="0"/>
          <w:numId w:val="20"/>
        </w:numPr>
        <w:contextualSpacing/>
        <w:jc w:val="both"/>
        <w:rPr>
          <w:rFonts w:ascii="Tahoma" w:hAnsi="Tahoma" w:cs="Tahoma"/>
          <w:sz w:val="20"/>
        </w:rPr>
      </w:pPr>
      <w:r w:rsidRPr="009400FD">
        <w:rPr>
          <w:rFonts w:ascii="Tahoma" w:hAnsi="Tahoma" w:cs="Tahoma"/>
          <w:sz w:val="20"/>
        </w:rPr>
        <w:t xml:space="preserve">rok za predložitev ponudb preko informacijskega sistema e-JN: 28. 8. 2019 do 10:00 ure, </w:t>
      </w:r>
    </w:p>
    <w:p w14:paraId="1E559679" w14:textId="77777777" w:rsidR="00C71461" w:rsidRPr="009400FD" w:rsidRDefault="00C71461" w:rsidP="009400FD">
      <w:pPr>
        <w:keepNext/>
        <w:numPr>
          <w:ilvl w:val="0"/>
          <w:numId w:val="20"/>
        </w:numPr>
        <w:contextualSpacing/>
        <w:jc w:val="both"/>
        <w:rPr>
          <w:rFonts w:ascii="Tahoma" w:hAnsi="Tahoma" w:cs="Tahoma"/>
          <w:sz w:val="20"/>
        </w:rPr>
      </w:pPr>
      <w:r w:rsidRPr="009400FD">
        <w:rPr>
          <w:rFonts w:ascii="Tahoma" w:hAnsi="Tahoma" w:cs="Tahoma"/>
          <w:sz w:val="20"/>
        </w:rPr>
        <w:t>javno odpiranje ponudb v informacijskem sistemu e-JN: 28. 8. 2019 ob 10:01 uri,</w:t>
      </w:r>
    </w:p>
    <w:p w14:paraId="547A63EB" w14:textId="67FF3E93" w:rsidR="00C71461" w:rsidRPr="009400FD" w:rsidRDefault="00C71461" w:rsidP="009400FD">
      <w:pPr>
        <w:keepNext/>
        <w:numPr>
          <w:ilvl w:val="0"/>
          <w:numId w:val="20"/>
        </w:numPr>
        <w:contextualSpacing/>
        <w:jc w:val="both"/>
        <w:rPr>
          <w:rFonts w:ascii="Tahoma" w:hAnsi="Tahoma" w:cs="Tahoma"/>
          <w:sz w:val="20"/>
        </w:rPr>
      </w:pPr>
      <w:r w:rsidRPr="009400FD">
        <w:rPr>
          <w:rFonts w:ascii="Tahoma" w:hAnsi="Tahoma" w:cs="Tahoma"/>
          <w:sz w:val="20"/>
        </w:rPr>
        <w:t>rok za sprejemanje po</w:t>
      </w:r>
      <w:r w:rsidR="00E63E29" w:rsidRPr="009400FD">
        <w:rPr>
          <w:rFonts w:ascii="Tahoma" w:hAnsi="Tahoma" w:cs="Tahoma"/>
          <w:sz w:val="20"/>
        </w:rPr>
        <w:t>nudnikovih vprašanj: 19. 8. 2019</w:t>
      </w:r>
      <w:r w:rsidRPr="009400FD">
        <w:rPr>
          <w:rFonts w:ascii="Tahoma" w:hAnsi="Tahoma" w:cs="Tahoma"/>
          <w:sz w:val="20"/>
        </w:rPr>
        <w:t xml:space="preserve"> do 9:00 ure.</w:t>
      </w:r>
    </w:p>
    <w:p w14:paraId="0E6A0E41" w14:textId="77777777" w:rsidR="00C71461" w:rsidRPr="009400FD" w:rsidRDefault="00C71461" w:rsidP="009400FD">
      <w:pPr>
        <w:keepNext/>
        <w:pBdr>
          <w:bottom w:val="single" w:sz="4" w:space="1" w:color="auto"/>
        </w:pBdr>
        <w:tabs>
          <w:tab w:val="left" w:pos="8505"/>
        </w:tabs>
        <w:jc w:val="both"/>
        <w:rPr>
          <w:rFonts w:ascii="Tahoma" w:hAnsi="Tahoma" w:cs="Tahoma"/>
          <w:color w:val="00B050"/>
          <w:sz w:val="20"/>
        </w:rPr>
      </w:pPr>
    </w:p>
    <w:p w14:paraId="1A35DA56" w14:textId="77777777" w:rsidR="000F7035" w:rsidRPr="009400FD" w:rsidRDefault="000F7035" w:rsidP="009400FD">
      <w:pPr>
        <w:keepNext/>
        <w:jc w:val="both"/>
        <w:rPr>
          <w:rFonts w:ascii="Tahoma" w:hAnsi="Tahoma" w:cs="Tahoma"/>
          <w:color w:val="FF0000"/>
          <w:sz w:val="20"/>
        </w:rPr>
      </w:pPr>
    </w:p>
    <w:p w14:paraId="4A1D63E2" w14:textId="77777777" w:rsidR="000C0D03" w:rsidRPr="009400FD" w:rsidRDefault="000C0D03" w:rsidP="009400FD">
      <w:pPr>
        <w:keepNext/>
        <w:jc w:val="both"/>
        <w:rPr>
          <w:rFonts w:ascii="Tahoma" w:hAnsi="Tahoma" w:cs="Tahoma"/>
          <w:color w:val="FF0000"/>
          <w:sz w:val="20"/>
        </w:rPr>
      </w:pPr>
      <w:r w:rsidRPr="009400FD">
        <w:rPr>
          <w:rFonts w:ascii="Tahoma" w:hAnsi="Tahoma" w:cs="Tahoma"/>
          <w:color w:val="FF0000"/>
          <w:sz w:val="20"/>
        </w:rPr>
        <w:t xml:space="preserve">VPRAŠANJE: </w:t>
      </w:r>
    </w:p>
    <w:p w14:paraId="648DA652" w14:textId="3F90AE6A" w:rsidR="000C0D03" w:rsidRPr="009400FD" w:rsidRDefault="000C0D03" w:rsidP="009400FD">
      <w:pPr>
        <w:keepNext/>
        <w:tabs>
          <w:tab w:val="left" w:pos="8505"/>
        </w:tabs>
        <w:jc w:val="both"/>
        <w:rPr>
          <w:rFonts w:ascii="Tahoma" w:hAnsi="Tahoma" w:cs="Tahoma"/>
          <w:bCs/>
          <w:sz w:val="20"/>
        </w:rPr>
      </w:pPr>
      <w:r w:rsidRPr="009400FD">
        <w:rPr>
          <w:rFonts w:ascii="Tahoma" w:hAnsi="Tahoma" w:cs="Tahoma"/>
          <w:bCs/>
          <w:sz w:val="20"/>
        </w:rPr>
        <w:t>Ali je dovolj, da samo eden od partnerje izpolni pogoj bonitetne ocene?</w:t>
      </w:r>
    </w:p>
    <w:p w14:paraId="29329419" w14:textId="77777777" w:rsidR="000C0D03" w:rsidRPr="009400FD" w:rsidRDefault="000C0D03" w:rsidP="009400FD">
      <w:pPr>
        <w:keepNext/>
        <w:rPr>
          <w:rFonts w:ascii="Tahoma" w:hAnsi="Tahoma" w:cs="Tahoma"/>
          <w:bCs/>
          <w:sz w:val="20"/>
        </w:rPr>
      </w:pPr>
    </w:p>
    <w:p w14:paraId="146843AC" w14:textId="77777777" w:rsidR="000C0D03" w:rsidRPr="009400FD" w:rsidRDefault="000C0D03" w:rsidP="009400FD">
      <w:pPr>
        <w:keepNext/>
        <w:tabs>
          <w:tab w:val="left" w:pos="8505"/>
        </w:tabs>
        <w:jc w:val="both"/>
        <w:rPr>
          <w:rFonts w:ascii="Tahoma" w:hAnsi="Tahoma" w:cs="Tahoma"/>
          <w:bCs/>
          <w:sz w:val="20"/>
        </w:rPr>
      </w:pPr>
      <w:r w:rsidRPr="009400FD">
        <w:rPr>
          <w:rFonts w:ascii="Tahoma" w:hAnsi="Tahoma" w:cs="Tahoma"/>
          <w:color w:val="00B050"/>
          <w:sz w:val="20"/>
        </w:rPr>
        <w:t xml:space="preserve">ODGOVOR: </w:t>
      </w:r>
    </w:p>
    <w:p w14:paraId="2DC25905" w14:textId="40AF9C05" w:rsidR="000C0D03" w:rsidRPr="009400FD" w:rsidRDefault="000C0D03" w:rsidP="009400FD">
      <w:pPr>
        <w:keepNext/>
        <w:pBdr>
          <w:bottom w:val="single" w:sz="4" w:space="1" w:color="auto"/>
        </w:pBdr>
        <w:rPr>
          <w:rFonts w:ascii="Tahoma" w:hAnsi="Tahoma" w:cs="Tahoma"/>
          <w:bCs/>
          <w:sz w:val="20"/>
        </w:rPr>
      </w:pPr>
      <w:r w:rsidRPr="009400FD">
        <w:rPr>
          <w:rFonts w:ascii="Tahoma" w:hAnsi="Tahoma" w:cs="Tahoma"/>
          <w:bCs/>
          <w:sz w:val="20"/>
        </w:rPr>
        <w:t>Ne. Pogoj št 11.3.2 morajo izpolniti ponudnik oziroma v primeru skupne ponudbe vsi partnerji v skupini.</w:t>
      </w:r>
    </w:p>
    <w:p w14:paraId="0BB4DD2D" w14:textId="77777777" w:rsidR="000C0D03" w:rsidRPr="009400FD" w:rsidRDefault="000C0D03" w:rsidP="009400FD">
      <w:pPr>
        <w:keepNext/>
        <w:jc w:val="both"/>
        <w:rPr>
          <w:rFonts w:ascii="Tahoma" w:hAnsi="Tahoma" w:cs="Tahoma"/>
          <w:color w:val="FF0000"/>
          <w:sz w:val="20"/>
        </w:rPr>
      </w:pPr>
    </w:p>
    <w:p w14:paraId="3C485617" w14:textId="77777777" w:rsidR="00C1669B" w:rsidRPr="009400FD" w:rsidRDefault="00C1669B" w:rsidP="009400FD">
      <w:pPr>
        <w:keepNext/>
        <w:jc w:val="both"/>
        <w:rPr>
          <w:rFonts w:ascii="Tahoma" w:hAnsi="Tahoma" w:cs="Tahoma"/>
          <w:color w:val="FF0000"/>
          <w:sz w:val="20"/>
        </w:rPr>
      </w:pPr>
      <w:r w:rsidRPr="009400FD">
        <w:rPr>
          <w:rFonts w:ascii="Tahoma" w:hAnsi="Tahoma" w:cs="Tahoma"/>
          <w:color w:val="FF0000"/>
          <w:sz w:val="20"/>
        </w:rPr>
        <w:t xml:space="preserve">VPRAŠANJE: </w:t>
      </w:r>
    </w:p>
    <w:p w14:paraId="305C5264" w14:textId="77777777" w:rsidR="00B030E7" w:rsidRPr="009400FD" w:rsidRDefault="00040E76" w:rsidP="009400FD">
      <w:pPr>
        <w:keepNext/>
        <w:tabs>
          <w:tab w:val="left" w:pos="8505"/>
        </w:tabs>
        <w:jc w:val="both"/>
        <w:rPr>
          <w:rFonts w:ascii="Tahoma" w:hAnsi="Tahoma" w:cs="Tahoma"/>
          <w:bCs/>
          <w:sz w:val="20"/>
        </w:rPr>
      </w:pPr>
      <w:r w:rsidRPr="009400FD">
        <w:rPr>
          <w:rFonts w:ascii="Tahoma" w:hAnsi="Tahoma" w:cs="Tahoma"/>
          <w:bCs/>
          <w:sz w:val="20"/>
        </w:rPr>
        <w:t xml:space="preserve">Naročnika naprošamo, da dopusti, da pogoj bonitetne ocene izpolni samo eden od partnerjev. </w:t>
      </w:r>
    </w:p>
    <w:p w14:paraId="3FB4B875" w14:textId="77777777" w:rsidR="00B030E7" w:rsidRPr="009400FD" w:rsidRDefault="00B030E7" w:rsidP="009400FD">
      <w:pPr>
        <w:keepNext/>
        <w:tabs>
          <w:tab w:val="left" w:pos="8505"/>
        </w:tabs>
        <w:jc w:val="both"/>
        <w:rPr>
          <w:rFonts w:ascii="Tahoma" w:hAnsi="Tahoma" w:cs="Tahoma"/>
          <w:bCs/>
          <w:sz w:val="20"/>
        </w:rPr>
      </w:pPr>
    </w:p>
    <w:p w14:paraId="3EDF90E0" w14:textId="02CAF8BA" w:rsidR="00711F84" w:rsidRPr="009400FD" w:rsidRDefault="00711F84" w:rsidP="009400FD">
      <w:pPr>
        <w:keepNext/>
        <w:tabs>
          <w:tab w:val="left" w:pos="8505"/>
        </w:tabs>
        <w:jc w:val="both"/>
        <w:rPr>
          <w:rFonts w:ascii="Tahoma" w:hAnsi="Tahoma" w:cs="Tahoma"/>
          <w:color w:val="333333"/>
          <w:sz w:val="18"/>
          <w:szCs w:val="18"/>
        </w:rPr>
      </w:pPr>
      <w:r w:rsidRPr="009400FD">
        <w:rPr>
          <w:rFonts w:ascii="Tahoma" w:hAnsi="Tahoma" w:cs="Tahoma"/>
          <w:color w:val="00B050"/>
          <w:sz w:val="20"/>
        </w:rPr>
        <w:t xml:space="preserve">ODGOVOR: </w:t>
      </w:r>
    </w:p>
    <w:p w14:paraId="4565D401" w14:textId="29C4576A" w:rsidR="00D23A54" w:rsidRPr="009400FD" w:rsidRDefault="00D23A54" w:rsidP="009400FD">
      <w:pPr>
        <w:keepNext/>
        <w:pBdr>
          <w:bottom w:val="single" w:sz="4" w:space="1" w:color="auto"/>
        </w:pBdr>
        <w:tabs>
          <w:tab w:val="left" w:pos="8505"/>
        </w:tabs>
        <w:rPr>
          <w:rFonts w:ascii="Tahoma" w:hAnsi="Tahoma" w:cs="Tahoma"/>
          <w:color w:val="00B050"/>
          <w:sz w:val="20"/>
        </w:rPr>
      </w:pPr>
      <w:r w:rsidRPr="009400FD">
        <w:rPr>
          <w:rFonts w:ascii="Tahoma" w:hAnsi="Tahoma" w:cs="Tahoma"/>
          <w:bCs/>
          <w:sz w:val="20"/>
        </w:rPr>
        <w:t>Ne. Pogoj št 11.3.2 morajo izpolniti ponudnik oziroma v primeru skupne ponudbe vsi partnerji v skupini.</w:t>
      </w:r>
    </w:p>
    <w:p w14:paraId="70686077" w14:textId="77777777" w:rsidR="00E6478B" w:rsidRPr="009400FD" w:rsidRDefault="00E6478B" w:rsidP="009400FD">
      <w:pPr>
        <w:keepNext/>
        <w:jc w:val="both"/>
        <w:rPr>
          <w:rFonts w:ascii="Tahoma" w:hAnsi="Tahoma" w:cs="Tahoma"/>
          <w:color w:val="FF0000"/>
          <w:sz w:val="20"/>
        </w:rPr>
      </w:pPr>
    </w:p>
    <w:p w14:paraId="468BDD1F" w14:textId="77777777" w:rsidR="00495CBB" w:rsidRDefault="00495CBB" w:rsidP="009400FD">
      <w:pPr>
        <w:keepNext/>
        <w:rPr>
          <w:rFonts w:ascii="Tahoma" w:hAnsi="Tahoma" w:cs="Tahoma"/>
          <w:bCs/>
          <w:sz w:val="20"/>
        </w:rPr>
      </w:pPr>
    </w:p>
    <w:p w14:paraId="64FB1856" w14:textId="77777777" w:rsidR="00856BF6" w:rsidRDefault="00B8409C" w:rsidP="009400FD">
      <w:pPr>
        <w:keepNext/>
        <w:rPr>
          <w:rFonts w:ascii="Tahoma" w:hAnsi="Tahoma" w:cs="Tahoma"/>
          <w:bCs/>
          <w:sz w:val="20"/>
        </w:rPr>
      </w:pPr>
      <w:r w:rsidRPr="009400FD">
        <w:rPr>
          <w:rFonts w:ascii="Tahoma" w:hAnsi="Tahoma" w:cs="Tahoma"/>
          <w:bCs/>
          <w:sz w:val="20"/>
        </w:rPr>
        <w:t>Lepo pozdravljeni!</w:t>
      </w:r>
    </w:p>
    <w:p w14:paraId="139F535F" w14:textId="77777777" w:rsidR="009400FD" w:rsidRPr="009400FD" w:rsidRDefault="009400FD" w:rsidP="009400FD">
      <w:pPr>
        <w:keepNext/>
        <w:rPr>
          <w:rFonts w:ascii="Tahoma" w:hAnsi="Tahoma" w:cs="Tahoma"/>
          <w:bCs/>
          <w:sz w:val="20"/>
        </w:rPr>
      </w:pPr>
    </w:p>
    <w:p w14:paraId="0FE18951" w14:textId="28373B66" w:rsidR="001C7004" w:rsidRPr="009400FD" w:rsidRDefault="001C7004" w:rsidP="009400FD">
      <w:pPr>
        <w:keepNext/>
        <w:rPr>
          <w:rFonts w:ascii="Tahoma" w:hAnsi="Tahoma" w:cs="Tahoma"/>
          <w:sz w:val="20"/>
        </w:rPr>
      </w:pPr>
    </w:p>
    <w:p w14:paraId="5A5D9562" w14:textId="77777777" w:rsidR="00B8409C" w:rsidRPr="009400FD" w:rsidRDefault="00B8409C" w:rsidP="009400FD">
      <w:pPr>
        <w:keepNext/>
        <w:ind w:left="5387"/>
        <w:rPr>
          <w:rFonts w:ascii="Tahoma" w:hAnsi="Tahoma" w:cs="Tahoma"/>
          <w:sz w:val="20"/>
        </w:rPr>
      </w:pPr>
      <w:r w:rsidRPr="009400FD">
        <w:rPr>
          <w:rFonts w:ascii="Tahoma" w:hAnsi="Tahoma" w:cs="Tahoma"/>
          <w:sz w:val="20"/>
        </w:rPr>
        <w:t>JAVNI HOLDING Ljubljana, d.o.o.</w:t>
      </w:r>
    </w:p>
    <w:p w14:paraId="5338A9D7" w14:textId="77777777" w:rsidR="00FB07AA" w:rsidRPr="0024384F" w:rsidRDefault="00B8409C" w:rsidP="009400FD">
      <w:pPr>
        <w:keepNext/>
        <w:ind w:left="5387"/>
        <w:rPr>
          <w:rFonts w:ascii="Tahoma" w:hAnsi="Tahoma" w:cs="Tahoma"/>
          <w:sz w:val="20"/>
        </w:rPr>
      </w:pPr>
      <w:r w:rsidRPr="009400FD">
        <w:rPr>
          <w:rFonts w:ascii="Tahoma" w:hAnsi="Tahoma" w:cs="Tahoma"/>
          <w:sz w:val="20"/>
        </w:rPr>
        <w:t>Sektor za javna naročila</w:t>
      </w:r>
    </w:p>
    <w:p w14:paraId="3FD883C2" w14:textId="77777777" w:rsidR="00FB07AA" w:rsidRPr="0024384F" w:rsidRDefault="00FB07AA" w:rsidP="00AA780D">
      <w:pPr>
        <w:keepNext/>
        <w:ind w:left="5387"/>
        <w:rPr>
          <w:rFonts w:ascii="Tahoma" w:hAnsi="Tahoma" w:cs="Tahoma"/>
          <w:sz w:val="20"/>
        </w:rPr>
      </w:pPr>
    </w:p>
    <w:sectPr w:rsidR="00FB07AA" w:rsidRPr="0024384F" w:rsidSect="00C400F0">
      <w:headerReference w:type="default" r:id="rId9"/>
      <w:footerReference w:type="default" r:id="rId10"/>
      <w:headerReference w:type="first" r:id="rId11"/>
      <w:footerReference w:type="first" r:id="rId12"/>
      <w:pgSz w:w="11906" w:h="16838" w:code="9"/>
      <w:pgMar w:top="1843" w:right="1133" w:bottom="1417" w:left="1417" w:header="567" w:footer="28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2D5121" w15:done="0"/>
  <w15:commentEx w15:paraId="2B8E4917" w15:done="0"/>
  <w15:commentEx w15:paraId="0C96C9B5" w15:done="0"/>
  <w15:commentEx w15:paraId="0FC4C9C6" w15:done="0"/>
  <w15:commentEx w15:paraId="6E0C159E" w15:done="0"/>
  <w15:commentEx w15:paraId="60A635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D5121" w16cid:durableId="20E97BD1"/>
  <w16cid:commentId w16cid:paraId="2B8E4917" w16cid:durableId="20E97C62"/>
  <w16cid:commentId w16cid:paraId="0C96C9B5" w16cid:durableId="20E97D2A"/>
  <w16cid:commentId w16cid:paraId="0FC4C9C6" w16cid:durableId="20E97D9A"/>
  <w16cid:commentId w16cid:paraId="6E0C159E" w16cid:durableId="20E97DDF"/>
  <w16cid:commentId w16cid:paraId="60A635A6" w16cid:durableId="20E97E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E67AA" w14:textId="77777777" w:rsidR="00C71461" w:rsidRDefault="00C71461">
      <w:r>
        <w:separator/>
      </w:r>
    </w:p>
  </w:endnote>
  <w:endnote w:type="continuationSeparator" w:id="0">
    <w:p w14:paraId="67C69271" w14:textId="77777777" w:rsidR="00C71461" w:rsidRDefault="00C7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Roboto">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31C32" w14:textId="77777777" w:rsidR="00C71461" w:rsidRDefault="00C71461" w:rsidP="00B366C6">
    <w:pPr>
      <w:pStyle w:val="Noga"/>
      <w:jc w:val="right"/>
    </w:pPr>
  </w:p>
  <w:p w14:paraId="581D656E" w14:textId="77777777" w:rsidR="00C71461" w:rsidRDefault="00C71461" w:rsidP="00B366C6">
    <w:pPr>
      <w:pStyle w:val="Noga"/>
      <w:ind w:right="-1134"/>
      <w:jc w:val="right"/>
    </w:pPr>
    <w:r>
      <w:rPr>
        <w:noProof/>
      </w:rPr>
      <w:drawing>
        <wp:inline distT="0" distB="0" distL="0" distR="0" wp14:anchorId="42027B8D" wp14:editId="744AA99C">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7AC920CC" w14:textId="77777777" w:rsidR="00C71461" w:rsidRDefault="00C71461"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26707">
      <w:rPr>
        <w:noProof/>
        <w:sz w:val="16"/>
        <w:szCs w:val="16"/>
      </w:rPr>
      <w:t>2</w:t>
    </w:r>
    <w:r w:rsidRPr="00394716">
      <w:rPr>
        <w:sz w:val="16"/>
        <w:szCs w:val="16"/>
      </w:rPr>
      <w:fldChar w:fldCharType="end"/>
    </w:r>
  </w:p>
  <w:p w14:paraId="10FC36BC" w14:textId="77777777" w:rsidR="00C71461" w:rsidRDefault="00C71461" w:rsidP="00B366C6">
    <w:pPr>
      <w:pStyle w:val="Noga"/>
      <w:jc w:val="center"/>
      <w:rPr>
        <w:sz w:val="16"/>
        <w:szCs w:val="16"/>
      </w:rPr>
    </w:pPr>
  </w:p>
  <w:p w14:paraId="36CC9141" w14:textId="77777777" w:rsidR="00C71461" w:rsidRDefault="00C71461" w:rsidP="00B366C6">
    <w:pPr>
      <w:pStyle w:val="Noga"/>
      <w:jc w:val="center"/>
      <w:rPr>
        <w:sz w:val="16"/>
        <w:szCs w:val="16"/>
      </w:rPr>
    </w:pPr>
  </w:p>
  <w:p w14:paraId="60ED44FA" w14:textId="77777777" w:rsidR="00C71461" w:rsidRPr="00394716" w:rsidRDefault="00C71461" w:rsidP="00B366C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9C110" w14:textId="77777777" w:rsidR="00C71461" w:rsidRPr="004D3E89" w:rsidRDefault="00C71461"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47E52CC5" wp14:editId="3DF3696B">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3F7F0" w14:textId="77777777" w:rsidR="00C71461" w:rsidRDefault="00C71461">
      <w:r>
        <w:separator/>
      </w:r>
    </w:p>
  </w:footnote>
  <w:footnote w:type="continuationSeparator" w:id="0">
    <w:p w14:paraId="695AEAF4" w14:textId="77777777" w:rsidR="00C71461" w:rsidRDefault="00C71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287E7" w14:textId="77777777" w:rsidR="00C71461" w:rsidRDefault="00C71461" w:rsidP="00B366C6">
    <w:pPr>
      <w:pStyle w:val="Glava"/>
      <w:tabs>
        <w:tab w:val="clear" w:pos="4536"/>
        <w:tab w:val="center" w:pos="4678"/>
      </w:tabs>
    </w:pPr>
    <w:r>
      <w:tab/>
    </w:r>
    <w:r>
      <w:rPr>
        <w:noProof/>
      </w:rPr>
      <w:drawing>
        <wp:inline distT="0" distB="0" distL="0" distR="0" wp14:anchorId="6440A196" wp14:editId="1E83D155">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1D52F" w14:textId="77777777" w:rsidR="00C71461" w:rsidRDefault="00C71461" w:rsidP="00B366C6">
    <w:pPr>
      <w:pStyle w:val="Glava"/>
      <w:tabs>
        <w:tab w:val="clear" w:pos="4536"/>
        <w:tab w:val="center" w:pos="7655"/>
      </w:tabs>
      <w:ind w:right="-1133"/>
    </w:pPr>
    <w:r>
      <w:tab/>
    </w:r>
    <w:r>
      <w:rPr>
        <w:noProof/>
      </w:rPr>
      <w:drawing>
        <wp:inline distT="0" distB="0" distL="0" distR="0" wp14:anchorId="6F59BA42" wp14:editId="604B6817">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F192B54"/>
    <w:multiLevelType w:val="hybridMultilevel"/>
    <w:tmpl w:val="8C644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8">
    <w:nsid w:val="2F15732D"/>
    <w:multiLevelType w:val="hybridMultilevel"/>
    <w:tmpl w:val="BF28E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1">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73A3623"/>
    <w:multiLevelType w:val="hybridMultilevel"/>
    <w:tmpl w:val="755E05E2"/>
    <w:lvl w:ilvl="0" w:tplc="5E5ECC48">
      <w:start w:val="9"/>
      <w:numFmt w:val="bullet"/>
      <w:lvlText w:val="-"/>
      <w:lvlJc w:val="left"/>
      <w:pPr>
        <w:ind w:left="720" w:hanging="360"/>
      </w:pPr>
      <w:rPr>
        <w:rFonts w:ascii="Roboto" w:eastAsiaTheme="minorEastAsia" w:hAnsi="Roboto" w:cs="Calibri" w:hint="default"/>
        <w:color w:val="333333"/>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5">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AEB7BB5"/>
    <w:multiLevelType w:val="hybridMultilevel"/>
    <w:tmpl w:val="87A2FD1A"/>
    <w:lvl w:ilvl="0" w:tplc="2264A7B0">
      <w:start w:val="1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9">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6"/>
  </w:num>
  <w:num w:numId="4">
    <w:abstractNumId w:val="10"/>
  </w:num>
  <w:num w:numId="5">
    <w:abstractNumId w:val="9"/>
  </w:num>
  <w:num w:numId="6">
    <w:abstractNumId w:val="1"/>
  </w:num>
  <w:num w:numId="7">
    <w:abstractNumId w:val="6"/>
  </w:num>
  <w:num w:numId="8">
    <w:abstractNumId w:val="11"/>
  </w:num>
  <w:num w:numId="9">
    <w:abstractNumId w:val="3"/>
  </w:num>
  <w:num w:numId="10">
    <w:abstractNumId w:val="4"/>
  </w:num>
  <w:num w:numId="11">
    <w:abstractNumId w:val="2"/>
  </w:num>
  <w:num w:numId="12">
    <w:abstractNumId w:val="12"/>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4"/>
  </w:num>
  <w:num w:numId="15">
    <w:abstractNumId w:val="7"/>
  </w:num>
  <w:num w:numId="16">
    <w:abstractNumId w:val="8"/>
  </w:num>
  <w:num w:numId="17">
    <w:abstractNumId w:val="13"/>
  </w:num>
  <w:num w:numId="18">
    <w:abstractNumId w:val="5"/>
  </w:num>
  <w:num w:numId="19">
    <w:abstractNumId w:val="17"/>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andra Krivic">
    <w15:presenceInfo w15:providerId="AD" w15:userId="S-1-5-21-1916575283-912776210-3709025222-2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C"/>
    <w:rsid w:val="00001050"/>
    <w:rsid w:val="000139C4"/>
    <w:rsid w:val="00023D89"/>
    <w:rsid w:val="000254CC"/>
    <w:rsid w:val="00037454"/>
    <w:rsid w:val="00040E76"/>
    <w:rsid w:val="00041B42"/>
    <w:rsid w:val="000517FE"/>
    <w:rsid w:val="00075208"/>
    <w:rsid w:val="000930B2"/>
    <w:rsid w:val="000B5827"/>
    <w:rsid w:val="000B6B43"/>
    <w:rsid w:val="000C0D03"/>
    <w:rsid w:val="000D4BCF"/>
    <w:rsid w:val="000E244A"/>
    <w:rsid w:val="000F7035"/>
    <w:rsid w:val="00102EFB"/>
    <w:rsid w:val="0010611D"/>
    <w:rsid w:val="00110BC7"/>
    <w:rsid w:val="00110C57"/>
    <w:rsid w:val="001117D6"/>
    <w:rsid w:val="00130EEE"/>
    <w:rsid w:val="001376D1"/>
    <w:rsid w:val="00142135"/>
    <w:rsid w:val="00147A9C"/>
    <w:rsid w:val="00175FEC"/>
    <w:rsid w:val="001870F9"/>
    <w:rsid w:val="001A043C"/>
    <w:rsid w:val="001A33A4"/>
    <w:rsid w:val="001B2197"/>
    <w:rsid w:val="001B482F"/>
    <w:rsid w:val="001C238D"/>
    <w:rsid w:val="001C3F86"/>
    <w:rsid w:val="001C7004"/>
    <w:rsid w:val="001D4454"/>
    <w:rsid w:val="001E0C98"/>
    <w:rsid w:val="001E278D"/>
    <w:rsid w:val="001E3612"/>
    <w:rsid w:val="00201405"/>
    <w:rsid w:val="00222B32"/>
    <w:rsid w:val="00224FE4"/>
    <w:rsid w:val="00242234"/>
    <w:rsid w:val="0024384F"/>
    <w:rsid w:val="0026294B"/>
    <w:rsid w:val="00284842"/>
    <w:rsid w:val="00285099"/>
    <w:rsid w:val="00291AE6"/>
    <w:rsid w:val="00291CD6"/>
    <w:rsid w:val="00292109"/>
    <w:rsid w:val="002B79EA"/>
    <w:rsid w:val="002C255A"/>
    <w:rsid w:val="002C5152"/>
    <w:rsid w:val="002D4294"/>
    <w:rsid w:val="002F08A1"/>
    <w:rsid w:val="002F2ED9"/>
    <w:rsid w:val="002F571C"/>
    <w:rsid w:val="003109B4"/>
    <w:rsid w:val="00366A57"/>
    <w:rsid w:val="00366F2D"/>
    <w:rsid w:val="003731D5"/>
    <w:rsid w:val="003811F6"/>
    <w:rsid w:val="00387F4F"/>
    <w:rsid w:val="0039059B"/>
    <w:rsid w:val="00391DD6"/>
    <w:rsid w:val="00396E64"/>
    <w:rsid w:val="00397A8B"/>
    <w:rsid w:val="003B0717"/>
    <w:rsid w:val="003B151C"/>
    <w:rsid w:val="003C5474"/>
    <w:rsid w:val="003C747C"/>
    <w:rsid w:val="003D4BEB"/>
    <w:rsid w:val="003F535B"/>
    <w:rsid w:val="003F60D5"/>
    <w:rsid w:val="003F65D3"/>
    <w:rsid w:val="00400F8C"/>
    <w:rsid w:val="00407F29"/>
    <w:rsid w:val="004310C6"/>
    <w:rsid w:val="00437DBA"/>
    <w:rsid w:val="00450DB9"/>
    <w:rsid w:val="00451A99"/>
    <w:rsid w:val="0045541F"/>
    <w:rsid w:val="0047542C"/>
    <w:rsid w:val="00495CBB"/>
    <w:rsid w:val="004A38F0"/>
    <w:rsid w:val="004B0BE1"/>
    <w:rsid w:val="004D3E89"/>
    <w:rsid w:val="004D64A2"/>
    <w:rsid w:val="00527CAB"/>
    <w:rsid w:val="00531968"/>
    <w:rsid w:val="0053291B"/>
    <w:rsid w:val="00540009"/>
    <w:rsid w:val="00555F78"/>
    <w:rsid w:val="0057721D"/>
    <w:rsid w:val="00577F0D"/>
    <w:rsid w:val="00583FEE"/>
    <w:rsid w:val="00597FE2"/>
    <w:rsid w:val="005A5710"/>
    <w:rsid w:val="005C2DB5"/>
    <w:rsid w:val="005C2DB7"/>
    <w:rsid w:val="005D2112"/>
    <w:rsid w:val="005E7331"/>
    <w:rsid w:val="005F645D"/>
    <w:rsid w:val="00600300"/>
    <w:rsid w:val="0062320B"/>
    <w:rsid w:val="00624A8F"/>
    <w:rsid w:val="0063781E"/>
    <w:rsid w:val="006527BA"/>
    <w:rsid w:val="00656773"/>
    <w:rsid w:val="00660D4C"/>
    <w:rsid w:val="006610A5"/>
    <w:rsid w:val="00665CA5"/>
    <w:rsid w:val="0069374F"/>
    <w:rsid w:val="006A7361"/>
    <w:rsid w:val="006B024F"/>
    <w:rsid w:val="006B19BA"/>
    <w:rsid w:val="006B1CF9"/>
    <w:rsid w:val="006B3868"/>
    <w:rsid w:val="006D186C"/>
    <w:rsid w:val="006D2BAD"/>
    <w:rsid w:val="006E0CA1"/>
    <w:rsid w:val="006F22BA"/>
    <w:rsid w:val="006F3058"/>
    <w:rsid w:val="00711448"/>
    <w:rsid w:val="00711458"/>
    <w:rsid w:val="00711F84"/>
    <w:rsid w:val="007159B1"/>
    <w:rsid w:val="00726A87"/>
    <w:rsid w:val="00730049"/>
    <w:rsid w:val="00762732"/>
    <w:rsid w:val="00764CDA"/>
    <w:rsid w:val="007661F5"/>
    <w:rsid w:val="00766924"/>
    <w:rsid w:val="0077022A"/>
    <w:rsid w:val="007A15EB"/>
    <w:rsid w:val="007A258F"/>
    <w:rsid w:val="007B175D"/>
    <w:rsid w:val="007C494E"/>
    <w:rsid w:val="007E1A3B"/>
    <w:rsid w:val="007E3192"/>
    <w:rsid w:val="007F0CFD"/>
    <w:rsid w:val="007F402F"/>
    <w:rsid w:val="008105EE"/>
    <w:rsid w:val="008209B6"/>
    <w:rsid w:val="00821F95"/>
    <w:rsid w:val="00827D87"/>
    <w:rsid w:val="0084746F"/>
    <w:rsid w:val="00856BF6"/>
    <w:rsid w:val="00862296"/>
    <w:rsid w:val="00866368"/>
    <w:rsid w:val="00882B70"/>
    <w:rsid w:val="008840A6"/>
    <w:rsid w:val="008878C9"/>
    <w:rsid w:val="008901E9"/>
    <w:rsid w:val="008940DF"/>
    <w:rsid w:val="0089450C"/>
    <w:rsid w:val="00894B8A"/>
    <w:rsid w:val="00897BDF"/>
    <w:rsid w:val="008A6582"/>
    <w:rsid w:val="008A71CD"/>
    <w:rsid w:val="008A7B4B"/>
    <w:rsid w:val="008A7E85"/>
    <w:rsid w:val="008B4F59"/>
    <w:rsid w:val="008B5186"/>
    <w:rsid w:val="008C5175"/>
    <w:rsid w:val="008C6040"/>
    <w:rsid w:val="008E5557"/>
    <w:rsid w:val="0090455C"/>
    <w:rsid w:val="0092040B"/>
    <w:rsid w:val="00926707"/>
    <w:rsid w:val="00927AAE"/>
    <w:rsid w:val="00931EA9"/>
    <w:rsid w:val="009328DB"/>
    <w:rsid w:val="009400FD"/>
    <w:rsid w:val="0094583D"/>
    <w:rsid w:val="009603C1"/>
    <w:rsid w:val="00962839"/>
    <w:rsid w:val="00981B37"/>
    <w:rsid w:val="0098200D"/>
    <w:rsid w:val="009843AA"/>
    <w:rsid w:val="00987755"/>
    <w:rsid w:val="00993435"/>
    <w:rsid w:val="009A3E80"/>
    <w:rsid w:val="009B3BE0"/>
    <w:rsid w:val="009B7791"/>
    <w:rsid w:val="009D10CB"/>
    <w:rsid w:val="009D2BDE"/>
    <w:rsid w:val="009F166F"/>
    <w:rsid w:val="009F4FFF"/>
    <w:rsid w:val="00A14412"/>
    <w:rsid w:val="00A36239"/>
    <w:rsid w:val="00A43E01"/>
    <w:rsid w:val="00A60869"/>
    <w:rsid w:val="00A65139"/>
    <w:rsid w:val="00A66477"/>
    <w:rsid w:val="00A67690"/>
    <w:rsid w:val="00A73BAE"/>
    <w:rsid w:val="00A905ED"/>
    <w:rsid w:val="00AA780D"/>
    <w:rsid w:val="00AB4DCC"/>
    <w:rsid w:val="00AC326A"/>
    <w:rsid w:val="00AD4EBC"/>
    <w:rsid w:val="00B030E7"/>
    <w:rsid w:val="00B24134"/>
    <w:rsid w:val="00B366C6"/>
    <w:rsid w:val="00B376D0"/>
    <w:rsid w:val="00B66D3B"/>
    <w:rsid w:val="00B70739"/>
    <w:rsid w:val="00B744D8"/>
    <w:rsid w:val="00B810C1"/>
    <w:rsid w:val="00B81112"/>
    <w:rsid w:val="00B8409C"/>
    <w:rsid w:val="00B941B6"/>
    <w:rsid w:val="00B95E5E"/>
    <w:rsid w:val="00B97E7E"/>
    <w:rsid w:val="00BD0B25"/>
    <w:rsid w:val="00BD476F"/>
    <w:rsid w:val="00BE4EA5"/>
    <w:rsid w:val="00BF2529"/>
    <w:rsid w:val="00C02F06"/>
    <w:rsid w:val="00C149B1"/>
    <w:rsid w:val="00C1669B"/>
    <w:rsid w:val="00C2057A"/>
    <w:rsid w:val="00C2152A"/>
    <w:rsid w:val="00C23200"/>
    <w:rsid w:val="00C31762"/>
    <w:rsid w:val="00C400F0"/>
    <w:rsid w:val="00C5370C"/>
    <w:rsid w:val="00C71461"/>
    <w:rsid w:val="00C7297A"/>
    <w:rsid w:val="00C73A78"/>
    <w:rsid w:val="00C93B45"/>
    <w:rsid w:val="00CA4F0B"/>
    <w:rsid w:val="00CB065C"/>
    <w:rsid w:val="00CB702E"/>
    <w:rsid w:val="00CB77D3"/>
    <w:rsid w:val="00CC31CD"/>
    <w:rsid w:val="00CE4D71"/>
    <w:rsid w:val="00CE79E6"/>
    <w:rsid w:val="00CF4117"/>
    <w:rsid w:val="00D03AF4"/>
    <w:rsid w:val="00D22D80"/>
    <w:rsid w:val="00D23A54"/>
    <w:rsid w:val="00D310AC"/>
    <w:rsid w:val="00D37B43"/>
    <w:rsid w:val="00D404E5"/>
    <w:rsid w:val="00D558BF"/>
    <w:rsid w:val="00D5592D"/>
    <w:rsid w:val="00D57FE9"/>
    <w:rsid w:val="00D62091"/>
    <w:rsid w:val="00D65ED9"/>
    <w:rsid w:val="00D875E4"/>
    <w:rsid w:val="00D92BC3"/>
    <w:rsid w:val="00D970C6"/>
    <w:rsid w:val="00D97511"/>
    <w:rsid w:val="00DA558B"/>
    <w:rsid w:val="00DE36A9"/>
    <w:rsid w:val="00DE46B3"/>
    <w:rsid w:val="00DE561D"/>
    <w:rsid w:val="00DE6D23"/>
    <w:rsid w:val="00DF0E9F"/>
    <w:rsid w:val="00DF3406"/>
    <w:rsid w:val="00E02BD2"/>
    <w:rsid w:val="00E04185"/>
    <w:rsid w:val="00E14BFA"/>
    <w:rsid w:val="00E20A3D"/>
    <w:rsid w:val="00E23F10"/>
    <w:rsid w:val="00E24D79"/>
    <w:rsid w:val="00E32E39"/>
    <w:rsid w:val="00E4765E"/>
    <w:rsid w:val="00E5591D"/>
    <w:rsid w:val="00E60036"/>
    <w:rsid w:val="00E63E29"/>
    <w:rsid w:val="00E6478B"/>
    <w:rsid w:val="00E64E12"/>
    <w:rsid w:val="00E66AA0"/>
    <w:rsid w:val="00E762FD"/>
    <w:rsid w:val="00E91E08"/>
    <w:rsid w:val="00EB6411"/>
    <w:rsid w:val="00EC3FED"/>
    <w:rsid w:val="00ED2035"/>
    <w:rsid w:val="00EE78E3"/>
    <w:rsid w:val="00EF2E18"/>
    <w:rsid w:val="00F14403"/>
    <w:rsid w:val="00F31A10"/>
    <w:rsid w:val="00F32EB8"/>
    <w:rsid w:val="00F5336C"/>
    <w:rsid w:val="00F543E6"/>
    <w:rsid w:val="00F6616E"/>
    <w:rsid w:val="00F759FD"/>
    <w:rsid w:val="00F801AD"/>
    <w:rsid w:val="00F81EDE"/>
    <w:rsid w:val="00F859FE"/>
    <w:rsid w:val="00F945FB"/>
    <w:rsid w:val="00FA1A43"/>
    <w:rsid w:val="00FA57FE"/>
    <w:rsid w:val="00FA5AE7"/>
    <w:rsid w:val="00FA7A34"/>
    <w:rsid w:val="00FB07AA"/>
    <w:rsid w:val="00FB750D"/>
    <w:rsid w:val="00FD2C60"/>
    <w:rsid w:val="00FD66F1"/>
    <w:rsid w:val="00FE5AF8"/>
    <w:rsid w:val="00FF4340"/>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C6A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4340"/>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B97E7E"/>
    <w:pPr>
      <w:spacing w:before="100" w:beforeAutospacing="1" w:after="100" w:afterAutospacing="1"/>
      <w:outlineLvl w:val="4"/>
    </w:pPr>
    <w:rPr>
      <w:rFonts w:ascii="Times New Roman" w:hAnsi="Times New Roman"/>
      <w:b/>
      <w:bCs/>
      <w:sz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character" w:customStyle="1" w:styleId="Naslov5Znak">
    <w:name w:val="Naslov 5 Znak"/>
    <w:basedOn w:val="Privzetapisavaodstavka"/>
    <w:link w:val="Naslov5"/>
    <w:uiPriority w:val="9"/>
    <w:rsid w:val="00B97E7E"/>
    <w:rPr>
      <w:rFonts w:ascii="Times New Roman" w:eastAsia="Times New Roman" w:hAnsi="Times New Roman" w:cs="Times New Roman"/>
      <w:b/>
      <w:bCs/>
      <w:sz w:val="20"/>
      <w:szCs w:val="20"/>
      <w:lang w:eastAsia="sl-SI"/>
    </w:rPr>
  </w:style>
  <w:style w:type="character" w:customStyle="1" w:styleId="label">
    <w:name w:val="label"/>
    <w:basedOn w:val="Privzetapisavaodstavka"/>
    <w:rsid w:val="00B97E7E"/>
  </w:style>
  <w:style w:type="character" w:styleId="Pripombasklic">
    <w:name w:val="annotation reference"/>
    <w:basedOn w:val="Privzetapisavaodstavka"/>
    <w:uiPriority w:val="99"/>
    <w:semiHidden/>
    <w:unhideWhenUsed/>
    <w:rsid w:val="00040E76"/>
    <w:rPr>
      <w:sz w:val="16"/>
      <w:szCs w:val="16"/>
    </w:rPr>
  </w:style>
  <w:style w:type="paragraph" w:styleId="Pripombabesedilo">
    <w:name w:val="annotation text"/>
    <w:basedOn w:val="Navaden"/>
    <w:link w:val="PripombabesediloZnak"/>
    <w:uiPriority w:val="99"/>
    <w:semiHidden/>
    <w:unhideWhenUsed/>
    <w:rsid w:val="00040E76"/>
    <w:rPr>
      <w:sz w:val="20"/>
    </w:rPr>
  </w:style>
  <w:style w:type="character" w:customStyle="1" w:styleId="PripombabesediloZnak">
    <w:name w:val="Pripomba – besedilo Znak"/>
    <w:basedOn w:val="Privzetapisavaodstavka"/>
    <w:link w:val="Pripombabesedilo"/>
    <w:uiPriority w:val="99"/>
    <w:semiHidden/>
    <w:rsid w:val="00040E76"/>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40E76"/>
    <w:rPr>
      <w:b/>
      <w:bCs/>
    </w:rPr>
  </w:style>
  <w:style w:type="character" w:customStyle="1" w:styleId="ZadevapripombeZnak">
    <w:name w:val="Zadeva pripombe Znak"/>
    <w:basedOn w:val="PripombabesediloZnak"/>
    <w:link w:val="Zadevapripombe"/>
    <w:uiPriority w:val="99"/>
    <w:semiHidden/>
    <w:rsid w:val="00040E76"/>
    <w:rPr>
      <w:rFonts w:ascii="Arial" w:eastAsia="Times New Roman" w:hAnsi="Arial"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4340"/>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B97E7E"/>
    <w:pPr>
      <w:spacing w:before="100" w:beforeAutospacing="1" w:after="100" w:afterAutospacing="1"/>
      <w:outlineLvl w:val="4"/>
    </w:pPr>
    <w:rPr>
      <w:rFonts w:ascii="Times New Roman" w:hAnsi="Times New Roman"/>
      <w:b/>
      <w:bCs/>
      <w:sz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character" w:customStyle="1" w:styleId="Naslov5Znak">
    <w:name w:val="Naslov 5 Znak"/>
    <w:basedOn w:val="Privzetapisavaodstavka"/>
    <w:link w:val="Naslov5"/>
    <w:uiPriority w:val="9"/>
    <w:rsid w:val="00B97E7E"/>
    <w:rPr>
      <w:rFonts w:ascii="Times New Roman" w:eastAsia="Times New Roman" w:hAnsi="Times New Roman" w:cs="Times New Roman"/>
      <w:b/>
      <w:bCs/>
      <w:sz w:val="20"/>
      <w:szCs w:val="20"/>
      <w:lang w:eastAsia="sl-SI"/>
    </w:rPr>
  </w:style>
  <w:style w:type="character" w:customStyle="1" w:styleId="label">
    <w:name w:val="label"/>
    <w:basedOn w:val="Privzetapisavaodstavka"/>
    <w:rsid w:val="00B97E7E"/>
  </w:style>
  <w:style w:type="character" w:styleId="Pripombasklic">
    <w:name w:val="annotation reference"/>
    <w:basedOn w:val="Privzetapisavaodstavka"/>
    <w:uiPriority w:val="99"/>
    <w:semiHidden/>
    <w:unhideWhenUsed/>
    <w:rsid w:val="00040E76"/>
    <w:rPr>
      <w:sz w:val="16"/>
      <w:szCs w:val="16"/>
    </w:rPr>
  </w:style>
  <w:style w:type="paragraph" w:styleId="Pripombabesedilo">
    <w:name w:val="annotation text"/>
    <w:basedOn w:val="Navaden"/>
    <w:link w:val="PripombabesediloZnak"/>
    <w:uiPriority w:val="99"/>
    <w:semiHidden/>
    <w:unhideWhenUsed/>
    <w:rsid w:val="00040E76"/>
    <w:rPr>
      <w:sz w:val="20"/>
    </w:rPr>
  </w:style>
  <w:style w:type="character" w:customStyle="1" w:styleId="PripombabesediloZnak">
    <w:name w:val="Pripomba – besedilo Znak"/>
    <w:basedOn w:val="Privzetapisavaodstavka"/>
    <w:link w:val="Pripombabesedilo"/>
    <w:uiPriority w:val="99"/>
    <w:semiHidden/>
    <w:rsid w:val="00040E76"/>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40E76"/>
    <w:rPr>
      <w:b/>
      <w:bCs/>
    </w:rPr>
  </w:style>
  <w:style w:type="character" w:customStyle="1" w:styleId="ZadevapripombeZnak">
    <w:name w:val="Zadeva pripombe Znak"/>
    <w:basedOn w:val="PripombabesediloZnak"/>
    <w:link w:val="Zadevapripombe"/>
    <w:uiPriority w:val="99"/>
    <w:semiHidden/>
    <w:rsid w:val="00040E76"/>
    <w:rPr>
      <w:rFonts w:ascii="Arial" w:eastAsia="Times New Roman" w:hAnsi="Arial"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76163330">
      <w:bodyDiv w:val="1"/>
      <w:marLeft w:val="0"/>
      <w:marRight w:val="0"/>
      <w:marTop w:val="0"/>
      <w:marBottom w:val="0"/>
      <w:divBdr>
        <w:top w:val="none" w:sz="0" w:space="0" w:color="auto"/>
        <w:left w:val="none" w:sz="0" w:space="0" w:color="auto"/>
        <w:bottom w:val="none" w:sz="0" w:space="0" w:color="auto"/>
        <w:right w:val="none" w:sz="0" w:space="0" w:color="auto"/>
      </w:divBdr>
    </w:div>
    <w:div w:id="190923747">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2014522">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450695">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4821937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9402944">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297774">
      <w:bodyDiv w:val="1"/>
      <w:marLeft w:val="0"/>
      <w:marRight w:val="0"/>
      <w:marTop w:val="0"/>
      <w:marBottom w:val="0"/>
      <w:divBdr>
        <w:top w:val="none" w:sz="0" w:space="0" w:color="auto"/>
        <w:left w:val="none" w:sz="0" w:space="0" w:color="auto"/>
        <w:bottom w:val="none" w:sz="0" w:space="0" w:color="auto"/>
        <w:right w:val="none" w:sz="0" w:space="0" w:color="auto"/>
      </w:divBdr>
    </w:div>
    <w:div w:id="494803348">
      <w:bodyDiv w:val="1"/>
      <w:marLeft w:val="0"/>
      <w:marRight w:val="0"/>
      <w:marTop w:val="0"/>
      <w:marBottom w:val="0"/>
      <w:divBdr>
        <w:top w:val="none" w:sz="0" w:space="0" w:color="auto"/>
        <w:left w:val="none" w:sz="0" w:space="0" w:color="auto"/>
        <w:bottom w:val="none" w:sz="0" w:space="0" w:color="auto"/>
        <w:right w:val="none" w:sz="0" w:space="0" w:color="auto"/>
      </w:divBdr>
    </w:div>
    <w:div w:id="501043304">
      <w:bodyDiv w:val="1"/>
      <w:marLeft w:val="0"/>
      <w:marRight w:val="0"/>
      <w:marTop w:val="0"/>
      <w:marBottom w:val="0"/>
      <w:divBdr>
        <w:top w:val="none" w:sz="0" w:space="0" w:color="auto"/>
        <w:left w:val="none" w:sz="0" w:space="0" w:color="auto"/>
        <w:bottom w:val="none" w:sz="0" w:space="0" w:color="auto"/>
        <w:right w:val="none" w:sz="0" w:space="0" w:color="auto"/>
      </w:divBdr>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741517">
      <w:bodyDiv w:val="1"/>
      <w:marLeft w:val="0"/>
      <w:marRight w:val="0"/>
      <w:marTop w:val="0"/>
      <w:marBottom w:val="0"/>
      <w:divBdr>
        <w:top w:val="none" w:sz="0" w:space="0" w:color="auto"/>
        <w:left w:val="none" w:sz="0" w:space="0" w:color="auto"/>
        <w:bottom w:val="none" w:sz="0" w:space="0" w:color="auto"/>
        <w:right w:val="none" w:sz="0" w:space="0" w:color="auto"/>
      </w:divBdr>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591083066">
      <w:bodyDiv w:val="1"/>
      <w:marLeft w:val="0"/>
      <w:marRight w:val="0"/>
      <w:marTop w:val="0"/>
      <w:marBottom w:val="0"/>
      <w:divBdr>
        <w:top w:val="none" w:sz="0" w:space="0" w:color="auto"/>
        <w:left w:val="none" w:sz="0" w:space="0" w:color="auto"/>
        <w:bottom w:val="none" w:sz="0" w:space="0" w:color="auto"/>
        <w:right w:val="none" w:sz="0" w:space="0" w:color="auto"/>
      </w:divBdr>
    </w:div>
    <w:div w:id="594823030">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54721541">
      <w:bodyDiv w:val="1"/>
      <w:marLeft w:val="0"/>
      <w:marRight w:val="0"/>
      <w:marTop w:val="0"/>
      <w:marBottom w:val="0"/>
      <w:divBdr>
        <w:top w:val="none" w:sz="0" w:space="0" w:color="auto"/>
        <w:left w:val="none" w:sz="0" w:space="0" w:color="auto"/>
        <w:bottom w:val="none" w:sz="0" w:space="0" w:color="auto"/>
        <w:right w:val="none" w:sz="0" w:space="0" w:color="auto"/>
      </w:divBdr>
    </w:div>
    <w:div w:id="695695240">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89402484">
      <w:bodyDiv w:val="1"/>
      <w:marLeft w:val="0"/>
      <w:marRight w:val="0"/>
      <w:marTop w:val="0"/>
      <w:marBottom w:val="0"/>
      <w:divBdr>
        <w:top w:val="none" w:sz="0" w:space="0" w:color="auto"/>
        <w:left w:val="none" w:sz="0" w:space="0" w:color="auto"/>
        <w:bottom w:val="none" w:sz="0" w:space="0" w:color="auto"/>
        <w:right w:val="none" w:sz="0" w:space="0" w:color="auto"/>
      </w:divBdr>
    </w:div>
    <w:div w:id="791172494">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59466784">
      <w:bodyDiv w:val="1"/>
      <w:marLeft w:val="0"/>
      <w:marRight w:val="0"/>
      <w:marTop w:val="0"/>
      <w:marBottom w:val="0"/>
      <w:divBdr>
        <w:top w:val="none" w:sz="0" w:space="0" w:color="auto"/>
        <w:left w:val="none" w:sz="0" w:space="0" w:color="auto"/>
        <w:bottom w:val="none" w:sz="0" w:space="0" w:color="auto"/>
        <w:right w:val="none" w:sz="0" w:space="0" w:color="auto"/>
      </w:divBdr>
    </w:div>
    <w:div w:id="862062072">
      <w:bodyDiv w:val="1"/>
      <w:marLeft w:val="0"/>
      <w:marRight w:val="0"/>
      <w:marTop w:val="0"/>
      <w:marBottom w:val="0"/>
      <w:divBdr>
        <w:top w:val="none" w:sz="0" w:space="0" w:color="auto"/>
        <w:left w:val="none" w:sz="0" w:space="0" w:color="auto"/>
        <w:bottom w:val="none" w:sz="0" w:space="0" w:color="auto"/>
        <w:right w:val="none" w:sz="0" w:space="0" w:color="auto"/>
      </w:divBdr>
    </w:div>
    <w:div w:id="888760613">
      <w:bodyDiv w:val="1"/>
      <w:marLeft w:val="0"/>
      <w:marRight w:val="0"/>
      <w:marTop w:val="0"/>
      <w:marBottom w:val="0"/>
      <w:divBdr>
        <w:top w:val="none" w:sz="0" w:space="0" w:color="auto"/>
        <w:left w:val="none" w:sz="0" w:space="0" w:color="auto"/>
        <w:bottom w:val="none" w:sz="0" w:space="0" w:color="auto"/>
        <w:right w:val="none" w:sz="0" w:space="0" w:color="auto"/>
      </w:divBdr>
    </w:div>
    <w:div w:id="900795326">
      <w:bodyDiv w:val="1"/>
      <w:marLeft w:val="0"/>
      <w:marRight w:val="0"/>
      <w:marTop w:val="0"/>
      <w:marBottom w:val="0"/>
      <w:divBdr>
        <w:top w:val="none" w:sz="0" w:space="0" w:color="auto"/>
        <w:left w:val="none" w:sz="0" w:space="0" w:color="auto"/>
        <w:bottom w:val="none" w:sz="0" w:space="0" w:color="auto"/>
        <w:right w:val="none" w:sz="0" w:space="0" w:color="auto"/>
      </w:divBdr>
    </w:div>
    <w:div w:id="901604204">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969870100">
      <w:bodyDiv w:val="1"/>
      <w:marLeft w:val="0"/>
      <w:marRight w:val="0"/>
      <w:marTop w:val="0"/>
      <w:marBottom w:val="0"/>
      <w:divBdr>
        <w:top w:val="none" w:sz="0" w:space="0" w:color="auto"/>
        <w:left w:val="none" w:sz="0" w:space="0" w:color="auto"/>
        <w:bottom w:val="none" w:sz="0" w:space="0" w:color="auto"/>
        <w:right w:val="none" w:sz="0" w:space="0" w:color="auto"/>
      </w:divBdr>
    </w:div>
    <w:div w:id="102671494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79791059">
      <w:bodyDiv w:val="1"/>
      <w:marLeft w:val="0"/>
      <w:marRight w:val="0"/>
      <w:marTop w:val="0"/>
      <w:marBottom w:val="0"/>
      <w:divBdr>
        <w:top w:val="none" w:sz="0" w:space="0" w:color="auto"/>
        <w:left w:val="none" w:sz="0" w:space="0" w:color="auto"/>
        <w:bottom w:val="none" w:sz="0" w:space="0" w:color="auto"/>
        <w:right w:val="none" w:sz="0" w:space="0" w:color="auto"/>
      </w:divBdr>
    </w:div>
    <w:div w:id="1156611113">
      <w:bodyDiv w:val="1"/>
      <w:marLeft w:val="0"/>
      <w:marRight w:val="0"/>
      <w:marTop w:val="0"/>
      <w:marBottom w:val="0"/>
      <w:divBdr>
        <w:top w:val="none" w:sz="0" w:space="0" w:color="auto"/>
        <w:left w:val="none" w:sz="0" w:space="0" w:color="auto"/>
        <w:bottom w:val="none" w:sz="0" w:space="0" w:color="auto"/>
        <w:right w:val="none" w:sz="0" w:space="0" w:color="auto"/>
      </w:divBdr>
    </w:div>
    <w:div w:id="1185746725">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22982765">
      <w:bodyDiv w:val="1"/>
      <w:marLeft w:val="0"/>
      <w:marRight w:val="0"/>
      <w:marTop w:val="0"/>
      <w:marBottom w:val="0"/>
      <w:divBdr>
        <w:top w:val="none" w:sz="0" w:space="0" w:color="auto"/>
        <w:left w:val="none" w:sz="0" w:space="0" w:color="auto"/>
        <w:bottom w:val="none" w:sz="0" w:space="0" w:color="auto"/>
        <w:right w:val="none" w:sz="0" w:space="0" w:color="auto"/>
      </w:divBdr>
    </w:div>
    <w:div w:id="1251428913">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85118261">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96025">
      <w:bodyDiv w:val="1"/>
      <w:marLeft w:val="0"/>
      <w:marRight w:val="0"/>
      <w:marTop w:val="0"/>
      <w:marBottom w:val="0"/>
      <w:divBdr>
        <w:top w:val="none" w:sz="0" w:space="0" w:color="auto"/>
        <w:left w:val="none" w:sz="0" w:space="0" w:color="auto"/>
        <w:bottom w:val="none" w:sz="0" w:space="0" w:color="auto"/>
        <w:right w:val="none" w:sz="0" w:space="0" w:color="auto"/>
      </w:divBdr>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596937367">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39338309">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46951639">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33638262">
      <w:bodyDiv w:val="1"/>
      <w:marLeft w:val="0"/>
      <w:marRight w:val="0"/>
      <w:marTop w:val="0"/>
      <w:marBottom w:val="0"/>
      <w:divBdr>
        <w:top w:val="none" w:sz="0" w:space="0" w:color="auto"/>
        <w:left w:val="none" w:sz="0" w:space="0" w:color="auto"/>
        <w:bottom w:val="none" w:sz="0" w:space="0" w:color="auto"/>
        <w:right w:val="none" w:sz="0" w:space="0" w:color="auto"/>
      </w:divBdr>
    </w:div>
    <w:div w:id="1841043981">
      <w:bodyDiv w:val="1"/>
      <w:marLeft w:val="0"/>
      <w:marRight w:val="0"/>
      <w:marTop w:val="0"/>
      <w:marBottom w:val="0"/>
      <w:divBdr>
        <w:top w:val="none" w:sz="0" w:space="0" w:color="auto"/>
        <w:left w:val="none" w:sz="0" w:space="0" w:color="auto"/>
        <w:bottom w:val="none" w:sz="0" w:space="0" w:color="auto"/>
        <w:right w:val="none" w:sz="0" w:space="0" w:color="auto"/>
      </w:divBdr>
      <w:divsChild>
        <w:div w:id="1566376519">
          <w:marLeft w:val="0"/>
          <w:marRight w:val="0"/>
          <w:marTop w:val="0"/>
          <w:marBottom w:val="0"/>
          <w:divBdr>
            <w:top w:val="none" w:sz="0" w:space="0" w:color="auto"/>
            <w:left w:val="none" w:sz="0" w:space="0" w:color="auto"/>
            <w:bottom w:val="none" w:sz="0" w:space="0" w:color="auto"/>
            <w:right w:val="none" w:sz="0" w:space="0" w:color="auto"/>
          </w:divBdr>
          <w:divsChild>
            <w:div w:id="2106223582">
              <w:marLeft w:val="-225"/>
              <w:marRight w:val="-225"/>
              <w:marTop w:val="0"/>
              <w:marBottom w:val="0"/>
              <w:divBdr>
                <w:top w:val="none" w:sz="0" w:space="0" w:color="auto"/>
                <w:left w:val="none" w:sz="0" w:space="0" w:color="auto"/>
                <w:bottom w:val="none" w:sz="0" w:space="0" w:color="auto"/>
                <w:right w:val="none" w:sz="0" w:space="0" w:color="auto"/>
              </w:divBdr>
              <w:divsChild>
                <w:div w:id="503590558">
                  <w:marLeft w:val="0"/>
                  <w:marRight w:val="0"/>
                  <w:marTop w:val="0"/>
                  <w:marBottom w:val="0"/>
                  <w:divBdr>
                    <w:top w:val="none" w:sz="0" w:space="0" w:color="auto"/>
                    <w:left w:val="none" w:sz="0" w:space="0" w:color="auto"/>
                    <w:bottom w:val="none" w:sz="0" w:space="0" w:color="auto"/>
                    <w:right w:val="none" w:sz="0" w:space="0" w:color="auto"/>
                  </w:divBdr>
                  <w:divsChild>
                    <w:div w:id="1598904857">
                      <w:marLeft w:val="0"/>
                      <w:marRight w:val="0"/>
                      <w:marTop w:val="0"/>
                      <w:marBottom w:val="255"/>
                      <w:divBdr>
                        <w:top w:val="none" w:sz="0" w:space="0" w:color="auto"/>
                        <w:left w:val="none" w:sz="0" w:space="0" w:color="auto"/>
                        <w:bottom w:val="none" w:sz="0" w:space="0" w:color="auto"/>
                        <w:right w:val="none" w:sz="0" w:space="0" w:color="auto"/>
                      </w:divBdr>
                      <w:divsChild>
                        <w:div w:id="1628705966">
                          <w:marLeft w:val="0"/>
                          <w:marRight w:val="0"/>
                          <w:marTop w:val="0"/>
                          <w:marBottom w:val="0"/>
                          <w:divBdr>
                            <w:top w:val="none" w:sz="0" w:space="0" w:color="auto"/>
                            <w:left w:val="none" w:sz="0" w:space="0" w:color="auto"/>
                            <w:bottom w:val="none" w:sz="0" w:space="0" w:color="auto"/>
                            <w:right w:val="none" w:sz="0" w:space="0" w:color="auto"/>
                          </w:divBdr>
                          <w:divsChild>
                            <w:div w:id="2004047321">
                              <w:marLeft w:val="-195"/>
                              <w:marRight w:val="0"/>
                              <w:marTop w:val="0"/>
                              <w:marBottom w:val="0"/>
                              <w:divBdr>
                                <w:top w:val="none" w:sz="0" w:space="0" w:color="auto"/>
                                <w:left w:val="none" w:sz="0" w:space="0" w:color="auto"/>
                                <w:bottom w:val="none" w:sz="0" w:space="0" w:color="auto"/>
                                <w:right w:val="none" w:sz="0" w:space="0" w:color="auto"/>
                              </w:divBdr>
                              <w:divsChild>
                                <w:div w:id="229462048">
                                  <w:marLeft w:val="0"/>
                                  <w:marRight w:val="0"/>
                                  <w:marTop w:val="150"/>
                                  <w:marBottom w:val="150"/>
                                  <w:divBdr>
                                    <w:top w:val="none" w:sz="0" w:space="0" w:color="auto"/>
                                    <w:left w:val="none" w:sz="0" w:space="0" w:color="auto"/>
                                    <w:bottom w:val="none" w:sz="0" w:space="0" w:color="auto"/>
                                    <w:right w:val="none" w:sz="0" w:space="0" w:color="auto"/>
                                  </w:divBdr>
                                </w:div>
                              </w:divsChild>
                            </w:div>
                            <w:div w:id="1391072808">
                              <w:marLeft w:val="-195"/>
                              <w:marRight w:val="0"/>
                              <w:marTop w:val="0"/>
                              <w:marBottom w:val="0"/>
                              <w:divBdr>
                                <w:top w:val="none" w:sz="0" w:space="0" w:color="auto"/>
                                <w:left w:val="none" w:sz="0" w:space="0" w:color="auto"/>
                                <w:bottom w:val="none" w:sz="0" w:space="0" w:color="auto"/>
                                <w:right w:val="none" w:sz="0" w:space="0" w:color="auto"/>
                              </w:divBdr>
                              <w:divsChild>
                                <w:div w:id="50544006">
                                  <w:marLeft w:val="0"/>
                                  <w:marRight w:val="0"/>
                                  <w:marTop w:val="150"/>
                                  <w:marBottom w:val="150"/>
                                  <w:divBdr>
                                    <w:top w:val="none" w:sz="0" w:space="0" w:color="auto"/>
                                    <w:left w:val="none" w:sz="0" w:space="0" w:color="auto"/>
                                    <w:bottom w:val="none" w:sz="0" w:space="0" w:color="auto"/>
                                    <w:right w:val="none" w:sz="0" w:space="0" w:color="auto"/>
                                  </w:divBdr>
                                </w:div>
                              </w:divsChild>
                            </w:div>
                            <w:div w:id="762149310">
                              <w:marLeft w:val="-195"/>
                              <w:marRight w:val="0"/>
                              <w:marTop w:val="0"/>
                              <w:marBottom w:val="0"/>
                              <w:divBdr>
                                <w:top w:val="none" w:sz="0" w:space="0" w:color="auto"/>
                                <w:left w:val="none" w:sz="0" w:space="0" w:color="auto"/>
                                <w:bottom w:val="none" w:sz="0" w:space="0" w:color="auto"/>
                                <w:right w:val="none" w:sz="0" w:space="0" w:color="auto"/>
                              </w:divBdr>
                              <w:divsChild>
                                <w:div w:id="405692744">
                                  <w:marLeft w:val="0"/>
                                  <w:marRight w:val="0"/>
                                  <w:marTop w:val="150"/>
                                  <w:marBottom w:val="150"/>
                                  <w:divBdr>
                                    <w:top w:val="none" w:sz="0" w:space="0" w:color="auto"/>
                                    <w:left w:val="none" w:sz="0" w:space="0" w:color="auto"/>
                                    <w:bottom w:val="none" w:sz="0" w:space="0" w:color="auto"/>
                                    <w:right w:val="none" w:sz="0" w:space="0" w:color="auto"/>
                                  </w:divBdr>
                                </w:div>
                              </w:divsChild>
                            </w:div>
                            <w:div w:id="1423407775">
                              <w:marLeft w:val="-195"/>
                              <w:marRight w:val="0"/>
                              <w:marTop w:val="0"/>
                              <w:marBottom w:val="0"/>
                              <w:divBdr>
                                <w:top w:val="none" w:sz="0" w:space="0" w:color="auto"/>
                                <w:left w:val="none" w:sz="0" w:space="0" w:color="auto"/>
                                <w:bottom w:val="none" w:sz="0" w:space="0" w:color="auto"/>
                                <w:right w:val="none" w:sz="0" w:space="0" w:color="auto"/>
                              </w:divBdr>
                              <w:divsChild>
                                <w:div w:id="6448902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078700">
      <w:bodyDiv w:val="1"/>
      <w:marLeft w:val="0"/>
      <w:marRight w:val="0"/>
      <w:marTop w:val="0"/>
      <w:marBottom w:val="0"/>
      <w:divBdr>
        <w:top w:val="none" w:sz="0" w:space="0" w:color="auto"/>
        <w:left w:val="none" w:sz="0" w:space="0" w:color="auto"/>
        <w:bottom w:val="none" w:sz="0" w:space="0" w:color="auto"/>
        <w:right w:val="none" w:sz="0" w:space="0" w:color="auto"/>
      </w:divBdr>
    </w:div>
    <w:div w:id="1893610149">
      <w:bodyDiv w:val="1"/>
      <w:marLeft w:val="0"/>
      <w:marRight w:val="0"/>
      <w:marTop w:val="0"/>
      <w:marBottom w:val="0"/>
      <w:divBdr>
        <w:top w:val="none" w:sz="0" w:space="0" w:color="auto"/>
        <w:left w:val="none" w:sz="0" w:space="0" w:color="auto"/>
        <w:bottom w:val="none" w:sz="0" w:space="0" w:color="auto"/>
        <w:right w:val="none" w:sz="0" w:space="0" w:color="auto"/>
      </w:divBdr>
    </w:div>
    <w:div w:id="1899242769">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160563">
      <w:bodyDiv w:val="1"/>
      <w:marLeft w:val="0"/>
      <w:marRight w:val="0"/>
      <w:marTop w:val="0"/>
      <w:marBottom w:val="0"/>
      <w:divBdr>
        <w:top w:val="none" w:sz="0" w:space="0" w:color="auto"/>
        <w:left w:val="none" w:sz="0" w:space="0" w:color="auto"/>
        <w:bottom w:val="none" w:sz="0" w:space="0" w:color="auto"/>
        <w:right w:val="none" w:sz="0" w:space="0" w:color="auto"/>
      </w:divBdr>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265432">
      <w:bodyDiv w:val="1"/>
      <w:marLeft w:val="0"/>
      <w:marRight w:val="0"/>
      <w:marTop w:val="0"/>
      <w:marBottom w:val="0"/>
      <w:divBdr>
        <w:top w:val="none" w:sz="0" w:space="0" w:color="auto"/>
        <w:left w:val="none" w:sz="0" w:space="0" w:color="auto"/>
        <w:bottom w:val="none" w:sz="0" w:space="0" w:color="auto"/>
        <w:right w:val="none" w:sz="0" w:space="0" w:color="auto"/>
      </w:divBdr>
    </w:div>
    <w:div w:id="2063745805">
      <w:bodyDiv w:val="1"/>
      <w:marLeft w:val="0"/>
      <w:marRight w:val="0"/>
      <w:marTop w:val="0"/>
      <w:marBottom w:val="0"/>
      <w:divBdr>
        <w:top w:val="none" w:sz="0" w:space="0" w:color="auto"/>
        <w:left w:val="none" w:sz="0" w:space="0" w:color="auto"/>
        <w:bottom w:val="none" w:sz="0" w:space="0" w:color="auto"/>
        <w:right w:val="none" w:sz="0" w:space="0" w:color="auto"/>
      </w:divBdr>
      <w:divsChild>
        <w:div w:id="549922262">
          <w:marLeft w:val="-195"/>
          <w:marRight w:val="0"/>
          <w:marTop w:val="0"/>
          <w:marBottom w:val="0"/>
          <w:divBdr>
            <w:top w:val="none" w:sz="0" w:space="0" w:color="auto"/>
            <w:left w:val="none" w:sz="0" w:space="0" w:color="auto"/>
            <w:bottom w:val="none" w:sz="0" w:space="0" w:color="auto"/>
            <w:right w:val="none" w:sz="0" w:space="0" w:color="auto"/>
          </w:divBdr>
          <w:divsChild>
            <w:div w:id="1456290437">
              <w:marLeft w:val="0"/>
              <w:marRight w:val="0"/>
              <w:marTop w:val="0"/>
              <w:marBottom w:val="0"/>
              <w:divBdr>
                <w:top w:val="none" w:sz="0" w:space="0" w:color="auto"/>
                <w:left w:val="none" w:sz="0" w:space="0" w:color="auto"/>
                <w:bottom w:val="none" w:sz="0" w:space="0" w:color="auto"/>
                <w:right w:val="none" w:sz="0" w:space="0" w:color="auto"/>
              </w:divBdr>
            </w:div>
          </w:divsChild>
        </w:div>
        <w:div w:id="883491560">
          <w:marLeft w:val="-195"/>
          <w:marRight w:val="0"/>
          <w:marTop w:val="0"/>
          <w:marBottom w:val="0"/>
          <w:divBdr>
            <w:top w:val="none" w:sz="0" w:space="0" w:color="auto"/>
            <w:left w:val="none" w:sz="0" w:space="0" w:color="auto"/>
            <w:bottom w:val="none" w:sz="0" w:space="0" w:color="auto"/>
            <w:right w:val="none" w:sz="0" w:space="0" w:color="auto"/>
          </w:divBdr>
          <w:divsChild>
            <w:div w:id="3437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38F1C-3187-48B7-A853-163BCC62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6</Pages>
  <Words>2649</Words>
  <Characters>15102</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45</cp:revision>
  <cp:lastPrinted>2019-08-01T11:07:00Z</cp:lastPrinted>
  <dcterms:created xsi:type="dcterms:W3CDTF">2019-07-31T08:02:00Z</dcterms:created>
  <dcterms:modified xsi:type="dcterms:W3CDTF">2019-08-01T11:09:00Z</dcterms:modified>
</cp:coreProperties>
</file>