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AA780D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AA780D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110BC7">
        <w:rPr>
          <w:rFonts w:ascii="Tahoma" w:hAnsi="Tahoma" w:cs="Tahoma"/>
          <w:sz w:val="20"/>
          <w:lang w:val="en-US"/>
        </w:rPr>
        <w:t>2</w:t>
      </w:r>
      <w:r w:rsidR="00F503D3">
        <w:rPr>
          <w:rFonts w:ascii="Tahoma" w:hAnsi="Tahoma" w:cs="Tahoma"/>
          <w:sz w:val="20"/>
          <w:lang w:val="en-US"/>
        </w:rPr>
        <w:t>9</w:t>
      </w:r>
      <w:r w:rsidR="00D57FE9">
        <w:rPr>
          <w:rFonts w:ascii="Tahoma" w:hAnsi="Tahoma" w:cs="Tahoma"/>
          <w:sz w:val="20"/>
          <w:lang w:val="en-US"/>
        </w:rPr>
        <w:t>.</w:t>
      </w:r>
      <w:r w:rsidR="00142135">
        <w:rPr>
          <w:rFonts w:ascii="Tahoma" w:hAnsi="Tahoma" w:cs="Tahoma"/>
          <w:sz w:val="20"/>
          <w:lang w:val="en-US"/>
        </w:rPr>
        <w:t>7</w:t>
      </w:r>
      <w:r w:rsidR="00D57FE9">
        <w:rPr>
          <w:rFonts w:ascii="Tahoma" w:hAnsi="Tahoma" w:cs="Tahoma"/>
          <w:sz w:val="20"/>
          <w:lang w:val="en-US"/>
        </w:rPr>
        <w:t>.201</w:t>
      </w:r>
      <w:r w:rsidR="00142135">
        <w:rPr>
          <w:rFonts w:ascii="Tahoma" w:hAnsi="Tahoma" w:cs="Tahoma"/>
          <w:sz w:val="20"/>
          <w:lang w:val="en-US"/>
        </w:rPr>
        <w:t>9</w:t>
      </w:r>
    </w:p>
    <w:p w:rsidR="00B8409C" w:rsidRPr="009F4FFF" w:rsidRDefault="00B8409C" w:rsidP="00AA780D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AA780D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2F571C" w:rsidRDefault="00B8409C" w:rsidP="00AA780D">
      <w:pPr>
        <w:keepNext/>
        <w:rPr>
          <w:rFonts w:ascii="Tahoma" w:hAnsi="Tahoma" w:cs="Tahoma"/>
          <w:sz w:val="20"/>
        </w:rPr>
      </w:pPr>
    </w:p>
    <w:p w:rsidR="009D2BDE" w:rsidRDefault="00B366C6" w:rsidP="00AA780D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2F571C">
        <w:rPr>
          <w:rFonts w:ascii="Tahoma" w:hAnsi="Tahoma" w:cs="Tahoma"/>
          <w:bCs/>
          <w:sz w:val="20"/>
        </w:rPr>
        <w:t>p</w:t>
      </w:r>
      <w:r w:rsidR="009F166F" w:rsidRPr="002F571C">
        <w:rPr>
          <w:rFonts w:ascii="Tahoma" w:hAnsi="Tahoma" w:cs="Tahoma"/>
          <w:bCs/>
          <w:sz w:val="20"/>
        </w:rPr>
        <w:t>osredujemo vam odgovor</w:t>
      </w:r>
      <w:r w:rsidR="009D2BDE" w:rsidRPr="002F571C">
        <w:rPr>
          <w:rFonts w:ascii="Tahoma" w:hAnsi="Tahoma" w:cs="Tahoma"/>
          <w:bCs/>
          <w:sz w:val="20"/>
        </w:rPr>
        <w:t xml:space="preserve"> na vprašanje gospodarskega subjekta</w:t>
      </w:r>
      <w:r w:rsidR="009F166F" w:rsidRPr="002F571C">
        <w:rPr>
          <w:rFonts w:ascii="Tahoma" w:hAnsi="Tahoma" w:cs="Tahoma"/>
          <w:bCs/>
          <w:sz w:val="20"/>
        </w:rPr>
        <w:t xml:space="preserve"> za javno naročilo </w:t>
      </w:r>
      <w:r w:rsidR="00CE79E6">
        <w:rPr>
          <w:rFonts w:ascii="Tahoma" w:hAnsi="Tahoma" w:cs="Tahoma"/>
          <w:bCs/>
          <w:sz w:val="20"/>
        </w:rPr>
        <w:t>»</w:t>
      </w:r>
      <w:r w:rsidR="00142135" w:rsidRPr="00142135">
        <w:rPr>
          <w:rFonts w:ascii="Tahoma" w:hAnsi="Tahoma" w:cs="Tahoma"/>
          <w:bCs/>
          <w:sz w:val="20"/>
        </w:rPr>
        <w:t>ODVAJANJE IN ČIŠČENJE ODPADNE VODE NA OBMOČJU VODONOSNIKA LJUBLJANSKEGA POLJA – DEL 3: DOGRADITEV JAVNE KANALIZACIJE V AGLOMERACIJAH NAD 2000 PE V MOL: OBMOČJA ŠT. 3, 9, 13 1. DEL, 14 1. DEL, 18, 20, 21, 23, 24, 25, 26 1. DEL, 31, 37 in 38</w:t>
      </w:r>
      <w:r w:rsidR="00CE79E6">
        <w:rPr>
          <w:rFonts w:ascii="Tahoma" w:hAnsi="Tahoma" w:cs="Tahoma"/>
          <w:bCs/>
          <w:sz w:val="20"/>
        </w:rPr>
        <w:t>«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9D2BDE">
        <w:rPr>
          <w:rFonts w:ascii="Tahoma" w:hAnsi="Tahoma" w:cs="Tahoma"/>
          <w:bCs/>
          <w:sz w:val="20"/>
        </w:rPr>
        <w:t xml:space="preserve"> smo ga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  <w:r w:rsidR="009D2BDE">
        <w:rPr>
          <w:rFonts w:ascii="Tahoma" w:hAnsi="Tahoma" w:cs="Tahoma"/>
          <w:bCs/>
          <w:sz w:val="20"/>
        </w:rPr>
        <w:t xml:space="preserve"> </w:t>
      </w:r>
    </w:p>
    <w:p w:rsidR="00AB4DCC" w:rsidRDefault="00AB4DCC" w:rsidP="00AA780D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1C3F86" w:rsidRPr="007E3192" w:rsidRDefault="001C3F86" w:rsidP="00AA780D">
      <w:pPr>
        <w:keepNext/>
        <w:jc w:val="both"/>
        <w:rPr>
          <w:rFonts w:ascii="Tahoma" w:hAnsi="Tahoma" w:cs="Tahoma"/>
          <w:color w:val="00B050"/>
          <w:sz w:val="20"/>
        </w:rPr>
      </w:pPr>
      <w:r w:rsidRPr="007E3192">
        <w:rPr>
          <w:rFonts w:ascii="Tahoma" w:hAnsi="Tahoma" w:cs="Tahoma"/>
          <w:color w:val="00B050"/>
          <w:sz w:val="20"/>
        </w:rPr>
        <w:t>POJASNILO:</w:t>
      </w:r>
    </w:p>
    <w:p w:rsidR="001C3F86" w:rsidRDefault="001C3F86" w:rsidP="00AA780D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7E3192" w:rsidRDefault="007E3192" w:rsidP="0092239E">
      <w:pPr>
        <w:keepNext/>
        <w:pBdr>
          <w:bottom w:val="single" w:sz="4" w:space="0" w:color="auto"/>
        </w:pBdr>
        <w:jc w:val="both"/>
        <w:rPr>
          <w:rStyle w:val="Hiperpovezava"/>
          <w:rFonts w:ascii="Tahoma" w:hAnsi="Tahoma" w:cs="Tahoma"/>
          <w:sz w:val="20"/>
        </w:rPr>
      </w:pPr>
      <w:r w:rsidRPr="007E3192">
        <w:rPr>
          <w:rFonts w:ascii="Tahoma" w:hAnsi="Tahoma" w:cs="Tahoma"/>
          <w:bCs/>
          <w:sz w:val="20"/>
        </w:rPr>
        <w:t>Naročnik</w:t>
      </w:r>
      <w:r w:rsidR="00004C5E">
        <w:rPr>
          <w:rFonts w:ascii="Tahoma" w:hAnsi="Tahoma" w:cs="Tahoma"/>
          <w:bCs/>
          <w:sz w:val="20"/>
        </w:rPr>
        <w:t xml:space="preserve"> je</w:t>
      </w:r>
      <w:r w:rsidRPr="007E3192">
        <w:rPr>
          <w:rFonts w:ascii="Tahoma" w:hAnsi="Tahoma" w:cs="Tahoma"/>
          <w:bCs/>
          <w:sz w:val="20"/>
        </w:rPr>
        <w:t xml:space="preserve"> </w:t>
      </w:r>
      <w:r w:rsidR="00004C5E">
        <w:rPr>
          <w:rFonts w:ascii="Tahoma" w:hAnsi="Tahoma" w:cs="Tahoma"/>
          <w:bCs/>
          <w:sz w:val="20"/>
        </w:rPr>
        <w:t xml:space="preserve">dne 26. 7. 2019 </w:t>
      </w:r>
      <w:r w:rsidRPr="007E3192">
        <w:rPr>
          <w:rFonts w:ascii="Tahoma" w:hAnsi="Tahoma" w:cs="Tahoma"/>
          <w:bCs/>
          <w:sz w:val="20"/>
        </w:rPr>
        <w:t>na spletni</w:t>
      </w:r>
      <w:r>
        <w:rPr>
          <w:rFonts w:ascii="Tahoma" w:hAnsi="Tahoma" w:cs="Tahoma"/>
          <w:color w:val="FF0000"/>
          <w:sz w:val="20"/>
        </w:rPr>
        <w:t xml:space="preserve"> </w:t>
      </w:r>
      <w:r w:rsidRPr="00A81B17">
        <w:rPr>
          <w:rFonts w:ascii="Tahoma" w:hAnsi="Tahoma" w:cs="Tahoma"/>
          <w:sz w:val="20"/>
        </w:rPr>
        <w:t xml:space="preserve">strani </w:t>
      </w:r>
      <w:r>
        <w:rPr>
          <w:rFonts w:ascii="Tahoma" w:hAnsi="Tahoma" w:cs="Tahoma"/>
          <w:sz w:val="20"/>
        </w:rPr>
        <w:t>(</w:t>
      </w:r>
      <w:hyperlink r:id="rId9" w:history="1">
        <w:r w:rsidRPr="00A81B17">
          <w:rPr>
            <w:rStyle w:val="Hiperpovezava"/>
            <w:rFonts w:ascii="Tahoma" w:hAnsi="Tahoma" w:cs="Tahoma"/>
            <w:sz w:val="20"/>
          </w:rPr>
          <w:t>https://www.jhl.si/javna-narocila-iz-podjetij</w:t>
        </w:r>
      </w:hyperlink>
      <w:r>
        <w:rPr>
          <w:rStyle w:val="Hiperpovezava"/>
          <w:rFonts w:ascii="Tahoma" w:hAnsi="Tahoma" w:cs="Tahoma"/>
          <w:sz w:val="20"/>
        </w:rPr>
        <w:t xml:space="preserve">) </w:t>
      </w:r>
      <w:r w:rsidR="00004C5E">
        <w:rPr>
          <w:rFonts w:ascii="Tahoma" w:hAnsi="Tahoma" w:cs="Tahoma"/>
          <w:bCs/>
          <w:sz w:val="20"/>
        </w:rPr>
        <w:t>objavil</w:t>
      </w:r>
      <w:r w:rsidRPr="007E3192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spremenjeno 01 Poglavje razpisne dokumentacije.</w:t>
      </w:r>
    </w:p>
    <w:p w:rsidR="007E3192" w:rsidRDefault="007E3192" w:rsidP="00AA780D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CC31CD" w:rsidRPr="004C5B9C" w:rsidRDefault="00CC31CD" w:rsidP="00AA780D">
      <w:pPr>
        <w:keepNext/>
        <w:rPr>
          <w:rFonts w:ascii="Tahoma" w:hAnsi="Tahoma" w:cs="Tahoma"/>
          <w:color w:val="FF0000"/>
          <w:sz w:val="20"/>
        </w:rPr>
      </w:pPr>
      <w:r w:rsidRPr="004C5B9C">
        <w:rPr>
          <w:rFonts w:ascii="Tahoma" w:hAnsi="Tahoma" w:cs="Tahoma"/>
          <w:color w:val="FF0000"/>
          <w:sz w:val="20"/>
        </w:rPr>
        <w:t xml:space="preserve">VPRAŠANJE: </w:t>
      </w:r>
    </w:p>
    <w:p w:rsidR="00B97E7E" w:rsidRPr="004C5B9C" w:rsidRDefault="00CC31CD" w:rsidP="00AA780D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Spoštovani,</w:t>
      </w:r>
      <w:r w:rsidRPr="004C5B9C">
        <w:rPr>
          <w:rFonts w:ascii="Tahoma" w:hAnsi="Tahoma" w:cs="Tahoma"/>
          <w:bCs/>
          <w:sz w:val="20"/>
        </w:rPr>
        <w:br/>
        <w:t xml:space="preserve">pod postavko 6266 cenika moramo podati ceno za </w:t>
      </w:r>
      <w:proofErr w:type="spellStart"/>
      <w:r w:rsidRPr="004C5B9C">
        <w:rPr>
          <w:rFonts w:ascii="Tahoma" w:hAnsi="Tahoma" w:cs="Tahoma"/>
          <w:bCs/>
          <w:sz w:val="20"/>
        </w:rPr>
        <w:t>fazonski</w:t>
      </w:r>
      <w:proofErr w:type="spellEnd"/>
      <w:r w:rsidRPr="004C5B9C">
        <w:rPr>
          <w:rFonts w:ascii="Tahoma" w:hAnsi="Tahoma" w:cs="Tahoma"/>
          <w:bCs/>
          <w:sz w:val="20"/>
        </w:rPr>
        <w:t xml:space="preserve"> kos iz poliestra za izvedbo blatnika. Vgradnja po detajlu. Prosimo vas za objavo tega detajla po katerem predvidevate vgradnjo, da lahko oblikujemo ceno.</w:t>
      </w:r>
      <w:r w:rsidRPr="004C5B9C">
        <w:rPr>
          <w:rFonts w:ascii="Tahoma" w:hAnsi="Tahoma" w:cs="Tahoma"/>
          <w:bCs/>
          <w:sz w:val="20"/>
        </w:rPr>
        <w:br/>
        <w:t>lep pozdrav</w:t>
      </w:r>
    </w:p>
    <w:p w:rsidR="008840A6" w:rsidRPr="004C5B9C" w:rsidRDefault="008840A6" w:rsidP="00AA780D">
      <w:pPr>
        <w:keepNext/>
        <w:jc w:val="both"/>
        <w:rPr>
          <w:rFonts w:ascii="Tahoma" w:hAnsi="Tahoma" w:cs="Tahoma"/>
          <w:color w:val="00B050"/>
          <w:sz w:val="20"/>
        </w:rPr>
      </w:pPr>
    </w:p>
    <w:p w:rsidR="00CC31CD" w:rsidRPr="004C5B9C" w:rsidRDefault="00CC31CD" w:rsidP="00AA780D">
      <w:pPr>
        <w:keepNext/>
        <w:jc w:val="both"/>
        <w:rPr>
          <w:rFonts w:ascii="Tahoma" w:hAnsi="Tahoma" w:cs="Tahoma"/>
          <w:color w:val="00B050"/>
          <w:sz w:val="20"/>
        </w:rPr>
      </w:pPr>
      <w:r w:rsidRPr="004C5B9C">
        <w:rPr>
          <w:rFonts w:ascii="Tahoma" w:hAnsi="Tahoma" w:cs="Tahoma"/>
          <w:color w:val="00B050"/>
          <w:sz w:val="20"/>
        </w:rPr>
        <w:t>ODGOVOR:</w:t>
      </w:r>
    </w:p>
    <w:p w:rsidR="008840A6" w:rsidRPr="004C5B9C" w:rsidRDefault="008840A6" w:rsidP="00BF2529">
      <w:pPr>
        <w:keepNext/>
        <w:pBdr>
          <w:bottom w:val="single" w:sz="4" w:space="1" w:color="auto"/>
        </w:pBdr>
        <w:jc w:val="both"/>
        <w:rPr>
          <w:rFonts w:ascii="Tahoma" w:hAnsi="Tahoma" w:cs="Tahoma"/>
          <w:color w:val="FF0000"/>
          <w:sz w:val="20"/>
        </w:rPr>
      </w:pPr>
      <w:r w:rsidRPr="004C5B9C">
        <w:rPr>
          <w:rFonts w:ascii="Tahoma" w:hAnsi="Tahoma" w:cs="Tahoma"/>
          <w:sz w:val="20"/>
        </w:rPr>
        <w:t>Detajl je objavljen na spletni strani naročnika (</w:t>
      </w:r>
      <w:hyperlink r:id="rId10" w:history="1">
        <w:r w:rsidRPr="004C5B9C">
          <w:rPr>
            <w:rStyle w:val="Hiperpovezava"/>
            <w:rFonts w:ascii="Tahoma" w:hAnsi="Tahoma" w:cs="Tahoma"/>
            <w:sz w:val="20"/>
          </w:rPr>
          <w:t>https://www.jhl.si/javna-narocila-iz-podjetij</w:t>
        </w:r>
      </w:hyperlink>
      <w:r w:rsidRPr="004C5B9C">
        <w:rPr>
          <w:rStyle w:val="Hiperpovezava"/>
          <w:rFonts w:ascii="Tahoma" w:hAnsi="Tahoma" w:cs="Tahoma"/>
          <w:sz w:val="20"/>
        </w:rPr>
        <w:t>).</w:t>
      </w:r>
    </w:p>
    <w:p w:rsidR="008840A6" w:rsidRPr="004C5B9C" w:rsidRDefault="008840A6" w:rsidP="00AA780D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C1669B" w:rsidRPr="004C5B9C" w:rsidRDefault="00C1669B" w:rsidP="00AA780D">
      <w:pPr>
        <w:keepNext/>
        <w:rPr>
          <w:rFonts w:ascii="Tahoma" w:hAnsi="Tahoma" w:cs="Tahoma"/>
          <w:color w:val="FF0000"/>
          <w:sz w:val="20"/>
        </w:rPr>
      </w:pPr>
      <w:r w:rsidRPr="004C5B9C">
        <w:rPr>
          <w:rFonts w:ascii="Tahoma" w:hAnsi="Tahoma" w:cs="Tahoma"/>
          <w:color w:val="FF0000"/>
          <w:sz w:val="20"/>
        </w:rPr>
        <w:t xml:space="preserve">VPRAŠANJE: </w:t>
      </w:r>
    </w:p>
    <w:p w:rsidR="00C7297A" w:rsidRPr="004C5B9C" w:rsidRDefault="00726A87" w:rsidP="00AA780D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 xml:space="preserve">9 CP S D.1. </w:t>
      </w:r>
      <w:r w:rsidRPr="004C5B9C">
        <w:rPr>
          <w:rFonts w:ascii="Tahoma" w:hAnsi="Tahoma" w:cs="Tahoma"/>
          <w:bCs/>
          <w:sz w:val="20"/>
        </w:rPr>
        <w:br/>
        <w:t>Planiranje je podano v m3.......ali gre za pomoto</w:t>
      </w:r>
      <w:r w:rsidRPr="004C5B9C">
        <w:rPr>
          <w:rFonts w:ascii="Tahoma" w:hAnsi="Tahoma" w:cs="Tahoma"/>
          <w:bCs/>
          <w:sz w:val="20"/>
        </w:rPr>
        <w:br/>
      </w:r>
    </w:p>
    <w:p w:rsidR="004C5B9C" w:rsidRDefault="00726A87" w:rsidP="00AA780D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Poz 1.7 planiranje v m3?</w:t>
      </w:r>
      <w:r w:rsidRPr="004C5B9C">
        <w:rPr>
          <w:rFonts w:ascii="Tahoma" w:hAnsi="Tahoma" w:cs="Tahoma"/>
          <w:bCs/>
          <w:sz w:val="20"/>
        </w:rPr>
        <w:br/>
        <w:t xml:space="preserve">1.7. Ročno planiranje dna jarka s točnostjo do 3 cm v </w:t>
      </w:r>
      <w:r w:rsidRPr="004C5B9C">
        <w:rPr>
          <w:rFonts w:ascii="Tahoma" w:hAnsi="Tahoma" w:cs="Tahoma"/>
          <w:bCs/>
          <w:sz w:val="20"/>
        </w:rPr>
        <w:br/>
        <w:t xml:space="preserve">projektiranem padcu. m3 19,75 </w:t>
      </w:r>
      <w:r w:rsidRPr="004C5B9C">
        <w:rPr>
          <w:rFonts w:ascii="Tahoma" w:hAnsi="Tahoma" w:cs="Tahoma"/>
          <w:bCs/>
          <w:sz w:val="20"/>
        </w:rPr>
        <w:br/>
      </w:r>
      <w:r w:rsidRPr="004C5B9C">
        <w:rPr>
          <w:rFonts w:ascii="Tahoma" w:hAnsi="Tahoma" w:cs="Tahoma"/>
          <w:bCs/>
          <w:sz w:val="20"/>
        </w:rPr>
        <w:br/>
      </w:r>
      <w:r w:rsidR="00EC3FED" w:rsidRPr="004C5B9C">
        <w:rPr>
          <w:rFonts w:ascii="Tahoma" w:hAnsi="Tahoma" w:cs="Tahoma"/>
          <w:bCs/>
          <w:sz w:val="20"/>
        </w:rPr>
        <w:t>Prosim</w:t>
      </w:r>
      <w:r w:rsidRPr="004C5B9C">
        <w:rPr>
          <w:rFonts w:ascii="Tahoma" w:hAnsi="Tahoma" w:cs="Tahoma"/>
          <w:bCs/>
          <w:sz w:val="20"/>
        </w:rPr>
        <w:t xml:space="preserve"> za pojasnitev </w:t>
      </w:r>
      <w:r w:rsidRPr="004C5B9C">
        <w:rPr>
          <w:rFonts w:ascii="Tahoma" w:hAnsi="Tahoma" w:cs="Tahoma"/>
          <w:bCs/>
          <w:sz w:val="20"/>
        </w:rPr>
        <w:br/>
      </w:r>
      <w:r w:rsidRPr="004C5B9C">
        <w:rPr>
          <w:rFonts w:ascii="Tahoma" w:hAnsi="Tahoma" w:cs="Tahoma"/>
          <w:bCs/>
          <w:sz w:val="20"/>
        </w:rPr>
        <w:br/>
        <w:t>Poz 1.8 dve količine na 1 pozicijo ena za m2, druga v m3, (količine se ne ujemajo v kolikor jih pretvorimo):</w:t>
      </w:r>
      <w:r w:rsidRPr="004C5B9C">
        <w:rPr>
          <w:rFonts w:ascii="Tahoma" w:hAnsi="Tahoma" w:cs="Tahoma"/>
          <w:bCs/>
          <w:sz w:val="20"/>
        </w:rPr>
        <w:br/>
        <w:t xml:space="preserve">1.8. Izdelava peščenega nasipa za izravnavo dna jarka m3 2,19 </w:t>
      </w:r>
      <w:r w:rsidRPr="004C5B9C">
        <w:rPr>
          <w:rFonts w:ascii="Tahoma" w:hAnsi="Tahoma" w:cs="Tahoma"/>
          <w:bCs/>
          <w:sz w:val="20"/>
        </w:rPr>
        <w:br/>
        <w:t xml:space="preserve">debeline cca 10 cm, z 2 sejanim peskom </w:t>
      </w:r>
      <w:r w:rsidRPr="004C5B9C">
        <w:rPr>
          <w:rFonts w:ascii="Tahoma" w:hAnsi="Tahoma" w:cs="Tahoma"/>
          <w:bCs/>
          <w:sz w:val="20"/>
        </w:rPr>
        <w:br/>
        <w:t xml:space="preserve">Obračun se izvede po dejanskih stroških. m2 6,75 </w:t>
      </w:r>
      <w:r w:rsidRPr="004C5B9C">
        <w:rPr>
          <w:rFonts w:ascii="Tahoma" w:hAnsi="Tahoma" w:cs="Tahoma"/>
          <w:bCs/>
          <w:sz w:val="20"/>
        </w:rPr>
        <w:br/>
      </w:r>
      <w:r w:rsidRPr="004C5B9C">
        <w:rPr>
          <w:rFonts w:ascii="Tahoma" w:hAnsi="Tahoma" w:cs="Tahoma"/>
          <w:bCs/>
          <w:sz w:val="20"/>
        </w:rPr>
        <w:br/>
        <w:t>Poz 1.9 enako kot pri postavki 1.8 dve količine na 1 pozicijo ena za m2, druga v m3, (količine se ne ujemajo v kolikor jih pretvorimo)</w:t>
      </w:r>
    </w:p>
    <w:p w:rsidR="004C5B9C" w:rsidRDefault="004C5B9C" w:rsidP="00AA780D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</w:p>
    <w:p w:rsidR="004C5B9C" w:rsidRDefault="004C5B9C" w:rsidP="00AA780D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</w:p>
    <w:p w:rsidR="004C5B9C" w:rsidRDefault="004C5B9C" w:rsidP="00AA780D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</w:p>
    <w:p w:rsidR="004C5B9C" w:rsidRDefault="004C5B9C" w:rsidP="00AA780D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</w:p>
    <w:p w:rsidR="007E3192" w:rsidRPr="004C5B9C" w:rsidRDefault="00726A87" w:rsidP="00AA780D">
      <w:pPr>
        <w:keepNext/>
        <w:tabs>
          <w:tab w:val="left" w:pos="8505"/>
        </w:tabs>
        <w:rPr>
          <w:rFonts w:ascii="Tahoma" w:hAnsi="Tahoma" w:cs="Tahoma"/>
          <w:color w:val="00B050"/>
          <w:sz w:val="20"/>
        </w:rPr>
      </w:pPr>
      <w:r w:rsidRPr="004C5B9C">
        <w:rPr>
          <w:rFonts w:ascii="Tahoma" w:hAnsi="Tahoma" w:cs="Tahoma"/>
          <w:bCs/>
          <w:sz w:val="20"/>
        </w:rPr>
        <w:lastRenderedPageBreak/>
        <w:br/>
        <w:t xml:space="preserve">1.9. Nabava in transport materiala za izdelavo nasipa </w:t>
      </w:r>
      <w:r w:rsidRPr="004C5B9C">
        <w:rPr>
          <w:rFonts w:ascii="Tahoma" w:hAnsi="Tahoma" w:cs="Tahoma"/>
          <w:bCs/>
          <w:sz w:val="20"/>
        </w:rPr>
        <w:br/>
        <w:t xml:space="preserve">nad položeno cevjo, na nasip za izravnavo jarka </w:t>
      </w:r>
      <w:r w:rsidRPr="004C5B9C">
        <w:rPr>
          <w:rFonts w:ascii="Tahoma" w:hAnsi="Tahoma" w:cs="Tahoma"/>
          <w:bCs/>
          <w:sz w:val="20"/>
        </w:rPr>
        <w:br/>
        <w:t xml:space="preserve">se izvede 3-5 cm debel nasip za poravnavo tal </w:t>
      </w:r>
      <w:r w:rsidRPr="004C5B9C">
        <w:rPr>
          <w:rFonts w:ascii="Tahoma" w:hAnsi="Tahoma" w:cs="Tahoma"/>
          <w:bCs/>
          <w:sz w:val="20"/>
        </w:rPr>
        <w:br/>
        <w:t xml:space="preserve">v katerega si cev izdela ležišče. </w:t>
      </w:r>
      <w:proofErr w:type="spellStart"/>
      <w:r w:rsidRPr="004C5B9C">
        <w:rPr>
          <w:rFonts w:ascii="Tahoma" w:hAnsi="Tahoma" w:cs="Tahoma"/>
          <w:bCs/>
          <w:sz w:val="20"/>
        </w:rPr>
        <w:t>Obsip</w:t>
      </w:r>
      <w:proofErr w:type="spellEnd"/>
      <w:r w:rsidRPr="004C5B9C">
        <w:rPr>
          <w:rFonts w:ascii="Tahoma" w:hAnsi="Tahoma" w:cs="Tahoma"/>
          <w:bCs/>
          <w:sz w:val="20"/>
        </w:rPr>
        <w:t xml:space="preserve"> cevi se m3 0,75 </w:t>
      </w:r>
      <w:r w:rsidRPr="004C5B9C">
        <w:rPr>
          <w:rFonts w:ascii="Tahoma" w:hAnsi="Tahoma" w:cs="Tahoma"/>
          <w:bCs/>
          <w:sz w:val="20"/>
        </w:rPr>
        <w:br/>
        <w:t xml:space="preserve">izvaja v slojih po 15-20 cm istočasno na obeh </w:t>
      </w:r>
      <w:r w:rsidRPr="004C5B9C">
        <w:rPr>
          <w:rFonts w:ascii="Tahoma" w:hAnsi="Tahoma" w:cs="Tahoma"/>
          <w:bCs/>
          <w:sz w:val="20"/>
        </w:rPr>
        <w:br/>
        <w:t xml:space="preserve">straneh cevi. </w:t>
      </w:r>
      <w:r w:rsidRPr="004C5B9C">
        <w:rPr>
          <w:rFonts w:ascii="Tahoma" w:hAnsi="Tahoma" w:cs="Tahoma"/>
          <w:bCs/>
          <w:sz w:val="20"/>
        </w:rPr>
        <w:br/>
        <w:t xml:space="preserve">Paziti je potrebno, da se cev ne premakne </w:t>
      </w:r>
      <w:r w:rsidRPr="004C5B9C">
        <w:rPr>
          <w:rFonts w:ascii="Tahoma" w:hAnsi="Tahoma" w:cs="Tahoma"/>
          <w:bCs/>
          <w:sz w:val="20"/>
        </w:rPr>
        <w:br/>
        <w:t xml:space="preserve">iz ležišča. </w:t>
      </w:r>
      <w:proofErr w:type="spellStart"/>
      <w:r w:rsidRPr="004C5B9C">
        <w:rPr>
          <w:rFonts w:ascii="Tahoma" w:hAnsi="Tahoma" w:cs="Tahoma"/>
          <w:bCs/>
          <w:sz w:val="20"/>
        </w:rPr>
        <w:t>Obsip</w:t>
      </w:r>
      <w:proofErr w:type="spellEnd"/>
      <w:r w:rsidRPr="004C5B9C">
        <w:rPr>
          <w:rFonts w:ascii="Tahoma" w:hAnsi="Tahoma" w:cs="Tahoma"/>
          <w:bCs/>
          <w:sz w:val="20"/>
        </w:rPr>
        <w:t xml:space="preserve"> in nasip se utrjujeta po </w:t>
      </w:r>
      <w:r w:rsidRPr="004C5B9C">
        <w:rPr>
          <w:rFonts w:ascii="Tahoma" w:hAnsi="Tahoma" w:cs="Tahoma"/>
          <w:bCs/>
          <w:sz w:val="20"/>
        </w:rPr>
        <w:br/>
        <w:t xml:space="preserve">standardnem </w:t>
      </w:r>
      <w:proofErr w:type="spellStart"/>
      <w:r w:rsidRPr="004C5B9C">
        <w:rPr>
          <w:rFonts w:ascii="Tahoma" w:hAnsi="Tahoma" w:cs="Tahoma"/>
          <w:bCs/>
          <w:sz w:val="20"/>
        </w:rPr>
        <w:t>Proktorjevem</w:t>
      </w:r>
      <w:proofErr w:type="spellEnd"/>
      <w:r w:rsidRPr="004C5B9C">
        <w:rPr>
          <w:rFonts w:ascii="Tahoma" w:hAnsi="Tahoma" w:cs="Tahoma"/>
          <w:bCs/>
          <w:sz w:val="20"/>
        </w:rPr>
        <w:t xml:space="preserve"> postopku do 90% </w:t>
      </w:r>
      <w:r w:rsidRPr="004C5B9C">
        <w:rPr>
          <w:rFonts w:ascii="Tahoma" w:hAnsi="Tahoma" w:cs="Tahoma"/>
          <w:bCs/>
          <w:sz w:val="20"/>
        </w:rPr>
        <w:br/>
        <w:t xml:space="preserve">trdnosti. </w:t>
      </w:r>
      <w:proofErr w:type="spellStart"/>
      <w:r w:rsidRPr="004C5B9C">
        <w:rPr>
          <w:rFonts w:ascii="Tahoma" w:hAnsi="Tahoma" w:cs="Tahoma"/>
          <w:bCs/>
          <w:sz w:val="20"/>
        </w:rPr>
        <w:t>Obsipni</w:t>
      </w:r>
      <w:proofErr w:type="spellEnd"/>
      <w:r w:rsidRPr="004C5B9C">
        <w:rPr>
          <w:rFonts w:ascii="Tahoma" w:hAnsi="Tahoma" w:cs="Tahoma"/>
          <w:bCs/>
          <w:sz w:val="20"/>
        </w:rPr>
        <w:t xml:space="preserve"> material je 2x sejani pesek </w:t>
      </w:r>
      <w:r w:rsidRPr="004C5B9C">
        <w:rPr>
          <w:rFonts w:ascii="Tahoma" w:hAnsi="Tahoma" w:cs="Tahoma"/>
          <w:bCs/>
          <w:sz w:val="20"/>
        </w:rPr>
        <w:br/>
        <w:t xml:space="preserve">Obračun se izvede po dejanskih stroških. m3 3,62 </w:t>
      </w:r>
      <w:r w:rsidRPr="004C5B9C">
        <w:rPr>
          <w:rFonts w:ascii="Tahoma" w:hAnsi="Tahoma" w:cs="Tahoma"/>
          <w:bCs/>
          <w:sz w:val="20"/>
        </w:rPr>
        <w:br/>
      </w:r>
    </w:p>
    <w:p w:rsidR="00711F84" w:rsidRPr="004C5B9C" w:rsidRDefault="00711F84" w:rsidP="00AA780D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color w:val="00B050"/>
          <w:sz w:val="20"/>
        </w:rPr>
        <w:t xml:space="preserve">ODGOVOR: </w:t>
      </w:r>
    </w:p>
    <w:p w:rsidR="00711F84" w:rsidRPr="004C5B9C" w:rsidRDefault="00711F84" w:rsidP="00AA780D">
      <w:pPr>
        <w:keepNext/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Prišlo je do zamika vrstic – izdelan je popravek v popravljenem popisu del</w:t>
      </w:r>
    </w:p>
    <w:p w:rsidR="00711F84" w:rsidRPr="004C5B9C" w:rsidRDefault="00711F84" w:rsidP="00AA780D">
      <w:pPr>
        <w:keepNext/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9 CP S</w:t>
      </w:r>
    </w:p>
    <w:p w:rsidR="00711F84" w:rsidRPr="004C5B9C" w:rsidRDefault="00711F84" w:rsidP="00AA780D">
      <w:pPr>
        <w:pStyle w:val="Odstavekseznama"/>
        <w:keepNext/>
        <w:numPr>
          <w:ilvl w:val="0"/>
          <w:numId w:val="17"/>
        </w:numPr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vrstica 333 – poz. 1.2</w:t>
      </w:r>
    </w:p>
    <w:p w:rsidR="00711F84" w:rsidRPr="004C5B9C" w:rsidRDefault="00711F84" w:rsidP="00AA780D">
      <w:pPr>
        <w:pStyle w:val="Odstavekseznama"/>
        <w:keepNext/>
        <w:numPr>
          <w:ilvl w:val="0"/>
          <w:numId w:val="17"/>
        </w:numPr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vrstice 351, 352, 353 za poz. 1.6</w:t>
      </w:r>
    </w:p>
    <w:p w:rsidR="00711F84" w:rsidRPr="004C5B9C" w:rsidRDefault="00711F84" w:rsidP="00AA780D">
      <w:pPr>
        <w:pStyle w:val="Odstavekseznama"/>
        <w:keepNext/>
        <w:numPr>
          <w:ilvl w:val="0"/>
          <w:numId w:val="17"/>
        </w:numPr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vrstica 356 za poz. 1.7</w:t>
      </w:r>
    </w:p>
    <w:p w:rsidR="00711F84" w:rsidRPr="004C5B9C" w:rsidRDefault="00711F84" w:rsidP="00AA780D">
      <w:pPr>
        <w:pStyle w:val="Odstavekseznama"/>
        <w:keepNext/>
        <w:numPr>
          <w:ilvl w:val="0"/>
          <w:numId w:val="17"/>
        </w:numPr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vrstica 359 za poz. 1.8</w:t>
      </w:r>
    </w:p>
    <w:p w:rsidR="00711F84" w:rsidRPr="004C5B9C" w:rsidRDefault="00711F84" w:rsidP="007E3192">
      <w:pPr>
        <w:keepNext/>
        <w:pBdr>
          <w:bottom w:val="single" w:sz="4" w:space="1" w:color="auto"/>
        </w:pBdr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pri poz. 1.9 s tem ostane le ena količina</w:t>
      </w:r>
    </w:p>
    <w:p w:rsidR="00711F84" w:rsidRPr="004C5B9C" w:rsidRDefault="00711F84" w:rsidP="00AA780D">
      <w:pPr>
        <w:keepNext/>
        <w:rPr>
          <w:rFonts w:ascii="Tahoma" w:hAnsi="Tahoma" w:cs="Tahoma"/>
          <w:bCs/>
          <w:sz w:val="20"/>
        </w:rPr>
      </w:pPr>
    </w:p>
    <w:p w:rsidR="00711F84" w:rsidRPr="004C5B9C" w:rsidRDefault="00711F84" w:rsidP="00AA780D">
      <w:pPr>
        <w:keepNext/>
        <w:jc w:val="both"/>
        <w:rPr>
          <w:rFonts w:ascii="Tahoma" w:hAnsi="Tahoma" w:cs="Tahoma"/>
          <w:color w:val="FF0000"/>
          <w:sz w:val="20"/>
        </w:rPr>
      </w:pPr>
      <w:r w:rsidRPr="004C5B9C">
        <w:rPr>
          <w:rFonts w:ascii="Tahoma" w:hAnsi="Tahoma" w:cs="Tahoma"/>
          <w:color w:val="FF0000"/>
          <w:sz w:val="20"/>
        </w:rPr>
        <w:t xml:space="preserve">VPRAŠANJE: </w:t>
      </w:r>
    </w:p>
    <w:p w:rsidR="00726A87" w:rsidRPr="004C5B9C" w:rsidRDefault="00726A87" w:rsidP="00AA780D">
      <w:pPr>
        <w:keepNext/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DEL 14 odvoz specificiran za KOS? Prosim za pojasnitev.....</w:t>
      </w:r>
      <w:r w:rsidRPr="004C5B9C">
        <w:rPr>
          <w:rFonts w:ascii="Tahoma" w:hAnsi="Tahoma" w:cs="Tahoma"/>
          <w:bCs/>
          <w:sz w:val="20"/>
        </w:rPr>
        <w:br/>
      </w:r>
      <w:r w:rsidRPr="004C5B9C">
        <w:rPr>
          <w:rFonts w:ascii="Tahoma" w:hAnsi="Tahoma" w:cs="Tahoma"/>
          <w:bCs/>
          <w:sz w:val="20"/>
        </w:rPr>
        <w:br/>
        <w:t>2.1.31 Odvoz (transport) izkopanega materiala na trajno deponijo oddaljenosti do 5km, s planiranjem (</w:t>
      </w:r>
      <w:proofErr w:type="spellStart"/>
      <w:r w:rsidRPr="004C5B9C">
        <w:rPr>
          <w:rFonts w:ascii="Tahoma" w:hAnsi="Tahoma" w:cs="Tahoma"/>
          <w:bCs/>
          <w:sz w:val="20"/>
        </w:rPr>
        <w:t>razstiranjem</w:t>
      </w:r>
      <w:proofErr w:type="spellEnd"/>
      <w:r w:rsidRPr="004C5B9C">
        <w:rPr>
          <w:rFonts w:ascii="Tahoma" w:hAnsi="Tahoma" w:cs="Tahoma"/>
          <w:bCs/>
          <w:sz w:val="20"/>
        </w:rPr>
        <w:t>) in deponijsko takso. kos 547,00 0,00</w:t>
      </w:r>
    </w:p>
    <w:p w:rsidR="00C1669B" w:rsidRPr="004C5B9C" w:rsidRDefault="00C1669B" w:rsidP="00AA780D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color w:val="00B050"/>
          <w:sz w:val="20"/>
        </w:rPr>
        <w:t xml:space="preserve">ODGOVOR: </w:t>
      </w:r>
    </w:p>
    <w:p w:rsidR="00711F84" w:rsidRPr="004C5B9C" w:rsidRDefault="00711F84" w:rsidP="00AA780D">
      <w:pPr>
        <w:keepNext/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Izdelan je popravek v popravljenem popisu del in sicer: sprememba enote iz kos v m3</w:t>
      </w:r>
    </w:p>
    <w:p w:rsidR="00711F84" w:rsidRPr="004C5B9C" w:rsidRDefault="00711F84" w:rsidP="00660D4C">
      <w:pPr>
        <w:keepNext/>
        <w:pBdr>
          <w:bottom w:val="single" w:sz="4" w:space="1" w:color="auto"/>
        </w:pBdr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 xml:space="preserve">14 VP – vrstica 48 – poz. 2.1.31 </w:t>
      </w:r>
    </w:p>
    <w:p w:rsidR="008209B6" w:rsidRPr="004C5B9C" w:rsidRDefault="008209B6" w:rsidP="00AA780D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C1669B" w:rsidRPr="004C5B9C" w:rsidRDefault="00C1669B" w:rsidP="00AA780D">
      <w:pPr>
        <w:keepNext/>
        <w:jc w:val="both"/>
        <w:rPr>
          <w:rFonts w:ascii="Tahoma" w:hAnsi="Tahoma" w:cs="Tahoma"/>
          <w:color w:val="FF0000"/>
          <w:sz w:val="20"/>
        </w:rPr>
      </w:pPr>
      <w:r w:rsidRPr="004C5B9C">
        <w:rPr>
          <w:rFonts w:ascii="Tahoma" w:hAnsi="Tahoma" w:cs="Tahoma"/>
          <w:color w:val="FF0000"/>
          <w:sz w:val="20"/>
        </w:rPr>
        <w:t xml:space="preserve">VPRAŠANJE: </w:t>
      </w:r>
    </w:p>
    <w:p w:rsidR="00711F84" w:rsidRPr="004C5B9C" w:rsidRDefault="00726A87" w:rsidP="00AA780D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 xml:space="preserve">14 VP </w:t>
      </w:r>
      <w:r w:rsidRPr="004C5B9C">
        <w:rPr>
          <w:rFonts w:ascii="Tahoma" w:hAnsi="Tahoma" w:cs="Tahoma"/>
          <w:bCs/>
          <w:sz w:val="20"/>
        </w:rPr>
        <w:br/>
        <w:t>Poz 2.3.4 ni določen asfalt, katera frakcija?</w:t>
      </w:r>
      <w:r w:rsidRPr="004C5B9C">
        <w:rPr>
          <w:rFonts w:ascii="Tahoma" w:hAnsi="Tahoma" w:cs="Tahoma"/>
          <w:bCs/>
          <w:sz w:val="20"/>
        </w:rPr>
        <w:br/>
        <w:t xml:space="preserve">2.3.4 Asfaltiranje cestišča z asfaltom, nosilno - obrabni sloj AC SURF 70/100 A4, debeline 7 cm. Izvedba po zahtevi </w:t>
      </w:r>
      <w:proofErr w:type="spellStart"/>
      <w:r w:rsidRPr="004C5B9C">
        <w:rPr>
          <w:rFonts w:ascii="Tahoma" w:hAnsi="Tahoma" w:cs="Tahoma"/>
          <w:bCs/>
          <w:sz w:val="20"/>
        </w:rPr>
        <w:t>upravljalca</w:t>
      </w:r>
      <w:proofErr w:type="spellEnd"/>
      <w:r w:rsidRPr="004C5B9C">
        <w:rPr>
          <w:rFonts w:ascii="Tahoma" w:hAnsi="Tahoma" w:cs="Tahoma"/>
          <w:bCs/>
          <w:sz w:val="20"/>
        </w:rPr>
        <w:t xml:space="preserve"> ceste. m2 724,00 0,00 0,00</w:t>
      </w:r>
      <w:r w:rsidRPr="004C5B9C">
        <w:rPr>
          <w:rFonts w:ascii="Tahoma" w:hAnsi="Tahoma" w:cs="Tahoma"/>
          <w:bCs/>
          <w:sz w:val="20"/>
        </w:rPr>
        <w:br/>
      </w:r>
      <w:r w:rsidR="00711F84" w:rsidRPr="004C5B9C">
        <w:rPr>
          <w:rFonts w:ascii="Tahoma" w:hAnsi="Tahoma" w:cs="Tahoma"/>
          <w:color w:val="00B050"/>
          <w:sz w:val="20"/>
        </w:rPr>
        <w:t xml:space="preserve">ODGOVOR: </w:t>
      </w:r>
    </w:p>
    <w:p w:rsidR="00711F84" w:rsidRPr="004C5B9C" w:rsidRDefault="00711F84" w:rsidP="0092239E">
      <w:pPr>
        <w:keepNext/>
        <w:pBdr>
          <w:bottom w:val="single" w:sz="4" w:space="1" w:color="auto"/>
        </w:pBdr>
        <w:spacing w:after="240"/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Postavka je zamenjana v popravljenem popisu del:</w:t>
      </w:r>
      <w:r w:rsidR="0092239E" w:rsidRPr="004C5B9C">
        <w:rPr>
          <w:rFonts w:ascii="Tahoma" w:hAnsi="Tahoma" w:cs="Tahoma"/>
          <w:bCs/>
          <w:sz w:val="20"/>
        </w:rPr>
        <w:t xml:space="preserve"> </w:t>
      </w:r>
      <w:r w:rsidRPr="004C5B9C">
        <w:rPr>
          <w:rFonts w:ascii="Tahoma" w:hAnsi="Tahoma" w:cs="Tahoma"/>
          <w:bCs/>
          <w:sz w:val="20"/>
        </w:rPr>
        <w:t>14 VP – vrstica 128 – poz. 2.3.4</w:t>
      </w:r>
    </w:p>
    <w:p w:rsidR="00711F84" w:rsidRPr="004C5B9C" w:rsidRDefault="00711F84" w:rsidP="00AA780D">
      <w:pPr>
        <w:keepNext/>
        <w:jc w:val="both"/>
        <w:rPr>
          <w:rFonts w:ascii="Tahoma" w:hAnsi="Tahoma" w:cs="Tahoma"/>
          <w:color w:val="FF0000"/>
          <w:sz w:val="20"/>
        </w:rPr>
      </w:pPr>
      <w:r w:rsidRPr="004C5B9C">
        <w:rPr>
          <w:rFonts w:ascii="Tahoma" w:hAnsi="Tahoma" w:cs="Tahoma"/>
          <w:color w:val="FF0000"/>
          <w:sz w:val="20"/>
        </w:rPr>
        <w:t xml:space="preserve">VPRAŠANJE: </w:t>
      </w:r>
    </w:p>
    <w:p w:rsidR="00726A87" w:rsidRPr="004C5B9C" w:rsidRDefault="00726A87" w:rsidP="00AA780D">
      <w:pPr>
        <w:keepNext/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 xml:space="preserve">13 VP_P </w:t>
      </w:r>
      <w:r w:rsidRPr="004C5B9C">
        <w:rPr>
          <w:rFonts w:ascii="Tahoma" w:hAnsi="Tahoma" w:cs="Tahoma"/>
          <w:bCs/>
          <w:sz w:val="20"/>
        </w:rPr>
        <w:br/>
        <w:t>Poz 2.2.4 -vprašanje je enako kot pri postavki 2.3.4.?</w:t>
      </w:r>
    </w:p>
    <w:p w:rsidR="0092239E" w:rsidRPr="004C5B9C" w:rsidRDefault="0092239E" w:rsidP="00AA780D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C1669B" w:rsidRPr="004C5B9C" w:rsidRDefault="00C1669B" w:rsidP="00AA780D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color w:val="00B050"/>
          <w:sz w:val="20"/>
        </w:rPr>
        <w:t xml:space="preserve">ODGOVOR: </w:t>
      </w:r>
    </w:p>
    <w:p w:rsidR="00711F84" w:rsidRPr="004C5B9C" w:rsidRDefault="00711F84" w:rsidP="0092239E">
      <w:pPr>
        <w:keepNext/>
        <w:pBdr>
          <w:bottom w:val="single" w:sz="4" w:space="1" w:color="auto"/>
        </w:pBdr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Postavka je zamenjana v popravljenem popisu del:</w:t>
      </w:r>
      <w:r w:rsidR="0092239E" w:rsidRPr="004C5B9C">
        <w:rPr>
          <w:rFonts w:ascii="Tahoma" w:hAnsi="Tahoma" w:cs="Tahoma"/>
          <w:bCs/>
          <w:sz w:val="20"/>
        </w:rPr>
        <w:t xml:space="preserve"> </w:t>
      </w:r>
      <w:r w:rsidRPr="004C5B9C">
        <w:rPr>
          <w:rFonts w:ascii="Tahoma" w:hAnsi="Tahoma" w:cs="Tahoma"/>
          <w:bCs/>
          <w:sz w:val="20"/>
        </w:rPr>
        <w:t>13 VP_P – vrstica 37 – poz. 2.2.4</w:t>
      </w:r>
    </w:p>
    <w:p w:rsidR="008209B6" w:rsidRPr="004C5B9C" w:rsidRDefault="008209B6" w:rsidP="00AA780D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C1669B" w:rsidRPr="004C5B9C" w:rsidRDefault="00C1669B" w:rsidP="00AA780D">
      <w:pPr>
        <w:keepNext/>
        <w:jc w:val="both"/>
        <w:rPr>
          <w:rFonts w:ascii="Tahoma" w:hAnsi="Tahoma" w:cs="Tahoma"/>
          <w:color w:val="FF0000"/>
          <w:sz w:val="20"/>
        </w:rPr>
      </w:pPr>
      <w:r w:rsidRPr="004C5B9C">
        <w:rPr>
          <w:rFonts w:ascii="Tahoma" w:hAnsi="Tahoma" w:cs="Tahoma"/>
          <w:color w:val="FF0000"/>
          <w:sz w:val="20"/>
        </w:rPr>
        <w:t xml:space="preserve">VPRAŠANJE: </w:t>
      </w:r>
    </w:p>
    <w:p w:rsidR="00726A87" w:rsidRPr="004C5B9C" w:rsidRDefault="008840A6" w:rsidP="00AA780D">
      <w:pPr>
        <w:keepNext/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A</w:t>
      </w:r>
      <w:r w:rsidR="00726A87" w:rsidRPr="004C5B9C">
        <w:rPr>
          <w:rFonts w:ascii="Tahoma" w:hAnsi="Tahoma" w:cs="Tahoma"/>
          <w:bCs/>
          <w:sz w:val="20"/>
        </w:rPr>
        <w:t>li je v tej postavki mišljena razbremenilna plošča iz AB betona in ne iz armiranega poliestra, ker ne obstaja........prosim za pojasnilo</w:t>
      </w:r>
      <w:r w:rsidR="00726A87" w:rsidRPr="004C5B9C">
        <w:rPr>
          <w:rFonts w:ascii="Tahoma" w:hAnsi="Tahoma" w:cs="Tahoma"/>
          <w:bCs/>
          <w:sz w:val="20"/>
        </w:rPr>
        <w:br/>
      </w:r>
      <w:r w:rsidR="00726A87" w:rsidRPr="004C5B9C">
        <w:rPr>
          <w:rFonts w:ascii="Tahoma" w:hAnsi="Tahoma" w:cs="Tahoma"/>
          <w:bCs/>
          <w:sz w:val="20"/>
        </w:rPr>
        <w:br/>
        <w:t>5307 6 KANALIZACIJSKA DELA 6.2 Jaški 5307 - Dobava in montaža razbremenilne plošče notranjega premera fi60cm iz armiranega poliestra. Vključno z vsem materialom in potrebnimi deli. Kos</w:t>
      </w:r>
    </w:p>
    <w:p w:rsidR="00660D4C" w:rsidRDefault="00660D4C" w:rsidP="00AA780D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4C5B9C" w:rsidRDefault="004C5B9C" w:rsidP="00AA780D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4C5B9C" w:rsidRPr="004C5B9C" w:rsidRDefault="004C5B9C" w:rsidP="00AA780D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C1669B" w:rsidRPr="004C5B9C" w:rsidRDefault="00C1669B" w:rsidP="00AA780D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color w:val="00B050"/>
          <w:sz w:val="20"/>
        </w:rPr>
        <w:lastRenderedPageBreak/>
        <w:t xml:space="preserve">ODGOVOR: </w:t>
      </w:r>
    </w:p>
    <w:p w:rsidR="008209B6" w:rsidRPr="004C5B9C" w:rsidRDefault="008209B6" w:rsidP="00AA780D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</w:p>
    <w:p w:rsidR="008840A6" w:rsidRPr="004C5B9C" w:rsidRDefault="00BF2529" w:rsidP="00AA780D">
      <w:pPr>
        <w:keepNext/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 xml:space="preserve">To je razbremenilna plošča (kot npr. </w:t>
      </w:r>
      <w:proofErr w:type="spellStart"/>
      <w:r w:rsidRPr="004C5B9C">
        <w:rPr>
          <w:rFonts w:ascii="Tahoma" w:hAnsi="Tahoma" w:cs="Tahoma"/>
          <w:bCs/>
          <w:sz w:val="20"/>
        </w:rPr>
        <w:t>dilatacijska</w:t>
      </w:r>
      <w:proofErr w:type="spellEnd"/>
      <w:r w:rsidRPr="004C5B9C">
        <w:rPr>
          <w:rFonts w:ascii="Tahoma" w:hAnsi="Tahoma" w:cs="Tahoma"/>
          <w:bCs/>
          <w:sz w:val="20"/>
        </w:rPr>
        <w:t xml:space="preserve"> plošča v prilogi)</w:t>
      </w:r>
      <w:r w:rsidR="007E3192" w:rsidRPr="004C5B9C">
        <w:rPr>
          <w:rFonts w:ascii="Tahoma" w:hAnsi="Tahoma" w:cs="Tahoma"/>
          <w:bCs/>
          <w:sz w:val="20"/>
        </w:rPr>
        <w:t xml:space="preserve">, </w:t>
      </w:r>
      <w:r w:rsidRPr="004C5B9C">
        <w:rPr>
          <w:rFonts w:ascii="Tahoma" w:hAnsi="Tahoma" w:cs="Tahoma"/>
          <w:bCs/>
          <w:sz w:val="20"/>
        </w:rPr>
        <w:t>je pa izdelana iz armiranega poliestra.</w:t>
      </w:r>
    </w:p>
    <w:p w:rsidR="008840A6" w:rsidRPr="004C5B9C" w:rsidRDefault="007E3192" w:rsidP="007E3192">
      <w:pPr>
        <w:keepNext/>
        <w:pBdr>
          <w:bottom w:val="single" w:sz="4" w:space="1" w:color="auto"/>
        </w:pBdr>
      </w:pPr>
      <w:r w:rsidRPr="004C5B9C">
        <w:rPr>
          <w:rFonts w:ascii="Tahoma" w:hAnsi="Tahoma" w:cs="Tahoma"/>
          <w:sz w:val="20"/>
        </w:rPr>
        <w:t>Vzorčni plošči sta objavljeni na spletni strani naročnika (</w:t>
      </w:r>
      <w:hyperlink r:id="rId11" w:history="1">
        <w:r w:rsidRPr="004C5B9C">
          <w:rPr>
            <w:rStyle w:val="Hiperpovezava"/>
            <w:rFonts w:ascii="Tahoma" w:hAnsi="Tahoma" w:cs="Tahoma"/>
            <w:sz w:val="20"/>
          </w:rPr>
          <w:t>https://www.jhl.si/javna-narocila-iz-podjetij</w:t>
        </w:r>
      </w:hyperlink>
      <w:r w:rsidRPr="004C5B9C">
        <w:rPr>
          <w:rStyle w:val="Hiperpovezava"/>
          <w:rFonts w:ascii="Tahoma" w:hAnsi="Tahoma" w:cs="Tahoma"/>
          <w:sz w:val="20"/>
        </w:rPr>
        <w:t>).</w:t>
      </w:r>
    </w:p>
    <w:p w:rsidR="007E3192" w:rsidRPr="004C5B9C" w:rsidRDefault="007E3192" w:rsidP="00AA780D">
      <w:pPr>
        <w:keepNext/>
      </w:pPr>
    </w:p>
    <w:p w:rsidR="00CC31CD" w:rsidRPr="004C5B9C" w:rsidRDefault="00CC31CD" w:rsidP="00AA780D">
      <w:pPr>
        <w:keepNext/>
        <w:rPr>
          <w:rFonts w:ascii="Tahoma" w:hAnsi="Tahoma" w:cs="Tahoma"/>
          <w:color w:val="FF0000"/>
          <w:sz w:val="20"/>
        </w:rPr>
      </w:pPr>
      <w:r w:rsidRPr="004C5B9C">
        <w:rPr>
          <w:rFonts w:ascii="Tahoma" w:hAnsi="Tahoma" w:cs="Tahoma"/>
          <w:color w:val="FF0000"/>
          <w:sz w:val="20"/>
        </w:rPr>
        <w:t xml:space="preserve">VPRAŠANJE: </w:t>
      </w:r>
    </w:p>
    <w:p w:rsidR="00CC31CD" w:rsidRPr="004C5B9C" w:rsidRDefault="00CC31CD" w:rsidP="00AA780D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Spoštovani,</w:t>
      </w:r>
      <w:r w:rsidRPr="004C5B9C">
        <w:rPr>
          <w:rFonts w:ascii="Tahoma" w:hAnsi="Tahoma" w:cs="Tahoma"/>
          <w:bCs/>
          <w:sz w:val="20"/>
        </w:rPr>
        <w:br/>
        <w:t>naročnika naprošamo da sproti odgovarja na vprašanja. V nasprotnem primeru podaljšajte rok za postavitev vprašanj ter oddajo ponudbe za vsaj en teden!</w:t>
      </w:r>
      <w:r w:rsidRPr="004C5B9C">
        <w:rPr>
          <w:rFonts w:ascii="Tahoma" w:hAnsi="Tahoma" w:cs="Tahoma"/>
          <w:bCs/>
          <w:sz w:val="20"/>
        </w:rPr>
        <w:br/>
        <w:t xml:space="preserve">lep pozdrav </w:t>
      </w:r>
    </w:p>
    <w:p w:rsidR="00CC31CD" w:rsidRPr="004C5B9C" w:rsidRDefault="00CC31CD" w:rsidP="00AA780D">
      <w:pPr>
        <w:keepNext/>
        <w:tabs>
          <w:tab w:val="left" w:pos="8505"/>
        </w:tabs>
        <w:jc w:val="both"/>
        <w:rPr>
          <w:rFonts w:ascii="Roboto" w:hAnsi="Roboto" w:cs="Arial"/>
          <w:color w:val="333333"/>
          <w:sz w:val="18"/>
          <w:szCs w:val="18"/>
        </w:rPr>
      </w:pPr>
    </w:p>
    <w:p w:rsidR="00CC31CD" w:rsidRPr="004C5B9C" w:rsidRDefault="00CC31CD" w:rsidP="00AA780D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color w:val="00B050"/>
          <w:sz w:val="20"/>
        </w:rPr>
        <w:t xml:space="preserve">ODGOVOR: </w:t>
      </w:r>
    </w:p>
    <w:p w:rsidR="00CC31CD" w:rsidRPr="004C5B9C" w:rsidRDefault="00CC31CD" w:rsidP="00660D4C">
      <w:pPr>
        <w:keepNext/>
        <w:pBdr>
          <w:bottom w:val="single" w:sz="4" w:space="1" w:color="auto"/>
        </w:pBdr>
        <w:tabs>
          <w:tab w:val="left" w:pos="8505"/>
        </w:tabs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 xml:space="preserve">Naročnik </w:t>
      </w:r>
      <w:r w:rsidR="008F2FE5" w:rsidRPr="004C5B9C">
        <w:rPr>
          <w:rFonts w:ascii="Tahoma" w:hAnsi="Tahoma" w:cs="Tahoma"/>
          <w:bCs/>
          <w:sz w:val="20"/>
        </w:rPr>
        <w:t xml:space="preserve">sproti odgovarja </w:t>
      </w:r>
      <w:r w:rsidRPr="004C5B9C">
        <w:rPr>
          <w:rFonts w:ascii="Tahoma" w:hAnsi="Tahoma" w:cs="Tahoma"/>
          <w:bCs/>
          <w:sz w:val="20"/>
        </w:rPr>
        <w:t>na prejeta vprašanja.</w:t>
      </w:r>
    </w:p>
    <w:p w:rsidR="00CC31CD" w:rsidRPr="004C5B9C" w:rsidRDefault="00CC31CD" w:rsidP="00AA780D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</w:p>
    <w:p w:rsidR="00726A87" w:rsidRPr="004C5B9C" w:rsidRDefault="00726A87" w:rsidP="00AA780D">
      <w:pPr>
        <w:keepNext/>
        <w:rPr>
          <w:rFonts w:ascii="Tahoma" w:hAnsi="Tahoma" w:cs="Tahoma"/>
          <w:color w:val="FF0000"/>
          <w:sz w:val="20"/>
        </w:rPr>
      </w:pPr>
      <w:r w:rsidRPr="004C5B9C">
        <w:rPr>
          <w:rFonts w:ascii="Tahoma" w:hAnsi="Tahoma" w:cs="Tahoma"/>
          <w:color w:val="FF0000"/>
          <w:sz w:val="20"/>
        </w:rPr>
        <w:t xml:space="preserve">VPRAŠANJE: </w:t>
      </w:r>
    </w:p>
    <w:p w:rsidR="00660D4C" w:rsidRPr="004C5B9C" w:rsidRDefault="00726A87" w:rsidP="00AA780D">
      <w:pPr>
        <w:keepNext/>
        <w:tabs>
          <w:tab w:val="left" w:pos="8505"/>
        </w:tabs>
        <w:rPr>
          <w:rFonts w:ascii="Tahoma" w:hAnsi="Tahoma" w:cs="Tahoma"/>
          <w:color w:val="00B050"/>
          <w:sz w:val="20"/>
        </w:rPr>
      </w:pPr>
      <w:r w:rsidRPr="004C5B9C">
        <w:rPr>
          <w:rFonts w:ascii="Tahoma" w:hAnsi="Tahoma" w:cs="Tahoma"/>
          <w:bCs/>
          <w:sz w:val="20"/>
        </w:rPr>
        <w:t>2. 14 VP , ali gre za pomoto, ker je upoštevana 2x količina in enaka postavka, prosim za pojasnilo????????.....</w:t>
      </w:r>
      <w:r w:rsidRPr="004C5B9C">
        <w:rPr>
          <w:rFonts w:ascii="Tahoma" w:hAnsi="Tahoma" w:cs="Tahoma"/>
          <w:bCs/>
          <w:sz w:val="20"/>
        </w:rPr>
        <w:br/>
      </w:r>
      <w:r w:rsidRPr="004C5B9C">
        <w:rPr>
          <w:rFonts w:ascii="Tahoma" w:hAnsi="Tahoma" w:cs="Tahoma"/>
          <w:bCs/>
          <w:sz w:val="20"/>
        </w:rPr>
        <w:br/>
        <w:t>2.1 VP SIBIRIJA - PRIPRAVLJALNA IN ZEMELJSKA DELA</w:t>
      </w:r>
      <w:r w:rsidRPr="004C5B9C">
        <w:rPr>
          <w:rFonts w:ascii="Tahoma" w:hAnsi="Tahoma" w:cs="Tahoma"/>
          <w:bCs/>
          <w:sz w:val="20"/>
        </w:rPr>
        <w:br/>
      </w:r>
      <w:r w:rsidRPr="004C5B9C">
        <w:rPr>
          <w:rFonts w:ascii="Tahoma" w:hAnsi="Tahoma" w:cs="Tahoma"/>
          <w:bCs/>
          <w:sz w:val="20"/>
        </w:rPr>
        <w:br/>
        <w:t>2.1.12 Površinski odriv (izkop) humusa v debelini 30-40cm z odrivom na rob. Debelina humusa se ocenjuje na 25 cm. m2 250,00 0,00</w:t>
      </w:r>
      <w:r w:rsidRPr="004C5B9C">
        <w:rPr>
          <w:rFonts w:ascii="Tahoma" w:hAnsi="Tahoma" w:cs="Tahoma"/>
          <w:bCs/>
          <w:sz w:val="20"/>
        </w:rPr>
        <w:br/>
        <w:t>2.1.13 Površinski odriv (izkop) humusa v debelini 30-40cm z odrivom na rob. Debelina humusa se ocenjuje na 25 cm. m2 250,00 0,00</w:t>
      </w:r>
      <w:r w:rsidRPr="004C5B9C">
        <w:rPr>
          <w:rFonts w:ascii="Tahoma" w:hAnsi="Tahoma" w:cs="Tahoma"/>
          <w:bCs/>
          <w:sz w:val="20"/>
        </w:rPr>
        <w:br/>
      </w:r>
    </w:p>
    <w:p w:rsidR="00C7297A" w:rsidRPr="004C5B9C" w:rsidRDefault="00C7297A" w:rsidP="00AA780D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color w:val="00B050"/>
          <w:sz w:val="20"/>
        </w:rPr>
        <w:t xml:space="preserve">ODGOVOR: </w:t>
      </w:r>
    </w:p>
    <w:p w:rsidR="00C7297A" w:rsidRPr="004C5B9C" w:rsidRDefault="00C7297A" w:rsidP="00AA780D">
      <w:pPr>
        <w:keepNext/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Izdelan je popravek v popravljenem popisu del in sicer: izbrisani podatki v vrstici zaradi podvajanja</w:t>
      </w:r>
    </w:p>
    <w:p w:rsidR="00C7297A" w:rsidRPr="004C5B9C" w:rsidRDefault="00C7297A" w:rsidP="00660D4C">
      <w:pPr>
        <w:keepNext/>
        <w:pBdr>
          <w:bottom w:val="single" w:sz="4" w:space="1" w:color="auto"/>
        </w:pBdr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14 VP – vrstica 28 – poz. 2.1.13</w:t>
      </w:r>
    </w:p>
    <w:p w:rsidR="00C7297A" w:rsidRPr="004C5B9C" w:rsidRDefault="00726A87" w:rsidP="00AA780D">
      <w:pPr>
        <w:keepNext/>
        <w:rPr>
          <w:rFonts w:ascii="Tahoma" w:hAnsi="Tahoma" w:cs="Tahoma"/>
          <w:color w:val="FF0000"/>
          <w:sz w:val="20"/>
        </w:rPr>
      </w:pPr>
      <w:r w:rsidRPr="004C5B9C">
        <w:rPr>
          <w:rFonts w:ascii="Tahoma" w:hAnsi="Tahoma" w:cs="Tahoma"/>
          <w:bCs/>
          <w:sz w:val="20"/>
        </w:rPr>
        <w:br/>
      </w:r>
      <w:r w:rsidR="00C7297A" w:rsidRPr="004C5B9C">
        <w:rPr>
          <w:rFonts w:ascii="Tahoma" w:hAnsi="Tahoma" w:cs="Tahoma"/>
          <w:color w:val="FF0000"/>
          <w:sz w:val="20"/>
        </w:rPr>
        <w:t xml:space="preserve">VPRAŠANJE: </w:t>
      </w:r>
    </w:p>
    <w:p w:rsidR="00660D4C" w:rsidRPr="004C5B9C" w:rsidRDefault="00726A87" w:rsidP="00AA780D">
      <w:pPr>
        <w:keepNext/>
        <w:tabs>
          <w:tab w:val="left" w:pos="8505"/>
        </w:tabs>
        <w:rPr>
          <w:rFonts w:ascii="Tahoma" w:hAnsi="Tahoma" w:cs="Tahoma"/>
          <w:color w:val="00B050"/>
          <w:sz w:val="20"/>
        </w:rPr>
      </w:pPr>
      <w:r w:rsidRPr="004C5B9C">
        <w:rPr>
          <w:rFonts w:ascii="Tahoma" w:hAnsi="Tahoma" w:cs="Tahoma"/>
          <w:bCs/>
          <w:sz w:val="20"/>
        </w:rPr>
        <w:t xml:space="preserve">3. 9CP S </w:t>
      </w:r>
      <w:proofErr w:type="spellStart"/>
      <w:r w:rsidRPr="004C5B9C">
        <w:rPr>
          <w:rFonts w:ascii="Tahoma" w:hAnsi="Tahoma" w:cs="Tahoma"/>
          <w:bCs/>
          <w:sz w:val="20"/>
        </w:rPr>
        <w:t>D.1</w:t>
      </w:r>
      <w:proofErr w:type="spellEnd"/>
      <w:r w:rsidRPr="004C5B9C">
        <w:rPr>
          <w:rFonts w:ascii="Tahoma" w:hAnsi="Tahoma" w:cs="Tahoma"/>
          <w:bCs/>
          <w:sz w:val="20"/>
        </w:rPr>
        <w:t xml:space="preserve"> GRADBENA DEL - v postavki so dve količini ali je se poda cena za kos kot je razvidno, ali za m3??????????</w:t>
      </w:r>
      <w:r w:rsidRPr="004C5B9C">
        <w:rPr>
          <w:rFonts w:ascii="Tahoma" w:hAnsi="Tahoma" w:cs="Tahoma"/>
          <w:bCs/>
          <w:sz w:val="20"/>
        </w:rPr>
        <w:br/>
      </w:r>
      <w:r w:rsidRPr="004C5B9C">
        <w:rPr>
          <w:rFonts w:ascii="Tahoma" w:hAnsi="Tahoma" w:cs="Tahoma"/>
          <w:bCs/>
          <w:sz w:val="20"/>
        </w:rPr>
        <w:br/>
        <w:t xml:space="preserve">1.6. Strojni in delno ročni izkop jarka globine do 2,0 m, </w:t>
      </w:r>
      <w:r w:rsidRPr="004C5B9C">
        <w:rPr>
          <w:rFonts w:ascii="Tahoma" w:hAnsi="Tahoma" w:cs="Tahoma"/>
          <w:bCs/>
          <w:sz w:val="20"/>
        </w:rPr>
        <w:br/>
        <w:t xml:space="preserve">z odlaganjem materiala 1,0 m od roba izkopa. </w:t>
      </w:r>
      <w:r w:rsidRPr="004C5B9C">
        <w:rPr>
          <w:rFonts w:ascii="Tahoma" w:hAnsi="Tahoma" w:cs="Tahoma"/>
          <w:bCs/>
          <w:sz w:val="20"/>
        </w:rPr>
        <w:br/>
        <w:t xml:space="preserve">Brežine se izvajajo v naklonu 60°. </w:t>
      </w:r>
      <w:r w:rsidRPr="004C5B9C">
        <w:rPr>
          <w:rFonts w:ascii="Tahoma" w:hAnsi="Tahoma" w:cs="Tahoma"/>
          <w:bCs/>
          <w:sz w:val="20"/>
        </w:rPr>
        <w:br/>
        <w:t>Širina dna izkopa je [cm]: kos 2,00 0,00</w:t>
      </w:r>
      <w:r w:rsidRPr="004C5B9C">
        <w:rPr>
          <w:rFonts w:ascii="Tahoma" w:hAnsi="Tahoma" w:cs="Tahoma"/>
          <w:bCs/>
          <w:sz w:val="20"/>
        </w:rPr>
        <w:br/>
        <w:t xml:space="preserve">a. 90% strojnega izkopa v terenu III-IV kategorije </w:t>
      </w:r>
      <w:r w:rsidRPr="004C5B9C">
        <w:rPr>
          <w:rFonts w:ascii="Tahoma" w:hAnsi="Tahoma" w:cs="Tahoma"/>
          <w:bCs/>
          <w:sz w:val="20"/>
        </w:rPr>
        <w:br/>
        <w:t xml:space="preserve">b. 10% ročnega izkopa v terenu III-IV kategorije </w:t>
      </w:r>
      <w:r w:rsidRPr="004C5B9C">
        <w:rPr>
          <w:rFonts w:ascii="Tahoma" w:hAnsi="Tahoma" w:cs="Tahoma"/>
          <w:bCs/>
          <w:sz w:val="20"/>
        </w:rPr>
        <w:br/>
        <w:t>m3 50,00 0,00</w:t>
      </w:r>
      <w:r w:rsidRPr="004C5B9C">
        <w:rPr>
          <w:rFonts w:ascii="Tahoma" w:hAnsi="Tahoma" w:cs="Tahoma"/>
          <w:bCs/>
          <w:sz w:val="20"/>
        </w:rPr>
        <w:br/>
      </w:r>
    </w:p>
    <w:p w:rsidR="00C7297A" w:rsidRPr="004C5B9C" w:rsidRDefault="00C7297A" w:rsidP="00AA780D">
      <w:pPr>
        <w:keepNext/>
        <w:tabs>
          <w:tab w:val="left" w:pos="8505"/>
        </w:tabs>
        <w:rPr>
          <w:rFonts w:ascii="Tahoma" w:hAnsi="Tahoma" w:cs="Tahoma"/>
          <w:color w:val="00B050"/>
          <w:sz w:val="20"/>
        </w:rPr>
      </w:pPr>
      <w:r w:rsidRPr="004C5B9C">
        <w:rPr>
          <w:rFonts w:ascii="Tahoma" w:hAnsi="Tahoma" w:cs="Tahoma"/>
          <w:color w:val="00B050"/>
          <w:sz w:val="20"/>
        </w:rPr>
        <w:t>ODGOVOR:</w:t>
      </w:r>
    </w:p>
    <w:p w:rsidR="00C7297A" w:rsidRPr="004C5B9C" w:rsidRDefault="00C7297A" w:rsidP="00AA780D">
      <w:pPr>
        <w:keepNext/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Prišlo je do zamika vrstic – izdelan je popravek v popravljenem popisu del</w:t>
      </w:r>
    </w:p>
    <w:p w:rsidR="00C7297A" w:rsidRPr="004C5B9C" w:rsidRDefault="00C7297A" w:rsidP="00AA780D">
      <w:pPr>
        <w:keepNext/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9 CP S</w:t>
      </w:r>
    </w:p>
    <w:p w:rsidR="00C7297A" w:rsidRPr="004C5B9C" w:rsidRDefault="00C7297A" w:rsidP="00AA780D">
      <w:pPr>
        <w:pStyle w:val="Odstavekseznama"/>
        <w:keepNext/>
        <w:numPr>
          <w:ilvl w:val="0"/>
          <w:numId w:val="17"/>
        </w:numPr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vrstica 333 – poz. 1.2</w:t>
      </w:r>
    </w:p>
    <w:p w:rsidR="00C7297A" w:rsidRPr="004C5B9C" w:rsidRDefault="00C7297A" w:rsidP="00AA780D">
      <w:pPr>
        <w:pStyle w:val="Odstavekseznama"/>
        <w:keepNext/>
        <w:numPr>
          <w:ilvl w:val="0"/>
          <w:numId w:val="17"/>
        </w:numPr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vrstice 351, 352, 353 za poz. 1.6</w:t>
      </w:r>
    </w:p>
    <w:p w:rsidR="00C7297A" w:rsidRPr="004C5B9C" w:rsidRDefault="00C7297A" w:rsidP="00AA780D">
      <w:pPr>
        <w:pStyle w:val="Odstavekseznama"/>
        <w:keepNext/>
        <w:numPr>
          <w:ilvl w:val="0"/>
          <w:numId w:val="17"/>
        </w:numPr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vrstica 356 za poz. 1.7</w:t>
      </w:r>
    </w:p>
    <w:p w:rsidR="00C7297A" w:rsidRPr="004C5B9C" w:rsidRDefault="00C7297A" w:rsidP="00AA780D">
      <w:pPr>
        <w:pStyle w:val="Odstavekseznama"/>
        <w:keepNext/>
        <w:numPr>
          <w:ilvl w:val="0"/>
          <w:numId w:val="17"/>
        </w:numPr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vrstica 359 za poz. 1.8</w:t>
      </w:r>
    </w:p>
    <w:p w:rsidR="00660D4C" w:rsidRPr="004C5B9C" w:rsidRDefault="00C7297A" w:rsidP="00660D4C">
      <w:pPr>
        <w:keepNext/>
        <w:pBdr>
          <w:bottom w:val="single" w:sz="4" w:space="1" w:color="auto"/>
        </w:pBdr>
        <w:tabs>
          <w:tab w:val="left" w:pos="8505"/>
        </w:tabs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pri poz. 1.9 s tem ostane le ena količina</w:t>
      </w:r>
    </w:p>
    <w:p w:rsidR="00C7297A" w:rsidRPr="004C5B9C" w:rsidRDefault="00726A87" w:rsidP="00AA780D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br/>
      </w:r>
      <w:r w:rsidR="00C7297A" w:rsidRPr="004C5B9C">
        <w:rPr>
          <w:rFonts w:ascii="Tahoma" w:hAnsi="Tahoma" w:cs="Tahoma"/>
          <w:color w:val="FF0000"/>
          <w:sz w:val="20"/>
        </w:rPr>
        <w:t>VPRAŠANJE:</w:t>
      </w:r>
    </w:p>
    <w:p w:rsidR="00726A87" w:rsidRPr="004C5B9C" w:rsidRDefault="00726A87" w:rsidP="00AA780D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4. 9_CP_V - tudi tu je podobna situacija kot v točki 3......zakaj dve količini???????????</w:t>
      </w:r>
      <w:r w:rsidRPr="004C5B9C">
        <w:rPr>
          <w:rFonts w:ascii="Tahoma" w:hAnsi="Tahoma" w:cs="Tahoma"/>
          <w:bCs/>
          <w:sz w:val="20"/>
        </w:rPr>
        <w:br/>
      </w:r>
      <w:r w:rsidRPr="004C5B9C">
        <w:rPr>
          <w:rFonts w:ascii="Tahoma" w:hAnsi="Tahoma" w:cs="Tahoma"/>
          <w:bCs/>
          <w:sz w:val="20"/>
        </w:rPr>
        <w:br/>
        <w:t xml:space="preserve">1.6. Strojni in delno ročni izkop jarka globine do 2,0 m, </w:t>
      </w:r>
      <w:r w:rsidRPr="004C5B9C">
        <w:rPr>
          <w:rFonts w:ascii="Tahoma" w:hAnsi="Tahoma" w:cs="Tahoma"/>
          <w:bCs/>
          <w:sz w:val="20"/>
        </w:rPr>
        <w:br/>
        <w:t xml:space="preserve">z odlaganjem materiala 1,0 m od roba izkopa. </w:t>
      </w:r>
      <w:r w:rsidRPr="004C5B9C">
        <w:rPr>
          <w:rFonts w:ascii="Tahoma" w:hAnsi="Tahoma" w:cs="Tahoma"/>
          <w:bCs/>
          <w:sz w:val="20"/>
        </w:rPr>
        <w:br/>
      </w:r>
      <w:r w:rsidRPr="004C5B9C">
        <w:rPr>
          <w:rFonts w:ascii="Tahoma" w:hAnsi="Tahoma" w:cs="Tahoma"/>
          <w:bCs/>
          <w:sz w:val="20"/>
        </w:rPr>
        <w:lastRenderedPageBreak/>
        <w:t xml:space="preserve">Brežine se izvajajo v naklonu 60°. </w:t>
      </w:r>
      <w:r w:rsidRPr="004C5B9C">
        <w:rPr>
          <w:rFonts w:ascii="Tahoma" w:hAnsi="Tahoma" w:cs="Tahoma"/>
          <w:bCs/>
          <w:sz w:val="20"/>
        </w:rPr>
        <w:br/>
        <w:t>Širina dna izkopa je [cm]: cm 50,00 0,00</w:t>
      </w:r>
      <w:r w:rsidRPr="004C5B9C">
        <w:rPr>
          <w:rFonts w:ascii="Tahoma" w:hAnsi="Tahoma" w:cs="Tahoma"/>
          <w:bCs/>
          <w:sz w:val="20"/>
        </w:rPr>
        <w:br/>
        <w:t>a. 90% strojnega izkopa v terenu III-IV kategorije m3 4,39 0,00</w:t>
      </w:r>
      <w:r w:rsidRPr="004C5B9C">
        <w:rPr>
          <w:rFonts w:ascii="Tahoma" w:hAnsi="Tahoma" w:cs="Tahoma"/>
          <w:bCs/>
          <w:sz w:val="20"/>
        </w:rPr>
        <w:br/>
        <w:t>b. 10% ročnega izkopa v terenu III-IV kategorije m3 0,49 0,00</w:t>
      </w:r>
    </w:p>
    <w:p w:rsidR="00660D4C" w:rsidRPr="004C5B9C" w:rsidRDefault="00660D4C" w:rsidP="00AA780D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726A87" w:rsidRPr="004C5B9C" w:rsidRDefault="00726A87" w:rsidP="00AA780D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color w:val="00B050"/>
          <w:sz w:val="20"/>
        </w:rPr>
        <w:t xml:space="preserve">ODGOVOR: </w:t>
      </w:r>
    </w:p>
    <w:p w:rsidR="00C7297A" w:rsidRPr="004C5B9C" w:rsidRDefault="00C7297A" w:rsidP="00AA780D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izdelan je popravek v popravljenem popisu del – 50 je informacija o širini izkopa in ne količina</w:t>
      </w:r>
    </w:p>
    <w:p w:rsidR="00C7297A" w:rsidRPr="004C5B9C" w:rsidRDefault="00C7297A" w:rsidP="00660D4C">
      <w:pPr>
        <w:keepNext/>
        <w:pBdr>
          <w:bottom w:val="single" w:sz="4" w:space="1" w:color="auto"/>
        </w:pBdr>
        <w:tabs>
          <w:tab w:val="left" w:pos="8505"/>
        </w:tabs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9 CP V - vrstica 354 - poz. 1.6</w:t>
      </w:r>
    </w:p>
    <w:p w:rsidR="00AA780D" w:rsidRPr="004C5B9C" w:rsidRDefault="00AA780D" w:rsidP="00AA780D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AA780D">
      <w:pPr>
        <w:keepNext/>
        <w:rPr>
          <w:rFonts w:ascii="Tahoma" w:hAnsi="Tahoma" w:cs="Tahoma"/>
          <w:bCs/>
          <w:sz w:val="20"/>
        </w:rPr>
      </w:pPr>
      <w:r w:rsidRPr="004C5B9C">
        <w:rPr>
          <w:rFonts w:ascii="Tahoma" w:hAnsi="Tahoma" w:cs="Tahoma"/>
          <w:bCs/>
          <w:sz w:val="20"/>
        </w:rPr>
        <w:t>Lepo pozdravljeni!</w:t>
      </w:r>
      <w:bookmarkStart w:id="0" w:name="_GoBack"/>
      <w:bookmarkEnd w:id="0"/>
    </w:p>
    <w:p w:rsidR="001C7004" w:rsidRPr="009F4FFF" w:rsidRDefault="00B8409C" w:rsidP="00AA780D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AA780D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AA780D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AA780D">
      <w:pPr>
        <w:keepNext/>
        <w:ind w:left="5387"/>
        <w:rPr>
          <w:rFonts w:ascii="Tahoma" w:hAnsi="Tahoma" w:cs="Tahoma"/>
          <w:sz w:val="20"/>
        </w:rPr>
      </w:pPr>
    </w:p>
    <w:sectPr w:rsidR="00FB07AA" w:rsidSect="00C400F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32" w:rsidRDefault="00222B32">
      <w:r>
        <w:separator/>
      </w:r>
    </w:p>
  </w:endnote>
  <w:endnote w:type="continuationSeparator" w:id="0">
    <w:p w:rsidR="00222B32" w:rsidRDefault="0022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0BD3FF6" wp14:editId="374B9FAD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4C5B9C">
      <w:rPr>
        <w:noProof/>
        <w:sz w:val="16"/>
        <w:szCs w:val="16"/>
      </w:rPr>
      <w:t>4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01928597" wp14:editId="6D1BB0A5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32" w:rsidRDefault="00222B32">
      <w:r>
        <w:separator/>
      </w:r>
    </w:p>
  </w:footnote>
  <w:footnote w:type="continuationSeparator" w:id="0">
    <w:p w:rsidR="00222B32" w:rsidRDefault="00222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0FFAEAB5" wp14:editId="280AC892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6B398B7C" wp14:editId="19A8F382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7">
    <w:nsid w:val="2F15732D"/>
    <w:multiLevelType w:val="hybridMultilevel"/>
    <w:tmpl w:val="BF28E0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3623"/>
    <w:multiLevelType w:val="hybridMultilevel"/>
    <w:tmpl w:val="755E05E2"/>
    <w:lvl w:ilvl="0" w:tplc="5E5ECC48">
      <w:start w:val="9"/>
      <w:numFmt w:val="bullet"/>
      <w:lvlText w:val="-"/>
      <w:lvlJc w:val="left"/>
      <w:pPr>
        <w:ind w:left="720" w:hanging="360"/>
      </w:pPr>
      <w:rPr>
        <w:rFonts w:ascii="Roboto" w:eastAsiaTheme="minorEastAsia" w:hAnsi="Roboto" w:cs="Calibri" w:hint="default"/>
        <w:color w:val="333333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4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6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  <w:num w:numId="12">
    <w:abstractNumId w:val="11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04C5E"/>
    <w:rsid w:val="000139C4"/>
    <w:rsid w:val="00023D89"/>
    <w:rsid w:val="000254CC"/>
    <w:rsid w:val="00037454"/>
    <w:rsid w:val="00041B42"/>
    <w:rsid w:val="000517FE"/>
    <w:rsid w:val="00075208"/>
    <w:rsid w:val="000930B2"/>
    <w:rsid w:val="000B5827"/>
    <w:rsid w:val="000B6B43"/>
    <w:rsid w:val="000D4BCF"/>
    <w:rsid w:val="00102EFB"/>
    <w:rsid w:val="0010611D"/>
    <w:rsid w:val="00110BC7"/>
    <w:rsid w:val="00110C57"/>
    <w:rsid w:val="001117D6"/>
    <w:rsid w:val="00130EEE"/>
    <w:rsid w:val="001376D1"/>
    <w:rsid w:val="00142135"/>
    <w:rsid w:val="00175FEC"/>
    <w:rsid w:val="001870F9"/>
    <w:rsid w:val="001A043C"/>
    <w:rsid w:val="001A33A4"/>
    <w:rsid w:val="001B2197"/>
    <w:rsid w:val="001B482F"/>
    <w:rsid w:val="001C238D"/>
    <w:rsid w:val="001C3F86"/>
    <w:rsid w:val="001C7004"/>
    <w:rsid w:val="001D4454"/>
    <w:rsid w:val="001E0C98"/>
    <w:rsid w:val="001E278D"/>
    <w:rsid w:val="001E3612"/>
    <w:rsid w:val="00222B32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2F571C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5474"/>
    <w:rsid w:val="003C747C"/>
    <w:rsid w:val="003D4BEB"/>
    <w:rsid w:val="003F535B"/>
    <w:rsid w:val="003F60D5"/>
    <w:rsid w:val="003F65D3"/>
    <w:rsid w:val="004310C6"/>
    <w:rsid w:val="00437DBA"/>
    <w:rsid w:val="00450DB9"/>
    <w:rsid w:val="00451A99"/>
    <w:rsid w:val="0045541F"/>
    <w:rsid w:val="0047542C"/>
    <w:rsid w:val="004A38F0"/>
    <w:rsid w:val="004B0BE1"/>
    <w:rsid w:val="004C5B9C"/>
    <w:rsid w:val="004D3E89"/>
    <w:rsid w:val="004D64A2"/>
    <w:rsid w:val="00527CAB"/>
    <w:rsid w:val="0053291B"/>
    <w:rsid w:val="00540009"/>
    <w:rsid w:val="0057721D"/>
    <w:rsid w:val="00577F0D"/>
    <w:rsid w:val="00583FEE"/>
    <w:rsid w:val="00597FE2"/>
    <w:rsid w:val="005C2DB5"/>
    <w:rsid w:val="005C2DB7"/>
    <w:rsid w:val="005D2112"/>
    <w:rsid w:val="005E7331"/>
    <w:rsid w:val="005F645D"/>
    <w:rsid w:val="00600300"/>
    <w:rsid w:val="0062320B"/>
    <w:rsid w:val="00624A8F"/>
    <w:rsid w:val="0063781E"/>
    <w:rsid w:val="006527BA"/>
    <w:rsid w:val="00656773"/>
    <w:rsid w:val="00660D4C"/>
    <w:rsid w:val="006610A5"/>
    <w:rsid w:val="00665CA5"/>
    <w:rsid w:val="0069374F"/>
    <w:rsid w:val="006A7361"/>
    <w:rsid w:val="006B024F"/>
    <w:rsid w:val="006B19BA"/>
    <w:rsid w:val="006B1CF9"/>
    <w:rsid w:val="006B3868"/>
    <w:rsid w:val="006D186C"/>
    <w:rsid w:val="006E0CA1"/>
    <w:rsid w:val="006F22BA"/>
    <w:rsid w:val="006F3058"/>
    <w:rsid w:val="00711448"/>
    <w:rsid w:val="00711458"/>
    <w:rsid w:val="00711F84"/>
    <w:rsid w:val="007159B1"/>
    <w:rsid w:val="00726A87"/>
    <w:rsid w:val="00730049"/>
    <w:rsid w:val="00762732"/>
    <w:rsid w:val="00764CDA"/>
    <w:rsid w:val="007661F5"/>
    <w:rsid w:val="00766924"/>
    <w:rsid w:val="0077022A"/>
    <w:rsid w:val="007A15EB"/>
    <w:rsid w:val="007A258F"/>
    <w:rsid w:val="007B175D"/>
    <w:rsid w:val="007C494E"/>
    <w:rsid w:val="007E1A3B"/>
    <w:rsid w:val="007E3192"/>
    <w:rsid w:val="007F0CFD"/>
    <w:rsid w:val="007F402F"/>
    <w:rsid w:val="008105EE"/>
    <w:rsid w:val="008209B6"/>
    <w:rsid w:val="00821F95"/>
    <w:rsid w:val="0084746F"/>
    <w:rsid w:val="00856BF6"/>
    <w:rsid w:val="00866368"/>
    <w:rsid w:val="00882B70"/>
    <w:rsid w:val="008840A6"/>
    <w:rsid w:val="008878C9"/>
    <w:rsid w:val="008901E9"/>
    <w:rsid w:val="008940DF"/>
    <w:rsid w:val="0089450C"/>
    <w:rsid w:val="00894B8A"/>
    <w:rsid w:val="00897BDF"/>
    <w:rsid w:val="008A6582"/>
    <w:rsid w:val="008A71CD"/>
    <w:rsid w:val="008A7B4B"/>
    <w:rsid w:val="008A7E85"/>
    <w:rsid w:val="008B4F59"/>
    <w:rsid w:val="008B5186"/>
    <w:rsid w:val="008C5175"/>
    <w:rsid w:val="008C6040"/>
    <w:rsid w:val="008E5557"/>
    <w:rsid w:val="008F2FE5"/>
    <w:rsid w:val="0090455C"/>
    <w:rsid w:val="0092040B"/>
    <w:rsid w:val="0092239E"/>
    <w:rsid w:val="00927AAE"/>
    <w:rsid w:val="00931EA9"/>
    <w:rsid w:val="009328DB"/>
    <w:rsid w:val="0094583D"/>
    <w:rsid w:val="009603C1"/>
    <w:rsid w:val="00962839"/>
    <w:rsid w:val="00981B37"/>
    <w:rsid w:val="0098200D"/>
    <w:rsid w:val="009843AA"/>
    <w:rsid w:val="00987755"/>
    <w:rsid w:val="00993435"/>
    <w:rsid w:val="009A3E80"/>
    <w:rsid w:val="009B3BE0"/>
    <w:rsid w:val="009B7791"/>
    <w:rsid w:val="009D10CB"/>
    <w:rsid w:val="009D2BDE"/>
    <w:rsid w:val="009F166F"/>
    <w:rsid w:val="009F4FFF"/>
    <w:rsid w:val="00A14412"/>
    <w:rsid w:val="00A36239"/>
    <w:rsid w:val="00A43E01"/>
    <w:rsid w:val="00A60869"/>
    <w:rsid w:val="00A65139"/>
    <w:rsid w:val="00A66477"/>
    <w:rsid w:val="00A67690"/>
    <w:rsid w:val="00A73BAE"/>
    <w:rsid w:val="00A905ED"/>
    <w:rsid w:val="00AA780D"/>
    <w:rsid w:val="00AB4DCC"/>
    <w:rsid w:val="00AC326A"/>
    <w:rsid w:val="00B24134"/>
    <w:rsid w:val="00B366C6"/>
    <w:rsid w:val="00B376D0"/>
    <w:rsid w:val="00B66D3B"/>
    <w:rsid w:val="00B70739"/>
    <w:rsid w:val="00B744D8"/>
    <w:rsid w:val="00B810C1"/>
    <w:rsid w:val="00B81112"/>
    <w:rsid w:val="00B8409C"/>
    <w:rsid w:val="00B941B6"/>
    <w:rsid w:val="00B95E5E"/>
    <w:rsid w:val="00B97E7E"/>
    <w:rsid w:val="00BD476F"/>
    <w:rsid w:val="00BE4EA5"/>
    <w:rsid w:val="00BF2529"/>
    <w:rsid w:val="00C02F06"/>
    <w:rsid w:val="00C149B1"/>
    <w:rsid w:val="00C1669B"/>
    <w:rsid w:val="00C2057A"/>
    <w:rsid w:val="00C2152A"/>
    <w:rsid w:val="00C23200"/>
    <w:rsid w:val="00C31762"/>
    <w:rsid w:val="00C400F0"/>
    <w:rsid w:val="00C5370C"/>
    <w:rsid w:val="00C7297A"/>
    <w:rsid w:val="00C73A78"/>
    <w:rsid w:val="00CA4F0B"/>
    <w:rsid w:val="00CB065C"/>
    <w:rsid w:val="00CB702E"/>
    <w:rsid w:val="00CB77D3"/>
    <w:rsid w:val="00CC31CD"/>
    <w:rsid w:val="00CE4D71"/>
    <w:rsid w:val="00CE79E6"/>
    <w:rsid w:val="00CF4117"/>
    <w:rsid w:val="00D03AF4"/>
    <w:rsid w:val="00D22D80"/>
    <w:rsid w:val="00D310AC"/>
    <w:rsid w:val="00D37B43"/>
    <w:rsid w:val="00D404E5"/>
    <w:rsid w:val="00D558BF"/>
    <w:rsid w:val="00D5592D"/>
    <w:rsid w:val="00D57FE9"/>
    <w:rsid w:val="00D62091"/>
    <w:rsid w:val="00D65ED9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5E"/>
    <w:rsid w:val="00E5591D"/>
    <w:rsid w:val="00E60036"/>
    <w:rsid w:val="00E64E12"/>
    <w:rsid w:val="00E66AA0"/>
    <w:rsid w:val="00E762FD"/>
    <w:rsid w:val="00E91E08"/>
    <w:rsid w:val="00EB6411"/>
    <w:rsid w:val="00EC3FED"/>
    <w:rsid w:val="00ED2035"/>
    <w:rsid w:val="00EE78E3"/>
    <w:rsid w:val="00F14403"/>
    <w:rsid w:val="00F503D3"/>
    <w:rsid w:val="00F5336C"/>
    <w:rsid w:val="00F543E6"/>
    <w:rsid w:val="00F6616E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D2C60"/>
    <w:rsid w:val="00FD66F1"/>
    <w:rsid w:val="00FE5AF8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B97E7E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B97E7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abel">
    <w:name w:val="label"/>
    <w:basedOn w:val="Privzetapisavaodstavka"/>
    <w:rsid w:val="00B97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B97E7E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B97E7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abel">
    <w:name w:val="label"/>
    <w:basedOn w:val="Privzetapisavaodstavka"/>
    <w:rsid w:val="00B9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226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9156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hl.si/javna-narocila-iz-podjetij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jhl.si/javna-narocila-iz-podjeti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hl.si/javna-narocila-iz-podjetij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58594-A2E7-4EDF-8109-9158F8ED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10</cp:revision>
  <cp:lastPrinted>2019-07-29T12:07:00Z</cp:lastPrinted>
  <dcterms:created xsi:type="dcterms:W3CDTF">2019-07-26T12:17:00Z</dcterms:created>
  <dcterms:modified xsi:type="dcterms:W3CDTF">2019-07-29T12:07:00Z</dcterms:modified>
</cp:coreProperties>
</file>