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B5E86" w14:textId="77777777" w:rsidR="00292109" w:rsidRPr="0024384F" w:rsidRDefault="00292109" w:rsidP="00CC1D72">
      <w:pPr>
        <w:keepNext/>
        <w:rPr>
          <w:rFonts w:ascii="Tahoma" w:hAnsi="Tahoma" w:cs="Tahoma"/>
          <w:sz w:val="20"/>
          <w:lang w:val="en-US"/>
        </w:rPr>
      </w:pPr>
    </w:p>
    <w:p w14:paraId="1B85FC18" w14:textId="49F572D8" w:rsidR="00B8409C" w:rsidRPr="0024384F" w:rsidRDefault="00B8409C" w:rsidP="00CC1D72">
      <w:pPr>
        <w:keepNext/>
        <w:rPr>
          <w:rFonts w:ascii="Tahoma" w:hAnsi="Tahoma" w:cs="Tahoma"/>
          <w:sz w:val="20"/>
          <w:lang w:val="en-US"/>
        </w:rPr>
      </w:pPr>
      <w:r w:rsidRPr="00075B86">
        <w:rPr>
          <w:rFonts w:ascii="Tahoma" w:hAnsi="Tahoma" w:cs="Tahoma"/>
          <w:sz w:val="20"/>
          <w:lang w:val="en-US"/>
        </w:rPr>
        <w:t>Datum:</w:t>
      </w:r>
      <w:r w:rsidR="001C2939" w:rsidRPr="00075B86">
        <w:rPr>
          <w:rFonts w:ascii="Tahoma" w:hAnsi="Tahoma" w:cs="Tahoma"/>
          <w:sz w:val="20"/>
          <w:lang w:val="en-US"/>
        </w:rPr>
        <w:t xml:space="preserve"> </w:t>
      </w:r>
      <w:r w:rsidR="003C04B5" w:rsidRPr="00075B86">
        <w:rPr>
          <w:rFonts w:ascii="Tahoma" w:hAnsi="Tahoma" w:cs="Tahoma"/>
          <w:sz w:val="20"/>
          <w:lang w:val="en-US"/>
        </w:rPr>
        <w:t>12</w:t>
      </w:r>
      <w:r w:rsidR="00D57FE9" w:rsidRPr="00075B86">
        <w:rPr>
          <w:rFonts w:ascii="Tahoma" w:hAnsi="Tahoma" w:cs="Tahoma"/>
          <w:sz w:val="20"/>
          <w:lang w:val="en-US"/>
        </w:rPr>
        <w:t>.</w:t>
      </w:r>
      <w:r w:rsidR="00E6478B" w:rsidRPr="00075B86">
        <w:rPr>
          <w:rFonts w:ascii="Tahoma" w:hAnsi="Tahoma" w:cs="Tahoma"/>
          <w:sz w:val="20"/>
          <w:lang w:val="en-US"/>
        </w:rPr>
        <w:t xml:space="preserve"> 8</w:t>
      </w:r>
      <w:r w:rsidR="00D57FE9" w:rsidRPr="00075B86">
        <w:rPr>
          <w:rFonts w:ascii="Tahoma" w:hAnsi="Tahoma" w:cs="Tahoma"/>
          <w:sz w:val="20"/>
          <w:lang w:val="en-US"/>
        </w:rPr>
        <w:t>.</w:t>
      </w:r>
      <w:r w:rsidR="00E6478B" w:rsidRPr="00075B86">
        <w:rPr>
          <w:rFonts w:ascii="Tahoma" w:hAnsi="Tahoma" w:cs="Tahoma"/>
          <w:sz w:val="20"/>
          <w:lang w:val="en-US"/>
        </w:rPr>
        <w:t xml:space="preserve"> </w:t>
      </w:r>
      <w:r w:rsidR="00D57FE9" w:rsidRPr="00075B86">
        <w:rPr>
          <w:rFonts w:ascii="Tahoma" w:hAnsi="Tahoma" w:cs="Tahoma"/>
          <w:sz w:val="20"/>
          <w:lang w:val="en-US"/>
        </w:rPr>
        <w:t>201</w:t>
      </w:r>
      <w:r w:rsidR="00142135" w:rsidRPr="00075B86">
        <w:rPr>
          <w:rFonts w:ascii="Tahoma" w:hAnsi="Tahoma" w:cs="Tahoma"/>
          <w:sz w:val="20"/>
          <w:lang w:val="en-US"/>
        </w:rPr>
        <w:t>9</w:t>
      </w:r>
    </w:p>
    <w:p w14:paraId="7E24EE25" w14:textId="77777777" w:rsidR="00B8409C" w:rsidRPr="0024384F" w:rsidRDefault="00B8409C" w:rsidP="00CC1D72">
      <w:pPr>
        <w:keepNext/>
        <w:rPr>
          <w:rFonts w:ascii="Tahoma" w:hAnsi="Tahoma" w:cs="Tahoma"/>
          <w:sz w:val="20"/>
          <w:lang w:val="en-US"/>
        </w:rPr>
      </w:pPr>
    </w:p>
    <w:p w14:paraId="69D101F1" w14:textId="77777777" w:rsidR="00B8409C" w:rsidRPr="0024384F" w:rsidRDefault="00B8409C" w:rsidP="00CC1D72">
      <w:pPr>
        <w:keepNext/>
        <w:spacing w:after="120"/>
        <w:rPr>
          <w:rFonts w:ascii="Tahoma" w:hAnsi="Tahoma" w:cs="Tahoma"/>
          <w:sz w:val="20"/>
        </w:rPr>
      </w:pPr>
      <w:r w:rsidRPr="0024384F">
        <w:rPr>
          <w:rFonts w:ascii="Tahoma" w:hAnsi="Tahoma" w:cs="Tahoma"/>
          <w:sz w:val="20"/>
        </w:rPr>
        <w:t>Spoštovani,</w:t>
      </w:r>
    </w:p>
    <w:p w14:paraId="655D2FDB" w14:textId="22F4FA67" w:rsidR="009D2BDE" w:rsidRPr="0024384F" w:rsidRDefault="00B366C6" w:rsidP="00CC1D72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24384F">
        <w:rPr>
          <w:rFonts w:ascii="Tahoma" w:hAnsi="Tahoma" w:cs="Tahoma"/>
          <w:bCs/>
          <w:sz w:val="20"/>
        </w:rPr>
        <w:t>p</w:t>
      </w:r>
      <w:r w:rsidR="009F166F" w:rsidRPr="0024384F">
        <w:rPr>
          <w:rFonts w:ascii="Tahoma" w:hAnsi="Tahoma" w:cs="Tahoma"/>
          <w:bCs/>
          <w:sz w:val="20"/>
        </w:rPr>
        <w:t>osredujemo vam odgovor</w:t>
      </w:r>
      <w:r w:rsidR="00201405">
        <w:rPr>
          <w:rFonts w:ascii="Tahoma" w:hAnsi="Tahoma" w:cs="Tahoma"/>
          <w:bCs/>
          <w:sz w:val="20"/>
        </w:rPr>
        <w:t>e na vprašanja gospodarskih subjektov</w:t>
      </w:r>
      <w:r w:rsidR="009F166F" w:rsidRPr="0024384F">
        <w:rPr>
          <w:rFonts w:ascii="Tahoma" w:hAnsi="Tahoma" w:cs="Tahoma"/>
          <w:bCs/>
          <w:sz w:val="20"/>
        </w:rPr>
        <w:t xml:space="preserve"> za javno naročilo </w:t>
      </w:r>
      <w:r w:rsidR="00CE79E6" w:rsidRPr="0024384F">
        <w:rPr>
          <w:rFonts w:ascii="Tahoma" w:hAnsi="Tahoma" w:cs="Tahoma"/>
          <w:bCs/>
          <w:sz w:val="20"/>
        </w:rPr>
        <w:t>»</w:t>
      </w:r>
      <w:r w:rsidR="00142135" w:rsidRPr="0024384F">
        <w:rPr>
          <w:rFonts w:ascii="Tahoma" w:hAnsi="Tahoma" w:cs="Tahoma"/>
          <w:bCs/>
          <w:sz w:val="20"/>
        </w:rPr>
        <w:t>ODVAJANJE IN ČIŠČENJE ODPADNE VODE NA OBMOČJU VODONOSNIKA LJUBLJANSKEGA POLJA – DEL 3: DOGRADITEV JAVNE KANALIZACIJE V AGLOMERACIJAH NAD 2000 PE V MOL: OBMOČJA ŠT. 3, 9, 13 1. DEL, 14 1. DEL, 18, 20, 21, 23, 24, 25, 26 1. DEL, 31, 37 in 38</w:t>
      </w:r>
      <w:r w:rsidR="00CE79E6" w:rsidRPr="0024384F">
        <w:rPr>
          <w:rFonts w:ascii="Tahoma" w:hAnsi="Tahoma" w:cs="Tahoma"/>
          <w:bCs/>
          <w:sz w:val="20"/>
        </w:rPr>
        <w:t>«</w:t>
      </w:r>
      <w:r w:rsidR="009F166F" w:rsidRPr="0024384F">
        <w:rPr>
          <w:rFonts w:ascii="Tahoma" w:hAnsi="Tahoma" w:cs="Tahoma"/>
          <w:bCs/>
          <w:sz w:val="20"/>
        </w:rPr>
        <w:t>, ki</w:t>
      </w:r>
      <w:r w:rsidR="00201405">
        <w:rPr>
          <w:rFonts w:ascii="Tahoma" w:hAnsi="Tahoma" w:cs="Tahoma"/>
          <w:bCs/>
          <w:sz w:val="20"/>
        </w:rPr>
        <w:t xml:space="preserve"> smo jih</w:t>
      </w:r>
      <w:r w:rsidR="009F166F" w:rsidRPr="0024384F">
        <w:rPr>
          <w:rFonts w:ascii="Tahoma" w:hAnsi="Tahoma" w:cs="Tahoma"/>
          <w:bCs/>
          <w:sz w:val="20"/>
        </w:rPr>
        <w:t xml:space="preserve"> prejeli </w:t>
      </w:r>
      <w:r w:rsidR="009B7791" w:rsidRPr="0024384F">
        <w:rPr>
          <w:rFonts w:ascii="Tahoma" w:hAnsi="Tahoma" w:cs="Tahoma"/>
          <w:bCs/>
          <w:sz w:val="20"/>
        </w:rPr>
        <w:t>preko Portala javnih naročil</w:t>
      </w:r>
      <w:r w:rsidR="009F166F" w:rsidRPr="0024384F">
        <w:rPr>
          <w:rFonts w:ascii="Tahoma" w:hAnsi="Tahoma" w:cs="Tahoma"/>
          <w:bCs/>
          <w:sz w:val="20"/>
        </w:rPr>
        <w:t>.</w:t>
      </w:r>
      <w:r w:rsidR="009D2BDE" w:rsidRPr="0024384F">
        <w:rPr>
          <w:rFonts w:ascii="Tahoma" w:hAnsi="Tahoma" w:cs="Tahoma"/>
          <w:bCs/>
          <w:sz w:val="20"/>
        </w:rPr>
        <w:t xml:space="preserve"> </w:t>
      </w:r>
    </w:p>
    <w:p w14:paraId="2AEAC4DE" w14:textId="77777777" w:rsidR="009C32DA" w:rsidRDefault="009C32DA" w:rsidP="00CC1D72">
      <w:pPr>
        <w:keepNext/>
        <w:rPr>
          <w:rFonts w:ascii="Tahoma" w:hAnsi="Tahoma" w:cs="Tahoma"/>
          <w:color w:val="FF0000"/>
          <w:sz w:val="20"/>
          <w:highlight w:val="yellow"/>
        </w:rPr>
      </w:pPr>
    </w:p>
    <w:p w14:paraId="1999E0C4" w14:textId="77777777" w:rsidR="00095566" w:rsidRDefault="00095566" w:rsidP="00CC1D72">
      <w:pPr>
        <w:keepNext/>
        <w:rPr>
          <w:rFonts w:ascii="Tahoma" w:hAnsi="Tahoma" w:cs="Tahoma"/>
          <w:color w:val="FF0000"/>
          <w:sz w:val="20"/>
          <w:highlight w:val="yellow"/>
        </w:rPr>
      </w:pPr>
    </w:p>
    <w:p w14:paraId="55048986" w14:textId="77777777" w:rsidR="00095566" w:rsidRPr="009C32DA" w:rsidRDefault="00095566" w:rsidP="00CC1D72">
      <w:pPr>
        <w:keepNext/>
        <w:rPr>
          <w:rFonts w:ascii="Tahoma" w:hAnsi="Tahoma" w:cs="Tahoma"/>
          <w:bCs/>
          <w:sz w:val="20"/>
        </w:rPr>
      </w:pPr>
      <w:r w:rsidRPr="009C32DA">
        <w:rPr>
          <w:rFonts w:ascii="Tahoma" w:hAnsi="Tahoma" w:cs="Tahoma"/>
          <w:color w:val="FF0000"/>
          <w:sz w:val="20"/>
        </w:rPr>
        <w:t>VPRAŠANJE:</w:t>
      </w:r>
    </w:p>
    <w:p w14:paraId="2B4C93B3" w14:textId="4D715939" w:rsidR="00095566" w:rsidRDefault="00095566" w:rsidP="00CC1D72">
      <w:pPr>
        <w:keepNext/>
        <w:rPr>
          <w:rFonts w:ascii="Tahoma" w:hAnsi="Tahoma" w:cs="Tahoma"/>
          <w:sz w:val="20"/>
        </w:rPr>
      </w:pPr>
      <w:r w:rsidRPr="001C2939">
        <w:rPr>
          <w:rFonts w:ascii="Tahoma" w:hAnsi="Tahoma" w:cs="Tahoma"/>
          <w:sz w:val="20"/>
        </w:rPr>
        <w:t>Spoštovani.</w:t>
      </w:r>
      <w:r w:rsidRPr="001C2939">
        <w:rPr>
          <w:rFonts w:ascii="Tahoma" w:hAnsi="Tahoma" w:cs="Tahoma"/>
          <w:sz w:val="20"/>
        </w:rPr>
        <w:br/>
        <w:t xml:space="preserve">Tudi v novem popisu z dne 9.8.2019 ni povezave med cenikom in cenami na enoto za "Ižansko cesto jug - 1. del" - zavihek 26 </w:t>
      </w:r>
      <w:proofErr w:type="spellStart"/>
      <w:r w:rsidRPr="001C2939">
        <w:rPr>
          <w:rFonts w:ascii="Tahoma" w:hAnsi="Tahoma" w:cs="Tahoma"/>
          <w:sz w:val="20"/>
        </w:rPr>
        <w:t>Izan</w:t>
      </w:r>
      <w:proofErr w:type="spellEnd"/>
      <w:r w:rsidRPr="001C2939">
        <w:rPr>
          <w:rFonts w:ascii="Tahoma" w:hAnsi="Tahoma" w:cs="Tahoma"/>
          <w:sz w:val="20"/>
        </w:rPr>
        <w:t>. Ali se v tej fazi teh del ne bo izvajalo?</w:t>
      </w:r>
      <w:r w:rsidRPr="001C2939">
        <w:rPr>
          <w:rFonts w:ascii="Tahoma" w:hAnsi="Tahoma" w:cs="Tahoma"/>
          <w:sz w:val="20"/>
        </w:rPr>
        <w:br/>
        <w:t xml:space="preserve">Hvala za odgovor </w:t>
      </w:r>
    </w:p>
    <w:p w14:paraId="3EDD0A2B" w14:textId="77777777" w:rsidR="001C2939" w:rsidRDefault="001C2939" w:rsidP="00CC1D72">
      <w:pPr>
        <w:keepNext/>
        <w:rPr>
          <w:rFonts w:ascii="Tahoma" w:hAnsi="Tahoma" w:cs="Tahoma"/>
          <w:sz w:val="20"/>
        </w:rPr>
      </w:pPr>
    </w:p>
    <w:p w14:paraId="0130CB0B" w14:textId="77777777" w:rsidR="00054417" w:rsidRDefault="001C2939" w:rsidP="00CC1D72">
      <w:pPr>
        <w:keepNext/>
        <w:pBdr>
          <w:bottom w:val="single" w:sz="4" w:space="1" w:color="auto"/>
        </w:pBdr>
        <w:rPr>
          <w:rFonts w:ascii="Tahoma" w:hAnsi="Tahoma" w:cs="Tahoma"/>
          <w:color w:val="00B050"/>
          <w:sz w:val="20"/>
        </w:rPr>
      </w:pPr>
      <w:r w:rsidRPr="00054417">
        <w:rPr>
          <w:rFonts w:ascii="Tahoma" w:hAnsi="Tahoma" w:cs="Tahoma"/>
          <w:color w:val="00B050"/>
          <w:sz w:val="20"/>
        </w:rPr>
        <w:t>ODGOVOR:</w:t>
      </w:r>
    </w:p>
    <w:p w14:paraId="30612F40" w14:textId="7A4C708B" w:rsidR="00054417" w:rsidRPr="00F32EB8" w:rsidRDefault="00054417" w:rsidP="00CC1D72">
      <w:pPr>
        <w:keepNext/>
        <w:pBdr>
          <w:bottom w:val="single" w:sz="4" w:space="1" w:color="auto"/>
        </w:pBdr>
        <w:rPr>
          <w:rFonts w:ascii="Tahoma" w:hAnsi="Tahoma" w:cs="Tahoma"/>
          <w:color w:val="00B050"/>
          <w:sz w:val="20"/>
        </w:rPr>
      </w:pPr>
      <w:r w:rsidRPr="00054417">
        <w:rPr>
          <w:rFonts w:ascii="Tahoma" w:hAnsi="Tahoma" w:cs="Tahoma"/>
          <w:sz w:val="20"/>
        </w:rPr>
        <w:t xml:space="preserve">Za vse postavke v zavihku 26 </w:t>
      </w:r>
      <w:proofErr w:type="spellStart"/>
      <w:r w:rsidRPr="00054417">
        <w:rPr>
          <w:rFonts w:ascii="Tahoma" w:hAnsi="Tahoma" w:cs="Tahoma"/>
          <w:sz w:val="20"/>
        </w:rPr>
        <w:t>Izan</w:t>
      </w:r>
      <w:proofErr w:type="spellEnd"/>
      <w:r w:rsidRPr="00054417">
        <w:rPr>
          <w:rFonts w:ascii="Tahoma" w:hAnsi="Tahoma" w:cs="Tahoma"/>
          <w:sz w:val="20"/>
        </w:rPr>
        <w:t>, ki se ne povežejo z osnovnim cenikom (bela polja) naj ponudnik vpiše svojo ceno. Gre za nekatere posamezne postavke, ki jih nismo vključili v enoten cenik. Tudi sicer enoten cenik ni obvezujoč in služi le kot pripomoček za enostavnejše izpolnjevanje tako obsežnega razpisa. Enako velja tudi za vsa ostala območja.</w:t>
      </w:r>
    </w:p>
    <w:p w14:paraId="6C22A0E1" w14:textId="77777777" w:rsidR="001C2939" w:rsidRPr="001C2939" w:rsidRDefault="001C2939" w:rsidP="00CC1D72">
      <w:pPr>
        <w:keepNext/>
        <w:rPr>
          <w:rFonts w:ascii="Tahoma" w:hAnsi="Tahoma" w:cs="Tahoma"/>
          <w:sz w:val="20"/>
        </w:rPr>
      </w:pPr>
    </w:p>
    <w:p w14:paraId="6E44808D" w14:textId="77777777" w:rsidR="00095566" w:rsidRPr="009C32DA" w:rsidRDefault="00095566" w:rsidP="00CC1D72">
      <w:pPr>
        <w:keepNext/>
        <w:rPr>
          <w:rFonts w:ascii="Tahoma" w:hAnsi="Tahoma" w:cs="Tahoma"/>
          <w:bCs/>
          <w:sz w:val="20"/>
        </w:rPr>
      </w:pPr>
      <w:r w:rsidRPr="009C32DA">
        <w:rPr>
          <w:rFonts w:ascii="Tahoma" w:hAnsi="Tahoma" w:cs="Tahoma"/>
          <w:color w:val="FF0000"/>
          <w:sz w:val="20"/>
        </w:rPr>
        <w:t>VPRAŠANJE:</w:t>
      </w:r>
    </w:p>
    <w:p w14:paraId="1D05FB0B" w14:textId="77777777" w:rsidR="001C2939" w:rsidRDefault="00095566" w:rsidP="00CC1D72">
      <w:pPr>
        <w:keepNext/>
        <w:rPr>
          <w:rFonts w:ascii="Roboto" w:hAnsi="Roboto" w:cs="Arial"/>
          <w:color w:val="333333"/>
          <w:sz w:val="18"/>
          <w:szCs w:val="18"/>
        </w:rPr>
      </w:pPr>
      <w:r w:rsidRPr="001C2939">
        <w:rPr>
          <w:rFonts w:ascii="Tahoma" w:hAnsi="Tahoma" w:cs="Tahoma"/>
          <w:sz w:val="20"/>
        </w:rPr>
        <w:t xml:space="preserve">Za projektno dokumentacijo PZI in PID je v popisih predvideno, da se izdela Projekt za izvedbo (PZI) in Projekt izvedenih del (PID) v skladu s Pravilnikom o projektni dokumentaciji (Uradni list RS, št. 55/08), ki več ni veljaven. </w:t>
      </w:r>
      <w:r w:rsidRPr="001C2939">
        <w:rPr>
          <w:rFonts w:ascii="Tahoma" w:hAnsi="Tahoma" w:cs="Tahoma"/>
          <w:sz w:val="20"/>
        </w:rPr>
        <w:br/>
        <w:t xml:space="preserve">Od 1. junija 2018 je v veljavi Pravilnik o podrobnejši vsebini dokumentacije in obrazcih, povezanih z graditvijo objektov (Uradni list RS, št. 36/18 in 51/18 </w:t>
      </w:r>
      <w:proofErr w:type="spellStart"/>
      <w:r w:rsidRPr="001C2939">
        <w:rPr>
          <w:rFonts w:ascii="Tahoma" w:hAnsi="Tahoma" w:cs="Tahoma"/>
          <w:sz w:val="20"/>
        </w:rPr>
        <w:t>popr</w:t>
      </w:r>
      <w:proofErr w:type="spellEnd"/>
      <w:r w:rsidRPr="001C2939">
        <w:rPr>
          <w:rFonts w:ascii="Tahoma" w:hAnsi="Tahoma" w:cs="Tahoma"/>
          <w:sz w:val="20"/>
        </w:rPr>
        <w:t xml:space="preserve">.). </w:t>
      </w:r>
      <w:r w:rsidRPr="001C2939">
        <w:rPr>
          <w:rFonts w:ascii="Tahoma" w:hAnsi="Tahoma" w:cs="Tahoma"/>
          <w:sz w:val="20"/>
        </w:rPr>
        <w:br/>
        <w:t>Prosimo za pojasnilo.</w:t>
      </w:r>
      <w:r>
        <w:rPr>
          <w:rFonts w:ascii="Roboto" w:hAnsi="Roboto" w:cs="Arial"/>
          <w:color w:val="333333"/>
          <w:sz w:val="18"/>
          <w:szCs w:val="18"/>
        </w:rPr>
        <w:t xml:space="preserve"> </w:t>
      </w:r>
    </w:p>
    <w:p w14:paraId="6226233C" w14:textId="77777777" w:rsidR="001C2939" w:rsidRDefault="001C2939" w:rsidP="00CC1D72">
      <w:pPr>
        <w:keepNext/>
        <w:rPr>
          <w:rFonts w:ascii="Roboto" w:hAnsi="Roboto" w:cs="Arial"/>
          <w:color w:val="333333"/>
          <w:sz w:val="18"/>
          <w:szCs w:val="18"/>
        </w:rPr>
      </w:pPr>
    </w:p>
    <w:p w14:paraId="0B94AFBA" w14:textId="77777777" w:rsidR="001C2939" w:rsidRDefault="001C2939" w:rsidP="00CC1D72">
      <w:pPr>
        <w:keepNext/>
        <w:pBdr>
          <w:bottom w:val="single" w:sz="4" w:space="1" w:color="auto"/>
        </w:pBdr>
        <w:rPr>
          <w:rFonts w:ascii="Tahoma" w:hAnsi="Tahoma" w:cs="Tahoma"/>
          <w:color w:val="00B050"/>
          <w:sz w:val="20"/>
        </w:rPr>
      </w:pPr>
      <w:r w:rsidRPr="00054417">
        <w:rPr>
          <w:rFonts w:ascii="Tahoma" w:hAnsi="Tahoma" w:cs="Tahoma"/>
          <w:color w:val="00B050"/>
          <w:sz w:val="20"/>
        </w:rPr>
        <w:t>ODGOVOR:</w:t>
      </w:r>
    </w:p>
    <w:p w14:paraId="3D47EC85" w14:textId="7F12685A" w:rsidR="00054417" w:rsidRPr="00054417" w:rsidRDefault="00054417" w:rsidP="00CC1D72">
      <w:pPr>
        <w:keepNext/>
        <w:pBdr>
          <w:bottom w:val="single" w:sz="4" w:space="1" w:color="auto"/>
        </w:pBdr>
        <w:shd w:val="clear" w:color="auto" w:fill="FFFFFF"/>
        <w:spacing w:after="240"/>
        <w:rPr>
          <w:rFonts w:ascii="Tahoma" w:hAnsi="Tahoma" w:cs="Tahoma"/>
          <w:sz w:val="20"/>
        </w:rPr>
      </w:pPr>
      <w:r w:rsidRPr="00054417">
        <w:rPr>
          <w:rFonts w:ascii="Tahoma" w:hAnsi="Tahoma" w:cs="Tahoma"/>
          <w:sz w:val="20"/>
        </w:rPr>
        <w:t xml:space="preserve">Napaka v popisih, pravilno se glasi: </w:t>
      </w:r>
    </w:p>
    <w:p w14:paraId="3980AD64" w14:textId="003A4C52" w:rsidR="00054417" w:rsidRPr="00F32EB8" w:rsidRDefault="00054417" w:rsidP="00CC1D72">
      <w:pPr>
        <w:keepNext/>
        <w:pBdr>
          <w:bottom w:val="single" w:sz="4" w:space="1" w:color="auto"/>
        </w:pBdr>
        <w:shd w:val="clear" w:color="auto" w:fill="FFFFFF"/>
        <w:spacing w:after="240"/>
        <w:rPr>
          <w:rFonts w:ascii="Tahoma" w:hAnsi="Tahoma" w:cs="Tahoma"/>
          <w:color w:val="00B050"/>
          <w:sz w:val="20"/>
        </w:rPr>
      </w:pPr>
      <w:r w:rsidRPr="00054417">
        <w:rPr>
          <w:rFonts w:ascii="Tahoma" w:hAnsi="Tahoma" w:cs="Tahoma"/>
          <w:sz w:val="20"/>
        </w:rPr>
        <w:t xml:space="preserve">Projekt za izvedbo (PZI) in Projekt izvedenih del (PID) v skladu s Pravilnikom o podrobnejši vsebini dokumentacije in obrazcih, povezanih z graditvijo objektov (Uradni list RS, št. 36/18 in 51/18 </w:t>
      </w:r>
      <w:proofErr w:type="spellStart"/>
      <w:r w:rsidRPr="00054417">
        <w:rPr>
          <w:rFonts w:ascii="Tahoma" w:hAnsi="Tahoma" w:cs="Tahoma"/>
          <w:sz w:val="20"/>
        </w:rPr>
        <w:t>popr</w:t>
      </w:r>
      <w:proofErr w:type="spellEnd"/>
      <w:r w:rsidRPr="00054417">
        <w:rPr>
          <w:rFonts w:ascii="Tahoma" w:hAnsi="Tahoma" w:cs="Tahoma"/>
          <w:sz w:val="20"/>
        </w:rPr>
        <w:t>)</w:t>
      </w:r>
    </w:p>
    <w:p w14:paraId="2373F580" w14:textId="77777777" w:rsidR="00095566" w:rsidRPr="009C32DA" w:rsidRDefault="00095566" w:rsidP="00CC1D72">
      <w:pPr>
        <w:keepNext/>
        <w:rPr>
          <w:rFonts w:ascii="Tahoma" w:hAnsi="Tahoma" w:cs="Tahoma"/>
          <w:bCs/>
          <w:sz w:val="20"/>
        </w:rPr>
      </w:pPr>
      <w:r w:rsidRPr="009C32DA">
        <w:rPr>
          <w:rFonts w:ascii="Tahoma" w:hAnsi="Tahoma" w:cs="Tahoma"/>
          <w:color w:val="FF0000"/>
          <w:sz w:val="20"/>
        </w:rPr>
        <w:t>VPRAŠANJE:</w:t>
      </w:r>
    </w:p>
    <w:p w14:paraId="3F507C46" w14:textId="59BD7613" w:rsidR="00095566" w:rsidRDefault="00095566" w:rsidP="00CC1D72">
      <w:pPr>
        <w:keepNext/>
        <w:rPr>
          <w:rFonts w:ascii="Tahoma" w:hAnsi="Tahoma" w:cs="Tahoma"/>
          <w:sz w:val="20"/>
        </w:rPr>
      </w:pPr>
      <w:r w:rsidRPr="001C2939">
        <w:rPr>
          <w:rFonts w:ascii="Tahoma" w:hAnsi="Tahoma" w:cs="Tahoma"/>
          <w:sz w:val="20"/>
        </w:rPr>
        <w:t>Naročnika pozivamo, da sproti odgovarja na vprašanja.</w:t>
      </w:r>
    </w:p>
    <w:p w14:paraId="6F5E651B" w14:textId="77777777" w:rsidR="001C2939" w:rsidRDefault="001C2939" w:rsidP="00CC1D72">
      <w:pPr>
        <w:keepNext/>
        <w:rPr>
          <w:rFonts w:ascii="Tahoma" w:hAnsi="Tahoma" w:cs="Tahoma"/>
          <w:sz w:val="20"/>
        </w:rPr>
      </w:pPr>
    </w:p>
    <w:p w14:paraId="7E17BA98" w14:textId="77777777" w:rsidR="001C2939" w:rsidRDefault="001C2939" w:rsidP="00CC1D72">
      <w:pPr>
        <w:keepNext/>
        <w:pBdr>
          <w:bottom w:val="single" w:sz="4" w:space="1" w:color="auto"/>
        </w:pBdr>
        <w:rPr>
          <w:rFonts w:ascii="Tahoma" w:hAnsi="Tahoma" w:cs="Tahoma"/>
          <w:color w:val="00B050"/>
          <w:sz w:val="20"/>
        </w:rPr>
      </w:pPr>
      <w:r w:rsidRPr="00075B86">
        <w:rPr>
          <w:rFonts w:ascii="Tahoma" w:hAnsi="Tahoma" w:cs="Tahoma"/>
          <w:color w:val="00B050"/>
          <w:sz w:val="20"/>
        </w:rPr>
        <w:t>ODGOVOR:</w:t>
      </w:r>
    </w:p>
    <w:p w14:paraId="570E9876" w14:textId="49990533" w:rsidR="00075B86" w:rsidRPr="00075B86" w:rsidRDefault="00075B86" w:rsidP="00075B86">
      <w:pPr>
        <w:keepNext/>
        <w:pBdr>
          <w:bottom w:val="single" w:sz="4" w:space="1" w:color="auto"/>
        </w:pBdr>
        <w:rPr>
          <w:rFonts w:ascii="Tahoma" w:hAnsi="Tahoma" w:cs="Tahoma"/>
          <w:sz w:val="20"/>
        </w:rPr>
      </w:pPr>
      <w:r w:rsidRPr="00075B86">
        <w:rPr>
          <w:rFonts w:ascii="Tahoma" w:hAnsi="Tahoma" w:cs="Tahoma"/>
          <w:sz w:val="20"/>
        </w:rPr>
        <w:t xml:space="preserve">Naročnik se trudi odgovarjati na vprašana sproti. </w:t>
      </w:r>
    </w:p>
    <w:p w14:paraId="045CFB0C" w14:textId="77777777" w:rsidR="001C2939" w:rsidRDefault="001C2939" w:rsidP="00CC1D72">
      <w:pPr>
        <w:keepNext/>
        <w:rPr>
          <w:rFonts w:ascii="Tahoma" w:hAnsi="Tahoma" w:cs="Tahoma"/>
          <w:color w:val="FF0000"/>
          <w:sz w:val="20"/>
          <w:highlight w:val="yellow"/>
        </w:rPr>
      </w:pPr>
    </w:p>
    <w:p w14:paraId="22483DEF" w14:textId="77777777" w:rsidR="009C32DA" w:rsidRPr="009C32DA" w:rsidRDefault="009C32DA" w:rsidP="00CC1D72">
      <w:pPr>
        <w:keepNext/>
        <w:rPr>
          <w:rFonts w:ascii="Tahoma" w:hAnsi="Tahoma" w:cs="Tahoma"/>
          <w:bCs/>
          <w:sz w:val="20"/>
        </w:rPr>
      </w:pPr>
      <w:r w:rsidRPr="009C32DA">
        <w:rPr>
          <w:rFonts w:ascii="Tahoma" w:hAnsi="Tahoma" w:cs="Tahoma"/>
          <w:color w:val="FF0000"/>
          <w:sz w:val="20"/>
        </w:rPr>
        <w:t>VPRAŠANJE:</w:t>
      </w:r>
    </w:p>
    <w:p w14:paraId="11D34551" w14:textId="17B92B0E" w:rsidR="009C32DA" w:rsidRPr="009C32DA" w:rsidRDefault="009C32DA" w:rsidP="006E535D">
      <w:pPr>
        <w:keepNext/>
        <w:rPr>
          <w:rFonts w:ascii="Tahoma" w:hAnsi="Tahoma" w:cs="Tahoma"/>
          <w:sz w:val="20"/>
        </w:rPr>
      </w:pPr>
      <w:r w:rsidRPr="009C32DA">
        <w:rPr>
          <w:rFonts w:ascii="Tahoma" w:hAnsi="Tahoma" w:cs="Tahoma"/>
          <w:sz w:val="20"/>
        </w:rPr>
        <w:t xml:space="preserve">V popisu del je napaka kalkulacij - nepredvidena dela pri CP-jih ne izračunava. Druga zadeva 37_CP - postavka 3.3. Programska oprema - izračun ni pravilen. </w:t>
      </w:r>
      <w:r w:rsidRPr="009C32DA">
        <w:rPr>
          <w:rFonts w:ascii="Tahoma" w:hAnsi="Tahoma" w:cs="Tahoma"/>
          <w:sz w:val="20"/>
        </w:rPr>
        <w:br/>
        <w:t>Prosim če odpravite napake ali popravimo sami?</w:t>
      </w:r>
    </w:p>
    <w:p w14:paraId="35B57E4B" w14:textId="77777777" w:rsidR="009C32DA" w:rsidRPr="00E11B61" w:rsidRDefault="009C32DA" w:rsidP="00CC1D72">
      <w:pPr>
        <w:keepNext/>
        <w:rPr>
          <w:rFonts w:ascii="Tahoma" w:hAnsi="Tahoma" w:cs="Tahoma"/>
          <w:color w:val="FF0000"/>
          <w:sz w:val="20"/>
          <w:highlight w:val="yellow"/>
        </w:rPr>
      </w:pPr>
    </w:p>
    <w:p w14:paraId="7116DE3C" w14:textId="77777777" w:rsidR="009C32DA" w:rsidRDefault="009C32DA" w:rsidP="00CC1D72">
      <w:pPr>
        <w:keepNext/>
        <w:rPr>
          <w:rFonts w:ascii="Tahoma" w:hAnsi="Tahoma" w:cs="Tahoma"/>
          <w:color w:val="00B050"/>
          <w:sz w:val="20"/>
        </w:rPr>
      </w:pPr>
      <w:r w:rsidRPr="00CC1D72">
        <w:rPr>
          <w:rFonts w:ascii="Tahoma" w:hAnsi="Tahoma" w:cs="Tahoma"/>
          <w:color w:val="00B050"/>
          <w:sz w:val="20"/>
        </w:rPr>
        <w:lastRenderedPageBreak/>
        <w:t>ODGOVOR:</w:t>
      </w:r>
    </w:p>
    <w:p w14:paraId="381BE024" w14:textId="3C6DA1C7" w:rsidR="00CC1D72" w:rsidRDefault="00CC1D72" w:rsidP="00CC1D72">
      <w:pPr>
        <w:keepNext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Naročnik je 9.8.2019 na svoji spletni strani objavil popravljen popis del, v katerem je:</w:t>
      </w:r>
    </w:p>
    <w:p w14:paraId="49984C6E" w14:textId="77777777" w:rsidR="00CC1D72" w:rsidRPr="00CC1D72" w:rsidRDefault="00CC1D72" w:rsidP="00CC1D72">
      <w:pPr>
        <w:pStyle w:val="Odstavekseznama"/>
        <w:keepNext/>
        <w:numPr>
          <w:ilvl w:val="0"/>
          <w:numId w:val="23"/>
        </w:numPr>
        <w:rPr>
          <w:rFonts w:ascii="Tahoma" w:hAnsi="Tahoma" w:cs="Tahoma"/>
          <w:sz w:val="20"/>
        </w:rPr>
      </w:pPr>
      <w:r w:rsidRPr="00CC1D72">
        <w:rPr>
          <w:rFonts w:ascii="Tahoma" w:hAnsi="Tahoma" w:cs="Tahoma"/>
          <w:sz w:val="20"/>
        </w:rPr>
        <w:t xml:space="preserve">Izdelan je popravek navezave enačb na cenik v 26 </w:t>
      </w:r>
      <w:proofErr w:type="spellStart"/>
      <w:r w:rsidRPr="00CC1D72">
        <w:rPr>
          <w:rFonts w:ascii="Tahoma" w:hAnsi="Tahoma" w:cs="Tahoma"/>
          <w:sz w:val="20"/>
        </w:rPr>
        <w:t>Izan</w:t>
      </w:r>
      <w:proofErr w:type="spellEnd"/>
    </w:p>
    <w:p w14:paraId="72B8E642" w14:textId="77777777" w:rsidR="00CC1D72" w:rsidRPr="00CC1D72" w:rsidRDefault="00CC1D72" w:rsidP="00CC1D72">
      <w:pPr>
        <w:pStyle w:val="Odstavekseznama"/>
        <w:keepNext/>
        <w:numPr>
          <w:ilvl w:val="0"/>
          <w:numId w:val="23"/>
        </w:numPr>
        <w:rPr>
          <w:rFonts w:ascii="Tahoma" w:hAnsi="Tahoma" w:cs="Tahoma"/>
          <w:sz w:val="20"/>
        </w:rPr>
      </w:pPr>
      <w:r w:rsidRPr="00CC1D72">
        <w:rPr>
          <w:rFonts w:ascii="Tahoma" w:hAnsi="Tahoma" w:cs="Tahoma"/>
          <w:sz w:val="20"/>
        </w:rPr>
        <w:t>Izdelan je popravek 23 CP Z, vrstica 389 in popravek barve polja vrstica 401</w:t>
      </w:r>
    </w:p>
    <w:p w14:paraId="3A666B10" w14:textId="77777777" w:rsidR="00CC1D72" w:rsidRPr="00CC1D72" w:rsidRDefault="00CC1D72" w:rsidP="00CC1D72">
      <w:pPr>
        <w:pStyle w:val="Odstavekseznama"/>
        <w:keepNext/>
        <w:numPr>
          <w:ilvl w:val="0"/>
          <w:numId w:val="23"/>
        </w:numPr>
        <w:rPr>
          <w:rFonts w:ascii="Tahoma" w:hAnsi="Tahoma" w:cs="Tahoma"/>
          <w:sz w:val="20"/>
        </w:rPr>
      </w:pPr>
      <w:r w:rsidRPr="00CC1D72">
        <w:rPr>
          <w:rFonts w:ascii="Tahoma" w:hAnsi="Tahoma" w:cs="Tahoma"/>
          <w:sz w:val="20"/>
        </w:rPr>
        <w:t>Izdelan je popravek 23 CP M, vrstica 397 in vrstica 409</w:t>
      </w:r>
    </w:p>
    <w:p w14:paraId="06260CAC" w14:textId="77777777" w:rsidR="00CC1D72" w:rsidRPr="00CC1D72" w:rsidRDefault="00CC1D72" w:rsidP="00CC1D72">
      <w:pPr>
        <w:pStyle w:val="Odstavekseznama"/>
        <w:keepNext/>
        <w:numPr>
          <w:ilvl w:val="0"/>
          <w:numId w:val="23"/>
        </w:numPr>
        <w:rPr>
          <w:rFonts w:ascii="Tahoma" w:hAnsi="Tahoma" w:cs="Tahoma"/>
          <w:sz w:val="20"/>
        </w:rPr>
      </w:pPr>
      <w:r w:rsidRPr="00CC1D72">
        <w:rPr>
          <w:rFonts w:ascii="Tahoma" w:hAnsi="Tahoma" w:cs="Tahoma"/>
          <w:sz w:val="20"/>
        </w:rPr>
        <w:t>37_CP je že izdelan popravek</w:t>
      </w:r>
    </w:p>
    <w:p w14:paraId="7CC0DD60" w14:textId="77777777" w:rsidR="00CC1D72" w:rsidRPr="00CC1D72" w:rsidRDefault="00CC1D72" w:rsidP="00CC1D72">
      <w:pPr>
        <w:pStyle w:val="Odstavekseznama"/>
        <w:keepNext/>
        <w:numPr>
          <w:ilvl w:val="0"/>
          <w:numId w:val="23"/>
        </w:numPr>
        <w:rPr>
          <w:rFonts w:ascii="Tahoma" w:hAnsi="Tahoma" w:cs="Tahoma"/>
          <w:sz w:val="20"/>
        </w:rPr>
      </w:pPr>
      <w:r w:rsidRPr="00CC1D72">
        <w:rPr>
          <w:rFonts w:ascii="Tahoma" w:hAnsi="Tahoma" w:cs="Tahoma"/>
          <w:sz w:val="20"/>
        </w:rPr>
        <w:t>Izdelan je popravek v popisu del. popravki enačb v vrsticah 518, 520 in 522</w:t>
      </w:r>
    </w:p>
    <w:p w14:paraId="59756C56" w14:textId="30729DC8" w:rsidR="00CC1D72" w:rsidRPr="00CC1D72" w:rsidRDefault="00CC1D72" w:rsidP="00CC1D72">
      <w:pPr>
        <w:pStyle w:val="Odstavekseznama"/>
        <w:keepNext/>
        <w:numPr>
          <w:ilvl w:val="0"/>
          <w:numId w:val="23"/>
        </w:numPr>
        <w:pBdr>
          <w:bottom w:val="single" w:sz="4" w:space="1" w:color="auto"/>
        </w:pBdr>
        <w:rPr>
          <w:rFonts w:ascii="Tahoma" w:hAnsi="Tahoma" w:cs="Tahoma"/>
          <w:color w:val="00B050"/>
          <w:sz w:val="20"/>
        </w:rPr>
      </w:pPr>
      <w:r w:rsidRPr="00CC1D72">
        <w:rPr>
          <w:rFonts w:ascii="Tahoma" w:hAnsi="Tahoma" w:cs="Tahoma"/>
          <w:sz w:val="20"/>
        </w:rPr>
        <w:t>Izdelan je popravek v popisu del. popravki enačb v vrstici 58</w:t>
      </w:r>
    </w:p>
    <w:p w14:paraId="3EF7281B" w14:textId="77777777" w:rsidR="009C32DA" w:rsidRDefault="009C32DA" w:rsidP="00CC1D72">
      <w:pPr>
        <w:keepNext/>
        <w:rPr>
          <w:rFonts w:ascii="Tahoma" w:hAnsi="Tahoma" w:cs="Tahoma"/>
          <w:color w:val="FF0000"/>
          <w:sz w:val="20"/>
        </w:rPr>
      </w:pPr>
    </w:p>
    <w:p w14:paraId="15588B47" w14:textId="77777777" w:rsidR="009C32DA" w:rsidRPr="009C32DA" w:rsidRDefault="009C32DA" w:rsidP="00CC1D72">
      <w:pPr>
        <w:keepNext/>
        <w:rPr>
          <w:rFonts w:ascii="Tahoma" w:hAnsi="Tahoma" w:cs="Tahoma"/>
          <w:bCs/>
          <w:sz w:val="20"/>
        </w:rPr>
      </w:pPr>
      <w:r w:rsidRPr="009C32DA">
        <w:rPr>
          <w:rFonts w:ascii="Tahoma" w:hAnsi="Tahoma" w:cs="Tahoma"/>
          <w:color w:val="FF0000"/>
          <w:sz w:val="20"/>
        </w:rPr>
        <w:t>VPRAŠANJE:</w:t>
      </w:r>
    </w:p>
    <w:p w14:paraId="5829BBC7" w14:textId="77777777" w:rsidR="009C32DA" w:rsidRPr="009C32DA" w:rsidRDefault="009C32DA" w:rsidP="00CC1D72">
      <w:pPr>
        <w:keepNext/>
        <w:jc w:val="both"/>
        <w:rPr>
          <w:rFonts w:ascii="Tahoma" w:hAnsi="Tahoma" w:cs="Tahoma"/>
          <w:sz w:val="20"/>
        </w:rPr>
      </w:pPr>
      <w:r w:rsidRPr="009C32DA">
        <w:rPr>
          <w:rFonts w:ascii="Tahoma" w:hAnsi="Tahoma" w:cs="Tahoma"/>
          <w:sz w:val="20"/>
        </w:rPr>
        <w:t xml:space="preserve">Pri obrazcu 3 imate navedeno, da ga podpiše ponudnik ali vodilni partner. Ali ga partner ne rabi podpisat? </w:t>
      </w:r>
    </w:p>
    <w:p w14:paraId="2FA4EE99" w14:textId="77777777" w:rsidR="009C32DA" w:rsidRPr="00E11B61" w:rsidRDefault="009C32DA" w:rsidP="00CC1D72">
      <w:pPr>
        <w:keepNext/>
        <w:rPr>
          <w:rFonts w:ascii="Tahoma" w:hAnsi="Tahoma" w:cs="Tahoma"/>
          <w:color w:val="FF0000"/>
          <w:sz w:val="20"/>
          <w:highlight w:val="yellow"/>
        </w:rPr>
      </w:pPr>
    </w:p>
    <w:p w14:paraId="65622D76" w14:textId="77777777" w:rsidR="009C32DA" w:rsidRDefault="009C32DA" w:rsidP="00CC1D72">
      <w:pPr>
        <w:keepNext/>
        <w:pBdr>
          <w:bottom w:val="single" w:sz="4" w:space="1" w:color="auto"/>
        </w:pBdr>
        <w:rPr>
          <w:rFonts w:ascii="Tahoma" w:hAnsi="Tahoma" w:cs="Tahoma"/>
          <w:color w:val="00B050"/>
          <w:sz w:val="20"/>
        </w:rPr>
      </w:pPr>
      <w:r w:rsidRPr="004A5DAC">
        <w:rPr>
          <w:rFonts w:ascii="Tahoma" w:hAnsi="Tahoma" w:cs="Tahoma"/>
          <w:color w:val="00B050"/>
          <w:sz w:val="20"/>
        </w:rPr>
        <w:t>ODGOVOR:</w:t>
      </w:r>
    </w:p>
    <w:p w14:paraId="302DC220" w14:textId="624EE0EF" w:rsidR="004A5DAC" w:rsidRPr="001C2939" w:rsidRDefault="004A5DAC" w:rsidP="00CC1D72">
      <w:pPr>
        <w:keepNext/>
        <w:pBdr>
          <w:bottom w:val="single" w:sz="4" w:space="1" w:color="auto"/>
        </w:pBdr>
        <w:rPr>
          <w:rFonts w:ascii="Tahoma" w:hAnsi="Tahoma" w:cs="Tahoma"/>
          <w:sz w:val="20"/>
        </w:rPr>
      </w:pPr>
      <w:r w:rsidRPr="001C2939">
        <w:rPr>
          <w:rFonts w:ascii="Tahoma" w:hAnsi="Tahoma" w:cs="Tahoma"/>
          <w:sz w:val="20"/>
        </w:rPr>
        <w:t>Obrazec 3: »Podatki o gospodarskem subjektu« izpolni in podpiše tudi partner v skupni ponudbi. Naročnik spreminja del točke 12: »Sestavni deli ponudbe« v delu, ki se nanaša na navedbo, kdo predloži predmetni obrazec. Skladno s samim Obrazcem 3: »Podatki o gospodarskem subjektu« obrazec izpolnijo in podpišejo gospodarski subjekti, ki nastopajo v vlogi samostojnega ponudnika oziroma vodilnega partnerja in partnerja oziroma podizvajalca.</w:t>
      </w:r>
    </w:p>
    <w:p w14:paraId="7AA16BF1" w14:textId="77777777" w:rsidR="009C32DA" w:rsidRDefault="009C32DA" w:rsidP="00CC1D72">
      <w:pPr>
        <w:keepNext/>
        <w:rPr>
          <w:rFonts w:ascii="Tahoma" w:hAnsi="Tahoma" w:cs="Tahoma"/>
          <w:color w:val="FF0000"/>
          <w:sz w:val="20"/>
        </w:rPr>
      </w:pPr>
    </w:p>
    <w:p w14:paraId="0276E575" w14:textId="77777777" w:rsidR="009C32DA" w:rsidRPr="009C32DA" w:rsidRDefault="009C32DA" w:rsidP="00CC1D72">
      <w:pPr>
        <w:keepNext/>
        <w:rPr>
          <w:rFonts w:ascii="Tahoma" w:hAnsi="Tahoma" w:cs="Tahoma"/>
          <w:bCs/>
          <w:sz w:val="20"/>
        </w:rPr>
      </w:pPr>
      <w:r w:rsidRPr="009C32DA">
        <w:rPr>
          <w:rFonts w:ascii="Tahoma" w:hAnsi="Tahoma" w:cs="Tahoma"/>
          <w:color w:val="FF0000"/>
          <w:sz w:val="20"/>
        </w:rPr>
        <w:t>VPRAŠANJE:</w:t>
      </w:r>
    </w:p>
    <w:p w14:paraId="4CD52EFF" w14:textId="77777777" w:rsidR="009C32DA" w:rsidRPr="009C32DA" w:rsidRDefault="009C32DA" w:rsidP="00CC1D72">
      <w:pPr>
        <w:keepNext/>
        <w:shd w:val="clear" w:color="auto" w:fill="FFFFFF"/>
        <w:spacing w:after="240"/>
        <w:rPr>
          <w:rFonts w:ascii="Tahoma" w:hAnsi="Tahoma" w:cs="Tahoma"/>
          <w:sz w:val="20"/>
        </w:rPr>
      </w:pPr>
      <w:r w:rsidRPr="009C32DA">
        <w:rPr>
          <w:rFonts w:ascii="Tahoma" w:hAnsi="Tahoma" w:cs="Tahoma"/>
          <w:sz w:val="20"/>
        </w:rPr>
        <w:t xml:space="preserve">Na obrazcu 1 je navedeno: Drugi subjekti v naši ponudbi, ki bodo opravljali dejavnost gradnje in njihovi nominirani vodje del (gradbene, strojne in </w:t>
      </w:r>
      <w:proofErr w:type="spellStart"/>
      <w:r w:rsidRPr="009C32DA">
        <w:rPr>
          <w:rFonts w:ascii="Tahoma" w:hAnsi="Tahoma" w:cs="Tahoma"/>
          <w:sz w:val="20"/>
        </w:rPr>
        <w:t>elektro</w:t>
      </w:r>
      <w:proofErr w:type="spellEnd"/>
      <w:r w:rsidRPr="009C32DA">
        <w:rPr>
          <w:rFonts w:ascii="Tahoma" w:hAnsi="Tahoma" w:cs="Tahoma"/>
          <w:sz w:val="20"/>
        </w:rPr>
        <w:t xml:space="preserve"> stroke):</w:t>
      </w:r>
      <w:r w:rsidRPr="009C32DA">
        <w:rPr>
          <w:rFonts w:ascii="Tahoma" w:hAnsi="Tahoma" w:cs="Tahoma"/>
          <w:sz w:val="20"/>
        </w:rPr>
        <w:br/>
      </w:r>
      <w:r w:rsidRPr="009C32DA">
        <w:rPr>
          <w:rFonts w:ascii="Tahoma" w:hAnsi="Tahoma" w:cs="Tahoma"/>
          <w:sz w:val="20"/>
        </w:rPr>
        <w:br/>
        <w:t xml:space="preserve">Ali moramo navajati tudi vodje del za </w:t>
      </w:r>
      <w:proofErr w:type="spellStart"/>
      <w:r w:rsidRPr="009C32DA">
        <w:rPr>
          <w:rFonts w:ascii="Tahoma" w:hAnsi="Tahoma" w:cs="Tahoma"/>
          <w:sz w:val="20"/>
        </w:rPr>
        <w:t>elektro</w:t>
      </w:r>
      <w:proofErr w:type="spellEnd"/>
      <w:r w:rsidRPr="009C32DA">
        <w:rPr>
          <w:rFonts w:ascii="Tahoma" w:hAnsi="Tahoma" w:cs="Tahoma"/>
          <w:sz w:val="20"/>
        </w:rPr>
        <w:t xml:space="preserve"> in strojno stroko? </w:t>
      </w:r>
    </w:p>
    <w:p w14:paraId="339BFA68" w14:textId="77777777" w:rsidR="009C32DA" w:rsidRPr="004A5DAC" w:rsidRDefault="009C32DA" w:rsidP="00CC1D72">
      <w:pPr>
        <w:keepNext/>
        <w:pBdr>
          <w:bottom w:val="single" w:sz="4" w:space="1" w:color="auto"/>
        </w:pBdr>
        <w:rPr>
          <w:rFonts w:ascii="Tahoma" w:hAnsi="Tahoma" w:cs="Tahoma"/>
          <w:color w:val="00B050"/>
          <w:sz w:val="20"/>
        </w:rPr>
      </w:pPr>
      <w:r w:rsidRPr="004A5DAC">
        <w:rPr>
          <w:rFonts w:ascii="Tahoma" w:hAnsi="Tahoma" w:cs="Tahoma"/>
          <w:color w:val="00B050"/>
          <w:sz w:val="20"/>
        </w:rPr>
        <w:t>ODGOVOR:</w:t>
      </w:r>
    </w:p>
    <w:p w14:paraId="5F5DFE44" w14:textId="33F05CD5" w:rsidR="004A5DAC" w:rsidRPr="004A5DAC" w:rsidRDefault="004A5DAC" w:rsidP="00CC1D72">
      <w:pPr>
        <w:keepNext/>
        <w:pBdr>
          <w:bottom w:val="single" w:sz="4" w:space="1" w:color="auto"/>
        </w:pBdr>
        <w:rPr>
          <w:rFonts w:ascii="Tahoma" w:hAnsi="Tahoma" w:cs="Tahoma"/>
          <w:sz w:val="20"/>
        </w:rPr>
      </w:pPr>
      <w:r w:rsidRPr="004A5DAC">
        <w:rPr>
          <w:rFonts w:ascii="Tahoma" w:hAnsi="Tahoma" w:cs="Tahoma"/>
          <w:sz w:val="20"/>
        </w:rPr>
        <w:t>Da.</w:t>
      </w:r>
    </w:p>
    <w:p w14:paraId="3ED13314" w14:textId="77777777" w:rsidR="009C32DA" w:rsidRPr="004A5DAC" w:rsidRDefault="009C32DA" w:rsidP="00CC1D72">
      <w:pPr>
        <w:keepNext/>
        <w:rPr>
          <w:rFonts w:ascii="Tahoma" w:hAnsi="Tahoma" w:cs="Tahoma"/>
          <w:color w:val="FF0000"/>
          <w:sz w:val="20"/>
        </w:rPr>
      </w:pPr>
    </w:p>
    <w:p w14:paraId="01E23111" w14:textId="77777777" w:rsidR="009C32DA" w:rsidRPr="004A5DAC" w:rsidRDefault="009C32DA" w:rsidP="00CC1D72">
      <w:pPr>
        <w:keepNext/>
        <w:rPr>
          <w:rFonts w:ascii="Tahoma" w:hAnsi="Tahoma" w:cs="Tahoma"/>
          <w:bCs/>
          <w:sz w:val="20"/>
        </w:rPr>
      </w:pPr>
      <w:r w:rsidRPr="004A5DAC">
        <w:rPr>
          <w:rFonts w:ascii="Tahoma" w:hAnsi="Tahoma" w:cs="Tahoma"/>
          <w:color w:val="FF0000"/>
          <w:sz w:val="20"/>
        </w:rPr>
        <w:t>VPRAŠANJE:</w:t>
      </w:r>
    </w:p>
    <w:p w14:paraId="663C9208" w14:textId="77777777" w:rsidR="009C32DA" w:rsidRPr="004A5DAC" w:rsidRDefault="009C32DA" w:rsidP="00CC1D72">
      <w:pPr>
        <w:keepNext/>
        <w:jc w:val="both"/>
        <w:rPr>
          <w:rFonts w:ascii="Tahoma" w:hAnsi="Tahoma" w:cs="Tahoma"/>
          <w:sz w:val="20"/>
        </w:rPr>
      </w:pPr>
      <w:r w:rsidRPr="004A5DAC">
        <w:rPr>
          <w:rFonts w:ascii="Tahoma" w:hAnsi="Tahoma" w:cs="Tahoma"/>
          <w:sz w:val="20"/>
        </w:rPr>
        <w:t>Ali moramo razpolagati tudi z vodjem del za strojna dela?</w:t>
      </w:r>
    </w:p>
    <w:p w14:paraId="686B6641" w14:textId="77777777" w:rsidR="009C32DA" w:rsidRPr="004A5DAC" w:rsidRDefault="009C32DA" w:rsidP="00CC1D72">
      <w:pPr>
        <w:keepNext/>
        <w:rPr>
          <w:rFonts w:ascii="Tahoma" w:hAnsi="Tahoma" w:cs="Tahoma"/>
          <w:color w:val="FF0000"/>
          <w:sz w:val="20"/>
        </w:rPr>
      </w:pPr>
    </w:p>
    <w:p w14:paraId="7B3EB350" w14:textId="77777777" w:rsidR="009C32DA" w:rsidRDefault="009C32DA" w:rsidP="00CC1D72">
      <w:pPr>
        <w:keepNext/>
        <w:pBdr>
          <w:bottom w:val="single" w:sz="4" w:space="1" w:color="auto"/>
        </w:pBdr>
        <w:rPr>
          <w:rFonts w:ascii="Tahoma" w:hAnsi="Tahoma" w:cs="Tahoma"/>
          <w:color w:val="00B050"/>
          <w:sz w:val="20"/>
        </w:rPr>
      </w:pPr>
      <w:r w:rsidRPr="004A5DAC">
        <w:rPr>
          <w:rFonts w:ascii="Tahoma" w:hAnsi="Tahoma" w:cs="Tahoma"/>
          <w:color w:val="00B050"/>
          <w:sz w:val="20"/>
        </w:rPr>
        <w:t>ODGOVOR:</w:t>
      </w:r>
    </w:p>
    <w:p w14:paraId="7CCB3F13" w14:textId="640C7532" w:rsidR="004A5DAC" w:rsidRPr="004A5DAC" w:rsidRDefault="004A5DAC" w:rsidP="00CC1D72">
      <w:pPr>
        <w:keepNext/>
        <w:pBdr>
          <w:bottom w:val="single" w:sz="4" w:space="1" w:color="auto"/>
        </w:pBdr>
        <w:rPr>
          <w:rFonts w:ascii="Tahoma" w:hAnsi="Tahoma" w:cs="Tahoma"/>
          <w:sz w:val="20"/>
        </w:rPr>
      </w:pPr>
      <w:r w:rsidRPr="004A5DAC">
        <w:rPr>
          <w:rFonts w:ascii="Tahoma" w:hAnsi="Tahoma" w:cs="Tahoma"/>
          <w:sz w:val="20"/>
        </w:rPr>
        <w:t>Da.</w:t>
      </w:r>
    </w:p>
    <w:p w14:paraId="1B543B19" w14:textId="77777777" w:rsidR="00E6478B" w:rsidRDefault="00E6478B" w:rsidP="00CC1D72">
      <w:pPr>
        <w:keepNext/>
        <w:rPr>
          <w:rFonts w:ascii="Tahoma" w:hAnsi="Tahoma" w:cs="Tahoma"/>
          <w:color w:val="FF0000"/>
          <w:sz w:val="20"/>
        </w:rPr>
      </w:pPr>
    </w:p>
    <w:p w14:paraId="70686077" w14:textId="77777777" w:rsidR="00E6478B" w:rsidRDefault="00E6478B" w:rsidP="00CC1D72">
      <w:pPr>
        <w:keepNext/>
        <w:jc w:val="both"/>
        <w:rPr>
          <w:rFonts w:ascii="Tahoma" w:hAnsi="Tahoma" w:cs="Tahoma"/>
          <w:color w:val="FF0000"/>
          <w:sz w:val="20"/>
        </w:rPr>
      </w:pPr>
      <w:bookmarkStart w:id="0" w:name="_GoBack"/>
      <w:bookmarkEnd w:id="0"/>
    </w:p>
    <w:p w14:paraId="64FB1856" w14:textId="77777777" w:rsidR="00856BF6" w:rsidRPr="0024384F" w:rsidRDefault="00B8409C" w:rsidP="00CC1D72">
      <w:pPr>
        <w:keepNext/>
        <w:rPr>
          <w:rFonts w:ascii="Tahoma" w:hAnsi="Tahoma" w:cs="Tahoma"/>
          <w:bCs/>
          <w:sz w:val="20"/>
        </w:rPr>
      </w:pPr>
      <w:r w:rsidRPr="0024384F">
        <w:rPr>
          <w:rFonts w:ascii="Tahoma" w:hAnsi="Tahoma" w:cs="Tahoma"/>
          <w:bCs/>
          <w:sz w:val="20"/>
        </w:rPr>
        <w:t>Lepo pozdravljeni!</w:t>
      </w:r>
    </w:p>
    <w:p w14:paraId="0FE18951" w14:textId="28373B66" w:rsidR="001C7004" w:rsidRPr="0024384F" w:rsidRDefault="001C7004" w:rsidP="00CC1D72">
      <w:pPr>
        <w:keepNext/>
        <w:rPr>
          <w:rFonts w:ascii="Tahoma" w:hAnsi="Tahoma" w:cs="Tahoma"/>
          <w:sz w:val="20"/>
        </w:rPr>
      </w:pPr>
    </w:p>
    <w:p w14:paraId="5A5D9562" w14:textId="77777777" w:rsidR="00B8409C" w:rsidRPr="0024384F" w:rsidRDefault="00B8409C" w:rsidP="00CC1D72">
      <w:pPr>
        <w:keepNext/>
        <w:ind w:left="5387"/>
        <w:rPr>
          <w:rFonts w:ascii="Tahoma" w:hAnsi="Tahoma" w:cs="Tahoma"/>
          <w:sz w:val="20"/>
        </w:rPr>
      </w:pPr>
      <w:r w:rsidRPr="0024384F">
        <w:rPr>
          <w:rFonts w:ascii="Tahoma" w:hAnsi="Tahoma" w:cs="Tahoma"/>
          <w:sz w:val="20"/>
        </w:rPr>
        <w:t>JAVNI HOLDING Ljubljana, d.o.o.</w:t>
      </w:r>
    </w:p>
    <w:p w14:paraId="5338A9D7" w14:textId="77777777" w:rsidR="00FB07AA" w:rsidRPr="0024384F" w:rsidRDefault="00B8409C" w:rsidP="00CC1D72">
      <w:pPr>
        <w:keepNext/>
        <w:ind w:left="5387"/>
        <w:rPr>
          <w:rFonts w:ascii="Tahoma" w:hAnsi="Tahoma" w:cs="Tahoma"/>
          <w:sz w:val="20"/>
        </w:rPr>
      </w:pPr>
      <w:r w:rsidRPr="0024384F">
        <w:rPr>
          <w:rFonts w:ascii="Tahoma" w:hAnsi="Tahoma" w:cs="Tahoma"/>
          <w:sz w:val="20"/>
        </w:rPr>
        <w:t>Sektor za javna naročila</w:t>
      </w:r>
    </w:p>
    <w:p w14:paraId="3FD883C2" w14:textId="77777777" w:rsidR="00FB07AA" w:rsidRPr="0024384F" w:rsidRDefault="00FB07AA" w:rsidP="00CC1D72">
      <w:pPr>
        <w:keepNext/>
        <w:ind w:left="5387"/>
        <w:rPr>
          <w:rFonts w:ascii="Tahoma" w:hAnsi="Tahoma" w:cs="Tahoma"/>
          <w:sz w:val="20"/>
        </w:rPr>
      </w:pPr>
    </w:p>
    <w:sectPr w:rsidR="00FB07AA" w:rsidRPr="0024384F" w:rsidSect="00C400F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2D5121" w15:done="0"/>
  <w15:commentEx w15:paraId="2B8E4917" w15:done="0"/>
  <w15:commentEx w15:paraId="0C96C9B5" w15:done="0"/>
  <w15:commentEx w15:paraId="0FC4C9C6" w15:done="0"/>
  <w15:commentEx w15:paraId="6E0C159E" w15:done="0"/>
  <w15:commentEx w15:paraId="60A635A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2D5121" w16cid:durableId="20E97BD1"/>
  <w16cid:commentId w16cid:paraId="2B8E4917" w16cid:durableId="20E97C62"/>
  <w16cid:commentId w16cid:paraId="0C96C9B5" w16cid:durableId="20E97D2A"/>
  <w16cid:commentId w16cid:paraId="0FC4C9C6" w16cid:durableId="20E97D9A"/>
  <w16cid:commentId w16cid:paraId="6E0C159E" w16cid:durableId="20E97DDF"/>
  <w16cid:commentId w16cid:paraId="60A635A6" w16cid:durableId="20E97E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E67AA" w14:textId="77777777" w:rsidR="00095566" w:rsidRDefault="00095566">
      <w:r>
        <w:separator/>
      </w:r>
    </w:p>
  </w:endnote>
  <w:endnote w:type="continuationSeparator" w:id="0">
    <w:p w14:paraId="67C69271" w14:textId="77777777" w:rsidR="00095566" w:rsidRDefault="0009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31C32" w14:textId="77777777" w:rsidR="00095566" w:rsidRDefault="00095566" w:rsidP="00B366C6">
    <w:pPr>
      <w:pStyle w:val="Noga"/>
      <w:jc w:val="right"/>
    </w:pPr>
  </w:p>
  <w:p w14:paraId="581D656E" w14:textId="77777777" w:rsidR="00095566" w:rsidRDefault="00095566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2027B8D" wp14:editId="744AA99C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920CC" w14:textId="77777777" w:rsidR="00095566" w:rsidRDefault="00095566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075B86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14:paraId="10FC36BC" w14:textId="77777777" w:rsidR="00095566" w:rsidRDefault="00095566" w:rsidP="00B366C6">
    <w:pPr>
      <w:pStyle w:val="Noga"/>
      <w:jc w:val="center"/>
      <w:rPr>
        <w:sz w:val="16"/>
        <w:szCs w:val="16"/>
      </w:rPr>
    </w:pPr>
  </w:p>
  <w:p w14:paraId="36CC9141" w14:textId="77777777" w:rsidR="00095566" w:rsidRDefault="00095566" w:rsidP="00B366C6">
    <w:pPr>
      <w:pStyle w:val="Noga"/>
      <w:jc w:val="center"/>
      <w:rPr>
        <w:sz w:val="16"/>
        <w:szCs w:val="16"/>
      </w:rPr>
    </w:pPr>
  </w:p>
  <w:p w14:paraId="60ED44FA" w14:textId="77777777" w:rsidR="00095566" w:rsidRPr="00394716" w:rsidRDefault="00095566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9C110" w14:textId="77777777" w:rsidR="00095566" w:rsidRPr="004D3E89" w:rsidRDefault="00095566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47E52CC5" wp14:editId="3DF3696B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3F7F0" w14:textId="77777777" w:rsidR="00095566" w:rsidRDefault="00095566">
      <w:r>
        <w:separator/>
      </w:r>
    </w:p>
  </w:footnote>
  <w:footnote w:type="continuationSeparator" w:id="0">
    <w:p w14:paraId="695AEAF4" w14:textId="77777777" w:rsidR="00095566" w:rsidRDefault="00095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287E7" w14:textId="77777777" w:rsidR="00095566" w:rsidRDefault="00095566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6440A196" wp14:editId="1E83D155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1D52F" w14:textId="77777777" w:rsidR="00095566" w:rsidRDefault="00095566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6F59BA42" wp14:editId="604B6817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92B54"/>
    <w:multiLevelType w:val="hybridMultilevel"/>
    <w:tmpl w:val="8C6445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25641EF8"/>
    <w:multiLevelType w:val="hybridMultilevel"/>
    <w:tmpl w:val="EFC880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9">
    <w:nsid w:val="2F15732D"/>
    <w:multiLevelType w:val="hybridMultilevel"/>
    <w:tmpl w:val="BF28E0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A3623"/>
    <w:multiLevelType w:val="hybridMultilevel"/>
    <w:tmpl w:val="755E05E2"/>
    <w:lvl w:ilvl="0" w:tplc="5E5ECC48">
      <w:start w:val="9"/>
      <w:numFmt w:val="bullet"/>
      <w:lvlText w:val="-"/>
      <w:lvlJc w:val="left"/>
      <w:pPr>
        <w:ind w:left="720" w:hanging="360"/>
      </w:pPr>
      <w:rPr>
        <w:rFonts w:ascii="Roboto" w:eastAsiaTheme="minorEastAsia" w:hAnsi="Roboto" w:cs="Calibri" w:hint="default"/>
        <w:color w:val="333333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6">
    <w:nsid w:val="54E35140"/>
    <w:multiLevelType w:val="hybridMultilevel"/>
    <w:tmpl w:val="9ED043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EB7BB5"/>
    <w:multiLevelType w:val="hybridMultilevel"/>
    <w:tmpl w:val="87A2FD1A"/>
    <w:lvl w:ilvl="0" w:tplc="2264A7B0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1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8"/>
  </w:num>
  <w:num w:numId="4">
    <w:abstractNumId w:val="11"/>
  </w:num>
  <w:num w:numId="5">
    <w:abstractNumId w:val="10"/>
  </w:num>
  <w:num w:numId="6">
    <w:abstractNumId w:val="1"/>
  </w:num>
  <w:num w:numId="7">
    <w:abstractNumId w:val="6"/>
  </w:num>
  <w:num w:numId="8">
    <w:abstractNumId w:val="12"/>
  </w:num>
  <w:num w:numId="9">
    <w:abstractNumId w:val="3"/>
  </w:num>
  <w:num w:numId="10">
    <w:abstractNumId w:val="4"/>
  </w:num>
  <w:num w:numId="11">
    <w:abstractNumId w:val="2"/>
  </w:num>
  <w:num w:numId="12">
    <w:abstractNumId w:val="13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5"/>
  </w:num>
  <w:num w:numId="15">
    <w:abstractNumId w:val="8"/>
  </w:num>
  <w:num w:numId="16">
    <w:abstractNumId w:val="9"/>
  </w:num>
  <w:num w:numId="17">
    <w:abstractNumId w:val="14"/>
  </w:num>
  <w:num w:numId="18">
    <w:abstractNumId w:val="5"/>
  </w:num>
  <w:num w:numId="19">
    <w:abstractNumId w:val="19"/>
  </w:num>
  <w:num w:numId="20">
    <w:abstractNumId w:val="1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ksandra Krivic">
    <w15:presenceInfo w15:providerId="AD" w15:userId="S-1-5-21-1916575283-912776210-3709025222-26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9C"/>
    <w:rsid w:val="00001050"/>
    <w:rsid w:val="000139C4"/>
    <w:rsid w:val="00023D89"/>
    <w:rsid w:val="000254CC"/>
    <w:rsid w:val="00037454"/>
    <w:rsid w:val="00040E76"/>
    <w:rsid w:val="00041B42"/>
    <w:rsid w:val="000517FE"/>
    <w:rsid w:val="00054417"/>
    <w:rsid w:val="00075208"/>
    <w:rsid w:val="00075B86"/>
    <w:rsid w:val="00085FF9"/>
    <w:rsid w:val="000930B2"/>
    <w:rsid w:val="00095566"/>
    <w:rsid w:val="000B455D"/>
    <w:rsid w:val="000B5827"/>
    <w:rsid w:val="000B6B43"/>
    <w:rsid w:val="000C0D03"/>
    <w:rsid w:val="000D4BCF"/>
    <w:rsid w:val="000F7035"/>
    <w:rsid w:val="00102EFB"/>
    <w:rsid w:val="0010611D"/>
    <w:rsid w:val="00110BC7"/>
    <w:rsid w:val="00110C57"/>
    <w:rsid w:val="001117D6"/>
    <w:rsid w:val="00130EEE"/>
    <w:rsid w:val="001376D1"/>
    <w:rsid w:val="00142135"/>
    <w:rsid w:val="00147A9C"/>
    <w:rsid w:val="00175FEC"/>
    <w:rsid w:val="001870F9"/>
    <w:rsid w:val="001A043C"/>
    <w:rsid w:val="001A33A4"/>
    <w:rsid w:val="001B2197"/>
    <w:rsid w:val="001B482F"/>
    <w:rsid w:val="001C238D"/>
    <w:rsid w:val="001C2939"/>
    <w:rsid w:val="001C3F86"/>
    <w:rsid w:val="001C7004"/>
    <w:rsid w:val="001D4454"/>
    <w:rsid w:val="001E0C98"/>
    <w:rsid w:val="001E278D"/>
    <w:rsid w:val="001E3612"/>
    <w:rsid w:val="00201405"/>
    <w:rsid w:val="00222B32"/>
    <w:rsid w:val="00224FE4"/>
    <w:rsid w:val="00242234"/>
    <w:rsid w:val="0024384F"/>
    <w:rsid w:val="0026294B"/>
    <w:rsid w:val="00284842"/>
    <w:rsid w:val="00285099"/>
    <w:rsid w:val="00291AE6"/>
    <w:rsid w:val="00291CD6"/>
    <w:rsid w:val="00292109"/>
    <w:rsid w:val="002B79EA"/>
    <w:rsid w:val="002C255A"/>
    <w:rsid w:val="002C5152"/>
    <w:rsid w:val="002D4294"/>
    <w:rsid w:val="002F08A1"/>
    <w:rsid w:val="002F2ED9"/>
    <w:rsid w:val="002F571C"/>
    <w:rsid w:val="003109B4"/>
    <w:rsid w:val="00366A57"/>
    <w:rsid w:val="00366F2D"/>
    <w:rsid w:val="003731D5"/>
    <w:rsid w:val="003811F6"/>
    <w:rsid w:val="003830C7"/>
    <w:rsid w:val="00387F4F"/>
    <w:rsid w:val="0039059B"/>
    <w:rsid w:val="00391DD6"/>
    <w:rsid w:val="00396E64"/>
    <w:rsid w:val="003B0717"/>
    <w:rsid w:val="003B151C"/>
    <w:rsid w:val="003C04B5"/>
    <w:rsid w:val="003C5474"/>
    <w:rsid w:val="003C747C"/>
    <w:rsid w:val="003D4BEB"/>
    <w:rsid w:val="003E30F1"/>
    <w:rsid w:val="003F535B"/>
    <w:rsid w:val="003F60D5"/>
    <w:rsid w:val="003F65D3"/>
    <w:rsid w:val="00400F8C"/>
    <w:rsid w:val="00404FD4"/>
    <w:rsid w:val="00407F29"/>
    <w:rsid w:val="004310C6"/>
    <w:rsid w:val="00437DBA"/>
    <w:rsid w:val="00442EC0"/>
    <w:rsid w:val="00450DB9"/>
    <w:rsid w:val="00451A99"/>
    <w:rsid w:val="0045541F"/>
    <w:rsid w:val="0047542C"/>
    <w:rsid w:val="004A38F0"/>
    <w:rsid w:val="004A5DAC"/>
    <w:rsid w:val="004B0BE1"/>
    <w:rsid w:val="004D3E89"/>
    <w:rsid w:val="004D64A2"/>
    <w:rsid w:val="00527CAB"/>
    <w:rsid w:val="00531968"/>
    <w:rsid w:val="0053291B"/>
    <w:rsid w:val="00540009"/>
    <w:rsid w:val="00555F78"/>
    <w:rsid w:val="0057721D"/>
    <w:rsid w:val="00577F0D"/>
    <w:rsid w:val="00583FEE"/>
    <w:rsid w:val="00597FE2"/>
    <w:rsid w:val="005A5710"/>
    <w:rsid w:val="005C2DB5"/>
    <w:rsid w:val="005C2DB7"/>
    <w:rsid w:val="005D2112"/>
    <w:rsid w:val="005E7331"/>
    <w:rsid w:val="005F645D"/>
    <w:rsid w:val="00600300"/>
    <w:rsid w:val="0062320B"/>
    <w:rsid w:val="00624A8F"/>
    <w:rsid w:val="0063781E"/>
    <w:rsid w:val="006527BA"/>
    <w:rsid w:val="00656773"/>
    <w:rsid w:val="00660D4C"/>
    <w:rsid w:val="006610A5"/>
    <w:rsid w:val="00665CA5"/>
    <w:rsid w:val="0069374F"/>
    <w:rsid w:val="006A7361"/>
    <w:rsid w:val="006B024F"/>
    <w:rsid w:val="006B19BA"/>
    <w:rsid w:val="006B1CF9"/>
    <w:rsid w:val="006B3868"/>
    <w:rsid w:val="006D186C"/>
    <w:rsid w:val="006D2BAD"/>
    <w:rsid w:val="006E0CA1"/>
    <w:rsid w:val="006E535D"/>
    <w:rsid w:val="006F22BA"/>
    <w:rsid w:val="006F3058"/>
    <w:rsid w:val="00700C5D"/>
    <w:rsid w:val="00711448"/>
    <w:rsid w:val="00711458"/>
    <w:rsid w:val="00711F84"/>
    <w:rsid w:val="007159B1"/>
    <w:rsid w:val="00726A87"/>
    <w:rsid w:val="00730049"/>
    <w:rsid w:val="00762732"/>
    <w:rsid w:val="00764CDA"/>
    <w:rsid w:val="007661F5"/>
    <w:rsid w:val="00766924"/>
    <w:rsid w:val="0077022A"/>
    <w:rsid w:val="007A15EB"/>
    <w:rsid w:val="007A258F"/>
    <w:rsid w:val="007B175D"/>
    <w:rsid w:val="007C494E"/>
    <w:rsid w:val="007E1A3B"/>
    <w:rsid w:val="007E3192"/>
    <w:rsid w:val="007F0CFD"/>
    <w:rsid w:val="007F402F"/>
    <w:rsid w:val="008105EE"/>
    <w:rsid w:val="00815FD7"/>
    <w:rsid w:val="008209B6"/>
    <w:rsid w:val="00821F95"/>
    <w:rsid w:val="00827D87"/>
    <w:rsid w:val="0084746F"/>
    <w:rsid w:val="00856BF6"/>
    <w:rsid w:val="00862296"/>
    <w:rsid w:val="00866368"/>
    <w:rsid w:val="00882B70"/>
    <w:rsid w:val="008840A6"/>
    <w:rsid w:val="008878C9"/>
    <w:rsid w:val="008901E9"/>
    <w:rsid w:val="008940DF"/>
    <w:rsid w:val="0089450C"/>
    <w:rsid w:val="00894B8A"/>
    <w:rsid w:val="00897BDF"/>
    <w:rsid w:val="008A6582"/>
    <w:rsid w:val="008A71CD"/>
    <w:rsid w:val="008A7B4B"/>
    <w:rsid w:val="008A7E85"/>
    <w:rsid w:val="008B4F59"/>
    <w:rsid w:val="008B5186"/>
    <w:rsid w:val="008C5175"/>
    <w:rsid w:val="008C6040"/>
    <w:rsid w:val="008E5557"/>
    <w:rsid w:val="0090420E"/>
    <w:rsid w:val="0090455C"/>
    <w:rsid w:val="0092040B"/>
    <w:rsid w:val="00927AAE"/>
    <w:rsid w:val="00931EA9"/>
    <w:rsid w:val="009328DB"/>
    <w:rsid w:val="0094583D"/>
    <w:rsid w:val="009603C1"/>
    <w:rsid w:val="00962839"/>
    <w:rsid w:val="00981B37"/>
    <w:rsid w:val="0098200D"/>
    <w:rsid w:val="009843AA"/>
    <w:rsid w:val="0098636F"/>
    <w:rsid w:val="0098773B"/>
    <w:rsid w:val="00987755"/>
    <w:rsid w:val="00993435"/>
    <w:rsid w:val="009A3E80"/>
    <w:rsid w:val="009B3BE0"/>
    <w:rsid w:val="009B7791"/>
    <w:rsid w:val="009C32DA"/>
    <w:rsid w:val="009D10CB"/>
    <w:rsid w:val="009D2BDE"/>
    <w:rsid w:val="009D6287"/>
    <w:rsid w:val="009F166F"/>
    <w:rsid w:val="009F4FFF"/>
    <w:rsid w:val="00A14412"/>
    <w:rsid w:val="00A36239"/>
    <w:rsid w:val="00A43E01"/>
    <w:rsid w:val="00A60869"/>
    <w:rsid w:val="00A65139"/>
    <w:rsid w:val="00A66477"/>
    <w:rsid w:val="00A67690"/>
    <w:rsid w:val="00A73BAE"/>
    <w:rsid w:val="00A905ED"/>
    <w:rsid w:val="00AA780D"/>
    <w:rsid w:val="00AB4DCC"/>
    <w:rsid w:val="00AC326A"/>
    <w:rsid w:val="00B24134"/>
    <w:rsid w:val="00B366C6"/>
    <w:rsid w:val="00B376D0"/>
    <w:rsid w:val="00B66D3B"/>
    <w:rsid w:val="00B70739"/>
    <w:rsid w:val="00B744D8"/>
    <w:rsid w:val="00B810C1"/>
    <w:rsid w:val="00B81112"/>
    <w:rsid w:val="00B8409C"/>
    <w:rsid w:val="00B941B6"/>
    <w:rsid w:val="00B95E5E"/>
    <w:rsid w:val="00B97E7E"/>
    <w:rsid w:val="00BA43E2"/>
    <w:rsid w:val="00BD0B25"/>
    <w:rsid w:val="00BD476F"/>
    <w:rsid w:val="00BE4EA5"/>
    <w:rsid w:val="00BF2529"/>
    <w:rsid w:val="00C02F06"/>
    <w:rsid w:val="00C149B1"/>
    <w:rsid w:val="00C1669B"/>
    <w:rsid w:val="00C2057A"/>
    <w:rsid w:val="00C2152A"/>
    <w:rsid w:val="00C23200"/>
    <w:rsid w:val="00C31762"/>
    <w:rsid w:val="00C400F0"/>
    <w:rsid w:val="00C5370C"/>
    <w:rsid w:val="00C71461"/>
    <w:rsid w:val="00C7297A"/>
    <w:rsid w:val="00C73A78"/>
    <w:rsid w:val="00C93B45"/>
    <w:rsid w:val="00CA4F0B"/>
    <w:rsid w:val="00CB065C"/>
    <w:rsid w:val="00CB702E"/>
    <w:rsid w:val="00CB77D3"/>
    <w:rsid w:val="00CC1D72"/>
    <w:rsid w:val="00CC31CD"/>
    <w:rsid w:val="00CE4D71"/>
    <w:rsid w:val="00CE79E6"/>
    <w:rsid w:val="00CF4117"/>
    <w:rsid w:val="00D03AF4"/>
    <w:rsid w:val="00D22D80"/>
    <w:rsid w:val="00D23A54"/>
    <w:rsid w:val="00D26515"/>
    <w:rsid w:val="00D310AC"/>
    <w:rsid w:val="00D37B43"/>
    <w:rsid w:val="00D404E5"/>
    <w:rsid w:val="00D558BF"/>
    <w:rsid w:val="00D5592D"/>
    <w:rsid w:val="00D57FE9"/>
    <w:rsid w:val="00D62091"/>
    <w:rsid w:val="00D65ED9"/>
    <w:rsid w:val="00D875E4"/>
    <w:rsid w:val="00D92BC3"/>
    <w:rsid w:val="00D970C6"/>
    <w:rsid w:val="00D97511"/>
    <w:rsid w:val="00DA558B"/>
    <w:rsid w:val="00DB437E"/>
    <w:rsid w:val="00DD2EE6"/>
    <w:rsid w:val="00DE36A9"/>
    <w:rsid w:val="00DE46B3"/>
    <w:rsid w:val="00DE6D23"/>
    <w:rsid w:val="00DF0E9F"/>
    <w:rsid w:val="00DF3406"/>
    <w:rsid w:val="00E04185"/>
    <w:rsid w:val="00E11B61"/>
    <w:rsid w:val="00E14BFA"/>
    <w:rsid w:val="00E23F10"/>
    <w:rsid w:val="00E24D79"/>
    <w:rsid w:val="00E32E39"/>
    <w:rsid w:val="00E4765E"/>
    <w:rsid w:val="00E50403"/>
    <w:rsid w:val="00E5591D"/>
    <w:rsid w:val="00E60036"/>
    <w:rsid w:val="00E6478B"/>
    <w:rsid w:val="00E64E12"/>
    <w:rsid w:val="00E66AA0"/>
    <w:rsid w:val="00E762FD"/>
    <w:rsid w:val="00E8761F"/>
    <w:rsid w:val="00E91E08"/>
    <w:rsid w:val="00EB6411"/>
    <w:rsid w:val="00EC3FED"/>
    <w:rsid w:val="00ED2035"/>
    <w:rsid w:val="00EE78E3"/>
    <w:rsid w:val="00F14403"/>
    <w:rsid w:val="00F31A10"/>
    <w:rsid w:val="00F5336C"/>
    <w:rsid w:val="00F543E6"/>
    <w:rsid w:val="00F6616E"/>
    <w:rsid w:val="00F759FD"/>
    <w:rsid w:val="00F801AD"/>
    <w:rsid w:val="00F81EDE"/>
    <w:rsid w:val="00F859FE"/>
    <w:rsid w:val="00F945FB"/>
    <w:rsid w:val="00F97C6B"/>
    <w:rsid w:val="00FA1A43"/>
    <w:rsid w:val="00FA57FE"/>
    <w:rsid w:val="00FA5AE7"/>
    <w:rsid w:val="00FA7A34"/>
    <w:rsid w:val="00FB07AA"/>
    <w:rsid w:val="00FB750D"/>
    <w:rsid w:val="00FD2C60"/>
    <w:rsid w:val="00FD66F1"/>
    <w:rsid w:val="00FE5AF8"/>
    <w:rsid w:val="00FF4340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C6A7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434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B97E7E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B97E7E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abel">
    <w:name w:val="label"/>
    <w:basedOn w:val="Privzetapisavaodstavka"/>
    <w:rsid w:val="00B97E7E"/>
  </w:style>
  <w:style w:type="character" w:styleId="Pripombasklic">
    <w:name w:val="annotation reference"/>
    <w:basedOn w:val="Privzetapisavaodstavka"/>
    <w:uiPriority w:val="99"/>
    <w:semiHidden/>
    <w:unhideWhenUsed/>
    <w:rsid w:val="00040E7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40E76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40E76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40E7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40E76"/>
    <w:rPr>
      <w:rFonts w:ascii="Arial" w:eastAsia="Times New Roman" w:hAnsi="Arial" w:cs="Times New Roman"/>
      <w:b/>
      <w:bCs/>
      <w:sz w:val="20"/>
      <w:szCs w:val="20"/>
      <w:lang w:eastAsia="sl-SI"/>
    </w:rPr>
  </w:style>
  <w:style w:type="character" w:customStyle="1" w:styleId="label1">
    <w:name w:val="label1"/>
    <w:basedOn w:val="Privzetapisavaodstavka"/>
    <w:rsid w:val="00095566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434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B97E7E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B97E7E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abel">
    <w:name w:val="label"/>
    <w:basedOn w:val="Privzetapisavaodstavka"/>
    <w:rsid w:val="00B97E7E"/>
  </w:style>
  <w:style w:type="character" w:styleId="Pripombasklic">
    <w:name w:val="annotation reference"/>
    <w:basedOn w:val="Privzetapisavaodstavka"/>
    <w:uiPriority w:val="99"/>
    <w:semiHidden/>
    <w:unhideWhenUsed/>
    <w:rsid w:val="00040E7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40E76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40E76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40E7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40E76"/>
    <w:rPr>
      <w:rFonts w:ascii="Arial" w:eastAsia="Times New Roman" w:hAnsi="Arial" w:cs="Times New Roman"/>
      <w:b/>
      <w:bCs/>
      <w:sz w:val="20"/>
      <w:szCs w:val="20"/>
      <w:lang w:eastAsia="sl-SI"/>
    </w:rPr>
  </w:style>
  <w:style w:type="character" w:customStyle="1" w:styleId="label1">
    <w:name w:val="label1"/>
    <w:basedOn w:val="Privzetapisavaodstavka"/>
    <w:rsid w:val="00095566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35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485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0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04732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6204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07280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400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1493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9274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40777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902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1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34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151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919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9080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913945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776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1789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1297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860042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3144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226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9156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C67D2-8CB3-4D9C-8694-E06E52DA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9</cp:revision>
  <cp:lastPrinted>2019-08-01T06:28:00Z</cp:lastPrinted>
  <dcterms:created xsi:type="dcterms:W3CDTF">2019-08-12T10:00:00Z</dcterms:created>
  <dcterms:modified xsi:type="dcterms:W3CDTF">2019-08-12T11:39:00Z</dcterms:modified>
</cp:coreProperties>
</file>