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0E1266">
        <w:rPr>
          <w:rFonts w:ascii="Tahoma" w:hAnsi="Tahoma" w:cs="Tahoma"/>
          <w:sz w:val="20"/>
          <w:lang w:val="en-US"/>
        </w:rPr>
        <w:t>5</w:t>
      </w:r>
      <w:r w:rsidR="00D57FE9" w:rsidRPr="00072473">
        <w:rPr>
          <w:rFonts w:ascii="Tahoma" w:hAnsi="Tahoma" w:cs="Tahoma"/>
          <w:sz w:val="20"/>
          <w:lang w:val="en-US"/>
        </w:rPr>
        <w:t>.</w:t>
      </w:r>
      <w:r w:rsidR="000E1266">
        <w:rPr>
          <w:rFonts w:ascii="Tahoma" w:hAnsi="Tahoma" w:cs="Tahoma"/>
          <w:sz w:val="20"/>
          <w:lang w:val="en-US"/>
        </w:rPr>
        <w:t xml:space="preserve"> 11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0E1266">
        <w:rPr>
          <w:rFonts w:ascii="Tahoma" w:hAnsi="Tahoma" w:cs="Tahoma"/>
          <w:bCs/>
          <w:sz w:val="20"/>
        </w:rPr>
        <w:t>e na vprašanja</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0E1266">
        <w:rPr>
          <w:rFonts w:ascii="Tahoma" w:hAnsi="Tahoma" w:cs="Tahoma"/>
          <w:b/>
          <w:bCs/>
          <w:sz w:val="20"/>
        </w:rPr>
        <w:t>25</w:t>
      </w:r>
      <w:r w:rsidR="0005448D">
        <w:rPr>
          <w:rFonts w:ascii="Tahoma" w:hAnsi="Tahoma" w:cs="Tahoma"/>
          <w:b/>
          <w:bCs/>
          <w:sz w:val="20"/>
        </w:rPr>
        <w:t>/21</w:t>
      </w:r>
      <w:r w:rsidR="00441F5B" w:rsidRPr="00072473">
        <w:rPr>
          <w:rFonts w:ascii="Tahoma" w:hAnsi="Tahoma" w:cs="Tahoma"/>
          <w:bCs/>
          <w:sz w:val="20"/>
        </w:rPr>
        <w:t xml:space="preserve"> </w:t>
      </w:r>
      <w:r w:rsidR="000E1266">
        <w:rPr>
          <w:rFonts w:ascii="Tahoma" w:hAnsi="Tahoma" w:cs="Tahoma"/>
          <w:b/>
          <w:bCs/>
          <w:sz w:val="20"/>
        </w:rPr>
        <w:t xml:space="preserve">Nakup pisarniškega materiala, </w:t>
      </w:r>
      <w:r w:rsidR="000E1266" w:rsidRPr="00F03146">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1A53B9" w:rsidRPr="000E1266" w:rsidRDefault="000E1266" w:rsidP="000E1266">
      <w:pPr>
        <w:keepNext/>
        <w:keepLines/>
        <w:ind w:right="424"/>
        <w:jc w:val="both"/>
        <w:rPr>
          <w:rFonts w:ascii="Tahoma" w:hAnsi="Tahoma" w:cs="Tahoma"/>
          <w:bCs/>
          <w:sz w:val="20"/>
        </w:rPr>
      </w:pPr>
      <w:r w:rsidRPr="000E1266">
        <w:rPr>
          <w:rFonts w:ascii="Tahoma" w:hAnsi="Tahoma" w:cs="Tahoma"/>
          <w:bCs/>
          <w:sz w:val="20"/>
        </w:rPr>
        <w:t>Pozdravljeni,</w:t>
      </w:r>
      <w:r>
        <w:rPr>
          <w:rFonts w:ascii="Tahoma" w:hAnsi="Tahoma" w:cs="Tahoma"/>
          <w:bCs/>
          <w:sz w:val="20"/>
        </w:rPr>
        <w:t xml:space="preserve"> </w:t>
      </w:r>
      <w:r w:rsidRPr="000E1266">
        <w:rPr>
          <w:rFonts w:ascii="Tahoma" w:hAnsi="Tahoma" w:cs="Tahoma"/>
          <w:bCs/>
          <w:sz w:val="20"/>
        </w:rPr>
        <w:t>Ali mora ponudnik novega enakovrednega kompatibilnega materiala za tiskanje imeti na vseh priloženih certifikatih in ostalih zahtevanih listinah izkazano, da je bil ponujeni potrošni material za tiskanje testiran na vseh napravah, na katerih se uporablja? Oz. navedite vaš obstoječi nabor tiskalnikov.</w:t>
      </w:r>
      <w:r>
        <w:rPr>
          <w:rFonts w:ascii="Tahoma" w:hAnsi="Tahoma" w:cs="Tahoma"/>
          <w:bCs/>
          <w:sz w:val="20"/>
        </w:rPr>
        <w:t xml:space="preserve"> </w:t>
      </w:r>
      <w:r w:rsidRPr="000E1266">
        <w:rPr>
          <w:rFonts w:ascii="Tahoma" w:hAnsi="Tahoma" w:cs="Tahoma"/>
          <w:bCs/>
          <w:sz w:val="20"/>
        </w:rPr>
        <w:t>V nasprotnem primeru lahko pričakujete nepopolne certifikate (ne testirane za vse ustrezne naprave), sploh kar se tiče certifikatov testiranja neodvisnih inštitucij, ki ste jih navedli na strani 11 v razpisni dokumentaciji. Prav tako pa taki nepopolno testirani proizvodi (ne testirani na vseh ustreznih napravah) niso enakovredni originalom, ki so testirani na vseh napravah na katerih se uporabljajo.</w:t>
      </w:r>
      <w:r w:rsidRPr="000E1266">
        <w:rPr>
          <w:rFonts w:ascii="Tahoma" w:hAnsi="Tahoma" w:cs="Tahoma"/>
          <w:bCs/>
          <w:sz w:val="20"/>
        </w:rPr>
        <w:br/>
        <w:t xml:space="preserve">Testiranje na vseh napravah je pomembno, ker se naprave med seboj razlikujejo v tehničnih karakteristikah, zato isti </w:t>
      </w:r>
      <w:proofErr w:type="spellStart"/>
      <w:r w:rsidRPr="000E1266">
        <w:rPr>
          <w:rFonts w:ascii="Tahoma" w:hAnsi="Tahoma" w:cs="Tahoma"/>
          <w:bCs/>
          <w:sz w:val="20"/>
        </w:rPr>
        <w:t>toner</w:t>
      </w:r>
      <w:proofErr w:type="spellEnd"/>
      <w:r w:rsidRPr="000E1266">
        <w:rPr>
          <w:rFonts w:ascii="Tahoma" w:hAnsi="Tahoma" w:cs="Tahoma"/>
          <w:bCs/>
          <w:sz w:val="20"/>
        </w:rPr>
        <w:t xml:space="preserve"> na različnih napravah lahko deluje različno (npr. različni izidi testnih poročil).</w:t>
      </w:r>
      <w:r>
        <w:rPr>
          <w:rFonts w:ascii="Tahoma" w:hAnsi="Tahoma" w:cs="Tahoma"/>
          <w:bCs/>
          <w:sz w:val="20"/>
        </w:rPr>
        <w:t xml:space="preserve"> </w:t>
      </w:r>
      <w:r w:rsidRPr="000E1266">
        <w:rPr>
          <w:rFonts w:ascii="Tahoma" w:hAnsi="Tahoma" w:cs="Tahoma"/>
          <w:bCs/>
          <w:sz w:val="20"/>
        </w:rPr>
        <w:t>Hvala</w:t>
      </w:r>
    </w:p>
    <w:p w:rsidR="000E1266" w:rsidRPr="000E1266" w:rsidRDefault="000E1266" w:rsidP="000E1266">
      <w:pPr>
        <w:keepNext/>
        <w:keepLines/>
        <w:ind w:right="424"/>
        <w:jc w:val="both"/>
        <w:rPr>
          <w:rFonts w:ascii="Tahoma" w:hAnsi="Tahoma" w:cs="Tahoma"/>
          <w:bCs/>
          <w:sz w:val="20"/>
        </w:rPr>
      </w:pPr>
    </w:p>
    <w:p w:rsidR="001A53B9" w:rsidRPr="008F64E7" w:rsidRDefault="001A53B9" w:rsidP="001A53B9">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BA26CB" w:rsidRDefault="00F231C9" w:rsidP="00F231C9">
      <w:pPr>
        <w:keepNext/>
        <w:keepLines/>
        <w:ind w:right="424"/>
        <w:jc w:val="both"/>
        <w:rPr>
          <w:rFonts w:ascii="Tahoma" w:hAnsi="Tahoma" w:cs="Tahoma"/>
          <w:bCs/>
          <w:sz w:val="20"/>
        </w:rPr>
      </w:pPr>
      <w:r w:rsidRPr="0019730D">
        <w:rPr>
          <w:rFonts w:ascii="Tahoma" w:hAnsi="Tahoma" w:cs="Tahoma"/>
          <w:bCs/>
          <w:sz w:val="20"/>
        </w:rPr>
        <w:t xml:space="preserve">Proizvajalci tiskalnikov za različne naprave večinoma predpisujejo enak material za tiskanje in navedejo oznako takega materiala. Ponudnik novega enakovrednega kompatibilnega materiala za tiskanje </w:t>
      </w:r>
      <w:r w:rsidR="00D905F8" w:rsidRPr="0019730D">
        <w:rPr>
          <w:rFonts w:ascii="Tahoma" w:hAnsi="Tahoma" w:cs="Tahoma"/>
          <w:bCs/>
          <w:sz w:val="20"/>
        </w:rPr>
        <w:t xml:space="preserve">mora </w:t>
      </w:r>
      <w:r w:rsidRPr="0019730D">
        <w:rPr>
          <w:rFonts w:ascii="Tahoma" w:hAnsi="Tahoma" w:cs="Tahoma"/>
          <w:bCs/>
          <w:sz w:val="20"/>
        </w:rPr>
        <w:t xml:space="preserve">imeti na vseh priloženih certifikatih in ostalih zahtevanih listinah izkazano, da je bil ponujeni potrošni material za tiskanje testiran na tiskalniku proizvajalca za katerega </w:t>
      </w:r>
      <w:r w:rsidR="005F40F3" w:rsidRPr="0019730D">
        <w:rPr>
          <w:rFonts w:ascii="Tahoma" w:hAnsi="Tahoma" w:cs="Tahoma"/>
          <w:bCs/>
          <w:sz w:val="20"/>
        </w:rPr>
        <w:t>se naroča material za tiskanje, ki je naveden v posamezni postavki ponudbenega predračuna.</w:t>
      </w:r>
    </w:p>
    <w:p w:rsidR="000E1266" w:rsidRDefault="000E1266" w:rsidP="000E3456">
      <w:pPr>
        <w:keepNext/>
        <w:keepLines/>
        <w:rPr>
          <w:rFonts w:ascii="Tahoma" w:hAnsi="Tahoma" w:cs="Tahoma"/>
          <w:color w:val="00B050"/>
          <w:sz w:val="20"/>
        </w:rPr>
      </w:pPr>
    </w:p>
    <w:p w:rsidR="000E1266" w:rsidRPr="008F64E7" w:rsidRDefault="000E1266" w:rsidP="000E1266">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844D48" w:rsidRDefault="000E1266" w:rsidP="002E363E">
      <w:pPr>
        <w:keepNext/>
        <w:keepLines/>
        <w:ind w:right="424"/>
        <w:jc w:val="both"/>
        <w:rPr>
          <w:rFonts w:ascii="Tahoma" w:hAnsi="Tahoma" w:cs="Tahoma"/>
          <w:bCs/>
          <w:sz w:val="20"/>
        </w:rPr>
      </w:pPr>
      <w:r w:rsidRPr="000E1266">
        <w:rPr>
          <w:rFonts w:ascii="Tahoma" w:hAnsi="Tahoma" w:cs="Tahoma"/>
          <w:bCs/>
          <w:sz w:val="20"/>
        </w:rPr>
        <w:t>Pozdravljeni, od ponudnikov enakovrednega potrošnega materiala zahtevate predložitev certifikatov ISO14001 in OHSAS 18001, česar od ponudnikov originalnega potrošnega materiala ne zahtevate. To pomeni, da omejujete konkurenco in ponudnike enakovrednega potrošnega materiala postavljate v slabši položaj.</w:t>
      </w:r>
      <w:r>
        <w:rPr>
          <w:rFonts w:ascii="Tahoma" w:hAnsi="Tahoma" w:cs="Tahoma"/>
          <w:bCs/>
          <w:sz w:val="20"/>
        </w:rPr>
        <w:t xml:space="preserve"> </w:t>
      </w:r>
      <w:r w:rsidRPr="000E1266">
        <w:rPr>
          <w:rFonts w:ascii="Tahoma" w:hAnsi="Tahoma" w:cs="Tahoma"/>
          <w:bCs/>
          <w:sz w:val="20"/>
        </w:rPr>
        <w:t>Če to zahtevate od ponudnikov enakovrednega potrošnega materiala, potem morate isto zahtevo postaviti tudi ponudnikom originalnega potrošnega materiala. V kolikor navedenemu predlogu ne boste sledili, bomo zaradi varovanja naših interesov primorani uveljavljati ustrezno pravno varstvo v obliki zahtevka za revizijo zoper določbe razpisne dokumentacije. Lep pozdrav</w:t>
      </w:r>
    </w:p>
    <w:p w:rsidR="002E363E" w:rsidRDefault="002E363E" w:rsidP="002E363E">
      <w:pPr>
        <w:keepNext/>
        <w:keepLines/>
        <w:ind w:right="424"/>
        <w:jc w:val="both"/>
        <w:rPr>
          <w:rFonts w:ascii="Tahoma" w:hAnsi="Tahoma" w:cs="Tahoma"/>
          <w:bCs/>
          <w:sz w:val="20"/>
        </w:rPr>
      </w:pPr>
    </w:p>
    <w:p w:rsidR="000E1266" w:rsidRPr="008F64E7" w:rsidRDefault="000E1266" w:rsidP="000E1266">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315CA3" w:rsidRPr="0019730D" w:rsidRDefault="00844D48" w:rsidP="000C052B">
      <w:pPr>
        <w:keepNext/>
        <w:keepLines/>
        <w:spacing w:after="120"/>
        <w:jc w:val="both"/>
        <w:rPr>
          <w:rFonts w:ascii="Tahoma" w:hAnsi="Tahoma" w:cs="Tahoma"/>
          <w:sz w:val="20"/>
        </w:rPr>
      </w:pPr>
      <w:r w:rsidRPr="0019730D">
        <w:rPr>
          <w:rFonts w:ascii="Tahoma" w:hAnsi="Tahoma" w:cs="Tahoma"/>
          <w:sz w:val="20"/>
        </w:rPr>
        <w:t>Naročnik iz razpisne dokumentacije črta naslednje besedilo</w:t>
      </w:r>
      <w:r w:rsidR="002E363E" w:rsidRPr="0019730D">
        <w:rPr>
          <w:rFonts w:ascii="Tahoma" w:hAnsi="Tahoma" w:cs="Tahoma"/>
          <w:sz w:val="20"/>
        </w:rPr>
        <w:t xml:space="preserve"> iz 2.2.1. točke razpisne dokumentacije</w:t>
      </w:r>
      <w:r w:rsidRPr="0019730D">
        <w:rPr>
          <w:rFonts w:ascii="Tahoma" w:hAnsi="Tahoma" w:cs="Tahoma"/>
          <w:sz w:val="20"/>
        </w:rPr>
        <w:t>: »Proizvajalec nadomestnih (kompatibilnih) materialov za tiskanje mora imeti pridobljen standard ISO 14001 in standard za sistem upravljanja zdravja in varstva pri delu OHSAS 18001.«</w:t>
      </w:r>
      <w:r w:rsidR="002E363E" w:rsidRPr="0019730D">
        <w:rPr>
          <w:rFonts w:ascii="Tahoma" w:hAnsi="Tahoma" w:cs="Tahoma"/>
          <w:sz w:val="20"/>
        </w:rPr>
        <w:t>, ki se ga nadomesti z naslednjim besedilom:</w:t>
      </w:r>
      <w:r w:rsidR="00EA33E0" w:rsidRPr="0019730D">
        <w:rPr>
          <w:rFonts w:ascii="Tahoma" w:hAnsi="Tahoma" w:cs="Tahoma"/>
          <w:sz w:val="20"/>
        </w:rPr>
        <w:t xml:space="preserve"> </w:t>
      </w:r>
    </w:p>
    <w:p w:rsidR="002E363E" w:rsidRPr="0019730D" w:rsidRDefault="002E363E" w:rsidP="00EA33E0">
      <w:pPr>
        <w:keepNext/>
        <w:keepLines/>
        <w:jc w:val="both"/>
        <w:rPr>
          <w:rFonts w:ascii="Tahoma" w:hAnsi="Tahoma" w:cs="Tahoma"/>
          <w:i/>
          <w:sz w:val="20"/>
        </w:rPr>
      </w:pPr>
      <w:r w:rsidRPr="0019730D">
        <w:rPr>
          <w:rFonts w:ascii="Tahoma" w:hAnsi="Tahoma" w:cs="Tahoma"/>
          <w:i/>
          <w:sz w:val="20"/>
        </w:rPr>
        <w:t>»Proizvajalec</w:t>
      </w:r>
      <w:r w:rsidR="003101D7" w:rsidRPr="0019730D">
        <w:rPr>
          <w:rFonts w:ascii="Tahoma" w:hAnsi="Tahoma" w:cs="Tahoma"/>
          <w:i/>
          <w:sz w:val="20"/>
        </w:rPr>
        <w:t xml:space="preserve"> ponujenih</w:t>
      </w:r>
      <w:r w:rsidRPr="0019730D">
        <w:rPr>
          <w:rFonts w:ascii="Tahoma" w:hAnsi="Tahoma" w:cs="Tahoma"/>
          <w:i/>
          <w:sz w:val="20"/>
        </w:rPr>
        <w:t xml:space="preserve"> originalnih in proizvajalec </w:t>
      </w:r>
      <w:r w:rsidR="003101D7" w:rsidRPr="0019730D">
        <w:rPr>
          <w:rFonts w:ascii="Tahoma" w:hAnsi="Tahoma" w:cs="Tahoma"/>
          <w:i/>
          <w:sz w:val="20"/>
        </w:rPr>
        <w:t xml:space="preserve">ponujenih </w:t>
      </w:r>
      <w:r w:rsidRPr="0019730D">
        <w:rPr>
          <w:rFonts w:ascii="Tahoma" w:hAnsi="Tahoma" w:cs="Tahoma"/>
          <w:i/>
          <w:sz w:val="20"/>
        </w:rPr>
        <w:t>nadomestnih (kompatibilnih) materialov za tiskanje na tiskalnikih proizvajalca KYOCERA in MINOLTA mora imeti pridobljen standard ISO 14001 in standard za sistem upravljanja zdravja in varstva pri delu OHSAS 18001 (ali 45001).</w:t>
      </w:r>
    </w:p>
    <w:p w:rsidR="00EA33E0" w:rsidRPr="0019730D" w:rsidRDefault="00EA33E0" w:rsidP="00EA33E0">
      <w:pPr>
        <w:keepNext/>
        <w:keepLines/>
        <w:jc w:val="both"/>
        <w:rPr>
          <w:rFonts w:ascii="Tahoma" w:hAnsi="Tahoma" w:cs="Tahoma"/>
          <w:i/>
          <w:sz w:val="20"/>
        </w:rPr>
      </w:pPr>
    </w:p>
    <w:p w:rsidR="00EA33E0" w:rsidRPr="0019730D" w:rsidRDefault="003101D7" w:rsidP="003101D7">
      <w:pPr>
        <w:keepNext/>
        <w:keepLines/>
        <w:jc w:val="both"/>
        <w:rPr>
          <w:rFonts w:ascii="Tahoma" w:hAnsi="Tahoma" w:cs="Tahoma"/>
          <w:i/>
          <w:sz w:val="20"/>
        </w:rPr>
      </w:pPr>
      <w:r w:rsidRPr="0019730D">
        <w:rPr>
          <w:rFonts w:ascii="Tahoma" w:hAnsi="Tahoma" w:cs="Tahoma"/>
          <w:i/>
          <w:sz w:val="20"/>
        </w:rPr>
        <w:lastRenderedPageBreak/>
        <w:t>Proizvajalec ponujenih originalnih in proizvajalec ponujenih nadomestnih (kompatibilnih) materialov za tiskanje na tiskalnikih proizvajalca RICOH, HP, LEXMARK in CANON mora imeti pridobljen standard ISO 14001.«</w:t>
      </w:r>
    </w:p>
    <w:p w:rsidR="003101D7" w:rsidRPr="0019730D" w:rsidRDefault="003101D7" w:rsidP="003101D7">
      <w:pPr>
        <w:keepNext/>
        <w:keepLines/>
        <w:jc w:val="both"/>
        <w:rPr>
          <w:rFonts w:ascii="Tahoma" w:hAnsi="Tahoma" w:cs="Tahoma"/>
          <w:sz w:val="20"/>
        </w:rPr>
      </w:pPr>
    </w:p>
    <w:p w:rsidR="0019730D" w:rsidRPr="0019730D" w:rsidRDefault="0019730D" w:rsidP="0019730D">
      <w:pPr>
        <w:keepNext/>
        <w:keepLines/>
        <w:jc w:val="both"/>
        <w:rPr>
          <w:rFonts w:ascii="Tahoma" w:hAnsi="Tahoma" w:cs="Tahoma"/>
          <w:bCs/>
          <w:sz w:val="20"/>
        </w:rPr>
      </w:pPr>
      <w:r w:rsidRPr="0019730D">
        <w:rPr>
          <w:rFonts w:ascii="Tahoma" w:hAnsi="Tahoma" w:cs="Tahoma"/>
          <w:sz w:val="20"/>
        </w:rPr>
        <w:t>Naročnik iz razpisne dokumentacije črta naslednje besedilo iz 2.2.1. točke razpisne dokumentacije:</w:t>
      </w:r>
    </w:p>
    <w:p w:rsidR="0019730D" w:rsidRPr="000C052B" w:rsidRDefault="0019730D" w:rsidP="0019730D">
      <w:pPr>
        <w:keepNext/>
        <w:keepLines/>
        <w:spacing w:after="120"/>
        <w:jc w:val="both"/>
        <w:rPr>
          <w:rFonts w:ascii="Tahoma" w:hAnsi="Tahoma" w:cs="Tahoma"/>
          <w:sz w:val="20"/>
        </w:rPr>
      </w:pPr>
      <w:r w:rsidRPr="0019730D">
        <w:rPr>
          <w:rFonts w:ascii="Tahoma" w:hAnsi="Tahoma" w:cs="Tahoma"/>
          <w:sz w:val="20"/>
        </w:rPr>
        <w:t>»</w:t>
      </w:r>
      <w:r w:rsidRPr="000C052B">
        <w:rPr>
          <w:rFonts w:ascii="Tahoma" w:hAnsi="Tahoma" w:cs="Tahoma"/>
          <w:sz w:val="20"/>
        </w:rPr>
        <w:t>Prav tako mora ponudnik za nadomestni (kompatibilni) material za tiskanje predložiti od proizvajalca veljavni okoljevarstveni in kakovostni standard ISO 14001 in standard za sistem upravljanja zdravja in varstva pri delu OHSAS 18001. Ta dva certifikata ponudnik predloži za vse proizvajalce nadomestnega (kompatibilnega) materiala za tiskanje, katerih proizvode ponuja</w:t>
      </w:r>
      <w:r w:rsidRPr="0019730D">
        <w:rPr>
          <w:rFonts w:ascii="Tahoma" w:hAnsi="Tahoma" w:cs="Tahoma"/>
          <w:sz w:val="20"/>
        </w:rPr>
        <w:t xml:space="preserve">«, ki se ga nadomesti z naslednjim besedilom:  </w:t>
      </w:r>
    </w:p>
    <w:p w:rsidR="0019730D" w:rsidRPr="0019730D" w:rsidRDefault="0019730D" w:rsidP="0019730D">
      <w:pPr>
        <w:keepNext/>
        <w:keepLines/>
        <w:jc w:val="both"/>
        <w:rPr>
          <w:rFonts w:ascii="Tahoma" w:hAnsi="Tahoma" w:cs="Tahoma"/>
          <w:i/>
          <w:sz w:val="20"/>
        </w:rPr>
      </w:pPr>
      <w:r w:rsidRPr="00E506ED">
        <w:rPr>
          <w:rFonts w:ascii="Tahoma" w:hAnsi="Tahoma" w:cs="Tahoma"/>
          <w:i/>
          <w:sz w:val="20"/>
        </w:rPr>
        <w:t>»Ponudnik nadomestnega (kompatibilnega) materiala za tiskanje mora k ponudbi predložiti veljavni okoljevarstveni in kakovostni standard ISO 14001 za vse proizvajalce ponujenega materiala za tiskanje</w:t>
      </w:r>
      <w:r w:rsidR="00361BEC">
        <w:rPr>
          <w:rFonts w:ascii="Tahoma" w:hAnsi="Tahoma" w:cs="Tahoma"/>
          <w:i/>
          <w:sz w:val="20"/>
        </w:rPr>
        <w:t xml:space="preserve"> (KYOCERA, </w:t>
      </w:r>
      <w:r w:rsidR="00361BEC" w:rsidRPr="00E506ED">
        <w:rPr>
          <w:rFonts w:ascii="Tahoma" w:hAnsi="Tahoma" w:cs="Tahoma"/>
          <w:i/>
          <w:sz w:val="20"/>
        </w:rPr>
        <w:t>MINOLTA</w:t>
      </w:r>
      <w:r w:rsidR="00361BEC">
        <w:rPr>
          <w:rFonts w:ascii="Tahoma" w:hAnsi="Tahoma" w:cs="Tahoma"/>
          <w:i/>
          <w:sz w:val="20"/>
        </w:rPr>
        <w:t>,</w:t>
      </w:r>
      <w:r w:rsidR="00361BEC" w:rsidRPr="00361BEC">
        <w:rPr>
          <w:rFonts w:ascii="Tahoma" w:hAnsi="Tahoma" w:cs="Tahoma"/>
          <w:i/>
          <w:sz w:val="20"/>
        </w:rPr>
        <w:t xml:space="preserve"> </w:t>
      </w:r>
      <w:r w:rsidR="00361BEC" w:rsidRPr="0019730D">
        <w:rPr>
          <w:rFonts w:ascii="Tahoma" w:hAnsi="Tahoma" w:cs="Tahoma"/>
          <w:i/>
          <w:sz w:val="20"/>
        </w:rPr>
        <w:t xml:space="preserve">RICOH, HP, LEXMARK in </w:t>
      </w:r>
      <w:bookmarkStart w:id="0" w:name="_GoBack"/>
      <w:bookmarkEnd w:id="0"/>
      <w:r w:rsidR="00361BEC" w:rsidRPr="0019730D">
        <w:rPr>
          <w:rFonts w:ascii="Tahoma" w:hAnsi="Tahoma" w:cs="Tahoma"/>
          <w:i/>
          <w:sz w:val="20"/>
        </w:rPr>
        <w:t>CANON</w:t>
      </w:r>
      <w:r w:rsidR="00361BEC">
        <w:rPr>
          <w:rFonts w:ascii="Tahoma" w:hAnsi="Tahoma" w:cs="Tahoma"/>
          <w:i/>
          <w:sz w:val="20"/>
        </w:rPr>
        <w:t xml:space="preserve">) </w:t>
      </w:r>
      <w:r w:rsidRPr="00E506ED">
        <w:rPr>
          <w:rFonts w:ascii="Tahoma" w:hAnsi="Tahoma" w:cs="Tahoma"/>
          <w:i/>
          <w:sz w:val="20"/>
        </w:rPr>
        <w:t xml:space="preserve">in  predložiti veljavni standard za sistem upravljanja zdravja in varstva pri delu OHSAS 18001 (ali 45001) za proizvajalce </w:t>
      </w:r>
      <w:r w:rsidR="008B6D77" w:rsidRPr="00E506ED">
        <w:rPr>
          <w:rFonts w:ascii="Tahoma" w:hAnsi="Tahoma" w:cs="Tahoma"/>
          <w:i/>
          <w:sz w:val="20"/>
        </w:rPr>
        <w:t xml:space="preserve">KYOCERA in MINOLTA </w:t>
      </w:r>
      <w:r w:rsidRPr="00E506ED">
        <w:rPr>
          <w:rFonts w:ascii="Tahoma" w:hAnsi="Tahoma" w:cs="Tahoma"/>
          <w:i/>
          <w:sz w:val="20"/>
        </w:rPr>
        <w:t>ponujenega materiala za tiskanje.«</w:t>
      </w:r>
    </w:p>
    <w:p w:rsidR="0019730D" w:rsidRPr="0019730D" w:rsidRDefault="0019730D" w:rsidP="000C052B">
      <w:pPr>
        <w:keepNext/>
        <w:keepLines/>
        <w:spacing w:after="120"/>
        <w:jc w:val="both"/>
        <w:rPr>
          <w:rFonts w:ascii="Tahoma" w:hAnsi="Tahoma" w:cs="Tahoma"/>
          <w:sz w:val="20"/>
        </w:rPr>
      </w:pPr>
    </w:p>
    <w:p w:rsidR="00315CA3" w:rsidRPr="0019730D" w:rsidRDefault="00EA33E0" w:rsidP="000C052B">
      <w:pPr>
        <w:keepNext/>
        <w:keepLines/>
        <w:spacing w:after="120"/>
        <w:jc w:val="both"/>
        <w:rPr>
          <w:rFonts w:ascii="Tahoma" w:hAnsi="Tahoma" w:cs="Tahoma"/>
          <w:sz w:val="20"/>
        </w:rPr>
      </w:pPr>
      <w:r w:rsidRPr="0019730D">
        <w:rPr>
          <w:rFonts w:ascii="Tahoma" w:hAnsi="Tahoma" w:cs="Tahoma"/>
          <w:sz w:val="20"/>
        </w:rPr>
        <w:t xml:space="preserve">Naročnik iz razpisne dokumentacije črta naslednje besedilo iz 2.2.1. točke razpisne dokumentacije: »V kolikor ponudnik ponudi originalne kartuše in </w:t>
      </w:r>
      <w:proofErr w:type="spellStart"/>
      <w:r w:rsidRPr="0019730D">
        <w:rPr>
          <w:rFonts w:ascii="Tahoma" w:hAnsi="Tahoma" w:cs="Tahoma"/>
          <w:sz w:val="20"/>
        </w:rPr>
        <w:t>tonerje</w:t>
      </w:r>
      <w:proofErr w:type="spellEnd"/>
      <w:r w:rsidRPr="0019730D">
        <w:rPr>
          <w:rFonts w:ascii="Tahoma" w:hAnsi="Tahoma" w:cs="Tahoma"/>
          <w:sz w:val="20"/>
        </w:rPr>
        <w:t>, ni potrebno prilagati nobenih dokazil.«, ki se ga nadomesti z naslednjim besedilom</w:t>
      </w:r>
      <w:r w:rsidR="00EF65C1" w:rsidRPr="0019730D">
        <w:rPr>
          <w:rFonts w:ascii="Tahoma" w:hAnsi="Tahoma" w:cs="Tahoma"/>
          <w:sz w:val="20"/>
        </w:rPr>
        <w:t xml:space="preserve">: </w:t>
      </w:r>
    </w:p>
    <w:p w:rsidR="003101D7" w:rsidRPr="000C052B" w:rsidRDefault="000C052B" w:rsidP="00EF65C1">
      <w:pPr>
        <w:keepNext/>
        <w:keepLines/>
        <w:jc w:val="both"/>
        <w:rPr>
          <w:rFonts w:ascii="Tahoma" w:hAnsi="Tahoma" w:cs="Tahoma"/>
          <w:i/>
          <w:sz w:val="20"/>
        </w:rPr>
      </w:pPr>
      <w:r w:rsidRPr="00E506ED">
        <w:rPr>
          <w:rFonts w:ascii="Tahoma" w:hAnsi="Tahoma" w:cs="Tahoma"/>
          <w:i/>
          <w:sz w:val="20"/>
        </w:rPr>
        <w:t>»</w:t>
      </w:r>
      <w:r w:rsidR="00EA33E0" w:rsidRPr="00E506ED">
        <w:rPr>
          <w:rFonts w:ascii="Tahoma" w:hAnsi="Tahoma" w:cs="Tahoma"/>
          <w:i/>
          <w:sz w:val="20"/>
        </w:rPr>
        <w:t xml:space="preserve">Ponudnik originalnih kartuš in </w:t>
      </w:r>
      <w:proofErr w:type="spellStart"/>
      <w:r w:rsidR="00EA33E0" w:rsidRPr="00E506ED">
        <w:rPr>
          <w:rFonts w:ascii="Tahoma" w:hAnsi="Tahoma" w:cs="Tahoma"/>
          <w:i/>
          <w:sz w:val="20"/>
        </w:rPr>
        <w:t>tonerje</w:t>
      </w:r>
      <w:r w:rsidRPr="00E506ED">
        <w:rPr>
          <w:rFonts w:ascii="Tahoma" w:hAnsi="Tahoma" w:cs="Tahoma"/>
          <w:i/>
          <w:sz w:val="20"/>
        </w:rPr>
        <w:t>v</w:t>
      </w:r>
      <w:proofErr w:type="spellEnd"/>
      <w:r w:rsidRPr="00E506ED">
        <w:rPr>
          <w:rFonts w:ascii="Tahoma" w:hAnsi="Tahoma" w:cs="Tahoma"/>
          <w:i/>
          <w:sz w:val="20"/>
        </w:rPr>
        <w:t xml:space="preserve"> mora </w:t>
      </w:r>
      <w:r w:rsidR="003101D7" w:rsidRPr="00E506ED">
        <w:rPr>
          <w:rFonts w:ascii="Tahoma" w:hAnsi="Tahoma" w:cs="Tahoma"/>
          <w:i/>
          <w:sz w:val="20"/>
        </w:rPr>
        <w:t>k ponudbi</w:t>
      </w:r>
      <w:r w:rsidR="00EA33E0" w:rsidRPr="00E506ED">
        <w:rPr>
          <w:rFonts w:ascii="Tahoma" w:hAnsi="Tahoma" w:cs="Tahoma"/>
          <w:i/>
          <w:sz w:val="20"/>
        </w:rPr>
        <w:t xml:space="preserve"> </w:t>
      </w:r>
      <w:r w:rsidR="00805C31" w:rsidRPr="00E506ED">
        <w:rPr>
          <w:rFonts w:ascii="Tahoma" w:hAnsi="Tahoma" w:cs="Tahoma"/>
          <w:i/>
          <w:sz w:val="20"/>
        </w:rPr>
        <w:t xml:space="preserve">(k Prilogi 2) </w:t>
      </w:r>
      <w:r w:rsidR="008F5344" w:rsidRPr="00E506ED">
        <w:rPr>
          <w:rFonts w:ascii="Tahoma" w:hAnsi="Tahoma" w:cs="Tahoma"/>
          <w:i/>
          <w:sz w:val="20"/>
        </w:rPr>
        <w:t xml:space="preserve">predložiti </w:t>
      </w:r>
      <w:r w:rsidR="00EF65C1" w:rsidRPr="00E506ED">
        <w:rPr>
          <w:rFonts w:ascii="Tahoma" w:hAnsi="Tahoma" w:cs="Tahoma"/>
          <w:i/>
          <w:sz w:val="20"/>
        </w:rPr>
        <w:t>veljavni okoljevarstveni in kakovostni standard ISO 14001</w:t>
      </w:r>
      <w:r w:rsidR="003101D7" w:rsidRPr="00E506ED">
        <w:rPr>
          <w:rFonts w:ascii="Tahoma" w:hAnsi="Tahoma" w:cs="Tahoma"/>
          <w:i/>
          <w:sz w:val="20"/>
        </w:rPr>
        <w:t xml:space="preserve"> za vse proizvajalce ponujenega materiala za tiskanje</w:t>
      </w:r>
      <w:r w:rsidR="00361BEC">
        <w:rPr>
          <w:rFonts w:ascii="Tahoma" w:hAnsi="Tahoma" w:cs="Tahoma"/>
          <w:i/>
          <w:sz w:val="20"/>
        </w:rPr>
        <w:t xml:space="preserve"> </w:t>
      </w:r>
      <w:r w:rsidR="00361BEC">
        <w:rPr>
          <w:rFonts w:ascii="Tahoma" w:hAnsi="Tahoma" w:cs="Tahoma"/>
          <w:i/>
          <w:sz w:val="20"/>
        </w:rPr>
        <w:t xml:space="preserve">(KYOCERA, </w:t>
      </w:r>
      <w:r w:rsidR="00361BEC" w:rsidRPr="00E506ED">
        <w:rPr>
          <w:rFonts w:ascii="Tahoma" w:hAnsi="Tahoma" w:cs="Tahoma"/>
          <w:i/>
          <w:sz w:val="20"/>
        </w:rPr>
        <w:t>MINOLTA</w:t>
      </w:r>
      <w:r w:rsidR="00361BEC">
        <w:rPr>
          <w:rFonts w:ascii="Tahoma" w:hAnsi="Tahoma" w:cs="Tahoma"/>
          <w:i/>
          <w:sz w:val="20"/>
        </w:rPr>
        <w:t>,</w:t>
      </w:r>
      <w:r w:rsidR="00361BEC" w:rsidRPr="00361BEC">
        <w:rPr>
          <w:rFonts w:ascii="Tahoma" w:hAnsi="Tahoma" w:cs="Tahoma"/>
          <w:i/>
          <w:sz w:val="20"/>
        </w:rPr>
        <w:t xml:space="preserve"> </w:t>
      </w:r>
      <w:r w:rsidR="00361BEC" w:rsidRPr="0019730D">
        <w:rPr>
          <w:rFonts w:ascii="Tahoma" w:hAnsi="Tahoma" w:cs="Tahoma"/>
          <w:i/>
          <w:sz w:val="20"/>
        </w:rPr>
        <w:t>RICOH, HP, LEXMARK in CANON</w:t>
      </w:r>
      <w:r w:rsidR="00361BEC">
        <w:rPr>
          <w:rFonts w:ascii="Tahoma" w:hAnsi="Tahoma" w:cs="Tahoma"/>
          <w:i/>
          <w:sz w:val="20"/>
        </w:rPr>
        <w:t xml:space="preserve">) </w:t>
      </w:r>
      <w:r w:rsidR="003101D7" w:rsidRPr="00E506ED">
        <w:rPr>
          <w:rFonts w:ascii="Tahoma" w:hAnsi="Tahoma" w:cs="Tahoma"/>
          <w:i/>
          <w:sz w:val="20"/>
        </w:rPr>
        <w:t>in</w:t>
      </w:r>
      <w:r w:rsidR="008F5344" w:rsidRPr="00E506ED">
        <w:rPr>
          <w:rFonts w:ascii="Tahoma" w:hAnsi="Tahoma" w:cs="Tahoma"/>
          <w:i/>
          <w:sz w:val="20"/>
        </w:rPr>
        <w:t xml:space="preserve"> </w:t>
      </w:r>
      <w:r w:rsidRPr="00E506ED">
        <w:rPr>
          <w:rFonts w:ascii="Tahoma" w:hAnsi="Tahoma" w:cs="Tahoma"/>
          <w:i/>
          <w:sz w:val="20"/>
        </w:rPr>
        <w:t xml:space="preserve">predložiti </w:t>
      </w:r>
      <w:r w:rsidR="008F5344" w:rsidRPr="00E506ED">
        <w:rPr>
          <w:rFonts w:ascii="Tahoma" w:hAnsi="Tahoma" w:cs="Tahoma"/>
          <w:i/>
          <w:sz w:val="20"/>
        </w:rPr>
        <w:t xml:space="preserve">veljavni </w:t>
      </w:r>
      <w:r w:rsidR="00EF65C1" w:rsidRPr="00E506ED">
        <w:rPr>
          <w:rFonts w:ascii="Tahoma" w:hAnsi="Tahoma" w:cs="Tahoma"/>
          <w:i/>
          <w:sz w:val="20"/>
        </w:rPr>
        <w:t>standard za sistem upravljanja zdravja in varstva pri delu OHSAS 18001 (ali 45001)</w:t>
      </w:r>
      <w:r w:rsidR="00315CA3" w:rsidRPr="00E506ED">
        <w:rPr>
          <w:rFonts w:ascii="Tahoma" w:hAnsi="Tahoma" w:cs="Tahoma"/>
          <w:i/>
          <w:sz w:val="20"/>
        </w:rPr>
        <w:t xml:space="preserve"> za pro</w:t>
      </w:r>
      <w:r w:rsidR="003101D7" w:rsidRPr="00E506ED">
        <w:rPr>
          <w:rFonts w:ascii="Tahoma" w:hAnsi="Tahoma" w:cs="Tahoma"/>
          <w:i/>
          <w:sz w:val="20"/>
        </w:rPr>
        <w:t>izvajalce</w:t>
      </w:r>
      <w:r w:rsidR="00315CA3" w:rsidRPr="00E506ED">
        <w:rPr>
          <w:rFonts w:ascii="Tahoma" w:hAnsi="Tahoma" w:cs="Tahoma"/>
          <w:i/>
          <w:sz w:val="20"/>
        </w:rPr>
        <w:t xml:space="preserve"> </w:t>
      </w:r>
      <w:r w:rsidR="008B6D77" w:rsidRPr="00E506ED">
        <w:rPr>
          <w:rFonts w:ascii="Tahoma" w:hAnsi="Tahoma" w:cs="Tahoma"/>
          <w:i/>
          <w:sz w:val="20"/>
        </w:rPr>
        <w:t xml:space="preserve">KYOCERA in MINOLTA </w:t>
      </w:r>
      <w:r w:rsidR="00315CA3" w:rsidRPr="00E506ED">
        <w:rPr>
          <w:rFonts w:ascii="Tahoma" w:hAnsi="Tahoma" w:cs="Tahoma"/>
          <w:i/>
          <w:sz w:val="20"/>
        </w:rPr>
        <w:t>ponujenega materiala za tiskanje</w:t>
      </w:r>
      <w:r w:rsidR="003101D7" w:rsidRPr="00E506ED">
        <w:rPr>
          <w:rFonts w:ascii="Tahoma" w:hAnsi="Tahoma" w:cs="Tahoma"/>
          <w:i/>
          <w:sz w:val="20"/>
        </w:rPr>
        <w:t>.</w:t>
      </w:r>
      <w:r w:rsidR="00221146" w:rsidRPr="00E506ED">
        <w:rPr>
          <w:rFonts w:ascii="Tahoma" w:hAnsi="Tahoma" w:cs="Tahoma"/>
          <w:i/>
          <w:sz w:val="20"/>
        </w:rPr>
        <w:t>«</w:t>
      </w:r>
    </w:p>
    <w:p w:rsidR="00EF65C1" w:rsidRDefault="00EF65C1" w:rsidP="00EF65C1">
      <w:pPr>
        <w:keepNext/>
        <w:keepLines/>
        <w:jc w:val="both"/>
        <w:rPr>
          <w:rFonts w:ascii="Tahoma" w:hAnsi="Tahoma" w:cs="Tahoma"/>
          <w:bCs/>
          <w:sz w:val="20"/>
        </w:rPr>
      </w:pPr>
    </w:p>
    <w:p w:rsidR="00221146" w:rsidRDefault="00221146" w:rsidP="00CD1834">
      <w:pPr>
        <w:keepNext/>
        <w:keepLines/>
        <w:jc w:val="both"/>
        <w:rPr>
          <w:rFonts w:ascii="Tahoma" w:hAnsi="Tahoma" w:cs="Tahoma"/>
          <w:sz w:val="20"/>
        </w:rPr>
      </w:pPr>
      <w:r>
        <w:rPr>
          <w:rFonts w:ascii="Tahoma" w:hAnsi="Tahoma" w:cs="Tahoma"/>
          <w:sz w:val="20"/>
        </w:rPr>
        <w:t xml:space="preserve">Naročnik iz razpisne dokumentacije črta </w:t>
      </w:r>
      <w:r w:rsidR="0019730D">
        <w:rPr>
          <w:rFonts w:ascii="Tahoma" w:hAnsi="Tahoma" w:cs="Tahoma"/>
          <w:sz w:val="20"/>
        </w:rPr>
        <w:t>izjavo</w:t>
      </w:r>
      <w:r w:rsidR="00CD1834" w:rsidRPr="00CD1834">
        <w:rPr>
          <w:rFonts w:ascii="Tahoma" w:hAnsi="Tahoma" w:cs="Tahoma"/>
          <w:sz w:val="20"/>
        </w:rPr>
        <w:t xml:space="preserve"> PROIZVAJALCA KARTUŠ IN TONERJEV, KI JIH PONUJA PONUDNIK (za nadomestni-kompatibilni material za tiskanje</w:t>
      </w:r>
      <w:r w:rsidR="00CD1834">
        <w:rPr>
          <w:rFonts w:ascii="Tahoma" w:hAnsi="Tahoma" w:cs="Tahoma"/>
          <w:sz w:val="20"/>
        </w:rPr>
        <w:t xml:space="preserve">; </w:t>
      </w:r>
      <w:r w:rsidR="00CD1834" w:rsidRPr="00CD1834">
        <w:rPr>
          <w:rFonts w:ascii="Tahoma" w:hAnsi="Tahoma" w:cs="Tahoma"/>
          <w:sz w:val="20"/>
        </w:rPr>
        <w:t xml:space="preserve">Priloga k ponudbi za sklop št. 2: Kartuše in </w:t>
      </w:r>
      <w:proofErr w:type="spellStart"/>
      <w:r w:rsidR="00CD1834" w:rsidRPr="00CD1834">
        <w:rPr>
          <w:rFonts w:ascii="Tahoma" w:hAnsi="Tahoma" w:cs="Tahoma"/>
          <w:sz w:val="20"/>
        </w:rPr>
        <w:t>tonerji</w:t>
      </w:r>
      <w:proofErr w:type="spellEnd"/>
      <w:r w:rsidR="00CD1834">
        <w:rPr>
          <w:rFonts w:ascii="Tahoma" w:hAnsi="Tahoma" w:cs="Tahoma"/>
          <w:sz w:val="20"/>
        </w:rPr>
        <w:t>)</w:t>
      </w:r>
      <w:r>
        <w:rPr>
          <w:rFonts w:ascii="Tahoma" w:hAnsi="Tahoma" w:cs="Tahoma"/>
          <w:sz w:val="20"/>
        </w:rPr>
        <w:t>, ki se nadomesti z dvema novima izjavama, ki sta kot prilogi sestavni del odgovorov na vprašanja. Ponudniki morajo oddati ponudbo na spremenjenih Prilogah k ponudbi za sklop št. 2: K</w:t>
      </w:r>
      <w:r w:rsidR="0019730D">
        <w:rPr>
          <w:rFonts w:ascii="Tahoma" w:hAnsi="Tahoma" w:cs="Tahoma"/>
          <w:sz w:val="20"/>
        </w:rPr>
        <w:t xml:space="preserve">artuše in </w:t>
      </w:r>
      <w:proofErr w:type="spellStart"/>
      <w:r w:rsidR="0019730D">
        <w:rPr>
          <w:rFonts w:ascii="Tahoma" w:hAnsi="Tahoma" w:cs="Tahoma"/>
          <w:sz w:val="20"/>
        </w:rPr>
        <w:t>tonerji</w:t>
      </w:r>
      <w:proofErr w:type="spellEnd"/>
      <w:r w:rsidR="0019730D">
        <w:rPr>
          <w:rFonts w:ascii="Tahoma" w:hAnsi="Tahoma" w:cs="Tahoma"/>
          <w:sz w:val="20"/>
        </w:rPr>
        <w:t>), glede na navedenega proizvajalca ponujenega materiala za tiskanje.</w:t>
      </w:r>
    </w:p>
    <w:p w:rsidR="00221146" w:rsidRDefault="00221146" w:rsidP="00CD1834">
      <w:pPr>
        <w:keepNext/>
        <w:keepLines/>
        <w:jc w:val="both"/>
        <w:rPr>
          <w:rFonts w:ascii="Tahoma" w:hAnsi="Tahoma" w:cs="Tahoma"/>
          <w:sz w:val="20"/>
        </w:rPr>
      </w:pPr>
    </w:p>
    <w:p w:rsidR="00221146" w:rsidRPr="00221146" w:rsidRDefault="00221146" w:rsidP="0019730D">
      <w:pPr>
        <w:keepNext/>
        <w:keepLines/>
        <w:spacing w:after="120"/>
        <w:jc w:val="both"/>
        <w:rPr>
          <w:rFonts w:ascii="Tahoma" w:hAnsi="Tahoma" w:cs="Tahoma"/>
          <w:sz w:val="20"/>
        </w:rPr>
      </w:pPr>
      <w:r>
        <w:rPr>
          <w:rFonts w:ascii="Tahoma" w:hAnsi="Tahoma" w:cs="Tahoma"/>
          <w:sz w:val="20"/>
        </w:rPr>
        <w:t>Naročnik iz razpisne dokumentacije črta naslednje besedilo iz 2.2.1. točke razpisne dokumentacije:</w:t>
      </w:r>
      <w:r w:rsidR="0019730D">
        <w:rPr>
          <w:rFonts w:ascii="Tahoma" w:hAnsi="Tahoma" w:cs="Tahoma"/>
          <w:sz w:val="20"/>
        </w:rPr>
        <w:t xml:space="preserve"> </w:t>
      </w:r>
      <w:r w:rsidR="00B558AF">
        <w:rPr>
          <w:rFonts w:ascii="Tahoma" w:hAnsi="Tahoma" w:cs="Tahoma"/>
          <w:bCs/>
          <w:sz w:val="20"/>
        </w:rPr>
        <w:t>»</w:t>
      </w:r>
      <w:r w:rsidRPr="00221146">
        <w:rPr>
          <w:rFonts w:ascii="Tahoma" w:hAnsi="Tahoma" w:cs="Tahoma"/>
          <w:bCs/>
          <w:sz w:val="20"/>
        </w:rPr>
        <w:t xml:space="preserve">Ponudniki morajo za ponujene kartuše in </w:t>
      </w:r>
      <w:proofErr w:type="spellStart"/>
      <w:r w:rsidRPr="00221146">
        <w:rPr>
          <w:rFonts w:ascii="Tahoma" w:hAnsi="Tahoma" w:cs="Tahoma"/>
          <w:bCs/>
          <w:sz w:val="20"/>
        </w:rPr>
        <w:t>tonerje</w:t>
      </w:r>
      <w:proofErr w:type="spellEnd"/>
      <w:r w:rsidRPr="00221146">
        <w:rPr>
          <w:rFonts w:ascii="Tahoma" w:hAnsi="Tahoma" w:cs="Tahoma"/>
          <w:bCs/>
          <w:sz w:val="20"/>
        </w:rPr>
        <w:t xml:space="preserve">, ki niso originalni, predložiti izjavo proizvajalca kartuš in </w:t>
      </w:r>
      <w:proofErr w:type="spellStart"/>
      <w:r w:rsidRPr="00221146">
        <w:rPr>
          <w:rFonts w:ascii="Tahoma" w:hAnsi="Tahoma" w:cs="Tahoma"/>
          <w:bCs/>
          <w:sz w:val="20"/>
        </w:rPr>
        <w:t>tonerjev</w:t>
      </w:r>
      <w:proofErr w:type="spellEnd"/>
      <w:r w:rsidRPr="00221146">
        <w:rPr>
          <w:rFonts w:ascii="Tahoma" w:hAnsi="Tahoma" w:cs="Tahoma"/>
          <w:bCs/>
          <w:sz w:val="20"/>
        </w:rPr>
        <w:t xml:space="preserve">. Izjava proizvajalcev kartuš in </w:t>
      </w:r>
      <w:proofErr w:type="spellStart"/>
      <w:r w:rsidRPr="00221146">
        <w:rPr>
          <w:rFonts w:ascii="Tahoma" w:hAnsi="Tahoma" w:cs="Tahoma"/>
          <w:bCs/>
          <w:sz w:val="20"/>
        </w:rPr>
        <w:t>tonerjev</w:t>
      </w:r>
      <w:proofErr w:type="spellEnd"/>
      <w:r w:rsidRPr="00221146">
        <w:rPr>
          <w:rFonts w:ascii="Tahoma" w:hAnsi="Tahoma" w:cs="Tahoma"/>
          <w:bCs/>
          <w:sz w:val="20"/>
        </w:rPr>
        <w:t>, ki jih v svoji ponudbi navaja ponudnik je priloga izjave o izpolnjevanju pogojev ponudnika</w:t>
      </w:r>
      <w:r w:rsidR="00B558AF">
        <w:rPr>
          <w:rFonts w:ascii="Tahoma" w:hAnsi="Tahoma" w:cs="Tahoma"/>
          <w:bCs/>
          <w:sz w:val="20"/>
        </w:rPr>
        <w:t>«</w:t>
      </w:r>
      <w:r>
        <w:rPr>
          <w:rFonts w:ascii="Tahoma" w:hAnsi="Tahoma" w:cs="Tahoma"/>
          <w:bCs/>
          <w:sz w:val="20"/>
        </w:rPr>
        <w:t>, ki se ga nadomesti z naslednjim besedilom</w:t>
      </w:r>
      <w:r w:rsidR="00B558AF">
        <w:rPr>
          <w:rFonts w:ascii="Tahoma" w:hAnsi="Tahoma" w:cs="Tahoma"/>
          <w:bCs/>
          <w:sz w:val="20"/>
        </w:rPr>
        <w:t>:</w:t>
      </w:r>
    </w:p>
    <w:p w:rsidR="00B558AF" w:rsidRPr="00B558AF" w:rsidRDefault="00B558AF" w:rsidP="00B558AF">
      <w:pPr>
        <w:keepNext/>
        <w:keepLines/>
        <w:jc w:val="both"/>
        <w:rPr>
          <w:rFonts w:ascii="Tahoma" w:hAnsi="Tahoma" w:cs="Tahoma"/>
          <w:bCs/>
          <w:i/>
          <w:sz w:val="20"/>
        </w:rPr>
      </w:pPr>
      <w:r w:rsidRPr="00B558AF">
        <w:rPr>
          <w:rFonts w:ascii="Tahoma" w:hAnsi="Tahoma" w:cs="Tahoma"/>
          <w:bCs/>
          <w:i/>
          <w:sz w:val="20"/>
        </w:rPr>
        <w:t xml:space="preserve">»Ponudniki morajo za ponujene kartuše in </w:t>
      </w:r>
      <w:proofErr w:type="spellStart"/>
      <w:r w:rsidRPr="00B558AF">
        <w:rPr>
          <w:rFonts w:ascii="Tahoma" w:hAnsi="Tahoma" w:cs="Tahoma"/>
          <w:bCs/>
          <w:i/>
          <w:sz w:val="20"/>
        </w:rPr>
        <w:t>tonerje</w:t>
      </w:r>
      <w:proofErr w:type="spellEnd"/>
      <w:r w:rsidRPr="00B558AF">
        <w:rPr>
          <w:rFonts w:ascii="Tahoma" w:hAnsi="Tahoma" w:cs="Tahoma"/>
          <w:bCs/>
          <w:i/>
          <w:sz w:val="20"/>
        </w:rPr>
        <w:t xml:space="preserve">, ki niso originalni, predložiti izjavo proizvajalca kartuš in </w:t>
      </w:r>
      <w:proofErr w:type="spellStart"/>
      <w:r w:rsidRPr="00B558AF">
        <w:rPr>
          <w:rFonts w:ascii="Tahoma" w:hAnsi="Tahoma" w:cs="Tahoma"/>
          <w:bCs/>
          <w:i/>
          <w:sz w:val="20"/>
        </w:rPr>
        <w:t>tonerjev</w:t>
      </w:r>
      <w:proofErr w:type="spellEnd"/>
      <w:r w:rsidRPr="00B558AF">
        <w:rPr>
          <w:rFonts w:ascii="Tahoma" w:hAnsi="Tahoma" w:cs="Tahoma"/>
          <w:bCs/>
          <w:i/>
          <w:sz w:val="20"/>
        </w:rPr>
        <w:t xml:space="preserve"> na ustreznih Prilogah k ponudbi </w:t>
      </w:r>
      <w:r w:rsidRPr="00B558AF">
        <w:rPr>
          <w:rFonts w:ascii="Tahoma" w:hAnsi="Tahoma" w:cs="Tahoma"/>
          <w:i/>
          <w:sz w:val="20"/>
        </w:rPr>
        <w:t xml:space="preserve">za sklop št. 2: Kartuše in </w:t>
      </w:r>
      <w:proofErr w:type="spellStart"/>
      <w:r w:rsidRPr="00B558AF">
        <w:rPr>
          <w:rFonts w:ascii="Tahoma" w:hAnsi="Tahoma" w:cs="Tahoma"/>
          <w:i/>
          <w:sz w:val="20"/>
        </w:rPr>
        <w:t>tonerji</w:t>
      </w:r>
      <w:proofErr w:type="spellEnd"/>
      <w:r w:rsidR="00805C31">
        <w:rPr>
          <w:rFonts w:ascii="Tahoma" w:hAnsi="Tahoma" w:cs="Tahoma"/>
          <w:i/>
          <w:sz w:val="20"/>
        </w:rPr>
        <w:t>,</w:t>
      </w:r>
      <w:r w:rsidRPr="00B558AF">
        <w:rPr>
          <w:rFonts w:ascii="Tahoma" w:hAnsi="Tahoma" w:cs="Tahoma"/>
          <w:i/>
          <w:sz w:val="20"/>
        </w:rPr>
        <w:t xml:space="preserve"> glede na navedenega proizvajalca materiala za tiskanje.«</w:t>
      </w:r>
    </w:p>
    <w:p w:rsidR="00E5392D" w:rsidRDefault="00E5392D" w:rsidP="000E3456">
      <w:pPr>
        <w:keepNext/>
        <w:keepLines/>
        <w:rPr>
          <w:rFonts w:ascii="Tahoma" w:hAnsi="Tahoma" w:cs="Tahoma"/>
          <w:bCs/>
          <w:sz w:val="20"/>
        </w:rPr>
      </w:pPr>
    </w:p>
    <w:p w:rsidR="0019730D" w:rsidRDefault="0019730D" w:rsidP="0019730D">
      <w:pPr>
        <w:keepNext/>
        <w:keepLines/>
        <w:rPr>
          <w:rFonts w:ascii="Tahoma" w:hAnsi="Tahoma" w:cs="Tahoma"/>
          <w:bCs/>
          <w:sz w:val="20"/>
        </w:rPr>
      </w:pPr>
    </w:p>
    <w:p w:rsidR="0019730D" w:rsidRDefault="0019730D" w:rsidP="0019730D">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19730D">
      <w:pPr>
        <w:keepNext/>
        <w:keepLines/>
        <w:rPr>
          <w:rFonts w:ascii="Tahoma" w:hAnsi="Tahoma" w:cs="Tahoma"/>
          <w:sz w:val="20"/>
        </w:rPr>
      </w:pPr>
      <w:r w:rsidRPr="00072473">
        <w:rPr>
          <w:rFonts w:ascii="Tahoma" w:hAnsi="Tahoma" w:cs="Tahoma"/>
          <w:sz w:val="20"/>
        </w:rPr>
        <w:tab/>
      </w:r>
    </w:p>
    <w:p w:rsidR="0019730D" w:rsidRPr="00072473" w:rsidRDefault="0019730D" w:rsidP="0019730D">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19730D">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0E3456">
      <w:pPr>
        <w:keepNext/>
        <w:keepLines/>
        <w:rPr>
          <w:rFonts w:ascii="Tahoma" w:hAnsi="Tahoma" w:cs="Tahoma"/>
          <w:bCs/>
          <w:sz w:val="20"/>
        </w:rPr>
      </w:pPr>
    </w:p>
    <w:p w:rsidR="00EF65C1" w:rsidRDefault="00EF65C1" w:rsidP="000E3456">
      <w:pPr>
        <w:keepNext/>
        <w:keepLines/>
        <w:rPr>
          <w:rFonts w:ascii="Tahoma" w:hAnsi="Tahoma" w:cs="Tahoma"/>
          <w:bCs/>
          <w:sz w:val="20"/>
        </w:rPr>
      </w:pPr>
    </w:p>
    <w:p w:rsidR="00EF65C1" w:rsidRDefault="00EF65C1" w:rsidP="000E3456">
      <w:pPr>
        <w:keepNext/>
        <w:keepLines/>
        <w:rPr>
          <w:rFonts w:ascii="Tahoma" w:hAnsi="Tahoma" w:cs="Tahoma"/>
          <w:bCs/>
          <w:sz w:val="20"/>
        </w:rPr>
      </w:pPr>
    </w:p>
    <w:sectPr w:rsidR="00EF65C1"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61BEC">
      <w:rPr>
        <w:noProof/>
        <w:sz w:val="16"/>
        <w:szCs w:val="16"/>
      </w:rPr>
      <w:t>2</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0"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4"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5"/>
  </w:num>
  <w:num w:numId="4">
    <w:abstractNumId w:val="19"/>
  </w:num>
  <w:num w:numId="5">
    <w:abstractNumId w:val="17"/>
  </w:num>
  <w:num w:numId="6">
    <w:abstractNumId w:val="3"/>
  </w:num>
  <w:num w:numId="7">
    <w:abstractNumId w:val="10"/>
  </w:num>
  <w:num w:numId="8">
    <w:abstractNumId w:val="20"/>
  </w:num>
  <w:num w:numId="9">
    <w:abstractNumId w:val="6"/>
  </w:num>
  <w:num w:numId="10">
    <w:abstractNumId w:val="7"/>
  </w:num>
  <w:num w:numId="11">
    <w:abstractNumId w:val="5"/>
  </w:num>
  <w:num w:numId="12">
    <w:abstractNumId w:val="22"/>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3"/>
  </w:num>
  <w:num w:numId="15">
    <w:abstractNumId w:val="12"/>
  </w:num>
  <w:num w:numId="16">
    <w:abstractNumId w:val="24"/>
  </w:num>
  <w:num w:numId="17">
    <w:abstractNumId w:val="8"/>
  </w:num>
  <w:num w:numId="18">
    <w:abstractNumId w:val="19"/>
  </w:num>
  <w:num w:numId="19">
    <w:abstractNumId w:val="15"/>
  </w:num>
  <w:num w:numId="20">
    <w:abstractNumId w:val="18"/>
  </w:num>
  <w:num w:numId="21">
    <w:abstractNumId w:val="13"/>
  </w:num>
  <w:num w:numId="22">
    <w:abstractNumId w:val="30"/>
  </w:num>
  <w:num w:numId="23">
    <w:abstractNumId w:val="9"/>
  </w:num>
  <w:num w:numId="24">
    <w:abstractNumId w:val="27"/>
  </w:num>
  <w:num w:numId="25">
    <w:abstractNumId w:val="26"/>
  </w:num>
  <w:num w:numId="26">
    <w:abstractNumId w:val="2"/>
  </w:num>
  <w:num w:numId="27">
    <w:abstractNumId w:val="28"/>
  </w:num>
  <w:num w:numId="28">
    <w:abstractNumId w:val="4"/>
  </w:num>
  <w:num w:numId="29">
    <w:abstractNumId w:val="14"/>
  </w:num>
  <w:num w:numId="30">
    <w:abstractNumId w:val="1"/>
  </w:num>
  <w:num w:numId="31">
    <w:abstractNumId w:val="21"/>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70AAA"/>
    <w:rsid w:val="00175FEC"/>
    <w:rsid w:val="0018237C"/>
    <w:rsid w:val="001870F9"/>
    <w:rsid w:val="0019730D"/>
    <w:rsid w:val="001A043C"/>
    <w:rsid w:val="001A53B9"/>
    <w:rsid w:val="001A725C"/>
    <w:rsid w:val="001B0253"/>
    <w:rsid w:val="001B482F"/>
    <w:rsid w:val="001C238D"/>
    <w:rsid w:val="001C7004"/>
    <w:rsid w:val="001D4454"/>
    <w:rsid w:val="001E0C98"/>
    <w:rsid w:val="001E278D"/>
    <w:rsid w:val="001E3612"/>
    <w:rsid w:val="001E3A81"/>
    <w:rsid w:val="001E5AE6"/>
    <w:rsid w:val="00205379"/>
    <w:rsid w:val="00221146"/>
    <w:rsid w:val="00224FE4"/>
    <w:rsid w:val="00242234"/>
    <w:rsid w:val="00243800"/>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363E"/>
    <w:rsid w:val="002F08A1"/>
    <w:rsid w:val="002F2ED9"/>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9030A"/>
    <w:rsid w:val="004A38F0"/>
    <w:rsid w:val="004B0BE1"/>
    <w:rsid w:val="004B78F7"/>
    <w:rsid w:val="004D3E89"/>
    <w:rsid w:val="004D64A2"/>
    <w:rsid w:val="004F599A"/>
    <w:rsid w:val="00503EAA"/>
    <w:rsid w:val="00505A07"/>
    <w:rsid w:val="00523501"/>
    <w:rsid w:val="00527CAB"/>
    <w:rsid w:val="0053291B"/>
    <w:rsid w:val="00540009"/>
    <w:rsid w:val="005555B1"/>
    <w:rsid w:val="0056182D"/>
    <w:rsid w:val="0057721D"/>
    <w:rsid w:val="00583FEE"/>
    <w:rsid w:val="00585E0E"/>
    <w:rsid w:val="00597FE2"/>
    <w:rsid w:val="005A1CF2"/>
    <w:rsid w:val="005B4C30"/>
    <w:rsid w:val="005C2DB5"/>
    <w:rsid w:val="005C2DB7"/>
    <w:rsid w:val="005D2112"/>
    <w:rsid w:val="005E7331"/>
    <w:rsid w:val="005F40F3"/>
    <w:rsid w:val="00600300"/>
    <w:rsid w:val="00616167"/>
    <w:rsid w:val="0062320B"/>
    <w:rsid w:val="00624A8F"/>
    <w:rsid w:val="006308E5"/>
    <w:rsid w:val="00634AE3"/>
    <w:rsid w:val="00636E9B"/>
    <w:rsid w:val="00656773"/>
    <w:rsid w:val="006610A5"/>
    <w:rsid w:val="00665CA5"/>
    <w:rsid w:val="006862BE"/>
    <w:rsid w:val="0069374F"/>
    <w:rsid w:val="006A2FAA"/>
    <w:rsid w:val="006B024F"/>
    <w:rsid w:val="006B1CF9"/>
    <w:rsid w:val="006B3868"/>
    <w:rsid w:val="006E0CA1"/>
    <w:rsid w:val="006E45F0"/>
    <w:rsid w:val="006F22BA"/>
    <w:rsid w:val="006F3058"/>
    <w:rsid w:val="006F536A"/>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4399"/>
    <w:rsid w:val="007A258F"/>
    <w:rsid w:val="007A2DF5"/>
    <w:rsid w:val="007B175D"/>
    <w:rsid w:val="007C39BD"/>
    <w:rsid w:val="007C3B30"/>
    <w:rsid w:val="007C494E"/>
    <w:rsid w:val="007D1E0B"/>
    <w:rsid w:val="007D6B63"/>
    <w:rsid w:val="007D7B31"/>
    <w:rsid w:val="007E1A3B"/>
    <w:rsid w:val="007E1CB5"/>
    <w:rsid w:val="007F0CFD"/>
    <w:rsid w:val="007F402F"/>
    <w:rsid w:val="00800D88"/>
    <w:rsid w:val="00805C31"/>
    <w:rsid w:val="008105EE"/>
    <w:rsid w:val="00813A5F"/>
    <w:rsid w:val="00816D52"/>
    <w:rsid w:val="00821F95"/>
    <w:rsid w:val="00833E8E"/>
    <w:rsid w:val="008369D7"/>
    <w:rsid w:val="00844D48"/>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4F59"/>
    <w:rsid w:val="008B5186"/>
    <w:rsid w:val="008B6D77"/>
    <w:rsid w:val="008C5175"/>
    <w:rsid w:val="008C6040"/>
    <w:rsid w:val="008C7107"/>
    <w:rsid w:val="008D4AA0"/>
    <w:rsid w:val="008E5557"/>
    <w:rsid w:val="008F5344"/>
    <w:rsid w:val="008F63DA"/>
    <w:rsid w:val="008F64E7"/>
    <w:rsid w:val="00903BEF"/>
    <w:rsid w:val="0090455C"/>
    <w:rsid w:val="0092040B"/>
    <w:rsid w:val="00927AAE"/>
    <w:rsid w:val="00931EA9"/>
    <w:rsid w:val="009328DB"/>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E726B"/>
    <w:rsid w:val="00AF7EC8"/>
    <w:rsid w:val="00B03E88"/>
    <w:rsid w:val="00B06E90"/>
    <w:rsid w:val="00B24134"/>
    <w:rsid w:val="00B366C6"/>
    <w:rsid w:val="00B376D0"/>
    <w:rsid w:val="00B44189"/>
    <w:rsid w:val="00B558AF"/>
    <w:rsid w:val="00B57403"/>
    <w:rsid w:val="00B66D3B"/>
    <w:rsid w:val="00B70739"/>
    <w:rsid w:val="00B810C1"/>
    <w:rsid w:val="00B81112"/>
    <w:rsid w:val="00B8409C"/>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C02F06"/>
    <w:rsid w:val="00C04B76"/>
    <w:rsid w:val="00C06DFC"/>
    <w:rsid w:val="00C149B1"/>
    <w:rsid w:val="00C2043B"/>
    <w:rsid w:val="00C2057A"/>
    <w:rsid w:val="00C2152A"/>
    <w:rsid w:val="00C23200"/>
    <w:rsid w:val="00C31762"/>
    <w:rsid w:val="00C45F1E"/>
    <w:rsid w:val="00C5370C"/>
    <w:rsid w:val="00C6393E"/>
    <w:rsid w:val="00C73A78"/>
    <w:rsid w:val="00CA4F0B"/>
    <w:rsid w:val="00CB065C"/>
    <w:rsid w:val="00CB0A4A"/>
    <w:rsid w:val="00CB4495"/>
    <w:rsid w:val="00CB702E"/>
    <w:rsid w:val="00CB77D3"/>
    <w:rsid w:val="00CD1834"/>
    <w:rsid w:val="00CE4D71"/>
    <w:rsid w:val="00CF4117"/>
    <w:rsid w:val="00D02474"/>
    <w:rsid w:val="00D03AF4"/>
    <w:rsid w:val="00D22D80"/>
    <w:rsid w:val="00D26F0A"/>
    <w:rsid w:val="00D27EE9"/>
    <w:rsid w:val="00D310AC"/>
    <w:rsid w:val="00D35278"/>
    <w:rsid w:val="00D37B43"/>
    <w:rsid w:val="00D558BF"/>
    <w:rsid w:val="00D5592D"/>
    <w:rsid w:val="00D5643B"/>
    <w:rsid w:val="00D57FE9"/>
    <w:rsid w:val="00D62091"/>
    <w:rsid w:val="00D677F7"/>
    <w:rsid w:val="00D875E4"/>
    <w:rsid w:val="00D905F8"/>
    <w:rsid w:val="00D92BC3"/>
    <w:rsid w:val="00D970C6"/>
    <w:rsid w:val="00D97511"/>
    <w:rsid w:val="00DA13A7"/>
    <w:rsid w:val="00DA558B"/>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90934"/>
    <w:rsid w:val="00E91E08"/>
    <w:rsid w:val="00EA249B"/>
    <w:rsid w:val="00EA33E0"/>
    <w:rsid w:val="00ED2035"/>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759FD"/>
    <w:rsid w:val="00F801AD"/>
    <w:rsid w:val="00F81EDE"/>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B9F394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A88D-A2EF-417E-BE59-BE4A3406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889</Words>
  <Characters>5069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14</cp:revision>
  <cp:lastPrinted>2021-09-01T11:34:00Z</cp:lastPrinted>
  <dcterms:created xsi:type="dcterms:W3CDTF">2021-11-03T13:04:00Z</dcterms:created>
  <dcterms:modified xsi:type="dcterms:W3CDTF">2021-11-05T06:57:00Z</dcterms:modified>
</cp:coreProperties>
</file>