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5" w:rsidRPr="009F4FFF" w:rsidRDefault="00903715" w:rsidP="00903715">
      <w:pPr>
        <w:keepNext/>
        <w:keepLines/>
        <w:rPr>
          <w:rFonts w:ascii="Tahoma" w:hAnsi="Tahoma" w:cs="Tahoma"/>
          <w:sz w:val="20"/>
          <w:lang w:val="en-US"/>
        </w:rPr>
      </w:pPr>
      <w:r w:rsidRPr="009F4FFF">
        <w:rPr>
          <w:rFonts w:ascii="Tahoma" w:hAnsi="Tahoma" w:cs="Tahoma"/>
          <w:sz w:val="20"/>
          <w:lang w:val="en-US"/>
        </w:rPr>
        <w:t xml:space="preserve">Datum: </w:t>
      </w:r>
      <w:r>
        <w:rPr>
          <w:rFonts w:ascii="Tahoma" w:hAnsi="Tahoma" w:cs="Tahoma"/>
          <w:sz w:val="20"/>
          <w:lang w:val="en-US"/>
        </w:rPr>
        <w:t>30</w:t>
      </w:r>
      <w:r>
        <w:rPr>
          <w:rFonts w:ascii="Tahoma" w:hAnsi="Tahoma" w:cs="Tahoma"/>
          <w:sz w:val="20"/>
          <w:lang w:val="en-US"/>
        </w:rPr>
        <w:t>. 7. 2020</w:t>
      </w:r>
    </w:p>
    <w:p w:rsidR="00C918A0" w:rsidRPr="009F4FFF" w:rsidRDefault="00C918A0" w:rsidP="00C918A0">
      <w:pPr>
        <w:keepNext/>
        <w:keepLines/>
        <w:rPr>
          <w:rFonts w:ascii="Tahoma" w:hAnsi="Tahoma" w:cs="Tahoma"/>
          <w:sz w:val="20"/>
          <w:lang w:val="en-US"/>
        </w:rPr>
      </w:pPr>
    </w:p>
    <w:p w:rsidR="00C918A0" w:rsidRDefault="00C918A0" w:rsidP="00C918A0">
      <w:pPr>
        <w:keepNext/>
        <w:keepLines/>
        <w:rPr>
          <w:rFonts w:ascii="Tahoma" w:hAnsi="Tahoma" w:cs="Tahoma"/>
          <w:sz w:val="20"/>
        </w:rPr>
      </w:pPr>
      <w:bookmarkStart w:id="0" w:name="_GoBack"/>
      <w:bookmarkEnd w:id="0"/>
    </w:p>
    <w:p w:rsidR="00C918A0" w:rsidRPr="009F4FFF" w:rsidRDefault="00C918A0" w:rsidP="00C918A0">
      <w:pPr>
        <w:keepNext/>
        <w:keepLines/>
        <w:rPr>
          <w:rFonts w:ascii="Tahoma" w:hAnsi="Tahoma" w:cs="Tahoma"/>
          <w:sz w:val="20"/>
        </w:rPr>
      </w:pPr>
      <w:r w:rsidRPr="009F4FFF">
        <w:rPr>
          <w:rFonts w:ascii="Tahoma" w:hAnsi="Tahoma" w:cs="Tahoma"/>
          <w:sz w:val="20"/>
        </w:rPr>
        <w:t>Spoštovani,</w:t>
      </w:r>
    </w:p>
    <w:p w:rsidR="00C918A0" w:rsidRPr="009F4FFF" w:rsidRDefault="00C918A0" w:rsidP="00C918A0">
      <w:pPr>
        <w:keepNext/>
        <w:keepLines/>
        <w:rPr>
          <w:rFonts w:ascii="Tahoma" w:hAnsi="Tahoma" w:cs="Tahoma"/>
          <w:sz w:val="20"/>
        </w:rPr>
      </w:pPr>
    </w:p>
    <w:p w:rsidR="00C918A0" w:rsidRDefault="00C918A0" w:rsidP="00C918A0">
      <w:pPr>
        <w:keepNext/>
        <w:keepLines/>
        <w:jc w:val="both"/>
        <w:rPr>
          <w:rFonts w:ascii="Tahoma" w:hAnsi="Tahoma" w:cs="Tahoma"/>
          <w:bCs/>
          <w:sz w:val="20"/>
        </w:rPr>
      </w:pPr>
      <w:r>
        <w:rPr>
          <w:rFonts w:ascii="Tahoma" w:hAnsi="Tahoma" w:cs="Tahoma"/>
          <w:bCs/>
          <w:sz w:val="20"/>
        </w:rPr>
        <w:t>objavljamo odgovore na vprašanja gospodarskih subjektov</w:t>
      </w:r>
      <w:r w:rsidRPr="007C3B30">
        <w:rPr>
          <w:rFonts w:ascii="Tahoma" w:hAnsi="Tahoma" w:cs="Tahoma"/>
          <w:bCs/>
          <w:sz w:val="20"/>
        </w:rPr>
        <w:t xml:space="preserve"> </w:t>
      </w:r>
      <w:r>
        <w:rPr>
          <w:rFonts w:ascii="Tahoma" w:hAnsi="Tahoma" w:cs="Tahoma"/>
          <w:bCs/>
          <w:sz w:val="20"/>
        </w:rPr>
        <w:t xml:space="preserve">za javno naročilo št. </w:t>
      </w:r>
      <w:r w:rsidRPr="00AD091E">
        <w:rPr>
          <w:rFonts w:ascii="Tahoma" w:hAnsi="Tahoma" w:cs="Tahoma"/>
          <w:bCs/>
          <w:sz w:val="20"/>
        </w:rPr>
        <w:t>JHL-3/20 – Dobava, vgradnja, implementacija in vzdrževanje parkirnih avtomatov</w:t>
      </w:r>
      <w:r>
        <w:rPr>
          <w:rFonts w:ascii="Tahoma" w:hAnsi="Tahoma" w:cs="Tahoma"/>
          <w:bCs/>
          <w:sz w:val="20"/>
        </w:rPr>
        <w:t xml:space="preserve">, ki smo jih prejeli preko Portala javnih naročil. </w:t>
      </w:r>
    </w:p>
    <w:p w:rsidR="00C918A0" w:rsidRDefault="00C918A0" w:rsidP="00C918A0">
      <w:pPr>
        <w:keepNext/>
        <w:keepLines/>
        <w:jc w:val="both"/>
        <w:rPr>
          <w:rFonts w:ascii="Tahoma" w:hAnsi="Tahoma" w:cs="Tahoma"/>
          <w:bCs/>
          <w:sz w:val="20"/>
        </w:rPr>
      </w:pPr>
    </w:p>
    <w:p w:rsidR="00CF3FF6" w:rsidRDefault="00CF3FF6" w:rsidP="00C918A0">
      <w:pPr>
        <w:keepNext/>
        <w:keepLines/>
        <w:jc w:val="both"/>
        <w:rPr>
          <w:rFonts w:ascii="Tahoma" w:hAnsi="Tahoma" w:cs="Tahoma"/>
          <w:bCs/>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Pr="003E343E" w:rsidRDefault="00C918A0" w:rsidP="00C918A0">
      <w:pPr>
        <w:keepNext/>
        <w:keepLines/>
        <w:tabs>
          <w:tab w:val="left" w:pos="8505"/>
        </w:tabs>
        <w:jc w:val="both"/>
        <w:rPr>
          <w:rFonts w:ascii="Tahoma" w:hAnsi="Tahoma" w:cs="Tahoma"/>
          <w:bCs/>
          <w:sz w:val="20"/>
        </w:rPr>
      </w:pPr>
      <w:r w:rsidRPr="003E343E">
        <w:rPr>
          <w:rFonts w:ascii="Tahoma" w:hAnsi="Tahoma" w:cs="Tahoma"/>
          <w:bCs/>
          <w:sz w:val="20"/>
        </w:rPr>
        <w:t>Spoštovani, V tehnični specifikaciji točka 2.2.11.1 in 2.2.11.2 navajate: Oprema je sestavljena iz čitalca kartic urbana -</w:t>
      </w:r>
      <w:proofErr w:type="spellStart"/>
      <w:r w:rsidRPr="003E343E">
        <w:rPr>
          <w:rFonts w:ascii="Tahoma" w:hAnsi="Tahoma" w:cs="Tahoma"/>
          <w:bCs/>
          <w:sz w:val="20"/>
        </w:rPr>
        <w:t>TaPos</w:t>
      </w:r>
      <w:proofErr w:type="spellEnd"/>
      <w:r w:rsidRPr="003E343E">
        <w:rPr>
          <w:rFonts w:ascii="Tahoma" w:hAnsi="Tahoma" w:cs="Tahoma"/>
          <w:bCs/>
          <w:sz w:val="20"/>
        </w:rPr>
        <w:t xml:space="preserve">, komunikacijskega modula MEGI, napajalno-komunikacijskega kabelskega seta, programske aplikacije Urbana - komunikacijski </w:t>
      </w:r>
      <w:proofErr w:type="spellStart"/>
      <w:r w:rsidRPr="003E343E">
        <w:rPr>
          <w:rFonts w:ascii="Tahoma" w:hAnsi="Tahoma" w:cs="Tahoma"/>
          <w:bCs/>
          <w:sz w:val="20"/>
        </w:rPr>
        <w:t>firmware</w:t>
      </w:r>
      <w:proofErr w:type="spellEnd"/>
      <w:r w:rsidRPr="003E343E">
        <w:rPr>
          <w:rFonts w:ascii="Tahoma" w:hAnsi="Tahoma" w:cs="Tahoma"/>
          <w:bCs/>
          <w:sz w:val="20"/>
        </w:rPr>
        <w:t>. Izvedbo vgradnje in implementacije prevzame dobavitelj parkomata v sodelovanju z izvajalcem EMK. Plačila z EMK Urbana morajo biti evidentirana in vidna v centru upravljalca EMK. Ali s tem naročnik zahteva, da se podatki delovanju in plačilih z EMK, Valu in Moneta tudi na centru EMK, ki NI predmet dobave v sklopu pozicije 3 ponudbenega predračuna in ta center predmet vzdrževanja izbranega ponudnika?</w:t>
      </w:r>
    </w:p>
    <w:p w:rsidR="00C918A0" w:rsidRDefault="00C918A0" w:rsidP="00C918A0">
      <w:pPr>
        <w:keepNext/>
        <w:keepLines/>
        <w:jc w:val="both"/>
        <w:rPr>
          <w:rFonts w:ascii="Roboto" w:hAnsi="Roboto"/>
          <w:color w:val="333333"/>
          <w:sz w:val="18"/>
          <w:szCs w:val="18"/>
          <w:shd w:val="clear" w:color="auto" w:fill="FFFFFF"/>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1D48EF" w:rsidRDefault="00C918A0" w:rsidP="00C918A0">
      <w:pPr>
        <w:keepNext/>
        <w:keepLines/>
        <w:tabs>
          <w:tab w:val="left" w:pos="8505"/>
        </w:tabs>
        <w:jc w:val="both"/>
        <w:rPr>
          <w:rFonts w:ascii="Tahoma" w:hAnsi="Tahoma" w:cs="Tahoma"/>
          <w:bCs/>
          <w:sz w:val="20"/>
        </w:rPr>
      </w:pPr>
      <w:r w:rsidRPr="001D48EF">
        <w:rPr>
          <w:rFonts w:ascii="Tahoma" w:hAnsi="Tahoma" w:cs="Tahoma"/>
          <w:bCs/>
          <w:sz w:val="20"/>
        </w:rPr>
        <w:t xml:space="preserve">Ob uspešni implementacije kartice Urbane se izvede tudi vpis in registracija </w:t>
      </w:r>
      <w:proofErr w:type="spellStart"/>
      <w:r w:rsidRPr="001D48EF">
        <w:rPr>
          <w:rFonts w:ascii="Tahoma" w:hAnsi="Tahoma" w:cs="Tahoma"/>
          <w:bCs/>
          <w:sz w:val="20"/>
        </w:rPr>
        <w:t>TaPOS</w:t>
      </w:r>
      <w:proofErr w:type="spellEnd"/>
      <w:r w:rsidRPr="001D48EF">
        <w:rPr>
          <w:rFonts w:ascii="Tahoma" w:hAnsi="Tahoma" w:cs="Tahoma"/>
          <w:bCs/>
          <w:sz w:val="20"/>
        </w:rPr>
        <w:t xml:space="preserve"> terminala v sistem Urbana in sistem Moneta/Valú, kar pomeni, da so plačila evidentirana in vidna v centru upravljavca sistema Urbane, Monete in Valú.</w:t>
      </w:r>
    </w:p>
    <w:p w:rsidR="00C918A0" w:rsidRDefault="00C918A0" w:rsidP="00C918A0">
      <w:pPr>
        <w:keepNext/>
        <w:keepLines/>
        <w:tabs>
          <w:tab w:val="left" w:pos="8505"/>
        </w:tabs>
        <w:jc w:val="both"/>
        <w:rPr>
          <w:rFonts w:ascii="Tahoma" w:hAnsi="Tahoma" w:cs="Tahoma"/>
          <w:color w:val="FF0000"/>
          <w:sz w:val="20"/>
        </w:rPr>
      </w:pPr>
    </w:p>
    <w:p w:rsidR="00CF3FF6" w:rsidRDefault="00CF3FF6" w:rsidP="00C918A0">
      <w:pPr>
        <w:keepNext/>
        <w:keepLines/>
        <w:tabs>
          <w:tab w:val="left" w:pos="8505"/>
        </w:tabs>
        <w:jc w:val="both"/>
        <w:rPr>
          <w:rFonts w:ascii="Tahoma" w:hAnsi="Tahoma" w:cs="Tahoma"/>
          <w:color w:val="FF0000"/>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tabs>
          <w:tab w:val="left" w:pos="8505"/>
        </w:tabs>
        <w:jc w:val="both"/>
        <w:rPr>
          <w:rFonts w:ascii="Tahoma" w:hAnsi="Tahoma" w:cs="Tahoma"/>
          <w:bCs/>
          <w:sz w:val="20"/>
        </w:rPr>
      </w:pPr>
      <w:r w:rsidRPr="003E343E">
        <w:rPr>
          <w:rFonts w:ascii="Tahoma" w:hAnsi="Tahoma" w:cs="Tahoma"/>
          <w:bCs/>
          <w:sz w:val="20"/>
        </w:rPr>
        <w:t xml:space="preserve">Spoštovani, v tehnični specifikaciji točka 2.2.11.1 je podana zahteva, da mora ponudnik v svojo ponudbo vključiti integracijo EMK, Valu in Moneta dobavitelja </w:t>
      </w:r>
      <w:proofErr w:type="spellStart"/>
      <w:r w:rsidRPr="003E343E">
        <w:rPr>
          <w:rFonts w:ascii="Tahoma" w:hAnsi="Tahoma" w:cs="Tahoma"/>
          <w:bCs/>
          <w:sz w:val="20"/>
        </w:rPr>
        <w:t>Imovation</w:t>
      </w:r>
      <w:proofErr w:type="spellEnd"/>
      <w:r w:rsidRPr="003E343E">
        <w:rPr>
          <w:rFonts w:ascii="Tahoma" w:hAnsi="Tahoma" w:cs="Tahoma"/>
          <w:bCs/>
          <w:sz w:val="20"/>
        </w:rPr>
        <w:t xml:space="preserve"> </w:t>
      </w:r>
      <w:proofErr w:type="spellStart"/>
      <w:r w:rsidRPr="003E343E">
        <w:rPr>
          <w:rFonts w:ascii="Tahoma" w:hAnsi="Tahoma" w:cs="Tahoma"/>
          <w:bCs/>
          <w:sz w:val="20"/>
        </w:rPr>
        <w:t>d.o.o</w:t>
      </w:r>
      <w:proofErr w:type="spellEnd"/>
      <w:r w:rsidRPr="003E343E">
        <w:rPr>
          <w:rFonts w:ascii="Tahoma" w:hAnsi="Tahoma" w:cs="Tahoma"/>
          <w:bCs/>
          <w:sz w:val="20"/>
        </w:rPr>
        <w:t xml:space="preserve">.. Prosimo, da naročnik zagotovi enakopravnost med ponudniki in objavi specifikacijo in vrednost opreme in storitev ponudnika </w:t>
      </w:r>
      <w:proofErr w:type="spellStart"/>
      <w:r w:rsidRPr="003E343E">
        <w:rPr>
          <w:rFonts w:ascii="Tahoma" w:hAnsi="Tahoma" w:cs="Tahoma"/>
          <w:bCs/>
          <w:sz w:val="20"/>
        </w:rPr>
        <w:t>Imovation</w:t>
      </w:r>
      <w:proofErr w:type="spellEnd"/>
      <w:r w:rsidRPr="003E343E">
        <w:rPr>
          <w:rFonts w:ascii="Tahoma" w:hAnsi="Tahoma" w:cs="Tahoma"/>
          <w:bCs/>
          <w:sz w:val="20"/>
        </w:rPr>
        <w:t xml:space="preserve"> </w:t>
      </w:r>
      <w:proofErr w:type="spellStart"/>
      <w:r w:rsidRPr="003E343E">
        <w:rPr>
          <w:rFonts w:ascii="Tahoma" w:hAnsi="Tahoma" w:cs="Tahoma"/>
          <w:bCs/>
          <w:sz w:val="20"/>
        </w:rPr>
        <w:t>d.o.o</w:t>
      </w:r>
      <w:proofErr w:type="spellEnd"/>
      <w:r w:rsidRPr="003E343E">
        <w:rPr>
          <w:rFonts w:ascii="Tahoma" w:hAnsi="Tahoma" w:cs="Tahoma"/>
          <w:bCs/>
          <w:sz w:val="20"/>
        </w:rPr>
        <w:t>. na portalu JN - predmetni razpis.</w:t>
      </w:r>
    </w:p>
    <w:p w:rsidR="00C918A0" w:rsidRPr="003E343E" w:rsidRDefault="00C918A0" w:rsidP="00C918A0">
      <w:pPr>
        <w:keepNext/>
        <w:keepLines/>
        <w:tabs>
          <w:tab w:val="left" w:pos="8505"/>
        </w:tab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Default="00C918A0" w:rsidP="00C918A0">
      <w:pPr>
        <w:keepNext/>
        <w:keepLines/>
        <w:tabs>
          <w:tab w:val="left" w:pos="8505"/>
        </w:tabs>
        <w:jc w:val="both"/>
        <w:rPr>
          <w:rFonts w:ascii="Tahoma" w:hAnsi="Tahoma" w:cs="Tahoma"/>
          <w:bCs/>
          <w:sz w:val="20"/>
        </w:rPr>
      </w:pPr>
      <w:r w:rsidRPr="001D48EF">
        <w:rPr>
          <w:rFonts w:ascii="Tahoma" w:hAnsi="Tahoma" w:cs="Tahoma"/>
          <w:bCs/>
          <w:sz w:val="20"/>
        </w:rPr>
        <w:t xml:space="preserve">V razpisni dokumentaciji je podana kontaktna oseba </w:t>
      </w:r>
      <w:proofErr w:type="spellStart"/>
      <w:r w:rsidRPr="001D48EF">
        <w:rPr>
          <w:rFonts w:ascii="Tahoma" w:hAnsi="Tahoma" w:cs="Tahoma"/>
          <w:bCs/>
          <w:sz w:val="20"/>
        </w:rPr>
        <w:t>Imovation</w:t>
      </w:r>
      <w:proofErr w:type="spellEnd"/>
      <w:r w:rsidRPr="001D48EF">
        <w:rPr>
          <w:rFonts w:ascii="Tahoma" w:hAnsi="Tahoma" w:cs="Tahoma"/>
          <w:bCs/>
          <w:sz w:val="20"/>
        </w:rPr>
        <w:t xml:space="preserve"> </w:t>
      </w:r>
      <w:proofErr w:type="spellStart"/>
      <w:r w:rsidRPr="001D48EF">
        <w:rPr>
          <w:rFonts w:ascii="Tahoma" w:hAnsi="Tahoma" w:cs="Tahoma"/>
          <w:bCs/>
          <w:sz w:val="20"/>
        </w:rPr>
        <w:t>d.o.o</w:t>
      </w:r>
      <w:proofErr w:type="spellEnd"/>
      <w:r w:rsidRPr="001D48EF">
        <w:rPr>
          <w:rFonts w:ascii="Tahoma" w:hAnsi="Tahoma" w:cs="Tahoma"/>
          <w:bCs/>
          <w:sz w:val="20"/>
        </w:rPr>
        <w:t xml:space="preserve">., ki </w:t>
      </w:r>
      <w:r>
        <w:rPr>
          <w:rFonts w:ascii="Tahoma" w:hAnsi="Tahoma" w:cs="Tahoma"/>
          <w:bCs/>
          <w:sz w:val="20"/>
        </w:rPr>
        <w:t xml:space="preserve">na podlagi dogovora z naročnikom </w:t>
      </w:r>
      <w:r w:rsidRPr="001D48EF">
        <w:rPr>
          <w:rFonts w:ascii="Tahoma" w:hAnsi="Tahoma" w:cs="Tahoma"/>
          <w:bCs/>
          <w:sz w:val="20"/>
        </w:rPr>
        <w:t xml:space="preserve">vsem </w:t>
      </w:r>
      <w:r>
        <w:rPr>
          <w:rFonts w:ascii="Tahoma" w:hAnsi="Tahoma" w:cs="Tahoma"/>
          <w:bCs/>
          <w:sz w:val="20"/>
        </w:rPr>
        <w:t xml:space="preserve">ponudnikom </w:t>
      </w:r>
      <w:r w:rsidRPr="001D48EF">
        <w:rPr>
          <w:rFonts w:ascii="Tahoma" w:hAnsi="Tahoma" w:cs="Tahoma"/>
          <w:bCs/>
          <w:sz w:val="20"/>
        </w:rPr>
        <w:t xml:space="preserve">poda enako ponudbo za Urbana </w:t>
      </w:r>
      <w:proofErr w:type="spellStart"/>
      <w:r w:rsidRPr="001D48EF">
        <w:rPr>
          <w:rFonts w:ascii="Tahoma" w:hAnsi="Tahoma" w:cs="Tahoma"/>
          <w:bCs/>
          <w:sz w:val="20"/>
        </w:rPr>
        <w:t>taPoS</w:t>
      </w:r>
      <w:proofErr w:type="spellEnd"/>
      <w:r w:rsidRPr="001D48EF">
        <w:rPr>
          <w:rFonts w:ascii="Tahoma" w:hAnsi="Tahoma" w:cs="Tahoma"/>
          <w:bCs/>
          <w:sz w:val="20"/>
        </w:rPr>
        <w:t xml:space="preserve"> set ter vpis oziroma registracijo terminala v sistem Urbana in sistem Moneta/Valú. V ceni </w:t>
      </w:r>
      <w:proofErr w:type="spellStart"/>
      <w:r w:rsidRPr="001D48EF">
        <w:rPr>
          <w:rFonts w:ascii="Tahoma" w:hAnsi="Tahoma" w:cs="Tahoma"/>
          <w:bCs/>
          <w:sz w:val="20"/>
        </w:rPr>
        <w:t>taPos</w:t>
      </w:r>
      <w:proofErr w:type="spellEnd"/>
      <w:r w:rsidRPr="001D48EF">
        <w:rPr>
          <w:rFonts w:ascii="Tahoma" w:hAnsi="Tahoma" w:cs="Tahoma"/>
          <w:bCs/>
          <w:sz w:val="20"/>
        </w:rPr>
        <w:t xml:space="preserve"> kompleta ni vključena cena montaže na parkomat in SIM kartice, s stroškom prenosa podatkov za komunikacijo z Urbana sistemom.</w:t>
      </w:r>
    </w:p>
    <w:p w:rsidR="00C918A0" w:rsidRDefault="00C918A0" w:rsidP="00C918A0">
      <w:pPr>
        <w:keepNext/>
        <w:keepLines/>
        <w:tabs>
          <w:tab w:val="left" w:pos="8505"/>
        </w:tabs>
        <w:jc w:val="both"/>
        <w:rPr>
          <w:rFonts w:ascii="Tahoma" w:hAnsi="Tahoma" w:cs="Tahoma"/>
          <w:bCs/>
          <w:sz w:val="20"/>
        </w:rPr>
      </w:pPr>
    </w:p>
    <w:p w:rsidR="00C918A0" w:rsidRDefault="00C918A0" w:rsidP="00C918A0">
      <w:pPr>
        <w:keepNext/>
        <w:keepLines/>
        <w:tabs>
          <w:tab w:val="left" w:pos="8505"/>
        </w:tabs>
        <w:jc w:val="both"/>
        <w:rPr>
          <w:rFonts w:ascii="Tahoma" w:hAnsi="Tahoma" w:cs="Tahoma"/>
          <w:bCs/>
          <w:sz w:val="20"/>
        </w:rPr>
      </w:pPr>
      <w:r>
        <w:rPr>
          <w:rFonts w:ascii="Tahoma" w:hAnsi="Tahoma" w:cs="Tahoma"/>
          <w:bCs/>
          <w:sz w:val="20"/>
        </w:rPr>
        <w:t xml:space="preserve">Naročnik je ponudbo </w:t>
      </w:r>
      <w:proofErr w:type="spellStart"/>
      <w:r w:rsidRPr="001D48EF">
        <w:rPr>
          <w:rFonts w:ascii="Tahoma" w:hAnsi="Tahoma" w:cs="Tahoma"/>
          <w:bCs/>
          <w:sz w:val="20"/>
        </w:rPr>
        <w:t>Imovation</w:t>
      </w:r>
      <w:proofErr w:type="spellEnd"/>
      <w:r w:rsidRPr="001D48EF">
        <w:rPr>
          <w:rFonts w:ascii="Tahoma" w:hAnsi="Tahoma" w:cs="Tahoma"/>
          <w:bCs/>
          <w:sz w:val="20"/>
        </w:rPr>
        <w:t xml:space="preserve"> </w:t>
      </w:r>
      <w:proofErr w:type="spellStart"/>
      <w:r w:rsidRPr="001D48EF">
        <w:rPr>
          <w:rFonts w:ascii="Tahoma" w:hAnsi="Tahoma" w:cs="Tahoma"/>
          <w:bCs/>
          <w:sz w:val="20"/>
        </w:rPr>
        <w:t>d.o.o</w:t>
      </w:r>
      <w:proofErr w:type="spellEnd"/>
      <w:r>
        <w:rPr>
          <w:rFonts w:ascii="Tahoma" w:hAnsi="Tahoma" w:cs="Tahoma"/>
          <w:bCs/>
          <w:sz w:val="20"/>
        </w:rPr>
        <w:t xml:space="preserve">. objavil na svoji spletni strani. Protokol EMK, protokol prenosa podatkov in sporazum o </w:t>
      </w:r>
      <w:proofErr w:type="spellStart"/>
      <w:r>
        <w:rPr>
          <w:rFonts w:ascii="Tahoma" w:hAnsi="Tahoma" w:cs="Tahoma"/>
          <w:bCs/>
          <w:sz w:val="20"/>
        </w:rPr>
        <w:t>nerazkrivanju</w:t>
      </w:r>
      <w:proofErr w:type="spellEnd"/>
      <w:r>
        <w:rPr>
          <w:rFonts w:ascii="Tahoma" w:hAnsi="Tahoma" w:cs="Tahoma"/>
          <w:bCs/>
          <w:sz w:val="20"/>
        </w:rPr>
        <w:t xml:space="preserve"> zaupnih informacij vsak ponudnik lahko pridobi od </w:t>
      </w:r>
      <w:proofErr w:type="spellStart"/>
      <w:r w:rsidRPr="001D48EF">
        <w:rPr>
          <w:rFonts w:ascii="Tahoma" w:hAnsi="Tahoma" w:cs="Tahoma"/>
          <w:bCs/>
          <w:sz w:val="20"/>
        </w:rPr>
        <w:t>Imovation</w:t>
      </w:r>
      <w:proofErr w:type="spellEnd"/>
      <w:r w:rsidRPr="001D48EF">
        <w:rPr>
          <w:rFonts w:ascii="Tahoma" w:hAnsi="Tahoma" w:cs="Tahoma"/>
          <w:bCs/>
          <w:sz w:val="20"/>
        </w:rPr>
        <w:t xml:space="preserve"> </w:t>
      </w:r>
      <w:proofErr w:type="spellStart"/>
      <w:r w:rsidRPr="001D48EF">
        <w:rPr>
          <w:rFonts w:ascii="Tahoma" w:hAnsi="Tahoma" w:cs="Tahoma"/>
          <w:bCs/>
          <w:sz w:val="20"/>
        </w:rPr>
        <w:t>d.o.o</w:t>
      </w:r>
      <w:proofErr w:type="spellEnd"/>
      <w:r>
        <w:rPr>
          <w:rFonts w:ascii="Tahoma" w:hAnsi="Tahoma" w:cs="Tahoma"/>
          <w:bCs/>
          <w:sz w:val="20"/>
        </w:rPr>
        <w:t>.</w:t>
      </w:r>
    </w:p>
    <w:p w:rsidR="00C918A0" w:rsidRDefault="00C918A0" w:rsidP="00C918A0">
      <w:pPr>
        <w:keepNext/>
        <w:keepLines/>
        <w:tabs>
          <w:tab w:val="left" w:pos="8505"/>
        </w:tabs>
        <w:jc w:val="both"/>
        <w:rPr>
          <w:rFonts w:ascii="Tahoma" w:hAnsi="Tahoma" w:cs="Tahoma"/>
          <w:bCs/>
          <w:sz w:val="20"/>
        </w:rPr>
      </w:pPr>
    </w:p>
    <w:p w:rsidR="004616F7" w:rsidRDefault="004616F7" w:rsidP="00C918A0">
      <w:pPr>
        <w:keepNext/>
        <w:keepLines/>
        <w:tabs>
          <w:tab w:val="left" w:pos="8505"/>
        </w:tabs>
        <w:jc w:val="both"/>
        <w:rPr>
          <w:rFonts w:ascii="Tahoma" w:hAnsi="Tahoma" w:cs="Tahoma"/>
          <w:color w:val="FF0000"/>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Pr="001D48EF" w:rsidRDefault="00C918A0" w:rsidP="00C918A0">
      <w:pPr>
        <w:keepNext/>
        <w:keepLines/>
        <w:tabs>
          <w:tab w:val="left" w:pos="8505"/>
        </w:tabs>
        <w:jc w:val="both"/>
        <w:rPr>
          <w:rFonts w:ascii="Tahoma" w:hAnsi="Tahoma" w:cs="Tahoma"/>
          <w:bCs/>
          <w:sz w:val="20"/>
        </w:rPr>
      </w:pPr>
      <w:r w:rsidRPr="001D48EF">
        <w:rPr>
          <w:rFonts w:ascii="Tahoma" w:hAnsi="Tahoma" w:cs="Tahoma"/>
          <w:bCs/>
          <w:sz w:val="20"/>
        </w:rPr>
        <w:t>Spoštovani, v ponudbenem predračunu naročnik zahteva, da mora cena parkomata vsebovati tudi stroške priklopa posamezne naprave na električno omrežje in preizkusnim delovanjem. Prosimo, da na portalu JN objavite popis del katera bo potrebno izvesti za priklop parkomata na električno omrežje z navedbo, da se količine obračunajo po dejansko izvedenih delih.</w:t>
      </w:r>
    </w:p>
    <w:p w:rsidR="00C918A0" w:rsidRPr="007D1E0B" w:rsidRDefault="00C918A0" w:rsidP="00C918A0">
      <w:pPr>
        <w:keepNext/>
        <w:keepLines/>
        <w:tabs>
          <w:tab w:val="left" w:pos="8505"/>
        </w:tabs>
        <w:jc w:val="both"/>
        <w:rPr>
          <w:rFonts w:ascii="Tahoma" w:hAnsi="Tahoma" w:cs="Tahoma"/>
          <w:color w:val="00B050"/>
          <w:sz w:val="20"/>
        </w:rPr>
      </w:pPr>
      <w:r w:rsidRPr="00ED6711">
        <w:rPr>
          <w:rFonts w:asciiTheme="minorHAnsi" w:hAnsiTheme="minorHAnsi" w:cstheme="minorHAnsi"/>
          <w:color w:val="333333"/>
          <w:sz w:val="18"/>
          <w:szCs w:val="18"/>
        </w:rPr>
        <w:br/>
      </w:r>
      <w:r w:rsidRPr="007D1E0B">
        <w:rPr>
          <w:rFonts w:ascii="Tahoma" w:hAnsi="Tahoma" w:cs="Tahoma"/>
          <w:color w:val="00B050"/>
          <w:sz w:val="20"/>
        </w:rPr>
        <w:t>ODGOVOR:</w:t>
      </w:r>
    </w:p>
    <w:p w:rsidR="00C918A0" w:rsidRPr="00AD091E" w:rsidRDefault="00C918A0" w:rsidP="00C918A0">
      <w:pPr>
        <w:keepNext/>
        <w:keepLines/>
        <w:tabs>
          <w:tab w:val="left" w:pos="8505"/>
        </w:tabs>
        <w:jc w:val="both"/>
        <w:rPr>
          <w:rFonts w:ascii="Tahoma" w:hAnsi="Tahoma" w:cs="Tahoma"/>
          <w:bCs/>
          <w:sz w:val="20"/>
        </w:rPr>
      </w:pPr>
      <w:r w:rsidRPr="001D48EF">
        <w:rPr>
          <w:rFonts w:ascii="Tahoma" w:hAnsi="Tahoma" w:cs="Tahoma"/>
          <w:bCs/>
          <w:sz w:val="20"/>
        </w:rPr>
        <w:t>Zahteva v ponudbenem predračunu, za priklop posamezne naprave na električno omrežje se umakne.</w:t>
      </w:r>
    </w:p>
    <w:p w:rsidR="00C918A0" w:rsidRDefault="00C918A0" w:rsidP="00C918A0">
      <w:pPr>
        <w:keepNext/>
        <w:keepLines/>
        <w:tabs>
          <w:tab w:val="left" w:pos="8505"/>
        </w:tabs>
        <w:jc w:val="both"/>
        <w:rPr>
          <w:rFonts w:ascii="Tahoma" w:hAnsi="Tahoma" w:cs="Tahoma"/>
          <w:color w:val="FF0000"/>
          <w:sz w:val="20"/>
        </w:rPr>
      </w:pPr>
    </w:p>
    <w:p w:rsidR="004C4994" w:rsidRDefault="004C4994" w:rsidP="00C918A0">
      <w:pPr>
        <w:keepNext/>
        <w:keepLines/>
        <w:tabs>
          <w:tab w:val="left" w:pos="8505"/>
        </w:tabs>
        <w:jc w:val="both"/>
        <w:rPr>
          <w:rFonts w:ascii="Tahoma" w:hAnsi="Tahoma" w:cs="Tahoma"/>
          <w:color w:val="FF0000"/>
          <w:sz w:val="20"/>
        </w:rPr>
      </w:pPr>
    </w:p>
    <w:p w:rsidR="00CF3FF6" w:rsidRDefault="00C918A0" w:rsidP="00CF3FF6">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F3FF6" w:rsidRDefault="00C918A0" w:rsidP="00CF3FF6">
      <w:pPr>
        <w:keepNext/>
        <w:keepLines/>
        <w:tabs>
          <w:tab w:val="left" w:pos="8505"/>
        </w:tabs>
        <w:jc w:val="both"/>
        <w:rPr>
          <w:rFonts w:ascii="Tahoma" w:hAnsi="Tahoma" w:cs="Tahoma"/>
          <w:bCs/>
          <w:sz w:val="20"/>
        </w:rPr>
      </w:pPr>
      <w:r w:rsidRPr="0017061F">
        <w:rPr>
          <w:rFonts w:ascii="Tahoma" w:hAnsi="Tahoma" w:cs="Tahoma"/>
          <w:bCs/>
          <w:sz w:val="20"/>
        </w:rPr>
        <w:t>Iz enakega razloga (možne so izključno reference iz tujine torej pri tujih naročnikih), naročnika prosimo še, da prilogi:</w:t>
      </w:r>
    </w:p>
    <w:p w:rsidR="00CF3FF6" w:rsidRDefault="00C918A0" w:rsidP="00CF3FF6">
      <w:pPr>
        <w:keepNext/>
        <w:keepLines/>
        <w:tabs>
          <w:tab w:val="left" w:pos="8505"/>
        </w:tabs>
        <w:jc w:val="both"/>
        <w:rPr>
          <w:rFonts w:ascii="Tahoma" w:hAnsi="Tahoma" w:cs="Tahoma"/>
          <w:bCs/>
          <w:sz w:val="20"/>
        </w:rPr>
      </w:pPr>
      <w:r w:rsidRPr="0017061F">
        <w:rPr>
          <w:rFonts w:ascii="Tahoma" w:hAnsi="Tahoma" w:cs="Tahoma"/>
          <w:bCs/>
          <w:sz w:val="20"/>
        </w:rPr>
        <w:br/>
        <w:t>št. 7 seznam referenc</w:t>
      </w:r>
    </w:p>
    <w:p w:rsidR="00CF3FF6" w:rsidRDefault="00C918A0" w:rsidP="00CF3FF6">
      <w:pPr>
        <w:keepNext/>
        <w:keepLines/>
        <w:tabs>
          <w:tab w:val="left" w:pos="8505"/>
        </w:tabs>
        <w:jc w:val="both"/>
        <w:rPr>
          <w:rFonts w:ascii="Tahoma" w:hAnsi="Tahoma" w:cs="Tahoma"/>
          <w:bCs/>
          <w:sz w:val="20"/>
        </w:rPr>
      </w:pPr>
      <w:r w:rsidRPr="0017061F">
        <w:rPr>
          <w:rFonts w:ascii="Tahoma" w:hAnsi="Tahoma" w:cs="Tahoma"/>
          <w:bCs/>
          <w:sz w:val="20"/>
        </w:rPr>
        <w:t>št. 8 potrditev referenc s strani posameznih naročnikov</w:t>
      </w:r>
    </w:p>
    <w:p w:rsidR="00C918A0" w:rsidRDefault="00C918A0" w:rsidP="00C918A0">
      <w:pPr>
        <w:keepNext/>
        <w:keepLines/>
        <w:rPr>
          <w:rFonts w:ascii="Tahoma" w:hAnsi="Tahoma" w:cs="Tahoma"/>
          <w:color w:val="00B050"/>
          <w:sz w:val="20"/>
        </w:rPr>
      </w:pPr>
      <w:r w:rsidRPr="0017061F">
        <w:rPr>
          <w:rFonts w:ascii="Tahoma" w:hAnsi="Tahoma" w:cs="Tahoma"/>
          <w:bCs/>
          <w:sz w:val="20"/>
        </w:rPr>
        <w:lastRenderedPageBreak/>
        <w:br/>
        <w:t>(še posebno slednjega), objavi tudi v angleškem jeziku. Tuji naročniki namreč obrazcev v slovenščini zaradi nerazumevanja jezika ne morejo izpolniti niti ni pričakovati, da bodo s podpisom potrdili (podpisali) dokument v tujem jeziku, ki ga ne razumejo.</w:t>
      </w:r>
      <w:r w:rsidRPr="00AD091E">
        <w:rPr>
          <w:rFonts w:ascii="Tahoma" w:hAnsi="Tahoma" w:cs="Tahoma"/>
          <w:bCs/>
          <w:sz w:val="20"/>
        </w:rPr>
        <w:br/>
      </w: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874E62" w:rsidRDefault="00C918A0" w:rsidP="00C918A0">
      <w:pPr>
        <w:keepNext/>
        <w:keepLines/>
        <w:tabs>
          <w:tab w:val="left" w:pos="8505"/>
        </w:tabs>
        <w:jc w:val="both"/>
        <w:rPr>
          <w:rFonts w:ascii="Tahoma" w:hAnsi="Tahoma" w:cs="Tahoma"/>
          <w:bCs/>
          <w:sz w:val="20"/>
        </w:rPr>
      </w:pPr>
      <w:r w:rsidRPr="00874E62">
        <w:rPr>
          <w:rFonts w:ascii="Tahoma" w:hAnsi="Tahoma" w:cs="Tahoma"/>
          <w:bCs/>
          <w:sz w:val="20"/>
        </w:rPr>
        <w:t>Ponudnik</w:t>
      </w:r>
      <w:r>
        <w:rPr>
          <w:rFonts w:ascii="Tahoma" w:hAnsi="Tahoma" w:cs="Tahoma"/>
          <w:bCs/>
          <w:sz w:val="20"/>
        </w:rPr>
        <w:t>i</w:t>
      </w:r>
      <w:r w:rsidRPr="00874E62">
        <w:rPr>
          <w:rFonts w:ascii="Tahoma" w:hAnsi="Tahoma" w:cs="Tahoma"/>
          <w:bCs/>
          <w:sz w:val="20"/>
        </w:rPr>
        <w:t xml:space="preserve"> v ponudbi lahko predloži</w:t>
      </w:r>
      <w:r>
        <w:rPr>
          <w:rFonts w:ascii="Tahoma" w:hAnsi="Tahoma" w:cs="Tahoma"/>
          <w:bCs/>
          <w:sz w:val="20"/>
        </w:rPr>
        <w:t>jo</w:t>
      </w:r>
      <w:r w:rsidRPr="00874E62">
        <w:rPr>
          <w:rFonts w:ascii="Tahoma" w:hAnsi="Tahoma" w:cs="Tahoma"/>
          <w:bCs/>
          <w:sz w:val="20"/>
        </w:rPr>
        <w:t xml:space="preserve"> navedene dokumente v angleškem jeziku, mora</w:t>
      </w:r>
      <w:r>
        <w:rPr>
          <w:rFonts w:ascii="Tahoma" w:hAnsi="Tahoma" w:cs="Tahoma"/>
          <w:bCs/>
          <w:sz w:val="20"/>
        </w:rPr>
        <w:t>jo</w:t>
      </w:r>
      <w:r w:rsidRPr="00874E62">
        <w:rPr>
          <w:rFonts w:ascii="Tahoma" w:hAnsi="Tahoma" w:cs="Tahoma"/>
          <w:bCs/>
          <w:sz w:val="20"/>
        </w:rPr>
        <w:t xml:space="preserve"> pa priložiti tudi overjen prevod dokumenta.</w:t>
      </w:r>
    </w:p>
    <w:p w:rsidR="00C918A0" w:rsidRDefault="00C918A0" w:rsidP="00C918A0">
      <w:pPr>
        <w:keepNext/>
        <w:keepLines/>
        <w:tabs>
          <w:tab w:val="left" w:pos="8505"/>
        </w:tabs>
        <w:jc w:val="both"/>
        <w:rPr>
          <w:rFonts w:ascii="Tahoma" w:hAnsi="Tahoma" w:cs="Tahoma"/>
          <w:color w:val="FF0000"/>
          <w:sz w:val="20"/>
        </w:rPr>
      </w:pPr>
    </w:p>
    <w:p w:rsidR="00CF3FF6" w:rsidRDefault="00CF3FF6" w:rsidP="00C918A0">
      <w:pPr>
        <w:keepNext/>
        <w:keepLines/>
        <w:tabs>
          <w:tab w:val="left" w:pos="8505"/>
        </w:tabs>
        <w:jc w:val="both"/>
        <w:rPr>
          <w:rFonts w:ascii="Tahoma" w:hAnsi="Tahoma" w:cs="Tahoma"/>
          <w:color w:val="FF0000"/>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Pr="00874E62" w:rsidRDefault="00C918A0" w:rsidP="00C918A0">
      <w:pPr>
        <w:keepNext/>
        <w:keepLines/>
        <w:tabs>
          <w:tab w:val="left" w:pos="8505"/>
        </w:tabs>
        <w:jc w:val="both"/>
        <w:rPr>
          <w:rFonts w:ascii="Tahoma" w:hAnsi="Tahoma" w:cs="Tahoma"/>
          <w:bCs/>
          <w:sz w:val="20"/>
        </w:rPr>
      </w:pPr>
      <w:r w:rsidRPr="00874E62">
        <w:rPr>
          <w:rFonts w:ascii="Tahoma" w:hAnsi="Tahoma" w:cs="Tahoma"/>
          <w:bCs/>
          <w:sz w:val="20"/>
        </w:rPr>
        <w:t>Hkrati naročnika prosimo za odgovor, ali za potrebe dokazovanja strokovne in kadrovske sposobnosti oz. referenčnega pogoja dovoljuje, da ponudniki namesto izpolnjenega obrazca za potrditev reference priložijo potrjeno/podpisano uradno referenčno pismo (v angleškem jeziku), izdano dobavitelju oz. proizvajalcu parkomatov, podpisano s strani naročnika oz. izdajatelja reference? S tem prevajanje obrazcev za potrditev reference ne bo potrebno, saj je referenčno pismo že pripravljeno in podpisano s strani izdajatelja reference. Hkrati želimo poudariti tudi, da je potrditev reference na priloženih obrazcih še posebno pri večjih naročnikih (večja evropska mesta) lahko še posebno v času dopustov zaradi odsotnosti odgovornih oseb precej dolgotrajen postopek, večina proizvajalcev pa ima za svoje referenčne projekte že pridobljena referenčna pisma svojih naročnikov.</w:t>
      </w:r>
    </w:p>
    <w:p w:rsidR="00C918A0" w:rsidRDefault="00C918A0" w:rsidP="00C918A0">
      <w:pPr>
        <w:keepNext/>
        <w:keepLines/>
        <w:rPr>
          <w:rFonts w:ascii="Tahoma" w:hAnsi="Tahoma" w:cs="Tahoma"/>
          <w:color w:val="00B050"/>
          <w:sz w:val="20"/>
        </w:rPr>
      </w:pPr>
      <w:r w:rsidRPr="00AD091E">
        <w:rPr>
          <w:rFonts w:ascii="Tahoma" w:hAnsi="Tahoma" w:cs="Tahoma"/>
          <w:bCs/>
          <w:sz w:val="20"/>
        </w:rPr>
        <w:br/>
      </w:r>
      <w:r w:rsidRPr="007D1E0B">
        <w:rPr>
          <w:rFonts w:ascii="Tahoma" w:hAnsi="Tahoma" w:cs="Tahoma"/>
          <w:color w:val="00B050"/>
          <w:sz w:val="20"/>
        </w:rPr>
        <w:t>ODGOVOR:</w:t>
      </w:r>
    </w:p>
    <w:p w:rsidR="00C918A0" w:rsidRPr="00874E62" w:rsidRDefault="00C918A0" w:rsidP="00C918A0">
      <w:pPr>
        <w:keepNext/>
        <w:keepLines/>
        <w:tabs>
          <w:tab w:val="left" w:pos="8505"/>
        </w:tabs>
        <w:jc w:val="both"/>
        <w:rPr>
          <w:rFonts w:ascii="Tahoma" w:hAnsi="Tahoma" w:cs="Tahoma"/>
          <w:bCs/>
          <w:sz w:val="20"/>
        </w:rPr>
      </w:pPr>
      <w:r w:rsidRPr="00874E62">
        <w:rPr>
          <w:rFonts w:ascii="Tahoma" w:hAnsi="Tahoma" w:cs="Tahoma"/>
          <w:bCs/>
          <w:sz w:val="20"/>
        </w:rPr>
        <w:t>Naročnik dopušča, da ponudniki</w:t>
      </w:r>
      <w:r>
        <w:rPr>
          <w:rFonts w:ascii="Tahoma" w:hAnsi="Tahoma" w:cs="Tahoma"/>
          <w:color w:val="FF0000"/>
          <w:sz w:val="20"/>
        </w:rPr>
        <w:t xml:space="preserve"> </w:t>
      </w:r>
      <w:r w:rsidRPr="00874E62">
        <w:rPr>
          <w:rFonts w:ascii="Tahoma" w:hAnsi="Tahoma" w:cs="Tahoma"/>
          <w:bCs/>
          <w:sz w:val="20"/>
        </w:rPr>
        <w:t>namesto izpolnjenega obrazca za potrditev reference priložijo potrjeno/podpisano uradno referenčno pismo</w:t>
      </w:r>
      <w:r>
        <w:rPr>
          <w:rFonts w:ascii="Tahoma" w:hAnsi="Tahoma" w:cs="Tahoma"/>
          <w:bCs/>
          <w:sz w:val="20"/>
        </w:rPr>
        <w:t xml:space="preserve">, iz katerega mora biti jasno razvidno izpolnjevanje vseh referenčnih zahtev. Ponudniki </w:t>
      </w:r>
      <w:r w:rsidRPr="00874E62">
        <w:rPr>
          <w:rFonts w:ascii="Tahoma" w:hAnsi="Tahoma" w:cs="Tahoma"/>
          <w:bCs/>
          <w:sz w:val="20"/>
        </w:rPr>
        <w:t>mora</w:t>
      </w:r>
      <w:r>
        <w:rPr>
          <w:rFonts w:ascii="Tahoma" w:hAnsi="Tahoma" w:cs="Tahoma"/>
          <w:bCs/>
          <w:sz w:val="20"/>
        </w:rPr>
        <w:t>jo</w:t>
      </w:r>
      <w:r w:rsidRPr="00874E62">
        <w:rPr>
          <w:rFonts w:ascii="Tahoma" w:hAnsi="Tahoma" w:cs="Tahoma"/>
          <w:bCs/>
          <w:sz w:val="20"/>
        </w:rPr>
        <w:t xml:space="preserve"> </w:t>
      </w:r>
      <w:r>
        <w:rPr>
          <w:rFonts w:ascii="Tahoma" w:hAnsi="Tahoma" w:cs="Tahoma"/>
          <w:bCs/>
          <w:sz w:val="20"/>
        </w:rPr>
        <w:t>p</w:t>
      </w:r>
      <w:r w:rsidRPr="00874E62">
        <w:rPr>
          <w:rFonts w:ascii="Tahoma" w:hAnsi="Tahoma" w:cs="Tahoma"/>
          <w:bCs/>
          <w:sz w:val="20"/>
        </w:rPr>
        <w:t>r</w:t>
      </w:r>
      <w:r>
        <w:rPr>
          <w:rFonts w:ascii="Tahoma" w:hAnsi="Tahoma" w:cs="Tahoma"/>
          <w:bCs/>
          <w:sz w:val="20"/>
        </w:rPr>
        <w:t>ed</w:t>
      </w:r>
      <w:r w:rsidRPr="00874E62">
        <w:rPr>
          <w:rFonts w:ascii="Tahoma" w:hAnsi="Tahoma" w:cs="Tahoma"/>
          <w:bCs/>
          <w:sz w:val="20"/>
        </w:rPr>
        <w:t>ložiti tudi overjen prevod dokumenta.</w:t>
      </w:r>
    </w:p>
    <w:p w:rsidR="00C918A0" w:rsidRDefault="00C918A0" w:rsidP="00C918A0">
      <w:pPr>
        <w:keepNext/>
        <w:keepLines/>
        <w:tabs>
          <w:tab w:val="left" w:pos="8505"/>
        </w:tabs>
        <w:jc w:val="both"/>
        <w:rPr>
          <w:rFonts w:ascii="Tahoma" w:hAnsi="Tahoma" w:cs="Tahoma"/>
          <w:color w:val="FF0000"/>
          <w:sz w:val="20"/>
        </w:rPr>
      </w:pPr>
    </w:p>
    <w:p w:rsidR="00C918A0" w:rsidRDefault="00C918A0" w:rsidP="00C918A0">
      <w:pPr>
        <w:keepNext/>
        <w:keepLines/>
        <w:tabs>
          <w:tab w:val="left" w:pos="8505"/>
        </w:tabs>
        <w:jc w:val="both"/>
        <w:rPr>
          <w:rFonts w:ascii="Tahoma" w:hAnsi="Tahoma" w:cs="Tahoma"/>
          <w:color w:val="FF0000"/>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rPr>
          <w:rFonts w:ascii="Tahoma" w:hAnsi="Tahoma" w:cs="Tahoma"/>
          <w:bCs/>
          <w:sz w:val="20"/>
        </w:rPr>
      </w:pPr>
      <w:r w:rsidRPr="001D48EF">
        <w:rPr>
          <w:rFonts w:ascii="Tahoma" w:hAnsi="Tahoma" w:cs="Tahoma"/>
          <w:bCs/>
          <w:sz w:val="20"/>
        </w:rPr>
        <w:t>Naročnika prosimo za podrobnejšo obrazložitev zahteve, ki jo navaja pod točko 2.2.2.8:</w:t>
      </w:r>
      <w:r w:rsidRPr="001D48EF">
        <w:rPr>
          <w:rFonts w:ascii="Tahoma" w:hAnsi="Tahoma" w:cs="Tahoma"/>
          <w:bCs/>
          <w:sz w:val="20"/>
        </w:rPr>
        <w:br/>
      </w:r>
      <w:r w:rsidRPr="001D48EF">
        <w:rPr>
          <w:rFonts w:ascii="Tahoma" w:hAnsi="Tahoma" w:cs="Tahoma"/>
          <w:bCs/>
          <w:sz w:val="20"/>
        </w:rPr>
        <w:br/>
        <w:t>Parkomat mora imeti funkcijo za obdelavo začasno shranjenih podatkov, da po potrditvi transakcije knjiži plačilo v korist upravljavca. Parkomat mora biti skladen z Zakonom o davčnem potrjevanju računov, Pravilnikom o izvajanju davčnega potrjevanja računov ter mora že omogočati delovanje v skladu z zahtevami, ki stopijo v veljavo dne 31.12.2022.</w:t>
      </w:r>
      <w:r w:rsidRPr="001D48EF">
        <w:rPr>
          <w:rFonts w:ascii="Tahoma" w:hAnsi="Tahoma" w:cs="Tahoma"/>
          <w:bCs/>
          <w:sz w:val="20"/>
        </w:rPr>
        <w:br/>
      </w:r>
      <w:r w:rsidRPr="001D48EF">
        <w:rPr>
          <w:rFonts w:ascii="Tahoma" w:hAnsi="Tahoma" w:cs="Tahoma"/>
          <w:bCs/>
          <w:sz w:val="20"/>
        </w:rPr>
        <w:br/>
        <w:t>Naročnika prosimo za odgovor, kaj ima naročnik v mislih z »obdelavo podatkov« oz. za kakšno obdelavo gre? Zbrani podatki se pri večini parkomatov na trgu na parkomatih izključno shranjujejo, nadaljnja obdelava podatkov pa se vrši v nadzornem centru (programski opremi za upravljanje), v katerega so povezani parkomati.</w:t>
      </w:r>
      <w:r w:rsidRPr="001D48EF">
        <w:rPr>
          <w:rFonts w:ascii="Tahoma" w:hAnsi="Tahoma" w:cs="Tahoma"/>
          <w:bCs/>
          <w:sz w:val="20"/>
        </w:rPr>
        <w:br/>
      </w:r>
      <w:r w:rsidRPr="001D48EF">
        <w:rPr>
          <w:rFonts w:ascii="Tahoma" w:hAnsi="Tahoma" w:cs="Tahoma"/>
          <w:bCs/>
          <w:sz w:val="20"/>
        </w:rPr>
        <w:br/>
        <w:t>Ali ima naročnik z navedeno zahtevo v mislih, da morajo parkomati imeti funkcijo, da po zaključenem plačilu, podatke prenesejo v nadzorni center - za vsako izvedeno transakcijo/plačilo ločeno?</w:t>
      </w:r>
    </w:p>
    <w:p w:rsidR="00C918A0" w:rsidRDefault="00C918A0" w:rsidP="00C918A0">
      <w:pPr>
        <w:keepNext/>
        <w:keepLines/>
        <w:rPr>
          <w:rFonts w:ascii="Tahoma" w:hAnsi="Tahoma" w:cs="Tahoma"/>
          <w:bCs/>
          <w:sz w:val="20"/>
        </w:rPr>
      </w:pPr>
    </w:p>
    <w:p w:rsidR="00C918A0" w:rsidRDefault="00C918A0" w:rsidP="00C918A0">
      <w:pPr>
        <w:keepNext/>
        <w:keepLines/>
        <w:rPr>
          <w:rFonts w:ascii="Tahoma" w:hAnsi="Tahoma" w:cs="Tahoma"/>
          <w:color w:val="00B050"/>
          <w:sz w:val="20"/>
        </w:rPr>
      </w:pPr>
      <w:r w:rsidRPr="001D48EF">
        <w:rPr>
          <w:rFonts w:ascii="Tahoma" w:hAnsi="Tahoma" w:cs="Tahoma"/>
          <w:bCs/>
          <w:sz w:val="20"/>
        </w:rPr>
        <w:t>Navedena zahteva (vprašanje se enako nanaša tudi na zahtevo pod točko 2.2.2.5. in 2.2.2.7) je sicer tehnično izvedljiva na parkomatih večine proizvajalcev na trgu, vendar pa naročnika opozarjamo, da je delovanje parkomatov nekaterih ponudnikov na trgu, optimizirano z vidika porabe električne energije (še posebno v primeru solarnih parkomatov, ki jih zahteva naročnik) na način, da podatke prenašajo v nadzorni center kot paket podatkov v intervalih. Za vsako transakcijo ločeno pa prenašajo izključno najnujnejše podatke, kar izdatno prispeva k manjši porabi električne energije. Vklop takšne funkcije bi naročniku povzročil dodatne stroške in kadrovsko obremenitev zaradi pogostejšega menjavanja in krajše življenjske dobe akumulatorjev, zato naročnika prosimo, da navedeno zahtevo spremeni tako, da dovoli možnost, da parkomati prenašajo podatke intervalno (v paketih npr. enkrat dnevno), z uporabo stalne komunikacije z nadzornim centrom pa izključno najnujnejše podatke, ki so potrebni za normalno delovanje parkomatov (npr. davčno potrjevanje računov, statusi, alarmi).</w:t>
      </w:r>
      <w:r w:rsidRPr="00AD091E">
        <w:rPr>
          <w:rFonts w:ascii="Tahoma" w:hAnsi="Tahoma" w:cs="Tahoma"/>
          <w:bCs/>
          <w:sz w:val="20"/>
        </w:rPr>
        <w:br/>
      </w:r>
    </w:p>
    <w:p w:rsidR="00CF3FF6" w:rsidRDefault="00CF3FF6" w:rsidP="00C918A0">
      <w:pPr>
        <w:keepNext/>
        <w:keepLines/>
        <w:rPr>
          <w:rFonts w:ascii="Tahoma" w:hAnsi="Tahoma" w:cs="Tahoma"/>
          <w:color w:val="00B050"/>
          <w:sz w:val="20"/>
        </w:rPr>
      </w:pPr>
    </w:p>
    <w:p w:rsidR="00CF3FF6" w:rsidRDefault="00CF3FF6" w:rsidP="00C918A0">
      <w:pPr>
        <w:keepNext/>
        <w:keepLines/>
        <w:rPr>
          <w:rFonts w:ascii="Tahoma" w:hAnsi="Tahoma" w:cs="Tahoma"/>
          <w:color w:val="00B050"/>
          <w:sz w:val="20"/>
        </w:rPr>
      </w:pPr>
    </w:p>
    <w:p w:rsidR="00CF3FF6" w:rsidRDefault="00CF3FF6" w:rsidP="00C918A0">
      <w:pPr>
        <w:keepNext/>
        <w:keepLines/>
        <w:rPr>
          <w:rFonts w:ascii="Tahoma" w:hAnsi="Tahoma" w:cs="Tahoma"/>
          <w:color w:val="00B050"/>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lastRenderedPageBreak/>
        <w:t>ODGOVOR:</w:t>
      </w:r>
    </w:p>
    <w:p w:rsidR="00C918A0" w:rsidRPr="001D48EF" w:rsidRDefault="00C918A0" w:rsidP="00C918A0">
      <w:pPr>
        <w:keepNext/>
        <w:keepLines/>
        <w:jc w:val="both"/>
        <w:rPr>
          <w:rFonts w:ascii="Tahoma" w:hAnsi="Tahoma" w:cs="Tahoma"/>
          <w:bCs/>
          <w:sz w:val="20"/>
        </w:rPr>
      </w:pPr>
      <w:r w:rsidRPr="001D48EF">
        <w:rPr>
          <w:rFonts w:ascii="Tahoma" w:hAnsi="Tahoma" w:cs="Tahoma"/>
          <w:bCs/>
          <w:sz w:val="20"/>
        </w:rPr>
        <w:t xml:space="preserve">Naročnik vztraja pri svoji zahtevi. Parkomat mora vse podatke v realnem času posredovati v center za upravljanje. V kolikor je povezava prekinjena, mora imeti tudi možnost samostojnega spomina za čas nedelovanja. Vsa nadaljnja obdelava podatkov se izvaja v nadzornem centru </w:t>
      </w:r>
      <w:proofErr w:type="spellStart"/>
      <w:r w:rsidRPr="001D48EF">
        <w:rPr>
          <w:rFonts w:ascii="Tahoma" w:hAnsi="Tahoma" w:cs="Tahoma"/>
          <w:bCs/>
          <w:sz w:val="20"/>
        </w:rPr>
        <w:t>oz</w:t>
      </w:r>
      <w:proofErr w:type="spellEnd"/>
      <w:r w:rsidRPr="001D48EF">
        <w:rPr>
          <w:rFonts w:ascii="Tahoma" w:hAnsi="Tahoma" w:cs="Tahoma"/>
          <w:bCs/>
          <w:sz w:val="20"/>
        </w:rPr>
        <w:t xml:space="preserve"> v programski opremi upravljalca.</w:t>
      </w:r>
    </w:p>
    <w:p w:rsidR="00C918A0" w:rsidRDefault="00C918A0" w:rsidP="00C918A0">
      <w:pPr>
        <w:keepNext/>
        <w:keepLines/>
        <w:tabs>
          <w:tab w:val="left" w:pos="8505"/>
        </w:tabs>
        <w:jc w:val="both"/>
        <w:rPr>
          <w:rFonts w:ascii="Tahoma" w:hAnsi="Tahoma" w:cs="Tahoma"/>
          <w:color w:val="FF0000"/>
          <w:sz w:val="20"/>
        </w:rPr>
      </w:pPr>
    </w:p>
    <w:p w:rsidR="00C918A0" w:rsidRDefault="00C918A0" w:rsidP="00C918A0">
      <w:pPr>
        <w:keepNext/>
        <w:keepLines/>
        <w:tabs>
          <w:tab w:val="left" w:pos="8505"/>
        </w:tabs>
        <w:jc w:val="both"/>
        <w:rPr>
          <w:rFonts w:ascii="Tahoma" w:hAnsi="Tahoma" w:cs="Tahoma"/>
          <w:color w:val="FF0000"/>
          <w:sz w:val="20"/>
        </w:rPr>
      </w:pPr>
    </w:p>
    <w:p w:rsidR="00C918A0" w:rsidRPr="007D1E0B"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tabs>
          <w:tab w:val="left" w:pos="8505"/>
        </w:tabs>
        <w:jc w:val="both"/>
        <w:rPr>
          <w:rFonts w:ascii="Tahoma" w:hAnsi="Tahoma" w:cs="Tahoma"/>
          <w:color w:val="FF0000"/>
          <w:sz w:val="20"/>
        </w:rPr>
      </w:pPr>
    </w:p>
    <w:p w:rsidR="00C918A0" w:rsidRPr="001D48EF" w:rsidRDefault="00C918A0" w:rsidP="00C918A0">
      <w:pPr>
        <w:keepNext/>
        <w:keepLines/>
        <w:rPr>
          <w:rFonts w:ascii="Tahoma" w:hAnsi="Tahoma" w:cs="Tahoma"/>
          <w:bCs/>
          <w:sz w:val="20"/>
        </w:rPr>
      </w:pPr>
      <w:r w:rsidRPr="001D48EF">
        <w:rPr>
          <w:rFonts w:ascii="Tahoma" w:hAnsi="Tahoma" w:cs="Tahoma"/>
          <w:bCs/>
          <w:sz w:val="20"/>
        </w:rPr>
        <w:t>Naročnik v tehničnih specifikacijah pod točko 2.2.2.9. navaja zahtevo:</w:t>
      </w:r>
      <w:r w:rsidRPr="001D48EF">
        <w:rPr>
          <w:rFonts w:ascii="Tahoma" w:hAnsi="Tahoma" w:cs="Tahoma"/>
          <w:bCs/>
          <w:sz w:val="20"/>
        </w:rPr>
        <w:br/>
      </w:r>
      <w:r w:rsidRPr="001D48EF">
        <w:rPr>
          <w:rFonts w:ascii="Tahoma" w:hAnsi="Tahoma" w:cs="Tahoma"/>
          <w:bCs/>
          <w:sz w:val="20"/>
        </w:rPr>
        <w:br/>
        <w:t>Podatki, ki se morajo shranjevati, morajo vsebovati naslednje:</w:t>
      </w:r>
      <w:r w:rsidRPr="001D48EF">
        <w:rPr>
          <w:rFonts w:ascii="Tahoma" w:hAnsi="Tahoma" w:cs="Tahoma"/>
          <w:bCs/>
          <w:sz w:val="20"/>
        </w:rPr>
        <w:br/>
        <w:t>- identifikacijo</w:t>
      </w:r>
      <w:r w:rsidRPr="001D48EF">
        <w:rPr>
          <w:rFonts w:ascii="Tahoma" w:hAnsi="Tahoma" w:cs="Tahoma"/>
          <w:bCs/>
          <w:sz w:val="20"/>
        </w:rPr>
        <w:br/>
        <w:t>- znesek transakcije</w:t>
      </w:r>
      <w:r w:rsidRPr="001D48EF">
        <w:rPr>
          <w:rFonts w:ascii="Tahoma" w:hAnsi="Tahoma" w:cs="Tahoma"/>
          <w:bCs/>
          <w:sz w:val="20"/>
        </w:rPr>
        <w:br/>
        <w:t>- datum in uro transakcije</w:t>
      </w:r>
      <w:r w:rsidRPr="001D48EF">
        <w:rPr>
          <w:rFonts w:ascii="Tahoma" w:hAnsi="Tahoma" w:cs="Tahoma"/>
          <w:bCs/>
          <w:sz w:val="20"/>
        </w:rPr>
        <w:br/>
      </w:r>
      <w:r w:rsidRPr="001D48EF">
        <w:rPr>
          <w:rFonts w:ascii="Tahoma" w:hAnsi="Tahoma" w:cs="Tahoma"/>
          <w:bCs/>
          <w:sz w:val="20"/>
        </w:rPr>
        <w:br/>
        <w:t>Naročnika prosimo za pojasnilo, kaj ima v mislih z navedeno zahtevo? Kje se morajo shranjevati navedeni podatki? Ima naročnik v mislih nadzorni center ali parkomate?</w:t>
      </w:r>
    </w:p>
    <w:p w:rsidR="00C918A0" w:rsidRDefault="00C918A0" w:rsidP="00C918A0">
      <w:pPr>
        <w:keepNext/>
        <w:keepLines/>
        <w:tabs>
          <w:tab w:val="left" w:pos="8505"/>
        </w:tabs>
        <w:jc w:val="both"/>
        <w:rPr>
          <w:rFonts w:ascii="Roboto" w:hAnsi="Roboto"/>
          <w:color w:val="333333"/>
          <w:sz w:val="18"/>
          <w:szCs w:val="18"/>
          <w:shd w:val="clear" w:color="auto" w:fill="FFFFFF"/>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1D48EF" w:rsidRDefault="00C918A0" w:rsidP="00C918A0">
      <w:pPr>
        <w:keepNext/>
        <w:keepLines/>
        <w:tabs>
          <w:tab w:val="left" w:pos="8505"/>
        </w:tabs>
        <w:jc w:val="both"/>
        <w:rPr>
          <w:rFonts w:ascii="Tahoma" w:hAnsi="Tahoma" w:cs="Tahoma"/>
          <w:bCs/>
          <w:sz w:val="20"/>
        </w:rPr>
      </w:pPr>
      <w:r w:rsidRPr="001D48EF">
        <w:rPr>
          <w:rFonts w:ascii="Tahoma" w:hAnsi="Tahoma" w:cs="Tahoma"/>
          <w:bCs/>
          <w:sz w:val="20"/>
        </w:rPr>
        <w:t>Parkomat mora v realnem času podatke poslati v center za upravljanje, kjer se podatki trajno shranijo. V kolikor je povezava prekinjena, mora imeti parkomat tudi možnost samostojnega spomina za čas nedelovanja</w:t>
      </w:r>
      <w:r>
        <w:rPr>
          <w:rFonts w:ascii="Tahoma" w:hAnsi="Tahoma" w:cs="Tahoma"/>
          <w:bCs/>
          <w:sz w:val="20"/>
        </w:rPr>
        <w:t>.</w:t>
      </w:r>
    </w:p>
    <w:p w:rsidR="00C918A0" w:rsidRDefault="00C918A0" w:rsidP="00C918A0">
      <w:pPr>
        <w:keepNext/>
        <w:keepLines/>
        <w:tabs>
          <w:tab w:val="left" w:pos="8505"/>
        </w:tabs>
        <w:jc w:val="both"/>
        <w:rPr>
          <w:rFonts w:ascii="Tahoma" w:hAnsi="Tahoma" w:cs="Tahoma"/>
          <w:color w:val="FF0000"/>
          <w:sz w:val="20"/>
        </w:rPr>
      </w:pPr>
    </w:p>
    <w:p w:rsidR="00CF3FF6" w:rsidRDefault="00CF3FF6" w:rsidP="00C918A0">
      <w:pPr>
        <w:keepNext/>
        <w:keepLines/>
        <w:tabs>
          <w:tab w:val="left" w:pos="8505"/>
        </w:tabs>
        <w:jc w:val="both"/>
        <w:rPr>
          <w:rFonts w:ascii="Tahoma" w:hAnsi="Tahoma" w:cs="Tahoma"/>
          <w:color w:val="FF0000"/>
          <w:sz w:val="20"/>
        </w:rPr>
      </w:pPr>
    </w:p>
    <w:p w:rsidR="00C918A0" w:rsidRPr="004616F7" w:rsidRDefault="00C918A0" w:rsidP="00C918A0">
      <w:pPr>
        <w:keepNext/>
        <w:keepLines/>
        <w:tabs>
          <w:tab w:val="left" w:pos="8505"/>
        </w:tabs>
        <w:jc w:val="both"/>
        <w:rPr>
          <w:rFonts w:ascii="Tahoma" w:hAnsi="Tahoma" w:cs="Tahoma"/>
          <w:color w:val="FF0000"/>
          <w:sz w:val="20"/>
        </w:rPr>
      </w:pPr>
      <w:r w:rsidRPr="004616F7">
        <w:rPr>
          <w:rFonts w:ascii="Tahoma" w:hAnsi="Tahoma" w:cs="Tahoma"/>
          <w:color w:val="FF0000"/>
          <w:sz w:val="20"/>
        </w:rPr>
        <w:t>VPRAŠANJE:</w:t>
      </w:r>
    </w:p>
    <w:p w:rsidR="00C918A0" w:rsidRPr="004616F7" w:rsidRDefault="00C918A0" w:rsidP="00C918A0">
      <w:pPr>
        <w:keepNext/>
        <w:keepLines/>
        <w:tabs>
          <w:tab w:val="left" w:pos="8505"/>
        </w:tabs>
        <w:jc w:val="both"/>
        <w:rPr>
          <w:rFonts w:ascii="Tahoma" w:hAnsi="Tahoma" w:cs="Tahoma"/>
          <w:bCs/>
          <w:sz w:val="20"/>
        </w:rPr>
      </w:pPr>
      <w:r w:rsidRPr="004616F7">
        <w:rPr>
          <w:rFonts w:ascii="Tahoma" w:hAnsi="Tahoma" w:cs="Tahoma"/>
          <w:bCs/>
          <w:sz w:val="20"/>
        </w:rPr>
        <w:t>Naročnik v tehničnih specifikacijah pod točko 2.2.7.3 navaja zahtevo: Postopek praznjenja se mora vedno zaključiti z izdajo natančnega potrdila o prejemkih, razčlenjeno glede na vrsto plačila.</w:t>
      </w:r>
    </w:p>
    <w:p w:rsidR="00C918A0" w:rsidRPr="004616F7" w:rsidRDefault="00C918A0" w:rsidP="00C918A0">
      <w:pPr>
        <w:keepNext/>
        <w:keepLines/>
        <w:tabs>
          <w:tab w:val="left" w:pos="8505"/>
        </w:tabs>
        <w:jc w:val="both"/>
        <w:rPr>
          <w:rFonts w:ascii="Tahoma" w:hAnsi="Tahoma" w:cs="Tahoma"/>
          <w:bCs/>
          <w:sz w:val="20"/>
        </w:rPr>
      </w:pPr>
      <w:r w:rsidRPr="004616F7">
        <w:rPr>
          <w:rFonts w:ascii="Tahoma" w:hAnsi="Tahoma" w:cs="Tahoma"/>
          <w:bCs/>
          <w:sz w:val="20"/>
        </w:rPr>
        <w:br/>
        <w:t>Zahteva po razčlenjenosti poročila o prejemkih glede na plačilno sredstvo na potrdilu o praznjenju parkomata je nesmiselna in omejuje konkurenco med ponudniki, zato naročnika prosimo za spremembo navedene zahteve.</w:t>
      </w:r>
    </w:p>
    <w:p w:rsidR="00C918A0" w:rsidRPr="004616F7" w:rsidRDefault="00C918A0" w:rsidP="00C918A0">
      <w:pPr>
        <w:keepNext/>
        <w:keepLines/>
        <w:tabs>
          <w:tab w:val="left" w:pos="8505"/>
        </w:tabs>
        <w:jc w:val="both"/>
        <w:rPr>
          <w:rFonts w:ascii="Tahoma" w:hAnsi="Tahoma" w:cs="Tahoma"/>
          <w:bCs/>
          <w:sz w:val="20"/>
        </w:rPr>
      </w:pPr>
      <w:r w:rsidRPr="004616F7">
        <w:rPr>
          <w:rFonts w:ascii="Tahoma" w:hAnsi="Tahoma" w:cs="Tahoma"/>
          <w:bCs/>
          <w:sz w:val="20"/>
        </w:rPr>
        <w:br/>
        <w:t>Fizično na parkomatu se namreč praznijo izključno fizična plačilna sredstva oziroma gotovina, ne praznijo pa se negotovinska plačilna sredstva kot so na primer plačilne kartice, mestne kartice ipd. Zato je smiselno, da parkomat ob praznjenju izda potrdilo o praznjenju oziroma izpis za izključno prejeta gotovinska plačila izdano poročilo namreč služi kot kontrolni element za potrebe praznjenja. Podatke o negotovinskih plačilih pa skupaj z vsemi podatki o izvedenih transakcijah na parkomatu, le ta pošlje v nadzorni center, kjer so podatki na voljo za dodatno obdelavo in preverjanje.</w:t>
      </w:r>
    </w:p>
    <w:p w:rsidR="00C918A0" w:rsidRPr="004616F7" w:rsidRDefault="00C918A0" w:rsidP="00C918A0">
      <w:pPr>
        <w:keepNext/>
        <w:keepLines/>
        <w:tabs>
          <w:tab w:val="left" w:pos="8505"/>
        </w:tabs>
        <w:jc w:val="both"/>
        <w:rPr>
          <w:rFonts w:ascii="Tahoma" w:hAnsi="Tahoma" w:cs="Tahoma"/>
          <w:bCs/>
          <w:sz w:val="20"/>
        </w:rPr>
      </w:pPr>
      <w:r w:rsidRPr="004616F7">
        <w:rPr>
          <w:rFonts w:ascii="Tahoma" w:hAnsi="Tahoma" w:cs="Tahoma"/>
          <w:bCs/>
          <w:sz w:val="20"/>
        </w:rPr>
        <w:br/>
        <w:t>Naročnika prosimo za spremembo navedene zahteve, tako da bo ta smiselno zastavljena oz. da bo dovoljevala oddajo ponudbe tudi tistim ponudnikom, ki na poročilu o praznjenju parkomata izpisujejo le podatek o fizičnih plačilnih sredstvih, za katera se izvaja praznjenje. Navedena zahteva namreč naročniku ne prinaša nikakršne dodatne vrednosti. Tako bo naročnik omogočil oddajo ponudbe širšemu krogu ponudnikov in s tem večjo konkurenčnost med ponudniki oz. si bo posledično zagotovil potencialno ugodnejšo ceno za nakup parkomatov.</w:t>
      </w:r>
    </w:p>
    <w:p w:rsidR="00C918A0" w:rsidRPr="004616F7" w:rsidRDefault="00C918A0" w:rsidP="00C918A0">
      <w:pPr>
        <w:keepNext/>
        <w:keepLines/>
        <w:rPr>
          <w:rFonts w:ascii="Tahoma" w:hAnsi="Tahoma" w:cs="Tahoma"/>
          <w:color w:val="00B050"/>
          <w:sz w:val="20"/>
        </w:rPr>
      </w:pPr>
    </w:p>
    <w:p w:rsidR="00C918A0" w:rsidRPr="004616F7" w:rsidRDefault="00C918A0" w:rsidP="00C918A0">
      <w:pPr>
        <w:keepNext/>
        <w:keepLines/>
        <w:rPr>
          <w:rFonts w:ascii="Tahoma" w:hAnsi="Tahoma" w:cs="Tahoma"/>
          <w:color w:val="00B050"/>
          <w:sz w:val="20"/>
        </w:rPr>
      </w:pPr>
      <w:r w:rsidRPr="004616F7">
        <w:rPr>
          <w:rFonts w:ascii="Tahoma" w:hAnsi="Tahoma" w:cs="Tahoma"/>
          <w:color w:val="00B050"/>
          <w:sz w:val="20"/>
        </w:rPr>
        <w:t>ODGOVOR:</w:t>
      </w:r>
    </w:p>
    <w:p w:rsidR="00C918A0" w:rsidRPr="008742E5" w:rsidRDefault="00C918A0" w:rsidP="00C918A0">
      <w:pPr>
        <w:keepNext/>
        <w:keepLines/>
        <w:rPr>
          <w:rFonts w:ascii="Tahoma" w:hAnsi="Tahoma" w:cs="Tahoma"/>
          <w:bCs/>
          <w:sz w:val="20"/>
        </w:rPr>
      </w:pPr>
      <w:r w:rsidRPr="004616F7">
        <w:rPr>
          <w:rFonts w:ascii="Tahoma" w:hAnsi="Tahoma" w:cs="Tahoma"/>
          <w:bCs/>
          <w:sz w:val="20"/>
        </w:rPr>
        <w:t xml:space="preserve">Zahteva se ugodi. Ob praznitvi kasete za kovance, mora parkomat izdati potrdilo z razčlenitvijo </w:t>
      </w:r>
      <w:proofErr w:type="spellStart"/>
      <w:r w:rsidRPr="004616F7">
        <w:rPr>
          <w:rFonts w:ascii="Tahoma" w:hAnsi="Tahoma" w:cs="Tahoma"/>
          <w:bCs/>
          <w:sz w:val="20"/>
        </w:rPr>
        <w:t>apoentov</w:t>
      </w:r>
      <w:proofErr w:type="spellEnd"/>
      <w:r w:rsidRPr="004616F7">
        <w:rPr>
          <w:rFonts w:ascii="Tahoma" w:hAnsi="Tahoma" w:cs="Tahoma"/>
          <w:bCs/>
          <w:sz w:val="20"/>
        </w:rPr>
        <w:t>.</w:t>
      </w:r>
      <w:r w:rsidR="004C4994" w:rsidRPr="004616F7">
        <w:rPr>
          <w:rFonts w:ascii="Tahoma" w:hAnsi="Tahoma" w:cs="Tahoma"/>
          <w:bCs/>
          <w:sz w:val="20"/>
        </w:rPr>
        <w:t xml:space="preserve"> </w:t>
      </w:r>
      <w:r w:rsidRPr="004616F7">
        <w:rPr>
          <w:rFonts w:ascii="Tahoma" w:hAnsi="Tahoma" w:cs="Tahoma"/>
          <w:bCs/>
          <w:sz w:val="20"/>
        </w:rPr>
        <w:t>Naročnik je popravljeno tehnično specifikacijo objavil na svoji spletni strani.</w:t>
      </w:r>
    </w:p>
    <w:p w:rsidR="00C918A0" w:rsidRDefault="00C918A0" w:rsidP="00C918A0">
      <w:pPr>
        <w:keepNext/>
        <w:keepLines/>
        <w:rPr>
          <w:rFonts w:asciiTheme="minorHAnsi" w:hAnsiTheme="minorHAnsi" w:cstheme="minorHAnsi"/>
          <w:color w:val="FF0000"/>
          <w:sz w:val="18"/>
          <w:szCs w:val="18"/>
        </w:rPr>
      </w:pPr>
    </w:p>
    <w:p w:rsidR="00CF3FF6" w:rsidRDefault="00CF3FF6" w:rsidP="00C918A0">
      <w:pPr>
        <w:keepNext/>
        <w:keepLines/>
        <w:rPr>
          <w:rFonts w:asciiTheme="minorHAnsi" w:hAnsiTheme="minorHAnsi" w:cstheme="minorHAnsi"/>
          <w:color w:val="FF0000"/>
          <w:sz w:val="18"/>
          <w:szCs w:val="18"/>
        </w:rPr>
      </w:pPr>
    </w:p>
    <w:p w:rsidR="00CF3FF6"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F3FF6" w:rsidRDefault="00C918A0" w:rsidP="00C918A0">
      <w:pPr>
        <w:keepNext/>
        <w:keepLines/>
        <w:tabs>
          <w:tab w:val="left" w:pos="8505"/>
        </w:tabs>
        <w:jc w:val="both"/>
        <w:rPr>
          <w:rFonts w:ascii="Tahoma" w:hAnsi="Tahoma" w:cs="Tahoma"/>
          <w:bCs/>
          <w:sz w:val="20"/>
        </w:rPr>
      </w:pPr>
      <w:r w:rsidRPr="001D48EF">
        <w:rPr>
          <w:rFonts w:ascii="Tahoma" w:hAnsi="Tahoma" w:cs="Tahoma"/>
          <w:bCs/>
          <w:sz w:val="20"/>
        </w:rPr>
        <w:t>Naročnik v tehničnih specifikacijah pod točko 2.2.10.2. navaja zahtevo: Termo zaznava za uporabo.</w:t>
      </w:r>
    </w:p>
    <w:p w:rsidR="00C918A0" w:rsidRDefault="00C918A0" w:rsidP="00C918A0">
      <w:pPr>
        <w:keepNext/>
        <w:keepLines/>
        <w:tabs>
          <w:tab w:val="left" w:pos="8505"/>
        </w:tabs>
        <w:jc w:val="both"/>
        <w:rPr>
          <w:rFonts w:ascii="Tahoma" w:hAnsi="Tahoma" w:cs="Tahoma"/>
          <w:bCs/>
          <w:sz w:val="20"/>
        </w:rPr>
      </w:pPr>
      <w:r w:rsidRPr="001D48EF">
        <w:rPr>
          <w:rFonts w:ascii="Tahoma" w:hAnsi="Tahoma" w:cs="Tahoma"/>
          <w:bCs/>
          <w:sz w:val="20"/>
        </w:rPr>
        <w:lastRenderedPageBreak/>
        <w:br/>
        <w:t xml:space="preserve">Naročnika prosimo za pojasnilo za kakšno tehnologijo gre oz. kakšno tehnologijo tipk zahteva? Večina tovrstnih naprav na trgu ima nameščene bodi si </w:t>
      </w:r>
      <w:proofErr w:type="spellStart"/>
      <w:r w:rsidRPr="001D48EF">
        <w:rPr>
          <w:rFonts w:ascii="Tahoma" w:hAnsi="Tahoma" w:cs="Tahoma"/>
          <w:bCs/>
          <w:sz w:val="20"/>
        </w:rPr>
        <w:t>piezo</w:t>
      </w:r>
      <w:proofErr w:type="spellEnd"/>
      <w:r w:rsidRPr="001D48EF">
        <w:rPr>
          <w:rFonts w:ascii="Tahoma" w:hAnsi="Tahoma" w:cs="Tahoma"/>
          <w:bCs/>
          <w:sz w:val="20"/>
        </w:rPr>
        <w:t xml:space="preserve"> ali pa klasične mehanske tipke. V kolikor se naročnik zaradi zanesljivosti delovanja in dolgoročnih stroškov vzdrževanja parkomatov želi izogniti klasičnim mehanskim tipkam, naročnika prosimo, da navedeno zahtevo spremeni tako, da omogoči oddajo ponudbe tudi ponudnikom, ki ponujajo parkomate, ki uporabljajo </w:t>
      </w:r>
      <w:proofErr w:type="spellStart"/>
      <w:r w:rsidRPr="001D48EF">
        <w:rPr>
          <w:rFonts w:ascii="Tahoma" w:hAnsi="Tahoma" w:cs="Tahoma"/>
          <w:bCs/>
          <w:sz w:val="20"/>
        </w:rPr>
        <w:t>piezo</w:t>
      </w:r>
      <w:proofErr w:type="spellEnd"/>
      <w:r w:rsidRPr="001D48EF">
        <w:rPr>
          <w:rFonts w:ascii="Tahoma" w:hAnsi="Tahoma" w:cs="Tahoma"/>
          <w:bCs/>
          <w:sz w:val="20"/>
        </w:rPr>
        <w:t xml:space="preserve"> tipke?</w:t>
      </w:r>
    </w:p>
    <w:p w:rsidR="00C918A0" w:rsidRDefault="00C918A0" w:rsidP="00C918A0">
      <w:pPr>
        <w:keepNext/>
        <w:keepLines/>
        <w:tabs>
          <w:tab w:val="left" w:pos="8505"/>
        </w:tabs>
        <w:jc w:val="both"/>
        <w:rPr>
          <w:rFonts w:ascii="Tahoma" w:hAnsi="Tahoma" w:cs="Tahoma"/>
          <w:bCs/>
          <w:sz w:val="20"/>
        </w:rPr>
      </w:pPr>
      <w:r w:rsidRPr="001D48EF">
        <w:rPr>
          <w:rFonts w:ascii="Tahoma" w:hAnsi="Tahoma" w:cs="Tahoma"/>
          <w:bCs/>
          <w:sz w:val="20"/>
        </w:rPr>
        <w:br/>
        <w:t>Hkrati iz previdnosti naročnika opozarjamo, da tehnologije, ki delujejo izključno na termalni osnovi lahko še posebno v zimskem času potencialno prinašajo dodatne težave oz. zaplete pri uporabnikih, ki bodo s parkomati upravljali v rokavicah.</w:t>
      </w:r>
    </w:p>
    <w:p w:rsidR="00C918A0" w:rsidRPr="001D48EF" w:rsidRDefault="00C918A0" w:rsidP="00C918A0">
      <w:pPr>
        <w:keepNext/>
        <w:keepLines/>
        <w:tabs>
          <w:tab w:val="left" w:pos="8505"/>
        </w:tab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1D48EF" w:rsidRDefault="00C918A0" w:rsidP="00C918A0">
      <w:pPr>
        <w:keepNext/>
        <w:keepLines/>
        <w:tabs>
          <w:tab w:val="left" w:pos="8505"/>
        </w:tabs>
        <w:jc w:val="both"/>
        <w:rPr>
          <w:rFonts w:ascii="Tahoma" w:hAnsi="Tahoma" w:cs="Tahoma"/>
          <w:bCs/>
          <w:sz w:val="20"/>
        </w:rPr>
      </w:pPr>
      <w:r w:rsidRPr="001D48EF">
        <w:rPr>
          <w:rFonts w:ascii="Tahoma" w:hAnsi="Tahoma" w:cs="Tahoma"/>
          <w:bCs/>
          <w:sz w:val="20"/>
        </w:rPr>
        <w:t xml:space="preserve">Zahtevi se ugodi, ponudnik </w:t>
      </w:r>
      <w:r w:rsidRPr="008742E5">
        <w:rPr>
          <w:rFonts w:ascii="Tahoma" w:hAnsi="Tahoma" w:cs="Tahoma"/>
          <w:bCs/>
          <w:sz w:val="20"/>
        </w:rPr>
        <w:t xml:space="preserve">naj ponudi </w:t>
      </w:r>
      <w:proofErr w:type="spellStart"/>
      <w:r w:rsidRPr="008742E5">
        <w:rPr>
          <w:rFonts w:ascii="Tahoma" w:hAnsi="Tahoma" w:cs="Tahoma"/>
          <w:bCs/>
          <w:sz w:val="20"/>
        </w:rPr>
        <w:t>piezo</w:t>
      </w:r>
      <w:proofErr w:type="spellEnd"/>
      <w:r w:rsidRPr="008742E5">
        <w:rPr>
          <w:rFonts w:ascii="Tahoma" w:hAnsi="Tahoma" w:cs="Tahoma"/>
          <w:bCs/>
          <w:sz w:val="20"/>
        </w:rPr>
        <w:t xml:space="preserve"> tipke. Naročnik je popravljeno tehnično specifikacijo objavil na svoji spletni strani.</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9D7695" w:rsidRDefault="00C918A0" w:rsidP="00C918A0">
      <w:pPr>
        <w:keepNext/>
        <w:keepLines/>
        <w:tabs>
          <w:tab w:val="left" w:pos="8505"/>
        </w:tabs>
        <w:jc w:val="both"/>
        <w:rPr>
          <w:rFonts w:ascii="Tahoma" w:hAnsi="Tahoma" w:cs="Tahoma"/>
          <w:bCs/>
          <w:sz w:val="20"/>
        </w:rPr>
      </w:pPr>
      <w:r w:rsidRPr="003D43C6">
        <w:rPr>
          <w:rFonts w:ascii="Tahoma" w:hAnsi="Tahoma" w:cs="Tahoma"/>
          <w:bCs/>
          <w:sz w:val="20"/>
        </w:rPr>
        <w:t>Naročnik v tehničnih specifikacijah pod točko 6.5. zahteva, da ponudniki ponudbi predložijo cenik rezervnih delov.</w:t>
      </w:r>
    </w:p>
    <w:p w:rsidR="00C918A0" w:rsidRDefault="00C918A0" w:rsidP="00C918A0">
      <w:pPr>
        <w:keepNext/>
        <w:keepLines/>
        <w:tabs>
          <w:tab w:val="left" w:pos="8505"/>
        </w:tabs>
        <w:jc w:val="both"/>
        <w:rPr>
          <w:rFonts w:ascii="Tahoma" w:hAnsi="Tahoma" w:cs="Tahoma"/>
          <w:bCs/>
          <w:sz w:val="20"/>
        </w:rPr>
      </w:pPr>
      <w:r w:rsidRPr="003D43C6">
        <w:rPr>
          <w:rFonts w:ascii="Tahoma" w:hAnsi="Tahoma" w:cs="Tahoma"/>
          <w:bCs/>
          <w:sz w:val="20"/>
        </w:rPr>
        <w:br/>
        <w:t>Naročnika prosimo, da omeji datum veljavnosti takšnega cenika do največ enega leta od datuma za oddajo ponudb. Nemogoče je namreč pričakovati, da bodo ponudniki lahko oddali cenike z neomejenim rokom veljavnosti ali za dobo za katero se sklepa podoba (4 leta od podpisa pogodbe) oz. za dobo garancije, kot jo zahteva naročnik (v primeru, da bi bila zadnja dobava parkomatov v 4 letu od podpisa pogodbe, upoštevajoč zahtevano garancijsko dobo 60 mesecev, bi torej veljavnost cenika, ki ga ponudniki oddajajo v času razpisa, morala znašati skupno 9 let od oddaje ponudbe oziroma podpisa pogodbe).</w:t>
      </w:r>
    </w:p>
    <w:p w:rsidR="00C918A0" w:rsidRDefault="00C918A0" w:rsidP="00C918A0">
      <w:pPr>
        <w:keepNext/>
        <w:keepLines/>
        <w:tabs>
          <w:tab w:val="left" w:pos="8505"/>
        </w:tabs>
        <w:jc w:val="both"/>
        <w:rPr>
          <w:rFonts w:ascii="Tahoma" w:hAnsi="Tahoma" w:cs="Tahoma"/>
          <w:bCs/>
          <w:sz w:val="20"/>
        </w:rPr>
      </w:pPr>
      <w:r w:rsidRPr="003D43C6">
        <w:rPr>
          <w:rFonts w:ascii="Tahoma" w:hAnsi="Tahoma" w:cs="Tahoma"/>
          <w:bCs/>
          <w:sz w:val="20"/>
        </w:rPr>
        <w:br/>
        <w:t>Ponudnikom, oz. njihovim dobaviteljem, proizvajalcem določene opreme ipd. se namreč lahko, še posebno v časovnih obdobjih, daljših od enega leta bistveno spremenijo vhodne cene materialov in posameznih komponent, kot tudi posameznih rezervnih delov kot celote - še posebno upoštevajoč trenutne razmere na trgu in dobavljivost posameznih elektronskih komponent, pojav novih okoliščin, ki jih ponudniki ne morejo predvideti, kot so na primer davščine na elektronsko odpadno opremo.., povišanje transportnih stroškov ipd., kar za ponudnike predstavlja visoko stopnjo tveganja in jih zato spravlja v podrejen položaj proti naročniku in jim nenazadnje lahko povzroči visoko gospodarsko škodo.</w:t>
      </w:r>
    </w:p>
    <w:p w:rsidR="00C918A0" w:rsidRDefault="00C918A0" w:rsidP="00C918A0">
      <w:pPr>
        <w:keepNext/>
        <w:keepLines/>
        <w:tabs>
          <w:tab w:val="left" w:pos="8505"/>
        </w:tabs>
        <w:jc w:val="both"/>
        <w:rPr>
          <w:rFonts w:ascii="Tahoma" w:hAnsi="Tahoma" w:cs="Tahoma"/>
          <w:bCs/>
          <w:sz w:val="20"/>
        </w:rPr>
      </w:pPr>
      <w:r w:rsidRPr="003D43C6">
        <w:rPr>
          <w:rFonts w:ascii="Tahoma" w:hAnsi="Tahoma" w:cs="Tahoma"/>
          <w:bCs/>
          <w:sz w:val="20"/>
        </w:rPr>
        <w:br/>
        <w:t>Iz navedenih razlogov naročnika prosimo, da veljavnost takšnega cenika omeji na obdobje največ 12 mesecev oz. enega leta od datuma določenega za oddajo ponudb?</w:t>
      </w:r>
    </w:p>
    <w:p w:rsidR="00C918A0" w:rsidRPr="003D43C6" w:rsidRDefault="00C918A0" w:rsidP="00C918A0">
      <w:pPr>
        <w:keepNext/>
        <w:keepLines/>
        <w:tabs>
          <w:tab w:val="left" w:pos="8505"/>
        </w:tab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Default="00C918A0" w:rsidP="00C918A0">
      <w:pPr>
        <w:keepNext/>
        <w:keepLines/>
        <w:rPr>
          <w:rFonts w:ascii="Tahoma" w:hAnsi="Tahoma" w:cs="Tahoma"/>
          <w:bCs/>
          <w:sz w:val="20"/>
        </w:rPr>
      </w:pPr>
      <w:r>
        <w:rPr>
          <w:rFonts w:ascii="Tahoma" w:hAnsi="Tahoma" w:cs="Tahoma"/>
          <w:bCs/>
          <w:sz w:val="20"/>
        </w:rPr>
        <w:t xml:space="preserve">Naročnik se strinja, da se veljavnost </w:t>
      </w:r>
      <w:r w:rsidRPr="003D43C6">
        <w:rPr>
          <w:rFonts w:ascii="Tahoma" w:hAnsi="Tahoma" w:cs="Tahoma"/>
          <w:bCs/>
          <w:sz w:val="20"/>
        </w:rPr>
        <w:t>cenika lahko omeji na obdobje največ 12 mesecev oz. enega leta od datuma določenega za oddajo ponudb</w:t>
      </w:r>
      <w:r>
        <w:rPr>
          <w:rFonts w:ascii="Tahoma" w:hAnsi="Tahoma" w:cs="Tahoma"/>
          <w:bCs/>
          <w:sz w:val="20"/>
        </w:rPr>
        <w:t>.</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3D43C6">
        <w:rPr>
          <w:rFonts w:ascii="Tahoma" w:hAnsi="Tahoma" w:cs="Tahoma"/>
          <w:bCs/>
          <w:sz w:val="20"/>
        </w:rPr>
        <w:t>Pod točko 8.2.2. naročnik navaja zahtevo: Dobavitelj na zahtevo naročnika zagotovi naročniku usposabljanje za integracijo nabavljene opreme z drugimi tehnologijami in opremo oz. drugimi že obstoječimi ali novimi sistemi.</w:t>
      </w:r>
    </w:p>
    <w:p w:rsidR="00C918A0" w:rsidRDefault="00C918A0" w:rsidP="00C918A0">
      <w:pPr>
        <w:keepNext/>
        <w:keepLines/>
        <w:jc w:val="both"/>
        <w:rPr>
          <w:rFonts w:ascii="Tahoma" w:hAnsi="Tahoma" w:cs="Tahoma"/>
          <w:bCs/>
          <w:sz w:val="20"/>
        </w:rPr>
      </w:pPr>
      <w:r w:rsidRPr="003D43C6">
        <w:rPr>
          <w:rFonts w:ascii="Tahoma" w:hAnsi="Tahoma" w:cs="Tahoma"/>
          <w:bCs/>
          <w:sz w:val="20"/>
        </w:rPr>
        <w:br/>
        <w:t>Povezava s sistemi drugih proizvajalcev je lahko vezana na številne dejavnike, ki lahko vplivajo na tehnično izvedljivost takšne povezave, zato se ponudniki tovrstnih sistemov zelo težko zavežemo k neke vrste splošni »obljubi«, da bo vsaka integracija, ki bi jo lahko zahteval naročnik v praksi dejansko izvedljiva.</w:t>
      </w:r>
    </w:p>
    <w:p w:rsidR="00C918A0" w:rsidRDefault="00C918A0" w:rsidP="00C918A0">
      <w:pPr>
        <w:keepNext/>
        <w:keepLines/>
        <w:jc w:val="both"/>
        <w:rPr>
          <w:rFonts w:ascii="Tahoma" w:hAnsi="Tahoma" w:cs="Tahoma"/>
          <w:bCs/>
          <w:sz w:val="20"/>
        </w:rPr>
      </w:pPr>
      <w:r w:rsidRPr="003D43C6">
        <w:rPr>
          <w:rFonts w:ascii="Tahoma" w:hAnsi="Tahoma" w:cs="Tahoma"/>
          <w:bCs/>
          <w:sz w:val="20"/>
        </w:rPr>
        <w:lastRenderedPageBreak/>
        <w:br/>
        <w:t>K dejanski tehnični izvedljivosti takšne povezave, se lahko ponudniki zavežemo šele na podlagi tehnične specifikacije posameznega sistema oz. navodil za razvijalce v primeru integracije programske opreme, za vsako integracijo ločeno. Takšen razvoj ali integracija je lahko tehnično izredno zapletena, pri tem pa je potrebno upoštevati številne dejavnike in omejitve, tako na področju programske kot tudi strojne opreme (fizičnih lastnosti npr. velikost morda potrebne dodatne strojne opreme v povezavi z dimenzijami parkomatov, vpliv na porabo električne energije solarno napajanje, fizično povezljivost posameznih komponent z vidika komunikacije in zagotavljanja napajanja, posameznih specifik programske opreme in delovanja drugih sistemov).</w:t>
      </w:r>
    </w:p>
    <w:p w:rsidR="00C918A0" w:rsidRDefault="00C918A0" w:rsidP="00C918A0">
      <w:pPr>
        <w:keepNext/>
        <w:keepLines/>
        <w:jc w:val="both"/>
        <w:rPr>
          <w:rFonts w:ascii="Tahoma" w:hAnsi="Tahoma" w:cs="Tahoma"/>
          <w:bCs/>
          <w:sz w:val="20"/>
        </w:rPr>
      </w:pPr>
      <w:r w:rsidRPr="003D43C6">
        <w:rPr>
          <w:rFonts w:ascii="Tahoma" w:hAnsi="Tahoma" w:cs="Tahoma"/>
          <w:bCs/>
          <w:sz w:val="20"/>
        </w:rPr>
        <w:br/>
        <w:t>Iz navadnih razlogov, bi moral naročnik takšno zahtevo izraziti na način, da od ponudnikov zahteva, da ponujeni sistem parkomatov sicer omogočajo nadgradnjo in povezljivost z drugimi sistemi, vendar da bo dejansko izvedljivost preverjal s ponudnikom za vsako integracijo ločeno. Zahteva, kot jo je definiral naročnik, pa terja od ponudnikov zavezo, za katero v času oddaje ponudb ne morejo vedeti ali je realna in v praksi izvedljiva, saj gre za povezavo trenutno neznanih sistemov. Iz navedenega razloga, naročnika prosimo, da navedeno zahtevo ustrezno prilagodi?</w:t>
      </w:r>
    </w:p>
    <w:p w:rsidR="00C918A0" w:rsidRPr="003D43C6" w:rsidRDefault="00C918A0" w:rsidP="00C918A0">
      <w:pPr>
        <w:keepNext/>
        <w:keepLine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Default="00C918A0" w:rsidP="00C918A0">
      <w:pPr>
        <w:keepNext/>
        <w:keepLines/>
        <w:rPr>
          <w:rFonts w:ascii="Tahoma" w:hAnsi="Tahoma" w:cs="Tahoma"/>
          <w:bCs/>
          <w:sz w:val="20"/>
        </w:rPr>
      </w:pPr>
      <w:r>
        <w:rPr>
          <w:rFonts w:ascii="Tahoma" w:hAnsi="Tahoma" w:cs="Tahoma"/>
          <w:bCs/>
          <w:sz w:val="20"/>
        </w:rPr>
        <w:t>Naročnik predmetno zahtevo umika.</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3D43C6">
        <w:rPr>
          <w:rFonts w:ascii="Tahoma" w:hAnsi="Tahoma" w:cs="Tahoma"/>
          <w:bCs/>
          <w:sz w:val="20"/>
        </w:rPr>
        <w:t>V točki 8.3.1 naročnik navaja zahtevo:</w:t>
      </w:r>
    </w:p>
    <w:p w:rsidR="00C918A0" w:rsidRDefault="00C918A0" w:rsidP="00C918A0">
      <w:pPr>
        <w:keepNext/>
        <w:keepLines/>
        <w:jc w:val="both"/>
        <w:rPr>
          <w:rFonts w:ascii="Tahoma" w:hAnsi="Tahoma" w:cs="Tahoma"/>
          <w:bCs/>
          <w:sz w:val="20"/>
        </w:rPr>
      </w:pPr>
      <w:r w:rsidRPr="003D43C6">
        <w:rPr>
          <w:rFonts w:ascii="Tahoma" w:hAnsi="Tahoma" w:cs="Tahoma"/>
          <w:bCs/>
          <w:sz w:val="20"/>
        </w:rPr>
        <w:br/>
        <w:t>Dobavitelj je dolžan spremembe, nadgradnje ali integracije, ki jih zahteva naročnik, razviti oz. implementirati v roku, ki ga z naročnikom skupaj dogovorita, ki pa ne sme biti daljši, za enostavne posege 1 teden in za zahtevnejše posege tri (3) mesece oz. po dogovoru, s sklenitvijo aneksa.</w:t>
      </w:r>
    </w:p>
    <w:p w:rsidR="00C918A0" w:rsidRPr="003D43C6" w:rsidRDefault="00C918A0" w:rsidP="00C918A0">
      <w:pPr>
        <w:keepNext/>
        <w:keepLines/>
        <w:jc w:val="both"/>
        <w:rPr>
          <w:rFonts w:ascii="Tahoma" w:hAnsi="Tahoma" w:cs="Tahoma"/>
          <w:bCs/>
          <w:sz w:val="20"/>
        </w:rPr>
      </w:pPr>
      <w:r w:rsidRPr="003D43C6">
        <w:rPr>
          <w:rFonts w:ascii="Tahoma" w:hAnsi="Tahoma" w:cs="Tahoma"/>
          <w:bCs/>
          <w:sz w:val="20"/>
        </w:rPr>
        <w:br/>
        <w:t>Naročnika prosimo za pojasnilo, kako bo vrednotil zahtevnost posameznih posegov in izvedljivost v navedenih časovnih rokih? Hkrati naročnika opozarjamo, da izvedba določenih predvsem kompleksnejših integracij lahko časovno bistveno bolj zahtevna ne glede na to kateri ponudnik bo izbran (tudi skladno z našo obrazložitvijo pod točko g. oz. vprašanje na zahtevo pod točko 8.2.2. v tehnični specifikaciji). Gre namreč za integracijo neznanih sistemov, rešitev, funkcionalnosti ipd., kar pomeni, da se naročniki zavezujejo k pogojem izvedbe del, ki so neznana in za katere ne vedo ali so sploh izvedljiva in ali so izvedljiva v zahtevanih rokih.</w:t>
      </w:r>
    </w:p>
    <w:p w:rsidR="00C918A0" w:rsidRPr="007D1E0B" w:rsidRDefault="00C918A0" w:rsidP="00C918A0">
      <w:pPr>
        <w:keepNext/>
        <w:keepLines/>
        <w:tabs>
          <w:tab w:val="left" w:pos="8505"/>
        </w:tabs>
        <w:jc w:val="both"/>
        <w:rPr>
          <w:rFonts w:ascii="Tahoma" w:hAnsi="Tahoma" w:cs="Tahoma"/>
          <w:color w:val="FF0000"/>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3D43C6" w:rsidRDefault="00C918A0" w:rsidP="00C918A0">
      <w:pPr>
        <w:keepNext/>
        <w:keepLines/>
        <w:rPr>
          <w:rFonts w:ascii="Tahoma" w:hAnsi="Tahoma" w:cs="Tahoma"/>
          <w:bCs/>
          <w:sz w:val="20"/>
        </w:rPr>
      </w:pPr>
      <w:r w:rsidRPr="003D43C6">
        <w:rPr>
          <w:rFonts w:ascii="Tahoma" w:hAnsi="Tahoma" w:cs="Tahoma"/>
          <w:bCs/>
          <w:sz w:val="20"/>
        </w:rPr>
        <w:t xml:space="preserve">Naročnik je </w:t>
      </w:r>
      <w:r>
        <w:rPr>
          <w:rFonts w:ascii="Tahoma" w:hAnsi="Tahoma" w:cs="Tahoma"/>
          <w:bCs/>
          <w:sz w:val="20"/>
        </w:rPr>
        <w:t>predvidel tudi možnost »po dogovoru« zato zahteve ne bo spremenil.</w:t>
      </w:r>
    </w:p>
    <w:p w:rsidR="00C918A0" w:rsidRDefault="00C918A0" w:rsidP="00C918A0">
      <w:pPr>
        <w:keepNext/>
        <w:keepLines/>
        <w:rPr>
          <w:rFonts w:ascii="Tahoma" w:hAnsi="Tahoma" w:cs="Tahoma"/>
          <w:color w:val="00B050"/>
          <w:sz w:val="20"/>
        </w:rPr>
      </w:pPr>
    </w:p>
    <w:p w:rsidR="00CF3FF6" w:rsidRDefault="00CF3FF6" w:rsidP="00C918A0">
      <w:pPr>
        <w:keepNext/>
        <w:keepLines/>
        <w:rPr>
          <w:rFonts w:ascii="Tahoma" w:hAnsi="Tahoma" w:cs="Tahoma"/>
          <w:color w:val="00B050"/>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tabs>
          <w:tab w:val="left" w:pos="8505"/>
        </w:tabs>
        <w:jc w:val="both"/>
        <w:rPr>
          <w:rFonts w:ascii="Tahoma" w:hAnsi="Tahoma" w:cs="Tahoma"/>
          <w:color w:val="FF0000"/>
          <w:sz w:val="20"/>
        </w:rPr>
      </w:pPr>
    </w:p>
    <w:p w:rsidR="00C918A0" w:rsidRDefault="00C918A0" w:rsidP="00C918A0">
      <w:pPr>
        <w:keepNext/>
        <w:keepLines/>
        <w:jc w:val="both"/>
        <w:rPr>
          <w:rFonts w:ascii="Tahoma" w:hAnsi="Tahoma" w:cs="Tahoma"/>
          <w:bCs/>
          <w:sz w:val="20"/>
        </w:rPr>
      </w:pPr>
      <w:r w:rsidRPr="00267468">
        <w:rPr>
          <w:rFonts w:ascii="Tahoma" w:hAnsi="Tahoma" w:cs="Tahoma"/>
          <w:bCs/>
          <w:sz w:val="20"/>
        </w:rPr>
        <w:t>Naročnik v tehničnih zahtevah, za dokazovanje ustreznosti parkomatov oz. sistema naročnikovim tehničnim zahtevam od ponudnikov zahteva, da priložijo posamezne dokumente, izjave slike, certifikate Hkrati naročnik zahteva, da mora biti vsa dokumentacija v slovenskem jeziku.</w:t>
      </w:r>
    </w:p>
    <w:p w:rsidR="00C918A0" w:rsidRDefault="00C918A0" w:rsidP="00C918A0">
      <w:pPr>
        <w:keepNext/>
        <w:keepLines/>
        <w:jc w:val="both"/>
        <w:rPr>
          <w:rFonts w:ascii="Tahoma" w:hAnsi="Tahoma" w:cs="Tahoma"/>
          <w:bCs/>
          <w:sz w:val="20"/>
        </w:rPr>
      </w:pPr>
      <w:r w:rsidRPr="00267468">
        <w:rPr>
          <w:rFonts w:ascii="Tahoma" w:hAnsi="Tahoma" w:cs="Tahoma"/>
          <w:bCs/>
          <w:sz w:val="20"/>
        </w:rPr>
        <w:br/>
        <w:t>Ker nekateri ponudniki oddajajo ponudbo za opremo, ki je proizvedena na tujih trgih (mednarodni proizvajalci parkomatov) oziroma imajo ponudniki lahko nekatere certifikate izdane s strani mednarodnih institucij (za prodajo na evropskih ali celo globalnem trgu), so tovrstni dokumenti pogosto v angleškem jeziku in jih ni mogoče prevajati oziroma to bi tovrstni prevodi bili neveljavni oz. brezpredmetni.</w:t>
      </w:r>
    </w:p>
    <w:p w:rsidR="00C918A0" w:rsidRDefault="00C918A0" w:rsidP="00C918A0">
      <w:pPr>
        <w:keepNext/>
        <w:keepLines/>
        <w:jc w:val="both"/>
        <w:rPr>
          <w:rFonts w:ascii="Tahoma" w:hAnsi="Tahoma" w:cs="Tahoma"/>
          <w:bCs/>
          <w:sz w:val="20"/>
        </w:rPr>
      </w:pPr>
      <w:r w:rsidRPr="00267468">
        <w:rPr>
          <w:rFonts w:ascii="Tahoma" w:hAnsi="Tahoma" w:cs="Tahoma"/>
          <w:bCs/>
          <w:sz w:val="20"/>
        </w:rPr>
        <w:br/>
        <w:t>Iz navedenih razlogov naročnika prosimo, da ponudnikom omogoči, da tovrstne dokumente (tehnične specifikacije, certifikate ipd.) priložijo v angleškem jeziku. Pri tem, v kolikor je potrebno lahko naročnik zahteva, da za tovrstne dokumente v angleškem jeziku priložijo podpisano in žigosano izjavo o skladnosti oziroma resničnosti (pristnosti) priloženih dokumentov v slovenskem jeziku.</w:t>
      </w:r>
    </w:p>
    <w:p w:rsidR="00C918A0" w:rsidRDefault="00C918A0" w:rsidP="00C918A0">
      <w:pPr>
        <w:keepNext/>
        <w:keepLines/>
        <w:jc w:val="both"/>
        <w:rPr>
          <w:rFonts w:ascii="Tahoma" w:hAnsi="Tahoma" w:cs="Tahoma"/>
          <w:bCs/>
          <w:sz w:val="20"/>
        </w:rPr>
      </w:pPr>
    </w:p>
    <w:p w:rsidR="00CF3FF6" w:rsidRDefault="00CF3FF6" w:rsidP="00C918A0">
      <w:pPr>
        <w:keepNext/>
        <w:keepLines/>
        <w:jc w:val="both"/>
        <w:rPr>
          <w:rFonts w:ascii="Tahoma" w:hAnsi="Tahoma" w:cs="Tahoma"/>
          <w:bCs/>
          <w:sz w:val="20"/>
        </w:rPr>
      </w:pPr>
    </w:p>
    <w:p w:rsidR="00CF3FF6" w:rsidRPr="00267468" w:rsidRDefault="00CF3FF6" w:rsidP="00C918A0">
      <w:pPr>
        <w:keepNext/>
        <w:keepLine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lastRenderedPageBreak/>
        <w:t>ODGOVOR:</w:t>
      </w:r>
    </w:p>
    <w:p w:rsidR="00C918A0" w:rsidRPr="00874E62" w:rsidRDefault="00C918A0" w:rsidP="00C918A0">
      <w:pPr>
        <w:keepNext/>
        <w:keepLines/>
        <w:tabs>
          <w:tab w:val="left" w:pos="8505"/>
        </w:tabs>
        <w:jc w:val="both"/>
        <w:rPr>
          <w:rFonts w:ascii="Tahoma" w:hAnsi="Tahoma" w:cs="Tahoma"/>
          <w:bCs/>
          <w:sz w:val="20"/>
        </w:rPr>
      </w:pPr>
      <w:r w:rsidRPr="008742E5">
        <w:rPr>
          <w:rFonts w:ascii="Tahoma" w:hAnsi="Tahoma" w:cs="Tahoma"/>
          <w:bCs/>
          <w:sz w:val="20"/>
        </w:rPr>
        <w:t>Naročnik dopušča, da ponudniki</w:t>
      </w:r>
      <w:r w:rsidRPr="008742E5">
        <w:rPr>
          <w:rFonts w:ascii="Tahoma" w:hAnsi="Tahoma" w:cs="Tahoma"/>
          <w:color w:val="FF0000"/>
          <w:sz w:val="20"/>
        </w:rPr>
        <w:t xml:space="preserve"> </w:t>
      </w:r>
      <w:r w:rsidRPr="008742E5">
        <w:rPr>
          <w:rFonts w:ascii="Tahoma" w:hAnsi="Tahoma" w:cs="Tahoma"/>
          <w:bCs/>
          <w:sz w:val="20"/>
        </w:rPr>
        <w:t>navedeno dokumentacijo predložijo v angleškem jeziku. V kolikor bo potrebno bo naročnik ponudnike pozval, da predložijo tudi overjene prevode dokumentacije v slovenskem jeziku.</w:t>
      </w:r>
    </w:p>
    <w:p w:rsidR="00C918A0" w:rsidRDefault="00C918A0" w:rsidP="00C918A0">
      <w:pPr>
        <w:keepNext/>
        <w:keepLines/>
        <w:rPr>
          <w:rFonts w:asciiTheme="minorHAnsi" w:hAnsiTheme="minorHAnsi" w:cstheme="minorHAnsi"/>
          <w:color w:val="333333"/>
          <w:sz w:val="18"/>
          <w:szCs w:val="18"/>
          <w:shd w:val="clear" w:color="auto" w:fill="FFFFFF"/>
        </w:rPr>
      </w:pPr>
    </w:p>
    <w:p w:rsidR="00C918A0" w:rsidRDefault="00C918A0"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267468">
        <w:rPr>
          <w:rFonts w:ascii="Tahoma" w:hAnsi="Tahoma" w:cs="Tahoma"/>
          <w:bCs/>
          <w:sz w:val="20"/>
        </w:rPr>
        <w:t>Naročnik v tehničnih specifikacija pod točko 2.2.1.1. navaja zahtevo:</w:t>
      </w:r>
    </w:p>
    <w:p w:rsidR="00C918A0" w:rsidRDefault="00C918A0" w:rsidP="00C918A0">
      <w:pPr>
        <w:keepNext/>
        <w:keepLines/>
        <w:jc w:val="both"/>
        <w:rPr>
          <w:rFonts w:ascii="Tahoma" w:hAnsi="Tahoma" w:cs="Tahoma"/>
          <w:bCs/>
          <w:sz w:val="20"/>
        </w:rPr>
      </w:pPr>
      <w:r w:rsidRPr="00267468">
        <w:rPr>
          <w:rFonts w:ascii="Tahoma" w:hAnsi="Tahoma" w:cs="Tahoma"/>
          <w:bCs/>
          <w:sz w:val="20"/>
        </w:rPr>
        <w:br/>
        <w:t>Robustno samostoječe ohišje s pritrditvijo v tla vključno s sidri oz. vsemi elementi temeljenja in pritrditve, z najmanj štirimi pritrdilnimi vijaki nerjaveči premera najmanj 10 mm kot zaščita pred nepooblaščeno demontažo. Naročnik kot dokazilo, da parkomati ponudnikov ustrezajo navedeni zahtevi zahteva, da ponudniki priložijo certifikat sider oz. vijakov.</w:t>
      </w:r>
    </w:p>
    <w:p w:rsidR="00C918A0" w:rsidRDefault="00C918A0" w:rsidP="00C918A0">
      <w:pPr>
        <w:keepNext/>
        <w:keepLines/>
        <w:jc w:val="both"/>
        <w:rPr>
          <w:rFonts w:ascii="Tahoma" w:hAnsi="Tahoma" w:cs="Tahoma"/>
          <w:bCs/>
          <w:sz w:val="20"/>
        </w:rPr>
      </w:pPr>
      <w:r w:rsidRPr="00267468">
        <w:rPr>
          <w:rFonts w:ascii="Tahoma" w:hAnsi="Tahoma" w:cs="Tahoma"/>
          <w:bCs/>
          <w:sz w:val="20"/>
        </w:rPr>
        <w:br/>
        <w:t>Naročnika prosimo za odgovor, ali lahko ponudniki kot dokazilo priložijo podpisano izjavo, s katero potrjujejo ustreznost materialov. Za temelje (gre za kovinsko ploščo z navoji za pritrditev) oz. še posebno vijake namreč (gre za izdelek, ki je prosto dostopen na trgu in ni izdelan posebej za namen pritrditve parkomatov) ni ustreznih standardov na podlagi katerih bi lahko ponudniki parkomatov pridobili ustrezne certifikate?</w:t>
      </w:r>
    </w:p>
    <w:p w:rsidR="00C918A0" w:rsidRPr="00267468" w:rsidRDefault="00C918A0" w:rsidP="00C918A0">
      <w:pPr>
        <w:keepNext/>
        <w:keepLine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5E2C9E" w:rsidRDefault="00C918A0" w:rsidP="00C918A0">
      <w:pPr>
        <w:keepNext/>
        <w:keepLines/>
        <w:rPr>
          <w:rFonts w:ascii="Tahoma" w:hAnsi="Tahoma" w:cs="Tahoma"/>
          <w:bCs/>
          <w:sz w:val="20"/>
        </w:rPr>
      </w:pPr>
      <w:r w:rsidRPr="005E2C9E">
        <w:rPr>
          <w:rFonts w:ascii="Tahoma" w:hAnsi="Tahoma" w:cs="Tahoma"/>
          <w:bCs/>
          <w:sz w:val="20"/>
        </w:rPr>
        <w:t>Ponudniki lahko predložijo lastno podpisano izjavo, s katero potrjujejo ustreznost materialov.</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267468">
        <w:rPr>
          <w:rFonts w:ascii="Tahoma" w:hAnsi="Tahoma" w:cs="Tahoma"/>
          <w:bCs/>
          <w:sz w:val="20"/>
        </w:rPr>
        <w:t>Naročnik v tehničnih specifikacija pod točko 3.5. navaja zahtevo:</w:t>
      </w:r>
    </w:p>
    <w:p w:rsidR="00C918A0" w:rsidRDefault="00C918A0" w:rsidP="00C918A0">
      <w:pPr>
        <w:keepNext/>
        <w:keepLines/>
        <w:jc w:val="both"/>
        <w:rPr>
          <w:rFonts w:ascii="Tahoma" w:hAnsi="Tahoma" w:cs="Tahoma"/>
          <w:bCs/>
          <w:sz w:val="20"/>
        </w:rPr>
      </w:pPr>
      <w:r w:rsidRPr="00267468">
        <w:rPr>
          <w:rFonts w:ascii="Tahoma" w:hAnsi="Tahoma" w:cs="Tahoma"/>
          <w:bCs/>
          <w:sz w:val="20"/>
        </w:rPr>
        <w:br/>
        <w:t>Dostop do centra za upravljanje mora biti upravljavcu omogočen brezplačno preko internetnega brskalnika. Dostop mora biti omogočen poljubno število uporabnikom z različnimi dostopi do podatkov (tehnični podatki, finančni podatki).</w:t>
      </w:r>
    </w:p>
    <w:p w:rsidR="00C918A0" w:rsidRDefault="00C918A0" w:rsidP="00C918A0">
      <w:pPr>
        <w:keepNext/>
        <w:keepLines/>
        <w:jc w:val="both"/>
        <w:rPr>
          <w:rFonts w:ascii="Tahoma" w:hAnsi="Tahoma" w:cs="Tahoma"/>
          <w:bCs/>
          <w:sz w:val="20"/>
        </w:rPr>
      </w:pPr>
      <w:r w:rsidRPr="00267468">
        <w:rPr>
          <w:rFonts w:ascii="Tahoma" w:hAnsi="Tahoma" w:cs="Tahoma"/>
          <w:bCs/>
          <w:sz w:val="20"/>
        </w:rPr>
        <w:br/>
        <w:t>Naročnika prosimo za pojasnilo, kaj ima v mislih z zahtevo, da mora biti dostop do nadzornega centra omogočen brezplačno. Naročnik v ponudbenem predračunu hkrati navaja postavko mesečni strošek centra za upravljanje.</w:t>
      </w:r>
    </w:p>
    <w:p w:rsidR="00C918A0" w:rsidRDefault="00C918A0" w:rsidP="00C918A0">
      <w:pPr>
        <w:keepNext/>
        <w:keepLines/>
        <w:jc w:val="both"/>
        <w:rPr>
          <w:rFonts w:ascii="Tahoma" w:hAnsi="Tahoma" w:cs="Tahoma"/>
          <w:bCs/>
          <w:sz w:val="20"/>
        </w:rPr>
      </w:pPr>
      <w:r w:rsidRPr="00267468">
        <w:rPr>
          <w:rFonts w:ascii="Tahoma" w:hAnsi="Tahoma" w:cs="Tahoma"/>
          <w:bCs/>
          <w:sz w:val="20"/>
        </w:rPr>
        <w:br/>
        <w:t>Ali ima naročnik z navedeno zahtevo v mislih, da ponudnik ne sme zaračunavati vsakega dostopa (vpisa z uporabniškim imenom in geslom) v aplikacijo ločeno preko spletnega brskalnika?</w:t>
      </w:r>
    </w:p>
    <w:p w:rsidR="00C918A0" w:rsidRPr="00267468" w:rsidRDefault="00C918A0" w:rsidP="00C918A0">
      <w:pPr>
        <w:keepNext/>
        <w:keepLine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5E2C9E" w:rsidRDefault="00C918A0" w:rsidP="00C918A0">
      <w:pPr>
        <w:keepNext/>
        <w:keepLines/>
        <w:rPr>
          <w:rFonts w:ascii="Tahoma" w:hAnsi="Tahoma" w:cs="Tahoma"/>
          <w:bCs/>
          <w:sz w:val="20"/>
        </w:rPr>
      </w:pPr>
      <w:r w:rsidRPr="008742E5">
        <w:rPr>
          <w:rFonts w:ascii="Tahoma" w:hAnsi="Tahoma" w:cs="Tahoma"/>
          <w:bCs/>
          <w:sz w:val="20"/>
        </w:rPr>
        <w:t>Strošek dostopa do podatkov mora biti zajet v strošku centra za upravljanje.</w:t>
      </w:r>
      <w:r>
        <w:rPr>
          <w:rFonts w:ascii="Tahoma" w:hAnsi="Tahoma" w:cs="Tahoma"/>
          <w:bCs/>
          <w:sz w:val="20"/>
        </w:rPr>
        <w:t xml:space="preserve"> </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267468">
        <w:rPr>
          <w:rFonts w:ascii="Tahoma" w:hAnsi="Tahoma" w:cs="Tahoma"/>
          <w:bCs/>
          <w:sz w:val="20"/>
        </w:rPr>
        <w:t>Naročnik v tehničnih specifikacija pod točko 3.6.2 navaja zahtevo:</w:t>
      </w:r>
    </w:p>
    <w:p w:rsidR="00C918A0" w:rsidRDefault="00C918A0" w:rsidP="00C918A0">
      <w:pPr>
        <w:keepNext/>
        <w:keepLines/>
        <w:jc w:val="both"/>
        <w:rPr>
          <w:rFonts w:ascii="Tahoma" w:hAnsi="Tahoma" w:cs="Tahoma"/>
          <w:bCs/>
          <w:sz w:val="20"/>
        </w:rPr>
      </w:pPr>
      <w:r w:rsidRPr="00267468">
        <w:rPr>
          <w:rFonts w:ascii="Tahoma" w:hAnsi="Tahoma" w:cs="Tahoma"/>
          <w:bCs/>
          <w:sz w:val="20"/>
        </w:rPr>
        <w:br/>
        <w:t>Podatki morajo biti enostavno dostopni v obstoječem programu, podatke je potrebno filtrirati po posameznih parametrih.</w:t>
      </w:r>
    </w:p>
    <w:p w:rsidR="00C918A0" w:rsidRDefault="00C918A0" w:rsidP="00C918A0">
      <w:pPr>
        <w:keepNext/>
        <w:keepLines/>
        <w:jc w:val="both"/>
        <w:rPr>
          <w:rFonts w:ascii="Tahoma" w:hAnsi="Tahoma" w:cs="Tahoma"/>
          <w:bCs/>
          <w:sz w:val="20"/>
        </w:rPr>
      </w:pPr>
      <w:r w:rsidRPr="00267468">
        <w:rPr>
          <w:rFonts w:ascii="Tahoma" w:hAnsi="Tahoma" w:cs="Tahoma"/>
          <w:bCs/>
          <w:sz w:val="20"/>
        </w:rPr>
        <w:br/>
        <w:t xml:space="preserve">Naročnika prosimo za odgovor, kaj ima v mislih z zahtevo, da morajo biti vsi podatki dostopni v obstoječem programu? Kakšen program ima naročnik v mislih? Ali ima naročnik v mislih izvoz podatkov v npr. </w:t>
      </w:r>
      <w:proofErr w:type="spellStart"/>
      <w:r w:rsidRPr="00267468">
        <w:rPr>
          <w:rFonts w:ascii="Tahoma" w:hAnsi="Tahoma" w:cs="Tahoma"/>
          <w:bCs/>
          <w:sz w:val="20"/>
        </w:rPr>
        <w:t>Excell</w:t>
      </w:r>
      <w:proofErr w:type="spellEnd"/>
      <w:r w:rsidRPr="00267468">
        <w:rPr>
          <w:rFonts w:ascii="Tahoma" w:hAnsi="Tahoma" w:cs="Tahoma"/>
          <w:bCs/>
          <w:sz w:val="20"/>
        </w:rPr>
        <w:t xml:space="preserve"> za nadaljnjo obdelavo podatkov?</w:t>
      </w:r>
    </w:p>
    <w:p w:rsidR="00C918A0" w:rsidRPr="00267468" w:rsidRDefault="00C918A0" w:rsidP="00C918A0">
      <w:pPr>
        <w:keepNext/>
        <w:keepLine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8742E5" w:rsidRDefault="00C918A0" w:rsidP="00C918A0">
      <w:pPr>
        <w:keepNext/>
        <w:keepLines/>
        <w:rPr>
          <w:rFonts w:ascii="Tahoma" w:hAnsi="Tahoma" w:cs="Tahoma"/>
          <w:bCs/>
          <w:sz w:val="20"/>
        </w:rPr>
      </w:pPr>
      <w:r w:rsidRPr="008742E5">
        <w:rPr>
          <w:rFonts w:ascii="Tahoma" w:hAnsi="Tahoma" w:cs="Tahoma"/>
          <w:bCs/>
          <w:sz w:val="20"/>
        </w:rPr>
        <w:t>V centru za upravljanje, mora biti omogočeno filtriranje po posameznih parametrih.</w:t>
      </w:r>
      <w:r w:rsidRPr="008742E5">
        <w:rPr>
          <w:rFonts w:asciiTheme="minorHAnsi" w:hAnsiTheme="minorHAnsi" w:cstheme="minorHAnsi"/>
          <w:color w:val="333333"/>
          <w:sz w:val="18"/>
          <w:szCs w:val="18"/>
          <w:shd w:val="clear" w:color="auto" w:fill="FFFFFF"/>
        </w:rPr>
        <w:t xml:space="preserve"> </w:t>
      </w:r>
      <w:r w:rsidRPr="008742E5">
        <w:rPr>
          <w:rFonts w:ascii="Tahoma" w:hAnsi="Tahoma" w:cs="Tahoma"/>
          <w:bCs/>
          <w:sz w:val="20"/>
        </w:rPr>
        <w:t>V kolikor bo naročnik potreboval izvoz teh podatkov iz baze mu je ponudnik dolžan brezplačno zagotoviti izvoz v eni izmed spodnjih oblik po izbiri naročnika:</w:t>
      </w:r>
    </w:p>
    <w:p w:rsidR="00C918A0" w:rsidRPr="008742E5" w:rsidRDefault="00C918A0" w:rsidP="00C918A0">
      <w:pPr>
        <w:keepNext/>
        <w:keepLines/>
        <w:rPr>
          <w:rFonts w:ascii="Tahoma" w:hAnsi="Tahoma" w:cs="Tahoma"/>
          <w:bCs/>
          <w:sz w:val="20"/>
        </w:rPr>
      </w:pPr>
      <w:r w:rsidRPr="008742E5">
        <w:rPr>
          <w:rFonts w:ascii="Tahoma" w:hAnsi="Tahoma" w:cs="Tahoma"/>
          <w:bCs/>
          <w:sz w:val="20"/>
        </w:rPr>
        <w:t xml:space="preserve">- ali periodično (dnevno) v </w:t>
      </w:r>
      <w:proofErr w:type="spellStart"/>
      <w:r w:rsidRPr="008742E5">
        <w:rPr>
          <w:rFonts w:ascii="Tahoma" w:hAnsi="Tahoma" w:cs="Tahoma"/>
          <w:bCs/>
          <w:sz w:val="20"/>
        </w:rPr>
        <w:t>excel</w:t>
      </w:r>
      <w:proofErr w:type="spellEnd"/>
      <w:r w:rsidRPr="008742E5">
        <w:rPr>
          <w:rFonts w:ascii="Tahoma" w:hAnsi="Tahoma" w:cs="Tahoma"/>
          <w:bCs/>
          <w:sz w:val="20"/>
        </w:rPr>
        <w:t xml:space="preserve"> (</w:t>
      </w:r>
      <w:proofErr w:type="spellStart"/>
      <w:r w:rsidRPr="008742E5">
        <w:rPr>
          <w:rFonts w:ascii="Tahoma" w:hAnsi="Tahoma" w:cs="Tahoma"/>
          <w:bCs/>
          <w:sz w:val="20"/>
        </w:rPr>
        <w:t>xls</w:t>
      </w:r>
      <w:proofErr w:type="spellEnd"/>
      <w:r w:rsidRPr="008742E5">
        <w:rPr>
          <w:rFonts w:ascii="Tahoma" w:hAnsi="Tahoma" w:cs="Tahoma"/>
          <w:bCs/>
          <w:sz w:val="20"/>
        </w:rPr>
        <w:t>) obliki,</w:t>
      </w:r>
    </w:p>
    <w:p w:rsidR="00C918A0" w:rsidRPr="008742E5" w:rsidRDefault="00C918A0" w:rsidP="00C918A0">
      <w:pPr>
        <w:keepNext/>
        <w:keepLines/>
        <w:rPr>
          <w:rFonts w:ascii="Tahoma" w:hAnsi="Tahoma" w:cs="Tahoma"/>
          <w:bCs/>
          <w:sz w:val="20"/>
        </w:rPr>
      </w:pPr>
      <w:r w:rsidRPr="008742E5">
        <w:rPr>
          <w:rFonts w:ascii="Tahoma" w:hAnsi="Tahoma" w:cs="Tahoma"/>
          <w:bCs/>
          <w:sz w:val="20"/>
        </w:rPr>
        <w:t xml:space="preserve">- ali sinhronizacija relacijske baze (MS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my</w:t>
      </w:r>
      <w:proofErr w:type="spellEnd"/>
      <w:r w:rsidRPr="008742E5">
        <w:rPr>
          <w:rFonts w:ascii="Tahoma" w:hAnsi="Tahoma" w:cs="Tahoma"/>
          <w:bCs/>
          <w:sz w:val="20"/>
        </w:rPr>
        <w:t xml:space="preserve"> </w:t>
      </w:r>
      <w:proofErr w:type="spellStart"/>
      <w:r w:rsidRPr="008742E5">
        <w:rPr>
          <w:rFonts w:ascii="Tahoma" w:hAnsi="Tahoma" w:cs="Tahoma"/>
          <w:bCs/>
          <w:sz w:val="20"/>
        </w:rPr>
        <w:t>sql</w:t>
      </w:r>
      <w:proofErr w:type="spellEnd"/>
      <w:r w:rsidRPr="008742E5">
        <w:rPr>
          <w:rFonts w:ascii="Tahoma" w:hAnsi="Tahoma" w:cs="Tahoma"/>
          <w:bCs/>
          <w:sz w:val="20"/>
        </w:rPr>
        <w:t xml:space="preserve"> ali </w:t>
      </w:r>
      <w:proofErr w:type="spellStart"/>
      <w:r w:rsidRPr="008742E5">
        <w:rPr>
          <w:rFonts w:ascii="Tahoma" w:hAnsi="Tahoma" w:cs="Tahoma"/>
          <w:bCs/>
          <w:sz w:val="20"/>
        </w:rPr>
        <w:t>oracle</w:t>
      </w:r>
      <w:proofErr w:type="spellEnd"/>
      <w:r w:rsidRPr="008742E5">
        <w:rPr>
          <w:rFonts w:ascii="Tahoma" w:hAnsi="Tahoma" w:cs="Tahoma"/>
          <w:bCs/>
          <w:sz w:val="20"/>
        </w:rPr>
        <w:t xml:space="preserve"> ali </w:t>
      </w:r>
      <w:proofErr w:type="spellStart"/>
      <w:r w:rsidRPr="008742E5">
        <w:rPr>
          <w:rFonts w:ascii="Tahoma" w:hAnsi="Tahoma" w:cs="Tahoma"/>
          <w:bCs/>
          <w:sz w:val="20"/>
        </w:rPr>
        <w:t>postgres</w:t>
      </w:r>
      <w:proofErr w:type="spellEnd"/>
      <w:r w:rsidRPr="008742E5">
        <w:rPr>
          <w:rFonts w:ascii="Tahoma" w:hAnsi="Tahoma" w:cs="Tahoma"/>
          <w:bCs/>
          <w:sz w:val="20"/>
        </w:rPr>
        <w:t>),</w:t>
      </w:r>
    </w:p>
    <w:p w:rsidR="00C918A0" w:rsidRPr="001D48EF" w:rsidRDefault="00C918A0" w:rsidP="00C918A0">
      <w:pPr>
        <w:keepNext/>
        <w:keepLines/>
        <w:rPr>
          <w:rFonts w:ascii="Tahoma" w:hAnsi="Tahoma" w:cs="Tahoma"/>
          <w:bCs/>
          <w:sz w:val="20"/>
        </w:rPr>
      </w:pPr>
      <w:r w:rsidRPr="008742E5">
        <w:rPr>
          <w:rFonts w:ascii="Tahoma" w:hAnsi="Tahoma" w:cs="Tahoma"/>
          <w:bCs/>
          <w:sz w:val="20"/>
        </w:rPr>
        <w:lastRenderedPageBreak/>
        <w:t>- ali sinhronizacija preko spletnega vmesnika, oblika dogovorjena po potrebi kasneje.</w:t>
      </w:r>
    </w:p>
    <w:p w:rsidR="00C918A0" w:rsidRDefault="00C918A0" w:rsidP="00C918A0">
      <w:pPr>
        <w:keepNext/>
        <w:keepLines/>
        <w:rPr>
          <w:rFonts w:ascii="Tahoma" w:hAnsi="Tahoma" w:cs="Tahoma"/>
          <w:bCs/>
          <w:sz w:val="20"/>
        </w:rPr>
      </w:pPr>
    </w:p>
    <w:p w:rsidR="00CF3FF6" w:rsidRDefault="00CF3FF6" w:rsidP="00C918A0">
      <w:pPr>
        <w:keepNext/>
        <w:keepLines/>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jc w:val="both"/>
        <w:rPr>
          <w:rFonts w:ascii="Tahoma" w:hAnsi="Tahoma" w:cs="Tahoma"/>
          <w:bCs/>
          <w:sz w:val="20"/>
        </w:rPr>
      </w:pPr>
      <w:r w:rsidRPr="00267468">
        <w:rPr>
          <w:rFonts w:ascii="Tahoma" w:hAnsi="Tahoma" w:cs="Tahoma"/>
          <w:bCs/>
          <w:sz w:val="20"/>
        </w:rPr>
        <w:t>V tehnični specifikaciji je zahtevano da ponudnik kot dokazilo za izpolnjevanje pogoja EMK Urbana in Valu Moneta predloži ponudbo dobavitelja opreme. Zanima nas kaj točno mora predložiti ponudnik?</w:t>
      </w:r>
      <w:r w:rsidRPr="00267468">
        <w:rPr>
          <w:rFonts w:ascii="Tahoma" w:hAnsi="Tahoma" w:cs="Tahoma"/>
          <w:bCs/>
          <w:sz w:val="20"/>
        </w:rPr>
        <w:br/>
        <w:t xml:space="preserve">Ali mora ponudnik ceno opreme za EMK Urbana in Valu Moneta vračunati v ceno parkomata oziroma ali mora predložiti ločeno ponudbo na lastnem ponudbenem obrazcu? Naročnikovo zahtevo je mogoče razumeti tudi na način, da naročnik zahteva, da ponudniki priložijo originalno ponudbo proizvajalca navedene opreme torej ponudbo podjetja </w:t>
      </w:r>
      <w:proofErr w:type="spellStart"/>
      <w:r w:rsidRPr="00267468">
        <w:rPr>
          <w:rFonts w:ascii="Tahoma" w:hAnsi="Tahoma" w:cs="Tahoma"/>
          <w:bCs/>
          <w:sz w:val="20"/>
        </w:rPr>
        <w:t>Imovation</w:t>
      </w:r>
      <w:proofErr w:type="spellEnd"/>
      <w:r w:rsidRPr="00267468">
        <w:rPr>
          <w:rFonts w:ascii="Tahoma" w:hAnsi="Tahoma" w:cs="Tahoma"/>
          <w:bCs/>
          <w:sz w:val="20"/>
        </w:rPr>
        <w:t>?</w:t>
      </w:r>
    </w:p>
    <w:p w:rsidR="00C918A0" w:rsidRDefault="00C918A0" w:rsidP="00C918A0">
      <w:pPr>
        <w:keepNext/>
        <w:keepLines/>
        <w:tabs>
          <w:tab w:val="left" w:pos="8505"/>
        </w:tabs>
        <w:jc w:val="both"/>
        <w:rPr>
          <w:rFonts w:ascii="Tahoma" w:hAnsi="Tahoma" w:cs="Tahoma"/>
          <w:bCs/>
          <w:sz w:val="20"/>
        </w:rPr>
      </w:pPr>
      <w:r w:rsidRPr="00267468">
        <w:rPr>
          <w:rFonts w:ascii="Tahoma" w:hAnsi="Tahoma" w:cs="Tahoma"/>
          <w:bCs/>
          <w:sz w:val="20"/>
        </w:rPr>
        <w:br/>
        <w:t>Naročnika prosimo za natančnejša oz. jasnejša navodila, zahteva namreč ni jasna niti v dokumentaciji ni natančneje obrazložena? Naročnika prosimo za hiter odgovor, ki je nujno potreben za pravočasno oddajo ponudbe!</w:t>
      </w:r>
    </w:p>
    <w:p w:rsidR="00C918A0" w:rsidRDefault="00C918A0" w:rsidP="00C918A0">
      <w:pPr>
        <w:keepNext/>
        <w:keepLines/>
        <w:tabs>
          <w:tab w:val="left" w:pos="8505"/>
        </w:tab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Default="00C918A0" w:rsidP="00C918A0">
      <w:pPr>
        <w:keepNext/>
        <w:keepLines/>
        <w:tabs>
          <w:tab w:val="left" w:pos="8505"/>
        </w:tabs>
        <w:jc w:val="both"/>
        <w:rPr>
          <w:rFonts w:ascii="Tahoma" w:hAnsi="Tahoma" w:cs="Tahoma"/>
          <w:bCs/>
          <w:sz w:val="20"/>
        </w:rPr>
      </w:pPr>
      <w:r w:rsidRPr="008742E5">
        <w:rPr>
          <w:rFonts w:ascii="Tahoma" w:hAnsi="Tahoma" w:cs="Tahoma"/>
          <w:bCs/>
          <w:sz w:val="20"/>
        </w:rPr>
        <w:t>Ponudniki morajo ceno opreme za EMK Urbana in Valu Moneta vračunati v ceno parkomata.</w:t>
      </w:r>
    </w:p>
    <w:p w:rsidR="00C918A0" w:rsidRDefault="00C918A0" w:rsidP="00C918A0">
      <w:pPr>
        <w:keepNext/>
        <w:keepLines/>
        <w:tabs>
          <w:tab w:val="left" w:pos="8505"/>
        </w:tabs>
        <w:jc w:val="both"/>
        <w:rPr>
          <w:rFonts w:ascii="Tahoma" w:hAnsi="Tahoma" w:cs="Tahoma"/>
          <w:color w:val="FF0000"/>
          <w:sz w:val="20"/>
        </w:rPr>
      </w:pPr>
      <w:r w:rsidRPr="00267468">
        <w:rPr>
          <w:rFonts w:ascii="Tahoma" w:hAnsi="Tahoma" w:cs="Tahoma"/>
          <w:bCs/>
          <w:sz w:val="20"/>
        </w:rPr>
        <w:br/>
      </w:r>
      <w:r w:rsidRPr="00267468">
        <w:rPr>
          <w:rFonts w:ascii="Tahoma" w:hAnsi="Tahoma" w:cs="Tahoma"/>
          <w:bCs/>
          <w:sz w:val="20"/>
        </w:rPr>
        <w:br/>
      </w:r>
      <w:r w:rsidRPr="007D1E0B">
        <w:rPr>
          <w:rFonts w:ascii="Tahoma" w:hAnsi="Tahoma" w:cs="Tahoma"/>
          <w:color w:val="FF0000"/>
          <w:sz w:val="20"/>
        </w:rPr>
        <w:t>VPRAŠANJE:</w:t>
      </w:r>
    </w:p>
    <w:p w:rsidR="00C918A0" w:rsidRPr="00E32405" w:rsidRDefault="00C918A0" w:rsidP="00C918A0">
      <w:pPr>
        <w:keepNext/>
        <w:keepLines/>
        <w:tabs>
          <w:tab w:val="left" w:pos="8505"/>
        </w:tabs>
        <w:jc w:val="both"/>
        <w:rPr>
          <w:rFonts w:ascii="Tahoma" w:hAnsi="Tahoma" w:cs="Tahoma"/>
          <w:bCs/>
          <w:sz w:val="20"/>
        </w:rPr>
      </w:pPr>
      <w:r w:rsidRPr="00E32405">
        <w:rPr>
          <w:rFonts w:ascii="Tahoma" w:hAnsi="Tahoma" w:cs="Tahoma"/>
          <w:bCs/>
          <w:sz w:val="20"/>
        </w:rPr>
        <w:t>Spoštovani,</w:t>
      </w:r>
      <w:r w:rsidRPr="00E32405">
        <w:rPr>
          <w:rFonts w:ascii="Tahoma" w:hAnsi="Tahoma" w:cs="Tahoma"/>
          <w:bCs/>
          <w:sz w:val="20"/>
        </w:rPr>
        <w:br/>
      </w:r>
      <w:r w:rsidRPr="00E32405">
        <w:rPr>
          <w:rFonts w:ascii="Tahoma" w:hAnsi="Tahoma" w:cs="Tahoma"/>
          <w:bCs/>
          <w:sz w:val="20"/>
        </w:rPr>
        <w:br/>
        <w:t>Naročnika prosimo, da ponudnike obvesti, ali bo od ponudnikov, ki bodo pravočasno oddali ponudbo, pred objavo odločitve JN zahteval, da naročniku posredujejo dokazilo (npr. primer oz. kopijo izpisa davčno potrjenega računa iz katerega od že nameščenih parkomatov) o izpolnjevanju zahteve o davčnem potrjevanju računov, objavljene v tehnični specifikaciji? Naročniku se za odgovor zahvaljujemo!</w:t>
      </w:r>
    </w:p>
    <w:p w:rsidR="00C918A0" w:rsidRDefault="00C918A0" w:rsidP="00C918A0">
      <w:pPr>
        <w:keepNext/>
        <w:keepLines/>
        <w:rPr>
          <w:rFonts w:ascii="Tahoma" w:hAnsi="Tahoma" w:cs="Tahoma"/>
          <w:color w:val="00B050"/>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F3FF6" w:rsidRDefault="00C918A0" w:rsidP="00CF3FF6">
      <w:pPr>
        <w:jc w:val="both"/>
        <w:rPr>
          <w:rFonts w:ascii="Tahoma" w:hAnsi="Tahoma" w:cs="Tahoma"/>
          <w:bCs/>
          <w:sz w:val="20"/>
        </w:rPr>
      </w:pPr>
      <w:r>
        <w:rPr>
          <w:rFonts w:ascii="Tahoma" w:hAnsi="Tahoma" w:cs="Tahoma"/>
          <w:bCs/>
          <w:sz w:val="20"/>
        </w:rPr>
        <w:t xml:space="preserve">Ne. </w:t>
      </w:r>
    </w:p>
    <w:p w:rsidR="00CF3FF6" w:rsidRDefault="00CF3FF6" w:rsidP="00CF3FF6">
      <w:pPr>
        <w:jc w:val="both"/>
        <w:rPr>
          <w:rFonts w:ascii="Tahoma" w:hAnsi="Tahoma" w:cs="Tahoma"/>
          <w:bCs/>
          <w:sz w:val="20"/>
        </w:rPr>
      </w:pPr>
    </w:p>
    <w:p w:rsidR="00CF3FF6" w:rsidRDefault="00CF3FF6" w:rsidP="00CF3FF6">
      <w:pPr>
        <w:jc w:val="both"/>
        <w:rPr>
          <w:rFonts w:ascii="Tahoma" w:hAnsi="Tahoma" w:cs="Tahoma"/>
          <w:bCs/>
          <w:sz w:val="20"/>
        </w:rPr>
      </w:pPr>
    </w:p>
    <w:p w:rsidR="00CF3FF6" w:rsidRDefault="00C918A0" w:rsidP="00CF3FF6">
      <w:pPr>
        <w:jc w:val="both"/>
        <w:rPr>
          <w:rFonts w:ascii="Tahoma" w:hAnsi="Tahoma" w:cs="Tahoma"/>
          <w:color w:val="FF0000"/>
          <w:sz w:val="20"/>
        </w:rPr>
      </w:pPr>
      <w:r w:rsidRPr="007D1E0B">
        <w:rPr>
          <w:rFonts w:ascii="Tahoma" w:hAnsi="Tahoma" w:cs="Tahoma"/>
          <w:color w:val="FF0000"/>
          <w:sz w:val="20"/>
        </w:rPr>
        <w:t>VPRAŠANJE:</w:t>
      </w:r>
    </w:p>
    <w:p w:rsidR="00CF3FF6" w:rsidRDefault="00C918A0" w:rsidP="00CF3FF6">
      <w:pPr>
        <w:jc w:val="both"/>
        <w:rPr>
          <w:rFonts w:ascii="Tahoma" w:hAnsi="Tahoma" w:cs="Tahoma"/>
          <w:bCs/>
          <w:sz w:val="20"/>
        </w:rPr>
      </w:pPr>
      <w:r w:rsidRPr="00E32405">
        <w:rPr>
          <w:rFonts w:ascii="Tahoma" w:hAnsi="Tahoma" w:cs="Tahoma"/>
          <w:bCs/>
          <w:sz w:val="20"/>
        </w:rPr>
        <w:t>Spoštovani, v razpisni dokumentaciji je navedeno, da mora biti parkomat opremljen z gumbom za izbiro tipa vozila. Ali lahko parkomat sprejema kovance preden uporabnik izbere tip vozila ali mora parkomat blokirati plačevanje z kovanci dokler uporabnik ne izbere tip vozila?</w:t>
      </w:r>
    </w:p>
    <w:p w:rsidR="00CF3FF6" w:rsidRDefault="00CF3FF6" w:rsidP="00CF3FF6">
      <w:pPr>
        <w:jc w:val="both"/>
        <w:rPr>
          <w:rFonts w:ascii="Tahoma" w:hAnsi="Tahoma" w:cs="Tahoma"/>
          <w:bCs/>
          <w:sz w:val="20"/>
        </w:rPr>
      </w:pPr>
    </w:p>
    <w:p w:rsidR="00CF3FF6" w:rsidRDefault="00C918A0" w:rsidP="00CF3FF6">
      <w:pPr>
        <w:jc w:val="both"/>
        <w:rPr>
          <w:rFonts w:ascii="Tahoma" w:hAnsi="Tahoma" w:cs="Tahoma"/>
          <w:color w:val="00B050"/>
          <w:sz w:val="20"/>
        </w:rPr>
      </w:pPr>
      <w:r w:rsidRPr="007D1E0B">
        <w:rPr>
          <w:rFonts w:ascii="Tahoma" w:hAnsi="Tahoma" w:cs="Tahoma"/>
          <w:color w:val="00B050"/>
          <w:sz w:val="20"/>
        </w:rPr>
        <w:t>ODGOVOR:</w:t>
      </w:r>
    </w:p>
    <w:p w:rsidR="00CF3FF6" w:rsidRDefault="00C918A0" w:rsidP="00CF3FF6">
      <w:pPr>
        <w:jc w:val="both"/>
        <w:rPr>
          <w:rFonts w:ascii="Tahoma" w:hAnsi="Tahoma" w:cs="Tahoma"/>
          <w:bCs/>
          <w:sz w:val="20"/>
        </w:rPr>
      </w:pPr>
      <w:r w:rsidRPr="00A52023">
        <w:rPr>
          <w:rFonts w:ascii="Tahoma" w:hAnsi="Tahoma" w:cs="Tahoma"/>
          <w:bCs/>
          <w:sz w:val="20"/>
        </w:rPr>
        <w:t>Prvotno mora biti nastavljeno tip vozila na osebno vozilo in mora sprejemati kovance, če se pojavi potreba po tipih vozil, se tipka (funkcija izbire tipa) vklopi.</w:t>
      </w:r>
    </w:p>
    <w:p w:rsidR="00CF3FF6" w:rsidRDefault="00CF3FF6" w:rsidP="00CF3FF6">
      <w:pPr>
        <w:jc w:val="both"/>
        <w:rPr>
          <w:rFonts w:ascii="Tahoma" w:hAnsi="Tahoma" w:cs="Tahoma"/>
          <w:bCs/>
          <w:sz w:val="20"/>
        </w:rPr>
      </w:pPr>
    </w:p>
    <w:p w:rsidR="00CF3FF6" w:rsidRDefault="00CF3FF6" w:rsidP="00CF3FF6">
      <w:pPr>
        <w:jc w:val="both"/>
        <w:rPr>
          <w:rFonts w:ascii="Tahoma" w:hAnsi="Tahoma" w:cs="Tahoma"/>
          <w:bCs/>
          <w:sz w:val="20"/>
        </w:rPr>
      </w:pPr>
    </w:p>
    <w:p w:rsidR="00CF3FF6" w:rsidRDefault="00C918A0" w:rsidP="00CF3FF6">
      <w:pPr>
        <w:jc w:val="both"/>
        <w:rPr>
          <w:rFonts w:ascii="Tahoma" w:hAnsi="Tahoma" w:cs="Tahoma"/>
          <w:color w:val="FF0000"/>
          <w:sz w:val="20"/>
        </w:rPr>
      </w:pPr>
      <w:r w:rsidRPr="007D1E0B">
        <w:rPr>
          <w:rFonts w:ascii="Tahoma" w:hAnsi="Tahoma" w:cs="Tahoma"/>
          <w:color w:val="FF0000"/>
          <w:sz w:val="20"/>
        </w:rPr>
        <w:t>VPRAŠANJE:</w:t>
      </w:r>
    </w:p>
    <w:p w:rsidR="00CF3FF6" w:rsidRDefault="00C918A0" w:rsidP="00CF3FF6">
      <w:pPr>
        <w:jc w:val="both"/>
        <w:rPr>
          <w:rFonts w:ascii="Tahoma" w:hAnsi="Tahoma" w:cs="Tahoma"/>
          <w:bCs/>
          <w:sz w:val="20"/>
        </w:rPr>
      </w:pPr>
      <w:r w:rsidRPr="00E32405">
        <w:rPr>
          <w:rFonts w:ascii="Tahoma" w:hAnsi="Tahoma" w:cs="Tahoma"/>
          <w:bCs/>
          <w:sz w:val="20"/>
        </w:rPr>
        <w:t>Spoštovani, predvidevamo da je v tehničnih specifikacijah v točki 5.5. prišlo do napake pri navedbi obvezne vsebine testnega listka (datum in čas praznjenja, zaporedna številka praznitve, znesek). Prosim vas, če lahko potrdite točko 5.5. da je pravilna oziroma na novo definirate obvezno vsebino kontrolnega listka.</w:t>
      </w:r>
    </w:p>
    <w:p w:rsidR="00CF3FF6" w:rsidRDefault="00CF3FF6" w:rsidP="00CF3FF6">
      <w:pPr>
        <w:jc w:val="both"/>
        <w:rPr>
          <w:rFonts w:ascii="Tahoma" w:hAnsi="Tahoma" w:cs="Tahoma"/>
          <w:bCs/>
          <w:sz w:val="20"/>
        </w:rPr>
      </w:pPr>
    </w:p>
    <w:p w:rsidR="00CF3FF6" w:rsidRDefault="00C918A0" w:rsidP="00CF3FF6">
      <w:pPr>
        <w:jc w:val="both"/>
        <w:rPr>
          <w:rFonts w:ascii="Tahoma" w:hAnsi="Tahoma" w:cs="Tahoma"/>
          <w:color w:val="00B050"/>
          <w:sz w:val="20"/>
        </w:rPr>
      </w:pPr>
      <w:r w:rsidRPr="007D1E0B">
        <w:rPr>
          <w:rFonts w:ascii="Tahoma" w:hAnsi="Tahoma" w:cs="Tahoma"/>
          <w:color w:val="00B050"/>
          <w:sz w:val="20"/>
        </w:rPr>
        <w:t>ODGOVOR:</w:t>
      </w:r>
    </w:p>
    <w:p w:rsidR="00CF3FF6" w:rsidRDefault="00C918A0" w:rsidP="00CF3FF6">
      <w:pPr>
        <w:jc w:val="both"/>
        <w:rPr>
          <w:rFonts w:ascii="Tahoma" w:hAnsi="Tahoma" w:cs="Tahoma"/>
          <w:bCs/>
          <w:sz w:val="20"/>
        </w:rPr>
      </w:pPr>
      <w:r w:rsidRPr="00A52023">
        <w:rPr>
          <w:rFonts w:ascii="Tahoma" w:hAnsi="Tahoma" w:cs="Tahoma"/>
          <w:bCs/>
          <w:sz w:val="20"/>
        </w:rPr>
        <w:t>Zahteva je pravilna</w:t>
      </w:r>
      <w:r>
        <w:rPr>
          <w:rFonts w:ascii="Tahoma" w:hAnsi="Tahoma" w:cs="Tahoma"/>
          <w:bCs/>
          <w:sz w:val="20"/>
        </w:rPr>
        <w:t>.</w:t>
      </w:r>
    </w:p>
    <w:p w:rsidR="00CF3FF6" w:rsidRDefault="00CF3FF6" w:rsidP="00CF3FF6">
      <w:pPr>
        <w:jc w:val="both"/>
        <w:rPr>
          <w:rFonts w:ascii="Tahoma" w:hAnsi="Tahoma" w:cs="Tahoma"/>
          <w:bCs/>
          <w:sz w:val="20"/>
        </w:rPr>
      </w:pPr>
    </w:p>
    <w:p w:rsidR="00CF3FF6" w:rsidRDefault="00C918A0" w:rsidP="00CF3FF6">
      <w:pPr>
        <w:jc w:val="both"/>
        <w:rPr>
          <w:rFonts w:ascii="Tahoma" w:hAnsi="Tahoma" w:cs="Tahoma"/>
          <w:color w:val="FF0000"/>
          <w:sz w:val="20"/>
        </w:rPr>
      </w:pPr>
      <w:r w:rsidRPr="00E32405">
        <w:rPr>
          <w:rFonts w:ascii="Tahoma" w:hAnsi="Tahoma" w:cs="Tahoma"/>
          <w:bCs/>
          <w:sz w:val="20"/>
        </w:rPr>
        <w:br/>
      </w:r>
      <w:r w:rsidRPr="007D1E0B">
        <w:rPr>
          <w:rFonts w:ascii="Tahoma" w:hAnsi="Tahoma" w:cs="Tahoma"/>
          <w:color w:val="FF0000"/>
          <w:sz w:val="20"/>
        </w:rPr>
        <w:t>VPRAŠANJE:</w:t>
      </w:r>
    </w:p>
    <w:p w:rsidR="00C918A0" w:rsidRDefault="00C918A0" w:rsidP="00CF3FF6">
      <w:pPr>
        <w:jc w:val="both"/>
        <w:rPr>
          <w:rFonts w:ascii="Tahoma" w:hAnsi="Tahoma" w:cs="Tahoma"/>
          <w:bCs/>
          <w:sz w:val="20"/>
        </w:rPr>
      </w:pPr>
      <w:r w:rsidRPr="00E32405">
        <w:rPr>
          <w:rFonts w:ascii="Tahoma" w:hAnsi="Tahoma" w:cs="Tahoma"/>
          <w:bCs/>
          <w:sz w:val="20"/>
        </w:rPr>
        <w:t>Spoštovani, v razpisni dokumentaciji se zahteva, da imajo parkomati 60 mesecev garancije ter da mora proizvajalec organizirati odpravo napak iz garancije v roku enega dneva ter redne periodične preglede parkomatov in le to vključiti v ceno parkomata. V tehničnih specifikacijah pa je v točki 6.1. navedeno, da je strošek VZDRŽEVANJA parkomatov vključen v ceno parkomata. Vzdrževanje parkomata običajno pomeni, da je potrebno tudi odpravljati napake ki niso predmet garancije ali rednega (</w:t>
      </w:r>
      <w:proofErr w:type="spellStart"/>
      <w:r w:rsidRPr="00E32405">
        <w:rPr>
          <w:rFonts w:ascii="Tahoma" w:hAnsi="Tahoma" w:cs="Tahoma"/>
          <w:bCs/>
          <w:sz w:val="20"/>
        </w:rPr>
        <w:t>periodeičnega</w:t>
      </w:r>
      <w:proofErr w:type="spellEnd"/>
      <w:r w:rsidRPr="00E32405">
        <w:rPr>
          <w:rFonts w:ascii="Tahoma" w:hAnsi="Tahoma" w:cs="Tahoma"/>
          <w:bCs/>
          <w:sz w:val="20"/>
        </w:rPr>
        <w:t xml:space="preserve">) </w:t>
      </w:r>
      <w:r w:rsidRPr="00E32405">
        <w:rPr>
          <w:rFonts w:ascii="Tahoma" w:hAnsi="Tahoma" w:cs="Tahoma"/>
          <w:bCs/>
          <w:sz w:val="20"/>
        </w:rPr>
        <w:lastRenderedPageBreak/>
        <w:t>vzdrževana kot so odprava »</w:t>
      </w:r>
      <w:proofErr w:type="spellStart"/>
      <w:r w:rsidRPr="00E32405">
        <w:rPr>
          <w:rFonts w:ascii="Tahoma" w:hAnsi="Tahoma" w:cs="Tahoma"/>
          <w:bCs/>
          <w:sz w:val="20"/>
        </w:rPr>
        <w:t>coin</w:t>
      </w:r>
      <w:proofErr w:type="spellEnd"/>
      <w:r w:rsidRPr="00E32405">
        <w:rPr>
          <w:rFonts w:ascii="Tahoma" w:hAnsi="Tahoma" w:cs="Tahoma"/>
          <w:bCs/>
          <w:sz w:val="20"/>
        </w:rPr>
        <w:t xml:space="preserve"> jama«, »</w:t>
      </w:r>
      <w:proofErr w:type="spellStart"/>
      <w:r w:rsidRPr="00E32405">
        <w:rPr>
          <w:rFonts w:ascii="Tahoma" w:hAnsi="Tahoma" w:cs="Tahoma"/>
          <w:bCs/>
          <w:sz w:val="20"/>
        </w:rPr>
        <w:t>paper</w:t>
      </w:r>
      <w:proofErr w:type="spellEnd"/>
      <w:r w:rsidRPr="00E32405">
        <w:rPr>
          <w:rFonts w:ascii="Tahoma" w:hAnsi="Tahoma" w:cs="Tahoma"/>
          <w:bCs/>
          <w:sz w:val="20"/>
        </w:rPr>
        <w:t xml:space="preserve"> </w:t>
      </w:r>
      <w:proofErr w:type="spellStart"/>
      <w:r w:rsidRPr="00E32405">
        <w:rPr>
          <w:rFonts w:ascii="Tahoma" w:hAnsi="Tahoma" w:cs="Tahoma"/>
          <w:bCs/>
          <w:sz w:val="20"/>
        </w:rPr>
        <w:t>jamea</w:t>
      </w:r>
      <w:proofErr w:type="spellEnd"/>
      <w:r w:rsidRPr="00E32405">
        <w:rPr>
          <w:rFonts w:ascii="Tahoma" w:hAnsi="Tahoma" w:cs="Tahoma"/>
          <w:bCs/>
          <w:sz w:val="20"/>
        </w:rPr>
        <w:t>«, vandalizma Prav tako je v točki 6.3. navedeno, da si naročnik pridržuje pravico do opravljanja oskrbe parkomata, kar pa ne pomeni, da bo to res izvajal oziroma ni jasno, ali bo to moral opravljati ponudnik. Ker je</w:t>
      </w:r>
      <w:r>
        <w:rPr>
          <w:rFonts w:ascii="Tahoma" w:hAnsi="Tahoma" w:cs="Tahoma"/>
          <w:bCs/>
          <w:sz w:val="20"/>
        </w:rPr>
        <w:t xml:space="preserve"> </w:t>
      </w:r>
      <w:r w:rsidRPr="00E32405">
        <w:rPr>
          <w:rFonts w:ascii="Tahoma" w:hAnsi="Tahoma" w:cs="Tahoma"/>
          <w:bCs/>
          <w:sz w:val="20"/>
        </w:rPr>
        <w:t>zagotavljane oskrbe parkomata in odpravljanje tistih napak, ki niso predmet garancije bistveno večji strošek kot pa odprava napak v garanciji prosimo naročnika, da jasno definira, katera dela in storitve mora zagotavljat ponudnik in katera dela oziroma storitve bo opravljal sam.</w:t>
      </w:r>
    </w:p>
    <w:p w:rsidR="00C918A0" w:rsidRDefault="00C918A0" w:rsidP="00C918A0">
      <w:pPr>
        <w:keepNext/>
        <w:keepLines/>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A52023" w:rsidRDefault="00C918A0" w:rsidP="00C918A0">
      <w:pPr>
        <w:spacing w:after="240"/>
        <w:rPr>
          <w:rFonts w:ascii="Tahoma" w:hAnsi="Tahoma" w:cs="Tahoma"/>
          <w:bCs/>
          <w:sz w:val="20"/>
        </w:rPr>
      </w:pPr>
      <w:r w:rsidRPr="00A52023">
        <w:rPr>
          <w:rFonts w:ascii="Tahoma" w:hAnsi="Tahoma" w:cs="Tahoma"/>
          <w:bCs/>
          <w:sz w:val="20"/>
        </w:rPr>
        <w:t xml:space="preserve">Upravljalec parkomatov si pridržuje pravico, da oskrbo parkomata izvaja sam. V oskrbo sodi menjava papirja, </w:t>
      </w:r>
      <w:proofErr w:type="spellStart"/>
      <w:r w:rsidRPr="00A52023">
        <w:rPr>
          <w:rFonts w:ascii="Tahoma" w:hAnsi="Tahoma" w:cs="Tahoma"/>
          <w:bCs/>
          <w:sz w:val="20"/>
        </w:rPr>
        <w:t>menajva</w:t>
      </w:r>
      <w:proofErr w:type="spellEnd"/>
      <w:r w:rsidRPr="00A52023">
        <w:rPr>
          <w:rFonts w:ascii="Tahoma" w:hAnsi="Tahoma" w:cs="Tahoma"/>
          <w:bCs/>
          <w:sz w:val="20"/>
        </w:rPr>
        <w:t xml:space="preserve"> akumulatorjev, </w:t>
      </w:r>
      <w:proofErr w:type="spellStart"/>
      <w:r w:rsidRPr="00A52023">
        <w:rPr>
          <w:rFonts w:ascii="Tahoma" w:hAnsi="Tahoma" w:cs="Tahoma"/>
          <w:bCs/>
          <w:sz w:val="20"/>
        </w:rPr>
        <w:t>praznenje</w:t>
      </w:r>
      <w:proofErr w:type="spellEnd"/>
      <w:r w:rsidRPr="00A52023">
        <w:rPr>
          <w:rFonts w:ascii="Tahoma" w:hAnsi="Tahoma" w:cs="Tahoma"/>
          <w:bCs/>
          <w:sz w:val="20"/>
        </w:rPr>
        <w:t xml:space="preserve"> kasete s kovanci</w:t>
      </w:r>
      <w:r>
        <w:rPr>
          <w:rFonts w:ascii="Tahoma" w:hAnsi="Tahoma" w:cs="Tahoma"/>
          <w:bCs/>
          <w:sz w:val="20"/>
        </w:rPr>
        <w:t xml:space="preserve"> (</w:t>
      </w:r>
      <w:r w:rsidRPr="00A52023">
        <w:rPr>
          <w:rFonts w:ascii="Tahoma" w:hAnsi="Tahoma" w:cs="Tahoma"/>
          <w:bCs/>
          <w:sz w:val="20"/>
        </w:rPr>
        <w:t>Zahteva 6.3.</w:t>
      </w:r>
      <w:r>
        <w:rPr>
          <w:rFonts w:ascii="Tahoma" w:hAnsi="Tahoma" w:cs="Tahoma"/>
          <w:bCs/>
          <w:sz w:val="20"/>
        </w:rPr>
        <w:t>).</w:t>
      </w:r>
    </w:p>
    <w:p w:rsidR="00C918A0" w:rsidRDefault="00C918A0" w:rsidP="00C918A0">
      <w:pPr>
        <w:keepNext/>
        <w:keepLines/>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FF0000"/>
          <w:sz w:val="20"/>
        </w:rPr>
        <w:t>VPRAŠANJE:</w:t>
      </w:r>
      <w:r w:rsidRPr="00E32405">
        <w:rPr>
          <w:rFonts w:ascii="Tahoma" w:hAnsi="Tahoma" w:cs="Tahoma"/>
          <w:bCs/>
          <w:sz w:val="20"/>
        </w:rPr>
        <w:br/>
        <w:t>Spoštovani, v točki 6.2 tehničen specifikacije so zahtevana navodila za obratovanje in vzdrževanje parkomatov v slovenskem jeziku. Ali so lahko navodila v fazi razpisa v angleškem jeziku in se šele v fazi dobave zahteva omenjena navodila in podobna dokumentacija v slovenskem jeziku, saj zaradi relativno kratkega roka, dopustov in obsežnosti dokumentacije do zahtevanega roka zelo težko prevesti?</w:t>
      </w:r>
      <w:r w:rsidRPr="00E32405">
        <w:rPr>
          <w:rFonts w:ascii="Tahoma" w:hAnsi="Tahoma" w:cs="Tahoma"/>
          <w:bCs/>
          <w:sz w:val="20"/>
        </w:rPr>
        <w:br/>
      </w: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Pr="00462CB2" w:rsidRDefault="00C918A0" w:rsidP="00C918A0">
      <w:pPr>
        <w:spacing w:after="240"/>
        <w:rPr>
          <w:rFonts w:ascii="Tahoma" w:hAnsi="Tahoma" w:cs="Tahoma"/>
          <w:bCs/>
          <w:sz w:val="20"/>
        </w:rPr>
      </w:pPr>
      <w:r w:rsidRPr="00462CB2">
        <w:rPr>
          <w:rFonts w:ascii="Tahoma" w:hAnsi="Tahoma" w:cs="Tahoma"/>
          <w:bCs/>
          <w:sz w:val="20"/>
        </w:rPr>
        <w:t>V fazi oddaje ponudbe so lahko v angleščini, ob dobavi pa morajo biti v slovenskem jeziku.</w:t>
      </w:r>
    </w:p>
    <w:p w:rsidR="00C918A0" w:rsidRDefault="00C918A0" w:rsidP="00C918A0">
      <w:pPr>
        <w:keepNext/>
        <w:keepLines/>
        <w:tabs>
          <w:tab w:val="left" w:pos="8505"/>
        </w:tabs>
        <w:jc w:val="both"/>
        <w:rPr>
          <w:rFonts w:ascii="Tahoma" w:hAnsi="Tahoma" w:cs="Tahoma"/>
          <w:bCs/>
          <w:sz w:val="20"/>
        </w:rPr>
      </w:pPr>
    </w:p>
    <w:p w:rsidR="00C918A0" w:rsidRDefault="00C918A0" w:rsidP="00C918A0">
      <w:pPr>
        <w:keepNext/>
        <w:keepLines/>
        <w:tabs>
          <w:tab w:val="left" w:pos="8505"/>
        </w:tabs>
        <w:jc w:val="both"/>
        <w:rPr>
          <w:rFonts w:ascii="Tahoma" w:hAnsi="Tahoma" w:cs="Tahoma"/>
          <w:color w:val="FF0000"/>
          <w:sz w:val="20"/>
        </w:rPr>
      </w:pPr>
      <w:r w:rsidRPr="007D1E0B">
        <w:rPr>
          <w:rFonts w:ascii="Tahoma" w:hAnsi="Tahoma" w:cs="Tahoma"/>
          <w:color w:val="FF0000"/>
          <w:sz w:val="20"/>
        </w:rPr>
        <w:t>VPRAŠANJE:</w:t>
      </w:r>
    </w:p>
    <w:p w:rsidR="00C918A0" w:rsidRDefault="00C918A0" w:rsidP="00C918A0">
      <w:pPr>
        <w:keepNext/>
        <w:keepLines/>
        <w:tabs>
          <w:tab w:val="left" w:pos="8505"/>
        </w:tabs>
        <w:jc w:val="both"/>
        <w:rPr>
          <w:rFonts w:ascii="Tahoma" w:hAnsi="Tahoma" w:cs="Tahoma"/>
          <w:bCs/>
          <w:sz w:val="20"/>
        </w:rPr>
      </w:pPr>
      <w:r w:rsidRPr="00E32405">
        <w:rPr>
          <w:rFonts w:ascii="Tahoma" w:hAnsi="Tahoma" w:cs="Tahoma"/>
          <w:bCs/>
          <w:sz w:val="20"/>
        </w:rPr>
        <w:t>Spoštovani, v razpisni dokumentaciji zahtevate, da se kupi in vgradi strojno opremo za EMK od z vaše strani izbranega ponudnika. Sprašujemo vas:</w:t>
      </w:r>
    </w:p>
    <w:p w:rsidR="00C918A0" w:rsidRDefault="00C918A0" w:rsidP="00C918A0">
      <w:pPr>
        <w:keepNext/>
        <w:keepLines/>
        <w:tabs>
          <w:tab w:val="left" w:pos="8505"/>
        </w:tabs>
        <w:jc w:val="both"/>
        <w:rPr>
          <w:rFonts w:ascii="Tahoma" w:hAnsi="Tahoma" w:cs="Tahoma"/>
          <w:bCs/>
          <w:sz w:val="20"/>
        </w:rPr>
      </w:pPr>
      <w:r w:rsidRPr="00E32405">
        <w:rPr>
          <w:rFonts w:ascii="Tahoma" w:hAnsi="Tahoma" w:cs="Tahoma"/>
          <w:bCs/>
          <w:sz w:val="20"/>
        </w:rPr>
        <w:br/>
        <w:t>1. kako nameravate zagotovit da bo vsak ponudnik imel enake pogoje pri z vaše strani določenemu dobavitelju? Kako boste zagotovili, da z vaše strani določeni dobavitelj ne bo dal »prijateljskim« ponudnikom boljše pogoje in s tem vplival na končno izbiro?</w:t>
      </w:r>
    </w:p>
    <w:p w:rsidR="00C918A0" w:rsidRDefault="00C918A0" w:rsidP="00C918A0">
      <w:pPr>
        <w:keepNext/>
        <w:keepLines/>
        <w:tabs>
          <w:tab w:val="left" w:pos="8505"/>
        </w:tabs>
        <w:jc w:val="both"/>
        <w:rPr>
          <w:rFonts w:ascii="Tahoma" w:hAnsi="Tahoma" w:cs="Tahoma"/>
          <w:bCs/>
          <w:sz w:val="20"/>
        </w:rPr>
      </w:pPr>
      <w:r w:rsidRPr="00E32405">
        <w:rPr>
          <w:rFonts w:ascii="Tahoma" w:hAnsi="Tahoma" w:cs="Tahoma"/>
          <w:bCs/>
          <w:sz w:val="20"/>
        </w:rPr>
        <w:br/>
        <w:t>2. V razpisu zahtevate bančno garancijo za dobro izvedbo poslovne obveznosti ter 5 letno garancijo. Teoretično to pomeni, da bo ponudnik moral vzdrževati EMK 9 let od podpisa okvirnega sporazuma in zagotavljati rezervne dele za EMK še 11 let od podpisa okvirnega sporazuma saj boste v nasprotnem primeri vnovčili bančno garanciji. Kako boste zagotovili, da bo iz vaše strani izbrani ponudnik dobavljal zahtevane komponente ves čas, ki je zahtevan v razpisu?</w:t>
      </w:r>
    </w:p>
    <w:p w:rsidR="00C918A0" w:rsidRDefault="00C918A0" w:rsidP="00C918A0">
      <w:pPr>
        <w:keepNext/>
        <w:keepLines/>
        <w:tabs>
          <w:tab w:val="left" w:pos="8505"/>
        </w:tabs>
        <w:jc w:val="both"/>
        <w:rPr>
          <w:rFonts w:ascii="Tahoma" w:hAnsi="Tahoma" w:cs="Tahoma"/>
          <w:bCs/>
          <w:sz w:val="20"/>
        </w:rPr>
      </w:pPr>
      <w:r w:rsidRPr="00E32405">
        <w:rPr>
          <w:rFonts w:ascii="Tahoma" w:hAnsi="Tahoma" w:cs="Tahoma"/>
          <w:bCs/>
          <w:sz w:val="20"/>
        </w:rPr>
        <w:br/>
        <w:t>3. Kakšne so alternative v primeru, če zahtevani dobavitelj ne bo želel dati bančno garancijo, da bo zahtevane komponente dobavlja v skladu z zahtevami razpisa, kot jo zahtevate od ponudnikov?</w:t>
      </w:r>
    </w:p>
    <w:p w:rsidR="00C918A0" w:rsidRDefault="00C918A0" w:rsidP="00C918A0">
      <w:pPr>
        <w:keepNext/>
        <w:keepLines/>
        <w:tabs>
          <w:tab w:val="left" w:pos="8505"/>
        </w:tabs>
        <w:jc w:val="both"/>
        <w:rPr>
          <w:rFonts w:ascii="Tahoma" w:hAnsi="Tahoma" w:cs="Tahoma"/>
          <w:bCs/>
          <w:sz w:val="20"/>
        </w:rPr>
      </w:pPr>
      <w:r w:rsidRPr="00E32405">
        <w:rPr>
          <w:rFonts w:ascii="Tahoma" w:hAnsi="Tahoma" w:cs="Tahoma"/>
          <w:bCs/>
          <w:sz w:val="20"/>
        </w:rPr>
        <w:br/>
        <w:t>Predlagamo, da naročnik sam dobavi strojno opremo za EMK, ponudnik pa mora le to implementirati in vgradit v parkomat.</w:t>
      </w:r>
    </w:p>
    <w:p w:rsidR="00C918A0" w:rsidRPr="00E32405" w:rsidRDefault="00C918A0" w:rsidP="00C918A0">
      <w:pPr>
        <w:keepNext/>
        <w:keepLines/>
        <w:tabs>
          <w:tab w:val="left" w:pos="8505"/>
        </w:tabs>
        <w:jc w:val="both"/>
        <w:rPr>
          <w:rFonts w:ascii="Tahoma" w:hAnsi="Tahoma" w:cs="Tahoma"/>
          <w:bCs/>
          <w:sz w:val="20"/>
        </w:rPr>
      </w:pPr>
    </w:p>
    <w:p w:rsidR="00C918A0" w:rsidRDefault="00C918A0" w:rsidP="00C918A0">
      <w:pPr>
        <w:keepNext/>
        <w:keepLines/>
        <w:rPr>
          <w:rFonts w:ascii="Tahoma" w:hAnsi="Tahoma" w:cs="Tahoma"/>
          <w:color w:val="00B050"/>
          <w:sz w:val="20"/>
        </w:rPr>
      </w:pPr>
      <w:r w:rsidRPr="007D1E0B">
        <w:rPr>
          <w:rFonts w:ascii="Tahoma" w:hAnsi="Tahoma" w:cs="Tahoma"/>
          <w:color w:val="00B050"/>
          <w:sz w:val="20"/>
        </w:rPr>
        <w:t>ODGOVOR:</w:t>
      </w:r>
    </w:p>
    <w:p w:rsidR="00C918A0" w:rsidRDefault="00C918A0" w:rsidP="00C918A0">
      <w:pPr>
        <w:keepNext/>
        <w:keepLines/>
        <w:tabs>
          <w:tab w:val="left" w:pos="8505"/>
        </w:tabs>
        <w:jc w:val="both"/>
        <w:rPr>
          <w:rFonts w:asciiTheme="minorHAnsi" w:hAnsiTheme="minorHAnsi" w:cstheme="minorHAnsi"/>
          <w:color w:val="333333"/>
          <w:sz w:val="20"/>
        </w:rPr>
      </w:pPr>
      <w:r w:rsidRPr="00462CB2">
        <w:rPr>
          <w:rFonts w:ascii="Tahoma" w:hAnsi="Tahoma" w:cs="Tahoma"/>
          <w:bCs/>
          <w:sz w:val="20"/>
        </w:rPr>
        <w:t>Ponudnik je v celoti sam dolžan za implementacijo opreme EMK, ki jo prejme od ponudnika navedenega v tehnični specifikaciji 2.2.11.1.</w:t>
      </w:r>
      <w:r w:rsidRPr="00415C14">
        <w:rPr>
          <w:rFonts w:asciiTheme="minorHAnsi" w:hAnsiTheme="minorHAnsi" w:cstheme="minorHAnsi"/>
          <w:color w:val="333333"/>
          <w:sz w:val="20"/>
          <w:highlight w:val="yellow"/>
        </w:rPr>
        <w:t xml:space="preserve"> </w:t>
      </w:r>
    </w:p>
    <w:p w:rsidR="00934D0C" w:rsidRDefault="00903715" w:rsidP="00CF3FF6">
      <w:pPr>
        <w:keepNext/>
        <w:keepLines/>
      </w:pPr>
    </w:p>
    <w:sectPr w:rsidR="00934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A0"/>
    <w:rsid w:val="00235BDF"/>
    <w:rsid w:val="0036242F"/>
    <w:rsid w:val="004616F7"/>
    <w:rsid w:val="004C4994"/>
    <w:rsid w:val="00903715"/>
    <w:rsid w:val="009D7695"/>
    <w:rsid w:val="00BE001B"/>
    <w:rsid w:val="00C918A0"/>
    <w:rsid w:val="00CF3F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658C"/>
  <w15:chartTrackingRefBased/>
  <w15:docId w15:val="{6AF0AD09-3204-4909-AD9E-A4394C2A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18A0"/>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0371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0371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3572</Words>
  <Characters>20364</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Uroš Pečaver</dc:creator>
  <cp:keywords/>
  <dc:description/>
  <cp:lastModifiedBy>Uroš Pečaver</cp:lastModifiedBy>
  <cp:revision>7</cp:revision>
  <cp:lastPrinted>2020-07-30T10:32:00Z</cp:lastPrinted>
  <dcterms:created xsi:type="dcterms:W3CDTF">2020-07-30T09:34:00Z</dcterms:created>
  <dcterms:modified xsi:type="dcterms:W3CDTF">2020-07-30T10:33:00Z</dcterms:modified>
</cp:coreProperties>
</file>