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9C" w:rsidRPr="009F4FFF" w:rsidRDefault="00B8409C" w:rsidP="008901E9">
      <w:pPr>
        <w:keepNext/>
        <w:rPr>
          <w:rFonts w:ascii="Tahoma" w:hAnsi="Tahoma" w:cs="Tahoma"/>
          <w:sz w:val="20"/>
          <w:lang w:val="en-US"/>
        </w:rPr>
      </w:pPr>
      <w:r w:rsidRPr="009F4FFF">
        <w:rPr>
          <w:rFonts w:ascii="Tahoma" w:hAnsi="Tahoma" w:cs="Tahoma"/>
          <w:sz w:val="20"/>
          <w:lang w:val="en-US"/>
        </w:rPr>
        <w:t xml:space="preserve">Datum: </w:t>
      </w:r>
      <w:r w:rsidR="00092A8B">
        <w:rPr>
          <w:rFonts w:ascii="Tahoma" w:hAnsi="Tahoma" w:cs="Tahoma"/>
          <w:sz w:val="20"/>
          <w:lang w:val="en-US"/>
        </w:rPr>
        <w:t>6</w:t>
      </w:r>
      <w:r w:rsidR="00D57FE9">
        <w:rPr>
          <w:rFonts w:ascii="Tahoma" w:hAnsi="Tahoma" w:cs="Tahoma"/>
          <w:sz w:val="20"/>
          <w:lang w:val="en-US"/>
        </w:rPr>
        <w:t>.</w:t>
      </w:r>
      <w:r w:rsidR="00C56A21">
        <w:rPr>
          <w:rFonts w:ascii="Tahoma" w:hAnsi="Tahoma" w:cs="Tahoma"/>
          <w:sz w:val="20"/>
          <w:lang w:val="en-US"/>
        </w:rPr>
        <w:t xml:space="preserve"> 9. </w:t>
      </w:r>
      <w:r w:rsidR="00D57FE9">
        <w:rPr>
          <w:rFonts w:ascii="Tahoma" w:hAnsi="Tahoma" w:cs="Tahoma"/>
          <w:sz w:val="20"/>
          <w:lang w:val="en-US"/>
        </w:rPr>
        <w:t>2018</w:t>
      </w:r>
    </w:p>
    <w:p w:rsidR="00B8409C" w:rsidRPr="009F4FFF" w:rsidRDefault="00B8409C" w:rsidP="008901E9">
      <w:pPr>
        <w:keepNext/>
        <w:rPr>
          <w:rFonts w:ascii="Tahoma" w:hAnsi="Tahoma" w:cs="Tahoma"/>
          <w:sz w:val="20"/>
          <w:lang w:val="en-US"/>
        </w:rPr>
      </w:pPr>
    </w:p>
    <w:p w:rsidR="00B8409C" w:rsidRPr="009F4FFF" w:rsidRDefault="00B8409C" w:rsidP="008901E9">
      <w:pPr>
        <w:keepNext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Spoštovani,</w:t>
      </w:r>
    </w:p>
    <w:p w:rsidR="00B8409C" w:rsidRPr="009F4FFF" w:rsidRDefault="00B8409C" w:rsidP="008901E9">
      <w:pPr>
        <w:keepNext/>
        <w:rPr>
          <w:rFonts w:ascii="Tahoma" w:hAnsi="Tahoma" w:cs="Tahoma"/>
          <w:sz w:val="20"/>
        </w:rPr>
      </w:pPr>
    </w:p>
    <w:p w:rsidR="009D2BDE" w:rsidRDefault="00B366C6" w:rsidP="00092A8B">
      <w:pPr>
        <w:keepNext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</w:t>
      </w:r>
      <w:r w:rsidR="009F166F">
        <w:rPr>
          <w:rFonts w:ascii="Tahoma" w:hAnsi="Tahoma" w:cs="Tahoma"/>
          <w:bCs/>
          <w:sz w:val="20"/>
        </w:rPr>
        <w:t>osredujemo vam odgovor</w:t>
      </w:r>
      <w:r w:rsidR="009D2BDE">
        <w:rPr>
          <w:rFonts w:ascii="Tahoma" w:hAnsi="Tahoma" w:cs="Tahoma"/>
          <w:bCs/>
          <w:sz w:val="20"/>
        </w:rPr>
        <w:t xml:space="preserve"> na vprašanje gospodarskega subjekta</w:t>
      </w:r>
      <w:r w:rsidR="009F166F">
        <w:rPr>
          <w:rFonts w:ascii="Tahoma" w:hAnsi="Tahoma" w:cs="Tahoma"/>
          <w:bCs/>
          <w:sz w:val="20"/>
        </w:rPr>
        <w:t xml:space="preserve"> za javno naročilo št. </w:t>
      </w:r>
      <w:r w:rsidR="00092A8B">
        <w:rPr>
          <w:rFonts w:ascii="Tahoma" w:hAnsi="Tahoma" w:cs="Tahoma"/>
          <w:bCs/>
          <w:sz w:val="20"/>
        </w:rPr>
        <w:t>LPT-42</w:t>
      </w:r>
      <w:r w:rsidR="00FA7A34">
        <w:rPr>
          <w:rFonts w:ascii="Tahoma" w:hAnsi="Tahoma" w:cs="Tahoma"/>
          <w:bCs/>
          <w:sz w:val="20"/>
        </w:rPr>
        <w:t>/18</w:t>
      </w:r>
      <w:r w:rsidR="004D3E89">
        <w:rPr>
          <w:rFonts w:ascii="Tahoma" w:hAnsi="Tahoma" w:cs="Tahoma"/>
          <w:bCs/>
          <w:sz w:val="20"/>
        </w:rPr>
        <w:t xml:space="preserve"> </w:t>
      </w:r>
      <w:r w:rsidR="00092A8B" w:rsidRPr="00092A8B">
        <w:rPr>
          <w:rFonts w:ascii="Tahoma" w:hAnsi="Tahoma" w:cs="Tahoma"/>
          <w:bCs/>
          <w:sz w:val="20"/>
        </w:rPr>
        <w:t>Nakup pometalno sesalnega stroja za čiščenje površin</w:t>
      </w:r>
      <w:r w:rsidR="009F166F" w:rsidRPr="009B7791">
        <w:rPr>
          <w:rFonts w:ascii="Tahoma" w:hAnsi="Tahoma" w:cs="Tahoma"/>
          <w:bCs/>
          <w:sz w:val="20"/>
        </w:rPr>
        <w:t>, ki</w:t>
      </w:r>
      <w:r w:rsidR="009D2BDE">
        <w:rPr>
          <w:rFonts w:ascii="Tahoma" w:hAnsi="Tahoma" w:cs="Tahoma"/>
          <w:bCs/>
          <w:sz w:val="20"/>
        </w:rPr>
        <w:t xml:space="preserve"> smo ga</w:t>
      </w:r>
      <w:r w:rsidR="009F166F">
        <w:rPr>
          <w:rFonts w:ascii="Tahoma" w:hAnsi="Tahoma" w:cs="Tahoma"/>
          <w:bCs/>
          <w:sz w:val="20"/>
        </w:rPr>
        <w:t xml:space="preserve"> prejeli </w:t>
      </w:r>
      <w:r w:rsidR="009B7791">
        <w:rPr>
          <w:rFonts w:ascii="Tahoma" w:hAnsi="Tahoma" w:cs="Tahoma"/>
          <w:bCs/>
          <w:sz w:val="20"/>
        </w:rPr>
        <w:t>preko Portala javnih naročil</w:t>
      </w:r>
      <w:r w:rsidR="009F166F">
        <w:rPr>
          <w:rFonts w:ascii="Tahoma" w:hAnsi="Tahoma" w:cs="Tahoma"/>
          <w:bCs/>
          <w:sz w:val="20"/>
        </w:rPr>
        <w:t>.</w:t>
      </w:r>
      <w:r w:rsidR="009D2BDE">
        <w:rPr>
          <w:rFonts w:ascii="Tahoma" w:hAnsi="Tahoma" w:cs="Tahoma"/>
          <w:bCs/>
          <w:sz w:val="20"/>
        </w:rPr>
        <w:t xml:space="preserve"> </w:t>
      </w:r>
    </w:p>
    <w:p w:rsidR="00AB4DCC" w:rsidRDefault="00AB4DCC" w:rsidP="008901E9">
      <w:pPr>
        <w:keepNext/>
        <w:jc w:val="both"/>
        <w:rPr>
          <w:rFonts w:ascii="Tahoma" w:hAnsi="Tahoma" w:cs="Tahoma"/>
          <w:color w:val="FF0000"/>
          <w:sz w:val="20"/>
        </w:rPr>
      </w:pPr>
    </w:p>
    <w:p w:rsidR="003C747C" w:rsidRPr="00FE5AF8" w:rsidRDefault="003C747C" w:rsidP="004B0BE1">
      <w:pPr>
        <w:keepNext/>
        <w:spacing w:after="120"/>
        <w:jc w:val="both"/>
        <w:rPr>
          <w:rFonts w:ascii="Tahoma" w:hAnsi="Tahoma" w:cs="Tahoma"/>
          <w:color w:val="FF0000"/>
          <w:sz w:val="20"/>
        </w:rPr>
      </w:pPr>
      <w:bookmarkStart w:id="0" w:name="_GoBack"/>
      <w:r w:rsidRPr="00FE5AF8">
        <w:rPr>
          <w:rFonts w:ascii="Tahoma" w:hAnsi="Tahoma" w:cs="Tahoma"/>
          <w:color w:val="FF0000"/>
          <w:sz w:val="20"/>
        </w:rPr>
        <w:t xml:space="preserve">VPRAŠANJE: </w:t>
      </w:r>
    </w:p>
    <w:p w:rsidR="00092A8B" w:rsidRPr="00092A8B" w:rsidRDefault="00092A8B" w:rsidP="00092A8B">
      <w:pPr>
        <w:keepNext/>
        <w:jc w:val="both"/>
        <w:rPr>
          <w:rFonts w:ascii="Tahoma" w:hAnsi="Tahoma" w:cs="Tahoma"/>
          <w:bCs/>
          <w:sz w:val="20"/>
        </w:rPr>
      </w:pPr>
      <w:r w:rsidRPr="00092A8B">
        <w:rPr>
          <w:rFonts w:ascii="Tahoma" w:hAnsi="Tahoma" w:cs="Tahoma"/>
          <w:bCs/>
          <w:sz w:val="20"/>
        </w:rPr>
        <w:t xml:space="preserve">Iz razpisne dokumentacije je razvidno, da je rok dobave za stroj največ 30 dni. VSI evropski proizvajalci imajo rok za dobavo tovrstnih strojev najmanj 4 mesece, zato je več kot očitno, da je naročnik z vnaprej izbranim ponudnikom dogovoril ta pogoj z namenom onemogočanja morebitnih konkurenčnih ponudnikov, da bi ti oddali ponudbo. Naročniku predlagamo, da dobavni rok podaljša na najmanj 120 dni. </w:t>
      </w:r>
      <w:r w:rsidRPr="00092A8B">
        <w:rPr>
          <w:rFonts w:ascii="Tahoma" w:hAnsi="Tahoma" w:cs="Tahoma"/>
          <w:bCs/>
          <w:sz w:val="20"/>
        </w:rPr>
        <w:br/>
        <w:t>Prav tako izhaja iz dokumentacije tudi zahteva, da mora imeti ponudnik lasten servis v lastni delavnici: tudi iz tega pogoja je razvidno, da naročnik namerno omejuje konkurenco, kar ZJN-3 izrecno prepoveduje. Predlagamo, da naročnik dovoli tudi zunanji servis, ki za ponudnika</w:t>
      </w:r>
      <w:r>
        <w:rPr>
          <w:rFonts w:ascii="Tahoma" w:hAnsi="Tahoma" w:cs="Tahoma"/>
          <w:bCs/>
          <w:sz w:val="20"/>
        </w:rPr>
        <w:t xml:space="preserve"> opravlja servisiranje stroja. </w:t>
      </w:r>
      <w:r w:rsidRPr="00092A8B">
        <w:rPr>
          <w:rFonts w:ascii="Tahoma" w:hAnsi="Tahoma" w:cs="Tahoma"/>
          <w:bCs/>
          <w:sz w:val="20"/>
        </w:rPr>
        <w:t>Naročnika obveščamo, da bomo, v kolikor ne bo spremenil teh dveh pogojev tako, da bodo lahko ponudbe oddali tudi drugi ponudniki, vložili pritožbo na razpisno dokumentacijo še pred potekom roka oddajo ponudb.</w:t>
      </w:r>
    </w:p>
    <w:p w:rsidR="00092A8B" w:rsidRDefault="00092A8B" w:rsidP="00092A8B">
      <w:pPr>
        <w:keepNext/>
        <w:tabs>
          <w:tab w:val="left" w:pos="8505"/>
        </w:tabs>
        <w:jc w:val="both"/>
        <w:rPr>
          <w:rFonts w:ascii="Tahoma" w:hAnsi="Tahoma" w:cs="Tahoma"/>
          <w:color w:val="00B050"/>
          <w:sz w:val="20"/>
        </w:rPr>
      </w:pPr>
    </w:p>
    <w:p w:rsidR="003C747C" w:rsidRPr="008901E9" w:rsidRDefault="003C747C" w:rsidP="00D02474">
      <w:pPr>
        <w:keepNext/>
        <w:tabs>
          <w:tab w:val="left" w:pos="8505"/>
        </w:tabs>
        <w:spacing w:after="120"/>
        <w:jc w:val="both"/>
        <w:rPr>
          <w:rFonts w:ascii="Tahoma" w:hAnsi="Tahoma" w:cs="Tahoma"/>
          <w:bCs/>
          <w:sz w:val="20"/>
        </w:rPr>
      </w:pPr>
      <w:r w:rsidRPr="00FE5AF8">
        <w:rPr>
          <w:rFonts w:ascii="Tahoma" w:hAnsi="Tahoma" w:cs="Tahoma"/>
          <w:color w:val="00B050"/>
          <w:sz w:val="20"/>
        </w:rPr>
        <w:t xml:space="preserve">ODGOVOR: </w:t>
      </w:r>
    </w:p>
    <w:p w:rsidR="009432A3" w:rsidRDefault="00C40BF5" w:rsidP="007F7320">
      <w:pPr>
        <w:keepNext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Z </w:t>
      </w:r>
      <w:r>
        <w:rPr>
          <w:rFonts w:ascii="Tahoma" w:hAnsi="Tahoma" w:cs="Tahoma"/>
          <w:bCs/>
          <w:sz w:val="20"/>
        </w:rPr>
        <w:t>navedenimi</w:t>
      </w:r>
      <w:r>
        <w:rPr>
          <w:rFonts w:ascii="Tahoma" w:hAnsi="Tahoma" w:cs="Tahoma"/>
          <w:bCs/>
          <w:sz w:val="20"/>
        </w:rPr>
        <w:t xml:space="preserve"> pogoji naročnik nikakor ne želi omejevati konkurenco, kot navaja gospodarski subjekt.</w:t>
      </w:r>
      <w:r>
        <w:rPr>
          <w:rFonts w:ascii="Tahoma" w:hAnsi="Tahoma" w:cs="Tahoma"/>
          <w:bCs/>
          <w:sz w:val="20"/>
        </w:rPr>
        <w:t xml:space="preserve"> N</w:t>
      </w:r>
      <w:r w:rsidR="00C56A21">
        <w:rPr>
          <w:rFonts w:ascii="Tahoma" w:hAnsi="Tahoma" w:cs="Tahoma"/>
          <w:bCs/>
          <w:sz w:val="20"/>
        </w:rPr>
        <w:t xml:space="preserve">aročnik </w:t>
      </w:r>
      <w:r w:rsidR="00092A8B">
        <w:rPr>
          <w:rFonts w:ascii="Tahoma" w:hAnsi="Tahoma" w:cs="Tahoma"/>
          <w:bCs/>
          <w:sz w:val="20"/>
        </w:rPr>
        <w:t xml:space="preserve">želi izvedbo predmeta javnega naročila realizirati v letošnjem poslovnem letu. Poleg tega si naročnik želi zagotoviti tudi pooblaščeni servis, ki bo zagotavljal izvajanje servisnih storitev za ponujen pometalno sesalni stroj za čiščenje površin. </w:t>
      </w:r>
    </w:p>
    <w:p w:rsidR="000E0BDF" w:rsidRDefault="000E0BDF" w:rsidP="007F7320">
      <w:pPr>
        <w:keepNext/>
        <w:jc w:val="both"/>
        <w:rPr>
          <w:rFonts w:ascii="Tahoma" w:hAnsi="Tahoma" w:cs="Tahoma"/>
          <w:bCs/>
          <w:sz w:val="20"/>
        </w:rPr>
      </w:pPr>
    </w:p>
    <w:p w:rsidR="007F7320" w:rsidRDefault="00C40BF5" w:rsidP="007F7320">
      <w:pPr>
        <w:keepNext/>
        <w:spacing w:after="1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Naročnik spreminja razpisno dokumentacijo na način</w:t>
      </w:r>
      <w:r w:rsidR="00B36E81">
        <w:rPr>
          <w:rFonts w:ascii="Tahoma" w:hAnsi="Tahoma" w:cs="Tahoma"/>
          <w:bCs/>
          <w:sz w:val="20"/>
        </w:rPr>
        <w:t>, da</w:t>
      </w:r>
      <w:r w:rsidR="007F7320">
        <w:rPr>
          <w:rFonts w:ascii="Tahoma" w:hAnsi="Tahoma" w:cs="Tahoma"/>
          <w:bCs/>
          <w:sz w:val="20"/>
        </w:rPr>
        <w:t>:</w:t>
      </w:r>
    </w:p>
    <w:p w:rsidR="00C40BF5" w:rsidRDefault="00C40BF5" w:rsidP="00B36E81">
      <w:pPr>
        <w:pStyle w:val="Odstavekseznama"/>
        <w:keepNext/>
        <w:numPr>
          <w:ilvl w:val="0"/>
          <w:numId w:val="16"/>
        </w:numPr>
        <w:jc w:val="both"/>
        <w:rPr>
          <w:rFonts w:ascii="Tahoma" w:hAnsi="Tahoma" w:cs="Tahoma"/>
          <w:bCs/>
          <w:sz w:val="20"/>
        </w:rPr>
      </w:pPr>
      <w:r w:rsidRPr="007F7320">
        <w:rPr>
          <w:rFonts w:ascii="Tahoma" w:hAnsi="Tahoma" w:cs="Tahoma"/>
          <w:bCs/>
          <w:sz w:val="20"/>
        </w:rPr>
        <w:t>spreminja rok dobave iz tridesetih (30) koledarskih dni na osemdeset (80) koledarskih dni od datuma podpisa pogodbe. Ponudniki lahko vrednost 30</w:t>
      </w:r>
      <w:r w:rsidR="00100415" w:rsidRPr="007F7320">
        <w:rPr>
          <w:rFonts w:ascii="Tahoma" w:hAnsi="Tahoma" w:cs="Tahoma"/>
          <w:bCs/>
          <w:sz w:val="20"/>
        </w:rPr>
        <w:t>, ki je navedena v tretji točki (ROK DOBAVE) Priloge 2 Ponudba</w:t>
      </w:r>
      <w:r w:rsidR="000E0BDF">
        <w:rPr>
          <w:rFonts w:ascii="Tahoma" w:hAnsi="Tahoma" w:cs="Tahoma"/>
          <w:bCs/>
          <w:sz w:val="20"/>
        </w:rPr>
        <w:t xml:space="preserve"> in </w:t>
      </w:r>
      <w:r w:rsidR="000E0BDF">
        <w:rPr>
          <w:rFonts w:ascii="Tahoma" w:hAnsi="Tahoma" w:cs="Tahoma"/>
          <w:bCs/>
          <w:sz w:val="20"/>
        </w:rPr>
        <w:t>v dodatnih zahtevah Tehnične dokumentacije predmeta ponudbe (Obrazec k prilogi 2)</w:t>
      </w:r>
      <w:r w:rsidR="00B36E81">
        <w:rPr>
          <w:rFonts w:ascii="Tahoma" w:hAnsi="Tahoma" w:cs="Tahoma"/>
          <w:bCs/>
          <w:sz w:val="20"/>
        </w:rPr>
        <w:t>, sami spremenijo v vrednost 80</w:t>
      </w:r>
      <w:r w:rsidR="00B47425">
        <w:rPr>
          <w:rFonts w:ascii="Tahoma" w:hAnsi="Tahoma" w:cs="Tahoma"/>
          <w:bCs/>
          <w:sz w:val="20"/>
        </w:rPr>
        <w:t xml:space="preserve"> in taki prilogi</w:t>
      </w:r>
      <w:r w:rsidR="00100415" w:rsidRPr="007F7320">
        <w:rPr>
          <w:rFonts w:ascii="Tahoma" w:hAnsi="Tahoma" w:cs="Tahoma"/>
          <w:bCs/>
          <w:sz w:val="20"/>
        </w:rPr>
        <w:t xml:space="preserve"> predložijo k ponudbeni dokumentaciji.</w:t>
      </w:r>
      <w:r w:rsidRPr="007F7320">
        <w:rPr>
          <w:rFonts w:ascii="Tahoma" w:hAnsi="Tahoma" w:cs="Tahoma"/>
          <w:bCs/>
          <w:sz w:val="20"/>
        </w:rPr>
        <w:t xml:space="preserve"> Navedeno spremembo  bo naročnik upošteval</w:t>
      </w:r>
      <w:r w:rsidR="00100415" w:rsidRPr="007F7320">
        <w:rPr>
          <w:rFonts w:ascii="Tahoma" w:hAnsi="Tahoma" w:cs="Tahoma"/>
          <w:bCs/>
          <w:sz w:val="20"/>
        </w:rPr>
        <w:t xml:space="preserve"> tudi</w:t>
      </w:r>
      <w:r w:rsidRPr="007F7320">
        <w:rPr>
          <w:rFonts w:ascii="Tahoma" w:hAnsi="Tahoma" w:cs="Tahoma"/>
          <w:bCs/>
          <w:sz w:val="20"/>
        </w:rPr>
        <w:t xml:space="preserve"> pri pripravi pogodbe </w:t>
      </w:r>
      <w:r w:rsidR="00B36E81">
        <w:rPr>
          <w:rFonts w:ascii="Tahoma" w:hAnsi="Tahoma" w:cs="Tahoma"/>
          <w:bCs/>
          <w:sz w:val="20"/>
        </w:rPr>
        <w:t>z izbranim ponudnikom,</w:t>
      </w:r>
    </w:p>
    <w:p w:rsidR="00B36E81" w:rsidRDefault="00B36E81" w:rsidP="00B36E81">
      <w:pPr>
        <w:pStyle w:val="Odstavekseznama"/>
        <w:keepNext/>
        <w:numPr>
          <w:ilvl w:val="0"/>
          <w:numId w:val="16"/>
        </w:numPr>
        <w:jc w:val="both"/>
        <w:rPr>
          <w:rFonts w:ascii="Tahoma" w:hAnsi="Tahoma" w:cs="Tahoma"/>
          <w:bCs/>
          <w:sz w:val="20"/>
        </w:rPr>
      </w:pPr>
      <w:r w:rsidRPr="007F7320">
        <w:rPr>
          <w:rFonts w:ascii="Tahoma" w:hAnsi="Tahoma" w:cs="Tahoma"/>
          <w:bCs/>
          <w:sz w:val="20"/>
        </w:rPr>
        <w:t xml:space="preserve">spreminja </w:t>
      </w:r>
      <w:r>
        <w:rPr>
          <w:rFonts w:ascii="Tahoma" w:hAnsi="Tahoma" w:cs="Tahoma"/>
          <w:bCs/>
          <w:sz w:val="20"/>
        </w:rPr>
        <w:t xml:space="preserve">garancijski rok </w:t>
      </w:r>
      <w:r w:rsidRPr="007F7320">
        <w:rPr>
          <w:rFonts w:ascii="Tahoma" w:hAnsi="Tahoma" w:cs="Tahoma"/>
          <w:bCs/>
          <w:sz w:val="20"/>
        </w:rPr>
        <w:t xml:space="preserve">iz </w:t>
      </w:r>
      <w:r>
        <w:rPr>
          <w:rFonts w:ascii="Tahoma" w:hAnsi="Tahoma" w:cs="Tahoma"/>
          <w:bCs/>
          <w:sz w:val="20"/>
        </w:rPr>
        <w:t>šestintridesetih (36</w:t>
      </w:r>
      <w:r w:rsidRPr="007F7320">
        <w:rPr>
          <w:rFonts w:ascii="Tahoma" w:hAnsi="Tahoma" w:cs="Tahoma"/>
          <w:bCs/>
          <w:sz w:val="20"/>
        </w:rPr>
        <w:t xml:space="preserve">) </w:t>
      </w:r>
      <w:r>
        <w:rPr>
          <w:rFonts w:ascii="Tahoma" w:hAnsi="Tahoma" w:cs="Tahoma"/>
          <w:bCs/>
          <w:sz w:val="20"/>
        </w:rPr>
        <w:t>mesecev</w:t>
      </w:r>
      <w:r w:rsidRPr="007F7320">
        <w:rPr>
          <w:rFonts w:ascii="Tahoma" w:hAnsi="Tahoma" w:cs="Tahoma"/>
          <w:bCs/>
          <w:sz w:val="20"/>
        </w:rPr>
        <w:t xml:space="preserve"> na </w:t>
      </w:r>
      <w:r>
        <w:rPr>
          <w:rFonts w:ascii="Tahoma" w:hAnsi="Tahoma" w:cs="Tahoma"/>
          <w:bCs/>
          <w:sz w:val="20"/>
        </w:rPr>
        <w:t>štiriindvajset (24</w:t>
      </w:r>
      <w:r w:rsidRPr="007F7320">
        <w:rPr>
          <w:rFonts w:ascii="Tahoma" w:hAnsi="Tahoma" w:cs="Tahoma"/>
          <w:bCs/>
          <w:sz w:val="20"/>
        </w:rPr>
        <w:t xml:space="preserve">) </w:t>
      </w:r>
      <w:r>
        <w:rPr>
          <w:rFonts w:ascii="Tahoma" w:hAnsi="Tahoma" w:cs="Tahoma"/>
          <w:bCs/>
          <w:sz w:val="20"/>
        </w:rPr>
        <w:t>mesecev</w:t>
      </w:r>
      <w:r w:rsidRPr="007F7320">
        <w:rPr>
          <w:rFonts w:ascii="Tahoma" w:hAnsi="Tahoma" w:cs="Tahoma"/>
          <w:bCs/>
          <w:sz w:val="20"/>
        </w:rPr>
        <w:t xml:space="preserve">. Ponudniki lahko vrednost </w:t>
      </w:r>
      <w:r>
        <w:rPr>
          <w:rFonts w:ascii="Tahoma" w:hAnsi="Tahoma" w:cs="Tahoma"/>
          <w:bCs/>
          <w:sz w:val="20"/>
        </w:rPr>
        <w:t>36</w:t>
      </w:r>
      <w:r w:rsidRPr="007F7320">
        <w:rPr>
          <w:rFonts w:ascii="Tahoma" w:hAnsi="Tahoma" w:cs="Tahoma"/>
          <w:bCs/>
          <w:sz w:val="20"/>
        </w:rPr>
        <w:t xml:space="preserve">, ki je navedena v </w:t>
      </w:r>
      <w:r>
        <w:rPr>
          <w:rFonts w:ascii="Tahoma" w:hAnsi="Tahoma" w:cs="Tahoma"/>
          <w:bCs/>
          <w:sz w:val="20"/>
        </w:rPr>
        <w:t>drugi</w:t>
      </w:r>
      <w:r w:rsidRPr="007F7320">
        <w:rPr>
          <w:rFonts w:ascii="Tahoma" w:hAnsi="Tahoma" w:cs="Tahoma"/>
          <w:bCs/>
          <w:sz w:val="20"/>
        </w:rPr>
        <w:t xml:space="preserve"> točki (</w:t>
      </w:r>
      <w:r>
        <w:rPr>
          <w:rFonts w:ascii="Tahoma" w:hAnsi="Tahoma" w:cs="Tahoma"/>
          <w:bCs/>
          <w:sz w:val="20"/>
        </w:rPr>
        <w:t>GARANCIJA</w:t>
      </w:r>
      <w:r w:rsidRPr="007F7320">
        <w:rPr>
          <w:rFonts w:ascii="Tahoma" w:hAnsi="Tahoma" w:cs="Tahoma"/>
          <w:bCs/>
          <w:sz w:val="20"/>
        </w:rPr>
        <w:t>) Priloge 2 Ponudba</w:t>
      </w:r>
      <w:r>
        <w:rPr>
          <w:rFonts w:ascii="Tahoma" w:hAnsi="Tahoma" w:cs="Tahoma"/>
          <w:bCs/>
          <w:sz w:val="20"/>
        </w:rPr>
        <w:t xml:space="preserve"> in v dodatnih zahtevah Tehnične dokumentacije predmeta ponudbe (Obrazec k prilogi 2), sami spremenijo v vrednost 24</w:t>
      </w:r>
      <w:r w:rsidR="00B47425">
        <w:rPr>
          <w:rFonts w:ascii="Tahoma" w:hAnsi="Tahoma" w:cs="Tahoma"/>
          <w:bCs/>
          <w:sz w:val="20"/>
        </w:rPr>
        <w:t xml:space="preserve"> in taki prilogi</w:t>
      </w:r>
      <w:r w:rsidRPr="007F7320">
        <w:rPr>
          <w:rFonts w:ascii="Tahoma" w:hAnsi="Tahoma" w:cs="Tahoma"/>
          <w:bCs/>
          <w:sz w:val="20"/>
        </w:rPr>
        <w:t xml:space="preserve"> predložijo k ponudbeni dokumentaciji. Navedeno spremembo  bo naročnik upošteval tudi pri pripravi pogodbe </w:t>
      </w:r>
      <w:r>
        <w:rPr>
          <w:rFonts w:ascii="Tahoma" w:hAnsi="Tahoma" w:cs="Tahoma"/>
          <w:bCs/>
          <w:sz w:val="20"/>
        </w:rPr>
        <w:t>z izbranim ponudnikom,</w:t>
      </w:r>
    </w:p>
    <w:p w:rsidR="00092A8B" w:rsidRDefault="000E0BDF" w:rsidP="000E0BDF">
      <w:pPr>
        <w:pStyle w:val="Odstavekseznama"/>
        <w:keepNext/>
        <w:numPr>
          <w:ilvl w:val="0"/>
          <w:numId w:val="16"/>
        </w:numPr>
        <w:jc w:val="both"/>
        <w:rPr>
          <w:rFonts w:ascii="Tahoma" w:hAnsi="Tahoma" w:cs="Tahoma"/>
          <w:bCs/>
          <w:sz w:val="20"/>
        </w:rPr>
      </w:pPr>
      <w:r w:rsidRPr="000E0BDF">
        <w:rPr>
          <w:rFonts w:ascii="Tahoma" w:hAnsi="Tahoma" w:cs="Tahoma"/>
          <w:bCs/>
          <w:sz w:val="20"/>
        </w:rPr>
        <w:t xml:space="preserve">se </w:t>
      </w:r>
      <w:r w:rsidRPr="000E0BDF">
        <w:rPr>
          <w:rFonts w:ascii="Tahoma" w:hAnsi="Tahoma" w:cs="Tahoma"/>
          <w:bCs/>
          <w:sz w:val="20"/>
        </w:rPr>
        <w:t>zahteva naročnik</w:t>
      </w:r>
      <w:r w:rsidRPr="000E0BDF">
        <w:rPr>
          <w:rFonts w:ascii="Tahoma" w:hAnsi="Tahoma" w:cs="Tahoma"/>
          <w:bCs/>
          <w:sz w:val="20"/>
        </w:rPr>
        <w:t>a</w:t>
      </w:r>
      <w:r w:rsidRPr="000E0BDF">
        <w:rPr>
          <w:rFonts w:ascii="Tahoma" w:hAnsi="Tahoma" w:cs="Tahoma"/>
          <w:bCs/>
          <w:sz w:val="20"/>
        </w:rPr>
        <w:t xml:space="preserve"> </w:t>
      </w:r>
      <w:r w:rsidR="00B47425">
        <w:rPr>
          <w:rFonts w:ascii="Tahoma" w:hAnsi="Tahoma" w:cs="Tahoma"/>
          <w:bCs/>
          <w:sz w:val="20"/>
        </w:rPr>
        <w:t>»</w:t>
      </w:r>
      <w:r w:rsidR="00B47425" w:rsidRPr="00B47425">
        <w:rPr>
          <w:rFonts w:ascii="Tahoma" w:hAnsi="Tahoma" w:cs="Tahoma"/>
          <w:b/>
          <w:bCs/>
          <w:i/>
          <w:sz w:val="20"/>
        </w:rPr>
        <w:t>Servisiranje</w:t>
      </w:r>
      <w:r w:rsidR="00B47425">
        <w:rPr>
          <w:rFonts w:ascii="Tahoma" w:hAnsi="Tahoma" w:cs="Tahoma"/>
          <w:bCs/>
          <w:sz w:val="20"/>
        </w:rPr>
        <w:t>«</w:t>
      </w:r>
      <w:r w:rsidRPr="000E0BDF">
        <w:rPr>
          <w:rFonts w:ascii="Tahoma" w:hAnsi="Tahoma" w:cs="Tahoma"/>
          <w:bCs/>
          <w:sz w:val="20"/>
        </w:rPr>
        <w:t xml:space="preserve">, ki je navedena v točki 2.2. razpisne dokumentacije, v celoti črta in se jo nadomesti z naslednjim besedilom: </w:t>
      </w:r>
    </w:p>
    <w:p w:rsidR="000E0BDF" w:rsidRPr="000E0BDF" w:rsidRDefault="000E0BDF" w:rsidP="000E0BDF">
      <w:pPr>
        <w:keepNext/>
        <w:ind w:left="708"/>
        <w:jc w:val="both"/>
        <w:rPr>
          <w:rFonts w:ascii="Tahoma" w:hAnsi="Tahoma" w:cs="Tahoma"/>
          <w:b/>
          <w:bCs/>
          <w:i/>
          <w:sz w:val="20"/>
        </w:rPr>
      </w:pPr>
      <w:r w:rsidRPr="000E0BDF">
        <w:rPr>
          <w:rFonts w:ascii="Tahoma" w:hAnsi="Tahoma" w:cs="Tahoma"/>
          <w:b/>
          <w:bCs/>
          <w:i/>
          <w:sz w:val="20"/>
        </w:rPr>
        <w:t>»Servisiranje:</w:t>
      </w:r>
    </w:p>
    <w:p w:rsidR="000E0BDF" w:rsidRPr="007F7320" w:rsidRDefault="000E0BDF" w:rsidP="000E0BDF">
      <w:pPr>
        <w:keepNext/>
        <w:numPr>
          <w:ilvl w:val="0"/>
          <w:numId w:val="4"/>
        </w:numPr>
        <w:ind w:left="1276" w:right="56"/>
        <w:jc w:val="both"/>
        <w:rPr>
          <w:rFonts w:ascii="Tahoma" w:hAnsi="Tahoma" w:cs="Tahoma"/>
          <w:i/>
          <w:sz w:val="20"/>
        </w:rPr>
      </w:pPr>
      <w:r w:rsidRPr="007F7320">
        <w:rPr>
          <w:rFonts w:ascii="Tahoma" w:hAnsi="Tahoma" w:cs="Tahoma"/>
          <w:i/>
          <w:sz w:val="20"/>
        </w:rPr>
        <w:t xml:space="preserve">servis za garancijsko in izven garancijsko servisiranje mora biti v </w:t>
      </w:r>
      <w:r w:rsidRPr="000E0BDF">
        <w:rPr>
          <w:rFonts w:ascii="Tahoma" w:hAnsi="Tahoma" w:cs="Tahoma"/>
          <w:i/>
          <w:sz w:val="20"/>
        </w:rPr>
        <w:t xml:space="preserve">Republiki </w:t>
      </w:r>
      <w:r w:rsidRPr="007F7320">
        <w:rPr>
          <w:rFonts w:ascii="Tahoma" w:hAnsi="Tahoma" w:cs="Tahoma"/>
          <w:i/>
          <w:sz w:val="20"/>
        </w:rPr>
        <w:t>Sloveniji</w:t>
      </w:r>
      <w:r w:rsidRPr="000E0BDF">
        <w:rPr>
          <w:rFonts w:ascii="Tahoma" w:hAnsi="Tahoma" w:cs="Tahoma"/>
          <w:i/>
          <w:sz w:val="20"/>
        </w:rPr>
        <w:t xml:space="preserve">, ki mora zagotoviti preskrbo </w:t>
      </w:r>
      <w:r w:rsidRPr="007F7320">
        <w:rPr>
          <w:rFonts w:ascii="Tahoma" w:hAnsi="Tahoma" w:cs="Tahoma"/>
          <w:i/>
          <w:sz w:val="20"/>
        </w:rPr>
        <w:t>z rezervnimi deli</w:t>
      </w:r>
      <w:r w:rsidRPr="000E0BDF">
        <w:rPr>
          <w:rFonts w:ascii="Tahoma" w:hAnsi="Tahoma" w:cs="Tahoma"/>
          <w:i/>
          <w:sz w:val="20"/>
        </w:rPr>
        <w:t xml:space="preserve"> in skladišče rezervnih delov v Republiki Sloveniji</w:t>
      </w:r>
    </w:p>
    <w:p w:rsidR="000E0BDF" w:rsidRPr="007F7320" w:rsidRDefault="000E0BDF" w:rsidP="000E0BDF">
      <w:pPr>
        <w:keepNext/>
        <w:numPr>
          <w:ilvl w:val="0"/>
          <w:numId w:val="4"/>
        </w:numPr>
        <w:ind w:left="1276" w:right="56"/>
        <w:jc w:val="both"/>
        <w:rPr>
          <w:rFonts w:ascii="Tahoma" w:hAnsi="Tahoma" w:cs="Tahoma"/>
          <w:i/>
          <w:sz w:val="20"/>
        </w:rPr>
      </w:pPr>
      <w:r w:rsidRPr="007F7320">
        <w:rPr>
          <w:rFonts w:ascii="Tahoma" w:hAnsi="Tahoma" w:cs="Tahoma"/>
          <w:i/>
          <w:sz w:val="20"/>
        </w:rPr>
        <w:t xml:space="preserve">prodajalec </w:t>
      </w:r>
      <w:r w:rsidRPr="000E0BDF">
        <w:rPr>
          <w:rFonts w:ascii="Tahoma" w:hAnsi="Tahoma" w:cs="Tahoma"/>
          <w:i/>
          <w:sz w:val="20"/>
        </w:rPr>
        <w:t xml:space="preserve">oziroma pooblaščeni servis </w:t>
      </w:r>
      <w:r w:rsidRPr="007F7320">
        <w:rPr>
          <w:rFonts w:ascii="Tahoma" w:hAnsi="Tahoma" w:cs="Tahoma"/>
          <w:i/>
          <w:sz w:val="20"/>
        </w:rPr>
        <w:t>mora zagotoviti izvedbo servisnih storitev in dobavo rezervnih delov za obdobje desetih let od dobave stroja. Servisne storitve bo zagotavljal z odzivnim časom do 24 ur in s takojšnjo dobavo in zamenjavo obrabljivih rezervnih delov</w:t>
      </w:r>
      <w:r w:rsidRPr="000E0BDF">
        <w:rPr>
          <w:rFonts w:ascii="Tahoma" w:hAnsi="Tahoma" w:cs="Tahoma"/>
          <w:i/>
          <w:sz w:val="20"/>
        </w:rPr>
        <w:t>«</w:t>
      </w:r>
    </w:p>
    <w:p w:rsidR="00B47425" w:rsidRPr="000E0BDF" w:rsidRDefault="000E0BDF" w:rsidP="00B47425">
      <w:pPr>
        <w:keepNext/>
        <w:ind w:firstLine="708"/>
        <w:jc w:val="both"/>
        <w:rPr>
          <w:rFonts w:ascii="Tahoma" w:hAnsi="Tahoma" w:cs="Tahoma"/>
          <w:bCs/>
          <w:sz w:val="20"/>
        </w:rPr>
      </w:pPr>
      <w:r w:rsidRPr="007F7320">
        <w:rPr>
          <w:rFonts w:ascii="Tahoma" w:hAnsi="Tahoma" w:cs="Tahoma"/>
          <w:bCs/>
          <w:sz w:val="20"/>
        </w:rPr>
        <w:t xml:space="preserve">Navedeno spremembo  bo naročnik upošteval tudi pri pripravi pogodbe </w:t>
      </w:r>
      <w:r>
        <w:rPr>
          <w:rFonts w:ascii="Tahoma" w:hAnsi="Tahoma" w:cs="Tahoma"/>
          <w:bCs/>
          <w:sz w:val="20"/>
        </w:rPr>
        <w:t>z izbranim ponudnikom</w:t>
      </w:r>
    </w:p>
    <w:p w:rsidR="00092A8B" w:rsidRDefault="00092A8B" w:rsidP="00092A8B">
      <w:pPr>
        <w:keepNext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lastRenderedPageBreak/>
        <w:t xml:space="preserve">Ponudniki morajo pri pripravi ponudbe upoštevati odgovor na vprašanje </w:t>
      </w:r>
      <w:r>
        <w:rPr>
          <w:rFonts w:ascii="Tahoma" w:hAnsi="Tahoma" w:cs="Tahoma"/>
          <w:bCs/>
          <w:sz w:val="20"/>
        </w:rPr>
        <w:t xml:space="preserve">in spremembo razpisne dokumentacije </w:t>
      </w:r>
      <w:r>
        <w:rPr>
          <w:rFonts w:ascii="Tahoma" w:hAnsi="Tahoma" w:cs="Tahoma"/>
          <w:bCs/>
          <w:sz w:val="20"/>
        </w:rPr>
        <w:t xml:space="preserve">z </w:t>
      </w:r>
      <w:r w:rsidRPr="009D10CB">
        <w:rPr>
          <w:rFonts w:ascii="Tahoma" w:hAnsi="Tahoma" w:cs="Tahoma"/>
          <w:bCs/>
          <w:sz w:val="20"/>
        </w:rPr>
        <w:t xml:space="preserve">dne </w:t>
      </w:r>
      <w:r>
        <w:rPr>
          <w:rFonts w:ascii="Tahoma" w:hAnsi="Tahoma" w:cs="Tahoma"/>
          <w:bCs/>
          <w:sz w:val="20"/>
        </w:rPr>
        <w:t>6.9</w:t>
      </w:r>
      <w:r w:rsidRPr="009D10CB">
        <w:rPr>
          <w:rFonts w:ascii="Tahoma" w:hAnsi="Tahoma" w:cs="Tahoma"/>
          <w:bCs/>
          <w:sz w:val="20"/>
        </w:rPr>
        <w:t>.2018,</w:t>
      </w:r>
      <w:r w:rsidR="00C40BF5">
        <w:rPr>
          <w:rFonts w:ascii="Tahoma" w:hAnsi="Tahoma" w:cs="Tahoma"/>
          <w:bCs/>
          <w:sz w:val="20"/>
        </w:rPr>
        <w:t xml:space="preserve"> ki sta</w:t>
      </w:r>
      <w:r>
        <w:rPr>
          <w:rFonts w:ascii="Tahoma" w:hAnsi="Tahoma" w:cs="Tahoma"/>
          <w:bCs/>
          <w:sz w:val="20"/>
        </w:rPr>
        <w:t xml:space="preserve"> bil</w:t>
      </w:r>
      <w:r w:rsidR="00C40BF5">
        <w:rPr>
          <w:rFonts w:ascii="Tahoma" w:hAnsi="Tahoma" w:cs="Tahoma"/>
          <w:bCs/>
          <w:sz w:val="20"/>
        </w:rPr>
        <w:t>a</w:t>
      </w:r>
      <w:r>
        <w:rPr>
          <w:rFonts w:ascii="Tahoma" w:hAnsi="Tahoma" w:cs="Tahoma"/>
          <w:bCs/>
          <w:sz w:val="20"/>
        </w:rPr>
        <w:t xml:space="preserve"> objavljen</w:t>
      </w:r>
      <w:r w:rsidR="00C40BF5">
        <w:rPr>
          <w:rFonts w:ascii="Tahoma" w:hAnsi="Tahoma" w:cs="Tahoma"/>
          <w:bCs/>
          <w:sz w:val="20"/>
        </w:rPr>
        <w:t>a</w:t>
      </w:r>
      <w:r>
        <w:rPr>
          <w:rFonts w:ascii="Tahoma" w:hAnsi="Tahoma" w:cs="Tahoma"/>
          <w:bCs/>
          <w:sz w:val="20"/>
        </w:rPr>
        <w:t xml:space="preserve"> na spletni strani naročnika in na Portalu javnih naročil. </w:t>
      </w:r>
    </w:p>
    <w:bookmarkEnd w:id="0"/>
    <w:p w:rsidR="00092A8B" w:rsidRDefault="00092A8B" w:rsidP="001E3612">
      <w:pPr>
        <w:keepNext/>
        <w:jc w:val="both"/>
        <w:rPr>
          <w:rFonts w:ascii="Tahoma" w:hAnsi="Tahoma" w:cs="Tahoma"/>
          <w:bCs/>
          <w:sz w:val="20"/>
        </w:rPr>
      </w:pPr>
    </w:p>
    <w:p w:rsidR="00092A8B" w:rsidRDefault="00092A8B" w:rsidP="001E3612">
      <w:pPr>
        <w:keepNext/>
        <w:jc w:val="both"/>
        <w:rPr>
          <w:rFonts w:ascii="Tahoma" w:hAnsi="Tahoma" w:cs="Tahoma"/>
          <w:bCs/>
          <w:sz w:val="20"/>
        </w:rPr>
      </w:pPr>
    </w:p>
    <w:p w:rsidR="00856BF6" w:rsidRDefault="00B8409C" w:rsidP="008901E9">
      <w:pPr>
        <w:keepNext/>
        <w:rPr>
          <w:rFonts w:ascii="Tahoma" w:hAnsi="Tahoma" w:cs="Tahoma"/>
          <w:bCs/>
          <w:sz w:val="20"/>
        </w:rPr>
      </w:pPr>
      <w:r w:rsidRPr="009F4FFF">
        <w:rPr>
          <w:rFonts w:ascii="Tahoma" w:hAnsi="Tahoma" w:cs="Tahoma"/>
          <w:bCs/>
          <w:sz w:val="20"/>
        </w:rPr>
        <w:t>Lepo pozdravljeni!</w:t>
      </w:r>
    </w:p>
    <w:p w:rsidR="00D02474" w:rsidRDefault="00D02474" w:rsidP="008901E9">
      <w:pPr>
        <w:keepNext/>
        <w:rPr>
          <w:rFonts w:ascii="Tahoma" w:hAnsi="Tahoma" w:cs="Tahoma"/>
          <w:bCs/>
          <w:sz w:val="20"/>
        </w:rPr>
      </w:pPr>
    </w:p>
    <w:p w:rsidR="001C7004" w:rsidRPr="009F4FFF" w:rsidRDefault="00B8409C" w:rsidP="008901E9">
      <w:pPr>
        <w:keepNext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ab/>
      </w:r>
    </w:p>
    <w:p w:rsidR="00B8409C" w:rsidRPr="009F4FFF" w:rsidRDefault="00B8409C" w:rsidP="008901E9">
      <w:pPr>
        <w:keepNext/>
        <w:ind w:left="5387"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JAVNI HOLDING Ljubljana, d.o.o.</w:t>
      </w:r>
    </w:p>
    <w:p w:rsidR="00FB07AA" w:rsidRDefault="00B8409C" w:rsidP="008901E9">
      <w:pPr>
        <w:keepNext/>
        <w:ind w:left="5387"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Sektor za javna naročila</w:t>
      </w:r>
    </w:p>
    <w:p w:rsidR="00FB07AA" w:rsidRDefault="00FB07AA" w:rsidP="008901E9">
      <w:pPr>
        <w:keepNext/>
        <w:ind w:left="5387"/>
        <w:rPr>
          <w:rFonts w:ascii="Tahoma" w:hAnsi="Tahoma" w:cs="Tahoma"/>
          <w:sz w:val="20"/>
        </w:rPr>
      </w:pPr>
    </w:p>
    <w:sectPr w:rsidR="00FB07AA" w:rsidSect="00856BF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43" w:right="1133" w:bottom="1417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50" w:rsidRDefault="00001050">
      <w:r>
        <w:separator/>
      </w:r>
    </w:p>
  </w:endnote>
  <w:endnote w:type="continuationSeparator" w:id="0">
    <w:p w:rsidR="00001050" w:rsidRDefault="0000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Noga"/>
      <w:jc w:val="right"/>
    </w:pPr>
  </w:p>
  <w:p w:rsidR="00001050" w:rsidRDefault="00001050" w:rsidP="00B366C6">
    <w:pPr>
      <w:pStyle w:val="Noga"/>
      <w:ind w:right="-1134"/>
      <w:jc w:val="right"/>
    </w:pPr>
    <w:r>
      <w:rPr>
        <w:noProof/>
      </w:rPr>
      <w:drawing>
        <wp:inline distT="0" distB="0" distL="0" distR="0" wp14:anchorId="0E6D1660" wp14:editId="0A00291C">
          <wp:extent cx="3788410" cy="35560"/>
          <wp:effectExtent l="0" t="0" r="2540" b="2540"/>
          <wp:docPr id="5" name="Slika 5" descr="dopis_n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_nog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410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1050" w:rsidRDefault="00001050" w:rsidP="00B366C6">
    <w:pPr>
      <w:pStyle w:val="Noga"/>
      <w:jc w:val="center"/>
      <w:rPr>
        <w:sz w:val="16"/>
        <w:szCs w:val="16"/>
      </w:rPr>
    </w:pPr>
    <w:r w:rsidRPr="00394716">
      <w:rPr>
        <w:sz w:val="16"/>
        <w:szCs w:val="16"/>
      </w:rPr>
      <w:fldChar w:fldCharType="begin"/>
    </w:r>
    <w:r w:rsidRPr="00394716">
      <w:rPr>
        <w:sz w:val="16"/>
        <w:szCs w:val="16"/>
      </w:rPr>
      <w:instrText xml:space="preserve"> PAGE   \* MERGEFORMAT </w:instrText>
    </w:r>
    <w:r w:rsidRPr="00394716">
      <w:rPr>
        <w:sz w:val="16"/>
        <w:szCs w:val="16"/>
      </w:rPr>
      <w:fldChar w:fldCharType="separate"/>
    </w:r>
    <w:r w:rsidR="00B47425">
      <w:rPr>
        <w:noProof/>
        <w:sz w:val="16"/>
        <w:szCs w:val="16"/>
      </w:rPr>
      <w:t>2</w:t>
    </w:r>
    <w:r w:rsidRPr="00394716">
      <w:rPr>
        <w:sz w:val="16"/>
        <w:szCs w:val="16"/>
      </w:rPr>
      <w:fldChar w:fldCharType="end"/>
    </w:r>
  </w:p>
  <w:p w:rsidR="00001050" w:rsidRDefault="00001050" w:rsidP="00B366C6">
    <w:pPr>
      <w:pStyle w:val="Noga"/>
      <w:jc w:val="center"/>
      <w:rPr>
        <w:sz w:val="16"/>
        <w:szCs w:val="16"/>
      </w:rPr>
    </w:pPr>
  </w:p>
  <w:p w:rsidR="00001050" w:rsidRDefault="00001050" w:rsidP="00B366C6">
    <w:pPr>
      <w:pStyle w:val="Noga"/>
      <w:jc w:val="center"/>
      <w:rPr>
        <w:sz w:val="16"/>
        <w:szCs w:val="16"/>
      </w:rPr>
    </w:pPr>
  </w:p>
  <w:p w:rsidR="00001050" w:rsidRPr="00394716" w:rsidRDefault="00001050" w:rsidP="00B366C6">
    <w:pPr>
      <w:pStyle w:val="Nog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Pr="004D3E89" w:rsidRDefault="00001050" w:rsidP="002B79EA">
    <w:pPr>
      <w:tabs>
        <w:tab w:val="center" w:pos="4536"/>
        <w:tab w:val="right" w:pos="9072"/>
      </w:tabs>
      <w:ind w:right="-1134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782D45">
      <w:rPr>
        <w:color w:val="808080" w:themeColor="background1" w:themeShade="80"/>
        <w:sz w:val="15"/>
        <w:szCs w:val="15"/>
      </w:rPr>
      <w:t>Družba je imetnik polnega certifikata Družini prijazno podjetje.</w:t>
    </w:r>
    <w:r w:rsidRPr="00782D45">
      <w:rPr>
        <w:color w:val="808080" w:themeColor="background1" w:themeShade="80"/>
      </w:rPr>
      <w:t xml:space="preserve">                       </w:t>
    </w:r>
    <w:r w:rsidRPr="00685234">
      <w:tab/>
      <w:t xml:space="preserve">      </w:t>
    </w:r>
    <w:r>
      <w:tab/>
    </w:r>
    <w:r w:rsidRPr="00685234">
      <w:rPr>
        <w:noProof/>
      </w:rPr>
      <w:drawing>
        <wp:inline distT="0" distB="0" distL="0" distR="0" wp14:anchorId="27D4B987" wp14:editId="26DE2B64">
          <wp:extent cx="3438525" cy="628650"/>
          <wp:effectExtent l="19050" t="0" r="9525" b="0"/>
          <wp:docPr id="7" name="Slika 7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pis_n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50" w:rsidRDefault="00001050">
      <w:r>
        <w:separator/>
      </w:r>
    </w:p>
  </w:footnote>
  <w:footnote w:type="continuationSeparator" w:id="0">
    <w:p w:rsidR="00001050" w:rsidRDefault="00001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Glava"/>
      <w:tabs>
        <w:tab w:val="clear" w:pos="4536"/>
        <w:tab w:val="center" w:pos="4678"/>
      </w:tabs>
    </w:pPr>
    <w:r>
      <w:tab/>
    </w:r>
    <w:r>
      <w:rPr>
        <w:noProof/>
      </w:rPr>
      <w:drawing>
        <wp:inline distT="0" distB="0" distL="0" distR="0" wp14:anchorId="36BEC88D" wp14:editId="50209E7E">
          <wp:extent cx="831215" cy="617220"/>
          <wp:effectExtent l="0" t="0" r="6985" b="0"/>
          <wp:docPr id="6" name="Slika 6" descr="dopis_glav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50" w:rsidRDefault="00001050" w:rsidP="00B366C6">
    <w:pPr>
      <w:pStyle w:val="Glava"/>
      <w:tabs>
        <w:tab w:val="clear" w:pos="4536"/>
        <w:tab w:val="center" w:pos="7655"/>
      </w:tabs>
      <w:ind w:right="-1133"/>
    </w:pPr>
    <w:r>
      <w:tab/>
    </w:r>
    <w:r>
      <w:rPr>
        <w:noProof/>
      </w:rPr>
      <w:drawing>
        <wp:inline distT="0" distB="0" distL="0" distR="0" wp14:anchorId="4335CE8B" wp14:editId="02418D41">
          <wp:extent cx="4049395" cy="2018665"/>
          <wp:effectExtent l="0" t="0" r="8255" b="635"/>
          <wp:docPr id="4" name="Slika 4" descr="dopis_glav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pis_glav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9395" cy="201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8B4E54"/>
    <w:multiLevelType w:val="hybridMultilevel"/>
    <w:tmpl w:val="9E549ED8"/>
    <w:lvl w:ilvl="0" w:tplc="5B12245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0241E"/>
    <w:multiLevelType w:val="hybridMultilevel"/>
    <w:tmpl w:val="9612A3A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D1C14"/>
    <w:multiLevelType w:val="hybridMultilevel"/>
    <w:tmpl w:val="9F169482"/>
    <w:lvl w:ilvl="0" w:tplc="927AEA3C">
      <w:start w:val="6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13BCA"/>
    <w:multiLevelType w:val="hybridMultilevel"/>
    <w:tmpl w:val="FCBAEE3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262C1150"/>
    <w:multiLevelType w:val="singleLevel"/>
    <w:tmpl w:val="A2E483F8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b w:val="0"/>
      </w:rPr>
    </w:lvl>
  </w:abstractNum>
  <w:abstractNum w:abstractNumId="7">
    <w:nsid w:val="313F7B68"/>
    <w:multiLevelType w:val="hybridMultilevel"/>
    <w:tmpl w:val="16BA5E36"/>
    <w:lvl w:ilvl="0" w:tplc="D9402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C59C7"/>
    <w:multiLevelType w:val="hybridMultilevel"/>
    <w:tmpl w:val="6ADE20FA"/>
    <w:lvl w:ilvl="0" w:tplc="646C2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98B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C6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4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0D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CB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7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8C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91E37"/>
    <w:multiLevelType w:val="hybridMultilevel"/>
    <w:tmpl w:val="413AB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12E13"/>
    <w:multiLevelType w:val="hybridMultilevel"/>
    <w:tmpl w:val="A4A4D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D37D8"/>
    <w:multiLevelType w:val="singleLevel"/>
    <w:tmpl w:val="5EC2C2E8"/>
    <w:lvl w:ilvl="0">
      <w:start w:val="1"/>
      <w:numFmt w:val="decimal"/>
      <w:lvlText w:val="%1."/>
      <w:legacy w:legacy="1" w:legacySpace="120" w:legacyIndent="113"/>
      <w:lvlJc w:val="left"/>
      <w:pPr>
        <w:ind w:left="473" w:hanging="113"/>
      </w:pPr>
      <w:rPr>
        <w:rFonts w:ascii="Verdana" w:hAnsi="Verdana" w:hint="default"/>
        <w:sz w:val="20"/>
      </w:rPr>
    </w:lvl>
  </w:abstractNum>
  <w:abstractNum w:abstractNumId="12">
    <w:nsid w:val="5B773F61"/>
    <w:multiLevelType w:val="hybridMultilevel"/>
    <w:tmpl w:val="6E682E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AE0BC5"/>
    <w:multiLevelType w:val="singleLevel"/>
    <w:tmpl w:val="74DEF026"/>
    <w:lvl w:ilvl="0">
      <w:start w:val="100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14">
    <w:nsid w:val="78F92CBB"/>
    <w:multiLevelType w:val="hybridMultilevel"/>
    <w:tmpl w:val="934687E4"/>
    <w:lvl w:ilvl="0" w:tplc="36CA34A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71195"/>
    <w:multiLevelType w:val="hybridMultilevel"/>
    <w:tmpl w:val="81E82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4">
    <w:abstractNumId w:val="11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9C"/>
    <w:rsid w:val="00001050"/>
    <w:rsid w:val="00023D89"/>
    <w:rsid w:val="000254CC"/>
    <w:rsid w:val="00037454"/>
    <w:rsid w:val="00041B42"/>
    <w:rsid w:val="000517FE"/>
    <w:rsid w:val="00075208"/>
    <w:rsid w:val="00092A8B"/>
    <w:rsid w:val="000930B2"/>
    <w:rsid w:val="000B5827"/>
    <w:rsid w:val="000B6B43"/>
    <w:rsid w:val="000D4BCF"/>
    <w:rsid w:val="000E0BDF"/>
    <w:rsid w:val="000E7AFC"/>
    <w:rsid w:val="00100415"/>
    <w:rsid w:val="00102EFB"/>
    <w:rsid w:val="0010611D"/>
    <w:rsid w:val="00110C57"/>
    <w:rsid w:val="00130EEE"/>
    <w:rsid w:val="001376D1"/>
    <w:rsid w:val="00175FEC"/>
    <w:rsid w:val="001870F9"/>
    <w:rsid w:val="001A043C"/>
    <w:rsid w:val="001B482F"/>
    <w:rsid w:val="001C238D"/>
    <w:rsid w:val="001C7004"/>
    <w:rsid w:val="001D4454"/>
    <w:rsid w:val="001E0C98"/>
    <w:rsid w:val="001E278D"/>
    <w:rsid w:val="001E3612"/>
    <w:rsid w:val="00224FE4"/>
    <w:rsid w:val="00242234"/>
    <w:rsid w:val="0026294B"/>
    <w:rsid w:val="00284842"/>
    <w:rsid w:val="00285099"/>
    <w:rsid w:val="00291CD6"/>
    <w:rsid w:val="00292109"/>
    <w:rsid w:val="002B79EA"/>
    <w:rsid w:val="002C255A"/>
    <w:rsid w:val="002C5152"/>
    <w:rsid w:val="002D4294"/>
    <w:rsid w:val="002F08A1"/>
    <w:rsid w:val="002F2ED9"/>
    <w:rsid w:val="00366A57"/>
    <w:rsid w:val="00366F2D"/>
    <w:rsid w:val="003731D5"/>
    <w:rsid w:val="00387F4F"/>
    <w:rsid w:val="0039059B"/>
    <w:rsid w:val="00391DD6"/>
    <w:rsid w:val="00396E64"/>
    <w:rsid w:val="003B0717"/>
    <w:rsid w:val="003B151C"/>
    <w:rsid w:val="003C5474"/>
    <w:rsid w:val="003C747C"/>
    <w:rsid w:val="003D4BEB"/>
    <w:rsid w:val="003F535B"/>
    <w:rsid w:val="003F60D5"/>
    <w:rsid w:val="003F65D3"/>
    <w:rsid w:val="00423E45"/>
    <w:rsid w:val="004310C6"/>
    <w:rsid w:val="00437DBA"/>
    <w:rsid w:val="00450DB9"/>
    <w:rsid w:val="00451A99"/>
    <w:rsid w:val="0045541F"/>
    <w:rsid w:val="0047542C"/>
    <w:rsid w:val="004A38F0"/>
    <w:rsid w:val="004B0BE1"/>
    <w:rsid w:val="004B78F7"/>
    <w:rsid w:val="004D3E89"/>
    <w:rsid w:val="004D64A2"/>
    <w:rsid w:val="00527CAB"/>
    <w:rsid w:val="0053291B"/>
    <w:rsid w:val="00540009"/>
    <w:rsid w:val="0057721D"/>
    <w:rsid w:val="00583FEE"/>
    <w:rsid w:val="00597FE2"/>
    <w:rsid w:val="005C2DB5"/>
    <w:rsid w:val="005C2DB7"/>
    <w:rsid w:val="005D2112"/>
    <w:rsid w:val="005E7331"/>
    <w:rsid w:val="00600300"/>
    <w:rsid w:val="0062320B"/>
    <w:rsid w:val="00624A8F"/>
    <w:rsid w:val="00656773"/>
    <w:rsid w:val="006610A5"/>
    <w:rsid w:val="00665CA5"/>
    <w:rsid w:val="0069374F"/>
    <w:rsid w:val="006B024F"/>
    <w:rsid w:val="006B1CF9"/>
    <w:rsid w:val="006B3868"/>
    <w:rsid w:val="006E0CA1"/>
    <w:rsid w:val="006E45F0"/>
    <w:rsid w:val="006F22BA"/>
    <w:rsid w:val="006F3058"/>
    <w:rsid w:val="00711458"/>
    <w:rsid w:val="007159B1"/>
    <w:rsid w:val="00730049"/>
    <w:rsid w:val="00762732"/>
    <w:rsid w:val="00764CDA"/>
    <w:rsid w:val="007661F5"/>
    <w:rsid w:val="00766924"/>
    <w:rsid w:val="0077022A"/>
    <w:rsid w:val="007A258F"/>
    <w:rsid w:val="007B175D"/>
    <w:rsid w:val="007C494E"/>
    <w:rsid w:val="007E1A3B"/>
    <w:rsid w:val="007F0CFD"/>
    <w:rsid w:val="007F402F"/>
    <w:rsid w:val="007F6C53"/>
    <w:rsid w:val="007F7320"/>
    <w:rsid w:val="008105EE"/>
    <w:rsid w:val="00821F95"/>
    <w:rsid w:val="0084746F"/>
    <w:rsid w:val="00856BF6"/>
    <w:rsid w:val="00866368"/>
    <w:rsid w:val="00882B70"/>
    <w:rsid w:val="008878C9"/>
    <w:rsid w:val="008901E9"/>
    <w:rsid w:val="008940DF"/>
    <w:rsid w:val="0089450C"/>
    <w:rsid w:val="00894B8A"/>
    <w:rsid w:val="008A6582"/>
    <w:rsid w:val="008A71CD"/>
    <w:rsid w:val="008A7B4B"/>
    <w:rsid w:val="008A7E85"/>
    <w:rsid w:val="008B4F59"/>
    <w:rsid w:val="008B5186"/>
    <w:rsid w:val="008C5175"/>
    <w:rsid w:val="008C6040"/>
    <w:rsid w:val="008E5557"/>
    <w:rsid w:val="0090455C"/>
    <w:rsid w:val="0092040B"/>
    <w:rsid w:val="00927AAE"/>
    <w:rsid w:val="00931EA9"/>
    <w:rsid w:val="009328DB"/>
    <w:rsid w:val="009432A3"/>
    <w:rsid w:val="0094583D"/>
    <w:rsid w:val="00962839"/>
    <w:rsid w:val="00981B37"/>
    <w:rsid w:val="0098200D"/>
    <w:rsid w:val="009843AA"/>
    <w:rsid w:val="00987755"/>
    <w:rsid w:val="00993435"/>
    <w:rsid w:val="009A3E80"/>
    <w:rsid w:val="009B3BE0"/>
    <w:rsid w:val="009B7791"/>
    <w:rsid w:val="009D10CB"/>
    <w:rsid w:val="009D2BDE"/>
    <w:rsid w:val="009F166F"/>
    <w:rsid w:val="009F4FFF"/>
    <w:rsid w:val="00A14412"/>
    <w:rsid w:val="00A22E41"/>
    <w:rsid w:val="00A36239"/>
    <w:rsid w:val="00A43E01"/>
    <w:rsid w:val="00A60869"/>
    <w:rsid w:val="00A65139"/>
    <w:rsid w:val="00A66477"/>
    <w:rsid w:val="00A67690"/>
    <w:rsid w:val="00A73BAE"/>
    <w:rsid w:val="00A905ED"/>
    <w:rsid w:val="00AB4DCC"/>
    <w:rsid w:val="00AC326A"/>
    <w:rsid w:val="00B24134"/>
    <w:rsid w:val="00B366C6"/>
    <w:rsid w:val="00B36E81"/>
    <w:rsid w:val="00B376D0"/>
    <w:rsid w:val="00B47425"/>
    <w:rsid w:val="00B66D3B"/>
    <w:rsid w:val="00B70739"/>
    <w:rsid w:val="00B810C1"/>
    <w:rsid w:val="00B81112"/>
    <w:rsid w:val="00B8409C"/>
    <w:rsid w:val="00B941B6"/>
    <w:rsid w:val="00B95E5E"/>
    <w:rsid w:val="00BD476F"/>
    <w:rsid w:val="00BE4EA5"/>
    <w:rsid w:val="00C02F06"/>
    <w:rsid w:val="00C149B1"/>
    <w:rsid w:val="00C2057A"/>
    <w:rsid w:val="00C2152A"/>
    <w:rsid w:val="00C23200"/>
    <w:rsid w:val="00C31762"/>
    <w:rsid w:val="00C40BF5"/>
    <w:rsid w:val="00C5370C"/>
    <w:rsid w:val="00C56A21"/>
    <w:rsid w:val="00C73A78"/>
    <w:rsid w:val="00CA4F0B"/>
    <w:rsid w:val="00CB065C"/>
    <w:rsid w:val="00CB702E"/>
    <w:rsid w:val="00CB77D3"/>
    <w:rsid w:val="00CE4D71"/>
    <w:rsid w:val="00CF4117"/>
    <w:rsid w:val="00D02474"/>
    <w:rsid w:val="00D03AF4"/>
    <w:rsid w:val="00D22D80"/>
    <w:rsid w:val="00D310AC"/>
    <w:rsid w:val="00D37B43"/>
    <w:rsid w:val="00D558BF"/>
    <w:rsid w:val="00D5592D"/>
    <w:rsid w:val="00D57FE9"/>
    <w:rsid w:val="00D62091"/>
    <w:rsid w:val="00D875E4"/>
    <w:rsid w:val="00D92BC3"/>
    <w:rsid w:val="00D970C6"/>
    <w:rsid w:val="00D97511"/>
    <w:rsid w:val="00DA558B"/>
    <w:rsid w:val="00DE36A9"/>
    <w:rsid w:val="00DE46B3"/>
    <w:rsid w:val="00DE6D23"/>
    <w:rsid w:val="00DF0E9F"/>
    <w:rsid w:val="00DF3406"/>
    <w:rsid w:val="00E14BFA"/>
    <w:rsid w:val="00E23F10"/>
    <w:rsid w:val="00E24D79"/>
    <w:rsid w:val="00E32E39"/>
    <w:rsid w:val="00E4765E"/>
    <w:rsid w:val="00E5591D"/>
    <w:rsid w:val="00E60036"/>
    <w:rsid w:val="00E64E12"/>
    <w:rsid w:val="00E66AA0"/>
    <w:rsid w:val="00E762FD"/>
    <w:rsid w:val="00E91E08"/>
    <w:rsid w:val="00ED2035"/>
    <w:rsid w:val="00EE78E3"/>
    <w:rsid w:val="00F14403"/>
    <w:rsid w:val="00F5336C"/>
    <w:rsid w:val="00F543E6"/>
    <w:rsid w:val="00F759FD"/>
    <w:rsid w:val="00F801AD"/>
    <w:rsid w:val="00F81EDE"/>
    <w:rsid w:val="00F859FE"/>
    <w:rsid w:val="00F945FB"/>
    <w:rsid w:val="00FA1A43"/>
    <w:rsid w:val="00FA57FE"/>
    <w:rsid w:val="00FA5AE7"/>
    <w:rsid w:val="00FA7A34"/>
    <w:rsid w:val="00FB07AA"/>
    <w:rsid w:val="00FD66F1"/>
    <w:rsid w:val="00FE5AF8"/>
    <w:rsid w:val="00FE6ACF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8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662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787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463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81521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389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68039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788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6902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67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8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559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46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77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661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78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4610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784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642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715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39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8217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06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88819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72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7564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33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66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04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69208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206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09466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45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62884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073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343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81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53910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29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8451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823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5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145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6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246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23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19898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74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27881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74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01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197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81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45471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938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295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655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9989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4101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10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83097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64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265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83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1792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49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769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448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66854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40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2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8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615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939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25032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76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1441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98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72069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02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2547">
                              <w:marLeft w:val="0"/>
                              <w:marRight w:val="30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1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9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192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53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536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5089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087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164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5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571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11265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3171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0727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126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84050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621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83970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03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10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368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26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3971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13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878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077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762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4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30738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85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637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0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35229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04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337B0-2532-4CDF-873A-78F85B25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Darko Pintarič</cp:lastModifiedBy>
  <cp:revision>3</cp:revision>
  <cp:lastPrinted>2018-03-12T07:20:00Z</cp:lastPrinted>
  <dcterms:created xsi:type="dcterms:W3CDTF">2018-09-06T06:16:00Z</dcterms:created>
  <dcterms:modified xsi:type="dcterms:W3CDTF">2018-09-06T07:20:00Z</dcterms:modified>
</cp:coreProperties>
</file>