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7406"/>
        <w:gridCol w:w="1632"/>
      </w:tblGrid>
      <w:tr w:rsidR="001024FC" w:rsidRPr="000F4726" w14:paraId="37DA92CF" w14:textId="77777777" w:rsidTr="00380B13">
        <w:trPr>
          <w:trHeight w:val="295"/>
        </w:trPr>
        <w:tc>
          <w:tcPr>
            <w:tcW w:w="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7BABA46" w14:textId="02C84D93" w:rsidR="001024FC" w:rsidRPr="00924BA0" w:rsidRDefault="001024FC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ab/>
            </w:r>
          </w:p>
        </w:tc>
        <w:tc>
          <w:tcPr>
            <w:tcW w:w="7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</w:tcPr>
          <w:p w14:paraId="518900A5" w14:textId="5C23BA67" w:rsidR="001024FC" w:rsidRPr="00924BA0" w:rsidRDefault="000E3E18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VOZILO 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hideMark/>
          </w:tcPr>
          <w:p w14:paraId="0FEAA577" w14:textId="3CDB4ED0" w:rsidR="001024FC" w:rsidRPr="000F4726" w:rsidRDefault="001024FC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b/>
                <w:i/>
              </w:rPr>
            </w:pPr>
            <w:r w:rsidRPr="000F4726">
              <w:rPr>
                <w:rFonts w:ascii="Tahoma" w:hAnsi="Tahoma" w:cs="Tahoma"/>
                <w:b/>
                <w:i/>
              </w:rPr>
              <w:t>Priloga 7/</w:t>
            </w:r>
            <w:r w:rsidR="00E95C62">
              <w:rPr>
                <w:rFonts w:ascii="Tahoma" w:hAnsi="Tahoma" w:cs="Tahoma"/>
                <w:b/>
                <w:i/>
              </w:rPr>
              <w:t>2</w:t>
            </w:r>
          </w:p>
        </w:tc>
      </w:tr>
    </w:tbl>
    <w:p w14:paraId="092C8931" w14:textId="77777777" w:rsidR="00E81DC1" w:rsidRPr="000F4726" w:rsidRDefault="00E81DC1" w:rsidP="00B30C0D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  <w:gridCol w:w="160"/>
      </w:tblGrid>
      <w:tr w:rsidR="00E95C62" w:rsidRPr="00924BA0" w14:paraId="378580CF" w14:textId="71E21F62" w:rsidTr="00457D93">
        <w:trPr>
          <w:trHeight w:val="851"/>
        </w:trPr>
        <w:tc>
          <w:tcPr>
            <w:tcW w:w="9067" w:type="dxa"/>
            <w:shd w:val="pct12" w:color="auto" w:fill="FFFFFF"/>
            <w:vAlign w:val="center"/>
          </w:tcPr>
          <w:p w14:paraId="6FFEFC7B" w14:textId="5228ABE1" w:rsidR="00E95C62" w:rsidRPr="00924BA0" w:rsidRDefault="00E95C62" w:rsidP="00C8507A">
            <w:pPr>
              <w:jc w:val="center"/>
              <w:rPr>
                <w:rFonts w:ascii="Tahoma" w:hAnsi="Tahoma" w:cs="Tahoma"/>
                <w:b/>
              </w:rPr>
            </w:pPr>
            <w:r w:rsidRPr="000F4726">
              <w:rPr>
                <w:rFonts w:ascii="Tahoma" w:hAnsi="Tahoma" w:cs="Tahoma"/>
                <w:b/>
              </w:rPr>
              <w:t xml:space="preserve">TEHNIČNA SPECIFIKACIJA – lahko tovorno vozilo št. </w:t>
            </w:r>
            <w:r>
              <w:rPr>
                <w:rFonts w:ascii="Tahoma" w:hAnsi="Tahoma" w:cs="Tahoma"/>
                <w:b/>
              </w:rPr>
              <w:t>2</w:t>
            </w:r>
          </w:p>
          <w:p w14:paraId="0C97D2FA" w14:textId="223D8059" w:rsidR="00E95C62" w:rsidRPr="00924BA0" w:rsidRDefault="00E95C62" w:rsidP="00EE2A8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60" w:type="dxa"/>
            <w:shd w:val="pct12" w:color="auto" w:fill="FFFFFF"/>
          </w:tcPr>
          <w:p w14:paraId="0ADAE399" w14:textId="77777777" w:rsidR="00E95C62" w:rsidRPr="000F4726" w:rsidRDefault="00E95C62" w:rsidP="00C8507A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14:paraId="401032F2" w14:textId="77777777" w:rsidR="00E81DC1" w:rsidRPr="00924BA0" w:rsidRDefault="00E81DC1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5807"/>
        <w:gridCol w:w="3402"/>
      </w:tblGrid>
      <w:tr w:rsidR="00E81DC1" w:rsidRPr="00924BA0" w14:paraId="7A1EF075" w14:textId="77777777" w:rsidTr="00BB38DB">
        <w:trPr>
          <w:trHeight w:val="765"/>
        </w:trPr>
        <w:tc>
          <w:tcPr>
            <w:tcW w:w="5807" w:type="dxa"/>
            <w:shd w:val="clear" w:color="auto" w:fill="auto"/>
          </w:tcPr>
          <w:p w14:paraId="4C5E7D76" w14:textId="3E57C708" w:rsidR="00E81DC1" w:rsidRPr="00924BA0" w:rsidRDefault="00E81DC1" w:rsidP="005D3D0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</w:p>
        </w:tc>
        <w:tc>
          <w:tcPr>
            <w:tcW w:w="3402" w:type="dxa"/>
          </w:tcPr>
          <w:p w14:paraId="5FFFF9CC" w14:textId="77777777" w:rsidR="00E81DC1" w:rsidRPr="00924BA0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53301A" w:rsidRPr="00924BA0" w14:paraId="0DBC247C" w14:textId="77777777" w:rsidTr="00BB38DB">
        <w:trPr>
          <w:trHeight w:val="765"/>
        </w:trPr>
        <w:tc>
          <w:tcPr>
            <w:tcW w:w="5807" w:type="dxa"/>
            <w:shd w:val="clear" w:color="auto" w:fill="auto"/>
          </w:tcPr>
          <w:p w14:paraId="143DD30C" w14:textId="5B93C297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Znamka vozila:</w:t>
            </w:r>
          </w:p>
        </w:tc>
        <w:tc>
          <w:tcPr>
            <w:tcW w:w="3402" w:type="dxa"/>
          </w:tcPr>
          <w:p w14:paraId="22D62E54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3301A" w:rsidRPr="00924BA0" w14:paraId="22D1C831" w14:textId="77777777" w:rsidTr="00BB38DB">
        <w:trPr>
          <w:trHeight w:val="765"/>
        </w:trPr>
        <w:tc>
          <w:tcPr>
            <w:tcW w:w="5807" w:type="dxa"/>
            <w:shd w:val="clear" w:color="auto" w:fill="auto"/>
          </w:tcPr>
          <w:p w14:paraId="2C9A9DF5" w14:textId="4E9CF345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Tip vozila:</w:t>
            </w:r>
          </w:p>
        </w:tc>
        <w:tc>
          <w:tcPr>
            <w:tcW w:w="3402" w:type="dxa"/>
          </w:tcPr>
          <w:p w14:paraId="42AA858A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3301A" w:rsidRPr="00924BA0" w14:paraId="35683802" w14:textId="77777777" w:rsidTr="00BB38DB">
        <w:trPr>
          <w:trHeight w:val="765"/>
        </w:trPr>
        <w:tc>
          <w:tcPr>
            <w:tcW w:w="5807" w:type="dxa"/>
            <w:shd w:val="clear" w:color="auto" w:fill="auto"/>
          </w:tcPr>
          <w:p w14:paraId="22920778" w14:textId="762D84CA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Izvedenka:</w:t>
            </w:r>
          </w:p>
        </w:tc>
        <w:tc>
          <w:tcPr>
            <w:tcW w:w="3402" w:type="dxa"/>
          </w:tcPr>
          <w:p w14:paraId="57355E1C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7041C4" w:rsidRPr="00924BA0" w14:paraId="19C31622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39C3409C" w14:textId="1ADE6FE8" w:rsidR="007041C4" w:rsidRPr="00F92346" w:rsidRDefault="0085007E" w:rsidP="00F07058">
            <w:pPr>
              <w:spacing w:line="276" w:lineRule="auto"/>
              <w:rPr>
                <w:rFonts w:ascii="Tahoma" w:hAnsi="Tahoma" w:cs="Tahoma"/>
              </w:rPr>
            </w:pPr>
            <w:r w:rsidRPr="0085007E">
              <w:rPr>
                <w:rFonts w:ascii="Tahoma" w:hAnsi="Tahoma" w:cs="Tahoma"/>
              </w:rPr>
              <w:t xml:space="preserve">Rabljeno ali novo električno tovorno vozilo v vrednosti do </w:t>
            </w:r>
            <w:r w:rsidR="00F92346">
              <w:rPr>
                <w:rFonts w:ascii="Tahoma" w:hAnsi="Tahoma" w:cs="Tahoma"/>
              </w:rPr>
              <w:t>37</w:t>
            </w:r>
            <w:r w:rsidRPr="0085007E">
              <w:rPr>
                <w:rFonts w:ascii="Tahoma" w:hAnsi="Tahoma" w:cs="Tahoma"/>
              </w:rPr>
              <w:t>.000 € z DDV</w:t>
            </w:r>
          </w:p>
        </w:tc>
        <w:tc>
          <w:tcPr>
            <w:tcW w:w="3402" w:type="dxa"/>
            <w:vAlign w:val="center"/>
          </w:tcPr>
          <w:p w14:paraId="12928348" w14:textId="77777777" w:rsidR="007041C4" w:rsidRPr="00924BA0" w:rsidRDefault="007041C4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A3A34E4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3F53E5A" w14:textId="358A1F5D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hAnsi="Tahoma" w:cs="Tahoma"/>
                <w:color w:val="000000"/>
              </w:rPr>
              <w:t>Starost vozila: ne starejše od letnik 2023</w:t>
            </w:r>
          </w:p>
        </w:tc>
        <w:tc>
          <w:tcPr>
            <w:tcW w:w="3402" w:type="dxa"/>
            <w:vAlign w:val="center"/>
          </w:tcPr>
          <w:p w14:paraId="3265E62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2FF5CB37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80541AC" w14:textId="592FADDC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hAnsi="Tahoma" w:cs="Tahoma"/>
                <w:color w:val="000000"/>
              </w:rPr>
              <w:t xml:space="preserve">Prevoženo število kilometrov: do največ </w:t>
            </w:r>
            <w:r w:rsidR="00F92346">
              <w:rPr>
                <w:rFonts w:ascii="Tahoma" w:hAnsi="Tahoma" w:cs="Tahoma"/>
                <w:color w:val="000000"/>
              </w:rPr>
              <w:t>1</w:t>
            </w:r>
            <w:r w:rsidR="002B4664">
              <w:rPr>
                <w:rFonts w:ascii="Tahoma" w:hAnsi="Tahoma" w:cs="Tahoma"/>
                <w:color w:val="000000"/>
              </w:rPr>
              <w:t>7</w:t>
            </w:r>
            <w:r w:rsidRPr="00BB5196">
              <w:rPr>
                <w:rFonts w:ascii="Tahoma" w:hAnsi="Tahoma" w:cs="Tahoma"/>
                <w:color w:val="000000"/>
              </w:rPr>
              <w:t>.000 km na rok za oddajo ponudbe</w:t>
            </w:r>
          </w:p>
        </w:tc>
        <w:tc>
          <w:tcPr>
            <w:tcW w:w="3402" w:type="dxa"/>
            <w:vAlign w:val="center"/>
          </w:tcPr>
          <w:p w14:paraId="5CB53D1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09FCF90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6C1D187" w14:textId="559A27E7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Moč motorja vsaj 57 kW</w:t>
            </w:r>
          </w:p>
        </w:tc>
        <w:tc>
          <w:tcPr>
            <w:tcW w:w="3402" w:type="dxa"/>
            <w:vAlign w:val="center"/>
          </w:tcPr>
          <w:p w14:paraId="748FEDB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F2BE1D7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DEA9CCF" w14:textId="189171C0" w:rsidR="00267D1E" w:rsidRPr="00BB5196" w:rsidRDefault="00BB519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BB5196">
              <w:rPr>
                <w:rFonts w:ascii="Tahoma" w:hAnsi="Tahoma" w:cs="Tahoma"/>
                <w:color w:val="000000"/>
              </w:rPr>
              <w:t>Prednji pogon</w:t>
            </w:r>
          </w:p>
        </w:tc>
        <w:tc>
          <w:tcPr>
            <w:tcW w:w="3402" w:type="dxa"/>
            <w:vAlign w:val="center"/>
          </w:tcPr>
          <w:p w14:paraId="4C8E6E5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67D1E" w:rsidRPr="00924BA0" w14:paraId="627AD9CC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56BDD83" w14:textId="33FC4019" w:rsidR="00267D1E" w:rsidRPr="00BB5196" w:rsidRDefault="00BB519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BB5196">
              <w:rPr>
                <w:rFonts w:ascii="Tahoma" w:hAnsi="Tahoma" w:cs="Tahoma"/>
                <w:color w:val="000000"/>
              </w:rPr>
              <w:t>Menjalnik: avtomatski</w:t>
            </w:r>
          </w:p>
        </w:tc>
        <w:tc>
          <w:tcPr>
            <w:tcW w:w="3402" w:type="dxa"/>
            <w:vAlign w:val="center"/>
          </w:tcPr>
          <w:p w14:paraId="261DDB82" w14:textId="77777777" w:rsidR="00267D1E" w:rsidRPr="00924BA0" w:rsidRDefault="00267D1E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6642A189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183AD9B" w14:textId="435B2FC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 xml:space="preserve">Dolžina vozila med </w:t>
            </w:r>
            <w:r w:rsidR="00F92346">
              <w:rPr>
                <w:rFonts w:ascii="Tahoma" w:eastAsia="Calibri" w:hAnsi="Tahoma" w:cs="Tahoma"/>
                <w:lang w:eastAsia="en-US"/>
              </w:rPr>
              <w:t>5</w:t>
            </w:r>
            <w:r w:rsidRPr="00BB5196">
              <w:rPr>
                <w:rFonts w:ascii="Tahoma" w:eastAsia="Calibri" w:hAnsi="Tahoma" w:cs="Tahoma"/>
                <w:lang w:eastAsia="en-US"/>
              </w:rPr>
              <w:t>.</w:t>
            </w:r>
            <w:r w:rsidR="00F92346">
              <w:rPr>
                <w:rFonts w:ascii="Tahoma" w:eastAsia="Calibri" w:hAnsi="Tahoma" w:cs="Tahoma"/>
                <w:lang w:eastAsia="en-US"/>
              </w:rPr>
              <w:t>3</w:t>
            </w:r>
            <w:r w:rsidRPr="00BB5196">
              <w:rPr>
                <w:rFonts w:ascii="Tahoma" w:eastAsia="Calibri" w:hAnsi="Tahoma" w:cs="Tahoma"/>
                <w:lang w:eastAsia="en-US"/>
              </w:rPr>
              <w:t xml:space="preserve">00 mm in </w:t>
            </w:r>
            <w:r w:rsidR="00F92346">
              <w:rPr>
                <w:rFonts w:ascii="Tahoma" w:eastAsia="Calibri" w:hAnsi="Tahoma" w:cs="Tahoma"/>
                <w:lang w:eastAsia="en-US"/>
              </w:rPr>
              <w:t>5</w:t>
            </w:r>
            <w:r w:rsidRPr="00BB5196">
              <w:rPr>
                <w:rFonts w:ascii="Tahoma" w:eastAsia="Calibri" w:hAnsi="Tahoma" w:cs="Tahoma"/>
                <w:lang w:eastAsia="en-US"/>
              </w:rPr>
              <w:t>.</w:t>
            </w:r>
            <w:r w:rsidR="00F92346">
              <w:rPr>
                <w:rFonts w:ascii="Tahoma" w:eastAsia="Calibri" w:hAnsi="Tahoma" w:cs="Tahoma"/>
                <w:lang w:eastAsia="en-US"/>
              </w:rPr>
              <w:t>55</w:t>
            </w:r>
            <w:r w:rsidRPr="00BB5196">
              <w:rPr>
                <w:rFonts w:ascii="Tahoma" w:eastAsia="Calibri" w:hAnsi="Tahoma" w:cs="Tahoma"/>
                <w:lang w:eastAsia="en-US"/>
              </w:rPr>
              <w:t>0 mm.</w:t>
            </w:r>
          </w:p>
        </w:tc>
        <w:tc>
          <w:tcPr>
            <w:tcW w:w="3402" w:type="dxa"/>
            <w:vAlign w:val="center"/>
          </w:tcPr>
          <w:p w14:paraId="53A7C523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115F5AD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53BEC19" w14:textId="6E51E391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Širina vozila med 1.8</w:t>
            </w:r>
            <w:r w:rsidR="00F92346">
              <w:rPr>
                <w:rFonts w:ascii="Tahoma" w:eastAsia="Calibri" w:hAnsi="Tahoma" w:cs="Tahoma"/>
                <w:lang w:eastAsia="en-US"/>
              </w:rPr>
              <w:t>0</w:t>
            </w:r>
            <w:r w:rsidRPr="00BB5196">
              <w:rPr>
                <w:rFonts w:ascii="Tahoma" w:eastAsia="Calibri" w:hAnsi="Tahoma" w:cs="Tahoma"/>
                <w:lang w:eastAsia="en-US"/>
              </w:rPr>
              <w:t>0 mm in 1.970 mm.</w:t>
            </w:r>
          </w:p>
        </w:tc>
        <w:tc>
          <w:tcPr>
            <w:tcW w:w="3402" w:type="dxa"/>
            <w:vAlign w:val="center"/>
          </w:tcPr>
          <w:p w14:paraId="06DD4112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1F32A6AA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27ED924" w14:textId="0A0327D6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 xml:space="preserve">Kapaciteta baterije vsaj </w:t>
            </w:r>
            <w:r w:rsidR="00F92346">
              <w:rPr>
                <w:rFonts w:ascii="Tahoma" w:eastAsia="Calibri" w:hAnsi="Tahoma" w:cs="Tahoma"/>
                <w:lang w:eastAsia="en-US"/>
              </w:rPr>
              <w:t>7</w:t>
            </w:r>
            <w:r w:rsidRPr="00BB5196">
              <w:rPr>
                <w:rFonts w:ascii="Tahoma" w:eastAsia="Calibri" w:hAnsi="Tahoma" w:cs="Tahoma"/>
                <w:lang w:eastAsia="en-US"/>
              </w:rPr>
              <w:t>5 kWh.</w:t>
            </w:r>
          </w:p>
        </w:tc>
        <w:tc>
          <w:tcPr>
            <w:tcW w:w="3402" w:type="dxa"/>
            <w:vAlign w:val="center"/>
          </w:tcPr>
          <w:p w14:paraId="075D3E7B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95F486C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5308126" w14:textId="2E2D79B1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 xml:space="preserve">Doseg vozila po WLTP minimalno </w:t>
            </w:r>
            <w:r w:rsidR="00F92346">
              <w:rPr>
                <w:rFonts w:ascii="Tahoma" w:eastAsia="Calibri" w:hAnsi="Tahoma" w:cs="Tahoma"/>
                <w:lang w:eastAsia="en-US"/>
              </w:rPr>
              <w:t>32</w:t>
            </w:r>
            <w:r w:rsidRPr="00BB5196">
              <w:rPr>
                <w:rFonts w:ascii="Tahoma" w:eastAsia="Calibri" w:hAnsi="Tahoma" w:cs="Tahoma"/>
                <w:lang w:eastAsia="en-US"/>
              </w:rPr>
              <w:t>5 km</w:t>
            </w:r>
          </w:p>
        </w:tc>
        <w:tc>
          <w:tcPr>
            <w:tcW w:w="3402" w:type="dxa"/>
            <w:vAlign w:val="center"/>
          </w:tcPr>
          <w:p w14:paraId="60D7944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F61115D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76A23A9" w14:textId="376DCB7C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Možnosti polnjenja na AC polnilnicah vsaj 11kW in CCS polnilnih postajah vsaj 100kW.</w:t>
            </w:r>
          </w:p>
        </w:tc>
        <w:tc>
          <w:tcPr>
            <w:tcW w:w="3402" w:type="dxa"/>
            <w:vAlign w:val="center"/>
          </w:tcPr>
          <w:p w14:paraId="6DE6EEB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1AB6321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9E3F4D3" w14:textId="68D1D878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Max hitrost vozila vsaj 13</w:t>
            </w:r>
            <w:r w:rsidR="00F92346">
              <w:rPr>
                <w:rFonts w:ascii="Tahoma" w:eastAsia="Calibri" w:hAnsi="Tahoma" w:cs="Tahoma"/>
                <w:lang w:eastAsia="en-US"/>
              </w:rPr>
              <w:t>0</w:t>
            </w:r>
            <w:r w:rsidRPr="00BB5196">
              <w:rPr>
                <w:rFonts w:ascii="Tahoma" w:eastAsia="Calibri" w:hAnsi="Tahoma" w:cs="Tahoma"/>
                <w:lang w:eastAsia="en-US"/>
              </w:rPr>
              <w:t xml:space="preserve"> km/h.</w:t>
            </w:r>
          </w:p>
        </w:tc>
        <w:tc>
          <w:tcPr>
            <w:tcW w:w="3402" w:type="dxa"/>
            <w:vAlign w:val="center"/>
          </w:tcPr>
          <w:p w14:paraId="19342CE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5AE9860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70687DC" w14:textId="2A972FA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Velikost platišč 16 col.</w:t>
            </w:r>
          </w:p>
        </w:tc>
        <w:tc>
          <w:tcPr>
            <w:tcW w:w="3402" w:type="dxa"/>
            <w:vAlign w:val="center"/>
          </w:tcPr>
          <w:p w14:paraId="4096D678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17EE8227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6189276" w14:textId="6B1DC200" w:rsidR="00F07058" w:rsidRPr="00BB5196" w:rsidRDefault="00BB5196" w:rsidP="00BB5196">
            <w:pPr>
              <w:rPr>
                <w:rFonts w:ascii="Tahoma" w:hAnsi="Tahoma" w:cs="Tahoma"/>
                <w:color w:val="000000"/>
              </w:rPr>
            </w:pPr>
            <w:r w:rsidRPr="00BB5196">
              <w:rPr>
                <w:rFonts w:ascii="Tahoma" w:hAnsi="Tahoma" w:cs="Tahoma"/>
                <w:color w:val="000000"/>
              </w:rPr>
              <w:t xml:space="preserve">Število sedežev </w:t>
            </w:r>
            <w:r w:rsidR="00F92346">
              <w:rPr>
                <w:rFonts w:ascii="Tahoma" w:hAnsi="Tahoma" w:cs="Tahoma"/>
                <w:color w:val="000000"/>
              </w:rPr>
              <w:t>3</w:t>
            </w:r>
            <w:r w:rsidRPr="00BB5196"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3402" w:type="dxa"/>
            <w:vAlign w:val="center"/>
          </w:tcPr>
          <w:p w14:paraId="37B78ED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9AE2848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3403DBAC" w14:textId="09401003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Število vrat 4.</w:t>
            </w:r>
          </w:p>
        </w:tc>
        <w:tc>
          <w:tcPr>
            <w:tcW w:w="3402" w:type="dxa"/>
            <w:vAlign w:val="center"/>
          </w:tcPr>
          <w:p w14:paraId="130F3698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2A95F141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394C1B70" w14:textId="4C4BF669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Zunanja bela barva vozila.</w:t>
            </w:r>
          </w:p>
        </w:tc>
        <w:tc>
          <w:tcPr>
            <w:tcW w:w="3402" w:type="dxa"/>
            <w:vAlign w:val="center"/>
          </w:tcPr>
          <w:p w14:paraId="37C563E4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F3A31C0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55512C5" w14:textId="3A381EDB" w:rsidR="00F07058" w:rsidRPr="00BB5196" w:rsidRDefault="00C8634D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A</w:t>
            </w:r>
            <w:r w:rsidR="00BB5196" w:rsidRPr="00BB5196">
              <w:rPr>
                <w:rFonts w:ascii="Tahoma" w:eastAsia="Calibri" w:hAnsi="Tahoma" w:cs="Tahoma"/>
                <w:lang w:eastAsia="en-US"/>
              </w:rPr>
              <w:t>vtomatska klimatska naprava</w:t>
            </w:r>
            <w:r>
              <w:rPr>
                <w:rFonts w:ascii="Tahoma" w:eastAsia="Calibri" w:hAnsi="Tahoma" w:cs="Tahoma"/>
                <w:lang w:eastAsia="en-US"/>
              </w:rPr>
              <w:t xml:space="preserve"> (zaželeno </w:t>
            </w:r>
            <w:proofErr w:type="spellStart"/>
            <w:r>
              <w:rPr>
                <w:rFonts w:ascii="Tahoma" w:eastAsia="Calibri" w:hAnsi="Tahoma" w:cs="Tahoma"/>
                <w:lang w:eastAsia="en-US"/>
              </w:rPr>
              <w:t>dvopodročna</w:t>
            </w:r>
            <w:proofErr w:type="spellEnd"/>
            <w:r>
              <w:rPr>
                <w:rFonts w:ascii="Tahoma" w:eastAsia="Calibri" w:hAnsi="Tahoma" w:cs="Tahoma"/>
                <w:lang w:eastAsia="en-US"/>
              </w:rPr>
              <w:t>)</w:t>
            </w:r>
          </w:p>
        </w:tc>
        <w:tc>
          <w:tcPr>
            <w:tcW w:w="3402" w:type="dxa"/>
            <w:vAlign w:val="center"/>
          </w:tcPr>
          <w:p w14:paraId="3BBDE655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6086368C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693A203" w14:textId="5BD2A7A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Električni pomik sprednjih stekel.</w:t>
            </w:r>
          </w:p>
        </w:tc>
        <w:tc>
          <w:tcPr>
            <w:tcW w:w="3402" w:type="dxa"/>
            <w:vAlign w:val="center"/>
          </w:tcPr>
          <w:p w14:paraId="18BB3252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3555094B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7E792FF" w14:textId="25CDA11F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proofErr w:type="spellStart"/>
            <w:r w:rsidRPr="00BB5196">
              <w:rPr>
                <w:rFonts w:ascii="Tahoma" w:eastAsia="Calibri" w:hAnsi="Tahoma" w:cs="Tahoma"/>
                <w:lang w:eastAsia="en-US"/>
              </w:rPr>
              <w:t>Bluetooth</w:t>
            </w:r>
            <w:proofErr w:type="spellEnd"/>
            <w:r w:rsidRPr="00BB5196">
              <w:rPr>
                <w:rFonts w:ascii="Tahoma" w:eastAsia="Calibri" w:hAnsi="Tahoma" w:cs="Tahoma"/>
                <w:lang w:eastAsia="en-US"/>
              </w:rPr>
              <w:t xml:space="preserve"> za prostoročno telefoniranje.</w:t>
            </w:r>
          </w:p>
        </w:tc>
        <w:tc>
          <w:tcPr>
            <w:tcW w:w="3402" w:type="dxa"/>
            <w:vAlign w:val="center"/>
          </w:tcPr>
          <w:p w14:paraId="29FEF6F6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3B13D65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A52587E" w14:textId="4358C45F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Parkirni senzorji zadaj s kamero za vzvratno vožnjo</w:t>
            </w:r>
            <w:r w:rsidR="00F92346">
              <w:rPr>
                <w:rFonts w:ascii="Tahoma" w:eastAsia="Calibri" w:hAnsi="Tahoma" w:cs="Tahoma"/>
                <w:lang w:eastAsia="en-US"/>
              </w:rPr>
              <w:t xml:space="preserve"> 180 stopinj </w:t>
            </w:r>
          </w:p>
        </w:tc>
        <w:tc>
          <w:tcPr>
            <w:tcW w:w="3402" w:type="dxa"/>
            <w:vAlign w:val="center"/>
          </w:tcPr>
          <w:p w14:paraId="64198FDF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102D1DD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018D2E4D" w14:textId="5E94403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Prednji meglenki</w:t>
            </w:r>
          </w:p>
        </w:tc>
        <w:tc>
          <w:tcPr>
            <w:tcW w:w="3402" w:type="dxa"/>
            <w:vAlign w:val="center"/>
          </w:tcPr>
          <w:p w14:paraId="2035F4F3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287F1963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7C80382" w14:textId="571FAE0B" w:rsidR="00F92346" w:rsidRPr="00BB5196" w:rsidRDefault="00C8634D" w:rsidP="00F07058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Volanski obroč oblečen v usnje</w:t>
            </w:r>
          </w:p>
        </w:tc>
        <w:tc>
          <w:tcPr>
            <w:tcW w:w="3402" w:type="dxa"/>
            <w:vAlign w:val="center"/>
          </w:tcPr>
          <w:p w14:paraId="7F3B7EDE" w14:textId="77777777" w:rsidR="00F92346" w:rsidRPr="00924BA0" w:rsidRDefault="00F9234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73B49AA0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9CB67A0" w14:textId="0ED96677" w:rsidR="00F92346" w:rsidRPr="00BB5196" w:rsidRDefault="00F92346" w:rsidP="00F07058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BB5196">
              <w:rPr>
                <w:rFonts w:ascii="Tahoma" w:eastAsia="Calibri" w:hAnsi="Tahoma" w:cs="Tahoma"/>
                <w:bCs/>
                <w:lang w:eastAsia="en-US"/>
              </w:rPr>
              <w:t>Polnilni kabel za gospodinjsko vtičnico in javne polnilne postaje.</w:t>
            </w:r>
          </w:p>
        </w:tc>
        <w:tc>
          <w:tcPr>
            <w:tcW w:w="3402" w:type="dxa"/>
            <w:vAlign w:val="center"/>
          </w:tcPr>
          <w:p w14:paraId="6B533F69" w14:textId="77777777" w:rsidR="00F92346" w:rsidRPr="00924BA0" w:rsidRDefault="00F9234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63C730F6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10F8513" w14:textId="66004DC2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hAnsi="Tahoma" w:cs="Tahoma"/>
                <w:color w:val="000000"/>
              </w:rPr>
              <w:t xml:space="preserve">Avtoradio </w:t>
            </w:r>
            <w:r w:rsidR="00C8634D" w:rsidRPr="00C8634D">
              <w:rPr>
                <w:rFonts w:ascii="Tahoma" w:hAnsi="Tahoma" w:cs="Tahoma"/>
                <w:color w:val="000000"/>
              </w:rPr>
              <w:t xml:space="preserve">ki omogoča  </w:t>
            </w:r>
            <w:proofErr w:type="spellStart"/>
            <w:r w:rsidR="00C8634D" w:rsidRPr="00C8634D">
              <w:rPr>
                <w:rFonts w:ascii="Tahoma" w:hAnsi="Tahoma" w:cs="Tahoma"/>
                <w:color w:val="000000"/>
              </w:rPr>
              <w:t>Bluetooth</w:t>
            </w:r>
            <w:proofErr w:type="spellEnd"/>
            <w:r w:rsidR="00C8634D" w:rsidRPr="00C8634D">
              <w:rPr>
                <w:rFonts w:ascii="Tahoma" w:hAnsi="Tahoma" w:cs="Tahoma"/>
                <w:color w:val="000000"/>
              </w:rPr>
              <w:t xml:space="preserve"> povezavo z mobilnimi telefon</w:t>
            </w:r>
          </w:p>
        </w:tc>
        <w:tc>
          <w:tcPr>
            <w:tcW w:w="3402" w:type="dxa"/>
            <w:vAlign w:val="center"/>
          </w:tcPr>
          <w:p w14:paraId="6B70DC7A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7064588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BAE4088" w14:textId="1FD3C4AC" w:rsidR="00F07058" w:rsidRPr="00924BA0" w:rsidRDefault="00BB519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BB5196">
              <w:rPr>
                <w:rFonts w:ascii="Tahoma" w:hAnsi="Tahoma" w:cs="Tahoma"/>
                <w:color w:val="000000"/>
              </w:rPr>
              <w:lastRenderedPageBreak/>
              <w:t>Regulator hitrosti z omejevalnikom hitrosti</w:t>
            </w:r>
          </w:p>
        </w:tc>
        <w:tc>
          <w:tcPr>
            <w:tcW w:w="3402" w:type="dxa"/>
            <w:vAlign w:val="center"/>
          </w:tcPr>
          <w:p w14:paraId="16EE823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6979576E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F97771E" w14:textId="445F02F9" w:rsidR="00F92346" w:rsidRPr="00BB5196" w:rsidRDefault="00F9234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Vlečna kljuka</w:t>
            </w:r>
          </w:p>
        </w:tc>
        <w:tc>
          <w:tcPr>
            <w:tcW w:w="3402" w:type="dxa"/>
            <w:vAlign w:val="center"/>
          </w:tcPr>
          <w:p w14:paraId="10C17A31" w14:textId="77777777" w:rsidR="00F92346" w:rsidRPr="00924BA0" w:rsidRDefault="00F9234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387F70DF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5688483" w14:textId="414C69BD" w:rsidR="00F92346" w:rsidRDefault="00F9234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Samodejni preklop med kratkimi in dolgimi lučmi</w:t>
            </w:r>
          </w:p>
        </w:tc>
        <w:tc>
          <w:tcPr>
            <w:tcW w:w="3402" w:type="dxa"/>
            <w:vAlign w:val="center"/>
          </w:tcPr>
          <w:p w14:paraId="65B0537B" w14:textId="77777777" w:rsidR="00F92346" w:rsidRPr="00924BA0" w:rsidRDefault="00F9234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246B8373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6A64C2C" w14:textId="2CBB4A8A" w:rsidR="00F92346" w:rsidRPr="00EE2A80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hAnsi="Tahoma" w:cs="Tahoma"/>
                <w:color w:val="000000"/>
              </w:rPr>
              <w:t>Električno nastavljivi in ogrevani zunanji vzvratni ogledali</w:t>
            </w:r>
          </w:p>
        </w:tc>
        <w:tc>
          <w:tcPr>
            <w:tcW w:w="3402" w:type="dxa"/>
            <w:vAlign w:val="center"/>
          </w:tcPr>
          <w:p w14:paraId="54C4FEB0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66A5E94E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5299095" w14:textId="7957184C" w:rsidR="00F92346" w:rsidRPr="00EE2A80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Dvokrilna vrata zadaj z odpiranjem 180°, pločevinasta</w:t>
            </w:r>
          </w:p>
        </w:tc>
        <w:tc>
          <w:tcPr>
            <w:tcW w:w="3402" w:type="dxa"/>
            <w:vAlign w:val="center"/>
          </w:tcPr>
          <w:p w14:paraId="769C5641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14DF8C82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C26D959" w14:textId="583622B2" w:rsidR="00F92346" w:rsidRPr="00EE2A80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Brez stranskih oken v drugi vrsti</w:t>
            </w:r>
          </w:p>
        </w:tc>
        <w:tc>
          <w:tcPr>
            <w:tcW w:w="3402" w:type="dxa"/>
            <w:vAlign w:val="center"/>
          </w:tcPr>
          <w:p w14:paraId="696CFAD4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4EBA8C6C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B9EA0A1" w14:textId="35B37043" w:rsidR="00F92346" w:rsidRPr="00EE2A80" w:rsidRDefault="00F92346" w:rsidP="00F9234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Prednja  Brisalca s senzorjem za dež</w:t>
            </w:r>
          </w:p>
        </w:tc>
        <w:tc>
          <w:tcPr>
            <w:tcW w:w="3402" w:type="dxa"/>
            <w:vAlign w:val="center"/>
          </w:tcPr>
          <w:p w14:paraId="1F850FC4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177FFA40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5A9EA3E" w14:textId="4C1D4380" w:rsidR="00F92346" w:rsidRPr="00EE2A80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Obvezna oprema v skladu s slovensko zakonodajo (prva pomoč, varnostni trikotnik, rezervne žarnice) mora biti priložena.</w:t>
            </w:r>
          </w:p>
        </w:tc>
        <w:tc>
          <w:tcPr>
            <w:tcW w:w="3402" w:type="dxa"/>
            <w:vAlign w:val="center"/>
          </w:tcPr>
          <w:p w14:paraId="428C32A7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179FD1A2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3F1B70D" w14:textId="1156D2CA" w:rsidR="00F92346" w:rsidRPr="00EE2A80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Gumijaste preproge</w:t>
            </w:r>
          </w:p>
        </w:tc>
        <w:tc>
          <w:tcPr>
            <w:tcW w:w="3402" w:type="dxa"/>
            <w:vAlign w:val="center"/>
          </w:tcPr>
          <w:p w14:paraId="4B084730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24B78655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BBE6D95" w14:textId="051B75C2" w:rsidR="00F92346" w:rsidRPr="00EE2A80" w:rsidRDefault="00C8634D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V</w:t>
            </w:r>
            <w:r w:rsidR="00F92346" w:rsidRPr="00EE2A80">
              <w:rPr>
                <w:rFonts w:ascii="Tahoma" w:eastAsia="Calibri" w:hAnsi="Tahoma" w:cs="Tahoma"/>
                <w:bCs/>
                <w:lang w:eastAsia="en-US"/>
              </w:rPr>
              <w:t>gradnj</w:t>
            </w:r>
            <w:r>
              <w:rPr>
                <w:rFonts w:ascii="Tahoma" w:eastAsia="Calibri" w:hAnsi="Tahoma" w:cs="Tahoma"/>
                <w:bCs/>
                <w:lang w:eastAsia="en-US"/>
              </w:rPr>
              <w:t xml:space="preserve">a </w:t>
            </w:r>
            <w:r w:rsidR="00F92346" w:rsidRPr="00EE2A80">
              <w:rPr>
                <w:rFonts w:ascii="Tahoma" w:eastAsia="Calibri" w:hAnsi="Tahoma" w:cs="Tahoma"/>
                <w:bCs/>
                <w:lang w:eastAsia="en-US"/>
              </w:rPr>
              <w:t>rotacijskih luči na strehi vozila</w:t>
            </w:r>
            <w:r>
              <w:rPr>
                <w:rFonts w:ascii="Tahoma" w:eastAsia="Calibri" w:hAnsi="Tahoma" w:cs="Tahoma"/>
                <w:bCs/>
                <w:lang w:eastAsia="en-US"/>
              </w:rPr>
              <w:t xml:space="preserve"> skladno z navodili naročnika in zakonskimi zahtevami (izvede izbrani ponudnik)</w:t>
            </w:r>
          </w:p>
        </w:tc>
        <w:tc>
          <w:tcPr>
            <w:tcW w:w="3402" w:type="dxa"/>
            <w:vAlign w:val="center"/>
          </w:tcPr>
          <w:p w14:paraId="337EDB80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6F917FF7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7AE4295" w14:textId="7362D15E" w:rsidR="00F92346" w:rsidRPr="000E4709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Dovolitev polepitve vozila z nalepkami, v skladu z vizualno podobo podjetja</w:t>
            </w:r>
          </w:p>
        </w:tc>
        <w:tc>
          <w:tcPr>
            <w:tcW w:w="3402" w:type="dxa"/>
            <w:vAlign w:val="center"/>
          </w:tcPr>
          <w:p w14:paraId="533D3E72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1614B041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CF384AF" w14:textId="0F447299" w:rsidR="00F92346" w:rsidRPr="000E4709" w:rsidRDefault="00C8634D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V</w:t>
            </w:r>
            <w:r w:rsidR="00F92346" w:rsidRPr="00EE2A80">
              <w:rPr>
                <w:rFonts w:ascii="Tahoma" w:eastAsia="Calibri" w:hAnsi="Tahoma" w:cs="Tahoma"/>
                <w:bCs/>
                <w:lang w:eastAsia="en-US"/>
              </w:rPr>
              <w:t>gradnj</w:t>
            </w:r>
            <w:r>
              <w:rPr>
                <w:rFonts w:ascii="Tahoma" w:eastAsia="Calibri" w:hAnsi="Tahoma" w:cs="Tahoma"/>
                <w:bCs/>
                <w:lang w:eastAsia="en-US"/>
              </w:rPr>
              <w:t>a</w:t>
            </w:r>
            <w:r w:rsidR="00F92346" w:rsidRPr="00EE2A80">
              <w:rPr>
                <w:rFonts w:ascii="Tahoma" w:eastAsia="Calibri" w:hAnsi="Tahoma" w:cs="Tahoma"/>
                <w:bCs/>
                <w:lang w:eastAsia="en-US"/>
              </w:rPr>
              <w:t xml:space="preserve"> delavnice</w:t>
            </w:r>
            <w:r>
              <w:rPr>
                <w:rFonts w:ascii="Tahoma" w:eastAsia="Calibri" w:hAnsi="Tahoma" w:cs="Tahoma"/>
                <w:bCs/>
                <w:lang w:eastAsia="en-US"/>
              </w:rPr>
              <w:t xml:space="preserve"> skladno z zahtevami naročnika (izvede izbrani ponudnik)</w:t>
            </w:r>
          </w:p>
        </w:tc>
        <w:tc>
          <w:tcPr>
            <w:tcW w:w="3402" w:type="dxa"/>
            <w:vAlign w:val="center"/>
          </w:tcPr>
          <w:p w14:paraId="5536101B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488EFF41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6ADFD17" w14:textId="4156B8C9" w:rsidR="00F92346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Opis vgrajene delavnice:</w:t>
            </w:r>
          </w:p>
          <w:p w14:paraId="36FBCFF6" w14:textId="34FE7528" w:rsidR="00B71FB1" w:rsidRDefault="00B71FB1" w:rsidP="00BB38DB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447" w:hanging="283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Ravno trdo vodoodporno dno.</w:t>
            </w:r>
          </w:p>
          <w:p w14:paraId="2081ECFC" w14:textId="77777777" w:rsidR="00825019" w:rsidRDefault="00B71FB1" w:rsidP="00372E68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447" w:hanging="283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 xml:space="preserve">Na levi strani </w:t>
            </w:r>
            <w:r w:rsidR="00825019">
              <w:rPr>
                <w:rFonts w:ascii="Tahoma" w:eastAsia="Calibri" w:hAnsi="Tahoma" w:cs="Tahoma"/>
                <w:bCs/>
                <w:lang w:eastAsia="en-US"/>
              </w:rPr>
              <w:t>sta dve omari.</w:t>
            </w:r>
          </w:p>
          <w:p w14:paraId="246182A5" w14:textId="52B63D9D" w:rsidR="00F92346" w:rsidRDefault="00825019" w:rsidP="00372E68">
            <w:pPr>
              <w:pStyle w:val="Odstavekseznama"/>
              <w:spacing w:line="276" w:lineRule="auto"/>
              <w:ind w:left="447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 xml:space="preserve">Prva je dimenzije 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>
              <w:rPr>
                <w:rFonts w:ascii="Tahoma" w:eastAsia="Calibri" w:hAnsi="Tahoma" w:cs="Tahoma"/>
                <w:bCs/>
                <w:lang w:eastAsia="en-US"/>
              </w:rPr>
              <w:t>1000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 V </w:t>
            </w:r>
            <w:r>
              <w:rPr>
                <w:rFonts w:ascii="Tahoma" w:eastAsia="Calibri" w:hAnsi="Tahoma" w:cs="Tahoma"/>
                <w:bCs/>
                <w:lang w:eastAsia="en-US"/>
              </w:rPr>
              <w:t>600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 G </w:t>
            </w:r>
            <w:r>
              <w:rPr>
                <w:rFonts w:ascii="Tahoma" w:eastAsia="Calibri" w:hAnsi="Tahoma" w:cs="Tahoma"/>
                <w:bCs/>
                <w:lang w:eastAsia="en-US"/>
              </w:rPr>
              <w:t>250 mm</w:t>
            </w:r>
            <w:r w:rsidR="00BB38DB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BB38DB" w:rsidRPr="00BB38DB">
              <w:rPr>
                <w:rFonts w:ascii="Tahoma" w:eastAsia="Calibri" w:hAnsi="Tahoma" w:cs="Tahoma"/>
                <w:bCs/>
                <w:lang w:eastAsia="en-US"/>
              </w:rPr>
              <w:t xml:space="preserve">(+/- 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 w:rsidR="00BB38DB" w:rsidRPr="00BB38DB">
              <w:rPr>
                <w:rFonts w:ascii="Tahoma" w:eastAsia="Calibri" w:hAnsi="Tahoma" w:cs="Tahoma"/>
                <w:bCs/>
                <w:lang w:eastAsia="en-US"/>
              </w:rPr>
              <w:t>100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BB38DB" w:rsidRPr="00BB38DB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 V </w:t>
            </w:r>
            <w:r w:rsidR="00BB38DB" w:rsidRPr="00BB38DB">
              <w:rPr>
                <w:rFonts w:ascii="Tahoma" w:eastAsia="Calibri" w:hAnsi="Tahoma" w:cs="Tahoma"/>
                <w:bCs/>
                <w:lang w:eastAsia="en-US"/>
              </w:rPr>
              <w:t>50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BB38DB" w:rsidRPr="00BB38DB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 Š </w:t>
            </w:r>
            <w:r w:rsidR="00BB38DB" w:rsidRPr="00BB38DB">
              <w:rPr>
                <w:rFonts w:ascii="Tahoma" w:eastAsia="Calibri" w:hAnsi="Tahoma" w:cs="Tahoma"/>
                <w:bCs/>
                <w:lang w:eastAsia="en-US"/>
              </w:rPr>
              <w:t>50)</w:t>
            </w:r>
            <w:r>
              <w:rPr>
                <w:rFonts w:ascii="Tahoma" w:eastAsia="Calibri" w:hAnsi="Tahoma" w:cs="Tahoma"/>
                <w:bCs/>
                <w:lang w:eastAsia="en-US"/>
              </w:rPr>
              <w:t xml:space="preserve">. Ima tri police, prva je od </w:t>
            </w:r>
            <w:r w:rsidR="00C8634D">
              <w:rPr>
                <w:rFonts w:ascii="Tahoma" w:eastAsia="Calibri" w:hAnsi="Tahoma" w:cs="Tahoma"/>
                <w:bCs/>
                <w:lang w:eastAsia="en-US"/>
              </w:rPr>
              <w:t xml:space="preserve">dna </w:t>
            </w:r>
            <w:r>
              <w:rPr>
                <w:rFonts w:ascii="Tahoma" w:eastAsia="Calibri" w:hAnsi="Tahoma" w:cs="Tahoma"/>
                <w:bCs/>
                <w:lang w:eastAsia="en-US"/>
              </w:rPr>
              <w:t>dvignjena 250 mm, druga tudi od prve police 250 mm. Tretja in četrta</w:t>
            </w:r>
            <w:r w:rsidR="00B71FB1">
              <w:rPr>
                <w:rFonts w:ascii="Tahoma" w:eastAsia="Calibri" w:hAnsi="Tahoma" w:cs="Tahoma"/>
                <w:bCs/>
                <w:lang w:eastAsia="en-US"/>
              </w:rPr>
              <w:t xml:space="preserve"> polic</w:t>
            </w:r>
            <w:r>
              <w:rPr>
                <w:rFonts w:ascii="Tahoma" w:eastAsia="Calibri" w:hAnsi="Tahoma" w:cs="Tahoma"/>
                <w:bCs/>
                <w:lang w:eastAsia="en-US"/>
              </w:rPr>
              <w:t>a pa sta visoki po 100 mm. Tretja in četrta polica sta opremljeni s prostorčki za shranjevanje (v vsaki jih je po 6).</w:t>
            </w:r>
          </w:p>
          <w:p w14:paraId="0519EBBF" w14:textId="378A457C" w:rsidR="00825019" w:rsidRDefault="00825019" w:rsidP="00BB38DB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447" w:hanging="283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 xml:space="preserve">Druga omara je </w:t>
            </w:r>
            <w:r w:rsidR="002D4D91">
              <w:rPr>
                <w:rFonts w:ascii="Tahoma" w:eastAsia="Calibri" w:hAnsi="Tahoma" w:cs="Tahoma"/>
                <w:bCs/>
                <w:lang w:eastAsia="en-US"/>
              </w:rPr>
              <w:t xml:space="preserve">dimenzij 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 w:rsidR="002D4D91">
              <w:rPr>
                <w:rFonts w:ascii="Tahoma" w:eastAsia="Calibri" w:hAnsi="Tahoma" w:cs="Tahoma"/>
                <w:bCs/>
                <w:lang w:eastAsia="en-US"/>
              </w:rPr>
              <w:t>1500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D4D91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 V 1</w:t>
            </w:r>
            <w:r w:rsidR="002D4D91">
              <w:rPr>
                <w:rFonts w:ascii="Tahoma" w:eastAsia="Calibri" w:hAnsi="Tahoma" w:cs="Tahoma"/>
                <w:bCs/>
                <w:lang w:eastAsia="en-US"/>
              </w:rPr>
              <w:t>000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D4D91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 Š </w:t>
            </w:r>
            <w:r w:rsidR="002D4D91">
              <w:rPr>
                <w:rFonts w:ascii="Tahoma" w:eastAsia="Calibri" w:hAnsi="Tahoma" w:cs="Tahoma"/>
                <w:bCs/>
                <w:lang w:eastAsia="en-US"/>
              </w:rPr>
              <w:t>300</w:t>
            </w:r>
            <w:r w:rsidR="00372E6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372E68" w:rsidRPr="00372E68">
              <w:rPr>
                <w:rFonts w:ascii="Tahoma" w:eastAsia="Calibri" w:hAnsi="Tahoma" w:cs="Tahoma"/>
                <w:bCs/>
                <w:lang w:eastAsia="en-US"/>
              </w:rPr>
              <w:t xml:space="preserve">(+/- 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 w:rsidR="00372E68" w:rsidRPr="00372E68">
              <w:rPr>
                <w:rFonts w:ascii="Tahoma" w:eastAsia="Calibri" w:hAnsi="Tahoma" w:cs="Tahoma"/>
                <w:bCs/>
                <w:lang w:eastAsia="en-US"/>
              </w:rPr>
              <w:t>100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372E68" w:rsidRPr="00372E68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 V </w:t>
            </w:r>
            <w:r w:rsidR="00372E68" w:rsidRPr="00372E68">
              <w:rPr>
                <w:rFonts w:ascii="Tahoma" w:eastAsia="Calibri" w:hAnsi="Tahoma" w:cs="Tahoma"/>
                <w:bCs/>
                <w:lang w:eastAsia="en-US"/>
              </w:rPr>
              <w:t>80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372E68" w:rsidRPr="00372E68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66D1">
              <w:rPr>
                <w:rFonts w:ascii="Tahoma" w:eastAsia="Calibri" w:hAnsi="Tahoma" w:cs="Tahoma"/>
                <w:bCs/>
                <w:lang w:eastAsia="en-US"/>
              </w:rPr>
              <w:t xml:space="preserve"> Š </w:t>
            </w:r>
            <w:r w:rsidR="00372E68" w:rsidRPr="00372E68">
              <w:rPr>
                <w:rFonts w:ascii="Tahoma" w:eastAsia="Calibri" w:hAnsi="Tahoma" w:cs="Tahoma"/>
                <w:bCs/>
                <w:lang w:eastAsia="en-US"/>
              </w:rPr>
              <w:t>50 mm)</w:t>
            </w:r>
            <w:r w:rsidR="002D4D91">
              <w:rPr>
                <w:rFonts w:ascii="Tahoma" w:eastAsia="Calibri" w:hAnsi="Tahoma" w:cs="Tahoma"/>
                <w:bCs/>
                <w:lang w:eastAsia="en-US"/>
              </w:rPr>
              <w:t xml:space="preserve"> in opremljena s tremi policami.</w:t>
            </w:r>
          </w:p>
          <w:p w14:paraId="0A5C642D" w14:textId="01DA3C58" w:rsidR="002D4D91" w:rsidRPr="00825019" w:rsidRDefault="002D4D91" w:rsidP="00BB38DB">
            <w:pPr>
              <w:pStyle w:val="Odstavekseznama"/>
              <w:spacing w:line="276" w:lineRule="auto"/>
              <w:ind w:left="447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 xml:space="preserve">Zgornja polica naj bo opremljena z osmimi škatlami različnih dimenzij za </w:t>
            </w:r>
            <w:r w:rsidR="00C8634D">
              <w:rPr>
                <w:rFonts w:ascii="Tahoma" w:eastAsia="Calibri" w:hAnsi="Tahoma" w:cs="Tahoma"/>
                <w:bCs/>
                <w:lang w:eastAsia="en-US"/>
              </w:rPr>
              <w:t>shranjevanje</w:t>
            </w:r>
            <w:r>
              <w:rPr>
                <w:rFonts w:ascii="Tahoma" w:eastAsia="Calibri" w:hAnsi="Tahoma" w:cs="Tahoma"/>
                <w:bCs/>
                <w:lang w:eastAsia="en-US"/>
              </w:rPr>
              <w:t>.</w:t>
            </w:r>
          </w:p>
        </w:tc>
        <w:tc>
          <w:tcPr>
            <w:tcW w:w="3402" w:type="dxa"/>
            <w:vAlign w:val="center"/>
          </w:tcPr>
          <w:p w14:paraId="157BC706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58DCBF96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F8D45BE" w14:textId="222DBAB4" w:rsidR="00F92346" w:rsidRPr="000E4709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V ceni najema so vključeni vsi stroški  servisa vozil, registracije, tehnični pregledi in menjave pnevmatik, letna vinjeta</w:t>
            </w:r>
          </w:p>
        </w:tc>
        <w:tc>
          <w:tcPr>
            <w:tcW w:w="3402" w:type="dxa"/>
            <w:vAlign w:val="center"/>
          </w:tcPr>
          <w:p w14:paraId="79B96821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4A1DDB36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A363434" w14:textId="1B93A66C" w:rsidR="00F92346" w:rsidRPr="000E4709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Zahtevani servisni interval je vsaj 40.000 km ali 2 leti.</w:t>
            </w:r>
          </w:p>
        </w:tc>
        <w:tc>
          <w:tcPr>
            <w:tcW w:w="3402" w:type="dxa"/>
            <w:vAlign w:val="center"/>
          </w:tcPr>
          <w:p w14:paraId="0C7D9DDD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63CF5AF9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CA0BEF3" w14:textId="184BA1AF" w:rsidR="00F92346" w:rsidRPr="000E4709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 xml:space="preserve">Dobava vozila v 10 </w:t>
            </w:r>
            <w:r w:rsidR="00C8634D">
              <w:rPr>
                <w:rFonts w:ascii="Tahoma" w:eastAsia="Calibri" w:hAnsi="Tahoma" w:cs="Tahoma"/>
                <w:bCs/>
                <w:lang w:eastAsia="en-US"/>
              </w:rPr>
              <w:t xml:space="preserve">koledarskih </w:t>
            </w:r>
            <w:r w:rsidRPr="00EE2A80">
              <w:rPr>
                <w:rFonts w:ascii="Tahoma" w:eastAsia="Calibri" w:hAnsi="Tahoma" w:cs="Tahoma"/>
                <w:bCs/>
                <w:lang w:eastAsia="en-US"/>
              </w:rPr>
              <w:t>dneh od podpisa pogodbe</w:t>
            </w:r>
          </w:p>
        </w:tc>
        <w:tc>
          <w:tcPr>
            <w:tcW w:w="3402" w:type="dxa"/>
            <w:vAlign w:val="center"/>
          </w:tcPr>
          <w:p w14:paraId="4DCA453F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</w:tbl>
    <w:p w14:paraId="677312E8" w14:textId="637CACB0" w:rsidR="00E13933" w:rsidRPr="00924BA0" w:rsidRDefault="00E13933" w:rsidP="00E13933">
      <w:pPr>
        <w:ind w:right="-284"/>
        <w:jc w:val="center"/>
        <w:rPr>
          <w:rFonts w:ascii="Tahoma" w:hAnsi="Tahoma" w:cs="Tahoma"/>
        </w:rPr>
      </w:pPr>
    </w:p>
    <w:p w14:paraId="40F9C31D" w14:textId="2E658AEA" w:rsidR="00924BA0" w:rsidRDefault="00924BA0" w:rsidP="00E13933">
      <w:pPr>
        <w:ind w:right="-284"/>
        <w:jc w:val="center"/>
        <w:rPr>
          <w:rFonts w:ascii="Tahoma" w:hAnsi="Tahoma" w:cs="Tahoma"/>
        </w:rPr>
      </w:pPr>
    </w:p>
    <w:p w14:paraId="088F0F06" w14:textId="77777777" w:rsidR="004A540D" w:rsidRPr="00924BA0" w:rsidRDefault="004A540D" w:rsidP="00E13933">
      <w:pPr>
        <w:ind w:right="-284"/>
        <w:jc w:val="center"/>
        <w:rPr>
          <w:rFonts w:ascii="Tahoma" w:hAnsi="Tahoma" w:cs="Tahoma"/>
        </w:rPr>
      </w:pPr>
    </w:p>
    <w:p w14:paraId="44A9439E" w14:textId="77777777" w:rsidR="00E13933" w:rsidRPr="00924BA0" w:rsidRDefault="00E13933" w:rsidP="00E13933">
      <w:pPr>
        <w:ind w:right="-284"/>
        <w:jc w:val="center"/>
        <w:rPr>
          <w:rFonts w:ascii="Tahoma" w:hAnsi="Tahoma" w:cs="Tahoma"/>
        </w:rPr>
      </w:pPr>
    </w:p>
    <w:tbl>
      <w:tblPr>
        <w:tblW w:w="8493" w:type="dxa"/>
        <w:tblLayout w:type="fixed"/>
        <w:tblLook w:val="04A0" w:firstRow="1" w:lastRow="0" w:firstColumn="1" w:lastColumn="0" w:noHBand="0" w:noVBand="1"/>
      </w:tblPr>
      <w:tblGrid>
        <w:gridCol w:w="3042"/>
        <w:gridCol w:w="2662"/>
        <w:gridCol w:w="2789"/>
      </w:tblGrid>
      <w:tr w:rsidR="001712F4" w:rsidRPr="00924BA0" w14:paraId="3987496E" w14:textId="77777777" w:rsidTr="001712F4">
        <w:trPr>
          <w:trHeight w:val="306"/>
        </w:trPr>
        <w:tc>
          <w:tcPr>
            <w:tcW w:w="30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C93EF79" w14:textId="77777777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>(kraj, datum)</w:t>
            </w:r>
          </w:p>
        </w:tc>
        <w:tc>
          <w:tcPr>
            <w:tcW w:w="2662" w:type="dxa"/>
            <w:hideMark/>
          </w:tcPr>
          <w:p w14:paraId="4256BE16" w14:textId="631DEBB3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 xml:space="preserve">       žig</w:t>
            </w:r>
          </w:p>
        </w:tc>
        <w:tc>
          <w:tcPr>
            <w:tcW w:w="278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4C736A0" w14:textId="77777777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4FCB9BF5" w14:textId="1CD3AA70" w:rsidR="00E13933" w:rsidRDefault="00E13933" w:rsidP="00E13933">
      <w:pPr>
        <w:ind w:right="-284"/>
        <w:jc w:val="center"/>
        <w:rPr>
          <w:rFonts w:ascii="Tahoma" w:hAnsi="Tahoma" w:cs="Tahoma"/>
        </w:rPr>
      </w:pPr>
    </w:p>
    <w:p w14:paraId="7F3E3D56" w14:textId="77777777" w:rsidR="000E4709" w:rsidRPr="00924BA0" w:rsidRDefault="000E4709" w:rsidP="00E13933">
      <w:pPr>
        <w:ind w:right="-284"/>
        <w:jc w:val="center"/>
        <w:rPr>
          <w:rFonts w:ascii="Tahoma" w:hAnsi="Tahoma" w:cs="Tahoma"/>
        </w:rPr>
      </w:pPr>
    </w:p>
    <w:p w14:paraId="512AEFBA" w14:textId="77777777" w:rsidR="00E13933" w:rsidRPr="004D739F" w:rsidRDefault="00E13933" w:rsidP="00E13933">
      <w:pPr>
        <w:ind w:right="-284"/>
        <w:rPr>
          <w:rFonts w:ascii="Tahoma" w:hAnsi="Tahoma" w:cs="Tahoma"/>
        </w:rPr>
      </w:pPr>
      <w:r w:rsidRPr="004D739F">
        <w:rPr>
          <w:rFonts w:ascii="Tahoma" w:hAnsi="Tahoma" w:cs="Tahoma"/>
        </w:rPr>
        <w:t xml:space="preserve">Obvezna priloga: </w:t>
      </w:r>
    </w:p>
    <w:p w14:paraId="773B97B8" w14:textId="5F168D54" w:rsidR="00E13933" w:rsidRPr="004D739F" w:rsidRDefault="00E13933" w:rsidP="00E13933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4D739F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sectPr w:rsidR="00E13933" w:rsidRPr="004D739F" w:rsidSect="004823B1">
      <w:headerReference w:type="default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29E88" w14:textId="77777777" w:rsidR="00307917" w:rsidRDefault="00307917" w:rsidP="00FC6118">
      <w:r>
        <w:separator/>
      </w:r>
    </w:p>
  </w:endnote>
  <w:endnote w:type="continuationSeparator" w:id="0">
    <w:p w14:paraId="467B5F0F" w14:textId="77777777" w:rsidR="00307917" w:rsidRDefault="00307917" w:rsidP="00FC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68FC6B8F" w14:textId="77777777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F4477D">
          <w:rPr>
            <w:rFonts w:ascii="Tahoma" w:hAnsi="Tahoma" w:cs="Tahoma"/>
            <w:noProof/>
            <w:sz w:val="16"/>
            <w:szCs w:val="16"/>
          </w:rPr>
          <w:t>1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202E6" w14:textId="77777777" w:rsidR="00307917" w:rsidRDefault="00307917" w:rsidP="00FC6118">
      <w:r>
        <w:separator/>
      </w:r>
    </w:p>
  </w:footnote>
  <w:footnote w:type="continuationSeparator" w:id="0">
    <w:p w14:paraId="6BA99C49" w14:textId="77777777" w:rsidR="00307917" w:rsidRDefault="00307917" w:rsidP="00FC6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0C645" w14:textId="77777777" w:rsidR="005409F5" w:rsidRDefault="005409F5">
    <w:pPr>
      <w:pStyle w:val="Glava"/>
      <w:jc w:val="center"/>
    </w:pPr>
  </w:p>
  <w:p w14:paraId="168339F5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A0CE1"/>
    <w:multiLevelType w:val="hybridMultilevel"/>
    <w:tmpl w:val="58E60888"/>
    <w:lvl w:ilvl="0" w:tplc="BE52E4A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1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1D26921"/>
    <w:multiLevelType w:val="hybridMultilevel"/>
    <w:tmpl w:val="0476A0A8"/>
    <w:lvl w:ilvl="0" w:tplc="32E266C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2"/>
  </w:num>
  <w:num w:numId="5">
    <w:abstractNumId w:val="4"/>
  </w:num>
  <w:num w:numId="6">
    <w:abstractNumId w:val="14"/>
  </w:num>
  <w:num w:numId="7">
    <w:abstractNumId w:val="3"/>
  </w:num>
  <w:num w:numId="8">
    <w:abstractNumId w:val="5"/>
  </w:num>
  <w:num w:numId="9">
    <w:abstractNumId w:val="1"/>
  </w:num>
  <w:num w:numId="10">
    <w:abstractNumId w:val="13"/>
  </w:num>
  <w:num w:numId="11">
    <w:abstractNumId w:val="15"/>
  </w:num>
  <w:num w:numId="12">
    <w:abstractNumId w:val="7"/>
  </w:num>
  <w:num w:numId="13">
    <w:abstractNumId w:val="0"/>
  </w:num>
  <w:num w:numId="14">
    <w:abstractNumId w:val="11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201E3"/>
    <w:rsid w:val="0002319E"/>
    <w:rsid w:val="00025776"/>
    <w:rsid w:val="00032AAA"/>
    <w:rsid w:val="0004608D"/>
    <w:rsid w:val="0005471C"/>
    <w:rsid w:val="000602A0"/>
    <w:rsid w:val="0006061A"/>
    <w:rsid w:val="000735C6"/>
    <w:rsid w:val="000B458D"/>
    <w:rsid w:val="000B7275"/>
    <w:rsid w:val="000B7E8F"/>
    <w:rsid w:val="000C5480"/>
    <w:rsid w:val="000D6471"/>
    <w:rsid w:val="000E3E18"/>
    <w:rsid w:val="000E4709"/>
    <w:rsid w:val="000E57FF"/>
    <w:rsid w:val="000F4726"/>
    <w:rsid w:val="001024FC"/>
    <w:rsid w:val="0011167D"/>
    <w:rsid w:val="00131C4F"/>
    <w:rsid w:val="001371B5"/>
    <w:rsid w:val="001450A9"/>
    <w:rsid w:val="0014697C"/>
    <w:rsid w:val="00151F72"/>
    <w:rsid w:val="00164DB4"/>
    <w:rsid w:val="001712F4"/>
    <w:rsid w:val="001775B8"/>
    <w:rsid w:val="0018028E"/>
    <w:rsid w:val="00181552"/>
    <w:rsid w:val="001908D1"/>
    <w:rsid w:val="001A3416"/>
    <w:rsid w:val="001D5D24"/>
    <w:rsid w:val="001F6DA2"/>
    <w:rsid w:val="00215AEB"/>
    <w:rsid w:val="00216ADE"/>
    <w:rsid w:val="002203DA"/>
    <w:rsid w:val="00220A4F"/>
    <w:rsid w:val="0022380F"/>
    <w:rsid w:val="00244B9A"/>
    <w:rsid w:val="0026081C"/>
    <w:rsid w:val="00260AB9"/>
    <w:rsid w:val="00267D1E"/>
    <w:rsid w:val="00273D25"/>
    <w:rsid w:val="0027415C"/>
    <w:rsid w:val="002840EA"/>
    <w:rsid w:val="002934DD"/>
    <w:rsid w:val="002B4664"/>
    <w:rsid w:val="002C2B7B"/>
    <w:rsid w:val="002D18AA"/>
    <w:rsid w:val="002D4D91"/>
    <w:rsid w:val="002E2251"/>
    <w:rsid w:val="00307917"/>
    <w:rsid w:val="00341859"/>
    <w:rsid w:val="003468DD"/>
    <w:rsid w:val="003506C0"/>
    <w:rsid w:val="003565C7"/>
    <w:rsid w:val="00372E68"/>
    <w:rsid w:val="00377409"/>
    <w:rsid w:val="00380B13"/>
    <w:rsid w:val="00381B54"/>
    <w:rsid w:val="003924D7"/>
    <w:rsid w:val="003D1B6F"/>
    <w:rsid w:val="003E1065"/>
    <w:rsid w:val="003E149A"/>
    <w:rsid w:val="003E2CA5"/>
    <w:rsid w:val="003E38D7"/>
    <w:rsid w:val="003F5C37"/>
    <w:rsid w:val="003F6EF1"/>
    <w:rsid w:val="00414925"/>
    <w:rsid w:val="00422BD3"/>
    <w:rsid w:val="004439BB"/>
    <w:rsid w:val="00443BCB"/>
    <w:rsid w:val="00457D93"/>
    <w:rsid w:val="00472362"/>
    <w:rsid w:val="00474952"/>
    <w:rsid w:val="00474E40"/>
    <w:rsid w:val="00480F53"/>
    <w:rsid w:val="004821F5"/>
    <w:rsid w:val="004823B1"/>
    <w:rsid w:val="00496E46"/>
    <w:rsid w:val="0049763F"/>
    <w:rsid w:val="004A1E78"/>
    <w:rsid w:val="004A540D"/>
    <w:rsid w:val="004A66D1"/>
    <w:rsid w:val="004B4EA3"/>
    <w:rsid w:val="004D739F"/>
    <w:rsid w:val="004E3F06"/>
    <w:rsid w:val="0050206B"/>
    <w:rsid w:val="00514049"/>
    <w:rsid w:val="0053301A"/>
    <w:rsid w:val="0053678B"/>
    <w:rsid w:val="00536FCD"/>
    <w:rsid w:val="005409F5"/>
    <w:rsid w:val="0055377A"/>
    <w:rsid w:val="005560E0"/>
    <w:rsid w:val="00560499"/>
    <w:rsid w:val="00567D07"/>
    <w:rsid w:val="005817DF"/>
    <w:rsid w:val="0058663E"/>
    <w:rsid w:val="005954DC"/>
    <w:rsid w:val="005A6EA8"/>
    <w:rsid w:val="005B5DD6"/>
    <w:rsid w:val="005D3D02"/>
    <w:rsid w:val="005D7D65"/>
    <w:rsid w:val="005E164A"/>
    <w:rsid w:val="005E6C5D"/>
    <w:rsid w:val="005F292B"/>
    <w:rsid w:val="005F2B52"/>
    <w:rsid w:val="00602A91"/>
    <w:rsid w:val="0063416D"/>
    <w:rsid w:val="0065538B"/>
    <w:rsid w:val="0065580F"/>
    <w:rsid w:val="00657921"/>
    <w:rsid w:val="006624D8"/>
    <w:rsid w:val="00691CBA"/>
    <w:rsid w:val="00694544"/>
    <w:rsid w:val="006A07D4"/>
    <w:rsid w:val="006B243E"/>
    <w:rsid w:val="006D35D6"/>
    <w:rsid w:val="006F24B6"/>
    <w:rsid w:val="006F25B5"/>
    <w:rsid w:val="007041C4"/>
    <w:rsid w:val="0071117A"/>
    <w:rsid w:val="0071775F"/>
    <w:rsid w:val="00736B8D"/>
    <w:rsid w:val="007432F4"/>
    <w:rsid w:val="00747DF4"/>
    <w:rsid w:val="007534A6"/>
    <w:rsid w:val="007562B1"/>
    <w:rsid w:val="00767549"/>
    <w:rsid w:val="00790E8F"/>
    <w:rsid w:val="0079241C"/>
    <w:rsid w:val="007978A2"/>
    <w:rsid w:val="007B5D28"/>
    <w:rsid w:val="007C2276"/>
    <w:rsid w:val="007C6E96"/>
    <w:rsid w:val="007D2A36"/>
    <w:rsid w:val="007D3198"/>
    <w:rsid w:val="007E438E"/>
    <w:rsid w:val="00825019"/>
    <w:rsid w:val="00834FB8"/>
    <w:rsid w:val="0085007E"/>
    <w:rsid w:val="00866A96"/>
    <w:rsid w:val="00891066"/>
    <w:rsid w:val="008B1286"/>
    <w:rsid w:val="008B17CE"/>
    <w:rsid w:val="008D0C31"/>
    <w:rsid w:val="00903222"/>
    <w:rsid w:val="00924BA0"/>
    <w:rsid w:val="00940941"/>
    <w:rsid w:val="00941657"/>
    <w:rsid w:val="00945AC2"/>
    <w:rsid w:val="00953040"/>
    <w:rsid w:val="0096351A"/>
    <w:rsid w:val="00974F2D"/>
    <w:rsid w:val="00980B63"/>
    <w:rsid w:val="009977C5"/>
    <w:rsid w:val="00A049C2"/>
    <w:rsid w:val="00A249A1"/>
    <w:rsid w:val="00A26425"/>
    <w:rsid w:val="00A368B7"/>
    <w:rsid w:val="00A67652"/>
    <w:rsid w:val="00A8513D"/>
    <w:rsid w:val="00AB178B"/>
    <w:rsid w:val="00AE4676"/>
    <w:rsid w:val="00B0029E"/>
    <w:rsid w:val="00B30C0D"/>
    <w:rsid w:val="00B516D5"/>
    <w:rsid w:val="00B551D6"/>
    <w:rsid w:val="00B719F7"/>
    <w:rsid w:val="00B71FB1"/>
    <w:rsid w:val="00B83F63"/>
    <w:rsid w:val="00B92BB9"/>
    <w:rsid w:val="00BB38DB"/>
    <w:rsid w:val="00BB5196"/>
    <w:rsid w:val="00BC03BF"/>
    <w:rsid w:val="00BD4A1F"/>
    <w:rsid w:val="00BF09F0"/>
    <w:rsid w:val="00BF2915"/>
    <w:rsid w:val="00BF352E"/>
    <w:rsid w:val="00BF6EB2"/>
    <w:rsid w:val="00C0657E"/>
    <w:rsid w:val="00C50223"/>
    <w:rsid w:val="00C57C28"/>
    <w:rsid w:val="00C7488B"/>
    <w:rsid w:val="00C8507A"/>
    <w:rsid w:val="00C8634D"/>
    <w:rsid w:val="00C92D42"/>
    <w:rsid w:val="00C96492"/>
    <w:rsid w:val="00CA1D45"/>
    <w:rsid w:val="00CB3E0D"/>
    <w:rsid w:val="00CC4589"/>
    <w:rsid w:val="00CC48B4"/>
    <w:rsid w:val="00CD4ED7"/>
    <w:rsid w:val="00CE2251"/>
    <w:rsid w:val="00CF60F9"/>
    <w:rsid w:val="00D2611F"/>
    <w:rsid w:val="00D31439"/>
    <w:rsid w:val="00D52BC5"/>
    <w:rsid w:val="00D73992"/>
    <w:rsid w:val="00D82862"/>
    <w:rsid w:val="00D85214"/>
    <w:rsid w:val="00D872FA"/>
    <w:rsid w:val="00DC549B"/>
    <w:rsid w:val="00DD1B86"/>
    <w:rsid w:val="00DD4E90"/>
    <w:rsid w:val="00DE3522"/>
    <w:rsid w:val="00E13933"/>
    <w:rsid w:val="00E40819"/>
    <w:rsid w:val="00E513AC"/>
    <w:rsid w:val="00E535EB"/>
    <w:rsid w:val="00E53A63"/>
    <w:rsid w:val="00E6758E"/>
    <w:rsid w:val="00E81DC1"/>
    <w:rsid w:val="00E84759"/>
    <w:rsid w:val="00E92864"/>
    <w:rsid w:val="00E959CC"/>
    <w:rsid w:val="00E95C62"/>
    <w:rsid w:val="00E95EA4"/>
    <w:rsid w:val="00E97ED8"/>
    <w:rsid w:val="00EA266F"/>
    <w:rsid w:val="00EC2074"/>
    <w:rsid w:val="00EC2138"/>
    <w:rsid w:val="00EE2A80"/>
    <w:rsid w:val="00F07058"/>
    <w:rsid w:val="00F10600"/>
    <w:rsid w:val="00F22945"/>
    <w:rsid w:val="00F261ED"/>
    <w:rsid w:val="00F4477D"/>
    <w:rsid w:val="00F562E9"/>
    <w:rsid w:val="00F743F6"/>
    <w:rsid w:val="00F75AFC"/>
    <w:rsid w:val="00F92346"/>
    <w:rsid w:val="00F92AC6"/>
    <w:rsid w:val="00F9479C"/>
    <w:rsid w:val="00FA640F"/>
    <w:rsid w:val="00FC3364"/>
    <w:rsid w:val="00FC6118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668884A9"/>
  <w15:docId w15:val="{47BF04EC-9A32-4DE0-955B-A11D24B7E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63416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3416D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3416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3416D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3416D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table" w:styleId="Tabelamrea">
    <w:name w:val="Table Grid"/>
    <w:basedOn w:val="Navadnatabela"/>
    <w:uiPriority w:val="39"/>
    <w:rsid w:val="007D2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BB3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9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8FBB608-34A5-44DE-BAFF-F30F98A31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Darko Pintarič</cp:lastModifiedBy>
  <cp:revision>4</cp:revision>
  <cp:lastPrinted>2025-05-16T08:39:00Z</cp:lastPrinted>
  <dcterms:created xsi:type="dcterms:W3CDTF">2025-08-07T05:59:00Z</dcterms:created>
  <dcterms:modified xsi:type="dcterms:W3CDTF">2025-08-09T07:46:00Z</dcterms:modified>
</cp:coreProperties>
</file>