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B9852" w14:textId="77777777" w:rsidR="006E1A66" w:rsidRDefault="006E1A66" w:rsidP="00DA6851">
      <w:pPr>
        <w:keepNext/>
        <w:keepLines/>
        <w:rPr>
          <w:rFonts w:cs="Tahoma"/>
          <w:b/>
          <w:bCs/>
          <w:sz w:val="20"/>
          <w:szCs w:val="20"/>
        </w:rPr>
      </w:pPr>
    </w:p>
    <w:p w14:paraId="3A6F3DE2" w14:textId="77777777" w:rsidR="006E1A66" w:rsidRDefault="006E1A66" w:rsidP="00DA6851">
      <w:pPr>
        <w:keepNext/>
        <w:keepLines/>
        <w:rPr>
          <w:rFonts w:cs="Tahoma"/>
          <w:b/>
          <w:bCs/>
          <w:sz w:val="20"/>
          <w:szCs w:val="20"/>
        </w:rPr>
      </w:pPr>
    </w:p>
    <w:p w14:paraId="58A5D480" w14:textId="77777777" w:rsidR="00680A1E" w:rsidRPr="00E73C32" w:rsidRDefault="00680A1E" w:rsidP="00DA6851">
      <w:pPr>
        <w:keepNext/>
        <w:keepLines/>
        <w:rPr>
          <w:rFonts w:cs="Tahoma"/>
          <w:b/>
          <w:bCs/>
          <w:sz w:val="20"/>
          <w:szCs w:val="20"/>
        </w:rPr>
      </w:pPr>
      <w:r w:rsidRPr="00E73C32">
        <w:rPr>
          <w:rFonts w:cs="Tahoma"/>
          <w:b/>
          <w:bCs/>
          <w:sz w:val="20"/>
          <w:szCs w:val="20"/>
        </w:rPr>
        <w:t>Naročnik:</w:t>
      </w:r>
    </w:p>
    <w:p w14:paraId="6CD624B0" w14:textId="77777777" w:rsidR="00680A1E" w:rsidRPr="00E73C32" w:rsidRDefault="00680A1E" w:rsidP="00DA6851">
      <w:pPr>
        <w:keepNext/>
        <w:keepLines/>
        <w:rPr>
          <w:rFonts w:cs="Tahoma"/>
          <w:b/>
          <w:bCs/>
          <w:sz w:val="20"/>
          <w:szCs w:val="20"/>
        </w:rPr>
      </w:pPr>
    </w:p>
    <w:p w14:paraId="12A40778" w14:textId="3CD50A15" w:rsidR="00DF1BE8" w:rsidRPr="00DF1BE8" w:rsidRDefault="00DF1BE8" w:rsidP="00DA6851">
      <w:pPr>
        <w:keepNext/>
        <w:keepLines/>
        <w:rPr>
          <w:rFonts w:cs="Tahoma"/>
          <w:b/>
          <w:bCs/>
          <w:sz w:val="20"/>
          <w:szCs w:val="20"/>
        </w:rPr>
      </w:pPr>
      <w:r w:rsidRPr="00DF1BE8">
        <w:rPr>
          <w:rFonts w:cs="Tahoma"/>
          <w:b/>
          <w:bCs/>
          <w:sz w:val="20"/>
          <w:szCs w:val="20"/>
        </w:rPr>
        <w:t xml:space="preserve">Javno podjetje Ljubljanska parkirišča in tržnice, </w:t>
      </w:r>
      <w:proofErr w:type="spellStart"/>
      <w:r w:rsidRPr="00DF1BE8">
        <w:rPr>
          <w:rFonts w:cs="Tahoma"/>
          <w:b/>
          <w:bCs/>
          <w:sz w:val="20"/>
          <w:szCs w:val="20"/>
        </w:rPr>
        <w:t>d.o.o</w:t>
      </w:r>
      <w:proofErr w:type="spellEnd"/>
      <w:r w:rsidRPr="00DF1BE8">
        <w:rPr>
          <w:rFonts w:cs="Tahoma"/>
          <w:b/>
          <w:bCs/>
          <w:sz w:val="20"/>
          <w:szCs w:val="20"/>
        </w:rPr>
        <w:t>.</w:t>
      </w:r>
    </w:p>
    <w:p w14:paraId="39BF3400" w14:textId="77777777" w:rsidR="00DF1BE8" w:rsidRPr="00DF1BE8" w:rsidRDefault="00DF1BE8" w:rsidP="00DA6851">
      <w:pPr>
        <w:keepNext/>
        <w:keepLines/>
        <w:rPr>
          <w:rFonts w:cs="Tahoma"/>
          <w:sz w:val="20"/>
          <w:szCs w:val="20"/>
        </w:rPr>
      </w:pPr>
      <w:r w:rsidRPr="00DF1BE8">
        <w:rPr>
          <w:rFonts w:cs="Tahoma"/>
          <w:sz w:val="20"/>
          <w:szCs w:val="20"/>
        </w:rPr>
        <w:t>Kopitarjeva ulica 2</w:t>
      </w:r>
    </w:p>
    <w:p w14:paraId="261CF03C" w14:textId="773AC0AF" w:rsidR="00201EFB" w:rsidRPr="00E73C32" w:rsidRDefault="00DF1BE8" w:rsidP="00DA6851">
      <w:pPr>
        <w:keepNext/>
        <w:keepLines/>
        <w:rPr>
          <w:rFonts w:cs="Tahoma"/>
          <w:sz w:val="20"/>
          <w:szCs w:val="20"/>
        </w:rPr>
      </w:pPr>
      <w:r w:rsidRPr="00DF1BE8">
        <w:rPr>
          <w:rFonts w:cs="Tahoma"/>
          <w:sz w:val="20"/>
          <w:szCs w:val="20"/>
        </w:rPr>
        <w:t>1000 Ljubljana</w:t>
      </w:r>
    </w:p>
    <w:p w14:paraId="0B6B6F98" w14:textId="77777777" w:rsidR="006C5143" w:rsidRPr="00E73C32" w:rsidRDefault="006C5143" w:rsidP="00DA6851">
      <w:pPr>
        <w:keepNext/>
        <w:keepLines/>
        <w:rPr>
          <w:rFonts w:cs="Tahoma"/>
          <w:sz w:val="20"/>
          <w:szCs w:val="20"/>
        </w:rPr>
      </w:pPr>
    </w:p>
    <w:p w14:paraId="3F390683" w14:textId="77777777" w:rsidR="00BB6332" w:rsidRPr="00E73C32" w:rsidRDefault="00BB6332" w:rsidP="00DA6851">
      <w:pPr>
        <w:keepNext/>
        <w:keepLines/>
        <w:rPr>
          <w:rFonts w:cs="Tahoma"/>
          <w:b/>
          <w:sz w:val="20"/>
          <w:szCs w:val="20"/>
        </w:rPr>
      </w:pPr>
      <w:r w:rsidRPr="00E73C32">
        <w:rPr>
          <w:rFonts w:cs="Tahoma"/>
          <w:b/>
          <w:sz w:val="20"/>
          <w:szCs w:val="20"/>
        </w:rPr>
        <w:t>Po pooblastilu javno naročilo vodi:</w:t>
      </w:r>
    </w:p>
    <w:p w14:paraId="09BBABD5" w14:textId="77777777" w:rsidR="00BB6332" w:rsidRPr="00E73C32" w:rsidRDefault="00BB6332" w:rsidP="00DA6851">
      <w:pPr>
        <w:keepNext/>
        <w:keepLines/>
        <w:rPr>
          <w:rFonts w:cs="Tahoma"/>
          <w:sz w:val="20"/>
          <w:szCs w:val="20"/>
        </w:rPr>
      </w:pPr>
    </w:p>
    <w:p w14:paraId="7FBBAE7E" w14:textId="77777777" w:rsidR="00BB6332" w:rsidRPr="00E73C32" w:rsidRDefault="00BB6332" w:rsidP="00DA6851">
      <w:pPr>
        <w:keepNext/>
        <w:keepLines/>
        <w:rPr>
          <w:rFonts w:cs="Tahoma"/>
          <w:b/>
          <w:sz w:val="20"/>
          <w:szCs w:val="20"/>
        </w:rPr>
      </w:pPr>
      <w:r w:rsidRPr="00E73C32">
        <w:rPr>
          <w:rFonts w:cs="Tahoma"/>
          <w:b/>
          <w:sz w:val="20"/>
          <w:szCs w:val="20"/>
        </w:rPr>
        <w:t xml:space="preserve">JAVNI HOLDING Ljubljana, </w:t>
      </w:r>
      <w:proofErr w:type="spellStart"/>
      <w:r w:rsidRPr="00E73C32">
        <w:rPr>
          <w:rFonts w:cs="Tahoma"/>
          <w:b/>
          <w:sz w:val="20"/>
          <w:szCs w:val="20"/>
        </w:rPr>
        <w:t>d.o.o</w:t>
      </w:r>
      <w:proofErr w:type="spellEnd"/>
      <w:r w:rsidRPr="00E73C32">
        <w:rPr>
          <w:rFonts w:cs="Tahoma"/>
          <w:b/>
          <w:sz w:val="20"/>
          <w:szCs w:val="20"/>
        </w:rPr>
        <w:t xml:space="preserve">. </w:t>
      </w:r>
    </w:p>
    <w:p w14:paraId="5E2206BE" w14:textId="77777777" w:rsidR="00BB6332" w:rsidRPr="00E73C32" w:rsidRDefault="00BB6332" w:rsidP="00DA6851">
      <w:pPr>
        <w:keepNext/>
        <w:keepLines/>
        <w:rPr>
          <w:rFonts w:cs="Tahoma"/>
          <w:sz w:val="20"/>
          <w:szCs w:val="20"/>
        </w:rPr>
      </w:pPr>
      <w:r w:rsidRPr="00E73C32">
        <w:rPr>
          <w:rFonts w:cs="Tahoma"/>
          <w:sz w:val="20"/>
          <w:szCs w:val="20"/>
        </w:rPr>
        <w:t>Verovškova ulica 70</w:t>
      </w:r>
    </w:p>
    <w:p w14:paraId="5A698150" w14:textId="10372EB2" w:rsidR="00BB6332" w:rsidRPr="00E73C32" w:rsidRDefault="00BB6332" w:rsidP="00DA6851">
      <w:pPr>
        <w:keepNext/>
        <w:keepLines/>
        <w:rPr>
          <w:rFonts w:cs="Tahoma"/>
          <w:sz w:val="20"/>
          <w:szCs w:val="20"/>
        </w:rPr>
      </w:pPr>
      <w:r w:rsidRPr="00E73C32">
        <w:rPr>
          <w:rFonts w:cs="Tahoma"/>
          <w:sz w:val="20"/>
          <w:szCs w:val="20"/>
        </w:rPr>
        <w:t>1000 Ljubljana</w:t>
      </w:r>
    </w:p>
    <w:p w14:paraId="1C92AF2F" w14:textId="77777777" w:rsidR="00BB6332" w:rsidRPr="00E73C32" w:rsidRDefault="00BB6332" w:rsidP="00DA6851">
      <w:pPr>
        <w:keepNext/>
        <w:keepLines/>
        <w:jc w:val="center"/>
        <w:rPr>
          <w:rFonts w:cs="Tahoma"/>
          <w:sz w:val="20"/>
          <w:szCs w:val="20"/>
        </w:rPr>
      </w:pPr>
    </w:p>
    <w:p w14:paraId="42575EBD" w14:textId="77777777" w:rsidR="00201EFB" w:rsidRPr="00E73C32" w:rsidRDefault="00201EFB" w:rsidP="00DA6851">
      <w:pPr>
        <w:keepNext/>
        <w:keepLines/>
        <w:jc w:val="center"/>
        <w:rPr>
          <w:rFonts w:cs="Tahoma"/>
          <w:sz w:val="20"/>
          <w:szCs w:val="20"/>
        </w:rPr>
      </w:pPr>
    </w:p>
    <w:p w14:paraId="2CDA4922" w14:textId="3173F8D9" w:rsidR="00201EFB" w:rsidRPr="00E73C32" w:rsidRDefault="00201EFB" w:rsidP="00DA6851">
      <w:pPr>
        <w:keepNext/>
        <w:keepLines/>
        <w:rPr>
          <w:rFonts w:cs="Tahoma"/>
          <w:sz w:val="20"/>
          <w:szCs w:val="20"/>
        </w:rPr>
      </w:pPr>
      <w:r w:rsidRPr="00E73C32">
        <w:rPr>
          <w:rFonts w:cs="Tahoma"/>
          <w:sz w:val="20"/>
          <w:szCs w:val="20"/>
        </w:rPr>
        <w:t xml:space="preserve">Številka:  </w:t>
      </w:r>
      <w:r w:rsidR="00DF1BE8">
        <w:rPr>
          <w:rFonts w:cs="Tahoma"/>
          <w:b/>
          <w:noProof/>
          <w:sz w:val="20"/>
          <w:szCs w:val="20"/>
        </w:rPr>
        <w:t>LPT-35/20</w:t>
      </w:r>
    </w:p>
    <w:p w14:paraId="4D347A56" w14:textId="77777777" w:rsidR="00201EFB" w:rsidRPr="00E73C32" w:rsidRDefault="00201EFB" w:rsidP="00DA6851">
      <w:pPr>
        <w:keepNext/>
        <w:keepLines/>
        <w:jc w:val="center"/>
        <w:rPr>
          <w:rFonts w:cs="Tahoma"/>
          <w:sz w:val="20"/>
          <w:szCs w:val="20"/>
        </w:rPr>
      </w:pPr>
    </w:p>
    <w:p w14:paraId="71461F0A" w14:textId="77777777" w:rsidR="00201EFB" w:rsidRPr="00E73C32" w:rsidRDefault="00201EFB" w:rsidP="00DA6851">
      <w:pPr>
        <w:keepNext/>
        <w:keepLines/>
        <w:jc w:val="center"/>
        <w:rPr>
          <w:rFonts w:cs="Tahoma"/>
          <w:sz w:val="20"/>
          <w:szCs w:val="20"/>
        </w:rPr>
      </w:pPr>
    </w:p>
    <w:tbl>
      <w:tblPr>
        <w:tblW w:w="0" w:type="auto"/>
        <w:tblInd w:w="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80"/>
      </w:tblGrid>
      <w:tr w:rsidR="00201EFB" w:rsidRPr="00E73C32" w14:paraId="693A0025" w14:textId="77777777" w:rsidTr="00651492">
        <w:trPr>
          <w:trHeight w:val="1225"/>
        </w:trPr>
        <w:tc>
          <w:tcPr>
            <w:tcW w:w="8080" w:type="dxa"/>
            <w:shd w:val="pct12" w:color="auto" w:fill="FFFFFF"/>
          </w:tcPr>
          <w:p w14:paraId="2A21AEC2" w14:textId="37EB86D2" w:rsidR="00651492" w:rsidRPr="00E73C32" w:rsidRDefault="00EF2E25" w:rsidP="00DA6851">
            <w:pPr>
              <w:keepNext/>
              <w:keepLines/>
              <w:spacing w:before="120"/>
              <w:jc w:val="center"/>
              <w:outlineLvl w:val="3"/>
              <w:rPr>
                <w:rFonts w:cs="Tahoma"/>
                <w:b/>
                <w:sz w:val="28"/>
                <w:szCs w:val="28"/>
              </w:rPr>
            </w:pPr>
            <w:r w:rsidRPr="00E73C32">
              <w:rPr>
                <w:rFonts w:cs="Tahoma"/>
                <w:b/>
                <w:sz w:val="28"/>
                <w:szCs w:val="28"/>
              </w:rPr>
              <w:t>DOKUMENTACIJA</w:t>
            </w:r>
            <w:r w:rsidR="00201EFB" w:rsidRPr="00E73C32">
              <w:rPr>
                <w:rFonts w:cs="Tahoma"/>
                <w:b/>
                <w:sz w:val="28"/>
                <w:szCs w:val="28"/>
              </w:rPr>
              <w:t xml:space="preserve"> V ZVEZI Z ODDAJO JAVNEGA NAROČILA</w:t>
            </w:r>
            <w:r w:rsidR="00651492" w:rsidRPr="00E73C32">
              <w:rPr>
                <w:rFonts w:cs="Tahoma"/>
                <w:b/>
                <w:sz w:val="28"/>
                <w:szCs w:val="28"/>
              </w:rPr>
              <w:t xml:space="preserve"> </w:t>
            </w:r>
            <w:r w:rsidR="00680A1E" w:rsidRPr="00E73C32">
              <w:rPr>
                <w:rFonts w:cs="Tahoma"/>
                <w:b/>
                <w:sz w:val="28"/>
                <w:szCs w:val="28"/>
              </w:rPr>
              <w:t xml:space="preserve">NA </w:t>
            </w:r>
            <w:r w:rsidR="006C5143" w:rsidRPr="00E73C32">
              <w:rPr>
                <w:rFonts w:cs="Tahoma"/>
                <w:b/>
                <w:sz w:val="28"/>
                <w:szCs w:val="28"/>
              </w:rPr>
              <w:t>SPLOŠNEM</w:t>
            </w:r>
            <w:r w:rsidR="00680A1E" w:rsidRPr="00E73C32">
              <w:rPr>
                <w:rFonts w:cs="Tahoma"/>
                <w:b/>
                <w:sz w:val="28"/>
                <w:szCs w:val="28"/>
              </w:rPr>
              <w:t xml:space="preserve"> PODROČJU </w:t>
            </w:r>
            <w:r w:rsidR="00DD1DC6" w:rsidRPr="00E73C32">
              <w:rPr>
                <w:rFonts w:cs="Tahoma"/>
                <w:b/>
                <w:sz w:val="28"/>
                <w:szCs w:val="28"/>
              </w:rPr>
              <w:t xml:space="preserve">Z </w:t>
            </w:r>
            <w:r w:rsidR="00A047C2" w:rsidRPr="00E73C32">
              <w:rPr>
                <w:rFonts w:cs="Tahoma"/>
                <w:b/>
                <w:sz w:val="28"/>
                <w:szCs w:val="28"/>
              </w:rPr>
              <w:t xml:space="preserve">UPORABO </w:t>
            </w:r>
            <w:r w:rsidR="00DD1DC6" w:rsidRPr="00E73C32">
              <w:rPr>
                <w:rFonts w:cs="Tahoma"/>
                <w:b/>
                <w:sz w:val="28"/>
                <w:szCs w:val="28"/>
              </w:rPr>
              <w:t>POSTOPKA</w:t>
            </w:r>
            <w:r w:rsidR="00A047C2" w:rsidRPr="00E73C32">
              <w:rPr>
                <w:rFonts w:cs="Tahoma"/>
                <w:b/>
                <w:sz w:val="28"/>
                <w:szCs w:val="28"/>
              </w:rPr>
              <w:t xml:space="preserve"> NAROČILA MALE VREDNOSTI</w:t>
            </w:r>
          </w:p>
        </w:tc>
      </w:tr>
    </w:tbl>
    <w:p w14:paraId="71248A11" w14:textId="77777777" w:rsidR="00201EFB" w:rsidRPr="00E73C32" w:rsidRDefault="00201EFB" w:rsidP="00DA6851">
      <w:pPr>
        <w:keepNext/>
        <w:keepLines/>
        <w:jc w:val="center"/>
        <w:rPr>
          <w:rFonts w:cs="Tahoma"/>
          <w:sz w:val="20"/>
          <w:szCs w:val="20"/>
        </w:rPr>
      </w:pPr>
    </w:p>
    <w:p w14:paraId="21D1AD55" w14:textId="77777777" w:rsidR="00201EFB" w:rsidRPr="00E73C32" w:rsidRDefault="00201EFB" w:rsidP="00DA6851">
      <w:pPr>
        <w:keepNext/>
        <w:keepLines/>
        <w:jc w:val="center"/>
        <w:rPr>
          <w:rFonts w:cs="Tahoma"/>
          <w:szCs w:val="20"/>
        </w:rPr>
      </w:pPr>
    </w:p>
    <w:p w14:paraId="03F352CD" w14:textId="77777777" w:rsidR="00201EFB" w:rsidRPr="00E73C32" w:rsidRDefault="00201EFB" w:rsidP="00DA6851">
      <w:pPr>
        <w:keepNext/>
        <w:keepLines/>
        <w:rPr>
          <w:rFonts w:cs="Tahoma"/>
          <w:sz w:val="20"/>
          <w:szCs w:val="20"/>
        </w:rPr>
      </w:pPr>
    </w:p>
    <w:p w14:paraId="54CD3BED" w14:textId="6313AE51" w:rsidR="00BE27C6" w:rsidRPr="00CA6B42" w:rsidRDefault="00CA6B42" w:rsidP="00DA6851">
      <w:pPr>
        <w:keepNext/>
        <w:keepLines/>
        <w:jc w:val="center"/>
        <w:rPr>
          <w:rFonts w:cs="Tahoma"/>
          <w:b/>
        </w:rPr>
      </w:pPr>
      <w:r w:rsidRPr="00CA6B42">
        <w:rPr>
          <w:rFonts w:cs="Tahoma"/>
          <w:b/>
        </w:rPr>
        <w:t xml:space="preserve">Servis službenih vozil podjetja JP LPT </w:t>
      </w:r>
      <w:proofErr w:type="spellStart"/>
      <w:r w:rsidRPr="00CA6B42">
        <w:rPr>
          <w:rFonts w:cs="Tahoma"/>
          <w:b/>
        </w:rPr>
        <w:t>d.o.o</w:t>
      </w:r>
      <w:proofErr w:type="spellEnd"/>
      <w:r w:rsidRPr="00CA6B42">
        <w:rPr>
          <w:rFonts w:cs="Tahoma"/>
          <w:b/>
        </w:rPr>
        <w:t>.</w:t>
      </w:r>
    </w:p>
    <w:p w14:paraId="6080CF7C" w14:textId="77777777" w:rsidR="00BE27C6" w:rsidRPr="00E73C32" w:rsidRDefault="00BE27C6" w:rsidP="00DA6851">
      <w:pPr>
        <w:keepNext/>
        <w:keepLines/>
        <w:rPr>
          <w:rFonts w:cs="Tahoma"/>
          <w:sz w:val="20"/>
          <w:szCs w:val="20"/>
        </w:rPr>
      </w:pPr>
    </w:p>
    <w:p w14:paraId="48A4A076" w14:textId="77777777" w:rsidR="00BE27C6" w:rsidRPr="00E73C32" w:rsidRDefault="00BE27C6" w:rsidP="00DA6851">
      <w:pPr>
        <w:keepNext/>
        <w:keepLines/>
        <w:rPr>
          <w:rFonts w:cs="Tahoma"/>
          <w:sz w:val="20"/>
          <w:szCs w:val="20"/>
        </w:rPr>
      </w:pPr>
    </w:p>
    <w:p w14:paraId="6EACB597" w14:textId="77777777" w:rsidR="00BE27C6" w:rsidRPr="00E73C32" w:rsidRDefault="00BE27C6" w:rsidP="00DA6851">
      <w:pPr>
        <w:keepNext/>
        <w:keepLines/>
        <w:rPr>
          <w:rFonts w:cs="Tahoma"/>
          <w:sz w:val="20"/>
          <w:szCs w:val="20"/>
        </w:rPr>
      </w:pPr>
    </w:p>
    <w:p w14:paraId="72BF632E" w14:textId="3B92B3AA" w:rsidR="00201EFB" w:rsidRPr="00E73C32" w:rsidRDefault="00923C01" w:rsidP="00DA6851">
      <w:pPr>
        <w:keepNext/>
        <w:keepLines/>
        <w:jc w:val="center"/>
        <w:rPr>
          <w:rFonts w:cs="Tahoma"/>
          <w:noProof/>
          <w:sz w:val="20"/>
          <w:szCs w:val="20"/>
        </w:rPr>
      </w:pPr>
      <w:r w:rsidRPr="00E73C32">
        <w:rPr>
          <w:rFonts w:cs="Tahoma"/>
          <w:noProof/>
          <w:sz w:val="20"/>
          <w:szCs w:val="20"/>
        </w:rPr>
        <w:t xml:space="preserve">Ljubljana, </w:t>
      </w:r>
      <w:r w:rsidR="00BD7E8A">
        <w:rPr>
          <w:rFonts w:cs="Tahoma"/>
          <w:noProof/>
          <w:sz w:val="20"/>
          <w:szCs w:val="20"/>
        </w:rPr>
        <w:t>december</w:t>
      </w:r>
      <w:r w:rsidR="00D23436" w:rsidRPr="00E73C32">
        <w:rPr>
          <w:rFonts w:cs="Tahoma"/>
          <w:noProof/>
          <w:sz w:val="20"/>
          <w:szCs w:val="20"/>
        </w:rPr>
        <w:t xml:space="preserve"> 2020</w:t>
      </w:r>
    </w:p>
    <w:p w14:paraId="334CC955" w14:textId="77777777" w:rsidR="00201EFB" w:rsidRPr="00E73C32" w:rsidRDefault="00201EFB" w:rsidP="00DA6851">
      <w:pPr>
        <w:keepNext/>
        <w:keepLines/>
        <w:jc w:val="center"/>
        <w:rPr>
          <w:rFonts w:cs="Tahoma"/>
          <w:noProof/>
          <w:sz w:val="20"/>
          <w:szCs w:val="20"/>
        </w:rPr>
      </w:pPr>
    </w:p>
    <w:p w14:paraId="23D491D4" w14:textId="77777777" w:rsidR="00201EFB" w:rsidRPr="00E73C32" w:rsidRDefault="00201EFB" w:rsidP="00DA6851">
      <w:pPr>
        <w:keepNext/>
        <w:keepLines/>
        <w:jc w:val="center"/>
        <w:rPr>
          <w:rFonts w:cs="Tahoma"/>
          <w:noProof/>
          <w:sz w:val="20"/>
          <w:szCs w:val="20"/>
        </w:rPr>
      </w:pPr>
    </w:p>
    <w:p w14:paraId="2CEB4497" w14:textId="77777777" w:rsidR="00201EFB" w:rsidRPr="00E73C32" w:rsidRDefault="00201EFB" w:rsidP="00DA6851">
      <w:pPr>
        <w:keepNext/>
        <w:keepLines/>
        <w:jc w:val="center"/>
        <w:rPr>
          <w:rFonts w:cs="Tahoma"/>
          <w:noProof/>
          <w:sz w:val="20"/>
          <w:szCs w:val="20"/>
        </w:rPr>
      </w:pPr>
    </w:p>
    <w:p w14:paraId="58B30EC6" w14:textId="77777777" w:rsidR="00201EFB" w:rsidRPr="00E73C32" w:rsidRDefault="00201EFB" w:rsidP="00DA6851">
      <w:pPr>
        <w:keepNext/>
        <w:keepLines/>
        <w:jc w:val="center"/>
        <w:rPr>
          <w:rFonts w:cs="Tahoma"/>
          <w:noProof/>
          <w:sz w:val="20"/>
          <w:szCs w:val="20"/>
        </w:rPr>
      </w:pPr>
    </w:p>
    <w:p w14:paraId="684AAB6D" w14:textId="77777777" w:rsidR="00F55096" w:rsidRPr="00E73C32" w:rsidRDefault="00F55096" w:rsidP="00DA6851">
      <w:pPr>
        <w:keepNext/>
        <w:keepLines/>
        <w:jc w:val="center"/>
        <w:rPr>
          <w:rFonts w:cs="Tahoma"/>
          <w:noProof/>
          <w:sz w:val="20"/>
          <w:szCs w:val="20"/>
        </w:rPr>
      </w:pPr>
    </w:p>
    <w:p w14:paraId="139F6B36" w14:textId="77777777" w:rsidR="00201EFB" w:rsidRPr="00E73C32" w:rsidRDefault="00201EFB" w:rsidP="00DA6851">
      <w:pPr>
        <w:keepNext/>
        <w:keepLines/>
        <w:jc w:val="center"/>
        <w:rPr>
          <w:rFonts w:cs="Tahoma"/>
          <w:noProof/>
          <w:sz w:val="20"/>
          <w:szCs w:val="20"/>
        </w:rPr>
      </w:pPr>
    </w:p>
    <w:p w14:paraId="65E0BEB2" w14:textId="77777777" w:rsidR="00201EFB" w:rsidRPr="00E73C32" w:rsidRDefault="00201EFB" w:rsidP="00DA6851">
      <w:pPr>
        <w:keepNext/>
        <w:keepLines/>
        <w:jc w:val="center"/>
        <w:rPr>
          <w:rFonts w:cs="Tahoma"/>
          <w:noProof/>
          <w:sz w:val="20"/>
          <w:szCs w:val="20"/>
        </w:rPr>
      </w:pPr>
    </w:p>
    <w:p w14:paraId="7A00A8D3" w14:textId="77777777" w:rsidR="00807EF9" w:rsidRPr="00E73C32" w:rsidRDefault="00807EF9" w:rsidP="00DA6851">
      <w:pPr>
        <w:keepNext/>
        <w:keepLines/>
        <w:jc w:val="center"/>
        <w:rPr>
          <w:rFonts w:cs="Tahoma"/>
          <w:noProof/>
          <w:sz w:val="20"/>
          <w:szCs w:val="20"/>
        </w:rPr>
      </w:pPr>
    </w:p>
    <w:p w14:paraId="065991A7" w14:textId="77777777" w:rsidR="00201EFB" w:rsidRPr="00E73C32" w:rsidRDefault="00201EFB" w:rsidP="00DA6851">
      <w:pPr>
        <w:keepNext/>
        <w:keepLines/>
        <w:tabs>
          <w:tab w:val="left" w:pos="4536"/>
        </w:tabs>
        <w:rPr>
          <w:rFonts w:cs="Tahoma"/>
          <w:sz w:val="20"/>
          <w:szCs w:val="20"/>
        </w:rPr>
      </w:pPr>
    </w:p>
    <w:p w14:paraId="353575D5" w14:textId="77777777" w:rsidR="00923C01" w:rsidRPr="00E73C32" w:rsidRDefault="00923C01" w:rsidP="00DA6851">
      <w:pPr>
        <w:keepNext/>
        <w:keepLines/>
        <w:jc w:val="center"/>
        <w:outlineLvl w:val="0"/>
        <w:rPr>
          <w:rFonts w:cs="Tahoma"/>
          <w:b/>
          <w:sz w:val="28"/>
          <w:szCs w:val="28"/>
        </w:rPr>
      </w:pPr>
    </w:p>
    <w:p w14:paraId="5EF62EC4" w14:textId="77777777" w:rsidR="00B47326" w:rsidRPr="00E73C32" w:rsidRDefault="00B47326" w:rsidP="00DA6851">
      <w:pPr>
        <w:keepNext/>
        <w:keepLines/>
        <w:jc w:val="center"/>
        <w:outlineLvl w:val="0"/>
        <w:rPr>
          <w:rFonts w:cs="Tahoma"/>
          <w:b/>
          <w:sz w:val="28"/>
          <w:szCs w:val="28"/>
        </w:rPr>
      </w:pPr>
    </w:p>
    <w:p w14:paraId="256CEC7F" w14:textId="77777777" w:rsidR="00B47326" w:rsidRPr="00E73C32" w:rsidRDefault="00B47326" w:rsidP="00DA6851">
      <w:pPr>
        <w:keepNext/>
        <w:keepLines/>
        <w:jc w:val="center"/>
        <w:outlineLvl w:val="0"/>
        <w:rPr>
          <w:rFonts w:cs="Tahoma"/>
          <w:b/>
          <w:sz w:val="28"/>
          <w:szCs w:val="28"/>
        </w:rPr>
      </w:pPr>
    </w:p>
    <w:p w14:paraId="5EB98F10" w14:textId="77777777" w:rsidR="00B47326" w:rsidRPr="00E73C32" w:rsidRDefault="00B47326" w:rsidP="00DA6851">
      <w:pPr>
        <w:keepNext/>
        <w:keepLines/>
        <w:jc w:val="center"/>
        <w:outlineLvl w:val="0"/>
        <w:rPr>
          <w:rFonts w:cs="Tahoma"/>
          <w:b/>
          <w:sz w:val="28"/>
          <w:szCs w:val="28"/>
        </w:rPr>
      </w:pPr>
    </w:p>
    <w:p w14:paraId="0FB24B3B" w14:textId="77777777" w:rsidR="00456F54" w:rsidRPr="00E73C32" w:rsidRDefault="00456F54" w:rsidP="00DA6851">
      <w:pPr>
        <w:keepNext/>
        <w:keepLines/>
        <w:jc w:val="center"/>
        <w:outlineLvl w:val="0"/>
        <w:rPr>
          <w:rFonts w:cs="Tahoma"/>
          <w:b/>
          <w:sz w:val="28"/>
          <w:szCs w:val="28"/>
        </w:rPr>
      </w:pPr>
    </w:p>
    <w:p w14:paraId="45FCD7EC" w14:textId="77777777" w:rsidR="00201EFB" w:rsidRPr="00E73C32" w:rsidRDefault="00201EFB" w:rsidP="00DA6851">
      <w:pPr>
        <w:keepNext/>
        <w:keepLines/>
        <w:jc w:val="center"/>
        <w:outlineLvl w:val="0"/>
        <w:rPr>
          <w:rFonts w:cs="Tahoma"/>
          <w:b/>
          <w:sz w:val="28"/>
          <w:szCs w:val="28"/>
        </w:rPr>
      </w:pPr>
      <w:r w:rsidRPr="00E73C32">
        <w:rPr>
          <w:rFonts w:cs="Tahoma"/>
          <w:b/>
          <w:sz w:val="28"/>
          <w:szCs w:val="28"/>
        </w:rPr>
        <w:lastRenderedPageBreak/>
        <w:t xml:space="preserve">POVABILO K ODDAJI </w:t>
      </w:r>
      <w:r w:rsidR="00807EF9" w:rsidRPr="00E73C32">
        <w:rPr>
          <w:rFonts w:cs="Tahoma"/>
          <w:b/>
          <w:sz w:val="28"/>
          <w:szCs w:val="28"/>
        </w:rPr>
        <w:t>PONUDBE</w:t>
      </w:r>
    </w:p>
    <w:p w14:paraId="0FF44923" w14:textId="77777777" w:rsidR="00201EFB" w:rsidRPr="00E73C32" w:rsidRDefault="00201EFB" w:rsidP="00DA6851">
      <w:pPr>
        <w:keepNext/>
        <w:keepLines/>
        <w:tabs>
          <w:tab w:val="left" w:pos="2895"/>
        </w:tabs>
        <w:rPr>
          <w:rFonts w:cs="Tahoma"/>
          <w:sz w:val="20"/>
          <w:szCs w:val="20"/>
        </w:rPr>
      </w:pPr>
      <w:r w:rsidRPr="00E73C32">
        <w:rPr>
          <w:rFonts w:cs="Tahoma"/>
          <w:sz w:val="20"/>
          <w:szCs w:val="20"/>
        </w:rPr>
        <w:tab/>
      </w:r>
    </w:p>
    <w:p w14:paraId="29A6735F" w14:textId="77777777" w:rsidR="00201EFB" w:rsidRPr="00E73C32" w:rsidRDefault="00201EFB" w:rsidP="00DA6851">
      <w:pPr>
        <w:keepNext/>
        <w:keepLines/>
        <w:rPr>
          <w:rFonts w:cs="Tahoma"/>
          <w:sz w:val="20"/>
          <w:szCs w:val="20"/>
        </w:rPr>
      </w:pPr>
    </w:p>
    <w:p w14:paraId="71A4CB11" w14:textId="77777777" w:rsidR="00201EFB" w:rsidRPr="00E73C32" w:rsidRDefault="00201EFB" w:rsidP="00DA6851">
      <w:pPr>
        <w:keepNext/>
        <w:keepLines/>
        <w:rPr>
          <w:rFonts w:cs="Tahoma"/>
          <w:sz w:val="20"/>
          <w:szCs w:val="20"/>
        </w:rPr>
      </w:pPr>
    </w:p>
    <w:p w14:paraId="5A0F36EC" w14:textId="77777777" w:rsidR="00A94B0B" w:rsidRPr="00E73C32" w:rsidRDefault="00A94B0B" w:rsidP="00DA6851">
      <w:pPr>
        <w:keepNext/>
        <w:keepLines/>
        <w:rPr>
          <w:rFonts w:cs="Tahoma"/>
          <w:sz w:val="20"/>
          <w:szCs w:val="20"/>
        </w:rPr>
      </w:pPr>
    </w:p>
    <w:p w14:paraId="14BADD5E" w14:textId="40D122A8" w:rsidR="00807EF9" w:rsidRPr="00E73C32" w:rsidRDefault="00807EF9" w:rsidP="00DA6851">
      <w:pPr>
        <w:keepNext/>
        <w:keepLines/>
        <w:jc w:val="both"/>
        <w:rPr>
          <w:rFonts w:cs="Tahoma"/>
          <w:sz w:val="20"/>
          <w:szCs w:val="20"/>
        </w:rPr>
      </w:pPr>
      <w:r w:rsidRPr="00DD3C12">
        <w:rPr>
          <w:rFonts w:cs="Tahoma"/>
          <w:sz w:val="20"/>
          <w:szCs w:val="20"/>
        </w:rPr>
        <w:t xml:space="preserve">JAVNI HOLDING Ljubljana, </w:t>
      </w:r>
      <w:proofErr w:type="spellStart"/>
      <w:r w:rsidRPr="00DD3C12">
        <w:rPr>
          <w:rFonts w:cs="Tahoma"/>
          <w:sz w:val="20"/>
          <w:szCs w:val="20"/>
        </w:rPr>
        <w:t>d.o.o</w:t>
      </w:r>
      <w:proofErr w:type="spellEnd"/>
      <w:r w:rsidRPr="00DD3C12">
        <w:rPr>
          <w:rFonts w:cs="Tahoma"/>
          <w:sz w:val="20"/>
          <w:szCs w:val="20"/>
        </w:rPr>
        <w:t xml:space="preserve">., Verovškova ulica 70, Ljubljana, na podlagi pooblastila </w:t>
      </w:r>
      <w:r w:rsidR="005612A4" w:rsidRPr="00DD3C12">
        <w:rPr>
          <w:rFonts w:cs="Tahoma"/>
          <w:sz w:val="20"/>
          <w:szCs w:val="20"/>
        </w:rPr>
        <w:t xml:space="preserve">naročnika </w:t>
      </w:r>
      <w:r w:rsidR="00C60DA8" w:rsidRPr="00DD3C12">
        <w:rPr>
          <w:rFonts w:cs="Tahoma"/>
          <w:bCs/>
          <w:sz w:val="20"/>
          <w:szCs w:val="20"/>
        </w:rPr>
        <w:t xml:space="preserve">Javno podjetje Ljubljanska parkirišča in tržnice, </w:t>
      </w:r>
      <w:proofErr w:type="spellStart"/>
      <w:r w:rsidR="00C60DA8" w:rsidRPr="00DD3C12">
        <w:rPr>
          <w:rFonts w:cs="Tahoma"/>
          <w:bCs/>
          <w:sz w:val="20"/>
          <w:szCs w:val="20"/>
        </w:rPr>
        <w:t>d.o.o</w:t>
      </w:r>
      <w:proofErr w:type="spellEnd"/>
      <w:r w:rsidR="00C60DA8" w:rsidRPr="00DD3C12">
        <w:rPr>
          <w:rFonts w:cs="Tahoma"/>
          <w:bCs/>
          <w:sz w:val="20"/>
          <w:szCs w:val="20"/>
        </w:rPr>
        <w:t xml:space="preserve">., </w:t>
      </w:r>
      <w:r w:rsidR="00C60DA8" w:rsidRPr="00DD3C12">
        <w:rPr>
          <w:rFonts w:cs="Tahoma"/>
          <w:sz w:val="20"/>
          <w:szCs w:val="20"/>
        </w:rPr>
        <w:t>Kopitarjeva ulica 2</w:t>
      </w:r>
      <w:r w:rsidRPr="00DD3C12">
        <w:rPr>
          <w:rFonts w:cs="Tahoma"/>
          <w:bCs/>
          <w:sz w:val="20"/>
          <w:szCs w:val="20"/>
        </w:rPr>
        <w:t>,</w:t>
      </w:r>
      <w:r w:rsidRPr="00E73C32">
        <w:rPr>
          <w:rFonts w:cs="Tahoma"/>
          <w:bCs/>
          <w:sz w:val="20"/>
          <w:szCs w:val="20"/>
        </w:rPr>
        <w:t xml:space="preserve"> </w:t>
      </w:r>
    </w:p>
    <w:p w14:paraId="5FCB2C9F" w14:textId="77777777" w:rsidR="00F55096" w:rsidRPr="00E73C32" w:rsidRDefault="00F55096" w:rsidP="00DA6851">
      <w:pPr>
        <w:keepNext/>
        <w:keepLines/>
        <w:jc w:val="both"/>
        <w:rPr>
          <w:rFonts w:cs="Tahoma"/>
          <w:sz w:val="20"/>
          <w:szCs w:val="20"/>
        </w:rPr>
      </w:pPr>
    </w:p>
    <w:p w14:paraId="107BC8ED" w14:textId="77777777" w:rsidR="00201EFB" w:rsidRPr="00E73C32" w:rsidRDefault="00D30935" w:rsidP="00DA6851">
      <w:pPr>
        <w:keepNext/>
        <w:keepLines/>
        <w:rPr>
          <w:rFonts w:cs="Tahoma"/>
          <w:b/>
          <w:sz w:val="20"/>
          <w:szCs w:val="20"/>
        </w:rPr>
      </w:pPr>
      <w:r w:rsidRPr="00E73C32">
        <w:rPr>
          <w:rFonts w:cs="Tahoma"/>
          <w:b/>
          <w:sz w:val="20"/>
          <w:szCs w:val="20"/>
        </w:rPr>
        <w:t>v</w:t>
      </w:r>
      <w:r w:rsidR="00201EFB" w:rsidRPr="00E73C32">
        <w:rPr>
          <w:rFonts w:cs="Tahoma"/>
          <w:b/>
          <w:sz w:val="20"/>
          <w:szCs w:val="20"/>
        </w:rPr>
        <w:t>abi</w:t>
      </w:r>
      <w:r w:rsidRPr="00E73C32">
        <w:rPr>
          <w:rFonts w:cs="Tahoma"/>
          <w:b/>
          <w:sz w:val="20"/>
          <w:szCs w:val="20"/>
        </w:rPr>
        <w:t xml:space="preserve"> k sodelovanju</w:t>
      </w:r>
    </w:p>
    <w:p w14:paraId="77D7D48E" w14:textId="77777777" w:rsidR="00201EFB" w:rsidRPr="00E73C32" w:rsidRDefault="00201EFB" w:rsidP="00DA6851">
      <w:pPr>
        <w:keepNext/>
        <w:keepLines/>
        <w:jc w:val="both"/>
        <w:rPr>
          <w:rFonts w:cs="Tahoma"/>
          <w:sz w:val="20"/>
          <w:szCs w:val="20"/>
        </w:rPr>
      </w:pPr>
    </w:p>
    <w:p w14:paraId="2E024F16" w14:textId="77777777" w:rsidR="00152609" w:rsidRPr="00E73C32" w:rsidRDefault="00152609" w:rsidP="00DA6851">
      <w:pPr>
        <w:keepNext/>
        <w:keepLines/>
        <w:jc w:val="both"/>
        <w:rPr>
          <w:rFonts w:cs="Tahoma"/>
          <w:sz w:val="20"/>
          <w:szCs w:val="20"/>
        </w:rPr>
      </w:pPr>
    </w:p>
    <w:p w14:paraId="29A0D071" w14:textId="77777777" w:rsidR="00152609" w:rsidRPr="00E73C32" w:rsidRDefault="00152609" w:rsidP="00DA6851">
      <w:pPr>
        <w:keepNext/>
        <w:keepLines/>
        <w:jc w:val="both"/>
        <w:rPr>
          <w:rFonts w:cs="Tahoma"/>
          <w:sz w:val="20"/>
          <w:szCs w:val="20"/>
        </w:rPr>
      </w:pPr>
      <w:r w:rsidRPr="00E73C32">
        <w:rPr>
          <w:rFonts w:cs="Tahoma"/>
          <w:sz w:val="20"/>
          <w:szCs w:val="20"/>
        </w:rPr>
        <w:t xml:space="preserve">vse zainteresirane </w:t>
      </w:r>
      <w:r w:rsidR="00807EF9" w:rsidRPr="00E73C32">
        <w:rPr>
          <w:rFonts w:cs="Tahoma"/>
          <w:sz w:val="20"/>
          <w:szCs w:val="20"/>
        </w:rPr>
        <w:t>ponudnike</w:t>
      </w:r>
      <w:r w:rsidRPr="00E73C32">
        <w:rPr>
          <w:rFonts w:cs="Tahoma"/>
          <w:sz w:val="20"/>
          <w:szCs w:val="20"/>
        </w:rPr>
        <w:t xml:space="preserve">, da predložijo svojo </w:t>
      </w:r>
      <w:r w:rsidR="00EB4AB2" w:rsidRPr="00E73C32">
        <w:rPr>
          <w:rFonts w:cs="Tahoma"/>
          <w:sz w:val="20"/>
          <w:szCs w:val="20"/>
        </w:rPr>
        <w:t>ponudbo</w:t>
      </w:r>
      <w:r w:rsidRPr="00E73C32">
        <w:rPr>
          <w:rFonts w:cs="Tahoma"/>
          <w:sz w:val="20"/>
          <w:szCs w:val="20"/>
        </w:rPr>
        <w:t xml:space="preserve"> po zahtevah </w:t>
      </w:r>
      <w:r w:rsidR="00C966FC" w:rsidRPr="00E73C32">
        <w:rPr>
          <w:rFonts w:cs="Tahoma"/>
          <w:sz w:val="20"/>
          <w:szCs w:val="20"/>
        </w:rPr>
        <w:t xml:space="preserve">dokumentacije v zvezi z oddajo </w:t>
      </w:r>
      <w:r w:rsidRPr="00E73C32">
        <w:rPr>
          <w:rFonts w:cs="Tahoma"/>
          <w:sz w:val="20"/>
          <w:szCs w:val="20"/>
        </w:rPr>
        <w:t xml:space="preserve"> javnega naročila:</w:t>
      </w:r>
    </w:p>
    <w:p w14:paraId="1969438A" w14:textId="77777777" w:rsidR="00152609" w:rsidRPr="00E73C32" w:rsidRDefault="00152609" w:rsidP="00DA6851">
      <w:pPr>
        <w:keepNext/>
        <w:keepLines/>
        <w:jc w:val="both"/>
        <w:rPr>
          <w:rFonts w:cs="Tahoma"/>
          <w:sz w:val="20"/>
          <w:szCs w:val="20"/>
        </w:rPr>
      </w:pPr>
    </w:p>
    <w:p w14:paraId="7650B95B" w14:textId="77777777" w:rsidR="00201EFB" w:rsidRPr="00E73C32" w:rsidRDefault="00201EFB" w:rsidP="00DA6851">
      <w:pPr>
        <w:keepNext/>
        <w:keepLines/>
        <w:jc w:val="center"/>
        <w:rPr>
          <w:rFonts w:cs="Tahoma"/>
          <w:sz w:val="20"/>
          <w:szCs w:val="20"/>
        </w:rPr>
      </w:pPr>
    </w:p>
    <w:p w14:paraId="7ECE391C" w14:textId="77777777" w:rsidR="00CA6B42" w:rsidRPr="00CA6B42" w:rsidRDefault="00CA6B42" w:rsidP="00DA6851">
      <w:pPr>
        <w:keepNext/>
        <w:keepLines/>
        <w:jc w:val="center"/>
        <w:rPr>
          <w:rFonts w:cs="Tahoma"/>
          <w:b/>
        </w:rPr>
      </w:pPr>
      <w:r w:rsidRPr="00CA6B42">
        <w:rPr>
          <w:rFonts w:cs="Tahoma"/>
          <w:b/>
        </w:rPr>
        <w:t xml:space="preserve">Servis službenih vozil podjetja JP LPT </w:t>
      </w:r>
      <w:proofErr w:type="spellStart"/>
      <w:r w:rsidRPr="00CA6B42">
        <w:rPr>
          <w:rFonts w:cs="Tahoma"/>
          <w:b/>
        </w:rPr>
        <w:t>d.o.o</w:t>
      </w:r>
      <w:proofErr w:type="spellEnd"/>
      <w:r w:rsidRPr="00CA6B42">
        <w:rPr>
          <w:rFonts w:cs="Tahoma"/>
          <w:b/>
        </w:rPr>
        <w:t>.</w:t>
      </w:r>
    </w:p>
    <w:p w14:paraId="6AA4CE43" w14:textId="77777777" w:rsidR="00201EFB" w:rsidRPr="00E73C32" w:rsidRDefault="00201EFB" w:rsidP="00DA6851">
      <w:pPr>
        <w:keepNext/>
        <w:keepLines/>
        <w:ind w:left="709" w:right="565"/>
        <w:jc w:val="center"/>
        <w:rPr>
          <w:rFonts w:cs="Tahoma"/>
          <w:b/>
          <w:noProof/>
          <w:sz w:val="20"/>
          <w:szCs w:val="20"/>
        </w:rPr>
      </w:pPr>
    </w:p>
    <w:p w14:paraId="4F89D8AD" w14:textId="77777777" w:rsidR="00201EFB" w:rsidRPr="00E73C32" w:rsidRDefault="00201EFB" w:rsidP="00DA6851">
      <w:pPr>
        <w:keepNext/>
        <w:keepLines/>
        <w:rPr>
          <w:rFonts w:cs="Tahoma"/>
          <w:sz w:val="20"/>
          <w:szCs w:val="20"/>
        </w:rPr>
      </w:pPr>
    </w:p>
    <w:p w14:paraId="764A33BF" w14:textId="77777777" w:rsidR="008C7FE0" w:rsidRPr="00E73C32" w:rsidRDefault="008C7FE0" w:rsidP="00DA6851">
      <w:pPr>
        <w:keepNext/>
        <w:keepLines/>
        <w:jc w:val="both"/>
        <w:rPr>
          <w:rFonts w:cs="Tahoma"/>
          <w:sz w:val="20"/>
          <w:szCs w:val="20"/>
        </w:rPr>
      </w:pPr>
      <w:r w:rsidRPr="00E73C32">
        <w:rPr>
          <w:rFonts w:cs="Tahoma"/>
          <w:sz w:val="20"/>
          <w:szCs w:val="20"/>
        </w:rPr>
        <w:t>Dokumentacija v zvezi z oddajo javnega naročila (v nadaljevanju tudi: razpisna dokumentacija) natančno določa predmet javnega naročila ter pogoje in merila za izbiro najugodnejšega p</w:t>
      </w:r>
      <w:r w:rsidR="00C966FC" w:rsidRPr="00E73C32">
        <w:rPr>
          <w:rFonts w:cs="Tahoma"/>
          <w:sz w:val="20"/>
          <w:szCs w:val="20"/>
        </w:rPr>
        <w:t>onudnika, s katerim bo sklenjen</w:t>
      </w:r>
      <w:r w:rsidRPr="00E73C32">
        <w:rPr>
          <w:rFonts w:cs="Tahoma"/>
          <w:sz w:val="20"/>
          <w:szCs w:val="20"/>
        </w:rPr>
        <w:t xml:space="preserve"> </w:t>
      </w:r>
      <w:r w:rsidR="00C966FC" w:rsidRPr="00E73C32">
        <w:rPr>
          <w:rFonts w:cs="Tahoma"/>
          <w:sz w:val="20"/>
          <w:szCs w:val="20"/>
        </w:rPr>
        <w:t>okvirni sporazum</w:t>
      </w:r>
      <w:r w:rsidRPr="00E73C32">
        <w:rPr>
          <w:rFonts w:cs="Tahoma"/>
          <w:sz w:val="20"/>
          <w:szCs w:val="20"/>
        </w:rPr>
        <w:t>.</w:t>
      </w:r>
    </w:p>
    <w:p w14:paraId="17B00A7E" w14:textId="77777777" w:rsidR="008C7FE0" w:rsidRPr="00E73C32" w:rsidRDefault="008C7FE0" w:rsidP="00DA6851">
      <w:pPr>
        <w:keepNext/>
        <w:keepLines/>
        <w:rPr>
          <w:rFonts w:cs="Tahoma"/>
          <w:sz w:val="20"/>
          <w:szCs w:val="20"/>
        </w:rPr>
      </w:pPr>
    </w:p>
    <w:p w14:paraId="578F5106" w14:textId="77777777" w:rsidR="008C7FE0" w:rsidRPr="00E73C32" w:rsidRDefault="008C7FE0" w:rsidP="00DA6851">
      <w:pPr>
        <w:keepNext/>
        <w:keepLines/>
        <w:jc w:val="both"/>
        <w:rPr>
          <w:rFonts w:cs="Tahoma"/>
          <w:sz w:val="20"/>
          <w:szCs w:val="20"/>
        </w:rPr>
      </w:pPr>
      <w:r w:rsidRPr="00E73C32">
        <w:rPr>
          <w:rFonts w:cs="Tahoma"/>
          <w:sz w:val="20"/>
          <w:szCs w:val="20"/>
        </w:rPr>
        <w:t>Sestavni del razpisne dokumentacije so tudi morebitne spremembe, dopolnitve in pojasnila razpisne dokumentacije ter odgovori na vprašanja gospodarskih subjektov.</w:t>
      </w:r>
    </w:p>
    <w:p w14:paraId="3024376F" w14:textId="77777777" w:rsidR="00201EFB" w:rsidRPr="00E73C32" w:rsidRDefault="00201EFB" w:rsidP="00DA6851">
      <w:pPr>
        <w:keepNext/>
        <w:keepLines/>
        <w:rPr>
          <w:rFonts w:cs="Tahoma"/>
          <w:sz w:val="20"/>
          <w:szCs w:val="20"/>
        </w:rPr>
      </w:pPr>
    </w:p>
    <w:p w14:paraId="786F7882" w14:textId="77777777" w:rsidR="00201EFB" w:rsidRPr="00E73C32" w:rsidRDefault="00201EFB" w:rsidP="00DA6851">
      <w:pPr>
        <w:keepNext/>
        <w:keepLines/>
        <w:rPr>
          <w:rFonts w:cs="Tahoma"/>
          <w:sz w:val="20"/>
          <w:szCs w:val="20"/>
        </w:rPr>
      </w:pPr>
    </w:p>
    <w:p w14:paraId="676F159A" w14:textId="77777777" w:rsidR="00201EFB" w:rsidRPr="00E73C32" w:rsidRDefault="00201EFB" w:rsidP="00DA6851">
      <w:pPr>
        <w:keepNext/>
        <w:keepLines/>
        <w:rPr>
          <w:rFonts w:cs="Tahoma"/>
          <w:sz w:val="20"/>
          <w:szCs w:val="20"/>
        </w:rPr>
      </w:pPr>
    </w:p>
    <w:p w14:paraId="2B9C90E2" w14:textId="77777777" w:rsidR="00201EFB" w:rsidRPr="00E73C32" w:rsidRDefault="00201EFB" w:rsidP="00DA6851">
      <w:pPr>
        <w:keepNext/>
        <w:keepLines/>
        <w:rPr>
          <w:rFonts w:cs="Tahoma"/>
          <w:sz w:val="20"/>
          <w:szCs w:val="20"/>
        </w:rPr>
      </w:pPr>
      <w:r w:rsidRPr="00E73C32">
        <w:rPr>
          <w:rFonts w:cs="Tahoma"/>
          <w:sz w:val="20"/>
          <w:szCs w:val="20"/>
        </w:rPr>
        <w:t>S spoštovanjem!</w:t>
      </w:r>
    </w:p>
    <w:p w14:paraId="306F0312" w14:textId="77777777" w:rsidR="00201EFB" w:rsidRPr="00E73C32" w:rsidRDefault="00201EFB" w:rsidP="00DA6851">
      <w:pPr>
        <w:keepNext/>
        <w:keepLines/>
        <w:rPr>
          <w:rFonts w:cs="Tahoma"/>
          <w:sz w:val="20"/>
          <w:szCs w:val="20"/>
        </w:rPr>
      </w:pPr>
    </w:p>
    <w:p w14:paraId="2DD5A2A1" w14:textId="77777777" w:rsidR="00201EFB" w:rsidRPr="00E73C32" w:rsidRDefault="00201EFB" w:rsidP="00DA6851">
      <w:pPr>
        <w:keepNext/>
        <w:keepLines/>
        <w:rPr>
          <w:rFonts w:cs="Tahoma"/>
          <w:sz w:val="20"/>
          <w:szCs w:val="20"/>
        </w:rPr>
      </w:pPr>
    </w:p>
    <w:p w14:paraId="77CCD333" w14:textId="77777777" w:rsidR="00201EFB" w:rsidRPr="00E73C32" w:rsidRDefault="00201EFB" w:rsidP="00DA6851">
      <w:pPr>
        <w:keepNext/>
        <w:keepLines/>
        <w:rPr>
          <w:rFonts w:cs="Tahoma"/>
          <w:sz w:val="20"/>
          <w:szCs w:val="20"/>
        </w:rPr>
      </w:pPr>
    </w:p>
    <w:p w14:paraId="07CF4E22" w14:textId="77777777" w:rsidR="00201EFB" w:rsidRPr="00E73C32" w:rsidRDefault="00201EFB" w:rsidP="00DA6851">
      <w:pPr>
        <w:keepNext/>
        <w:keepLines/>
        <w:rPr>
          <w:rFonts w:cs="Tahoma"/>
          <w:sz w:val="20"/>
          <w:szCs w:val="20"/>
        </w:rPr>
      </w:pPr>
    </w:p>
    <w:p w14:paraId="36F5128B" w14:textId="77777777" w:rsidR="00201EFB" w:rsidRPr="00E73C32" w:rsidRDefault="00201EFB" w:rsidP="00DA6851">
      <w:pPr>
        <w:keepNext/>
        <w:keepLines/>
        <w:rPr>
          <w:rFonts w:cs="Tahoma"/>
          <w:sz w:val="20"/>
          <w:szCs w:val="20"/>
        </w:rPr>
      </w:pPr>
    </w:p>
    <w:p w14:paraId="72D52E11" w14:textId="77777777" w:rsidR="00201EFB" w:rsidRPr="00E73C32" w:rsidRDefault="00201EFB" w:rsidP="00DA6851">
      <w:pPr>
        <w:keepNext/>
        <w:keepLines/>
        <w:rPr>
          <w:rFonts w:cs="Tahoma"/>
          <w:sz w:val="20"/>
          <w:szCs w:val="20"/>
        </w:rPr>
      </w:pPr>
    </w:p>
    <w:p w14:paraId="77553EA1" w14:textId="77777777" w:rsidR="00201EFB" w:rsidRPr="00E73C32" w:rsidRDefault="00201EFB" w:rsidP="00DA6851">
      <w:pPr>
        <w:keepNext/>
        <w:keepLines/>
        <w:autoSpaceDE w:val="0"/>
        <w:autoSpaceDN w:val="0"/>
        <w:adjustRightInd w:val="0"/>
        <w:ind w:left="4956" w:firstLine="708"/>
        <w:rPr>
          <w:rFonts w:cs="Tahoma"/>
          <w:bCs/>
          <w:sz w:val="20"/>
          <w:szCs w:val="20"/>
        </w:rPr>
      </w:pPr>
      <w:r w:rsidRPr="00E73C32">
        <w:rPr>
          <w:rFonts w:cs="Tahoma"/>
          <w:bCs/>
          <w:sz w:val="20"/>
          <w:szCs w:val="20"/>
        </w:rPr>
        <w:t xml:space="preserve">JAVNI HOLDING Ljubljana, </w:t>
      </w:r>
      <w:proofErr w:type="spellStart"/>
      <w:r w:rsidRPr="00E73C32">
        <w:rPr>
          <w:rFonts w:cs="Tahoma"/>
          <w:bCs/>
          <w:sz w:val="20"/>
          <w:szCs w:val="20"/>
        </w:rPr>
        <w:t>d.o.o</w:t>
      </w:r>
      <w:proofErr w:type="spellEnd"/>
      <w:r w:rsidRPr="00E73C32">
        <w:rPr>
          <w:rFonts w:cs="Tahoma"/>
          <w:bCs/>
          <w:sz w:val="20"/>
          <w:szCs w:val="20"/>
        </w:rPr>
        <w:t>.</w:t>
      </w:r>
    </w:p>
    <w:p w14:paraId="1C509B74" w14:textId="77777777" w:rsidR="00201EFB" w:rsidRPr="00E73C32" w:rsidRDefault="00201EFB" w:rsidP="00DA6851">
      <w:pPr>
        <w:keepNext/>
        <w:keepLines/>
        <w:autoSpaceDE w:val="0"/>
        <w:autoSpaceDN w:val="0"/>
        <w:adjustRightInd w:val="0"/>
        <w:ind w:left="6372"/>
        <w:rPr>
          <w:rFonts w:cs="Tahoma"/>
          <w:bCs/>
          <w:sz w:val="20"/>
          <w:szCs w:val="20"/>
        </w:rPr>
      </w:pPr>
      <w:r w:rsidRPr="00E73C32">
        <w:rPr>
          <w:rFonts w:cs="Tahoma"/>
          <w:bCs/>
          <w:sz w:val="20"/>
          <w:szCs w:val="20"/>
        </w:rPr>
        <w:t xml:space="preserve">   Direktorica</w:t>
      </w:r>
    </w:p>
    <w:p w14:paraId="5B687972" w14:textId="77777777" w:rsidR="00201EFB" w:rsidRPr="00E73C32" w:rsidRDefault="00201EFB" w:rsidP="00DA6851">
      <w:pPr>
        <w:keepNext/>
        <w:keepLines/>
        <w:ind w:left="4956" w:firstLine="708"/>
        <w:rPr>
          <w:rFonts w:cs="Tahoma"/>
          <w:sz w:val="20"/>
          <w:szCs w:val="20"/>
        </w:rPr>
      </w:pPr>
      <w:proofErr w:type="spellStart"/>
      <w:r w:rsidRPr="00E73C32">
        <w:rPr>
          <w:rFonts w:cs="Tahoma"/>
          <w:bCs/>
          <w:sz w:val="20"/>
          <w:szCs w:val="20"/>
        </w:rPr>
        <w:t>l.r</w:t>
      </w:r>
      <w:proofErr w:type="spellEnd"/>
      <w:r w:rsidRPr="00E73C32">
        <w:rPr>
          <w:rFonts w:cs="Tahoma"/>
          <w:bCs/>
          <w:sz w:val="20"/>
          <w:szCs w:val="20"/>
        </w:rPr>
        <w:t>. Zdenka Grozde, univ. dipl. prav.</w:t>
      </w:r>
    </w:p>
    <w:p w14:paraId="5207EF1E" w14:textId="77777777" w:rsidR="00201EFB" w:rsidRPr="00E73C32" w:rsidRDefault="00201EFB" w:rsidP="00DA6851">
      <w:pPr>
        <w:keepNext/>
        <w:keepLines/>
        <w:rPr>
          <w:rFonts w:cs="Tahoma"/>
          <w:sz w:val="20"/>
          <w:szCs w:val="20"/>
        </w:rPr>
      </w:pPr>
    </w:p>
    <w:p w14:paraId="156D3089" w14:textId="77777777" w:rsidR="00201EFB" w:rsidRPr="00E73C32" w:rsidRDefault="00201EFB" w:rsidP="00DA6851">
      <w:pPr>
        <w:keepNext/>
        <w:keepLines/>
        <w:rPr>
          <w:rFonts w:cs="Tahoma"/>
          <w:sz w:val="20"/>
          <w:szCs w:val="20"/>
        </w:rPr>
      </w:pPr>
    </w:p>
    <w:p w14:paraId="18EBBB0F" w14:textId="77777777" w:rsidR="00152609" w:rsidRPr="00E73C32" w:rsidRDefault="00152609" w:rsidP="00DA6851">
      <w:pPr>
        <w:keepNext/>
        <w:keepLines/>
        <w:rPr>
          <w:rFonts w:cs="Tahoma"/>
          <w:b/>
          <w:szCs w:val="20"/>
        </w:rPr>
      </w:pPr>
    </w:p>
    <w:p w14:paraId="2673E646" w14:textId="77777777" w:rsidR="00AB2C09" w:rsidRPr="00E73C32" w:rsidRDefault="00AB2C09" w:rsidP="00DA6851">
      <w:pPr>
        <w:keepNext/>
        <w:keepLines/>
        <w:rPr>
          <w:rFonts w:cs="Tahoma"/>
          <w:b/>
          <w:szCs w:val="20"/>
        </w:rPr>
      </w:pPr>
    </w:p>
    <w:p w14:paraId="4755CB45" w14:textId="77777777" w:rsidR="00B47326" w:rsidRPr="00E73C32" w:rsidRDefault="00B47326" w:rsidP="00DA6851">
      <w:pPr>
        <w:keepNext/>
        <w:keepLines/>
        <w:spacing w:after="200" w:line="276" w:lineRule="auto"/>
        <w:rPr>
          <w:rFonts w:cs="Tahoma"/>
          <w:b/>
          <w:szCs w:val="20"/>
        </w:rPr>
      </w:pPr>
      <w:r w:rsidRPr="00E73C32">
        <w:rPr>
          <w:rFonts w:cs="Tahoma"/>
          <w:b/>
          <w:szCs w:val="20"/>
        </w:rPr>
        <w:br w:type="page"/>
      </w:r>
    </w:p>
    <w:p w14:paraId="4163E69D" w14:textId="77777777" w:rsidR="00201EFB" w:rsidRPr="00E73C32" w:rsidRDefault="00201EFB" w:rsidP="00DA6851">
      <w:pPr>
        <w:keepNext/>
        <w:keepLines/>
        <w:numPr>
          <w:ilvl w:val="0"/>
          <w:numId w:val="3"/>
        </w:numPr>
        <w:jc w:val="both"/>
        <w:rPr>
          <w:rFonts w:cs="Tahoma"/>
          <w:b/>
          <w:szCs w:val="20"/>
        </w:rPr>
      </w:pPr>
      <w:r w:rsidRPr="00E73C32">
        <w:rPr>
          <w:rFonts w:cs="Tahoma"/>
          <w:b/>
          <w:szCs w:val="20"/>
        </w:rPr>
        <w:lastRenderedPageBreak/>
        <w:t xml:space="preserve">SPLOŠNA DOLOČILA </w:t>
      </w:r>
    </w:p>
    <w:p w14:paraId="3092F8FE" w14:textId="77777777" w:rsidR="00201EFB" w:rsidRPr="00E73C32" w:rsidRDefault="00201EFB" w:rsidP="00DA6851">
      <w:pPr>
        <w:keepNext/>
        <w:keepLines/>
        <w:jc w:val="both"/>
        <w:rPr>
          <w:rFonts w:cs="Tahoma"/>
          <w:b/>
          <w:sz w:val="20"/>
          <w:szCs w:val="20"/>
        </w:rPr>
      </w:pPr>
    </w:p>
    <w:p w14:paraId="1166E797" w14:textId="77777777" w:rsidR="00201EFB" w:rsidRPr="00D50DBB" w:rsidRDefault="00201EFB" w:rsidP="00DA6851">
      <w:pPr>
        <w:keepNext/>
        <w:keepLines/>
        <w:numPr>
          <w:ilvl w:val="1"/>
          <w:numId w:val="3"/>
        </w:numPr>
        <w:jc w:val="both"/>
        <w:rPr>
          <w:rFonts w:cs="Tahoma"/>
          <w:b/>
          <w:sz w:val="20"/>
          <w:szCs w:val="20"/>
        </w:rPr>
      </w:pPr>
      <w:r w:rsidRPr="00D50DBB">
        <w:rPr>
          <w:rFonts w:cs="Tahoma"/>
          <w:b/>
          <w:sz w:val="20"/>
          <w:szCs w:val="20"/>
        </w:rPr>
        <w:t xml:space="preserve">Predmet javnega naročila </w:t>
      </w:r>
    </w:p>
    <w:p w14:paraId="33CF51FD" w14:textId="77777777" w:rsidR="00201EFB" w:rsidRPr="00D50DBB" w:rsidRDefault="00201EFB" w:rsidP="00DA6851">
      <w:pPr>
        <w:keepNext/>
        <w:keepLines/>
        <w:jc w:val="both"/>
        <w:rPr>
          <w:rFonts w:cs="Tahoma"/>
          <w:b/>
          <w:sz w:val="20"/>
          <w:szCs w:val="20"/>
        </w:rPr>
      </w:pPr>
    </w:p>
    <w:p w14:paraId="6ADB1ED3" w14:textId="518C401D" w:rsidR="003F3957" w:rsidRPr="00D50DBB" w:rsidRDefault="00CA6B42" w:rsidP="00DA6851">
      <w:pPr>
        <w:keepNext/>
        <w:keepLines/>
        <w:tabs>
          <w:tab w:val="left" w:pos="3139"/>
        </w:tabs>
        <w:spacing w:after="120"/>
        <w:jc w:val="both"/>
        <w:rPr>
          <w:rFonts w:cs="Tahoma"/>
          <w:sz w:val="20"/>
          <w:szCs w:val="20"/>
        </w:rPr>
      </w:pPr>
      <w:r w:rsidRPr="00D50DBB">
        <w:rPr>
          <w:rFonts w:cs="Tahoma"/>
          <w:sz w:val="20"/>
          <w:szCs w:val="20"/>
        </w:rPr>
        <w:t xml:space="preserve">Predmet javnega naročila je servis službenih vozil podjetja JP LPT </w:t>
      </w:r>
      <w:proofErr w:type="spellStart"/>
      <w:r w:rsidRPr="00D50DBB">
        <w:rPr>
          <w:rFonts w:cs="Tahoma"/>
          <w:sz w:val="20"/>
          <w:szCs w:val="20"/>
        </w:rPr>
        <w:t>d.o.o</w:t>
      </w:r>
      <w:proofErr w:type="spellEnd"/>
      <w:r w:rsidRPr="00D50DBB">
        <w:rPr>
          <w:rFonts w:cs="Tahoma"/>
          <w:sz w:val="20"/>
          <w:szCs w:val="20"/>
        </w:rPr>
        <w:t>. (v nadaljevanju tudi: servis službenih vozil) za obdobje oseminštirideset (48) mesecev od sklenitve okvirnega sporazuma, ki zajema naslednje sklope:</w:t>
      </w:r>
    </w:p>
    <w:p w14:paraId="788BC53B" w14:textId="558A4008" w:rsidR="00CA6B42" w:rsidRPr="00D50DBB" w:rsidRDefault="00CA6B42" w:rsidP="00DA6851">
      <w:pPr>
        <w:keepNext/>
        <w:keepLines/>
        <w:numPr>
          <w:ilvl w:val="0"/>
          <w:numId w:val="10"/>
        </w:numPr>
        <w:tabs>
          <w:tab w:val="clear" w:pos="1077"/>
        </w:tabs>
        <w:ind w:left="714" w:hanging="357"/>
        <w:jc w:val="both"/>
        <w:rPr>
          <w:rFonts w:cs="Tahoma"/>
          <w:sz w:val="20"/>
          <w:szCs w:val="20"/>
        </w:rPr>
      </w:pPr>
      <w:r w:rsidRPr="00D50DBB">
        <w:rPr>
          <w:rFonts w:cs="Tahoma"/>
          <w:sz w:val="20"/>
          <w:szCs w:val="20"/>
        </w:rPr>
        <w:t>Sklop št. 1: Servis tovornih vozil IVECO</w:t>
      </w:r>
      <w:r w:rsidR="008D19D0" w:rsidRPr="00D50DBB">
        <w:rPr>
          <w:rFonts w:cs="Tahoma"/>
          <w:sz w:val="20"/>
          <w:szCs w:val="20"/>
        </w:rPr>
        <w:t>,</w:t>
      </w:r>
    </w:p>
    <w:p w14:paraId="12487A28" w14:textId="242DE09B" w:rsidR="00CA6B42" w:rsidRPr="00D50DBB" w:rsidRDefault="00CA6B42" w:rsidP="00DA6851">
      <w:pPr>
        <w:keepNext/>
        <w:keepLines/>
        <w:numPr>
          <w:ilvl w:val="0"/>
          <w:numId w:val="10"/>
        </w:numPr>
        <w:tabs>
          <w:tab w:val="clear" w:pos="1077"/>
        </w:tabs>
        <w:ind w:left="714" w:hanging="357"/>
        <w:jc w:val="both"/>
        <w:rPr>
          <w:rFonts w:cs="Tahoma"/>
          <w:sz w:val="20"/>
          <w:szCs w:val="20"/>
        </w:rPr>
      </w:pPr>
      <w:r w:rsidRPr="00D50DBB">
        <w:rPr>
          <w:rFonts w:cs="Tahoma"/>
          <w:sz w:val="20"/>
          <w:szCs w:val="20"/>
        </w:rPr>
        <w:t>Sklop št. 2: Servis tovornih vozil MAN</w:t>
      </w:r>
      <w:r w:rsidR="008D19D0" w:rsidRPr="00D50DBB">
        <w:rPr>
          <w:rFonts w:cs="Tahoma"/>
          <w:sz w:val="20"/>
          <w:szCs w:val="20"/>
        </w:rPr>
        <w:t>,</w:t>
      </w:r>
    </w:p>
    <w:p w14:paraId="58DFE432" w14:textId="6E7D025B" w:rsidR="00CA6B42" w:rsidRPr="00D50DBB" w:rsidRDefault="00CA6B42" w:rsidP="00DA6851">
      <w:pPr>
        <w:keepNext/>
        <w:keepLines/>
        <w:numPr>
          <w:ilvl w:val="0"/>
          <w:numId w:val="10"/>
        </w:numPr>
        <w:tabs>
          <w:tab w:val="clear" w:pos="1077"/>
        </w:tabs>
        <w:ind w:left="714" w:hanging="357"/>
        <w:jc w:val="both"/>
        <w:rPr>
          <w:rFonts w:cs="Tahoma"/>
          <w:sz w:val="20"/>
          <w:szCs w:val="20"/>
        </w:rPr>
      </w:pPr>
      <w:r w:rsidRPr="00D50DBB">
        <w:rPr>
          <w:rFonts w:cs="Tahoma"/>
          <w:sz w:val="20"/>
          <w:szCs w:val="20"/>
        </w:rPr>
        <w:t>Sklop št. 3: Servis tovornih vozil MERCEDES</w:t>
      </w:r>
      <w:r w:rsidR="008D19D0" w:rsidRPr="00D50DBB">
        <w:rPr>
          <w:rFonts w:cs="Tahoma"/>
          <w:sz w:val="20"/>
          <w:szCs w:val="20"/>
        </w:rPr>
        <w:t>,</w:t>
      </w:r>
    </w:p>
    <w:p w14:paraId="5572EB67" w14:textId="5C8DB721" w:rsidR="00CA6B42" w:rsidRPr="00D50DBB" w:rsidRDefault="00CA6B42" w:rsidP="00DA6851">
      <w:pPr>
        <w:keepNext/>
        <w:keepLines/>
        <w:numPr>
          <w:ilvl w:val="0"/>
          <w:numId w:val="10"/>
        </w:numPr>
        <w:tabs>
          <w:tab w:val="clear" w:pos="1077"/>
        </w:tabs>
        <w:ind w:left="714" w:hanging="357"/>
        <w:jc w:val="both"/>
        <w:rPr>
          <w:rFonts w:cs="Tahoma"/>
          <w:sz w:val="20"/>
          <w:szCs w:val="20"/>
        </w:rPr>
      </w:pPr>
      <w:r w:rsidRPr="00D50DBB">
        <w:rPr>
          <w:rFonts w:cs="Tahoma"/>
          <w:sz w:val="20"/>
          <w:szCs w:val="20"/>
        </w:rPr>
        <w:t>Sklop št. 4: Servis tovornih in osebnih vozil FORD</w:t>
      </w:r>
      <w:r w:rsidR="008D19D0" w:rsidRPr="00D50DBB">
        <w:rPr>
          <w:rFonts w:cs="Tahoma"/>
          <w:sz w:val="20"/>
          <w:szCs w:val="20"/>
        </w:rPr>
        <w:t>,</w:t>
      </w:r>
    </w:p>
    <w:p w14:paraId="60066144" w14:textId="038BC1B0" w:rsidR="00CA6B42" w:rsidRPr="00D50DBB" w:rsidRDefault="00CA6B42" w:rsidP="00DA6851">
      <w:pPr>
        <w:keepNext/>
        <w:keepLines/>
        <w:numPr>
          <w:ilvl w:val="0"/>
          <w:numId w:val="10"/>
        </w:numPr>
        <w:tabs>
          <w:tab w:val="clear" w:pos="1077"/>
        </w:tabs>
        <w:ind w:left="714" w:hanging="357"/>
        <w:jc w:val="both"/>
        <w:rPr>
          <w:rFonts w:cs="Tahoma"/>
          <w:sz w:val="20"/>
          <w:szCs w:val="20"/>
        </w:rPr>
      </w:pPr>
      <w:r w:rsidRPr="00D50DBB">
        <w:rPr>
          <w:rFonts w:cs="Tahoma"/>
          <w:sz w:val="20"/>
          <w:szCs w:val="20"/>
        </w:rPr>
        <w:t>Sklop št. 5: Servis osebnih vozil HYUNDAI</w:t>
      </w:r>
      <w:r w:rsidR="008D19D0" w:rsidRPr="00D50DBB">
        <w:rPr>
          <w:rFonts w:cs="Tahoma"/>
          <w:sz w:val="20"/>
          <w:szCs w:val="20"/>
        </w:rPr>
        <w:t>,</w:t>
      </w:r>
    </w:p>
    <w:p w14:paraId="0040A0F0" w14:textId="031F219A" w:rsidR="00CA6B42" w:rsidRPr="00D50DBB" w:rsidRDefault="00CA6B42" w:rsidP="00DA6851">
      <w:pPr>
        <w:keepNext/>
        <w:keepLines/>
        <w:numPr>
          <w:ilvl w:val="0"/>
          <w:numId w:val="10"/>
        </w:numPr>
        <w:tabs>
          <w:tab w:val="clear" w:pos="1077"/>
        </w:tabs>
        <w:ind w:left="714" w:hanging="357"/>
        <w:jc w:val="both"/>
        <w:rPr>
          <w:rFonts w:cs="Tahoma"/>
          <w:sz w:val="20"/>
          <w:szCs w:val="20"/>
        </w:rPr>
      </w:pPr>
      <w:r w:rsidRPr="00D50DBB">
        <w:rPr>
          <w:rFonts w:cs="Tahoma"/>
          <w:sz w:val="20"/>
          <w:szCs w:val="20"/>
        </w:rPr>
        <w:t>Sklop št. 6: Servis tovornih prikolic</w:t>
      </w:r>
      <w:r w:rsidR="008D19D0" w:rsidRPr="00D50DBB">
        <w:rPr>
          <w:rFonts w:cs="Tahoma"/>
          <w:sz w:val="20"/>
          <w:szCs w:val="20"/>
        </w:rPr>
        <w:t xml:space="preserve"> in</w:t>
      </w:r>
    </w:p>
    <w:p w14:paraId="5864D917" w14:textId="17540798" w:rsidR="000A2E79" w:rsidRPr="00D50DBB" w:rsidRDefault="008D19D0" w:rsidP="00DA6851">
      <w:pPr>
        <w:keepNext/>
        <w:keepLines/>
        <w:numPr>
          <w:ilvl w:val="0"/>
          <w:numId w:val="10"/>
        </w:numPr>
        <w:tabs>
          <w:tab w:val="clear" w:pos="1077"/>
        </w:tabs>
        <w:ind w:left="714" w:hanging="357"/>
        <w:jc w:val="both"/>
        <w:rPr>
          <w:rFonts w:cs="Tahoma"/>
          <w:sz w:val="20"/>
          <w:szCs w:val="20"/>
        </w:rPr>
      </w:pPr>
      <w:r w:rsidRPr="00D50DBB">
        <w:rPr>
          <w:rFonts w:cs="Tahoma"/>
          <w:sz w:val="20"/>
          <w:szCs w:val="20"/>
        </w:rPr>
        <w:t>sklop št. 7: Servis osebnih vozil OPEL.</w:t>
      </w:r>
    </w:p>
    <w:p w14:paraId="04AD998B" w14:textId="77777777" w:rsidR="000A2E79" w:rsidRPr="00D50DBB" w:rsidRDefault="000A2E79" w:rsidP="00DA6851">
      <w:pPr>
        <w:keepNext/>
        <w:keepLines/>
        <w:jc w:val="both"/>
        <w:rPr>
          <w:rFonts w:cs="Tahoma"/>
          <w:sz w:val="20"/>
          <w:szCs w:val="20"/>
        </w:rPr>
      </w:pPr>
    </w:p>
    <w:p w14:paraId="70F0EBDA" w14:textId="5DB2A80F" w:rsidR="008D19D0" w:rsidRPr="00D50DBB" w:rsidRDefault="008D19D0" w:rsidP="00DA6851">
      <w:pPr>
        <w:keepNext/>
        <w:keepLines/>
        <w:spacing w:after="120"/>
        <w:jc w:val="both"/>
        <w:rPr>
          <w:rFonts w:cs="Tahoma"/>
          <w:color w:val="000000"/>
          <w:sz w:val="20"/>
          <w:szCs w:val="20"/>
        </w:rPr>
      </w:pPr>
      <w:r w:rsidRPr="00D50DBB">
        <w:rPr>
          <w:rFonts w:cs="Tahoma"/>
          <w:color w:val="000000"/>
          <w:sz w:val="20"/>
          <w:szCs w:val="20"/>
        </w:rPr>
        <w:t>Predmet javnega naročila zajema:</w:t>
      </w:r>
    </w:p>
    <w:p w14:paraId="6594F3EB" w14:textId="542EDAFD" w:rsidR="008D19D0" w:rsidRPr="00D50DBB" w:rsidRDefault="008D19D0" w:rsidP="00DA6851">
      <w:pPr>
        <w:keepNext/>
        <w:keepLines/>
        <w:numPr>
          <w:ilvl w:val="0"/>
          <w:numId w:val="10"/>
        </w:numPr>
        <w:tabs>
          <w:tab w:val="clear" w:pos="1077"/>
        </w:tabs>
        <w:ind w:left="714" w:hanging="357"/>
        <w:jc w:val="both"/>
        <w:rPr>
          <w:rFonts w:cs="Tahoma"/>
          <w:sz w:val="20"/>
          <w:szCs w:val="20"/>
        </w:rPr>
      </w:pPr>
      <w:r w:rsidRPr="00D50DBB">
        <w:rPr>
          <w:rFonts w:cs="Tahoma"/>
          <w:sz w:val="20"/>
          <w:szCs w:val="20"/>
        </w:rPr>
        <w:t>redno vzdrževanje vozil naročnika, v skladu s servisnimi intervali posameznega vozila,</w:t>
      </w:r>
    </w:p>
    <w:p w14:paraId="1E5E639A" w14:textId="17E5EE86" w:rsidR="008D19D0" w:rsidRPr="00D50DBB" w:rsidRDefault="008D19D0" w:rsidP="00DA6851">
      <w:pPr>
        <w:keepNext/>
        <w:keepLines/>
        <w:numPr>
          <w:ilvl w:val="0"/>
          <w:numId w:val="10"/>
        </w:numPr>
        <w:tabs>
          <w:tab w:val="clear" w:pos="1077"/>
        </w:tabs>
        <w:ind w:left="714" w:hanging="357"/>
        <w:jc w:val="both"/>
        <w:rPr>
          <w:rFonts w:cs="Tahoma"/>
          <w:sz w:val="20"/>
          <w:szCs w:val="20"/>
        </w:rPr>
      </w:pPr>
      <w:r w:rsidRPr="00D50DBB">
        <w:rPr>
          <w:rFonts w:cs="Tahoma"/>
          <w:sz w:val="20"/>
          <w:szCs w:val="20"/>
        </w:rPr>
        <w:t>nakup originalnih nadomestnih delov</w:t>
      </w:r>
      <w:r w:rsidR="00EE3915">
        <w:rPr>
          <w:rFonts w:cs="Tahoma"/>
          <w:sz w:val="20"/>
          <w:szCs w:val="20"/>
        </w:rPr>
        <w:t xml:space="preserve"> vozila</w:t>
      </w:r>
      <w:r w:rsidRPr="00D50DBB">
        <w:rPr>
          <w:rFonts w:cs="Tahoma"/>
          <w:sz w:val="20"/>
          <w:szCs w:val="20"/>
        </w:rPr>
        <w:t xml:space="preserve"> in potrošnega materiala in njihova vgraditev v posamezno vozilo, </w:t>
      </w:r>
    </w:p>
    <w:p w14:paraId="261FCDA2" w14:textId="51B548A7" w:rsidR="008D19D0" w:rsidRDefault="00AD1ED9" w:rsidP="00DA6851">
      <w:pPr>
        <w:keepNext/>
        <w:keepLines/>
        <w:numPr>
          <w:ilvl w:val="0"/>
          <w:numId w:val="10"/>
        </w:numPr>
        <w:tabs>
          <w:tab w:val="clear" w:pos="1077"/>
        </w:tabs>
        <w:ind w:left="714" w:hanging="357"/>
        <w:jc w:val="both"/>
        <w:rPr>
          <w:rFonts w:cs="Tahoma"/>
          <w:sz w:val="20"/>
          <w:szCs w:val="20"/>
        </w:rPr>
      </w:pPr>
      <w:r>
        <w:rPr>
          <w:rFonts w:cs="Tahoma"/>
          <w:sz w:val="20"/>
          <w:szCs w:val="20"/>
        </w:rPr>
        <w:t>nakup originalu</w:t>
      </w:r>
      <w:r w:rsidR="008D19D0" w:rsidRPr="00D50DBB">
        <w:rPr>
          <w:rFonts w:cs="Tahoma"/>
          <w:sz w:val="20"/>
          <w:szCs w:val="20"/>
        </w:rPr>
        <w:t xml:space="preserve"> </w:t>
      </w:r>
      <w:r>
        <w:rPr>
          <w:rFonts w:cs="Tahoma"/>
          <w:sz w:val="20"/>
          <w:szCs w:val="20"/>
        </w:rPr>
        <w:t xml:space="preserve">enakovrednih </w:t>
      </w:r>
      <w:r w:rsidR="008D19D0" w:rsidRPr="00D50DBB">
        <w:rPr>
          <w:rFonts w:cs="Tahoma"/>
          <w:sz w:val="20"/>
          <w:szCs w:val="20"/>
        </w:rPr>
        <w:t>nadomestnih delov</w:t>
      </w:r>
      <w:r w:rsidR="00EE3915">
        <w:rPr>
          <w:rFonts w:cs="Tahoma"/>
          <w:sz w:val="20"/>
          <w:szCs w:val="20"/>
        </w:rPr>
        <w:t xml:space="preserve"> vozila </w:t>
      </w:r>
      <w:r w:rsidR="008D19D0" w:rsidRPr="00D50DBB">
        <w:rPr>
          <w:rFonts w:cs="Tahoma"/>
          <w:sz w:val="20"/>
          <w:szCs w:val="20"/>
        </w:rPr>
        <w:t xml:space="preserve"> in potrošnega materiala in njihova vgraditev v posamezno vozilo, </w:t>
      </w:r>
    </w:p>
    <w:p w14:paraId="514B67D7" w14:textId="62AA2D79" w:rsidR="00EE3915" w:rsidRPr="00D50DBB" w:rsidRDefault="00EE3915" w:rsidP="00DA6851">
      <w:pPr>
        <w:keepNext/>
        <w:keepLines/>
        <w:numPr>
          <w:ilvl w:val="0"/>
          <w:numId w:val="10"/>
        </w:numPr>
        <w:tabs>
          <w:tab w:val="clear" w:pos="1077"/>
        </w:tabs>
        <w:ind w:left="714" w:hanging="357"/>
        <w:jc w:val="both"/>
        <w:rPr>
          <w:rFonts w:cs="Tahoma"/>
          <w:sz w:val="20"/>
          <w:szCs w:val="20"/>
        </w:rPr>
      </w:pPr>
      <w:r>
        <w:rPr>
          <w:rFonts w:cs="Tahoma"/>
          <w:sz w:val="20"/>
          <w:szCs w:val="20"/>
        </w:rPr>
        <w:t xml:space="preserve">nakup neoriginalnih </w:t>
      </w:r>
      <w:r w:rsidRPr="00D50DBB">
        <w:rPr>
          <w:rFonts w:cs="Tahoma"/>
          <w:sz w:val="20"/>
          <w:szCs w:val="20"/>
        </w:rPr>
        <w:t>nadomestnih delov</w:t>
      </w:r>
      <w:r>
        <w:rPr>
          <w:rFonts w:cs="Tahoma"/>
          <w:sz w:val="20"/>
          <w:szCs w:val="20"/>
        </w:rPr>
        <w:t xml:space="preserve"> vozila </w:t>
      </w:r>
      <w:r w:rsidRPr="00D50DBB">
        <w:rPr>
          <w:rFonts w:cs="Tahoma"/>
          <w:sz w:val="20"/>
          <w:szCs w:val="20"/>
        </w:rPr>
        <w:t xml:space="preserve"> in potrošnega materiala in njihova vgraditev v posamezno vozilo, kateremu je potekla garancija, o čemer se bosta naročnik in izvajalec sproti dogovarjala,</w:t>
      </w:r>
    </w:p>
    <w:p w14:paraId="54C0C379" w14:textId="77777777" w:rsidR="008D19D0" w:rsidRPr="00D50DBB" w:rsidRDefault="008D19D0" w:rsidP="00DA6851">
      <w:pPr>
        <w:keepNext/>
        <w:keepLines/>
        <w:numPr>
          <w:ilvl w:val="0"/>
          <w:numId w:val="10"/>
        </w:numPr>
        <w:tabs>
          <w:tab w:val="clear" w:pos="1077"/>
        </w:tabs>
        <w:ind w:left="714" w:hanging="357"/>
        <w:jc w:val="both"/>
        <w:rPr>
          <w:rFonts w:cs="Tahoma"/>
          <w:sz w:val="20"/>
          <w:szCs w:val="20"/>
        </w:rPr>
      </w:pPr>
      <w:r w:rsidRPr="00D50DBB">
        <w:rPr>
          <w:rFonts w:cs="Tahoma"/>
          <w:sz w:val="20"/>
          <w:szCs w:val="20"/>
        </w:rPr>
        <w:t xml:space="preserve">avtomehanične storitve, </w:t>
      </w:r>
      <w:proofErr w:type="spellStart"/>
      <w:r w:rsidRPr="00D50DBB">
        <w:rPr>
          <w:rFonts w:cs="Tahoma"/>
          <w:sz w:val="20"/>
          <w:szCs w:val="20"/>
        </w:rPr>
        <w:t>avtokaroserijske</w:t>
      </w:r>
      <w:proofErr w:type="spellEnd"/>
      <w:r w:rsidRPr="00D50DBB">
        <w:rPr>
          <w:rFonts w:cs="Tahoma"/>
          <w:sz w:val="20"/>
          <w:szCs w:val="20"/>
        </w:rPr>
        <w:t xml:space="preserve"> storitve, avtoličarske storitve, </w:t>
      </w:r>
      <w:proofErr w:type="spellStart"/>
      <w:r w:rsidRPr="00D50DBB">
        <w:rPr>
          <w:rFonts w:cs="Tahoma"/>
          <w:sz w:val="20"/>
          <w:szCs w:val="20"/>
        </w:rPr>
        <w:t>avtoelektrikarske</w:t>
      </w:r>
      <w:proofErr w:type="spellEnd"/>
      <w:r w:rsidRPr="00D50DBB">
        <w:rPr>
          <w:rFonts w:cs="Tahoma"/>
          <w:sz w:val="20"/>
          <w:szCs w:val="20"/>
        </w:rPr>
        <w:t xml:space="preserve"> storitve, </w:t>
      </w:r>
      <w:proofErr w:type="spellStart"/>
      <w:r w:rsidRPr="00D50DBB">
        <w:rPr>
          <w:rFonts w:cs="Tahoma"/>
          <w:sz w:val="20"/>
          <w:szCs w:val="20"/>
        </w:rPr>
        <w:t>avtotapetniške</w:t>
      </w:r>
      <w:proofErr w:type="spellEnd"/>
      <w:r w:rsidRPr="00D50DBB">
        <w:rPr>
          <w:rFonts w:cs="Tahoma"/>
          <w:sz w:val="20"/>
          <w:szCs w:val="20"/>
        </w:rPr>
        <w:t xml:space="preserve"> storitve,</w:t>
      </w:r>
    </w:p>
    <w:p w14:paraId="6AE700C6" w14:textId="77777777" w:rsidR="008D19D0" w:rsidRPr="00D50DBB" w:rsidRDefault="008D19D0" w:rsidP="00DA6851">
      <w:pPr>
        <w:keepNext/>
        <w:keepLines/>
        <w:numPr>
          <w:ilvl w:val="0"/>
          <w:numId w:val="10"/>
        </w:numPr>
        <w:tabs>
          <w:tab w:val="clear" w:pos="1077"/>
        </w:tabs>
        <w:ind w:left="714" w:hanging="357"/>
        <w:jc w:val="both"/>
        <w:rPr>
          <w:rFonts w:cs="Tahoma"/>
          <w:sz w:val="20"/>
          <w:szCs w:val="20"/>
        </w:rPr>
      </w:pPr>
      <w:r w:rsidRPr="00D50DBB">
        <w:rPr>
          <w:rFonts w:cs="Tahoma"/>
          <w:sz w:val="20"/>
          <w:szCs w:val="20"/>
        </w:rPr>
        <w:t>priprava vozil za tehnični pregled,</w:t>
      </w:r>
    </w:p>
    <w:p w14:paraId="3B159D00" w14:textId="77777777" w:rsidR="008D19D0" w:rsidRPr="00D50DBB" w:rsidRDefault="008D19D0" w:rsidP="00DA6851">
      <w:pPr>
        <w:keepNext/>
        <w:keepLines/>
        <w:numPr>
          <w:ilvl w:val="0"/>
          <w:numId w:val="10"/>
        </w:numPr>
        <w:tabs>
          <w:tab w:val="clear" w:pos="1077"/>
        </w:tabs>
        <w:ind w:left="714" w:hanging="357"/>
        <w:jc w:val="both"/>
        <w:rPr>
          <w:rFonts w:cs="Tahoma"/>
          <w:sz w:val="20"/>
          <w:szCs w:val="20"/>
        </w:rPr>
      </w:pPr>
      <w:r w:rsidRPr="00D50DBB">
        <w:rPr>
          <w:rFonts w:cs="Tahoma"/>
          <w:sz w:val="20"/>
          <w:szCs w:val="20"/>
        </w:rPr>
        <w:t xml:space="preserve">popravila udrtin brez klasičnega klepanja in </w:t>
      </w:r>
      <w:proofErr w:type="spellStart"/>
      <w:r w:rsidRPr="00D50DBB">
        <w:rPr>
          <w:rFonts w:cs="Tahoma"/>
          <w:sz w:val="20"/>
          <w:szCs w:val="20"/>
        </w:rPr>
        <w:t>ličanja</w:t>
      </w:r>
      <w:proofErr w:type="spellEnd"/>
      <w:r w:rsidRPr="00D50DBB">
        <w:rPr>
          <w:rFonts w:cs="Tahoma"/>
          <w:sz w:val="20"/>
          <w:szCs w:val="20"/>
        </w:rPr>
        <w:t xml:space="preserve"> (posledica toče in drugih elementov),</w:t>
      </w:r>
    </w:p>
    <w:p w14:paraId="4734D726" w14:textId="77777777" w:rsidR="008D19D0" w:rsidRPr="00D50DBB" w:rsidRDefault="008D19D0" w:rsidP="00DA6851">
      <w:pPr>
        <w:keepNext/>
        <w:keepLines/>
        <w:numPr>
          <w:ilvl w:val="0"/>
          <w:numId w:val="10"/>
        </w:numPr>
        <w:tabs>
          <w:tab w:val="clear" w:pos="1077"/>
        </w:tabs>
        <w:ind w:left="714" w:hanging="357"/>
        <w:jc w:val="both"/>
        <w:rPr>
          <w:rFonts w:cs="Tahoma"/>
          <w:sz w:val="20"/>
          <w:szCs w:val="20"/>
        </w:rPr>
      </w:pPr>
      <w:r w:rsidRPr="00D50DBB">
        <w:rPr>
          <w:rFonts w:cs="Tahoma"/>
          <w:sz w:val="20"/>
          <w:szCs w:val="20"/>
        </w:rPr>
        <w:t>brezplačno zunanje pranje, sesanje in notranje čiščenje vozil, kadar izvajalec opravlja storitve, ki so predmet tega okvirnega sporazuma,</w:t>
      </w:r>
    </w:p>
    <w:p w14:paraId="512EB7F4" w14:textId="7FC01FF4" w:rsidR="008D19D0" w:rsidRPr="00D50DBB" w:rsidRDefault="008D19D0" w:rsidP="00DA6851">
      <w:pPr>
        <w:keepNext/>
        <w:keepLines/>
        <w:numPr>
          <w:ilvl w:val="0"/>
          <w:numId w:val="10"/>
        </w:numPr>
        <w:tabs>
          <w:tab w:val="clear" w:pos="1077"/>
        </w:tabs>
        <w:ind w:left="714" w:hanging="357"/>
        <w:jc w:val="both"/>
        <w:rPr>
          <w:rFonts w:cs="Tahoma"/>
          <w:sz w:val="20"/>
          <w:szCs w:val="20"/>
        </w:rPr>
      </w:pPr>
      <w:r w:rsidRPr="00D50DBB">
        <w:rPr>
          <w:rFonts w:cs="Tahoma"/>
          <w:sz w:val="20"/>
          <w:szCs w:val="20"/>
        </w:rPr>
        <w:t>brezplačno storitve vlečne službe v</w:t>
      </w:r>
      <w:r w:rsidR="00EE3915">
        <w:rPr>
          <w:rFonts w:cs="Tahoma"/>
          <w:sz w:val="20"/>
          <w:szCs w:val="20"/>
        </w:rPr>
        <w:t xml:space="preserve"> primeru okvare vozila na cesti oziroma nevoznega vozila (sklop 1 in 2).</w:t>
      </w:r>
    </w:p>
    <w:p w14:paraId="5AF8C8E4" w14:textId="77777777" w:rsidR="008D19D0" w:rsidRPr="00D50DBB" w:rsidRDefault="008D19D0" w:rsidP="00DA6851">
      <w:pPr>
        <w:keepNext/>
        <w:keepLines/>
        <w:jc w:val="both"/>
        <w:rPr>
          <w:rFonts w:cs="Tahoma"/>
          <w:color w:val="000000"/>
          <w:sz w:val="20"/>
          <w:szCs w:val="20"/>
        </w:rPr>
      </w:pPr>
    </w:p>
    <w:p w14:paraId="1421C22C" w14:textId="6464108C" w:rsidR="008D19D0" w:rsidRPr="00D50DBB" w:rsidRDefault="008D19D0" w:rsidP="00DA6851">
      <w:pPr>
        <w:keepNext/>
        <w:keepLines/>
        <w:tabs>
          <w:tab w:val="left" w:pos="3139"/>
        </w:tabs>
        <w:jc w:val="both"/>
        <w:rPr>
          <w:rFonts w:cs="Tahoma"/>
          <w:color w:val="000000"/>
          <w:sz w:val="20"/>
          <w:szCs w:val="20"/>
        </w:rPr>
      </w:pPr>
      <w:r w:rsidRPr="00D50DBB">
        <w:rPr>
          <w:rFonts w:cs="Tahoma"/>
          <w:sz w:val="20"/>
          <w:szCs w:val="20"/>
        </w:rPr>
        <w:t>Seznam</w:t>
      </w:r>
      <w:r w:rsidRPr="00D50DBB">
        <w:rPr>
          <w:rFonts w:cs="Tahoma"/>
          <w:color w:val="000000"/>
          <w:sz w:val="20"/>
          <w:szCs w:val="20"/>
        </w:rPr>
        <w:t xml:space="preserve"> vozil po posameznih sklopih je kot priloga sestavni del razpisne dokumentacije in je v elektronski obliki objavljen na spletni strani naročnika, v istem dokumentu kot ponudbeni predračun. Število vozil je okvirno in se v času veljavnosti okvirnega sporazuma lahko spreminja.</w:t>
      </w:r>
    </w:p>
    <w:p w14:paraId="0713A8E3" w14:textId="77777777" w:rsidR="008D19D0" w:rsidRPr="00D50DBB" w:rsidRDefault="008D19D0" w:rsidP="00DA6851">
      <w:pPr>
        <w:keepNext/>
        <w:keepLines/>
        <w:tabs>
          <w:tab w:val="left" w:pos="3139"/>
        </w:tabs>
        <w:jc w:val="both"/>
        <w:rPr>
          <w:rFonts w:cs="Tahoma"/>
          <w:color w:val="000000"/>
          <w:sz w:val="20"/>
          <w:szCs w:val="20"/>
        </w:rPr>
      </w:pPr>
    </w:p>
    <w:p w14:paraId="6E22C3A9" w14:textId="58210D9A" w:rsidR="008D19D0" w:rsidRPr="00D50DBB" w:rsidRDefault="008D19D0" w:rsidP="00DA6851">
      <w:pPr>
        <w:keepNext/>
        <w:keepLines/>
        <w:tabs>
          <w:tab w:val="left" w:pos="3139"/>
        </w:tabs>
        <w:jc w:val="both"/>
        <w:rPr>
          <w:rFonts w:cs="Tahoma"/>
          <w:color w:val="000000"/>
          <w:sz w:val="20"/>
          <w:szCs w:val="20"/>
        </w:rPr>
      </w:pPr>
      <w:r w:rsidRPr="00D50DBB">
        <w:rPr>
          <w:rFonts w:cs="Tahoma"/>
          <w:color w:val="000000"/>
          <w:sz w:val="20"/>
          <w:szCs w:val="20"/>
        </w:rPr>
        <w:t xml:space="preserve">Okvirne količine storitev so navedene v ponudbenem predračunu, ki je kot priloga sestavni del razpisne dokumentacije in je v elektronski obliki objavljen na spletni strani naročnika. Količine izvedenih storitev so okvirne in odvisne od dejanskih potreb naročnika v času veljavnosti okvirnega sporazuma. </w:t>
      </w:r>
    </w:p>
    <w:p w14:paraId="46B914A5" w14:textId="77777777" w:rsidR="008D19D0" w:rsidRPr="00D50DBB" w:rsidRDefault="008D19D0" w:rsidP="00DA6851">
      <w:pPr>
        <w:keepNext/>
        <w:keepLines/>
        <w:jc w:val="both"/>
        <w:rPr>
          <w:rFonts w:cs="Tahoma"/>
          <w:sz w:val="20"/>
          <w:szCs w:val="20"/>
          <w:lang w:eastAsia="en-US"/>
        </w:rPr>
      </w:pPr>
    </w:p>
    <w:p w14:paraId="203F81C8" w14:textId="082E9F35" w:rsidR="008D19D0" w:rsidRPr="00D50DBB" w:rsidRDefault="008D19D0" w:rsidP="00DA6851">
      <w:pPr>
        <w:keepNext/>
        <w:keepLines/>
        <w:tabs>
          <w:tab w:val="left" w:pos="3139"/>
        </w:tabs>
        <w:jc w:val="both"/>
        <w:rPr>
          <w:rFonts w:cs="Tahoma"/>
          <w:color w:val="000000"/>
          <w:sz w:val="20"/>
          <w:szCs w:val="20"/>
        </w:rPr>
      </w:pPr>
      <w:r w:rsidRPr="00D50DBB">
        <w:rPr>
          <w:rFonts w:cs="Tahoma"/>
          <w:color w:val="000000"/>
          <w:sz w:val="20"/>
          <w:szCs w:val="20"/>
        </w:rPr>
        <w:t>Ponudnik mora v času veljavnosti okvirnega sporazuma zagotavljati fiksnost cen za vse storitve, navedene v ponudbenem predračunu, razen v primeru znižanja cene.</w:t>
      </w:r>
    </w:p>
    <w:p w14:paraId="7F9E5D76" w14:textId="77777777" w:rsidR="008D19D0" w:rsidRPr="00D50DBB" w:rsidRDefault="008D19D0" w:rsidP="00DA6851">
      <w:pPr>
        <w:keepNext/>
        <w:keepLines/>
        <w:tabs>
          <w:tab w:val="left" w:pos="3139"/>
        </w:tabs>
        <w:jc w:val="both"/>
        <w:rPr>
          <w:rFonts w:cs="Tahoma"/>
          <w:color w:val="000000"/>
          <w:sz w:val="20"/>
          <w:szCs w:val="20"/>
        </w:rPr>
      </w:pPr>
    </w:p>
    <w:p w14:paraId="45C5C5E6" w14:textId="293FE171" w:rsidR="008D19D0" w:rsidRPr="00D50DBB" w:rsidRDefault="008D19D0" w:rsidP="00DA6851">
      <w:pPr>
        <w:keepNext/>
        <w:keepLines/>
        <w:tabs>
          <w:tab w:val="left" w:pos="3139"/>
        </w:tabs>
        <w:jc w:val="both"/>
        <w:rPr>
          <w:rFonts w:cs="Tahoma"/>
          <w:color w:val="000000"/>
          <w:sz w:val="20"/>
          <w:szCs w:val="20"/>
        </w:rPr>
      </w:pPr>
      <w:r w:rsidRPr="00D50DBB">
        <w:rPr>
          <w:rFonts w:cs="Tahoma"/>
          <w:color w:val="000000"/>
          <w:sz w:val="20"/>
          <w:szCs w:val="20"/>
        </w:rPr>
        <w:t>Ponudnik mora v času veljavnosti okvirnega sporazuma zagotavljati fiksnost popustov na uradne veljavne cenike. Ponudnik višino popusta, ki ga bo za posamezno vrsto blaga oziroma izvedeno storitev v času veljavnosti okvirnega sporazuma zagotavljal naročniku, vpiše v ponudbo.</w:t>
      </w:r>
    </w:p>
    <w:p w14:paraId="12B87F00" w14:textId="3181CBFA" w:rsidR="008D19D0" w:rsidRPr="00D50DBB" w:rsidRDefault="008D19D0" w:rsidP="00DA6851">
      <w:pPr>
        <w:keepNext/>
        <w:keepLines/>
        <w:tabs>
          <w:tab w:val="left" w:pos="3139"/>
        </w:tabs>
        <w:jc w:val="both"/>
        <w:rPr>
          <w:rFonts w:cs="Tahoma"/>
          <w:color w:val="000000"/>
          <w:sz w:val="20"/>
          <w:szCs w:val="20"/>
        </w:rPr>
      </w:pPr>
    </w:p>
    <w:p w14:paraId="5B7AFA01" w14:textId="20DA0B65" w:rsidR="008D19D0" w:rsidRPr="00D50DBB" w:rsidRDefault="008D19D0" w:rsidP="00DA6851">
      <w:pPr>
        <w:keepNext/>
        <w:keepLines/>
        <w:tabs>
          <w:tab w:val="left" w:pos="3139"/>
        </w:tabs>
        <w:jc w:val="both"/>
        <w:rPr>
          <w:rFonts w:cs="Tahoma"/>
          <w:color w:val="000000"/>
          <w:sz w:val="20"/>
          <w:szCs w:val="20"/>
        </w:rPr>
      </w:pPr>
      <w:r w:rsidRPr="00D50DBB">
        <w:rPr>
          <w:rFonts w:cs="Tahoma"/>
          <w:color w:val="000000"/>
          <w:sz w:val="20"/>
          <w:szCs w:val="20"/>
        </w:rPr>
        <w:t>Natančna opredelitev predmeta javnega naročila je razvidna iz ponudbenega predračuna in osnutka okvirnega sporazuma.</w:t>
      </w:r>
    </w:p>
    <w:p w14:paraId="6C00E03C" w14:textId="77777777" w:rsidR="008D19D0" w:rsidRPr="00D50DBB" w:rsidRDefault="008D19D0" w:rsidP="00DA6851">
      <w:pPr>
        <w:keepNext/>
        <w:keepLines/>
        <w:tabs>
          <w:tab w:val="left" w:pos="3139"/>
        </w:tabs>
        <w:jc w:val="both"/>
        <w:rPr>
          <w:rFonts w:cs="Tahoma"/>
          <w:color w:val="000000"/>
          <w:sz w:val="20"/>
          <w:szCs w:val="20"/>
        </w:rPr>
      </w:pPr>
    </w:p>
    <w:p w14:paraId="583ACC3B" w14:textId="157B8D23" w:rsidR="000713DB" w:rsidRPr="00D50DBB" w:rsidRDefault="000713DB" w:rsidP="00DA6851">
      <w:pPr>
        <w:keepNext/>
        <w:keepLines/>
        <w:tabs>
          <w:tab w:val="left" w:pos="3139"/>
        </w:tabs>
        <w:jc w:val="both"/>
        <w:rPr>
          <w:rFonts w:cs="Tahoma"/>
          <w:sz w:val="20"/>
          <w:szCs w:val="20"/>
        </w:rPr>
      </w:pPr>
      <w:r w:rsidRPr="00D50DBB">
        <w:rPr>
          <w:rFonts w:cs="Tahoma"/>
          <w:sz w:val="20"/>
          <w:szCs w:val="20"/>
        </w:rPr>
        <w:t>Okvirni sporazum se sklepa do izčrpanja vrednosti okvirnega spora</w:t>
      </w:r>
      <w:r w:rsidR="00AF3DBD" w:rsidRPr="00D50DBB">
        <w:rPr>
          <w:rFonts w:cs="Tahoma"/>
          <w:sz w:val="20"/>
          <w:szCs w:val="20"/>
        </w:rPr>
        <w:t xml:space="preserve">zuma oziroma največ za obdobje </w:t>
      </w:r>
      <w:r w:rsidR="003F3957" w:rsidRPr="00D50DBB">
        <w:rPr>
          <w:rFonts w:cs="Tahoma"/>
          <w:sz w:val="20"/>
          <w:szCs w:val="20"/>
        </w:rPr>
        <w:t>oseminštirideset (48</w:t>
      </w:r>
      <w:r w:rsidR="009C7BA0" w:rsidRPr="00D50DBB">
        <w:rPr>
          <w:rFonts w:cs="Tahoma"/>
          <w:sz w:val="20"/>
          <w:szCs w:val="20"/>
        </w:rPr>
        <w:t>) mesecev od dneva sklenitve, kar nastopi prej.</w:t>
      </w:r>
    </w:p>
    <w:p w14:paraId="3BBF15E2" w14:textId="449BAD6D" w:rsidR="00660E6B" w:rsidRDefault="00660E6B" w:rsidP="00DA6851">
      <w:pPr>
        <w:keepNext/>
        <w:keepLines/>
        <w:tabs>
          <w:tab w:val="left" w:pos="3139"/>
        </w:tabs>
        <w:jc w:val="both"/>
        <w:rPr>
          <w:sz w:val="20"/>
          <w:szCs w:val="20"/>
        </w:rPr>
      </w:pPr>
    </w:p>
    <w:p w14:paraId="2358FC27" w14:textId="77777777" w:rsidR="00344C07" w:rsidRPr="00D50DBB" w:rsidRDefault="00344C07" w:rsidP="00DA6851">
      <w:pPr>
        <w:keepNext/>
        <w:keepLines/>
        <w:tabs>
          <w:tab w:val="left" w:pos="3139"/>
        </w:tabs>
        <w:jc w:val="both"/>
        <w:rPr>
          <w:sz w:val="20"/>
          <w:szCs w:val="20"/>
        </w:rPr>
      </w:pPr>
    </w:p>
    <w:p w14:paraId="0E1E7B6E" w14:textId="77777777" w:rsidR="00201EFB" w:rsidRPr="00D50DBB" w:rsidRDefault="00201EFB" w:rsidP="00DA6851">
      <w:pPr>
        <w:keepNext/>
        <w:keepLines/>
        <w:numPr>
          <w:ilvl w:val="1"/>
          <w:numId w:val="3"/>
        </w:numPr>
        <w:jc w:val="both"/>
        <w:rPr>
          <w:rFonts w:cs="Tahoma"/>
          <w:b/>
          <w:sz w:val="20"/>
          <w:szCs w:val="20"/>
        </w:rPr>
      </w:pPr>
      <w:r w:rsidRPr="00D50DBB">
        <w:rPr>
          <w:rFonts w:cs="Tahoma"/>
          <w:b/>
          <w:sz w:val="20"/>
          <w:szCs w:val="20"/>
        </w:rPr>
        <w:lastRenderedPageBreak/>
        <w:t>Podatki o naročniku</w:t>
      </w:r>
    </w:p>
    <w:p w14:paraId="4271F01F" w14:textId="77777777" w:rsidR="00152609" w:rsidRPr="00D50DBB" w:rsidRDefault="00152609" w:rsidP="00DA6851">
      <w:pPr>
        <w:keepNext/>
        <w:keepLines/>
        <w:jc w:val="both"/>
        <w:rPr>
          <w:rFonts w:cs="Tahoma"/>
          <w:sz w:val="20"/>
          <w:szCs w:val="20"/>
        </w:rPr>
      </w:pPr>
    </w:p>
    <w:p w14:paraId="2815A1D7" w14:textId="74BAE8B5" w:rsidR="008F4BD5" w:rsidRPr="00D50DBB" w:rsidRDefault="00660E6B" w:rsidP="00DA6851">
      <w:pPr>
        <w:keepNext/>
        <w:keepLines/>
        <w:jc w:val="both"/>
        <w:rPr>
          <w:rFonts w:cs="Tahoma"/>
          <w:sz w:val="20"/>
          <w:szCs w:val="20"/>
        </w:rPr>
      </w:pPr>
      <w:r w:rsidRPr="00D50DBB">
        <w:rPr>
          <w:rFonts w:cs="Tahoma"/>
          <w:sz w:val="20"/>
          <w:szCs w:val="20"/>
        </w:rPr>
        <w:t xml:space="preserve">Naročnik javnega naročila je </w:t>
      </w:r>
      <w:r w:rsidRPr="00D50DBB">
        <w:rPr>
          <w:rFonts w:cs="Tahoma"/>
          <w:bCs/>
          <w:sz w:val="20"/>
          <w:szCs w:val="20"/>
        </w:rPr>
        <w:t xml:space="preserve">Javno podjetje Ljubljanska parkirišča in tržnice, </w:t>
      </w:r>
      <w:proofErr w:type="spellStart"/>
      <w:r w:rsidRPr="00D50DBB">
        <w:rPr>
          <w:rFonts w:cs="Tahoma"/>
          <w:bCs/>
          <w:sz w:val="20"/>
          <w:szCs w:val="20"/>
        </w:rPr>
        <w:t>d.o.o</w:t>
      </w:r>
      <w:proofErr w:type="spellEnd"/>
      <w:r w:rsidRPr="00D50DBB">
        <w:rPr>
          <w:rFonts w:cs="Tahoma"/>
          <w:bCs/>
          <w:sz w:val="20"/>
          <w:szCs w:val="20"/>
        </w:rPr>
        <w:t xml:space="preserve">., </w:t>
      </w:r>
      <w:r w:rsidRPr="00D50DBB">
        <w:rPr>
          <w:rFonts w:cs="Tahoma"/>
          <w:sz w:val="20"/>
          <w:szCs w:val="20"/>
        </w:rPr>
        <w:t>Kopitarjeva ulica 2</w:t>
      </w:r>
      <w:r w:rsidR="008F4BD5" w:rsidRPr="00D50DBB">
        <w:rPr>
          <w:rFonts w:cs="Tahoma"/>
          <w:sz w:val="20"/>
          <w:szCs w:val="20"/>
        </w:rPr>
        <w:t xml:space="preserve">, ki je </w:t>
      </w:r>
      <w:r w:rsidR="005612A4" w:rsidRPr="00D50DBB">
        <w:rPr>
          <w:rFonts w:cs="Tahoma"/>
          <w:sz w:val="20"/>
          <w:szCs w:val="20"/>
        </w:rPr>
        <w:t>na podlagi pooblastila, preneslo</w:t>
      </w:r>
      <w:r w:rsidR="008F4BD5" w:rsidRPr="00D50DBB">
        <w:rPr>
          <w:rFonts w:cs="Tahoma"/>
          <w:sz w:val="20"/>
          <w:szCs w:val="20"/>
        </w:rPr>
        <w:t xml:space="preserve"> v izvedbo in odločanje v postopku oddaje</w:t>
      </w:r>
      <w:r w:rsidR="00477198" w:rsidRPr="00D50DBB">
        <w:rPr>
          <w:rFonts w:cs="Tahoma"/>
          <w:sz w:val="20"/>
          <w:szCs w:val="20"/>
        </w:rPr>
        <w:t xml:space="preserve"> predmetnega </w:t>
      </w:r>
      <w:r w:rsidR="008F4BD5" w:rsidRPr="00D50DBB">
        <w:rPr>
          <w:rFonts w:cs="Tahoma"/>
          <w:sz w:val="20"/>
          <w:szCs w:val="20"/>
        </w:rPr>
        <w:t xml:space="preserve">javnega naročila na </w:t>
      </w:r>
      <w:r w:rsidR="008C7FE0" w:rsidRPr="00D50DBB">
        <w:rPr>
          <w:rFonts w:cs="Tahoma"/>
          <w:sz w:val="20"/>
          <w:szCs w:val="20"/>
        </w:rPr>
        <w:t xml:space="preserve">JAVNI HOLDING Ljubljana, </w:t>
      </w:r>
      <w:proofErr w:type="spellStart"/>
      <w:r w:rsidR="008C7FE0" w:rsidRPr="00D50DBB">
        <w:rPr>
          <w:rFonts w:cs="Tahoma"/>
          <w:sz w:val="20"/>
          <w:szCs w:val="20"/>
        </w:rPr>
        <w:t>d.o.o</w:t>
      </w:r>
      <w:proofErr w:type="spellEnd"/>
      <w:r w:rsidR="008C7FE0" w:rsidRPr="00D50DBB">
        <w:rPr>
          <w:rFonts w:cs="Tahoma"/>
          <w:sz w:val="20"/>
          <w:szCs w:val="20"/>
        </w:rPr>
        <w:t>.</w:t>
      </w:r>
      <w:r w:rsidR="008F4BD5" w:rsidRPr="00D50DBB">
        <w:rPr>
          <w:rFonts w:cs="Tahoma"/>
          <w:sz w:val="20"/>
          <w:szCs w:val="20"/>
        </w:rPr>
        <w:t xml:space="preserve">, Verovškova ulica 70, 1000 Ljubljana. </w:t>
      </w:r>
    </w:p>
    <w:p w14:paraId="60EE8102" w14:textId="77777777" w:rsidR="00201EFB" w:rsidRPr="00D50DBB" w:rsidRDefault="00201EFB" w:rsidP="00DA6851">
      <w:pPr>
        <w:keepNext/>
        <w:keepLines/>
        <w:jc w:val="both"/>
        <w:rPr>
          <w:rFonts w:cs="Tahoma"/>
          <w:sz w:val="20"/>
          <w:szCs w:val="20"/>
        </w:rPr>
      </w:pPr>
    </w:p>
    <w:p w14:paraId="52108338" w14:textId="0C704C4E" w:rsidR="00C55523" w:rsidRPr="00D50DBB" w:rsidRDefault="00C66A65" w:rsidP="00DA6851">
      <w:pPr>
        <w:keepNext/>
        <w:keepLines/>
        <w:jc w:val="both"/>
        <w:rPr>
          <w:rFonts w:cs="Tahoma"/>
          <w:sz w:val="20"/>
          <w:szCs w:val="20"/>
        </w:rPr>
      </w:pPr>
      <w:r w:rsidRPr="00D50DBB">
        <w:rPr>
          <w:rFonts w:cs="Tahoma"/>
          <w:sz w:val="20"/>
          <w:szCs w:val="20"/>
        </w:rPr>
        <w:t xml:space="preserve">Podpisnik </w:t>
      </w:r>
      <w:r w:rsidR="00F13EB0" w:rsidRPr="00D50DBB">
        <w:rPr>
          <w:rFonts w:cs="Tahoma"/>
          <w:sz w:val="20"/>
          <w:szCs w:val="20"/>
        </w:rPr>
        <w:t>okvirnega sporazuma</w:t>
      </w:r>
      <w:r w:rsidRPr="00D50DBB">
        <w:rPr>
          <w:rFonts w:cs="Tahoma"/>
          <w:sz w:val="20"/>
          <w:szCs w:val="20"/>
        </w:rPr>
        <w:t xml:space="preserve"> je direktor</w:t>
      </w:r>
      <w:r w:rsidR="008C7FE0" w:rsidRPr="00D50DBB">
        <w:rPr>
          <w:rFonts w:cs="Tahoma"/>
          <w:sz w:val="20"/>
          <w:szCs w:val="20"/>
        </w:rPr>
        <w:t xml:space="preserve"> družbe </w:t>
      </w:r>
      <w:r w:rsidR="00660E6B" w:rsidRPr="00D50DBB">
        <w:rPr>
          <w:rFonts w:cs="Tahoma"/>
          <w:bCs/>
          <w:sz w:val="20"/>
          <w:szCs w:val="20"/>
        </w:rPr>
        <w:t xml:space="preserve">Javno podjetje Ljubljanska parkirišča in tržnice, </w:t>
      </w:r>
      <w:proofErr w:type="spellStart"/>
      <w:r w:rsidR="00660E6B" w:rsidRPr="00D50DBB">
        <w:rPr>
          <w:rFonts w:cs="Tahoma"/>
          <w:bCs/>
          <w:sz w:val="20"/>
          <w:szCs w:val="20"/>
        </w:rPr>
        <w:t>d.o.o</w:t>
      </w:r>
      <w:proofErr w:type="spellEnd"/>
      <w:r w:rsidR="00660E6B" w:rsidRPr="00D50DBB">
        <w:rPr>
          <w:rFonts w:cs="Tahoma"/>
          <w:bCs/>
          <w:sz w:val="20"/>
          <w:szCs w:val="20"/>
        </w:rPr>
        <w:t xml:space="preserve">., </w:t>
      </w:r>
      <w:r w:rsidR="00660E6B" w:rsidRPr="00D50DBB">
        <w:rPr>
          <w:rFonts w:cs="Tahoma"/>
          <w:sz w:val="20"/>
          <w:szCs w:val="20"/>
        </w:rPr>
        <w:t>Kopitarjeva ulica 2.</w:t>
      </w:r>
    </w:p>
    <w:p w14:paraId="4B2C1551" w14:textId="77777777" w:rsidR="00660E6B" w:rsidRPr="00D50DBB" w:rsidRDefault="00660E6B" w:rsidP="00DA6851">
      <w:pPr>
        <w:keepNext/>
        <w:keepLines/>
        <w:jc w:val="both"/>
        <w:rPr>
          <w:rFonts w:cs="Tahoma"/>
          <w:sz w:val="20"/>
          <w:szCs w:val="20"/>
        </w:rPr>
      </w:pPr>
    </w:p>
    <w:p w14:paraId="5E86D09C" w14:textId="353AA5AD" w:rsidR="00201EFB" w:rsidRPr="00D50DBB" w:rsidRDefault="00201EFB" w:rsidP="00DA6851">
      <w:pPr>
        <w:keepNext/>
        <w:keepLines/>
        <w:numPr>
          <w:ilvl w:val="1"/>
          <w:numId w:val="3"/>
        </w:numPr>
        <w:jc w:val="both"/>
        <w:rPr>
          <w:rFonts w:cs="Tahoma"/>
          <w:b/>
          <w:sz w:val="20"/>
          <w:szCs w:val="20"/>
        </w:rPr>
      </w:pPr>
      <w:bookmarkStart w:id="0" w:name="_Toc116720497"/>
      <w:bookmarkStart w:id="1" w:name="_Toc116720561"/>
      <w:bookmarkStart w:id="2" w:name="_Toc116783470"/>
      <w:bookmarkStart w:id="3" w:name="_Toc116792904"/>
      <w:bookmarkStart w:id="4" w:name="_Toc136417476"/>
      <w:r w:rsidRPr="00D50DBB">
        <w:rPr>
          <w:rFonts w:cs="Tahoma"/>
          <w:b/>
          <w:sz w:val="20"/>
          <w:szCs w:val="20"/>
        </w:rPr>
        <w:t>Pravna podlaga</w:t>
      </w:r>
    </w:p>
    <w:p w14:paraId="74FDE5A2" w14:textId="77777777" w:rsidR="00201EFB" w:rsidRPr="00D50DBB" w:rsidRDefault="00201EFB" w:rsidP="00DA6851">
      <w:pPr>
        <w:keepNext/>
        <w:keepLines/>
        <w:jc w:val="both"/>
        <w:rPr>
          <w:rFonts w:cs="Tahoma"/>
          <w:sz w:val="20"/>
          <w:szCs w:val="20"/>
        </w:rPr>
      </w:pPr>
    </w:p>
    <w:p w14:paraId="4B5F6672" w14:textId="77777777" w:rsidR="00201EFB" w:rsidRPr="00D50DBB" w:rsidRDefault="00201EFB" w:rsidP="00DA6851">
      <w:pPr>
        <w:keepNext/>
        <w:keepLines/>
        <w:spacing w:after="120"/>
        <w:jc w:val="both"/>
        <w:rPr>
          <w:rFonts w:cs="Tahoma"/>
          <w:sz w:val="20"/>
          <w:szCs w:val="20"/>
        </w:rPr>
      </w:pPr>
      <w:r w:rsidRPr="00D50DBB">
        <w:rPr>
          <w:rFonts w:cs="Tahoma"/>
          <w:sz w:val="20"/>
          <w:szCs w:val="20"/>
        </w:rPr>
        <w:t>Ja</w:t>
      </w:r>
      <w:r w:rsidR="00AE6ED5" w:rsidRPr="00D50DBB">
        <w:rPr>
          <w:rFonts w:cs="Tahoma"/>
          <w:sz w:val="20"/>
          <w:szCs w:val="20"/>
        </w:rPr>
        <w:t>vno naročilo se izvaja skladno z</w:t>
      </w:r>
      <w:r w:rsidRPr="00D50DBB">
        <w:rPr>
          <w:rFonts w:cs="Tahoma"/>
          <w:sz w:val="20"/>
          <w:szCs w:val="20"/>
        </w:rPr>
        <w:t xml:space="preserve"> določbami:</w:t>
      </w:r>
    </w:p>
    <w:p w14:paraId="25EA0127" w14:textId="63545DFF" w:rsidR="00201EFB" w:rsidRPr="00D50DBB" w:rsidRDefault="006D4668" w:rsidP="00DA6851">
      <w:pPr>
        <w:keepNext/>
        <w:keepLines/>
        <w:numPr>
          <w:ilvl w:val="0"/>
          <w:numId w:val="10"/>
        </w:numPr>
        <w:tabs>
          <w:tab w:val="clear" w:pos="1077"/>
        </w:tabs>
        <w:ind w:left="714" w:hanging="357"/>
        <w:jc w:val="both"/>
        <w:rPr>
          <w:rFonts w:cs="Tahoma"/>
          <w:sz w:val="20"/>
          <w:szCs w:val="20"/>
        </w:rPr>
      </w:pPr>
      <w:r w:rsidRPr="00D50DBB">
        <w:rPr>
          <w:rFonts w:cs="Tahoma"/>
          <w:sz w:val="20"/>
          <w:szCs w:val="20"/>
        </w:rPr>
        <w:t>Zakona o javnem naročanju ZJN-3 (Ur. l. RS, št. 91/15</w:t>
      </w:r>
      <w:r w:rsidR="00660E6B" w:rsidRPr="00D50DBB">
        <w:rPr>
          <w:rFonts w:cs="Tahoma"/>
          <w:sz w:val="20"/>
          <w:szCs w:val="20"/>
        </w:rPr>
        <w:t xml:space="preserve"> s spremembami</w:t>
      </w:r>
      <w:r w:rsidRPr="00D50DBB">
        <w:rPr>
          <w:rFonts w:cs="Tahoma"/>
          <w:sz w:val="20"/>
          <w:szCs w:val="20"/>
        </w:rPr>
        <w:t>; v nadaljevanju: ZJN-3</w:t>
      </w:r>
      <w:r w:rsidR="00201EFB" w:rsidRPr="00D50DBB">
        <w:rPr>
          <w:rFonts w:cs="Tahoma"/>
          <w:sz w:val="20"/>
          <w:szCs w:val="20"/>
        </w:rPr>
        <w:t>),</w:t>
      </w:r>
    </w:p>
    <w:p w14:paraId="1D3AF190" w14:textId="77777777" w:rsidR="00C55523" w:rsidRPr="00D50DBB" w:rsidRDefault="00201EFB" w:rsidP="00DA6851">
      <w:pPr>
        <w:keepNext/>
        <w:keepLines/>
        <w:numPr>
          <w:ilvl w:val="0"/>
          <w:numId w:val="10"/>
        </w:numPr>
        <w:tabs>
          <w:tab w:val="clear" w:pos="1077"/>
        </w:tabs>
        <w:ind w:left="714" w:hanging="357"/>
        <w:jc w:val="both"/>
        <w:rPr>
          <w:rFonts w:cs="Tahoma"/>
          <w:sz w:val="20"/>
          <w:szCs w:val="20"/>
        </w:rPr>
      </w:pPr>
      <w:r w:rsidRPr="00D50DBB">
        <w:rPr>
          <w:rFonts w:cs="Tahoma"/>
          <w:sz w:val="20"/>
          <w:szCs w:val="20"/>
        </w:rPr>
        <w:t>Zakona o pravnem varstvu v postopkih javnega naročanja (Ur. l. RS, št. 43/11 in nadaljnji; v nada</w:t>
      </w:r>
      <w:r w:rsidR="00C66A65" w:rsidRPr="00D50DBB">
        <w:rPr>
          <w:rFonts w:cs="Tahoma"/>
          <w:sz w:val="20"/>
          <w:szCs w:val="20"/>
        </w:rPr>
        <w:t>ljevanju: ZPVPJN) in</w:t>
      </w:r>
    </w:p>
    <w:p w14:paraId="7951E438" w14:textId="77777777" w:rsidR="008C7FE0" w:rsidRPr="00D50DBB" w:rsidRDefault="008C7FE0" w:rsidP="00DA6851">
      <w:pPr>
        <w:keepNext/>
        <w:keepLines/>
        <w:numPr>
          <w:ilvl w:val="0"/>
          <w:numId w:val="10"/>
        </w:numPr>
        <w:tabs>
          <w:tab w:val="clear" w:pos="1077"/>
        </w:tabs>
        <w:ind w:left="714" w:hanging="357"/>
        <w:jc w:val="both"/>
        <w:rPr>
          <w:rFonts w:cs="Tahoma"/>
          <w:sz w:val="20"/>
          <w:szCs w:val="20"/>
        </w:rPr>
      </w:pPr>
      <w:r w:rsidRPr="00D50DBB">
        <w:rPr>
          <w:rFonts w:cs="Tahoma"/>
          <w:sz w:val="20"/>
          <w:szCs w:val="20"/>
        </w:rPr>
        <w:t>ostalih predpisov, ki temeljijo na zgoraj navedenih zakonih ter veljavno zakonodajo, ki se nanaša na predmet javnega naročila.</w:t>
      </w:r>
    </w:p>
    <w:p w14:paraId="29EDED11" w14:textId="66B872E6" w:rsidR="006D65DF" w:rsidRPr="00D50DBB" w:rsidRDefault="006D65DF" w:rsidP="00DA6851">
      <w:pPr>
        <w:keepNext/>
        <w:keepLines/>
        <w:jc w:val="both"/>
        <w:rPr>
          <w:rFonts w:cs="Tahoma"/>
          <w:sz w:val="20"/>
          <w:szCs w:val="20"/>
        </w:rPr>
      </w:pPr>
    </w:p>
    <w:p w14:paraId="203ED364" w14:textId="305DF270" w:rsidR="00DF03C1" w:rsidRPr="00D50DBB" w:rsidRDefault="00DF03C1" w:rsidP="00DA6851">
      <w:pPr>
        <w:keepNext/>
        <w:keepLines/>
        <w:numPr>
          <w:ilvl w:val="1"/>
          <w:numId w:val="3"/>
        </w:numPr>
        <w:jc w:val="both"/>
        <w:rPr>
          <w:rFonts w:cs="Tahoma"/>
          <w:b/>
          <w:sz w:val="20"/>
          <w:szCs w:val="20"/>
        </w:rPr>
      </w:pPr>
      <w:r w:rsidRPr="00D50DBB">
        <w:rPr>
          <w:rFonts w:cs="Tahoma"/>
          <w:b/>
          <w:sz w:val="20"/>
          <w:szCs w:val="20"/>
        </w:rPr>
        <w:t>Opredelitev postopka</w:t>
      </w:r>
    </w:p>
    <w:p w14:paraId="3F7AF92A" w14:textId="2452C932" w:rsidR="00DF03C1" w:rsidRPr="00D50DBB" w:rsidRDefault="00DF03C1" w:rsidP="00DA6851">
      <w:pPr>
        <w:keepNext/>
        <w:keepLines/>
        <w:jc w:val="both"/>
        <w:rPr>
          <w:rFonts w:cs="Tahoma"/>
          <w:sz w:val="20"/>
          <w:szCs w:val="20"/>
        </w:rPr>
      </w:pPr>
    </w:p>
    <w:p w14:paraId="7D6F254C" w14:textId="77777777" w:rsidR="00DF03C1" w:rsidRPr="00D50DBB" w:rsidRDefault="00DF03C1" w:rsidP="00DA6851">
      <w:pPr>
        <w:keepNext/>
        <w:keepLines/>
        <w:jc w:val="both"/>
        <w:rPr>
          <w:rFonts w:cs="Tahoma"/>
          <w:b/>
          <w:sz w:val="20"/>
          <w:szCs w:val="20"/>
          <w:lang w:val="x-none"/>
        </w:rPr>
      </w:pPr>
      <w:r w:rsidRPr="00D50DBB">
        <w:rPr>
          <w:rFonts w:cs="Tahoma"/>
          <w:sz w:val="20"/>
          <w:szCs w:val="20"/>
          <w:lang w:val="x-none"/>
        </w:rPr>
        <w:t>Naročnik izvaja javno naročilo po postopku</w:t>
      </w:r>
      <w:r w:rsidRPr="00D50DBB">
        <w:rPr>
          <w:rFonts w:cs="Tahoma"/>
          <w:sz w:val="20"/>
          <w:szCs w:val="20"/>
        </w:rPr>
        <w:t xml:space="preserve"> naročila male vrednosti </w:t>
      </w:r>
      <w:r w:rsidRPr="00D50DBB">
        <w:rPr>
          <w:rFonts w:cs="Tahoma"/>
          <w:sz w:val="20"/>
          <w:szCs w:val="20"/>
          <w:lang w:val="x-none"/>
        </w:rPr>
        <w:t xml:space="preserve">v skladu s </w:t>
      </w:r>
      <w:r w:rsidRPr="00D50DBB">
        <w:rPr>
          <w:rFonts w:cs="Tahoma"/>
          <w:sz w:val="20"/>
          <w:szCs w:val="20"/>
        </w:rPr>
        <w:t>47.</w:t>
      </w:r>
      <w:r w:rsidRPr="00D50DBB">
        <w:rPr>
          <w:rFonts w:cs="Tahoma"/>
          <w:sz w:val="20"/>
          <w:szCs w:val="20"/>
          <w:lang w:val="x-none"/>
        </w:rPr>
        <w:t xml:space="preserve"> členom ZJN-</w:t>
      </w:r>
      <w:r w:rsidRPr="00D50DBB">
        <w:rPr>
          <w:rFonts w:cs="Tahoma"/>
          <w:sz w:val="20"/>
          <w:szCs w:val="20"/>
        </w:rPr>
        <w:t>3</w:t>
      </w:r>
      <w:r w:rsidRPr="00D50DBB">
        <w:rPr>
          <w:rFonts w:cs="Tahoma"/>
          <w:sz w:val="20"/>
          <w:szCs w:val="20"/>
          <w:lang w:val="x-none"/>
        </w:rPr>
        <w:t>. Naročnik bo o vseh odločitvah v skladu s 90. členom ZJN-3 obvestil ponudnike na način, da bo podpisano odločitev iz tega člena objavil na portalu javnih naročil.</w:t>
      </w:r>
      <w:r w:rsidRPr="00D50DBB">
        <w:rPr>
          <w:rFonts w:cs="Tahoma"/>
          <w:b/>
          <w:sz w:val="20"/>
          <w:szCs w:val="20"/>
          <w:lang w:val="x-none"/>
        </w:rPr>
        <w:t xml:space="preserve"> </w:t>
      </w:r>
    </w:p>
    <w:p w14:paraId="2BF6DCD5" w14:textId="77777777" w:rsidR="00DF03C1" w:rsidRPr="00D50DBB" w:rsidRDefault="00DF03C1" w:rsidP="00DA6851">
      <w:pPr>
        <w:keepNext/>
        <w:keepLines/>
        <w:tabs>
          <w:tab w:val="left" w:pos="1139"/>
        </w:tabs>
        <w:jc w:val="both"/>
        <w:rPr>
          <w:rFonts w:cs="Tahoma"/>
          <w:sz w:val="20"/>
          <w:szCs w:val="20"/>
        </w:rPr>
      </w:pPr>
    </w:p>
    <w:p w14:paraId="3882938C" w14:textId="77777777" w:rsidR="00DF03C1" w:rsidRPr="00D50DBB" w:rsidRDefault="00DF03C1" w:rsidP="00DA6851">
      <w:pPr>
        <w:keepNext/>
        <w:keepLines/>
        <w:tabs>
          <w:tab w:val="left" w:pos="1139"/>
        </w:tabs>
        <w:jc w:val="both"/>
        <w:rPr>
          <w:rFonts w:cs="Tahoma"/>
          <w:sz w:val="20"/>
          <w:szCs w:val="20"/>
        </w:rPr>
      </w:pPr>
      <w:r w:rsidRPr="00D50DBB">
        <w:rPr>
          <w:rFonts w:cs="Tahoma"/>
          <w:sz w:val="20"/>
          <w:szCs w:val="20"/>
          <w:u w:val="single"/>
        </w:rPr>
        <w:t xml:space="preserve">V skladu z drugim (2.) odstavkom 47. člena ZJN-3 so v postopek oddaje javnega naročila vključena pogajanja.  </w:t>
      </w:r>
    </w:p>
    <w:p w14:paraId="0463363C" w14:textId="77777777" w:rsidR="00DF03C1" w:rsidRPr="00D50DBB" w:rsidRDefault="00DF03C1" w:rsidP="00DA6851">
      <w:pPr>
        <w:keepNext/>
        <w:keepLines/>
        <w:tabs>
          <w:tab w:val="left" w:pos="1139"/>
        </w:tabs>
        <w:jc w:val="both"/>
        <w:rPr>
          <w:rFonts w:cs="Tahoma"/>
          <w:sz w:val="20"/>
          <w:szCs w:val="20"/>
        </w:rPr>
      </w:pPr>
    </w:p>
    <w:p w14:paraId="6D243D23" w14:textId="77777777" w:rsidR="00DF03C1" w:rsidRPr="00D50DBB" w:rsidRDefault="00DF03C1" w:rsidP="00DA6851">
      <w:pPr>
        <w:keepNext/>
        <w:keepLines/>
        <w:tabs>
          <w:tab w:val="left" w:pos="1139"/>
        </w:tabs>
        <w:jc w:val="both"/>
        <w:rPr>
          <w:rFonts w:cs="Tahoma"/>
          <w:sz w:val="20"/>
          <w:szCs w:val="20"/>
        </w:rPr>
      </w:pPr>
      <w:r w:rsidRPr="00D50DBB">
        <w:rPr>
          <w:rFonts w:cs="Tahoma"/>
          <w:sz w:val="20"/>
          <w:szCs w:val="20"/>
        </w:rPr>
        <w:t xml:space="preserve">Naročnik bo po pregledu pravočasno prejetih ponudb, vse ponudnike, ki bodo izpolnjevali vse pogoje in zahteve naročnika v razpisni dokumentaciji (razen v delu, ki se nanaša na ponudbeno ceno oz. na zagotovljena sredstva naročnika oz. neobičajno nizko ponudbo), preko informacijskega sistema e-JN, povabil k pogajanjem in k oddaji končne ponudbe. </w:t>
      </w:r>
    </w:p>
    <w:p w14:paraId="224A6167" w14:textId="77777777" w:rsidR="00DF03C1" w:rsidRPr="00D50DBB" w:rsidRDefault="00DF03C1" w:rsidP="00DA6851">
      <w:pPr>
        <w:keepNext/>
        <w:keepLines/>
        <w:tabs>
          <w:tab w:val="left" w:pos="1139"/>
        </w:tabs>
        <w:jc w:val="both"/>
        <w:rPr>
          <w:rFonts w:cs="Tahoma"/>
          <w:sz w:val="20"/>
          <w:szCs w:val="20"/>
        </w:rPr>
      </w:pPr>
    </w:p>
    <w:p w14:paraId="1A875F4C" w14:textId="23D86735" w:rsidR="00DF03C1" w:rsidRPr="00D50DBB" w:rsidRDefault="00DF03C1" w:rsidP="00DA6851">
      <w:pPr>
        <w:keepNext/>
        <w:keepLines/>
        <w:jc w:val="both"/>
        <w:rPr>
          <w:rFonts w:cs="Tahoma"/>
          <w:sz w:val="20"/>
          <w:szCs w:val="20"/>
        </w:rPr>
      </w:pPr>
      <w:r w:rsidRPr="00D50DBB">
        <w:rPr>
          <w:rFonts w:cs="Tahoma"/>
          <w:sz w:val="20"/>
          <w:szCs w:val="20"/>
        </w:rPr>
        <w:t>Predmet pogajanj bo (skupna) ponudbena cena v EUR brez DDV in popust na veljavne cenike ponudnika. Postopek pogajanj oz. pravila, po katerih bodo pogajanja potekala, število krogov pogajanj, rok za oddajo končne ponudbe ter vse ostale potrebne informacije za pripravo (končne) ponudbe in izvedbo pogajanj, bo naročnik opredelil v povabilu na pogajanja.</w:t>
      </w:r>
    </w:p>
    <w:p w14:paraId="720F7229" w14:textId="656FDF34" w:rsidR="00DF03C1" w:rsidRPr="00D50DBB" w:rsidRDefault="00DF03C1" w:rsidP="00DA6851">
      <w:pPr>
        <w:keepNext/>
        <w:keepLines/>
        <w:jc w:val="both"/>
        <w:rPr>
          <w:rFonts w:cs="Tahoma"/>
          <w:sz w:val="20"/>
          <w:szCs w:val="20"/>
        </w:rPr>
      </w:pPr>
    </w:p>
    <w:p w14:paraId="0D99D421" w14:textId="77777777" w:rsidR="00201EFB" w:rsidRPr="00D50DBB" w:rsidRDefault="00201EFB" w:rsidP="00DA6851">
      <w:pPr>
        <w:keepNext/>
        <w:keepLines/>
        <w:numPr>
          <w:ilvl w:val="1"/>
          <w:numId w:val="3"/>
        </w:numPr>
        <w:jc w:val="both"/>
        <w:rPr>
          <w:rFonts w:cs="Tahoma"/>
          <w:b/>
          <w:sz w:val="20"/>
          <w:szCs w:val="20"/>
        </w:rPr>
      </w:pPr>
      <w:r w:rsidRPr="00D50DBB">
        <w:rPr>
          <w:rFonts w:cs="Tahoma"/>
          <w:b/>
          <w:sz w:val="20"/>
          <w:szCs w:val="20"/>
        </w:rPr>
        <w:t>Jezik in denarna enota</w:t>
      </w:r>
    </w:p>
    <w:p w14:paraId="616B9CB9" w14:textId="77777777" w:rsidR="00201EFB" w:rsidRPr="00D50DBB" w:rsidRDefault="00201EFB" w:rsidP="00DA6851">
      <w:pPr>
        <w:keepNext/>
        <w:keepLines/>
        <w:jc w:val="both"/>
        <w:rPr>
          <w:rFonts w:cs="Tahoma"/>
          <w:b/>
          <w:sz w:val="20"/>
          <w:szCs w:val="20"/>
        </w:rPr>
      </w:pPr>
    </w:p>
    <w:p w14:paraId="786861E2" w14:textId="77777777" w:rsidR="00E115D8" w:rsidRPr="00D50DBB" w:rsidRDefault="00201EFB" w:rsidP="00DA6851">
      <w:pPr>
        <w:keepNext/>
        <w:keepLines/>
        <w:jc w:val="both"/>
        <w:rPr>
          <w:rFonts w:ascii="Times New Roman" w:hAnsi="Times New Roman"/>
          <w:sz w:val="20"/>
          <w:szCs w:val="20"/>
        </w:rPr>
      </w:pPr>
      <w:r w:rsidRPr="00D50DBB">
        <w:rPr>
          <w:rFonts w:cs="Tahoma"/>
          <w:sz w:val="20"/>
          <w:szCs w:val="20"/>
        </w:rPr>
        <w:t xml:space="preserve">Vsi dokumenti oz. dokazila v zvezi s ponudbo morajo biti napisani v slovenskem jeziku. V kolikor je originalno dokazilo v tujem jeziku je </w:t>
      </w:r>
      <w:r w:rsidR="00A31575" w:rsidRPr="00D50DBB">
        <w:rPr>
          <w:rFonts w:cs="Tahoma"/>
          <w:sz w:val="20"/>
          <w:szCs w:val="20"/>
        </w:rPr>
        <w:t xml:space="preserve">k </w:t>
      </w:r>
      <w:r w:rsidRPr="00D50DBB">
        <w:rPr>
          <w:rFonts w:cs="Tahoma"/>
          <w:sz w:val="20"/>
          <w:szCs w:val="20"/>
        </w:rPr>
        <w:t>ponudbi potrebni priložiti uradno preveden dokument takega originala, sicer si naročnik pridržuje pravico, da v fazi pregledovanja in ocenjevanja ponudb od ponudnika zahteva, da na lastne stroške (tj. stroške ponudnika) predložijo uradne prevode dokumentov/dokazil s strani sodnega tolmača za slovenski jezik, ki so predloženi v tujem jeziku.</w:t>
      </w:r>
      <w:r w:rsidRPr="00D50DBB">
        <w:rPr>
          <w:rFonts w:ascii="Times New Roman" w:hAnsi="Times New Roman"/>
          <w:sz w:val="20"/>
          <w:szCs w:val="20"/>
        </w:rPr>
        <w:t xml:space="preserve"> </w:t>
      </w:r>
    </w:p>
    <w:p w14:paraId="578024E5" w14:textId="77777777" w:rsidR="00E115D8" w:rsidRPr="00D50DBB" w:rsidRDefault="00E115D8" w:rsidP="00DA6851">
      <w:pPr>
        <w:keepNext/>
        <w:keepLines/>
        <w:jc w:val="both"/>
        <w:rPr>
          <w:rFonts w:ascii="Times New Roman" w:hAnsi="Times New Roman"/>
          <w:sz w:val="20"/>
          <w:szCs w:val="20"/>
        </w:rPr>
      </w:pPr>
    </w:p>
    <w:p w14:paraId="6A144087" w14:textId="77777777" w:rsidR="00A94B0B" w:rsidRPr="00D50DBB" w:rsidRDefault="00201EFB" w:rsidP="00DA6851">
      <w:pPr>
        <w:keepNext/>
        <w:keepLines/>
        <w:jc w:val="both"/>
        <w:rPr>
          <w:rFonts w:cs="Tahoma"/>
          <w:sz w:val="20"/>
          <w:szCs w:val="20"/>
        </w:rPr>
      </w:pPr>
      <w:r w:rsidRPr="00D50DBB">
        <w:rPr>
          <w:rFonts w:cs="Tahoma"/>
          <w:sz w:val="20"/>
          <w:szCs w:val="20"/>
        </w:rPr>
        <w:t>Finančni pod</w:t>
      </w:r>
      <w:r w:rsidR="00E115D8" w:rsidRPr="00D50DBB">
        <w:rPr>
          <w:rFonts w:cs="Tahoma"/>
          <w:sz w:val="20"/>
          <w:szCs w:val="20"/>
        </w:rPr>
        <w:t>atki morajo biti podani v evrih, na do dve (2) decimalni mesti natančno.</w:t>
      </w:r>
    </w:p>
    <w:p w14:paraId="7DAABBFC" w14:textId="08F254FC" w:rsidR="0057737F" w:rsidRPr="00D50DBB" w:rsidRDefault="0057737F" w:rsidP="00DA6851">
      <w:pPr>
        <w:keepNext/>
        <w:keepLines/>
        <w:jc w:val="both"/>
        <w:rPr>
          <w:rFonts w:cs="Tahoma"/>
          <w:sz w:val="20"/>
          <w:szCs w:val="20"/>
        </w:rPr>
      </w:pPr>
    </w:p>
    <w:p w14:paraId="5EBB37F7" w14:textId="77777777" w:rsidR="00C97FD2" w:rsidRPr="00D50DBB" w:rsidRDefault="00C97FD2" w:rsidP="00DA6851">
      <w:pPr>
        <w:keepNext/>
        <w:keepLines/>
        <w:numPr>
          <w:ilvl w:val="1"/>
          <w:numId w:val="3"/>
        </w:numPr>
        <w:jc w:val="both"/>
        <w:rPr>
          <w:rFonts w:cs="Tahoma"/>
          <w:b/>
          <w:sz w:val="20"/>
          <w:szCs w:val="20"/>
        </w:rPr>
      </w:pPr>
      <w:r w:rsidRPr="00D50DBB">
        <w:rPr>
          <w:rFonts w:cs="Tahoma"/>
          <w:b/>
          <w:sz w:val="20"/>
          <w:szCs w:val="20"/>
        </w:rPr>
        <w:t xml:space="preserve">Dodatna pojasnila </w:t>
      </w:r>
    </w:p>
    <w:p w14:paraId="4F5EFAD0" w14:textId="77777777" w:rsidR="00C97FD2" w:rsidRPr="00D50DBB" w:rsidRDefault="00C97FD2" w:rsidP="00DA6851">
      <w:pPr>
        <w:keepNext/>
        <w:keepLines/>
        <w:jc w:val="both"/>
        <w:rPr>
          <w:rFonts w:cs="Tahoma"/>
          <w:sz w:val="20"/>
          <w:szCs w:val="20"/>
        </w:rPr>
      </w:pPr>
    </w:p>
    <w:p w14:paraId="09C8CF9D" w14:textId="2EFCCCFF" w:rsidR="00C97FD2" w:rsidRPr="00D50DBB" w:rsidRDefault="00C97FD2" w:rsidP="00DA6851">
      <w:pPr>
        <w:keepNext/>
        <w:keepLines/>
        <w:jc w:val="both"/>
        <w:rPr>
          <w:rFonts w:cs="Tahoma"/>
          <w:sz w:val="20"/>
          <w:szCs w:val="20"/>
        </w:rPr>
      </w:pPr>
      <w:r w:rsidRPr="00D50DBB">
        <w:rPr>
          <w:rFonts w:cs="Tahoma"/>
          <w:sz w:val="20"/>
          <w:szCs w:val="20"/>
        </w:rPr>
        <w:t xml:space="preserve">Dodatna pojasnila ali vprašanja v zvezi z dokumentacijo o oddaji javnega naročila lahko zainteresirani ponudniki zahtevajo preko Portala javnih naročil, vendar najkasneje do šest (6) koledarskih dni pred potekom roka za predložitev ponudb. Odgovori oziroma pojasnila bodo objavljeni na spletnem naslovu podjetja JAVNI HOLDING Ljubljana, </w:t>
      </w:r>
      <w:proofErr w:type="spellStart"/>
      <w:r w:rsidRPr="00D50DBB">
        <w:rPr>
          <w:rFonts w:cs="Tahoma"/>
          <w:sz w:val="20"/>
          <w:szCs w:val="20"/>
        </w:rPr>
        <w:t>d.o.o</w:t>
      </w:r>
      <w:proofErr w:type="spellEnd"/>
      <w:r w:rsidRPr="00D50DBB">
        <w:rPr>
          <w:rFonts w:cs="Tahoma"/>
          <w:sz w:val="20"/>
          <w:szCs w:val="20"/>
        </w:rPr>
        <w:t>. (</w:t>
      </w:r>
      <w:r w:rsidRPr="00D50DBB">
        <w:rPr>
          <w:rFonts w:cs="Tahoma"/>
          <w:color w:val="0000FF"/>
          <w:sz w:val="20"/>
          <w:szCs w:val="20"/>
          <w:u w:val="single"/>
        </w:rPr>
        <w:t>http://www.j</w:t>
      </w:r>
      <w:r w:rsidR="00EE3915">
        <w:rPr>
          <w:rFonts w:cs="Tahoma"/>
          <w:color w:val="0000FF"/>
          <w:sz w:val="20"/>
          <w:szCs w:val="20"/>
          <w:u w:val="single"/>
        </w:rPr>
        <w:t>hl.si/javna-narocila</w:t>
      </w:r>
      <w:r w:rsidRPr="00D50DBB">
        <w:rPr>
          <w:rFonts w:cs="Tahoma"/>
          <w:sz w:val="20"/>
          <w:szCs w:val="20"/>
        </w:rPr>
        <w:t>) na mestu, kjer je objavljena razpisna dokumentacija ter na Portalu jav</w:t>
      </w:r>
      <w:r w:rsidR="00DF03C1" w:rsidRPr="00D50DBB">
        <w:rPr>
          <w:rFonts w:cs="Tahoma"/>
          <w:sz w:val="20"/>
          <w:szCs w:val="20"/>
        </w:rPr>
        <w:t>nih naročil, najkasneje štiri (4</w:t>
      </w:r>
      <w:r w:rsidRPr="00D50DBB">
        <w:rPr>
          <w:rFonts w:cs="Tahoma"/>
          <w:sz w:val="20"/>
          <w:szCs w:val="20"/>
        </w:rPr>
        <w:t xml:space="preserve">) </w:t>
      </w:r>
      <w:r w:rsidR="00DF03C1" w:rsidRPr="00D50DBB">
        <w:rPr>
          <w:rFonts w:cs="Tahoma"/>
          <w:sz w:val="20"/>
          <w:szCs w:val="20"/>
        </w:rPr>
        <w:t>koledarske dni</w:t>
      </w:r>
      <w:r w:rsidRPr="00D50DBB">
        <w:rPr>
          <w:rFonts w:cs="Tahoma"/>
          <w:sz w:val="20"/>
          <w:szCs w:val="20"/>
        </w:rPr>
        <w:t xml:space="preserve"> pred potekom roka za predložitev ponudb, pod pogojem, da bo zahteva posredovana pravočasno. Na drugače posredovane zahteve za dodatna pojasnila ali vprašanja naročnik ni dolžan odgovarjati.</w:t>
      </w:r>
    </w:p>
    <w:p w14:paraId="77D16989" w14:textId="77777777" w:rsidR="009F4EE1" w:rsidRPr="00D50DBB" w:rsidRDefault="009F4EE1" w:rsidP="00DA6851">
      <w:pPr>
        <w:keepNext/>
        <w:keepLines/>
        <w:jc w:val="both"/>
        <w:rPr>
          <w:rFonts w:cs="Tahoma"/>
          <w:sz w:val="20"/>
          <w:szCs w:val="20"/>
        </w:rPr>
      </w:pPr>
    </w:p>
    <w:p w14:paraId="37CAB31E" w14:textId="77777777" w:rsidR="009F4EE1" w:rsidRPr="00D50DBB" w:rsidRDefault="009F4EE1" w:rsidP="00DA6851">
      <w:pPr>
        <w:keepNext/>
        <w:keepLines/>
        <w:numPr>
          <w:ilvl w:val="1"/>
          <w:numId w:val="3"/>
        </w:numPr>
        <w:jc w:val="both"/>
        <w:rPr>
          <w:rFonts w:cs="Tahoma"/>
          <w:b/>
          <w:sz w:val="20"/>
          <w:szCs w:val="20"/>
        </w:rPr>
      </w:pPr>
      <w:r w:rsidRPr="00D50DBB">
        <w:rPr>
          <w:rFonts w:cs="Tahoma"/>
          <w:b/>
          <w:sz w:val="20"/>
          <w:szCs w:val="20"/>
        </w:rPr>
        <w:lastRenderedPageBreak/>
        <w:t>Variantna ponudba in ponudba z opcijami</w:t>
      </w:r>
    </w:p>
    <w:p w14:paraId="76465399" w14:textId="77777777" w:rsidR="009F4EE1" w:rsidRPr="00D50DBB" w:rsidRDefault="009F4EE1" w:rsidP="00DA6851">
      <w:pPr>
        <w:keepNext/>
        <w:keepLines/>
        <w:jc w:val="both"/>
        <w:rPr>
          <w:rFonts w:cs="Tahoma"/>
          <w:sz w:val="20"/>
          <w:szCs w:val="20"/>
        </w:rPr>
      </w:pPr>
    </w:p>
    <w:p w14:paraId="0301FC49" w14:textId="77777777" w:rsidR="00256BC5" w:rsidRPr="00D50DBB" w:rsidRDefault="00F674C1" w:rsidP="00DA6851">
      <w:pPr>
        <w:keepNext/>
        <w:keepLines/>
        <w:tabs>
          <w:tab w:val="left" w:pos="2155"/>
        </w:tabs>
        <w:jc w:val="both"/>
        <w:rPr>
          <w:rFonts w:cs="Tahoma"/>
          <w:kern w:val="16"/>
          <w:sz w:val="20"/>
          <w:szCs w:val="20"/>
        </w:rPr>
      </w:pPr>
      <w:r w:rsidRPr="00D50DBB">
        <w:rPr>
          <w:rFonts w:cs="Tahoma"/>
          <w:sz w:val="20"/>
          <w:szCs w:val="20"/>
        </w:rPr>
        <w:t xml:space="preserve">Ponudnik mora </w:t>
      </w:r>
      <w:r w:rsidR="00E82611" w:rsidRPr="00D50DBB">
        <w:rPr>
          <w:rFonts w:cs="Tahoma"/>
          <w:sz w:val="20"/>
          <w:szCs w:val="20"/>
        </w:rPr>
        <w:t xml:space="preserve">ponuditi </w:t>
      </w:r>
      <w:r w:rsidR="00FB5594" w:rsidRPr="00D50DBB">
        <w:rPr>
          <w:rFonts w:cs="Tahoma"/>
          <w:sz w:val="20"/>
          <w:szCs w:val="20"/>
        </w:rPr>
        <w:t>storitve</w:t>
      </w:r>
      <w:r w:rsidR="00E82611" w:rsidRPr="00D50DBB">
        <w:rPr>
          <w:rFonts w:cs="Tahoma"/>
          <w:sz w:val="20"/>
          <w:szCs w:val="20"/>
        </w:rPr>
        <w:t>, ki v celoti izpolnjuje</w:t>
      </w:r>
      <w:r w:rsidR="00FB5594" w:rsidRPr="00D50DBB">
        <w:rPr>
          <w:rFonts w:cs="Tahoma"/>
          <w:sz w:val="20"/>
          <w:szCs w:val="20"/>
        </w:rPr>
        <w:t>jo</w:t>
      </w:r>
      <w:r w:rsidR="00E82611" w:rsidRPr="00D50DBB">
        <w:rPr>
          <w:rFonts w:cs="Tahoma"/>
          <w:sz w:val="20"/>
          <w:szCs w:val="20"/>
        </w:rPr>
        <w:t xml:space="preserve"> vse zahteve naročnika, navedene v razpisni dokumentaciji.</w:t>
      </w:r>
      <w:r w:rsidRPr="00D50DBB">
        <w:rPr>
          <w:rFonts w:cs="Tahoma"/>
          <w:sz w:val="20"/>
          <w:szCs w:val="20"/>
        </w:rPr>
        <w:t xml:space="preserve"> Variantnih in ponudb z opcijami naročnik ne bo sprejemal. </w:t>
      </w:r>
      <w:r w:rsidR="00256BC5" w:rsidRPr="00D50DBB">
        <w:rPr>
          <w:rFonts w:cs="Tahoma"/>
          <w:kern w:val="16"/>
          <w:sz w:val="20"/>
          <w:szCs w:val="20"/>
        </w:rPr>
        <w:t>Naročnik bo ponudbo, ki bo vsebovala variantno ponudbo ali ponudbo z opcijami, zavrnil kot nedopustno.</w:t>
      </w:r>
    </w:p>
    <w:bookmarkEnd w:id="0"/>
    <w:bookmarkEnd w:id="1"/>
    <w:bookmarkEnd w:id="2"/>
    <w:bookmarkEnd w:id="3"/>
    <w:bookmarkEnd w:id="4"/>
    <w:p w14:paraId="7E383EFA" w14:textId="77777777" w:rsidR="00C97FD2" w:rsidRPr="00D50DBB" w:rsidRDefault="00C97FD2" w:rsidP="00DA6851">
      <w:pPr>
        <w:keepNext/>
        <w:keepLines/>
        <w:jc w:val="both"/>
        <w:rPr>
          <w:rFonts w:cs="Tahoma"/>
          <w:sz w:val="20"/>
          <w:szCs w:val="20"/>
        </w:rPr>
      </w:pPr>
    </w:p>
    <w:p w14:paraId="4ED50172" w14:textId="77777777" w:rsidR="00C97FD2" w:rsidRPr="00D50DBB" w:rsidRDefault="00C97FD2" w:rsidP="00DA6851">
      <w:pPr>
        <w:keepNext/>
        <w:keepLines/>
        <w:numPr>
          <w:ilvl w:val="1"/>
          <w:numId w:val="3"/>
        </w:numPr>
        <w:jc w:val="both"/>
        <w:rPr>
          <w:rFonts w:cs="Tahoma"/>
          <w:b/>
          <w:sz w:val="20"/>
          <w:szCs w:val="20"/>
        </w:rPr>
      </w:pPr>
      <w:r w:rsidRPr="00D50DBB">
        <w:rPr>
          <w:rFonts w:cs="Tahoma"/>
          <w:b/>
          <w:sz w:val="20"/>
          <w:szCs w:val="20"/>
        </w:rPr>
        <w:t>Ponudniki s sedežem izven Republike Slovenije</w:t>
      </w:r>
    </w:p>
    <w:p w14:paraId="5CA5504C" w14:textId="77777777" w:rsidR="00C97FD2" w:rsidRPr="00D50DBB" w:rsidRDefault="00C97FD2" w:rsidP="00DA6851">
      <w:pPr>
        <w:keepNext/>
        <w:keepLines/>
        <w:jc w:val="both"/>
        <w:rPr>
          <w:rFonts w:cs="Tahoma"/>
          <w:sz w:val="20"/>
          <w:szCs w:val="20"/>
        </w:rPr>
      </w:pPr>
    </w:p>
    <w:p w14:paraId="4D06644D" w14:textId="77777777" w:rsidR="00C97FD2" w:rsidRPr="00D50DBB" w:rsidRDefault="00C97FD2" w:rsidP="00DA6851">
      <w:pPr>
        <w:keepNext/>
        <w:keepLines/>
        <w:jc w:val="both"/>
        <w:rPr>
          <w:rFonts w:cs="Tahoma"/>
          <w:sz w:val="20"/>
          <w:szCs w:val="20"/>
        </w:rPr>
      </w:pPr>
      <w:r w:rsidRPr="00D50DBB">
        <w:rPr>
          <w:rFonts w:cs="Tahoma"/>
          <w:sz w:val="20"/>
          <w:szCs w:val="20"/>
        </w:rPr>
        <w:t>Ponudnik s sedežem v tuji državi mora izpolnjevati enake pogoje kot ponudnik s sedežem v Republiki Sloveniji. Enako velja tudi v primeru, da ponudnik nastopa s partnerjem ali podizvajalcem ali se sklicuje na uporabo zmogljivosti drugih subjektov.</w:t>
      </w:r>
    </w:p>
    <w:p w14:paraId="0942BF02" w14:textId="77777777" w:rsidR="00C97FD2" w:rsidRPr="00D50DBB" w:rsidRDefault="00C97FD2" w:rsidP="00DA6851">
      <w:pPr>
        <w:keepNext/>
        <w:keepLines/>
        <w:jc w:val="both"/>
        <w:rPr>
          <w:rFonts w:cs="Tahoma"/>
          <w:sz w:val="20"/>
          <w:szCs w:val="20"/>
        </w:rPr>
      </w:pPr>
    </w:p>
    <w:p w14:paraId="60A66BD1" w14:textId="77777777" w:rsidR="00C97FD2" w:rsidRPr="00D50DBB" w:rsidRDefault="00C97FD2" w:rsidP="00DA6851">
      <w:pPr>
        <w:keepNext/>
        <w:keepLines/>
        <w:jc w:val="both"/>
        <w:rPr>
          <w:rFonts w:cs="Tahoma"/>
          <w:sz w:val="20"/>
          <w:szCs w:val="20"/>
        </w:rPr>
      </w:pPr>
      <w:r w:rsidRPr="00D50DBB">
        <w:rPr>
          <w:rFonts w:cs="Tahoma"/>
          <w:sz w:val="20"/>
          <w:szCs w:val="20"/>
          <w:lang w:val="x-none"/>
        </w:rPr>
        <w:t>Ponudniki in posamezni člani skupine ponudnikov v okviru skupne ponudbe</w:t>
      </w:r>
      <w:r w:rsidRPr="00D50DBB">
        <w:rPr>
          <w:rFonts w:cs="Tahoma"/>
          <w:sz w:val="20"/>
          <w:szCs w:val="20"/>
        </w:rPr>
        <w:t xml:space="preserve"> ter podizvajalci</w:t>
      </w:r>
      <w:r w:rsidRPr="00D50DBB">
        <w:rPr>
          <w:rFonts w:cs="Tahoma"/>
          <w:sz w:val="20"/>
          <w:szCs w:val="20"/>
          <w:lang w:val="x-none"/>
        </w:rPr>
        <w:t>, ki nimajo sedeža v Republiki Sloveniji, morajo posamezno sposobnost dokazovati v skladu</w:t>
      </w:r>
      <w:r w:rsidRPr="00D50DBB">
        <w:rPr>
          <w:rFonts w:cs="Tahoma"/>
          <w:sz w:val="20"/>
          <w:szCs w:val="20"/>
        </w:rPr>
        <w:t xml:space="preserve"> z zahtevami naročnika iz razpisne dokumentacije, ki velja za vse ponudnike</w:t>
      </w:r>
      <w:r w:rsidRPr="00D50DBB">
        <w:rPr>
          <w:rFonts w:cs="Tahoma"/>
          <w:sz w:val="20"/>
          <w:szCs w:val="20"/>
          <w:lang w:val="x-none"/>
        </w:rPr>
        <w:t xml:space="preserve"> </w:t>
      </w:r>
      <w:r w:rsidRPr="00D50DBB">
        <w:rPr>
          <w:rFonts w:cs="Tahoma"/>
          <w:sz w:val="20"/>
          <w:szCs w:val="20"/>
        </w:rPr>
        <w:t xml:space="preserve">ter v skladu </w:t>
      </w:r>
      <w:r w:rsidRPr="00D50DBB">
        <w:rPr>
          <w:rFonts w:cs="Tahoma"/>
          <w:sz w:val="20"/>
          <w:szCs w:val="20"/>
          <w:lang w:val="x-none"/>
        </w:rPr>
        <w:t xml:space="preserve">z določili </w:t>
      </w:r>
      <w:r w:rsidRPr="00D50DBB">
        <w:rPr>
          <w:rFonts w:cs="Tahoma"/>
          <w:sz w:val="20"/>
          <w:szCs w:val="20"/>
        </w:rPr>
        <w:t>četrtega odstavka 77</w:t>
      </w:r>
      <w:r w:rsidRPr="00D50DBB">
        <w:rPr>
          <w:rFonts w:cs="Tahoma"/>
          <w:sz w:val="20"/>
          <w:szCs w:val="20"/>
          <w:lang w:val="x-none"/>
        </w:rPr>
        <w:t>. člena ZJN-</w:t>
      </w:r>
      <w:r w:rsidRPr="00D50DBB">
        <w:rPr>
          <w:rFonts w:cs="Tahoma"/>
          <w:sz w:val="20"/>
          <w:szCs w:val="20"/>
        </w:rPr>
        <w:t>3</w:t>
      </w:r>
      <w:r w:rsidRPr="00D50DBB">
        <w:rPr>
          <w:rFonts w:cs="Tahoma"/>
          <w:sz w:val="20"/>
          <w:szCs w:val="20"/>
          <w:lang w:val="x-none"/>
        </w:rPr>
        <w:t xml:space="preserve"> in ta dokazila priložiti k ponudbi. </w:t>
      </w:r>
    </w:p>
    <w:p w14:paraId="6611D2EF" w14:textId="71D4941D" w:rsidR="00C97FD2" w:rsidRPr="00D50DBB" w:rsidRDefault="00C97FD2" w:rsidP="00DA6851">
      <w:pPr>
        <w:keepNext/>
        <w:keepLines/>
        <w:jc w:val="both"/>
        <w:rPr>
          <w:rFonts w:cs="Tahoma"/>
          <w:sz w:val="20"/>
          <w:szCs w:val="20"/>
        </w:rPr>
      </w:pPr>
    </w:p>
    <w:p w14:paraId="54D5F796" w14:textId="77777777" w:rsidR="00C97FD2" w:rsidRPr="00D50DBB" w:rsidRDefault="00C97FD2" w:rsidP="00DA6851">
      <w:pPr>
        <w:keepNext/>
        <w:keepLines/>
        <w:jc w:val="both"/>
        <w:rPr>
          <w:rFonts w:cs="Tahoma"/>
          <w:b/>
          <w:sz w:val="20"/>
          <w:szCs w:val="20"/>
        </w:rPr>
      </w:pPr>
      <w:r w:rsidRPr="00D50DBB">
        <w:rPr>
          <w:rFonts w:cs="Tahoma"/>
          <w:b/>
          <w:sz w:val="20"/>
          <w:szCs w:val="20"/>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11034A17" w14:textId="77777777" w:rsidR="00936BD1" w:rsidRPr="00D50DBB" w:rsidRDefault="00936BD1" w:rsidP="00DA6851">
      <w:pPr>
        <w:keepNext/>
        <w:keepLines/>
        <w:jc w:val="both"/>
        <w:rPr>
          <w:rFonts w:cs="Tahoma"/>
          <w:sz w:val="20"/>
          <w:szCs w:val="20"/>
        </w:rPr>
      </w:pPr>
    </w:p>
    <w:p w14:paraId="443A514B" w14:textId="77777777" w:rsidR="00256BC5" w:rsidRPr="00D50DBB" w:rsidRDefault="00256BC5" w:rsidP="00DA6851">
      <w:pPr>
        <w:keepNext/>
        <w:keepLines/>
        <w:numPr>
          <w:ilvl w:val="1"/>
          <w:numId w:val="3"/>
        </w:numPr>
        <w:jc w:val="both"/>
        <w:rPr>
          <w:rFonts w:cs="Tahoma"/>
          <w:b/>
          <w:sz w:val="20"/>
          <w:szCs w:val="20"/>
        </w:rPr>
      </w:pPr>
      <w:r w:rsidRPr="00D50DBB">
        <w:rPr>
          <w:rFonts w:cs="Tahoma"/>
          <w:b/>
          <w:sz w:val="20"/>
          <w:szCs w:val="20"/>
        </w:rPr>
        <w:t>Skupna ponudba</w:t>
      </w:r>
    </w:p>
    <w:p w14:paraId="0C4D92B3" w14:textId="77777777" w:rsidR="00C66A65" w:rsidRPr="00D50DBB" w:rsidRDefault="00C66A65" w:rsidP="00DA6851">
      <w:pPr>
        <w:keepNext/>
        <w:keepLines/>
        <w:jc w:val="both"/>
        <w:rPr>
          <w:rFonts w:cs="Tahoma"/>
          <w:sz w:val="20"/>
          <w:szCs w:val="20"/>
        </w:rPr>
      </w:pPr>
    </w:p>
    <w:p w14:paraId="17019873" w14:textId="77777777" w:rsidR="00C66A65" w:rsidRPr="00D50DBB" w:rsidRDefault="00C66A65" w:rsidP="00DA6851">
      <w:pPr>
        <w:keepNext/>
        <w:keepLines/>
        <w:spacing w:after="120"/>
        <w:jc w:val="both"/>
        <w:rPr>
          <w:rFonts w:cs="Tahoma"/>
          <w:sz w:val="20"/>
          <w:szCs w:val="20"/>
        </w:rPr>
      </w:pPr>
      <w:r w:rsidRPr="00D50DBB">
        <w:rPr>
          <w:rFonts w:cs="Tahoma"/>
          <w:sz w:val="20"/>
          <w:szCs w:val="20"/>
        </w:rPr>
        <w:t>Ponudbo lahko predloži skupina gospodarskih subjektov (ponudnikov), ki morajo predložiti pravni akt o skupni izvedbi naročila (Obrazec k Prilogi 1), ki mora opredeliti:</w:t>
      </w:r>
    </w:p>
    <w:p w14:paraId="334228D4" w14:textId="77777777" w:rsidR="00C66A65" w:rsidRPr="00D50DBB" w:rsidRDefault="00C66A65" w:rsidP="00DA6851">
      <w:pPr>
        <w:keepNext/>
        <w:keepLines/>
        <w:numPr>
          <w:ilvl w:val="0"/>
          <w:numId w:val="7"/>
        </w:numPr>
        <w:jc w:val="both"/>
        <w:rPr>
          <w:rFonts w:cs="Tahoma"/>
          <w:sz w:val="20"/>
          <w:szCs w:val="20"/>
        </w:rPr>
      </w:pPr>
      <w:r w:rsidRPr="00D50DBB">
        <w:rPr>
          <w:rFonts w:cs="Tahoma"/>
          <w:sz w:val="20"/>
          <w:szCs w:val="20"/>
        </w:rPr>
        <w:t>navedba, kateri izmed partnerjev iz skupine ponudnikov je pooblaščen za komuniciranje z naročnikom do sklenitve okvirnega sporazuma,</w:t>
      </w:r>
    </w:p>
    <w:p w14:paraId="0C251793" w14:textId="77777777" w:rsidR="00C66A65" w:rsidRPr="00D50DBB" w:rsidRDefault="00C66A65" w:rsidP="00DA6851">
      <w:pPr>
        <w:keepNext/>
        <w:keepLines/>
        <w:numPr>
          <w:ilvl w:val="0"/>
          <w:numId w:val="7"/>
        </w:numPr>
        <w:jc w:val="both"/>
        <w:rPr>
          <w:rFonts w:cs="Tahoma"/>
          <w:sz w:val="20"/>
          <w:szCs w:val="20"/>
        </w:rPr>
      </w:pPr>
      <w:r w:rsidRPr="00D50DBB">
        <w:rPr>
          <w:rFonts w:cs="Tahoma"/>
          <w:sz w:val="20"/>
          <w:szCs w:val="20"/>
        </w:rPr>
        <w:t>navedba vodilnega partnerja in pooblastilo vodilnemu partnerju,</w:t>
      </w:r>
    </w:p>
    <w:p w14:paraId="06060B9E" w14:textId="77777777" w:rsidR="00C66A65" w:rsidRPr="00D50DBB" w:rsidRDefault="00C66A65" w:rsidP="00DA6851">
      <w:pPr>
        <w:keepNext/>
        <w:keepLines/>
        <w:numPr>
          <w:ilvl w:val="0"/>
          <w:numId w:val="7"/>
        </w:numPr>
        <w:jc w:val="both"/>
        <w:rPr>
          <w:rFonts w:cs="Tahoma"/>
          <w:sz w:val="20"/>
          <w:szCs w:val="20"/>
        </w:rPr>
      </w:pPr>
      <w:r w:rsidRPr="00D50DBB">
        <w:rPr>
          <w:rFonts w:cs="Tahoma"/>
          <w:sz w:val="20"/>
          <w:szCs w:val="20"/>
        </w:rPr>
        <w:t>naloge in odgovornosti posameznih partnerjev iz skupine ponudnikov v zvezi z izvedbo predmeta javnega naročila (področje dela) z navedbo vrednosti in deležev del iz okvirnega sporazuma vsakega izmed partnerjev,</w:t>
      </w:r>
    </w:p>
    <w:p w14:paraId="30F85C21" w14:textId="77777777" w:rsidR="005165D7" w:rsidRPr="00D50DBB" w:rsidRDefault="005165D7" w:rsidP="00DA6851">
      <w:pPr>
        <w:keepNext/>
        <w:keepLines/>
        <w:numPr>
          <w:ilvl w:val="0"/>
          <w:numId w:val="7"/>
        </w:numPr>
        <w:jc w:val="both"/>
        <w:rPr>
          <w:rFonts w:cs="Tahoma"/>
          <w:sz w:val="20"/>
          <w:szCs w:val="20"/>
        </w:rPr>
      </w:pPr>
      <w:r w:rsidRPr="00D50DBB">
        <w:rPr>
          <w:rFonts w:cs="Tahoma"/>
          <w:sz w:val="20"/>
          <w:szCs w:val="20"/>
        </w:rPr>
        <w:t>podpisnike okvirnega sporazuma (opredelitev ali so podpisniki vsi člani skupine ali pooblaščen član iz skupine ponudnikov),</w:t>
      </w:r>
    </w:p>
    <w:p w14:paraId="42F32C83" w14:textId="77777777" w:rsidR="00C66A65" w:rsidRPr="00D50DBB" w:rsidRDefault="00C66A65" w:rsidP="00DA6851">
      <w:pPr>
        <w:keepNext/>
        <w:keepLines/>
        <w:numPr>
          <w:ilvl w:val="0"/>
          <w:numId w:val="7"/>
        </w:numPr>
        <w:jc w:val="both"/>
        <w:rPr>
          <w:rFonts w:cs="Tahoma"/>
          <w:sz w:val="20"/>
          <w:szCs w:val="20"/>
        </w:rPr>
      </w:pPr>
      <w:r w:rsidRPr="00D50DBB">
        <w:rPr>
          <w:rFonts w:cs="Tahoma"/>
          <w:sz w:val="20"/>
          <w:szCs w:val="20"/>
        </w:rPr>
        <w:t>medsebojno odgovornost posameznega partnerja iz skupine ponudnikov za izvedbo naročila,</w:t>
      </w:r>
    </w:p>
    <w:p w14:paraId="05FF8538" w14:textId="35BDE981" w:rsidR="00C66A65" w:rsidRPr="00D50DBB" w:rsidRDefault="00C66A65" w:rsidP="00DA6851">
      <w:pPr>
        <w:keepNext/>
        <w:keepLines/>
        <w:numPr>
          <w:ilvl w:val="0"/>
          <w:numId w:val="7"/>
        </w:numPr>
        <w:jc w:val="both"/>
        <w:rPr>
          <w:rFonts w:cs="Tahoma"/>
          <w:sz w:val="20"/>
          <w:szCs w:val="20"/>
        </w:rPr>
      </w:pPr>
      <w:r w:rsidRPr="00D50DBB">
        <w:rPr>
          <w:rFonts w:cs="Tahoma"/>
          <w:sz w:val="20"/>
          <w:szCs w:val="20"/>
        </w:rPr>
        <w:t xml:space="preserve">neomejeno solidarno odgovornost posameznega partnerja iz skupine ponudnikov </w:t>
      </w:r>
      <w:r w:rsidR="005165D7" w:rsidRPr="00D50DBB">
        <w:rPr>
          <w:rFonts w:cs="Tahoma"/>
          <w:sz w:val="20"/>
          <w:szCs w:val="20"/>
        </w:rPr>
        <w:t xml:space="preserve">do </w:t>
      </w:r>
      <w:r w:rsidRPr="00D50DBB">
        <w:rPr>
          <w:rFonts w:cs="Tahoma"/>
          <w:sz w:val="20"/>
          <w:szCs w:val="20"/>
        </w:rPr>
        <w:t>naročnika glede vseh ob</w:t>
      </w:r>
      <w:r w:rsidR="007F220B" w:rsidRPr="00D50DBB">
        <w:rPr>
          <w:rFonts w:cs="Tahoma"/>
          <w:sz w:val="20"/>
          <w:szCs w:val="20"/>
        </w:rPr>
        <w:t>veznosti iz okvirnega sporazuma</w:t>
      </w:r>
      <w:r w:rsidRPr="00D50DBB">
        <w:rPr>
          <w:rFonts w:cs="Tahoma"/>
          <w:sz w:val="20"/>
          <w:szCs w:val="20"/>
        </w:rPr>
        <w:t xml:space="preserve"> (v primeru neizpolnjevanja obveznosti iz okvirnega sporazuma posameznega partnerja iz skupine ponudnikov), </w:t>
      </w:r>
    </w:p>
    <w:p w14:paraId="36A670D6" w14:textId="77777777" w:rsidR="00C66A65" w:rsidRPr="00D50DBB" w:rsidRDefault="00C66A65" w:rsidP="00DA6851">
      <w:pPr>
        <w:keepNext/>
        <w:keepLines/>
        <w:numPr>
          <w:ilvl w:val="0"/>
          <w:numId w:val="7"/>
        </w:numPr>
        <w:jc w:val="both"/>
        <w:rPr>
          <w:rFonts w:cs="Tahoma"/>
          <w:sz w:val="20"/>
          <w:szCs w:val="20"/>
        </w:rPr>
      </w:pPr>
      <w:r w:rsidRPr="00D50DBB">
        <w:rPr>
          <w:rFonts w:cs="Tahoma"/>
          <w:sz w:val="20"/>
          <w:szCs w:val="20"/>
        </w:rPr>
        <w:t>glavnega nosilca izvedbe obveznosti iz okvirnega sporazuma,</w:t>
      </w:r>
    </w:p>
    <w:p w14:paraId="2A43A420" w14:textId="0C3A1745" w:rsidR="00C66A65" w:rsidRPr="00D50DBB" w:rsidRDefault="007F220B" w:rsidP="00DA6851">
      <w:pPr>
        <w:keepNext/>
        <w:keepLines/>
        <w:numPr>
          <w:ilvl w:val="0"/>
          <w:numId w:val="7"/>
        </w:numPr>
        <w:jc w:val="both"/>
        <w:rPr>
          <w:rFonts w:cs="Tahoma"/>
          <w:sz w:val="20"/>
          <w:szCs w:val="20"/>
        </w:rPr>
      </w:pPr>
      <w:r w:rsidRPr="00D50DBB">
        <w:rPr>
          <w:rFonts w:cs="Tahoma"/>
          <w:sz w:val="20"/>
          <w:szCs w:val="20"/>
        </w:rPr>
        <w:t xml:space="preserve">vse nosilce </w:t>
      </w:r>
      <w:r w:rsidR="00C66A65" w:rsidRPr="00D50DBB">
        <w:rPr>
          <w:rFonts w:cs="Tahoma"/>
          <w:sz w:val="20"/>
          <w:szCs w:val="20"/>
        </w:rPr>
        <w:t>finančnih obračunov in transakcij z navedbo transakcijskega računa, preko katerega se bo izvajalo plačevanje izvedenih obveznosti iz okvirnega sporazuma,</w:t>
      </w:r>
    </w:p>
    <w:p w14:paraId="7FFC260E" w14:textId="77777777" w:rsidR="00C66A65" w:rsidRPr="00D50DBB" w:rsidRDefault="00C66A65" w:rsidP="00DA6851">
      <w:pPr>
        <w:keepNext/>
        <w:keepLines/>
        <w:numPr>
          <w:ilvl w:val="0"/>
          <w:numId w:val="7"/>
        </w:numPr>
        <w:jc w:val="both"/>
        <w:rPr>
          <w:rFonts w:cs="Tahoma"/>
          <w:sz w:val="20"/>
          <w:szCs w:val="20"/>
        </w:rPr>
      </w:pPr>
      <w:r w:rsidRPr="00D50DBB">
        <w:rPr>
          <w:rFonts w:cs="Tahoma"/>
          <w:sz w:val="20"/>
          <w:szCs w:val="20"/>
        </w:rPr>
        <w:t>določ</w:t>
      </w:r>
      <w:r w:rsidR="005165D7" w:rsidRPr="00D50DBB">
        <w:rPr>
          <w:rFonts w:cs="Tahoma"/>
          <w:sz w:val="20"/>
          <w:szCs w:val="20"/>
        </w:rPr>
        <w:t>ila v primeru izstopa partnerja, ter pod kakšnimi pogoji lahko pride do izstopa posameznega partnerja,</w:t>
      </w:r>
    </w:p>
    <w:p w14:paraId="074CDD67" w14:textId="77777777" w:rsidR="00C66A65" w:rsidRPr="00D50DBB" w:rsidRDefault="00C66A65" w:rsidP="00DA6851">
      <w:pPr>
        <w:keepNext/>
        <w:keepLines/>
        <w:numPr>
          <w:ilvl w:val="0"/>
          <w:numId w:val="7"/>
        </w:numPr>
        <w:jc w:val="both"/>
        <w:rPr>
          <w:rFonts w:cs="Tahoma"/>
          <w:sz w:val="20"/>
          <w:szCs w:val="20"/>
        </w:rPr>
      </w:pPr>
      <w:r w:rsidRPr="00D50DBB">
        <w:rPr>
          <w:rFonts w:cs="Tahoma"/>
          <w:sz w:val="20"/>
          <w:szCs w:val="20"/>
        </w:rPr>
        <w:t>nosilca finančnih zavarovanj za zavarovanje dobre izvedbe obveznosti iz okvirnega sporazuma</w:t>
      </w:r>
      <w:r w:rsidR="005165D7" w:rsidRPr="00D50DBB">
        <w:rPr>
          <w:rFonts w:cs="Tahoma"/>
          <w:sz w:val="20"/>
          <w:szCs w:val="20"/>
        </w:rPr>
        <w:t>,</w:t>
      </w:r>
    </w:p>
    <w:p w14:paraId="2AD664B4" w14:textId="77777777" w:rsidR="005165D7" w:rsidRPr="00D50DBB" w:rsidRDefault="005165D7" w:rsidP="00DA6851">
      <w:pPr>
        <w:keepNext/>
        <w:keepLines/>
        <w:numPr>
          <w:ilvl w:val="0"/>
          <w:numId w:val="10"/>
        </w:numPr>
        <w:ind w:left="714" w:hanging="357"/>
        <w:jc w:val="both"/>
        <w:rPr>
          <w:rFonts w:cs="Tahoma"/>
          <w:sz w:val="20"/>
          <w:szCs w:val="20"/>
        </w:rPr>
      </w:pPr>
      <w:r w:rsidRPr="00D50DBB">
        <w:rPr>
          <w:rFonts w:cs="Tahoma"/>
          <w:sz w:val="20"/>
          <w:szCs w:val="20"/>
        </w:rPr>
        <w:t>obveznost članov skupine ponudnikov, da morajo o vseh spremembah pravnega akta o skupni izvedbi naročila, redno obveščati naročnika.</w:t>
      </w:r>
    </w:p>
    <w:p w14:paraId="6A626224" w14:textId="77777777" w:rsidR="007F220B" w:rsidRPr="00D50DBB" w:rsidRDefault="007F220B" w:rsidP="00DA6851">
      <w:pPr>
        <w:keepNext/>
        <w:keepLines/>
        <w:jc w:val="both"/>
        <w:rPr>
          <w:rFonts w:cs="Tahoma"/>
          <w:sz w:val="20"/>
          <w:szCs w:val="20"/>
          <w:u w:val="single"/>
        </w:rPr>
      </w:pPr>
    </w:p>
    <w:p w14:paraId="7DE20E46" w14:textId="047A7EE2" w:rsidR="005165D7" w:rsidRPr="00D50DBB" w:rsidRDefault="005165D7" w:rsidP="00DA6851">
      <w:pPr>
        <w:keepNext/>
        <w:keepLines/>
        <w:jc w:val="both"/>
        <w:rPr>
          <w:rFonts w:cs="Tahoma"/>
          <w:sz w:val="20"/>
          <w:szCs w:val="20"/>
          <w:u w:val="single"/>
        </w:rPr>
      </w:pPr>
      <w:r w:rsidRPr="00D50DBB">
        <w:rPr>
          <w:rFonts w:cs="Tahoma"/>
          <w:sz w:val="20"/>
          <w:szCs w:val="20"/>
          <w:u w:val="single"/>
        </w:rPr>
        <w:t>Vsak član skupine izvajalcev v okviru skupne ponudbe odgovarja naročniku neomejeno solidarno.</w:t>
      </w:r>
    </w:p>
    <w:p w14:paraId="644A9F2B" w14:textId="77777777" w:rsidR="005165D7" w:rsidRPr="00D50DBB" w:rsidRDefault="005165D7" w:rsidP="00DA6851">
      <w:pPr>
        <w:keepNext/>
        <w:keepLines/>
        <w:jc w:val="both"/>
        <w:rPr>
          <w:rFonts w:cs="Tahoma"/>
          <w:sz w:val="20"/>
          <w:szCs w:val="20"/>
        </w:rPr>
      </w:pPr>
    </w:p>
    <w:p w14:paraId="1DC92BAF" w14:textId="77777777" w:rsidR="005165D7" w:rsidRPr="00D50DBB" w:rsidRDefault="005165D7" w:rsidP="00DA6851">
      <w:pPr>
        <w:keepNext/>
        <w:keepLines/>
        <w:jc w:val="both"/>
        <w:rPr>
          <w:rFonts w:cs="Tahoma"/>
          <w:sz w:val="20"/>
          <w:szCs w:val="20"/>
        </w:rPr>
      </w:pPr>
      <w:r w:rsidRPr="00D50DBB">
        <w:rPr>
          <w:rFonts w:cs="Tahoma"/>
          <w:sz w:val="20"/>
          <w:szCs w:val="20"/>
        </w:rPr>
        <w:t xml:space="preserve">Pravni akt o skupni izvedbi naročila se priloži </w:t>
      </w:r>
      <w:r w:rsidR="00017BA9" w:rsidRPr="00D50DBB">
        <w:rPr>
          <w:rFonts w:cs="Tahoma"/>
          <w:sz w:val="20"/>
          <w:szCs w:val="20"/>
        </w:rPr>
        <w:t>k P</w:t>
      </w:r>
      <w:r w:rsidRPr="00D50DBB">
        <w:rPr>
          <w:rFonts w:cs="Tahoma"/>
          <w:sz w:val="20"/>
          <w:szCs w:val="20"/>
        </w:rPr>
        <w:t>rilogi 1.</w:t>
      </w:r>
    </w:p>
    <w:p w14:paraId="499DA41A" w14:textId="77777777" w:rsidR="00C66A65" w:rsidRPr="00D50DBB" w:rsidRDefault="00C66A65" w:rsidP="00DA6851">
      <w:pPr>
        <w:keepNext/>
        <w:keepLines/>
        <w:jc w:val="both"/>
        <w:rPr>
          <w:rFonts w:cs="Tahoma"/>
          <w:sz w:val="20"/>
          <w:szCs w:val="20"/>
        </w:rPr>
      </w:pPr>
    </w:p>
    <w:p w14:paraId="3FAD56E2" w14:textId="77777777" w:rsidR="00256BC5" w:rsidRPr="00D50DBB" w:rsidRDefault="00256BC5" w:rsidP="00DA6851">
      <w:pPr>
        <w:keepNext/>
        <w:keepLines/>
        <w:numPr>
          <w:ilvl w:val="1"/>
          <w:numId w:val="3"/>
        </w:numPr>
        <w:jc w:val="both"/>
        <w:rPr>
          <w:rFonts w:cs="Tahoma"/>
          <w:b/>
          <w:sz w:val="20"/>
          <w:szCs w:val="20"/>
        </w:rPr>
      </w:pPr>
      <w:r w:rsidRPr="00D50DBB">
        <w:rPr>
          <w:rFonts w:cs="Tahoma"/>
          <w:b/>
          <w:sz w:val="20"/>
          <w:szCs w:val="20"/>
        </w:rPr>
        <w:t>Ponudba s podizvajalci</w:t>
      </w:r>
    </w:p>
    <w:p w14:paraId="77EAE2FB" w14:textId="77777777" w:rsidR="00256BC5" w:rsidRPr="00D50DBB" w:rsidRDefault="00256BC5" w:rsidP="00DA6851">
      <w:pPr>
        <w:keepNext/>
        <w:keepLines/>
        <w:jc w:val="both"/>
        <w:rPr>
          <w:rFonts w:cs="Tahoma"/>
          <w:sz w:val="20"/>
          <w:szCs w:val="20"/>
        </w:rPr>
      </w:pPr>
    </w:p>
    <w:p w14:paraId="0912B0F2" w14:textId="181390FE" w:rsidR="00256BC5" w:rsidRPr="00D50DBB" w:rsidRDefault="00840A2B" w:rsidP="00DA6851">
      <w:pPr>
        <w:keepNext/>
        <w:keepLines/>
        <w:spacing w:after="120"/>
        <w:jc w:val="both"/>
        <w:rPr>
          <w:rFonts w:cs="Tahoma"/>
          <w:sz w:val="20"/>
          <w:szCs w:val="20"/>
        </w:rPr>
      </w:pPr>
      <w:r w:rsidRPr="00D50DBB">
        <w:rPr>
          <w:rFonts w:cs="Tahoma"/>
          <w:sz w:val="20"/>
          <w:szCs w:val="20"/>
        </w:rPr>
        <w:t>V kolikor namerava ponudnik izvajati predmet javnega naročil</w:t>
      </w:r>
      <w:r w:rsidR="00256BC5" w:rsidRPr="00D50DBB">
        <w:rPr>
          <w:rFonts w:cs="Tahoma"/>
          <w:sz w:val="20"/>
          <w:szCs w:val="20"/>
        </w:rPr>
        <w:t xml:space="preserve"> s podizvajalci, mora v ponudbi:</w:t>
      </w:r>
    </w:p>
    <w:p w14:paraId="551D139B" w14:textId="70E0658D" w:rsidR="009A7EBC" w:rsidRPr="00D50DBB" w:rsidRDefault="009A7EBC" w:rsidP="00DA6851">
      <w:pPr>
        <w:keepNext/>
        <w:keepLines/>
        <w:numPr>
          <w:ilvl w:val="0"/>
          <w:numId w:val="10"/>
        </w:numPr>
        <w:ind w:left="714" w:hanging="357"/>
        <w:jc w:val="both"/>
        <w:rPr>
          <w:rFonts w:cs="Tahoma"/>
          <w:sz w:val="20"/>
          <w:szCs w:val="20"/>
        </w:rPr>
      </w:pPr>
      <w:r w:rsidRPr="00D50DBB">
        <w:rPr>
          <w:rFonts w:cs="Tahoma"/>
          <w:sz w:val="20"/>
          <w:szCs w:val="20"/>
        </w:rPr>
        <w:lastRenderedPageBreak/>
        <w:t>predložiti izpolnjene priloge razpisne dokumentacije, ki se nanašajo na podizvajalce,</w:t>
      </w:r>
    </w:p>
    <w:p w14:paraId="2D1AEDD6" w14:textId="2C410301" w:rsidR="00256BC5" w:rsidRPr="00D50DBB" w:rsidRDefault="00256BC5" w:rsidP="00DA6851">
      <w:pPr>
        <w:keepNext/>
        <w:keepLines/>
        <w:numPr>
          <w:ilvl w:val="0"/>
          <w:numId w:val="10"/>
        </w:numPr>
        <w:ind w:left="714" w:hanging="357"/>
        <w:jc w:val="both"/>
        <w:rPr>
          <w:rFonts w:cs="Tahoma"/>
          <w:sz w:val="20"/>
          <w:szCs w:val="20"/>
        </w:rPr>
      </w:pPr>
      <w:r w:rsidRPr="00D50DBB">
        <w:rPr>
          <w:rFonts w:cs="Tahoma"/>
          <w:sz w:val="20"/>
          <w:szCs w:val="20"/>
        </w:rPr>
        <w:t xml:space="preserve">navesti vse podizvajalce ter vsak del javnega naročila, ki ga namerava oddati v </w:t>
      </w:r>
      <w:proofErr w:type="spellStart"/>
      <w:r w:rsidRPr="00D50DBB">
        <w:rPr>
          <w:rFonts w:cs="Tahoma"/>
          <w:sz w:val="20"/>
          <w:szCs w:val="20"/>
        </w:rPr>
        <w:t>podizvajanje</w:t>
      </w:r>
      <w:proofErr w:type="spellEnd"/>
      <w:r w:rsidRPr="00D50DBB">
        <w:rPr>
          <w:rFonts w:cs="Tahoma"/>
          <w:sz w:val="20"/>
          <w:szCs w:val="20"/>
        </w:rPr>
        <w:t>,</w:t>
      </w:r>
    </w:p>
    <w:p w14:paraId="7D22EDE0" w14:textId="4A74ADB6" w:rsidR="00256BC5" w:rsidRPr="00D50DBB" w:rsidRDefault="009A7EBC" w:rsidP="00DA6851">
      <w:pPr>
        <w:keepNext/>
        <w:keepLines/>
        <w:numPr>
          <w:ilvl w:val="0"/>
          <w:numId w:val="10"/>
        </w:numPr>
        <w:ind w:left="714" w:hanging="357"/>
        <w:jc w:val="both"/>
        <w:rPr>
          <w:rFonts w:cs="Tahoma"/>
          <w:sz w:val="20"/>
          <w:szCs w:val="20"/>
        </w:rPr>
      </w:pPr>
      <w:r w:rsidRPr="00D50DBB">
        <w:rPr>
          <w:rFonts w:cs="Tahoma"/>
          <w:sz w:val="20"/>
          <w:szCs w:val="20"/>
        </w:rPr>
        <w:t xml:space="preserve">navesti </w:t>
      </w:r>
      <w:r w:rsidR="00256BC5" w:rsidRPr="00D50DBB">
        <w:rPr>
          <w:rFonts w:cs="Tahoma"/>
          <w:sz w:val="20"/>
          <w:szCs w:val="20"/>
        </w:rPr>
        <w:t>kontaktne podatke in zakonite zastopnike predlaganih podizvajalcev,</w:t>
      </w:r>
    </w:p>
    <w:p w14:paraId="7938F25C" w14:textId="071E023D" w:rsidR="009A7EBC" w:rsidRPr="00D50DBB" w:rsidRDefault="009A7EBC" w:rsidP="00DA6851">
      <w:pPr>
        <w:keepNext/>
        <w:keepLines/>
        <w:numPr>
          <w:ilvl w:val="0"/>
          <w:numId w:val="10"/>
        </w:numPr>
        <w:ind w:left="714" w:hanging="357"/>
        <w:jc w:val="both"/>
        <w:rPr>
          <w:rFonts w:cs="Tahoma"/>
          <w:sz w:val="20"/>
          <w:szCs w:val="20"/>
        </w:rPr>
      </w:pPr>
      <w:r w:rsidRPr="00D50DBB">
        <w:rPr>
          <w:rFonts w:cs="Tahoma"/>
          <w:sz w:val="20"/>
          <w:szCs w:val="20"/>
        </w:rPr>
        <w:t xml:space="preserve">predložiti </w:t>
      </w:r>
      <w:r w:rsidR="002F7ACB" w:rsidRPr="00D50DBB">
        <w:rPr>
          <w:rFonts w:cs="Tahoma"/>
          <w:sz w:val="20"/>
          <w:szCs w:val="20"/>
          <w:u w:val="single"/>
        </w:rPr>
        <w:t>Prilogo</w:t>
      </w:r>
      <w:r w:rsidRPr="00D50DBB">
        <w:rPr>
          <w:rFonts w:cs="Tahoma"/>
          <w:sz w:val="20"/>
          <w:szCs w:val="20"/>
          <w:u w:val="single"/>
        </w:rPr>
        <w:t xml:space="preserve"> 4/1 Seznam podizvajalcev in zahteva za neposredno plačilo</w:t>
      </w:r>
      <w:r w:rsidRPr="00D50DBB">
        <w:rPr>
          <w:rFonts w:cs="Tahoma"/>
          <w:sz w:val="20"/>
          <w:szCs w:val="20"/>
        </w:rPr>
        <w:t>,</w:t>
      </w:r>
    </w:p>
    <w:p w14:paraId="5564B3CD" w14:textId="6AF66B0E" w:rsidR="009A7EBC" w:rsidRPr="00D50DBB" w:rsidRDefault="009A7EBC" w:rsidP="00DA6851">
      <w:pPr>
        <w:keepNext/>
        <w:keepLines/>
        <w:numPr>
          <w:ilvl w:val="0"/>
          <w:numId w:val="10"/>
        </w:numPr>
        <w:ind w:left="714" w:hanging="357"/>
        <w:jc w:val="both"/>
        <w:rPr>
          <w:rFonts w:cs="Tahoma"/>
          <w:sz w:val="20"/>
          <w:szCs w:val="20"/>
        </w:rPr>
      </w:pPr>
      <w:r w:rsidRPr="00D50DBB">
        <w:rPr>
          <w:rFonts w:cs="Tahoma"/>
          <w:sz w:val="20"/>
          <w:szCs w:val="20"/>
        </w:rPr>
        <w:t xml:space="preserve">predložiti </w:t>
      </w:r>
      <w:r w:rsidRPr="00D50DBB">
        <w:rPr>
          <w:rFonts w:cs="Tahoma"/>
          <w:sz w:val="20"/>
          <w:szCs w:val="20"/>
          <w:u w:val="single"/>
        </w:rPr>
        <w:t>Obrazec 1 k Prilogi 4/1 Pooblastilo ponudnika</w:t>
      </w:r>
      <w:r w:rsidR="002F7ACB" w:rsidRPr="00D50DBB">
        <w:rPr>
          <w:rFonts w:cs="Tahoma"/>
          <w:sz w:val="20"/>
          <w:szCs w:val="20"/>
        </w:rPr>
        <w:t xml:space="preserve"> (v primeru zahteve posameznega pod</w:t>
      </w:r>
      <w:r w:rsidR="00F06A81" w:rsidRPr="00D50DBB">
        <w:rPr>
          <w:rFonts w:cs="Tahoma"/>
          <w:sz w:val="20"/>
          <w:szCs w:val="20"/>
        </w:rPr>
        <w:t>izvajalca za neposredna plačila</w:t>
      </w:r>
      <w:r w:rsidRPr="00D50DBB">
        <w:rPr>
          <w:rFonts w:cs="Tahoma"/>
          <w:sz w:val="20"/>
          <w:szCs w:val="20"/>
        </w:rPr>
        <w:t>,</w:t>
      </w:r>
      <w:r w:rsidR="002F7ACB" w:rsidRPr="00D50DBB">
        <w:rPr>
          <w:rFonts w:cs="Tahoma"/>
          <w:sz w:val="20"/>
          <w:szCs w:val="20"/>
        </w:rPr>
        <w:t xml:space="preserve"> da naročnik na podlagi potrjenega računa oziroma situacije s strani glavnega izvajalca/ponudnika neposredno plačuje podizvajalcu</w:t>
      </w:r>
      <w:r w:rsidR="00F06A81" w:rsidRPr="00D50DBB">
        <w:rPr>
          <w:rFonts w:cs="Tahoma"/>
          <w:sz w:val="20"/>
          <w:szCs w:val="20"/>
        </w:rPr>
        <w:t>)</w:t>
      </w:r>
      <w:r w:rsidR="002F7ACB" w:rsidRPr="00D50DBB">
        <w:rPr>
          <w:rFonts w:cs="Tahoma"/>
          <w:sz w:val="20"/>
          <w:szCs w:val="20"/>
        </w:rPr>
        <w:t>,</w:t>
      </w:r>
    </w:p>
    <w:p w14:paraId="185299E0" w14:textId="66D7CAAE" w:rsidR="009A7EBC" w:rsidRPr="00D50DBB" w:rsidRDefault="009A7EBC" w:rsidP="00DA6851">
      <w:pPr>
        <w:keepNext/>
        <w:keepLines/>
        <w:numPr>
          <w:ilvl w:val="0"/>
          <w:numId w:val="10"/>
        </w:numPr>
        <w:ind w:left="714" w:hanging="357"/>
        <w:jc w:val="both"/>
        <w:rPr>
          <w:rFonts w:cs="Tahoma"/>
          <w:sz w:val="20"/>
          <w:szCs w:val="20"/>
        </w:rPr>
      </w:pPr>
      <w:r w:rsidRPr="00D50DBB">
        <w:rPr>
          <w:rFonts w:cs="Tahoma"/>
          <w:sz w:val="20"/>
          <w:szCs w:val="20"/>
        </w:rPr>
        <w:t xml:space="preserve">predložiti </w:t>
      </w:r>
      <w:r w:rsidRPr="00D50DBB">
        <w:rPr>
          <w:rFonts w:cs="Tahoma"/>
          <w:sz w:val="20"/>
          <w:szCs w:val="20"/>
          <w:u w:val="single"/>
        </w:rPr>
        <w:t xml:space="preserve">Obrazec 2 k Prilogi 4/1 </w:t>
      </w:r>
      <w:r w:rsidR="002F7ACB" w:rsidRPr="00D50DBB">
        <w:rPr>
          <w:rFonts w:cs="Tahoma"/>
          <w:sz w:val="20"/>
          <w:szCs w:val="20"/>
          <w:u w:val="single"/>
        </w:rPr>
        <w:t>Soglasje podizvajalcev</w:t>
      </w:r>
      <w:r w:rsidR="002F7ACB" w:rsidRPr="00D50DBB">
        <w:rPr>
          <w:rFonts w:cs="Tahoma"/>
          <w:sz w:val="20"/>
          <w:szCs w:val="20"/>
        </w:rPr>
        <w:t xml:space="preserve"> (v primeru zahteve posameznega pod</w:t>
      </w:r>
      <w:r w:rsidR="00F06A81" w:rsidRPr="00D50DBB">
        <w:rPr>
          <w:rFonts w:cs="Tahoma"/>
          <w:sz w:val="20"/>
          <w:szCs w:val="20"/>
        </w:rPr>
        <w:t>izvajalca za neposredna plačila</w:t>
      </w:r>
      <w:r w:rsidR="002F7ACB" w:rsidRPr="00D50DBB">
        <w:rPr>
          <w:rFonts w:cs="Tahoma"/>
          <w:sz w:val="20"/>
          <w:szCs w:val="20"/>
        </w:rPr>
        <w:t>, na podlagi katerega naročnik namesto ponudnika poravna podizvajalčevo terjatev do ponudnika</w:t>
      </w:r>
      <w:r w:rsidR="00F06A81" w:rsidRPr="00D50DBB">
        <w:rPr>
          <w:rFonts w:cs="Tahoma"/>
          <w:sz w:val="20"/>
          <w:szCs w:val="20"/>
        </w:rPr>
        <w:t>)</w:t>
      </w:r>
      <w:r w:rsidR="002F7ACB" w:rsidRPr="00D50DBB">
        <w:rPr>
          <w:rFonts w:cs="Tahoma"/>
          <w:sz w:val="20"/>
          <w:szCs w:val="20"/>
        </w:rPr>
        <w:t>,</w:t>
      </w:r>
    </w:p>
    <w:p w14:paraId="54E56475" w14:textId="369204AF" w:rsidR="00840A2B" w:rsidRPr="00D50DBB" w:rsidRDefault="009A7EBC" w:rsidP="00DA6851">
      <w:pPr>
        <w:keepNext/>
        <w:keepLines/>
        <w:numPr>
          <w:ilvl w:val="0"/>
          <w:numId w:val="10"/>
        </w:numPr>
        <w:ind w:left="714" w:hanging="357"/>
        <w:jc w:val="both"/>
        <w:rPr>
          <w:rFonts w:cs="Tahoma"/>
          <w:sz w:val="20"/>
          <w:szCs w:val="20"/>
        </w:rPr>
      </w:pPr>
      <w:r w:rsidRPr="00D50DBB">
        <w:rPr>
          <w:rFonts w:cs="Tahoma"/>
          <w:sz w:val="20"/>
          <w:szCs w:val="20"/>
        </w:rPr>
        <w:t xml:space="preserve">predložiti </w:t>
      </w:r>
      <w:r w:rsidRPr="00D50DBB">
        <w:rPr>
          <w:rFonts w:cs="Tahoma"/>
          <w:sz w:val="20"/>
          <w:szCs w:val="20"/>
          <w:u w:val="single"/>
        </w:rPr>
        <w:t>Obrazec 3 k Prilogi 4/1 Sporazum o medsebojnem sodelovanju</w:t>
      </w:r>
      <w:r w:rsidRPr="00D50DBB">
        <w:rPr>
          <w:rFonts w:cs="Tahoma"/>
          <w:sz w:val="20"/>
          <w:szCs w:val="20"/>
        </w:rPr>
        <w:t xml:space="preserve"> </w:t>
      </w:r>
      <w:r w:rsidR="00F06A81" w:rsidRPr="00D50DBB">
        <w:rPr>
          <w:rFonts w:cs="Tahoma"/>
          <w:sz w:val="20"/>
          <w:szCs w:val="20"/>
        </w:rPr>
        <w:t>(</w:t>
      </w:r>
      <w:r w:rsidRPr="00D50DBB">
        <w:rPr>
          <w:rFonts w:cs="Tahoma"/>
          <w:sz w:val="20"/>
          <w:szCs w:val="20"/>
        </w:rPr>
        <w:t xml:space="preserve">med ponudnikom in </w:t>
      </w:r>
      <w:r w:rsidR="00F06A81" w:rsidRPr="00D50DBB">
        <w:rPr>
          <w:rFonts w:cs="Tahoma"/>
          <w:sz w:val="20"/>
          <w:szCs w:val="20"/>
        </w:rPr>
        <w:t xml:space="preserve">posameznim </w:t>
      </w:r>
      <w:r w:rsidRPr="00D50DBB">
        <w:rPr>
          <w:rFonts w:cs="Tahoma"/>
          <w:sz w:val="20"/>
          <w:szCs w:val="20"/>
        </w:rPr>
        <w:t>podizvajalcem</w:t>
      </w:r>
      <w:r w:rsidR="00F06A81" w:rsidRPr="00D50DBB">
        <w:rPr>
          <w:rFonts w:cs="Tahoma"/>
          <w:sz w:val="20"/>
          <w:szCs w:val="20"/>
        </w:rPr>
        <w:t>)</w:t>
      </w:r>
      <w:r w:rsidRPr="00D50DBB">
        <w:rPr>
          <w:rFonts w:cs="Tahoma"/>
          <w:sz w:val="20"/>
          <w:szCs w:val="20"/>
        </w:rPr>
        <w:t>.</w:t>
      </w:r>
    </w:p>
    <w:p w14:paraId="2DF7FEA6" w14:textId="27EF2F16" w:rsidR="00840A2B" w:rsidRPr="00D50DBB" w:rsidRDefault="00840A2B" w:rsidP="00DA6851">
      <w:pPr>
        <w:keepNext/>
        <w:keepLines/>
        <w:numPr>
          <w:ilvl w:val="12"/>
          <w:numId w:val="0"/>
        </w:numPr>
        <w:jc w:val="both"/>
        <w:rPr>
          <w:rFonts w:cs="Tahoma"/>
          <w:kern w:val="16"/>
          <w:sz w:val="20"/>
          <w:szCs w:val="20"/>
        </w:rPr>
      </w:pPr>
    </w:p>
    <w:p w14:paraId="4BCA806D" w14:textId="55A17450" w:rsidR="00256BC5" w:rsidRPr="00D50DBB" w:rsidRDefault="00256BC5" w:rsidP="00DA6851">
      <w:pPr>
        <w:keepNext/>
        <w:keepLines/>
        <w:numPr>
          <w:ilvl w:val="12"/>
          <w:numId w:val="0"/>
        </w:numPr>
        <w:jc w:val="both"/>
        <w:rPr>
          <w:rFonts w:ascii="Times New Roman" w:hAnsi="Times New Roman"/>
          <w:sz w:val="20"/>
          <w:szCs w:val="20"/>
        </w:rPr>
      </w:pPr>
      <w:r w:rsidRPr="00D50DBB">
        <w:rPr>
          <w:rFonts w:cs="Tahoma"/>
          <w:kern w:val="16"/>
          <w:sz w:val="20"/>
          <w:szCs w:val="20"/>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D50DBB">
        <w:rPr>
          <w:rFonts w:ascii="Times New Roman" w:hAnsi="Times New Roman"/>
          <w:sz w:val="20"/>
          <w:szCs w:val="20"/>
        </w:rPr>
        <w:t xml:space="preserve"> </w:t>
      </w:r>
    </w:p>
    <w:p w14:paraId="6AFB8E3A" w14:textId="438A9DCF" w:rsidR="00256BC5" w:rsidRPr="00D50DBB" w:rsidRDefault="00256BC5" w:rsidP="00DA6851">
      <w:pPr>
        <w:keepNext/>
        <w:keepLines/>
        <w:jc w:val="both"/>
        <w:rPr>
          <w:rFonts w:cs="Tahoma"/>
          <w:sz w:val="20"/>
          <w:szCs w:val="20"/>
        </w:rPr>
      </w:pPr>
    </w:p>
    <w:p w14:paraId="790736F9" w14:textId="77777777" w:rsidR="00873BB4" w:rsidRPr="00D50DBB" w:rsidRDefault="00256BC5" w:rsidP="00DA6851">
      <w:pPr>
        <w:keepNext/>
        <w:keepLines/>
        <w:jc w:val="both"/>
        <w:rPr>
          <w:rFonts w:cs="Tahoma"/>
          <w:sz w:val="20"/>
          <w:szCs w:val="20"/>
        </w:rPr>
      </w:pPr>
      <w:r w:rsidRPr="00D50DBB">
        <w:rPr>
          <w:rFonts w:cs="Tahoma"/>
          <w:sz w:val="20"/>
          <w:szCs w:val="20"/>
        </w:rPr>
        <w:t xml:space="preserve">Le če podizvajalec v skladu in na način, določen v drugem in tretjem odstavku 94. člena ZJN-3, zahteva neposredno plačilo, se šteje, da je neposredno plačilo podizvajalcu obvezno v skladu s ZJN-3 in obveznost zavezuje naročnika in glavnega izvajalca. </w:t>
      </w:r>
    </w:p>
    <w:p w14:paraId="13E17EEA" w14:textId="77777777" w:rsidR="005C05C3" w:rsidRPr="00D50DBB" w:rsidRDefault="005C05C3" w:rsidP="00DA6851">
      <w:pPr>
        <w:keepNext/>
        <w:keepLines/>
        <w:jc w:val="both"/>
        <w:rPr>
          <w:rFonts w:cs="Tahoma"/>
          <w:sz w:val="20"/>
          <w:szCs w:val="20"/>
        </w:rPr>
      </w:pPr>
    </w:p>
    <w:p w14:paraId="4CCE81CB" w14:textId="77777777" w:rsidR="00256BC5" w:rsidRPr="00D50DBB" w:rsidRDefault="00256BC5" w:rsidP="00DA6851">
      <w:pPr>
        <w:keepNext/>
        <w:keepLines/>
        <w:jc w:val="both"/>
        <w:rPr>
          <w:rFonts w:cs="Tahoma"/>
          <w:sz w:val="20"/>
          <w:szCs w:val="20"/>
        </w:rPr>
      </w:pPr>
      <w:r w:rsidRPr="00D50DBB">
        <w:rPr>
          <w:rFonts w:cs="Tahoma"/>
          <w:sz w:val="20"/>
          <w:szCs w:val="20"/>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20C7BCAC" w14:textId="6CF0D582" w:rsidR="004D3513" w:rsidRPr="00D50DBB" w:rsidRDefault="004D3513" w:rsidP="00DA6851">
      <w:pPr>
        <w:keepNext/>
        <w:keepLines/>
        <w:jc w:val="both"/>
        <w:rPr>
          <w:rFonts w:cs="Tahoma"/>
          <w:sz w:val="20"/>
          <w:szCs w:val="20"/>
        </w:rPr>
      </w:pPr>
    </w:p>
    <w:p w14:paraId="79883C6F" w14:textId="07EF5FBB" w:rsidR="00256BC5" w:rsidRPr="00D50DBB" w:rsidRDefault="00256BC5" w:rsidP="00DA6851">
      <w:pPr>
        <w:keepNext/>
        <w:keepLines/>
        <w:jc w:val="both"/>
        <w:rPr>
          <w:rFonts w:cs="Tahoma"/>
          <w:sz w:val="20"/>
          <w:szCs w:val="20"/>
        </w:rPr>
      </w:pPr>
      <w:r w:rsidRPr="00D50DBB">
        <w:rPr>
          <w:rFonts w:cs="Tahoma"/>
          <w:sz w:val="20"/>
          <w:szCs w:val="20"/>
        </w:rPr>
        <w:t>Glavni izvajalec mora svojemu računu ali situaciji priložiti račun ali situacijo podizvajalca, ki ga je predhodno potrdil.</w:t>
      </w:r>
    </w:p>
    <w:p w14:paraId="7A837292" w14:textId="77777777" w:rsidR="00456F54" w:rsidRPr="00D50DBB" w:rsidRDefault="00456F54" w:rsidP="00DA6851">
      <w:pPr>
        <w:keepNext/>
        <w:keepLines/>
        <w:jc w:val="both"/>
        <w:rPr>
          <w:rFonts w:cs="Tahoma"/>
          <w:sz w:val="20"/>
          <w:szCs w:val="20"/>
        </w:rPr>
      </w:pPr>
    </w:p>
    <w:p w14:paraId="1FCF3BCF" w14:textId="77777777" w:rsidR="00256BC5" w:rsidRPr="00D50DBB" w:rsidRDefault="00256BC5" w:rsidP="00DA6851">
      <w:pPr>
        <w:keepNext/>
        <w:keepLines/>
        <w:jc w:val="both"/>
        <w:rPr>
          <w:rFonts w:cs="Tahoma"/>
          <w:sz w:val="20"/>
          <w:szCs w:val="20"/>
        </w:rPr>
      </w:pPr>
      <w:r w:rsidRPr="00D50DBB">
        <w:rPr>
          <w:rFonts w:cs="Tahoma"/>
          <w:sz w:val="20"/>
          <w:szCs w:val="20"/>
        </w:rPr>
        <w:t>Ponudnik, kateremu bo javno naročilo oddano, bo v razmerju do naročnika v celoti odgovarjal za izvedbo prejetega naročila, ne glede na število podizvajalcev.</w:t>
      </w:r>
    </w:p>
    <w:p w14:paraId="6C3635E9" w14:textId="77777777" w:rsidR="00256BC5" w:rsidRPr="00D50DBB" w:rsidRDefault="00256BC5" w:rsidP="00DA6851">
      <w:pPr>
        <w:keepNext/>
        <w:keepLines/>
        <w:jc w:val="both"/>
        <w:rPr>
          <w:rFonts w:cs="Tahoma"/>
          <w:sz w:val="20"/>
          <w:szCs w:val="20"/>
        </w:rPr>
      </w:pPr>
    </w:p>
    <w:p w14:paraId="76BF10F2" w14:textId="77777777" w:rsidR="00256BC5" w:rsidRPr="00D50DBB" w:rsidRDefault="00256BC5" w:rsidP="00DA6851">
      <w:pPr>
        <w:keepNext/>
        <w:keepLines/>
        <w:numPr>
          <w:ilvl w:val="12"/>
          <w:numId w:val="0"/>
        </w:numPr>
        <w:jc w:val="both"/>
        <w:rPr>
          <w:rFonts w:cs="Tahoma"/>
          <w:kern w:val="16"/>
          <w:sz w:val="20"/>
          <w:szCs w:val="20"/>
        </w:rPr>
      </w:pPr>
      <w:r w:rsidRPr="00D50DBB">
        <w:rPr>
          <w:rFonts w:cs="Tahoma"/>
          <w:kern w:val="16"/>
          <w:sz w:val="20"/>
          <w:szCs w:val="20"/>
        </w:rPr>
        <w:t xml:space="preserve">Če ponudnik ne ravna v skladu s 94. člena ZJN-3, bo naročnik Državni revizijski komisiji podal predlog za uvedbo postopka o prekršku iz 2. točke prvega odstavka 112. člena ZJN-3, kot to določa sedmi odstavek 94. člena ZJN-3. </w:t>
      </w:r>
    </w:p>
    <w:p w14:paraId="5E30BDEE" w14:textId="32803106" w:rsidR="007D436F" w:rsidRDefault="007D436F" w:rsidP="00DA6851">
      <w:pPr>
        <w:keepNext/>
        <w:keepLines/>
        <w:jc w:val="both"/>
        <w:rPr>
          <w:rFonts w:cs="Tahoma"/>
          <w:sz w:val="20"/>
          <w:szCs w:val="20"/>
        </w:rPr>
      </w:pPr>
    </w:p>
    <w:p w14:paraId="0475B095" w14:textId="77777777" w:rsidR="00256BC5" w:rsidRPr="00D50DBB" w:rsidRDefault="00256BC5" w:rsidP="00DA6851">
      <w:pPr>
        <w:keepNext/>
        <w:keepLines/>
        <w:numPr>
          <w:ilvl w:val="1"/>
          <w:numId w:val="3"/>
        </w:numPr>
        <w:jc w:val="both"/>
        <w:rPr>
          <w:rFonts w:cs="Tahoma"/>
          <w:b/>
          <w:sz w:val="20"/>
          <w:szCs w:val="20"/>
        </w:rPr>
      </w:pPr>
      <w:r w:rsidRPr="00D50DBB">
        <w:rPr>
          <w:rFonts w:cs="Tahoma"/>
          <w:b/>
          <w:sz w:val="20"/>
          <w:szCs w:val="20"/>
        </w:rPr>
        <w:t>Uporaba zmogljivosti drugih subjektov</w:t>
      </w:r>
    </w:p>
    <w:p w14:paraId="320405EB" w14:textId="77777777" w:rsidR="00256BC5" w:rsidRPr="00D50DBB" w:rsidRDefault="00256BC5" w:rsidP="00DA6851">
      <w:pPr>
        <w:keepNext/>
        <w:keepLines/>
        <w:jc w:val="both"/>
        <w:rPr>
          <w:rFonts w:cs="Tahoma"/>
          <w:sz w:val="20"/>
          <w:szCs w:val="20"/>
        </w:rPr>
      </w:pPr>
    </w:p>
    <w:p w14:paraId="5F63CE47" w14:textId="34A52C60" w:rsidR="00DF7B8D" w:rsidRPr="00D50DBB" w:rsidRDefault="00256BC5" w:rsidP="00DA6851">
      <w:pPr>
        <w:keepNext/>
        <w:keepLines/>
        <w:jc w:val="both"/>
        <w:rPr>
          <w:rFonts w:cs="Tahoma"/>
          <w:sz w:val="20"/>
          <w:szCs w:val="20"/>
          <w:lang w:val="x-none"/>
        </w:rPr>
      </w:pPr>
      <w:r w:rsidRPr="00D50DBB">
        <w:rPr>
          <w:rFonts w:cs="Tahoma"/>
          <w:sz w:val="20"/>
          <w:szCs w:val="20"/>
        </w:rPr>
        <w:t>P</w:t>
      </w:r>
      <w:r w:rsidR="005C05C3" w:rsidRPr="00D50DBB">
        <w:rPr>
          <w:rFonts w:cs="Tahoma"/>
          <w:sz w:val="20"/>
          <w:szCs w:val="20"/>
        </w:rPr>
        <w:t>onudnik lahko glede pogojev v zvezi z ekonomskim in finančnim položajem ter tehnično in strokovno sposobnostjo za predmetno javno naročilo</w:t>
      </w:r>
      <w:r w:rsidRPr="00D50DBB">
        <w:rPr>
          <w:rFonts w:cs="Tahoma"/>
          <w:sz w:val="20"/>
          <w:szCs w:val="20"/>
          <w:lang w:val="x-none"/>
        </w:rPr>
        <w:t xml:space="preserve"> uporabi zmogljivosti</w:t>
      </w:r>
      <w:r w:rsidRPr="00D50DBB">
        <w:rPr>
          <w:rFonts w:cs="Tahoma"/>
          <w:sz w:val="20"/>
          <w:szCs w:val="20"/>
        </w:rPr>
        <w:t xml:space="preserve"> </w:t>
      </w:r>
      <w:r w:rsidRPr="00D50DBB">
        <w:rPr>
          <w:rFonts w:cs="Tahoma"/>
          <w:sz w:val="20"/>
          <w:szCs w:val="20"/>
          <w:lang w:val="x-none"/>
        </w:rPr>
        <w:t>drugih subjektov, ne glede na pravno razmerje med njim in temi subjekti</w:t>
      </w:r>
      <w:r w:rsidRPr="00D50DBB">
        <w:rPr>
          <w:rFonts w:cs="Tahoma"/>
          <w:sz w:val="20"/>
          <w:szCs w:val="20"/>
        </w:rPr>
        <w:t>, kot to določa 81. člen ZJN-3, pri čemer pri subjektih, katerih zmogljivosti bo uporabljal ponudnik, ne smejo obstajati razlogi za izključitev iz sodelovanja v postopku javnega naročanja iz 3.1. točke razpisne dokumentacije</w:t>
      </w:r>
      <w:r w:rsidR="005C05C3" w:rsidRPr="00D50DBB">
        <w:rPr>
          <w:rFonts w:cs="Tahoma"/>
          <w:sz w:val="20"/>
          <w:szCs w:val="20"/>
        </w:rPr>
        <w:t>.</w:t>
      </w:r>
      <w:r w:rsidR="00DF7B8D" w:rsidRPr="00D50DBB">
        <w:rPr>
          <w:rFonts w:cs="Tahoma"/>
          <w:sz w:val="20"/>
          <w:szCs w:val="20"/>
        </w:rPr>
        <w:t xml:space="preserve"> </w:t>
      </w:r>
      <w:r w:rsidR="00DF7B8D" w:rsidRPr="00D50DBB">
        <w:rPr>
          <w:rFonts w:cs="Tahoma"/>
          <w:sz w:val="20"/>
          <w:szCs w:val="20"/>
          <w:lang w:val="x-none"/>
        </w:rPr>
        <w:t>Glede pogojev v zvezi z</w:t>
      </w:r>
      <w:r w:rsidR="00DF7B8D" w:rsidRPr="00D50DBB">
        <w:rPr>
          <w:rFonts w:cs="Tahoma"/>
          <w:sz w:val="20"/>
          <w:szCs w:val="20"/>
        </w:rPr>
        <w:t xml:space="preserve"> </w:t>
      </w:r>
      <w:r w:rsidR="00DF7B8D" w:rsidRPr="00D50DBB">
        <w:rPr>
          <w:rFonts w:cs="Tahoma"/>
          <w:sz w:val="20"/>
          <w:szCs w:val="20"/>
          <w:lang w:val="x-none"/>
        </w:rPr>
        <w:t>ustreznimi poklicnimi izkušnjami lahko gospodarski subjekt uporabi zmogljivosti drugih subjektov le, če</w:t>
      </w:r>
      <w:r w:rsidR="00DF7B8D" w:rsidRPr="00D50DBB">
        <w:rPr>
          <w:rFonts w:cs="Tahoma"/>
          <w:sz w:val="20"/>
          <w:szCs w:val="20"/>
        </w:rPr>
        <w:t xml:space="preserve"> </w:t>
      </w:r>
      <w:r w:rsidR="00DF7B8D" w:rsidRPr="00D50DBB">
        <w:rPr>
          <w:rFonts w:cs="Tahoma"/>
          <w:sz w:val="20"/>
          <w:szCs w:val="20"/>
          <w:lang w:val="x-none"/>
        </w:rPr>
        <w:t xml:space="preserve">bodo slednji izvajali storitve, za katere se zahtevajo te zmogljivosti. </w:t>
      </w:r>
    </w:p>
    <w:p w14:paraId="3FA41CF4" w14:textId="640947D3" w:rsidR="00F06A81" w:rsidRPr="00D50DBB" w:rsidRDefault="00F06A81" w:rsidP="00DA6851">
      <w:pPr>
        <w:keepNext/>
        <w:keepLines/>
        <w:jc w:val="both"/>
        <w:rPr>
          <w:rFonts w:cs="Tahoma"/>
          <w:sz w:val="20"/>
          <w:szCs w:val="20"/>
          <w:lang w:val="x-none"/>
        </w:rPr>
      </w:pPr>
    </w:p>
    <w:p w14:paraId="53154D62" w14:textId="5B7AD6D2" w:rsidR="00F06A81" w:rsidRPr="00D50DBB" w:rsidRDefault="00F06A81" w:rsidP="00DA6851">
      <w:pPr>
        <w:keepNext/>
        <w:keepLines/>
        <w:jc w:val="both"/>
        <w:rPr>
          <w:rFonts w:cs="Tahoma"/>
          <w:sz w:val="20"/>
          <w:szCs w:val="20"/>
        </w:rPr>
      </w:pPr>
      <w:r w:rsidRPr="00D50DBB">
        <w:rPr>
          <w:rFonts w:cs="Tahoma"/>
          <w:sz w:val="20"/>
          <w:szCs w:val="20"/>
        </w:rPr>
        <w:t xml:space="preserve">V kolikor namerava ponudnik </w:t>
      </w:r>
      <w:r w:rsidRPr="00D50DBB">
        <w:rPr>
          <w:rFonts w:cs="Tahoma"/>
          <w:sz w:val="20"/>
          <w:szCs w:val="20"/>
          <w:lang w:val="x-none"/>
        </w:rPr>
        <w:t>uporabi</w:t>
      </w:r>
      <w:r w:rsidRPr="00D50DBB">
        <w:rPr>
          <w:rFonts w:cs="Tahoma"/>
          <w:sz w:val="20"/>
          <w:szCs w:val="20"/>
        </w:rPr>
        <w:t>ti</w:t>
      </w:r>
      <w:r w:rsidRPr="00D50DBB">
        <w:rPr>
          <w:rFonts w:cs="Tahoma"/>
          <w:sz w:val="20"/>
          <w:szCs w:val="20"/>
          <w:lang w:val="x-none"/>
        </w:rPr>
        <w:t xml:space="preserve"> zmogljivosti</w:t>
      </w:r>
      <w:r w:rsidRPr="00D50DBB">
        <w:rPr>
          <w:rFonts w:cs="Tahoma"/>
          <w:sz w:val="20"/>
          <w:szCs w:val="20"/>
        </w:rPr>
        <w:t xml:space="preserve"> </w:t>
      </w:r>
      <w:r w:rsidRPr="00D50DBB">
        <w:rPr>
          <w:rFonts w:cs="Tahoma"/>
          <w:sz w:val="20"/>
          <w:szCs w:val="20"/>
          <w:lang w:val="x-none"/>
        </w:rPr>
        <w:t>drugih subjektov</w:t>
      </w:r>
      <w:r w:rsidR="00912C8B" w:rsidRPr="00D50DBB">
        <w:rPr>
          <w:rFonts w:cs="Tahoma"/>
          <w:sz w:val="20"/>
          <w:szCs w:val="20"/>
        </w:rPr>
        <w:t>,</w:t>
      </w:r>
      <w:r w:rsidRPr="00D50DBB">
        <w:rPr>
          <w:rFonts w:cs="Tahoma"/>
          <w:sz w:val="20"/>
          <w:szCs w:val="20"/>
        </w:rPr>
        <w:t xml:space="preserve"> mora v ponudbi predložiti izpolnjene priloge razpisne dokumentacije, ki se nanašajo na druge subjekte</w:t>
      </w:r>
      <w:r w:rsidR="00912C8B" w:rsidRPr="00D50DBB">
        <w:rPr>
          <w:rFonts w:cs="Tahoma"/>
          <w:sz w:val="20"/>
          <w:szCs w:val="20"/>
        </w:rPr>
        <w:t>, katerih zmogljivosti uporablja ponudnik</w:t>
      </w:r>
      <w:r w:rsidRPr="00D50DBB">
        <w:rPr>
          <w:rFonts w:cs="Tahoma"/>
          <w:sz w:val="20"/>
          <w:szCs w:val="20"/>
        </w:rPr>
        <w:t xml:space="preserve"> in predložiti Prilogo 4/2 </w:t>
      </w:r>
      <w:r w:rsidR="00912C8B" w:rsidRPr="00D50DBB">
        <w:rPr>
          <w:rFonts w:cs="Tahoma"/>
          <w:sz w:val="20"/>
          <w:szCs w:val="20"/>
        </w:rPr>
        <w:t>Seznam drugih subjektov, katerih zmogljivosti uporablja ponudnik.</w:t>
      </w:r>
    </w:p>
    <w:p w14:paraId="12ED65B1" w14:textId="77777777" w:rsidR="00DF7B8D" w:rsidRPr="00D50DBB" w:rsidRDefault="00DF7B8D" w:rsidP="00DA6851">
      <w:pPr>
        <w:keepNext/>
        <w:keepLines/>
        <w:jc w:val="both"/>
        <w:rPr>
          <w:rFonts w:cs="Tahoma"/>
          <w:sz w:val="20"/>
          <w:szCs w:val="20"/>
        </w:rPr>
      </w:pPr>
    </w:p>
    <w:p w14:paraId="3863005B" w14:textId="77777777" w:rsidR="00DF7B8D" w:rsidRPr="00D50DBB" w:rsidRDefault="00DF7B8D" w:rsidP="00DA6851">
      <w:pPr>
        <w:keepNext/>
        <w:keepLines/>
        <w:jc w:val="both"/>
        <w:rPr>
          <w:rFonts w:cs="Tahoma"/>
          <w:sz w:val="20"/>
          <w:szCs w:val="20"/>
        </w:rPr>
      </w:pPr>
      <w:r w:rsidRPr="00D50DBB">
        <w:rPr>
          <w:rFonts w:cs="Tahoma"/>
          <w:sz w:val="20"/>
          <w:szCs w:val="20"/>
          <w:lang w:val="x-none"/>
        </w:rPr>
        <w:t>Če želi gospodarski subjekt uporabiti</w:t>
      </w:r>
      <w:r w:rsidRPr="00D50DBB">
        <w:rPr>
          <w:rFonts w:cs="Tahoma"/>
          <w:sz w:val="20"/>
          <w:szCs w:val="20"/>
        </w:rPr>
        <w:t xml:space="preserve"> </w:t>
      </w:r>
      <w:r w:rsidRPr="00D50DBB">
        <w:rPr>
          <w:rFonts w:cs="Tahoma"/>
          <w:sz w:val="20"/>
          <w:szCs w:val="20"/>
          <w:lang w:val="x-none"/>
        </w:rPr>
        <w:t xml:space="preserve">zmogljivosti drugih subjektov, mora v </w:t>
      </w:r>
      <w:r w:rsidRPr="00D50DBB">
        <w:rPr>
          <w:rFonts w:cs="Tahoma"/>
          <w:sz w:val="20"/>
          <w:szCs w:val="20"/>
        </w:rPr>
        <w:t xml:space="preserve">ponudbi </w:t>
      </w:r>
      <w:r w:rsidRPr="00D50DBB">
        <w:rPr>
          <w:rFonts w:cs="Tahoma"/>
          <w:sz w:val="20"/>
          <w:szCs w:val="20"/>
          <w:lang w:val="x-none"/>
        </w:rPr>
        <w:t>dokazati, da bo imel na voljo sredstva</w:t>
      </w:r>
      <w:r w:rsidRPr="00D50DBB">
        <w:rPr>
          <w:rFonts w:cs="Tahoma"/>
          <w:sz w:val="20"/>
          <w:szCs w:val="20"/>
        </w:rPr>
        <w:t xml:space="preserve"> drugega subjekta s katerimi bo dejansko razpolagal</w:t>
      </w:r>
      <w:r w:rsidRPr="00D50DBB">
        <w:rPr>
          <w:rFonts w:cs="Tahoma"/>
          <w:sz w:val="20"/>
          <w:szCs w:val="20"/>
          <w:lang w:val="x-none"/>
        </w:rPr>
        <w:t>, na primer s</w:t>
      </w:r>
      <w:r w:rsidRPr="00D50DBB">
        <w:rPr>
          <w:rFonts w:cs="Tahoma"/>
          <w:sz w:val="20"/>
          <w:szCs w:val="20"/>
        </w:rPr>
        <w:t xml:space="preserve"> </w:t>
      </w:r>
      <w:r w:rsidRPr="00D50DBB">
        <w:rPr>
          <w:rFonts w:cs="Tahoma"/>
          <w:sz w:val="20"/>
          <w:szCs w:val="20"/>
          <w:lang w:val="x-none"/>
        </w:rPr>
        <w:t>predložitvijo zagotovil teh subjektov za ta name</w:t>
      </w:r>
      <w:r w:rsidRPr="00D50DBB">
        <w:rPr>
          <w:rFonts w:cs="Tahoma"/>
          <w:sz w:val="20"/>
          <w:szCs w:val="20"/>
        </w:rPr>
        <w:t>n (Priloga 4/2)</w:t>
      </w:r>
      <w:r w:rsidRPr="00D50DBB">
        <w:rPr>
          <w:rFonts w:cs="Tahoma"/>
          <w:sz w:val="20"/>
          <w:szCs w:val="20"/>
          <w:lang w:val="x-none"/>
        </w:rPr>
        <w:t xml:space="preserve">. </w:t>
      </w:r>
    </w:p>
    <w:p w14:paraId="491180B8" w14:textId="77777777" w:rsidR="00256BC5" w:rsidRPr="00D50DBB" w:rsidRDefault="00256BC5" w:rsidP="00DA6851">
      <w:pPr>
        <w:keepNext/>
        <w:keepLines/>
        <w:jc w:val="both"/>
        <w:rPr>
          <w:rFonts w:cs="Tahoma"/>
          <w:sz w:val="20"/>
          <w:szCs w:val="20"/>
        </w:rPr>
      </w:pPr>
    </w:p>
    <w:p w14:paraId="3F83EEA2" w14:textId="10D75BF3" w:rsidR="00256BC5" w:rsidRPr="00D50DBB" w:rsidRDefault="00256BC5" w:rsidP="00DA6851">
      <w:pPr>
        <w:keepNext/>
        <w:keepLines/>
        <w:jc w:val="both"/>
        <w:rPr>
          <w:rFonts w:cs="Tahoma"/>
          <w:sz w:val="20"/>
          <w:szCs w:val="20"/>
        </w:rPr>
      </w:pPr>
      <w:r w:rsidRPr="00D50DBB">
        <w:rPr>
          <w:rFonts w:cs="Tahoma"/>
          <w:sz w:val="20"/>
          <w:szCs w:val="20"/>
        </w:rPr>
        <w:lastRenderedPageBreak/>
        <w:t xml:space="preserve">V primeru, da bo gospodarski subjekt za izvedbo javnega naročila uporablja zmogljivost drugih subjektov, ki niso partner/ji v primeru skupne ponudbe ali podizvajalec/ci, mora za vsakega izmed subjektov, na katerega zmogljivosti se sklicuje, priložiti priloge, ki so </w:t>
      </w:r>
      <w:r w:rsidR="00912C8B" w:rsidRPr="00D50DBB">
        <w:rPr>
          <w:rFonts w:cs="Tahoma"/>
          <w:sz w:val="20"/>
          <w:szCs w:val="20"/>
        </w:rPr>
        <w:t xml:space="preserve">za te subjekte </w:t>
      </w:r>
      <w:r w:rsidRPr="00D50DBB">
        <w:rPr>
          <w:rFonts w:cs="Tahoma"/>
          <w:sz w:val="20"/>
          <w:szCs w:val="20"/>
        </w:rPr>
        <w:t xml:space="preserve">opredeljene v </w:t>
      </w:r>
      <w:r w:rsidR="00912C8B" w:rsidRPr="00D50DBB">
        <w:rPr>
          <w:rFonts w:cs="Tahoma"/>
          <w:sz w:val="20"/>
          <w:szCs w:val="20"/>
        </w:rPr>
        <w:t xml:space="preserve"> </w:t>
      </w:r>
      <w:r w:rsidRPr="00D50DBB">
        <w:rPr>
          <w:rFonts w:cs="Tahoma"/>
          <w:sz w:val="20"/>
          <w:szCs w:val="20"/>
        </w:rPr>
        <w:t>poglavju 3 razpisne dokumentacije.</w:t>
      </w:r>
    </w:p>
    <w:p w14:paraId="05959373" w14:textId="77777777" w:rsidR="000D5A2E" w:rsidRPr="00D50DBB" w:rsidRDefault="000D5A2E" w:rsidP="00DA6851">
      <w:pPr>
        <w:keepNext/>
        <w:keepLines/>
        <w:jc w:val="both"/>
        <w:rPr>
          <w:rFonts w:cs="Tahoma"/>
          <w:sz w:val="20"/>
          <w:szCs w:val="20"/>
        </w:rPr>
      </w:pPr>
    </w:p>
    <w:p w14:paraId="4EDE566F" w14:textId="77777777" w:rsidR="00256BC5" w:rsidRPr="00D50DBB" w:rsidRDefault="00256BC5" w:rsidP="00DA6851">
      <w:pPr>
        <w:keepNext/>
        <w:keepLines/>
        <w:numPr>
          <w:ilvl w:val="1"/>
          <w:numId w:val="3"/>
        </w:numPr>
        <w:jc w:val="both"/>
        <w:rPr>
          <w:rFonts w:cs="Tahoma"/>
          <w:b/>
          <w:sz w:val="20"/>
          <w:szCs w:val="20"/>
        </w:rPr>
      </w:pPr>
      <w:r w:rsidRPr="00D50DBB">
        <w:rPr>
          <w:rFonts w:cs="Tahoma"/>
          <w:b/>
          <w:sz w:val="20"/>
          <w:szCs w:val="20"/>
        </w:rPr>
        <w:t>Veljavnost ponudbe</w:t>
      </w:r>
    </w:p>
    <w:p w14:paraId="42A6B84A" w14:textId="77777777" w:rsidR="00256BC5" w:rsidRPr="00D50DBB" w:rsidRDefault="00256BC5" w:rsidP="00DA6851">
      <w:pPr>
        <w:keepNext/>
        <w:keepLines/>
        <w:jc w:val="both"/>
        <w:rPr>
          <w:rFonts w:cs="Tahoma"/>
          <w:sz w:val="20"/>
          <w:szCs w:val="20"/>
        </w:rPr>
      </w:pPr>
    </w:p>
    <w:p w14:paraId="10F8D22A" w14:textId="35EB286E" w:rsidR="00256BC5" w:rsidRPr="00D50DBB" w:rsidRDefault="00256BC5" w:rsidP="00DA6851">
      <w:pPr>
        <w:keepNext/>
        <w:keepLines/>
        <w:jc w:val="both"/>
        <w:rPr>
          <w:rFonts w:cs="Tahoma"/>
          <w:sz w:val="20"/>
          <w:szCs w:val="20"/>
        </w:rPr>
      </w:pPr>
      <w:r w:rsidRPr="00D50DBB">
        <w:rPr>
          <w:rFonts w:cs="Tahoma"/>
          <w:sz w:val="20"/>
          <w:szCs w:val="20"/>
        </w:rPr>
        <w:t>Ponudba mora biti ve</w:t>
      </w:r>
      <w:r w:rsidR="00B87280">
        <w:rPr>
          <w:rFonts w:cs="Tahoma"/>
          <w:sz w:val="20"/>
          <w:szCs w:val="20"/>
        </w:rPr>
        <w:t>ljavna še najmanj do 30. 4</w:t>
      </w:r>
      <w:r w:rsidR="00607815" w:rsidRPr="00D50DBB">
        <w:rPr>
          <w:rFonts w:cs="Tahoma"/>
          <w:sz w:val="20"/>
          <w:szCs w:val="20"/>
        </w:rPr>
        <w:t>. 2021</w:t>
      </w:r>
      <w:r w:rsidRPr="00D50DBB">
        <w:rPr>
          <w:rFonts w:cs="Tahoma"/>
          <w:sz w:val="20"/>
          <w:szCs w:val="20"/>
        </w:rPr>
        <w:t>.</w:t>
      </w:r>
    </w:p>
    <w:p w14:paraId="34A36296" w14:textId="77777777" w:rsidR="00256BC5" w:rsidRPr="00D50DBB" w:rsidRDefault="00256BC5" w:rsidP="00DA6851">
      <w:pPr>
        <w:keepNext/>
        <w:keepLines/>
        <w:jc w:val="both"/>
        <w:rPr>
          <w:rFonts w:cs="Tahoma"/>
          <w:sz w:val="20"/>
          <w:szCs w:val="20"/>
        </w:rPr>
      </w:pPr>
    </w:p>
    <w:p w14:paraId="7B09D959" w14:textId="6CFF2A02" w:rsidR="00256BC5" w:rsidRPr="00D50DBB" w:rsidRDefault="00AF3DBD" w:rsidP="00DA6851">
      <w:pPr>
        <w:keepNext/>
        <w:keepLines/>
        <w:numPr>
          <w:ilvl w:val="1"/>
          <w:numId w:val="3"/>
        </w:numPr>
        <w:jc w:val="both"/>
        <w:rPr>
          <w:rFonts w:cs="Tahoma"/>
          <w:b/>
          <w:sz w:val="20"/>
          <w:szCs w:val="20"/>
        </w:rPr>
      </w:pPr>
      <w:r w:rsidRPr="00D50DBB">
        <w:rPr>
          <w:rFonts w:cs="Tahoma"/>
          <w:b/>
          <w:sz w:val="20"/>
          <w:szCs w:val="20"/>
        </w:rPr>
        <w:t>P</w:t>
      </w:r>
      <w:r w:rsidR="00256BC5" w:rsidRPr="00D50DBB">
        <w:rPr>
          <w:rFonts w:cs="Tahoma"/>
          <w:b/>
          <w:sz w:val="20"/>
          <w:szCs w:val="20"/>
        </w:rPr>
        <w:t xml:space="preserve">redložitev </w:t>
      </w:r>
      <w:r w:rsidR="00B60114" w:rsidRPr="00D50DBB">
        <w:rPr>
          <w:rFonts w:cs="Tahoma"/>
          <w:b/>
          <w:sz w:val="20"/>
          <w:szCs w:val="20"/>
        </w:rPr>
        <w:t>in odpiranje ponudb</w:t>
      </w:r>
    </w:p>
    <w:p w14:paraId="43E428C3" w14:textId="77777777" w:rsidR="00256BC5" w:rsidRPr="00D50DBB" w:rsidRDefault="00256BC5" w:rsidP="00DA6851">
      <w:pPr>
        <w:keepNext/>
        <w:keepLines/>
        <w:ind w:left="720"/>
        <w:jc w:val="both"/>
        <w:rPr>
          <w:rFonts w:cs="Tahoma"/>
          <w:b/>
          <w:sz w:val="20"/>
          <w:szCs w:val="20"/>
        </w:rPr>
      </w:pPr>
    </w:p>
    <w:p w14:paraId="22FC9D61" w14:textId="77777777" w:rsidR="00256BC5" w:rsidRPr="00D50DBB" w:rsidRDefault="00256BC5" w:rsidP="00DA6851">
      <w:pPr>
        <w:keepNext/>
        <w:keepLines/>
        <w:tabs>
          <w:tab w:val="left" w:pos="142"/>
        </w:tabs>
        <w:jc w:val="both"/>
        <w:rPr>
          <w:rFonts w:cs="Tahoma"/>
          <w:sz w:val="20"/>
          <w:szCs w:val="20"/>
        </w:rPr>
      </w:pPr>
      <w:r w:rsidRPr="00D50DBB">
        <w:rPr>
          <w:rFonts w:cs="Tahoma"/>
          <w:sz w:val="20"/>
          <w:szCs w:val="20"/>
          <w:lang w:val="x-none"/>
        </w:rPr>
        <w:t>Ponudnik mora ponudb</w:t>
      </w:r>
      <w:r w:rsidRPr="00D50DBB">
        <w:rPr>
          <w:rFonts w:cs="Tahoma"/>
          <w:sz w:val="20"/>
          <w:szCs w:val="20"/>
        </w:rPr>
        <w:t>o</w:t>
      </w:r>
      <w:r w:rsidRPr="00D50DBB">
        <w:rPr>
          <w:rFonts w:cs="Tahoma"/>
          <w:sz w:val="20"/>
          <w:szCs w:val="20"/>
          <w:lang w:val="x-none"/>
        </w:rPr>
        <w:t xml:space="preserve"> predložiti </w:t>
      </w:r>
      <w:r w:rsidRPr="00D50DBB">
        <w:rPr>
          <w:rFonts w:cs="Tahoma"/>
          <w:sz w:val="20"/>
          <w:szCs w:val="20"/>
        </w:rPr>
        <w:t xml:space="preserve">elektronsko, </w:t>
      </w:r>
      <w:r w:rsidRPr="00D50DBB">
        <w:rPr>
          <w:rFonts w:cs="Tahoma"/>
          <w:sz w:val="20"/>
          <w:szCs w:val="20"/>
          <w:lang w:val="x-none"/>
        </w:rPr>
        <w:t xml:space="preserve">v </w:t>
      </w:r>
      <w:r w:rsidRPr="00D50DBB">
        <w:rPr>
          <w:rFonts w:cs="Tahoma"/>
          <w:b/>
          <w:sz w:val="20"/>
          <w:szCs w:val="20"/>
          <w:lang w:val="x-none"/>
        </w:rPr>
        <w:t>informacijsk</w:t>
      </w:r>
      <w:r w:rsidRPr="00D50DBB">
        <w:rPr>
          <w:rFonts w:cs="Tahoma"/>
          <w:b/>
          <w:sz w:val="20"/>
          <w:szCs w:val="20"/>
        </w:rPr>
        <w:t>em</w:t>
      </w:r>
      <w:r w:rsidRPr="00D50DBB">
        <w:rPr>
          <w:rFonts w:cs="Tahoma"/>
          <w:b/>
          <w:sz w:val="20"/>
          <w:szCs w:val="20"/>
          <w:lang w:val="x-none"/>
        </w:rPr>
        <w:t xml:space="preserve"> sistem</w:t>
      </w:r>
      <w:r w:rsidRPr="00D50DBB">
        <w:rPr>
          <w:rFonts w:cs="Tahoma"/>
          <w:b/>
          <w:sz w:val="20"/>
          <w:szCs w:val="20"/>
        </w:rPr>
        <w:t>u</w:t>
      </w:r>
      <w:r w:rsidRPr="00D50DBB">
        <w:rPr>
          <w:rFonts w:cs="Tahoma"/>
          <w:b/>
          <w:sz w:val="20"/>
          <w:szCs w:val="20"/>
          <w:lang w:val="x-none"/>
        </w:rPr>
        <w:t xml:space="preserve"> e-JN</w:t>
      </w:r>
      <w:r w:rsidRPr="00D50DBB">
        <w:rPr>
          <w:rFonts w:cs="Tahoma"/>
          <w:sz w:val="20"/>
          <w:szCs w:val="20"/>
        </w:rPr>
        <w:t>,</w:t>
      </w:r>
      <w:r w:rsidRPr="00D50DBB">
        <w:rPr>
          <w:rFonts w:cs="Tahoma"/>
          <w:sz w:val="20"/>
          <w:szCs w:val="20"/>
          <w:lang w:val="x-none"/>
        </w:rPr>
        <w:t xml:space="preserve"> na spletnem naslovu </w:t>
      </w:r>
      <w:hyperlink r:id="rId8" w:history="1">
        <w:r w:rsidRPr="00D50DBB">
          <w:rPr>
            <w:rFonts w:cs="Tahoma"/>
            <w:color w:val="0000FF"/>
            <w:sz w:val="20"/>
            <w:szCs w:val="20"/>
            <w:u w:val="single"/>
            <w:lang w:val="x-none"/>
          </w:rPr>
          <w:t>https://ejn.gov.si/eJN2</w:t>
        </w:r>
      </w:hyperlink>
      <w:r w:rsidRPr="00D50DBB">
        <w:rPr>
          <w:rFonts w:cs="Tahoma"/>
          <w:sz w:val="20"/>
          <w:szCs w:val="20"/>
        </w:rPr>
        <w:t xml:space="preserve">, v skladu </w:t>
      </w:r>
      <w:r w:rsidRPr="00D50DBB">
        <w:rPr>
          <w:rFonts w:cs="Tahoma"/>
          <w:sz w:val="20"/>
          <w:szCs w:val="20"/>
          <w:u w:val="single"/>
        </w:rPr>
        <w:t xml:space="preserve">s </w:t>
      </w:r>
      <w:r w:rsidRPr="00D50DBB">
        <w:rPr>
          <w:rFonts w:cs="Tahoma"/>
          <w:b/>
          <w:sz w:val="20"/>
          <w:szCs w:val="20"/>
          <w:u w:val="single"/>
        </w:rPr>
        <w:t>poglavjem 6</w:t>
      </w:r>
      <w:r w:rsidRPr="00D50DBB">
        <w:rPr>
          <w:rFonts w:cs="Tahoma"/>
          <w:sz w:val="20"/>
          <w:szCs w:val="20"/>
          <w:u w:val="single"/>
        </w:rPr>
        <w:t xml:space="preserve"> te razpisne dokumentacije</w:t>
      </w:r>
      <w:r w:rsidRPr="00D50DBB">
        <w:rPr>
          <w:rFonts w:cs="Tahoma"/>
          <w:sz w:val="20"/>
          <w:szCs w:val="20"/>
        </w:rPr>
        <w:t>, v katerem je opredeljen tudi rok za predložitev elektronske ponudbe. Ponudnik nosi vse stroške za pripravo in predložitev ponudbe.</w:t>
      </w:r>
    </w:p>
    <w:p w14:paraId="502E523A" w14:textId="77777777" w:rsidR="00AF3DBD" w:rsidRPr="00D50DBB" w:rsidRDefault="00AF3DBD" w:rsidP="00DA6851">
      <w:pPr>
        <w:keepNext/>
        <w:keepLines/>
        <w:jc w:val="both"/>
        <w:rPr>
          <w:rFonts w:cs="Tahoma"/>
          <w:sz w:val="20"/>
          <w:szCs w:val="20"/>
        </w:rPr>
      </w:pPr>
    </w:p>
    <w:p w14:paraId="1C15598F" w14:textId="3551BF17" w:rsidR="00AF3DBD" w:rsidRPr="00D50DBB" w:rsidRDefault="00AF3DBD" w:rsidP="00DA6851">
      <w:pPr>
        <w:keepNext/>
        <w:keepLines/>
        <w:jc w:val="both"/>
        <w:rPr>
          <w:rFonts w:cs="Tahoma"/>
          <w:sz w:val="20"/>
          <w:szCs w:val="20"/>
        </w:rPr>
      </w:pPr>
      <w:r w:rsidRPr="00D50DBB">
        <w:rPr>
          <w:rFonts w:cs="Tahoma"/>
          <w:sz w:val="20"/>
          <w:szCs w:val="20"/>
        </w:rPr>
        <w:t xml:space="preserve">Javno odpiranje ponudb v informacijskem sistemu e-JN, na spletnem naslovu </w:t>
      </w:r>
      <w:hyperlink r:id="rId9" w:history="1">
        <w:r w:rsidR="001354A3" w:rsidRPr="00D50DBB">
          <w:rPr>
            <w:rFonts w:cs="Tahoma"/>
            <w:color w:val="0000FF"/>
            <w:sz w:val="20"/>
            <w:szCs w:val="20"/>
            <w:u w:val="single"/>
            <w:lang w:val="x-none"/>
          </w:rPr>
          <w:t>https://ejn.gov.si/eJN2</w:t>
        </w:r>
      </w:hyperlink>
      <w:r w:rsidR="001354A3" w:rsidRPr="00D50DBB">
        <w:rPr>
          <w:rFonts w:cs="Tahoma"/>
          <w:sz w:val="20"/>
          <w:szCs w:val="20"/>
        </w:rPr>
        <w:t>,</w:t>
      </w:r>
      <w:r w:rsidRPr="00D50DBB">
        <w:rPr>
          <w:rFonts w:cs="Tahoma"/>
          <w:color w:val="0000FF"/>
          <w:sz w:val="20"/>
          <w:szCs w:val="20"/>
          <w:u w:val="single"/>
        </w:rPr>
        <w:t xml:space="preserve"> </w:t>
      </w:r>
      <w:r w:rsidRPr="00D50DBB">
        <w:rPr>
          <w:rFonts w:cs="Tahoma"/>
          <w:sz w:val="20"/>
          <w:szCs w:val="20"/>
        </w:rPr>
        <w:t xml:space="preserve">poteka avtomatično, na način  da informacijski sistem e-JN samodejno, po poteku roka za predložitev elektronskih ponudb, prikaže podatke o ponudniku, o variantah, če so bile zahtevane oziroma dovoljene, ter omogoči dostop do </w:t>
      </w:r>
      <w:proofErr w:type="spellStart"/>
      <w:r w:rsidRPr="00D50DBB">
        <w:rPr>
          <w:rFonts w:cs="Tahoma"/>
          <w:sz w:val="20"/>
          <w:szCs w:val="20"/>
        </w:rPr>
        <w:t>pdf</w:t>
      </w:r>
      <w:proofErr w:type="spellEnd"/>
      <w:r w:rsidRPr="00D50DBB">
        <w:rPr>
          <w:rFonts w:cs="Tahoma"/>
          <w:sz w:val="20"/>
          <w:szCs w:val="20"/>
        </w:rPr>
        <w:t>. dokumenta, ki ga ponudnik naloži v sistem e-JN v razdelek »</w:t>
      </w:r>
      <w:r w:rsidRPr="00D50DBB">
        <w:rPr>
          <w:rFonts w:cs="Tahoma"/>
          <w:b/>
          <w:sz w:val="20"/>
          <w:szCs w:val="20"/>
        </w:rPr>
        <w:t>Predračun</w:t>
      </w:r>
      <w:r w:rsidRPr="00D50DBB">
        <w:rPr>
          <w:rFonts w:cs="Tahoma"/>
          <w:sz w:val="20"/>
          <w:szCs w:val="20"/>
        </w:rPr>
        <w:t xml:space="preserve">«. Ponudnikom, ki bodo oddali ponudbo, bodo ti podatki v informacijskem sistemu e-JN na razpolago v razdelku »Zapisnik o odpiranju ponudb«. </w:t>
      </w:r>
    </w:p>
    <w:p w14:paraId="304C7553" w14:textId="296A330D" w:rsidR="00F9069F" w:rsidRPr="00D50DBB" w:rsidRDefault="00F9069F" w:rsidP="00DA6851">
      <w:pPr>
        <w:keepNext/>
        <w:keepLines/>
        <w:ind w:right="56"/>
        <w:jc w:val="both"/>
        <w:rPr>
          <w:rFonts w:cs="Tahoma"/>
          <w:sz w:val="20"/>
          <w:szCs w:val="20"/>
        </w:rPr>
      </w:pPr>
    </w:p>
    <w:p w14:paraId="3E28E209" w14:textId="77777777" w:rsidR="00256BC5" w:rsidRPr="00D50DBB" w:rsidRDefault="00256BC5" w:rsidP="00DA6851">
      <w:pPr>
        <w:keepNext/>
        <w:keepLines/>
        <w:numPr>
          <w:ilvl w:val="1"/>
          <w:numId w:val="3"/>
        </w:numPr>
        <w:jc w:val="both"/>
        <w:rPr>
          <w:rFonts w:cs="Tahoma"/>
          <w:b/>
          <w:sz w:val="20"/>
          <w:szCs w:val="20"/>
        </w:rPr>
      </w:pPr>
      <w:r w:rsidRPr="00D50DBB">
        <w:rPr>
          <w:rFonts w:cs="Tahoma"/>
          <w:b/>
          <w:sz w:val="20"/>
          <w:szCs w:val="20"/>
        </w:rPr>
        <w:t xml:space="preserve">Pregled in ocenjevanje ponudb </w:t>
      </w:r>
    </w:p>
    <w:p w14:paraId="417458CC" w14:textId="77777777" w:rsidR="00256BC5" w:rsidRPr="00D50DBB" w:rsidRDefault="00256BC5" w:rsidP="00DA6851">
      <w:pPr>
        <w:keepNext/>
        <w:keepLines/>
        <w:jc w:val="both"/>
        <w:rPr>
          <w:rFonts w:cs="Tahoma"/>
          <w:sz w:val="20"/>
          <w:szCs w:val="20"/>
        </w:rPr>
      </w:pPr>
    </w:p>
    <w:p w14:paraId="277F68AC" w14:textId="77777777" w:rsidR="00256BC5" w:rsidRPr="00D50DBB" w:rsidRDefault="00256BC5" w:rsidP="00DA6851">
      <w:pPr>
        <w:keepNext/>
        <w:keepLines/>
        <w:jc w:val="both"/>
        <w:rPr>
          <w:rFonts w:cs="Tahoma"/>
          <w:sz w:val="20"/>
          <w:szCs w:val="20"/>
        </w:rPr>
      </w:pPr>
      <w:r w:rsidRPr="00D50DBB">
        <w:rPr>
          <w:rFonts w:cs="Tahoma"/>
          <w:sz w:val="20"/>
          <w:szCs w:val="20"/>
        </w:rPr>
        <w:t xml:space="preserve">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 in upoštevanju določil 47. člena ZJN-3. </w:t>
      </w:r>
    </w:p>
    <w:p w14:paraId="5DDF4ACD" w14:textId="77777777" w:rsidR="00256BC5" w:rsidRPr="00D50DBB" w:rsidRDefault="00256BC5" w:rsidP="00DA6851">
      <w:pPr>
        <w:keepNext/>
        <w:keepLines/>
        <w:jc w:val="both"/>
        <w:rPr>
          <w:rFonts w:cs="Tahoma"/>
          <w:sz w:val="20"/>
          <w:szCs w:val="20"/>
        </w:rPr>
      </w:pPr>
    </w:p>
    <w:p w14:paraId="5A457CC7" w14:textId="77777777" w:rsidR="00256BC5" w:rsidRPr="00D50DBB" w:rsidRDefault="00256BC5" w:rsidP="00DA6851">
      <w:pPr>
        <w:keepNext/>
        <w:keepLines/>
        <w:numPr>
          <w:ilvl w:val="1"/>
          <w:numId w:val="3"/>
        </w:numPr>
        <w:jc w:val="both"/>
        <w:rPr>
          <w:rFonts w:cs="Tahoma"/>
          <w:b/>
          <w:sz w:val="20"/>
          <w:szCs w:val="20"/>
        </w:rPr>
      </w:pPr>
      <w:r w:rsidRPr="00D50DBB">
        <w:rPr>
          <w:rFonts w:cs="Tahoma"/>
          <w:b/>
          <w:sz w:val="20"/>
          <w:szCs w:val="20"/>
        </w:rPr>
        <w:t xml:space="preserve">Sprejem odločitve o oddaji javnega naročila, obveščanje ter sklenitev </w:t>
      </w:r>
      <w:r w:rsidR="00456F54" w:rsidRPr="00D50DBB">
        <w:rPr>
          <w:rFonts w:cs="Tahoma"/>
          <w:b/>
          <w:sz w:val="20"/>
          <w:szCs w:val="20"/>
        </w:rPr>
        <w:t>okvirnega sporazuma</w:t>
      </w:r>
    </w:p>
    <w:p w14:paraId="36D0C41F" w14:textId="77777777" w:rsidR="00256BC5" w:rsidRPr="00D50DBB" w:rsidRDefault="00256BC5" w:rsidP="00DA6851">
      <w:pPr>
        <w:keepNext/>
        <w:keepLines/>
        <w:ind w:right="56"/>
        <w:jc w:val="both"/>
        <w:rPr>
          <w:rFonts w:cs="Tahoma"/>
          <w:sz w:val="20"/>
          <w:szCs w:val="18"/>
        </w:rPr>
      </w:pPr>
    </w:p>
    <w:p w14:paraId="0200AD56" w14:textId="43E455FE" w:rsidR="00256BC5" w:rsidRPr="00D50DBB" w:rsidRDefault="00256BC5" w:rsidP="00DA6851">
      <w:pPr>
        <w:keepNext/>
        <w:keepLines/>
        <w:ind w:right="56"/>
        <w:jc w:val="both"/>
        <w:rPr>
          <w:rFonts w:cs="Tahoma"/>
          <w:sz w:val="20"/>
          <w:szCs w:val="20"/>
        </w:rPr>
      </w:pPr>
      <w:r w:rsidRPr="00D50DBB">
        <w:rPr>
          <w:rFonts w:cs="Tahoma"/>
          <w:sz w:val="20"/>
          <w:szCs w:val="20"/>
        </w:rPr>
        <w:t>Naročnik bo v  roku petih dni po končanem preverjanju in ocenjevanju ponudb v skladu z določili 89. člena ZJN-3 in ob upoštevanju določil 47. in 90. člena ZJN-3, obvestil vse ponudnike o sprejeti odločitvi v zvezi z oddajo javnega naročila. Naročnik bo o vseh odločitvah obvestil ponudnike na način, da podpisano odločitev o oddaji javnega naročila objavil na portalu javnih naročil. Odločitev o oddaji naročila se šteje za vročeno z dnem objave na portalu javnih naročil.</w:t>
      </w:r>
    </w:p>
    <w:p w14:paraId="29C3C3C5" w14:textId="2A2D9753" w:rsidR="00C51DBE" w:rsidRPr="00D50DBB" w:rsidRDefault="00C51DBE" w:rsidP="00DA6851">
      <w:pPr>
        <w:keepNext/>
        <w:keepLines/>
        <w:ind w:right="56"/>
        <w:jc w:val="both"/>
        <w:rPr>
          <w:rFonts w:cs="Tahoma"/>
          <w:sz w:val="20"/>
          <w:szCs w:val="20"/>
        </w:rPr>
      </w:pPr>
    </w:p>
    <w:p w14:paraId="39520B51" w14:textId="1D47F2C1" w:rsidR="00C51DBE" w:rsidRPr="00D50DBB" w:rsidRDefault="00C51DBE" w:rsidP="00DA6851">
      <w:pPr>
        <w:keepNext/>
        <w:keepLines/>
        <w:ind w:right="56"/>
        <w:jc w:val="both"/>
        <w:rPr>
          <w:rFonts w:cs="Tahoma"/>
          <w:sz w:val="20"/>
          <w:szCs w:val="20"/>
        </w:rPr>
      </w:pPr>
      <w:r w:rsidRPr="00D50DBB">
        <w:rPr>
          <w:rFonts w:cs="Tahoma"/>
          <w:sz w:val="20"/>
          <w:szCs w:val="20"/>
        </w:rPr>
        <w:t>Ponudnik ima možnost prejeti obvestilo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6F066813" w14:textId="1B3F6692" w:rsidR="00256BC5" w:rsidRPr="00D50DBB" w:rsidRDefault="00256BC5" w:rsidP="00DA6851">
      <w:pPr>
        <w:keepNext/>
        <w:keepLines/>
        <w:jc w:val="both"/>
        <w:rPr>
          <w:rFonts w:cs="Tahoma"/>
          <w:sz w:val="20"/>
          <w:szCs w:val="20"/>
        </w:rPr>
      </w:pPr>
    </w:p>
    <w:p w14:paraId="63D384B5" w14:textId="77777777" w:rsidR="00256BC5" w:rsidRPr="00D50DBB" w:rsidRDefault="00256BC5" w:rsidP="00DA6851">
      <w:pPr>
        <w:keepNext/>
        <w:keepLines/>
        <w:jc w:val="both"/>
        <w:rPr>
          <w:sz w:val="20"/>
          <w:szCs w:val="20"/>
        </w:rPr>
      </w:pPr>
      <w:r w:rsidRPr="00D50DBB">
        <w:rPr>
          <w:rFonts w:cs="Tahoma"/>
          <w:sz w:val="20"/>
          <w:szCs w:val="20"/>
        </w:rPr>
        <w:t>Naročnik bo sklenil</w:t>
      </w:r>
      <w:r w:rsidR="00456F54" w:rsidRPr="00D50DBB">
        <w:rPr>
          <w:rFonts w:cs="Tahoma"/>
          <w:sz w:val="20"/>
          <w:szCs w:val="20"/>
        </w:rPr>
        <w:t xml:space="preserve"> okvirni sporazum </w:t>
      </w:r>
      <w:r w:rsidRPr="00D50DBB">
        <w:rPr>
          <w:rFonts w:cs="Tahoma"/>
          <w:sz w:val="20"/>
          <w:szCs w:val="20"/>
        </w:rPr>
        <w:t xml:space="preserve">z izbranim ponudnikom najpozneje v 48 dneh od pravnomočnosti odločitve o oddaji javnega naročila, razen če ZJN-3 ali drug zakon ne določa drugače. </w:t>
      </w:r>
      <w:r w:rsidRPr="00D50DBB">
        <w:rPr>
          <w:sz w:val="20"/>
          <w:szCs w:val="20"/>
        </w:rPr>
        <w:t xml:space="preserve">Izbrani ponudnik bo pozvan k podpisu </w:t>
      </w:r>
      <w:r w:rsidR="00456F54" w:rsidRPr="00D50DBB">
        <w:rPr>
          <w:sz w:val="20"/>
          <w:szCs w:val="20"/>
        </w:rPr>
        <w:t>okvirnega sporazuma</w:t>
      </w:r>
      <w:r w:rsidRPr="00D50DBB">
        <w:rPr>
          <w:sz w:val="20"/>
          <w:szCs w:val="20"/>
        </w:rPr>
        <w:t xml:space="preserve"> pisno.</w:t>
      </w:r>
    </w:p>
    <w:p w14:paraId="44970293" w14:textId="77777777" w:rsidR="00256BC5" w:rsidRPr="00D50DBB" w:rsidRDefault="00256BC5" w:rsidP="00DA6851">
      <w:pPr>
        <w:keepNext/>
        <w:keepLines/>
        <w:ind w:right="57"/>
        <w:jc w:val="both"/>
        <w:rPr>
          <w:rFonts w:cs="Tahoma"/>
          <w:sz w:val="20"/>
          <w:szCs w:val="20"/>
        </w:rPr>
      </w:pPr>
    </w:p>
    <w:p w14:paraId="704A8DAD" w14:textId="77777777" w:rsidR="00256BC5" w:rsidRPr="00D50DBB" w:rsidRDefault="00256BC5" w:rsidP="00DA6851">
      <w:pPr>
        <w:keepNext/>
        <w:keepLines/>
        <w:spacing w:after="120"/>
        <w:ind w:right="57"/>
        <w:jc w:val="both"/>
        <w:rPr>
          <w:rFonts w:cs="Tahoma"/>
          <w:sz w:val="20"/>
          <w:szCs w:val="20"/>
        </w:rPr>
      </w:pPr>
      <w:r w:rsidRPr="00D50DBB">
        <w:rPr>
          <w:rFonts w:cs="Tahoma"/>
          <w:sz w:val="20"/>
          <w:szCs w:val="20"/>
        </w:rPr>
        <w:t>Naročnik lahko, v skladu z določili 90. člena ZJN-3:</w:t>
      </w:r>
    </w:p>
    <w:p w14:paraId="772A229A" w14:textId="77777777" w:rsidR="00256BC5" w:rsidRPr="00D50DBB" w:rsidRDefault="00256BC5" w:rsidP="00DA6851">
      <w:pPr>
        <w:keepNext/>
        <w:keepLines/>
        <w:numPr>
          <w:ilvl w:val="0"/>
          <w:numId w:val="7"/>
        </w:numPr>
        <w:ind w:right="56"/>
        <w:jc w:val="both"/>
        <w:rPr>
          <w:rFonts w:cs="Tahoma"/>
          <w:sz w:val="20"/>
          <w:szCs w:val="20"/>
        </w:rPr>
      </w:pPr>
      <w:r w:rsidRPr="00D50DBB">
        <w:rPr>
          <w:rFonts w:cs="Tahoma"/>
          <w:sz w:val="20"/>
          <w:szCs w:val="20"/>
        </w:rPr>
        <w:t>do roka za oddajo ponudb kadar koli ustavi postopek oddaje javnega naročila,</w:t>
      </w:r>
    </w:p>
    <w:p w14:paraId="267E586C" w14:textId="77777777" w:rsidR="00256BC5" w:rsidRPr="00D50DBB" w:rsidRDefault="00256BC5" w:rsidP="00DA6851">
      <w:pPr>
        <w:keepNext/>
        <w:keepLines/>
        <w:numPr>
          <w:ilvl w:val="0"/>
          <w:numId w:val="7"/>
        </w:numPr>
        <w:ind w:right="56"/>
        <w:jc w:val="both"/>
        <w:rPr>
          <w:rFonts w:cs="Tahoma"/>
          <w:sz w:val="20"/>
          <w:szCs w:val="20"/>
        </w:rPr>
      </w:pPr>
      <w:r w:rsidRPr="00D50DBB">
        <w:rPr>
          <w:rFonts w:cs="Tahoma"/>
          <w:sz w:val="20"/>
          <w:szCs w:val="20"/>
        </w:rPr>
        <w:t>na vseh stopnjah postopka oddaje javnega naročila, po izteku roka za odpiranje ponudb, zavrne vse ponudbe,</w:t>
      </w:r>
    </w:p>
    <w:p w14:paraId="5812DF0E" w14:textId="77777777" w:rsidR="00256BC5" w:rsidRPr="00D50DBB" w:rsidRDefault="00256BC5" w:rsidP="00DA6851">
      <w:pPr>
        <w:keepNext/>
        <w:keepLines/>
        <w:numPr>
          <w:ilvl w:val="0"/>
          <w:numId w:val="7"/>
        </w:numPr>
        <w:ind w:right="56"/>
        <w:jc w:val="both"/>
        <w:rPr>
          <w:rFonts w:cs="Tahoma"/>
          <w:sz w:val="20"/>
          <w:szCs w:val="20"/>
        </w:rPr>
      </w:pPr>
      <w:r w:rsidRPr="00D50DBB">
        <w:rPr>
          <w:rFonts w:cs="Tahoma"/>
          <w:sz w:val="20"/>
          <w:szCs w:val="20"/>
        </w:rPr>
        <w:t xml:space="preserve">po pravnomočnosti odločitve o oddaji javnega naročila do datuma sklenitve </w:t>
      </w:r>
      <w:r w:rsidR="00456F54" w:rsidRPr="00D50DBB">
        <w:rPr>
          <w:rFonts w:cs="Tahoma"/>
          <w:sz w:val="20"/>
          <w:szCs w:val="20"/>
        </w:rPr>
        <w:t>okvirnega sporazuma</w:t>
      </w:r>
      <w:r w:rsidRPr="00D50DBB">
        <w:rPr>
          <w:rFonts w:cs="Tahoma"/>
          <w:sz w:val="20"/>
          <w:szCs w:val="20"/>
        </w:rPr>
        <w:t xml:space="preserve"> o izvedbi javnega naročila, odstopi od izvedbe javnega naročila.</w:t>
      </w:r>
    </w:p>
    <w:p w14:paraId="67040249" w14:textId="77777777" w:rsidR="00256BC5" w:rsidRPr="00D50DBB" w:rsidRDefault="00256BC5" w:rsidP="00DA6851">
      <w:pPr>
        <w:keepNext/>
        <w:keepLines/>
        <w:ind w:right="56"/>
        <w:jc w:val="both"/>
        <w:rPr>
          <w:rFonts w:cs="Tahoma"/>
          <w:sz w:val="20"/>
          <w:szCs w:val="20"/>
        </w:rPr>
      </w:pPr>
    </w:p>
    <w:p w14:paraId="1FD8A16F" w14:textId="77777777" w:rsidR="00256BC5" w:rsidRPr="00D50DBB" w:rsidRDefault="00256BC5" w:rsidP="00DA6851">
      <w:pPr>
        <w:keepNext/>
        <w:keepLines/>
        <w:ind w:right="56"/>
        <w:jc w:val="both"/>
        <w:rPr>
          <w:rFonts w:cs="Tahoma"/>
          <w:sz w:val="20"/>
          <w:szCs w:val="20"/>
        </w:rPr>
      </w:pPr>
      <w:r w:rsidRPr="00D50DBB">
        <w:rPr>
          <w:rFonts w:cs="Tahoma"/>
          <w:sz w:val="20"/>
          <w:szCs w:val="20"/>
        </w:rPr>
        <w:t xml:space="preserve">V zgoraj navedenih primerih, ponudnik ni upravičen od naročnika zahtevati nikakršne odškodnine. </w:t>
      </w:r>
    </w:p>
    <w:p w14:paraId="54B5DCEA" w14:textId="1B610A2F" w:rsidR="00256BC5" w:rsidRDefault="00256BC5" w:rsidP="00DA6851">
      <w:pPr>
        <w:keepNext/>
        <w:keepLines/>
        <w:ind w:right="56"/>
        <w:jc w:val="both"/>
        <w:rPr>
          <w:rFonts w:cs="Tahoma"/>
          <w:sz w:val="20"/>
          <w:szCs w:val="20"/>
        </w:rPr>
      </w:pPr>
    </w:p>
    <w:p w14:paraId="74D064E5" w14:textId="77777777" w:rsidR="00344C07" w:rsidRPr="00D50DBB" w:rsidRDefault="00344C07" w:rsidP="00DA6851">
      <w:pPr>
        <w:keepNext/>
        <w:keepLines/>
        <w:ind w:right="56"/>
        <w:jc w:val="both"/>
        <w:rPr>
          <w:rFonts w:cs="Tahoma"/>
          <w:sz w:val="20"/>
          <w:szCs w:val="20"/>
        </w:rPr>
      </w:pPr>
    </w:p>
    <w:p w14:paraId="5FE8E2AF" w14:textId="77777777" w:rsidR="00256BC5" w:rsidRPr="00D50DBB" w:rsidRDefault="00256BC5" w:rsidP="00DA6851">
      <w:pPr>
        <w:keepNext/>
        <w:keepLines/>
        <w:numPr>
          <w:ilvl w:val="1"/>
          <w:numId w:val="3"/>
        </w:numPr>
        <w:jc w:val="both"/>
        <w:rPr>
          <w:rFonts w:cs="Tahoma"/>
          <w:b/>
          <w:sz w:val="20"/>
          <w:szCs w:val="20"/>
        </w:rPr>
      </w:pPr>
      <w:r w:rsidRPr="00D50DBB">
        <w:rPr>
          <w:rFonts w:cs="Tahoma"/>
          <w:b/>
          <w:sz w:val="20"/>
          <w:szCs w:val="20"/>
        </w:rPr>
        <w:lastRenderedPageBreak/>
        <w:t>Pravno varstvo</w:t>
      </w:r>
    </w:p>
    <w:p w14:paraId="044D4013" w14:textId="77777777" w:rsidR="00256BC5" w:rsidRPr="00D50DBB" w:rsidRDefault="00256BC5" w:rsidP="00DA6851">
      <w:pPr>
        <w:keepNext/>
        <w:keepLines/>
        <w:jc w:val="both"/>
        <w:rPr>
          <w:rFonts w:cs="Tahoma"/>
          <w:sz w:val="20"/>
          <w:szCs w:val="20"/>
        </w:rPr>
      </w:pPr>
    </w:p>
    <w:p w14:paraId="771505F9" w14:textId="77777777" w:rsidR="009C7BA0" w:rsidRPr="00D50DBB" w:rsidRDefault="009C7BA0" w:rsidP="00DA6851">
      <w:pPr>
        <w:keepNext/>
        <w:keepLines/>
        <w:autoSpaceDE w:val="0"/>
        <w:autoSpaceDN w:val="0"/>
        <w:adjustRightInd w:val="0"/>
        <w:jc w:val="both"/>
        <w:rPr>
          <w:rFonts w:cs="Tahoma"/>
          <w:sz w:val="20"/>
          <w:szCs w:val="20"/>
        </w:rPr>
      </w:pPr>
      <w:r w:rsidRPr="00D50DBB">
        <w:rPr>
          <w:rFonts w:cs="Tahoma"/>
          <w:sz w:val="20"/>
          <w:szCs w:val="20"/>
        </w:rPr>
        <w:t xml:space="preserve">Ponudniku je zagotovljeno pravno varstvo, skladno z Zakonom o pravnem varstvu v postopkih javnega naročanja (Ur. l. RS, št. 43/11, </w:t>
      </w:r>
      <w:hyperlink r:id="rId10" w:tooltip="Zakon o dopolnitvi Zakona o tajnih podatkih (ZTP-D) (Uradni list RS, št. 60-2820/2011)" w:history="1">
        <w:r w:rsidRPr="00D50DBB">
          <w:rPr>
            <w:rFonts w:cs="Tahoma"/>
            <w:sz w:val="20"/>
            <w:szCs w:val="20"/>
          </w:rPr>
          <w:t>60/2011</w:t>
        </w:r>
      </w:hyperlink>
      <w:r w:rsidRPr="00D50DBB">
        <w:rPr>
          <w:rFonts w:cs="Tahoma"/>
          <w:sz w:val="20"/>
          <w:szCs w:val="20"/>
        </w:rPr>
        <w:t xml:space="preserve"> - ZTP-D, </w:t>
      </w:r>
      <w:hyperlink r:id="rId11" w:tooltip="Zakon o spremembah in dopolnitvah Zakona o pravnem varstvu v postopkih javnega naročanja (ZPVPJN-A) (Uradni list RS, št. 63-2513/2013)" w:history="1">
        <w:r w:rsidRPr="00D50DBB">
          <w:rPr>
            <w:rFonts w:cs="Tahoma"/>
            <w:sz w:val="20"/>
            <w:szCs w:val="20"/>
          </w:rPr>
          <w:t>63/2013</w:t>
        </w:r>
      </w:hyperlink>
      <w:r w:rsidRPr="00D50DBB">
        <w:rPr>
          <w:rFonts w:cs="Tahoma"/>
          <w:sz w:val="20"/>
          <w:szCs w:val="20"/>
        </w:rPr>
        <w:t xml:space="preserve">, </w:t>
      </w:r>
      <w:hyperlink r:id="rId12" w:tooltip="Zakon o spremembah in dopolnitvah Zakona o državni upravi (ZDU-1l) (Uradni list RS, št. 90-3646/2014)" w:history="1">
        <w:r w:rsidRPr="00D50DBB">
          <w:rPr>
            <w:rFonts w:cs="Tahoma"/>
            <w:sz w:val="20"/>
            <w:szCs w:val="20"/>
          </w:rPr>
          <w:t>90/2014</w:t>
        </w:r>
      </w:hyperlink>
      <w:r w:rsidRPr="00D50DBB">
        <w:rPr>
          <w:rFonts w:cs="Tahoma"/>
          <w:sz w:val="20"/>
          <w:szCs w:val="20"/>
        </w:rPr>
        <w:t xml:space="preserve"> - ZDU-1l, </w:t>
      </w:r>
      <w:hyperlink r:id="rId13" w:tooltip="Zakon o spremembah in dopolnitvah Zakona o izvrševanju proračunov Republike Slovenije za leti 2014 in 2015 (ZIPRS1415-C) (Uradni list RS, št. 95-3952/2014)" w:history="1">
        <w:r w:rsidRPr="00D50DBB">
          <w:rPr>
            <w:rFonts w:cs="Tahoma"/>
            <w:sz w:val="20"/>
            <w:szCs w:val="20"/>
          </w:rPr>
          <w:t>95/2014</w:t>
        </w:r>
      </w:hyperlink>
      <w:r w:rsidRPr="00D50DBB">
        <w:rPr>
          <w:rFonts w:cs="Tahoma"/>
          <w:sz w:val="20"/>
          <w:szCs w:val="20"/>
        </w:rPr>
        <w:t xml:space="preserve"> - ZIPRS1415-C, </w:t>
      </w:r>
      <w:hyperlink r:id="rId14" w:tooltip="Zakon o izvrševanju proračunov Republike Slovenije za leti 2016 in 2017 (ZIPRS1617) (Uradni list RS, št. 96-3772/2015)" w:history="1">
        <w:r w:rsidRPr="00D50DBB">
          <w:rPr>
            <w:rFonts w:cs="Tahoma"/>
            <w:sz w:val="20"/>
            <w:szCs w:val="20"/>
          </w:rPr>
          <w:t>96/2015</w:t>
        </w:r>
      </w:hyperlink>
      <w:r w:rsidRPr="00D50DBB">
        <w:rPr>
          <w:rFonts w:cs="Tahoma"/>
          <w:sz w:val="20"/>
          <w:szCs w:val="20"/>
        </w:rPr>
        <w:t xml:space="preserve">, 60/17 - ZPVPJN-B; v nadaljevanju: ZPVPJN). </w:t>
      </w:r>
    </w:p>
    <w:p w14:paraId="7C93227B" w14:textId="77777777" w:rsidR="009C7BA0" w:rsidRPr="00D50DBB" w:rsidRDefault="009C7BA0" w:rsidP="00DA6851">
      <w:pPr>
        <w:keepNext/>
        <w:keepLines/>
        <w:autoSpaceDE w:val="0"/>
        <w:autoSpaceDN w:val="0"/>
        <w:adjustRightInd w:val="0"/>
        <w:jc w:val="both"/>
        <w:rPr>
          <w:rFonts w:cs="Tahoma"/>
          <w:sz w:val="20"/>
          <w:szCs w:val="20"/>
        </w:rPr>
      </w:pPr>
    </w:p>
    <w:p w14:paraId="339EC0CB" w14:textId="77777777" w:rsidR="009C7BA0" w:rsidRPr="00D50DBB" w:rsidRDefault="009C7BA0" w:rsidP="00DA6851">
      <w:pPr>
        <w:keepNext/>
        <w:keepLines/>
        <w:autoSpaceDE w:val="0"/>
        <w:autoSpaceDN w:val="0"/>
        <w:adjustRightInd w:val="0"/>
        <w:jc w:val="both"/>
        <w:rPr>
          <w:rFonts w:cs="Tahoma"/>
          <w:sz w:val="20"/>
          <w:szCs w:val="20"/>
        </w:rPr>
      </w:pPr>
      <w:r w:rsidRPr="00D50DBB">
        <w:rPr>
          <w:rFonts w:cs="Tahoma"/>
          <w:sz w:val="20"/>
          <w:szCs w:val="20"/>
        </w:rPr>
        <w:t xml:space="preserve">Na podlagi ZPVPJN se lahko zahtevek za revizijo vloži v vseh stopnjah postopka oddaje javnega naročila in zoper vsako ravnanje naročnika, razen če zakon, ki ureja oddajo javnih naročil ali ZPVPJN ne določa drugače. </w:t>
      </w:r>
    </w:p>
    <w:p w14:paraId="6C570C2D" w14:textId="77777777" w:rsidR="009C7BA0" w:rsidRPr="00D50DBB" w:rsidRDefault="009C7BA0" w:rsidP="00DA6851">
      <w:pPr>
        <w:keepNext/>
        <w:keepLines/>
        <w:autoSpaceDE w:val="0"/>
        <w:autoSpaceDN w:val="0"/>
        <w:adjustRightInd w:val="0"/>
        <w:jc w:val="both"/>
        <w:rPr>
          <w:rFonts w:cs="Tahoma"/>
          <w:sz w:val="20"/>
          <w:szCs w:val="20"/>
        </w:rPr>
      </w:pPr>
    </w:p>
    <w:p w14:paraId="627B11C8" w14:textId="77777777" w:rsidR="009C7BA0" w:rsidRPr="00D50DBB" w:rsidRDefault="009C7BA0" w:rsidP="00DA6851">
      <w:pPr>
        <w:keepNext/>
        <w:keepLines/>
        <w:autoSpaceDE w:val="0"/>
        <w:autoSpaceDN w:val="0"/>
        <w:adjustRightInd w:val="0"/>
        <w:jc w:val="both"/>
        <w:rPr>
          <w:rFonts w:cs="Tahoma"/>
          <w:sz w:val="20"/>
          <w:szCs w:val="20"/>
        </w:rPr>
      </w:pPr>
      <w:r w:rsidRPr="00D50DBB">
        <w:rPr>
          <w:rFonts w:cs="Tahoma"/>
          <w:sz w:val="20"/>
          <w:szCs w:val="20"/>
        </w:rPr>
        <w:t>Če se zahtevek za revizijo nanaša na vsebino objave, povabilo k oddaji ponudbe ali dokumentacijo v zvezi z oddajo javnega naročila, je dolžan vlagatelj ob vložitvi zahtevka za revizijo vplačati takso v višini 2.000,00 EUR na transakcijski račun št. SI56 0110 0100 0358 802, sklic 11 16110-7111290-00xxxxxx (prvih šest številk je zaporedna številka objave na Portalu javnih naročil, ki jo ponudnik vpiše sam, zadnji dve številki pa pomenita oznako leta).</w:t>
      </w:r>
    </w:p>
    <w:p w14:paraId="2666142D" w14:textId="77777777" w:rsidR="009C7BA0" w:rsidRPr="00D50DBB" w:rsidRDefault="009C7BA0" w:rsidP="00DA6851">
      <w:pPr>
        <w:keepNext/>
        <w:keepLines/>
        <w:autoSpaceDE w:val="0"/>
        <w:autoSpaceDN w:val="0"/>
        <w:adjustRightInd w:val="0"/>
        <w:jc w:val="both"/>
        <w:rPr>
          <w:rFonts w:cs="Tahoma"/>
          <w:sz w:val="20"/>
          <w:szCs w:val="20"/>
        </w:rPr>
      </w:pPr>
    </w:p>
    <w:p w14:paraId="3520D91E" w14:textId="35716519" w:rsidR="009C7BA0" w:rsidRPr="00D50DBB" w:rsidRDefault="009C7BA0" w:rsidP="00DA6851">
      <w:pPr>
        <w:keepNext/>
        <w:keepLines/>
        <w:jc w:val="both"/>
        <w:rPr>
          <w:rFonts w:cs="Tahoma"/>
          <w:sz w:val="20"/>
          <w:szCs w:val="20"/>
        </w:rPr>
      </w:pPr>
      <w:r w:rsidRPr="00D50DBB">
        <w:rPr>
          <w:rFonts w:cs="Tahoma"/>
          <w:sz w:val="20"/>
          <w:szCs w:val="20"/>
        </w:rPr>
        <w:t xml:space="preserve">Zahtevek za revizijo mora biti sestavljen v skladu z določili 15. člena ZPVPJN, vloži se </w:t>
      </w:r>
      <w:r w:rsidR="00B57148">
        <w:rPr>
          <w:rFonts w:cs="Tahoma"/>
          <w:sz w:val="20"/>
          <w:szCs w:val="20"/>
        </w:rPr>
        <w:t xml:space="preserve">preko portala </w:t>
      </w:r>
      <w:proofErr w:type="spellStart"/>
      <w:r w:rsidRPr="00D50DBB">
        <w:rPr>
          <w:rFonts w:cs="Tahoma"/>
          <w:sz w:val="20"/>
          <w:szCs w:val="20"/>
        </w:rPr>
        <w:t>eRevizija</w:t>
      </w:r>
      <w:proofErr w:type="spellEnd"/>
      <w:r w:rsidRPr="00D50DBB">
        <w:rPr>
          <w:rFonts w:cs="Tahoma"/>
          <w:sz w:val="20"/>
          <w:szCs w:val="20"/>
        </w:rPr>
        <w:t xml:space="preserve">. Vlagatelj mora zahtevku za revizijo priložiti potrdilo o plačilu takse. Zahtevek za revizijo se vloži v roku iz 25. člena ZPVPJN. </w:t>
      </w:r>
    </w:p>
    <w:p w14:paraId="1FB4D8FC" w14:textId="39E6FC6A" w:rsidR="006D65DF" w:rsidRPr="00D50DBB" w:rsidRDefault="006D65DF" w:rsidP="00DA6851">
      <w:pPr>
        <w:keepNext/>
        <w:keepLines/>
        <w:autoSpaceDE w:val="0"/>
        <w:autoSpaceDN w:val="0"/>
        <w:adjustRightInd w:val="0"/>
        <w:jc w:val="both"/>
        <w:rPr>
          <w:rFonts w:cs="Tahoma"/>
          <w:sz w:val="20"/>
          <w:szCs w:val="20"/>
        </w:rPr>
      </w:pPr>
    </w:p>
    <w:p w14:paraId="0161B1A4" w14:textId="77777777" w:rsidR="00256BC5" w:rsidRPr="00D50DBB" w:rsidRDefault="00256BC5" w:rsidP="00DA6851">
      <w:pPr>
        <w:keepNext/>
        <w:keepLines/>
        <w:numPr>
          <w:ilvl w:val="1"/>
          <w:numId w:val="3"/>
        </w:numPr>
        <w:jc w:val="both"/>
        <w:rPr>
          <w:rFonts w:cs="Tahoma"/>
          <w:b/>
          <w:sz w:val="20"/>
          <w:szCs w:val="20"/>
        </w:rPr>
      </w:pPr>
      <w:r w:rsidRPr="00D50DBB">
        <w:rPr>
          <w:rFonts w:cs="Tahoma"/>
          <w:b/>
          <w:sz w:val="20"/>
          <w:szCs w:val="20"/>
        </w:rPr>
        <w:t>Zaupnost podatkov</w:t>
      </w:r>
    </w:p>
    <w:p w14:paraId="1BE8A404" w14:textId="77777777" w:rsidR="00256BC5" w:rsidRPr="00D50DBB" w:rsidRDefault="00256BC5" w:rsidP="00DA6851">
      <w:pPr>
        <w:keepNext/>
        <w:keepLines/>
        <w:jc w:val="both"/>
        <w:rPr>
          <w:rFonts w:cs="Tahoma"/>
          <w:sz w:val="20"/>
          <w:szCs w:val="20"/>
        </w:rPr>
      </w:pPr>
    </w:p>
    <w:p w14:paraId="46E8F336" w14:textId="77777777" w:rsidR="00256BC5" w:rsidRPr="00D50DBB" w:rsidRDefault="00256BC5" w:rsidP="00DA6851">
      <w:pPr>
        <w:keepNext/>
        <w:keepLines/>
        <w:jc w:val="both"/>
        <w:rPr>
          <w:rFonts w:cs="Tahoma"/>
          <w:sz w:val="20"/>
          <w:szCs w:val="20"/>
        </w:rPr>
      </w:pPr>
      <w:r w:rsidRPr="00D50DBB">
        <w:rPr>
          <w:rFonts w:cs="Tahoma"/>
          <w:sz w:val="20"/>
          <w:szCs w:val="20"/>
        </w:rPr>
        <w:t>Naročnik zagotavlja javnost in zaupnost podatkov skladno s 35. členom ZJN-3, ob upoštevanju določb zakona, ki ureja varstvo osebnih podatkov, tajne podatke ali gospodarske družbe.</w:t>
      </w:r>
    </w:p>
    <w:p w14:paraId="71C74813" w14:textId="77777777" w:rsidR="00256BC5" w:rsidRPr="00D50DBB" w:rsidRDefault="00256BC5" w:rsidP="00DA6851">
      <w:pPr>
        <w:keepNext/>
        <w:keepLines/>
        <w:jc w:val="both"/>
        <w:rPr>
          <w:rFonts w:cs="Tahoma"/>
          <w:sz w:val="20"/>
          <w:szCs w:val="20"/>
        </w:rPr>
      </w:pPr>
    </w:p>
    <w:p w14:paraId="0525072E" w14:textId="11239F0D" w:rsidR="00256BC5" w:rsidRPr="00D50DBB" w:rsidRDefault="00256BC5" w:rsidP="00DA6851">
      <w:pPr>
        <w:keepNext/>
        <w:keepLines/>
        <w:jc w:val="both"/>
        <w:rPr>
          <w:rFonts w:cs="Tahoma"/>
          <w:sz w:val="20"/>
          <w:szCs w:val="20"/>
        </w:rPr>
      </w:pPr>
      <w:r w:rsidRPr="00D50DBB">
        <w:rPr>
          <w:rFonts w:cs="Tahoma"/>
          <w:sz w:val="20"/>
          <w:szCs w:val="20"/>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14:paraId="1E99653B" w14:textId="406F3E2C" w:rsidR="006D65DF" w:rsidRPr="00D50DBB" w:rsidRDefault="006D65DF" w:rsidP="00DA6851">
      <w:pPr>
        <w:keepNext/>
        <w:keepLines/>
        <w:jc w:val="both"/>
        <w:rPr>
          <w:rFonts w:cs="Tahoma"/>
          <w:sz w:val="20"/>
          <w:szCs w:val="20"/>
        </w:rPr>
      </w:pPr>
    </w:p>
    <w:p w14:paraId="06101D35" w14:textId="77777777" w:rsidR="006D65DF" w:rsidRPr="00DD3C12" w:rsidRDefault="006D65DF" w:rsidP="00DA6851">
      <w:pPr>
        <w:keepNext/>
        <w:keepLines/>
        <w:jc w:val="both"/>
        <w:rPr>
          <w:rFonts w:cs="Tahoma"/>
          <w:sz w:val="20"/>
          <w:szCs w:val="20"/>
        </w:rPr>
      </w:pPr>
      <w:r w:rsidRPr="00DD3C12">
        <w:rPr>
          <w:rFonts w:cs="Tahoma"/>
          <w:sz w:val="20"/>
          <w:szCs w:val="20"/>
        </w:rPr>
        <w:t xml:space="preserve">Naročnik bo omogočil vpogled v ponudbo izbranega ponudnika ponudnikom v skladu s 35. člena ZJN-3. Ponudniki morajo zahtevo za vpogled v ponudbo izbranega ponudnika pravočasno posredovati naročniku pisno na naslov: JAVNI HOLDING Ljubljana, </w:t>
      </w:r>
      <w:proofErr w:type="spellStart"/>
      <w:r w:rsidRPr="00DD3C12">
        <w:rPr>
          <w:rFonts w:cs="Tahoma"/>
          <w:sz w:val="20"/>
          <w:szCs w:val="20"/>
        </w:rPr>
        <w:t>d.o.o</w:t>
      </w:r>
      <w:proofErr w:type="spellEnd"/>
      <w:r w:rsidRPr="00DD3C12">
        <w:rPr>
          <w:rFonts w:cs="Tahoma"/>
          <w:sz w:val="20"/>
          <w:szCs w:val="20"/>
        </w:rPr>
        <w:t xml:space="preserve">.,  Verovškova ulica 70, 1000 Ljubljana ali po elektronski pošti na naslov: </w:t>
      </w:r>
      <w:hyperlink r:id="rId15" w:history="1">
        <w:r w:rsidRPr="00DD3C12">
          <w:rPr>
            <w:rStyle w:val="Hiperpovezava"/>
            <w:rFonts w:cs="Tahoma"/>
            <w:color w:val="auto"/>
            <w:sz w:val="20"/>
            <w:szCs w:val="20"/>
          </w:rPr>
          <w:t>sjn@jhl.si</w:t>
        </w:r>
      </w:hyperlink>
      <w:r w:rsidRPr="00DD3C12">
        <w:rPr>
          <w:rFonts w:cs="Tahoma"/>
          <w:sz w:val="20"/>
          <w:szCs w:val="20"/>
        </w:rPr>
        <w:t xml:space="preserve"> ali na elektronski naslov kontaktne osebe, ki je navedena v Obvestilu o naročilu (Oddelek I: Javni naročnik), ki je objavljeno na Portalu javnih naročil.  </w:t>
      </w:r>
    </w:p>
    <w:p w14:paraId="4EA5512C" w14:textId="2640DD21" w:rsidR="0057737F" w:rsidRPr="00D50DBB" w:rsidRDefault="0057737F" w:rsidP="00DA6851">
      <w:pPr>
        <w:keepNext/>
        <w:keepLines/>
        <w:jc w:val="both"/>
        <w:rPr>
          <w:rFonts w:cs="Tahoma"/>
          <w:sz w:val="20"/>
          <w:szCs w:val="20"/>
        </w:rPr>
      </w:pPr>
    </w:p>
    <w:p w14:paraId="701FDB37" w14:textId="77777777" w:rsidR="00256BC5" w:rsidRPr="00D50DBB" w:rsidRDefault="00256BC5" w:rsidP="00DA6851">
      <w:pPr>
        <w:keepNext/>
        <w:keepLines/>
        <w:numPr>
          <w:ilvl w:val="1"/>
          <w:numId w:val="3"/>
        </w:numPr>
        <w:jc w:val="both"/>
        <w:rPr>
          <w:rFonts w:cs="Tahoma"/>
          <w:b/>
          <w:sz w:val="20"/>
          <w:szCs w:val="20"/>
        </w:rPr>
      </w:pPr>
      <w:r w:rsidRPr="00D50DBB">
        <w:rPr>
          <w:rFonts w:cs="Tahoma"/>
          <w:b/>
          <w:sz w:val="20"/>
          <w:szCs w:val="20"/>
        </w:rPr>
        <w:t>Jamstvo za napake</w:t>
      </w:r>
    </w:p>
    <w:p w14:paraId="1129B9B4" w14:textId="77777777" w:rsidR="00256BC5" w:rsidRPr="00D50DBB" w:rsidRDefault="00256BC5" w:rsidP="00DA6851">
      <w:pPr>
        <w:keepNext/>
        <w:keepLines/>
        <w:jc w:val="both"/>
        <w:rPr>
          <w:rFonts w:cs="Tahoma"/>
          <w:sz w:val="20"/>
          <w:szCs w:val="20"/>
        </w:rPr>
      </w:pPr>
    </w:p>
    <w:p w14:paraId="08C5F773" w14:textId="77777777" w:rsidR="00256BC5" w:rsidRPr="00D50DBB" w:rsidRDefault="00256BC5" w:rsidP="00DA6851">
      <w:pPr>
        <w:keepNext/>
        <w:keepLines/>
        <w:jc w:val="both"/>
        <w:rPr>
          <w:rFonts w:cs="Tahoma"/>
          <w:sz w:val="20"/>
          <w:szCs w:val="20"/>
        </w:rPr>
      </w:pPr>
      <w:r w:rsidRPr="00D50DBB">
        <w:rPr>
          <w:rFonts w:cs="Tahoma"/>
          <w:sz w:val="20"/>
          <w:szCs w:val="20"/>
        </w:rPr>
        <w:t xml:space="preserve">Izbrani ponudnik, s katerim bo naročnik sklenil </w:t>
      </w:r>
      <w:r w:rsidR="00C97FD2" w:rsidRPr="00D50DBB">
        <w:rPr>
          <w:rFonts w:cs="Tahoma"/>
          <w:sz w:val="20"/>
          <w:szCs w:val="20"/>
        </w:rPr>
        <w:t>okvirni sporazum,</w:t>
      </w:r>
      <w:r w:rsidRPr="00D50DBB">
        <w:rPr>
          <w:rFonts w:cs="Tahoma"/>
          <w:sz w:val="20"/>
          <w:szCs w:val="20"/>
        </w:rPr>
        <w:t xml:space="preserve"> bo moral jamčiti za odpravo vseh vrst napak, skladno z določili Obligacijskega zakonika.</w:t>
      </w:r>
    </w:p>
    <w:p w14:paraId="1B1FF363" w14:textId="4D52AF36" w:rsidR="00607815" w:rsidRPr="00D50DBB" w:rsidRDefault="00607815" w:rsidP="00DA6851">
      <w:pPr>
        <w:keepNext/>
        <w:keepLines/>
        <w:jc w:val="both"/>
        <w:rPr>
          <w:rFonts w:cs="Tahoma"/>
          <w:sz w:val="20"/>
          <w:szCs w:val="20"/>
        </w:rPr>
      </w:pPr>
    </w:p>
    <w:p w14:paraId="3ACCEAB1" w14:textId="6B831808" w:rsidR="00201EFB" w:rsidRPr="00D50DBB" w:rsidRDefault="00201EFB" w:rsidP="00DA6851">
      <w:pPr>
        <w:keepNext/>
        <w:keepLines/>
        <w:numPr>
          <w:ilvl w:val="0"/>
          <w:numId w:val="3"/>
        </w:numPr>
        <w:jc w:val="both"/>
        <w:rPr>
          <w:rFonts w:cs="Tahoma"/>
          <w:b/>
          <w:szCs w:val="20"/>
        </w:rPr>
      </w:pPr>
      <w:r w:rsidRPr="00D50DBB">
        <w:rPr>
          <w:rFonts w:cs="Tahoma"/>
          <w:b/>
          <w:szCs w:val="20"/>
        </w:rPr>
        <w:t xml:space="preserve">PONUDBENI POGOJI </w:t>
      </w:r>
      <w:r w:rsidR="00256BC5" w:rsidRPr="00D50DBB">
        <w:rPr>
          <w:rFonts w:cs="Tahoma"/>
          <w:b/>
          <w:szCs w:val="20"/>
        </w:rPr>
        <w:t xml:space="preserve">IN </w:t>
      </w:r>
      <w:r w:rsidR="00B60114" w:rsidRPr="00D50DBB">
        <w:rPr>
          <w:rFonts w:cs="Tahoma"/>
          <w:b/>
          <w:szCs w:val="20"/>
        </w:rPr>
        <w:t>TEHNIČNE ZAHTEVE</w:t>
      </w:r>
    </w:p>
    <w:p w14:paraId="62544F55" w14:textId="77777777" w:rsidR="00201EFB" w:rsidRPr="00D50DBB" w:rsidRDefault="00201EFB" w:rsidP="00DA6851">
      <w:pPr>
        <w:keepNext/>
        <w:keepLines/>
        <w:jc w:val="both"/>
        <w:rPr>
          <w:rFonts w:cs="Tahoma"/>
          <w:b/>
          <w:sz w:val="20"/>
          <w:szCs w:val="20"/>
        </w:rPr>
      </w:pPr>
    </w:p>
    <w:p w14:paraId="57745136" w14:textId="77777777" w:rsidR="00201EFB" w:rsidRPr="00D50DBB" w:rsidRDefault="00201EFB" w:rsidP="00DA6851">
      <w:pPr>
        <w:keepNext/>
        <w:keepLines/>
        <w:numPr>
          <w:ilvl w:val="1"/>
          <w:numId w:val="5"/>
        </w:numPr>
        <w:jc w:val="both"/>
        <w:rPr>
          <w:rFonts w:cs="Tahoma"/>
          <w:b/>
          <w:sz w:val="20"/>
          <w:szCs w:val="20"/>
        </w:rPr>
      </w:pPr>
      <w:r w:rsidRPr="00D50DBB">
        <w:rPr>
          <w:rFonts w:cs="Tahoma"/>
          <w:b/>
          <w:sz w:val="20"/>
          <w:szCs w:val="20"/>
        </w:rPr>
        <w:t xml:space="preserve">Splošne zahteve </w:t>
      </w:r>
    </w:p>
    <w:p w14:paraId="245C5C96" w14:textId="77777777" w:rsidR="00201EFB" w:rsidRPr="00D50DBB" w:rsidRDefault="00201EFB" w:rsidP="00DA6851">
      <w:pPr>
        <w:keepNext/>
        <w:keepLines/>
        <w:jc w:val="both"/>
        <w:rPr>
          <w:rFonts w:cs="Tahoma"/>
          <w:sz w:val="20"/>
          <w:szCs w:val="20"/>
        </w:rPr>
      </w:pPr>
    </w:p>
    <w:p w14:paraId="0658A36A" w14:textId="77777777" w:rsidR="00201EFB" w:rsidRPr="00D50DBB" w:rsidRDefault="00201EFB" w:rsidP="00DA6851">
      <w:pPr>
        <w:keepNext/>
        <w:keepLines/>
        <w:numPr>
          <w:ilvl w:val="2"/>
          <w:numId w:val="5"/>
        </w:numPr>
        <w:jc w:val="both"/>
        <w:rPr>
          <w:rFonts w:cs="Tahoma"/>
          <w:sz w:val="20"/>
          <w:szCs w:val="20"/>
        </w:rPr>
      </w:pPr>
      <w:r w:rsidRPr="00D50DBB">
        <w:rPr>
          <w:rFonts w:cs="Tahoma"/>
          <w:sz w:val="20"/>
          <w:szCs w:val="20"/>
        </w:rPr>
        <w:t>Celovitost ponudbe</w:t>
      </w:r>
      <w:r w:rsidR="008828E1" w:rsidRPr="00D50DBB">
        <w:rPr>
          <w:rFonts w:cs="Tahoma"/>
          <w:sz w:val="20"/>
          <w:szCs w:val="20"/>
        </w:rPr>
        <w:t xml:space="preserve"> </w:t>
      </w:r>
    </w:p>
    <w:p w14:paraId="1181C079" w14:textId="77777777" w:rsidR="00695D5C" w:rsidRPr="00D50DBB" w:rsidRDefault="00695D5C" w:rsidP="00DA6851">
      <w:pPr>
        <w:keepNext/>
        <w:keepLines/>
        <w:ind w:left="720"/>
        <w:jc w:val="both"/>
        <w:rPr>
          <w:rFonts w:cs="Tahoma"/>
          <w:sz w:val="20"/>
          <w:szCs w:val="20"/>
        </w:rPr>
      </w:pPr>
    </w:p>
    <w:p w14:paraId="0775617C" w14:textId="77777777" w:rsidR="00B60114" w:rsidRPr="00D50DBB" w:rsidRDefault="00B60114" w:rsidP="00DA6851">
      <w:pPr>
        <w:keepNext/>
        <w:keepLines/>
        <w:jc w:val="both"/>
        <w:rPr>
          <w:rFonts w:cs="Tahoma"/>
          <w:sz w:val="20"/>
          <w:szCs w:val="20"/>
        </w:rPr>
      </w:pPr>
      <w:r w:rsidRPr="00D50DBB">
        <w:rPr>
          <w:rFonts w:cs="Tahoma"/>
          <w:sz w:val="20"/>
          <w:szCs w:val="20"/>
        </w:rPr>
        <w:t>Ponudnik mora za vsak sklop predmeta javnega naročila, za katerega oddaja ponudbo, v celoti ponuditi storitev, ki je predmet javnega naročila. Ponudnik lahko odda ponudbo za enega ali več sklopov predmeta javnega naročila, pri čemer mora predmet ponudbe ustrezati tehničnim in ostalim zahtevam naročnika, navedenim v razpisni dokumentaciji.</w:t>
      </w:r>
    </w:p>
    <w:p w14:paraId="52862A89" w14:textId="32029892" w:rsidR="00B60114" w:rsidRPr="00D50DBB" w:rsidRDefault="00B60114" w:rsidP="00DA6851">
      <w:pPr>
        <w:keepNext/>
        <w:keepLines/>
        <w:jc w:val="both"/>
        <w:rPr>
          <w:rFonts w:cs="Tahoma"/>
          <w:sz w:val="20"/>
          <w:szCs w:val="20"/>
        </w:rPr>
      </w:pPr>
    </w:p>
    <w:p w14:paraId="3A9DF412" w14:textId="120EF07E" w:rsidR="003A2263" w:rsidRPr="00D50DBB" w:rsidRDefault="00851873" w:rsidP="00DA6851">
      <w:pPr>
        <w:keepNext/>
        <w:keepLines/>
        <w:numPr>
          <w:ilvl w:val="2"/>
          <w:numId w:val="5"/>
        </w:numPr>
        <w:jc w:val="both"/>
        <w:rPr>
          <w:rFonts w:cs="Tahoma"/>
          <w:sz w:val="20"/>
          <w:szCs w:val="20"/>
        </w:rPr>
      </w:pPr>
      <w:r w:rsidRPr="00D50DBB">
        <w:rPr>
          <w:rFonts w:cs="Tahoma"/>
          <w:sz w:val="20"/>
          <w:szCs w:val="20"/>
        </w:rPr>
        <w:t>Skupna p</w:t>
      </w:r>
      <w:r w:rsidR="003A2263" w:rsidRPr="00D50DBB">
        <w:rPr>
          <w:rFonts w:cs="Tahoma"/>
          <w:sz w:val="20"/>
          <w:szCs w:val="20"/>
        </w:rPr>
        <w:t>onud</w:t>
      </w:r>
      <w:r w:rsidRPr="00D50DBB">
        <w:rPr>
          <w:rFonts w:cs="Tahoma"/>
          <w:sz w:val="20"/>
          <w:szCs w:val="20"/>
        </w:rPr>
        <w:t>bena cena</w:t>
      </w:r>
      <w:r w:rsidR="00344C07">
        <w:rPr>
          <w:rFonts w:cs="Tahoma"/>
          <w:sz w:val="20"/>
          <w:szCs w:val="20"/>
        </w:rPr>
        <w:t>, ponudbeni predračun in popusti</w:t>
      </w:r>
      <w:r w:rsidRPr="00D50DBB">
        <w:rPr>
          <w:rFonts w:cs="Tahoma"/>
          <w:sz w:val="20"/>
          <w:szCs w:val="20"/>
        </w:rPr>
        <w:t xml:space="preserve"> na veljavne cenike</w:t>
      </w:r>
    </w:p>
    <w:p w14:paraId="02FE231D" w14:textId="13E480F7" w:rsidR="00873BB4" w:rsidRPr="00D50DBB" w:rsidRDefault="00873BB4" w:rsidP="00DA6851">
      <w:pPr>
        <w:keepNext/>
        <w:keepLines/>
        <w:jc w:val="both"/>
        <w:rPr>
          <w:rFonts w:cs="Tahoma"/>
          <w:sz w:val="20"/>
          <w:szCs w:val="20"/>
        </w:rPr>
      </w:pPr>
    </w:p>
    <w:p w14:paraId="62E43A70" w14:textId="02A65158" w:rsidR="00851873" w:rsidRPr="00D50DBB" w:rsidRDefault="00851873" w:rsidP="00DA6851">
      <w:pPr>
        <w:keepNext/>
        <w:keepLines/>
        <w:jc w:val="both"/>
        <w:rPr>
          <w:rFonts w:cs="Tahoma"/>
          <w:sz w:val="20"/>
          <w:szCs w:val="20"/>
        </w:rPr>
      </w:pPr>
      <w:r w:rsidRPr="00D50DBB">
        <w:rPr>
          <w:rFonts w:cs="Tahoma"/>
          <w:sz w:val="20"/>
          <w:szCs w:val="20"/>
        </w:rPr>
        <w:t>Ponudnik mora izpolniti obrazec ponudbe za vsak posamezni sklop posebej. Ponudba mora biti podana v EUR.</w:t>
      </w:r>
    </w:p>
    <w:p w14:paraId="68A2C9A7" w14:textId="77777777" w:rsidR="00851873" w:rsidRPr="00D50DBB" w:rsidRDefault="00851873" w:rsidP="00DA6851">
      <w:pPr>
        <w:keepNext/>
        <w:keepLines/>
        <w:jc w:val="both"/>
        <w:rPr>
          <w:rFonts w:cs="Tahoma"/>
          <w:sz w:val="20"/>
          <w:szCs w:val="20"/>
        </w:rPr>
      </w:pPr>
    </w:p>
    <w:p w14:paraId="481F0C3F" w14:textId="77777777" w:rsidR="00851873" w:rsidRPr="00D50DBB" w:rsidRDefault="00851873" w:rsidP="00DA6851">
      <w:pPr>
        <w:keepNext/>
        <w:keepLines/>
        <w:jc w:val="both"/>
        <w:rPr>
          <w:rFonts w:cs="Tahoma"/>
          <w:sz w:val="20"/>
          <w:szCs w:val="20"/>
        </w:rPr>
      </w:pPr>
      <w:r w:rsidRPr="00D50DBB">
        <w:rPr>
          <w:rFonts w:cs="Tahoma"/>
          <w:sz w:val="20"/>
          <w:szCs w:val="20"/>
        </w:rPr>
        <w:t>V skupni ponudbeni ceni ponudnika morajo biti zajeti vsi materialni in nematerialni stroški, ki so potrebni za kvalitetno izvedbo vseh obveznosti izvajalca, upoštevajoč opis predmet javnega naročila in vse zahteve naročnika, navedene v razpisni dokumentaciji ter vsi ostali stroški.</w:t>
      </w:r>
    </w:p>
    <w:p w14:paraId="6A259B09" w14:textId="77777777" w:rsidR="00851873" w:rsidRPr="00D50DBB" w:rsidRDefault="00851873" w:rsidP="00DA6851">
      <w:pPr>
        <w:keepNext/>
        <w:keepLines/>
        <w:jc w:val="both"/>
        <w:rPr>
          <w:rFonts w:cs="Tahoma"/>
          <w:sz w:val="20"/>
          <w:szCs w:val="20"/>
        </w:rPr>
      </w:pPr>
    </w:p>
    <w:p w14:paraId="0D4D2DBF" w14:textId="626A2A39" w:rsidR="00851873" w:rsidRPr="00D50DBB" w:rsidRDefault="00851873" w:rsidP="00DA6851">
      <w:pPr>
        <w:keepNext/>
        <w:keepLines/>
        <w:jc w:val="both"/>
        <w:rPr>
          <w:rFonts w:cs="Tahoma"/>
          <w:sz w:val="20"/>
          <w:szCs w:val="20"/>
        </w:rPr>
      </w:pPr>
      <w:r w:rsidRPr="00D50DBB">
        <w:rPr>
          <w:rFonts w:cs="Tahoma"/>
          <w:sz w:val="20"/>
          <w:szCs w:val="20"/>
        </w:rPr>
        <w:t xml:space="preserve">Skupno ponudbeno ceno predstavlja vsota vrednosti posameznih postavk ponudbenega predračuna, katera se izračunava avtomatsko po vnosu cen na enoto v obrazec ponudbenega predračuna. Ponudnik mora navesti ceno za vse postavke iz ponudbenega predračuna oziroma navesti iz kolikšnega števila točk je sestavljena delovna ura posamezne storitve ter vrednost posamezne točke brez DDV. Zmnožek količin in cen na enoto ter vsoto postavk izvrši računalniški program. </w:t>
      </w:r>
    </w:p>
    <w:p w14:paraId="1DE2AF9D" w14:textId="0A0276AB" w:rsidR="00851873" w:rsidRPr="00D50DBB" w:rsidRDefault="00851873" w:rsidP="00DA6851">
      <w:pPr>
        <w:keepNext/>
        <w:keepLines/>
        <w:jc w:val="both"/>
        <w:rPr>
          <w:rFonts w:cs="Tahoma"/>
          <w:sz w:val="20"/>
          <w:szCs w:val="20"/>
        </w:rPr>
      </w:pPr>
    </w:p>
    <w:p w14:paraId="1EA31693" w14:textId="77777777" w:rsidR="00851873" w:rsidRPr="00D50DBB" w:rsidRDefault="00851873" w:rsidP="00DA6851">
      <w:pPr>
        <w:keepNext/>
        <w:keepLines/>
        <w:jc w:val="both"/>
        <w:rPr>
          <w:rFonts w:cs="Tahoma"/>
          <w:sz w:val="20"/>
          <w:szCs w:val="20"/>
        </w:rPr>
      </w:pPr>
      <w:r w:rsidRPr="00D50DBB">
        <w:rPr>
          <w:rFonts w:cs="Tahoma"/>
          <w:sz w:val="20"/>
          <w:szCs w:val="20"/>
        </w:rPr>
        <w:t>V skupni ponudbeni ceni niso vključeni stroški nadomestnih delov, ki jih bo izbrani ponudnik uporabljal pri izvedbi predmeta javnega naročila.</w:t>
      </w:r>
    </w:p>
    <w:p w14:paraId="10F48DEB" w14:textId="57ADACE5" w:rsidR="00851873" w:rsidRPr="00D50DBB" w:rsidRDefault="00851873" w:rsidP="00DA6851">
      <w:pPr>
        <w:keepNext/>
        <w:keepLines/>
        <w:jc w:val="both"/>
        <w:rPr>
          <w:rFonts w:cs="Tahoma"/>
          <w:sz w:val="20"/>
          <w:szCs w:val="20"/>
        </w:rPr>
      </w:pPr>
    </w:p>
    <w:p w14:paraId="73F7ED99" w14:textId="77777777" w:rsidR="00851873" w:rsidRPr="00D50DBB" w:rsidRDefault="00851873" w:rsidP="00DA6851">
      <w:pPr>
        <w:keepNext/>
        <w:keepLines/>
        <w:jc w:val="both"/>
        <w:rPr>
          <w:rFonts w:cs="Tahoma"/>
          <w:sz w:val="20"/>
          <w:szCs w:val="20"/>
        </w:rPr>
      </w:pPr>
      <w:r w:rsidRPr="00D50DBB">
        <w:rPr>
          <w:rFonts w:cs="Tahoma"/>
          <w:sz w:val="20"/>
          <w:szCs w:val="20"/>
        </w:rPr>
        <w:t>Ponudbene cene na enoto, navedene v posamezni postavki ponudbenega predračuna, morajo biti v času veljavnosti okvirnega sporazuma fiksne, razen v primeru znižanja cen.</w:t>
      </w:r>
    </w:p>
    <w:p w14:paraId="096304FD" w14:textId="77777777" w:rsidR="00851873" w:rsidRPr="00D50DBB" w:rsidRDefault="00851873" w:rsidP="00DA6851">
      <w:pPr>
        <w:keepNext/>
        <w:keepLines/>
        <w:jc w:val="both"/>
        <w:rPr>
          <w:rFonts w:cs="Tahoma"/>
          <w:sz w:val="20"/>
          <w:szCs w:val="20"/>
        </w:rPr>
      </w:pPr>
    </w:p>
    <w:p w14:paraId="03F8C2CF" w14:textId="070B5FF8" w:rsidR="007F55D7" w:rsidRPr="00D50DBB" w:rsidRDefault="00851873" w:rsidP="00DA6851">
      <w:pPr>
        <w:keepNext/>
        <w:keepLines/>
        <w:jc w:val="both"/>
        <w:rPr>
          <w:rFonts w:cs="Tahoma"/>
          <w:sz w:val="20"/>
          <w:szCs w:val="20"/>
        </w:rPr>
      </w:pPr>
      <w:r w:rsidRPr="00D50DBB">
        <w:rPr>
          <w:rFonts w:cs="Tahoma"/>
          <w:sz w:val="20"/>
          <w:szCs w:val="20"/>
        </w:rPr>
        <w:t>Ponudni</w:t>
      </w:r>
      <w:r w:rsidR="00A42E8A">
        <w:rPr>
          <w:rFonts w:cs="Tahoma"/>
          <w:sz w:val="20"/>
          <w:szCs w:val="20"/>
        </w:rPr>
        <w:t xml:space="preserve">k mora v ponudbi navesti popust na </w:t>
      </w:r>
      <w:r w:rsidRPr="00D50DBB">
        <w:rPr>
          <w:rFonts w:cs="Tahoma"/>
          <w:sz w:val="20"/>
          <w:szCs w:val="20"/>
        </w:rPr>
        <w:t xml:space="preserve">cenike, na podlagi katerih bo naročniku v času veljavnosti okvirnega sporazuma obračunaval stroške </w:t>
      </w:r>
      <w:r w:rsidR="00A42E8A">
        <w:rPr>
          <w:rFonts w:cs="Tahoma"/>
          <w:sz w:val="20"/>
          <w:szCs w:val="20"/>
        </w:rPr>
        <w:t>nadomestnih delov. Popust</w:t>
      </w:r>
      <w:r w:rsidR="007F55D7" w:rsidRPr="005732B8">
        <w:rPr>
          <w:rFonts w:cs="Tahoma"/>
          <w:sz w:val="20"/>
          <w:szCs w:val="20"/>
        </w:rPr>
        <w:t xml:space="preserve"> </w:t>
      </w:r>
      <w:r w:rsidR="007F55D7" w:rsidRPr="00D50DBB">
        <w:rPr>
          <w:rFonts w:cs="Tahoma"/>
          <w:sz w:val="20"/>
          <w:szCs w:val="20"/>
        </w:rPr>
        <w:t>na veljavne cenike ponudnika, ki poleg skupne ponudbene cene za obdobje 48 mesecev, predstavljajo merilo za izbiro ekonomsko najugodnejšega ponudnika, morajo biti v času veljavn</w:t>
      </w:r>
      <w:r w:rsidR="00446082" w:rsidRPr="00D50DBB">
        <w:rPr>
          <w:rFonts w:cs="Tahoma"/>
          <w:sz w:val="20"/>
          <w:szCs w:val="20"/>
        </w:rPr>
        <w:t>osti okvirnega sporazuma fiksni, razen v primeru povišanja popusta.</w:t>
      </w:r>
      <w:r w:rsidR="007F55D7" w:rsidRPr="00D50DBB">
        <w:rPr>
          <w:rFonts w:cs="Tahoma"/>
          <w:sz w:val="20"/>
          <w:szCs w:val="20"/>
        </w:rPr>
        <w:t xml:space="preserve"> Veljavni ceniki ponudnika so ceniki, ki so javno objavljeni na uradnih straneh ponudnika in po katerih ponudnik obračunava svoje storitve in blago. Velja cena iz najugodnejšega veljavnega cenika, če je teh več. </w:t>
      </w:r>
      <w:r w:rsidR="007F55D7" w:rsidRPr="00D50DBB">
        <w:rPr>
          <w:rFonts w:cs="Tahoma"/>
          <w:color w:val="000000"/>
          <w:sz w:val="20"/>
          <w:szCs w:val="20"/>
        </w:rPr>
        <w:t xml:space="preserve">Uradno veljavni cenik izvajalca je cenik, po katerem izvajalec zaračunava dobave in storitve na trgu in je skladen s Pravilnikom o načinu označevanja cen blaga in storitev (Ur. l. RS., št. 63/99 in nadaljnji). Cene takih dobav blaga ali izvedenih storitev, ne smejo presegati primerljivih cen na tržišču. </w:t>
      </w:r>
    </w:p>
    <w:p w14:paraId="15F34970" w14:textId="4CE3C276" w:rsidR="00851873" w:rsidRPr="00D50DBB" w:rsidRDefault="00851873" w:rsidP="00DA6851">
      <w:pPr>
        <w:keepNext/>
        <w:keepLines/>
        <w:jc w:val="both"/>
        <w:rPr>
          <w:rFonts w:cs="Tahoma"/>
          <w:sz w:val="20"/>
          <w:szCs w:val="20"/>
        </w:rPr>
      </w:pPr>
    </w:p>
    <w:p w14:paraId="3154FDDE" w14:textId="77777777" w:rsidR="00851873" w:rsidRPr="00862EEC" w:rsidRDefault="00851873" w:rsidP="00DA6851">
      <w:pPr>
        <w:keepNext/>
        <w:keepLines/>
        <w:spacing w:after="120"/>
        <w:jc w:val="both"/>
        <w:rPr>
          <w:rFonts w:cs="Tahoma"/>
          <w:sz w:val="20"/>
          <w:szCs w:val="20"/>
        </w:rPr>
      </w:pPr>
      <w:r w:rsidRPr="00862EEC">
        <w:rPr>
          <w:rFonts w:cs="Tahoma"/>
          <w:sz w:val="20"/>
          <w:szCs w:val="20"/>
        </w:rPr>
        <w:t>Ponudnik mora zagotavljati naslednje popuste:</w:t>
      </w:r>
    </w:p>
    <w:p w14:paraId="61A259FB" w14:textId="739583AE" w:rsidR="00851873" w:rsidRPr="00862EEC" w:rsidRDefault="00851873" w:rsidP="00DA6851">
      <w:pPr>
        <w:keepNext/>
        <w:keepLines/>
        <w:numPr>
          <w:ilvl w:val="0"/>
          <w:numId w:val="7"/>
        </w:numPr>
        <w:jc w:val="both"/>
        <w:rPr>
          <w:rFonts w:cs="Tahoma"/>
          <w:b/>
          <w:sz w:val="20"/>
          <w:szCs w:val="20"/>
        </w:rPr>
      </w:pPr>
      <w:r w:rsidRPr="00862EEC">
        <w:rPr>
          <w:rFonts w:cs="Tahoma"/>
          <w:sz w:val="20"/>
          <w:szCs w:val="20"/>
        </w:rPr>
        <w:t>popust na vrednost delovne točke v višini najmanj 15 %</w:t>
      </w:r>
      <w:r w:rsidR="00B8407A">
        <w:rPr>
          <w:rFonts w:cs="Tahoma"/>
          <w:sz w:val="20"/>
          <w:szCs w:val="20"/>
        </w:rPr>
        <w:t xml:space="preserve"> (navede se v ponudbenem predračunu)</w:t>
      </w:r>
      <w:r w:rsidRPr="00862EEC">
        <w:rPr>
          <w:rFonts w:cs="Tahoma"/>
          <w:sz w:val="20"/>
          <w:szCs w:val="20"/>
        </w:rPr>
        <w:t xml:space="preserve">, </w:t>
      </w:r>
    </w:p>
    <w:p w14:paraId="065089FA" w14:textId="20091FEE" w:rsidR="00AC3331" w:rsidRPr="001F619F" w:rsidRDefault="00AC3331" w:rsidP="00DA6851">
      <w:pPr>
        <w:keepNext/>
        <w:keepLines/>
        <w:numPr>
          <w:ilvl w:val="0"/>
          <w:numId w:val="10"/>
        </w:numPr>
        <w:tabs>
          <w:tab w:val="clear" w:pos="1077"/>
        </w:tabs>
        <w:ind w:left="714" w:hanging="357"/>
        <w:jc w:val="both"/>
        <w:rPr>
          <w:rFonts w:cs="Tahoma"/>
          <w:sz w:val="20"/>
          <w:szCs w:val="20"/>
        </w:rPr>
      </w:pPr>
      <w:r w:rsidRPr="00B049B8">
        <w:rPr>
          <w:rFonts w:cs="Tahoma"/>
          <w:sz w:val="20"/>
          <w:szCs w:val="20"/>
        </w:rPr>
        <w:t xml:space="preserve">popust na veljavni cenik izvajalca za vgrajene </w:t>
      </w:r>
      <w:r w:rsidRPr="001F619F">
        <w:rPr>
          <w:rFonts w:cs="Tahoma"/>
          <w:sz w:val="20"/>
          <w:szCs w:val="20"/>
        </w:rPr>
        <w:t>(originalne ali origina</w:t>
      </w:r>
      <w:r>
        <w:rPr>
          <w:rFonts w:cs="Tahoma"/>
          <w:sz w:val="20"/>
          <w:szCs w:val="20"/>
        </w:rPr>
        <w:t>lu enakovredne)</w:t>
      </w:r>
      <w:r w:rsidRPr="00B049B8">
        <w:rPr>
          <w:rFonts w:cs="Tahoma"/>
          <w:sz w:val="20"/>
          <w:szCs w:val="20"/>
        </w:rPr>
        <w:t xml:space="preserve"> nadomestne dele in potrošni material proizvajalca vozil</w:t>
      </w:r>
      <w:r w:rsidR="00A42E8A">
        <w:rPr>
          <w:rFonts w:cs="Tahoma"/>
          <w:sz w:val="20"/>
          <w:szCs w:val="20"/>
        </w:rPr>
        <w:t xml:space="preserve"> v višini najmanj 15 %</w:t>
      </w:r>
      <w:r w:rsidRPr="00B049B8">
        <w:rPr>
          <w:rFonts w:cs="Tahoma"/>
          <w:sz w:val="20"/>
          <w:szCs w:val="20"/>
        </w:rPr>
        <w:t>,</w:t>
      </w:r>
    </w:p>
    <w:p w14:paraId="5AC9E182" w14:textId="0F076DFB" w:rsidR="00AC3331" w:rsidRPr="00B8407A" w:rsidRDefault="00AC3331" w:rsidP="00B8407A">
      <w:pPr>
        <w:keepNext/>
        <w:keepLines/>
        <w:numPr>
          <w:ilvl w:val="0"/>
          <w:numId w:val="10"/>
        </w:numPr>
        <w:tabs>
          <w:tab w:val="clear" w:pos="1077"/>
        </w:tabs>
        <w:ind w:left="714" w:hanging="357"/>
        <w:jc w:val="both"/>
        <w:rPr>
          <w:rFonts w:cs="Tahoma"/>
          <w:sz w:val="20"/>
          <w:szCs w:val="20"/>
        </w:rPr>
      </w:pPr>
      <w:r w:rsidRPr="00B049B8">
        <w:rPr>
          <w:rFonts w:cs="Tahoma"/>
          <w:sz w:val="20"/>
          <w:szCs w:val="20"/>
        </w:rPr>
        <w:t xml:space="preserve">popust na veljavni cenik </w:t>
      </w:r>
      <w:r w:rsidRPr="001F619F">
        <w:rPr>
          <w:rFonts w:cs="Tahoma"/>
          <w:sz w:val="20"/>
          <w:szCs w:val="20"/>
        </w:rPr>
        <w:t xml:space="preserve">izvajalca za vgrajene </w:t>
      </w:r>
      <w:r>
        <w:rPr>
          <w:rFonts w:cs="Tahoma"/>
          <w:sz w:val="20"/>
          <w:szCs w:val="20"/>
        </w:rPr>
        <w:t>neoriginalne</w:t>
      </w:r>
      <w:r w:rsidRPr="00B049B8">
        <w:rPr>
          <w:rFonts w:cs="Tahoma"/>
          <w:sz w:val="20"/>
          <w:szCs w:val="20"/>
        </w:rPr>
        <w:t xml:space="preserve"> nadomestne dele in potro</w:t>
      </w:r>
      <w:r>
        <w:rPr>
          <w:rFonts w:cs="Tahoma"/>
          <w:sz w:val="20"/>
          <w:szCs w:val="20"/>
        </w:rPr>
        <w:t xml:space="preserve">šni material proizvajalca vozil </w:t>
      </w:r>
      <w:r w:rsidR="00A42E8A">
        <w:rPr>
          <w:rFonts w:cs="Tahoma"/>
          <w:sz w:val="20"/>
          <w:szCs w:val="20"/>
        </w:rPr>
        <w:t xml:space="preserve">v višini najmanj 15 % </w:t>
      </w:r>
      <w:r w:rsidR="00B8407A">
        <w:rPr>
          <w:rFonts w:cs="Tahoma"/>
          <w:sz w:val="20"/>
          <w:szCs w:val="20"/>
        </w:rPr>
        <w:t xml:space="preserve">(ne velja za </w:t>
      </w:r>
      <w:r w:rsidR="00B8407A">
        <w:rPr>
          <w:rFonts w:cs="Tahoma"/>
          <w:sz w:val="20"/>
          <w:szCs w:val="20"/>
          <w:u w:val="single"/>
        </w:rPr>
        <w:t>sklop št. 6)</w:t>
      </w:r>
      <w:r w:rsidR="00B8407A">
        <w:rPr>
          <w:rFonts w:cs="Tahoma"/>
          <w:sz w:val="20"/>
          <w:szCs w:val="20"/>
        </w:rPr>
        <w:t xml:space="preserve"> </w:t>
      </w:r>
      <w:r w:rsidRPr="00B8407A">
        <w:rPr>
          <w:rFonts w:cs="Tahoma"/>
          <w:sz w:val="20"/>
          <w:szCs w:val="20"/>
        </w:rPr>
        <w:t>in</w:t>
      </w:r>
    </w:p>
    <w:p w14:paraId="0DDD2015" w14:textId="78BA4517" w:rsidR="00AC3331" w:rsidRPr="00B8407A" w:rsidRDefault="00AC3331" w:rsidP="00B8407A">
      <w:pPr>
        <w:keepNext/>
        <w:keepLines/>
        <w:numPr>
          <w:ilvl w:val="0"/>
          <w:numId w:val="10"/>
        </w:numPr>
        <w:tabs>
          <w:tab w:val="clear" w:pos="1077"/>
        </w:tabs>
        <w:ind w:left="714" w:hanging="357"/>
        <w:jc w:val="both"/>
        <w:rPr>
          <w:rFonts w:cs="Tahoma"/>
          <w:sz w:val="20"/>
          <w:szCs w:val="20"/>
        </w:rPr>
      </w:pPr>
      <w:r w:rsidRPr="00B049B8">
        <w:rPr>
          <w:rFonts w:cs="Tahoma"/>
          <w:sz w:val="20"/>
          <w:szCs w:val="20"/>
        </w:rPr>
        <w:t>popust na veljavni cenik izvajalca za uporabljena ustrezna olja za vsa vozila, ki jih predpisuje proizvaja</w:t>
      </w:r>
      <w:r>
        <w:rPr>
          <w:rFonts w:cs="Tahoma"/>
          <w:sz w:val="20"/>
          <w:szCs w:val="20"/>
        </w:rPr>
        <w:t>lec vozil za posamezno vozilo</w:t>
      </w:r>
      <w:r w:rsidR="00A42E8A" w:rsidRPr="00A42E8A">
        <w:rPr>
          <w:rFonts w:cs="Tahoma"/>
          <w:sz w:val="20"/>
          <w:szCs w:val="20"/>
        </w:rPr>
        <w:t xml:space="preserve"> </w:t>
      </w:r>
      <w:r w:rsidR="00A42E8A">
        <w:rPr>
          <w:rFonts w:cs="Tahoma"/>
          <w:sz w:val="20"/>
          <w:szCs w:val="20"/>
        </w:rPr>
        <w:t>v višini najmanj</w:t>
      </w:r>
      <w:r w:rsidR="00862EEC">
        <w:rPr>
          <w:rFonts w:cs="Tahoma"/>
          <w:sz w:val="20"/>
          <w:szCs w:val="20"/>
        </w:rPr>
        <w:t xml:space="preserve"> 20</w:t>
      </w:r>
      <w:r w:rsidR="00A42E8A">
        <w:rPr>
          <w:rFonts w:cs="Tahoma"/>
          <w:sz w:val="20"/>
          <w:szCs w:val="20"/>
        </w:rPr>
        <w:t xml:space="preserve"> %</w:t>
      </w:r>
      <w:r w:rsidR="00B8407A">
        <w:rPr>
          <w:rFonts w:cs="Tahoma"/>
          <w:sz w:val="20"/>
          <w:szCs w:val="20"/>
        </w:rPr>
        <w:t xml:space="preserve"> (ne velja za </w:t>
      </w:r>
      <w:r w:rsidR="00B8407A">
        <w:rPr>
          <w:rFonts w:cs="Tahoma"/>
          <w:sz w:val="20"/>
          <w:szCs w:val="20"/>
          <w:u w:val="single"/>
        </w:rPr>
        <w:t>sklop št. 6)</w:t>
      </w:r>
      <w:r w:rsidR="00B8407A">
        <w:rPr>
          <w:rFonts w:cs="Tahoma"/>
          <w:sz w:val="20"/>
          <w:szCs w:val="20"/>
        </w:rPr>
        <w:t>.</w:t>
      </w:r>
    </w:p>
    <w:p w14:paraId="4E34FB95" w14:textId="2E828E89" w:rsidR="00AC3331" w:rsidRPr="00D50DBB" w:rsidRDefault="00AC3331" w:rsidP="00DA6851">
      <w:pPr>
        <w:keepNext/>
        <w:keepLines/>
        <w:jc w:val="both"/>
        <w:rPr>
          <w:rFonts w:cs="Tahoma"/>
          <w:sz w:val="20"/>
          <w:szCs w:val="20"/>
        </w:rPr>
      </w:pPr>
    </w:p>
    <w:p w14:paraId="6CA9F13D" w14:textId="17FD39B6" w:rsidR="009C6E1E" w:rsidRPr="00D50DBB" w:rsidRDefault="004D3513" w:rsidP="00DA6851">
      <w:pPr>
        <w:keepNext/>
        <w:keepLines/>
        <w:numPr>
          <w:ilvl w:val="2"/>
          <w:numId w:val="5"/>
        </w:numPr>
        <w:jc w:val="both"/>
        <w:rPr>
          <w:rFonts w:cs="Tahoma"/>
          <w:sz w:val="20"/>
          <w:szCs w:val="20"/>
        </w:rPr>
      </w:pPr>
      <w:r w:rsidRPr="00D50DBB">
        <w:rPr>
          <w:rFonts w:cs="Tahoma"/>
          <w:sz w:val="20"/>
          <w:szCs w:val="20"/>
        </w:rPr>
        <w:t>Način obračunavanja in p</w:t>
      </w:r>
      <w:r w:rsidR="009C6E1E" w:rsidRPr="00D50DBB">
        <w:rPr>
          <w:rFonts w:cs="Tahoma"/>
          <w:sz w:val="20"/>
          <w:szCs w:val="20"/>
        </w:rPr>
        <w:t>lačilni pogoji</w:t>
      </w:r>
    </w:p>
    <w:p w14:paraId="4E98B09D" w14:textId="77777777" w:rsidR="009C6E1E" w:rsidRPr="00D50DBB" w:rsidRDefault="009C6E1E" w:rsidP="00DA6851">
      <w:pPr>
        <w:keepNext/>
        <w:keepLines/>
        <w:jc w:val="both"/>
        <w:rPr>
          <w:rFonts w:cs="Tahoma"/>
          <w:sz w:val="20"/>
          <w:szCs w:val="20"/>
        </w:rPr>
      </w:pPr>
    </w:p>
    <w:p w14:paraId="33ED774B" w14:textId="57DA2B35" w:rsidR="00456F54" w:rsidRPr="00D50DBB" w:rsidRDefault="004D3513" w:rsidP="00DA6851">
      <w:pPr>
        <w:keepNext/>
        <w:keepLines/>
        <w:jc w:val="both"/>
        <w:rPr>
          <w:rFonts w:cs="Tahoma"/>
          <w:sz w:val="20"/>
          <w:szCs w:val="20"/>
        </w:rPr>
      </w:pPr>
      <w:r w:rsidRPr="00D50DBB">
        <w:rPr>
          <w:rFonts w:cs="Tahoma"/>
          <w:sz w:val="20"/>
          <w:szCs w:val="20"/>
        </w:rPr>
        <w:t>Način obračunavanja in plačilni pogoji so podrobno opisani v osnutku okvirnega sporazuma, ki je kot priloga sestavni del te razpisne dokumentacije.</w:t>
      </w:r>
    </w:p>
    <w:p w14:paraId="54F1056F" w14:textId="77777777" w:rsidR="004D3513" w:rsidRPr="00D50DBB" w:rsidRDefault="004D3513" w:rsidP="00DA6851">
      <w:pPr>
        <w:keepNext/>
        <w:keepLines/>
        <w:jc w:val="both"/>
        <w:rPr>
          <w:rFonts w:cs="Tahoma"/>
          <w:sz w:val="20"/>
          <w:szCs w:val="20"/>
        </w:rPr>
      </w:pPr>
    </w:p>
    <w:p w14:paraId="38063E61" w14:textId="77777777" w:rsidR="002E0FCB" w:rsidRPr="00D50DBB" w:rsidRDefault="004E7D84" w:rsidP="00DA6851">
      <w:pPr>
        <w:keepNext/>
        <w:keepLines/>
        <w:numPr>
          <w:ilvl w:val="2"/>
          <w:numId w:val="5"/>
        </w:numPr>
        <w:jc w:val="both"/>
        <w:rPr>
          <w:rFonts w:cs="Tahoma"/>
          <w:sz w:val="20"/>
          <w:szCs w:val="20"/>
        </w:rPr>
      </w:pPr>
      <w:r w:rsidRPr="00D50DBB">
        <w:rPr>
          <w:rFonts w:cs="Tahoma"/>
          <w:sz w:val="20"/>
          <w:szCs w:val="20"/>
        </w:rPr>
        <w:t>Ostale zahteve naročnika in o</w:t>
      </w:r>
      <w:r w:rsidR="002E0FCB" w:rsidRPr="00D50DBB">
        <w:rPr>
          <w:rFonts w:cs="Tahoma"/>
          <w:sz w:val="20"/>
          <w:szCs w:val="20"/>
        </w:rPr>
        <w:t xml:space="preserve">snutek </w:t>
      </w:r>
      <w:r w:rsidR="00AC1DE7" w:rsidRPr="00D50DBB">
        <w:rPr>
          <w:rFonts w:cs="Tahoma"/>
          <w:sz w:val="20"/>
          <w:szCs w:val="20"/>
        </w:rPr>
        <w:t>okvirnega sporazuma</w:t>
      </w:r>
    </w:p>
    <w:p w14:paraId="6293E9AD" w14:textId="77777777" w:rsidR="002B63BD" w:rsidRPr="00D50DBB" w:rsidRDefault="002B63BD" w:rsidP="00DA6851">
      <w:pPr>
        <w:keepNext/>
        <w:keepLines/>
        <w:jc w:val="both"/>
        <w:rPr>
          <w:rFonts w:cs="Tahoma"/>
          <w:sz w:val="20"/>
          <w:szCs w:val="20"/>
        </w:rPr>
      </w:pPr>
    </w:p>
    <w:p w14:paraId="1A51C4C9" w14:textId="77777777" w:rsidR="00161049" w:rsidRDefault="002E0FCB" w:rsidP="00DA6851">
      <w:pPr>
        <w:keepNext/>
        <w:keepLines/>
        <w:jc w:val="both"/>
        <w:rPr>
          <w:rFonts w:cs="Tahoma"/>
          <w:sz w:val="20"/>
          <w:szCs w:val="20"/>
        </w:rPr>
      </w:pPr>
      <w:r w:rsidRPr="00D50DBB">
        <w:rPr>
          <w:rFonts w:cs="Tahoma"/>
          <w:sz w:val="20"/>
          <w:szCs w:val="20"/>
        </w:rPr>
        <w:t xml:space="preserve">Ostale </w:t>
      </w:r>
      <w:r w:rsidR="004E07FB" w:rsidRPr="00D50DBB">
        <w:rPr>
          <w:rFonts w:cs="Tahoma"/>
          <w:sz w:val="20"/>
          <w:szCs w:val="20"/>
        </w:rPr>
        <w:t xml:space="preserve">splošne in posebne </w:t>
      </w:r>
      <w:r w:rsidRPr="00D50DBB">
        <w:rPr>
          <w:rFonts w:cs="Tahoma"/>
          <w:sz w:val="20"/>
          <w:szCs w:val="20"/>
        </w:rPr>
        <w:t xml:space="preserve">zahteve naročnika so podrobno opisane v osnutku </w:t>
      </w:r>
      <w:r w:rsidR="00AC1DE7" w:rsidRPr="00D50DBB">
        <w:rPr>
          <w:rFonts w:cs="Tahoma"/>
          <w:sz w:val="20"/>
          <w:szCs w:val="20"/>
        </w:rPr>
        <w:t>okvirnega sporazuma</w:t>
      </w:r>
      <w:r w:rsidRPr="00D50DBB">
        <w:rPr>
          <w:rFonts w:cs="Tahoma"/>
          <w:sz w:val="20"/>
          <w:szCs w:val="20"/>
        </w:rPr>
        <w:t xml:space="preserve">, ki </w:t>
      </w:r>
      <w:r w:rsidR="004E7D84" w:rsidRPr="00D50DBB">
        <w:rPr>
          <w:rFonts w:cs="Tahoma"/>
          <w:sz w:val="20"/>
          <w:szCs w:val="20"/>
        </w:rPr>
        <w:t xml:space="preserve">je </w:t>
      </w:r>
      <w:r w:rsidR="00AC1DE7" w:rsidRPr="00D50DBB">
        <w:rPr>
          <w:rFonts w:cs="Tahoma"/>
          <w:sz w:val="20"/>
          <w:szCs w:val="20"/>
        </w:rPr>
        <w:t xml:space="preserve">kot priloga </w:t>
      </w:r>
      <w:r w:rsidRPr="00D50DBB">
        <w:rPr>
          <w:rFonts w:cs="Tahoma"/>
          <w:sz w:val="20"/>
          <w:szCs w:val="20"/>
        </w:rPr>
        <w:t xml:space="preserve">sestavni del te razpisne dokumentacije. </w:t>
      </w:r>
    </w:p>
    <w:p w14:paraId="44B4EF7D" w14:textId="77777777" w:rsidR="00161049" w:rsidRDefault="00161049" w:rsidP="00DA6851">
      <w:pPr>
        <w:keepNext/>
        <w:keepLines/>
        <w:jc w:val="both"/>
        <w:rPr>
          <w:rFonts w:cs="Tahoma"/>
          <w:sz w:val="20"/>
          <w:szCs w:val="20"/>
        </w:rPr>
      </w:pPr>
    </w:p>
    <w:p w14:paraId="1C1D6795" w14:textId="65107DBF" w:rsidR="004A3F51" w:rsidRDefault="004A3F51" w:rsidP="00DA6851">
      <w:pPr>
        <w:keepNext/>
        <w:keepLines/>
        <w:jc w:val="both"/>
        <w:rPr>
          <w:rFonts w:cs="Tahoma"/>
          <w:sz w:val="20"/>
          <w:szCs w:val="20"/>
        </w:rPr>
      </w:pPr>
      <w:r>
        <w:rPr>
          <w:rFonts w:cs="Tahoma"/>
          <w:sz w:val="20"/>
          <w:szCs w:val="20"/>
        </w:rPr>
        <w:t>Okvirni sporazuma za sklop št. 6: Servis tovornih prikolic je priložen v Prilogi 5/2.</w:t>
      </w:r>
    </w:p>
    <w:p w14:paraId="05CC311C" w14:textId="77777777" w:rsidR="004A3F51" w:rsidRDefault="004A3F51" w:rsidP="00DA6851">
      <w:pPr>
        <w:keepNext/>
        <w:keepLines/>
        <w:jc w:val="both"/>
        <w:rPr>
          <w:rFonts w:cs="Tahoma"/>
          <w:sz w:val="20"/>
          <w:szCs w:val="20"/>
        </w:rPr>
      </w:pPr>
    </w:p>
    <w:p w14:paraId="5F7874E7" w14:textId="64D57AEB" w:rsidR="00B53942" w:rsidRPr="00D50DBB" w:rsidRDefault="002E0FCB" w:rsidP="00DA6851">
      <w:pPr>
        <w:keepNext/>
        <w:keepLines/>
        <w:jc w:val="both"/>
        <w:rPr>
          <w:rFonts w:cs="Tahoma"/>
          <w:sz w:val="20"/>
          <w:szCs w:val="20"/>
        </w:rPr>
      </w:pPr>
      <w:r w:rsidRPr="00D50DBB">
        <w:rPr>
          <w:rFonts w:cs="Tahoma"/>
          <w:sz w:val="20"/>
          <w:szCs w:val="20"/>
        </w:rPr>
        <w:t xml:space="preserve">Ponudnik </w:t>
      </w:r>
      <w:r w:rsidR="004A1DA4">
        <w:rPr>
          <w:rFonts w:cs="Tahoma"/>
          <w:sz w:val="20"/>
          <w:szCs w:val="20"/>
        </w:rPr>
        <w:t>s predložitvijo</w:t>
      </w:r>
      <w:r w:rsidRPr="00D50DBB">
        <w:rPr>
          <w:rFonts w:cs="Tahoma"/>
          <w:sz w:val="20"/>
          <w:szCs w:val="20"/>
        </w:rPr>
        <w:t xml:space="preserve"> </w:t>
      </w:r>
      <w:r w:rsidR="00AC1DE7" w:rsidRPr="00D50DBB">
        <w:rPr>
          <w:rFonts w:cs="Tahoma"/>
          <w:sz w:val="20"/>
          <w:szCs w:val="20"/>
        </w:rPr>
        <w:t>okvirnega sporazuma</w:t>
      </w:r>
      <w:r w:rsidRPr="00D50DBB">
        <w:rPr>
          <w:rFonts w:cs="Tahoma"/>
          <w:sz w:val="20"/>
          <w:szCs w:val="20"/>
        </w:rPr>
        <w:t xml:space="preserve"> </w:t>
      </w:r>
      <w:r w:rsidR="004A1DA4">
        <w:rPr>
          <w:rFonts w:cs="Tahoma"/>
          <w:sz w:val="20"/>
          <w:szCs w:val="20"/>
        </w:rPr>
        <w:t xml:space="preserve">k ponudbeni dokumentaciji </w:t>
      </w:r>
      <w:r w:rsidRPr="00D50DBB">
        <w:rPr>
          <w:rFonts w:cs="Tahoma"/>
          <w:sz w:val="20"/>
          <w:szCs w:val="20"/>
        </w:rPr>
        <w:t xml:space="preserve">potrjuje, da se z osnutkom </w:t>
      </w:r>
      <w:r w:rsidR="00AC1DE7" w:rsidRPr="00D50DBB">
        <w:rPr>
          <w:rFonts w:cs="Tahoma"/>
          <w:sz w:val="20"/>
          <w:szCs w:val="20"/>
        </w:rPr>
        <w:t xml:space="preserve">okvirnega sporazuma </w:t>
      </w:r>
      <w:r w:rsidR="00C32204" w:rsidRPr="00D50DBB">
        <w:rPr>
          <w:rFonts w:cs="Tahoma"/>
          <w:sz w:val="20"/>
          <w:szCs w:val="20"/>
        </w:rPr>
        <w:t xml:space="preserve">strinja </w:t>
      </w:r>
      <w:r w:rsidR="004A1DA4">
        <w:rPr>
          <w:rFonts w:cs="Tahoma"/>
          <w:sz w:val="20"/>
          <w:szCs w:val="20"/>
        </w:rPr>
        <w:t xml:space="preserve">za katerega oddaja ponudbo </w:t>
      </w:r>
      <w:r w:rsidR="001B1C24" w:rsidRPr="00D50DBB">
        <w:rPr>
          <w:rFonts w:cs="Tahoma"/>
          <w:sz w:val="20"/>
          <w:szCs w:val="20"/>
        </w:rPr>
        <w:t>(Priloga 5</w:t>
      </w:r>
      <w:r w:rsidR="004A3F51">
        <w:rPr>
          <w:rFonts w:cs="Tahoma"/>
          <w:sz w:val="20"/>
          <w:szCs w:val="20"/>
        </w:rPr>
        <w:t>/1 in Priloga 5/2</w:t>
      </w:r>
      <w:r w:rsidRPr="00D50DBB">
        <w:rPr>
          <w:rFonts w:cs="Tahoma"/>
          <w:sz w:val="20"/>
          <w:szCs w:val="20"/>
        </w:rPr>
        <w:t>)</w:t>
      </w:r>
      <w:r w:rsidR="00C32204" w:rsidRPr="00D50DBB">
        <w:rPr>
          <w:rFonts w:cs="Tahoma"/>
          <w:sz w:val="20"/>
          <w:szCs w:val="20"/>
        </w:rPr>
        <w:t>.</w:t>
      </w:r>
    </w:p>
    <w:p w14:paraId="5046BAE9" w14:textId="48DB3062" w:rsidR="00B60114" w:rsidRPr="00D50DBB" w:rsidRDefault="00B60114" w:rsidP="00DA6851">
      <w:pPr>
        <w:keepNext/>
        <w:keepLines/>
        <w:jc w:val="both"/>
        <w:rPr>
          <w:rFonts w:cs="Tahoma"/>
          <w:sz w:val="20"/>
          <w:szCs w:val="20"/>
        </w:rPr>
      </w:pPr>
    </w:p>
    <w:p w14:paraId="31A52CEF" w14:textId="77777777" w:rsidR="00B60114" w:rsidRPr="00D50DBB" w:rsidRDefault="00B60114" w:rsidP="00DA6851">
      <w:pPr>
        <w:keepNext/>
        <w:keepLines/>
        <w:jc w:val="both"/>
        <w:rPr>
          <w:rFonts w:cs="Tahoma"/>
          <w:sz w:val="20"/>
          <w:szCs w:val="20"/>
        </w:rPr>
      </w:pPr>
      <w:r w:rsidRPr="00D50DBB">
        <w:rPr>
          <w:rFonts w:cs="Tahoma"/>
          <w:sz w:val="20"/>
          <w:szCs w:val="20"/>
        </w:rPr>
        <w:t>Okvirni sporazum za posamezni sklop z izbranim ponudnikom bo podpisal zakoniti zastopnik naročnika.</w:t>
      </w:r>
    </w:p>
    <w:p w14:paraId="28B99163" w14:textId="77777777" w:rsidR="00B60114" w:rsidRPr="00B60114" w:rsidRDefault="00B60114" w:rsidP="00DA6851">
      <w:pPr>
        <w:keepNext/>
        <w:keepLines/>
        <w:jc w:val="both"/>
        <w:rPr>
          <w:rFonts w:cs="Tahoma"/>
          <w:sz w:val="20"/>
          <w:szCs w:val="20"/>
          <w:highlight w:val="yellow"/>
        </w:rPr>
      </w:pPr>
    </w:p>
    <w:p w14:paraId="44470AB4" w14:textId="635E7189" w:rsidR="00B60114" w:rsidRPr="00DD3C12" w:rsidRDefault="00B60114" w:rsidP="00DA6851">
      <w:pPr>
        <w:keepNext/>
        <w:keepLines/>
        <w:jc w:val="both"/>
        <w:rPr>
          <w:rFonts w:cs="Tahoma"/>
          <w:sz w:val="20"/>
          <w:szCs w:val="20"/>
        </w:rPr>
      </w:pPr>
      <w:r w:rsidRPr="00DD3C12">
        <w:rPr>
          <w:rFonts w:cs="Tahoma"/>
          <w:sz w:val="20"/>
          <w:szCs w:val="20"/>
        </w:rPr>
        <w:lastRenderedPageBreak/>
        <w:t xml:space="preserve">V skladu s šestim odstavkom 14. člena Zakona o integriteti in preprečevanju korupcije (Ur. l. RS, št. 69/11-UPB2; v nadaljevanju </w:t>
      </w:r>
      <w:proofErr w:type="spellStart"/>
      <w:r w:rsidRPr="00DD3C12">
        <w:rPr>
          <w:rFonts w:cs="Tahoma"/>
          <w:sz w:val="20"/>
          <w:szCs w:val="20"/>
        </w:rPr>
        <w:t>ZIntPK</w:t>
      </w:r>
      <w:proofErr w:type="spellEnd"/>
      <w:r w:rsidRPr="00DD3C12">
        <w:rPr>
          <w:rFonts w:cs="Tahoma"/>
          <w:sz w:val="20"/>
          <w:szCs w:val="20"/>
        </w:rPr>
        <w:t xml:space="preserve">) je dolžan izbrani ponudnik na poziv naročnika, pred podpisom okvirnega sporazuma, predložiti izjavo ali podatke o udeležbi fizičnih in pravnih oseb v lastništvu izbranega ponudnika, ter o gospodarskih subjektih za katere se glede na določbe zakona, ki ureja gospodarske družbe, šteje, da so povezane družbe </w:t>
      </w:r>
      <w:r w:rsidR="00B8407A">
        <w:rPr>
          <w:rFonts w:cs="Tahoma"/>
          <w:sz w:val="20"/>
          <w:szCs w:val="20"/>
        </w:rPr>
        <w:t>z izbranim ponudnikom (Priloga 3/4</w:t>
      </w:r>
      <w:r w:rsidRPr="00DD3C12">
        <w:rPr>
          <w:rFonts w:cs="Tahoma"/>
          <w:sz w:val="20"/>
          <w:szCs w:val="20"/>
        </w:rPr>
        <w:t>). Če bo ponudnik predložil lažno izjavo oziroma bo dal neresnične podatke o navedenih dejstvih, bo to imelo za posledico ničnost okvirnega sporazuma. Izjavo bodo morali podati tudi ostali gospodarski subjekti, ki nastopajo v ponudbi skupaj s ponudnikom.</w:t>
      </w:r>
    </w:p>
    <w:p w14:paraId="05607806" w14:textId="412E4C25" w:rsidR="00B60114" w:rsidRPr="00B60114" w:rsidRDefault="00B60114" w:rsidP="00DA6851">
      <w:pPr>
        <w:keepNext/>
        <w:keepLines/>
        <w:jc w:val="both"/>
        <w:rPr>
          <w:rFonts w:cs="Tahoma"/>
          <w:sz w:val="20"/>
          <w:szCs w:val="20"/>
          <w:highlight w:val="yellow"/>
        </w:rPr>
      </w:pPr>
    </w:p>
    <w:p w14:paraId="720B3E28" w14:textId="2B3AAF36" w:rsidR="00B60114" w:rsidRPr="00D50DBB" w:rsidRDefault="00B60114" w:rsidP="00DA6851">
      <w:pPr>
        <w:keepNext/>
        <w:keepLines/>
        <w:jc w:val="both"/>
        <w:rPr>
          <w:rFonts w:cs="Tahoma"/>
          <w:sz w:val="20"/>
          <w:szCs w:val="20"/>
        </w:rPr>
      </w:pPr>
      <w:r w:rsidRPr="00D50DBB">
        <w:rPr>
          <w:rFonts w:cs="Tahoma"/>
          <w:sz w:val="20"/>
          <w:szCs w:val="20"/>
        </w:rPr>
        <w:t>Okvirni sporazum se bo pred podpisom vsebinsko prilagodil le glede na to, ali bo izbrani ponudnik predložil skupno ponudbo, prijavil sodelovanje podizvajalcev in podobno (npr. glede na sklop).</w:t>
      </w:r>
    </w:p>
    <w:p w14:paraId="29FF5F16" w14:textId="5F68DBBE" w:rsidR="00607815" w:rsidRPr="00D50DBB" w:rsidRDefault="00607815" w:rsidP="00DA6851">
      <w:pPr>
        <w:keepNext/>
        <w:keepLines/>
        <w:jc w:val="both"/>
        <w:rPr>
          <w:rFonts w:cs="Tahoma"/>
          <w:sz w:val="20"/>
          <w:szCs w:val="20"/>
        </w:rPr>
      </w:pPr>
    </w:p>
    <w:p w14:paraId="7706EA9C" w14:textId="18D7F71C" w:rsidR="004E7D84" w:rsidRPr="00D50DBB" w:rsidRDefault="00A74160" w:rsidP="00DA6851">
      <w:pPr>
        <w:keepNext/>
        <w:keepLines/>
        <w:numPr>
          <w:ilvl w:val="1"/>
          <w:numId w:val="5"/>
        </w:numPr>
        <w:jc w:val="both"/>
        <w:rPr>
          <w:rFonts w:cs="Tahoma"/>
          <w:bCs/>
          <w:sz w:val="20"/>
          <w:szCs w:val="20"/>
        </w:rPr>
      </w:pPr>
      <w:r w:rsidRPr="00D50DBB">
        <w:rPr>
          <w:rFonts w:cs="Tahoma"/>
          <w:b/>
          <w:bCs/>
          <w:sz w:val="20"/>
          <w:szCs w:val="20"/>
        </w:rPr>
        <w:t>P</w:t>
      </w:r>
      <w:r w:rsidR="00ED7C0C" w:rsidRPr="00D50DBB">
        <w:rPr>
          <w:rFonts w:cs="Tahoma"/>
          <w:b/>
          <w:bCs/>
          <w:sz w:val="20"/>
          <w:szCs w:val="20"/>
        </w:rPr>
        <w:t>osebne</w:t>
      </w:r>
      <w:r w:rsidR="009877D4" w:rsidRPr="00D50DBB">
        <w:rPr>
          <w:rFonts w:cs="Tahoma"/>
          <w:b/>
          <w:bCs/>
          <w:sz w:val="20"/>
          <w:szCs w:val="20"/>
        </w:rPr>
        <w:t xml:space="preserve"> zahteve</w:t>
      </w:r>
    </w:p>
    <w:p w14:paraId="74BECBC5" w14:textId="4C291412" w:rsidR="004A1DA4" w:rsidRPr="00D50DBB" w:rsidRDefault="004A1DA4" w:rsidP="009D1E7F">
      <w:pPr>
        <w:keepNext/>
        <w:keepLines/>
        <w:jc w:val="both"/>
        <w:rPr>
          <w:rFonts w:cs="Tahoma"/>
          <w:bCs/>
          <w:sz w:val="20"/>
          <w:szCs w:val="20"/>
        </w:rPr>
      </w:pPr>
    </w:p>
    <w:p w14:paraId="59B1EC4E" w14:textId="7E7960A0" w:rsidR="00696B97" w:rsidRPr="00D50DBB" w:rsidRDefault="00696B97" w:rsidP="00DA6851">
      <w:pPr>
        <w:keepNext/>
        <w:keepLines/>
        <w:numPr>
          <w:ilvl w:val="2"/>
          <w:numId w:val="5"/>
        </w:numPr>
        <w:jc w:val="both"/>
        <w:rPr>
          <w:rFonts w:cs="Tahoma"/>
          <w:sz w:val="20"/>
          <w:szCs w:val="20"/>
        </w:rPr>
      </w:pPr>
      <w:r w:rsidRPr="00D50DBB">
        <w:rPr>
          <w:rFonts w:cs="Tahoma"/>
          <w:sz w:val="20"/>
          <w:szCs w:val="20"/>
        </w:rPr>
        <w:t xml:space="preserve"> </w:t>
      </w:r>
      <w:r w:rsidR="00A74160" w:rsidRPr="00D50DBB">
        <w:rPr>
          <w:rFonts w:cs="Tahoma"/>
          <w:sz w:val="20"/>
          <w:szCs w:val="20"/>
        </w:rPr>
        <w:t xml:space="preserve">Oddaljenost </w:t>
      </w:r>
      <w:r w:rsidR="006A0DB7">
        <w:rPr>
          <w:rFonts w:cs="Tahoma"/>
          <w:sz w:val="20"/>
          <w:szCs w:val="20"/>
        </w:rPr>
        <w:t xml:space="preserve">lokacije ponudnika </w:t>
      </w:r>
      <w:r w:rsidR="00A74160" w:rsidRPr="00D50DBB">
        <w:rPr>
          <w:rFonts w:cs="Tahoma"/>
          <w:sz w:val="20"/>
          <w:szCs w:val="20"/>
        </w:rPr>
        <w:t xml:space="preserve">od </w:t>
      </w:r>
      <w:r w:rsidR="006A0DB7">
        <w:rPr>
          <w:rFonts w:cs="Tahoma"/>
          <w:sz w:val="20"/>
          <w:szCs w:val="20"/>
        </w:rPr>
        <w:t xml:space="preserve">lokacije </w:t>
      </w:r>
      <w:r w:rsidR="00A74160" w:rsidRPr="00D50DBB">
        <w:rPr>
          <w:rFonts w:cs="Tahoma"/>
          <w:sz w:val="20"/>
          <w:szCs w:val="20"/>
        </w:rPr>
        <w:t>naročnika</w:t>
      </w:r>
    </w:p>
    <w:p w14:paraId="6C1A97BB" w14:textId="75AF62A0" w:rsidR="00A74160" w:rsidRPr="00D50DBB" w:rsidRDefault="00A74160" w:rsidP="00DA6851">
      <w:pPr>
        <w:keepNext/>
        <w:keepLines/>
        <w:jc w:val="both"/>
        <w:rPr>
          <w:rFonts w:cs="Tahoma"/>
          <w:sz w:val="20"/>
          <w:szCs w:val="20"/>
        </w:rPr>
      </w:pPr>
    </w:p>
    <w:p w14:paraId="5B8F8E58" w14:textId="14F0A1BA" w:rsidR="006A0DB7" w:rsidRDefault="00A74160" w:rsidP="00DA6851">
      <w:pPr>
        <w:keepNext/>
        <w:keepLines/>
        <w:jc w:val="both"/>
        <w:rPr>
          <w:rFonts w:cs="Tahoma"/>
          <w:sz w:val="20"/>
          <w:szCs w:val="20"/>
        </w:rPr>
      </w:pPr>
      <w:r w:rsidRPr="00D50DBB">
        <w:rPr>
          <w:rFonts w:cs="Tahoma"/>
          <w:sz w:val="20"/>
          <w:szCs w:val="20"/>
        </w:rPr>
        <w:t>Lokacija ponudnika ali podizvajalca, kjer se bodo izvajale storitve, ki so predmet javnega naročila, ne sme bit</w:t>
      </w:r>
      <w:r w:rsidR="004A1DA4">
        <w:rPr>
          <w:rFonts w:cs="Tahoma"/>
          <w:sz w:val="20"/>
          <w:szCs w:val="20"/>
        </w:rPr>
        <w:t xml:space="preserve">i oddaljena več kot </w:t>
      </w:r>
      <w:r w:rsidR="006044AE">
        <w:rPr>
          <w:rFonts w:cs="Tahoma"/>
          <w:sz w:val="20"/>
          <w:szCs w:val="20"/>
        </w:rPr>
        <w:t xml:space="preserve"> (20</w:t>
      </w:r>
      <w:r w:rsidRPr="00D50DBB">
        <w:rPr>
          <w:rFonts w:cs="Tahoma"/>
          <w:sz w:val="20"/>
          <w:szCs w:val="20"/>
        </w:rPr>
        <w:t>) km od</w:t>
      </w:r>
      <w:r w:rsidR="006044AE">
        <w:rPr>
          <w:rFonts w:cs="Tahoma"/>
          <w:sz w:val="20"/>
          <w:szCs w:val="20"/>
        </w:rPr>
        <w:t xml:space="preserve"> lokacije</w:t>
      </w:r>
      <w:r w:rsidRPr="00D50DBB">
        <w:rPr>
          <w:rFonts w:cs="Tahoma"/>
          <w:sz w:val="20"/>
          <w:szCs w:val="20"/>
        </w:rPr>
        <w:t xml:space="preserve"> </w:t>
      </w:r>
      <w:r w:rsidR="006A0DB7">
        <w:rPr>
          <w:rFonts w:cs="Tahoma"/>
          <w:sz w:val="20"/>
          <w:szCs w:val="20"/>
        </w:rPr>
        <w:t xml:space="preserve">voznega parka </w:t>
      </w:r>
      <w:r w:rsidRPr="00D50DBB">
        <w:rPr>
          <w:rFonts w:cs="Tahoma"/>
          <w:sz w:val="20"/>
          <w:szCs w:val="20"/>
        </w:rPr>
        <w:t>naročnika</w:t>
      </w:r>
      <w:r w:rsidR="006044AE">
        <w:rPr>
          <w:rFonts w:cs="Tahoma"/>
          <w:sz w:val="20"/>
          <w:szCs w:val="20"/>
        </w:rPr>
        <w:t xml:space="preserve"> </w:t>
      </w:r>
      <w:r w:rsidR="006044AE" w:rsidRPr="004A1DA4">
        <w:rPr>
          <w:rFonts w:cs="Tahoma"/>
          <w:sz w:val="20"/>
          <w:szCs w:val="20"/>
        </w:rPr>
        <w:t>(</w:t>
      </w:r>
      <w:r w:rsidR="006A0DB7">
        <w:rPr>
          <w:rFonts w:cs="Tahoma"/>
          <w:sz w:val="20"/>
          <w:szCs w:val="20"/>
        </w:rPr>
        <w:t>AVTOSEJEM - CESTA DVEH CESARJEV</w:t>
      </w:r>
      <w:r w:rsidR="006A0DB7" w:rsidRPr="006A0DB7">
        <w:rPr>
          <w:rFonts w:cs="Tahoma"/>
          <w:sz w:val="20"/>
          <w:szCs w:val="20"/>
        </w:rPr>
        <w:t>, LJUBLJANA</w:t>
      </w:r>
      <w:r w:rsidR="006A0DB7">
        <w:rPr>
          <w:rFonts w:cs="Tahoma"/>
          <w:sz w:val="20"/>
          <w:szCs w:val="20"/>
        </w:rPr>
        <w:t>).</w:t>
      </w:r>
    </w:p>
    <w:p w14:paraId="0E978E3D" w14:textId="77777777" w:rsidR="006A0DB7" w:rsidRDefault="006A0DB7" w:rsidP="00DA6851">
      <w:pPr>
        <w:keepNext/>
        <w:keepLines/>
        <w:jc w:val="both"/>
        <w:rPr>
          <w:rFonts w:cs="Tahoma"/>
          <w:sz w:val="20"/>
          <w:szCs w:val="20"/>
        </w:rPr>
      </w:pPr>
    </w:p>
    <w:p w14:paraId="5E7D9847" w14:textId="3683F209" w:rsidR="00A74160" w:rsidRPr="00D50DBB" w:rsidRDefault="00A74160" w:rsidP="00DA6851">
      <w:pPr>
        <w:keepNext/>
        <w:keepLines/>
        <w:jc w:val="both"/>
        <w:rPr>
          <w:rFonts w:cs="Tahoma"/>
          <w:sz w:val="20"/>
          <w:szCs w:val="20"/>
        </w:rPr>
      </w:pPr>
      <w:r w:rsidRPr="00D50DBB">
        <w:rPr>
          <w:rFonts w:cs="Tahoma"/>
          <w:sz w:val="20"/>
          <w:szCs w:val="20"/>
        </w:rPr>
        <w:t>Ponudnik mora v ponudbi podati naslov na kate</w:t>
      </w:r>
      <w:r w:rsidR="00BB1646" w:rsidRPr="00D50DBB">
        <w:rPr>
          <w:rFonts w:cs="Tahoma"/>
          <w:sz w:val="20"/>
          <w:szCs w:val="20"/>
        </w:rPr>
        <w:t>rem se izvaja vzdrževanje vozil in oddaljenost od lokacije naročnike.</w:t>
      </w:r>
      <w:r w:rsidRPr="00D50DBB">
        <w:rPr>
          <w:rFonts w:cs="Tahoma"/>
          <w:sz w:val="20"/>
          <w:szCs w:val="20"/>
        </w:rPr>
        <w:t xml:space="preserve"> Naročnik bo točnost navedene razdalje tudi preveril </w:t>
      </w:r>
      <w:r w:rsidR="00BB3AAA" w:rsidRPr="00D50DBB">
        <w:rPr>
          <w:rFonts w:cs="Tahoma"/>
          <w:sz w:val="20"/>
          <w:szCs w:val="20"/>
        </w:rPr>
        <w:t>na spletni strani https://zemljevid.najdi.si/najdi z izbiro »Najkrajša pot z avtom«.</w:t>
      </w:r>
      <w:r w:rsidR="00BB1646" w:rsidRPr="00D50DBB">
        <w:rPr>
          <w:rFonts w:cs="Tahoma"/>
          <w:sz w:val="20"/>
          <w:szCs w:val="20"/>
        </w:rPr>
        <w:t xml:space="preserve"> </w:t>
      </w:r>
      <w:r w:rsidRPr="00D50DBB">
        <w:rPr>
          <w:rFonts w:cs="Tahoma"/>
          <w:sz w:val="20"/>
          <w:szCs w:val="20"/>
        </w:rPr>
        <w:t xml:space="preserve">Pri preračunu razdalje se upošteva najkrajša razdalja od </w:t>
      </w:r>
      <w:r w:rsidR="00BB1646" w:rsidRPr="00D50DBB">
        <w:rPr>
          <w:rFonts w:cs="Tahoma"/>
          <w:sz w:val="20"/>
          <w:szCs w:val="20"/>
        </w:rPr>
        <w:t>naročnika do ponudnika</w:t>
      </w:r>
      <w:r w:rsidR="00D50DBB" w:rsidRPr="00D50DBB">
        <w:rPr>
          <w:rFonts w:cs="Tahoma"/>
          <w:sz w:val="20"/>
          <w:szCs w:val="20"/>
        </w:rPr>
        <w:t>.</w:t>
      </w:r>
    </w:p>
    <w:p w14:paraId="025DC157" w14:textId="4B2C0053" w:rsidR="009D1E7F" w:rsidRDefault="009D1E7F" w:rsidP="004A1DA4">
      <w:pPr>
        <w:keepNext/>
        <w:keepLines/>
        <w:jc w:val="both"/>
        <w:rPr>
          <w:rFonts w:cs="Tahoma"/>
          <w:sz w:val="20"/>
          <w:szCs w:val="20"/>
        </w:rPr>
      </w:pPr>
    </w:p>
    <w:p w14:paraId="0433FA9A" w14:textId="5BFC8A98" w:rsidR="004A1DA4" w:rsidRPr="004A1DA4" w:rsidRDefault="004A1DA4" w:rsidP="009D1E7F">
      <w:pPr>
        <w:keepNext/>
        <w:keepLines/>
        <w:spacing w:after="120"/>
        <w:jc w:val="both"/>
        <w:rPr>
          <w:rFonts w:cs="Tahoma"/>
          <w:sz w:val="20"/>
          <w:szCs w:val="20"/>
        </w:rPr>
      </w:pPr>
      <w:r w:rsidRPr="004A1DA4">
        <w:rPr>
          <w:rFonts w:cs="Tahoma"/>
          <w:sz w:val="20"/>
          <w:szCs w:val="20"/>
        </w:rPr>
        <w:t>V kolikor je lokacija ponudnika od lokacije naročnika oddaljena več kot 20 kilometrov, bo moral  ponudnik na lastne stroške zagot</w:t>
      </w:r>
      <w:r w:rsidR="006A0DB7">
        <w:rPr>
          <w:rFonts w:cs="Tahoma"/>
          <w:sz w:val="20"/>
          <w:szCs w:val="20"/>
        </w:rPr>
        <w:t xml:space="preserve">oviti prevzem vozil na zgoraj navedeni lokaciji </w:t>
      </w:r>
      <w:r w:rsidRPr="004A1DA4">
        <w:rPr>
          <w:rFonts w:cs="Tahoma"/>
          <w:sz w:val="20"/>
          <w:szCs w:val="20"/>
        </w:rPr>
        <w:t>naročnika, pri čemer bo moral:</w:t>
      </w:r>
    </w:p>
    <w:p w14:paraId="59219034" w14:textId="31312848" w:rsidR="004A1DA4" w:rsidRPr="004A1DA4" w:rsidRDefault="004A1DA4" w:rsidP="004A1DA4">
      <w:pPr>
        <w:keepNext/>
        <w:keepLines/>
        <w:numPr>
          <w:ilvl w:val="0"/>
          <w:numId w:val="44"/>
        </w:numPr>
        <w:spacing w:after="200" w:line="276" w:lineRule="auto"/>
        <w:ind w:left="284" w:hanging="219"/>
        <w:contextualSpacing/>
        <w:jc w:val="both"/>
        <w:rPr>
          <w:rFonts w:eastAsia="Calibri" w:cs="Tahoma"/>
          <w:sz w:val="20"/>
          <w:szCs w:val="20"/>
          <w:lang w:eastAsia="en-US"/>
        </w:rPr>
      </w:pPr>
      <w:r w:rsidRPr="004A1DA4">
        <w:rPr>
          <w:rFonts w:eastAsia="Calibri" w:cs="Tahoma"/>
          <w:sz w:val="20"/>
          <w:szCs w:val="20"/>
          <w:lang w:eastAsia="en-US"/>
        </w:rPr>
        <w:t>ponudnik zagotoviti prevoz z lastnim tovornim vozilom (naročnikovo tovorno</w:t>
      </w:r>
      <w:r w:rsidR="006A0DB7">
        <w:rPr>
          <w:rFonts w:eastAsia="Calibri" w:cs="Tahoma"/>
          <w:sz w:val="20"/>
          <w:szCs w:val="20"/>
          <w:lang w:eastAsia="en-US"/>
        </w:rPr>
        <w:t>/osebno</w:t>
      </w:r>
      <w:r w:rsidRPr="004A1DA4">
        <w:rPr>
          <w:rFonts w:eastAsia="Calibri" w:cs="Tahoma"/>
          <w:sz w:val="20"/>
          <w:szCs w:val="20"/>
          <w:lang w:eastAsia="en-US"/>
        </w:rPr>
        <w:t xml:space="preserve"> vozilo ustrezno naložiti na </w:t>
      </w:r>
      <w:r w:rsidR="006A0DB7">
        <w:rPr>
          <w:rFonts w:eastAsia="Calibri" w:cs="Tahoma"/>
          <w:sz w:val="20"/>
          <w:szCs w:val="20"/>
          <w:lang w:eastAsia="en-US"/>
        </w:rPr>
        <w:t xml:space="preserve">svoje </w:t>
      </w:r>
      <w:r w:rsidRPr="004A1DA4">
        <w:rPr>
          <w:rFonts w:eastAsia="Calibri" w:cs="Tahoma"/>
          <w:sz w:val="20"/>
          <w:szCs w:val="20"/>
          <w:lang w:eastAsia="en-US"/>
        </w:rPr>
        <w:t xml:space="preserve">tovorno vozilo) od lokacije naročnika do lokacije izvajalca in po popravilu oz. vzdrževanju enako nazaj na isto lokacijo, </w:t>
      </w:r>
    </w:p>
    <w:p w14:paraId="77A605CF" w14:textId="77777777" w:rsidR="004A1DA4" w:rsidRPr="004A1DA4" w:rsidRDefault="004A1DA4" w:rsidP="004A1DA4">
      <w:pPr>
        <w:keepNext/>
        <w:keepLines/>
        <w:numPr>
          <w:ilvl w:val="0"/>
          <w:numId w:val="44"/>
        </w:numPr>
        <w:spacing w:after="200" w:line="276" w:lineRule="auto"/>
        <w:ind w:left="284" w:hanging="219"/>
        <w:contextualSpacing/>
        <w:jc w:val="both"/>
        <w:rPr>
          <w:rFonts w:eastAsia="Calibri" w:cs="Tahoma"/>
          <w:sz w:val="20"/>
          <w:szCs w:val="20"/>
          <w:lang w:eastAsia="en-US"/>
        </w:rPr>
      </w:pPr>
      <w:r w:rsidRPr="004A1DA4">
        <w:rPr>
          <w:rFonts w:eastAsia="Calibri" w:cs="Tahoma"/>
          <w:sz w:val="20"/>
          <w:szCs w:val="20"/>
          <w:lang w:eastAsia="en-US"/>
        </w:rPr>
        <w:t>ponudnik poskrbeti za ustrezno prevozno zavarovanje vozila oz. kritje stroškov v primeru poškodb, prometnih nesreč in podobno (odgovornosti za prevzeto vozilo od trenutka prevzema le tega s strani izvajalca do ponovnega prevzema s strani naročnika je na strani izvajalca).</w:t>
      </w:r>
    </w:p>
    <w:p w14:paraId="3739DE1F" w14:textId="77777777" w:rsidR="004A1DA4" w:rsidRPr="004A1DA4" w:rsidRDefault="004A1DA4" w:rsidP="004A1DA4">
      <w:pPr>
        <w:keepNext/>
        <w:keepLines/>
        <w:jc w:val="both"/>
        <w:rPr>
          <w:rFonts w:eastAsia="Calibri" w:cs="Tahoma"/>
          <w:sz w:val="14"/>
          <w:szCs w:val="22"/>
          <w:lang w:eastAsia="en-US"/>
        </w:rPr>
      </w:pPr>
    </w:p>
    <w:p w14:paraId="420B11EB" w14:textId="7EBEC7D4" w:rsidR="004A1DA4" w:rsidRPr="004A1DA4" w:rsidRDefault="004A1DA4" w:rsidP="004A1DA4">
      <w:pPr>
        <w:keepNext/>
        <w:keepLines/>
        <w:jc w:val="both"/>
        <w:rPr>
          <w:rFonts w:eastAsia="Calibri" w:cs="Tahoma"/>
          <w:sz w:val="20"/>
          <w:szCs w:val="22"/>
          <w:lang w:eastAsia="en-US"/>
        </w:rPr>
      </w:pPr>
      <w:r w:rsidRPr="004A1DA4">
        <w:rPr>
          <w:rFonts w:eastAsia="Calibri" w:cs="Tahoma"/>
          <w:sz w:val="20"/>
          <w:szCs w:val="22"/>
          <w:lang w:eastAsia="en-US"/>
        </w:rPr>
        <w:t xml:space="preserve">(V primeru, če bo </w:t>
      </w:r>
      <w:r w:rsidR="006A0DB7">
        <w:rPr>
          <w:rFonts w:eastAsia="Calibri" w:cs="Tahoma"/>
          <w:sz w:val="20"/>
          <w:szCs w:val="22"/>
          <w:lang w:eastAsia="en-US"/>
        </w:rPr>
        <w:t xml:space="preserve">kot najugodnejši </w:t>
      </w:r>
      <w:r w:rsidRPr="004A1DA4">
        <w:rPr>
          <w:rFonts w:eastAsia="Calibri" w:cs="Tahoma"/>
          <w:sz w:val="20"/>
          <w:szCs w:val="22"/>
          <w:lang w:eastAsia="en-US"/>
        </w:rPr>
        <w:t>izbran ponudnik</w:t>
      </w:r>
      <w:r w:rsidR="006A0DB7">
        <w:rPr>
          <w:rFonts w:eastAsia="Calibri" w:cs="Tahoma"/>
          <w:sz w:val="20"/>
          <w:szCs w:val="22"/>
          <w:lang w:eastAsia="en-US"/>
        </w:rPr>
        <w:t>, ki je od zgoraj navedene l</w:t>
      </w:r>
      <w:r w:rsidRPr="004A1DA4">
        <w:rPr>
          <w:rFonts w:eastAsia="Calibri" w:cs="Tahoma"/>
          <w:sz w:val="20"/>
          <w:szCs w:val="22"/>
          <w:lang w:eastAsia="en-US"/>
        </w:rPr>
        <w:t>okacije</w:t>
      </w:r>
      <w:r w:rsidRPr="004A1DA4">
        <w:rPr>
          <w:rFonts w:cs="Tahoma"/>
          <w:sz w:val="20"/>
          <w:szCs w:val="20"/>
        </w:rPr>
        <w:t xml:space="preserve"> </w:t>
      </w:r>
      <w:r w:rsidR="006A0DB7">
        <w:rPr>
          <w:rFonts w:cs="Tahoma"/>
          <w:sz w:val="20"/>
          <w:szCs w:val="20"/>
        </w:rPr>
        <w:t xml:space="preserve">naročnika </w:t>
      </w:r>
      <w:r w:rsidRPr="004A1DA4">
        <w:rPr>
          <w:rFonts w:cs="Tahoma"/>
          <w:sz w:val="20"/>
          <w:szCs w:val="20"/>
        </w:rPr>
        <w:t xml:space="preserve">več kot 20 kilometrov, </w:t>
      </w:r>
      <w:r w:rsidRPr="004A1DA4">
        <w:rPr>
          <w:rFonts w:eastAsia="Calibri" w:cs="Tahoma"/>
          <w:sz w:val="20"/>
          <w:szCs w:val="22"/>
          <w:lang w:eastAsia="en-US"/>
        </w:rPr>
        <w:t xml:space="preserve">bo naročnik ustrezno uskladil vsebino okvirnega sporazuma glede izvedbe </w:t>
      </w:r>
      <w:r w:rsidR="006A0DB7">
        <w:rPr>
          <w:rFonts w:eastAsia="Calibri" w:cs="Tahoma"/>
          <w:sz w:val="20"/>
          <w:szCs w:val="22"/>
          <w:lang w:eastAsia="en-US"/>
        </w:rPr>
        <w:t xml:space="preserve">storitve </w:t>
      </w:r>
      <w:r w:rsidRPr="004A1DA4">
        <w:rPr>
          <w:rFonts w:eastAsia="Calibri" w:cs="Tahoma"/>
          <w:sz w:val="20"/>
          <w:szCs w:val="22"/>
          <w:lang w:eastAsia="en-US"/>
        </w:rPr>
        <w:t>v skladu z zgoraj navedenim</w:t>
      </w:r>
      <w:r w:rsidR="006A0DB7">
        <w:rPr>
          <w:rFonts w:eastAsia="Calibri" w:cs="Tahoma"/>
          <w:sz w:val="20"/>
          <w:szCs w:val="22"/>
          <w:lang w:eastAsia="en-US"/>
        </w:rPr>
        <w:t xml:space="preserve"> določilom</w:t>
      </w:r>
      <w:r w:rsidRPr="004A1DA4">
        <w:rPr>
          <w:rFonts w:eastAsia="Calibri" w:cs="Tahoma"/>
          <w:sz w:val="20"/>
          <w:szCs w:val="22"/>
          <w:lang w:eastAsia="en-US"/>
        </w:rPr>
        <w:t>).</w:t>
      </w:r>
    </w:p>
    <w:p w14:paraId="2DA9A2C7" w14:textId="1BA2529C" w:rsidR="0031454A" w:rsidRPr="00D50DBB" w:rsidRDefault="0031454A" w:rsidP="00DA6851">
      <w:pPr>
        <w:keepNext/>
        <w:keepLines/>
        <w:jc w:val="both"/>
        <w:rPr>
          <w:rFonts w:cs="Tahoma"/>
          <w:sz w:val="20"/>
          <w:szCs w:val="20"/>
        </w:rPr>
      </w:pPr>
    </w:p>
    <w:p w14:paraId="5889C91C" w14:textId="187D1D09" w:rsidR="009C7BA0" w:rsidRPr="00D50DBB" w:rsidRDefault="00521132" w:rsidP="00DA6851">
      <w:pPr>
        <w:keepNext/>
        <w:keepLines/>
        <w:numPr>
          <w:ilvl w:val="2"/>
          <w:numId w:val="5"/>
        </w:numPr>
        <w:jc w:val="both"/>
        <w:rPr>
          <w:rFonts w:cs="Tahoma"/>
          <w:sz w:val="20"/>
          <w:szCs w:val="20"/>
        </w:rPr>
      </w:pPr>
      <w:r w:rsidRPr="00D50DBB">
        <w:rPr>
          <w:rFonts w:cs="Tahoma"/>
          <w:sz w:val="20"/>
          <w:szCs w:val="20"/>
        </w:rPr>
        <w:t xml:space="preserve">Seznam vozil </w:t>
      </w:r>
    </w:p>
    <w:p w14:paraId="26566641" w14:textId="1C79C408" w:rsidR="009C7BA0" w:rsidRPr="00D50DBB" w:rsidRDefault="009C7BA0" w:rsidP="00DA6851">
      <w:pPr>
        <w:keepNext/>
        <w:keepLines/>
        <w:jc w:val="both"/>
        <w:rPr>
          <w:rFonts w:cs="Tahoma"/>
          <w:sz w:val="20"/>
          <w:szCs w:val="20"/>
        </w:rPr>
      </w:pPr>
    </w:p>
    <w:p w14:paraId="5C819877" w14:textId="77777777" w:rsidR="0031454A" w:rsidRPr="00D50DBB" w:rsidRDefault="0031454A" w:rsidP="00DA6851">
      <w:pPr>
        <w:keepNext/>
        <w:keepLines/>
        <w:tabs>
          <w:tab w:val="left" w:pos="3139"/>
        </w:tabs>
        <w:jc w:val="both"/>
        <w:rPr>
          <w:rFonts w:cs="Tahoma"/>
          <w:color w:val="000000"/>
          <w:sz w:val="20"/>
          <w:szCs w:val="20"/>
        </w:rPr>
      </w:pPr>
      <w:r w:rsidRPr="00D50DBB">
        <w:rPr>
          <w:rFonts w:cs="Tahoma"/>
          <w:sz w:val="20"/>
          <w:szCs w:val="20"/>
        </w:rPr>
        <w:t>Seznam</w:t>
      </w:r>
      <w:r w:rsidRPr="00D50DBB">
        <w:rPr>
          <w:rFonts w:cs="Tahoma"/>
          <w:color w:val="000000"/>
          <w:sz w:val="20"/>
          <w:szCs w:val="20"/>
        </w:rPr>
        <w:t xml:space="preserve"> vozil po posameznih sklopih je kot priloga sestavni del razpisne dokumentacije in je v elektronski obliki objavljen na spletni strani naročnika, v istem dokumentu kot ponudbeni predračun. Število vozil je okvirno in se v času veljavnosti okvirnega sporazuma lahko spreminja.</w:t>
      </w:r>
    </w:p>
    <w:p w14:paraId="554D70D3" w14:textId="0D221A27" w:rsidR="00AA193E" w:rsidRPr="00D50DBB" w:rsidRDefault="00AA193E" w:rsidP="00DA6851">
      <w:pPr>
        <w:keepNext/>
        <w:keepLines/>
        <w:jc w:val="both"/>
        <w:rPr>
          <w:rFonts w:cs="Tahoma"/>
          <w:sz w:val="20"/>
          <w:szCs w:val="20"/>
        </w:rPr>
      </w:pPr>
    </w:p>
    <w:p w14:paraId="30B312B5" w14:textId="77777777" w:rsidR="00AA193E" w:rsidRPr="00D50DBB" w:rsidRDefault="00AA193E" w:rsidP="00DA6851">
      <w:pPr>
        <w:keepNext/>
        <w:keepLines/>
        <w:numPr>
          <w:ilvl w:val="2"/>
          <w:numId w:val="5"/>
        </w:numPr>
        <w:jc w:val="both"/>
        <w:rPr>
          <w:rFonts w:cs="Tahoma"/>
          <w:sz w:val="20"/>
          <w:szCs w:val="20"/>
        </w:rPr>
      </w:pPr>
      <w:r w:rsidRPr="00D50DBB">
        <w:rPr>
          <w:rFonts w:cs="Tahoma"/>
          <w:sz w:val="20"/>
          <w:szCs w:val="20"/>
        </w:rPr>
        <w:t xml:space="preserve">Rok izvedbe </w:t>
      </w:r>
    </w:p>
    <w:p w14:paraId="60E16A7E" w14:textId="77777777" w:rsidR="00AA193E" w:rsidRPr="00D50DBB" w:rsidRDefault="00AA193E" w:rsidP="00DA6851">
      <w:pPr>
        <w:keepNext/>
        <w:keepLines/>
        <w:suppressAutoHyphens/>
        <w:rPr>
          <w:rFonts w:cs="Tahoma"/>
          <w:b/>
          <w:sz w:val="20"/>
          <w:szCs w:val="20"/>
          <w:lang w:eastAsia="ar-SA"/>
        </w:rPr>
      </w:pPr>
    </w:p>
    <w:p w14:paraId="10852117" w14:textId="3BD089CB" w:rsidR="0031454A" w:rsidRPr="00D50DBB" w:rsidRDefault="0031454A" w:rsidP="00DA6851">
      <w:pPr>
        <w:pStyle w:val="Telobesedila-zamik"/>
        <w:keepNext/>
        <w:keepLines/>
        <w:ind w:left="0"/>
        <w:rPr>
          <w:rFonts w:ascii="Tahoma" w:hAnsi="Tahoma" w:cs="Tahoma"/>
          <w:sz w:val="20"/>
        </w:rPr>
      </w:pPr>
      <w:r w:rsidRPr="00D50DBB">
        <w:rPr>
          <w:rFonts w:ascii="Tahoma" w:hAnsi="Tahoma" w:cs="Tahoma"/>
          <w:sz w:val="20"/>
        </w:rPr>
        <w:t xml:space="preserve">Ponudnik mora v roku 3 (treh) delovnih dni od izstavitve delovnega naloga zagotoviti potrebne nadomestne dele in material za popravilo ter izvršiti ustrezno popravilo </w:t>
      </w:r>
      <w:r w:rsidR="000C37D2">
        <w:rPr>
          <w:rFonts w:ascii="Tahoma" w:hAnsi="Tahoma" w:cs="Tahoma"/>
          <w:sz w:val="20"/>
        </w:rPr>
        <w:t>službenih</w:t>
      </w:r>
      <w:r w:rsidRPr="00D50DBB">
        <w:rPr>
          <w:rFonts w:ascii="Tahoma" w:hAnsi="Tahoma" w:cs="Tahoma"/>
          <w:sz w:val="20"/>
        </w:rPr>
        <w:t xml:space="preserve"> vozil ali redni vzdrževalni servis (razen popravil vozil, poškodovanih v prometnih nesrečah oziroma zaradi višje sile). </w:t>
      </w:r>
    </w:p>
    <w:p w14:paraId="6C880A15" w14:textId="4C60C258" w:rsidR="00BD1916" w:rsidRPr="00D50DBB" w:rsidRDefault="00BD1916" w:rsidP="00DA6851">
      <w:pPr>
        <w:keepNext/>
        <w:keepLines/>
        <w:suppressAutoHyphens/>
        <w:rPr>
          <w:rFonts w:cs="Tahoma"/>
          <w:b/>
          <w:sz w:val="20"/>
          <w:szCs w:val="20"/>
          <w:lang w:eastAsia="ar-SA"/>
        </w:rPr>
      </w:pPr>
    </w:p>
    <w:p w14:paraId="3B9E25C6" w14:textId="7BD1C9EC" w:rsidR="00AA193E" w:rsidRPr="00D50DBB" w:rsidRDefault="00AA193E" w:rsidP="00DA6851">
      <w:pPr>
        <w:keepNext/>
        <w:keepLines/>
        <w:numPr>
          <w:ilvl w:val="2"/>
          <w:numId w:val="5"/>
        </w:numPr>
        <w:jc w:val="both"/>
        <w:rPr>
          <w:rFonts w:cs="Tahoma"/>
          <w:sz w:val="20"/>
          <w:szCs w:val="20"/>
        </w:rPr>
      </w:pPr>
      <w:r w:rsidRPr="00D50DBB">
        <w:rPr>
          <w:rFonts w:cs="Tahoma"/>
          <w:sz w:val="20"/>
          <w:szCs w:val="20"/>
        </w:rPr>
        <w:t>Kakovost storitev</w:t>
      </w:r>
      <w:r w:rsidR="00AC3331">
        <w:rPr>
          <w:rFonts w:cs="Tahoma"/>
          <w:sz w:val="20"/>
          <w:szCs w:val="20"/>
        </w:rPr>
        <w:t xml:space="preserve"> in uporabljeni nadomestni deli</w:t>
      </w:r>
    </w:p>
    <w:p w14:paraId="3D1BEDB4" w14:textId="77777777" w:rsidR="00AA193E" w:rsidRPr="00D50DBB" w:rsidRDefault="00AA193E" w:rsidP="00DA6851">
      <w:pPr>
        <w:keepNext/>
        <w:keepLines/>
        <w:ind w:left="720"/>
        <w:jc w:val="both"/>
        <w:rPr>
          <w:rFonts w:cs="Tahoma"/>
          <w:sz w:val="20"/>
          <w:szCs w:val="20"/>
        </w:rPr>
      </w:pPr>
    </w:p>
    <w:p w14:paraId="7788151A" w14:textId="0E4872C3" w:rsidR="002A225C" w:rsidRPr="00D50DBB" w:rsidRDefault="00AA193E" w:rsidP="00DA6851">
      <w:pPr>
        <w:keepNext/>
        <w:keepLines/>
        <w:jc w:val="both"/>
        <w:rPr>
          <w:rFonts w:cs="Tahoma"/>
          <w:sz w:val="20"/>
          <w:szCs w:val="20"/>
        </w:rPr>
      </w:pPr>
      <w:r w:rsidRPr="00D50DBB">
        <w:rPr>
          <w:rFonts w:cs="Tahoma"/>
          <w:sz w:val="20"/>
          <w:szCs w:val="20"/>
        </w:rPr>
        <w:t>Izvajalec se obvezuje, da bo storitve opravil strokovno, vestno in kakovostno, sk</w:t>
      </w:r>
      <w:r w:rsidR="002A225C" w:rsidRPr="00D50DBB">
        <w:rPr>
          <w:rFonts w:cs="Tahoma"/>
          <w:sz w:val="20"/>
          <w:szCs w:val="20"/>
        </w:rPr>
        <w:t>ladno s ponudbeno dokumentacijo ter</w:t>
      </w:r>
      <w:r w:rsidRPr="00D50DBB">
        <w:rPr>
          <w:rFonts w:cs="Tahoma"/>
          <w:sz w:val="20"/>
          <w:szCs w:val="20"/>
        </w:rPr>
        <w:t xml:space="preserve"> v sodelovanju z naročnikom. </w:t>
      </w:r>
      <w:r w:rsidR="002A225C" w:rsidRPr="00D50DBB">
        <w:rPr>
          <w:rFonts w:cs="Tahoma"/>
          <w:sz w:val="20"/>
          <w:szCs w:val="20"/>
        </w:rPr>
        <w:t xml:space="preserve">Izvajalec se obvezuje, da bo pri izvedbi storitev ravnal kot dober gospodarstvenik in vse storitve opravljal v skladu s pravili stroke </w:t>
      </w:r>
      <w:r w:rsidR="006E36FD" w:rsidRPr="00D50DBB">
        <w:rPr>
          <w:rFonts w:cs="Tahoma"/>
          <w:sz w:val="20"/>
          <w:szCs w:val="20"/>
        </w:rPr>
        <w:t>ter normativi in v skladu z relevantno</w:t>
      </w:r>
      <w:r w:rsidR="002A225C" w:rsidRPr="00D50DBB">
        <w:rPr>
          <w:rFonts w:cs="Tahoma"/>
          <w:sz w:val="20"/>
          <w:szCs w:val="20"/>
        </w:rPr>
        <w:t xml:space="preserve"> z</w:t>
      </w:r>
      <w:r w:rsidR="006E36FD" w:rsidRPr="00D50DBB">
        <w:rPr>
          <w:rFonts w:cs="Tahoma"/>
          <w:sz w:val="20"/>
          <w:szCs w:val="20"/>
        </w:rPr>
        <w:t>akonodajo</w:t>
      </w:r>
      <w:r w:rsidR="002A225C" w:rsidRPr="00D50DBB">
        <w:rPr>
          <w:rFonts w:cs="Tahoma"/>
          <w:sz w:val="20"/>
          <w:szCs w:val="20"/>
        </w:rPr>
        <w:t>, ki se na predmet javnega naročila nanaša.</w:t>
      </w:r>
    </w:p>
    <w:p w14:paraId="36F2B389" w14:textId="77777777" w:rsidR="006E36FD" w:rsidRPr="00D50DBB" w:rsidRDefault="006E36FD" w:rsidP="00DA6851">
      <w:pPr>
        <w:keepNext/>
        <w:keepLines/>
        <w:jc w:val="both"/>
        <w:rPr>
          <w:rFonts w:cs="Tahoma"/>
          <w:sz w:val="20"/>
          <w:szCs w:val="20"/>
        </w:rPr>
      </w:pPr>
    </w:p>
    <w:p w14:paraId="71D00CE9" w14:textId="4994F63B" w:rsidR="00AA193E" w:rsidRPr="00D50DBB" w:rsidRDefault="00AA193E" w:rsidP="00DA6851">
      <w:pPr>
        <w:keepNext/>
        <w:keepLines/>
        <w:jc w:val="both"/>
        <w:rPr>
          <w:rFonts w:cs="Tahoma"/>
          <w:sz w:val="20"/>
          <w:szCs w:val="20"/>
        </w:rPr>
      </w:pPr>
      <w:r w:rsidRPr="00D50DBB">
        <w:rPr>
          <w:rFonts w:cs="Tahoma"/>
          <w:sz w:val="20"/>
          <w:szCs w:val="20"/>
        </w:rPr>
        <w:t xml:space="preserve">Izvajalec bo dolžan vgrajevati oz. uporabljati le </w:t>
      </w:r>
      <w:r w:rsidR="002A225C" w:rsidRPr="00D50DBB">
        <w:rPr>
          <w:rFonts w:cs="Tahoma"/>
          <w:sz w:val="20"/>
          <w:szCs w:val="20"/>
        </w:rPr>
        <w:t xml:space="preserve">kakovostne </w:t>
      </w:r>
      <w:r w:rsidR="000E1656" w:rsidRPr="00D50DBB">
        <w:rPr>
          <w:rFonts w:cs="Tahoma"/>
          <w:sz w:val="20"/>
          <w:szCs w:val="20"/>
        </w:rPr>
        <w:t xml:space="preserve">originalne in </w:t>
      </w:r>
      <w:r w:rsidR="003458DF" w:rsidRPr="00D50DBB">
        <w:rPr>
          <w:rFonts w:cs="Tahoma"/>
          <w:sz w:val="20"/>
          <w:szCs w:val="20"/>
        </w:rPr>
        <w:t>originalu enakovredne</w:t>
      </w:r>
      <w:r w:rsidR="002A225C" w:rsidRPr="00D50DBB">
        <w:rPr>
          <w:rFonts w:cs="Tahoma"/>
          <w:sz w:val="20"/>
          <w:szCs w:val="20"/>
        </w:rPr>
        <w:t xml:space="preserve"> </w:t>
      </w:r>
      <w:r w:rsidR="000E1656" w:rsidRPr="00D50DBB">
        <w:rPr>
          <w:rFonts w:cs="Tahoma"/>
          <w:sz w:val="20"/>
          <w:szCs w:val="20"/>
        </w:rPr>
        <w:t>rezervne dele</w:t>
      </w:r>
      <w:r w:rsidR="002A225C" w:rsidRPr="00D50DBB">
        <w:rPr>
          <w:rFonts w:cs="Tahoma"/>
          <w:sz w:val="20"/>
          <w:szCs w:val="20"/>
        </w:rPr>
        <w:t xml:space="preserve">, ki so ustrezni </w:t>
      </w:r>
      <w:r w:rsidRPr="00D50DBB">
        <w:rPr>
          <w:rFonts w:cs="Tahoma"/>
          <w:sz w:val="20"/>
          <w:szCs w:val="20"/>
        </w:rPr>
        <w:t>za uporabo pri tehnično brezhibnem vzdrževanju vozil.</w:t>
      </w:r>
    </w:p>
    <w:p w14:paraId="558C3CE1" w14:textId="1511D510" w:rsidR="00AA193E" w:rsidRPr="00D50DBB" w:rsidRDefault="00AA193E" w:rsidP="00DA6851">
      <w:pPr>
        <w:keepNext/>
        <w:keepLines/>
        <w:jc w:val="both"/>
        <w:rPr>
          <w:rFonts w:cs="Tahoma"/>
          <w:sz w:val="20"/>
          <w:szCs w:val="20"/>
        </w:rPr>
      </w:pPr>
    </w:p>
    <w:p w14:paraId="55D78C98" w14:textId="4C19FD1C" w:rsidR="00E21B0B" w:rsidRPr="00D50DBB" w:rsidRDefault="00E21B0B" w:rsidP="00DA6851">
      <w:pPr>
        <w:keepNext/>
        <w:keepLines/>
        <w:jc w:val="both"/>
        <w:rPr>
          <w:rFonts w:cs="Tahoma"/>
          <w:sz w:val="20"/>
          <w:szCs w:val="20"/>
        </w:rPr>
      </w:pPr>
      <w:r w:rsidRPr="00D50DBB">
        <w:rPr>
          <w:rFonts w:cs="Tahoma"/>
          <w:sz w:val="20"/>
          <w:szCs w:val="20"/>
        </w:rPr>
        <w:t xml:space="preserve">Izvajalec se obvezuje, da bo pri izvedbi storitev, ki so predmet tega okvirnega sporazuma, na zahtevo naročnika, uporabljal </w:t>
      </w:r>
      <w:r w:rsidR="004E07FB" w:rsidRPr="00D50DBB">
        <w:rPr>
          <w:rFonts w:cs="Tahoma"/>
          <w:sz w:val="20"/>
          <w:szCs w:val="20"/>
        </w:rPr>
        <w:t xml:space="preserve">tudi </w:t>
      </w:r>
      <w:r w:rsidRPr="00D50DBB">
        <w:rPr>
          <w:rFonts w:cs="Tahoma"/>
          <w:sz w:val="20"/>
          <w:szCs w:val="20"/>
        </w:rPr>
        <w:t>vse nadomestne dele in potrošni material, ki jih bo izvajalcu ob predaji vozila na servis ali popravilo dostavil naročnik, pri čemer cena na enoto, navedena v ponudbenem predračunu, ostane nespremenjena.</w:t>
      </w:r>
    </w:p>
    <w:p w14:paraId="1D797A91" w14:textId="16ACA45F" w:rsidR="00A42E8A" w:rsidRDefault="00A42E8A" w:rsidP="00DA6851">
      <w:pPr>
        <w:keepNext/>
        <w:keepLines/>
        <w:jc w:val="both"/>
        <w:rPr>
          <w:rFonts w:cs="Tahoma"/>
          <w:sz w:val="20"/>
          <w:szCs w:val="20"/>
        </w:rPr>
      </w:pPr>
    </w:p>
    <w:p w14:paraId="7AECAD43" w14:textId="0F49BB65" w:rsidR="00AC3331" w:rsidRPr="00A42E8A" w:rsidRDefault="00A42E8A" w:rsidP="00DA6851">
      <w:pPr>
        <w:keepNext/>
        <w:keepLines/>
        <w:jc w:val="both"/>
        <w:rPr>
          <w:rFonts w:cs="Tahoma"/>
          <w:sz w:val="20"/>
        </w:rPr>
      </w:pPr>
      <w:r w:rsidRPr="00A42E8A">
        <w:rPr>
          <w:rFonts w:cs="Tahoma"/>
          <w:sz w:val="20"/>
          <w:szCs w:val="20"/>
        </w:rPr>
        <w:t>Ponudnik mora zagotavljati</w:t>
      </w:r>
      <w:r w:rsidR="00AC3331" w:rsidRPr="00A42E8A">
        <w:rPr>
          <w:rFonts w:cs="Tahoma"/>
          <w:sz w:val="20"/>
          <w:szCs w:val="20"/>
        </w:rPr>
        <w:t>, da bodo storitve, ki so predmet tega okvirnega sporazuma, opravljene v skladu s standardi proizvajalca vozil, pri čemer mora izvajalec poznati in upoštevati navodila proizvajalca vozil glede vzdrževanja in popravila vozil, poznati in upoštevati normative proizvajalca vozil glede vzdrževanja in popravila vozil ter vgrajevati tovarniško priznane (originalne ali originalu enakovredne) nadomestne dele</w:t>
      </w:r>
      <w:r w:rsidR="00AC3331" w:rsidRPr="00A42E8A">
        <w:rPr>
          <w:rFonts w:cs="Tahoma"/>
          <w:sz w:val="20"/>
        </w:rPr>
        <w:t>, kot je navedeno v Uredbi komisije (EU) št. 461/2010.</w:t>
      </w:r>
    </w:p>
    <w:p w14:paraId="64BFE111" w14:textId="77777777" w:rsidR="00AC3331" w:rsidRPr="00A42E8A" w:rsidRDefault="00AC3331" w:rsidP="00DA6851">
      <w:pPr>
        <w:keepNext/>
        <w:keepLines/>
        <w:jc w:val="both"/>
        <w:rPr>
          <w:rFonts w:cs="Tahoma"/>
          <w:sz w:val="20"/>
        </w:rPr>
      </w:pPr>
    </w:p>
    <w:p w14:paraId="302A4196" w14:textId="5AF61652" w:rsidR="00AC3331" w:rsidRPr="00965010" w:rsidRDefault="00A42E8A" w:rsidP="00DA6851">
      <w:pPr>
        <w:keepNext/>
        <w:keepLines/>
        <w:jc w:val="both"/>
        <w:rPr>
          <w:rFonts w:cs="Tahoma"/>
          <w:sz w:val="20"/>
        </w:rPr>
      </w:pPr>
      <w:r w:rsidRPr="00A42E8A">
        <w:rPr>
          <w:rFonts w:cs="Tahoma"/>
          <w:sz w:val="20"/>
          <w:szCs w:val="20"/>
        </w:rPr>
        <w:t xml:space="preserve">Ponudnik mora </w:t>
      </w:r>
      <w:r w:rsidR="00AC3331" w:rsidRPr="00A42E8A">
        <w:rPr>
          <w:rFonts w:cs="Tahoma"/>
          <w:sz w:val="20"/>
          <w:szCs w:val="20"/>
        </w:rPr>
        <w:t xml:space="preserve">zagotavlja, da bodo vgrajeni neoriginalni nadomestni deli </w:t>
      </w:r>
      <w:r w:rsidR="00AC3331" w:rsidRPr="00A42E8A">
        <w:rPr>
          <w:rFonts w:cs="Tahoma"/>
          <w:sz w:val="20"/>
        </w:rPr>
        <w:t xml:space="preserve"> skladni z vsemi predpisi, standardi in direktivami EU ter ustrezati tehničnim predpisom in tako ustrezati za prodajo na enotnem trgu Evropske unije ter ustrezno označeni v kolikor je taka oznaka potrebna.</w:t>
      </w:r>
      <w:bookmarkStart w:id="5" w:name="_GoBack"/>
      <w:bookmarkEnd w:id="5"/>
    </w:p>
    <w:p w14:paraId="33C6A8F3" w14:textId="31D9AEBE" w:rsidR="00AC3331" w:rsidRDefault="00AC3331" w:rsidP="00DA6851">
      <w:pPr>
        <w:keepNext/>
        <w:keepLines/>
        <w:jc w:val="both"/>
        <w:rPr>
          <w:rFonts w:cs="Tahoma"/>
          <w:sz w:val="20"/>
          <w:szCs w:val="20"/>
        </w:rPr>
      </w:pPr>
    </w:p>
    <w:p w14:paraId="000875DC" w14:textId="639E0CD2" w:rsidR="00AA193E" w:rsidRPr="00D50DBB" w:rsidRDefault="00AA193E" w:rsidP="00DA6851">
      <w:pPr>
        <w:keepNext/>
        <w:keepLines/>
        <w:numPr>
          <w:ilvl w:val="2"/>
          <w:numId w:val="5"/>
        </w:numPr>
        <w:jc w:val="both"/>
        <w:rPr>
          <w:rFonts w:cs="Tahoma"/>
          <w:sz w:val="20"/>
          <w:szCs w:val="20"/>
        </w:rPr>
      </w:pPr>
      <w:r w:rsidRPr="00D50DBB">
        <w:rPr>
          <w:rFonts w:cs="Tahoma"/>
          <w:sz w:val="20"/>
          <w:szCs w:val="20"/>
        </w:rPr>
        <w:t>Garancijski rok</w:t>
      </w:r>
      <w:r w:rsidR="00B17802" w:rsidRPr="00D50DBB">
        <w:rPr>
          <w:rFonts w:cs="Tahoma"/>
          <w:sz w:val="20"/>
          <w:szCs w:val="20"/>
        </w:rPr>
        <w:t xml:space="preserve"> </w:t>
      </w:r>
    </w:p>
    <w:p w14:paraId="5F9E1E89" w14:textId="77777777" w:rsidR="00AA193E" w:rsidRPr="00D50DBB" w:rsidRDefault="00AA193E" w:rsidP="00DA6851">
      <w:pPr>
        <w:keepNext/>
        <w:keepLines/>
        <w:jc w:val="both"/>
        <w:rPr>
          <w:rFonts w:cs="Tahoma"/>
          <w:sz w:val="20"/>
          <w:szCs w:val="20"/>
        </w:rPr>
      </w:pPr>
    </w:p>
    <w:p w14:paraId="50064EA7" w14:textId="77777777" w:rsidR="00AA193E" w:rsidRPr="00D50DBB" w:rsidRDefault="00AA193E" w:rsidP="00DA6851">
      <w:pPr>
        <w:keepNext/>
        <w:keepLines/>
        <w:spacing w:after="120"/>
        <w:jc w:val="both"/>
        <w:rPr>
          <w:rFonts w:cs="Tahoma"/>
          <w:sz w:val="20"/>
          <w:szCs w:val="20"/>
        </w:rPr>
      </w:pPr>
      <w:r w:rsidRPr="00D50DBB">
        <w:rPr>
          <w:rFonts w:cs="Tahoma"/>
          <w:sz w:val="20"/>
          <w:szCs w:val="20"/>
        </w:rPr>
        <w:t>Ponudnik mora naročniku zagotoviti najmanj naslednje garancijske roke:</w:t>
      </w:r>
    </w:p>
    <w:p w14:paraId="5A5BB595" w14:textId="704349F2" w:rsidR="00B9721B" w:rsidRPr="001F619F" w:rsidRDefault="00B9721B" w:rsidP="00B9721B">
      <w:pPr>
        <w:keepNext/>
        <w:keepLines/>
        <w:numPr>
          <w:ilvl w:val="0"/>
          <w:numId w:val="7"/>
        </w:numPr>
        <w:ind w:left="714" w:hanging="357"/>
        <w:jc w:val="both"/>
        <w:rPr>
          <w:rFonts w:cs="Tahoma"/>
          <w:sz w:val="20"/>
          <w:szCs w:val="20"/>
        </w:rPr>
      </w:pPr>
      <w:r>
        <w:rPr>
          <w:rFonts w:cs="Tahoma"/>
          <w:sz w:val="20"/>
          <w:szCs w:val="20"/>
        </w:rPr>
        <w:t>najmanj 12</w:t>
      </w:r>
      <w:r w:rsidRPr="001F619F">
        <w:rPr>
          <w:rFonts w:cs="Tahoma"/>
          <w:sz w:val="20"/>
          <w:szCs w:val="20"/>
        </w:rPr>
        <w:t xml:space="preserve"> mesečno garancijo za vgrajene originalne </w:t>
      </w:r>
      <w:r>
        <w:rPr>
          <w:rFonts w:cs="Tahoma"/>
          <w:sz w:val="20"/>
          <w:szCs w:val="20"/>
        </w:rPr>
        <w:t xml:space="preserve">ali originalu enakovredne </w:t>
      </w:r>
      <w:r w:rsidRPr="001F619F">
        <w:rPr>
          <w:rFonts w:cs="Tahoma"/>
          <w:sz w:val="20"/>
          <w:szCs w:val="20"/>
        </w:rPr>
        <w:t>rezervne dele in material,</w:t>
      </w:r>
    </w:p>
    <w:p w14:paraId="0B51FC89" w14:textId="21003857" w:rsidR="00B9721B" w:rsidRPr="000D7339" w:rsidRDefault="00B9721B" w:rsidP="00B9721B">
      <w:pPr>
        <w:keepNext/>
        <w:keepLines/>
        <w:numPr>
          <w:ilvl w:val="0"/>
          <w:numId w:val="7"/>
        </w:numPr>
        <w:ind w:left="714" w:hanging="357"/>
        <w:jc w:val="both"/>
        <w:rPr>
          <w:rFonts w:cs="Tahoma"/>
          <w:sz w:val="20"/>
          <w:szCs w:val="20"/>
        </w:rPr>
      </w:pPr>
      <w:r w:rsidRPr="000D7339">
        <w:rPr>
          <w:rFonts w:cs="Tahoma"/>
          <w:sz w:val="20"/>
          <w:szCs w:val="20"/>
        </w:rPr>
        <w:t>za vgrajene neoriginalne rezervne dele in material izvajalec zagotavlja garancijo v skladu z veljavno zakonodajo in garancijo, kot jo zagotavlja proizvajalec vgrajenih neoriginalnih rezervn</w:t>
      </w:r>
      <w:r>
        <w:rPr>
          <w:rFonts w:cs="Tahoma"/>
          <w:sz w:val="20"/>
          <w:szCs w:val="20"/>
        </w:rPr>
        <w:t>ih delov in materiala</w:t>
      </w:r>
      <w:r w:rsidR="00B8407A">
        <w:rPr>
          <w:rFonts w:cs="Tahoma"/>
          <w:sz w:val="20"/>
          <w:szCs w:val="20"/>
        </w:rPr>
        <w:t xml:space="preserve"> (ne velja za sklop št.6)</w:t>
      </w:r>
      <w:r>
        <w:rPr>
          <w:rFonts w:cs="Tahoma"/>
          <w:sz w:val="20"/>
          <w:szCs w:val="20"/>
        </w:rPr>
        <w:t>,</w:t>
      </w:r>
    </w:p>
    <w:p w14:paraId="6351BA5B" w14:textId="4173563B" w:rsidR="00B9721B" w:rsidRPr="00B2121B" w:rsidRDefault="00B9721B" w:rsidP="00B9721B">
      <w:pPr>
        <w:keepNext/>
        <w:keepLines/>
        <w:numPr>
          <w:ilvl w:val="0"/>
          <w:numId w:val="7"/>
        </w:numPr>
        <w:ind w:left="714" w:hanging="357"/>
        <w:jc w:val="both"/>
        <w:rPr>
          <w:rFonts w:cs="Tahoma"/>
          <w:sz w:val="20"/>
          <w:szCs w:val="20"/>
        </w:rPr>
      </w:pPr>
      <w:r>
        <w:rPr>
          <w:rFonts w:cs="Tahoma"/>
          <w:sz w:val="20"/>
          <w:szCs w:val="20"/>
        </w:rPr>
        <w:t xml:space="preserve">najmanj 6 </w:t>
      </w:r>
      <w:r w:rsidRPr="001F619F">
        <w:rPr>
          <w:rFonts w:cs="Tahoma"/>
          <w:sz w:val="20"/>
          <w:szCs w:val="20"/>
        </w:rPr>
        <w:t>mesečno garancijo za dobro izvedbo del oziroma storitev.</w:t>
      </w:r>
    </w:p>
    <w:p w14:paraId="34FB94D5" w14:textId="38D5B925" w:rsidR="00B9721B" w:rsidRDefault="00B9721B" w:rsidP="00DA6851">
      <w:pPr>
        <w:keepNext/>
        <w:keepLines/>
        <w:jc w:val="both"/>
        <w:rPr>
          <w:rFonts w:cs="Tahoma"/>
          <w:sz w:val="20"/>
          <w:szCs w:val="20"/>
        </w:rPr>
      </w:pPr>
    </w:p>
    <w:p w14:paraId="7DA1D7CD" w14:textId="2E4F584F" w:rsidR="00B17802" w:rsidRPr="00D50DBB" w:rsidRDefault="00B17802" w:rsidP="00DA6851">
      <w:pPr>
        <w:keepNext/>
        <w:keepLines/>
        <w:jc w:val="both"/>
        <w:rPr>
          <w:rFonts w:cs="Tahoma"/>
          <w:sz w:val="20"/>
          <w:szCs w:val="20"/>
        </w:rPr>
      </w:pPr>
      <w:r w:rsidRPr="00D50DBB">
        <w:rPr>
          <w:rFonts w:cs="Tahoma"/>
          <w:sz w:val="20"/>
          <w:szCs w:val="20"/>
        </w:rPr>
        <w:t>Za nadomestne dele in potrošni material, ki jih izbranemu ponudniku ob predaji vozila na servis dostavi naročnik, izbrani ponudnik ne zagotavlja garancije, zagotavljati pa mora garancijo na izvedeno storitev, skladno z določili Obligacijskega zakonika.</w:t>
      </w:r>
    </w:p>
    <w:p w14:paraId="757D3D50" w14:textId="3CA7ED57" w:rsidR="00DD3C12" w:rsidRPr="00D50DBB" w:rsidRDefault="00DD3C12" w:rsidP="00DA6851">
      <w:pPr>
        <w:keepNext/>
        <w:keepLines/>
        <w:rPr>
          <w:rFonts w:eastAsiaTheme="minorHAnsi" w:cs="Tahoma"/>
          <w:sz w:val="20"/>
          <w:szCs w:val="20"/>
          <w:lang w:eastAsia="en-US"/>
        </w:rPr>
      </w:pPr>
    </w:p>
    <w:p w14:paraId="47D6A696" w14:textId="77777777" w:rsidR="00201EFB" w:rsidRPr="00D50DBB" w:rsidRDefault="00201EFB" w:rsidP="00DA6851">
      <w:pPr>
        <w:keepNext/>
        <w:keepLines/>
        <w:numPr>
          <w:ilvl w:val="0"/>
          <w:numId w:val="3"/>
        </w:numPr>
        <w:jc w:val="both"/>
        <w:rPr>
          <w:rFonts w:cs="Tahoma"/>
          <w:b/>
        </w:rPr>
      </w:pPr>
      <w:r w:rsidRPr="00D50DBB">
        <w:rPr>
          <w:rFonts w:cs="Tahoma"/>
          <w:b/>
        </w:rPr>
        <w:t xml:space="preserve">UGOTAVLJANJE SPOSOBNOSTI </w:t>
      </w:r>
      <w:r w:rsidR="008F4BD5" w:rsidRPr="00D50DBB">
        <w:rPr>
          <w:rFonts w:cs="Tahoma"/>
          <w:b/>
        </w:rPr>
        <w:t>PONUDNIK</w:t>
      </w:r>
      <w:r w:rsidR="00E13EB5" w:rsidRPr="00D50DBB">
        <w:rPr>
          <w:rFonts w:cs="Tahoma"/>
          <w:b/>
        </w:rPr>
        <w:t>A</w:t>
      </w:r>
      <w:r w:rsidRPr="00D50DBB">
        <w:rPr>
          <w:rFonts w:cs="Tahoma"/>
          <w:b/>
        </w:rPr>
        <w:t xml:space="preserve"> </w:t>
      </w:r>
    </w:p>
    <w:p w14:paraId="10C1A542" w14:textId="77777777" w:rsidR="00D65A72" w:rsidRPr="00D50DBB" w:rsidRDefault="00D65A72" w:rsidP="00DA6851">
      <w:pPr>
        <w:keepNext/>
        <w:keepLines/>
        <w:jc w:val="both"/>
        <w:rPr>
          <w:rFonts w:cs="Tahoma"/>
          <w:bCs/>
        </w:rPr>
      </w:pPr>
    </w:p>
    <w:p w14:paraId="6FED8381" w14:textId="77777777" w:rsidR="00B61BE5" w:rsidRPr="00D50DBB" w:rsidRDefault="00B61BE5" w:rsidP="00DA6851">
      <w:pPr>
        <w:keepNext/>
        <w:keepLines/>
        <w:jc w:val="both"/>
        <w:rPr>
          <w:rFonts w:cs="Tahoma"/>
          <w:bCs/>
          <w:sz w:val="20"/>
          <w:szCs w:val="20"/>
        </w:rPr>
      </w:pPr>
      <w:r w:rsidRPr="00D50DBB">
        <w:rPr>
          <w:rFonts w:cs="Tahoma"/>
          <w:bCs/>
          <w:sz w:val="20"/>
          <w:szCs w:val="20"/>
        </w:rPr>
        <w:t xml:space="preserve">Za ugotavljanje sposobnosti mora gospodarski subjekt izpolnjevati pogoje in zahteve skladno z določbami ZJN-3 in določbami razpisne dokumentacije. </w:t>
      </w:r>
    </w:p>
    <w:p w14:paraId="05DAE45A" w14:textId="77777777" w:rsidR="00B61BE5" w:rsidRPr="00D50DBB" w:rsidRDefault="00B61BE5" w:rsidP="00DA6851">
      <w:pPr>
        <w:keepNext/>
        <w:keepLines/>
        <w:jc w:val="both"/>
        <w:rPr>
          <w:rFonts w:cs="Tahoma"/>
          <w:bCs/>
          <w:sz w:val="20"/>
          <w:szCs w:val="20"/>
        </w:rPr>
      </w:pPr>
    </w:p>
    <w:p w14:paraId="3977072B" w14:textId="77777777" w:rsidR="00B61BE5" w:rsidRPr="00D50DBB" w:rsidRDefault="00B61BE5" w:rsidP="00DA6851">
      <w:pPr>
        <w:keepNext/>
        <w:keepLines/>
        <w:jc w:val="both"/>
        <w:rPr>
          <w:rFonts w:cs="Tahoma"/>
          <w:bCs/>
          <w:sz w:val="20"/>
          <w:szCs w:val="20"/>
        </w:rPr>
      </w:pPr>
      <w:r w:rsidRPr="00D50DBB">
        <w:rPr>
          <w:rFonts w:cs="Tahoma"/>
          <w:bCs/>
          <w:sz w:val="20"/>
          <w:szCs w:val="20"/>
        </w:rPr>
        <w:t xml:space="preserve">V primeru, da gospodarski subjekt nastopa v skupni ponudbi, mora zahtevane pogoje za ugotavljanje sposobnosti, kjer je to v razpisni dokumentaciji določeno, izpolnjevati tudi vsak ponudnik iz skupine ponudnikov. </w:t>
      </w:r>
    </w:p>
    <w:p w14:paraId="265AD87C" w14:textId="77777777" w:rsidR="00B61BE5" w:rsidRPr="00D50DBB" w:rsidRDefault="00B61BE5" w:rsidP="00DA6851">
      <w:pPr>
        <w:keepNext/>
        <w:keepLines/>
        <w:jc w:val="both"/>
        <w:rPr>
          <w:rFonts w:cs="Tahoma"/>
          <w:bCs/>
          <w:sz w:val="20"/>
          <w:szCs w:val="20"/>
        </w:rPr>
      </w:pPr>
    </w:p>
    <w:p w14:paraId="062FDB0D" w14:textId="77777777" w:rsidR="00B61BE5" w:rsidRPr="00D50DBB" w:rsidRDefault="00B61BE5" w:rsidP="00DA6851">
      <w:pPr>
        <w:keepNext/>
        <w:keepLines/>
        <w:jc w:val="both"/>
        <w:rPr>
          <w:rFonts w:cs="Tahoma"/>
          <w:bCs/>
          <w:sz w:val="20"/>
          <w:szCs w:val="20"/>
        </w:rPr>
      </w:pPr>
      <w:r w:rsidRPr="00D50DBB">
        <w:rPr>
          <w:rFonts w:cs="Tahoma"/>
          <w:bCs/>
          <w:sz w:val="20"/>
          <w:szCs w:val="20"/>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14:paraId="74F33891" w14:textId="77777777" w:rsidR="00B61BE5" w:rsidRPr="00D50DBB" w:rsidRDefault="00B61BE5" w:rsidP="00DA6851">
      <w:pPr>
        <w:keepNext/>
        <w:keepLines/>
        <w:jc w:val="both"/>
        <w:rPr>
          <w:rFonts w:cs="Tahoma"/>
          <w:bCs/>
          <w:sz w:val="20"/>
          <w:szCs w:val="20"/>
        </w:rPr>
      </w:pPr>
    </w:p>
    <w:p w14:paraId="31CE1161" w14:textId="77777777" w:rsidR="00B61BE5" w:rsidRPr="00D50DBB" w:rsidRDefault="00B61BE5" w:rsidP="00DA6851">
      <w:pPr>
        <w:keepNext/>
        <w:keepLines/>
        <w:jc w:val="both"/>
        <w:rPr>
          <w:rFonts w:cs="Tahoma"/>
          <w:bCs/>
          <w:sz w:val="20"/>
          <w:szCs w:val="20"/>
        </w:rPr>
      </w:pPr>
      <w:r w:rsidRPr="00D50DBB">
        <w:rPr>
          <w:rFonts w:cs="Tahoma"/>
          <w:bCs/>
          <w:sz w:val="20"/>
          <w:szCs w:val="20"/>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r w:rsidR="000A4D00" w:rsidRPr="00D50DBB">
        <w:rPr>
          <w:rFonts w:cs="Tahoma"/>
          <w:bCs/>
          <w:sz w:val="20"/>
          <w:szCs w:val="20"/>
        </w:rPr>
        <w:t xml:space="preserve"> </w:t>
      </w:r>
    </w:p>
    <w:p w14:paraId="71F31697" w14:textId="55392225" w:rsidR="00936BD1" w:rsidRPr="00D50DBB" w:rsidRDefault="00936BD1" w:rsidP="00DA6851">
      <w:pPr>
        <w:keepNext/>
        <w:keepLines/>
        <w:jc w:val="both"/>
        <w:rPr>
          <w:rFonts w:cs="Tahoma"/>
          <w:bCs/>
          <w:sz w:val="20"/>
          <w:szCs w:val="20"/>
        </w:rPr>
      </w:pPr>
    </w:p>
    <w:p w14:paraId="60BF2657" w14:textId="77777777" w:rsidR="00233D78" w:rsidRPr="00D50DBB" w:rsidRDefault="00233D78" w:rsidP="00DA6851">
      <w:pPr>
        <w:keepNext/>
        <w:keepLines/>
        <w:jc w:val="both"/>
        <w:rPr>
          <w:rFonts w:cs="Tahoma"/>
          <w:b/>
          <w:bCs/>
          <w:sz w:val="20"/>
          <w:szCs w:val="20"/>
        </w:rPr>
      </w:pPr>
      <w:r w:rsidRPr="00D50DBB">
        <w:rPr>
          <w:rFonts w:cs="Tahoma"/>
          <w:b/>
          <w:bCs/>
          <w:sz w:val="20"/>
          <w:szCs w:val="20"/>
        </w:rPr>
        <w:lastRenderedPageBreak/>
        <w:t>Naročnik si pridržuje pravico, da v času pregleda ponudb in vse do podpisa okvirnega sporazuma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202EC71A" w14:textId="77777777" w:rsidR="00233D78" w:rsidRPr="00D50DBB" w:rsidRDefault="00233D78" w:rsidP="00DA6851">
      <w:pPr>
        <w:keepNext/>
        <w:keepLines/>
        <w:jc w:val="both"/>
        <w:rPr>
          <w:rFonts w:cs="Tahoma"/>
          <w:bCs/>
          <w:sz w:val="20"/>
          <w:szCs w:val="20"/>
        </w:rPr>
      </w:pPr>
    </w:p>
    <w:p w14:paraId="3D98EEB6" w14:textId="77777777" w:rsidR="00233D78" w:rsidRPr="00D50DBB" w:rsidRDefault="00233D78" w:rsidP="00DA6851">
      <w:pPr>
        <w:keepNext/>
        <w:keepLines/>
        <w:jc w:val="both"/>
        <w:rPr>
          <w:rFonts w:cs="Tahoma"/>
          <w:bCs/>
          <w:sz w:val="20"/>
          <w:szCs w:val="20"/>
        </w:rPr>
      </w:pPr>
      <w:r w:rsidRPr="00D50DBB">
        <w:rPr>
          <w:rFonts w:cs="Tahoma"/>
          <w:bCs/>
          <w:sz w:val="20"/>
          <w:szCs w:val="20"/>
        </w:rPr>
        <w:t>Če ni v teh navodilih za posamezne dokumente drugače določeno, zadošča predložitev kopij zahtevanih dokumentov. Naročnik si pridržuje pravico do vpogleda v originalne dokumente.</w:t>
      </w:r>
    </w:p>
    <w:p w14:paraId="37F9D3FB" w14:textId="312B60E8" w:rsidR="00233D78" w:rsidRPr="00D50DBB" w:rsidRDefault="00233D78" w:rsidP="00DA6851">
      <w:pPr>
        <w:keepNext/>
        <w:keepLines/>
        <w:jc w:val="both"/>
        <w:rPr>
          <w:rFonts w:cs="Tahoma"/>
          <w:bCs/>
          <w:sz w:val="20"/>
          <w:szCs w:val="20"/>
        </w:rPr>
      </w:pPr>
    </w:p>
    <w:p w14:paraId="15B687D5" w14:textId="77777777" w:rsidR="00042945" w:rsidRPr="00D50DBB" w:rsidRDefault="00042945" w:rsidP="00DA6851">
      <w:pPr>
        <w:keepNext/>
        <w:keepLines/>
        <w:jc w:val="both"/>
        <w:rPr>
          <w:rFonts w:cs="Tahoma"/>
          <w:bCs/>
          <w:sz w:val="20"/>
          <w:szCs w:val="20"/>
        </w:rPr>
      </w:pPr>
      <w:r w:rsidRPr="00D50DBB">
        <w:rPr>
          <w:rFonts w:cs="Tahoma"/>
          <w:bCs/>
          <w:sz w:val="20"/>
          <w:szCs w:val="20"/>
        </w:rPr>
        <w:t xml:space="preserve">Gospodarski subjekt s podpisom Priloge 3/1 oziroma 3/2 soglaša, da lahko naročnik v zvezi z oddajo predmetnega javnega naročila pridobi podatke za preveritev ponudbe v skladu z 89. členom ZJN-3 v enotnem informacijskem sistemu – </w:t>
      </w:r>
      <w:proofErr w:type="spellStart"/>
      <w:r w:rsidRPr="00D50DBB">
        <w:rPr>
          <w:rFonts w:cs="Tahoma"/>
          <w:bCs/>
          <w:sz w:val="20"/>
          <w:szCs w:val="20"/>
        </w:rPr>
        <w:t>eDosje</w:t>
      </w:r>
      <w:proofErr w:type="spellEnd"/>
      <w:r w:rsidRPr="00D50DBB">
        <w:rPr>
          <w:rFonts w:cs="Tahoma"/>
          <w:bCs/>
          <w:sz w:val="20"/>
          <w:szCs w:val="20"/>
        </w:rPr>
        <w:t xml:space="preserve"> iz devetega odstavka 77. člena ZJN-3 in od Ministrstva za pravosodje pridobi potrdilo iz kazenske evidence.</w:t>
      </w:r>
    </w:p>
    <w:p w14:paraId="1685BC4A" w14:textId="77777777" w:rsidR="00D57616" w:rsidRPr="00D50DBB" w:rsidRDefault="00D57616" w:rsidP="00DA6851">
      <w:pPr>
        <w:keepNext/>
        <w:keepLines/>
        <w:jc w:val="both"/>
        <w:rPr>
          <w:rFonts w:cs="Tahoma"/>
          <w:bCs/>
          <w:sz w:val="20"/>
          <w:szCs w:val="20"/>
        </w:rPr>
      </w:pPr>
    </w:p>
    <w:p w14:paraId="2395286B" w14:textId="77777777" w:rsidR="00D57616" w:rsidRPr="00D50DBB" w:rsidRDefault="00D57616" w:rsidP="00DA6851">
      <w:pPr>
        <w:keepNext/>
        <w:keepLines/>
        <w:jc w:val="both"/>
        <w:rPr>
          <w:rFonts w:cs="Tahoma"/>
          <w:bCs/>
          <w:sz w:val="20"/>
          <w:szCs w:val="20"/>
          <w:lang w:val="x-none"/>
        </w:rPr>
      </w:pPr>
      <w:r w:rsidRPr="00D50DBB">
        <w:rPr>
          <w:rFonts w:cs="Tahoma"/>
          <w:bCs/>
          <w:sz w:val="20"/>
          <w:szCs w:val="20"/>
          <w:lang w:val="x-none"/>
        </w:rPr>
        <w:t xml:space="preserve">Ponudniki in posamezni člani skupine ponudnikov v okviru skupne ponudbe, podizvajalci ter subjekti, katerih zmogljivosti uporablja ponudnik, </w:t>
      </w:r>
      <w:r w:rsidRPr="00D50DBB">
        <w:rPr>
          <w:rFonts w:cs="Tahoma"/>
          <w:b/>
          <w:bCs/>
          <w:sz w:val="20"/>
          <w:szCs w:val="20"/>
          <w:u w:val="single"/>
          <w:lang w:val="x-none"/>
        </w:rPr>
        <w:t>ki nimajo sedeža v Republiki Sloveniji</w:t>
      </w:r>
      <w:r w:rsidRPr="00D50DBB">
        <w:rPr>
          <w:rFonts w:cs="Tahoma"/>
          <w:bCs/>
          <w:sz w:val="20"/>
          <w:szCs w:val="20"/>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14:paraId="2C3C59ED" w14:textId="77777777" w:rsidR="00D57616" w:rsidRPr="00D50DBB" w:rsidRDefault="00D57616" w:rsidP="00DA6851">
      <w:pPr>
        <w:keepNext/>
        <w:keepLines/>
        <w:jc w:val="both"/>
        <w:rPr>
          <w:rFonts w:cs="Tahoma"/>
          <w:bCs/>
          <w:sz w:val="20"/>
          <w:szCs w:val="20"/>
        </w:rPr>
      </w:pPr>
    </w:p>
    <w:p w14:paraId="2252B6C3" w14:textId="2E622916" w:rsidR="00D57616" w:rsidRPr="00D50DBB" w:rsidRDefault="00D57616" w:rsidP="00DA6851">
      <w:pPr>
        <w:keepNext/>
        <w:keepLines/>
        <w:jc w:val="both"/>
        <w:rPr>
          <w:rFonts w:cs="Tahoma"/>
          <w:bCs/>
          <w:sz w:val="20"/>
          <w:szCs w:val="20"/>
          <w:lang w:val="x-none"/>
        </w:rPr>
      </w:pPr>
      <w:r w:rsidRPr="00D50DBB">
        <w:rPr>
          <w:rFonts w:cs="Tahoma"/>
          <w:bCs/>
          <w:sz w:val="20"/>
          <w:szCs w:val="20"/>
          <w:lang w:val="x-none"/>
        </w:rPr>
        <w:t>Če država članica ali tretja država subjekta, kima sedeža v Republiki Sloveniji dokumentov in potrdil iz prejšnjega odstavka ne izdaja ali če ti ne zajemajo vseh primerov iz prvega in drugega odstavka ter b) točke četrtega in b) točke šestega odstavka 75. člena tega zakona,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0C5D1544" w14:textId="5922BC64" w:rsidR="00233D78" w:rsidRPr="00D50DBB" w:rsidRDefault="00233D78" w:rsidP="00DA6851">
      <w:pPr>
        <w:keepNext/>
        <w:keepLines/>
        <w:jc w:val="both"/>
        <w:rPr>
          <w:rFonts w:cs="Tahoma"/>
          <w:bCs/>
          <w:sz w:val="20"/>
          <w:szCs w:val="20"/>
        </w:rPr>
      </w:pPr>
    </w:p>
    <w:p w14:paraId="7FF553BB" w14:textId="77777777" w:rsidR="00D65A72" w:rsidRPr="00D50DBB" w:rsidRDefault="00D65A72" w:rsidP="00DA6851">
      <w:pPr>
        <w:keepNext/>
        <w:keepLines/>
        <w:numPr>
          <w:ilvl w:val="1"/>
          <w:numId w:val="3"/>
        </w:numPr>
        <w:jc w:val="both"/>
        <w:rPr>
          <w:rFonts w:cs="Tahoma"/>
          <w:b/>
          <w:bCs/>
          <w:sz w:val="20"/>
          <w:szCs w:val="20"/>
        </w:rPr>
      </w:pPr>
      <w:r w:rsidRPr="00D50DBB">
        <w:rPr>
          <w:rFonts w:cs="Tahoma"/>
          <w:b/>
          <w:bCs/>
          <w:sz w:val="20"/>
          <w:szCs w:val="20"/>
        </w:rPr>
        <w:t>Razlogi za izključitev</w:t>
      </w:r>
      <w:r w:rsidRPr="00D50DBB">
        <w:rPr>
          <w:rFonts w:cs="Tahoma"/>
          <w:b/>
          <w:bCs/>
          <w:sz w:val="20"/>
          <w:szCs w:val="20"/>
        </w:rPr>
        <w:tab/>
      </w:r>
    </w:p>
    <w:p w14:paraId="1ADAFB66" w14:textId="3B0BD89D" w:rsidR="00233D78" w:rsidRPr="00D50DBB" w:rsidRDefault="00233D78" w:rsidP="00DA6851">
      <w:pPr>
        <w:keepNext/>
        <w:keepLines/>
        <w:jc w:val="both"/>
        <w:rPr>
          <w:rFonts w:cs="Tahoma"/>
          <w:bCs/>
          <w:sz w:val="20"/>
          <w:szCs w:val="20"/>
        </w:rPr>
      </w:pPr>
    </w:p>
    <w:p w14:paraId="382BEC2E" w14:textId="40BC5926" w:rsidR="00233D78" w:rsidRPr="00D50DBB" w:rsidRDefault="00D65A72" w:rsidP="00DA6851">
      <w:pPr>
        <w:keepNext/>
        <w:keepLines/>
        <w:jc w:val="both"/>
        <w:rPr>
          <w:rFonts w:cs="Tahoma"/>
          <w:sz w:val="20"/>
          <w:szCs w:val="20"/>
        </w:rPr>
      </w:pPr>
      <w:r w:rsidRPr="00D50DBB">
        <w:rPr>
          <w:rFonts w:cs="Tahoma"/>
          <w:b/>
          <w:bCs/>
          <w:sz w:val="20"/>
          <w:szCs w:val="20"/>
        </w:rPr>
        <w:t>A:</w:t>
      </w:r>
      <w:r w:rsidRPr="00D50DBB">
        <w:rPr>
          <w:rFonts w:cs="Tahoma"/>
          <w:sz w:val="20"/>
          <w:szCs w:val="20"/>
        </w:rPr>
        <w:t xml:space="preserve"> </w:t>
      </w:r>
      <w:r w:rsidR="00233D78" w:rsidRPr="00D50DBB">
        <w:rPr>
          <w:rFonts w:cs="Tahoma"/>
          <w:b/>
          <w:sz w:val="20"/>
          <w:szCs w:val="20"/>
        </w:rPr>
        <w:t>Razlogi, povezani s kazenskimi obsodbami</w:t>
      </w:r>
    </w:p>
    <w:p w14:paraId="13E1DC88" w14:textId="598E0392" w:rsidR="00D65A72" w:rsidRPr="00D50DBB" w:rsidRDefault="00D65A72" w:rsidP="00DA6851">
      <w:pPr>
        <w:keepNext/>
        <w:keepLines/>
        <w:jc w:val="both"/>
        <w:rPr>
          <w:rFonts w:cs="Tahoma"/>
          <w:sz w:val="20"/>
          <w:szCs w:val="20"/>
        </w:rPr>
      </w:pPr>
      <w:r w:rsidRPr="00D50DBB">
        <w:rPr>
          <w:rFonts w:cs="Tahoma"/>
          <w:sz w:val="20"/>
          <w:szCs w:val="20"/>
        </w:rPr>
        <w:t xml:space="preserve">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D50DBB">
        <w:rPr>
          <w:rFonts w:cs="Tahoma"/>
          <w:bCs/>
          <w:sz w:val="20"/>
          <w:szCs w:val="20"/>
        </w:rPr>
        <w:t>v 1. odstavku 75. člena ZJN-3 oziroma v Kazenskem zakoniku (Uradni list RS, št. 50/12 – uradno prečiščeno besedilo</w:t>
      </w:r>
      <w:r w:rsidR="00862CAC" w:rsidRPr="00D50DBB">
        <w:rPr>
          <w:rFonts w:cs="Tahoma"/>
          <w:bCs/>
          <w:sz w:val="20"/>
          <w:szCs w:val="20"/>
        </w:rPr>
        <w:t xml:space="preserve">, 6/16 – </w:t>
      </w:r>
      <w:proofErr w:type="spellStart"/>
      <w:r w:rsidR="00862CAC" w:rsidRPr="00D50DBB">
        <w:rPr>
          <w:rFonts w:cs="Tahoma"/>
          <w:bCs/>
          <w:sz w:val="20"/>
          <w:szCs w:val="20"/>
        </w:rPr>
        <w:t>popr</w:t>
      </w:r>
      <w:proofErr w:type="spellEnd"/>
      <w:r w:rsidR="00862CAC" w:rsidRPr="00D50DBB">
        <w:rPr>
          <w:rFonts w:cs="Tahoma"/>
          <w:bCs/>
          <w:sz w:val="20"/>
          <w:szCs w:val="20"/>
        </w:rPr>
        <w:t>.</w:t>
      </w:r>
      <w:r w:rsidR="00FD6450" w:rsidRPr="00D50DBB">
        <w:rPr>
          <w:rFonts w:cs="Tahoma"/>
          <w:bCs/>
          <w:sz w:val="20"/>
          <w:szCs w:val="20"/>
        </w:rPr>
        <w:t>,</w:t>
      </w:r>
      <w:r w:rsidRPr="00D50DBB">
        <w:rPr>
          <w:rFonts w:cs="Tahoma"/>
          <w:bCs/>
          <w:sz w:val="20"/>
          <w:szCs w:val="20"/>
        </w:rPr>
        <w:t xml:space="preserve"> 54/15</w:t>
      </w:r>
      <w:r w:rsidR="00FD6450" w:rsidRPr="00D50DBB">
        <w:rPr>
          <w:rFonts w:cs="Tahoma"/>
          <w:bCs/>
          <w:sz w:val="20"/>
          <w:szCs w:val="20"/>
        </w:rPr>
        <w:t xml:space="preserve"> in 38/16</w:t>
      </w:r>
      <w:r w:rsidRPr="00D50DBB">
        <w:rPr>
          <w:rFonts w:cs="Tahoma"/>
          <w:bCs/>
          <w:sz w:val="20"/>
          <w:szCs w:val="20"/>
        </w:rPr>
        <w:t>; KZ-1).</w:t>
      </w:r>
    </w:p>
    <w:p w14:paraId="5AD6114B" w14:textId="77777777" w:rsidR="00D65A72" w:rsidRPr="00D50DBB" w:rsidRDefault="00D65A72" w:rsidP="00DA6851">
      <w:pPr>
        <w:keepNext/>
        <w:keepLines/>
        <w:jc w:val="both"/>
        <w:rPr>
          <w:rFonts w:cs="Tahoma"/>
          <w:sz w:val="20"/>
          <w:szCs w:val="20"/>
        </w:rPr>
      </w:pPr>
    </w:p>
    <w:p w14:paraId="63E491C8" w14:textId="18B8B6C7" w:rsidR="00233D78" w:rsidRPr="00D50DBB" w:rsidRDefault="00D65A72" w:rsidP="00DA6851">
      <w:pPr>
        <w:keepNext/>
        <w:keepLines/>
        <w:jc w:val="both"/>
        <w:rPr>
          <w:rFonts w:cs="Tahoma"/>
          <w:sz w:val="20"/>
          <w:szCs w:val="20"/>
        </w:rPr>
      </w:pPr>
      <w:r w:rsidRPr="00D50DBB">
        <w:rPr>
          <w:rFonts w:cs="Tahoma"/>
          <w:b/>
          <w:bCs/>
          <w:sz w:val="20"/>
          <w:szCs w:val="20"/>
        </w:rPr>
        <w:t>B:</w:t>
      </w:r>
      <w:r w:rsidRPr="00D50DBB">
        <w:rPr>
          <w:rFonts w:cs="Tahoma"/>
          <w:sz w:val="20"/>
          <w:szCs w:val="20"/>
        </w:rPr>
        <w:t xml:space="preserve"> </w:t>
      </w:r>
      <w:r w:rsidR="00233D78" w:rsidRPr="00D50DBB">
        <w:rPr>
          <w:rFonts w:cs="Tahoma"/>
          <w:b/>
          <w:sz w:val="20"/>
          <w:szCs w:val="20"/>
        </w:rPr>
        <w:t>Razlogi, povezani s plačilom davkov ali prispevkov za socialno varnost</w:t>
      </w:r>
    </w:p>
    <w:p w14:paraId="61623EF3" w14:textId="63D7ABBE" w:rsidR="00D65A72" w:rsidRPr="00D50DBB" w:rsidRDefault="00D65A72" w:rsidP="00DA6851">
      <w:pPr>
        <w:keepNext/>
        <w:keepLines/>
        <w:jc w:val="both"/>
        <w:rPr>
          <w:rFonts w:cs="Tahoma"/>
          <w:sz w:val="20"/>
          <w:szCs w:val="20"/>
        </w:rPr>
      </w:pPr>
      <w:r w:rsidRPr="00D50DBB">
        <w:rPr>
          <w:rFonts w:cs="Tahoma"/>
          <w:sz w:val="20"/>
          <w:szCs w:val="20"/>
        </w:rPr>
        <w:t xml:space="preserve">Naročnik bo iz sodelovanja v postopku javnega naročanja izključil gospodarski subjekt, če bo pri preverjanju v skladu z določili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w:t>
      </w:r>
      <w:r w:rsidR="00807EF9" w:rsidRPr="00D50DBB">
        <w:rPr>
          <w:rFonts w:cs="Tahoma"/>
          <w:sz w:val="20"/>
          <w:szCs w:val="20"/>
        </w:rPr>
        <w:t>ponudbe</w:t>
      </w:r>
      <w:r w:rsidRPr="00D50DBB">
        <w:rPr>
          <w:rFonts w:cs="Tahoma"/>
          <w:sz w:val="20"/>
          <w:szCs w:val="20"/>
        </w:rPr>
        <w:t xml:space="preserve"> znaša 50 eurov ali več. Šteje se, da gospodarski subjekt ne izpolnjuje obveznosti iz prejšnjega stavka tudi, če na dan oddaje ponudbe ali </w:t>
      </w:r>
      <w:r w:rsidR="00807EF9" w:rsidRPr="00D50DBB">
        <w:rPr>
          <w:rFonts w:cs="Tahoma"/>
          <w:sz w:val="20"/>
          <w:szCs w:val="20"/>
        </w:rPr>
        <w:t>ponudbe</w:t>
      </w:r>
      <w:r w:rsidRPr="00D50DBB">
        <w:rPr>
          <w:rFonts w:cs="Tahoma"/>
          <w:sz w:val="20"/>
          <w:szCs w:val="20"/>
        </w:rPr>
        <w:t xml:space="preserve"> ni imel predloženih vseh obračunov davčnih odtegljajev za dohodke iz delovnega razmerja za obdobje zadnjih petih let do dne oddaje ponudbe ali </w:t>
      </w:r>
      <w:r w:rsidR="00807EF9" w:rsidRPr="00D50DBB">
        <w:rPr>
          <w:rFonts w:cs="Tahoma"/>
          <w:sz w:val="20"/>
          <w:szCs w:val="20"/>
        </w:rPr>
        <w:t>ponudbe</w:t>
      </w:r>
      <w:r w:rsidRPr="00D50DBB">
        <w:rPr>
          <w:rFonts w:cs="Tahoma"/>
          <w:sz w:val="20"/>
          <w:szCs w:val="20"/>
        </w:rPr>
        <w:t>.</w:t>
      </w:r>
    </w:p>
    <w:p w14:paraId="7F249CBD" w14:textId="68ED75D2" w:rsidR="00BD1916" w:rsidRDefault="00BD1916" w:rsidP="00DA6851">
      <w:pPr>
        <w:keepNext/>
        <w:keepLines/>
        <w:jc w:val="both"/>
        <w:rPr>
          <w:rFonts w:cs="Tahoma"/>
          <w:sz w:val="20"/>
          <w:szCs w:val="20"/>
        </w:rPr>
      </w:pPr>
    </w:p>
    <w:p w14:paraId="78CDF7C4" w14:textId="0B0A83C1" w:rsidR="00B8407A" w:rsidRDefault="00B8407A" w:rsidP="00DA6851">
      <w:pPr>
        <w:keepNext/>
        <w:keepLines/>
        <w:jc w:val="both"/>
        <w:rPr>
          <w:rFonts w:cs="Tahoma"/>
          <w:sz w:val="20"/>
          <w:szCs w:val="20"/>
        </w:rPr>
      </w:pPr>
    </w:p>
    <w:p w14:paraId="2D6D2D26" w14:textId="6EDB74A9" w:rsidR="00B8407A" w:rsidRDefault="00B8407A" w:rsidP="00DA6851">
      <w:pPr>
        <w:keepNext/>
        <w:keepLines/>
        <w:jc w:val="both"/>
        <w:rPr>
          <w:rFonts w:cs="Tahoma"/>
          <w:sz w:val="20"/>
          <w:szCs w:val="20"/>
        </w:rPr>
      </w:pPr>
    </w:p>
    <w:p w14:paraId="74175966" w14:textId="403EC65F" w:rsidR="00B8407A" w:rsidRDefault="00B8407A" w:rsidP="00DA6851">
      <w:pPr>
        <w:keepNext/>
        <w:keepLines/>
        <w:jc w:val="both"/>
        <w:rPr>
          <w:rFonts w:cs="Tahoma"/>
          <w:sz w:val="20"/>
          <w:szCs w:val="20"/>
        </w:rPr>
      </w:pPr>
    </w:p>
    <w:p w14:paraId="434D1309" w14:textId="430FC171" w:rsidR="00B8407A" w:rsidRDefault="00B8407A" w:rsidP="00DA6851">
      <w:pPr>
        <w:keepNext/>
        <w:keepLines/>
        <w:jc w:val="both"/>
        <w:rPr>
          <w:rFonts w:cs="Tahoma"/>
          <w:sz w:val="20"/>
          <w:szCs w:val="20"/>
        </w:rPr>
      </w:pPr>
    </w:p>
    <w:p w14:paraId="4E7CE152" w14:textId="246A47CB" w:rsidR="00B8407A" w:rsidRDefault="00B8407A" w:rsidP="00DA6851">
      <w:pPr>
        <w:keepNext/>
        <w:keepLines/>
        <w:jc w:val="both"/>
        <w:rPr>
          <w:rFonts w:cs="Tahoma"/>
          <w:sz w:val="20"/>
          <w:szCs w:val="20"/>
        </w:rPr>
      </w:pPr>
    </w:p>
    <w:p w14:paraId="1C50F22B" w14:textId="3D7CD915" w:rsidR="00B8407A" w:rsidRDefault="00B8407A" w:rsidP="00DA6851">
      <w:pPr>
        <w:keepNext/>
        <w:keepLines/>
        <w:jc w:val="both"/>
        <w:rPr>
          <w:rFonts w:cs="Tahoma"/>
          <w:sz w:val="20"/>
          <w:szCs w:val="20"/>
        </w:rPr>
      </w:pPr>
    </w:p>
    <w:p w14:paraId="79A0CE19" w14:textId="77777777" w:rsidR="00B8407A" w:rsidRPr="00D50DBB" w:rsidRDefault="00B8407A" w:rsidP="00DA6851">
      <w:pPr>
        <w:keepNext/>
        <w:keepLines/>
        <w:jc w:val="both"/>
        <w:rPr>
          <w:rFonts w:cs="Tahoma"/>
          <w:sz w:val="20"/>
          <w:szCs w:val="20"/>
        </w:rPr>
      </w:pPr>
    </w:p>
    <w:p w14:paraId="63EEF472" w14:textId="508F38B9" w:rsidR="00233D78" w:rsidRPr="00D50DBB" w:rsidRDefault="00435015" w:rsidP="00DA6851">
      <w:pPr>
        <w:keepNext/>
        <w:keepLines/>
        <w:jc w:val="both"/>
        <w:rPr>
          <w:rFonts w:cs="Tahoma"/>
          <w:sz w:val="20"/>
          <w:szCs w:val="20"/>
        </w:rPr>
      </w:pPr>
      <w:r>
        <w:rPr>
          <w:rFonts w:cs="Tahoma"/>
          <w:b/>
          <w:bCs/>
          <w:sz w:val="20"/>
          <w:szCs w:val="20"/>
        </w:rPr>
        <w:lastRenderedPageBreak/>
        <w:t>D</w:t>
      </w:r>
      <w:r w:rsidR="00D65A72" w:rsidRPr="00D50DBB">
        <w:rPr>
          <w:rFonts w:cs="Tahoma"/>
          <w:b/>
          <w:bCs/>
          <w:sz w:val="20"/>
          <w:szCs w:val="20"/>
        </w:rPr>
        <w:t>:</w:t>
      </w:r>
      <w:r w:rsidR="00D65A72" w:rsidRPr="00D50DBB">
        <w:rPr>
          <w:rFonts w:cs="Tahoma"/>
          <w:sz w:val="20"/>
          <w:szCs w:val="20"/>
        </w:rPr>
        <w:t xml:space="preserve"> </w:t>
      </w:r>
      <w:r w:rsidR="00233D78" w:rsidRPr="00D50DBB">
        <w:rPr>
          <w:rFonts w:cs="Tahoma"/>
          <w:b/>
          <w:sz w:val="20"/>
          <w:szCs w:val="20"/>
        </w:rPr>
        <w:t>Nacionalni razlogi za izključitev</w:t>
      </w:r>
    </w:p>
    <w:p w14:paraId="10D45A93" w14:textId="605625A4" w:rsidR="00D65A72" w:rsidRPr="00D50DBB" w:rsidRDefault="00D65A72" w:rsidP="00DA6851">
      <w:pPr>
        <w:keepNext/>
        <w:keepLines/>
        <w:spacing w:after="120"/>
        <w:jc w:val="both"/>
        <w:rPr>
          <w:rFonts w:cs="Tahoma"/>
          <w:sz w:val="20"/>
          <w:szCs w:val="20"/>
        </w:rPr>
      </w:pPr>
      <w:r w:rsidRPr="00D50DBB">
        <w:rPr>
          <w:rFonts w:cs="Tahoma"/>
          <w:sz w:val="20"/>
          <w:szCs w:val="20"/>
        </w:rPr>
        <w:t>Naročnik bo iz sodelovanja v postopku javnega naročanja izključil gospodarski subjekt:</w:t>
      </w:r>
    </w:p>
    <w:p w14:paraId="3DA37F16" w14:textId="77777777" w:rsidR="00D65A72" w:rsidRPr="00D50DBB" w:rsidRDefault="00D65A72" w:rsidP="00DA6851">
      <w:pPr>
        <w:keepNext/>
        <w:keepLines/>
        <w:spacing w:after="60"/>
        <w:jc w:val="both"/>
        <w:rPr>
          <w:rFonts w:cs="Tahoma"/>
          <w:sz w:val="20"/>
          <w:szCs w:val="18"/>
        </w:rPr>
      </w:pPr>
      <w:r w:rsidRPr="00D50DBB">
        <w:rPr>
          <w:rFonts w:cs="Tahoma"/>
          <w:sz w:val="20"/>
          <w:szCs w:val="20"/>
        </w:rPr>
        <w:tab/>
      </w:r>
      <w:r w:rsidRPr="00D50DBB">
        <w:rPr>
          <w:rFonts w:cs="Tahoma"/>
          <w:b/>
          <w:sz w:val="20"/>
          <w:szCs w:val="20"/>
        </w:rPr>
        <w:t>a)</w:t>
      </w:r>
      <w:r w:rsidRPr="00D50DBB">
        <w:rPr>
          <w:rFonts w:cs="Tahoma"/>
          <w:sz w:val="20"/>
          <w:szCs w:val="20"/>
        </w:rPr>
        <w:t xml:space="preserve"> če je ta na dan, ko poteče rok za oddajo ponudb ali </w:t>
      </w:r>
      <w:r w:rsidR="00807EF9" w:rsidRPr="00D50DBB">
        <w:rPr>
          <w:rFonts w:cs="Tahoma"/>
          <w:sz w:val="20"/>
          <w:szCs w:val="20"/>
        </w:rPr>
        <w:t>ponudb</w:t>
      </w:r>
      <w:r w:rsidRPr="00D50DBB">
        <w:rPr>
          <w:rFonts w:cs="Tahoma"/>
          <w:sz w:val="20"/>
          <w:szCs w:val="20"/>
        </w:rPr>
        <w:t xml:space="preserve">, izločen iz postopkov oddaje javnih </w:t>
      </w:r>
      <w:r w:rsidRPr="00D50DBB">
        <w:rPr>
          <w:rFonts w:cs="Tahoma"/>
          <w:sz w:val="20"/>
          <w:szCs w:val="20"/>
        </w:rPr>
        <w:tab/>
        <w:t xml:space="preserve">naročil </w:t>
      </w:r>
      <w:r w:rsidRPr="00D50DBB">
        <w:rPr>
          <w:rFonts w:cs="Tahoma"/>
          <w:sz w:val="20"/>
          <w:szCs w:val="18"/>
        </w:rPr>
        <w:t>zaradi uvrstitve v evidenco gospodarskih subjektov z negativnimi referencami,</w:t>
      </w:r>
    </w:p>
    <w:p w14:paraId="444F45FC" w14:textId="77777777" w:rsidR="003207A5" w:rsidRPr="00D50DBB" w:rsidRDefault="00D65A72" w:rsidP="00DA6851">
      <w:pPr>
        <w:keepNext/>
        <w:keepLines/>
        <w:ind w:left="705"/>
        <w:jc w:val="both"/>
        <w:rPr>
          <w:rFonts w:cs="Tahoma"/>
          <w:sz w:val="20"/>
          <w:szCs w:val="20"/>
        </w:rPr>
      </w:pPr>
      <w:r w:rsidRPr="00D50DBB">
        <w:rPr>
          <w:rFonts w:cs="Tahoma"/>
          <w:sz w:val="20"/>
          <w:szCs w:val="20"/>
        </w:rPr>
        <w:tab/>
      </w:r>
      <w:r w:rsidRPr="00D50DBB">
        <w:rPr>
          <w:rFonts w:cs="Tahoma"/>
          <w:b/>
          <w:sz w:val="20"/>
          <w:szCs w:val="20"/>
        </w:rPr>
        <w:t>b)</w:t>
      </w:r>
      <w:r w:rsidRPr="00D50DBB">
        <w:rPr>
          <w:rFonts w:cs="Tahoma"/>
          <w:sz w:val="20"/>
          <w:szCs w:val="20"/>
        </w:rPr>
        <w:t xml:space="preserve"> </w:t>
      </w:r>
      <w:r w:rsidR="003207A5" w:rsidRPr="00D50DBB">
        <w:rPr>
          <w:rFonts w:cs="Tahoma"/>
          <w:sz w:val="20"/>
          <w:szCs w:val="20"/>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1C8671B6" w14:textId="41F69E4C" w:rsidR="00233D78" w:rsidRPr="00D50DBB" w:rsidRDefault="00233D78" w:rsidP="00DA6851">
      <w:pPr>
        <w:keepNext/>
        <w:keepLines/>
        <w:jc w:val="both"/>
        <w:rPr>
          <w:rFonts w:cs="Tahoma"/>
          <w:sz w:val="20"/>
          <w:szCs w:val="20"/>
        </w:rPr>
      </w:pPr>
    </w:p>
    <w:p w14:paraId="22514545" w14:textId="77777777" w:rsidR="00B61BE5" w:rsidRPr="00D50DBB" w:rsidRDefault="00B61BE5" w:rsidP="00DA6851">
      <w:pPr>
        <w:keepNext/>
        <w:keepLines/>
        <w:jc w:val="both"/>
        <w:rPr>
          <w:rFonts w:cs="Tahoma"/>
          <w:b/>
          <w:sz w:val="20"/>
          <w:szCs w:val="20"/>
          <w:u w:val="single"/>
        </w:rPr>
      </w:pPr>
      <w:r w:rsidRPr="00D50DBB">
        <w:rPr>
          <w:rFonts w:cs="Tahoma"/>
          <w:b/>
          <w:sz w:val="20"/>
          <w:szCs w:val="20"/>
        </w:rPr>
        <w:t>Zgoraj navedeni pogoji veljajo tudi za posamezne člane skupine ponudnikov v okviru skupne ponudbe in za vse v ponudbi navedene podizvajalce.</w:t>
      </w:r>
      <w:r w:rsidRPr="00D50DBB">
        <w:rPr>
          <w:rFonts w:cs="Tahoma"/>
          <w:b/>
          <w:sz w:val="20"/>
          <w:szCs w:val="20"/>
          <w:u w:val="single"/>
        </w:rPr>
        <w:t xml:space="preserve"> </w:t>
      </w:r>
    </w:p>
    <w:p w14:paraId="22DB280F" w14:textId="77777777" w:rsidR="00B61BE5" w:rsidRPr="00D50DBB" w:rsidRDefault="00B61BE5" w:rsidP="00DA6851">
      <w:pPr>
        <w:keepNext/>
        <w:keepLines/>
        <w:jc w:val="both"/>
        <w:rPr>
          <w:rFonts w:cs="Tahoma"/>
          <w:b/>
          <w:sz w:val="20"/>
          <w:szCs w:val="20"/>
          <w:u w:val="single"/>
        </w:rPr>
      </w:pPr>
    </w:p>
    <w:p w14:paraId="4C9C7F92" w14:textId="77777777" w:rsidR="00B61BE5" w:rsidRPr="00D50DBB" w:rsidRDefault="00B61BE5" w:rsidP="00DA6851">
      <w:pPr>
        <w:keepNext/>
        <w:keepLines/>
        <w:jc w:val="both"/>
        <w:rPr>
          <w:rFonts w:cs="Tahoma"/>
          <w:b/>
          <w:bCs/>
          <w:sz w:val="20"/>
          <w:szCs w:val="20"/>
        </w:rPr>
      </w:pPr>
      <w:r w:rsidRPr="00D50DBB">
        <w:rPr>
          <w:rFonts w:cs="Tahoma"/>
          <w:b/>
          <w:bCs/>
          <w:sz w:val="20"/>
          <w:szCs w:val="20"/>
        </w:rPr>
        <w:t>V kolikor gospodarski subjekt glede pogojev v zvezi z ekonomskim in finančnim položajem ter tehnično in strokovno sposobnostjo, v skladu z 81. členom ZJN-3,</w:t>
      </w:r>
      <w:r w:rsidRPr="00D50DBB">
        <w:rPr>
          <w:rFonts w:cs="Tahoma"/>
          <w:bCs/>
          <w:sz w:val="20"/>
          <w:szCs w:val="20"/>
        </w:rPr>
        <w:t xml:space="preserve"> </w:t>
      </w:r>
      <w:r w:rsidRPr="00D50DBB">
        <w:rPr>
          <w:rFonts w:cs="Tahoma"/>
          <w:b/>
          <w:bCs/>
          <w:sz w:val="20"/>
          <w:szCs w:val="20"/>
        </w:rPr>
        <w:t>uporabi zmogljivosti drugih subjektov, morajo zgoraj navedene pogoje izpolnjevati tudi subjekti, katerih zmogljivosti uporablja gospodarski subjekt.</w:t>
      </w:r>
    </w:p>
    <w:p w14:paraId="657AA1F6" w14:textId="2347ACAB" w:rsidR="00435015" w:rsidRDefault="00435015" w:rsidP="00DA6851">
      <w:pPr>
        <w:keepNext/>
        <w:keepLines/>
        <w:jc w:val="both"/>
        <w:rPr>
          <w:rFonts w:cs="Tahoma"/>
          <w:b/>
          <w:sz w:val="20"/>
          <w:szCs w:val="20"/>
        </w:rPr>
      </w:pPr>
    </w:p>
    <w:p w14:paraId="566FB370" w14:textId="1EFCDB6D" w:rsidR="00E21B0B" w:rsidRPr="00D50DBB" w:rsidRDefault="00E21B0B" w:rsidP="00DA6851">
      <w:pPr>
        <w:keepNext/>
        <w:keepLines/>
        <w:jc w:val="both"/>
        <w:rPr>
          <w:rFonts w:cs="Tahoma"/>
          <w:b/>
          <w:sz w:val="20"/>
          <w:szCs w:val="20"/>
        </w:rPr>
      </w:pPr>
      <w:r w:rsidRPr="00D50DBB">
        <w:rPr>
          <w:rFonts w:cs="Tahoma"/>
          <w:b/>
          <w:sz w:val="20"/>
          <w:szCs w:val="20"/>
        </w:rPr>
        <w:t>OPOMBA:</w:t>
      </w:r>
    </w:p>
    <w:p w14:paraId="1643C148" w14:textId="77777777" w:rsidR="00E21B0B" w:rsidRPr="00D50DBB" w:rsidRDefault="00E21B0B" w:rsidP="00DA6851">
      <w:pPr>
        <w:keepNext/>
        <w:keepLines/>
        <w:jc w:val="both"/>
        <w:rPr>
          <w:rFonts w:cs="Tahoma"/>
          <w:sz w:val="20"/>
          <w:szCs w:val="20"/>
        </w:rPr>
      </w:pPr>
    </w:p>
    <w:p w14:paraId="20BEB9BF" w14:textId="77777777" w:rsidR="00435015" w:rsidRPr="00435015" w:rsidRDefault="00435015" w:rsidP="00435015">
      <w:pPr>
        <w:keepNext/>
        <w:keepLines/>
        <w:jc w:val="both"/>
        <w:rPr>
          <w:rFonts w:cs="Tahoma"/>
          <w:sz w:val="20"/>
          <w:szCs w:val="20"/>
        </w:rPr>
      </w:pPr>
      <w:r w:rsidRPr="00435015">
        <w:rPr>
          <w:rFonts w:cs="Tahoma"/>
          <w:sz w:val="20"/>
          <w:szCs w:val="20"/>
        </w:rPr>
        <w:t xml:space="preserve">V kolikor je gospodarski subjekt v enem od položajev iz prvega, drugega ali b) točke četrtega odstavka 75. člena ZJN-3, lahko na podlagi </w:t>
      </w:r>
      <w:r w:rsidRPr="00435015">
        <w:rPr>
          <w:rFonts w:cs="Tahoma"/>
          <w:bCs/>
          <w:sz w:val="20"/>
          <w:szCs w:val="20"/>
        </w:rPr>
        <w:t>Sklepa Ustavnega sodišča RS št. U-I-180/19-17 in na podlagi drugega odstavka 38. člena Zakona o interventnih ukrepih za omilitev in odpravo posledic epidemije COVID-19 (Ur. l. RS. 80/20, v nadaljevanju: ZIUOOPE) ter v skladu z devetim odstavkom 75. člena ZJN-3</w:t>
      </w:r>
      <w:r w:rsidRPr="00435015">
        <w:rPr>
          <w:rFonts w:cs="Tahoma"/>
          <w:sz w:val="20"/>
          <w:szCs w:val="20"/>
        </w:rPr>
        <w:t xml:space="preserve"> uveljavlja popravni mehanizem, </w:t>
      </w:r>
      <w:r w:rsidRPr="00435015">
        <w:rPr>
          <w:rFonts w:cs="Tahoma"/>
          <w:bCs/>
          <w:sz w:val="20"/>
          <w:szCs w:val="20"/>
        </w:rPr>
        <w:t>s katerim lahko dokaže svojo zanesljivost kljub obstoju razlogov za izključitev</w:t>
      </w:r>
      <w:r w:rsidRPr="00435015">
        <w:rPr>
          <w:rFonts w:cs="Tahoma"/>
          <w:sz w:val="20"/>
          <w:szCs w:val="20"/>
        </w:rPr>
        <w:t xml:space="preserve"> ter naročniku predloži dokaze, da je sprejel zadostne ukrepe, s katerimi lahko dokaže svojo zanesljivost kljub obstoju razlogov za izključitev.</w:t>
      </w:r>
    </w:p>
    <w:p w14:paraId="71077235" w14:textId="77777777" w:rsidR="00E21B0B" w:rsidRPr="00D50DBB" w:rsidRDefault="00E21B0B" w:rsidP="00DA6851">
      <w:pPr>
        <w:keepNext/>
        <w:keepLines/>
        <w:jc w:val="both"/>
        <w:rPr>
          <w:rFonts w:cs="Tahoma"/>
          <w:sz w:val="20"/>
          <w:szCs w:val="20"/>
        </w:rPr>
      </w:pPr>
    </w:p>
    <w:p w14:paraId="59FCFE69" w14:textId="77777777" w:rsidR="00435015" w:rsidRPr="00435015" w:rsidRDefault="00435015" w:rsidP="00435015">
      <w:pPr>
        <w:keepNext/>
        <w:keepLines/>
        <w:jc w:val="both"/>
        <w:rPr>
          <w:rFonts w:cs="Tahoma"/>
          <w:bCs/>
          <w:sz w:val="20"/>
          <w:szCs w:val="20"/>
        </w:rPr>
      </w:pPr>
      <w:r w:rsidRPr="00435015">
        <w:rPr>
          <w:rFonts w:cs="Tahoma"/>
          <w:bCs/>
          <w:sz w:val="20"/>
          <w:szCs w:val="20"/>
        </w:rPr>
        <w:t>V kolikor je v tem primeru pri izpolnjevanju Priloga 3/1 in/ali Priloge 3/2</w:t>
      </w:r>
      <w:r w:rsidRPr="00435015">
        <w:rPr>
          <w:rFonts w:cs="Tahoma"/>
          <w:b/>
          <w:bCs/>
          <w:sz w:val="20"/>
          <w:szCs w:val="20"/>
        </w:rPr>
        <w:t xml:space="preserve"> </w:t>
      </w:r>
      <w:r w:rsidRPr="00435015">
        <w:rPr>
          <w:rFonts w:cs="Tahoma"/>
          <w:bCs/>
          <w:sz w:val="20"/>
          <w:szCs w:val="20"/>
        </w:rPr>
        <w:t>za posamezne gospodarske subjekte v ponudbi vaš odgovor, da posameznega spodaj navedenega pogoja ne izpolnjujete in v skladu s prejšnjim odstavkom uveljavljate popravni mehanizem, besedilo v tem delu Priloge prečrtajte in k Prilogi 3/1 in 3/2 predložite opis kršitev in sprejetih ukrepov ter dokazila, s katerimi lahko dokažete svojo zanesljivost kljub obstoju razlogov za izključitev.</w:t>
      </w:r>
    </w:p>
    <w:p w14:paraId="2E7E1E6D" w14:textId="2417EC7B" w:rsidR="00E21B0B" w:rsidRPr="00D50DBB" w:rsidRDefault="00E21B0B" w:rsidP="00DA6851">
      <w:pPr>
        <w:keepNext/>
        <w:keepLines/>
        <w:jc w:val="both"/>
        <w:rPr>
          <w:rFonts w:cs="Tahoma"/>
          <w:b/>
          <w:sz w:val="20"/>
          <w:szCs w:val="20"/>
        </w:rPr>
      </w:pPr>
    </w:p>
    <w:p w14:paraId="4F1736CD" w14:textId="77777777" w:rsidR="00D65A72" w:rsidRPr="00D50DBB" w:rsidRDefault="00656ACD" w:rsidP="00DA6851">
      <w:pPr>
        <w:keepNext/>
        <w:keepLines/>
        <w:jc w:val="both"/>
        <w:rPr>
          <w:rFonts w:cs="Tahoma"/>
          <w:b/>
          <w:sz w:val="20"/>
          <w:szCs w:val="20"/>
        </w:rPr>
      </w:pPr>
      <w:r w:rsidRPr="00D50DBB">
        <w:rPr>
          <w:rFonts w:cs="Tahoma"/>
          <w:b/>
          <w:sz w:val="20"/>
          <w:szCs w:val="20"/>
        </w:rPr>
        <w:t>DOKAZILO</w:t>
      </w:r>
      <w:r w:rsidR="00D65A72" w:rsidRPr="00D50DBB">
        <w:rPr>
          <w:rFonts w:cs="Tahoma"/>
          <w:b/>
          <w:sz w:val="20"/>
          <w:szCs w:val="20"/>
        </w:rPr>
        <w:t>:</w:t>
      </w:r>
    </w:p>
    <w:p w14:paraId="489E2E10" w14:textId="77777777" w:rsidR="00B61BE5" w:rsidRPr="00D50DBB" w:rsidRDefault="00B61BE5" w:rsidP="00DA6851">
      <w:pPr>
        <w:keepNext/>
        <w:keepLines/>
        <w:spacing w:after="120"/>
        <w:jc w:val="both"/>
        <w:rPr>
          <w:rFonts w:cs="Tahoma"/>
          <w:sz w:val="20"/>
          <w:szCs w:val="20"/>
        </w:rPr>
      </w:pPr>
      <w:r w:rsidRPr="00D50DBB">
        <w:rPr>
          <w:rFonts w:cs="Tahoma"/>
          <w:sz w:val="20"/>
          <w:szCs w:val="20"/>
        </w:rPr>
        <w:t>Gospodarski subjekt izkaže izpolnjevanje teh pogojev s podpisom in s predložitvijo naslednjih prilog:</w:t>
      </w:r>
    </w:p>
    <w:p w14:paraId="775A029C" w14:textId="77777777" w:rsidR="00B61BE5" w:rsidRPr="00D50DBB" w:rsidRDefault="00B61BE5" w:rsidP="00DA6851">
      <w:pPr>
        <w:keepNext/>
        <w:keepLines/>
        <w:numPr>
          <w:ilvl w:val="0"/>
          <w:numId w:val="10"/>
        </w:numPr>
        <w:ind w:left="714" w:hanging="357"/>
        <w:jc w:val="both"/>
        <w:rPr>
          <w:rFonts w:cs="Tahoma"/>
          <w:sz w:val="20"/>
          <w:szCs w:val="20"/>
        </w:rPr>
      </w:pPr>
      <w:r w:rsidRPr="00D50DBB">
        <w:rPr>
          <w:rFonts w:cs="Tahoma"/>
          <w:sz w:val="20"/>
          <w:szCs w:val="20"/>
        </w:rPr>
        <w:t xml:space="preserve">Priloga 3/1: »Izjava o izpolnjevanju sposobnosti ponudnika/partnerja«, </w:t>
      </w:r>
    </w:p>
    <w:p w14:paraId="532322F7" w14:textId="77777777" w:rsidR="00B61BE5" w:rsidRPr="00D50DBB" w:rsidRDefault="00B61BE5" w:rsidP="00DA6851">
      <w:pPr>
        <w:keepNext/>
        <w:keepLines/>
        <w:numPr>
          <w:ilvl w:val="0"/>
          <w:numId w:val="10"/>
        </w:numPr>
        <w:ind w:left="714" w:hanging="357"/>
        <w:jc w:val="both"/>
        <w:rPr>
          <w:rFonts w:cs="Tahoma"/>
          <w:sz w:val="20"/>
          <w:szCs w:val="20"/>
        </w:rPr>
      </w:pPr>
      <w:r w:rsidRPr="00D50DBB">
        <w:rPr>
          <w:rFonts w:cs="Tahoma"/>
          <w:sz w:val="20"/>
          <w:szCs w:val="20"/>
        </w:rPr>
        <w:t>Priloga 3/2: »Izjava o izpolnjevanju sposobnosti podizvajalca/drugega subjekta«,</w:t>
      </w:r>
    </w:p>
    <w:p w14:paraId="06014729" w14:textId="77777777" w:rsidR="00D40547" w:rsidRPr="00D50DBB" w:rsidRDefault="00B61BE5" w:rsidP="00DA6851">
      <w:pPr>
        <w:keepNext/>
        <w:keepLines/>
        <w:numPr>
          <w:ilvl w:val="0"/>
          <w:numId w:val="10"/>
        </w:numPr>
        <w:ind w:left="714" w:hanging="357"/>
        <w:jc w:val="both"/>
        <w:rPr>
          <w:rFonts w:cs="Tahoma"/>
          <w:sz w:val="20"/>
          <w:szCs w:val="20"/>
        </w:rPr>
      </w:pPr>
      <w:r w:rsidRPr="00D50DBB">
        <w:rPr>
          <w:rFonts w:cs="Tahoma"/>
          <w:sz w:val="20"/>
          <w:szCs w:val="20"/>
        </w:rPr>
        <w:t>Priloga 3/3: »Izjava fizične osebe«.</w:t>
      </w:r>
    </w:p>
    <w:p w14:paraId="388E95EE" w14:textId="07E24E78" w:rsidR="00435015" w:rsidRPr="00435015" w:rsidRDefault="00435015" w:rsidP="00435015">
      <w:pPr>
        <w:keepNext/>
        <w:keepLines/>
        <w:jc w:val="both"/>
        <w:rPr>
          <w:rFonts w:cs="Tahoma"/>
          <w:bCs/>
          <w:sz w:val="20"/>
          <w:szCs w:val="20"/>
        </w:rPr>
      </w:pPr>
    </w:p>
    <w:p w14:paraId="5BF401C3" w14:textId="77777777" w:rsidR="00D65A72" w:rsidRPr="00D50DBB" w:rsidRDefault="00221222" w:rsidP="00DA6851">
      <w:pPr>
        <w:keepNext/>
        <w:keepLines/>
        <w:numPr>
          <w:ilvl w:val="1"/>
          <w:numId w:val="3"/>
        </w:numPr>
        <w:jc w:val="both"/>
        <w:rPr>
          <w:rFonts w:cs="Tahoma"/>
          <w:b/>
          <w:bCs/>
          <w:sz w:val="20"/>
          <w:szCs w:val="20"/>
        </w:rPr>
      </w:pPr>
      <w:r w:rsidRPr="00D50DBB">
        <w:rPr>
          <w:rFonts w:cs="Tahoma"/>
          <w:b/>
          <w:bCs/>
          <w:sz w:val="20"/>
          <w:szCs w:val="20"/>
        </w:rPr>
        <w:t xml:space="preserve">Pogoji za sodelovanje  </w:t>
      </w:r>
    </w:p>
    <w:p w14:paraId="3AF48BB4" w14:textId="77777777" w:rsidR="00221222" w:rsidRPr="00D50DBB" w:rsidRDefault="00221222" w:rsidP="00DA6851">
      <w:pPr>
        <w:keepNext/>
        <w:keepLines/>
        <w:jc w:val="both"/>
        <w:rPr>
          <w:rFonts w:cs="Tahoma"/>
          <w:b/>
          <w:bCs/>
          <w:sz w:val="20"/>
          <w:szCs w:val="20"/>
        </w:rPr>
      </w:pPr>
    </w:p>
    <w:p w14:paraId="52A04784" w14:textId="77777777" w:rsidR="00B61BE5" w:rsidRPr="00D50DBB" w:rsidRDefault="00B61BE5" w:rsidP="00DA6851">
      <w:pPr>
        <w:keepNext/>
        <w:keepLines/>
        <w:jc w:val="both"/>
        <w:rPr>
          <w:rFonts w:cs="Tahoma"/>
          <w:b/>
          <w:bCs/>
          <w:sz w:val="20"/>
          <w:szCs w:val="20"/>
        </w:rPr>
      </w:pPr>
      <w:r w:rsidRPr="00D50DBB">
        <w:rPr>
          <w:rFonts w:cs="Tahoma"/>
          <w:b/>
          <w:bCs/>
          <w:sz w:val="20"/>
          <w:szCs w:val="20"/>
        </w:rPr>
        <w:t>Gospodarski subjekt lahko pogoje za sodelovanje izpolni samostojno, kot skupina ponudnikov, s podizvajalci ali z uporabo zmogljivosti drugih subjektov, vendar bo moral subjekt s katerim ponudnik izpolnjuje pogoje za sodelovanje, v okviru izpolnjevanja spodaj navedenih pogojev, te storitve tudi izvajati.</w:t>
      </w:r>
    </w:p>
    <w:p w14:paraId="69E46599" w14:textId="77777777" w:rsidR="00600E8A" w:rsidRPr="00D50DBB" w:rsidRDefault="00600E8A" w:rsidP="00DA6851">
      <w:pPr>
        <w:keepNext/>
        <w:keepLines/>
        <w:jc w:val="both"/>
        <w:rPr>
          <w:rFonts w:cs="Tahoma"/>
          <w:b/>
          <w:bCs/>
          <w:sz w:val="20"/>
          <w:szCs w:val="20"/>
        </w:rPr>
      </w:pPr>
    </w:p>
    <w:p w14:paraId="7A1A85D4" w14:textId="77777777" w:rsidR="00221222" w:rsidRPr="00D50DBB" w:rsidRDefault="00221222" w:rsidP="00DA6851">
      <w:pPr>
        <w:keepNext/>
        <w:keepLines/>
        <w:jc w:val="both"/>
        <w:rPr>
          <w:rFonts w:cs="Tahoma"/>
          <w:b/>
          <w:bCs/>
          <w:sz w:val="20"/>
          <w:szCs w:val="20"/>
        </w:rPr>
      </w:pPr>
      <w:r w:rsidRPr="00D50DBB">
        <w:rPr>
          <w:rFonts w:cs="Tahoma"/>
          <w:b/>
          <w:bCs/>
          <w:sz w:val="20"/>
          <w:szCs w:val="20"/>
        </w:rPr>
        <w:t>A: Ustreznost za opravljanje poklicne dejavnosti</w:t>
      </w:r>
    </w:p>
    <w:p w14:paraId="668D21C1" w14:textId="77777777" w:rsidR="00221222" w:rsidRPr="00D50DBB" w:rsidRDefault="00221222" w:rsidP="00DA6851">
      <w:pPr>
        <w:keepNext/>
        <w:keepLines/>
        <w:jc w:val="both"/>
        <w:rPr>
          <w:rFonts w:cs="Tahoma"/>
          <w:b/>
          <w:bCs/>
          <w:sz w:val="20"/>
          <w:szCs w:val="20"/>
        </w:rPr>
      </w:pPr>
    </w:p>
    <w:p w14:paraId="4F54E02C" w14:textId="77777777" w:rsidR="00B61BE5" w:rsidRPr="00D50DBB" w:rsidRDefault="00B61BE5" w:rsidP="00DA6851">
      <w:pPr>
        <w:keepNext/>
        <w:keepLines/>
        <w:jc w:val="both"/>
        <w:rPr>
          <w:rFonts w:cs="Tahoma"/>
          <w:bCs/>
          <w:sz w:val="20"/>
          <w:szCs w:val="20"/>
        </w:rPr>
      </w:pPr>
      <w:r w:rsidRPr="00D50DBB">
        <w:rPr>
          <w:rFonts w:cs="Tahoma"/>
          <w:bCs/>
          <w:sz w:val="20"/>
          <w:szCs w:val="20"/>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37D9EAC6" w14:textId="77777777" w:rsidR="00823DDC" w:rsidRPr="00D50DBB" w:rsidRDefault="00823DDC" w:rsidP="00DA6851">
      <w:pPr>
        <w:keepNext/>
        <w:keepLines/>
        <w:jc w:val="both"/>
        <w:rPr>
          <w:rFonts w:cs="Tahoma"/>
          <w:bCs/>
          <w:sz w:val="20"/>
          <w:szCs w:val="20"/>
        </w:rPr>
      </w:pPr>
    </w:p>
    <w:p w14:paraId="4081D972" w14:textId="5CF9412B" w:rsidR="00412B67" w:rsidRPr="00BD1916" w:rsidRDefault="00B61BE5" w:rsidP="00DA6851">
      <w:pPr>
        <w:keepNext/>
        <w:keepLines/>
        <w:jc w:val="both"/>
        <w:rPr>
          <w:rFonts w:cs="Tahoma"/>
          <w:bCs/>
          <w:sz w:val="20"/>
          <w:szCs w:val="20"/>
        </w:rPr>
      </w:pPr>
      <w:r w:rsidRPr="00D50DBB">
        <w:rPr>
          <w:rFonts w:cs="Tahoma"/>
          <w:bCs/>
          <w:sz w:val="20"/>
          <w:szCs w:val="20"/>
        </w:rPr>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14:paraId="507FBDCF" w14:textId="77777777" w:rsidR="00042945" w:rsidRPr="00D50DBB" w:rsidRDefault="00042945" w:rsidP="00DA6851">
      <w:pPr>
        <w:keepNext/>
        <w:keepLines/>
        <w:jc w:val="both"/>
        <w:rPr>
          <w:rFonts w:cs="Tahoma"/>
          <w:b/>
          <w:sz w:val="20"/>
          <w:szCs w:val="20"/>
          <w:u w:val="single"/>
        </w:rPr>
      </w:pPr>
      <w:r w:rsidRPr="00D50DBB">
        <w:rPr>
          <w:rFonts w:cs="Tahoma"/>
          <w:b/>
          <w:sz w:val="20"/>
          <w:szCs w:val="20"/>
        </w:rPr>
        <w:lastRenderedPageBreak/>
        <w:t xml:space="preserve">Zgoraj navedeni pogoji veljajo tudi za posamezne člane skupine ponudnikov v okviru skupne ponudbe, za vse v ponudbi navedene podizvajalce in za vse druge subjekte, katerih </w:t>
      </w:r>
      <w:r w:rsidRPr="00D50DBB">
        <w:rPr>
          <w:rFonts w:cs="Tahoma"/>
          <w:b/>
          <w:bCs/>
          <w:sz w:val="20"/>
          <w:szCs w:val="20"/>
        </w:rPr>
        <w:t>zmogljivosti uporablja gospodarski subjekt (ponudnik ali skupina ponudnikov).</w:t>
      </w:r>
    </w:p>
    <w:p w14:paraId="7C81F525" w14:textId="13437AA7" w:rsidR="008661C9" w:rsidRPr="00D50DBB" w:rsidRDefault="008661C9" w:rsidP="00DA6851">
      <w:pPr>
        <w:keepNext/>
        <w:keepLines/>
        <w:jc w:val="both"/>
        <w:rPr>
          <w:rFonts w:cs="Tahoma"/>
          <w:b/>
          <w:sz w:val="20"/>
          <w:szCs w:val="20"/>
        </w:rPr>
      </w:pPr>
    </w:p>
    <w:p w14:paraId="03E10E51" w14:textId="617FBCFC" w:rsidR="00EF4B43" w:rsidRPr="00D50DBB" w:rsidRDefault="00EF4B43" w:rsidP="00DA6851">
      <w:pPr>
        <w:keepNext/>
        <w:keepLines/>
        <w:jc w:val="both"/>
        <w:rPr>
          <w:rFonts w:cs="Tahoma"/>
          <w:b/>
          <w:sz w:val="20"/>
          <w:szCs w:val="20"/>
        </w:rPr>
      </w:pPr>
      <w:r w:rsidRPr="00D50DBB">
        <w:rPr>
          <w:rFonts w:cs="Tahoma"/>
          <w:b/>
          <w:sz w:val="20"/>
          <w:szCs w:val="20"/>
        </w:rPr>
        <w:t>DOKAZILO:</w:t>
      </w:r>
    </w:p>
    <w:p w14:paraId="6BEEE76E" w14:textId="77777777" w:rsidR="00B61BE5" w:rsidRPr="00D50DBB" w:rsidRDefault="00B61BE5" w:rsidP="00DA6851">
      <w:pPr>
        <w:keepNext/>
        <w:keepLines/>
        <w:spacing w:after="120"/>
        <w:jc w:val="both"/>
        <w:rPr>
          <w:rFonts w:cs="Tahoma"/>
          <w:sz w:val="20"/>
          <w:szCs w:val="20"/>
        </w:rPr>
      </w:pPr>
      <w:r w:rsidRPr="00D50DBB">
        <w:rPr>
          <w:rFonts w:cs="Tahoma"/>
          <w:sz w:val="20"/>
          <w:szCs w:val="20"/>
        </w:rPr>
        <w:t>Gospodarski subjekt izkaže izpolnjevanje teh pogojev s podpisom in s predložitvijo naslednjih prilog:</w:t>
      </w:r>
    </w:p>
    <w:p w14:paraId="47315508" w14:textId="77777777" w:rsidR="00B61BE5" w:rsidRPr="00D50DBB" w:rsidRDefault="00B61BE5" w:rsidP="00DA6851">
      <w:pPr>
        <w:keepNext/>
        <w:keepLines/>
        <w:numPr>
          <w:ilvl w:val="0"/>
          <w:numId w:val="10"/>
        </w:numPr>
        <w:ind w:left="714" w:hanging="357"/>
        <w:jc w:val="both"/>
        <w:rPr>
          <w:rFonts w:cs="Tahoma"/>
          <w:sz w:val="20"/>
          <w:szCs w:val="20"/>
        </w:rPr>
      </w:pPr>
      <w:r w:rsidRPr="00D50DBB">
        <w:rPr>
          <w:rFonts w:cs="Tahoma"/>
          <w:sz w:val="20"/>
          <w:szCs w:val="20"/>
        </w:rPr>
        <w:t xml:space="preserve">Priloga 3/1: »Izjava o izpolnjevanju sposobnosti ponudnika/partnerja«, </w:t>
      </w:r>
    </w:p>
    <w:p w14:paraId="4A97E74D" w14:textId="77777777" w:rsidR="00B61BE5" w:rsidRPr="00D50DBB" w:rsidRDefault="00B61BE5" w:rsidP="00DA6851">
      <w:pPr>
        <w:keepNext/>
        <w:keepLines/>
        <w:numPr>
          <w:ilvl w:val="0"/>
          <w:numId w:val="10"/>
        </w:numPr>
        <w:ind w:left="714" w:hanging="357"/>
        <w:jc w:val="both"/>
        <w:rPr>
          <w:rFonts w:cs="Tahoma"/>
          <w:sz w:val="20"/>
          <w:szCs w:val="20"/>
        </w:rPr>
      </w:pPr>
      <w:r w:rsidRPr="00D50DBB">
        <w:rPr>
          <w:rFonts w:cs="Tahoma"/>
          <w:sz w:val="20"/>
          <w:szCs w:val="20"/>
        </w:rPr>
        <w:t>Priloga 3/2: »Izjava o izpolnjevanju sposobnosti podizvajalca/drugega subjekta«,</w:t>
      </w:r>
    </w:p>
    <w:p w14:paraId="4091552E" w14:textId="77777777" w:rsidR="00BF03EE" w:rsidRPr="00D50DBB" w:rsidRDefault="00B61BE5" w:rsidP="00DA6851">
      <w:pPr>
        <w:keepNext/>
        <w:keepLines/>
        <w:numPr>
          <w:ilvl w:val="0"/>
          <w:numId w:val="10"/>
        </w:numPr>
        <w:ind w:left="714" w:hanging="357"/>
        <w:jc w:val="both"/>
        <w:rPr>
          <w:rFonts w:cs="Tahoma"/>
          <w:sz w:val="20"/>
          <w:szCs w:val="20"/>
        </w:rPr>
      </w:pPr>
      <w:r w:rsidRPr="00D50DBB">
        <w:rPr>
          <w:rFonts w:cs="Tahoma"/>
          <w:sz w:val="20"/>
          <w:szCs w:val="20"/>
        </w:rPr>
        <w:t>ustrezna</w:t>
      </w:r>
      <w:r w:rsidR="00BF03EE" w:rsidRPr="00D50DBB">
        <w:rPr>
          <w:rFonts w:cs="Tahoma"/>
          <w:sz w:val="20"/>
          <w:szCs w:val="20"/>
        </w:rPr>
        <w:t xml:space="preserve"> dokazila, ki izkazuje izpolnjevanje zahteve iz drugega odstavka te točk</w:t>
      </w:r>
      <w:r w:rsidR="00A67AAD" w:rsidRPr="00D50DBB">
        <w:rPr>
          <w:rFonts w:cs="Tahoma"/>
          <w:sz w:val="20"/>
          <w:szCs w:val="20"/>
        </w:rPr>
        <w:t>e, v kolikor je</w:t>
      </w:r>
      <w:r w:rsidRPr="00D50DBB">
        <w:rPr>
          <w:rFonts w:cs="Tahoma"/>
          <w:sz w:val="20"/>
          <w:szCs w:val="20"/>
        </w:rPr>
        <w:t xml:space="preserve"> tak</w:t>
      </w:r>
      <w:r w:rsidR="00114B6E" w:rsidRPr="00D50DBB">
        <w:rPr>
          <w:rFonts w:cs="Tahoma"/>
          <w:sz w:val="20"/>
          <w:szCs w:val="20"/>
        </w:rPr>
        <w:t>o dovoljenje ali članstvo potreb</w:t>
      </w:r>
      <w:r w:rsidRPr="00D50DBB">
        <w:rPr>
          <w:rFonts w:cs="Tahoma"/>
          <w:sz w:val="20"/>
          <w:szCs w:val="20"/>
        </w:rPr>
        <w:t>no.</w:t>
      </w:r>
      <w:r w:rsidR="00A67AAD" w:rsidRPr="00D50DBB">
        <w:rPr>
          <w:rFonts w:cs="Tahoma"/>
          <w:sz w:val="20"/>
          <w:szCs w:val="20"/>
        </w:rPr>
        <w:t xml:space="preserve"> </w:t>
      </w:r>
    </w:p>
    <w:p w14:paraId="737099C2" w14:textId="6330FF4A" w:rsidR="00823DDC" w:rsidRPr="00D50DBB" w:rsidRDefault="00823DDC" w:rsidP="00DA6851">
      <w:pPr>
        <w:keepNext/>
        <w:keepLines/>
        <w:jc w:val="both"/>
        <w:rPr>
          <w:rFonts w:cs="Tahoma"/>
          <w:sz w:val="20"/>
          <w:szCs w:val="20"/>
        </w:rPr>
      </w:pPr>
    </w:p>
    <w:p w14:paraId="49AC26E4" w14:textId="77777777" w:rsidR="00221222" w:rsidRPr="00D50DBB" w:rsidRDefault="00EF4B43" w:rsidP="00DA6851">
      <w:pPr>
        <w:keepNext/>
        <w:keepLines/>
        <w:jc w:val="both"/>
        <w:rPr>
          <w:rFonts w:cs="Tahoma"/>
          <w:b/>
          <w:bCs/>
          <w:sz w:val="20"/>
          <w:szCs w:val="20"/>
        </w:rPr>
      </w:pPr>
      <w:r w:rsidRPr="00D50DBB">
        <w:rPr>
          <w:rFonts w:cs="Tahoma"/>
          <w:b/>
          <w:bCs/>
          <w:sz w:val="20"/>
          <w:szCs w:val="20"/>
        </w:rPr>
        <w:t>B: Ekonomski in finančni položaj</w:t>
      </w:r>
    </w:p>
    <w:p w14:paraId="6C5CE6E5" w14:textId="77777777" w:rsidR="003207A5" w:rsidRPr="00D50DBB" w:rsidRDefault="003207A5" w:rsidP="00DA6851">
      <w:pPr>
        <w:keepNext/>
        <w:keepLines/>
        <w:jc w:val="both"/>
        <w:rPr>
          <w:rFonts w:cs="Tahoma"/>
          <w:sz w:val="20"/>
          <w:szCs w:val="20"/>
        </w:rPr>
      </w:pPr>
    </w:p>
    <w:p w14:paraId="4312D8E0" w14:textId="77777777" w:rsidR="00B61BE5" w:rsidRPr="00D50DBB" w:rsidRDefault="00B61BE5" w:rsidP="00DA6851">
      <w:pPr>
        <w:keepNext/>
        <w:keepLines/>
        <w:jc w:val="both"/>
        <w:rPr>
          <w:rFonts w:cs="Tahoma"/>
          <w:sz w:val="20"/>
          <w:szCs w:val="20"/>
        </w:rPr>
      </w:pPr>
      <w:r w:rsidRPr="00D50DBB">
        <w:rPr>
          <w:rFonts w:cs="Tahoma"/>
          <w:sz w:val="20"/>
          <w:szCs w:val="20"/>
        </w:rPr>
        <w:t>Gospodarski subjekt mora biti ekonomsko in finančno sposoben izvesti predmet javnega naročila.</w:t>
      </w:r>
    </w:p>
    <w:p w14:paraId="4516E29D" w14:textId="77777777" w:rsidR="00B61BE5" w:rsidRPr="00D50DBB" w:rsidRDefault="00B61BE5" w:rsidP="00DA6851">
      <w:pPr>
        <w:keepNext/>
        <w:keepLines/>
        <w:jc w:val="both"/>
        <w:rPr>
          <w:rFonts w:cs="Tahoma"/>
          <w:sz w:val="20"/>
          <w:szCs w:val="20"/>
        </w:rPr>
      </w:pPr>
    </w:p>
    <w:p w14:paraId="1A0087B1" w14:textId="77777777" w:rsidR="00042945" w:rsidRPr="00D50DBB" w:rsidRDefault="00042945" w:rsidP="00DA6851">
      <w:pPr>
        <w:keepNext/>
        <w:keepLines/>
        <w:jc w:val="both"/>
        <w:rPr>
          <w:rFonts w:cs="Tahoma"/>
          <w:b/>
          <w:sz w:val="20"/>
          <w:szCs w:val="20"/>
          <w:u w:val="single"/>
        </w:rPr>
      </w:pPr>
      <w:r w:rsidRPr="00D50DBB">
        <w:rPr>
          <w:rFonts w:cs="Tahoma"/>
          <w:b/>
          <w:sz w:val="20"/>
          <w:szCs w:val="20"/>
        </w:rPr>
        <w:t xml:space="preserve">Zgoraj navedeni pogoji veljajo tudi za posamezne člane skupine ponudnikov v okviru skupne ponudbe, za vse v ponudbi navedene podizvajalce in za vse druge subjekte, katerih </w:t>
      </w:r>
      <w:r w:rsidRPr="00D50DBB">
        <w:rPr>
          <w:rFonts w:cs="Tahoma"/>
          <w:b/>
          <w:bCs/>
          <w:sz w:val="20"/>
          <w:szCs w:val="20"/>
        </w:rPr>
        <w:t>zmogljivosti uporablja gospodarski subjekt (ponudnik ali skupina ponudnikov).</w:t>
      </w:r>
    </w:p>
    <w:p w14:paraId="21623EEF" w14:textId="77777777" w:rsidR="00EF4B43" w:rsidRPr="00D50DBB" w:rsidRDefault="00EF4B43" w:rsidP="00DA6851">
      <w:pPr>
        <w:keepNext/>
        <w:keepLines/>
        <w:jc w:val="both"/>
        <w:rPr>
          <w:rFonts w:cs="Tahoma"/>
          <w:sz w:val="20"/>
          <w:szCs w:val="20"/>
        </w:rPr>
      </w:pPr>
    </w:p>
    <w:p w14:paraId="5115220D" w14:textId="77777777" w:rsidR="005B3A4A" w:rsidRPr="00D50DBB" w:rsidRDefault="005B3A4A" w:rsidP="00DA6851">
      <w:pPr>
        <w:keepNext/>
        <w:keepLines/>
        <w:jc w:val="both"/>
        <w:rPr>
          <w:rFonts w:cs="Tahoma"/>
          <w:b/>
          <w:sz w:val="20"/>
          <w:szCs w:val="20"/>
        </w:rPr>
      </w:pPr>
      <w:r w:rsidRPr="00D50DBB">
        <w:rPr>
          <w:rFonts w:cs="Tahoma"/>
          <w:b/>
          <w:sz w:val="20"/>
          <w:szCs w:val="20"/>
        </w:rPr>
        <w:t>DOKAZILO:</w:t>
      </w:r>
    </w:p>
    <w:p w14:paraId="32C834A6" w14:textId="77777777" w:rsidR="00B61BE5" w:rsidRPr="00D50DBB" w:rsidRDefault="00B61BE5" w:rsidP="00DA6851">
      <w:pPr>
        <w:keepNext/>
        <w:keepLines/>
        <w:spacing w:after="120"/>
        <w:jc w:val="both"/>
        <w:rPr>
          <w:rFonts w:cs="Tahoma"/>
          <w:sz w:val="20"/>
          <w:szCs w:val="20"/>
        </w:rPr>
      </w:pPr>
      <w:r w:rsidRPr="00D50DBB">
        <w:rPr>
          <w:rFonts w:cs="Tahoma"/>
          <w:sz w:val="20"/>
          <w:szCs w:val="20"/>
        </w:rPr>
        <w:t>Gospodarski subjekt izkaže izpolnjevanje teh pogojev s podpisom in s predložitvijo naslednjih prilog:</w:t>
      </w:r>
    </w:p>
    <w:p w14:paraId="45989BAC" w14:textId="77777777" w:rsidR="00B61BE5" w:rsidRPr="00D50DBB" w:rsidRDefault="00B61BE5" w:rsidP="00DA6851">
      <w:pPr>
        <w:keepNext/>
        <w:keepLines/>
        <w:numPr>
          <w:ilvl w:val="0"/>
          <w:numId w:val="10"/>
        </w:numPr>
        <w:ind w:left="714" w:hanging="357"/>
        <w:jc w:val="both"/>
        <w:rPr>
          <w:rFonts w:cs="Tahoma"/>
          <w:sz w:val="20"/>
          <w:szCs w:val="20"/>
        </w:rPr>
      </w:pPr>
      <w:r w:rsidRPr="00D50DBB">
        <w:rPr>
          <w:rFonts w:cs="Tahoma"/>
          <w:sz w:val="20"/>
          <w:szCs w:val="20"/>
        </w:rPr>
        <w:t xml:space="preserve">Priloga 3/1: »Izjava o izpolnjevanju sposobnosti ponudnika/partnerja«, </w:t>
      </w:r>
    </w:p>
    <w:p w14:paraId="0A98E762" w14:textId="77777777" w:rsidR="00B61BE5" w:rsidRPr="00D50DBB" w:rsidRDefault="00B61BE5" w:rsidP="00DA6851">
      <w:pPr>
        <w:keepNext/>
        <w:keepLines/>
        <w:numPr>
          <w:ilvl w:val="0"/>
          <w:numId w:val="10"/>
        </w:numPr>
        <w:ind w:left="714" w:hanging="357"/>
        <w:jc w:val="both"/>
        <w:rPr>
          <w:rFonts w:cs="Tahoma"/>
          <w:sz w:val="20"/>
          <w:szCs w:val="20"/>
        </w:rPr>
      </w:pPr>
      <w:r w:rsidRPr="00D50DBB">
        <w:rPr>
          <w:rFonts w:cs="Tahoma"/>
          <w:sz w:val="20"/>
          <w:szCs w:val="20"/>
        </w:rPr>
        <w:t>Priloga 3/2: »Izjava o izpolnjevanju sposobnosti</w:t>
      </w:r>
      <w:r w:rsidR="000A4D00" w:rsidRPr="00D50DBB">
        <w:rPr>
          <w:rFonts w:cs="Tahoma"/>
          <w:sz w:val="20"/>
          <w:szCs w:val="20"/>
        </w:rPr>
        <w:t xml:space="preserve"> podizvajalca/drugega subjekta«.</w:t>
      </w:r>
    </w:p>
    <w:p w14:paraId="1EF7B6C2" w14:textId="1E78F26B" w:rsidR="009D1E7F" w:rsidRPr="00D50DBB" w:rsidRDefault="009D1E7F" w:rsidP="00DA6851">
      <w:pPr>
        <w:keepNext/>
        <w:keepLines/>
        <w:jc w:val="both"/>
        <w:rPr>
          <w:rFonts w:cs="Tahoma"/>
          <w:sz w:val="20"/>
          <w:szCs w:val="20"/>
        </w:rPr>
      </w:pPr>
    </w:p>
    <w:p w14:paraId="155DE3A2" w14:textId="77777777" w:rsidR="00221222" w:rsidRPr="00D50DBB" w:rsidRDefault="005B3A4A" w:rsidP="00DA6851">
      <w:pPr>
        <w:keepNext/>
        <w:keepLines/>
        <w:jc w:val="both"/>
        <w:rPr>
          <w:rFonts w:cs="Tahoma"/>
          <w:b/>
          <w:bCs/>
          <w:sz w:val="20"/>
          <w:szCs w:val="20"/>
        </w:rPr>
      </w:pPr>
      <w:r w:rsidRPr="00D50DBB">
        <w:rPr>
          <w:rFonts w:cs="Tahoma"/>
          <w:b/>
          <w:bCs/>
          <w:sz w:val="20"/>
          <w:szCs w:val="20"/>
        </w:rPr>
        <w:t>C: Tehnična in strokovna sposobnost</w:t>
      </w:r>
    </w:p>
    <w:p w14:paraId="4DF28ABA" w14:textId="77777777" w:rsidR="00EF4B43" w:rsidRPr="00D50DBB" w:rsidRDefault="00EF4B43" w:rsidP="00DA6851">
      <w:pPr>
        <w:keepNext/>
        <w:keepLines/>
        <w:jc w:val="both"/>
        <w:rPr>
          <w:rFonts w:cs="Tahoma"/>
          <w:b/>
          <w:bCs/>
          <w:sz w:val="20"/>
          <w:szCs w:val="20"/>
        </w:rPr>
      </w:pPr>
    </w:p>
    <w:p w14:paraId="6043C32A" w14:textId="6A85C125" w:rsidR="00597C9C" w:rsidRPr="00D50DBB" w:rsidRDefault="00114B6E" w:rsidP="00DA6851">
      <w:pPr>
        <w:keepNext/>
        <w:keepLines/>
        <w:jc w:val="both"/>
        <w:rPr>
          <w:rFonts w:cs="Tahoma"/>
          <w:sz w:val="20"/>
          <w:szCs w:val="20"/>
        </w:rPr>
      </w:pPr>
      <w:r w:rsidRPr="00D50DBB">
        <w:rPr>
          <w:rFonts w:cs="Tahoma"/>
          <w:sz w:val="20"/>
          <w:szCs w:val="20"/>
        </w:rPr>
        <w:t>Predmet ponudbe gospodarskega subjekta mora ustrezati vsem zahtevam naročnika, ki so navedene v razpisni dokumentaciji</w:t>
      </w:r>
      <w:r w:rsidR="00597C9C" w:rsidRPr="00D50DBB">
        <w:rPr>
          <w:rFonts w:cs="Tahoma"/>
          <w:sz w:val="20"/>
          <w:szCs w:val="20"/>
        </w:rPr>
        <w:t xml:space="preserve"> in izveden v skladu s pravili stroke ter v skladu z določbami predpisov in standardov s področja predmeta javnega naročila in v skladu z vsemi zahtevami naročnika, navedenimi v razpisni dokumentaciji. </w:t>
      </w:r>
    </w:p>
    <w:p w14:paraId="13586E8D" w14:textId="1DE88816" w:rsidR="00CD62CC" w:rsidRPr="00D50DBB" w:rsidRDefault="00CD62CC" w:rsidP="00DA6851">
      <w:pPr>
        <w:keepNext/>
        <w:keepLines/>
        <w:jc w:val="both"/>
        <w:rPr>
          <w:rFonts w:cs="Tahoma"/>
          <w:sz w:val="20"/>
          <w:szCs w:val="20"/>
        </w:rPr>
      </w:pPr>
    </w:p>
    <w:p w14:paraId="64F7174B" w14:textId="19642CA1" w:rsidR="00B92904" w:rsidRPr="00D50DBB" w:rsidRDefault="00B92904" w:rsidP="00DA6851">
      <w:pPr>
        <w:keepNext/>
        <w:keepLines/>
        <w:jc w:val="both"/>
        <w:rPr>
          <w:rFonts w:cs="Tahoma"/>
          <w:sz w:val="20"/>
          <w:szCs w:val="20"/>
        </w:rPr>
      </w:pPr>
      <w:r w:rsidRPr="00D50DBB">
        <w:rPr>
          <w:rFonts w:cs="Tahoma"/>
          <w:sz w:val="20"/>
          <w:szCs w:val="20"/>
        </w:rPr>
        <w:t xml:space="preserve">Gospodarski subjekt mora zagotavljati, da bodo storitve, ki so predmet javnega naročila </w:t>
      </w:r>
      <w:r w:rsidR="00A557D8" w:rsidRPr="00D50DBB">
        <w:rPr>
          <w:rFonts w:cs="Tahoma"/>
          <w:sz w:val="20"/>
          <w:szCs w:val="20"/>
        </w:rPr>
        <w:t>za posamezni sklop predmeta javnega naročila</w:t>
      </w:r>
      <w:r w:rsidR="00227891" w:rsidRPr="00D50DBB">
        <w:rPr>
          <w:rFonts w:cs="Tahoma"/>
          <w:sz w:val="20"/>
          <w:szCs w:val="20"/>
        </w:rPr>
        <w:t xml:space="preserve"> in za katerega gospodarski subjekt oddaja ponudbo</w:t>
      </w:r>
      <w:r w:rsidR="00A557D8" w:rsidRPr="00D50DBB">
        <w:rPr>
          <w:rFonts w:cs="Tahoma"/>
          <w:sz w:val="20"/>
          <w:szCs w:val="20"/>
        </w:rPr>
        <w:t xml:space="preserve">, </w:t>
      </w:r>
      <w:r w:rsidRPr="00D50DBB">
        <w:rPr>
          <w:rFonts w:cs="Tahoma"/>
          <w:sz w:val="20"/>
          <w:szCs w:val="20"/>
        </w:rPr>
        <w:t xml:space="preserve">opravljene v skladu </w:t>
      </w:r>
      <w:r w:rsidR="00A557D8" w:rsidRPr="00D50DBB">
        <w:rPr>
          <w:rFonts w:cs="Tahoma"/>
          <w:sz w:val="20"/>
          <w:szCs w:val="20"/>
        </w:rPr>
        <w:t xml:space="preserve">s standardi proizvajalca vozil, pri čemer mora ponudnik </w:t>
      </w:r>
      <w:r w:rsidR="008E0F94" w:rsidRPr="00D50DBB">
        <w:rPr>
          <w:rFonts w:cs="Tahoma"/>
          <w:sz w:val="20"/>
          <w:szCs w:val="20"/>
        </w:rPr>
        <w:t xml:space="preserve">poznati in </w:t>
      </w:r>
      <w:r w:rsidRPr="00D50DBB">
        <w:rPr>
          <w:rFonts w:cs="Tahoma"/>
          <w:sz w:val="20"/>
          <w:szCs w:val="20"/>
        </w:rPr>
        <w:t>upoštevati navodila proizvajalca vozil glede vzdrževanja in popravila vozila</w:t>
      </w:r>
      <w:r w:rsidR="00A557D8" w:rsidRPr="00D50DBB">
        <w:rPr>
          <w:rFonts w:cs="Tahoma"/>
          <w:sz w:val="20"/>
          <w:szCs w:val="20"/>
        </w:rPr>
        <w:t xml:space="preserve">, </w:t>
      </w:r>
      <w:r w:rsidR="008E0F94" w:rsidRPr="00D50DBB">
        <w:rPr>
          <w:rFonts w:cs="Tahoma"/>
          <w:sz w:val="20"/>
          <w:szCs w:val="20"/>
        </w:rPr>
        <w:t xml:space="preserve">poznati in upoštevati </w:t>
      </w:r>
      <w:r w:rsidR="00A557D8" w:rsidRPr="00D50DBB">
        <w:rPr>
          <w:rFonts w:cs="Tahoma"/>
          <w:sz w:val="20"/>
          <w:szCs w:val="20"/>
        </w:rPr>
        <w:t>normative proizvajalca vozil glede vzdrževanja</w:t>
      </w:r>
      <w:r w:rsidR="008E0F94" w:rsidRPr="00D50DBB">
        <w:rPr>
          <w:rFonts w:cs="Tahoma"/>
          <w:sz w:val="20"/>
          <w:szCs w:val="20"/>
        </w:rPr>
        <w:t xml:space="preserve"> in popravila vozil</w:t>
      </w:r>
      <w:r w:rsidR="00A557D8" w:rsidRPr="00D50DBB">
        <w:rPr>
          <w:rFonts w:cs="Tahoma"/>
          <w:sz w:val="20"/>
          <w:szCs w:val="20"/>
        </w:rPr>
        <w:t xml:space="preserve"> ter vgrajevati tovarniško priznane (originalne ali originalu enakovredne) nadomestne dele.</w:t>
      </w:r>
    </w:p>
    <w:p w14:paraId="49618266" w14:textId="4A37FAA1" w:rsidR="004068F5" w:rsidRPr="00435015" w:rsidRDefault="004068F5" w:rsidP="00DA6851">
      <w:pPr>
        <w:keepNext/>
        <w:keepLines/>
        <w:jc w:val="both"/>
        <w:rPr>
          <w:rFonts w:cs="Tahoma"/>
          <w:sz w:val="20"/>
          <w:szCs w:val="20"/>
        </w:rPr>
      </w:pPr>
    </w:p>
    <w:p w14:paraId="3CD46FB4" w14:textId="133212DE" w:rsidR="004068F5" w:rsidRPr="00435015" w:rsidRDefault="004068F5" w:rsidP="00DA6851">
      <w:pPr>
        <w:keepNext/>
        <w:keepLines/>
        <w:jc w:val="both"/>
        <w:rPr>
          <w:rFonts w:cs="Tahoma"/>
          <w:sz w:val="20"/>
          <w:szCs w:val="20"/>
        </w:rPr>
      </w:pPr>
      <w:r w:rsidRPr="00435015">
        <w:rPr>
          <w:rFonts w:cs="Tahoma"/>
          <w:sz w:val="20"/>
          <w:szCs w:val="20"/>
        </w:rPr>
        <w:t>Gospodarski subjekt mora biti ustrezno tehnološko opremljen za diagnosticiranje napak in servisiranje ter vzdrževanje vozil znamke za sklop za katerega oddaja ponudbo</w:t>
      </w:r>
      <w:r w:rsidR="007A36A6" w:rsidRPr="00435015">
        <w:rPr>
          <w:rFonts w:cs="Tahoma"/>
          <w:sz w:val="20"/>
          <w:szCs w:val="20"/>
        </w:rPr>
        <w:t xml:space="preserve"> (ne velja za Sklop 6: Servis tovornih prikolic).</w:t>
      </w:r>
    </w:p>
    <w:p w14:paraId="086448A6" w14:textId="60062428" w:rsidR="004068F5" w:rsidRDefault="004068F5" w:rsidP="00DA6851">
      <w:pPr>
        <w:keepNext/>
        <w:keepLines/>
        <w:jc w:val="both"/>
        <w:rPr>
          <w:rFonts w:cs="Tahoma"/>
          <w:sz w:val="20"/>
          <w:szCs w:val="20"/>
        </w:rPr>
      </w:pPr>
    </w:p>
    <w:p w14:paraId="4A58D25D" w14:textId="2EEAFFCE" w:rsidR="00B61BE5" w:rsidRPr="00D50DBB" w:rsidRDefault="00B61BE5" w:rsidP="00DA6851">
      <w:pPr>
        <w:keepNext/>
        <w:keepLines/>
        <w:jc w:val="both"/>
        <w:rPr>
          <w:rFonts w:cs="Tahoma"/>
          <w:sz w:val="20"/>
          <w:szCs w:val="20"/>
        </w:rPr>
      </w:pPr>
      <w:r w:rsidRPr="00D50DBB">
        <w:rPr>
          <w:rFonts w:cs="Tahoma"/>
          <w:sz w:val="20"/>
          <w:szCs w:val="20"/>
        </w:rPr>
        <w:t>Gospodarski subjekt mora razpolagati z ustreznimi kadri, ki so izkušeni, strokovno usposobljeni in sposobni izvesti predmet javnega naročila.</w:t>
      </w:r>
    </w:p>
    <w:p w14:paraId="4C8B2934" w14:textId="77777777" w:rsidR="00DE0FD2" w:rsidRPr="00D50DBB" w:rsidRDefault="00DE0FD2" w:rsidP="00DA6851">
      <w:pPr>
        <w:keepNext/>
        <w:keepLines/>
        <w:jc w:val="both"/>
        <w:rPr>
          <w:rFonts w:cs="Tahoma"/>
          <w:sz w:val="20"/>
          <w:szCs w:val="20"/>
        </w:rPr>
      </w:pPr>
    </w:p>
    <w:p w14:paraId="11B88D8E" w14:textId="5816A5F6" w:rsidR="00042945" w:rsidRDefault="00DE0FD2" w:rsidP="00DA6851">
      <w:pPr>
        <w:keepNext/>
        <w:keepLines/>
        <w:jc w:val="both"/>
        <w:rPr>
          <w:rFonts w:cs="Tahoma"/>
          <w:sz w:val="20"/>
          <w:szCs w:val="20"/>
        </w:rPr>
      </w:pPr>
      <w:r w:rsidRPr="00D50DBB">
        <w:rPr>
          <w:rFonts w:cs="Tahoma"/>
          <w:sz w:val="20"/>
          <w:szCs w:val="20"/>
        </w:rPr>
        <w:t>Predmet ponudbe mora izpolnjevati vse standarde, pogoje in zahteve naročnika, navedene v razpisni dokumentaciji.</w:t>
      </w:r>
      <w:r w:rsidR="00042945" w:rsidRPr="00D50DBB">
        <w:rPr>
          <w:rFonts w:cs="Tahoma"/>
          <w:sz w:val="20"/>
          <w:szCs w:val="20"/>
        </w:rPr>
        <w:t xml:space="preserve"> Ponudnik se mora strinjati z vsemi pogoji, navedenimi v </w:t>
      </w:r>
      <w:r w:rsidR="00597C9C" w:rsidRPr="00D50DBB">
        <w:rPr>
          <w:rFonts w:cs="Tahoma"/>
          <w:sz w:val="20"/>
          <w:szCs w:val="20"/>
        </w:rPr>
        <w:t xml:space="preserve">tehničnih zahtevah in opisom </w:t>
      </w:r>
      <w:r w:rsidR="00042945" w:rsidRPr="00D50DBB">
        <w:rPr>
          <w:rFonts w:cs="Tahoma"/>
          <w:sz w:val="20"/>
          <w:szCs w:val="20"/>
        </w:rPr>
        <w:t xml:space="preserve"> predmeta javnega naročila.</w:t>
      </w:r>
    </w:p>
    <w:p w14:paraId="77E9ACC6" w14:textId="7C8B5479" w:rsidR="007A36A6" w:rsidRDefault="007A36A6" w:rsidP="00DA6851">
      <w:pPr>
        <w:keepNext/>
        <w:keepLines/>
        <w:jc w:val="both"/>
        <w:rPr>
          <w:rFonts w:cs="Tahoma"/>
          <w:sz w:val="20"/>
          <w:szCs w:val="20"/>
        </w:rPr>
      </w:pPr>
    </w:p>
    <w:p w14:paraId="4464D56C" w14:textId="16A02604" w:rsidR="00BD1916" w:rsidRPr="00BD1916" w:rsidRDefault="00BD1916" w:rsidP="00DA6851">
      <w:pPr>
        <w:keepNext/>
        <w:keepLines/>
        <w:jc w:val="both"/>
        <w:rPr>
          <w:rFonts w:cs="Tahoma"/>
          <w:b/>
          <w:sz w:val="20"/>
          <w:szCs w:val="20"/>
          <w:u w:val="single"/>
        </w:rPr>
      </w:pPr>
      <w:r w:rsidRPr="00BD1916">
        <w:rPr>
          <w:rFonts w:cs="Tahoma"/>
          <w:b/>
          <w:sz w:val="20"/>
          <w:szCs w:val="20"/>
          <w:u w:val="single"/>
        </w:rPr>
        <w:t>Referenčne zahteve:</w:t>
      </w:r>
    </w:p>
    <w:p w14:paraId="0A49B573" w14:textId="67310CA9" w:rsidR="005D0AA7" w:rsidRDefault="007A36A6" w:rsidP="00DA6851">
      <w:pPr>
        <w:keepNext/>
        <w:keepLines/>
        <w:jc w:val="both"/>
        <w:rPr>
          <w:rFonts w:cs="Tahoma"/>
          <w:sz w:val="20"/>
          <w:szCs w:val="20"/>
        </w:rPr>
      </w:pPr>
      <w:r w:rsidRPr="007A36A6">
        <w:rPr>
          <w:rFonts w:cs="Tahoma"/>
          <w:sz w:val="20"/>
          <w:szCs w:val="20"/>
        </w:rPr>
        <w:t>Ponudnik (skupaj s člani skupine ponudnikov v primeru oddaje skupne ponudbe ali z nominiranimi podizvajalci)</w:t>
      </w:r>
      <w:r w:rsidR="00B8407A">
        <w:rPr>
          <w:rFonts w:cs="Tahoma"/>
          <w:sz w:val="20"/>
          <w:szCs w:val="20"/>
        </w:rPr>
        <w:t>, ki oddaja ponudbo</w:t>
      </w:r>
      <w:r w:rsidR="00BD1916">
        <w:rPr>
          <w:rFonts w:cs="Tahoma"/>
          <w:sz w:val="20"/>
          <w:szCs w:val="20"/>
        </w:rPr>
        <w:t xml:space="preserve"> za sklop št. od 1 do 4</w:t>
      </w:r>
      <w:r w:rsidRPr="007A36A6">
        <w:rPr>
          <w:rFonts w:cs="Tahoma"/>
          <w:sz w:val="20"/>
          <w:szCs w:val="20"/>
        </w:rPr>
        <w:t xml:space="preserve"> mora v ponudbi izkazati, da je v zadnjih treh letih, šteto od datum</w:t>
      </w:r>
      <w:r>
        <w:rPr>
          <w:rFonts w:cs="Tahoma"/>
          <w:sz w:val="20"/>
          <w:szCs w:val="20"/>
        </w:rPr>
        <w:t>a, določenega za oddajo ponudb</w:t>
      </w:r>
      <w:r w:rsidRPr="007A36A6">
        <w:rPr>
          <w:rFonts w:cs="Tahoma"/>
          <w:sz w:val="20"/>
          <w:szCs w:val="20"/>
        </w:rPr>
        <w:t xml:space="preserve">, kvalitetno in v skladu s pogodbenimi določili, </w:t>
      </w:r>
      <w:r>
        <w:rPr>
          <w:rFonts w:cs="Tahoma"/>
          <w:sz w:val="20"/>
          <w:szCs w:val="20"/>
        </w:rPr>
        <w:t>izv</w:t>
      </w:r>
      <w:r w:rsidR="005D0AA7">
        <w:rPr>
          <w:rFonts w:cs="Tahoma"/>
          <w:sz w:val="20"/>
          <w:szCs w:val="20"/>
        </w:rPr>
        <w:t xml:space="preserve">ajal storitve vzdrževanja vozil </w:t>
      </w:r>
      <w:r>
        <w:rPr>
          <w:rFonts w:cs="Tahoma"/>
          <w:sz w:val="20"/>
          <w:szCs w:val="20"/>
        </w:rPr>
        <w:t>iz sklopa za</w:t>
      </w:r>
      <w:r w:rsidR="00BD1916">
        <w:rPr>
          <w:rFonts w:cs="Tahoma"/>
          <w:sz w:val="20"/>
          <w:szCs w:val="20"/>
        </w:rPr>
        <w:t xml:space="preserve"> katerega oddaja ponudbo (</w:t>
      </w:r>
      <w:r>
        <w:rPr>
          <w:rFonts w:cs="Tahoma"/>
          <w:sz w:val="20"/>
          <w:szCs w:val="20"/>
        </w:rPr>
        <w:t xml:space="preserve">za sklop </w:t>
      </w:r>
      <w:r w:rsidR="00BD1916">
        <w:rPr>
          <w:rFonts w:cs="Tahoma"/>
          <w:sz w:val="20"/>
          <w:szCs w:val="20"/>
        </w:rPr>
        <w:t xml:space="preserve">od 1 do </w:t>
      </w:r>
      <w:r>
        <w:rPr>
          <w:rFonts w:cs="Tahoma"/>
          <w:sz w:val="20"/>
          <w:szCs w:val="20"/>
        </w:rPr>
        <w:t>4)</w:t>
      </w:r>
      <w:r w:rsidR="004619A7">
        <w:rPr>
          <w:rFonts w:cs="Tahoma"/>
          <w:sz w:val="20"/>
          <w:szCs w:val="20"/>
        </w:rPr>
        <w:t xml:space="preserve">, pri čemer izvedene storitve </w:t>
      </w:r>
      <w:r w:rsidR="0057737F">
        <w:rPr>
          <w:rFonts w:cs="Tahoma"/>
          <w:sz w:val="20"/>
          <w:szCs w:val="20"/>
        </w:rPr>
        <w:t xml:space="preserve">vzdrževanja vozil iz posameznega sklopa </w:t>
      </w:r>
      <w:r w:rsidR="005D0AA7" w:rsidRPr="005D0AA7">
        <w:rPr>
          <w:rFonts w:cs="Tahoma"/>
          <w:sz w:val="20"/>
          <w:szCs w:val="20"/>
        </w:rPr>
        <w:t>vključuje</w:t>
      </w:r>
      <w:r w:rsidR="004619A7">
        <w:rPr>
          <w:rFonts w:cs="Tahoma"/>
          <w:sz w:val="20"/>
          <w:szCs w:val="20"/>
        </w:rPr>
        <w:t>jo</w:t>
      </w:r>
      <w:r w:rsidR="005D0AA7" w:rsidRPr="005D0AA7">
        <w:rPr>
          <w:rFonts w:cs="Tahoma"/>
          <w:sz w:val="20"/>
          <w:szCs w:val="20"/>
        </w:rPr>
        <w:t xml:space="preserve"> stroške dela in stroške uporabljenih nadomestnih delov</w:t>
      </w:r>
      <w:r w:rsidR="004619A7">
        <w:rPr>
          <w:rFonts w:cs="Tahoma"/>
          <w:sz w:val="20"/>
          <w:szCs w:val="20"/>
        </w:rPr>
        <w:t>.</w:t>
      </w:r>
    </w:p>
    <w:p w14:paraId="2232F508" w14:textId="2D4DAF00" w:rsidR="004619A7" w:rsidRDefault="004619A7" w:rsidP="00DA6851">
      <w:pPr>
        <w:keepNext/>
        <w:keepLines/>
        <w:jc w:val="both"/>
        <w:rPr>
          <w:rFonts w:cs="Tahoma"/>
          <w:sz w:val="20"/>
          <w:szCs w:val="20"/>
        </w:rPr>
      </w:pPr>
    </w:p>
    <w:p w14:paraId="41D97134" w14:textId="1FB8C512" w:rsidR="00DA6851" w:rsidRPr="00DA6851" w:rsidRDefault="00DA6851" w:rsidP="00DA6851">
      <w:pPr>
        <w:keepNext/>
        <w:keepLines/>
        <w:jc w:val="both"/>
        <w:rPr>
          <w:rFonts w:cs="Tahoma"/>
          <w:sz w:val="20"/>
          <w:szCs w:val="20"/>
        </w:rPr>
      </w:pPr>
      <w:r w:rsidRPr="00DA6851">
        <w:rPr>
          <w:rFonts w:cs="Tahoma"/>
          <w:sz w:val="20"/>
          <w:szCs w:val="20"/>
        </w:rPr>
        <w:lastRenderedPageBreak/>
        <w:t>Skupna vrednost vseh potrjenih referenc (s strani vseh izdajateljev referenc) ne sme biti nižja od vrednosti, ki je navedena v 2. stolpcu spodnje razpredelnice, pri čemer vrednost posamezne reference, ki predstavlja vrednost potrjene reference posameznega izdajatelja reference, ne sme biti nižja od vrednosti, ki je navedena v 3. stolpcu spodnje razpredelnice.</w:t>
      </w:r>
    </w:p>
    <w:p w14:paraId="01806CBA" w14:textId="0ED24B70" w:rsidR="004619A7" w:rsidRDefault="004619A7" w:rsidP="00DA6851">
      <w:pPr>
        <w:keepNext/>
        <w:keepLines/>
        <w:jc w:val="both"/>
        <w:rPr>
          <w:rFonts w:cs="Tahoma"/>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842"/>
        <w:gridCol w:w="1701"/>
      </w:tblGrid>
      <w:tr w:rsidR="004619A7" w:rsidRPr="007A36A6" w14:paraId="41809897" w14:textId="77777777" w:rsidTr="002455D1">
        <w:trPr>
          <w:tblHeader/>
        </w:trPr>
        <w:tc>
          <w:tcPr>
            <w:tcW w:w="6096" w:type="dxa"/>
          </w:tcPr>
          <w:p w14:paraId="4C340F17" w14:textId="77777777" w:rsidR="004619A7" w:rsidRPr="007A36A6" w:rsidRDefault="004619A7" w:rsidP="00DA6851">
            <w:pPr>
              <w:keepNext/>
              <w:keepLines/>
              <w:jc w:val="center"/>
              <w:rPr>
                <w:rFonts w:cs="Tahoma"/>
                <w:b/>
                <w:sz w:val="20"/>
                <w:szCs w:val="20"/>
              </w:rPr>
            </w:pPr>
            <w:r w:rsidRPr="007A36A6">
              <w:rPr>
                <w:rFonts w:cs="Tahoma"/>
                <w:b/>
                <w:sz w:val="20"/>
                <w:szCs w:val="20"/>
              </w:rPr>
              <w:t>SKLOP</w:t>
            </w:r>
          </w:p>
        </w:tc>
        <w:tc>
          <w:tcPr>
            <w:tcW w:w="1842" w:type="dxa"/>
          </w:tcPr>
          <w:p w14:paraId="0433C92A" w14:textId="60297596" w:rsidR="004619A7" w:rsidRPr="007A36A6" w:rsidRDefault="004619A7" w:rsidP="00DA6851">
            <w:pPr>
              <w:keepNext/>
              <w:keepLines/>
              <w:jc w:val="center"/>
              <w:rPr>
                <w:rFonts w:cs="Tahoma"/>
                <w:b/>
                <w:sz w:val="20"/>
                <w:szCs w:val="20"/>
              </w:rPr>
            </w:pPr>
            <w:r w:rsidRPr="007A36A6">
              <w:rPr>
                <w:rFonts w:cs="Tahoma"/>
                <w:b/>
                <w:sz w:val="20"/>
                <w:szCs w:val="20"/>
              </w:rPr>
              <w:t>Skup</w:t>
            </w:r>
            <w:r>
              <w:rPr>
                <w:rFonts w:cs="Tahoma"/>
                <w:b/>
                <w:sz w:val="20"/>
                <w:szCs w:val="20"/>
              </w:rPr>
              <w:t>na vrednost vseh</w:t>
            </w:r>
            <w:r w:rsidRPr="007A36A6">
              <w:rPr>
                <w:rFonts w:cs="Tahoma"/>
                <w:b/>
                <w:sz w:val="20"/>
                <w:szCs w:val="20"/>
              </w:rPr>
              <w:t xml:space="preserve"> (referenc) EUR brez DDV </w:t>
            </w:r>
          </w:p>
        </w:tc>
        <w:tc>
          <w:tcPr>
            <w:tcW w:w="1701" w:type="dxa"/>
          </w:tcPr>
          <w:p w14:paraId="51B901A3" w14:textId="77777777" w:rsidR="004619A7" w:rsidRPr="007A36A6" w:rsidRDefault="004619A7" w:rsidP="00DA6851">
            <w:pPr>
              <w:keepNext/>
              <w:keepLines/>
              <w:jc w:val="center"/>
              <w:rPr>
                <w:rFonts w:cs="Tahoma"/>
                <w:b/>
                <w:sz w:val="20"/>
                <w:szCs w:val="20"/>
              </w:rPr>
            </w:pPr>
            <w:r w:rsidRPr="007A36A6">
              <w:rPr>
                <w:rFonts w:cs="Tahoma"/>
                <w:b/>
                <w:sz w:val="20"/>
                <w:szCs w:val="20"/>
              </w:rPr>
              <w:t>Najnižja vrednost posamezne reference v EUR brez DDV</w:t>
            </w:r>
          </w:p>
        </w:tc>
      </w:tr>
      <w:tr w:rsidR="004619A7" w:rsidRPr="007A36A6" w14:paraId="3EFB28AC" w14:textId="77777777" w:rsidTr="002455D1">
        <w:tc>
          <w:tcPr>
            <w:tcW w:w="6096" w:type="dxa"/>
            <w:vAlign w:val="bottom"/>
          </w:tcPr>
          <w:p w14:paraId="7D6AB28B" w14:textId="48047D7F" w:rsidR="004619A7" w:rsidRPr="007A36A6" w:rsidRDefault="004619A7" w:rsidP="00DA6851">
            <w:pPr>
              <w:keepNext/>
              <w:keepLines/>
              <w:rPr>
                <w:rFonts w:cs="Tahoma"/>
                <w:sz w:val="20"/>
                <w:szCs w:val="20"/>
              </w:rPr>
            </w:pPr>
            <w:r w:rsidRPr="00D50DBB">
              <w:rPr>
                <w:rFonts w:cs="Tahoma"/>
                <w:sz w:val="20"/>
                <w:szCs w:val="20"/>
              </w:rPr>
              <w:t>Sklop št. 1: Servis tovornih vozil IVECO</w:t>
            </w:r>
            <w:r w:rsidRPr="007A36A6">
              <w:rPr>
                <w:rFonts w:cs="Tahoma"/>
                <w:sz w:val="20"/>
                <w:szCs w:val="20"/>
              </w:rPr>
              <w:t xml:space="preserve"> </w:t>
            </w:r>
          </w:p>
        </w:tc>
        <w:tc>
          <w:tcPr>
            <w:tcW w:w="1842" w:type="dxa"/>
            <w:vAlign w:val="bottom"/>
          </w:tcPr>
          <w:p w14:paraId="01506899" w14:textId="0881E2C2" w:rsidR="004619A7" w:rsidRPr="007A36A6" w:rsidRDefault="004619A7" w:rsidP="00DA6851">
            <w:pPr>
              <w:keepNext/>
              <w:keepLines/>
              <w:jc w:val="center"/>
              <w:rPr>
                <w:rFonts w:cs="Tahoma"/>
                <w:sz w:val="20"/>
                <w:szCs w:val="20"/>
              </w:rPr>
            </w:pPr>
            <w:r w:rsidRPr="007A36A6">
              <w:rPr>
                <w:rFonts w:cs="Tahoma"/>
                <w:sz w:val="20"/>
                <w:szCs w:val="20"/>
              </w:rPr>
              <w:t>4</w:t>
            </w:r>
            <w:r>
              <w:rPr>
                <w:rFonts w:cs="Tahoma"/>
                <w:sz w:val="20"/>
                <w:szCs w:val="20"/>
              </w:rPr>
              <w:t>0</w:t>
            </w:r>
            <w:r w:rsidRPr="007A36A6">
              <w:rPr>
                <w:rFonts w:cs="Tahoma"/>
                <w:sz w:val="20"/>
                <w:szCs w:val="20"/>
              </w:rPr>
              <w:t>.000,00</w:t>
            </w:r>
          </w:p>
        </w:tc>
        <w:tc>
          <w:tcPr>
            <w:tcW w:w="1701" w:type="dxa"/>
            <w:vAlign w:val="bottom"/>
          </w:tcPr>
          <w:p w14:paraId="04C970DB" w14:textId="2CAB342B" w:rsidR="004619A7" w:rsidRPr="007A36A6" w:rsidRDefault="004619A7" w:rsidP="00DA6851">
            <w:pPr>
              <w:keepNext/>
              <w:keepLines/>
              <w:jc w:val="center"/>
              <w:rPr>
                <w:rFonts w:cs="Tahoma"/>
                <w:sz w:val="20"/>
                <w:szCs w:val="20"/>
              </w:rPr>
            </w:pPr>
            <w:r>
              <w:rPr>
                <w:rFonts w:cs="Tahoma"/>
                <w:sz w:val="20"/>
                <w:szCs w:val="20"/>
              </w:rPr>
              <w:t>15</w:t>
            </w:r>
            <w:r w:rsidRPr="007A36A6">
              <w:rPr>
                <w:rFonts w:cs="Tahoma"/>
                <w:sz w:val="20"/>
                <w:szCs w:val="20"/>
              </w:rPr>
              <w:t>.000,00</w:t>
            </w:r>
          </w:p>
        </w:tc>
      </w:tr>
      <w:tr w:rsidR="004619A7" w:rsidRPr="007A36A6" w14:paraId="4A39BD70" w14:textId="77777777" w:rsidTr="002455D1">
        <w:tc>
          <w:tcPr>
            <w:tcW w:w="6096" w:type="dxa"/>
            <w:vAlign w:val="bottom"/>
          </w:tcPr>
          <w:p w14:paraId="44542CC7" w14:textId="70ED68CE" w:rsidR="004619A7" w:rsidRPr="007A36A6" w:rsidRDefault="004619A7" w:rsidP="00DA6851">
            <w:pPr>
              <w:keepNext/>
              <w:keepLines/>
              <w:rPr>
                <w:rFonts w:cs="Tahoma"/>
                <w:sz w:val="20"/>
                <w:szCs w:val="20"/>
              </w:rPr>
            </w:pPr>
            <w:r w:rsidRPr="00D50DBB">
              <w:rPr>
                <w:rFonts w:cs="Tahoma"/>
                <w:sz w:val="20"/>
                <w:szCs w:val="20"/>
              </w:rPr>
              <w:t>Sklop št. 2: Servis tovornih vozil MAN</w:t>
            </w:r>
            <w:r>
              <w:rPr>
                <w:rFonts w:cs="Tahoma"/>
                <w:sz w:val="20"/>
                <w:szCs w:val="20"/>
              </w:rPr>
              <w:t xml:space="preserve"> </w:t>
            </w:r>
          </w:p>
        </w:tc>
        <w:tc>
          <w:tcPr>
            <w:tcW w:w="1842" w:type="dxa"/>
            <w:vAlign w:val="bottom"/>
          </w:tcPr>
          <w:p w14:paraId="6C46A429" w14:textId="6E711692" w:rsidR="004619A7" w:rsidRPr="007A36A6" w:rsidRDefault="004619A7" w:rsidP="00DA6851">
            <w:pPr>
              <w:keepNext/>
              <w:keepLines/>
              <w:jc w:val="center"/>
              <w:rPr>
                <w:rFonts w:cs="Tahoma"/>
                <w:sz w:val="20"/>
                <w:szCs w:val="20"/>
              </w:rPr>
            </w:pPr>
            <w:r>
              <w:rPr>
                <w:rFonts w:cs="Tahoma"/>
                <w:sz w:val="20"/>
                <w:szCs w:val="20"/>
              </w:rPr>
              <w:t>10</w:t>
            </w:r>
            <w:r w:rsidRPr="007A36A6">
              <w:rPr>
                <w:rFonts w:cs="Tahoma"/>
                <w:sz w:val="20"/>
                <w:szCs w:val="20"/>
              </w:rPr>
              <w:t>.000,00</w:t>
            </w:r>
          </w:p>
        </w:tc>
        <w:tc>
          <w:tcPr>
            <w:tcW w:w="1701" w:type="dxa"/>
            <w:vAlign w:val="bottom"/>
          </w:tcPr>
          <w:p w14:paraId="6D1498E0" w14:textId="15FEF7BC" w:rsidR="004619A7" w:rsidRPr="007A36A6" w:rsidRDefault="004619A7" w:rsidP="00DA6851">
            <w:pPr>
              <w:keepNext/>
              <w:keepLines/>
              <w:jc w:val="center"/>
              <w:rPr>
                <w:rFonts w:cs="Tahoma"/>
                <w:sz w:val="20"/>
                <w:szCs w:val="20"/>
              </w:rPr>
            </w:pPr>
            <w:r>
              <w:rPr>
                <w:rFonts w:cs="Tahoma"/>
                <w:sz w:val="20"/>
                <w:szCs w:val="20"/>
              </w:rPr>
              <w:t>4</w:t>
            </w:r>
            <w:r w:rsidRPr="007A36A6">
              <w:rPr>
                <w:rFonts w:cs="Tahoma"/>
                <w:sz w:val="20"/>
                <w:szCs w:val="20"/>
              </w:rPr>
              <w:t>.000,00</w:t>
            </w:r>
          </w:p>
        </w:tc>
      </w:tr>
      <w:tr w:rsidR="004619A7" w:rsidRPr="007A36A6" w14:paraId="27A072F4" w14:textId="77777777" w:rsidTr="002455D1">
        <w:tc>
          <w:tcPr>
            <w:tcW w:w="6096" w:type="dxa"/>
            <w:vAlign w:val="bottom"/>
          </w:tcPr>
          <w:p w14:paraId="24255977" w14:textId="24ED4CC2" w:rsidR="004619A7" w:rsidRPr="007A36A6" w:rsidRDefault="004619A7" w:rsidP="00DA6851">
            <w:pPr>
              <w:keepNext/>
              <w:keepLines/>
              <w:rPr>
                <w:rFonts w:cs="Tahoma"/>
                <w:sz w:val="20"/>
                <w:szCs w:val="20"/>
              </w:rPr>
            </w:pPr>
            <w:r w:rsidRPr="00D50DBB">
              <w:rPr>
                <w:rFonts w:cs="Tahoma"/>
                <w:sz w:val="20"/>
                <w:szCs w:val="20"/>
              </w:rPr>
              <w:t>Sklop št. 3: Servis tovornih vozil MERCEDES</w:t>
            </w:r>
          </w:p>
        </w:tc>
        <w:tc>
          <w:tcPr>
            <w:tcW w:w="1842" w:type="dxa"/>
            <w:vAlign w:val="bottom"/>
          </w:tcPr>
          <w:p w14:paraId="47E5F3A9" w14:textId="0DD54D16" w:rsidR="004619A7" w:rsidRPr="007A36A6" w:rsidRDefault="004619A7" w:rsidP="00DA6851">
            <w:pPr>
              <w:keepNext/>
              <w:keepLines/>
              <w:jc w:val="center"/>
              <w:rPr>
                <w:rFonts w:cs="Tahoma"/>
                <w:sz w:val="20"/>
                <w:szCs w:val="20"/>
              </w:rPr>
            </w:pPr>
            <w:r>
              <w:rPr>
                <w:rFonts w:cs="Tahoma"/>
                <w:sz w:val="20"/>
                <w:szCs w:val="20"/>
              </w:rPr>
              <w:t>10</w:t>
            </w:r>
            <w:r w:rsidRPr="007A36A6">
              <w:rPr>
                <w:rFonts w:cs="Tahoma"/>
                <w:sz w:val="20"/>
                <w:szCs w:val="20"/>
              </w:rPr>
              <w:t>.000,00</w:t>
            </w:r>
          </w:p>
        </w:tc>
        <w:tc>
          <w:tcPr>
            <w:tcW w:w="1701" w:type="dxa"/>
            <w:vAlign w:val="bottom"/>
          </w:tcPr>
          <w:p w14:paraId="5BC17488" w14:textId="4F856776" w:rsidR="004619A7" w:rsidRPr="007A36A6" w:rsidRDefault="004619A7" w:rsidP="00DA6851">
            <w:pPr>
              <w:keepNext/>
              <w:keepLines/>
              <w:jc w:val="center"/>
              <w:rPr>
                <w:rFonts w:cs="Tahoma"/>
                <w:sz w:val="20"/>
                <w:szCs w:val="20"/>
              </w:rPr>
            </w:pPr>
            <w:r>
              <w:rPr>
                <w:rFonts w:cs="Tahoma"/>
                <w:sz w:val="20"/>
                <w:szCs w:val="20"/>
              </w:rPr>
              <w:t>4</w:t>
            </w:r>
            <w:r w:rsidRPr="007A36A6">
              <w:rPr>
                <w:rFonts w:cs="Tahoma"/>
                <w:sz w:val="20"/>
                <w:szCs w:val="20"/>
              </w:rPr>
              <w:t>.000,00</w:t>
            </w:r>
          </w:p>
        </w:tc>
      </w:tr>
      <w:tr w:rsidR="004619A7" w:rsidRPr="007A36A6" w14:paraId="3F31AC41" w14:textId="77777777" w:rsidTr="002455D1">
        <w:tc>
          <w:tcPr>
            <w:tcW w:w="6096" w:type="dxa"/>
            <w:vAlign w:val="bottom"/>
          </w:tcPr>
          <w:p w14:paraId="5166C38C" w14:textId="29660D9A" w:rsidR="004619A7" w:rsidRPr="007A36A6" w:rsidRDefault="004619A7" w:rsidP="00DA6851">
            <w:pPr>
              <w:keepNext/>
              <w:keepLines/>
              <w:rPr>
                <w:rFonts w:cs="Tahoma"/>
                <w:sz w:val="20"/>
                <w:szCs w:val="20"/>
              </w:rPr>
            </w:pPr>
            <w:r w:rsidRPr="00D50DBB">
              <w:rPr>
                <w:rFonts w:cs="Tahoma"/>
                <w:sz w:val="20"/>
                <w:szCs w:val="20"/>
              </w:rPr>
              <w:t>Sklop št. 4: Servis tovornih in osebnih vozil FORD</w:t>
            </w:r>
          </w:p>
        </w:tc>
        <w:tc>
          <w:tcPr>
            <w:tcW w:w="1842" w:type="dxa"/>
            <w:vAlign w:val="bottom"/>
          </w:tcPr>
          <w:p w14:paraId="6E68A195" w14:textId="14CB2A54" w:rsidR="004619A7" w:rsidRPr="007A36A6" w:rsidRDefault="004619A7" w:rsidP="00DA6851">
            <w:pPr>
              <w:keepNext/>
              <w:keepLines/>
              <w:jc w:val="center"/>
              <w:rPr>
                <w:rFonts w:cs="Tahoma"/>
                <w:sz w:val="20"/>
                <w:szCs w:val="20"/>
              </w:rPr>
            </w:pPr>
            <w:r>
              <w:rPr>
                <w:rFonts w:cs="Tahoma"/>
                <w:sz w:val="20"/>
                <w:szCs w:val="20"/>
              </w:rPr>
              <w:t>10</w:t>
            </w:r>
            <w:r w:rsidRPr="007A36A6">
              <w:rPr>
                <w:rFonts w:cs="Tahoma"/>
                <w:sz w:val="20"/>
                <w:szCs w:val="20"/>
              </w:rPr>
              <w:t>.000,00</w:t>
            </w:r>
          </w:p>
        </w:tc>
        <w:tc>
          <w:tcPr>
            <w:tcW w:w="1701" w:type="dxa"/>
            <w:vAlign w:val="bottom"/>
          </w:tcPr>
          <w:p w14:paraId="3F0BB529" w14:textId="0099F9FD" w:rsidR="004619A7" w:rsidRPr="007A36A6" w:rsidRDefault="004619A7" w:rsidP="00DA6851">
            <w:pPr>
              <w:keepNext/>
              <w:keepLines/>
              <w:jc w:val="center"/>
              <w:rPr>
                <w:rFonts w:cs="Tahoma"/>
                <w:sz w:val="20"/>
                <w:szCs w:val="20"/>
              </w:rPr>
            </w:pPr>
            <w:r>
              <w:rPr>
                <w:rFonts w:cs="Tahoma"/>
                <w:sz w:val="20"/>
                <w:szCs w:val="20"/>
              </w:rPr>
              <w:t>4</w:t>
            </w:r>
            <w:r w:rsidRPr="007A36A6">
              <w:rPr>
                <w:rFonts w:cs="Tahoma"/>
                <w:sz w:val="20"/>
                <w:szCs w:val="20"/>
              </w:rPr>
              <w:t>.000,00</w:t>
            </w:r>
          </w:p>
        </w:tc>
      </w:tr>
    </w:tbl>
    <w:p w14:paraId="3731288C" w14:textId="2DE00EFB" w:rsidR="00B9721B" w:rsidRDefault="00B9721B" w:rsidP="00DA6851">
      <w:pPr>
        <w:keepNext/>
        <w:keepLines/>
        <w:jc w:val="both"/>
        <w:rPr>
          <w:rFonts w:cs="Tahoma"/>
          <w:b/>
          <w:sz w:val="20"/>
          <w:szCs w:val="20"/>
        </w:rPr>
      </w:pPr>
    </w:p>
    <w:p w14:paraId="5EF3D81F" w14:textId="063F9C33" w:rsidR="00E752C6" w:rsidRPr="00E73C32" w:rsidRDefault="00E752C6" w:rsidP="00DA6851">
      <w:pPr>
        <w:keepNext/>
        <w:keepLines/>
        <w:jc w:val="both"/>
        <w:rPr>
          <w:rFonts w:cs="Tahoma"/>
          <w:b/>
          <w:sz w:val="20"/>
          <w:szCs w:val="20"/>
        </w:rPr>
      </w:pPr>
      <w:r w:rsidRPr="00E73C32">
        <w:rPr>
          <w:rFonts w:cs="Tahoma"/>
          <w:b/>
          <w:sz w:val="20"/>
          <w:szCs w:val="20"/>
        </w:rPr>
        <w:t>DOKAZILO:</w:t>
      </w:r>
    </w:p>
    <w:p w14:paraId="4BB6FE98" w14:textId="77777777" w:rsidR="00E752C6" w:rsidRPr="00E73C32" w:rsidRDefault="00E752C6" w:rsidP="00DA6851">
      <w:pPr>
        <w:keepNext/>
        <w:keepLines/>
        <w:spacing w:after="120"/>
        <w:jc w:val="both"/>
        <w:rPr>
          <w:rFonts w:cs="Tahoma"/>
          <w:sz w:val="20"/>
          <w:szCs w:val="20"/>
        </w:rPr>
      </w:pPr>
      <w:r w:rsidRPr="00E73C32">
        <w:rPr>
          <w:rFonts w:cs="Tahoma"/>
          <w:sz w:val="20"/>
          <w:szCs w:val="20"/>
        </w:rPr>
        <w:t>Gospodarski subjekt izkaže izpolnjevanje teh pogojev s podpisom in s predložitvijo:</w:t>
      </w:r>
    </w:p>
    <w:p w14:paraId="4651E52F" w14:textId="77777777" w:rsidR="00E752C6" w:rsidRPr="00E73C32" w:rsidRDefault="00E752C6" w:rsidP="00DA6851">
      <w:pPr>
        <w:keepNext/>
        <w:keepLines/>
        <w:numPr>
          <w:ilvl w:val="0"/>
          <w:numId w:val="10"/>
        </w:numPr>
        <w:ind w:left="714" w:hanging="357"/>
        <w:jc w:val="both"/>
        <w:rPr>
          <w:rFonts w:cs="Tahoma"/>
          <w:sz w:val="20"/>
          <w:szCs w:val="20"/>
        </w:rPr>
      </w:pPr>
      <w:r w:rsidRPr="00E73C32">
        <w:rPr>
          <w:rFonts w:cs="Tahoma"/>
          <w:sz w:val="20"/>
          <w:szCs w:val="20"/>
        </w:rPr>
        <w:t xml:space="preserve">Priloga 3/1: »Izjava o izpolnjevanju sposobnosti ponudnika/partnerja«, </w:t>
      </w:r>
    </w:p>
    <w:p w14:paraId="4ED21F5B" w14:textId="75E4E56E" w:rsidR="00E752C6" w:rsidRDefault="00E752C6" w:rsidP="00DA6851">
      <w:pPr>
        <w:keepNext/>
        <w:keepLines/>
        <w:numPr>
          <w:ilvl w:val="0"/>
          <w:numId w:val="10"/>
        </w:numPr>
        <w:ind w:left="714" w:hanging="357"/>
        <w:jc w:val="both"/>
        <w:rPr>
          <w:rFonts w:cs="Tahoma"/>
          <w:sz w:val="20"/>
          <w:szCs w:val="20"/>
        </w:rPr>
      </w:pPr>
      <w:r w:rsidRPr="00E73C32">
        <w:rPr>
          <w:rFonts w:cs="Tahoma"/>
          <w:sz w:val="20"/>
          <w:szCs w:val="20"/>
        </w:rPr>
        <w:t>Priloga 3/2: »Izjava o izpolnjevanju sposobnosti podizvajalca/</w:t>
      </w:r>
      <w:r w:rsidR="00DA6851">
        <w:rPr>
          <w:rFonts w:cs="Tahoma"/>
          <w:sz w:val="20"/>
          <w:szCs w:val="20"/>
        </w:rPr>
        <w:t>drugega subjekta«,</w:t>
      </w:r>
    </w:p>
    <w:p w14:paraId="2A30C9D9" w14:textId="20758953" w:rsidR="00DA6851" w:rsidRPr="004334A5" w:rsidRDefault="004334A5" w:rsidP="004334A5">
      <w:pPr>
        <w:keepNext/>
        <w:keepLines/>
        <w:numPr>
          <w:ilvl w:val="0"/>
          <w:numId w:val="10"/>
        </w:numPr>
        <w:ind w:left="714" w:hanging="357"/>
        <w:jc w:val="both"/>
        <w:rPr>
          <w:rFonts w:cs="Tahoma"/>
          <w:sz w:val="20"/>
          <w:szCs w:val="20"/>
        </w:rPr>
      </w:pPr>
      <w:r>
        <w:rPr>
          <w:rFonts w:cs="Tahoma"/>
          <w:sz w:val="20"/>
          <w:szCs w:val="20"/>
        </w:rPr>
        <w:t xml:space="preserve">Priloga 7: </w:t>
      </w:r>
      <w:r w:rsidR="00DA6851" w:rsidRPr="004334A5">
        <w:rPr>
          <w:rFonts w:cs="Tahoma"/>
          <w:sz w:val="20"/>
          <w:szCs w:val="20"/>
        </w:rPr>
        <w:t>»Potrditev referenc s strani posa</w:t>
      </w:r>
      <w:r>
        <w:rPr>
          <w:rFonts w:cs="Tahoma"/>
          <w:sz w:val="20"/>
          <w:szCs w:val="20"/>
        </w:rPr>
        <w:t>meznih naročnikov«</w:t>
      </w:r>
      <w:r w:rsidR="00DA6851" w:rsidRPr="004334A5">
        <w:rPr>
          <w:rFonts w:cs="Tahoma"/>
          <w:sz w:val="20"/>
          <w:szCs w:val="20"/>
        </w:rPr>
        <w:t>.</w:t>
      </w:r>
    </w:p>
    <w:p w14:paraId="3D6A5BC6" w14:textId="4737F9C6" w:rsidR="00BE1A40" w:rsidRPr="00E73C32" w:rsidRDefault="00BE1A40" w:rsidP="00DA6851">
      <w:pPr>
        <w:keepNext/>
        <w:keepLines/>
        <w:tabs>
          <w:tab w:val="left" w:pos="8505"/>
        </w:tabs>
        <w:jc w:val="both"/>
        <w:rPr>
          <w:rFonts w:cs="Tahoma"/>
          <w:bCs/>
          <w:sz w:val="20"/>
          <w:szCs w:val="20"/>
        </w:rPr>
      </w:pPr>
    </w:p>
    <w:p w14:paraId="0533A1D4" w14:textId="77777777" w:rsidR="00201EFB" w:rsidRPr="00E73C32" w:rsidRDefault="00201EFB" w:rsidP="00DA6851">
      <w:pPr>
        <w:keepNext/>
        <w:keepLines/>
        <w:numPr>
          <w:ilvl w:val="1"/>
          <w:numId w:val="3"/>
        </w:numPr>
        <w:jc w:val="both"/>
        <w:rPr>
          <w:rFonts w:cs="Tahoma"/>
          <w:b/>
          <w:sz w:val="20"/>
          <w:szCs w:val="20"/>
        </w:rPr>
      </w:pPr>
      <w:r w:rsidRPr="00E73C32">
        <w:rPr>
          <w:rFonts w:cs="Tahoma"/>
          <w:b/>
          <w:sz w:val="20"/>
          <w:szCs w:val="20"/>
        </w:rPr>
        <w:t>Ostale zahteve in pogoji naročnika</w:t>
      </w:r>
    </w:p>
    <w:p w14:paraId="28D3F2CC" w14:textId="77777777" w:rsidR="00201EFB" w:rsidRPr="00E73C32" w:rsidRDefault="00201EFB" w:rsidP="00DA6851">
      <w:pPr>
        <w:keepNext/>
        <w:keepLines/>
        <w:rPr>
          <w:rFonts w:cs="Tahoma"/>
          <w:b/>
          <w:sz w:val="20"/>
          <w:szCs w:val="21"/>
        </w:rPr>
      </w:pPr>
    </w:p>
    <w:p w14:paraId="66163919" w14:textId="77777777" w:rsidR="004D6C24" w:rsidRPr="00E73C32" w:rsidRDefault="004D6C24" w:rsidP="00DA6851">
      <w:pPr>
        <w:keepNext/>
        <w:keepLines/>
        <w:tabs>
          <w:tab w:val="left" w:pos="-1560"/>
        </w:tabs>
        <w:jc w:val="both"/>
        <w:rPr>
          <w:rFonts w:cs="Tahoma"/>
          <w:sz w:val="20"/>
          <w:szCs w:val="20"/>
        </w:rPr>
      </w:pPr>
      <w:r w:rsidRPr="00E73C32">
        <w:rPr>
          <w:rFonts w:cs="Tahoma"/>
          <w:sz w:val="20"/>
          <w:szCs w:val="20"/>
        </w:rPr>
        <w:t xml:space="preserve">Gospodarski subjekt ne sme biti uvrščen na seznam poslovnih subjektov, s katerimi na podlagi 35. člena Zakona o integriteti in preprečevanju korupcije (Ur. l. RS, št. 69/11-UPB2, v nadaljevanju: </w:t>
      </w:r>
      <w:proofErr w:type="spellStart"/>
      <w:r w:rsidRPr="00E73C32">
        <w:rPr>
          <w:rFonts w:cs="Tahoma"/>
          <w:sz w:val="20"/>
          <w:szCs w:val="20"/>
        </w:rPr>
        <w:t>ZIntPK</w:t>
      </w:r>
      <w:proofErr w:type="spellEnd"/>
      <w:r w:rsidRPr="00E73C32">
        <w:rPr>
          <w:rFonts w:cs="Tahoma"/>
          <w:sz w:val="20"/>
          <w:szCs w:val="20"/>
        </w:rPr>
        <w:t>), naročniki ne smejo sodelovati.</w:t>
      </w:r>
    </w:p>
    <w:p w14:paraId="7D996EBC" w14:textId="77777777" w:rsidR="004D6C24" w:rsidRPr="00E73C32" w:rsidRDefault="004D6C24" w:rsidP="00DA6851">
      <w:pPr>
        <w:keepNext/>
        <w:keepLines/>
        <w:jc w:val="both"/>
        <w:rPr>
          <w:rFonts w:cs="Tahoma"/>
          <w:sz w:val="20"/>
          <w:szCs w:val="20"/>
        </w:rPr>
      </w:pPr>
    </w:p>
    <w:p w14:paraId="023A2FC4" w14:textId="77777777" w:rsidR="004D6C24" w:rsidRPr="00E73C32" w:rsidRDefault="004D6C24" w:rsidP="00DA6851">
      <w:pPr>
        <w:keepNext/>
        <w:keepLines/>
        <w:tabs>
          <w:tab w:val="left" w:pos="284"/>
        </w:tabs>
        <w:jc w:val="both"/>
        <w:rPr>
          <w:rFonts w:cs="Tahoma"/>
          <w:sz w:val="20"/>
          <w:szCs w:val="20"/>
        </w:rPr>
      </w:pPr>
      <w:r w:rsidRPr="00E73C32">
        <w:rPr>
          <w:rFonts w:cs="Tahoma"/>
          <w:sz w:val="20"/>
          <w:szCs w:val="20"/>
        </w:rPr>
        <w:t xml:space="preserve">Gospodarski subjekt mora v skladu s šestim odstavkom 14. člena </w:t>
      </w:r>
      <w:proofErr w:type="spellStart"/>
      <w:r w:rsidRPr="00E73C32">
        <w:rPr>
          <w:rFonts w:cs="Tahoma"/>
          <w:sz w:val="20"/>
          <w:szCs w:val="20"/>
        </w:rPr>
        <w:t>ZIntPK</w:t>
      </w:r>
      <w:proofErr w:type="spellEnd"/>
      <w:r w:rsidRPr="00E73C32">
        <w:rPr>
          <w:rFonts w:cs="Tahoma"/>
          <w:sz w:val="20"/>
          <w:szCs w:val="20"/>
        </w:rPr>
        <w:t xml:space="preserve">,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 Če ponudnik predloži lažno izjavo oziroma da neresnične podatke o navedenih dejstvih, ima to za posledico ničnost </w:t>
      </w:r>
      <w:r w:rsidR="00F13EB0" w:rsidRPr="00E73C32">
        <w:rPr>
          <w:rFonts w:cs="Tahoma"/>
          <w:sz w:val="20"/>
          <w:szCs w:val="20"/>
        </w:rPr>
        <w:t>okvirnega sporazuma</w:t>
      </w:r>
      <w:r w:rsidRPr="00E73C32">
        <w:rPr>
          <w:rFonts w:cs="Tahoma"/>
          <w:sz w:val="20"/>
          <w:szCs w:val="20"/>
        </w:rPr>
        <w:t>.</w:t>
      </w:r>
    </w:p>
    <w:p w14:paraId="0D472349" w14:textId="77777777" w:rsidR="004D6C24" w:rsidRPr="00E73C32" w:rsidRDefault="004D6C24" w:rsidP="00DA6851">
      <w:pPr>
        <w:keepNext/>
        <w:keepLines/>
        <w:jc w:val="both"/>
        <w:rPr>
          <w:rFonts w:cs="Tahoma"/>
          <w:b/>
          <w:sz w:val="20"/>
          <w:szCs w:val="20"/>
        </w:rPr>
      </w:pPr>
    </w:p>
    <w:p w14:paraId="7D215A05" w14:textId="77777777" w:rsidR="004D6C24" w:rsidRPr="00E73C32" w:rsidRDefault="004D6C24" w:rsidP="00DA6851">
      <w:pPr>
        <w:keepNext/>
        <w:keepLines/>
        <w:jc w:val="both"/>
        <w:rPr>
          <w:rFonts w:cs="Tahoma"/>
          <w:b/>
          <w:sz w:val="20"/>
          <w:szCs w:val="20"/>
        </w:rPr>
      </w:pPr>
      <w:r w:rsidRPr="00E73C32">
        <w:rPr>
          <w:rFonts w:cs="Tahoma"/>
          <w:b/>
          <w:sz w:val="20"/>
          <w:szCs w:val="20"/>
        </w:rPr>
        <w:t>Zgoraj navedeni pogoji veljajo tudi za posamezne člane skupine ponudnikov v okviru skupne ponudbe in za vse v ponudbi navedene podizvajalce.</w:t>
      </w:r>
    </w:p>
    <w:p w14:paraId="038772FD" w14:textId="77777777" w:rsidR="00BE708F" w:rsidRPr="00E73C32" w:rsidRDefault="00BE708F" w:rsidP="00DA6851">
      <w:pPr>
        <w:keepNext/>
        <w:keepLines/>
        <w:jc w:val="both"/>
        <w:rPr>
          <w:rFonts w:cs="Tahoma"/>
          <w:b/>
          <w:bCs/>
          <w:sz w:val="20"/>
          <w:szCs w:val="20"/>
        </w:rPr>
      </w:pPr>
    </w:p>
    <w:p w14:paraId="7E52FDF1" w14:textId="77777777" w:rsidR="004D6C24" w:rsidRPr="00E73C32" w:rsidRDefault="004D6C24" w:rsidP="00DA6851">
      <w:pPr>
        <w:keepNext/>
        <w:keepLines/>
        <w:jc w:val="both"/>
        <w:rPr>
          <w:rFonts w:cs="Tahoma"/>
          <w:b/>
          <w:bCs/>
          <w:sz w:val="20"/>
          <w:szCs w:val="20"/>
        </w:rPr>
      </w:pPr>
      <w:r w:rsidRPr="00E73C32">
        <w:rPr>
          <w:rFonts w:cs="Tahoma"/>
          <w:b/>
          <w:bCs/>
          <w:sz w:val="20"/>
          <w:szCs w:val="20"/>
        </w:rPr>
        <w:t>V kolikor gospodarski subjekt glede pogojev v zvezi z ekonomskim in finančnim položajem ter tehnično in strokovno sposobnostjo, v skladu z 81. členom ZJN-3,</w:t>
      </w:r>
      <w:r w:rsidRPr="00E73C32">
        <w:rPr>
          <w:rFonts w:cs="Tahoma"/>
          <w:bCs/>
          <w:sz w:val="20"/>
          <w:szCs w:val="20"/>
        </w:rPr>
        <w:t xml:space="preserve"> </w:t>
      </w:r>
      <w:r w:rsidRPr="00E73C32">
        <w:rPr>
          <w:rFonts w:cs="Tahoma"/>
          <w:b/>
          <w:bCs/>
          <w:sz w:val="20"/>
          <w:szCs w:val="20"/>
        </w:rPr>
        <w:t>uporabi zmogljivosti drugih subjektov, morajo zgoraj navedene pogoje izpolnjevati tudi subjekti, katerih zmogljivosti uporablja gospodarski subjekt.</w:t>
      </w:r>
    </w:p>
    <w:p w14:paraId="5AAFC6B9" w14:textId="04625BCC" w:rsidR="002B3087" w:rsidRPr="00E73C32" w:rsidRDefault="002B3087" w:rsidP="00DA6851">
      <w:pPr>
        <w:keepNext/>
        <w:keepLines/>
        <w:jc w:val="both"/>
        <w:rPr>
          <w:rFonts w:cs="Tahoma"/>
          <w:sz w:val="20"/>
          <w:szCs w:val="20"/>
        </w:rPr>
      </w:pPr>
    </w:p>
    <w:p w14:paraId="7CAE5261" w14:textId="77777777" w:rsidR="004D6C24" w:rsidRPr="00E73C32" w:rsidRDefault="004D6C24" w:rsidP="00DA6851">
      <w:pPr>
        <w:keepNext/>
        <w:keepLines/>
        <w:jc w:val="both"/>
        <w:rPr>
          <w:rFonts w:cs="Tahoma"/>
          <w:b/>
          <w:sz w:val="20"/>
          <w:szCs w:val="20"/>
        </w:rPr>
      </w:pPr>
      <w:r w:rsidRPr="00E73C32">
        <w:rPr>
          <w:rFonts w:cs="Tahoma"/>
          <w:b/>
          <w:sz w:val="20"/>
          <w:szCs w:val="20"/>
        </w:rPr>
        <w:t>DOKAZILO:</w:t>
      </w:r>
    </w:p>
    <w:p w14:paraId="469B3EFC" w14:textId="77777777" w:rsidR="004D6C24" w:rsidRPr="00E73C32" w:rsidRDefault="004D6C24" w:rsidP="00DA6851">
      <w:pPr>
        <w:keepNext/>
        <w:keepLines/>
        <w:spacing w:after="120"/>
        <w:jc w:val="both"/>
        <w:rPr>
          <w:rFonts w:cs="Tahoma"/>
          <w:sz w:val="20"/>
          <w:szCs w:val="20"/>
        </w:rPr>
      </w:pPr>
      <w:r w:rsidRPr="00E73C32">
        <w:rPr>
          <w:rFonts w:cs="Tahoma"/>
          <w:sz w:val="20"/>
          <w:szCs w:val="20"/>
        </w:rPr>
        <w:t>Gospodarski subjekt izkaže izpolnjevanje teh pogojev s podpisom in s predložitvijo naslednjih prilog:</w:t>
      </w:r>
    </w:p>
    <w:p w14:paraId="4CCC2B2E" w14:textId="77777777" w:rsidR="004D6C24" w:rsidRPr="00E73C32" w:rsidRDefault="004D6C24" w:rsidP="00DA6851">
      <w:pPr>
        <w:keepNext/>
        <w:keepLines/>
        <w:numPr>
          <w:ilvl w:val="0"/>
          <w:numId w:val="10"/>
        </w:numPr>
        <w:ind w:left="714" w:hanging="357"/>
        <w:jc w:val="both"/>
        <w:rPr>
          <w:rFonts w:cs="Tahoma"/>
          <w:sz w:val="20"/>
          <w:szCs w:val="20"/>
        </w:rPr>
      </w:pPr>
      <w:r w:rsidRPr="00E73C32">
        <w:rPr>
          <w:rFonts w:cs="Tahoma"/>
          <w:sz w:val="20"/>
          <w:szCs w:val="20"/>
        </w:rPr>
        <w:t xml:space="preserve">Priloga 3/1: »Izjava o izpolnjevanju sposobnosti ponudnika/partnerja«, </w:t>
      </w:r>
    </w:p>
    <w:p w14:paraId="4FA15130" w14:textId="77777777" w:rsidR="004D6C24" w:rsidRPr="00E73C32" w:rsidRDefault="004D6C24" w:rsidP="00DA6851">
      <w:pPr>
        <w:keepNext/>
        <w:keepLines/>
        <w:numPr>
          <w:ilvl w:val="0"/>
          <w:numId w:val="10"/>
        </w:numPr>
        <w:ind w:left="714" w:hanging="357"/>
        <w:jc w:val="both"/>
        <w:rPr>
          <w:rFonts w:cs="Tahoma"/>
          <w:sz w:val="20"/>
          <w:szCs w:val="20"/>
        </w:rPr>
      </w:pPr>
      <w:r w:rsidRPr="00E73C32">
        <w:rPr>
          <w:rFonts w:cs="Tahoma"/>
          <w:sz w:val="20"/>
          <w:szCs w:val="20"/>
        </w:rPr>
        <w:t>Priloga 3/2: »Izjava o izpolnjevanju sposobnosti podizvajalca/drugega subjekta«,</w:t>
      </w:r>
    </w:p>
    <w:p w14:paraId="7AB4713B" w14:textId="77777777" w:rsidR="004D6C24" w:rsidRPr="00E73C32" w:rsidRDefault="004D6C24" w:rsidP="00DA6851">
      <w:pPr>
        <w:keepNext/>
        <w:keepLines/>
        <w:numPr>
          <w:ilvl w:val="0"/>
          <w:numId w:val="10"/>
        </w:numPr>
        <w:ind w:left="714" w:hanging="357"/>
        <w:jc w:val="both"/>
        <w:rPr>
          <w:rFonts w:cs="Tahoma"/>
          <w:sz w:val="20"/>
          <w:szCs w:val="20"/>
        </w:rPr>
      </w:pPr>
      <w:r w:rsidRPr="00E73C32">
        <w:rPr>
          <w:rFonts w:cs="Tahoma"/>
          <w:sz w:val="20"/>
          <w:szCs w:val="20"/>
        </w:rPr>
        <w:t>Priloga 3/4: »</w:t>
      </w:r>
      <w:r w:rsidRPr="00E73C32">
        <w:rPr>
          <w:rFonts w:cs="Tahoma"/>
          <w:bCs/>
          <w:sz w:val="20"/>
          <w:szCs w:val="20"/>
        </w:rPr>
        <w:t xml:space="preserve">Izjava o udeležbi fizičnih in pravnih oseb v lastništvu ponudnika«. </w:t>
      </w:r>
    </w:p>
    <w:p w14:paraId="7768D99E" w14:textId="4DB393CC" w:rsidR="00AC6A59" w:rsidRDefault="00AC6A59" w:rsidP="00DA6851">
      <w:pPr>
        <w:keepNext/>
        <w:keepLines/>
        <w:jc w:val="both"/>
        <w:rPr>
          <w:rFonts w:cs="Tahoma"/>
          <w:sz w:val="20"/>
          <w:szCs w:val="20"/>
        </w:rPr>
      </w:pPr>
    </w:p>
    <w:p w14:paraId="7D39DC63" w14:textId="794DA22E" w:rsidR="00BD1916" w:rsidRDefault="00BD1916" w:rsidP="00DA6851">
      <w:pPr>
        <w:keepNext/>
        <w:keepLines/>
        <w:jc w:val="both"/>
        <w:rPr>
          <w:rFonts w:cs="Tahoma"/>
          <w:sz w:val="20"/>
          <w:szCs w:val="20"/>
        </w:rPr>
      </w:pPr>
    </w:p>
    <w:p w14:paraId="3253A570" w14:textId="00F386D2" w:rsidR="00BD1916" w:rsidRDefault="00BD1916" w:rsidP="00DA6851">
      <w:pPr>
        <w:keepNext/>
        <w:keepLines/>
        <w:jc w:val="both"/>
        <w:rPr>
          <w:rFonts w:cs="Tahoma"/>
          <w:sz w:val="20"/>
          <w:szCs w:val="20"/>
        </w:rPr>
      </w:pPr>
    </w:p>
    <w:p w14:paraId="1987DB7E" w14:textId="46B8095E" w:rsidR="00BD1916" w:rsidRDefault="00BD1916" w:rsidP="00DA6851">
      <w:pPr>
        <w:keepNext/>
        <w:keepLines/>
        <w:jc w:val="both"/>
        <w:rPr>
          <w:rFonts w:cs="Tahoma"/>
          <w:sz w:val="20"/>
          <w:szCs w:val="20"/>
        </w:rPr>
      </w:pPr>
    </w:p>
    <w:p w14:paraId="1D4C2807" w14:textId="3A358CBB" w:rsidR="00BD1916" w:rsidRDefault="00BD1916" w:rsidP="00DA6851">
      <w:pPr>
        <w:keepNext/>
        <w:keepLines/>
        <w:jc w:val="both"/>
        <w:rPr>
          <w:rFonts w:cs="Tahoma"/>
          <w:sz w:val="20"/>
          <w:szCs w:val="20"/>
        </w:rPr>
      </w:pPr>
    </w:p>
    <w:p w14:paraId="3364AED0" w14:textId="659D34E2" w:rsidR="00BD1916" w:rsidRDefault="00BD1916" w:rsidP="00DA6851">
      <w:pPr>
        <w:keepNext/>
        <w:keepLines/>
        <w:jc w:val="both"/>
        <w:rPr>
          <w:rFonts w:cs="Tahoma"/>
          <w:sz w:val="20"/>
          <w:szCs w:val="20"/>
        </w:rPr>
      </w:pPr>
    </w:p>
    <w:p w14:paraId="5B029D70" w14:textId="718DF17A" w:rsidR="00BD1916" w:rsidRDefault="00BD1916" w:rsidP="00DA6851">
      <w:pPr>
        <w:keepNext/>
        <w:keepLines/>
        <w:jc w:val="both"/>
        <w:rPr>
          <w:rFonts w:cs="Tahoma"/>
          <w:sz w:val="20"/>
          <w:szCs w:val="20"/>
        </w:rPr>
      </w:pPr>
    </w:p>
    <w:p w14:paraId="6D75CEA0" w14:textId="77777777" w:rsidR="00BD1916" w:rsidRPr="00E73C32" w:rsidRDefault="00BD1916" w:rsidP="00DA6851">
      <w:pPr>
        <w:keepNext/>
        <w:keepLines/>
        <w:jc w:val="both"/>
        <w:rPr>
          <w:rFonts w:cs="Tahoma"/>
          <w:sz w:val="20"/>
          <w:szCs w:val="20"/>
        </w:rPr>
      </w:pPr>
    </w:p>
    <w:p w14:paraId="0C7185E7" w14:textId="77777777" w:rsidR="00201EFB" w:rsidRPr="00D50DBB" w:rsidRDefault="00201EFB" w:rsidP="00DA6851">
      <w:pPr>
        <w:keepNext/>
        <w:keepLines/>
        <w:numPr>
          <w:ilvl w:val="0"/>
          <w:numId w:val="3"/>
        </w:numPr>
        <w:jc w:val="both"/>
        <w:rPr>
          <w:rFonts w:cs="Tahoma"/>
          <w:b/>
        </w:rPr>
      </w:pPr>
      <w:bookmarkStart w:id="6" w:name="OLE_LINK1"/>
      <w:bookmarkStart w:id="7" w:name="OLE_LINK2"/>
      <w:r w:rsidRPr="00D50DBB">
        <w:rPr>
          <w:rFonts w:cs="Tahoma"/>
          <w:b/>
        </w:rPr>
        <w:lastRenderedPageBreak/>
        <w:t>FINANČNA ZAVAROVANJA</w:t>
      </w:r>
    </w:p>
    <w:p w14:paraId="7A2A9A00" w14:textId="77777777" w:rsidR="00AC6A59" w:rsidRPr="00D50DBB" w:rsidRDefault="00AC6A59" w:rsidP="00DA6851">
      <w:pPr>
        <w:keepNext/>
        <w:keepLines/>
        <w:ind w:left="360"/>
        <w:jc w:val="both"/>
        <w:rPr>
          <w:rFonts w:cs="Tahoma"/>
          <w:b/>
        </w:rPr>
      </w:pPr>
    </w:p>
    <w:bookmarkEnd w:id="6"/>
    <w:bookmarkEnd w:id="7"/>
    <w:p w14:paraId="4F62DCD9" w14:textId="77777777" w:rsidR="00D30BE9" w:rsidRPr="00D50DBB" w:rsidRDefault="00D30BE9" w:rsidP="00DA6851">
      <w:pPr>
        <w:keepNext/>
        <w:keepLines/>
        <w:numPr>
          <w:ilvl w:val="1"/>
          <w:numId w:val="3"/>
        </w:numPr>
        <w:jc w:val="both"/>
        <w:rPr>
          <w:rFonts w:cs="Tahoma"/>
          <w:b/>
          <w:sz w:val="20"/>
          <w:szCs w:val="20"/>
        </w:rPr>
      </w:pPr>
      <w:r w:rsidRPr="00D50DBB">
        <w:rPr>
          <w:rFonts w:cs="Tahoma"/>
          <w:b/>
          <w:sz w:val="20"/>
          <w:szCs w:val="20"/>
        </w:rPr>
        <w:t xml:space="preserve">Zavarovanje dobre izvedbe obveznosti </w:t>
      </w:r>
      <w:r w:rsidR="0014059D" w:rsidRPr="00D50DBB">
        <w:rPr>
          <w:rFonts w:cs="Tahoma"/>
          <w:b/>
          <w:sz w:val="20"/>
          <w:szCs w:val="20"/>
        </w:rPr>
        <w:t>iz okvirnega sporazuma</w:t>
      </w:r>
    </w:p>
    <w:p w14:paraId="1EBF4B93" w14:textId="77777777" w:rsidR="00D30BE9" w:rsidRPr="00D50DBB" w:rsidRDefault="00D30BE9" w:rsidP="00DA6851">
      <w:pPr>
        <w:keepNext/>
        <w:keepLines/>
        <w:jc w:val="both"/>
        <w:rPr>
          <w:rFonts w:ascii="Arial" w:hAnsi="Arial" w:cs="Arial"/>
          <w:sz w:val="20"/>
          <w:szCs w:val="20"/>
        </w:rPr>
      </w:pPr>
    </w:p>
    <w:p w14:paraId="6100330A" w14:textId="4AFD1734" w:rsidR="000A2E79" w:rsidRPr="00D50DBB" w:rsidRDefault="0014059D" w:rsidP="00DA6851">
      <w:pPr>
        <w:keepNext/>
        <w:keepLines/>
        <w:spacing w:after="120"/>
        <w:jc w:val="both"/>
        <w:rPr>
          <w:rFonts w:cs="Tahoma"/>
          <w:sz w:val="20"/>
          <w:szCs w:val="20"/>
        </w:rPr>
      </w:pPr>
      <w:r w:rsidRPr="00D50DBB">
        <w:rPr>
          <w:rFonts w:cs="Tahoma"/>
          <w:sz w:val="20"/>
          <w:szCs w:val="20"/>
        </w:rPr>
        <w:t>Izbrani ponudnik s katerim bo sklenjen okvirni sporazum, bo moral ob sklenitvi okvirnega sporazuma</w:t>
      </w:r>
      <w:r w:rsidR="00CE3906" w:rsidRPr="00D50DBB">
        <w:rPr>
          <w:rFonts w:cs="Tahoma"/>
          <w:sz w:val="20"/>
          <w:szCs w:val="20"/>
        </w:rPr>
        <w:t xml:space="preserve"> oziroma najkasneje v roku desetih (10) koledarskih dneh od </w:t>
      </w:r>
      <w:r w:rsidR="002E613C" w:rsidRPr="00D50DBB">
        <w:rPr>
          <w:rFonts w:cs="Tahoma"/>
          <w:sz w:val="20"/>
          <w:szCs w:val="20"/>
        </w:rPr>
        <w:t>sklenitve okvirnega sporazuma</w:t>
      </w:r>
      <w:r w:rsidRPr="00D50DBB">
        <w:rPr>
          <w:rFonts w:cs="Tahoma"/>
          <w:sz w:val="20"/>
          <w:szCs w:val="20"/>
        </w:rPr>
        <w:t>, naročniku predložiti bianko menico z menično izjavo za zavarovanje dobre izvedbe obveznosti iz okvirnega sporazuma (skladno z vzorcem iz razpisne dokumentacije), v višini</w:t>
      </w:r>
      <w:r w:rsidR="000A2E79" w:rsidRPr="00D50DBB">
        <w:rPr>
          <w:rFonts w:cs="Tahoma"/>
          <w:sz w:val="20"/>
          <w:szCs w:val="20"/>
        </w:rPr>
        <w:t>:</w:t>
      </w:r>
    </w:p>
    <w:p w14:paraId="3D2B4859" w14:textId="49CBB1AA" w:rsidR="000A2E79" w:rsidRPr="00D50DBB" w:rsidRDefault="000A2E79" w:rsidP="00DA6851">
      <w:pPr>
        <w:keepNext/>
        <w:keepLines/>
        <w:numPr>
          <w:ilvl w:val="0"/>
          <w:numId w:val="10"/>
        </w:numPr>
        <w:tabs>
          <w:tab w:val="clear" w:pos="1077"/>
        </w:tabs>
        <w:ind w:left="714" w:hanging="357"/>
        <w:jc w:val="both"/>
        <w:rPr>
          <w:rFonts w:cs="Tahoma"/>
          <w:sz w:val="20"/>
          <w:szCs w:val="20"/>
        </w:rPr>
      </w:pPr>
      <w:r w:rsidRPr="00D50DBB">
        <w:rPr>
          <w:rFonts w:cs="Tahoma"/>
          <w:sz w:val="20"/>
          <w:szCs w:val="20"/>
        </w:rPr>
        <w:t>Sklop št. 1: Servis tovornih vozil IVECO__________</w:t>
      </w:r>
      <w:r w:rsidR="007D7381" w:rsidRPr="00D50DBB">
        <w:rPr>
          <w:rFonts w:cs="Tahoma"/>
          <w:sz w:val="20"/>
          <w:szCs w:val="20"/>
        </w:rPr>
        <w:t>__</w:t>
      </w:r>
      <w:r w:rsidRPr="00D50DBB">
        <w:rPr>
          <w:rFonts w:cs="Tahoma"/>
          <w:sz w:val="20"/>
          <w:szCs w:val="20"/>
        </w:rPr>
        <w:t>10.000,00 EUR,</w:t>
      </w:r>
    </w:p>
    <w:p w14:paraId="40836462" w14:textId="6418805F" w:rsidR="000A2E79" w:rsidRPr="00D50DBB" w:rsidRDefault="000A2E79" w:rsidP="00DA6851">
      <w:pPr>
        <w:keepNext/>
        <w:keepLines/>
        <w:numPr>
          <w:ilvl w:val="0"/>
          <w:numId w:val="10"/>
        </w:numPr>
        <w:tabs>
          <w:tab w:val="clear" w:pos="1077"/>
        </w:tabs>
        <w:ind w:left="714" w:hanging="357"/>
        <w:jc w:val="both"/>
        <w:rPr>
          <w:rFonts w:cs="Tahoma"/>
          <w:sz w:val="20"/>
          <w:szCs w:val="20"/>
        </w:rPr>
      </w:pPr>
      <w:r w:rsidRPr="00D50DBB">
        <w:rPr>
          <w:rFonts w:cs="Tahoma"/>
          <w:sz w:val="20"/>
          <w:szCs w:val="20"/>
        </w:rPr>
        <w:t>Sklop št. 2: Servis tovornih vozil MAN</w:t>
      </w:r>
      <w:r w:rsidR="00AD1ED9">
        <w:rPr>
          <w:rFonts w:cs="Tahoma"/>
          <w:sz w:val="20"/>
          <w:szCs w:val="20"/>
        </w:rPr>
        <w:t xml:space="preserve"> _____________</w:t>
      </w:r>
      <w:r w:rsidR="007D7381" w:rsidRPr="00D50DBB">
        <w:rPr>
          <w:rFonts w:cs="Tahoma"/>
          <w:sz w:val="20"/>
          <w:szCs w:val="20"/>
        </w:rPr>
        <w:t>1.500.00 EUR,</w:t>
      </w:r>
    </w:p>
    <w:p w14:paraId="0BAEEC94" w14:textId="1BAD1550" w:rsidR="000A2E79" w:rsidRPr="00D50DBB" w:rsidRDefault="000A2E79" w:rsidP="00DA6851">
      <w:pPr>
        <w:keepNext/>
        <w:keepLines/>
        <w:numPr>
          <w:ilvl w:val="0"/>
          <w:numId w:val="10"/>
        </w:numPr>
        <w:tabs>
          <w:tab w:val="clear" w:pos="1077"/>
        </w:tabs>
        <w:ind w:left="714" w:hanging="357"/>
        <w:jc w:val="both"/>
        <w:rPr>
          <w:rFonts w:cs="Tahoma"/>
          <w:sz w:val="20"/>
          <w:szCs w:val="20"/>
        </w:rPr>
      </w:pPr>
      <w:r w:rsidRPr="00D50DBB">
        <w:rPr>
          <w:rFonts w:cs="Tahoma"/>
          <w:sz w:val="20"/>
          <w:szCs w:val="20"/>
        </w:rPr>
        <w:t>Sklop št. 3: Servis tovornih vozil MERCEDES</w:t>
      </w:r>
      <w:r w:rsidR="007D7381" w:rsidRPr="00D50DBB">
        <w:rPr>
          <w:rFonts w:cs="Tahoma"/>
          <w:sz w:val="20"/>
          <w:szCs w:val="20"/>
        </w:rPr>
        <w:t xml:space="preserve"> ________1.500,00 EUR,</w:t>
      </w:r>
    </w:p>
    <w:p w14:paraId="50B6AF99" w14:textId="505059A3" w:rsidR="000A2E79" w:rsidRPr="00D50DBB" w:rsidRDefault="000A2E79" w:rsidP="00DA6851">
      <w:pPr>
        <w:keepNext/>
        <w:keepLines/>
        <w:numPr>
          <w:ilvl w:val="0"/>
          <w:numId w:val="10"/>
        </w:numPr>
        <w:tabs>
          <w:tab w:val="clear" w:pos="1077"/>
        </w:tabs>
        <w:ind w:left="714" w:hanging="357"/>
        <w:jc w:val="both"/>
        <w:rPr>
          <w:rFonts w:cs="Tahoma"/>
          <w:sz w:val="20"/>
          <w:szCs w:val="20"/>
        </w:rPr>
      </w:pPr>
      <w:r w:rsidRPr="00D50DBB">
        <w:rPr>
          <w:rFonts w:cs="Tahoma"/>
          <w:sz w:val="20"/>
          <w:szCs w:val="20"/>
        </w:rPr>
        <w:t>Sklop št. 4: Servis tovornih in osebnih vozil FORD</w:t>
      </w:r>
      <w:r w:rsidR="007D7381" w:rsidRPr="00D50DBB">
        <w:rPr>
          <w:rFonts w:cs="Tahoma"/>
          <w:sz w:val="20"/>
          <w:szCs w:val="20"/>
        </w:rPr>
        <w:t xml:space="preserve"> ___ 1.500,00 EUR</w:t>
      </w:r>
      <w:r w:rsidRPr="00D50DBB">
        <w:rPr>
          <w:rFonts w:cs="Tahoma"/>
          <w:sz w:val="20"/>
          <w:szCs w:val="20"/>
        </w:rPr>
        <w:t>,</w:t>
      </w:r>
    </w:p>
    <w:p w14:paraId="0B7B6584" w14:textId="50535120" w:rsidR="000A2E79" w:rsidRPr="00D50DBB" w:rsidRDefault="000A2E79" w:rsidP="00DA6851">
      <w:pPr>
        <w:keepNext/>
        <w:keepLines/>
        <w:numPr>
          <w:ilvl w:val="0"/>
          <w:numId w:val="10"/>
        </w:numPr>
        <w:tabs>
          <w:tab w:val="clear" w:pos="1077"/>
        </w:tabs>
        <w:ind w:left="714" w:hanging="357"/>
        <w:jc w:val="both"/>
        <w:rPr>
          <w:rFonts w:cs="Tahoma"/>
          <w:sz w:val="20"/>
          <w:szCs w:val="20"/>
        </w:rPr>
      </w:pPr>
      <w:r w:rsidRPr="00D50DBB">
        <w:rPr>
          <w:rFonts w:cs="Tahoma"/>
          <w:sz w:val="20"/>
          <w:szCs w:val="20"/>
        </w:rPr>
        <w:t>Sklop št. 5: Servis osebnih vozil HYUNDAI</w:t>
      </w:r>
      <w:r w:rsidR="00161049">
        <w:rPr>
          <w:rFonts w:cs="Tahoma"/>
          <w:sz w:val="20"/>
          <w:szCs w:val="20"/>
        </w:rPr>
        <w:t xml:space="preserve"> __________ </w:t>
      </w:r>
      <w:r w:rsidR="007D7381" w:rsidRPr="00D50DBB">
        <w:rPr>
          <w:rFonts w:cs="Tahoma"/>
          <w:sz w:val="20"/>
          <w:szCs w:val="20"/>
        </w:rPr>
        <w:t>500,00 EUR,</w:t>
      </w:r>
    </w:p>
    <w:p w14:paraId="17F21FC5" w14:textId="11CD4FA4" w:rsidR="000A2E79" w:rsidRPr="00D50DBB" w:rsidRDefault="000A2E79" w:rsidP="00DA6851">
      <w:pPr>
        <w:keepNext/>
        <w:keepLines/>
        <w:numPr>
          <w:ilvl w:val="0"/>
          <w:numId w:val="10"/>
        </w:numPr>
        <w:tabs>
          <w:tab w:val="clear" w:pos="1077"/>
        </w:tabs>
        <w:ind w:left="714" w:hanging="357"/>
        <w:jc w:val="both"/>
        <w:rPr>
          <w:rFonts w:cs="Tahoma"/>
          <w:sz w:val="20"/>
          <w:szCs w:val="20"/>
        </w:rPr>
      </w:pPr>
      <w:r w:rsidRPr="00D50DBB">
        <w:rPr>
          <w:rFonts w:cs="Tahoma"/>
          <w:sz w:val="20"/>
          <w:szCs w:val="20"/>
        </w:rPr>
        <w:t>Sklop št. 6: Servis tovornih prikolic</w:t>
      </w:r>
      <w:r w:rsidR="007D7381" w:rsidRPr="00D50DBB">
        <w:rPr>
          <w:rFonts w:cs="Tahoma"/>
          <w:sz w:val="20"/>
          <w:szCs w:val="20"/>
        </w:rPr>
        <w:t xml:space="preserve"> ________________ 500,00 EUR,</w:t>
      </w:r>
    </w:p>
    <w:p w14:paraId="3EB97F7D" w14:textId="009C2DE0" w:rsidR="000A2E79" w:rsidRPr="00D50DBB" w:rsidRDefault="000A2E79" w:rsidP="00DA6851">
      <w:pPr>
        <w:keepNext/>
        <w:keepLines/>
        <w:numPr>
          <w:ilvl w:val="0"/>
          <w:numId w:val="10"/>
        </w:numPr>
        <w:tabs>
          <w:tab w:val="clear" w:pos="1077"/>
        </w:tabs>
        <w:spacing w:after="120"/>
        <w:ind w:left="714" w:hanging="357"/>
        <w:jc w:val="both"/>
        <w:rPr>
          <w:rFonts w:cs="Tahoma"/>
          <w:sz w:val="20"/>
          <w:szCs w:val="20"/>
        </w:rPr>
      </w:pPr>
      <w:r w:rsidRPr="00D50DBB">
        <w:rPr>
          <w:rFonts w:cs="Tahoma"/>
          <w:sz w:val="20"/>
          <w:szCs w:val="20"/>
        </w:rPr>
        <w:t>sklop št. 7: Servis osebnih vozil OPEL</w:t>
      </w:r>
      <w:r w:rsidRPr="00D50DBB">
        <w:t xml:space="preserve"> </w:t>
      </w:r>
      <w:r w:rsidR="007D7381" w:rsidRPr="00D50DBB">
        <w:t>____________</w:t>
      </w:r>
      <w:r w:rsidRPr="00D50DBB">
        <w:rPr>
          <w:rFonts w:cs="Tahoma"/>
          <w:sz w:val="20"/>
          <w:szCs w:val="20"/>
        </w:rPr>
        <w:t>500,00 EUR,</w:t>
      </w:r>
    </w:p>
    <w:p w14:paraId="2BC2F89B" w14:textId="1FC2587B" w:rsidR="0014059D" w:rsidRPr="00D50DBB" w:rsidRDefault="007D7381" w:rsidP="00DA6851">
      <w:pPr>
        <w:keepNext/>
        <w:keepLines/>
        <w:jc w:val="both"/>
        <w:rPr>
          <w:rFonts w:cs="Tahoma"/>
          <w:sz w:val="20"/>
          <w:szCs w:val="20"/>
        </w:rPr>
      </w:pPr>
      <w:r w:rsidRPr="00D50DBB">
        <w:rPr>
          <w:rFonts w:cs="Tahoma"/>
          <w:sz w:val="20"/>
          <w:szCs w:val="20"/>
        </w:rPr>
        <w:t xml:space="preserve">(v nadaljevanju tudi: finančno zavarovanje) </w:t>
      </w:r>
      <w:r w:rsidR="0014059D" w:rsidRPr="00D50DBB">
        <w:rPr>
          <w:rFonts w:cs="Tahoma"/>
          <w:sz w:val="20"/>
          <w:szCs w:val="20"/>
        </w:rPr>
        <w:t xml:space="preserve">z dobo veljavnost še najmanj trideset (30) dni po poteku veljavnosti okvirnega sporazuma.  </w:t>
      </w:r>
    </w:p>
    <w:p w14:paraId="71C8209B" w14:textId="77777777" w:rsidR="00FE136E" w:rsidRPr="00D50DBB" w:rsidRDefault="00FE136E" w:rsidP="00DA6851">
      <w:pPr>
        <w:keepNext/>
        <w:keepLines/>
        <w:jc w:val="both"/>
        <w:rPr>
          <w:rFonts w:cs="Tahoma"/>
          <w:sz w:val="20"/>
          <w:szCs w:val="20"/>
        </w:rPr>
      </w:pPr>
    </w:p>
    <w:p w14:paraId="2597D365" w14:textId="77777777" w:rsidR="00656ACD" w:rsidRPr="00D50DBB" w:rsidRDefault="00FE136E" w:rsidP="00DA6851">
      <w:pPr>
        <w:keepNext/>
        <w:keepLines/>
        <w:jc w:val="both"/>
        <w:rPr>
          <w:rFonts w:cs="Tahoma"/>
          <w:sz w:val="20"/>
          <w:szCs w:val="20"/>
        </w:rPr>
      </w:pPr>
      <w:r w:rsidRPr="00D50DBB">
        <w:rPr>
          <w:rFonts w:cs="Tahoma"/>
          <w:sz w:val="20"/>
          <w:szCs w:val="20"/>
        </w:rPr>
        <w:t>Vzorec finančnega zavarovanja (menična izjava) za zavarovanje dobre izvedbe ob</w:t>
      </w:r>
      <w:r w:rsidR="00476412" w:rsidRPr="00D50DBB">
        <w:rPr>
          <w:rFonts w:cs="Tahoma"/>
          <w:sz w:val="20"/>
          <w:szCs w:val="20"/>
        </w:rPr>
        <w:t xml:space="preserve">veznosti </w:t>
      </w:r>
      <w:r w:rsidR="00CE3906" w:rsidRPr="00D50DBB">
        <w:rPr>
          <w:rFonts w:cs="Tahoma"/>
          <w:sz w:val="20"/>
          <w:szCs w:val="20"/>
        </w:rPr>
        <w:t xml:space="preserve">iz okvirnega sporazuma </w:t>
      </w:r>
      <w:r w:rsidR="00476412" w:rsidRPr="00D50DBB">
        <w:rPr>
          <w:rFonts w:cs="Tahoma"/>
          <w:sz w:val="20"/>
          <w:szCs w:val="20"/>
        </w:rPr>
        <w:t>je priložen v</w:t>
      </w:r>
      <w:r w:rsidR="003207A5" w:rsidRPr="00D50DBB">
        <w:rPr>
          <w:rFonts w:cs="Tahoma"/>
          <w:sz w:val="20"/>
          <w:szCs w:val="20"/>
        </w:rPr>
        <w:t xml:space="preserve"> </w:t>
      </w:r>
      <w:r w:rsidR="001B1C24" w:rsidRPr="00D50DBB">
        <w:rPr>
          <w:rFonts w:cs="Tahoma"/>
          <w:sz w:val="20"/>
          <w:szCs w:val="20"/>
        </w:rPr>
        <w:t>Prilogi 6</w:t>
      </w:r>
      <w:r w:rsidRPr="00D50DBB">
        <w:rPr>
          <w:rFonts w:cs="Tahoma"/>
          <w:sz w:val="20"/>
          <w:szCs w:val="20"/>
        </w:rPr>
        <w:t xml:space="preserve"> razpisne dokumentacije.</w:t>
      </w:r>
    </w:p>
    <w:p w14:paraId="20FD891E" w14:textId="4F4FA4C8" w:rsidR="00936BD1" w:rsidRPr="00D50DBB" w:rsidRDefault="00936BD1" w:rsidP="00DA6851">
      <w:pPr>
        <w:keepNext/>
        <w:keepLines/>
        <w:jc w:val="both"/>
        <w:rPr>
          <w:rFonts w:cs="Tahoma"/>
          <w:sz w:val="20"/>
          <w:szCs w:val="20"/>
        </w:rPr>
      </w:pPr>
    </w:p>
    <w:p w14:paraId="1D7CFBCA" w14:textId="77777777" w:rsidR="007D7381" w:rsidRPr="00D50DBB" w:rsidRDefault="007D7381" w:rsidP="00DA6851">
      <w:pPr>
        <w:keepNext/>
        <w:keepLines/>
        <w:jc w:val="both"/>
        <w:rPr>
          <w:rFonts w:cs="Tahoma"/>
          <w:sz w:val="20"/>
          <w:szCs w:val="20"/>
        </w:rPr>
      </w:pPr>
      <w:r w:rsidRPr="00D50DBB">
        <w:rPr>
          <w:rFonts w:cs="Tahoma"/>
          <w:sz w:val="20"/>
          <w:szCs w:val="20"/>
        </w:rPr>
        <w:t>Predložitev finančnega zavarovanja je pogoj za veljavnost okvirnega sporazuma. V kolikor izvajalec v roku desetih (10) koledarskih dni od sklenitve okvirnega sporazuma, naročniku ne predloži finančnega zavarovanja, se šteje, da ta okvirni sporazum nikoli ni bil sklenjen, naročnik pa bo Državni revizijski komisiji predlagal, da uvede postopek o prekršku iz 4. točke 112. člena ZJN-3.</w:t>
      </w:r>
    </w:p>
    <w:p w14:paraId="403B89E5" w14:textId="0AD999F2" w:rsidR="004D74B9" w:rsidRPr="00D50DBB" w:rsidRDefault="004D74B9" w:rsidP="00DA6851">
      <w:pPr>
        <w:keepNext/>
        <w:keepLines/>
        <w:jc w:val="both"/>
        <w:rPr>
          <w:rFonts w:cs="Tahoma"/>
          <w:sz w:val="20"/>
          <w:szCs w:val="20"/>
        </w:rPr>
      </w:pPr>
    </w:p>
    <w:p w14:paraId="75CE61CB" w14:textId="0BA894B0" w:rsidR="00631175" w:rsidRDefault="00C554CF" w:rsidP="00DA6851">
      <w:pPr>
        <w:keepNext/>
        <w:keepLines/>
        <w:numPr>
          <w:ilvl w:val="0"/>
          <w:numId w:val="3"/>
        </w:numPr>
        <w:jc w:val="both"/>
        <w:rPr>
          <w:rFonts w:cs="Tahoma"/>
          <w:b/>
        </w:rPr>
      </w:pPr>
      <w:r w:rsidRPr="00D50DBB">
        <w:rPr>
          <w:rFonts w:cs="Tahoma"/>
          <w:b/>
        </w:rPr>
        <w:t>IZBIRA PONUDNIKOV IN MERILA</w:t>
      </w:r>
      <w:r w:rsidR="00D63493">
        <w:rPr>
          <w:rFonts w:cs="Tahoma"/>
          <w:b/>
        </w:rPr>
        <w:t xml:space="preserve"> ZA IZBIRO EKONOMSKO NAJUGODNEJŠEGA PONUDNIK </w:t>
      </w:r>
    </w:p>
    <w:p w14:paraId="38298633" w14:textId="6B07DB00" w:rsidR="00631175" w:rsidRDefault="00631175" w:rsidP="00631175">
      <w:pPr>
        <w:keepNext/>
        <w:keepLines/>
        <w:jc w:val="both"/>
        <w:rPr>
          <w:rFonts w:cs="Tahoma"/>
          <w:b/>
        </w:rPr>
      </w:pPr>
    </w:p>
    <w:p w14:paraId="5019C57C" w14:textId="77F61E25" w:rsidR="00631175" w:rsidRPr="00862EEC" w:rsidRDefault="00631175" w:rsidP="00631175">
      <w:pPr>
        <w:keepNext/>
        <w:keepLines/>
        <w:spacing w:after="120"/>
        <w:jc w:val="both"/>
        <w:rPr>
          <w:rFonts w:cs="Tahoma"/>
          <w:sz w:val="20"/>
          <w:szCs w:val="20"/>
        </w:rPr>
      </w:pPr>
      <w:r w:rsidRPr="00862EEC">
        <w:rPr>
          <w:rFonts w:cs="Tahoma"/>
          <w:sz w:val="20"/>
          <w:szCs w:val="20"/>
        </w:rPr>
        <w:t xml:space="preserve">Ponudnik mora </w:t>
      </w:r>
      <w:r>
        <w:rPr>
          <w:rFonts w:cs="Tahoma"/>
          <w:sz w:val="20"/>
          <w:szCs w:val="20"/>
        </w:rPr>
        <w:t xml:space="preserve">pri pripravi ponudbe </w:t>
      </w:r>
      <w:r w:rsidRPr="00862EEC">
        <w:rPr>
          <w:rFonts w:cs="Tahoma"/>
          <w:sz w:val="20"/>
          <w:szCs w:val="20"/>
        </w:rPr>
        <w:t xml:space="preserve">zagotavljati naslednje </w:t>
      </w:r>
      <w:r>
        <w:rPr>
          <w:rFonts w:cs="Tahoma"/>
          <w:sz w:val="20"/>
          <w:szCs w:val="20"/>
        </w:rPr>
        <w:t xml:space="preserve">minimalne </w:t>
      </w:r>
      <w:r w:rsidRPr="00862EEC">
        <w:rPr>
          <w:rFonts w:cs="Tahoma"/>
          <w:sz w:val="20"/>
          <w:szCs w:val="20"/>
        </w:rPr>
        <w:t>popuste:</w:t>
      </w:r>
    </w:p>
    <w:p w14:paraId="07B9F33A" w14:textId="0033E3F9" w:rsidR="00631175" w:rsidRPr="00862EEC" w:rsidRDefault="00631175" w:rsidP="00631175">
      <w:pPr>
        <w:keepNext/>
        <w:keepLines/>
        <w:numPr>
          <w:ilvl w:val="0"/>
          <w:numId w:val="7"/>
        </w:numPr>
        <w:jc w:val="both"/>
        <w:rPr>
          <w:rFonts w:cs="Tahoma"/>
          <w:b/>
          <w:sz w:val="20"/>
          <w:szCs w:val="20"/>
        </w:rPr>
      </w:pPr>
      <w:r w:rsidRPr="00862EEC">
        <w:rPr>
          <w:rFonts w:cs="Tahoma"/>
          <w:sz w:val="20"/>
          <w:szCs w:val="20"/>
        </w:rPr>
        <w:t xml:space="preserve">popust na vrednost delovne točke </w:t>
      </w:r>
      <w:r>
        <w:rPr>
          <w:rFonts w:cs="Tahoma"/>
          <w:sz w:val="20"/>
          <w:szCs w:val="20"/>
        </w:rPr>
        <w:t xml:space="preserve">(navedene v ponudbenem predračunu) </w:t>
      </w:r>
      <w:r w:rsidRPr="00862EEC">
        <w:rPr>
          <w:rFonts w:cs="Tahoma"/>
          <w:sz w:val="20"/>
          <w:szCs w:val="20"/>
        </w:rPr>
        <w:t xml:space="preserve">v višini najmanj 15 %, </w:t>
      </w:r>
    </w:p>
    <w:p w14:paraId="03B4AEFF" w14:textId="77777777" w:rsidR="00631175" w:rsidRPr="001F619F" w:rsidRDefault="00631175" w:rsidP="00631175">
      <w:pPr>
        <w:keepNext/>
        <w:keepLines/>
        <w:numPr>
          <w:ilvl w:val="0"/>
          <w:numId w:val="10"/>
        </w:numPr>
        <w:tabs>
          <w:tab w:val="clear" w:pos="1077"/>
        </w:tabs>
        <w:ind w:left="714" w:hanging="357"/>
        <w:jc w:val="both"/>
        <w:rPr>
          <w:rFonts w:cs="Tahoma"/>
          <w:sz w:val="20"/>
          <w:szCs w:val="20"/>
        </w:rPr>
      </w:pPr>
      <w:r w:rsidRPr="00B049B8">
        <w:rPr>
          <w:rFonts w:cs="Tahoma"/>
          <w:sz w:val="20"/>
          <w:szCs w:val="20"/>
        </w:rPr>
        <w:t xml:space="preserve">popust na veljavni cenik izvajalca za vgrajene </w:t>
      </w:r>
      <w:r w:rsidRPr="001F619F">
        <w:rPr>
          <w:rFonts w:cs="Tahoma"/>
          <w:sz w:val="20"/>
          <w:szCs w:val="20"/>
        </w:rPr>
        <w:t>(originalne ali origina</w:t>
      </w:r>
      <w:r>
        <w:rPr>
          <w:rFonts w:cs="Tahoma"/>
          <w:sz w:val="20"/>
          <w:szCs w:val="20"/>
        </w:rPr>
        <w:t>lu enakovredne)</w:t>
      </w:r>
      <w:r w:rsidRPr="00B049B8">
        <w:rPr>
          <w:rFonts w:cs="Tahoma"/>
          <w:sz w:val="20"/>
          <w:szCs w:val="20"/>
        </w:rPr>
        <w:t xml:space="preserve"> nadomestne dele in potrošni material proizvajalca vozil</w:t>
      </w:r>
      <w:r>
        <w:rPr>
          <w:rFonts w:cs="Tahoma"/>
          <w:sz w:val="20"/>
          <w:szCs w:val="20"/>
        </w:rPr>
        <w:t xml:space="preserve"> v višini najmanj 15 %</w:t>
      </w:r>
      <w:r w:rsidRPr="00B049B8">
        <w:rPr>
          <w:rFonts w:cs="Tahoma"/>
          <w:sz w:val="20"/>
          <w:szCs w:val="20"/>
        </w:rPr>
        <w:t>,</w:t>
      </w:r>
    </w:p>
    <w:p w14:paraId="45AA2595" w14:textId="2DC8E012" w:rsidR="00631175" w:rsidRPr="00B049B8" w:rsidRDefault="00631175" w:rsidP="00631175">
      <w:pPr>
        <w:keepNext/>
        <w:keepLines/>
        <w:numPr>
          <w:ilvl w:val="0"/>
          <w:numId w:val="10"/>
        </w:numPr>
        <w:tabs>
          <w:tab w:val="clear" w:pos="1077"/>
        </w:tabs>
        <w:ind w:left="714" w:hanging="357"/>
        <w:jc w:val="both"/>
        <w:rPr>
          <w:rFonts w:cs="Tahoma"/>
          <w:sz w:val="20"/>
          <w:szCs w:val="20"/>
        </w:rPr>
      </w:pPr>
      <w:r w:rsidRPr="00B049B8">
        <w:rPr>
          <w:rFonts w:cs="Tahoma"/>
          <w:sz w:val="20"/>
          <w:szCs w:val="20"/>
        </w:rPr>
        <w:t xml:space="preserve">popust na veljavni cenik </w:t>
      </w:r>
      <w:r w:rsidRPr="001F619F">
        <w:rPr>
          <w:rFonts w:cs="Tahoma"/>
          <w:sz w:val="20"/>
          <w:szCs w:val="20"/>
        </w:rPr>
        <w:t xml:space="preserve">izvajalca za vgrajene </w:t>
      </w:r>
      <w:r>
        <w:rPr>
          <w:rFonts w:cs="Tahoma"/>
          <w:sz w:val="20"/>
          <w:szCs w:val="20"/>
        </w:rPr>
        <w:t>neoriginalne</w:t>
      </w:r>
      <w:r w:rsidRPr="00B049B8">
        <w:rPr>
          <w:rFonts w:cs="Tahoma"/>
          <w:sz w:val="20"/>
          <w:szCs w:val="20"/>
        </w:rPr>
        <w:t xml:space="preserve"> nadomestne dele in potro</w:t>
      </w:r>
      <w:r>
        <w:rPr>
          <w:rFonts w:cs="Tahoma"/>
          <w:sz w:val="20"/>
          <w:szCs w:val="20"/>
        </w:rPr>
        <w:t>šni material proizvajalca vozil v višini najmanj 15 %</w:t>
      </w:r>
      <w:r w:rsidR="00B8407A">
        <w:rPr>
          <w:rFonts w:cs="Tahoma"/>
          <w:sz w:val="20"/>
          <w:szCs w:val="20"/>
        </w:rPr>
        <w:t xml:space="preserve"> (ne velja za sklop št. 6)</w:t>
      </w:r>
      <w:r>
        <w:rPr>
          <w:rFonts w:cs="Tahoma"/>
          <w:sz w:val="20"/>
          <w:szCs w:val="20"/>
        </w:rPr>
        <w:t xml:space="preserve"> in</w:t>
      </w:r>
    </w:p>
    <w:p w14:paraId="2B70A0C5" w14:textId="365DD610" w:rsidR="00631175" w:rsidRPr="00B049B8" w:rsidRDefault="00631175" w:rsidP="00631175">
      <w:pPr>
        <w:keepNext/>
        <w:keepLines/>
        <w:numPr>
          <w:ilvl w:val="0"/>
          <w:numId w:val="10"/>
        </w:numPr>
        <w:tabs>
          <w:tab w:val="clear" w:pos="1077"/>
        </w:tabs>
        <w:ind w:left="714" w:hanging="357"/>
        <w:jc w:val="both"/>
        <w:rPr>
          <w:rFonts w:cs="Tahoma"/>
          <w:sz w:val="20"/>
          <w:szCs w:val="20"/>
        </w:rPr>
      </w:pPr>
      <w:r w:rsidRPr="00B049B8">
        <w:rPr>
          <w:rFonts w:cs="Tahoma"/>
          <w:sz w:val="20"/>
          <w:szCs w:val="20"/>
        </w:rPr>
        <w:t>popust na veljavni cenik izvajalca za uporabljena ustrezna olja za vsa vozila, ki jih predpisuje proizvaja</w:t>
      </w:r>
      <w:r>
        <w:rPr>
          <w:rFonts w:cs="Tahoma"/>
          <w:sz w:val="20"/>
          <w:szCs w:val="20"/>
        </w:rPr>
        <w:t>lec vozil za posamezno vozilo</w:t>
      </w:r>
      <w:r w:rsidRPr="00A42E8A">
        <w:rPr>
          <w:rFonts w:cs="Tahoma"/>
          <w:sz w:val="20"/>
          <w:szCs w:val="20"/>
        </w:rPr>
        <w:t xml:space="preserve"> </w:t>
      </w:r>
      <w:r>
        <w:rPr>
          <w:rFonts w:cs="Tahoma"/>
          <w:sz w:val="20"/>
          <w:szCs w:val="20"/>
        </w:rPr>
        <w:t>v višini najmanj 20 %</w:t>
      </w:r>
      <w:r w:rsidR="00B8407A">
        <w:rPr>
          <w:rFonts w:cs="Tahoma"/>
          <w:sz w:val="20"/>
          <w:szCs w:val="20"/>
        </w:rPr>
        <w:t xml:space="preserve"> (ne velja za sklop št.6)</w:t>
      </w:r>
      <w:r>
        <w:rPr>
          <w:rFonts w:cs="Tahoma"/>
          <w:sz w:val="20"/>
          <w:szCs w:val="20"/>
        </w:rPr>
        <w:t>.</w:t>
      </w:r>
    </w:p>
    <w:p w14:paraId="1DAB5B08" w14:textId="7FB3B033" w:rsidR="00224669" w:rsidRDefault="00224669" w:rsidP="00631175">
      <w:pPr>
        <w:keepNext/>
        <w:keepLines/>
        <w:jc w:val="both"/>
        <w:rPr>
          <w:rFonts w:cs="Tahoma"/>
          <w:b/>
        </w:rPr>
      </w:pPr>
    </w:p>
    <w:p w14:paraId="1980A02C" w14:textId="359DD468" w:rsidR="00C554CF" w:rsidRPr="00631175" w:rsidRDefault="00631175" w:rsidP="00631175">
      <w:pPr>
        <w:keepNext/>
        <w:keepLines/>
        <w:numPr>
          <w:ilvl w:val="1"/>
          <w:numId w:val="3"/>
        </w:numPr>
        <w:jc w:val="both"/>
        <w:rPr>
          <w:rFonts w:cs="Tahoma"/>
          <w:b/>
          <w:sz w:val="20"/>
          <w:szCs w:val="20"/>
        </w:rPr>
      </w:pPr>
      <w:r w:rsidRPr="00631175">
        <w:rPr>
          <w:rFonts w:cs="Tahoma"/>
          <w:b/>
          <w:sz w:val="20"/>
          <w:szCs w:val="20"/>
        </w:rPr>
        <w:t xml:space="preserve">Merila </w:t>
      </w:r>
      <w:r w:rsidR="008A2048">
        <w:rPr>
          <w:rFonts w:cs="Tahoma"/>
          <w:b/>
          <w:sz w:val="20"/>
          <w:szCs w:val="20"/>
        </w:rPr>
        <w:t xml:space="preserve">za izbiro ekonomsko najugodnejšega ponudnika </w:t>
      </w:r>
      <w:r w:rsidRPr="00631175">
        <w:rPr>
          <w:rFonts w:cs="Tahoma"/>
          <w:b/>
          <w:sz w:val="20"/>
          <w:szCs w:val="20"/>
        </w:rPr>
        <w:t>za Sklop št. 6: Servis tovornih prikolic</w:t>
      </w:r>
    </w:p>
    <w:p w14:paraId="768D805D" w14:textId="5A301EC0" w:rsidR="00C554CF" w:rsidRPr="00D50DBB" w:rsidRDefault="00C554CF" w:rsidP="00DA6851">
      <w:pPr>
        <w:keepNext/>
        <w:keepLines/>
        <w:jc w:val="both"/>
        <w:rPr>
          <w:rFonts w:cs="Tahoma"/>
          <w:sz w:val="20"/>
          <w:szCs w:val="20"/>
        </w:rPr>
      </w:pPr>
    </w:p>
    <w:p w14:paraId="543DDD52" w14:textId="41383270" w:rsidR="00BD1916" w:rsidRPr="005D29D2" w:rsidRDefault="00BD1916" w:rsidP="00BD1916">
      <w:pPr>
        <w:keepNext/>
        <w:keepLines/>
        <w:spacing w:after="120"/>
        <w:jc w:val="both"/>
        <w:rPr>
          <w:rFonts w:cs="Tahoma"/>
          <w:sz w:val="20"/>
          <w:szCs w:val="20"/>
        </w:rPr>
      </w:pPr>
      <w:r w:rsidRPr="005D29D2">
        <w:rPr>
          <w:rFonts w:cs="Tahoma"/>
          <w:sz w:val="20"/>
          <w:szCs w:val="20"/>
        </w:rPr>
        <w:t xml:space="preserve">Naročnik </w:t>
      </w:r>
      <w:r>
        <w:rPr>
          <w:rFonts w:cs="Tahoma"/>
          <w:sz w:val="20"/>
          <w:szCs w:val="20"/>
        </w:rPr>
        <w:t xml:space="preserve">bo sklenil okvirni sporazum za </w:t>
      </w:r>
      <w:r w:rsidRPr="005D29D2">
        <w:rPr>
          <w:rFonts w:cs="Tahoma"/>
          <w:sz w:val="20"/>
          <w:szCs w:val="20"/>
        </w:rPr>
        <w:t xml:space="preserve">sklop </w:t>
      </w:r>
      <w:r>
        <w:rPr>
          <w:rFonts w:cs="Tahoma"/>
          <w:sz w:val="20"/>
          <w:szCs w:val="20"/>
        </w:rPr>
        <w:t>št. 6: Servis tovornih prikolic</w:t>
      </w:r>
      <w:r w:rsidRPr="005D29D2">
        <w:rPr>
          <w:rFonts w:cs="Tahoma"/>
          <w:sz w:val="20"/>
          <w:szCs w:val="20"/>
        </w:rPr>
        <w:t xml:space="preserve"> s ponudnikom, ki bo oddal ekonomsko najugodnejšo ponudbo in izpolnjeval vse zahteve naročnika, navedene v razpisni dokumentaciji, na podlagi naslednjih meril: </w:t>
      </w:r>
    </w:p>
    <w:p w14:paraId="64606D60" w14:textId="71541FAD" w:rsidR="00BD1916" w:rsidRPr="005D29D2" w:rsidRDefault="00BD1916" w:rsidP="00BD1916">
      <w:pPr>
        <w:keepNext/>
        <w:keepLines/>
        <w:numPr>
          <w:ilvl w:val="0"/>
          <w:numId w:val="7"/>
        </w:numPr>
        <w:ind w:left="714" w:hanging="357"/>
        <w:jc w:val="both"/>
        <w:rPr>
          <w:rFonts w:cs="Tahoma"/>
          <w:sz w:val="20"/>
          <w:szCs w:val="20"/>
        </w:rPr>
      </w:pPr>
      <w:proofErr w:type="spellStart"/>
      <w:r w:rsidRPr="005D29D2">
        <w:rPr>
          <w:rFonts w:cs="Tahoma"/>
          <w:sz w:val="20"/>
          <w:szCs w:val="20"/>
        </w:rPr>
        <w:t>Tcx</w:t>
      </w:r>
      <w:proofErr w:type="spellEnd"/>
      <w:r w:rsidRPr="005D29D2">
        <w:rPr>
          <w:rFonts w:cs="Tahoma"/>
          <w:sz w:val="20"/>
          <w:szCs w:val="20"/>
        </w:rPr>
        <w:t>: Skupna</w:t>
      </w:r>
      <w:r w:rsidR="00631175">
        <w:rPr>
          <w:rFonts w:cs="Tahoma"/>
          <w:sz w:val="20"/>
          <w:szCs w:val="20"/>
        </w:rPr>
        <w:t xml:space="preserve"> ponudbena cena brez DDV (</w:t>
      </w:r>
      <w:proofErr w:type="spellStart"/>
      <w:r w:rsidR="00631175">
        <w:rPr>
          <w:rFonts w:cs="Tahoma"/>
          <w:sz w:val="20"/>
          <w:szCs w:val="20"/>
        </w:rPr>
        <w:t>max</w:t>
      </w:r>
      <w:proofErr w:type="spellEnd"/>
      <w:r w:rsidR="00631175">
        <w:rPr>
          <w:rFonts w:cs="Tahoma"/>
          <w:sz w:val="20"/>
          <w:szCs w:val="20"/>
        </w:rPr>
        <w:t>. 70</w:t>
      </w:r>
      <w:r w:rsidRPr="005D29D2">
        <w:rPr>
          <w:rFonts w:cs="Tahoma"/>
          <w:sz w:val="20"/>
          <w:szCs w:val="20"/>
        </w:rPr>
        <w:t xml:space="preserve"> točk/100),</w:t>
      </w:r>
    </w:p>
    <w:p w14:paraId="6250ECDD" w14:textId="1E085B1A" w:rsidR="00BD1916" w:rsidRPr="005D29D2" w:rsidRDefault="00BD1916" w:rsidP="00BD1916">
      <w:pPr>
        <w:keepNext/>
        <w:keepLines/>
        <w:numPr>
          <w:ilvl w:val="0"/>
          <w:numId w:val="7"/>
        </w:numPr>
        <w:ind w:left="714" w:hanging="357"/>
        <w:jc w:val="both"/>
        <w:rPr>
          <w:rFonts w:cs="Tahoma"/>
          <w:sz w:val="20"/>
          <w:szCs w:val="20"/>
        </w:rPr>
      </w:pPr>
      <w:proofErr w:type="spellStart"/>
      <w:r w:rsidRPr="005D29D2">
        <w:rPr>
          <w:rFonts w:cs="Tahoma"/>
          <w:sz w:val="20"/>
          <w:szCs w:val="20"/>
        </w:rPr>
        <w:t>Torx</w:t>
      </w:r>
      <w:proofErr w:type="spellEnd"/>
      <w:r w:rsidRPr="005D29D2">
        <w:rPr>
          <w:rFonts w:cs="Tahoma"/>
          <w:sz w:val="20"/>
          <w:szCs w:val="20"/>
        </w:rPr>
        <w:t xml:space="preserve">: Popust na veljavni cenik izvajalca za vgrajene </w:t>
      </w:r>
      <w:r w:rsidR="00631175">
        <w:rPr>
          <w:rFonts w:cs="Tahoma"/>
          <w:sz w:val="20"/>
          <w:szCs w:val="20"/>
        </w:rPr>
        <w:t>(</w:t>
      </w:r>
      <w:r w:rsidRPr="005D29D2">
        <w:rPr>
          <w:rFonts w:cs="Tahoma"/>
          <w:sz w:val="20"/>
          <w:szCs w:val="20"/>
        </w:rPr>
        <w:t>originalne</w:t>
      </w:r>
      <w:r w:rsidR="00631175">
        <w:rPr>
          <w:rFonts w:cs="Tahoma"/>
          <w:sz w:val="20"/>
          <w:szCs w:val="20"/>
        </w:rPr>
        <w:t xml:space="preserve"> ali originalu enakovredne)</w:t>
      </w:r>
      <w:r w:rsidRPr="005D29D2">
        <w:rPr>
          <w:rFonts w:cs="Tahoma"/>
          <w:sz w:val="20"/>
          <w:szCs w:val="20"/>
        </w:rPr>
        <w:t xml:space="preserve"> nadomestne dele in potrošnega materiala proizvajalca vozil (</w:t>
      </w:r>
      <w:proofErr w:type="spellStart"/>
      <w:r w:rsidRPr="005D29D2">
        <w:rPr>
          <w:rFonts w:cs="Tahoma"/>
          <w:sz w:val="20"/>
          <w:szCs w:val="20"/>
        </w:rPr>
        <w:t>ma</w:t>
      </w:r>
      <w:r w:rsidR="00631175">
        <w:rPr>
          <w:rFonts w:cs="Tahoma"/>
          <w:sz w:val="20"/>
          <w:szCs w:val="20"/>
        </w:rPr>
        <w:t>x</w:t>
      </w:r>
      <w:proofErr w:type="spellEnd"/>
      <w:r w:rsidR="00631175">
        <w:rPr>
          <w:rFonts w:cs="Tahoma"/>
          <w:sz w:val="20"/>
          <w:szCs w:val="20"/>
        </w:rPr>
        <w:t>. 30 točk/100).</w:t>
      </w:r>
    </w:p>
    <w:p w14:paraId="37A898D8" w14:textId="7AA303DB" w:rsidR="00224669" w:rsidRDefault="00224669" w:rsidP="00BD1916">
      <w:pPr>
        <w:keepNext/>
        <w:keepLines/>
        <w:jc w:val="both"/>
        <w:rPr>
          <w:rFonts w:cs="Tahoma"/>
          <w:b/>
          <w:i/>
          <w:sz w:val="20"/>
          <w:szCs w:val="20"/>
          <w:u w:val="single"/>
        </w:rPr>
      </w:pPr>
    </w:p>
    <w:p w14:paraId="03785632" w14:textId="7418F939" w:rsidR="00D63493" w:rsidRPr="00E73C32" w:rsidRDefault="00D63493" w:rsidP="00D63493">
      <w:pPr>
        <w:keepNext/>
        <w:keepLines/>
        <w:pBdr>
          <w:top w:val="single" w:sz="4" w:space="1" w:color="auto"/>
          <w:left w:val="single" w:sz="4" w:space="4" w:color="auto"/>
          <w:bottom w:val="single" w:sz="4" w:space="1" w:color="auto"/>
          <w:right w:val="single" w:sz="4" w:space="4" w:color="auto"/>
        </w:pBdr>
        <w:jc w:val="both"/>
        <w:rPr>
          <w:rFonts w:cs="Tahoma"/>
          <w:b/>
          <w:sz w:val="20"/>
          <w:szCs w:val="20"/>
        </w:rPr>
      </w:pPr>
      <w:r w:rsidRPr="00E73C32">
        <w:rPr>
          <w:rFonts w:cs="Tahoma"/>
          <w:b/>
          <w:sz w:val="20"/>
          <w:szCs w:val="20"/>
        </w:rPr>
        <w:t xml:space="preserve">Maksimalno številko točk je 100. Doseženo skupno število točk je enako vsoti doseženega števila točk pri posameznem merilu </w:t>
      </w:r>
      <w:r w:rsidRPr="005D29D2">
        <w:rPr>
          <w:rFonts w:cs="Tahoma"/>
          <w:b/>
          <w:sz w:val="20"/>
          <w:szCs w:val="20"/>
        </w:rPr>
        <w:t>(</w:t>
      </w:r>
      <w:proofErr w:type="spellStart"/>
      <w:r w:rsidRPr="005D29D2">
        <w:rPr>
          <w:rFonts w:cs="Tahoma"/>
          <w:b/>
          <w:sz w:val="20"/>
          <w:szCs w:val="20"/>
        </w:rPr>
        <w:t>Tcx+Torx</w:t>
      </w:r>
      <w:proofErr w:type="spellEnd"/>
      <w:r w:rsidRPr="005D29D2">
        <w:rPr>
          <w:rFonts w:cs="Tahoma"/>
          <w:b/>
          <w:sz w:val="20"/>
          <w:szCs w:val="20"/>
        </w:rPr>
        <w:t>)</w:t>
      </w:r>
      <w:r w:rsidRPr="00E73C32">
        <w:rPr>
          <w:rFonts w:cs="Tahoma"/>
          <w:b/>
          <w:sz w:val="20"/>
          <w:szCs w:val="20"/>
        </w:rPr>
        <w:t>. Ekonomsko najugodnejša bo tista ponudba, ki bo dosegla najvišje skupno število točk (seštevka vseh točk iz posameznega merila).</w:t>
      </w:r>
    </w:p>
    <w:p w14:paraId="2E9A7773" w14:textId="3C0CFDBD" w:rsidR="00D63493" w:rsidRDefault="00D63493" w:rsidP="00BD1916">
      <w:pPr>
        <w:keepNext/>
        <w:keepLines/>
        <w:jc w:val="both"/>
        <w:rPr>
          <w:rFonts w:cs="Tahoma"/>
          <w:b/>
          <w:i/>
          <w:sz w:val="20"/>
          <w:szCs w:val="20"/>
          <w:u w:val="single"/>
        </w:rPr>
      </w:pPr>
    </w:p>
    <w:p w14:paraId="596F0025" w14:textId="0E182681" w:rsidR="008A2048" w:rsidRDefault="008A2048" w:rsidP="00BD1916">
      <w:pPr>
        <w:keepNext/>
        <w:keepLines/>
        <w:jc w:val="both"/>
        <w:rPr>
          <w:rFonts w:cs="Tahoma"/>
          <w:b/>
          <w:i/>
          <w:sz w:val="20"/>
          <w:szCs w:val="20"/>
          <w:u w:val="single"/>
        </w:rPr>
      </w:pPr>
    </w:p>
    <w:p w14:paraId="4F89D477" w14:textId="77777777" w:rsidR="008A2048" w:rsidRPr="005D29D2" w:rsidRDefault="008A2048" w:rsidP="00BD1916">
      <w:pPr>
        <w:keepNext/>
        <w:keepLines/>
        <w:jc w:val="both"/>
        <w:rPr>
          <w:rFonts w:cs="Tahoma"/>
          <w:b/>
          <w:i/>
          <w:sz w:val="20"/>
          <w:szCs w:val="20"/>
          <w:u w:val="single"/>
        </w:rPr>
      </w:pPr>
    </w:p>
    <w:p w14:paraId="24D35F1F" w14:textId="77777777" w:rsidR="00BD1916" w:rsidRPr="005D29D2" w:rsidRDefault="00BD1916" w:rsidP="00BD1916">
      <w:pPr>
        <w:keepNext/>
        <w:keepLines/>
        <w:jc w:val="both"/>
        <w:rPr>
          <w:rFonts w:cs="Tahoma"/>
          <w:b/>
          <w:i/>
          <w:sz w:val="20"/>
          <w:szCs w:val="20"/>
          <w:u w:val="single"/>
        </w:rPr>
      </w:pPr>
      <w:r w:rsidRPr="005D29D2">
        <w:rPr>
          <w:rFonts w:cs="Tahoma"/>
          <w:b/>
          <w:i/>
          <w:sz w:val="20"/>
          <w:szCs w:val="20"/>
          <w:u w:val="single"/>
        </w:rPr>
        <w:t xml:space="preserve">Merilo »Skupna ponudbena cena brez DDV« </w:t>
      </w:r>
    </w:p>
    <w:p w14:paraId="5BF4F583" w14:textId="77777777" w:rsidR="00BD1916" w:rsidRPr="005D29D2" w:rsidRDefault="00BD1916" w:rsidP="00BD1916">
      <w:pPr>
        <w:keepNext/>
        <w:keepLines/>
        <w:jc w:val="both"/>
        <w:rPr>
          <w:rFonts w:cs="Tahoma"/>
          <w:sz w:val="20"/>
          <w:szCs w:val="20"/>
        </w:rPr>
      </w:pPr>
    </w:p>
    <w:p w14:paraId="5F7B86D8" w14:textId="77777777" w:rsidR="00BD1916" w:rsidRPr="005D29D2" w:rsidRDefault="00BD1916" w:rsidP="00BD1916">
      <w:pPr>
        <w:keepNext/>
        <w:keepLines/>
        <w:jc w:val="both"/>
        <w:rPr>
          <w:rFonts w:cs="Tahoma"/>
          <w:sz w:val="20"/>
          <w:szCs w:val="20"/>
        </w:rPr>
      </w:pPr>
      <w:r w:rsidRPr="005D29D2">
        <w:rPr>
          <w:rFonts w:cs="Tahoma"/>
          <w:sz w:val="20"/>
          <w:szCs w:val="20"/>
        </w:rPr>
        <w:t>Skupna ponudbena cena brez DDV je cena,</w:t>
      </w:r>
      <w:r w:rsidRPr="00D50DBB">
        <w:rPr>
          <w:rFonts w:cs="Tahoma"/>
          <w:sz w:val="20"/>
          <w:szCs w:val="20"/>
        </w:rPr>
        <w:t xml:space="preserve"> navedena v ponudbi ponudnika (P</w:t>
      </w:r>
      <w:r w:rsidRPr="005D29D2">
        <w:rPr>
          <w:rFonts w:cs="Tahoma"/>
          <w:sz w:val="20"/>
          <w:szCs w:val="20"/>
        </w:rPr>
        <w:t>riloga 2) in v ponudbenem predračunu ponudnika.</w:t>
      </w:r>
    </w:p>
    <w:p w14:paraId="40BA355F" w14:textId="77777777" w:rsidR="00224669" w:rsidRDefault="00224669" w:rsidP="00224669">
      <w:pPr>
        <w:keepNext/>
        <w:keepLines/>
        <w:jc w:val="both"/>
        <w:rPr>
          <w:rFonts w:cs="Tahoma"/>
          <w:sz w:val="20"/>
          <w:szCs w:val="20"/>
        </w:rPr>
      </w:pPr>
    </w:p>
    <w:p w14:paraId="4C20898F" w14:textId="0D34E176" w:rsidR="00224669" w:rsidRPr="005D29D2" w:rsidRDefault="00224669" w:rsidP="00224669">
      <w:pPr>
        <w:keepNext/>
        <w:keepLines/>
        <w:jc w:val="both"/>
        <w:rPr>
          <w:rFonts w:cs="Tahoma"/>
          <w:sz w:val="20"/>
          <w:szCs w:val="20"/>
        </w:rPr>
      </w:pPr>
      <w:r w:rsidRPr="005D29D2">
        <w:rPr>
          <w:rFonts w:cs="Tahoma"/>
          <w:sz w:val="20"/>
          <w:szCs w:val="20"/>
        </w:rPr>
        <w:t>Največje možno število (</w:t>
      </w:r>
      <w:proofErr w:type="spellStart"/>
      <w:r w:rsidRPr="005D29D2">
        <w:rPr>
          <w:rFonts w:cs="Tahoma"/>
          <w:sz w:val="20"/>
          <w:szCs w:val="20"/>
        </w:rPr>
        <w:t>Tcx</w:t>
      </w:r>
      <w:proofErr w:type="spellEnd"/>
      <w:r w:rsidRPr="005D29D2">
        <w:rPr>
          <w:rFonts w:cs="Tahoma"/>
          <w:sz w:val="20"/>
          <w:szCs w:val="20"/>
        </w:rPr>
        <w:t>) točk za merilo »Skup</w:t>
      </w:r>
      <w:r>
        <w:rPr>
          <w:rFonts w:cs="Tahoma"/>
          <w:sz w:val="20"/>
          <w:szCs w:val="20"/>
        </w:rPr>
        <w:t>na ponudbena cena brez DDV« je 7</w:t>
      </w:r>
      <w:r w:rsidRPr="005D29D2">
        <w:rPr>
          <w:rFonts w:cs="Tahoma"/>
          <w:sz w:val="20"/>
          <w:szCs w:val="20"/>
        </w:rPr>
        <w:t>0.</w:t>
      </w:r>
    </w:p>
    <w:p w14:paraId="4D0196C4" w14:textId="4E5F2ABF" w:rsidR="00224669" w:rsidRDefault="00224669" w:rsidP="00BD1916">
      <w:pPr>
        <w:keepNext/>
        <w:keepLines/>
        <w:jc w:val="both"/>
        <w:rPr>
          <w:rFonts w:cs="Tahoma"/>
          <w:sz w:val="20"/>
          <w:szCs w:val="20"/>
        </w:rPr>
      </w:pPr>
    </w:p>
    <w:p w14:paraId="54F3F40B" w14:textId="4121ACA3" w:rsidR="00BD1916" w:rsidRPr="005D29D2" w:rsidRDefault="00BD1916" w:rsidP="00BD1916">
      <w:pPr>
        <w:keepNext/>
        <w:keepLines/>
        <w:jc w:val="both"/>
        <w:rPr>
          <w:rFonts w:cs="Tahoma"/>
          <w:sz w:val="20"/>
          <w:szCs w:val="20"/>
        </w:rPr>
      </w:pPr>
      <w:r w:rsidRPr="005D29D2">
        <w:rPr>
          <w:rFonts w:cs="Tahoma"/>
          <w:sz w:val="20"/>
          <w:szCs w:val="20"/>
        </w:rPr>
        <w:t>Ponudba, ki v primerjavi z ostalimi ponudbami, izkazuje najnižjo skupno ponudbeno ceno brez DDV prejme maksimalno število točk za navedeno merilo</w:t>
      </w:r>
      <w:r w:rsidR="00224669">
        <w:rPr>
          <w:rFonts w:cs="Tahoma"/>
          <w:sz w:val="20"/>
          <w:szCs w:val="20"/>
        </w:rPr>
        <w:t xml:space="preserve"> (70)</w:t>
      </w:r>
      <w:r w:rsidRPr="005D29D2">
        <w:rPr>
          <w:rFonts w:cs="Tahoma"/>
          <w:sz w:val="20"/>
          <w:szCs w:val="20"/>
        </w:rPr>
        <w:t>. Ponudba, katere ponudbena cena brez DDV je, glede na najnižjo skupno ponudbeno ceno brez DDV izmed vseh vrednotenih ponudb višja, pa prejme sorazmerno število točk.</w:t>
      </w:r>
    </w:p>
    <w:p w14:paraId="425942D6" w14:textId="1F29CAC7" w:rsidR="00BD1916" w:rsidRPr="005D29D2" w:rsidRDefault="00BD1916" w:rsidP="00BD1916">
      <w:pPr>
        <w:keepNext/>
        <w:keepLines/>
        <w:suppressAutoHyphens/>
        <w:jc w:val="both"/>
        <w:rPr>
          <w:rFonts w:ascii="Times New Roman" w:hAnsi="Times New Roman"/>
          <w:lang w:eastAsia="ar-SA"/>
        </w:rPr>
      </w:pPr>
    </w:p>
    <w:p w14:paraId="7565E487" w14:textId="36B91826" w:rsidR="00BD1916" w:rsidRPr="005D29D2" w:rsidRDefault="00BD1916" w:rsidP="00BD1916">
      <w:pPr>
        <w:keepNext/>
        <w:keepLines/>
        <w:spacing w:after="120"/>
        <w:jc w:val="both"/>
        <w:rPr>
          <w:rFonts w:cs="Tahoma"/>
          <w:sz w:val="20"/>
          <w:szCs w:val="20"/>
        </w:rPr>
      </w:pPr>
      <w:r w:rsidRPr="005D29D2">
        <w:rPr>
          <w:rFonts w:cs="Tahoma"/>
          <w:sz w:val="20"/>
          <w:szCs w:val="20"/>
        </w:rPr>
        <w:t>Število točk za merilo</w:t>
      </w:r>
      <w:r w:rsidR="00161049">
        <w:rPr>
          <w:rFonts w:cs="Tahoma"/>
          <w:sz w:val="20"/>
          <w:szCs w:val="20"/>
        </w:rPr>
        <w:t xml:space="preserve"> </w:t>
      </w:r>
      <w:r w:rsidR="00224669">
        <w:rPr>
          <w:rFonts w:cs="Tahoma"/>
          <w:sz w:val="20"/>
          <w:szCs w:val="20"/>
        </w:rPr>
        <w:t>»s</w:t>
      </w:r>
      <w:r w:rsidR="00224669" w:rsidRPr="00224669">
        <w:rPr>
          <w:rFonts w:cs="Tahoma"/>
          <w:sz w:val="20"/>
          <w:szCs w:val="20"/>
        </w:rPr>
        <w:t>kupna ponudbena cena brez DDV</w:t>
      </w:r>
      <w:r w:rsidR="00224669">
        <w:rPr>
          <w:rFonts w:cs="Tahoma"/>
          <w:sz w:val="20"/>
          <w:szCs w:val="20"/>
        </w:rPr>
        <w:t xml:space="preserve">« </w:t>
      </w:r>
      <w:r w:rsidR="00161049">
        <w:rPr>
          <w:rFonts w:cs="Tahoma"/>
          <w:sz w:val="20"/>
          <w:szCs w:val="20"/>
        </w:rPr>
        <w:t xml:space="preserve">se izračuna po formuli: </w:t>
      </w:r>
      <w:proofErr w:type="spellStart"/>
      <w:r w:rsidR="00161049">
        <w:rPr>
          <w:rFonts w:cs="Tahoma"/>
          <w:sz w:val="20"/>
          <w:szCs w:val="20"/>
        </w:rPr>
        <w:t>Tcx</w:t>
      </w:r>
      <w:proofErr w:type="spellEnd"/>
      <w:r w:rsidR="00161049">
        <w:rPr>
          <w:rFonts w:cs="Tahoma"/>
          <w:sz w:val="20"/>
          <w:szCs w:val="20"/>
        </w:rPr>
        <w:t xml:space="preserve"> = 7</w:t>
      </w:r>
      <w:r w:rsidRPr="005D29D2">
        <w:rPr>
          <w:rFonts w:cs="Tahoma"/>
          <w:sz w:val="20"/>
          <w:szCs w:val="20"/>
        </w:rPr>
        <w:t xml:space="preserve">0 x </w:t>
      </w:r>
      <w:proofErr w:type="spellStart"/>
      <w:r w:rsidRPr="005D29D2">
        <w:rPr>
          <w:rFonts w:cs="Tahoma"/>
          <w:sz w:val="20"/>
          <w:szCs w:val="20"/>
        </w:rPr>
        <w:t>Cmin</w:t>
      </w:r>
      <w:proofErr w:type="spellEnd"/>
      <w:r w:rsidRPr="005D29D2">
        <w:rPr>
          <w:rFonts w:cs="Tahoma"/>
          <w:sz w:val="20"/>
          <w:szCs w:val="20"/>
        </w:rPr>
        <w:t xml:space="preserve"> / </w:t>
      </w:r>
      <w:proofErr w:type="spellStart"/>
      <w:r w:rsidRPr="005D29D2">
        <w:rPr>
          <w:rFonts w:cs="Tahoma"/>
          <w:sz w:val="20"/>
          <w:szCs w:val="20"/>
        </w:rPr>
        <w:t>Cx</w:t>
      </w:r>
      <w:proofErr w:type="spellEnd"/>
      <w:r w:rsidRPr="005D29D2">
        <w:rPr>
          <w:rFonts w:cs="Tahoma"/>
          <w:sz w:val="20"/>
          <w:szCs w:val="20"/>
        </w:rPr>
        <w:t>, pri čemer pomeni:</w:t>
      </w:r>
    </w:p>
    <w:p w14:paraId="60FD189C" w14:textId="1EEF969B" w:rsidR="00BD1916" w:rsidRPr="005D29D2" w:rsidRDefault="00BD1916" w:rsidP="00BD1916">
      <w:pPr>
        <w:keepNext/>
        <w:keepLines/>
        <w:jc w:val="both"/>
        <w:rPr>
          <w:rFonts w:cs="Tahoma"/>
          <w:sz w:val="20"/>
          <w:szCs w:val="20"/>
        </w:rPr>
      </w:pPr>
      <w:proofErr w:type="spellStart"/>
      <w:r w:rsidRPr="005D29D2">
        <w:rPr>
          <w:rFonts w:cs="Tahoma"/>
          <w:sz w:val="20"/>
          <w:szCs w:val="20"/>
        </w:rPr>
        <w:t>Tcx</w:t>
      </w:r>
      <w:proofErr w:type="spellEnd"/>
      <w:r w:rsidRPr="005D29D2">
        <w:rPr>
          <w:rFonts w:cs="Tahoma"/>
          <w:sz w:val="20"/>
          <w:szCs w:val="20"/>
        </w:rPr>
        <w:tab/>
        <w:t xml:space="preserve">= število točk vrednotene ponudbe za </w:t>
      </w:r>
      <w:r w:rsidR="00224669">
        <w:rPr>
          <w:rFonts w:cs="Tahoma"/>
          <w:sz w:val="20"/>
          <w:szCs w:val="20"/>
        </w:rPr>
        <w:t>navedeno merilo</w:t>
      </w:r>
      <w:r w:rsidRPr="005D29D2">
        <w:rPr>
          <w:rFonts w:cs="Tahoma"/>
          <w:sz w:val="20"/>
          <w:szCs w:val="20"/>
        </w:rPr>
        <w:t>,</w:t>
      </w:r>
    </w:p>
    <w:p w14:paraId="68A60564" w14:textId="09D59565" w:rsidR="00BD1916" w:rsidRPr="005D29D2" w:rsidRDefault="00161049" w:rsidP="00BD1916">
      <w:pPr>
        <w:keepNext/>
        <w:keepLines/>
        <w:jc w:val="both"/>
        <w:rPr>
          <w:rFonts w:cs="Tahoma"/>
          <w:sz w:val="20"/>
          <w:szCs w:val="20"/>
        </w:rPr>
      </w:pPr>
      <w:r>
        <w:rPr>
          <w:rFonts w:cs="Tahoma"/>
          <w:sz w:val="20"/>
          <w:szCs w:val="20"/>
        </w:rPr>
        <w:t>7</w:t>
      </w:r>
      <w:r w:rsidR="00BD1916" w:rsidRPr="005D29D2">
        <w:rPr>
          <w:rFonts w:cs="Tahoma"/>
          <w:sz w:val="20"/>
          <w:szCs w:val="20"/>
        </w:rPr>
        <w:t>0</w:t>
      </w:r>
      <w:r w:rsidR="00BD1916" w:rsidRPr="005D29D2">
        <w:rPr>
          <w:rFonts w:cs="Tahoma"/>
          <w:sz w:val="20"/>
          <w:szCs w:val="20"/>
        </w:rPr>
        <w:tab/>
        <w:t>=</w:t>
      </w:r>
      <w:r w:rsidR="00BD1916" w:rsidRPr="005D29D2">
        <w:rPr>
          <w:rFonts w:ascii="Times New Roman" w:hAnsi="Times New Roman"/>
          <w:sz w:val="20"/>
          <w:szCs w:val="20"/>
        </w:rPr>
        <w:t xml:space="preserve"> </w:t>
      </w:r>
      <w:r w:rsidR="00BD1916" w:rsidRPr="005D29D2">
        <w:rPr>
          <w:rFonts w:cs="Tahoma"/>
          <w:sz w:val="20"/>
          <w:szCs w:val="20"/>
        </w:rPr>
        <w:t>največje možno število točk,</w:t>
      </w:r>
    </w:p>
    <w:p w14:paraId="4429BCAC" w14:textId="45397E44" w:rsidR="00BD1916" w:rsidRPr="005D29D2" w:rsidRDefault="00BD1916" w:rsidP="00BD1916">
      <w:pPr>
        <w:keepNext/>
        <w:keepLines/>
        <w:jc w:val="both"/>
        <w:rPr>
          <w:rFonts w:cs="Tahoma"/>
          <w:sz w:val="20"/>
          <w:szCs w:val="20"/>
        </w:rPr>
      </w:pPr>
      <w:proofErr w:type="spellStart"/>
      <w:r w:rsidRPr="005D29D2">
        <w:rPr>
          <w:rFonts w:cs="Tahoma"/>
          <w:sz w:val="20"/>
          <w:szCs w:val="20"/>
        </w:rPr>
        <w:t>Cmin</w:t>
      </w:r>
      <w:proofErr w:type="spellEnd"/>
      <w:r w:rsidRPr="005D29D2">
        <w:rPr>
          <w:rFonts w:cs="Tahoma"/>
          <w:sz w:val="20"/>
          <w:szCs w:val="20"/>
        </w:rPr>
        <w:tab/>
        <w:t>=</w:t>
      </w:r>
      <w:r w:rsidRPr="005D29D2">
        <w:rPr>
          <w:rFonts w:ascii="Times New Roman" w:hAnsi="Times New Roman"/>
          <w:sz w:val="20"/>
          <w:szCs w:val="20"/>
        </w:rPr>
        <w:t xml:space="preserve"> </w:t>
      </w:r>
      <w:r w:rsidRPr="005D29D2">
        <w:rPr>
          <w:rFonts w:cs="Tahoma"/>
          <w:sz w:val="20"/>
          <w:szCs w:val="20"/>
        </w:rPr>
        <w:t>najnižja skupna ponudbena cena brez DDV izmed vseh vrednotenih ponudb</w:t>
      </w:r>
      <w:r w:rsidR="00224669">
        <w:rPr>
          <w:rFonts w:cs="Tahoma"/>
          <w:sz w:val="20"/>
          <w:szCs w:val="20"/>
        </w:rPr>
        <w:t xml:space="preserve"> za navedeno merilo</w:t>
      </w:r>
      <w:r w:rsidRPr="005D29D2">
        <w:rPr>
          <w:rFonts w:cs="Tahoma"/>
          <w:sz w:val="20"/>
          <w:szCs w:val="20"/>
        </w:rPr>
        <w:t>,</w:t>
      </w:r>
    </w:p>
    <w:p w14:paraId="1037E92E" w14:textId="0533B756" w:rsidR="00BD1916" w:rsidRPr="005D29D2" w:rsidRDefault="00BD1916" w:rsidP="00BD1916">
      <w:pPr>
        <w:keepNext/>
        <w:keepLines/>
        <w:jc w:val="both"/>
        <w:rPr>
          <w:rFonts w:cs="Tahoma"/>
          <w:sz w:val="20"/>
          <w:szCs w:val="20"/>
        </w:rPr>
      </w:pPr>
      <w:proofErr w:type="spellStart"/>
      <w:r w:rsidRPr="005D29D2">
        <w:rPr>
          <w:rFonts w:cs="Tahoma"/>
          <w:sz w:val="20"/>
          <w:szCs w:val="20"/>
        </w:rPr>
        <w:t>Cx</w:t>
      </w:r>
      <w:proofErr w:type="spellEnd"/>
      <w:r w:rsidRPr="005D29D2">
        <w:rPr>
          <w:rFonts w:cs="Tahoma"/>
          <w:sz w:val="20"/>
          <w:szCs w:val="20"/>
        </w:rPr>
        <w:tab/>
        <w:t>= skupna ponudbena cena brez DDV vrednotene ponudbe</w:t>
      </w:r>
      <w:r w:rsidR="00224669">
        <w:rPr>
          <w:rFonts w:cs="Tahoma"/>
          <w:sz w:val="20"/>
          <w:szCs w:val="20"/>
        </w:rPr>
        <w:t xml:space="preserve"> za navedeno merilo</w:t>
      </w:r>
      <w:r w:rsidRPr="005D29D2">
        <w:rPr>
          <w:rFonts w:cs="Tahoma"/>
          <w:sz w:val="20"/>
          <w:szCs w:val="20"/>
        </w:rPr>
        <w:t>.</w:t>
      </w:r>
    </w:p>
    <w:p w14:paraId="4BF94341" w14:textId="77777777" w:rsidR="00BD1916" w:rsidRPr="005D29D2" w:rsidRDefault="00BD1916" w:rsidP="00BD1916">
      <w:pPr>
        <w:keepNext/>
        <w:keepLines/>
        <w:jc w:val="both"/>
        <w:rPr>
          <w:rFonts w:cs="Tahoma"/>
          <w:b/>
          <w:i/>
          <w:sz w:val="20"/>
          <w:szCs w:val="20"/>
        </w:rPr>
      </w:pPr>
    </w:p>
    <w:p w14:paraId="6F70B7AE" w14:textId="649A171A" w:rsidR="00161049" w:rsidRPr="00161049" w:rsidRDefault="00BD1916" w:rsidP="00BD1916">
      <w:pPr>
        <w:keepNext/>
        <w:keepLines/>
        <w:jc w:val="both"/>
        <w:rPr>
          <w:rFonts w:cs="Tahoma"/>
          <w:b/>
          <w:i/>
          <w:sz w:val="20"/>
          <w:szCs w:val="20"/>
          <w:u w:val="single"/>
        </w:rPr>
      </w:pPr>
      <w:r w:rsidRPr="005D29D2">
        <w:rPr>
          <w:rFonts w:cs="Tahoma"/>
          <w:b/>
          <w:i/>
          <w:sz w:val="20"/>
          <w:szCs w:val="20"/>
          <w:u w:val="single"/>
        </w:rPr>
        <w:t xml:space="preserve">Merilo </w:t>
      </w:r>
      <w:r w:rsidR="00161049" w:rsidRPr="00161049">
        <w:rPr>
          <w:rFonts w:cs="Tahoma"/>
          <w:b/>
          <w:i/>
          <w:sz w:val="20"/>
          <w:szCs w:val="20"/>
          <w:u w:val="single"/>
        </w:rPr>
        <w:t>»Popust na veljavni cenik izvajalca za vgrajene (originalne ali originalu enakovredne) nadomestne dele in potrošnega materiala proizvajalca vozil«</w:t>
      </w:r>
    </w:p>
    <w:p w14:paraId="07696DD6" w14:textId="77777777" w:rsidR="00161049" w:rsidRPr="005D29D2" w:rsidRDefault="00161049" w:rsidP="00BD1916">
      <w:pPr>
        <w:keepNext/>
        <w:keepLines/>
        <w:jc w:val="both"/>
        <w:rPr>
          <w:rFonts w:cs="Tahoma"/>
          <w:sz w:val="20"/>
          <w:szCs w:val="20"/>
        </w:rPr>
      </w:pPr>
    </w:p>
    <w:p w14:paraId="2D70FAA7" w14:textId="4FC0E63A" w:rsidR="00161049" w:rsidRDefault="00161049" w:rsidP="00BD1916">
      <w:pPr>
        <w:keepNext/>
        <w:keepLines/>
        <w:jc w:val="both"/>
        <w:rPr>
          <w:rFonts w:cs="Tahoma"/>
          <w:sz w:val="20"/>
          <w:szCs w:val="20"/>
        </w:rPr>
      </w:pPr>
      <w:r>
        <w:rPr>
          <w:rFonts w:cs="Tahoma"/>
          <w:sz w:val="20"/>
          <w:szCs w:val="20"/>
        </w:rPr>
        <w:t>Popust ponudnika za navedeno merilo naveden</w:t>
      </w:r>
      <w:r w:rsidRPr="00D50DBB">
        <w:rPr>
          <w:rFonts w:cs="Tahoma"/>
          <w:sz w:val="20"/>
          <w:szCs w:val="20"/>
        </w:rPr>
        <w:t xml:space="preserve"> v ponudbi ponudnika (P</w:t>
      </w:r>
      <w:r w:rsidRPr="005D29D2">
        <w:rPr>
          <w:rFonts w:cs="Tahoma"/>
          <w:sz w:val="20"/>
          <w:szCs w:val="20"/>
        </w:rPr>
        <w:t>riloga 2)</w:t>
      </w:r>
      <w:r>
        <w:rPr>
          <w:rFonts w:cs="Tahoma"/>
          <w:sz w:val="20"/>
          <w:szCs w:val="20"/>
        </w:rPr>
        <w:t>.</w:t>
      </w:r>
      <w:r w:rsidRPr="005D29D2">
        <w:rPr>
          <w:rFonts w:cs="Tahoma"/>
          <w:sz w:val="20"/>
          <w:szCs w:val="20"/>
        </w:rPr>
        <w:t xml:space="preserve"> </w:t>
      </w:r>
    </w:p>
    <w:p w14:paraId="78E7AC6C" w14:textId="4C6481ED" w:rsidR="00161049" w:rsidRDefault="00161049" w:rsidP="00BD1916">
      <w:pPr>
        <w:keepNext/>
        <w:keepLines/>
        <w:jc w:val="both"/>
        <w:rPr>
          <w:rFonts w:cs="Tahoma"/>
          <w:sz w:val="20"/>
          <w:szCs w:val="20"/>
        </w:rPr>
      </w:pPr>
    </w:p>
    <w:p w14:paraId="69C52F33" w14:textId="39A733C1" w:rsidR="000447E1" w:rsidRPr="005D29D2" w:rsidRDefault="000447E1" w:rsidP="000447E1">
      <w:pPr>
        <w:keepNext/>
        <w:keepLines/>
        <w:jc w:val="both"/>
        <w:rPr>
          <w:rFonts w:cs="Tahoma"/>
          <w:sz w:val="20"/>
          <w:szCs w:val="20"/>
        </w:rPr>
      </w:pPr>
      <w:r w:rsidRPr="005D29D2">
        <w:rPr>
          <w:rFonts w:cs="Tahoma"/>
          <w:sz w:val="20"/>
          <w:szCs w:val="20"/>
        </w:rPr>
        <w:t>Največje možno število (</w:t>
      </w:r>
      <w:proofErr w:type="spellStart"/>
      <w:r w:rsidRPr="005D29D2">
        <w:rPr>
          <w:rFonts w:cs="Tahoma"/>
          <w:sz w:val="20"/>
          <w:szCs w:val="20"/>
        </w:rPr>
        <w:t>Torx</w:t>
      </w:r>
      <w:proofErr w:type="spellEnd"/>
      <w:r w:rsidRPr="005D29D2">
        <w:rPr>
          <w:rFonts w:cs="Tahoma"/>
          <w:sz w:val="20"/>
          <w:szCs w:val="20"/>
        </w:rPr>
        <w:t xml:space="preserve">) točk za merilo </w:t>
      </w:r>
      <w:r>
        <w:rPr>
          <w:rFonts w:cs="Tahoma"/>
          <w:sz w:val="20"/>
          <w:szCs w:val="20"/>
        </w:rPr>
        <w:t>»</w:t>
      </w:r>
      <w:r w:rsidRPr="000447E1">
        <w:rPr>
          <w:rFonts w:cs="Tahoma"/>
          <w:sz w:val="20"/>
          <w:szCs w:val="20"/>
        </w:rPr>
        <w:t>popust na veljavni cenik izvajalca za vgrajene (originalne ali originalu enakovredne) nadomestne dele in potrošnega materiala proizvajalca vozil«</w:t>
      </w:r>
      <w:r>
        <w:rPr>
          <w:rFonts w:cs="Tahoma"/>
          <w:sz w:val="20"/>
          <w:szCs w:val="20"/>
        </w:rPr>
        <w:t xml:space="preserve"> je 30</w:t>
      </w:r>
      <w:r w:rsidRPr="005D29D2">
        <w:rPr>
          <w:rFonts w:cs="Tahoma"/>
          <w:sz w:val="20"/>
          <w:szCs w:val="20"/>
        </w:rPr>
        <w:t>.</w:t>
      </w:r>
    </w:p>
    <w:p w14:paraId="01793560" w14:textId="48EBD4B9" w:rsidR="000447E1" w:rsidRDefault="000447E1" w:rsidP="00BD1916">
      <w:pPr>
        <w:keepNext/>
        <w:keepLines/>
        <w:jc w:val="both"/>
        <w:rPr>
          <w:rFonts w:cs="Tahoma"/>
          <w:sz w:val="20"/>
          <w:szCs w:val="20"/>
        </w:rPr>
      </w:pPr>
    </w:p>
    <w:p w14:paraId="438E4DF6" w14:textId="50DB2076" w:rsidR="00BD1916" w:rsidRPr="005D29D2" w:rsidRDefault="00BD1916" w:rsidP="00BD1916">
      <w:pPr>
        <w:keepNext/>
        <w:keepLines/>
        <w:jc w:val="both"/>
        <w:rPr>
          <w:rFonts w:cs="Tahoma"/>
          <w:sz w:val="20"/>
          <w:szCs w:val="20"/>
        </w:rPr>
      </w:pPr>
      <w:r w:rsidRPr="005D29D2">
        <w:rPr>
          <w:rFonts w:cs="Tahoma"/>
          <w:sz w:val="20"/>
          <w:szCs w:val="20"/>
        </w:rPr>
        <w:t>Ponudba, ki v primerjavi z ostalimi ponudbami, izkazuje najvišji popust</w:t>
      </w:r>
      <w:r w:rsidR="00161049">
        <w:rPr>
          <w:rFonts w:cs="Tahoma"/>
          <w:sz w:val="20"/>
          <w:szCs w:val="20"/>
        </w:rPr>
        <w:t xml:space="preserve"> na veljavni cenik</w:t>
      </w:r>
      <w:r w:rsidRPr="005D29D2">
        <w:rPr>
          <w:rFonts w:cs="Tahoma"/>
          <w:sz w:val="20"/>
          <w:szCs w:val="20"/>
        </w:rPr>
        <w:t xml:space="preserve"> </w:t>
      </w:r>
      <w:r w:rsidR="00161049" w:rsidRPr="00161049">
        <w:rPr>
          <w:rFonts w:cs="Tahoma"/>
          <w:sz w:val="20"/>
          <w:szCs w:val="20"/>
        </w:rPr>
        <w:t>izvajalca za vgrajene (originalne ali originalu enakovredne) nadomestne dele in potrošnega materiala proizvajalca vozil</w:t>
      </w:r>
      <w:r w:rsidRPr="005D29D2">
        <w:rPr>
          <w:rFonts w:cs="Tahoma"/>
          <w:sz w:val="20"/>
          <w:szCs w:val="20"/>
        </w:rPr>
        <w:t xml:space="preserve"> prejme maksimalno število točk za navedeno merilo</w:t>
      </w:r>
      <w:r w:rsidR="000447E1">
        <w:rPr>
          <w:rFonts w:cs="Tahoma"/>
          <w:sz w:val="20"/>
          <w:szCs w:val="20"/>
        </w:rPr>
        <w:t xml:space="preserve"> (30)</w:t>
      </w:r>
      <w:r w:rsidRPr="005D29D2">
        <w:rPr>
          <w:rFonts w:cs="Tahoma"/>
          <w:sz w:val="20"/>
          <w:szCs w:val="20"/>
        </w:rPr>
        <w:t xml:space="preserve">. Ponudba, katere </w:t>
      </w:r>
      <w:r w:rsidR="000447E1" w:rsidRPr="005D29D2">
        <w:rPr>
          <w:rFonts w:cs="Tahoma"/>
          <w:sz w:val="20"/>
          <w:szCs w:val="20"/>
        </w:rPr>
        <w:t>popust</w:t>
      </w:r>
      <w:r w:rsidR="000447E1">
        <w:rPr>
          <w:rFonts w:cs="Tahoma"/>
          <w:sz w:val="20"/>
          <w:szCs w:val="20"/>
        </w:rPr>
        <w:t xml:space="preserve"> je glede na navedeno merilo nižji, </w:t>
      </w:r>
      <w:r w:rsidRPr="005D29D2">
        <w:rPr>
          <w:rFonts w:cs="Tahoma"/>
          <w:sz w:val="20"/>
          <w:szCs w:val="20"/>
        </w:rPr>
        <w:t>pa prejme sorazmerno število točk.</w:t>
      </w:r>
      <w:r w:rsidR="000447E1">
        <w:rPr>
          <w:rFonts w:cs="Tahoma"/>
          <w:sz w:val="20"/>
          <w:szCs w:val="20"/>
        </w:rPr>
        <w:t xml:space="preserve"> </w:t>
      </w:r>
    </w:p>
    <w:p w14:paraId="02A83857" w14:textId="48D25BF1" w:rsidR="00BD1916" w:rsidRPr="005D29D2" w:rsidRDefault="00BD1916" w:rsidP="00BD1916">
      <w:pPr>
        <w:keepNext/>
        <w:keepLines/>
        <w:suppressAutoHyphens/>
        <w:jc w:val="both"/>
        <w:rPr>
          <w:rFonts w:cs="Tahoma"/>
          <w:sz w:val="20"/>
          <w:szCs w:val="20"/>
          <w:lang w:eastAsia="ar-SA"/>
        </w:rPr>
      </w:pPr>
    </w:p>
    <w:p w14:paraId="0A860965" w14:textId="6FE44F7F" w:rsidR="00BD1916" w:rsidRPr="005D29D2" w:rsidRDefault="000447E1" w:rsidP="00BD1916">
      <w:pPr>
        <w:keepNext/>
        <w:keepLines/>
        <w:spacing w:after="120"/>
        <w:jc w:val="both"/>
        <w:rPr>
          <w:rFonts w:cs="Tahoma"/>
          <w:sz w:val="20"/>
          <w:szCs w:val="20"/>
        </w:rPr>
      </w:pPr>
      <w:r>
        <w:rPr>
          <w:rFonts w:cs="Tahoma"/>
          <w:sz w:val="20"/>
          <w:szCs w:val="20"/>
        </w:rPr>
        <w:t xml:space="preserve">Število točk za </w:t>
      </w:r>
      <w:r w:rsidR="00BD1916" w:rsidRPr="005D29D2">
        <w:rPr>
          <w:rFonts w:cs="Tahoma"/>
          <w:sz w:val="20"/>
          <w:szCs w:val="20"/>
        </w:rPr>
        <w:t xml:space="preserve">merilo </w:t>
      </w:r>
      <w:r>
        <w:rPr>
          <w:rFonts w:cs="Tahoma"/>
          <w:sz w:val="20"/>
          <w:szCs w:val="20"/>
        </w:rPr>
        <w:t>»</w:t>
      </w:r>
      <w:r w:rsidRPr="000447E1">
        <w:rPr>
          <w:rFonts w:cs="Tahoma"/>
          <w:sz w:val="20"/>
          <w:szCs w:val="20"/>
        </w:rPr>
        <w:t>popust na veljavni cenik izvajalca za vgrajene (originalne ali originalu enakovredne) nadomestne dele in potrošnega materiala proizvajalca vozil</w:t>
      </w:r>
      <w:r>
        <w:rPr>
          <w:rFonts w:cs="Tahoma"/>
          <w:sz w:val="20"/>
          <w:szCs w:val="20"/>
        </w:rPr>
        <w:t>«</w:t>
      </w:r>
      <w:r w:rsidRPr="00D50DBB">
        <w:rPr>
          <w:rFonts w:cs="Tahoma"/>
          <w:sz w:val="20"/>
          <w:szCs w:val="20"/>
        </w:rPr>
        <w:t xml:space="preserve"> </w:t>
      </w:r>
      <w:r w:rsidR="00BD1916" w:rsidRPr="00D50DBB">
        <w:rPr>
          <w:rFonts w:cs="Tahoma"/>
          <w:sz w:val="20"/>
          <w:szCs w:val="20"/>
        </w:rPr>
        <w:t>s</w:t>
      </w:r>
      <w:r>
        <w:rPr>
          <w:rFonts w:cs="Tahoma"/>
          <w:sz w:val="20"/>
          <w:szCs w:val="20"/>
        </w:rPr>
        <w:t xml:space="preserve">e izračuna po formuli: </w:t>
      </w:r>
      <w:proofErr w:type="spellStart"/>
      <w:r>
        <w:rPr>
          <w:rFonts w:cs="Tahoma"/>
          <w:sz w:val="20"/>
          <w:szCs w:val="20"/>
        </w:rPr>
        <w:t>Torx</w:t>
      </w:r>
      <w:proofErr w:type="spellEnd"/>
      <w:r>
        <w:rPr>
          <w:rFonts w:cs="Tahoma"/>
          <w:sz w:val="20"/>
          <w:szCs w:val="20"/>
        </w:rPr>
        <w:t xml:space="preserve"> = 30</w:t>
      </w:r>
      <w:r w:rsidR="00BD1916" w:rsidRPr="005D29D2">
        <w:rPr>
          <w:rFonts w:cs="Tahoma"/>
          <w:sz w:val="20"/>
          <w:szCs w:val="20"/>
        </w:rPr>
        <w:t xml:space="preserve"> x </w:t>
      </w:r>
      <w:proofErr w:type="spellStart"/>
      <w:r w:rsidR="00BD1916" w:rsidRPr="005D29D2">
        <w:rPr>
          <w:rFonts w:cs="Tahoma"/>
          <w:sz w:val="20"/>
          <w:szCs w:val="20"/>
        </w:rPr>
        <w:t>Orx</w:t>
      </w:r>
      <w:proofErr w:type="spellEnd"/>
      <w:r w:rsidR="00BD1916" w:rsidRPr="005D29D2">
        <w:rPr>
          <w:rFonts w:cs="Tahoma"/>
          <w:sz w:val="20"/>
          <w:szCs w:val="20"/>
        </w:rPr>
        <w:t xml:space="preserve"> / </w:t>
      </w:r>
      <w:proofErr w:type="spellStart"/>
      <w:r w:rsidR="00BD1916" w:rsidRPr="005D29D2">
        <w:rPr>
          <w:rFonts w:cs="Tahoma"/>
          <w:sz w:val="20"/>
          <w:szCs w:val="20"/>
        </w:rPr>
        <w:t>Ormax</w:t>
      </w:r>
      <w:proofErr w:type="spellEnd"/>
      <w:r w:rsidR="00BD1916" w:rsidRPr="005D29D2">
        <w:rPr>
          <w:rFonts w:cs="Tahoma"/>
          <w:sz w:val="20"/>
          <w:szCs w:val="20"/>
        </w:rPr>
        <w:t>, pri čemer pomeni:</w:t>
      </w:r>
    </w:p>
    <w:p w14:paraId="53232C7A" w14:textId="1325B0B9" w:rsidR="00BD1916" w:rsidRPr="005D29D2" w:rsidRDefault="00BD1916" w:rsidP="00BD1916">
      <w:pPr>
        <w:keepNext/>
        <w:keepLines/>
        <w:jc w:val="both"/>
        <w:rPr>
          <w:rFonts w:cs="Tahoma"/>
          <w:sz w:val="20"/>
          <w:szCs w:val="20"/>
        </w:rPr>
      </w:pPr>
      <w:proofErr w:type="spellStart"/>
      <w:r w:rsidRPr="005D29D2">
        <w:rPr>
          <w:rFonts w:cs="Tahoma"/>
          <w:sz w:val="20"/>
          <w:szCs w:val="20"/>
        </w:rPr>
        <w:t>Torx</w:t>
      </w:r>
      <w:proofErr w:type="spellEnd"/>
      <w:r w:rsidRPr="005D29D2">
        <w:rPr>
          <w:rFonts w:cs="Tahoma"/>
          <w:sz w:val="20"/>
          <w:szCs w:val="20"/>
        </w:rPr>
        <w:tab/>
        <w:t xml:space="preserve">= število točk vrednotene ponudbe za </w:t>
      </w:r>
      <w:r w:rsidR="000447E1">
        <w:rPr>
          <w:rFonts w:cs="Tahoma"/>
          <w:sz w:val="20"/>
          <w:szCs w:val="20"/>
        </w:rPr>
        <w:t xml:space="preserve">navedeno </w:t>
      </w:r>
      <w:r w:rsidRPr="005D29D2">
        <w:rPr>
          <w:rFonts w:cs="Tahoma"/>
          <w:sz w:val="20"/>
          <w:szCs w:val="20"/>
        </w:rPr>
        <w:t>merilo,</w:t>
      </w:r>
    </w:p>
    <w:p w14:paraId="076E2B6B" w14:textId="0E66B5E0" w:rsidR="00BD1916" w:rsidRPr="005D29D2" w:rsidRDefault="000447E1" w:rsidP="00BD1916">
      <w:pPr>
        <w:keepNext/>
        <w:keepLines/>
        <w:jc w:val="both"/>
        <w:rPr>
          <w:rFonts w:cs="Tahoma"/>
          <w:sz w:val="20"/>
          <w:szCs w:val="20"/>
        </w:rPr>
      </w:pPr>
      <w:r>
        <w:rPr>
          <w:rFonts w:cs="Tahoma"/>
          <w:sz w:val="20"/>
          <w:szCs w:val="20"/>
        </w:rPr>
        <w:t>30</w:t>
      </w:r>
      <w:r w:rsidR="00BD1916" w:rsidRPr="005D29D2">
        <w:rPr>
          <w:rFonts w:cs="Tahoma"/>
          <w:sz w:val="20"/>
          <w:szCs w:val="20"/>
        </w:rPr>
        <w:tab/>
        <w:t>=</w:t>
      </w:r>
      <w:r w:rsidR="00BD1916" w:rsidRPr="005D29D2">
        <w:rPr>
          <w:rFonts w:ascii="Times New Roman" w:hAnsi="Times New Roman"/>
          <w:sz w:val="20"/>
          <w:szCs w:val="20"/>
        </w:rPr>
        <w:t xml:space="preserve"> </w:t>
      </w:r>
      <w:r w:rsidR="00BD1916" w:rsidRPr="005D29D2">
        <w:rPr>
          <w:rFonts w:cs="Tahoma"/>
          <w:sz w:val="20"/>
          <w:szCs w:val="20"/>
        </w:rPr>
        <w:t>največje možno število točk,</w:t>
      </w:r>
    </w:p>
    <w:p w14:paraId="288449AA" w14:textId="7539C677" w:rsidR="00BD1916" w:rsidRPr="005D29D2" w:rsidRDefault="00BD1916" w:rsidP="00BD1916">
      <w:pPr>
        <w:keepNext/>
        <w:keepLines/>
        <w:jc w:val="both"/>
        <w:rPr>
          <w:rFonts w:cs="Tahoma"/>
          <w:sz w:val="20"/>
          <w:szCs w:val="20"/>
        </w:rPr>
      </w:pPr>
      <w:proofErr w:type="spellStart"/>
      <w:r w:rsidRPr="005D29D2">
        <w:rPr>
          <w:rFonts w:cs="Tahoma"/>
          <w:sz w:val="20"/>
          <w:szCs w:val="20"/>
        </w:rPr>
        <w:t>Ormax</w:t>
      </w:r>
      <w:proofErr w:type="spellEnd"/>
      <w:r w:rsidRPr="005D29D2">
        <w:rPr>
          <w:rFonts w:cs="Tahoma"/>
          <w:sz w:val="20"/>
          <w:szCs w:val="20"/>
        </w:rPr>
        <w:tab/>
        <w:t>=</w:t>
      </w:r>
      <w:r w:rsidRPr="005D29D2">
        <w:rPr>
          <w:rFonts w:ascii="Times New Roman" w:hAnsi="Times New Roman"/>
          <w:sz w:val="20"/>
          <w:szCs w:val="20"/>
        </w:rPr>
        <w:t xml:space="preserve"> </w:t>
      </w:r>
      <w:r w:rsidRPr="005D29D2">
        <w:rPr>
          <w:rFonts w:cs="Tahoma"/>
          <w:sz w:val="20"/>
          <w:szCs w:val="20"/>
        </w:rPr>
        <w:t>najvišji popust izmed vseh vrednotenih ponudb</w:t>
      </w:r>
      <w:r w:rsidR="000447E1">
        <w:rPr>
          <w:rFonts w:cs="Tahoma"/>
          <w:sz w:val="20"/>
          <w:szCs w:val="20"/>
        </w:rPr>
        <w:t xml:space="preserve"> za navedeno merilo</w:t>
      </w:r>
      <w:r w:rsidRPr="005D29D2">
        <w:rPr>
          <w:rFonts w:cs="Tahoma"/>
          <w:sz w:val="20"/>
          <w:szCs w:val="20"/>
        </w:rPr>
        <w:t>,</w:t>
      </w:r>
    </w:p>
    <w:p w14:paraId="760AD586" w14:textId="48A45FCF" w:rsidR="00BD1916" w:rsidRPr="005D29D2" w:rsidRDefault="00BD1916" w:rsidP="00BD1916">
      <w:pPr>
        <w:keepNext/>
        <w:keepLines/>
        <w:jc w:val="both"/>
        <w:rPr>
          <w:rFonts w:cs="Tahoma"/>
          <w:sz w:val="20"/>
          <w:szCs w:val="20"/>
        </w:rPr>
      </w:pPr>
      <w:proofErr w:type="spellStart"/>
      <w:r w:rsidRPr="005D29D2">
        <w:rPr>
          <w:rFonts w:cs="Tahoma"/>
          <w:sz w:val="20"/>
          <w:szCs w:val="20"/>
        </w:rPr>
        <w:t>Orx</w:t>
      </w:r>
      <w:proofErr w:type="spellEnd"/>
      <w:r w:rsidRPr="005D29D2">
        <w:rPr>
          <w:rFonts w:cs="Tahoma"/>
          <w:sz w:val="20"/>
          <w:szCs w:val="20"/>
        </w:rPr>
        <w:tab/>
        <w:t xml:space="preserve">= popust </w:t>
      </w:r>
      <w:r w:rsidR="000447E1">
        <w:rPr>
          <w:rFonts w:cs="Tahoma"/>
          <w:sz w:val="20"/>
          <w:szCs w:val="20"/>
        </w:rPr>
        <w:t>ponudnika za navedeno merilo.</w:t>
      </w:r>
    </w:p>
    <w:p w14:paraId="5367DBF7" w14:textId="6DFFE19D" w:rsidR="00224669" w:rsidRDefault="00224669" w:rsidP="00DA6851">
      <w:pPr>
        <w:keepNext/>
        <w:keepLines/>
        <w:spacing w:after="120"/>
        <w:jc w:val="both"/>
        <w:rPr>
          <w:rFonts w:cs="Tahoma"/>
          <w:sz w:val="20"/>
          <w:szCs w:val="20"/>
        </w:rPr>
      </w:pPr>
    </w:p>
    <w:p w14:paraId="71B5B77A" w14:textId="63C33471" w:rsidR="000A061A" w:rsidRPr="000A061A" w:rsidRDefault="000A061A" w:rsidP="000A061A">
      <w:pPr>
        <w:keepNext/>
        <w:keepLines/>
        <w:numPr>
          <w:ilvl w:val="1"/>
          <w:numId w:val="3"/>
        </w:numPr>
        <w:jc w:val="both"/>
        <w:rPr>
          <w:rFonts w:cs="Tahoma"/>
          <w:b/>
          <w:sz w:val="20"/>
          <w:szCs w:val="20"/>
        </w:rPr>
      </w:pPr>
      <w:r w:rsidRPr="000A061A">
        <w:rPr>
          <w:rFonts w:cs="Tahoma"/>
          <w:b/>
          <w:sz w:val="20"/>
          <w:szCs w:val="20"/>
        </w:rPr>
        <w:t xml:space="preserve">Merila </w:t>
      </w:r>
      <w:r w:rsidR="008A2048">
        <w:rPr>
          <w:rFonts w:cs="Tahoma"/>
          <w:b/>
          <w:sz w:val="20"/>
          <w:szCs w:val="20"/>
        </w:rPr>
        <w:t xml:space="preserve">za izbiro ekonomsko najugodnejšega ponudnika </w:t>
      </w:r>
      <w:r w:rsidRPr="000A061A">
        <w:rPr>
          <w:rFonts w:cs="Tahoma"/>
          <w:b/>
          <w:sz w:val="20"/>
          <w:szCs w:val="20"/>
        </w:rPr>
        <w:t>za ostale sklope predmeta javnega naročila</w:t>
      </w:r>
      <w:r>
        <w:rPr>
          <w:rFonts w:cs="Tahoma"/>
          <w:b/>
          <w:sz w:val="20"/>
          <w:szCs w:val="20"/>
        </w:rPr>
        <w:t xml:space="preserve"> (ne velja za sklop št.6)</w:t>
      </w:r>
    </w:p>
    <w:p w14:paraId="0CF09769" w14:textId="663B5D45" w:rsidR="00BD1916" w:rsidRDefault="00BD1916" w:rsidP="000A061A">
      <w:pPr>
        <w:keepNext/>
        <w:keepLines/>
        <w:jc w:val="both"/>
        <w:rPr>
          <w:rFonts w:cs="Tahoma"/>
          <w:sz w:val="20"/>
          <w:szCs w:val="20"/>
        </w:rPr>
      </w:pPr>
    </w:p>
    <w:p w14:paraId="5395AFD0" w14:textId="1DA1B1C7" w:rsidR="005D29D2" w:rsidRPr="005D29D2" w:rsidRDefault="005D29D2" w:rsidP="00DA6851">
      <w:pPr>
        <w:keepNext/>
        <w:keepLines/>
        <w:spacing w:after="120"/>
        <w:jc w:val="both"/>
        <w:rPr>
          <w:rFonts w:cs="Tahoma"/>
          <w:sz w:val="20"/>
          <w:szCs w:val="20"/>
        </w:rPr>
      </w:pPr>
      <w:r w:rsidRPr="005D29D2">
        <w:rPr>
          <w:rFonts w:cs="Tahoma"/>
          <w:sz w:val="20"/>
          <w:szCs w:val="20"/>
        </w:rPr>
        <w:t>Naročnik bo sklenil okvirni sporazum za posamezni sklop</w:t>
      </w:r>
      <w:r w:rsidR="000A061A">
        <w:rPr>
          <w:rFonts w:cs="Tahoma"/>
          <w:sz w:val="20"/>
          <w:szCs w:val="20"/>
        </w:rPr>
        <w:t xml:space="preserve"> </w:t>
      </w:r>
      <w:r w:rsidRPr="005D29D2">
        <w:rPr>
          <w:rFonts w:cs="Tahoma"/>
          <w:sz w:val="20"/>
          <w:szCs w:val="20"/>
        </w:rPr>
        <w:t xml:space="preserve">predmeta javnega naročila s ponudnikom, ki bo oddal ekonomsko najugodnejšo ponudbo in izpolnjeval vse zahteve naročnika, navedene v razpisni dokumentaciji, na podlagi naslednjih meril: </w:t>
      </w:r>
    </w:p>
    <w:p w14:paraId="30868FB6" w14:textId="462336A3" w:rsidR="005D29D2" w:rsidRPr="005D29D2" w:rsidRDefault="005D29D2" w:rsidP="00DA6851">
      <w:pPr>
        <w:keepNext/>
        <w:keepLines/>
        <w:numPr>
          <w:ilvl w:val="0"/>
          <w:numId w:val="7"/>
        </w:numPr>
        <w:ind w:left="714" w:hanging="357"/>
        <w:jc w:val="both"/>
        <w:rPr>
          <w:rFonts w:cs="Tahoma"/>
          <w:sz w:val="20"/>
          <w:szCs w:val="20"/>
        </w:rPr>
      </w:pPr>
      <w:proofErr w:type="spellStart"/>
      <w:r w:rsidRPr="005D29D2">
        <w:rPr>
          <w:rFonts w:cs="Tahoma"/>
          <w:sz w:val="20"/>
          <w:szCs w:val="20"/>
        </w:rPr>
        <w:t>Tcx</w:t>
      </w:r>
      <w:proofErr w:type="spellEnd"/>
      <w:r w:rsidRPr="005D29D2">
        <w:rPr>
          <w:rFonts w:cs="Tahoma"/>
          <w:sz w:val="20"/>
          <w:szCs w:val="20"/>
        </w:rPr>
        <w:t>: Skupna</w:t>
      </w:r>
      <w:r w:rsidRPr="00D50DBB">
        <w:rPr>
          <w:rFonts w:cs="Tahoma"/>
          <w:sz w:val="20"/>
          <w:szCs w:val="20"/>
        </w:rPr>
        <w:t xml:space="preserve"> ponudbena cena brez DDV (</w:t>
      </w:r>
      <w:proofErr w:type="spellStart"/>
      <w:r w:rsidRPr="00D50DBB">
        <w:rPr>
          <w:rFonts w:cs="Tahoma"/>
          <w:sz w:val="20"/>
          <w:szCs w:val="20"/>
        </w:rPr>
        <w:t>max</w:t>
      </w:r>
      <w:proofErr w:type="spellEnd"/>
      <w:r w:rsidRPr="00D50DBB">
        <w:rPr>
          <w:rFonts w:cs="Tahoma"/>
          <w:sz w:val="20"/>
          <w:szCs w:val="20"/>
        </w:rPr>
        <w:t>. 5</w:t>
      </w:r>
      <w:r w:rsidR="00224669">
        <w:rPr>
          <w:rFonts w:cs="Tahoma"/>
          <w:sz w:val="20"/>
          <w:szCs w:val="20"/>
        </w:rPr>
        <w:t>5</w:t>
      </w:r>
      <w:r w:rsidRPr="005D29D2">
        <w:rPr>
          <w:rFonts w:cs="Tahoma"/>
          <w:sz w:val="20"/>
          <w:szCs w:val="20"/>
        </w:rPr>
        <w:t xml:space="preserve"> točk/100),</w:t>
      </w:r>
    </w:p>
    <w:p w14:paraId="35440818" w14:textId="2F43FF15" w:rsidR="005D29D2" w:rsidRPr="005D29D2" w:rsidRDefault="005D29D2" w:rsidP="00DA6851">
      <w:pPr>
        <w:keepNext/>
        <w:keepLines/>
        <w:numPr>
          <w:ilvl w:val="0"/>
          <w:numId w:val="7"/>
        </w:numPr>
        <w:ind w:left="714" w:hanging="357"/>
        <w:jc w:val="both"/>
        <w:rPr>
          <w:rFonts w:cs="Tahoma"/>
          <w:sz w:val="20"/>
          <w:szCs w:val="20"/>
        </w:rPr>
      </w:pPr>
      <w:proofErr w:type="spellStart"/>
      <w:r w:rsidRPr="005D29D2">
        <w:rPr>
          <w:rFonts w:cs="Tahoma"/>
          <w:sz w:val="20"/>
          <w:szCs w:val="20"/>
        </w:rPr>
        <w:t>Torx</w:t>
      </w:r>
      <w:proofErr w:type="spellEnd"/>
      <w:r w:rsidRPr="005D29D2">
        <w:rPr>
          <w:rFonts w:cs="Tahoma"/>
          <w:sz w:val="20"/>
          <w:szCs w:val="20"/>
        </w:rPr>
        <w:t xml:space="preserve">: </w:t>
      </w:r>
      <w:r w:rsidR="00224669" w:rsidRPr="005D29D2">
        <w:rPr>
          <w:rFonts w:cs="Tahoma"/>
          <w:sz w:val="20"/>
          <w:szCs w:val="20"/>
        </w:rPr>
        <w:t xml:space="preserve">Popust na veljavni cenik izvajalca za vgrajene </w:t>
      </w:r>
      <w:r w:rsidR="00224669">
        <w:rPr>
          <w:rFonts w:cs="Tahoma"/>
          <w:sz w:val="20"/>
          <w:szCs w:val="20"/>
        </w:rPr>
        <w:t>(</w:t>
      </w:r>
      <w:r w:rsidR="00224669" w:rsidRPr="005D29D2">
        <w:rPr>
          <w:rFonts w:cs="Tahoma"/>
          <w:sz w:val="20"/>
          <w:szCs w:val="20"/>
        </w:rPr>
        <w:t>originalne</w:t>
      </w:r>
      <w:r w:rsidR="00224669">
        <w:rPr>
          <w:rFonts w:cs="Tahoma"/>
          <w:sz w:val="20"/>
          <w:szCs w:val="20"/>
        </w:rPr>
        <w:t xml:space="preserve"> ali originalu enakovredne)</w:t>
      </w:r>
      <w:r w:rsidR="00224669" w:rsidRPr="005D29D2">
        <w:rPr>
          <w:rFonts w:cs="Tahoma"/>
          <w:sz w:val="20"/>
          <w:szCs w:val="20"/>
        </w:rPr>
        <w:t xml:space="preserve"> nadomestne dele in potrošnega materiala proizvajalca vozil </w:t>
      </w:r>
      <w:r w:rsidRPr="005D29D2">
        <w:rPr>
          <w:rFonts w:cs="Tahoma"/>
          <w:sz w:val="20"/>
          <w:szCs w:val="20"/>
        </w:rPr>
        <w:t>(</w:t>
      </w:r>
      <w:proofErr w:type="spellStart"/>
      <w:r w:rsidRPr="005D29D2">
        <w:rPr>
          <w:rFonts w:cs="Tahoma"/>
          <w:sz w:val="20"/>
          <w:szCs w:val="20"/>
        </w:rPr>
        <w:t>ma</w:t>
      </w:r>
      <w:r w:rsidRPr="00D50DBB">
        <w:rPr>
          <w:rFonts w:cs="Tahoma"/>
          <w:sz w:val="20"/>
          <w:szCs w:val="20"/>
        </w:rPr>
        <w:t>x</w:t>
      </w:r>
      <w:proofErr w:type="spellEnd"/>
      <w:r w:rsidRPr="00D50DBB">
        <w:rPr>
          <w:rFonts w:cs="Tahoma"/>
          <w:sz w:val="20"/>
          <w:szCs w:val="20"/>
        </w:rPr>
        <w:t>. 15</w:t>
      </w:r>
      <w:r w:rsidRPr="005D29D2">
        <w:rPr>
          <w:rFonts w:cs="Tahoma"/>
          <w:sz w:val="20"/>
          <w:szCs w:val="20"/>
        </w:rPr>
        <w:t xml:space="preserve"> točk/100),</w:t>
      </w:r>
    </w:p>
    <w:p w14:paraId="0DF7456E" w14:textId="351BB3A5" w:rsidR="005D29D2" w:rsidRPr="005D29D2" w:rsidRDefault="005D29D2" w:rsidP="00DA6851">
      <w:pPr>
        <w:keepNext/>
        <w:keepLines/>
        <w:numPr>
          <w:ilvl w:val="0"/>
          <w:numId w:val="7"/>
        </w:numPr>
        <w:jc w:val="both"/>
        <w:rPr>
          <w:rFonts w:cs="Tahoma"/>
          <w:sz w:val="20"/>
          <w:szCs w:val="20"/>
        </w:rPr>
      </w:pPr>
      <w:proofErr w:type="spellStart"/>
      <w:r w:rsidRPr="005D29D2">
        <w:rPr>
          <w:rFonts w:cs="Tahoma"/>
          <w:sz w:val="20"/>
          <w:szCs w:val="20"/>
        </w:rPr>
        <w:t>Tnorx</w:t>
      </w:r>
      <w:proofErr w:type="spellEnd"/>
      <w:r w:rsidRPr="005D29D2">
        <w:rPr>
          <w:rFonts w:cs="Tahoma"/>
          <w:sz w:val="20"/>
          <w:szCs w:val="20"/>
        </w:rPr>
        <w:t xml:space="preserve">: </w:t>
      </w:r>
      <w:r w:rsidR="00224669">
        <w:rPr>
          <w:rFonts w:cs="Tahoma"/>
          <w:sz w:val="20"/>
          <w:szCs w:val="20"/>
        </w:rPr>
        <w:t>P</w:t>
      </w:r>
      <w:r w:rsidR="00224669" w:rsidRPr="00B049B8">
        <w:rPr>
          <w:rFonts w:cs="Tahoma"/>
          <w:sz w:val="20"/>
          <w:szCs w:val="20"/>
        </w:rPr>
        <w:t xml:space="preserve">opust na veljavni cenik </w:t>
      </w:r>
      <w:r w:rsidR="00224669" w:rsidRPr="001F619F">
        <w:rPr>
          <w:rFonts w:cs="Tahoma"/>
          <w:sz w:val="20"/>
          <w:szCs w:val="20"/>
        </w:rPr>
        <w:t xml:space="preserve">izvajalca za vgrajene </w:t>
      </w:r>
      <w:r w:rsidR="00224669">
        <w:rPr>
          <w:rFonts w:cs="Tahoma"/>
          <w:sz w:val="20"/>
          <w:szCs w:val="20"/>
        </w:rPr>
        <w:t>neoriginalne</w:t>
      </w:r>
      <w:r w:rsidR="00224669" w:rsidRPr="00B049B8">
        <w:rPr>
          <w:rFonts w:cs="Tahoma"/>
          <w:sz w:val="20"/>
          <w:szCs w:val="20"/>
        </w:rPr>
        <w:t xml:space="preserve"> nadomestne dele in potro</w:t>
      </w:r>
      <w:r w:rsidR="00224669">
        <w:rPr>
          <w:rFonts w:cs="Tahoma"/>
          <w:sz w:val="20"/>
          <w:szCs w:val="20"/>
        </w:rPr>
        <w:t xml:space="preserve">šni material proizvajalca vozil </w:t>
      </w:r>
      <w:r w:rsidRPr="00D50DBB">
        <w:rPr>
          <w:rFonts w:cs="Tahoma"/>
          <w:sz w:val="20"/>
          <w:szCs w:val="20"/>
        </w:rPr>
        <w:t>(</w:t>
      </w:r>
      <w:proofErr w:type="spellStart"/>
      <w:r w:rsidRPr="00D50DBB">
        <w:rPr>
          <w:rFonts w:cs="Tahoma"/>
          <w:sz w:val="20"/>
          <w:szCs w:val="20"/>
        </w:rPr>
        <w:t>max</w:t>
      </w:r>
      <w:proofErr w:type="spellEnd"/>
      <w:r w:rsidRPr="00D50DBB">
        <w:rPr>
          <w:rFonts w:cs="Tahoma"/>
          <w:sz w:val="20"/>
          <w:szCs w:val="20"/>
        </w:rPr>
        <w:t>. 15</w:t>
      </w:r>
      <w:r w:rsidRPr="005D29D2">
        <w:rPr>
          <w:rFonts w:cs="Tahoma"/>
          <w:sz w:val="20"/>
          <w:szCs w:val="20"/>
        </w:rPr>
        <w:t xml:space="preserve"> točk/100),</w:t>
      </w:r>
    </w:p>
    <w:p w14:paraId="622F5617" w14:textId="2325761E" w:rsidR="005D29D2" w:rsidRPr="005D29D2" w:rsidRDefault="005D29D2" w:rsidP="00DA6851">
      <w:pPr>
        <w:keepNext/>
        <w:keepLines/>
        <w:numPr>
          <w:ilvl w:val="0"/>
          <w:numId w:val="7"/>
        </w:numPr>
        <w:ind w:left="714" w:hanging="357"/>
        <w:jc w:val="both"/>
        <w:rPr>
          <w:rFonts w:cs="Tahoma"/>
          <w:sz w:val="20"/>
          <w:szCs w:val="20"/>
        </w:rPr>
      </w:pPr>
      <w:proofErr w:type="spellStart"/>
      <w:r w:rsidRPr="005D29D2">
        <w:rPr>
          <w:rFonts w:cs="Tahoma"/>
          <w:sz w:val="20"/>
          <w:szCs w:val="20"/>
        </w:rPr>
        <w:t>Tolx</w:t>
      </w:r>
      <w:proofErr w:type="spellEnd"/>
      <w:r w:rsidRPr="005D29D2">
        <w:rPr>
          <w:rFonts w:cs="Tahoma"/>
          <w:sz w:val="20"/>
          <w:szCs w:val="20"/>
        </w:rPr>
        <w:t>: Popust na veljavni cenik izvajalca za uporabljena ustrezna olja za vsa vozila, ki jih predpisuje proizvajalec vo</w:t>
      </w:r>
      <w:r w:rsidRPr="00D50DBB">
        <w:rPr>
          <w:rFonts w:cs="Tahoma"/>
          <w:sz w:val="20"/>
          <w:szCs w:val="20"/>
        </w:rPr>
        <w:t>zil za posamezno vozilo (</w:t>
      </w:r>
      <w:proofErr w:type="spellStart"/>
      <w:r w:rsidRPr="00D50DBB">
        <w:rPr>
          <w:rFonts w:cs="Tahoma"/>
          <w:sz w:val="20"/>
          <w:szCs w:val="20"/>
        </w:rPr>
        <w:t>max</w:t>
      </w:r>
      <w:proofErr w:type="spellEnd"/>
      <w:r w:rsidRPr="00D50DBB">
        <w:rPr>
          <w:rFonts w:cs="Tahoma"/>
          <w:sz w:val="20"/>
          <w:szCs w:val="20"/>
        </w:rPr>
        <w:t>. 15</w:t>
      </w:r>
      <w:r w:rsidR="00E634E1">
        <w:rPr>
          <w:rFonts w:cs="Tahoma"/>
          <w:sz w:val="20"/>
          <w:szCs w:val="20"/>
        </w:rPr>
        <w:t xml:space="preserve"> točk/100).</w:t>
      </w:r>
    </w:p>
    <w:p w14:paraId="108E5F37" w14:textId="25DD68BE" w:rsidR="005D29D2" w:rsidRDefault="005D29D2" w:rsidP="00DA6851">
      <w:pPr>
        <w:keepNext/>
        <w:keepLines/>
        <w:jc w:val="both"/>
        <w:rPr>
          <w:rFonts w:cs="Tahoma"/>
          <w:b/>
          <w:i/>
          <w:sz w:val="20"/>
          <w:szCs w:val="20"/>
          <w:u w:val="single"/>
        </w:rPr>
      </w:pPr>
    </w:p>
    <w:p w14:paraId="2413E7E4" w14:textId="77777777" w:rsidR="00D63493" w:rsidRPr="00E73C32" w:rsidRDefault="00D63493" w:rsidP="00D63493">
      <w:pPr>
        <w:keepNext/>
        <w:keepLines/>
        <w:pBdr>
          <w:top w:val="single" w:sz="4" w:space="1" w:color="auto"/>
          <w:left w:val="single" w:sz="4" w:space="4" w:color="auto"/>
          <w:bottom w:val="single" w:sz="4" w:space="1" w:color="auto"/>
          <w:right w:val="single" w:sz="4" w:space="4" w:color="auto"/>
        </w:pBdr>
        <w:jc w:val="both"/>
        <w:rPr>
          <w:rFonts w:cs="Tahoma"/>
          <w:b/>
          <w:sz w:val="20"/>
          <w:szCs w:val="20"/>
        </w:rPr>
      </w:pPr>
      <w:r w:rsidRPr="00E73C32">
        <w:rPr>
          <w:rFonts w:cs="Tahoma"/>
          <w:b/>
          <w:sz w:val="20"/>
          <w:szCs w:val="20"/>
        </w:rPr>
        <w:t xml:space="preserve">Maksimalno številko točk je 100. Doseženo skupno število točk je enako vsoti doseženega števila točk pri posameznem merilu </w:t>
      </w:r>
      <w:r w:rsidRPr="005D29D2">
        <w:rPr>
          <w:rFonts w:cs="Tahoma"/>
          <w:b/>
          <w:sz w:val="20"/>
          <w:szCs w:val="20"/>
        </w:rPr>
        <w:t>(</w:t>
      </w:r>
      <w:proofErr w:type="spellStart"/>
      <w:r w:rsidRPr="005D29D2">
        <w:rPr>
          <w:rFonts w:cs="Tahoma"/>
          <w:b/>
          <w:sz w:val="20"/>
          <w:szCs w:val="20"/>
        </w:rPr>
        <w:t>Tcx+Torx+Tn</w:t>
      </w:r>
      <w:r>
        <w:rPr>
          <w:rFonts w:cs="Tahoma"/>
          <w:b/>
          <w:sz w:val="20"/>
          <w:szCs w:val="20"/>
        </w:rPr>
        <w:t>orx+Tolx</w:t>
      </w:r>
      <w:proofErr w:type="spellEnd"/>
      <w:r w:rsidRPr="005D29D2">
        <w:rPr>
          <w:rFonts w:cs="Tahoma"/>
          <w:b/>
          <w:sz w:val="20"/>
          <w:szCs w:val="20"/>
        </w:rPr>
        <w:t>)</w:t>
      </w:r>
      <w:r w:rsidRPr="00E73C32">
        <w:rPr>
          <w:rFonts w:cs="Tahoma"/>
          <w:b/>
          <w:sz w:val="20"/>
          <w:szCs w:val="20"/>
        </w:rPr>
        <w:t>. Ekonomsko najugodnejša bo tista ponudba, ki bo dosegla najvišje skupno število točk (seštevka vseh točk iz posameznega merila).</w:t>
      </w:r>
    </w:p>
    <w:p w14:paraId="4BB82EAA" w14:textId="72CAA7A8" w:rsidR="00D63493" w:rsidRDefault="00D63493" w:rsidP="00DA6851">
      <w:pPr>
        <w:keepNext/>
        <w:keepLines/>
        <w:jc w:val="both"/>
        <w:rPr>
          <w:rFonts w:cs="Tahoma"/>
          <w:b/>
          <w:i/>
          <w:sz w:val="20"/>
          <w:szCs w:val="20"/>
          <w:u w:val="single"/>
        </w:rPr>
      </w:pPr>
    </w:p>
    <w:p w14:paraId="5E5BBBAA" w14:textId="77777777" w:rsidR="00E634E1" w:rsidRPr="008A2048" w:rsidRDefault="00E634E1" w:rsidP="00E634E1">
      <w:pPr>
        <w:keepNext/>
        <w:keepLines/>
        <w:jc w:val="both"/>
        <w:rPr>
          <w:rFonts w:cs="Tahoma"/>
          <w:b/>
          <w:i/>
          <w:sz w:val="20"/>
          <w:szCs w:val="20"/>
          <w:u w:val="single"/>
        </w:rPr>
      </w:pPr>
      <w:r w:rsidRPr="008A2048">
        <w:rPr>
          <w:rFonts w:cs="Tahoma"/>
          <w:b/>
          <w:i/>
          <w:sz w:val="20"/>
          <w:szCs w:val="20"/>
          <w:u w:val="single"/>
        </w:rPr>
        <w:t xml:space="preserve">Merilo »Skupna ponudbena cena brez DDV« </w:t>
      </w:r>
    </w:p>
    <w:p w14:paraId="003B5017" w14:textId="77777777" w:rsidR="00E634E1" w:rsidRPr="008A2048" w:rsidRDefault="00E634E1" w:rsidP="00E634E1">
      <w:pPr>
        <w:keepNext/>
        <w:keepLines/>
        <w:jc w:val="both"/>
        <w:rPr>
          <w:rFonts w:cs="Tahoma"/>
          <w:sz w:val="20"/>
          <w:szCs w:val="20"/>
        </w:rPr>
      </w:pPr>
    </w:p>
    <w:p w14:paraId="7E7C21F9" w14:textId="77777777" w:rsidR="00E634E1" w:rsidRPr="008A2048" w:rsidRDefault="00E634E1" w:rsidP="00E634E1">
      <w:pPr>
        <w:keepNext/>
        <w:keepLines/>
        <w:jc w:val="both"/>
        <w:rPr>
          <w:rFonts w:cs="Tahoma"/>
          <w:sz w:val="20"/>
          <w:szCs w:val="20"/>
        </w:rPr>
      </w:pPr>
      <w:r w:rsidRPr="008A2048">
        <w:rPr>
          <w:rFonts w:cs="Tahoma"/>
          <w:sz w:val="20"/>
          <w:szCs w:val="20"/>
        </w:rPr>
        <w:t>Skupna ponudbena cena brez DDV je cena, navedena v ponudbi ponudnika (Priloga 2) in v ponudbenem predračunu ponudnika.</w:t>
      </w:r>
    </w:p>
    <w:p w14:paraId="7B304052" w14:textId="77777777" w:rsidR="00E634E1" w:rsidRPr="008A2048" w:rsidRDefault="00E634E1" w:rsidP="00E634E1">
      <w:pPr>
        <w:keepNext/>
        <w:keepLines/>
        <w:jc w:val="both"/>
        <w:rPr>
          <w:rFonts w:cs="Tahoma"/>
          <w:sz w:val="20"/>
          <w:szCs w:val="20"/>
        </w:rPr>
      </w:pPr>
    </w:p>
    <w:p w14:paraId="0520838D" w14:textId="6198BBEF" w:rsidR="00E634E1" w:rsidRPr="008A2048" w:rsidRDefault="00E634E1" w:rsidP="00E634E1">
      <w:pPr>
        <w:keepNext/>
        <w:keepLines/>
        <w:jc w:val="both"/>
        <w:rPr>
          <w:rFonts w:cs="Tahoma"/>
          <w:sz w:val="20"/>
          <w:szCs w:val="20"/>
        </w:rPr>
      </w:pPr>
      <w:r w:rsidRPr="008A2048">
        <w:rPr>
          <w:rFonts w:cs="Tahoma"/>
          <w:sz w:val="20"/>
          <w:szCs w:val="20"/>
        </w:rPr>
        <w:t>Največje možno število (</w:t>
      </w:r>
      <w:proofErr w:type="spellStart"/>
      <w:r w:rsidRPr="008A2048">
        <w:rPr>
          <w:rFonts w:cs="Tahoma"/>
          <w:sz w:val="20"/>
          <w:szCs w:val="20"/>
        </w:rPr>
        <w:t>Tcx</w:t>
      </w:r>
      <w:proofErr w:type="spellEnd"/>
      <w:r w:rsidRPr="008A2048">
        <w:rPr>
          <w:rFonts w:cs="Tahoma"/>
          <w:sz w:val="20"/>
          <w:szCs w:val="20"/>
        </w:rPr>
        <w:t>) točk za merilo »Skupna ponudbena cena brez DDV« je 55.</w:t>
      </w:r>
    </w:p>
    <w:p w14:paraId="4B637224" w14:textId="77777777" w:rsidR="00E634E1" w:rsidRPr="008A2048" w:rsidRDefault="00E634E1" w:rsidP="00E634E1">
      <w:pPr>
        <w:keepNext/>
        <w:keepLines/>
        <w:jc w:val="both"/>
        <w:rPr>
          <w:rFonts w:cs="Tahoma"/>
          <w:sz w:val="20"/>
          <w:szCs w:val="20"/>
        </w:rPr>
      </w:pPr>
    </w:p>
    <w:p w14:paraId="411EB894" w14:textId="7D4E041E" w:rsidR="00E634E1" w:rsidRPr="008A2048" w:rsidRDefault="00E634E1" w:rsidP="00E634E1">
      <w:pPr>
        <w:keepNext/>
        <w:keepLines/>
        <w:jc w:val="both"/>
        <w:rPr>
          <w:rFonts w:cs="Tahoma"/>
          <w:sz w:val="20"/>
          <w:szCs w:val="20"/>
        </w:rPr>
      </w:pPr>
      <w:r w:rsidRPr="008A2048">
        <w:rPr>
          <w:rFonts w:cs="Tahoma"/>
          <w:sz w:val="20"/>
          <w:szCs w:val="20"/>
        </w:rPr>
        <w:t>Ponudba, ki v primerjavi z ostalimi ponudbami, izkazuje najnižjo skupno ponudbeno ceno brez DDV prejme maksimalno število točk za navedeno merilo (55). Ponudba, katere ponudbena cena brez DDV je, glede na najnižjo skupno ponudbeno ceno brez DDV izmed vseh vrednotenih ponudb višja, pa prejme sorazmerno število točk.</w:t>
      </w:r>
    </w:p>
    <w:p w14:paraId="529BD603" w14:textId="77777777" w:rsidR="00E634E1" w:rsidRPr="008A2048" w:rsidRDefault="00E634E1" w:rsidP="00E634E1">
      <w:pPr>
        <w:keepNext/>
        <w:keepLines/>
        <w:suppressAutoHyphens/>
        <w:jc w:val="both"/>
        <w:rPr>
          <w:rFonts w:ascii="Times New Roman" w:hAnsi="Times New Roman"/>
          <w:lang w:eastAsia="ar-SA"/>
        </w:rPr>
      </w:pPr>
    </w:p>
    <w:p w14:paraId="3F6E1F89" w14:textId="64E8CABC" w:rsidR="00E634E1" w:rsidRPr="008A2048" w:rsidRDefault="00E634E1" w:rsidP="00E634E1">
      <w:pPr>
        <w:keepNext/>
        <w:keepLines/>
        <w:spacing w:after="120"/>
        <w:jc w:val="both"/>
        <w:rPr>
          <w:rFonts w:cs="Tahoma"/>
          <w:sz w:val="20"/>
          <w:szCs w:val="20"/>
        </w:rPr>
      </w:pPr>
      <w:r w:rsidRPr="008A2048">
        <w:rPr>
          <w:rFonts w:cs="Tahoma"/>
          <w:sz w:val="20"/>
          <w:szCs w:val="20"/>
        </w:rPr>
        <w:t xml:space="preserve">Število točk za merilo »skupna ponudbena cena brez DDV« se izračuna po formuli: </w:t>
      </w:r>
      <w:proofErr w:type="spellStart"/>
      <w:r w:rsidRPr="008A2048">
        <w:rPr>
          <w:rFonts w:cs="Tahoma"/>
          <w:sz w:val="20"/>
          <w:szCs w:val="20"/>
        </w:rPr>
        <w:t>Tcx</w:t>
      </w:r>
      <w:proofErr w:type="spellEnd"/>
      <w:r w:rsidRPr="008A2048">
        <w:rPr>
          <w:rFonts w:cs="Tahoma"/>
          <w:sz w:val="20"/>
          <w:szCs w:val="20"/>
        </w:rPr>
        <w:t xml:space="preserve"> = 55 x </w:t>
      </w:r>
      <w:proofErr w:type="spellStart"/>
      <w:r w:rsidRPr="008A2048">
        <w:rPr>
          <w:rFonts w:cs="Tahoma"/>
          <w:sz w:val="20"/>
          <w:szCs w:val="20"/>
        </w:rPr>
        <w:t>Cmin</w:t>
      </w:r>
      <w:proofErr w:type="spellEnd"/>
      <w:r w:rsidRPr="008A2048">
        <w:rPr>
          <w:rFonts w:cs="Tahoma"/>
          <w:sz w:val="20"/>
          <w:szCs w:val="20"/>
        </w:rPr>
        <w:t xml:space="preserve"> / </w:t>
      </w:r>
      <w:proofErr w:type="spellStart"/>
      <w:r w:rsidRPr="008A2048">
        <w:rPr>
          <w:rFonts w:cs="Tahoma"/>
          <w:sz w:val="20"/>
          <w:szCs w:val="20"/>
        </w:rPr>
        <w:t>Cx</w:t>
      </w:r>
      <w:proofErr w:type="spellEnd"/>
      <w:r w:rsidRPr="008A2048">
        <w:rPr>
          <w:rFonts w:cs="Tahoma"/>
          <w:sz w:val="20"/>
          <w:szCs w:val="20"/>
        </w:rPr>
        <w:t>, pri čemer pomeni:</w:t>
      </w:r>
    </w:p>
    <w:p w14:paraId="7EBC9A91" w14:textId="77777777" w:rsidR="00E634E1" w:rsidRPr="008A2048" w:rsidRDefault="00E634E1" w:rsidP="00E634E1">
      <w:pPr>
        <w:keepNext/>
        <w:keepLines/>
        <w:jc w:val="both"/>
        <w:rPr>
          <w:rFonts w:cs="Tahoma"/>
          <w:sz w:val="20"/>
          <w:szCs w:val="20"/>
        </w:rPr>
      </w:pPr>
      <w:proofErr w:type="spellStart"/>
      <w:r w:rsidRPr="008A2048">
        <w:rPr>
          <w:rFonts w:cs="Tahoma"/>
          <w:sz w:val="20"/>
          <w:szCs w:val="20"/>
        </w:rPr>
        <w:t>Tcx</w:t>
      </w:r>
      <w:proofErr w:type="spellEnd"/>
      <w:r w:rsidRPr="008A2048">
        <w:rPr>
          <w:rFonts w:cs="Tahoma"/>
          <w:sz w:val="20"/>
          <w:szCs w:val="20"/>
        </w:rPr>
        <w:tab/>
        <w:t>= število točk vrednotene ponudbe za navedeno merilo,</w:t>
      </w:r>
    </w:p>
    <w:p w14:paraId="248297AD" w14:textId="5027C0B1" w:rsidR="00E634E1" w:rsidRPr="008A2048" w:rsidRDefault="00E634E1" w:rsidP="00E634E1">
      <w:pPr>
        <w:keepNext/>
        <w:keepLines/>
        <w:jc w:val="both"/>
        <w:rPr>
          <w:rFonts w:cs="Tahoma"/>
          <w:sz w:val="20"/>
          <w:szCs w:val="20"/>
        </w:rPr>
      </w:pPr>
      <w:r w:rsidRPr="008A2048">
        <w:rPr>
          <w:rFonts w:cs="Tahoma"/>
          <w:sz w:val="20"/>
          <w:szCs w:val="20"/>
        </w:rPr>
        <w:t>55</w:t>
      </w:r>
      <w:r w:rsidRPr="008A2048">
        <w:rPr>
          <w:rFonts w:cs="Tahoma"/>
          <w:sz w:val="20"/>
          <w:szCs w:val="20"/>
        </w:rPr>
        <w:tab/>
        <w:t>=</w:t>
      </w:r>
      <w:r w:rsidRPr="008A2048">
        <w:rPr>
          <w:rFonts w:ascii="Times New Roman" w:hAnsi="Times New Roman"/>
          <w:sz w:val="20"/>
          <w:szCs w:val="20"/>
        </w:rPr>
        <w:t xml:space="preserve"> </w:t>
      </w:r>
      <w:r w:rsidRPr="008A2048">
        <w:rPr>
          <w:rFonts w:cs="Tahoma"/>
          <w:sz w:val="20"/>
          <w:szCs w:val="20"/>
        </w:rPr>
        <w:t>največje možno število točk,</w:t>
      </w:r>
    </w:p>
    <w:p w14:paraId="41018A02" w14:textId="77777777" w:rsidR="00E634E1" w:rsidRPr="008A2048" w:rsidRDefault="00E634E1" w:rsidP="00E634E1">
      <w:pPr>
        <w:keepNext/>
        <w:keepLines/>
        <w:jc w:val="both"/>
        <w:rPr>
          <w:rFonts w:cs="Tahoma"/>
          <w:sz w:val="20"/>
          <w:szCs w:val="20"/>
        </w:rPr>
      </w:pPr>
      <w:proofErr w:type="spellStart"/>
      <w:r w:rsidRPr="008A2048">
        <w:rPr>
          <w:rFonts w:cs="Tahoma"/>
          <w:sz w:val="20"/>
          <w:szCs w:val="20"/>
        </w:rPr>
        <w:t>Cmin</w:t>
      </w:r>
      <w:proofErr w:type="spellEnd"/>
      <w:r w:rsidRPr="008A2048">
        <w:rPr>
          <w:rFonts w:cs="Tahoma"/>
          <w:sz w:val="20"/>
          <w:szCs w:val="20"/>
        </w:rPr>
        <w:tab/>
        <w:t>=</w:t>
      </w:r>
      <w:r w:rsidRPr="008A2048">
        <w:rPr>
          <w:rFonts w:ascii="Times New Roman" w:hAnsi="Times New Roman"/>
          <w:sz w:val="20"/>
          <w:szCs w:val="20"/>
        </w:rPr>
        <w:t xml:space="preserve"> </w:t>
      </w:r>
      <w:r w:rsidRPr="008A2048">
        <w:rPr>
          <w:rFonts w:cs="Tahoma"/>
          <w:sz w:val="20"/>
          <w:szCs w:val="20"/>
        </w:rPr>
        <w:t>najnižja skupna ponudbena cena brez DDV izmed vseh vrednotenih ponudb za navedeno merilo,</w:t>
      </w:r>
    </w:p>
    <w:p w14:paraId="73185779" w14:textId="77777777" w:rsidR="00E634E1" w:rsidRPr="008A2048" w:rsidRDefault="00E634E1" w:rsidP="00E634E1">
      <w:pPr>
        <w:keepNext/>
        <w:keepLines/>
        <w:jc w:val="both"/>
        <w:rPr>
          <w:rFonts w:cs="Tahoma"/>
          <w:sz w:val="20"/>
          <w:szCs w:val="20"/>
        </w:rPr>
      </w:pPr>
      <w:proofErr w:type="spellStart"/>
      <w:r w:rsidRPr="008A2048">
        <w:rPr>
          <w:rFonts w:cs="Tahoma"/>
          <w:sz w:val="20"/>
          <w:szCs w:val="20"/>
        </w:rPr>
        <w:t>Cx</w:t>
      </w:r>
      <w:proofErr w:type="spellEnd"/>
      <w:r w:rsidRPr="008A2048">
        <w:rPr>
          <w:rFonts w:cs="Tahoma"/>
          <w:sz w:val="20"/>
          <w:szCs w:val="20"/>
        </w:rPr>
        <w:tab/>
        <w:t>= skupna ponudbena cena brez DDV vrednotene ponudbe za navedeno merilo.</w:t>
      </w:r>
    </w:p>
    <w:p w14:paraId="07E0BA9E" w14:textId="77777777" w:rsidR="00E634E1" w:rsidRPr="008A2048" w:rsidRDefault="00E634E1" w:rsidP="00E634E1">
      <w:pPr>
        <w:keepNext/>
        <w:keepLines/>
        <w:jc w:val="both"/>
        <w:rPr>
          <w:rFonts w:cs="Tahoma"/>
          <w:b/>
          <w:i/>
          <w:sz w:val="20"/>
          <w:szCs w:val="20"/>
        </w:rPr>
      </w:pPr>
    </w:p>
    <w:p w14:paraId="5363E40A" w14:textId="77777777" w:rsidR="00E634E1" w:rsidRPr="008A2048" w:rsidRDefault="00E634E1" w:rsidP="00E634E1">
      <w:pPr>
        <w:keepNext/>
        <w:keepLines/>
        <w:jc w:val="both"/>
        <w:rPr>
          <w:rFonts w:cs="Tahoma"/>
          <w:b/>
          <w:i/>
          <w:sz w:val="20"/>
          <w:szCs w:val="20"/>
          <w:u w:val="single"/>
        </w:rPr>
      </w:pPr>
      <w:r w:rsidRPr="008A2048">
        <w:rPr>
          <w:rFonts w:cs="Tahoma"/>
          <w:b/>
          <w:i/>
          <w:sz w:val="20"/>
          <w:szCs w:val="20"/>
          <w:u w:val="single"/>
        </w:rPr>
        <w:t>Merilo »Popust na veljavni cenik izvajalca za vgrajene (originalne ali originalu enakovredne) nadomestne dele in potrošnega materiala proizvajalca vozil«</w:t>
      </w:r>
    </w:p>
    <w:p w14:paraId="3A3026A7" w14:textId="77777777" w:rsidR="00E634E1" w:rsidRPr="008A2048" w:rsidRDefault="00E634E1" w:rsidP="00E634E1">
      <w:pPr>
        <w:keepNext/>
        <w:keepLines/>
        <w:jc w:val="both"/>
        <w:rPr>
          <w:rFonts w:cs="Tahoma"/>
          <w:sz w:val="20"/>
          <w:szCs w:val="20"/>
        </w:rPr>
      </w:pPr>
    </w:p>
    <w:p w14:paraId="6447B865" w14:textId="77777777" w:rsidR="00E634E1" w:rsidRPr="008A2048" w:rsidRDefault="00E634E1" w:rsidP="00E634E1">
      <w:pPr>
        <w:keepNext/>
        <w:keepLines/>
        <w:jc w:val="both"/>
        <w:rPr>
          <w:rFonts w:cs="Tahoma"/>
          <w:sz w:val="20"/>
          <w:szCs w:val="20"/>
        </w:rPr>
      </w:pPr>
      <w:r w:rsidRPr="008A2048">
        <w:rPr>
          <w:rFonts w:cs="Tahoma"/>
          <w:sz w:val="20"/>
          <w:szCs w:val="20"/>
        </w:rPr>
        <w:t xml:space="preserve">Popust ponudnika za navedeno merilo naveden v ponudbi ponudnika (Priloga 2). </w:t>
      </w:r>
    </w:p>
    <w:p w14:paraId="2E79F1D4" w14:textId="77777777" w:rsidR="00E634E1" w:rsidRPr="008A2048" w:rsidRDefault="00E634E1" w:rsidP="00E634E1">
      <w:pPr>
        <w:keepNext/>
        <w:keepLines/>
        <w:jc w:val="both"/>
        <w:rPr>
          <w:rFonts w:cs="Tahoma"/>
          <w:sz w:val="20"/>
          <w:szCs w:val="20"/>
        </w:rPr>
      </w:pPr>
    </w:p>
    <w:p w14:paraId="173F2484" w14:textId="752B5C60" w:rsidR="00E634E1" w:rsidRPr="008A2048" w:rsidRDefault="00E634E1" w:rsidP="00E634E1">
      <w:pPr>
        <w:keepNext/>
        <w:keepLines/>
        <w:jc w:val="both"/>
        <w:rPr>
          <w:rFonts w:cs="Tahoma"/>
          <w:sz w:val="20"/>
          <w:szCs w:val="20"/>
        </w:rPr>
      </w:pPr>
      <w:r w:rsidRPr="008A2048">
        <w:rPr>
          <w:rFonts w:cs="Tahoma"/>
          <w:sz w:val="20"/>
          <w:szCs w:val="20"/>
        </w:rPr>
        <w:t>Največje možno število (</w:t>
      </w:r>
      <w:proofErr w:type="spellStart"/>
      <w:r w:rsidRPr="008A2048">
        <w:rPr>
          <w:rFonts w:cs="Tahoma"/>
          <w:sz w:val="20"/>
          <w:szCs w:val="20"/>
        </w:rPr>
        <w:t>Torx</w:t>
      </w:r>
      <w:proofErr w:type="spellEnd"/>
      <w:r w:rsidRPr="008A2048">
        <w:rPr>
          <w:rFonts w:cs="Tahoma"/>
          <w:sz w:val="20"/>
          <w:szCs w:val="20"/>
        </w:rPr>
        <w:t>) točk za merilo »popust na veljavni cenik izvajalca za vgrajene (originalne ali originalu enakovredne) nadomestne dele in potrošnega materiala proizvajalca vozil« je 15.</w:t>
      </w:r>
    </w:p>
    <w:p w14:paraId="6C688EE7" w14:textId="77777777" w:rsidR="00E634E1" w:rsidRPr="008A2048" w:rsidRDefault="00E634E1" w:rsidP="00E634E1">
      <w:pPr>
        <w:keepNext/>
        <w:keepLines/>
        <w:jc w:val="both"/>
        <w:rPr>
          <w:rFonts w:cs="Tahoma"/>
          <w:sz w:val="20"/>
          <w:szCs w:val="20"/>
        </w:rPr>
      </w:pPr>
    </w:p>
    <w:p w14:paraId="023F218B" w14:textId="739352FE" w:rsidR="00E634E1" w:rsidRPr="008A2048" w:rsidRDefault="00E634E1" w:rsidP="00E634E1">
      <w:pPr>
        <w:keepNext/>
        <w:keepLines/>
        <w:jc w:val="both"/>
        <w:rPr>
          <w:rFonts w:cs="Tahoma"/>
          <w:sz w:val="20"/>
          <w:szCs w:val="20"/>
        </w:rPr>
      </w:pPr>
      <w:r w:rsidRPr="008A2048">
        <w:rPr>
          <w:rFonts w:cs="Tahoma"/>
          <w:sz w:val="20"/>
          <w:szCs w:val="20"/>
        </w:rPr>
        <w:t xml:space="preserve">Ponudba, ki v primerjavi z ostalimi ponudbami, izkazuje najvišji popust na veljavni cenik izvajalca za vgrajene (originalne ali originalu enakovredne) nadomestne dele in potrošnega materiala proizvajalca vozil prejme maksimalno število točk za navedeno merilo (15). Ponudba, katere popust je glede na navedeno merilo nižji, pa prejme sorazmerno število točk. </w:t>
      </w:r>
    </w:p>
    <w:p w14:paraId="4AF67B15" w14:textId="77777777" w:rsidR="00E634E1" w:rsidRPr="008A2048" w:rsidRDefault="00E634E1" w:rsidP="00E634E1">
      <w:pPr>
        <w:keepNext/>
        <w:keepLines/>
        <w:suppressAutoHyphens/>
        <w:jc w:val="both"/>
        <w:rPr>
          <w:rFonts w:cs="Tahoma"/>
          <w:sz w:val="20"/>
          <w:szCs w:val="20"/>
          <w:lang w:eastAsia="ar-SA"/>
        </w:rPr>
      </w:pPr>
    </w:p>
    <w:p w14:paraId="6CDCA733" w14:textId="79912418" w:rsidR="00E634E1" w:rsidRPr="008A2048" w:rsidRDefault="00E634E1" w:rsidP="00E634E1">
      <w:pPr>
        <w:keepNext/>
        <w:keepLines/>
        <w:spacing w:after="120"/>
        <w:jc w:val="both"/>
        <w:rPr>
          <w:rFonts w:cs="Tahoma"/>
          <w:sz w:val="20"/>
          <w:szCs w:val="20"/>
        </w:rPr>
      </w:pPr>
      <w:r w:rsidRPr="008A2048">
        <w:rPr>
          <w:rFonts w:cs="Tahoma"/>
          <w:sz w:val="20"/>
          <w:szCs w:val="20"/>
        </w:rPr>
        <w:t xml:space="preserve">Število točk za merilo »popust na veljavni cenik izvajalca za vgrajene (originalne ali originalu enakovredne) nadomestne dele in potrošnega materiala proizvajalca vozil« se izračuna po formuli: </w:t>
      </w:r>
      <w:proofErr w:type="spellStart"/>
      <w:r w:rsidRPr="008A2048">
        <w:rPr>
          <w:rFonts w:cs="Tahoma"/>
          <w:sz w:val="20"/>
          <w:szCs w:val="20"/>
        </w:rPr>
        <w:t>Torx</w:t>
      </w:r>
      <w:proofErr w:type="spellEnd"/>
      <w:r w:rsidRPr="008A2048">
        <w:rPr>
          <w:rFonts w:cs="Tahoma"/>
          <w:sz w:val="20"/>
          <w:szCs w:val="20"/>
        </w:rPr>
        <w:t xml:space="preserve"> = 15 x </w:t>
      </w:r>
      <w:proofErr w:type="spellStart"/>
      <w:r w:rsidRPr="008A2048">
        <w:rPr>
          <w:rFonts w:cs="Tahoma"/>
          <w:sz w:val="20"/>
          <w:szCs w:val="20"/>
        </w:rPr>
        <w:t>Orx</w:t>
      </w:r>
      <w:proofErr w:type="spellEnd"/>
      <w:r w:rsidRPr="008A2048">
        <w:rPr>
          <w:rFonts w:cs="Tahoma"/>
          <w:sz w:val="20"/>
          <w:szCs w:val="20"/>
        </w:rPr>
        <w:t xml:space="preserve"> / </w:t>
      </w:r>
      <w:proofErr w:type="spellStart"/>
      <w:r w:rsidRPr="008A2048">
        <w:rPr>
          <w:rFonts w:cs="Tahoma"/>
          <w:sz w:val="20"/>
          <w:szCs w:val="20"/>
        </w:rPr>
        <w:t>Ormax</w:t>
      </w:r>
      <w:proofErr w:type="spellEnd"/>
      <w:r w:rsidRPr="008A2048">
        <w:rPr>
          <w:rFonts w:cs="Tahoma"/>
          <w:sz w:val="20"/>
          <w:szCs w:val="20"/>
        </w:rPr>
        <w:t>, pri čemer pomeni:</w:t>
      </w:r>
    </w:p>
    <w:p w14:paraId="680746D0" w14:textId="77777777" w:rsidR="00E634E1" w:rsidRPr="008A2048" w:rsidRDefault="00E634E1" w:rsidP="00E634E1">
      <w:pPr>
        <w:keepNext/>
        <w:keepLines/>
        <w:jc w:val="both"/>
        <w:rPr>
          <w:rFonts w:cs="Tahoma"/>
          <w:sz w:val="20"/>
          <w:szCs w:val="20"/>
        </w:rPr>
      </w:pPr>
      <w:proofErr w:type="spellStart"/>
      <w:r w:rsidRPr="008A2048">
        <w:rPr>
          <w:rFonts w:cs="Tahoma"/>
          <w:sz w:val="20"/>
          <w:szCs w:val="20"/>
        </w:rPr>
        <w:t>Torx</w:t>
      </w:r>
      <w:proofErr w:type="spellEnd"/>
      <w:r w:rsidRPr="008A2048">
        <w:rPr>
          <w:rFonts w:cs="Tahoma"/>
          <w:sz w:val="20"/>
          <w:szCs w:val="20"/>
        </w:rPr>
        <w:tab/>
        <w:t>= število točk vrednotene ponudbe za navedeno merilo,</w:t>
      </w:r>
    </w:p>
    <w:p w14:paraId="7A3479FE" w14:textId="6A33EA8E" w:rsidR="00E634E1" w:rsidRPr="008A2048" w:rsidRDefault="00E634E1" w:rsidP="00E634E1">
      <w:pPr>
        <w:keepNext/>
        <w:keepLines/>
        <w:jc w:val="both"/>
        <w:rPr>
          <w:rFonts w:cs="Tahoma"/>
          <w:sz w:val="20"/>
          <w:szCs w:val="20"/>
        </w:rPr>
      </w:pPr>
      <w:r w:rsidRPr="008A2048">
        <w:rPr>
          <w:rFonts w:cs="Tahoma"/>
          <w:sz w:val="20"/>
          <w:szCs w:val="20"/>
        </w:rPr>
        <w:t>15</w:t>
      </w:r>
      <w:r w:rsidRPr="008A2048">
        <w:rPr>
          <w:rFonts w:cs="Tahoma"/>
          <w:sz w:val="20"/>
          <w:szCs w:val="20"/>
        </w:rPr>
        <w:tab/>
        <w:t>=</w:t>
      </w:r>
      <w:r w:rsidRPr="008A2048">
        <w:rPr>
          <w:rFonts w:ascii="Times New Roman" w:hAnsi="Times New Roman"/>
          <w:sz w:val="20"/>
          <w:szCs w:val="20"/>
        </w:rPr>
        <w:t xml:space="preserve"> </w:t>
      </w:r>
      <w:r w:rsidRPr="008A2048">
        <w:rPr>
          <w:rFonts w:cs="Tahoma"/>
          <w:sz w:val="20"/>
          <w:szCs w:val="20"/>
        </w:rPr>
        <w:t>največje možno število točk,</w:t>
      </w:r>
    </w:p>
    <w:p w14:paraId="4A38FCB5" w14:textId="77777777" w:rsidR="00E634E1" w:rsidRPr="008A2048" w:rsidRDefault="00E634E1" w:rsidP="00E634E1">
      <w:pPr>
        <w:keepNext/>
        <w:keepLines/>
        <w:jc w:val="both"/>
        <w:rPr>
          <w:rFonts w:cs="Tahoma"/>
          <w:sz w:val="20"/>
          <w:szCs w:val="20"/>
        </w:rPr>
      </w:pPr>
      <w:proofErr w:type="spellStart"/>
      <w:r w:rsidRPr="008A2048">
        <w:rPr>
          <w:rFonts w:cs="Tahoma"/>
          <w:sz w:val="20"/>
          <w:szCs w:val="20"/>
        </w:rPr>
        <w:t>Ormax</w:t>
      </w:r>
      <w:proofErr w:type="spellEnd"/>
      <w:r w:rsidRPr="008A2048">
        <w:rPr>
          <w:rFonts w:cs="Tahoma"/>
          <w:sz w:val="20"/>
          <w:szCs w:val="20"/>
        </w:rPr>
        <w:tab/>
        <w:t>=</w:t>
      </w:r>
      <w:r w:rsidRPr="008A2048">
        <w:rPr>
          <w:rFonts w:ascii="Times New Roman" w:hAnsi="Times New Roman"/>
          <w:sz w:val="20"/>
          <w:szCs w:val="20"/>
        </w:rPr>
        <w:t xml:space="preserve"> </w:t>
      </w:r>
      <w:r w:rsidRPr="008A2048">
        <w:rPr>
          <w:rFonts w:cs="Tahoma"/>
          <w:sz w:val="20"/>
          <w:szCs w:val="20"/>
        </w:rPr>
        <w:t>najvišji popust izmed vseh vrednotenih ponudb za navedeno merilo,</w:t>
      </w:r>
    </w:p>
    <w:p w14:paraId="78093640" w14:textId="07439A47" w:rsidR="00E634E1" w:rsidRPr="008A2048" w:rsidRDefault="00E634E1" w:rsidP="00E634E1">
      <w:pPr>
        <w:keepNext/>
        <w:keepLines/>
        <w:jc w:val="both"/>
        <w:rPr>
          <w:rFonts w:cs="Tahoma"/>
          <w:b/>
          <w:i/>
          <w:sz w:val="20"/>
          <w:szCs w:val="20"/>
          <w:u w:val="single"/>
        </w:rPr>
      </w:pPr>
      <w:proofErr w:type="spellStart"/>
      <w:r w:rsidRPr="008A2048">
        <w:rPr>
          <w:rFonts w:cs="Tahoma"/>
          <w:sz w:val="20"/>
          <w:szCs w:val="20"/>
        </w:rPr>
        <w:t>Orx</w:t>
      </w:r>
      <w:proofErr w:type="spellEnd"/>
      <w:r w:rsidRPr="008A2048">
        <w:rPr>
          <w:rFonts w:cs="Tahoma"/>
          <w:sz w:val="20"/>
          <w:szCs w:val="20"/>
        </w:rPr>
        <w:tab/>
        <w:t>= popust ponudnika za navedeno merilo.</w:t>
      </w:r>
    </w:p>
    <w:p w14:paraId="24D34EFC" w14:textId="13BAD470" w:rsidR="00E634E1" w:rsidRPr="008A2048" w:rsidRDefault="00E634E1" w:rsidP="00DA6851">
      <w:pPr>
        <w:keepNext/>
        <w:keepLines/>
        <w:jc w:val="both"/>
        <w:rPr>
          <w:rFonts w:cs="Tahoma"/>
          <w:b/>
          <w:i/>
          <w:sz w:val="20"/>
          <w:szCs w:val="20"/>
          <w:u w:val="single"/>
        </w:rPr>
      </w:pPr>
    </w:p>
    <w:p w14:paraId="521B385F" w14:textId="7AF293C2" w:rsidR="00E634E1" w:rsidRPr="008A2048" w:rsidRDefault="00E634E1" w:rsidP="00E634E1">
      <w:pPr>
        <w:keepNext/>
        <w:keepLines/>
        <w:jc w:val="both"/>
        <w:rPr>
          <w:rFonts w:cs="Tahoma"/>
          <w:b/>
          <w:i/>
          <w:sz w:val="20"/>
          <w:szCs w:val="20"/>
          <w:u w:val="single"/>
        </w:rPr>
      </w:pPr>
      <w:r w:rsidRPr="008A2048">
        <w:rPr>
          <w:rFonts w:cs="Tahoma"/>
          <w:b/>
          <w:i/>
          <w:sz w:val="20"/>
          <w:szCs w:val="20"/>
          <w:u w:val="single"/>
        </w:rPr>
        <w:t>Merilo »Popust na veljavni cenik izvajalca za vgrajene neoriginalne nadomestne dele in potrošni material proizvajalca vozil«</w:t>
      </w:r>
    </w:p>
    <w:p w14:paraId="794E7325" w14:textId="77777777" w:rsidR="00E634E1" w:rsidRPr="008A2048" w:rsidRDefault="00E634E1" w:rsidP="00E634E1">
      <w:pPr>
        <w:keepNext/>
        <w:keepLines/>
        <w:jc w:val="both"/>
        <w:rPr>
          <w:rFonts w:cs="Tahoma"/>
          <w:sz w:val="20"/>
          <w:szCs w:val="20"/>
        </w:rPr>
      </w:pPr>
    </w:p>
    <w:p w14:paraId="51A43C17" w14:textId="77777777" w:rsidR="00E634E1" w:rsidRPr="008A2048" w:rsidRDefault="00E634E1" w:rsidP="00E634E1">
      <w:pPr>
        <w:keepNext/>
        <w:keepLines/>
        <w:jc w:val="both"/>
        <w:rPr>
          <w:rFonts w:cs="Tahoma"/>
          <w:sz w:val="20"/>
          <w:szCs w:val="20"/>
        </w:rPr>
      </w:pPr>
      <w:r w:rsidRPr="008A2048">
        <w:rPr>
          <w:rFonts w:cs="Tahoma"/>
          <w:sz w:val="20"/>
          <w:szCs w:val="20"/>
        </w:rPr>
        <w:t xml:space="preserve">Popust ponudnika za navedeno merilo naveden v ponudbi ponudnika (Priloga 2). </w:t>
      </w:r>
    </w:p>
    <w:p w14:paraId="24A21CB1" w14:textId="77777777" w:rsidR="00E634E1" w:rsidRPr="008A2048" w:rsidRDefault="00E634E1" w:rsidP="00E634E1">
      <w:pPr>
        <w:keepNext/>
        <w:keepLines/>
        <w:jc w:val="both"/>
        <w:rPr>
          <w:rFonts w:cs="Tahoma"/>
          <w:sz w:val="20"/>
          <w:szCs w:val="20"/>
        </w:rPr>
      </w:pPr>
    </w:p>
    <w:p w14:paraId="7A338013" w14:textId="21DFD56B" w:rsidR="00E634E1" w:rsidRPr="008A2048" w:rsidRDefault="00E634E1" w:rsidP="00E634E1">
      <w:pPr>
        <w:keepNext/>
        <w:keepLines/>
        <w:jc w:val="both"/>
        <w:rPr>
          <w:rFonts w:cs="Tahoma"/>
          <w:sz w:val="20"/>
          <w:szCs w:val="20"/>
        </w:rPr>
      </w:pPr>
      <w:r w:rsidRPr="008A2048">
        <w:rPr>
          <w:rFonts w:cs="Tahoma"/>
          <w:sz w:val="20"/>
          <w:szCs w:val="20"/>
        </w:rPr>
        <w:t>Največje možno število (</w:t>
      </w:r>
      <w:proofErr w:type="spellStart"/>
      <w:r w:rsidRPr="008A2048">
        <w:rPr>
          <w:rFonts w:cs="Tahoma"/>
          <w:sz w:val="20"/>
          <w:szCs w:val="20"/>
        </w:rPr>
        <w:t>Tnorx</w:t>
      </w:r>
      <w:proofErr w:type="spellEnd"/>
      <w:r w:rsidRPr="008A2048">
        <w:rPr>
          <w:rFonts w:cs="Tahoma"/>
          <w:sz w:val="20"/>
          <w:szCs w:val="20"/>
        </w:rPr>
        <w:t>) točk za merilo »popust na veljavni cenik izvajalca za vgrajene neoriginalne nadomestne dele in potrošni material proizvajalca vozil« je 15.</w:t>
      </w:r>
    </w:p>
    <w:p w14:paraId="24C54793" w14:textId="77777777" w:rsidR="00E634E1" w:rsidRPr="008A2048" w:rsidRDefault="00E634E1" w:rsidP="00E634E1">
      <w:pPr>
        <w:keepNext/>
        <w:keepLines/>
        <w:jc w:val="both"/>
        <w:rPr>
          <w:rFonts w:cs="Tahoma"/>
          <w:sz w:val="20"/>
          <w:szCs w:val="20"/>
        </w:rPr>
      </w:pPr>
    </w:p>
    <w:p w14:paraId="3F5790D1" w14:textId="204C503A" w:rsidR="00E634E1" w:rsidRPr="008A2048" w:rsidRDefault="00E634E1" w:rsidP="00E634E1">
      <w:pPr>
        <w:keepNext/>
        <w:keepLines/>
        <w:jc w:val="both"/>
        <w:rPr>
          <w:rFonts w:cs="Tahoma"/>
          <w:sz w:val="20"/>
          <w:szCs w:val="20"/>
        </w:rPr>
      </w:pPr>
      <w:r w:rsidRPr="008A2048">
        <w:rPr>
          <w:rFonts w:cs="Tahoma"/>
          <w:sz w:val="20"/>
          <w:szCs w:val="20"/>
        </w:rPr>
        <w:lastRenderedPageBreak/>
        <w:t xml:space="preserve">Ponudba, ki v primerjavi z ostalimi ponudbami, izkazuje najvišji popust na veljavni cenik izvajalca za vgrajene neoriginalne nadomestne dele in potrošni material proizvajalca vozil prejme maksimalno število točk za navedeno merilo (15). Ponudba, katere popust je glede na navedeno merilo nižji, pa prejme sorazmerno število točk. </w:t>
      </w:r>
    </w:p>
    <w:p w14:paraId="1D5B8788" w14:textId="77777777" w:rsidR="00E634E1" w:rsidRPr="008A2048" w:rsidRDefault="00E634E1" w:rsidP="00E634E1">
      <w:pPr>
        <w:keepNext/>
        <w:keepLines/>
        <w:suppressAutoHyphens/>
        <w:jc w:val="both"/>
        <w:rPr>
          <w:rFonts w:cs="Tahoma"/>
          <w:sz w:val="20"/>
          <w:szCs w:val="20"/>
          <w:lang w:eastAsia="ar-SA"/>
        </w:rPr>
      </w:pPr>
    </w:p>
    <w:p w14:paraId="5B6B2B92" w14:textId="667EE30F" w:rsidR="00E634E1" w:rsidRPr="008A2048" w:rsidRDefault="00E634E1" w:rsidP="00E634E1">
      <w:pPr>
        <w:keepNext/>
        <w:keepLines/>
        <w:spacing w:after="120"/>
        <w:jc w:val="both"/>
        <w:rPr>
          <w:rFonts w:cs="Tahoma"/>
          <w:sz w:val="20"/>
          <w:szCs w:val="20"/>
        </w:rPr>
      </w:pPr>
      <w:r w:rsidRPr="008A2048">
        <w:rPr>
          <w:rFonts w:cs="Tahoma"/>
          <w:sz w:val="20"/>
          <w:szCs w:val="20"/>
        </w:rPr>
        <w:t>Število točk za merilo »</w:t>
      </w:r>
      <w:r w:rsidR="0031473A" w:rsidRPr="008A2048">
        <w:rPr>
          <w:rFonts w:cs="Tahoma"/>
          <w:sz w:val="20"/>
          <w:szCs w:val="20"/>
        </w:rPr>
        <w:t>popust na veljavni cenik izvajalca za vgrajene neoriginalne nadomestne dele in potrošni material proizvajalca vozil</w:t>
      </w:r>
      <w:r w:rsidRPr="008A2048">
        <w:rPr>
          <w:rFonts w:cs="Tahoma"/>
          <w:sz w:val="20"/>
          <w:szCs w:val="20"/>
        </w:rPr>
        <w:t xml:space="preserve">« se izračuna po formuli: </w:t>
      </w:r>
      <w:proofErr w:type="spellStart"/>
      <w:r w:rsidRPr="008A2048">
        <w:rPr>
          <w:rFonts w:cs="Tahoma"/>
          <w:sz w:val="20"/>
          <w:szCs w:val="20"/>
        </w:rPr>
        <w:t>T</w:t>
      </w:r>
      <w:r w:rsidR="0031473A" w:rsidRPr="008A2048">
        <w:rPr>
          <w:rFonts w:cs="Tahoma"/>
          <w:sz w:val="20"/>
          <w:szCs w:val="20"/>
        </w:rPr>
        <w:t>n</w:t>
      </w:r>
      <w:r w:rsidRPr="008A2048">
        <w:rPr>
          <w:rFonts w:cs="Tahoma"/>
          <w:sz w:val="20"/>
          <w:szCs w:val="20"/>
        </w:rPr>
        <w:t>orx</w:t>
      </w:r>
      <w:proofErr w:type="spellEnd"/>
      <w:r w:rsidRPr="008A2048">
        <w:rPr>
          <w:rFonts w:cs="Tahoma"/>
          <w:sz w:val="20"/>
          <w:szCs w:val="20"/>
        </w:rPr>
        <w:t xml:space="preserve"> = 15 x </w:t>
      </w:r>
      <w:proofErr w:type="spellStart"/>
      <w:r w:rsidR="0031473A" w:rsidRPr="008A2048">
        <w:rPr>
          <w:rFonts w:cs="Tahoma"/>
          <w:sz w:val="20"/>
          <w:szCs w:val="20"/>
        </w:rPr>
        <w:t>No</w:t>
      </w:r>
      <w:r w:rsidRPr="008A2048">
        <w:rPr>
          <w:rFonts w:cs="Tahoma"/>
          <w:sz w:val="20"/>
          <w:szCs w:val="20"/>
        </w:rPr>
        <w:t>rx</w:t>
      </w:r>
      <w:proofErr w:type="spellEnd"/>
      <w:r w:rsidRPr="008A2048">
        <w:rPr>
          <w:rFonts w:cs="Tahoma"/>
          <w:sz w:val="20"/>
          <w:szCs w:val="20"/>
        </w:rPr>
        <w:t xml:space="preserve"> / </w:t>
      </w:r>
      <w:proofErr w:type="spellStart"/>
      <w:r w:rsidR="0031473A" w:rsidRPr="008A2048">
        <w:rPr>
          <w:rFonts w:cs="Tahoma"/>
          <w:sz w:val="20"/>
          <w:szCs w:val="20"/>
        </w:rPr>
        <w:t>No</w:t>
      </w:r>
      <w:r w:rsidRPr="008A2048">
        <w:rPr>
          <w:rFonts w:cs="Tahoma"/>
          <w:sz w:val="20"/>
          <w:szCs w:val="20"/>
        </w:rPr>
        <w:t>rmax</w:t>
      </w:r>
      <w:proofErr w:type="spellEnd"/>
      <w:r w:rsidRPr="008A2048">
        <w:rPr>
          <w:rFonts w:cs="Tahoma"/>
          <w:sz w:val="20"/>
          <w:szCs w:val="20"/>
        </w:rPr>
        <w:t>, pri čemer pomeni:</w:t>
      </w:r>
    </w:p>
    <w:p w14:paraId="39735E99" w14:textId="48F17222" w:rsidR="00E634E1" w:rsidRPr="008A2048" w:rsidRDefault="00E634E1" w:rsidP="00E634E1">
      <w:pPr>
        <w:keepNext/>
        <w:keepLines/>
        <w:jc w:val="both"/>
        <w:rPr>
          <w:rFonts w:cs="Tahoma"/>
          <w:sz w:val="20"/>
          <w:szCs w:val="20"/>
        </w:rPr>
      </w:pPr>
      <w:proofErr w:type="spellStart"/>
      <w:r w:rsidRPr="008A2048">
        <w:rPr>
          <w:rFonts w:cs="Tahoma"/>
          <w:sz w:val="20"/>
          <w:szCs w:val="20"/>
        </w:rPr>
        <w:t>T</w:t>
      </w:r>
      <w:r w:rsidR="0031473A" w:rsidRPr="008A2048">
        <w:rPr>
          <w:rFonts w:cs="Tahoma"/>
          <w:sz w:val="20"/>
          <w:szCs w:val="20"/>
        </w:rPr>
        <w:t>n</w:t>
      </w:r>
      <w:r w:rsidRPr="008A2048">
        <w:rPr>
          <w:rFonts w:cs="Tahoma"/>
          <w:sz w:val="20"/>
          <w:szCs w:val="20"/>
        </w:rPr>
        <w:t>orx</w:t>
      </w:r>
      <w:proofErr w:type="spellEnd"/>
      <w:r w:rsidRPr="008A2048">
        <w:rPr>
          <w:rFonts w:cs="Tahoma"/>
          <w:sz w:val="20"/>
          <w:szCs w:val="20"/>
        </w:rPr>
        <w:tab/>
        <w:t>= število točk vrednotene ponudbe za navedeno merilo,</w:t>
      </w:r>
    </w:p>
    <w:p w14:paraId="1A00F644" w14:textId="177C80C4" w:rsidR="00E634E1" w:rsidRPr="008A2048" w:rsidRDefault="00E634E1" w:rsidP="00E634E1">
      <w:pPr>
        <w:keepNext/>
        <w:keepLines/>
        <w:jc w:val="both"/>
        <w:rPr>
          <w:rFonts w:cs="Tahoma"/>
          <w:sz w:val="20"/>
          <w:szCs w:val="20"/>
        </w:rPr>
      </w:pPr>
      <w:r w:rsidRPr="008A2048">
        <w:rPr>
          <w:rFonts w:cs="Tahoma"/>
          <w:sz w:val="20"/>
          <w:szCs w:val="20"/>
        </w:rPr>
        <w:t>15</w:t>
      </w:r>
      <w:r w:rsidRPr="008A2048">
        <w:rPr>
          <w:rFonts w:cs="Tahoma"/>
          <w:sz w:val="20"/>
          <w:szCs w:val="20"/>
        </w:rPr>
        <w:tab/>
        <w:t>=</w:t>
      </w:r>
      <w:r w:rsidRPr="008A2048">
        <w:rPr>
          <w:rFonts w:ascii="Times New Roman" w:hAnsi="Times New Roman"/>
          <w:sz w:val="20"/>
          <w:szCs w:val="20"/>
        </w:rPr>
        <w:t xml:space="preserve"> </w:t>
      </w:r>
      <w:r w:rsidRPr="008A2048">
        <w:rPr>
          <w:rFonts w:cs="Tahoma"/>
          <w:sz w:val="20"/>
          <w:szCs w:val="20"/>
        </w:rPr>
        <w:t>največje možno število točk,</w:t>
      </w:r>
    </w:p>
    <w:p w14:paraId="31F44AA6" w14:textId="013E50A4" w:rsidR="00E634E1" w:rsidRPr="008A2048" w:rsidRDefault="0031473A" w:rsidP="00E634E1">
      <w:pPr>
        <w:keepNext/>
        <w:keepLines/>
        <w:jc w:val="both"/>
        <w:rPr>
          <w:rFonts w:cs="Tahoma"/>
          <w:sz w:val="20"/>
          <w:szCs w:val="20"/>
        </w:rPr>
      </w:pPr>
      <w:proofErr w:type="spellStart"/>
      <w:r w:rsidRPr="008A2048">
        <w:rPr>
          <w:rFonts w:cs="Tahoma"/>
          <w:sz w:val="20"/>
          <w:szCs w:val="20"/>
        </w:rPr>
        <w:t>No</w:t>
      </w:r>
      <w:r w:rsidR="00E634E1" w:rsidRPr="008A2048">
        <w:rPr>
          <w:rFonts w:cs="Tahoma"/>
          <w:sz w:val="20"/>
          <w:szCs w:val="20"/>
        </w:rPr>
        <w:t>rmax</w:t>
      </w:r>
      <w:proofErr w:type="spellEnd"/>
      <w:r w:rsidR="00E634E1" w:rsidRPr="008A2048">
        <w:rPr>
          <w:rFonts w:cs="Tahoma"/>
          <w:sz w:val="20"/>
          <w:szCs w:val="20"/>
        </w:rPr>
        <w:tab/>
        <w:t>=</w:t>
      </w:r>
      <w:r w:rsidR="00E634E1" w:rsidRPr="008A2048">
        <w:rPr>
          <w:rFonts w:ascii="Times New Roman" w:hAnsi="Times New Roman"/>
          <w:sz w:val="20"/>
          <w:szCs w:val="20"/>
        </w:rPr>
        <w:t xml:space="preserve"> </w:t>
      </w:r>
      <w:r w:rsidR="00E634E1" w:rsidRPr="008A2048">
        <w:rPr>
          <w:rFonts w:cs="Tahoma"/>
          <w:sz w:val="20"/>
          <w:szCs w:val="20"/>
        </w:rPr>
        <w:t>najvišji popust izmed vseh vrednotenih ponudb za navedeno merilo,</w:t>
      </w:r>
    </w:p>
    <w:p w14:paraId="03E081C6" w14:textId="31020AB3" w:rsidR="00E634E1" w:rsidRPr="008A2048" w:rsidRDefault="0031473A" w:rsidP="00E634E1">
      <w:pPr>
        <w:keepNext/>
        <w:keepLines/>
        <w:jc w:val="both"/>
        <w:rPr>
          <w:rFonts w:cs="Tahoma"/>
          <w:b/>
          <w:i/>
          <w:sz w:val="20"/>
          <w:szCs w:val="20"/>
          <w:u w:val="single"/>
        </w:rPr>
      </w:pPr>
      <w:proofErr w:type="spellStart"/>
      <w:r w:rsidRPr="008A2048">
        <w:rPr>
          <w:rFonts w:cs="Tahoma"/>
          <w:sz w:val="20"/>
          <w:szCs w:val="20"/>
        </w:rPr>
        <w:t>No</w:t>
      </w:r>
      <w:r w:rsidR="00E634E1" w:rsidRPr="008A2048">
        <w:rPr>
          <w:rFonts w:cs="Tahoma"/>
          <w:sz w:val="20"/>
          <w:szCs w:val="20"/>
        </w:rPr>
        <w:t>rx</w:t>
      </w:r>
      <w:proofErr w:type="spellEnd"/>
      <w:r w:rsidR="00E634E1" w:rsidRPr="008A2048">
        <w:rPr>
          <w:rFonts w:cs="Tahoma"/>
          <w:sz w:val="20"/>
          <w:szCs w:val="20"/>
        </w:rPr>
        <w:tab/>
        <w:t>= popust ponudnika za navedeno merilo.</w:t>
      </w:r>
    </w:p>
    <w:p w14:paraId="4DAFB1B9" w14:textId="339C0687" w:rsidR="00E634E1" w:rsidRPr="008A2048" w:rsidRDefault="00E634E1" w:rsidP="00DA6851">
      <w:pPr>
        <w:keepNext/>
        <w:keepLines/>
        <w:jc w:val="both"/>
        <w:rPr>
          <w:rFonts w:cs="Tahoma"/>
          <w:b/>
          <w:i/>
          <w:sz w:val="20"/>
          <w:szCs w:val="20"/>
          <w:u w:val="single"/>
        </w:rPr>
      </w:pPr>
    </w:p>
    <w:p w14:paraId="305E247A" w14:textId="597F775C" w:rsidR="0031473A" w:rsidRPr="008A2048" w:rsidRDefault="0031473A" w:rsidP="0031473A">
      <w:pPr>
        <w:keepNext/>
        <w:keepLines/>
        <w:jc w:val="both"/>
        <w:rPr>
          <w:rFonts w:cs="Tahoma"/>
          <w:b/>
          <w:i/>
          <w:sz w:val="20"/>
          <w:szCs w:val="20"/>
          <w:u w:val="single"/>
        </w:rPr>
      </w:pPr>
      <w:r w:rsidRPr="008A2048">
        <w:rPr>
          <w:rFonts w:cs="Tahoma"/>
          <w:b/>
          <w:i/>
          <w:sz w:val="20"/>
          <w:szCs w:val="20"/>
          <w:u w:val="single"/>
        </w:rPr>
        <w:t>Merilo »Popust na veljavni cenik izvajalca za uporabljena ustrezna olja za vsa vozila, ki jih predpisuje proizvajalec vozil za posamezno vozilo«</w:t>
      </w:r>
    </w:p>
    <w:p w14:paraId="26AA1C16" w14:textId="77777777" w:rsidR="0031473A" w:rsidRPr="008A2048" w:rsidRDefault="0031473A" w:rsidP="0031473A">
      <w:pPr>
        <w:keepNext/>
        <w:keepLines/>
        <w:jc w:val="both"/>
        <w:rPr>
          <w:rFonts w:cs="Tahoma"/>
          <w:sz w:val="20"/>
          <w:szCs w:val="20"/>
        </w:rPr>
      </w:pPr>
    </w:p>
    <w:p w14:paraId="67044192" w14:textId="77777777" w:rsidR="0031473A" w:rsidRPr="008A2048" w:rsidRDefault="0031473A" w:rsidP="0031473A">
      <w:pPr>
        <w:keepNext/>
        <w:keepLines/>
        <w:jc w:val="both"/>
        <w:rPr>
          <w:rFonts w:cs="Tahoma"/>
          <w:sz w:val="20"/>
          <w:szCs w:val="20"/>
        </w:rPr>
      </w:pPr>
      <w:r w:rsidRPr="008A2048">
        <w:rPr>
          <w:rFonts w:cs="Tahoma"/>
          <w:sz w:val="20"/>
          <w:szCs w:val="20"/>
        </w:rPr>
        <w:t xml:space="preserve">Popust ponudnika za navedeno merilo naveden v ponudbi ponudnika (Priloga 2). </w:t>
      </w:r>
    </w:p>
    <w:p w14:paraId="2954661E" w14:textId="77777777" w:rsidR="0031473A" w:rsidRPr="008A2048" w:rsidRDefault="0031473A" w:rsidP="0031473A">
      <w:pPr>
        <w:keepNext/>
        <w:keepLines/>
        <w:jc w:val="both"/>
        <w:rPr>
          <w:rFonts w:cs="Tahoma"/>
          <w:sz w:val="20"/>
          <w:szCs w:val="20"/>
        </w:rPr>
      </w:pPr>
    </w:p>
    <w:p w14:paraId="25DE4BD7" w14:textId="3E3F6155" w:rsidR="0031473A" w:rsidRPr="008A2048" w:rsidRDefault="0031473A" w:rsidP="0031473A">
      <w:pPr>
        <w:keepNext/>
        <w:keepLines/>
        <w:jc w:val="both"/>
        <w:rPr>
          <w:rFonts w:cs="Tahoma"/>
          <w:sz w:val="20"/>
          <w:szCs w:val="20"/>
        </w:rPr>
      </w:pPr>
      <w:r w:rsidRPr="008A2048">
        <w:rPr>
          <w:rFonts w:cs="Tahoma"/>
          <w:sz w:val="20"/>
          <w:szCs w:val="20"/>
        </w:rPr>
        <w:t>Največje možno število (</w:t>
      </w:r>
      <w:proofErr w:type="spellStart"/>
      <w:r w:rsidRPr="008A2048">
        <w:rPr>
          <w:rFonts w:cs="Tahoma"/>
          <w:sz w:val="20"/>
          <w:szCs w:val="20"/>
        </w:rPr>
        <w:t>T</w:t>
      </w:r>
      <w:r w:rsidR="00D63493" w:rsidRPr="008A2048">
        <w:rPr>
          <w:rFonts w:cs="Tahoma"/>
          <w:sz w:val="20"/>
          <w:szCs w:val="20"/>
        </w:rPr>
        <w:t>ol</w:t>
      </w:r>
      <w:r w:rsidRPr="008A2048">
        <w:rPr>
          <w:rFonts w:cs="Tahoma"/>
          <w:sz w:val="20"/>
          <w:szCs w:val="20"/>
        </w:rPr>
        <w:t>x</w:t>
      </w:r>
      <w:proofErr w:type="spellEnd"/>
      <w:r w:rsidRPr="008A2048">
        <w:rPr>
          <w:rFonts w:cs="Tahoma"/>
          <w:sz w:val="20"/>
          <w:szCs w:val="20"/>
        </w:rPr>
        <w:t>) točk za merilo »</w:t>
      </w:r>
      <w:r w:rsidR="00D63493" w:rsidRPr="008A2048">
        <w:rPr>
          <w:rFonts w:cs="Tahoma"/>
          <w:sz w:val="20"/>
          <w:szCs w:val="20"/>
        </w:rPr>
        <w:t>popust na veljavni cenik izvajalca za uporabljena ustrezna olja za vsa vozila«, ki jih predpisuje proizvajalec vozil za posamezno vozilo</w:t>
      </w:r>
      <w:r w:rsidRPr="008A2048">
        <w:rPr>
          <w:rFonts w:cs="Tahoma"/>
          <w:sz w:val="20"/>
          <w:szCs w:val="20"/>
        </w:rPr>
        <w:t>« je 15.</w:t>
      </w:r>
    </w:p>
    <w:p w14:paraId="5C1040C2" w14:textId="77777777" w:rsidR="0031473A" w:rsidRPr="008A2048" w:rsidRDefault="0031473A" w:rsidP="0031473A">
      <w:pPr>
        <w:keepNext/>
        <w:keepLines/>
        <w:jc w:val="both"/>
        <w:rPr>
          <w:rFonts w:cs="Tahoma"/>
          <w:sz w:val="20"/>
          <w:szCs w:val="20"/>
        </w:rPr>
      </w:pPr>
    </w:p>
    <w:p w14:paraId="76914184" w14:textId="53004633" w:rsidR="0031473A" w:rsidRPr="008A2048" w:rsidRDefault="0031473A" w:rsidP="0031473A">
      <w:pPr>
        <w:keepNext/>
        <w:keepLines/>
        <w:jc w:val="both"/>
        <w:rPr>
          <w:rFonts w:cs="Tahoma"/>
          <w:sz w:val="20"/>
          <w:szCs w:val="20"/>
        </w:rPr>
      </w:pPr>
      <w:r w:rsidRPr="008A2048">
        <w:rPr>
          <w:rFonts w:cs="Tahoma"/>
          <w:sz w:val="20"/>
          <w:szCs w:val="20"/>
        </w:rPr>
        <w:t xml:space="preserve">Ponudba, ki v primerjavi z ostalimi ponudbami, izkazuje najvišji </w:t>
      </w:r>
      <w:r w:rsidR="00D63493" w:rsidRPr="008A2048">
        <w:rPr>
          <w:rFonts w:cs="Tahoma"/>
          <w:sz w:val="20"/>
          <w:szCs w:val="20"/>
        </w:rPr>
        <w:t xml:space="preserve">popust na veljavni cenik izvajalca za uporabljena ustrezna olja za vsa vozila, ki jih predpisuje proizvajalec vozil za posamezno vozilo </w:t>
      </w:r>
      <w:r w:rsidRPr="008A2048">
        <w:rPr>
          <w:rFonts w:cs="Tahoma"/>
          <w:sz w:val="20"/>
          <w:szCs w:val="20"/>
        </w:rPr>
        <w:t xml:space="preserve">prejme maksimalno število točk za navedeno merilo (15). Ponudba, katere popust je glede na navedeno merilo nižji, pa prejme sorazmerno število točk. </w:t>
      </w:r>
    </w:p>
    <w:p w14:paraId="3D8B6C80" w14:textId="77777777" w:rsidR="0031473A" w:rsidRPr="008A2048" w:rsidRDefault="0031473A" w:rsidP="0031473A">
      <w:pPr>
        <w:keepNext/>
        <w:keepLines/>
        <w:suppressAutoHyphens/>
        <w:jc w:val="both"/>
        <w:rPr>
          <w:rFonts w:cs="Tahoma"/>
          <w:sz w:val="20"/>
          <w:szCs w:val="20"/>
          <w:lang w:eastAsia="ar-SA"/>
        </w:rPr>
      </w:pPr>
    </w:p>
    <w:p w14:paraId="28CE349B" w14:textId="3511EFE1" w:rsidR="0031473A" w:rsidRPr="008A2048" w:rsidRDefault="0031473A" w:rsidP="0031473A">
      <w:pPr>
        <w:keepNext/>
        <w:keepLines/>
        <w:spacing w:after="120"/>
        <w:jc w:val="both"/>
        <w:rPr>
          <w:rFonts w:cs="Tahoma"/>
          <w:sz w:val="20"/>
          <w:szCs w:val="20"/>
        </w:rPr>
      </w:pPr>
      <w:r w:rsidRPr="008A2048">
        <w:rPr>
          <w:rFonts w:cs="Tahoma"/>
          <w:sz w:val="20"/>
          <w:szCs w:val="20"/>
        </w:rPr>
        <w:t>Število točk za merilo »</w:t>
      </w:r>
      <w:r w:rsidR="00D63493" w:rsidRPr="008A2048">
        <w:rPr>
          <w:rFonts w:cs="Tahoma"/>
          <w:sz w:val="20"/>
          <w:szCs w:val="20"/>
        </w:rPr>
        <w:t>popust na veljavni cenik izvajalca za uporabljena ustrezna olja za vsa vozila«, ki jih predpisuje proizvajalec vozil za posamezno vozilo</w:t>
      </w:r>
      <w:r w:rsidRPr="008A2048">
        <w:rPr>
          <w:rFonts w:cs="Tahoma"/>
          <w:sz w:val="20"/>
          <w:szCs w:val="20"/>
        </w:rPr>
        <w:t xml:space="preserve">« se izračuna po formuli: </w:t>
      </w:r>
      <w:proofErr w:type="spellStart"/>
      <w:r w:rsidRPr="008A2048">
        <w:rPr>
          <w:rFonts w:cs="Tahoma"/>
          <w:sz w:val="20"/>
          <w:szCs w:val="20"/>
        </w:rPr>
        <w:t>T</w:t>
      </w:r>
      <w:r w:rsidR="00D63493" w:rsidRPr="008A2048">
        <w:rPr>
          <w:rFonts w:cs="Tahoma"/>
          <w:sz w:val="20"/>
          <w:szCs w:val="20"/>
        </w:rPr>
        <w:t>ol</w:t>
      </w:r>
      <w:r w:rsidRPr="008A2048">
        <w:rPr>
          <w:rFonts w:cs="Tahoma"/>
          <w:sz w:val="20"/>
          <w:szCs w:val="20"/>
        </w:rPr>
        <w:t>x</w:t>
      </w:r>
      <w:proofErr w:type="spellEnd"/>
      <w:r w:rsidRPr="008A2048">
        <w:rPr>
          <w:rFonts w:cs="Tahoma"/>
          <w:sz w:val="20"/>
          <w:szCs w:val="20"/>
        </w:rPr>
        <w:t xml:space="preserve"> = 15 x </w:t>
      </w:r>
      <w:proofErr w:type="spellStart"/>
      <w:r w:rsidR="00D63493" w:rsidRPr="008A2048">
        <w:rPr>
          <w:rFonts w:cs="Tahoma"/>
          <w:sz w:val="20"/>
          <w:szCs w:val="20"/>
        </w:rPr>
        <w:t>Ol</w:t>
      </w:r>
      <w:r w:rsidRPr="008A2048">
        <w:rPr>
          <w:rFonts w:cs="Tahoma"/>
          <w:sz w:val="20"/>
          <w:szCs w:val="20"/>
        </w:rPr>
        <w:t>x</w:t>
      </w:r>
      <w:proofErr w:type="spellEnd"/>
      <w:r w:rsidRPr="008A2048">
        <w:rPr>
          <w:rFonts w:cs="Tahoma"/>
          <w:sz w:val="20"/>
          <w:szCs w:val="20"/>
        </w:rPr>
        <w:t xml:space="preserve"> / </w:t>
      </w:r>
      <w:proofErr w:type="spellStart"/>
      <w:r w:rsidR="00D63493" w:rsidRPr="008A2048">
        <w:rPr>
          <w:rFonts w:cs="Tahoma"/>
          <w:sz w:val="20"/>
          <w:szCs w:val="20"/>
        </w:rPr>
        <w:t>Ol</w:t>
      </w:r>
      <w:r w:rsidRPr="008A2048">
        <w:rPr>
          <w:rFonts w:cs="Tahoma"/>
          <w:sz w:val="20"/>
          <w:szCs w:val="20"/>
        </w:rPr>
        <w:t>max</w:t>
      </w:r>
      <w:proofErr w:type="spellEnd"/>
      <w:r w:rsidRPr="008A2048">
        <w:rPr>
          <w:rFonts w:cs="Tahoma"/>
          <w:sz w:val="20"/>
          <w:szCs w:val="20"/>
        </w:rPr>
        <w:t>, pri čemer pomeni:</w:t>
      </w:r>
    </w:p>
    <w:p w14:paraId="09C4EA70" w14:textId="3AE43346" w:rsidR="0031473A" w:rsidRPr="008A2048" w:rsidRDefault="0031473A" w:rsidP="0031473A">
      <w:pPr>
        <w:keepNext/>
        <w:keepLines/>
        <w:jc w:val="both"/>
        <w:rPr>
          <w:rFonts w:cs="Tahoma"/>
          <w:sz w:val="20"/>
          <w:szCs w:val="20"/>
        </w:rPr>
      </w:pPr>
      <w:proofErr w:type="spellStart"/>
      <w:r w:rsidRPr="008A2048">
        <w:rPr>
          <w:rFonts w:cs="Tahoma"/>
          <w:sz w:val="20"/>
          <w:szCs w:val="20"/>
        </w:rPr>
        <w:t>T</w:t>
      </w:r>
      <w:r w:rsidR="00D63493" w:rsidRPr="008A2048">
        <w:rPr>
          <w:rFonts w:cs="Tahoma"/>
          <w:sz w:val="20"/>
          <w:szCs w:val="20"/>
        </w:rPr>
        <w:t>ol</w:t>
      </w:r>
      <w:r w:rsidRPr="008A2048">
        <w:rPr>
          <w:rFonts w:cs="Tahoma"/>
          <w:sz w:val="20"/>
          <w:szCs w:val="20"/>
        </w:rPr>
        <w:t>x</w:t>
      </w:r>
      <w:proofErr w:type="spellEnd"/>
      <w:r w:rsidRPr="008A2048">
        <w:rPr>
          <w:rFonts w:cs="Tahoma"/>
          <w:sz w:val="20"/>
          <w:szCs w:val="20"/>
        </w:rPr>
        <w:tab/>
        <w:t>= število točk vrednotene ponudbe za navedeno merilo,</w:t>
      </w:r>
    </w:p>
    <w:p w14:paraId="62629324" w14:textId="77777777" w:rsidR="0031473A" w:rsidRPr="008A2048" w:rsidRDefault="0031473A" w:rsidP="0031473A">
      <w:pPr>
        <w:keepNext/>
        <w:keepLines/>
        <w:jc w:val="both"/>
        <w:rPr>
          <w:rFonts w:cs="Tahoma"/>
          <w:sz w:val="20"/>
          <w:szCs w:val="20"/>
        </w:rPr>
      </w:pPr>
      <w:r w:rsidRPr="008A2048">
        <w:rPr>
          <w:rFonts w:cs="Tahoma"/>
          <w:sz w:val="20"/>
          <w:szCs w:val="20"/>
        </w:rPr>
        <w:t>15</w:t>
      </w:r>
      <w:r w:rsidRPr="008A2048">
        <w:rPr>
          <w:rFonts w:cs="Tahoma"/>
          <w:sz w:val="20"/>
          <w:szCs w:val="20"/>
        </w:rPr>
        <w:tab/>
        <w:t>=</w:t>
      </w:r>
      <w:r w:rsidRPr="008A2048">
        <w:rPr>
          <w:rFonts w:ascii="Times New Roman" w:hAnsi="Times New Roman"/>
          <w:sz w:val="20"/>
          <w:szCs w:val="20"/>
        </w:rPr>
        <w:t xml:space="preserve"> </w:t>
      </w:r>
      <w:r w:rsidRPr="008A2048">
        <w:rPr>
          <w:rFonts w:cs="Tahoma"/>
          <w:sz w:val="20"/>
          <w:szCs w:val="20"/>
        </w:rPr>
        <w:t>največje možno število točk,</w:t>
      </w:r>
    </w:p>
    <w:p w14:paraId="7AB3BEB7" w14:textId="0F6C93BE" w:rsidR="0031473A" w:rsidRPr="008A2048" w:rsidRDefault="00D63493" w:rsidP="0031473A">
      <w:pPr>
        <w:keepNext/>
        <w:keepLines/>
        <w:jc w:val="both"/>
        <w:rPr>
          <w:rFonts w:cs="Tahoma"/>
          <w:sz w:val="20"/>
          <w:szCs w:val="20"/>
        </w:rPr>
      </w:pPr>
      <w:proofErr w:type="spellStart"/>
      <w:r w:rsidRPr="008A2048">
        <w:rPr>
          <w:rFonts w:cs="Tahoma"/>
          <w:sz w:val="20"/>
          <w:szCs w:val="20"/>
        </w:rPr>
        <w:t>Ol</w:t>
      </w:r>
      <w:r w:rsidR="0031473A" w:rsidRPr="008A2048">
        <w:rPr>
          <w:rFonts w:cs="Tahoma"/>
          <w:sz w:val="20"/>
          <w:szCs w:val="20"/>
        </w:rPr>
        <w:t>max</w:t>
      </w:r>
      <w:proofErr w:type="spellEnd"/>
      <w:r w:rsidR="0031473A" w:rsidRPr="008A2048">
        <w:rPr>
          <w:rFonts w:cs="Tahoma"/>
          <w:sz w:val="20"/>
          <w:szCs w:val="20"/>
        </w:rPr>
        <w:tab/>
        <w:t>=</w:t>
      </w:r>
      <w:r w:rsidR="0031473A" w:rsidRPr="008A2048">
        <w:rPr>
          <w:rFonts w:ascii="Times New Roman" w:hAnsi="Times New Roman"/>
          <w:sz w:val="20"/>
          <w:szCs w:val="20"/>
        </w:rPr>
        <w:t xml:space="preserve"> </w:t>
      </w:r>
      <w:r w:rsidR="0031473A" w:rsidRPr="008A2048">
        <w:rPr>
          <w:rFonts w:cs="Tahoma"/>
          <w:sz w:val="20"/>
          <w:szCs w:val="20"/>
        </w:rPr>
        <w:t>najvišji popust izmed vseh vrednotenih ponudb za navedeno merilo,</w:t>
      </w:r>
    </w:p>
    <w:p w14:paraId="5CA86F3C" w14:textId="7A53DD69" w:rsidR="0031473A" w:rsidRDefault="00D63493" w:rsidP="0031473A">
      <w:pPr>
        <w:keepNext/>
        <w:keepLines/>
        <w:jc w:val="both"/>
        <w:rPr>
          <w:rFonts w:cs="Tahoma"/>
          <w:b/>
          <w:i/>
          <w:sz w:val="20"/>
          <w:szCs w:val="20"/>
          <w:u w:val="single"/>
        </w:rPr>
      </w:pPr>
      <w:proofErr w:type="spellStart"/>
      <w:r w:rsidRPr="008A2048">
        <w:rPr>
          <w:rFonts w:cs="Tahoma"/>
          <w:sz w:val="20"/>
          <w:szCs w:val="20"/>
        </w:rPr>
        <w:t>Ol</w:t>
      </w:r>
      <w:r w:rsidR="0031473A" w:rsidRPr="008A2048">
        <w:rPr>
          <w:rFonts w:cs="Tahoma"/>
          <w:sz w:val="20"/>
          <w:szCs w:val="20"/>
        </w:rPr>
        <w:t>x</w:t>
      </w:r>
      <w:proofErr w:type="spellEnd"/>
      <w:r w:rsidR="0031473A" w:rsidRPr="008A2048">
        <w:rPr>
          <w:rFonts w:cs="Tahoma"/>
          <w:sz w:val="20"/>
          <w:szCs w:val="20"/>
        </w:rPr>
        <w:tab/>
        <w:t>= popust ponudnika za navedeno merilo.</w:t>
      </w:r>
    </w:p>
    <w:p w14:paraId="354096D9" w14:textId="76E196B5" w:rsidR="00D63493" w:rsidRDefault="00D63493" w:rsidP="008A2048">
      <w:pPr>
        <w:keepNext/>
        <w:keepLines/>
        <w:jc w:val="both"/>
        <w:rPr>
          <w:rFonts w:cs="Tahoma"/>
          <w:b/>
        </w:rPr>
      </w:pPr>
    </w:p>
    <w:p w14:paraId="203DAD2B" w14:textId="32A705F3" w:rsidR="00201EFB" w:rsidRPr="00D50DBB" w:rsidRDefault="00E06C35" w:rsidP="00DA6851">
      <w:pPr>
        <w:keepNext/>
        <w:keepLines/>
        <w:numPr>
          <w:ilvl w:val="0"/>
          <w:numId w:val="3"/>
        </w:numPr>
        <w:jc w:val="both"/>
        <w:rPr>
          <w:rFonts w:cs="Tahoma"/>
          <w:b/>
        </w:rPr>
      </w:pPr>
      <w:r w:rsidRPr="00D50DBB">
        <w:rPr>
          <w:rFonts w:cs="Tahoma"/>
          <w:b/>
        </w:rPr>
        <w:t>NAVODILA ZA IZDELAVO PONUDBE</w:t>
      </w:r>
      <w:r w:rsidR="00201EFB" w:rsidRPr="00D50DBB">
        <w:rPr>
          <w:rFonts w:cs="Tahoma"/>
          <w:b/>
        </w:rPr>
        <w:t xml:space="preserve"> </w:t>
      </w:r>
    </w:p>
    <w:p w14:paraId="79290A15" w14:textId="77777777" w:rsidR="00201EFB" w:rsidRPr="00D50DBB" w:rsidRDefault="00201EFB" w:rsidP="00DA6851">
      <w:pPr>
        <w:keepNext/>
        <w:keepLines/>
        <w:jc w:val="both"/>
        <w:rPr>
          <w:rFonts w:cs="Tahoma"/>
          <w:sz w:val="20"/>
          <w:szCs w:val="20"/>
        </w:rPr>
      </w:pPr>
    </w:p>
    <w:p w14:paraId="3674C210" w14:textId="77777777" w:rsidR="009350CD" w:rsidRPr="00D50DBB" w:rsidRDefault="009350CD" w:rsidP="00DA6851">
      <w:pPr>
        <w:keepNext/>
        <w:keepLines/>
        <w:numPr>
          <w:ilvl w:val="1"/>
          <w:numId w:val="3"/>
        </w:numPr>
        <w:jc w:val="both"/>
        <w:rPr>
          <w:rFonts w:cs="Tahoma"/>
          <w:b/>
          <w:sz w:val="20"/>
          <w:szCs w:val="20"/>
        </w:rPr>
      </w:pPr>
      <w:r w:rsidRPr="00D50DBB">
        <w:rPr>
          <w:rFonts w:cs="Tahoma"/>
          <w:b/>
          <w:sz w:val="20"/>
          <w:szCs w:val="20"/>
        </w:rPr>
        <w:t>Splošna navodila za predložitev ponudbe</w:t>
      </w:r>
    </w:p>
    <w:p w14:paraId="3845B229" w14:textId="77777777" w:rsidR="009350CD" w:rsidRPr="00D50DBB" w:rsidRDefault="009350CD" w:rsidP="00DA6851">
      <w:pPr>
        <w:keepNext/>
        <w:keepLines/>
        <w:jc w:val="both"/>
        <w:rPr>
          <w:rFonts w:cs="Tahoma"/>
          <w:sz w:val="20"/>
          <w:szCs w:val="20"/>
        </w:rPr>
      </w:pPr>
    </w:p>
    <w:p w14:paraId="64D09A45" w14:textId="02BCB20D" w:rsidR="009350CD" w:rsidRPr="00D50DBB" w:rsidRDefault="009350CD" w:rsidP="00DA6851">
      <w:pPr>
        <w:keepNext/>
        <w:keepLines/>
        <w:tabs>
          <w:tab w:val="left" w:pos="142"/>
        </w:tabs>
        <w:jc w:val="both"/>
        <w:rPr>
          <w:rFonts w:cs="Tahoma"/>
          <w:sz w:val="20"/>
          <w:szCs w:val="20"/>
        </w:rPr>
      </w:pPr>
      <w:r w:rsidRPr="00D50DBB">
        <w:rPr>
          <w:rFonts w:cs="Tahoma"/>
          <w:sz w:val="20"/>
          <w:szCs w:val="20"/>
          <w:lang w:val="x-none"/>
        </w:rPr>
        <w:t xml:space="preserve">Ponudniki morajo ponudbe predložiti v informacijski sistem e-JN na spletnem naslovu </w:t>
      </w:r>
      <w:hyperlink r:id="rId16" w:history="1">
        <w:r w:rsidR="00060C54" w:rsidRPr="00D50DBB">
          <w:rPr>
            <w:rStyle w:val="Hiperpovezava"/>
            <w:rFonts w:cs="Tahoma"/>
            <w:sz w:val="20"/>
            <w:szCs w:val="20"/>
            <w:lang w:val="x-none"/>
          </w:rPr>
          <w:t>https://ejn.gov.si/eJN2</w:t>
        </w:r>
      </w:hyperlink>
      <w:r w:rsidR="00060C54" w:rsidRPr="00D50DBB">
        <w:rPr>
          <w:rFonts w:cs="Tahoma"/>
          <w:sz w:val="20"/>
          <w:szCs w:val="20"/>
          <w:lang w:val="x-none"/>
        </w:rPr>
        <w:t>,</w:t>
      </w:r>
      <w:r w:rsidR="00060C54" w:rsidRPr="00D50DBB">
        <w:rPr>
          <w:rFonts w:cs="Tahoma"/>
          <w:sz w:val="20"/>
          <w:szCs w:val="20"/>
        </w:rPr>
        <w:t xml:space="preserve"> </w:t>
      </w:r>
      <w:r w:rsidRPr="00D50DBB">
        <w:rPr>
          <w:rFonts w:cs="Tahoma"/>
          <w:sz w:val="20"/>
          <w:szCs w:val="20"/>
          <w:lang w:val="x-none"/>
        </w:rPr>
        <w:t xml:space="preserve">v skladu s točko 3 dokumenta Navodila za uporabo informacijskega sistema za uporabo funkcionalnosti elektronske oddaje ponudb e-JN: PONUDNIKI (v nadaljevanju: Navodila za uporabo e-JN), ki je del te razpisne dokumentacije in objavljen na spletnem naslovu </w:t>
      </w:r>
      <w:hyperlink r:id="rId17" w:history="1">
        <w:r w:rsidR="00060C54" w:rsidRPr="00D50DBB">
          <w:rPr>
            <w:rStyle w:val="Hiperpovezava"/>
            <w:rFonts w:cs="Tahoma"/>
            <w:sz w:val="20"/>
            <w:szCs w:val="20"/>
            <w:lang w:val="x-none"/>
          </w:rPr>
          <w:t>https://ejn.gov.si/eJN2</w:t>
        </w:r>
      </w:hyperlink>
      <w:r w:rsidR="00060C54" w:rsidRPr="00D50DBB">
        <w:rPr>
          <w:rFonts w:cs="Tahoma"/>
          <w:sz w:val="20"/>
          <w:szCs w:val="20"/>
          <w:lang w:val="x-none"/>
        </w:rPr>
        <w:t>.</w:t>
      </w:r>
    </w:p>
    <w:p w14:paraId="31BB3EEE" w14:textId="77777777" w:rsidR="001634B8" w:rsidRPr="00D50DBB" w:rsidRDefault="001634B8" w:rsidP="00DA6851">
      <w:pPr>
        <w:keepNext/>
        <w:keepLines/>
        <w:tabs>
          <w:tab w:val="left" w:pos="142"/>
        </w:tabs>
        <w:jc w:val="both"/>
        <w:rPr>
          <w:rFonts w:cs="Tahoma"/>
          <w:sz w:val="20"/>
          <w:szCs w:val="20"/>
        </w:rPr>
      </w:pPr>
    </w:p>
    <w:p w14:paraId="7769FF95" w14:textId="0916347B" w:rsidR="009350CD" w:rsidRPr="00D50DBB" w:rsidRDefault="009350CD" w:rsidP="00DA6851">
      <w:pPr>
        <w:keepNext/>
        <w:keepLines/>
        <w:tabs>
          <w:tab w:val="left" w:pos="142"/>
        </w:tabs>
        <w:jc w:val="both"/>
        <w:rPr>
          <w:rFonts w:cs="Tahoma"/>
          <w:sz w:val="20"/>
          <w:szCs w:val="20"/>
        </w:rPr>
      </w:pPr>
      <w:r w:rsidRPr="00D50DBB">
        <w:rPr>
          <w:rFonts w:cs="Tahoma"/>
          <w:sz w:val="20"/>
          <w:szCs w:val="20"/>
        </w:rPr>
        <w:t xml:space="preserve">Ponudnik se mora pred oddajo ponudbe registrirati na spletnem naslovu </w:t>
      </w:r>
      <w:hyperlink r:id="rId18" w:history="1">
        <w:r w:rsidR="00060C54" w:rsidRPr="00D50DBB">
          <w:rPr>
            <w:rStyle w:val="Hiperpovezava"/>
            <w:rFonts w:cs="Tahoma"/>
            <w:sz w:val="20"/>
            <w:szCs w:val="20"/>
            <w:lang w:val="x-none"/>
          </w:rPr>
          <w:t>https://ejn.gov.si/eJN2</w:t>
        </w:r>
      </w:hyperlink>
      <w:r w:rsidR="00060C54" w:rsidRPr="00D50DBB">
        <w:rPr>
          <w:rFonts w:cs="Tahoma"/>
          <w:sz w:val="20"/>
          <w:szCs w:val="20"/>
          <w:lang w:val="x-none"/>
        </w:rPr>
        <w:t>,</w:t>
      </w:r>
      <w:r w:rsidR="00060C54" w:rsidRPr="00D50DBB">
        <w:rPr>
          <w:rFonts w:cs="Tahoma"/>
          <w:sz w:val="20"/>
          <w:szCs w:val="20"/>
        </w:rPr>
        <w:t xml:space="preserve"> </w:t>
      </w:r>
      <w:r w:rsidRPr="00D50DBB">
        <w:rPr>
          <w:rFonts w:cs="Tahoma"/>
          <w:sz w:val="20"/>
          <w:szCs w:val="20"/>
        </w:rPr>
        <w:t>v skladu z Navodili za uporabo e-JN. Če je ponudnik že registriran v informacijski sistem e-JN, se v aplikacijo prijavi na istem naslovu.</w:t>
      </w:r>
    </w:p>
    <w:p w14:paraId="387EF024" w14:textId="77777777" w:rsidR="001634B8" w:rsidRPr="00D50DBB" w:rsidRDefault="001634B8" w:rsidP="00DA6851">
      <w:pPr>
        <w:keepNext/>
        <w:keepLines/>
        <w:tabs>
          <w:tab w:val="left" w:pos="142"/>
        </w:tabs>
        <w:jc w:val="both"/>
        <w:rPr>
          <w:rFonts w:cs="Tahoma"/>
          <w:sz w:val="20"/>
          <w:szCs w:val="20"/>
        </w:rPr>
      </w:pPr>
    </w:p>
    <w:p w14:paraId="78CF560A" w14:textId="7F1A026B" w:rsidR="001634B8" w:rsidRPr="00D50DBB" w:rsidRDefault="001634B8" w:rsidP="00DA6851">
      <w:pPr>
        <w:keepNext/>
        <w:keepLines/>
        <w:tabs>
          <w:tab w:val="left" w:pos="142"/>
        </w:tabs>
        <w:jc w:val="both"/>
        <w:rPr>
          <w:rFonts w:cs="Tahoma"/>
          <w:sz w:val="20"/>
          <w:szCs w:val="20"/>
          <w:lang w:val="x-none"/>
        </w:rPr>
      </w:pPr>
      <w:r w:rsidRPr="00D50DBB">
        <w:rPr>
          <w:rFonts w:cs="Tahoma"/>
          <w:sz w:val="20"/>
          <w:szCs w:val="20"/>
          <w:lang w:val="x-none"/>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w:t>
      </w:r>
      <w:r w:rsidR="00D47CC0" w:rsidRPr="00D50DBB">
        <w:rPr>
          <w:rFonts w:cs="Tahoma"/>
          <w:sz w:val="20"/>
          <w:szCs w:val="20"/>
        </w:rPr>
        <w:t>.</w:t>
      </w:r>
      <w:r w:rsidRPr="00D50DBB">
        <w:rPr>
          <w:rFonts w:cs="Tahoma"/>
          <w:sz w:val="20"/>
          <w:szCs w:val="20"/>
          <w:lang w:val="x-none"/>
        </w:rPr>
        <w:t xml:space="preserve"> Z oddajo ponudbe je le-ta zavezujoča za čas, naveden v ponudbi, razen če jo uporabnik ponudnika umakne ali spremeni pred potekom roka za oddajo ponudb.</w:t>
      </w:r>
    </w:p>
    <w:p w14:paraId="5623EED4" w14:textId="390BB617" w:rsidR="00936BD1" w:rsidRDefault="00936BD1" w:rsidP="00DA6851">
      <w:pPr>
        <w:keepNext/>
        <w:keepLines/>
        <w:tabs>
          <w:tab w:val="left" w:pos="142"/>
        </w:tabs>
        <w:jc w:val="both"/>
        <w:rPr>
          <w:rFonts w:cs="Tahoma"/>
          <w:sz w:val="20"/>
          <w:szCs w:val="20"/>
        </w:rPr>
      </w:pPr>
    </w:p>
    <w:p w14:paraId="115569C0" w14:textId="5C601450" w:rsidR="008A2048" w:rsidRDefault="008A2048" w:rsidP="00DA6851">
      <w:pPr>
        <w:keepNext/>
        <w:keepLines/>
        <w:tabs>
          <w:tab w:val="left" w:pos="142"/>
        </w:tabs>
        <w:jc w:val="both"/>
        <w:rPr>
          <w:rFonts w:cs="Tahoma"/>
          <w:sz w:val="20"/>
          <w:szCs w:val="20"/>
        </w:rPr>
      </w:pPr>
    </w:p>
    <w:p w14:paraId="6CF8192D" w14:textId="740BDB6E" w:rsidR="008A2048" w:rsidRDefault="008A2048" w:rsidP="00DA6851">
      <w:pPr>
        <w:keepNext/>
        <w:keepLines/>
        <w:tabs>
          <w:tab w:val="left" w:pos="142"/>
        </w:tabs>
        <w:jc w:val="both"/>
        <w:rPr>
          <w:rFonts w:cs="Tahoma"/>
          <w:sz w:val="20"/>
          <w:szCs w:val="20"/>
        </w:rPr>
      </w:pPr>
    </w:p>
    <w:p w14:paraId="05EE06D3" w14:textId="77777777" w:rsidR="008A2048" w:rsidRPr="00D50DBB" w:rsidRDefault="008A2048" w:rsidP="00DA6851">
      <w:pPr>
        <w:keepNext/>
        <w:keepLines/>
        <w:tabs>
          <w:tab w:val="left" w:pos="142"/>
        </w:tabs>
        <w:jc w:val="both"/>
        <w:rPr>
          <w:rFonts w:cs="Tahoma"/>
          <w:sz w:val="20"/>
          <w:szCs w:val="20"/>
        </w:rPr>
      </w:pPr>
    </w:p>
    <w:p w14:paraId="3B8E1408" w14:textId="77777777" w:rsidR="009350CD" w:rsidRPr="00D50DBB" w:rsidRDefault="009350CD" w:rsidP="00DA6851">
      <w:pPr>
        <w:keepNext/>
        <w:keepLines/>
        <w:numPr>
          <w:ilvl w:val="1"/>
          <w:numId w:val="3"/>
        </w:numPr>
        <w:jc w:val="both"/>
        <w:rPr>
          <w:rFonts w:cs="Tahoma"/>
          <w:b/>
          <w:sz w:val="20"/>
          <w:szCs w:val="20"/>
        </w:rPr>
      </w:pPr>
      <w:r w:rsidRPr="00D50DBB">
        <w:rPr>
          <w:rFonts w:cs="Tahoma"/>
          <w:b/>
          <w:sz w:val="20"/>
          <w:szCs w:val="20"/>
        </w:rPr>
        <w:lastRenderedPageBreak/>
        <w:t>Izdelava ponudbe</w:t>
      </w:r>
    </w:p>
    <w:p w14:paraId="54A348A7" w14:textId="77777777" w:rsidR="009350CD" w:rsidRPr="00D50DBB" w:rsidRDefault="009350CD" w:rsidP="00DA6851">
      <w:pPr>
        <w:keepNext/>
        <w:keepLines/>
        <w:tabs>
          <w:tab w:val="left" w:pos="142"/>
        </w:tabs>
        <w:jc w:val="both"/>
        <w:rPr>
          <w:rFonts w:cs="Tahoma"/>
          <w:sz w:val="20"/>
          <w:szCs w:val="20"/>
        </w:rPr>
      </w:pPr>
    </w:p>
    <w:p w14:paraId="17270F07" w14:textId="0CEA9AEC" w:rsidR="009350CD" w:rsidRPr="00D50DBB" w:rsidRDefault="009350CD" w:rsidP="00DA6851">
      <w:pPr>
        <w:keepNext/>
        <w:keepLines/>
        <w:jc w:val="both"/>
        <w:rPr>
          <w:rFonts w:cs="Tahoma"/>
          <w:sz w:val="20"/>
          <w:szCs w:val="20"/>
        </w:rPr>
      </w:pPr>
      <w:r w:rsidRPr="00D50DBB">
        <w:rPr>
          <w:rFonts w:cs="Tahoma"/>
          <w:sz w:val="20"/>
          <w:szCs w:val="20"/>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507849A5" w14:textId="77777777" w:rsidR="009350CD" w:rsidRPr="00D50DBB" w:rsidRDefault="009350CD" w:rsidP="00DA6851">
      <w:pPr>
        <w:keepNext/>
        <w:keepLines/>
        <w:jc w:val="both"/>
        <w:rPr>
          <w:rFonts w:cs="Tahoma"/>
          <w:sz w:val="20"/>
          <w:szCs w:val="20"/>
        </w:rPr>
      </w:pPr>
    </w:p>
    <w:p w14:paraId="31AE316F" w14:textId="750B7E2D" w:rsidR="009350CD" w:rsidRPr="00D50DBB" w:rsidRDefault="009350CD" w:rsidP="00DA6851">
      <w:pPr>
        <w:keepNext/>
        <w:keepLines/>
        <w:jc w:val="both"/>
        <w:rPr>
          <w:rFonts w:cs="Tahoma"/>
          <w:sz w:val="20"/>
          <w:szCs w:val="20"/>
        </w:rPr>
      </w:pPr>
      <w:r w:rsidRPr="00D50DBB">
        <w:rPr>
          <w:rFonts w:cs="Tahoma"/>
          <w:sz w:val="20"/>
          <w:szCs w:val="20"/>
        </w:rPr>
        <w:t xml:space="preserve">Ponudba naj bo izdelana tako, da  vsebuje vse zahtevane dokumente in obrazce, navedene v tč. 6.4  razpisne dokumentacije, brez dodatnih pogojev. </w:t>
      </w:r>
    </w:p>
    <w:p w14:paraId="02AB37C9" w14:textId="77777777" w:rsidR="009350CD" w:rsidRPr="00D50DBB" w:rsidRDefault="009350CD" w:rsidP="00DA6851">
      <w:pPr>
        <w:keepNext/>
        <w:keepLines/>
        <w:jc w:val="both"/>
        <w:rPr>
          <w:rFonts w:cs="Tahoma"/>
          <w:sz w:val="20"/>
          <w:szCs w:val="20"/>
        </w:rPr>
      </w:pPr>
    </w:p>
    <w:p w14:paraId="50841741" w14:textId="767D0448" w:rsidR="00351858" w:rsidRPr="00D50DBB" w:rsidRDefault="009350CD" w:rsidP="00DA6851">
      <w:pPr>
        <w:keepNext/>
        <w:keepLines/>
        <w:jc w:val="both"/>
        <w:rPr>
          <w:rFonts w:cs="Tahoma"/>
          <w:sz w:val="20"/>
          <w:szCs w:val="20"/>
        </w:rPr>
      </w:pPr>
      <w:r w:rsidRPr="00D50DBB">
        <w:rPr>
          <w:rFonts w:cs="Tahoma"/>
          <w:sz w:val="20"/>
          <w:szCs w:val="20"/>
        </w:rPr>
        <w:t>Priloge razpisne dokumentacije, ki jih morajo izpolniti ponudniki, so osnova za ugotavljanje dopustnosti ponudbe in osnova za ugotavljanje sposobnosti, glede na zahteve in pogoje te razpisne dokumentacije.</w:t>
      </w:r>
      <w:r w:rsidR="00351858" w:rsidRPr="00D50DBB">
        <w:rPr>
          <w:rFonts w:cs="Tahoma"/>
          <w:sz w:val="20"/>
          <w:szCs w:val="20"/>
        </w:rPr>
        <w:t xml:space="preserve"> Ponudniki so obvezani priložiti vse priloge, razen če v posamezni prilogi ni drugače navedeno.</w:t>
      </w:r>
    </w:p>
    <w:p w14:paraId="514FFC9C" w14:textId="46D11E77" w:rsidR="00EE183C" w:rsidRPr="00D50DBB" w:rsidRDefault="00EE183C" w:rsidP="00DA6851">
      <w:pPr>
        <w:keepNext/>
        <w:keepLines/>
        <w:tabs>
          <w:tab w:val="left" w:pos="142"/>
        </w:tabs>
        <w:jc w:val="both"/>
        <w:rPr>
          <w:rFonts w:cs="Tahoma"/>
          <w:sz w:val="20"/>
          <w:szCs w:val="20"/>
        </w:rPr>
      </w:pPr>
    </w:p>
    <w:p w14:paraId="7D23E161" w14:textId="77777777" w:rsidR="009350CD" w:rsidRPr="00D50DBB" w:rsidRDefault="009350CD" w:rsidP="00DA6851">
      <w:pPr>
        <w:keepNext/>
        <w:keepLines/>
        <w:numPr>
          <w:ilvl w:val="1"/>
          <w:numId w:val="3"/>
        </w:numPr>
        <w:jc w:val="both"/>
        <w:rPr>
          <w:rFonts w:cs="Tahoma"/>
          <w:b/>
          <w:sz w:val="20"/>
          <w:szCs w:val="20"/>
        </w:rPr>
      </w:pPr>
      <w:r w:rsidRPr="00D50DBB">
        <w:rPr>
          <w:rFonts w:cs="Tahoma"/>
          <w:b/>
          <w:sz w:val="20"/>
          <w:szCs w:val="20"/>
        </w:rPr>
        <w:t>Rok za predložitev elektronske ponudbe in javno odpiranje ponudb</w:t>
      </w:r>
    </w:p>
    <w:p w14:paraId="648A3AAD" w14:textId="77777777" w:rsidR="009350CD" w:rsidRPr="00D50DBB" w:rsidRDefault="009350CD" w:rsidP="00DA6851">
      <w:pPr>
        <w:keepNext/>
        <w:keepLines/>
        <w:tabs>
          <w:tab w:val="left" w:pos="142"/>
        </w:tabs>
        <w:jc w:val="both"/>
        <w:rPr>
          <w:rFonts w:cs="Tahoma"/>
          <w:sz w:val="20"/>
          <w:szCs w:val="20"/>
        </w:rPr>
      </w:pPr>
    </w:p>
    <w:p w14:paraId="0F52646A" w14:textId="79A3D5F6" w:rsidR="00351858" w:rsidRPr="00D50DBB" w:rsidRDefault="009350CD" w:rsidP="00DA6851">
      <w:pPr>
        <w:keepNext/>
        <w:keepLines/>
        <w:tabs>
          <w:tab w:val="left" w:pos="142"/>
        </w:tabs>
        <w:jc w:val="both"/>
        <w:rPr>
          <w:rFonts w:cs="Tahoma"/>
          <w:sz w:val="20"/>
          <w:szCs w:val="20"/>
        </w:rPr>
      </w:pPr>
      <w:r w:rsidRPr="00D50DBB">
        <w:rPr>
          <w:rFonts w:cs="Tahoma"/>
          <w:sz w:val="20"/>
          <w:szCs w:val="20"/>
        </w:rPr>
        <w:t xml:space="preserve">Elektronska ponudba se šteje za pravočasno oddano, če jo naročnik prejme preko </w:t>
      </w:r>
      <w:r w:rsidR="00ED7C0C" w:rsidRPr="00D50DBB">
        <w:rPr>
          <w:rFonts w:cs="Tahoma"/>
          <w:sz w:val="20"/>
          <w:szCs w:val="20"/>
        </w:rPr>
        <w:t xml:space="preserve">informacijskega </w:t>
      </w:r>
      <w:r w:rsidRPr="00D50DBB">
        <w:rPr>
          <w:rFonts w:cs="Tahoma"/>
          <w:sz w:val="20"/>
          <w:szCs w:val="20"/>
        </w:rPr>
        <w:t xml:space="preserve">sistema e-JN </w:t>
      </w:r>
      <w:hyperlink r:id="rId19" w:history="1">
        <w:r w:rsidR="00060C54" w:rsidRPr="00D50DBB">
          <w:rPr>
            <w:rStyle w:val="Hiperpovezava"/>
            <w:rFonts w:cs="Tahoma"/>
            <w:sz w:val="20"/>
            <w:szCs w:val="20"/>
            <w:lang w:val="x-none"/>
          </w:rPr>
          <w:t>https://ejn.gov.si/eJN2</w:t>
        </w:r>
      </w:hyperlink>
      <w:r w:rsidR="00060C54" w:rsidRPr="00D50DBB">
        <w:rPr>
          <w:rFonts w:cs="Tahoma"/>
          <w:sz w:val="20"/>
          <w:szCs w:val="20"/>
          <w:lang w:val="x-none"/>
        </w:rPr>
        <w:t>,</w:t>
      </w:r>
      <w:r w:rsidR="00060C54" w:rsidRPr="00D50DBB">
        <w:rPr>
          <w:rFonts w:cs="Tahoma"/>
          <w:sz w:val="20"/>
          <w:szCs w:val="20"/>
        </w:rPr>
        <w:t xml:space="preserve"> </w:t>
      </w:r>
      <w:r w:rsidRPr="00D50DBB">
        <w:rPr>
          <w:rFonts w:cs="Tahoma"/>
          <w:b/>
          <w:sz w:val="20"/>
          <w:szCs w:val="20"/>
        </w:rPr>
        <w:t>najkasneje do</w:t>
      </w:r>
      <w:r w:rsidRPr="00D50DBB">
        <w:rPr>
          <w:rFonts w:cs="Tahoma"/>
          <w:sz w:val="20"/>
          <w:szCs w:val="20"/>
        </w:rPr>
        <w:t xml:space="preserve"> </w:t>
      </w:r>
      <w:r w:rsidR="00435015">
        <w:rPr>
          <w:rFonts w:cs="Tahoma"/>
          <w:b/>
          <w:sz w:val="20"/>
          <w:szCs w:val="20"/>
        </w:rPr>
        <w:t>18</w:t>
      </w:r>
      <w:r w:rsidR="00DC1BD2" w:rsidRPr="00D50DBB">
        <w:rPr>
          <w:rFonts w:cs="Tahoma"/>
          <w:b/>
          <w:sz w:val="20"/>
          <w:szCs w:val="20"/>
        </w:rPr>
        <w:t xml:space="preserve">. </w:t>
      </w:r>
      <w:r w:rsidR="00435015">
        <w:rPr>
          <w:rFonts w:cs="Tahoma"/>
          <w:b/>
          <w:sz w:val="20"/>
          <w:szCs w:val="20"/>
        </w:rPr>
        <w:t>1</w:t>
      </w:r>
      <w:r w:rsidR="00E21B0B" w:rsidRPr="00D50DBB">
        <w:rPr>
          <w:rFonts w:cs="Tahoma"/>
          <w:b/>
          <w:sz w:val="20"/>
          <w:szCs w:val="20"/>
        </w:rPr>
        <w:t>.</w:t>
      </w:r>
      <w:r w:rsidR="00435015">
        <w:rPr>
          <w:rFonts w:cs="Tahoma"/>
          <w:b/>
          <w:sz w:val="20"/>
          <w:szCs w:val="20"/>
        </w:rPr>
        <w:t xml:space="preserve"> 2021</w:t>
      </w:r>
      <w:r w:rsidRPr="00D50DBB">
        <w:rPr>
          <w:rFonts w:cs="Tahoma"/>
          <w:b/>
          <w:i/>
          <w:sz w:val="20"/>
          <w:szCs w:val="20"/>
        </w:rPr>
        <w:t xml:space="preserve"> </w:t>
      </w:r>
      <w:r w:rsidR="00435015">
        <w:rPr>
          <w:rFonts w:cs="Tahoma"/>
          <w:b/>
          <w:sz w:val="20"/>
          <w:szCs w:val="20"/>
        </w:rPr>
        <w:t>do 12</w:t>
      </w:r>
      <w:r w:rsidRPr="00D50DBB">
        <w:rPr>
          <w:rFonts w:cs="Tahoma"/>
          <w:b/>
          <w:sz w:val="20"/>
          <w:szCs w:val="20"/>
        </w:rPr>
        <w:t>.00</w:t>
      </w:r>
      <w:r w:rsidRPr="00D50DBB">
        <w:rPr>
          <w:rFonts w:cs="Tahoma"/>
          <w:sz w:val="20"/>
          <w:szCs w:val="20"/>
        </w:rPr>
        <w:t xml:space="preserve"> </w:t>
      </w:r>
      <w:r w:rsidRPr="00D50DBB">
        <w:rPr>
          <w:rFonts w:cs="Tahoma"/>
          <w:b/>
          <w:sz w:val="20"/>
          <w:szCs w:val="20"/>
        </w:rPr>
        <w:t>ure</w:t>
      </w:r>
      <w:r w:rsidRPr="00D50DBB">
        <w:rPr>
          <w:rFonts w:cs="Tahoma"/>
          <w:sz w:val="20"/>
          <w:szCs w:val="20"/>
        </w:rPr>
        <w:t>. Za oddano ponudbo se šteje ponudba, ki je v informacijskem sistemu e-JN označena s statusom »ODDANO«. Po preteku roka za predložitev ponudb ponudbe ne bo več mogoče oddati.</w:t>
      </w:r>
      <w:r w:rsidR="00351858" w:rsidRPr="00D50DBB">
        <w:rPr>
          <w:rFonts w:cs="Tahoma"/>
          <w:sz w:val="20"/>
          <w:szCs w:val="20"/>
        </w:rPr>
        <w:t xml:space="preserve"> Ponudnik nosi vse stroške priprave in predložitve ponudbe.</w:t>
      </w:r>
    </w:p>
    <w:p w14:paraId="067111F7" w14:textId="77777777" w:rsidR="00351858" w:rsidRPr="00D50DBB" w:rsidRDefault="00351858" w:rsidP="00DA6851">
      <w:pPr>
        <w:keepNext/>
        <w:keepLines/>
        <w:tabs>
          <w:tab w:val="left" w:pos="142"/>
        </w:tabs>
        <w:jc w:val="both"/>
        <w:rPr>
          <w:rFonts w:cs="Tahoma"/>
          <w:sz w:val="20"/>
          <w:szCs w:val="20"/>
        </w:rPr>
      </w:pPr>
    </w:p>
    <w:p w14:paraId="05CB87C2" w14:textId="730760ED" w:rsidR="009350CD" w:rsidRPr="00D50DBB" w:rsidRDefault="009350CD" w:rsidP="00DA6851">
      <w:pPr>
        <w:keepNext/>
        <w:keepLines/>
        <w:tabs>
          <w:tab w:val="left" w:pos="142"/>
        </w:tabs>
        <w:jc w:val="both"/>
        <w:rPr>
          <w:rFonts w:cs="Tahoma"/>
          <w:sz w:val="20"/>
          <w:szCs w:val="20"/>
        </w:rPr>
      </w:pPr>
      <w:r w:rsidRPr="00D50DBB">
        <w:rPr>
          <w:rFonts w:cs="Tahoma"/>
          <w:sz w:val="20"/>
          <w:szCs w:val="20"/>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6C23D37F" w14:textId="77777777" w:rsidR="009350CD" w:rsidRPr="00D50DBB" w:rsidRDefault="009350CD" w:rsidP="00DA6851">
      <w:pPr>
        <w:keepNext/>
        <w:keepLines/>
        <w:jc w:val="both"/>
        <w:rPr>
          <w:rFonts w:cs="Tahoma"/>
          <w:sz w:val="20"/>
          <w:szCs w:val="20"/>
        </w:rPr>
      </w:pPr>
    </w:p>
    <w:p w14:paraId="3575ADEB" w14:textId="77777777" w:rsidR="00344D27" w:rsidRPr="00D50DBB" w:rsidRDefault="00344D27" w:rsidP="00DA6851">
      <w:pPr>
        <w:keepNext/>
        <w:keepLines/>
        <w:jc w:val="both"/>
        <w:rPr>
          <w:rFonts w:cs="Tahoma"/>
          <w:sz w:val="20"/>
          <w:szCs w:val="20"/>
        </w:rPr>
      </w:pPr>
      <w:r w:rsidRPr="00D50DBB">
        <w:rPr>
          <w:rFonts w:cs="Tahoma"/>
          <w:sz w:val="20"/>
          <w:szCs w:val="20"/>
        </w:rPr>
        <w:t>Dostop do spletnega naslova za oddajo elektronske ponudbe v tem postopku javnega naročila je ponudnikom omogočen na povezavi, ki je navedena v obvestilu o naročilu, ki je bilo za predmetno javno naročilo objavljeno na Portalu javnih naročil.</w:t>
      </w:r>
    </w:p>
    <w:p w14:paraId="7E9DD0BB" w14:textId="77777777" w:rsidR="00371F0D" w:rsidRPr="00D50DBB" w:rsidRDefault="00371F0D" w:rsidP="00DA6851">
      <w:pPr>
        <w:keepNext/>
        <w:keepLines/>
        <w:jc w:val="both"/>
        <w:rPr>
          <w:rFonts w:cs="Tahoma"/>
          <w:sz w:val="20"/>
          <w:szCs w:val="20"/>
        </w:rPr>
      </w:pPr>
    </w:p>
    <w:p w14:paraId="075D9743" w14:textId="77777777" w:rsidR="009350CD" w:rsidRPr="00D50DBB" w:rsidRDefault="009350CD" w:rsidP="00DA6851">
      <w:pPr>
        <w:keepNext/>
        <w:keepLines/>
        <w:jc w:val="both"/>
        <w:rPr>
          <w:rFonts w:cs="Tahoma"/>
          <w:sz w:val="20"/>
          <w:szCs w:val="20"/>
        </w:rPr>
      </w:pPr>
      <w:r w:rsidRPr="00D50DBB">
        <w:rPr>
          <w:rFonts w:cs="Tahoma"/>
          <w:sz w:val="20"/>
          <w:szCs w:val="20"/>
        </w:rPr>
        <w:t xml:space="preserve">Javno odpiranje ponudb avtomatično, na način  da informacijski sistem e-JN samodejno, </w:t>
      </w:r>
      <w:r w:rsidR="00ED7C0C" w:rsidRPr="00D50DBB">
        <w:rPr>
          <w:rFonts w:cs="Tahoma"/>
          <w:sz w:val="20"/>
          <w:szCs w:val="20"/>
        </w:rPr>
        <w:t>eno (1</w:t>
      </w:r>
      <w:r w:rsidRPr="00D50DBB">
        <w:rPr>
          <w:rFonts w:cs="Tahoma"/>
          <w:sz w:val="20"/>
          <w:szCs w:val="20"/>
        </w:rPr>
        <w:t>) minut</w:t>
      </w:r>
      <w:r w:rsidR="00ED7C0C" w:rsidRPr="00D50DBB">
        <w:rPr>
          <w:rFonts w:cs="Tahoma"/>
          <w:sz w:val="20"/>
          <w:szCs w:val="20"/>
        </w:rPr>
        <w:t>o</w:t>
      </w:r>
      <w:r w:rsidRPr="00D50DBB">
        <w:rPr>
          <w:rFonts w:cs="Tahoma"/>
          <w:sz w:val="20"/>
          <w:szCs w:val="20"/>
        </w:rPr>
        <w:t xml:space="preserve"> po poteku roka za predložitev elektronskih ponudb, omogoči dostop do </w:t>
      </w:r>
      <w:proofErr w:type="spellStart"/>
      <w:r w:rsidRPr="00D50DBB">
        <w:rPr>
          <w:rFonts w:cs="Tahoma"/>
          <w:sz w:val="20"/>
          <w:szCs w:val="20"/>
        </w:rPr>
        <w:t>pdf</w:t>
      </w:r>
      <w:proofErr w:type="spellEnd"/>
      <w:r w:rsidRPr="00D50DBB">
        <w:rPr>
          <w:rFonts w:cs="Tahoma"/>
          <w:sz w:val="20"/>
          <w:szCs w:val="20"/>
        </w:rPr>
        <w:t>. dokumenta, ki ga ponudnik naloži v sistem e-JN v razdelek »</w:t>
      </w:r>
      <w:r w:rsidRPr="00D50DBB">
        <w:rPr>
          <w:rFonts w:cs="Tahoma"/>
          <w:b/>
          <w:sz w:val="20"/>
          <w:szCs w:val="20"/>
        </w:rPr>
        <w:t>PREDRAČUN</w:t>
      </w:r>
      <w:r w:rsidRPr="00D50DBB">
        <w:rPr>
          <w:rFonts w:cs="Tahoma"/>
          <w:sz w:val="20"/>
          <w:szCs w:val="20"/>
        </w:rPr>
        <w:t xml:space="preserve">«. </w:t>
      </w:r>
    </w:p>
    <w:p w14:paraId="1CFACE2B" w14:textId="07385A07" w:rsidR="00EE183C" w:rsidRPr="00D50DBB" w:rsidRDefault="00EE183C" w:rsidP="00DA6851">
      <w:pPr>
        <w:keepNext/>
        <w:keepLines/>
        <w:jc w:val="both"/>
        <w:rPr>
          <w:rFonts w:eastAsiaTheme="minorHAnsi" w:cs="Tahoma"/>
          <w:sz w:val="20"/>
          <w:szCs w:val="20"/>
        </w:rPr>
      </w:pPr>
    </w:p>
    <w:p w14:paraId="5F6A3974" w14:textId="77777777" w:rsidR="009350CD" w:rsidRPr="00D50DBB" w:rsidRDefault="009350CD" w:rsidP="00DA6851">
      <w:pPr>
        <w:keepNext/>
        <w:keepLines/>
        <w:numPr>
          <w:ilvl w:val="1"/>
          <w:numId w:val="3"/>
        </w:numPr>
        <w:jc w:val="both"/>
        <w:rPr>
          <w:rFonts w:cs="Tahoma"/>
          <w:b/>
          <w:sz w:val="20"/>
          <w:szCs w:val="20"/>
        </w:rPr>
      </w:pPr>
      <w:r w:rsidRPr="00D50DBB">
        <w:rPr>
          <w:rFonts w:cs="Tahoma"/>
          <w:b/>
          <w:sz w:val="20"/>
          <w:szCs w:val="20"/>
        </w:rPr>
        <w:t>Vsebina ponudbene dokumentacije</w:t>
      </w:r>
    </w:p>
    <w:p w14:paraId="092B091C" w14:textId="77777777" w:rsidR="009350CD" w:rsidRPr="00D50DBB" w:rsidRDefault="009350CD" w:rsidP="00DA6851">
      <w:pPr>
        <w:keepNext/>
        <w:keepLines/>
        <w:jc w:val="both"/>
        <w:rPr>
          <w:rFonts w:cs="Tahoma"/>
          <w:sz w:val="16"/>
          <w:szCs w:val="16"/>
        </w:rPr>
      </w:pPr>
    </w:p>
    <w:p w14:paraId="53093536" w14:textId="77777777" w:rsidR="009350CD" w:rsidRPr="00D50DBB" w:rsidRDefault="009350CD" w:rsidP="00DA6851">
      <w:pPr>
        <w:keepNext/>
        <w:keepLines/>
        <w:jc w:val="both"/>
        <w:rPr>
          <w:rFonts w:cs="Tahoma"/>
          <w:sz w:val="20"/>
          <w:szCs w:val="20"/>
        </w:rPr>
      </w:pPr>
      <w:r w:rsidRPr="00D50DBB">
        <w:rPr>
          <w:rFonts w:cs="Tahoma"/>
          <w:sz w:val="20"/>
          <w:szCs w:val="20"/>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234B41BE" w14:textId="77777777" w:rsidR="009350CD" w:rsidRPr="00D50DBB" w:rsidRDefault="009350CD" w:rsidP="00DA6851">
      <w:pPr>
        <w:keepNext/>
        <w:keepLines/>
        <w:jc w:val="both"/>
        <w:rPr>
          <w:rFonts w:cs="Tahoma"/>
          <w:sz w:val="16"/>
          <w:szCs w:val="16"/>
        </w:rPr>
      </w:pPr>
    </w:p>
    <w:p w14:paraId="1925E9CC" w14:textId="77777777" w:rsidR="009350CD" w:rsidRPr="00E73C32" w:rsidRDefault="009350CD" w:rsidP="00DA6851">
      <w:pPr>
        <w:keepNext/>
        <w:keepLines/>
        <w:jc w:val="both"/>
        <w:rPr>
          <w:rFonts w:cs="Tahoma"/>
          <w:sz w:val="20"/>
          <w:szCs w:val="20"/>
        </w:rPr>
      </w:pPr>
      <w:r w:rsidRPr="00D50DBB">
        <w:rPr>
          <w:rFonts w:cs="Tahoma"/>
          <w:sz w:val="20"/>
          <w:szCs w:val="20"/>
        </w:rPr>
        <w:t>Ponudbena dokumentacija, ki jo naročnik zahteva z javnim razpisom in jo mora ponudnik naložiti v informacijski sistem e-JN je navedena v nadaljevanju:</w:t>
      </w:r>
    </w:p>
    <w:p w14:paraId="5E86ED6E" w14:textId="77777777" w:rsidR="009350CD" w:rsidRPr="00E73C32" w:rsidRDefault="009350CD" w:rsidP="00DA6851">
      <w:pPr>
        <w:keepNext/>
        <w:keepLines/>
        <w:jc w:val="both"/>
        <w:rPr>
          <w:rFonts w:cs="Tahoma"/>
          <w:sz w:val="16"/>
          <w:szCs w:val="16"/>
        </w:rPr>
      </w:pPr>
    </w:p>
    <w:p w14:paraId="794F893F" w14:textId="77777777" w:rsidR="009350CD" w:rsidRPr="00D50DBB" w:rsidRDefault="009350CD" w:rsidP="00DA6851">
      <w:pPr>
        <w:keepNext/>
        <w:keepLines/>
        <w:numPr>
          <w:ilvl w:val="0"/>
          <w:numId w:val="19"/>
        </w:numPr>
        <w:ind w:left="426" w:hanging="426"/>
        <w:jc w:val="both"/>
        <w:rPr>
          <w:rFonts w:cs="Tahoma"/>
          <w:b/>
          <w:sz w:val="20"/>
          <w:szCs w:val="20"/>
          <w:u w:val="single"/>
        </w:rPr>
      </w:pPr>
      <w:r w:rsidRPr="00D50DBB">
        <w:rPr>
          <w:rFonts w:cs="Tahoma"/>
          <w:b/>
          <w:sz w:val="20"/>
          <w:szCs w:val="20"/>
          <w:u w:val="single"/>
        </w:rPr>
        <w:t>Razdelek »PREDRAČUN«</w:t>
      </w:r>
    </w:p>
    <w:p w14:paraId="7B51327D" w14:textId="77777777" w:rsidR="009350CD" w:rsidRPr="00D50DBB" w:rsidRDefault="009350CD" w:rsidP="00DA6851">
      <w:pPr>
        <w:keepNext/>
        <w:keepLines/>
        <w:jc w:val="both"/>
        <w:rPr>
          <w:rFonts w:cs="Tahoma"/>
          <w:sz w:val="16"/>
          <w:szCs w:val="16"/>
        </w:rPr>
      </w:pPr>
    </w:p>
    <w:p w14:paraId="750AE84F" w14:textId="77777777" w:rsidR="009350CD" w:rsidRPr="00D50DBB" w:rsidRDefault="009350CD" w:rsidP="00DA6851">
      <w:pPr>
        <w:keepNext/>
        <w:keepLines/>
        <w:jc w:val="both"/>
        <w:rPr>
          <w:rFonts w:cs="Tahoma"/>
          <w:b/>
          <w:sz w:val="20"/>
          <w:szCs w:val="20"/>
        </w:rPr>
      </w:pPr>
      <w:r w:rsidRPr="00D50DBB">
        <w:rPr>
          <w:rFonts w:cs="Tahoma"/>
          <w:sz w:val="20"/>
          <w:szCs w:val="20"/>
        </w:rPr>
        <w:t xml:space="preserve">Ponudnik mora prilogo »PREDRAČUN« izpolniti ter ga v </w:t>
      </w:r>
      <w:proofErr w:type="spellStart"/>
      <w:r w:rsidRPr="00D50DBB">
        <w:rPr>
          <w:rFonts w:cs="Tahoma"/>
          <w:sz w:val="20"/>
          <w:szCs w:val="20"/>
        </w:rPr>
        <w:t>pdf</w:t>
      </w:r>
      <w:proofErr w:type="spellEnd"/>
      <w:r w:rsidRPr="00D50DBB">
        <w:rPr>
          <w:rFonts w:cs="Tahoma"/>
          <w:sz w:val="20"/>
          <w:szCs w:val="20"/>
        </w:rPr>
        <w:t>. formatu naložiti na informacijski sistem e-JN</w:t>
      </w:r>
      <w:r w:rsidRPr="00D50DBB">
        <w:rPr>
          <w:rFonts w:cs="Tahoma"/>
          <w:b/>
          <w:sz w:val="20"/>
          <w:szCs w:val="20"/>
        </w:rPr>
        <w:t xml:space="preserve"> v razdelek »PREDRAČUN« (podpiše se z oddajo</w:t>
      </w:r>
      <w:r w:rsidR="001634B8" w:rsidRPr="00D50DBB">
        <w:rPr>
          <w:rFonts w:cs="Tahoma"/>
          <w:b/>
          <w:sz w:val="20"/>
          <w:szCs w:val="20"/>
        </w:rPr>
        <w:t xml:space="preserve"> ponudbe</w:t>
      </w:r>
      <w:r w:rsidRPr="00D50DBB">
        <w:rPr>
          <w:rFonts w:cs="Tahoma"/>
          <w:b/>
          <w:sz w:val="20"/>
          <w:szCs w:val="20"/>
        </w:rPr>
        <w:t xml:space="preserve">). </w:t>
      </w:r>
      <w:r w:rsidRPr="00D50DBB">
        <w:rPr>
          <w:rFonts w:cs="Tahoma"/>
          <w:sz w:val="20"/>
          <w:szCs w:val="20"/>
        </w:rPr>
        <w:t xml:space="preserve">Povzetek predračuna bo dostopen/razkrit na javnem odpiranju ponudb. </w:t>
      </w:r>
    </w:p>
    <w:p w14:paraId="3E7F0520" w14:textId="77777777" w:rsidR="009350CD" w:rsidRPr="00D50DBB" w:rsidRDefault="009350CD" w:rsidP="00DA6851">
      <w:pPr>
        <w:keepNext/>
        <w:keepLines/>
        <w:jc w:val="both"/>
        <w:rPr>
          <w:rFonts w:cs="Tahoma"/>
          <w:b/>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8969"/>
      </w:tblGrid>
      <w:tr w:rsidR="009350CD" w:rsidRPr="00D50DBB" w14:paraId="2AECF241" w14:textId="77777777" w:rsidTr="00732AB5">
        <w:tc>
          <w:tcPr>
            <w:tcW w:w="599" w:type="dxa"/>
            <w:tcBorders>
              <w:right w:val="nil"/>
            </w:tcBorders>
          </w:tcPr>
          <w:p w14:paraId="29F48228" w14:textId="77777777" w:rsidR="009350CD" w:rsidRPr="00D50DBB" w:rsidRDefault="009350CD" w:rsidP="00DA6851">
            <w:pPr>
              <w:keepNext/>
              <w:keepLines/>
              <w:jc w:val="both"/>
              <w:rPr>
                <w:rFonts w:cs="Tahoma"/>
                <w:b/>
                <w:sz w:val="20"/>
                <w:szCs w:val="20"/>
              </w:rPr>
            </w:pPr>
          </w:p>
        </w:tc>
        <w:tc>
          <w:tcPr>
            <w:tcW w:w="8969" w:type="dxa"/>
            <w:tcBorders>
              <w:left w:val="nil"/>
            </w:tcBorders>
          </w:tcPr>
          <w:p w14:paraId="2431F0BB" w14:textId="77777777" w:rsidR="009350CD" w:rsidRPr="00D50DBB" w:rsidRDefault="009350CD" w:rsidP="00DA6851">
            <w:pPr>
              <w:keepNext/>
              <w:keepLines/>
              <w:jc w:val="both"/>
              <w:rPr>
                <w:rFonts w:cs="Tahoma"/>
                <w:i/>
                <w:sz w:val="20"/>
                <w:szCs w:val="20"/>
              </w:rPr>
            </w:pPr>
            <w:r w:rsidRPr="00D50DBB">
              <w:rPr>
                <w:rFonts w:cs="Tahoma"/>
                <w:sz w:val="20"/>
                <w:szCs w:val="20"/>
              </w:rPr>
              <w:t>PREDRAČUN</w:t>
            </w:r>
          </w:p>
        </w:tc>
      </w:tr>
    </w:tbl>
    <w:p w14:paraId="5F16638E" w14:textId="77777777" w:rsidR="009350CD" w:rsidRPr="00D50DBB" w:rsidRDefault="009350CD" w:rsidP="00DA6851">
      <w:pPr>
        <w:keepNext/>
        <w:keepLines/>
        <w:jc w:val="both"/>
        <w:rPr>
          <w:rFonts w:cs="Tahoma"/>
          <w:b/>
          <w:sz w:val="20"/>
          <w:szCs w:val="20"/>
        </w:rPr>
      </w:pPr>
    </w:p>
    <w:p w14:paraId="78F62469" w14:textId="47BFD5D4" w:rsidR="009350CD" w:rsidRPr="00E73C32" w:rsidRDefault="009350CD" w:rsidP="00DA6851">
      <w:pPr>
        <w:keepNext/>
        <w:keepLines/>
        <w:jc w:val="both"/>
        <w:rPr>
          <w:rFonts w:cs="Tahoma"/>
          <w:sz w:val="20"/>
          <w:szCs w:val="20"/>
        </w:rPr>
      </w:pPr>
      <w:r w:rsidRPr="00D50DBB">
        <w:rPr>
          <w:rFonts w:cs="Tahoma"/>
          <w:sz w:val="20"/>
          <w:szCs w:val="20"/>
        </w:rPr>
        <w:t xml:space="preserve">Ponudnik v prilogo »PREDRAČUN« vpiše </w:t>
      </w:r>
      <w:r w:rsidR="00002721" w:rsidRPr="00D50DBB">
        <w:rPr>
          <w:rFonts w:cs="Tahoma"/>
          <w:sz w:val="20"/>
          <w:szCs w:val="20"/>
        </w:rPr>
        <w:t xml:space="preserve">ponudbeno </w:t>
      </w:r>
      <w:r w:rsidR="00546ADC" w:rsidRPr="00D50DBB">
        <w:rPr>
          <w:rFonts w:cs="Tahoma"/>
          <w:sz w:val="20"/>
          <w:szCs w:val="20"/>
        </w:rPr>
        <w:t>vrednosti</w:t>
      </w:r>
      <w:r w:rsidR="00002721" w:rsidRPr="00D50DBB">
        <w:rPr>
          <w:rFonts w:cs="Tahoma"/>
          <w:sz w:val="20"/>
          <w:szCs w:val="20"/>
        </w:rPr>
        <w:t xml:space="preserve"> V EUR brez DDV za sklop za katerega oddaja ponudbo, ki je navedena</w:t>
      </w:r>
      <w:r w:rsidRPr="00D50DBB">
        <w:rPr>
          <w:rFonts w:cs="Tahoma"/>
          <w:sz w:val="20"/>
          <w:szCs w:val="20"/>
        </w:rPr>
        <w:t xml:space="preserve"> tudi v ponudbi ponudnika (Priloga 2).</w:t>
      </w:r>
      <w:r w:rsidRPr="00E73C32">
        <w:rPr>
          <w:rFonts w:cs="Tahoma"/>
          <w:sz w:val="20"/>
          <w:szCs w:val="20"/>
        </w:rPr>
        <w:t xml:space="preserve"> </w:t>
      </w:r>
    </w:p>
    <w:p w14:paraId="15DFCA95" w14:textId="59C503C8" w:rsidR="00D4327C" w:rsidRDefault="00D4327C" w:rsidP="00DA6851">
      <w:pPr>
        <w:keepNext/>
        <w:keepLines/>
        <w:jc w:val="both"/>
        <w:rPr>
          <w:rFonts w:cs="Tahoma"/>
          <w:sz w:val="16"/>
          <w:szCs w:val="16"/>
        </w:rPr>
      </w:pPr>
    </w:p>
    <w:p w14:paraId="762F042B" w14:textId="680E63F0" w:rsidR="008A2048" w:rsidRDefault="008A2048" w:rsidP="00DA6851">
      <w:pPr>
        <w:keepNext/>
        <w:keepLines/>
        <w:jc w:val="both"/>
        <w:rPr>
          <w:rFonts w:cs="Tahoma"/>
          <w:sz w:val="16"/>
          <w:szCs w:val="16"/>
        </w:rPr>
      </w:pPr>
    </w:p>
    <w:p w14:paraId="0B1CDBD0" w14:textId="43B2E8A4" w:rsidR="008A2048" w:rsidRDefault="008A2048" w:rsidP="00DA6851">
      <w:pPr>
        <w:keepNext/>
        <w:keepLines/>
        <w:jc w:val="both"/>
        <w:rPr>
          <w:rFonts w:cs="Tahoma"/>
          <w:sz w:val="16"/>
          <w:szCs w:val="16"/>
        </w:rPr>
      </w:pPr>
    </w:p>
    <w:p w14:paraId="4193A6A8" w14:textId="69DF367B" w:rsidR="008A2048" w:rsidRDefault="008A2048" w:rsidP="00DA6851">
      <w:pPr>
        <w:keepNext/>
        <w:keepLines/>
        <w:jc w:val="both"/>
        <w:rPr>
          <w:rFonts w:cs="Tahoma"/>
          <w:sz w:val="16"/>
          <w:szCs w:val="16"/>
        </w:rPr>
      </w:pPr>
    </w:p>
    <w:p w14:paraId="3339EADF" w14:textId="77777777" w:rsidR="008A2048" w:rsidRPr="00E73C32" w:rsidRDefault="008A2048" w:rsidP="00DA6851">
      <w:pPr>
        <w:keepNext/>
        <w:keepLines/>
        <w:jc w:val="both"/>
        <w:rPr>
          <w:rFonts w:cs="Tahoma"/>
          <w:sz w:val="16"/>
          <w:szCs w:val="16"/>
        </w:rPr>
      </w:pPr>
    </w:p>
    <w:p w14:paraId="456B621D" w14:textId="0D6E5D6B" w:rsidR="009350CD" w:rsidRPr="00E73C32" w:rsidRDefault="009350CD" w:rsidP="00DA6851">
      <w:pPr>
        <w:keepNext/>
        <w:keepLines/>
        <w:numPr>
          <w:ilvl w:val="0"/>
          <w:numId w:val="19"/>
        </w:numPr>
        <w:ind w:left="426" w:hanging="426"/>
        <w:jc w:val="both"/>
        <w:rPr>
          <w:rFonts w:cs="Tahoma"/>
          <w:b/>
          <w:sz w:val="20"/>
          <w:szCs w:val="20"/>
          <w:u w:val="single"/>
        </w:rPr>
      </w:pPr>
      <w:r w:rsidRPr="00E73C32">
        <w:rPr>
          <w:rFonts w:cs="Tahoma"/>
          <w:b/>
          <w:sz w:val="20"/>
          <w:szCs w:val="20"/>
          <w:u w:val="single"/>
        </w:rPr>
        <w:lastRenderedPageBreak/>
        <w:t>Razdelek »IZJAVA</w:t>
      </w:r>
      <w:r w:rsidRPr="00E73C32">
        <w:rPr>
          <w:rFonts w:cs="Tahoma"/>
          <w:b/>
          <w:color w:val="FF0000"/>
          <w:sz w:val="20"/>
          <w:szCs w:val="20"/>
          <w:u w:val="single"/>
        </w:rPr>
        <w:t xml:space="preserve"> </w:t>
      </w:r>
      <w:r w:rsidRPr="00E73C32">
        <w:rPr>
          <w:rFonts w:cs="Tahoma"/>
          <w:b/>
          <w:sz w:val="20"/>
          <w:szCs w:val="20"/>
          <w:u w:val="single"/>
        </w:rPr>
        <w:t>– PONUDNIK«</w:t>
      </w:r>
    </w:p>
    <w:p w14:paraId="439FBDEA" w14:textId="77777777" w:rsidR="009350CD" w:rsidRPr="00E73C32" w:rsidRDefault="009350CD" w:rsidP="00DA6851">
      <w:pPr>
        <w:keepNext/>
        <w:keepLines/>
        <w:jc w:val="both"/>
        <w:rPr>
          <w:rFonts w:cs="Tahoma"/>
          <w:sz w:val="16"/>
          <w:szCs w:val="16"/>
        </w:rPr>
      </w:pPr>
    </w:p>
    <w:p w14:paraId="62458981" w14:textId="77777777" w:rsidR="009350CD" w:rsidRPr="00E73C32" w:rsidRDefault="009350CD" w:rsidP="00DA6851">
      <w:pPr>
        <w:keepNext/>
        <w:keepLines/>
        <w:jc w:val="both"/>
        <w:rPr>
          <w:rFonts w:cs="Tahoma"/>
          <w:b/>
          <w:sz w:val="20"/>
          <w:szCs w:val="20"/>
        </w:rPr>
      </w:pPr>
      <w:r w:rsidRPr="00E73C32">
        <w:rPr>
          <w:rFonts w:cs="Tahoma"/>
          <w:sz w:val="20"/>
          <w:szCs w:val="20"/>
        </w:rPr>
        <w:t xml:space="preserve">Ponudnik (vodilni partner) mora prilogo »IZJAVA O IZPOLNJEVANJU SPOSOBNOSTI PONUDNIKA/PARTNERJA « izpolniti ter ga v </w:t>
      </w:r>
      <w:proofErr w:type="spellStart"/>
      <w:r w:rsidRPr="00E73C32">
        <w:rPr>
          <w:rFonts w:cs="Tahoma"/>
          <w:sz w:val="20"/>
          <w:szCs w:val="20"/>
        </w:rPr>
        <w:t>pdf</w:t>
      </w:r>
      <w:proofErr w:type="spellEnd"/>
      <w:r w:rsidRPr="00E73C32">
        <w:rPr>
          <w:rFonts w:cs="Tahoma"/>
          <w:sz w:val="20"/>
          <w:szCs w:val="20"/>
        </w:rPr>
        <w:t>. formatu naložiti na informacijski sistem e-JN</w:t>
      </w:r>
      <w:r w:rsidRPr="00E73C32">
        <w:rPr>
          <w:rFonts w:cs="Tahoma"/>
          <w:b/>
          <w:sz w:val="20"/>
          <w:szCs w:val="20"/>
        </w:rPr>
        <w:t xml:space="preserve"> v razdelek »IZJAVA - PONUDNI</w:t>
      </w:r>
      <w:r w:rsidR="001634B8" w:rsidRPr="00E73C32">
        <w:rPr>
          <w:rFonts w:cs="Tahoma"/>
          <w:b/>
          <w:sz w:val="20"/>
          <w:szCs w:val="20"/>
        </w:rPr>
        <w:t>K« (podpiše se z oddajo ponudbe</w:t>
      </w:r>
      <w:r w:rsidRPr="00E73C32">
        <w:rPr>
          <w:rFonts w:cs="Tahoma"/>
          <w:b/>
          <w:sz w:val="20"/>
          <w:szCs w:val="20"/>
        </w:rPr>
        <w:t>).</w:t>
      </w:r>
    </w:p>
    <w:p w14:paraId="20B90F5A" w14:textId="77777777" w:rsidR="009350CD" w:rsidRPr="00E73C32" w:rsidRDefault="009350CD" w:rsidP="00DA6851">
      <w:pPr>
        <w:keepNext/>
        <w:keepLines/>
        <w:jc w:val="both"/>
        <w:rPr>
          <w:rFonts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350CD" w:rsidRPr="00E73C32" w14:paraId="0BD906E8" w14:textId="77777777" w:rsidTr="00732AB5">
        <w:trPr>
          <w:trHeight w:val="225"/>
        </w:trPr>
        <w:tc>
          <w:tcPr>
            <w:tcW w:w="567" w:type="dxa"/>
            <w:tcBorders>
              <w:top w:val="single" w:sz="4" w:space="0" w:color="auto"/>
              <w:left w:val="single" w:sz="4" w:space="0" w:color="auto"/>
              <w:bottom w:val="single" w:sz="4" w:space="0" w:color="auto"/>
              <w:right w:val="nil"/>
            </w:tcBorders>
          </w:tcPr>
          <w:p w14:paraId="768EC257" w14:textId="77777777" w:rsidR="009350CD" w:rsidRPr="00E73C32" w:rsidRDefault="009350CD" w:rsidP="00DA6851">
            <w:pPr>
              <w:keepNext/>
              <w:keepLines/>
              <w:jc w:val="both"/>
              <w:rPr>
                <w:rFonts w:cs="Tahoma"/>
                <w:sz w:val="20"/>
                <w:szCs w:val="20"/>
              </w:rPr>
            </w:pPr>
            <w:r w:rsidRPr="00E73C32">
              <w:rPr>
                <w:rFonts w:ascii="Times New Roman" w:hAnsi="Times New Roman"/>
                <w:sz w:val="20"/>
                <w:szCs w:val="20"/>
              </w:rPr>
              <w:br w:type="page"/>
            </w:r>
            <w:r w:rsidRPr="00E73C32">
              <w:rPr>
                <w:rFonts w:ascii="Times New Roman" w:hAnsi="Times New Roman"/>
                <w:sz w:val="20"/>
                <w:szCs w:val="20"/>
              </w:rPr>
              <w:br w:type="page"/>
            </w:r>
            <w:r w:rsidRPr="00E73C32">
              <w:rPr>
                <w:rFonts w:ascii="Times New Roman" w:hAnsi="Times New Roman"/>
                <w:sz w:val="20"/>
                <w:szCs w:val="20"/>
              </w:rPr>
              <w:br w:type="page"/>
            </w:r>
            <w:r w:rsidRPr="00E73C32">
              <w:rPr>
                <w:rFonts w:cs="Tahoma"/>
                <w:sz w:val="20"/>
                <w:szCs w:val="20"/>
              </w:rPr>
              <w:br w:type="page"/>
            </w:r>
            <w:r w:rsidRPr="00E73C32">
              <w:rPr>
                <w:rFonts w:cs="Tahoma"/>
                <w:b/>
                <w:sz w:val="20"/>
                <w:szCs w:val="20"/>
              </w:rPr>
              <w:br w:type="page"/>
            </w:r>
            <w:r w:rsidRPr="00E73C32">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14:paraId="5DC26ADB" w14:textId="77777777" w:rsidR="009350CD" w:rsidRPr="00E73C32" w:rsidRDefault="009350CD" w:rsidP="00DA6851">
            <w:pPr>
              <w:keepNext/>
              <w:keepLines/>
              <w:rPr>
                <w:rFonts w:cs="Tahoma"/>
                <w:sz w:val="20"/>
                <w:szCs w:val="20"/>
              </w:rPr>
            </w:pPr>
            <w:r w:rsidRPr="00E73C32">
              <w:rPr>
                <w:rFonts w:cs="Tahoma"/>
                <w:sz w:val="20"/>
                <w:szCs w:val="20"/>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14:paraId="068A3917" w14:textId="77777777" w:rsidR="009350CD" w:rsidRPr="00E73C32" w:rsidRDefault="009350CD" w:rsidP="00DA6851">
            <w:pPr>
              <w:keepNext/>
              <w:keepLines/>
              <w:rPr>
                <w:rFonts w:cs="Tahoma"/>
                <w:b/>
                <w:sz w:val="20"/>
                <w:szCs w:val="20"/>
              </w:rPr>
            </w:pPr>
            <w:r w:rsidRPr="00E73C32">
              <w:rPr>
                <w:rFonts w:cs="Tahoma"/>
                <w:b/>
                <w:i/>
                <w:sz w:val="20"/>
                <w:szCs w:val="20"/>
              </w:rPr>
              <w:t xml:space="preserve">Priloga </w:t>
            </w:r>
          </w:p>
        </w:tc>
        <w:tc>
          <w:tcPr>
            <w:tcW w:w="567" w:type="dxa"/>
            <w:tcBorders>
              <w:top w:val="single" w:sz="4" w:space="0" w:color="auto"/>
              <w:left w:val="nil"/>
              <w:bottom w:val="single" w:sz="4" w:space="0" w:color="auto"/>
              <w:right w:val="single" w:sz="4" w:space="0" w:color="auto"/>
            </w:tcBorders>
            <w:vAlign w:val="center"/>
          </w:tcPr>
          <w:p w14:paraId="7FBCDF8C" w14:textId="77777777" w:rsidR="009350CD" w:rsidRPr="00E73C32" w:rsidRDefault="009350CD" w:rsidP="00DA6851">
            <w:pPr>
              <w:keepNext/>
              <w:keepLines/>
              <w:ind w:left="-70"/>
              <w:rPr>
                <w:rFonts w:cs="Tahoma"/>
                <w:b/>
                <w:i/>
                <w:sz w:val="20"/>
                <w:szCs w:val="20"/>
              </w:rPr>
            </w:pPr>
            <w:r w:rsidRPr="00E73C32">
              <w:rPr>
                <w:rFonts w:cs="Tahoma"/>
                <w:b/>
                <w:i/>
                <w:sz w:val="20"/>
                <w:szCs w:val="20"/>
              </w:rPr>
              <w:t>3/1</w:t>
            </w:r>
          </w:p>
        </w:tc>
      </w:tr>
    </w:tbl>
    <w:p w14:paraId="1FEAAE4D" w14:textId="77777777" w:rsidR="009350CD" w:rsidRPr="00E73C32" w:rsidRDefault="009350CD" w:rsidP="00DA6851">
      <w:pPr>
        <w:keepNext/>
        <w:keepLines/>
        <w:ind w:firstLine="708"/>
        <w:jc w:val="both"/>
        <w:rPr>
          <w:rFonts w:cs="Tahoma"/>
          <w:sz w:val="16"/>
          <w:szCs w:val="20"/>
        </w:rPr>
      </w:pPr>
    </w:p>
    <w:p w14:paraId="092D8669" w14:textId="77777777" w:rsidR="009350CD" w:rsidRPr="00E73C32" w:rsidRDefault="009350CD" w:rsidP="00DA6851">
      <w:pPr>
        <w:keepNext/>
        <w:keepLines/>
        <w:jc w:val="both"/>
        <w:rPr>
          <w:rFonts w:cs="Tahoma"/>
          <w:sz w:val="20"/>
          <w:szCs w:val="20"/>
        </w:rPr>
      </w:pPr>
      <w:r w:rsidRPr="00E73C32">
        <w:rPr>
          <w:rFonts w:cs="Tahoma"/>
          <w:sz w:val="20"/>
          <w:szCs w:val="20"/>
        </w:rPr>
        <w:t xml:space="preserve">Ponudnik (vodilni partner) mora prilogo »IZJAVA O IZPOLNJEVANJU SPOSOBNOSTI PONUDNIKA/PARTNERJA« izpolniti in jo elektronsko podpisati. </w:t>
      </w:r>
    </w:p>
    <w:p w14:paraId="328A13BB" w14:textId="77777777" w:rsidR="001B1C24" w:rsidRPr="00E73C32" w:rsidRDefault="001B1C24" w:rsidP="00DA6851">
      <w:pPr>
        <w:keepNext/>
        <w:keepLines/>
        <w:jc w:val="both"/>
        <w:rPr>
          <w:rFonts w:cs="Tahoma"/>
          <w:sz w:val="16"/>
          <w:szCs w:val="16"/>
        </w:rPr>
      </w:pPr>
    </w:p>
    <w:p w14:paraId="7623BF80" w14:textId="4C2B3C3A" w:rsidR="009350CD" w:rsidRPr="00E73C32" w:rsidRDefault="009350CD" w:rsidP="00DA6851">
      <w:pPr>
        <w:keepNext/>
        <w:keepLines/>
        <w:numPr>
          <w:ilvl w:val="0"/>
          <w:numId w:val="20"/>
        </w:numPr>
        <w:ind w:left="426" w:hanging="426"/>
        <w:jc w:val="both"/>
        <w:rPr>
          <w:rFonts w:cs="Tahoma"/>
          <w:sz w:val="20"/>
          <w:szCs w:val="20"/>
          <w:u w:val="single"/>
        </w:rPr>
      </w:pPr>
      <w:r w:rsidRPr="00E73C32">
        <w:rPr>
          <w:rFonts w:cs="Tahoma"/>
          <w:b/>
          <w:sz w:val="20"/>
          <w:szCs w:val="20"/>
          <w:u w:val="single"/>
        </w:rPr>
        <w:t>Razdelek »IZJAVA – OSTALI SODELUJOČI«</w:t>
      </w:r>
    </w:p>
    <w:p w14:paraId="54769825" w14:textId="77777777" w:rsidR="009350CD" w:rsidRPr="00E73C32" w:rsidRDefault="009350CD" w:rsidP="00DA6851">
      <w:pPr>
        <w:keepNext/>
        <w:keepLines/>
        <w:jc w:val="both"/>
        <w:rPr>
          <w:rFonts w:cs="Tahoma"/>
          <w:sz w:val="16"/>
          <w:szCs w:val="16"/>
        </w:rPr>
      </w:pPr>
    </w:p>
    <w:p w14:paraId="64B7AD03" w14:textId="77777777" w:rsidR="009350CD" w:rsidRPr="00E73C32" w:rsidRDefault="009350CD" w:rsidP="00DA6851">
      <w:pPr>
        <w:keepNext/>
        <w:keepLines/>
        <w:jc w:val="both"/>
        <w:rPr>
          <w:rFonts w:cs="Tahoma"/>
          <w:b/>
          <w:sz w:val="20"/>
          <w:szCs w:val="20"/>
        </w:rPr>
      </w:pPr>
      <w:r w:rsidRPr="00E73C32">
        <w:rPr>
          <w:rFonts w:cs="Tahoma"/>
          <w:sz w:val="20"/>
          <w:szCs w:val="20"/>
        </w:rPr>
        <w:t>Ponudnik mora za vse ostale gospodarske subjekte (partnerje iz skupine ponudnikov, podizvajalci</w:t>
      </w:r>
      <w:r w:rsidRPr="00E73C32">
        <w:rPr>
          <w:rFonts w:cs="Tahoma"/>
          <w:iCs/>
          <w:sz w:val="18"/>
          <w:szCs w:val="22"/>
        </w:rPr>
        <w:t xml:space="preserve"> </w:t>
      </w:r>
      <w:r w:rsidRPr="00E73C32">
        <w:rPr>
          <w:rFonts w:cs="Tahoma"/>
          <w:iCs/>
          <w:sz w:val="20"/>
          <w:szCs w:val="20"/>
        </w:rPr>
        <w:t>in/ali ostali subjekti, katerih zmogljivost uporablja ponudnik)</w:t>
      </w:r>
      <w:r w:rsidRPr="00E73C32">
        <w:rPr>
          <w:rFonts w:cs="Tahoma"/>
          <w:sz w:val="20"/>
          <w:szCs w:val="20"/>
        </w:rPr>
        <w:t xml:space="preserve"> prilogo »IZJAVA O IZPOLNJEVANJU SPOSOBNOSTI PONUDNIKA/PARTNERJA« in prilogo »IZJAVA O IZPOLNJEVANJU SPOSOBNOSTI PODIZVAJALCA/DRUGEGA SUBJEKTA« izpolniti ter jih v </w:t>
      </w:r>
      <w:proofErr w:type="spellStart"/>
      <w:r w:rsidRPr="00E73C32">
        <w:rPr>
          <w:rFonts w:cs="Tahoma"/>
          <w:sz w:val="20"/>
          <w:szCs w:val="20"/>
        </w:rPr>
        <w:t>pdf</w:t>
      </w:r>
      <w:proofErr w:type="spellEnd"/>
      <w:r w:rsidRPr="00E73C32">
        <w:rPr>
          <w:rFonts w:cs="Tahoma"/>
          <w:sz w:val="20"/>
          <w:szCs w:val="20"/>
        </w:rPr>
        <w:t>. formatu naložiti na informacijski sistem e-JN</w:t>
      </w:r>
      <w:r w:rsidRPr="00E73C32">
        <w:rPr>
          <w:rFonts w:cs="Tahoma"/>
          <w:b/>
          <w:sz w:val="20"/>
          <w:szCs w:val="20"/>
        </w:rPr>
        <w:t xml:space="preserve"> v razdelek »IZJAVA - OSTALI SODELUJOČI« </w:t>
      </w:r>
    </w:p>
    <w:p w14:paraId="757549AB" w14:textId="77777777" w:rsidR="001B1C24" w:rsidRPr="00E73C32" w:rsidRDefault="001B1C24" w:rsidP="00DA6851">
      <w:pPr>
        <w:keepNext/>
        <w:keepLines/>
        <w:jc w:val="both"/>
        <w:rPr>
          <w:rFonts w:cs="Tahoma"/>
          <w:b/>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350CD" w:rsidRPr="00E73C32" w14:paraId="424B94A8" w14:textId="77777777" w:rsidTr="00732AB5">
        <w:trPr>
          <w:trHeight w:val="225"/>
        </w:trPr>
        <w:tc>
          <w:tcPr>
            <w:tcW w:w="567" w:type="dxa"/>
            <w:tcBorders>
              <w:top w:val="single" w:sz="4" w:space="0" w:color="auto"/>
              <w:left w:val="single" w:sz="4" w:space="0" w:color="auto"/>
              <w:bottom w:val="single" w:sz="4" w:space="0" w:color="auto"/>
              <w:right w:val="nil"/>
            </w:tcBorders>
          </w:tcPr>
          <w:p w14:paraId="2F980F72" w14:textId="77777777" w:rsidR="009350CD" w:rsidRPr="00E73C32" w:rsidRDefault="009350CD" w:rsidP="00DA6851">
            <w:pPr>
              <w:keepNext/>
              <w:keepLines/>
              <w:jc w:val="both"/>
              <w:rPr>
                <w:rFonts w:cs="Tahoma"/>
                <w:sz w:val="20"/>
                <w:szCs w:val="20"/>
              </w:rPr>
            </w:pPr>
            <w:r w:rsidRPr="00E73C32">
              <w:rPr>
                <w:rFonts w:ascii="Times New Roman" w:hAnsi="Times New Roman"/>
                <w:sz w:val="20"/>
                <w:szCs w:val="20"/>
              </w:rPr>
              <w:br w:type="page"/>
            </w:r>
            <w:r w:rsidRPr="00E73C32">
              <w:rPr>
                <w:rFonts w:ascii="Times New Roman" w:hAnsi="Times New Roman"/>
                <w:sz w:val="20"/>
                <w:szCs w:val="20"/>
              </w:rPr>
              <w:br w:type="page"/>
            </w:r>
            <w:r w:rsidRPr="00E73C32">
              <w:rPr>
                <w:rFonts w:ascii="Times New Roman" w:hAnsi="Times New Roman"/>
                <w:sz w:val="20"/>
                <w:szCs w:val="20"/>
              </w:rPr>
              <w:br w:type="page"/>
            </w:r>
            <w:r w:rsidRPr="00E73C32">
              <w:rPr>
                <w:rFonts w:cs="Tahoma"/>
                <w:sz w:val="20"/>
                <w:szCs w:val="20"/>
              </w:rPr>
              <w:br w:type="page"/>
            </w:r>
            <w:r w:rsidRPr="00E73C32">
              <w:rPr>
                <w:rFonts w:cs="Tahoma"/>
                <w:b/>
                <w:sz w:val="20"/>
                <w:szCs w:val="20"/>
              </w:rPr>
              <w:br w:type="page"/>
            </w:r>
            <w:r w:rsidRPr="00E73C32">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14:paraId="779558A9" w14:textId="77777777" w:rsidR="009350CD" w:rsidRPr="00E73C32" w:rsidRDefault="009350CD" w:rsidP="00DA6851">
            <w:pPr>
              <w:keepNext/>
              <w:keepLines/>
              <w:rPr>
                <w:rFonts w:cs="Tahoma"/>
                <w:sz w:val="20"/>
                <w:szCs w:val="20"/>
              </w:rPr>
            </w:pPr>
            <w:r w:rsidRPr="00E73C32">
              <w:rPr>
                <w:rFonts w:cs="Tahoma"/>
                <w:sz w:val="20"/>
                <w:szCs w:val="20"/>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14:paraId="377739D7" w14:textId="77777777" w:rsidR="009350CD" w:rsidRPr="00E73C32" w:rsidRDefault="009350CD" w:rsidP="00DA6851">
            <w:pPr>
              <w:keepNext/>
              <w:keepLines/>
              <w:rPr>
                <w:rFonts w:cs="Tahoma"/>
                <w:b/>
                <w:sz w:val="20"/>
                <w:szCs w:val="20"/>
              </w:rPr>
            </w:pPr>
            <w:r w:rsidRPr="00E73C32">
              <w:rPr>
                <w:rFonts w:cs="Tahoma"/>
                <w:b/>
                <w:i/>
                <w:sz w:val="20"/>
                <w:szCs w:val="20"/>
              </w:rPr>
              <w:t xml:space="preserve">Priloga </w:t>
            </w:r>
          </w:p>
        </w:tc>
        <w:tc>
          <w:tcPr>
            <w:tcW w:w="567" w:type="dxa"/>
            <w:tcBorders>
              <w:top w:val="single" w:sz="4" w:space="0" w:color="auto"/>
              <w:left w:val="nil"/>
              <w:bottom w:val="single" w:sz="4" w:space="0" w:color="auto"/>
              <w:right w:val="single" w:sz="4" w:space="0" w:color="auto"/>
            </w:tcBorders>
            <w:vAlign w:val="center"/>
          </w:tcPr>
          <w:p w14:paraId="73F2BD0D" w14:textId="77777777" w:rsidR="009350CD" w:rsidRPr="00E73C32" w:rsidRDefault="009350CD" w:rsidP="00DA6851">
            <w:pPr>
              <w:keepNext/>
              <w:keepLines/>
              <w:ind w:left="-70"/>
              <w:rPr>
                <w:rFonts w:cs="Tahoma"/>
                <w:b/>
                <w:i/>
                <w:sz w:val="20"/>
                <w:szCs w:val="20"/>
              </w:rPr>
            </w:pPr>
            <w:r w:rsidRPr="00E73C32">
              <w:rPr>
                <w:rFonts w:cs="Tahoma"/>
                <w:b/>
                <w:i/>
                <w:sz w:val="20"/>
                <w:szCs w:val="20"/>
              </w:rPr>
              <w:t>3/1</w:t>
            </w:r>
          </w:p>
        </w:tc>
      </w:tr>
    </w:tbl>
    <w:p w14:paraId="6892D176" w14:textId="77777777" w:rsidR="009350CD" w:rsidRPr="00E73C32" w:rsidRDefault="009350CD" w:rsidP="00DA6851">
      <w:pPr>
        <w:keepNext/>
        <w:keepLines/>
        <w:jc w:val="both"/>
        <w:rPr>
          <w:rFonts w:cs="Tahoma"/>
          <w:sz w:val="16"/>
          <w:szCs w:val="16"/>
        </w:rPr>
      </w:pPr>
    </w:p>
    <w:p w14:paraId="637A934D" w14:textId="77777777" w:rsidR="009350CD" w:rsidRPr="00E73C32" w:rsidRDefault="009350CD" w:rsidP="00DA6851">
      <w:pPr>
        <w:keepNext/>
        <w:keepLines/>
        <w:jc w:val="both"/>
        <w:rPr>
          <w:rFonts w:cs="Tahoma"/>
          <w:sz w:val="20"/>
          <w:szCs w:val="20"/>
        </w:rPr>
      </w:pPr>
      <w:r w:rsidRPr="00E73C32">
        <w:rPr>
          <w:rFonts w:cs="Tahoma"/>
          <w:sz w:val="20"/>
          <w:szCs w:val="20"/>
        </w:rPr>
        <w:t xml:space="preserve">Posamezni partner iz skupine ponudnikov mora prilogo »IZJAVA O IZPOLNJEVANJU SPOSOBNOSTI PONUDNIKA/PARTNERJA« izpolniti in jo fizično podpisati. </w:t>
      </w:r>
    </w:p>
    <w:p w14:paraId="7071DF57" w14:textId="77777777" w:rsidR="009350CD" w:rsidRPr="00E73C32" w:rsidRDefault="009350CD" w:rsidP="00DA6851">
      <w:pPr>
        <w:keepNext/>
        <w:keepLines/>
        <w:jc w:val="both"/>
        <w:rPr>
          <w:rFonts w:cs="Tahoma"/>
          <w:sz w:val="16"/>
          <w:szCs w:val="16"/>
        </w:rPr>
      </w:pPr>
    </w:p>
    <w:p w14:paraId="5B91FBCC" w14:textId="77777777" w:rsidR="00F13EB0" w:rsidRPr="00E73C32" w:rsidRDefault="009350CD" w:rsidP="00DA6851">
      <w:pPr>
        <w:keepNext/>
        <w:keepLines/>
        <w:jc w:val="both"/>
        <w:rPr>
          <w:rFonts w:cs="Tahoma"/>
          <w:sz w:val="20"/>
          <w:szCs w:val="20"/>
        </w:rPr>
      </w:pPr>
      <w:r w:rsidRPr="00E73C32">
        <w:rPr>
          <w:rFonts w:cs="Tahoma"/>
          <w:sz w:val="20"/>
          <w:szCs w:val="20"/>
        </w:rPr>
        <w:t>Priloge ni potrebno priložiti v kolikor ponudnik v ponudbi nastopa samostojno.</w:t>
      </w:r>
    </w:p>
    <w:p w14:paraId="0A75B03B" w14:textId="77777777" w:rsidR="001A66C9" w:rsidRPr="00E73C32" w:rsidRDefault="001A66C9" w:rsidP="00DA6851">
      <w:pPr>
        <w:keepNext/>
        <w:keepLines/>
        <w:jc w:val="both"/>
        <w:rPr>
          <w:rFonts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350CD" w:rsidRPr="00E73C32" w14:paraId="3FA31566" w14:textId="77777777" w:rsidTr="00732AB5">
        <w:trPr>
          <w:trHeight w:val="276"/>
        </w:trPr>
        <w:tc>
          <w:tcPr>
            <w:tcW w:w="567" w:type="dxa"/>
            <w:tcBorders>
              <w:top w:val="single" w:sz="4" w:space="0" w:color="auto"/>
              <w:left w:val="single" w:sz="4" w:space="0" w:color="auto"/>
              <w:bottom w:val="single" w:sz="4" w:space="0" w:color="auto"/>
              <w:right w:val="nil"/>
            </w:tcBorders>
          </w:tcPr>
          <w:p w14:paraId="5FF68938" w14:textId="77777777" w:rsidR="009350CD" w:rsidRPr="00E73C32" w:rsidRDefault="009350CD" w:rsidP="00DA6851">
            <w:pPr>
              <w:keepNext/>
              <w:keepLines/>
              <w:jc w:val="both"/>
              <w:rPr>
                <w:rFonts w:cs="Tahoma"/>
                <w:sz w:val="20"/>
                <w:szCs w:val="20"/>
              </w:rPr>
            </w:pPr>
            <w:r w:rsidRPr="00E73C32">
              <w:rPr>
                <w:rFonts w:ascii="Times New Roman" w:hAnsi="Times New Roman"/>
                <w:sz w:val="20"/>
                <w:szCs w:val="20"/>
              </w:rPr>
              <w:br w:type="page"/>
            </w:r>
            <w:r w:rsidRPr="00E73C32">
              <w:rPr>
                <w:rFonts w:ascii="Times New Roman" w:hAnsi="Times New Roman"/>
                <w:sz w:val="20"/>
                <w:szCs w:val="20"/>
              </w:rPr>
              <w:br w:type="page"/>
            </w:r>
            <w:r w:rsidRPr="00E73C32">
              <w:rPr>
                <w:rFonts w:ascii="Times New Roman" w:hAnsi="Times New Roman"/>
                <w:sz w:val="20"/>
                <w:szCs w:val="20"/>
              </w:rPr>
              <w:br w:type="page"/>
            </w:r>
            <w:r w:rsidRPr="00E73C32">
              <w:rPr>
                <w:rFonts w:cs="Tahoma"/>
                <w:sz w:val="20"/>
                <w:szCs w:val="20"/>
              </w:rPr>
              <w:br w:type="page"/>
            </w:r>
            <w:r w:rsidRPr="00E73C32">
              <w:rPr>
                <w:rFonts w:cs="Tahoma"/>
                <w:b/>
                <w:sz w:val="20"/>
                <w:szCs w:val="20"/>
              </w:rPr>
              <w:br w:type="page"/>
            </w:r>
            <w:r w:rsidRPr="00E73C32">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14:paraId="0FFB159E" w14:textId="77777777" w:rsidR="009350CD" w:rsidRPr="00E73C32" w:rsidRDefault="009350CD" w:rsidP="00DA6851">
            <w:pPr>
              <w:keepNext/>
              <w:keepLines/>
              <w:rPr>
                <w:rFonts w:cs="Tahoma"/>
                <w:sz w:val="20"/>
                <w:szCs w:val="20"/>
              </w:rPr>
            </w:pPr>
            <w:r w:rsidRPr="00E73C32">
              <w:rPr>
                <w:rFonts w:cs="Tahoma"/>
                <w:sz w:val="20"/>
                <w:szCs w:val="20"/>
              </w:rPr>
              <w:t>IZJAVA O IZPOLNJEVANJU SPOSOBNOSTI PODIZVAJALCA/DRUGEGA SUBJEKTA</w:t>
            </w:r>
          </w:p>
        </w:tc>
        <w:tc>
          <w:tcPr>
            <w:tcW w:w="850" w:type="dxa"/>
            <w:tcBorders>
              <w:top w:val="single" w:sz="4" w:space="0" w:color="auto"/>
              <w:left w:val="single" w:sz="4" w:space="0" w:color="auto"/>
              <w:bottom w:val="single" w:sz="4" w:space="0" w:color="auto"/>
              <w:right w:val="nil"/>
            </w:tcBorders>
            <w:vAlign w:val="center"/>
          </w:tcPr>
          <w:p w14:paraId="2E7913EF" w14:textId="77777777" w:rsidR="009350CD" w:rsidRPr="00E73C32" w:rsidRDefault="009350CD" w:rsidP="00DA6851">
            <w:pPr>
              <w:keepNext/>
              <w:keepLines/>
              <w:rPr>
                <w:rFonts w:cs="Tahoma"/>
                <w:b/>
                <w:sz w:val="20"/>
                <w:szCs w:val="20"/>
              </w:rPr>
            </w:pPr>
            <w:r w:rsidRPr="00E73C32">
              <w:rPr>
                <w:rFonts w:cs="Tahoma"/>
                <w:b/>
                <w:i/>
                <w:sz w:val="20"/>
                <w:szCs w:val="20"/>
              </w:rPr>
              <w:t xml:space="preserve">Priloga </w:t>
            </w:r>
          </w:p>
        </w:tc>
        <w:tc>
          <w:tcPr>
            <w:tcW w:w="567" w:type="dxa"/>
            <w:tcBorders>
              <w:top w:val="single" w:sz="4" w:space="0" w:color="auto"/>
              <w:left w:val="nil"/>
              <w:bottom w:val="single" w:sz="4" w:space="0" w:color="auto"/>
              <w:right w:val="single" w:sz="4" w:space="0" w:color="auto"/>
            </w:tcBorders>
            <w:vAlign w:val="center"/>
          </w:tcPr>
          <w:p w14:paraId="75FE80E0" w14:textId="77777777" w:rsidR="009350CD" w:rsidRPr="00E73C32" w:rsidRDefault="009350CD" w:rsidP="00DA6851">
            <w:pPr>
              <w:keepNext/>
              <w:keepLines/>
              <w:ind w:left="-70"/>
              <w:rPr>
                <w:rFonts w:cs="Tahoma"/>
                <w:b/>
                <w:i/>
                <w:sz w:val="20"/>
                <w:szCs w:val="20"/>
              </w:rPr>
            </w:pPr>
            <w:r w:rsidRPr="00E73C32">
              <w:rPr>
                <w:rFonts w:cs="Tahoma"/>
                <w:b/>
                <w:i/>
                <w:sz w:val="20"/>
                <w:szCs w:val="20"/>
              </w:rPr>
              <w:t>3/2</w:t>
            </w:r>
          </w:p>
        </w:tc>
      </w:tr>
    </w:tbl>
    <w:p w14:paraId="6E78C5FD" w14:textId="77777777" w:rsidR="009350CD" w:rsidRPr="00E73C32" w:rsidRDefault="009350CD" w:rsidP="00DA6851">
      <w:pPr>
        <w:keepNext/>
        <w:keepLines/>
        <w:jc w:val="both"/>
        <w:rPr>
          <w:rFonts w:cs="Tahoma"/>
          <w:sz w:val="16"/>
          <w:szCs w:val="20"/>
        </w:rPr>
      </w:pPr>
    </w:p>
    <w:p w14:paraId="2A50763E" w14:textId="77777777" w:rsidR="009350CD" w:rsidRPr="00E73C32" w:rsidRDefault="009350CD" w:rsidP="00DA6851">
      <w:pPr>
        <w:keepNext/>
        <w:keepLines/>
        <w:jc w:val="both"/>
        <w:rPr>
          <w:rFonts w:cs="Tahoma"/>
          <w:sz w:val="20"/>
          <w:szCs w:val="20"/>
        </w:rPr>
      </w:pPr>
      <w:r w:rsidRPr="00E73C32">
        <w:rPr>
          <w:rFonts w:cs="Tahoma"/>
          <w:sz w:val="20"/>
          <w:szCs w:val="20"/>
        </w:rPr>
        <w:t>Vsi v ponudbi navedeni podizvajalci</w:t>
      </w:r>
      <w:r w:rsidRPr="00E73C32">
        <w:rPr>
          <w:rFonts w:cs="Tahoma"/>
          <w:iCs/>
          <w:sz w:val="18"/>
          <w:szCs w:val="22"/>
        </w:rPr>
        <w:t xml:space="preserve"> </w:t>
      </w:r>
      <w:r w:rsidRPr="00E73C32">
        <w:rPr>
          <w:rFonts w:cs="Tahoma"/>
          <w:iCs/>
          <w:sz w:val="20"/>
          <w:szCs w:val="20"/>
        </w:rPr>
        <w:t>in/ali ostali subjekti, katerih zmogljivost uporablja ponudnik,</w:t>
      </w:r>
      <w:r w:rsidRPr="00E73C32">
        <w:rPr>
          <w:rFonts w:cs="Tahoma"/>
          <w:sz w:val="20"/>
          <w:szCs w:val="20"/>
        </w:rPr>
        <w:t xml:space="preserve"> morajo obrazec prilogo »IZJAVA O IZPOLNJEVANJU SPOSOBNOSTI PODIZVAJALCA/DRUGEGA SUBJEKTA« izpolniti in jo fizično podpisati.</w:t>
      </w:r>
    </w:p>
    <w:p w14:paraId="6BD501C3" w14:textId="77777777" w:rsidR="009350CD" w:rsidRPr="00E73C32" w:rsidRDefault="009350CD" w:rsidP="00DA6851">
      <w:pPr>
        <w:keepNext/>
        <w:keepLines/>
        <w:jc w:val="both"/>
        <w:rPr>
          <w:rFonts w:cs="Tahoma"/>
          <w:sz w:val="16"/>
          <w:szCs w:val="16"/>
        </w:rPr>
      </w:pPr>
    </w:p>
    <w:p w14:paraId="65B17C7D" w14:textId="77777777" w:rsidR="009350CD" w:rsidRPr="00E73C32" w:rsidRDefault="009350CD" w:rsidP="00DA6851">
      <w:pPr>
        <w:keepNext/>
        <w:keepLines/>
        <w:jc w:val="both"/>
        <w:rPr>
          <w:rFonts w:cs="Tahoma"/>
          <w:sz w:val="20"/>
          <w:szCs w:val="20"/>
        </w:rPr>
      </w:pPr>
      <w:r w:rsidRPr="00E73C32">
        <w:rPr>
          <w:rFonts w:cs="Tahoma"/>
          <w:sz w:val="20"/>
          <w:szCs w:val="20"/>
        </w:rPr>
        <w:t>Priloge ni potrebno priložiti v kolikor ponudnik v ponudbi ne nominira nobenega podizvajalca in glede pogojev v zvezi z ekonomskim in finančnim položajem ter tehnično in strokovno sposobnostjo ne uporabi zmogljivosti drugih subjektov.</w:t>
      </w:r>
    </w:p>
    <w:p w14:paraId="4B1E30B4" w14:textId="7416B240" w:rsidR="008661C9" w:rsidRPr="00E73C32" w:rsidRDefault="008661C9" w:rsidP="00DA6851">
      <w:pPr>
        <w:keepNext/>
        <w:keepLines/>
        <w:jc w:val="both"/>
        <w:rPr>
          <w:rFonts w:cs="Tahoma"/>
          <w:sz w:val="20"/>
          <w:szCs w:val="20"/>
        </w:rPr>
      </w:pPr>
    </w:p>
    <w:p w14:paraId="0F792D8A" w14:textId="77777777" w:rsidR="009350CD" w:rsidRPr="00E73C32" w:rsidRDefault="009350CD" w:rsidP="00DA6851">
      <w:pPr>
        <w:keepNext/>
        <w:keepLines/>
        <w:numPr>
          <w:ilvl w:val="0"/>
          <w:numId w:val="19"/>
        </w:numPr>
        <w:ind w:left="426" w:hanging="426"/>
        <w:jc w:val="both"/>
        <w:rPr>
          <w:rFonts w:cs="Tahoma"/>
          <w:b/>
          <w:sz w:val="20"/>
          <w:szCs w:val="20"/>
          <w:u w:val="single"/>
        </w:rPr>
      </w:pPr>
      <w:r w:rsidRPr="00E73C32">
        <w:rPr>
          <w:rFonts w:cs="Tahoma"/>
          <w:b/>
          <w:sz w:val="20"/>
          <w:szCs w:val="20"/>
          <w:u w:val="single"/>
        </w:rPr>
        <w:t>Razdelek »DRUGE PRILOGE«</w:t>
      </w:r>
    </w:p>
    <w:p w14:paraId="36D4C074" w14:textId="77777777" w:rsidR="009350CD" w:rsidRPr="00E73C32" w:rsidRDefault="009350CD" w:rsidP="00DA6851">
      <w:pPr>
        <w:keepNext/>
        <w:keepLines/>
        <w:jc w:val="both"/>
        <w:rPr>
          <w:rFonts w:cs="Tahoma"/>
          <w:sz w:val="20"/>
          <w:szCs w:val="20"/>
        </w:rPr>
      </w:pPr>
    </w:p>
    <w:p w14:paraId="1AE7FA42" w14:textId="77777777" w:rsidR="009350CD" w:rsidRPr="00E73C32" w:rsidRDefault="009350CD" w:rsidP="00DA6851">
      <w:pPr>
        <w:keepNext/>
        <w:keepLines/>
        <w:jc w:val="both"/>
        <w:rPr>
          <w:rFonts w:cs="Tahoma"/>
          <w:sz w:val="20"/>
          <w:szCs w:val="20"/>
        </w:rPr>
      </w:pPr>
      <w:r w:rsidRPr="00E73C32">
        <w:rPr>
          <w:rFonts w:cs="Tahoma"/>
          <w:sz w:val="20"/>
          <w:szCs w:val="20"/>
        </w:rPr>
        <w:t>Ponudnik v informacijskem sistemu e-JN</w:t>
      </w:r>
      <w:r w:rsidRPr="00E73C32">
        <w:rPr>
          <w:rFonts w:cs="Tahoma"/>
          <w:b/>
          <w:sz w:val="20"/>
          <w:szCs w:val="20"/>
        </w:rPr>
        <w:t xml:space="preserve"> v razdelek »DRUGE PRILOGE« </w:t>
      </w:r>
      <w:r w:rsidRPr="00E73C32">
        <w:rPr>
          <w:rFonts w:cs="Tahoma"/>
          <w:sz w:val="20"/>
          <w:szCs w:val="20"/>
        </w:rPr>
        <w:t xml:space="preserve">naloži ostalo ponudbeno dokumentacijo, ki je zahtevana s to razpisno dokumentacijo. </w:t>
      </w:r>
    </w:p>
    <w:p w14:paraId="507880D4" w14:textId="77777777" w:rsidR="00915C0F" w:rsidRPr="00E73C32" w:rsidRDefault="00915C0F" w:rsidP="00DA6851">
      <w:pPr>
        <w:keepNext/>
        <w:keepLines/>
        <w:jc w:val="both"/>
        <w:rPr>
          <w:rFonts w:cs="Tahoma"/>
          <w:sz w:val="20"/>
          <w:szCs w:val="20"/>
        </w:rPr>
      </w:pPr>
    </w:p>
    <w:p w14:paraId="39F33077" w14:textId="61D5A783" w:rsidR="009350CD" w:rsidRPr="00E73C32" w:rsidRDefault="009350CD" w:rsidP="00DA6851">
      <w:pPr>
        <w:keepNext/>
        <w:keepLines/>
        <w:jc w:val="both"/>
        <w:rPr>
          <w:rFonts w:cs="Tahoma"/>
          <w:sz w:val="20"/>
          <w:szCs w:val="20"/>
        </w:rPr>
      </w:pPr>
      <w:r w:rsidRPr="00E73C32">
        <w:rPr>
          <w:rFonts w:cs="Tahoma"/>
          <w:sz w:val="20"/>
          <w:szCs w:val="20"/>
        </w:rPr>
        <w:t xml:space="preserve">Spodaj zahtevana ponudbena dokumentacija mora biti </w:t>
      </w:r>
      <w:r w:rsidRPr="00E73C32">
        <w:rPr>
          <w:rFonts w:cs="Tahoma"/>
          <w:b/>
          <w:sz w:val="20"/>
          <w:szCs w:val="20"/>
          <w:u w:val="single"/>
        </w:rPr>
        <w:t>priložena v .</w:t>
      </w:r>
      <w:proofErr w:type="spellStart"/>
      <w:r w:rsidRPr="00E73C32">
        <w:rPr>
          <w:rFonts w:cs="Tahoma"/>
          <w:b/>
          <w:sz w:val="20"/>
          <w:szCs w:val="20"/>
          <w:u w:val="single"/>
        </w:rPr>
        <w:t>pdf</w:t>
      </w:r>
      <w:proofErr w:type="spellEnd"/>
      <w:r w:rsidRPr="00E73C32">
        <w:rPr>
          <w:rFonts w:cs="Tahoma"/>
          <w:b/>
          <w:sz w:val="20"/>
          <w:szCs w:val="20"/>
          <w:u w:val="single"/>
        </w:rPr>
        <w:t xml:space="preserve"> formatu</w:t>
      </w:r>
      <w:r w:rsidRPr="00E73C32">
        <w:rPr>
          <w:rFonts w:cs="Tahoma"/>
          <w:sz w:val="20"/>
          <w:szCs w:val="20"/>
        </w:rPr>
        <w:t xml:space="preserve"> (</w:t>
      </w:r>
      <w:proofErr w:type="spellStart"/>
      <w:r w:rsidRPr="00E73C32">
        <w:rPr>
          <w:rFonts w:cs="Tahoma"/>
          <w:sz w:val="20"/>
          <w:szCs w:val="20"/>
        </w:rPr>
        <w:t>sken</w:t>
      </w:r>
      <w:proofErr w:type="spellEnd"/>
      <w:r w:rsidRPr="00E73C32">
        <w:rPr>
          <w:rFonts w:cs="Tahoma"/>
          <w:sz w:val="20"/>
          <w:szCs w:val="20"/>
        </w:rPr>
        <w:t xml:space="preserve"> celotne ponudbe z izpolnjenimi, podpisanimi in žigosanimi ponudbenimi listinami). Ponudniki so obvezani priložiti vse priloge, razen če v posamezni prilogi ni drugače navedeno. </w:t>
      </w:r>
    </w:p>
    <w:p w14:paraId="5C883C9B" w14:textId="6938909F" w:rsidR="004C6B94" w:rsidRPr="00E73C32" w:rsidRDefault="004C6B94" w:rsidP="00DA6851">
      <w:pPr>
        <w:keepNext/>
        <w:keepLines/>
        <w:jc w:val="both"/>
        <w:rPr>
          <w:rFonts w:cs="Tahoma"/>
          <w:sz w:val="20"/>
          <w:szCs w:val="20"/>
        </w:rPr>
      </w:pPr>
    </w:p>
    <w:p w14:paraId="53B34951" w14:textId="5291599F" w:rsidR="004C6B94" w:rsidRPr="00E73C32" w:rsidRDefault="004C6B94" w:rsidP="00DA6851">
      <w:pPr>
        <w:keepNext/>
        <w:keepLines/>
        <w:jc w:val="both"/>
        <w:rPr>
          <w:rFonts w:cs="Tahoma"/>
          <w:sz w:val="20"/>
          <w:szCs w:val="20"/>
        </w:rPr>
      </w:pPr>
      <w:r w:rsidRPr="00E73C32">
        <w:rPr>
          <w:rFonts w:cs="Tahoma"/>
          <w:sz w:val="20"/>
          <w:szCs w:val="20"/>
        </w:rPr>
        <w:t>V primeru razhajanj med podatki v razdelku »PREDRAČUN« in podatki v razdelku PONUDBA (Priloga 2), naloženim v razdelek »DRUGE PRILOGE«, kot veljavni štejejo podatki, naloženi v razdelku »</w:t>
      </w:r>
      <w:r w:rsidR="00060C54" w:rsidRPr="00E73C32">
        <w:rPr>
          <w:rFonts w:cs="Tahoma"/>
          <w:sz w:val="20"/>
          <w:szCs w:val="20"/>
        </w:rPr>
        <w:t>DRUGE PRILOGE</w:t>
      </w:r>
      <w:r w:rsidRPr="00E73C32">
        <w:rPr>
          <w:rFonts w:cs="Tahoma"/>
          <w:sz w:val="20"/>
          <w:szCs w:val="20"/>
        </w:rPr>
        <w:t xml:space="preserve">«. </w:t>
      </w:r>
    </w:p>
    <w:p w14:paraId="41970AD7" w14:textId="3F070394" w:rsidR="00C00352" w:rsidRPr="00E73C32" w:rsidRDefault="00C00352" w:rsidP="00DA6851">
      <w:pPr>
        <w:keepNext/>
        <w:keepLines/>
        <w:jc w:val="both"/>
        <w:rPr>
          <w:rFonts w:cs="Tahoma"/>
          <w:sz w:val="20"/>
          <w:szCs w:val="20"/>
        </w:rPr>
      </w:pPr>
    </w:p>
    <w:p w14:paraId="5A87AA21" w14:textId="77777777" w:rsidR="009350CD" w:rsidRPr="00E73C32" w:rsidRDefault="009350CD" w:rsidP="00DA6851">
      <w:pPr>
        <w:keepNext/>
        <w:keepLines/>
        <w:jc w:val="both"/>
        <w:rPr>
          <w:rFonts w:cs="Tahoma"/>
          <w:sz w:val="20"/>
          <w:szCs w:val="20"/>
        </w:rPr>
      </w:pPr>
      <w:r w:rsidRPr="00E73C32">
        <w:rPr>
          <w:rFonts w:cs="Tahoma"/>
          <w:sz w:val="20"/>
          <w:szCs w:val="20"/>
        </w:rPr>
        <w:t xml:space="preserve">Ostala ponudbena dokumentacija naj bo priložena v enotnem </w:t>
      </w:r>
      <w:proofErr w:type="spellStart"/>
      <w:r w:rsidRPr="00E73C32">
        <w:rPr>
          <w:rFonts w:cs="Tahoma"/>
          <w:sz w:val="20"/>
          <w:szCs w:val="20"/>
        </w:rPr>
        <w:t>pdf</w:t>
      </w:r>
      <w:proofErr w:type="spellEnd"/>
      <w:r w:rsidRPr="00E73C32">
        <w:rPr>
          <w:rFonts w:cs="Tahoma"/>
          <w:sz w:val="20"/>
          <w:szCs w:val="20"/>
        </w:rPr>
        <w:t xml:space="preserve">. dokumentu, ki vsebuje vse priloge, zahtevane v razdelku </w:t>
      </w:r>
      <w:r w:rsidRPr="00E73C32">
        <w:rPr>
          <w:rFonts w:cs="Tahoma"/>
        </w:rPr>
        <w:t>»</w:t>
      </w:r>
      <w:r w:rsidRPr="00E73C32">
        <w:rPr>
          <w:rFonts w:cs="Tahoma"/>
          <w:sz w:val="20"/>
          <w:szCs w:val="20"/>
        </w:rPr>
        <w:t>DRUGE PRILOGE</w:t>
      </w:r>
      <w:r w:rsidRPr="00E73C32">
        <w:rPr>
          <w:rFonts w:cs="Tahoma"/>
        </w:rPr>
        <w:t>«.</w:t>
      </w:r>
    </w:p>
    <w:p w14:paraId="21968D88" w14:textId="72391DD6" w:rsidR="00890AB0" w:rsidRDefault="00890AB0" w:rsidP="00DA6851">
      <w:pPr>
        <w:keepNext/>
        <w:keepLines/>
        <w:jc w:val="both"/>
        <w:rPr>
          <w:rFonts w:cs="Tahoma"/>
          <w:b/>
          <w:sz w:val="20"/>
          <w:szCs w:val="20"/>
        </w:rPr>
      </w:pPr>
    </w:p>
    <w:p w14:paraId="143A8C7D" w14:textId="04120C8F" w:rsidR="008A2048" w:rsidRDefault="008A2048" w:rsidP="00DA6851">
      <w:pPr>
        <w:keepNext/>
        <w:keepLines/>
        <w:jc w:val="both"/>
        <w:rPr>
          <w:rFonts w:cs="Tahoma"/>
          <w:b/>
          <w:sz w:val="20"/>
          <w:szCs w:val="20"/>
        </w:rPr>
      </w:pPr>
    </w:p>
    <w:p w14:paraId="437887EA" w14:textId="5212B7F6" w:rsidR="008A2048" w:rsidRDefault="008A2048" w:rsidP="00DA6851">
      <w:pPr>
        <w:keepNext/>
        <w:keepLines/>
        <w:jc w:val="both"/>
        <w:rPr>
          <w:rFonts w:cs="Tahoma"/>
          <w:b/>
          <w:sz w:val="20"/>
          <w:szCs w:val="20"/>
        </w:rPr>
      </w:pPr>
    </w:p>
    <w:p w14:paraId="3328417E" w14:textId="20F09D33" w:rsidR="008A2048" w:rsidRDefault="008A2048" w:rsidP="00DA6851">
      <w:pPr>
        <w:keepNext/>
        <w:keepLines/>
        <w:jc w:val="both"/>
        <w:rPr>
          <w:rFonts w:cs="Tahoma"/>
          <w:b/>
          <w:sz w:val="20"/>
          <w:szCs w:val="20"/>
        </w:rPr>
      </w:pPr>
    </w:p>
    <w:p w14:paraId="49CB67E5" w14:textId="166AB3E6" w:rsidR="008A2048" w:rsidRDefault="008A2048" w:rsidP="00DA6851">
      <w:pPr>
        <w:keepNext/>
        <w:keepLines/>
        <w:jc w:val="both"/>
        <w:rPr>
          <w:rFonts w:cs="Tahoma"/>
          <w:b/>
          <w:sz w:val="20"/>
          <w:szCs w:val="20"/>
        </w:rPr>
      </w:pPr>
    </w:p>
    <w:p w14:paraId="16844CEF" w14:textId="77777777" w:rsidR="008A2048" w:rsidRPr="00E73C32" w:rsidRDefault="008A2048" w:rsidP="00DA6851">
      <w:pPr>
        <w:keepNext/>
        <w:keepLines/>
        <w:jc w:val="both"/>
        <w:rPr>
          <w:rFonts w:cs="Tahoma"/>
          <w:b/>
          <w:sz w:val="20"/>
          <w:szCs w:val="20"/>
        </w:rPr>
      </w:pPr>
    </w:p>
    <w:p w14:paraId="27C05035" w14:textId="7CD5E81F" w:rsidR="009350CD" w:rsidRPr="00E73C32" w:rsidRDefault="009350CD" w:rsidP="00DA6851">
      <w:pPr>
        <w:keepNext/>
        <w:keepLines/>
        <w:jc w:val="both"/>
        <w:rPr>
          <w:rFonts w:cs="Tahoma"/>
          <w:sz w:val="20"/>
          <w:szCs w:val="20"/>
        </w:rPr>
      </w:pPr>
      <w:r w:rsidRPr="00E73C32">
        <w:rPr>
          <w:rFonts w:cs="Tahoma"/>
          <w:b/>
          <w:sz w:val="20"/>
          <w:szCs w:val="20"/>
        </w:rPr>
        <w:lastRenderedPageBreak/>
        <w:t>Ostala ponudbena dokumentacija, ki jo naročnik zahteva z javnim razpisom</w:t>
      </w:r>
      <w:r w:rsidR="004C6B94" w:rsidRPr="00E73C32">
        <w:rPr>
          <w:rFonts w:cs="Tahoma"/>
          <w:b/>
          <w:sz w:val="20"/>
          <w:szCs w:val="20"/>
        </w:rPr>
        <w:t>, ki jo ponudnik priloži v razdelek »DRUGE PRILOGE«,</w:t>
      </w:r>
      <w:r w:rsidRPr="00E73C32">
        <w:rPr>
          <w:rFonts w:cs="Tahoma"/>
          <w:b/>
          <w:sz w:val="20"/>
          <w:szCs w:val="20"/>
        </w:rPr>
        <w:t xml:space="preserve"> je navedena v nadaljevanju:</w:t>
      </w:r>
    </w:p>
    <w:p w14:paraId="17D1C4C4" w14:textId="77777777" w:rsidR="00201EFB" w:rsidRPr="00E73C32" w:rsidRDefault="00201EFB" w:rsidP="00DA6851">
      <w:pPr>
        <w:keepNext/>
        <w:keepLines/>
        <w:jc w:val="both"/>
        <w:rPr>
          <w:rFonts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E73C32" w14:paraId="42CF881B" w14:textId="77777777" w:rsidTr="00474AC6">
        <w:tc>
          <w:tcPr>
            <w:tcW w:w="599" w:type="dxa"/>
            <w:tcBorders>
              <w:right w:val="nil"/>
            </w:tcBorders>
          </w:tcPr>
          <w:p w14:paraId="65765FEE" w14:textId="77777777" w:rsidR="00201EFB" w:rsidRPr="00E73C32" w:rsidRDefault="00201EFB" w:rsidP="00DA6851">
            <w:pPr>
              <w:keepNext/>
              <w:keepLines/>
              <w:jc w:val="both"/>
              <w:rPr>
                <w:rFonts w:cs="Tahoma"/>
                <w:sz w:val="20"/>
                <w:szCs w:val="20"/>
              </w:rPr>
            </w:pPr>
          </w:p>
        </w:tc>
        <w:tc>
          <w:tcPr>
            <w:tcW w:w="7653" w:type="dxa"/>
            <w:tcBorders>
              <w:left w:val="nil"/>
            </w:tcBorders>
          </w:tcPr>
          <w:p w14:paraId="094B074E" w14:textId="77777777" w:rsidR="00201EFB" w:rsidRPr="00E73C32" w:rsidRDefault="008F4BD5" w:rsidP="00DA6851">
            <w:pPr>
              <w:keepNext/>
              <w:keepLines/>
              <w:jc w:val="both"/>
              <w:rPr>
                <w:rFonts w:cs="Tahoma"/>
                <w:sz w:val="20"/>
                <w:szCs w:val="20"/>
              </w:rPr>
            </w:pPr>
            <w:r w:rsidRPr="00E73C32">
              <w:rPr>
                <w:rFonts w:cs="Tahoma"/>
                <w:sz w:val="20"/>
                <w:szCs w:val="20"/>
              </w:rPr>
              <w:t xml:space="preserve">PODATKI O </w:t>
            </w:r>
            <w:r w:rsidR="00201EFB" w:rsidRPr="00E73C32">
              <w:rPr>
                <w:rFonts w:cs="Tahoma"/>
                <w:sz w:val="20"/>
                <w:szCs w:val="20"/>
              </w:rPr>
              <w:t xml:space="preserve">PONUDNIKU </w:t>
            </w:r>
          </w:p>
        </w:tc>
        <w:tc>
          <w:tcPr>
            <w:tcW w:w="912" w:type="dxa"/>
            <w:tcBorders>
              <w:right w:val="nil"/>
            </w:tcBorders>
          </w:tcPr>
          <w:p w14:paraId="1E63E6A6" w14:textId="77777777" w:rsidR="00201EFB" w:rsidRPr="00E73C32" w:rsidRDefault="001241C9" w:rsidP="00DA6851">
            <w:pPr>
              <w:keepNext/>
              <w:keepLines/>
              <w:jc w:val="both"/>
              <w:rPr>
                <w:rFonts w:cs="Tahoma"/>
                <w:b/>
                <w:sz w:val="20"/>
                <w:szCs w:val="20"/>
              </w:rPr>
            </w:pPr>
            <w:r w:rsidRPr="00E73C32">
              <w:rPr>
                <w:rFonts w:cs="Tahoma"/>
                <w:b/>
                <w:i/>
                <w:sz w:val="20"/>
                <w:szCs w:val="20"/>
              </w:rPr>
              <w:t>P</w:t>
            </w:r>
            <w:r w:rsidR="00201EFB" w:rsidRPr="00E73C32">
              <w:rPr>
                <w:rFonts w:cs="Tahoma"/>
                <w:b/>
                <w:i/>
                <w:sz w:val="20"/>
                <w:szCs w:val="20"/>
              </w:rPr>
              <w:t xml:space="preserve">riloga </w:t>
            </w:r>
          </w:p>
        </w:tc>
        <w:tc>
          <w:tcPr>
            <w:tcW w:w="551" w:type="dxa"/>
            <w:tcBorders>
              <w:left w:val="nil"/>
            </w:tcBorders>
          </w:tcPr>
          <w:p w14:paraId="79942154" w14:textId="77777777" w:rsidR="00201EFB" w:rsidRPr="00E73C32" w:rsidRDefault="00201EFB" w:rsidP="00DA6851">
            <w:pPr>
              <w:keepNext/>
              <w:keepLines/>
              <w:jc w:val="both"/>
              <w:rPr>
                <w:rFonts w:cs="Tahoma"/>
                <w:b/>
                <w:i/>
                <w:sz w:val="20"/>
                <w:szCs w:val="20"/>
              </w:rPr>
            </w:pPr>
            <w:r w:rsidRPr="00E73C32">
              <w:rPr>
                <w:rFonts w:cs="Tahoma"/>
                <w:b/>
                <w:i/>
                <w:sz w:val="20"/>
                <w:szCs w:val="20"/>
              </w:rPr>
              <w:t>1</w:t>
            </w:r>
          </w:p>
        </w:tc>
      </w:tr>
    </w:tbl>
    <w:p w14:paraId="2EA53F90" w14:textId="77777777" w:rsidR="00201EFB" w:rsidRPr="00E73C32" w:rsidRDefault="00201EFB" w:rsidP="00DA6851">
      <w:pPr>
        <w:keepNext/>
        <w:keepLines/>
        <w:tabs>
          <w:tab w:val="left" w:pos="567"/>
          <w:tab w:val="num" w:pos="851"/>
          <w:tab w:val="left" w:pos="993"/>
        </w:tabs>
        <w:jc w:val="both"/>
        <w:rPr>
          <w:rFonts w:cs="Tahoma"/>
          <w:sz w:val="16"/>
          <w:szCs w:val="20"/>
        </w:rPr>
      </w:pPr>
    </w:p>
    <w:p w14:paraId="1484434B" w14:textId="77777777" w:rsidR="001634B8" w:rsidRPr="00E73C32" w:rsidRDefault="00201EFB" w:rsidP="00DA6851">
      <w:pPr>
        <w:keepNext/>
        <w:keepLines/>
        <w:jc w:val="both"/>
        <w:rPr>
          <w:rFonts w:cs="Tahoma"/>
          <w:sz w:val="20"/>
          <w:szCs w:val="20"/>
        </w:rPr>
      </w:pPr>
      <w:r w:rsidRPr="00E73C32">
        <w:rPr>
          <w:rFonts w:cs="Tahoma"/>
          <w:sz w:val="20"/>
          <w:szCs w:val="20"/>
        </w:rPr>
        <w:t>Prilogo je potrebno izp</w:t>
      </w:r>
      <w:r w:rsidR="005062F5" w:rsidRPr="00E73C32">
        <w:rPr>
          <w:rFonts w:cs="Tahoma"/>
          <w:sz w:val="20"/>
          <w:szCs w:val="20"/>
        </w:rPr>
        <w:t xml:space="preserve">olniti, podpisati in žigosati. </w:t>
      </w:r>
      <w:r w:rsidRPr="00E73C32">
        <w:rPr>
          <w:rFonts w:cs="Tahoma"/>
          <w:sz w:val="20"/>
          <w:szCs w:val="20"/>
        </w:rPr>
        <w:t>V primeru, da odda več ponudnikov skupno - partnersko ponudbo, morajo razmnožen obrazec priloge 1 izpolnit</w:t>
      </w:r>
      <w:r w:rsidR="001241C9" w:rsidRPr="00E73C32">
        <w:rPr>
          <w:rFonts w:cs="Tahoma"/>
          <w:sz w:val="20"/>
          <w:szCs w:val="20"/>
        </w:rPr>
        <w:t>i vsi ponudniki - partnerji. V Obrazec 1 k P</w:t>
      </w:r>
      <w:r w:rsidRPr="00E73C32">
        <w:rPr>
          <w:rFonts w:cs="Tahoma"/>
          <w:sz w:val="20"/>
          <w:szCs w:val="20"/>
        </w:rPr>
        <w:t>rilogi 1 se priloži tudi potrjen pravni akt o skupni izvedbi naročila.</w:t>
      </w:r>
    </w:p>
    <w:p w14:paraId="3FD889B9" w14:textId="77777777" w:rsidR="00201EFB" w:rsidRPr="00E73C32" w:rsidRDefault="00201EFB" w:rsidP="00DA6851">
      <w:pPr>
        <w:keepNext/>
        <w:keepLines/>
        <w:jc w:val="both"/>
        <w:rPr>
          <w:rFonts w:cs="Tahoma"/>
          <w:sz w:val="16"/>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E73C32" w14:paraId="4E8EBB9D" w14:textId="77777777" w:rsidTr="00474AC6">
        <w:tc>
          <w:tcPr>
            <w:tcW w:w="599" w:type="dxa"/>
            <w:tcBorders>
              <w:right w:val="nil"/>
            </w:tcBorders>
          </w:tcPr>
          <w:p w14:paraId="712853D9" w14:textId="77777777" w:rsidR="00201EFB" w:rsidRPr="00E73C32" w:rsidRDefault="00201EFB" w:rsidP="00DA6851">
            <w:pPr>
              <w:keepNext/>
              <w:keepLines/>
              <w:jc w:val="both"/>
              <w:rPr>
                <w:rFonts w:cs="Tahoma"/>
                <w:sz w:val="20"/>
                <w:szCs w:val="20"/>
              </w:rPr>
            </w:pPr>
          </w:p>
        </w:tc>
        <w:tc>
          <w:tcPr>
            <w:tcW w:w="7653" w:type="dxa"/>
            <w:tcBorders>
              <w:left w:val="nil"/>
            </w:tcBorders>
          </w:tcPr>
          <w:p w14:paraId="33259D46" w14:textId="77777777" w:rsidR="00201EFB" w:rsidRPr="00E73C32" w:rsidRDefault="00201EFB" w:rsidP="00DA6851">
            <w:pPr>
              <w:keepNext/>
              <w:keepLines/>
              <w:jc w:val="both"/>
              <w:rPr>
                <w:rFonts w:cs="Tahoma"/>
                <w:sz w:val="20"/>
                <w:szCs w:val="20"/>
              </w:rPr>
            </w:pPr>
            <w:r w:rsidRPr="00E73C32">
              <w:rPr>
                <w:rFonts w:cs="Tahoma"/>
                <w:sz w:val="20"/>
                <w:szCs w:val="20"/>
              </w:rPr>
              <w:t>PONUDBA</w:t>
            </w:r>
          </w:p>
        </w:tc>
        <w:tc>
          <w:tcPr>
            <w:tcW w:w="912" w:type="dxa"/>
            <w:tcBorders>
              <w:right w:val="nil"/>
            </w:tcBorders>
          </w:tcPr>
          <w:p w14:paraId="450F6092" w14:textId="77777777" w:rsidR="00201EFB" w:rsidRPr="00E73C32" w:rsidRDefault="001241C9" w:rsidP="00DA6851">
            <w:pPr>
              <w:keepNext/>
              <w:keepLines/>
              <w:jc w:val="both"/>
              <w:rPr>
                <w:rFonts w:cs="Tahoma"/>
                <w:b/>
                <w:sz w:val="20"/>
                <w:szCs w:val="20"/>
              </w:rPr>
            </w:pPr>
            <w:r w:rsidRPr="00E73C32">
              <w:rPr>
                <w:rFonts w:cs="Tahoma"/>
                <w:b/>
                <w:i/>
                <w:sz w:val="20"/>
                <w:szCs w:val="20"/>
              </w:rPr>
              <w:t>P</w:t>
            </w:r>
            <w:r w:rsidR="00201EFB" w:rsidRPr="00E73C32">
              <w:rPr>
                <w:rFonts w:cs="Tahoma"/>
                <w:b/>
                <w:i/>
                <w:sz w:val="20"/>
                <w:szCs w:val="20"/>
              </w:rPr>
              <w:t xml:space="preserve">riloga </w:t>
            </w:r>
          </w:p>
        </w:tc>
        <w:tc>
          <w:tcPr>
            <w:tcW w:w="551" w:type="dxa"/>
            <w:tcBorders>
              <w:left w:val="nil"/>
            </w:tcBorders>
          </w:tcPr>
          <w:p w14:paraId="79F88838" w14:textId="77777777" w:rsidR="00201EFB" w:rsidRPr="00E73C32" w:rsidRDefault="00201EFB" w:rsidP="00DA6851">
            <w:pPr>
              <w:keepNext/>
              <w:keepLines/>
              <w:jc w:val="both"/>
              <w:rPr>
                <w:rFonts w:cs="Tahoma"/>
                <w:b/>
                <w:i/>
                <w:sz w:val="20"/>
                <w:szCs w:val="20"/>
              </w:rPr>
            </w:pPr>
            <w:r w:rsidRPr="00E73C32">
              <w:rPr>
                <w:rFonts w:cs="Tahoma"/>
                <w:b/>
                <w:i/>
                <w:sz w:val="20"/>
                <w:szCs w:val="20"/>
              </w:rPr>
              <w:t>2</w:t>
            </w:r>
          </w:p>
        </w:tc>
      </w:tr>
    </w:tbl>
    <w:p w14:paraId="54C045D5" w14:textId="77777777" w:rsidR="00201EFB" w:rsidRPr="00E73C32" w:rsidRDefault="00201EFB" w:rsidP="00DA6851">
      <w:pPr>
        <w:keepNext/>
        <w:keepLines/>
        <w:jc w:val="both"/>
        <w:rPr>
          <w:rFonts w:cs="Tahoma"/>
          <w:sz w:val="16"/>
          <w:szCs w:val="20"/>
        </w:rPr>
      </w:pPr>
    </w:p>
    <w:p w14:paraId="6F43E760" w14:textId="3E6208B7" w:rsidR="006265EC" w:rsidRPr="00E73C32" w:rsidRDefault="000575FF" w:rsidP="00DA6851">
      <w:pPr>
        <w:keepNext/>
        <w:keepLines/>
        <w:tabs>
          <w:tab w:val="left" w:pos="142"/>
          <w:tab w:val="left" w:pos="567"/>
          <w:tab w:val="num" w:pos="851"/>
          <w:tab w:val="left" w:pos="993"/>
        </w:tabs>
        <w:jc w:val="both"/>
        <w:rPr>
          <w:rFonts w:cs="Tahoma"/>
          <w:b/>
          <w:sz w:val="20"/>
          <w:szCs w:val="20"/>
        </w:rPr>
      </w:pPr>
      <w:r w:rsidRPr="00E73C32">
        <w:rPr>
          <w:rFonts w:cs="Tahoma"/>
          <w:sz w:val="20"/>
          <w:szCs w:val="20"/>
        </w:rPr>
        <w:t>Ponudnik mora obrazec ponudbe izpolniti, podpisati in žigosati</w:t>
      </w:r>
      <w:r w:rsidR="00AB6CFB" w:rsidRPr="00E73C32">
        <w:rPr>
          <w:rFonts w:cs="Tahoma"/>
          <w:sz w:val="20"/>
          <w:szCs w:val="20"/>
        </w:rPr>
        <w:t>.</w:t>
      </w:r>
      <w:r w:rsidR="00F13EB0" w:rsidRPr="00E73C32">
        <w:rPr>
          <w:rFonts w:cs="Tahoma"/>
          <w:sz w:val="20"/>
          <w:szCs w:val="20"/>
        </w:rPr>
        <w:t xml:space="preserve"> </w:t>
      </w:r>
      <w:r w:rsidR="008A2048">
        <w:rPr>
          <w:rFonts w:cs="Tahoma"/>
          <w:sz w:val="20"/>
          <w:szCs w:val="20"/>
        </w:rPr>
        <w:t xml:space="preserve">Ponudnik, ki oddaja ponudbo za sklop št. 6: Servis tovornih prikolic, v točki 2 navedene priloge, vpiše samo popust </w:t>
      </w:r>
      <w:r w:rsidR="008A2048" w:rsidRPr="00B049B8">
        <w:rPr>
          <w:rFonts w:cs="Tahoma"/>
          <w:sz w:val="20"/>
          <w:szCs w:val="20"/>
        </w:rPr>
        <w:t xml:space="preserve">na veljavni cenik izvajalca za vgrajene </w:t>
      </w:r>
      <w:r w:rsidR="008A2048" w:rsidRPr="001F619F">
        <w:rPr>
          <w:rFonts w:cs="Tahoma"/>
          <w:sz w:val="20"/>
          <w:szCs w:val="20"/>
        </w:rPr>
        <w:t>(originalne ali origina</w:t>
      </w:r>
      <w:r w:rsidR="008A2048">
        <w:rPr>
          <w:rFonts w:cs="Tahoma"/>
          <w:sz w:val="20"/>
          <w:szCs w:val="20"/>
        </w:rPr>
        <w:t>lu enakovredne)</w:t>
      </w:r>
      <w:r w:rsidR="008A2048" w:rsidRPr="00B049B8">
        <w:rPr>
          <w:rFonts w:cs="Tahoma"/>
          <w:sz w:val="20"/>
          <w:szCs w:val="20"/>
        </w:rPr>
        <w:t xml:space="preserve"> nadomestne dele in potrošni material proizvajalca vozil</w:t>
      </w:r>
      <w:r w:rsidR="008A2048">
        <w:rPr>
          <w:rFonts w:cs="Tahoma"/>
          <w:sz w:val="20"/>
          <w:szCs w:val="20"/>
        </w:rPr>
        <w:t>, ostalih popustov se ne vpiše.  Ponudnik, ki odda ponudbo za ostale sklope, prilogo izpolni v celoti.</w:t>
      </w:r>
    </w:p>
    <w:p w14:paraId="1B103667" w14:textId="77777777" w:rsidR="00435EA4" w:rsidRPr="00E73C32" w:rsidRDefault="00435EA4" w:rsidP="00DA6851">
      <w:pPr>
        <w:keepNext/>
        <w:keepLines/>
        <w:jc w:val="both"/>
        <w:rPr>
          <w:rFonts w:cs="Tahoma"/>
          <w:sz w:val="16"/>
          <w:szCs w:val="16"/>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435EA4" w:rsidRPr="00E73C32" w14:paraId="32C92E75" w14:textId="77777777" w:rsidTr="00A7416B">
        <w:tc>
          <w:tcPr>
            <w:tcW w:w="608" w:type="dxa"/>
            <w:tcBorders>
              <w:right w:val="nil"/>
            </w:tcBorders>
          </w:tcPr>
          <w:p w14:paraId="5803CFE1" w14:textId="77777777" w:rsidR="00435EA4" w:rsidRPr="00E73C32" w:rsidRDefault="00435EA4" w:rsidP="00DA6851">
            <w:pPr>
              <w:keepNext/>
              <w:keepLines/>
              <w:jc w:val="both"/>
              <w:rPr>
                <w:rFonts w:cs="Tahoma"/>
                <w:sz w:val="20"/>
                <w:szCs w:val="20"/>
              </w:rPr>
            </w:pPr>
            <w:r w:rsidRPr="00E73C32">
              <w:rPr>
                <w:rFonts w:ascii="Times New Roman" w:hAnsi="Times New Roman"/>
                <w:sz w:val="20"/>
                <w:szCs w:val="20"/>
              </w:rPr>
              <w:br w:type="page"/>
            </w:r>
            <w:r w:rsidRPr="00E73C32">
              <w:rPr>
                <w:rFonts w:ascii="Times New Roman" w:hAnsi="Times New Roman"/>
                <w:sz w:val="20"/>
                <w:szCs w:val="20"/>
              </w:rPr>
              <w:br w:type="page"/>
            </w:r>
            <w:r w:rsidRPr="00E73C32">
              <w:rPr>
                <w:rFonts w:ascii="Times New Roman" w:hAnsi="Times New Roman"/>
                <w:sz w:val="20"/>
                <w:szCs w:val="20"/>
              </w:rPr>
              <w:br w:type="page"/>
            </w:r>
            <w:r w:rsidRPr="00E73C32">
              <w:rPr>
                <w:rFonts w:ascii="Times New Roman" w:hAnsi="Times New Roman"/>
                <w:sz w:val="20"/>
                <w:szCs w:val="20"/>
              </w:rPr>
              <w:br w:type="page"/>
            </w:r>
            <w:r w:rsidRPr="00E73C32">
              <w:rPr>
                <w:rFonts w:cs="Tahoma"/>
                <w:sz w:val="20"/>
                <w:szCs w:val="20"/>
              </w:rPr>
              <w:br w:type="page"/>
            </w:r>
            <w:r w:rsidRPr="00E73C32">
              <w:rPr>
                <w:rFonts w:cs="Tahoma"/>
                <w:b/>
                <w:sz w:val="20"/>
                <w:szCs w:val="20"/>
              </w:rPr>
              <w:br w:type="page"/>
            </w:r>
            <w:r w:rsidRPr="00E73C32">
              <w:rPr>
                <w:rFonts w:cs="Tahoma"/>
                <w:sz w:val="20"/>
                <w:szCs w:val="20"/>
              </w:rPr>
              <w:br w:type="page"/>
            </w:r>
          </w:p>
        </w:tc>
        <w:tc>
          <w:tcPr>
            <w:tcW w:w="7654" w:type="dxa"/>
            <w:tcBorders>
              <w:left w:val="nil"/>
            </w:tcBorders>
            <w:vAlign w:val="bottom"/>
          </w:tcPr>
          <w:p w14:paraId="254AC900" w14:textId="77777777" w:rsidR="00435EA4" w:rsidRPr="00E73C32" w:rsidRDefault="00435EA4" w:rsidP="00DA6851">
            <w:pPr>
              <w:keepNext/>
              <w:keepLines/>
              <w:rPr>
                <w:rFonts w:cs="Tahoma"/>
                <w:sz w:val="20"/>
                <w:szCs w:val="20"/>
              </w:rPr>
            </w:pPr>
            <w:r w:rsidRPr="00E73C32">
              <w:rPr>
                <w:rFonts w:cs="Tahoma"/>
                <w:sz w:val="20"/>
                <w:szCs w:val="20"/>
              </w:rPr>
              <w:t>IZJAVA FIZIČNE OSEBE</w:t>
            </w:r>
          </w:p>
        </w:tc>
        <w:tc>
          <w:tcPr>
            <w:tcW w:w="850" w:type="dxa"/>
            <w:tcBorders>
              <w:right w:val="nil"/>
            </w:tcBorders>
          </w:tcPr>
          <w:p w14:paraId="410DCBCF" w14:textId="77777777" w:rsidR="00435EA4" w:rsidRPr="00E73C32" w:rsidRDefault="001241C9" w:rsidP="00DA6851">
            <w:pPr>
              <w:keepNext/>
              <w:keepLines/>
              <w:jc w:val="both"/>
              <w:rPr>
                <w:rFonts w:cs="Tahoma"/>
                <w:b/>
                <w:sz w:val="20"/>
                <w:szCs w:val="20"/>
              </w:rPr>
            </w:pPr>
            <w:r w:rsidRPr="00E73C32">
              <w:rPr>
                <w:rFonts w:cs="Tahoma"/>
                <w:b/>
                <w:i/>
                <w:sz w:val="20"/>
                <w:szCs w:val="20"/>
              </w:rPr>
              <w:t>P</w:t>
            </w:r>
            <w:r w:rsidR="00435EA4" w:rsidRPr="00E73C32">
              <w:rPr>
                <w:rFonts w:cs="Tahoma"/>
                <w:b/>
                <w:i/>
                <w:sz w:val="20"/>
                <w:szCs w:val="20"/>
              </w:rPr>
              <w:t xml:space="preserve">riloga </w:t>
            </w:r>
          </w:p>
        </w:tc>
        <w:tc>
          <w:tcPr>
            <w:tcW w:w="576" w:type="dxa"/>
            <w:tcBorders>
              <w:left w:val="nil"/>
            </w:tcBorders>
          </w:tcPr>
          <w:p w14:paraId="495090A0" w14:textId="77777777" w:rsidR="00435EA4" w:rsidRPr="00E73C32" w:rsidRDefault="00435EA4" w:rsidP="00DA6851">
            <w:pPr>
              <w:keepNext/>
              <w:keepLines/>
              <w:jc w:val="both"/>
              <w:rPr>
                <w:rFonts w:cs="Tahoma"/>
                <w:b/>
                <w:i/>
                <w:sz w:val="20"/>
                <w:szCs w:val="20"/>
              </w:rPr>
            </w:pPr>
            <w:r w:rsidRPr="00E73C32">
              <w:rPr>
                <w:rFonts w:cs="Tahoma"/>
                <w:b/>
                <w:i/>
                <w:sz w:val="20"/>
                <w:szCs w:val="20"/>
              </w:rPr>
              <w:t>3/3</w:t>
            </w:r>
          </w:p>
        </w:tc>
      </w:tr>
    </w:tbl>
    <w:p w14:paraId="6B07FA4B" w14:textId="77777777" w:rsidR="00435EA4" w:rsidRPr="00E73C32" w:rsidRDefault="00435EA4" w:rsidP="00DA6851">
      <w:pPr>
        <w:keepNext/>
        <w:keepLines/>
        <w:jc w:val="both"/>
        <w:rPr>
          <w:rFonts w:cs="Tahoma"/>
          <w:sz w:val="16"/>
          <w:szCs w:val="16"/>
        </w:rPr>
      </w:pPr>
    </w:p>
    <w:p w14:paraId="2C1A0D80" w14:textId="77777777" w:rsidR="001241C9" w:rsidRPr="00E73C32" w:rsidRDefault="001241C9" w:rsidP="00DA6851">
      <w:pPr>
        <w:keepNext/>
        <w:keepLines/>
        <w:tabs>
          <w:tab w:val="left" w:pos="142"/>
          <w:tab w:val="left" w:pos="567"/>
          <w:tab w:val="num" w:pos="851"/>
          <w:tab w:val="left" w:pos="993"/>
        </w:tabs>
        <w:jc w:val="both"/>
        <w:rPr>
          <w:rFonts w:cs="Tahoma"/>
          <w:sz w:val="20"/>
          <w:szCs w:val="20"/>
        </w:rPr>
      </w:pPr>
      <w:r w:rsidRPr="00E73C32">
        <w:rPr>
          <w:rFonts w:cs="Tahoma"/>
          <w:sz w:val="20"/>
          <w:szCs w:val="20"/>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p>
    <w:p w14:paraId="7E84C3E2" w14:textId="77777777" w:rsidR="001241C9" w:rsidRPr="00E73C32" w:rsidRDefault="001241C9" w:rsidP="00DA6851">
      <w:pPr>
        <w:keepNext/>
        <w:keepLines/>
        <w:tabs>
          <w:tab w:val="left" w:pos="142"/>
          <w:tab w:val="left" w:pos="567"/>
          <w:tab w:val="num" w:pos="851"/>
          <w:tab w:val="left" w:pos="993"/>
        </w:tab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241C9" w:rsidRPr="00E73C32" w14:paraId="19F5B95F" w14:textId="77777777" w:rsidTr="0004077A">
        <w:tc>
          <w:tcPr>
            <w:tcW w:w="599" w:type="dxa"/>
            <w:tcBorders>
              <w:right w:val="nil"/>
            </w:tcBorders>
          </w:tcPr>
          <w:p w14:paraId="465BB3E1" w14:textId="77777777" w:rsidR="001241C9" w:rsidRPr="00E73C32" w:rsidRDefault="001241C9" w:rsidP="00DA6851">
            <w:pPr>
              <w:keepNext/>
              <w:keepLines/>
              <w:jc w:val="both"/>
              <w:rPr>
                <w:rFonts w:cs="Tahoma"/>
                <w:sz w:val="20"/>
                <w:szCs w:val="20"/>
              </w:rPr>
            </w:pPr>
          </w:p>
        </w:tc>
        <w:tc>
          <w:tcPr>
            <w:tcW w:w="7653" w:type="dxa"/>
            <w:tcBorders>
              <w:left w:val="nil"/>
            </w:tcBorders>
          </w:tcPr>
          <w:p w14:paraId="4710A577" w14:textId="77777777" w:rsidR="001241C9" w:rsidRPr="00E73C32" w:rsidRDefault="001241C9" w:rsidP="00DA6851">
            <w:pPr>
              <w:keepNext/>
              <w:keepLines/>
              <w:jc w:val="both"/>
              <w:rPr>
                <w:rFonts w:cs="Tahoma"/>
                <w:sz w:val="20"/>
                <w:szCs w:val="20"/>
              </w:rPr>
            </w:pPr>
            <w:r w:rsidRPr="00E73C32">
              <w:rPr>
                <w:rFonts w:cs="Tahoma"/>
                <w:sz w:val="20"/>
                <w:szCs w:val="20"/>
              </w:rPr>
              <w:t>IZJAVA O UDELEŽBI FIZIČNIH IN PRAVNIH OSEB V LASTNIŠTVU PONUDNIKA</w:t>
            </w:r>
          </w:p>
        </w:tc>
        <w:tc>
          <w:tcPr>
            <w:tcW w:w="912" w:type="dxa"/>
            <w:tcBorders>
              <w:right w:val="nil"/>
            </w:tcBorders>
          </w:tcPr>
          <w:p w14:paraId="64A8A131" w14:textId="77777777" w:rsidR="001241C9" w:rsidRPr="00E73C32" w:rsidRDefault="001241C9" w:rsidP="00DA6851">
            <w:pPr>
              <w:keepNext/>
              <w:keepLines/>
              <w:jc w:val="both"/>
              <w:rPr>
                <w:rFonts w:cs="Tahoma"/>
                <w:b/>
                <w:sz w:val="20"/>
                <w:szCs w:val="20"/>
              </w:rPr>
            </w:pPr>
            <w:r w:rsidRPr="00E73C32">
              <w:rPr>
                <w:rFonts w:cs="Tahoma"/>
                <w:b/>
                <w:i/>
                <w:sz w:val="20"/>
                <w:szCs w:val="20"/>
              </w:rPr>
              <w:t xml:space="preserve">Priloga </w:t>
            </w:r>
          </w:p>
        </w:tc>
        <w:tc>
          <w:tcPr>
            <w:tcW w:w="551" w:type="dxa"/>
            <w:tcBorders>
              <w:left w:val="nil"/>
            </w:tcBorders>
          </w:tcPr>
          <w:p w14:paraId="343CC246" w14:textId="77777777" w:rsidR="001241C9" w:rsidRPr="00E73C32" w:rsidRDefault="001241C9" w:rsidP="00DA6851">
            <w:pPr>
              <w:keepNext/>
              <w:keepLines/>
              <w:jc w:val="both"/>
              <w:rPr>
                <w:rFonts w:cs="Tahoma"/>
                <w:b/>
                <w:i/>
                <w:sz w:val="20"/>
                <w:szCs w:val="20"/>
              </w:rPr>
            </w:pPr>
            <w:r w:rsidRPr="00E73C32">
              <w:rPr>
                <w:rFonts w:cs="Tahoma"/>
                <w:b/>
                <w:i/>
                <w:sz w:val="20"/>
                <w:szCs w:val="20"/>
              </w:rPr>
              <w:t>3/4</w:t>
            </w:r>
          </w:p>
        </w:tc>
      </w:tr>
    </w:tbl>
    <w:p w14:paraId="02D51EFF" w14:textId="77777777" w:rsidR="001241C9" w:rsidRPr="00E73C32" w:rsidRDefault="001241C9" w:rsidP="00DA6851">
      <w:pPr>
        <w:keepNext/>
        <w:keepLines/>
        <w:rPr>
          <w:rFonts w:cs="Tahoma"/>
          <w:i/>
          <w:iCs/>
          <w:sz w:val="12"/>
          <w:szCs w:val="12"/>
        </w:rPr>
      </w:pPr>
    </w:p>
    <w:p w14:paraId="4512D9EE" w14:textId="77777777" w:rsidR="001241C9" w:rsidRPr="00E73C32" w:rsidRDefault="001241C9" w:rsidP="00DA6851">
      <w:pPr>
        <w:keepNext/>
        <w:keepLines/>
        <w:tabs>
          <w:tab w:val="left" w:pos="142"/>
          <w:tab w:val="left" w:pos="567"/>
          <w:tab w:val="num" w:pos="851"/>
          <w:tab w:val="left" w:pos="993"/>
        </w:tabs>
        <w:jc w:val="both"/>
        <w:rPr>
          <w:rFonts w:cs="Tahoma"/>
          <w:sz w:val="20"/>
          <w:szCs w:val="20"/>
        </w:rPr>
      </w:pPr>
      <w:r w:rsidRPr="00E73C32">
        <w:rPr>
          <w:rFonts w:cs="Tahoma"/>
          <w:sz w:val="20"/>
          <w:szCs w:val="20"/>
        </w:rPr>
        <w:t>Ponudnik izjavo izpolni in podpiše. Izjavo izpolnijo in podpišejo tudi VSI posamezni člani skupine ponudnikov (partnerji) v okviru skupne ponudbe, VSI morebitni v ponudbi navedeni podizvajalci in VSI drugi subjekti, katerih zmogljivost uporablja ponudnik.</w:t>
      </w:r>
    </w:p>
    <w:p w14:paraId="7F3F4944" w14:textId="77777777" w:rsidR="001241C9" w:rsidRPr="00E73C32" w:rsidRDefault="001241C9" w:rsidP="00DA6851">
      <w:pPr>
        <w:keepNext/>
        <w:keepLines/>
        <w:tabs>
          <w:tab w:val="left" w:pos="142"/>
          <w:tab w:val="left" w:pos="567"/>
          <w:tab w:val="num" w:pos="851"/>
          <w:tab w:val="left" w:pos="993"/>
        </w:tabs>
        <w:jc w:val="both"/>
        <w:rPr>
          <w:rFonts w:cs="Tahoma"/>
          <w:sz w:val="20"/>
          <w:szCs w:val="20"/>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01EFB" w:rsidRPr="00E73C32" w14:paraId="60A4958A" w14:textId="77777777" w:rsidTr="00B35D62">
        <w:tc>
          <w:tcPr>
            <w:tcW w:w="600" w:type="dxa"/>
            <w:tcBorders>
              <w:top w:val="single" w:sz="4" w:space="0" w:color="auto"/>
              <w:left w:val="single" w:sz="4" w:space="0" w:color="auto"/>
              <w:bottom w:val="single" w:sz="4" w:space="0" w:color="auto"/>
              <w:right w:val="nil"/>
            </w:tcBorders>
          </w:tcPr>
          <w:p w14:paraId="39EAA353" w14:textId="77777777" w:rsidR="00201EFB" w:rsidRPr="00E73C32" w:rsidRDefault="00201EFB" w:rsidP="00DA6851">
            <w:pPr>
              <w:keepNext/>
              <w:keepLines/>
              <w:jc w:val="right"/>
              <w:rPr>
                <w:rFonts w:cs="Tahoma"/>
                <w:sz w:val="20"/>
                <w:szCs w:val="20"/>
              </w:rPr>
            </w:pPr>
          </w:p>
        </w:tc>
        <w:tc>
          <w:tcPr>
            <w:tcW w:w="7657" w:type="dxa"/>
            <w:tcBorders>
              <w:top w:val="single" w:sz="4" w:space="0" w:color="auto"/>
              <w:left w:val="nil"/>
              <w:bottom w:val="single" w:sz="4" w:space="0" w:color="auto"/>
              <w:right w:val="single" w:sz="4" w:space="0" w:color="808080"/>
            </w:tcBorders>
            <w:hideMark/>
          </w:tcPr>
          <w:p w14:paraId="79887719" w14:textId="393386EA" w:rsidR="00201EFB" w:rsidRPr="00E73C32" w:rsidRDefault="00201EFB" w:rsidP="00DA6851">
            <w:pPr>
              <w:keepNext/>
              <w:keepLines/>
              <w:rPr>
                <w:rFonts w:cs="Tahoma"/>
                <w:sz w:val="20"/>
                <w:szCs w:val="20"/>
              </w:rPr>
            </w:pPr>
            <w:r w:rsidRPr="00E73C32">
              <w:rPr>
                <w:rFonts w:cs="Tahoma"/>
                <w:sz w:val="20"/>
                <w:szCs w:val="20"/>
              </w:rPr>
              <w:t xml:space="preserve">SEZNAM PODIZVAJALCEV </w:t>
            </w:r>
            <w:r w:rsidR="00245D98" w:rsidRPr="00E73C32">
              <w:rPr>
                <w:rFonts w:cs="Tahoma"/>
                <w:sz w:val="20"/>
                <w:szCs w:val="20"/>
              </w:rPr>
              <w:t>IN ZAHTEVA ZA NEPOSREDNO PLAČILO</w:t>
            </w:r>
          </w:p>
        </w:tc>
        <w:tc>
          <w:tcPr>
            <w:tcW w:w="912" w:type="dxa"/>
            <w:tcBorders>
              <w:top w:val="single" w:sz="4" w:space="0" w:color="auto"/>
              <w:left w:val="single" w:sz="4" w:space="0" w:color="808080"/>
              <w:bottom w:val="single" w:sz="4" w:space="0" w:color="auto"/>
              <w:right w:val="nil"/>
            </w:tcBorders>
            <w:hideMark/>
          </w:tcPr>
          <w:p w14:paraId="034DF305" w14:textId="77777777" w:rsidR="00201EFB" w:rsidRPr="00E73C32" w:rsidRDefault="00B35D62" w:rsidP="00DA6851">
            <w:pPr>
              <w:keepNext/>
              <w:keepLines/>
              <w:jc w:val="right"/>
              <w:rPr>
                <w:rFonts w:cs="Tahoma"/>
                <w:b/>
                <w:sz w:val="20"/>
                <w:szCs w:val="20"/>
              </w:rPr>
            </w:pPr>
            <w:r w:rsidRPr="00E73C32">
              <w:rPr>
                <w:rFonts w:cs="Tahoma"/>
                <w:b/>
                <w:i/>
                <w:sz w:val="20"/>
                <w:szCs w:val="20"/>
              </w:rPr>
              <w:t>P</w:t>
            </w:r>
            <w:r w:rsidR="00201EFB" w:rsidRPr="00E73C32">
              <w:rPr>
                <w:rFonts w:cs="Tahoma"/>
                <w:b/>
                <w:i/>
                <w:sz w:val="20"/>
                <w:szCs w:val="20"/>
              </w:rPr>
              <w:t xml:space="preserve">riloga </w:t>
            </w:r>
          </w:p>
        </w:tc>
        <w:tc>
          <w:tcPr>
            <w:tcW w:w="551" w:type="dxa"/>
            <w:tcBorders>
              <w:top w:val="single" w:sz="4" w:space="0" w:color="auto"/>
              <w:left w:val="nil"/>
              <w:bottom w:val="single" w:sz="4" w:space="0" w:color="auto"/>
              <w:right w:val="single" w:sz="4" w:space="0" w:color="auto"/>
            </w:tcBorders>
            <w:hideMark/>
          </w:tcPr>
          <w:p w14:paraId="6070C0E2" w14:textId="77777777" w:rsidR="00201EFB" w:rsidRPr="00E73C32" w:rsidRDefault="00D812C7" w:rsidP="00DA6851">
            <w:pPr>
              <w:keepNext/>
              <w:keepLines/>
              <w:rPr>
                <w:rFonts w:cs="Tahoma"/>
                <w:b/>
                <w:i/>
                <w:sz w:val="20"/>
                <w:szCs w:val="20"/>
              </w:rPr>
            </w:pPr>
            <w:r w:rsidRPr="00E73C32">
              <w:rPr>
                <w:rFonts w:cs="Tahoma"/>
                <w:b/>
                <w:i/>
                <w:sz w:val="20"/>
                <w:szCs w:val="20"/>
              </w:rPr>
              <w:t>4</w:t>
            </w:r>
            <w:r w:rsidR="00C00352" w:rsidRPr="00E73C32">
              <w:rPr>
                <w:rFonts w:cs="Tahoma"/>
                <w:b/>
                <w:i/>
                <w:sz w:val="20"/>
                <w:szCs w:val="20"/>
              </w:rPr>
              <w:t>/1</w:t>
            </w:r>
          </w:p>
        </w:tc>
      </w:tr>
    </w:tbl>
    <w:p w14:paraId="2509AE25" w14:textId="77777777" w:rsidR="00201EFB" w:rsidRPr="00E73C32" w:rsidRDefault="00201EFB" w:rsidP="00DA6851">
      <w:pPr>
        <w:keepNext/>
        <w:keepLines/>
        <w:jc w:val="both"/>
        <w:rPr>
          <w:rFonts w:cs="Tahoma"/>
          <w:sz w:val="16"/>
          <w:szCs w:val="20"/>
        </w:rPr>
      </w:pPr>
    </w:p>
    <w:p w14:paraId="7F6A8134" w14:textId="548A1B0B" w:rsidR="00B35D62" w:rsidRPr="00E73C32" w:rsidRDefault="00B35D62" w:rsidP="00DA6851">
      <w:pPr>
        <w:keepNext/>
        <w:keepLines/>
        <w:jc w:val="both"/>
        <w:rPr>
          <w:rFonts w:eastAsia="Calibri" w:cs="Tahoma"/>
          <w:sz w:val="20"/>
          <w:szCs w:val="20"/>
        </w:rPr>
      </w:pPr>
      <w:r w:rsidRPr="00E73C32">
        <w:rPr>
          <w:rFonts w:cs="Tahoma"/>
          <w:sz w:val="20"/>
          <w:szCs w:val="20"/>
        </w:rPr>
        <w:t xml:space="preserve">Če bo ponudnik izvajal javno naročilo s podizvajalci, mora ravnati v skladu s 94. členom ZJN-3 ter </w:t>
      </w:r>
      <w:r w:rsidRPr="00E73C32">
        <w:rPr>
          <w:rFonts w:eastAsia="Calibri" w:cs="Tahoma"/>
          <w:sz w:val="20"/>
          <w:szCs w:val="20"/>
        </w:rPr>
        <w:t>za vse navedene podizvajalce predložiti izpolnjeno, podpisani in žigosano Prilogo 4</w:t>
      </w:r>
      <w:r w:rsidR="00630251" w:rsidRPr="00E73C32">
        <w:rPr>
          <w:rFonts w:eastAsia="Calibri" w:cs="Tahoma"/>
          <w:sz w:val="20"/>
          <w:szCs w:val="20"/>
        </w:rPr>
        <w:t>/1 in Obrazec 3 k Prilogi 4/1</w:t>
      </w:r>
      <w:r w:rsidRPr="00E73C32">
        <w:rPr>
          <w:rFonts w:eastAsia="Calibri" w:cs="Tahoma"/>
          <w:sz w:val="20"/>
          <w:szCs w:val="20"/>
        </w:rPr>
        <w:t xml:space="preserve">. </w:t>
      </w:r>
      <w:r w:rsidRPr="00E73C32">
        <w:rPr>
          <w:rFonts w:cs="Tahoma"/>
          <w:sz w:val="20"/>
          <w:szCs w:val="20"/>
        </w:rPr>
        <w:t xml:space="preserve">Kadar namerava ponudnik izvesti javno naročilo </w:t>
      </w:r>
      <w:r w:rsidRPr="00E73C32">
        <w:rPr>
          <w:rFonts w:cs="Tahoma"/>
          <w:sz w:val="20"/>
          <w:szCs w:val="20"/>
          <w:u w:val="single"/>
        </w:rPr>
        <w:t>s podizvajalcem, ki zahteva neposredno plačilo</w:t>
      </w:r>
      <w:r w:rsidRPr="00E73C32">
        <w:rPr>
          <w:rFonts w:cs="Tahoma"/>
          <w:sz w:val="20"/>
          <w:szCs w:val="20"/>
        </w:rPr>
        <w:t xml:space="preserve"> v skladu s 94. členom ZJN-3, mora</w:t>
      </w:r>
      <w:r w:rsidR="00630251" w:rsidRPr="00E73C32">
        <w:rPr>
          <w:rFonts w:cs="Tahoma"/>
          <w:sz w:val="20"/>
          <w:szCs w:val="20"/>
        </w:rPr>
        <w:t xml:space="preserve"> k ponudbi priložiti vse Obrazec 2 in Obrazec 3</w:t>
      </w:r>
      <w:r w:rsidR="001815D7" w:rsidRPr="00E73C32">
        <w:rPr>
          <w:rFonts w:cs="Tahoma"/>
          <w:sz w:val="20"/>
          <w:szCs w:val="20"/>
        </w:rPr>
        <w:t xml:space="preserve"> k Prilogi 4</w:t>
      </w:r>
      <w:r w:rsidR="00C00352" w:rsidRPr="00E73C32">
        <w:rPr>
          <w:rFonts w:cs="Tahoma"/>
          <w:sz w:val="20"/>
          <w:szCs w:val="20"/>
        </w:rPr>
        <w:t>/1</w:t>
      </w:r>
      <w:r w:rsidR="001815D7" w:rsidRPr="00E73C32">
        <w:rPr>
          <w:rFonts w:cs="Tahoma"/>
          <w:sz w:val="20"/>
          <w:szCs w:val="20"/>
        </w:rPr>
        <w:t>.</w:t>
      </w:r>
    </w:p>
    <w:p w14:paraId="33EB97D6" w14:textId="77777777" w:rsidR="00B35D62" w:rsidRPr="00E73C32" w:rsidRDefault="00B35D62" w:rsidP="00DA6851">
      <w:pPr>
        <w:keepNext/>
        <w:keepLines/>
        <w:jc w:val="both"/>
        <w:rPr>
          <w:rFonts w:cs="Tahoma"/>
          <w:sz w:val="12"/>
          <w:szCs w:val="12"/>
        </w:rPr>
      </w:pPr>
    </w:p>
    <w:p w14:paraId="702CAE9A" w14:textId="77777777" w:rsidR="001B23BF" w:rsidRPr="00E73C32" w:rsidRDefault="00B35D62" w:rsidP="00DA6851">
      <w:pPr>
        <w:keepNext/>
        <w:keepLines/>
        <w:jc w:val="both"/>
        <w:rPr>
          <w:rFonts w:cs="Tahoma"/>
          <w:sz w:val="20"/>
          <w:szCs w:val="20"/>
          <w:u w:val="single"/>
        </w:rPr>
      </w:pPr>
      <w:r w:rsidRPr="00E73C32">
        <w:rPr>
          <w:rFonts w:cs="Tahoma"/>
          <w:sz w:val="20"/>
          <w:szCs w:val="20"/>
        </w:rPr>
        <w:t>Priloge ni potrebno priložiti v kolikor podizvajalci v ponudbi niso nominirani.</w:t>
      </w:r>
      <w:r w:rsidRPr="00E73C32">
        <w:rPr>
          <w:rFonts w:cs="Tahoma"/>
          <w:sz w:val="20"/>
          <w:szCs w:val="20"/>
          <w:u w:val="single"/>
        </w:rPr>
        <w:t xml:space="preserve"> </w:t>
      </w:r>
    </w:p>
    <w:p w14:paraId="7D333D2E" w14:textId="77777777" w:rsidR="00B35D62" w:rsidRPr="00E73C32" w:rsidRDefault="00B35D62" w:rsidP="00DA6851">
      <w:pPr>
        <w:keepNext/>
        <w:keepLines/>
        <w:jc w:val="both"/>
        <w:rPr>
          <w:rFonts w:cs="Tahoma"/>
          <w:sz w:val="20"/>
          <w:szCs w:val="20"/>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35D62" w:rsidRPr="00E73C32" w14:paraId="1F924A50" w14:textId="77777777" w:rsidTr="0004077A">
        <w:tc>
          <w:tcPr>
            <w:tcW w:w="599" w:type="dxa"/>
            <w:tcBorders>
              <w:top w:val="single" w:sz="4" w:space="0" w:color="auto"/>
              <w:bottom w:val="single" w:sz="4" w:space="0" w:color="auto"/>
              <w:right w:val="nil"/>
            </w:tcBorders>
          </w:tcPr>
          <w:p w14:paraId="31BF1C00" w14:textId="77777777" w:rsidR="00B35D62" w:rsidRPr="00E73C32" w:rsidRDefault="00B35D62" w:rsidP="00DA6851">
            <w:pPr>
              <w:keepNext/>
              <w:keepLines/>
              <w:jc w:val="right"/>
              <w:rPr>
                <w:rFonts w:cs="Tahoma"/>
                <w:sz w:val="20"/>
                <w:szCs w:val="20"/>
              </w:rPr>
            </w:pPr>
            <w:r w:rsidRPr="00E73C32">
              <w:rPr>
                <w:rFonts w:ascii="Times New Roman" w:hAnsi="Times New Roman"/>
                <w:sz w:val="20"/>
                <w:szCs w:val="20"/>
              </w:rPr>
              <w:br w:type="page"/>
            </w:r>
            <w:r w:rsidRPr="00E73C32">
              <w:rPr>
                <w:rFonts w:ascii="Times New Roman" w:hAnsi="Times New Roman"/>
                <w:sz w:val="20"/>
                <w:szCs w:val="20"/>
              </w:rPr>
              <w:br w:type="page"/>
            </w:r>
            <w:r w:rsidRPr="00E73C32">
              <w:rPr>
                <w:rFonts w:ascii="Times New Roman" w:hAnsi="Times New Roman"/>
                <w:sz w:val="20"/>
                <w:szCs w:val="20"/>
              </w:rPr>
              <w:br w:type="page"/>
            </w:r>
            <w:r w:rsidRPr="00E73C32">
              <w:rPr>
                <w:rFonts w:cs="Tahoma"/>
                <w:b/>
                <w:sz w:val="20"/>
                <w:szCs w:val="20"/>
              </w:rPr>
              <w:br w:type="page"/>
            </w:r>
          </w:p>
        </w:tc>
        <w:tc>
          <w:tcPr>
            <w:tcW w:w="7653" w:type="dxa"/>
            <w:tcBorders>
              <w:top w:val="single" w:sz="4" w:space="0" w:color="auto"/>
              <w:left w:val="nil"/>
              <w:bottom w:val="single" w:sz="4" w:space="0" w:color="auto"/>
            </w:tcBorders>
          </w:tcPr>
          <w:p w14:paraId="0BA20372" w14:textId="77777777" w:rsidR="00B35D62" w:rsidRPr="00E73C32" w:rsidRDefault="00B35D62" w:rsidP="00DA6851">
            <w:pPr>
              <w:keepNext/>
              <w:keepLines/>
              <w:jc w:val="both"/>
              <w:rPr>
                <w:rFonts w:cs="Tahoma"/>
                <w:sz w:val="20"/>
                <w:szCs w:val="20"/>
              </w:rPr>
            </w:pPr>
            <w:r w:rsidRPr="00E73C32">
              <w:rPr>
                <w:rFonts w:cs="Tahoma"/>
                <w:sz w:val="20"/>
                <w:szCs w:val="20"/>
              </w:rPr>
              <w:t xml:space="preserve">SEZNAM DRUGIH SUBJEKTOV, KATERIH ZMOGLJIVOST UPORABLJA PONUDNIK  </w:t>
            </w:r>
          </w:p>
        </w:tc>
        <w:tc>
          <w:tcPr>
            <w:tcW w:w="912" w:type="dxa"/>
            <w:tcBorders>
              <w:top w:val="single" w:sz="4" w:space="0" w:color="auto"/>
              <w:bottom w:val="single" w:sz="4" w:space="0" w:color="auto"/>
              <w:right w:val="nil"/>
            </w:tcBorders>
          </w:tcPr>
          <w:p w14:paraId="616ADEEA" w14:textId="77777777" w:rsidR="00B35D62" w:rsidRPr="00E73C32" w:rsidRDefault="00B35D62" w:rsidP="00DA6851">
            <w:pPr>
              <w:keepNext/>
              <w:keepLines/>
              <w:jc w:val="right"/>
              <w:rPr>
                <w:rFonts w:cs="Tahoma"/>
                <w:b/>
                <w:sz w:val="20"/>
                <w:szCs w:val="20"/>
              </w:rPr>
            </w:pPr>
            <w:r w:rsidRPr="00E73C32">
              <w:rPr>
                <w:rFonts w:cs="Tahoma"/>
                <w:b/>
                <w:i/>
                <w:sz w:val="20"/>
                <w:szCs w:val="20"/>
              </w:rPr>
              <w:t xml:space="preserve">Priloga </w:t>
            </w:r>
          </w:p>
        </w:tc>
        <w:tc>
          <w:tcPr>
            <w:tcW w:w="551" w:type="dxa"/>
            <w:tcBorders>
              <w:top w:val="single" w:sz="4" w:space="0" w:color="auto"/>
              <w:left w:val="nil"/>
              <w:bottom w:val="single" w:sz="4" w:space="0" w:color="auto"/>
            </w:tcBorders>
          </w:tcPr>
          <w:p w14:paraId="5BF6A12E" w14:textId="77777777" w:rsidR="00B35D62" w:rsidRPr="00E73C32" w:rsidRDefault="00C00352" w:rsidP="00DA6851">
            <w:pPr>
              <w:keepNext/>
              <w:keepLines/>
              <w:rPr>
                <w:rFonts w:cs="Tahoma"/>
                <w:b/>
                <w:i/>
                <w:sz w:val="20"/>
                <w:szCs w:val="20"/>
              </w:rPr>
            </w:pPr>
            <w:r w:rsidRPr="00E73C32">
              <w:rPr>
                <w:rFonts w:cs="Tahoma"/>
                <w:b/>
                <w:i/>
                <w:sz w:val="20"/>
                <w:szCs w:val="20"/>
              </w:rPr>
              <w:t>4/2</w:t>
            </w:r>
          </w:p>
        </w:tc>
      </w:tr>
    </w:tbl>
    <w:p w14:paraId="4A39A86B" w14:textId="77777777" w:rsidR="00B35D62" w:rsidRPr="00E73C32" w:rsidRDefault="00B35D62" w:rsidP="00DA6851">
      <w:pPr>
        <w:keepNext/>
        <w:keepLines/>
        <w:jc w:val="both"/>
        <w:rPr>
          <w:rFonts w:cs="Tahoma"/>
          <w:sz w:val="16"/>
          <w:szCs w:val="16"/>
        </w:rPr>
      </w:pPr>
    </w:p>
    <w:p w14:paraId="20FEE40B" w14:textId="77777777" w:rsidR="00B35D62" w:rsidRPr="00E73C32" w:rsidRDefault="00B35D62" w:rsidP="00DA6851">
      <w:pPr>
        <w:keepNext/>
        <w:keepLines/>
        <w:jc w:val="both"/>
        <w:rPr>
          <w:rFonts w:cs="Tahoma"/>
          <w:sz w:val="20"/>
          <w:szCs w:val="20"/>
        </w:rPr>
      </w:pPr>
      <w:r w:rsidRPr="00E73C32">
        <w:rPr>
          <w:rFonts w:cs="Tahoma"/>
          <w:sz w:val="20"/>
          <w:szCs w:val="20"/>
        </w:rPr>
        <w:t xml:space="preserve">Ponudnik mora prilogo izpolniti, v kolikor uporabi zmogljivost drugih subjektov, </w:t>
      </w:r>
      <w:r w:rsidRPr="00E73C32">
        <w:rPr>
          <w:rFonts w:cs="Tahoma"/>
          <w:sz w:val="20"/>
          <w:szCs w:val="20"/>
          <w:u w:val="single"/>
        </w:rPr>
        <w:t>ki niso partner/ji v primeru skupne ponudbe in v ponudbi niso navedeni kot podizvajalec/ci</w:t>
      </w:r>
      <w:r w:rsidRPr="00E73C32">
        <w:rPr>
          <w:rFonts w:cs="Tahoma"/>
          <w:sz w:val="20"/>
          <w:szCs w:val="20"/>
        </w:rPr>
        <w:t>.</w:t>
      </w:r>
    </w:p>
    <w:p w14:paraId="6D7F454C" w14:textId="77777777" w:rsidR="00B35D62" w:rsidRPr="00E73C32" w:rsidRDefault="00B35D62" w:rsidP="00DA6851">
      <w:pPr>
        <w:keepNext/>
        <w:keepLines/>
        <w:jc w:val="both"/>
        <w:rPr>
          <w:rFonts w:cs="Tahoma"/>
          <w:sz w:val="12"/>
          <w:szCs w:val="12"/>
        </w:rPr>
      </w:pPr>
    </w:p>
    <w:p w14:paraId="3DBD1D54" w14:textId="3C2D4289" w:rsidR="00DE11B9" w:rsidRPr="00E73C32" w:rsidRDefault="00B35D62" w:rsidP="00DA6851">
      <w:pPr>
        <w:keepNext/>
        <w:keepLines/>
        <w:jc w:val="both"/>
        <w:rPr>
          <w:rFonts w:cs="Tahoma"/>
          <w:sz w:val="20"/>
          <w:szCs w:val="20"/>
          <w:u w:val="single"/>
        </w:rPr>
      </w:pPr>
      <w:r w:rsidRPr="00E73C32">
        <w:rPr>
          <w:rFonts w:cs="Tahoma"/>
          <w:sz w:val="20"/>
          <w:szCs w:val="20"/>
        </w:rPr>
        <w:t xml:space="preserve">Ponudnik razmnoži potrebno število izvodov vseh obrazcev. </w:t>
      </w:r>
      <w:r w:rsidRPr="00E73C32">
        <w:rPr>
          <w:rFonts w:cs="Tahoma"/>
          <w:sz w:val="20"/>
          <w:szCs w:val="20"/>
          <w:u w:val="single"/>
        </w:rPr>
        <w:t>V kolikor ponudnik ne bo uporabil zmogljivosti drugih subjektov, priloge ni potrebno izpolni.</w:t>
      </w:r>
    </w:p>
    <w:p w14:paraId="639FCE62" w14:textId="4FD90196" w:rsidR="004A3F51" w:rsidRPr="00E73C32" w:rsidRDefault="004A3F51" w:rsidP="00DA6851">
      <w:pPr>
        <w:keepNext/>
        <w:keepLines/>
        <w:jc w:val="both"/>
        <w:rPr>
          <w:rFonts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E73C32" w14:paraId="75F8AD48" w14:textId="77777777" w:rsidTr="00AC09EC">
        <w:trPr>
          <w:trHeight w:val="167"/>
        </w:trPr>
        <w:tc>
          <w:tcPr>
            <w:tcW w:w="599" w:type="dxa"/>
            <w:tcBorders>
              <w:right w:val="nil"/>
            </w:tcBorders>
          </w:tcPr>
          <w:p w14:paraId="14B64772" w14:textId="77777777" w:rsidR="00201EFB" w:rsidRPr="00E73C32" w:rsidRDefault="00201EFB" w:rsidP="00DA6851">
            <w:pPr>
              <w:keepNext/>
              <w:keepLines/>
              <w:jc w:val="both"/>
              <w:rPr>
                <w:rFonts w:cs="Tahoma"/>
                <w:sz w:val="20"/>
                <w:szCs w:val="20"/>
              </w:rPr>
            </w:pPr>
          </w:p>
        </w:tc>
        <w:tc>
          <w:tcPr>
            <w:tcW w:w="7653" w:type="dxa"/>
            <w:tcBorders>
              <w:left w:val="nil"/>
            </w:tcBorders>
          </w:tcPr>
          <w:p w14:paraId="2FDFA4FA" w14:textId="5CE01439" w:rsidR="00201EFB" w:rsidRPr="00E73C32" w:rsidRDefault="001E0D6A" w:rsidP="00DA6851">
            <w:pPr>
              <w:keepNext/>
              <w:keepLines/>
              <w:jc w:val="both"/>
              <w:rPr>
                <w:rFonts w:cs="Tahoma"/>
                <w:sz w:val="20"/>
                <w:szCs w:val="20"/>
              </w:rPr>
            </w:pPr>
            <w:r w:rsidRPr="00E73C32">
              <w:rPr>
                <w:rFonts w:cs="Tahoma"/>
                <w:sz w:val="20"/>
                <w:szCs w:val="20"/>
              </w:rPr>
              <w:t xml:space="preserve">OSNUTEK </w:t>
            </w:r>
            <w:r w:rsidR="003F556F" w:rsidRPr="00E73C32">
              <w:rPr>
                <w:rFonts w:cs="Tahoma"/>
                <w:sz w:val="20"/>
                <w:szCs w:val="20"/>
              </w:rPr>
              <w:t>OKVIRNEGA SPORAZUMA</w:t>
            </w:r>
            <w:r w:rsidR="00201EFB" w:rsidRPr="00E73C32">
              <w:rPr>
                <w:rFonts w:cs="Tahoma"/>
                <w:sz w:val="20"/>
                <w:szCs w:val="20"/>
              </w:rPr>
              <w:t xml:space="preserve"> </w:t>
            </w:r>
            <w:r w:rsidR="00CA5D15">
              <w:rPr>
                <w:rFonts w:cs="Tahoma"/>
                <w:sz w:val="20"/>
                <w:szCs w:val="20"/>
              </w:rPr>
              <w:t>– za vse sklope, razen za sklop št. 6</w:t>
            </w:r>
          </w:p>
        </w:tc>
        <w:tc>
          <w:tcPr>
            <w:tcW w:w="912" w:type="dxa"/>
            <w:tcBorders>
              <w:right w:val="nil"/>
            </w:tcBorders>
          </w:tcPr>
          <w:p w14:paraId="31C8C604" w14:textId="77777777" w:rsidR="00201EFB" w:rsidRPr="00E73C32" w:rsidRDefault="00B35D62" w:rsidP="00DA6851">
            <w:pPr>
              <w:keepNext/>
              <w:keepLines/>
              <w:jc w:val="both"/>
              <w:rPr>
                <w:rFonts w:cs="Tahoma"/>
                <w:b/>
                <w:sz w:val="20"/>
                <w:szCs w:val="20"/>
              </w:rPr>
            </w:pPr>
            <w:r w:rsidRPr="00E73C32">
              <w:rPr>
                <w:rFonts w:cs="Tahoma"/>
                <w:b/>
                <w:i/>
                <w:sz w:val="20"/>
                <w:szCs w:val="20"/>
              </w:rPr>
              <w:t>P</w:t>
            </w:r>
            <w:r w:rsidR="00201EFB" w:rsidRPr="00E73C32">
              <w:rPr>
                <w:rFonts w:cs="Tahoma"/>
                <w:b/>
                <w:i/>
                <w:sz w:val="20"/>
                <w:szCs w:val="20"/>
              </w:rPr>
              <w:t xml:space="preserve">riloga </w:t>
            </w:r>
          </w:p>
        </w:tc>
        <w:tc>
          <w:tcPr>
            <w:tcW w:w="551" w:type="dxa"/>
            <w:tcBorders>
              <w:left w:val="nil"/>
            </w:tcBorders>
          </w:tcPr>
          <w:p w14:paraId="7E614DF5" w14:textId="06392D84" w:rsidR="00201EFB" w:rsidRPr="00E73C32" w:rsidRDefault="004334A5" w:rsidP="00DA6851">
            <w:pPr>
              <w:keepNext/>
              <w:keepLines/>
              <w:jc w:val="both"/>
              <w:rPr>
                <w:rFonts w:cs="Tahoma"/>
                <w:b/>
                <w:i/>
                <w:sz w:val="20"/>
                <w:szCs w:val="20"/>
              </w:rPr>
            </w:pPr>
            <w:r>
              <w:rPr>
                <w:rFonts w:cs="Tahoma"/>
                <w:b/>
                <w:i/>
                <w:sz w:val="20"/>
                <w:szCs w:val="20"/>
              </w:rPr>
              <w:t>5</w:t>
            </w:r>
            <w:r w:rsidR="004A3F51">
              <w:rPr>
                <w:rFonts w:cs="Tahoma"/>
                <w:b/>
                <w:i/>
                <w:sz w:val="20"/>
                <w:szCs w:val="20"/>
              </w:rPr>
              <w:t>/1</w:t>
            </w:r>
          </w:p>
        </w:tc>
      </w:tr>
    </w:tbl>
    <w:p w14:paraId="601C97F8" w14:textId="77777777" w:rsidR="00A455CE" w:rsidRPr="00E73C32" w:rsidRDefault="00A455CE" w:rsidP="00DA6851">
      <w:pPr>
        <w:keepNext/>
        <w:keepLines/>
        <w:rPr>
          <w:rFonts w:cs="Tahoma"/>
          <w:sz w:val="20"/>
          <w:szCs w:val="20"/>
        </w:rPr>
      </w:pPr>
    </w:p>
    <w:p w14:paraId="43FEE5D4" w14:textId="3B659B31" w:rsidR="00A455CE" w:rsidRDefault="00CA5D15" w:rsidP="00DA6851">
      <w:pPr>
        <w:keepNext/>
        <w:keepLines/>
        <w:jc w:val="both"/>
        <w:rPr>
          <w:rFonts w:cs="Tahoma"/>
          <w:sz w:val="20"/>
          <w:szCs w:val="20"/>
        </w:rPr>
      </w:pPr>
      <w:r>
        <w:rPr>
          <w:rFonts w:cs="Tahoma"/>
          <w:sz w:val="20"/>
          <w:szCs w:val="20"/>
        </w:rPr>
        <w:t xml:space="preserve">Ponudnik osnutek okvirnega sporazuma predloži k ponudbi, s čimer </w:t>
      </w:r>
      <w:r w:rsidR="00A455CE" w:rsidRPr="00E73C32">
        <w:rPr>
          <w:rFonts w:cs="Tahoma"/>
          <w:sz w:val="20"/>
          <w:szCs w:val="20"/>
        </w:rPr>
        <w:t xml:space="preserve">potrjuje, da se z osnutkom v celoti strinja. </w:t>
      </w:r>
    </w:p>
    <w:p w14:paraId="3F78EF7B" w14:textId="5CC18E3A" w:rsidR="004A3F51" w:rsidRDefault="004A3F51" w:rsidP="00DA6851">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4A3F51" w:rsidRPr="00E73C32" w14:paraId="073325DA" w14:textId="77777777" w:rsidTr="00161049">
        <w:trPr>
          <w:trHeight w:val="167"/>
        </w:trPr>
        <w:tc>
          <w:tcPr>
            <w:tcW w:w="599" w:type="dxa"/>
            <w:tcBorders>
              <w:right w:val="nil"/>
            </w:tcBorders>
          </w:tcPr>
          <w:p w14:paraId="3A7DABD0" w14:textId="77777777" w:rsidR="004A3F51" w:rsidRPr="00E73C32" w:rsidRDefault="004A3F51" w:rsidP="00161049">
            <w:pPr>
              <w:keepNext/>
              <w:keepLines/>
              <w:jc w:val="both"/>
              <w:rPr>
                <w:rFonts w:cs="Tahoma"/>
                <w:sz w:val="20"/>
                <w:szCs w:val="20"/>
              </w:rPr>
            </w:pPr>
          </w:p>
        </w:tc>
        <w:tc>
          <w:tcPr>
            <w:tcW w:w="7653" w:type="dxa"/>
            <w:tcBorders>
              <w:left w:val="nil"/>
            </w:tcBorders>
          </w:tcPr>
          <w:p w14:paraId="02351A84" w14:textId="31D1202D" w:rsidR="004A3F51" w:rsidRPr="00E73C32" w:rsidRDefault="004A3F51" w:rsidP="00161049">
            <w:pPr>
              <w:keepNext/>
              <w:keepLines/>
              <w:jc w:val="both"/>
              <w:rPr>
                <w:rFonts w:cs="Tahoma"/>
                <w:sz w:val="20"/>
                <w:szCs w:val="20"/>
              </w:rPr>
            </w:pPr>
            <w:r w:rsidRPr="00E73C32">
              <w:rPr>
                <w:rFonts w:cs="Tahoma"/>
                <w:sz w:val="20"/>
                <w:szCs w:val="20"/>
              </w:rPr>
              <w:t xml:space="preserve">OSNUTEK OKVIRNEGA SPORAZUMA </w:t>
            </w:r>
            <w:r>
              <w:rPr>
                <w:rFonts w:cs="Tahoma"/>
                <w:sz w:val="20"/>
                <w:szCs w:val="20"/>
              </w:rPr>
              <w:t xml:space="preserve">- </w:t>
            </w:r>
            <w:r w:rsidR="00CA5D15">
              <w:rPr>
                <w:rFonts w:cs="Tahoma"/>
                <w:sz w:val="20"/>
                <w:szCs w:val="20"/>
              </w:rPr>
              <w:t>za sklop št. 6</w:t>
            </w:r>
          </w:p>
        </w:tc>
        <w:tc>
          <w:tcPr>
            <w:tcW w:w="912" w:type="dxa"/>
            <w:tcBorders>
              <w:right w:val="nil"/>
            </w:tcBorders>
          </w:tcPr>
          <w:p w14:paraId="4A46E629" w14:textId="77777777" w:rsidR="004A3F51" w:rsidRPr="00E73C32" w:rsidRDefault="004A3F51" w:rsidP="00161049">
            <w:pPr>
              <w:keepNext/>
              <w:keepLines/>
              <w:jc w:val="both"/>
              <w:rPr>
                <w:rFonts w:cs="Tahoma"/>
                <w:b/>
                <w:sz w:val="20"/>
                <w:szCs w:val="20"/>
              </w:rPr>
            </w:pPr>
            <w:r w:rsidRPr="00E73C32">
              <w:rPr>
                <w:rFonts w:cs="Tahoma"/>
                <w:b/>
                <w:i/>
                <w:sz w:val="20"/>
                <w:szCs w:val="20"/>
              </w:rPr>
              <w:t xml:space="preserve">Priloga </w:t>
            </w:r>
          </w:p>
        </w:tc>
        <w:tc>
          <w:tcPr>
            <w:tcW w:w="551" w:type="dxa"/>
            <w:tcBorders>
              <w:left w:val="nil"/>
            </w:tcBorders>
          </w:tcPr>
          <w:p w14:paraId="1CF8932F" w14:textId="5F4539AC" w:rsidR="004A3F51" w:rsidRPr="00E73C32" w:rsidRDefault="004A3F51" w:rsidP="00161049">
            <w:pPr>
              <w:keepNext/>
              <w:keepLines/>
              <w:jc w:val="both"/>
              <w:rPr>
                <w:rFonts w:cs="Tahoma"/>
                <w:b/>
                <w:i/>
                <w:sz w:val="20"/>
                <w:szCs w:val="20"/>
              </w:rPr>
            </w:pPr>
            <w:r>
              <w:rPr>
                <w:rFonts w:cs="Tahoma"/>
                <w:b/>
                <w:i/>
                <w:sz w:val="20"/>
                <w:szCs w:val="20"/>
              </w:rPr>
              <w:t>5</w:t>
            </w:r>
            <w:r w:rsidR="00CA5D15">
              <w:rPr>
                <w:rFonts w:cs="Tahoma"/>
                <w:b/>
                <w:i/>
                <w:sz w:val="20"/>
                <w:szCs w:val="20"/>
              </w:rPr>
              <w:t>/2</w:t>
            </w:r>
          </w:p>
        </w:tc>
      </w:tr>
    </w:tbl>
    <w:p w14:paraId="503FE360" w14:textId="77777777" w:rsidR="004A3F51" w:rsidRPr="00E73C32" w:rsidRDefault="004A3F51" w:rsidP="004A3F51">
      <w:pPr>
        <w:keepNext/>
        <w:keepLines/>
        <w:rPr>
          <w:rFonts w:cs="Tahoma"/>
          <w:sz w:val="20"/>
          <w:szCs w:val="20"/>
        </w:rPr>
      </w:pPr>
    </w:p>
    <w:p w14:paraId="06238A48" w14:textId="77777777" w:rsidR="00CA5D15" w:rsidRDefault="00CA5D15" w:rsidP="00CA5D15">
      <w:pPr>
        <w:keepNext/>
        <w:keepLines/>
        <w:jc w:val="both"/>
        <w:rPr>
          <w:rFonts w:cs="Tahoma"/>
          <w:sz w:val="20"/>
          <w:szCs w:val="20"/>
        </w:rPr>
      </w:pPr>
      <w:r>
        <w:rPr>
          <w:rFonts w:cs="Tahoma"/>
          <w:sz w:val="20"/>
          <w:szCs w:val="20"/>
        </w:rPr>
        <w:t xml:space="preserve">Ponudnik osnutek okvirnega sporazuma predloži k ponudbi, s čimer </w:t>
      </w:r>
      <w:r w:rsidRPr="00E73C32">
        <w:rPr>
          <w:rFonts w:cs="Tahoma"/>
          <w:sz w:val="20"/>
          <w:szCs w:val="20"/>
        </w:rPr>
        <w:t xml:space="preserve">potrjuje, da se z osnutkom v celoti strinja. </w:t>
      </w:r>
    </w:p>
    <w:p w14:paraId="24C3BC9A" w14:textId="3D32E31C" w:rsidR="00A455CE" w:rsidRPr="00E73C32" w:rsidRDefault="00A455CE" w:rsidP="00DA6851">
      <w:pPr>
        <w:keepNext/>
        <w:keepLines/>
        <w:jc w:val="both"/>
        <w:rPr>
          <w:rFonts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455CE" w:rsidRPr="00E73C32" w14:paraId="66790BCB" w14:textId="77777777" w:rsidTr="00DE11B9">
        <w:tc>
          <w:tcPr>
            <w:tcW w:w="599" w:type="dxa"/>
            <w:tcBorders>
              <w:top w:val="single" w:sz="4" w:space="0" w:color="auto"/>
              <w:left w:val="single" w:sz="4" w:space="0" w:color="auto"/>
              <w:bottom w:val="single" w:sz="4" w:space="0" w:color="auto"/>
              <w:right w:val="nil"/>
            </w:tcBorders>
          </w:tcPr>
          <w:p w14:paraId="04271779" w14:textId="77777777" w:rsidR="00A455CE" w:rsidRPr="00E73C32" w:rsidRDefault="00A455CE" w:rsidP="00DA6851">
            <w:pPr>
              <w:keepNext/>
              <w:keepLines/>
              <w:jc w:val="both"/>
              <w:rPr>
                <w:rFonts w:cs="Tahoma"/>
                <w:sz w:val="20"/>
                <w:szCs w:val="20"/>
              </w:rPr>
            </w:pPr>
          </w:p>
        </w:tc>
        <w:tc>
          <w:tcPr>
            <w:tcW w:w="7653" w:type="dxa"/>
            <w:tcBorders>
              <w:top w:val="single" w:sz="4" w:space="0" w:color="auto"/>
              <w:left w:val="nil"/>
              <w:bottom w:val="single" w:sz="4" w:space="0" w:color="auto"/>
            </w:tcBorders>
          </w:tcPr>
          <w:p w14:paraId="6ABC20EC" w14:textId="77777777" w:rsidR="00A455CE" w:rsidRPr="00E73C32" w:rsidRDefault="003F556F" w:rsidP="00DA6851">
            <w:pPr>
              <w:keepNext/>
              <w:keepLines/>
              <w:jc w:val="both"/>
              <w:rPr>
                <w:rFonts w:cs="Tahoma"/>
                <w:sz w:val="20"/>
                <w:szCs w:val="20"/>
              </w:rPr>
            </w:pPr>
            <w:r w:rsidRPr="00E73C32">
              <w:rPr>
                <w:rFonts w:cs="Tahoma"/>
                <w:sz w:val="20"/>
                <w:szCs w:val="20"/>
              </w:rPr>
              <w:t xml:space="preserve">MENIČNA IZJAVA </w:t>
            </w:r>
            <w:r w:rsidR="00A455CE" w:rsidRPr="00E73C32">
              <w:rPr>
                <w:rFonts w:cs="Tahoma"/>
                <w:sz w:val="20"/>
                <w:szCs w:val="20"/>
              </w:rPr>
              <w:t xml:space="preserve">ZAVAROVANJE ZA </w:t>
            </w:r>
            <w:r w:rsidR="002D450B" w:rsidRPr="00E73C32">
              <w:rPr>
                <w:rFonts w:cs="Tahoma"/>
                <w:sz w:val="20"/>
                <w:szCs w:val="20"/>
              </w:rPr>
              <w:t>ZAVAROVANJE DOBRE IZVEDBE</w:t>
            </w:r>
            <w:r w:rsidR="00A455CE" w:rsidRPr="00E73C32">
              <w:rPr>
                <w:rFonts w:cs="Tahoma"/>
                <w:sz w:val="20"/>
                <w:szCs w:val="20"/>
              </w:rPr>
              <w:t xml:space="preserve"> </w:t>
            </w:r>
            <w:r w:rsidR="002D450B" w:rsidRPr="00E73C32">
              <w:rPr>
                <w:rFonts w:cs="Tahoma"/>
                <w:sz w:val="20"/>
                <w:szCs w:val="20"/>
              </w:rPr>
              <w:t>OBVEZNOSTI</w:t>
            </w:r>
            <w:r w:rsidRPr="00E73C32">
              <w:rPr>
                <w:rFonts w:cs="Tahoma"/>
                <w:sz w:val="20"/>
                <w:szCs w:val="20"/>
              </w:rPr>
              <w:t xml:space="preserve"> IZ OKVIRNEGA SPORAZUMA</w:t>
            </w:r>
            <w:r w:rsidR="002D450B" w:rsidRPr="00E73C32">
              <w:rPr>
                <w:rFonts w:cs="Tahoma"/>
                <w:sz w:val="20"/>
                <w:szCs w:val="20"/>
              </w:rPr>
              <w:t xml:space="preserve"> </w:t>
            </w:r>
          </w:p>
        </w:tc>
        <w:tc>
          <w:tcPr>
            <w:tcW w:w="912" w:type="dxa"/>
            <w:tcBorders>
              <w:top w:val="single" w:sz="4" w:space="0" w:color="auto"/>
              <w:bottom w:val="single" w:sz="4" w:space="0" w:color="auto"/>
              <w:right w:val="nil"/>
            </w:tcBorders>
          </w:tcPr>
          <w:p w14:paraId="4E47DEC4" w14:textId="77777777" w:rsidR="00A455CE" w:rsidRPr="00E73C32" w:rsidRDefault="00B35D62" w:rsidP="00DA6851">
            <w:pPr>
              <w:keepNext/>
              <w:keepLines/>
              <w:jc w:val="both"/>
              <w:rPr>
                <w:rFonts w:cs="Tahoma"/>
                <w:b/>
                <w:i/>
                <w:sz w:val="20"/>
                <w:szCs w:val="20"/>
              </w:rPr>
            </w:pPr>
            <w:r w:rsidRPr="00E73C32">
              <w:rPr>
                <w:rFonts w:cs="Tahoma"/>
                <w:b/>
                <w:i/>
                <w:sz w:val="20"/>
                <w:szCs w:val="20"/>
              </w:rPr>
              <w:t>P</w:t>
            </w:r>
            <w:r w:rsidR="00A455CE" w:rsidRPr="00E73C32">
              <w:rPr>
                <w:rFonts w:cs="Tahoma"/>
                <w:b/>
                <w:i/>
                <w:sz w:val="20"/>
                <w:szCs w:val="20"/>
              </w:rPr>
              <w:t xml:space="preserve">riloga </w:t>
            </w:r>
          </w:p>
        </w:tc>
        <w:tc>
          <w:tcPr>
            <w:tcW w:w="551" w:type="dxa"/>
            <w:tcBorders>
              <w:top w:val="single" w:sz="4" w:space="0" w:color="auto"/>
              <w:left w:val="nil"/>
              <w:bottom w:val="single" w:sz="4" w:space="0" w:color="auto"/>
              <w:right w:val="single" w:sz="4" w:space="0" w:color="auto"/>
            </w:tcBorders>
          </w:tcPr>
          <w:p w14:paraId="3639E7A9" w14:textId="77777777" w:rsidR="00A455CE" w:rsidRPr="00E73C32" w:rsidRDefault="003F556F" w:rsidP="00DA6851">
            <w:pPr>
              <w:keepNext/>
              <w:keepLines/>
              <w:jc w:val="both"/>
              <w:rPr>
                <w:rFonts w:cs="Tahoma"/>
                <w:b/>
                <w:i/>
                <w:sz w:val="20"/>
                <w:szCs w:val="20"/>
              </w:rPr>
            </w:pPr>
            <w:r w:rsidRPr="00E73C32">
              <w:rPr>
                <w:rFonts w:cs="Tahoma"/>
                <w:b/>
                <w:i/>
                <w:sz w:val="20"/>
                <w:szCs w:val="20"/>
              </w:rPr>
              <w:t>6</w:t>
            </w:r>
          </w:p>
        </w:tc>
      </w:tr>
    </w:tbl>
    <w:p w14:paraId="4CC65CF0" w14:textId="77777777" w:rsidR="00A455CE" w:rsidRPr="00E73C32" w:rsidRDefault="00A455CE" w:rsidP="00DA6851">
      <w:pPr>
        <w:keepNext/>
        <w:keepLines/>
        <w:jc w:val="both"/>
        <w:rPr>
          <w:rFonts w:cs="Tahoma"/>
          <w:sz w:val="16"/>
          <w:szCs w:val="16"/>
        </w:rPr>
      </w:pPr>
    </w:p>
    <w:p w14:paraId="70E83621" w14:textId="77777777" w:rsidR="00B35D62" w:rsidRPr="00E73C32" w:rsidRDefault="00A455CE" w:rsidP="00DA6851">
      <w:pPr>
        <w:keepNext/>
        <w:keepLines/>
        <w:jc w:val="both"/>
        <w:rPr>
          <w:rFonts w:cs="Tahoma"/>
          <w:sz w:val="20"/>
          <w:szCs w:val="20"/>
        </w:rPr>
      </w:pPr>
      <w:r w:rsidRPr="00E73C32">
        <w:rPr>
          <w:rFonts w:cs="Tahoma"/>
          <w:sz w:val="20"/>
          <w:szCs w:val="20"/>
        </w:rPr>
        <w:lastRenderedPageBreak/>
        <w:t>Ponudnik mora obrazec priloge parafirati, žigosati in podpisati ter priložiti k ponudbi, s čimer potrjuje, da se z vzorcem strinja.</w:t>
      </w:r>
    </w:p>
    <w:p w14:paraId="2D944035" w14:textId="77777777" w:rsidR="004334A5" w:rsidRDefault="004334A5" w:rsidP="00DA6851">
      <w:pPr>
        <w:keepNext/>
        <w:keepLines/>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4334A5" w:rsidRPr="004334A5" w14:paraId="07B7B2C3" w14:textId="77777777" w:rsidTr="002455D1">
        <w:tc>
          <w:tcPr>
            <w:tcW w:w="599" w:type="dxa"/>
            <w:tcBorders>
              <w:top w:val="single" w:sz="4" w:space="0" w:color="auto"/>
              <w:bottom w:val="single" w:sz="4" w:space="0" w:color="auto"/>
              <w:right w:val="nil"/>
            </w:tcBorders>
          </w:tcPr>
          <w:p w14:paraId="199A31E1" w14:textId="77777777" w:rsidR="004334A5" w:rsidRPr="004334A5" w:rsidRDefault="004334A5" w:rsidP="002455D1">
            <w:pPr>
              <w:jc w:val="right"/>
              <w:rPr>
                <w:rFonts w:cs="Tahoma"/>
                <w:sz w:val="20"/>
                <w:szCs w:val="20"/>
              </w:rPr>
            </w:pPr>
            <w:r w:rsidRPr="004334A5">
              <w:rPr>
                <w:rFonts w:cs="Tahoma"/>
                <w:b/>
                <w:sz w:val="20"/>
                <w:szCs w:val="20"/>
              </w:rPr>
              <w:tab/>
            </w:r>
          </w:p>
        </w:tc>
        <w:tc>
          <w:tcPr>
            <w:tcW w:w="7653" w:type="dxa"/>
            <w:tcBorders>
              <w:top w:val="single" w:sz="4" w:space="0" w:color="auto"/>
              <w:left w:val="nil"/>
              <w:bottom w:val="single" w:sz="4" w:space="0" w:color="auto"/>
            </w:tcBorders>
          </w:tcPr>
          <w:p w14:paraId="4B783A76" w14:textId="7FD51421" w:rsidR="004334A5" w:rsidRPr="004334A5" w:rsidRDefault="004334A5" w:rsidP="002455D1">
            <w:pPr>
              <w:rPr>
                <w:rFonts w:cs="Tahoma"/>
                <w:sz w:val="20"/>
                <w:szCs w:val="20"/>
              </w:rPr>
            </w:pPr>
            <w:r w:rsidRPr="004334A5">
              <w:rPr>
                <w:rFonts w:cs="Tahoma"/>
                <w:sz w:val="20"/>
                <w:szCs w:val="20"/>
              </w:rPr>
              <w:t>POTRDITEV REFERENC S STRANI POSAMEZNIH NAROČNIKOV</w:t>
            </w:r>
            <w:r>
              <w:rPr>
                <w:rFonts w:cs="Tahoma"/>
                <w:sz w:val="20"/>
                <w:szCs w:val="20"/>
              </w:rPr>
              <w:t xml:space="preserve"> </w:t>
            </w:r>
          </w:p>
        </w:tc>
        <w:tc>
          <w:tcPr>
            <w:tcW w:w="912" w:type="dxa"/>
            <w:tcBorders>
              <w:top w:val="single" w:sz="4" w:space="0" w:color="auto"/>
              <w:bottom w:val="single" w:sz="4" w:space="0" w:color="auto"/>
              <w:right w:val="nil"/>
            </w:tcBorders>
          </w:tcPr>
          <w:p w14:paraId="5E67A3C5" w14:textId="4D4CCE98" w:rsidR="004334A5" w:rsidRPr="004334A5" w:rsidRDefault="004334A5" w:rsidP="002455D1">
            <w:pPr>
              <w:jc w:val="right"/>
              <w:rPr>
                <w:rFonts w:cs="Tahoma"/>
                <w:b/>
                <w:sz w:val="20"/>
                <w:szCs w:val="20"/>
              </w:rPr>
            </w:pPr>
            <w:r>
              <w:rPr>
                <w:rFonts w:cs="Tahoma"/>
                <w:b/>
                <w:i/>
                <w:sz w:val="20"/>
                <w:szCs w:val="20"/>
              </w:rPr>
              <w:t>P</w:t>
            </w:r>
            <w:r w:rsidRPr="004334A5">
              <w:rPr>
                <w:rFonts w:cs="Tahoma"/>
                <w:b/>
                <w:i/>
                <w:sz w:val="20"/>
                <w:szCs w:val="20"/>
              </w:rPr>
              <w:t xml:space="preserve">riloga </w:t>
            </w:r>
          </w:p>
        </w:tc>
        <w:tc>
          <w:tcPr>
            <w:tcW w:w="551" w:type="dxa"/>
            <w:tcBorders>
              <w:top w:val="single" w:sz="4" w:space="0" w:color="auto"/>
              <w:left w:val="nil"/>
              <w:bottom w:val="single" w:sz="4" w:space="0" w:color="auto"/>
            </w:tcBorders>
          </w:tcPr>
          <w:p w14:paraId="4902B3C7" w14:textId="08084B86" w:rsidR="004334A5" w:rsidRPr="004334A5" w:rsidRDefault="004334A5" w:rsidP="002455D1">
            <w:pPr>
              <w:rPr>
                <w:rFonts w:cs="Tahoma"/>
                <w:b/>
                <w:i/>
                <w:sz w:val="20"/>
                <w:szCs w:val="20"/>
              </w:rPr>
            </w:pPr>
            <w:r>
              <w:rPr>
                <w:rFonts w:cs="Tahoma"/>
                <w:b/>
                <w:i/>
                <w:sz w:val="20"/>
                <w:szCs w:val="20"/>
              </w:rPr>
              <w:t>7</w:t>
            </w:r>
          </w:p>
        </w:tc>
      </w:tr>
    </w:tbl>
    <w:p w14:paraId="2D5191AC" w14:textId="696F765B" w:rsidR="004334A5" w:rsidRPr="004334A5" w:rsidRDefault="004334A5" w:rsidP="004334A5">
      <w:pPr>
        <w:spacing w:before="120"/>
        <w:jc w:val="both"/>
        <w:rPr>
          <w:rFonts w:cs="Tahoma"/>
          <w:sz w:val="20"/>
          <w:szCs w:val="20"/>
        </w:rPr>
      </w:pPr>
      <w:r w:rsidRPr="004334A5">
        <w:rPr>
          <w:rFonts w:cs="Tahoma"/>
          <w:sz w:val="20"/>
          <w:szCs w:val="20"/>
        </w:rPr>
        <w:t xml:space="preserve">V prilogi mora ponudnik priložiti izpolnjene obrazce </w:t>
      </w:r>
      <w:r>
        <w:rPr>
          <w:rFonts w:cs="Tahoma"/>
          <w:sz w:val="20"/>
          <w:szCs w:val="20"/>
        </w:rPr>
        <w:t xml:space="preserve">referenčne obrazce, potrjene s strani posameznih naročnikov. </w:t>
      </w:r>
      <w:r w:rsidR="004A3F51">
        <w:rPr>
          <w:rFonts w:cs="Tahoma"/>
          <w:sz w:val="20"/>
          <w:szCs w:val="20"/>
        </w:rPr>
        <w:t>Ponudnik o</w:t>
      </w:r>
      <w:r w:rsidRPr="004334A5">
        <w:rPr>
          <w:rFonts w:cs="Tahoma"/>
          <w:sz w:val="20"/>
          <w:szCs w:val="20"/>
        </w:rPr>
        <w:t xml:space="preserve">brazec </w:t>
      </w:r>
      <w:r>
        <w:rPr>
          <w:rFonts w:cs="Tahoma"/>
          <w:sz w:val="20"/>
          <w:szCs w:val="20"/>
        </w:rPr>
        <w:t>razmnoži</w:t>
      </w:r>
      <w:r w:rsidRPr="004334A5">
        <w:rPr>
          <w:rFonts w:cs="Tahoma"/>
          <w:sz w:val="20"/>
          <w:szCs w:val="20"/>
        </w:rPr>
        <w:t xml:space="preserve"> v potrebnem številu.</w:t>
      </w:r>
    </w:p>
    <w:p w14:paraId="2104F3DE" w14:textId="77777777" w:rsidR="004334A5" w:rsidRDefault="004334A5" w:rsidP="00DA6851">
      <w:pPr>
        <w:keepNext/>
        <w:keepLines/>
        <w:rPr>
          <w:rFonts w:cs="Tahoma"/>
          <w:sz w:val="20"/>
          <w:szCs w:val="20"/>
        </w:rPr>
      </w:pPr>
    </w:p>
    <w:p w14:paraId="1771931E" w14:textId="7F209BC6" w:rsidR="00B47326" w:rsidRPr="00E73C32" w:rsidRDefault="00B47326" w:rsidP="00DA6851">
      <w:pPr>
        <w:keepNext/>
        <w:keepLines/>
        <w:rPr>
          <w:rFonts w:cs="Tahoma"/>
          <w:sz w:val="20"/>
          <w:szCs w:val="20"/>
        </w:rPr>
      </w:pPr>
      <w:r w:rsidRPr="00E73C32">
        <w:rPr>
          <w:rFonts w:cs="Tahoma"/>
          <w:sz w:val="20"/>
          <w:szCs w:val="20"/>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9350CD" w:rsidRPr="00E73C32" w14:paraId="5B16021C" w14:textId="77777777" w:rsidTr="00732AB5">
        <w:tc>
          <w:tcPr>
            <w:tcW w:w="741" w:type="dxa"/>
            <w:tcBorders>
              <w:right w:val="nil"/>
            </w:tcBorders>
          </w:tcPr>
          <w:p w14:paraId="7B259493" w14:textId="77777777" w:rsidR="009350CD" w:rsidRPr="00E73C32" w:rsidRDefault="009350CD" w:rsidP="00DA6851">
            <w:pPr>
              <w:keepNext/>
              <w:keepLines/>
              <w:jc w:val="both"/>
              <w:rPr>
                <w:rFonts w:cs="Tahoma"/>
                <w:sz w:val="20"/>
                <w:szCs w:val="20"/>
              </w:rPr>
            </w:pPr>
            <w:r w:rsidRPr="00E73C32">
              <w:rPr>
                <w:rFonts w:cs="Tahoma"/>
                <w:sz w:val="20"/>
                <w:szCs w:val="20"/>
              </w:rPr>
              <w:lastRenderedPageBreak/>
              <w:br w:type="page"/>
            </w:r>
          </w:p>
        </w:tc>
        <w:tc>
          <w:tcPr>
            <w:tcW w:w="7623" w:type="dxa"/>
            <w:tcBorders>
              <w:left w:val="nil"/>
            </w:tcBorders>
            <w:vAlign w:val="bottom"/>
          </w:tcPr>
          <w:p w14:paraId="6BC1D1D2" w14:textId="77777777" w:rsidR="009350CD" w:rsidRPr="00E73C32" w:rsidRDefault="009350CD" w:rsidP="00DA6851">
            <w:pPr>
              <w:keepNext/>
              <w:keepLines/>
              <w:jc w:val="both"/>
              <w:rPr>
                <w:rFonts w:cs="Tahoma"/>
                <w:b/>
                <w:sz w:val="20"/>
                <w:szCs w:val="20"/>
              </w:rPr>
            </w:pPr>
            <w:r w:rsidRPr="00E73C32">
              <w:rPr>
                <w:rFonts w:cs="Tahoma"/>
                <w:b/>
                <w:sz w:val="20"/>
                <w:szCs w:val="20"/>
              </w:rPr>
              <w:t>P R E D R A Č U N</w:t>
            </w:r>
          </w:p>
        </w:tc>
        <w:tc>
          <w:tcPr>
            <w:tcW w:w="850" w:type="dxa"/>
            <w:tcBorders>
              <w:right w:val="nil"/>
            </w:tcBorders>
          </w:tcPr>
          <w:p w14:paraId="059B6066" w14:textId="77777777" w:rsidR="009350CD" w:rsidRPr="00E73C32" w:rsidRDefault="009350CD" w:rsidP="00DA6851">
            <w:pPr>
              <w:keepNext/>
              <w:keepLines/>
              <w:jc w:val="both"/>
              <w:rPr>
                <w:rFonts w:cs="Tahoma"/>
                <w:b/>
                <w:sz w:val="20"/>
                <w:szCs w:val="20"/>
              </w:rPr>
            </w:pPr>
            <w:r w:rsidRPr="00E73C32">
              <w:rPr>
                <w:rFonts w:cs="Tahoma"/>
                <w:b/>
                <w:i/>
                <w:sz w:val="20"/>
                <w:szCs w:val="20"/>
              </w:rPr>
              <w:t xml:space="preserve"> </w:t>
            </w:r>
          </w:p>
        </w:tc>
        <w:tc>
          <w:tcPr>
            <w:tcW w:w="426" w:type="dxa"/>
            <w:tcBorders>
              <w:left w:val="nil"/>
            </w:tcBorders>
          </w:tcPr>
          <w:p w14:paraId="34CDED51" w14:textId="77777777" w:rsidR="009350CD" w:rsidRPr="00E73C32" w:rsidRDefault="009350CD" w:rsidP="00DA6851">
            <w:pPr>
              <w:keepNext/>
              <w:keepLines/>
              <w:jc w:val="both"/>
              <w:rPr>
                <w:rFonts w:cs="Tahoma"/>
                <w:b/>
                <w:i/>
                <w:sz w:val="20"/>
                <w:szCs w:val="20"/>
              </w:rPr>
            </w:pPr>
          </w:p>
        </w:tc>
      </w:tr>
    </w:tbl>
    <w:p w14:paraId="765BC329" w14:textId="77777777" w:rsidR="009350CD" w:rsidRPr="00E73C32" w:rsidRDefault="009350CD" w:rsidP="00DA6851">
      <w:pPr>
        <w:keepNext/>
        <w:keepLines/>
        <w:jc w:val="both"/>
        <w:rPr>
          <w:rFonts w:cs="Tahoma"/>
          <w:b/>
          <w:sz w:val="20"/>
          <w:szCs w:val="20"/>
        </w:rPr>
      </w:pPr>
    </w:p>
    <w:p w14:paraId="1D860FFD" w14:textId="107473F1" w:rsidR="0001066E" w:rsidRPr="00930813" w:rsidRDefault="009350CD" w:rsidP="00DA6851">
      <w:pPr>
        <w:keepNext/>
        <w:keepLines/>
        <w:spacing w:after="120" w:line="312" w:lineRule="auto"/>
        <w:contextualSpacing/>
        <w:jc w:val="both"/>
        <w:rPr>
          <w:rFonts w:cs="Tahoma"/>
          <w:sz w:val="20"/>
          <w:szCs w:val="20"/>
        </w:rPr>
      </w:pPr>
      <w:r w:rsidRPr="00E73C32">
        <w:rPr>
          <w:rFonts w:cs="Tahoma"/>
          <w:sz w:val="20"/>
          <w:szCs w:val="20"/>
        </w:rPr>
        <w:t xml:space="preserve">Ponudnik: _______________________________________________________________, </w:t>
      </w:r>
      <w:r w:rsidR="0001066E">
        <w:rPr>
          <w:rFonts w:cs="Tahoma"/>
          <w:sz w:val="20"/>
          <w:szCs w:val="20"/>
        </w:rPr>
        <w:t xml:space="preserve">ki oddajamo ponudbo za javno naročilo št. </w:t>
      </w:r>
      <w:r w:rsidR="0001066E">
        <w:rPr>
          <w:rFonts w:cs="Tahoma"/>
          <w:b/>
          <w:sz w:val="20"/>
          <w:szCs w:val="20"/>
        </w:rPr>
        <w:t>LPT-35/20</w:t>
      </w:r>
      <w:r w:rsidR="0001066E" w:rsidRPr="00E73C32">
        <w:rPr>
          <w:rFonts w:cs="Tahoma"/>
          <w:b/>
          <w:sz w:val="20"/>
          <w:szCs w:val="20"/>
        </w:rPr>
        <w:t xml:space="preserve"> </w:t>
      </w:r>
      <w:r w:rsidR="0001066E" w:rsidRPr="00521132">
        <w:rPr>
          <w:rFonts w:cs="Tahoma"/>
          <w:b/>
          <w:sz w:val="20"/>
          <w:szCs w:val="20"/>
        </w:rPr>
        <w:t xml:space="preserve">Servis službenih vozil podjetja JP LPT </w:t>
      </w:r>
      <w:proofErr w:type="spellStart"/>
      <w:r w:rsidR="0001066E" w:rsidRPr="00521132">
        <w:rPr>
          <w:rFonts w:cs="Tahoma"/>
          <w:b/>
          <w:sz w:val="20"/>
          <w:szCs w:val="20"/>
        </w:rPr>
        <w:t>d.o.o</w:t>
      </w:r>
      <w:proofErr w:type="spellEnd"/>
      <w:r w:rsidR="0001066E" w:rsidRPr="00521132">
        <w:rPr>
          <w:rFonts w:cs="Tahoma"/>
          <w:b/>
          <w:sz w:val="20"/>
          <w:szCs w:val="20"/>
        </w:rPr>
        <w:t>.</w:t>
      </w:r>
      <w:r w:rsidR="0001066E" w:rsidRPr="00E73C32">
        <w:rPr>
          <w:rFonts w:cs="Tahoma"/>
          <w:b/>
          <w:sz w:val="20"/>
          <w:szCs w:val="20"/>
        </w:rPr>
        <w:t xml:space="preserve">, </w:t>
      </w:r>
      <w:r w:rsidR="0001066E">
        <w:rPr>
          <w:rFonts w:cs="Tahoma"/>
          <w:sz w:val="20"/>
          <w:szCs w:val="20"/>
        </w:rPr>
        <w:t xml:space="preserve">prilagamo predračun </w:t>
      </w:r>
      <w:r w:rsidR="0001066E" w:rsidRPr="00930813">
        <w:rPr>
          <w:rFonts w:cs="Tahoma"/>
          <w:sz w:val="20"/>
          <w:szCs w:val="20"/>
        </w:rPr>
        <w:t>z naslednjo ponudbeno ceno za sklop za katerega oddajamo ponudbo:</w:t>
      </w:r>
    </w:p>
    <w:p w14:paraId="6F9E4B13" w14:textId="77777777" w:rsidR="00890AB0" w:rsidRPr="0001066E" w:rsidRDefault="00890AB0" w:rsidP="00DA6851">
      <w:pPr>
        <w:keepNext/>
        <w:keepLines/>
        <w:jc w:val="both"/>
        <w:rPr>
          <w:rFonts w:cs="Tahoma"/>
          <w:sz w:val="20"/>
          <w:szCs w:val="20"/>
        </w:rPr>
      </w:pPr>
    </w:p>
    <w:p w14:paraId="26B31C74" w14:textId="77777777" w:rsidR="00890AB0" w:rsidRPr="00E73C32" w:rsidRDefault="00890AB0" w:rsidP="00DA6851">
      <w:pPr>
        <w:keepNext/>
        <w:keepLines/>
        <w:ind w:left="1080" w:hanging="1080"/>
        <w:jc w:val="both"/>
        <w:rPr>
          <w:rFonts w:cs="Tahoma"/>
          <w:b/>
          <w:sz w:val="20"/>
          <w:szCs w:val="20"/>
        </w:rPr>
      </w:pPr>
      <w:r w:rsidRPr="00E73C32">
        <w:rPr>
          <w:rFonts w:cs="Tahoma"/>
          <w:sz w:val="20"/>
          <w:szCs w:val="20"/>
        </w:rPr>
        <w:t>Ponudbo oddajamo (označi):</w:t>
      </w:r>
      <w:r w:rsidRPr="00E73C32">
        <w:rPr>
          <w:rFonts w:cs="Tahoma"/>
          <w:b/>
          <w:sz w:val="20"/>
          <w:szCs w:val="20"/>
        </w:rPr>
        <w:t xml:space="preserve"> </w:t>
      </w:r>
    </w:p>
    <w:tbl>
      <w:tblPr>
        <w:tblW w:w="0" w:type="auto"/>
        <w:tblInd w:w="108" w:type="dxa"/>
        <w:tblLook w:val="04A0" w:firstRow="1" w:lastRow="0" w:firstColumn="1" w:lastColumn="0" w:noHBand="0" w:noVBand="1"/>
      </w:tblPr>
      <w:tblGrid>
        <w:gridCol w:w="1688"/>
        <w:gridCol w:w="2507"/>
        <w:gridCol w:w="2184"/>
        <w:gridCol w:w="2605"/>
      </w:tblGrid>
      <w:tr w:rsidR="00890AB0" w:rsidRPr="00E73C32" w14:paraId="6205F9D0" w14:textId="77777777" w:rsidTr="00D84129">
        <w:tc>
          <w:tcPr>
            <w:tcW w:w="1688" w:type="dxa"/>
          </w:tcPr>
          <w:p w14:paraId="40574E0E" w14:textId="77777777" w:rsidR="00890AB0" w:rsidRPr="00E73C32" w:rsidRDefault="00890AB0" w:rsidP="00DA6851">
            <w:pPr>
              <w:keepNext/>
              <w:keepLines/>
              <w:numPr>
                <w:ilvl w:val="0"/>
                <w:numId w:val="8"/>
              </w:numPr>
              <w:ind w:left="459" w:hanging="425"/>
              <w:jc w:val="both"/>
              <w:rPr>
                <w:rFonts w:cs="Tahoma"/>
                <w:b/>
                <w:sz w:val="20"/>
                <w:szCs w:val="20"/>
              </w:rPr>
            </w:pPr>
            <w:r w:rsidRPr="00E73C32">
              <w:rPr>
                <w:rFonts w:cs="Tahoma"/>
                <w:sz w:val="20"/>
                <w:szCs w:val="20"/>
              </w:rPr>
              <w:t>samostojno</w:t>
            </w:r>
          </w:p>
        </w:tc>
        <w:tc>
          <w:tcPr>
            <w:tcW w:w="2507" w:type="dxa"/>
          </w:tcPr>
          <w:p w14:paraId="705A4699" w14:textId="77777777" w:rsidR="00890AB0" w:rsidRPr="00E73C32" w:rsidRDefault="00890AB0" w:rsidP="00DA6851">
            <w:pPr>
              <w:keepNext/>
              <w:keepLines/>
              <w:numPr>
                <w:ilvl w:val="0"/>
                <w:numId w:val="8"/>
              </w:numPr>
              <w:ind w:left="580" w:hanging="425"/>
              <w:jc w:val="both"/>
              <w:rPr>
                <w:rFonts w:cs="Tahoma"/>
                <w:b/>
                <w:sz w:val="20"/>
                <w:szCs w:val="20"/>
              </w:rPr>
            </w:pPr>
            <w:r w:rsidRPr="00E73C32">
              <w:rPr>
                <w:rFonts w:cs="Tahoma"/>
                <w:sz w:val="20"/>
                <w:szCs w:val="20"/>
              </w:rPr>
              <w:t>skupna ponudba</w:t>
            </w:r>
          </w:p>
        </w:tc>
        <w:tc>
          <w:tcPr>
            <w:tcW w:w="2184" w:type="dxa"/>
          </w:tcPr>
          <w:p w14:paraId="525361C7" w14:textId="77777777" w:rsidR="00890AB0" w:rsidRPr="00E73C32" w:rsidRDefault="00890AB0" w:rsidP="00DA6851">
            <w:pPr>
              <w:keepNext/>
              <w:keepLines/>
              <w:numPr>
                <w:ilvl w:val="0"/>
                <w:numId w:val="8"/>
              </w:numPr>
              <w:ind w:left="483" w:hanging="483"/>
              <w:jc w:val="both"/>
              <w:rPr>
                <w:rFonts w:cs="Tahoma"/>
                <w:b/>
                <w:sz w:val="20"/>
                <w:szCs w:val="20"/>
              </w:rPr>
            </w:pPr>
            <w:r w:rsidRPr="00E73C32">
              <w:rPr>
                <w:rFonts w:cs="Tahoma"/>
                <w:sz w:val="20"/>
                <w:szCs w:val="20"/>
              </w:rPr>
              <w:t>s podizvajalci</w:t>
            </w:r>
          </w:p>
        </w:tc>
        <w:tc>
          <w:tcPr>
            <w:tcW w:w="2605" w:type="dxa"/>
          </w:tcPr>
          <w:p w14:paraId="63DAF56B" w14:textId="77777777" w:rsidR="00890AB0" w:rsidRPr="00E73C32" w:rsidRDefault="00890AB0" w:rsidP="00DA6851">
            <w:pPr>
              <w:keepNext/>
              <w:keepLines/>
              <w:numPr>
                <w:ilvl w:val="0"/>
                <w:numId w:val="8"/>
              </w:numPr>
              <w:ind w:left="425" w:hanging="437"/>
              <w:jc w:val="both"/>
              <w:rPr>
                <w:rFonts w:cs="Tahoma"/>
                <w:sz w:val="20"/>
                <w:szCs w:val="20"/>
              </w:rPr>
            </w:pPr>
            <w:r w:rsidRPr="00E73C32">
              <w:rPr>
                <w:rFonts w:cs="Tahoma"/>
                <w:sz w:val="20"/>
                <w:szCs w:val="20"/>
              </w:rPr>
              <w:t>Uporaba zmogljivosti drugih subjektov</w:t>
            </w:r>
          </w:p>
        </w:tc>
      </w:tr>
    </w:tbl>
    <w:p w14:paraId="10827F8D" w14:textId="65C8F1A6" w:rsidR="00930813" w:rsidRPr="00E73C32" w:rsidRDefault="00930813" w:rsidP="00DA6851">
      <w:pPr>
        <w:keepNext/>
        <w:keepLines/>
        <w:jc w:val="both"/>
        <w:rPr>
          <w:rFonts w:cs="Tahoma"/>
          <w:sz w:val="18"/>
          <w:szCs w:val="18"/>
        </w:rPr>
      </w:pPr>
    </w:p>
    <w:p w14:paraId="2B7FBA85" w14:textId="5E95122A" w:rsidR="00890AB0" w:rsidRDefault="00890AB0" w:rsidP="00DA6851">
      <w:pPr>
        <w:keepNext/>
        <w:keepLines/>
        <w:numPr>
          <w:ilvl w:val="0"/>
          <w:numId w:val="6"/>
        </w:numPr>
        <w:tabs>
          <w:tab w:val="num" w:pos="426"/>
        </w:tabs>
        <w:ind w:left="0" w:firstLine="0"/>
        <w:rPr>
          <w:rFonts w:cs="Tahoma"/>
          <w:b/>
          <w:sz w:val="20"/>
          <w:szCs w:val="20"/>
        </w:rPr>
      </w:pPr>
      <w:r w:rsidRPr="00E73C32">
        <w:rPr>
          <w:rFonts w:cs="Tahoma"/>
          <w:b/>
          <w:sz w:val="20"/>
          <w:szCs w:val="20"/>
        </w:rPr>
        <w:t>PONUDBENA VREDNOST</w:t>
      </w:r>
      <w:r w:rsidR="0001066E">
        <w:rPr>
          <w:rFonts w:cs="Tahoma"/>
          <w:b/>
          <w:sz w:val="20"/>
          <w:szCs w:val="20"/>
        </w:rPr>
        <w:t xml:space="preserve"> brez DDV</w:t>
      </w:r>
    </w:p>
    <w:p w14:paraId="17E6B219" w14:textId="018FA541" w:rsidR="0001066E" w:rsidRDefault="0001066E" w:rsidP="00DA6851">
      <w:pPr>
        <w:keepNext/>
        <w:keepLines/>
        <w:rPr>
          <w:rFonts w:cs="Tahoma"/>
          <w:b/>
          <w:sz w:val="20"/>
          <w:szCs w:val="20"/>
        </w:rPr>
      </w:pPr>
    </w:p>
    <w:p w14:paraId="759F273F" w14:textId="1D99F4E7" w:rsidR="0001066E" w:rsidRDefault="0001066E" w:rsidP="00DA6851">
      <w:pPr>
        <w:keepNext/>
        <w:keepLines/>
        <w:spacing w:after="120" w:line="312" w:lineRule="auto"/>
        <w:contextualSpacing/>
        <w:jc w:val="both"/>
        <w:rPr>
          <w:rFonts w:cs="Tahoma"/>
          <w:b/>
          <w:sz w:val="20"/>
          <w:szCs w:val="20"/>
        </w:rPr>
      </w:pPr>
      <w:r w:rsidRPr="0001066E">
        <w:rPr>
          <w:rFonts w:cs="Tahoma"/>
          <w:b/>
          <w:sz w:val="20"/>
          <w:szCs w:val="20"/>
        </w:rPr>
        <w:t>PONUDBENA CENA BREZ DDV</w:t>
      </w:r>
    </w:p>
    <w:p w14:paraId="3654FBD7" w14:textId="60B98007" w:rsidR="0001066E" w:rsidRPr="0001066E" w:rsidRDefault="0001066E" w:rsidP="00DA6851">
      <w:pPr>
        <w:keepNext/>
        <w:keepLines/>
        <w:spacing w:after="120" w:line="312" w:lineRule="auto"/>
        <w:contextualSpacing/>
        <w:jc w:val="both"/>
        <w:rPr>
          <w:rFonts w:cs="Tahoma"/>
          <w:b/>
          <w:sz w:val="20"/>
          <w:szCs w:val="20"/>
        </w:rPr>
      </w:pPr>
    </w:p>
    <w:tbl>
      <w:tblPr>
        <w:tblStyle w:val="Tabela-mrea1"/>
        <w:tblW w:w="0" w:type="auto"/>
        <w:jc w:val="center"/>
        <w:tblLook w:val="04A0" w:firstRow="1" w:lastRow="0" w:firstColumn="1" w:lastColumn="0" w:noHBand="0" w:noVBand="1"/>
      </w:tblPr>
      <w:tblGrid>
        <w:gridCol w:w="5240"/>
        <w:gridCol w:w="2268"/>
        <w:gridCol w:w="1978"/>
      </w:tblGrid>
      <w:tr w:rsidR="0001066E" w:rsidRPr="0001066E" w14:paraId="41F6BA07" w14:textId="77777777" w:rsidTr="0001066E">
        <w:trPr>
          <w:cantSplit/>
          <w:trHeight w:val="557"/>
          <w:jc w:val="center"/>
        </w:trPr>
        <w:tc>
          <w:tcPr>
            <w:tcW w:w="5240" w:type="dxa"/>
            <w:vAlign w:val="center"/>
          </w:tcPr>
          <w:p w14:paraId="75B185D5" w14:textId="77777777" w:rsidR="0001066E" w:rsidRPr="0001066E" w:rsidRDefault="0001066E" w:rsidP="00DA6851">
            <w:pPr>
              <w:keepNext/>
              <w:keepLines/>
              <w:contextualSpacing/>
              <w:jc w:val="center"/>
              <w:rPr>
                <w:rFonts w:cs="Tahoma"/>
                <w:b/>
                <w:sz w:val="20"/>
                <w:szCs w:val="20"/>
              </w:rPr>
            </w:pPr>
          </w:p>
          <w:p w14:paraId="36683696" w14:textId="77777777" w:rsidR="0001066E" w:rsidRPr="0001066E" w:rsidRDefault="0001066E" w:rsidP="00DA6851">
            <w:pPr>
              <w:keepNext/>
              <w:keepLines/>
              <w:contextualSpacing/>
              <w:jc w:val="center"/>
              <w:rPr>
                <w:rFonts w:cs="Tahoma"/>
                <w:b/>
                <w:sz w:val="20"/>
                <w:szCs w:val="20"/>
              </w:rPr>
            </w:pPr>
            <w:r w:rsidRPr="0001066E">
              <w:rPr>
                <w:rFonts w:cs="Tahoma"/>
                <w:b/>
                <w:sz w:val="18"/>
                <w:szCs w:val="18"/>
              </w:rPr>
              <w:t>Številka in naziv sklopa</w:t>
            </w:r>
          </w:p>
        </w:tc>
        <w:tc>
          <w:tcPr>
            <w:tcW w:w="2268" w:type="dxa"/>
            <w:vAlign w:val="center"/>
          </w:tcPr>
          <w:p w14:paraId="5702FC38" w14:textId="77777777" w:rsidR="0001066E" w:rsidRPr="0001066E" w:rsidRDefault="0001066E" w:rsidP="00DA6851">
            <w:pPr>
              <w:keepNext/>
              <w:keepLines/>
              <w:contextualSpacing/>
              <w:jc w:val="center"/>
              <w:rPr>
                <w:rFonts w:eastAsia="Calibri" w:cs="Tahoma"/>
                <w:sz w:val="18"/>
                <w:szCs w:val="18"/>
                <w:lang w:eastAsia="en-US"/>
              </w:rPr>
            </w:pPr>
            <w:r w:rsidRPr="0001066E">
              <w:rPr>
                <w:rFonts w:eastAsia="Calibri" w:cs="Tahoma"/>
                <w:sz w:val="18"/>
                <w:szCs w:val="18"/>
                <w:lang w:eastAsia="en-US"/>
              </w:rPr>
              <w:t>PONUDBO ODDAJAMO ZA SKLOP</w:t>
            </w:r>
          </w:p>
          <w:p w14:paraId="2892E77B" w14:textId="77777777" w:rsidR="0001066E" w:rsidRPr="0001066E" w:rsidRDefault="0001066E" w:rsidP="00DA6851">
            <w:pPr>
              <w:keepNext/>
              <w:keepLines/>
              <w:contextualSpacing/>
              <w:jc w:val="center"/>
              <w:rPr>
                <w:rFonts w:cs="Tahoma"/>
                <w:b/>
                <w:sz w:val="20"/>
                <w:szCs w:val="20"/>
              </w:rPr>
            </w:pPr>
            <w:r w:rsidRPr="0001066E">
              <w:rPr>
                <w:rFonts w:eastAsia="Calibri" w:cs="Tahoma"/>
                <w:b/>
                <w:sz w:val="18"/>
                <w:szCs w:val="18"/>
                <w:lang w:eastAsia="en-US"/>
              </w:rPr>
              <w:t>(ustrezno obkrožite)</w:t>
            </w:r>
          </w:p>
        </w:tc>
        <w:tc>
          <w:tcPr>
            <w:tcW w:w="1978" w:type="dxa"/>
            <w:vAlign w:val="center"/>
          </w:tcPr>
          <w:p w14:paraId="26C72C2E" w14:textId="2C1C1F27" w:rsidR="0001066E" w:rsidRPr="0001066E" w:rsidRDefault="0001066E" w:rsidP="00DA6851">
            <w:pPr>
              <w:keepNext/>
              <w:keepLines/>
              <w:contextualSpacing/>
              <w:jc w:val="center"/>
              <w:rPr>
                <w:rFonts w:cs="Tahoma"/>
                <w:b/>
                <w:sz w:val="20"/>
                <w:szCs w:val="20"/>
              </w:rPr>
            </w:pPr>
            <w:r>
              <w:rPr>
                <w:rFonts w:eastAsia="Calibri" w:cs="Tahoma"/>
                <w:sz w:val="18"/>
                <w:szCs w:val="18"/>
                <w:lang w:eastAsia="en-US"/>
              </w:rPr>
              <w:t xml:space="preserve">SKUPNA </w:t>
            </w:r>
            <w:r w:rsidRPr="0001066E">
              <w:rPr>
                <w:rFonts w:eastAsia="Calibri" w:cs="Tahoma"/>
                <w:sz w:val="18"/>
                <w:szCs w:val="18"/>
                <w:lang w:eastAsia="en-US"/>
              </w:rPr>
              <w:t>PONUDBENA CENA V EUR brez DDV</w:t>
            </w:r>
            <w:r>
              <w:rPr>
                <w:rFonts w:eastAsia="Calibri" w:cs="Tahoma"/>
                <w:sz w:val="18"/>
                <w:szCs w:val="18"/>
                <w:lang w:eastAsia="en-US"/>
              </w:rPr>
              <w:t xml:space="preserve"> za 48 MESECEV</w:t>
            </w:r>
          </w:p>
        </w:tc>
      </w:tr>
      <w:tr w:rsidR="0001066E" w:rsidRPr="0001066E" w14:paraId="618B733A" w14:textId="77777777" w:rsidTr="0001066E">
        <w:trPr>
          <w:cantSplit/>
          <w:trHeight w:val="451"/>
          <w:jc w:val="center"/>
        </w:trPr>
        <w:tc>
          <w:tcPr>
            <w:tcW w:w="5240" w:type="dxa"/>
            <w:vAlign w:val="center"/>
          </w:tcPr>
          <w:p w14:paraId="314B65CD" w14:textId="2A08AF30" w:rsidR="0001066E" w:rsidRPr="0001066E" w:rsidRDefault="0001066E" w:rsidP="00DA6851">
            <w:pPr>
              <w:keepNext/>
              <w:keepLines/>
              <w:contextualSpacing/>
              <w:rPr>
                <w:rFonts w:cs="Tahoma"/>
                <w:b/>
                <w:sz w:val="20"/>
                <w:szCs w:val="20"/>
              </w:rPr>
            </w:pPr>
            <w:r w:rsidRPr="0001066E">
              <w:rPr>
                <w:rFonts w:cs="Tahoma"/>
                <w:sz w:val="20"/>
                <w:szCs w:val="20"/>
              </w:rPr>
              <w:t xml:space="preserve">Sklop št. 1: </w:t>
            </w:r>
            <w:r w:rsidR="007F07CB" w:rsidRPr="00D50DBB">
              <w:rPr>
                <w:rFonts w:cs="Tahoma"/>
                <w:sz w:val="20"/>
                <w:szCs w:val="20"/>
              </w:rPr>
              <w:t>Servis tovornih vozil IVECO</w:t>
            </w:r>
          </w:p>
        </w:tc>
        <w:tc>
          <w:tcPr>
            <w:tcW w:w="2268" w:type="dxa"/>
            <w:vAlign w:val="center"/>
          </w:tcPr>
          <w:p w14:paraId="348D3959" w14:textId="77777777" w:rsidR="0001066E" w:rsidRPr="0001066E" w:rsidRDefault="0001066E" w:rsidP="00DA6851">
            <w:pPr>
              <w:keepNext/>
              <w:keepLines/>
              <w:contextualSpacing/>
              <w:jc w:val="center"/>
              <w:rPr>
                <w:rFonts w:cs="Tahoma"/>
                <w:b/>
                <w:sz w:val="20"/>
                <w:szCs w:val="20"/>
              </w:rPr>
            </w:pPr>
            <w:r w:rsidRPr="0001066E">
              <w:rPr>
                <w:rFonts w:eastAsia="Calibri" w:cs="Tahoma"/>
                <w:sz w:val="20"/>
                <w:szCs w:val="20"/>
                <w:lang w:eastAsia="en-US"/>
              </w:rPr>
              <w:t>SKLOP: DA  /  NE</w:t>
            </w:r>
          </w:p>
        </w:tc>
        <w:tc>
          <w:tcPr>
            <w:tcW w:w="1978" w:type="dxa"/>
            <w:vAlign w:val="center"/>
          </w:tcPr>
          <w:p w14:paraId="28DDD6F0" w14:textId="77777777" w:rsidR="0001066E" w:rsidRPr="0001066E" w:rsidRDefault="0001066E" w:rsidP="00DA6851">
            <w:pPr>
              <w:keepNext/>
              <w:keepLines/>
              <w:contextualSpacing/>
              <w:jc w:val="center"/>
              <w:rPr>
                <w:rFonts w:cs="Tahoma"/>
                <w:b/>
                <w:sz w:val="20"/>
                <w:szCs w:val="20"/>
              </w:rPr>
            </w:pPr>
          </w:p>
        </w:tc>
      </w:tr>
      <w:tr w:rsidR="0001066E" w:rsidRPr="0001066E" w14:paraId="5B17C697" w14:textId="77777777" w:rsidTr="0001066E">
        <w:trPr>
          <w:cantSplit/>
          <w:trHeight w:val="477"/>
          <w:jc w:val="center"/>
        </w:trPr>
        <w:tc>
          <w:tcPr>
            <w:tcW w:w="5240" w:type="dxa"/>
            <w:vAlign w:val="center"/>
          </w:tcPr>
          <w:p w14:paraId="3DD06132" w14:textId="0F4A5502" w:rsidR="0001066E" w:rsidRPr="0001066E" w:rsidRDefault="0001066E" w:rsidP="00DA6851">
            <w:pPr>
              <w:keepNext/>
              <w:keepLines/>
              <w:contextualSpacing/>
              <w:rPr>
                <w:rFonts w:cs="Tahoma"/>
                <w:sz w:val="20"/>
                <w:szCs w:val="20"/>
              </w:rPr>
            </w:pPr>
            <w:r w:rsidRPr="0001066E">
              <w:rPr>
                <w:rFonts w:cs="Tahoma"/>
                <w:sz w:val="20"/>
                <w:szCs w:val="20"/>
              </w:rPr>
              <w:t xml:space="preserve">Sklop št. 2: </w:t>
            </w:r>
            <w:r w:rsidR="007F07CB" w:rsidRPr="00D50DBB">
              <w:rPr>
                <w:rFonts w:cs="Tahoma"/>
                <w:sz w:val="20"/>
                <w:szCs w:val="20"/>
              </w:rPr>
              <w:t>Servis tovornih vozil MAN</w:t>
            </w:r>
          </w:p>
        </w:tc>
        <w:tc>
          <w:tcPr>
            <w:tcW w:w="2268" w:type="dxa"/>
            <w:vAlign w:val="center"/>
          </w:tcPr>
          <w:p w14:paraId="7E2D8EEE" w14:textId="77777777" w:rsidR="0001066E" w:rsidRPr="0001066E" w:rsidRDefault="0001066E" w:rsidP="00DA6851">
            <w:pPr>
              <w:keepNext/>
              <w:keepLines/>
              <w:contextualSpacing/>
              <w:jc w:val="center"/>
              <w:rPr>
                <w:rFonts w:cs="Tahoma"/>
                <w:b/>
                <w:sz w:val="20"/>
                <w:szCs w:val="20"/>
              </w:rPr>
            </w:pPr>
            <w:r w:rsidRPr="0001066E">
              <w:rPr>
                <w:rFonts w:eastAsia="Calibri" w:cs="Tahoma"/>
                <w:sz w:val="20"/>
                <w:szCs w:val="20"/>
                <w:lang w:eastAsia="en-US"/>
              </w:rPr>
              <w:t>SKLOP: DA  /  NE</w:t>
            </w:r>
          </w:p>
        </w:tc>
        <w:tc>
          <w:tcPr>
            <w:tcW w:w="1978" w:type="dxa"/>
            <w:vAlign w:val="center"/>
          </w:tcPr>
          <w:p w14:paraId="34D14383" w14:textId="77777777" w:rsidR="0001066E" w:rsidRPr="0001066E" w:rsidRDefault="0001066E" w:rsidP="00DA6851">
            <w:pPr>
              <w:keepNext/>
              <w:keepLines/>
              <w:contextualSpacing/>
              <w:jc w:val="center"/>
              <w:rPr>
                <w:rFonts w:cs="Tahoma"/>
                <w:b/>
                <w:sz w:val="20"/>
                <w:szCs w:val="20"/>
              </w:rPr>
            </w:pPr>
          </w:p>
        </w:tc>
      </w:tr>
      <w:tr w:rsidR="0001066E" w:rsidRPr="0001066E" w14:paraId="51EC7033" w14:textId="77777777" w:rsidTr="0001066E">
        <w:trPr>
          <w:cantSplit/>
          <w:trHeight w:val="457"/>
          <w:jc w:val="center"/>
        </w:trPr>
        <w:tc>
          <w:tcPr>
            <w:tcW w:w="5240" w:type="dxa"/>
            <w:vAlign w:val="center"/>
          </w:tcPr>
          <w:p w14:paraId="3A2A6C11" w14:textId="1313E677" w:rsidR="0001066E" w:rsidRPr="0001066E" w:rsidRDefault="0001066E" w:rsidP="00DA6851">
            <w:pPr>
              <w:keepNext/>
              <w:keepLines/>
              <w:contextualSpacing/>
              <w:rPr>
                <w:rFonts w:cs="Tahoma"/>
                <w:sz w:val="20"/>
                <w:szCs w:val="20"/>
              </w:rPr>
            </w:pPr>
            <w:r w:rsidRPr="0001066E">
              <w:rPr>
                <w:rFonts w:cs="Tahoma"/>
                <w:sz w:val="20"/>
                <w:szCs w:val="20"/>
              </w:rPr>
              <w:t xml:space="preserve">Sklop št. 3: </w:t>
            </w:r>
            <w:r w:rsidR="007F07CB" w:rsidRPr="00D50DBB">
              <w:rPr>
                <w:rFonts w:cs="Tahoma"/>
                <w:sz w:val="20"/>
                <w:szCs w:val="20"/>
              </w:rPr>
              <w:t>Servis tovornih vozil MERCEDES</w:t>
            </w:r>
          </w:p>
        </w:tc>
        <w:tc>
          <w:tcPr>
            <w:tcW w:w="2268" w:type="dxa"/>
            <w:vAlign w:val="center"/>
          </w:tcPr>
          <w:p w14:paraId="0880A085" w14:textId="77777777" w:rsidR="0001066E" w:rsidRPr="0001066E" w:rsidRDefault="0001066E" w:rsidP="00DA6851">
            <w:pPr>
              <w:keepNext/>
              <w:keepLines/>
              <w:contextualSpacing/>
              <w:jc w:val="center"/>
              <w:rPr>
                <w:rFonts w:cs="Tahoma"/>
                <w:b/>
                <w:sz w:val="20"/>
                <w:szCs w:val="20"/>
              </w:rPr>
            </w:pPr>
            <w:r w:rsidRPr="0001066E">
              <w:rPr>
                <w:rFonts w:eastAsia="Calibri" w:cs="Tahoma"/>
                <w:sz w:val="20"/>
                <w:szCs w:val="20"/>
                <w:lang w:eastAsia="en-US"/>
              </w:rPr>
              <w:t>SKLOP: DA  /  NE</w:t>
            </w:r>
          </w:p>
        </w:tc>
        <w:tc>
          <w:tcPr>
            <w:tcW w:w="1978" w:type="dxa"/>
            <w:vAlign w:val="center"/>
          </w:tcPr>
          <w:p w14:paraId="499AC7B6" w14:textId="77777777" w:rsidR="0001066E" w:rsidRPr="0001066E" w:rsidRDefault="0001066E" w:rsidP="00DA6851">
            <w:pPr>
              <w:keepNext/>
              <w:keepLines/>
              <w:contextualSpacing/>
              <w:jc w:val="center"/>
              <w:rPr>
                <w:rFonts w:cs="Tahoma"/>
                <w:b/>
                <w:sz w:val="20"/>
                <w:szCs w:val="20"/>
              </w:rPr>
            </w:pPr>
          </w:p>
        </w:tc>
      </w:tr>
      <w:tr w:rsidR="0001066E" w:rsidRPr="0001066E" w14:paraId="427DF77E" w14:textId="77777777" w:rsidTr="0001066E">
        <w:trPr>
          <w:cantSplit/>
          <w:trHeight w:val="485"/>
          <w:jc w:val="center"/>
        </w:trPr>
        <w:tc>
          <w:tcPr>
            <w:tcW w:w="5240" w:type="dxa"/>
            <w:vAlign w:val="center"/>
          </w:tcPr>
          <w:p w14:paraId="7699419F" w14:textId="47A97C69" w:rsidR="0001066E" w:rsidRPr="0001066E" w:rsidRDefault="0001066E" w:rsidP="00DA6851">
            <w:pPr>
              <w:keepNext/>
              <w:keepLines/>
              <w:contextualSpacing/>
              <w:rPr>
                <w:rFonts w:cs="Tahoma"/>
                <w:b/>
                <w:sz w:val="20"/>
                <w:szCs w:val="20"/>
              </w:rPr>
            </w:pPr>
            <w:r w:rsidRPr="0001066E">
              <w:rPr>
                <w:rFonts w:cs="Tahoma"/>
                <w:sz w:val="20"/>
                <w:szCs w:val="20"/>
              </w:rPr>
              <w:t xml:space="preserve">Sklop št. 4: </w:t>
            </w:r>
            <w:r w:rsidR="007F07CB" w:rsidRPr="00D50DBB">
              <w:rPr>
                <w:rFonts w:cs="Tahoma"/>
                <w:sz w:val="20"/>
                <w:szCs w:val="20"/>
              </w:rPr>
              <w:t>Servis tovornih in osebnih vozil FORD</w:t>
            </w:r>
          </w:p>
        </w:tc>
        <w:tc>
          <w:tcPr>
            <w:tcW w:w="2268" w:type="dxa"/>
            <w:vAlign w:val="center"/>
          </w:tcPr>
          <w:p w14:paraId="70775C95" w14:textId="77777777" w:rsidR="0001066E" w:rsidRPr="0001066E" w:rsidRDefault="0001066E" w:rsidP="00DA6851">
            <w:pPr>
              <w:keepNext/>
              <w:keepLines/>
              <w:contextualSpacing/>
              <w:jc w:val="center"/>
              <w:rPr>
                <w:rFonts w:cs="Tahoma"/>
                <w:b/>
                <w:sz w:val="20"/>
                <w:szCs w:val="20"/>
              </w:rPr>
            </w:pPr>
            <w:r w:rsidRPr="0001066E">
              <w:rPr>
                <w:rFonts w:eastAsia="Calibri" w:cs="Tahoma"/>
                <w:sz w:val="20"/>
                <w:szCs w:val="20"/>
                <w:lang w:eastAsia="en-US"/>
              </w:rPr>
              <w:t>SKLOP: DA  /  NE</w:t>
            </w:r>
          </w:p>
        </w:tc>
        <w:tc>
          <w:tcPr>
            <w:tcW w:w="1978" w:type="dxa"/>
            <w:vAlign w:val="center"/>
          </w:tcPr>
          <w:p w14:paraId="2E27A8A8" w14:textId="77777777" w:rsidR="0001066E" w:rsidRPr="0001066E" w:rsidRDefault="0001066E" w:rsidP="00DA6851">
            <w:pPr>
              <w:keepNext/>
              <w:keepLines/>
              <w:contextualSpacing/>
              <w:jc w:val="center"/>
              <w:rPr>
                <w:rFonts w:cs="Tahoma"/>
                <w:b/>
                <w:sz w:val="20"/>
                <w:szCs w:val="20"/>
              </w:rPr>
            </w:pPr>
          </w:p>
        </w:tc>
      </w:tr>
      <w:tr w:rsidR="0001066E" w:rsidRPr="0001066E" w14:paraId="40969080" w14:textId="77777777" w:rsidTr="0001066E">
        <w:trPr>
          <w:cantSplit/>
          <w:trHeight w:val="441"/>
          <w:jc w:val="center"/>
        </w:trPr>
        <w:tc>
          <w:tcPr>
            <w:tcW w:w="5240" w:type="dxa"/>
            <w:vAlign w:val="center"/>
          </w:tcPr>
          <w:p w14:paraId="758C7B08" w14:textId="3B7FFE7A" w:rsidR="0001066E" w:rsidRPr="0001066E" w:rsidRDefault="0001066E" w:rsidP="00DA6851">
            <w:pPr>
              <w:keepNext/>
              <w:keepLines/>
              <w:contextualSpacing/>
              <w:rPr>
                <w:rFonts w:cs="Tahoma"/>
                <w:b/>
                <w:sz w:val="20"/>
                <w:szCs w:val="20"/>
              </w:rPr>
            </w:pPr>
            <w:r w:rsidRPr="0001066E">
              <w:rPr>
                <w:rFonts w:cs="Tahoma"/>
                <w:sz w:val="20"/>
                <w:szCs w:val="20"/>
              </w:rPr>
              <w:t xml:space="preserve">Sklop </w:t>
            </w:r>
            <w:r>
              <w:rPr>
                <w:rFonts w:cs="Tahoma"/>
                <w:sz w:val="20"/>
                <w:szCs w:val="20"/>
              </w:rPr>
              <w:t xml:space="preserve">št. </w:t>
            </w:r>
            <w:r w:rsidR="007F07CB">
              <w:rPr>
                <w:rFonts w:cs="Tahoma"/>
                <w:sz w:val="20"/>
                <w:szCs w:val="20"/>
              </w:rPr>
              <w:t xml:space="preserve">5: </w:t>
            </w:r>
            <w:r w:rsidR="007F07CB" w:rsidRPr="00D50DBB">
              <w:rPr>
                <w:rFonts w:cs="Tahoma"/>
                <w:sz w:val="20"/>
                <w:szCs w:val="20"/>
              </w:rPr>
              <w:t>Servis osebnih vozil HYUNDAI</w:t>
            </w:r>
          </w:p>
        </w:tc>
        <w:tc>
          <w:tcPr>
            <w:tcW w:w="2268" w:type="dxa"/>
            <w:vAlign w:val="center"/>
          </w:tcPr>
          <w:p w14:paraId="2958CF14" w14:textId="77777777" w:rsidR="0001066E" w:rsidRPr="0001066E" w:rsidRDefault="0001066E" w:rsidP="00DA6851">
            <w:pPr>
              <w:keepNext/>
              <w:keepLines/>
              <w:contextualSpacing/>
              <w:jc w:val="center"/>
              <w:rPr>
                <w:rFonts w:cs="Tahoma"/>
                <w:b/>
                <w:sz w:val="20"/>
                <w:szCs w:val="20"/>
              </w:rPr>
            </w:pPr>
            <w:r w:rsidRPr="0001066E">
              <w:rPr>
                <w:rFonts w:eastAsia="Calibri" w:cs="Tahoma"/>
                <w:sz w:val="20"/>
                <w:szCs w:val="20"/>
                <w:lang w:eastAsia="en-US"/>
              </w:rPr>
              <w:t>SKLOP: DA  /  NE</w:t>
            </w:r>
          </w:p>
        </w:tc>
        <w:tc>
          <w:tcPr>
            <w:tcW w:w="1978" w:type="dxa"/>
            <w:vAlign w:val="center"/>
          </w:tcPr>
          <w:p w14:paraId="4F0CFEC4" w14:textId="77777777" w:rsidR="0001066E" w:rsidRPr="0001066E" w:rsidRDefault="0001066E" w:rsidP="00DA6851">
            <w:pPr>
              <w:keepNext/>
              <w:keepLines/>
              <w:contextualSpacing/>
              <w:jc w:val="center"/>
              <w:rPr>
                <w:rFonts w:cs="Tahoma"/>
                <w:b/>
                <w:sz w:val="20"/>
                <w:szCs w:val="20"/>
              </w:rPr>
            </w:pPr>
          </w:p>
        </w:tc>
      </w:tr>
      <w:tr w:rsidR="0001066E" w:rsidRPr="0001066E" w14:paraId="5F993865" w14:textId="77777777" w:rsidTr="0001066E">
        <w:trPr>
          <w:cantSplit/>
          <w:trHeight w:val="493"/>
          <w:jc w:val="center"/>
        </w:trPr>
        <w:tc>
          <w:tcPr>
            <w:tcW w:w="5240" w:type="dxa"/>
            <w:vAlign w:val="center"/>
          </w:tcPr>
          <w:p w14:paraId="6B325C88" w14:textId="2F0FE9A9" w:rsidR="0001066E" w:rsidRPr="0001066E" w:rsidRDefault="0001066E" w:rsidP="00DA6851">
            <w:pPr>
              <w:keepNext/>
              <w:keepLines/>
              <w:contextualSpacing/>
              <w:rPr>
                <w:rFonts w:cs="Tahoma"/>
                <w:sz w:val="20"/>
                <w:szCs w:val="20"/>
              </w:rPr>
            </w:pPr>
            <w:r w:rsidRPr="0001066E">
              <w:rPr>
                <w:rFonts w:cs="Tahoma"/>
                <w:sz w:val="20"/>
                <w:szCs w:val="20"/>
              </w:rPr>
              <w:t xml:space="preserve">Sklop </w:t>
            </w:r>
            <w:r>
              <w:rPr>
                <w:rFonts w:cs="Tahoma"/>
                <w:sz w:val="20"/>
                <w:szCs w:val="20"/>
              </w:rPr>
              <w:t xml:space="preserve">št. </w:t>
            </w:r>
            <w:r w:rsidR="007F07CB">
              <w:rPr>
                <w:rFonts w:cs="Tahoma"/>
                <w:sz w:val="20"/>
                <w:szCs w:val="20"/>
              </w:rPr>
              <w:t xml:space="preserve">6: </w:t>
            </w:r>
            <w:r w:rsidR="007F07CB" w:rsidRPr="00D50DBB">
              <w:rPr>
                <w:rFonts w:cs="Tahoma"/>
                <w:sz w:val="20"/>
                <w:szCs w:val="20"/>
              </w:rPr>
              <w:t>Servis tovornih prikolic</w:t>
            </w:r>
          </w:p>
        </w:tc>
        <w:tc>
          <w:tcPr>
            <w:tcW w:w="2268" w:type="dxa"/>
            <w:vAlign w:val="center"/>
          </w:tcPr>
          <w:p w14:paraId="0614CC0A" w14:textId="77777777" w:rsidR="0001066E" w:rsidRPr="0001066E" w:rsidRDefault="0001066E" w:rsidP="00DA6851">
            <w:pPr>
              <w:keepNext/>
              <w:keepLines/>
              <w:contextualSpacing/>
              <w:jc w:val="center"/>
              <w:rPr>
                <w:rFonts w:cs="Tahoma"/>
                <w:b/>
                <w:sz w:val="20"/>
                <w:szCs w:val="20"/>
              </w:rPr>
            </w:pPr>
            <w:r w:rsidRPr="0001066E">
              <w:rPr>
                <w:rFonts w:eastAsia="Calibri" w:cs="Tahoma"/>
                <w:sz w:val="20"/>
                <w:szCs w:val="20"/>
                <w:lang w:eastAsia="en-US"/>
              </w:rPr>
              <w:t>SKLOP: DA  /  NE</w:t>
            </w:r>
          </w:p>
        </w:tc>
        <w:tc>
          <w:tcPr>
            <w:tcW w:w="1978" w:type="dxa"/>
            <w:vAlign w:val="center"/>
          </w:tcPr>
          <w:p w14:paraId="66E44E35" w14:textId="77777777" w:rsidR="0001066E" w:rsidRPr="0001066E" w:rsidRDefault="0001066E" w:rsidP="00DA6851">
            <w:pPr>
              <w:keepNext/>
              <w:keepLines/>
              <w:contextualSpacing/>
              <w:jc w:val="center"/>
              <w:rPr>
                <w:rFonts w:cs="Tahoma"/>
                <w:b/>
                <w:sz w:val="20"/>
                <w:szCs w:val="20"/>
              </w:rPr>
            </w:pPr>
          </w:p>
        </w:tc>
      </w:tr>
      <w:tr w:rsidR="0001066E" w:rsidRPr="0001066E" w14:paraId="450E9F0D" w14:textId="77777777" w:rsidTr="0001066E">
        <w:trPr>
          <w:cantSplit/>
          <w:trHeight w:val="493"/>
          <w:jc w:val="center"/>
        </w:trPr>
        <w:tc>
          <w:tcPr>
            <w:tcW w:w="5240" w:type="dxa"/>
            <w:vAlign w:val="center"/>
          </w:tcPr>
          <w:p w14:paraId="14155F2C" w14:textId="5CA4E67A" w:rsidR="0001066E" w:rsidRPr="0001066E" w:rsidRDefault="0001066E" w:rsidP="00DA6851">
            <w:pPr>
              <w:keepNext/>
              <w:keepLines/>
              <w:contextualSpacing/>
              <w:rPr>
                <w:rFonts w:cs="Tahoma"/>
                <w:b/>
                <w:sz w:val="20"/>
                <w:szCs w:val="20"/>
              </w:rPr>
            </w:pPr>
            <w:r w:rsidRPr="0001066E">
              <w:rPr>
                <w:rFonts w:cs="Tahoma"/>
                <w:sz w:val="20"/>
                <w:szCs w:val="20"/>
              </w:rPr>
              <w:t xml:space="preserve">Sklop </w:t>
            </w:r>
            <w:r>
              <w:rPr>
                <w:rFonts w:cs="Tahoma"/>
                <w:sz w:val="20"/>
                <w:szCs w:val="20"/>
              </w:rPr>
              <w:t xml:space="preserve">št. </w:t>
            </w:r>
            <w:r w:rsidR="007F07CB">
              <w:rPr>
                <w:rFonts w:cs="Tahoma"/>
                <w:sz w:val="20"/>
                <w:szCs w:val="20"/>
              </w:rPr>
              <w:t xml:space="preserve">7: </w:t>
            </w:r>
            <w:r w:rsidR="007F07CB" w:rsidRPr="00D50DBB">
              <w:rPr>
                <w:rFonts w:cs="Tahoma"/>
                <w:sz w:val="20"/>
                <w:szCs w:val="20"/>
              </w:rPr>
              <w:t>Servis osebnih vozil OPEL</w:t>
            </w:r>
          </w:p>
        </w:tc>
        <w:tc>
          <w:tcPr>
            <w:tcW w:w="2268" w:type="dxa"/>
            <w:vAlign w:val="center"/>
          </w:tcPr>
          <w:p w14:paraId="12F0E4B8" w14:textId="77777777" w:rsidR="0001066E" w:rsidRPr="0001066E" w:rsidRDefault="0001066E" w:rsidP="00DA6851">
            <w:pPr>
              <w:keepNext/>
              <w:keepLines/>
              <w:contextualSpacing/>
              <w:jc w:val="center"/>
              <w:rPr>
                <w:rFonts w:cs="Tahoma"/>
                <w:b/>
                <w:sz w:val="20"/>
                <w:szCs w:val="20"/>
              </w:rPr>
            </w:pPr>
            <w:r w:rsidRPr="0001066E">
              <w:rPr>
                <w:rFonts w:eastAsia="Calibri" w:cs="Tahoma"/>
                <w:sz w:val="20"/>
                <w:szCs w:val="20"/>
                <w:lang w:eastAsia="en-US"/>
              </w:rPr>
              <w:t>SKLOP: DA  /  NE</w:t>
            </w:r>
          </w:p>
        </w:tc>
        <w:tc>
          <w:tcPr>
            <w:tcW w:w="1978" w:type="dxa"/>
            <w:vAlign w:val="center"/>
          </w:tcPr>
          <w:p w14:paraId="3E831021" w14:textId="77777777" w:rsidR="0001066E" w:rsidRPr="0001066E" w:rsidRDefault="0001066E" w:rsidP="00DA6851">
            <w:pPr>
              <w:keepNext/>
              <w:keepLines/>
              <w:contextualSpacing/>
              <w:jc w:val="center"/>
              <w:rPr>
                <w:rFonts w:cs="Tahoma"/>
                <w:b/>
                <w:sz w:val="20"/>
                <w:szCs w:val="20"/>
              </w:rPr>
            </w:pPr>
          </w:p>
        </w:tc>
      </w:tr>
    </w:tbl>
    <w:p w14:paraId="5C63B7B4" w14:textId="4C4F4466" w:rsidR="00471B93" w:rsidRDefault="00471B93" w:rsidP="00DA6851">
      <w:pPr>
        <w:keepNext/>
        <w:keepLines/>
        <w:rPr>
          <w:rFonts w:cs="Tahoma"/>
          <w:b/>
          <w:sz w:val="20"/>
          <w:szCs w:val="20"/>
        </w:rPr>
      </w:pPr>
    </w:p>
    <w:p w14:paraId="3105020A" w14:textId="5361686F" w:rsidR="007F07CB" w:rsidRDefault="007F07CB" w:rsidP="00DA6851">
      <w:pPr>
        <w:keepNext/>
        <w:keepLines/>
        <w:jc w:val="both"/>
        <w:rPr>
          <w:rFonts w:cs="Tahoma"/>
          <w:sz w:val="20"/>
          <w:szCs w:val="20"/>
        </w:rPr>
      </w:pPr>
    </w:p>
    <w:p w14:paraId="5AF03ED8" w14:textId="0E932207" w:rsidR="007F07CB" w:rsidRDefault="007F07CB" w:rsidP="00DA6851">
      <w:pPr>
        <w:keepNext/>
        <w:keepLines/>
        <w:jc w:val="both"/>
        <w:rPr>
          <w:rFonts w:cs="Tahoma"/>
          <w:sz w:val="20"/>
          <w:szCs w:val="20"/>
        </w:rPr>
      </w:pPr>
    </w:p>
    <w:p w14:paraId="59171656" w14:textId="6EC69B0A" w:rsidR="00471B93" w:rsidRPr="00E73C32" w:rsidRDefault="00471B93" w:rsidP="00DA6851">
      <w:pPr>
        <w:keepNext/>
        <w:keepLines/>
        <w:jc w:val="both"/>
        <w:rPr>
          <w:rFonts w:cs="Tahoma"/>
          <w:sz w:val="20"/>
          <w:szCs w:val="20"/>
        </w:rPr>
      </w:pPr>
    </w:p>
    <w:p w14:paraId="65C0CB44" w14:textId="77777777" w:rsidR="00471B93" w:rsidRPr="00E73C32" w:rsidRDefault="00471B93" w:rsidP="00DA6851">
      <w:pPr>
        <w:keepNext/>
        <w:keepLines/>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471B93" w:rsidRPr="00E73C32" w14:paraId="3AC8358C" w14:textId="77777777" w:rsidTr="00A50657">
        <w:tc>
          <w:tcPr>
            <w:tcW w:w="3189" w:type="dxa"/>
            <w:tcBorders>
              <w:top w:val="single" w:sz="4" w:space="0" w:color="auto"/>
            </w:tcBorders>
            <w:vAlign w:val="bottom"/>
          </w:tcPr>
          <w:p w14:paraId="3042CA5E" w14:textId="77777777" w:rsidR="00471B93" w:rsidRPr="00E73C32" w:rsidRDefault="00471B93" w:rsidP="00DA6851">
            <w:pPr>
              <w:keepNext/>
              <w:keepLines/>
              <w:tabs>
                <w:tab w:val="left" w:pos="567"/>
                <w:tab w:val="num" w:pos="851"/>
                <w:tab w:val="left" w:pos="993"/>
              </w:tabs>
              <w:jc w:val="center"/>
              <w:rPr>
                <w:rFonts w:cs="Tahoma"/>
                <w:sz w:val="20"/>
                <w:szCs w:val="20"/>
              </w:rPr>
            </w:pPr>
            <w:r w:rsidRPr="00E73C32">
              <w:rPr>
                <w:rFonts w:cs="Tahoma"/>
                <w:sz w:val="20"/>
                <w:szCs w:val="20"/>
              </w:rPr>
              <w:t>Kraj, datum</w:t>
            </w:r>
          </w:p>
        </w:tc>
        <w:tc>
          <w:tcPr>
            <w:tcW w:w="2268" w:type="dxa"/>
          </w:tcPr>
          <w:p w14:paraId="0D5A49C0" w14:textId="77777777" w:rsidR="00471B93" w:rsidRPr="00E73C32" w:rsidRDefault="00471B93" w:rsidP="00DA6851">
            <w:pPr>
              <w:keepNext/>
              <w:keepLines/>
              <w:tabs>
                <w:tab w:val="left" w:pos="567"/>
                <w:tab w:val="num" w:pos="851"/>
                <w:tab w:val="left" w:pos="993"/>
              </w:tabs>
              <w:jc w:val="center"/>
              <w:rPr>
                <w:rFonts w:cs="Tahoma"/>
                <w:sz w:val="20"/>
                <w:szCs w:val="20"/>
              </w:rPr>
            </w:pPr>
            <w:r w:rsidRPr="00E73C32">
              <w:rPr>
                <w:rFonts w:cs="Tahoma"/>
                <w:sz w:val="20"/>
                <w:szCs w:val="20"/>
              </w:rPr>
              <w:t>žig</w:t>
            </w:r>
          </w:p>
        </w:tc>
        <w:tc>
          <w:tcPr>
            <w:tcW w:w="4111" w:type="dxa"/>
            <w:tcBorders>
              <w:top w:val="single" w:sz="4" w:space="0" w:color="auto"/>
            </w:tcBorders>
          </w:tcPr>
          <w:p w14:paraId="5BCBF6CE" w14:textId="18EC3754" w:rsidR="00471B93" w:rsidRPr="00E73C32" w:rsidRDefault="00471B93" w:rsidP="00DA6851">
            <w:pPr>
              <w:keepNext/>
              <w:keepLines/>
              <w:tabs>
                <w:tab w:val="left" w:pos="567"/>
                <w:tab w:val="num" w:pos="851"/>
                <w:tab w:val="left" w:pos="993"/>
              </w:tabs>
              <w:jc w:val="center"/>
              <w:rPr>
                <w:rFonts w:cs="Tahoma"/>
                <w:sz w:val="20"/>
                <w:szCs w:val="20"/>
              </w:rPr>
            </w:pPr>
            <w:r w:rsidRPr="00E73C32">
              <w:rPr>
                <w:rFonts w:cs="Tahoma"/>
                <w:sz w:val="20"/>
                <w:szCs w:val="20"/>
              </w:rPr>
              <w:t>(</w:t>
            </w:r>
            <w:r w:rsidR="005A296C">
              <w:rPr>
                <w:rFonts w:cs="Tahoma"/>
                <w:sz w:val="20"/>
                <w:szCs w:val="20"/>
              </w:rPr>
              <w:t>Ime in priimek ter podpis ponudnika</w:t>
            </w:r>
            <w:r w:rsidRPr="00E73C32">
              <w:rPr>
                <w:rFonts w:cs="Tahoma"/>
                <w:sz w:val="20"/>
                <w:szCs w:val="20"/>
              </w:rPr>
              <w:t>)</w:t>
            </w:r>
          </w:p>
        </w:tc>
      </w:tr>
    </w:tbl>
    <w:p w14:paraId="2DBB073D" w14:textId="77777777" w:rsidR="00471B93" w:rsidRPr="00E73C32" w:rsidRDefault="00471B93" w:rsidP="00DA6851">
      <w:pPr>
        <w:keepNext/>
        <w:keepLines/>
        <w:rPr>
          <w:rFonts w:ascii="Times New Roman" w:hAnsi="Times New Roman"/>
          <w:sz w:val="20"/>
          <w:szCs w:val="20"/>
        </w:rPr>
      </w:pPr>
    </w:p>
    <w:p w14:paraId="7B117EA8" w14:textId="77777777" w:rsidR="00471B93" w:rsidRPr="00E73C32" w:rsidRDefault="00471B93" w:rsidP="00DA6851">
      <w:pPr>
        <w:keepNext/>
        <w:keepLines/>
        <w:rPr>
          <w:rFonts w:ascii="Times New Roman" w:hAnsi="Times New Roman"/>
          <w:sz w:val="20"/>
          <w:szCs w:val="20"/>
        </w:rPr>
      </w:pPr>
    </w:p>
    <w:p w14:paraId="6934E884" w14:textId="77777777" w:rsidR="00471B93" w:rsidRPr="00E73C32" w:rsidRDefault="00471B93" w:rsidP="00DA6851">
      <w:pPr>
        <w:keepNext/>
        <w:keepLines/>
        <w:rPr>
          <w:rFonts w:ascii="Times New Roman" w:hAnsi="Times New Roman"/>
          <w:sz w:val="20"/>
          <w:szCs w:val="20"/>
        </w:rPr>
      </w:pPr>
    </w:p>
    <w:p w14:paraId="5C136C9B" w14:textId="77777777" w:rsidR="00471B93" w:rsidRPr="00E73C32" w:rsidRDefault="00471B93" w:rsidP="00DA6851">
      <w:pPr>
        <w:keepNext/>
        <w:keepLines/>
        <w:jc w:val="both"/>
        <w:rPr>
          <w:rFonts w:cs="Tahoma"/>
          <w:sz w:val="20"/>
          <w:szCs w:val="20"/>
        </w:rPr>
      </w:pPr>
    </w:p>
    <w:p w14:paraId="3846DFEA" w14:textId="77777777" w:rsidR="00471B93" w:rsidRPr="00E73C32" w:rsidRDefault="00471B93" w:rsidP="00DA6851">
      <w:pPr>
        <w:keepNext/>
        <w:keepLines/>
      </w:pPr>
      <w:r w:rsidRPr="00E73C32">
        <w:br w:type="page"/>
      </w:r>
    </w:p>
    <w:p w14:paraId="5F3FF90A" w14:textId="29D41BF9" w:rsidR="00471B93" w:rsidRPr="00E73C32" w:rsidRDefault="00471B93" w:rsidP="00DA6851">
      <w:pPr>
        <w:keepNext/>
        <w:keepLines/>
        <w:ind w:left="1701" w:hanging="1701"/>
        <w:jc w:val="both"/>
        <w:rPr>
          <w:rFonts w:cs="Tahoma"/>
          <w:b/>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471B93" w:rsidRPr="00D50DBB" w14:paraId="70407CE4" w14:textId="77777777" w:rsidTr="00A50657">
        <w:tc>
          <w:tcPr>
            <w:tcW w:w="741" w:type="dxa"/>
            <w:tcBorders>
              <w:right w:val="nil"/>
            </w:tcBorders>
          </w:tcPr>
          <w:p w14:paraId="1B80F92F" w14:textId="77777777" w:rsidR="00471B93" w:rsidRPr="00E73C32" w:rsidRDefault="00471B93" w:rsidP="00DA6851">
            <w:pPr>
              <w:keepNext/>
              <w:keepLines/>
              <w:jc w:val="both"/>
              <w:rPr>
                <w:rFonts w:cs="Tahoma"/>
                <w:sz w:val="20"/>
                <w:szCs w:val="20"/>
              </w:rPr>
            </w:pPr>
            <w:r w:rsidRPr="00E73C32">
              <w:rPr>
                <w:rFonts w:cs="Tahoma"/>
                <w:sz w:val="20"/>
                <w:szCs w:val="20"/>
              </w:rPr>
              <w:br w:type="page"/>
            </w:r>
          </w:p>
        </w:tc>
        <w:tc>
          <w:tcPr>
            <w:tcW w:w="7623" w:type="dxa"/>
            <w:tcBorders>
              <w:left w:val="nil"/>
            </w:tcBorders>
            <w:vAlign w:val="bottom"/>
          </w:tcPr>
          <w:p w14:paraId="3DE44229" w14:textId="6EDBD01D" w:rsidR="00471B93" w:rsidRPr="00D50DBB" w:rsidRDefault="00471B93" w:rsidP="00DA6851">
            <w:pPr>
              <w:keepNext/>
              <w:keepLines/>
              <w:jc w:val="both"/>
              <w:rPr>
                <w:rFonts w:cs="Tahoma"/>
                <w:sz w:val="20"/>
                <w:szCs w:val="20"/>
              </w:rPr>
            </w:pPr>
            <w:r w:rsidRPr="00D50DBB">
              <w:rPr>
                <w:rFonts w:cs="Tahoma"/>
                <w:sz w:val="20"/>
                <w:szCs w:val="20"/>
              </w:rPr>
              <w:t xml:space="preserve">PODATKI O PONUDNIKU </w:t>
            </w:r>
          </w:p>
        </w:tc>
        <w:tc>
          <w:tcPr>
            <w:tcW w:w="850" w:type="dxa"/>
            <w:tcBorders>
              <w:right w:val="nil"/>
            </w:tcBorders>
          </w:tcPr>
          <w:p w14:paraId="78CB00AC" w14:textId="77777777" w:rsidR="00471B93" w:rsidRPr="00D50DBB" w:rsidRDefault="00471B93" w:rsidP="00DA6851">
            <w:pPr>
              <w:keepNext/>
              <w:keepLines/>
              <w:jc w:val="both"/>
              <w:rPr>
                <w:rFonts w:cs="Tahoma"/>
                <w:b/>
                <w:sz w:val="20"/>
                <w:szCs w:val="20"/>
              </w:rPr>
            </w:pPr>
            <w:r w:rsidRPr="00D50DBB">
              <w:rPr>
                <w:rFonts w:cs="Tahoma"/>
                <w:b/>
                <w:i/>
                <w:sz w:val="20"/>
                <w:szCs w:val="20"/>
              </w:rPr>
              <w:t xml:space="preserve">Priloga </w:t>
            </w:r>
          </w:p>
        </w:tc>
        <w:tc>
          <w:tcPr>
            <w:tcW w:w="426" w:type="dxa"/>
            <w:tcBorders>
              <w:left w:val="nil"/>
            </w:tcBorders>
          </w:tcPr>
          <w:p w14:paraId="1EE5C843" w14:textId="5DDD8C44" w:rsidR="00471B93" w:rsidRPr="00D50DBB" w:rsidRDefault="00471B93" w:rsidP="00DA6851">
            <w:pPr>
              <w:keepNext/>
              <w:keepLines/>
              <w:jc w:val="both"/>
              <w:rPr>
                <w:rFonts w:cs="Tahoma"/>
                <w:b/>
                <w:i/>
                <w:sz w:val="20"/>
                <w:szCs w:val="20"/>
              </w:rPr>
            </w:pPr>
            <w:r w:rsidRPr="00D50DBB">
              <w:rPr>
                <w:rFonts w:cs="Tahoma"/>
                <w:b/>
                <w:i/>
                <w:sz w:val="20"/>
                <w:szCs w:val="20"/>
              </w:rPr>
              <w:t>1</w:t>
            </w:r>
          </w:p>
        </w:tc>
      </w:tr>
    </w:tbl>
    <w:p w14:paraId="17579EAC" w14:textId="454D52B7" w:rsidR="00471B93" w:rsidRPr="00D50DBB" w:rsidRDefault="00471B93" w:rsidP="00DA6851">
      <w:pPr>
        <w:keepNext/>
        <w:keepLines/>
        <w:jc w:val="both"/>
        <w:rPr>
          <w:rFonts w:cs="Tahoma"/>
          <w:b/>
          <w:sz w:val="20"/>
          <w:szCs w:val="20"/>
        </w:rPr>
      </w:pPr>
    </w:p>
    <w:p w14:paraId="0DBF7D53" w14:textId="3123EDBC" w:rsidR="00201EFB" w:rsidRPr="00D50DBB" w:rsidRDefault="00DF1BE8" w:rsidP="00DA6851">
      <w:pPr>
        <w:keepNext/>
        <w:keepLines/>
        <w:jc w:val="both"/>
        <w:rPr>
          <w:rFonts w:cs="Tahoma"/>
          <w:b/>
          <w:sz w:val="20"/>
          <w:szCs w:val="20"/>
        </w:rPr>
      </w:pPr>
      <w:r w:rsidRPr="00D50DBB">
        <w:rPr>
          <w:rFonts w:cs="Tahoma"/>
          <w:b/>
          <w:sz w:val="20"/>
          <w:szCs w:val="20"/>
        </w:rPr>
        <w:t>LPT-35/20</w:t>
      </w:r>
      <w:r w:rsidR="00DF7B8D" w:rsidRPr="00D50DBB">
        <w:rPr>
          <w:rFonts w:cs="Tahoma"/>
          <w:b/>
          <w:sz w:val="20"/>
          <w:szCs w:val="20"/>
        </w:rPr>
        <w:t xml:space="preserve"> </w:t>
      </w:r>
      <w:r w:rsidR="00521132" w:rsidRPr="00D50DBB">
        <w:rPr>
          <w:rFonts w:cs="Tahoma"/>
          <w:b/>
          <w:sz w:val="20"/>
          <w:szCs w:val="20"/>
        </w:rPr>
        <w:t xml:space="preserve">Servis službenih vozil podjetja JP LPT </w:t>
      </w:r>
      <w:proofErr w:type="spellStart"/>
      <w:r w:rsidR="00521132" w:rsidRPr="00D50DBB">
        <w:rPr>
          <w:rFonts w:cs="Tahoma"/>
          <w:b/>
          <w:sz w:val="20"/>
          <w:szCs w:val="20"/>
        </w:rPr>
        <w:t>d.o.o</w:t>
      </w:r>
      <w:proofErr w:type="spellEnd"/>
      <w:r w:rsidR="00521132" w:rsidRPr="00D50DBB">
        <w:rPr>
          <w:rFonts w:cs="Tahoma"/>
          <w:b/>
          <w:sz w:val="20"/>
          <w:szCs w:val="20"/>
        </w:rPr>
        <w:t>.</w:t>
      </w:r>
    </w:p>
    <w:p w14:paraId="4A6411A6" w14:textId="77777777" w:rsidR="00521132" w:rsidRPr="00D50DBB" w:rsidRDefault="00521132" w:rsidP="00DA6851">
      <w:pPr>
        <w:keepNext/>
        <w:keepLines/>
        <w:jc w:val="both"/>
        <w:rPr>
          <w:rFonts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4D52BC" w:rsidRPr="00D50DBB" w14:paraId="669FDEB6" w14:textId="77777777" w:rsidTr="00ED3522">
        <w:tc>
          <w:tcPr>
            <w:tcW w:w="2622" w:type="dxa"/>
            <w:tcBorders>
              <w:top w:val="nil"/>
              <w:left w:val="nil"/>
              <w:bottom w:val="nil"/>
              <w:right w:val="nil"/>
            </w:tcBorders>
            <w:vAlign w:val="bottom"/>
          </w:tcPr>
          <w:p w14:paraId="06379A0B" w14:textId="77777777" w:rsidR="004D52BC" w:rsidRPr="00D50DBB" w:rsidRDefault="004D52BC" w:rsidP="00DA6851">
            <w:pPr>
              <w:keepNext/>
              <w:keepLines/>
              <w:tabs>
                <w:tab w:val="left" w:pos="567"/>
                <w:tab w:val="num" w:pos="851"/>
                <w:tab w:val="left" w:pos="993"/>
              </w:tabs>
              <w:jc w:val="both"/>
              <w:rPr>
                <w:rFonts w:cs="Tahoma"/>
                <w:szCs w:val="20"/>
              </w:rPr>
            </w:pPr>
            <w:r w:rsidRPr="00D50DBB">
              <w:rPr>
                <w:rFonts w:cs="Tahoma"/>
                <w:sz w:val="20"/>
                <w:szCs w:val="20"/>
              </w:rPr>
              <w:t>Naziv ponudnika</w:t>
            </w:r>
          </w:p>
        </w:tc>
        <w:tc>
          <w:tcPr>
            <w:tcW w:w="7014" w:type="dxa"/>
            <w:tcBorders>
              <w:top w:val="nil"/>
              <w:left w:val="nil"/>
              <w:right w:val="nil"/>
            </w:tcBorders>
          </w:tcPr>
          <w:p w14:paraId="1E1D5703" w14:textId="77777777" w:rsidR="004D52BC" w:rsidRPr="00D50DBB" w:rsidRDefault="004D52BC" w:rsidP="00DA6851">
            <w:pPr>
              <w:keepNext/>
              <w:keepLines/>
              <w:tabs>
                <w:tab w:val="left" w:pos="567"/>
                <w:tab w:val="num" w:pos="851"/>
                <w:tab w:val="left" w:pos="993"/>
              </w:tabs>
              <w:jc w:val="both"/>
              <w:rPr>
                <w:rFonts w:cs="Tahoma"/>
                <w:sz w:val="28"/>
                <w:szCs w:val="20"/>
              </w:rPr>
            </w:pPr>
          </w:p>
        </w:tc>
      </w:tr>
      <w:tr w:rsidR="004D52BC" w:rsidRPr="00D50DBB" w14:paraId="7FFE2A4E" w14:textId="77777777" w:rsidTr="00ED3522">
        <w:tc>
          <w:tcPr>
            <w:tcW w:w="2622" w:type="dxa"/>
            <w:tcBorders>
              <w:top w:val="nil"/>
              <w:left w:val="nil"/>
              <w:bottom w:val="nil"/>
              <w:right w:val="nil"/>
            </w:tcBorders>
          </w:tcPr>
          <w:p w14:paraId="1E2FD70B" w14:textId="77777777" w:rsidR="004D52BC" w:rsidRPr="00D50DBB" w:rsidRDefault="004D52BC" w:rsidP="00DA6851">
            <w:pPr>
              <w:keepNext/>
              <w:keepLines/>
              <w:tabs>
                <w:tab w:val="left" w:pos="567"/>
                <w:tab w:val="num" w:pos="851"/>
                <w:tab w:val="left" w:pos="993"/>
              </w:tabs>
              <w:jc w:val="both"/>
              <w:rPr>
                <w:rFonts w:cs="Tahoma"/>
                <w:sz w:val="28"/>
                <w:szCs w:val="20"/>
              </w:rPr>
            </w:pPr>
            <w:r w:rsidRPr="00D50DBB">
              <w:rPr>
                <w:rFonts w:cs="Tahoma"/>
                <w:sz w:val="20"/>
                <w:szCs w:val="20"/>
              </w:rPr>
              <w:t>in naslov ponudnika</w:t>
            </w:r>
          </w:p>
        </w:tc>
        <w:tc>
          <w:tcPr>
            <w:tcW w:w="7014" w:type="dxa"/>
            <w:tcBorders>
              <w:left w:val="nil"/>
              <w:right w:val="nil"/>
            </w:tcBorders>
          </w:tcPr>
          <w:p w14:paraId="2C597C31" w14:textId="77777777" w:rsidR="004D52BC" w:rsidRPr="00D50DBB" w:rsidRDefault="004D52BC" w:rsidP="00DA6851">
            <w:pPr>
              <w:keepNext/>
              <w:keepLines/>
              <w:tabs>
                <w:tab w:val="left" w:pos="567"/>
                <w:tab w:val="num" w:pos="851"/>
                <w:tab w:val="left" w:pos="993"/>
              </w:tabs>
              <w:jc w:val="both"/>
              <w:rPr>
                <w:rFonts w:cs="Tahoma"/>
                <w:sz w:val="28"/>
                <w:szCs w:val="20"/>
              </w:rPr>
            </w:pPr>
          </w:p>
        </w:tc>
      </w:tr>
    </w:tbl>
    <w:p w14:paraId="54A9EF9D" w14:textId="77777777" w:rsidR="004D52BC" w:rsidRPr="00D50DBB" w:rsidRDefault="004D52BC" w:rsidP="00DA6851">
      <w:pPr>
        <w:keepNext/>
        <w:keepLines/>
        <w:tabs>
          <w:tab w:val="left" w:pos="567"/>
          <w:tab w:val="num" w:pos="851"/>
          <w:tab w:val="left" w:pos="993"/>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4D52BC" w:rsidRPr="00D50DBB" w14:paraId="236807F9" w14:textId="77777777" w:rsidTr="00ED3522">
        <w:tc>
          <w:tcPr>
            <w:tcW w:w="2622" w:type="dxa"/>
            <w:tcBorders>
              <w:top w:val="nil"/>
              <w:left w:val="nil"/>
              <w:bottom w:val="nil"/>
              <w:right w:val="nil"/>
            </w:tcBorders>
            <w:vAlign w:val="bottom"/>
          </w:tcPr>
          <w:p w14:paraId="165A4EDA" w14:textId="77777777" w:rsidR="004D52BC" w:rsidRPr="00D50DBB" w:rsidRDefault="004D52BC" w:rsidP="00DA6851">
            <w:pPr>
              <w:keepNext/>
              <w:keepLines/>
              <w:tabs>
                <w:tab w:val="left" w:pos="567"/>
                <w:tab w:val="num" w:pos="851"/>
                <w:tab w:val="left" w:pos="993"/>
              </w:tabs>
              <w:jc w:val="both"/>
              <w:rPr>
                <w:rFonts w:cs="Tahoma"/>
                <w:szCs w:val="20"/>
              </w:rPr>
            </w:pPr>
            <w:r w:rsidRPr="00D50DBB">
              <w:rPr>
                <w:rFonts w:cs="Tahoma"/>
                <w:sz w:val="20"/>
                <w:szCs w:val="20"/>
              </w:rPr>
              <w:t>Ponudnik je MSP*</w:t>
            </w:r>
          </w:p>
        </w:tc>
        <w:tc>
          <w:tcPr>
            <w:tcW w:w="1417" w:type="dxa"/>
            <w:tcBorders>
              <w:top w:val="nil"/>
              <w:left w:val="nil"/>
              <w:bottom w:val="nil"/>
              <w:right w:val="nil"/>
            </w:tcBorders>
          </w:tcPr>
          <w:p w14:paraId="218FBB7E" w14:textId="77777777" w:rsidR="004D52BC" w:rsidRPr="00D50DBB" w:rsidRDefault="004D52BC" w:rsidP="00DA6851">
            <w:pPr>
              <w:keepNext/>
              <w:keepLines/>
              <w:numPr>
                <w:ilvl w:val="0"/>
                <w:numId w:val="12"/>
              </w:numPr>
              <w:tabs>
                <w:tab w:val="left" w:pos="567"/>
                <w:tab w:val="num" w:pos="851"/>
                <w:tab w:val="left" w:pos="993"/>
              </w:tabs>
              <w:jc w:val="both"/>
              <w:rPr>
                <w:rFonts w:cs="Tahoma"/>
                <w:sz w:val="20"/>
                <w:szCs w:val="20"/>
              </w:rPr>
            </w:pPr>
            <w:r w:rsidRPr="00D50DBB">
              <w:rPr>
                <w:rFonts w:cs="Tahoma"/>
                <w:sz w:val="20"/>
                <w:szCs w:val="20"/>
              </w:rPr>
              <w:t xml:space="preserve">Da                  </w:t>
            </w:r>
          </w:p>
        </w:tc>
        <w:tc>
          <w:tcPr>
            <w:tcW w:w="1417" w:type="dxa"/>
            <w:tcBorders>
              <w:top w:val="nil"/>
              <w:left w:val="nil"/>
              <w:bottom w:val="nil"/>
              <w:right w:val="nil"/>
            </w:tcBorders>
          </w:tcPr>
          <w:p w14:paraId="22189064" w14:textId="77777777" w:rsidR="004D52BC" w:rsidRPr="00D50DBB" w:rsidRDefault="004D52BC" w:rsidP="00DA6851">
            <w:pPr>
              <w:keepNext/>
              <w:keepLines/>
              <w:numPr>
                <w:ilvl w:val="0"/>
                <w:numId w:val="12"/>
              </w:numPr>
              <w:jc w:val="both"/>
              <w:rPr>
                <w:rFonts w:cs="Tahoma"/>
                <w:sz w:val="20"/>
                <w:szCs w:val="20"/>
              </w:rPr>
            </w:pPr>
            <w:r w:rsidRPr="00D50DBB">
              <w:rPr>
                <w:rFonts w:cs="Tahoma"/>
                <w:sz w:val="20"/>
                <w:szCs w:val="20"/>
              </w:rPr>
              <w:t xml:space="preserve">Ne                  </w:t>
            </w:r>
          </w:p>
        </w:tc>
      </w:tr>
    </w:tbl>
    <w:p w14:paraId="6906A569" w14:textId="77777777" w:rsidR="004D52BC" w:rsidRPr="00D50DBB" w:rsidRDefault="004D52BC" w:rsidP="00DA6851">
      <w:pPr>
        <w:keepNext/>
        <w:keepLines/>
        <w:tabs>
          <w:tab w:val="left" w:pos="2835"/>
        </w:tabs>
        <w:ind w:left="284"/>
        <w:jc w:val="both"/>
        <w:rPr>
          <w:rFonts w:cs="Tahoma"/>
          <w:sz w:val="20"/>
          <w:szCs w:val="20"/>
        </w:rPr>
      </w:pPr>
    </w:p>
    <w:p w14:paraId="3F0491B3" w14:textId="77777777" w:rsidR="004D52BC" w:rsidRPr="00D50DBB" w:rsidRDefault="004D52BC" w:rsidP="00DA6851">
      <w:pPr>
        <w:keepNext/>
        <w:keepLines/>
        <w:tabs>
          <w:tab w:val="left" w:pos="2835"/>
        </w:tabs>
        <w:jc w:val="both"/>
        <w:rPr>
          <w:rFonts w:cs="Tahoma"/>
          <w:sz w:val="18"/>
          <w:szCs w:val="18"/>
        </w:rPr>
      </w:pPr>
      <w:r w:rsidRPr="00D50DBB">
        <w:rPr>
          <w:rFonts w:cs="Tahoma"/>
          <w:sz w:val="18"/>
          <w:szCs w:val="18"/>
        </w:rPr>
        <w:t xml:space="preserve">*MSP: </w:t>
      </w:r>
      <w:proofErr w:type="spellStart"/>
      <w:r w:rsidRPr="00D50DBB">
        <w:rPr>
          <w:rFonts w:cs="Tahoma"/>
          <w:sz w:val="18"/>
          <w:szCs w:val="18"/>
        </w:rPr>
        <w:t>mikro</w:t>
      </w:r>
      <w:proofErr w:type="spellEnd"/>
      <w:r w:rsidRPr="00D50DBB">
        <w:rPr>
          <w:rFonts w:cs="Tahoma"/>
          <w:sz w:val="18"/>
          <w:szCs w:val="18"/>
        </w:rPr>
        <w:t>, mala in srednje velika podjetja kot so opredeljena v Priporočilu Komisije 2003/361/ES.</w:t>
      </w:r>
    </w:p>
    <w:p w14:paraId="2D5650BA" w14:textId="77777777" w:rsidR="004D52BC" w:rsidRPr="00D50DBB" w:rsidRDefault="004D52BC" w:rsidP="00DA6851">
      <w:pPr>
        <w:keepNext/>
        <w:keepLines/>
        <w:tabs>
          <w:tab w:val="left" w:pos="2835"/>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4D52BC" w:rsidRPr="00D50DBB" w14:paraId="34155BEC" w14:textId="77777777" w:rsidTr="00ED3522">
        <w:tc>
          <w:tcPr>
            <w:tcW w:w="2622" w:type="dxa"/>
            <w:tcBorders>
              <w:top w:val="nil"/>
              <w:left w:val="nil"/>
              <w:bottom w:val="nil"/>
              <w:right w:val="nil"/>
            </w:tcBorders>
            <w:vAlign w:val="bottom"/>
          </w:tcPr>
          <w:p w14:paraId="6363BB19" w14:textId="77777777" w:rsidR="004D52BC" w:rsidRPr="00D50DBB" w:rsidRDefault="004D52BC" w:rsidP="00DA6851">
            <w:pPr>
              <w:keepNext/>
              <w:keepLines/>
              <w:tabs>
                <w:tab w:val="left" w:pos="567"/>
                <w:tab w:val="num" w:pos="851"/>
                <w:tab w:val="left" w:pos="993"/>
              </w:tabs>
              <w:jc w:val="both"/>
              <w:rPr>
                <w:rFonts w:cs="Tahoma"/>
                <w:sz w:val="20"/>
                <w:szCs w:val="20"/>
              </w:rPr>
            </w:pPr>
            <w:r w:rsidRPr="00D50DBB">
              <w:rPr>
                <w:rFonts w:cs="Tahoma"/>
                <w:sz w:val="20"/>
                <w:szCs w:val="20"/>
              </w:rPr>
              <w:t>Odgovorna oseba</w:t>
            </w:r>
          </w:p>
          <w:p w14:paraId="040D8B86" w14:textId="77777777" w:rsidR="004D52BC" w:rsidRPr="00D50DBB" w:rsidRDefault="004D52BC" w:rsidP="00DA6851">
            <w:pPr>
              <w:keepNext/>
              <w:keepLines/>
              <w:tabs>
                <w:tab w:val="left" w:pos="567"/>
                <w:tab w:val="num" w:pos="851"/>
                <w:tab w:val="left" w:pos="993"/>
              </w:tabs>
              <w:jc w:val="both"/>
              <w:rPr>
                <w:rFonts w:cs="Tahoma"/>
                <w:sz w:val="20"/>
                <w:szCs w:val="20"/>
              </w:rPr>
            </w:pPr>
            <w:r w:rsidRPr="00D50DBB">
              <w:rPr>
                <w:rFonts w:cs="Tahoma"/>
                <w:sz w:val="20"/>
                <w:szCs w:val="20"/>
              </w:rPr>
              <w:t>(podpisnik pogodbe)</w:t>
            </w:r>
          </w:p>
        </w:tc>
        <w:tc>
          <w:tcPr>
            <w:tcW w:w="7014" w:type="dxa"/>
            <w:tcBorders>
              <w:top w:val="nil"/>
              <w:left w:val="nil"/>
              <w:right w:val="nil"/>
            </w:tcBorders>
          </w:tcPr>
          <w:p w14:paraId="16AE3434" w14:textId="77777777" w:rsidR="004D52BC" w:rsidRPr="00D50DBB" w:rsidRDefault="004D52BC" w:rsidP="00DA6851">
            <w:pPr>
              <w:keepNext/>
              <w:keepLines/>
              <w:tabs>
                <w:tab w:val="left" w:pos="567"/>
                <w:tab w:val="num" w:pos="851"/>
                <w:tab w:val="left" w:pos="993"/>
              </w:tabs>
              <w:jc w:val="both"/>
              <w:rPr>
                <w:rFonts w:cs="Tahoma"/>
                <w:sz w:val="28"/>
                <w:szCs w:val="20"/>
              </w:rPr>
            </w:pPr>
          </w:p>
        </w:tc>
      </w:tr>
      <w:tr w:rsidR="004D52BC" w:rsidRPr="00D50DBB" w14:paraId="6F48A5FF" w14:textId="77777777" w:rsidTr="00ED3522">
        <w:tc>
          <w:tcPr>
            <w:tcW w:w="2622" w:type="dxa"/>
            <w:tcBorders>
              <w:top w:val="nil"/>
              <w:left w:val="nil"/>
              <w:bottom w:val="nil"/>
              <w:right w:val="nil"/>
            </w:tcBorders>
            <w:vAlign w:val="bottom"/>
          </w:tcPr>
          <w:p w14:paraId="32744CF2" w14:textId="77777777" w:rsidR="004D52BC" w:rsidRPr="00D50DBB" w:rsidRDefault="004D52BC" w:rsidP="00DA6851">
            <w:pPr>
              <w:keepNext/>
              <w:keepLines/>
              <w:numPr>
                <w:ilvl w:val="0"/>
                <w:numId w:val="4"/>
              </w:numPr>
              <w:tabs>
                <w:tab w:val="left" w:pos="567"/>
                <w:tab w:val="left" w:pos="993"/>
              </w:tabs>
              <w:jc w:val="both"/>
              <w:rPr>
                <w:rFonts w:cs="Tahoma"/>
                <w:sz w:val="20"/>
                <w:szCs w:val="20"/>
              </w:rPr>
            </w:pPr>
            <w:r w:rsidRPr="00D50DBB">
              <w:rPr>
                <w:rFonts w:cs="Tahoma"/>
                <w:sz w:val="20"/>
                <w:szCs w:val="20"/>
              </w:rPr>
              <w:t>funkcija</w:t>
            </w:r>
          </w:p>
        </w:tc>
        <w:tc>
          <w:tcPr>
            <w:tcW w:w="7014" w:type="dxa"/>
            <w:tcBorders>
              <w:left w:val="nil"/>
              <w:right w:val="nil"/>
            </w:tcBorders>
          </w:tcPr>
          <w:p w14:paraId="32B89C15" w14:textId="77777777" w:rsidR="004D52BC" w:rsidRPr="00D50DBB" w:rsidRDefault="004D52BC" w:rsidP="00DA6851">
            <w:pPr>
              <w:keepNext/>
              <w:keepLines/>
              <w:tabs>
                <w:tab w:val="left" w:pos="567"/>
                <w:tab w:val="num" w:pos="851"/>
                <w:tab w:val="left" w:pos="993"/>
              </w:tabs>
              <w:jc w:val="both"/>
              <w:rPr>
                <w:rFonts w:cs="Tahoma"/>
                <w:sz w:val="28"/>
                <w:szCs w:val="20"/>
              </w:rPr>
            </w:pPr>
          </w:p>
        </w:tc>
      </w:tr>
      <w:tr w:rsidR="004D52BC" w:rsidRPr="00D50DBB" w14:paraId="4BB65603" w14:textId="77777777" w:rsidTr="00ED3522">
        <w:tc>
          <w:tcPr>
            <w:tcW w:w="2622" w:type="dxa"/>
            <w:tcBorders>
              <w:top w:val="nil"/>
              <w:left w:val="nil"/>
              <w:bottom w:val="nil"/>
              <w:right w:val="nil"/>
            </w:tcBorders>
            <w:vAlign w:val="bottom"/>
          </w:tcPr>
          <w:p w14:paraId="511515B5" w14:textId="77777777" w:rsidR="004D52BC" w:rsidRPr="00D50DBB" w:rsidRDefault="004D52BC" w:rsidP="00DA6851">
            <w:pPr>
              <w:keepNext/>
              <w:keepLines/>
              <w:numPr>
                <w:ilvl w:val="0"/>
                <w:numId w:val="4"/>
              </w:numPr>
              <w:tabs>
                <w:tab w:val="left" w:pos="567"/>
                <w:tab w:val="left" w:pos="993"/>
              </w:tabs>
              <w:jc w:val="both"/>
              <w:rPr>
                <w:rFonts w:cs="Tahoma"/>
                <w:sz w:val="20"/>
                <w:szCs w:val="20"/>
              </w:rPr>
            </w:pPr>
            <w:r w:rsidRPr="00D50DBB">
              <w:rPr>
                <w:rFonts w:cs="Tahoma"/>
                <w:sz w:val="20"/>
                <w:szCs w:val="20"/>
              </w:rPr>
              <w:t>telefon</w:t>
            </w:r>
          </w:p>
        </w:tc>
        <w:tc>
          <w:tcPr>
            <w:tcW w:w="7014" w:type="dxa"/>
            <w:tcBorders>
              <w:left w:val="nil"/>
              <w:right w:val="nil"/>
            </w:tcBorders>
          </w:tcPr>
          <w:p w14:paraId="30EE9426" w14:textId="77777777" w:rsidR="004D52BC" w:rsidRPr="00D50DBB" w:rsidRDefault="004D52BC" w:rsidP="00DA6851">
            <w:pPr>
              <w:keepNext/>
              <w:keepLines/>
              <w:tabs>
                <w:tab w:val="left" w:pos="567"/>
                <w:tab w:val="num" w:pos="851"/>
                <w:tab w:val="left" w:pos="993"/>
              </w:tabs>
              <w:jc w:val="both"/>
              <w:rPr>
                <w:rFonts w:cs="Tahoma"/>
                <w:sz w:val="28"/>
                <w:szCs w:val="20"/>
              </w:rPr>
            </w:pPr>
          </w:p>
        </w:tc>
      </w:tr>
      <w:tr w:rsidR="004D52BC" w:rsidRPr="00D50DBB" w14:paraId="384B530F" w14:textId="77777777" w:rsidTr="00ED3522">
        <w:tc>
          <w:tcPr>
            <w:tcW w:w="2622" w:type="dxa"/>
            <w:tcBorders>
              <w:top w:val="nil"/>
              <w:left w:val="nil"/>
              <w:bottom w:val="nil"/>
              <w:right w:val="nil"/>
            </w:tcBorders>
            <w:vAlign w:val="bottom"/>
          </w:tcPr>
          <w:p w14:paraId="2D0E939F" w14:textId="77777777" w:rsidR="004D52BC" w:rsidRPr="00D50DBB" w:rsidRDefault="004D52BC" w:rsidP="00DA6851">
            <w:pPr>
              <w:keepNext/>
              <w:keepLines/>
              <w:numPr>
                <w:ilvl w:val="0"/>
                <w:numId w:val="4"/>
              </w:numPr>
              <w:tabs>
                <w:tab w:val="left" w:pos="567"/>
                <w:tab w:val="left" w:pos="993"/>
              </w:tabs>
              <w:jc w:val="both"/>
              <w:rPr>
                <w:rFonts w:cs="Tahoma"/>
                <w:sz w:val="20"/>
                <w:szCs w:val="20"/>
              </w:rPr>
            </w:pPr>
            <w:proofErr w:type="spellStart"/>
            <w:r w:rsidRPr="00D50DBB">
              <w:rPr>
                <w:rFonts w:cs="Tahoma"/>
                <w:sz w:val="20"/>
                <w:szCs w:val="20"/>
              </w:rPr>
              <w:t>telefax</w:t>
            </w:r>
            <w:proofErr w:type="spellEnd"/>
          </w:p>
        </w:tc>
        <w:tc>
          <w:tcPr>
            <w:tcW w:w="7014" w:type="dxa"/>
            <w:tcBorders>
              <w:left w:val="nil"/>
              <w:right w:val="nil"/>
            </w:tcBorders>
          </w:tcPr>
          <w:p w14:paraId="23420F22" w14:textId="77777777" w:rsidR="004D52BC" w:rsidRPr="00D50DBB" w:rsidRDefault="004D52BC" w:rsidP="00DA6851">
            <w:pPr>
              <w:keepNext/>
              <w:keepLines/>
              <w:tabs>
                <w:tab w:val="left" w:pos="567"/>
                <w:tab w:val="num" w:pos="851"/>
                <w:tab w:val="left" w:pos="993"/>
              </w:tabs>
              <w:jc w:val="both"/>
              <w:rPr>
                <w:rFonts w:cs="Tahoma"/>
                <w:sz w:val="28"/>
                <w:szCs w:val="20"/>
              </w:rPr>
            </w:pPr>
          </w:p>
        </w:tc>
      </w:tr>
      <w:tr w:rsidR="004D52BC" w:rsidRPr="00D50DBB" w14:paraId="6BF3AC7C" w14:textId="77777777" w:rsidTr="00ED3522">
        <w:tc>
          <w:tcPr>
            <w:tcW w:w="2622" w:type="dxa"/>
            <w:tcBorders>
              <w:top w:val="nil"/>
              <w:left w:val="nil"/>
              <w:bottom w:val="nil"/>
              <w:right w:val="nil"/>
            </w:tcBorders>
            <w:vAlign w:val="bottom"/>
          </w:tcPr>
          <w:p w14:paraId="3CBE39C5" w14:textId="77777777" w:rsidR="004D52BC" w:rsidRPr="00D50DBB" w:rsidRDefault="004D52BC" w:rsidP="00DA6851">
            <w:pPr>
              <w:keepNext/>
              <w:keepLines/>
              <w:numPr>
                <w:ilvl w:val="0"/>
                <w:numId w:val="4"/>
              </w:numPr>
              <w:tabs>
                <w:tab w:val="left" w:pos="567"/>
                <w:tab w:val="left" w:pos="993"/>
              </w:tabs>
              <w:jc w:val="both"/>
              <w:rPr>
                <w:rFonts w:cs="Tahoma"/>
                <w:sz w:val="20"/>
                <w:szCs w:val="20"/>
              </w:rPr>
            </w:pPr>
            <w:r w:rsidRPr="00D50DBB">
              <w:rPr>
                <w:rFonts w:cs="Tahoma"/>
                <w:sz w:val="20"/>
                <w:szCs w:val="20"/>
              </w:rPr>
              <w:t>e-mail</w:t>
            </w:r>
          </w:p>
        </w:tc>
        <w:tc>
          <w:tcPr>
            <w:tcW w:w="7014" w:type="dxa"/>
            <w:tcBorders>
              <w:left w:val="nil"/>
              <w:right w:val="nil"/>
            </w:tcBorders>
          </w:tcPr>
          <w:p w14:paraId="68BB13CE" w14:textId="77777777" w:rsidR="004D52BC" w:rsidRPr="00D50DBB" w:rsidRDefault="004D52BC" w:rsidP="00DA6851">
            <w:pPr>
              <w:keepNext/>
              <w:keepLines/>
              <w:tabs>
                <w:tab w:val="left" w:pos="567"/>
                <w:tab w:val="num" w:pos="851"/>
                <w:tab w:val="left" w:pos="993"/>
              </w:tabs>
              <w:jc w:val="both"/>
              <w:rPr>
                <w:rFonts w:cs="Tahoma"/>
                <w:sz w:val="28"/>
                <w:szCs w:val="20"/>
              </w:rPr>
            </w:pPr>
          </w:p>
        </w:tc>
      </w:tr>
    </w:tbl>
    <w:p w14:paraId="7E2D0B67" w14:textId="77777777" w:rsidR="004D52BC" w:rsidRPr="00D50DBB" w:rsidRDefault="004D52BC" w:rsidP="00DA6851">
      <w:pPr>
        <w:keepNext/>
        <w:keepLines/>
        <w:tabs>
          <w:tab w:val="left" w:pos="2835"/>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4D52BC" w:rsidRPr="00D50DBB" w14:paraId="27516BCC" w14:textId="77777777" w:rsidTr="00ED3522">
        <w:tc>
          <w:tcPr>
            <w:tcW w:w="2622" w:type="dxa"/>
            <w:tcBorders>
              <w:top w:val="nil"/>
              <w:left w:val="nil"/>
              <w:bottom w:val="nil"/>
              <w:right w:val="nil"/>
            </w:tcBorders>
            <w:vAlign w:val="bottom"/>
          </w:tcPr>
          <w:p w14:paraId="211B6016" w14:textId="77777777" w:rsidR="004D52BC" w:rsidRPr="00D50DBB" w:rsidRDefault="004D52BC" w:rsidP="00DA6851">
            <w:pPr>
              <w:keepNext/>
              <w:keepLines/>
              <w:tabs>
                <w:tab w:val="left" w:pos="567"/>
                <w:tab w:val="num" w:pos="851"/>
                <w:tab w:val="left" w:pos="993"/>
              </w:tabs>
              <w:jc w:val="both"/>
              <w:rPr>
                <w:rFonts w:cs="Tahoma"/>
                <w:szCs w:val="20"/>
              </w:rPr>
            </w:pPr>
            <w:r w:rsidRPr="00D50DBB">
              <w:rPr>
                <w:rFonts w:cs="Tahoma"/>
                <w:sz w:val="20"/>
                <w:szCs w:val="20"/>
              </w:rPr>
              <w:t>Kontaktna oseba</w:t>
            </w:r>
          </w:p>
        </w:tc>
        <w:tc>
          <w:tcPr>
            <w:tcW w:w="7014" w:type="dxa"/>
            <w:tcBorders>
              <w:top w:val="nil"/>
              <w:left w:val="nil"/>
              <w:right w:val="nil"/>
            </w:tcBorders>
          </w:tcPr>
          <w:p w14:paraId="3241F499" w14:textId="77777777" w:rsidR="004D52BC" w:rsidRPr="00D50DBB" w:rsidRDefault="004D52BC" w:rsidP="00DA6851">
            <w:pPr>
              <w:keepNext/>
              <w:keepLines/>
              <w:tabs>
                <w:tab w:val="left" w:pos="567"/>
                <w:tab w:val="num" w:pos="851"/>
                <w:tab w:val="left" w:pos="993"/>
              </w:tabs>
              <w:jc w:val="both"/>
              <w:rPr>
                <w:rFonts w:cs="Tahoma"/>
                <w:sz w:val="28"/>
                <w:szCs w:val="20"/>
              </w:rPr>
            </w:pPr>
          </w:p>
        </w:tc>
      </w:tr>
      <w:tr w:rsidR="004D52BC" w:rsidRPr="00D50DBB" w14:paraId="613245DF" w14:textId="77777777" w:rsidTr="00ED3522">
        <w:tc>
          <w:tcPr>
            <w:tcW w:w="2622" w:type="dxa"/>
            <w:tcBorders>
              <w:top w:val="nil"/>
              <w:left w:val="nil"/>
              <w:bottom w:val="nil"/>
              <w:right w:val="nil"/>
            </w:tcBorders>
            <w:vAlign w:val="bottom"/>
          </w:tcPr>
          <w:p w14:paraId="79A13F42" w14:textId="77777777" w:rsidR="004D52BC" w:rsidRPr="00D50DBB" w:rsidRDefault="004D52BC" w:rsidP="00DA6851">
            <w:pPr>
              <w:keepNext/>
              <w:keepLines/>
              <w:numPr>
                <w:ilvl w:val="0"/>
                <w:numId w:val="4"/>
              </w:numPr>
              <w:tabs>
                <w:tab w:val="left" w:pos="567"/>
                <w:tab w:val="left" w:pos="993"/>
              </w:tabs>
              <w:jc w:val="both"/>
              <w:rPr>
                <w:rFonts w:cs="Tahoma"/>
                <w:sz w:val="20"/>
                <w:szCs w:val="20"/>
              </w:rPr>
            </w:pPr>
            <w:r w:rsidRPr="00D50DBB">
              <w:rPr>
                <w:rFonts w:cs="Tahoma"/>
                <w:sz w:val="20"/>
                <w:szCs w:val="20"/>
              </w:rPr>
              <w:t>funkcija</w:t>
            </w:r>
          </w:p>
        </w:tc>
        <w:tc>
          <w:tcPr>
            <w:tcW w:w="7014" w:type="dxa"/>
            <w:tcBorders>
              <w:left w:val="nil"/>
              <w:right w:val="nil"/>
            </w:tcBorders>
          </w:tcPr>
          <w:p w14:paraId="3A04B220" w14:textId="77777777" w:rsidR="004D52BC" w:rsidRPr="00D50DBB" w:rsidRDefault="004D52BC" w:rsidP="00DA6851">
            <w:pPr>
              <w:keepNext/>
              <w:keepLines/>
              <w:tabs>
                <w:tab w:val="left" w:pos="567"/>
                <w:tab w:val="num" w:pos="851"/>
                <w:tab w:val="left" w:pos="993"/>
              </w:tabs>
              <w:jc w:val="both"/>
              <w:rPr>
                <w:rFonts w:cs="Tahoma"/>
                <w:sz w:val="28"/>
                <w:szCs w:val="20"/>
              </w:rPr>
            </w:pPr>
          </w:p>
        </w:tc>
      </w:tr>
      <w:tr w:rsidR="004D52BC" w:rsidRPr="00D50DBB" w14:paraId="772AA6F8" w14:textId="77777777" w:rsidTr="00ED3522">
        <w:tc>
          <w:tcPr>
            <w:tcW w:w="2622" w:type="dxa"/>
            <w:tcBorders>
              <w:top w:val="nil"/>
              <w:left w:val="nil"/>
              <w:bottom w:val="nil"/>
              <w:right w:val="nil"/>
            </w:tcBorders>
            <w:vAlign w:val="bottom"/>
          </w:tcPr>
          <w:p w14:paraId="60AF6A74" w14:textId="77777777" w:rsidR="004D52BC" w:rsidRPr="00D50DBB" w:rsidRDefault="004D52BC" w:rsidP="00DA6851">
            <w:pPr>
              <w:keepNext/>
              <w:keepLines/>
              <w:numPr>
                <w:ilvl w:val="0"/>
                <w:numId w:val="4"/>
              </w:numPr>
              <w:tabs>
                <w:tab w:val="left" w:pos="567"/>
                <w:tab w:val="left" w:pos="993"/>
              </w:tabs>
              <w:jc w:val="both"/>
              <w:rPr>
                <w:rFonts w:cs="Tahoma"/>
                <w:sz w:val="20"/>
                <w:szCs w:val="20"/>
              </w:rPr>
            </w:pPr>
            <w:r w:rsidRPr="00D50DBB">
              <w:rPr>
                <w:rFonts w:cs="Tahoma"/>
                <w:sz w:val="20"/>
                <w:szCs w:val="20"/>
              </w:rPr>
              <w:t>telefon</w:t>
            </w:r>
          </w:p>
        </w:tc>
        <w:tc>
          <w:tcPr>
            <w:tcW w:w="7014" w:type="dxa"/>
            <w:tcBorders>
              <w:left w:val="nil"/>
              <w:right w:val="nil"/>
            </w:tcBorders>
          </w:tcPr>
          <w:p w14:paraId="4493DA4D" w14:textId="77777777" w:rsidR="004D52BC" w:rsidRPr="00D50DBB" w:rsidRDefault="004D52BC" w:rsidP="00DA6851">
            <w:pPr>
              <w:keepNext/>
              <w:keepLines/>
              <w:tabs>
                <w:tab w:val="left" w:pos="567"/>
                <w:tab w:val="num" w:pos="851"/>
                <w:tab w:val="left" w:pos="993"/>
              </w:tabs>
              <w:jc w:val="both"/>
              <w:rPr>
                <w:rFonts w:cs="Tahoma"/>
                <w:sz w:val="28"/>
                <w:szCs w:val="20"/>
              </w:rPr>
            </w:pPr>
          </w:p>
        </w:tc>
      </w:tr>
      <w:tr w:rsidR="004D52BC" w:rsidRPr="00D50DBB" w14:paraId="1CC346F8" w14:textId="77777777" w:rsidTr="00ED3522">
        <w:tc>
          <w:tcPr>
            <w:tcW w:w="2622" w:type="dxa"/>
            <w:tcBorders>
              <w:top w:val="nil"/>
              <w:left w:val="nil"/>
              <w:bottom w:val="nil"/>
              <w:right w:val="nil"/>
            </w:tcBorders>
            <w:vAlign w:val="bottom"/>
          </w:tcPr>
          <w:p w14:paraId="3A54609F" w14:textId="77777777" w:rsidR="004D52BC" w:rsidRPr="00D50DBB" w:rsidRDefault="004D52BC" w:rsidP="00DA6851">
            <w:pPr>
              <w:keepNext/>
              <w:keepLines/>
              <w:numPr>
                <w:ilvl w:val="0"/>
                <w:numId w:val="4"/>
              </w:numPr>
              <w:tabs>
                <w:tab w:val="left" w:pos="567"/>
                <w:tab w:val="left" w:pos="993"/>
              </w:tabs>
              <w:jc w:val="both"/>
              <w:rPr>
                <w:rFonts w:cs="Tahoma"/>
                <w:sz w:val="20"/>
                <w:szCs w:val="20"/>
              </w:rPr>
            </w:pPr>
            <w:proofErr w:type="spellStart"/>
            <w:r w:rsidRPr="00D50DBB">
              <w:rPr>
                <w:rFonts w:cs="Tahoma"/>
                <w:sz w:val="20"/>
                <w:szCs w:val="20"/>
              </w:rPr>
              <w:t>telefax</w:t>
            </w:r>
            <w:proofErr w:type="spellEnd"/>
          </w:p>
        </w:tc>
        <w:tc>
          <w:tcPr>
            <w:tcW w:w="7014" w:type="dxa"/>
            <w:tcBorders>
              <w:left w:val="nil"/>
              <w:right w:val="nil"/>
            </w:tcBorders>
          </w:tcPr>
          <w:p w14:paraId="520B7639" w14:textId="77777777" w:rsidR="004D52BC" w:rsidRPr="00D50DBB" w:rsidRDefault="004D52BC" w:rsidP="00DA6851">
            <w:pPr>
              <w:keepNext/>
              <w:keepLines/>
              <w:tabs>
                <w:tab w:val="left" w:pos="567"/>
                <w:tab w:val="num" w:pos="851"/>
                <w:tab w:val="left" w:pos="993"/>
              </w:tabs>
              <w:jc w:val="both"/>
              <w:rPr>
                <w:rFonts w:cs="Tahoma"/>
                <w:sz w:val="28"/>
                <w:szCs w:val="20"/>
              </w:rPr>
            </w:pPr>
          </w:p>
        </w:tc>
      </w:tr>
      <w:tr w:rsidR="004D52BC" w:rsidRPr="00D50DBB" w14:paraId="1DF5644D" w14:textId="77777777" w:rsidTr="00ED3522">
        <w:tc>
          <w:tcPr>
            <w:tcW w:w="2622" w:type="dxa"/>
            <w:tcBorders>
              <w:top w:val="nil"/>
              <w:left w:val="nil"/>
              <w:bottom w:val="nil"/>
              <w:right w:val="nil"/>
            </w:tcBorders>
            <w:vAlign w:val="bottom"/>
          </w:tcPr>
          <w:p w14:paraId="0A865EE8" w14:textId="77777777" w:rsidR="004D52BC" w:rsidRPr="00D50DBB" w:rsidRDefault="004D52BC" w:rsidP="00DA6851">
            <w:pPr>
              <w:keepNext/>
              <w:keepLines/>
              <w:numPr>
                <w:ilvl w:val="0"/>
                <w:numId w:val="4"/>
              </w:numPr>
              <w:tabs>
                <w:tab w:val="left" w:pos="567"/>
                <w:tab w:val="left" w:pos="993"/>
              </w:tabs>
              <w:jc w:val="both"/>
              <w:rPr>
                <w:rFonts w:cs="Tahoma"/>
                <w:sz w:val="20"/>
                <w:szCs w:val="20"/>
              </w:rPr>
            </w:pPr>
            <w:r w:rsidRPr="00D50DBB">
              <w:rPr>
                <w:rFonts w:cs="Tahoma"/>
                <w:sz w:val="20"/>
                <w:szCs w:val="20"/>
              </w:rPr>
              <w:t>e-mail</w:t>
            </w:r>
          </w:p>
        </w:tc>
        <w:tc>
          <w:tcPr>
            <w:tcW w:w="7014" w:type="dxa"/>
            <w:tcBorders>
              <w:left w:val="nil"/>
              <w:right w:val="nil"/>
            </w:tcBorders>
          </w:tcPr>
          <w:p w14:paraId="5FF39058" w14:textId="77777777" w:rsidR="004D52BC" w:rsidRPr="00D50DBB" w:rsidRDefault="004D52BC" w:rsidP="00DA6851">
            <w:pPr>
              <w:keepNext/>
              <w:keepLines/>
              <w:tabs>
                <w:tab w:val="left" w:pos="567"/>
                <w:tab w:val="num" w:pos="851"/>
                <w:tab w:val="left" w:pos="993"/>
              </w:tabs>
              <w:jc w:val="both"/>
              <w:rPr>
                <w:rFonts w:cs="Tahoma"/>
                <w:sz w:val="28"/>
                <w:szCs w:val="20"/>
              </w:rPr>
            </w:pPr>
          </w:p>
        </w:tc>
      </w:tr>
    </w:tbl>
    <w:p w14:paraId="6A1599C3" w14:textId="77777777" w:rsidR="004D52BC" w:rsidRPr="00D50DBB" w:rsidRDefault="004D52BC" w:rsidP="00DA6851">
      <w:pPr>
        <w:keepNext/>
        <w:keepLines/>
        <w:tabs>
          <w:tab w:val="left" w:pos="2835"/>
        </w:tabs>
        <w:ind w:left="284" w:hanging="284"/>
        <w:jc w:val="both"/>
        <w:rPr>
          <w:rFonts w:cs="Tahoma"/>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4D52BC" w:rsidRPr="00D50DBB" w14:paraId="761AB15A" w14:textId="77777777" w:rsidTr="00ED3522">
        <w:tc>
          <w:tcPr>
            <w:tcW w:w="2552" w:type="dxa"/>
            <w:tcBorders>
              <w:top w:val="nil"/>
              <w:left w:val="nil"/>
              <w:bottom w:val="nil"/>
              <w:right w:val="nil"/>
            </w:tcBorders>
            <w:vAlign w:val="bottom"/>
          </w:tcPr>
          <w:p w14:paraId="59B8CC18" w14:textId="77777777" w:rsidR="004D52BC" w:rsidRPr="00D50DBB" w:rsidRDefault="004D52BC" w:rsidP="00DA6851">
            <w:pPr>
              <w:keepNext/>
              <w:keepLines/>
              <w:tabs>
                <w:tab w:val="left" w:pos="567"/>
                <w:tab w:val="num" w:pos="851"/>
                <w:tab w:val="left" w:pos="993"/>
              </w:tabs>
              <w:jc w:val="both"/>
              <w:rPr>
                <w:rFonts w:cs="Tahoma"/>
                <w:szCs w:val="20"/>
              </w:rPr>
            </w:pPr>
            <w:r w:rsidRPr="00D50DBB">
              <w:rPr>
                <w:rFonts w:cs="Tahoma"/>
                <w:sz w:val="20"/>
                <w:szCs w:val="20"/>
              </w:rPr>
              <w:t>Transakcijski račun</w:t>
            </w:r>
          </w:p>
        </w:tc>
        <w:tc>
          <w:tcPr>
            <w:tcW w:w="7087" w:type="dxa"/>
            <w:tcBorders>
              <w:top w:val="nil"/>
              <w:left w:val="nil"/>
              <w:right w:val="nil"/>
            </w:tcBorders>
          </w:tcPr>
          <w:p w14:paraId="217A9108" w14:textId="77777777" w:rsidR="004D52BC" w:rsidRPr="00D50DBB" w:rsidRDefault="004D52BC" w:rsidP="00DA6851">
            <w:pPr>
              <w:keepNext/>
              <w:keepLines/>
              <w:tabs>
                <w:tab w:val="left" w:pos="567"/>
                <w:tab w:val="num" w:pos="851"/>
                <w:tab w:val="left" w:pos="993"/>
              </w:tabs>
              <w:jc w:val="both"/>
              <w:rPr>
                <w:rFonts w:cs="Tahoma"/>
                <w:sz w:val="28"/>
                <w:szCs w:val="20"/>
              </w:rPr>
            </w:pPr>
          </w:p>
        </w:tc>
      </w:tr>
      <w:tr w:rsidR="004D52BC" w:rsidRPr="00D50DBB" w14:paraId="20DFBD70" w14:textId="77777777" w:rsidTr="00ED3522">
        <w:tc>
          <w:tcPr>
            <w:tcW w:w="2552" w:type="dxa"/>
            <w:tcBorders>
              <w:top w:val="nil"/>
              <w:left w:val="nil"/>
              <w:bottom w:val="nil"/>
              <w:right w:val="nil"/>
            </w:tcBorders>
            <w:vAlign w:val="bottom"/>
          </w:tcPr>
          <w:p w14:paraId="7912B48A" w14:textId="77777777" w:rsidR="004D52BC" w:rsidRPr="00D50DBB" w:rsidRDefault="004D52BC" w:rsidP="00DA6851">
            <w:pPr>
              <w:keepNext/>
              <w:keepLines/>
              <w:tabs>
                <w:tab w:val="left" w:pos="567"/>
                <w:tab w:val="left" w:pos="993"/>
              </w:tabs>
              <w:jc w:val="both"/>
              <w:rPr>
                <w:rFonts w:cs="Tahoma"/>
                <w:sz w:val="20"/>
                <w:szCs w:val="20"/>
              </w:rPr>
            </w:pPr>
            <w:r w:rsidRPr="00D50DBB">
              <w:rPr>
                <w:rFonts w:cs="Tahoma"/>
                <w:sz w:val="20"/>
                <w:szCs w:val="20"/>
              </w:rPr>
              <w:t>Matična banka</w:t>
            </w:r>
          </w:p>
        </w:tc>
        <w:tc>
          <w:tcPr>
            <w:tcW w:w="7087" w:type="dxa"/>
            <w:tcBorders>
              <w:left w:val="nil"/>
              <w:right w:val="nil"/>
            </w:tcBorders>
          </w:tcPr>
          <w:p w14:paraId="5DA5133C" w14:textId="77777777" w:rsidR="004D52BC" w:rsidRPr="00D50DBB" w:rsidRDefault="004D52BC" w:rsidP="00DA6851">
            <w:pPr>
              <w:keepNext/>
              <w:keepLines/>
              <w:tabs>
                <w:tab w:val="left" w:pos="567"/>
                <w:tab w:val="num" w:pos="851"/>
                <w:tab w:val="left" w:pos="993"/>
              </w:tabs>
              <w:jc w:val="both"/>
              <w:rPr>
                <w:rFonts w:cs="Tahoma"/>
                <w:sz w:val="28"/>
                <w:szCs w:val="20"/>
              </w:rPr>
            </w:pPr>
          </w:p>
        </w:tc>
      </w:tr>
      <w:tr w:rsidR="004D52BC" w:rsidRPr="00D50DBB" w14:paraId="570F498A" w14:textId="77777777" w:rsidTr="00ED3522">
        <w:tc>
          <w:tcPr>
            <w:tcW w:w="2552" w:type="dxa"/>
            <w:tcBorders>
              <w:top w:val="nil"/>
              <w:left w:val="nil"/>
              <w:bottom w:val="nil"/>
              <w:right w:val="nil"/>
            </w:tcBorders>
            <w:vAlign w:val="bottom"/>
          </w:tcPr>
          <w:p w14:paraId="427346F5" w14:textId="77777777" w:rsidR="004D52BC" w:rsidRPr="00D50DBB" w:rsidRDefault="004D52BC" w:rsidP="00DA6851">
            <w:pPr>
              <w:keepNext/>
              <w:keepLines/>
              <w:tabs>
                <w:tab w:val="left" w:pos="567"/>
                <w:tab w:val="left" w:pos="993"/>
              </w:tabs>
              <w:jc w:val="both"/>
              <w:rPr>
                <w:rFonts w:cs="Tahoma"/>
                <w:sz w:val="20"/>
                <w:szCs w:val="20"/>
              </w:rPr>
            </w:pPr>
            <w:r w:rsidRPr="00D50DBB">
              <w:rPr>
                <w:rFonts w:cs="Tahoma"/>
                <w:sz w:val="20"/>
                <w:szCs w:val="20"/>
              </w:rPr>
              <w:t>ID številka za DDV</w:t>
            </w:r>
          </w:p>
        </w:tc>
        <w:tc>
          <w:tcPr>
            <w:tcW w:w="7087" w:type="dxa"/>
            <w:tcBorders>
              <w:left w:val="nil"/>
              <w:right w:val="nil"/>
            </w:tcBorders>
          </w:tcPr>
          <w:p w14:paraId="5B75F39A" w14:textId="77777777" w:rsidR="004D52BC" w:rsidRPr="00D50DBB" w:rsidRDefault="004D52BC" w:rsidP="00DA6851">
            <w:pPr>
              <w:keepNext/>
              <w:keepLines/>
              <w:tabs>
                <w:tab w:val="left" w:pos="567"/>
                <w:tab w:val="num" w:pos="851"/>
                <w:tab w:val="left" w:pos="993"/>
              </w:tabs>
              <w:jc w:val="both"/>
              <w:rPr>
                <w:rFonts w:cs="Tahoma"/>
                <w:sz w:val="28"/>
                <w:szCs w:val="20"/>
              </w:rPr>
            </w:pPr>
          </w:p>
        </w:tc>
      </w:tr>
      <w:tr w:rsidR="004D52BC" w:rsidRPr="00D50DBB" w14:paraId="69F413B1" w14:textId="77777777" w:rsidTr="00ED3522">
        <w:tc>
          <w:tcPr>
            <w:tcW w:w="2552" w:type="dxa"/>
            <w:tcBorders>
              <w:top w:val="nil"/>
              <w:left w:val="nil"/>
              <w:bottom w:val="nil"/>
              <w:right w:val="nil"/>
            </w:tcBorders>
            <w:vAlign w:val="bottom"/>
          </w:tcPr>
          <w:p w14:paraId="008510DF" w14:textId="77777777" w:rsidR="004D52BC" w:rsidRPr="00D50DBB" w:rsidRDefault="004D52BC" w:rsidP="00DA6851">
            <w:pPr>
              <w:keepNext/>
              <w:keepLines/>
              <w:tabs>
                <w:tab w:val="left" w:pos="567"/>
                <w:tab w:val="left" w:pos="993"/>
              </w:tabs>
              <w:jc w:val="both"/>
              <w:rPr>
                <w:rFonts w:cs="Tahoma"/>
                <w:sz w:val="20"/>
                <w:szCs w:val="20"/>
              </w:rPr>
            </w:pPr>
            <w:r w:rsidRPr="00D50DBB">
              <w:rPr>
                <w:rFonts w:cs="Tahoma"/>
                <w:sz w:val="20"/>
                <w:szCs w:val="20"/>
              </w:rPr>
              <w:t>Finančni urad</w:t>
            </w:r>
          </w:p>
        </w:tc>
        <w:tc>
          <w:tcPr>
            <w:tcW w:w="7087" w:type="dxa"/>
            <w:tcBorders>
              <w:left w:val="nil"/>
              <w:right w:val="nil"/>
            </w:tcBorders>
          </w:tcPr>
          <w:p w14:paraId="0BE4F768" w14:textId="77777777" w:rsidR="004D52BC" w:rsidRPr="00D50DBB" w:rsidRDefault="004D52BC" w:rsidP="00DA6851">
            <w:pPr>
              <w:keepNext/>
              <w:keepLines/>
              <w:tabs>
                <w:tab w:val="left" w:pos="567"/>
                <w:tab w:val="num" w:pos="851"/>
                <w:tab w:val="left" w:pos="993"/>
              </w:tabs>
              <w:jc w:val="both"/>
              <w:rPr>
                <w:rFonts w:cs="Tahoma"/>
                <w:sz w:val="28"/>
                <w:szCs w:val="20"/>
              </w:rPr>
            </w:pPr>
          </w:p>
        </w:tc>
      </w:tr>
      <w:tr w:rsidR="004D52BC" w:rsidRPr="00D50DBB" w14:paraId="6C4A78F0" w14:textId="77777777" w:rsidTr="00ED3522">
        <w:tc>
          <w:tcPr>
            <w:tcW w:w="2552" w:type="dxa"/>
            <w:tcBorders>
              <w:top w:val="nil"/>
              <w:left w:val="nil"/>
              <w:bottom w:val="nil"/>
              <w:right w:val="nil"/>
            </w:tcBorders>
            <w:vAlign w:val="bottom"/>
          </w:tcPr>
          <w:p w14:paraId="53A45A82" w14:textId="77777777" w:rsidR="004D52BC" w:rsidRPr="00D50DBB" w:rsidRDefault="004D52BC" w:rsidP="00DA6851">
            <w:pPr>
              <w:keepNext/>
              <w:keepLines/>
              <w:tabs>
                <w:tab w:val="left" w:pos="567"/>
                <w:tab w:val="left" w:pos="993"/>
              </w:tabs>
              <w:jc w:val="both"/>
              <w:rPr>
                <w:rFonts w:cs="Tahoma"/>
                <w:sz w:val="20"/>
                <w:szCs w:val="20"/>
              </w:rPr>
            </w:pPr>
            <w:r w:rsidRPr="00D50DBB">
              <w:rPr>
                <w:rFonts w:cs="Tahoma"/>
                <w:sz w:val="20"/>
                <w:szCs w:val="20"/>
              </w:rPr>
              <w:t>Matična številka</w:t>
            </w:r>
          </w:p>
        </w:tc>
        <w:tc>
          <w:tcPr>
            <w:tcW w:w="7087" w:type="dxa"/>
            <w:tcBorders>
              <w:left w:val="nil"/>
              <w:right w:val="nil"/>
            </w:tcBorders>
          </w:tcPr>
          <w:p w14:paraId="63311048" w14:textId="77777777" w:rsidR="004D52BC" w:rsidRPr="00D50DBB" w:rsidRDefault="004D52BC" w:rsidP="00DA6851">
            <w:pPr>
              <w:keepNext/>
              <w:keepLines/>
              <w:tabs>
                <w:tab w:val="left" w:pos="567"/>
                <w:tab w:val="num" w:pos="851"/>
                <w:tab w:val="left" w:pos="993"/>
              </w:tabs>
              <w:jc w:val="both"/>
              <w:rPr>
                <w:rFonts w:cs="Tahoma"/>
                <w:sz w:val="28"/>
                <w:szCs w:val="20"/>
              </w:rPr>
            </w:pPr>
          </w:p>
        </w:tc>
      </w:tr>
    </w:tbl>
    <w:p w14:paraId="000E86C7" w14:textId="77777777" w:rsidR="004D52BC" w:rsidRPr="00D50DBB" w:rsidRDefault="004D52BC" w:rsidP="00DA6851">
      <w:pPr>
        <w:keepNext/>
        <w:keepLines/>
        <w:tabs>
          <w:tab w:val="left" w:pos="2835"/>
        </w:tabs>
        <w:ind w:left="284" w:hanging="284"/>
        <w:jc w:val="both"/>
        <w:rPr>
          <w:rFonts w:cs="Tahoma"/>
          <w:sz w:val="20"/>
          <w:szCs w:val="20"/>
        </w:rPr>
      </w:pPr>
    </w:p>
    <w:p w14:paraId="563B5E71" w14:textId="77777777" w:rsidR="004D52BC" w:rsidRPr="00D50DBB" w:rsidRDefault="004D52BC" w:rsidP="00DA6851">
      <w:pPr>
        <w:keepNext/>
        <w:keepLines/>
        <w:tabs>
          <w:tab w:val="left" w:pos="2835"/>
        </w:tabs>
        <w:ind w:left="284" w:hanging="284"/>
        <w:jc w:val="both"/>
        <w:rPr>
          <w:rFonts w:cs="Tahoma"/>
          <w:sz w:val="20"/>
          <w:szCs w:val="20"/>
        </w:rPr>
      </w:pPr>
    </w:p>
    <w:p w14:paraId="534ED086" w14:textId="77777777" w:rsidR="004D52BC" w:rsidRPr="00D50DBB" w:rsidRDefault="004D52BC" w:rsidP="00DA6851">
      <w:pPr>
        <w:keepNext/>
        <w:keepLines/>
        <w:tabs>
          <w:tab w:val="left" w:pos="2835"/>
        </w:tabs>
        <w:ind w:left="284" w:hanging="284"/>
        <w:jc w:val="both"/>
        <w:rPr>
          <w:rFonts w:cs="Tahoma"/>
          <w:sz w:val="20"/>
          <w:szCs w:val="20"/>
        </w:rPr>
      </w:pPr>
    </w:p>
    <w:p w14:paraId="11A277DA" w14:textId="77777777" w:rsidR="004D52BC" w:rsidRPr="00D50DBB" w:rsidRDefault="004D52BC" w:rsidP="00DA6851">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4D52BC" w:rsidRPr="00D50DBB" w14:paraId="241A3C71" w14:textId="77777777" w:rsidTr="00ED3522">
        <w:tc>
          <w:tcPr>
            <w:tcW w:w="3189" w:type="dxa"/>
            <w:tcBorders>
              <w:top w:val="single" w:sz="4" w:space="0" w:color="auto"/>
            </w:tcBorders>
            <w:vAlign w:val="bottom"/>
          </w:tcPr>
          <w:p w14:paraId="20DCB180" w14:textId="77777777" w:rsidR="004D52BC" w:rsidRPr="00D50DBB" w:rsidRDefault="004D52BC" w:rsidP="00DA6851">
            <w:pPr>
              <w:keepNext/>
              <w:keepLines/>
              <w:tabs>
                <w:tab w:val="left" w:pos="567"/>
                <w:tab w:val="num" w:pos="851"/>
                <w:tab w:val="left" w:pos="993"/>
              </w:tabs>
              <w:jc w:val="center"/>
              <w:rPr>
                <w:rFonts w:cs="Tahoma"/>
                <w:sz w:val="20"/>
                <w:szCs w:val="20"/>
              </w:rPr>
            </w:pPr>
            <w:r w:rsidRPr="00D50DBB">
              <w:rPr>
                <w:rFonts w:cs="Tahoma"/>
                <w:sz w:val="20"/>
                <w:szCs w:val="20"/>
              </w:rPr>
              <w:t>Kraj, datum</w:t>
            </w:r>
          </w:p>
        </w:tc>
        <w:tc>
          <w:tcPr>
            <w:tcW w:w="2268" w:type="dxa"/>
          </w:tcPr>
          <w:p w14:paraId="4D924408" w14:textId="77777777" w:rsidR="004D52BC" w:rsidRPr="00D50DBB" w:rsidRDefault="004D52BC" w:rsidP="00DA6851">
            <w:pPr>
              <w:keepNext/>
              <w:keepLines/>
              <w:tabs>
                <w:tab w:val="left" w:pos="567"/>
                <w:tab w:val="num" w:pos="851"/>
                <w:tab w:val="left" w:pos="993"/>
              </w:tabs>
              <w:jc w:val="center"/>
              <w:rPr>
                <w:rFonts w:cs="Tahoma"/>
                <w:sz w:val="20"/>
                <w:szCs w:val="20"/>
              </w:rPr>
            </w:pPr>
            <w:r w:rsidRPr="00D50DBB">
              <w:rPr>
                <w:rFonts w:cs="Tahoma"/>
                <w:sz w:val="20"/>
                <w:szCs w:val="20"/>
              </w:rPr>
              <w:t>žig</w:t>
            </w:r>
          </w:p>
        </w:tc>
        <w:tc>
          <w:tcPr>
            <w:tcW w:w="4111" w:type="dxa"/>
            <w:tcBorders>
              <w:top w:val="single" w:sz="4" w:space="0" w:color="auto"/>
            </w:tcBorders>
          </w:tcPr>
          <w:p w14:paraId="7F48BA26" w14:textId="76138179" w:rsidR="004D52BC" w:rsidRPr="00D50DBB" w:rsidRDefault="004D52BC" w:rsidP="00DA6851">
            <w:pPr>
              <w:keepNext/>
              <w:keepLines/>
              <w:tabs>
                <w:tab w:val="left" w:pos="567"/>
                <w:tab w:val="num" w:pos="851"/>
                <w:tab w:val="left" w:pos="993"/>
              </w:tabs>
              <w:jc w:val="center"/>
              <w:rPr>
                <w:rFonts w:cs="Tahoma"/>
                <w:sz w:val="20"/>
                <w:szCs w:val="20"/>
              </w:rPr>
            </w:pPr>
            <w:r w:rsidRPr="00D50DBB">
              <w:rPr>
                <w:rFonts w:cs="Tahoma"/>
                <w:sz w:val="20"/>
                <w:szCs w:val="20"/>
              </w:rPr>
              <w:t>(</w:t>
            </w:r>
            <w:r w:rsidR="005A296C" w:rsidRPr="00D50DBB">
              <w:rPr>
                <w:rFonts w:cs="Tahoma"/>
                <w:snapToGrid w:val="0"/>
                <w:color w:val="000000"/>
                <w:sz w:val="20"/>
                <w:szCs w:val="20"/>
              </w:rPr>
              <w:t>Ime in priimek ter podpis ponudnika</w:t>
            </w:r>
            <w:r w:rsidRPr="00D50DBB">
              <w:rPr>
                <w:rFonts w:cs="Tahoma"/>
                <w:sz w:val="20"/>
                <w:szCs w:val="20"/>
              </w:rPr>
              <w:t>)</w:t>
            </w:r>
          </w:p>
        </w:tc>
      </w:tr>
    </w:tbl>
    <w:p w14:paraId="1D8D7F9D" w14:textId="77777777" w:rsidR="004D52BC" w:rsidRPr="00D50DBB" w:rsidRDefault="004D52BC" w:rsidP="00DA6851">
      <w:pPr>
        <w:keepNext/>
        <w:keepLines/>
        <w:ind w:left="284" w:hanging="284"/>
        <w:jc w:val="both"/>
        <w:rPr>
          <w:rFonts w:cs="Tahoma"/>
          <w:sz w:val="20"/>
          <w:szCs w:val="20"/>
        </w:rPr>
      </w:pPr>
    </w:p>
    <w:p w14:paraId="5865653A" w14:textId="77777777" w:rsidR="004D52BC" w:rsidRPr="00D50DBB" w:rsidRDefault="004D52BC" w:rsidP="00DA6851">
      <w:pPr>
        <w:keepNext/>
        <w:keepLines/>
        <w:tabs>
          <w:tab w:val="left" w:pos="567"/>
          <w:tab w:val="num" w:pos="851"/>
          <w:tab w:val="left" w:pos="993"/>
        </w:tabs>
        <w:jc w:val="both"/>
        <w:rPr>
          <w:rFonts w:cs="Tahoma"/>
          <w:b/>
          <w:i/>
          <w:sz w:val="18"/>
          <w:szCs w:val="18"/>
        </w:rPr>
      </w:pPr>
    </w:p>
    <w:p w14:paraId="44E94EF1" w14:textId="77777777" w:rsidR="004D52BC" w:rsidRPr="00E73C32" w:rsidRDefault="004D52BC" w:rsidP="00DA6851">
      <w:pPr>
        <w:keepNext/>
        <w:keepLines/>
        <w:tabs>
          <w:tab w:val="left" w:pos="567"/>
          <w:tab w:val="num" w:pos="851"/>
          <w:tab w:val="left" w:pos="993"/>
        </w:tabs>
        <w:jc w:val="both"/>
        <w:rPr>
          <w:rFonts w:cs="Tahoma"/>
          <w:i/>
          <w:sz w:val="16"/>
          <w:szCs w:val="18"/>
        </w:rPr>
      </w:pPr>
      <w:r w:rsidRPr="00D50DBB">
        <w:rPr>
          <w:rFonts w:cs="Tahoma"/>
          <w:b/>
          <w:i/>
          <w:sz w:val="18"/>
          <w:szCs w:val="18"/>
        </w:rPr>
        <w:t xml:space="preserve">Navodilo: </w:t>
      </w:r>
      <w:r w:rsidRPr="00D50DBB">
        <w:rPr>
          <w:rFonts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14:paraId="45864A78" w14:textId="77777777" w:rsidR="006731E0" w:rsidRPr="00E73C32" w:rsidRDefault="006731E0" w:rsidP="00DA6851">
      <w:pPr>
        <w:keepNext/>
        <w:keepLines/>
        <w:tabs>
          <w:tab w:val="left" w:pos="567"/>
          <w:tab w:val="num" w:pos="851"/>
          <w:tab w:val="left" w:pos="993"/>
        </w:tabs>
        <w:jc w:val="right"/>
        <w:rPr>
          <w:rFonts w:cs="Tahoma"/>
          <w:b/>
          <w:sz w:val="20"/>
          <w:szCs w:val="20"/>
        </w:rPr>
      </w:pPr>
    </w:p>
    <w:p w14:paraId="3F5609FD" w14:textId="77777777" w:rsidR="008661C9" w:rsidRPr="00E73C32" w:rsidRDefault="008661C9" w:rsidP="00DA6851">
      <w:pPr>
        <w:keepNext/>
        <w:keepLines/>
        <w:tabs>
          <w:tab w:val="left" w:pos="567"/>
          <w:tab w:val="num" w:pos="851"/>
          <w:tab w:val="left" w:pos="993"/>
        </w:tabs>
        <w:jc w:val="right"/>
        <w:rPr>
          <w:rFonts w:cs="Tahoma"/>
          <w:b/>
          <w:sz w:val="20"/>
          <w:szCs w:val="20"/>
        </w:rPr>
      </w:pPr>
    </w:p>
    <w:p w14:paraId="4E5A673B" w14:textId="77777777" w:rsidR="00AA193E" w:rsidRPr="00E73C32" w:rsidRDefault="00AA193E" w:rsidP="00DA6851">
      <w:pPr>
        <w:keepNext/>
        <w:keepLines/>
        <w:tabs>
          <w:tab w:val="left" w:pos="567"/>
          <w:tab w:val="num" w:pos="851"/>
          <w:tab w:val="left" w:pos="993"/>
        </w:tabs>
        <w:jc w:val="right"/>
        <w:rPr>
          <w:rFonts w:cs="Tahoma"/>
          <w:b/>
          <w:sz w:val="20"/>
          <w:szCs w:val="20"/>
        </w:rPr>
      </w:pPr>
    </w:p>
    <w:p w14:paraId="57D77195" w14:textId="77777777" w:rsidR="00AA193E" w:rsidRPr="00E73C32" w:rsidRDefault="00AA193E" w:rsidP="00DA6851">
      <w:pPr>
        <w:keepNext/>
        <w:keepLines/>
        <w:tabs>
          <w:tab w:val="left" w:pos="567"/>
          <w:tab w:val="num" w:pos="851"/>
          <w:tab w:val="left" w:pos="993"/>
        </w:tabs>
        <w:jc w:val="right"/>
        <w:rPr>
          <w:rFonts w:cs="Tahoma"/>
          <w:b/>
          <w:sz w:val="20"/>
          <w:szCs w:val="20"/>
        </w:rPr>
      </w:pPr>
    </w:p>
    <w:p w14:paraId="231D68CE" w14:textId="471D078A" w:rsidR="00AA193E" w:rsidRDefault="00AA193E" w:rsidP="00DA6851">
      <w:pPr>
        <w:keepNext/>
        <w:keepLines/>
        <w:tabs>
          <w:tab w:val="left" w:pos="567"/>
          <w:tab w:val="num" w:pos="851"/>
          <w:tab w:val="left" w:pos="993"/>
        </w:tabs>
        <w:jc w:val="right"/>
        <w:rPr>
          <w:rFonts w:cs="Tahoma"/>
          <w:b/>
          <w:sz w:val="20"/>
          <w:szCs w:val="20"/>
        </w:rPr>
      </w:pPr>
    </w:p>
    <w:p w14:paraId="3FB70B7B" w14:textId="4C6084FE" w:rsidR="00B8407A" w:rsidRDefault="00B8407A" w:rsidP="00DA6851">
      <w:pPr>
        <w:keepNext/>
        <w:keepLines/>
        <w:tabs>
          <w:tab w:val="left" w:pos="567"/>
          <w:tab w:val="num" w:pos="851"/>
          <w:tab w:val="left" w:pos="993"/>
        </w:tabs>
        <w:jc w:val="right"/>
        <w:rPr>
          <w:rFonts w:cs="Tahoma"/>
          <w:b/>
          <w:sz w:val="20"/>
          <w:szCs w:val="20"/>
        </w:rPr>
      </w:pPr>
    </w:p>
    <w:p w14:paraId="2DDAE9F4" w14:textId="0D2879F7" w:rsidR="00B8407A" w:rsidRDefault="00B8407A" w:rsidP="00DA6851">
      <w:pPr>
        <w:keepNext/>
        <w:keepLines/>
        <w:tabs>
          <w:tab w:val="left" w:pos="567"/>
          <w:tab w:val="num" w:pos="851"/>
          <w:tab w:val="left" w:pos="993"/>
        </w:tabs>
        <w:jc w:val="right"/>
        <w:rPr>
          <w:rFonts w:cs="Tahoma"/>
          <w:b/>
          <w:sz w:val="20"/>
          <w:szCs w:val="20"/>
        </w:rPr>
      </w:pPr>
    </w:p>
    <w:p w14:paraId="64DBC023" w14:textId="0536F514" w:rsidR="00B8407A" w:rsidRDefault="00B8407A" w:rsidP="00DA6851">
      <w:pPr>
        <w:keepNext/>
        <w:keepLines/>
        <w:tabs>
          <w:tab w:val="left" w:pos="567"/>
          <w:tab w:val="num" w:pos="851"/>
          <w:tab w:val="left" w:pos="993"/>
        </w:tabs>
        <w:jc w:val="right"/>
        <w:rPr>
          <w:rFonts w:cs="Tahoma"/>
          <w:b/>
          <w:sz w:val="20"/>
          <w:szCs w:val="20"/>
        </w:rPr>
      </w:pPr>
    </w:p>
    <w:p w14:paraId="2864C0B5" w14:textId="77777777" w:rsidR="00B8407A" w:rsidRPr="00E73C32" w:rsidRDefault="00B8407A" w:rsidP="00DA6851">
      <w:pPr>
        <w:keepNext/>
        <w:keepLines/>
        <w:tabs>
          <w:tab w:val="left" w:pos="567"/>
          <w:tab w:val="num" w:pos="851"/>
          <w:tab w:val="left" w:pos="993"/>
        </w:tabs>
        <w:jc w:val="right"/>
        <w:rPr>
          <w:rFonts w:cs="Tahoma"/>
          <w:b/>
          <w:sz w:val="20"/>
          <w:szCs w:val="20"/>
        </w:rPr>
      </w:pPr>
    </w:p>
    <w:p w14:paraId="4BE3AC0B" w14:textId="502B2AFF" w:rsidR="00201EFB" w:rsidRPr="00E73C32" w:rsidRDefault="00DF7B8D" w:rsidP="00DA6851">
      <w:pPr>
        <w:keepNext/>
        <w:keepLines/>
        <w:tabs>
          <w:tab w:val="left" w:pos="567"/>
          <w:tab w:val="num" w:pos="851"/>
          <w:tab w:val="left" w:pos="993"/>
        </w:tabs>
        <w:jc w:val="right"/>
        <w:rPr>
          <w:rFonts w:cs="Tahoma"/>
          <w:b/>
          <w:sz w:val="20"/>
          <w:szCs w:val="20"/>
        </w:rPr>
      </w:pPr>
      <w:r w:rsidRPr="00E73C32">
        <w:rPr>
          <w:rFonts w:cs="Tahoma"/>
          <w:b/>
          <w:sz w:val="20"/>
          <w:szCs w:val="20"/>
        </w:rPr>
        <w:lastRenderedPageBreak/>
        <w:t>Obrazec 1 k P</w:t>
      </w:r>
      <w:r w:rsidR="00201EFB" w:rsidRPr="00E73C32">
        <w:rPr>
          <w:rFonts w:cs="Tahoma"/>
          <w:b/>
          <w:sz w:val="20"/>
          <w:szCs w:val="20"/>
        </w:rPr>
        <w:t xml:space="preserve">rilogi 1 </w:t>
      </w:r>
    </w:p>
    <w:p w14:paraId="784C02A7" w14:textId="77777777" w:rsidR="00201EFB" w:rsidRPr="00E73C32" w:rsidRDefault="00201EFB" w:rsidP="00DA6851">
      <w:pPr>
        <w:keepNext/>
        <w:keepLines/>
        <w:jc w:val="both"/>
        <w:rPr>
          <w:rFonts w:cs="Tahoma"/>
          <w:sz w:val="20"/>
          <w:szCs w:val="20"/>
        </w:rPr>
      </w:pPr>
    </w:p>
    <w:p w14:paraId="170EA6A6" w14:textId="77777777" w:rsidR="00201EFB" w:rsidRPr="00E73C32" w:rsidRDefault="00201EFB" w:rsidP="00DA6851">
      <w:pPr>
        <w:keepNext/>
        <w:keepLines/>
        <w:jc w:val="both"/>
        <w:rPr>
          <w:rFonts w:cs="Tahoma"/>
          <w:sz w:val="20"/>
          <w:szCs w:val="20"/>
        </w:rPr>
      </w:pPr>
    </w:p>
    <w:p w14:paraId="281BEA06" w14:textId="77777777" w:rsidR="00201EFB" w:rsidRPr="00E73C32" w:rsidRDefault="00201EFB" w:rsidP="00DA6851">
      <w:pPr>
        <w:keepNext/>
        <w:keepLines/>
        <w:jc w:val="center"/>
        <w:rPr>
          <w:rFonts w:cs="Tahoma"/>
          <w:b/>
          <w:sz w:val="22"/>
          <w:szCs w:val="22"/>
        </w:rPr>
      </w:pPr>
      <w:r w:rsidRPr="00E73C32">
        <w:rPr>
          <w:rFonts w:cs="Tahoma"/>
          <w:b/>
          <w:sz w:val="22"/>
          <w:szCs w:val="22"/>
        </w:rPr>
        <w:t>PRAVNI AKT O SKUPNI IZVEDBI NAROČILA</w:t>
      </w:r>
    </w:p>
    <w:p w14:paraId="51EDB91A" w14:textId="77777777" w:rsidR="00201EFB" w:rsidRPr="00E73C32" w:rsidRDefault="00201EFB" w:rsidP="00DA6851">
      <w:pPr>
        <w:keepNext/>
        <w:keepLines/>
        <w:jc w:val="both"/>
        <w:rPr>
          <w:rFonts w:cs="Tahoma"/>
          <w:sz w:val="20"/>
          <w:szCs w:val="20"/>
        </w:rPr>
      </w:pPr>
    </w:p>
    <w:p w14:paraId="27E2FAE1" w14:textId="77777777" w:rsidR="00201EFB" w:rsidRPr="00E73C32" w:rsidRDefault="00201EFB" w:rsidP="00DA6851">
      <w:pPr>
        <w:keepNext/>
        <w:keepLines/>
        <w:jc w:val="both"/>
        <w:rPr>
          <w:rFonts w:cs="Tahoma"/>
          <w:sz w:val="20"/>
          <w:szCs w:val="20"/>
        </w:rPr>
      </w:pPr>
      <w:r w:rsidRPr="00E73C32">
        <w:rPr>
          <w:rFonts w:cs="Tahoma"/>
          <w:sz w:val="20"/>
          <w:szCs w:val="20"/>
        </w:rPr>
        <w:t xml:space="preserve">Za Obrazcem 1 k </w:t>
      </w:r>
      <w:r w:rsidR="00DF7B8D" w:rsidRPr="00E73C32">
        <w:rPr>
          <w:rFonts w:cs="Tahoma"/>
          <w:sz w:val="20"/>
          <w:szCs w:val="20"/>
        </w:rPr>
        <w:t>P</w:t>
      </w:r>
      <w:r w:rsidRPr="00E73C32">
        <w:rPr>
          <w:rFonts w:cs="Tahoma"/>
          <w:sz w:val="20"/>
          <w:szCs w:val="20"/>
        </w:rPr>
        <w:t>rilogi 1 se priloži pravni akt o skupni izvedbi naročila, podpisan in žigosan s strani vseh ponudnikov, ki sodelujejo pri izvedbi naročila.</w:t>
      </w:r>
    </w:p>
    <w:p w14:paraId="49BF5ACF" w14:textId="77777777" w:rsidR="00201EFB" w:rsidRPr="00E73C32" w:rsidRDefault="00201EFB" w:rsidP="00DA6851">
      <w:pPr>
        <w:keepNext/>
        <w:keepLines/>
        <w:rPr>
          <w:rFonts w:cs="Tahoma"/>
          <w:sz w:val="20"/>
          <w:szCs w:val="20"/>
        </w:rPr>
      </w:pPr>
      <w:r w:rsidRPr="00E73C32">
        <w:rPr>
          <w:rFonts w:ascii="Times New Roman" w:hAnsi="Times New Roman"/>
          <w:sz w:val="20"/>
          <w:szCs w:val="20"/>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201EFB" w:rsidRPr="00E73C32" w14:paraId="5C8740F7" w14:textId="77777777" w:rsidTr="00474AC6">
        <w:tc>
          <w:tcPr>
            <w:tcW w:w="741" w:type="dxa"/>
            <w:tcBorders>
              <w:right w:val="nil"/>
            </w:tcBorders>
          </w:tcPr>
          <w:p w14:paraId="4D0BA591" w14:textId="77777777" w:rsidR="00201EFB" w:rsidRPr="00E73C32" w:rsidRDefault="00201EFB" w:rsidP="00DA6851">
            <w:pPr>
              <w:keepNext/>
              <w:keepLines/>
              <w:jc w:val="both"/>
              <w:rPr>
                <w:rFonts w:cs="Tahoma"/>
                <w:sz w:val="20"/>
                <w:szCs w:val="20"/>
              </w:rPr>
            </w:pPr>
            <w:r w:rsidRPr="00E73C32">
              <w:rPr>
                <w:rFonts w:cs="Tahoma"/>
                <w:sz w:val="20"/>
                <w:szCs w:val="20"/>
              </w:rPr>
              <w:lastRenderedPageBreak/>
              <w:br w:type="page"/>
            </w:r>
          </w:p>
        </w:tc>
        <w:tc>
          <w:tcPr>
            <w:tcW w:w="7623" w:type="dxa"/>
            <w:tcBorders>
              <w:left w:val="nil"/>
            </w:tcBorders>
            <w:vAlign w:val="bottom"/>
          </w:tcPr>
          <w:p w14:paraId="52DB9ADE" w14:textId="77777777" w:rsidR="00201EFB" w:rsidRPr="00E73C32" w:rsidRDefault="00201EFB" w:rsidP="00DA6851">
            <w:pPr>
              <w:keepNext/>
              <w:keepLines/>
              <w:jc w:val="both"/>
              <w:rPr>
                <w:rFonts w:cs="Tahoma"/>
                <w:sz w:val="20"/>
                <w:szCs w:val="20"/>
              </w:rPr>
            </w:pPr>
            <w:r w:rsidRPr="00E73C32">
              <w:rPr>
                <w:rFonts w:cs="Tahoma"/>
                <w:sz w:val="20"/>
                <w:szCs w:val="20"/>
              </w:rPr>
              <w:t xml:space="preserve">PONUDBA </w:t>
            </w:r>
          </w:p>
        </w:tc>
        <w:tc>
          <w:tcPr>
            <w:tcW w:w="850" w:type="dxa"/>
            <w:tcBorders>
              <w:right w:val="nil"/>
            </w:tcBorders>
          </w:tcPr>
          <w:p w14:paraId="4DD125C4" w14:textId="77777777" w:rsidR="00201EFB" w:rsidRPr="00E73C32" w:rsidRDefault="004D6C24" w:rsidP="00DA6851">
            <w:pPr>
              <w:keepNext/>
              <w:keepLines/>
              <w:jc w:val="both"/>
              <w:rPr>
                <w:rFonts w:cs="Tahoma"/>
                <w:b/>
                <w:sz w:val="20"/>
                <w:szCs w:val="20"/>
              </w:rPr>
            </w:pPr>
            <w:r w:rsidRPr="00E73C32">
              <w:rPr>
                <w:rFonts w:cs="Tahoma"/>
                <w:b/>
                <w:i/>
                <w:sz w:val="20"/>
                <w:szCs w:val="20"/>
              </w:rPr>
              <w:t>P</w:t>
            </w:r>
            <w:r w:rsidR="00201EFB" w:rsidRPr="00E73C32">
              <w:rPr>
                <w:rFonts w:cs="Tahoma"/>
                <w:b/>
                <w:i/>
                <w:sz w:val="20"/>
                <w:szCs w:val="20"/>
              </w:rPr>
              <w:t xml:space="preserve">riloga </w:t>
            </w:r>
          </w:p>
        </w:tc>
        <w:tc>
          <w:tcPr>
            <w:tcW w:w="426" w:type="dxa"/>
            <w:tcBorders>
              <w:left w:val="nil"/>
            </w:tcBorders>
          </w:tcPr>
          <w:p w14:paraId="6BA2B85A" w14:textId="77777777" w:rsidR="00201EFB" w:rsidRPr="00E73C32" w:rsidRDefault="00201EFB" w:rsidP="00DA6851">
            <w:pPr>
              <w:keepNext/>
              <w:keepLines/>
              <w:jc w:val="both"/>
              <w:rPr>
                <w:rFonts w:cs="Tahoma"/>
                <w:b/>
                <w:i/>
                <w:sz w:val="20"/>
                <w:szCs w:val="20"/>
              </w:rPr>
            </w:pPr>
            <w:r w:rsidRPr="00E73C32">
              <w:rPr>
                <w:rFonts w:cs="Tahoma"/>
                <w:b/>
                <w:i/>
                <w:sz w:val="20"/>
                <w:szCs w:val="20"/>
              </w:rPr>
              <w:t>2</w:t>
            </w:r>
          </w:p>
        </w:tc>
      </w:tr>
    </w:tbl>
    <w:p w14:paraId="4BD42FB4" w14:textId="77777777" w:rsidR="00201EFB" w:rsidRPr="006502A0" w:rsidRDefault="00201EFB" w:rsidP="00DA6851">
      <w:pPr>
        <w:keepNext/>
        <w:keepLines/>
        <w:jc w:val="both"/>
        <w:rPr>
          <w:rFonts w:cs="Tahoma"/>
          <w:b/>
          <w:sz w:val="12"/>
          <w:szCs w:val="12"/>
        </w:rPr>
      </w:pPr>
    </w:p>
    <w:p w14:paraId="2636DC6A" w14:textId="77777777" w:rsidR="000F6F17" w:rsidRPr="00E73C32" w:rsidRDefault="000F6F17" w:rsidP="00DA6851">
      <w:pPr>
        <w:keepNext/>
        <w:keepLines/>
        <w:ind w:left="1701" w:hanging="1701"/>
        <w:jc w:val="both"/>
        <w:rPr>
          <w:rFonts w:cs="Tahoma"/>
          <w:sz w:val="20"/>
          <w:szCs w:val="20"/>
        </w:rPr>
      </w:pPr>
      <w:r w:rsidRPr="00E73C32">
        <w:rPr>
          <w:rFonts w:cs="Tahoma"/>
          <w:sz w:val="20"/>
          <w:szCs w:val="20"/>
        </w:rPr>
        <w:t>PONUDBA št. _______________</w:t>
      </w:r>
    </w:p>
    <w:p w14:paraId="21B2A80D" w14:textId="77777777" w:rsidR="000F6F17" w:rsidRPr="006502A0" w:rsidRDefault="000F6F17" w:rsidP="00DA6851">
      <w:pPr>
        <w:keepNext/>
        <w:keepLines/>
        <w:ind w:left="1701" w:hanging="1701"/>
        <w:jc w:val="both"/>
        <w:rPr>
          <w:rFonts w:cs="Tahoma"/>
          <w:b/>
          <w:sz w:val="12"/>
          <w:szCs w:val="12"/>
        </w:rPr>
      </w:pPr>
    </w:p>
    <w:p w14:paraId="5DE5B085" w14:textId="1C52E47B" w:rsidR="005C138A" w:rsidRDefault="00201EFB" w:rsidP="00DA6851">
      <w:pPr>
        <w:keepNext/>
        <w:keepLines/>
        <w:jc w:val="both"/>
        <w:rPr>
          <w:rFonts w:cs="Tahoma"/>
          <w:b/>
          <w:sz w:val="20"/>
          <w:szCs w:val="20"/>
        </w:rPr>
      </w:pPr>
      <w:r w:rsidRPr="00E73C32">
        <w:rPr>
          <w:rFonts w:cs="Tahoma"/>
          <w:b/>
          <w:sz w:val="20"/>
          <w:szCs w:val="20"/>
        </w:rPr>
        <w:t>Javno naročilo:</w:t>
      </w:r>
      <w:r w:rsidRPr="00E73C32">
        <w:rPr>
          <w:rFonts w:ascii="Times New Roman" w:hAnsi="Times New Roman"/>
          <w:sz w:val="20"/>
          <w:szCs w:val="20"/>
        </w:rPr>
        <w:t xml:space="preserve"> </w:t>
      </w:r>
      <w:r w:rsidR="00DF1BE8">
        <w:rPr>
          <w:rFonts w:cs="Tahoma"/>
          <w:b/>
          <w:sz w:val="20"/>
          <w:szCs w:val="20"/>
        </w:rPr>
        <w:t>LPT-35/20</w:t>
      </w:r>
      <w:r w:rsidR="00C00352" w:rsidRPr="00E73C32">
        <w:rPr>
          <w:rFonts w:cs="Tahoma"/>
          <w:b/>
          <w:sz w:val="20"/>
          <w:szCs w:val="20"/>
        </w:rPr>
        <w:t xml:space="preserve"> </w:t>
      </w:r>
      <w:r w:rsidR="00C60DA8" w:rsidRPr="00521132">
        <w:rPr>
          <w:rFonts w:cs="Tahoma"/>
          <w:b/>
          <w:sz w:val="20"/>
          <w:szCs w:val="20"/>
        </w:rPr>
        <w:t xml:space="preserve">Servis službenih vozil podjetja JP LPT </w:t>
      </w:r>
      <w:proofErr w:type="spellStart"/>
      <w:r w:rsidR="00C60DA8" w:rsidRPr="00521132">
        <w:rPr>
          <w:rFonts w:cs="Tahoma"/>
          <w:b/>
          <w:sz w:val="20"/>
          <w:szCs w:val="20"/>
        </w:rPr>
        <w:t>d.o.o</w:t>
      </w:r>
      <w:proofErr w:type="spellEnd"/>
      <w:r w:rsidR="00C60DA8" w:rsidRPr="00521132">
        <w:rPr>
          <w:rFonts w:cs="Tahoma"/>
          <w:b/>
          <w:sz w:val="20"/>
          <w:szCs w:val="20"/>
        </w:rPr>
        <w:t>.</w:t>
      </w:r>
      <w:r w:rsidR="005C2293">
        <w:rPr>
          <w:rFonts w:cs="Tahoma"/>
          <w:b/>
          <w:sz w:val="20"/>
          <w:szCs w:val="20"/>
        </w:rPr>
        <w:t>,</w:t>
      </w:r>
    </w:p>
    <w:p w14:paraId="505723E5" w14:textId="6DB0F51A" w:rsidR="005C2293" w:rsidRPr="006502A0" w:rsidRDefault="005C2293" w:rsidP="00DA6851">
      <w:pPr>
        <w:keepNext/>
        <w:keepLines/>
        <w:jc w:val="both"/>
        <w:rPr>
          <w:rFonts w:cs="Tahoma"/>
          <w:b/>
          <w:sz w:val="12"/>
          <w:szCs w:val="12"/>
        </w:rPr>
      </w:pPr>
    </w:p>
    <w:p w14:paraId="38B7DC29" w14:textId="626588D2" w:rsidR="005C2293" w:rsidRPr="00E73C32" w:rsidRDefault="005C2293" w:rsidP="00DA6851">
      <w:pPr>
        <w:keepNext/>
        <w:keepLines/>
        <w:jc w:val="both"/>
        <w:rPr>
          <w:rFonts w:cs="Tahoma"/>
          <w:b/>
          <w:sz w:val="20"/>
          <w:szCs w:val="20"/>
        </w:rPr>
      </w:pPr>
      <w:r>
        <w:rPr>
          <w:rFonts w:cs="Tahoma"/>
          <w:b/>
          <w:sz w:val="20"/>
          <w:szCs w:val="20"/>
        </w:rPr>
        <w:t>za sklop št. __ : _________________</w:t>
      </w:r>
    </w:p>
    <w:p w14:paraId="4FB1C830" w14:textId="77777777" w:rsidR="00112B38" w:rsidRPr="006502A0" w:rsidRDefault="00112B38" w:rsidP="00DA6851">
      <w:pPr>
        <w:keepNext/>
        <w:keepLines/>
        <w:jc w:val="both"/>
        <w:rPr>
          <w:rFonts w:cs="Tahoma"/>
          <w:sz w:val="12"/>
          <w:szCs w:val="12"/>
        </w:rPr>
      </w:pPr>
    </w:p>
    <w:p w14:paraId="7259CC86" w14:textId="77777777" w:rsidR="00112B38" w:rsidRPr="00E73C32" w:rsidRDefault="00807EF9" w:rsidP="00DA6851">
      <w:pPr>
        <w:keepNext/>
        <w:keepLines/>
        <w:ind w:left="1080" w:hanging="1080"/>
        <w:jc w:val="both"/>
        <w:rPr>
          <w:rFonts w:cs="Tahoma"/>
          <w:b/>
          <w:sz w:val="20"/>
          <w:szCs w:val="20"/>
        </w:rPr>
      </w:pPr>
      <w:r w:rsidRPr="00E73C32">
        <w:rPr>
          <w:rFonts w:cs="Tahoma"/>
          <w:sz w:val="20"/>
          <w:szCs w:val="20"/>
        </w:rPr>
        <w:t xml:space="preserve">Ponudbo </w:t>
      </w:r>
      <w:r w:rsidR="00112B38" w:rsidRPr="00E73C32">
        <w:rPr>
          <w:rFonts w:cs="Tahoma"/>
          <w:sz w:val="20"/>
          <w:szCs w:val="20"/>
        </w:rPr>
        <w:t>oddajamo (označi):</w:t>
      </w:r>
      <w:r w:rsidR="00112B38" w:rsidRPr="00E73C32">
        <w:rPr>
          <w:rFonts w:cs="Tahoma"/>
          <w:b/>
          <w:sz w:val="20"/>
          <w:szCs w:val="20"/>
        </w:rPr>
        <w:t xml:space="preserve"> </w:t>
      </w:r>
    </w:p>
    <w:tbl>
      <w:tblPr>
        <w:tblW w:w="0" w:type="auto"/>
        <w:tblInd w:w="108" w:type="dxa"/>
        <w:tblLook w:val="04A0" w:firstRow="1" w:lastRow="0" w:firstColumn="1" w:lastColumn="0" w:noHBand="0" w:noVBand="1"/>
      </w:tblPr>
      <w:tblGrid>
        <w:gridCol w:w="1688"/>
        <w:gridCol w:w="2507"/>
        <w:gridCol w:w="2184"/>
        <w:gridCol w:w="2605"/>
      </w:tblGrid>
      <w:tr w:rsidR="00112B38" w:rsidRPr="00E73C32" w14:paraId="3B81DF4D" w14:textId="77777777" w:rsidTr="00F854A3">
        <w:tc>
          <w:tcPr>
            <w:tcW w:w="1688" w:type="dxa"/>
          </w:tcPr>
          <w:p w14:paraId="7A0830E1" w14:textId="77777777" w:rsidR="00112B38" w:rsidRPr="00E73C32" w:rsidRDefault="00112B38" w:rsidP="00DA6851">
            <w:pPr>
              <w:keepNext/>
              <w:keepLines/>
              <w:numPr>
                <w:ilvl w:val="0"/>
                <w:numId w:val="8"/>
              </w:numPr>
              <w:ind w:left="459" w:hanging="425"/>
              <w:jc w:val="both"/>
              <w:rPr>
                <w:rFonts w:cs="Tahoma"/>
                <w:b/>
                <w:sz w:val="20"/>
                <w:szCs w:val="20"/>
              </w:rPr>
            </w:pPr>
            <w:r w:rsidRPr="00E73C32">
              <w:rPr>
                <w:rFonts w:cs="Tahoma"/>
                <w:sz w:val="20"/>
                <w:szCs w:val="20"/>
              </w:rPr>
              <w:t>samostojno</w:t>
            </w:r>
          </w:p>
        </w:tc>
        <w:tc>
          <w:tcPr>
            <w:tcW w:w="2507" w:type="dxa"/>
          </w:tcPr>
          <w:p w14:paraId="27481FDA" w14:textId="77777777" w:rsidR="00112B38" w:rsidRPr="00E73C32" w:rsidRDefault="00112B38" w:rsidP="00DA6851">
            <w:pPr>
              <w:keepNext/>
              <w:keepLines/>
              <w:numPr>
                <w:ilvl w:val="0"/>
                <w:numId w:val="8"/>
              </w:numPr>
              <w:ind w:left="580" w:hanging="425"/>
              <w:jc w:val="both"/>
              <w:rPr>
                <w:rFonts w:cs="Tahoma"/>
                <w:b/>
                <w:sz w:val="20"/>
                <w:szCs w:val="20"/>
              </w:rPr>
            </w:pPr>
            <w:r w:rsidRPr="00E73C32">
              <w:rPr>
                <w:rFonts w:cs="Tahoma"/>
                <w:sz w:val="20"/>
                <w:szCs w:val="20"/>
              </w:rPr>
              <w:t>skupna ponudba</w:t>
            </w:r>
          </w:p>
        </w:tc>
        <w:tc>
          <w:tcPr>
            <w:tcW w:w="2184" w:type="dxa"/>
          </w:tcPr>
          <w:p w14:paraId="14FAA845" w14:textId="77777777" w:rsidR="00112B38" w:rsidRPr="00E73C32" w:rsidRDefault="00112B38" w:rsidP="00DA6851">
            <w:pPr>
              <w:keepNext/>
              <w:keepLines/>
              <w:numPr>
                <w:ilvl w:val="0"/>
                <w:numId w:val="8"/>
              </w:numPr>
              <w:ind w:left="483" w:hanging="483"/>
              <w:jc w:val="both"/>
              <w:rPr>
                <w:rFonts w:cs="Tahoma"/>
                <w:b/>
                <w:sz w:val="20"/>
                <w:szCs w:val="20"/>
              </w:rPr>
            </w:pPr>
            <w:r w:rsidRPr="00E73C32">
              <w:rPr>
                <w:rFonts w:cs="Tahoma"/>
                <w:sz w:val="20"/>
                <w:szCs w:val="20"/>
              </w:rPr>
              <w:t>s podizvajalci</w:t>
            </w:r>
          </w:p>
        </w:tc>
        <w:tc>
          <w:tcPr>
            <w:tcW w:w="2605" w:type="dxa"/>
          </w:tcPr>
          <w:p w14:paraId="6F1609C6" w14:textId="77777777" w:rsidR="00112B38" w:rsidRPr="00E73C32" w:rsidRDefault="00112B38" w:rsidP="00DA6851">
            <w:pPr>
              <w:keepNext/>
              <w:keepLines/>
              <w:numPr>
                <w:ilvl w:val="0"/>
                <w:numId w:val="8"/>
              </w:numPr>
              <w:ind w:left="425" w:hanging="437"/>
              <w:jc w:val="both"/>
              <w:rPr>
                <w:rFonts w:cs="Tahoma"/>
                <w:sz w:val="20"/>
                <w:szCs w:val="20"/>
              </w:rPr>
            </w:pPr>
            <w:r w:rsidRPr="00E73C32">
              <w:rPr>
                <w:rFonts w:cs="Tahoma"/>
                <w:sz w:val="20"/>
                <w:szCs w:val="20"/>
              </w:rPr>
              <w:t>Uporaba zmogljivosti drugih subjektov</w:t>
            </w:r>
          </w:p>
        </w:tc>
      </w:tr>
    </w:tbl>
    <w:p w14:paraId="59FF22B3" w14:textId="29ED5F32" w:rsidR="005C2293" w:rsidRPr="006502A0" w:rsidRDefault="005C2293" w:rsidP="00DA6851">
      <w:pPr>
        <w:keepNext/>
        <w:keepLines/>
        <w:jc w:val="both"/>
        <w:rPr>
          <w:rFonts w:cs="Tahoma"/>
          <w:sz w:val="12"/>
          <w:szCs w:val="12"/>
        </w:rPr>
      </w:pPr>
    </w:p>
    <w:p w14:paraId="13CF57E0" w14:textId="4AD2C72E" w:rsidR="005C2293" w:rsidRPr="005C2293" w:rsidRDefault="005C2293" w:rsidP="00DA6851">
      <w:pPr>
        <w:keepNext/>
        <w:keepLines/>
        <w:numPr>
          <w:ilvl w:val="0"/>
          <w:numId w:val="41"/>
        </w:numPr>
        <w:ind w:left="567" w:hanging="567"/>
        <w:rPr>
          <w:rFonts w:cs="Tahoma"/>
          <w:b/>
          <w:sz w:val="20"/>
          <w:szCs w:val="20"/>
        </w:rPr>
      </w:pPr>
      <w:r w:rsidRPr="005C2293">
        <w:rPr>
          <w:rFonts w:cs="Tahoma"/>
          <w:b/>
          <w:sz w:val="20"/>
          <w:szCs w:val="20"/>
        </w:rPr>
        <w:t xml:space="preserve">SKUPNA PONUDBENA CENA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gridCol w:w="2551"/>
      </w:tblGrid>
      <w:tr w:rsidR="005C2293" w:rsidRPr="005C2293" w14:paraId="2646BE68" w14:textId="77777777" w:rsidTr="00DD3C12">
        <w:tc>
          <w:tcPr>
            <w:tcW w:w="7088" w:type="dxa"/>
            <w:tcBorders>
              <w:top w:val="nil"/>
              <w:left w:val="nil"/>
              <w:bottom w:val="nil"/>
              <w:right w:val="nil"/>
            </w:tcBorders>
          </w:tcPr>
          <w:p w14:paraId="08F16E31" w14:textId="77777777" w:rsidR="005C2293" w:rsidRPr="005C2293" w:rsidRDefault="005C2293" w:rsidP="00DA6851">
            <w:pPr>
              <w:keepNext/>
              <w:keepLines/>
              <w:rPr>
                <w:rFonts w:cs="Tahoma"/>
                <w:sz w:val="20"/>
                <w:szCs w:val="20"/>
              </w:rPr>
            </w:pPr>
          </w:p>
          <w:p w14:paraId="311D0B05" w14:textId="16C94916" w:rsidR="005C2293" w:rsidRPr="005C2293" w:rsidRDefault="005C2293" w:rsidP="00DA6851">
            <w:pPr>
              <w:keepNext/>
              <w:keepLines/>
              <w:rPr>
                <w:rFonts w:cs="Tahoma"/>
                <w:b/>
                <w:sz w:val="20"/>
                <w:szCs w:val="20"/>
              </w:rPr>
            </w:pPr>
            <w:r w:rsidRPr="005C2293">
              <w:rPr>
                <w:rFonts w:cs="Tahoma"/>
                <w:b/>
                <w:sz w:val="20"/>
                <w:szCs w:val="20"/>
              </w:rPr>
              <w:t>SKUPNA PONUDBENA CENA</w:t>
            </w:r>
            <w:r>
              <w:rPr>
                <w:rFonts w:cs="Tahoma"/>
                <w:b/>
                <w:sz w:val="20"/>
                <w:szCs w:val="20"/>
              </w:rPr>
              <w:t xml:space="preserve"> ZA OBDOBJE 48</w:t>
            </w:r>
            <w:r w:rsidRPr="005C2293">
              <w:rPr>
                <w:rFonts w:cs="Tahoma"/>
                <w:b/>
                <w:sz w:val="20"/>
                <w:szCs w:val="20"/>
              </w:rPr>
              <w:t xml:space="preserve"> MESECEV (brez DDV)</w:t>
            </w:r>
          </w:p>
        </w:tc>
        <w:tc>
          <w:tcPr>
            <w:tcW w:w="2551" w:type="dxa"/>
            <w:tcBorders>
              <w:top w:val="nil"/>
              <w:left w:val="nil"/>
              <w:bottom w:val="single" w:sz="4" w:space="0" w:color="auto"/>
              <w:right w:val="nil"/>
            </w:tcBorders>
            <w:vAlign w:val="bottom"/>
          </w:tcPr>
          <w:p w14:paraId="423C81A7" w14:textId="77777777" w:rsidR="005C2293" w:rsidRPr="005C2293" w:rsidRDefault="005C2293" w:rsidP="00DA6851">
            <w:pPr>
              <w:keepNext/>
              <w:keepLines/>
              <w:jc w:val="right"/>
              <w:rPr>
                <w:rFonts w:cs="Tahoma"/>
                <w:b/>
                <w:sz w:val="20"/>
                <w:szCs w:val="20"/>
              </w:rPr>
            </w:pPr>
            <w:r w:rsidRPr="005C2293">
              <w:rPr>
                <w:rFonts w:cs="Tahoma"/>
                <w:b/>
                <w:sz w:val="20"/>
                <w:szCs w:val="20"/>
              </w:rPr>
              <w:t>EUR</w:t>
            </w:r>
          </w:p>
        </w:tc>
      </w:tr>
      <w:tr w:rsidR="005C2293" w:rsidRPr="005C2293" w14:paraId="471E8343" w14:textId="77777777" w:rsidTr="00DD3C12">
        <w:tc>
          <w:tcPr>
            <w:tcW w:w="7088" w:type="dxa"/>
            <w:tcBorders>
              <w:top w:val="nil"/>
              <w:left w:val="nil"/>
              <w:bottom w:val="nil"/>
              <w:right w:val="nil"/>
            </w:tcBorders>
          </w:tcPr>
          <w:p w14:paraId="0303745A" w14:textId="77777777" w:rsidR="005C2293" w:rsidRPr="005C2293" w:rsidRDefault="005C2293" w:rsidP="00DA6851">
            <w:pPr>
              <w:keepNext/>
              <w:keepLines/>
              <w:rPr>
                <w:rFonts w:cs="Tahoma"/>
                <w:sz w:val="12"/>
                <w:szCs w:val="12"/>
              </w:rPr>
            </w:pPr>
          </w:p>
          <w:p w14:paraId="369348A2" w14:textId="77777777" w:rsidR="005C2293" w:rsidRPr="005C2293" w:rsidRDefault="005C2293" w:rsidP="00DA6851">
            <w:pPr>
              <w:keepNext/>
              <w:keepLines/>
              <w:rPr>
                <w:rFonts w:cs="Tahoma"/>
                <w:sz w:val="20"/>
                <w:szCs w:val="20"/>
              </w:rPr>
            </w:pPr>
            <w:r w:rsidRPr="005C2293">
              <w:rPr>
                <w:rFonts w:cs="Tahoma"/>
                <w:sz w:val="20"/>
                <w:szCs w:val="20"/>
              </w:rPr>
              <w:t>DDV</w:t>
            </w:r>
          </w:p>
        </w:tc>
        <w:tc>
          <w:tcPr>
            <w:tcW w:w="2551" w:type="dxa"/>
            <w:tcBorders>
              <w:top w:val="nil"/>
              <w:left w:val="nil"/>
              <w:bottom w:val="single" w:sz="4" w:space="0" w:color="auto"/>
              <w:right w:val="nil"/>
            </w:tcBorders>
            <w:vAlign w:val="bottom"/>
          </w:tcPr>
          <w:p w14:paraId="4B564193" w14:textId="77777777" w:rsidR="005C2293" w:rsidRPr="005C2293" w:rsidRDefault="005C2293" w:rsidP="00DA6851">
            <w:pPr>
              <w:keepNext/>
              <w:keepLines/>
              <w:jc w:val="right"/>
              <w:rPr>
                <w:rFonts w:cs="Tahoma"/>
                <w:sz w:val="20"/>
                <w:szCs w:val="20"/>
              </w:rPr>
            </w:pPr>
            <w:r w:rsidRPr="005C2293">
              <w:rPr>
                <w:rFonts w:cs="Tahoma"/>
                <w:sz w:val="20"/>
                <w:szCs w:val="20"/>
              </w:rPr>
              <w:t>EUR</w:t>
            </w:r>
          </w:p>
        </w:tc>
      </w:tr>
      <w:tr w:rsidR="005C2293" w:rsidRPr="005C2293" w14:paraId="67DCAF1C" w14:textId="77777777" w:rsidTr="00DD3C12">
        <w:tc>
          <w:tcPr>
            <w:tcW w:w="7088" w:type="dxa"/>
            <w:tcBorders>
              <w:top w:val="nil"/>
              <w:left w:val="nil"/>
              <w:bottom w:val="single" w:sz="4" w:space="0" w:color="auto"/>
              <w:right w:val="nil"/>
            </w:tcBorders>
            <w:vAlign w:val="center"/>
          </w:tcPr>
          <w:p w14:paraId="789E7987" w14:textId="77777777" w:rsidR="005C2293" w:rsidRPr="005C2293" w:rsidRDefault="005C2293" w:rsidP="00DA6851">
            <w:pPr>
              <w:keepNext/>
              <w:keepLines/>
              <w:rPr>
                <w:rFonts w:cs="Tahoma"/>
                <w:b/>
                <w:sz w:val="12"/>
                <w:szCs w:val="12"/>
              </w:rPr>
            </w:pPr>
          </w:p>
          <w:p w14:paraId="72A9283A" w14:textId="54EFB894" w:rsidR="005C2293" w:rsidRPr="005C2293" w:rsidRDefault="005C2293" w:rsidP="00DA6851">
            <w:pPr>
              <w:keepNext/>
              <w:keepLines/>
              <w:rPr>
                <w:rFonts w:cs="Tahoma"/>
                <w:sz w:val="20"/>
                <w:szCs w:val="20"/>
              </w:rPr>
            </w:pPr>
            <w:r w:rsidRPr="005C2293">
              <w:rPr>
                <w:rFonts w:cs="Tahoma"/>
                <w:sz w:val="20"/>
                <w:szCs w:val="20"/>
              </w:rPr>
              <w:t>SKUPNA PONUDBENA CENA</w:t>
            </w:r>
            <w:r>
              <w:rPr>
                <w:rFonts w:cs="Tahoma"/>
                <w:sz w:val="20"/>
                <w:szCs w:val="20"/>
              </w:rPr>
              <w:t xml:space="preserve"> ZA OBDOBJE 48</w:t>
            </w:r>
            <w:r w:rsidRPr="005C2293">
              <w:rPr>
                <w:rFonts w:cs="Tahoma"/>
                <w:sz w:val="20"/>
                <w:szCs w:val="20"/>
              </w:rPr>
              <w:t xml:space="preserve"> MESECEV (z DDV)</w:t>
            </w:r>
          </w:p>
        </w:tc>
        <w:tc>
          <w:tcPr>
            <w:tcW w:w="2551" w:type="dxa"/>
            <w:tcBorders>
              <w:top w:val="single" w:sz="4" w:space="0" w:color="auto"/>
              <w:left w:val="nil"/>
              <w:bottom w:val="single" w:sz="4" w:space="0" w:color="auto"/>
              <w:right w:val="nil"/>
            </w:tcBorders>
            <w:vAlign w:val="bottom"/>
          </w:tcPr>
          <w:p w14:paraId="5E792065" w14:textId="77777777" w:rsidR="005C2293" w:rsidRPr="005C2293" w:rsidRDefault="005C2293" w:rsidP="00DA6851">
            <w:pPr>
              <w:keepNext/>
              <w:keepLines/>
              <w:jc w:val="right"/>
              <w:rPr>
                <w:rFonts w:cs="Tahoma"/>
                <w:sz w:val="20"/>
                <w:szCs w:val="20"/>
              </w:rPr>
            </w:pPr>
            <w:r w:rsidRPr="005C2293">
              <w:rPr>
                <w:rFonts w:cs="Tahoma"/>
                <w:sz w:val="20"/>
                <w:szCs w:val="20"/>
              </w:rPr>
              <w:t>EUR</w:t>
            </w:r>
          </w:p>
        </w:tc>
      </w:tr>
    </w:tbl>
    <w:p w14:paraId="1836BF02" w14:textId="77777777" w:rsidR="005C2293" w:rsidRPr="005C2293" w:rsidRDefault="005C2293" w:rsidP="00DA6851">
      <w:pPr>
        <w:keepNext/>
        <w:keepLines/>
        <w:ind w:left="284"/>
        <w:jc w:val="both"/>
        <w:rPr>
          <w:rFonts w:cs="Tahoma"/>
          <w:sz w:val="16"/>
          <w:szCs w:val="16"/>
        </w:rPr>
      </w:pPr>
    </w:p>
    <w:p w14:paraId="074A708B" w14:textId="77777777" w:rsidR="005C2293" w:rsidRPr="005C2293" w:rsidRDefault="005C2293" w:rsidP="00DA6851">
      <w:pPr>
        <w:keepNext/>
        <w:keepLines/>
        <w:numPr>
          <w:ilvl w:val="0"/>
          <w:numId w:val="41"/>
        </w:numPr>
        <w:ind w:left="567" w:hanging="567"/>
        <w:rPr>
          <w:rFonts w:cs="Tahoma"/>
          <w:b/>
          <w:sz w:val="20"/>
          <w:szCs w:val="20"/>
        </w:rPr>
      </w:pPr>
      <w:r w:rsidRPr="005C2293">
        <w:rPr>
          <w:rFonts w:cs="Tahoma"/>
          <w:b/>
          <w:sz w:val="20"/>
          <w:szCs w:val="20"/>
        </w:rPr>
        <w:t>POPUST NA CENE NAVEDENE V VELJAVNEM CENIKU</w:t>
      </w:r>
    </w:p>
    <w:p w14:paraId="4DCC3C8B" w14:textId="77777777" w:rsidR="005C2293" w:rsidRPr="005C2293" w:rsidRDefault="005C2293" w:rsidP="00DA6851">
      <w:pPr>
        <w:keepNext/>
        <w:keepLines/>
        <w:ind w:left="284"/>
        <w:jc w:val="both"/>
        <w:rPr>
          <w:rFonts w:cs="Tahoma"/>
          <w:sz w:val="12"/>
          <w:szCs w:val="12"/>
        </w:rPr>
      </w:pPr>
    </w:p>
    <w:p w14:paraId="0D34F956" w14:textId="2AEDB922" w:rsidR="005732B8" w:rsidRPr="008410FE" w:rsidRDefault="005C2293" w:rsidP="008410FE">
      <w:pPr>
        <w:keepNext/>
        <w:keepLines/>
        <w:spacing w:after="120"/>
        <w:jc w:val="both"/>
        <w:rPr>
          <w:rFonts w:cs="Tahoma"/>
          <w:sz w:val="20"/>
          <w:szCs w:val="20"/>
        </w:rPr>
      </w:pPr>
      <w:r w:rsidRPr="005C2293">
        <w:rPr>
          <w:rFonts w:cs="Tahoma"/>
          <w:sz w:val="20"/>
          <w:szCs w:val="20"/>
        </w:rPr>
        <w:t xml:space="preserve">Na cene, navedene </w:t>
      </w:r>
      <w:r w:rsidR="008410FE">
        <w:rPr>
          <w:rFonts w:cs="Tahoma"/>
          <w:sz w:val="20"/>
          <w:szCs w:val="20"/>
        </w:rPr>
        <w:t>v veljavnem ceniku, priznavamo:</w:t>
      </w:r>
    </w:p>
    <w:p w14:paraId="3B61B692" w14:textId="3D6972B4" w:rsidR="005732B8" w:rsidRPr="001F619F" w:rsidRDefault="005732B8" w:rsidP="005732B8">
      <w:pPr>
        <w:keepNext/>
        <w:keepLines/>
        <w:numPr>
          <w:ilvl w:val="0"/>
          <w:numId w:val="10"/>
        </w:numPr>
        <w:tabs>
          <w:tab w:val="clear" w:pos="1077"/>
        </w:tabs>
        <w:ind w:left="714" w:hanging="357"/>
        <w:jc w:val="both"/>
        <w:rPr>
          <w:rFonts w:cs="Tahoma"/>
          <w:sz w:val="20"/>
          <w:szCs w:val="20"/>
        </w:rPr>
      </w:pPr>
      <w:r w:rsidRPr="00B049B8">
        <w:rPr>
          <w:rFonts w:cs="Tahoma"/>
          <w:sz w:val="20"/>
          <w:szCs w:val="20"/>
        </w:rPr>
        <w:t>____ % popust</w:t>
      </w:r>
      <w:r w:rsidR="0043316C">
        <w:rPr>
          <w:rFonts w:cs="Tahoma"/>
          <w:sz w:val="20"/>
          <w:szCs w:val="20"/>
        </w:rPr>
        <w:t xml:space="preserve"> (najmanj 15 %)</w:t>
      </w:r>
      <w:r w:rsidRPr="00B049B8">
        <w:rPr>
          <w:rFonts w:cs="Tahoma"/>
          <w:sz w:val="20"/>
          <w:szCs w:val="20"/>
        </w:rPr>
        <w:t xml:space="preserve"> na veljavni cenik izvajalca za vgrajene </w:t>
      </w:r>
      <w:r w:rsidRPr="001F619F">
        <w:rPr>
          <w:rFonts w:cs="Tahoma"/>
          <w:sz w:val="20"/>
          <w:szCs w:val="20"/>
        </w:rPr>
        <w:t>(originalne ali origina</w:t>
      </w:r>
      <w:r>
        <w:rPr>
          <w:rFonts w:cs="Tahoma"/>
          <w:sz w:val="20"/>
          <w:szCs w:val="20"/>
        </w:rPr>
        <w:t>lu enakovredne)</w:t>
      </w:r>
      <w:r w:rsidRPr="00B049B8">
        <w:rPr>
          <w:rFonts w:cs="Tahoma"/>
          <w:sz w:val="20"/>
          <w:szCs w:val="20"/>
        </w:rPr>
        <w:t xml:space="preserve"> nadomestne dele in potrošni material proizvajalca vozil</w:t>
      </w:r>
      <w:r w:rsidR="008410FE">
        <w:rPr>
          <w:rFonts w:cs="Tahoma"/>
          <w:sz w:val="20"/>
          <w:szCs w:val="20"/>
        </w:rPr>
        <w:t xml:space="preserve"> </w:t>
      </w:r>
      <w:r w:rsidR="008410FE" w:rsidRPr="008410FE">
        <w:rPr>
          <w:rFonts w:cs="Tahoma"/>
          <w:sz w:val="20"/>
          <w:szCs w:val="20"/>
          <w:u w:val="single"/>
        </w:rPr>
        <w:t>(vpiše se popust za vse sklope)</w:t>
      </w:r>
      <w:r w:rsidRPr="008410FE">
        <w:rPr>
          <w:rFonts w:cs="Tahoma"/>
          <w:sz w:val="20"/>
          <w:szCs w:val="20"/>
          <w:u w:val="single"/>
        </w:rPr>
        <w:t>,</w:t>
      </w:r>
    </w:p>
    <w:p w14:paraId="4758F545" w14:textId="09698CF8" w:rsidR="005732B8" w:rsidRPr="008410FE" w:rsidRDefault="005732B8" w:rsidP="008410FE">
      <w:pPr>
        <w:keepNext/>
        <w:keepLines/>
        <w:numPr>
          <w:ilvl w:val="0"/>
          <w:numId w:val="10"/>
        </w:numPr>
        <w:tabs>
          <w:tab w:val="clear" w:pos="1077"/>
        </w:tabs>
        <w:ind w:left="714" w:hanging="357"/>
        <w:jc w:val="both"/>
        <w:rPr>
          <w:rFonts w:cs="Tahoma"/>
          <w:sz w:val="20"/>
          <w:szCs w:val="20"/>
        </w:rPr>
      </w:pPr>
      <w:r w:rsidRPr="00B049B8">
        <w:rPr>
          <w:rFonts w:cs="Tahoma"/>
          <w:sz w:val="20"/>
          <w:szCs w:val="20"/>
        </w:rPr>
        <w:t xml:space="preserve">____ % popust </w:t>
      </w:r>
      <w:r w:rsidR="0043316C">
        <w:rPr>
          <w:rFonts w:cs="Tahoma"/>
          <w:sz w:val="20"/>
          <w:szCs w:val="20"/>
        </w:rPr>
        <w:t>(najmanj 15 %)</w:t>
      </w:r>
      <w:r w:rsidR="0043316C" w:rsidRPr="00B049B8">
        <w:rPr>
          <w:rFonts w:cs="Tahoma"/>
          <w:sz w:val="20"/>
          <w:szCs w:val="20"/>
        </w:rPr>
        <w:t xml:space="preserve"> </w:t>
      </w:r>
      <w:r w:rsidRPr="00B049B8">
        <w:rPr>
          <w:rFonts w:cs="Tahoma"/>
          <w:sz w:val="20"/>
          <w:szCs w:val="20"/>
        </w:rPr>
        <w:t xml:space="preserve">na veljavni cenik </w:t>
      </w:r>
      <w:r w:rsidRPr="001F619F">
        <w:rPr>
          <w:rFonts w:cs="Tahoma"/>
          <w:sz w:val="20"/>
          <w:szCs w:val="20"/>
        </w:rPr>
        <w:t xml:space="preserve">izvajalca za vgrajene </w:t>
      </w:r>
      <w:r>
        <w:rPr>
          <w:rFonts w:cs="Tahoma"/>
          <w:sz w:val="20"/>
          <w:szCs w:val="20"/>
        </w:rPr>
        <w:t>neoriginalne</w:t>
      </w:r>
      <w:r w:rsidRPr="00B049B8">
        <w:rPr>
          <w:rFonts w:cs="Tahoma"/>
          <w:sz w:val="20"/>
          <w:szCs w:val="20"/>
        </w:rPr>
        <w:t xml:space="preserve"> nadomestne dele in potro</w:t>
      </w:r>
      <w:r>
        <w:rPr>
          <w:rFonts w:cs="Tahoma"/>
          <w:sz w:val="20"/>
          <w:szCs w:val="20"/>
        </w:rPr>
        <w:t xml:space="preserve">šni material proizvajalca vozil </w:t>
      </w:r>
      <w:r w:rsidR="008410FE">
        <w:rPr>
          <w:rFonts w:cs="Tahoma"/>
          <w:sz w:val="20"/>
          <w:szCs w:val="20"/>
        </w:rPr>
        <w:t>(</w:t>
      </w:r>
      <w:r w:rsidR="008410FE" w:rsidRPr="008410FE">
        <w:rPr>
          <w:rFonts w:cs="Tahoma"/>
          <w:sz w:val="20"/>
          <w:szCs w:val="20"/>
          <w:u w:val="single"/>
        </w:rPr>
        <w:t>za sklop št. 6 se popust ne vpiše</w:t>
      </w:r>
      <w:r w:rsidR="008410FE">
        <w:rPr>
          <w:rFonts w:cs="Tahoma"/>
          <w:sz w:val="20"/>
          <w:szCs w:val="20"/>
        </w:rPr>
        <w:t xml:space="preserve">) </w:t>
      </w:r>
      <w:r>
        <w:rPr>
          <w:rFonts w:cs="Tahoma"/>
          <w:sz w:val="20"/>
          <w:szCs w:val="20"/>
        </w:rPr>
        <w:t>in</w:t>
      </w:r>
    </w:p>
    <w:p w14:paraId="02DA7E2C" w14:textId="0105CB7D" w:rsidR="008410FE" w:rsidRPr="005732B8" w:rsidRDefault="008410FE" w:rsidP="008410FE">
      <w:pPr>
        <w:keepNext/>
        <w:keepLines/>
        <w:numPr>
          <w:ilvl w:val="0"/>
          <w:numId w:val="7"/>
        </w:numPr>
        <w:spacing w:after="60"/>
        <w:ind w:left="714" w:hanging="357"/>
        <w:jc w:val="both"/>
        <w:rPr>
          <w:rFonts w:cs="Tahoma"/>
          <w:sz w:val="20"/>
          <w:szCs w:val="20"/>
        </w:rPr>
      </w:pPr>
      <w:r w:rsidRPr="005C2293">
        <w:rPr>
          <w:rFonts w:cs="Tahoma"/>
          <w:sz w:val="20"/>
          <w:szCs w:val="20"/>
        </w:rPr>
        <w:t xml:space="preserve">_____ % popust </w:t>
      </w:r>
      <w:r w:rsidR="0043316C">
        <w:rPr>
          <w:rFonts w:cs="Tahoma"/>
          <w:sz w:val="20"/>
          <w:szCs w:val="20"/>
        </w:rPr>
        <w:t>(najmanj 20 %)</w:t>
      </w:r>
      <w:r w:rsidR="0043316C" w:rsidRPr="00B049B8">
        <w:rPr>
          <w:rFonts w:cs="Tahoma"/>
          <w:sz w:val="20"/>
          <w:szCs w:val="20"/>
        </w:rPr>
        <w:t xml:space="preserve"> </w:t>
      </w:r>
      <w:r w:rsidRPr="005C2293">
        <w:rPr>
          <w:rFonts w:cs="Tahoma"/>
          <w:sz w:val="20"/>
          <w:szCs w:val="20"/>
        </w:rPr>
        <w:t>na veljavni cenik izvajalca za uporabljena ustrezna olja za vsa vozila, ki jih pred</w:t>
      </w:r>
      <w:r w:rsidRPr="005732B8">
        <w:rPr>
          <w:rFonts w:cs="Tahoma"/>
          <w:sz w:val="20"/>
          <w:szCs w:val="20"/>
        </w:rPr>
        <w:t>pisuje proizvajalec vozil za posamezno vozilo</w:t>
      </w:r>
      <w:r>
        <w:rPr>
          <w:rFonts w:cs="Tahoma"/>
          <w:sz w:val="20"/>
          <w:szCs w:val="20"/>
        </w:rPr>
        <w:t xml:space="preserve"> (</w:t>
      </w:r>
      <w:r w:rsidRPr="008410FE">
        <w:rPr>
          <w:rFonts w:cs="Tahoma"/>
          <w:sz w:val="20"/>
          <w:szCs w:val="20"/>
          <w:u w:val="single"/>
        </w:rPr>
        <w:t>za sklop št. 6 se popust ne vpiše</w:t>
      </w:r>
      <w:r>
        <w:rPr>
          <w:rFonts w:cs="Tahoma"/>
          <w:sz w:val="20"/>
          <w:szCs w:val="20"/>
        </w:rPr>
        <w:t>).</w:t>
      </w:r>
    </w:p>
    <w:p w14:paraId="3D74CA32" w14:textId="21665FFE" w:rsidR="00862EEC" w:rsidRPr="005C2293" w:rsidRDefault="00862EEC" w:rsidP="008410FE">
      <w:pPr>
        <w:keepNext/>
        <w:keepLines/>
        <w:jc w:val="both"/>
        <w:rPr>
          <w:rFonts w:cs="Tahoma"/>
          <w:sz w:val="12"/>
          <w:szCs w:val="12"/>
        </w:rPr>
      </w:pPr>
    </w:p>
    <w:p w14:paraId="0132D025" w14:textId="77777777" w:rsidR="005C2293" w:rsidRPr="005C2293" w:rsidRDefault="005C2293" w:rsidP="00DA6851">
      <w:pPr>
        <w:keepNext/>
        <w:keepLines/>
        <w:numPr>
          <w:ilvl w:val="0"/>
          <w:numId w:val="41"/>
        </w:numPr>
        <w:ind w:left="567" w:hanging="567"/>
        <w:rPr>
          <w:rFonts w:cs="Tahoma"/>
          <w:b/>
          <w:sz w:val="20"/>
          <w:szCs w:val="20"/>
        </w:rPr>
      </w:pPr>
      <w:r w:rsidRPr="005C2293">
        <w:rPr>
          <w:rFonts w:cs="Tahoma"/>
          <w:b/>
          <w:sz w:val="20"/>
          <w:szCs w:val="20"/>
        </w:rPr>
        <w:t>GARANCIJSKI ROK</w:t>
      </w:r>
    </w:p>
    <w:p w14:paraId="1567D1B1" w14:textId="77777777" w:rsidR="005C2293" w:rsidRPr="005C2293" w:rsidRDefault="005C2293" w:rsidP="00DA6851">
      <w:pPr>
        <w:keepNext/>
        <w:keepLines/>
        <w:ind w:left="284"/>
        <w:jc w:val="both"/>
        <w:rPr>
          <w:rFonts w:cs="Tahoma"/>
          <w:sz w:val="16"/>
          <w:szCs w:val="16"/>
        </w:rPr>
      </w:pPr>
    </w:p>
    <w:p w14:paraId="4AE43A42" w14:textId="77777777" w:rsidR="005C2293" w:rsidRPr="005C2293" w:rsidRDefault="005C2293" w:rsidP="00DA6851">
      <w:pPr>
        <w:keepNext/>
        <w:keepLines/>
        <w:spacing w:after="120"/>
        <w:jc w:val="both"/>
        <w:rPr>
          <w:rFonts w:cs="Tahoma"/>
          <w:sz w:val="20"/>
          <w:szCs w:val="20"/>
        </w:rPr>
      </w:pPr>
      <w:r w:rsidRPr="005C2293">
        <w:rPr>
          <w:rFonts w:cs="Tahoma"/>
          <w:sz w:val="20"/>
          <w:szCs w:val="20"/>
        </w:rPr>
        <w:t>Pri izvedbi predmeta javnega naročila zagotavljamo naslednje garancije:</w:t>
      </w:r>
    </w:p>
    <w:p w14:paraId="309BDBD8" w14:textId="032C03A0" w:rsidR="005C2293" w:rsidRPr="005C2293" w:rsidRDefault="005C2293" w:rsidP="00DA6851">
      <w:pPr>
        <w:keepNext/>
        <w:keepLines/>
        <w:numPr>
          <w:ilvl w:val="0"/>
          <w:numId w:val="7"/>
        </w:numPr>
        <w:spacing w:after="60"/>
        <w:ind w:left="714" w:hanging="357"/>
        <w:jc w:val="both"/>
        <w:rPr>
          <w:rFonts w:cs="Tahoma"/>
          <w:sz w:val="20"/>
          <w:szCs w:val="20"/>
        </w:rPr>
      </w:pPr>
      <w:r w:rsidRPr="005C2293">
        <w:rPr>
          <w:rFonts w:cs="Tahoma"/>
          <w:sz w:val="20"/>
          <w:szCs w:val="20"/>
        </w:rPr>
        <w:t xml:space="preserve">_____ mesečno garancijo za vgrajene </w:t>
      </w:r>
      <w:r w:rsidR="00AC61C9">
        <w:rPr>
          <w:rFonts w:cs="Tahoma"/>
          <w:sz w:val="20"/>
          <w:szCs w:val="20"/>
        </w:rPr>
        <w:t>(</w:t>
      </w:r>
      <w:r w:rsidRPr="005C2293">
        <w:rPr>
          <w:rFonts w:cs="Tahoma"/>
          <w:sz w:val="20"/>
          <w:szCs w:val="20"/>
        </w:rPr>
        <w:t>originalne</w:t>
      </w:r>
      <w:r w:rsidR="00AC61C9">
        <w:rPr>
          <w:rFonts w:cs="Tahoma"/>
          <w:sz w:val="20"/>
          <w:szCs w:val="20"/>
        </w:rPr>
        <w:t xml:space="preserve"> ali originalu enakovredne)</w:t>
      </w:r>
      <w:r w:rsidRPr="005C2293">
        <w:rPr>
          <w:rFonts w:cs="Tahoma"/>
          <w:sz w:val="20"/>
          <w:szCs w:val="20"/>
        </w:rPr>
        <w:t xml:space="preserve"> rezervne dele</w:t>
      </w:r>
      <w:r w:rsidR="005732B8">
        <w:rPr>
          <w:rFonts w:cs="Tahoma"/>
          <w:sz w:val="20"/>
          <w:szCs w:val="20"/>
        </w:rPr>
        <w:t xml:space="preserve"> </w:t>
      </w:r>
      <w:r w:rsidRPr="005C2293">
        <w:rPr>
          <w:rFonts w:cs="Tahoma"/>
          <w:sz w:val="20"/>
          <w:szCs w:val="20"/>
        </w:rPr>
        <w:t>in material (najmanj 12 mesecev),</w:t>
      </w:r>
    </w:p>
    <w:p w14:paraId="664DB1CD" w14:textId="77777777" w:rsidR="005C2293" w:rsidRPr="005C2293" w:rsidRDefault="005C2293" w:rsidP="00DA6851">
      <w:pPr>
        <w:keepNext/>
        <w:keepLines/>
        <w:numPr>
          <w:ilvl w:val="0"/>
          <w:numId w:val="7"/>
        </w:numPr>
        <w:spacing w:after="60"/>
        <w:ind w:left="714" w:hanging="357"/>
        <w:jc w:val="both"/>
        <w:rPr>
          <w:rFonts w:cs="Tahoma"/>
          <w:sz w:val="20"/>
          <w:szCs w:val="20"/>
        </w:rPr>
      </w:pPr>
      <w:r w:rsidRPr="005C2293">
        <w:rPr>
          <w:rFonts w:cs="Tahoma"/>
          <w:sz w:val="20"/>
          <w:szCs w:val="20"/>
        </w:rPr>
        <w:t>_____ mesečno garancijo za dobro izvedbo del oziroma storitev (najmanj 6 mesecev),</w:t>
      </w:r>
    </w:p>
    <w:p w14:paraId="4DAAF87D" w14:textId="5667E191" w:rsidR="005C2293" w:rsidRPr="005732B8" w:rsidRDefault="005C2293" w:rsidP="00DA6851">
      <w:pPr>
        <w:keepNext/>
        <w:keepLines/>
        <w:numPr>
          <w:ilvl w:val="0"/>
          <w:numId w:val="7"/>
        </w:numPr>
        <w:ind w:left="714" w:hanging="357"/>
        <w:jc w:val="both"/>
        <w:rPr>
          <w:rFonts w:cs="Tahoma"/>
          <w:sz w:val="20"/>
          <w:szCs w:val="20"/>
        </w:rPr>
      </w:pPr>
      <w:r w:rsidRPr="005732B8">
        <w:rPr>
          <w:rFonts w:cs="Tahoma"/>
          <w:sz w:val="20"/>
          <w:szCs w:val="20"/>
        </w:rPr>
        <w:t xml:space="preserve">za vgrajene </w:t>
      </w:r>
      <w:r w:rsidR="00AC61C9" w:rsidRPr="005732B8">
        <w:rPr>
          <w:rFonts w:cs="Tahoma"/>
          <w:sz w:val="20"/>
          <w:szCs w:val="20"/>
        </w:rPr>
        <w:t>neoriginalne</w:t>
      </w:r>
      <w:r w:rsidRPr="005732B8">
        <w:rPr>
          <w:rFonts w:cs="Tahoma"/>
          <w:sz w:val="20"/>
          <w:szCs w:val="20"/>
        </w:rPr>
        <w:t xml:space="preserve"> rezervne dele in material zagotavljamo garancijo v skladu z veljavno zakonodajo in garancijo kot jo zagotavlja proizvajalec </w:t>
      </w:r>
      <w:r w:rsidR="00AC61C9" w:rsidRPr="005732B8">
        <w:rPr>
          <w:rFonts w:cs="Tahoma"/>
          <w:sz w:val="20"/>
          <w:szCs w:val="20"/>
        </w:rPr>
        <w:t>neoriginalnih</w:t>
      </w:r>
      <w:r w:rsidRPr="005732B8">
        <w:rPr>
          <w:rFonts w:cs="Tahoma"/>
          <w:sz w:val="20"/>
          <w:szCs w:val="20"/>
        </w:rPr>
        <w:t xml:space="preserve"> rezervnih delov in materiala</w:t>
      </w:r>
      <w:r w:rsidR="005732B8">
        <w:rPr>
          <w:rFonts w:cs="Tahoma"/>
          <w:sz w:val="20"/>
          <w:szCs w:val="20"/>
        </w:rPr>
        <w:t xml:space="preserve"> (izjava ne velja za sklop št. 6)</w:t>
      </w:r>
      <w:r w:rsidRPr="005732B8">
        <w:rPr>
          <w:rFonts w:cs="Tahoma"/>
          <w:sz w:val="20"/>
          <w:szCs w:val="20"/>
        </w:rPr>
        <w:t>.</w:t>
      </w:r>
    </w:p>
    <w:p w14:paraId="353E38BF" w14:textId="377E4104" w:rsidR="005732B8" w:rsidRDefault="005732B8" w:rsidP="00DA6851">
      <w:pPr>
        <w:keepNext/>
        <w:keepLines/>
        <w:jc w:val="both"/>
        <w:rPr>
          <w:rFonts w:cs="Tahoma"/>
          <w:sz w:val="12"/>
          <w:szCs w:val="12"/>
        </w:rPr>
      </w:pPr>
    </w:p>
    <w:p w14:paraId="6D6C01F3" w14:textId="0B446E2B" w:rsidR="005732B8" w:rsidRPr="005C2293" w:rsidRDefault="005732B8" w:rsidP="00DA6851">
      <w:pPr>
        <w:keepNext/>
        <w:keepLines/>
        <w:jc w:val="both"/>
        <w:rPr>
          <w:rFonts w:cs="Tahoma"/>
          <w:sz w:val="12"/>
          <w:szCs w:val="12"/>
        </w:rPr>
      </w:pPr>
    </w:p>
    <w:p w14:paraId="60F6EDF3" w14:textId="77777777" w:rsidR="005C2293" w:rsidRPr="005C2293" w:rsidRDefault="005C2293" w:rsidP="00DA6851">
      <w:pPr>
        <w:keepNext/>
        <w:keepLines/>
        <w:numPr>
          <w:ilvl w:val="0"/>
          <w:numId w:val="41"/>
        </w:numPr>
        <w:ind w:left="567" w:hanging="567"/>
        <w:rPr>
          <w:rFonts w:cs="Tahoma"/>
          <w:b/>
          <w:sz w:val="20"/>
          <w:szCs w:val="20"/>
        </w:rPr>
      </w:pPr>
      <w:r w:rsidRPr="005C2293">
        <w:rPr>
          <w:rFonts w:cs="Tahoma"/>
          <w:b/>
          <w:sz w:val="20"/>
          <w:szCs w:val="20"/>
        </w:rPr>
        <w:t>VELJAVNOST PONUDBE IN LOKACIJA IZVEDBE</w:t>
      </w:r>
    </w:p>
    <w:p w14:paraId="7C135C4A" w14:textId="77777777" w:rsidR="005C2293" w:rsidRPr="005C2293" w:rsidRDefault="005C2293" w:rsidP="00DA6851">
      <w:pPr>
        <w:keepNext/>
        <w:keepLines/>
        <w:jc w:val="both"/>
        <w:rPr>
          <w:rFonts w:cs="Tahoma"/>
          <w:sz w:val="16"/>
          <w:szCs w:val="16"/>
        </w:rPr>
      </w:pPr>
    </w:p>
    <w:p w14:paraId="39039645" w14:textId="32CF8577" w:rsidR="003458DF" w:rsidRDefault="005C2293" w:rsidP="00DA6851">
      <w:pPr>
        <w:keepNext/>
        <w:keepLines/>
        <w:jc w:val="both"/>
        <w:rPr>
          <w:rFonts w:cs="Tahoma"/>
          <w:sz w:val="20"/>
          <w:szCs w:val="20"/>
        </w:rPr>
      </w:pPr>
      <w:r w:rsidRPr="005C2293">
        <w:rPr>
          <w:rFonts w:cs="Tahoma"/>
          <w:sz w:val="20"/>
          <w:szCs w:val="20"/>
        </w:rPr>
        <w:t>Veljavnost ponudbe je do _________ (n</w:t>
      </w:r>
      <w:r w:rsidR="003458DF">
        <w:rPr>
          <w:rFonts w:cs="Tahoma"/>
          <w:sz w:val="20"/>
          <w:szCs w:val="20"/>
        </w:rPr>
        <w:t xml:space="preserve">ajmanj do </w:t>
      </w:r>
      <w:r w:rsidR="00B87280">
        <w:rPr>
          <w:rFonts w:cs="Tahoma"/>
          <w:sz w:val="20"/>
          <w:szCs w:val="20"/>
        </w:rPr>
        <w:t>30. 4</w:t>
      </w:r>
      <w:r w:rsidR="003458DF">
        <w:rPr>
          <w:rFonts w:cs="Tahoma"/>
          <w:sz w:val="20"/>
          <w:szCs w:val="20"/>
        </w:rPr>
        <w:t>. 2021</w:t>
      </w:r>
      <w:r w:rsidRPr="005C2293">
        <w:rPr>
          <w:rFonts w:cs="Tahoma"/>
          <w:sz w:val="20"/>
          <w:szCs w:val="20"/>
        </w:rPr>
        <w:t xml:space="preserve">). </w:t>
      </w:r>
    </w:p>
    <w:p w14:paraId="7E922B80" w14:textId="77777777" w:rsidR="003458DF" w:rsidRPr="006502A0" w:rsidRDefault="003458DF" w:rsidP="00DA6851">
      <w:pPr>
        <w:keepNext/>
        <w:keepLines/>
        <w:jc w:val="both"/>
        <w:rPr>
          <w:rFonts w:cs="Tahoma"/>
          <w:sz w:val="12"/>
          <w:szCs w:val="12"/>
        </w:rPr>
      </w:pPr>
    </w:p>
    <w:p w14:paraId="2A9D21FB" w14:textId="1858312B" w:rsidR="003458DF" w:rsidRPr="00B9721B" w:rsidRDefault="003458DF" w:rsidP="00DA6851">
      <w:pPr>
        <w:keepNext/>
        <w:keepLines/>
        <w:jc w:val="both"/>
        <w:rPr>
          <w:rFonts w:cs="Tahoma"/>
          <w:b/>
          <w:sz w:val="16"/>
          <w:szCs w:val="16"/>
        </w:rPr>
      </w:pPr>
      <w:r w:rsidRPr="003458DF">
        <w:rPr>
          <w:rFonts w:cs="Tahoma"/>
          <w:sz w:val="20"/>
          <w:szCs w:val="20"/>
        </w:rPr>
        <w:t xml:space="preserve">Storitve, ki so predmet javnega naročila bomo izvajali na lokaciji: ____________________________ (polni naslov), ki je od lokacije </w:t>
      </w:r>
      <w:r w:rsidR="00B9721B">
        <w:rPr>
          <w:rFonts w:cs="Tahoma"/>
          <w:sz w:val="20"/>
          <w:szCs w:val="20"/>
        </w:rPr>
        <w:t xml:space="preserve">voznega parka </w:t>
      </w:r>
      <w:r w:rsidRPr="003458DF">
        <w:rPr>
          <w:rFonts w:cs="Tahoma"/>
          <w:sz w:val="20"/>
          <w:szCs w:val="20"/>
        </w:rPr>
        <w:t>naročnika (</w:t>
      </w:r>
      <w:r w:rsidR="00B9721B">
        <w:rPr>
          <w:rFonts w:cs="Tahoma"/>
          <w:sz w:val="20"/>
          <w:szCs w:val="20"/>
        </w:rPr>
        <w:t>AVTOSEJEM - CESTA DVEH CESARJEV</w:t>
      </w:r>
      <w:r w:rsidR="00B9721B" w:rsidRPr="006A0DB7">
        <w:rPr>
          <w:rFonts w:cs="Tahoma"/>
          <w:sz w:val="20"/>
          <w:szCs w:val="20"/>
        </w:rPr>
        <w:t>, LJUBLJANA</w:t>
      </w:r>
      <w:r w:rsidRPr="003458DF">
        <w:rPr>
          <w:rFonts w:cs="Tahoma"/>
          <w:sz w:val="20"/>
          <w:szCs w:val="20"/>
        </w:rPr>
        <w:t xml:space="preserve">),  oddaljena _________ kilometrov.  </w:t>
      </w:r>
    </w:p>
    <w:p w14:paraId="4D98AA3D" w14:textId="4FEC9C3D" w:rsidR="00B9721B" w:rsidRPr="00B9721B" w:rsidRDefault="005C2293" w:rsidP="00B9721B">
      <w:pPr>
        <w:keepNext/>
        <w:keepLines/>
        <w:ind w:left="567"/>
        <w:rPr>
          <w:rFonts w:cs="Tahoma"/>
          <w:sz w:val="20"/>
          <w:szCs w:val="20"/>
        </w:rPr>
      </w:pPr>
      <w:r w:rsidRPr="005C2293">
        <w:rPr>
          <w:rFonts w:cs="Tahoma"/>
          <w:b/>
          <w:sz w:val="20"/>
          <w:szCs w:val="20"/>
        </w:rPr>
        <w:t xml:space="preserve"> </w:t>
      </w:r>
    </w:p>
    <w:p w14:paraId="0AB215D9" w14:textId="6CE94F6B" w:rsidR="005C2293" w:rsidRPr="005C2293" w:rsidRDefault="005C2293" w:rsidP="00DA6851">
      <w:pPr>
        <w:keepNext/>
        <w:keepLines/>
        <w:jc w:val="both"/>
        <w:rPr>
          <w:rFonts w:cs="Tahoma"/>
          <w:b/>
          <w:sz w:val="16"/>
          <w:szCs w:val="16"/>
        </w:rPr>
      </w:pPr>
      <w:r w:rsidRPr="005C2293">
        <w:rPr>
          <w:rFonts w:cs="Tahoma"/>
          <w:b/>
          <w:sz w:val="16"/>
          <w:szCs w:val="16"/>
        </w:rPr>
        <w:t>OPOMBA:</w:t>
      </w:r>
    </w:p>
    <w:p w14:paraId="6CFCE79E" w14:textId="77777777" w:rsidR="005C2293" w:rsidRPr="005C2293" w:rsidRDefault="005C2293" w:rsidP="00DA6851">
      <w:pPr>
        <w:keepNext/>
        <w:keepLines/>
        <w:spacing w:after="60"/>
        <w:jc w:val="both"/>
        <w:rPr>
          <w:rFonts w:cs="Tahoma"/>
          <w:sz w:val="16"/>
          <w:szCs w:val="16"/>
        </w:rPr>
      </w:pPr>
      <w:r w:rsidRPr="005C2293">
        <w:rPr>
          <w:rFonts w:cs="Tahoma"/>
          <w:sz w:val="16"/>
          <w:szCs w:val="16"/>
        </w:rPr>
        <w:t>K ponudbi prilagamo:</w:t>
      </w:r>
    </w:p>
    <w:p w14:paraId="3D4E84AC" w14:textId="4C3B7CF0" w:rsidR="005C2293" w:rsidRPr="005C2293" w:rsidRDefault="005C2293" w:rsidP="00DA6851">
      <w:pPr>
        <w:keepNext/>
        <w:keepLines/>
        <w:numPr>
          <w:ilvl w:val="0"/>
          <w:numId w:val="7"/>
        </w:numPr>
        <w:ind w:left="714" w:hanging="357"/>
        <w:jc w:val="both"/>
        <w:rPr>
          <w:rFonts w:cs="Tahoma"/>
          <w:sz w:val="16"/>
          <w:szCs w:val="16"/>
        </w:rPr>
      </w:pPr>
      <w:r w:rsidRPr="005C2293">
        <w:rPr>
          <w:rFonts w:cs="Tahoma"/>
          <w:sz w:val="16"/>
          <w:szCs w:val="16"/>
        </w:rPr>
        <w:t xml:space="preserve">ponudbeni predračun št. ___________, ki smo ga natisnili </w:t>
      </w:r>
      <w:r w:rsidR="008A2048">
        <w:rPr>
          <w:rFonts w:cs="Tahoma"/>
          <w:sz w:val="16"/>
          <w:szCs w:val="16"/>
        </w:rPr>
        <w:t>iz popisa v elektronski obliki</w:t>
      </w:r>
    </w:p>
    <w:p w14:paraId="5F1F6992" w14:textId="4C525366" w:rsidR="005A296C" w:rsidRPr="00D50DBB" w:rsidRDefault="005A296C" w:rsidP="00DA6851">
      <w:pPr>
        <w:keepNext/>
        <w:keepLines/>
        <w:jc w:val="both"/>
        <w:rPr>
          <w:rFonts w:cs="Tahoma"/>
          <w:sz w:val="20"/>
          <w:szCs w:val="20"/>
        </w:rPr>
      </w:pPr>
    </w:p>
    <w:p w14:paraId="0D565955" w14:textId="56238710" w:rsidR="006502A0" w:rsidRDefault="006502A0" w:rsidP="00DA6851">
      <w:pPr>
        <w:keepNext/>
        <w:keepLines/>
        <w:jc w:val="both"/>
        <w:rPr>
          <w:rFonts w:cs="Tahoma"/>
          <w:sz w:val="20"/>
          <w:szCs w:val="20"/>
        </w:rPr>
      </w:pPr>
    </w:p>
    <w:p w14:paraId="2C014E79" w14:textId="77777777" w:rsidR="00B06E92" w:rsidRPr="00D50DBB" w:rsidRDefault="00B06E92" w:rsidP="00DA6851">
      <w:pPr>
        <w:keepNext/>
        <w:keepLines/>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5A296C" w:rsidRPr="00D50DBB" w14:paraId="5F4B781E" w14:textId="77777777" w:rsidTr="00CA1240">
        <w:tc>
          <w:tcPr>
            <w:tcW w:w="3189" w:type="dxa"/>
            <w:tcBorders>
              <w:top w:val="single" w:sz="4" w:space="0" w:color="auto"/>
            </w:tcBorders>
            <w:vAlign w:val="bottom"/>
          </w:tcPr>
          <w:p w14:paraId="5321F382" w14:textId="77777777" w:rsidR="005A296C" w:rsidRPr="00D50DBB" w:rsidRDefault="005A296C" w:rsidP="00DA6851">
            <w:pPr>
              <w:keepNext/>
              <w:keepLines/>
              <w:tabs>
                <w:tab w:val="left" w:pos="567"/>
                <w:tab w:val="num" w:pos="851"/>
                <w:tab w:val="left" w:pos="993"/>
              </w:tabs>
              <w:jc w:val="center"/>
              <w:rPr>
                <w:rFonts w:cs="Tahoma"/>
                <w:sz w:val="20"/>
                <w:szCs w:val="20"/>
              </w:rPr>
            </w:pPr>
            <w:r w:rsidRPr="00D50DBB">
              <w:rPr>
                <w:rFonts w:cs="Tahoma"/>
                <w:sz w:val="20"/>
                <w:szCs w:val="20"/>
              </w:rPr>
              <w:t>Kraj, datum</w:t>
            </w:r>
          </w:p>
        </w:tc>
        <w:tc>
          <w:tcPr>
            <w:tcW w:w="2268" w:type="dxa"/>
          </w:tcPr>
          <w:p w14:paraId="5887AA87" w14:textId="77777777" w:rsidR="005A296C" w:rsidRPr="00D50DBB" w:rsidRDefault="005A296C" w:rsidP="00DA6851">
            <w:pPr>
              <w:keepNext/>
              <w:keepLines/>
              <w:tabs>
                <w:tab w:val="left" w:pos="567"/>
                <w:tab w:val="num" w:pos="851"/>
                <w:tab w:val="left" w:pos="993"/>
              </w:tabs>
              <w:jc w:val="center"/>
              <w:rPr>
                <w:rFonts w:cs="Tahoma"/>
                <w:sz w:val="20"/>
                <w:szCs w:val="20"/>
              </w:rPr>
            </w:pPr>
            <w:r w:rsidRPr="00D50DBB">
              <w:rPr>
                <w:rFonts w:cs="Tahoma"/>
                <w:sz w:val="20"/>
                <w:szCs w:val="20"/>
              </w:rPr>
              <w:t>žig</w:t>
            </w:r>
          </w:p>
        </w:tc>
        <w:tc>
          <w:tcPr>
            <w:tcW w:w="4111" w:type="dxa"/>
            <w:tcBorders>
              <w:top w:val="single" w:sz="4" w:space="0" w:color="auto"/>
            </w:tcBorders>
          </w:tcPr>
          <w:p w14:paraId="67A5D0E3" w14:textId="1FEBB144" w:rsidR="005A296C" w:rsidRPr="00D50DBB" w:rsidRDefault="005A296C" w:rsidP="00DA6851">
            <w:pPr>
              <w:keepNext/>
              <w:keepLines/>
              <w:tabs>
                <w:tab w:val="left" w:pos="567"/>
                <w:tab w:val="num" w:pos="851"/>
                <w:tab w:val="left" w:pos="993"/>
              </w:tabs>
              <w:jc w:val="center"/>
              <w:rPr>
                <w:rFonts w:cs="Tahoma"/>
                <w:sz w:val="20"/>
                <w:szCs w:val="20"/>
              </w:rPr>
            </w:pPr>
            <w:r w:rsidRPr="00D50DBB">
              <w:rPr>
                <w:rFonts w:cs="Tahoma"/>
                <w:sz w:val="20"/>
                <w:szCs w:val="20"/>
              </w:rPr>
              <w:t>(</w:t>
            </w:r>
            <w:r w:rsidR="006502A0" w:rsidRPr="00D50DBB">
              <w:rPr>
                <w:rFonts w:cs="Tahoma"/>
                <w:sz w:val="20"/>
                <w:szCs w:val="20"/>
              </w:rPr>
              <w:t>Naziv</w:t>
            </w:r>
            <w:r w:rsidRPr="00D50DBB">
              <w:rPr>
                <w:rFonts w:cs="Tahoma"/>
                <w:sz w:val="20"/>
                <w:szCs w:val="20"/>
              </w:rPr>
              <w:t xml:space="preserve"> ter podpis ponudnika)</w:t>
            </w:r>
          </w:p>
        </w:tc>
      </w:tr>
    </w:tbl>
    <w:p w14:paraId="6D4C0710" w14:textId="77777777" w:rsidR="005A296C" w:rsidRPr="00D50DBB" w:rsidRDefault="005A296C" w:rsidP="00DA6851">
      <w:pPr>
        <w:keepNext/>
        <w:keepLines/>
        <w:rPr>
          <w:rFonts w:ascii="Times New Roman" w:hAnsi="Times New Roman"/>
          <w:sz w:val="20"/>
          <w:szCs w:val="20"/>
        </w:rPr>
      </w:pPr>
    </w:p>
    <w:p w14:paraId="0ACA9E02" w14:textId="44131701" w:rsidR="008C0117" w:rsidRPr="00D50DBB" w:rsidRDefault="0015109B" w:rsidP="00DA6851">
      <w:pPr>
        <w:keepNext/>
        <w:keepLines/>
        <w:spacing w:after="200" w:line="276" w:lineRule="auto"/>
        <w:rPr>
          <w:rFonts w:cs="Tahoma"/>
          <w:i/>
          <w:sz w:val="20"/>
          <w:szCs w:val="20"/>
        </w:rPr>
      </w:pPr>
      <w:r w:rsidRPr="00D50DBB">
        <w:rPr>
          <w:rFonts w:cs="Tahoma"/>
          <w:i/>
          <w:sz w:val="20"/>
          <w:szCs w:val="20"/>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BF2236" w:rsidRPr="00E73C32" w14:paraId="3E107DA7" w14:textId="77777777" w:rsidTr="00DD3C12">
        <w:tc>
          <w:tcPr>
            <w:tcW w:w="741" w:type="dxa"/>
            <w:tcBorders>
              <w:right w:val="nil"/>
            </w:tcBorders>
          </w:tcPr>
          <w:p w14:paraId="342AE935" w14:textId="77777777" w:rsidR="00BF2236" w:rsidRPr="00E73C32" w:rsidRDefault="00BF2236" w:rsidP="00DA6851">
            <w:pPr>
              <w:keepNext/>
              <w:keepLines/>
              <w:jc w:val="both"/>
              <w:rPr>
                <w:rFonts w:cs="Tahoma"/>
                <w:sz w:val="20"/>
                <w:szCs w:val="20"/>
              </w:rPr>
            </w:pPr>
            <w:r w:rsidRPr="00E73C32">
              <w:rPr>
                <w:rFonts w:cs="Tahoma"/>
                <w:sz w:val="20"/>
                <w:szCs w:val="20"/>
              </w:rPr>
              <w:lastRenderedPageBreak/>
              <w:br w:type="page"/>
            </w:r>
          </w:p>
        </w:tc>
        <w:tc>
          <w:tcPr>
            <w:tcW w:w="7623" w:type="dxa"/>
            <w:tcBorders>
              <w:left w:val="nil"/>
            </w:tcBorders>
            <w:vAlign w:val="bottom"/>
          </w:tcPr>
          <w:p w14:paraId="6D4176AF" w14:textId="0C5E0336" w:rsidR="00BF2236" w:rsidRPr="00E73C32" w:rsidRDefault="00D50DBB" w:rsidP="00DA6851">
            <w:pPr>
              <w:keepNext/>
              <w:keepLines/>
              <w:jc w:val="both"/>
              <w:rPr>
                <w:rFonts w:cs="Tahoma"/>
                <w:sz w:val="20"/>
                <w:szCs w:val="20"/>
              </w:rPr>
            </w:pPr>
            <w:r>
              <w:rPr>
                <w:rFonts w:cs="Tahoma"/>
                <w:sz w:val="20"/>
                <w:szCs w:val="20"/>
              </w:rPr>
              <w:t>PRILOGE K PONUDBI</w:t>
            </w:r>
            <w:r w:rsidR="00BF2236">
              <w:rPr>
                <w:rFonts w:cs="Tahoma"/>
                <w:sz w:val="20"/>
                <w:szCs w:val="20"/>
              </w:rPr>
              <w:t xml:space="preserve">: ponudbeni predračun </w:t>
            </w:r>
          </w:p>
        </w:tc>
        <w:tc>
          <w:tcPr>
            <w:tcW w:w="850" w:type="dxa"/>
            <w:tcBorders>
              <w:right w:val="nil"/>
            </w:tcBorders>
          </w:tcPr>
          <w:p w14:paraId="03730F04" w14:textId="5FCCBA60" w:rsidR="00BF2236" w:rsidRPr="00E73C32" w:rsidRDefault="00BF2236" w:rsidP="00DA6851">
            <w:pPr>
              <w:keepNext/>
              <w:keepLines/>
              <w:jc w:val="both"/>
              <w:rPr>
                <w:rFonts w:cs="Tahoma"/>
                <w:b/>
                <w:sz w:val="20"/>
                <w:szCs w:val="20"/>
              </w:rPr>
            </w:pPr>
            <w:r w:rsidRPr="00E73C32">
              <w:rPr>
                <w:rFonts w:cs="Tahoma"/>
                <w:b/>
                <w:i/>
                <w:sz w:val="20"/>
                <w:szCs w:val="20"/>
              </w:rPr>
              <w:t xml:space="preserve"> </w:t>
            </w:r>
          </w:p>
        </w:tc>
        <w:tc>
          <w:tcPr>
            <w:tcW w:w="426" w:type="dxa"/>
            <w:tcBorders>
              <w:left w:val="nil"/>
            </w:tcBorders>
          </w:tcPr>
          <w:p w14:paraId="7013AE3E" w14:textId="11B2F909" w:rsidR="00BF2236" w:rsidRPr="00E73C32" w:rsidRDefault="00BF2236" w:rsidP="00DA6851">
            <w:pPr>
              <w:keepNext/>
              <w:keepLines/>
              <w:jc w:val="both"/>
              <w:rPr>
                <w:rFonts w:cs="Tahoma"/>
                <w:b/>
                <w:i/>
                <w:sz w:val="20"/>
                <w:szCs w:val="20"/>
              </w:rPr>
            </w:pPr>
          </w:p>
        </w:tc>
      </w:tr>
    </w:tbl>
    <w:p w14:paraId="61B54CD0" w14:textId="77777777" w:rsidR="00623504" w:rsidRDefault="00623504" w:rsidP="00DA6851">
      <w:pPr>
        <w:keepNext/>
        <w:keepLines/>
        <w:spacing w:after="200" w:line="276" w:lineRule="auto"/>
        <w:rPr>
          <w:rFonts w:cs="Tahoma"/>
          <w:i/>
          <w:sz w:val="20"/>
          <w:szCs w:val="20"/>
          <w:highlight w:val="yellow"/>
        </w:rPr>
      </w:pPr>
    </w:p>
    <w:p w14:paraId="427C7B0B" w14:textId="6F531764" w:rsidR="00BF2236" w:rsidRPr="00D50DBB" w:rsidRDefault="00BF2236" w:rsidP="00DA6851">
      <w:pPr>
        <w:keepNext/>
        <w:keepLines/>
        <w:spacing w:after="200" w:line="276" w:lineRule="auto"/>
        <w:rPr>
          <w:rFonts w:cs="Tahoma"/>
          <w:sz w:val="20"/>
          <w:szCs w:val="20"/>
        </w:rPr>
      </w:pPr>
      <w:r w:rsidRPr="00D50DBB">
        <w:rPr>
          <w:rFonts w:cs="Tahoma"/>
          <w:sz w:val="20"/>
          <w:szCs w:val="20"/>
        </w:rPr>
        <w:t>Prilogi ponudbe sta:</w:t>
      </w:r>
    </w:p>
    <w:p w14:paraId="767D2348" w14:textId="6603C449" w:rsidR="00BF2236" w:rsidRPr="005C2293" w:rsidRDefault="00BF2236" w:rsidP="00DA6851">
      <w:pPr>
        <w:keepNext/>
        <w:keepLines/>
        <w:numPr>
          <w:ilvl w:val="0"/>
          <w:numId w:val="7"/>
        </w:numPr>
        <w:ind w:left="714" w:hanging="357"/>
        <w:jc w:val="both"/>
        <w:rPr>
          <w:rFonts w:cs="Tahoma"/>
          <w:sz w:val="20"/>
          <w:szCs w:val="20"/>
        </w:rPr>
      </w:pPr>
      <w:r w:rsidRPr="005C2293">
        <w:rPr>
          <w:rFonts w:cs="Tahoma"/>
          <w:sz w:val="20"/>
          <w:szCs w:val="20"/>
        </w:rPr>
        <w:t xml:space="preserve">ponudbeni predračun </w:t>
      </w:r>
      <w:r w:rsidRPr="00D50DBB">
        <w:rPr>
          <w:rFonts w:cs="Tahoma"/>
          <w:sz w:val="20"/>
          <w:szCs w:val="20"/>
        </w:rPr>
        <w:t>za sklop za katerega ponudnik oddaja ponudbo in</w:t>
      </w:r>
      <w:r w:rsidRPr="005C2293">
        <w:rPr>
          <w:rFonts w:cs="Tahoma"/>
          <w:sz w:val="20"/>
          <w:szCs w:val="20"/>
        </w:rPr>
        <w:t xml:space="preserve"> </w:t>
      </w:r>
    </w:p>
    <w:p w14:paraId="386891CE" w14:textId="77777777" w:rsidR="00BF2236" w:rsidRPr="00D50DBB" w:rsidRDefault="00BF2236" w:rsidP="00DA6851">
      <w:pPr>
        <w:keepNext/>
        <w:keepLines/>
        <w:jc w:val="both"/>
        <w:rPr>
          <w:rFonts w:cs="Tahoma"/>
          <w:i/>
          <w:sz w:val="20"/>
          <w:szCs w:val="20"/>
        </w:rPr>
      </w:pPr>
    </w:p>
    <w:p w14:paraId="19632D41" w14:textId="08F84B2C" w:rsidR="00BF2236" w:rsidRPr="00BF2236" w:rsidRDefault="00BF2236" w:rsidP="00DA6851">
      <w:pPr>
        <w:keepNext/>
        <w:keepLines/>
        <w:jc w:val="both"/>
        <w:rPr>
          <w:sz w:val="20"/>
          <w:szCs w:val="20"/>
          <w:u w:val="single"/>
        </w:rPr>
      </w:pPr>
      <w:r w:rsidRPr="00BF2236">
        <w:rPr>
          <w:sz w:val="20"/>
          <w:szCs w:val="20"/>
        </w:rPr>
        <w:t xml:space="preserve">Ponudnik mora </w:t>
      </w:r>
      <w:r w:rsidRPr="00BF2236">
        <w:rPr>
          <w:b/>
          <w:sz w:val="20"/>
          <w:szCs w:val="20"/>
        </w:rPr>
        <w:t>ponudbeni predračun</w:t>
      </w:r>
      <w:r w:rsidRPr="00BF2236">
        <w:rPr>
          <w:sz w:val="20"/>
          <w:szCs w:val="20"/>
        </w:rPr>
        <w:t xml:space="preserve"> izpolniti, natisniti in podpisati, </w:t>
      </w:r>
      <w:r w:rsidRPr="00BF2236">
        <w:rPr>
          <w:sz w:val="20"/>
          <w:szCs w:val="20"/>
          <w:u w:val="single"/>
        </w:rPr>
        <w:t>ter identičnega priložiti tudi v elektronski obliki (v Excel obliki). Ponudbeni predračun ponudnik naloži v</w:t>
      </w:r>
      <w:r w:rsidRPr="00BF2236">
        <w:rPr>
          <w:b/>
          <w:sz w:val="20"/>
          <w:szCs w:val="20"/>
          <w:u w:val="single"/>
        </w:rPr>
        <w:t xml:space="preserve"> razdelek »Druge priloge«</w:t>
      </w:r>
      <w:r w:rsidRPr="00BF2236">
        <w:rPr>
          <w:sz w:val="20"/>
          <w:szCs w:val="20"/>
          <w:u w:val="single"/>
        </w:rPr>
        <w:t>.</w:t>
      </w:r>
    </w:p>
    <w:p w14:paraId="0CCBCC6A" w14:textId="77777777" w:rsidR="00BF2236" w:rsidRPr="00BF2236" w:rsidRDefault="00BF2236" w:rsidP="00DA6851">
      <w:pPr>
        <w:keepNext/>
        <w:keepLines/>
        <w:jc w:val="both"/>
        <w:rPr>
          <w:sz w:val="14"/>
          <w:szCs w:val="14"/>
        </w:rPr>
      </w:pPr>
    </w:p>
    <w:p w14:paraId="016DC206" w14:textId="77777777" w:rsidR="00BF2236" w:rsidRPr="00BF2236" w:rsidRDefault="00BF2236" w:rsidP="00DA6851">
      <w:pPr>
        <w:keepNext/>
        <w:keepLines/>
        <w:jc w:val="both"/>
        <w:rPr>
          <w:sz w:val="20"/>
          <w:szCs w:val="20"/>
        </w:rPr>
      </w:pPr>
      <w:r w:rsidRPr="00BF2236">
        <w:rPr>
          <w:sz w:val="20"/>
          <w:szCs w:val="20"/>
          <w:u w:val="single"/>
        </w:rPr>
        <w:t>Ponudnik mora podati ceno na enoto za vse postavke, navedene v ponudbenem predračunu</w:t>
      </w:r>
      <w:r w:rsidRPr="00BF2236">
        <w:rPr>
          <w:sz w:val="20"/>
          <w:szCs w:val="20"/>
        </w:rPr>
        <w:t>. Zmnožek količin in cen, vsoto postavk oz. ostale računske operacije izvrši računalniški program avtomatsko po vnosu cen v obrazec predračuna.</w:t>
      </w:r>
    </w:p>
    <w:p w14:paraId="5AB54A0E" w14:textId="7E11202C" w:rsidR="00BF2236" w:rsidRPr="00D50DBB" w:rsidRDefault="00BF2236" w:rsidP="00DA6851">
      <w:pPr>
        <w:keepNext/>
        <w:keepLines/>
        <w:spacing w:after="200" w:line="276" w:lineRule="auto"/>
        <w:rPr>
          <w:rFonts w:cs="Tahoma"/>
          <w:i/>
          <w:sz w:val="20"/>
          <w:szCs w:val="20"/>
        </w:rPr>
      </w:pPr>
    </w:p>
    <w:p w14:paraId="720C3A6F" w14:textId="126591AF" w:rsidR="00BF2236" w:rsidRPr="00D50DBB" w:rsidRDefault="00BF2236" w:rsidP="00DA6851">
      <w:pPr>
        <w:keepNext/>
        <w:keepLines/>
        <w:spacing w:after="200" w:line="276" w:lineRule="auto"/>
        <w:rPr>
          <w:rFonts w:cs="Tahoma"/>
          <w:i/>
          <w:sz w:val="20"/>
          <w:szCs w:val="20"/>
        </w:rPr>
      </w:pPr>
    </w:p>
    <w:p w14:paraId="5D9299E6" w14:textId="02826FF5" w:rsidR="00BF2236" w:rsidRPr="00D50DBB" w:rsidRDefault="00BF2236" w:rsidP="00DA6851">
      <w:pPr>
        <w:keepNext/>
        <w:keepLines/>
        <w:spacing w:after="200" w:line="276" w:lineRule="auto"/>
        <w:rPr>
          <w:rFonts w:cs="Tahoma"/>
          <w:i/>
          <w:sz w:val="20"/>
          <w:szCs w:val="20"/>
        </w:rPr>
      </w:pPr>
    </w:p>
    <w:p w14:paraId="610DC1E6" w14:textId="77777777" w:rsidR="00BF2236" w:rsidRPr="00D50DBB" w:rsidRDefault="00BF2236" w:rsidP="00DA6851">
      <w:pPr>
        <w:keepNext/>
        <w:keepLines/>
        <w:spacing w:after="200" w:line="276" w:lineRule="auto"/>
        <w:rPr>
          <w:rFonts w:cs="Tahoma"/>
          <w:i/>
          <w:sz w:val="20"/>
          <w:szCs w:val="20"/>
        </w:rPr>
      </w:pPr>
    </w:p>
    <w:p w14:paraId="537EB88B" w14:textId="7E6E9424" w:rsidR="00BF2236" w:rsidRPr="00D50DBB" w:rsidRDefault="00BF2236" w:rsidP="00DA6851">
      <w:pPr>
        <w:keepNext/>
        <w:keepLines/>
        <w:spacing w:after="200" w:line="276" w:lineRule="auto"/>
        <w:rPr>
          <w:rFonts w:cs="Tahoma"/>
          <w:i/>
          <w:sz w:val="20"/>
          <w:szCs w:val="20"/>
        </w:rPr>
      </w:pPr>
    </w:p>
    <w:p w14:paraId="733623F5" w14:textId="70ECEC57" w:rsidR="00BF2236" w:rsidRPr="00D50DBB" w:rsidRDefault="00BF2236" w:rsidP="00DA6851">
      <w:pPr>
        <w:keepNext/>
        <w:keepLines/>
        <w:spacing w:after="200" w:line="276" w:lineRule="auto"/>
        <w:rPr>
          <w:rFonts w:cs="Tahoma"/>
          <w:i/>
          <w:sz w:val="20"/>
          <w:szCs w:val="20"/>
        </w:rPr>
      </w:pPr>
    </w:p>
    <w:p w14:paraId="4C33AF7B" w14:textId="154185C5" w:rsidR="00BF2236" w:rsidRPr="00D50DBB" w:rsidRDefault="00BF2236" w:rsidP="00DA6851">
      <w:pPr>
        <w:keepNext/>
        <w:keepLines/>
        <w:spacing w:after="200" w:line="276" w:lineRule="auto"/>
        <w:rPr>
          <w:rFonts w:cs="Tahoma"/>
          <w:i/>
          <w:sz w:val="20"/>
          <w:szCs w:val="20"/>
        </w:rPr>
      </w:pPr>
    </w:p>
    <w:p w14:paraId="0DB58D0B" w14:textId="0FAC664A" w:rsidR="00BF2236" w:rsidRPr="00D50DBB" w:rsidRDefault="00BF2236" w:rsidP="00DA6851">
      <w:pPr>
        <w:keepNext/>
        <w:keepLines/>
        <w:spacing w:after="200" w:line="276" w:lineRule="auto"/>
        <w:rPr>
          <w:rFonts w:cs="Tahoma"/>
          <w:i/>
          <w:sz w:val="20"/>
          <w:szCs w:val="20"/>
        </w:rPr>
      </w:pPr>
    </w:p>
    <w:p w14:paraId="63DCD4C3" w14:textId="7C529CC9" w:rsidR="00BF2236" w:rsidRPr="00D50DBB" w:rsidRDefault="00BF2236" w:rsidP="00DA6851">
      <w:pPr>
        <w:keepNext/>
        <w:keepLines/>
        <w:spacing w:after="200" w:line="276" w:lineRule="auto"/>
        <w:rPr>
          <w:rFonts w:cs="Tahoma"/>
          <w:i/>
          <w:sz w:val="20"/>
          <w:szCs w:val="20"/>
        </w:rPr>
      </w:pPr>
    </w:p>
    <w:p w14:paraId="0855CC6D" w14:textId="6ABC6B67" w:rsidR="00BF2236" w:rsidRPr="00D50DBB" w:rsidRDefault="00BF2236" w:rsidP="00DA6851">
      <w:pPr>
        <w:keepNext/>
        <w:keepLines/>
        <w:spacing w:after="200" w:line="276" w:lineRule="auto"/>
        <w:rPr>
          <w:rFonts w:cs="Tahoma"/>
          <w:i/>
          <w:sz w:val="20"/>
          <w:szCs w:val="20"/>
        </w:rPr>
      </w:pPr>
    </w:p>
    <w:p w14:paraId="59714A46" w14:textId="4395B2BB" w:rsidR="00BF2236" w:rsidRPr="00D50DBB" w:rsidRDefault="00BF2236" w:rsidP="00DA6851">
      <w:pPr>
        <w:keepNext/>
        <w:keepLines/>
        <w:spacing w:after="200" w:line="276" w:lineRule="auto"/>
        <w:rPr>
          <w:rFonts w:cs="Tahoma"/>
          <w:i/>
          <w:sz w:val="20"/>
          <w:szCs w:val="20"/>
        </w:rPr>
      </w:pPr>
    </w:p>
    <w:p w14:paraId="60F68A4C" w14:textId="43E8CDE3" w:rsidR="00BF2236" w:rsidRPr="00D50DBB" w:rsidRDefault="00BF2236" w:rsidP="00DA6851">
      <w:pPr>
        <w:keepNext/>
        <w:keepLines/>
        <w:spacing w:after="200" w:line="276" w:lineRule="auto"/>
        <w:rPr>
          <w:rFonts w:cs="Tahoma"/>
          <w:i/>
          <w:sz w:val="20"/>
          <w:szCs w:val="20"/>
        </w:rPr>
      </w:pPr>
    </w:p>
    <w:p w14:paraId="552F56EE" w14:textId="091B4F1D" w:rsidR="00BF2236" w:rsidRPr="00D50DBB" w:rsidRDefault="00BF2236" w:rsidP="00DA6851">
      <w:pPr>
        <w:keepNext/>
        <w:keepLines/>
        <w:spacing w:after="200" w:line="276" w:lineRule="auto"/>
        <w:rPr>
          <w:rFonts w:cs="Tahoma"/>
          <w:i/>
          <w:sz w:val="20"/>
          <w:szCs w:val="20"/>
        </w:rPr>
      </w:pPr>
    </w:p>
    <w:p w14:paraId="77B6C288" w14:textId="2077E810" w:rsidR="00BF2236" w:rsidRPr="00D50DBB" w:rsidRDefault="00BF2236" w:rsidP="00DA6851">
      <w:pPr>
        <w:keepNext/>
        <w:keepLines/>
        <w:spacing w:after="200" w:line="276" w:lineRule="auto"/>
        <w:rPr>
          <w:rFonts w:cs="Tahoma"/>
          <w:i/>
          <w:sz w:val="20"/>
          <w:szCs w:val="20"/>
        </w:rPr>
      </w:pPr>
    </w:p>
    <w:p w14:paraId="330E6962" w14:textId="1DA6C7F2" w:rsidR="00BF2236" w:rsidRPr="00D50DBB" w:rsidRDefault="00BF2236" w:rsidP="00DA6851">
      <w:pPr>
        <w:keepNext/>
        <w:keepLines/>
        <w:spacing w:after="200" w:line="276" w:lineRule="auto"/>
        <w:rPr>
          <w:rFonts w:cs="Tahoma"/>
          <w:i/>
          <w:sz w:val="20"/>
          <w:szCs w:val="20"/>
        </w:rPr>
      </w:pPr>
    </w:p>
    <w:p w14:paraId="22515DF7" w14:textId="23C0F22C" w:rsidR="00BF2236" w:rsidRPr="00D50DBB" w:rsidRDefault="00BF2236" w:rsidP="00DA6851">
      <w:pPr>
        <w:keepNext/>
        <w:keepLines/>
        <w:spacing w:after="200" w:line="276" w:lineRule="auto"/>
        <w:rPr>
          <w:rFonts w:cs="Tahoma"/>
          <w:i/>
          <w:sz w:val="20"/>
          <w:szCs w:val="20"/>
        </w:rPr>
      </w:pPr>
    </w:p>
    <w:p w14:paraId="3C175621" w14:textId="5AA00F4F" w:rsidR="00BF2236" w:rsidRPr="00D50DBB" w:rsidRDefault="00BF2236" w:rsidP="00DA6851">
      <w:pPr>
        <w:keepNext/>
        <w:keepLines/>
        <w:spacing w:after="200" w:line="276" w:lineRule="auto"/>
        <w:rPr>
          <w:rFonts w:cs="Tahoma"/>
          <w:i/>
          <w:sz w:val="20"/>
          <w:szCs w:val="20"/>
        </w:rPr>
      </w:pPr>
    </w:p>
    <w:p w14:paraId="49783AEA" w14:textId="69097C8E" w:rsidR="00BF2236" w:rsidRPr="00D50DBB" w:rsidRDefault="00BF2236" w:rsidP="00DA6851">
      <w:pPr>
        <w:keepNext/>
        <w:keepLines/>
        <w:spacing w:after="200" w:line="276" w:lineRule="auto"/>
        <w:rPr>
          <w:rFonts w:cs="Tahoma"/>
          <w:i/>
          <w:sz w:val="20"/>
          <w:szCs w:val="20"/>
        </w:rPr>
      </w:pPr>
    </w:p>
    <w:p w14:paraId="2BFC537D" w14:textId="45B4FD50" w:rsidR="00BF2236" w:rsidRPr="00D50DBB" w:rsidRDefault="00BF2236" w:rsidP="00DA6851">
      <w:pPr>
        <w:keepNext/>
        <w:keepLines/>
        <w:spacing w:after="200" w:line="276" w:lineRule="auto"/>
        <w:rPr>
          <w:rFonts w:cs="Tahoma"/>
          <w:i/>
          <w:sz w:val="20"/>
          <w:szCs w:val="20"/>
        </w:rPr>
      </w:pPr>
    </w:p>
    <w:p w14:paraId="4B66C24D" w14:textId="7B7B378A" w:rsidR="00BF2236" w:rsidRDefault="00BF2236" w:rsidP="00DA6851">
      <w:pPr>
        <w:keepNext/>
        <w:keepLines/>
        <w:spacing w:after="200" w:line="276" w:lineRule="auto"/>
        <w:rPr>
          <w:rFonts w:cs="Tahoma"/>
          <w:i/>
          <w:sz w:val="20"/>
          <w:szCs w:val="20"/>
        </w:rPr>
      </w:pPr>
    </w:p>
    <w:p w14:paraId="410EA943" w14:textId="3DB8F716" w:rsidR="002455D1" w:rsidRDefault="002455D1" w:rsidP="00DA6851">
      <w:pPr>
        <w:keepNext/>
        <w:keepLines/>
        <w:spacing w:after="200" w:line="276" w:lineRule="auto"/>
        <w:rPr>
          <w:rFonts w:cs="Tahoma"/>
          <w:i/>
          <w:sz w:val="20"/>
          <w:szCs w:val="20"/>
        </w:rPr>
      </w:pPr>
    </w:p>
    <w:p w14:paraId="375F0ADF" w14:textId="39FB915C" w:rsidR="00BF2236" w:rsidRPr="00D50DBB" w:rsidRDefault="00BF2236" w:rsidP="00DA6851">
      <w:pPr>
        <w:keepNext/>
        <w:keepLines/>
        <w:spacing w:after="200" w:line="276" w:lineRule="auto"/>
        <w:rPr>
          <w:rFonts w:cs="Tahoma"/>
          <w:i/>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A4457" w:rsidRPr="00D50DBB" w14:paraId="7D40D485" w14:textId="77777777" w:rsidTr="004D6C24">
        <w:trPr>
          <w:trHeight w:val="274"/>
        </w:trPr>
        <w:tc>
          <w:tcPr>
            <w:tcW w:w="567" w:type="dxa"/>
            <w:tcBorders>
              <w:top w:val="single" w:sz="4" w:space="0" w:color="auto"/>
              <w:left w:val="single" w:sz="4" w:space="0" w:color="auto"/>
              <w:bottom w:val="single" w:sz="4" w:space="0" w:color="auto"/>
              <w:right w:val="nil"/>
            </w:tcBorders>
          </w:tcPr>
          <w:p w14:paraId="1A1C744B" w14:textId="77777777" w:rsidR="009A4457" w:rsidRPr="00D50DBB" w:rsidRDefault="009A4457" w:rsidP="00DA6851">
            <w:pPr>
              <w:keepNext/>
              <w:keepLines/>
              <w:jc w:val="both"/>
              <w:rPr>
                <w:rFonts w:cs="Tahoma"/>
                <w:sz w:val="20"/>
                <w:szCs w:val="20"/>
              </w:rPr>
            </w:pPr>
            <w:r w:rsidRPr="00D50DBB">
              <w:rPr>
                <w:rFonts w:ascii="Times New Roman" w:hAnsi="Times New Roman"/>
                <w:sz w:val="20"/>
                <w:szCs w:val="20"/>
              </w:rPr>
              <w:lastRenderedPageBreak/>
              <w:br w:type="page"/>
            </w:r>
            <w:r w:rsidRPr="00D50DBB">
              <w:rPr>
                <w:rFonts w:ascii="Times New Roman" w:hAnsi="Times New Roman"/>
                <w:sz w:val="20"/>
                <w:szCs w:val="20"/>
              </w:rPr>
              <w:br w:type="page"/>
            </w:r>
            <w:r w:rsidRPr="00D50DBB">
              <w:rPr>
                <w:rFonts w:ascii="Times New Roman" w:hAnsi="Times New Roman"/>
                <w:sz w:val="20"/>
                <w:szCs w:val="20"/>
              </w:rPr>
              <w:br w:type="page"/>
            </w:r>
            <w:r w:rsidRPr="00D50DBB">
              <w:rPr>
                <w:rFonts w:cs="Tahoma"/>
                <w:sz w:val="20"/>
                <w:szCs w:val="20"/>
              </w:rPr>
              <w:br w:type="page"/>
            </w:r>
            <w:r w:rsidRPr="00D50DBB">
              <w:rPr>
                <w:rFonts w:cs="Tahoma"/>
                <w:b/>
                <w:sz w:val="20"/>
                <w:szCs w:val="20"/>
              </w:rPr>
              <w:br w:type="page"/>
            </w:r>
            <w:r w:rsidRPr="00D50DBB">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14:paraId="50A61240" w14:textId="77777777" w:rsidR="009A4457" w:rsidRPr="00D50DBB" w:rsidRDefault="004D6C24" w:rsidP="00DA6851">
            <w:pPr>
              <w:keepNext/>
              <w:keepLines/>
              <w:rPr>
                <w:rFonts w:cs="Tahoma"/>
                <w:sz w:val="20"/>
                <w:szCs w:val="20"/>
              </w:rPr>
            </w:pPr>
            <w:r w:rsidRPr="00D50DBB">
              <w:rPr>
                <w:rFonts w:cs="Tahoma"/>
                <w:sz w:val="20"/>
                <w:szCs w:val="20"/>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14:paraId="0E16F326" w14:textId="77777777" w:rsidR="009A4457" w:rsidRPr="00D50DBB" w:rsidRDefault="001B23BF" w:rsidP="00DA6851">
            <w:pPr>
              <w:keepNext/>
              <w:keepLines/>
              <w:rPr>
                <w:rFonts w:cs="Tahoma"/>
                <w:b/>
                <w:sz w:val="20"/>
                <w:szCs w:val="20"/>
              </w:rPr>
            </w:pPr>
            <w:r w:rsidRPr="00D50DBB">
              <w:rPr>
                <w:rFonts w:cs="Tahoma"/>
                <w:b/>
                <w:i/>
                <w:sz w:val="20"/>
                <w:szCs w:val="20"/>
              </w:rPr>
              <w:t>P</w:t>
            </w:r>
            <w:r w:rsidR="009A4457" w:rsidRPr="00D50DBB">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14:paraId="217AC0BD" w14:textId="77777777" w:rsidR="009A4457" w:rsidRPr="00D50DBB" w:rsidRDefault="009A4457" w:rsidP="00DA6851">
            <w:pPr>
              <w:keepNext/>
              <w:keepLines/>
              <w:ind w:left="-70"/>
              <w:rPr>
                <w:rFonts w:cs="Tahoma"/>
                <w:b/>
                <w:i/>
                <w:sz w:val="20"/>
                <w:szCs w:val="20"/>
              </w:rPr>
            </w:pPr>
            <w:r w:rsidRPr="00D50DBB">
              <w:rPr>
                <w:rFonts w:cs="Tahoma"/>
                <w:b/>
                <w:i/>
                <w:sz w:val="20"/>
                <w:szCs w:val="20"/>
              </w:rPr>
              <w:t>3/1</w:t>
            </w:r>
          </w:p>
        </w:tc>
      </w:tr>
    </w:tbl>
    <w:p w14:paraId="3B25E58F" w14:textId="77777777" w:rsidR="009A4457" w:rsidRPr="00D50DBB" w:rsidRDefault="009A4457" w:rsidP="00DA6851">
      <w:pPr>
        <w:keepNext/>
        <w:keepLines/>
        <w:tabs>
          <w:tab w:val="left" w:pos="567"/>
          <w:tab w:val="num" w:pos="851"/>
          <w:tab w:val="left" w:pos="993"/>
        </w:tabs>
        <w:jc w:val="both"/>
        <w:rPr>
          <w:rFonts w:cs="Tahoma"/>
          <w:sz w:val="20"/>
          <w:szCs w:val="20"/>
        </w:rPr>
      </w:pPr>
    </w:p>
    <w:p w14:paraId="37E46083" w14:textId="42786880" w:rsidR="004D6C24" w:rsidRPr="00D50DBB" w:rsidRDefault="004D6C24" w:rsidP="00DA6851">
      <w:pPr>
        <w:keepNext/>
        <w:keepLines/>
        <w:jc w:val="both"/>
        <w:rPr>
          <w:rFonts w:cs="Tahoma"/>
          <w:sz w:val="20"/>
          <w:szCs w:val="20"/>
        </w:rPr>
      </w:pPr>
      <w:r w:rsidRPr="00D50DBB">
        <w:rPr>
          <w:rFonts w:cs="Tahoma"/>
          <w:sz w:val="20"/>
          <w:szCs w:val="20"/>
        </w:rPr>
        <w:t>Gospodarski subjekt ___________________________________________________________, ki oddajamo ponudbo za javno naročilo</w:t>
      </w:r>
      <w:r w:rsidR="00BE27C6" w:rsidRPr="00D50DBB">
        <w:rPr>
          <w:rFonts w:cs="Tahoma"/>
          <w:sz w:val="20"/>
          <w:szCs w:val="20"/>
        </w:rPr>
        <w:t xml:space="preserve"> št.</w:t>
      </w:r>
      <w:r w:rsidRPr="00D50DBB">
        <w:rPr>
          <w:rFonts w:cs="Tahoma"/>
          <w:sz w:val="20"/>
          <w:szCs w:val="20"/>
        </w:rPr>
        <w:t xml:space="preserve"> </w:t>
      </w:r>
      <w:r w:rsidR="00DF1BE8" w:rsidRPr="00D50DBB">
        <w:rPr>
          <w:rFonts w:cs="Tahoma"/>
          <w:b/>
          <w:sz w:val="20"/>
          <w:szCs w:val="20"/>
        </w:rPr>
        <w:t>LPT-35/20</w:t>
      </w:r>
      <w:r w:rsidR="001208C2" w:rsidRPr="00D50DBB">
        <w:rPr>
          <w:rFonts w:cs="Tahoma"/>
          <w:b/>
          <w:sz w:val="20"/>
          <w:szCs w:val="20"/>
        </w:rPr>
        <w:t xml:space="preserve"> </w:t>
      </w:r>
      <w:r w:rsidR="00521132" w:rsidRPr="00D50DBB">
        <w:rPr>
          <w:rFonts w:cs="Tahoma"/>
          <w:b/>
          <w:sz w:val="20"/>
          <w:szCs w:val="20"/>
        </w:rPr>
        <w:t xml:space="preserve">Servis službenih vozil podjetja JP LPT </w:t>
      </w:r>
      <w:proofErr w:type="spellStart"/>
      <w:r w:rsidR="00521132" w:rsidRPr="00D50DBB">
        <w:rPr>
          <w:rFonts w:cs="Tahoma"/>
          <w:b/>
          <w:sz w:val="20"/>
          <w:szCs w:val="20"/>
        </w:rPr>
        <w:t>d.o.o</w:t>
      </w:r>
      <w:proofErr w:type="spellEnd"/>
      <w:r w:rsidR="00521132" w:rsidRPr="00D50DBB">
        <w:rPr>
          <w:rFonts w:cs="Tahoma"/>
          <w:b/>
          <w:sz w:val="20"/>
          <w:szCs w:val="20"/>
        </w:rPr>
        <w:t>.</w:t>
      </w:r>
      <w:r w:rsidRPr="00D50DBB">
        <w:rPr>
          <w:rFonts w:cs="Tahoma"/>
          <w:color w:val="000000"/>
          <w:sz w:val="20"/>
          <w:szCs w:val="20"/>
        </w:rPr>
        <w:t xml:space="preserve">, podajamo naslednje izjave: </w:t>
      </w:r>
    </w:p>
    <w:p w14:paraId="4F5758F5" w14:textId="77777777" w:rsidR="004D6C24" w:rsidRPr="00D50DBB" w:rsidRDefault="004D6C24" w:rsidP="00DA6851">
      <w:pPr>
        <w:keepNext/>
        <w:keepLines/>
        <w:tabs>
          <w:tab w:val="left" w:pos="8647"/>
          <w:tab w:val="left" w:pos="9354"/>
        </w:tabs>
        <w:ind w:right="-2"/>
        <w:rPr>
          <w:rFonts w:cs="Tahoma"/>
          <w:b/>
          <w:sz w:val="20"/>
          <w:szCs w:val="20"/>
        </w:rPr>
      </w:pPr>
    </w:p>
    <w:p w14:paraId="64FC80E6" w14:textId="77777777" w:rsidR="004D6C24" w:rsidRPr="00D50DBB" w:rsidRDefault="004D6C24" w:rsidP="00DA6851">
      <w:pPr>
        <w:keepNext/>
        <w:keepLines/>
        <w:numPr>
          <w:ilvl w:val="0"/>
          <w:numId w:val="17"/>
        </w:numPr>
        <w:ind w:left="567" w:hanging="567"/>
        <w:jc w:val="both"/>
        <w:rPr>
          <w:rFonts w:cs="Tahoma"/>
          <w:b/>
          <w:sz w:val="22"/>
        </w:rPr>
      </w:pPr>
      <w:r w:rsidRPr="00D50DBB">
        <w:rPr>
          <w:rFonts w:cs="Tahoma"/>
          <w:b/>
          <w:sz w:val="22"/>
        </w:rPr>
        <w:t>RAZLOGI ZA IZKLJUČITEV</w:t>
      </w:r>
      <w:r w:rsidRPr="00D50DBB">
        <w:rPr>
          <w:rFonts w:cs="Tahoma"/>
          <w:b/>
          <w:sz w:val="22"/>
          <w:lang w:val="x-none"/>
        </w:rPr>
        <w:t xml:space="preserve"> </w:t>
      </w:r>
    </w:p>
    <w:p w14:paraId="45E9E5D9" w14:textId="77777777" w:rsidR="004D6C24" w:rsidRPr="00D50DBB" w:rsidRDefault="004D6C24" w:rsidP="00DA6851">
      <w:pPr>
        <w:keepNext/>
        <w:keepLines/>
        <w:tabs>
          <w:tab w:val="left" w:pos="142"/>
        </w:tabs>
        <w:jc w:val="both"/>
        <w:rPr>
          <w:rFonts w:cs="Tahoma"/>
          <w:b/>
          <w:sz w:val="16"/>
          <w:szCs w:val="16"/>
        </w:rPr>
      </w:pPr>
    </w:p>
    <w:p w14:paraId="39239E0F" w14:textId="77777777" w:rsidR="004D6C24" w:rsidRPr="00D50DBB" w:rsidRDefault="004D6C24" w:rsidP="00DA6851">
      <w:pPr>
        <w:keepNext/>
        <w:keepLines/>
        <w:tabs>
          <w:tab w:val="left" w:pos="142"/>
        </w:tabs>
        <w:jc w:val="both"/>
        <w:rPr>
          <w:rFonts w:cs="Tahoma"/>
          <w:sz w:val="20"/>
          <w:szCs w:val="20"/>
        </w:rPr>
      </w:pPr>
      <w:r w:rsidRPr="00D50DBB">
        <w:rPr>
          <w:rFonts w:cs="Tahoma"/>
          <w:b/>
          <w:sz w:val="20"/>
          <w:szCs w:val="20"/>
          <w:lang w:val="x-none"/>
        </w:rPr>
        <w:t>IZJAVLJAMO,</w:t>
      </w:r>
      <w:r w:rsidRPr="00D50DBB">
        <w:rPr>
          <w:rFonts w:cs="Tahoma"/>
          <w:sz w:val="20"/>
          <w:szCs w:val="20"/>
          <w:lang w:val="x-none"/>
        </w:rPr>
        <w:t xml:space="preserve"> da </w:t>
      </w:r>
      <w:r w:rsidRPr="00D50DBB">
        <w:rPr>
          <w:rFonts w:cs="Tahoma"/>
          <w:sz w:val="20"/>
          <w:szCs w:val="20"/>
        </w:rPr>
        <w:t xml:space="preserve">nam ni bila izrečena pravnomočna sodba, ki ima elemente kaznivih dejanj, ki so opredeljena ki so opredeljena </w:t>
      </w:r>
      <w:r w:rsidRPr="00D50DBB">
        <w:rPr>
          <w:rFonts w:cs="Tahoma"/>
          <w:bCs/>
          <w:sz w:val="20"/>
          <w:szCs w:val="20"/>
        </w:rPr>
        <w:t xml:space="preserve">v 1. odstavku 75. člena ZJN-3 oziroma v Kazenskem zakoniku (Uradni list RS, št. 50/12 – uradno prečiščeno besedilo, 6/16 – </w:t>
      </w:r>
      <w:proofErr w:type="spellStart"/>
      <w:r w:rsidRPr="00D50DBB">
        <w:rPr>
          <w:rFonts w:cs="Tahoma"/>
          <w:bCs/>
          <w:sz w:val="20"/>
          <w:szCs w:val="20"/>
        </w:rPr>
        <w:t>popr</w:t>
      </w:r>
      <w:proofErr w:type="spellEnd"/>
      <w:r w:rsidRPr="00D50DBB">
        <w:rPr>
          <w:rFonts w:cs="Tahoma"/>
          <w:bCs/>
          <w:sz w:val="20"/>
          <w:szCs w:val="20"/>
        </w:rPr>
        <w:t>., 54/15 in 38/16; KZ-1).</w:t>
      </w:r>
    </w:p>
    <w:p w14:paraId="26737254" w14:textId="77777777" w:rsidR="004D6C24" w:rsidRPr="00D50DBB" w:rsidRDefault="004D6C24" w:rsidP="00DA6851">
      <w:pPr>
        <w:keepNext/>
        <w:keepLines/>
        <w:tabs>
          <w:tab w:val="left" w:pos="142"/>
        </w:tabs>
        <w:jc w:val="both"/>
        <w:rPr>
          <w:rFonts w:cs="Tahoma"/>
          <w:b/>
          <w:sz w:val="16"/>
          <w:szCs w:val="16"/>
        </w:rPr>
      </w:pPr>
    </w:p>
    <w:p w14:paraId="35F5C1EE" w14:textId="77777777" w:rsidR="004D6C24" w:rsidRPr="00D50DBB" w:rsidRDefault="004D6C24" w:rsidP="00DA6851">
      <w:pPr>
        <w:keepNext/>
        <w:keepLines/>
        <w:tabs>
          <w:tab w:val="left" w:pos="142"/>
        </w:tabs>
        <w:jc w:val="both"/>
        <w:rPr>
          <w:rFonts w:cs="Tahoma"/>
          <w:b/>
          <w:sz w:val="20"/>
          <w:szCs w:val="20"/>
        </w:rPr>
      </w:pPr>
      <w:r w:rsidRPr="00D50DBB">
        <w:rPr>
          <w:rFonts w:cs="Tahoma"/>
          <w:b/>
          <w:sz w:val="20"/>
          <w:szCs w:val="20"/>
          <w:lang w:val="x-none"/>
        </w:rPr>
        <w:t>IZJAVLJAMO,</w:t>
      </w:r>
      <w:r w:rsidRPr="00D50DBB">
        <w:rPr>
          <w:rFonts w:cs="Tahoma"/>
          <w:sz w:val="20"/>
          <w:szCs w:val="20"/>
          <w:lang w:val="x-none"/>
        </w:rPr>
        <w:t xml:space="preserve"> da</w:t>
      </w:r>
      <w:r w:rsidRPr="00D50DBB">
        <w:rPr>
          <w:rFonts w:cs="Tahoma"/>
          <w:sz w:val="20"/>
          <w:szCs w:val="20"/>
        </w:rPr>
        <w:t xml:space="preserve"> izpolnjujemo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prijave/ponudbe.</w:t>
      </w:r>
    </w:p>
    <w:p w14:paraId="301D90E4" w14:textId="77777777" w:rsidR="004D6C24" w:rsidRPr="00D50DBB" w:rsidRDefault="004D6C24" w:rsidP="00DA6851">
      <w:pPr>
        <w:keepNext/>
        <w:keepLines/>
        <w:tabs>
          <w:tab w:val="left" w:pos="142"/>
        </w:tabs>
        <w:jc w:val="both"/>
        <w:rPr>
          <w:rFonts w:cs="Tahoma"/>
          <w:b/>
          <w:sz w:val="16"/>
          <w:szCs w:val="16"/>
        </w:rPr>
      </w:pPr>
    </w:p>
    <w:p w14:paraId="794C54F7" w14:textId="77777777" w:rsidR="004D6C24" w:rsidRPr="00D50DBB" w:rsidRDefault="004D6C24" w:rsidP="00DA6851">
      <w:pPr>
        <w:keepNext/>
        <w:keepLines/>
        <w:tabs>
          <w:tab w:val="left" w:pos="142"/>
        </w:tabs>
        <w:jc w:val="both"/>
        <w:rPr>
          <w:rFonts w:cs="Tahoma"/>
          <w:b/>
          <w:sz w:val="20"/>
          <w:szCs w:val="20"/>
        </w:rPr>
      </w:pPr>
      <w:r w:rsidRPr="00D50DBB">
        <w:rPr>
          <w:rFonts w:cs="Tahoma"/>
          <w:b/>
          <w:sz w:val="20"/>
          <w:szCs w:val="20"/>
          <w:lang w:val="x-none"/>
        </w:rPr>
        <w:t>IZJAVLJAMO,</w:t>
      </w:r>
      <w:r w:rsidRPr="00D50DBB">
        <w:rPr>
          <w:rFonts w:cs="Tahoma"/>
          <w:sz w:val="20"/>
          <w:szCs w:val="20"/>
          <w:lang w:val="x-none"/>
        </w:rPr>
        <w:t xml:space="preserve"> da</w:t>
      </w:r>
      <w:r w:rsidRPr="00D50DBB">
        <w:rPr>
          <w:rFonts w:cs="Tahoma"/>
          <w:b/>
          <w:sz w:val="20"/>
          <w:szCs w:val="20"/>
        </w:rPr>
        <w:t xml:space="preserve"> </w:t>
      </w:r>
      <w:r w:rsidRPr="00D50DBB">
        <w:rPr>
          <w:rFonts w:cs="Tahoma"/>
          <w:sz w:val="20"/>
          <w:szCs w:val="20"/>
        </w:rPr>
        <w:t>na dan, ko je potekel rok za oddajo ponudb, nismo izločeni iz postopkov oddaje javnih naročil zaradi uvrstitve v evidenco gospodarskih subjektov z negativnimi referencami.</w:t>
      </w:r>
    </w:p>
    <w:p w14:paraId="00647548" w14:textId="77777777" w:rsidR="004D6C24" w:rsidRPr="00D50DBB" w:rsidRDefault="004D6C24" w:rsidP="00DA6851">
      <w:pPr>
        <w:keepNext/>
        <w:keepLines/>
        <w:tabs>
          <w:tab w:val="left" w:pos="426"/>
          <w:tab w:val="left" w:pos="9354"/>
        </w:tabs>
        <w:ind w:left="426" w:right="-2"/>
        <w:jc w:val="both"/>
        <w:rPr>
          <w:rFonts w:cs="Tahoma"/>
          <w:sz w:val="16"/>
          <w:szCs w:val="16"/>
        </w:rPr>
      </w:pPr>
    </w:p>
    <w:p w14:paraId="28F3EDDA" w14:textId="77777777" w:rsidR="00D91AEB" w:rsidRPr="00D50DBB" w:rsidRDefault="00D91AEB" w:rsidP="00DA6851">
      <w:pPr>
        <w:keepNext/>
        <w:keepLines/>
        <w:tabs>
          <w:tab w:val="left" w:pos="142"/>
        </w:tabs>
        <w:jc w:val="both"/>
        <w:rPr>
          <w:rFonts w:cs="Tahoma"/>
          <w:sz w:val="20"/>
          <w:szCs w:val="20"/>
        </w:rPr>
      </w:pPr>
      <w:r w:rsidRPr="00D50DBB">
        <w:rPr>
          <w:rFonts w:cs="Tahoma"/>
          <w:b/>
          <w:sz w:val="20"/>
          <w:szCs w:val="20"/>
          <w:lang w:val="x-none"/>
        </w:rPr>
        <w:t>IZJAVLJAMO,</w:t>
      </w:r>
      <w:r w:rsidRPr="00D50DBB">
        <w:rPr>
          <w:rFonts w:cs="Tahoma"/>
          <w:sz w:val="20"/>
          <w:szCs w:val="20"/>
          <w:lang w:val="x-none"/>
        </w:rPr>
        <w:t xml:space="preserve"> da</w:t>
      </w:r>
      <w:r w:rsidRPr="00D50DBB">
        <w:rPr>
          <w:rFonts w:cs="Tahoma"/>
          <w:sz w:val="20"/>
          <w:szCs w:val="20"/>
        </w:rPr>
        <w:t xml:space="preserve"> v zadnjih treh letih pred potekom roka za oddajo ponudb, pristojni organ Republike Slovenije ali druge države članice ali tretje države pri nas ni ugotovil najmanj dve kršitvi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p>
    <w:p w14:paraId="30F87B7F" w14:textId="77777777" w:rsidR="004D6C24" w:rsidRPr="00D50DBB" w:rsidRDefault="004D6C24" w:rsidP="00DA6851">
      <w:pPr>
        <w:keepNext/>
        <w:keepLines/>
        <w:tabs>
          <w:tab w:val="left" w:pos="142"/>
        </w:tabs>
        <w:jc w:val="both"/>
        <w:rPr>
          <w:rFonts w:cs="Tahoma"/>
          <w:sz w:val="20"/>
          <w:szCs w:val="20"/>
        </w:rPr>
      </w:pPr>
    </w:p>
    <w:p w14:paraId="47A67AF2" w14:textId="77777777" w:rsidR="004D6C24" w:rsidRPr="00D50DBB" w:rsidRDefault="004D6C24" w:rsidP="00DA6851">
      <w:pPr>
        <w:keepNext/>
        <w:keepLines/>
        <w:numPr>
          <w:ilvl w:val="0"/>
          <w:numId w:val="17"/>
        </w:numPr>
        <w:ind w:left="567" w:hanging="567"/>
        <w:jc w:val="both"/>
        <w:rPr>
          <w:rFonts w:cs="Tahoma"/>
          <w:b/>
          <w:sz w:val="22"/>
        </w:rPr>
      </w:pPr>
      <w:r w:rsidRPr="00D50DBB">
        <w:rPr>
          <w:rFonts w:cs="Tahoma"/>
          <w:b/>
          <w:sz w:val="22"/>
        </w:rPr>
        <w:t xml:space="preserve">POGOJI ZA SODELOVANJE </w:t>
      </w:r>
    </w:p>
    <w:p w14:paraId="58C77E83" w14:textId="77777777" w:rsidR="004D6C24" w:rsidRPr="00D50DBB" w:rsidRDefault="004D6C24" w:rsidP="00DA6851">
      <w:pPr>
        <w:keepNext/>
        <w:keepLines/>
        <w:jc w:val="both"/>
        <w:rPr>
          <w:rFonts w:cs="Tahoma"/>
          <w:b/>
          <w:sz w:val="20"/>
          <w:szCs w:val="20"/>
        </w:rPr>
      </w:pPr>
    </w:p>
    <w:p w14:paraId="1E467C45" w14:textId="77777777" w:rsidR="005D29D2" w:rsidRPr="00D50DBB" w:rsidRDefault="005D29D2" w:rsidP="00DA6851">
      <w:pPr>
        <w:keepNext/>
        <w:keepLines/>
        <w:jc w:val="both"/>
        <w:rPr>
          <w:rFonts w:cs="Tahoma"/>
          <w:bCs/>
          <w:sz w:val="20"/>
          <w:szCs w:val="20"/>
        </w:rPr>
      </w:pPr>
      <w:r w:rsidRPr="00D50DBB">
        <w:rPr>
          <w:rFonts w:cs="Tahoma"/>
          <w:b/>
          <w:sz w:val="20"/>
          <w:szCs w:val="20"/>
          <w:lang w:val="x-none"/>
        </w:rPr>
        <w:t>IZJAVLJAMO,</w:t>
      </w:r>
      <w:r w:rsidRPr="00D50DBB">
        <w:rPr>
          <w:rFonts w:cs="Tahoma"/>
          <w:sz w:val="20"/>
          <w:szCs w:val="20"/>
          <w:lang w:val="x-none"/>
        </w:rPr>
        <w:t xml:space="preserve"> da</w:t>
      </w:r>
      <w:r w:rsidRPr="00D50DBB">
        <w:rPr>
          <w:rFonts w:cs="Tahoma"/>
          <w:sz w:val="20"/>
          <w:szCs w:val="20"/>
        </w:rPr>
        <w:t xml:space="preserve"> izpolnjujemo pogoje za sodelovanje iz 3.2. točke razpisne dokumentacije, pogoj podtočke A: Ustreznost za opravljanje poklicne dejavnosti. </w:t>
      </w:r>
    </w:p>
    <w:p w14:paraId="111A3172" w14:textId="77777777" w:rsidR="005D29D2" w:rsidRPr="00D50DBB" w:rsidRDefault="005D29D2" w:rsidP="00DA6851">
      <w:pPr>
        <w:keepNext/>
        <w:keepLines/>
        <w:jc w:val="both"/>
        <w:rPr>
          <w:rFonts w:cs="Tahoma"/>
          <w:bCs/>
          <w:sz w:val="20"/>
          <w:szCs w:val="20"/>
        </w:rPr>
      </w:pPr>
    </w:p>
    <w:p w14:paraId="34E795BE" w14:textId="77777777" w:rsidR="005D29D2" w:rsidRPr="00D50DBB" w:rsidRDefault="005D29D2" w:rsidP="00DA6851">
      <w:pPr>
        <w:keepNext/>
        <w:keepLines/>
        <w:jc w:val="both"/>
        <w:rPr>
          <w:rFonts w:cs="Tahoma"/>
          <w:bCs/>
          <w:sz w:val="20"/>
          <w:szCs w:val="20"/>
        </w:rPr>
      </w:pPr>
      <w:r w:rsidRPr="00D50DBB">
        <w:rPr>
          <w:rFonts w:cs="Tahoma"/>
          <w:b/>
          <w:sz w:val="20"/>
          <w:szCs w:val="20"/>
          <w:lang w:val="x-none"/>
        </w:rPr>
        <w:t>IZJAVLJAMO,</w:t>
      </w:r>
      <w:r w:rsidRPr="00D50DBB">
        <w:rPr>
          <w:rFonts w:cs="Tahoma"/>
          <w:sz w:val="20"/>
          <w:szCs w:val="20"/>
          <w:lang w:val="x-none"/>
        </w:rPr>
        <w:t xml:space="preserve"> da</w:t>
      </w:r>
      <w:r w:rsidRPr="00D50DBB">
        <w:rPr>
          <w:rFonts w:cs="Tahoma"/>
          <w:sz w:val="20"/>
          <w:szCs w:val="20"/>
        </w:rPr>
        <w:t xml:space="preserve"> izpolnjujemo pogoje za sodelovanje iz 3.2. točke razpisne dokumentacije, pogoj podtočke B: Ekonomski in finančni položaj. </w:t>
      </w:r>
    </w:p>
    <w:p w14:paraId="33685DC2" w14:textId="77777777" w:rsidR="005D29D2" w:rsidRPr="00D50DBB" w:rsidRDefault="005D29D2" w:rsidP="00DA6851">
      <w:pPr>
        <w:keepNext/>
        <w:keepLines/>
        <w:jc w:val="both"/>
        <w:rPr>
          <w:rFonts w:cs="Tahoma"/>
          <w:bCs/>
          <w:sz w:val="20"/>
          <w:szCs w:val="20"/>
        </w:rPr>
      </w:pPr>
    </w:p>
    <w:p w14:paraId="45E1BD1C" w14:textId="0DC82B13" w:rsidR="005D29D2" w:rsidRPr="00D50DBB" w:rsidRDefault="005D29D2" w:rsidP="00DA6851">
      <w:pPr>
        <w:keepNext/>
        <w:keepLines/>
        <w:jc w:val="both"/>
        <w:rPr>
          <w:rFonts w:cs="Tahoma"/>
          <w:bCs/>
          <w:sz w:val="20"/>
          <w:szCs w:val="20"/>
        </w:rPr>
      </w:pPr>
      <w:r w:rsidRPr="00D50DBB">
        <w:rPr>
          <w:rFonts w:cs="Tahoma"/>
          <w:b/>
          <w:sz w:val="20"/>
          <w:szCs w:val="20"/>
          <w:lang w:val="x-none"/>
        </w:rPr>
        <w:t>IZJAVLJAMO,</w:t>
      </w:r>
      <w:r w:rsidRPr="00D50DBB">
        <w:rPr>
          <w:rFonts w:cs="Tahoma"/>
          <w:sz w:val="20"/>
          <w:szCs w:val="20"/>
          <w:lang w:val="x-none"/>
        </w:rPr>
        <w:t xml:space="preserve"> da</w:t>
      </w:r>
      <w:r w:rsidRPr="00D50DBB">
        <w:rPr>
          <w:rFonts w:cs="Tahoma"/>
          <w:sz w:val="20"/>
          <w:szCs w:val="20"/>
        </w:rPr>
        <w:t xml:space="preserve"> izpolnjujemo pogoje za sodelovanje iz 3.2. točke razpisne</w:t>
      </w:r>
      <w:r w:rsidR="00B06E92">
        <w:rPr>
          <w:rFonts w:cs="Tahoma"/>
          <w:sz w:val="20"/>
          <w:szCs w:val="20"/>
        </w:rPr>
        <w:t xml:space="preserve"> dokumentacije, pogoj podtočke C</w:t>
      </w:r>
      <w:r w:rsidRPr="00D50DBB">
        <w:rPr>
          <w:rFonts w:cs="Tahoma"/>
          <w:sz w:val="20"/>
          <w:szCs w:val="20"/>
        </w:rPr>
        <w:t xml:space="preserve">: Tehnična in strokovna sposobnost. </w:t>
      </w:r>
    </w:p>
    <w:p w14:paraId="0020A8A7" w14:textId="77777777" w:rsidR="005D29D2" w:rsidRPr="00D50DBB" w:rsidRDefault="005D29D2" w:rsidP="00DA6851">
      <w:pPr>
        <w:keepNext/>
        <w:keepLines/>
        <w:jc w:val="both"/>
        <w:rPr>
          <w:rFonts w:cs="Tahoma"/>
          <w:bCs/>
          <w:sz w:val="20"/>
          <w:szCs w:val="20"/>
        </w:rPr>
      </w:pPr>
    </w:p>
    <w:p w14:paraId="7FF2BB19" w14:textId="77777777" w:rsidR="005D29D2" w:rsidRPr="00D50DBB" w:rsidRDefault="005D29D2" w:rsidP="00DA6851">
      <w:pPr>
        <w:keepNext/>
        <w:keepLines/>
        <w:jc w:val="both"/>
        <w:rPr>
          <w:rFonts w:cs="Tahoma"/>
          <w:sz w:val="20"/>
          <w:szCs w:val="20"/>
        </w:rPr>
      </w:pPr>
      <w:r w:rsidRPr="00D50DBB">
        <w:rPr>
          <w:rFonts w:cs="Tahoma"/>
          <w:b/>
          <w:sz w:val="20"/>
          <w:szCs w:val="20"/>
        </w:rPr>
        <w:t xml:space="preserve">IZJAVLJAMO, </w:t>
      </w:r>
      <w:r w:rsidRPr="00D50DBB">
        <w:rPr>
          <w:rFonts w:cs="Tahoma"/>
          <w:sz w:val="20"/>
          <w:szCs w:val="20"/>
        </w:rPr>
        <w:t>da predmet ponudbe ustreza zahtevam standardov in predpisom, ki se navezujejo na predmet javnega naročila ter tehničnim in vsem ostalim pogojem navedenim v razpisni dokumentaciji.</w:t>
      </w:r>
    </w:p>
    <w:p w14:paraId="160595F2" w14:textId="36DE343A" w:rsidR="006E6AC1" w:rsidRPr="00D50DBB" w:rsidRDefault="006E6AC1" w:rsidP="00DA6851">
      <w:pPr>
        <w:keepNext/>
        <w:keepLines/>
        <w:jc w:val="both"/>
        <w:rPr>
          <w:rFonts w:cs="Tahoma"/>
          <w:bCs/>
          <w:sz w:val="20"/>
          <w:szCs w:val="20"/>
        </w:rPr>
      </w:pPr>
    </w:p>
    <w:p w14:paraId="6F562C8B" w14:textId="77777777" w:rsidR="004D6C24" w:rsidRPr="00D50DBB" w:rsidRDefault="004D6C24" w:rsidP="00DA6851">
      <w:pPr>
        <w:keepNext/>
        <w:keepLines/>
        <w:numPr>
          <w:ilvl w:val="0"/>
          <w:numId w:val="17"/>
        </w:numPr>
        <w:ind w:left="567" w:hanging="567"/>
        <w:jc w:val="both"/>
        <w:rPr>
          <w:rFonts w:cs="Tahoma"/>
          <w:b/>
          <w:sz w:val="22"/>
        </w:rPr>
      </w:pPr>
      <w:r w:rsidRPr="00D50DBB">
        <w:rPr>
          <w:rFonts w:cs="Tahoma"/>
          <w:b/>
          <w:sz w:val="22"/>
        </w:rPr>
        <w:t>OSTALE ZAHTEVE IN POGOJI NAROČNIKA</w:t>
      </w:r>
    </w:p>
    <w:p w14:paraId="57F7C336" w14:textId="77777777" w:rsidR="004D6C24" w:rsidRPr="00D50DBB" w:rsidRDefault="004D6C24" w:rsidP="00DA6851">
      <w:pPr>
        <w:keepNext/>
        <w:keepLines/>
        <w:jc w:val="both"/>
        <w:rPr>
          <w:rFonts w:cs="Tahoma"/>
          <w:b/>
          <w:sz w:val="18"/>
          <w:szCs w:val="18"/>
        </w:rPr>
      </w:pPr>
    </w:p>
    <w:p w14:paraId="5708CC0D" w14:textId="77777777" w:rsidR="004D6C24" w:rsidRPr="00D50DBB" w:rsidRDefault="004D6C24" w:rsidP="00DA6851">
      <w:pPr>
        <w:keepNext/>
        <w:keepLines/>
        <w:jc w:val="both"/>
        <w:rPr>
          <w:rFonts w:cs="Tahoma"/>
          <w:sz w:val="20"/>
          <w:szCs w:val="20"/>
        </w:rPr>
      </w:pPr>
      <w:r w:rsidRPr="00D50DBB">
        <w:rPr>
          <w:rFonts w:cs="Tahoma"/>
          <w:b/>
          <w:sz w:val="20"/>
          <w:szCs w:val="20"/>
        </w:rPr>
        <w:t xml:space="preserve">IZJAVLJAMO, </w:t>
      </w:r>
      <w:r w:rsidRPr="00D50DBB">
        <w:rPr>
          <w:rFonts w:cs="Tahoma"/>
          <w:sz w:val="20"/>
          <w:szCs w:val="20"/>
        </w:rPr>
        <w:t>da nismo uvrščeni v evidenco poslovnih subjektov katerim je prepovedano poslovanje z naročnikom na podlagi 35. člena Zakona o integriteti in preprečevanju korupcije (Ur. l. RS, št. 69/11-UPB).</w:t>
      </w:r>
    </w:p>
    <w:p w14:paraId="0788FBF9" w14:textId="77777777" w:rsidR="004D6C24" w:rsidRPr="00D50DBB" w:rsidRDefault="004D6C24" w:rsidP="00DA6851">
      <w:pPr>
        <w:keepNext/>
        <w:keepLines/>
        <w:jc w:val="both"/>
        <w:rPr>
          <w:rFonts w:cs="Tahoma"/>
          <w:sz w:val="20"/>
          <w:szCs w:val="20"/>
        </w:rPr>
      </w:pPr>
    </w:p>
    <w:p w14:paraId="2D372C7E" w14:textId="77777777" w:rsidR="004D6C24" w:rsidRPr="00D50DBB" w:rsidRDefault="004D6C24" w:rsidP="00DA6851">
      <w:pPr>
        <w:keepNext/>
        <w:keepLines/>
        <w:spacing w:after="120"/>
        <w:jc w:val="both"/>
        <w:rPr>
          <w:rFonts w:cs="Tahoma"/>
          <w:b/>
          <w:sz w:val="20"/>
          <w:szCs w:val="20"/>
          <w:lang w:val="x-none"/>
        </w:rPr>
      </w:pPr>
      <w:r w:rsidRPr="00D50DBB">
        <w:rPr>
          <w:rFonts w:cs="Tahoma"/>
          <w:b/>
          <w:sz w:val="20"/>
          <w:szCs w:val="20"/>
          <w:lang w:val="x-none"/>
        </w:rPr>
        <w:t xml:space="preserve">IZJAVLJAMO, </w:t>
      </w:r>
      <w:r w:rsidRPr="00D50DBB">
        <w:rPr>
          <w:rFonts w:cs="Tahoma"/>
          <w:sz w:val="20"/>
          <w:szCs w:val="20"/>
          <w:lang w:val="x-none"/>
        </w:rPr>
        <w:t xml:space="preserve">da bomo v času izvajanja </w:t>
      </w:r>
      <w:r w:rsidRPr="00D50DBB">
        <w:rPr>
          <w:rFonts w:cs="Tahoma"/>
          <w:sz w:val="20"/>
          <w:szCs w:val="20"/>
        </w:rPr>
        <w:t xml:space="preserve">predmetnega </w:t>
      </w:r>
      <w:r w:rsidRPr="00D50DBB">
        <w:rPr>
          <w:rFonts w:cs="Tahoma"/>
          <w:sz w:val="20"/>
          <w:szCs w:val="20"/>
          <w:lang w:val="x-none"/>
        </w:rPr>
        <w:t>javnega naročila, v osmih (8) dneh od prejema poziva naročnika, le temu posredovali podatke o:</w:t>
      </w:r>
    </w:p>
    <w:p w14:paraId="38B2979E" w14:textId="77777777" w:rsidR="004D6C24" w:rsidRPr="00D50DBB" w:rsidRDefault="004D6C24" w:rsidP="00DA6851">
      <w:pPr>
        <w:keepNext/>
        <w:keepLines/>
        <w:numPr>
          <w:ilvl w:val="0"/>
          <w:numId w:val="7"/>
        </w:numPr>
        <w:tabs>
          <w:tab w:val="num" w:pos="426"/>
        </w:tabs>
        <w:jc w:val="both"/>
        <w:rPr>
          <w:rFonts w:cs="Tahoma"/>
          <w:sz w:val="20"/>
          <w:szCs w:val="20"/>
        </w:rPr>
      </w:pPr>
      <w:r w:rsidRPr="00D50DBB">
        <w:rPr>
          <w:rFonts w:cs="Tahoma"/>
          <w:sz w:val="20"/>
          <w:szCs w:val="20"/>
        </w:rPr>
        <w:t>naših ustanoviteljih, družbenikih, vključno s tihimi druž</w:t>
      </w:r>
      <w:r w:rsidRPr="00D50DBB">
        <w:rPr>
          <w:rFonts w:cs="Tahoma"/>
          <w:sz w:val="20"/>
          <w:szCs w:val="20"/>
        </w:rPr>
        <w:softHyphen/>
        <w:t xml:space="preserve">beniki, delničarjih, </w:t>
      </w:r>
      <w:proofErr w:type="spellStart"/>
      <w:r w:rsidRPr="00D50DBB">
        <w:rPr>
          <w:rFonts w:cs="Tahoma"/>
          <w:sz w:val="20"/>
          <w:szCs w:val="20"/>
        </w:rPr>
        <w:t>komandistih</w:t>
      </w:r>
      <w:proofErr w:type="spellEnd"/>
      <w:r w:rsidRPr="00D50DBB">
        <w:rPr>
          <w:rFonts w:cs="Tahoma"/>
          <w:sz w:val="20"/>
          <w:szCs w:val="20"/>
        </w:rPr>
        <w:t xml:space="preserve"> ali drugih lastnikih in podatke o lastniških deležih navedenih oseb;</w:t>
      </w:r>
    </w:p>
    <w:p w14:paraId="00CE842D" w14:textId="4C78307A" w:rsidR="004D6C24" w:rsidRPr="00D50DBB" w:rsidRDefault="004D6C24" w:rsidP="00DA6851">
      <w:pPr>
        <w:keepNext/>
        <w:keepLines/>
        <w:numPr>
          <w:ilvl w:val="0"/>
          <w:numId w:val="7"/>
        </w:numPr>
        <w:tabs>
          <w:tab w:val="num" w:pos="426"/>
        </w:tabs>
        <w:jc w:val="both"/>
        <w:rPr>
          <w:rFonts w:cs="Tahoma"/>
          <w:sz w:val="20"/>
          <w:szCs w:val="20"/>
        </w:rPr>
      </w:pPr>
      <w:r w:rsidRPr="00D50DBB">
        <w:rPr>
          <w:rFonts w:cs="Tahoma"/>
          <w:sz w:val="20"/>
          <w:szCs w:val="20"/>
        </w:rPr>
        <w:t>gospodarskih subjektih, za katere se glede na določbe zakona, ki ureja gospodarske družbe, šteje, da so z njim po</w:t>
      </w:r>
      <w:r w:rsidRPr="00D50DBB">
        <w:rPr>
          <w:rFonts w:cs="Tahoma"/>
          <w:sz w:val="20"/>
          <w:szCs w:val="20"/>
        </w:rPr>
        <w:softHyphen/>
        <w:t>vezane družbe.</w:t>
      </w:r>
    </w:p>
    <w:p w14:paraId="39E88738" w14:textId="147C4EEE" w:rsidR="005D29D2" w:rsidRDefault="005D29D2" w:rsidP="00DA6851">
      <w:pPr>
        <w:keepNext/>
        <w:keepLines/>
        <w:ind w:left="720"/>
        <w:jc w:val="both"/>
        <w:rPr>
          <w:rFonts w:cs="Tahoma"/>
          <w:sz w:val="20"/>
          <w:szCs w:val="20"/>
        </w:rPr>
      </w:pPr>
    </w:p>
    <w:p w14:paraId="7FECAF5D" w14:textId="057156E1" w:rsidR="00DD3C12" w:rsidRDefault="00DD3C12" w:rsidP="00DA6851">
      <w:pPr>
        <w:keepNext/>
        <w:keepLines/>
        <w:ind w:left="720"/>
        <w:jc w:val="both"/>
        <w:rPr>
          <w:rFonts w:cs="Tahoma"/>
          <w:sz w:val="20"/>
          <w:szCs w:val="20"/>
        </w:rPr>
      </w:pPr>
    </w:p>
    <w:p w14:paraId="681EA790" w14:textId="77777777" w:rsidR="00DD3C12" w:rsidRPr="00D50DBB" w:rsidRDefault="00DD3C12" w:rsidP="00DA6851">
      <w:pPr>
        <w:keepNext/>
        <w:keepLines/>
        <w:ind w:left="720"/>
        <w:jc w:val="both"/>
        <w:rPr>
          <w:rFonts w:cs="Tahoma"/>
          <w:sz w:val="20"/>
          <w:szCs w:val="20"/>
        </w:rPr>
      </w:pPr>
    </w:p>
    <w:p w14:paraId="0DB16E85" w14:textId="77777777" w:rsidR="004D6C24" w:rsidRPr="00D50DBB" w:rsidRDefault="004D6C24" w:rsidP="00DA6851">
      <w:pPr>
        <w:keepNext/>
        <w:keepLines/>
        <w:numPr>
          <w:ilvl w:val="0"/>
          <w:numId w:val="17"/>
        </w:numPr>
        <w:ind w:left="567" w:hanging="567"/>
        <w:jc w:val="both"/>
        <w:rPr>
          <w:rFonts w:cs="Tahoma"/>
          <w:b/>
          <w:sz w:val="22"/>
        </w:rPr>
      </w:pPr>
      <w:r w:rsidRPr="00D50DBB">
        <w:rPr>
          <w:rFonts w:cs="Tahoma"/>
          <w:b/>
          <w:sz w:val="22"/>
        </w:rPr>
        <w:lastRenderedPageBreak/>
        <w:t>IZJAVA O SPREJEMANJU IN IZPOLNJEVANJU POGOJEV RAZPISNE DOKUMENTACIJE</w:t>
      </w:r>
    </w:p>
    <w:p w14:paraId="6AE99252" w14:textId="77777777" w:rsidR="004D6C24" w:rsidRPr="005D29D2" w:rsidRDefault="004D6C24" w:rsidP="00DA6851">
      <w:pPr>
        <w:keepNext/>
        <w:keepLines/>
        <w:jc w:val="both"/>
        <w:rPr>
          <w:rFonts w:cs="Tahoma"/>
          <w:b/>
          <w:sz w:val="18"/>
          <w:szCs w:val="18"/>
          <w:highlight w:val="yellow"/>
        </w:rPr>
      </w:pPr>
    </w:p>
    <w:p w14:paraId="1D9F4D5D" w14:textId="2481ADB0" w:rsidR="004D6C24" w:rsidRPr="00D50DBB" w:rsidRDefault="004D6C24" w:rsidP="00DA6851">
      <w:pPr>
        <w:keepNext/>
        <w:keepLines/>
        <w:jc w:val="both"/>
        <w:rPr>
          <w:rFonts w:cs="Tahoma"/>
          <w:sz w:val="20"/>
          <w:szCs w:val="20"/>
        </w:rPr>
      </w:pPr>
      <w:r w:rsidRPr="00D50DBB">
        <w:rPr>
          <w:rFonts w:cs="Tahoma"/>
          <w:b/>
          <w:sz w:val="20"/>
          <w:szCs w:val="20"/>
        </w:rPr>
        <w:t xml:space="preserve">IZJAVLJAMO, </w:t>
      </w:r>
      <w:r w:rsidRPr="00D50DBB">
        <w:rPr>
          <w:rFonts w:cs="Tahoma"/>
          <w:sz w:val="20"/>
          <w:szCs w:val="20"/>
        </w:rPr>
        <w:t xml:space="preserve">da smo seznanjeni s celotno vsebino razpisne dokumentacije ter vsemi njenimi popravki in dopolnitvami oz. spremembami in da sprejemamo </w:t>
      </w:r>
      <w:r w:rsidRPr="00D50DBB">
        <w:rPr>
          <w:rFonts w:cs="Tahoma"/>
          <w:b/>
          <w:sz w:val="20"/>
          <w:szCs w:val="20"/>
        </w:rPr>
        <w:t>vse</w:t>
      </w:r>
      <w:r w:rsidRPr="00D50DBB">
        <w:rPr>
          <w:rFonts w:cs="Tahoma"/>
          <w:sz w:val="20"/>
          <w:szCs w:val="20"/>
        </w:rPr>
        <w:t xml:space="preserve"> pogoje in zahteve naročnika, navedene v razpisni dokumentaciji za predmetno javno naročilo (opisi, tehnične zahteve, določila, zahteve, pogoji, finančne zahteve </w:t>
      </w:r>
      <w:proofErr w:type="spellStart"/>
      <w:r w:rsidRPr="00D50DBB">
        <w:rPr>
          <w:rFonts w:cs="Tahoma"/>
          <w:sz w:val="20"/>
          <w:szCs w:val="20"/>
        </w:rPr>
        <w:t>itd</w:t>
      </w:r>
      <w:proofErr w:type="spellEnd"/>
      <w:r w:rsidRPr="00D50DBB">
        <w:rPr>
          <w:rFonts w:cs="Tahoma"/>
          <w:sz w:val="20"/>
          <w:szCs w:val="20"/>
        </w:rPr>
        <w:t xml:space="preserve">…) in jih v celoti izpolnjujemo. </w:t>
      </w:r>
    </w:p>
    <w:p w14:paraId="1DF0F0C3" w14:textId="583575A4" w:rsidR="004748AF" w:rsidRPr="00D50DBB" w:rsidRDefault="004748AF" w:rsidP="00DA6851">
      <w:pPr>
        <w:keepNext/>
        <w:keepLines/>
        <w:jc w:val="both"/>
        <w:rPr>
          <w:rFonts w:cs="Tahoma"/>
          <w:sz w:val="20"/>
          <w:szCs w:val="20"/>
        </w:rPr>
      </w:pPr>
    </w:p>
    <w:p w14:paraId="5844E867" w14:textId="14DED272" w:rsidR="004748AF" w:rsidRPr="00D50DBB" w:rsidRDefault="004748AF" w:rsidP="00DA6851">
      <w:pPr>
        <w:keepNext/>
        <w:keepLines/>
        <w:jc w:val="both"/>
        <w:rPr>
          <w:rFonts w:cs="Tahoma"/>
          <w:sz w:val="20"/>
          <w:szCs w:val="20"/>
        </w:rPr>
      </w:pPr>
      <w:r w:rsidRPr="00D50DBB">
        <w:rPr>
          <w:rFonts w:cs="Tahoma"/>
          <w:b/>
          <w:sz w:val="20"/>
          <w:szCs w:val="20"/>
        </w:rPr>
        <w:t>IZJAVLJAMO</w:t>
      </w:r>
      <w:r w:rsidRPr="00D50DBB">
        <w:rPr>
          <w:rFonts w:cs="Tahoma"/>
          <w:sz w:val="20"/>
          <w:szCs w:val="20"/>
        </w:rPr>
        <w:t>, da smo seznanjeni z vozili, ki jih ima naročnik v svojem voznem parku, in so predmet vzdrževanja po predmetnem javnem naročilu.</w:t>
      </w:r>
    </w:p>
    <w:p w14:paraId="66949680" w14:textId="77777777" w:rsidR="004748AF" w:rsidRPr="00D50DBB" w:rsidRDefault="004748AF" w:rsidP="00DA6851">
      <w:pPr>
        <w:keepNext/>
        <w:keepLines/>
        <w:rPr>
          <w:rFonts w:cs="Tahoma"/>
          <w:b/>
          <w:sz w:val="20"/>
          <w:szCs w:val="20"/>
        </w:rPr>
      </w:pPr>
    </w:p>
    <w:p w14:paraId="6D5E9998" w14:textId="06FADD6D" w:rsidR="004748AF" w:rsidRPr="00D50DBB" w:rsidRDefault="004748AF" w:rsidP="00DA6851">
      <w:pPr>
        <w:keepNext/>
        <w:keepLines/>
        <w:jc w:val="both"/>
        <w:rPr>
          <w:rFonts w:cs="Tahoma"/>
          <w:sz w:val="20"/>
          <w:szCs w:val="20"/>
        </w:rPr>
      </w:pPr>
      <w:r w:rsidRPr="00D50DBB">
        <w:rPr>
          <w:rFonts w:cs="Tahoma"/>
          <w:b/>
          <w:sz w:val="20"/>
          <w:szCs w:val="20"/>
        </w:rPr>
        <w:t>IZJAVLJAMO</w:t>
      </w:r>
      <w:r w:rsidRPr="00D50DBB">
        <w:rPr>
          <w:rFonts w:cs="Tahoma"/>
          <w:sz w:val="20"/>
          <w:szCs w:val="20"/>
        </w:rPr>
        <w:t>, da smo sposobni vzdrževati vozila, ki jih ima naročnik v svojem voznem parku, in so predmet vzdrževanja po predmetnem javnem naročilu.</w:t>
      </w:r>
    </w:p>
    <w:p w14:paraId="0367A482" w14:textId="35326271" w:rsidR="004D6C24" w:rsidRPr="00D50DBB" w:rsidRDefault="004D6C24" w:rsidP="00DA6851">
      <w:pPr>
        <w:keepNext/>
        <w:keepLines/>
        <w:jc w:val="both"/>
        <w:rPr>
          <w:rFonts w:cs="Tahoma"/>
          <w:sz w:val="20"/>
          <w:szCs w:val="20"/>
        </w:rPr>
      </w:pPr>
    </w:p>
    <w:p w14:paraId="3A1EB9C9" w14:textId="77777777" w:rsidR="004D6C24" w:rsidRPr="00D50DBB" w:rsidRDefault="004D6C24" w:rsidP="00DA6851">
      <w:pPr>
        <w:keepNext/>
        <w:keepLines/>
        <w:jc w:val="both"/>
        <w:rPr>
          <w:rFonts w:cs="Tahoma"/>
          <w:sz w:val="20"/>
          <w:szCs w:val="20"/>
        </w:rPr>
      </w:pPr>
      <w:r w:rsidRPr="00D50DBB">
        <w:rPr>
          <w:rFonts w:cs="Tahoma"/>
          <w:b/>
          <w:sz w:val="20"/>
          <w:szCs w:val="20"/>
        </w:rPr>
        <w:t>IZJAVLJAMO,</w:t>
      </w:r>
      <w:r w:rsidRPr="00D50DBB">
        <w:rPr>
          <w:rFonts w:cs="Tahoma"/>
          <w:sz w:val="20"/>
          <w:szCs w:val="20"/>
        </w:rPr>
        <w:t xml:space="preserve"> da so vsi podatki in dokumenti, podani v ponudbi resnični in da fotokopije priloženih listin ustrezajo originalu.</w:t>
      </w:r>
    </w:p>
    <w:p w14:paraId="47CA3474" w14:textId="77777777" w:rsidR="004D6C24" w:rsidRPr="00D50DBB" w:rsidRDefault="004D6C24" w:rsidP="00DA6851">
      <w:pPr>
        <w:keepNext/>
        <w:keepLines/>
        <w:jc w:val="both"/>
        <w:rPr>
          <w:rFonts w:cs="Tahoma"/>
          <w:b/>
          <w:sz w:val="20"/>
          <w:szCs w:val="20"/>
        </w:rPr>
      </w:pPr>
    </w:p>
    <w:p w14:paraId="334B1737" w14:textId="77777777" w:rsidR="004D6C24" w:rsidRPr="00D50DBB" w:rsidRDefault="004D6C24" w:rsidP="00DA6851">
      <w:pPr>
        <w:keepNext/>
        <w:keepLines/>
        <w:numPr>
          <w:ilvl w:val="0"/>
          <w:numId w:val="17"/>
        </w:numPr>
        <w:ind w:left="567" w:hanging="567"/>
        <w:jc w:val="both"/>
        <w:rPr>
          <w:rFonts w:cs="Tahoma"/>
          <w:b/>
          <w:sz w:val="22"/>
          <w:szCs w:val="20"/>
        </w:rPr>
      </w:pPr>
      <w:r w:rsidRPr="00D50DBB">
        <w:rPr>
          <w:rFonts w:cs="Tahoma"/>
          <w:b/>
          <w:sz w:val="22"/>
          <w:szCs w:val="20"/>
        </w:rPr>
        <w:t xml:space="preserve">IZJAVA O STRINJANJU Z OSNUTKOM </w:t>
      </w:r>
      <w:r w:rsidR="00C00352" w:rsidRPr="00D50DBB">
        <w:rPr>
          <w:rFonts w:cs="Tahoma"/>
          <w:b/>
          <w:sz w:val="22"/>
          <w:szCs w:val="20"/>
        </w:rPr>
        <w:t>OKVIRNEGA SPORAZUMA</w:t>
      </w:r>
    </w:p>
    <w:p w14:paraId="62C660FC" w14:textId="77777777" w:rsidR="004D6C24" w:rsidRPr="00D50DBB" w:rsidRDefault="004D6C24" w:rsidP="00DA6851">
      <w:pPr>
        <w:keepNext/>
        <w:keepLines/>
        <w:tabs>
          <w:tab w:val="left" w:pos="426"/>
        </w:tabs>
        <w:jc w:val="both"/>
        <w:rPr>
          <w:rFonts w:cs="Tahoma"/>
          <w:b/>
          <w:sz w:val="20"/>
          <w:szCs w:val="20"/>
        </w:rPr>
      </w:pPr>
    </w:p>
    <w:p w14:paraId="6F8392BD" w14:textId="77777777" w:rsidR="004D6C24" w:rsidRPr="00D50DBB" w:rsidRDefault="004D6C24" w:rsidP="00DA6851">
      <w:pPr>
        <w:keepNext/>
        <w:keepLines/>
        <w:jc w:val="both"/>
        <w:rPr>
          <w:rFonts w:cs="Tahoma"/>
          <w:sz w:val="20"/>
          <w:szCs w:val="20"/>
        </w:rPr>
      </w:pPr>
      <w:r w:rsidRPr="00D50DBB">
        <w:rPr>
          <w:rFonts w:cs="Tahoma"/>
          <w:b/>
          <w:sz w:val="20"/>
          <w:szCs w:val="20"/>
        </w:rPr>
        <w:t xml:space="preserve">IZJAVLJAMO, </w:t>
      </w:r>
      <w:r w:rsidRPr="00D50DBB">
        <w:rPr>
          <w:rFonts w:cs="Tahoma"/>
          <w:sz w:val="20"/>
          <w:szCs w:val="20"/>
        </w:rPr>
        <w:t>da se strinjamo z</w:t>
      </w:r>
      <w:r w:rsidR="00C00352" w:rsidRPr="00D50DBB">
        <w:rPr>
          <w:rFonts w:cs="Tahoma"/>
          <w:sz w:val="20"/>
          <w:szCs w:val="20"/>
        </w:rPr>
        <w:t xml:space="preserve"> opredeljenimi določili osnutka okvirnega sporazuma in ga</w:t>
      </w:r>
      <w:r w:rsidRPr="00D50DBB">
        <w:rPr>
          <w:rFonts w:cs="Tahoma"/>
          <w:sz w:val="20"/>
          <w:szCs w:val="20"/>
        </w:rPr>
        <w:t xml:space="preserve"> bomo, v primeru, da bomo izbrani za izvajanje predmeta javnega naročila, podpisali brez dodatnih zahtev in ugovorov.</w:t>
      </w:r>
    </w:p>
    <w:p w14:paraId="25A14BC8" w14:textId="77777777" w:rsidR="004D6C24" w:rsidRPr="00D50DBB" w:rsidRDefault="004D6C24" w:rsidP="00DA6851">
      <w:pPr>
        <w:keepNext/>
        <w:keepLines/>
        <w:jc w:val="both"/>
        <w:rPr>
          <w:rFonts w:cs="Tahoma"/>
          <w:b/>
          <w:sz w:val="20"/>
          <w:szCs w:val="20"/>
        </w:rPr>
      </w:pPr>
    </w:p>
    <w:p w14:paraId="37E4F985" w14:textId="77777777" w:rsidR="004D6C24" w:rsidRPr="00D50DBB" w:rsidRDefault="004D6C24" w:rsidP="00DA6851">
      <w:pPr>
        <w:keepNext/>
        <w:keepLines/>
        <w:jc w:val="both"/>
        <w:rPr>
          <w:rFonts w:cs="Tahoma"/>
          <w:b/>
          <w:sz w:val="20"/>
          <w:szCs w:val="20"/>
        </w:rPr>
      </w:pPr>
    </w:p>
    <w:p w14:paraId="66453031" w14:textId="6746320A" w:rsidR="0039502D" w:rsidRPr="00D50DBB" w:rsidRDefault="0039502D" w:rsidP="00DA6851">
      <w:pPr>
        <w:keepNext/>
        <w:keepLines/>
        <w:spacing w:after="120"/>
        <w:jc w:val="both"/>
        <w:rPr>
          <w:rFonts w:cs="Tahoma"/>
          <w:b/>
          <w:sz w:val="20"/>
          <w:szCs w:val="20"/>
        </w:rPr>
      </w:pPr>
      <w:r w:rsidRPr="00D50DBB">
        <w:rPr>
          <w:rFonts w:cs="Tahoma"/>
          <w:b/>
          <w:sz w:val="20"/>
          <w:szCs w:val="20"/>
        </w:rPr>
        <w:t xml:space="preserve">S podpisom te izjave izdajamo soglasje, da </w:t>
      </w:r>
      <w:r w:rsidR="00DD3C12">
        <w:rPr>
          <w:rFonts w:cs="Tahoma"/>
          <w:b/>
          <w:sz w:val="20"/>
          <w:szCs w:val="20"/>
        </w:rPr>
        <w:t xml:space="preserve">Javni holding Ljubljana, </w:t>
      </w:r>
      <w:proofErr w:type="spellStart"/>
      <w:r w:rsidR="00DD3C12">
        <w:rPr>
          <w:rFonts w:cs="Tahoma"/>
          <w:b/>
          <w:sz w:val="20"/>
          <w:szCs w:val="20"/>
        </w:rPr>
        <w:t>d.o.o</w:t>
      </w:r>
      <w:proofErr w:type="spellEnd"/>
      <w:r w:rsidR="00DD3C12">
        <w:rPr>
          <w:rFonts w:cs="Tahoma"/>
          <w:b/>
          <w:sz w:val="20"/>
          <w:szCs w:val="20"/>
        </w:rPr>
        <w:t>.</w:t>
      </w:r>
      <w:r w:rsidRPr="00D50DBB">
        <w:rPr>
          <w:rFonts w:cs="Tahoma"/>
          <w:b/>
          <w:sz w:val="20"/>
          <w:szCs w:val="20"/>
        </w:rPr>
        <w:t>:</w:t>
      </w:r>
    </w:p>
    <w:p w14:paraId="0756AF95" w14:textId="77777777" w:rsidR="0039502D" w:rsidRPr="00D50DBB" w:rsidRDefault="0039502D" w:rsidP="00DA6851">
      <w:pPr>
        <w:keepNext/>
        <w:keepLines/>
        <w:numPr>
          <w:ilvl w:val="0"/>
          <w:numId w:val="21"/>
        </w:numPr>
        <w:jc w:val="both"/>
        <w:rPr>
          <w:rFonts w:cs="Tahoma"/>
          <w:b/>
          <w:sz w:val="20"/>
          <w:szCs w:val="20"/>
        </w:rPr>
      </w:pPr>
      <w:r w:rsidRPr="00D50DBB">
        <w:rPr>
          <w:rFonts w:cs="Tahoma"/>
          <w:b/>
          <w:sz w:val="20"/>
          <w:szCs w:val="20"/>
        </w:rPr>
        <w:t xml:space="preserve">v zvezi z oddajo predmetnega javnega naročila pridobi podatke za preveritev ponudbe v skladu z 89. členom ZJN-3 v enotnem informacijskem sistemu – </w:t>
      </w:r>
      <w:proofErr w:type="spellStart"/>
      <w:r w:rsidRPr="00D50DBB">
        <w:rPr>
          <w:rFonts w:cs="Tahoma"/>
          <w:b/>
          <w:sz w:val="20"/>
          <w:szCs w:val="20"/>
        </w:rPr>
        <w:t>eDosje</w:t>
      </w:r>
      <w:proofErr w:type="spellEnd"/>
      <w:r w:rsidRPr="00D50DBB">
        <w:rPr>
          <w:rFonts w:cs="Tahoma"/>
          <w:b/>
          <w:sz w:val="20"/>
          <w:szCs w:val="20"/>
        </w:rPr>
        <w:t xml:space="preserve"> iz devetega odstavka 77. člena ZJN-3,</w:t>
      </w:r>
    </w:p>
    <w:p w14:paraId="239A8A33" w14:textId="77777777" w:rsidR="004D6C24" w:rsidRPr="00D50DBB" w:rsidRDefault="0039502D" w:rsidP="00DA6851">
      <w:pPr>
        <w:keepNext/>
        <w:keepLines/>
        <w:numPr>
          <w:ilvl w:val="0"/>
          <w:numId w:val="21"/>
        </w:numPr>
        <w:jc w:val="both"/>
        <w:rPr>
          <w:rFonts w:cs="Tahoma"/>
          <w:b/>
          <w:sz w:val="20"/>
          <w:szCs w:val="20"/>
        </w:rPr>
      </w:pPr>
      <w:r w:rsidRPr="00D50DBB">
        <w:rPr>
          <w:rFonts w:cs="Tahoma"/>
          <w:b/>
          <w:sz w:val="20"/>
          <w:szCs w:val="20"/>
        </w:rPr>
        <w:t xml:space="preserve">za potrebe preverjanja izpolnjevanja pogojev v postopku oddaje </w:t>
      </w:r>
      <w:r w:rsidR="00D77E40" w:rsidRPr="00D50DBB">
        <w:rPr>
          <w:rFonts w:cs="Tahoma"/>
          <w:b/>
          <w:sz w:val="20"/>
          <w:szCs w:val="20"/>
        </w:rPr>
        <w:t>predmetnega javnega naročila, od Ministrstva za pravosodje pridobi potrdilo iz kazenske evidence.</w:t>
      </w:r>
    </w:p>
    <w:p w14:paraId="7AB47A4D" w14:textId="77777777" w:rsidR="004D6C24" w:rsidRPr="00D50DBB" w:rsidRDefault="004D6C24" w:rsidP="00DA6851">
      <w:pPr>
        <w:keepNext/>
        <w:keepLines/>
        <w:tabs>
          <w:tab w:val="left" w:pos="0"/>
          <w:tab w:val="left" w:pos="8647"/>
        </w:tabs>
        <w:ind w:right="-2"/>
        <w:jc w:val="both"/>
        <w:rPr>
          <w:rFonts w:cs="Tahoma"/>
          <w:b/>
          <w:sz w:val="18"/>
          <w:szCs w:val="18"/>
        </w:rPr>
      </w:pPr>
    </w:p>
    <w:p w14:paraId="78C4C984" w14:textId="77777777" w:rsidR="004D6C24" w:rsidRPr="00D50DBB" w:rsidRDefault="004D6C24" w:rsidP="00DA6851">
      <w:pPr>
        <w:keepNext/>
        <w:keepLines/>
        <w:tabs>
          <w:tab w:val="left" w:pos="0"/>
          <w:tab w:val="left" w:pos="8647"/>
        </w:tabs>
        <w:ind w:right="-2"/>
        <w:jc w:val="both"/>
        <w:rPr>
          <w:rFonts w:cs="Tahoma"/>
          <w:b/>
          <w:sz w:val="18"/>
          <w:szCs w:val="18"/>
        </w:rPr>
      </w:pPr>
    </w:p>
    <w:p w14:paraId="3073BC5F" w14:textId="77777777" w:rsidR="004D6C24" w:rsidRPr="00D50DBB" w:rsidRDefault="004D6C24" w:rsidP="00DA6851">
      <w:pPr>
        <w:keepNext/>
        <w:keepLines/>
        <w:jc w:val="both"/>
        <w:rPr>
          <w:rFonts w:cs="Tahoma"/>
          <w:i/>
          <w:sz w:val="20"/>
          <w:szCs w:val="20"/>
          <w:u w:val="single"/>
        </w:rPr>
      </w:pPr>
      <w:r w:rsidRPr="00D50DBB">
        <w:rPr>
          <w:rFonts w:cs="Tahoma"/>
          <w:i/>
          <w:sz w:val="20"/>
          <w:szCs w:val="20"/>
          <w:u w:val="single"/>
        </w:rPr>
        <w:t>Vse izjave podajamo pod kazensko in materialno odgovornostjo.</w:t>
      </w:r>
    </w:p>
    <w:p w14:paraId="442FB9DA" w14:textId="7E7BA69A" w:rsidR="004D6C24" w:rsidRPr="00D50DBB" w:rsidRDefault="004D6C24" w:rsidP="00DA6851">
      <w:pPr>
        <w:keepNext/>
        <w:keepLines/>
        <w:jc w:val="both"/>
        <w:rPr>
          <w:rFonts w:cs="Tahoma"/>
          <w:i/>
          <w:sz w:val="20"/>
          <w:szCs w:val="20"/>
          <w:u w:val="single"/>
        </w:rPr>
      </w:pPr>
    </w:p>
    <w:p w14:paraId="2808C858" w14:textId="5E61C350" w:rsidR="005A296C" w:rsidRPr="00D50DBB" w:rsidRDefault="005A296C" w:rsidP="00DA6851">
      <w:pPr>
        <w:keepNext/>
        <w:keepLines/>
        <w:jc w:val="both"/>
        <w:rPr>
          <w:rFonts w:cs="Tahoma"/>
          <w:sz w:val="20"/>
          <w:szCs w:val="20"/>
        </w:rPr>
      </w:pPr>
    </w:p>
    <w:p w14:paraId="73FA9B07" w14:textId="77777777" w:rsidR="005A296C" w:rsidRPr="00D50DBB" w:rsidRDefault="005A296C" w:rsidP="00DA6851">
      <w:pPr>
        <w:keepNext/>
        <w:keepLines/>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5A296C" w:rsidRPr="00D50DBB" w14:paraId="3479B52C" w14:textId="77777777" w:rsidTr="00CA1240">
        <w:tc>
          <w:tcPr>
            <w:tcW w:w="3189" w:type="dxa"/>
            <w:tcBorders>
              <w:top w:val="single" w:sz="4" w:space="0" w:color="auto"/>
            </w:tcBorders>
            <w:vAlign w:val="bottom"/>
          </w:tcPr>
          <w:p w14:paraId="701A4B2F" w14:textId="77777777" w:rsidR="005A296C" w:rsidRPr="00D50DBB" w:rsidRDefault="005A296C" w:rsidP="00DA6851">
            <w:pPr>
              <w:keepNext/>
              <w:keepLines/>
              <w:tabs>
                <w:tab w:val="left" w:pos="567"/>
                <w:tab w:val="num" w:pos="851"/>
                <w:tab w:val="left" w:pos="993"/>
              </w:tabs>
              <w:jc w:val="center"/>
              <w:rPr>
                <w:rFonts w:cs="Tahoma"/>
                <w:sz w:val="20"/>
                <w:szCs w:val="20"/>
              </w:rPr>
            </w:pPr>
            <w:r w:rsidRPr="00D50DBB">
              <w:rPr>
                <w:rFonts w:cs="Tahoma"/>
                <w:sz w:val="20"/>
                <w:szCs w:val="20"/>
              </w:rPr>
              <w:t>Kraj, datum</w:t>
            </w:r>
          </w:p>
        </w:tc>
        <w:tc>
          <w:tcPr>
            <w:tcW w:w="2268" w:type="dxa"/>
          </w:tcPr>
          <w:p w14:paraId="3BC33CCA" w14:textId="77777777" w:rsidR="005A296C" w:rsidRPr="00D50DBB" w:rsidRDefault="005A296C" w:rsidP="00DA6851">
            <w:pPr>
              <w:keepNext/>
              <w:keepLines/>
              <w:tabs>
                <w:tab w:val="left" w:pos="567"/>
                <w:tab w:val="num" w:pos="851"/>
                <w:tab w:val="left" w:pos="993"/>
              </w:tabs>
              <w:jc w:val="center"/>
              <w:rPr>
                <w:rFonts w:cs="Tahoma"/>
                <w:sz w:val="20"/>
                <w:szCs w:val="20"/>
              </w:rPr>
            </w:pPr>
            <w:r w:rsidRPr="00D50DBB">
              <w:rPr>
                <w:rFonts w:cs="Tahoma"/>
                <w:sz w:val="20"/>
                <w:szCs w:val="20"/>
              </w:rPr>
              <w:t>žig</w:t>
            </w:r>
          </w:p>
        </w:tc>
        <w:tc>
          <w:tcPr>
            <w:tcW w:w="4111" w:type="dxa"/>
            <w:tcBorders>
              <w:top w:val="single" w:sz="4" w:space="0" w:color="auto"/>
            </w:tcBorders>
          </w:tcPr>
          <w:p w14:paraId="4BFFEED1" w14:textId="78B18A05" w:rsidR="005A296C" w:rsidRPr="00D50DBB" w:rsidRDefault="005A296C" w:rsidP="00DA6851">
            <w:pPr>
              <w:keepNext/>
              <w:keepLines/>
              <w:tabs>
                <w:tab w:val="left" w:pos="567"/>
                <w:tab w:val="num" w:pos="851"/>
                <w:tab w:val="left" w:pos="993"/>
              </w:tabs>
              <w:jc w:val="center"/>
              <w:rPr>
                <w:rFonts w:cs="Tahoma"/>
                <w:sz w:val="20"/>
                <w:szCs w:val="20"/>
              </w:rPr>
            </w:pPr>
            <w:r w:rsidRPr="00D50DBB">
              <w:rPr>
                <w:rFonts w:cs="Tahoma"/>
                <w:sz w:val="20"/>
                <w:szCs w:val="20"/>
              </w:rPr>
              <w:t xml:space="preserve">(Ime in priimek ter podpis </w:t>
            </w:r>
            <w:r w:rsidR="00F24B3C" w:rsidRPr="00D50DBB">
              <w:rPr>
                <w:rFonts w:cs="Tahoma"/>
                <w:sz w:val="20"/>
                <w:szCs w:val="20"/>
              </w:rPr>
              <w:t xml:space="preserve">zastopnika </w:t>
            </w:r>
            <w:r w:rsidRPr="00D50DBB">
              <w:rPr>
                <w:rFonts w:cs="Tahoma"/>
                <w:sz w:val="20"/>
                <w:szCs w:val="20"/>
              </w:rPr>
              <w:t>ponudnika/partnerja)</w:t>
            </w:r>
          </w:p>
        </w:tc>
      </w:tr>
    </w:tbl>
    <w:p w14:paraId="3C282C61" w14:textId="77777777" w:rsidR="005A296C" w:rsidRPr="00D50DBB" w:rsidRDefault="005A296C" w:rsidP="00DA6851">
      <w:pPr>
        <w:keepNext/>
        <w:keepLines/>
        <w:rPr>
          <w:rFonts w:ascii="Times New Roman" w:hAnsi="Times New Roman"/>
          <w:sz w:val="20"/>
          <w:szCs w:val="20"/>
        </w:rPr>
      </w:pPr>
    </w:p>
    <w:p w14:paraId="15E2CDA8" w14:textId="7A1436CB" w:rsidR="004D6C24" w:rsidRPr="00D50DBB" w:rsidRDefault="004D6C24" w:rsidP="00DA6851">
      <w:pPr>
        <w:keepNext/>
        <w:keepLines/>
        <w:rPr>
          <w:rFonts w:eastAsia="Calibri" w:cs="Tahoma"/>
          <w:b/>
          <w:i/>
          <w:sz w:val="18"/>
          <w:szCs w:val="18"/>
          <w:lang w:eastAsia="en-US"/>
        </w:rPr>
      </w:pPr>
    </w:p>
    <w:p w14:paraId="50E34C41" w14:textId="10F75BA0" w:rsidR="006F4E79" w:rsidRPr="00D50DBB" w:rsidRDefault="006F4E79" w:rsidP="00DA6851">
      <w:pPr>
        <w:keepNext/>
        <w:keepLines/>
        <w:rPr>
          <w:rFonts w:eastAsia="Calibri" w:cs="Tahoma"/>
          <w:b/>
          <w:i/>
          <w:sz w:val="18"/>
          <w:szCs w:val="18"/>
          <w:lang w:eastAsia="en-US"/>
        </w:rPr>
      </w:pPr>
    </w:p>
    <w:p w14:paraId="7C82C07E" w14:textId="3E8744E5" w:rsidR="006F4E79" w:rsidRPr="00D50DBB" w:rsidRDefault="006F4E79" w:rsidP="00DA6851">
      <w:pPr>
        <w:keepNext/>
        <w:keepLines/>
        <w:rPr>
          <w:rFonts w:eastAsia="Calibri" w:cs="Tahoma"/>
          <w:b/>
          <w:i/>
          <w:sz w:val="18"/>
          <w:szCs w:val="18"/>
          <w:lang w:eastAsia="en-US"/>
        </w:rPr>
      </w:pPr>
    </w:p>
    <w:p w14:paraId="666AD164" w14:textId="2FD8D1DB" w:rsidR="006F4E79" w:rsidRPr="00D50DBB" w:rsidRDefault="006F4E79" w:rsidP="00DA6851">
      <w:pPr>
        <w:keepNext/>
        <w:keepLines/>
        <w:rPr>
          <w:rFonts w:eastAsia="Calibri" w:cs="Tahoma"/>
          <w:b/>
          <w:i/>
          <w:sz w:val="18"/>
          <w:szCs w:val="18"/>
          <w:lang w:eastAsia="en-US"/>
        </w:rPr>
      </w:pPr>
    </w:p>
    <w:p w14:paraId="2BF77F13" w14:textId="1AF9FBC2" w:rsidR="006F4E79" w:rsidRPr="00D50DBB" w:rsidRDefault="006F4E79" w:rsidP="00DA6851">
      <w:pPr>
        <w:keepNext/>
        <w:keepLines/>
        <w:rPr>
          <w:rFonts w:eastAsia="Calibri" w:cs="Tahoma"/>
          <w:b/>
          <w:i/>
          <w:sz w:val="18"/>
          <w:szCs w:val="18"/>
          <w:lang w:eastAsia="en-US"/>
        </w:rPr>
      </w:pPr>
    </w:p>
    <w:p w14:paraId="033BFD59" w14:textId="4CBD2FCE" w:rsidR="006F4E79" w:rsidRPr="00D50DBB" w:rsidRDefault="006F4E79" w:rsidP="00DA6851">
      <w:pPr>
        <w:keepNext/>
        <w:keepLines/>
        <w:rPr>
          <w:rFonts w:eastAsia="Calibri" w:cs="Tahoma"/>
          <w:b/>
          <w:i/>
          <w:sz w:val="18"/>
          <w:szCs w:val="18"/>
          <w:lang w:eastAsia="en-US"/>
        </w:rPr>
      </w:pPr>
    </w:p>
    <w:p w14:paraId="332C6940" w14:textId="0D3896EA" w:rsidR="006F4E79" w:rsidRPr="00D50DBB" w:rsidRDefault="006F4E79" w:rsidP="00DA6851">
      <w:pPr>
        <w:keepNext/>
        <w:keepLines/>
        <w:rPr>
          <w:rFonts w:eastAsia="Calibri" w:cs="Tahoma"/>
          <w:b/>
          <w:i/>
          <w:sz w:val="18"/>
          <w:szCs w:val="18"/>
          <w:lang w:eastAsia="en-US"/>
        </w:rPr>
      </w:pPr>
    </w:p>
    <w:p w14:paraId="38F85EC1" w14:textId="77777777" w:rsidR="004D6C24" w:rsidRPr="00D50DBB" w:rsidRDefault="004D6C24" w:rsidP="00DA6851">
      <w:pPr>
        <w:keepNext/>
        <w:keepLines/>
        <w:jc w:val="both"/>
        <w:rPr>
          <w:rFonts w:cs="Tahoma"/>
          <w:i/>
          <w:iCs/>
          <w:sz w:val="18"/>
          <w:szCs w:val="22"/>
        </w:rPr>
      </w:pPr>
      <w:r w:rsidRPr="00D50DBB">
        <w:rPr>
          <w:rFonts w:eastAsia="Calibri" w:cs="Tahoma"/>
          <w:b/>
          <w:i/>
          <w:sz w:val="18"/>
          <w:szCs w:val="18"/>
          <w:lang w:eastAsia="en-US"/>
        </w:rPr>
        <w:t>Opomba:</w:t>
      </w:r>
      <w:r w:rsidRPr="00D50DBB">
        <w:rPr>
          <w:rFonts w:eastAsia="Calibri" w:cs="Tahoma"/>
          <w:i/>
          <w:sz w:val="18"/>
          <w:szCs w:val="18"/>
          <w:lang w:eastAsia="en-US"/>
        </w:rPr>
        <w:t xml:space="preserve"> </w:t>
      </w:r>
      <w:r w:rsidRPr="00D50DBB">
        <w:rPr>
          <w:rFonts w:cs="Tahoma"/>
          <w:i/>
          <w:iCs/>
          <w:sz w:val="18"/>
          <w:szCs w:val="22"/>
        </w:rPr>
        <w:t xml:space="preserve">Izjavo izpolnijo in podpišejo tudi </w:t>
      </w:r>
      <w:r w:rsidRPr="00D50DBB">
        <w:rPr>
          <w:rFonts w:cs="Tahoma"/>
          <w:b/>
          <w:i/>
          <w:iCs/>
          <w:sz w:val="18"/>
          <w:szCs w:val="22"/>
        </w:rPr>
        <w:t>VSI</w:t>
      </w:r>
      <w:r w:rsidRPr="00D50DBB">
        <w:rPr>
          <w:rFonts w:cs="Tahoma"/>
          <w:i/>
          <w:iCs/>
          <w:sz w:val="18"/>
          <w:szCs w:val="22"/>
        </w:rPr>
        <w:t xml:space="preserve"> morebitni člani skupine ponudnikov-partnerji v okviru skupne ponudbe.</w:t>
      </w:r>
    </w:p>
    <w:p w14:paraId="2B57D8D9" w14:textId="77777777" w:rsidR="004D6C24" w:rsidRPr="00D50DBB" w:rsidRDefault="004D6C24" w:rsidP="00DA6851">
      <w:pPr>
        <w:keepNext/>
        <w:keepLines/>
        <w:rPr>
          <w:rFonts w:ascii="Times New Roman" w:hAnsi="Times New Roman"/>
          <w:sz w:val="20"/>
          <w:szCs w:val="20"/>
        </w:rPr>
      </w:pPr>
    </w:p>
    <w:p w14:paraId="311117E8" w14:textId="77777777" w:rsidR="004748AF" w:rsidRPr="00D50DBB" w:rsidRDefault="004748AF" w:rsidP="00DA6851">
      <w:pPr>
        <w:keepNext/>
        <w:keepLines/>
        <w:spacing w:after="40"/>
        <w:jc w:val="both"/>
        <w:rPr>
          <w:rFonts w:cs="Tahoma"/>
          <w:b/>
          <w:i/>
          <w:color w:val="E36C0A" w:themeColor="accent6" w:themeShade="BF"/>
          <w:sz w:val="18"/>
          <w:szCs w:val="18"/>
          <w:u w:val="single"/>
        </w:rPr>
      </w:pPr>
      <w:r w:rsidRPr="00D50DBB">
        <w:rPr>
          <w:rFonts w:cs="Tahoma"/>
          <w:b/>
          <w:i/>
          <w:color w:val="E36C0A" w:themeColor="accent6" w:themeShade="BF"/>
          <w:sz w:val="18"/>
          <w:szCs w:val="18"/>
          <w:u w:val="single"/>
        </w:rPr>
        <w:t xml:space="preserve">Navodilo: </w:t>
      </w:r>
    </w:p>
    <w:p w14:paraId="77CEEC61" w14:textId="77777777" w:rsidR="004748AF" w:rsidRPr="00D50DBB" w:rsidRDefault="004748AF" w:rsidP="00DA6851">
      <w:pPr>
        <w:keepNext/>
        <w:keepLines/>
        <w:jc w:val="both"/>
        <w:rPr>
          <w:rFonts w:ascii="Times New Roman" w:hAnsi="Times New Roman"/>
          <w:color w:val="E36C0A" w:themeColor="accent6" w:themeShade="BF"/>
          <w:sz w:val="20"/>
          <w:szCs w:val="20"/>
        </w:rPr>
      </w:pPr>
      <w:r w:rsidRPr="00D50DBB">
        <w:rPr>
          <w:rFonts w:cs="Tahoma"/>
          <w:b/>
          <w:i/>
          <w:iCs/>
          <w:color w:val="E36C0A" w:themeColor="accent6" w:themeShade="BF"/>
          <w:sz w:val="18"/>
          <w:szCs w:val="22"/>
        </w:rPr>
        <w:t>Ponudnik</w:t>
      </w:r>
      <w:r w:rsidRPr="00D50DBB">
        <w:rPr>
          <w:rFonts w:cs="Tahoma"/>
          <w:i/>
          <w:iCs/>
          <w:color w:val="E36C0A" w:themeColor="accent6" w:themeShade="BF"/>
          <w:sz w:val="18"/>
          <w:szCs w:val="22"/>
        </w:rPr>
        <w:t xml:space="preserve"> </w:t>
      </w:r>
      <w:r w:rsidRPr="00D50DBB">
        <w:rPr>
          <w:rFonts w:cs="Tahoma"/>
          <w:i/>
          <w:iCs/>
          <w:color w:val="E36C0A" w:themeColor="accent6" w:themeShade="BF"/>
          <w:sz w:val="18"/>
          <w:szCs w:val="22"/>
          <w:u w:val="single"/>
        </w:rPr>
        <w:t>obrazec</w:t>
      </w:r>
      <w:r w:rsidRPr="00D50DBB">
        <w:rPr>
          <w:rFonts w:cs="Tahoma"/>
          <w:b/>
          <w:i/>
          <w:iCs/>
          <w:color w:val="E36C0A" w:themeColor="accent6" w:themeShade="BF"/>
          <w:sz w:val="18"/>
          <w:szCs w:val="22"/>
        </w:rPr>
        <w:t xml:space="preserve"> </w:t>
      </w:r>
      <w:r w:rsidRPr="00D50DBB">
        <w:rPr>
          <w:rFonts w:cs="Tahoma"/>
          <w:i/>
          <w:iCs/>
          <w:color w:val="E36C0A" w:themeColor="accent6" w:themeShade="BF"/>
          <w:sz w:val="18"/>
          <w:szCs w:val="22"/>
        </w:rPr>
        <w:t>v okviru sistema e-JN</w:t>
      </w:r>
      <w:r w:rsidRPr="00D50DBB">
        <w:rPr>
          <w:rFonts w:cs="Tahoma"/>
          <w:b/>
          <w:i/>
          <w:iCs/>
          <w:color w:val="E36C0A" w:themeColor="accent6" w:themeShade="BF"/>
          <w:sz w:val="18"/>
          <w:szCs w:val="22"/>
        </w:rPr>
        <w:t xml:space="preserve"> </w:t>
      </w:r>
      <w:r w:rsidRPr="00D50DBB">
        <w:rPr>
          <w:rFonts w:cs="Tahoma"/>
          <w:b/>
          <w:i/>
          <w:iCs/>
          <w:color w:val="E36C0A" w:themeColor="accent6" w:themeShade="BF"/>
          <w:sz w:val="18"/>
          <w:szCs w:val="22"/>
          <w:u w:val="single"/>
        </w:rPr>
        <w:t>naloži v razdelek »Izjava - ponudnik«!!!</w:t>
      </w:r>
    </w:p>
    <w:p w14:paraId="33FF9E02" w14:textId="77777777" w:rsidR="004748AF" w:rsidRPr="00D50DBB" w:rsidRDefault="004748AF" w:rsidP="00DA6851">
      <w:pPr>
        <w:keepNext/>
        <w:keepLines/>
        <w:jc w:val="both"/>
        <w:rPr>
          <w:rFonts w:cs="Tahoma"/>
          <w:i/>
          <w:iCs/>
          <w:color w:val="E36C0A" w:themeColor="accent6" w:themeShade="BF"/>
          <w:sz w:val="18"/>
          <w:szCs w:val="22"/>
        </w:rPr>
      </w:pPr>
    </w:p>
    <w:p w14:paraId="631C8557" w14:textId="2C938FC7" w:rsidR="004748AF" w:rsidRPr="00D50DBB" w:rsidRDefault="004748AF" w:rsidP="00DA6851">
      <w:pPr>
        <w:keepNext/>
        <w:keepLines/>
        <w:jc w:val="both"/>
        <w:rPr>
          <w:rFonts w:ascii="Times New Roman" w:hAnsi="Times New Roman"/>
          <w:color w:val="E36C0A" w:themeColor="accent6" w:themeShade="BF"/>
          <w:sz w:val="20"/>
          <w:szCs w:val="20"/>
        </w:rPr>
      </w:pPr>
      <w:r w:rsidRPr="00D50DBB">
        <w:rPr>
          <w:rFonts w:cs="Tahoma"/>
          <w:i/>
          <w:iCs/>
          <w:color w:val="E36C0A" w:themeColor="accent6" w:themeShade="BF"/>
          <w:sz w:val="18"/>
          <w:szCs w:val="22"/>
        </w:rPr>
        <w:t xml:space="preserve">Za </w:t>
      </w:r>
      <w:r w:rsidRPr="00D50DBB">
        <w:rPr>
          <w:rFonts w:cs="Tahoma"/>
          <w:b/>
          <w:i/>
          <w:iCs/>
          <w:color w:val="E36C0A" w:themeColor="accent6" w:themeShade="BF"/>
          <w:sz w:val="18"/>
          <w:szCs w:val="22"/>
        </w:rPr>
        <w:t>posameznega člana skupine ponudnikov</w:t>
      </w:r>
      <w:r w:rsidRPr="00D50DBB">
        <w:rPr>
          <w:rFonts w:cs="Tahoma"/>
          <w:i/>
          <w:iCs/>
          <w:color w:val="E36C0A" w:themeColor="accent6" w:themeShade="BF"/>
          <w:sz w:val="18"/>
          <w:szCs w:val="22"/>
        </w:rPr>
        <w:t xml:space="preserve"> v okviru skupne ponudbe (partnerja) ponudnik </w:t>
      </w:r>
      <w:r w:rsidRPr="00D50DBB">
        <w:rPr>
          <w:rFonts w:cs="Tahoma"/>
          <w:i/>
          <w:iCs/>
          <w:color w:val="E36C0A" w:themeColor="accent6" w:themeShade="BF"/>
          <w:sz w:val="18"/>
          <w:szCs w:val="22"/>
          <w:u w:val="single"/>
        </w:rPr>
        <w:t>obrazec</w:t>
      </w:r>
      <w:r w:rsidRPr="00D50DBB">
        <w:rPr>
          <w:rFonts w:cs="Tahoma"/>
          <w:b/>
          <w:i/>
          <w:iCs/>
          <w:color w:val="E36C0A" w:themeColor="accent6" w:themeShade="BF"/>
          <w:sz w:val="18"/>
          <w:szCs w:val="22"/>
        </w:rPr>
        <w:t xml:space="preserve"> </w:t>
      </w:r>
      <w:r w:rsidRPr="00D50DBB">
        <w:rPr>
          <w:rFonts w:cs="Tahoma"/>
          <w:i/>
          <w:iCs/>
          <w:color w:val="E36C0A" w:themeColor="accent6" w:themeShade="BF"/>
          <w:sz w:val="18"/>
          <w:szCs w:val="22"/>
        </w:rPr>
        <w:t>v okviru sistema e-JN</w:t>
      </w:r>
      <w:r w:rsidRPr="00D50DBB">
        <w:rPr>
          <w:rFonts w:cs="Tahoma"/>
          <w:b/>
          <w:i/>
          <w:iCs/>
          <w:color w:val="E36C0A" w:themeColor="accent6" w:themeShade="BF"/>
          <w:sz w:val="18"/>
          <w:szCs w:val="22"/>
        </w:rPr>
        <w:t xml:space="preserve"> </w:t>
      </w:r>
      <w:r w:rsidRPr="00D50DBB">
        <w:rPr>
          <w:rFonts w:cs="Tahoma"/>
          <w:b/>
          <w:i/>
          <w:iCs/>
          <w:color w:val="E36C0A" w:themeColor="accent6" w:themeShade="BF"/>
          <w:sz w:val="18"/>
          <w:szCs w:val="22"/>
          <w:u w:val="single"/>
        </w:rPr>
        <w:t>naloži v razdelek »Izjava – ostali sodelujoči«!!!</w:t>
      </w:r>
    </w:p>
    <w:p w14:paraId="3DF87955" w14:textId="77777777" w:rsidR="006C774D" w:rsidRPr="00D50DBB" w:rsidRDefault="006C774D" w:rsidP="00DA6851">
      <w:pPr>
        <w:keepNext/>
        <w:keepLines/>
        <w:spacing w:after="200" w:line="276" w:lineRule="auto"/>
        <w:rPr>
          <w:rFonts w:cs="Tahoma"/>
          <w:b/>
          <w:sz w:val="20"/>
          <w:szCs w:val="20"/>
        </w:rPr>
      </w:pPr>
      <w:r w:rsidRPr="00D50DBB">
        <w:rPr>
          <w:rFonts w:cs="Tahoma"/>
          <w:b/>
          <w:sz w:val="20"/>
          <w:szCs w:val="20"/>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A4457" w:rsidRPr="00D50DBB" w14:paraId="55817C33" w14:textId="77777777" w:rsidTr="004D6C24">
        <w:trPr>
          <w:trHeight w:val="268"/>
        </w:trPr>
        <w:tc>
          <w:tcPr>
            <w:tcW w:w="567" w:type="dxa"/>
            <w:tcBorders>
              <w:top w:val="single" w:sz="4" w:space="0" w:color="auto"/>
              <w:left w:val="single" w:sz="4" w:space="0" w:color="auto"/>
              <w:bottom w:val="single" w:sz="4" w:space="0" w:color="auto"/>
              <w:right w:val="nil"/>
            </w:tcBorders>
          </w:tcPr>
          <w:p w14:paraId="005393AA" w14:textId="77777777" w:rsidR="009A4457" w:rsidRPr="00D50DBB" w:rsidRDefault="009A4457" w:rsidP="00DA6851">
            <w:pPr>
              <w:keepNext/>
              <w:keepLines/>
              <w:jc w:val="both"/>
              <w:rPr>
                <w:rFonts w:cs="Tahoma"/>
                <w:sz w:val="20"/>
                <w:szCs w:val="20"/>
              </w:rPr>
            </w:pPr>
            <w:r w:rsidRPr="00D50DBB">
              <w:rPr>
                <w:rFonts w:ascii="Times New Roman" w:hAnsi="Times New Roman"/>
                <w:sz w:val="20"/>
                <w:szCs w:val="20"/>
              </w:rPr>
              <w:lastRenderedPageBreak/>
              <w:br w:type="page"/>
            </w:r>
            <w:r w:rsidRPr="00D50DBB">
              <w:rPr>
                <w:rFonts w:ascii="Times New Roman" w:hAnsi="Times New Roman"/>
                <w:sz w:val="20"/>
                <w:szCs w:val="20"/>
              </w:rPr>
              <w:br w:type="page"/>
            </w:r>
            <w:r w:rsidRPr="00D50DBB">
              <w:rPr>
                <w:rFonts w:ascii="Times New Roman" w:hAnsi="Times New Roman"/>
                <w:sz w:val="20"/>
                <w:szCs w:val="20"/>
              </w:rPr>
              <w:br w:type="page"/>
            </w:r>
            <w:r w:rsidRPr="00D50DBB">
              <w:rPr>
                <w:rFonts w:cs="Tahoma"/>
                <w:sz w:val="20"/>
                <w:szCs w:val="20"/>
              </w:rPr>
              <w:br w:type="page"/>
            </w:r>
            <w:r w:rsidRPr="00D50DBB">
              <w:rPr>
                <w:rFonts w:cs="Tahoma"/>
                <w:b/>
                <w:sz w:val="20"/>
                <w:szCs w:val="20"/>
              </w:rPr>
              <w:br w:type="page"/>
            </w:r>
            <w:r w:rsidRPr="00D50DBB">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14:paraId="215495CF" w14:textId="77777777" w:rsidR="009A4457" w:rsidRPr="00D50DBB" w:rsidRDefault="009A4457" w:rsidP="00DA6851">
            <w:pPr>
              <w:keepNext/>
              <w:keepLines/>
              <w:rPr>
                <w:rFonts w:cs="Tahoma"/>
                <w:sz w:val="20"/>
                <w:szCs w:val="20"/>
              </w:rPr>
            </w:pPr>
            <w:r w:rsidRPr="00D50DBB">
              <w:rPr>
                <w:rFonts w:cs="Tahoma"/>
                <w:sz w:val="20"/>
                <w:szCs w:val="20"/>
              </w:rPr>
              <w:t>IZJAVA O IZPOLNJEVANJU SPOSOBNOSTI PODIZVAJALCA/</w:t>
            </w:r>
            <w:r w:rsidR="004D6C24" w:rsidRPr="00D50DBB">
              <w:rPr>
                <w:rFonts w:cs="Tahoma"/>
                <w:sz w:val="20"/>
                <w:szCs w:val="20"/>
              </w:rPr>
              <w:t xml:space="preserve"> DRUGEGA </w:t>
            </w:r>
            <w:r w:rsidRPr="00D50DBB">
              <w:rPr>
                <w:rFonts w:cs="Tahoma"/>
                <w:sz w:val="20"/>
                <w:szCs w:val="20"/>
              </w:rPr>
              <w:t>SUBJ</w:t>
            </w:r>
            <w:r w:rsidR="004D6C24" w:rsidRPr="00D50DBB">
              <w:rPr>
                <w:rFonts w:cs="Tahoma"/>
                <w:sz w:val="20"/>
                <w:szCs w:val="20"/>
              </w:rPr>
              <w:t>EKT</w:t>
            </w:r>
            <w:r w:rsidR="0077054B" w:rsidRPr="00D50DBB">
              <w:rPr>
                <w:rFonts w:cs="Tahoma"/>
                <w:sz w:val="20"/>
                <w:szCs w:val="20"/>
              </w:rPr>
              <w:t>A</w:t>
            </w:r>
          </w:p>
        </w:tc>
        <w:tc>
          <w:tcPr>
            <w:tcW w:w="850" w:type="dxa"/>
            <w:tcBorders>
              <w:top w:val="single" w:sz="4" w:space="0" w:color="auto"/>
              <w:left w:val="single" w:sz="4" w:space="0" w:color="auto"/>
              <w:bottom w:val="single" w:sz="4" w:space="0" w:color="auto"/>
              <w:right w:val="nil"/>
            </w:tcBorders>
            <w:vAlign w:val="center"/>
          </w:tcPr>
          <w:p w14:paraId="4503F0C1" w14:textId="77777777" w:rsidR="009A4457" w:rsidRPr="00D50DBB" w:rsidRDefault="004D6C24" w:rsidP="00DA6851">
            <w:pPr>
              <w:keepNext/>
              <w:keepLines/>
              <w:rPr>
                <w:rFonts w:cs="Tahoma"/>
                <w:b/>
                <w:sz w:val="20"/>
                <w:szCs w:val="20"/>
              </w:rPr>
            </w:pPr>
            <w:r w:rsidRPr="00D50DBB">
              <w:rPr>
                <w:rFonts w:cs="Tahoma"/>
                <w:b/>
                <w:i/>
                <w:sz w:val="20"/>
                <w:szCs w:val="20"/>
              </w:rPr>
              <w:t>P</w:t>
            </w:r>
            <w:r w:rsidR="009A4457" w:rsidRPr="00D50DBB">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14:paraId="4337FA13" w14:textId="77777777" w:rsidR="009A4457" w:rsidRPr="00D50DBB" w:rsidRDefault="009A4457" w:rsidP="00DA6851">
            <w:pPr>
              <w:keepNext/>
              <w:keepLines/>
              <w:ind w:left="-70"/>
              <w:rPr>
                <w:rFonts w:cs="Tahoma"/>
                <w:b/>
                <w:i/>
                <w:sz w:val="20"/>
                <w:szCs w:val="20"/>
              </w:rPr>
            </w:pPr>
            <w:r w:rsidRPr="00D50DBB">
              <w:rPr>
                <w:rFonts w:cs="Tahoma"/>
                <w:b/>
                <w:i/>
                <w:sz w:val="20"/>
                <w:szCs w:val="20"/>
              </w:rPr>
              <w:t>3/2</w:t>
            </w:r>
          </w:p>
        </w:tc>
      </w:tr>
    </w:tbl>
    <w:p w14:paraId="63868D70" w14:textId="77777777" w:rsidR="009A4457" w:rsidRPr="00D50DBB" w:rsidRDefault="009A4457" w:rsidP="00DA6851">
      <w:pPr>
        <w:keepNext/>
        <w:keepLines/>
        <w:tabs>
          <w:tab w:val="left" w:pos="284"/>
        </w:tabs>
        <w:jc w:val="center"/>
        <w:rPr>
          <w:rFonts w:cs="Tahoma"/>
          <w:b/>
          <w:sz w:val="20"/>
          <w:szCs w:val="20"/>
        </w:rPr>
      </w:pPr>
    </w:p>
    <w:p w14:paraId="3BECE485" w14:textId="3D31C643" w:rsidR="0077054B" w:rsidRPr="00D50DBB" w:rsidRDefault="0077054B" w:rsidP="00DA6851">
      <w:pPr>
        <w:keepNext/>
        <w:keepLines/>
        <w:jc w:val="both"/>
        <w:rPr>
          <w:rFonts w:cs="Tahoma"/>
          <w:sz w:val="20"/>
          <w:szCs w:val="20"/>
        </w:rPr>
      </w:pPr>
      <w:r w:rsidRPr="00D50DBB">
        <w:rPr>
          <w:rFonts w:cs="Tahoma"/>
          <w:sz w:val="20"/>
          <w:szCs w:val="20"/>
        </w:rPr>
        <w:t xml:space="preserve">Gospodarski subjekt: ________________________________________________________, </w:t>
      </w:r>
      <w:r w:rsidRPr="00D50DBB">
        <w:rPr>
          <w:rFonts w:cs="Tahoma"/>
          <w:sz w:val="20"/>
          <w:szCs w:val="20"/>
          <w:lang w:val="x-none"/>
        </w:rPr>
        <w:t xml:space="preserve">ki nastopamo kot podizvajalec </w:t>
      </w:r>
      <w:r w:rsidRPr="00D50DBB">
        <w:rPr>
          <w:rFonts w:cs="Tahoma"/>
          <w:sz w:val="20"/>
          <w:szCs w:val="20"/>
        </w:rPr>
        <w:t>oziroma kot drug subjekt, katerih zmogljivosti bo uporabljal ponudnik</w:t>
      </w:r>
      <w:r w:rsidRPr="00D50DBB">
        <w:rPr>
          <w:rFonts w:cs="Tahoma"/>
          <w:sz w:val="20"/>
          <w:szCs w:val="20"/>
          <w:lang w:val="x-none"/>
        </w:rPr>
        <w:t xml:space="preserve"> za javno naročilo</w:t>
      </w:r>
      <w:r w:rsidRPr="00D50DBB">
        <w:rPr>
          <w:rFonts w:cs="Tahoma"/>
          <w:sz w:val="20"/>
          <w:szCs w:val="20"/>
        </w:rPr>
        <w:t xml:space="preserve"> št. </w:t>
      </w:r>
      <w:r w:rsidR="00DF1BE8" w:rsidRPr="00D50DBB">
        <w:rPr>
          <w:rFonts w:cs="Tahoma"/>
          <w:b/>
          <w:sz w:val="20"/>
          <w:szCs w:val="20"/>
        </w:rPr>
        <w:t>LPT-35/20</w:t>
      </w:r>
      <w:r w:rsidR="001208C2" w:rsidRPr="00D50DBB">
        <w:rPr>
          <w:rFonts w:cs="Tahoma"/>
          <w:b/>
          <w:sz w:val="20"/>
          <w:szCs w:val="20"/>
        </w:rPr>
        <w:t xml:space="preserve"> </w:t>
      </w:r>
      <w:r w:rsidR="00521132" w:rsidRPr="00D50DBB">
        <w:rPr>
          <w:rFonts w:cs="Tahoma"/>
          <w:b/>
          <w:sz w:val="20"/>
          <w:szCs w:val="20"/>
        </w:rPr>
        <w:t xml:space="preserve">Servis službenih vozil podjetja JP LPT </w:t>
      </w:r>
      <w:proofErr w:type="spellStart"/>
      <w:r w:rsidR="00521132" w:rsidRPr="00D50DBB">
        <w:rPr>
          <w:rFonts w:cs="Tahoma"/>
          <w:b/>
          <w:sz w:val="20"/>
          <w:szCs w:val="20"/>
        </w:rPr>
        <w:t>d.o.o</w:t>
      </w:r>
      <w:proofErr w:type="spellEnd"/>
      <w:r w:rsidR="00521132" w:rsidRPr="00D50DBB">
        <w:rPr>
          <w:rFonts w:cs="Tahoma"/>
          <w:b/>
          <w:sz w:val="20"/>
          <w:szCs w:val="20"/>
        </w:rPr>
        <w:t>.</w:t>
      </w:r>
      <w:r w:rsidRPr="00D50DBB">
        <w:rPr>
          <w:rFonts w:cs="Tahoma"/>
          <w:b/>
          <w:sz w:val="20"/>
          <w:szCs w:val="20"/>
        </w:rPr>
        <w:t xml:space="preserve">, </w:t>
      </w:r>
      <w:r w:rsidRPr="00D50DBB">
        <w:rPr>
          <w:rFonts w:cs="Tahoma"/>
          <w:sz w:val="20"/>
          <w:szCs w:val="20"/>
        </w:rPr>
        <w:t>v okviru navedb, opredeljenih v ponudbi ponudnika, ki oddaja ponudbo za predmetno javno naročilo, podajamo naslednje izjave:</w:t>
      </w:r>
    </w:p>
    <w:p w14:paraId="0A078C33" w14:textId="77777777" w:rsidR="0077054B" w:rsidRPr="00D50DBB" w:rsidRDefault="0077054B" w:rsidP="00DA6851">
      <w:pPr>
        <w:keepNext/>
        <w:keepLines/>
        <w:tabs>
          <w:tab w:val="left" w:pos="8647"/>
          <w:tab w:val="left" w:pos="9354"/>
        </w:tabs>
        <w:ind w:right="-2"/>
        <w:rPr>
          <w:rFonts w:cs="Tahoma"/>
          <w:b/>
          <w:sz w:val="20"/>
          <w:szCs w:val="20"/>
        </w:rPr>
      </w:pPr>
    </w:p>
    <w:p w14:paraId="5E9A37BF" w14:textId="77777777" w:rsidR="0077054B" w:rsidRPr="00D50DBB" w:rsidRDefault="0077054B" w:rsidP="00DA6851">
      <w:pPr>
        <w:keepNext/>
        <w:keepLines/>
        <w:numPr>
          <w:ilvl w:val="0"/>
          <w:numId w:val="18"/>
        </w:numPr>
        <w:ind w:left="567" w:hanging="567"/>
        <w:jc w:val="both"/>
        <w:rPr>
          <w:rFonts w:cs="Tahoma"/>
          <w:b/>
          <w:sz w:val="22"/>
        </w:rPr>
      </w:pPr>
      <w:r w:rsidRPr="00D50DBB">
        <w:rPr>
          <w:rFonts w:cs="Tahoma"/>
          <w:b/>
          <w:sz w:val="22"/>
        </w:rPr>
        <w:t>RAZLOGI ZA IZKLJUČITEV</w:t>
      </w:r>
      <w:r w:rsidRPr="00D50DBB">
        <w:rPr>
          <w:rFonts w:cs="Tahoma"/>
          <w:b/>
          <w:sz w:val="22"/>
          <w:lang w:val="x-none"/>
        </w:rPr>
        <w:t xml:space="preserve"> </w:t>
      </w:r>
    </w:p>
    <w:p w14:paraId="5D599591" w14:textId="77777777" w:rsidR="0077054B" w:rsidRPr="00D50DBB" w:rsidRDefault="0077054B" w:rsidP="00DA6851">
      <w:pPr>
        <w:keepNext/>
        <w:keepLines/>
        <w:tabs>
          <w:tab w:val="left" w:pos="142"/>
        </w:tabs>
        <w:jc w:val="both"/>
        <w:rPr>
          <w:rFonts w:cs="Tahoma"/>
          <w:b/>
          <w:sz w:val="16"/>
          <w:szCs w:val="16"/>
        </w:rPr>
      </w:pPr>
    </w:p>
    <w:p w14:paraId="50CBCD31" w14:textId="77777777" w:rsidR="0077054B" w:rsidRPr="00D50DBB" w:rsidRDefault="0077054B" w:rsidP="00DA6851">
      <w:pPr>
        <w:keepNext/>
        <w:keepLines/>
        <w:tabs>
          <w:tab w:val="left" w:pos="142"/>
        </w:tabs>
        <w:jc w:val="both"/>
        <w:rPr>
          <w:rFonts w:cs="Tahoma"/>
          <w:sz w:val="20"/>
          <w:szCs w:val="20"/>
        </w:rPr>
      </w:pPr>
      <w:r w:rsidRPr="00D50DBB">
        <w:rPr>
          <w:rFonts w:cs="Tahoma"/>
          <w:b/>
          <w:sz w:val="20"/>
          <w:szCs w:val="20"/>
          <w:lang w:val="x-none"/>
        </w:rPr>
        <w:t>IZJAVLJAMO,</w:t>
      </w:r>
      <w:r w:rsidRPr="00D50DBB">
        <w:rPr>
          <w:rFonts w:cs="Tahoma"/>
          <w:sz w:val="20"/>
          <w:szCs w:val="20"/>
          <w:lang w:val="x-none"/>
        </w:rPr>
        <w:t xml:space="preserve"> da </w:t>
      </w:r>
      <w:r w:rsidRPr="00D50DBB">
        <w:rPr>
          <w:rFonts w:cs="Tahoma"/>
          <w:sz w:val="20"/>
          <w:szCs w:val="20"/>
        </w:rPr>
        <w:t xml:space="preserve">nam ni bila izrečena pravnomočna sodba, ki ima elemente kaznivih dejanj, ki so opredeljena ki so opredeljena </w:t>
      </w:r>
      <w:r w:rsidRPr="00D50DBB">
        <w:rPr>
          <w:rFonts w:cs="Tahoma"/>
          <w:bCs/>
          <w:sz w:val="20"/>
          <w:szCs w:val="20"/>
        </w:rPr>
        <w:t xml:space="preserve">v 1. odstavku 75. člena ZJN-3 oziroma v Kazenskem zakoniku (Uradni list RS, št. 50/12 – uradno prečiščeno besedilo, 6/16 – </w:t>
      </w:r>
      <w:proofErr w:type="spellStart"/>
      <w:r w:rsidRPr="00D50DBB">
        <w:rPr>
          <w:rFonts w:cs="Tahoma"/>
          <w:bCs/>
          <w:sz w:val="20"/>
          <w:szCs w:val="20"/>
        </w:rPr>
        <w:t>popr</w:t>
      </w:r>
      <w:proofErr w:type="spellEnd"/>
      <w:r w:rsidRPr="00D50DBB">
        <w:rPr>
          <w:rFonts w:cs="Tahoma"/>
          <w:bCs/>
          <w:sz w:val="20"/>
          <w:szCs w:val="20"/>
        </w:rPr>
        <w:t>., 54/15 in 38/16; KZ-1).</w:t>
      </w:r>
    </w:p>
    <w:p w14:paraId="358BB1C2" w14:textId="77777777" w:rsidR="0077054B" w:rsidRPr="00D50DBB" w:rsidRDefault="0077054B" w:rsidP="00DA6851">
      <w:pPr>
        <w:keepNext/>
        <w:keepLines/>
        <w:tabs>
          <w:tab w:val="left" w:pos="142"/>
        </w:tabs>
        <w:jc w:val="both"/>
        <w:rPr>
          <w:rFonts w:cs="Tahoma"/>
          <w:b/>
          <w:sz w:val="16"/>
          <w:szCs w:val="16"/>
        </w:rPr>
      </w:pPr>
    </w:p>
    <w:p w14:paraId="4B2F3AF7" w14:textId="77777777" w:rsidR="0077054B" w:rsidRPr="00D50DBB" w:rsidRDefault="0077054B" w:rsidP="00DA6851">
      <w:pPr>
        <w:keepNext/>
        <w:keepLines/>
        <w:tabs>
          <w:tab w:val="left" w:pos="142"/>
        </w:tabs>
        <w:jc w:val="both"/>
        <w:rPr>
          <w:rFonts w:cs="Tahoma"/>
          <w:b/>
          <w:sz w:val="20"/>
          <w:szCs w:val="20"/>
        </w:rPr>
      </w:pPr>
      <w:r w:rsidRPr="00D50DBB">
        <w:rPr>
          <w:rFonts w:cs="Tahoma"/>
          <w:b/>
          <w:sz w:val="20"/>
          <w:szCs w:val="20"/>
          <w:lang w:val="x-none"/>
        </w:rPr>
        <w:t>IZJAVLJAMO,</w:t>
      </w:r>
      <w:r w:rsidRPr="00D50DBB">
        <w:rPr>
          <w:rFonts w:cs="Tahoma"/>
          <w:sz w:val="20"/>
          <w:szCs w:val="20"/>
          <w:lang w:val="x-none"/>
        </w:rPr>
        <w:t xml:space="preserve"> da</w:t>
      </w:r>
      <w:r w:rsidRPr="00D50DBB">
        <w:rPr>
          <w:rFonts w:cs="Tahoma"/>
          <w:sz w:val="20"/>
          <w:szCs w:val="20"/>
        </w:rPr>
        <w:t xml:space="preserve"> izpolnjujemo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evrov ali več in da imamo na dan oddaje prijave/</w:t>
      </w:r>
      <w:r w:rsidRPr="00D50DBB">
        <w:rPr>
          <w:rFonts w:cs="Tahoma"/>
          <w:sz w:val="20"/>
          <w:szCs w:val="20"/>
        </w:rPr>
        <w:tab/>
        <w:t>ponudbe predložene vse obračune davčnih odtegljajev za dohodke iz delovnega razmerja za obdobje zadnjih petih let do dne oddaje prijave/ponudbe.</w:t>
      </w:r>
    </w:p>
    <w:p w14:paraId="6DF5E740" w14:textId="77777777" w:rsidR="0077054B" w:rsidRPr="00D50DBB" w:rsidRDefault="0077054B" w:rsidP="00DA6851">
      <w:pPr>
        <w:keepNext/>
        <w:keepLines/>
        <w:tabs>
          <w:tab w:val="left" w:pos="142"/>
        </w:tabs>
        <w:jc w:val="both"/>
        <w:rPr>
          <w:rFonts w:cs="Tahoma"/>
          <w:b/>
          <w:sz w:val="16"/>
          <w:szCs w:val="16"/>
        </w:rPr>
      </w:pPr>
    </w:p>
    <w:p w14:paraId="0DB57412" w14:textId="77777777" w:rsidR="0077054B" w:rsidRPr="00D50DBB" w:rsidRDefault="0077054B" w:rsidP="00DA6851">
      <w:pPr>
        <w:keepNext/>
        <w:keepLines/>
        <w:tabs>
          <w:tab w:val="left" w:pos="142"/>
        </w:tabs>
        <w:jc w:val="both"/>
        <w:rPr>
          <w:rFonts w:cs="Tahoma"/>
          <w:b/>
          <w:sz w:val="20"/>
          <w:szCs w:val="20"/>
        </w:rPr>
      </w:pPr>
      <w:r w:rsidRPr="00D50DBB">
        <w:rPr>
          <w:rFonts w:cs="Tahoma"/>
          <w:b/>
          <w:sz w:val="20"/>
          <w:szCs w:val="20"/>
          <w:lang w:val="x-none"/>
        </w:rPr>
        <w:t>IZJAVLJAMO,</w:t>
      </w:r>
      <w:r w:rsidRPr="00D50DBB">
        <w:rPr>
          <w:rFonts w:cs="Tahoma"/>
          <w:sz w:val="20"/>
          <w:szCs w:val="20"/>
          <w:lang w:val="x-none"/>
        </w:rPr>
        <w:t xml:space="preserve"> da</w:t>
      </w:r>
      <w:r w:rsidRPr="00D50DBB">
        <w:rPr>
          <w:rFonts w:cs="Tahoma"/>
          <w:b/>
          <w:sz w:val="20"/>
          <w:szCs w:val="20"/>
        </w:rPr>
        <w:t xml:space="preserve"> </w:t>
      </w:r>
      <w:r w:rsidRPr="00D50DBB">
        <w:rPr>
          <w:rFonts w:cs="Tahoma"/>
          <w:sz w:val="20"/>
          <w:szCs w:val="20"/>
        </w:rPr>
        <w:t>na dan, ko je potekel rok za oddajo ponudb, nismo izločeni iz postopkov oddaje javnih naročil zaradi uvrstitve v evidenco gospodarskih subjektov z negativnimi referencami.</w:t>
      </w:r>
    </w:p>
    <w:p w14:paraId="053286B9" w14:textId="77777777" w:rsidR="0077054B" w:rsidRPr="00D50DBB" w:rsidRDefault="0077054B" w:rsidP="00DA6851">
      <w:pPr>
        <w:keepNext/>
        <w:keepLines/>
        <w:tabs>
          <w:tab w:val="left" w:pos="426"/>
          <w:tab w:val="left" w:pos="9354"/>
        </w:tabs>
        <w:ind w:left="426" w:right="-2"/>
        <w:jc w:val="both"/>
        <w:rPr>
          <w:rFonts w:cs="Tahoma"/>
          <w:sz w:val="16"/>
          <w:szCs w:val="16"/>
        </w:rPr>
      </w:pPr>
    </w:p>
    <w:p w14:paraId="7E6712D0" w14:textId="77777777" w:rsidR="00D91AEB" w:rsidRPr="00D50DBB" w:rsidRDefault="00D91AEB" w:rsidP="00DA6851">
      <w:pPr>
        <w:keepNext/>
        <w:keepLines/>
        <w:tabs>
          <w:tab w:val="left" w:pos="142"/>
        </w:tabs>
        <w:jc w:val="both"/>
        <w:rPr>
          <w:rFonts w:cs="Tahoma"/>
          <w:sz w:val="20"/>
          <w:szCs w:val="20"/>
        </w:rPr>
      </w:pPr>
      <w:r w:rsidRPr="00D50DBB">
        <w:rPr>
          <w:rFonts w:cs="Tahoma"/>
          <w:b/>
          <w:sz w:val="20"/>
          <w:szCs w:val="20"/>
          <w:lang w:val="x-none"/>
        </w:rPr>
        <w:t>IZJAVLJAMO,</w:t>
      </w:r>
      <w:r w:rsidRPr="00D50DBB">
        <w:rPr>
          <w:rFonts w:cs="Tahoma"/>
          <w:sz w:val="20"/>
          <w:szCs w:val="20"/>
          <w:lang w:val="x-none"/>
        </w:rPr>
        <w:t xml:space="preserve"> da</w:t>
      </w:r>
      <w:r w:rsidRPr="00D50DBB">
        <w:rPr>
          <w:rFonts w:cs="Tahoma"/>
          <w:sz w:val="20"/>
          <w:szCs w:val="20"/>
        </w:rPr>
        <w:t xml:space="preserve"> v zadnjih treh letih pred potekom roka za oddajo ponudb, pristojni organ Republike Slovenije ali druge države članice ali tretje države pri nas ni ugotovil najmanj dve kršitvi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p>
    <w:p w14:paraId="5349AAD3" w14:textId="77777777" w:rsidR="0077054B" w:rsidRPr="00D50DBB" w:rsidRDefault="0077054B" w:rsidP="00DA6851">
      <w:pPr>
        <w:keepNext/>
        <w:keepLines/>
        <w:tabs>
          <w:tab w:val="left" w:pos="142"/>
        </w:tabs>
        <w:jc w:val="both"/>
        <w:rPr>
          <w:rFonts w:cs="Tahoma"/>
          <w:sz w:val="20"/>
          <w:szCs w:val="20"/>
        </w:rPr>
      </w:pPr>
    </w:p>
    <w:p w14:paraId="4C2B44D5" w14:textId="77777777" w:rsidR="0077054B" w:rsidRPr="00D50DBB" w:rsidRDefault="0077054B" w:rsidP="00DA6851">
      <w:pPr>
        <w:keepNext/>
        <w:keepLines/>
        <w:numPr>
          <w:ilvl w:val="0"/>
          <w:numId w:val="18"/>
        </w:numPr>
        <w:ind w:left="567" w:hanging="567"/>
        <w:jc w:val="both"/>
        <w:rPr>
          <w:rFonts w:cs="Tahoma"/>
          <w:b/>
          <w:sz w:val="22"/>
        </w:rPr>
      </w:pPr>
      <w:r w:rsidRPr="00D50DBB">
        <w:rPr>
          <w:rFonts w:cs="Tahoma"/>
          <w:b/>
          <w:sz w:val="22"/>
        </w:rPr>
        <w:t xml:space="preserve">POGOJI ZA SODELOVANJE </w:t>
      </w:r>
    </w:p>
    <w:p w14:paraId="32FC7399" w14:textId="77777777" w:rsidR="0077054B" w:rsidRPr="00D50DBB" w:rsidRDefault="0077054B" w:rsidP="00DA6851">
      <w:pPr>
        <w:keepNext/>
        <w:keepLines/>
        <w:tabs>
          <w:tab w:val="left" w:pos="142"/>
        </w:tabs>
        <w:jc w:val="both"/>
        <w:rPr>
          <w:rFonts w:cs="Tahoma"/>
          <w:sz w:val="20"/>
          <w:szCs w:val="20"/>
        </w:rPr>
      </w:pPr>
    </w:p>
    <w:p w14:paraId="19EB94B8" w14:textId="77777777" w:rsidR="0077054B" w:rsidRPr="00D50DBB" w:rsidRDefault="0077054B" w:rsidP="00DA6851">
      <w:pPr>
        <w:keepNext/>
        <w:keepLines/>
        <w:jc w:val="both"/>
        <w:rPr>
          <w:rFonts w:cs="Tahoma"/>
          <w:b/>
          <w:bCs/>
          <w:sz w:val="20"/>
          <w:szCs w:val="20"/>
        </w:rPr>
      </w:pPr>
      <w:r w:rsidRPr="00D50DBB">
        <w:rPr>
          <w:rFonts w:cs="Tahoma"/>
          <w:b/>
          <w:sz w:val="20"/>
          <w:szCs w:val="20"/>
        </w:rPr>
        <w:t xml:space="preserve">Spodaj navedene izjave veljajo le v primeru, če gospodarski subjekt izpolnjuje pogoje za sodelovanje </w:t>
      </w:r>
      <w:r w:rsidRPr="00D50DBB">
        <w:rPr>
          <w:rFonts w:cs="Tahoma"/>
          <w:b/>
          <w:bCs/>
          <w:sz w:val="20"/>
          <w:szCs w:val="20"/>
        </w:rPr>
        <w:t xml:space="preserve">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7DB50C0A" w14:textId="77777777" w:rsidR="0077054B" w:rsidRPr="00D50DBB" w:rsidRDefault="0077054B" w:rsidP="00DA6851">
      <w:pPr>
        <w:keepNext/>
        <w:keepLines/>
        <w:jc w:val="both"/>
        <w:rPr>
          <w:rFonts w:cs="Tahoma"/>
          <w:b/>
          <w:sz w:val="20"/>
          <w:szCs w:val="20"/>
        </w:rPr>
      </w:pPr>
    </w:p>
    <w:p w14:paraId="6719B4D1" w14:textId="32BF4EB4" w:rsidR="0077054B" w:rsidRPr="00D50DBB" w:rsidRDefault="0077054B" w:rsidP="00DA6851">
      <w:pPr>
        <w:keepNext/>
        <w:keepLines/>
        <w:jc w:val="both"/>
        <w:rPr>
          <w:rFonts w:cs="Tahoma"/>
          <w:bCs/>
          <w:sz w:val="20"/>
          <w:szCs w:val="20"/>
        </w:rPr>
      </w:pPr>
      <w:r w:rsidRPr="00D50DBB">
        <w:rPr>
          <w:rFonts w:cs="Tahoma"/>
          <w:b/>
          <w:sz w:val="20"/>
          <w:szCs w:val="20"/>
          <w:lang w:val="x-none"/>
        </w:rPr>
        <w:t>IZJAVLJAMO,</w:t>
      </w:r>
      <w:r w:rsidRPr="00D50DBB">
        <w:rPr>
          <w:rFonts w:cs="Tahoma"/>
          <w:sz w:val="20"/>
          <w:szCs w:val="20"/>
          <w:lang w:val="x-none"/>
        </w:rPr>
        <w:t xml:space="preserve"> da</w:t>
      </w:r>
      <w:r w:rsidRPr="00D50DBB">
        <w:rPr>
          <w:rFonts w:cs="Tahoma"/>
          <w:sz w:val="20"/>
          <w:szCs w:val="20"/>
        </w:rPr>
        <w:t xml:space="preserve"> </w:t>
      </w:r>
      <w:r w:rsidR="00D91363" w:rsidRPr="00D50DBB">
        <w:rPr>
          <w:rFonts w:cs="Tahoma"/>
          <w:sz w:val="20"/>
          <w:szCs w:val="20"/>
        </w:rPr>
        <w:t xml:space="preserve">izpolnjujemo pogoje za sodelovanje iz 3.2. točke razpisne dokumentacije, pogoj podtočke A: Ustreznost za opravljanje poklicne dejavnosti. </w:t>
      </w:r>
    </w:p>
    <w:p w14:paraId="703B1213" w14:textId="3B1ED9EB" w:rsidR="00D91363" w:rsidRPr="00D50DBB" w:rsidRDefault="00D91363" w:rsidP="00DA6851">
      <w:pPr>
        <w:keepNext/>
        <w:keepLines/>
        <w:jc w:val="both"/>
        <w:rPr>
          <w:rFonts w:cs="Tahoma"/>
          <w:bCs/>
          <w:sz w:val="20"/>
          <w:szCs w:val="20"/>
        </w:rPr>
      </w:pPr>
    </w:p>
    <w:p w14:paraId="4CBF0568" w14:textId="1C15B99A" w:rsidR="00D91363" w:rsidRPr="00D50DBB" w:rsidRDefault="00D91363" w:rsidP="00DA6851">
      <w:pPr>
        <w:keepNext/>
        <w:keepLines/>
        <w:jc w:val="both"/>
        <w:rPr>
          <w:rFonts w:cs="Tahoma"/>
          <w:bCs/>
          <w:sz w:val="20"/>
          <w:szCs w:val="20"/>
        </w:rPr>
      </w:pPr>
      <w:r w:rsidRPr="00D50DBB">
        <w:rPr>
          <w:rFonts w:cs="Tahoma"/>
          <w:b/>
          <w:sz w:val="20"/>
          <w:szCs w:val="20"/>
          <w:lang w:val="x-none"/>
        </w:rPr>
        <w:t>IZJAVLJAMO,</w:t>
      </w:r>
      <w:r w:rsidRPr="00D50DBB">
        <w:rPr>
          <w:rFonts w:cs="Tahoma"/>
          <w:sz w:val="20"/>
          <w:szCs w:val="20"/>
          <w:lang w:val="x-none"/>
        </w:rPr>
        <w:t xml:space="preserve"> da</w:t>
      </w:r>
      <w:r w:rsidRPr="00D50DBB">
        <w:rPr>
          <w:rFonts w:cs="Tahoma"/>
          <w:sz w:val="20"/>
          <w:szCs w:val="20"/>
        </w:rPr>
        <w:t xml:space="preserve"> izpolnjujemo pogoje za sodelovanje iz 3.2. točke razpisne dokumentacije, pogoj podtočke B: Ekonomski in finančni položaj. </w:t>
      </w:r>
    </w:p>
    <w:p w14:paraId="299AEF5A" w14:textId="14BBBDEF" w:rsidR="00D91363" w:rsidRPr="00D50DBB" w:rsidRDefault="00D91363" w:rsidP="00DA6851">
      <w:pPr>
        <w:keepNext/>
        <w:keepLines/>
        <w:jc w:val="both"/>
        <w:rPr>
          <w:rFonts w:cs="Tahoma"/>
          <w:bCs/>
          <w:sz w:val="20"/>
          <w:szCs w:val="20"/>
        </w:rPr>
      </w:pPr>
    </w:p>
    <w:p w14:paraId="099FD182" w14:textId="00D62217" w:rsidR="00D91363" w:rsidRPr="00D50DBB" w:rsidRDefault="00D91363" w:rsidP="00DA6851">
      <w:pPr>
        <w:keepNext/>
        <w:keepLines/>
        <w:jc w:val="both"/>
        <w:rPr>
          <w:rFonts w:cs="Tahoma"/>
          <w:bCs/>
          <w:sz w:val="20"/>
          <w:szCs w:val="20"/>
        </w:rPr>
      </w:pPr>
      <w:r w:rsidRPr="00D50DBB">
        <w:rPr>
          <w:rFonts w:cs="Tahoma"/>
          <w:b/>
          <w:sz w:val="20"/>
          <w:szCs w:val="20"/>
          <w:lang w:val="x-none"/>
        </w:rPr>
        <w:t>IZJAVLJAMO,</w:t>
      </w:r>
      <w:r w:rsidRPr="00D50DBB">
        <w:rPr>
          <w:rFonts w:cs="Tahoma"/>
          <w:sz w:val="20"/>
          <w:szCs w:val="20"/>
          <w:lang w:val="x-none"/>
        </w:rPr>
        <w:t xml:space="preserve"> da</w:t>
      </w:r>
      <w:r w:rsidRPr="00D50DBB">
        <w:rPr>
          <w:rFonts w:cs="Tahoma"/>
          <w:sz w:val="20"/>
          <w:szCs w:val="20"/>
        </w:rPr>
        <w:t xml:space="preserve"> izpolnjujemo pogoje za sodelovanje iz 3.2. točke razpisne</w:t>
      </w:r>
      <w:r w:rsidR="00B06E92">
        <w:rPr>
          <w:rFonts w:cs="Tahoma"/>
          <w:sz w:val="20"/>
          <w:szCs w:val="20"/>
        </w:rPr>
        <w:t xml:space="preserve"> dokumentacije, pogoj podtočke C</w:t>
      </w:r>
      <w:r w:rsidRPr="00D50DBB">
        <w:rPr>
          <w:rFonts w:cs="Tahoma"/>
          <w:sz w:val="20"/>
          <w:szCs w:val="20"/>
        </w:rPr>
        <w:t xml:space="preserve">: Tehnična in strokovna sposobnost. </w:t>
      </w:r>
    </w:p>
    <w:p w14:paraId="42427D05" w14:textId="3CEFDE9E" w:rsidR="0077054B" w:rsidRPr="00D50DBB" w:rsidRDefault="0077054B" w:rsidP="00DA6851">
      <w:pPr>
        <w:keepNext/>
        <w:keepLines/>
        <w:jc w:val="both"/>
        <w:rPr>
          <w:rFonts w:cs="Tahoma"/>
          <w:bCs/>
          <w:sz w:val="20"/>
          <w:szCs w:val="20"/>
        </w:rPr>
      </w:pPr>
    </w:p>
    <w:p w14:paraId="0BC30DF9" w14:textId="77777777" w:rsidR="007C10C4" w:rsidRPr="00D50DBB" w:rsidRDefault="007C10C4" w:rsidP="00DA6851">
      <w:pPr>
        <w:keepNext/>
        <w:keepLines/>
        <w:jc w:val="both"/>
        <w:rPr>
          <w:rFonts w:cs="Tahoma"/>
          <w:sz w:val="20"/>
          <w:szCs w:val="20"/>
        </w:rPr>
      </w:pPr>
      <w:r w:rsidRPr="00D50DBB">
        <w:rPr>
          <w:rFonts w:cs="Tahoma"/>
          <w:b/>
          <w:sz w:val="20"/>
          <w:szCs w:val="20"/>
        </w:rPr>
        <w:t xml:space="preserve">IZJAVLJAMO, </w:t>
      </w:r>
      <w:r w:rsidRPr="00D50DBB">
        <w:rPr>
          <w:rFonts w:cs="Tahoma"/>
          <w:sz w:val="20"/>
          <w:szCs w:val="20"/>
        </w:rPr>
        <w:t>da predmet ponudbe ustreza zahtevam standardov in predpisom, ki se navezujejo na predmet javnega naročila ter tehničnim in vsem ostalim pogojem navedenim v razpisni dokumentaciji.</w:t>
      </w:r>
    </w:p>
    <w:p w14:paraId="54FBC52D" w14:textId="1C150535" w:rsidR="007C10C4" w:rsidRPr="00D50DBB" w:rsidRDefault="007C10C4" w:rsidP="00DA6851">
      <w:pPr>
        <w:keepNext/>
        <w:keepLines/>
        <w:jc w:val="both"/>
        <w:rPr>
          <w:rFonts w:cs="Tahoma"/>
          <w:bCs/>
          <w:sz w:val="20"/>
          <w:szCs w:val="20"/>
        </w:rPr>
      </w:pPr>
    </w:p>
    <w:p w14:paraId="215A418F" w14:textId="29F2510E" w:rsidR="00DC1BD2" w:rsidRPr="00D50DBB" w:rsidRDefault="00DC1BD2" w:rsidP="00DA6851">
      <w:pPr>
        <w:keepNext/>
        <w:keepLines/>
        <w:tabs>
          <w:tab w:val="left" w:pos="426"/>
          <w:tab w:val="left" w:pos="9354"/>
        </w:tabs>
        <w:ind w:right="-2"/>
        <w:jc w:val="both"/>
        <w:rPr>
          <w:rFonts w:cs="Tahoma"/>
          <w:sz w:val="20"/>
          <w:szCs w:val="20"/>
        </w:rPr>
      </w:pPr>
    </w:p>
    <w:p w14:paraId="501C5429" w14:textId="77777777" w:rsidR="00CB3445" w:rsidRPr="00D50DBB" w:rsidRDefault="00CB3445" w:rsidP="00DA6851">
      <w:pPr>
        <w:keepNext/>
        <w:keepLines/>
        <w:tabs>
          <w:tab w:val="left" w:pos="426"/>
          <w:tab w:val="left" w:pos="9354"/>
        </w:tabs>
        <w:ind w:right="-2"/>
        <w:jc w:val="both"/>
        <w:rPr>
          <w:rFonts w:cs="Tahoma"/>
          <w:sz w:val="20"/>
          <w:szCs w:val="20"/>
        </w:rPr>
      </w:pPr>
    </w:p>
    <w:p w14:paraId="61E1DE58" w14:textId="6987104F" w:rsidR="00DE11B9" w:rsidRPr="00D50DBB" w:rsidRDefault="00DE11B9" w:rsidP="00DA6851">
      <w:pPr>
        <w:keepNext/>
        <w:keepLines/>
        <w:tabs>
          <w:tab w:val="left" w:pos="426"/>
          <w:tab w:val="left" w:pos="9354"/>
        </w:tabs>
        <w:ind w:right="-2"/>
        <w:jc w:val="both"/>
        <w:rPr>
          <w:rFonts w:cs="Tahoma"/>
          <w:sz w:val="20"/>
          <w:szCs w:val="20"/>
        </w:rPr>
      </w:pPr>
    </w:p>
    <w:p w14:paraId="7D89A5B3" w14:textId="730DDE65" w:rsidR="005D29D2" w:rsidRPr="00D50DBB" w:rsidRDefault="005D29D2" w:rsidP="00DA6851">
      <w:pPr>
        <w:keepNext/>
        <w:keepLines/>
        <w:tabs>
          <w:tab w:val="left" w:pos="426"/>
          <w:tab w:val="left" w:pos="9354"/>
        </w:tabs>
        <w:ind w:right="-2"/>
        <w:jc w:val="both"/>
        <w:rPr>
          <w:rFonts w:cs="Tahoma"/>
          <w:sz w:val="20"/>
          <w:szCs w:val="20"/>
        </w:rPr>
      </w:pPr>
    </w:p>
    <w:p w14:paraId="7619C764" w14:textId="55895695" w:rsidR="005D29D2" w:rsidRPr="00D50DBB" w:rsidRDefault="005D29D2" w:rsidP="00DA6851">
      <w:pPr>
        <w:keepNext/>
        <w:keepLines/>
        <w:tabs>
          <w:tab w:val="left" w:pos="426"/>
          <w:tab w:val="left" w:pos="9354"/>
        </w:tabs>
        <w:ind w:right="-2"/>
        <w:jc w:val="both"/>
        <w:rPr>
          <w:rFonts w:cs="Tahoma"/>
          <w:sz w:val="20"/>
          <w:szCs w:val="20"/>
        </w:rPr>
      </w:pPr>
    </w:p>
    <w:p w14:paraId="10CB848C" w14:textId="77777777" w:rsidR="005D29D2" w:rsidRPr="00D50DBB" w:rsidRDefault="005D29D2" w:rsidP="00DA6851">
      <w:pPr>
        <w:keepNext/>
        <w:keepLines/>
        <w:tabs>
          <w:tab w:val="left" w:pos="426"/>
          <w:tab w:val="left" w:pos="9354"/>
        </w:tabs>
        <w:ind w:right="-2"/>
        <w:jc w:val="both"/>
        <w:rPr>
          <w:rFonts w:cs="Tahoma"/>
          <w:sz w:val="20"/>
          <w:szCs w:val="20"/>
        </w:rPr>
      </w:pPr>
    </w:p>
    <w:p w14:paraId="1E91E1B9" w14:textId="77777777" w:rsidR="0077054B" w:rsidRPr="00D50DBB" w:rsidRDefault="0077054B" w:rsidP="00DA6851">
      <w:pPr>
        <w:keepNext/>
        <w:keepLines/>
        <w:numPr>
          <w:ilvl w:val="0"/>
          <w:numId w:val="18"/>
        </w:numPr>
        <w:ind w:left="567" w:hanging="567"/>
        <w:jc w:val="both"/>
        <w:rPr>
          <w:rFonts w:cs="Tahoma"/>
          <w:b/>
          <w:sz w:val="22"/>
        </w:rPr>
      </w:pPr>
      <w:r w:rsidRPr="00D50DBB">
        <w:rPr>
          <w:rFonts w:cs="Tahoma"/>
          <w:b/>
          <w:sz w:val="22"/>
        </w:rPr>
        <w:lastRenderedPageBreak/>
        <w:t>OSTALE ZAHTEVE IN POGOJI NAROČNIKA</w:t>
      </w:r>
    </w:p>
    <w:p w14:paraId="5D8D275C" w14:textId="77777777" w:rsidR="0077054B" w:rsidRPr="00D50DBB" w:rsidRDefault="0077054B" w:rsidP="00DA6851">
      <w:pPr>
        <w:keepNext/>
        <w:keepLines/>
        <w:jc w:val="both"/>
        <w:rPr>
          <w:rFonts w:cs="Tahoma"/>
          <w:b/>
          <w:sz w:val="18"/>
          <w:szCs w:val="18"/>
        </w:rPr>
      </w:pPr>
    </w:p>
    <w:p w14:paraId="0B2BD442" w14:textId="77777777" w:rsidR="0077054B" w:rsidRPr="00D50DBB" w:rsidRDefault="0077054B" w:rsidP="00DA6851">
      <w:pPr>
        <w:keepNext/>
        <w:keepLines/>
        <w:jc w:val="both"/>
        <w:rPr>
          <w:rFonts w:cs="Tahoma"/>
          <w:sz w:val="20"/>
          <w:szCs w:val="20"/>
        </w:rPr>
      </w:pPr>
      <w:r w:rsidRPr="00D50DBB">
        <w:rPr>
          <w:rFonts w:cs="Tahoma"/>
          <w:b/>
          <w:sz w:val="20"/>
          <w:szCs w:val="20"/>
        </w:rPr>
        <w:t xml:space="preserve">IZJAVLJAMO, </w:t>
      </w:r>
      <w:r w:rsidRPr="00D50DBB">
        <w:rPr>
          <w:rFonts w:cs="Tahoma"/>
          <w:sz w:val="20"/>
          <w:szCs w:val="20"/>
        </w:rPr>
        <w:t>da nismo uvrščeni v evidenco poslovnih subjektov katerim je prepovedano poslovanje z naročnikom na podlagi 35. člena Zakona o integriteti in preprečevanju korupcije (Ur. l. RS, št. 69/11-UPB).</w:t>
      </w:r>
    </w:p>
    <w:p w14:paraId="2B7AA7AB" w14:textId="77777777" w:rsidR="0077054B" w:rsidRPr="00D50DBB" w:rsidRDefault="0077054B" w:rsidP="00DA6851">
      <w:pPr>
        <w:keepNext/>
        <w:keepLines/>
        <w:jc w:val="both"/>
        <w:rPr>
          <w:rFonts w:cs="Tahoma"/>
          <w:sz w:val="20"/>
          <w:szCs w:val="20"/>
        </w:rPr>
      </w:pPr>
    </w:p>
    <w:p w14:paraId="1B7F0DBC" w14:textId="77777777" w:rsidR="0077054B" w:rsidRPr="00D50DBB" w:rsidRDefault="0077054B" w:rsidP="00DA6851">
      <w:pPr>
        <w:keepNext/>
        <w:keepLines/>
        <w:spacing w:after="120"/>
        <w:jc w:val="both"/>
        <w:rPr>
          <w:rFonts w:cs="Tahoma"/>
          <w:b/>
          <w:sz w:val="20"/>
          <w:szCs w:val="20"/>
          <w:lang w:val="x-none"/>
        </w:rPr>
      </w:pPr>
      <w:r w:rsidRPr="00D50DBB">
        <w:rPr>
          <w:rFonts w:cs="Tahoma"/>
          <w:b/>
          <w:sz w:val="20"/>
          <w:szCs w:val="20"/>
          <w:lang w:val="x-none"/>
        </w:rPr>
        <w:t xml:space="preserve">IZJAVLJAMO, </w:t>
      </w:r>
      <w:r w:rsidRPr="00D50DBB">
        <w:rPr>
          <w:rFonts w:cs="Tahoma"/>
          <w:sz w:val="20"/>
          <w:szCs w:val="20"/>
          <w:lang w:val="x-none"/>
        </w:rPr>
        <w:t xml:space="preserve">da bomo v času izvajanja </w:t>
      </w:r>
      <w:r w:rsidRPr="00D50DBB">
        <w:rPr>
          <w:rFonts w:cs="Tahoma"/>
          <w:sz w:val="20"/>
          <w:szCs w:val="20"/>
        </w:rPr>
        <w:t xml:space="preserve">predmetnega </w:t>
      </w:r>
      <w:r w:rsidRPr="00D50DBB">
        <w:rPr>
          <w:rFonts w:cs="Tahoma"/>
          <w:sz w:val="20"/>
          <w:szCs w:val="20"/>
          <w:lang w:val="x-none"/>
        </w:rPr>
        <w:t>javnega naročila, v osmih (8) dneh od prejema poziva naročnika, le temu posredovali podatke o:</w:t>
      </w:r>
    </w:p>
    <w:p w14:paraId="743EAB21" w14:textId="77777777" w:rsidR="0077054B" w:rsidRPr="00D50DBB" w:rsidRDefault="0077054B" w:rsidP="00DA6851">
      <w:pPr>
        <w:keepNext/>
        <w:keepLines/>
        <w:numPr>
          <w:ilvl w:val="0"/>
          <w:numId w:val="7"/>
        </w:numPr>
        <w:tabs>
          <w:tab w:val="num" w:pos="426"/>
        </w:tabs>
        <w:jc w:val="both"/>
        <w:rPr>
          <w:rFonts w:cs="Tahoma"/>
          <w:sz w:val="20"/>
          <w:szCs w:val="20"/>
        </w:rPr>
      </w:pPr>
      <w:r w:rsidRPr="00D50DBB">
        <w:rPr>
          <w:rFonts w:cs="Tahoma"/>
          <w:sz w:val="20"/>
          <w:szCs w:val="20"/>
        </w:rPr>
        <w:t>naših ustanoviteljih, družbenikih, vključno s tihimi druž</w:t>
      </w:r>
      <w:r w:rsidRPr="00D50DBB">
        <w:rPr>
          <w:rFonts w:cs="Tahoma"/>
          <w:sz w:val="20"/>
          <w:szCs w:val="20"/>
        </w:rPr>
        <w:softHyphen/>
        <w:t xml:space="preserve">beniki, delničarjih, </w:t>
      </w:r>
      <w:proofErr w:type="spellStart"/>
      <w:r w:rsidRPr="00D50DBB">
        <w:rPr>
          <w:rFonts w:cs="Tahoma"/>
          <w:sz w:val="20"/>
          <w:szCs w:val="20"/>
        </w:rPr>
        <w:t>komandistih</w:t>
      </w:r>
      <w:proofErr w:type="spellEnd"/>
      <w:r w:rsidRPr="00D50DBB">
        <w:rPr>
          <w:rFonts w:cs="Tahoma"/>
          <w:sz w:val="20"/>
          <w:szCs w:val="20"/>
        </w:rPr>
        <w:t xml:space="preserve"> ali drugih lastnikih in podatke o lastniških deležih navedenih oseb;</w:t>
      </w:r>
    </w:p>
    <w:p w14:paraId="2337F5EB" w14:textId="77777777" w:rsidR="0077054B" w:rsidRPr="00D50DBB" w:rsidRDefault="0077054B" w:rsidP="00DA6851">
      <w:pPr>
        <w:keepNext/>
        <w:keepLines/>
        <w:numPr>
          <w:ilvl w:val="0"/>
          <w:numId w:val="7"/>
        </w:numPr>
        <w:tabs>
          <w:tab w:val="num" w:pos="426"/>
        </w:tabs>
        <w:jc w:val="both"/>
        <w:rPr>
          <w:rFonts w:cs="Tahoma"/>
          <w:sz w:val="20"/>
          <w:szCs w:val="20"/>
        </w:rPr>
      </w:pPr>
      <w:r w:rsidRPr="00D50DBB">
        <w:rPr>
          <w:rFonts w:cs="Tahoma"/>
          <w:sz w:val="20"/>
          <w:szCs w:val="20"/>
        </w:rPr>
        <w:t>gospodarskih subjektih, za katere se glede na določbe zakona, ki ureja gospodarske družbe, šteje, da so z njim po</w:t>
      </w:r>
      <w:r w:rsidRPr="00D50DBB">
        <w:rPr>
          <w:rFonts w:cs="Tahoma"/>
          <w:sz w:val="20"/>
          <w:szCs w:val="20"/>
        </w:rPr>
        <w:softHyphen/>
        <w:t>vezane družbe.</w:t>
      </w:r>
    </w:p>
    <w:p w14:paraId="08DB39A5" w14:textId="58C6D7D9" w:rsidR="007C10C4" w:rsidRPr="00D50DBB" w:rsidRDefault="007C10C4" w:rsidP="00DA6851">
      <w:pPr>
        <w:keepNext/>
        <w:keepLines/>
        <w:jc w:val="both"/>
        <w:rPr>
          <w:rFonts w:cs="Tahoma"/>
          <w:sz w:val="20"/>
          <w:szCs w:val="20"/>
        </w:rPr>
      </w:pPr>
    </w:p>
    <w:p w14:paraId="5D3F2497" w14:textId="77777777" w:rsidR="0077054B" w:rsidRPr="00D50DBB" w:rsidRDefault="0077054B" w:rsidP="00DA6851">
      <w:pPr>
        <w:keepNext/>
        <w:keepLines/>
        <w:numPr>
          <w:ilvl w:val="0"/>
          <w:numId w:val="18"/>
        </w:numPr>
        <w:ind w:left="567" w:hanging="567"/>
        <w:jc w:val="both"/>
        <w:rPr>
          <w:rFonts w:cs="Tahoma"/>
          <w:b/>
          <w:sz w:val="22"/>
        </w:rPr>
      </w:pPr>
      <w:r w:rsidRPr="00D50DBB">
        <w:rPr>
          <w:rFonts w:cs="Tahoma"/>
          <w:b/>
          <w:sz w:val="22"/>
        </w:rPr>
        <w:t>IZJAVA O SPREJEMANJU IN IZPOLNJEVANJU POGOJEV RAZPISNE DOKUMENTACIJE</w:t>
      </w:r>
    </w:p>
    <w:p w14:paraId="5A6B90CB" w14:textId="77777777" w:rsidR="0077054B" w:rsidRPr="00D50DBB" w:rsidRDefault="0077054B" w:rsidP="00DA6851">
      <w:pPr>
        <w:keepNext/>
        <w:keepLines/>
        <w:jc w:val="both"/>
        <w:rPr>
          <w:rFonts w:cs="Tahoma"/>
          <w:b/>
          <w:sz w:val="18"/>
          <w:szCs w:val="18"/>
        </w:rPr>
      </w:pPr>
    </w:p>
    <w:p w14:paraId="6B9E90B6" w14:textId="0C3017A9" w:rsidR="0077054B" w:rsidRPr="00D50DBB" w:rsidRDefault="0077054B" w:rsidP="00DA6851">
      <w:pPr>
        <w:keepNext/>
        <w:keepLines/>
        <w:jc w:val="both"/>
        <w:rPr>
          <w:rFonts w:cs="Tahoma"/>
          <w:sz w:val="20"/>
          <w:szCs w:val="20"/>
        </w:rPr>
      </w:pPr>
      <w:r w:rsidRPr="00D50DBB">
        <w:rPr>
          <w:rFonts w:cs="Tahoma"/>
          <w:b/>
          <w:sz w:val="20"/>
          <w:szCs w:val="20"/>
        </w:rPr>
        <w:t xml:space="preserve">IZJAVLJAMO, </w:t>
      </w:r>
      <w:r w:rsidRPr="00D50DBB">
        <w:rPr>
          <w:rFonts w:cs="Tahoma"/>
          <w:sz w:val="20"/>
          <w:szCs w:val="20"/>
        </w:rPr>
        <w:t xml:space="preserve">da smo seznanjeni s celotno vsebino razpisne dokumentacije ter vsemi njenimi popravki in dopolnitvami oz. spremembami in da sprejemamo </w:t>
      </w:r>
      <w:r w:rsidRPr="00D50DBB">
        <w:rPr>
          <w:rFonts w:cs="Tahoma"/>
          <w:b/>
          <w:sz w:val="20"/>
          <w:szCs w:val="20"/>
        </w:rPr>
        <w:t>vse</w:t>
      </w:r>
      <w:r w:rsidRPr="00D50DBB">
        <w:rPr>
          <w:rFonts w:cs="Tahoma"/>
          <w:sz w:val="20"/>
          <w:szCs w:val="20"/>
        </w:rPr>
        <w:t xml:space="preserve"> pogoje in zahteve naročnika, navedene v razpisni dokumentaciji za predmetno javno naročilo (opisi, tehnične zahteve, določila, zahteve, pogoji, finančne zahteve </w:t>
      </w:r>
      <w:proofErr w:type="spellStart"/>
      <w:r w:rsidRPr="00D50DBB">
        <w:rPr>
          <w:rFonts w:cs="Tahoma"/>
          <w:sz w:val="20"/>
          <w:szCs w:val="20"/>
        </w:rPr>
        <w:t>itd</w:t>
      </w:r>
      <w:proofErr w:type="spellEnd"/>
      <w:r w:rsidRPr="00D50DBB">
        <w:rPr>
          <w:rFonts w:cs="Tahoma"/>
          <w:sz w:val="20"/>
          <w:szCs w:val="20"/>
        </w:rPr>
        <w:t xml:space="preserve">…), ki se nanašajo na podizvajalce ali druge subjekte, katerih zmogljivosti bo uporabljal ponudnik in jih v celoti izpolnjujemo. </w:t>
      </w:r>
    </w:p>
    <w:p w14:paraId="208DFFD9" w14:textId="6199485A" w:rsidR="004748AF" w:rsidRPr="00D50DBB" w:rsidRDefault="004748AF" w:rsidP="00DA6851">
      <w:pPr>
        <w:keepNext/>
        <w:keepLines/>
        <w:jc w:val="both"/>
        <w:rPr>
          <w:rFonts w:cs="Tahoma"/>
          <w:sz w:val="20"/>
          <w:szCs w:val="20"/>
        </w:rPr>
      </w:pPr>
    </w:p>
    <w:p w14:paraId="72D0DAD4" w14:textId="5D0D62E8" w:rsidR="0077054B" w:rsidRPr="00D50DBB" w:rsidRDefault="0077054B" w:rsidP="00DA6851">
      <w:pPr>
        <w:keepNext/>
        <w:keepLines/>
        <w:jc w:val="both"/>
        <w:rPr>
          <w:rFonts w:cs="Tahoma"/>
          <w:sz w:val="20"/>
          <w:szCs w:val="20"/>
        </w:rPr>
      </w:pPr>
      <w:r w:rsidRPr="00D50DBB">
        <w:rPr>
          <w:rFonts w:cs="Tahoma"/>
          <w:b/>
          <w:sz w:val="20"/>
          <w:szCs w:val="20"/>
        </w:rPr>
        <w:t>IZJAVLJAMO,</w:t>
      </w:r>
      <w:r w:rsidRPr="00D50DBB">
        <w:rPr>
          <w:rFonts w:cs="Tahoma"/>
          <w:sz w:val="20"/>
          <w:szCs w:val="20"/>
        </w:rPr>
        <w:t xml:space="preserve"> da so vsi podatki in dokumenti, podani v ponudbi, ki se nanašajo na podizvajalce oziroma na subjekt, katerih zmogljivosti bo uporabljal ponudnik, resnični in da fotokopije priloženih listin ustrezajo originalu.</w:t>
      </w:r>
    </w:p>
    <w:p w14:paraId="5167DA38" w14:textId="3CE17CAB" w:rsidR="007C10C4" w:rsidRPr="00D50DBB" w:rsidRDefault="007C10C4" w:rsidP="00DA6851">
      <w:pPr>
        <w:keepNext/>
        <w:keepLines/>
        <w:jc w:val="both"/>
        <w:rPr>
          <w:rFonts w:cs="Tahoma"/>
          <w:sz w:val="20"/>
          <w:szCs w:val="20"/>
        </w:rPr>
      </w:pPr>
    </w:p>
    <w:p w14:paraId="182B8311" w14:textId="77777777" w:rsidR="007C10C4" w:rsidRPr="00D50DBB" w:rsidRDefault="007C10C4" w:rsidP="00DA6851">
      <w:pPr>
        <w:keepNext/>
        <w:keepLines/>
        <w:numPr>
          <w:ilvl w:val="0"/>
          <w:numId w:val="18"/>
        </w:numPr>
        <w:ind w:left="567" w:hanging="567"/>
        <w:jc w:val="both"/>
        <w:rPr>
          <w:rFonts w:cs="Tahoma"/>
          <w:b/>
          <w:sz w:val="22"/>
          <w:szCs w:val="20"/>
        </w:rPr>
      </w:pPr>
      <w:r w:rsidRPr="00D50DBB">
        <w:rPr>
          <w:rFonts w:cs="Tahoma"/>
          <w:b/>
          <w:sz w:val="22"/>
          <w:szCs w:val="20"/>
        </w:rPr>
        <w:t xml:space="preserve">IZJAVA O STRINJANJU Z OSNUTKOM </w:t>
      </w:r>
      <w:r w:rsidR="00C00352" w:rsidRPr="00D50DBB">
        <w:rPr>
          <w:rFonts w:cs="Tahoma"/>
          <w:b/>
          <w:sz w:val="22"/>
          <w:szCs w:val="20"/>
        </w:rPr>
        <w:t>OKVIRNEGA SPORAZUMA</w:t>
      </w:r>
    </w:p>
    <w:p w14:paraId="584FEC28" w14:textId="77777777" w:rsidR="007C10C4" w:rsidRPr="00D50DBB" w:rsidRDefault="007C10C4" w:rsidP="00DA6851">
      <w:pPr>
        <w:keepNext/>
        <w:keepLines/>
        <w:tabs>
          <w:tab w:val="left" w:pos="426"/>
        </w:tabs>
        <w:jc w:val="both"/>
        <w:rPr>
          <w:rFonts w:cs="Tahoma"/>
          <w:b/>
          <w:sz w:val="20"/>
          <w:szCs w:val="20"/>
        </w:rPr>
      </w:pPr>
    </w:p>
    <w:p w14:paraId="0D23913A" w14:textId="77777777" w:rsidR="007C10C4" w:rsidRPr="00D50DBB" w:rsidRDefault="007C10C4" w:rsidP="00DA6851">
      <w:pPr>
        <w:keepNext/>
        <w:keepLines/>
        <w:jc w:val="both"/>
        <w:rPr>
          <w:rFonts w:cs="Tahoma"/>
          <w:sz w:val="20"/>
          <w:szCs w:val="20"/>
        </w:rPr>
      </w:pPr>
      <w:r w:rsidRPr="00D50DBB">
        <w:rPr>
          <w:rFonts w:cs="Tahoma"/>
          <w:b/>
          <w:sz w:val="20"/>
          <w:szCs w:val="20"/>
        </w:rPr>
        <w:t xml:space="preserve">IZJAVLJAMO, </w:t>
      </w:r>
      <w:r w:rsidRPr="00D50DBB">
        <w:rPr>
          <w:rFonts w:cs="Tahoma"/>
          <w:sz w:val="20"/>
          <w:szCs w:val="20"/>
        </w:rPr>
        <w:t xml:space="preserve">da se strinjamo z opredeljenimi določili osnutka </w:t>
      </w:r>
      <w:r w:rsidR="00F13EB0" w:rsidRPr="00D50DBB">
        <w:rPr>
          <w:rFonts w:cs="Tahoma"/>
          <w:sz w:val="20"/>
          <w:szCs w:val="20"/>
        </w:rPr>
        <w:t>okvirnega sporazuma</w:t>
      </w:r>
      <w:r w:rsidRPr="00D50DBB">
        <w:rPr>
          <w:rFonts w:cs="Tahoma"/>
          <w:sz w:val="20"/>
          <w:szCs w:val="20"/>
        </w:rPr>
        <w:t xml:space="preserve">, ki se nanaša na podizvajalce in </w:t>
      </w:r>
      <w:r w:rsidR="00C00352" w:rsidRPr="00D50DBB">
        <w:rPr>
          <w:rFonts w:cs="Tahoma"/>
          <w:sz w:val="20"/>
          <w:szCs w:val="20"/>
        </w:rPr>
        <w:t>do navedenih do</w:t>
      </w:r>
      <w:r w:rsidR="00F13EB0" w:rsidRPr="00D50DBB">
        <w:rPr>
          <w:rFonts w:cs="Tahoma"/>
          <w:sz w:val="20"/>
          <w:szCs w:val="20"/>
        </w:rPr>
        <w:t>l</w:t>
      </w:r>
      <w:r w:rsidR="00C00352" w:rsidRPr="00D50DBB">
        <w:rPr>
          <w:rFonts w:cs="Tahoma"/>
          <w:sz w:val="20"/>
          <w:szCs w:val="20"/>
        </w:rPr>
        <w:t>očil, ne bomo imeli dodatnih zahtev in ugovorov.</w:t>
      </w:r>
    </w:p>
    <w:p w14:paraId="2887179E" w14:textId="77777777" w:rsidR="007C10C4" w:rsidRPr="00D50DBB" w:rsidRDefault="007C10C4" w:rsidP="00DA6851">
      <w:pPr>
        <w:keepNext/>
        <w:keepLines/>
        <w:jc w:val="both"/>
        <w:rPr>
          <w:rFonts w:cs="Tahoma"/>
          <w:b/>
          <w:sz w:val="20"/>
          <w:szCs w:val="20"/>
        </w:rPr>
      </w:pPr>
    </w:p>
    <w:p w14:paraId="61A1CF0E" w14:textId="06DD00A2" w:rsidR="007C10C4" w:rsidRPr="00D50DBB" w:rsidRDefault="007C10C4" w:rsidP="00DA6851">
      <w:pPr>
        <w:keepNext/>
        <w:keepLines/>
        <w:spacing w:after="120"/>
        <w:jc w:val="both"/>
        <w:rPr>
          <w:rFonts w:cs="Tahoma"/>
          <w:b/>
          <w:sz w:val="20"/>
          <w:szCs w:val="20"/>
        </w:rPr>
      </w:pPr>
      <w:r w:rsidRPr="00D50DBB">
        <w:rPr>
          <w:rFonts w:cs="Tahoma"/>
          <w:b/>
          <w:sz w:val="20"/>
          <w:szCs w:val="20"/>
        </w:rPr>
        <w:t xml:space="preserve">S podpisom te izjave izdajamo soglasje, da </w:t>
      </w:r>
      <w:r w:rsidR="00DD3C12">
        <w:rPr>
          <w:rFonts w:cs="Tahoma"/>
          <w:b/>
          <w:sz w:val="20"/>
          <w:szCs w:val="20"/>
        </w:rPr>
        <w:t xml:space="preserve">Javni Holding Ljubljana, </w:t>
      </w:r>
      <w:proofErr w:type="spellStart"/>
      <w:r w:rsidR="00DD3C12">
        <w:rPr>
          <w:rFonts w:cs="Tahoma"/>
          <w:b/>
          <w:sz w:val="20"/>
          <w:szCs w:val="20"/>
        </w:rPr>
        <w:t>d.o.o</w:t>
      </w:r>
      <w:proofErr w:type="spellEnd"/>
      <w:r w:rsidR="00DD3C12">
        <w:rPr>
          <w:rFonts w:cs="Tahoma"/>
          <w:b/>
          <w:sz w:val="20"/>
          <w:szCs w:val="20"/>
        </w:rPr>
        <w:t>.</w:t>
      </w:r>
      <w:r w:rsidRPr="00D50DBB">
        <w:rPr>
          <w:rFonts w:cs="Tahoma"/>
          <w:b/>
          <w:sz w:val="20"/>
          <w:szCs w:val="20"/>
        </w:rPr>
        <w:t>:</w:t>
      </w:r>
    </w:p>
    <w:p w14:paraId="179130F1" w14:textId="77777777" w:rsidR="007C10C4" w:rsidRPr="00D50DBB" w:rsidRDefault="007C10C4" w:rsidP="00DA6851">
      <w:pPr>
        <w:keepNext/>
        <w:keepLines/>
        <w:numPr>
          <w:ilvl w:val="0"/>
          <w:numId w:val="21"/>
        </w:numPr>
        <w:jc w:val="both"/>
        <w:rPr>
          <w:rFonts w:cs="Tahoma"/>
          <w:b/>
          <w:sz w:val="20"/>
          <w:szCs w:val="20"/>
        </w:rPr>
      </w:pPr>
      <w:r w:rsidRPr="00D50DBB">
        <w:rPr>
          <w:rFonts w:cs="Tahoma"/>
          <w:b/>
          <w:sz w:val="20"/>
          <w:szCs w:val="20"/>
        </w:rPr>
        <w:t xml:space="preserve">v zvezi z oddajo predmetnega javnega naročila pridobi podatke za preveritev ponudbe v skladu z 89. členom ZJN-3 v enotnem informacijskem sistemu – </w:t>
      </w:r>
      <w:proofErr w:type="spellStart"/>
      <w:r w:rsidRPr="00D50DBB">
        <w:rPr>
          <w:rFonts w:cs="Tahoma"/>
          <w:b/>
          <w:sz w:val="20"/>
          <w:szCs w:val="20"/>
        </w:rPr>
        <w:t>eDosje</w:t>
      </w:r>
      <w:proofErr w:type="spellEnd"/>
      <w:r w:rsidRPr="00D50DBB">
        <w:rPr>
          <w:rFonts w:cs="Tahoma"/>
          <w:b/>
          <w:sz w:val="20"/>
          <w:szCs w:val="20"/>
        </w:rPr>
        <w:t xml:space="preserve"> iz devetega odstavka 77. člena ZJN-3,</w:t>
      </w:r>
    </w:p>
    <w:p w14:paraId="380F53C2" w14:textId="77777777" w:rsidR="007C10C4" w:rsidRPr="00D50DBB" w:rsidRDefault="007C10C4" w:rsidP="00DA6851">
      <w:pPr>
        <w:keepNext/>
        <w:keepLines/>
        <w:numPr>
          <w:ilvl w:val="0"/>
          <w:numId w:val="21"/>
        </w:numPr>
        <w:jc w:val="both"/>
        <w:rPr>
          <w:rFonts w:cs="Tahoma"/>
          <w:b/>
          <w:sz w:val="20"/>
          <w:szCs w:val="20"/>
        </w:rPr>
      </w:pPr>
      <w:r w:rsidRPr="00D50DBB">
        <w:rPr>
          <w:rFonts w:cs="Tahoma"/>
          <w:b/>
          <w:sz w:val="20"/>
          <w:szCs w:val="20"/>
        </w:rPr>
        <w:t>za potrebe preverjanja izpolnjevanja pogojev v postopku oddaje predmetnega javnega naročila, od Ministrstva za pravosodje pridobi potrdilo iz kazenske evidence.</w:t>
      </w:r>
    </w:p>
    <w:p w14:paraId="3F0D1AE2" w14:textId="77777777" w:rsidR="0077054B" w:rsidRPr="00D50DBB" w:rsidRDefault="0077054B" w:rsidP="00DA6851">
      <w:pPr>
        <w:keepNext/>
        <w:keepLines/>
        <w:tabs>
          <w:tab w:val="left" w:pos="0"/>
          <w:tab w:val="left" w:pos="8647"/>
        </w:tabs>
        <w:ind w:right="-2"/>
        <w:jc w:val="both"/>
        <w:rPr>
          <w:rFonts w:cs="Tahoma"/>
          <w:b/>
          <w:sz w:val="18"/>
          <w:szCs w:val="18"/>
        </w:rPr>
      </w:pPr>
    </w:p>
    <w:p w14:paraId="74CD2F08" w14:textId="77777777" w:rsidR="0077054B" w:rsidRPr="00D50DBB" w:rsidRDefault="0077054B" w:rsidP="00DA6851">
      <w:pPr>
        <w:keepNext/>
        <w:keepLines/>
        <w:jc w:val="both"/>
        <w:rPr>
          <w:rFonts w:cs="Tahoma"/>
          <w:i/>
          <w:sz w:val="20"/>
          <w:szCs w:val="20"/>
          <w:u w:val="single"/>
        </w:rPr>
      </w:pPr>
      <w:r w:rsidRPr="00D50DBB">
        <w:rPr>
          <w:rFonts w:cs="Tahoma"/>
          <w:i/>
          <w:sz w:val="20"/>
          <w:szCs w:val="20"/>
          <w:u w:val="single"/>
        </w:rPr>
        <w:t>Vse izjave podajamo pod kazensko in materialno odgovornostjo.</w:t>
      </w:r>
    </w:p>
    <w:p w14:paraId="7E924B6D" w14:textId="77777777" w:rsidR="0077054B" w:rsidRPr="00D50DBB" w:rsidRDefault="0077054B" w:rsidP="00DA6851">
      <w:pPr>
        <w:keepNext/>
        <w:keepLines/>
        <w:tabs>
          <w:tab w:val="left" w:pos="0"/>
          <w:tab w:val="left" w:pos="8647"/>
        </w:tabs>
        <w:ind w:right="-2"/>
        <w:jc w:val="both"/>
        <w:rPr>
          <w:rFonts w:cs="Tahoma"/>
          <w:b/>
          <w:sz w:val="18"/>
          <w:szCs w:val="18"/>
        </w:rPr>
      </w:pPr>
    </w:p>
    <w:p w14:paraId="5543A480" w14:textId="6B76A8C0" w:rsidR="00F24B3C" w:rsidRPr="00D50DBB" w:rsidRDefault="00F24B3C" w:rsidP="00DA6851">
      <w:pPr>
        <w:keepNext/>
        <w:keepLines/>
        <w:jc w:val="both"/>
        <w:rPr>
          <w:rFonts w:cs="Tahoma"/>
          <w:sz w:val="20"/>
          <w:szCs w:val="20"/>
        </w:rPr>
      </w:pPr>
    </w:p>
    <w:p w14:paraId="17F710BA" w14:textId="77777777" w:rsidR="00F24B3C" w:rsidRPr="00D50DBB" w:rsidRDefault="00F24B3C" w:rsidP="00DA6851">
      <w:pPr>
        <w:keepNext/>
        <w:keepLines/>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F24B3C" w:rsidRPr="00D50DBB" w14:paraId="490FF99E" w14:textId="77777777" w:rsidTr="00CA1240">
        <w:tc>
          <w:tcPr>
            <w:tcW w:w="3189" w:type="dxa"/>
            <w:tcBorders>
              <w:top w:val="single" w:sz="4" w:space="0" w:color="auto"/>
            </w:tcBorders>
            <w:vAlign w:val="bottom"/>
          </w:tcPr>
          <w:p w14:paraId="7C49746D" w14:textId="77777777" w:rsidR="00F24B3C" w:rsidRPr="00D50DBB" w:rsidRDefault="00F24B3C" w:rsidP="00DA6851">
            <w:pPr>
              <w:keepNext/>
              <w:keepLines/>
              <w:tabs>
                <w:tab w:val="left" w:pos="567"/>
                <w:tab w:val="num" w:pos="851"/>
                <w:tab w:val="left" w:pos="993"/>
              </w:tabs>
              <w:jc w:val="center"/>
              <w:rPr>
                <w:rFonts w:cs="Tahoma"/>
                <w:sz w:val="20"/>
                <w:szCs w:val="20"/>
              </w:rPr>
            </w:pPr>
            <w:r w:rsidRPr="00D50DBB">
              <w:rPr>
                <w:rFonts w:cs="Tahoma"/>
                <w:sz w:val="20"/>
                <w:szCs w:val="20"/>
              </w:rPr>
              <w:t>Kraj, datum</w:t>
            </w:r>
          </w:p>
        </w:tc>
        <w:tc>
          <w:tcPr>
            <w:tcW w:w="2268" w:type="dxa"/>
          </w:tcPr>
          <w:p w14:paraId="29047708" w14:textId="77777777" w:rsidR="00F24B3C" w:rsidRPr="00D50DBB" w:rsidRDefault="00F24B3C" w:rsidP="00DA6851">
            <w:pPr>
              <w:keepNext/>
              <w:keepLines/>
              <w:tabs>
                <w:tab w:val="left" w:pos="567"/>
                <w:tab w:val="num" w:pos="851"/>
                <w:tab w:val="left" w:pos="993"/>
              </w:tabs>
              <w:jc w:val="center"/>
              <w:rPr>
                <w:rFonts w:cs="Tahoma"/>
                <w:sz w:val="20"/>
                <w:szCs w:val="20"/>
              </w:rPr>
            </w:pPr>
            <w:r w:rsidRPr="00D50DBB">
              <w:rPr>
                <w:rFonts w:cs="Tahoma"/>
                <w:sz w:val="20"/>
                <w:szCs w:val="20"/>
              </w:rPr>
              <w:t>žig</w:t>
            </w:r>
          </w:p>
        </w:tc>
        <w:tc>
          <w:tcPr>
            <w:tcW w:w="4111" w:type="dxa"/>
            <w:tcBorders>
              <w:top w:val="single" w:sz="4" w:space="0" w:color="auto"/>
            </w:tcBorders>
          </w:tcPr>
          <w:p w14:paraId="2B572415" w14:textId="765B9EE2" w:rsidR="00F24B3C" w:rsidRPr="00D50DBB" w:rsidRDefault="00F24B3C" w:rsidP="00DA6851">
            <w:pPr>
              <w:keepNext/>
              <w:keepLines/>
              <w:tabs>
                <w:tab w:val="left" w:pos="567"/>
                <w:tab w:val="num" w:pos="851"/>
                <w:tab w:val="left" w:pos="993"/>
              </w:tabs>
              <w:jc w:val="center"/>
              <w:rPr>
                <w:rFonts w:cs="Tahoma"/>
                <w:sz w:val="20"/>
                <w:szCs w:val="20"/>
              </w:rPr>
            </w:pPr>
            <w:r w:rsidRPr="00D50DBB">
              <w:rPr>
                <w:rFonts w:cs="Tahoma"/>
                <w:sz w:val="20"/>
                <w:szCs w:val="20"/>
              </w:rPr>
              <w:t>(Ime in priimek ter podpis zastopnika podizvajalca/subjekta)</w:t>
            </w:r>
          </w:p>
        </w:tc>
      </w:tr>
    </w:tbl>
    <w:p w14:paraId="04E800E3" w14:textId="77777777" w:rsidR="00F24B3C" w:rsidRPr="00D50DBB" w:rsidRDefault="00F24B3C" w:rsidP="00DA6851">
      <w:pPr>
        <w:keepNext/>
        <w:keepLines/>
        <w:rPr>
          <w:rFonts w:ascii="Times New Roman" w:hAnsi="Times New Roman"/>
          <w:sz w:val="20"/>
          <w:szCs w:val="20"/>
        </w:rPr>
      </w:pPr>
    </w:p>
    <w:p w14:paraId="5376B9D0" w14:textId="77777777" w:rsidR="00F24B3C" w:rsidRPr="00D50DBB" w:rsidRDefault="00F24B3C" w:rsidP="00DA6851">
      <w:pPr>
        <w:keepNext/>
        <w:keepLines/>
        <w:rPr>
          <w:rFonts w:eastAsia="Calibri" w:cs="Tahoma"/>
          <w:b/>
          <w:i/>
          <w:sz w:val="18"/>
          <w:szCs w:val="18"/>
          <w:lang w:eastAsia="en-US"/>
        </w:rPr>
      </w:pPr>
    </w:p>
    <w:p w14:paraId="1523369F" w14:textId="3A71DE2E" w:rsidR="00F24B3C" w:rsidRPr="00D50DBB" w:rsidRDefault="00F24B3C" w:rsidP="00DA6851">
      <w:pPr>
        <w:keepNext/>
        <w:keepLines/>
        <w:tabs>
          <w:tab w:val="left" w:pos="2835"/>
        </w:tabs>
        <w:ind w:left="284" w:hanging="284"/>
        <w:jc w:val="both"/>
        <w:rPr>
          <w:rFonts w:cs="Tahoma"/>
          <w:sz w:val="20"/>
          <w:szCs w:val="20"/>
        </w:rPr>
      </w:pPr>
    </w:p>
    <w:p w14:paraId="4DA1A12E" w14:textId="502106F4" w:rsidR="00F24B3C" w:rsidRPr="00D50DBB" w:rsidRDefault="00F24B3C" w:rsidP="00DA6851">
      <w:pPr>
        <w:keepNext/>
        <w:keepLines/>
        <w:tabs>
          <w:tab w:val="left" w:pos="2835"/>
        </w:tabs>
        <w:jc w:val="both"/>
        <w:rPr>
          <w:rFonts w:cs="Tahoma"/>
          <w:sz w:val="20"/>
          <w:szCs w:val="20"/>
        </w:rPr>
      </w:pPr>
    </w:p>
    <w:p w14:paraId="0D30A1E3" w14:textId="77777777" w:rsidR="0077054B" w:rsidRPr="00D50DBB" w:rsidRDefault="0077054B" w:rsidP="00DA6851">
      <w:pPr>
        <w:keepNext/>
        <w:keepLines/>
        <w:jc w:val="both"/>
        <w:rPr>
          <w:rFonts w:cs="Tahoma"/>
          <w:i/>
          <w:iCs/>
          <w:sz w:val="18"/>
          <w:szCs w:val="22"/>
        </w:rPr>
      </w:pPr>
      <w:r w:rsidRPr="00D50DBB">
        <w:rPr>
          <w:rFonts w:eastAsia="Calibri" w:cs="Tahoma"/>
          <w:b/>
          <w:i/>
          <w:sz w:val="18"/>
          <w:szCs w:val="18"/>
          <w:lang w:eastAsia="en-US"/>
        </w:rPr>
        <w:t>Opomba:</w:t>
      </w:r>
      <w:r w:rsidRPr="00D50DBB">
        <w:rPr>
          <w:rFonts w:eastAsia="Calibri" w:cs="Tahoma"/>
          <w:i/>
          <w:sz w:val="18"/>
          <w:szCs w:val="18"/>
          <w:lang w:eastAsia="en-US"/>
        </w:rPr>
        <w:t xml:space="preserve"> </w:t>
      </w:r>
      <w:r w:rsidRPr="00D50DBB">
        <w:rPr>
          <w:rFonts w:cs="Tahoma"/>
          <w:i/>
          <w:iCs/>
          <w:sz w:val="18"/>
          <w:szCs w:val="22"/>
        </w:rPr>
        <w:t xml:space="preserve">Izjavo izpolnijo in podpišejo </w:t>
      </w:r>
      <w:r w:rsidRPr="00D50DBB">
        <w:rPr>
          <w:rFonts w:cs="Tahoma"/>
          <w:b/>
          <w:i/>
          <w:iCs/>
          <w:sz w:val="18"/>
          <w:szCs w:val="22"/>
        </w:rPr>
        <w:t>VSI</w:t>
      </w:r>
      <w:r w:rsidRPr="00D50DBB">
        <w:rPr>
          <w:rFonts w:cs="Tahoma"/>
          <w:i/>
          <w:iCs/>
          <w:sz w:val="18"/>
          <w:szCs w:val="22"/>
        </w:rPr>
        <w:t xml:space="preserve"> </w:t>
      </w:r>
      <w:r w:rsidRPr="00D50DBB">
        <w:rPr>
          <w:rFonts w:cs="Tahoma"/>
          <w:i/>
          <w:iCs/>
          <w:sz w:val="18"/>
          <w:szCs w:val="22"/>
          <w:u w:val="single"/>
        </w:rPr>
        <w:t>podizvajalci</w:t>
      </w:r>
      <w:r w:rsidRPr="00D50DBB">
        <w:rPr>
          <w:rFonts w:cs="Tahoma"/>
          <w:i/>
          <w:iCs/>
          <w:sz w:val="18"/>
          <w:szCs w:val="22"/>
        </w:rPr>
        <w:t xml:space="preserve"> (v kolikor  ponudnik v ponudbi nominira podizvajalce za izvedbo javnega naročila) in drugi </w:t>
      </w:r>
      <w:r w:rsidRPr="00D50DBB">
        <w:rPr>
          <w:rFonts w:cs="Tahoma"/>
          <w:i/>
          <w:iCs/>
          <w:sz w:val="18"/>
          <w:szCs w:val="22"/>
          <w:u w:val="single"/>
        </w:rPr>
        <w:t>subjekti</w:t>
      </w:r>
      <w:r w:rsidRPr="00D50DBB">
        <w:rPr>
          <w:rFonts w:cs="Tahoma"/>
          <w:i/>
          <w:iCs/>
          <w:sz w:val="18"/>
          <w:szCs w:val="22"/>
        </w:rPr>
        <w:t xml:space="preserve">, katerih zmogljivost uporablja ponudnik (v kolikor ponudnik </w:t>
      </w:r>
      <w:r w:rsidRPr="00D50DBB">
        <w:rPr>
          <w:rFonts w:cs="Tahoma"/>
          <w:bCs/>
          <w:i/>
          <w:iCs/>
          <w:sz w:val="18"/>
          <w:szCs w:val="22"/>
        </w:rPr>
        <w:t>glede pogojev</w:t>
      </w:r>
      <w:r w:rsidRPr="00D50DBB">
        <w:rPr>
          <w:rFonts w:cs="Tahoma"/>
          <w:b/>
          <w:bCs/>
          <w:i/>
          <w:iCs/>
          <w:sz w:val="18"/>
          <w:szCs w:val="22"/>
        </w:rPr>
        <w:t xml:space="preserve"> </w:t>
      </w:r>
      <w:r w:rsidRPr="00D50DBB">
        <w:rPr>
          <w:rFonts w:cs="Tahoma"/>
          <w:i/>
          <w:iCs/>
          <w:sz w:val="18"/>
          <w:szCs w:val="22"/>
        </w:rPr>
        <w:t>v zvezi z ekonomskim in finančnim položajem ter tehnično in strokovno sposobnostjo uporabi zmogljivosti drugih subjektov).</w:t>
      </w:r>
    </w:p>
    <w:p w14:paraId="3A8865A6" w14:textId="77777777" w:rsidR="004748AF" w:rsidRPr="00D50DBB" w:rsidRDefault="004748AF" w:rsidP="00DA6851">
      <w:pPr>
        <w:keepNext/>
        <w:keepLines/>
        <w:spacing w:after="40"/>
        <w:jc w:val="both"/>
        <w:rPr>
          <w:rFonts w:cs="Tahoma"/>
          <w:b/>
          <w:i/>
          <w:sz w:val="18"/>
          <w:szCs w:val="18"/>
          <w:u w:val="single"/>
        </w:rPr>
      </w:pPr>
    </w:p>
    <w:p w14:paraId="343AA69A" w14:textId="0B905137" w:rsidR="004748AF" w:rsidRPr="00D50DBB" w:rsidRDefault="004748AF" w:rsidP="00DA6851">
      <w:pPr>
        <w:keepNext/>
        <w:keepLines/>
        <w:spacing w:after="40"/>
        <w:jc w:val="both"/>
        <w:rPr>
          <w:rFonts w:cs="Tahoma"/>
          <w:b/>
          <w:i/>
          <w:sz w:val="18"/>
          <w:szCs w:val="18"/>
          <w:u w:val="single"/>
        </w:rPr>
      </w:pPr>
      <w:r w:rsidRPr="00D50DBB">
        <w:rPr>
          <w:rFonts w:cs="Tahoma"/>
          <w:b/>
          <w:i/>
          <w:sz w:val="18"/>
          <w:szCs w:val="18"/>
          <w:u w:val="single"/>
        </w:rPr>
        <w:t>Navodilo:</w:t>
      </w:r>
    </w:p>
    <w:p w14:paraId="4916254E" w14:textId="77777777" w:rsidR="004748AF" w:rsidRPr="00D50DBB" w:rsidRDefault="004748AF" w:rsidP="00DA6851">
      <w:pPr>
        <w:keepNext/>
        <w:keepLines/>
        <w:jc w:val="both"/>
        <w:rPr>
          <w:rFonts w:ascii="Times New Roman" w:hAnsi="Times New Roman"/>
          <w:sz w:val="20"/>
          <w:szCs w:val="20"/>
        </w:rPr>
      </w:pPr>
      <w:r w:rsidRPr="00D50DBB">
        <w:rPr>
          <w:rFonts w:cs="Tahoma"/>
          <w:i/>
          <w:iCs/>
          <w:sz w:val="18"/>
          <w:szCs w:val="22"/>
        </w:rPr>
        <w:t xml:space="preserve">Ponudnik </w:t>
      </w:r>
      <w:r w:rsidRPr="00D50DBB">
        <w:rPr>
          <w:rFonts w:cs="Tahoma"/>
          <w:i/>
          <w:iCs/>
          <w:sz w:val="18"/>
          <w:szCs w:val="22"/>
          <w:u w:val="single"/>
        </w:rPr>
        <w:t>obrazec</w:t>
      </w:r>
      <w:r w:rsidRPr="00D50DBB">
        <w:rPr>
          <w:rFonts w:cs="Tahoma"/>
          <w:b/>
          <w:i/>
          <w:iCs/>
          <w:sz w:val="18"/>
          <w:szCs w:val="22"/>
        </w:rPr>
        <w:t xml:space="preserve"> </w:t>
      </w:r>
      <w:r w:rsidRPr="00D50DBB">
        <w:rPr>
          <w:rFonts w:cs="Tahoma"/>
          <w:i/>
          <w:iCs/>
          <w:sz w:val="18"/>
          <w:szCs w:val="22"/>
        </w:rPr>
        <w:t>v okviru sistema e-JN</w:t>
      </w:r>
      <w:r w:rsidRPr="00D50DBB">
        <w:rPr>
          <w:rFonts w:cs="Tahoma"/>
          <w:b/>
          <w:i/>
          <w:iCs/>
          <w:sz w:val="18"/>
          <w:szCs w:val="22"/>
        </w:rPr>
        <w:t xml:space="preserve"> </w:t>
      </w:r>
      <w:r w:rsidRPr="00D50DBB">
        <w:rPr>
          <w:rFonts w:cs="Tahoma"/>
          <w:b/>
          <w:i/>
          <w:iCs/>
          <w:sz w:val="18"/>
          <w:szCs w:val="22"/>
          <w:u w:val="single"/>
        </w:rPr>
        <w:t>naloži v razdelek »Izjava – ostali sodelujoči«!!!</w:t>
      </w:r>
    </w:p>
    <w:p w14:paraId="1DBF35FE" w14:textId="77777777" w:rsidR="00A24A8C" w:rsidRPr="00D50DBB" w:rsidRDefault="00A24A8C" w:rsidP="00DA6851">
      <w:pPr>
        <w:keepNext/>
        <w:keepLines/>
        <w:spacing w:after="200" w:line="276" w:lineRule="auto"/>
        <w:rPr>
          <w:rFonts w:eastAsia="Calibri" w:cs="Tahoma"/>
          <w:i/>
          <w:sz w:val="18"/>
          <w:szCs w:val="18"/>
          <w:lang w:eastAsia="en-US"/>
        </w:rPr>
      </w:pPr>
      <w:r w:rsidRPr="00D50DBB">
        <w:rPr>
          <w:rFonts w:eastAsia="Calibri" w:cs="Tahoma"/>
          <w:i/>
          <w:sz w:val="18"/>
          <w:szCs w:val="18"/>
          <w:lang w:eastAsia="en-US"/>
        </w:rPr>
        <w:br w:type="page"/>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1D2641" w:rsidRPr="00D50DBB" w14:paraId="74A69CCE" w14:textId="77777777" w:rsidTr="00E53ECA">
        <w:tc>
          <w:tcPr>
            <w:tcW w:w="608" w:type="dxa"/>
            <w:tcBorders>
              <w:right w:val="nil"/>
            </w:tcBorders>
          </w:tcPr>
          <w:p w14:paraId="4B871169" w14:textId="77777777" w:rsidR="001D2641" w:rsidRPr="00D50DBB" w:rsidRDefault="001D2641" w:rsidP="00DA6851">
            <w:pPr>
              <w:keepNext/>
              <w:keepLines/>
              <w:jc w:val="both"/>
              <w:rPr>
                <w:rFonts w:cs="Tahoma"/>
                <w:sz w:val="20"/>
                <w:szCs w:val="20"/>
              </w:rPr>
            </w:pPr>
            <w:r w:rsidRPr="00D50DBB">
              <w:rPr>
                <w:rFonts w:ascii="Times New Roman" w:hAnsi="Times New Roman"/>
                <w:sz w:val="20"/>
                <w:szCs w:val="20"/>
              </w:rPr>
              <w:lastRenderedPageBreak/>
              <w:br w:type="page"/>
            </w:r>
            <w:r w:rsidRPr="00D50DBB">
              <w:rPr>
                <w:rFonts w:ascii="Times New Roman" w:hAnsi="Times New Roman"/>
                <w:sz w:val="20"/>
                <w:szCs w:val="20"/>
              </w:rPr>
              <w:br w:type="page"/>
            </w:r>
            <w:r w:rsidRPr="00D50DBB">
              <w:rPr>
                <w:rFonts w:ascii="Times New Roman" w:hAnsi="Times New Roman"/>
                <w:sz w:val="20"/>
                <w:szCs w:val="20"/>
              </w:rPr>
              <w:br w:type="page"/>
            </w:r>
            <w:r w:rsidRPr="00D50DBB">
              <w:rPr>
                <w:rFonts w:ascii="Times New Roman" w:hAnsi="Times New Roman"/>
                <w:sz w:val="20"/>
                <w:szCs w:val="20"/>
              </w:rPr>
              <w:br w:type="page"/>
            </w:r>
            <w:r w:rsidRPr="00D50DBB">
              <w:rPr>
                <w:rFonts w:cs="Tahoma"/>
                <w:sz w:val="20"/>
                <w:szCs w:val="20"/>
              </w:rPr>
              <w:br w:type="page"/>
            </w:r>
            <w:r w:rsidRPr="00D50DBB">
              <w:rPr>
                <w:rFonts w:cs="Tahoma"/>
                <w:b/>
                <w:sz w:val="20"/>
                <w:szCs w:val="20"/>
              </w:rPr>
              <w:br w:type="page"/>
            </w:r>
            <w:r w:rsidRPr="00D50DBB">
              <w:rPr>
                <w:rFonts w:cs="Tahoma"/>
                <w:sz w:val="20"/>
                <w:szCs w:val="20"/>
              </w:rPr>
              <w:br w:type="page"/>
            </w:r>
          </w:p>
        </w:tc>
        <w:tc>
          <w:tcPr>
            <w:tcW w:w="7654" w:type="dxa"/>
            <w:tcBorders>
              <w:left w:val="nil"/>
            </w:tcBorders>
            <w:vAlign w:val="bottom"/>
          </w:tcPr>
          <w:p w14:paraId="17B3D592" w14:textId="77777777" w:rsidR="001D2641" w:rsidRPr="00D50DBB" w:rsidRDefault="001D2641" w:rsidP="00DA6851">
            <w:pPr>
              <w:keepNext/>
              <w:keepLines/>
              <w:rPr>
                <w:rFonts w:cs="Tahoma"/>
                <w:sz w:val="20"/>
                <w:szCs w:val="20"/>
              </w:rPr>
            </w:pPr>
            <w:r w:rsidRPr="00D50DBB">
              <w:rPr>
                <w:rFonts w:cs="Tahoma"/>
                <w:sz w:val="20"/>
                <w:szCs w:val="20"/>
              </w:rPr>
              <w:t>IZJAVA FIZIČNE OSEBE</w:t>
            </w:r>
          </w:p>
        </w:tc>
        <w:tc>
          <w:tcPr>
            <w:tcW w:w="850" w:type="dxa"/>
            <w:tcBorders>
              <w:right w:val="nil"/>
            </w:tcBorders>
          </w:tcPr>
          <w:p w14:paraId="6914EF25" w14:textId="77777777" w:rsidR="001D2641" w:rsidRPr="00D50DBB" w:rsidRDefault="0077054B" w:rsidP="00DA6851">
            <w:pPr>
              <w:keepNext/>
              <w:keepLines/>
              <w:jc w:val="both"/>
              <w:rPr>
                <w:rFonts w:cs="Tahoma"/>
                <w:b/>
                <w:sz w:val="20"/>
                <w:szCs w:val="20"/>
              </w:rPr>
            </w:pPr>
            <w:r w:rsidRPr="00D50DBB">
              <w:rPr>
                <w:rFonts w:cs="Tahoma"/>
                <w:b/>
                <w:i/>
                <w:sz w:val="20"/>
                <w:szCs w:val="20"/>
              </w:rPr>
              <w:t>P</w:t>
            </w:r>
            <w:r w:rsidR="001D2641" w:rsidRPr="00D50DBB">
              <w:rPr>
                <w:rFonts w:cs="Tahoma"/>
                <w:b/>
                <w:i/>
                <w:sz w:val="20"/>
                <w:szCs w:val="20"/>
              </w:rPr>
              <w:t xml:space="preserve">riloga </w:t>
            </w:r>
          </w:p>
        </w:tc>
        <w:tc>
          <w:tcPr>
            <w:tcW w:w="576" w:type="dxa"/>
            <w:tcBorders>
              <w:left w:val="nil"/>
            </w:tcBorders>
          </w:tcPr>
          <w:p w14:paraId="6327459E" w14:textId="77777777" w:rsidR="001D2641" w:rsidRPr="00D50DBB" w:rsidRDefault="009A4457" w:rsidP="00DA6851">
            <w:pPr>
              <w:keepNext/>
              <w:keepLines/>
              <w:jc w:val="both"/>
              <w:rPr>
                <w:rFonts w:cs="Tahoma"/>
                <w:b/>
                <w:i/>
                <w:sz w:val="20"/>
                <w:szCs w:val="20"/>
              </w:rPr>
            </w:pPr>
            <w:r w:rsidRPr="00D50DBB">
              <w:rPr>
                <w:rFonts w:cs="Tahoma"/>
                <w:b/>
                <w:i/>
                <w:sz w:val="20"/>
                <w:szCs w:val="20"/>
              </w:rPr>
              <w:t>3/3</w:t>
            </w:r>
          </w:p>
        </w:tc>
      </w:tr>
    </w:tbl>
    <w:p w14:paraId="36DA85F2" w14:textId="77777777" w:rsidR="001D2641" w:rsidRPr="00D50DBB" w:rsidRDefault="001D2641" w:rsidP="00DA6851">
      <w:pPr>
        <w:keepNext/>
        <w:keepLines/>
        <w:rPr>
          <w:rFonts w:cs="Tahoma"/>
          <w:b/>
          <w:sz w:val="20"/>
          <w:szCs w:val="20"/>
        </w:rPr>
      </w:pPr>
    </w:p>
    <w:p w14:paraId="63D6D907" w14:textId="0A833B94" w:rsidR="001D2641" w:rsidRPr="00D50DBB" w:rsidRDefault="00DF1BE8" w:rsidP="00DA6851">
      <w:pPr>
        <w:keepNext/>
        <w:keepLines/>
        <w:jc w:val="both"/>
        <w:rPr>
          <w:rFonts w:cs="Tahoma"/>
          <w:b/>
          <w:sz w:val="20"/>
          <w:szCs w:val="20"/>
        </w:rPr>
      </w:pPr>
      <w:r w:rsidRPr="00D50DBB">
        <w:rPr>
          <w:rFonts w:cs="Tahoma"/>
          <w:b/>
          <w:sz w:val="20"/>
          <w:szCs w:val="20"/>
        </w:rPr>
        <w:t>LPT-35/20</w:t>
      </w:r>
      <w:r w:rsidR="001208C2" w:rsidRPr="00D50DBB">
        <w:rPr>
          <w:rFonts w:cs="Tahoma"/>
          <w:b/>
          <w:sz w:val="20"/>
          <w:szCs w:val="20"/>
        </w:rPr>
        <w:t xml:space="preserve"> </w:t>
      </w:r>
      <w:r w:rsidR="00521132" w:rsidRPr="00D50DBB">
        <w:rPr>
          <w:rFonts w:cs="Tahoma"/>
          <w:b/>
          <w:sz w:val="20"/>
          <w:szCs w:val="20"/>
        </w:rPr>
        <w:t xml:space="preserve">Servis službenih vozil podjetja JP LPT </w:t>
      </w:r>
      <w:proofErr w:type="spellStart"/>
      <w:r w:rsidR="00521132" w:rsidRPr="00D50DBB">
        <w:rPr>
          <w:rFonts w:cs="Tahoma"/>
          <w:b/>
          <w:sz w:val="20"/>
          <w:szCs w:val="20"/>
        </w:rPr>
        <w:t>d.o.o</w:t>
      </w:r>
      <w:proofErr w:type="spellEnd"/>
      <w:r w:rsidR="00521132" w:rsidRPr="00D50DBB">
        <w:rPr>
          <w:rFonts w:cs="Tahoma"/>
          <w:b/>
          <w:sz w:val="20"/>
          <w:szCs w:val="20"/>
        </w:rPr>
        <w:t>.</w:t>
      </w:r>
    </w:p>
    <w:p w14:paraId="4450DF0C" w14:textId="77777777" w:rsidR="001D2641" w:rsidRPr="00D50DBB" w:rsidRDefault="001D2641" w:rsidP="00DA6851">
      <w:pPr>
        <w:keepNext/>
        <w:keepLines/>
        <w:tabs>
          <w:tab w:val="left" w:pos="567"/>
          <w:tab w:val="num" w:pos="851"/>
          <w:tab w:val="left" w:pos="993"/>
        </w:tabs>
        <w:jc w:val="both"/>
        <w:rPr>
          <w:rFonts w:cs="Tahoma"/>
          <w:sz w:val="20"/>
          <w:szCs w:val="20"/>
        </w:rPr>
      </w:pPr>
    </w:p>
    <w:p w14:paraId="6D89B2B6" w14:textId="77777777" w:rsidR="001D2641" w:rsidRPr="00D50DBB" w:rsidRDefault="001D2641" w:rsidP="00DA6851">
      <w:pPr>
        <w:keepNext/>
        <w:keepLines/>
        <w:tabs>
          <w:tab w:val="left" w:pos="567"/>
          <w:tab w:val="num" w:pos="851"/>
          <w:tab w:val="left" w:pos="993"/>
        </w:tabs>
        <w:jc w:val="both"/>
        <w:rPr>
          <w:rFonts w:cs="Tahoma"/>
          <w:sz w:val="20"/>
          <w:szCs w:val="20"/>
        </w:rPr>
      </w:pPr>
      <w:r w:rsidRPr="00D50DBB">
        <w:rPr>
          <w:rFonts w:cs="Tahoma"/>
          <w:sz w:val="20"/>
          <w:szCs w:val="20"/>
        </w:rPr>
        <w:t xml:space="preserve">Ime in priimek _____________________________________________________________________ </w:t>
      </w:r>
    </w:p>
    <w:p w14:paraId="5699EAC6" w14:textId="77777777" w:rsidR="001D2641" w:rsidRPr="00D50DBB" w:rsidRDefault="001D2641" w:rsidP="00DA6851">
      <w:pPr>
        <w:keepNext/>
        <w:keepLines/>
        <w:tabs>
          <w:tab w:val="left" w:pos="567"/>
          <w:tab w:val="num" w:pos="851"/>
          <w:tab w:val="left" w:pos="993"/>
        </w:tabs>
        <w:jc w:val="both"/>
        <w:rPr>
          <w:rFonts w:cs="Tahoma"/>
          <w:sz w:val="20"/>
          <w:szCs w:val="20"/>
        </w:rPr>
      </w:pPr>
    </w:p>
    <w:p w14:paraId="69D0951B" w14:textId="77777777" w:rsidR="001D2641" w:rsidRPr="00D50DBB" w:rsidRDefault="001D2641" w:rsidP="00DA6851">
      <w:pPr>
        <w:keepNext/>
        <w:keepLines/>
        <w:tabs>
          <w:tab w:val="left" w:pos="567"/>
          <w:tab w:val="num" w:pos="851"/>
          <w:tab w:val="left" w:pos="993"/>
        </w:tabs>
        <w:jc w:val="both"/>
        <w:rPr>
          <w:rFonts w:cs="Tahoma"/>
          <w:sz w:val="20"/>
          <w:szCs w:val="20"/>
        </w:rPr>
      </w:pPr>
      <w:r w:rsidRPr="00D50DBB">
        <w:rPr>
          <w:rFonts w:cs="Tahoma"/>
          <w:sz w:val="20"/>
          <w:szCs w:val="20"/>
        </w:rPr>
        <w:t>EMŠO ____________________________________________________________________________</w:t>
      </w:r>
    </w:p>
    <w:p w14:paraId="01F50B39" w14:textId="77777777" w:rsidR="001D2641" w:rsidRPr="00D50DBB" w:rsidRDefault="001D2641" w:rsidP="00DA6851">
      <w:pPr>
        <w:keepNext/>
        <w:keepLines/>
        <w:tabs>
          <w:tab w:val="left" w:pos="567"/>
          <w:tab w:val="num" w:pos="851"/>
          <w:tab w:val="left" w:pos="993"/>
        </w:tabs>
        <w:jc w:val="both"/>
        <w:rPr>
          <w:rFonts w:cs="Tahoma"/>
          <w:sz w:val="20"/>
          <w:szCs w:val="20"/>
        </w:rPr>
      </w:pPr>
    </w:p>
    <w:p w14:paraId="30BC3817" w14:textId="77777777" w:rsidR="001D2641" w:rsidRPr="00D50DBB" w:rsidRDefault="001D2641" w:rsidP="00DA6851">
      <w:pPr>
        <w:keepNext/>
        <w:keepLines/>
        <w:tabs>
          <w:tab w:val="left" w:pos="567"/>
          <w:tab w:val="num" w:pos="851"/>
          <w:tab w:val="left" w:pos="993"/>
        </w:tabs>
        <w:jc w:val="both"/>
        <w:rPr>
          <w:rFonts w:cs="Tahoma"/>
          <w:sz w:val="20"/>
          <w:szCs w:val="20"/>
        </w:rPr>
      </w:pPr>
    </w:p>
    <w:p w14:paraId="3FC08E8B" w14:textId="77777777" w:rsidR="001D2641" w:rsidRPr="00D50DBB" w:rsidRDefault="001D2641" w:rsidP="00DA6851">
      <w:pPr>
        <w:keepNext/>
        <w:keepLines/>
        <w:tabs>
          <w:tab w:val="left" w:pos="567"/>
          <w:tab w:val="num" w:pos="851"/>
          <w:tab w:val="left" w:pos="993"/>
        </w:tabs>
        <w:jc w:val="both"/>
        <w:rPr>
          <w:rFonts w:cs="Tahoma"/>
          <w:sz w:val="20"/>
          <w:szCs w:val="20"/>
        </w:rPr>
      </w:pPr>
      <w:r w:rsidRPr="00D50DBB">
        <w:rPr>
          <w:rFonts w:cs="Tahoma"/>
          <w:sz w:val="20"/>
          <w:szCs w:val="20"/>
        </w:rPr>
        <w:t>Spodaj podpisani/a, ki sem pri gospodarskemu subjektu ________________________________________</w:t>
      </w:r>
    </w:p>
    <w:p w14:paraId="59294036" w14:textId="77777777" w:rsidR="001D2641" w:rsidRPr="00D50DBB" w:rsidRDefault="001D2641" w:rsidP="00DA6851">
      <w:pPr>
        <w:keepNext/>
        <w:keepLines/>
        <w:tabs>
          <w:tab w:val="left" w:pos="567"/>
          <w:tab w:val="num" w:pos="851"/>
          <w:tab w:val="left" w:pos="993"/>
        </w:tabs>
        <w:jc w:val="both"/>
        <w:rPr>
          <w:rFonts w:cs="Tahoma"/>
          <w:sz w:val="20"/>
          <w:szCs w:val="20"/>
        </w:rPr>
      </w:pPr>
      <w:r w:rsidRPr="00D50DBB">
        <w:rPr>
          <w:rFonts w:cs="Tahoma"/>
          <w:sz w:val="20"/>
          <w:szCs w:val="20"/>
        </w:rPr>
        <w:t>član/ica (ustrezno obkrožiti):</w:t>
      </w:r>
    </w:p>
    <w:p w14:paraId="1E915008" w14:textId="77777777" w:rsidR="001D2641" w:rsidRPr="00D50DBB" w:rsidRDefault="001D2641" w:rsidP="00DA6851">
      <w:pPr>
        <w:pStyle w:val="Odstavekseznama"/>
        <w:keepNext/>
        <w:keepLines/>
        <w:numPr>
          <w:ilvl w:val="0"/>
          <w:numId w:val="13"/>
        </w:numPr>
        <w:tabs>
          <w:tab w:val="left" w:pos="567"/>
          <w:tab w:val="num" w:pos="851"/>
          <w:tab w:val="left" w:pos="993"/>
        </w:tabs>
        <w:jc w:val="both"/>
        <w:rPr>
          <w:rFonts w:ascii="Tahoma" w:hAnsi="Tahoma" w:cs="Tahoma"/>
        </w:rPr>
      </w:pPr>
      <w:r w:rsidRPr="00D50DBB">
        <w:rPr>
          <w:rFonts w:ascii="Tahoma" w:hAnsi="Tahoma" w:cs="Tahoma"/>
        </w:rPr>
        <w:t xml:space="preserve">upravnega organa ali </w:t>
      </w:r>
    </w:p>
    <w:p w14:paraId="47B7F269" w14:textId="77777777" w:rsidR="001D2641" w:rsidRPr="00D50DBB" w:rsidRDefault="001D2641" w:rsidP="00DA6851">
      <w:pPr>
        <w:pStyle w:val="Odstavekseznama"/>
        <w:keepNext/>
        <w:keepLines/>
        <w:numPr>
          <w:ilvl w:val="0"/>
          <w:numId w:val="13"/>
        </w:numPr>
        <w:tabs>
          <w:tab w:val="left" w:pos="567"/>
          <w:tab w:val="num" w:pos="851"/>
          <w:tab w:val="left" w:pos="993"/>
        </w:tabs>
        <w:jc w:val="both"/>
        <w:rPr>
          <w:rFonts w:ascii="Tahoma" w:hAnsi="Tahoma" w:cs="Tahoma"/>
        </w:rPr>
      </w:pPr>
      <w:r w:rsidRPr="00D50DBB">
        <w:rPr>
          <w:rFonts w:ascii="Tahoma" w:hAnsi="Tahoma" w:cs="Tahoma"/>
        </w:rPr>
        <w:t>vodstvenega organa ali</w:t>
      </w:r>
    </w:p>
    <w:p w14:paraId="76DB8620" w14:textId="77777777" w:rsidR="001D2641" w:rsidRPr="00D50DBB" w:rsidRDefault="001D2641" w:rsidP="00DA6851">
      <w:pPr>
        <w:pStyle w:val="Odstavekseznama"/>
        <w:keepNext/>
        <w:keepLines/>
        <w:numPr>
          <w:ilvl w:val="0"/>
          <w:numId w:val="13"/>
        </w:numPr>
        <w:tabs>
          <w:tab w:val="left" w:pos="567"/>
          <w:tab w:val="num" w:pos="851"/>
          <w:tab w:val="left" w:pos="993"/>
        </w:tabs>
        <w:jc w:val="both"/>
        <w:rPr>
          <w:rFonts w:ascii="Tahoma" w:hAnsi="Tahoma" w:cs="Tahoma"/>
        </w:rPr>
      </w:pPr>
      <w:r w:rsidRPr="00D50DBB">
        <w:rPr>
          <w:rFonts w:ascii="Tahoma" w:hAnsi="Tahoma" w:cs="Tahoma"/>
        </w:rPr>
        <w:t xml:space="preserve">nadzornega organa </w:t>
      </w:r>
    </w:p>
    <w:p w14:paraId="5EB56D9D" w14:textId="77777777" w:rsidR="001D2641" w:rsidRPr="00D50DBB" w:rsidRDefault="001D2641" w:rsidP="00DA6851">
      <w:pPr>
        <w:keepNext/>
        <w:keepLines/>
        <w:tabs>
          <w:tab w:val="left" w:pos="567"/>
          <w:tab w:val="num" w:pos="851"/>
          <w:tab w:val="left" w:pos="993"/>
        </w:tabs>
        <w:jc w:val="both"/>
        <w:rPr>
          <w:rFonts w:cs="Tahoma"/>
          <w:sz w:val="20"/>
          <w:szCs w:val="20"/>
        </w:rPr>
      </w:pPr>
    </w:p>
    <w:p w14:paraId="713B00C4" w14:textId="77777777" w:rsidR="001D2641" w:rsidRPr="00D50DBB" w:rsidRDefault="001D2641" w:rsidP="00DA6851">
      <w:pPr>
        <w:keepNext/>
        <w:keepLines/>
        <w:tabs>
          <w:tab w:val="left" w:pos="567"/>
          <w:tab w:val="num" w:pos="851"/>
          <w:tab w:val="left" w:pos="993"/>
        </w:tabs>
        <w:jc w:val="both"/>
        <w:rPr>
          <w:rFonts w:cs="Tahoma"/>
          <w:sz w:val="20"/>
          <w:szCs w:val="20"/>
        </w:rPr>
      </w:pPr>
      <w:r w:rsidRPr="00D50DBB">
        <w:rPr>
          <w:rFonts w:cs="Tahoma"/>
          <w:sz w:val="20"/>
          <w:szCs w:val="20"/>
        </w:rPr>
        <w:t>oziroma imam pooblastila za njegovo (ustrezno obkrožiti):</w:t>
      </w:r>
    </w:p>
    <w:p w14:paraId="7F994C25" w14:textId="77777777" w:rsidR="001D2641" w:rsidRPr="00D50DBB" w:rsidRDefault="001D2641" w:rsidP="00DA6851">
      <w:pPr>
        <w:pStyle w:val="Odstavekseznama"/>
        <w:keepNext/>
        <w:keepLines/>
        <w:numPr>
          <w:ilvl w:val="0"/>
          <w:numId w:val="13"/>
        </w:numPr>
        <w:tabs>
          <w:tab w:val="left" w:pos="567"/>
          <w:tab w:val="num" w:pos="851"/>
          <w:tab w:val="left" w:pos="993"/>
        </w:tabs>
        <w:jc w:val="both"/>
        <w:rPr>
          <w:rFonts w:ascii="Tahoma" w:hAnsi="Tahoma" w:cs="Tahoma"/>
        </w:rPr>
      </w:pPr>
      <w:r w:rsidRPr="00D50DBB">
        <w:rPr>
          <w:rFonts w:ascii="Tahoma" w:hAnsi="Tahoma" w:cs="Tahoma"/>
        </w:rPr>
        <w:t>zastopanje ali</w:t>
      </w:r>
    </w:p>
    <w:p w14:paraId="370B2BD7" w14:textId="77777777" w:rsidR="001D2641" w:rsidRPr="00D50DBB" w:rsidRDefault="001D2641" w:rsidP="00DA6851">
      <w:pPr>
        <w:pStyle w:val="Odstavekseznama"/>
        <w:keepNext/>
        <w:keepLines/>
        <w:numPr>
          <w:ilvl w:val="0"/>
          <w:numId w:val="13"/>
        </w:numPr>
        <w:tabs>
          <w:tab w:val="left" w:pos="567"/>
          <w:tab w:val="num" w:pos="851"/>
          <w:tab w:val="left" w:pos="993"/>
        </w:tabs>
        <w:jc w:val="both"/>
        <w:rPr>
          <w:rFonts w:ascii="Tahoma" w:hAnsi="Tahoma" w:cs="Tahoma"/>
        </w:rPr>
      </w:pPr>
      <w:r w:rsidRPr="00D50DBB">
        <w:rPr>
          <w:rFonts w:ascii="Tahoma" w:hAnsi="Tahoma" w:cs="Tahoma"/>
        </w:rPr>
        <w:t>odločanje ali</w:t>
      </w:r>
    </w:p>
    <w:p w14:paraId="429DAF72" w14:textId="77777777" w:rsidR="001D2641" w:rsidRPr="00D50DBB" w:rsidRDefault="001D2641" w:rsidP="00DA6851">
      <w:pPr>
        <w:pStyle w:val="Odstavekseznama"/>
        <w:keepNext/>
        <w:keepLines/>
        <w:numPr>
          <w:ilvl w:val="0"/>
          <w:numId w:val="13"/>
        </w:numPr>
        <w:tabs>
          <w:tab w:val="left" w:pos="567"/>
          <w:tab w:val="num" w:pos="851"/>
          <w:tab w:val="left" w:pos="993"/>
        </w:tabs>
        <w:jc w:val="both"/>
        <w:rPr>
          <w:rFonts w:ascii="Tahoma" w:hAnsi="Tahoma" w:cs="Tahoma"/>
        </w:rPr>
      </w:pPr>
      <w:r w:rsidRPr="00D50DBB">
        <w:rPr>
          <w:rFonts w:ascii="Tahoma" w:hAnsi="Tahoma" w:cs="Tahoma"/>
        </w:rPr>
        <w:t>nadzor v njem,</w:t>
      </w:r>
    </w:p>
    <w:p w14:paraId="3660882C" w14:textId="77777777" w:rsidR="001D2641" w:rsidRPr="00D50DBB" w:rsidRDefault="001D2641" w:rsidP="00DA6851">
      <w:pPr>
        <w:keepNext/>
        <w:keepLines/>
        <w:tabs>
          <w:tab w:val="left" w:pos="567"/>
          <w:tab w:val="num" w:pos="851"/>
          <w:tab w:val="left" w:pos="993"/>
        </w:tabs>
        <w:jc w:val="both"/>
        <w:rPr>
          <w:rFonts w:cs="Tahoma"/>
          <w:sz w:val="20"/>
          <w:szCs w:val="20"/>
        </w:rPr>
      </w:pPr>
    </w:p>
    <w:p w14:paraId="3054DF12" w14:textId="77777777" w:rsidR="001D2641" w:rsidRPr="00D50DBB" w:rsidRDefault="001D2641" w:rsidP="00DA6851">
      <w:pPr>
        <w:keepNext/>
        <w:keepLines/>
        <w:tabs>
          <w:tab w:val="left" w:pos="567"/>
          <w:tab w:val="num" w:pos="851"/>
          <w:tab w:val="left" w:pos="993"/>
        </w:tabs>
        <w:jc w:val="both"/>
        <w:rPr>
          <w:rFonts w:cs="Tahoma"/>
          <w:sz w:val="20"/>
          <w:szCs w:val="20"/>
        </w:rPr>
      </w:pPr>
      <w:r w:rsidRPr="00D50DBB">
        <w:rPr>
          <w:rFonts w:cs="Tahoma"/>
          <w:b/>
          <w:sz w:val="20"/>
          <w:szCs w:val="20"/>
        </w:rPr>
        <w:t>pod kazensko in materialno odgovornostjo</w:t>
      </w:r>
      <w:r w:rsidRPr="00D50DBB">
        <w:rPr>
          <w:rFonts w:cs="Tahoma"/>
          <w:sz w:val="20"/>
          <w:szCs w:val="20"/>
        </w:rPr>
        <w:t xml:space="preserve"> </w:t>
      </w:r>
    </w:p>
    <w:p w14:paraId="43ACC569" w14:textId="4A955353" w:rsidR="008E54DE" w:rsidRPr="00D50DBB" w:rsidRDefault="008E54DE" w:rsidP="00DA6851">
      <w:pPr>
        <w:keepNext/>
        <w:keepLines/>
        <w:tabs>
          <w:tab w:val="left" w:pos="567"/>
          <w:tab w:val="num" w:pos="851"/>
          <w:tab w:val="left" w:pos="993"/>
        </w:tabs>
        <w:rPr>
          <w:rFonts w:cs="Tahoma"/>
          <w:b/>
          <w:sz w:val="20"/>
          <w:szCs w:val="20"/>
        </w:rPr>
      </w:pPr>
    </w:p>
    <w:p w14:paraId="561E1481" w14:textId="77777777" w:rsidR="008E54DE" w:rsidRPr="00D50DBB" w:rsidRDefault="008E54DE" w:rsidP="00DA6851">
      <w:pPr>
        <w:keepNext/>
        <w:keepLines/>
        <w:tabs>
          <w:tab w:val="left" w:pos="567"/>
          <w:tab w:val="num" w:pos="851"/>
          <w:tab w:val="left" w:pos="993"/>
        </w:tabs>
        <w:jc w:val="center"/>
        <w:rPr>
          <w:rFonts w:cs="Tahoma"/>
          <w:b/>
        </w:rPr>
      </w:pPr>
      <w:r w:rsidRPr="00D50DBB">
        <w:rPr>
          <w:rFonts w:cs="Tahoma"/>
          <w:b/>
        </w:rPr>
        <w:t>IZJAVLJAM</w:t>
      </w:r>
    </w:p>
    <w:p w14:paraId="5B05771F" w14:textId="77777777" w:rsidR="008E54DE" w:rsidRPr="00D50DBB" w:rsidRDefault="008E54DE" w:rsidP="00DA6851">
      <w:pPr>
        <w:keepNext/>
        <w:keepLines/>
        <w:tabs>
          <w:tab w:val="left" w:pos="567"/>
          <w:tab w:val="num" w:pos="851"/>
          <w:tab w:val="left" w:pos="993"/>
        </w:tabs>
        <w:jc w:val="both"/>
        <w:rPr>
          <w:rFonts w:cs="Tahoma"/>
          <w:sz w:val="20"/>
          <w:szCs w:val="20"/>
        </w:rPr>
      </w:pPr>
    </w:p>
    <w:p w14:paraId="7BB7CD6E" w14:textId="77777777" w:rsidR="008E54DE" w:rsidRPr="00D50DBB" w:rsidRDefault="008E54DE" w:rsidP="00DA6851">
      <w:pPr>
        <w:keepNext/>
        <w:keepLines/>
        <w:tabs>
          <w:tab w:val="left" w:pos="567"/>
          <w:tab w:val="num" w:pos="851"/>
          <w:tab w:val="left" w:pos="993"/>
        </w:tabs>
        <w:jc w:val="both"/>
        <w:rPr>
          <w:rFonts w:cs="Tahoma"/>
          <w:sz w:val="20"/>
          <w:szCs w:val="20"/>
        </w:rPr>
      </w:pPr>
      <w:r w:rsidRPr="00D50DBB">
        <w:rPr>
          <w:rFonts w:cs="Tahoma"/>
          <w:sz w:val="20"/>
          <w:szCs w:val="20"/>
        </w:rPr>
        <w:t xml:space="preserve">da mi ni bila izrečena pravnomočna sodba, ki ima elemente kaznivih dejanj iz Kazenskega zakonika (Uradni list RS, št. 50/12 – uradno prečiščeno besedilo, </w:t>
      </w:r>
      <w:r w:rsidRPr="00D50DBB">
        <w:rPr>
          <w:rFonts w:cs="Tahoma"/>
          <w:bCs/>
          <w:sz w:val="20"/>
          <w:szCs w:val="20"/>
        </w:rPr>
        <w:t xml:space="preserve">6/16 – </w:t>
      </w:r>
      <w:proofErr w:type="spellStart"/>
      <w:r w:rsidRPr="00D50DBB">
        <w:rPr>
          <w:rFonts w:cs="Tahoma"/>
          <w:bCs/>
          <w:sz w:val="20"/>
          <w:szCs w:val="20"/>
        </w:rPr>
        <w:t>popr</w:t>
      </w:r>
      <w:proofErr w:type="spellEnd"/>
      <w:r w:rsidRPr="00D50DBB">
        <w:rPr>
          <w:rFonts w:cs="Tahoma"/>
          <w:bCs/>
          <w:sz w:val="20"/>
          <w:szCs w:val="20"/>
        </w:rPr>
        <w:t>., 54/15 in 38/16</w:t>
      </w:r>
      <w:r w:rsidRPr="00D50DBB">
        <w:rPr>
          <w:rFonts w:cs="Tahoma"/>
          <w:sz w:val="20"/>
          <w:szCs w:val="20"/>
        </w:rPr>
        <w:t xml:space="preserve">; v nadaljnjem besedilu: KZ-1), ki so opredeljena v prvem odstavku 75. člena ZJN-3 in </w:t>
      </w:r>
    </w:p>
    <w:p w14:paraId="5550E7C0" w14:textId="77777777" w:rsidR="008E54DE" w:rsidRPr="00D50DBB" w:rsidRDefault="008E54DE" w:rsidP="00DA6851">
      <w:pPr>
        <w:keepNext/>
        <w:keepLines/>
        <w:tabs>
          <w:tab w:val="left" w:pos="567"/>
          <w:tab w:val="num" w:pos="851"/>
          <w:tab w:val="left" w:pos="993"/>
        </w:tabs>
        <w:jc w:val="both"/>
        <w:rPr>
          <w:rFonts w:ascii="Arial" w:hAnsi="Arial" w:cs="Arial"/>
          <w:sz w:val="18"/>
          <w:szCs w:val="18"/>
        </w:rPr>
      </w:pPr>
    </w:p>
    <w:p w14:paraId="1BD79515" w14:textId="77777777" w:rsidR="008E54DE" w:rsidRPr="00D50DBB" w:rsidRDefault="008E54DE" w:rsidP="00DA6851">
      <w:pPr>
        <w:keepNext/>
        <w:keepLines/>
        <w:tabs>
          <w:tab w:val="left" w:pos="567"/>
          <w:tab w:val="num" w:pos="851"/>
          <w:tab w:val="left" w:pos="993"/>
        </w:tabs>
        <w:jc w:val="center"/>
        <w:rPr>
          <w:rFonts w:cs="Tahoma"/>
          <w:b/>
        </w:rPr>
      </w:pPr>
      <w:r w:rsidRPr="00D50DBB">
        <w:rPr>
          <w:rFonts w:cs="Tahoma"/>
          <w:b/>
        </w:rPr>
        <w:t>POOBLAŠČAM</w:t>
      </w:r>
    </w:p>
    <w:p w14:paraId="387F026C" w14:textId="77777777" w:rsidR="008E54DE" w:rsidRPr="00D50DBB" w:rsidRDefault="008E54DE" w:rsidP="00DA6851">
      <w:pPr>
        <w:keepNext/>
        <w:keepLines/>
        <w:tabs>
          <w:tab w:val="left" w:pos="567"/>
          <w:tab w:val="num" w:pos="851"/>
          <w:tab w:val="left" w:pos="993"/>
        </w:tabs>
        <w:jc w:val="both"/>
        <w:rPr>
          <w:rFonts w:cs="Tahoma"/>
          <w:sz w:val="20"/>
          <w:szCs w:val="20"/>
        </w:rPr>
      </w:pPr>
    </w:p>
    <w:p w14:paraId="7B8CC11F" w14:textId="6E5C82D1" w:rsidR="008E54DE" w:rsidRPr="00D50DBB" w:rsidRDefault="008E54DE" w:rsidP="00DA6851">
      <w:pPr>
        <w:keepNext/>
        <w:keepLines/>
        <w:jc w:val="both"/>
        <w:rPr>
          <w:rFonts w:cs="Tahoma"/>
          <w:b/>
          <w:sz w:val="20"/>
          <w:szCs w:val="20"/>
        </w:rPr>
      </w:pPr>
      <w:r w:rsidRPr="00D50DBB">
        <w:rPr>
          <w:rFonts w:cs="Tahoma"/>
          <w:sz w:val="20"/>
          <w:szCs w:val="20"/>
        </w:rPr>
        <w:t xml:space="preserve">JAVNI HOLDING Ljubljana, </w:t>
      </w:r>
      <w:proofErr w:type="spellStart"/>
      <w:r w:rsidRPr="00D50DBB">
        <w:rPr>
          <w:rFonts w:cs="Tahoma"/>
          <w:sz w:val="20"/>
          <w:szCs w:val="20"/>
        </w:rPr>
        <w:t>d.o.o</w:t>
      </w:r>
      <w:proofErr w:type="spellEnd"/>
      <w:r w:rsidRPr="00D50DBB">
        <w:rPr>
          <w:rFonts w:cs="Tahoma"/>
          <w:sz w:val="20"/>
          <w:szCs w:val="20"/>
        </w:rPr>
        <w:t xml:space="preserve">., Verovškova ulica 70, 1000 Ljubljana, da za potrebe preverjanja izpolnjevanja pogojev v postopku oddaje javnega naročila št. </w:t>
      </w:r>
      <w:r w:rsidR="00DF1BE8" w:rsidRPr="00D50DBB">
        <w:rPr>
          <w:rFonts w:cs="Tahoma"/>
          <w:b/>
          <w:sz w:val="20"/>
          <w:szCs w:val="20"/>
        </w:rPr>
        <w:t>LPT-35/20</w:t>
      </w:r>
      <w:r w:rsidRPr="00D50DBB">
        <w:rPr>
          <w:rFonts w:cs="Tahoma"/>
          <w:b/>
          <w:sz w:val="20"/>
          <w:szCs w:val="20"/>
        </w:rPr>
        <w:t xml:space="preserve"> </w:t>
      </w:r>
      <w:r w:rsidR="00521132" w:rsidRPr="00D50DBB">
        <w:rPr>
          <w:rFonts w:cs="Tahoma"/>
          <w:b/>
          <w:sz w:val="20"/>
          <w:szCs w:val="20"/>
        </w:rPr>
        <w:t xml:space="preserve">Servis službenih vozil podjetja JP LPT </w:t>
      </w:r>
      <w:proofErr w:type="spellStart"/>
      <w:r w:rsidR="00521132" w:rsidRPr="00D50DBB">
        <w:rPr>
          <w:rFonts w:cs="Tahoma"/>
          <w:b/>
          <w:sz w:val="20"/>
          <w:szCs w:val="20"/>
        </w:rPr>
        <w:t>d.o.o</w:t>
      </w:r>
      <w:proofErr w:type="spellEnd"/>
      <w:r w:rsidR="00521132" w:rsidRPr="00D50DBB">
        <w:rPr>
          <w:rFonts w:cs="Tahoma"/>
          <w:b/>
          <w:sz w:val="20"/>
          <w:szCs w:val="20"/>
        </w:rPr>
        <w:t>.</w:t>
      </w:r>
      <w:r w:rsidRPr="00D50DBB">
        <w:rPr>
          <w:rFonts w:cs="Tahoma"/>
          <w:sz w:val="20"/>
          <w:szCs w:val="20"/>
        </w:rPr>
        <w:t>, od Ministrstva za pravosodje pridobi potrdilo iz kazenske evidence.</w:t>
      </w:r>
    </w:p>
    <w:p w14:paraId="7A2AF5AE" w14:textId="788B7CDB" w:rsidR="008E54DE" w:rsidRPr="00D50DBB" w:rsidRDefault="008E54DE" w:rsidP="00DA6851">
      <w:pPr>
        <w:keepNext/>
        <w:keepLines/>
        <w:tabs>
          <w:tab w:val="left" w:pos="567"/>
          <w:tab w:val="num" w:pos="851"/>
          <w:tab w:val="left" w:pos="993"/>
        </w:tabs>
        <w:jc w:val="both"/>
        <w:rPr>
          <w:rFonts w:ascii="Arial" w:hAnsi="Arial" w:cs="Arial"/>
          <w:sz w:val="18"/>
          <w:szCs w:val="18"/>
        </w:rPr>
      </w:pPr>
    </w:p>
    <w:p w14:paraId="1A41DF56" w14:textId="15ABC780" w:rsidR="008E54DE" w:rsidRPr="00D50DBB" w:rsidRDefault="008E54DE" w:rsidP="00DA6851">
      <w:pPr>
        <w:keepNext/>
        <w:keepLines/>
        <w:tabs>
          <w:tab w:val="left" w:pos="567"/>
          <w:tab w:val="num" w:pos="851"/>
          <w:tab w:val="left" w:pos="993"/>
        </w:tabs>
        <w:jc w:val="both"/>
        <w:rPr>
          <w:rFonts w:ascii="Arial" w:hAnsi="Arial" w:cs="Arial"/>
          <w:sz w:val="18"/>
          <w:szCs w:val="18"/>
        </w:rPr>
      </w:pPr>
    </w:p>
    <w:p w14:paraId="7A1143C0" w14:textId="083E446B" w:rsidR="008E54DE" w:rsidRPr="00D50DBB" w:rsidRDefault="008E54DE" w:rsidP="00DA6851">
      <w:pPr>
        <w:keepNext/>
        <w:keepLines/>
        <w:tabs>
          <w:tab w:val="left" w:pos="567"/>
          <w:tab w:val="num" w:pos="851"/>
          <w:tab w:val="left" w:pos="993"/>
        </w:tabs>
        <w:jc w:val="both"/>
        <w:rPr>
          <w:rFonts w:ascii="Arial" w:hAnsi="Arial" w:cs="Arial"/>
          <w:sz w:val="18"/>
          <w:szCs w:val="18"/>
        </w:rPr>
      </w:pPr>
    </w:p>
    <w:p w14:paraId="57D36A5A" w14:textId="77777777" w:rsidR="008E54DE" w:rsidRPr="00D50DBB" w:rsidRDefault="008E54DE" w:rsidP="00DA6851">
      <w:pPr>
        <w:keepNext/>
        <w:keepLines/>
        <w:tabs>
          <w:tab w:val="left" w:pos="567"/>
          <w:tab w:val="num" w:pos="851"/>
          <w:tab w:val="left" w:pos="993"/>
        </w:tabs>
        <w:jc w:val="both"/>
        <w:rPr>
          <w:rFonts w:ascii="Arial" w:hAnsi="Arial" w:cs="Arial"/>
          <w:sz w:val="18"/>
          <w:szCs w:val="18"/>
        </w:rPr>
      </w:pPr>
    </w:p>
    <w:p w14:paraId="3AE77155" w14:textId="77777777" w:rsidR="001D2641" w:rsidRPr="00D50DBB" w:rsidRDefault="001D2641" w:rsidP="00DA6851">
      <w:pPr>
        <w:keepNext/>
        <w:keepLines/>
        <w:tabs>
          <w:tab w:val="left" w:pos="567"/>
          <w:tab w:val="num" w:pos="851"/>
          <w:tab w:val="left" w:pos="993"/>
        </w:tabs>
        <w:jc w:val="both"/>
        <w:rPr>
          <w:rFonts w:ascii="Arial" w:hAnsi="Arial" w:cs="Arial"/>
          <w:sz w:val="18"/>
          <w:szCs w:val="18"/>
        </w:rPr>
      </w:pPr>
    </w:p>
    <w:p w14:paraId="5BF39FF8" w14:textId="77777777" w:rsidR="001D2641" w:rsidRPr="00D50DBB" w:rsidRDefault="001D2641" w:rsidP="00DA6851">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1D2641" w:rsidRPr="00D50DBB" w14:paraId="00B1EF79" w14:textId="77777777" w:rsidTr="00E53ECA">
        <w:trPr>
          <w:trHeight w:val="235"/>
        </w:trPr>
        <w:tc>
          <w:tcPr>
            <w:tcW w:w="3402" w:type="dxa"/>
            <w:tcBorders>
              <w:top w:val="single" w:sz="4" w:space="0" w:color="auto"/>
            </w:tcBorders>
          </w:tcPr>
          <w:p w14:paraId="2C4CE1FC" w14:textId="77777777" w:rsidR="001D2641" w:rsidRPr="00D50DBB" w:rsidRDefault="001D2641" w:rsidP="00DA6851">
            <w:pPr>
              <w:keepNext/>
              <w:keepLines/>
              <w:jc w:val="center"/>
              <w:rPr>
                <w:rFonts w:cs="Tahoma"/>
                <w:snapToGrid w:val="0"/>
                <w:color w:val="000000"/>
                <w:sz w:val="20"/>
                <w:szCs w:val="20"/>
              </w:rPr>
            </w:pPr>
            <w:r w:rsidRPr="00D50DBB">
              <w:rPr>
                <w:rFonts w:cs="Tahoma"/>
                <w:snapToGrid w:val="0"/>
                <w:color w:val="000000"/>
                <w:sz w:val="20"/>
                <w:szCs w:val="20"/>
              </w:rPr>
              <w:t xml:space="preserve"> (Kraj, datum)</w:t>
            </w:r>
          </w:p>
        </w:tc>
        <w:tc>
          <w:tcPr>
            <w:tcW w:w="2410" w:type="dxa"/>
          </w:tcPr>
          <w:p w14:paraId="1C8641D0" w14:textId="77777777" w:rsidR="001D2641" w:rsidRPr="00D50DBB" w:rsidRDefault="001D2641" w:rsidP="00DA6851">
            <w:pPr>
              <w:keepNext/>
              <w:keepLines/>
              <w:jc w:val="center"/>
              <w:rPr>
                <w:rFonts w:cs="Tahoma"/>
                <w:snapToGrid w:val="0"/>
                <w:color w:val="000000"/>
                <w:sz w:val="20"/>
                <w:szCs w:val="20"/>
              </w:rPr>
            </w:pPr>
          </w:p>
        </w:tc>
        <w:tc>
          <w:tcPr>
            <w:tcW w:w="3686" w:type="dxa"/>
            <w:tcBorders>
              <w:top w:val="single" w:sz="4" w:space="0" w:color="auto"/>
            </w:tcBorders>
          </w:tcPr>
          <w:p w14:paraId="6597840E" w14:textId="30FEB7A2" w:rsidR="001D2641" w:rsidRPr="00D50DBB" w:rsidRDefault="001D2641" w:rsidP="00DA6851">
            <w:pPr>
              <w:keepNext/>
              <w:keepLines/>
              <w:jc w:val="center"/>
              <w:rPr>
                <w:rFonts w:cs="Tahoma"/>
                <w:snapToGrid w:val="0"/>
                <w:color w:val="000000"/>
                <w:sz w:val="20"/>
                <w:szCs w:val="20"/>
              </w:rPr>
            </w:pPr>
            <w:r w:rsidRPr="00D50DBB">
              <w:rPr>
                <w:rFonts w:cs="Tahoma"/>
                <w:snapToGrid w:val="0"/>
                <w:color w:val="000000"/>
                <w:sz w:val="20"/>
                <w:szCs w:val="20"/>
              </w:rPr>
              <w:t>(</w:t>
            </w:r>
            <w:r w:rsidR="00260989" w:rsidRPr="00D50DBB">
              <w:rPr>
                <w:rFonts w:cs="Tahoma"/>
                <w:snapToGrid w:val="0"/>
                <w:color w:val="000000"/>
                <w:sz w:val="20"/>
                <w:szCs w:val="20"/>
              </w:rPr>
              <w:t>Ime in priimek ter p</w:t>
            </w:r>
            <w:r w:rsidRPr="00D50DBB">
              <w:rPr>
                <w:rFonts w:cs="Tahoma"/>
                <w:snapToGrid w:val="0"/>
                <w:color w:val="000000"/>
                <w:sz w:val="20"/>
                <w:szCs w:val="20"/>
              </w:rPr>
              <w:t>odpis fizične osebe)</w:t>
            </w:r>
          </w:p>
        </w:tc>
      </w:tr>
    </w:tbl>
    <w:p w14:paraId="453C9507" w14:textId="77777777" w:rsidR="001D2641" w:rsidRPr="00D50DBB" w:rsidRDefault="001D2641" w:rsidP="00DA6851">
      <w:pPr>
        <w:keepNext/>
        <w:keepLines/>
        <w:tabs>
          <w:tab w:val="left" w:pos="284"/>
        </w:tabs>
        <w:jc w:val="both"/>
        <w:rPr>
          <w:rFonts w:cs="Tahoma"/>
          <w:sz w:val="20"/>
          <w:szCs w:val="20"/>
        </w:rPr>
      </w:pPr>
    </w:p>
    <w:p w14:paraId="402DFD7E" w14:textId="77777777" w:rsidR="001D2641" w:rsidRPr="00D50DBB" w:rsidRDefault="001D2641" w:rsidP="00DA6851">
      <w:pPr>
        <w:keepNext/>
        <w:keepLines/>
        <w:tabs>
          <w:tab w:val="left" w:pos="284"/>
        </w:tabs>
        <w:jc w:val="both"/>
        <w:rPr>
          <w:rFonts w:cs="Tahoma"/>
          <w:sz w:val="20"/>
          <w:szCs w:val="20"/>
        </w:rPr>
      </w:pPr>
    </w:p>
    <w:p w14:paraId="3F62A8CF" w14:textId="77777777" w:rsidR="001D2641" w:rsidRPr="00D50DBB" w:rsidRDefault="001D2641" w:rsidP="00DA6851">
      <w:pPr>
        <w:keepNext/>
        <w:keepLines/>
        <w:tabs>
          <w:tab w:val="left" w:pos="284"/>
        </w:tabs>
        <w:jc w:val="both"/>
        <w:rPr>
          <w:rFonts w:cs="Tahoma"/>
          <w:sz w:val="20"/>
          <w:szCs w:val="20"/>
        </w:rPr>
      </w:pPr>
    </w:p>
    <w:p w14:paraId="46F2E577" w14:textId="77777777" w:rsidR="001D2641" w:rsidRPr="00D50DBB" w:rsidRDefault="001D2641" w:rsidP="00DA6851">
      <w:pPr>
        <w:keepNext/>
        <w:keepLines/>
        <w:tabs>
          <w:tab w:val="left" w:pos="284"/>
        </w:tabs>
        <w:jc w:val="both"/>
        <w:rPr>
          <w:rFonts w:cs="Tahoma"/>
          <w:i/>
          <w:sz w:val="18"/>
          <w:szCs w:val="18"/>
        </w:rPr>
      </w:pPr>
      <w:r w:rsidRPr="00D50DBB">
        <w:rPr>
          <w:rFonts w:cs="Tahoma"/>
          <w:b/>
          <w:i/>
          <w:sz w:val="18"/>
          <w:szCs w:val="18"/>
        </w:rPr>
        <w:t>Navodilo:</w:t>
      </w:r>
      <w:r w:rsidRPr="00D50DBB">
        <w:rPr>
          <w:rFonts w:cs="Tahoma"/>
          <w:i/>
          <w:sz w:val="18"/>
          <w:szCs w:val="18"/>
        </w:rPr>
        <w:t xml:space="preserve"> Izjavo izpolnijo in podpišejo VSE osebe, ki so:</w:t>
      </w:r>
    </w:p>
    <w:p w14:paraId="6F59DF05" w14:textId="77777777" w:rsidR="001D2641" w:rsidRPr="00D50DBB" w:rsidRDefault="001D2641" w:rsidP="00DA6851">
      <w:pPr>
        <w:pStyle w:val="Odstavekseznama"/>
        <w:keepNext/>
        <w:keepLines/>
        <w:numPr>
          <w:ilvl w:val="0"/>
          <w:numId w:val="4"/>
        </w:numPr>
        <w:tabs>
          <w:tab w:val="left" w:pos="426"/>
        </w:tabs>
        <w:ind w:hanging="218"/>
        <w:jc w:val="both"/>
        <w:rPr>
          <w:rFonts w:ascii="Tahoma" w:hAnsi="Tahoma" w:cs="Tahoma"/>
          <w:i/>
          <w:sz w:val="18"/>
          <w:szCs w:val="18"/>
        </w:rPr>
      </w:pPr>
      <w:r w:rsidRPr="00D50DBB">
        <w:rPr>
          <w:rFonts w:cs="Tahoma"/>
          <w:i/>
          <w:sz w:val="18"/>
          <w:szCs w:val="18"/>
        </w:rPr>
        <w:t xml:space="preserve"> </w:t>
      </w:r>
      <w:r w:rsidRPr="00D50DBB">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14:paraId="65CDA605" w14:textId="77777777" w:rsidR="001D2641" w:rsidRPr="00D50DBB" w:rsidRDefault="001D2641" w:rsidP="00DA6851">
      <w:pPr>
        <w:pStyle w:val="Odstavekseznama"/>
        <w:keepNext/>
        <w:keepLines/>
        <w:numPr>
          <w:ilvl w:val="0"/>
          <w:numId w:val="4"/>
        </w:numPr>
        <w:tabs>
          <w:tab w:val="left" w:pos="426"/>
        </w:tabs>
        <w:ind w:hanging="218"/>
        <w:jc w:val="both"/>
        <w:rPr>
          <w:rFonts w:ascii="Tahoma" w:hAnsi="Tahoma" w:cs="Tahoma"/>
          <w:i/>
          <w:sz w:val="18"/>
          <w:szCs w:val="18"/>
        </w:rPr>
      </w:pPr>
      <w:r w:rsidRPr="00D50DBB">
        <w:rPr>
          <w:rFonts w:ascii="Tahoma" w:hAnsi="Tahoma" w:cs="Tahoma"/>
          <w:i/>
          <w:sz w:val="18"/>
          <w:szCs w:val="18"/>
        </w:rPr>
        <w:t>ki imajo pooblastila za njegovo zastopanje ali odločanje ali nadzor v njem</w:t>
      </w:r>
      <w:r w:rsidR="00877C9C" w:rsidRPr="00D50DBB">
        <w:rPr>
          <w:rFonts w:ascii="Tahoma" w:hAnsi="Tahoma" w:cs="Tahoma"/>
          <w:i/>
          <w:sz w:val="18"/>
          <w:szCs w:val="18"/>
        </w:rPr>
        <w:t>.</w:t>
      </w:r>
    </w:p>
    <w:p w14:paraId="1D66FA8A" w14:textId="77777777" w:rsidR="001D2641" w:rsidRPr="00D50DBB" w:rsidRDefault="001D2641" w:rsidP="00DA6851">
      <w:pPr>
        <w:keepNext/>
        <w:keepLines/>
        <w:tabs>
          <w:tab w:val="left" w:pos="284"/>
        </w:tabs>
        <w:jc w:val="both"/>
        <w:rPr>
          <w:rFonts w:cs="Tahoma"/>
          <w:i/>
          <w:sz w:val="18"/>
          <w:szCs w:val="18"/>
        </w:rPr>
      </w:pPr>
    </w:p>
    <w:p w14:paraId="5CC1F4FA" w14:textId="4FDCEFF0" w:rsidR="0077054B" w:rsidRPr="00D50DBB" w:rsidRDefault="0077054B" w:rsidP="00DA6851">
      <w:pPr>
        <w:keepNext/>
        <w:keepLines/>
        <w:tabs>
          <w:tab w:val="left" w:pos="284"/>
        </w:tabs>
        <w:rPr>
          <w:rFonts w:cs="Tahoma"/>
          <w:b/>
          <w:sz w:val="20"/>
          <w:szCs w:val="20"/>
        </w:rPr>
      </w:pPr>
    </w:p>
    <w:p w14:paraId="17E007D8" w14:textId="77777777" w:rsidR="001D2641" w:rsidRPr="00D50DBB" w:rsidRDefault="001D2641" w:rsidP="00DA6851">
      <w:pPr>
        <w:keepNext/>
        <w:keepLines/>
        <w:tabs>
          <w:tab w:val="left" w:pos="284"/>
        </w:tabs>
        <w:rPr>
          <w:rFonts w:cs="Tahoma"/>
          <w:b/>
          <w:sz w:val="20"/>
          <w:szCs w:val="20"/>
        </w:rPr>
      </w:pPr>
    </w:p>
    <w:p w14:paraId="1C126A23" w14:textId="574D471E" w:rsidR="00D91AEB" w:rsidRPr="00D50DBB" w:rsidRDefault="00D91AEB" w:rsidP="00DA6851">
      <w:pPr>
        <w:keepNext/>
        <w:keepLines/>
        <w:spacing w:after="200" w:line="276" w:lineRule="auto"/>
        <w:rPr>
          <w:rFonts w:cs="Tahoma"/>
          <w:b/>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7054B" w:rsidRPr="00D50DBB" w14:paraId="4E8C9CE6" w14:textId="77777777" w:rsidTr="00A277B0">
        <w:tc>
          <w:tcPr>
            <w:tcW w:w="599" w:type="dxa"/>
            <w:tcBorders>
              <w:right w:val="nil"/>
            </w:tcBorders>
          </w:tcPr>
          <w:p w14:paraId="097E7984" w14:textId="77777777" w:rsidR="0077054B" w:rsidRPr="00D50DBB" w:rsidRDefault="0077054B" w:rsidP="00DA6851">
            <w:pPr>
              <w:keepNext/>
              <w:keepLines/>
              <w:jc w:val="both"/>
              <w:rPr>
                <w:rFonts w:cs="Tahoma"/>
                <w:sz w:val="20"/>
                <w:szCs w:val="20"/>
              </w:rPr>
            </w:pPr>
          </w:p>
        </w:tc>
        <w:tc>
          <w:tcPr>
            <w:tcW w:w="7653" w:type="dxa"/>
            <w:tcBorders>
              <w:left w:val="nil"/>
            </w:tcBorders>
          </w:tcPr>
          <w:p w14:paraId="5408644A" w14:textId="77777777" w:rsidR="0077054B" w:rsidRPr="00D50DBB" w:rsidRDefault="0077054B" w:rsidP="00DA6851">
            <w:pPr>
              <w:keepNext/>
              <w:keepLines/>
              <w:jc w:val="both"/>
              <w:rPr>
                <w:rFonts w:cs="Tahoma"/>
                <w:sz w:val="20"/>
                <w:szCs w:val="20"/>
              </w:rPr>
            </w:pPr>
            <w:r w:rsidRPr="00D50DBB">
              <w:rPr>
                <w:rFonts w:cs="Tahoma"/>
                <w:sz w:val="20"/>
                <w:szCs w:val="20"/>
              </w:rPr>
              <w:t>IZJAVA O UDELEŽBI FIZIČNIH IN PRAVNIH OSEB V LASTNIŠTVU PONUDNIKA</w:t>
            </w:r>
          </w:p>
        </w:tc>
        <w:tc>
          <w:tcPr>
            <w:tcW w:w="912" w:type="dxa"/>
            <w:tcBorders>
              <w:right w:val="nil"/>
            </w:tcBorders>
          </w:tcPr>
          <w:p w14:paraId="60FC5295" w14:textId="77777777" w:rsidR="0077054B" w:rsidRPr="00D50DBB" w:rsidRDefault="0077054B" w:rsidP="00DA6851">
            <w:pPr>
              <w:keepNext/>
              <w:keepLines/>
              <w:jc w:val="both"/>
              <w:rPr>
                <w:rFonts w:cs="Tahoma"/>
                <w:b/>
                <w:sz w:val="20"/>
                <w:szCs w:val="20"/>
              </w:rPr>
            </w:pPr>
            <w:r w:rsidRPr="00D50DBB">
              <w:rPr>
                <w:rFonts w:cs="Tahoma"/>
                <w:b/>
                <w:i/>
                <w:sz w:val="20"/>
                <w:szCs w:val="20"/>
              </w:rPr>
              <w:t xml:space="preserve">Priloga </w:t>
            </w:r>
          </w:p>
        </w:tc>
        <w:tc>
          <w:tcPr>
            <w:tcW w:w="551" w:type="dxa"/>
            <w:tcBorders>
              <w:left w:val="nil"/>
            </w:tcBorders>
          </w:tcPr>
          <w:p w14:paraId="4AF906F4" w14:textId="77777777" w:rsidR="0077054B" w:rsidRPr="00D50DBB" w:rsidRDefault="0077054B" w:rsidP="00DA6851">
            <w:pPr>
              <w:keepNext/>
              <w:keepLines/>
              <w:jc w:val="both"/>
              <w:rPr>
                <w:rFonts w:cs="Tahoma"/>
                <w:b/>
                <w:i/>
                <w:sz w:val="20"/>
                <w:szCs w:val="20"/>
              </w:rPr>
            </w:pPr>
            <w:r w:rsidRPr="00D50DBB">
              <w:rPr>
                <w:rFonts w:cs="Tahoma"/>
                <w:b/>
                <w:i/>
                <w:sz w:val="20"/>
                <w:szCs w:val="20"/>
              </w:rPr>
              <w:t>3/4</w:t>
            </w:r>
          </w:p>
        </w:tc>
      </w:tr>
    </w:tbl>
    <w:p w14:paraId="036C10BB" w14:textId="77777777" w:rsidR="000C4020" w:rsidRPr="00D50DBB" w:rsidRDefault="000C4020" w:rsidP="00DA6851">
      <w:pPr>
        <w:keepNext/>
        <w:keepLines/>
        <w:tabs>
          <w:tab w:val="left" w:pos="284"/>
        </w:tabs>
        <w:jc w:val="both"/>
        <w:rPr>
          <w:rFonts w:ascii="Times New Roman" w:hAnsi="Times New Roman"/>
          <w:sz w:val="20"/>
          <w:szCs w:val="20"/>
        </w:rPr>
      </w:pPr>
    </w:p>
    <w:p w14:paraId="63CA7BFF" w14:textId="77777777" w:rsidR="006731E0" w:rsidRPr="00D50DBB" w:rsidRDefault="006731E0" w:rsidP="00DA6851">
      <w:pPr>
        <w:keepNext/>
        <w:keepLines/>
        <w:tabs>
          <w:tab w:val="left" w:pos="284"/>
        </w:tabs>
        <w:rPr>
          <w:rFonts w:cs="Tahoma"/>
          <w:b/>
          <w:sz w:val="20"/>
          <w:szCs w:val="20"/>
        </w:rPr>
      </w:pPr>
    </w:p>
    <w:p w14:paraId="6A03C9F7" w14:textId="77777777" w:rsidR="00201EFB" w:rsidRPr="00D50DBB" w:rsidRDefault="00201EFB" w:rsidP="00DA6851">
      <w:pPr>
        <w:keepNext/>
        <w:keepLines/>
        <w:tabs>
          <w:tab w:val="left" w:pos="2694"/>
          <w:tab w:val="left" w:pos="2977"/>
        </w:tabs>
        <w:spacing w:line="276" w:lineRule="auto"/>
        <w:ind w:right="1"/>
        <w:jc w:val="center"/>
        <w:rPr>
          <w:rFonts w:cs="Tahoma"/>
          <w:b/>
          <w:sz w:val="20"/>
          <w:szCs w:val="20"/>
        </w:rPr>
      </w:pPr>
      <w:r w:rsidRPr="00D50DBB">
        <w:rPr>
          <w:rFonts w:cs="Tahoma"/>
          <w:b/>
          <w:sz w:val="20"/>
          <w:szCs w:val="20"/>
        </w:rPr>
        <w:t>I Z J A V A</w:t>
      </w:r>
    </w:p>
    <w:p w14:paraId="2E67EAE3" w14:textId="77777777" w:rsidR="00201EFB" w:rsidRPr="00D50DBB" w:rsidRDefault="00201EFB" w:rsidP="00DA6851">
      <w:pPr>
        <w:keepNext/>
        <w:keepLines/>
        <w:spacing w:line="276" w:lineRule="auto"/>
        <w:ind w:right="1"/>
        <w:jc w:val="center"/>
        <w:rPr>
          <w:rFonts w:cs="Tahoma"/>
          <w:b/>
          <w:sz w:val="20"/>
          <w:szCs w:val="20"/>
        </w:rPr>
      </w:pPr>
      <w:r w:rsidRPr="00D50DBB">
        <w:rPr>
          <w:rFonts w:cs="Tahoma"/>
          <w:b/>
          <w:sz w:val="20"/>
          <w:szCs w:val="20"/>
        </w:rPr>
        <w:t>O UDELEŽBI FIZIČNIH IN PRAVNIH OSEB V LASTNIŠTVU PONUDNIKA</w:t>
      </w:r>
    </w:p>
    <w:p w14:paraId="63AADE5B" w14:textId="77777777" w:rsidR="00201EFB" w:rsidRPr="00D50DBB" w:rsidRDefault="00201EFB" w:rsidP="00DA6851">
      <w:pPr>
        <w:keepNext/>
        <w:keepLines/>
        <w:tabs>
          <w:tab w:val="left" w:pos="284"/>
        </w:tabs>
        <w:rPr>
          <w:rFonts w:cs="Tahoma"/>
          <w:b/>
          <w:sz w:val="20"/>
          <w:szCs w:val="20"/>
        </w:rPr>
      </w:pPr>
    </w:p>
    <w:p w14:paraId="2D21255F" w14:textId="77777777" w:rsidR="00201EFB" w:rsidRPr="00D50DBB" w:rsidRDefault="00201EFB" w:rsidP="00DA6851">
      <w:pPr>
        <w:keepNext/>
        <w:keepLines/>
        <w:tabs>
          <w:tab w:val="left" w:pos="284"/>
        </w:tabs>
        <w:jc w:val="both"/>
        <w:rPr>
          <w:rFonts w:cs="Tahoma"/>
          <w:sz w:val="20"/>
          <w:szCs w:val="20"/>
        </w:rPr>
      </w:pPr>
    </w:p>
    <w:p w14:paraId="6BA37EF5" w14:textId="77777777" w:rsidR="00201EFB" w:rsidRPr="00D50DBB" w:rsidRDefault="00201EFB" w:rsidP="00DA6851">
      <w:pPr>
        <w:keepNext/>
        <w:keepLines/>
        <w:ind w:right="1"/>
        <w:jc w:val="both"/>
        <w:rPr>
          <w:rFonts w:cs="Tahoma"/>
          <w:b/>
          <w:i/>
          <w:sz w:val="20"/>
          <w:szCs w:val="20"/>
        </w:rPr>
      </w:pPr>
      <w:r w:rsidRPr="00D50DBB">
        <w:rPr>
          <w:rFonts w:cs="Tahoma"/>
          <w:b/>
          <w:i/>
          <w:sz w:val="20"/>
          <w:szCs w:val="20"/>
        </w:rPr>
        <w:t>Podatki o pravni osebi (ponudniku):</w:t>
      </w:r>
    </w:p>
    <w:p w14:paraId="7A4A67D9" w14:textId="77777777" w:rsidR="00201EFB" w:rsidRPr="00D50DBB" w:rsidRDefault="00201EFB" w:rsidP="00DA6851">
      <w:pPr>
        <w:keepNext/>
        <w:keepLines/>
        <w:spacing w:before="240" w:after="240"/>
        <w:ind w:right="1"/>
        <w:jc w:val="both"/>
        <w:rPr>
          <w:rFonts w:cs="Tahoma"/>
          <w:sz w:val="20"/>
          <w:szCs w:val="20"/>
        </w:rPr>
      </w:pPr>
      <w:r w:rsidRPr="00D50DBB">
        <w:rPr>
          <w:rFonts w:cs="Tahoma"/>
          <w:bCs/>
          <w:sz w:val="20"/>
          <w:szCs w:val="20"/>
        </w:rPr>
        <w:t>Polno ime podjetja</w:t>
      </w:r>
      <w:r w:rsidRPr="00D50DBB">
        <w:rPr>
          <w:rFonts w:cs="Tahoma"/>
          <w:sz w:val="20"/>
          <w:szCs w:val="20"/>
        </w:rPr>
        <w:t>: ____________________________________________________________________</w:t>
      </w:r>
    </w:p>
    <w:p w14:paraId="137EF0F0" w14:textId="77777777" w:rsidR="00201EFB" w:rsidRPr="00D50DBB" w:rsidRDefault="00201EFB" w:rsidP="00DA6851">
      <w:pPr>
        <w:keepNext/>
        <w:keepLines/>
        <w:spacing w:before="240" w:after="240"/>
        <w:ind w:right="1"/>
        <w:jc w:val="both"/>
        <w:rPr>
          <w:rFonts w:cs="Tahoma"/>
          <w:sz w:val="20"/>
          <w:szCs w:val="20"/>
        </w:rPr>
      </w:pPr>
      <w:r w:rsidRPr="00D50DBB">
        <w:rPr>
          <w:rFonts w:cs="Tahoma"/>
          <w:bCs/>
          <w:sz w:val="20"/>
          <w:szCs w:val="20"/>
        </w:rPr>
        <w:t>Sedež podjetja</w:t>
      </w:r>
      <w:r w:rsidRPr="00D50DBB">
        <w:rPr>
          <w:rFonts w:cs="Tahoma"/>
          <w:sz w:val="20"/>
          <w:szCs w:val="20"/>
        </w:rPr>
        <w:t>: _______________________________________________________________________</w:t>
      </w:r>
    </w:p>
    <w:p w14:paraId="07EDD978" w14:textId="77777777" w:rsidR="00201EFB" w:rsidRPr="00D50DBB" w:rsidRDefault="00201EFB" w:rsidP="00DA6851">
      <w:pPr>
        <w:keepNext/>
        <w:keepLines/>
        <w:spacing w:before="240" w:after="240"/>
        <w:ind w:right="1"/>
        <w:jc w:val="both"/>
        <w:rPr>
          <w:rFonts w:cs="Tahoma"/>
          <w:sz w:val="20"/>
          <w:szCs w:val="20"/>
        </w:rPr>
      </w:pPr>
      <w:r w:rsidRPr="00D50DBB">
        <w:rPr>
          <w:rFonts w:cs="Tahoma"/>
          <w:bCs/>
          <w:sz w:val="20"/>
          <w:szCs w:val="20"/>
        </w:rPr>
        <w:t>Občina sedeža podjetja</w:t>
      </w:r>
      <w:r w:rsidRPr="00D50DBB">
        <w:rPr>
          <w:rFonts w:cs="Tahoma"/>
          <w:sz w:val="20"/>
          <w:szCs w:val="20"/>
        </w:rPr>
        <w:t>: ________________________________________________________________</w:t>
      </w:r>
    </w:p>
    <w:p w14:paraId="4ABC7F80" w14:textId="77777777" w:rsidR="00201EFB" w:rsidRPr="00D50DBB" w:rsidRDefault="00201EFB" w:rsidP="00DA6851">
      <w:pPr>
        <w:keepNext/>
        <w:keepLines/>
        <w:spacing w:before="240" w:after="240"/>
        <w:ind w:right="1"/>
        <w:jc w:val="both"/>
        <w:rPr>
          <w:rFonts w:cs="Tahoma"/>
          <w:sz w:val="20"/>
          <w:szCs w:val="20"/>
        </w:rPr>
      </w:pPr>
      <w:r w:rsidRPr="00D50DBB">
        <w:rPr>
          <w:rFonts w:cs="Tahoma"/>
          <w:bCs/>
          <w:sz w:val="20"/>
          <w:szCs w:val="20"/>
        </w:rPr>
        <w:t>Številka vpisa v sodni register (št. vložka)</w:t>
      </w:r>
      <w:r w:rsidRPr="00D50DBB">
        <w:rPr>
          <w:rFonts w:cs="Tahoma"/>
          <w:sz w:val="20"/>
          <w:szCs w:val="20"/>
        </w:rPr>
        <w:t>: _________________________________________________</w:t>
      </w:r>
    </w:p>
    <w:p w14:paraId="3C74201A" w14:textId="77777777" w:rsidR="00201EFB" w:rsidRPr="00D50DBB" w:rsidRDefault="00201EFB" w:rsidP="00DA6851">
      <w:pPr>
        <w:keepNext/>
        <w:keepLines/>
        <w:spacing w:before="240" w:after="240"/>
        <w:ind w:right="1"/>
        <w:jc w:val="both"/>
        <w:rPr>
          <w:rFonts w:cs="Tahoma"/>
          <w:sz w:val="20"/>
          <w:szCs w:val="20"/>
        </w:rPr>
      </w:pPr>
      <w:r w:rsidRPr="00D50DBB">
        <w:rPr>
          <w:rFonts w:cs="Tahoma"/>
          <w:bCs/>
          <w:sz w:val="20"/>
          <w:szCs w:val="20"/>
        </w:rPr>
        <w:t>Matična številka podjetja</w:t>
      </w:r>
      <w:r w:rsidRPr="00D50DBB">
        <w:rPr>
          <w:rFonts w:cs="Tahoma"/>
          <w:sz w:val="20"/>
          <w:szCs w:val="20"/>
        </w:rPr>
        <w:t>: _______________________________________________________________</w:t>
      </w:r>
    </w:p>
    <w:p w14:paraId="4E004DAD" w14:textId="77777777" w:rsidR="00201EFB" w:rsidRPr="00D50DBB" w:rsidRDefault="00201EFB" w:rsidP="00DA6851">
      <w:pPr>
        <w:keepNext/>
        <w:keepLines/>
        <w:spacing w:before="240" w:after="240"/>
        <w:ind w:right="1"/>
        <w:jc w:val="both"/>
        <w:rPr>
          <w:rFonts w:cs="Tahoma"/>
          <w:sz w:val="20"/>
          <w:szCs w:val="20"/>
        </w:rPr>
      </w:pPr>
      <w:r w:rsidRPr="00D50DBB">
        <w:rPr>
          <w:rFonts w:cs="Tahoma"/>
          <w:bCs/>
          <w:sz w:val="20"/>
          <w:szCs w:val="20"/>
        </w:rPr>
        <w:t>ID ZA DDV:</w:t>
      </w:r>
      <w:r w:rsidRPr="00D50DBB">
        <w:rPr>
          <w:rFonts w:cs="Tahoma"/>
          <w:sz w:val="20"/>
          <w:szCs w:val="20"/>
        </w:rPr>
        <w:t>: _________________________________________________________________________</w:t>
      </w:r>
    </w:p>
    <w:p w14:paraId="7CB0C394" w14:textId="77777777" w:rsidR="00201EFB" w:rsidRPr="00D50DBB" w:rsidRDefault="00201EFB" w:rsidP="00DA6851">
      <w:pPr>
        <w:keepNext/>
        <w:keepLines/>
        <w:ind w:right="1"/>
        <w:jc w:val="both"/>
        <w:rPr>
          <w:rFonts w:cs="Tahoma"/>
          <w:sz w:val="20"/>
          <w:szCs w:val="20"/>
        </w:rPr>
      </w:pPr>
    </w:p>
    <w:p w14:paraId="244C0DE3" w14:textId="2B52430C" w:rsidR="00201EFB" w:rsidRPr="00D50DBB" w:rsidRDefault="00201EFB" w:rsidP="00DA6851">
      <w:pPr>
        <w:keepNext/>
        <w:keepLines/>
        <w:jc w:val="both"/>
        <w:rPr>
          <w:rFonts w:cs="Tahoma"/>
          <w:b/>
          <w:sz w:val="20"/>
          <w:szCs w:val="20"/>
        </w:rPr>
      </w:pPr>
      <w:r w:rsidRPr="00D50DBB">
        <w:rPr>
          <w:rFonts w:cs="Tahoma"/>
          <w:sz w:val="20"/>
          <w:szCs w:val="20"/>
        </w:rPr>
        <w:t xml:space="preserve">V zvezi z javnim naročilom </w:t>
      </w:r>
      <w:r w:rsidR="00BE27C6" w:rsidRPr="00D50DBB">
        <w:rPr>
          <w:rFonts w:cs="Tahoma"/>
          <w:sz w:val="20"/>
          <w:szCs w:val="20"/>
        </w:rPr>
        <w:t xml:space="preserve">št. </w:t>
      </w:r>
      <w:r w:rsidR="00DF1BE8" w:rsidRPr="00D50DBB">
        <w:rPr>
          <w:rFonts w:cs="Tahoma"/>
          <w:b/>
          <w:sz w:val="20"/>
          <w:szCs w:val="20"/>
        </w:rPr>
        <w:t>LPT-35/20</w:t>
      </w:r>
      <w:r w:rsidR="00FB7F5C" w:rsidRPr="00D50DBB">
        <w:rPr>
          <w:rFonts w:cs="Tahoma"/>
          <w:b/>
          <w:sz w:val="20"/>
          <w:szCs w:val="20"/>
        </w:rPr>
        <w:t xml:space="preserve"> </w:t>
      </w:r>
      <w:r w:rsidR="00521132" w:rsidRPr="00D50DBB">
        <w:rPr>
          <w:rFonts w:cs="Tahoma"/>
          <w:b/>
          <w:sz w:val="20"/>
          <w:szCs w:val="20"/>
        </w:rPr>
        <w:t xml:space="preserve">Servis službenih vozil podjetja JP LPT </w:t>
      </w:r>
      <w:proofErr w:type="spellStart"/>
      <w:r w:rsidR="00521132" w:rsidRPr="00D50DBB">
        <w:rPr>
          <w:rFonts w:cs="Tahoma"/>
          <w:b/>
          <w:sz w:val="20"/>
          <w:szCs w:val="20"/>
        </w:rPr>
        <w:t>d.o.o</w:t>
      </w:r>
      <w:proofErr w:type="spellEnd"/>
      <w:r w:rsidR="00521132" w:rsidRPr="00D50DBB">
        <w:rPr>
          <w:rFonts w:cs="Tahoma"/>
          <w:b/>
          <w:sz w:val="20"/>
          <w:szCs w:val="20"/>
        </w:rPr>
        <w:t xml:space="preserve">. </w:t>
      </w:r>
      <w:r w:rsidR="005C138A" w:rsidRPr="00D50DBB">
        <w:rPr>
          <w:rFonts w:cs="Tahoma"/>
          <w:sz w:val="20"/>
          <w:szCs w:val="20"/>
        </w:rPr>
        <w:t xml:space="preserve">in </w:t>
      </w:r>
      <w:r w:rsidRPr="00D50DBB">
        <w:rPr>
          <w:rFonts w:cs="Tahoma"/>
          <w:sz w:val="20"/>
          <w:szCs w:val="20"/>
        </w:rPr>
        <w:t>na osnovi šestega odstavka 14. člena ZIntPK-UPB2</w:t>
      </w:r>
      <w:r w:rsidR="005C138A" w:rsidRPr="00D50DBB">
        <w:rPr>
          <w:rFonts w:cs="Tahoma"/>
          <w:sz w:val="20"/>
          <w:szCs w:val="20"/>
        </w:rPr>
        <w:t>, posredujemo</w:t>
      </w:r>
      <w:r w:rsidRPr="00D50DBB">
        <w:rPr>
          <w:rFonts w:cs="Tahoma"/>
          <w:sz w:val="20"/>
          <w:szCs w:val="20"/>
        </w:rPr>
        <w:t xml:space="preserve"> podatke o udeležbi fizičnih in pravnih oseb v lastništvu ponudnika, vključno z udeležbo tihih družbenikov, ter gospodarskih subjektih, za katere se glede na določbe zakona, ki ureja gospodarske družbe šteje, da so povezane družbe s ponudnikom.</w:t>
      </w:r>
    </w:p>
    <w:p w14:paraId="14BD8087" w14:textId="77777777" w:rsidR="00201EFB" w:rsidRPr="00D50DBB" w:rsidRDefault="00201EFB" w:rsidP="00DA6851">
      <w:pPr>
        <w:keepNext/>
        <w:keepLines/>
        <w:jc w:val="both"/>
        <w:rPr>
          <w:rFonts w:ascii="Times New Roman" w:hAnsi="Times New Roman"/>
          <w:sz w:val="20"/>
          <w:szCs w:val="20"/>
        </w:rPr>
      </w:pPr>
      <w:r w:rsidRPr="00D50DBB">
        <w:rPr>
          <w:rFonts w:ascii="Times New Roman" w:hAnsi="Times New Roman"/>
          <w:sz w:val="20"/>
          <w:szCs w:val="20"/>
        </w:rPr>
        <w:t xml:space="preserve">  </w:t>
      </w:r>
    </w:p>
    <w:p w14:paraId="44F88453" w14:textId="77777777" w:rsidR="00201EFB" w:rsidRPr="00D50DBB" w:rsidRDefault="00201EFB" w:rsidP="00DA6851">
      <w:pPr>
        <w:keepNext/>
        <w:keepLines/>
        <w:jc w:val="both"/>
        <w:rPr>
          <w:rFonts w:cs="Tahoma"/>
          <w:sz w:val="20"/>
          <w:szCs w:val="20"/>
        </w:rPr>
      </w:pPr>
      <w:r w:rsidRPr="00D50DBB">
        <w:rPr>
          <w:rFonts w:cs="Tahoma"/>
          <w:b/>
          <w:sz w:val="20"/>
          <w:szCs w:val="20"/>
        </w:rPr>
        <w:t>IZJAVLJAMO</w:t>
      </w:r>
      <w:r w:rsidRPr="00D50DBB">
        <w:rPr>
          <w:rFonts w:cs="Tahoma"/>
          <w:sz w:val="20"/>
          <w:szCs w:val="20"/>
        </w:rPr>
        <w:t xml:space="preserve">, da so pri lastništvu zgoraj navedenega ponudnika udeležene naslednje </w:t>
      </w:r>
      <w:r w:rsidRPr="00D50DBB">
        <w:rPr>
          <w:rFonts w:cs="Tahoma"/>
          <w:sz w:val="20"/>
          <w:szCs w:val="20"/>
          <w:u w:val="single"/>
        </w:rPr>
        <w:t>pravne osebe</w:t>
      </w:r>
      <w:r w:rsidRPr="00D50DBB">
        <w:rPr>
          <w:rFonts w:cs="Tahoma"/>
          <w:sz w:val="20"/>
          <w:szCs w:val="20"/>
        </w:rPr>
        <w:t>, vključno z udeležbo tihih družbenikov:</w:t>
      </w:r>
    </w:p>
    <w:p w14:paraId="0CF9305C" w14:textId="77777777" w:rsidR="00201EFB" w:rsidRPr="00D50DBB" w:rsidRDefault="00201EFB" w:rsidP="00DA6851">
      <w:pPr>
        <w:keepNext/>
        <w:keepLines/>
        <w:jc w:val="both"/>
        <w:rPr>
          <w:rFonts w:cs="Tahoma"/>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01EFB" w:rsidRPr="00D50DBB" w14:paraId="11915042"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4EC0E27B" w14:textId="77777777" w:rsidR="00201EFB" w:rsidRPr="00D50DBB" w:rsidRDefault="00201EFB" w:rsidP="00DA6851">
            <w:pPr>
              <w:keepNext/>
              <w:keepLines/>
              <w:jc w:val="both"/>
              <w:rPr>
                <w:rFonts w:cs="Tahoma"/>
                <w:b/>
                <w:sz w:val="20"/>
                <w:szCs w:val="20"/>
              </w:rPr>
            </w:pPr>
            <w:r w:rsidRPr="00D50DBB">
              <w:rPr>
                <w:rFonts w:cs="Tahoma"/>
                <w:b/>
                <w:sz w:val="20"/>
                <w:szCs w:val="20"/>
              </w:rPr>
              <w:t>Št.</w:t>
            </w:r>
          </w:p>
        </w:tc>
        <w:tc>
          <w:tcPr>
            <w:tcW w:w="3403" w:type="dxa"/>
            <w:tcBorders>
              <w:top w:val="single" w:sz="4" w:space="0" w:color="auto"/>
              <w:left w:val="single" w:sz="4" w:space="0" w:color="auto"/>
              <w:bottom w:val="single" w:sz="4" w:space="0" w:color="auto"/>
              <w:right w:val="single" w:sz="4" w:space="0" w:color="auto"/>
            </w:tcBorders>
            <w:hideMark/>
          </w:tcPr>
          <w:p w14:paraId="58BD7734" w14:textId="77777777" w:rsidR="00201EFB" w:rsidRPr="00D50DBB" w:rsidRDefault="00201EFB" w:rsidP="00DA6851">
            <w:pPr>
              <w:keepNext/>
              <w:keepLines/>
              <w:jc w:val="both"/>
              <w:rPr>
                <w:rFonts w:cs="Tahoma"/>
                <w:b/>
                <w:sz w:val="20"/>
                <w:szCs w:val="20"/>
              </w:rPr>
            </w:pPr>
            <w:r w:rsidRPr="00D50DBB">
              <w:rPr>
                <w:rFonts w:cs="Tahoma"/>
                <w:b/>
                <w:sz w:val="20"/>
                <w:szCs w:val="20"/>
              </w:rPr>
              <w:t>Naziv</w:t>
            </w:r>
          </w:p>
        </w:tc>
        <w:tc>
          <w:tcPr>
            <w:tcW w:w="3685" w:type="dxa"/>
            <w:tcBorders>
              <w:top w:val="single" w:sz="4" w:space="0" w:color="auto"/>
              <w:left w:val="single" w:sz="4" w:space="0" w:color="auto"/>
              <w:bottom w:val="single" w:sz="4" w:space="0" w:color="auto"/>
              <w:right w:val="single" w:sz="4" w:space="0" w:color="auto"/>
            </w:tcBorders>
            <w:hideMark/>
          </w:tcPr>
          <w:p w14:paraId="7792DCA8" w14:textId="77777777" w:rsidR="00201EFB" w:rsidRPr="00D50DBB" w:rsidRDefault="00201EFB" w:rsidP="00DA6851">
            <w:pPr>
              <w:keepNext/>
              <w:keepLines/>
              <w:jc w:val="both"/>
              <w:rPr>
                <w:rFonts w:cs="Tahoma"/>
                <w:b/>
                <w:sz w:val="20"/>
                <w:szCs w:val="20"/>
              </w:rPr>
            </w:pPr>
            <w:r w:rsidRPr="00D50DBB">
              <w:rPr>
                <w:rFonts w:cs="Tahoma"/>
                <w:b/>
                <w:sz w:val="20"/>
                <w:szCs w:val="20"/>
              </w:rPr>
              <w:t>Sedež</w:t>
            </w:r>
          </w:p>
        </w:tc>
        <w:tc>
          <w:tcPr>
            <w:tcW w:w="1843" w:type="dxa"/>
            <w:tcBorders>
              <w:top w:val="single" w:sz="4" w:space="0" w:color="auto"/>
              <w:left w:val="single" w:sz="4" w:space="0" w:color="auto"/>
              <w:bottom w:val="single" w:sz="4" w:space="0" w:color="auto"/>
              <w:right w:val="single" w:sz="4" w:space="0" w:color="auto"/>
            </w:tcBorders>
            <w:hideMark/>
          </w:tcPr>
          <w:p w14:paraId="5827FFE8" w14:textId="77777777" w:rsidR="00201EFB" w:rsidRPr="00D50DBB" w:rsidRDefault="00201EFB" w:rsidP="00DA6851">
            <w:pPr>
              <w:keepNext/>
              <w:keepLines/>
              <w:jc w:val="both"/>
              <w:rPr>
                <w:rFonts w:cs="Tahoma"/>
                <w:b/>
                <w:sz w:val="20"/>
                <w:szCs w:val="20"/>
              </w:rPr>
            </w:pPr>
            <w:r w:rsidRPr="00D50DBB">
              <w:rPr>
                <w:rFonts w:cs="Tahoma"/>
                <w:b/>
                <w:sz w:val="20"/>
                <w:szCs w:val="20"/>
              </w:rPr>
              <w:t>Delež lastništva v %</w:t>
            </w:r>
          </w:p>
        </w:tc>
      </w:tr>
      <w:tr w:rsidR="00201EFB" w:rsidRPr="00D50DBB" w14:paraId="0F6ACDCF"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0EC0B9D0" w14:textId="77777777" w:rsidR="00201EFB" w:rsidRPr="00D50DBB" w:rsidRDefault="00201EFB" w:rsidP="00DA6851">
            <w:pPr>
              <w:keepNext/>
              <w:keepLines/>
              <w:jc w:val="both"/>
              <w:rPr>
                <w:rFonts w:cs="Tahoma"/>
                <w:b/>
                <w:sz w:val="20"/>
                <w:szCs w:val="20"/>
              </w:rPr>
            </w:pPr>
            <w:r w:rsidRPr="00D50DBB">
              <w:rPr>
                <w:rFonts w:cs="Tahoma"/>
                <w:b/>
                <w:sz w:val="20"/>
                <w:szCs w:val="20"/>
              </w:rPr>
              <w:t>1.</w:t>
            </w:r>
          </w:p>
        </w:tc>
        <w:tc>
          <w:tcPr>
            <w:tcW w:w="3403" w:type="dxa"/>
            <w:tcBorders>
              <w:top w:val="single" w:sz="4" w:space="0" w:color="auto"/>
              <w:left w:val="single" w:sz="4" w:space="0" w:color="auto"/>
              <w:bottom w:val="single" w:sz="4" w:space="0" w:color="auto"/>
              <w:right w:val="single" w:sz="4" w:space="0" w:color="auto"/>
            </w:tcBorders>
          </w:tcPr>
          <w:p w14:paraId="12A51F21" w14:textId="77777777" w:rsidR="00201EFB" w:rsidRPr="00D50DBB" w:rsidRDefault="00201EFB" w:rsidP="00DA6851">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63A8022A" w14:textId="77777777" w:rsidR="00201EFB" w:rsidRPr="00D50DBB" w:rsidRDefault="00201EFB" w:rsidP="00DA6851">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F67E28B" w14:textId="77777777" w:rsidR="00201EFB" w:rsidRPr="00D50DBB" w:rsidRDefault="00201EFB" w:rsidP="00DA6851">
            <w:pPr>
              <w:keepNext/>
              <w:keepLines/>
              <w:jc w:val="both"/>
              <w:rPr>
                <w:rFonts w:cs="Tahoma"/>
                <w:b/>
                <w:sz w:val="20"/>
                <w:szCs w:val="20"/>
              </w:rPr>
            </w:pPr>
          </w:p>
        </w:tc>
      </w:tr>
      <w:tr w:rsidR="00201EFB" w:rsidRPr="00D50DBB" w14:paraId="33F3A8CB"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0F66337A" w14:textId="77777777" w:rsidR="00201EFB" w:rsidRPr="00D50DBB" w:rsidRDefault="00201EFB" w:rsidP="00DA6851">
            <w:pPr>
              <w:keepNext/>
              <w:keepLines/>
              <w:jc w:val="both"/>
              <w:rPr>
                <w:rFonts w:cs="Tahoma"/>
                <w:b/>
                <w:sz w:val="20"/>
                <w:szCs w:val="20"/>
              </w:rPr>
            </w:pPr>
            <w:r w:rsidRPr="00D50DBB">
              <w:rPr>
                <w:rFonts w:cs="Tahoma"/>
                <w:b/>
                <w:sz w:val="20"/>
                <w:szCs w:val="20"/>
              </w:rPr>
              <w:t>2.</w:t>
            </w:r>
          </w:p>
        </w:tc>
        <w:tc>
          <w:tcPr>
            <w:tcW w:w="3403" w:type="dxa"/>
            <w:tcBorders>
              <w:top w:val="single" w:sz="4" w:space="0" w:color="auto"/>
              <w:left w:val="single" w:sz="4" w:space="0" w:color="auto"/>
              <w:bottom w:val="single" w:sz="4" w:space="0" w:color="auto"/>
              <w:right w:val="single" w:sz="4" w:space="0" w:color="auto"/>
            </w:tcBorders>
          </w:tcPr>
          <w:p w14:paraId="5ED1886A" w14:textId="77777777" w:rsidR="00201EFB" w:rsidRPr="00D50DBB" w:rsidRDefault="00201EFB" w:rsidP="00DA6851">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276B3415" w14:textId="77777777" w:rsidR="00201EFB" w:rsidRPr="00D50DBB" w:rsidRDefault="00201EFB" w:rsidP="00DA6851">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6B9E0D8" w14:textId="77777777" w:rsidR="00201EFB" w:rsidRPr="00D50DBB" w:rsidRDefault="00201EFB" w:rsidP="00DA6851">
            <w:pPr>
              <w:keepNext/>
              <w:keepLines/>
              <w:jc w:val="both"/>
              <w:rPr>
                <w:rFonts w:cs="Tahoma"/>
                <w:b/>
                <w:sz w:val="20"/>
                <w:szCs w:val="20"/>
              </w:rPr>
            </w:pPr>
          </w:p>
        </w:tc>
      </w:tr>
      <w:tr w:rsidR="00201EFB" w:rsidRPr="00D50DBB" w14:paraId="264D798F"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259F43EC" w14:textId="77777777" w:rsidR="00201EFB" w:rsidRPr="00D50DBB" w:rsidRDefault="00201EFB" w:rsidP="00DA6851">
            <w:pPr>
              <w:keepNext/>
              <w:keepLines/>
              <w:jc w:val="both"/>
              <w:rPr>
                <w:rFonts w:cs="Tahoma"/>
                <w:b/>
                <w:sz w:val="20"/>
                <w:szCs w:val="20"/>
              </w:rPr>
            </w:pPr>
            <w:r w:rsidRPr="00D50DBB">
              <w:rPr>
                <w:rFonts w:cs="Tahoma"/>
                <w:b/>
                <w:sz w:val="20"/>
                <w:szCs w:val="20"/>
              </w:rPr>
              <w:t>3.</w:t>
            </w:r>
          </w:p>
        </w:tc>
        <w:tc>
          <w:tcPr>
            <w:tcW w:w="3403" w:type="dxa"/>
            <w:tcBorders>
              <w:top w:val="single" w:sz="4" w:space="0" w:color="auto"/>
              <w:left w:val="single" w:sz="4" w:space="0" w:color="auto"/>
              <w:bottom w:val="single" w:sz="4" w:space="0" w:color="auto"/>
              <w:right w:val="single" w:sz="4" w:space="0" w:color="auto"/>
            </w:tcBorders>
          </w:tcPr>
          <w:p w14:paraId="69FD75D8" w14:textId="77777777" w:rsidR="00201EFB" w:rsidRPr="00D50DBB" w:rsidRDefault="00201EFB" w:rsidP="00DA6851">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3B9ED9C1" w14:textId="77777777" w:rsidR="00201EFB" w:rsidRPr="00D50DBB" w:rsidRDefault="00201EFB" w:rsidP="00DA6851">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814855F" w14:textId="77777777" w:rsidR="00201EFB" w:rsidRPr="00D50DBB" w:rsidRDefault="00201EFB" w:rsidP="00DA6851">
            <w:pPr>
              <w:keepNext/>
              <w:keepLines/>
              <w:jc w:val="both"/>
              <w:rPr>
                <w:rFonts w:cs="Tahoma"/>
                <w:b/>
                <w:sz w:val="20"/>
                <w:szCs w:val="20"/>
              </w:rPr>
            </w:pPr>
          </w:p>
        </w:tc>
      </w:tr>
      <w:tr w:rsidR="00201EFB" w:rsidRPr="00D50DBB" w14:paraId="7D283D96"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053D39F2" w14:textId="77777777" w:rsidR="00201EFB" w:rsidRPr="00D50DBB" w:rsidRDefault="00201EFB" w:rsidP="00DA6851">
            <w:pPr>
              <w:keepNext/>
              <w:keepLines/>
              <w:jc w:val="both"/>
              <w:rPr>
                <w:rFonts w:cs="Tahoma"/>
                <w:b/>
                <w:sz w:val="20"/>
                <w:szCs w:val="20"/>
              </w:rPr>
            </w:pPr>
            <w:r w:rsidRPr="00D50DBB">
              <w:rPr>
                <w:rFonts w:cs="Tahoma"/>
                <w:b/>
                <w:sz w:val="20"/>
                <w:szCs w:val="20"/>
              </w:rPr>
              <w:t>4.</w:t>
            </w:r>
          </w:p>
        </w:tc>
        <w:tc>
          <w:tcPr>
            <w:tcW w:w="3403" w:type="dxa"/>
            <w:tcBorders>
              <w:top w:val="single" w:sz="4" w:space="0" w:color="auto"/>
              <w:left w:val="single" w:sz="4" w:space="0" w:color="auto"/>
              <w:bottom w:val="single" w:sz="4" w:space="0" w:color="auto"/>
              <w:right w:val="single" w:sz="4" w:space="0" w:color="auto"/>
            </w:tcBorders>
          </w:tcPr>
          <w:p w14:paraId="18E4A7F9" w14:textId="77777777" w:rsidR="00201EFB" w:rsidRPr="00D50DBB" w:rsidRDefault="00201EFB" w:rsidP="00DA6851">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70CB1A2" w14:textId="77777777" w:rsidR="00201EFB" w:rsidRPr="00D50DBB" w:rsidRDefault="00201EFB" w:rsidP="00DA6851">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D0753D7" w14:textId="77777777" w:rsidR="00201EFB" w:rsidRPr="00D50DBB" w:rsidRDefault="00201EFB" w:rsidP="00DA6851">
            <w:pPr>
              <w:keepNext/>
              <w:keepLines/>
              <w:jc w:val="both"/>
              <w:rPr>
                <w:rFonts w:cs="Tahoma"/>
                <w:b/>
                <w:sz w:val="20"/>
                <w:szCs w:val="20"/>
              </w:rPr>
            </w:pPr>
          </w:p>
        </w:tc>
      </w:tr>
      <w:tr w:rsidR="00201EFB" w:rsidRPr="00D50DBB" w14:paraId="74AA993D"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0BCFA592" w14:textId="77777777" w:rsidR="00201EFB" w:rsidRPr="00D50DBB" w:rsidRDefault="00201EFB" w:rsidP="00DA6851">
            <w:pPr>
              <w:keepNext/>
              <w:keepLines/>
              <w:jc w:val="both"/>
              <w:rPr>
                <w:rFonts w:cs="Tahoma"/>
                <w:b/>
                <w:sz w:val="20"/>
                <w:szCs w:val="20"/>
              </w:rPr>
            </w:pPr>
            <w:r w:rsidRPr="00D50DBB">
              <w:rPr>
                <w:rFonts w:cs="Tahoma"/>
                <w:b/>
                <w:sz w:val="20"/>
                <w:szCs w:val="20"/>
              </w:rPr>
              <w:t>5.</w:t>
            </w:r>
          </w:p>
        </w:tc>
        <w:tc>
          <w:tcPr>
            <w:tcW w:w="3403" w:type="dxa"/>
            <w:tcBorders>
              <w:top w:val="single" w:sz="4" w:space="0" w:color="auto"/>
              <w:left w:val="single" w:sz="4" w:space="0" w:color="auto"/>
              <w:bottom w:val="single" w:sz="4" w:space="0" w:color="auto"/>
              <w:right w:val="single" w:sz="4" w:space="0" w:color="auto"/>
            </w:tcBorders>
          </w:tcPr>
          <w:p w14:paraId="380F921B" w14:textId="77777777" w:rsidR="00201EFB" w:rsidRPr="00D50DBB" w:rsidRDefault="00201EFB" w:rsidP="00DA6851">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4864D4E6" w14:textId="77777777" w:rsidR="00201EFB" w:rsidRPr="00D50DBB" w:rsidRDefault="00201EFB" w:rsidP="00DA6851">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F485325" w14:textId="77777777" w:rsidR="00201EFB" w:rsidRPr="00D50DBB" w:rsidRDefault="00201EFB" w:rsidP="00DA6851">
            <w:pPr>
              <w:keepNext/>
              <w:keepLines/>
              <w:jc w:val="both"/>
              <w:rPr>
                <w:rFonts w:cs="Tahoma"/>
                <w:b/>
                <w:sz w:val="20"/>
                <w:szCs w:val="20"/>
              </w:rPr>
            </w:pPr>
          </w:p>
        </w:tc>
      </w:tr>
      <w:tr w:rsidR="00201EFB" w:rsidRPr="00D50DBB" w14:paraId="2FA1FA6C"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4FC5C174" w14:textId="77777777" w:rsidR="00201EFB" w:rsidRPr="00D50DBB" w:rsidRDefault="00201EFB" w:rsidP="00DA6851">
            <w:pPr>
              <w:keepNext/>
              <w:keepLines/>
              <w:jc w:val="both"/>
              <w:rPr>
                <w:rFonts w:cs="Tahoma"/>
                <w:b/>
                <w:sz w:val="20"/>
                <w:szCs w:val="20"/>
              </w:rPr>
            </w:pPr>
            <w:r w:rsidRPr="00D50DBB">
              <w:rPr>
                <w:rFonts w:cs="Tahoma"/>
                <w:b/>
                <w:sz w:val="20"/>
                <w:szCs w:val="20"/>
              </w:rPr>
              <w:t>….</w:t>
            </w:r>
          </w:p>
        </w:tc>
        <w:tc>
          <w:tcPr>
            <w:tcW w:w="3403" w:type="dxa"/>
            <w:tcBorders>
              <w:top w:val="single" w:sz="4" w:space="0" w:color="auto"/>
              <w:left w:val="single" w:sz="4" w:space="0" w:color="auto"/>
              <w:bottom w:val="single" w:sz="4" w:space="0" w:color="auto"/>
              <w:right w:val="single" w:sz="4" w:space="0" w:color="auto"/>
            </w:tcBorders>
          </w:tcPr>
          <w:p w14:paraId="709B6890" w14:textId="77777777" w:rsidR="00201EFB" w:rsidRPr="00D50DBB" w:rsidRDefault="00201EFB" w:rsidP="00DA6851">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5074BF5" w14:textId="77777777" w:rsidR="00201EFB" w:rsidRPr="00D50DBB" w:rsidRDefault="00201EFB" w:rsidP="00DA6851">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3F9C25B" w14:textId="77777777" w:rsidR="00201EFB" w:rsidRPr="00D50DBB" w:rsidRDefault="00201EFB" w:rsidP="00DA6851">
            <w:pPr>
              <w:keepNext/>
              <w:keepLines/>
              <w:jc w:val="both"/>
              <w:rPr>
                <w:rFonts w:cs="Tahoma"/>
                <w:b/>
                <w:sz w:val="20"/>
                <w:szCs w:val="20"/>
              </w:rPr>
            </w:pPr>
          </w:p>
        </w:tc>
      </w:tr>
    </w:tbl>
    <w:p w14:paraId="7410C125" w14:textId="77777777" w:rsidR="00201EFB" w:rsidRPr="00D50DBB" w:rsidRDefault="00201EFB" w:rsidP="00DA6851">
      <w:pPr>
        <w:keepNext/>
        <w:keepLines/>
        <w:jc w:val="both"/>
        <w:rPr>
          <w:rFonts w:cs="Tahoma"/>
          <w:b/>
          <w:sz w:val="20"/>
          <w:szCs w:val="20"/>
        </w:rPr>
      </w:pPr>
    </w:p>
    <w:p w14:paraId="41CEA652" w14:textId="77777777" w:rsidR="00201EFB" w:rsidRPr="00D50DBB" w:rsidRDefault="00201EFB" w:rsidP="00DA6851">
      <w:pPr>
        <w:keepNext/>
        <w:keepLines/>
        <w:jc w:val="both"/>
        <w:rPr>
          <w:rFonts w:cs="Tahoma"/>
          <w:sz w:val="20"/>
          <w:szCs w:val="20"/>
        </w:rPr>
      </w:pPr>
      <w:r w:rsidRPr="00D50DBB">
        <w:rPr>
          <w:rFonts w:cs="Tahoma"/>
          <w:b/>
          <w:sz w:val="20"/>
          <w:szCs w:val="20"/>
        </w:rPr>
        <w:t>IZJAVLJAMO</w:t>
      </w:r>
      <w:r w:rsidRPr="00D50DBB">
        <w:rPr>
          <w:rFonts w:cs="Tahoma"/>
          <w:sz w:val="20"/>
          <w:szCs w:val="20"/>
        </w:rPr>
        <w:t xml:space="preserve">, da so pri lastništvu zgoraj navedenega ponudnika udeležene naslednje </w:t>
      </w:r>
      <w:r w:rsidRPr="00D50DBB">
        <w:rPr>
          <w:rFonts w:cs="Tahoma"/>
          <w:sz w:val="20"/>
          <w:szCs w:val="20"/>
          <w:u w:val="single"/>
        </w:rPr>
        <w:t>fizične osebe</w:t>
      </w:r>
      <w:r w:rsidRPr="00D50DBB">
        <w:rPr>
          <w:rFonts w:cs="Tahoma"/>
          <w:sz w:val="20"/>
          <w:szCs w:val="20"/>
        </w:rPr>
        <w:t>, vključno z udeležbo tihih družbenikov:</w:t>
      </w:r>
    </w:p>
    <w:p w14:paraId="2FCF77A0" w14:textId="77777777" w:rsidR="00201EFB" w:rsidRPr="00D50DBB" w:rsidRDefault="00201EFB" w:rsidP="00DA6851">
      <w:pPr>
        <w:keepNext/>
        <w:keepLine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01EFB" w:rsidRPr="00D50DBB" w14:paraId="343D4B92"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452CF4D0" w14:textId="77777777" w:rsidR="00201EFB" w:rsidRPr="00D50DBB" w:rsidRDefault="00201EFB" w:rsidP="00DA6851">
            <w:pPr>
              <w:keepNext/>
              <w:keepLines/>
              <w:jc w:val="both"/>
              <w:rPr>
                <w:rFonts w:cs="Tahoma"/>
                <w:b/>
                <w:sz w:val="20"/>
                <w:szCs w:val="20"/>
              </w:rPr>
            </w:pPr>
            <w:r w:rsidRPr="00D50DBB">
              <w:rPr>
                <w:rFonts w:cs="Tahoma"/>
                <w:b/>
                <w:sz w:val="20"/>
                <w:szCs w:val="20"/>
              </w:rPr>
              <w:t>Št.</w:t>
            </w:r>
          </w:p>
        </w:tc>
        <w:tc>
          <w:tcPr>
            <w:tcW w:w="3402" w:type="dxa"/>
            <w:tcBorders>
              <w:top w:val="single" w:sz="4" w:space="0" w:color="auto"/>
              <w:left w:val="single" w:sz="4" w:space="0" w:color="auto"/>
              <w:bottom w:val="single" w:sz="4" w:space="0" w:color="auto"/>
              <w:right w:val="single" w:sz="4" w:space="0" w:color="auto"/>
            </w:tcBorders>
            <w:hideMark/>
          </w:tcPr>
          <w:p w14:paraId="68B8B889" w14:textId="77777777" w:rsidR="00201EFB" w:rsidRPr="00D50DBB" w:rsidRDefault="00201EFB" w:rsidP="00DA6851">
            <w:pPr>
              <w:keepNext/>
              <w:keepLines/>
              <w:jc w:val="both"/>
              <w:rPr>
                <w:rFonts w:cs="Tahoma"/>
                <w:b/>
                <w:sz w:val="20"/>
                <w:szCs w:val="20"/>
              </w:rPr>
            </w:pPr>
            <w:r w:rsidRPr="00D50DBB">
              <w:rPr>
                <w:rFonts w:cs="Tahoma"/>
                <w:b/>
                <w:sz w:val="20"/>
                <w:szCs w:val="20"/>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118C4BF8" w14:textId="77777777" w:rsidR="00201EFB" w:rsidRPr="00D50DBB" w:rsidRDefault="00201EFB" w:rsidP="00DA6851">
            <w:pPr>
              <w:keepNext/>
              <w:keepLines/>
              <w:jc w:val="both"/>
              <w:rPr>
                <w:rFonts w:cs="Tahoma"/>
                <w:b/>
                <w:sz w:val="20"/>
                <w:szCs w:val="20"/>
              </w:rPr>
            </w:pPr>
            <w:r w:rsidRPr="00D50DBB">
              <w:rPr>
                <w:rFonts w:cs="Tahoma"/>
                <w:b/>
                <w:sz w:val="20"/>
                <w:szCs w:val="20"/>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4E4B27A9" w14:textId="77777777" w:rsidR="00201EFB" w:rsidRPr="00D50DBB" w:rsidRDefault="00201EFB" w:rsidP="00DA6851">
            <w:pPr>
              <w:keepNext/>
              <w:keepLines/>
              <w:jc w:val="both"/>
              <w:rPr>
                <w:rFonts w:cs="Tahoma"/>
                <w:b/>
                <w:sz w:val="20"/>
                <w:szCs w:val="20"/>
              </w:rPr>
            </w:pPr>
            <w:r w:rsidRPr="00D50DBB">
              <w:rPr>
                <w:rFonts w:cs="Tahoma"/>
                <w:b/>
                <w:sz w:val="20"/>
                <w:szCs w:val="20"/>
              </w:rPr>
              <w:t>Delež lastništva v %</w:t>
            </w:r>
          </w:p>
        </w:tc>
      </w:tr>
      <w:tr w:rsidR="00201EFB" w:rsidRPr="00D50DBB" w14:paraId="3038895D"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2E88FD54" w14:textId="77777777" w:rsidR="00201EFB" w:rsidRPr="00D50DBB" w:rsidRDefault="00201EFB" w:rsidP="00DA6851">
            <w:pPr>
              <w:keepNext/>
              <w:keepLines/>
              <w:jc w:val="both"/>
              <w:rPr>
                <w:rFonts w:cs="Tahoma"/>
                <w:b/>
                <w:sz w:val="20"/>
                <w:szCs w:val="20"/>
              </w:rPr>
            </w:pPr>
            <w:r w:rsidRPr="00D50DBB">
              <w:rPr>
                <w:rFonts w:cs="Tahoma"/>
                <w:b/>
                <w:sz w:val="20"/>
                <w:szCs w:val="20"/>
              </w:rPr>
              <w:t>1.</w:t>
            </w:r>
          </w:p>
        </w:tc>
        <w:tc>
          <w:tcPr>
            <w:tcW w:w="3402" w:type="dxa"/>
            <w:tcBorders>
              <w:top w:val="single" w:sz="4" w:space="0" w:color="auto"/>
              <w:left w:val="single" w:sz="4" w:space="0" w:color="auto"/>
              <w:bottom w:val="single" w:sz="4" w:space="0" w:color="auto"/>
              <w:right w:val="single" w:sz="4" w:space="0" w:color="auto"/>
            </w:tcBorders>
          </w:tcPr>
          <w:p w14:paraId="586B3876" w14:textId="77777777" w:rsidR="00201EFB" w:rsidRPr="00D50DBB" w:rsidRDefault="00201EFB" w:rsidP="00DA6851">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2461E282" w14:textId="77777777" w:rsidR="00201EFB" w:rsidRPr="00D50DBB" w:rsidRDefault="00201EFB" w:rsidP="00DA6851">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5A3B4E52" w14:textId="77777777" w:rsidR="00201EFB" w:rsidRPr="00D50DBB" w:rsidRDefault="00201EFB" w:rsidP="00DA6851">
            <w:pPr>
              <w:keepNext/>
              <w:keepLines/>
              <w:jc w:val="both"/>
              <w:rPr>
                <w:rFonts w:cs="Tahoma"/>
                <w:b/>
                <w:sz w:val="20"/>
                <w:szCs w:val="20"/>
              </w:rPr>
            </w:pPr>
          </w:p>
        </w:tc>
      </w:tr>
      <w:tr w:rsidR="00201EFB" w:rsidRPr="00D50DBB" w14:paraId="6B47AD68"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03FA8C01" w14:textId="77777777" w:rsidR="00201EFB" w:rsidRPr="00D50DBB" w:rsidRDefault="00201EFB" w:rsidP="00DA6851">
            <w:pPr>
              <w:keepNext/>
              <w:keepLines/>
              <w:jc w:val="both"/>
              <w:rPr>
                <w:rFonts w:cs="Tahoma"/>
                <w:b/>
                <w:sz w:val="20"/>
                <w:szCs w:val="20"/>
              </w:rPr>
            </w:pPr>
            <w:r w:rsidRPr="00D50DBB">
              <w:rPr>
                <w:rFonts w:cs="Tahoma"/>
                <w:b/>
                <w:sz w:val="20"/>
                <w:szCs w:val="20"/>
              </w:rPr>
              <w:t>2.</w:t>
            </w:r>
          </w:p>
        </w:tc>
        <w:tc>
          <w:tcPr>
            <w:tcW w:w="3402" w:type="dxa"/>
            <w:tcBorders>
              <w:top w:val="single" w:sz="4" w:space="0" w:color="auto"/>
              <w:left w:val="single" w:sz="4" w:space="0" w:color="auto"/>
              <w:bottom w:val="single" w:sz="4" w:space="0" w:color="auto"/>
              <w:right w:val="single" w:sz="4" w:space="0" w:color="auto"/>
            </w:tcBorders>
          </w:tcPr>
          <w:p w14:paraId="3DD9C653" w14:textId="77777777" w:rsidR="00201EFB" w:rsidRPr="00D50DBB" w:rsidRDefault="00201EFB" w:rsidP="00DA6851">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669A2E53" w14:textId="77777777" w:rsidR="00201EFB" w:rsidRPr="00D50DBB" w:rsidRDefault="00201EFB" w:rsidP="00DA6851">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43F00DA1" w14:textId="77777777" w:rsidR="00201EFB" w:rsidRPr="00D50DBB" w:rsidRDefault="00201EFB" w:rsidP="00DA6851">
            <w:pPr>
              <w:keepNext/>
              <w:keepLines/>
              <w:jc w:val="both"/>
              <w:rPr>
                <w:rFonts w:cs="Tahoma"/>
                <w:b/>
                <w:sz w:val="20"/>
                <w:szCs w:val="20"/>
              </w:rPr>
            </w:pPr>
          </w:p>
        </w:tc>
      </w:tr>
      <w:tr w:rsidR="00201EFB" w:rsidRPr="00D50DBB" w14:paraId="3944545D"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37D45968" w14:textId="77777777" w:rsidR="00201EFB" w:rsidRPr="00D50DBB" w:rsidRDefault="00201EFB" w:rsidP="00DA6851">
            <w:pPr>
              <w:keepNext/>
              <w:keepLines/>
              <w:jc w:val="both"/>
              <w:rPr>
                <w:rFonts w:cs="Tahoma"/>
                <w:b/>
                <w:sz w:val="20"/>
                <w:szCs w:val="20"/>
              </w:rPr>
            </w:pPr>
            <w:r w:rsidRPr="00D50DBB">
              <w:rPr>
                <w:rFonts w:cs="Tahoma"/>
                <w:b/>
                <w:sz w:val="20"/>
                <w:szCs w:val="20"/>
              </w:rPr>
              <w:t>3.</w:t>
            </w:r>
          </w:p>
        </w:tc>
        <w:tc>
          <w:tcPr>
            <w:tcW w:w="3402" w:type="dxa"/>
            <w:tcBorders>
              <w:top w:val="single" w:sz="4" w:space="0" w:color="auto"/>
              <w:left w:val="single" w:sz="4" w:space="0" w:color="auto"/>
              <w:bottom w:val="single" w:sz="4" w:space="0" w:color="auto"/>
              <w:right w:val="single" w:sz="4" w:space="0" w:color="auto"/>
            </w:tcBorders>
          </w:tcPr>
          <w:p w14:paraId="6876B08A" w14:textId="77777777" w:rsidR="00201EFB" w:rsidRPr="00D50DBB" w:rsidRDefault="00201EFB" w:rsidP="00DA6851">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2C5F7C18" w14:textId="77777777" w:rsidR="00201EFB" w:rsidRPr="00D50DBB" w:rsidRDefault="00201EFB" w:rsidP="00DA6851">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66287604" w14:textId="77777777" w:rsidR="00201EFB" w:rsidRPr="00D50DBB" w:rsidRDefault="00201EFB" w:rsidP="00DA6851">
            <w:pPr>
              <w:keepNext/>
              <w:keepLines/>
              <w:jc w:val="both"/>
              <w:rPr>
                <w:rFonts w:cs="Tahoma"/>
                <w:b/>
                <w:sz w:val="20"/>
                <w:szCs w:val="20"/>
              </w:rPr>
            </w:pPr>
          </w:p>
        </w:tc>
      </w:tr>
      <w:tr w:rsidR="00201EFB" w:rsidRPr="00D50DBB" w14:paraId="71A90299"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0D65569E" w14:textId="77777777" w:rsidR="00201EFB" w:rsidRPr="00D50DBB" w:rsidRDefault="00201EFB" w:rsidP="00DA6851">
            <w:pPr>
              <w:keepNext/>
              <w:keepLines/>
              <w:jc w:val="both"/>
              <w:rPr>
                <w:rFonts w:cs="Tahoma"/>
                <w:b/>
                <w:sz w:val="20"/>
                <w:szCs w:val="20"/>
              </w:rPr>
            </w:pPr>
            <w:r w:rsidRPr="00D50DBB">
              <w:rPr>
                <w:rFonts w:cs="Tahoma"/>
                <w:b/>
                <w:sz w:val="20"/>
                <w:szCs w:val="20"/>
              </w:rPr>
              <w:t>4.</w:t>
            </w:r>
          </w:p>
        </w:tc>
        <w:tc>
          <w:tcPr>
            <w:tcW w:w="3402" w:type="dxa"/>
            <w:tcBorders>
              <w:top w:val="single" w:sz="4" w:space="0" w:color="auto"/>
              <w:left w:val="single" w:sz="4" w:space="0" w:color="auto"/>
              <w:bottom w:val="single" w:sz="4" w:space="0" w:color="auto"/>
              <w:right w:val="single" w:sz="4" w:space="0" w:color="auto"/>
            </w:tcBorders>
          </w:tcPr>
          <w:p w14:paraId="03B8B548" w14:textId="77777777" w:rsidR="00201EFB" w:rsidRPr="00D50DBB" w:rsidRDefault="00201EFB" w:rsidP="00DA6851">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600F4260" w14:textId="77777777" w:rsidR="00201EFB" w:rsidRPr="00D50DBB" w:rsidRDefault="00201EFB" w:rsidP="00DA6851">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4472580F" w14:textId="77777777" w:rsidR="00201EFB" w:rsidRPr="00D50DBB" w:rsidRDefault="00201EFB" w:rsidP="00DA6851">
            <w:pPr>
              <w:keepNext/>
              <w:keepLines/>
              <w:jc w:val="both"/>
              <w:rPr>
                <w:rFonts w:cs="Tahoma"/>
                <w:b/>
                <w:sz w:val="20"/>
                <w:szCs w:val="20"/>
              </w:rPr>
            </w:pPr>
          </w:p>
        </w:tc>
      </w:tr>
      <w:tr w:rsidR="00201EFB" w:rsidRPr="00D50DBB" w14:paraId="50731F25"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7BD5AEE6" w14:textId="77777777" w:rsidR="00201EFB" w:rsidRPr="00D50DBB" w:rsidRDefault="00201EFB" w:rsidP="00DA6851">
            <w:pPr>
              <w:keepNext/>
              <w:keepLines/>
              <w:jc w:val="both"/>
              <w:rPr>
                <w:rFonts w:cs="Tahoma"/>
                <w:b/>
                <w:sz w:val="20"/>
                <w:szCs w:val="20"/>
              </w:rPr>
            </w:pPr>
            <w:r w:rsidRPr="00D50DBB">
              <w:rPr>
                <w:rFonts w:cs="Tahoma"/>
                <w:b/>
                <w:sz w:val="20"/>
                <w:szCs w:val="20"/>
              </w:rPr>
              <w:t>5.</w:t>
            </w:r>
          </w:p>
        </w:tc>
        <w:tc>
          <w:tcPr>
            <w:tcW w:w="3402" w:type="dxa"/>
            <w:tcBorders>
              <w:top w:val="single" w:sz="4" w:space="0" w:color="auto"/>
              <w:left w:val="single" w:sz="4" w:space="0" w:color="auto"/>
              <w:bottom w:val="single" w:sz="4" w:space="0" w:color="auto"/>
              <w:right w:val="single" w:sz="4" w:space="0" w:color="auto"/>
            </w:tcBorders>
          </w:tcPr>
          <w:p w14:paraId="4FA3AF8E" w14:textId="77777777" w:rsidR="00201EFB" w:rsidRPr="00D50DBB" w:rsidRDefault="00201EFB" w:rsidP="00DA6851">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592BA1E" w14:textId="77777777" w:rsidR="00201EFB" w:rsidRPr="00D50DBB" w:rsidRDefault="00201EFB" w:rsidP="00DA6851">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78FB0170" w14:textId="77777777" w:rsidR="00201EFB" w:rsidRPr="00D50DBB" w:rsidRDefault="00201EFB" w:rsidP="00DA6851">
            <w:pPr>
              <w:keepNext/>
              <w:keepLines/>
              <w:jc w:val="both"/>
              <w:rPr>
                <w:rFonts w:cs="Tahoma"/>
                <w:b/>
                <w:sz w:val="20"/>
                <w:szCs w:val="20"/>
              </w:rPr>
            </w:pPr>
          </w:p>
        </w:tc>
      </w:tr>
      <w:tr w:rsidR="00201EFB" w:rsidRPr="00D50DBB" w14:paraId="1F71AABF"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6B7EB936" w14:textId="77777777" w:rsidR="00201EFB" w:rsidRPr="00D50DBB" w:rsidRDefault="00201EFB" w:rsidP="00DA6851">
            <w:pPr>
              <w:keepNext/>
              <w:keepLines/>
              <w:jc w:val="both"/>
              <w:rPr>
                <w:rFonts w:cs="Tahoma"/>
                <w:b/>
                <w:sz w:val="20"/>
                <w:szCs w:val="20"/>
              </w:rPr>
            </w:pPr>
            <w:r w:rsidRPr="00D50DBB">
              <w:rPr>
                <w:rFonts w:cs="Tahoma"/>
                <w:b/>
                <w:sz w:val="20"/>
                <w:szCs w:val="20"/>
              </w:rPr>
              <w:t>…</w:t>
            </w:r>
          </w:p>
        </w:tc>
        <w:tc>
          <w:tcPr>
            <w:tcW w:w="3402" w:type="dxa"/>
            <w:tcBorders>
              <w:top w:val="single" w:sz="4" w:space="0" w:color="auto"/>
              <w:left w:val="single" w:sz="4" w:space="0" w:color="auto"/>
              <w:bottom w:val="single" w:sz="4" w:space="0" w:color="auto"/>
              <w:right w:val="single" w:sz="4" w:space="0" w:color="auto"/>
            </w:tcBorders>
          </w:tcPr>
          <w:p w14:paraId="77944699" w14:textId="77777777" w:rsidR="00201EFB" w:rsidRPr="00D50DBB" w:rsidRDefault="00201EFB" w:rsidP="00DA6851">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E6550B3" w14:textId="77777777" w:rsidR="00201EFB" w:rsidRPr="00D50DBB" w:rsidRDefault="00201EFB" w:rsidP="00DA6851">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5FD592E8" w14:textId="77777777" w:rsidR="00201EFB" w:rsidRPr="00D50DBB" w:rsidRDefault="00201EFB" w:rsidP="00DA6851">
            <w:pPr>
              <w:keepNext/>
              <w:keepLines/>
              <w:jc w:val="both"/>
              <w:rPr>
                <w:rFonts w:cs="Tahoma"/>
                <w:b/>
                <w:sz w:val="20"/>
                <w:szCs w:val="20"/>
              </w:rPr>
            </w:pPr>
          </w:p>
        </w:tc>
      </w:tr>
    </w:tbl>
    <w:p w14:paraId="66B01A68" w14:textId="77777777" w:rsidR="00201EFB" w:rsidRPr="00D50DBB" w:rsidRDefault="00201EFB" w:rsidP="00DA6851">
      <w:pPr>
        <w:keepNext/>
        <w:keepLines/>
        <w:jc w:val="both"/>
        <w:rPr>
          <w:rFonts w:cs="Tahoma"/>
          <w:b/>
          <w:sz w:val="20"/>
          <w:szCs w:val="20"/>
        </w:rPr>
      </w:pPr>
    </w:p>
    <w:p w14:paraId="0CF1EA64" w14:textId="77777777" w:rsidR="00201EFB" w:rsidRPr="00D50DBB" w:rsidRDefault="00201EFB" w:rsidP="00DA6851">
      <w:pPr>
        <w:keepNext/>
        <w:keepLines/>
        <w:jc w:val="both"/>
        <w:rPr>
          <w:rFonts w:cs="Tahoma"/>
          <w:b/>
          <w:sz w:val="20"/>
          <w:szCs w:val="20"/>
        </w:rPr>
      </w:pPr>
    </w:p>
    <w:p w14:paraId="37B9B34E" w14:textId="77777777" w:rsidR="0077054B" w:rsidRPr="00D50DBB" w:rsidRDefault="0077054B" w:rsidP="00DA6851">
      <w:pPr>
        <w:keepNext/>
        <w:keepLines/>
        <w:jc w:val="both"/>
        <w:rPr>
          <w:rFonts w:cs="Tahoma"/>
          <w:b/>
          <w:sz w:val="20"/>
          <w:szCs w:val="20"/>
        </w:rPr>
      </w:pPr>
    </w:p>
    <w:p w14:paraId="6A207AEB" w14:textId="77777777" w:rsidR="00201EFB" w:rsidRPr="00D50DBB" w:rsidRDefault="00201EFB" w:rsidP="00DA6851">
      <w:pPr>
        <w:keepNext/>
        <w:keepLines/>
        <w:jc w:val="both"/>
        <w:rPr>
          <w:rFonts w:cs="Tahoma"/>
          <w:b/>
          <w:sz w:val="20"/>
          <w:szCs w:val="20"/>
        </w:rPr>
      </w:pPr>
    </w:p>
    <w:p w14:paraId="7B18836D" w14:textId="77777777" w:rsidR="00201EFB" w:rsidRPr="00D50DBB" w:rsidRDefault="00201EFB" w:rsidP="00DA6851">
      <w:pPr>
        <w:keepNext/>
        <w:keepLines/>
        <w:jc w:val="both"/>
        <w:rPr>
          <w:rFonts w:cs="Tahoma"/>
          <w:sz w:val="20"/>
          <w:szCs w:val="20"/>
        </w:rPr>
      </w:pPr>
      <w:r w:rsidRPr="00D50DBB">
        <w:rPr>
          <w:rFonts w:cs="Tahoma"/>
          <w:b/>
          <w:sz w:val="20"/>
          <w:szCs w:val="20"/>
        </w:rPr>
        <w:lastRenderedPageBreak/>
        <w:t>IZJAVLJAMO</w:t>
      </w:r>
      <w:r w:rsidRPr="00D50DBB">
        <w:rPr>
          <w:rFonts w:cs="Tahoma"/>
          <w:sz w:val="20"/>
          <w:szCs w:val="20"/>
        </w:rPr>
        <w:t xml:space="preserve">, da so skladno z določbami zakona, ki ureja gospodarske družbe, </w:t>
      </w:r>
      <w:r w:rsidRPr="00D50DBB">
        <w:rPr>
          <w:rFonts w:cs="Tahoma"/>
          <w:sz w:val="20"/>
          <w:szCs w:val="20"/>
          <w:u w:val="single"/>
        </w:rPr>
        <w:t>povezane družbe</w:t>
      </w:r>
      <w:r w:rsidRPr="00D50DBB">
        <w:rPr>
          <w:rFonts w:cs="Tahoma"/>
          <w:sz w:val="20"/>
          <w:szCs w:val="20"/>
        </w:rPr>
        <w:t xml:space="preserve"> z zgoraj navedenim ponudnikom, naslednji gospodarski subjekti:</w:t>
      </w:r>
    </w:p>
    <w:p w14:paraId="7676E8AD" w14:textId="77777777" w:rsidR="00201EFB" w:rsidRPr="00D50DBB" w:rsidRDefault="00201EFB" w:rsidP="00DA6851">
      <w:pPr>
        <w:keepNext/>
        <w:keepLine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01EFB" w:rsidRPr="00D50DBB" w14:paraId="5505AB23"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4AC92D42" w14:textId="77777777" w:rsidR="00201EFB" w:rsidRPr="00D50DBB" w:rsidRDefault="00201EFB" w:rsidP="00DA6851">
            <w:pPr>
              <w:keepNext/>
              <w:keepLines/>
              <w:jc w:val="both"/>
              <w:rPr>
                <w:rFonts w:cs="Tahoma"/>
                <w:b/>
                <w:sz w:val="20"/>
                <w:szCs w:val="20"/>
              </w:rPr>
            </w:pPr>
            <w:r w:rsidRPr="00D50DBB">
              <w:rPr>
                <w:rFonts w:cs="Tahoma"/>
                <w:b/>
                <w:sz w:val="20"/>
                <w:szCs w:val="20"/>
              </w:rPr>
              <w:t>Št.</w:t>
            </w:r>
          </w:p>
        </w:tc>
        <w:tc>
          <w:tcPr>
            <w:tcW w:w="3376" w:type="dxa"/>
            <w:tcBorders>
              <w:top w:val="single" w:sz="4" w:space="0" w:color="auto"/>
              <w:left w:val="single" w:sz="4" w:space="0" w:color="auto"/>
              <w:bottom w:val="single" w:sz="4" w:space="0" w:color="auto"/>
              <w:right w:val="single" w:sz="4" w:space="0" w:color="auto"/>
            </w:tcBorders>
            <w:hideMark/>
          </w:tcPr>
          <w:p w14:paraId="22DA12EC" w14:textId="77777777" w:rsidR="00201EFB" w:rsidRPr="00D50DBB" w:rsidRDefault="00201EFB" w:rsidP="00DA6851">
            <w:pPr>
              <w:keepNext/>
              <w:keepLines/>
              <w:jc w:val="both"/>
              <w:rPr>
                <w:rFonts w:cs="Tahoma"/>
                <w:b/>
                <w:sz w:val="20"/>
                <w:szCs w:val="20"/>
              </w:rPr>
            </w:pPr>
            <w:r w:rsidRPr="00D50DBB">
              <w:rPr>
                <w:rFonts w:cs="Tahoma"/>
                <w:b/>
                <w:sz w:val="20"/>
                <w:szCs w:val="20"/>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2314A853" w14:textId="77777777" w:rsidR="00201EFB" w:rsidRPr="00D50DBB" w:rsidRDefault="00201EFB" w:rsidP="00DA6851">
            <w:pPr>
              <w:keepNext/>
              <w:keepLines/>
              <w:jc w:val="both"/>
              <w:rPr>
                <w:rFonts w:cs="Tahoma"/>
                <w:b/>
                <w:sz w:val="20"/>
                <w:szCs w:val="20"/>
              </w:rPr>
            </w:pPr>
            <w:r w:rsidRPr="00D50DBB">
              <w:rPr>
                <w:rFonts w:cs="Tahoma"/>
                <w:b/>
                <w:sz w:val="20"/>
                <w:szCs w:val="20"/>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6A8A41A8" w14:textId="77777777" w:rsidR="00201EFB" w:rsidRPr="00D50DBB" w:rsidRDefault="00201EFB" w:rsidP="00DA6851">
            <w:pPr>
              <w:keepNext/>
              <w:keepLines/>
              <w:jc w:val="both"/>
              <w:rPr>
                <w:rFonts w:cs="Tahoma"/>
                <w:b/>
                <w:sz w:val="20"/>
                <w:szCs w:val="20"/>
              </w:rPr>
            </w:pPr>
            <w:r w:rsidRPr="00D50DBB">
              <w:rPr>
                <w:rFonts w:cs="Tahoma"/>
                <w:b/>
                <w:sz w:val="20"/>
                <w:szCs w:val="20"/>
              </w:rPr>
              <w:t>Matična številka</w:t>
            </w:r>
          </w:p>
        </w:tc>
      </w:tr>
      <w:tr w:rsidR="00201EFB" w:rsidRPr="00D50DBB" w14:paraId="273DC861"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55834723" w14:textId="77777777" w:rsidR="00201EFB" w:rsidRPr="00D50DBB" w:rsidRDefault="00201EFB" w:rsidP="00DA6851">
            <w:pPr>
              <w:keepNext/>
              <w:keepLines/>
              <w:jc w:val="both"/>
              <w:rPr>
                <w:rFonts w:cs="Tahoma"/>
                <w:b/>
                <w:sz w:val="20"/>
                <w:szCs w:val="20"/>
              </w:rPr>
            </w:pPr>
            <w:r w:rsidRPr="00D50DBB">
              <w:rPr>
                <w:rFonts w:cs="Tahoma"/>
                <w:b/>
                <w:sz w:val="20"/>
                <w:szCs w:val="20"/>
              </w:rPr>
              <w:t>1.</w:t>
            </w:r>
          </w:p>
        </w:tc>
        <w:tc>
          <w:tcPr>
            <w:tcW w:w="3376" w:type="dxa"/>
            <w:tcBorders>
              <w:top w:val="single" w:sz="4" w:space="0" w:color="auto"/>
              <w:left w:val="single" w:sz="4" w:space="0" w:color="auto"/>
              <w:bottom w:val="single" w:sz="4" w:space="0" w:color="auto"/>
              <w:right w:val="single" w:sz="4" w:space="0" w:color="auto"/>
            </w:tcBorders>
          </w:tcPr>
          <w:p w14:paraId="284CF95C" w14:textId="77777777" w:rsidR="00201EFB" w:rsidRPr="00D50DBB" w:rsidRDefault="00201EFB" w:rsidP="00DA6851">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2C070AA0" w14:textId="77777777" w:rsidR="00201EFB" w:rsidRPr="00D50DBB" w:rsidRDefault="00201EFB" w:rsidP="00DA6851">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252F6B8D" w14:textId="77777777" w:rsidR="00201EFB" w:rsidRPr="00D50DBB" w:rsidRDefault="00201EFB" w:rsidP="00DA6851">
            <w:pPr>
              <w:keepNext/>
              <w:keepLines/>
              <w:jc w:val="both"/>
              <w:rPr>
                <w:rFonts w:cs="Tahoma"/>
                <w:b/>
                <w:sz w:val="20"/>
                <w:szCs w:val="20"/>
              </w:rPr>
            </w:pPr>
          </w:p>
        </w:tc>
      </w:tr>
      <w:tr w:rsidR="00201EFB" w:rsidRPr="00D50DBB" w14:paraId="265CE7E6"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083D0802" w14:textId="77777777" w:rsidR="00201EFB" w:rsidRPr="00D50DBB" w:rsidRDefault="00201EFB" w:rsidP="00DA6851">
            <w:pPr>
              <w:keepNext/>
              <w:keepLines/>
              <w:jc w:val="both"/>
              <w:rPr>
                <w:rFonts w:cs="Tahoma"/>
                <w:b/>
                <w:sz w:val="20"/>
                <w:szCs w:val="20"/>
              </w:rPr>
            </w:pPr>
            <w:r w:rsidRPr="00D50DBB">
              <w:rPr>
                <w:rFonts w:cs="Tahoma"/>
                <w:b/>
                <w:sz w:val="20"/>
                <w:szCs w:val="20"/>
              </w:rPr>
              <w:t>2.</w:t>
            </w:r>
          </w:p>
        </w:tc>
        <w:tc>
          <w:tcPr>
            <w:tcW w:w="3376" w:type="dxa"/>
            <w:tcBorders>
              <w:top w:val="single" w:sz="4" w:space="0" w:color="auto"/>
              <w:left w:val="single" w:sz="4" w:space="0" w:color="auto"/>
              <w:bottom w:val="single" w:sz="4" w:space="0" w:color="auto"/>
              <w:right w:val="single" w:sz="4" w:space="0" w:color="auto"/>
            </w:tcBorders>
          </w:tcPr>
          <w:p w14:paraId="2868F53E" w14:textId="77777777" w:rsidR="00201EFB" w:rsidRPr="00D50DBB" w:rsidRDefault="00201EFB" w:rsidP="00DA6851">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5D950E0F" w14:textId="77777777" w:rsidR="00201EFB" w:rsidRPr="00D50DBB" w:rsidRDefault="00201EFB" w:rsidP="00DA6851">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3A493AAE" w14:textId="77777777" w:rsidR="00201EFB" w:rsidRPr="00D50DBB" w:rsidRDefault="00201EFB" w:rsidP="00DA6851">
            <w:pPr>
              <w:keepNext/>
              <w:keepLines/>
              <w:jc w:val="both"/>
              <w:rPr>
                <w:rFonts w:cs="Tahoma"/>
                <w:b/>
                <w:sz w:val="20"/>
                <w:szCs w:val="20"/>
              </w:rPr>
            </w:pPr>
          </w:p>
        </w:tc>
      </w:tr>
      <w:tr w:rsidR="00201EFB" w:rsidRPr="00D50DBB" w14:paraId="7128DDF2"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55392F5B" w14:textId="77777777" w:rsidR="00201EFB" w:rsidRPr="00D50DBB" w:rsidRDefault="00201EFB" w:rsidP="00DA6851">
            <w:pPr>
              <w:keepNext/>
              <w:keepLines/>
              <w:jc w:val="both"/>
              <w:rPr>
                <w:rFonts w:cs="Tahoma"/>
                <w:b/>
                <w:sz w:val="20"/>
                <w:szCs w:val="20"/>
              </w:rPr>
            </w:pPr>
            <w:r w:rsidRPr="00D50DBB">
              <w:rPr>
                <w:rFonts w:cs="Tahoma"/>
                <w:b/>
                <w:sz w:val="20"/>
                <w:szCs w:val="20"/>
              </w:rPr>
              <w:t>3.</w:t>
            </w:r>
          </w:p>
        </w:tc>
        <w:tc>
          <w:tcPr>
            <w:tcW w:w="3376" w:type="dxa"/>
            <w:tcBorders>
              <w:top w:val="single" w:sz="4" w:space="0" w:color="auto"/>
              <w:left w:val="single" w:sz="4" w:space="0" w:color="auto"/>
              <w:bottom w:val="single" w:sz="4" w:space="0" w:color="auto"/>
              <w:right w:val="single" w:sz="4" w:space="0" w:color="auto"/>
            </w:tcBorders>
          </w:tcPr>
          <w:p w14:paraId="0DDA96DF" w14:textId="77777777" w:rsidR="00201EFB" w:rsidRPr="00D50DBB" w:rsidRDefault="00201EFB" w:rsidP="00DA6851">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15DA9034" w14:textId="77777777" w:rsidR="00201EFB" w:rsidRPr="00D50DBB" w:rsidRDefault="00201EFB" w:rsidP="00DA6851">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7CDACE4A" w14:textId="77777777" w:rsidR="00201EFB" w:rsidRPr="00D50DBB" w:rsidRDefault="00201EFB" w:rsidP="00DA6851">
            <w:pPr>
              <w:keepNext/>
              <w:keepLines/>
              <w:jc w:val="both"/>
              <w:rPr>
                <w:rFonts w:cs="Tahoma"/>
                <w:b/>
                <w:sz w:val="20"/>
                <w:szCs w:val="20"/>
              </w:rPr>
            </w:pPr>
          </w:p>
        </w:tc>
      </w:tr>
      <w:tr w:rsidR="00201EFB" w:rsidRPr="00D50DBB" w14:paraId="528BF6D7"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47D790DD" w14:textId="77777777" w:rsidR="00201EFB" w:rsidRPr="00D50DBB" w:rsidRDefault="00201EFB" w:rsidP="00DA6851">
            <w:pPr>
              <w:keepNext/>
              <w:keepLines/>
              <w:jc w:val="both"/>
              <w:rPr>
                <w:rFonts w:cs="Tahoma"/>
                <w:b/>
                <w:sz w:val="20"/>
                <w:szCs w:val="20"/>
              </w:rPr>
            </w:pPr>
            <w:r w:rsidRPr="00D50DBB">
              <w:rPr>
                <w:rFonts w:cs="Tahoma"/>
                <w:b/>
                <w:sz w:val="20"/>
                <w:szCs w:val="20"/>
              </w:rPr>
              <w:t>4.</w:t>
            </w:r>
          </w:p>
        </w:tc>
        <w:tc>
          <w:tcPr>
            <w:tcW w:w="3376" w:type="dxa"/>
            <w:tcBorders>
              <w:top w:val="single" w:sz="4" w:space="0" w:color="auto"/>
              <w:left w:val="single" w:sz="4" w:space="0" w:color="auto"/>
              <w:bottom w:val="single" w:sz="4" w:space="0" w:color="auto"/>
              <w:right w:val="single" w:sz="4" w:space="0" w:color="auto"/>
            </w:tcBorders>
          </w:tcPr>
          <w:p w14:paraId="33DD432E" w14:textId="77777777" w:rsidR="00201EFB" w:rsidRPr="00D50DBB" w:rsidRDefault="00201EFB" w:rsidP="00DA6851">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4A670DD5" w14:textId="77777777" w:rsidR="00201EFB" w:rsidRPr="00D50DBB" w:rsidRDefault="00201EFB" w:rsidP="00DA6851">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6E8A8136" w14:textId="77777777" w:rsidR="00201EFB" w:rsidRPr="00D50DBB" w:rsidRDefault="00201EFB" w:rsidP="00DA6851">
            <w:pPr>
              <w:keepNext/>
              <w:keepLines/>
              <w:jc w:val="both"/>
              <w:rPr>
                <w:rFonts w:cs="Tahoma"/>
                <w:b/>
                <w:sz w:val="20"/>
                <w:szCs w:val="20"/>
              </w:rPr>
            </w:pPr>
          </w:p>
        </w:tc>
      </w:tr>
      <w:tr w:rsidR="00201EFB" w:rsidRPr="00D50DBB" w14:paraId="797E90A1"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5E898A9E" w14:textId="77777777" w:rsidR="00201EFB" w:rsidRPr="00D50DBB" w:rsidRDefault="00201EFB" w:rsidP="00DA6851">
            <w:pPr>
              <w:keepNext/>
              <w:keepLines/>
              <w:jc w:val="both"/>
              <w:rPr>
                <w:rFonts w:cs="Tahoma"/>
                <w:b/>
                <w:sz w:val="20"/>
                <w:szCs w:val="20"/>
              </w:rPr>
            </w:pPr>
            <w:r w:rsidRPr="00D50DBB">
              <w:rPr>
                <w:rFonts w:cs="Tahoma"/>
                <w:b/>
                <w:sz w:val="20"/>
                <w:szCs w:val="20"/>
              </w:rPr>
              <w:t>5.</w:t>
            </w:r>
          </w:p>
        </w:tc>
        <w:tc>
          <w:tcPr>
            <w:tcW w:w="3376" w:type="dxa"/>
            <w:tcBorders>
              <w:top w:val="single" w:sz="4" w:space="0" w:color="auto"/>
              <w:left w:val="single" w:sz="4" w:space="0" w:color="auto"/>
              <w:bottom w:val="single" w:sz="4" w:space="0" w:color="auto"/>
              <w:right w:val="single" w:sz="4" w:space="0" w:color="auto"/>
            </w:tcBorders>
          </w:tcPr>
          <w:p w14:paraId="5D97BA8B" w14:textId="77777777" w:rsidR="00201EFB" w:rsidRPr="00D50DBB" w:rsidRDefault="00201EFB" w:rsidP="00DA6851">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20DC5CF6" w14:textId="77777777" w:rsidR="00201EFB" w:rsidRPr="00D50DBB" w:rsidRDefault="00201EFB" w:rsidP="00DA6851">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40E70383" w14:textId="77777777" w:rsidR="00201EFB" w:rsidRPr="00D50DBB" w:rsidRDefault="00201EFB" w:rsidP="00DA6851">
            <w:pPr>
              <w:keepNext/>
              <w:keepLines/>
              <w:jc w:val="both"/>
              <w:rPr>
                <w:rFonts w:cs="Tahoma"/>
                <w:b/>
                <w:sz w:val="20"/>
                <w:szCs w:val="20"/>
              </w:rPr>
            </w:pPr>
          </w:p>
        </w:tc>
      </w:tr>
      <w:tr w:rsidR="00201EFB" w:rsidRPr="00D50DBB" w14:paraId="7CD8A77D"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077F5ABE" w14:textId="77777777" w:rsidR="00201EFB" w:rsidRPr="00D50DBB" w:rsidRDefault="00201EFB" w:rsidP="00DA6851">
            <w:pPr>
              <w:keepNext/>
              <w:keepLines/>
              <w:jc w:val="both"/>
              <w:rPr>
                <w:rFonts w:cs="Tahoma"/>
                <w:b/>
                <w:sz w:val="20"/>
                <w:szCs w:val="20"/>
              </w:rPr>
            </w:pPr>
            <w:r w:rsidRPr="00D50DBB">
              <w:rPr>
                <w:rFonts w:cs="Tahoma"/>
                <w:b/>
                <w:sz w:val="20"/>
                <w:szCs w:val="20"/>
              </w:rPr>
              <w:t>….</w:t>
            </w:r>
          </w:p>
        </w:tc>
        <w:tc>
          <w:tcPr>
            <w:tcW w:w="3376" w:type="dxa"/>
            <w:tcBorders>
              <w:top w:val="single" w:sz="4" w:space="0" w:color="auto"/>
              <w:left w:val="single" w:sz="4" w:space="0" w:color="auto"/>
              <w:bottom w:val="single" w:sz="4" w:space="0" w:color="auto"/>
              <w:right w:val="single" w:sz="4" w:space="0" w:color="auto"/>
            </w:tcBorders>
          </w:tcPr>
          <w:p w14:paraId="3BC8CE04" w14:textId="77777777" w:rsidR="00201EFB" w:rsidRPr="00D50DBB" w:rsidRDefault="00201EFB" w:rsidP="00DA6851">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219442A0" w14:textId="77777777" w:rsidR="00201EFB" w:rsidRPr="00D50DBB" w:rsidRDefault="00201EFB" w:rsidP="00DA6851">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4FCCBF6D" w14:textId="77777777" w:rsidR="00201EFB" w:rsidRPr="00D50DBB" w:rsidRDefault="00201EFB" w:rsidP="00DA6851">
            <w:pPr>
              <w:keepNext/>
              <w:keepLines/>
              <w:jc w:val="both"/>
              <w:rPr>
                <w:rFonts w:cs="Tahoma"/>
                <w:b/>
                <w:sz w:val="20"/>
                <w:szCs w:val="20"/>
              </w:rPr>
            </w:pPr>
          </w:p>
        </w:tc>
      </w:tr>
    </w:tbl>
    <w:p w14:paraId="1E9E6005" w14:textId="77777777" w:rsidR="00201EFB" w:rsidRPr="00D50DBB" w:rsidRDefault="00201EFB" w:rsidP="00DA6851">
      <w:pPr>
        <w:keepNext/>
        <w:keepLines/>
        <w:jc w:val="both"/>
        <w:rPr>
          <w:rFonts w:cs="Tahoma"/>
          <w:b/>
          <w:sz w:val="20"/>
          <w:szCs w:val="20"/>
        </w:rPr>
      </w:pPr>
    </w:p>
    <w:p w14:paraId="3CD6722A" w14:textId="77777777" w:rsidR="00201EFB" w:rsidRPr="00D50DBB" w:rsidRDefault="00201EFB" w:rsidP="00DA6851">
      <w:pPr>
        <w:keepNext/>
        <w:keepLines/>
        <w:jc w:val="both"/>
        <w:rPr>
          <w:rFonts w:cs="Tahoma"/>
          <w:sz w:val="20"/>
          <w:szCs w:val="20"/>
        </w:rPr>
      </w:pPr>
    </w:p>
    <w:p w14:paraId="09E680A4" w14:textId="77777777" w:rsidR="00201EFB" w:rsidRPr="00D50DBB" w:rsidRDefault="00201EFB" w:rsidP="00DA6851">
      <w:pPr>
        <w:keepNext/>
        <w:keepLines/>
        <w:jc w:val="both"/>
        <w:rPr>
          <w:rFonts w:cs="Tahoma"/>
          <w:sz w:val="20"/>
          <w:szCs w:val="20"/>
        </w:rPr>
      </w:pPr>
      <w:r w:rsidRPr="00D50DBB">
        <w:rPr>
          <w:rFonts w:cs="Tahoma"/>
          <w:sz w:val="20"/>
          <w:szCs w:val="20"/>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6AE1BCB6" w14:textId="77777777" w:rsidR="00201EFB" w:rsidRPr="00D50DBB" w:rsidRDefault="00201EFB" w:rsidP="00DA6851">
      <w:pPr>
        <w:keepNext/>
        <w:keepLines/>
        <w:jc w:val="both"/>
        <w:rPr>
          <w:rFonts w:cs="Tahoma"/>
          <w:sz w:val="20"/>
          <w:szCs w:val="20"/>
        </w:rPr>
      </w:pPr>
    </w:p>
    <w:p w14:paraId="7111879A" w14:textId="77777777" w:rsidR="00201EFB" w:rsidRPr="00D50DBB" w:rsidRDefault="00201EFB" w:rsidP="00DA6851">
      <w:pPr>
        <w:keepNext/>
        <w:keepLines/>
        <w:jc w:val="both"/>
        <w:rPr>
          <w:rFonts w:cs="Tahoma"/>
          <w:sz w:val="20"/>
          <w:szCs w:val="20"/>
        </w:rPr>
      </w:pPr>
      <w:r w:rsidRPr="00D50DBB">
        <w:rPr>
          <w:rFonts w:cs="Tahoma"/>
          <w:sz w:val="20"/>
          <w:szCs w:val="20"/>
        </w:rPr>
        <w:t xml:space="preserve">S podpisom te izjave jamčim za točnost in resničnost podatkov ter se zavedam, da je </w:t>
      </w:r>
      <w:r w:rsidR="00F13EB0" w:rsidRPr="00D50DBB">
        <w:rPr>
          <w:rFonts w:cs="Tahoma"/>
          <w:sz w:val="20"/>
          <w:szCs w:val="20"/>
        </w:rPr>
        <w:t>okvirni sporazum</w:t>
      </w:r>
      <w:r w:rsidRPr="00D50DBB">
        <w:rPr>
          <w:rFonts w:cs="Tahoma"/>
          <w:sz w:val="20"/>
          <w:szCs w:val="20"/>
        </w:rPr>
        <w:t xml:space="preserve"> v primeru lažne izjave ali neresničnih podatkov o dejstvih v izjavi ničen. Zavezujem se, da bom naročnika obvestil o vsaki spremembi posredovanih podatkov.</w:t>
      </w:r>
    </w:p>
    <w:p w14:paraId="488C17F4" w14:textId="77777777" w:rsidR="00201EFB" w:rsidRPr="00D50DBB" w:rsidRDefault="00201EFB" w:rsidP="00DA6851">
      <w:pPr>
        <w:keepNext/>
        <w:keepLines/>
        <w:jc w:val="both"/>
        <w:rPr>
          <w:rFonts w:cs="Tahoma"/>
          <w:b/>
          <w:sz w:val="20"/>
          <w:szCs w:val="20"/>
        </w:rPr>
      </w:pPr>
    </w:p>
    <w:p w14:paraId="417FD2F8" w14:textId="77777777" w:rsidR="00201EFB" w:rsidRPr="00D50DBB" w:rsidRDefault="00201EFB" w:rsidP="00DA6851">
      <w:pPr>
        <w:keepNext/>
        <w:keepLines/>
        <w:jc w:val="both"/>
        <w:rPr>
          <w:rFonts w:cs="Tahoma"/>
          <w:i/>
          <w:sz w:val="20"/>
          <w:szCs w:val="20"/>
          <w:u w:val="single"/>
        </w:rPr>
      </w:pPr>
      <w:r w:rsidRPr="00D50DBB">
        <w:rPr>
          <w:rFonts w:cs="Tahoma"/>
          <w:i/>
          <w:sz w:val="20"/>
          <w:szCs w:val="20"/>
          <w:u w:val="single"/>
        </w:rPr>
        <w:t>Vse izjave podajamo pod kazensko in materialno odgovornostjo.</w:t>
      </w:r>
    </w:p>
    <w:p w14:paraId="5FCD3A13" w14:textId="77777777" w:rsidR="00201EFB" w:rsidRPr="00D50DBB" w:rsidRDefault="00201EFB" w:rsidP="00DA6851">
      <w:pPr>
        <w:keepNext/>
        <w:keepLines/>
        <w:jc w:val="both"/>
        <w:rPr>
          <w:rFonts w:cs="Tahoma"/>
          <w:b/>
          <w:sz w:val="20"/>
          <w:szCs w:val="20"/>
        </w:rPr>
      </w:pPr>
    </w:p>
    <w:p w14:paraId="5F39DDC4" w14:textId="77777777" w:rsidR="00201EFB" w:rsidRPr="00D50DBB" w:rsidRDefault="00201EFB" w:rsidP="00DA6851">
      <w:pPr>
        <w:keepNext/>
        <w:keepLines/>
        <w:jc w:val="both"/>
        <w:rPr>
          <w:rFonts w:cs="Tahoma"/>
          <w:b/>
          <w:sz w:val="20"/>
          <w:szCs w:val="20"/>
        </w:rPr>
      </w:pPr>
    </w:p>
    <w:p w14:paraId="49FD9380" w14:textId="77777777" w:rsidR="001A2BBF" w:rsidRPr="00D50DBB" w:rsidRDefault="001A2BBF" w:rsidP="00DA6851">
      <w:pPr>
        <w:keepNext/>
        <w:keepLines/>
        <w:jc w:val="both"/>
        <w:rPr>
          <w:rFonts w:cs="Tahoma"/>
          <w:b/>
          <w:sz w:val="20"/>
          <w:szCs w:val="20"/>
        </w:rPr>
      </w:pPr>
    </w:p>
    <w:p w14:paraId="2010738A" w14:textId="77777777" w:rsidR="001A2BBF" w:rsidRPr="00D50DBB" w:rsidRDefault="001A2BBF" w:rsidP="00DA6851">
      <w:pPr>
        <w:keepNext/>
        <w:keepLines/>
        <w:jc w:val="both"/>
        <w:rPr>
          <w:rFonts w:cs="Tahoma"/>
          <w:b/>
          <w:sz w:val="20"/>
          <w:szCs w:val="20"/>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1A2BBF" w:rsidRPr="00D50DBB" w14:paraId="1C1A5264" w14:textId="77777777" w:rsidTr="001E0D6A">
        <w:trPr>
          <w:trHeight w:val="235"/>
        </w:trPr>
        <w:tc>
          <w:tcPr>
            <w:tcW w:w="3402" w:type="dxa"/>
            <w:tcBorders>
              <w:bottom w:val="single" w:sz="4" w:space="0" w:color="auto"/>
            </w:tcBorders>
          </w:tcPr>
          <w:p w14:paraId="322D2709" w14:textId="77777777" w:rsidR="001A2BBF" w:rsidRPr="00D50DBB" w:rsidRDefault="001A2BBF" w:rsidP="00DA6851">
            <w:pPr>
              <w:keepNext/>
              <w:keepLines/>
              <w:jc w:val="both"/>
              <w:rPr>
                <w:rFonts w:cs="Tahoma"/>
                <w:snapToGrid w:val="0"/>
                <w:color w:val="000000"/>
                <w:sz w:val="20"/>
                <w:szCs w:val="20"/>
              </w:rPr>
            </w:pPr>
          </w:p>
        </w:tc>
        <w:tc>
          <w:tcPr>
            <w:tcW w:w="2977" w:type="dxa"/>
          </w:tcPr>
          <w:p w14:paraId="093F5D10" w14:textId="77777777" w:rsidR="001A2BBF" w:rsidRPr="00D50DBB" w:rsidRDefault="001A2BBF" w:rsidP="00DA6851">
            <w:pPr>
              <w:keepNext/>
              <w:keepLines/>
              <w:jc w:val="center"/>
              <w:rPr>
                <w:rFonts w:cs="Tahoma"/>
                <w:snapToGrid w:val="0"/>
                <w:color w:val="000000"/>
                <w:sz w:val="20"/>
                <w:szCs w:val="20"/>
              </w:rPr>
            </w:pPr>
          </w:p>
        </w:tc>
        <w:tc>
          <w:tcPr>
            <w:tcW w:w="3119" w:type="dxa"/>
            <w:tcBorders>
              <w:bottom w:val="single" w:sz="4" w:space="0" w:color="auto"/>
            </w:tcBorders>
          </w:tcPr>
          <w:p w14:paraId="5EE1EBA7" w14:textId="77777777" w:rsidR="001A2BBF" w:rsidRPr="00D50DBB" w:rsidRDefault="001A2BBF" w:rsidP="00DA6851">
            <w:pPr>
              <w:keepNext/>
              <w:keepLines/>
              <w:tabs>
                <w:tab w:val="left" w:pos="567"/>
                <w:tab w:val="num" w:pos="851"/>
                <w:tab w:val="left" w:pos="993"/>
              </w:tabs>
              <w:jc w:val="both"/>
              <w:rPr>
                <w:rFonts w:cs="Tahoma"/>
                <w:snapToGrid w:val="0"/>
                <w:color w:val="000000"/>
                <w:sz w:val="28"/>
                <w:szCs w:val="20"/>
              </w:rPr>
            </w:pPr>
          </w:p>
        </w:tc>
      </w:tr>
      <w:tr w:rsidR="001A2BBF" w:rsidRPr="00D50DBB" w14:paraId="08E376D2" w14:textId="77777777" w:rsidTr="001E0D6A">
        <w:trPr>
          <w:trHeight w:val="235"/>
        </w:trPr>
        <w:tc>
          <w:tcPr>
            <w:tcW w:w="3402" w:type="dxa"/>
            <w:tcBorders>
              <w:top w:val="single" w:sz="4" w:space="0" w:color="auto"/>
            </w:tcBorders>
          </w:tcPr>
          <w:p w14:paraId="38D78F4F" w14:textId="77777777" w:rsidR="001A2BBF" w:rsidRPr="00D50DBB" w:rsidRDefault="001A2BBF" w:rsidP="00DA6851">
            <w:pPr>
              <w:keepNext/>
              <w:keepLines/>
              <w:jc w:val="center"/>
              <w:rPr>
                <w:rFonts w:cs="Tahoma"/>
                <w:snapToGrid w:val="0"/>
                <w:color w:val="000000"/>
                <w:sz w:val="20"/>
                <w:szCs w:val="20"/>
              </w:rPr>
            </w:pPr>
            <w:r w:rsidRPr="00D50DBB">
              <w:rPr>
                <w:rFonts w:cs="Tahoma"/>
                <w:snapToGrid w:val="0"/>
                <w:color w:val="000000"/>
                <w:sz w:val="20"/>
                <w:szCs w:val="20"/>
              </w:rPr>
              <w:t>(Kraj, datum)</w:t>
            </w:r>
          </w:p>
        </w:tc>
        <w:tc>
          <w:tcPr>
            <w:tcW w:w="2977" w:type="dxa"/>
          </w:tcPr>
          <w:p w14:paraId="40A1A064" w14:textId="77777777" w:rsidR="001A2BBF" w:rsidRPr="00D50DBB" w:rsidRDefault="001A2BBF" w:rsidP="00DA6851">
            <w:pPr>
              <w:keepNext/>
              <w:keepLines/>
              <w:jc w:val="center"/>
              <w:rPr>
                <w:rFonts w:cs="Tahoma"/>
                <w:snapToGrid w:val="0"/>
                <w:color w:val="000000"/>
                <w:sz w:val="20"/>
                <w:szCs w:val="20"/>
              </w:rPr>
            </w:pPr>
            <w:r w:rsidRPr="00D50DBB">
              <w:rPr>
                <w:rFonts w:cs="Tahoma"/>
                <w:snapToGrid w:val="0"/>
                <w:color w:val="000000"/>
                <w:sz w:val="20"/>
                <w:szCs w:val="20"/>
              </w:rPr>
              <w:t>žig</w:t>
            </w:r>
          </w:p>
        </w:tc>
        <w:tc>
          <w:tcPr>
            <w:tcW w:w="3119" w:type="dxa"/>
            <w:tcBorders>
              <w:top w:val="single" w:sz="4" w:space="0" w:color="auto"/>
            </w:tcBorders>
          </w:tcPr>
          <w:p w14:paraId="1392FC3D" w14:textId="3E6B59DA" w:rsidR="001A2BBF" w:rsidRPr="00D50DBB" w:rsidRDefault="001A2BBF" w:rsidP="00DA6851">
            <w:pPr>
              <w:keepNext/>
              <w:keepLines/>
              <w:jc w:val="center"/>
              <w:rPr>
                <w:rFonts w:cs="Tahoma"/>
                <w:snapToGrid w:val="0"/>
                <w:color w:val="000000"/>
                <w:sz w:val="20"/>
                <w:szCs w:val="20"/>
              </w:rPr>
            </w:pPr>
            <w:r w:rsidRPr="00D50DBB">
              <w:rPr>
                <w:rFonts w:cs="Tahoma"/>
                <w:snapToGrid w:val="0"/>
                <w:color w:val="000000"/>
                <w:sz w:val="20"/>
                <w:szCs w:val="20"/>
              </w:rPr>
              <w:t>(</w:t>
            </w:r>
            <w:r w:rsidR="00260989" w:rsidRPr="00D50DBB">
              <w:rPr>
                <w:rFonts w:cs="Tahoma"/>
                <w:snapToGrid w:val="0"/>
                <w:color w:val="000000"/>
                <w:sz w:val="20"/>
                <w:szCs w:val="20"/>
              </w:rPr>
              <w:t xml:space="preserve">Ime in priimek ter </w:t>
            </w:r>
            <w:r w:rsidR="00B60C9F" w:rsidRPr="00D50DBB">
              <w:rPr>
                <w:rFonts w:cs="Tahoma"/>
                <w:snapToGrid w:val="0"/>
                <w:color w:val="000000"/>
                <w:sz w:val="20"/>
                <w:szCs w:val="20"/>
              </w:rPr>
              <w:t>podpis gospodarskega subjekta</w:t>
            </w:r>
            <w:r w:rsidRPr="00D50DBB">
              <w:rPr>
                <w:rFonts w:cs="Tahoma"/>
                <w:snapToGrid w:val="0"/>
                <w:color w:val="000000"/>
                <w:sz w:val="20"/>
                <w:szCs w:val="20"/>
              </w:rPr>
              <w:t>)</w:t>
            </w:r>
          </w:p>
        </w:tc>
      </w:tr>
    </w:tbl>
    <w:p w14:paraId="195214C8" w14:textId="77777777" w:rsidR="001A2BBF" w:rsidRPr="00D50DBB" w:rsidRDefault="001A2BBF" w:rsidP="00DA6851">
      <w:pPr>
        <w:keepNext/>
        <w:keepLines/>
        <w:jc w:val="both"/>
        <w:rPr>
          <w:rFonts w:cs="Tahoma"/>
          <w:b/>
          <w:sz w:val="20"/>
          <w:szCs w:val="20"/>
        </w:rPr>
      </w:pPr>
    </w:p>
    <w:p w14:paraId="7CF402DC" w14:textId="77777777" w:rsidR="001A2BBF" w:rsidRPr="00D50DBB" w:rsidRDefault="001A2BBF" w:rsidP="00DA6851">
      <w:pPr>
        <w:keepNext/>
        <w:keepLines/>
        <w:jc w:val="both"/>
        <w:rPr>
          <w:rFonts w:cs="Tahoma"/>
          <w:b/>
          <w:sz w:val="20"/>
          <w:szCs w:val="20"/>
        </w:rPr>
      </w:pPr>
    </w:p>
    <w:p w14:paraId="381EB9B1" w14:textId="77777777" w:rsidR="001A2BBF" w:rsidRPr="00D50DBB" w:rsidRDefault="001A2BBF" w:rsidP="00DA6851">
      <w:pPr>
        <w:keepNext/>
        <w:keepLines/>
        <w:jc w:val="both"/>
        <w:rPr>
          <w:rFonts w:cs="Tahoma"/>
          <w:b/>
          <w:sz w:val="20"/>
          <w:szCs w:val="20"/>
        </w:rPr>
      </w:pPr>
    </w:p>
    <w:p w14:paraId="0DC69A3D" w14:textId="77777777" w:rsidR="00201EFB" w:rsidRPr="00D50DBB" w:rsidRDefault="00201EFB" w:rsidP="00DA6851">
      <w:pPr>
        <w:keepNext/>
        <w:keepLines/>
        <w:rPr>
          <w:rFonts w:ascii="Times New Roman" w:hAnsi="Times New Roman"/>
          <w:sz w:val="20"/>
          <w:szCs w:val="20"/>
        </w:rPr>
      </w:pPr>
    </w:p>
    <w:p w14:paraId="1717CEF5" w14:textId="77777777" w:rsidR="00563AA6" w:rsidRPr="00D50DBB" w:rsidRDefault="00563AA6" w:rsidP="00DA6851">
      <w:pPr>
        <w:keepNext/>
        <w:keepLines/>
        <w:rPr>
          <w:rFonts w:ascii="Times New Roman" w:hAnsi="Times New Roman"/>
          <w:sz w:val="20"/>
          <w:szCs w:val="20"/>
        </w:rPr>
      </w:pPr>
    </w:p>
    <w:p w14:paraId="076B5AB5" w14:textId="77777777" w:rsidR="0077054B" w:rsidRPr="00D50DBB" w:rsidRDefault="0077054B" w:rsidP="00DA6851">
      <w:pPr>
        <w:keepNext/>
        <w:keepLines/>
        <w:rPr>
          <w:rFonts w:ascii="Times New Roman" w:hAnsi="Times New Roman"/>
          <w:sz w:val="20"/>
          <w:szCs w:val="20"/>
        </w:rPr>
      </w:pPr>
    </w:p>
    <w:p w14:paraId="3C839318" w14:textId="77777777" w:rsidR="00563AA6" w:rsidRPr="00D50DBB" w:rsidRDefault="00563AA6" w:rsidP="00DA6851">
      <w:pPr>
        <w:keepNext/>
        <w:keepLines/>
        <w:rPr>
          <w:rFonts w:ascii="Times New Roman" w:hAnsi="Times New Roman"/>
          <w:sz w:val="20"/>
          <w:szCs w:val="20"/>
        </w:rPr>
      </w:pPr>
    </w:p>
    <w:p w14:paraId="1EAEC22F" w14:textId="77777777" w:rsidR="0077054B" w:rsidRPr="00D50DBB" w:rsidRDefault="0077054B" w:rsidP="00DA6851">
      <w:pPr>
        <w:keepNext/>
        <w:keepLines/>
        <w:spacing w:after="40"/>
        <w:jc w:val="both"/>
        <w:rPr>
          <w:rFonts w:cs="Tahoma"/>
          <w:b/>
          <w:i/>
          <w:sz w:val="18"/>
          <w:szCs w:val="18"/>
          <w:u w:val="single"/>
        </w:rPr>
      </w:pPr>
      <w:r w:rsidRPr="00D50DBB">
        <w:rPr>
          <w:rFonts w:cs="Tahoma"/>
          <w:b/>
          <w:i/>
          <w:sz w:val="18"/>
          <w:szCs w:val="18"/>
          <w:u w:val="single"/>
        </w:rPr>
        <w:t xml:space="preserve">Navodilo:  </w:t>
      </w:r>
      <w:r w:rsidRPr="00D50DBB">
        <w:rPr>
          <w:rFonts w:cs="Tahoma"/>
          <w:i/>
          <w:iCs/>
          <w:sz w:val="18"/>
          <w:szCs w:val="22"/>
        </w:rPr>
        <w:t xml:space="preserve">Izjavo izpolni in podpiše </w:t>
      </w:r>
      <w:r w:rsidRPr="00D50DBB">
        <w:rPr>
          <w:rFonts w:cs="Tahoma"/>
          <w:i/>
          <w:iCs/>
          <w:sz w:val="18"/>
          <w:szCs w:val="22"/>
          <w:u w:val="single"/>
        </w:rPr>
        <w:t>ponudnik</w:t>
      </w:r>
      <w:r w:rsidRPr="00D50DBB">
        <w:rPr>
          <w:rFonts w:cs="Tahoma"/>
          <w:i/>
          <w:iCs/>
          <w:sz w:val="18"/>
          <w:szCs w:val="22"/>
        </w:rPr>
        <w:t xml:space="preserve">, kot tudi vsi </w:t>
      </w:r>
      <w:r w:rsidRPr="00D50DBB">
        <w:rPr>
          <w:rFonts w:cs="Tahoma"/>
          <w:i/>
          <w:iCs/>
          <w:sz w:val="18"/>
          <w:szCs w:val="22"/>
          <w:u w:val="single"/>
        </w:rPr>
        <w:t>posamezni člani skupine ponudnikov</w:t>
      </w:r>
      <w:r w:rsidRPr="00D50DBB">
        <w:rPr>
          <w:rFonts w:cs="Tahoma"/>
          <w:i/>
          <w:iCs/>
          <w:sz w:val="18"/>
          <w:szCs w:val="22"/>
        </w:rPr>
        <w:t xml:space="preserve"> (partnerji) v primeru skupne ponudbe, ter vsi morebitni </w:t>
      </w:r>
      <w:r w:rsidRPr="00D50DBB">
        <w:rPr>
          <w:rFonts w:cs="Tahoma"/>
          <w:i/>
          <w:iCs/>
          <w:sz w:val="18"/>
          <w:szCs w:val="22"/>
          <w:u w:val="single"/>
        </w:rPr>
        <w:t>podizvajalci</w:t>
      </w:r>
      <w:r w:rsidRPr="00D50DBB">
        <w:rPr>
          <w:rFonts w:cs="Tahoma"/>
          <w:i/>
          <w:iCs/>
          <w:sz w:val="18"/>
          <w:szCs w:val="22"/>
        </w:rPr>
        <w:t xml:space="preserve"> (če ponudnik izvaja javno naročilo s podizvajalci) in vsi drugi </w:t>
      </w:r>
      <w:r w:rsidRPr="00D50DBB">
        <w:rPr>
          <w:rFonts w:cs="Tahoma"/>
          <w:i/>
          <w:iCs/>
          <w:sz w:val="18"/>
          <w:szCs w:val="22"/>
          <w:u w:val="single"/>
        </w:rPr>
        <w:t>subjekti</w:t>
      </w:r>
      <w:r w:rsidRPr="00D50DBB">
        <w:rPr>
          <w:rFonts w:cs="Tahoma"/>
          <w:i/>
          <w:iCs/>
          <w:sz w:val="18"/>
          <w:szCs w:val="22"/>
        </w:rPr>
        <w:t>, katerih zmogljivost uporablja ponudnik (v kolikor bo ponudnik uporabil zmogljivosti drugih subjektov).</w:t>
      </w:r>
    </w:p>
    <w:p w14:paraId="315C3CF9" w14:textId="77777777" w:rsidR="0077054B" w:rsidRPr="00D50DBB" w:rsidRDefault="0077054B" w:rsidP="00DA6851">
      <w:pPr>
        <w:keepNext/>
        <w:keepLines/>
        <w:tabs>
          <w:tab w:val="left" w:pos="284"/>
        </w:tabs>
        <w:jc w:val="both"/>
        <w:rPr>
          <w:rFonts w:cs="Tahoma"/>
          <w:sz w:val="20"/>
          <w:szCs w:val="20"/>
        </w:rPr>
      </w:pPr>
    </w:p>
    <w:p w14:paraId="3A9BE344" w14:textId="77777777" w:rsidR="0077054B" w:rsidRPr="00D50DBB" w:rsidRDefault="0077054B" w:rsidP="00DA6851">
      <w:pPr>
        <w:keepNext/>
        <w:keepLines/>
        <w:tabs>
          <w:tab w:val="left" w:pos="284"/>
        </w:tabs>
        <w:jc w:val="both"/>
        <w:rPr>
          <w:rFonts w:cs="Tahoma"/>
          <w:sz w:val="20"/>
          <w:szCs w:val="20"/>
        </w:rPr>
      </w:pPr>
    </w:p>
    <w:p w14:paraId="096A7422" w14:textId="77777777" w:rsidR="0077054B" w:rsidRPr="00D50DBB" w:rsidRDefault="0077054B" w:rsidP="00DA6851">
      <w:pPr>
        <w:keepNext/>
        <w:keepLines/>
        <w:spacing w:after="40"/>
        <w:jc w:val="both"/>
        <w:rPr>
          <w:rFonts w:cs="Tahoma"/>
          <w:b/>
          <w:i/>
          <w:sz w:val="18"/>
          <w:szCs w:val="18"/>
          <w:u w:val="single"/>
        </w:rPr>
      </w:pPr>
      <w:r w:rsidRPr="00D50DBB">
        <w:rPr>
          <w:rFonts w:cs="Tahoma"/>
          <w:b/>
          <w:i/>
          <w:sz w:val="18"/>
          <w:szCs w:val="18"/>
          <w:u w:val="single"/>
        </w:rPr>
        <w:t xml:space="preserve">Opomba:  </w:t>
      </w:r>
      <w:r w:rsidRPr="00D50DBB">
        <w:rPr>
          <w:rFonts w:cs="Tahoma"/>
          <w:i/>
          <w:iCs/>
          <w:sz w:val="18"/>
          <w:szCs w:val="22"/>
        </w:rPr>
        <w:t xml:space="preserve">V skladu z odgovorom Komisije za preprečevanje korupcije na vprašanje št. 214 z dne 23.2.2012 v zadevi pod št. 0672-1/2012-39 (objavljeno na spletni strani </w:t>
      </w:r>
      <w:hyperlink r:id="rId20" w:history="1">
        <w:r w:rsidRPr="00D50DBB">
          <w:rPr>
            <w:rFonts w:cs="Tahoma"/>
            <w:i/>
            <w:iCs/>
            <w:sz w:val="18"/>
            <w:szCs w:val="22"/>
          </w:rPr>
          <w:t>https://www.kpk-rs.si/sl/pogosta-vprasanja</w:t>
        </w:r>
      </w:hyperlink>
      <w:r w:rsidRPr="00D50DBB">
        <w:rPr>
          <w:rFonts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53F5FA51" w14:textId="77777777" w:rsidR="006B0A7B" w:rsidRPr="00D50DBB" w:rsidRDefault="006B0A7B" w:rsidP="00DA6851">
      <w:pPr>
        <w:keepNext/>
        <w:keepLines/>
        <w:jc w:val="both"/>
        <w:rPr>
          <w:rFonts w:cs="Tahoma"/>
          <w:i/>
          <w:iCs/>
          <w:sz w:val="18"/>
          <w:szCs w:val="22"/>
        </w:rPr>
      </w:pPr>
    </w:p>
    <w:p w14:paraId="1E90D796" w14:textId="77777777" w:rsidR="006B0A7B" w:rsidRPr="00D50DBB" w:rsidRDefault="006B0A7B" w:rsidP="00DA6851">
      <w:pPr>
        <w:keepNext/>
        <w:keepLines/>
        <w:jc w:val="both"/>
        <w:rPr>
          <w:rFonts w:cs="Tahoma"/>
          <w:i/>
          <w:iCs/>
          <w:sz w:val="18"/>
          <w:szCs w:val="22"/>
        </w:rPr>
      </w:pPr>
    </w:p>
    <w:p w14:paraId="35AB4705" w14:textId="77777777" w:rsidR="006B0A7B" w:rsidRPr="00D50DBB" w:rsidRDefault="006B0A7B" w:rsidP="00DA6851">
      <w:pPr>
        <w:keepNext/>
        <w:keepLines/>
        <w:jc w:val="both"/>
        <w:rPr>
          <w:rFonts w:cs="Tahoma"/>
          <w:i/>
          <w:iCs/>
          <w:sz w:val="18"/>
          <w:szCs w:val="22"/>
        </w:rPr>
      </w:pPr>
    </w:p>
    <w:p w14:paraId="06D06722" w14:textId="77777777" w:rsidR="0077054B" w:rsidRPr="00D50DBB" w:rsidRDefault="0077054B" w:rsidP="00DA6851">
      <w:pPr>
        <w:keepNext/>
        <w:keepLines/>
        <w:jc w:val="both"/>
        <w:rPr>
          <w:rFonts w:cs="Tahoma"/>
          <w:i/>
          <w:iCs/>
          <w:sz w:val="18"/>
          <w:szCs w:val="22"/>
        </w:rPr>
      </w:pPr>
    </w:p>
    <w:p w14:paraId="04112E70" w14:textId="77777777" w:rsidR="0077054B" w:rsidRPr="00D50DBB" w:rsidRDefault="0077054B" w:rsidP="00DA6851">
      <w:pPr>
        <w:keepNext/>
        <w:keepLines/>
        <w:jc w:val="both"/>
        <w:rPr>
          <w:rFonts w:cs="Tahoma"/>
          <w:i/>
          <w:iCs/>
          <w:sz w:val="18"/>
          <w:szCs w:val="22"/>
        </w:rPr>
      </w:pPr>
    </w:p>
    <w:p w14:paraId="222F432D" w14:textId="77777777" w:rsidR="0077054B" w:rsidRPr="00D50DBB" w:rsidRDefault="0077054B" w:rsidP="00DA6851">
      <w:pPr>
        <w:keepNext/>
        <w:keepLines/>
        <w:jc w:val="both"/>
        <w:rPr>
          <w:rFonts w:cs="Tahoma"/>
          <w:i/>
          <w:iCs/>
          <w:sz w:val="18"/>
          <w:szCs w:val="22"/>
        </w:rPr>
      </w:pPr>
    </w:p>
    <w:p w14:paraId="0A30C994" w14:textId="77777777" w:rsidR="006C774D" w:rsidRPr="00D50DBB" w:rsidRDefault="006C774D" w:rsidP="00DA6851">
      <w:pPr>
        <w:keepNext/>
        <w:keepLines/>
        <w:spacing w:after="200" w:line="276" w:lineRule="auto"/>
        <w:rPr>
          <w:rFonts w:cs="Tahoma"/>
          <w:i/>
          <w:iCs/>
          <w:sz w:val="18"/>
          <w:szCs w:val="22"/>
        </w:rPr>
      </w:pPr>
      <w:r w:rsidRPr="00D50DBB">
        <w:rPr>
          <w:rFonts w:cs="Tahoma"/>
          <w:i/>
          <w:iCs/>
          <w:sz w:val="18"/>
          <w:szCs w:val="22"/>
        </w:rPr>
        <w:br w:type="page"/>
      </w:r>
    </w:p>
    <w:p w14:paraId="0CB1D709" w14:textId="77777777" w:rsidR="006B0A7B" w:rsidRPr="00D50DBB" w:rsidRDefault="006B0A7B" w:rsidP="00DA6851">
      <w:pPr>
        <w:keepNext/>
        <w:keepLines/>
        <w:jc w:val="both"/>
        <w:rPr>
          <w:rFonts w:cs="Tahoma"/>
          <w:i/>
          <w:iCs/>
          <w:sz w:val="18"/>
          <w:szCs w:val="22"/>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7054B" w:rsidRPr="00D50DBB" w14:paraId="16309666" w14:textId="77777777" w:rsidTr="00A277B0">
        <w:tc>
          <w:tcPr>
            <w:tcW w:w="600" w:type="dxa"/>
            <w:tcBorders>
              <w:top w:val="single" w:sz="4" w:space="0" w:color="auto"/>
              <w:left w:val="single" w:sz="4" w:space="0" w:color="auto"/>
              <w:bottom w:val="single" w:sz="4" w:space="0" w:color="auto"/>
              <w:right w:val="nil"/>
            </w:tcBorders>
          </w:tcPr>
          <w:p w14:paraId="1D932473" w14:textId="77777777" w:rsidR="0077054B" w:rsidRPr="00D50DBB" w:rsidRDefault="0077054B" w:rsidP="00DA6851">
            <w:pPr>
              <w:keepNext/>
              <w:keepLines/>
              <w:jc w:val="right"/>
              <w:rPr>
                <w:rFonts w:cs="Tahoma"/>
                <w:sz w:val="20"/>
                <w:szCs w:val="20"/>
              </w:rPr>
            </w:pPr>
            <w:r w:rsidRPr="00D50DBB">
              <w:rPr>
                <w:rFonts w:ascii="Times New Roman" w:hAnsi="Times New Roman"/>
                <w:sz w:val="20"/>
                <w:szCs w:val="20"/>
              </w:rPr>
              <w:br w:type="page"/>
            </w:r>
            <w:r w:rsidRPr="00D50DBB">
              <w:rPr>
                <w:rFonts w:ascii="Times New Roman" w:hAnsi="Times New Roman"/>
                <w:sz w:val="20"/>
                <w:szCs w:val="20"/>
              </w:rPr>
              <w:br w:type="page"/>
            </w:r>
            <w:r w:rsidRPr="00D50DBB">
              <w:rPr>
                <w:rFonts w:ascii="Times New Roman" w:hAnsi="Times New Roman"/>
                <w:sz w:val="20"/>
                <w:szCs w:val="20"/>
              </w:rPr>
              <w:br w:type="page"/>
            </w:r>
            <w:r w:rsidRPr="00D50DBB">
              <w:rPr>
                <w:rFonts w:ascii="Times New Roman" w:hAnsi="Times New Roman"/>
                <w:sz w:val="20"/>
                <w:szCs w:val="20"/>
              </w:rPr>
              <w:br w:type="page"/>
            </w:r>
            <w:r w:rsidRPr="00D50DBB">
              <w:rPr>
                <w:rFonts w:cs="Tahoma"/>
                <w:b/>
                <w:sz w:val="20"/>
                <w:szCs w:val="20"/>
              </w:rPr>
              <w:br w:type="page"/>
            </w:r>
          </w:p>
        </w:tc>
        <w:tc>
          <w:tcPr>
            <w:tcW w:w="7657" w:type="dxa"/>
            <w:tcBorders>
              <w:top w:val="single" w:sz="4" w:space="0" w:color="auto"/>
              <w:left w:val="nil"/>
              <w:bottom w:val="single" w:sz="4" w:space="0" w:color="auto"/>
              <w:right w:val="single" w:sz="4" w:space="0" w:color="808080"/>
            </w:tcBorders>
            <w:hideMark/>
          </w:tcPr>
          <w:p w14:paraId="30EA21C0" w14:textId="77777777" w:rsidR="0077054B" w:rsidRPr="00D50DBB" w:rsidRDefault="0077054B" w:rsidP="00DA6851">
            <w:pPr>
              <w:keepNext/>
              <w:keepLines/>
              <w:rPr>
                <w:rFonts w:cs="Tahoma"/>
                <w:sz w:val="20"/>
                <w:szCs w:val="20"/>
              </w:rPr>
            </w:pPr>
            <w:r w:rsidRPr="00D50DBB">
              <w:rPr>
                <w:rFonts w:cs="Tahoma"/>
                <w:sz w:val="20"/>
                <w:szCs w:val="20"/>
              </w:rPr>
              <w:t xml:space="preserve">SEZNAM PODIZVAJALCEV </w:t>
            </w:r>
            <w:r w:rsidR="00564ECB" w:rsidRPr="00D50DBB">
              <w:rPr>
                <w:rFonts w:cs="Tahoma"/>
                <w:sz w:val="20"/>
                <w:szCs w:val="20"/>
              </w:rPr>
              <w:t xml:space="preserve">IN ZAHTEVA ZA NEPOSREDNO PLAČILO </w:t>
            </w:r>
          </w:p>
        </w:tc>
        <w:tc>
          <w:tcPr>
            <w:tcW w:w="912" w:type="dxa"/>
            <w:tcBorders>
              <w:top w:val="single" w:sz="4" w:space="0" w:color="auto"/>
              <w:left w:val="single" w:sz="4" w:space="0" w:color="808080"/>
              <w:bottom w:val="single" w:sz="4" w:space="0" w:color="auto"/>
              <w:right w:val="nil"/>
            </w:tcBorders>
            <w:hideMark/>
          </w:tcPr>
          <w:p w14:paraId="211D91A7" w14:textId="77777777" w:rsidR="0077054B" w:rsidRPr="00D50DBB" w:rsidRDefault="0077054B" w:rsidP="00DA6851">
            <w:pPr>
              <w:keepNext/>
              <w:keepLines/>
              <w:jc w:val="right"/>
              <w:rPr>
                <w:rFonts w:cs="Tahoma"/>
                <w:b/>
                <w:sz w:val="20"/>
                <w:szCs w:val="20"/>
              </w:rPr>
            </w:pPr>
            <w:r w:rsidRPr="00D50DBB">
              <w:rPr>
                <w:rFonts w:cs="Tahoma"/>
                <w:b/>
                <w:i/>
                <w:sz w:val="20"/>
                <w:szCs w:val="20"/>
              </w:rPr>
              <w:t xml:space="preserve">Priloga </w:t>
            </w:r>
          </w:p>
        </w:tc>
        <w:tc>
          <w:tcPr>
            <w:tcW w:w="551" w:type="dxa"/>
            <w:tcBorders>
              <w:top w:val="single" w:sz="4" w:space="0" w:color="auto"/>
              <w:left w:val="nil"/>
              <w:bottom w:val="single" w:sz="4" w:space="0" w:color="auto"/>
              <w:right w:val="single" w:sz="4" w:space="0" w:color="auto"/>
            </w:tcBorders>
            <w:hideMark/>
          </w:tcPr>
          <w:p w14:paraId="0669716A" w14:textId="77777777" w:rsidR="0077054B" w:rsidRPr="00D50DBB" w:rsidRDefault="0077054B" w:rsidP="00DA6851">
            <w:pPr>
              <w:keepNext/>
              <w:keepLines/>
              <w:rPr>
                <w:rFonts w:cs="Tahoma"/>
                <w:b/>
                <w:i/>
                <w:sz w:val="20"/>
                <w:szCs w:val="20"/>
              </w:rPr>
            </w:pPr>
            <w:r w:rsidRPr="00D50DBB">
              <w:rPr>
                <w:rFonts w:cs="Tahoma"/>
                <w:b/>
                <w:i/>
                <w:sz w:val="20"/>
                <w:szCs w:val="20"/>
              </w:rPr>
              <w:t>4</w:t>
            </w:r>
            <w:r w:rsidR="00DF7B8D" w:rsidRPr="00D50DBB">
              <w:rPr>
                <w:rFonts w:cs="Tahoma"/>
                <w:b/>
                <w:i/>
                <w:sz w:val="20"/>
                <w:szCs w:val="20"/>
              </w:rPr>
              <w:t>/1</w:t>
            </w:r>
          </w:p>
        </w:tc>
      </w:tr>
    </w:tbl>
    <w:p w14:paraId="610684F2" w14:textId="77777777" w:rsidR="0077054B" w:rsidRPr="00D50DBB" w:rsidRDefault="0077054B" w:rsidP="00DA6851">
      <w:pPr>
        <w:keepNext/>
        <w:keepLines/>
        <w:rPr>
          <w:rFonts w:cs="Tahoma"/>
          <w:sz w:val="14"/>
          <w:szCs w:val="26"/>
        </w:rPr>
      </w:pPr>
    </w:p>
    <w:p w14:paraId="5227131A" w14:textId="77777777" w:rsidR="0077054B" w:rsidRPr="00D50DBB" w:rsidRDefault="0077054B" w:rsidP="00DA6851">
      <w:pPr>
        <w:keepNext/>
        <w:keepLines/>
        <w:jc w:val="both"/>
        <w:rPr>
          <w:rFonts w:cs="Tahoma"/>
          <w:sz w:val="20"/>
          <w:szCs w:val="20"/>
        </w:rPr>
      </w:pPr>
      <w:r w:rsidRPr="00D50DBB">
        <w:rPr>
          <w:rFonts w:cs="Tahoma"/>
          <w:sz w:val="20"/>
          <w:szCs w:val="20"/>
        </w:rPr>
        <w:t>Ponudnik mora v prilogi navesti podizvajalce, s katerimi nastopa v skupnem nastopu in izpolniti vse zahtevane podatke. Prilogo podpišeta tako ponudnik kot podizvajalec.</w:t>
      </w:r>
    </w:p>
    <w:p w14:paraId="4014A875" w14:textId="77777777" w:rsidR="0077054B" w:rsidRPr="00D50DBB" w:rsidRDefault="0077054B" w:rsidP="00DA6851">
      <w:pPr>
        <w:keepNext/>
        <w:keepLines/>
        <w:rPr>
          <w:rFonts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77054B" w:rsidRPr="00D50DBB" w14:paraId="124D990F" w14:textId="77777777" w:rsidTr="00A277B0">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738F6C70" w14:textId="453C8050" w:rsidR="001B1C24" w:rsidRPr="00D50DBB" w:rsidRDefault="0077054B" w:rsidP="00DA6851">
            <w:pPr>
              <w:keepNext/>
              <w:keepLines/>
              <w:spacing w:before="40" w:after="40"/>
              <w:jc w:val="center"/>
              <w:rPr>
                <w:rFonts w:cs="Tahoma"/>
                <w:b/>
                <w:sz w:val="20"/>
                <w:szCs w:val="20"/>
              </w:rPr>
            </w:pPr>
            <w:r w:rsidRPr="00D50DBB">
              <w:rPr>
                <w:rFonts w:cs="Tahoma"/>
                <w:sz w:val="20"/>
                <w:szCs w:val="20"/>
              </w:rPr>
              <w:t>Javno naročilo</w:t>
            </w:r>
            <w:r w:rsidR="00BE27C6" w:rsidRPr="00D50DBB">
              <w:rPr>
                <w:rFonts w:cs="Tahoma"/>
                <w:sz w:val="20"/>
                <w:szCs w:val="20"/>
              </w:rPr>
              <w:t xml:space="preserve"> št</w:t>
            </w:r>
            <w:r w:rsidRPr="00D50DBB">
              <w:rPr>
                <w:rFonts w:cs="Tahoma"/>
                <w:sz w:val="20"/>
                <w:szCs w:val="20"/>
              </w:rPr>
              <w:t xml:space="preserve">: </w:t>
            </w:r>
            <w:r w:rsidR="00DF1BE8" w:rsidRPr="00D50DBB">
              <w:rPr>
                <w:rFonts w:cs="Tahoma"/>
                <w:b/>
                <w:sz w:val="20"/>
                <w:szCs w:val="20"/>
              </w:rPr>
              <w:t>LPT-35/20</w:t>
            </w:r>
            <w:r w:rsidR="001B1C24" w:rsidRPr="00D50DBB">
              <w:rPr>
                <w:rFonts w:cs="Tahoma"/>
                <w:b/>
                <w:sz w:val="20"/>
                <w:szCs w:val="20"/>
              </w:rPr>
              <w:t xml:space="preserve"> </w:t>
            </w:r>
          </w:p>
          <w:p w14:paraId="60400005" w14:textId="40B423FA" w:rsidR="0077054B" w:rsidRPr="00D50DBB" w:rsidRDefault="00521132" w:rsidP="00DA6851">
            <w:pPr>
              <w:keepNext/>
              <w:keepLines/>
              <w:spacing w:before="40" w:after="40"/>
              <w:jc w:val="center"/>
              <w:rPr>
                <w:rFonts w:ascii="Times New Roman" w:hAnsi="Times New Roman"/>
                <w:sz w:val="18"/>
                <w:szCs w:val="20"/>
              </w:rPr>
            </w:pPr>
            <w:r w:rsidRPr="00D50DBB">
              <w:rPr>
                <w:rFonts w:cs="Tahoma"/>
                <w:b/>
                <w:sz w:val="20"/>
                <w:szCs w:val="20"/>
              </w:rPr>
              <w:t xml:space="preserve">Servis službenih vozil podjetja JP LPT </w:t>
            </w:r>
            <w:proofErr w:type="spellStart"/>
            <w:r w:rsidRPr="00D50DBB">
              <w:rPr>
                <w:rFonts w:cs="Tahoma"/>
                <w:b/>
                <w:sz w:val="20"/>
                <w:szCs w:val="20"/>
              </w:rPr>
              <w:t>d.o.o</w:t>
            </w:r>
            <w:proofErr w:type="spellEnd"/>
            <w:r w:rsidRPr="00D50DBB">
              <w:rPr>
                <w:rFonts w:cs="Tahoma"/>
                <w:b/>
                <w:sz w:val="20"/>
                <w:szCs w:val="20"/>
              </w:rPr>
              <w:t>.</w:t>
            </w:r>
          </w:p>
        </w:tc>
      </w:tr>
      <w:tr w:rsidR="0077054B" w:rsidRPr="00D50DBB" w14:paraId="5E7A9DE7" w14:textId="77777777" w:rsidTr="00A277B0">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14:paraId="45F594BD" w14:textId="77777777" w:rsidR="0077054B" w:rsidRPr="00D50DBB" w:rsidRDefault="0077054B" w:rsidP="00DA6851">
            <w:pPr>
              <w:keepNext/>
              <w:keepLines/>
              <w:rPr>
                <w:rFonts w:cs="Tahoma"/>
                <w:sz w:val="18"/>
                <w:szCs w:val="18"/>
              </w:rPr>
            </w:pPr>
            <w:r w:rsidRPr="00D50DBB">
              <w:rPr>
                <w:rFonts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957EAA7" w14:textId="77777777" w:rsidR="0077054B" w:rsidRPr="00D50DBB" w:rsidRDefault="0077054B" w:rsidP="00DA6851">
            <w:pPr>
              <w:keepNext/>
              <w:keepLines/>
              <w:rPr>
                <w:rFonts w:cs="Tahoma"/>
                <w:sz w:val="18"/>
                <w:szCs w:val="18"/>
              </w:rPr>
            </w:pPr>
          </w:p>
          <w:p w14:paraId="3CD1FA43" w14:textId="77777777" w:rsidR="0077054B" w:rsidRPr="00D50DBB" w:rsidRDefault="0077054B" w:rsidP="00DA6851">
            <w:pPr>
              <w:keepNext/>
              <w:keepLines/>
              <w:rPr>
                <w:rFonts w:cs="Tahoma"/>
                <w:sz w:val="18"/>
                <w:szCs w:val="18"/>
              </w:rPr>
            </w:pPr>
          </w:p>
        </w:tc>
      </w:tr>
      <w:tr w:rsidR="0077054B" w:rsidRPr="00D50DBB" w14:paraId="6AFEF8B2" w14:textId="77777777" w:rsidTr="00A277B0">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14:paraId="21087E49" w14:textId="77777777" w:rsidR="0077054B" w:rsidRPr="00D50DBB" w:rsidRDefault="0077054B" w:rsidP="00DA6851">
            <w:pPr>
              <w:keepNext/>
              <w:keepLines/>
              <w:rPr>
                <w:rFonts w:cs="Tahoma"/>
                <w:sz w:val="18"/>
                <w:szCs w:val="18"/>
              </w:rPr>
            </w:pPr>
            <w:r w:rsidRPr="00D50DBB">
              <w:rPr>
                <w:rFonts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DE1886A" w14:textId="77777777" w:rsidR="0077054B" w:rsidRPr="00D50DBB" w:rsidRDefault="0077054B" w:rsidP="00DA6851">
            <w:pPr>
              <w:keepNext/>
              <w:keepLines/>
              <w:rPr>
                <w:rFonts w:cs="Tahoma"/>
                <w:sz w:val="18"/>
                <w:szCs w:val="18"/>
              </w:rPr>
            </w:pPr>
          </w:p>
          <w:p w14:paraId="303B38CE" w14:textId="77777777" w:rsidR="0077054B" w:rsidRPr="00D50DBB" w:rsidRDefault="0077054B" w:rsidP="00DA6851">
            <w:pPr>
              <w:keepNext/>
              <w:keepLines/>
              <w:rPr>
                <w:rFonts w:cs="Tahoma"/>
                <w:sz w:val="18"/>
                <w:szCs w:val="18"/>
              </w:rPr>
            </w:pPr>
          </w:p>
        </w:tc>
      </w:tr>
      <w:tr w:rsidR="00564ECB" w:rsidRPr="00D50DBB" w14:paraId="217700D8" w14:textId="77777777" w:rsidTr="00ED3522">
        <w:trPr>
          <w:trHeight w:val="540"/>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5297B7E7" w14:textId="77777777" w:rsidR="00564ECB" w:rsidRPr="00D50DBB" w:rsidRDefault="00564ECB" w:rsidP="00DA6851">
            <w:pPr>
              <w:keepNext/>
              <w:keepLines/>
              <w:jc w:val="center"/>
              <w:rPr>
                <w:rFonts w:cs="Tahoma"/>
                <w:b/>
                <w:sz w:val="18"/>
                <w:szCs w:val="17"/>
              </w:rPr>
            </w:pPr>
            <w:r w:rsidRPr="00D50DBB">
              <w:rPr>
                <w:rFonts w:cs="Tahoma"/>
                <w:b/>
                <w:sz w:val="18"/>
                <w:szCs w:val="17"/>
              </w:rPr>
              <w:t>ZAHTEVA ZA NEPOSREDNO PLAČILO PODIZVAJLČEVE TERJATVE DO PONUDNIKA (s strani naročnika)</w:t>
            </w:r>
          </w:p>
        </w:tc>
      </w:tr>
      <w:tr w:rsidR="0077054B" w:rsidRPr="00D50DBB" w14:paraId="05186F97" w14:textId="77777777" w:rsidTr="00A277B0">
        <w:trPr>
          <w:trHeight w:val="334"/>
          <w:jc w:val="center"/>
        </w:trPr>
        <w:tc>
          <w:tcPr>
            <w:tcW w:w="3367" w:type="dxa"/>
            <w:vMerge w:val="restart"/>
            <w:tcBorders>
              <w:top w:val="single" w:sz="4" w:space="0" w:color="auto"/>
              <w:left w:val="single" w:sz="4" w:space="0" w:color="auto"/>
              <w:right w:val="single" w:sz="4" w:space="0" w:color="auto"/>
            </w:tcBorders>
            <w:vAlign w:val="center"/>
          </w:tcPr>
          <w:p w14:paraId="6D6835D5" w14:textId="77777777" w:rsidR="0077054B" w:rsidRPr="00D50DBB" w:rsidRDefault="0077054B" w:rsidP="00DA6851">
            <w:pPr>
              <w:keepNext/>
              <w:keepLines/>
              <w:jc w:val="both"/>
              <w:rPr>
                <w:rFonts w:cs="Tahoma"/>
                <w:sz w:val="18"/>
                <w:szCs w:val="17"/>
              </w:rPr>
            </w:pPr>
            <w:r w:rsidRPr="00D50DBB">
              <w:rPr>
                <w:rFonts w:cs="Tahoma"/>
                <w:sz w:val="18"/>
                <w:szCs w:val="17"/>
              </w:rPr>
              <w:t>V skladu s 94. členom ZJN-3</w:t>
            </w:r>
            <w:r w:rsidR="00564ECB" w:rsidRPr="00D50DBB">
              <w:rPr>
                <w:rFonts w:cs="Tahoma"/>
                <w:sz w:val="18"/>
                <w:szCs w:val="17"/>
              </w:rPr>
              <w:t>,</w:t>
            </w:r>
            <w:r w:rsidRPr="00D50DBB">
              <w:rPr>
                <w:rFonts w:cs="Tahoma"/>
                <w:sz w:val="18"/>
                <w:szCs w:val="17"/>
              </w:rPr>
              <w:t xml:space="preserve"> kot podizvajalec</w:t>
            </w:r>
            <w:r w:rsidR="00564ECB" w:rsidRPr="00D50DBB">
              <w:rPr>
                <w:rFonts w:cs="Tahoma"/>
                <w:sz w:val="18"/>
                <w:szCs w:val="17"/>
              </w:rPr>
              <w:t>,</w:t>
            </w:r>
            <w:r w:rsidRPr="00D50DBB">
              <w:rPr>
                <w:rFonts w:cs="Tahoma"/>
                <w:sz w:val="18"/>
                <w:szCs w:val="17"/>
              </w:rPr>
              <w:t xml:space="preserve"> </w:t>
            </w:r>
            <w:r w:rsidR="00564ECB" w:rsidRPr="00D50DBB">
              <w:rPr>
                <w:rFonts w:cs="Tahoma"/>
                <w:sz w:val="18"/>
                <w:szCs w:val="17"/>
              </w:rPr>
              <w:t xml:space="preserve">zahtevamo </w:t>
            </w:r>
            <w:r w:rsidRPr="00D50DBB">
              <w:rPr>
                <w:rFonts w:cs="Tahoma"/>
                <w:sz w:val="18"/>
                <w:szCs w:val="17"/>
              </w:rPr>
              <w:t xml:space="preserve">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1E624A3" w14:textId="77777777" w:rsidR="0077054B" w:rsidRPr="00D50DBB" w:rsidRDefault="0077054B" w:rsidP="00DA6851">
            <w:pPr>
              <w:keepNext/>
              <w:keepLines/>
              <w:jc w:val="center"/>
              <w:rPr>
                <w:rFonts w:cs="Tahoma"/>
                <w:sz w:val="18"/>
                <w:szCs w:val="18"/>
              </w:rPr>
            </w:pPr>
            <w:r w:rsidRPr="00D50DBB">
              <w:rPr>
                <w:rFonts w:cs="Tahoma"/>
                <w:sz w:val="16"/>
                <w:szCs w:val="18"/>
              </w:rPr>
              <w:t xml:space="preserve">Obkrožite/označite </w:t>
            </w:r>
          </w:p>
        </w:tc>
      </w:tr>
      <w:tr w:rsidR="0077054B" w:rsidRPr="00D50DBB" w14:paraId="66BFCA3B" w14:textId="77777777" w:rsidTr="00A277B0">
        <w:trPr>
          <w:trHeight w:val="334"/>
          <w:jc w:val="center"/>
        </w:trPr>
        <w:tc>
          <w:tcPr>
            <w:tcW w:w="3367" w:type="dxa"/>
            <w:vMerge/>
            <w:tcBorders>
              <w:left w:val="single" w:sz="4" w:space="0" w:color="auto"/>
              <w:bottom w:val="single" w:sz="4" w:space="0" w:color="auto"/>
              <w:right w:val="single" w:sz="4" w:space="0" w:color="auto"/>
            </w:tcBorders>
            <w:vAlign w:val="center"/>
          </w:tcPr>
          <w:p w14:paraId="157D9653" w14:textId="77777777" w:rsidR="0077054B" w:rsidRPr="00D50DBB" w:rsidRDefault="0077054B" w:rsidP="00DA6851">
            <w:pPr>
              <w:keepNext/>
              <w:keepLines/>
              <w:rPr>
                <w:rFonts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14:paraId="0DFCB6E9" w14:textId="77777777" w:rsidR="0077054B" w:rsidRPr="00D50DBB" w:rsidRDefault="0077054B" w:rsidP="00DA6851">
            <w:pPr>
              <w:keepNext/>
              <w:keepLines/>
              <w:jc w:val="center"/>
              <w:rPr>
                <w:rFonts w:cs="Tahoma"/>
                <w:sz w:val="18"/>
                <w:szCs w:val="18"/>
              </w:rPr>
            </w:pPr>
            <w:r w:rsidRPr="00D50DBB">
              <w:rPr>
                <w:rFonts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14:paraId="3301CA6F" w14:textId="77777777" w:rsidR="0077054B" w:rsidRPr="00D50DBB" w:rsidRDefault="0077054B" w:rsidP="00DA6851">
            <w:pPr>
              <w:keepNext/>
              <w:keepLines/>
              <w:jc w:val="center"/>
              <w:rPr>
                <w:rFonts w:cs="Tahoma"/>
                <w:sz w:val="18"/>
                <w:szCs w:val="18"/>
              </w:rPr>
            </w:pPr>
            <w:r w:rsidRPr="00D50DBB">
              <w:rPr>
                <w:rFonts w:cs="Tahoma"/>
                <w:sz w:val="18"/>
                <w:szCs w:val="18"/>
              </w:rPr>
              <w:t>NE</w:t>
            </w:r>
          </w:p>
        </w:tc>
      </w:tr>
      <w:tr w:rsidR="0077054B" w:rsidRPr="00D50DBB" w14:paraId="19543144" w14:textId="77777777" w:rsidTr="00A277B0">
        <w:trPr>
          <w:trHeight w:val="835"/>
          <w:jc w:val="center"/>
        </w:trPr>
        <w:tc>
          <w:tcPr>
            <w:tcW w:w="3367" w:type="dxa"/>
            <w:tcBorders>
              <w:top w:val="single" w:sz="4" w:space="0" w:color="auto"/>
              <w:left w:val="single" w:sz="4" w:space="0" w:color="auto"/>
              <w:bottom w:val="single" w:sz="4" w:space="0" w:color="auto"/>
              <w:right w:val="single" w:sz="4" w:space="0" w:color="auto"/>
            </w:tcBorders>
            <w:vAlign w:val="center"/>
          </w:tcPr>
          <w:p w14:paraId="66BE2554" w14:textId="77777777" w:rsidR="0077054B" w:rsidRPr="00D50DBB" w:rsidRDefault="0077054B" w:rsidP="00DA6851">
            <w:pPr>
              <w:keepNext/>
              <w:keepLines/>
              <w:rPr>
                <w:rFonts w:cs="Tahoma"/>
                <w:sz w:val="18"/>
                <w:szCs w:val="18"/>
              </w:rPr>
            </w:pPr>
          </w:p>
          <w:p w14:paraId="27AAF6F0" w14:textId="77777777" w:rsidR="0077054B" w:rsidRPr="00D50DBB" w:rsidRDefault="0077054B" w:rsidP="00DA6851">
            <w:pPr>
              <w:keepNext/>
              <w:keepLines/>
              <w:jc w:val="both"/>
              <w:rPr>
                <w:rFonts w:cs="Tahoma"/>
                <w:sz w:val="18"/>
                <w:szCs w:val="18"/>
              </w:rPr>
            </w:pPr>
            <w:r w:rsidRPr="00D50DBB">
              <w:rPr>
                <w:rFonts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4D00C7C" w14:textId="77777777" w:rsidR="0077054B" w:rsidRPr="00D50DBB" w:rsidRDefault="0077054B" w:rsidP="00DA6851">
            <w:pPr>
              <w:keepNext/>
              <w:keepLines/>
              <w:rPr>
                <w:rFonts w:cs="Tahoma"/>
                <w:sz w:val="18"/>
                <w:szCs w:val="18"/>
              </w:rPr>
            </w:pPr>
          </w:p>
          <w:p w14:paraId="1C7BCCD6" w14:textId="77777777" w:rsidR="0077054B" w:rsidRPr="00D50DBB" w:rsidRDefault="0077054B" w:rsidP="00DA6851">
            <w:pPr>
              <w:keepNext/>
              <w:keepLines/>
              <w:rPr>
                <w:rFonts w:cs="Tahoma"/>
                <w:sz w:val="18"/>
                <w:szCs w:val="18"/>
              </w:rPr>
            </w:pPr>
          </w:p>
          <w:p w14:paraId="546DF4C6" w14:textId="77777777" w:rsidR="0077054B" w:rsidRPr="00D50DBB" w:rsidRDefault="0077054B" w:rsidP="00DA6851">
            <w:pPr>
              <w:keepNext/>
              <w:keepLines/>
              <w:rPr>
                <w:rFonts w:cs="Tahoma"/>
                <w:sz w:val="18"/>
                <w:szCs w:val="18"/>
              </w:rPr>
            </w:pPr>
          </w:p>
        </w:tc>
      </w:tr>
      <w:tr w:rsidR="0077054B" w:rsidRPr="00D50DBB" w14:paraId="08A248BA" w14:textId="77777777" w:rsidTr="00A277B0">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4DF2AF4E" w14:textId="77777777" w:rsidR="0077054B" w:rsidRPr="00D50DBB" w:rsidRDefault="0077054B" w:rsidP="00DA6851">
            <w:pPr>
              <w:keepNext/>
              <w:keepLines/>
              <w:spacing w:line="276" w:lineRule="auto"/>
              <w:rPr>
                <w:rFonts w:cs="Tahoma"/>
                <w:sz w:val="18"/>
                <w:szCs w:val="18"/>
              </w:rPr>
            </w:pPr>
            <w:r w:rsidRPr="00D50DBB">
              <w:rPr>
                <w:rFonts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23C269D" w14:textId="77777777" w:rsidR="0077054B" w:rsidRPr="00D50DBB" w:rsidRDefault="0077054B" w:rsidP="00DA6851">
            <w:pPr>
              <w:keepNext/>
              <w:keepLines/>
              <w:spacing w:line="276" w:lineRule="auto"/>
              <w:rPr>
                <w:rFonts w:cs="Tahoma"/>
                <w:sz w:val="18"/>
                <w:szCs w:val="18"/>
              </w:rPr>
            </w:pPr>
          </w:p>
        </w:tc>
      </w:tr>
      <w:tr w:rsidR="0077054B" w:rsidRPr="00D50DBB" w14:paraId="4A6F3BEE" w14:textId="77777777" w:rsidTr="00A277B0">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14:paraId="54CCCC6E" w14:textId="77777777" w:rsidR="0077054B" w:rsidRPr="00D50DBB" w:rsidRDefault="0077054B" w:rsidP="00DA6851">
            <w:pPr>
              <w:keepNext/>
              <w:keepLines/>
              <w:spacing w:line="276" w:lineRule="auto"/>
              <w:rPr>
                <w:rFonts w:cs="Tahoma"/>
                <w:sz w:val="18"/>
                <w:szCs w:val="18"/>
              </w:rPr>
            </w:pPr>
            <w:r w:rsidRPr="00D50DBB">
              <w:rPr>
                <w:rFonts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FCB6F07" w14:textId="77777777" w:rsidR="0077054B" w:rsidRPr="00D50DBB" w:rsidRDefault="0077054B" w:rsidP="00DA6851">
            <w:pPr>
              <w:keepNext/>
              <w:keepLines/>
              <w:spacing w:line="276" w:lineRule="auto"/>
              <w:rPr>
                <w:rFonts w:cs="Tahoma"/>
                <w:sz w:val="18"/>
                <w:szCs w:val="18"/>
              </w:rPr>
            </w:pPr>
          </w:p>
        </w:tc>
      </w:tr>
      <w:tr w:rsidR="0077054B" w:rsidRPr="00D50DBB" w14:paraId="0316916A" w14:textId="77777777" w:rsidTr="00A277B0">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14:paraId="285AF1E1" w14:textId="77777777" w:rsidR="0077054B" w:rsidRPr="00D50DBB" w:rsidRDefault="0077054B" w:rsidP="00DA6851">
            <w:pPr>
              <w:keepNext/>
              <w:keepLines/>
              <w:spacing w:line="276" w:lineRule="auto"/>
              <w:rPr>
                <w:rFonts w:cs="Tahoma"/>
                <w:sz w:val="18"/>
                <w:szCs w:val="18"/>
              </w:rPr>
            </w:pPr>
            <w:r w:rsidRPr="00D50DBB">
              <w:rPr>
                <w:rFonts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3FE051A" w14:textId="77777777" w:rsidR="0077054B" w:rsidRPr="00D50DBB" w:rsidRDefault="0077054B" w:rsidP="00DA6851">
            <w:pPr>
              <w:keepNext/>
              <w:keepLines/>
              <w:spacing w:line="276" w:lineRule="auto"/>
              <w:rPr>
                <w:rFonts w:cs="Tahoma"/>
                <w:sz w:val="18"/>
                <w:szCs w:val="18"/>
              </w:rPr>
            </w:pPr>
          </w:p>
        </w:tc>
      </w:tr>
      <w:tr w:rsidR="0077054B" w:rsidRPr="00D50DBB" w14:paraId="054110B0" w14:textId="77777777" w:rsidTr="00A277B0">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14:paraId="13D53041" w14:textId="77777777" w:rsidR="0077054B" w:rsidRPr="00D50DBB" w:rsidRDefault="0077054B" w:rsidP="00DA6851">
            <w:pPr>
              <w:keepNext/>
              <w:keepLines/>
              <w:jc w:val="center"/>
              <w:rPr>
                <w:rFonts w:cs="Tahoma"/>
                <w:sz w:val="18"/>
                <w:szCs w:val="18"/>
              </w:rPr>
            </w:pPr>
          </w:p>
          <w:p w14:paraId="74A8EF8D" w14:textId="77777777" w:rsidR="0077054B" w:rsidRPr="00D50DBB" w:rsidRDefault="0077054B" w:rsidP="00DA6851">
            <w:pPr>
              <w:keepNext/>
              <w:keepLines/>
              <w:jc w:val="center"/>
              <w:rPr>
                <w:rFonts w:cs="Tahoma"/>
                <w:sz w:val="18"/>
                <w:szCs w:val="18"/>
              </w:rPr>
            </w:pPr>
          </w:p>
          <w:p w14:paraId="0FFADF13" w14:textId="77777777" w:rsidR="0077054B" w:rsidRPr="00D50DBB" w:rsidRDefault="0077054B" w:rsidP="00DA6851">
            <w:pPr>
              <w:keepNext/>
              <w:keepLines/>
              <w:jc w:val="center"/>
              <w:rPr>
                <w:rFonts w:cs="Tahoma"/>
                <w:sz w:val="18"/>
                <w:szCs w:val="18"/>
              </w:rPr>
            </w:pPr>
          </w:p>
          <w:p w14:paraId="264C9047" w14:textId="77777777" w:rsidR="0077054B" w:rsidRPr="00D50DBB" w:rsidRDefault="0077054B" w:rsidP="00DA6851">
            <w:pPr>
              <w:keepNext/>
              <w:keepLines/>
              <w:jc w:val="center"/>
              <w:rPr>
                <w:rFonts w:cs="Tahoma"/>
                <w:sz w:val="18"/>
                <w:szCs w:val="18"/>
              </w:rPr>
            </w:pPr>
          </w:p>
          <w:p w14:paraId="6247CC5B" w14:textId="55BFBDC1" w:rsidR="0077054B" w:rsidRPr="00D50DBB" w:rsidRDefault="00D701E5" w:rsidP="00DA6851">
            <w:pPr>
              <w:keepNext/>
              <w:keepLines/>
              <w:rPr>
                <w:rFonts w:cs="Tahoma"/>
                <w:sz w:val="18"/>
                <w:szCs w:val="18"/>
              </w:rPr>
            </w:pPr>
            <w:r>
              <w:rPr>
                <w:rFonts w:cs="Tahoma"/>
                <w:sz w:val="18"/>
                <w:szCs w:val="18"/>
              </w:rPr>
              <w:t>Vsak del javnega naročila</w:t>
            </w:r>
            <w:r w:rsidR="0077054B" w:rsidRPr="00D50DBB">
              <w:rPr>
                <w:rFonts w:cs="Tahoma"/>
                <w:sz w:val="18"/>
                <w:szCs w:val="18"/>
              </w:rPr>
              <w:t xml:space="preserve">, ki se oddaja v </w:t>
            </w:r>
            <w:proofErr w:type="spellStart"/>
            <w:r w:rsidR="0077054B" w:rsidRPr="00D50DBB">
              <w:rPr>
                <w:rFonts w:cs="Tahoma"/>
                <w:sz w:val="18"/>
                <w:szCs w:val="18"/>
              </w:rPr>
              <w:t>podizvajanje</w:t>
            </w:r>
            <w:proofErr w:type="spellEnd"/>
            <w:r w:rsidR="0077054B" w:rsidRPr="00D50DBB">
              <w:rPr>
                <w:rFonts w:cs="Tahoma"/>
                <w:sz w:val="18"/>
                <w:szCs w:val="18"/>
              </w:rPr>
              <w:t xml:space="preserve"> (vrsta/opis del)</w:t>
            </w:r>
          </w:p>
          <w:p w14:paraId="7777B3B8" w14:textId="77777777" w:rsidR="0077054B" w:rsidRPr="00D50DBB" w:rsidRDefault="0077054B" w:rsidP="00DA6851">
            <w:pPr>
              <w:keepNext/>
              <w:keepLines/>
              <w:rPr>
                <w:rFonts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63692EE" w14:textId="77777777" w:rsidR="0077054B" w:rsidRPr="00D50DBB" w:rsidRDefault="0077054B" w:rsidP="00DA6851">
            <w:pPr>
              <w:keepNext/>
              <w:keepLines/>
              <w:rPr>
                <w:rFonts w:ascii="Times New Roman" w:hAnsi="Times New Roman"/>
                <w:sz w:val="18"/>
                <w:szCs w:val="18"/>
              </w:rPr>
            </w:pPr>
          </w:p>
          <w:p w14:paraId="36AF7C51" w14:textId="77777777" w:rsidR="0077054B" w:rsidRPr="00D50DBB" w:rsidRDefault="0077054B" w:rsidP="00DA6851">
            <w:pPr>
              <w:keepNext/>
              <w:keepLines/>
              <w:rPr>
                <w:rFonts w:ascii="Times New Roman" w:hAnsi="Times New Roman"/>
                <w:sz w:val="18"/>
                <w:szCs w:val="18"/>
              </w:rPr>
            </w:pPr>
          </w:p>
        </w:tc>
      </w:tr>
      <w:tr w:rsidR="0077054B" w:rsidRPr="00D50DBB" w14:paraId="4FDA84BE" w14:textId="77777777" w:rsidTr="00A277B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2C29DA93" w14:textId="77777777" w:rsidR="0077054B" w:rsidRPr="00D50DBB" w:rsidRDefault="0077054B" w:rsidP="00DA6851">
            <w:pPr>
              <w:keepNext/>
              <w:keepLines/>
              <w:rPr>
                <w:rFonts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CB2FA70" w14:textId="77777777" w:rsidR="0077054B" w:rsidRPr="00D50DBB" w:rsidRDefault="0077054B" w:rsidP="00DA6851">
            <w:pPr>
              <w:keepNext/>
              <w:keepLines/>
              <w:rPr>
                <w:rFonts w:ascii="Times New Roman" w:hAnsi="Times New Roman"/>
                <w:sz w:val="18"/>
                <w:szCs w:val="18"/>
              </w:rPr>
            </w:pPr>
          </w:p>
          <w:p w14:paraId="593E8E00" w14:textId="77777777" w:rsidR="0077054B" w:rsidRPr="00D50DBB" w:rsidRDefault="0077054B" w:rsidP="00DA6851">
            <w:pPr>
              <w:keepNext/>
              <w:keepLines/>
              <w:rPr>
                <w:rFonts w:ascii="Times New Roman" w:hAnsi="Times New Roman"/>
                <w:sz w:val="18"/>
                <w:szCs w:val="18"/>
              </w:rPr>
            </w:pPr>
          </w:p>
        </w:tc>
      </w:tr>
      <w:tr w:rsidR="0077054B" w:rsidRPr="00D50DBB" w14:paraId="7C53D62C" w14:textId="77777777" w:rsidTr="00A277B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0D2358B3" w14:textId="77777777" w:rsidR="0077054B" w:rsidRPr="00D50DBB" w:rsidRDefault="0077054B" w:rsidP="00DA6851">
            <w:pPr>
              <w:keepNext/>
              <w:keepLines/>
              <w:rPr>
                <w:rFonts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00E7F2E" w14:textId="77777777" w:rsidR="0077054B" w:rsidRPr="00D50DBB" w:rsidRDefault="0077054B" w:rsidP="00DA6851">
            <w:pPr>
              <w:keepNext/>
              <w:keepLines/>
              <w:rPr>
                <w:rFonts w:ascii="Times New Roman" w:hAnsi="Times New Roman"/>
                <w:sz w:val="18"/>
                <w:szCs w:val="18"/>
              </w:rPr>
            </w:pPr>
          </w:p>
          <w:p w14:paraId="6731CB5E" w14:textId="77777777" w:rsidR="0077054B" w:rsidRPr="00D50DBB" w:rsidRDefault="0077054B" w:rsidP="00DA6851">
            <w:pPr>
              <w:keepNext/>
              <w:keepLines/>
              <w:rPr>
                <w:rFonts w:ascii="Times New Roman" w:hAnsi="Times New Roman"/>
                <w:sz w:val="18"/>
                <w:szCs w:val="18"/>
              </w:rPr>
            </w:pPr>
          </w:p>
        </w:tc>
      </w:tr>
      <w:tr w:rsidR="0077054B" w:rsidRPr="00D50DBB" w14:paraId="5B0C5E1F" w14:textId="77777777" w:rsidTr="00A277B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374C4DF2" w14:textId="77777777" w:rsidR="0077054B" w:rsidRPr="00D50DBB" w:rsidRDefault="0077054B" w:rsidP="00DA6851">
            <w:pPr>
              <w:keepNext/>
              <w:keepLines/>
              <w:rPr>
                <w:rFonts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05570F6A" w14:textId="77777777" w:rsidR="0077054B" w:rsidRPr="00D50DBB" w:rsidRDefault="0077054B" w:rsidP="00DA6851">
            <w:pPr>
              <w:keepNext/>
              <w:keepLines/>
              <w:rPr>
                <w:rFonts w:ascii="Times New Roman" w:hAnsi="Times New Roman"/>
                <w:sz w:val="18"/>
                <w:szCs w:val="18"/>
              </w:rPr>
            </w:pPr>
          </w:p>
          <w:p w14:paraId="77F70875" w14:textId="77777777" w:rsidR="0077054B" w:rsidRPr="00D50DBB" w:rsidRDefault="0077054B" w:rsidP="00DA6851">
            <w:pPr>
              <w:keepNext/>
              <w:keepLines/>
              <w:rPr>
                <w:rFonts w:ascii="Times New Roman" w:hAnsi="Times New Roman"/>
                <w:sz w:val="18"/>
                <w:szCs w:val="18"/>
              </w:rPr>
            </w:pPr>
          </w:p>
        </w:tc>
      </w:tr>
      <w:tr w:rsidR="0077054B" w:rsidRPr="00D50DBB" w14:paraId="73008EBD" w14:textId="77777777" w:rsidTr="00A277B0">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14:paraId="0483C194" w14:textId="77777777" w:rsidR="0077054B" w:rsidRPr="00D50DBB" w:rsidRDefault="0077054B" w:rsidP="00DA6851">
            <w:pPr>
              <w:keepNext/>
              <w:keepLines/>
              <w:rPr>
                <w:rFonts w:cs="Tahoma"/>
                <w:sz w:val="18"/>
                <w:szCs w:val="18"/>
              </w:rPr>
            </w:pPr>
            <w:r w:rsidRPr="00D50DBB">
              <w:rPr>
                <w:rFonts w:cs="Tahoma"/>
                <w:sz w:val="18"/>
                <w:szCs w:val="18"/>
              </w:rPr>
              <w:t xml:space="preserve">Količina/Delež (%) javnega naročila, ki se oddaja v </w:t>
            </w:r>
            <w:proofErr w:type="spellStart"/>
            <w:r w:rsidRPr="00D50DBB">
              <w:rPr>
                <w:rFonts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DA5F6F9" w14:textId="77777777" w:rsidR="0077054B" w:rsidRPr="00D50DBB" w:rsidRDefault="0077054B" w:rsidP="00DA6851">
            <w:pPr>
              <w:keepNext/>
              <w:keepLines/>
              <w:rPr>
                <w:rFonts w:ascii="Times New Roman" w:hAnsi="Times New Roman"/>
                <w:sz w:val="18"/>
                <w:szCs w:val="18"/>
              </w:rPr>
            </w:pPr>
          </w:p>
        </w:tc>
      </w:tr>
      <w:tr w:rsidR="0077054B" w:rsidRPr="00D50DBB" w14:paraId="01F2369A" w14:textId="77777777" w:rsidTr="00A277B0">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14:paraId="7770D228" w14:textId="77777777" w:rsidR="0077054B" w:rsidRPr="00D50DBB" w:rsidRDefault="0077054B" w:rsidP="00DA6851">
            <w:pPr>
              <w:keepNext/>
              <w:keepLines/>
              <w:rPr>
                <w:rFonts w:cs="Tahoma"/>
                <w:sz w:val="18"/>
                <w:szCs w:val="18"/>
              </w:rPr>
            </w:pPr>
            <w:r w:rsidRPr="00D50DBB">
              <w:rPr>
                <w:rFonts w:cs="Tahoma"/>
                <w:sz w:val="18"/>
                <w:szCs w:val="18"/>
              </w:rPr>
              <w:t>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E3B3F25" w14:textId="77777777" w:rsidR="0077054B" w:rsidRPr="00D50DBB" w:rsidRDefault="0077054B" w:rsidP="00DA6851">
            <w:pPr>
              <w:keepNext/>
              <w:keepLines/>
              <w:rPr>
                <w:rFonts w:ascii="Times New Roman" w:hAnsi="Times New Roman"/>
                <w:sz w:val="18"/>
                <w:szCs w:val="18"/>
              </w:rPr>
            </w:pPr>
          </w:p>
        </w:tc>
      </w:tr>
      <w:tr w:rsidR="0077054B" w:rsidRPr="00D50DBB" w14:paraId="115F0C29" w14:textId="77777777" w:rsidTr="00A277B0">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14:paraId="44256259" w14:textId="77777777" w:rsidR="0077054B" w:rsidRPr="00D50DBB" w:rsidRDefault="0077054B" w:rsidP="00DA6851">
            <w:pPr>
              <w:keepNext/>
              <w:keepLines/>
              <w:rPr>
                <w:rFonts w:cs="Tahoma"/>
                <w:sz w:val="18"/>
                <w:szCs w:val="18"/>
              </w:rPr>
            </w:pPr>
            <w:r w:rsidRPr="00D50DBB">
              <w:rPr>
                <w:rFonts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93AD735" w14:textId="77777777" w:rsidR="0077054B" w:rsidRPr="00D50DBB" w:rsidRDefault="0077054B" w:rsidP="00DA6851">
            <w:pPr>
              <w:keepNext/>
              <w:keepLines/>
              <w:rPr>
                <w:rFonts w:ascii="Times New Roman" w:hAnsi="Times New Roman"/>
                <w:sz w:val="18"/>
                <w:szCs w:val="18"/>
              </w:rPr>
            </w:pPr>
          </w:p>
        </w:tc>
      </w:tr>
      <w:tr w:rsidR="0077054B" w:rsidRPr="00D50DBB" w14:paraId="2201A114" w14:textId="77777777" w:rsidTr="00A277B0">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14:paraId="066236B2" w14:textId="77777777" w:rsidR="0077054B" w:rsidRPr="00D50DBB" w:rsidRDefault="0077054B" w:rsidP="00DA6851">
            <w:pPr>
              <w:keepNext/>
              <w:keepLines/>
              <w:rPr>
                <w:rFonts w:cs="Tahoma"/>
                <w:sz w:val="18"/>
                <w:szCs w:val="18"/>
              </w:rPr>
            </w:pPr>
            <w:r w:rsidRPr="00D50DBB">
              <w:rPr>
                <w:rFonts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00D90E2E" w14:textId="77777777" w:rsidR="0077054B" w:rsidRPr="00D50DBB" w:rsidRDefault="0077054B" w:rsidP="00DA6851">
            <w:pPr>
              <w:keepNext/>
              <w:keepLines/>
              <w:rPr>
                <w:rFonts w:ascii="Times New Roman" w:hAnsi="Times New Roman"/>
                <w:sz w:val="18"/>
                <w:szCs w:val="18"/>
              </w:rPr>
            </w:pPr>
          </w:p>
        </w:tc>
      </w:tr>
    </w:tbl>
    <w:p w14:paraId="338D2FBE" w14:textId="77777777" w:rsidR="0077054B" w:rsidRPr="00D50DBB" w:rsidRDefault="0077054B" w:rsidP="00DA6851">
      <w:pPr>
        <w:keepNext/>
        <w:keepLines/>
        <w:tabs>
          <w:tab w:val="left" w:pos="567"/>
          <w:tab w:val="left" w:pos="851"/>
          <w:tab w:val="left" w:pos="993"/>
        </w:tabs>
        <w:suppressAutoHyphens/>
        <w:jc w:val="both"/>
        <w:rPr>
          <w:rFonts w:cs="Tahoma"/>
          <w:sz w:val="20"/>
          <w:szCs w:val="20"/>
          <w:lang w:eastAsia="ar-SA"/>
        </w:rPr>
      </w:pPr>
    </w:p>
    <w:p w14:paraId="4A6D6932" w14:textId="77777777" w:rsidR="0077054B" w:rsidRPr="00D50DBB" w:rsidRDefault="0077054B" w:rsidP="00DA6851">
      <w:pPr>
        <w:keepNext/>
        <w:keepLines/>
        <w:tabs>
          <w:tab w:val="left" w:pos="5400"/>
        </w:tabs>
        <w:rPr>
          <w:rFonts w:cs="Tahoma"/>
          <w:sz w:val="20"/>
          <w:szCs w:val="20"/>
        </w:rPr>
      </w:pPr>
      <w:r w:rsidRPr="00D50DBB">
        <w:rPr>
          <w:rFonts w:cs="Tahoma"/>
          <w:sz w:val="20"/>
          <w:szCs w:val="20"/>
        </w:rPr>
        <w:t>Datum: ___________________</w:t>
      </w:r>
      <w:r w:rsidRPr="00D50DBB">
        <w:rPr>
          <w:rFonts w:cs="Tahoma"/>
          <w:sz w:val="20"/>
          <w:szCs w:val="20"/>
        </w:rPr>
        <w:tab/>
      </w:r>
    </w:p>
    <w:p w14:paraId="62698B33" w14:textId="77777777" w:rsidR="0077054B" w:rsidRPr="00D50DBB" w:rsidRDefault="0077054B" w:rsidP="00DA6851">
      <w:pPr>
        <w:keepNext/>
        <w:keepLines/>
        <w:tabs>
          <w:tab w:val="left" w:pos="5400"/>
        </w:tabs>
        <w:rPr>
          <w:rFonts w:cs="Tahoma"/>
          <w:sz w:val="16"/>
          <w:szCs w:val="16"/>
        </w:rPr>
      </w:pPr>
    </w:p>
    <w:p w14:paraId="060E1892" w14:textId="77777777" w:rsidR="0077054B" w:rsidRPr="00D50DBB" w:rsidRDefault="0077054B" w:rsidP="00DA6851">
      <w:pPr>
        <w:keepNext/>
        <w:keepLines/>
        <w:tabs>
          <w:tab w:val="left" w:pos="5400"/>
        </w:tabs>
        <w:rPr>
          <w:rFonts w:cs="Tahoma"/>
          <w:sz w:val="16"/>
          <w:szCs w:val="16"/>
        </w:rPr>
      </w:pPr>
    </w:p>
    <w:p w14:paraId="65D141DF" w14:textId="25D42A02" w:rsidR="0077054B" w:rsidRPr="00D50DBB" w:rsidRDefault="0077054B" w:rsidP="00DA6851">
      <w:pPr>
        <w:keepNext/>
        <w:keepLines/>
        <w:tabs>
          <w:tab w:val="left" w:pos="5400"/>
        </w:tabs>
        <w:rPr>
          <w:rFonts w:cs="Tahoma"/>
          <w:sz w:val="20"/>
          <w:szCs w:val="20"/>
        </w:rPr>
      </w:pPr>
      <w:r w:rsidRPr="00D50DBB">
        <w:rPr>
          <w:rFonts w:cs="Tahoma"/>
          <w:sz w:val="20"/>
          <w:szCs w:val="20"/>
        </w:rPr>
        <w:t>Podpis odgov</w:t>
      </w:r>
      <w:r w:rsidR="00260989" w:rsidRPr="00D50DBB">
        <w:rPr>
          <w:rFonts w:cs="Tahoma"/>
          <w:sz w:val="20"/>
          <w:szCs w:val="20"/>
        </w:rPr>
        <w:t>orne osebe ponudnika</w:t>
      </w:r>
      <w:r w:rsidRPr="00D50DBB">
        <w:rPr>
          <w:rFonts w:cs="Tahoma"/>
          <w:sz w:val="20"/>
          <w:szCs w:val="20"/>
        </w:rPr>
        <w:t xml:space="preserve">: </w:t>
      </w:r>
      <w:r w:rsidRPr="00D50DBB">
        <w:rPr>
          <w:rFonts w:cs="Tahoma"/>
          <w:sz w:val="20"/>
          <w:szCs w:val="20"/>
        </w:rPr>
        <w:tab/>
      </w:r>
      <w:r w:rsidRPr="00D50DBB">
        <w:rPr>
          <w:rFonts w:cs="Tahoma"/>
          <w:sz w:val="20"/>
          <w:szCs w:val="20"/>
        </w:rPr>
        <w:tab/>
        <w:t>Podpis odgovorne osebe podizvajalca:</w:t>
      </w:r>
    </w:p>
    <w:p w14:paraId="27D907FE" w14:textId="77777777" w:rsidR="0077054B" w:rsidRPr="00D50DBB" w:rsidRDefault="0077054B" w:rsidP="00DA6851">
      <w:pPr>
        <w:keepNext/>
        <w:keepLines/>
        <w:tabs>
          <w:tab w:val="left" w:pos="5400"/>
        </w:tabs>
        <w:rPr>
          <w:rFonts w:cs="Tahoma"/>
          <w:sz w:val="20"/>
          <w:szCs w:val="20"/>
        </w:rPr>
      </w:pPr>
    </w:p>
    <w:p w14:paraId="4C14580A" w14:textId="77777777" w:rsidR="0077054B" w:rsidRPr="00D50DBB" w:rsidRDefault="0077054B" w:rsidP="00DA6851">
      <w:pPr>
        <w:keepNext/>
        <w:keepLines/>
        <w:rPr>
          <w:rFonts w:cs="Tahoma"/>
          <w:sz w:val="20"/>
          <w:szCs w:val="20"/>
        </w:rPr>
      </w:pPr>
      <w:r w:rsidRPr="00D50DBB">
        <w:rPr>
          <w:rFonts w:cs="Tahoma"/>
          <w:sz w:val="20"/>
          <w:szCs w:val="20"/>
        </w:rPr>
        <w:t>_______________________________</w:t>
      </w:r>
      <w:r w:rsidRPr="00D50DBB">
        <w:rPr>
          <w:rFonts w:cs="Tahoma"/>
          <w:sz w:val="20"/>
          <w:szCs w:val="20"/>
        </w:rPr>
        <w:tab/>
      </w:r>
      <w:r w:rsidRPr="00D50DBB">
        <w:rPr>
          <w:rFonts w:cs="Tahoma"/>
          <w:sz w:val="20"/>
          <w:szCs w:val="20"/>
        </w:rPr>
        <w:tab/>
      </w:r>
      <w:r w:rsidRPr="00D50DBB">
        <w:rPr>
          <w:rFonts w:cs="Tahoma"/>
          <w:sz w:val="20"/>
          <w:szCs w:val="20"/>
        </w:rPr>
        <w:tab/>
      </w:r>
      <w:r w:rsidRPr="00D50DBB">
        <w:rPr>
          <w:rFonts w:cs="Tahoma"/>
          <w:sz w:val="20"/>
          <w:szCs w:val="20"/>
        </w:rPr>
        <w:tab/>
        <w:t>_______________________________</w:t>
      </w:r>
    </w:p>
    <w:p w14:paraId="43825D63" w14:textId="77777777" w:rsidR="0077054B" w:rsidRPr="00D50DBB" w:rsidRDefault="0077054B" w:rsidP="00DA6851">
      <w:pPr>
        <w:keepNext/>
        <w:keepLines/>
        <w:tabs>
          <w:tab w:val="left" w:pos="284"/>
        </w:tabs>
        <w:jc w:val="both"/>
        <w:rPr>
          <w:rFonts w:cs="Tahoma"/>
          <w:b/>
          <w:sz w:val="12"/>
          <w:szCs w:val="20"/>
        </w:rPr>
      </w:pPr>
      <w:r w:rsidRPr="00D50DBB">
        <w:rPr>
          <w:rFonts w:cs="Tahoma"/>
          <w:b/>
          <w:sz w:val="20"/>
          <w:szCs w:val="20"/>
        </w:rPr>
        <w:tab/>
      </w:r>
      <w:r w:rsidRPr="00D50DBB">
        <w:rPr>
          <w:rFonts w:cs="Tahoma"/>
          <w:b/>
          <w:sz w:val="20"/>
          <w:szCs w:val="20"/>
        </w:rPr>
        <w:tab/>
        <w:t xml:space="preserve">   </w:t>
      </w:r>
    </w:p>
    <w:p w14:paraId="7B456C10" w14:textId="77777777" w:rsidR="0077054B" w:rsidRPr="00D50DBB" w:rsidRDefault="0077054B" w:rsidP="00DA6851">
      <w:pPr>
        <w:keepNext/>
        <w:keepLines/>
        <w:tabs>
          <w:tab w:val="left" w:pos="284"/>
        </w:tabs>
        <w:rPr>
          <w:rFonts w:cs="Tahoma"/>
          <w:b/>
          <w:sz w:val="20"/>
          <w:szCs w:val="20"/>
        </w:rPr>
      </w:pPr>
      <w:r w:rsidRPr="00D50DBB">
        <w:rPr>
          <w:rFonts w:cs="Tahoma"/>
          <w:sz w:val="20"/>
          <w:szCs w:val="20"/>
        </w:rPr>
        <w:tab/>
      </w:r>
      <w:r w:rsidRPr="00D50DBB">
        <w:rPr>
          <w:rFonts w:cs="Tahoma"/>
          <w:sz w:val="20"/>
          <w:szCs w:val="20"/>
        </w:rPr>
        <w:tab/>
      </w:r>
      <w:r w:rsidRPr="00D50DBB">
        <w:rPr>
          <w:rFonts w:cs="Tahoma"/>
          <w:sz w:val="20"/>
          <w:szCs w:val="20"/>
        </w:rPr>
        <w:tab/>
        <w:t xml:space="preserve">Žig: </w:t>
      </w:r>
      <w:r w:rsidRPr="00D50DBB">
        <w:rPr>
          <w:rFonts w:cs="Tahoma"/>
          <w:sz w:val="20"/>
          <w:szCs w:val="20"/>
        </w:rPr>
        <w:tab/>
      </w:r>
      <w:r w:rsidRPr="00D50DBB">
        <w:rPr>
          <w:rFonts w:cs="Tahoma"/>
          <w:sz w:val="20"/>
          <w:szCs w:val="20"/>
        </w:rPr>
        <w:tab/>
      </w:r>
      <w:r w:rsidRPr="00D50DBB">
        <w:rPr>
          <w:rFonts w:cs="Tahoma"/>
          <w:sz w:val="20"/>
          <w:szCs w:val="20"/>
        </w:rPr>
        <w:tab/>
      </w:r>
      <w:r w:rsidRPr="00D50DBB">
        <w:rPr>
          <w:rFonts w:cs="Tahoma"/>
          <w:sz w:val="20"/>
          <w:szCs w:val="20"/>
        </w:rPr>
        <w:tab/>
      </w:r>
      <w:r w:rsidRPr="00D50DBB">
        <w:rPr>
          <w:rFonts w:cs="Tahoma"/>
          <w:sz w:val="20"/>
          <w:szCs w:val="20"/>
        </w:rPr>
        <w:tab/>
      </w:r>
      <w:r w:rsidRPr="00D50DBB">
        <w:rPr>
          <w:rFonts w:cs="Tahoma"/>
          <w:sz w:val="20"/>
          <w:szCs w:val="20"/>
        </w:rPr>
        <w:tab/>
      </w:r>
      <w:r w:rsidRPr="00D50DBB">
        <w:rPr>
          <w:rFonts w:cs="Tahoma"/>
          <w:sz w:val="20"/>
          <w:szCs w:val="20"/>
        </w:rPr>
        <w:tab/>
      </w:r>
      <w:r w:rsidRPr="00D50DBB">
        <w:rPr>
          <w:rFonts w:cs="Tahoma"/>
          <w:sz w:val="20"/>
          <w:szCs w:val="20"/>
        </w:rPr>
        <w:tab/>
        <w:t xml:space="preserve"> Žig:</w:t>
      </w:r>
    </w:p>
    <w:p w14:paraId="314F9E7F" w14:textId="77777777" w:rsidR="0077054B" w:rsidRPr="00D50DBB" w:rsidRDefault="0077054B" w:rsidP="00DA6851">
      <w:pPr>
        <w:keepNext/>
        <w:keepLines/>
        <w:rPr>
          <w:rFonts w:cs="Tahoma"/>
          <w:sz w:val="22"/>
          <w:szCs w:val="18"/>
          <w:lang w:eastAsia="ar-SA"/>
        </w:rPr>
      </w:pPr>
    </w:p>
    <w:p w14:paraId="56802B34" w14:textId="51F1ED2F" w:rsidR="0077054B" w:rsidRPr="00D50DBB" w:rsidRDefault="0077054B" w:rsidP="00DA6851">
      <w:pPr>
        <w:keepNext/>
        <w:keepLines/>
        <w:ind w:left="851" w:hanging="851"/>
        <w:jc w:val="both"/>
        <w:rPr>
          <w:rFonts w:cs="Tahoma"/>
          <w:i/>
          <w:sz w:val="16"/>
          <w:szCs w:val="18"/>
          <w:lang w:eastAsia="ar-SA"/>
        </w:rPr>
      </w:pPr>
      <w:r w:rsidRPr="00D50DBB">
        <w:rPr>
          <w:rFonts w:cs="Tahoma"/>
          <w:b/>
          <w:i/>
          <w:sz w:val="16"/>
          <w:szCs w:val="18"/>
          <w:lang w:eastAsia="ar-SA"/>
        </w:rPr>
        <w:t xml:space="preserve">Opomba:  </w:t>
      </w:r>
      <w:r w:rsidRPr="00D50DBB">
        <w:rPr>
          <w:rFonts w:cs="Tahoma"/>
          <w:i/>
          <w:sz w:val="16"/>
          <w:szCs w:val="18"/>
          <w:lang w:eastAsia="ar-SA"/>
        </w:rPr>
        <w:t xml:space="preserve">Obrazec velja tudi za primer, da se je gospodarski subjekt odločil oddati del javnega naročila v </w:t>
      </w:r>
      <w:proofErr w:type="spellStart"/>
      <w:r w:rsidRPr="00D50DBB">
        <w:rPr>
          <w:rFonts w:cs="Tahoma"/>
          <w:i/>
          <w:sz w:val="16"/>
          <w:szCs w:val="18"/>
          <w:lang w:eastAsia="ar-SA"/>
        </w:rPr>
        <w:t>podizvajanje</w:t>
      </w:r>
      <w:proofErr w:type="spellEnd"/>
      <w:r w:rsidRPr="00D50DBB">
        <w:rPr>
          <w:rFonts w:cs="Tahoma"/>
          <w:i/>
          <w:sz w:val="16"/>
          <w:szCs w:val="18"/>
          <w:lang w:eastAsia="ar-SA"/>
        </w:rPr>
        <w:t xml:space="preserve"> in za izvedbo  tega dela uporablja tudi podizvajalčeve zmogljivosti, zato temu pod</w:t>
      </w:r>
      <w:r w:rsidR="00D701E5">
        <w:rPr>
          <w:rFonts w:cs="Tahoma"/>
          <w:i/>
          <w:sz w:val="16"/>
          <w:szCs w:val="18"/>
          <w:lang w:eastAsia="ar-SA"/>
        </w:rPr>
        <w:t>izvajalcu Priloge 4/2</w:t>
      </w:r>
      <w:r w:rsidRPr="00D50DBB">
        <w:rPr>
          <w:rFonts w:cs="Tahoma"/>
          <w:i/>
          <w:sz w:val="16"/>
          <w:szCs w:val="18"/>
          <w:lang w:eastAsia="ar-SA"/>
        </w:rPr>
        <w:t xml:space="preserve"> ni potrebno izpolniti . V tem primeru se v obrazcu navedejo tudi vse zmogljivost podizvajalca, ki jih bo uporabil ponudnik.</w:t>
      </w:r>
    </w:p>
    <w:p w14:paraId="0E064528" w14:textId="77777777" w:rsidR="0077054B" w:rsidRPr="00D50DBB" w:rsidRDefault="0077054B" w:rsidP="00DA6851">
      <w:pPr>
        <w:keepNext/>
        <w:keepLines/>
        <w:rPr>
          <w:rFonts w:cs="Tahoma"/>
          <w:sz w:val="16"/>
          <w:szCs w:val="18"/>
          <w:lang w:eastAsia="ar-SA"/>
        </w:rPr>
      </w:pPr>
    </w:p>
    <w:p w14:paraId="2197CC27" w14:textId="77777777" w:rsidR="0077054B" w:rsidRPr="00D50DBB" w:rsidRDefault="0077054B" w:rsidP="00DA6851">
      <w:pPr>
        <w:keepNext/>
        <w:keepLines/>
        <w:rPr>
          <w:rFonts w:ascii="Times New Roman" w:hAnsi="Times New Roman"/>
          <w:sz w:val="18"/>
          <w:szCs w:val="20"/>
        </w:rPr>
      </w:pPr>
      <w:r w:rsidRPr="00D50DBB">
        <w:rPr>
          <w:rFonts w:cs="Tahoma"/>
          <w:b/>
          <w:i/>
          <w:sz w:val="16"/>
          <w:szCs w:val="18"/>
          <w:lang w:eastAsia="ar-SA"/>
        </w:rPr>
        <w:t>Navodilo</w:t>
      </w:r>
      <w:r w:rsidRPr="00D50DBB">
        <w:rPr>
          <w:rFonts w:cs="Tahoma"/>
          <w:i/>
          <w:sz w:val="16"/>
          <w:szCs w:val="18"/>
          <w:lang w:eastAsia="ar-SA"/>
        </w:rPr>
        <w:t>: Obrazec se po potrebi kopira!</w:t>
      </w:r>
      <w:r w:rsidRPr="00D50DBB">
        <w:rPr>
          <w:rFonts w:ascii="Times New Roman" w:hAnsi="Times New Roman"/>
          <w:sz w:val="18"/>
          <w:szCs w:val="20"/>
        </w:rPr>
        <w:t xml:space="preserve"> </w:t>
      </w:r>
    </w:p>
    <w:p w14:paraId="577FA59F" w14:textId="77777777" w:rsidR="00564ECB" w:rsidRPr="00D50DBB" w:rsidRDefault="00564ECB" w:rsidP="00DA6851">
      <w:pPr>
        <w:keepNext/>
        <w:keepLines/>
        <w:rPr>
          <w:rFonts w:ascii="Times New Roman" w:hAnsi="Times New Roman"/>
          <w:sz w:val="18"/>
          <w:szCs w:val="20"/>
        </w:rPr>
      </w:pPr>
    </w:p>
    <w:p w14:paraId="57019A1B" w14:textId="77777777" w:rsidR="0077054B" w:rsidRPr="00D50DBB" w:rsidRDefault="0077054B" w:rsidP="00DA6851">
      <w:pPr>
        <w:keepNext/>
        <w:keepLines/>
        <w:rPr>
          <w:rFonts w:ascii="Times New Roman" w:hAnsi="Times New Roman"/>
          <w:sz w:val="18"/>
          <w:szCs w:val="20"/>
        </w:rPr>
      </w:pPr>
    </w:p>
    <w:tbl>
      <w:tblPr>
        <w:tblW w:w="9745" w:type="dxa"/>
        <w:tblLayout w:type="fixed"/>
        <w:tblCellMar>
          <w:left w:w="70" w:type="dxa"/>
          <w:right w:w="70" w:type="dxa"/>
        </w:tblCellMar>
        <w:tblLook w:val="0000" w:firstRow="0" w:lastRow="0" w:firstColumn="0" w:lastColumn="0" w:noHBand="0" w:noVBand="0"/>
      </w:tblPr>
      <w:tblGrid>
        <w:gridCol w:w="599"/>
        <w:gridCol w:w="6559"/>
        <w:gridCol w:w="2587"/>
      </w:tblGrid>
      <w:tr w:rsidR="0077054B" w:rsidRPr="00D50DBB" w14:paraId="52072628" w14:textId="77777777" w:rsidTr="00DF7B8D">
        <w:tc>
          <w:tcPr>
            <w:tcW w:w="599" w:type="dxa"/>
            <w:tcBorders>
              <w:top w:val="single" w:sz="4" w:space="0" w:color="000000"/>
              <w:left w:val="single" w:sz="4" w:space="0" w:color="000000"/>
              <w:bottom w:val="single" w:sz="4" w:space="0" w:color="000000"/>
            </w:tcBorders>
          </w:tcPr>
          <w:p w14:paraId="7381D360" w14:textId="77777777" w:rsidR="0077054B" w:rsidRPr="00D50DBB" w:rsidRDefault="0077054B" w:rsidP="00DA6851">
            <w:pPr>
              <w:keepNext/>
              <w:keepLines/>
              <w:snapToGrid w:val="0"/>
              <w:jc w:val="right"/>
              <w:rPr>
                <w:rFonts w:eastAsia="Calibri" w:cs="Tahoma"/>
                <w:sz w:val="20"/>
                <w:szCs w:val="20"/>
              </w:rPr>
            </w:pPr>
          </w:p>
        </w:tc>
        <w:tc>
          <w:tcPr>
            <w:tcW w:w="6559" w:type="dxa"/>
            <w:tcBorders>
              <w:top w:val="single" w:sz="4" w:space="0" w:color="000000"/>
              <w:bottom w:val="single" w:sz="4" w:space="0" w:color="000000"/>
            </w:tcBorders>
          </w:tcPr>
          <w:p w14:paraId="5696F459" w14:textId="77777777" w:rsidR="0077054B" w:rsidRPr="00D50DBB" w:rsidRDefault="0077054B" w:rsidP="00DA6851">
            <w:pPr>
              <w:keepNext/>
              <w:keepLines/>
              <w:snapToGrid w:val="0"/>
              <w:rPr>
                <w:rFonts w:eastAsia="Calibri" w:cs="Tahoma"/>
                <w:sz w:val="20"/>
                <w:szCs w:val="20"/>
              </w:rPr>
            </w:pPr>
            <w:r w:rsidRPr="00D50DBB">
              <w:rPr>
                <w:rFonts w:eastAsia="Calibri" w:cs="Tahoma"/>
                <w:sz w:val="20"/>
                <w:szCs w:val="20"/>
              </w:rPr>
              <w:t>POOBLASTILO PONUDNIKA</w:t>
            </w:r>
          </w:p>
        </w:tc>
        <w:tc>
          <w:tcPr>
            <w:tcW w:w="2587" w:type="dxa"/>
            <w:tcBorders>
              <w:top w:val="single" w:sz="4" w:space="0" w:color="000000"/>
              <w:left w:val="single" w:sz="4" w:space="0" w:color="808080"/>
              <w:bottom w:val="single" w:sz="4" w:space="0" w:color="000000"/>
              <w:right w:val="single" w:sz="4" w:space="0" w:color="000000"/>
            </w:tcBorders>
          </w:tcPr>
          <w:p w14:paraId="7828D884" w14:textId="77777777" w:rsidR="0077054B" w:rsidRPr="00D50DBB" w:rsidRDefault="0077054B" w:rsidP="00DA6851">
            <w:pPr>
              <w:keepNext/>
              <w:keepLines/>
              <w:rPr>
                <w:rFonts w:eastAsia="Calibri" w:cs="Tahoma"/>
                <w:sz w:val="20"/>
                <w:szCs w:val="20"/>
              </w:rPr>
            </w:pPr>
            <w:r w:rsidRPr="00D50DBB">
              <w:rPr>
                <w:rFonts w:eastAsia="Calibri" w:cs="Tahoma"/>
                <w:b/>
                <w:sz w:val="20"/>
                <w:szCs w:val="20"/>
              </w:rPr>
              <w:t>Obrazec 1 k Prilogi 4</w:t>
            </w:r>
            <w:r w:rsidR="00DF7B8D" w:rsidRPr="00D50DBB">
              <w:rPr>
                <w:rFonts w:eastAsia="Calibri" w:cs="Tahoma"/>
                <w:b/>
                <w:sz w:val="20"/>
                <w:szCs w:val="20"/>
              </w:rPr>
              <w:t>/1</w:t>
            </w:r>
          </w:p>
        </w:tc>
      </w:tr>
    </w:tbl>
    <w:p w14:paraId="774F9D13" w14:textId="77777777" w:rsidR="0077054B" w:rsidRPr="00D50DBB" w:rsidRDefault="0077054B" w:rsidP="00DA6851">
      <w:pPr>
        <w:keepNext/>
        <w:keepLines/>
        <w:ind w:right="-143"/>
        <w:jc w:val="both"/>
        <w:rPr>
          <w:rFonts w:cs="Tahoma"/>
          <w:szCs w:val="20"/>
        </w:rPr>
      </w:pPr>
    </w:p>
    <w:p w14:paraId="4449EC38" w14:textId="77777777" w:rsidR="0077054B" w:rsidRPr="00D50DBB" w:rsidRDefault="0077054B" w:rsidP="00DA6851">
      <w:pPr>
        <w:keepNext/>
        <w:keepLines/>
        <w:rPr>
          <w:rFonts w:cs="Tahoma"/>
          <w:sz w:val="20"/>
          <w:szCs w:val="20"/>
        </w:rPr>
      </w:pPr>
      <w:r w:rsidRPr="00D50DBB">
        <w:rPr>
          <w:rFonts w:cs="Tahoma"/>
          <w:sz w:val="20"/>
          <w:szCs w:val="20"/>
        </w:rPr>
        <w:t>Ponudnik: _____________________________________________________________________________</w:t>
      </w:r>
    </w:p>
    <w:p w14:paraId="62F8062B" w14:textId="77777777" w:rsidR="0077054B" w:rsidRPr="00D50DBB" w:rsidRDefault="0077054B" w:rsidP="00DA6851">
      <w:pPr>
        <w:keepNext/>
        <w:keepLines/>
        <w:rPr>
          <w:rFonts w:cs="Tahoma"/>
          <w:sz w:val="20"/>
          <w:szCs w:val="20"/>
        </w:rPr>
      </w:pPr>
    </w:p>
    <w:p w14:paraId="60119A0D" w14:textId="06232DA1" w:rsidR="0077054B" w:rsidRPr="00D50DBB" w:rsidRDefault="0077054B" w:rsidP="00DA6851">
      <w:pPr>
        <w:keepNext/>
        <w:keepLines/>
        <w:ind w:right="-143"/>
        <w:jc w:val="both"/>
        <w:rPr>
          <w:rFonts w:cs="Tahoma"/>
          <w:b/>
          <w:sz w:val="20"/>
          <w:szCs w:val="20"/>
        </w:rPr>
      </w:pPr>
      <w:r w:rsidRPr="00D50DBB">
        <w:rPr>
          <w:rFonts w:cs="Tahoma"/>
          <w:sz w:val="20"/>
          <w:szCs w:val="20"/>
        </w:rPr>
        <w:t>za izvedbo javnega naročila</w:t>
      </w:r>
      <w:r w:rsidRPr="00D50DBB">
        <w:rPr>
          <w:rFonts w:cs="Tahoma"/>
          <w:b/>
          <w:sz w:val="20"/>
          <w:szCs w:val="20"/>
        </w:rPr>
        <w:t xml:space="preserve"> </w:t>
      </w:r>
      <w:r w:rsidRPr="00D50DBB">
        <w:rPr>
          <w:rFonts w:cs="Tahoma"/>
          <w:sz w:val="20"/>
          <w:szCs w:val="20"/>
        </w:rPr>
        <w:t>št.</w:t>
      </w:r>
      <w:r w:rsidRPr="00D50DBB">
        <w:rPr>
          <w:rFonts w:cs="Tahoma"/>
          <w:b/>
          <w:szCs w:val="20"/>
        </w:rPr>
        <w:t xml:space="preserve"> </w:t>
      </w:r>
      <w:r w:rsidR="00DF1BE8" w:rsidRPr="00D50DBB">
        <w:rPr>
          <w:rFonts w:cs="Tahoma"/>
          <w:b/>
          <w:sz w:val="20"/>
          <w:szCs w:val="20"/>
        </w:rPr>
        <w:t>LPT-35/20</w:t>
      </w:r>
      <w:r w:rsidR="001B1C24" w:rsidRPr="00D50DBB">
        <w:rPr>
          <w:rFonts w:cs="Tahoma"/>
          <w:b/>
          <w:sz w:val="20"/>
          <w:szCs w:val="20"/>
        </w:rPr>
        <w:t xml:space="preserve"> </w:t>
      </w:r>
      <w:r w:rsidR="00521132" w:rsidRPr="00D50DBB">
        <w:rPr>
          <w:rFonts w:cs="Tahoma"/>
          <w:b/>
          <w:sz w:val="20"/>
          <w:szCs w:val="20"/>
        </w:rPr>
        <w:t xml:space="preserve">Servis službenih vozil podjetja JP LPT </w:t>
      </w:r>
      <w:proofErr w:type="spellStart"/>
      <w:r w:rsidR="00521132" w:rsidRPr="00D50DBB">
        <w:rPr>
          <w:rFonts w:cs="Tahoma"/>
          <w:b/>
          <w:sz w:val="20"/>
          <w:szCs w:val="20"/>
        </w:rPr>
        <w:t>d.o.o</w:t>
      </w:r>
      <w:proofErr w:type="spellEnd"/>
      <w:r w:rsidR="00521132" w:rsidRPr="00D50DBB">
        <w:rPr>
          <w:rFonts w:cs="Tahoma"/>
          <w:b/>
          <w:sz w:val="20"/>
          <w:szCs w:val="20"/>
        </w:rPr>
        <w:t xml:space="preserve">. </w:t>
      </w:r>
      <w:r w:rsidRPr="00D50DBB">
        <w:rPr>
          <w:rFonts w:cs="Tahoma"/>
          <w:sz w:val="20"/>
          <w:szCs w:val="20"/>
        </w:rPr>
        <w:t>ter v skladu s 94. členom ZJN-3</w:t>
      </w:r>
    </w:p>
    <w:p w14:paraId="1E4FDD49" w14:textId="77777777" w:rsidR="0077054B" w:rsidRPr="00D50DBB" w:rsidRDefault="0077054B" w:rsidP="00DA6851">
      <w:pPr>
        <w:keepNext/>
        <w:keepLines/>
        <w:rPr>
          <w:rFonts w:cs="Tahoma"/>
          <w:sz w:val="20"/>
          <w:szCs w:val="20"/>
        </w:rPr>
      </w:pPr>
    </w:p>
    <w:p w14:paraId="78E8F6F5" w14:textId="77777777" w:rsidR="0077054B" w:rsidRPr="00D50DBB" w:rsidRDefault="0077054B" w:rsidP="00DA6851">
      <w:pPr>
        <w:keepNext/>
        <w:keepLines/>
        <w:jc w:val="center"/>
        <w:rPr>
          <w:rFonts w:cs="Tahoma"/>
          <w:b/>
          <w:sz w:val="22"/>
          <w:szCs w:val="22"/>
        </w:rPr>
      </w:pPr>
      <w:r w:rsidRPr="00D50DBB">
        <w:rPr>
          <w:rFonts w:cs="Tahoma"/>
          <w:b/>
          <w:sz w:val="22"/>
          <w:szCs w:val="22"/>
        </w:rPr>
        <w:t>POOBLAŠČAMO</w:t>
      </w:r>
    </w:p>
    <w:p w14:paraId="1C57131C" w14:textId="77777777" w:rsidR="0077054B" w:rsidRPr="00D50DBB" w:rsidRDefault="0077054B" w:rsidP="00DA6851">
      <w:pPr>
        <w:keepNext/>
        <w:keepLines/>
        <w:rPr>
          <w:rFonts w:cs="Tahoma"/>
          <w:sz w:val="20"/>
          <w:szCs w:val="20"/>
        </w:rPr>
      </w:pPr>
    </w:p>
    <w:p w14:paraId="5384E79F" w14:textId="48791F3C" w:rsidR="0077054B" w:rsidRPr="00D50DBB" w:rsidRDefault="0077054B" w:rsidP="00DA6851">
      <w:pPr>
        <w:keepNext/>
        <w:keepLines/>
        <w:spacing w:after="120" w:line="276" w:lineRule="auto"/>
        <w:jc w:val="both"/>
        <w:rPr>
          <w:rFonts w:cs="Tahoma"/>
          <w:sz w:val="20"/>
          <w:szCs w:val="20"/>
        </w:rPr>
      </w:pPr>
      <w:r w:rsidRPr="00D50DBB">
        <w:rPr>
          <w:rFonts w:cs="Tahoma"/>
          <w:sz w:val="20"/>
          <w:szCs w:val="20"/>
        </w:rPr>
        <w:t xml:space="preserve">naročnika </w:t>
      </w:r>
      <w:r w:rsidR="00C60DA8" w:rsidRPr="00D50DBB">
        <w:rPr>
          <w:rFonts w:cs="Tahoma"/>
          <w:bCs/>
          <w:sz w:val="20"/>
          <w:szCs w:val="20"/>
        </w:rPr>
        <w:t xml:space="preserve">Javno podjetje Ljubljanska parkirišča in tržnice, </w:t>
      </w:r>
      <w:proofErr w:type="spellStart"/>
      <w:r w:rsidR="00C60DA8" w:rsidRPr="00D50DBB">
        <w:rPr>
          <w:rFonts w:cs="Tahoma"/>
          <w:bCs/>
          <w:sz w:val="20"/>
          <w:szCs w:val="20"/>
        </w:rPr>
        <w:t>d.o.o</w:t>
      </w:r>
      <w:proofErr w:type="spellEnd"/>
      <w:r w:rsidR="00C60DA8" w:rsidRPr="00D50DBB">
        <w:rPr>
          <w:rFonts w:cs="Tahoma"/>
          <w:bCs/>
          <w:sz w:val="20"/>
          <w:szCs w:val="20"/>
        </w:rPr>
        <w:t xml:space="preserve">., </w:t>
      </w:r>
      <w:r w:rsidR="00C60DA8" w:rsidRPr="00D50DBB">
        <w:rPr>
          <w:rFonts w:cs="Tahoma"/>
          <w:sz w:val="20"/>
          <w:szCs w:val="20"/>
        </w:rPr>
        <w:t>Kopitarjeva ulica 2</w:t>
      </w:r>
      <w:r w:rsidR="00F35816" w:rsidRPr="00D50DBB">
        <w:rPr>
          <w:rFonts w:cs="Tahoma"/>
          <w:sz w:val="20"/>
          <w:szCs w:val="20"/>
        </w:rPr>
        <w:t>,</w:t>
      </w:r>
      <w:r w:rsidR="00D701E5">
        <w:rPr>
          <w:rFonts w:cs="Tahoma"/>
          <w:sz w:val="20"/>
          <w:szCs w:val="20"/>
        </w:rPr>
        <w:t xml:space="preserve"> 1000 Ljubljana,</w:t>
      </w:r>
      <w:r w:rsidR="00F35816" w:rsidRPr="00D50DBB">
        <w:rPr>
          <w:rFonts w:cs="Tahoma"/>
          <w:sz w:val="20"/>
          <w:szCs w:val="20"/>
        </w:rPr>
        <w:t xml:space="preserve"> </w:t>
      </w:r>
      <w:r w:rsidRPr="00D50DBB">
        <w:rPr>
          <w:rFonts w:cs="Tahoma"/>
          <w:sz w:val="20"/>
          <w:szCs w:val="20"/>
        </w:rPr>
        <w:t>da na podlagi potrjenega računa oziroma situacije neposredno plačuje naše obveznosti do naslednjih podizvajalcev:</w:t>
      </w:r>
    </w:p>
    <w:p w14:paraId="2CB69F6C" w14:textId="77777777" w:rsidR="0077054B" w:rsidRPr="00D50DBB" w:rsidRDefault="0077054B" w:rsidP="00DA6851">
      <w:pPr>
        <w:keepNext/>
        <w:keepLines/>
        <w:spacing w:line="276" w:lineRule="auto"/>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77054B" w:rsidRPr="00D50DBB" w14:paraId="08050910" w14:textId="77777777" w:rsidTr="00A277B0">
        <w:tc>
          <w:tcPr>
            <w:tcW w:w="392" w:type="dxa"/>
            <w:shd w:val="clear" w:color="auto" w:fill="auto"/>
            <w:vAlign w:val="center"/>
          </w:tcPr>
          <w:p w14:paraId="750EB1D8" w14:textId="77777777" w:rsidR="0077054B" w:rsidRPr="00D50DBB" w:rsidRDefault="0077054B" w:rsidP="00DA6851">
            <w:pPr>
              <w:keepNext/>
              <w:keepLines/>
              <w:spacing w:line="276" w:lineRule="auto"/>
              <w:ind w:right="-108"/>
              <w:rPr>
                <w:rFonts w:cs="Tahoma"/>
                <w:sz w:val="20"/>
                <w:szCs w:val="22"/>
                <w:lang w:eastAsia="en-US"/>
              </w:rPr>
            </w:pPr>
            <w:r w:rsidRPr="00D50DBB">
              <w:rPr>
                <w:rFonts w:cs="Tahoma"/>
                <w:sz w:val="18"/>
                <w:szCs w:val="22"/>
                <w:lang w:eastAsia="en-US"/>
              </w:rPr>
              <w:t>Št.</w:t>
            </w:r>
            <w:r w:rsidRPr="00D50DBB">
              <w:rPr>
                <w:rFonts w:cs="Tahoma"/>
                <w:sz w:val="20"/>
                <w:szCs w:val="22"/>
                <w:lang w:eastAsia="en-US"/>
              </w:rPr>
              <w:t xml:space="preserve"> </w:t>
            </w:r>
          </w:p>
        </w:tc>
        <w:tc>
          <w:tcPr>
            <w:tcW w:w="9214" w:type="dxa"/>
            <w:shd w:val="clear" w:color="auto" w:fill="auto"/>
            <w:vAlign w:val="center"/>
          </w:tcPr>
          <w:p w14:paraId="4FC9B3D6" w14:textId="77777777" w:rsidR="0077054B" w:rsidRPr="00D50DBB" w:rsidRDefault="0077054B" w:rsidP="00DA6851">
            <w:pPr>
              <w:keepNext/>
              <w:keepLines/>
              <w:spacing w:line="276" w:lineRule="auto"/>
              <w:jc w:val="center"/>
              <w:rPr>
                <w:rFonts w:cs="Tahoma"/>
                <w:sz w:val="20"/>
                <w:szCs w:val="22"/>
                <w:lang w:eastAsia="en-US"/>
              </w:rPr>
            </w:pPr>
            <w:r w:rsidRPr="00D50DBB">
              <w:rPr>
                <w:rFonts w:cs="Tahoma"/>
                <w:sz w:val="18"/>
                <w:szCs w:val="22"/>
                <w:lang w:eastAsia="en-US"/>
              </w:rPr>
              <w:t>NAZIV PODIZVAJALCA</w:t>
            </w:r>
          </w:p>
        </w:tc>
      </w:tr>
      <w:tr w:rsidR="0077054B" w:rsidRPr="00D50DBB" w14:paraId="2712B3A3" w14:textId="77777777" w:rsidTr="00A277B0">
        <w:tc>
          <w:tcPr>
            <w:tcW w:w="392" w:type="dxa"/>
            <w:shd w:val="clear" w:color="auto" w:fill="auto"/>
            <w:vAlign w:val="center"/>
          </w:tcPr>
          <w:p w14:paraId="44396901" w14:textId="77777777" w:rsidR="0077054B" w:rsidRPr="00D50DBB" w:rsidRDefault="0077054B" w:rsidP="00DA6851">
            <w:pPr>
              <w:keepNext/>
              <w:keepLines/>
              <w:spacing w:line="276" w:lineRule="auto"/>
              <w:jc w:val="center"/>
              <w:rPr>
                <w:rFonts w:cs="Tahoma"/>
                <w:sz w:val="16"/>
                <w:szCs w:val="22"/>
                <w:lang w:eastAsia="en-US"/>
              </w:rPr>
            </w:pPr>
          </w:p>
          <w:p w14:paraId="697E1C0F" w14:textId="77777777" w:rsidR="0077054B" w:rsidRPr="00D50DBB" w:rsidRDefault="0077054B" w:rsidP="00DA6851">
            <w:pPr>
              <w:keepNext/>
              <w:keepLines/>
              <w:spacing w:line="276" w:lineRule="auto"/>
              <w:jc w:val="center"/>
              <w:rPr>
                <w:rFonts w:cs="Tahoma"/>
                <w:sz w:val="16"/>
                <w:szCs w:val="22"/>
                <w:lang w:eastAsia="en-US"/>
              </w:rPr>
            </w:pPr>
            <w:r w:rsidRPr="00D50DBB">
              <w:rPr>
                <w:rFonts w:cs="Tahoma"/>
                <w:sz w:val="16"/>
                <w:szCs w:val="22"/>
                <w:lang w:eastAsia="en-US"/>
              </w:rPr>
              <w:t>1.</w:t>
            </w:r>
          </w:p>
          <w:p w14:paraId="26075D58" w14:textId="77777777" w:rsidR="0077054B" w:rsidRPr="00D50DBB" w:rsidRDefault="0077054B" w:rsidP="00DA6851">
            <w:pPr>
              <w:keepNext/>
              <w:keepLines/>
              <w:spacing w:line="276" w:lineRule="auto"/>
              <w:jc w:val="center"/>
              <w:rPr>
                <w:rFonts w:cs="Tahoma"/>
                <w:sz w:val="16"/>
                <w:szCs w:val="22"/>
                <w:lang w:eastAsia="en-US"/>
              </w:rPr>
            </w:pPr>
          </w:p>
        </w:tc>
        <w:tc>
          <w:tcPr>
            <w:tcW w:w="9214" w:type="dxa"/>
            <w:shd w:val="clear" w:color="auto" w:fill="auto"/>
            <w:vAlign w:val="center"/>
          </w:tcPr>
          <w:p w14:paraId="0394B00C" w14:textId="77777777" w:rsidR="0077054B" w:rsidRPr="00D50DBB" w:rsidRDefault="0077054B" w:rsidP="00DA6851">
            <w:pPr>
              <w:keepNext/>
              <w:keepLines/>
              <w:spacing w:line="276" w:lineRule="auto"/>
              <w:rPr>
                <w:rFonts w:cs="Tahoma"/>
                <w:sz w:val="22"/>
                <w:szCs w:val="22"/>
                <w:lang w:eastAsia="en-US"/>
              </w:rPr>
            </w:pPr>
          </w:p>
          <w:p w14:paraId="7A325CE0" w14:textId="77777777" w:rsidR="0077054B" w:rsidRPr="00D50DBB" w:rsidRDefault="0077054B" w:rsidP="00DA6851">
            <w:pPr>
              <w:keepNext/>
              <w:keepLines/>
              <w:spacing w:line="276" w:lineRule="auto"/>
              <w:rPr>
                <w:rFonts w:cs="Tahoma"/>
                <w:sz w:val="22"/>
                <w:szCs w:val="22"/>
                <w:lang w:eastAsia="en-US"/>
              </w:rPr>
            </w:pPr>
          </w:p>
          <w:p w14:paraId="7921F721" w14:textId="77777777" w:rsidR="0077054B" w:rsidRPr="00D50DBB" w:rsidRDefault="0077054B" w:rsidP="00DA6851">
            <w:pPr>
              <w:keepNext/>
              <w:keepLines/>
              <w:spacing w:line="276" w:lineRule="auto"/>
              <w:rPr>
                <w:rFonts w:cs="Tahoma"/>
                <w:sz w:val="22"/>
                <w:szCs w:val="22"/>
                <w:lang w:eastAsia="en-US"/>
              </w:rPr>
            </w:pPr>
          </w:p>
        </w:tc>
      </w:tr>
      <w:tr w:rsidR="0077054B" w:rsidRPr="00D50DBB" w14:paraId="75C358F7" w14:textId="77777777" w:rsidTr="00A277B0">
        <w:tc>
          <w:tcPr>
            <w:tcW w:w="392" w:type="dxa"/>
            <w:shd w:val="clear" w:color="auto" w:fill="auto"/>
            <w:vAlign w:val="center"/>
          </w:tcPr>
          <w:p w14:paraId="1382376E" w14:textId="77777777" w:rsidR="0077054B" w:rsidRPr="00D50DBB" w:rsidRDefault="0077054B" w:rsidP="00DA6851">
            <w:pPr>
              <w:keepNext/>
              <w:keepLines/>
              <w:spacing w:line="276" w:lineRule="auto"/>
              <w:jc w:val="center"/>
              <w:rPr>
                <w:rFonts w:cs="Tahoma"/>
                <w:sz w:val="16"/>
                <w:szCs w:val="22"/>
                <w:lang w:eastAsia="en-US"/>
              </w:rPr>
            </w:pPr>
          </w:p>
          <w:p w14:paraId="059527D1" w14:textId="77777777" w:rsidR="0077054B" w:rsidRPr="00D50DBB" w:rsidRDefault="0077054B" w:rsidP="00DA6851">
            <w:pPr>
              <w:keepNext/>
              <w:keepLines/>
              <w:spacing w:line="276" w:lineRule="auto"/>
              <w:jc w:val="center"/>
              <w:rPr>
                <w:rFonts w:cs="Tahoma"/>
                <w:sz w:val="16"/>
                <w:szCs w:val="22"/>
                <w:lang w:eastAsia="en-US"/>
              </w:rPr>
            </w:pPr>
            <w:r w:rsidRPr="00D50DBB">
              <w:rPr>
                <w:rFonts w:cs="Tahoma"/>
                <w:sz w:val="16"/>
                <w:szCs w:val="22"/>
                <w:lang w:eastAsia="en-US"/>
              </w:rPr>
              <w:t>2.</w:t>
            </w:r>
          </w:p>
          <w:p w14:paraId="462540E3" w14:textId="77777777" w:rsidR="0077054B" w:rsidRPr="00D50DBB" w:rsidRDefault="0077054B" w:rsidP="00DA6851">
            <w:pPr>
              <w:keepNext/>
              <w:keepLines/>
              <w:spacing w:line="276" w:lineRule="auto"/>
              <w:jc w:val="center"/>
              <w:rPr>
                <w:rFonts w:cs="Tahoma"/>
                <w:sz w:val="16"/>
                <w:szCs w:val="22"/>
                <w:lang w:eastAsia="en-US"/>
              </w:rPr>
            </w:pPr>
          </w:p>
        </w:tc>
        <w:tc>
          <w:tcPr>
            <w:tcW w:w="9214" w:type="dxa"/>
            <w:shd w:val="clear" w:color="auto" w:fill="auto"/>
            <w:vAlign w:val="center"/>
          </w:tcPr>
          <w:p w14:paraId="1E3714A4" w14:textId="77777777" w:rsidR="0077054B" w:rsidRPr="00D50DBB" w:rsidRDefault="0077054B" w:rsidP="00DA6851">
            <w:pPr>
              <w:keepNext/>
              <w:keepLines/>
              <w:spacing w:line="276" w:lineRule="auto"/>
              <w:rPr>
                <w:rFonts w:cs="Tahoma"/>
                <w:sz w:val="22"/>
                <w:szCs w:val="22"/>
                <w:lang w:eastAsia="en-US"/>
              </w:rPr>
            </w:pPr>
          </w:p>
          <w:p w14:paraId="421F98B1" w14:textId="77777777" w:rsidR="0077054B" w:rsidRPr="00D50DBB" w:rsidRDefault="0077054B" w:rsidP="00DA6851">
            <w:pPr>
              <w:keepNext/>
              <w:keepLines/>
              <w:spacing w:line="276" w:lineRule="auto"/>
              <w:rPr>
                <w:rFonts w:cs="Tahoma"/>
                <w:sz w:val="22"/>
                <w:szCs w:val="22"/>
                <w:lang w:eastAsia="en-US"/>
              </w:rPr>
            </w:pPr>
          </w:p>
          <w:p w14:paraId="51319238" w14:textId="77777777" w:rsidR="0077054B" w:rsidRPr="00D50DBB" w:rsidRDefault="0077054B" w:rsidP="00DA6851">
            <w:pPr>
              <w:keepNext/>
              <w:keepLines/>
              <w:spacing w:line="276" w:lineRule="auto"/>
              <w:rPr>
                <w:rFonts w:cs="Tahoma"/>
                <w:sz w:val="22"/>
                <w:szCs w:val="22"/>
                <w:lang w:eastAsia="en-US"/>
              </w:rPr>
            </w:pPr>
          </w:p>
        </w:tc>
      </w:tr>
      <w:tr w:rsidR="0077054B" w:rsidRPr="00D50DBB" w14:paraId="233F6EDA" w14:textId="77777777" w:rsidTr="00A277B0">
        <w:tc>
          <w:tcPr>
            <w:tcW w:w="392" w:type="dxa"/>
            <w:shd w:val="clear" w:color="auto" w:fill="auto"/>
            <w:vAlign w:val="center"/>
          </w:tcPr>
          <w:p w14:paraId="6238E7C6" w14:textId="77777777" w:rsidR="0077054B" w:rsidRPr="00D50DBB" w:rsidRDefault="0077054B" w:rsidP="00DA6851">
            <w:pPr>
              <w:keepNext/>
              <w:keepLines/>
              <w:spacing w:line="276" w:lineRule="auto"/>
              <w:jc w:val="center"/>
              <w:rPr>
                <w:rFonts w:cs="Tahoma"/>
                <w:sz w:val="16"/>
                <w:szCs w:val="22"/>
                <w:lang w:eastAsia="en-US"/>
              </w:rPr>
            </w:pPr>
          </w:p>
          <w:p w14:paraId="3C20946F" w14:textId="77777777" w:rsidR="0077054B" w:rsidRPr="00D50DBB" w:rsidRDefault="0077054B" w:rsidP="00DA6851">
            <w:pPr>
              <w:keepNext/>
              <w:keepLines/>
              <w:spacing w:line="276" w:lineRule="auto"/>
              <w:jc w:val="center"/>
              <w:rPr>
                <w:rFonts w:cs="Tahoma"/>
                <w:sz w:val="16"/>
                <w:szCs w:val="22"/>
                <w:lang w:eastAsia="en-US"/>
              </w:rPr>
            </w:pPr>
            <w:r w:rsidRPr="00D50DBB">
              <w:rPr>
                <w:rFonts w:cs="Tahoma"/>
                <w:sz w:val="16"/>
                <w:szCs w:val="22"/>
                <w:lang w:eastAsia="en-US"/>
              </w:rPr>
              <w:t>3.</w:t>
            </w:r>
          </w:p>
          <w:p w14:paraId="48EB49AE" w14:textId="77777777" w:rsidR="0077054B" w:rsidRPr="00D50DBB" w:rsidRDefault="0077054B" w:rsidP="00DA6851">
            <w:pPr>
              <w:keepNext/>
              <w:keepLines/>
              <w:spacing w:line="276" w:lineRule="auto"/>
              <w:jc w:val="center"/>
              <w:rPr>
                <w:rFonts w:cs="Tahoma"/>
                <w:sz w:val="16"/>
                <w:szCs w:val="22"/>
                <w:lang w:eastAsia="en-US"/>
              </w:rPr>
            </w:pPr>
          </w:p>
        </w:tc>
        <w:tc>
          <w:tcPr>
            <w:tcW w:w="9214" w:type="dxa"/>
            <w:shd w:val="clear" w:color="auto" w:fill="auto"/>
            <w:vAlign w:val="center"/>
          </w:tcPr>
          <w:p w14:paraId="05766C82" w14:textId="77777777" w:rsidR="0077054B" w:rsidRPr="00D50DBB" w:rsidRDefault="0077054B" w:rsidP="00DA6851">
            <w:pPr>
              <w:keepNext/>
              <w:keepLines/>
              <w:spacing w:line="276" w:lineRule="auto"/>
              <w:rPr>
                <w:rFonts w:cs="Tahoma"/>
                <w:sz w:val="22"/>
                <w:szCs w:val="22"/>
                <w:lang w:eastAsia="en-US"/>
              </w:rPr>
            </w:pPr>
          </w:p>
          <w:p w14:paraId="2B2D77F7" w14:textId="77777777" w:rsidR="0077054B" w:rsidRPr="00D50DBB" w:rsidRDefault="0077054B" w:rsidP="00DA6851">
            <w:pPr>
              <w:keepNext/>
              <w:keepLines/>
              <w:spacing w:line="276" w:lineRule="auto"/>
              <w:rPr>
                <w:rFonts w:cs="Tahoma"/>
                <w:sz w:val="22"/>
                <w:szCs w:val="22"/>
                <w:lang w:eastAsia="en-US"/>
              </w:rPr>
            </w:pPr>
          </w:p>
          <w:p w14:paraId="0A60162D" w14:textId="77777777" w:rsidR="0077054B" w:rsidRPr="00D50DBB" w:rsidRDefault="0077054B" w:rsidP="00DA6851">
            <w:pPr>
              <w:keepNext/>
              <w:keepLines/>
              <w:spacing w:line="276" w:lineRule="auto"/>
              <w:rPr>
                <w:rFonts w:cs="Tahoma"/>
                <w:sz w:val="22"/>
                <w:szCs w:val="22"/>
                <w:lang w:eastAsia="en-US"/>
              </w:rPr>
            </w:pPr>
          </w:p>
        </w:tc>
      </w:tr>
    </w:tbl>
    <w:p w14:paraId="538C6501" w14:textId="77777777" w:rsidR="0077054B" w:rsidRPr="00D50DBB" w:rsidRDefault="0077054B" w:rsidP="00DA6851">
      <w:pPr>
        <w:keepNext/>
        <w:keepLines/>
        <w:jc w:val="both"/>
        <w:rPr>
          <w:rFonts w:cs="Tahoma"/>
          <w:bCs/>
          <w:i/>
          <w:noProof/>
          <w:sz w:val="18"/>
          <w:szCs w:val="18"/>
        </w:rPr>
      </w:pPr>
    </w:p>
    <w:p w14:paraId="4C0BBFF6" w14:textId="77777777" w:rsidR="0077054B" w:rsidRPr="00D50DBB" w:rsidRDefault="0077054B" w:rsidP="00DA6851">
      <w:pPr>
        <w:keepNext/>
        <w:keepLines/>
        <w:jc w:val="both"/>
        <w:rPr>
          <w:rFonts w:cs="Tahoma"/>
          <w:bCs/>
          <w:i/>
          <w:noProof/>
          <w:sz w:val="18"/>
          <w:szCs w:val="18"/>
        </w:rPr>
      </w:pPr>
    </w:p>
    <w:p w14:paraId="79D03015" w14:textId="77777777" w:rsidR="0077054B" w:rsidRPr="00D50DBB" w:rsidRDefault="0077054B" w:rsidP="00DA6851">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7054B" w:rsidRPr="00D50DBB" w14:paraId="12E782A6" w14:textId="77777777" w:rsidTr="00A277B0">
        <w:tc>
          <w:tcPr>
            <w:tcW w:w="3189" w:type="dxa"/>
            <w:tcBorders>
              <w:top w:val="single" w:sz="4" w:space="0" w:color="auto"/>
            </w:tcBorders>
            <w:vAlign w:val="bottom"/>
          </w:tcPr>
          <w:p w14:paraId="42D18F2A" w14:textId="77777777" w:rsidR="0077054B" w:rsidRPr="00D50DBB" w:rsidRDefault="0077054B" w:rsidP="00DA6851">
            <w:pPr>
              <w:keepNext/>
              <w:keepLines/>
              <w:tabs>
                <w:tab w:val="left" w:pos="567"/>
                <w:tab w:val="num" w:pos="851"/>
                <w:tab w:val="left" w:pos="993"/>
              </w:tabs>
              <w:jc w:val="center"/>
              <w:rPr>
                <w:rFonts w:cs="Tahoma"/>
                <w:sz w:val="20"/>
                <w:szCs w:val="20"/>
              </w:rPr>
            </w:pPr>
            <w:r w:rsidRPr="00D50DBB">
              <w:rPr>
                <w:rFonts w:cs="Tahoma"/>
                <w:sz w:val="20"/>
                <w:szCs w:val="20"/>
              </w:rPr>
              <w:t>Kraj, datum</w:t>
            </w:r>
          </w:p>
        </w:tc>
        <w:tc>
          <w:tcPr>
            <w:tcW w:w="2268" w:type="dxa"/>
          </w:tcPr>
          <w:p w14:paraId="7C6E09B5" w14:textId="77777777" w:rsidR="0077054B" w:rsidRPr="00D50DBB" w:rsidRDefault="0077054B" w:rsidP="00DA6851">
            <w:pPr>
              <w:keepNext/>
              <w:keepLines/>
              <w:tabs>
                <w:tab w:val="left" w:pos="567"/>
                <w:tab w:val="num" w:pos="851"/>
                <w:tab w:val="left" w:pos="993"/>
              </w:tabs>
              <w:jc w:val="center"/>
              <w:rPr>
                <w:rFonts w:cs="Tahoma"/>
                <w:sz w:val="20"/>
                <w:szCs w:val="20"/>
              </w:rPr>
            </w:pPr>
            <w:r w:rsidRPr="00D50DBB">
              <w:rPr>
                <w:rFonts w:cs="Tahoma"/>
                <w:sz w:val="20"/>
                <w:szCs w:val="20"/>
              </w:rPr>
              <w:t>žig</w:t>
            </w:r>
          </w:p>
        </w:tc>
        <w:tc>
          <w:tcPr>
            <w:tcW w:w="4111" w:type="dxa"/>
            <w:tcBorders>
              <w:top w:val="single" w:sz="4" w:space="0" w:color="auto"/>
            </w:tcBorders>
          </w:tcPr>
          <w:p w14:paraId="24776196" w14:textId="64433C70" w:rsidR="0077054B" w:rsidRPr="00D50DBB" w:rsidRDefault="0077054B" w:rsidP="00DA6851">
            <w:pPr>
              <w:keepNext/>
              <w:keepLines/>
              <w:tabs>
                <w:tab w:val="left" w:pos="567"/>
                <w:tab w:val="num" w:pos="851"/>
                <w:tab w:val="left" w:pos="993"/>
              </w:tabs>
              <w:jc w:val="center"/>
              <w:rPr>
                <w:rFonts w:cs="Tahoma"/>
                <w:sz w:val="20"/>
                <w:szCs w:val="20"/>
              </w:rPr>
            </w:pPr>
            <w:r w:rsidRPr="00D50DBB">
              <w:rPr>
                <w:rFonts w:cs="Tahoma"/>
                <w:sz w:val="20"/>
                <w:szCs w:val="20"/>
              </w:rPr>
              <w:t>(</w:t>
            </w:r>
            <w:r w:rsidR="00260989" w:rsidRPr="00D50DBB">
              <w:rPr>
                <w:rFonts w:cs="Tahoma"/>
                <w:sz w:val="20"/>
                <w:szCs w:val="20"/>
              </w:rPr>
              <w:t>Ime in priimek ter</w:t>
            </w:r>
            <w:r w:rsidRPr="00D50DBB">
              <w:rPr>
                <w:rFonts w:cs="Tahoma"/>
                <w:sz w:val="20"/>
                <w:szCs w:val="20"/>
              </w:rPr>
              <w:t xml:space="preserve"> podpis odgovorne osebe</w:t>
            </w:r>
            <w:r w:rsidR="00260989" w:rsidRPr="00D50DBB">
              <w:rPr>
                <w:rFonts w:cs="Tahoma"/>
                <w:sz w:val="20"/>
                <w:szCs w:val="20"/>
              </w:rPr>
              <w:t xml:space="preserve"> ponudnika</w:t>
            </w:r>
            <w:r w:rsidRPr="00D50DBB">
              <w:rPr>
                <w:rFonts w:cs="Tahoma"/>
                <w:sz w:val="20"/>
                <w:szCs w:val="20"/>
              </w:rPr>
              <w:t>)</w:t>
            </w:r>
          </w:p>
        </w:tc>
      </w:tr>
    </w:tbl>
    <w:p w14:paraId="568BD4E6" w14:textId="77777777" w:rsidR="0077054B" w:rsidRPr="00D50DBB" w:rsidRDefault="0077054B" w:rsidP="00DA6851">
      <w:pPr>
        <w:keepNext/>
        <w:keepLines/>
        <w:tabs>
          <w:tab w:val="left" w:pos="2835"/>
        </w:tabs>
        <w:ind w:left="284" w:hanging="284"/>
        <w:jc w:val="both"/>
        <w:rPr>
          <w:rFonts w:cs="Tahoma"/>
          <w:sz w:val="20"/>
          <w:szCs w:val="20"/>
        </w:rPr>
      </w:pPr>
    </w:p>
    <w:p w14:paraId="4D73570B" w14:textId="77777777" w:rsidR="0077054B" w:rsidRPr="00D50DBB" w:rsidRDefault="0077054B" w:rsidP="00DA6851">
      <w:pPr>
        <w:keepNext/>
        <w:keepLines/>
        <w:tabs>
          <w:tab w:val="left" w:pos="2835"/>
        </w:tabs>
        <w:ind w:left="284" w:hanging="284"/>
        <w:jc w:val="both"/>
        <w:rPr>
          <w:rFonts w:cs="Tahoma"/>
          <w:sz w:val="20"/>
          <w:szCs w:val="20"/>
        </w:rPr>
      </w:pPr>
    </w:p>
    <w:p w14:paraId="5CDF1284" w14:textId="77777777" w:rsidR="0077054B" w:rsidRPr="00D50DBB" w:rsidRDefault="0077054B" w:rsidP="00DA6851">
      <w:pPr>
        <w:keepNext/>
        <w:keepLines/>
        <w:tabs>
          <w:tab w:val="left" w:pos="2835"/>
        </w:tabs>
        <w:ind w:left="284" w:hanging="284"/>
        <w:jc w:val="both"/>
        <w:rPr>
          <w:rFonts w:cs="Tahoma"/>
          <w:sz w:val="20"/>
          <w:szCs w:val="20"/>
        </w:rPr>
      </w:pPr>
    </w:p>
    <w:p w14:paraId="74D643C4" w14:textId="77777777" w:rsidR="0077054B" w:rsidRPr="00D50DBB" w:rsidRDefault="0077054B" w:rsidP="00DA6851">
      <w:pPr>
        <w:keepNext/>
        <w:keepLines/>
        <w:spacing w:after="40"/>
        <w:jc w:val="both"/>
        <w:rPr>
          <w:rFonts w:cs="Tahoma"/>
          <w:b/>
          <w:i/>
          <w:sz w:val="18"/>
          <w:szCs w:val="18"/>
          <w:u w:val="single"/>
        </w:rPr>
      </w:pPr>
      <w:r w:rsidRPr="00D50DBB">
        <w:rPr>
          <w:rFonts w:cs="Tahoma"/>
          <w:b/>
          <w:i/>
          <w:sz w:val="18"/>
          <w:szCs w:val="18"/>
          <w:u w:val="single"/>
        </w:rPr>
        <w:t xml:space="preserve">Opomba:  </w:t>
      </w:r>
      <w:r w:rsidRPr="00D50DBB">
        <w:rPr>
          <w:rFonts w:cs="Tahoma"/>
          <w:i/>
          <w:iCs/>
          <w:sz w:val="18"/>
          <w:szCs w:val="22"/>
        </w:rPr>
        <w:t xml:space="preserve">Obrazec se izpolni in podpiše </w:t>
      </w:r>
      <w:r w:rsidRPr="00D50DBB">
        <w:rPr>
          <w:rFonts w:cs="Tahoma"/>
          <w:i/>
          <w:iCs/>
          <w:sz w:val="18"/>
          <w:szCs w:val="22"/>
          <w:u w:val="single"/>
        </w:rPr>
        <w:t>kadar namerava ponudnik izvesti javno naročilo s podizvajalcem, ki zahteva neposredno plačilo</w:t>
      </w:r>
      <w:r w:rsidR="00F35816" w:rsidRPr="00D50DBB">
        <w:rPr>
          <w:rFonts w:cs="Tahoma"/>
          <w:i/>
          <w:iCs/>
          <w:sz w:val="18"/>
          <w:szCs w:val="22"/>
        </w:rPr>
        <w:t xml:space="preserve"> v skladu s 94. členom ZJN-3.</w:t>
      </w:r>
    </w:p>
    <w:p w14:paraId="5AF2B308" w14:textId="77777777" w:rsidR="0077054B" w:rsidRPr="00D50DBB" w:rsidRDefault="0077054B" w:rsidP="00DA6851">
      <w:pPr>
        <w:keepNext/>
        <w:keepLines/>
        <w:jc w:val="both"/>
        <w:rPr>
          <w:rFonts w:cs="Tahoma"/>
          <w:i/>
          <w:iCs/>
          <w:sz w:val="16"/>
          <w:szCs w:val="22"/>
        </w:rPr>
      </w:pPr>
    </w:p>
    <w:p w14:paraId="2BCB2B6D" w14:textId="77777777" w:rsidR="0077054B" w:rsidRPr="00D50DBB" w:rsidRDefault="0077054B" w:rsidP="00DA6851">
      <w:pPr>
        <w:keepNext/>
        <w:keepLines/>
        <w:jc w:val="both"/>
        <w:rPr>
          <w:rFonts w:cs="Tahoma"/>
          <w:i/>
          <w:iCs/>
          <w:sz w:val="18"/>
          <w:szCs w:val="22"/>
        </w:rPr>
      </w:pPr>
      <w:r w:rsidRPr="00D50DBB">
        <w:rPr>
          <w:rFonts w:cs="Tahoma"/>
          <w:i/>
          <w:iCs/>
          <w:sz w:val="18"/>
          <w:szCs w:val="22"/>
        </w:rPr>
        <w:t xml:space="preserve">V primeru, da ponudnik </w:t>
      </w:r>
      <w:r w:rsidRPr="00D50DBB">
        <w:rPr>
          <w:rFonts w:cs="Tahoma"/>
          <w:i/>
          <w:iCs/>
          <w:sz w:val="18"/>
          <w:szCs w:val="22"/>
          <w:u w:val="single"/>
        </w:rPr>
        <w:t>ne namerava</w:t>
      </w:r>
      <w:r w:rsidRPr="00D50DBB">
        <w:rPr>
          <w:rFonts w:cs="Tahoma"/>
          <w:i/>
          <w:iCs/>
          <w:sz w:val="18"/>
          <w:szCs w:val="22"/>
        </w:rPr>
        <w:t xml:space="preserve"> izvesti javno naročilo s podizvajalcem, </w:t>
      </w:r>
      <w:r w:rsidRPr="00D50DBB">
        <w:rPr>
          <w:rFonts w:cs="Tahoma"/>
          <w:i/>
          <w:iCs/>
          <w:sz w:val="18"/>
          <w:szCs w:val="22"/>
          <w:u w:val="single"/>
        </w:rPr>
        <w:t>ki zahteva neposredno plačilo</w:t>
      </w:r>
      <w:r w:rsidRPr="00D50DBB">
        <w:rPr>
          <w:rFonts w:cs="Tahoma"/>
          <w:i/>
          <w:iCs/>
          <w:sz w:val="18"/>
          <w:szCs w:val="22"/>
        </w:rPr>
        <w:t xml:space="preserve">, obrazca ni potrebno izpolniti.  </w:t>
      </w:r>
    </w:p>
    <w:p w14:paraId="2C4DAF31" w14:textId="77777777" w:rsidR="0077054B" w:rsidRPr="00D50DBB" w:rsidRDefault="0077054B" w:rsidP="00DA6851">
      <w:pPr>
        <w:keepNext/>
        <w:keepLines/>
        <w:jc w:val="both"/>
        <w:rPr>
          <w:rFonts w:cs="Tahoma"/>
          <w:i/>
          <w:iCs/>
          <w:sz w:val="20"/>
          <w:szCs w:val="22"/>
        </w:rPr>
      </w:pPr>
    </w:p>
    <w:p w14:paraId="3B46C64A" w14:textId="77777777" w:rsidR="0077054B" w:rsidRPr="00D50DBB" w:rsidRDefault="0077054B" w:rsidP="00DA6851">
      <w:pPr>
        <w:keepNext/>
        <w:keepLines/>
        <w:spacing w:after="40"/>
        <w:jc w:val="both"/>
        <w:rPr>
          <w:rFonts w:cs="Tahoma"/>
          <w:b/>
          <w:i/>
          <w:sz w:val="18"/>
          <w:szCs w:val="18"/>
          <w:u w:val="single"/>
        </w:rPr>
      </w:pPr>
      <w:r w:rsidRPr="00D50DBB">
        <w:rPr>
          <w:rFonts w:cs="Tahoma"/>
          <w:b/>
          <w:i/>
          <w:sz w:val="18"/>
          <w:szCs w:val="18"/>
          <w:u w:val="single"/>
        </w:rPr>
        <w:t xml:space="preserve">Navodilo: </w:t>
      </w:r>
      <w:r w:rsidRPr="00D50DBB">
        <w:rPr>
          <w:rFonts w:cs="Tahoma"/>
          <w:i/>
          <w:iCs/>
          <w:sz w:val="18"/>
          <w:szCs w:val="22"/>
        </w:rPr>
        <w:t>Glavni izvajalec mora svojemu računu ali situaciji priložiti račun ali situacijo podizvajalca, ki ga je predhodno potrdil.</w:t>
      </w:r>
    </w:p>
    <w:p w14:paraId="2531D668" w14:textId="77777777" w:rsidR="0077054B" w:rsidRPr="00D50DBB" w:rsidRDefault="0077054B" w:rsidP="00DA6851">
      <w:pPr>
        <w:keepNext/>
        <w:keepLines/>
        <w:jc w:val="both"/>
        <w:rPr>
          <w:rFonts w:cs="Tahoma"/>
          <w:i/>
          <w:sz w:val="18"/>
          <w:szCs w:val="20"/>
        </w:rPr>
      </w:pPr>
    </w:p>
    <w:p w14:paraId="03FB1F3D" w14:textId="77777777" w:rsidR="0077054B" w:rsidRPr="00D50DBB" w:rsidRDefault="0077054B" w:rsidP="00DA6851">
      <w:pPr>
        <w:keepNext/>
        <w:keepLines/>
        <w:jc w:val="both"/>
        <w:rPr>
          <w:rFonts w:cs="Tahoma"/>
          <w:i/>
          <w:sz w:val="18"/>
          <w:szCs w:val="20"/>
        </w:rPr>
      </w:pPr>
      <w:r w:rsidRPr="00D50DBB">
        <w:rPr>
          <w:rFonts w:cs="Tahoma"/>
          <w:i/>
          <w:sz w:val="18"/>
          <w:szCs w:val="20"/>
        </w:rPr>
        <w:t>Obrazec se po potrebi kopira!</w:t>
      </w:r>
    </w:p>
    <w:p w14:paraId="53EA1743" w14:textId="77777777" w:rsidR="0077054B" w:rsidRPr="00D50DBB" w:rsidRDefault="0077054B" w:rsidP="00DA6851">
      <w:pPr>
        <w:keepNext/>
        <w:keepLines/>
        <w:jc w:val="both"/>
        <w:rPr>
          <w:rFonts w:cs="Tahoma"/>
          <w:i/>
          <w:sz w:val="18"/>
          <w:szCs w:val="20"/>
        </w:rPr>
      </w:pPr>
    </w:p>
    <w:p w14:paraId="568B56B5" w14:textId="77777777" w:rsidR="0077054B" w:rsidRPr="00D50DBB" w:rsidRDefault="0077054B" w:rsidP="00DA6851">
      <w:pPr>
        <w:keepNext/>
        <w:keepLines/>
        <w:jc w:val="both"/>
        <w:rPr>
          <w:rFonts w:cs="Tahoma"/>
          <w:i/>
          <w:sz w:val="18"/>
          <w:szCs w:val="20"/>
        </w:rPr>
      </w:pPr>
    </w:p>
    <w:p w14:paraId="3A8A30C6" w14:textId="77777777" w:rsidR="0077054B" w:rsidRPr="00D50DBB" w:rsidRDefault="0077054B" w:rsidP="00DA6851">
      <w:pPr>
        <w:keepNext/>
        <w:keepLines/>
        <w:jc w:val="both"/>
        <w:rPr>
          <w:rFonts w:cs="Tahoma"/>
          <w:i/>
          <w:sz w:val="18"/>
          <w:szCs w:val="20"/>
        </w:rPr>
      </w:pPr>
    </w:p>
    <w:p w14:paraId="627DFFA8" w14:textId="77777777" w:rsidR="0077054B" w:rsidRPr="00D50DBB" w:rsidRDefault="0077054B" w:rsidP="00DA6851">
      <w:pPr>
        <w:keepNext/>
        <w:keepLines/>
        <w:jc w:val="both"/>
        <w:rPr>
          <w:rFonts w:cs="Tahoma"/>
          <w:i/>
          <w:iCs/>
          <w:sz w:val="18"/>
          <w:szCs w:val="22"/>
        </w:rPr>
      </w:pPr>
    </w:p>
    <w:p w14:paraId="16C5C72C" w14:textId="77777777" w:rsidR="00A277B0" w:rsidRPr="00D50DBB" w:rsidRDefault="00A277B0" w:rsidP="00DA6851">
      <w:pPr>
        <w:keepNext/>
        <w:keepLines/>
        <w:jc w:val="both"/>
        <w:rPr>
          <w:rFonts w:cs="Tahoma"/>
          <w:i/>
          <w:iCs/>
          <w:sz w:val="18"/>
          <w:szCs w:val="22"/>
        </w:rPr>
      </w:pPr>
    </w:p>
    <w:p w14:paraId="3C768F1E" w14:textId="77777777" w:rsidR="00F35816" w:rsidRPr="00D50DBB" w:rsidRDefault="00F35816" w:rsidP="00DA6851">
      <w:pPr>
        <w:keepNext/>
        <w:keepLines/>
        <w:jc w:val="both"/>
        <w:rPr>
          <w:rFonts w:cs="Tahoma"/>
          <w:i/>
          <w:iCs/>
          <w:sz w:val="18"/>
          <w:szCs w:val="22"/>
        </w:rPr>
      </w:pPr>
    </w:p>
    <w:p w14:paraId="2B5D4B37" w14:textId="77777777" w:rsidR="00F35816" w:rsidRPr="00D50DBB" w:rsidRDefault="00F35816" w:rsidP="00DA6851">
      <w:pPr>
        <w:keepNext/>
        <w:keepLines/>
        <w:jc w:val="both"/>
        <w:rPr>
          <w:rFonts w:cs="Tahoma"/>
          <w:i/>
          <w:iCs/>
          <w:sz w:val="18"/>
          <w:szCs w:val="22"/>
        </w:rPr>
      </w:pPr>
    </w:p>
    <w:p w14:paraId="351B443D" w14:textId="77777777" w:rsidR="00F35816" w:rsidRPr="00D50DBB" w:rsidRDefault="00F35816" w:rsidP="00DA6851">
      <w:pPr>
        <w:keepNext/>
        <w:keepLines/>
        <w:jc w:val="both"/>
        <w:rPr>
          <w:rFonts w:cs="Tahoma"/>
          <w:i/>
          <w:iCs/>
          <w:sz w:val="18"/>
          <w:szCs w:val="22"/>
        </w:rPr>
      </w:pPr>
    </w:p>
    <w:p w14:paraId="7215A808" w14:textId="77777777" w:rsidR="00F35816" w:rsidRPr="00D50DBB" w:rsidRDefault="00F35816" w:rsidP="00DA6851">
      <w:pPr>
        <w:keepNext/>
        <w:keepLines/>
        <w:jc w:val="both"/>
        <w:rPr>
          <w:rFonts w:cs="Tahoma"/>
          <w:i/>
          <w:iCs/>
          <w:sz w:val="18"/>
          <w:szCs w:val="22"/>
        </w:rPr>
      </w:pPr>
    </w:p>
    <w:p w14:paraId="43DC2CDF" w14:textId="6F1A0A4D" w:rsidR="00A277B0" w:rsidRPr="00D50DBB" w:rsidRDefault="00A277B0" w:rsidP="00DA6851">
      <w:pPr>
        <w:keepNext/>
        <w:keepLines/>
        <w:jc w:val="both"/>
        <w:rPr>
          <w:rFonts w:cs="Tahoma"/>
          <w:i/>
          <w:iCs/>
          <w:sz w:val="18"/>
          <w:szCs w:val="22"/>
        </w:rPr>
      </w:pPr>
    </w:p>
    <w:p w14:paraId="550A1851" w14:textId="74EE5DF5" w:rsidR="008E54DE" w:rsidRPr="00D50DBB" w:rsidRDefault="008E54DE" w:rsidP="00DA6851">
      <w:pPr>
        <w:keepNext/>
        <w:keepLines/>
        <w:jc w:val="both"/>
        <w:rPr>
          <w:rFonts w:cs="Tahoma"/>
          <w:i/>
          <w:iCs/>
          <w:sz w:val="18"/>
          <w:szCs w:val="22"/>
        </w:rPr>
      </w:pPr>
    </w:p>
    <w:p w14:paraId="779776D6" w14:textId="1A9E3668" w:rsidR="008E54DE" w:rsidRPr="00D50DBB" w:rsidRDefault="008E54DE" w:rsidP="00DA6851">
      <w:pPr>
        <w:keepNext/>
        <w:keepLines/>
        <w:jc w:val="both"/>
        <w:rPr>
          <w:rFonts w:cs="Tahoma"/>
          <w:i/>
          <w:iCs/>
          <w:sz w:val="18"/>
          <w:szCs w:val="22"/>
        </w:rPr>
      </w:pPr>
    </w:p>
    <w:p w14:paraId="4299F951" w14:textId="77777777" w:rsidR="008E54DE" w:rsidRPr="00D50DBB" w:rsidRDefault="008E54DE" w:rsidP="00DA6851">
      <w:pPr>
        <w:keepNext/>
        <w:keepLines/>
        <w:jc w:val="both"/>
        <w:rPr>
          <w:rFonts w:cs="Tahoma"/>
          <w:i/>
          <w:iCs/>
          <w:sz w:val="18"/>
          <w:szCs w:val="22"/>
        </w:rPr>
      </w:pPr>
    </w:p>
    <w:p w14:paraId="70B24B7D" w14:textId="77777777" w:rsidR="00DF7B8D" w:rsidRPr="00D50DBB" w:rsidRDefault="00DF7B8D" w:rsidP="00DA6851">
      <w:pPr>
        <w:keepNext/>
        <w:keepLines/>
        <w:jc w:val="both"/>
        <w:rPr>
          <w:rFonts w:cs="Tahoma"/>
          <w:i/>
          <w:iCs/>
          <w:sz w:val="18"/>
          <w:szCs w:val="22"/>
        </w:rPr>
      </w:pPr>
    </w:p>
    <w:p w14:paraId="0306EA82" w14:textId="77777777" w:rsidR="00DF7B8D" w:rsidRPr="00D50DBB" w:rsidRDefault="00DF7B8D" w:rsidP="00DA6851">
      <w:pPr>
        <w:keepNext/>
        <w:keepLines/>
        <w:jc w:val="both"/>
        <w:rPr>
          <w:rFonts w:cs="Tahoma"/>
          <w:i/>
          <w:iCs/>
          <w:sz w:val="18"/>
          <w:szCs w:val="22"/>
        </w:rPr>
      </w:pPr>
    </w:p>
    <w:p w14:paraId="3B5F2683" w14:textId="77777777" w:rsidR="00A277B0" w:rsidRPr="00D50DBB" w:rsidRDefault="00A277B0" w:rsidP="00DA6851">
      <w:pPr>
        <w:keepNext/>
        <w:keepLines/>
        <w:jc w:val="both"/>
        <w:rPr>
          <w:rFonts w:cs="Tahoma"/>
          <w:i/>
          <w:iCs/>
          <w:sz w:val="18"/>
          <w:szCs w:val="22"/>
        </w:rPr>
      </w:pPr>
    </w:p>
    <w:tbl>
      <w:tblPr>
        <w:tblW w:w="9745" w:type="dxa"/>
        <w:tblInd w:w="-15" w:type="dxa"/>
        <w:tblLayout w:type="fixed"/>
        <w:tblCellMar>
          <w:left w:w="70" w:type="dxa"/>
          <w:right w:w="70" w:type="dxa"/>
        </w:tblCellMar>
        <w:tblLook w:val="0000" w:firstRow="0" w:lastRow="0" w:firstColumn="0" w:lastColumn="0" w:noHBand="0" w:noVBand="0"/>
      </w:tblPr>
      <w:tblGrid>
        <w:gridCol w:w="599"/>
        <w:gridCol w:w="6574"/>
        <w:gridCol w:w="2572"/>
      </w:tblGrid>
      <w:tr w:rsidR="0077054B" w:rsidRPr="00D50DBB" w14:paraId="6F220FF9" w14:textId="77777777" w:rsidTr="00DF7B8D">
        <w:tc>
          <w:tcPr>
            <w:tcW w:w="599" w:type="dxa"/>
            <w:tcBorders>
              <w:top w:val="single" w:sz="4" w:space="0" w:color="000000"/>
              <w:left w:val="single" w:sz="4" w:space="0" w:color="000000"/>
              <w:bottom w:val="single" w:sz="4" w:space="0" w:color="000000"/>
            </w:tcBorders>
          </w:tcPr>
          <w:p w14:paraId="4C554CA7" w14:textId="77777777" w:rsidR="0077054B" w:rsidRPr="00D50DBB" w:rsidRDefault="0077054B" w:rsidP="00DA6851">
            <w:pPr>
              <w:keepNext/>
              <w:keepLines/>
              <w:rPr>
                <w:rFonts w:eastAsia="Calibri" w:cs="Tahoma"/>
                <w:sz w:val="20"/>
                <w:szCs w:val="20"/>
              </w:rPr>
            </w:pPr>
          </w:p>
        </w:tc>
        <w:tc>
          <w:tcPr>
            <w:tcW w:w="6574" w:type="dxa"/>
            <w:tcBorders>
              <w:top w:val="single" w:sz="4" w:space="0" w:color="000000"/>
              <w:bottom w:val="single" w:sz="4" w:space="0" w:color="000000"/>
            </w:tcBorders>
          </w:tcPr>
          <w:p w14:paraId="7F6A8412" w14:textId="77777777" w:rsidR="0077054B" w:rsidRPr="00D50DBB" w:rsidRDefault="0077054B" w:rsidP="00DA6851">
            <w:pPr>
              <w:keepNext/>
              <w:keepLines/>
              <w:rPr>
                <w:rFonts w:eastAsia="Calibri" w:cs="Tahoma"/>
                <w:sz w:val="20"/>
                <w:szCs w:val="20"/>
              </w:rPr>
            </w:pPr>
            <w:r w:rsidRPr="00D50DBB">
              <w:rPr>
                <w:rFonts w:eastAsia="Calibri" w:cs="Tahoma"/>
                <w:sz w:val="20"/>
                <w:szCs w:val="20"/>
              </w:rPr>
              <w:t>SOGLASJE PODIZVAJALCEV</w:t>
            </w:r>
          </w:p>
        </w:tc>
        <w:tc>
          <w:tcPr>
            <w:tcW w:w="2572" w:type="dxa"/>
            <w:tcBorders>
              <w:top w:val="single" w:sz="4" w:space="0" w:color="000000"/>
              <w:left w:val="single" w:sz="4" w:space="0" w:color="808080"/>
              <w:bottom w:val="single" w:sz="4" w:space="0" w:color="000000"/>
              <w:right w:val="single" w:sz="4" w:space="0" w:color="000000"/>
            </w:tcBorders>
          </w:tcPr>
          <w:p w14:paraId="3459ABD6" w14:textId="77777777" w:rsidR="0077054B" w:rsidRPr="00D50DBB" w:rsidRDefault="00A277B0" w:rsidP="00DA6851">
            <w:pPr>
              <w:keepNext/>
              <w:keepLines/>
              <w:rPr>
                <w:rFonts w:eastAsia="Calibri" w:cs="Tahoma"/>
                <w:b/>
                <w:sz w:val="20"/>
                <w:szCs w:val="20"/>
              </w:rPr>
            </w:pPr>
            <w:r w:rsidRPr="00D50DBB">
              <w:rPr>
                <w:rFonts w:eastAsia="Calibri" w:cs="Tahoma"/>
                <w:b/>
                <w:sz w:val="20"/>
                <w:szCs w:val="20"/>
              </w:rPr>
              <w:t>Obrazec 2 k P</w:t>
            </w:r>
            <w:r w:rsidR="0077054B" w:rsidRPr="00D50DBB">
              <w:rPr>
                <w:rFonts w:eastAsia="Calibri" w:cs="Tahoma"/>
                <w:b/>
                <w:sz w:val="20"/>
                <w:szCs w:val="20"/>
              </w:rPr>
              <w:t>rilogi 4</w:t>
            </w:r>
            <w:r w:rsidR="00DF7B8D" w:rsidRPr="00D50DBB">
              <w:rPr>
                <w:rFonts w:eastAsia="Calibri" w:cs="Tahoma"/>
                <w:b/>
                <w:sz w:val="20"/>
                <w:szCs w:val="20"/>
              </w:rPr>
              <w:t>/1</w:t>
            </w:r>
          </w:p>
        </w:tc>
      </w:tr>
    </w:tbl>
    <w:p w14:paraId="08CBBE7E" w14:textId="77777777" w:rsidR="0077054B" w:rsidRPr="00D50DBB" w:rsidRDefault="0077054B" w:rsidP="00DA6851">
      <w:pPr>
        <w:keepNext/>
        <w:keepLines/>
        <w:rPr>
          <w:rFonts w:cs="Tahoma"/>
          <w:b/>
          <w:sz w:val="28"/>
          <w:szCs w:val="20"/>
        </w:rPr>
      </w:pPr>
    </w:p>
    <w:p w14:paraId="0B57A525" w14:textId="13840CB1" w:rsidR="0077054B" w:rsidRPr="00D50DBB" w:rsidRDefault="0077054B" w:rsidP="00DA6851">
      <w:pPr>
        <w:keepNext/>
        <w:keepLines/>
        <w:spacing w:after="120"/>
        <w:jc w:val="both"/>
        <w:rPr>
          <w:rFonts w:cs="Tahoma"/>
          <w:sz w:val="20"/>
          <w:szCs w:val="20"/>
        </w:rPr>
      </w:pPr>
      <w:r w:rsidRPr="00D50DBB">
        <w:rPr>
          <w:rFonts w:cs="Tahoma"/>
          <w:sz w:val="20"/>
          <w:szCs w:val="20"/>
        </w:rPr>
        <w:t>Gospodarski subjekt: ______________________________________________________________, ki kot podizvajalec nastopamo pri gospodarskemu subjektu, ki oddaja ponudbo za javno naročilo št.</w:t>
      </w:r>
      <w:r w:rsidRPr="00D50DBB">
        <w:rPr>
          <w:rFonts w:cs="Tahoma"/>
          <w:b/>
          <w:sz w:val="20"/>
          <w:szCs w:val="20"/>
        </w:rPr>
        <w:t xml:space="preserve"> </w:t>
      </w:r>
      <w:r w:rsidR="00DF1BE8" w:rsidRPr="00D50DBB">
        <w:rPr>
          <w:rFonts w:cs="Tahoma"/>
          <w:b/>
          <w:sz w:val="20"/>
          <w:szCs w:val="20"/>
        </w:rPr>
        <w:t>LPT-35/20</w:t>
      </w:r>
      <w:r w:rsidR="00F35816" w:rsidRPr="00D50DBB">
        <w:rPr>
          <w:rFonts w:cs="Tahoma"/>
          <w:b/>
          <w:sz w:val="20"/>
          <w:szCs w:val="20"/>
        </w:rPr>
        <w:t xml:space="preserve"> </w:t>
      </w:r>
      <w:r w:rsidR="00521132" w:rsidRPr="00D50DBB">
        <w:rPr>
          <w:rFonts w:cs="Tahoma"/>
          <w:b/>
          <w:sz w:val="20"/>
          <w:szCs w:val="20"/>
        </w:rPr>
        <w:t xml:space="preserve">Servis službenih vozil podjetja JP LPT </w:t>
      </w:r>
      <w:proofErr w:type="spellStart"/>
      <w:r w:rsidR="00521132" w:rsidRPr="00D50DBB">
        <w:rPr>
          <w:rFonts w:cs="Tahoma"/>
          <w:b/>
          <w:sz w:val="20"/>
          <w:szCs w:val="20"/>
        </w:rPr>
        <w:t>d.o.o</w:t>
      </w:r>
      <w:proofErr w:type="spellEnd"/>
      <w:r w:rsidR="00521132" w:rsidRPr="00D50DBB">
        <w:rPr>
          <w:rFonts w:cs="Tahoma"/>
          <w:b/>
          <w:sz w:val="20"/>
          <w:szCs w:val="20"/>
        </w:rPr>
        <w:t>.</w:t>
      </w:r>
      <w:r w:rsidRPr="00D50DBB">
        <w:rPr>
          <w:rFonts w:cs="Tahoma"/>
          <w:b/>
          <w:sz w:val="20"/>
          <w:szCs w:val="20"/>
        </w:rPr>
        <w:t xml:space="preserve">, </w:t>
      </w:r>
    </w:p>
    <w:p w14:paraId="3C6726DA" w14:textId="77777777" w:rsidR="0077054B" w:rsidRPr="00D50DBB" w:rsidRDefault="0077054B" w:rsidP="00DA6851">
      <w:pPr>
        <w:keepNext/>
        <w:keepLines/>
        <w:rPr>
          <w:rFonts w:cs="Tahoma"/>
          <w:sz w:val="20"/>
          <w:szCs w:val="20"/>
        </w:rPr>
      </w:pPr>
    </w:p>
    <w:p w14:paraId="5C4A4BB1" w14:textId="77777777" w:rsidR="0077054B" w:rsidRPr="00D50DBB" w:rsidRDefault="0077054B" w:rsidP="00DA6851">
      <w:pPr>
        <w:keepNext/>
        <w:keepLines/>
        <w:jc w:val="center"/>
        <w:rPr>
          <w:rFonts w:cs="Tahoma"/>
          <w:b/>
          <w:sz w:val="20"/>
          <w:szCs w:val="20"/>
        </w:rPr>
      </w:pPr>
    </w:p>
    <w:p w14:paraId="29469E9E" w14:textId="77777777" w:rsidR="0077054B" w:rsidRPr="00D50DBB" w:rsidRDefault="0077054B" w:rsidP="00DA6851">
      <w:pPr>
        <w:keepNext/>
        <w:keepLines/>
        <w:jc w:val="center"/>
        <w:rPr>
          <w:rFonts w:cs="Tahoma"/>
          <w:b/>
          <w:sz w:val="22"/>
          <w:szCs w:val="22"/>
        </w:rPr>
      </w:pPr>
      <w:r w:rsidRPr="00D50DBB">
        <w:rPr>
          <w:rFonts w:cs="Tahoma"/>
          <w:b/>
          <w:sz w:val="22"/>
          <w:szCs w:val="22"/>
        </w:rPr>
        <w:t>SOGLAŠAMO,</w:t>
      </w:r>
    </w:p>
    <w:p w14:paraId="153FDAA8" w14:textId="77777777" w:rsidR="0077054B" w:rsidRPr="00D50DBB" w:rsidRDefault="0077054B" w:rsidP="00DA6851">
      <w:pPr>
        <w:keepNext/>
        <w:keepLines/>
        <w:rPr>
          <w:rFonts w:cs="Tahoma"/>
          <w:b/>
          <w:sz w:val="20"/>
          <w:szCs w:val="20"/>
        </w:rPr>
      </w:pPr>
    </w:p>
    <w:p w14:paraId="4DB42EE8" w14:textId="1A6BEF7D" w:rsidR="0077054B" w:rsidRPr="00D50DBB" w:rsidRDefault="0077054B" w:rsidP="00DA6851">
      <w:pPr>
        <w:keepNext/>
        <w:keepLines/>
        <w:spacing w:after="120" w:line="276" w:lineRule="auto"/>
        <w:jc w:val="both"/>
        <w:rPr>
          <w:rFonts w:cs="Tahoma"/>
          <w:sz w:val="20"/>
          <w:szCs w:val="20"/>
        </w:rPr>
      </w:pPr>
      <w:r w:rsidRPr="00D50DBB">
        <w:rPr>
          <w:rFonts w:cs="Tahoma"/>
          <w:sz w:val="20"/>
          <w:szCs w:val="20"/>
        </w:rPr>
        <w:t>da nam naročni</w:t>
      </w:r>
      <w:r w:rsidR="00DF7B8D" w:rsidRPr="00D50DBB">
        <w:rPr>
          <w:rFonts w:cs="Tahoma"/>
          <w:sz w:val="20"/>
          <w:szCs w:val="20"/>
        </w:rPr>
        <w:t xml:space="preserve">k </w:t>
      </w:r>
      <w:r w:rsidR="00F81F13" w:rsidRPr="00D50DBB">
        <w:rPr>
          <w:rFonts w:cs="Tahoma"/>
          <w:bCs/>
          <w:sz w:val="20"/>
          <w:szCs w:val="20"/>
        </w:rPr>
        <w:t xml:space="preserve">Javno podjetje Ljubljanska parkirišča in tržnice, </w:t>
      </w:r>
      <w:proofErr w:type="spellStart"/>
      <w:r w:rsidR="00F81F13" w:rsidRPr="00D50DBB">
        <w:rPr>
          <w:rFonts w:cs="Tahoma"/>
          <w:bCs/>
          <w:sz w:val="20"/>
          <w:szCs w:val="20"/>
        </w:rPr>
        <w:t>d.o.o</w:t>
      </w:r>
      <w:proofErr w:type="spellEnd"/>
      <w:r w:rsidR="00F81F13" w:rsidRPr="00D50DBB">
        <w:rPr>
          <w:rFonts w:cs="Tahoma"/>
          <w:bCs/>
          <w:sz w:val="20"/>
          <w:szCs w:val="20"/>
        </w:rPr>
        <w:t xml:space="preserve">., </w:t>
      </w:r>
      <w:r w:rsidR="00F81F13" w:rsidRPr="00D50DBB">
        <w:rPr>
          <w:rFonts w:cs="Tahoma"/>
          <w:sz w:val="20"/>
          <w:szCs w:val="20"/>
        </w:rPr>
        <w:t>Kopitarjeva ulica 2</w:t>
      </w:r>
      <w:r w:rsidR="00F35816" w:rsidRPr="00D50DBB">
        <w:rPr>
          <w:rFonts w:cs="Tahoma"/>
          <w:sz w:val="20"/>
          <w:szCs w:val="20"/>
        </w:rPr>
        <w:t>,</w:t>
      </w:r>
      <w:r w:rsidR="00D701E5" w:rsidRPr="00D701E5">
        <w:rPr>
          <w:rFonts w:cs="Tahoma"/>
          <w:sz w:val="20"/>
          <w:szCs w:val="20"/>
        </w:rPr>
        <w:t xml:space="preserve"> </w:t>
      </w:r>
      <w:r w:rsidR="00D701E5">
        <w:rPr>
          <w:rFonts w:cs="Tahoma"/>
          <w:sz w:val="20"/>
          <w:szCs w:val="20"/>
        </w:rPr>
        <w:t>1000 Ljubljana,</w:t>
      </w:r>
      <w:r w:rsidR="00F35816" w:rsidRPr="00D50DBB">
        <w:rPr>
          <w:rFonts w:cs="Tahoma"/>
          <w:sz w:val="20"/>
          <w:szCs w:val="20"/>
        </w:rPr>
        <w:t xml:space="preserve"> </w:t>
      </w:r>
      <w:r w:rsidRPr="00D50DBB">
        <w:rPr>
          <w:rFonts w:cs="Tahoma"/>
          <w:sz w:val="20"/>
          <w:szCs w:val="20"/>
        </w:rPr>
        <w:t>v skladu s 94. členom ZJN-3, namesto gospodarskega subjekta, ki oddaja ponudbo za pre</w:t>
      </w:r>
      <w:r w:rsidR="0039606E" w:rsidRPr="00D50DBB">
        <w:rPr>
          <w:rFonts w:cs="Tahoma"/>
          <w:sz w:val="20"/>
          <w:szCs w:val="20"/>
        </w:rPr>
        <w:t>dmetno javno naročilo, poravna</w:t>
      </w:r>
      <w:r w:rsidRPr="00D50DBB">
        <w:rPr>
          <w:rFonts w:cs="Tahoma"/>
          <w:sz w:val="20"/>
          <w:szCs w:val="20"/>
        </w:rPr>
        <w:t xml:space="preserve"> našo terjatev v zvezi z izvedbo predmeta javneg</w:t>
      </w:r>
      <w:r w:rsidR="00DF7B8D" w:rsidRPr="00D50DBB">
        <w:rPr>
          <w:rFonts w:cs="Tahoma"/>
          <w:sz w:val="20"/>
          <w:szCs w:val="20"/>
        </w:rPr>
        <w:t xml:space="preserve">a naročila, in sicer na podlagi </w:t>
      </w:r>
      <w:r w:rsidRPr="00D50DBB">
        <w:rPr>
          <w:rFonts w:cs="Tahoma"/>
          <w:sz w:val="20"/>
          <w:szCs w:val="20"/>
        </w:rPr>
        <w:t xml:space="preserve">izstavljenih računov/situacij, ki jih bo predhodno potrdil izbrani ponudnik in bodo priloga računov/situacij, ki jih bo naročniku izstavil izbrani ponudnik.  </w:t>
      </w:r>
    </w:p>
    <w:p w14:paraId="147845E3" w14:textId="77777777" w:rsidR="0077054B" w:rsidRPr="00D50DBB" w:rsidRDefault="0077054B" w:rsidP="00DA6851">
      <w:pPr>
        <w:keepNext/>
        <w:keepLines/>
        <w:rPr>
          <w:rFonts w:ascii="Times New Roman" w:hAnsi="Times New Roman"/>
          <w:b/>
          <w:sz w:val="20"/>
          <w:szCs w:val="20"/>
        </w:rPr>
      </w:pPr>
      <w:r w:rsidRPr="00D50DBB">
        <w:rPr>
          <w:rFonts w:ascii="Times New Roman" w:hAnsi="Times New Roman"/>
          <w:b/>
          <w:sz w:val="20"/>
          <w:szCs w:val="20"/>
        </w:rPr>
        <w:t xml:space="preserve"> </w:t>
      </w:r>
    </w:p>
    <w:p w14:paraId="651DD381" w14:textId="77777777" w:rsidR="0077054B" w:rsidRPr="00D50DBB" w:rsidRDefault="0077054B" w:rsidP="00DA6851">
      <w:pPr>
        <w:keepNext/>
        <w:keepLines/>
        <w:rPr>
          <w:rFonts w:ascii="Times New Roman" w:hAnsi="Times New Roman"/>
          <w:b/>
          <w:sz w:val="20"/>
          <w:szCs w:val="20"/>
        </w:rPr>
      </w:pPr>
    </w:p>
    <w:p w14:paraId="4447E4FD" w14:textId="77777777" w:rsidR="0077054B" w:rsidRPr="00D50DBB" w:rsidRDefault="0077054B" w:rsidP="00DA6851">
      <w:pPr>
        <w:keepNext/>
        <w:keepLines/>
        <w:rPr>
          <w:rFonts w:cs="Tahoma"/>
          <w:b/>
          <w:sz w:val="20"/>
          <w:szCs w:val="20"/>
        </w:rPr>
      </w:pPr>
    </w:p>
    <w:p w14:paraId="152891AF" w14:textId="77777777" w:rsidR="0077054B" w:rsidRPr="00D50DBB" w:rsidRDefault="0077054B" w:rsidP="00DA6851">
      <w:pPr>
        <w:keepNext/>
        <w:keepLines/>
        <w:rPr>
          <w:rFonts w:cs="Tahoma"/>
          <w:sz w:val="20"/>
          <w:szCs w:val="20"/>
        </w:rPr>
      </w:pPr>
      <w:r w:rsidRPr="00D50DBB">
        <w:rPr>
          <w:rFonts w:cs="Tahoma"/>
          <w:sz w:val="20"/>
          <w:szCs w:val="20"/>
        </w:rPr>
        <w:t>____________________________                     Žig                     _______________________________</w:t>
      </w:r>
    </w:p>
    <w:p w14:paraId="50699CE6" w14:textId="77777777" w:rsidR="0077054B" w:rsidRPr="00D50DBB" w:rsidRDefault="0077054B" w:rsidP="00DA6851">
      <w:pPr>
        <w:keepNext/>
        <w:keepLines/>
        <w:rPr>
          <w:rFonts w:cs="Tahoma"/>
          <w:sz w:val="20"/>
          <w:szCs w:val="20"/>
        </w:rPr>
      </w:pPr>
      <w:r w:rsidRPr="00D50DBB">
        <w:rPr>
          <w:rFonts w:cs="Tahoma"/>
          <w:sz w:val="20"/>
          <w:szCs w:val="20"/>
        </w:rPr>
        <w:t>(Kraj in datum)                                                                          Podpis odgovorne osebe podizvajalca)</w:t>
      </w:r>
    </w:p>
    <w:p w14:paraId="7EB4F17A" w14:textId="77777777" w:rsidR="0077054B" w:rsidRPr="00D50DBB" w:rsidRDefault="0077054B" w:rsidP="00DA6851">
      <w:pPr>
        <w:keepNext/>
        <w:keepLines/>
        <w:rPr>
          <w:rFonts w:ascii="Times New Roman" w:hAnsi="Times New Roman"/>
          <w:sz w:val="20"/>
          <w:szCs w:val="20"/>
        </w:rPr>
      </w:pPr>
    </w:p>
    <w:p w14:paraId="7EA0D1EC" w14:textId="77777777" w:rsidR="0077054B" w:rsidRPr="00D50DBB" w:rsidRDefault="0077054B" w:rsidP="00DA6851">
      <w:pPr>
        <w:keepNext/>
        <w:keepLines/>
        <w:rPr>
          <w:rFonts w:ascii="Times New Roman" w:hAnsi="Times New Roman"/>
          <w:sz w:val="20"/>
          <w:szCs w:val="20"/>
        </w:rPr>
      </w:pPr>
    </w:p>
    <w:p w14:paraId="7AA24DA1" w14:textId="77777777" w:rsidR="0077054B" w:rsidRPr="00D50DBB" w:rsidRDefault="0077054B" w:rsidP="00DA6851">
      <w:pPr>
        <w:keepNext/>
        <w:keepLines/>
        <w:rPr>
          <w:rFonts w:ascii="Times New Roman" w:hAnsi="Times New Roman"/>
          <w:sz w:val="20"/>
          <w:szCs w:val="20"/>
        </w:rPr>
      </w:pPr>
    </w:p>
    <w:p w14:paraId="3F892647" w14:textId="77777777" w:rsidR="0077054B" w:rsidRPr="00D50DBB" w:rsidRDefault="0077054B" w:rsidP="00DA6851">
      <w:pPr>
        <w:keepNext/>
        <w:keepLines/>
        <w:rPr>
          <w:rFonts w:ascii="Times New Roman" w:hAnsi="Times New Roman"/>
          <w:sz w:val="20"/>
          <w:szCs w:val="20"/>
        </w:rPr>
      </w:pPr>
    </w:p>
    <w:p w14:paraId="0B8E5753" w14:textId="77777777" w:rsidR="0077054B" w:rsidRPr="00D50DBB" w:rsidRDefault="0077054B" w:rsidP="00DA6851">
      <w:pPr>
        <w:keepNext/>
        <w:keepLines/>
        <w:rPr>
          <w:rFonts w:ascii="Times New Roman" w:hAnsi="Times New Roman"/>
          <w:sz w:val="20"/>
          <w:szCs w:val="20"/>
        </w:rPr>
      </w:pPr>
    </w:p>
    <w:p w14:paraId="6EB8C359" w14:textId="77777777" w:rsidR="0077054B" w:rsidRPr="00D50DBB" w:rsidRDefault="0077054B" w:rsidP="00DA6851">
      <w:pPr>
        <w:keepNext/>
        <w:keepLines/>
        <w:rPr>
          <w:rFonts w:ascii="Times New Roman" w:hAnsi="Times New Roman"/>
          <w:sz w:val="20"/>
          <w:szCs w:val="20"/>
        </w:rPr>
      </w:pPr>
    </w:p>
    <w:p w14:paraId="412B1003" w14:textId="77777777" w:rsidR="0077054B" w:rsidRPr="00D50DBB" w:rsidRDefault="0077054B" w:rsidP="00DA6851">
      <w:pPr>
        <w:keepNext/>
        <w:keepLines/>
        <w:rPr>
          <w:rFonts w:ascii="Times New Roman" w:hAnsi="Times New Roman"/>
          <w:sz w:val="20"/>
          <w:szCs w:val="20"/>
        </w:rPr>
      </w:pPr>
    </w:p>
    <w:p w14:paraId="2C122579" w14:textId="77777777" w:rsidR="0077054B" w:rsidRPr="00D50DBB" w:rsidRDefault="0077054B" w:rsidP="00DA6851">
      <w:pPr>
        <w:keepNext/>
        <w:keepLines/>
        <w:rPr>
          <w:rFonts w:ascii="Times New Roman" w:hAnsi="Times New Roman"/>
          <w:sz w:val="20"/>
          <w:szCs w:val="20"/>
        </w:rPr>
      </w:pPr>
    </w:p>
    <w:p w14:paraId="4F345964" w14:textId="77777777" w:rsidR="0077054B" w:rsidRPr="00D50DBB" w:rsidRDefault="0077054B" w:rsidP="00DA6851">
      <w:pPr>
        <w:keepNext/>
        <w:keepLines/>
        <w:rPr>
          <w:rFonts w:ascii="Times New Roman" w:hAnsi="Times New Roman"/>
          <w:sz w:val="20"/>
          <w:szCs w:val="20"/>
        </w:rPr>
      </w:pPr>
    </w:p>
    <w:p w14:paraId="26562147" w14:textId="77777777" w:rsidR="0077054B" w:rsidRPr="00D50DBB" w:rsidRDefault="0077054B" w:rsidP="00DA6851">
      <w:pPr>
        <w:keepNext/>
        <w:keepLines/>
        <w:rPr>
          <w:rFonts w:ascii="Times New Roman" w:hAnsi="Times New Roman"/>
          <w:sz w:val="20"/>
          <w:szCs w:val="20"/>
        </w:rPr>
      </w:pPr>
    </w:p>
    <w:p w14:paraId="5147735D" w14:textId="77777777" w:rsidR="0077054B" w:rsidRPr="00D50DBB" w:rsidRDefault="0077054B" w:rsidP="00DA6851">
      <w:pPr>
        <w:keepNext/>
        <w:keepLines/>
        <w:rPr>
          <w:rFonts w:ascii="Times New Roman" w:hAnsi="Times New Roman"/>
          <w:sz w:val="20"/>
          <w:szCs w:val="20"/>
        </w:rPr>
      </w:pPr>
    </w:p>
    <w:p w14:paraId="3D219712" w14:textId="77777777" w:rsidR="0077054B" w:rsidRPr="00D50DBB" w:rsidRDefault="0077054B" w:rsidP="00DA6851">
      <w:pPr>
        <w:keepNext/>
        <w:keepLines/>
        <w:spacing w:after="40"/>
        <w:jc w:val="both"/>
        <w:rPr>
          <w:rFonts w:cs="Tahoma"/>
          <w:b/>
          <w:i/>
          <w:sz w:val="18"/>
          <w:szCs w:val="18"/>
          <w:u w:val="single"/>
        </w:rPr>
      </w:pPr>
      <w:r w:rsidRPr="00D50DBB">
        <w:rPr>
          <w:rFonts w:cs="Tahoma"/>
          <w:b/>
          <w:i/>
          <w:sz w:val="18"/>
          <w:szCs w:val="18"/>
          <w:u w:val="single"/>
        </w:rPr>
        <w:t xml:space="preserve">Opomba: </w:t>
      </w:r>
    </w:p>
    <w:p w14:paraId="4CAD50AD" w14:textId="77777777" w:rsidR="0077054B" w:rsidRPr="00D50DBB" w:rsidRDefault="0077054B" w:rsidP="00DA6851">
      <w:pPr>
        <w:keepNext/>
        <w:keepLines/>
        <w:jc w:val="both"/>
        <w:rPr>
          <w:rFonts w:ascii="Times New Roman" w:hAnsi="Times New Roman"/>
          <w:b/>
          <w:sz w:val="20"/>
          <w:szCs w:val="20"/>
        </w:rPr>
      </w:pPr>
      <w:r w:rsidRPr="00D50DBB">
        <w:rPr>
          <w:rFonts w:cs="Tahoma"/>
          <w:i/>
          <w:iCs/>
          <w:sz w:val="18"/>
          <w:szCs w:val="22"/>
        </w:rPr>
        <w:t xml:space="preserve">Obrazec se izpolni in podpiše kadar namerava ponudnik izvesti javno naročilo s podizvajalcem, ki zahteva neposredno plačilo v skladu s 94. členom ZJN-3, ter </w:t>
      </w:r>
      <w:r w:rsidR="00F35816" w:rsidRPr="00D50DBB">
        <w:rPr>
          <w:rFonts w:cs="Tahoma"/>
          <w:i/>
          <w:iCs/>
          <w:sz w:val="18"/>
          <w:szCs w:val="22"/>
        </w:rPr>
        <w:t xml:space="preserve">posledično služi kot priloga k okvirnemu sporazumu </w:t>
      </w:r>
      <w:r w:rsidRPr="00D50DBB">
        <w:rPr>
          <w:rFonts w:cs="Tahoma"/>
          <w:i/>
          <w:iCs/>
          <w:sz w:val="18"/>
          <w:szCs w:val="22"/>
        </w:rPr>
        <w:t>o izvedbi javnega naročila.</w:t>
      </w:r>
    </w:p>
    <w:p w14:paraId="2FFCCD19" w14:textId="77777777" w:rsidR="0077054B" w:rsidRPr="00D50DBB" w:rsidRDefault="0077054B" w:rsidP="00DA6851">
      <w:pPr>
        <w:keepNext/>
        <w:keepLines/>
        <w:jc w:val="both"/>
        <w:rPr>
          <w:rFonts w:cs="Tahoma"/>
          <w:i/>
          <w:iCs/>
          <w:sz w:val="18"/>
          <w:szCs w:val="22"/>
        </w:rPr>
      </w:pPr>
    </w:p>
    <w:p w14:paraId="1055002B" w14:textId="77777777" w:rsidR="0077054B" w:rsidRPr="00D50DBB" w:rsidRDefault="0077054B" w:rsidP="00DA6851">
      <w:pPr>
        <w:keepNext/>
        <w:keepLines/>
        <w:jc w:val="both"/>
        <w:rPr>
          <w:rFonts w:cs="Tahoma"/>
          <w:i/>
          <w:iCs/>
          <w:sz w:val="18"/>
          <w:szCs w:val="22"/>
        </w:rPr>
      </w:pPr>
      <w:r w:rsidRPr="00D50DBB">
        <w:rPr>
          <w:rFonts w:cs="Tahoma"/>
          <w:i/>
          <w:iCs/>
          <w:sz w:val="18"/>
          <w:szCs w:val="22"/>
        </w:rPr>
        <w:t xml:space="preserve">V primeru, da ponudnik ne namerava izvesti javno naročilo s podizvajalcem, ki zahteva neposredno plačilo, obrazca ni potrebno izpolniti.  </w:t>
      </w:r>
    </w:p>
    <w:p w14:paraId="27F41B0F" w14:textId="77777777" w:rsidR="0077054B" w:rsidRPr="00D50DBB" w:rsidRDefault="0077054B" w:rsidP="00DA6851">
      <w:pPr>
        <w:keepNext/>
        <w:keepLines/>
        <w:rPr>
          <w:rFonts w:ascii="Times New Roman" w:hAnsi="Times New Roman"/>
          <w:sz w:val="20"/>
          <w:szCs w:val="20"/>
        </w:rPr>
      </w:pPr>
    </w:p>
    <w:p w14:paraId="5ABED315" w14:textId="77777777" w:rsidR="0077054B" w:rsidRPr="00D50DBB" w:rsidRDefault="0077054B" w:rsidP="00DA6851">
      <w:pPr>
        <w:keepNext/>
        <w:keepLines/>
        <w:rPr>
          <w:rFonts w:ascii="Times New Roman" w:hAnsi="Times New Roman"/>
          <w:sz w:val="20"/>
          <w:szCs w:val="20"/>
        </w:rPr>
      </w:pPr>
    </w:p>
    <w:p w14:paraId="65B4B527" w14:textId="77777777" w:rsidR="0077054B" w:rsidRPr="00D50DBB" w:rsidRDefault="0077054B" w:rsidP="00DA6851">
      <w:pPr>
        <w:keepNext/>
        <w:keepLines/>
        <w:tabs>
          <w:tab w:val="left" w:pos="567"/>
          <w:tab w:val="num" w:pos="851"/>
          <w:tab w:val="left" w:pos="993"/>
        </w:tabs>
        <w:jc w:val="both"/>
        <w:rPr>
          <w:rFonts w:cs="Tahoma"/>
          <w:sz w:val="20"/>
          <w:szCs w:val="20"/>
        </w:rPr>
      </w:pPr>
    </w:p>
    <w:p w14:paraId="609681EB" w14:textId="77777777" w:rsidR="0077054B" w:rsidRPr="00D50DBB" w:rsidRDefault="0077054B" w:rsidP="00DA6851">
      <w:pPr>
        <w:keepNext/>
        <w:keepLines/>
        <w:rPr>
          <w:rFonts w:ascii="Times New Roman" w:hAnsi="Times New Roman"/>
          <w:sz w:val="20"/>
          <w:szCs w:val="20"/>
        </w:rPr>
      </w:pPr>
    </w:p>
    <w:p w14:paraId="0902EBAB" w14:textId="77777777" w:rsidR="0077054B" w:rsidRPr="00D50DBB" w:rsidRDefault="0077054B" w:rsidP="00DA6851">
      <w:pPr>
        <w:keepNext/>
        <w:keepLines/>
        <w:rPr>
          <w:rFonts w:ascii="Times New Roman" w:hAnsi="Times New Roman"/>
          <w:sz w:val="20"/>
          <w:szCs w:val="20"/>
        </w:rPr>
      </w:pPr>
    </w:p>
    <w:p w14:paraId="5017A3AF" w14:textId="77777777" w:rsidR="0077054B" w:rsidRPr="00D50DBB" w:rsidRDefault="0077054B" w:rsidP="00DA6851">
      <w:pPr>
        <w:keepNext/>
        <w:keepLines/>
        <w:rPr>
          <w:rFonts w:ascii="Times New Roman" w:hAnsi="Times New Roman"/>
          <w:sz w:val="20"/>
          <w:szCs w:val="20"/>
        </w:rPr>
      </w:pPr>
    </w:p>
    <w:p w14:paraId="35EF62FE" w14:textId="77777777" w:rsidR="00A277B0" w:rsidRPr="00D50DBB" w:rsidRDefault="00A277B0" w:rsidP="00DA6851">
      <w:pPr>
        <w:keepNext/>
        <w:keepLines/>
        <w:rPr>
          <w:rFonts w:ascii="Times New Roman" w:hAnsi="Times New Roman"/>
          <w:sz w:val="20"/>
          <w:szCs w:val="20"/>
        </w:rPr>
      </w:pPr>
    </w:p>
    <w:p w14:paraId="3BB56BC3" w14:textId="77777777" w:rsidR="00A277B0" w:rsidRPr="00D50DBB" w:rsidRDefault="00A277B0" w:rsidP="00DA6851">
      <w:pPr>
        <w:keepNext/>
        <w:keepLines/>
        <w:rPr>
          <w:rFonts w:ascii="Times New Roman" w:hAnsi="Times New Roman"/>
          <w:sz w:val="20"/>
          <w:szCs w:val="20"/>
        </w:rPr>
      </w:pPr>
    </w:p>
    <w:p w14:paraId="39F3E83D" w14:textId="77777777" w:rsidR="006C774D" w:rsidRPr="00D50DBB" w:rsidRDefault="006C774D" w:rsidP="00DA6851">
      <w:pPr>
        <w:keepNext/>
        <w:keepLines/>
        <w:spacing w:after="200" w:line="276" w:lineRule="auto"/>
        <w:rPr>
          <w:rFonts w:ascii="Times New Roman" w:hAnsi="Times New Roman"/>
          <w:sz w:val="20"/>
          <w:szCs w:val="20"/>
        </w:rPr>
      </w:pPr>
      <w:r w:rsidRPr="00D50DBB">
        <w:rPr>
          <w:rFonts w:ascii="Times New Roman" w:hAnsi="Times New Roman"/>
          <w:sz w:val="20"/>
          <w:szCs w:val="20"/>
        </w:rPr>
        <w:br w:type="page"/>
      </w:r>
    </w:p>
    <w:tbl>
      <w:tblPr>
        <w:tblW w:w="9745" w:type="dxa"/>
        <w:tblInd w:w="-15" w:type="dxa"/>
        <w:tblLayout w:type="fixed"/>
        <w:tblCellMar>
          <w:left w:w="70" w:type="dxa"/>
          <w:right w:w="70" w:type="dxa"/>
        </w:tblCellMar>
        <w:tblLook w:val="0000" w:firstRow="0" w:lastRow="0" w:firstColumn="0" w:lastColumn="0" w:noHBand="0" w:noVBand="0"/>
      </w:tblPr>
      <w:tblGrid>
        <w:gridCol w:w="599"/>
        <w:gridCol w:w="6574"/>
        <w:gridCol w:w="2572"/>
      </w:tblGrid>
      <w:tr w:rsidR="00A277B0" w:rsidRPr="00D50DBB" w14:paraId="304F9F43" w14:textId="77777777" w:rsidTr="00DF7B8D">
        <w:tc>
          <w:tcPr>
            <w:tcW w:w="599" w:type="dxa"/>
            <w:tcBorders>
              <w:top w:val="single" w:sz="4" w:space="0" w:color="000000"/>
              <w:left w:val="single" w:sz="4" w:space="0" w:color="000000"/>
              <w:bottom w:val="single" w:sz="4" w:space="0" w:color="000000"/>
            </w:tcBorders>
          </w:tcPr>
          <w:p w14:paraId="5D21422D" w14:textId="77777777" w:rsidR="00A277B0" w:rsidRPr="00D50DBB" w:rsidRDefault="00A277B0" w:rsidP="00DA6851">
            <w:pPr>
              <w:keepNext/>
              <w:keepLines/>
              <w:rPr>
                <w:rFonts w:eastAsia="Calibri" w:cs="Tahoma"/>
                <w:sz w:val="20"/>
                <w:szCs w:val="20"/>
              </w:rPr>
            </w:pPr>
          </w:p>
        </w:tc>
        <w:tc>
          <w:tcPr>
            <w:tcW w:w="6574" w:type="dxa"/>
            <w:tcBorders>
              <w:top w:val="single" w:sz="4" w:space="0" w:color="000000"/>
              <w:bottom w:val="single" w:sz="4" w:space="0" w:color="000000"/>
            </w:tcBorders>
          </w:tcPr>
          <w:p w14:paraId="5FF4A644" w14:textId="77777777" w:rsidR="00A277B0" w:rsidRPr="00D50DBB" w:rsidRDefault="00A277B0" w:rsidP="00DA6851">
            <w:pPr>
              <w:keepNext/>
              <w:keepLines/>
              <w:rPr>
                <w:rFonts w:eastAsia="Calibri" w:cs="Tahoma"/>
                <w:sz w:val="20"/>
                <w:szCs w:val="20"/>
              </w:rPr>
            </w:pPr>
            <w:r w:rsidRPr="00D50DBB">
              <w:rPr>
                <w:rFonts w:cs="Tahoma"/>
                <w:sz w:val="20"/>
                <w:szCs w:val="20"/>
              </w:rPr>
              <w:t>SPORAZUM O MEDSEBOJNEM SODELOVANJU</w:t>
            </w:r>
          </w:p>
        </w:tc>
        <w:tc>
          <w:tcPr>
            <w:tcW w:w="2572" w:type="dxa"/>
            <w:tcBorders>
              <w:top w:val="single" w:sz="4" w:space="0" w:color="000000"/>
              <w:left w:val="single" w:sz="4" w:space="0" w:color="808080"/>
              <w:bottom w:val="single" w:sz="4" w:space="0" w:color="000000"/>
              <w:right w:val="single" w:sz="4" w:space="0" w:color="000000"/>
            </w:tcBorders>
          </w:tcPr>
          <w:p w14:paraId="479B6A73" w14:textId="77777777" w:rsidR="00A277B0" w:rsidRPr="00D50DBB" w:rsidRDefault="00A277B0" w:rsidP="00DA6851">
            <w:pPr>
              <w:keepNext/>
              <w:keepLines/>
              <w:rPr>
                <w:rFonts w:eastAsia="Calibri" w:cs="Tahoma"/>
                <w:b/>
                <w:sz w:val="20"/>
                <w:szCs w:val="20"/>
              </w:rPr>
            </w:pPr>
            <w:r w:rsidRPr="00D50DBB">
              <w:rPr>
                <w:rFonts w:eastAsia="Calibri" w:cs="Tahoma"/>
                <w:b/>
                <w:sz w:val="20"/>
                <w:szCs w:val="20"/>
              </w:rPr>
              <w:t>Obrazec 3 k Prilogi 4</w:t>
            </w:r>
            <w:r w:rsidR="00DF7B8D" w:rsidRPr="00D50DBB">
              <w:rPr>
                <w:rFonts w:eastAsia="Calibri" w:cs="Tahoma"/>
                <w:b/>
                <w:sz w:val="20"/>
                <w:szCs w:val="20"/>
              </w:rPr>
              <w:t>/1</w:t>
            </w:r>
          </w:p>
        </w:tc>
      </w:tr>
    </w:tbl>
    <w:p w14:paraId="799D8CE0" w14:textId="77777777" w:rsidR="00A277B0" w:rsidRPr="00D50DBB" w:rsidRDefault="00A277B0" w:rsidP="00DA6851">
      <w:pPr>
        <w:keepNext/>
        <w:keepLines/>
        <w:rPr>
          <w:rFonts w:ascii="Times New Roman" w:hAnsi="Times New Roman"/>
          <w:sz w:val="20"/>
          <w:szCs w:val="20"/>
        </w:rPr>
      </w:pPr>
    </w:p>
    <w:p w14:paraId="2C326EC7" w14:textId="77777777" w:rsidR="0077054B" w:rsidRPr="00D50DBB" w:rsidRDefault="0077054B" w:rsidP="00DA6851">
      <w:pPr>
        <w:keepNext/>
        <w:keepLines/>
        <w:rPr>
          <w:rFonts w:ascii="Times New Roman" w:hAnsi="Times New Roman"/>
          <w:sz w:val="20"/>
          <w:szCs w:val="20"/>
        </w:rPr>
      </w:pPr>
    </w:p>
    <w:p w14:paraId="25D09672" w14:textId="77777777" w:rsidR="00A277B0" w:rsidRPr="00D50DBB" w:rsidRDefault="00A277B0" w:rsidP="00DA6851">
      <w:pPr>
        <w:keepNext/>
        <w:keepLines/>
        <w:jc w:val="center"/>
        <w:rPr>
          <w:rFonts w:cs="Tahoma"/>
          <w:b/>
          <w:i/>
          <w:sz w:val="20"/>
          <w:szCs w:val="20"/>
        </w:rPr>
      </w:pPr>
      <w:r w:rsidRPr="00D50DBB">
        <w:rPr>
          <w:rFonts w:cs="Tahoma"/>
          <w:b/>
          <w:sz w:val="20"/>
          <w:szCs w:val="20"/>
        </w:rPr>
        <w:t>SPORAZUM</w:t>
      </w:r>
    </w:p>
    <w:p w14:paraId="4E285833" w14:textId="77777777" w:rsidR="00A277B0" w:rsidRPr="00D50DBB" w:rsidRDefault="00A277B0" w:rsidP="00DA6851">
      <w:pPr>
        <w:keepNext/>
        <w:keepLines/>
        <w:jc w:val="center"/>
        <w:rPr>
          <w:rFonts w:cs="Tahoma"/>
          <w:b/>
          <w:i/>
          <w:sz w:val="20"/>
          <w:szCs w:val="20"/>
        </w:rPr>
      </w:pPr>
      <w:r w:rsidRPr="00D50DBB">
        <w:rPr>
          <w:rFonts w:cs="Tahoma"/>
          <w:b/>
          <w:sz w:val="20"/>
          <w:szCs w:val="20"/>
        </w:rPr>
        <w:t>O MEDSEBOJNEM SODELOVANJU</w:t>
      </w:r>
    </w:p>
    <w:p w14:paraId="7CCC6C9F" w14:textId="77777777" w:rsidR="00A277B0" w:rsidRPr="00D50DBB" w:rsidRDefault="00A277B0" w:rsidP="00DA6851">
      <w:pPr>
        <w:keepNext/>
        <w:keepLines/>
        <w:jc w:val="center"/>
        <w:rPr>
          <w:rFonts w:cs="Tahoma"/>
          <w:i/>
          <w:sz w:val="20"/>
          <w:szCs w:val="20"/>
        </w:rPr>
      </w:pPr>
    </w:p>
    <w:p w14:paraId="497016A2" w14:textId="77777777" w:rsidR="00A277B0" w:rsidRPr="00D50DBB" w:rsidRDefault="00A277B0" w:rsidP="00DA6851">
      <w:pPr>
        <w:keepNext/>
        <w:keepLines/>
        <w:jc w:val="center"/>
        <w:rPr>
          <w:rFonts w:cs="Tahoma"/>
          <w:i/>
          <w:sz w:val="20"/>
          <w:szCs w:val="20"/>
        </w:rPr>
      </w:pPr>
    </w:p>
    <w:p w14:paraId="6C211CE4" w14:textId="77777777" w:rsidR="00A277B0" w:rsidRPr="00D50DBB" w:rsidRDefault="00A277B0" w:rsidP="00DA6851">
      <w:pPr>
        <w:keepNext/>
        <w:keepLines/>
        <w:jc w:val="center"/>
        <w:rPr>
          <w:rFonts w:cs="Tahoma"/>
          <w:i/>
          <w:sz w:val="20"/>
          <w:szCs w:val="20"/>
        </w:rPr>
      </w:pPr>
      <w:r w:rsidRPr="00D50DBB">
        <w:rPr>
          <w:rFonts w:cs="Tahoma"/>
          <w:sz w:val="20"/>
          <w:szCs w:val="20"/>
        </w:rPr>
        <w:t>(med ponudnikom in podizvajalci – priloži ponudnik)</w:t>
      </w:r>
    </w:p>
    <w:p w14:paraId="4D5E4113" w14:textId="77777777" w:rsidR="0077054B" w:rsidRPr="00D50DBB" w:rsidRDefault="0077054B" w:rsidP="00DA6851">
      <w:pPr>
        <w:keepNext/>
        <w:keepLines/>
        <w:rPr>
          <w:rFonts w:ascii="Times New Roman" w:hAnsi="Times New Roman"/>
          <w:sz w:val="20"/>
          <w:szCs w:val="20"/>
        </w:rPr>
      </w:pPr>
    </w:p>
    <w:p w14:paraId="33F3659F" w14:textId="77777777" w:rsidR="0077054B" w:rsidRPr="00D50DBB" w:rsidRDefault="0077054B" w:rsidP="00DA6851">
      <w:pPr>
        <w:keepNext/>
        <w:keepLines/>
        <w:rPr>
          <w:rFonts w:ascii="Times New Roman" w:hAnsi="Times New Roman"/>
          <w:sz w:val="20"/>
          <w:szCs w:val="20"/>
        </w:rPr>
      </w:pPr>
    </w:p>
    <w:p w14:paraId="1B8E57EF" w14:textId="77777777" w:rsidR="0077054B" w:rsidRPr="00D50DBB" w:rsidRDefault="0077054B" w:rsidP="00DA6851">
      <w:pPr>
        <w:keepNext/>
        <w:keepLines/>
        <w:rPr>
          <w:rFonts w:ascii="Times New Roman" w:hAnsi="Times New Roman"/>
          <w:sz w:val="20"/>
          <w:szCs w:val="20"/>
        </w:rPr>
      </w:pPr>
    </w:p>
    <w:p w14:paraId="3ED03721" w14:textId="77777777" w:rsidR="0077054B" w:rsidRPr="00D50DBB" w:rsidRDefault="0077054B" w:rsidP="00DA6851">
      <w:pPr>
        <w:keepNext/>
        <w:keepLines/>
        <w:rPr>
          <w:rFonts w:ascii="Times New Roman" w:hAnsi="Times New Roman"/>
          <w:sz w:val="20"/>
          <w:szCs w:val="20"/>
        </w:rPr>
      </w:pPr>
    </w:p>
    <w:p w14:paraId="54DFB585" w14:textId="77777777" w:rsidR="0077054B" w:rsidRPr="00D50DBB" w:rsidRDefault="0077054B" w:rsidP="00DA6851">
      <w:pPr>
        <w:keepNext/>
        <w:keepLines/>
        <w:rPr>
          <w:rFonts w:ascii="Times New Roman" w:hAnsi="Times New Roman"/>
          <w:sz w:val="20"/>
          <w:szCs w:val="20"/>
        </w:rPr>
      </w:pPr>
    </w:p>
    <w:p w14:paraId="25438290" w14:textId="77777777" w:rsidR="0077054B" w:rsidRPr="00D50DBB" w:rsidRDefault="0077054B" w:rsidP="00DA6851">
      <w:pPr>
        <w:keepNext/>
        <w:keepLines/>
        <w:rPr>
          <w:rFonts w:ascii="Times New Roman" w:hAnsi="Times New Roman"/>
          <w:sz w:val="20"/>
          <w:szCs w:val="20"/>
        </w:rPr>
      </w:pPr>
    </w:p>
    <w:p w14:paraId="29F4A096" w14:textId="77777777" w:rsidR="0077054B" w:rsidRPr="00D50DBB" w:rsidRDefault="0077054B" w:rsidP="00DA6851">
      <w:pPr>
        <w:keepNext/>
        <w:keepLines/>
        <w:rPr>
          <w:rFonts w:ascii="Times New Roman" w:hAnsi="Times New Roman"/>
          <w:sz w:val="20"/>
          <w:szCs w:val="20"/>
        </w:rPr>
      </w:pPr>
    </w:p>
    <w:p w14:paraId="28C15EE7" w14:textId="77777777" w:rsidR="0077054B" w:rsidRPr="00D50DBB" w:rsidRDefault="0077054B" w:rsidP="00DA6851">
      <w:pPr>
        <w:keepNext/>
        <w:keepLines/>
        <w:rPr>
          <w:rFonts w:ascii="Times New Roman" w:hAnsi="Times New Roman"/>
          <w:sz w:val="20"/>
          <w:szCs w:val="20"/>
        </w:rPr>
      </w:pPr>
    </w:p>
    <w:p w14:paraId="1D62978A" w14:textId="77777777" w:rsidR="0077054B" w:rsidRPr="00D50DBB" w:rsidRDefault="0077054B" w:rsidP="00DA6851">
      <w:pPr>
        <w:keepNext/>
        <w:keepLines/>
        <w:rPr>
          <w:rFonts w:ascii="Times New Roman" w:hAnsi="Times New Roman"/>
          <w:sz w:val="20"/>
          <w:szCs w:val="20"/>
        </w:rPr>
      </w:pPr>
    </w:p>
    <w:p w14:paraId="6A5C57E1" w14:textId="77777777" w:rsidR="0077054B" w:rsidRPr="00D50DBB" w:rsidRDefault="0077054B" w:rsidP="00DA6851">
      <w:pPr>
        <w:keepNext/>
        <w:keepLines/>
        <w:rPr>
          <w:rFonts w:ascii="Times New Roman" w:hAnsi="Times New Roman"/>
          <w:sz w:val="20"/>
          <w:szCs w:val="20"/>
        </w:rPr>
      </w:pPr>
    </w:p>
    <w:p w14:paraId="73A44F44" w14:textId="77777777" w:rsidR="00A277B0" w:rsidRPr="00D50DBB" w:rsidRDefault="00A277B0" w:rsidP="00DA6851">
      <w:pPr>
        <w:keepNext/>
        <w:keepLines/>
        <w:rPr>
          <w:rFonts w:ascii="Times New Roman" w:hAnsi="Times New Roman"/>
          <w:sz w:val="20"/>
          <w:szCs w:val="20"/>
        </w:rPr>
      </w:pPr>
    </w:p>
    <w:p w14:paraId="0181DF90" w14:textId="77777777" w:rsidR="00A277B0" w:rsidRPr="00D50DBB" w:rsidRDefault="00A277B0" w:rsidP="00DA6851">
      <w:pPr>
        <w:keepNext/>
        <w:keepLines/>
        <w:rPr>
          <w:rFonts w:ascii="Times New Roman" w:hAnsi="Times New Roman"/>
          <w:sz w:val="20"/>
          <w:szCs w:val="20"/>
        </w:rPr>
      </w:pPr>
    </w:p>
    <w:p w14:paraId="6E6A5487" w14:textId="77777777" w:rsidR="00A277B0" w:rsidRPr="00D50DBB" w:rsidRDefault="00A277B0" w:rsidP="00DA6851">
      <w:pPr>
        <w:keepNext/>
        <w:keepLines/>
        <w:rPr>
          <w:rFonts w:ascii="Times New Roman" w:hAnsi="Times New Roman"/>
          <w:sz w:val="20"/>
          <w:szCs w:val="20"/>
        </w:rPr>
      </w:pPr>
    </w:p>
    <w:p w14:paraId="0039A83F" w14:textId="77777777" w:rsidR="00A277B0" w:rsidRPr="00D50DBB" w:rsidRDefault="00A277B0" w:rsidP="00DA6851">
      <w:pPr>
        <w:keepNext/>
        <w:keepLines/>
        <w:rPr>
          <w:rFonts w:ascii="Times New Roman" w:hAnsi="Times New Roman"/>
          <w:sz w:val="20"/>
          <w:szCs w:val="20"/>
        </w:rPr>
      </w:pPr>
    </w:p>
    <w:p w14:paraId="3EF838CD" w14:textId="77777777" w:rsidR="00A277B0" w:rsidRPr="00D50DBB" w:rsidRDefault="00A277B0" w:rsidP="00DA6851">
      <w:pPr>
        <w:keepNext/>
        <w:keepLines/>
        <w:rPr>
          <w:rFonts w:ascii="Times New Roman" w:hAnsi="Times New Roman"/>
          <w:sz w:val="20"/>
          <w:szCs w:val="20"/>
        </w:rPr>
      </w:pPr>
    </w:p>
    <w:p w14:paraId="53A7E7FD" w14:textId="77777777" w:rsidR="00A277B0" w:rsidRPr="00D50DBB" w:rsidRDefault="00A277B0" w:rsidP="00DA6851">
      <w:pPr>
        <w:keepNext/>
        <w:keepLines/>
        <w:rPr>
          <w:rFonts w:ascii="Times New Roman" w:hAnsi="Times New Roman"/>
          <w:sz w:val="20"/>
          <w:szCs w:val="20"/>
        </w:rPr>
      </w:pPr>
    </w:p>
    <w:p w14:paraId="6B7BC321" w14:textId="77777777" w:rsidR="00A277B0" w:rsidRPr="00D50DBB" w:rsidRDefault="00A277B0" w:rsidP="00DA6851">
      <w:pPr>
        <w:keepNext/>
        <w:keepLines/>
        <w:rPr>
          <w:rFonts w:ascii="Times New Roman" w:hAnsi="Times New Roman"/>
          <w:sz w:val="20"/>
          <w:szCs w:val="20"/>
        </w:rPr>
      </w:pPr>
    </w:p>
    <w:p w14:paraId="05F9AA40" w14:textId="77777777" w:rsidR="00A277B0" w:rsidRPr="00D50DBB" w:rsidRDefault="00A277B0" w:rsidP="00DA6851">
      <w:pPr>
        <w:keepNext/>
        <w:keepLines/>
        <w:rPr>
          <w:rFonts w:ascii="Times New Roman" w:hAnsi="Times New Roman"/>
          <w:sz w:val="20"/>
          <w:szCs w:val="20"/>
        </w:rPr>
      </w:pPr>
    </w:p>
    <w:p w14:paraId="56050408" w14:textId="77777777" w:rsidR="00A277B0" w:rsidRPr="00D50DBB" w:rsidRDefault="00A277B0" w:rsidP="00DA6851">
      <w:pPr>
        <w:keepNext/>
        <w:keepLines/>
        <w:rPr>
          <w:rFonts w:ascii="Times New Roman" w:hAnsi="Times New Roman"/>
          <w:sz w:val="20"/>
          <w:szCs w:val="20"/>
        </w:rPr>
      </w:pPr>
    </w:p>
    <w:p w14:paraId="19789C3F" w14:textId="77777777" w:rsidR="00A277B0" w:rsidRPr="00D50DBB" w:rsidRDefault="00A277B0" w:rsidP="00DA6851">
      <w:pPr>
        <w:keepNext/>
        <w:keepLines/>
        <w:rPr>
          <w:rFonts w:ascii="Times New Roman" w:hAnsi="Times New Roman"/>
          <w:sz w:val="20"/>
          <w:szCs w:val="20"/>
        </w:rPr>
      </w:pPr>
    </w:p>
    <w:p w14:paraId="430EE199" w14:textId="77777777" w:rsidR="00A277B0" w:rsidRPr="00D50DBB" w:rsidRDefault="00A277B0" w:rsidP="00DA6851">
      <w:pPr>
        <w:keepNext/>
        <w:keepLines/>
        <w:rPr>
          <w:rFonts w:ascii="Times New Roman" w:hAnsi="Times New Roman"/>
          <w:sz w:val="20"/>
          <w:szCs w:val="20"/>
        </w:rPr>
      </w:pPr>
    </w:p>
    <w:p w14:paraId="2CF173B7" w14:textId="77777777" w:rsidR="00A277B0" w:rsidRPr="00D50DBB" w:rsidRDefault="00A277B0" w:rsidP="00DA6851">
      <w:pPr>
        <w:keepNext/>
        <w:keepLines/>
        <w:rPr>
          <w:rFonts w:ascii="Times New Roman" w:hAnsi="Times New Roman"/>
          <w:sz w:val="20"/>
          <w:szCs w:val="20"/>
        </w:rPr>
      </w:pPr>
    </w:p>
    <w:p w14:paraId="45F0F1BF" w14:textId="77777777" w:rsidR="00A277B0" w:rsidRPr="00D50DBB" w:rsidRDefault="00A277B0" w:rsidP="00DA6851">
      <w:pPr>
        <w:keepNext/>
        <w:keepLines/>
        <w:rPr>
          <w:rFonts w:ascii="Times New Roman" w:hAnsi="Times New Roman"/>
          <w:sz w:val="20"/>
          <w:szCs w:val="20"/>
        </w:rPr>
      </w:pPr>
    </w:p>
    <w:p w14:paraId="4777040D" w14:textId="77777777" w:rsidR="00A277B0" w:rsidRPr="00D50DBB" w:rsidRDefault="00A277B0" w:rsidP="00DA6851">
      <w:pPr>
        <w:keepNext/>
        <w:keepLines/>
        <w:rPr>
          <w:rFonts w:ascii="Times New Roman" w:hAnsi="Times New Roman"/>
          <w:sz w:val="20"/>
          <w:szCs w:val="20"/>
        </w:rPr>
      </w:pPr>
    </w:p>
    <w:p w14:paraId="3BE3547E" w14:textId="77777777" w:rsidR="00A277B0" w:rsidRPr="00D50DBB" w:rsidRDefault="00A277B0" w:rsidP="00DA6851">
      <w:pPr>
        <w:keepNext/>
        <w:keepLines/>
        <w:rPr>
          <w:rFonts w:ascii="Times New Roman" w:hAnsi="Times New Roman"/>
          <w:sz w:val="20"/>
          <w:szCs w:val="20"/>
        </w:rPr>
      </w:pPr>
    </w:p>
    <w:p w14:paraId="1B2D4396" w14:textId="77777777" w:rsidR="00A277B0" w:rsidRPr="00D50DBB" w:rsidRDefault="00A277B0" w:rsidP="00DA6851">
      <w:pPr>
        <w:keepNext/>
        <w:keepLines/>
        <w:rPr>
          <w:rFonts w:ascii="Times New Roman" w:hAnsi="Times New Roman"/>
          <w:sz w:val="20"/>
          <w:szCs w:val="20"/>
        </w:rPr>
      </w:pPr>
    </w:p>
    <w:p w14:paraId="328694DB" w14:textId="77777777" w:rsidR="00A277B0" w:rsidRPr="00D50DBB" w:rsidRDefault="00A277B0" w:rsidP="00DA6851">
      <w:pPr>
        <w:keepNext/>
        <w:keepLines/>
        <w:rPr>
          <w:rFonts w:ascii="Times New Roman" w:hAnsi="Times New Roman"/>
          <w:sz w:val="20"/>
          <w:szCs w:val="20"/>
        </w:rPr>
      </w:pPr>
    </w:p>
    <w:p w14:paraId="70095459" w14:textId="77777777" w:rsidR="00A277B0" w:rsidRPr="00D50DBB" w:rsidRDefault="00A277B0" w:rsidP="00DA6851">
      <w:pPr>
        <w:keepNext/>
        <w:keepLines/>
        <w:rPr>
          <w:rFonts w:ascii="Times New Roman" w:hAnsi="Times New Roman"/>
          <w:sz w:val="20"/>
          <w:szCs w:val="20"/>
        </w:rPr>
      </w:pPr>
    </w:p>
    <w:p w14:paraId="30F5BC6A" w14:textId="77777777" w:rsidR="00A277B0" w:rsidRPr="00D50DBB" w:rsidRDefault="00A277B0" w:rsidP="00DA6851">
      <w:pPr>
        <w:keepNext/>
        <w:keepLines/>
        <w:rPr>
          <w:rFonts w:ascii="Times New Roman" w:hAnsi="Times New Roman"/>
          <w:sz w:val="20"/>
          <w:szCs w:val="20"/>
        </w:rPr>
      </w:pPr>
    </w:p>
    <w:p w14:paraId="5E49FF81" w14:textId="77777777" w:rsidR="00A277B0" w:rsidRPr="00D50DBB" w:rsidRDefault="00A277B0" w:rsidP="00DA6851">
      <w:pPr>
        <w:keepNext/>
        <w:keepLines/>
        <w:rPr>
          <w:rFonts w:ascii="Times New Roman" w:hAnsi="Times New Roman"/>
          <w:sz w:val="20"/>
          <w:szCs w:val="20"/>
        </w:rPr>
      </w:pPr>
    </w:p>
    <w:p w14:paraId="57DBDF43" w14:textId="77777777" w:rsidR="00A277B0" w:rsidRPr="00D50DBB" w:rsidRDefault="00A277B0" w:rsidP="00DA6851">
      <w:pPr>
        <w:keepNext/>
        <w:keepLines/>
        <w:rPr>
          <w:rFonts w:ascii="Times New Roman" w:hAnsi="Times New Roman"/>
          <w:sz w:val="20"/>
          <w:szCs w:val="20"/>
        </w:rPr>
      </w:pPr>
    </w:p>
    <w:p w14:paraId="291100A8" w14:textId="77777777" w:rsidR="00A277B0" w:rsidRPr="00D50DBB" w:rsidRDefault="00A277B0" w:rsidP="00DA6851">
      <w:pPr>
        <w:keepNext/>
        <w:keepLines/>
        <w:rPr>
          <w:rFonts w:ascii="Times New Roman" w:hAnsi="Times New Roman"/>
          <w:sz w:val="20"/>
          <w:szCs w:val="20"/>
        </w:rPr>
      </w:pPr>
    </w:p>
    <w:p w14:paraId="0C52F56A" w14:textId="77777777" w:rsidR="00A277B0" w:rsidRPr="00D50DBB" w:rsidRDefault="00A277B0" w:rsidP="00DA6851">
      <w:pPr>
        <w:keepNext/>
        <w:keepLines/>
        <w:rPr>
          <w:rFonts w:ascii="Times New Roman" w:hAnsi="Times New Roman"/>
          <w:sz w:val="20"/>
          <w:szCs w:val="20"/>
        </w:rPr>
      </w:pPr>
    </w:p>
    <w:p w14:paraId="659DA8D1" w14:textId="77777777" w:rsidR="00A277B0" w:rsidRPr="00D50DBB" w:rsidRDefault="00A277B0" w:rsidP="00DA6851">
      <w:pPr>
        <w:keepNext/>
        <w:keepLines/>
        <w:rPr>
          <w:rFonts w:ascii="Times New Roman" w:hAnsi="Times New Roman"/>
          <w:sz w:val="20"/>
          <w:szCs w:val="20"/>
        </w:rPr>
      </w:pPr>
    </w:p>
    <w:p w14:paraId="6C623470" w14:textId="77777777" w:rsidR="00A277B0" w:rsidRPr="00D50DBB" w:rsidRDefault="00A277B0" w:rsidP="00DA6851">
      <w:pPr>
        <w:keepNext/>
        <w:keepLines/>
        <w:rPr>
          <w:rFonts w:ascii="Times New Roman" w:hAnsi="Times New Roman"/>
          <w:sz w:val="20"/>
          <w:szCs w:val="20"/>
        </w:rPr>
      </w:pPr>
    </w:p>
    <w:p w14:paraId="0E8296B7" w14:textId="77777777" w:rsidR="00A277B0" w:rsidRPr="00D50DBB" w:rsidRDefault="00A277B0" w:rsidP="00DA6851">
      <w:pPr>
        <w:keepNext/>
        <w:keepLines/>
        <w:rPr>
          <w:rFonts w:ascii="Times New Roman" w:hAnsi="Times New Roman"/>
          <w:sz w:val="20"/>
          <w:szCs w:val="20"/>
        </w:rPr>
      </w:pPr>
    </w:p>
    <w:p w14:paraId="42DC9EDB" w14:textId="77777777" w:rsidR="00A277B0" w:rsidRPr="00D50DBB" w:rsidRDefault="00A277B0" w:rsidP="00DA6851">
      <w:pPr>
        <w:keepNext/>
        <w:keepLines/>
        <w:rPr>
          <w:rFonts w:ascii="Times New Roman" w:hAnsi="Times New Roman"/>
          <w:sz w:val="20"/>
          <w:szCs w:val="20"/>
        </w:rPr>
      </w:pPr>
    </w:p>
    <w:p w14:paraId="24C71020" w14:textId="77777777" w:rsidR="00A277B0" w:rsidRPr="00D50DBB" w:rsidRDefault="00A277B0" w:rsidP="00DA6851">
      <w:pPr>
        <w:keepNext/>
        <w:keepLines/>
        <w:rPr>
          <w:rFonts w:ascii="Times New Roman" w:hAnsi="Times New Roman"/>
          <w:sz w:val="20"/>
          <w:szCs w:val="20"/>
        </w:rPr>
      </w:pPr>
    </w:p>
    <w:p w14:paraId="03C269EE" w14:textId="77777777" w:rsidR="00A277B0" w:rsidRPr="00D50DBB" w:rsidRDefault="00A277B0" w:rsidP="00DA6851">
      <w:pPr>
        <w:keepNext/>
        <w:keepLines/>
        <w:rPr>
          <w:rFonts w:ascii="Times New Roman" w:hAnsi="Times New Roman"/>
          <w:sz w:val="20"/>
          <w:szCs w:val="20"/>
        </w:rPr>
      </w:pPr>
    </w:p>
    <w:p w14:paraId="54667BD1" w14:textId="77777777" w:rsidR="00A277B0" w:rsidRPr="00D50DBB" w:rsidRDefault="00A277B0" w:rsidP="00DA6851">
      <w:pPr>
        <w:keepNext/>
        <w:keepLines/>
        <w:rPr>
          <w:rFonts w:ascii="Times New Roman" w:hAnsi="Times New Roman"/>
          <w:sz w:val="20"/>
          <w:szCs w:val="20"/>
        </w:rPr>
      </w:pPr>
    </w:p>
    <w:p w14:paraId="7AA8EF24" w14:textId="77777777" w:rsidR="00A277B0" w:rsidRPr="00D50DBB" w:rsidRDefault="00A277B0" w:rsidP="00DA6851">
      <w:pPr>
        <w:keepNext/>
        <w:keepLines/>
        <w:rPr>
          <w:rFonts w:ascii="Times New Roman" w:hAnsi="Times New Roman"/>
          <w:sz w:val="20"/>
          <w:szCs w:val="20"/>
        </w:rPr>
      </w:pPr>
    </w:p>
    <w:p w14:paraId="3DEB3FB3" w14:textId="77777777" w:rsidR="00A277B0" w:rsidRPr="00D50DBB" w:rsidRDefault="00A277B0" w:rsidP="00DA6851">
      <w:pPr>
        <w:keepNext/>
        <w:keepLines/>
        <w:rPr>
          <w:rFonts w:ascii="Times New Roman" w:hAnsi="Times New Roman"/>
          <w:sz w:val="20"/>
          <w:szCs w:val="20"/>
        </w:rPr>
      </w:pPr>
    </w:p>
    <w:p w14:paraId="04F7872E" w14:textId="77777777" w:rsidR="00A277B0" w:rsidRPr="00D50DBB" w:rsidRDefault="00A277B0" w:rsidP="00DA6851">
      <w:pPr>
        <w:keepNext/>
        <w:keepLines/>
        <w:rPr>
          <w:rFonts w:ascii="Times New Roman" w:hAnsi="Times New Roman"/>
          <w:sz w:val="20"/>
          <w:szCs w:val="20"/>
        </w:rPr>
      </w:pPr>
    </w:p>
    <w:p w14:paraId="27099853" w14:textId="77777777" w:rsidR="00A277B0" w:rsidRPr="00D50DBB" w:rsidRDefault="00A277B0" w:rsidP="00DA6851">
      <w:pPr>
        <w:keepNext/>
        <w:keepLines/>
        <w:rPr>
          <w:rFonts w:ascii="Times New Roman" w:hAnsi="Times New Roman"/>
          <w:sz w:val="20"/>
          <w:szCs w:val="20"/>
        </w:rPr>
      </w:pPr>
    </w:p>
    <w:p w14:paraId="36256CDD" w14:textId="77777777" w:rsidR="00C767D9" w:rsidRPr="00D50DBB" w:rsidRDefault="00C767D9" w:rsidP="00DA6851">
      <w:pPr>
        <w:keepNext/>
        <w:keepLines/>
        <w:rPr>
          <w:rFonts w:ascii="Times New Roman" w:hAnsi="Times New Roman"/>
          <w:sz w:val="20"/>
          <w:szCs w:val="20"/>
        </w:rPr>
      </w:pPr>
    </w:p>
    <w:p w14:paraId="54CE236A" w14:textId="77777777" w:rsidR="00C767D9" w:rsidRPr="00D50DBB" w:rsidRDefault="00C767D9" w:rsidP="00DA6851">
      <w:pPr>
        <w:keepNext/>
        <w:keepLines/>
        <w:rPr>
          <w:rFonts w:ascii="Times New Roman" w:hAnsi="Times New Roman"/>
          <w:sz w:val="20"/>
          <w:szCs w:val="20"/>
        </w:rPr>
      </w:pPr>
    </w:p>
    <w:p w14:paraId="03317E24" w14:textId="77777777" w:rsidR="00A277B0" w:rsidRPr="00D50DBB" w:rsidRDefault="00A277B0" w:rsidP="00DA6851">
      <w:pPr>
        <w:keepNext/>
        <w:keepLines/>
        <w:rPr>
          <w:rFonts w:ascii="Times New Roman" w:hAnsi="Times New Roman"/>
          <w:sz w:val="20"/>
          <w:szCs w:val="20"/>
        </w:rPr>
      </w:pPr>
    </w:p>
    <w:p w14:paraId="1CC0DC62" w14:textId="1EF1E8F0" w:rsidR="00A277B0" w:rsidRPr="00D50DBB" w:rsidRDefault="00A277B0" w:rsidP="00DA6851">
      <w:pPr>
        <w:keepNext/>
        <w:keepLines/>
        <w:rPr>
          <w:rFonts w:ascii="Times New Roman" w:hAnsi="Times New Roman"/>
          <w:sz w:val="20"/>
          <w:szCs w:val="20"/>
        </w:rPr>
      </w:pPr>
    </w:p>
    <w:p w14:paraId="4182083E" w14:textId="77777777" w:rsidR="00CB3445" w:rsidRPr="00D50DBB" w:rsidRDefault="00CB3445" w:rsidP="00DA6851">
      <w:pPr>
        <w:keepNext/>
        <w:keepLines/>
        <w:rPr>
          <w:rFonts w:ascii="Times New Roman" w:hAnsi="Times New Roman"/>
          <w:sz w:val="20"/>
          <w:szCs w:val="20"/>
        </w:rPr>
      </w:pPr>
    </w:p>
    <w:p w14:paraId="2DD36303" w14:textId="77777777" w:rsidR="00A277B0" w:rsidRPr="00D50DBB" w:rsidRDefault="00A277B0" w:rsidP="00DA6851">
      <w:pPr>
        <w:keepNext/>
        <w:keepLines/>
        <w:rPr>
          <w:rFonts w:ascii="Times New Roman" w:hAnsi="Times New Roman"/>
          <w:sz w:val="20"/>
          <w:szCs w:val="20"/>
        </w:rPr>
      </w:pPr>
    </w:p>
    <w:p w14:paraId="218A388B" w14:textId="77777777" w:rsidR="00A277B0" w:rsidRPr="00D50DBB" w:rsidRDefault="00A277B0" w:rsidP="00DA6851">
      <w:pPr>
        <w:keepNext/>
        <w:keepLines/>
        <w:rPr>
          <w:rFonts w:ascii="Times New Roman" w:hAnsi="Times New Roman"/>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7054B" w:rsidRPr="00D50DBB" w14:paraId="114BE691" w14:textId="77777777" w:rsidTr="00A277B0">
        <w:tc>
          <w:tcPr>
            <w:tcW w:w="599" w:type="dxa"/>
            <w:tcBorders>
              <w:top w:val="single" w:sz="4" w:space="0" w:color="auto"/>
              <w:bottom w:val="single" w:sz="4" w:space="0" w:color="auto"/>
              <w:right w:val="nil"/>
            </w:tcBorders>
          </w:tcPr>
          <w:p w14:paraId="4EA7E6CA" w14:textId="77777777" w:rsidR="0077054B" w:rsidRPr="00D50DBB" w:rsidRDefault="0077054B" w:rsidP="00DA6851">
            <w:pPr>
              <w:keepNext/>
              <w:keepLines/>
              <w:jc w:val="right"/>
              <w:rPr>
                <w:rFonts w:cs="Tahoma"/>
                <w:sz w:val="20"/>
                <w:szCs w:val="20"/>
              </w:rPr>
            </w:pPr>
            <w:r w:rsidRPr="00D50DBB">
              <w:rPr>
                <w:rFonts w:ascii="Times New Roman" w:hAnsi="Times New Roman"/>
                <w:sz w:val="20"/>
                <w:szCs w:val="20"/>
              </w:rPr>
              <w:lastRenderedPageBreak/>
              <w:br w:type="page"/>
            </w:r>
            <w:r w:rsidRPr="00D50DBB">
              <w:rPr>
                <w:rFonts w:ascii="Times New Roman" w:hAnsi="Times New Roman"/>
                <w:sz w:val="20"/>
                <w:szCs w:val="20"/>
              </w:rPr>
              <w:br w:type="page"/>
            </w:r>
            <w:r w:rsidRPr="00D50DBB">
              <w:rPr>
                <w:rFonts w:ascii="Times New Roman" w:hAnsi="Times New Roman"/>
                <w:sz w:val="20"/>
                <w:szCs w:val="20"/>
              </w:rPr>
              <w:br w:type="page"/>
            </w:r>
            <w:r w:rsidRPr="00D50DBB">
              <w:rPr>
                <w:rFonts w:cs="Tahoma"/>
                <w:b/>
                <w:sz w:val="20"/>
                <w:szCs w:val="20"/>
              </w:rPr>
              <w:br w:type="page"/>
            </w:r>
          </w:p>
        </w:tc>
        <w:tc>
          <w:tcPr>
            <w:tcW w:w="7653" w:type="dxa"/>
            <w:tcBorders>
              <w:top w:val="single" w:sz="4" w:space="0" w:color="auto"/>
              <w:left w:val="nil"/>
              <w:bottom w:val="single" w:sz="4" w:space="0" w:color="auto"/>
            </w:tcBorders>
          </w:tcPr>
          <w:p w14:paraId="1A4DB95D" w14:textId="77777777" w:rsidR="0077054B" w:rsidRPr="00D50DBB" w:rsidRDefault="0077054B" w:rsidP="00DA6851">
            <w:pPr>
              <w:keepNext/>
              <w:keepLines/>
              <w:jc w:val="both"/>
              <w:rPr>
                <w:rFonts w:cs="Tahoma"/>
                <w:sz w:val="20"/>
                <w:szCs w:val="20"/>
              </w:rPr>
            </w:pPr>
            <w:r w:rsidRPr="00D50DBB">
              <w:rPr>
                <w:rFonts w:cs="Tahoma"/>
                <w:sz w:val="20"/>
                <w:szCs w:val="20"/>
              </w:rPr>
              <w:t xml:space="preserve">SEZNAM DRUGIH SUBJEKTOV, KATERIH ZMOGLJIVOST UPORABLJA PONUDNIK  </w:t>
            </w:r>
          </w:p>
        </w:tc>
        <w:tc>
          <w:tcPr>
            <w:tcW w:w="912" w:type="dxa"/>
            <w:tcBorders>
              <w:top w:val="single" w:sz="4" w:space="0" w:color="auto"/>
              <w:bottom w:val="single" w:sz="4" w:space="0" w:color="auto"/>
              <w:right w:val="nil"/>
            </w:tcBorders>
          </w:tcPr>
          <w:p w14:paraId="32CCE06E" w14:textId="77777777" w:rsidR="0077054B" w:rsidRPr="00D50DBB" w:rsidRDefault="0077054B" w:rsidP="00DA6851">
            <w:pPr>
              <w:keepNext/>
              <w:keepLines/>
              <w:jc w:val="right"/>
              <w:rPr>
                <w:rFonts w:cs="Tahoma"/>
                <w:b/>
                <w:sz w:val="20"/>
                <w:szCs w:val="20"/>
              </w:rPr>
            </w:pPr>
            <w:r w:rsidRPr="00D50DBB">
              <w:rPr>
                <w:rFonts w:cs="Tahoma"/>
                <w:b/>
                <w:i/>
                <w:sz w:val="20"/>
                <w:szCs w:val="20"/>
              </w:rPr>
              <w:t xml:space="preserve">Priloga </w:t>
            </w:r>
          </w:p>
        </w:tc>
        <w:tc>
          <w:tcPr>
            <w:tcW w:w="551" w:type="dxa"/>
            <w:tcBorders>
              <w:top w:val="single" w:sz="4" w:space="0" w:color="auto"/>
              <w:left w:val="nil"/>
              <w:bottom w:val="single" w:sz="4" w:space="0" w:color="auto"/>
            </w:tcBorders>
          </w:tcPr>
          <w:p w14:paraId="78CAA5E9" w14:textId="77777777" w:rsidR="0077054B" w:rsidRPr="00D50DBB" w:rsidRDefault="00DF7B8D" w:rsidP="00DA6851">
            <w:pPr>
              <w:keepNext/>
              <w:keepLines/>
              <w:rPr>
                <w:rFonts w:cs="Tahoma"/>
                <w:b/>
                <w:i/>
                <w:sz w:val="20"/>
                <w:szCs w:val="20"/>
              </w:rPr>
            </w:pPr>
            <w:r w:rsidRPr="00D50DBB">
              <w:rPr>
                <w:rFonts w:cs="Tahoma"/>
                <w:b/>
                <w:i/>
                <w:sz w:val="20"/>
                <w:szCs w:val="20"/>
              </w:rPr>
              <w:t>4/2</w:t>
            </w:r>
          </w:p>
        </w:tc>
      </w:tr>
    </w:tbl>
    <w:p w14:paraId="27D8F329" w14:textId="77777777" w:rsidR="0077054B" w:rsidRPr="00D50DBB" w:rsidRDefault="0077054B" w:rsidP="00DA6851">
      <w:pPr>
        <w:keepNext/>
        <w:keepLines/>
        <w:rPr>
          <w:rFonts w:ascii="Times New Roman" w:hAnsi="Times New Roman"/>
          <w:sz w:val="20"/>
          <w:szCs w:val="20"/>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77054B" w:rsidRPr="00D50DBB" w14:paraId="0472AF9F" w14:textId="77777777" w:rsidTr="00A277B0">
        <w:trPr>
          <w:trHeight w:val="511"/>
          <w:jc w:val="center"/>
        </w:trPr>
        <w:tc>
          <w:tcPr>
            <w:tcW w:w="9637" w:type="dxa"/>
            <w:gridSpan w:val="2"/>
            <w:vAlign w:val="center"/>
          </w:tcPr>
          <w:p w14:paraId="48F5455C" w14:textId="07D5D7B8" w:rsidR="0077054B" w:rsidRPr="00D50DBB" w:rsidRDefault="0077054B" w:rsidP="00DA6851">
            <w:pPr>
              <w:keepNext/>
              <w:keepLines/>
              <w:jc w:val="center"/>
              <w:rPr>
                <w:rFonts w:cs="Tahoma"/>
                <w:sz w:val="20"/>
                <w:szCs w:val="20"/>
              </w:rPr>
            </w:pPr>
            <w:r w:rsidRPr="00D50DBB">
              <w:rPr>
                <w:rFonts w:cs="Tahoma"/>
                <w:sz w:val="20"/>
                <w:szCs w:val="20"/>
              </w:rPr>
              <w:t>Javno naročilo</w:t>
            </w:r>
            <w:r w:rsidR="00BE27C6" w:rsidRPr="00D50DBB">
              <w:rPr>
                <w:rFonts w:cs="Tahoma"/>
                <w:sz w:val="20"/>
                <w:szCs w:val="20"/>
              </w:rPr>
              <w:t xml:space="preserve"> št</w:t>
            </w:r>
            <w:r w:rsidRPr="00D50DBB">
              <w:rPr>
                <w:rFonts w:cs="Tahoma"/>
                <w:sz w:val="20"/>
                <w:szCs w:val="20"/>
              </w:rPr>
              <w:t xml:space="preserve">: </w:t>
            </w:r>
            <w:r w:rsidR="00DF1BE8" w:rsidRPr="00D50DBB">
              <w:rPr>
                <w:rFonts w:cs="Tahoma"/>
                <w:b/>
                <w:sz w:val="20"/>
                <w:szCs w:val="20"/>
              </w:rPr>
              <w:t>LPT-35/20</w:t>
            </w:r>
            <w:r w:rsidR="001B1C24" w:rsidRPr="00D50DBB">
              <w:rPr>
                <w:rFonts w:cs="Tahoma"/>
                <w:b/>
                <w:sz w:val="20"/>
                <w:szCs w:val="20"/>
              </w:rPr>
              <w:t xml:space="preserve"> </w:t>
            </w:r>
            <w:r w:rsidR="00521132" w:rsidRPr="00D50DBB">
              <w:rPr>
                <w:rFonts w:cs="Tahoma"/>
                <w:b/>
                <w:sz w:val="20"/>
                <w:szCs w:val="20"/>
              </w:rPr>
              <w:t xml:space="preserve">Servis službenih vozil podjetja JP LPT </w:t>
            </w:r>
            <w:proofErr w:type="spellStart"/>
            <w:r w:rsidR="00521132" w:rsidRPr="00D50DBB">
              <w:rPr>
                <w:rFonts w:cs="Tahoma"/>
                <w:b/>
                <w:sz w:val="20"/>
                <w:szCs w:val="20"/>
              </w:rPr>
              <w:t>d.o.o</w:t>
            </w:r>
            <w:proofErr w:type="spellEnd"/>
            <w:r w:rsidR="00521132" w:rsidRPr="00D50DBB">
              <w:rPr>
                <w:rFonts w:cs="Tahoma"/>
                <w:b/>
                <w:sz w:val="20"/>
                <w:szCs w:val="20"/>
              </w:rPr>
              <w:t>.</w:t>
            </w:r>
          </w:p>
        </w:tc>
      </w:tr>
      <w:tr w:rsidR="0077054B" w:rsidRPr="00D50DBB" w14:paraId="3F6C4585" w14:textId="77777777" w:rsidTr="00A277B0">
        <w:trPr>
          <w:trHeight w:val="385"/>
          <w:jc w:val="center"/>
        </w:trPr>
        <w:tc>
          <w:tcPr>
            <w:tcW w:w="2906" w:type="dxa"/>
            <w:vAlign w:val="center"/>
          </w:tcPr>
          <w:p w14:paraId="3EC80808" w14:textId="77777777" w:rsidR="0077054B" w:rsidRPr="00D50DBB" w:rsidRDefault="0077054B" w:rsidP="00DA6851">
            <w:pPr>
              <w:keepNext/>
              <w:keepLines/>
              <w:rPr>
                <w:rFonts w:cs="Tahoma"/>
                <w:sz w:val="18"/>
                <w:szCs w:val="18"/>
              </w:rPr>
            </w:pPr>
            <w:r w:rsidRPr="00D50DBB">
              <w:rPr>
                <w:rFonts w:cs="Tahoma"/>
                <w:sz w:val="18"/>
                <w:szCs w:val="18"/>
              </w:rPr>
              <w:t>Naziv subjekta</w:t>
            </w:r>
          </w:p>
        </w:tc>
        <w:tc>
          <w:tcPr>
            <w:tcW w:w="6731" w:type="dxa"/>
            <w:vAlign w:val="center"/>
          </w:tcPr>
          <w:p w14:paraId="1AE8E743" w14:textId="77777777" w:rsidR="0077054B" w:rsidRPr="00D50DBB" w:rsidRDefault="0077054B" w:rsidP="00DA6851">
            <w:pPr>
              <w:keepNext/>
              <w:keepLines/>
              <w:rPr>
                <w:rFonts w:cs="Tahoma"/>
                <w:sz w:val="18"/>
                <w:szCs w:val="18"/>
              </w:rPr>
            </w:pPr>
          </w:p>
          <w:p w14:paraId="73FCAC56" w14:textId="77777777" w:rsidR="0077054B" w:rsidRPr="00D50DBB" w:rsidRDefault="0077054B" w:rsidP="00DA6851">
            <w:pPr>
              <w:keepNext/>
              <w:keepLines/>
              <w:rPr>
                <w:rFonts w:cs="Tahoma"/>
                <w:sz w:val="18"/>
                <w:szCs w:val="18"/>
              </w:rPr>
            </w:pPr>
          </w:p>
        </w:tc>
      </w:tr>
      <w:tr w:rsidR="0077054B" w:rsidRPr="00D50DBB" w14:paraId="675E534C" w14:textId="77777777" w:rsidTr="00A277B0">
        <w:trPr>
          <w:jc w:val="center"/>
        </w:trPr>
        <w:tc>
          <w:tcPr>
            <w:tcW w:w="2906" w:type="dxa"/>
            <w:vAlign w:val="center"/>
          </w:tcPr>
          <w:p w14:paraId="37B3D6E9" w14:textId="77777777" w:rsidR="0077054B" w:rsidRPr="00D50DBB" w:rsidRDefault="0077054B" w:rsidP="00DA6851">
            <w:pPr>
              <w:keepNext/>
              <w:keepLines/>
              <w:rPr>
                <w:rFonts w:cs="Tahoma"/>
                <w:sz w:val="18"/>
                <w:szCs w:val="18"/>
              </w:rPr>
            </w:pPr>
            <w:r w:rsidRPr="00D50DBB">
              <w:rPr>
                <w:rFonts w:cs="Tahoma"/>
                <w:sz w:val="18"/>
                <w:szCs w:val="18"/>
              </w:rPr>
              <w:t>Polni naslov</w:t>
            </w:r>
          </w:p>
        </w:tc>
        <w:tc>
          <w:tcPr>
            <w:tcW w:w="6731" w:type="dxa"/>
            <w:vAlign w:val="center"/>
          </w:tcPr>
          <w:p w14:paraId="09486916" w14:textId="77777777" w:rsidR="0077054B" w:rsidRPr="00D50DBB" w:rsidRDefault="0077054B" w:rsidP="00DA6851">
            <w:pPr>
              <w:keepNext/>
              <w:keepLines/>
              <w:rPr>
                <w:rFonts w:cs="Tahoma"/>
                <w:sz w:val="18"/>
                <w:szCs w:val="18"/>
              </w:rPr>
            </w:pPr>
          </w:p>
          <w:p w14:paraId="39F42C90" w14:textId="77777777" w:rsidR="0077054B" w:rsidRPr="00D50DBB" w:rsidRDefault="0077054B" w:rsidP="00DA6851">
            <w:pPr>
              <w:keepNext/>
              <w:keepLines/>
              <w:rPr>
                <w:rFonts w:cs="Tahoma"/>
                <w:sz w:val="18"/>
                <w:szCs w:val="18"/>
              </w:rPr>
            </w:pPr>
          </w:p>
        </w:tc>
      </w:tr>
      <w:tr w:rsidR="0077054B" w:rsidRPr="00D50DBB" w14:paraId="724EA30B" w14:textId="77777777" w:rsidTr="00A277B0">
        <w:trPr>
          <w:jc w:val="center"/>
        </w:trPr>
        <w:tc>
          <w:tcPr>
            <w:tcW w:w="2906" w:type="dxa"/>
            <w:vAlign w:val="center"/>
          </w:tcPr>
          <w:p w14:paraId="28AE7349" w14:textId="77777777" w:rsidR="0077054B" w:rsidRPr="00D50DBB" w:rsidRDefault="0077054B" w:rsidP="00DA6851">
            <w:pPr>
              <w:keepNext/>
              <w:keepLines/>
              <w:rPr>
                <w:rFonts w:cs="Tahoma"/>
                <w:sz w:val="18"/>
                <w:szCs w:val="18"/>
              </w:rPr>
            </w:pPr>
          </w:p>
          <w:p w14:paraId="478987D8" w14:textId="77777777" w:rsidR="0077054B" w:rsidRPr="00D50DBB" w:rsidRDefault="0077054B" w:rsidP="00DA6851">
            <w:pPr>
              <w:keepNext/>
              <w:keepLines/>
              <w:rPr>
                <w:rFonts w:cs="Tahoma"/>
                <w:sz w:val="18"/>
                <w:szCs w:val="18"/>
              </w:rPr>
            </w:pPr>
            <w:r w:rsidRPr="00D50DBB">
              <w:rPr>
                <w:rFonts w:cs="Tahoma"/>
                <w:sz w:val="18"/>
                <w:szCs w:val="18"/>
              </w:rPr>
              <w:t>Vsi zakoniti zastopniki subjekta</w:t>
            </w:r>
          </w:p>
          <w:p w14:paraId="022D3886" w14:textId="77777777" w:rsidR="0077054B" w:rsidRPr="00D50DBB" w:rsidRDefault="0077054B" w:rsidP="00DA6851">
            <w:pPr>
              <w:keepNext/>
              <w:keepLines/>
              <w:rPr>
                <w:rFonts w:cs="Tahoma"/>
                <w:sz w:val="18"/>
                <w:szCs w:val="18"/>
              </w:rPr>
            </w:pPr>
          </w:p>
        </w:tc>
        <w:tc>
          <w:tcPr>
            <w:tcW w:w="6731" w:type="dxa"/>
            <w:vAlign w:val="center"/>
          </w:tcPr>
          <w:p w14:paraId="1BDE11FF" w14:textId="77777777" w:rsidR="0077054B" w:rsidRPr="00D50DBB" w:rsidRDefault="0077054B" w:rsidP="00DA6851">
            <w:pPr>
              <w:keepNext/>
              <w:keepLines/>
              <w:rPr>
                <w:rFonts w:cs="Tahoma"/>
                <w:sz w:val="18"/>
                <w:szCs w:val="18"/>
              </w:rPr>
            </w:pPr>
          </w:p>
          <w:p w14:paraId="316528A6" w14:textId="77777777" w:rsidR="0077054B" w:rsidRPr="00D50DBB" w:rsidRDefault="0077054B" w:rsidP="00DA6851">
            <w:pPr>
              <w:keepNext/>
              <w:keepLines/>
              <w:rPr>
                <w:rFonts w:cs="Tahoma"/>
                <w:sz w:val="18"/>
                <w:szCs w:val="18"/>
              </w:rPr>
            </w:pPr>
          </w:p>
          <w:p w14:paraId="10D53DF3" w14:textId="77777777" w:rsidR="0077054B" w:rsidRPr="00D50DBB" w:rsidRDefault="0077054B" w:rsidP="00DA6851">
            <w:pPr>
              <w:keepNext/>
              <w:keepLines/>
              <w:rPr>
                <w:rFonts w:cs="Tahoma"/>
                <w:sz w:val="18"/>
                <w:szCs w:val="18"/>
              </w:rPr>
            </w:pPr>
          </w:p>
          <w:p w14:paraId="5FB65E5B" w14:textId="77777777" w:rsidR="0077054B" w:rsidRPr="00D50DBB" w:rsidRDefault="0077054B" w:rsidP="00DA6851">
            <w:pPr>
              <w:keepNext/>
              <w:keepLines/>
              <w:rPr>
                <w:rFonts w:cs="Tahoma"/>
                <w:sz w:val="18"/>
                <w:szCs w:val="18"/>
              </w:rPr>
            </w:pPr>
          </w:p>
        </w:tc>
      </w:tr>
      <w:tr w:rsidR="0077054B" w:rsidRPr="00D50DBB" w14:paraId="1324BA80" w14:textId="77777777" w:rsidTr="00A277B0">
        <w:trPr>
          <w:trHeight w:val="357"/>
          <w:jc w:val="center"/>
        </w:trPr>
        <w:tc>
          <w:tcPr>
            <w:tcW w:w="2906" w:type="dxa"/>
            <w:vAlign w:val="center"/>
          </w:tcPr>
          <w:p w14:paraId="4DD1E2F8" w14:textId="77777777" w:rsidR="0077054B" w:rsidRPr="00D50DBB" w:rsidRDefault="0077054B" w:rsidP="00DA6851">
            <w:pPr>
              <w:keepNext/>
              <w:keepLines/>
              <w:spacing w:line="276" w:lineRule="auto"/>
              <w:rPr>
                <w:rFonts w:cs="Tahoma"/>
                <w:sz w:val="18"/>
                <w:szCs w:val="18"/>
              </w:rPr>
            </w:pPr>
            <w:r w:rsidRPr="00D50DBB">
              <w:rPr>
                <w:rFonts w:cs="Tahoma"/>
                <w:sz w:val="18"/>
                <w:szCs w:val="18"/>
              </w:rPr>
              <w:t>Matična številka subjekta</w:t>
            </w:r>
          </w:p>
        </w:tc>
        <w:tc>
          <w:tcPr>
            <w:tcW w:w="6731" w:type="dxa"/>
            <w:vAlign w:val="center"/>
          </w:tcPr>
          <w:p w14:paraId="07FD153F" w14:textId="77777777" w:rsidR="0077054B" w:rsidRPr="00D50DBB" w:rsidRDefault="0077054B" w:rsidP="00DA6851">
            <w:pPr>
              <w:keepNext/>
              <w:keepLines/>
              <w:spacing w:line="276" w:lineRule="auto"/>
              <w:rPr>
                <w:rFonts w:cs="Tahoma"/>
                <w:sz w:val="18"/>
                <w:szCs w:val="18"/>
              </w:rPr>
            </w:pPr>
          </w:p>
        </w:tc>
      </w:tr>
      <w:tr w:rsidR="0077054B" w:rsidRPr="00D50DBB" w14:paraId="19835105" w14:textId="77777777" w:rsidTr="00A277B0">
        <w:trPr>
          <w:trHeight w:val="405"/>
          <w:jc w:val="center"/>
        </w:trPr>
        <w:tc>
          <w:tcPr>
            <w:tcW w:w="2906" w:type="dxa"/>
            <w:vAlign w:val="center"/>
          </w:tcPr>
          <w:p w14:paraId="03138537" w14:textId="77777777" w:rsidR="0077054B" w:rsidRPr="00D50DBB" w:rsidRDefault="0077054B" w:rsidP="00DA6851">
            <w:pPr>
              <w:keepNext/>
              <w:keepLines/>
              <w:spacing w:line="276" w:lineRule="auto"/>
              <w:rPr>
                <w:rFonts w:cs="Tahoma"/>
                <w:sz w:val="18"/>
                <w:szCs w:val="18"/>
              </w:rPr>
            </w:pPr>
            <w:r w:rsidRPr="00D50DBB">
              <w:rPr>
                <w:rFonts w:cs="Tahoma"/>
                <w:sz w:val="18"/>
                <w:szCs w:val="18"/>
              </w:rPr>
              <w:t>Davčna številka subjekta</w:t>
            </w:r>
          </w:p>
        </w:tc>
        <w:tc>
          <w:tcPr>
            <w:tcW w:w="6731" w:type="dxa"/>
            <w:vAlign w:val="center"/>
          </w:tcPr>
          <w:p w14:paraId="1EEA31C0" w14:textId="77777777" w:rsidR="0077054B" w:rsidRPr="00D50DBB" w:rsidRDefault="0077054B" w:rsidP="00DA6851">
            <w:pPr>
              <w:keepNext/>
              <w:keepLines/>
              <w:spacing w:line="276" w:lineRule="auto"/>
              <w:rPr>
                <w:rFonts w:cs="Tahoma"/>
                <w:sz w:val="18"/>
                <w:szCs w:val="18"/>
              </w:rPr>
            </w:pPr>
          </w:p>
        </w:tc>
      </w:tr>
      <w:tr w:rsidR="0077054B" w:rsidRPr="00D50DBB" w14:paraId="17C7045E" w14:textId="77777777" w:rsidTr="00A277B0">
        <w:trPr>
          <w:trHeight w:val="410"/>
          <w:jc w:val="center"/>
        </w:trPr>
        <w:tc>
          <w:tcPr>
            <w:tcW w:w="2906" w:type="dxa"/>
            <w:vAlign w:val="center"/>
          </w:tcPr>
          <w:p w14:paraId="5DC7F51F" w14:textId="77777777" w:rsidR="0077054B" w:rsidRPr="00D50DBB" w:rsidRDefault="0077054B" w:rsidP="00DA6851">
            <w:pPr>
              <w:keepNext/>
              <w:keepLines/>
              <w:spacing w:line="276" w:lineRule="auto"/>
              <w:rPr>
                <w:rFonts w:cs="Tahoma"/>
                <w:sz w:val="18"/>
                <w:szCs w:val="18"/>
              </w:rPr>
            </w:pPr>
            <w:r w:rsidRPr="00D50DBB">
              <w:rPr>
                <w:rFonts w:cs="Tahoma"/>
                <w:sz w:val="18"/>
                <w:szCs w:val="18"/>
              </w:rPr>
              <w:t>Transakcijski račun subjekta</w:t>
            </w:r>
          </w:p>
        </w:tc>
        <w:tc>
          <w:tcPr>
            <w:tcW w:w="6731" w:type="dxa"/>
            <w:vAlign w:val="center"/>
          </w:tcPr>
          <w:p w14:paraId="5B138AF7" w14:textId="77777777" w:rsidR="0077054B" w:rsidRPr="00D50DBB" w:rsidRDefault="0077054B" w:rsidP="00DA6851">
            <w:pPr>
              <w:keepNext/>
              <w:keepLines/>
              <w:spacing w:line="276" w:lineRule="auto"/>
              <w:rPr>
                <w:rFonts w:cs="Tahoma"/>
                <w:sz w:val="18"/>
                <w:szCs w:val="18"/>
              </w:rPr>
            </w:pPr>
          </w:p>
        </w:tc>
      </w:tr>
      <w:tr w:rsidR="0077054B" w:rsidRPr="00D50DBB" w14:paraId="5D6733A3" w14:textId="77777777" w:rsidTr="00A277B0">
        <w:trPr>
          <w:jc w:val="center"/>
        </w:trPr>
        <w:tc>
          <w:tcPr>
            <w:tcW w:w="2906" w:type="dxa"/>
            <w:vAlign w:val="center"/>
          </w:tcPr>
          <w:p w14:paraId="48FF4D6F" w14:textId="77777777" w:rsidR="0077054B" w:rsidRPr="00D50DBB" w:rsidRDefault="0077054B" w:rsidP="00DA6851">
            <w:pPr>
              <w:keepNext/>
              <w:keepLines/>
              <w:jc w:val="center"/>
              <w:rPr>
                <w:rFonts w:cs="Tahoma"/>
                <w:sz w:val="18"/>
                <w:szCs w:val="18"/>
              </w:rPr>
            </w:pPr>
          </w:p>
          <w:p w14:paraId="054A7983" w14:textId="77777777" w:rsidR="0077054B" w:rsidRPr="00D50DBB" w:rsidRDefault="0077054B" w:rsidP="00DA6851">
            <w:pPr>
              <w:keepNext/>
              <w:keepLines/>
              <w:jc w:val="center"/>
              <w:rPr>
                <w:rFonts w:cs="Tahoma"/>
                <w:sz w:val="18"/>
                <w:szCs w:val="18"/>
              </w:rPr>
            </w:pPr>
          </w:p>
          <w:p w14:paraId="1524566F" w14:textId="77777777" w:rsidR="0077054B" w:rsidRPr="00D50DBB" w:rsidRDefault="0077054B" w:rsidP="00DA6851">
            <w:pPr>
              <w:keepNext/>
              <w:keepLines/>
              <w:jc w:val="center"/>
              <w:rPr>
                <w:rFonts w:cs="Tahoma"/>
                <w:sz w:val="18"/>
                <w:szCs w:val="18"/>
              </w:rPr>
            </w:pPr>
          </w:p>
          <w:p w14:paraId="2E148A83" w14:textId="77777777" w:rsidR="0077054B" w:rsidRPr="00D50DBB" w:rsidRDefault="0077054B" w:rsidP="00DA6851">
            <w:pPr>
              <w:keepNext/>
              <w:keepLines/>
              <w:jc w:val="center"/>
              <w:rPr>
                <w:rFonts w:cs="Tahoma"/>
                <w:sz w:val="18"/>
                <w:szCs w:val="18"/>
              </w:rPr>
            </w:pPr>
          </w:p>
          <w:p w14:paraId="3C2CD6FA" w14:textId="77777777" w:rsidR="006502A0" w:rsidRPr="00D50DBB" w:rsidRDefault="006502A0" w:rsidP="00DA6851">
            <w:pPr>
              <w:keepNext/>
              <w:keepLines/>
              <w:rPr>
                <w:rFonts w:cs="Tahoma"/>
                <w:sz w:val="18"/>
                <w:szCs w:val="18"/>
              </w:rPr>
            </w:pPr>
            <w:r w:rsidRPr="00D50DBB">
              <w:rPr>
                <w:rFonts w:cs="Tahoma"/>
                <w:sz w:val="18"/>
                <w:szCs w:val="18"/>
              </w:rPr>
              <w:t xml:space="preserve">Vsak del javnega naročila (storitev/gradnja/blago), ki se oddaja v </w:t>
            </w:r>
            <w:proofErr w:type="spellStart"/>
            <w:r w:rsidRPr="00D50DBB">
              <w:rPr>
                <w:rFonts w:cs="Tahoma"/>
                <w:sz w:val="18"/>
                <w:szCs w:val="18"/>
              </w:rPr>
              <w:t>podizvajanje</w:t>
            </w:r>
            <w:proofErr w:type="spellEnd"/>
            <w:r w:rsidRPr="00D50DBB">
              <w:rPr>
                <w:rFonts w:cs="Tahoma"/>
                <w:sz w:val="18"/>
                <w:szCs w:val="18"/>
              </w:rPr>
              <w:t xml:space="preserve"> oz. katero zmogljivost bo ponudnik uporabil (vrsta/opis del/storitev)</w:t>
            </w:r>
          </w:p>
          <w:p w14:paraId="11F2A764" w14:textId="77777777" w:rsidR="0077054B" w:rsidRPr="00D50DBB" w:rsidRDefault="0077054B" w:rsidP="00DA6851">
            <w:pPr>
              <w:keepNext/>
              <w:keepLines/>
              <w:jc w:val="center"/>
              <w:rPr>
                <w:rFonts w:cs="Tahoma"/>
                <w:sz w:val="18"/>
                <w:szCs w:val="18"/>
              </w:rPr>
            </w:pPr>
          </w:p>
          <w:p w14:paraId="250C6D77" w14:textId="77777777" w:rsidR="0077054B" w:rsidRPr="00D50DBB" w:rsidRDefault="0077054B" w:rsidP="00DA6851">
            <w:pPr>
              <w:keepNext/>
              <w:keepLines/>
              <w:jc w:val="center"/>
              <w:rPr>
                <w:rFonts w:cs="Tahoma"/>
                <w:sz w:val="18"/>
                <w:szCs w:val="18"/>
              </w:rPr>
            </w:pPr>
          </w:p>
          <w:p w14:paraId="68D0224E" w14:textId="77777777" w:rsidR="0077054B" w:rsidRPr="00D50DBB" w:rsidRDefault="0077054B" w:rsidP="00DA6851">
            <w:pPr>
              <w:keepNext/>
              <w:keepLines/>
              <w:jc w:val="center"/>
              <w:rPr>
                <w:rFonts w:cs="Tahoma"/>
                <w:sz w:val="18"/>
                <w:szCs w:val="18"/>
              </w:rPr>
            </w:pPr>
          </w:p>
          <w:p w14:paraId="13C0ED65" w14:textId="77777777" w:rsidR="0077054B" w:rsidRPr="00D50DBB" w:rsidRDefault="0077054B" w:rsidP="00DA6851">
            <w:pPr>
              <w:keepNext/>
              <w:keepLines/>
              <w:jc w:val="center"/>
              <w:rPr>
                <w:rFonts w:cs="Tahoma"/>
                <w:sz w:val="18"/>
                <w:szCs w:val="18"/>
              </w:rPr>
            </w:pPr>
          </w:p>
          <w:p w14:paraId="6B5FF41C" w14:textId="77777777" w:rsidR="0077054B" w:rsidRPr="00D50DBB" w:rsidRDefault="0077054B" w:rsidP="00DA6851">
            <w:pPr>
              <w:keepNext/>
              <w:keepLines/>
              <w:jc w:val="center"/>
              <w:rPr>
                <w:rFonts w:cs="Tahoma"/>
                <w:sz w:val="18"/>
                <w:szCs w:val="18"/>
              </w:rPr>
            </w:pPr>
          </w:p>
          <w:p w14:paraId="5B24CDC2" w14:textId="77777777" w:rsidR="0077054B" w:rsidRPr="00D50DBB" w:rsidRDefault="0077054B" w:rsidP="00DA6851">
            <w:pPr>
              <w:keepNext/>
              <w:keepLines/>
              <w:jc w:val="center"/>
              <w:rPr>
                <w:rFonts w:cs="Tahoma"/>
                <w:sz w:val="18"/>
                <w:szCs w:val="18"/>
              </w:rPr>
            </w:pPr>
          </w:p>
          <w:p w14:paraId="2DF6616C" w14:textId="77777777" w:rsidR="0077054B" w:rsidRPr="00D50DBB" w:rsidRDefault="0077054B" w:rsidP="00DA6851">
            <w:pPr>
              <w:keepNext/>
              <w:keepLines/>
              <w:jc w:val="center"/>
              <w:rPr>
                <w:rFonts w:cs="Tahoma"/>
                <w:sz w:val="18"/>
                <w:szCs w:val="18"/>
              </w:rPr>
            </w:pPr>
          </w:p>
        </w:tc>
        <w:tc>
          <w:tcPr>
            <w:tcW w:w="6731" w:type="dxa"/>
            <w:vAlign w:val="center"/>
          </w:tcPr>
          <w:p w14:paraId="60042CD2" w14:textId="77777777" w:rsidR="0077054B" w:rsidRPr="00D50DBB" w:rsidRDefault="0077054B" w:rsidP="00DA6851">
            <w:pPr>
              <w:keepNext/>
              <w:keepLines/>
              <w:rPr>
                <w:rFonts w:ascii="Times New Roman" w:hAnsi="Times New Roman"/>
                <w:sz w:val="18"/>
                <w:szCs w:val="18"/>
              </w:rPr>
            </w:pPr>
          </w:p>
          <w:p w14:paraId="1B386429" w14:textId="77777777" w:rsidR="0077054B" w:rsidRPr="00D50DBB" w:rsidRDefault="0077054B" w:rsidP="00DA6851">
            <w:pPr>
              <w:keepNext/>
              <w:keepLines/>
              <w:rPr>
                <w:rFonts w:ascii="Times New Roman" w:hAnsi="Times New Roman"/>
                <w:sz w:val="18"/>
                <w:szCs w:val="18"/>
              </w:rPr>
            </w:pPr>
          </w:p>
        </w:tc>
      </w:tr>
      <w:tr w:rsidR="0077054B" w:rsidRPr="00D50DBB" w14:paraId="0ABB5C0D" w14:textId="77777777" w:rsidTr="00A277B0">
        <w:trPr>
          <w:trHeight w:val="525"/>
          <w:jc w:val="center"/>
        </w:trPr>
        <w:tc>
          <w:tcPr>
            <w:tcW w:w="2906" w:type="dxa"/>
            <w:vAlign w:val="center"/>
          </w:tcPr>
          <w:p w14:paraId="5B34DDA3" w14:textId="57AA150E" w:rsidR="0077054B" w:rsidRPr="00D50DBB" w:rsidRDefault="0077054B" w:rsidP="00DA6851">
            <w:pPr>
              <w:keepNext/>
              <w:keepLines/>
              <w:rPr>
                <w:rFonts w:cs="Tahoma"/>
                <w:sz w:val="18"/>
                <w:szCs w:val="18"/>
              </w:rPr>
            </w:pPr>
            <w:r w:rsidRPr="00D50DBB">
              <w:rPr>
                <w:rFonts w:cs="Tahoma"/>
                <w:sz w:val="18"/>
                <w:szCs w:val="18"/>
              </w:rPr>
              <w:t>Količina/Delež (%) javnega naročila</w:t>
            </w:r>
            <w:r w:rsidR="003A02EA" w:rsidRPr="00D50DBB">
              <w:rPr>
                <w:rFonts w:cs="Tahoma"/>
                <w:sz w:val="18"/>
                <w:szCs w:val="18"/>
              </w:rPr>
              <w:t xml:space="preserve"> brez DDV</w:t>
            </w:r>
          </w:p>
        </w:tc>
        <w:tc>
          <w:tcPr>
            <w:tcW w:w="6731" w:type="dxa"/>
            <w:vAlign w:val="center"/>
          </w:tcPr>
          <w:p w14:paraId="1627A5DC" w14:textId="77777777" w:rsidR="0077054B" w:rsidRPr="00D50DBB" w:rsidRDefault="0077054B" w:rsidP="00DA6851">
            <w:pPr>
              <w:keepNext/>
              <w:keepLines/>
              <w:rPr>
                <w:rFonts w:ascii="Times New Roman" w:hAnsi="Times New Roman"/>
                <w:sz w:val="18"/>
                <w:szCs w:val="18"/>
              </w:rPr>
            </w:pPr>
          </w:p>
          <w:p w14:paraId="0A12B521" w14:textId="77777777" w:rsidR="0077054B" w:rsidRPr="00D50DBB" w:rsidRDefault="0077054B" w:rsidP="00DA6851">
            <w:pPr>
              <w:keepNext/>
              <w:keepLines/>
              <w:rPr>
                <w:rFonts w:ascii="Times New Roman" w:hAnsi="Times New Roman"/>
                <w:sz w:val="18"/>
                <w:szCs w:val="18"/>
              </w:rPr>
            </w:pPr>
          </w:p>
        </w:tc>
      </w:tr>
    </w:tbl>
    <w:p w14:paraId="58A3AEDF" w14:textId="3D392103" w:rsidR="0077054B" w:rsidRPr="00D50DBB" w:rsidRDefault="0077054B" w:rsidP="00DA6851">
      <w:pPr>
        <w:keepNext/>
        <w:keepLines/>
        <w:tabs>
          <w:tab w:val="left" w:pos="567"/>
          <w:tab w:val="left" w:pos="851"/>
          <w:tab w:val="left" w:pos="993"/>
        </w:tabs>
        <w:suppressAutoHyphens/>
        <w:jc w:val="both"/>
        <w:rPr>
          <w:rFonts w:cs="Tahoma"/>
          <w:sz w:val="20"/>
          <w:szCs w:val="20"/>
          <w:lang w:eastAsia="ar-SA"/>
        </w:rPr>
      </w:pPr>
    </w:p>
    <w:p w14:paraId="53B43519" w14:textId="77777777" w:rsidR="0005687C" w:rsidRPr="00D50DBB" w:rsidRDefault="0005687C" w:rsidP="00DA6851">
      <w:pPr>
        <w:keepNext/>
        <w:keepLines/>
        <w:tabs>
          <w:tab w:val="left" w:pos="567"/>
          <w:tab w:val="left" w:pos="851"/>
          <w:tab w:val="left" w:pos="993"/>
        </w:tabs>
        <w:suppressAutoHyphens/>
        <w:jc w:val="both"/>
        <w:rPr>
          <w:rFonts w:cs="Tahoma"/>
          <w:sz w:val="20"/>
          <w:szCs w:val="20"/>
          <w:lang w:eastAsia="ar-SA"/>
        </w:rPr>
      </w:pPr>
    </w:p>
    <w:p w14:paraId="1A787F46" w14:textId="77777777" w:rsidR="0077054B" w:rsidRPr="00D50DBB" w:rsidRDefault="0077054B" w:rsidP="00DA6851">
      <w:pPr>
        <w:keepNext/>
        <w:keepLines/>
        <w:tabs>
          <w:tab w:val="left" w:pos="5400"/>
        </w:tabs>
        <w:rPr>
          <w:rFonts w:cs="Tahoma"/>
          <w:sz w:val="20"/>
          <w:szCs w:val="20"/>
        </w:rPr>
      </w:pPr>
      <w:r w:rsidRPr="00D50DBB">
        <w:rPr>
          <w:rFonts w:cs="Tahoma"/>
          <w:sz w:val="20"/>
          <w:szCs w:val="20"/>
        </w:rPr>
        <w:t>Datum:.........................</w:t>
      </w:r>
      <w:r w:rsidRPr="00D50DBB">
        <w:rPr>
          <w:rFonts w:cs="Tahoma"/>
          <w:sz w:val="20"/>
          <w:szCs w:val="20"/>
        </w:rPr>
        <w:tab/>
      </w:r>
    </w:p>
    <w:p w14:paraId="1BB7673D" w14:textId="77777777" w:rsidR="0077054B" w:rsidRPr="00D50DBB" w:rsidRDefault="0077054B" w:rsidP="00DA6851">
      <w:pPr>
        <w:keepNext/>
        <w:keepLines/>
        <w:tabs>
          <w:tab w:val="left" w:pos="5400"/>
        </w:tabs>
        <w:jc w:val="both"/>
        <w:rPr>
          <w:rFonts w:cs="Tahoma"/>
          <w:sz w:val="20"/>
          <w:szCs w:val="20"/>
        </w:rPr>
      </w:pPr>
    </w:p>
    <w:p w14:paraId="66005B96" w14:textId="77777777" w:rsidR="0077054B" w:rsidRPr="00D50DBB" w:rsidRDefault="0077054B" w:rsidP="00DA6851">
      <w:pPr>
        <w:keepNext/>
        <w:keepLines/>
        <w:tabs>
          <w:tab w:val="left" w:pos="5400"/>
        </w:tabs>
        <w:jc w:val="both"/>
        <w:rPr>
          <w:rFonts w:cs="Tahoma"/>
          <w:sz w:val="20"/>
          <w:szCs w:val="20"/>
        </w:rPr>
      </w:pPr>
    </w:p>
    <w:p w14:paraId="36C66DD2" w14:textId="6ADA935F" w:rsidR="0077054B" w:rsidRPr="00D50DBB" w:rsidRDefault="0077054B" w:rsidP="00DA6851">
      <w:pPr>
        <w:keepNext/>
        <w:keepLines/>
        <w:tabs>
          <w:tab w:val="left" w:pos="5400"/>
        </w:tabs>
        <w:jc w:val="both"/>
        <w:rPr>
          <w:rFonts w:cs="Tahoma"/>
          <w:sz w:val="20"/>
          <w:szCs w:val="20"/>
        </w:rPr>
      </w:pPr>
      <w:r w:rsidRPr="00D50DBB">
        <w:rPr>
          <w:rFonts w:cs="Tahoma"/>
          <w:sz w:val="20"/>
          <w:szCs w:val="20"/>
        </w:rPr>
        <w:t xml:space="preserve">  Ime</w:t>
      </w:r>
      <w:r w:rsidR="0008092E" w:rsidRPr="00D50DBB">
        <w:rPr>
          <w:rFonts w:cs="Tahoma"/>
          <w:sz w:val="20"/>
          <w:szCs w:val="20"/>
        </w:rPr>
        <w:t xml:space="preserve"> in priimek ter podpis</w:t>
      </w:r>
      <w:r w:rsidR="0008092E" w:rsidRPr="00D50DBB">
        <w:rPr>
          <w:rFonts w:cs="Tahoma"/>
          <w:sz w:val="20"/>
          <w:szCs w:val="20"/>
        </w:rPr>
        <w:tab/>
        <w:t xml:space="preserve">    </w:t>
      </w:r>
      <w:r w:rsidRPr="00D50DBB">
        <w:rPr>
          <w:rFonts w:cs="Tahoma"/>
          <w:sz w:val="20"/>
          <w:szCs w:val="20"/>
        </w:rPr>
        <w:t xml:space="preserve">Ime in priimek ter podpis </w:t>
      </w:r>
    </w:p>
    <w:p w14:paraId="756FF371" w14:textId="2D99FF61" w:rsidR="0077054B" w:rsidRPr="00D50DBB" w:rsidRDefault="0008092E" w:rsidP="00DA6851">
      <w:pPr>
        <w:keepNext/>
        <w:keepLines/>
        <w:tabs>
          <w:tab w:val="left" w:pos="5400"/>
        </w:tabs>
        <w:jc w:val="both"/>
        <w:rPr>
          <w:rFonts w:cs="Tahoma"/>
          <w:sz w:val="20"/>
          <w:szCs w:val="20"/>
        </w:rPr>
      </w:pPr>
      <w:r w:rsidRPr="00D50DBB">
        <w:rPr>
          <w:rFonts w:cs="Tahoma"/>
          <w:sz w:val="20"/>
          <w:szCs w:val="20"/>
        </w:rPr>
        <w:t xml:space="preserve">  ponudnika</w:t>
      </w:r>
      <w:r w:rsidR="0077054B" w:rsidRPr="00D50DBB">
        <w:rPr>
          <w:rFonts w:cs="Tahoma"/>
          <w:sz w:val="20"/>
          <w:szCs w:val="20"/>
        </w:rPr>
        <w:t xml:space="preserve">:                                                          </w:t>
      </w:r>
      <w:r w:rsidRPr="00D50DBB">
        <w:rPr>
          <w:rFonts w:cs="Tahoma"/>
          <w:sz w:val="20"/>
          <w:szCs w:val="20"/>
        </w:rPr>
        <w:tab/>
      </w:r>
      <w:r w:rsidRPr="00D50DBB">
        <w:rPr>
          <w:rFonts w:cs="Tahoma"/>
          <w:sz w:val="20"/>
          <w:szCs w:val="20"/>
        </w:rPr>
        <w:tab/>
      </w:r>
      <w:r w:rsidR="0077054B" w:rsidRPr="00D50DBB">
        <w:rPr>
          <w:rFonts w:cs="Tahoma"/>
          <w:sz w:val="20"/>
          <w:szCs w:val="20"/>
        </w:rPr>
        <w:t>drugega subjekta:</w:t>
      </w:r>
    </w:p>
    <w:p w14:paraId="62DB344E" w14:textId="77777777" w:rsidR="0077054B" w:rsidRPr="00D50DBB" w:rsidRDefault="0077054B" w:rsidP="00DA6851">
      <w:pPr>
        <w:keepNext/>
        <w:keepLines/>
        <w:tabs>
          <w:tab w:val="left" w:pos="5400"/>
        </w:tabs>
        <w:rPr>
          <w:rFonts w:cs="Tahoma"/>
          <w:sz w:val="20"/>
          <w:szCs w:val="20"/>
        </w:rPr>
      </w:pPr>
    </w:p>
    <w:p w14:paraId="0E7270BA" w14:textId="77777777" w:rsidR="0077054B" w:rsidRPr="00D50DBB" w:rsidRDefault="0077054B" w:rsidP="00DA6851">
      <w:pPr>
        <w:keepNext/>
        <w:keepLines/>
        <w:rPr>
          <w:rFonts w:cs="Tahoma"/>
          <w:sz w:val="20"/>
          <w:szCs w:val="20"/>
        </w:rPr>
      </w:pPr>
      <w:r w:rsidRPr="00D50DBB">
        <w:rPr>
          <w:rFonts w:cs="Tahoma"/>
          <w:sz w:val="20"/>
          <w:szCs w:val="20"/>
        </w:rPr>
        <w:t>..........................................</w:t>
      </w:r>
      <w:r w:rsidRPr="00D50DBB">
        <w:rPr>
          <w:rFonts w:cs="Tahoma"/>
          <w:sz w:val="20"/>
          <w:szCs w:val="20"/>
        </w:rPr>
        <w:tab/>
      </w:r>
      <w:r w:rsidRPr="00D50DBB">
        <w:rPr>
          <w:rFonts w:cs="Tahoma"/>
          <w:sz w:val="20"/>
          <w:szCs w:val="20"/>
        </w:rPr>
        <w:tab/>
      </w:r>
      <w:r w:rsidRPr="00D50DBB">
        <w:rPr>
          <w:rFonts w:cs="Tahoma"/>
          <w:sz w:val="20"/>
          <w:szCs w:val="20"/>
        </w:rPr>
        <w:tab/>
      </w:r>
      <w:r w:rsidRPr="00D50DBB">
        <w:rPr>
          <w:rFonts w:cs="Tahoma"/>
          <w:sz w:val="20"/>
          <w:szCs w:val="20"/>
        </w:rPr>
        <w:tab/>
      </w:r>
      <w:r w:rsidRPr="00D50DBB">
        <w:rPr>
          <w:rFonts w:cs="Tahoma"/>
          <w:sz w:val="20"/>
          <w:szCs w:val="20"/>
        </w:rPr>
        <w:tab/>
        <w:t>………………………………………………</w:t>
      </w:r>
    </w:p>
    <w:p w14:paraId="575B419F" w14:textId="77777777" w:rsidR="0077054B" w:rsidRPr="00E73C32" w:rsidRDefault="0077054B" w:rsidP="00DA6851">
      <w:pPr>
        <w:keepNext/>
        <w:keepLines/>
        <w:tabs>
          <w:tab w:val="left" w:pos="284"/>
        </w:tabs>
        <w:jc w:val="both"/>
        <w:rPr>
          <w:rFonts w:cs="Tahoma"/>
          <w:b/>
          <w:sz w:val="20"/>
          <w:szCs w:val="20"/>
        </w:rPr>
      </w:pPr>
      <w:r w:rsidRPr="00D50DBB">
        <w:rPr>
          <w:rFonts w:cs="Tahoma"/>
          <w:b/>
          <w:sz w:val="20"/>
          <w:szCs w:val="20"/>
        </w:rPr>
        <w:tab/>
      </w:r>
      <w:r w:rsidRPr="00D50DBB">
        <w:rPr>
          <w:rFonts w:cs="Tahoma"/>
          <w:b/>
          <w:sz w:val="20"/>
          <w:szCs w:val="20"/>
        </w:rPr>
        <w:tab/>
        <w:t xml:space="preserve">   </w:t>
      </w:r>
      <w:r w:rsidRPr="00D50DBB">
        <w:rPr>
          <w:rFonts w:cs="Tahoma"/>
          <w:sz w:val="20"/>
          <w:szCs w:val="20"/>
        </w:rPr>
        <w:t xml:space="preserve">Žig: </w:t>
      </w:r>
      <w:r w:rsidRPr="00D50DBB">
        <w:rPr>
          <w:rFonts w:cs="Tahoma"/>
          <w:sz w:val="20"/>
          <w:szCs w:val="20"/>
        </w:rPr>
        <w:tab/>
      </w:r>
      <w:r w:rsidRPr="00D50DBB">
        <w:rPr>
          <w:rFonts w:cs="Tahoma"/>
          <w:sz w:val="20"/>
          <w:szCs w:val="20"/>
        </w:rPr>
        <w:tab/>
      </w:r>
      <w:r w:rsidRPr="00D50DBB">
        <w:rPr>
          <w:rFonts w:cs="Tahoma"/>
          <w:sz w:val="20"/>
          <w:szCs w:val="20"/>
        </w:rPr>
        <w:tab/>
      </w:r>
      <w:r w:rsidRPr="00D50DBB">
        <w:rPr>
          <w:rFonts w:cs="Tahoma"/>
          <w:sz w:val="20"/>
          <w:szCs w:val="20"/>
        </w:rPr>
        <w:tab/>
      </w:r>
      <w:r w:rsidRPr="00D50DBB">
        <w:rPr>
          <w:rFonts w:cs="Tahoma"/>
          <w:sz w:val="20"/>
          <w:szCs w:val="20"/>
        </w:rPr>
        <w:tab/>
      </w:r>
      <w:r w:rsidRPr="00D50DBB">
        <w:rPr>
          <w:rFonts w:cs="Tahoma"/>
          <w:sz w:val="20"/>
          <w:szCs w:val="20"/>
        </w:rPr>
        <w:tab/>
      </w:r>
      <w:r w:rsidRPr="00D50DBB">
        <w:rPr>
          <w:rFonts w:cs="Tahoma"/>
          <w:sz w:val="20"/>
          <w:szCs w:val="20"/>
        </w:rPr>
        <w:tab/>
      </w:r>
      <w:r w:rsidRPr="00D50DBB">
        <w:rPr>
          <w:rFonts w:cs="Tahoma"/>
          <w:sz w:val="20"/>
          <w:szCs w:val="20"/>
        </w:rPr>
        <w:tab/>
        <w:t xml:space="preserve">        Žig:</w:t>
      </w:r>
    </w:p>
    <w:p w14:paraId="62F1577D" w14:textId="77777777" w:rsidR="0077054B" w:rsidRPr="00E73C32" w:rsidRDefault="0077054B" w:rsidP="00DA6851">
      <w:pPr>
        <w:keepNext/>
        <w:keepLines/>
        <w:tabs>
          <w:tab w:val="left" w:pos="567"/>
          <w:tab w:val="left" w:pos="851"/>
          <w:tab w:val="left" w:pos="993"/>
        </w:tabs>
        <w:suppressAutoHyphens/>
        <w:jc w:val="both"/>
        <w:rPr>
          <w:rFonts w:cs="Tahoma"/>
          <w:b/>
          <w:i/>
          <w:sz w:val="18"/>
          <w:szCs w:val="18"/>
          <w:lang w:eastAsia="ar-SA"/>
        </w:rPr>
      </w:pPr>
    </w:p>
    <w:p w14:paraId="5FB6315F" w14:textId="77777777" w:rsidR="0077054B" w:rsidRPr="00E73C32" w:rsidRDefault="0077054B" w:rsidP="00DA6851">
      <w:pPr>
        <w:keepNext/>
        <w:keepLines/>
        <w:tabs>
          <w:tab w:val="left" w:pos="567"/>
          <w:tab w:val="left" w:pos="851"/>
          <w:tab w:val="left" w:pos="993"/>
        </w:tabs>
        <w:suppressAutoHyphens/>
        <w:jc w:val="both"/>
        <w:rPr>
          <w:rFonts w:cs="Tahoma"/>
          <w:b/>
          <w:i/>
          <w:sz w:val="18"/>
          <w:szCs w:val="18"/>
          <w:lang w:eastAsia="ar-SA"/>
        </w:rPr>
      </w:pPr>
    </w:p>
    <w:p w14:paraId="6B90F6FB" w14:textId="77777777" w:rsidR="0077054B" w:rsidRPr="00E73C32" w:rsidRDefault="0077054B" w:rsidP="00DA6851">
      <w:pPr>
        <w:keepNext/>
        <w:keepLines/>
        <w:tabs>
          <w:tab w:val="left" w:pos="567"/>
          <w:tab w:val="left" w:pos="851"/>
          <w:tab w:val="left" w:pos="993"/>
        </w:tabs>
        <w:suppressAutoHyphens/>
        <w:jc w:val="both"/>
        <w:rPr>
          <w:rFonts w:cs="Tahoma"/>
          <w:b/>
          <w:i/>
          <w:sz w:val="18"/>
          <w:szCs w:val="18"/>
          <w:lang w:eastAsia="ar-SA"/>
        </w:rPr>
      </w:pPr>
    </w:p>
    <w:p w14:paraId="335FE37C" w14:textId="77777777" w:rsidR="0077054B" w:rsidRPr="00E73C32" w:rsidRDefault="0077054B" w:rsidP="00DA6851">
      <w:pPr>
        <w:keepNext/>
        <w:keepLines/>
        <w:tabs>
          <w:tab w:val="left" w:pos="567"/>
          <w:tab w:val="left" w:pos="851"/>
          <w:tab w:val="left" w:pos="993"/>
        </w:tabs>
        <w:suppressAutoHyphens/>
        <w:jc w:val="both"/>
        <w:rPr>
          <w:rFonts w:cs="Tahoma"/>
          <w:b/>
          <w:i/>
          <w:sz w:val="18"/>
          <w:szCs w:val="18"/>
          <w:lang w:eastAsia="ar-SA"/>
        </w:rPr>
      </w:pPr>
    </w:p>
    <w:p w14:paraId="00A6DFE5" w14:textId="77777777" w:rsidR="0077054B" w:rsidRPr="00E73C32" w:rsidRDefault="0077054B" w:rsidP="00DA6851">
      <w:pPr>
        <w:keepNext/>
        <w:keepLines/>
        <w:spacing w:after="40"/>
        <w:jc w:val="both"/>
        <w:rPr>
          <w:rFonts w:cs="Tahoma"/>
          <w:b/>
          <w:i/>
          <w:sz w:val="18"/>
          <w:szCs w:val="18"/>
          <w:u w:val="single"/>
        </w:rPr>
      </w:pPr>
      <w:r w:rsidRPr="00E73C32">
        <w:rPr>
          <w:rFonts w:cs="Tahoma"/>
          <w:b/>
          <w:i/>
          <w:sz w:val="18"/>
          <w:szCs w:val="18"/>
          <w:u w:val="single"/>
        </w:rPr>
        <w:t xml:space="preserve">Opomba: </w:t>
      </w:r>
      <w:r w:rsidRPr="00E73C32">
        <w:rPr>
          <w:rFonts w:cs="Tahoma"/>
          <w:i/>
          <w:sz w:val="18"/>
          <w:szCs w:val="20"/>
        </w:rPr>
        <w:t>Prilogo je potrebno izpolniti, v kolikor  ponudnik uporabi zmogljivost drugih subjektov.</w:t>
      </w:r>
    </w:p>
    <w:p w14:paraId="1CE8117C" w14:textId="77777777" w:rsidR="0077054B" w:rsidRPr="00E73C32" w:rsidRDefault="0077054B" w:rsidP="00DA6851">
      <w:pPr>
        <w:keepNext/>
        <w:keepLines/>
        <w:tabs>
          <w:tab w:val="left" w:pos="567"/>
          <w:tab w:val="left" w:pos="851"/>
          <w:tab w:val="left" w:pos="993"/>
        </w:tabs>
        <w:suppressAutoHyphens/>
        <w:jc w:val="both"/>
        <w:rPr>
          <w:rFonts w:cs="Tahoma"/>
          <w:b/>
          <w:i/>
          <w:sz w:val="22"/>
          <w:szCs w:val="18"/>
          <w:lang w:eastAsia="ar-SA"/>
        </w:rPr>
      </w:pPr>
    </w:p>
    <w:p w14:paraId="0DF38BDB" w14:textId="77777777" w:rsidR="0077054B" w:rsidRPr="00E73C32" w:rsidRDefault="0077054B" w:rsidP="00DA6851">
      <w:pPr>
        <w:keepNext/>
        <w:keepLines/>
        <w:spacing w:after="40"/>
        <w:jc w:val="both"/>
        <w:rPr>
          <w:rFonts w:cs="Tahoma"/>
          <w:i/>
          <w:sz w:val="18"/>
          <w:szCs w:val="20"/>
        </w:rPr>
      </w:pPr>
      <w:r w:rsidRPr="00E73C32">
        <w:rPr>
          <w:rFonts w:cs="Tahoma"/>
          <w:b/>
          <w:i/>
          <w:sz w:val="18"/>
          <w:szCs w:val="18"/>
          <w:u w:val="single"/>
        </w:rPr>
        <w:t xml:space="preserve">Navodilo: </w:t>
      </w:r>
      <w:r w:rsidRPr="00E73C32">
        <w:rPr>
          <w:rFonts w:cs="Tahoma"/>
          <w:i/>
          <w:sz w:val="18"/>
          <w:szCs w:val="20"/>
        </w:rPr>
        <w:t>Obrazec se po potrebi kopira!</w:t>
      </w:r>
    </w:p>
    <w:p w14:paraId="53490C50" w14:textId="77777777" w:rsidR="006B0A7B" w:rsidRPr="00E73C32" w:rsidRDefault="006B0A7B" w:rsidP="00DA6851">
      <w:pPr>
        <w:keepNext/>
        <w:keepLines/>
        <w:jc w:val="both"/>
        <w:rPr>
          <w:rFonts w:cs="Tahoma"/>
          <w:i/>
          <w:iCs/>
          <w:sz w:val="18"/>
          <w:szCs w:val="22"/>
        </w:rPr>
      </w:pPr>
    </w:p>
    <w:p w14:paraId="346A40A7" w14:textId="77777777" w:rsidR="00AB6CFB" w:rsidRPr="00E73C32" w:rsidRDefault="003207A5" w:rsidP="00DA6851">
      <w:pPr>
        <w:keepNext/>
        <w:keepLines/>
        <w:spacing w:after="200" w:line="276" w:lineRule="auto"/>
        <w:rPr>
          <w:rFonts w:cs="Tahoma"/>
          <w:i/>
          <w:iCs/>
          <w:sz w:val="18"/>
          <w:szCs w:val="22"/>
        </w:rPr>
      </w:pPr>
      <w:r w:rsidRPr="00E73C32">
        <w:rPr>
          <w:rFonts w:cs="Tahoma"/>
          <w:i/>
          <w:iCs/>
          <w:sz w:val="18"/>
          <w:szCs w:val="22"/>
        </w:rPr>
        <w:br w:type="page"/>
      </w:r>
    </w:p>
    <w:p w14:paraId="6B3F11E5" w14:textId="77777777" w:rsidR="00AC1A56" w:rsidRPr="00E73C32" w:rsidRDefault="00AC1A56" w:rsidP="00DA6851">
      <w:pPr>
        <w:keepNext/>
        <w:keepLines/>
        <w:rPr>
          <w:rFonts w:ascii="Times New Roman" w:hAnsi="Times New Roman"/>
          <w:sz w:val="20"/>
          <w:szCs w:val="20"/>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23"/>
        <w:gridCol w:w="850"/>
        <w:gridCol w:w="634"/>
      </w:tblGrid>
      <w:tr w:rsidR="00201EFB" w:rsidRPr="00E73C32" w14:paraId="68B92890" w14:textId="77777777" w:rsidTr="00AF3852">
        <w:tc>
          <w:tcPr>
            <w:tcW w:w="599" w:type="dxa"/>
            <w:tcBorders>
              <w:right w:val="nil"/>
            </w:tcBorders>
          </w:tcPr>
          <w:p w14:paraId="6D9E661D" w14:textId="77777777" w:rsidR="00201EFB" w:rsidRPr="00E73C32" w:rsidRDefault="00201EFB" w:rsidP="00DA6851">
            <w:pPr>
              <w:keepNext/>
              <w:keepLines/>
              <w:jc w:val="both"/>
              <w:rPr>
                <w:rFonts w:cs="Tahoma"/>
                <w:sz w:val="20"/>
                <w:szCs w:val="20"/>
              </w:rPr>
            </w:pPr>
            <w:r w:rsidRPr="00E73C32">
              <w:rPr>
                <w:rFonts w:ascii="Times New Roman" w:hAnsi="Times New Roman"/>
                <w:sz w:val="20"/>
                <w:szCs w:val="20"/>
              </w:rPr>
              <w:br w:type="page"/>
            </w:r>
            <w:r w:rsidRPr="00E73C32">
              <w:rPr>
                <w:rFonts w:ascii="Times New Roman" w:hAnsi="Times New Roman"/>
                <w:sz w:val="20"/>
                <w:szCs w:val="20"/>
              </w:rPr>
              <w:br w:type="page"/>
            </w:r>
          </w:p>
        </w:tc>
        <w:tc>
          <w:tcPr>
            <w:tcW w:w="7623" w:type="dxa"/>
            <w:tcBorders>
              <w:left w:val="nil"/>
            </w:tcBorders>
          </w:tcPr>
          <w:p w14:paraId="70C06456" w14:textId="3EF18940" w:rsidR="00201EFB" w:rsidRPr="00E73C32" w:rsidRDefault="008F4BD5" w:rsidP="00DA6851">
            <w:pPr>
              <w:keepNext/>
              <w:keepLines/>
              <w:jc w:val="both"/>
              <w:rPr>
                <w:rFonts w:cs="Tahoma"/>
                <w:sz w:val="20"/>
                <w:szCs w:val="20"/>
              </w:rPr>
            </w:pPr>
            <w:r w:rsidRPr="00E73C32">
              <w:rPr>
                <w:rFonts w:cs="Tahoma"/>
                <w:sz w:val="20"/>
                <w:szCs w:val="20"/>
              </w:rPr>
              <w:t>OSNUTEK</w:t>
            </w:r>
            <w:r w:rsidR="00F854A3" w:rsidRPr="00E73C32">
              <w:rPr>
                <w:rFonts w:cs="Tahoma"/>
                <w:sz w:val="20"/>
                <w:szCs w:val="20"/>
              </w:rPr>
              <w:t xml:space="preserve"> </w:t>
            </w:r>
            <w:r w:rsidR="001208C2" w:rsidRPr="00E73C32">
              <w:rPr>
                <w:rFonts w:cs="Tahoma"/>
                <w:sz w:val="20"/>
                <w:szCs w:val="20"/>
              </w:rPr>
              <w:t>OKVIRNEGA SPORAZUMA</w:t>
            </w:r>
            <w:r w:rsidR="00AF3852">
              <w:rPr>
                <w:rFonts w:cs="Tahoma"/>
                <w:sz w:val="20"/>
                <w:szCs w:val="20"/>
              </w:rPr>
              <w:t xml:space="preserve"> – za vse sklope, razen za sklop št. 6 </w:t>
            </w:r>
          </w:p>
        </w:tc>
        <w:tc>
          <w:tcPr>
            <w:tcW w:w="850" w:type="dxa"/>
            <w:tcBorders>
              <w:right w:val="nil"/>
            </w:tcBorders>
          </w:tcPr>
          <w:p w14:paraId="1FD6368C" w14:textId="77777777" w:rsidR="00201EFB" w:rsidRPr="00E73C32" w:rsidRDefault="00A277B0" w:rsidP="00DA6851">
            <w:pPr>
              <w:keepNext/>
              <w:keepLines/>
              <w:jc w:val="both"/>
              <w:rPr>
                <w:rFonts w:cs="Tahoma"/>
                <w:b/>
                <w:sz w:val="20"/>
                <w:szCs w:val="20"/>
              </w:rPr>
            </w:pPr>
            <w:r w:rsidRPr="00E73C32">
              <w:rPr>
                <w:rFonts w:cs="Tahoma"/>
                <w:b/>
                <w:i/>
                <w:sz w:val="20"/>
                <w:szCs w:val="20"/>
              </w:rPr>
              <w:t>P</w:t>
            </w:r>
            <w:r w:rsidR="00201EFB" w:rsidRPr="00E73C32">
              <w:rPr>
                <w:rFonts w:cs="Tahoma"/>
                <w:b/>
                <w:i/>
                <w:sz w:val="20"/>
                <w:szCs w:val="20"/>
              </w:rPr>
              <w:t xml:space="preserve">riloga </w:t>
            </w:r>
          </w:p>
        </w:tc>
        <w:tc>
          <w:tcPr>
            <w:tcW w:w="634" w:type="dxa"/>
            <w:tcBorders>
              <w:left w:val="nil"/>
            </w:tcBorders>
          </w:tcPr>
          <w:p w14:paraId="77F763B6" w14:textId="5974EF5A" w:rsidR="00201EFB" w:rsidRPr="00E73C32" w:rsidRDefault="00AF3852" w:rsidP="00DA6851">
            <w:pPr>
              <w:keepNext/>
              <w:keepLines/>
              <w:jc w:val="both"/>
              <w:rPr>
                <w:rFonts w:cs="Tahoma"/>
                <w:b/>
                <w:i/>
                <w:sz w:val="20"/>
                <w:szCs w:val="20"/>
              </w:rPr>
            </w:pPr>
            <w:r>
              <w:rPr>
                <w:rFonts w:cs="Tahoma"/>
                <w:b/>
                <w:i/>
                <w:sz w:val="20"/>
                <w:szCs w:val="20"/>
              </w:rPr>
              <w:t>5/1</w:t>
            </w:r>
          </w:p>
        </w:tc>
      </w:tr>
    </w:tbl>
    <w:p w14:paraId="4A771BEB" w14:textId="7B151C80" w:rsidR="00F81F13" w:rsidRDefault="00F81F13" w:rsidP="00DA6851">
      <w:pPr>
        <w:keepNext/>
        <w:keepLines/>
        <w:rPr>
          <w:rFonts w:cs="Tahoma"/>
          <w:sz w:val="20"/>
          <w:szCs w:val="20"/>
        </w:rPr>
      </w:pPr>
    </w:p>
    <w:p w14:paraId="7A64A485" w14:textId="77777777" w:rsidR="002455D1" w:rsidRPr="001F619F" w:rsidRDefault="002455D1" w:rsidP="002455D1">
      <w:pPr>
        <w:keepNext/>
        <w:keepLines/>
        <w:tabs>
          <w:tab w:val="left" w:pos="4962"/>
        </w:tabs>
        <w:rPr>
          <w:rFonts w:cs="Tahoma"/>
          <w:b/>
          <w:sz w:val="20"/>
          <w:szCs w:val="20"/>
        </w:rPr>
      </w:pPr>
      <w:r w:rsidRPr="001F619F">
        <w:rPr>
          <w:rFonts w:cs="Tahoma"/>
          <w:b/>
          <w:sz w:val="20"/>
          <w:szCs w:val="20"/>
        </w:rPr>
        <w:t xml:space="preserve">Št. okvirnega sporazuma naročnika: </w:t>
      </w:r>
      <w:r w:rsidRPr="001F619F">
        <w:rPr>
          <w:rFonts w:cs="Tahoma"/>
          <w:sz w:val="20"/>
          <w:szCs w:val="20"/>
        </w:rPr>
        <w:t>_____________</w:t>
      </w:r>
    </w:p>
    <w:p w14:paraId="02087017" w14:textId="77777777" w:rsidR="002455D1" w:rsidRPr="001F619F" w:rsidRDefault="002455D1" w:rsidP="002455D1">
      <w:pPr>
        <w:keepNext/>
        <w:keepLines/>
        <w:tabs>
          <w:tab w:val="left" w:pos="4962"/>
        </w:tabs>
        <w:rPr>
          <w:rFonts w:cs="Tahoma"/>
          <w:b/>
          <w:sz w:val="20"/>
          <w:szCs w:val="20"/>
        </w:rPr>
      </w:pPr>
    </w:p>
    <w:p w14:paraId="18C0D9E1" w14:textId="77777777" w:rsidR="002455D1" w:rsidRPr="001F619F" w:rsidRDefault="002455D1" w:rsidP="002455D1">
      <w:pPr>
        <w:keepNext/>
        <w:keepLines/>
        <w:tabs>
          <w:tab w:val="left" w:pos="4962"/>
        </w:tabs>
        <w:rPr>
          <w:rFonts w:cs="Tahoma"/>
          <w:b/>
          <w:sz w:val="20"/>
          <w:szCs w:val="20"/>
        </w:rPr>
      </w:pPr>
      <w:r w:rsidRPr="001F619F">
        <w:rPr>
          <w:rFonts w:cs="Tahoma"/>
          <w:b/>
          <w:sz w:val="20"/>
          <w:szCs w:val="20"/>
        </w:rPr>
        <w:t>Št. okvirnega sporazuma izvajalca:</w:t>
      </w:r>
      <w:r w:rsidRPr="001F619F">
        <w:rPr>
          <w:rFonts w:cs="Tahoma"/>
          <w:sz w:val="20"/>
          <w:szCs w:val="20"/>
        </w:rPr>
        <w:t xml:space="preserve"> _______________</w:t>
      </w:r>
    </w:p>
    <w:p w14:paraId="39735712" w14:textId="77777777" w:rsidR="002455D1" w:rsidRPr="001F619F" w:rsidRDefault="002455D1" w:rsidP="002455D1">
      <w:pPr>
        <w:keepNext/>
        <w:keepLines/>
        <w:spacing w:after="120"/>
        <w:jc w:val="center"/>
        <w:rPr>
          <w:rFonts w:cs="Tahoma"/>
          <w:b/>
          <w:sz w:val="20"/>
          <w:szCs w:val="20"/>
        </w:rPr>
      </w:pPr>
    </w:p>
    <w:p w14:paraId="18E01F37" w14:textId="77777777" w:rsidR="002455D1" w:rsidRPr="001F619F" w:rsidRDefault="002455D1" w:rsidP="002455D1">
      <w:pPr>
        <w:keepNext/>
        <w:keepLines/>
        <w:spacing w:after="120"/>
        <w:jc w:val="center"/>
        <w:rPr>
          <w:rFonts w:cs="Tahoma"/>
          <w:b/>
          <w:sz w:val="20"/>
          <w:szCs w:val="20"/>
        </w:rPr>
      </w:pPr>
    </w:p>
    <w:p w14:paraId="691A3401" w14:textId="77777777" w:rsidR="002455D1" w:rsidRPr="001F619F" w:rsidRDefault="002455D1" w:rsidP="002455D1">
      <w:pPr>
        <w:keepNext/>
        <w:keepLines/>
        <w:jc w:val="center"/>
        <w:rPr>
          <w:rFonts w:cs="Tahoma"/>
          <w:b/>
        </w:rPr>
      </w:pPr>
      <w:r w:rsidRPr="001F619F">
        <w:rPr>
          <w:rFonts w:cs="Tahoma"/>
          <w:b/>
        </w:rPr>
        <w:t>OKVIRNI SPORAZUM</w:t>
      </w:r>
    </w:p>
    <w:p w14:paraId="2D49FEF4" w14:textId="77777777" w:rsidR="002455D1" w:rsidRPr="001F619F" w:rsidRDefault="002455D1" w:rsidP="002455D1">
      <w:pPr>
        <w:keepNext/>
        <w:keepLines/>
        <w:jc w:val="center"/>
        <w:rPr>
          <w:rFonts w:cs="Tahoma"/>
          <w:b/>
          <w:sz w:val="20"/>
          <w:szCs w:val="20"/>
        </w:rPr>
      </w:pPr>
      <w:r w:rsidRPr="001F619F">
        <w:rPr>
          <w:rFonts w:cs="Tahoma"/>
          <w:b/>
          <w:sz w:val="20"/>
          <w:szCs w:val="20"/>
        </w:rPr>
        <w:t xml:space="preserve">  </w:t>
      </w:r>
    </w:p>
    <w:p w14:paraId="0AC6A266" w14:textId="77777777" w:rsidR="002455D1" w:rsidRPr="001F619F" w:rsidRDefault="002455D1" w:rsidP="002455D1">
      <w:pPr>
        <w:keepNext/>
        <w:keepLines/>
        <w:jc w:val="center"/>
        <w:rPr>
          <w:rFonts w:cs="Tahoma"/>
          <w:b/>
          <w:sz w:val="22"/>
          <w:szCs w:val="22"/>
        </w:rPr>
      </w:pPr>
      <w:r w:rsidRPr="001F619F">
        <w:rPr>
          <w:rFonts w:cs="Tahoma"/>
          <w:b/>
          <w:sz w:val="22"/>
          <w:szCs w:val="22"/>
        </w:rPr>
        <w:t xml:space="preserve">ZA </w:t>
      </w:r>
      <w:r w:rsidRPr="001F619F">
        <w:rPr>
          <w:rFonts w:cs="Tahoma"/>
          <w:b/>
        </w:rPr>
        <w:t xml:space="preserve">SERVIS SLUŽBENIH VOZIL PODJETJA JP LPT </w:t>
      </w:r>
      <w:proofErr w:type="spellStart"/>
      <w:r w:rsidRPr="001F619F">
        <w:rPr>
          <w:rFonts w:cs="Tahoma"/>
          <w:b/>
        </w:rPr>
        <w:t>d.o.o</w:t>
      </w:r>
      <w:proofErr w:type="spellEnd"/>
      <w:r w:rsidRPr="001F619F">
        <w:rPr>
          <w:rFonts w:cs="Tahoma"/>
          <w:b/>
        </w:rPr>
        <w:t>.</w:t>
      </w:r>
    </w:p>
    <w:p w14:paraId="0150C8AC" w14:textId="77777777" w:rsidR="002455D1" w:rsidRPr="001F619F" w:rsidRDefault="002455D1" w:rsidP="002455D1">
      <w:pPr>
        <w:keepNext/>
        <w:keepLines/>
        <w:jc w:val="center"/>
        <w:rPr>
          <w:rFonts w:cs="Tahoma"/>
          <w:b/>
          <w:sz w:val="20"/>
          <w:szCs w:val="20"/>
        </w:rPr>
      </w:pPr>
    </w:p>
    <w:p w14:paraId="132F2902" w14:textId="77777777" w:rsidR="002455D1" w:rsidRPr="001F619F" w:rsidRDefault="002455D1" w:rsidP="002455D1">
      <w:pPr>
        <w:keepNext/>
        <w:jc w:val="center"/>
        <w:rPr>
          <w:rFonts w:cs="Tahoma"/>
          <w:b/>
          <w:snapToGrid w:val="0"/>
        </w:rPr>
      </w:pPr>
      <w:r w:rsidRPr="001F619F">
        <w:rPr>
          <w:rFonts w:cs="Tahoma"/>
          <w:b/>
          <w:snapToGrid w:val="0"/>
        </w:rPr>
        <w:t>iz sklopa št. __: ________________</w:t>
      </w:r>
    </w:p>
    <w:p w14:paraId="1344DFE3" w14:textId="77777777" w:rsidR="002455D1" w:rsidRPr="001F619F" w:rsidRDefault="002455D1" w:rsidP="002455D1">
      <w:pPr>
        <w:keepNext/>
        <w:keepLines/>
        <w:rPr>
          <w:rFonts w:cs="Tahoma"/>
          <w:sz w:val="16"/>
          <w:szCs w:val="16"/>
        </w:rPr>
      </w:pPr>
    </w:p>
    <w:p w14:paraId="544DC23F" w14:textId="77777777" w:rsidR="002455D1" w:rsidRPr="001F619F" w:rsidRDefault="002455D1" w:rsidP="002455D1">
      <w:pPr>
        <w:keepNext/>
        <w:keepLines/>
        <w:rPr>
          <w:rFonts w:cs="Tahoma"/>
          <w:sz w:val="16"/>
          <w:szCs w:val="16"/>
        </w:rPr>
      </w:pPr>
    </w:p>
    <w:p w14:paraId="4621C49D" w14:textId="77777777" w:rsidR="002455D1" w:rsidRPr="001F619F" w:rsidRDefault="002455D1" w:rsidP="002455D1">
      <w:pPr>
        <w:keepNext/>
        <w:keepLines/>
        <w:rPr>
          <w:rFonts w:cs="Tahoma"/>
          <w:sz w:val="16"/>
          <w:szCs w:val="16"/>
        </w:rPr>
      </w:pPr>
    </w:p>
    <w:p w14:paraId="18809567" w14:textId="77777777" w:rsidR="002455D1" w:rsidRPr="001F619F" w:rsidRDefault="002455D1" w:rsidP="002455D1">
      <w:pPr>
        <w:keepNext/>
        <w:keepLines/>
        <w:rPr>
          <w:rFonts w:cs="Tahoma"/>
          <w:sz w:val="20"/>
          <w:szCs w:val="20"/>
        </w:rPr>
      </w:pPr>
      <w:r w:rsidRPr="001F619F">
        <w:rPr>
          <w:rFonts w:cs="Tahoma"/>
          <w:sz w:val="20"/>
          <w:szCs w:val="20"/>
        </w:rPr>
        <w:t>ki ga skleneta</w:t>
      </w:r>
    </w:p>
    <w:p w14:paraId="17F04625" w14:textId="77777777" w:rsidR="002455D1" w:rsidRPr="001F619F" w:rsidRDefault="002455D1" w:rsidP="002455D1">
      <w:pPr>
        <w:keepNext/>
        <w:keepLines/>
        <w:tabs>
          <w:tab w:val="left" w:pos="1702"/>
        </w:tabs>
        <w:ind w:left="1701" w:hanging="1701"/>
        <w:rPr>
          <w:rFonts w:cs="Tahoma"/>
          <w:sz w:val="20"/>
          <w:szCs w:val="20"/>
        </w:rPr>
      </w:pPr>
    </w:p>
    <w:p w14:paraId="77BFB5FB" w14:textId="61702B9B" w:rsidR="002455D1" w:rsidRPr="001F619F" w:rsidRDefault="002455D1" w:rsidP="002455D1">
      <w:pPr>
        <w:keepNext/>
        <w:keepLines/>
        <w:ind w:left="1620" w:hanging="1620"/>
        <w:jc w:val="both"/>
        <w:rPr>
          <w:rFonts w:cs="Tahoma"/>
          <w:sz w:val="20"/>
          <w:szCs w:val="20"/>
        </w:rPr>
      </w:pPr>
      <w:r w:rsidRPr="001F619F">
        <w:rPr>
          <w:rFonts w:cs="Tahoma"/>
          <w:b/>
          <w:sz w:val="20"/>
          <w:szCs w:val="20"/>
        </w:rPr>
        <w:t>NAROČNIK:</w:t>
      </w:r>
      <w:r w:rsidRPr="001F619F">
        <w:rPr>
          <w:rFonts w:cs="Tahoma"/>
          <w:sz w:val="20"/>
          <w:szCs w:val="20"/>
        </w:rPr>
        <w:tab/>
      </w:r>
      <w:r w:rsidRPr="001F619F">
        <w:rPr>
          <w:rFonts w:cs="Tahoma"/>
          <w:bCs/>
          <w:sz w:val="20"/>
          <w:szCs w:val="20"/>
        </w:rPr>
        <w:t xml:space="preserve">Javno podjetje Ljubljanska parkirišča in tržnice, </w:t>
      </w:r>
      <w:proofErr w:type="spellStart"/>
      <w:r w:rsidRPr="001F619F">
        <w:rPr>
          <w:rFonts w:cs="Tahoma"/>
          <w:bCs/>
          <w:sz w:val="20"/>
          <w:szCs w:val="20"/>
        </w:rPr>
        <w:t>d.o.o</w:t>
      </w:r>
      <w:proofErr w:type="spellEnd"/>
      <w:r w:rsidRPr="001F619F">
        <w:rPr>
          <w:rFonts w:cs="Tahoma"/>
          <w:bCs/>
          <w:sz w:val="20"/>
          <w:szCs w:val="20"/>
        </w:rPr>
        <w:t xml:space="preserve">., </w:t>
      </w:r>
      <w:r w:rsidRPr="001F619F">
        <w:rPr>
          <w:rFonts w:cs="Tahoma"/>
          <w:sz w:val="20"/>
          <w:szCs w:val="20"/>
        </w:rPr>
        <w:t>Kopitarjeva ulica 2,</w:t>
      </w:r>
      <w:r w:rsidR="00D701E5" w:rsidRPr="00D701E5">
        <w:rPr>
          <w:rFonts w:cs="Tahoma"/>
          <w:sz w:val="20"/>
          <w:szCs w:val="20"/>
        </w:rPr>
        <w:t xml:space="preserve"> </w:t>
      </w:r>
      <w:r w:rsidR="00D701E5">
        <w:rPr>
          <w:rFonts w:cs="Tahoma"/>
          <w:sz w:val="20"/>
          <w:szCs w:val="20"/>
        </w:rPr>
        <w:t>1000 Ljubljana,</w:t>
      </w:r>
      <w:r w:rsidRPr="001F619F">
        <w:rPr>
          <w:rFonts w:cs="Tahoma"/>
          <w:sz w:val="20"/>
          <w:szCs w:val="20"/>
        </w:rPr>
        <w:t xml:space="preserve"> ki ga zastopa direktor mag. Andrej Orač,</w:t>
      </w:r>
    </w:p>
    <w:p w14:paraId="10B55566" w14:textId="77777777" w:rsidR="002455D1" w:rsidRPr="001F619F" w:rsidRDefault="002455D1" w:rsidP="002455D1">
      <w:pPr>
        <w:keepNext/>
        <w:keepLines/>
        <w:tabs>
          <w:tab w:val="left" w:pos="1620"/>
        </w:tabs>
        <w:ind w:left="1620" w:hanging="1620"/>
        <w:rPr>
          <w:rFonts w:cs="Tahoma"/>
          <w:sz w:val="20"/>
          <w:szCs w:val="20"/>
        </w:rPr>
      </w:pPr>
      <w:r w:rsidRPr="001F619F">
        <w:rPr>
          <w:rFonts w:cs="Tahoma"/>
          <w:sz w:val="20"/>
          <w:szCs w:val="20"/>
        </w:rPr>
        <w:tab/>
        <w:t>identifikacijska številka za DDV:</w:t>
      </w:r>
      <w:r w:rsidRPr="001F619F">
        <w:rPr>
          <w:rFonts w:cs="Tahoma"/>
          <w:sz w:val="20"/>
          <w:szCs w:val="20"/>
        </w:rPr>
        <w:tab/>
      </w:r>
    </w:p>
    <w:p w14:paraId="1799DD3C" w14:textId="77777777" w:rsidR="002455D1" w:rsidRPr="001F619F" w:rsidRDefault="002455D1" w:rsidP="002455D1">
      <w:pPr>
        <w:keepNext/>
        <w:keepLines/>
        <w:ind w:left="1620" w:hanging="1620"/>
        <w:jc w:val="both"/>
        <w:rPr>
          <w:rFonts w:cs="Tahoma"/>
          <w:sz w:val="20"/>
          <w:szCs w:val="20"/>
        </w:rPr>
      </w:pPr>
      <w:r w:rsidRPr="001F619F">
        <w:rPr>
          <w:rFonts w:cs="Tahoma"/>
          <w:sz w:val="20"/>
          <w:szCs w:val="20"/>
        </w:rPr>
        <w:tab/>
        <w:t>matična številka:</w:t>
      </w:r>
      <w:r w:rsidRPr="001F619F">
        <w:rPr>
          <w:rFonts w:ascii="Verdana" w:hAnsi="Verdana"/>
          <w:color w:val="000000"/>
          <w:sz w:val="16"/>
          <w:szCs w:val="16"/>
        </w:rPr>
        <w:t xml:space="preserve"> </w:t>
      </w:r>
      <w:r w:rsidRPr="001F619F">
        <w:rPr>
          <w:rFonts w:ascii="Verdana" w:hAnsi="Verdana"/>
          <w:color w:val="000000"/>
          <w:sz w:val="16"/>
          <w:szCs w:val="16"/>
        </w:rPr>
        <w:tab/>
      </w:r>
      <w:r w:rsidRPr="001F619F">
        <w:rPr>
          <w:rFonts w:ascii="Verdana" w:hAnsi="Verdana"/>
          <w:color w:val="000000"/>
          <w:sz w:val="16"/>
          <w:szCs w:val="16"/>
        </w:rPr>
        <w:tab/>
      </w:r>
      <w:r w:rsidRPr="001F619F">
        <w:rPr>
          <w:rFonts w:ascii="Verdana" w:hAnsi="Verdana"/>
          <w:color w:val="000000"/>
          <w:sz w:val="16"/>
          <w:szCs w:val="16"/>
        </w:rPr>
        <w:tab/>
      </w:r>
    </w:p>
    <w:p w14:paraId="04C8FC99" w14:textId="77777777" w:rsidR="002455D1" w:rsidRPr="001F619F" w:rsidRDefault="002455D1" w:rsidP="002455D1">
      <w:pPr>
        <w:keepNext/>
        <w:keepLines/>
        <w:tabs>
          <w:tab w:val="left" w:pos="1702"/>
        </w:tabs>
        <w:rPr>
          <w:rFonts w:cs="Tahoma"/>
          <w:sz w:val="20"/>
          <w:szCs w:val="20"/>
        </w:rPr>
      </w:pPr>
      <w:r w:rsidRPr="001F619F">
        <w:rPr>
          <w:rFonts w:cs="Tahoma"/>
          <w:sz w:val="20"/>
          <w:szCs w:val="20"/>
        </w:rPr>
        <w:t xml:space="preserve">                          (v nadaljevanju naročnik)</w:t>
      </w:r>
    </w:p>
    <w:p w14:paraId="2D8F3D18" w14:textId="77777777" w:rsidR="002455D1" w:rsidRPr="001F619F" w:rsidRDefault="002455D1" w:rsidP="002455D1">
      <w:pPr>
        <w:keepNext/>
        <w:keepLines/>
        <w:ind w:left="1620" w:hanging="1620"/>
        <w:jc w:val="both"/>
        <w:rPr>
          <w:rFonts w:cs="Tahoma"/>
          <w:b/>
          <w:sz w:val="20"/>
          <w:szCs w:val="20"/>
        </w:rPr>
      </w:pPr>
    </w:p>
    <w:p w14:paraId="6B278E71" w14:textId="77777777" w:rsidR="002455D1" w:rsidRPr="001F619F" w:rsidRDefault="002455D1" w:rsidP="002455D1">
      <w:pPr>
        <w:keepNext/>
        <w:keepLines/>
        <w:tabs>
          <w:tab w:val="left" w:pos="1702"/>
        </w:tabs>
        <w:rPr>
          <w:rFonts w:cs="Tahoma"/>
          <w:sz w:val="20"/>
          <w:szCs w:val="20"/>
        </w:rPr>
      </w:pPr>
      <w:r w:rsidRPr="001F619F">
        <w:rPr>
          <w:rFonts w:cs="Tahoma"/>
          <w:sz w:val="20"/>
          <w:szCs w:val="20"/>
        </w:rPr>
        <w:t>in</w:t>
      </w:r>
    </w:p>
    <w:p w14:paraId="67908540" w14:textId="77777777" w:rsidR="002455D1" w:rsidRPr="001F619F" w:rsidRDefault="002455D1" w:rsidP="002455D1">
      <w:pPr>
        <w:keepNext/>
        <w:keepLines/>
        <w:tabs>
          <w:tab w:val="left" w:pos="1702"/>
        </w:tabs>
        <w:rPr>
          <w:rFonts w:cs="Tahoma"/>
          <w:b/>
          <w:sz w:val="20"/>
          <w:szCs w:val="20"/>
        </w:rPr>
      </w:pPr>
    </w:p>
    <w:p w14:paraId="2E54E05D" w14:textId="77777777" w:rsidR="002455D1" w:rsidRPr="001F619F" w:rsidRDefault="002455D1" w:rsidP="002455D1">
      <w:pPr>
        <w:keepNext/>
        <w:keepLines/>
        <w:tabs>
          <w:tab w:val="left" w:pos="1702"/>
        </w:tabs>
        <w:rPr>
          <w:rFonts w:cs="Tahoma"/>
          <w:sz w:val="20"/>
          <w:szCs w:val="20"/>
        </w:rPr>
      </w:pPr>
      <w:r w:rsidRPr="001F619F">
        <w:rPr>
          <w:rFonts w:cs="Tahoma"/>
          <w:b/>
          <w:sz w:val="20"/>
          <w:szCs w:val="20"/>
        </w:rPr>
        <w:t>IZVAJALEC:</w:t>
      </w:r>
      <w:r w:rsidRPr="001F619F">
        <w:rPr>
          <w:rFonts w:cs="Tahoma"/>
          <w:b/>
          <w:sz w:val="20"/>
          <w:szCs w:val="20"/>
        </w:rPr>
        <w:tab/>
      </w:r>
      <w:r w:rsidRPr="001F619F">
        <w:rPr>
          <w:rFonts w:cs="Tahoma"/>
          <w:sz w:val="20"/>
          <w:szCs w:val="20"/>
        </w:rPr>
        <w:t xml:space="preserve">............................................................................................................., </w:t>
      </w:r>
    </w:p>
    <w:p w14:paraId="093009C9" w14:textId="77777777" w:rsidR="002455D1" w:rsidRPr="001F619F" w:rsidRDefault="002455D1" w:rsidP="002455D1">
      <w:pPr>
        <w:keepNext/>
        <w:keepLines/>
        <w:tabs>
          <w:tab w:val="left" w:pos="1702"/>
        </w:tabs>
        <w:ind w:left="1701"/>
        <w:rPr>
          <w:rFonts w:cs="Tahoma"/>
          <w:sz w:val="20"/>
          <w:szCs w:val="20"/>
        </w:rPr>
      </w:pPr>
      <w:r w:rsidRPr="001F619F">
        <w:rPr>
          <w:rFonts w:cs="Tahoma"/>
          <w:sz w:val="20"/>
          <w:szCs w:val="20"/>
        </w:rPr>
        <w:tab/>
        <w:t xml:space="preserve">ki ga zastopa:......................................................................................... </w:t>
      </w:r>
    </w:p>
    <w:p w14:paraId="12F407C3" w14:textId="77777777" w:rsidR="002455D1" w:rsidRPr="001F619F" w:rsidRDefault="002455D1" w:rsidP="002455D1">
      <w:pPr>
        <w:keepNext/>
        <w:keepLines/>
        <w:tabs>
          <w:tab w:val="left" w:pos="1702"/>
        </w:tabs>
        <w:ind w:left="1701" w:hanging="1701"/>
        <w:rPr>
          <w:rFonts w:cs="Tahoma"/>
          <w:sz w:val="20"/>
          <w:szCs w:val="20"/>
        </w:rPr>
      </w:pPr>
      <w:r w:rsidRPr="001F619F">
        <w:rPr>
          <w:rFonts w:cs="Tahoma"/>
          <w:sz w:val="20"/>
          <w:szCs w:val="20"/>
        </w:rPr>
        <w:tab/>
        <w:t>številka transakcijskega računa: ___________________________</w:t>
      </w:r>
    </w:p>
    <w:p w14:paraId="36DA8FF8" w14:textId="77777777" w:rsidR="002455D1" w:rsidRPr="001F619F" w:rsidRDefault="002455D1" w:rsidP="002455D1">
      <w:pPr>
        <w:keepNext/>
        <w:keepLines/>
        <w:tabs>
          <w:tab w:val="left" w:pos="1702"/>
        </w:tabs>
        <w:ind w:left="1701" w:hanging="1701"/>
        <w:rPr>
          <w:rFonts w:cs="Tahoma"/>
          <w:sz w:val="20"/>
          <w:szCs w:val="20"/>
        </w:rPr>
      </w:pPr>
      <w:r w:rsidRPr="001F619F">
        <w:rPr>
          <w:rFonts w:cs="Tahoma"/>
          <w:sz w:val="20"/>
          <w:szCs w:val="20"/>
        </w:rPr>
        <w:tab/>
      </w:r>
      <w:r w:rsidRPr="001F619F">
        <w:rPr>
          <w:rFonts w:cs="Tahoma"/>
          <w:sz w:val="20"/>
          <w:szCs w:val="20"/>
        </w:rPr>
        <w:tab/>
        <w:t>identifikacijska številka za DDV: _________________________</w:t>
      </w:r>
    </w:p>
    <w:p w14:paraId="79D1E58C" w14:textId="77777777" w:rsidR="002455D1" w:rsidRPr="001F619F" w:rsidRDefault="002455D1" w:rsidP="002455D1">
      <w:pPr>
        <w:keepNext/>
        <w:keepLines/>
        <w:tabs>
          <w:tab w:val="left" w:pos="709"/>
          <w:tab w:val="left" w:pos="1702"/>
        </w:tabs>
        <w:ind w:left="1701" w:hanging="1701"/>
        <w:rPr>
          <w:rFonts w:cs="Tahoma"/>
          <w:sz w:val="20"/>
          <w:szCs w:val="20"/>
        </w:rPr>
      </w:pPr>
      <w:r w:rsidRPr="001F619F">
        <w:rPr>
          <w:rFonts w:cs="Tahoma"/>
          <w:sz w:val="20"/>
          <w:szCs w:val="20"/>
        </w:rPr>
        <w:tab/>
      </w:r>
      <w:r w:rsidRPr="001F619F">
        <w:rPr>
          <w:rFonts w:cs="Tahoma"/>
          <w:sz w:val="20"/>
          <w:szCs w:val="20"/>
        </w:rPr>
        <w:tab/>
        <w:t>matična številka: ______________________</w:t>
      </w:r>
    </w:p>
    <w:p w14:paraId="04601E81" w14:textId="77777777" w:rsidR="002455D1" w:rsidRPr="001F619F" w:rsidRDefault="002455D1" w:rsidP="002455D1">
      <w:pPr>
        <w:keepNext/>
        <w:keepLines/>
        <w:tabs>
          <w:tab w:val="left" w:pos="1702"/>
        </w:tabs>
        <w:ind w:left="1701"/>
        <w:rPr>
          <w:rFonts w:cs="Tahoma"/>
          <w:sz w:val="20"/>
          <w:szCs w:val="20"/>
        </w:rPr>
      </w:pPr>
      <w:r w:rsidRPr="001F619F">
        <w:rPr>
          <w:rFonts w:cs="Tahoma"/>
          <w:sz w:val="20"/>
          <w:szCs w:val="20"/>
        </w:rPr>
        <w:t>(v nadaljevanju izvajalec)</w:t>
      </w:r>
    </w:p>
    <w:p w14:paraId="767EEB0A" w14:textId="77777777" w:rsidR="002455D1" w:rsidRPr="001F619F" w:rsidRDefault="002455D1" w:rsidP="002455D1">
      <w:pPr>
        <w:keepNext/>
        <w:keepLines/>
        <w:tabs>
          <w:tab w:val="left" w:pos="709"/>
          <w:tab w:val="left" w:pos="1702"/>
        </w:tabs>
        <w:ind w:left="1701" w:hanging="1701"/>
        <w:rPr>
          <w:rFonts w:cs="Tahoma"/>
          <w:sz w:val="20"/>
          <w:szCs w:val="20"/>
        </w:rPr>
      </w:pPr>
    </w:p>
    <w:p w14:paraId="7E0BD6F7" w14:textId="77777777" w:rsidR="002455D1" w:rsidRPr="001F619F" w:rsidRDefault="002455D1" w:rsidP="002455D1">
      <w:pPr>
        <w:keepNext/>
        <w:keepLines/>
        <w:jc w:val="both"/>
        <w:rPr>
          <w:rFonts w:ascii="Times New Roman" w:hAnsi="Times New Roman"/>
          <w:sz w:val="20"/>
          <w:szCs w:val="20"/>
        </w:rPr>
      </w:pPr>
    </w:p>
    <w:p w14:paraId="2742B725" w14:textId="77777777" w:rsidR="002455D1" w:rsidRPr="001F619F" w:rsidRDefault="002455D1" w:rsidP="002455D1">
      <w:pPr>
        <w:keepNext/>
        <w:keepLines/>
        <w:numPr>
          <w:ilvl w:val="0"/>
          <w:numId w:val="27"/>
        </w:numPr>
        <w:tabs>
          <w:tab w:val="left" w:pos="851"/>
          <w:tab w:val="left" w:pos="1702"/>
        </w:tabs>
        <w:ind w:hanging="1440"/>
        <w:jc w:val="both"/>
        <w:rPr>
          <w:rFonts w:cs="Tahoma"/>
          <w:b/>
          <w:sz w:val="20"/>
          <w:szCs w:val="20"/>
        </w:rPr>
      </w:pPr>
      <w:r w:rsidRPr="001F619F">
        <w:rPr>
          <w:rFonts w:cs="Tahoma"/>
          <w:b/>
          <w:sz w:val="20"/>
          <w:szCs w:val="20"/>
        </w:rPr>
        <w:t>UVODNE DOLOČBE</w:t>
      </w:r>
    </w:p>
    <w:p w14:paraId="4578D232" w14:textId="77777777" w:rsidR="002455D1" w:rsidRPr="001F619F" w:rsidRDefault="002455D1" w:rsidP="002455D1">
      <w:pPr>
        <w:keepNext/>
        <w:keepLines/>
        <w:jc w:val="both"/>
        <w:rPr>
          <w:rFonts w:cs="Tahoma"/>
          <w:sz w:val="20"/>
          <w:szCs w:val="20"/>
        </w:rPr>
      </w:pPr>
    </w:p>
    <w:p w14:paraId="47249424" w14:textId="77777777" w:rsidR="002455D1" w:rsidRPr="001F619F" w:rsidRDefault="002455D1" w:rsidP="002455D1">
      <w:pPr>
        <w:keepNext/>
        <w:keepLines/>
        <w:numPr>
          <w:ilvl w:val="0"/>
          <w:numId w:val="15"/>
        </w:numPr>
        <w:jc w:val="center"/>
        <w:rPr>
          <w:rFonts w:cs="Tahoma"/>
          <w:sz w:val="20"/>
          <w:szCs w:val="20"/>
        </w:rPr>
      </w:pPr>
      <w:r w:rsidRPr="001F619F">
        <w:rPr>
          <w:rFonts w:cs="Tahoma"/>
          <w:sz w:val="20"/>
          <w:szCs w:val="20"/>
        </w:rPr>
        <w:t>člen</w:t>
      </w:r>
    </w:p>
    <w:p w14:paraId="615409F5" w14:textId="77777777" w:rsidR="002455D1" w:rsidRPr="001F619F" w:rsidRDefault="002455D1" w:rsidP="002455D1">
      <w:pPr>
        <w:keepNext/>
        <w:keepLines/>
        <w:jc w:val="both"/>
        <w:rPr>
          <w:rFonts w:cs="Tahoma"/>
          <w:sz w:val="20"/>
          <w:szCs w:val="20"/>
        </w:rPr>
      </w:pPr>
    </w:p>
    <w:p w14:paraId="700EF6E2" w14:textId="07064301" w:rsidR="002455D1" w:rsidRPr="001F619F" w:rsidRDefault="002455D1" w:rsidP="002455D1">
      <w:pPr>
        <w:keepNext/>
        <w:keepLines/>
        <w:jc w:val="both"/>
        <w:rPr>
          <w:rFonts w:cs="Tahoma"/>
          <w:bCs/>
          <w:sz w:val="20"/>
          <w:szCs w:val="20"/>
        </w:rPr>
      </w:pPr>
      <w:r w:rsidRPr="001F619F">
        <w:rPr>
          <w:rFonts w:cs="Tahoma"/>
          <w:sz w:val="20"/>
          <w:szCs w:val="20"/>
        </w:rPr>
        <w:t xml:space="preserve">Stranki tega okvirnega sporazuma ugotavljata, da je </w:t>
      </w:r>
      <w:r w:rsidRPr="001F619F">
        <w:rPr>
          <w:rFonts w:cs="Tahoma"/>
          <w:bCs/>
          <w:sz w:val="20"/>
          <w:szCs w:val="20"/>
        </w:rPr>
        <w:t xml:space="preserve">JAVNI HOLDING Ljubljana, </w:t>
      </w:r>
      <w:proofErr w:type="spellStart"/>
      <w:r w:rsidRPr="001F619F">
        <w:rPr>
          <w:rFonts w:cs="Tahoma"/>
          <w:bCs/>
          <w:sz w:val="20"/>
          <w:szCs w:val="20"/>
        </w:rPr>
        <w:t>d.o.o</w:t>
      </w:r>
      <w:proofErr w:type="spellEnd"/>
      <w:r w:rsidRPr="001F619F">
        <w:rPr>
          <w:rFonts w:cs="Tahoma"/>
          <w:bCs/>
          <w:sz w:val="20"/>
          <w:szCs w:val="20"/>
        </w:rPr>
        <w:t xml:space="preserve">., Verovškova ulica 70, 1000 Ljubljana na podlagi pooblastila naročnika in Organizacijskega navodila JAVNEGA HOLDINGA Ljubljana, </w:t>
      </w:r>
      <w:proofErr w:type="spellStart"/>
      <w:r w:rsidRPr="001F619F">
        <w:rPr>
          <w:rFonts w:cs="Tahoma"/>
          <w:bCs/>
          <w:sz w:val="20"/>
          <w:szCs w:val="20"/>
        </w:rPr>
        <w:t>d.o.o</w:t>
      </w:r>
      <w:proofErr w:type="spellEnd"/>
      <w:r w:rsidRPr="001F619F">
        <w:rPr>
          <w:rFonts w:cs="Tahoma"/>
          <w:bCs/>
          <w:sz w:val="20"/>
          <w:szCs w:val="20"/>
        </w:rPr>
        <w:t>. in povezanih javnih podjetij o izvajanju javnih naročil, izvedel postopek oddaje javnega naročila št. LPT-35/20 »</w:t>
      </w:r>
      <w:r w:rsidRPr="001F619F">
        <w:rPr>
          <w:rFonts w:cs="Tahoma"/>
          <w:sz w:val="20"/>
          <w:szCs w:val="20"/>
        </w:rPr>
        <w:t xml:space="preserve">Servis službenih vozil podjetja JP LPT </w:t>
      </w:r>
      <w:proofErr w:type="spellStart"/>
      <w:r w:rsidRPr="001F619F">
        <w:rPr>
          <w:rFonts w:cs="Tahoma"/>
          <w:sz w:val="20"/>
          <w:szCs w:val="20"/>
        </w:rPr>
        <w:t>d.o.o</w:t>
      </w:r>
      <w:proofErr w:type="spellEnd"/>
      <w:r w:rsidRPr="001F619F">
        <w:rPr>
          <w:rFonts w:cs="Tahoma"/>
          <w:sz w:val="20"/>
          <w:szCs w:val="20"/>
        </w:rPr>
        <w:t>.</w:t>
      </w:r>
      <w:r w:rsidRPr="001F619F">
        <w:rPr>
          <w:rFonts w:cs="Tahoma"/>
          <w:bCs/>
          <w:sz w:val="20"/>
          <w:szCs w:val="20"/>
        </w:rPr>
        <w:t>«, po postopku naročila male vrednosti, v skladu s 47. členom Zakona o javnem naročanju ZJN-</w:t>
      </w:r>
      <w:r w:rsidR="003924FC">
        <w:rPr>
          <w:rFonts w:cs="Tahoma"/>
          <w:sz w:val="20"/>
          <w:szCs w:val="20"/>
        </w:rPr>
        <w:t xml:space="preserve">3 (Ur. l. RS, št. 91/15 </w:t>
      </w:r>
      <w:r w:rsidRPr="001F619F">
        <w:rPr>
          <w:rFonts w:cs="Tahoma"/>
          <w:sz w:val="20"/>
          <w:szCs w:val="20"/>
        </w:rPr>
        <w:t xml:space="preserve"> s spremembami; v nadaljevanju: ZJN-3)</w:t>
      </w:r>
      <w:r w:rsidRPr="001F619F">
        <w:rPr>
          <w:rFonts w:cs="Tahoma"/>
          <w:bCs/>
          <w:sz w:val="20"/>
          <w:szCs w:val="20"/>
        </w:rPr>
        <w:t xml:space="preserve">, ki je bil objavljen na Portalu javnih naročil dne __________, pod št. objave _______________), z namenom sklenitve </w:t>
      </w:r>
      <w:r w:rsidRPr="001F619F">
        <w:rPr>
          <w:rFonts w:cs="Tahoma"/>
          <w:sz w:val="20"/>
          <w:szCs w:val="20"/>
        </w:rPr>
        <w:t xml:space="preserve">okvirnega sporazuma za »Servis službenih vozil podjetja JP LPT </w:t>
      </w:r>
      <w:proofErr w:type="spellStart"/>
      <w:r w:rsidRPr="001F619F">
        <w:rPr>
          <w:rFonts w:cs="Tahoma"/>
          <w:sz w:val="20"/>
          <w:szCs w:val="20"/>
        </w:rPr>
        <w:t>d.o.o</w:t>
      </w:r>
      <w:proofErr w:type="spellEnd"/>
      <w:r w:rsidRPr="001F619F">
        <w:rPr>
          <w:rFonts w:cs="Tahoma"/>
          <w:sz w:val="20"/>
          <w:szCs w:val="20"/>
        </w:rPr>
        <w:t>.</w:t>
      </w:r>
      <w:r w:rsidRPr="001F619F">
        <w:rPr>
          <w:rFonts w:cs="Tahoma"/>
          <w:bCs/>
          <w:sz w:val="20"/>
          <w:szCs w:val="20"/>
        </w:rPr>
        <w:t xml:space="preserve">« iz sklopa št. ___: ________________, v katerem je naročnik izvajalca izbral na podlagi meril, pogojev in zahtev, opredeljenih v </w:t>
      </w:r>
      <w:r w:rsidRPr="001F619F">
        <w:rPr>
          <w:rFonts w:cs="Tahoma"/>
          <w:sz w:val="20"/>
          <w:szCs w:val="20"/>
        </w:rPr>
        <w:t xml:space="preserve">dokumentaciji v zvezi z oddajo javnega naročila </w:t>
      </w:r>
      <w:r w:rsidRPr="001F619F">
        <w:rPr>
          <w:rFonts w:cs="Tahoma"/>
          <w:bCs/>
          <w:sz w:val="20"/>
          <w:szCs w:val="20"/>
        </w:rPr>
        <w:t>št. LPT-35/20 »</w:t>
      </w:r>
      <w:r w:rsidRPr="001F619F">
        <w:rPr>
          <w:rFonts w:cs="Tahoma"/>
          <w:sz w:val="20"/>
          <w:szCs w:val="20"/>
        </w:rPr>
        <w:t xml:space="preserve">Servis službenih vozil podjetja JP LPT </w:t>
      </w:r>
      <w:proofErr w:type="spellStart"/>
      <w:r w:rsidRPr="001F619F">
        <w:rPr>
          <w:rFonts w:cs="Tahoma"/>
          <w:sz w:val="20"/>
          <w:szCs w:val="20"/>
        </w:rPr>
        <w:t>d.o.o</w:t>
      </w:r>
      <w:proofErr w:type="spellEnd"/>
      <w:r w:rsidRPr="001F619F">
        <w:rPr>
          <w:rFonts w:cs="Tahoma"/>
          <w:sz w:val="20"/>
          <w:szCs w:val="20"/>
        </w:rPr>
        <w:t>.</w:t>
      </w:r>
      <w:r w:rsidRPr="001F619F">
        <w:rPr>
          <w:rFonts w:cs="Tahoma"/>
          <w:bCs/>
          <w:sz w:val="20"/>
          <w:szCs w:val="20"/>
        </w:rPr>
        <w:t>«</w:t>
      </w:r>
      <w:r w:rsidRPr="001F619F">
        <w:rPr>
          <w:rFonts w:cs="Tahoma"/>
          <w:sz w:val="20"/>
          <w:szCs w:val="20"/>
        </w:rPr>
        <w:t xml:space="preserve"> (v nadaljevanju tudi: razpisna dokumentacija)</w:t>
      </w:r>
      <w:r w:rsidRPr="001F619F">
        <w:rPr>
          <w:rFonts w:cs="Tahoma"/>
          <w:bCs/>
          <w:sz w:val="20"/>
          <w:szCs w:val="20"/>
        </w:rPr>
        <w:t xml:space="preserve">.   </w:t>
      </w:r>
    </w:p>
    <w:p w14:paraId="0922381D" w14:textId="77777777" w:rsidR="002455D1" w:rsidRPr="001F619F" w:rsidRDefault="002455D1" w:rsidP="002455D1">
      <w:pPr>
        <w:keepNext/>
        <w:keepLines/>
        <w:jc w:val="both"/>
        <w:rPr>
          <w:rFonts w:cs="Tahoma"/>
          <w:sz w:val="20"/>
          <w:szCs w:val="20"/>
        </w:rPr>
      </w:pPr>
    </w:p>
    <w:p w14:paraId="00CF5554" w14:textId="77777777" w:rsidR="002455D1" w:rsidRPr="001F619F" w:rsidRDefault="002455D1" w:rsidP="002455D1">
      <w:pPr>
        <w:keepNext/>
        <w:keepLines/>
        <w:numPr>
          <w:ilvl w:val="0"/>
          <w:numId w:val="15"/>
        </w:numPr>
        <w:jc w:val="center"/>
        <w:rPr>
          <w:rFonts w:cs="Tahoma"/>
          <w:sz w:val="20"/>
          <w:szCs w:val="20"/>
        </w:rPr>
      </w:pPr>
      <w:r w:rsidRPr="001F619F">
        <w:rPr>
          <w:rFonts w:cs="Tahoma"/>
          <w:sz w:val="20"/>
          <w:szCs w:val="20"/>
        </w:rPr>
        <w:t>člen</w:t>
      </w:r>
    </w:p>
    <w:p w14:paraId="2D09321C" w14:textId="77777777" w:rsidR="002455D1" w:rsidRPr="001F619F" w:rsidRDefault="002455D1" w:rsidP="002455D1">
      <w:pPr>
        <w:keepNext/>
        <w:keepLines/>
        <w:tabs>
          <w:tab w:val="left" w:pos="1702"/>
        </w:tabs>
        <w:jc w:val="both"/>
        <w:rPr>
          <w:rFonts w:cs="Tahoma"/>
          <w:sz w:val="20"/>
          <w:szCs w:val="20"/>
        </w:rPr>
      </w:pPr>
    </w:p>
    <w:p w14:paraId="54D437A9" w14:textId="77777777" w:rsidR="002455D1" w:rsidRPr="001F619F" w:rsidRDefault="002455D1" w:rsidP="002455D1">
      <w:pPr>
        <w:keepNext/>
        <w:keepLines/>
        <w:tabs>
          <w:tab w:val="left" w:pos="1702"/>
        </w:tabs>
        <w:jc w:val="both"/>
        <w:rPr>
          <w:rFonts w:cs="Tahoma"/>
          <w:sz w:val="20"/>
          <w:szCs w:val="20"/>
        </w:rPr>
      </w:pPr>
      <w:r w:rsidRPr="001F619F">
        <w:rPr>
          <w:rFonts w:cs="Tahoma"/>
          <w:sz w:val="20"/>
          <w:szCs w:val="20"/>
        </w:rPr>
        <w:t>Okvirni sporazum je sklenjen in prične veljati z dnem podpisa obeh strank okvirnega sporazuma ter je veljaven za obdobje oseminštirideset (48) mesecev od dneva sklenitve oziroma do izčrpanja vrednosti, navedene v prvem odstavku 4. člena tega okvirnega sporazuma, kar nastopi prej.</w:t>
      </w:r>
    </w:p>
    <w:p w14:paraId="6C682B6A" w14:textId="77777777" w:rsidR="002455D1" w:rsidRPr="001F619F" w:rsidRDefault="002455D1" w:rsidP="002455D1">
      <w:pPr>
        <w:keepNext/>
        <w:keepLines/>
        <w:tabs>
          <w:tab w:val="left" w:pos="1702"/>
        </w:tabs>
        <w:jc w:val="both"/>
        <w:rPr>
          <w:rFonts w:cs="Tahoma"/>
          <w:sz w:val="20"/>
          <w:szCs w:val="20"/>
        </w:rPr>
      </w:pPr>
    </w:p>
    <w:p w14:paraId="2CE330AA" w14:textId="77777777" w:rsidR="002455D1" w:rsidRPr="001F619F" w:rsidRDefault="002455D1" w:rsidP="002455D1">
      <w:pPr>
        <w:keepNext/>
        <w:keepLines/>
        <w:numPr>
          <w:ilvl w:val="0"/>
          <w:numId w:val="27"/>
        </w:numPr>
        <w:tabs>
          <w:tab w:val="left" w:pos="851"/>
          <w:tab w:val="left" w:pos="1702"/>
        </w:tabs>
        <w:ind w:hanging="1440"/>
        <w:jc w:val="both"/>
        <w:rPr>
          <w:rFonts w:cs="Tahoma"/>
          <w:b/>
          <w:sz w:val="20"/>
          <w:szCs w:val="20"/>
        </w:rPr>
      </w:pPr>
      <w:r w:rsidRPr="001F619F">
        <w:rPr>
          <w:rFonts w:cs="Tahoma"/>
          <w:b/>
          <w:sz w:val="20"/>
          <w:szCs w:val="20"/>
        </w:rPr>
        <w:lastRenderedPageBreak/>
        <w:t>PREDMET OKVIRNEGA SPORAZUMA</w:t>
      </w:r>
    </w:p>
    <w:p w14:paraId="22CEC566" w14:textId="77777777" w:rsidR="002455D1" w:rsidRPr="001F619F" w:rsidRDefault="002455D1" w:rsidP="002455D1">
      <w:pPr>
        <w:keepNext/>
        <w:keepLines/>
        <w:jc w:val="both"/>
        <w:rPr>
          <w:rFonts w:cs="Tahoma"/>
          <w:sz w:val="20"/>
          <w:szCs w:val="20"/>
        </w:rPr>
      </w:pPr>
    </w:p>
    <w:p w14:paraId="71779326" w14:textId="77777777" w:rsidR="002455D1" w:rsidRPr="001F619F" w:rsidRDefault="002455D1" w:rsidP="002455D1">
      <w:pPr>
        <w:keepNext/>
        <w:keepLines/>
        <w:numPr>
          <w:ilvl w:val="0"/>
          <w:numId w:val="15"/>
        </w:numPr>
        <w:jc w:val="center"/>
        <w:rPr>
          <w:rFonts w:cs="Tahoma"/>
          <w:sz w:val="20"/>
          <w:szCs w:val="20"/>
        </w:rPr>
      </w:pPr>
      <w:r w:rsidRPr="001F619F">
        <w:rPr>
          <w:rFonts w:cs="Tahoma"/>
          <w:sz w:val="20"/>
          <w:szCs w:val="20"/>
        </w:rPr>
        <w:t>člen</w:t>
      </w:r>
    </w:p>
    <w:p w14:paraId="13550262" w14:textId="77777777" w:rsidR="002455D1" w:rsidRPr="001F619F" w:rsidRDefault="002455D1" w:rsidP="002455D1">
      <w:pPr>
        <w:keepNext/>
        <w:keepLines/>
        <w:jc w:val="both"/>
        <w:rPr>
          <w:rFonts w:cs="Tahoma"/>
          <w:sz w:val="20"/>
          <w:szCs w:val="20"/>
        </w:rPr>
      </w:pPr>
    </w:p>
    <w:p w14:paraId="3F491A88" w14:textId="0E5F6099" w:rsidR="002455D1" w:rsidRPr="007C54EA" w:rsidRDefault="002455D1" w:rsidP="002455D1">
      <w:pPr>
        <w:keepNext/>
        <w:keepLines/>
        <w:jc w:val="both"/>
        <w:rPr>
          <w:rFonts w:cs="Tahoma"/>
          <w:sz w:val="20"/>
          <w:szCs w:val="20"/>
          <w:lang w:eastAsia="ar-SA"/>
        </w:rPr>
      </w:pPr>
      <w:r w:rsidRPr="007C54EA">
        <w:rPr>
          <w:rFonts w:cs="Tahoma"/>
          <w:sz w:val="20"/>
          <w:szCs w:val="20"/>
        </w:rPr>
        <w:t xml:space="preserve">Predmet tega </w:t>
      </w:r>
      <w:r w:rsidRPr="007C54EA">
        <w:rPr>
          <w:rFonts w:cs="Tahoma"/>
          <w:sz w:val="20"/>
          <w:szCs w:val="20"/>
          <w:lang w:eastAsia="ar-SA"/>
        </w:rPr>
        <w:t xml:space="preserve">okvirnega sporazuma </w:t>
      </w:r>
      <w:r w:rsidRPr="007C54EA">
        <w:rPr>
          <w:rFonts w:cs="Tahoma"/>
          <w:sz w:val="20"/>
          <w:szCs w:val="20"/>
        </w:rPr>
        <w:t xml:space="preserve">je stalno </w:t>
      </w:r>
      <w:r w:rsidRPr="007C54EA">
        <w:rPr>
          <w:rFonts w:cs="Tahoma"/>
          <w:sz w:val="20"/>
          <w:szCs w:val="20"/>
          <w:lang w:eastAsia="en-US"/>
        </w:rPr>
        <w:t xml:space="preserve">vzdrževanje </w:t>
      </w:r>
      <w:r w:rsidR="003924FC">
        <w:rPr>
          <w:rFonts w:cs="Tahoma"/>
          <w:sz w:val="20"/>
          <w:szCs w:val="20"/>
          <w:lang w:eastAsia="en-US"/>
        </w:rPr>
        <w:t>službenih</w:t>
      </w:r>
      <w:r w:rsidRPr="007C54EA">
        <w:rPr>
          <w:rFonts w:cs="Tahoma"/>
          <w:sz w:val="20"/>
          <w:szCs w:val="20"/>
          <w:lang w:eastAsia="en-US"/>
        </w:rPr>
        <w:t xml:space="preserve"> vozil </w:t>
      </w:r>
      <w:r w:rsidRPr="007C54EA">
        <w:rPr>
          <w:rFonts w:cs="Tahoma"/>
          <w:sz w:val="20"/>
          <w:szCs w:val="20"/>
        </w:rPr>
        <w:t>iz sklopa št. __: ________________________ in druge storitve navedene v drugem odstavku tega člena (v nadaljevanju tudi: storitve)</w:t>
      </w:r>
      <w:r w:rsidRPr="007C54EA">
        <w:rPr>
          <w:rFonts w:cs="Tahoma"/>
          <w:sz w:val="20"/>
          <w:szCs w:val="20"/>
          <w:lang w:eastAsia="en-US"/>
        </w:rPr>
        <w:t>, ki jih naročnik po obsegu in časovno ne more vnaprej določiti</w:t>
      </w:r>
      <w:r w:rsidRPr="007C54EA">
        <w:rPr>
          <w:rFonts w:cs="Tahoma"/>
          <w:sz w:val="20"/>
          <w:szCs w:val="20"/>
        </w:rPr>
        <w:t xml:space="preserve">. </w:t>
      </w:r>
      <w:r w:rsidRPr="007C54EA">
        <w:rPr>
          <w:rFonts w:cs="Tahoma"/>
          <w:sz w:val="20"/>
          <w:szCs w:val="20"/>
          <w:lang w:eastAsia="ar-SA"/>
        </w:rPr>
        <w:t>Količine in vrste izvedenih storitev, navedenih v ponudbenem predračunu izvajalca št. _____________ z dne __________, so okvirne in za naročnika niso obvezujoče.</w:t>
      </w:r>
    </w:p>
    <w:p w14:paraId="728B9E55" w14:textId="77777777" w:rsidR="002455D1" w:rsidRPr="001F619F" w:rsidRDefault="002455D1" w:rsidP="002455D1">
      <w:pPr>
        <w:keepNext/>
        <w:keepLines/>
        <w:jc w:val="both"/>
        <w:rPr>
          <w:rFonts w:cs="Tahoma"/>
          <w:sz w:val="20"/>
          <w:szCs w:val="20"/>
        </w:rPr>
      </w:pPr>
    </w:p>
    <w:p w14:paraId="7146154B" w14:textId="77777777" w:rsidR="002455D1" w:rsidRPr="007C54EA" w:rsidRDefault="002455D1" w:rsidP="002455D1">
      <w:pPr>
        <w:keepNext/>
        <w:keepLines/>
        <w:spacing w:after="120"/>
        <w:jc w:val="both"/>
        <w:rPr>
          <w:rFonts w:cs="Tahoma"/>
          <w:sz w:val="20"/>
          <w:szCs w:val="20"/>
        </w:rPr>
      </w:pPr>
      <w:r w:rsidRPr="007C54EA">
        <w:rPr>
          <w:rFonts w:cs="Tahoma"/>
          <w:sz w:val="20"/>
          <w:szCs w:val="20"/>
        </w:rPr>
        <w:t>Predmet okvirnega sporazuma zajema:</w:t>
      </w:r>
    </w:p>
    <w:p w14:paraId="28ABC62C" w14:textId="051A0AE2" w:rsidR="002455D1" w:rsidRPr="007C54EA" w:rsidRDefault="003924FC" w:rsidP="002455D1">
      <w:pPr>
        <w:keepNext/>
        <w:keepLines/>
        <w:numPr>
          <w:ilvl w:val="0"/>
          <w:numId w:val="10"/>
        </w:numPr>
        <w:tabs>
          <w:tab w:val="clear" w:pos="1077"/>
        </w:tabs>
        <w:ind w:left="714" w:hanging="357"/>
        <w:jc w:val="both"/>
        <w:rPr>
          <w:rFonts w:cs="Tahoma"/>
          <w:sz w:val="20"/>
          <w:szCs w:val="20"/>
        </w:rPr>
      </w:pPr>
      <w:r>
        <w:rPr>
          <w:rFonts w:cs="Tahoma"/>
          <w:sz w:val="20"/>
          <w:szCs w:val="20"/>
        </w:rPr>
        <w:t>redno vzdrževanje službenih</w:t>
      </w:r>
      <w:r w:rsidR="002455D1" w:rsidRPr="007C54EA">
        <w:rPr>
          <w:rFonts w:cs="Tahoma"/>
          <w:sz w:val="20"/>
          <w:szCs w:val="20"/>
        </w:rPr>
        <w:t xml:space="preserve"> vozil naročnika znamke ______________ , v skladu s servisnimi intervali posameznega vozila,</w:t>
      </w:r>
    </w:p>
    <w:p w14:paraId="60DE5D6D" w14:textId="77777777" w:rsidR="002455D1" w:rsidRPr="001F619F" w:rsidRDefault="002455D1" w:rsidP="002455D1">
      <w:pPr>
        <w:keepNext/>
        <w:keepLines/>
        <w:numPr>
          <w:ilvl w:val="0"/>
          <w:numId w:val="10"/>
        </w:numPr>
        <w:tabs>
          <w:tab w:val="clear" w:pos="1077"/>
        </w:tabs>
        <w:ind w:left="714" w:hanging="357"/>
        <w:jc w:val="both"/>
        <w:rPr>
          <w:rFonts w:cs="Tahoma"/>
          <w:sz w:val="20"/>
          <w:szCs w:val="20"/>
        </w:rPr>
      </w:pPr>
      <w:r w:rsidRPr="007C54EA">
        <w:rPr>
          <w:rFonts w:cs="Tahoma"/>
          <w:sz w:val="20"/>
          <w:szCs w:val="20"/>
        </w:rPr>
        <w:t xml:space="preserve">nakup originalnih nadomestnih delov in </w:t>
      </w:r>
      <w:r>
        <w:rPr>
          <w:rFonts w:cs="Tahoma"/>
          <w:sz w:val="20"/>
          <w:szCs w:val="20"/>
        </w:rPr>
        <w:t xml:space="preserve">potrošnega materiala </w:t>
      </w:r>
      <w:r w:rsidRPr="007C54EA">
        <w:rPr>
          <w:rFonts w:cs="Tahoma"/>
          <w:sz w:val="20"/>
          <w:szCs w:val="20"/>
        </w:rPr>
        <w:t xml:space="preserve">in njihova vgraditev v posamezno vozilo, </w:t>
      </w:r>
    </w:p>
    <w:p w14:paraId="4DB2F776" w14:textId="77777777" w:rsidR="002455D1" w:rsidRDefault="002455D1" w:rsidP="002455D1">
      <w:pPr>
        <w:keepNext/>
        <w:keepLines/>
        <w:numPr>
          <w:ilvl w:val="0"/>
          <w:numId w:val="10"/>
        </w:numPr>
        <w:tabs>
          <w:tab w:val="clear" w:pos="1077"/>
        </w:tabs>
        <w:ind w:left="714" w:hanging="357"/>
        <w:jc w:val="both"/>
        <w:rPr>
          <w:rFonts w:cs="Tahoma"/>
          <w:sz w:val="20"/>
          <w:szCs w:val="20"/>
        </w:rPr>
      </w:pPr>
      <w:r w:rsidRPr="007C54EA">
        <w:rPr>
          <w:rFonts w:cs="Tahoma"/>
          <w:sz w:val="20"/>
          <w:szCs w:val="20"/>
        </w:rPr>
        <w:t>nakup</w:t>
      </w:r>
      <w:r w:rsidRPr="001F619F">
        <w:rPr>
          <w:rFonts w:cs="Tahoma"/>
          <w:sz w:val="20"/>
          <w:szCs w:val="20"/>
        </w:rPr>
        <w:t xml:space="preserve"> originalu enakovrednih</w:t>
      </w:r>
      <w:r w:rsidRPr="007C54EA">
        <w:rPr>
          <w:rFonts w:cs="Tahoma"/>
          <w:sz w:val="20"/>
          <w:szCs w:val="20"/>
        </w:rPr>
        <w:t xml:space="preserve"> nadomestnih delov in potrošnega materiala in njihova vgraditev v posamezno vozilo, </w:t>
      </w:r>
    </w:p>
    <w:p w14:paraId="65CC540A" w14:textId="77777777" w:rsidR="002455D1" w:rsidRPr="000146F8" w:rsidRDefault="002455D1" w:rsidP="002455D1">
      <w:pPr>
        <w:keepNext/>
        <w:keepLines/>
        <w:numPr>
          <w:ilvl w:val="0"/>
          <w:numId w:val="10"/>
        </w:numPr>
        <w:tabs>
          <w:tab w:val="clear" w:pos="1077"/>
        </w:tabs>
        <w:ind w:left="714" w:hanging="357"/>
        <w:jc w:val="both"/>
        <w:rPr>
          <w:rFonts w:cs="Tahoma"/>
          <w:sz w:val="20"/>
          <w:szCs w:val="20"/>
        </w:rPr>
      </w:pPr>
      <w:r w:rsidRPr="000146F8">
        <w:rPr>
          <w:rFonts w:cs="Tahoma"/>
          <w:sz w:val="20"/>
          <w:szCs w:val="20"/>
        </w:rPr>
        <w:t>nakup neoriginalnih nadomestnih delov in potrošnega materiala in njihova vgraditev v posamezno vozilo,</w:t>
      </w:r>
    </w:p>
    <w:p w14:paraId="6AC0EC3B" w14:textId="77777777" w:rsidR="002455D1" w:rsidRPr="007C54EA" w:rsidRDefault="002455D1" w:rsidP="002455D1">
      <w:pPr>
        <w:keepNext/>
        <w:keepLines/>
        <w:numPr>
          <w:ilvl w:val="0"/>
          <w:numId w:val="10"/>
        </w:numPr>
        <w:tabs>
          <w:tab w:val="clear" w:pos="1077"/>
        </w:tabs>
        <w:ind w:left="714" w:hanging="357"/>
        <w:jc w:val="both"/>
        <w:rPr>
          <w:rFonts w:cs="Tahoma"/>
          <w:sz w:val="20"/>
          <w:szCs w:val="20"/>
        </w:rPr>
      </w:pPr>
      <w:r w:rsidRPr="007C54EA">
        <w:rPr>
          <w:rFonts w:cs="Tahoma"/>
          <w:sz w:val="20"/>
          <w:szCs w:val="20"/>
        </w:rPr>
        <w:t xml:space="preserve">avtomehanične storitve, </w:t>
      </w:r>
      <w:proofErr w:type="spellStart"/>
      <w:r w:rsidRPr="007C54EA">
        <w:rPr>
          <w:rFonts w:cs="Tahoma"/>
          <w:sz w:val="20"/>
          <w:szCs w:val="20"/>
        </w:rPr>
        <w:t>avtokaroserijske</w:t>
      </w:r>
      <w:proofErr w:type="spellEnd"/>
      <w:r w:rsidRPr="007C54EA">
        <w:rPr>
          <w:rFonts w:cs="Tahoma"/>
          <w:sz w:val="20"/>
          <w:szCs w:val="20"/>
        </w:rPr>
        <w:t xml:space="preserve"> storitve, avtoličarske storitve, </w:t>
      </w:r>
      <w:proofErr w:type="spellStart"/>
      <w:r w:rsidRPr="007C54EA">
        <w:rPr>
          <w:rFonts w:cs="Tahoma"/>
          <w:sz w:val="20"/>
          <w:szCs w:val="20"/>
        </w:rPr>
        <w:t>avtoelektrikarske</w:t>
      </w:r>
      <w:proofErr w:type="spellEnd"/>
      <w:r w:rsidRPr="007C54EA">
        <w:rPr>
          <w:rFonts w:cs="Tahoma"/>
          <w:sz w:val="20"/>
          <w:szCs w:val="20"/>
        </w:rPr>
        <w:t xml:space="preserve"> storitve, </w:t>
      </w:r>
      <w:proofErr w:type="spellStart"/>
      <w:r w:rsidRPr="007C54EA">
        <w:rPr>
          <w:rFonts w:cs="Tahoma"/>
          <w:sz w:val="20"/>
          <w:szCs w:val="20"/>
        </w:rPr>
        <w:t>avtotapetniške</w:t>
      </w:r>
      <w:proofErr w:type="spellEnd"/>
      <w:r w:rsidRPr="007C54EA">
        <w:rPr>
          <w:rFonts w:cs="Tahoma"/>
          <w:sz w:val="20"/>
          <w:szCs w:val="20"/>
        </w:rPr>
        <w:t xml:space="preserve"> storitve,</w:t>
      </w:r>
    </w:p>
    <w:p w14:paraId="06338328" w14:textId="77777777" w:rsidR="002455D1" w:rsidRPr="007C54EA" w:rsidRDefault="002455D1" w:rsidP="002455D1">
      <w:pPr>
        <w:keepNext/>
        <w:keepLines/>
        <w:numPr>
          <w:ilvl w:val="0"/>
          <w:numId w:val="10"/>
        </w:numPr>
        <w:tabs>
          <w:tab w:val="clear" w:pos="1077"/>
        </w:tabs>
        <w:ind w:left="714" w:hanging="357"/>
        <w:jc w:val="both"/>
        <w:rPr>
          <w:rFonts w:cs="Tahoma"/>
          <w:sz w:val="20"/>
          <w:szCs w:val="20"/>
        </w:rPr>
      </w:pPr>
      <w:r w:rsidRPr="007C54EA">
        <w:rPr>
          <w:rFonts w:cs="Tahoma"/>
          <w:sz w:val="20"/>
          <w:szCs w:val="20"/>
        </w:rPr>
        <w:t>priprava vozil za tehnični pregled,</w:t>
      </w:r>
    </w:p>
    <w:p w14:paraId="013B4258" w14:textId="77777777" w:rsidR="002455D1" w:rsidRPr="007C54EA" w:rsidRDefault="002455D1" w:rsidP="002455D1">
      <w:pPr>
        <w:keepNext/>
        <w:keepLines/>
        <w:numPr>
          <w:ilvl w:val="0"/>
          <w:numId w:val="10"/>
        </w:numPr>
        <w:tabs>
          <w:tab w:val="clear" w:pos="1077"/>
        </w:tabs>
        <w:ind w:left="714" w:hanging="357"/>
        <w:jc w:val="both"/>
        <w:rPr>
          <w:rFonts w:cs="Tahoma"/>
          <w:sz w:val="20"/>
          <w:szCs w:val="20"/>
        </w:rPr>
      </w:pPr>
      <w:r w:rsidRPr="007C54EA">
        <w:rPr>
          <w:rFonts w:cs="Tahoma"/>
          <w:sz w:val="20"/>
          <w:szCs w:val="20"/>
        </w:rPr>
        <w:t xml:space="preserve">popravila udrtin brez klasičnega klepanja in </w:t>
      </w:r>
      <w:proofErr w:type="spellStart"/>
      <w:r w:rsidRPr="007C54EA">
        <w:rPr>
          <w:rFonts w:cs="Tahoma"/>
          <w:sz w:val="20"/>
          <w:szCs w:val="20"/>
        </w:rPr>
        <w:t>ličanja</w:t>
      </w:r>
      <w:proofErr w:type="spellEnd"/>
      <w:r w:rsidRPr="007C54EA">
        <w:rPr>
          <w:rFonts w:cs="Tahoma"/>
          <w:sz w:val="20"/>
          <w:szCs w:val="20"/>
        </w:rPr>
        <w:t xml:space="preserve"> (posledica toče in drugih elementov),</w:t>
      </w:r>
    </w:p>
    <w:p w14:paraId="596CCEE8" w14:textId="77777777" w:rsidR="002455D1" w:rsidRPr="007C54EA" w:rsidRDefault="002455D1" w:rsidP="002455D1">
      <w:pPr>
        <w:keepNext/>
        <w:keepLines/>
        <w:numPr>
          <w:ilvl w:val="0"/>
          <w:numId w:val="10"/>
        </w:numPr>
        <w:tabs>
          <w:tab w:val="clear" w:pos="1077"/>
        </w:tabs>
        <w:ind w:left="714" w:hanging="357"/>
        <w:jc w:val="both"/>
        <w:rPr>
          <w:rFonts w:cs="Tahoma"/>
          <w:sz w:val="20"/>
          <w:szCs w:val="20"/>
        </w:rPr>
      </w:pPr>
      <w:r w:rsidRPr="007C54EA">
        <w:rPr>
          <w:rFonts w:cs="Tahoma"/>
          <w:sz w:val="20"/>
          <w:szCs w:val="20"/>
        </w:rPr>
        <w:t>brezplačno zunanje pranje, sesanje in notranje čiščenje vozil, kadar izvajalec opravlja storitve, ki so predmet tega okvirnega sporazuma,</w:t>
      </w:r>
    </w:p>
    <w:p w14:paraId="3E4A892D" w14:textId="77777777" w:rsidR="002455D1" w:rsidRPr="000146F8" w:rsidRDefault="002455D1" w:rsidP="002455D1">
      <w:pPr>
        <w:keepNext/>
        <w:keepLines/>
        <w:numPr>
          <w:ilvl w:val="0"/>
          <w:numId w:val="10"/>
        </w:numPr>
        <w:tabs>
          <w:tab w:val="clear" w:pos="1077"/>
        </w:tabs>
        <w:ind w:left="714" w:hanging="357"/>
        <w:jc w:val="both"/>
        <w:rPr>
          <w:rFonts w:cs="Tahoma"/>
          <w:sz w:val="20"/>
          <w:szCs w:val="20"/>
        </w:rPr>
      </w:pPr>
      <w:r w:rsidRPr="000146F8">
        <w:rPr>
          <w:rFonts w:cs="Tahoma"/>
          <w:sz w:val="20"/>
          <w:szCs w:val="20"/>
        </w:rPr>
        <w:t>brezplačno storitev vlečne službe v primeru okvare vozila na cesti oziroma nevoznega vozila (velja za sklop 1 in 2),</w:t>
      </w:r>
    </w:p>
    <w:p w14:paraId="4C7D620E" w14:textId="77777777" w:rsidR="002455D1" w:rsidRPr="007C54EA" w:rsidRDefault="002455D1" w:rsidP="002455D1">
      <w:pPr>
        <w:keepNext/>
        <w:keepLines/>
        <w:jc w:val="both"/>
        <w:rPr>
          <w:rFonts w:cs="Tahoma"/>
          <w:sz w:val="20"/>
          <w:szCs w:val="20"/>
        </w:rPr>
      </w:pPr>
    </w:p>
    <w:p w14:paraId="0127A3B5" w14:textId="77777777" w:rsidR="002455D1" w:rsidRDefault="002455D1" w:rsidP="002455D1">
      <w:pPr>
        <w:keepNext/>
        <w:keepLines/>
        <w:jc w:val="both"/>
        <w:rPr>
          <w:rFonts w:cs="Tahoma"/>
          <w:sz w:val="20"/>
          <w:szCs w:val="20"/>
        </w:rPr>
      </w:pPr>
      <w:r w:rsidRPr="007C54EA">
        <w:rPr>
          <w:rFonts w:cs="Tahoma"/>
          <w:sz w:val="20"/>
          <w:szCs w:val="20"/>
        </w:rPr>
        <w:t xml:space="preserve">za vozila iz sklopa št. ______ , ki jih ima naročnik v lasti. </w:t>
      </w:r>
    </w:p>
    <w:p w14:paraId="68C00A74" w14:textId="77777777" w:rsidR="002455D1" w:rsidRDefault="002455D1" w:rsidP="002455D1">
      <w:pPr>
        <w:keepNext/>
        <w:keepLines/>
        <w:jc w:val="both"/>
        <w:rPr>
          <w:rFonts w:cs="Tahoma"/>
          <w:sz w:val="20"/>
          <w:szCs w:val="20"/>
        </w:rPr>
      </w:pPr>
    </w:p>
    <w:p w14:paraId="2A5DEAB8" w14:textId="77777777" w:rsidR="002455D1" w:rsidRPr="007C54EA" w:rsidRDefault="002455D1" w:rsidP="002455D1">
      <w:pPr>
        <w:keepNext/>
        <w:keepLines/>
        <w:jc w:val="both"/>
        <w:rPr>
          <w:rFonts w:cs="Tahoma"/>
          <w:sz w:val="20"/>
          <w:szCs w:val="20"/>
        </w:rPr>
      </w:pPr>
      <w:r w:rsidRPr="007C54EA">
        <w:rPr>
          <w:rFonts w:cs="Tahoma"/>
          <w:sz w:val="20"/>
          <w:szCs w:val="20"/>
        </w:rPr>
        <w:t>Količina in vrsta vozil je razvidna iz Seznama vozil, ki je priloga tega okvirnega sporazuma in je okvirna ter se v času veljavnosti okvirnega sporazuma prilagaja sprotnim potrebam naročnika oziroma se spreminja glede na dejansko stanje pri naročniku.</w:t>
      </w:r>
    </w:p>
    <w:p w14:paraId="70026D55" w14:textId="77777777" w:rsidR="002455D1" w:rsidRPr="007C54EA" w:rsidRDefault="002455D1" w:rsidP="002455D1">
      <w:pPr>
        <w:keepNext/>
        <w:keepLines/>
        <w:jc w:val="both"/>
        <w:rPr>
          <w:rFonts w:cs="Tahoma"/>
          <w:sz w:val="20"/>
          <w:szCs w:val="20"/>
        </w:rPr>
      </w:pPr>
    </w:p>
    <w:p w14:paraId="28294393" w14:textId="77777777" w:rsidR="002455D1" w:rsidRPr="007C54EA" w:rsidRDefault="002455D1" w:rsidP="002455D1">
      <w:pPr>
        <w:keepNext/>
        <w:keepLines/>
        <w:tabs>
          <w:tab w:val="left" w:pos="1702"/>
        </w:tabs>
        <w:jc w:val="both"/>
        <w:rPr>
          <w:rFonts w:cs="Tahoma"/>
          <w:sz w:val="20"/>
          <w:szCs w:val="20"/>
        </w:rPr>
      </w:pPr>
      <w:r w:rsidRPr="007C54EA">
        <w:rPr>
          <w:rFonts w:cs="Tahoma"/>
          <w:sz w:val="20"/>
          <w:szCs w:val="20"/>
        </w:rPr>
        <w:t xml:space="preserve">Opredelitev in opis predmeta tega okvirnega sporazuma je razviden iz ponudbenega predračuna izvajalca št. _______ z dne ________________ (v nadaljevanju: ponudbeni predračun), ki je kot priloga sestavni del tega okvirnega sporazuma. </w:t>
      </w:r>
    </w:p>
    <w:p w14:paraId="5212353E" w14:textId="77777777" w:rsidR="002455D1" w:rsidRPr="007C54EA" w:rsidRDefault="002455D1" w:rsidP="002455D1">
      <w:pPr>
        <w:keepNext/>
        <w:keepLines/>
        <w:tabs>
          <w:tab w:val="left" w:pos="1702"/>
        </w:tabs>
        <w:suppressAutoHyphens/>
        <w:jc w:val="both"/>
        <w:rPr>
          <w:rFonts w:cs="Tahoma"/>
          <w:sz w:val="20"/>
          <w:szCs w:val="20"/>
          <w:lang w:eastAsia="ar-SA"/>
        </w:rPr>
      </w:pPr>
    </w:p>
    <w:p w14:paraId="1F91795F" w14:textId="77777777" w:rsidR="002455D1" w:rsidRPr="007C54EA" w:rsidRDefault="002455D1" w:rsidP="002455D1">
      <w:pPr>
        <w:keepNext/>
        <w:keepLines/>
        <w:tabs>
          <w:tab w:val="left" w:pos="1702"/>
        </w:tabs>
        <w:suppressAutoHyphens/>
        <w:jc w:val="both"/>
        <w:rPr>
          <w:rFonts w:cs="Tahoma"/>
          <w:sz w:val="20"/>
          <w:szCs w:val="20"/>
          <w:lang w:eastAsia="ar-SA"/>
        </w:rPr>
      </w:pPr>
      <w:r w:rsidRPr="007C54EA">
        <w:rPr>
          <w:rFonts w:cs="Tahoma"/>
          <w:sz w:val="20"/>
          <w:szCs w:val="20"/>
          <w:lang w:eastAsia="ar-SA"/>
        </w:rPr>
        <w:t xml:space="preserve">Naročnik in izvajalec se izrecno dogovorita, da bo naročnik v obdobju veljavnosti tega okvirnega sporazuma naročal le storitve in blago, ki jih bo dejansko potreboval in za katere bo imel zagotovljena finančna sredstva. </w:t>
      </w:r>
    </w:p>
    <w:p w14:paraId="2AE9EFEE" w14:textId="77777777" w:rsidR="002455D1" w:rsidRPr="001F619F" w:rsidRDefault="002455D1" w:rsidP="002455D1">
      <w:pPr>
        <w:keepNext/>
        <w:keepLines/>
        <w:tabs>
          <w:tab w:val="left" w:pos="1702"/>
        </w:tabs>
        <w:suppressAutoHyphens/>
        <w:jc w:val="both"/>
        <w:rPr>
          <w:rFonts w:cs="Tahoma"/>
          <w:sz w:val="20"/>
          <w:szCs w:val="20"/>
          <w:lang w:eastAsia="ar-SA"/>
        </w:rPr>
      </w:pPr>
    </w:p>
    <w:p w14:paraId="6BA63CB3" w14:textId="77777777" w:rsidR="002455D1" w:rsidRPr="001F619F" w:rsidRDefault="002455D1" w:rsidP="002455D1">
      <w:pPr>
        <w:keepNext/>
        <w:keepLines/>
        <w:jc w:val="both"/>
        <w:rPr>
          <w:rFonts w:cs="Tahoma"/>
          <w:sz w:val="20"/>
          <w:szCs w:val="20"/>
        </w:rPr>
      </w:pPr>
      <w:r w:rsidRPr="001F619F">
        <w:rPr>
          <w:rFonts w:cs="Tahoma"/>
          <w:sz w:val="20"/>
          <w:szCs w:val="20"/>
        </w:rPr>
        <w:t xml:space="preserve">Izvajalec s podpisom okvirnega sporazuma jamči, da bodo storitve, katerih izvedba je predmet tega okvirnega sporazuma, ustrezale vsem zahtevam in standardom, ki jih določajo predpisi, ki veljajo na območju Republike Slovenije, ter da bodo ustrezale vsem zahtevam in pogojem naročnika in dogovorjeni kakovosti. </w:t>
      </w:r>
    </w:p>
    <w:p w14:paraId="30AF90EE" w14:textId="043251B0" w:rsidR="002455D1" w:rsidRDefault="002455D1" w:rsidP="002455D1">
      <w:pPr>
        <w:keepNext/>
        <w:keepLines/>
        <w:jc w:val="both"/>
        <w:rPr>
          <w:rFonts w:cs="Tahoma"/>
          <w:sz w:val="20"/>
          <w:szCs w:val="20"/>
        </w:rPr>
      </w:pPr>
    </w:p>
    <w:p w14:paraId="5A57B9C6" w14:textId="77777777" w:rsidR="002455D1" w:rsidRPr="000146F8" w:rsidRDefault="002455D1" w:rsidP="002455D1">
      <w:pPr>
        <w:keepNext/>
        <w:keepLines/>
        <w:jc w:val="both"/>
        <w:rPr>
          <w:rFonts w:cs="Tahoma"/>
          <w:sz w:val="20"/>
        </w:rPr>
      </w:pPr>
      <w:r w:rsidRPr="000146F8">
        <w:rPr>
          <w:rFonts w:cs="Tahoma"/>
          <w:sz w:val="20"/>
          <w:szCs w:val="20"/>
        </w:rPr>
        <w:t>Izvajalec se obvezuje, da bodo storitve, ki so predmet tega okvirnega sporazuma, opravljene v skladu s standardi proizvajalca vozil, pri čemer mora izvajalec poznati in upoštevati navodila proizvajalca vozil glede vzdrževanja in popravila vozil, poznati in upoštevati normative proizvajalca vozil glede vzdrževanja in popravila vozil ter vgrajevati tovarniško priznane (originalne ali originalu enakovredne) nadomestne dele</w:t>
      </w:r>
      <w:r w:rsidRPr="000146F8">
        <w:rPr>
          <w:rFonts w:cs="Tahoma"/>
          <w:sz w:val="20"/>
        </w:rPr>
        <w:t>, kot je navedeno v Uredbi komisije (EU) št. 461/2010.</w:t>
      </w:r>
    </w:p>
    <w:p w14:paraId="727ECD6C" w14:textId="77777777" w:rsidR="002455D1" w:rsidRPr="000146F8" w:rsidRDefault="002455D1" w:rsidP="002455D1">
      <w:pPr>
        <w:keepNext/>
        <w:keepLines/>
        <w:jc w:val="both"/>
        <w:rPr>
          <w:rFonts w:cs="Tahoma"/>
          <w:sz w:val="20"/>
        </w:rPr>
      </w:pPr>
    </w:p>
    <w:p w14:paraId="059BA90A" w14:textId="77777777" w:rsidR="002455D1" w:rsidRPr="00965010" w:rsidRDefault="002455D1" w:rsidP="002455D1">
      <w:pPr>
        <w:keepNext/>
        <w:keepLines/>
        <w:jc w:val="both"/>
        <w:rPr>
          <w:rFonts w:cs="Tahoma"/>
          <w:sz w:val="20"/>
        </w:rPr>
      </w:pPr>
      <w:r w:rsidRPr="000146F8">
        <w:rPr>
          <w:rFonts w:cs="Tahoma"/>
          <w:sz w:val="20"/>
          <w:szCs w:val="20"/>
        </w:rPr>
        <w:t xml:space="preserve">Izvajalec zagotavlja, da bodo vgrajeni neoriginalni nadomestni deli </w:t>
      </w:r>
      <w:r w:rsidRPr="000146F8">
        <w:rPr>
          <w:rFonts w:cs="Tahoma"/>
          <w:sz w:val="20"/>
        </w:rPr>
        <w:t xml:space="preserve"> skladni z vsemi predpisi, standardi in direktivami EU ter ustrezati tehničnim predpisom in tako ustrezati za prodajo na enotnem trgu Evropske unije ter ustrezno označeni v kolikor je taka oznaka potrebna.</w:t>
      </w:r>
    </w:p>
    <w:p w14:paraId="3FB0A166" w14:textId="57267242" w:rsidR="002455D1" w:rsidRDefault="002455D1" w:rsidP="002455D1">
      <w:pPr>
        <w:keepNext/>
        <w:keepLines/>
        <w:jc w:val="both"/>
        <w:rPr>
          <w:rFonts w:cs="Tahoma"/>
          <w:color w:val="000000"/>
          <w:sz w:val="20"/>
          <w:szCs w:val="20"/>
          <w:lang w:eastAsia="en-US"/>
        </w:rPr>
      </w:pPr>
    </w:p>
    <w:p w14:paraId="78FA2CFC" w14:textId="77777777" w:rsidR="00D701E5" w:rsidRPr="001F619F" w:rsidRDefault="00D701E5" w:rsidP="002455D1">
      <w:pPr>
        <w:keepNext/>
        <w:keepLines/>
        <w:jc w:val="both"/>
        <w:rPr>
          <w:rFonts w:cs="Tahoma"/>
          <w:color w:val="000000"/>
          <w:sz w:val="20"/>
          <w:szCs w:val="20"/>
          <w:lang w:eastAsia="en-US"/>
        </w:rPr>
      </w:pPr>
    </w:p>
    <w:p w14:paraId="762CABCE" w14:textId="77777777" w:rsidR="002455D1" w:rsidRPr="001F619F" w:rsidRDefault="002455D1" w:rsidP="002455D1">
      <w:pPr>
        <w:keepNext/>
        <w:keepLines/>
        <w:numPr>
          <w:ilvl w:val="0"/>
          <w:numId w:val="27"/>
        </w:numPr>
        <w:tabs>
          <w:tab w:val="left" w:pos="851"/>
          <w:tab w:val="left" w:pos="1702"/>
        </w:tabs>
        <w:ind w:hanging="1440"/>
        <w:jc w:val="both"/>
        <w:rPr>
          <w:rFonts w:cs="Tahoma"/>
          <w:b/>
          <w:sz w:val="20"/>
          <w:szCs w:val="20"/>
        </w:rPr>
      </w:pPr>
      <w:r w:rsidRPr="001F619F">
        <w:rPr>
          <w:rFonts w:cs="Tahoma"/>
          <w:b/>
          <w:sz w:val="20"/>
          <w:szCs w:val="20"/>
        </w:rPr>
        <w:lastRenderedPageBreak/>
        <w:t>VREDNOST OKVIRNEGA SPORAZUMA IN CENE</w:t>
      </w:r>
    </w:p>
    <w:p w14:paraId="2AC7F14D" w14:textId="77777777" w:rsidR="002455D1" w:rsidRPr="001F619F" w:rsidRDefault="002455D1" w:rsidP="002455D1">
      <w:pPr>
        <w:keepNext/>
        <w:keepLines/>
        <w:ind w:left="1080"/>
        <w:jc w:val="both"/>
        <w:rPr>
          <w:rFonts w:cs="Tahoma"/>
          <w:b/>
          <w:sz w:val="20"/>
          <w:szCs w:val="20"/>
        </w:rPr>
      </w:pPr>
    </w:p>
    <w:p w14:paraId="5380ED5D" w14:textId="77777777" w:rsidR="002455D1" w:rsidRPr="001F619F" w:rsidRDefault="002455D1" w:rsidP="002455D1">
      <w:pPr>
        <w:keepNext/>
        <w:keepLines/>
        <w:numPr>
          <w:ilvl w:val="0"/>
          <w:numId w:val="15"/>
        </w:numPr>
        <w:jc w:val="center"/>
        <w:rPr>
          <w:rFonts w:cs="Tahoma"/>
          <w:sz w:val="20"/>
          <w:szCs w:val="20"/>
        </w:rPr>
      </w:pPr>
      <w:r w:rsidRPr="001F619F">
        <w:rPr>
          <w:rFonts w:cs="Tahoma"/>
          <w:sz w:val="20"/>
          <w:szCs w:val="20"/>
        </w:rPr>
        <w:t>člen</w:t>
      </w:r>
    </w:p>
    <w:p w14:paraId="141EF330" w14:textId="77777777" w:rsidR="002455D1" w:rsidRPr="001F619F" w:rsidRDefault="002455D1" w:rsidP="002455D1">
      <w:pPr>
        <w:keepNext/>
        <w:keepLines/>
        <w:jc w:val="center"/>
        <w:rPr>
          <w:rFonts w:cs="Tahoma"/>
          <w:sz w:val="20"/>
          <w:szCs w:val="20"/>
        </w:rPr>
      </w:pPr>
    </w:p>
    <w:p w14:paraId="02642938" w14:textId="77777777" w:rsidR="002455D1" w:rsidRPr="00B049B8" w:rsidRDefault="002455D1" w:rsidP="002455D1">
      <w:pPr>
        <w:keepNext/>
        <w:keepLines/>
        <w:suppressAutoHyphens/>
        <w:jc w:val="both"/>
        <w:rPr>
          <w:rFonts w:cs="Tahoma"/>
          <w:sz w:val="20"/>
          <w:szCs w:val="20"/>
          <w:lang w:eastAsia="ar-SA"/>
        </w:rPr>
      </w:pPr>
      <w:r w:rsidRPr="00B049B8">
        <w:rPr>
          <w:rFonts w:cs="Tahoma"/>
          <w:sz w:val="20"/>
          <w:szCs w:val="20"/>
          <w:lang w:eastAsia="ar-SA"/>
        </w:rPr>
        <w:t xml:space="preserve">Ocenjena vrednost javnega naročila, katerega izvedba je predmet tega okvirnega sporazuma, je ob objavi obvestila o javnem naročilu na Portal javnih naročil, znašala _____________ EUR (z besedo: ________________________ evrov in  __ /100) brez DDV. </w:t>
      </w:r>
    </w:p>
    <w:p w14:paraId="578E0656" w14:textId="77777777" w:rsidR="002455D1" w:rsidRPr="001F619F" w:rsidRDefault="002455D1" w:rsidP="002455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cs="Tahoma"/>
          <w:sz w:val="20"/>
          <w:szCs w:val="20"/>
        </w:rPr>
      </w:pPr>
    </w:p>
    <w:p w14:paraId="7E95E589" w14:textId="6592455E" w:rsidR="002455D1" w:rsidRPr="001F619F" w:rsidRDefault="002455D1" w:rsidP="002455D1">
      <w:pPr>
        <w:keepNext/>
        <w:keepLines/>
        <w:jc w:val="both"/>
        <w:rPr>
          <w:rFonts w:cs="Tahoma"/>
          <w:sz w:val="20"/>
          <w:szCs w:val="20"/>
        </w:rPr>
      </w:pPr>
      <w:r w:rsidRPr="001F619F">
        <w:rPr>
          <w:rFonts w:cs="Tahoma"/>
          <w:sz w:val="20"/>
          <w:szCs w:val="20"/>
        </w:rPr>
        <w:t>Cene na enoto mere so fiksne za celotno obdobje veljavnosti okvirnega sporazuma in se ne spreminjajo</w:t>
      </w:r>
      <w:r w:rsidR="003924FC">
        <w:rPr>
          <w:rFonts w:cs="Tahoma"/>
          <w:sz w:val="20"/>
          <w:szCs w:val="20"/>
        </w:rPr>
        <w:t>, razen v primeru znižanja cen, o čemer mora izvajalec nemudoma obvestiti naročnika.</w:t>
      </w:r>
    </w:p>
    <w:p w14:paraId="5793B6DF" w14:textId="77777777" w:rsidR="002455D1" w:rsidRPr="00B049B8" w:rsidRDefault="002455D1" w:rsidP="002455D1">
      <w:pPr>
        <w:keepNext/>
        <w:keepLines/>
        <w:suppressAutoHyphens/>
        <w:jc w:val="both"/>
        <w:rPr>
          <w:rFonts w:cs="Tahoma"/>
          <w:sz w:val="20"/>
          <w:szCs w:val="20"/>
          <w:lang w:eastAsia="ar-SA"/>
        </w:rPr>
      </w:pPr>
    </w:p>
    <w:p w14:paraId="58DB7DD3" w14:textId="77777777" w:rsidR="002455D1" w:rsidRPr="00B049B8" w:rsidRDefault="002455D1" w:rsidP="002455D1">
      <w:pPr>
        <w:keepNext/>
        <w:keepLines/>
        <w:suppressAutoHyphens/>
        <w:jc w:val="both"/>
        <w:rPr>
          <w:rFonts w:cs="Tahoma"/>
          <w:sz w:val="20"/>
          <w:szCs w:val="20"/>
        </w:rPr>
      </w:pPr>
      <w:r w:rsidRPr="00B049B8">
        <w:rPr>
          <w:rFonts w:cs="Tahoma"/>
          <w:sz w:val="20"/>
          <w:szCs w:val="20"/>
        </w:rPr>
        <w:t>V cenah na enoto mere, navedenih v posamezni postavki ponudbenega predračuna, so zajeti vsi materialni in nematerialni stroški, ki bodo potrebni za kvalitetno in pravočasno izvedbo posamezne storitve, ki je predmet tega okvirnega sporazuma, vključno s stroški dela, stroški morebitnega odvoza pokvarjenega oziroma nevoznega vozila na lokacijo izvajalca</w:t>
      </w:r>
      <w:r>
        <w:rPr>
          <w:rFonts w:cs="Tahoma"/>
          <w:sz w:val="20"/>
          <w:szCs w:val="20"/>
        </w:rPr>
        <w:t xml:space="preserve"> (sklop 1 in 2)</w:t>
      </w:r>
      <w:r w:rsidRPr="00B049B8">
        <w:rPr>
          <w:rFonts w:cs="Tahoma"/>
          <w:sz w:val="20"/>
          <w:szCs w:val="20"/>
        </w:rPr>
        <w:t xml:space="preserve">, stroški zunanjega pranja in sesanja vozil, kadar izvajalec opravlja storitve, ki so predmet tega okvirnega sporazuma in vsemi ostalimi stroški, ki bodo nastali izvajalcu pri izpolnjevanju obveznosti iz tega okvirnega sporazuma. </w:t>
      </w:r>
    </w:p>
    <w:p w14:paraId="7776E84F" w14:textId="77777777" w:rsidR="002455D1" w:rsidRPr="00B049B8" w:rsidRDefault="002455D1" w:rsidP="002455D1">
      <w:pPr>
        <w:keepNext/>
        <w:keepLines/>
        <w:suppressAutoHyphens/>
        <w:jc w:val="both"/>
        <w:rPr>
          <w:rFonts w:cs="Tahoma"/>
          <w:sz w:val="20"/>
          <w:szCs w:val="20"/>
        </w:rPr>
      </w:pPr>
    </w:p>
    <w:p w14:paraId="27BB04AE" w14:textId="77777777" w:rsidR="002455D1" w:rsidRPr="00B049B8" w:rsidRDefault="002455D1" w:rsidP="002455D1">
      <w:pPr>
        <w:keepNext/>
        <w:keepLines/>
        <w:suppressAutoHyphens/>
        <w:jc w:val="both"/>
        <w:rPr>
          <w:rFonts w:cs="Tahoma"/>
          <w:sz w:val="20"/>
          <w:szCs w:val="20"/>
        </w:rPr>
      </w:pPr>
      <w:r w:rsidRPr="00B049B8">
        <w:rPr>
          <w:rFonts w:cs="Tahoma"/>
          <w:sz w:val="20"/>
          <w:szCs w:val="20"/>
        </w:rPr>
        <w:t>V cenah na enoto mere, navedenih v posamezni postavki ponudbenega predračuna, niso všteti stroški vgrajenih nadomestnih delov in potrošnega materiala.</w:t>
      </w:r>
    </w:p>
    <w:p w14:paraId="4CAF42EE" w14:textId="77777777" w:rsidR="002455D1" w:rsidRPr="001F619F" w:rsidRDefault="002455D1" w:rsidP="002455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cs="Tahoma"/>
          <w:sz w:val="20"/>
          <w:szCs w:val="20"/>
        </w:rPr>
      </w:pPr>
    </w:p>
    <w:p w14:paraId="7AA77561" w14:textId="77777777" w:rsidR="002455D1" w:rsidRPr="001F619F" w:rsidRDefault="002455D1" w:rsidP="002455D1">
      <w:pPr>
        <w:keepNext/>
        <w:keepLines/>
        <w:numPr>
          <w:ilvl w:val="0"/>
          <w:numId w:val="15"/>
        </w:numPr>
        <w:jc w:val="center"/>
        <w:rPr>
          <w:rFonts w:cs="Tahoma"/>
          <w:sz w:val="20"/>
          <w:szCs w:val="20"/>
        </w:rPr>
      </w:pPr>
      <w:r w:rsidRPr="001F619F">
        <w:rPr>
          <w:rFonts w:cs="Tahoma"/>
          <w:sz w:val="20"/>
          <w:szCs w:val="20"/>
        </w:rPr>
        <w:t>člen</w:t>
      </w:r>
    </w:p>
    <w:p w14:paraId="054F110A" w14:textId="77777777" w:rsidR="002455D1" w:rsidRPr="001F619F" w:rsidRDefault="002455D1" w:rsidP="002455D1">
      <w:pPr>
        <w:keepNext/>
        <w:keepLines/>
        <w:jc w:val="both"/>
        <w:rPr>
          <w:rFonts w:cs="Tahoma"/>
          <w:sz w:val="20"/>
          <w:szCs w:val="20"/>
        </w:rPr>
      </w:pPr>
    </w:p>
    <w:p w14:paraId="454D576B" w14:textId="77777777" w:rsidR="002455D1" w:rsidRPr="00B049B8" w:rsidRDefault="002455D1" w:rsidP="002455D1">
      <w:pPr>
        <w:keepNext/>
        <w:keepLines/>
        <w:jc w:val="both"/>
        <w:rPr>
          <w:rFonts w:cs="Tahoma"/>
          <w:sz w:val="20"/>
          <w:szCs w:val="20"/>
        </w:rPr>
      </w:pPr>
      <w:r w:rsidRPr="00B049B8">
        <w:rPr>
          <w:rFonts w:cs="Tahoma"/>
          <w:sz w:val="20"/>
          <w:szCs w:val="20"/>
        </w:rPr>
        <w:t>Storitve vzdrževanja se bodo zaračunavale po cenah na enoto mere, ki so navedene v ponudbenem predračunu.</w:t>
      </w:r>
    </w:p>
    <w:p w14:paraId="431F72D8" w14:textId="77777777" w:rsidR="002455D1" w:rsidRPr="00B049B8" w:rsidRDefault="002455D1" w:rsidP="002455D1">
      <w:pPr>
        <w:keepNext/>
        <w:keepLines/>
        <w:jc w:val="both"/>
        <w:rPr>
          <w:rFonts w:cs="Tahoma"/>
          <w:sz w:val="20"/>
          <w:szCs w:val="20"/>
        </w:rPr>
      </w:pPr>
    </w:p>
    <w:p w14:paraId="2885B38B" w14:textId="77777777" w:rsidR="002455D1" w:rsidRPr="00B049B8" w:rsidRDefault="002455D1" w:rsidP="002455D1">
      <w:pPr>
        <w:keepNext/>
        <w:keepLines/>
        <w:jc w:val="both"/>
        <w:rPr>
          <w:rFonts w:cs="Tahoma"/>
          <w:sz w:val="20"/>
          <w:szCs w:val="20"/>
        </w:rPr>
      </w:pPr>
      <w:r w:rsidRPr="00B049B8">
        <w:rPr>
          <w:rFonts w:cs="Tahoma"/>
          <w:sz w:val="20"/>
          <w:szCs w:val="20"/>
        </w:rPr>
        <w:t>V cenah na enoto mere, navedenih v posamezni postavki ponudbenega predračuna, niso zajeti stroški uporabljenih</w:t>
      </w:r>
      <w:r w:rsidRPr="001F619F">
        <w:rPr>
          <w:rFonts w:cs="Tahoma"/>
          <w:sz w:val="20"/>
          <w:szCs w:val="20"/>
        </w:rPr>
        <w:t xml:space="preserve"> nadomestn</w:t>
      </w:r>
      <w:r>
        <w:rPr>
          <w:rFonts w:cs="Tahoma"/>
          <w:sz w:val="20"/>
          <w:szCs w:val="20"/>
        </w:rPr>
        <w:t>ih delov in potrošnega materiala ter</w:t>
      </w:r>
      <w:r w:rsidRPr="001F619F">
        <w:rPr>
          <w:rFonts w:cs="Tahoma"/>
          <w:sz w:val="20"/>
          <w:szCs w:val="20"/>
        </w:rPr>
        <w:t xml:space="preserve"> stroški uporabljenih olj</w:t>
      </w:r>
      <w:r>
        <w:rPr>
          <w:rFonts w:cs="Tahoma"/>
          <w:sz w:val="20"/>
          <w:szCs w:val="20"/>
        </w:rPr>
        <w:t xml:space="preserve">. </w:t>
      </w:r>
      <w:r w:rsidRPr="00B049B8">
        <w:rPr>
          <w:rFonts w:cs="Tahoma"/>
          <w:sz w:val="20"/>
          <w:szCs w:val="20"/>
        </w:rPr>
        <w:t>Te stroške bo izvajalec naročniku obračunaval po veljavnem ceniku izvajalca na dan opravljanja posamezne storitve oziroma dobave blaga, pri čemer se izvajalec obvezuje zagotavljati naročniku naslednje popuste, in sicer v višini:</w:t>
      </w:r>
    </w:p>
    <w:p w14:paraId="2C45A4A1" w14:textId="77777777" w:rsidR="002455D1" w:rsidRPr="00B049B8" w:rsidRDefault="002455D1" w:rsidP="002455D1">
      <w:pPr>
        <w:keepNext/>
        <w:keepLines/>
        <w:suppressAutoHyphens/>
        <w:jc w:val="both"/>
        <w:rPr>
          <w:rFonts w:cs="Tahoma"/>
          <w:sz w:val="20"/>
          <w:szCs w:val="20"/>
          <w:lang w:eastAsia="ar-SA"/>
        </w:rPr>
      </w:pPr>
    </w:p>
    <w:p w14:paraId="06C972C2" w14:textId="77777777" w:rsidR="002455D1" w:rsidRPr="001F619F" w:rsidRDefault="002455D1" w:rsidP="002455D1">
      <w:pPr>
        <w:keepNext/>
        <w:keepLines/>
        <w:numPr>
          <w:ilvl w:val="0"/>
          <w:numId w:val="10"/>
        </w:numPr>
        <w:tabs>
          <w:tab w:val="clear" w:pos="1077"/>
        </w:tabs>
        <w:ind w:left="714" w:hanging="357"/>
        <w:jc w:val="both"/>
        <w:rPr>
          <w:rFonts w:cs="Tahoma"/>
          <w:sz w:val="20"/>
          <w:szCs w:val="20"/>
        </w:rPr>
      </w:pPr>
      <w:r w:rsidRPr="00B049B8">
        <w:rPr>
          <w:rFonts w:cs="Tahoma"/>
          <w:sz w:val="20"/>
          <w:szCs w:val="20"/>
        </w:rPr>
        <w:t xml:space="preserve">____ % popust na veljavni cenik izvajalca za vgrajene </w:t>
      </w:r>
      <w:r w:rsidRPr="001F619F">
        <w:rPr>
          <w:rFonts w:cs="Tahoma"/>
          <w:sz w:val="20"/>
          <w:szCs w:val="20"/>
        </w:rPr>
        <w:t>(originalne ali origina</w:t>
      </w:r>
      <w:r>
        <w:rPr>
          <w:rFonts w:cs="Tahoma"/>
          <w:sz w:val="20"/>
          <w:szCs w:val="20"/>
        </w:rPr>
        <w:t>lu enakovredne)</w:t>
      </w:r>
      <w:r w:rsidRPr="00B049B8">
        <w:rPr>
          <w:rFonts w:cs="Tahoma"/>
          <w:sz w:val="20"/>
          <w:szCs w:val="20"/>
        </w:rPr>
        <w:t xml:space="preserve"> nadomestne dele in potrošni material proizvajalca vozil,</w:t>
      </w:r>
    </w:p>
    <w:p w14:paraId="79442DC7" w14:textId="77777777" w:rsidR="002455D1" w:rsidRPr="00B049B8" w:rsidRDefault="002455D1" w:rsidP="002455D1">
      <w:pPr>
        <w:keepNext/>
        <w:keepLines/>
        <w:numPr>
          <w:ilvl w:val="0"/>
          <w:numId w:val="10"/>
        </w:numPr>
        <w:tabs>
          <w:tab w:val="clear" w:pos="1077"/>
        </w:tabs>
        <w:ind w:left="714" w:hanging="357"/>
        <w:jc w:val="both"/>
        <w:rPr>
          <w:rFonts w:cs="Tahoma"/>
          <w:sz w:val="20"/>
          <w:szCs w:val="20"/>
        </w:rPr>
      </w:pPr>
      <w:r w:rsidRPr="00B049B8">
        <w:rPr>
          <w:rFonts w:cs="Tahoma"/>
          <w:sz w:val="20"/>
          <w:szCs w:val="20"/>
        </w:rPr>
        <w:t xml:space="preserve">____ % popust na veljavni cenik </w:t>
      </w:r>
      <w:r w:rsidRPr="001F619F">
        <w:rPr>
          <w:rFonts w:cs="Tahoma"/>
          <w:sz w:val="20"/>
          <w:szCs w:val="20"/>
        </w:rPr>
        <w:t xml:space="preserve">izvajalca za vgrajene </w:t>
      </w:r>
      <w:r>
        <w:rPr>
          <w:rFonts w:cs="Tahoma"/>
          <w:sz w:val="20"/>
          <w:szCs w:val="20"/>
        </w:rPr>
        <w:t>neoriginalne</w:t>
      </w:r>
      <w:r w:rsidRPr="00B049B8">
        <w:rPr>
          <w:rFonts w:cs="Tahoma"/>
          <w:sz w:val="20"/>
          <w:szCs w:val="20"/>
        </w:rPr>
        <w:t xml:space="preserve"> nadomestne dele in potro</w:t>
      </w:r>
      <w:r>
        <w:rPr>
          <w:rFonts w:cs="Tahoma"/>
          <w:sz w:val="20"/>
          <w:szCs w:val="20"/>
        </w:rPr>
        <w:t>šni material proizvajalca vozil in</w:t>
      </w:r>
    </w:p>
    <w:p w14:paraId="479D1910" w14:textId="77777777" w:rsidR="002455D1" w:rsidRPr="00B049B8" w:rsidRDefault="002455D1" w:rsidP="002455D1">
      <w:pPr>
        <w:keepNext/>
        <w:keepLines/>
        <w:numPr>
          <w:ilvl w:val="0"/>
          <w:numId w:val="10"/>
        </w:numPr>
        <w:tabs>
          <w:tab w:val="clear" w:pos="1077"/>
        </w:tabs>
        <w:ind w:left="714" w:hanging="357"/>
        <w:jc w:val="both"/>
        <w:rPr>
          <w:rFonts w:cs="Tahoma"/>
          <w:sz w:val="20"/>
          <w:szCs w:val="20"/>
        </w:rPr>
      </w:pPr>
      <w:r w:rsidRPr="00B049B8">
        <w:rPr>
          <w:rFonts w:cs="Tahoma"/>
          <w:sz w:val="20"/>
          <w:szCs w:val="20"/>
        </w:rPr>
        <w:t>____ % popust na veljavni cenik izvajalca za uporabljena ustrezna olja za vsa vozila, ki jih predpisuje proizvaja</w:t>
      </w:r>
      <w:r>
        <w:rPr>
          <w:rFonts w:cs="Tahoma"/>
          <w:sz w:val="20"/>
          <w:szCs w:val="20"/>
        </w:rPr>
        <w:t>lec vozil za posamezno vozilo.</w:t>
      </w:r>
    </w:p>
    <w:p w14:paraId="70D758B2" w14:textId="77777777" w:rsidR="002455D1" w:rsidRPr="00B049B8" w:rsidRDefault="002455D1" w:rsidP="002455D1">
      <w:pPr>
        <w:keepNext/>
        <w:keepLines/>
        <w:jc w:val="both"/>
        <w:rPr>
          <w:rFonts w:cs="Tahoma"/>
          <w:sz w:val="20"/>
          <w:szCs w:val="20"/>
        </w:rPr>
      </w:pPr>
    </w:p>
    <w:p w14:paraId="1072955C" w14:textId="77777777" w:rsidR="002455D1" w:rsidRDefault="002455D1" w:rsidP="002455D1">
      <w:pPr>
        <w:keepNext/>
        <w:keepLines/>
        <w:jc w:val="both"/>
        <w:rPr>
          <w:rFonts w:cs="Tahoma"/>
          <w:sz w:val="20"/>
          <w:szCs w:val="20"/>
        </w:rPr>
      </w:pPr>
      <w:r w:rsidRPr="00B049B8">
        <w:rPr>
          <w:rFonts w:cs="Tahoma"/>
          <w:sz w:val="20"/>
          <w:szCs w:val="20"/>
        </w:rPr>
        <w:t xml:space="preserve">Višina popusta na uradne veljavne cenike je v času veljavnosti okvirnega sporazuma fiksna in se ne spreminja pod nobenim pogojem. </w:t>
      </w:r>
    </w:p>
    <w:p w14:paraId="16D8A518" w14:textId="77777777" w:rsidR="002455D1" w:rsidRPr="001F619F" w:rsidRDefault="002455D1" w:rsidP="002455D1">
      <w:pPr>
        <w:keepNext/>
        <w:keepLines/>
        <w:jc w:val="both"/>
        <w:rPr>
          <w:rFonts w:cs="Tahoma"/>
          <w:sz w:val="20"/>
          <w:szCs w:val="20"/>
        </w:rPr>
      </w:pPr>
    </w:p>
    <w:p w14:paraId="104245D1" w14:textId="77777777" w:rsidR="002455D1" w:rsidRPr="00BB343F" w:rsidRDefault="002455D1" w:rsidP="002455D1">
      <w:pPr>
        <w:keepNext/>
        <w:keepLines/>
        <w:numPr>
          <w:ilvl w:val="0"/>
          <w:numId w:val="15"/>
        </w:numPr>
        <w:jc w:val="center"/>
        <w:rPr>
          <w:rFonts w:cs="Tahoma"/>
          <w:sz w:val="20"/>
          <w:szCs w:val="20"/>
        </w:rPr>
      </w:pPr>
      <w:r w:rsidRPr="00BB343F">
        <w:rPr>
          <w:rFonts w:cs="Tahoma"/>
          <w:sz w:val="20"/>
          <w:szCs w:val="20"/>
        </w:rPr>
        <w:t>člen</w:t>
      </w:r>
    </w:p>
    <w:p w14:paraId="597D09F6" w14:textId="77777777" w:rsidR="002455D1" w:rsidRPr="00BB343F" w:rsidRDefault="002455D1" w:rsidP="002455D1">
      <w:pPr>
        <w:keepNext/>
        <w:keepLines/>
        <w:jc w:val="both"/>
        <w:rPr>
          <w:rFonts w:cs="Tahoma"/>
          <w:sz w:val="20"/>
          <w:szCs w:val="20"/>
        </w:rPr>
      </w:pPr>
    </w:p>
    <w:p w14:paraId="2CF4148F" w14:textId="77777777" w:rsidR="002455D1" w:rsidRDefault="002455D1" w:rsidP="002455D1">
      <w:pPr>
        <w:keepNext/>
        <w:keepLines/>
        <w:jc w:val="both"/>
        <w:rPr>
          <w:rFonts w:cs="Tahoma"/>
          <w:sz w:val="20"/>
          <w:szCs w:val="20"/>
        </w:rPr>
      </w:pPr>
      <w:r w:rsidRPr="00BB343F">
        <w:rPr>
          <w:rFonts w:cs="Tahoma"/>
          <w:sz w:val="20"/>
          <w:szCs w:val="20"/>
        </w:rPr>
        <w:t xml:space="preserve">V kolikor izvajalec v določenih obdobjih v času veljavnosti okvirnega sporazuma, izvaja storitve ali prodaja blago, ki je predmet okvirnega sporazuma, po znižanih - akcijskih cenah, ki so ugodnejše od cen iz ponudbenega predračuna ali od cen, navedenih v veljavnem ceniku izvajalca, znižanih v višini dogovorjenega popusta iz prejšnjega člena, mora naročnika o tem pisno seznaniti ter mu zagotoviti storitve oziroma blago pod enakimi - akcijskimi pogoji. </w:t>
      </w:r>
    </w:p>
    <w:p w14:paraId="2AC584E5" w14:textId="77777777" w:rsidR="002455D1" w:rsidRPr="00BB343F" w:rsidRDefault="002455D1" w:rsidP="002455D1">
      <w:pPr>
        <w:keepNext/>
        <w:keepLines/>
        <w:jc w:val="both"/>
        <w:rPr>
          <w:rFonts w:cs="Tahoma"/>
          <w:sz w:val="20"/>
          <w:szCs w:val="20"/>
        </w:rPr>
      </w:pPr>
    </w:p>
    <w:p w14:paraId="768821F3" w14:textId="142D32A6" w:rsidR="002455D1" w:rsidRDefault="002455D1" w:rsidP="002455D1">
      <w:pPr>
        <w:keepNext/>
        <w:keepLines/>
        <w:jc w:val="both"/>
        <w:rPr>
          <w:rFonts w:cs="Tahoma"/>
          <w:sz w:val="20"/>
          <w:szCs w:val="20"/>
        </w:rPr>
      </w:pPr>
      <w:r w:rsidRPr="007A385F">
        <w:rPr>
          <w:rFonts w:cs="Tahoma"/>
          <w:sz w:val="20"/>
          <w:szCs w:val="20"/>
        </w:rPr>
        <w:t xml:space="preserve">Veljavni ceniki ponudnika so ceniki, ki so javno objavljeni na uradnih straneh ponudnika in po katerih ponudnik obračunava svoje storitve in blago. Velja cena iz najugodnejšega veljavnega cenika, če je teh več. </w:t>
      </w:r>
      <w:r w:rsidRPr="007A385F">
        <w:rPr>
          <w:rFonts w:cs="Tahoma"/>
          <w:color w:val="000000"/>
          <w:sz w:val="20"/>
          <w:szCs w:val="20"/>
        </w:rPr>
        <w:t xml:space="preserve">Uradno veljavni cenik izvajalca je cenik, po katerem izvajalec zaračunava dobave in storitve na trgu in je skladen s Pravilnikom o načinu označevanja cen blaga in storitev (Ur. l. RS., št. 63/99 </w:t>
      </w:r>
      <w:r w:rsidR="003924FC">
        <w:rPr>
          <w:rFonts w:cs="Tahoma"/>
          <w:color w:val="000000"/>
          <w:sz w:val="20"/>
          <w:szCs w:val="20"/>
        </w:rPr>
        <w:t>s spremembami</w:t>
      </w:r>
      <w:r w:rsidRPr="007A385F">
        <w:rPr>
          <w:rFonts w:cs="Tahoma"/>
          <w:color w:val="000000"/>
          <w:sz w:val="20"/>
          <w:szCs w:val="20"/>
        </w:rPr>
        <w:t>). Cene takih dobav blaga ali izvedenih storitev, ne smejo presegati primerljivih cen na tržišču.</w:t>
      </w:r>
    </w:p>
    <w:p w14:paraId="5F8B6288" w14:textId="77777777" w:rsidR="002455D1" w:rsidRPr="00BB343F" w:rsidRDefault="002455D1" w:rsidP="002455D1">
      <w:pPr>
        <w:keepNext/>
        <w:keepLines/>
        <w:jc w:val="both"/>
        <w:rPr>
          <w:rFonts w:cs="Tahoma"/>
          <w:sz w:val="20"/>
          <w:szCs w:val="20"/>
        </w:rPr>
      </w:pPr>
    </w:p>
    <w:p w14:paraId="014FF3F8" w14:textId="77777777" w:rsidR="002455D1" w:rsidRPr="00BB343F" w:rsidRDefault="002455D1" w:rsidP="002455D1">
      <w:pPr>
        <w:keepNext/>
        <w:keepLines/>
        <w:numPr>
          <w:ilvl w:val="0"/>
          <w:numId w:val="15"/>
        </w:numPr>
        <w:jc w:val="center"/>
        <w:rPr>
          <w:rFonts w:cs="Tahoma"/>
          <w:sz w:val="20"/>
          <w:szCs w:val="20"/>
        </w:rPr>
      </w:pPr>
      <w:r w:rsidRPr="00BB343F">
        <w:rPr>
          <w:rFonts w:cs="Tahoma"/>
          <w:sz w:val="20"/>
          <w:szCs w:val="20"/>
        </w:rPr>
        <w:lastRenderedPageBreak/>
        <w:t>člen</w:t>
      </w:r>
    </w:p>
    <w:p w14:paraId="734F2E88" w14:textId="77777777" w:rsidR="002455D1" w:rsidRPr="00BB343F" w:rsidRDefault="002455D1" w:rsidP="002455D1">
      <w:pPr>
        <w:keepNext/>
        <w:keepLines/>
        <w:jc w:val="both"/>
        <w:rPr>
          <w:rFonts w:cs="Tahoma"/>
          <w:sz w:val="20"/>
          <w:szCs w:val="20"/>
        </w:rPr>
      </w:pPr>
    </w:p>
    <w:p w14:paraId="3FB91583" w14:textId="77777777" w:rsidR="002455D1" w:rsidRPr="00BB343F" w:rsidRDefault="002455D1" w:rsidP="002455D1">
      <w:pPr>
        <w:keepNext/>
        <w:keepLines/>
        <w:jc w:val="both"/>
        <w:rPr>
          <w:rFonts w:cs="Tahoma"/>
          <w:sz w:val="20"/>
          <w:szCs w:val="20"/>
        </w:rPr>
      </w:pPr>
      <w:r w:rsidRPr="00BB343F">
        <w:rPr>
          <w:rFonts w:cs="Tahoma"/>
          <w:sz w:val="20"/>
          <w:szCs w:val="20"/>
        </w:rPr>
        <w:t xml:space="preserve">V kolikor se bo v času veljavnosti okvirnega sporazuma pri naročniku pojavila potreba po storitvah, ki niso izrecno navedene v opisu predmeta tega okvirnega sporazuma, vsebinsko pa sodijo med storitve, ki so predmet tega okvirnega sporazuma, mora izvajalec za te storitve zagotavljati pogoje, v skladu z določili tega okvirnega sporazuma. </w:t>
      </w:r>
    </w:p>
    <w:p w14:paraId="3A7B1C94" w14:textId="77777777" w:rsidR="002455D1" w:rsidRPr="00BB343F" w:rsidRDefault="002455D1" w:rsidP="002455D1">
      <w:pPr>
        <w:keepNext/>
        <w:keepLines/>
        <w:jc w:val="both"/>
        <w:rPr>
          <w:rFonts w:cs="Tahoma"/>
          <w:sz w:val="20"/>
          <w:szCs w:val="20"/>
        </w:rPr>
      </w:pPr>
    </w:p>
    <w:p w14:paraId="20043960" w14:textId="77777777" w:rsidR="002455D1" w:rsidRPr="00BB343F" w:rsidRDefault="002455D1" w:rsidP="002455D1">
      <w:pPr>
        <w:keepNext/>
        <w:keepLines/>
        <w:numPr>
          <w:ilvl w:val="0"/>
          <w:numId w:val="15"/>
        </w:numPr>
        <w:jc w:val="center"/>
        <w:rPr>
          <w:rFonts w:cs="Tahoma"/>
          <w:sz w:val="20"/>
          <w:szCs w:val="20"/>
        </w:rPr>
      </w:pPr>
      <w:r w:rsidRPr="00BB343F">
        <w:rPr>
          <w:rFonts w:cs="Tahoma"/>
          <w:sz w:val="20"/>
          <w:szCs w:val="20"/>
        </w:rPr>
        <w:t>člen</w:t>
      </w:r>
    </w:p>
    <w:p w14:paraId="5D19E905" w14:textId="77777777" w:rsidR="002455D1" w:rsidRPr="001F619F" w:rsidRDefault="002455D1" w:rsidP="002455D1">
      <w:pPr>
        <w:keepNext/>
        <w:keepLines/>
        <w:jc w:val="both"/>
        <w:rPr>
          <w:rFonts w:cs="Tahoma"/>
          <w:sz w:val="20"/>
          <w:szCs w:val="20"/>
        </w:rPr>
      </w:pPr>
      <w:r w:rsidRPr="00BB343F">
        <w:rPr>
          <w:rFonts w:cs="Tahoma"/>
          <w:sz w:val="20"/>
          <w:szCs w:val="20"/>
        </w:rPr>
        <w:t xml:space="preserve"> </w:t>
      </w:r>
    </w:p>
    <w:p w14:paraId="460D5A27" w14:textId="77777777" w:rsidR="002455D1" w:rsidRPr="00BB343F" w:rsidRDefault="002455D1" w:rsidP="002455D1">
      <w:pPr>
        <w:keepNext/>
        <w:keepLines/>
        <w:spacing w:line="276" w:lineRule="auto"/>
        <w:jc w:val="both"/>
        <w:rPr>
          <w:rFonts w:eastAsia="Calibri" w:cs="Tahoma"/>
          <w:sz w:val="20"/>
          <w:szCs w:val="20"/>
          <w:lang w:eastAsia="en-US"/>
        </w:rPr>
      </w:pPr>
      <w:r w:rsidRPr="00BB343F">
        <w:rPr>
          <w:rFonts w:cs="Tahoma"/>
          <w:sz w:val="20"/>
          <w:szCs w:val="20"/>
        </w:rPr>
        <w:t xml:space="preserve">Izvajalec se obvezuje, da bodo tovarniški normativi časa izvedbe posameznih storitev, veljavni uradni ceniki nadomestnih delov in materiala na vpogled (preko spleta ali vpogled na sedežu izvajalca) kadarkoli v obdobju veljavnosti okvirnega sporazuma. </w:t>
      </w:r>
    </w:p>
    <w:p w14:paraId="0948753F" w14:textId="77777777" w:rsidR="002455D1" w:rsidRPr="001F619F" w:rsidRDefault="002455D1" w:rsidP="002455D1">
      <w:pPr>
        <w:keepNext/>
        <w:keepLines/>
        <w:jc w:val="both"/>
        <w:rPr>
          <w:rFonts w:cs="Tahoma"/>
          <w:color w:val="FF0000"/>
          <w:sz w:val="20"/>
          <w:szCs w:val="20"/>
        </w:rPr>
      </w:pPr>
    </w:p>
    <w:p w14:paraId="3BC694A7" w14:textId="77777777" w:rsidR="002455D1" w:rsidRPr="001F619F" w:rsidRDefault="002455D1" w:rsidP="002455D1">
      <w:pPr>
        <w:keepNext/>
        <w:keepLines/>
        <w:numPr>
          <w:ilvl w:val="0"/>
          <w:numId w:val="27"/>
        </w:numPr>
        <w:tabs>
          <w:tab w:val="left" w:pos="851"/>
          <w:tab w:val="left" w:pos="1702"/>
        </w:tabs>
        <w:ind w:hanging="1440"/>
        <w:jc w:val="both"/>
        <w:rPr>
          <w:rFonts w:cs="Tahoma"/>
          <w:b/>
          <w:sz w:val="20"/>
          <w:szCs w:val="20"/>
        </w:rPr>
      </w:pPr>
      <w:r w:rsidRPr="001F619F">
        <w:rPr>
          <w:rFonts w:cs="Tahoma"/>
          <w:b/>
          <w:sz w:val="20"/>
          <w:szCs w:val="20"/>
        </w:rPr>
        <w:t xml:space="preserve">IZVEDBA PREDMETA OKVIRNEGA SPORAZUMA </w:t>
      </w:r>
    </w:p>
    <w:p w14:paraId="4C41AF4C" w14:textId="77777777" w:rsidR="002455D1" w:rsidRPr="001F619F" w:rsidRDefault="002455D1" w:rsidP="002455D1">
      <w:pPr>
        <w:keepNext/>
        <w:keepLines/>
        <w:jc w:val="both"/>
        <w:rPr>
          <w:rFonts w:cs="Tahoma"/>
          <w:sz w:val="20"/>
          <w:szCs w:val="20"/>
        </w:rPr>
      </w:pPr>
    </w:p>
    <w:p w14:paraId="0EEECE47" w14:textId="77777777" w:rsidR="002455D1" w:rsidRPr="001F619F" w:rsidRDefault="002455D1" w:rsidP="002455D1">
      <w:pPr>
        <w:keepNext/>
        <w:keepLines/>
        <w:numPr>
          <w:ilvl w:val="0"/>
          <w:numId w:val="15"/>
        </w:numPr>
        <w:jc w:val="center"/>
        <w:rPr>
          <w:rFonts w:cs="Tahoma"/>
          <w:b/>
          <w:sz w:val="20"/>
          <w:szCs w:val="20"/>
        </w:rPr>
      </w:pPr>
      <w:r w:rsidRPr="001F619F">
        <w:rPr>
          <w:rFonts w:cs="Tahoma"/>
          <w:sz w:val="20"/>
          <w:szCs w:val="20"/>
        </w:rPr>
        <w:t>člen</w:t>
      </w:r>
    </w:p>
    <w:p w14:paraId="7A6C4132" w14:textId="77777777" w:rsidR="002455D1" w:rsidRPr="001F619F" w:rsidRDefault="002455D1" w:rsidP="002455D1">
      <w:pPr>
        <w:keepNext/>
        <w:keepLines/>
        <w:jc w:val="both"/>
        <w:rPr>
          <w:rFonts w:cs="Tahoma"/>
          <w:sz w:val="20"/>
          <w:szCs w:val="20"/>
        </w:rPr>
      </w:pPr>
    </w:p>
    <w:p w14:paraId="260E1F57" w14:textId="77777777" w:rsidR="002455D1" w:rsidRPr="007C54EA" w:rsidRDefault="002455D1" w:rsidP="002455D1">
      <w:pPr>
        <w:keepNext/>
        <w:keepLines/>
        <w:spacing w:after="120"/>
        <w:jc w:val="both"/>
        <w:rPr>
          <w:rFonts w:cs="Tahoma"/>
          <w:sz w:val="20"/>
          <w:szCs w:val="20"/>
        </w:rPr>
      </w:pPr>
      <w:r w:rsidRPr="007C54EA">
        <w:rPr>
          <w:rFonts w:cs="Tahoma"/>
          <w:sz w:val="20"/>
          <w:szCs w:val="20"/>
        </w:rPr>
        <w:t>Naročnik in izvajalec se dogovorita, da bodo storitve, katerih izvedba je predmet tega okvirnega sporazuma, izvedene na naslednji način:</w:t>
      </w:r>
    </w:p>
    <w:p w14:paraId="06D50FF8" w14:textId="77777777" w:rsidR="002455D1" w:rsidRPr="007C54EA" w:rsidRDefault="002455D1" w:rsidP="002455D1">
      <w:pPr>
        <w:keepNext/>
        <w:keepLines/>
        <w:numPr>
          <w:ilvl w:val="0"/>
          <w:numId w:val="31"/>
        </w:numPr>
        <w:tabs>
          <w:tab w:val="left" w:pos="4253"/>
        </w:tabs>
        <w:jc w:val="both"/>
        <w:rPr>
          <w:rFonts w:cs="Tahoma"/>
          <w:sz w:val="20"/>
          <w:szCs w:val="20"/>
        </w:rPr>
      </w:pPr>
      <w:r w:rsidRPr="007C54EA">
        <w:rPr>
          <w:rFonts w:cs="Tahoma"/>
          <w:sz w:val="20"/>
          <w:szCs w:val="20"/>
        </w:rPr>
        <w:t>vse storitve, ki so predmet tega okvirnega sporazuma, se izvajajo na lokaciji izvajalca, tj.…………,</w:t>
      </w:r>
    </w:p>
    <w:p w14:paraId="36D25BE2" w14:textId="0B7EA342" w:rsidR="002455D1" w:rsidRPr="007C54EA" w:rsidRDefault="002455D1" w:rsidP="002455D1">
      <w:pPr>
        <w:keepNext/>
        <w:keepLines/>
        <w:numPr>
          <w:ilvl w:val="0"/>
          <w:numId w:val="31"/>
        </w:numPr>
        <w:tabs>
          <w:tab w:val="left" w:pos="4253"/>
        </w:tabs>
        <w:jc w:val="both"/>
        <w:rPr>
          <w:rFonts w:cs="Tahoma"/>
          <w:sz w:val="20"/>
          <w:szCs w:val="20"/>
        </w:rPr>
      </w:pPr>
      <w:r w:rsidRPr="007C54EA">
        <w:rPr>
          <w:rFonts w:cs="Tahoma"/>
          <w:sz w:val="20"/>
          <w:szCs w:val="20"/>
        </w:rPr>
        <w:t>pooblaščena oseba izva</w:t>
      </w:r>
      <w:r w:rsidR="000C37D2">
        <w:rPr>
          <w:rFonts w:cs="Tahoma"/>
          <w:sz w:val="20"/>
          <w:szCs w:val="20"/>
        </w:rPr>
        <w:t>jalca in skrbnik službenega</w:t>
      </w:r>
      <w:r w:rsidRPr="007C54EA">
        <w:rPr>
          <w:rFonts w:cs="Tahoma"/>
          <w:sz w:val="20"/>
          <w:szCs w:val="20"/>
        </w:rPr>
        <w:t xml:space="preserve"> vozila skupaj ugotovita in določita potrebne storitve za vzdrževanje oziroma popravilo </w:t>
      </w:r>
      <w:r w:rsidR="000C37D2">
        <w:rPr>
          <w:rFonts w:cs="Tahoma"/>
          <w:sz w:val="20"/>
          <w:szCs w:val="20"/>
        </w:rPr>
        <w:t>službenega</w:t>
      </w:r>
      <w:r w:rsidRPr="007C54EA">
        <w:rPr>
          <w:rFonts w:cs="Tahoma"/>
          <w:sz w:val="20"/>
          <w:szCs w:val="20"/>
        </w:rPr>
        <w:t xml:space="preserve"> vozila in odpreta delovni nalog,</w:t>
      </w:r>
    </w:p>
    <w:p w14:paraId="3F1BCF2F" w14:textId="582A33FD" w:rsidR="002455D1" w:rsidRPr="007A385F" w:rsidRDefault="002455D1" w:rsidP="002455D1">
      <w:pPr>
        <w:keepNext/>
        <w:keepLines/>
        <w:numPr>
          <w:ilvl w:val="0"/>
          <w:numId w:val="31"/>
        </w:numPr>
        <w:tabs>
          <w:tab w:val="left" w:pos="4253"/>
        </w:tabs>
        <w:jc w:val="both"/>
        <w:rPr>
          <w:rFonts w:cs="Tahoma"/>
          <w:sz w:val="20"/>
          <w:szCs w:val="20"/>
        </w:rPr>
      </w:pPr>
      <w:r w:rsidRPr="007A385F">
        <w:rPr>
          <w:rFonts w:cs="Tahoma"/>
          <w:sz w:val="20"/>
          <w:szCs w:val="20"/>
        </w:rPr>
        <w:t>na osnovi izstavljenega delovnega naloga skrbnik</w:t>
      </w:r>
      <w:r w:rsidR="000C37D2">
        <w:rPr>
          <w:rFonts w:cs="Tahoma"/>
          <w:sz w:val="20"/>
          <w:szCs w:val="20"/>
        </w:rPr>
        <w:t xml:space="preserve"> službenega</w:t>
      </w:r>
      <w:r w:rsidRPr="007A385F">
        <w:rPr>
          <w:rFonts w:cs="Tahoma"/>
          <w:sz w:val="20"/>
          <w:szCs w:val="20"/>
        </w:rPr>
        <w:t xml:space="preserve"> vozila s strani naročnika izroči vozilo pooblaščeni osebi izvajalca, pooblaščena oseba izvajalca prevzame </w:t>
      </w:r>
      <w:r w:rsidR="000C37D2">
        <w:rPr>
          <w:rFonts w:cs="Tahoma"/>
          <w:sz w:val="20"/>
          <w:szCs w:val="20"/>
        </w:rPr>
        <w:t>službeno</w:t>
      </w:r>
      <w:r w:rsidRPr="007A385F">
        <w:rPr>
          <w:rFonts w:cs="Tahoma"/>
          <w:sz w:val="20"/>
          <w:szCs w:val="20"/>
        </w:rPr>
        <w:t xml:space="preserve"> vozilo in zagotovi popravilo oziroma vzdrževanje vozila naročnika v skladu s tem okvirnim sporazumom,</w:t>
      </w:r>
    </w:p>
    <w:p w14:paraId="28E80F00" w14:textId="4778F7AF" w:rsidR="002455D1" w:rsidRPr="007A385F" w:rsidRDefault="002455D1" w:rsidP="002455D1">
      <w:pPr>
        <w:keepNext/>
        <w:keepLines/>
        <w:numPr>
          <w:ilvl w:val="0"/>
          <w:numId w:val="31"/>
        </w:numPr>
        <w:tabs>
          <w:tab w:val="left" w:pos="4253"/>
        </w:tabs>
        <w:jc w:val="both"/>
        <w:rPr>
          <w:rFonts w:cs="Tahoma"/>
          <w:sz w:val="20"/>
          <w:szCs w:val="20"/>
        </w:rPr>
      </w:pPr>
      <w:r w:rsidRPr="007A385F">
        <w:rPr>
          <w:rFonts w:cs="Tahoma"/>
          <w:sz w:val="20"/>
          <w:szCs w:val="20"/>
        </w:rPr>
        <w:t xml:space="preserve">ko je popravilo oziroma vzdrževanje </w:t>
      </w:r>
      <w:r w:rsidR="000C37D2">
        <w:rPr>
          <w:rFonts w:cs="Tahoma"/>
          <w:sz w:val="20"/>
          <w:szCs w:val="20"/>
        </w:rPr>
        <w:t xml:space="preserve">službenega </w:t>
      </w:r>
      <w:r w:rsidRPr="007A385F">
        <w:rPr>
          <w:rFonts w:cs="Tahoma"/>
          <w:sz w:val="20"/>
          <w:szCs w:val="20"/>
        </w:rPr>
        <w:t xml:space="preserve">vozila zaključeno, pooblaščena oseba izvajalca o tem obvesti skrbnika </w:t>
      </w:r>
      <w:r w:rsidR="000C37D2">
        <w:rPr>
          <w:rFonts w:cs="Tahoma"/>
          <w:sz w:val="20"/>
          <w:szCs w:val="20"/>
        </w:rPr>
        <w:t xml:space="preserve">službenega </w:t>
      </w:r>
      <w:r w:rsidRPr="007A385F">
        <w:rPr>
          <w:rFonts w:cs="Tahoma"/>
          <w:sz w:val="20"/>
          <w:szCs w:val="20"/>
        </w:rPr>
        <w:t xml:space="preserve">vozila s strani naročnika in dogovori rok za </w:t>
      </w:r>
      <w:r w:rsidR="003924FC">
        <w:rPr>
          <w:rFonts w:cs="Tahoma"/>
          <w:sz w:val="20"/>
          <w:szCs w:val="20"/>
        </w:rPr>
        <w:t xml:space="preserve">prevzem </w:t>
      </w:r>
      <w:r w:rsidR="000C37D2">
        <w:rPr>
          <w:rFonts w:cs="Tahoma"/>
          <w:sz w:val="20"/>
          <w:szCs w:val="20"/>
        </w:rPr>
        <w:t xml:space="preserve">službenega </w:t>
      </w:r>
      <w:r w:rsidRPr="007A385F">
        <w:rPr>
          <w:rFonts w:cs="Tahoma"/>
          <w:sz w:val="20"/>
          <w:szCs w:val="20"/>
        </w:rPr>
        <w:t xml:space="preserve">vozila naročniku na lokaciji izvajalca, </w:t>
      </w:r>
    </w:p>
    <w:p w14:paraId="69942D11" w14:textId="72220B3D" w:rsidR="002455D1" w:rsidRPr="007C54EA" w:rsidRDefault="002455D1" w:rsidP="002455D1">
      <w:pPr>
        <w:keepNext/>
        <w:keepLines/>
        <w:numPr>
          <w:ilvl w:val="0"/>
          <w:numId w:val="31"/>
        </w:numPr>
        <w:tabs>
          <w:tab w:val="left" w:pos="4253"/>
        </w:tabs>
        <w:jc w:val="both"/>
        <w:rPr>
          <w:rFonts w:cs="Tahoma"/>
          <w:sz w:val="20"/>
          <w:szCs w:val="20"/>
        </w:rPr>
      </w:pPr>
      <w:r w:rsidRPr="007C54EA">
        <w:rPr>
          <w:rFonts w:cs="Tahoma"/>
          <w:sz w:val="20"/>
          <w:szCs w:val="20"/>
        </w:rPr>
        <w:t xml:space="preserve">istočasno se izpolni in zaključi delovni nalog ter ga predloži </w:t>
      </w:r>
      <w:r w:rsidR="003924FC">
        <w:rPr>
          <w:rFonts w:cs="Tahoma"/>
          <w:sz w:val="20"/>
          <w:szCs w:val="20"/>
        </w:rPr>
        <w:t xml:space="preserve">v podpis skrbniku naročnikovih </w:t>
      </w:r>
      <w:r w:rsidRPr="007C54EA">
        <w:rPr>
          <w:rFonts w:cs="Tahoma"/>
          <w:sz w:val="20"/>
          <w:szCs w:val="20"/>
        </w:rPr>
        <w:t>vozil.</w:t>
      </w:r>
    </w:p>
    <w:p w14:paraId="7491DC9C" w14:textId="77777777" w:rsidR="002455D1" w:rsidRPr="001F619F" w:rsidRDefault="002455D1" w:rsidP="002455D1">
      <w:pPr>
        <w:keepNext/>
        <w:keepLines/>
        <w:jc w:val="both"/>
        <w:rPr>
          <w:rFonts w:cs="Tahoma"/>
          <w:sz w:val="20"/>
          <w:szCs w:val="20"/>
        </w:rPr>
      </w:pPr>
    </w:p>
    <w:p w14:paraId="1AC93B0B" w14:textId="77777777" w:rsidR="002455D1" w:rsidRPr="001F619F" w:rsidRDefault="002455D1" w:rsidP="002455D1">
      <w:pPr>
        <w:keepNext/>
        <w:keepLines/>
        <w:numPr>
          <w:ilvl w:val="0"/>
          <w:numId w:val="15"/>
        </w:numPr>
        <w:jc w:val="center"/>
        <w:rPr>
          <w:rFonts w:cs="Tahoma"/>
          <w:b/>
          <w:sz w:val="20"/>
          <w:szCs w:val="20"/>
        </w:rPr>
      </w:pPr>
      <w:r w:rsidRPr="001F619F">
        <w:rPr>
          <w:rFonts w:cs="Tahoma"/>
          <w:sz w:val="20"/>
          <w:szCs w:val="20"/>
        </w:rPr>
        <w:t>č</w:t>
      </w:r>
      <w:r w:rsidRPr="007C54EA">
        <w:rPr>
          <w:rFonts w:cs="Tahoma"/>
          <w:sz w:val="20"/>
          <w:szCs w:val="20"/>
        </w:rPr>
        <w:t>len</w:t>
      </w:r>
    </w:p>
    <w:p w14:paraId="34EADDE7" w14:textId="77777777" w:rsidR="002455D1" w:rsidRPr="007C54EA" w:rsidRDefault="002455D1" w:rsidP="002455D1">
      <w:pPr>
        <w:keepNext/>
        <w:keepLines/>
        <w:rPr>
          <w:rFonts w:cs="Tahoma"/>
          <w:b/>
          <w:sz w:val="20"/>
          <w:szCs w:val="20"/>
        </w:rPr>
      </w:pPr>
    </w:p>
    <w:p w14:paraId="314FB6A5" w14:textId="77777777" w:rsidR="002455D1" w:rsidRPr="007C54EA" w:rsidRDefault="002455D1" w:rsidP="002455D1">
      <w:pPr>
        <w:keepNext/>
        <w:keepLines/>
        <w:jc w:val="both"/>
        <w:rPr>
          <w:rFonts w:cs="Tahoma"/>
          <w:sz w:val="20"/>
          <w:szCs w:val="20"/>
        </w:rPr>
      </w:pPr>
      <w:r w:rsidRPr="007C54EA">
        <w:rPr>
          <w:rFonts w:cs="Tahoma"/>
          <w:sz w:val="20"/>
          <w:szCs w:val="20"/>
        </w:rPr>
        <w:t xml:space="preserve">Izvajalec se obvezuje, da bo  v roku treh (3) delovnih dni od izstavitve/odprtja delovnega naloga, zagotovil potrebne nadomestne dele in material ter ustrezno izvedel storitve, ki so predmet tega okvirnega sporazuma (razen popravil vozil, poškodovanih v prometnih nesrečah oziroma drugače poškodovanih vozil). </w:t>
      </w:r>
    </w:p>
    <w:p w14:paraId="5A1E959B" w14:textId="77777777" w:rsidR="002455D1" w:rsidRPr="007C54EA" w:rsidRDefault="002455D1" w:rsidP="002455D1">
      <w:pPr>
        <w:keepNext/>
        <w:keepLines/>
        <w:jc w:val="both"/>
        <w:rPr>
          <w:rFonts w:cs="Tahoma"/>
          <w:sz w:val="20"/>
          <w:szCs w:val="20"/>
        </w:rPr>
      </w:pPr>
    </w:p>
    <w:p w14:paraId="625E47F4" w14:textId="7EE127A2" w:rsidR="002455D1" w:rsidRPr="007C54EA" w:rsidRDefault="002455D1" w:rsidP="002455D1">
      <w:pPr>
        <w:keepNext/>
        <w:keepLines/>
        <w:jc w:val="both"/>
        <w:rPr>
          <w:rFonts w:cs="Tahoma"/>
          <w:sz w:val="20"/>
          <w:szCs w:val="20"/>
        </w:rPr>
      </w:pPr>
      <w:r w:rsidRPr="007C54EA">
        <w:rPr>
          <w:rFonts w:cs="Tahoma"/>
          <w:sz w:val="20"/>
          <w:szCs w:val="20"/>
        </w:rPr>
        <w:t>V kolikor izvajalec svojih obveznosti ne izpolni v dogovorjenem roku, bo naročnik izvajalcu obračunal do</w:t>
      </w:r>
      <w:r w:rsidR="003924FC">
        <w:rPr>
          <w:rFonts w:cs="Tahoma"/>
          <w:sz w:val="20"/>
          <w:szCs w:val="20"/>
        </w:rPr>
        <w:t>govorjeno pogodbeno kazen iz ena</w:t>
      </w:r>
      <w:r w:rsidRPr="007C54EA">
        <w:rPr>
          <w:rFonts w:cs="Tahoma"/>
          <w:sz w:val="20"/>
          <w:szCs w:val="20"/>
        </w:rPr>
        <w:t xml:space="preserve">indvajsetega </w:t>
      </w:r>
      <w:r w:rsidRPr="00A9097C">
        <w:rPr>
          <w:rFonts w:cs="Tahoma"/>
          <w:sz w:val="20"/>
          <w:szCs w:val="20"/>
        </w:rPr>
        <w:t>(21</w:t>
      </w:r>
      <w:r w:rsidRPr="007C54EA">
        <w:rPr>
          <w:rFonts w:cs="Tahoma"/>
          <w:sz w:val="20"/>
          <w:szCs w:val="20"/>
        </w:rPr>
        <w:t>.) člena tega okvirnega sporazuma.</w:t>
      </w:r>
    </w:p>
    <w:p w14:paraId="55FB4404" w14:textId="77777777" w:rsidR="002455D1" w:rsidRPr="007C54EA" w:rsidRDefault="002455D1" w:rsidP="002455D1">
      <w:pPr>
        <w:keepNext/>
        <w:keepLines/>
        <w:jc w:val="both"/>
        <w:rPr>
          <w:rFonts w:cs="Tahoma"/>
          <w:sz w:val="20"/>
          <w:szCs w:val="20"/>
        </w:rPr>
      </w:pPr>
    </w:p>
    <w:p w14:paraId="236D2845" w14:textId="77777777" w:rsidR="002455D1" w:rsidRPr="007C54EA" w:rsidRDefault="002455D1" w:rsidP="002455D1">
      <w:pPr>
        <w:keepNext/>
        <w:keepLines/>
        <w:numPr>
          <w:ilvl w:val="0"/>
          <w:numId w:val="15"/>
        </w:numPr>
        <w:jc w:val="center"/>
        <w:rPr>
          <w:rFonts w:cs="Tahoma"/>
          <w:sz w:val="20"/>
          <w:szCs w:val="20"/>
        </w:rPr>
      </w:pPr>
      <w:r w:rsidRPr="007C54EA">
        <w:rPr>
          <w:rFonts w:cs="Tahoma"/>
          <w:sz w:val="20"/>
          <w:szCs w:val="20"/>
        </w:rPr>
        <w:t>člen</w:t>
      </w:r>
    </w:p>
    <w:p w14:paraId="2DAE983D" w14:textId="77777777" w:rsidR="002455D1" w:rsidRPr="001F619F" w:rsidRDefault="002455D1" w:rsidP="002455D1">
      <w:pPr>
        <w:keepNext/>
        <w:keepLines/>
        <w:jc w:val="both"/>
        <w:rPr>
          <w:rFonts w:cs="Tahoma"/>
          <w:sz w:val="20"/>
          <w:szCs w:val="20"/>
        </w:rPr>
      </w:pPr>
    </w:p>
    <w:p w14:paraId="1E132657" w14:textId="5F4F7739" w:rsidR="002455D1" w:rsidRPr="007C54EA" w:rsidRDefault="002455D1" w:rsidP="002455D1">
      <w:pPr>
        <w:keepNext/>
        <w:keepLines/>
        <w:jc w:val="both"/>
        <w:rPr>
          <w:rFonts w:cs="Tahoma"/>
          <w:sz w:val="20"/>
          <w:szCs w:val="20"/>
        </w:rPr>
      </w:pPr>
      <w:r w:rsidRPr="007C54EA">
        <w:rPr>
          <w:rFonts w:cs="Tahoma"/>
          <w:sz w:val="20"/>
          <w:szCs w:val="20"/>
        </w:rPr>
        <w:t xml:space="preserve">Izvajalec se obvezuje izvajati storitve </w:t>
      </w:r>
      <w:proofErr w:type="spellStart"/>
      <w:r w:rsidRPr="007C54EA">
        <w:rPr>
          <w:rFonts w:cs="Tahoma"/>
          <w:sz w:val="20"/>
          <w:szCs w:val="20"/>
        </w:rPr>
        <w:t>t.i</w:t>
      </w:r>
      <w:proofErr w:type="spellEnd"/>
      <w:r w:rsidRPr="007C54EA">
        <w:rPr>
          <w:rFonts w:cs="Tahoma"/>
          <w:sz w:val="20"/>
          <w:szCs w:val="20"/>
        </w:rPr>
        <w:t>. hitrega serv</w:t>
      </w:r>
      <w:r w:rsidR="00D701E5">
        <w:rPr>
          <w:rFonts w:cs="Tahoma"/>
          <w:sz w:val="20"/>
          <w:szCs w:val="20"/>
        </w:rPr>
        <w:t>isiranja, o čemer se</w:t>
      </w:r>
      <w:r w:rsidRPr="007C54EA">
        <w:rPr>
          <w:rFonts w:cs="Tahoma"/>
          <w:sz w:val="20"/>
          <w:szCs w:val="20"/>
        </w:rPr>
        <w:t xml:space="preserve"> predstavnika strank okvirnega sporazuma predhodno dogovorita. Storitve hitrega servisiranja zajemajo popravila manjših okvar vozil naročnika ali izvedbo rednih vzdrževalnih servisov (menjava žarnice, menjava olja in filtrov, hitri servis). Storitev hitrega servisiranja se izvaja, če ima izvajalec na zalogi nadomestne dele in material, potreben za izvedbo posamezne storitve.</w:t>
      </w:r>
    </w:p>
    <w:p w14:paraId="5FB2AAB3" w14:textId="77777777" w:rsidR="002455D1" w:rsidRPr="007C54EA" w:rsidRDefault="002455D1" w:rsidP="002455D1">
      <w:pPr>
        <w:keepNext/>
        <w:keepLines/>
        <w:jc w:val="both"/>
        <w:rPr>
          <w:rFonts w:cs="Tahoma"/>
          <w:b/>
          <w:sz w:val="20"/>
          <w:szCs w:val="20"/>
        </w:rPr>
      </w:pPr>
    </w:p>
    <w:p w14:paraId="644B7FB9" w14:textId="4423ECE6" w:rsidR="002455D1" w:rsidRPr="007C54EA" w:rsidRDefault="002455D1" w:rsidP="002455D1">
      <w:pPr>
        <w:keepNext/>
        <w:keepLines/>
        <w:jc w:val="both"/>
        <w:rPr>
          <w:rFonts w:cs="Tahoma"/>
          <w:sz w:val="20"/>
          <w:szCs w:val="20"/>
        </w:rPr>
      </w:pPr>
      <w:r w:rsidRPr="007C54EA">
        <w:rPr>
          <w:rFonts w:cs="Tahoma"/>
          <w:sz w:val="20"/>
          <w:szCs w:val="20"/>
        </w:rPr>
        <w:t>V primeru izvajanja storitev hitrega servisiranja mora izvajalec, po pr</w:t>
      </w:r>
      <w:r w:rsidR="00D701E5">
        <w:rPr>
          <w:rFonts w:cs="Tahoma"/>
          <w:sz w:val="20"/>
          <w:szCs w:val="20"/>
        </w:rPr>
        <w:t>edhodnem dogovoru s</w:t>
      </w:r>
      <w:r w:rsidRPr="007C54EA">
        <w:rPr>
          <w:rFonts w:cs="Tahoma"/>
          <w:sz w:val="20"/>
          <w:szCs w:val="20"/>
        </w:rPr>
        <w:t xml:space="preserve"> predstavnikom naročnika, izvršiti popravilo še isti dan, v najkrajšem možnem času</w:t>
      </w:r>
      <w:r>
        <w:rPr>
          <w:rFonts w:cs="Tahoma"/>
          <w:sz w:val="20"/>
          <w:szCs w:val="20"/>
        </w:rPr>
        <w:t>.</w:t>
      </w:r>
      <w:r w:rsidRPr="007C54EA">
        <w:rPr>
          <w:rFonts w:cs="Tahoma"/>
          <w:sz w:val="20"/>
          <w:szCs w:val="20"/>
        </w:rPr>
        <w:t xml:space="preserve"> </w:t>
      </w:r>
    </w:p>
    <w:p w14:paraId="6950538E" w14:textId="07312B25" w:rsidR="002455D1" w:rsidRDefault="002455D1" w:rsidP="002455D1">
      <w:pPr>
        <w:keepNext/>
        <w:keepLines/>
        <w:jc w:val="both"/>
        <w:rPr>
          <w:rFonts w:cs="Tahoma"/>
          <w:sz w:val="20"/>
          <w:szCs w:val="20"/>
        </w:rPr>
      </w:pPr>
    </w:p>
    <w:p w14:paraId="0450E38A" w14:textId="17F2C90E" w:rsidR="00D701E5" w:rsidRDefault="00D701E5" w:rsidP="002455D1">
      <w:pPr>
        <w:keepNext/>
        <w:keepLines/>
        <w:jc w:val="both"/>
        <w:rPr>
          <w:rFonts w:cs="Tahoma"/>
          <w:sz w:val="20"/>
          <w:szCs w:val="20"/>
        </w:rPr>
      </w:pPr>
    </w:p>
    <w:p w14:paraId="5817D30F" w14:textId="169E0745" w:rsidR="00D701E5" w:rsidRDefault="00D701E5" w:rsidP="002455D1">
      <w:pPr>
        <w:keepNext/>
        <w:keepLines/>
        <w:jc w:val="both"/>
        <w:rPr>
          <w:rFonts w:cs="Tahoma"/>
          <w:sz w:val="20"/>
          <w:szCs w:val="20"/>
        </w:rPr>
      </w:pPr>
    </w:p>
    <w:p w14:paraId="4789940B" w14:textId="77777777" w:rsidR="00D701E5" w:rsidRDefault="00D701E5" w:rsidP="002455D1">
      <w:pPr>
        <w:keepNext/>
        <w:keepLines/>
        <w:jc w:val="both"/>
        <w:rPr>
          <w:rFonts w:cs="Tahoma"/>
          <w:sz w:val="20"/>
          <w:szCs w:val="20"/>
        </w:rPr>
      </w:pPr>
    </w:p>
    <w:p w14:paraId="49A26DF7" w14:textId="77777777" w:rsidR="002455D1" w:rsidRDefault="002455D1" w:rsidP="002455D1">
      <w:pPr>
        <w:keepNext/>
        <w:keepLines/>
        <w:jc w:val="both"/>
        <w:rPr>
          <w:rFonts w:cs="Tahoma"/>
          <w:sz w:val="20"/>
          <w:szCs w:val="20"/>
        </w:rPr>
      </w:pPr>
    </w:p>
    <w:p w14:paraId="77616E79" w14:textId="77777777" w:rsidR="002455D1" w:rsidRPr="001F619F" w:rsidRDefault="002455D1" w:rsidP="002455D1">
      <w:pPr>
        <w:keepNext/>
        <w:keepLines/>
        <w:jc w:val="both"/>
        <w:rPr>
          <w:rFonts w:cs="Tahoma"/>
          <w:sz w:val="20"/>
          <w:szCs w:val="20"/>
        </w:rPr>
      </w:pPr>
    </w:p>
    <w:p w14:paraId="6FD81EAD" w14:textId="77777777" w:rsidR="002455D1" w:rsidRPr="001F619F" w:rsidRDefault="002455D1" w:rsidP="002455D1">
      <w:pPr>
        <w:keepNext/>
        <w:keepLines/>
        <w:numPr>
          <w:ilvl w:val="0"/>
          <w:numId w:val="15"/>
        </w:numPr>
        <w:jc w:val="center"/>
        <w:rPr>
          <w:rFonts w:cs="Tahoma"/>
          <w:sz w:val="20"/>
          <w:szCs w:val="20"/>
        </w:rPr>
      </w:pPr>
      <w:r w:rsidRPr="001F619F">
        <w:rPr>
          <w:rFonts w:cs="Tahoma"/>
          <w:sz w:val="20"/>
          <w:szCs w:val="20"/>
        </w:rPr>
        <w:lastRenderedPageBreak/>
        <w:t>člen</w:t>
      </w:r>
    </w:p>
    <w:p w14:paraId="511DC377" w14:textId="77777777" w:rsidR="002455D1" w:rsidRPr="001F619F" w:rsidRDefault="002455D1" w:rsidP="002455D1">
      <w:pPr>
        <w:keepNext/>
        <w:keepLines/>
        <w:jc w:val="both"/>
        <w:rPr>
          <w:rFonts w:cs="Tahoma"/>
          <w:sz w:val="20"/>
          <w:szCs w:val="20"/>
        </w:rPr>
      </w:pPr>
    </w:p>
    <w:p w14:paraId="7DE0865E" w14:textId="77777777" w:rsidR="002455D1" w:rsidRPr="001F619F" w:rsidRDefault="002455D1" w:rsidP="002455D1">
      <w:pPr>
        <w:keepNext/>
        <w:keepLines/>
        <w:spacing w:after="120"/>
        <w:jc w:val="both"/>
        <w:rPr>
          <w:rFonts w:cs="Tahoma"/>
          <w:sz w:val="20"/>
          <w:szCs w:val="20"/>
        </w:rPr>
      </w:pPr>
      <w:r w:rsidRPr="001F619F">
        <w:rPr>
          <w:rFonts w:cs="Tahoma"/>
          <w:sz w:val="20"/>
          <w:szCs w:val="20"/>
        </w:rPr>
        <w:t>Pri izvajanju predmeta tega okvirnega sporazuma se izvajalec obvezuje:</w:t>
      </w:r>
    </w:p>
    <w:p w14:paraId="298FB1B2" w14:textId="77777777" w:rsidR="002455D1" w:rsidRPr="006222E1" w:rsidRDefault="002455D1" w:rsidP="002455D1">
      <w:pPr>
        <w:keepNext/>
        <w:keepLines/>
        <w:numPr>
          <w:ilvl w:val="0"/>
          <w:numId w:val="31"/>
        </w:numPr>
        <w:tabs>
          <w:tab w:val="left" w:pos="4253"/>
        </w:tabs>
        <w:jc w:val="both"/>
        <w:rPr>
          <w:rFonts w:cs="Tahoma"/>
          <w:sz w:val="20"/>
          <w:szCs w:val="20"/>
        </w:rPr>
      </w:pPr>
      <w:r w:rsidRPr="006222E1">
        <w:rPr>
          <w:rFonts w:cs="Tahoma"/>
          <w:sz w:val="20"/>
          <w:szCs w:val="20"/>
        </w:rPr>
        <w:t>izvajati storitve po pravilih stroke in v skladu z navodili oziroma smernicami proizvajalca vozil in upoštevati tovarniške časovne normative časa za izvedbo posameznih storitev,</w:t>
      </w:r>
    </w:p>
    <w:p w14:paraId="08A0C2B9" w14:textId="77777777" w:rsidR="002455D1" w:rsidRPr="006222E1" w:rsidRDefault="002455D1" w:rsidP="002455D1">
      <w:pPr>
        <w:keepNext/>
        <w:keepLines/>
        <w:numPr>
          <w:ilvl w:val="0"/>
          <w:numId w:val="31"/>
        </w:numPr>
        <w:tabs>
          <w:tab w:val="left" w:pos="4253"/>
        </w:tabs>
        <w:jc w:val="both"/>
        <w:rPr>
          <w:rFonts w:cs="Tahoma"/>
          <w:sz w:val="20"/>
          <w:szCs w:val="20"/>
        </w:rPr>
      </w:pPr>
      <w:r w:rsidRPr="006222E1">
        <w:rPr>
          <w:rFonts w:cs="Tahoma"/>
          <w:sz w:val="20"/>
          <w:szCs w:val="20"/>
        </w:rPr>
        <w:t>izvajati storitve s strokovno usposobljenimi delavci, ki morajo pri svojem delu uporabljati specialna orodja, katera predpisuje proizvajalec vozil,</w:t>
      </w:r>
    </w:p>
    <w:p w14:paraId="1A5AEA82" w14:textId="77777777" w:rsidR="002455D1" w:rsidRPr="006222E1" w:rsidRDefault="002455D1" w:rsidP="002455D1">
      <w:pPr>
        <w:keepNext/>
        <w:keepLines/>
        <w:numPr>
          <w:ilvl w:val="0"/>
          <w:numId w:val="31"/>
        </w:numPr>
        <w:tabs>
          <w:tab w:val="left" w:pos="4253"/>
        </w:tabs>
        <w:jc w:val="both"/>
        <w:rPr>
          <w:rFonts w:cs="Tahoma"/>
          <w:sz w:val="20"/>
          <w:szCs w:val="20"/>
        </w:rPr>
      </w:pPr>
      <w:r w:rsidRPr="006222E1">
        <w:rPr>
          <w:rFonts w:cs="Tahoma"/>
          <w:sz w:val="20"/>
          <w:szCs w:val="20"/>
        </w:rPr>
        <w:t>zagotavljati potreben material in delovna sredstva,</w:t>
      </w:r>
    </w:p>
    <w:p w14:paraId="2CE332A7" w14:textId="77777777" w:rsidR="002455D1" w:rsidRPr="000D7339" w:rsidRDefault="002455D1" w:rsidP="002455D1">
      <w:pPr>
        <w:keepNext/>
        <w:keepLines/>
        <w:numPr>
          <w:ilvl w:val="0"/>
          <w:numId w:val="31"/>
        </w:numPr>
        <w:tabs>
          <w:tab w:val="left" w:pos="4253"/>
        </w:tabs>
        <w:jc w:val="both"/>
        <w:rPr>
          <w:rFonts w:cs="Tahoma"/>
          <w:sz w:val="20"/>
          <w:szCs w:val="20"/>
        </w:rPr>
      </w:pPr>
      <w:r w:rsidRPr="006222E1">
        <w:rPr>
          <w:rFonts w:cs="Tahoma"/>
          <w:sz w:val="20"/>
          <w:szCs w:val="20"/>
        </w:rPr>
        <w:t xml:space="preserve">zagotavljati brezplačno zunanje pranje in sesanje vozila, kadar izvajalec opravlja storitve na vozilu, ki </w:t>
      </w:r>
      <w:r w:rsidRPr="000D7339">
        <w:rPr>
          <w:rFonts w:cs="Tahoma"/>
          <w:sz w:val="20"/>
          <w:szCs w:val="20"/>
        </w:rPr>
        <w:t>so predmet tega okvirnega sporazuma,</w:t>
      </w:r>
    </w:p>
    <w:p w14:paraId="231AF7B4" w14:textId="77777777" w:rsidR="002455D1" w:rsidRPr="000D7339" w:rsidRDefault="002455D1" w:rsidP="002455D1">
      <w:pPr>
        <w:keepNext/>
        <w:keepLines/>
        <w:numPr>
          <w:ilvl w:val="0"/>
          <w:numId w:val="31"/>
        </w:numPr>
        <w:tabs>
          <w:tab w:val="left" w:pos="4253"/>
        </w:tabs>
        <w:jc w:val="both"/>
        <w:rPr>
          <w:rFonts w:cs="Tahoma"/>
          <w:sz w:val="20"/>
          <w:szCs w:val="20"/>
        </w:rPr>
      </w:pPr>
      <w:r w:rsidRPr="000D7339">
        <w:rPr>
          <w:rFonts w:cs="Tahoma"/>
          <w:sz w:val="20"/>
          <w:szCs w:val="20"/>
        </w:rPr>
        <w:t>zagotavljati brezplačno izvajanje storitve vlečne službe v primeru okvare vozila na cesti oziroma nevoznega vozila (velja za sklop 1 in 2),</w:t>
      </w:r>
    </w:p>
    <w:p w14:paraId="5C9D6F5C" w14:textId="77777777" w:rsidR="002455D1" w:rsidRPr="006222E1" w:rsidRDefault="002455D1" w:rsidP="002455D1">
      <w:pPr>
        <w:keepNext/>
        <w:keepLines/>
        <w:numPr>
          <w:ilvl w:val="0"/>
          <w:numId w:val="31"/>
        </w:numPr>
        <w:tabs>
          <w:tab w:val="left" w:pos="4253"/>
        </w:tabs>
        <w:jc w:val="both"/>
        <w:rPr>
          <w:rFonts w:cs="Tahoma"/>
          <w:sz w:val="20"/>
          <w:szCs w:val="20"/>
        </w:rPr>
      </w:pPr>
      <w:r w:rsidRPr="006222E1">
        <w:rPr>
          <w:rFonts w:cs="Tahoma"/>
          <w:sz w:val="20"/>
          <w:szCs w:val="20"/>
        </w:rPr>
        <w:t>delo organizirati tako, da ne bo moten delovni proces naročnika,</w:t>
      </w:r>
    </w:p>
    <w:p w14:paraId="1EC5F464" w14:textId="77777777" w:rsidR="002455D1" w:rsidRPr="006222E1" w:rsidRDefault="002455D1" w:rsidP="002455D1">
      <w:pPr>
        <w:keepNext/>
        <w:keepLines/>
        <w:numPr>
          <w:ilvl w:val="0"/>
          <w:numId w:val="31"/>
        </w:numPr>
        <w:tabs>
          <w:tab w:val="left" w:pos="4253"/>
        </w:tabs>
        <w:jc w:val="both"/>
        <w:rPr>
          <w:rFonts w:cs="Tahoma"/>
          <w:sz w:val="20"/>
          <w:szCs w:val="20"/>
        </w:rPr>
      </w:pPr>
      <w:r w:rsidRPr="006222E1">
        <w:rPr>
          <w:rFonts w:cs="Tahoma"/>
          <w:sz w:val="20"/>
          <w:szCs w:val="20"/>
        </w:rPr>
        <w:t>izvajati vse ukrepe iz varstva pri delu,</w:t>
      </w:r>
    </w:p>
    <w:p w14:paraId="2B3D5D3F" w14:textId="77777777" w:rsidR="002455D1" w:rsidRPr="006222E1" w:rsidRDefault="002455D1" w:rsidP="002455D1">
      <w:pPr>
        <w:keepNext/>
        <w:keepLines/>
        <w:numPr>
          <w:ilvl w:val="0"/>
          <w:numId w:val="31"/>
        </w:numPr>
        <w:tabs>
          <w:tab w:val="left" w:pos="4253"/>
        </w:tabs>
        <w:jc w:val="both"/>
        <w:rPr>
          <w:rFonts w:cs="Tahoma"/>
          <w:sz w:val="20"/>
          <w:szCs w:val="20"/>
        </w:rPr>
      </w:pPr>
      <w:r w:rsidRPr="006222E1">
        <w:rPr>
          <w:rFonts w:cs="Tahoma"/>
          <w:sz w:val="20"/>
          <w:szCs w:val="20"/>
        </w:rPr>
        <w:t xml:space="preserve">na posameznem računu navesti št. nabavnega naročila naročnika. </w:t>
      </w:r>
    </w:p>
    <w:p w14:paraId="6C2F0736" w14:textId="77777777" w:rsidR="002455D1" w:rsidRPr="001F619F" w:rsidRDefault="002455D1" w:rsidP="002455D1">
      <w:pPr>
        <w:keepNext/>
        <w:keepLines/>
        <w:jc w:val="both"/>
        <w:rPr>
          <w:rFonts w:cs="Tahoma"/>
          <w:sz w:val="20"/>
          <w:szCs w:val="20"/>
        </w:rPr>
      </w:pPr>
    </w:p>
    <w:p w14:paraId="63348DD6" w14:textId="709BEF94" w:rsidR="002455D1" w:rsidRDefault="002455D1" w:rsidP="002455D1">
      <w:pPr>
        <w:keepNext/>
        <w:keepLines/>
        <w:jc w:val="both"/>
        <w:rPr>
          <w:rFonts w:cs="Tahoma"/>
          <w:sz w:val="20"/>
          <w:szCs w:val="20"/>
        </w:rPr>
      </w:pPr>
      <w:r w:rsidRPr="001F619F">
        <w:rPr>
          <w:rFonts w:cs="Tahoma"/>
          <w:sz w:val="20"/>
          <w:szCs w:val="20"/>
        </w:rPr>
        <w:t>Izvajalec se obvezuje, da bo pri izvedbi storitev, ki so predmet tega okvirnega sporazuma, na zahtevo naročnika, uporabljal vse nadomestne dele in potrošni material, ki jih bo izvajalcu ob predaji vozila na servis ali popravilo dostavil naročnik, pri čemer cena na enoto, navedena v ponudbenem predračunu, ostane nespremenjena.</w:t>
      </w:r>
    </w:p>
    <w:p w14:paraId="7232483F" w14:textId="0B51F1CC" w:rsidR="002455D1" w:rsidRPr="001F619F" w:rsidRDefault="002455D1" w:rsidP="002455D1">
      <w:pPr>
        <w:keepNext/>
        <w:keepLines/>
        <w:tabs>
          <w:tab w:val="left" w:pos="4253"/>
        </w:tabs>
        <w:jc w:val="both"/>
        <w:rPr>
          <w:rFonts w:cs="Tahoma"/>
          <w:sz w:val="20"/>
          <w:szCs w:val="20"/>
        </w:rPr>
      </w:pPr>
    </w:p>
    <w:p w14:paraId="0E0A7C3F" w14:textId="77777777" w:rsidR="002455D1" w:rsidRPr="001F619F" w:rsidRDefault="002455D1" w:rsidP="002455D1">
      <w:pPr>
        <w:keepNext/>
        <w:keepLines/>
        <w:numPr>
          <w:ilvl w:val="0"/>
          <w:numId w:val="15"/>
        </w:numPr>
        <w:jc w:val="center"/>
        <w:rPr>
          <w:rFonts w:cs="Tahoma"/>
          <w:sz w:val="20"/>
          <w:szCs w:val="20"/>
        </w:rPr>
      </w:pPr>
      <w:r w:rsidRPr="001F619F">
        <w:rPr>
          <w:rFonts w:cs="Tahoma"/>
          <w:sz w:val="20"/>
          <w:szCs w:val="20"/>
        </w:rPr>
        <w:t>člen</w:t>
      </w:r>
    </w:p>
    <w:p w14:paraId="434D2AF8" w14:textId="77777777" w:rsidR="002455D1" w:rsidRPr="001F619F" w:rsidRDefault="002455D1" w:rsidP="002455D1">
      <w:pPr>
        <w:keepNext/>
        <w:keepLines/>
        <w:ind w:left="720"/>
        <w:rPr>
          <w:rFonts w:cs="Tahoma"/>
          <w:sz w:val="20"/>
          <w:szCs w:val="20"/>
        </w:rPr>
      </w:pPr>
    </w:p>
    <w:p w14:paraId="02763AC6" w14:textId="77777777" w:rsidR="002455D1" w:rsidRPr="006222E1" w:rsidRDefault="002455D1" w:rsidP="002455D1">
      <w:pPr>
        <w:keepNext/>
        <w:keepLines/>
        <w:jc w:val="both"/>
        <w:rPr>
          <w:rFonts w:cs="Tahoma"/>
          <w:sz w:val="20"/>
          <w:szCs w:val="20"/>
        </w:rPr>
      </w:pPr>
      <w:r w:rsidRPr="006222E1">
        <w:rPr>
          <w:rFonts w:cs="Tahoma"/>
          <w:sz w:val="20"/>
          <w:szCs w:val="20"/>
        </w:rPr>
        <w:t xml:space="preserve">V primeru neizpolnjevanja obveznosti izvajalca po tem okvirnem sporazumu ali neustrezne izvedbe predmeta okvirnega sporazuma, lahko naročnik od okvirnega sporazuma odstopi in unovči menico za zavarovanje dobre izvedbe obveznosti iz okvirnega sporazuma, brez kakršnekoli obveznosti do izvajalca. </w:t>
      </w:r>
    </w:p>
    <w:p w14:paraId="0CB966C5" w14:textId="77777777" w:rsidR="002455D1" w:rsidRPr="006222E1" w:rsidRDefault="002455D1" w:rsidP="002455D1">
      <w:pPr>
        <w:keepNext/>
        <w:keepLines/>
        <w:jc w:val="both"/>
        <w:rPr>
          <w:rFonts w:cs="Tahoma"/>
          <w:sz w:val="20"/>
          <w:szCs w:val="20"/>
        </w:rPr>
      </w:pPr>
    </w:p>
    <w:p w14:paraId="3FA846D2" w14:textId="77777777" w:rsidR="002455D1" w:rsidRPr="006222E1" w:rsidRDefault="002455D1" w:rsidP="002455D1">
      <w:pPr>
        <w:keepNext/>
        <w:keepLines/>
        <w:jc w:val="both"/>
        <w:rPr>
          <w:rFonts w:cs="Tahoma"/>
          <w:sz w:val="20"/>
          <w:szCs w:val="20"/>
        </w:rPr>
      </w:pPr>
      <w:r w:rsidRPr="006222E1">
        <w:rPr>
          <w:rFonts w:cs="Tahoma"/>
          <w:sz w:val="20"/>
          <w:szCs w:val="20"/>
        </w:rPr>
        <w:t>V tem primeru bo naročnik izvajalca predhodno opozoril na kršitve in ga pozval k izpolnitvi njegovih obveznosti po tem okvirnem sporazumu ter mu določil primeren rok za izpolnitev obveznosti oziroma odpravo kršitev.</w:t>
      </w:r>
    </w:p>
    <w:p w14:paraId="35B1BA0D" w14:textId="77777777" w:rsidR="002455D1" w:rsidRPr="001F619F" w:rsidRDefault="002455D1" w:rsidP="002455D1">
      <w:pPr>
        <w:keepNext/>
        <w:keepLines/>
        <w:tabs>
          <w:tab w:val="left" w:pos="1418"/>
          <w:tab w:val="left" w:pos="1702"/>
        </w:tabs>
        <w:jc w:val="both"/>
        <w:rPr>
          <w:rFonts w:cs="Tahoma"/>
          <w:sz w:val="20"/>
          <w:szCs w:val="20"/>
        </w:rPr>
      </w:pPr>
    </w:p>
    <w:p w14:paraId="7E3B521F" w14:textId="77777777" w:rsidR="002455D1" w:rsidRPr="001F619F" w:rsidRDefault="002455D1" w:rsidP="002455D1">
      <w:pPr>
        <w:keepNext/>
        <w:keepLines/>
        <w:numPr>
          <w:ilvl w:val="0"/>
          <w:numId w:val="15"/>
        </w:numPr>
        <w:jc w:val="center"/>
        <w:rPr>
          <w:rFonts w:cs="Tahoma"/>
          <w:sz w:val="20"/>
          <w:szCs w:val="20"/>
        </w:rPr>
      </w:pPr>
      <w:r w:rsidRPr="001F619F">
        <w:rPr>
          <w:rFonts w:cs="Tahoma"/>
          <w:sz w:val="20"/>
          <w:szCs w:val="20"/>
        </w:rPr>
        <w:t>člen</w:t>
      </w:r>
    </w:p>
    <w:p w14:paraId="44CA6174" w14:textId="77777777" w:rsidR="002455D1" w:rsidRPr="001F619F" w:rsidRDefault="002455D1" w:rsidP="002455D1">
      <w:pPr>
        <w:keepNext/>
        <w:keepLines/>
        <w:rPr>
          <w:rFonts w:cs="Tahoma"/>
          <w:sz w:val="20"/>
          <w:szCs w:val="20"/>
        </w:rPr>
      </w:pPr>
    </w:p>
    <w:p w14:paraId="23097217" w14:textId="77777777" w:rsidR="002455D1" w:rsidRPr="001F619F" w:rsidRDefault="002455D1" w:rsidP="002455D1">
      <w:pPr>
        <w:keepNext/>
        <w:keepLines/>
        <w:tabs>
          <w:tab w:val="left" w:pos="1418"/>
          <w:tab w:val="left" w:pos="1702"/>
        </w:tabs>
        <w:jc w:val="both"/>
        <w:rPr>
          <w:rFonts w:cs="Tahoma"/>
          <w:sz w:val="20"/>
          <w:szCs w:val="20"/>
        </w:rPr>
      </w:pPr>
      <w:r w:rsidRPr="001F619F">
        <w:rPr>
          <w:rFonts w:cs="Tahoma"/>
          <w:sz w:val="20"/>
          <w:szCs w:val="20"/>
        </w:rPr>
        <w:t xml:space="preserve">Rok izvedbe storitev po tem okvirnem sporazumu se lahko sporazumno podaljša, če po zahtevi naročnika nastopijo razlogi za spremembo dogovorjenega roka izvedbe ali pa zaradi višje sile, vendar največ za čas trajanja višje sile ali njene posledice. </w:t>
      </w:r>
    </w:p>
    <w:p w14:paraId="3C6A92C1" w14:textId="77777777" w:rsidR="002455D1" w:rsidRPr="001F619F" w:rsidRDefault="002455D1" w:rsidP="002455D1">
      <w:pPr>
        <w:keepNext/>
        <w:keepLines/>
        <w:tabs>
          <w:tab w:val="left" w:pos="1418"/>
          <w:tab w:val="left" w:pos="1702"/>
        </w:tabs>
        <w:jc w:val="both"/>
        <w:rPr>
          <w:rFonts w:cs="Tahoma"/>
          <w:sz w:val="20"/>
          <w:szCs w:val="20"/>
        </w:rPr>
      </w:pPr>
    </w:p>
    <w:p w14:paraId="5F8CCB01" w14:textId="77777777" w:rsidR="002455D1" w:rsidRPr="001F619F" w:rsidRDefault="002455D1" w:rsidP="002455D1">
      <w:pPr>
        <w:keepNext/>
        <w:keepLines/>
        <w:tabs>
          <w:tab w:val="left" w:pos="1418"/>
          <w:tab w:val="left" w:pos="1702"/>
        </w:tabs>
        <w:jc w:val="both"/>
        <w:rPr>
          <w:rFonts w:cs="Tahoma"/>
          <w:sz w:val="20"/>
          <w:szCs w:val="20"/>
        </w:rPr>
      </w:pPr>
      <w:r w:rsidRPr="001F619F">
        <w:rPr>
          <w:rFonts w:cs="Tahoma"/>
          <w:snapToGrid w:val="0"/>
          <w:sz w:val="20"/>
          <w:szCs w:val="20"/>
        </w:rPr>
        <w:t xml:space="preserve">Kot višja sila se razumejo vse nepredvidene in nepričakovane okoliščine izjemnega značaja, ki so se pojavile po sklenitvi okvirnega sporazuma, neodvisno od volje strank okvirnega sporazuma in jih sodna praksa priznava za višjo silo. Če je izvedba predmeta tega okvirnega sporazuma delno ali v celoti motena oziroma preprečena zaradi višje sile, je izvajalec o tem dolžan obvestiti naročnika nemudoma oziroma takoj, ko je to mogoče, najkasneje pa v dveh (2) delovnih dneh po nastanku le-te in </w:t>
      </w:r>
      <w:r w:rsidRPr="001F619F">
        <w:rPr>
          <w:rFonts w:cs="Tahoma"/>
          <w:sz w:val="20"/>
          <w:szCs w:val="20"/>
        </w:rPr>
        <w:t xml:space="preserve">pri tem tudi navesti vzroke zamude ter okvirni/pričakovani dejanski rok izvedbe. Le v tem primeru naročnik ne bo izvajal sankcij proti </w:t>
      </w:r>
      <w:r w:rsidRPr="00A9097C">
        <w:rPr>
          <w:rFonts w:cs="Tahoma"/>
          <w:sz w:val="20"/>
          <w:szCs w:val="20"/>
        </w:rPr>
        <w:t xml:space="preserve">izvajalcu po 21. členu </w:t>
      </w:r>
      <w:r w:rsidRPr="001F619F">
        <w:rPr>
          <w:rFonts w:cs="Tahoma"/>
          <w:sz w:val="20"/>
          <w:szCs w:val="20"/>
        </w:rPr>
        <w:t xml:space="preserve">tega okvirnega sporazuma. Izvajalec je dolžan </w:t>
      </w:r>
      <w:r w:rsidRPr="001F619F">
        <w:rPr>
          <w:rFonts w:cs="Tahoma"/>
          <w:snapToGrid w:val="0"/>
          <w:sz w:val="20"/>
          <w:szCs w:val="20"/>
        </w:rPr>
        <w:t>naročnika nemudoma, najkasneje pa v dveh (2) delovnih dneh po prenehanju takih okoliščin, obvestiti o prenehanju takih okoliščin in na zahtevo naročnika dokazati obstoj višje sile.</w:t>
      </w:r>
    </w:p>
    <w:p w14:paraId="3754DDD9" w14:textId="77777777" w:rsidR="002455D1" w:rsidRPr="001F619F" w:rsidRDefault="002455D1" w:rsidP="002455D1">
      <w:pPr>
        <w:keepNext/>
        <w:keepLines/>
        <w:jc w:val="both"/>
        <w:rPr>
          <w:rFonts w:cs="Tahoma"/>
          <w:snapToGrid w:val="0"/>
          <w:sz w:val="20"/>
          <w:szCs w:val="20"/>
        </w:rPr>
      </w:pPr>
    </w:p>
    <w:p w14:paraId="4DCFAAAB" w14:textId="77777777" w:rsidR="002455D1" w:rsidRPr="001F619F" w:rsidRDefault="002455D1" w:rsidP="002455D1">
      <w:pPr>
        <w:keepNext/>
        <w:keepLines/>
        <w:jc w:val="both"/>
        <w:rPr>
          <w:rFonts w:cs="Tahoma"/>
          <w:snapToGrid w:val="0"/>
          <w:sz w:val="20"/>
          <w:szCs w:val="20"/>
        </w:rPr>
      </w:pPr>
      <w:r w:rsidRPr="001F619F">
        <w:rPr>
          <w:rFonts w:cs="Tahoma"/>
          <w:snapToGrid w:val="0"/>
          <w:sz w:val="20"/>
          <w:szCs w:val="20"/>
        </w:rPr>
        <w:t>Pomanjkanje delovne sile ali materiala pri izvajalcu ali pri njegovih dobaviteljih se ne šteje za višjo silo, razen, če ni posledica le-te.</w:t>
      </w:r>
    </w:p>
    <w:p w14:paraId="32D33DFC" w14:textId="2C3992ED" w:rsidR="002455D1" w:rsidRDefault="002455D1" w:rsidP="002455D1">
      <w:pPr>
        <w:keepNext/>
        <w:keepLines/>
        <w:tabs>
          <w:tab w:val="left" w:pos="1418"/>
          <w:tab w:val="left" w:pos="1702"/>
        </w:tabs>
        <w:jc w:val="both"/>
        <w:rPr>
          <w:rFonts w:cs="Tahoma"/>
          <w:sz w:val="20"/>
          <w:szCs w:val="20"/>
        </w:rPr>
      </w:pPr>
    </w:p>
    <w:p w14:paraId="37C6676A" w14:textId="4EB299D9" w:rsidR="00D701E5" w:rsidRDefault="00D701E5" w:rsidP="002455D1">
      <w:pPr>
        <w:keepNext/>
        <w:keepLines/>
        <w:tabs>
          <w:tab w:val="left" w:pos="1418"/>
          <w:tab w:val="left" w:pos="1702"/>
        </w:tabs>
        <w:jc w:val="both"/>
        <w:rPr>
          <w:rFonts w:cs="Tahoma"/>
          <w:sz w:val="20"/>
          <w:szCs w:val="20"/>
        </w:rPr>
      </w:pPr>
    </w:p>
    <w:p w14:paraId="34C4ED9A" w14:textId="1B5887AC" w:rsidR="00D701E5" w:rsidRDefault="00D701E5" w:rsidP="002455D1">
      <w:pPr>
        <w:keepNext/>
        <w:keepLines/>
        <w:tabs>
          <w:tab w:val="left" w:pos="1418"/>
          <w:tab w:val="left" w:pos="1702"/>
        </w:tabs>
        <w:jc w:val="both"/>
        <w:rPr>
          <w:rFonts w:cs="Tahoma"/>
          <w:sz w:val="20"/>
          <w:szCs w:val="20"/>
        </w:rPr>
      </w:pPr>
    </w:p>
    <w:p w14:paraId="2E598A22" w14:textId="06245AB5" w:rsidR="00D701E5" w:rsidRDefault="00D701E5" w:rsidP="002455D1">
      <w:pPr>
        <w:keepNext/>
        <w:keepLines/>
        <w:tabs>
          <w:tab w:val="left" w:pos="1418"/>
          <w:tab w:val="left" w:pos="1702"/>
        </w:tabs>
        <w:jc w:val="both"/>
        <w:rPr>
          <w:rFonts w:cs="Tahoma"/>
          <w:sz w:val="20"/>
          <w:szCs w:val="20"/>
        </w:rPr>
      </w:pPr>
    </w:p>
    <w:p w14:paraId="3BB8872E" w14:textId="536E2ED8" w:rsidR="00D701E5" w:rsidRDefault="00D701E5" w:rsidP="002455D1">
      <w:pPr>
        <w:keepNext/>
        <w:keepLines/>
        <w:tabs>
          <w:tab w:val="left" w:pos="1418"/>
          <w:tab w:val="left" w:pos="1702"/>
        </w:tabs>
        <w:jc w:val="both"/>
        <w:rPr>
          <w:rFonts w:cs="Tahoma"/>
          <w:sz w:val="20"/>
          <w:szCs w:val="20"/>
        </w:rPr>
      </w:pPr>
    </w:p>
    <w:p w14:paraId="4507FB32" w14:textId="059FE49F" w:rsidR="00D701E5" w:rsidRDefault="00D701E5" w:rsidP="002455D1">
      <w:pPr>
        <w:keepNext/>
        <w:keepLines/>
        <w:tabs>
          <w:tab w:val="left" w:pos="1418"/>
          <w:tab w:val="left" w:pos="1702"/>
        </w:tabs>
        <w:jc w:val="both"/>
        <w:rPr>
          <w:rFonts w:cs="Tahoma"/>
          <w:sz w:val="20"/>
          <w:szCs w:val="20"/>
        </w:rPr>
      </w:pPr>
    </w:p>
    <w:p w14:paraId="62125551" w14:textId="77777777" w:rsidR="00D701E5" w:rsidRPr="001F619F" w:rsidRDefault="00D701E5" w:rsidP="002455D1">
      <w:pPr>
        <w:keepNext/>
        <w:keepLines/>
        <w:tabs>
          <w:tab w:val="left" w:pos="1418"/>
          <w:tab w:val="left" w:pos="1702"/>
        </w:tabs>
        <w:jc w:val="both"/>
        <w:rPr>
          <w:rFonts w:cs="Tahoma"/>
          <w:sz w:val="20"/>
          <w:szCs w:val="20"/>
        </w:rPr>
      </w:pPr>
    </w:p>
    <w:p w14:paraId="6CFDBA8B" w14:textId="77777777" w:rsidR="002455D1" w:rsidRPr="001F619F" w:rsidRDefault="002455D1" w:rsidP="002455D1">
      <w:pPr>
        <w:keepNext/>
        <w:keepLines/>
        <w:numPr>
          <w:ilvl w:val="0"/>
          <w:numId w:val="27"/>
        </w:numPr>
        <w:tabs>
          <w:tab w:val="left" w:pos="851"/>
          <w:tab w:val="left" w:pos="1702"/>
        </w:tabs>
        <w:ind w:hanging="1440"/>
        <w:jc w:val="both"/>
        <w:rPr>
          <w:rFonts w:cs="Tahoma"/>
          <w:b/>
          <w:sz w:val="20"/>
          <w:szCs w:val="20"/>
        </w:rPr>
      </w:pPr>
      <w:r w:rsidRPr="001F619F">
        <w:rPr>
          <w:rFonts w:cs="Tahoma"/>
          <w:b/>
          <w:sz w:val="20"/>
          <w:szCs w:val="20"/>
        </w:rPr>
        <w:lastRenderedPageBreak/>
        <w:t>GARANCIJA</w:t>
      </w:r>
    </w:p>
    <w:p w14:paraId="5CEA6A12" w14:textId="77777777" w:rsidR="002455D1" w:rsidRPr="001F619F" w:rsidRDefault="002455D1" w:rsidP="002455D1">
      <w:pPr>
        <w:keepNext/>
        <w:keepLines/>
        <w:tabs>
          <w:tab w:val="left" w:pos="851"/>
          <w:tab w:val="left" w:pos="1702"/>
        </w:tabs>
        <w:ind w:left="1440"/>
        <w:jc w:val="both"/>
        <w:rPr>
          <w:rFonts w:cs="Tahoma"/>
          <w:b/>
          <w:sz w:val="20"/>
          <w:szCs w:val="20"/>
        </w:rPr>
      </w:pPr>
    </w:p>
    <w:p w14:paraId="27F40CE2" w14:textId="77777777" w:rsidR="002455D1" w:rsidRPr="001F619F" w:rsidRDefault="002455D1" w:rsidP="002455D1">
      <w:pPr>
        <w:keepNext/>
        <w:keepLines/>
        <w:numPr>
          <w:ilvl w:val="0"/>
          <w:numId w:val="15"/>
        </w:numPr>
        <w:jc w:val="center"/>
        <w:rPr>
          <w:rFonts w:cs="Tahoma"/>
          <w:sz w:val="20"/>
          <w:szCs w:val="20"/>
        </w:rPr>
      </w:pPr>
      <w:r w:rsidRPr="001F619F">
        <w:rPr>
          <w:rFonts w:cs="Tahoma"/>
          <w:sz w:val="20"/>
          <w:szCs w:val="20"/>
        </w:rPr>
        <w:t>člen</w:t>
      </w:r>
    </w:p>
    <w:p w14:paraId="589EF37F" w14:textId="77777777" w:rsidR="002455D1" w:rsidRPr="001F619F" w:rsidRDefault="002455D1" w:rsidP="002455D1">
      <w:pPr>
        <w:keepNext/>
        <w:keepLines/>
        <w:tabs>
          <w:tab w:val="left" w:pos="1418"/>
          <w:tab w:val="left" w:pos="1702"/>
        </w:tabs>
        <w:jc w:val="both"/>
        <w:rPr>
          <w:rFonts w:cs="Tahoma"/>
          <w:sz w:val="20"/>
          <w:szCs w:val="20"/>
        </w:rPr>
      </w:pPr>
    </w:p>
    <w:p w14:paraId="64F02E38" w14:textId="77777777" w:rsidR="002455D1" w:rsidRPr="001F619F" w:rsidRDefault="002455D1" w:rsidP="002455D1">
      <w:pPr>
        <w:keepNext/>
        <w:keepLines/>
        <w:spacing w:after="120"/>
        <w:jc w:val="both"/>
        <w:rPr>
          <w:rFonts w:cs="Tahoma"/>
          <w:sz w:val="20"/>
          <w:szCs w:val="20"/>
        </w:rPr>
      </w:pPr>
      <w:r w:rsidRPr="001F619F">
        <w:rPr>
          <w:rFonts w:cs="Tahoma"/>
          <w:sz w:val="20"/>
          <w:szCs w:val="20"/>
        </w:rPr>
        <w:t>Izvajalec zagotavlja naročniku naslednje garancije:</w:t>
      </w:r>
    </w:p>
    <w:p w14:paraId="6D2A0770" w14:textId="4FEF9E11" w:rsidR="002455D1" w:rsidRPr="001F619F" w:rsidRDefault="002455D1" w:rsidP="002455D1">
      <w:pPr>
        <w:keepNext/>
        <w:keepLines/>
        <w:numPr>
          <w:ilvl w:val="0"/>
          <w:numId w:val="7"/>
        </w:numPr>
        <w:ind w:left="714" w:hanging="357"/>
        <w:jc w:val="both"/>
        <w:rPr>
          <w:rFonts w:cs="Tahoma"/>
          <w:sz w:val="20"/>
          <w:szCs w:val="20"/>
        </w:rPr>
      </w:pPr>
      <w:r w:rsidRPr="001F619F">
        <w:rPr>
          <w:rFonts w:cs="Tahoma"/>
          <w:sz w:val="20"/>
          <w:szCs w:val="20"/>
        </w:rPr>
        <w:t xml:space="preserve">_______ (najmanj 12) mesečno garancijo za vgrajene originalne </w:t>
      </w:r>
      <w:r w:rsidR="00B9721B">
        <w:rPr>
          <w:rFonts w:cs="Tahoma"/>
          <w:sz w:val="20"/>
          <w:szCs w:val="20"/>
        </w:rPr>
        <w:t xml:space="preserve">ali originalu enakovredne </w:t>
      </w:r>
      <w:r w:rsidRPr="001F619F">
        <w:rPr>
          <w:rFonts w:cs="Tahoma"/>
          <w:sz w:val="20"/>
          <w:szCs w:val="20"/>
        </w:rPr>
        <w:t>rezervne dele in material,</w:t>
      </w:r>
    </w:p>
    <w:p w14:paraId="53CD46C0" w14:textId="77777777" w:rsidR="002455D1" w:rsidRPr="000D7339" w:rsidRDefault="002455D1" w:rsidP="002455D1">
      <w:pPr>
        <w:keepNext/>
        <w:keepLines/>
        <w:numPr>
          <w:ilvl w:val="0"/>
          <w:numId w:val="7"/>
        </w:numPr>
        <w:ind w:left="714" w:hanging="357"/>
        <w:jc w:val="both"/>
        <w:rPr>
          <w:rFonts w:cs="Tahoma"/>
          <w:sz w:val="20"/>
          <w:szCs w:val="20"/>
        </w:rPr>
      </w:pPr>
      <w:r w:rsidRPr="000D7339">
        <w:rPr>
          <w:rFonts w:cs="Tahoma"/>
          <w:sz w:val="20"/>
          <w:szCs w:val="20"/>
        </w:rPr>
        <w:t>za vgrajene neoriginalne rezervne dele in material izvajalec zagotavlja garancijo v skladu z veljavno zakonodajo in garancijo, kot jo zagotavlja proizvajalec vgrajenih neoriginalnih rezervn</w:t>
      </w:r>
      <w:r>
        <w:rPr>
          <w:rFonts w:cs="Tahoma"/>
          <w:sz w:val="20"/>
          <w:szCs w:val="20"/>
        </w:rPr>
        <w:t>ih delov in materiala,</w:t>
      </w:r>
    </w:p>
    <w:p w14:paraId="05201C81" w14:textId="77777777" w:rsidR="002455D1" w:rsidRPr="00B2121B" w:rsidRDefault="002455D1" w:rsidP="002455D1">
      <w:pPr>
        <w:keepNext/>
        <w:keepLines/>
        <w:numPr>
          <w:ilvl w:val="0"/>
          <w:numId w:val="7"/>
        </w:numPr>
        <w:ind w:left="714" w:hanging="357"/>
        <w:jc w:val="both"/>
        <w:rPr>
          <w:rFonts w:cs="Tahoma"/>
          <w:sz w:val="20"/>
          <w:szCs w:val="20"/>
        </w:rPr>
      </w:pPr>
      <w:r w:rsidRPr="001F619F">
        <w:rPr>
          <w:rFonts w:cs="Tahoma"/>
          <w:sz w:val="20"/>
          <w:szCs w:val="20"/>
        </w:rPr>
        <w:t>_______ (najmanj 6) mesečno garancijo za dobro izvedbo del oziroma storitev.</w:t>
      </w:r>
    </w:p>
    <w:p w14:paraId="3BF23D42" w14:textId="77777777" w:rsidR="002455D1" w:rsidRPr="001F619F" w:rsidRDefault="002455D1" w:rsidP="002455D1">
      <w:pPr>
        <w:keepNext/>
        <w:keepLines/>
        <w:ind w:right="-2"/>
        <w:jc w:val="both"/>
        <w:rPr>
          <w:rFonts w:cs="Tahoma"/>
          <w:sz w:val="20"/>
          <w:szCs w:val="20"/>
        </w:rPr>
      </w:pPr>
    </w:p>
    <w:p w14:paraId="5724CFE3" w14:textId="77777777" w:rsidR="002455D1" w:rsidRPr="00AF568F" w:rsidRDefault="002455D1" w:rsidP="002455D1">
      <w:pPr>
        <w:keepNext/>
        <w:keepLines/>
        <w:ind w:right="-2"/>
        <w:jc w:val="both"/>
        <w:rPr>
          <w:rFonts w:cs="Tahoma"/>
          <w:sz w:val="20"/>
          <w:szCs w:val="20"/>
        </w:rPr>
      </w:pPr>
      <w:r w:rsidRPr="00AF568F">
        <w:rPr>
          <w:rFonts w:cs="Tahoma"/>
          <w:sz w:val="20"/>
          <w:szCs w:val="20"/>
          <w:lang w:val="x-none"/>
        </w:rPr>
        <w:t xml:space="preserve">Če se v garancijskem roku pojavijo pomanjkljivosti zaradi kakovosti opravljenih storitev ali vgrajenih </w:t>
      </w:r>
      <w:r w:rsidRPr="00A9097C">
        <w:rPr>
          <w:rFonts w:cs="Tahoma"/>
          <w:sz w:val="20"/>
          <w:szCs w:val="20"/>
        </w:rPr>
        <w:t xml:space="preserve">nadomestnih </w:t>
      </w:r>
      <w:r w:rsidRPr="00AF568F">
        <w:rPr>
          <w:rFonts w:cs="Tahoma"/>
          <w:sz w:val="20"/>
          <w:szCs w:val="20"/>
          <w:lang w:val="x-none"/>
        </w:rPr>
        <w:t>delov, se mora izvajalec na napako odzvati najkasneje v dvanajstih</w:t>
      </w:r>
      <w:r w:rsidRPr="00AF568F">
        <w:rPr>
          <w:rFonts w:cs="Tahoma"/>
          <w:sz w:val="20"/>
          <w:szCs w:val="20"/>
        </w:rPr>
        <w:t xml:space="preserve"> (12)</w:t>
      </w:r>
      <w:r w:rsidRPr="00AF568F">
        <w:rPr>
          <w:rFonts w:cs="Tahoma"/>
          <w:sz w:val="20"/>
          <w:szCs w:val="20"/>
          <w:lang w:val="x-none"/>
        </w:rPr>
        <w:t xml:space="preserve"> urah, odkar mu je bila napaka sporočena in napako odpraviti na svoje stroške v</w:t>
      </w:r>
      <w:r w:rsidRPr="00AF568F">
        <w:rPr>
          <w:rFonts w:cs="Tahoma"/>
          <w:sz w:val="20"/>
          <w:szCs w:val="20"/>
        </w:rPr>
        <w:t xml:space="preserve"> treh</w:t>
      </w:r>
      <w:r w:rsidRPr="00AF568F">
        <w:rPr>
          <w:rFonts w:cs="Tahoma"/>
          <w:sz w:val="20"/>
          <w:szCs w:val="20"/>
          <w:lang w:val="x-none"/>
        </w:rPr>
        <w:t xml:space="preserve"> </w:t>
      </w:r>
      <w:r w:rsidRPr="00AF568F">
        <w:rPr>
          <w:rFonts w:cs="Tahoma"/>
          <w:sz w:val="20"/>
          <w:szCs w:val="20"/>
        </w:rPr>
        <w:t>(</w:t>
      </w:r>
      <w:r w:rsidRPr="00AF568F">
        <w:rPr>
          <w:rFonts w:cs="Tahoma"/>
          <w:sz w:val="20"/>
          <w:szCs w:val="20"/>
          <w:lang w:val="x-none"/>
        </w:rPr>
        <w:t>3</w:t>
      </w:r>
      <w:r w:rsidRPr="00AF568F">
        <w:rPr>
          <w:rFonts w:cs="Tahoma"/>
          <w:sz w:val="20"/>
          <w:szCs w:val="20"/>
        </w:rPr>
        <w:t xml:space="preserve">) </w:t>
      </w:r>
      <w:r w:rsidRPr="00AF568F">
        <w:rPr>
          <w:rFonts w:cs="Tahoma"/>
          <w:sz w:val="20"/>
          <w:szCs w:val="20"/>
          <w:lang w:val="x-none"/>
        </w:rPr>
        <w:t>delovnih dneh, ko ga naročnik pisno obvesti o nastali napaki, oziroma v sporazumu z naročnikom v najkrajšem možnem času, glede na naravo napake</w:t>
      </w:r>
      <w:r>
        <w:rPr>
          <w:rFonts w:cs="Tahoma"/>
          <w:sz w:val="20"/>
          <w:szCs w:val="20"/>
        </w:rPr>
        <w:t>.</w:t>
      </w:r>
      <w:r w:rsidRPr="00AF568F">
        <w:rPr>
          <w:rFonts w:cs="Tahoma"/>
          <w:sz w:val="20"/>
          <w:szCs w:val="20"/>
        </w:rPr>
        <w:t xml:space="preserve"> </w:t>
      </w:r>
    </w:p>
    <w:p w14:paraId="3A48192C" w14:textId="77777777" w:rsidR="002455D1" w:rsidRPr="00AF568F" w:rsidRDefault="002455D1" w:rsidP="002455D1">
      <w:pPr>
        <w:keepNext/>
        <w:keepLines/>
        <w:jc w:val="both"/>
        <w:rPr>
          <w:rFonts w:cs="Tahoma"/>
          <w:sz w:val="20"/>
          <w:szCs w:val="20"/>
        </w:rPr>
      </w:pPr>
    </w:p>
    <w:p w14:paraId="7AFA816D" w14:textId="77777777" w:rsidR="002455D1" w:rsidRPr="00AF568F" w:rsidRDefault="002455D1" w:rsidP="002455D1">
      <w:pPr>
        <w:keepNext/>
        <w:keepLines/>
        <w:jc w:val="both"/>
        <w:rPr>
          <w:rFonts w:cs="Tahoma"/>
          <w:sz w:val="20"/>
          <w:szCs w:val="20"/>
          <w:lang w:val="x-none"/>
        </w:rPr>
      </w:pPr>
      <w:r w:rsidRPr="00AF568F">
        <w:rPr>
          <w:rFonts w:cs="Tahoma"/>
          <w:sz w:val="20"/>
          <w:szCs w:val="20"/>
          <w:lang w:val="x-none"/>
        </w:rPr>
        <w:t xml:space="preserve">Če napake ni možno odpraviti v roku </w:t>
      </w:r>
      <w:r w:rsidRPr="00AF568F">
        <w:rPr>
          <w:rFonts w:cs="Tahoma"/>
          <w:sz w:val="20"/>
          <w:szCs w:val="20"/>
        </w:rPr>
        <w:t>treh (</w:t>
      </w:r>
      <w:r w:rsidRPr="00AF568F">
        <w:rPr>
          <w:rFonts w:cs="Tahoma"/>
          <w:sz w:val="20"/>
          <w:szCs w:val="20"/>
          <w:lang w:val="x-none"/>
        </w:rPr>
        <w:t>3</w:t>
      </w:r>
      <w:r w:rsidRPr="00AF568F">
        <w:rPr>
          <w:rFonts w:cs="Tahoma"/>
          <w:sz w:val="20"/>
          <w:szCs w:val="20"/>
        </w:rPr>
        <w:t xml:space="preserve">) </w:t>
      </w:r>
      <w:r w:rsidRPr="00AF568F">
        <w:rPr>
          <w:rFonts w:cs="Tahoma"/>
          <w:sz w:val="20"/>
          <w:szCs w:val="20"/>
          <w:lang w:val="x-none"/>
        </w:rPr>
        <w:t>delovnih dneh od prejema pisnega obvestila o napaki, izvajalec</w:t>
      </w:r>
      <w:r w:rsidRPr="00AF568F">
        <w:rPr>
          <w:rFonts w:cs="Tahoma"/>
          <w:sz w:val="20"/>
          <w:szCs w:val="20"/>
        </w:rPr>
        <w:t xml:space="preserve"> zagotavlja</w:t>
      </w:r>
      <w:r w:rsidRPr="00AF568F">
        <w:rPr>
          <w:rFonts w:cs="Tahoma"/>
          <w:sz w:val="20"/>
          <w:szCs w:val="20"/>
          <w:lang w:val="x-none"/>
        </w:rPr>
        <w:t xml:space="preserve"> naročniku</w:t>
      </w:r>
      <w:r w:rsidRPr="00AF568F">
        <w:rPr>
          <w:rFonts w:cs="Tahoma"/>
          <w:sz w:val="20"/>
          <w:szCs w:val="20"/>
        </w:rPr>
        <w:t xml:space="preserve"> uporabo nadomestnega vozila vse do odprave napake oziroma vse do predaje vozila naročniku.</w:t>
      </w:r>
    </w:p>
    <w:p w14:paraId="774427A2" w14:textId="77777777" w:rsidR="002455D1" w:rsidRPr="00AF568F" w:rsidRDefault="002455D1" w:rsidP="002455D1">
      <w:pPr>
        <w:keepNext/>
        <w:keepLines/>
        <w:jc w:val="both"/>
        <w:rPr>
          <w:rFonts w:cs="Tahoma"/>
          <w:sz w:val="20"/>
          <w:szCs w:val="20"/>
          <w:lang w:val="x-none"/>
        </w:rPr>
      </w:pPr>
    </w:p>
    <w:p w14:paraId="0D0FBCEE" w14:textId="22D827F5" w:rsidR="00502CF5" w:rsidRPr="00502CF5" w:rsidRDefault="00502CF5" w:rsidP="00502CF5">
      <w:pPr>
        <w:keepNext/>
        <w:keepLines/>
        <w:jc w:val="both"/>
        <w:rPr>
          <w:rFonts w:cs="Tahoma"/>
          <w:sz w:val="20"/>
          <w:szCs w:val="20"/>
          <w:lang w:val="x-none"/>
        </w:rPr>
      </w:pPr>
      <w:r w:rsidRPr="00AF568F">
        <w:rPr>
          <w:rFonts w:cs="Tahoma"/>
          <w:sz w:val="20"/>
          <w:szCs w:val="20"/>
          <w:lang w:val="x-none"/>
        </w:rPr>
        <w:t xml:space="preserve">Če izvajalec v navedenem </w:t>
      </w:r>
      <w:r w:rsidRPr="00502CF5">
        <w:rPr>
          <w:rFonts w:cs="Tahoma"/>
          <w:sz w:val="20"/>
          <w:szCs w:val="20"/>
          <w:lang w:val="x-none"/>
        </w:rPr>
        <w:t xml:space="preserve">roku </w:t>
      </w:r>
      <w:r w:rsidRPr="00AF568F">
        <w:rPr>
          <w:rFonts w:cs="Tahoma"/>
          <w:sz w:val="20"/>
          <w:szCs w:val="20"/>
          <w:lang w:val="x-none"/>
        </w:rPr>
        <w:t xml:space="preserve">oziroma dogovorjenem času ne </w:t>
      </w:r>
      <w:r w:rsidRPr="00502CF5">
        <w:rPr>
          <w:rFonts w:cs="Tahoma"/>
          <w:sz w:val="20"/>
          <w:szCs w:val="20"/>
          <w:lang w:val="x-none"/>
        </w:rPr>
        <w:t>odpravi</w:t>
      </w:r>
      <w:r w:rsidRPr="00AF568F">
        <w:rPr>
          <w:rFonts w:cs="Tahoma"/>
          <w:sz w:val="20"/>
          <w:szCs w:val="20"/>
          <w:lang w:val="x-none"/>
        </w:rPr>
        <w:t xml:space="preserve"> pomanjkljivosti ali se z naročnikom ne dogovori za nov rok </w:t>
      </w:r>
      <w:r w:rsidRPr="00502CF5">
        <w:rPr>
          <w:rFonts w:cs="Tahoma"/>
          <w:sz w:val="20"/>
          <w:szCs w:val="20"/>
          <w:lang w:val="x-none"/>
        </w:rPr>
        <w:t>odprave napake</w:t>
      </w:r>
      <w:r w:rsidRPr="00AF568F">
        <w:rPr>
          <w:rFonts w:cs="Tahoma"/>
          <w:sz w:val="20"/>
          <w:szCs w:val="20"/>
          <w:lang w:val="x-none"/>
        </w:rPr>
        <w:t xml:space="preserve">, bo naročnik </w:t>
      </w:r>
      <w:r w:rsidRPr="00502CF5">
        <w:rPr>
          <w:rFonts w:cs="Tahoma"/>
          <w:sz w:val="20"/>
          <w:szCs w:val="20"/>
          <w:lang w:val="x-none"/>
        </w:rPr>
        <w:t>obračunal izvajalcu dogovorjeno kazen, za vsak koledarski dan zamude odprave napake oziroma ima naročnik pravico napako odpraviti sam ali z drugim izvajalcem na stroške izvajalca po tem okvirnem sporazumu, s pet odstotnim (5 %) pribitkom za pokritje manipulativnih stroškov.</w:t>
      </w:r>
    </w:p>
    <w:p w14:paraId="653CCD3F" w14:textId="494FAE1E" w:rsidR="00502CF5" w:rsidRDefault="00502CF5" w:rsidP="002455D1">
      <w:pPr>
        <w:keepNext/>
        <w:keepLines/>
        <w:jc w:val="both"/>
        <w:rPr>
          <w:rFonts w:cs="Tahoma"/>
          <w:sz w:val="20"/>
          <w:szCs w:val="20"/>
        </w:rPr>
      </w:pPr>
    </w:p>
    <w:p w14:paraId="2E3A67F1" w14:textId="77777777" w:rsidR="00D701E5" w:rsidRPr="00D50DBB" w:rsidRDefault="00D701E5" w:rsidP="00D701E5">
      <w:pPr>
        <w:keepNext/>
        <w:keepLines/>
        <w:jc w:val="both"/>
        <w:rPr>
          <w:rFonts w:cs="Tahoma"/>
          <w:sz w:val="20"/>
          <w:szCs w:val="20"/>
        </w:rPr>
      </w:pPr>
      <w:r w:rsidRPr="00D50DBB">
        <w:rPr>
          <w:rFonts w:cs="Tahoma"/>
          <w:sz w:val="20"/>
          <w:szCs w:val="20"/>
        </w:rPr>
        <w:t xml:space="preserve">Za nadomestne dele in potrošni material, ki jih </w:t>
      </w:r>
      <w:r>
        <w:rPr>
          <w:rFonts w:cs="Tahoma"/>
          <w:sz w:val="20"/>
          <w:szCs w:val="20"/>
        </w:rPr>
        <w:t>izvajalcu</w:t>
      </w:r>
      <w:r w:rsidRPr="00D50DBB">
        <w:rPr>
          <w:rFonts w:cs="Tahoma"/>
          <w:sz w:val="20"/>
          <w:szCs w:val="20"/>
        </w:rPr>
        <w:t xml:space="preserve"> ob predaji vozila na servis dostavi naročnik, </w:t>
      </w:r>
      <w:r>
        <w:rPr>
          <w:rFonts w:cs="Tahoma"/>
          <w:sz w:val="20"/>
          <w:szCs w:val="20"/>
        </w:rPr>
        <w:t>izvajalec</w:t>
      </w:r>
      <w:r w:rsidRPr="00D50DBB">
        <w:rPr>
          <w:rFonts w:cs="Tahoma"/>
          <w:sz w:val="20"/>
          <w:szCs w:val="20"/>
        </w:rPr>
        <w:t xml:space="preserve"> ne zagotavlja garancije, zagotavljati pa mora garancijo na izvedeno storitev, skladno z določili </w:t>
      </w:r>
      <w:r>
        <w:rPr>
          <w:rFonts w:cs="Tahoma"/>
          <w:sz w:val="20"/>
          <w:szCs w:val="20"/>
        </w:rPr>
        <w:t>zakona, ki ureja obligacijska razmerja</w:t>
      </w:r>
      <w:r w:rsidRPr="00D50DBB">
        <w:rPr>
          <w:rFonts w:cs="Tahoma"/>
          <w:sz w:val="20"/>
          <w:szCs w:val="20"/>
        </w:rPr>
        <w:t>.</w:t>
      </w:r>
    </w:p>
    <w:p w14:paraId="7697711A" w14:textId="10AEDDDB" w:rsidR="00D701E5" w:rsidRPr="001F619F" w:rsidRDefault="00D701E5" w:rsidP="002455D1">
      <w:pPr>
        <w:keepNext/>
        <w:keepLines/>
        <w:jc w:val="both"/>
        <w:rPr>
          <w:rFonts w:cs="Tahoma"/>
          <w:sz w:val="20"/>
          <w:szCs w:val="20"/>
        </w:rPr>
      </w:pPr>
    </w:p>
    <w:p w14:paraId="5E4E670B" w14:textId="77777777" w:rsidR="002455D1" w:rsidRPr="001F619F" w:rsidRDefault="002455D1" w:rsidP="002455D1">
      <w:pPr>
        <w:keepNext/>
        <w:keepLines/>
        <w:numPr>
          <w:ilvl w:val="0"/>
          <w:numId w:val="27"/>
        </w:numPr>
        <w:tabs>
          <w:tab w:val="left" w:pos="851"/>
          <w:tab w:val="left" w:pos="1702"/>
        </w:tabs>
        <w:ind w:hanging="1440"/>
        <w:jc w:val="both"/>
        <w:rPr>
          <w:rFonts w:cs="Tahoma"/>
          <w:sz w:val="20"/>
          <w:szCs w:val="20"/>
        </w:rPr>
      </w:pPr>
      <w:r w:rsidRPr="001F619F">
        <w:rPr>
          <w:rFonts w:cs="Tahoma"/>
          <w:b/>
          <w:sz w:val="20"/>
          <w:szCs w:val="20"/>
        </w:rPr>
        <w:t>ROK PLAČILA</w:t>
      </w:r>
    </w:p>
    <w:p w14:paraId="00D3F362" w14:textId="77777777" w:rsidR="002455D1" w:rsidRPr="001F619F" w:rsidRDefault="002455D1" w:rsidP="002455D1">
      <w:pPr>
        <w:keepNext/>
        <w:keepLines/>
        <w:tabs>
          <w:tab w:val="left" w:pos="851"/>
          <w:tab w:val="left" w:pos="1702"/>
        </w:tabs>
        <w:ind w:left="1440"/>
        <w:jc w:val="both"/>
        <w:rPr>
          <w:rFonts w:cs="Tahoma"/>
          <w:sz w:val="20"/>
          <w:szCs w:val="20"/>
        </w:rPr>
      </w:pPr>
    </w:p>
    <w:p w14:paraId="5E2C96AB" w14:textId="77777777" w:rsidR="002455D1" w:rsidRPr="001F619F" w:rsidRDefault="002455D1" w:rsidP="002455D1">
      <w:pPr>
        <w:keepNext/>
        <w:keepLines/>
        <w:numPr>
          <w:ilvl w:val="0"/>
          <w:numId w:val="15"/>
        </w:numPr>
        <w:jc w:val="center"/>
        <w:rPr>
          <w:rFonts w:cs="Tahoma"/>
          <w:sz w:val="20"/>
          <w:szCs w:val="20"/>
        </w:rPr>
      </w:pPr>
      <w:r w:rsidRPr="001F619F">
        <w:rPr>
          <w:rFonts w:cs="Tahoma"/>
          <w:sz w:val="20"/>
          <w:szCs w:val="20"/>
        </w:rPr>
        <w:t>člen</w:t>
      </w:r>
    </w:p>
    <w:p w14:paraId="6F9D146E" w14:textId="77777777" w:rsidR="002455D1" w:rsidRPr="001F619F" w:rsidRDefault="002455D1" w:rsidP="002455D1">
      <w:pPr>
        <w:keepNext/>
        <w:keepLines/>
        <w:jc w:val="both"/>
        <w:rPr>
          <w:rFonts w:cs="Tahoma"/>
          <w:sz w:val="20"/>
          <w:szCs w:val="20"/>
        </w:rPr>
      </w:pPr>
    </w:p>
    <w:p w14:paraId="7825C45B" w14:textId="77777777" w:rsidR="002455D1" w:rsidRPr="00FF0C36" w:rsidRDefault="002455D1" w:rsidP="002455D1">
      <w:pPr>
        <w:keepNext/>
        <w:keepLines/>
        <w:jc w:val="both"/>
        <w:rPr>
          <w:rFonts w:cs="Tahoma"/>
          <w:sz w:val="20"/>
          <w:szCs w:val="20"/>
        </w:rPr>
      </w:pPr>
      <w:r w:rsidRPr="00FF0C36">
        <w:rPr>
          <w:rFonts w:cs="Tahoma"/>
          <w:sz w:val="20"/>
          <w:szCs w:val="20"/>
        </w:rPr>
        <w:t xml:space="preserve">Naročnik bo opravljene storitve plačeval po uspešno opravljenih storitvah, kar bo naročnik potrdil s podpisom delovnega naloga ali dobavnice. Izvajalec pošlje naročniku račun za opravljene storitve v roku petih (5) dni od podpisa delovnega naloga ali dobavnice. Na računu mora biti navedena številka nabavnega naročila naročnika, specificirana količina in cena opravljenih storitev, vgrajeni nadomestni deli in upoštevan popust na uradni veljavni cenik izvajalca. Račune bo potrdil pooblaščeni predstavnik naročnika. </w:t>
      </w:r>
    </w:p>
    <w:p w14:paraId="5BEAD5C3" w14:textId="77777777" w:rsidR="002455D1" w:rsidRPr="001F619F" w:rsidRDefault="002455D1" w:rsidP="002455D1">
      <w:pPr>
        <w:keepNext/>
        <w:keepLines/>
        <w:jc w:val="both"/>
        <w:rPr>
          <w:rFonts w:cs="Tahoma"/>
          <w:sz w:val="20"/>
          <w:szCs w:val="20"/>
        </w:rPr>
      </w:pPr>
    </w:p>
    <w:p w14:paraId="5B1779AC" w14:textId="77777777" w:rsidR="002455D1" w:rsidRPr="00777EB0" w:rsidRDefault="002455D1" w:rsidP="002455D1">
      <w:pPr>
        <w:keepNext/>
        <w:keepLines/>
        <w:jc w:val="both"/>
        <w:rPr>
          <w:rFonts w:cs="Tahoma"/>
          <w:sz w:val="20"/>
          <w:szCs w:val="20"/>
        </w:rPr>
      </w:pPr>
      <w:r w:rsidRPr="00777EB0">
        <w:rPr>
          <w:rFonts w:cs="Tahoma"/>
          <w:sz w:val="20"/>
          <w:szCs w:val="20"/>
        </w:rPr>
        <w:t>Naročnik se obvezuje, da bo račune za opravljene storitve po tem okvirnem sporazumu plačal na transakcijski račun izvajalca, ki je uradno evidentiran pri AJPES in bo naveden na računu, v roku tridesetih (30) koledarskih dni, šteto od dneva izstavitve računa.</w:t>
      </w:r>
    </w:p>
    <w:p w14:paraId="2EA3A18A" w14:textId="77777777" w:rsidR="002455D1" w:rsidRPr="00777EB0" w:rsidRDefault="002455D1" w:rsidP="002455D1">
      <w:pPr>
        <w:keepNext/>
        <w:keepLines/>
        <w:jc w:val="both"/>
        <w:rPr>
          <w:rFonts w:cs="Tahoma"/>
          <w:sz w:val="20"/>
          <w:szCs w:val="20"/>
        </w:rPr>
      </w:pPr>
    </w:p>
    <w:p w14:paraId="5678EDBE" w14:textId="77777777" w:rsidR="002455D1" w:rsidRPr="00777EB0" w:rsidRDefault="002455D1" w:rsidP="002455D1">
      <w:pPr>
        <w:keepNext/>
        <w:keepLines/>
        <w:jc w:val="both"/>
        <w:rPr>
          <w:rFonts w:cs="Tahoma"/>
          <w:sz w:val="20"/>
          <w:szCs w:val="20"/>
        </w:rPr>
      </w:pPr>
      <w:r w:rsidRPr="00777EB0">
        <w:rPr>
          <w:rFonts w:cs="Tahoma"/>
          <w:sz w:val="20"/>
          <w:szCs w:val="20"/>
        </w:rPr>
        <w:t xml:space="preserve">Naročnik ima pravico obrazloženo zavrniti nepravilni račun v roku osmih (8) delovnih dni po prejemu računa, izvajalec pa je dolžan v tem primeru izstaviti nov, pravilni račun v roku petih (5) delovnih dni od zavrnitve, na katerem bo izkazana pravilna vrednost izvedenih storitev. </w:t>
      </w:r>
    </w:p>
    <w:p w14:paraId="78457E37" w14:textId="77777777" w:rsidR="002455D1" w:rsidRPr="001F619F" w:rsidRDefault="002455D1" w:rsidP="002455D1">
      <w:pPr>
        <w:keepNext/>
        <w:keepLines/>
        <w:numPr>
          <w:ilvl w:val="12"/>
          <w:numId w:val="0"/>
        </w:numPr>
        <w:jc w:val="both"/>
        <w:rPr>
          <w:rFonts w:ascii="Calibri" w:hAnsi="Calibri" w:cs="Arial"/>
          <w:sz w:val="22"/>
          <w:szCs w:val="22"/>
        </w:rPr>
      </w:pPr>
    </w:p>
    <w:p w14:paraId="1D080F46" w14:textId="77777777" w:rsidR="002455D1" w:rsidRPr="001F619F" w:rsidRDefault="002455D1" w:rsidP="002455D1">
      <w:pPr>
        <w:keepNext/>
        <w:keepLines/>
        <w:jc w:val="both"/>
        <w:rPr>
          <w:rFonts w:cs="Tahoma"/>
          <w:b/>
          <w:sz w:val="20"/>
          <w:szCs w:val="20"/>
        </w:rPr>
      </w:pPr>
      <w:r w:rsidRPr="001F619F">
        <w:rPr>
          <w:rFonts w:cs="Tahoma"/>
          <w:sz w:val="20"/>
          <w:szCs w:val="20"/>
        </w:rPr>
        <w:t>Davek na dodano vrednost (DDV) se obračuna ob izstavitvi računa, v skladu z vsakokratno veljavno zakonodajo v Republiki Sloveniji.</w:t>
      </w:r>
    </w:p>
    <w:p w14:paraId="593EBDAE" w14:textId="77777777" w:rsidR="002455D1" w:rsidRPr="001F619F" w:rsidRDefault="002455D1" w:rsidP="002455D1">
      <w:pPr>
        <w:keepNext/>
        <w:keepLines/>
        <w:jc w:val="both"/>
        <w:rPr>
          <w:rFonts w:cs="Tahoma"/>
          <w:kern w:val="16"/>
          <w:sz w:val="20"/>
          <w:szCs w:val="20"/>
        </w:rPr>
      </w:pPr>
    </w:p>
    <w:p w14:paraId="56FFA077" w14:textId="77777777" w:rsidR="002455D1" w:rsidRPr="001F619F" w:rsidRDefault="002455D1" w:rsidP="002455D1">
      <w:pPr>
        <w:keepNext/>
        <w:keepLines/>
        <w:numPr>
          <w:ilvl w:val="0"/>
          <w:numId w:val="15"/>
        </w:numPr>
        <w:jc w:val="center"/>
        <w:rPr>
          <w:rFonts w:cs="Tahoma"/>
          <w:sz w:val="20"/>
          <w:szCs w:val="20"/>
        </w:rPr>
      </w:pPr>
      <w:r w:rsidRPr="001F619F">
        <w:rPr>
          <w:rFonts w:cs="Tahoma"/>
          <w:sz w:val="20"/>
          <w:szCs w:val="20"/>
        </w:rPr>
        <w:t>člen</w:t>
      </w:r>
    </w:p>
    <w:p w14:paraId="27BBD06C" w14:textId="77777777" w:rsidR="002455D1" w:rsidRPr="001F619F" w:rsidRDefault="002455D1" w:rsidP="002455D1">
      <w:pPr>
        <w:keepNext/>
        <w:keepLines/>
        <w:jc w:val="both"/>
        <w:rPr>
          <w:rFonts w:cs="Tahoma"/>
          <w:sz w:val="20"/>
          <w:szCs w:val="20"/>
        </w:rPr>
      </w:pPr>
    </w:p>
    <w:p w14:paraId="6B3774E1" w14:textId="77777777" w:rsidR="002455D1" w:rsidRPr="001F619F" w:rsidRDefault="002455D1" w:rsidP="002455D1">
      <w:pPr>
        <w:keepNext/>
        <w:keepLines/>
        <w:jc w:val="both"/>
        <w:rPr>
          <w:rFonts w:cs="Tahoma"/>
          <w:sz w:val="20"/>
          <w:szCs w:val="20"/>
        </w:rPr>
      </w:pPr>
      <w:r w:rsidRPr="001F619F">
        <w:rPr>
          <w:rFonts w:cs="Tahoma"/>
          <w:sz w:val="20"/>
          <w:szCs w:val="20"/>
        </w:rPr>
        <w:t>V primeru zamude s plačilom je izvajalec upravičen zaračunati naročniku zakonite zamudne obresti.</w:t>
      </w:r>
    </w:p>
    <w:p w14:paraId="498BDE0A" w14:textId="77777777" w:rsidR="002455D1" w:rsidRPr="001F619F" w:rsidRDefault="002455D1" w:rsidP="002455D1">
      <w:pPr>
        <w:keepNext/>
        <w:keepLines/>
        <w:jc w:val="both"/>
        <w:rPr>
          <w:rFonts w:cs="Tahoma"/>
          <w:sz w:val="20"/>
          <w:szCs w:val="20"/>
        </w:rPr>
      </w:pPr>
    </w:p>
    <w:p w14:paraId="15D1FAAE" w14:textId="77777777" w:rsidR="002455D1" w:rsidRPr="001F619F" w:rsidRDefault="002455D1" w:rsidP="002455D1">
      <w:pPr>
        <w:keepNext/>
        <w:keepLines/>
        <w:ind w:left="1080"/>
        <w:jc w:val="both"/>
        <w:rPr>
          <w:rFonts w:cs="Tahoma"/>
          <w:b/>
          <w:sz w:val="20"/>
          <w:szCs w:val="20"/>
        </w:rPr>
      </w:pPr>
    </w:p>
    <w:p w14:paraId="338A9EE8" w14:textId="77777777" w:rsidR="002455D1" w:rsidRPr="001F619F" w:rsidRDefault="002455D1" w:rsidP="002455D1">
      <w:pPr>
        <w:keepNext/>
        <w:keepLines/>
        <w:numPr>
          <w:ilvl w:val="0"/>
          <w:numId w:val="27"/>
        </w:numPr>
        <w:tabs>
          <w:tab w:val="left" w:pos="851"/>
          <w:tab w:val="left" w:pos="1702"/>
        </w:tabs>
        <w:ind w:hanging="1440"/>
        <w:jc w:val="both"/>
        <w:rPr>
          <w:rFonts w:cs="Tahoma"/>
          <w:b/>
          <w:sz w:val="20"/>
          <w:szCs w:val="20"/>
        </w:rPr>
      </w:pPr>
      <w:r w:rsidRPr="001F619F">
        <w:rPr>
          <w:rFonts w:cs="Tahoma"/>
          <w:b/>
          <w:sz w:val="20"/>
          <w:szCs w:val="20"/>
        </w:rPr>
        <w:t>PREDSTAVNIKI STRANK OKVIRNEGA SPORAZUMA</w:t>
      </w:r>
    </w:p>
    <w:p w14:paraId="67FEFEE0" w14:textId="77777777" w:rsidR="002455D1" w:rsidRPr="001F619F" w:rsidRDefault="002455D1" w:rsidP="002455D1">
      <w:pPr>
        <w:keepNext/>
        <w:keepLines/>
        <w:rPr>
          <w:rFonts w:cs="Tahoma"/>
          <w:sz w:val="20"/>
          <w:szCs w:val="20"/>
        </w:rPr>
      </w:pPr>
    </w:p>
    <w:p w14:paraId="3C84B3FD" w14:textId="77777777" w:rsidR="002455D1" w:rsidRPr="001F619F" w:rsidRDefault="002455D1" w:rsidP="002455D1">
      <w:pPr>
        <w:keepNext/>
        <w:keepLines/>
        <w:numPr>
          <w:ilvl w:val="0"/>
          <w:numId w:val="15"/>
        </w:numPr>
        <w:jc w:val="center"/>
        <w:rPr>
          <w:rFonts w:cs="Tahoma"/>
          <w:sz w:val="20"/>
          <w:szCs w:val="20"/>
        </w:rPr>
      </w:pPr>
      <w:r w:rsidRPr="001F619F">
        <w:rPr>
          <w:rFonts w:cs="Tahoma"/>
          <w:sz w:val="20"/>
          <w:szCs w:val="20"/>
        </w:rPr>
        <w:t>člen</w:t>
      </w:r>
    </w:p>
    <w:p w14:paraId="49F9B7DE" w14:textId="77777777" w:rsidR="002455D1" w:rsidRPr="001F619F" w:rsidRDefault="002455D1" w:rsidP="002455D1">
      <w:pPr>
        <w:keepNext/>
        <w:keepLines/>
        <w:rPr>
          <w:rFonts w:cs="Tahoma"/>
          <w:sz w:val="20"/>
          <w:szCs w:val="20"/>
        </w:rPr>
      </w:pPr>
    </w:p>
    <w:p w14:paraId="0C0F9A04" w14:textId="77777777" w:rsidR="002455D1" w:rsidRPr="001F619F" w:rsidRDefault="002455D1" w:rsidP="002455D1">
      <w:pPr>
        <w:keepNext/>
        <w:keepLines/>
        <w:tabs>
          <w:tab w:val="left" w:pos="567"/>
          <w:tab w:val="left" w:pos="1418"/>
          <w:tab w:val="left" w:pos="1702"/>
        </w:tabs>
        <w:jc w:val="both"/>
        <w:rPr>
          <w:rFonts w:cs="Tahoma"/>
          <w:sz w:val="20"/>
          <w:szCs w:val="20"/>
        </w:rPr>
      </w:pPr>
      <w:r w:rsidRPr="001F619F">
        <w:rPr>
          <w:rFonts w:cs="Tahoma"/>
          <w:sz w:val="20"/>
          <w:szCs w:val="20"/>
        </w:rPr>
        <w:t xml:space="preserve">Predstavnik naročnika, ki ureja izvajanje tega okvirnega sporazuma je: </w:t>
      </w:r>
      <w:r>
        <w:rPr>
          <w:rFonts w:cs="Tahoma"/>
          <w:sz w:val="20"/>
          <w:szCs w:val="20"/>
        </w:rPr>
        <w:t xml:space="preserve">Milan </w:t>
      </w:r>
      <w:proofErr w:type="spellStart"/>
      <w:r>
        <w:rPr>
          <w:rFonts w:cs="Tahoma"/>
          <w:sz w:val="20"/>
          <w:szCs w:val="20"/>
        </w:rPr>
        <w:t>Žalac</w:t>
      </w:r>
      <w:proofErr w:type="spellEnd"/>
      <w:r w:rsidRPr="001F619F">
        <w:rPr>
          <w:rFonts w:cs="Tahoma"/>
          <w:sz w:val="20"/>
          <w:szCs w:val="20"/>
        </w:rPr>
        <w:t xml:space="preserve">, telefon: </w:t>
      </w:r>
      <w:r>
        <w:rPr>
          <w:rFonts w:cs="Tahoma"/>
          <w:sz w:val="20"/>
          <w:szCs w:val="20"/>
        </w:rPr>
        <w:t>051/373-869</w:t>
      </w:r>
      <w:r w:rsidRPr="001F619F">
        <w:rPr>
          <w:rFonts w:cs="Tahoma"/>
          <w:sz w:val="20"/>
          <w:szCs w:val="20"/>
        </w:rPr>
        <w:t xml:space="preserve">, elektronska pošta: </w:t>
      </w:r>
      <w:r>
        <w:rPr>
          <w:rFonts w:ascii="Times New Roman" w:hAnsi="Times New Roman"/>
          <w:sz w:val="20"/>
          <w:szCs w:val="20"/>
        </w:rPr>
        <w:t>milan.zalac@lpt.si</w:t>
      </w:r>
      <w:r w:rsidRPr="001F619F">
        <w:rPr>
          <w:rFonts w:ascii="Times New Roman" w:hAnsi="Times New Roman"/>
          <w:sz w:val="20"/>
          <w:szCs w:val="20"/>
        </w:rPr>
        <w:t xml:space="preserve"> .</w:t>
      </w:r>
      <w:r w:rsidRPr="001F619F">
        <w:rPr>
          <w:rFonts w:cs="Tahoma"/>
          <w:sz w:val="20"/>
          <w:szCs w:val="20"/>
        </w:rPr>
        <w:t xml:space="preserve"> </w:t>
      </w:r>
    </w:p>
    <w:p w14:paraId="4D94412D" w14:textId="77777777" w:rsidR="002455D1" w:rsidRPr="001F619F" w:rsidRDefault="002455D1" w:rsidP="002455D1">
      <w:pPr>
        <w:keepNext/>
        <w:keepLines/>
        <w:tabs>
          <w:tab w:val="left" w:pos="567"/>
          <w:tab w:val="left" w:pos="1418"/>
          <w:tab w:val="left" w:pos="1702"/>
        </w:tabs>
        <w:jc w:val="both"/>
        <w:rPr>
          <w:rFonts w:cs="Tahoma"/>
          <w:sz w:val="20"/>
          <w:szCs w:val="20"/>
        </w:rPr>
      </w:pPr>
    </w:p>
    <w:p w14:paraId="4B953E41" w14:textId="77777777" w:rsidR="002455D1" w:rsidRPr="001F619F" w:rsidRDefault="002455D1" w:rsidP="002455D1">
      <w:pPr>
        <w:keepNext/>
        <w:keepLines/>
        <w:tabs>
          <w:tab w:val="left" w:pos="567"/>
          <w:tab w:val="left" w:pos="1418"/>
          <w:tab w:val="left" w:pos="1702"/>
        </w:tabs>
        <w:jc w:val="both"/>
        <w:rPr>
          <w:rFonts w:cs="Tahoma"/>
          <w:sz w:val="20"/>
          <w:szCs w:val="20"/>
        </w:rPr>
      </w:pPr>
      <w:r w:rsidRPr="001F619F">
        <w:rPr>
          <w:rFonts w:cs="Tahoma"/>
          <w:sz w:val="20"/>
          <w:szCs w:val="20"/>
        </w:rPr>
        <w:t>Predstavnik izvajalca, ki ureja izvajanje tega okvirnega sporazuma je: _____________________, telefon: ______________, elektronska pošta: ______________________________</w:t>
      </w:r>
      <w:r w:rsidRPr="001F619F">
        <w:rPr>
          <w:rFonts w:ascii="Times New Roman" w:hAnsi="Times New Roman"/>
          <w:sz w:val="20"/>
          <w:szCs w:val="20"/>
        </w:rPr>
        <w:t xml:space="preserve"> .</w:t>
      </w:r>
      <w:r w:rsidRPr="001F619F">
        <w:rPr>
          <w:rFonts w:cs="Tahoma"/>
          <w:sz w:val="20"/>
          <w:szCs w:val="20"/>
        </w:rPr>
        <w:t xml:space="preserve"> </w:t>
      </w:r>
    </w:p>
    <w:p w14:paraId="37821476" w14:textId="77777777" w:rsidR="002455D1" w:rsidRPr="001F619F" w:rsidRDefault="002455D1" w:rsidP="002455D1">
      <w:pPr>
        <w:keepNext/>
        <w:keepLines/>
        <w:jc w:val="both"/>
        <w:rPr>
          <w:rFonts w:cs="Tahoma"/>
          <w:sz w:val="20"/>
          <w:szCs w:val="20"/>
        </w:rPr>
      </w:pPr>
    </w:p>
    <w:p w14:paraId="1457CC56" w14:textId="77777777" w:rsidR="002455D1" w:rsidRPr="001F619F" w:rsidRDefault="002455D1" w:rsidP="002455D1">
      <w:pPr>
        <w:keepNext/>
        <w:keepLines/>
        <w:tabs>
          <w:tab w:val="left" w:pos="567"/>
          <w:tab w:val="left" w:pos="1418"/>
          <w:tab w:val="left" w:pos="1702"/>
        </w:tabs>
        <w:jc w:val="both"/>
        <w:rPr>
          <w:rFonts w:cs="Tahoma"/>
          <w:sz w:val="20"/>
          <w:szCs w:val="20"/>
        </w:rPr>
      </w:pPr>
      <w:r w:rsidRPr="001F619F">
        <w:rPr>
          <w:rFonts w:cs="Tahoma"/>
          <w:sz w:val="20"/>
          <w:szCs w:val="20"/>
        </w:rPr>
        <w:t xml:space="preserve">Predstavnik naročnika zastopa naročnika v vseh vprašanjih, ki se nanašajo na storitve po tem okvirnem sporazumu. Predstavnik naročnika sodeluje s predstavnikom izvajalca ves čas veljavnosti okvirnega sporazuma in mu nudi vse potrebne podatke, ki jih je na podlagi obveznosti iz tega okvirnega sporazuma dolžan dajati. </w:t>
      </w:r>
    </w:p>
    <w:p w14:paraId="0746AE13" w14:textId="77777777" w:rsidR="002455D1" w:rsidRPr="001F619F" w:rsidRDefault="002455D1" w:rsidP="002455D1">
      <w:pPr>
        <w:keepNext/>
        <w:keepLines/>
        <w:tabs>
          <w:tab w:val="left" w:pos="567"/>
          <w:tab w:val="left" w:pos="1418"/>
          <w:tab w:val="left" w:pos="1702"/>
        </w:tabs>
        <w:jc w:val="both"/>
        <w:rPr>
          <w:rFonts w:cs="Tahoma"/>
          <w:sz w:val="20"/>
          <w:szCs w:val="20"/>
        </w:rPr>
      </w:pPr>
    </w:p>
    <w:p w14:paraId="3D90D689" w14:textId="77777777" w:rsidR="002455D1" w:rsidRPr="001F619F" w:rsidRDefault="002455D1" w:rsidP="002455D1">
      <w:pPr>
        <w:keepNext/>
        <w:keepLines/>
        <w:tabs>
          <w:tab w:val="left" w:pos="567"/>
          <w:tab w:val="left" w:pos="1418"/>
          <w:tab w:val="left" w:pos="1702"/>
        </w:tabs>
        <w:jc w:val="both"/>
        <w:rPr>
          <w:rFonts w:cs="Tahoma"/>
          <w:sz w:val="20"/>
          <w:szCs w:val="20"/>
        </w:rPr>
      </w:pPr>
      <w:r w:rsidRPr="001F619F">
        <w:rPr>
          <w:rFonts w:cs="Tahoma"/>
          <w:sz w:val="20"/>
          <w:szCs w:val="20"/>
        </w:rPr>
        <w:t>Predstavnik izvajalca zastopa izvajalca v vseh vprašanjih, ki se nanašajo storitve po tem okvirnem sporazumu. Predstavnik izvajalca je dolžan neposredno sodelovati s predstavnikom naročnika ves čas veljavnosti okvirnega sporazuma.</w:t>
      </w:r>
    </w:p>
    <w:p w14:paraId="7883121E" w14:textId="77777777" w:rsidR="002455D1" w:rsidRPr="001F619F" w:rsidRDefault="002455D1" w:rsidP="002455D1">
      <w:pPr>
        <w:keepNext/>
        <w:keepLines/>
        <w:tabs>
          <w:tab w:val="left" w:pos="567"/>
          <w:tab w:val="left" w:pos="1418"/>
          <w:tab w:val="left" w:pos="1702"/>
        </w:tabs>
        <w:jc w:val="both"/>
        <w:rPr>
          <w:rFonts w:cs="Tahoma"/>
          <w:sz w:val="20"/>
          <w:szCs w:val="20"/>
        </w:rPr>
      </w:pPr>
    </w:p>
    <w:p w14:paraId="575B0C9F" w14:textId="77777777" w:rsidR="002455D1" w:rsidRPr="001F619F" w:rsidRDefault="002455D1" w:rsidP="002455D1">
      <w:pPr>
        <w:keepNext/>
        <w:keepLines/>
        <w:jc w:val="both"/>
        <w:rPr>
          <w:rFonts w:cs="Tahoma"/>
          <w:bCs/>
          <w:sz w:val="20"/>
          <w:szCs w:val="20"/>
        </w:rPr>
      </w:pPr>
      <w:r w:rsidRPr="001F619F">
        <w:rPr>
          <w:rFonts w:cs="Tahoma"/>
          <w:sz w:val="20"/>
          <w:szCs w:val="22"/>
        </w:rPr>
        <w:t xml:space="preserve">Predstavnik naročnika oziroma izvajalca sta se dolžna medsebojno obvestiti o zamenjavi svojega predstavnika, in sicer pisno, z navedbo datuma primopredaje poslov. Pisno obvestilo o tem mora prejeti naročnik oziroma izvajalec najkasneje v roku treh (3) </w:t>
      </w:r>
      <w:r w:rsidRPr="001F619F">
        <w:rPr>
          <w:rFonts w:cs="Tahoma"/>
          <w:bCs/>
          <w:sz w:val="20"/>
          <w:szCs w:val="20"/>
        </w:rPr>
        <w:t>delovnih dni po nastanku spremembe.</w:t>
      </w:r>
    </w:p>
    <w:p w14:paraId="5B001630" w14:textId="77777777" w:rsidR="002455D1" w:rsidRPr="001F619F" w:rsidRDefault="002455D1" w:rsidP="002455D1">
      <w:pPr>
        <w:keepNext/>
        <w:keepLines/>
        <w:jc w:val="both"/>
        <w:rPr>
          <w:rFonts w:cs="Tahoma"/>
          <w:snapToGrid w:val="0"/>
          <w:sz w:val="20"/>
          <w:szCs w:val="20"/>
        </w:rPr>
      </w:pPr>
    </w:p>
    <w:p w14:paraId="2D6014E4" w14:textId="77777777" w:rsidR="002455D1" w:rsidRPr="001F619F" w:rsidRDefault="002455D1" w:rsidP="002455D1">
      <w:pPr>
        <w:keepNext/>
        <w:keepLines/>
        <w:jc w:val="both"/>
        <w:rPr>
          <w:rFonts w:cs="Tahoma"/>
          <w:sz w:val="20"/>
          <w:szCs w:val="20"/>
        </w:rPr>
      </w:pPr>
      <w:r w:rsidRPr="001F619F">
        <w:rPr>
          <w:rFonts w:cs="Tahoma"/>
          <w:sz w:val="20"/>
          <w:szCs w:val="20"/>
        </w:rPr>
        <w:t xml:space="preserve">Ne glede na prvi odstavek 30. člen tega okvirnega sporazuma, morebitna sprememba predstavnikov strank okvirnega sporazuma velja, če stranki okvirnega sporazuma o spremembi predstavnikov strank okvirnega sporazuma, obvestita druga drugo po elektronski pošti, na naslova iz prvega oziroma drugega odstavka tega člena. </w:t>
      </w:r>
    </w:p>
    <w:p w14:paraId="5A0E466B" w14:textId="77777777" w:rsidR="002455D1" w:rsidRPr="001F619F" w:rsidRDefault="002455D1" w:rsidP="002455D1">
      <w:pPr>
        <w:keepNext/>
        <w:keepLines/>
        <w:jc w:val="both"/>
        <w:rPr>
          <w:rFonts w:cs="Tahoma"/>
          <w:sz w:val="20"/>
          <w:szCs w:val="20"/>
        </w:rPr>
      </w:pPr>
    </w:p>
    <w:p w14:paraId="70B05DAC" w14:textId="77777777" w:rsidR="002455D1" w:rsidRPr="001F619F" w:rsidRDefault="002455D1" w:rsidP="002455D1">
      <w:pPr>
        <w:keepNext/>
        <w:keepLines/>
        <w:numPr>
          <w:ilvl w:val="0"/>
          <w:numId w:val="27"/>
        </w:numPr>
        <w:tabs>
          <w:tab w:val="left" w:pos="851"/>
          <w:tab w:val="left" w:pos="1702"/>
        </w:tabs>
        <w:ind w:hanging="1440"/>
        <w:jc w:val="both"/>
        <w:rPr>
          <w:rFonts w:cs="Tahoma"/>
          <w:b/>
          <w:sz w:val="20"/>
          <w:szCs w:val="20"/>
        </w:rPr>
      </w:pPr>
      <w:r w:rsidRPr="001F619F">
        <w:rPr>
          <w:rFonts w:cs="Tahoma"/>
          <w:b/>
          <w:sz w:val="20"/>
          <w:szCs w:val="20"/>
        </w:rPr>
        <w:t>FINANČNA ZAVAROVANJA</w:t>
      </w:r>
    </w:p>
    <w:p w14:paraId="3906716B" w14:textId="77777777" w:rsidR="002455D1" w:rsidRPr="001F619F" w:rsidRDefault="002455D1" w:rsidP="002455D1">
      <w:pPr>
        <w:keepNext/>
        <w:keepLines/>
        <w:tabs>
          <w:tab w:val="left" w:pos="709"/>
          <w:tab w:val="left" w:pos="1702"/>
        </w:tabs>
        <w:jc w:val="both"/>
        <w:rPr>
          <w:rFonts w:cs="Tahoma"/>
          <w:sz w:val="20"/>
          <w:szCs w:val="20"/>
        </w:rPr>
      </w:pPr>
    </w:p>
    <w:p w14:paraId="4739D8EF" w14:textId="77777777" w:rsidR="002455D1" w:rsidRPr="001F619F" w:rsidRDefault="002455D1" w:rsidP="002455D1">
      <w:pPr>
        <w:keepNext/>
        <w:keepLines/>
        <w:numPr>
          <w:ilvl w:val="0"/>
          <w:numId w:val="15"/>
        </w:numPr>
        <w:jc w:val="center"/>
        <w:rPr>
          <w:rFonts w:cs="Tahoma"/>
          <w:sz w:val="20"/>
          <w:szCs w:val="20"/>
        </w:rPr>
      </w:pPr>
      <w:r w:rsidRPr="001F619F">
        <w:rPr>
          <w:rFonts w:cs="Tahoma"/>
          <w:sz w:val="20"/>
          <w:szCs w:val="20"/>
        </w:rPr>
        <w:t>člen</w:t>
      </w:r>
    </w:p>
    <w:p w14:paraId="1144121B" w14:textId="77777777" w:rsidR="002455D1" w:rsidRPr="001F619F" w:rsidRDefault="002455D1" w:rsidP="002455D1">
      <w:pPr>
        <w:keepNext/>
        <w:keepLines/>
        <w:jc w:val="both"/>
        <w:rPr>
          <w:rFonts w:cs="Tahoma"/>
          <w:sz w:val="20"/>
          <w:szCs w:val="20"/>
        </w:rPr>
      </w:pPr>
    </w:p>
    <w:p w14:paraId="7B776202" w14:textId="77777777" w:rsidR="002455D1" w:rsidRPr="001F619F" w:rsidRDefault="002455D1" w:rsidP="002455D1">
      <w:pPr>
        <w:keepNext/>
        <w:keepLines/>
        <w:jc w:val="both"/>
        <w:rPr>
          <w:rFonts w:cs="Tahoma"/>
          <w:sz w:val="20"/>
          <w:szCs w:val="20"/>
        </w:rPr>
      </w:pPr>
      <w:r w:rsidRPr="001F619F">
        <w:rPr>
          <w:rFonts w:cs="Tahoma"/>
          <w:sz w:val="20"/>
          <w:szCs w:val="20"/>
        </w:rPr>
        <w:t xml:space="preserve">Izvajalec se obvezuje, da bo ob sklenitvi tega okvirnega sporazuma oziroma najkasneje v roku desetih delovnih (10) dni od dneva sklenitve okvirnega sporazuma, predložil naročniku podpisano in žigosano bianko menico z izpolnjeno, podpisano in žigosano menično izjavo za zavarovanje dobre izvedbe obveznosti iz okvirnega sporazuma (v nadaljevanju tudi: finančno zavarovanje za zavarovanje dobre izvedbe obveznosti iz okvirnega sporazuma) v višini _________ EUR (z besedo: ________ in 00/100), z dobo veljavnosti še najmanj trideset (30) dni po poteku veljavnosti okvirnega sporazuma. </w:t>
      </w:r>
    </w:p>
    <w:p w14:paraId="2DF7DC84" w14:textId="77777777" w:rsidR="002455D1" w:rsidRPr="001F619F" w:rsidRDefault="002455D1" w:rsidP="002455D1">
      <w:pPr>
        <w:keepNext/>
        <w:keepLines/>
        <w:jc w:val="both"/>
        <w:rPr>
          <w:rFonts w:cs="Tahoma"/>
          <w:sz w:val="20"/>
          <w:szCs w:val="20"/>
        </w:rPr>
      </w:pPr>
    </w:p>
    <w:p w14:paraId="18D37C1D" w14:textId="77777777" w:rsidR="002455D1" w:rsidRPr="001F619F" w:rsidRDefault="002455D1" w:rsidP="002455D1">
      <w:pPr>
        <w:keepNext/>
        <w:keepLines/>
        <w:jc w:val="both"/>
        <w:rPr>
          <w:rFonts w:cs="Tahoma"/>
          <w:sz w:val="20"/>
          <w:szCs w:val="20"/>
        </w:rPr>
      </w:pPr>
      <w:r w:rsidRPr="001F619F">
        <w:rPr>
          <w:rFonts w:cs="Tahoma"/>
          <w:sz w:val="20"/>
          <w:szCs w:val="20"/>
        </w:rPr>
        <w:t>Predložitev finančnega zavarovanja za zavarovanje dobre izvedbe obveznosti iz okvirnega sporazuma je pogoj za veljavnost okvirnega sporazuma. V kolikor izvajalec naročniku ne predloži finančnega zavarovanja za zavarovanje dobre izvedbo obveznosti iz okvirnega sporazuma, ki je pogoj za veljavnost okvirnega sporazuma, v roku, višini in z veljavnostjo iz prvega odstavka tega člena, se šteje, da ta okvirni sporazum ni bil nikoli sklenjen, in sicer iz razlogov na strani izvajalca. V tem primeru bo naročnik Državni revizijski komisiji predlagal, da uvede postopek o prekršku iz 4. točke prvega odstavka 112. člena ZJN-3.</w:t>
      </w:r>
    </w:p>
    <w:p w14:paraId="044D14F1" w14:textId="77777777" w:rsidR="002455D1" w:rsidRPr="001F619F" w:rsidRDefault="002455D1" w:rsidP="002455D1">
      <w:pPr>
        <w:keepNext/>
        <w:keepLines/>
        <w:tabs>
          <w:tab w:val="left" w:pos="567"/>
          <w:tab w:val="left" w:pos="1418"/>
          <w:tab w:val="left" w:pos="1702"/>
        </w:tabs>
        <w:jc w:val="both"/>
        <w:rPr>
          <w:rFonts w:cs="Tahoma"/>
          <w:sz w:val="20"/>
          <w:szCs w:val="20"/>
        </w:rPr>
      </w:pPr>
    </w:p>
    <w:p w14:paraId="1C292211" w14:textId="77777777" w:rsidR="002455D1" w:rsidRPr="001F619F" w:rsidRDefault="002455D1" w:rsidP="002455D1">
      <w:pPr>
        <w:keepNext/>
        <w:keepLines/>
        <w:numPr>
          <w:ilvl w:val="0"/>
          <w:numId w:val="15"/>
        </w:numPr>
        <w:jc w:val="center"/>
        <w:rPr>
          <w:rFonts w:cs="Tahoma"/>
          <w:sz w:val="20"/>
          <w:szCs w:val="20"/>
        </w:rPr>
      </w:pPr>
      <w:r w:rsidRPr="001F619F">
        <w:rPr>
          <w:rFonts w:cs="Tahoma"/>
          <w:sz w:val="20"/>
          <w:szCs w:val="20"/>
        </w:rPr>
        <w:t>člen</w:t>
      </w:r>
    </w:p>
    <w:p w14:paraId="710CA8B6" w14:textId="77777777" w:rsidR="002455D1" w:rsidRPr="001F619F" w:rsidRDefault="002455D1" w:rsidP="002455D1">
      <w:pPr>
        <w:keepNext/>
        <w:keepLines/>
        <w:jc w:val="both"/>
        <w:rPr>
          <w:rFonts w:cs="Tahoma"/>
          <w:sz w:val="20"/>
          <w:szCs w:val="20"/>
        </w:rPr>
      </w:pPr>
    </w:p>
    <w:p w14:paraId="0DB13359" w14:textId="77777777" w:rsidR="002455D1" w:rsidRPr="001F619F" w:rsidRDefault="002455D1" w:rsidP="002455D1">
      <w:pPr>
        <w:keepNext/>
        <w:keepLines/>
        <w:jc w:val="both"/>
        <w:rPr>
          <w:rFonts w:cs="Tahoma"/>
          <w:sz w:val="20"/>
          <w:szCs w:val="20"/>
        </w:rPr>
      </w:pPr>
      <w:r w:rsidRPr="001F619F">
        <w:rPr>
          <w:rFonts w:cs="Tahoma"/>
          <w:sz w:val="20"/>
          <w:szCs w:val="20"/>
        </w:rPr>
        <w:t xml:space="preserve">V kolikor izvajalec ne izpolnjuje svojih obveznosti iz okvirnega sporazuma, lahko naročnik unovči finančno zavarovanje za zavarovanje dobre izvedbe obveznosti iz okvirnega sporazuma in od okvirnega sporazuma odstopi brez kakršnekoli obveznosti do izvajalca. </w:t>
      </w:r>
    </w:p>
    <w:p w14:paraId="620BA017" w14:textId="77777777" w:rsidR="002455D1" w:rsidRPr="001F619F" w:rsidRDefault="002455D1" w:rsidP="002455D1">
      <w:pPr>
        <w:keepNext/>
        <w:keepLines/>
        <w:jc w:val="both"/>
        <w:rPr>
          <w:rFonts w:cs="Tahoma"/>
          <w:sz w:val="20"/>
          <w:szCs w:val="20"/>
        </w:rPr>
      </w:pPr>
      <w:r w:rsidRPr="001F619F">
        <w:rPr>
          <w:rFonts w:cs="Tahoma"/>
          <w:sz w:val="20"/>
          <w:szCs w:val="20"/>
        </w:rPr>
        <w:t xml:space="preserve"> </w:t>
      </w:r>
    </w:p>
    <w:p w14:paraId="73098C7C" w14:textId="77777777" w:rsidR="002455D1" w:rsidRPr="001F619F" w:rsidRDefault="002455D1" w:rsidP="002455D1">
      <w:pPr>
        <w:keepNext/>
        <w:keepLines/>
        <w:jc w:val="both"/>
        <w:rPr>
          <w:rFonts w:cs="Tahoma"/>
          <w:sz w:val="20"/>
          <w:szCs w:val="20"/>
        </w:rPr>
      </w:pPr>
      <w:r w:rsidRPr="001F619F">
        <w:rPr>
          <w:rFonts w:cs="Tahoma"/>
          <w:sz w:val="20"/>
          <w:szCs w:val="20"/>
        </w:rPr>
        <w:t>Naročnik bo pred unovčenjem finančnega zavarovanja za zavarovanje dobre izvedbe obveznosti iz okvirnega sporazuma, izvajalca pisno pozval k izpolnitvi obveznosti iz okvirnega sporazuma in mu določil rok za izpolnitev obveznosti oziroma odpravo napak, razen kadar okvirni sporazum ne določa drugače.</w:t>
      </w:r>
    </w:p>
    <w:p w14:paraId="505F7419" w14:textId="77777777" w:rsidR="002455D1" w:rsidRPr="001F619F" w:rsidRDefault="002455D1" w:rsidP="002455D1">
      <w:pPr>
        <w:keepNext/>
        <w:keepLines/>
        <w:jc w:val="both"/>
        <w:rPr>
          <w:rFonts w:cs="Tahoma"/>
          <w:sz w:val="20"/>
          <w:szCs w:val="20"/>
        </w:rPr>
      </w:pPr>
    </w:p>
    <w:p w14:paraId="78F5B114" w14:textId="77777777" w:rsidR="002455D1" w:rsidRPr="001F619F" w:rsidRDefault="002455D1" w:rsidP="002455D1">
      <w:pPr>
        <w:keepNext/>
        <w:keepLines/>
        <w:jc w:val="both"/>
        <w:rPr>
          <w:rFonts w:cs="Tahoma"/>
          <w:sz w:val="20"/>
          <w:szCs w:val="20"/>
        </w:rPr>
      </w:pPr>
      <w:r w:rsidRPr="001F619F">
        <w:rPr>
          <w:rFonts w:cs="Tahoma"/>
          <w:sz w:val="20"/>
          <w:szCs w:val="20"/>
        </w:rPr>
        <w:t xml:space="preserve">Izvajalec odgovarja po splošnih pravilih civilnega prava za vso nastalo škodo, ki jo naročniku zaradi malomarnosti ali nestrokovnosti povzroči izvajalčevo delovno osebje. </w:t>
      </w:r>
    </w:p>
    <w:p w14:paraId="04974FD8" w14:textId="77777777" w:rsidR="002455D1" w:rsidRPr="001F619F" w:rsidRDefault="002455D1" w:rsidP="002455D1">
      <w:pPr>
        <w:keepNext/>
        <w:keepLines/>
        <w:jc w:val="both"/>
        <w:rPr>
          <w:rFonts w:cs="Tahoma"/>
          <w:sz w:val="20"/>
          <w:szCs w:val="20"/>
        </w:rPr>
      </w:pPr>
    </w:p>
    <w:p w14:paraId="3BDEC372" w14:textId="77777777" w:rsidR="002455D1" w:rsidRPr="001F619F" w:rsidRDefault="002455D1" w:rsidP="002455D1">
      <w:pPr>
        <w:keepNext/>
        <w:keepLines/>
        <w:jc w:val="both"/>
        <w:rPr>
          <w:rFonts w:cs="Tahoma"/>
          <w:sz w:val="20"/>
          <w:szCs w:val="20"/>
        </w:rPr>
      </w:pPr>
      <w:r w:rsidRPr="001F619F">
        <w:rPr>
          <w:rFonts w:cs="Tahoma"/>
          <w:sz w:val="20"/>
          <w:szCs w:val="20"/>
        </w:rPr>
        <w:t>Unovčenje finančnega zavarovanja za zavarovanje dobre izvedbe obveznosti iz okvirnega sporazuma ne odvezuje izvajalca od njegove obveznosti, povrniti naročniku škodo v višini zneska razlike med višino dejanske škode, ki jo je naročnik zaradi neizpolnjevanja obveznosti izvajalca iz tega okvirnega sporazuma utrpel in zneskom iz unovčene menice.</w:t>
      </w:r>
    </w:p>
    <w:p w14:paraId="6BFCCC2C" w14:textId="77777777" w:rsidR="002455D1" w:rsidRDefault="002455D1" w:rsidP="002455D1">
      <w:pPr>
        <w:keepNext/>
        <w:keepLines/>
        <w:tabs>
          <w:tab w:val="left" w:pos="1418"/>
          <w:tab w:val="left" w:pos="1702"/>
        </w:tabs>
        <w:jc w:val="both"/>
        <w:rPr>
          <w:rFonts w:cs="Tahoma"/>
          <w:sz w:val="20"/>
          <w:szCs w:val="20"/>
        </w:rPr>
      </w:pPr>
    </w:p>
    <w:p w14:paraId="5C319311" w14:textId="77777777" w:rsidR="002455D1" w:rsidRPr="001F619F" w:rsidRDefault="002455D1" w:rsidP="002455D1">
      <w:pPr>
        <w:keepNext/>
        <w:keepLines/>
        <w:numPr>
          <w:ilvl w:val="0"/>
          <w:numId w:val="27"/>
        </w:numPr>
        <w:tabs>
          <w:tab w:val="left" w:pos="851"/>
          <w:tab w:val="left" w:pos="1702"/>
        </w:tabs>
        <w:ind w:hanging="1440"/>
        <w:jc w:val="both"/>
        <w:rPr>
          <w:rFonts w:cs="Tahoma"/>
          <w:b/>
          <w:sz w:val="20"/>
          <w:szCs w:val="20"/>
        </w:rPr>
      </w:pPr>
      <w:r w:rsidRPr="001F619F">
        <w:rPr>
          <w:rFonts w:cs="Tahoma"/>
          <w:b/>
          <w:sz w:val="20"/>
          <w:szCs w:val="20"/>
        </w:rPr>
        <w:t>KAZEN PO OKVIRNEM SPORAZUMU</w:t>
      </w:r>
    </w:p>
    <w:p w14:paraId="74E3E058" w14:textId="77777777" w:rsidR="002455D1" w:rsidRPr="001F619F" w:rsidRDefault="002455D1" w:rsidP="002455D1">
      <w:pPr>
        <w:keepNext/>
        <w:keepLines/>
        <w:ind w:left="1080"/>
        <w:jc w:val="both"/>
        <w:rPr>
          <w:rFonts w:cs="Tahoma"/>
          <w:b/>
          <w:sz w:val="20"/>
          <w:szCs w:val="20"/>
        </w:rPr>
      </w:pPr>
    </w:p>
    <w:p w14:paraId="652282C2" w14:textId="77777777" w:rsidR="002455D1" w:rsidRPr="001F619F" w:rsidRDefault="002455D1" w:rsidP="002455D1">
      <w:pPr>
        <w:keepNext/>
        <w:keepLines/>
        <w:numPr>
          <w:ilvl w:val="0"/>
          <w:numId w:val="15"/>
        </w:numPr>
        <w:jc w:val="center"/>
        <w:rPr>
          <w:rFonts w:cs="Tahoma"/>
          <w:sz w:val="20"/>
          <w:szCs w:val="20"/>
        </w:rPr>
      </w:pPr>
      <w:r w:rsidRPr="001F619F">
        <w:rPr>
          <w:rFonts w:cs="Tahoma"/>
          <w:sz w:val="20"/>
          <w:szCs w:val="20"/>
        </w:rPr>
        <w:t>člen</w:t>
      </w:r>
    </w:p>
    <w:p w14:paraId="77FF30CD" w14:textId="77777777" w:rsidR="002455D1" w:rsidRPr="001F619F" w:rsidRDefault="002455D1" w:rsidP="002455D1">
      <w:pPr>
        <w:keepNext/>
        <w:keepLines/>
        <w:jc w:val="both"/>
        <w:rPr>
          <w:rFonts w:cs="Tahoma"/>
          <w:sz w:val="20"/>
          <w:szCs w:val="20"/>
        </w:rPr>
      </w:pPr>
    </w:p>
    <w:p w14:paraId="140030FF" w14:textId="77777777" w:rsidR="002455D1" w:rsidRPr="001F619F" w:rsidRDefault="002455D1" w:rsidP="002455D1">
      <w:pPr>
        <w:keepNext/>
        <w:keepLines/>
        <w:jc w:val="both"/>
        <w:rPr>
          <w:rFonts w:cs="Tahoma"/>
          <w:sz w:val="20"/>
          <w:szCs w:val="20"/>
        </w:rPr>
      </w:pPr>
      <w:r w:rsidRPr="001F619F">
        <w:rPr>
          <w:rFonts w:cs="Tahoma"/>
          <w:sz w:val="20"/>
          <w:szCs w:val="20"/>
        </w:rPr>
        <w:t xml:space="preserve">Če izvajalec po svoji krivdi ne izvede svojih obveznosti iz tega okvirnega sporazuma v dogovorjenem roku, je dolžan naročniku plačati kazen v višini </w:t>
      </w:r>
      <w:r>
        <w:rPr>
          <w:rFonts w:cs="Tahoma"/>
          <w:sz w:val="20"/>
          <w:szCs w:val="20"/>
        </w:rPr>
        <w:t>50,00 EUR</w:t>
      </w:r>
      <w:r w:rsidRPr="001F619F">
        <w:rPr>
          <w:rFonts w:cs="Tahoma"/>
          <w:sz w:val="20"/>
          <w:szCs w:val="20"/>
        </w:rPr>
        <w:t xml:space="preserve">, za vsak koledarski dan zamude, vendar ne več kot znaša vrednost finančnega zavarovanja za zavarovanje dobre izvedbe obveznosti iz okvirnega sporazuma. </w:t>
      </w:r>
    </w:p>
    <w:p w14:paraId="66645850" w14:textId="77777777" w:rsidR="002455D1" w:rsidRPr="001F619F" w:rsidRDefault="002455D1" w:rsidP="002455D1">
      <w:pPr>
        <w:keepNext/>
        <w:keepLines/>
        <w:rPr>
          <w:rFonts w:cs="Tahoma"/>
          <w:sz w:val="20"/>
          <w:szCs w:val="20"/>
        </w:rPr>
      </w:pPr>
    </w:p>
    <w:p w14:paraId="329CDF50" w14:textId="77777777" w:rsidR="002455D1" w:rsidRPr="001F619F" w:rsidRDefault="002455D1" w:rsidP="002455D1">
      <w:pPr>
        <w:keepNext/>
        <w:keepLines/>
        <w:jc w:val="both"/>
        <w:rPr>
          <w:rFonts w:cs="Tahoma"/>
          <w:sz w:val="20"/>
          <w:szCs w:val="20"/>
        </w:rPr>
      </w:pPr>
      <w:r w:rsidRPr="001F619F">
        <w:rPr>
          <w:rFonts w:cs="Tahoma"/>
          <w:sz w:val="20"/>
          <w:szCs w:val="20"/>
        </w:rPr>
        <w:t xml:space="preserve">V kolikor skupni znesek vseh zaračunanih kazni v času veljavnosti okvirnega sporazuma, preseže vrednost finančnega zavarovanja za zavarovanje dobre izvedbe obveznosti iz okvirnega sporazuma, lahko naročnik unovči menico za zavarovanje dobre izvedbe obveznosti iz okvirnega sporazuma in od okvirnega sporazuma odstopi, brez kakršnekoli obveznosti do izvajalca. </w:t>
      </w:r>
    </w:p>
    <w:p w14:paraId="472FC944" w14:textId="77777777" w:rsidR="002455D1" w:rsidRPr="001F619F" w:rsidRDefault="002455D1" w:rsidP="002455D1">
      <w:pPr>
        <w:keepNext/>
        <w:keepLines/>
        <w:jc w:val="both"/>
        <w:rPr>
          <w:rFonts w:cs="Tahoma"/>
          <w:sz w:val="20"/>
          <w:szCs w:val="20"/>
        </w:rPr>
      </w:pPr>
    </w:p>
    <w:p w14:paraId="0F49214E" w14:textId="77777777" w:rsidR="002455D1" w:rsidRPr="001F619F" w:rsidRDefault="002455D1" w:rsidP="002455D1">
      <w:pPr>
        <w:keepNext/>
        <w:keepLines/>
        <w:jc w:val="both"/>
        <w:rPr>
          <w:rFonts w:cs="Tahoma"/>
          <w:sz w:val="20"/>
          <w:szCs w:val="20"/>
          <w:lang w:eastAsia="ar-SA"/>
        </w:rPr>
      </w:pPr>
      <w:r w:rsidRPr="001F619F">
        <w:rPr>
          <w:rFonts w:cs="Tahoma"/>
          <w:sz w:val="20"/>
          <w:szCs w:val="20"/>
          <w:lang w:eastAsia="ar-SA"/>
        </w:rPr>
        <w:t>Naročnik ne more zahtevati pogodbene kazni zaradi zamude, če je sprejel izpolnitev obveznosti, pa ni nemudoma sporočil izvajalcu, da si pridružuje pravico do pogodbene kazni. V primeru, da bo naročnik sprejel izpolnitev obveznosti in zahteval pogodbeno kazen, bo o tem skladno s petim odstavkom 251. člena Obligacijskega zakonika (</w:t>
      </w:r>
      <w:proofErr w:type="spellStart"/>
      <w:r w:rsidRPr="001F619F">
        <w:rPr>
          <w:rFonts w:cs="Tahoma"/>
          <w:sz w:val="20"/>
          <w:szCs w:val="20"/>
          <w:lang w:eastAsia="ar-SA"/>
        </w:rPr>
        <w:t>Ur.l</w:t>
      </w:r>
      <w:proofErr w:type="spellEnd"/>
      <w:r w:rsidRPr="001F619F">
        <w:rPr>
          <w:rFonts w:cs="Tahoma"/>
          <w:sz w:val="20"/>
          <w:szCs w:val="20"/>
          <w:lang w:eastAsia="ar-SA"/>
        </w:rPr>
        <w:t xml:space="preserve">. RS, št.: 83/2001 s spremembami) nemudoma obvestil izvajalca. </w:t>
      </w:r>
    </w:p>
    <w:p w14:paraId="038F5A86" w14:textId="77777777" w:rsidR="002455D1" w:rsidRPr="001F619F" w:rsidRDefault="002455D1" w:rsidP="002455D1">
      <w:pPr>
        <w:keepNext/>
        <w:keepLines/>
        <w:jc w:val="both"/>
        <w:rPr>
          <w:rFonts w:cs="Tahoma"/>
          <w:sz w:val="20"/>
          <w:szCs w:val="20"/>
        </w:rPr>
      </w:pPr>
    </w:p>
    <w:p w14:paraId="2D906819" w14:textId="77777777" w:rsidR="002455D1" w:rsidRPr="001F619F" w:rsidRDefault="002455D1" w:rsidP="002455D1">
      <w:pPr>
        <w:keepNext/>
        <w:keepLines/>
        <w:numPr>
          <w:ilvl w:val="0"/>
          <w:numId w:val="15"/>
        </w:numPr>
        <w:jc w:val="center"/>
        <w:rPr>
          <w:rFonts w:cs="Tahoma"/>
          <w:sz w:val="20"/>
          <w:szCs w:val="20"/>
        </w:rPr>
      </w:pPr>
      <w:r w:rsidRPr="001F619F">
        <w:rPr>
          <w:rFonts w:cs="Tahoma"/>
          <w:sz w:val="20"/>
          <w:szCs w:val="20"/>
        </w:rPr>
        <w:t>člen</w:t>
      </w:r>
    </w:p>
    <w:p w14:paraId="17F66160" w14:textId="77777777" w:rsidR="002455D1" w:rsidRPr="001F619F" w:rsidRDefault="002455D1" w:rsidP="002455D1">
      <w:pPr>
        <w:keepNext/>
        <w:keepLines/>
        <w:tabs>
          <w:tab w:val="left" w:pos="567"/>
        </w:tabs>
        <w:ind w:right="-2"/>
        <w:jc w:val="both"/>
        <w:rPr>
          <w:rFonts w:cs="Tahoma"/>
          <w:sz w:val="20"/>
          <w:szCs w:val="20"/>
        </w:rPr>
      </w:pPr>
    </w:p>
    <w:p w14:paraId="62024EA1" w14:textId="77777777" w:rsidR="002455D1" w:rsidRPr="001F619F" w:rsidRDefault="002455D1" w:rsidP="002455D1">
      <w:pPr>
        <w:keepNext/>
        <w:keepLines/>
        <w:jc w:val="both"/>
        <w:rPr>
          <w:rFonts w:cs="Tahoma"/>
          <w:sz w:val="20"/>
          <w:szCs w:val="20"/>
          <w:lang w:eastAsia="ar-SA"/>
        </w:rPr>
      </w:pPr>
      <w:r w:rsidRPr="001F619F">
        <w:rPr>
          <w:rFonts w:cs="Tahoma"/>
          <w:sz w:val="20"/>
          <w:szCs w:val="20"/>
          <w:lang w:eastAsia="ar-SA"/>
        </w:rPr>
        <w:t>Naročnik bo obračunal kazen po okvirnem sporazumu in izvajalcu izstavil račun, z zapadlostjo osem (8) dni po izstavitvi računa. Plačilo dogovorjene kazni izvajalca ne odvezuje od izpolnitve obveznosti iz okvirnega sporazuma.</w:t>
      </w:r>
    </w:p>
    <w:p w14:paraId="0D8F5D85" w14:textId="77777777" w:rsidR="002455D1" w:rsidRPr="001F619F" w:rsidRDefault="002455D1" w:rsidP="002455D1">
      <w:pPr>
        <w:keepNext/>
        <w:keepLines/>
        <w:tabs>
          <w:tab w:val="left" w:pos="567"/>
        </w:tabs>
        <w:ind w:right="-2"/>
        <w:jc w:val="both"/>
        <w:rPr>
          <w:rFonts w:cs="Tahoma"/>
          <w:sz w:val="20"/>
          <w:szCs w:val="20"/>
        </w:rPr>
      </w:pPr>
    </w:p>
    <w:p w14:paraId="5003616D" w14:textId="65D54995" w:rsidR="002455D1" w:rsidRDefault="002455D1" w:rsidP="002455D1">
      <w:pPr>
        <w:keepNext/>
        <w:keepLines/>
        <w:tabs>
          <w:tab w:val="left" w:pos="567"/>
          <w:tab w:val="left" w:pos="1418"/>
          <w:tab w:val="left" w:pos="1702"/>
        </w:tabs>
        <w:jc w:val="both"/>
        <w:rPr>
          <w:rFonts w:cs="Tahoma"/>
          <w:sz w:val="20"/>
          <w:szCs w:val="20"/>
        </w:rPr>
      </w:pPr>
      <w:r w:rsidRPr="001F619F">
        <w:rPr>
          <w:rFonts w:cs="Tahoma"/>
          <w:sz w:val="20"/>
          <w:szCs w:val="20"/>
        </w:rPr>
        <w:t>Stranki okvirnega sporazuma soglašata, da pravica zaračunati kazen po okvirnem sporazumu ni pogojena z nastankom škode pri naročniku. Za povračilo tako nastale škode bo naročnik unovčil finančno zavarovanje za dobro izvedbo obveznosti iz okvirnega sporazuma, neodvisno od uveljavljanja kazni po okvirnem sporazumu. Unovčenje finančnega zavarovanja za dobro izvedbo obveznosti iz okvirnega sporazuma izvajalca ne odvezuje njegove obveznosti za povrnitev škode naročniku v znesku razlike med višino dejanske škode, ki jo je naročnik zaradi napak utrpel in zneskom unovčenega finančnega zavarovanja za zavarovanje dobre izvedbe obveznosti iz okvirnega sporazuma.</w:t>
      </w:r>
    </w:p>
    <w:p w14:paraId="4274BD88" w14:textId="4E1496CD" w:rsidR="00D701E5" w:rsidRDefault="00D701E5" w:rsidP="002455D1">
      <w:pPr>
        <w:keepNext/>
        <w:keepLines/>
        <w:tabs>
          <w:tab w:val="left" w:pos="567"/>
          <w:tab w:val="left" w:pos="1418"/>
          <w:tab w:val="left" w:pos="1702"/>
        </w:tabs>
        <w:jc w:val="both"/>
        <w:rPr>
          <w:rFonts w:cs="Tahoma"/>
          <w:sz w:val="20"/>
          <w:szCs w:val="20"/>
        </w:rPr>
      </w:pPr>
    </w:p>
    <w:p w14:paraId="06EA206D" w14:textId="652085F3" w:rsidR="00D701E5" w:rsidRDefault="00D701E5" w:rsidP="002455D1">
      <w:pPr>
        <w:keepNext/>
        <w:keepLines/>
        <w:tabs>
          <w:tab w:val="left" w:pos="567"/>
          <w:tab w:val="left" w:pos="1418"/>
          <w:tab w:val="left" w:pos="1702"/>
        </w:tabs>
        <w:jc w:val="both"/>
        <w:rPr>
          <w:rFonts w:cs="Tahoma"/>
          <w:sz w:val="20"/>
          <w:szCs w:val="20"/>
        </w:rPr>
      </w:pPr>
    </w:p>
    <w:p w14:paraId="2BBFABF9" w14:textId="670611A2" w:rsidR="00D701E5" w:rsidRDefault="00D701E5" w:rsidP="002455D1">
      <w:pPr>
        <w:keepNext/>
        <w:keepLines/>
        <w:tabs>
          <w:tab w:val="left" w:pos="567"/>
          <w:tab w:val="left" w:pos="1418"/>
          <w:tab w:val="left" w:pos="1702"/>
        </w:tabs>
        <w:jc w:val="both"/>
        <w:rPr>
          <w:rFonts w:cs="Tahoma"/>
          <w:sz w:val="20"/>
          <w:szCs w:val="20"/>
        </w:rPr>
      </w:pPr>
    </w:p>
    <w:p w14:paraId="6EDF52DC" w14:textId="60F125D4" w:rsidR="00D701E5" w:rsidRDefault="00D701E5" w:rsidP="002455D1">
      <w:pPr>
        <w:keepNext/>
        <w:keepLines/>
        <w:tabs>
          <w:tab w:val="left" w:pos="567"/>
          <w:tab w:val="left" w:pos="1418"/>
          <w:tab w:val="left" w:pos="1702"/>
        </w:tabs>
        <w:jc w:val="both"/>
        <w:rPr>
          <w:rFonts w:cs="Tahoma"/>
          <w:sz w:val="20"/>
          <w:szCs w:val="20"/>
        </w:rPr>
      </w:pPr>
    </w:p>
    <w:p w14:paraId="1E450EA8" w14:textId="03B18168" w:rsidR="00D701E5" w:rsidRDefault="00D701E5" w:rsidP="002455D1">
      <w:pPr>
        <w:keepNext/>
        <w:keepLines/>
        <w:tabs>
          <w:tab w:val="left" w:pos="567"/>
          <w:tab w:val="left" w:pos="1418"/>
          <w:tab w:val="left" w:pos="1702"/>
        </w:tabs>
        <w:jc w:val="both"/>
        <w:rPr>
          <w:rFonts w:cs="Tahoma"/>
          <w:sz w:val="20"/>
          <w:szCs w:val="20"/>
        </w:rPr>
      </w:pPr>
    </w:p>
    <w:p w14:paraId="4BBE22A9" w14:textId="5FCDDC15" w:rsidR="00D701E5" w:rsidRDefault="00D701E5" w:rsidP="002455D1">
      <w:pPr>
        <w:keepNext/>
        <w:keepLines/>
        <w:tabs>
          <w:tab w:val="left" w:pos="567"/>
          <w:tab w:val="left" w:pos="1418"/>
          <w:tab w:val="left" w:pos="1702"/>
        </w:tabs>
        <w:jc w:val="both"/>
        <w:rPr>
          <w:rFonts w:cs="Tahoma"/>
          <w:sz w:val="20"/>
          <w:szCs w:val="20"/>
        </w:rPr>
      </w:pPr>
    </w:p>
    <w:p w14:paraId="7780F19C" w14:textId="0075CD13" w:rsidR="00D701E5" w:rsidRDefault="00D701E5" w:rsidP="002455D1">
      <w:pPr>
        <w:keepNext/>
        <w:keepLines/>
        <w:tabs>
          <w:tab w:val="left" w:pos="567"/>
          <w:tab w:val="left" w:pos="1418"/>
          <w:tab w:val="left" w:pos="1702"/>
        </w:tabs>
        <w:jc w:val="both"/>
        <w:rPr>
          <w:rFonts w:cs="Tahoma"/>
          <w:sz w:val="20"/>
          <w:szCs w:val="20"/>
        </w:rPr>
      </w:pPr>
    </w:p>
    <w:p w14:paraId="4248FD36" w14:textId="5BAAD674" w:rsidR="00D701E5" w:rsidRDefault="00D701E5" w:rsidP="002455D1">
      <w:pPr>
        <w:keepNext/>
        <w:keepLines/>
        <w:tabs>
          <w:tab w:val="left" w:pos="567"/>
          <w:tab w:val="left" w:pos="1418"/>
          <w:tab w:val="left" w:pos="1702"/>
        </w:tabs>
        <w:jc w:val="both"/>
        <w:rPr>
          <w:rFonts w:cs="Tahoma"/>
          <w:sz w:val="20"/>
          <w:szCs w:val="20"/>
        </w:rPr>
      </w:pPr>
    </w:p>
    <w:p w14:paraId="43F20405" w14:textId="7C4E35E6" w:rsidR="00D701E5" w:rsidRDefault="00D701E5" w:rsidP="002455D1">
      <w:pPr>
        <w:keepNext/>
        <w:keepLines/>
        <w:tabs>
          <w:tab w:val="left" w:pos="567"/>
          <w:tab w:val="left" w:pos="1418"/>
          <w:tab w:val="left" w:pos="1702"/>
        </w:tabs>
        <w:jc w:val="both"/>
        <w:rPr>
          <w:rFonts w:cs="Tahoma"/>
          <w:sz w:val="20"/>
          <w:szCs w:val="20"/>
        </w:rPr>
      </w:pPr>
    </w:p>
    <w:p w14:paraId="5F76A92C" w14:textId="42C341F6" w:rsidR="00D701E5" w:rsidRDefault="00D701E5" w:rsidP="002455D1">
      <w:pPr>
        <w:keepNext/>
        <w:keepLines/>
        <w:tabs>
          <w:tab w:val="left" w:pos="567"/>
          <w:tab w:val="left" w:pos="1418"/>
          <w:tab w:val="left" w:pos="1702"/>
        </w:tabs>
        <w:jc w:val="both"/>
        <w:rPr>
          <w:rFonts w:cs="Tahoma"/>
          <w:sz w:val="20"/>
          <w:szCs w:val="20"/>
        </w:rPr>
      </w:pPr>
    </w:p>
    <w:p w14:paraId="57C66151" w14:textId="2E8FA82C" w:rsidR="00D701E5" w:rsidRDefault="00D701E5" w:rsidP="002455D1">
      <w:pPr>
        <w:keepNext/>
        <w:keepLines/>
        <w:tabs>
          <w:tab w:val="left" w:pos="567"/>
          <w:tab w:val="left" w:pos="1418"/>
          <w:tab w:val="left" w:pos="1702"/>
        </w:tabs>
        <w:jc w:val="both"/>
        <w:rPr>
          <w:rFonts w:cs="Tahoma"/>
          <w:sz w:val="20"/>
          <w:szCs w:val="20"/>
        </w:rPr>
      </w:pPr>
    </w:p>
    <w:p w14:paraId="58336E35" w14:textId="1CD6ADA2" w:rsidR="00D701E5" w:rsidRDefault="00D701E5" w:rsidP="002455D1">
      <w:pPr>
        <w:keepNext/>
        <w:keepLines/>
        <w:tabs>
          <w:tab w:val="left" w:pos="567"/>
          <w:tab w:val="left" w:pos="1418"/>
          <w:tab w:val="left" w:pos="1702"/>
        </w:tabs>
        <w:jc w:val="both"/>
        <w:rPr>
          <w:rFonts w:cs="Tahoma"/>
          <w:sz w:val="20"/>
          <w:szCs w:val="20"/>
        </w:rPr>
      </w:pPr>
    </w:p>
    <w:p w14:paraId="72CFEAB4" w14:textId="008F2E17" w:rsidR="00D701E5" w:rsidRDefault="00D701E5" w:rsidP="002455D1">
      <w:pPr>
        <w:keepNext/>
        <w:keepLines/>
        <w:tabs>
          <w:tab w:val="left" w:pos="567"/>
          <w:tab w:val="left" w:pos="1418"/>
          <w:tab w:val="left" w:pos="1702"/>
        </w:tabs>
        <w:jc w:val="both"/>
        <w:rPr>
          <w:rFonts w:cs="Tahoma"/>
          <w:sz w:val="20"/>
          <w:szCs w:val="20"/>
        </w:rPr>
      </w:pPr>
    </w:p>
    <w:p w14:paraId="0FE7E9EC" w14:textId="156E9998" w:rsidR="00D701E5" w:rsidRDefault="00D701E5" w:rsidP="002455D1">
      <w:pPr>
        <w:keepNext/>
        <w:keepLines/>
        <w:tabs>
          <w:tab w:val="left" w:pos="567"/>
          <w:tab w:val="left" w:pos="1418"/>
          <w:tab w:val="left" w:pos="1702"/>
        </w:tabs>
        <w:jc w:val="both"/>
        <w:rPr>
          <w:rFonts w:cs="Tahoma"/>
          <w:sz w:val="20"/>
          <w:szCs w:val="20"/>
        </w:rPr>
      </w:pPr>
    </w:p>
    <w:p w14:paraId="4F0729C5" w14:textId="6357F482" w:rsidR="00D701E5" w:rsidRDefault="00D701E5" w:rsidP="002455D1">
      <w:pPr>
        <w:keepNext/>
        <w:keepLines/>
        <w:tabs>
          <w:tab w:val="left" w:pos="567"/>
          <w:tab w:val="left" w:pos="1418"/>
          <w:tab w:val="left" w:pos="1702"/>
        </w:tabs>
        <w:jc w:val="both"/>
        <w:rPr>
          <w:rFonts w:cs="Tahoma"/>
          <w:sz w:val="20"/>
          <w:szCs w:val="20"/>
        </w:rPr>
      </w:pPr>
    </w:p>
    <w:p w14:paraId="404C16E3" w14:textId="77777777" w:rsidR="00D701E5" w:rsidRPr="007A385F" w:rsidRDefault="00D701E5" w:rsidP="002455D1">
      <w:pPr>
        <w:keepNext/>
        <w:keepLines/>
        <w:tabs>
          <w:tab w:val="left" w:pos="567"/>
          <w:tab w:val="left" w:pos="1418"/>
          <w:tab w:val="left" w:pos="1702"/>
        </w:tabs>
        <w:jc w:val="both"/>
        <w:rPr>
          <w:rFonts w:cs="Tahoma"/>
          <w:sz w:val="20"/>
          <w:szCs w:val="20"/>
        </w:rPr>
      </w:pPr>
    </w:p>
    <w:p w14:paraId="2CBD6F96" w14:textId="77777777" w:rsidR="002455D1" w:rsidRPr="001F619F" w:rsidRDefault="002455D1" w:rsidP="002455D1">
      <w:pPr>
        <w:keepNext/>
        <w:keepLines/>
        <w:numPr>
          <w:ilvl w:val="0"/>
          <w:numId w:val="27"/>
        </w:numPr>
        <w:tabs>
          <w:tab w:val="left" w:pos="851"/>
          <w:tab w:val="left" w:pos="1702"/>
        </w:tabs>
        <w:ind w:hanging="1440"/>
        <w:jc w:val="both"/>
        <w:rPr>
          <w:rFonts w:cs="Tahoma"/>
          <w:b/>
          <w:sz w:val="20"/>
          <w:szCs w:val="20"/>
        </w:rPr>
      </w:pPr>
      <w:r w:rsidRPr="001F619F">
        <w:rPr>
          <w:rFonts w:cs="Tahoma"/>
          <w:b/>
          <w:sz w:val="20"/>
          <w:szCs w:val="20"/>
        </w:rPr>
        <w:lastRenderedPageBreak/>
        <w:t>PODIZVAJALCI</w:t>
      </w:r>
    </w:p>
    <w:p w14:paraId="7A6E90ED" w14:textId="77777777" w:rsidR="002455D1" w:rsidRPr="001F619F" w:rsidRDefault="002455D1" w:rsidP="002455D1">
      <w:pPr>
        <w:keepNext/>
        <w:keepLines/>
        <w:jc w:val="both"/>
        <w:rPr>
          <w:rFonts w:cs="Tahoma"/>
          <w:sz w:val="20"/>
          <w:szCs w:val="20"/>
        </w:rPr>
      </w:pPr>
    </w:p>
    <w:p w14:paraId="7EBAC037" w14:textId="77777777" w:rsidR="002455D1" w:rsidRPr="001F619F" w:rsidRDefault="002455D1" w:rsidP="002455D1">
      <w:pPr>
        <w:keepNext/>
        <w:keepLines/>
        <w:numPr>
          <w:ilvl w:val="0"/>
          <w:numId w:val="15"/>
        </w:numPr>
        <w:jc w:val="center"/>
        <w:rPr>
          <w:rFonts w:cs="Tahoma"/>
          <w:sz w:val="20"/>
          <w:szCs w:val="20"/>
        </w:rPr>
      </w:pPr>
      <w:r w:rsidRPr="001F619F">
        <w:rPr>
          <w:rFonts w:cs="Tahoma"/>
          <w:sz w:val="20"/>
          <w:szCs w:val="20"/>
        </w:rPr>
        <w:t xml:space="preserve">člen </w:t>
      </w:r>
    </w:p>
    <w:p w14:paraId="5D6D0261" w14:textId="77777777" w:rsidR="002455D1" w:rsidRPr="001F619F" w:rsidRDefault="002455D1" w:rsidP="002455D1">
      <w:pPr>
        <w:keepNext/>
        <w:keepLines/>
        <w:jc w:val="center"/>
        <w:rPr>
          <w:rFonts w:eastAsia="Calibri" w:cs="Tahoma"/>
          <w:b/>
          <w:sz w:val="20"/>
          <w:szCs w:val="20"/>
        </w:rPr>
      </w:pPr>
      <w:r w:rsidRPr="001F619F">
        <w:rPr>
          <w:rFonts w:eastAsia="Calibri" w:cs="Tahoma"/>
          <w:b/>
          <w:sz w:val="20"/>
          <w:szCs w:val="20"/>
        </w:rPr>
        <w:t>/se upošteva v primeru, da izvajalec nastopa s podizvajalcem/</w:t>
      </w:r>
    </w:p>
    <w:p w14:paraId="3A011B94" w14:textId="77777777" w:rsidR="002455D1" w:rsidRPr="001F619F" w:rsidRDefault="002455D1" w:rsidP="002455D1">
      <w:pPr>
        <w:keepNext/>
        <w:keepLines/>
        <w:jc w:val="both"/>
        <w:rPr>
          <w:rFonts w:cs="Tahoma"/>
          <w:sz w:val="20"/>
          <w:szCs w:val="20"/>
        </w:rPr>
      </w:pPr>
    </w:p>
    <w:p w14:paraId="578BDC86" w14:textId="77777777" w:rsidR="002455D1" w:rsidRPr="001F619F" w:rsidRDefault="002455D1" w:rsidP="002455D1">
      <w:pPr>
        <w:keepNext/>
        <w:keepLines/>
        <w:jc w:val="both"/>
        <w:rPr>
          <w:rFonts w:cs="Tahoma"/>
          <w:sz w:val="20"/>
          <w:szCs w:val="20"/>
        </w:rPr>
      </w:pPr>
      <w:r w:rsidRPr="001F619F">
        <w:rPr>
          <w:rFonts w:cs="Tahoma"/>
          <w:sz w:val="20"/>
          <w:szCs w:val="20"/>
        </w:rPr>
        <w:t>Izvajalec v okviru tega okvirnega sporazuma nastopa skupaj z naslednjim/i podizvajalcem/ci:</w:t>
      </w:r>
    </w:p>
    <w:p w14:paraId="2B97DFC4" w14:textId="77777777" w:rsidR="002455D1" w:rsidRPr="001F619F" w:rsidRDefault="002455D1" w:rsidP="002455D1">
      <w:pPr>
        <w:keepNext/>
        <w:keepLines/>
        <w:jc w:val="both"/>
        <w:rPr>
          <w:rFonts w:cs="Tahoma"/>
          <w:sz w:val="20"/>
          <w:szCs w:val="20"/>
        </w:rPr>
      </w:pP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425"/>
      </w:tblGrid>
      <w:tr w:rsidR="002455D1" w:rsidRPr="001F619F" w14:paraId="11595678" w14:textId="77777777" w:rsidTr="002455D1">
        <w:trPr>
          <w:trHeight w:val="269"/>
          <w:jc w:val="center"/>
        </w:trPr>
        <w:tc>
          <w:tcPr>
            <w:tcW w:w="3544" w:type="dxa"/>
            <w:tcBorders>
              <w:top w:val="single" w:sz="4" w:space="0" w:color="auto"/>
              <w:left w:val="single" w:sz="4" w:space="0" w:color="auto"/>
              <w:bottom w:val="single" w:sz="4" w:space="0" w:color="auto"/>
              <w:right w:val="single" w:sz="4" w:space="0" w:color="auto"/>
            </w:tcBorders>
            <w:vAlign w:val="center"/>
          </w:tcPr>
          <w:p w14:paraId="7C7028EF" w14:textId="77777777" w:rsidR="002455D1" w:rsidRPr="001F619F" w:rsidRDefault="002455D1" w:rsidP="002455D1">
            <w:pPr>
              <w:keepNext/>
              <w:keepLines/>
              <w:jc w:val="both"/>
              <w:rPr>
                <w:rFonts w:cs="Tahoma"/>
                <w:sz w:val="20"/>
                <w:szCs w:val="20"/>
              </w:rPr>
            </w:pPr>
            <w:r w:rsidRPr="001F619F">
              <w:rPr>
                <w:rFonts w:cs="Tahoma"/>
                <w:sz w:val="20"/>
                <w:szCs w:val="20"/>
              </w:rPr>
              <w:t>Naziv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75DF44A5" w14:textId="77777777" w:rsidR="002455D1" w:rsidRPr="001F619F" w:rsidRDefault="002455D1" w:rsidP="002455D1">
            <w:pPr>
              <w:keepNext/>
              <w:keepLines/>
              <w:rPr>
                <w:rFonts w:cs="Tahoma"/>
                <w:sz w:val="20"/>
                <w:szCs w:val="20"/>
              </w:rPr>
            </w:pPr>
          </w:p>
        </w:tc>
      </w:tr>
      <w:tr w:rsidR="002455D1" w:rsidRPr="001F619F" w14:paraId="6B8BB423" w14:textId="77777777" w:rsidTr="002455D1">
        <w:trPr>
          <w:trHeight w:val="273"/>
          <w:jc w:val="center"/>
        </w:trPr>
        <w:tc>
          <w:tcPr>
            <w:tcW w:w="3544" w:type="dxa"/>
            <w:tcBorders>
              <w:top w:val="single" w:sz="4" w:space="0" w:color="auto"/>
              <w:left w:val="single" w:sz="4" w:space="0" w:color="auto"/>
              <w:bottom w:val="single" w:sz="4" w:space="0" w:color="auto"/>
              <w:right w:val="single" w:sz="4" w:space="0" w:color="auto"/>
            </w:tcBorders>
            <w:vAlign w:val="center"/>
          </w:tcPr>
          <w:p w14:paraId="2B56FC0F" w14:textId="77777777" w:rsidR="002455D1" w:rsidRPr="001F619F" w:rsidRDefault="002455D1" w:rsidP="002455D1">
            <w:pPr>
              <w:keepNext/>
              <w:keepLines/>
              <w:jc w:val="both"/>
              <w:rPr>
                <w:rFonts w:cs="Tahoma"/>
                <w:sz w:val="20"/>
                <w:szCs w:val="20"/>
              </w:rPr>
            </w:pPr>
            <w:r w:rsidRPr="001F619F">
              <w:rPr>
                <w:rFonts w:cs="Tahoma"/>
                <w:sz w:val="20"/>
                <w:szCs w:val="20"/>
              </w:rPr>
              <w:t>Polni naslov</w:t>
            </w:r>
          </w:p>
        </w:tc>
        <w:tc>
          <w:tcPr>
            <w:tcW w:w="5425" w:type="dxa"/>
            <w:tcBorders>
              <w:top w:val="single" w:sz="4" w:space="0" w:color="auto"/>
              <w:left w:val="single" w:sz="4" w:space="0" w:color="auto"/>
              <w:bottom w:val="single" w:sz="4" w:space="0" w:color="auto"/>
              <w:right w:val="single" w:sz="4" w:space="0" w:color="auto"/>
            </w:tcBorders>
            <w:vAlign w:val="center"/>
          </w:tcPr>
          <w:p w14:paraId="43108359" w14:textId="77777777" w:rsidR="002455D1" w:rsidRPr="001F619F" w:rsidRDefault="002455D1" w:rsidP="002455D1">
            <w:pPr>
              <w:keepNext/>
              <w:keepLines/>
              <w:rPr>
                <w:rFonts w:cs="Tahoma"/>
                <w:sz w:val="20"/>
                <w:szCs w:val="20"/>
              </w:rPr>
            </w:pPr>
          </w:p>
        </w:tc>
      </w:tr>
      <w:tr w:rsidR="002455D1" w:rsidRPr="001F619F" w14:paraId="170EEBF6" w14:textId="77777777" w:rsidTr="002455D1">
        <w:trPr>
          <w:trHeight w:val="285"/>
          <w:jc w:val="center"/>
        </w:trPr>
        <w:tc>
          <w:tcPr>
            <w:tcW w:w="3544" w:type="dxa"/>
            <w:tcBorders>
              <w:top w:val="single" w:sz="4" w:space="0" w:color="auto"/>
              <w:left w:val="single" w:sz="4" w:space="0" w:color="auto"/>
              <w:bottom w:val="single" w:sz="4" w:space="0" w:color="auto"/>
              <w:right w:val="single" w:sz="4" w:space="0" w:color="auto"/>
            </w:tcBorders>
            <w:vAlign w:val="center"/>
          </w:tcPr>
          <w:p w14:paraId="698A9581" w14:textId="77777777" w:rsidR="002455D1" w:rsidRPr="001F619F" w:rsidRDefault="002455D1" w:rsidP="002455D1">
            <w:pPr>
              <w:keepNext/>
              <w:keepLines/>
              <w:jc w:val="both"/>
              <w:rPr>
                <w:rFonts w:cs="Tahoma"/>
                <w:sz w:val="20"/>
                <w:szCs w:val="20"/>
              </w:rPr>
            </w:pPr>
            <w:r w:rsidRPr="001F619F">
              <w:rPr>
                <w:rFonts w:cs="Tahoma"/>
                <w:sz w:val="20"/>
                <w:szCs w:val="20"/>
              </w:rPr>
              <w:t>Matična številka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04965A32" w14:textId="77777777" w:rsidR="002455D1" w:rsidRPr="001F619F" w:rsidRDefault="002455D1" w:rsidP="002455D1">
            <w:pPr>
              <w:keepNext/>
              <w:keepLines/>
              <w:rPr>
                <w:rFonts w:cs="Tahoma"/>
                <w:sz w:val="20"/>
                <w:szCs w:val="20"/>
              </w:rPr>
            </w:pPr>
          </w:p>
        </w:tc>
      </w:tr>
      <w:tr w:rsidR="002455D1" w:rsidRPr="001F619F" w14:paraId="29929450" w14:textId="77777777" w:rsidTr="002455D1">
        <w:trPr>
          <w:trHeight w:val="261"/>
          <w:jc w:val="center"/>
        </w:trPr>
        <w:tc>
          <w:tcPr>
            <w:tcW w:w="3544" w:type="dxa"/>
            <w:tcBorders>
              <w:top w:val="single" w:sz="4" w:space="0" w:color="auto"/>
              <w:left w:val="single" w:sz="4" w:space="0" w:color="auto"/>
              <w:bottom w:val="single" w:sz="4" w:space="0" w:color="auto"/>
              <w:right w:val="single" w:sz="4" w:space="0" w:color="auto"/>
            </w:tcBorders>
            <w:vAlign w:val="center"/>
          </w:tcPr>
          <w:p w14:paraId="327EEDE5" w14:textId="77777777" w:rsidR="002455D1" w:rsidRPr="001F619F" w:rsidRDefault="002455D1" w:rsidP="002455D1">
            <w:pPr>
              <w:keepNext/>
              <w:keepLines/>
              <w:jc w:val="both"/>
              <w:rPr>
                <w:rFonts w:cs="Tahoma"/>
                <w:sz w:val="20"/>
                <w:szCs w:val="20"/>
              </w:rPr>
            </w:pPr>
            <w:r w:rsidRPr="001F619F">
              <w:rPr>
                <w:rFonts w:cs="Tahoma"/>
                <w:sz w:val="20"/>
                <w:szCs w:val="20"/>
              </w:rPr>
              <w:t>Davčna številka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4A794681" w14:textId="77777777" w:rsidR="002455D1" w:rsidRPr="001F619F" w:rsidRDefault="002455D1" w:rsidP="002455D1">
            <w:pPr>
              <w:keepNext/>
              <w:keepLines/>
              <w:rPr>
                <w:rFonts w:cs="Tahoma"/>
                <w:sz w:val="20"/>
                <w:szCs w:val="20"/>
              </w:rPr>
            </w:pPr>
          </w:p>
        </w:tc>
      </w:tr>
      <w:tr w:rsidR="002455D1" w:rsidRPr="001F619F" w14:paraId="576FD47B" w14:textId="77777777" w:rsidTr="002455D1">
        <w:trPr>
          <w:trHeight w:val="279"/>
          <w:jc w:val="center"/>
        </w:trPr>
        <w:tc>
          <w:tcPr>
            <w:tcW w:w="3544" w:type="dxa"/>
            <w:tcBorders>
              <w:top w:val="single" w:sz="4" w:space="0" w:color="auto"/>
              <w:left w:val="single" w:sz="4" w:space="0" w:color="auto"/>
              <w:bottom w:val="single" w:sz="4" w:space="0" w:color="auto"/>
              <w:right w:val="single" w:sz="4" w:space="0" w:color="auto"/>
            </w:tcBorders>
            <w:vAlign w:val="center"/>
          </w:tcPr>
          <w:p w14:paraId="7750858B" w14:textId="77777777" w:rsidR="002455D1" w:rsidRPr="001F619F" w:rsidRDefault="002455D1" w:rsidP="002455D1">
            <w:pPr>
              <w:keepNext/>
              <w:keepLines/>
              <w:jc w:val="both"/>
              <w:rPr>
                <w:rFonts w:cs="Tahoma"/>
                <w:sz w:val="20"/>
                <w:szCs w:val="20"/>
              </w:rPr>
            </w:pPr>
            <w:r w:rsidRPr="001F619F">
              <w:rPr>
                <w:rFonts w:cs="Tahoma"/>
                <w:sz w:val="20"/>
                <w:szCs w:val="20"/>
              </w:rPr>
              <w:t>Transakcijski račun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67202672" w14:textId="77777777" w:rsidR="002455D1" w:rsidRPr="001F619F" w:rsidRDefault="002455D1" w:rsidP="002455D1">
            <w:pPr>
              <w:keepNext/>
              <w:keepLines/>
              <w:rPr>
                <w:rFonts w:cs="Tahoma"/>
                <w:sz w:val="20"/>
                <w:szCs w:val="20"/>
              </w:rPr>
            </w:pPr>
          </w:p>
        </w:tc>
      </w:tr>
      <w:tr w:rsidR="002455D1" w:rsidRPr="001F619F" w14:paraId="5E32D4CD" w14:textId="77777777" w:rsidTr="002455D1">
        <w:trPr>
          <w:trHeight w:val="279"/>
          <w:jc w:val="center"/>
        </w:trPr>
        <w:tc>
          <w:tcPr>
            <w:tcW w:w="3544" w:type="dxa"/>
            <w:tcBorders>
              <w:top w:val="single" w:sz="4" w:space="0" w:color="auto"/>
              <w:left w:val="single" w:sz="4" w:space="0" w:color="auto"/>
              <w:bottom w:val="single" w:sz="4" w:space="0" w:color="auto"/>
              <w:right w:val="single" w:sz="4" w:space="0" w:color="auto"/>
            </w:tcBorders>
            <w:vAlign w:val="center"/>
          </w:tcPr>
          <w:p w14:paraId="78375031" w14:textId="77777777" w:rsidR="002455D1" w:rsidRPr="001F619F" w:rsidRDefault="002455D1" w:rsidP="002455D1">
            <w:pPr>
              <w:keepNext/>
              <w:keepLines/>
              <w:rPr>
                <w:rFonts w:cs="Tahoma"/>
                <w:sz w:val="20"/>
                <w:szCs w:val="20"/>
              </w:rPr>
            </w:pPr>
            <w:r w:rsidRPr="001F619F">
              <w:rPr>
                <w:rFonts w:cs="Tahoma"/>
                <w:sz w:val="20"/>
                <w:szCs w:val="20"/>
              </w:rPr>
              <w:t xml:space="preserve">Podizvajalec zahteva neposredno plačilo </w:t>
            </w:r>
          </w:p>
        </w:tc>
        <w:tc>
          <w:tcPr>
            <w:tcW w:w="5425" w:type="dxa"/>
            <w:tcBorders>
              <w:top w:val="single" w:sz="4" w:space="0" w:color="auto"/>
              <w:left w:val="single" w:sz="4" w:space="0" w:color="auto"/>
              <w:bottom w:val="single" w:sz="4" w:space="0" w:color="auto"/>
              <w:right w:val="single" w:sz="4" w:space="0" w:color="auto"/>
            </w:tcBorders>
            <w:vAlign w:val="center"/>
          </w:tcPr>
          <w:p w14:paraId="7D0C5C03" w14:textId="77777777" w:rsidR="002455D1" w:rsidRPr="001F619F" w:rsidRDefault="002455D1" w:rsidP="002455D1">
            <w:pPr>
              <w:keepNext/>
              <w:keepLines/>
              <w:jc w:val="center"/>
              <w:rPr>
                <w:rFonts w:cs="Tahoma"/>
                <w:sz w:val="20"/>
                <w:szCs w:val="20"/>
              </w:rPr>
            </w:pPr>
            <w:r w:rsidRPr="001F619F">
              <w:rPr>
                <w:rFonts w:cs="Tahoma"/>
                <w:sz w:val="20"/>
                <w:szCs w:val="20"/>
              </w:rPr>
              <w:t>DA / NE</w:t>
            </w:r>
          </w:p>
        </w:tc>
      </w:tr>
      <w:tr w:rsidR="002455D1" w:rsidRPr="001F619F" w14:paraId="1AF9BD92" w14:textId="77777777" w:rsidTr="002455D1">
        <w:trPr>
          <w:trHeight w:val="301"/>
          <w:jc w:val="center"/>
        </w:trPr>
        <w:tc>
          <w:tcPr>
            <w:tcW w:w="3544" w:type="dxa"/>
            <w:vMerge w:val="restart"/>
            <w:tcBorders>
              <w:top w:val="single" w:sz="4" w:space="0" w:color="auto"/>
              <w:left w:val="single" w:sz="4" w:space="0" w:color="auto"/>
              <w:right w:val="single" w:sz="4" w:space="0" w:color="auto"/>
            </w:tcBorders>
            <w:vAlign w:val="center"/>
          </w:tcPr>
          <w:p w14:paraId="5F1AA419" w14:textId="77777777" w:rsidR="002455D1" w:rsidRPr="001F619F" w:rsidRDefault="002455D1" w:rsidP="002455D1">
            <w:pPr>
              <w:keepNext/>
              <w:keepLines/>
              <w:jc w:val="both"/>
              <w:rPr>
                <w:rFonts w:cs="Tahoma"/>
                <w:sz w:val="20"/>
                <w:szCs w:val="20"/>
              </w:rPr>
            </w:pPr>
            <w:r w:rsidRPr="001F619F">
              <w:rPr>
                <w:rFonts w:cs="Tahoma"/>
                <w:sz w:val="20"/>
                <w:szCs w:val="20"/>
              </w:rPr>
              <w:t xml:space="preserve">Del javnega naročila, ki se oddaja v </w:t>
            </w:r>
            <w:proofErr w:type="spellStart"/>
            <w:r w:rsidRPr="001F619F">
              <w:rPr>
                <w:rFonts w:cs="Tahoma"/>
                <w:sz w:val="20"/>
                <w:szCs w:val="20"/>
              </w:rPr>
              <w:t>podizvajanje</w:t>
            </w:r>
            <w:proofErr w:type="spellEnd"/>
            <w:r w:rsidRPr="001F619F">
              <w:rPr>
                <w:rFonts w:cs="Tahoma"/>
                <w:sz w:val="20"/>
                <w:szCs w:val="20"/>
              </w:rPr>
              <w:t xml:space="preserve"> (vrsta/opis storitev)</w:t>
            </w:r>
          </w:p>
        </w:tc>
        <w:tc>
          <w:tcPr>
            <w:tcW w:w="5425" w:type="dxa"/>
            <w:tcBorders>
              <w:top w:val="single" w:sz="4" w:space="0" w:color="auto"/>
              <w:left w:val="single" w:sz="4" w:space="0" w:color="auto"/>
              <w:bottom w:val="single" w:sz="4" w:space="0" w:color="auto"/>
              <w:right w:val="single" w:sz="4" w:space="0" w:color="auto"/>
            </w:tcBorders>
            <w:vAlign w:val="center"/>
          </w:tcPr>
          <w:p w14:paraId="1C1634F1" w14:textId="77777777" w:rsidR="002455D1" w:rsidRPr="001F619F" w:rsidRDefault="002455D1" w:rsidP="002455D1">
            <w:pPr>
              <w:keepNext/>
              <w:keepLines/>
              <w:rPr>
                <w:rFonts w:cs="Tahoma"/>
                <w:sz w:val="20"/>
                <w:szCs w:val="20"/>
              </w:rPr>
            </w:pPr>
          </w:p>
        </w:tc>
      </w:tr>
      <w:tr w:rsidR="002455D1" w:rsidRPr="001F619F" w14:paraId="733BF3ED" w14:textId="77777777" w:rsidTr="002455D1">
        <w:trPr>
          <w:trHeight w:val="305"/>
          <w:jc w:val="center"/>
        </w:trPr>
        <w:tc>
          <w:tcPr>
            <w:tcW w:w="3544" w:type="dxa"/>
            <w:vMerge/>
            <w:tcBorders>
              <w:left w:val="single" w:sz="4" w:space="0" w:color="auto"/>
              <w:bottom w:val="single" w:sz="4" w:space="0" w:color="auto"/>
              <w:right w:val="single" w:sz="4" w:space="0" w:color="auto"/>
            </w:tcBorders>
            <w:vAlign w:val="center"/>
          </w:tcPr>
          <w:p w14:paraId="79EA5078" w14:textId="77777777" w:rsidR="002455D1" w:rsidRPr="001F619F" w:rsidRDefault="002455D1" w:rsidP="002455D1">
            <w:pPr>
              <w:keepNext/>
              <w:keepLines/>
              <w:jc w:val="both"/>
              <w:rPr>
                <w:rFonts w:cs="Tahoma"/>
                <w:sz w:val="20"/>
                <w:szCs w:val="20"/>
              </w:rPr>
            </w:pPr>
          </w:p>
        </w:tc>
        <w:tc>
          <w:tcPr>
            <w:tcW w:w="5425" w:type="dxa"/>
            <w:tcBorders>
              <w:top w:val="single" w:sz="4" w:space="0" w:color="auto"/>
              <w:left w:val="single" w:sz="4" w:space="0" w:color="auto"/>
              <w:bottom w:val="single" w:sz="4" w:space="0" w:color="auto"/>
              <w:right w:val="single" w:sz="4" w:space="0" w:color="auto"/>
            </w:tcBorders>
            <w:vAlign w:val="center"/>
          </w:tcPr>
          <w:p w14:paraId="2D1E01E8" w14:textId="77777777" w:rsidR="002455D1" w:rsidRPr="001F619F" w:rsidRDefault="002455D1" w:rsidP="002455D1">
            <w:pPr>
              <w:keepNext/>
              <w:keepLines/>
              <w:rPr>
                <w:rFonts w:cs="Tahoma"/>
                <w:sz w:val="20"/>
                <w:szCs w:val="20"/>
              </w:rPr>
            </w:pPr>
          </w:p>
        </w:tc>
      </w:tr>
      <w:tr w:rsidR="002455D1" w:rsidRPr="001F619F" w14:paraId="247E077C" w14:textId="77777777" w:rsidTr="002455D1">
        <w:trPr>
          <w:trHeight w:val="235"/>
          <w:jc w:val="center"/>
        </w:trPr>
        <w:tc>
          <w:tcPr>
            <w:tcW w:w="3544" w:type="dxa"/>
            <w:tcBorders>
              <w:top w:val="single" w:sz="4" w:space="0" w:color="auto"/>
              <w:left w:val="single" w:sz="4" w:space="0" w:color="auto"/>
              <w:bottom w:val="single" w:sz="4" w:space="0" w:color="auto"/>
              <w:right w:val="single" w:sz="4" w:space="0" w:color="auto"/>
            </w:tcBorders>
            <w:vAlign w:val="center"/>
          </w:tcPr>
          <w:p w14:paraId="5E09B259" w14:textId="77777777" w:rsidR="002455D1" w:rsidRPr="001F619F" w:rsidRDefault="002455D1" w:rsidP="002455D1">
            <w:pPr>
              <w:keepNext/>
              <w:keepLines/>
              <w:jc w:val="both"/>
              <w:rPr>
                <w:rFonts w:cs="Tahoma"/>
                <w:sz w:val="20"/>
                <w:szCs w:val="20"/>
              </w:rPr>
            </w:pPr>
            <w:r w:rsidRPr="001F619F">
              <w:rPr>
                <w:rFonts w:cs="Tahoma"/>
                <w:sz w:val="20"/>
                <w:szCs w:val="20"/>
              </w:rPr>
              <w:t xml:space="preserve">Količina/Delež (%) v </w:t>
            </w:r>
            <w:proofErr w:type="spellStart"/>
            <w:r w:rsidRPr="001F619F">
              <w:rPr>
                <w:rFonts w:cs="Tahoma"/>
                <w:sz w:val="20"/>
                <w:szCs w:val="20"/>
              </w:rPr>
              <w:t>podizvajanju</w:t>
            </w:r>
            <w:proofErr w:type="spellEnd"/>
          </w:p>
        </w:tc>
        <w:tc>
          <w:tcPr>
            <w:tcW w:w="5425" w:type="dxa"/>
            <w:tcBorders>
              <w:top w:val="single" w:sz="4" w:space="0" w:color="auto"/>
              <w:left w:val="single" w:sz="4" w:space="0" w:color="auto"/>
              <w:bottom w:val="single" w:sz="4" w:space="0" w:color="auto"/>
              <w:right w:val="single" w:sz="4" w:space="0" w:color="auto"/>
            </w:tcBorders>
            <w:vAlign w:val="center"/>
          </w:tcPr>
          <w:p w14:paraId="350BE5DC" w14:textId="77777777" w:rsidR="002455D1" w:rsidRPr="001F619F" w:rsidRDefault="002455D1" w:rsidP="002455D1">
            <w:pPr>
              <w:keepNext/>
              <w:keepLines/>
              <w:rPr>
                <w:rFonts w:cs="Tahoma"/>
                <w:sz w:val="20"/>
                <w:szCs w:val="20"/>
              </w:rPr>
            </w:pPr>
          </w:p>
        </w:tc>
      </w:tr>
      <w:tr w:rsidR="002455D1" w:rsidRPr="001F619F" w14:paraId="394C5E2F" w14:textId="77777777" w:rsidTr="002455D1">
        <w:trPr>
          <w:trHeight w:val="270"/>
          <w:jc w:val="center"/>
        </w:trPr>
        <w:tc>
          <w:tcPr>
            <w:tcW w:w="3544" w:type="dxa"/>
            <w:tcBorders>
              <w:top w:val="single" w:sz="4" w:space="0" w:color="auto"/>
              <w:left w:val="single" w:sz="4" w:space="0" w:color="auto"/>
              <w:bottom w:val="single" w:sz="4" w:space="0" w:color="auto"/>
              <w:right w:val="single" w:sz="4" w:space="0" w:color="auto"/>
            </w:tcBorders>
            <w:vAlign w:val="center"/>
          </w:tcPr>
          <w:p w14:paraId="11F1DC5E" w14:textId="77777777" w:rsidR="002455D1" w:rsidRPr="001F619F" w:rsidRDefault="002455D1" w:rsidP="002455D1">
            <w:pPr>
              <w:keepNext/>
              <w:keepLines/>
              <w:jc w:val="both"/>
              <w:rPr>
                <w:rFonts w:cs="Tahoma"/>
                <w:sz w:val="20"/>
                <w:szCs w:val="20"/>
              </w:rPr>
            </w:pPr>
            <w:r w:rsidRPr="001F619F">
              <w:rPr>
                <w:rFonts w:cs="Tahoma"/>
                <w:sz w:val="20"/>
                <w:szCs w:val="20"/>
              </w:rPr>
              <w:t>Vrednost del brez DDV</w:t>
            </w:r>
          </w:p>
        </w:tc>
        <w:tc>
          <w:tcPr>
            <w:tcW w:w="5425" w:type="dxa"/>
            <w:tcBorders>
              <w:top w:val="single" w:sz="4" w:space="0" w:color="auto"/>
              <w:left w:val="single" w:sz="4" w:space="0" w:color="auto"/>
              <w:bottom w:val="single" w:sz="4" w:space="0" w:color="auto"/>
              <w:right w:val="single" w:sz="4" w:space="0" w:color="auto"/>
            </w:tcBorders>
            <w:vAlign w:val="center"/>
          </w:tcPr>
          <w:p w14:paraId="069FBE18" w14:textId="77777777" w:rsidR="002455D1" w:rsidRPr="001F619F" w:rsidRDefault="002455D1" w:rsidP="002455D1">
            <w:pPr>
              <w:keepNext/>
              <w:keepLines/>
              <w:rPr>
                <w:rFonts w:cs="Tahoma"/>
                <w:sz w:val="20"/>
                <w:szCs w:val="20"/>
              </w:rPr>
            </w:pPr>
          </w:p>
        </w:tc>
      </w:tr>
      <w:tr w:rsidR="002455D1" w:rsidRPr="001F619F" w14:paraId="3BCA0705" w14:textId="77777777" w:rsidTr="002455D1">
        <w:trPr>
          <w:trHeight w:val="273"/>
          <w:jc w:val="center"/>
        </w:trPr>
        <w:tc>
          <w:tcPr>
            <w:tcW w:w="3544" w:type="dxa"/>
            <w:tcBorders>
              <w:top w:val="single" w:sz="4" w:space="0" w:color="auto"/>
              <w:left w:val="single" w:sz="4" w:space="0" w:color="auto"/>
              <w:bottom w:val="single" w:sz="4" w:space="0" w:color="auto"/>
              <w:right w:val="single" w:sz="4" w:space="0" w:color="auto"/>
            </w:tcBorders>
            <w:vAlign w:val="center"/>
          </w:tcPr>
          <w:p w14:paraId="41C60525" w14:textId="77777777" w:rsidR="002455D1" w:rsidRPr="001F619F" w:rsidRDefault="002455D1" w:rsidP="002455D1">
            <w:pPr>
              <w:keepNext/>
              <w:keepLines/>
              <w:jc w:val="both"/>
              <w:rPr>
                <w:rFonts w:cs="Tahoma"/>
                <w:sz w:val="20"/>
                <w:szCs w:val="20"/>
              </w:rPr>
            </w:pPr>
            <w:r w:rsidRPr="001F619F">
              <w:rPr>
                <w:rFonts w:cs="Tahoma"/>
                <w:sz w:val="20"/>
                <w:szCs w:val="20"/>
              </w:rPr>
              <w:t>Kraj izvedbe</w:t>
            </w:r>
          </w:p>
        </w:tc>
        <w:tc>
          <w:tcPr>
            <w:tcW w:w="5425" w:type="dxa"/>
            <w:tcBorders>
              <w:top w:val="single" w:sz="4" w:space="0" w:color="auto"/>
              <w:left w:val="single" w:sz="4" w:space="0" w:color="auto"/>
              <w:bottom w:val="single" w:sz="4" w:space="0" w:color="auto"/>
              <w:right w:val="single" w:sz="4" w:space="0" w:color="auto"/>
            </w:tcBorders>
            <w:vAlign w:val="center"/>
          </w:tcPr>
          <w:p w14:paraId="64C02EA3" w14:textId="77777777" w:rsidR="002455D1" w:rsidRPr="001F619F" w:rsidRDefault="002455D1" w:rsidP="002455D1">
            <w:pPr>
              <w:keepNext/>
              <w:keepLines/>
              <w:rPr>
                <w:rFonts w:cs="Tahoma"/>
                <w:sz w:val="20"/>
                <w:szCs w:val="20"/>
              </w:rPr>
            </w:pPr>
          </w:p>
        </w:tc>
      </w:tr>
      <w:tr w:rsidR="002455D1" w:rsidRPr="001F619F" w14:paraId="4001C7D8" w14:textId="77777777" w:rsidTr="002455D1">
        <w:trPr>
          <w:trHeight w:val="277"/>
          <w:jc w:val="center"/>
        </w:trPr>
        <w:tc>
          <w:tcPr>
            <w:tcW w:w="3544" w:type="dxa"/>
            <w:tcBorders>
              <w:top w:val="single" w:sz="4" w:space="0" w:color="auto"/>
              <w:left w:val="single" w:sz="4" w:space="0" w:color="auto"/>
              <w:bottom w:val="single" w:sz="4" w:space="0" w:color="auto"/>
              <w:right w:val="single" w:sz="4" w:space="0" w:color="auto"/>
            </w:tcBorders>
            <w:vAlign w:val="center"/>
          </w:tcPr>
          <w:p w14:paraId="507C228F" w14:textId="77777777" w:rsidR="002455D1" w:rsidRPr="001F619F" w:rsidRDefault="002455D1" w:rsidP="002455D1">
            <w:pPr>
              <w:keepNext/>
              <w:keepLines/>
              <w:jc w:val="both"/>
              <w:rPr>
                <w:rFonts w:cs="Tahoma"/>
                <w:sz w:val="20"/>
                <w:szCs w:val="20"/>
              </w:rPr>
            </w:pPr>
            <w:r w:rsidRPr="001F619F">
              <w:rPr>
                <w:rFonts w:cs="Tahoma"/>
                <w:sz w:val="20"/>
                <w:szCs w:val="20"/>
              </w:rPr>
              <w:t>Rok izvedbe</w:t>
            </w:r>
          </w:p>
        </w:tc>
        <w:tc>
          <w:tcPr>
            <w:tcW w:w="5425" w:type="dxa"/>
            <w:tcBorders>
              <w:top w:val="single" w:sz="4" w:space="0" w:color="auto"/>
              <w:left w:val="single" w:sz="4" w:space="0" w:color="auto"/>
              <w:bottom w:val="single" w:sz="4" w:space="0" w:color="auto"/>
              <w:right w:val="single" w:sz="4" w:space="0" w:color="auto"/>
            </w:tcBorders>
            <w:vAlign w:val="center"/>
          </w:tcPr>
          <w:p w14:paraId="45469653" w14:textId="77777777" w:rsidR="002455D1" w:rsidRPr="001F619F" w:rsidRDefault="002455D1" w:rsidP="002455D1">
            <w:pPr>
              <w:keepNext/>
              <w:keepLines/>
              <w:rPr>
                <w:rFonts w:cs="Tahoma"/>
                <w:sz w:val="20"/>
                <w:szCs w:val="20"/>
              </w:rPr>
            </w:pPr>
          </w:p>
        </w:tc>
      </w:tr>
    </w:tbl>
    <w:p w14:paraId="1F5C6D35" w14:textId="77777777" w:rsidR="002455D1" w:rsidRPr="001F619F" w:rsidRDefault="002455D1" w:rsidP="002455D1">
      <w:pPr>
        <w:keepNext/>
        <w:keepLines/>
        <w:jc w:val="both"/>
        <w:rPr>
          <w:rFonts w:cs="Tahoma"/>
          <w:sz w:val="20"/>
          <w:szCs w:val="20"/>
        </w:rPr>
      </w:pPr>
    </w:p>
    <w:p w14:paraId="37D64586" w14:textId="77777777" w:rsidR="002455D1" w:rsidRPr="001F619F" w:rsidRDefault="002455D1" w:rsidP="002455D1">
      <w:pPr>
        <w:keepNext/>
        <w:keepLines/>
        <w:jc w:val="both"/>
        <w:rPr>
          <w:rFonts w:cs="Tahoma"/>
          <w:sz w:val="20"/>
          <w:szCs w:val="20"/>
        </w:rPr>
      </w:pPr>
      <w:r w:rsidRPr="001F619F">
        <w:rPr>
          <w:rFonts w:cs="Tahoma"/>
          <w:sz w:val="20"/>
          <w:szCs w:val="20"/>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3235F328" w14:textId="77777777" w:rsidR="002455D1" w:rsidRPr="001F619F" w:rsidRDefault="002455D1" w:rsidP="002455D1">
      <w:pPr>
        <w:keepNext/>
        <w:keepLines/>
        <w:tabs>
          <w:tab w:val="left" w:pos="5280"/>
        </w:tabs>
        <w:jc w:val="both"/>
        <w:rPr>
          <w:rFonts w:cs="Tahoma"/>
          <w:sz w:val="20"/>
          <w:szCs w:val="20"/>
        </w:rPr>
      </w:pPr>
      <w:r w:rsidRPr="001F619F">
        <w:rPr>
          <w:rFonts w:cs="Tahoma"/>
          <w:sz w:val="20"/>
          <w:szCs w:val="20"/>
        </w:rPr>
        <w:tab/>
      </w:r>
    </w:p>
    <w:p w14:paraId="5ABE1853" w14:textId="77777777" w:rsidR="002455D1" w:rsidRPr="001F619F" w:rsidRDefault="002455D1" w:rsidP="002455D1">
      <w:pPr>
        <w:keepNext/>
        <w:keepLines/>
        <w:jc w:val="both"/>
        <w:rPr>
          <w:rFonts w:cs="Tahoma"/>
          <w:sz w:val="20"/>
          <w:szCs w:val="20"/>
        </w:rPr>
      </w:pPr>
      <w:r w:rsidRPr="001F619F">
        <w:rPr>
          <w:rFonts w:cs="Tahoma"/>
          <w:sz w:val="20"/>
          <w:szCs w:val="20"/>
        </w:rPr>
        <w:t>Podizvajalec mora izpolnjevati vse pogoje in zahteve naročnika v zvezi s podizvajalci, ki so navedeni v razpisni dokumentaciji ter izpolniti vse priloge razpisne dokumentacije, ki se nanašajo na izpolnjevanje pogojev podizvajalcev.</w:t>
      </w:r>
    </w:p>
    <w:p w14:paraId="49B81D57" w14:textId="77777777" w:rsidR="002455D1" w:rsidRPr="001F619F" w:rsidRDefault="002455D1" w:rsidP="002455D1">
      <w:pPr>
        <w:keepNext/>
        <w:keepLines/>
        <w:jc w:val="both"/>
        <w:rPr>
          <w:rFonts w:cs="Tahoma"/>
          <w:sz w:val="20"/>
          <w:szCs w:val="20"/>
        </w:rPr>
      </w:pPr>
      <w:r w:rsidRPr="001F619F">
        <w:rPr>
          <w:rFonts w:cs="Tahoma"/>
          <w:sz w:val="20"/>
          <w:szCs w:val="20"/>
        </w:rPr>
        <w:t xml:space="preserve">Izvajalec v razmerju do naročnika v celoti odgovarja za dobro izvedbo obveznosti iz okvirnega sporazuma, ne glede na število podizvajalcev. </w:t>
      </w:r>
    </w:p>
    <w:p w14:paraId="374A6FBE" w14:textId="77777777" w:rsidR="002455D1" w:rsidRPr="001F619F" w:rsidRDefault="002455D1" w:rsidP="002455D1">
      <w:pPr>
        <w:keepNext/>
        <w:keepLines/>
        <w:jc w:val="both"/>
        <w:rPr>
          <w:rFonts w:cs="Tahoma"/>
          <w:sz w:val="20"/>
          <w:szCs w:val="20"/>
        </w:rPr>
      </w:pPr>
    </w:p>
    <w:p w14:paraId="3DAD9D65" w14:textId="77777777" w:rsidR="002455D1" w:rsidRPr="001F619F" w:rsidRDefault="002455D1" w:rsidP="002455D1">
      <w:pPr>
        <w:keepNext/>
        <w:keepLines/>
        <w:jc w:val="both"/>
        <w:rPr>
          <w:rFonts w:cs="Tahoma"/>
          <w:sz w:val="20"/>
          <w:szCs w:val="20"/>
        </w:rPr>
      </w:pPr>
      <w:r w:rsidRPr="001F619F">
        <w:rPr>
          <w:rFonts w:cs="Tahoma"/>
          <w:sz w:val="20"/>
          <w:szCs w:val="20"/>
        </w:rPr>
        <w:t xml:space="preserve">Izvajalec mora med izvajanjem okvirnega sporazuma naročnika obvestiti o morebitnih spremembah informacij iz drugega odstavka 94. člena ZJN-3 in poslati informacije o novih podizvajalcih, ki jih namerava naknadno vključiti v izvedbo predmeta tega okvirnega sporazuma, in sicer najkasneje v petih (5) dneh po spremembi. </w:t>
      </w:r>
    </w:p>
    <w:p w14:paraId="487C0F92" w14:textId="77777777" w:rsidR="002455D1" w:rsidRPr="001F619F" w:rsidRDefault="002455D1" w:rsidP="002455D1">
      <w:pPr>
        <w:keepNext/>
        <w:keepLines/>
        <w:jc w:val="both"/>
        <w:rPr>
          <w:rFonts w:cs="Tahoma"/>
          <w:sz w:val="20"/>
          <w:szCs w:val="20"/>
        </w:rPr>
      </w:pPr>
    </w:p>
    <w:p w14:paraId="5A6E32BF" w14:textId="77777777" w:rsidR="002455D1" w:rsidRPr="001F619F" w:rsidRDefault="002455D1" w:rsidP="002455D1">
      <w:pPr>
        <w:keepNext/>
        <w:keepLines/>
        <w:jc w:val="both"/>
        <w:rPr>
          <w:rFonts w:cs="Tahoma"/>
          <w:sz w:val="20"/>
          <w:szCs w:val="20"/>
        </w:rPr>
      </w:pPr>
      <w:r w:rsidRPr="001F619F">
        <w:rPr>
          <w:rFonts w:cs="Tahoma"/>
          <w:sz w:val="20"/>
          <w:szCs w:val="20"/>
        </w:rPr>
        <w:t>V primeru vključitve novih podizvajalcev, mora izvajalec skupaj z obvestilom posredovati izpolnjene, podpisane in žigosane zahtevane obrazce iz razpisne dokumentacije, ki se nanašajo na podizvajalce, ob upoštevanju drugega odstavka 94. člena ZJN-3.</w:t>
      </w:r>
    </w:p>
    <w:p w14:paraId="509DBA01" w14:textId="77777777" w:rsidR="002455D1" w:rsidRPr="001F619F" w:rsidRDefault="002455D1" w:rsidP="002455D1">
      <w:pPr>
        <w:keepNext/>
        <w:keepLines/>
        <w:jc w:val="both"/>
        <w:rPr>
          <w:rFonts w:cs="Tahoma"/>
          <w:sz w:val="20"/>
          <w:szCs w:val="20"/>
        </w:rPr>
      </w:pPr>
    </w:p>
    <w:p w14:paraId="4DF5926D" w14:textId="77777777" w:rsidR="002455D1" w:rsidRPr="001F619F" w:rsidRDefault="002455D1" w:rsidP="002455D1">
      <w:pPr>
        <w:keepNext/>
        <w:keepLines/>
        <w:tabs>
          <w:tab w:val="left" w:pos="567"/>
          <w:tab w:val="left" w:pos="1702"/>
        </w:tabs>
        <w:jc w:val="both"/>
        <w:rPr>
          <w:rFonts w:cs="Tahoma"/>
          <w:sz w:val="20"/>
          <w:szCs w:val="20"/>
        </w:rPr>
      </w:pPr>
      <w:r w:rsidRPr="001F619F">
        <w:rPr>
          <w:rFonts w:cs="Tahoma"/>
          <w:sz w:val="20"/>
          <w:szCs w:val="20"/>
        </w:rPr>
        <w:t>Naročnik mora v skladu s četrtim odstavkom 94. člena ZJN-3 zavrniti vsakega podizvajalca, če zanj obstajajo razlogi za izključitev, ki so opredeljeni v razpisni dokumentaciji. Naročnik lahko zavrne predlog za zamenjavo podizvajalca oziroma vključitev novega podizvajalca tudi, če bi to lahko vplivalo na nemoteno izvajanje ali dokončanje storitev in če novi podizvajalec ne izpolnjuje pogojev, ki jih je postavil naročnik v dokumentaciji v zvezi z oddajo javnega naročila. Naročnik mora o morebitni zavrnitvi novega podizvajalca obvestiti izvajalca najpozneje v desetih (10) dneh od prejema predloga.</w:t>
      </w:r>
    </w:p>
    <w:p w14:paraId="60FF462C" w14:textId="77777777" w:rsidR="002455D1" w:rsidRPr="001F619F" w:rsidRDefault="002455D1" w:rsidP="002455D1">
      <w:pPr>
        <w:keepNext/>
        <w:keepLines/>
        <w:jc w:val="both"/>
        <w:rPr>
          <w:rFonts w:cs="Tahoma"/>
          <w:b/>
          <w:i/>
          <w:sz w:val="20"/>
          <w:szCs w:val="20"/>
        </w:rPr>
      </w:pPr>
    </w:p>
    <w:p w14:paraId="3C33F960" w14:textId="77777777" w:rsidR="002455D1" w:rsidRPr="001F619F" w:rsidRDefault="002455D1" w:rsidP="002455D1">
      <w:pPr>
        <w:keepNext/>
        <w:keepLines/>
        <w:jc w:val="center"/>
        <w:rPr>
          <w:rFonts w:cs="Tahoma"/>
          <w:i/>
          <w:sz w:val="20"/>
          <w:szCs w:val="20"/>
        </w:rPr>
      </w:pPr>
      <w:r w:rsidRPr="001F619F">
        <w:rPr>
          <w:rFonts w:cs="Tahoma"/>
          <w:b/>
          <w:i/>
          <w:sz w:val="20"/>
          <w:szCs w:val="20"/>
        </w:rPr>
        <w:t>/se upošteva v primeru, da izvajalec nastopa s podizvajalcem, ki zahteva neposredno plačilo/</w:t>
      </w:r>
    </w:p>
    <w:p w14:paraId="30F2A73A" w14:textId="77777777" w:rsidR="002455D1" w:rsidRPr="001F619F" w:rsidRDefault="002455D1" w:rsidP="002455D1">
      <w:pPr>
        <w:keepNext/>
        <w:keepLines/>
        <w:jc w:val="both"/>
        <w:rPr>
          <w:rFonts w:eastAsia="Calibri" w:cs="Tahoma"/>
          <w:sz w:val="20"/>
          <w:szCs w:val="20"/>
        </w:rPr>
      </w:pPr>
    </w:p>
    <w:p w14:paraId="68061D41" w14:textId="77777777" w:rsidR="002455D1" w:rsidRPr="001F619F" w:rsidRDefault="002455D1" w:rsidP="002455D1">
      <w:pPr>
        <w:keepNext/>
        <w:keepLines/>
        <w:jc w:val="both"/>
        <w:rPr>
          <w:rFonts w:cs="Tahoma"/>
          <w:sz w:val="20"/>
          <w:szCs w:val="20"/>
        </w:rPr>
      </w:pPr>
      <w:r w:rsidRPr="001F619F">
        <w:rPr>
          <w:rFonts w:eastAsia="Calibri" w:cs="Tahoma"/>
          <w:sz w:val="20"/>
          <w:szCs w:val="20"/>
        </w:rPr>
        <w:lastRenderedPageBreak/>
        <w:t xml:space="preserve">Izvajalec s podpisom </w:t>
      </w:r>
      <w:r w:rsidRPr="001F619F">
        <w:rPr>
          <w:rFonts w:cs="Tahoma"/>
          <w:sz w:val="20"/>
          <w:szCs w:val="20"/>
        </w:rPr>
        <w:t xml:space="preserve">tega okvirnega sporazuma </w:t>
      </w:r>
      <w:r w:rsidRPr="001F619F">
        <w:rPr>
          <w:rFonts w:eastAsia="Calibri" w:cs="Tahoma"/>
          <w:sz w:val="20"/>
          <w:szCs w:val="20"/>
        </w:rPr>
        <w:t xml:space="preserve">pooblašča naročnika, da na podlagi potrjenega računa oziroma potrjenih računov, neposredno plačuje vsem v tem okvirnem sporazumu navedenim podizvajalcem, ki so zahtevali neposredno plačilo. Podizvajalec je ob oddaji ponudbe predložil zahtevo in soglasje za neposredna plačila, </w:t>
      </w:r>
      <w:r w:rsidRPr="001F619F">
        <w:rPr>
          <w:rFonts w:cs="Tahoma"/>
          <w:sz w:val="20"/>
          <w:szCs w:val="20"/>
        </w:rPr>
        <w:t>na podlagi katere naročnik namesto izvajalca poravna podizvajalčevo terjatev do izvajalca.</w:t>
      </w:r>
    </w:p>
    <w:p w14:paraId="4D9D47DD" w14:textId="77777777" w:rsidR="002455D1" w:rsidRPr="001F619F" w:rsidRDefault="002455D1" w:rsidP="002455D1">
      <w:pPr>
        <w:keepNext/>
        <w:keepLines/>
        <w:jc w:val="both"/>
        <w:rPr>
          <w:rFonts w:cs="Tahoma"/>
          <w:sz w:val="20"/>
          <w:szCs w:val="20"/>
        </w:rPr>
      </w:pPr>
    </w:p>
    <w:p w14:paraId="25DACFCA" w14:textId="77777777" w:rsidR="002455D1" w:rsidRPr="001F619F" w:rsidRDefault="002455D1" w:rsidP="002455D1">
      <w:pPr>
        <w:keepNext/>
        <w:keepLines/>
        <w:spacing w:after="120"/>
        <w:jc w:val="both"/>
        <w:rPr>
          <w:rFonts w:cs="Tahoma"/>
          <w:sz w:val="20"/>
          <w:szCs w:val="20"/>
        </w:rPr>
      </w:pPr>
      <w:r w:rsidRPr="001F619F">
        <w:rPr>
          <w:rFonts w:cs="Tahoma"/>
          <w:sz w:val="20"/>
          <w:szCs w:val="20"/>
        </w:rPr>
        <w:t>Izvajalec mora za podizvajalca, ki zahteva neposredno plačilo, ob vsakem računu priložiti:</w:t>
      </w:r>
    </w:p>
    <w:p w14:paraId="56623E71" w14:textId="77777777" w:rsidR="002455D1" w:rsidRPr="001F619F" w:rsidRDefault="002455D1" w:rsidP="002455D1">
      <w:pPr>
        <w:keepNext/>
        <w:keepLines/>
        <w:numPr>
          <w:ilvl w:val="0"/>
          <w:numId w:val="28"/>
        </w:numPr>
        <w:ind w:left="720"/>
        <w:jc w:val="both"/>
        <w:rPr>
          <w:rFonts w:cs="Tahoma"/>
          <w:sz w:val="20"/>
          <w:szCs w:val="20"/>
        </w:rPr>
      </w:pPr>
      <w:r w:rsidRPr="001F619F">
        <w:rPr>
          <w:rFonts w:cs="Tahoma"/>
          <w:sz w:val="20"/>
          <w:szCs w:val="20"/>
        </w:rPr>
        <w:t xml:space="preserve">račun podizvajalca za opravljene obveznosti iz okvirnega sporazuma, potrjen s strani izvajalca, na podlagi katerega naročnik izvede nakazilo za opravljene obveznosti iz okvirnega sporazuma neposredno na račun podizvajalca ali </w:t>
      </w:r>
    </w:p>
    <w:p w14:paraId="12024886" w14:textId="77777777" w:rsidR="002455D1" w:rsidRPr="001F619F" w:rsidRDefault="002455D1" w:rsidP="002455D1">
      <w:pPr>
        <w:keepNext/>
        <w:keepLines/>
        <w:numPr>
          <w:ilvl w:val="0"/>
          <w:numId w:val="28"/>
        </w:numPr>
        <w:ind w:left="720"/>
        <w:jc w:val="both"/>
        <w:rPr>
          <w:rFonts w:cs="Tahoma"/>
          <w:sz w:val="20"/>
          <w:szCs w:val="20"/>
        </w:rPr>
      </w:pPr>
      <w:r w:rsidRPr="001F619F">
        <w:rPr>
          <w:rFonts w:cs="Tahoma"/>
          <w:sz w:val="20"/>
          <w:szCs w:val="20"/>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14:paraId="7CA4FD7D" w14:textId="77777777" w:rsidR="002455D1" w:rsidRPr="001F619F" w:rsidRDefault="002455D1" w:rsidP="002455D1">
      <w:pPr>
        <w:keepNext/>
        <w:keepLines/>
        <w:jc w:val="both"/>
        <w:rPr>
          <w:rFonts w:cs="Tahoma"/>
          <w:sz w:val="20"/>
          <w:szCs w:val="20"/>
        </w:rPr>
      </w:pPr>
    </w:p>
    <w:p w14:paraId="609DA92E" w14:textId="77777777" w:rsidR="002455D1" w:rsidRPr="001F619F" w:rsidRDefault="002455D1" w:rsidP="002455D1">
      <w:pPr>
        <w:keepNext/>
        <w:keepLines/>
        <w:jc w:val="both"/>
        <w:rPr>
          <w:rFonts w:cs="Tahoma"/>
          <w:sz w:val="20"/>
          <w:szCs w:val="20"/>
        </w:rPr>
      </w:pPr>
      <w:r w:rsidRPr="001F619F">
        <w:rPr>
          <w:rFonts w:cs="Tahoma"/>
          <w:sz w:val="20"/>
          <w:szCs w:val="20"/>
        </w:rPr>
        <w:t xml:space="preserve">V primeru, če nobeden od dokumentov iz prejšnjega odstavka za prijavljenega podizvajalca ni predložen, naročnik do dostavitve vseh dokumentov zadrži plačilo celotnega računa in s tem ne pride v zamudo pri plačilu. </w:t>
      </w:r>
    </w:p>
    <w:p w14:paraId="1B7044D2" w14:textId="77777777" w:rsidR="002455D1" w:rsidRPr="001F619F" w:rsidRDefault="002455D1" w:rsidP="002455D1">
      <w:pPr>
        <w:keepNext/>
        <w:keepLines/>
        <w:jc w:val="both"/>
        <w:rPr>
          <w:rFonts w:cs="Tahoma"/>
          <w:sz w:val="20"/>
          <w:szCs w:val="20"/>
        </w:rPr>
      </w:pPr>
    </w:p>
    <w:p w14:paraId="3D0CF079" w14:textId="77777777" w:rsidR="002455D1" w:rsidRPr="001F619F" w:rsidRDefault="002455D1" w:rsidP="002455D1">
      <w:pPr>
        <w:keepNext/>
        <w:keepLines/>
        <w:jc w:val="both"/>
        <w:rPr>
          <w:rFonts w:cs="Tahoma"/>
          <w:sz w:val="20"/>
          <w:szCs w:val="20"/>
        </w:rPr>
      </w:pPr>
      <w:r w:rsidRPr="001F619F">
        <w:rPr>
          <w:rFonts w:cs="Tahoma"/>
          <w:sz w:val="20"/>
          <w:szCs w:val="20"/>
        </w:rPr>
        <w:t xml:space="preserve">Naročnik bo potrjene račune podizvajalcev poravnal neposredno podizvajalcem na način in v roku, kot je dogovorjeno za plačilo izvajalcu. </w:t>
      </w:r>
    </w:p>
    <w:p w14:paraId="34723709" w14:textId="77777777" w:rsidR="002455D1" w:rsidRPr="001F619F" w:rsidRDefault="002455D1" w:rsidP="002455D1">
      <w:pPr>
        <w:keepNext/>
        <w:keepLines/>
        <w:jc w:val="both"/>
        <w:rPr>
          <w:rFonts w:cs="Tahoma"/>
          <w:sz w:val="20"/>
          <w:szCs w:val="20"/>
        </w:rPr>
      </w:pPr>
    </w:p>
    <w:p w14:paraId="1CB62F63" w14:textId="77777777" w:rsidR="002455D1" w:rsidRPr="001F619F" w:rsidRDefault="002455D1" w:rsidP="002455D1">
      <w:pPr>
        <w:keepNext/>
        <w:keepLines/>
        <w:jc w:val="center"/>
        <w:rPr>
          <w:rFonts w:cs="Tahoma"/>
          <w:b/>
          <w:i/>
          <w:sz w:val="20"/>
          <w:szCs w:val="20"/>
        </w:rPr>
      </w:pPr>
      <w:r w:rsidRPr="001F619F">
        <w:rPr>
          <w:rFonts w:cs="Tahoma"/>
          <w:b/>
          <w:i/>
          <w:sz w:val="20"/>
          <w:szCs w:val="20"/>
        </w:rPr>
        <w:t>/se upošteva v primeru, da podizvajalec neposrednega plačila ne bo zahteval/</w:t>
      </w:r>
    </w:p>
    <w:p w14:paraId="144497A6" w14:textId="77777777" w:rsidR="002455D1" w:rsidRPr="001F619F" w:rsidRDefault="002455D1" w:rsidP="002455D1">
      <w:pPr>
        <w:keepNext/>
        <w:keepLines/>
        <w:jc w:val="both"/>
        <w:rPr>
          <w:rFonts w:cs="Tahoma"/>
          <w:sz w:val="20"/>
          <w:szCs w:val="20"/>
        </w:rPr>
      </w:pPr>
    </w:p>
    <w:p w14:paraId="267A7500" w14:textId="77777777" w:rsidR="002455D1" w:rsidRPr="001F619F" w:rsidRDefault="002455D1" w:rsidP="002455D1">
      <w:pPr>
        <w:keepNext/>
        <w:keepLines/>
        <w:jc w:val="both"/>
        <w:rPr>
          <w:rFonts w:cs="Tahoma"/>
          <w:sz w:val="20"/>
          <w:szCs w:val="20"/>
        </w:rPr>
      </w:pPr>
      <w:r w:rsidRPr="001F619F">
        <w:rPr>
          <w:rFonts w:cs="Tahoma"/>
          <w:sz w:val="20"/>
          <w:szCs w:val="20"/>
        </w:rPr>
        <w:t>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izvedene storitve, ki so neposredno povezane s predmetom okvirnega sporazuma. Če izvajalec naročniku na njegov poziv ne posreduje teh izjav, naročnik Državni revizijski komisiji poda predlog za uvedbo postopka o prekršku iz 2. točke prvega odstavka 112. člena ZJN-3.</w:t>
      </w:r>
    </w:p>
    <w:p w14:paraId="42E75598" w14:textId="77777777" w:rsidR="002455D1" w:rsidRPr="001F619F" w:rsidRDefault="002455D1" w:rsidP="002455D1">
      <w:pPr>
        <w:keepNext/>
        <w:keepLines/>
        <w:jc w:val="both"/>
        <w:rPr>
          <w:rFonts w:cs="Tahoma"/>
          <w:sz w:val="20"/>
          <w:szCs w:val="20"/>
        </w:rPr>
      </w:pPr>
    </w:p>
    <w:p w14:paraId="3FCB84D5" w14:textId="77777777" w:rsidR="002455D1" w:rsidRPr="001F619F" w:rsidRDefault="002455D1" w:rsidP="002455D1">
      <w:pPr>
        <w:keepNext/>
        <w:keepLines/>
        <w:jc w:val="center"/>
        <w:rPr>
          <w:rFonts w:cs="Tahoma"/>
          <w:b/>
          <w:sz w:val="20"/>
          <w:szCs w:val="20"/>
        </w:rPr>
      </w:pPr>
      <w:r w:rsidRPr="001F619F">
        <w:rPr>
          <w:rFonts w:cs="Tahoma"/>
          <w:b/>
          <w:sz w:val="20"/>
          <w:szCs w:val="20"/>
        </w:rPr>
        <w:t>ALI</w:t>
      </w:r>
    </w:p>
    <w:p w14:paraId="7DB3A655" w14:textId="77777777" w:rsidR="002455D1" w:rsidRPr="001F619F" w:rsidRDefault="002455D1" w:rsidP="002455D1">
      <w:pPr>
        <w:keepNext/>
        <w:keepLines/>
        <w:jc w:val="center"/>
        <w:rPr>
          <w:rFonts w:cs="Tahoma"/>
          <w:b/>
          <w:i/>
          <w:sz w:val="20"/>
          <w:szCs w:val="20"/>
        </w:rPr>
      </w:pPr>
      <w:r w:rsidRPr="001F619F">
        <w:rPr>
          <w:rFonts w:cs="Tahoma"/>
          <w:b/>
          <w:i/>
          <w:sz w:val="20"/>
          <w:szCs w:val="20"/>
        </w:rPr>
        <w:t>/se upošteva v primeru, da izvajalec ne nastopa s podizvajalcem/</w:t>
      </w:r>
    </w:p>
    <w:p w14:paraId="70010B9A" w14:textId="77777777" w:rsidR="002455D1" w:rsidRPr="001F619F" w:rsidRDefault="002455D1" w:rsidP="002455D1">
      <w:pPr>
        <w:keepNext/>
        <w:keepLines/>
        <w:jc w:val="both"/>
        <w:rPr>
          <w:rFonts w:cs="Tahoma"/>
          <w:b/>
          <w:sz w:val="20"/>
          <w:szCs w:val="20"/>
        </w:rPr>
      </w:pPr>
    </w:p>
    <w:p w14:paraId="7327158B" w14:textId="77777777" w:rsidR="002455D1" w:rsidRPr="001F619F" w:rsidRDefault="002455D1" w:rsidP="002455D1">
      <w:pPr>
        <w:keepNext/>
        <w:keepLines/>
        <w:jc w:val="both"/>
        <w:rPr>
          <w:rFonts w:cs="Tahoma"/>
          <w:sz w:val="20"/>
          <w:szCs w:val="20"/>
        </w:rPr>
      </w:pPr>
      <w:r w:rsidRPr="001F619F">
        <w:rPr>
          <w:rFonts w:cs="Tahoma"/>
          <w:sz w:val="20"/>
          <w:szCs w:val="20"/>
        </w:rPr>
        <w:t xml:space="preserve">Izvajalec ob predložitvi ponudbe in ob sklenitvi tega okvirnega sporazuma nima prijavljenih podizvajalcev za izvedbo okvirnega sporazuma. </w:t>
      </w:r>
    </w:p>
    <w:p w14:paraId="3D72666A" w14:textId="77777777" w:rsidR="002455D1" w:rsidRPr="001F619F" w:rsidRDefault="002455D1" w:rsidP="002455D1">
      <w:pPr>
        <w:keepNext/>
        <w:keepLines/>
        <w:jc w:val="both"/>
        <w:rPr>
          <w:rFonts w:cs="Tahoma"/>
          <w:b/>
          <w:sz w:val="20"/>
          <w:szCs w:val="20"/>
        </w:rPr>
      </w:pPr>
    </w:p>
    <w:p w14:paraId="68CFC028" w14:textId="77777777" w:rsidR="002455D1" w:rsidRPr="001F619F" w:rsidRDefault="002455D1" w:rsidP="002455D1">
      <w:pPr>
        <w:keepNext/>
        <w:keepLines/>
        <w:jc w:val="both"/>
        <w:rPr>
          <w:rFonts w:cs="Tahoma"/>
          <w:sz w:val="20"/>
          <w:szCs w:val="20"/>
        </w:rPr>
      </w:pPr>
      <w:r w:rsidRPr="001F619F">
        <w:rPr>
          <w:rFonts w:cs="Tahoma"/>
          <w:sz w:val="20"/>
          <w:szCs w:val="20"/>
        </w:rPr>
        <w:t>Naknadno nominirani podizvajalec mora izpolnjevati vse pogoje in zahteve naročnika v zvezi s podizvajalci, ki so navedeni v razpisni dokumentaciji ter izpolniti vse priloge razpisne dokumentacije, ki se nanašajo na izpolnjevanje pogojev podizvajalcev.</w:t>
      </w:r>
    </w:p>
    <w:p w14:paraId="050B9B99" w14:textId="77777777" w:rsidR="002455D1" w:rsidRPr="001F619F" w:rsidRDefault="002455D1" w:rsidP="002455D1">
      <w:pPr>
        <w:keepNext/>
        <w:keepLines/>
        <w:jc w:val="both"/>
        <w:rPr>
          <w:rFonts w:cs="Tahoma"/>
          <w:sz w:val="20"/>
          <w:szCs w:val="20"/>
        </w:rPr>
      </w:pPr>
    </w:p>
    <w:p w14:paraId="295CE0A0" w14:textId="77777777" w:rsidR="002455D1" w:rsidRPr="001F619F" w:rsidRDefault="002455D1" w:rsidP="002455D1">
      <w:pPr>
        <w:keepNext/>
        <w:keepLines/>
        <w:jc w:val="both"/>
        <w:rPr>
          <w:rFonts w:cs="Tahoma"/>
          <w:sz w:val="20"/>
          <w:szCs w:val="20"/>
        </w:rPr>
      </w:pPr>
      <w:r w:rsidRPr="001F619F">
        <w:rPr>
          <w:rFonts w:cs="Tahoma"/>
          <w:sz w:val="20"/>
          <w:szCs w:val="20"/>
        </w:rPr>
        <w:t>Izvajalec v razmerju do naročnika v celoti odgovarja za dobro izvedbo obveznosti iz okvirnega sporazuma, ne glede na število podizvajalcev.</w:t>
      </w:r>
    </w:p>
    <w:p w14:paraId="6B221BC3" w14:textId="77777777" w:rsidR="002455D1" w:rsidRPr="001F619F" w:rsidRDefault="002455D1" w:rsidP="002455D1">
      <w:pPr>
        <w:keepNext/>
        <w:keepLines/>
        <w:jc w:val="both"/>
        <w:rPr>
          <w:rFonts w:cs="Tahoma"/>
          <w:sz w:val="20"/>
          <w:szCs w:val="20"/>
        </w:rPr>
      </w:pPr>
    </w:p>
    <w:p w14:paraId="168FE62D" w14:textId="77777777" w:rsidR="002455D1" w:rsidRPr="001F619F" w:rsidRDefault="002455D1" w:rsidP="002455D1">
      <w:pPr>
        <w:keepNext/>
        <w:keepLines/>
        <w:jc w:val="both"/>
        <w:rPr>
          <w:rFonts w:cs="Tahoma"/>
          <w:sz w:val="20"/>
          <w:szCs w:val="20"/>
        </w:rPr>
      </w:pPr>
      <w:r w:rsidRPr="001F619F">
        <w:rPr>
          <w:rFonts w:cs="Tahoma"/>
          <w:sz w:val="20"/>
          <w:szCs w:val="20"/>
        </w:rPr>
        <w:t>V primeru vključitve novih podizvajalcev, mora izvajalec skupaj z obvestilom posredovati izpolnjene, podpisane in žigosane zahtevane obrazce iz razpisne dokumentacije, ki se nanašajo na podizvajalce, ob upoštevanju drugega odstavka 94. člena ZJN-3.</w:t>
      </w:r>
    </w:p>
    <w:p w14:paraId="297E1A33" w14:textId="77777777" w:rsidR="002455D1" w:rsidRPr="001F619F" w:rsidRDefault="002455D1" w:rsidP="002455D1">
      <w:pPr>
        <w:keepNext/>
        <w:keepLines/>
        <w:jc w:val="both"/>
        <w:rPr>
          <w:rFonts w:cs="Tahoma"/>
          <w:sz w:val="20"/>
          <w:szCs w:val="20"/>
        </w:rPr>
      </w:pPr>
    </w:p>
    <w:p w14:paraId="65BFE5CD" w14:textId="77777777" w:rsidR="002455D1" w:rsidRPr="001F619F" w:rsidRDefault="002455D1" w:rsidP="002455D1">
      <w:pPr>
        <w:keepNext/>
        <w:keepLines/>
        <w:tabs>
          <w:tab w:val="left" w:pos="567"/>
          <w:tab w:val="left" w:pos="1702"/>
        </w:tabs>
        <w:jc w:val="both"/>
        <w:rPr>
          <w:rFonts w:cs="Tahoma"/>
          <w:sz w:val="20"/>
          <w:szCs w:val="20"/>
        </w:rPr>
      </w:pPr>
      <w:r w:rsidRPr="001F619F">
        <w:rPr>
          <w:rFonts w:cs="Tahoma"/>
          <w:sz w:val="20"/>
          <w:szCs w:val="20"/>
        </w:rPr>
        <w:t>Naročnik mora v skladu s četrtim odstavkom 94. člena ZJN-3 zavrniti vsakega podizvajalca, če zanj obstajajo razlogi za izključitev, ki so opredeljeni v razpisni dokumentaciji. Naročnik lahko zavrne predlog za zamenjavo podizvajalca oziroma vključitev novega podizvajalca tudi, če bi to lahko vplivalo na nemoteno izvajanje ali dokončanje storitev in če novi podizvajalec ne izpolnjuje pogojev, ki jih je postavil naročnik v dokumentaciji v zvezi z oddajo javnega naročila. Naročnik mora o morebitni zavrnitvi novega podizvajalca obvestiti izvajalca najpozneje v desetih (10) dneh od prejema predloga.</w:t>
      </w:r>
    </w:p>
    <w:p w14:paraId="0DDFCA0F" w14:textId="77777777" w:rsidR="002455D1" w:rsidRPr="001F619F" w:rsidRDefault="002455D1" w:rsidP="002455D1">
      <w:pPr>
        <w:keepNext/>
        <w:keepLines/>
        <w:jc w:val="both"/>
        <w:rPr>
          <w:rFonts w:cs="Tahoma"/>
          <w:sz w:val="20"/>
          <w:szCs w:val="20"/>
        </w:rPr>
      </w:pPr>
    </w:p>
    <w:p w14:paraId="5D575A18" w14:textId="77777777" w:rsidR="002455D1" w:rsidRPr="001F619F" w:rsidRDefault="002455D1" w:rsidP="002455D1">
      <w:pPr>
        <w:keepNext/>
        <w:keepLines/>
        <w:jc w:val="both"/>
        <w:rPr>
          <w:rFonts w:cs="Tahoma"/>
          <w:sz w:val="20"/>
          <w:szCs w:val="20"/>
        </w:rPr>
      </w:pPr>
      <w:r w:rsidRPr="001F619F">
        <w:rPr>
          <w:rFonts w:cs="Tahoma"/>
          <w:sz w:val="20"/>
          <w:szCs w:val="20"/>
        </w:rPr>
        <w:lastRenderedPageBreak/>
        <w:t xml:space="preserve">Izvajalec mora med izvajanjem okvirnega sporazuma naročnika obvestiti o morebitnih spremembah informacij iz drugega odstavka 94. člena ZJN-3 in poslati informacije o novih podizvajalcih, ki jih namerava naknadno vključiti v izvajanje takšnih storitev, in sicer najkasneje v petih (5) dneh po spremembi. </w:t>
      </w:r>
    </w:p>
    <w:p w14:paraId="7B2830D8" w14:textId="77777777" w:rsidR="002455D1" w:rsidRPr="001F619F" w:rsidRDefault="002455D1" w:rsidP="002455D1">
      <w:pPr>
        <w:keepNext/>
        <w:keepLines/>
        <w:jc w:val="both"/>
        <w:rPr>
          <w:rFonts w:cs="Tahoma"/>
          <w:sz w:val="20"/>
          <w:szCs w:val="20"/>
        </w:rPr>
      </w:pPr>
    </w:p>
    <w:p w14:paraId="4FE6BE69" w14:textId="77777777" w:rsidR="002455D1" w:rsidRPr="001F619F" w:rsidRDefault="002455D1" w:rsidP="002455D1">
      <w:pPr>
        <w:keepNext/>
        <w:keepLines/>
        <w:numPr>
          <w:ilvl w:val="0"/>
          <w:numId w:val="27"/>
        </w:numPr>
        <w:tabs>
          <w:tab w:val="left" w:pos="851"/>
          <w:tab w:val="left" w:pos="1702"/>
        </w:tabs>
        <w:ind w:hanging="1440"/>
        <w:jc w:val="both"/>
        <w:rPr>
          <w:rFonts w:cs="Tahoma"/>
          <w:b/>
          <w:sz w:val="20"/>
          <w:szCs w:val="20"/>
        </w:rPr>
      </w:pPr>
      <w:r w:rsidRPr="001F619F">
        <w:rPr>
          <w:rFonts w:cs="Tahoma"/>
          <w:b/>
          <w:sz w:val="20"/>
          <w:szCs w:val="20"/>
        </w:rPr>
        <w:t>SESTAVNI DELI OKVIRNEGA SPORAZUMA</w:t>
      </w:r>
    </w:p>
    <w:p w14:paraId="6223AA5E" w14:textId="77777777" w:rsidR="002455D1" w:rsidRPr="001F619F" w:rsidRDefault="002455D1" w:rsidP="002455D1">
      <w:pPr>
        <w:keepNext/>
        <w:keepLines/>
        <w:tabs>
          <w:tab w:val="left" w:pos="1702"/>
        </w:tabs>
        <w:jc w:val="both"/>
        <w:rPr>
          <w:rFonts w:cs="Tahoma"/>
          <w:b/>
          <w:sz w:val="20"/>
          <w:szCs w:val="20"/>
        </w:rPr>
      </w:pPr>
    </w:p>
    <w:p w14:paraId="0D4BCB64" w14:textId="77777777" w:rsidR="002455D1" w:rsidRPr="001F619F" w:rsidRDefault="002455D1" w:rsidP="002455D1">
      <w:pPr>
        <w:keepNext/>
        <w:keepLines/>
        <w:numPr>
          <w:ilvl w:val="0"/>
          <w:numId w:val="15"/>
        </w:numPr>
        <w:jc w:val="center"/>
        <w:rPr>
          <w:rFonts w:cs="Tahoma"/>
          <w:sz w:val="20"/>
          <w:szCs w:val="20"/>
        </w:rPr>
      </w:pPr>
      <w:r w:rsidRPr="001F619F">
        <w:rPr>
          <w:rFonts w:cs="Tahoma"/>
          <w:sz w:val="20"/>
          <w:szCs w:val="20"/>
        </w:rPr>
        <w:t xml:space="preserve"> člen</w:t>
      </w:r>
    </w:p>
    <w:p w14:paraId="2FC67CBE" w14:textId="77777777" w:rsidR="002455D1" w:rsidRPr="001F619F" w:rsidRDefault="002455D1" w:rsidP="002455D1">
      <w:pPr>
        <w:keepNext/>
        <w:keepLines/>
        <w:tabs>
          <w:tab w:val="left" w:pos="1702"/>
        </w:tabs>
        <w:jc w:val="both"/>
        <w:rPr>
          <w:rFonts w:cs="Tahoma"/>
          <w:sz w:val="20"/>
          <w:szCs w:val="20"/>
        </w:rPr>
      </w:pPr>
    </w:p>
    <w:p w14:paraId="6CAC4E73" w14:textId="77777777" w:rsidR="002455D1" w:rsidRPr="001F619F" w:rsidRDefault="002455D1" w:rsidP="002455D1">
      <w:pPr>
        <w:keepNext/>
        <w:keepLines/>
        <w:tabs>
          <w:tab w:val="left" w:pos="1702"/>
        </w:tabs>
        <w:spacing w:after="120"/>
        <w:jc w:val="both"/>
        <w:rPr>
          <w:rFonts w:cs="Tahoma"/>
          <w:sz w:val="20"/>
          <w:szCs w:val="20"/>
        </w:rPr>
      </w:pPr>
      <w:r w:rsidRPr="001F619F">
        <w:rPr>
          <w:rFonts w:cs="Tahoma"/>
          <w:sz w:val="20"/>
          <w:szCs w:val="20"/>
        </w:rPr>
        <w:t>Stranki okvirnega sporazuma sta sporazumni, da so sestavni deli tega okvirnega sporazuma:</w:t>
      </w:r>
    </w:p>
    <w:p w14:paraId="294A9248" w14:textId="77777777" w:rsidR="002455D1" w:rsidRPr="001F619F" w:rsidRDefault="002455D1" w:rsidP="002455D1">
      <w:pPr>
        <w:keepNext/>
        <w:keepLines/>
        <w:numPr>
          <w:ilvl w:val="0"/>
          <w:numId w:val="30"/>
        </w:numPr>
        <w:jc w:val="both"/>
        <w:rPr>
          <w:rFonts w:cs="Tahoma"/>
          <w:sz w:val="20"/>
          <w:szCs w:val="20"/>
        </w:rPr>
      </w:pPr>
      <w:r w:rsidRPr="001F619F">
        <w:rPr>
          <w:rFonts w:cs="Tahoma"/>
          <w:sz w:val="20"/>
          <w:szCs w:val="20"/>
        </w:rPr>
        <w:t>razpisna dokumentacija št. LPT-35/20,</w:t>
      </w:r>
    </w:p>
    <w:p w14:paraId="2CDA9B6A" w14:textId="77777777" w:rsidR="002455D1" w:rsidRPr="001F619F" w:rsidRDefault="002455D1" w:rsidP="002455D1">
      <w:pPr>
        <w:keepNext/>
        <w:keepLines/>
        <w:numPr>
          <w:ilvl w:val="0"/>
          <w:numId w:val="30"/>
        </w:numPr>
        <w:jc w:val="both"/>
        <w:rPr>
          <w:rFonts w:cs="Tahoma"/>
          <w:sz w:val="20"/>
          <w:szCs w:val="20"/>
        </w:rPr>
      </w:pPr>
      <w:r w:rsidRPr="001F619F">
        <w:rPr>
          <w:rFonts w:cs="Tahoma"/>
          <w:sz w:val="20"/>
          <w:szCs w:val="20"/>
        </w:rPr>
        <w:t>ponudba izvajalca št. __________ z dne _________,</w:t>
      </w:r>
    </w:p>
    <w:p w14:paraId="59890161" w14:textId="77777777" w:rsidR="002455D1" w:rsidRPr="001F619F" w:rsidRDefault="002455D1" w:rsidP="002455D1">
      <w:pPr>
        <w:keepNext/>
        <w:keepLines/>
        <w:numPr>
          <w:ilvl w:val="0"/>
          <w:numId w:val="30"/>
        </w:numPr>
        <w:jc w:val="both"/>
        <w:rPr>
          <w:rFonts w:cs="Tahoma"/>
          <w:sz w:val="20"/>
          <w:szCs w:val="20"/>
        </w:rPr>
      </w:pPr>
      <w:r w:rsidRPr="001F619F">
        <w:rPr>
          <w:rFonts w:cs="Tahoma"/>
          <w:sz w:val="20"/>
          <w:szCs w:val="20"/>
        </w:rPr>
        <w:t>ponudbeni predračun izvajalca št. __________ z dne _________</w:t>
      </w:r>
    </w:p>
    <w:p w14:paraId="7806D833" w14:textId="77777777" w:rsidR="002455D1" w:rsidRPr="001F619F" w:rsidRDefault="002455D1" w:rsidP="002455D1">
      <w:pPr>
        <w:keepNext/>
        <w:keepLines/>
        <w:numPr>
          <w:ilvl w:val="0"/>
          <w:numId w:val="30"/>
        </w:numPr>
        <w:jc w:val="both"/>
        <w:rPr>
          <w:rFonts w:cs="Tahoma"/>
          <w:sz w:val="20"/>
          <w:szCs w:val="20"/>
        </w:rPr>
      </w:pPr>
      <w:r w:rsidRPr="001F619F">
        <w:rPr>
          <w:rFonts w:cs="Tahoma"/>
          <w:sz w:val="20"/>
          <w:szCs w:val="20"/>
        </w:rPr>
        <w:t>seznam naročnikovih vozil,</w:t>
      </w:r>
    </w:p>
    <w:p w14:paraId="39A1274C" w14:textId="77777777" w:rsidR="002455D1" w:rsidRPr="001F619F" w:rsidRDefault="002455D1" w:rsidP="002455D1">
      <w:pPr>
        <w:keepNext/>
        <w:keepLines/>
        <w:numPr>
          <w:ilvl w:val="0"/>
          <w:numId w:val="30"/>
        </w:numPr>
        <w:jc w:val="both"/>
        <w:rPr>
          <w:rFonts w:cs="Tahoma"/>
          <w:sz w:val="20"/>
          <w:szCs w:val="20"/>
        </w:rPr>
      </w:pPr>
      <w:r w:rsidRPr="001F619F">
        <w:rPr>
          <w:rFonts w:cs="Tahoma"/>
          <w:sz w:val="20"/>
          <w:szCs w:val="20"/>
        </w:rPr>
        <w:t>ostala relevantna dokumentacija.</w:t>
      </w:r>
    </w:p>
    <w:p w14:paraId="766D515E" w14:textId="77777777" w:rsidR="002455D1" w:rsidRPr="001F619F" w:rsidRDefault="002455D1" w:rsidP="002455D1">
      <w:pPr>
        <w:keepNext/>
        <w:keepLines/>
        <w:jc w:val="both"/>
        <w:rPr>
          <w:rFonts w:cs="Tahoma"/>
          <w:sz w:val="20"/>
          <w:szCs w:val="20"/>
        </w:rPr>
      </w:pPr>
    </w:p>
    <w:p w14:paraId="5AD77D48" w14:textId="77777777" w:rsidR="002455D1" w:rsidRPr="001F619F" w:rsidRDefault="002455D1" w:rsidP="002455D1">
      <w:pPr>
        <w:keepNext/>
        <w:keepLines/>
        <w:jc w:val="both"/>
        <w:rPr>
          <w:rFonts w:cs="Tahoma"/>
          <w:sz w:val="20"/>
          <w:szCs w:val="20"/>
        </w:rPr>
      </w:pPr>
      <w:r w:rsidRPr="001F619F">
        <w:rPr>
          <w:rFonts w:cs="Tahoma"/>
          <w:sz w:val="20"/>
          <w:szCs w:val="20"/>
        </w:rPr>
        <w:t>V primeru, če si vsebina zgoraj navedenih dokumentov nasprotuje in če volja strank okvirnega sporazuma ni jasno izražena, za razlago volje obeh strank okvirnega sporazuma, najprej veljajo določila tega okvirnega sporazuma, nato razpisna dokumentacija, na podlagi katere je izvajalec podal svojo ponudbo in sklenil okvirni sporazum z naročnikom, potem pa dokumenti v vrstnem redu, kot si sledijo v tem členu.</w:t>
      </w:r>
    </w:p>
    <w:p w14:paraId="17EE0FFF" w14:textId="77777777" w:rsidR="002455D1" w:rsidRPr="001F619F" w:rsidRDefault="002455D1" w:rsidP="002455D1">
      <w:pPr>
        <w:keepNext/>
        <w:keepLines/>
        <w:jc w:val="both"/>
        <w:rPr>
          <w:rFonts w:cs="Tahoma"/>
          <w:sz w:val="20"/>
          <w:szCs w:val="20"/>
        </w:rPr>
      </w:pPr>
    </w:p>
    <w:p w14:paraId="22E85F23" w14:textId="77777777" w:rsidR="002455D1" w:rsidRPr="001F619F" w:rsidRDefault="002455D1" w:rsidP="002455D1">
      <w:pPr>
        <w:keepNext/>
        <w:keepLines/>
        <w:numPr>
          <w:ilvl w:val="0"/>
          <w:numId w:val="27"/>
        </w:numPr>
        <w:tabs>
          <w:tab w:val="left" w:pos="851"/>
          <w:tab w:val="left" w:pos="1702"/>
        </w:tabs>
        <w:ind w:hanging="1440"/>
        <w:jc w:val="both"/>
        <w:rPr>
          <w:rFonts w:cs="Tahoma"/>
          <w:b/>
          <w:sz w:val="20"/>
          <w:szCs w:val="20"/>
        </w:rPr>
      </w:pPr>
      <w:r w:rsidRPr="001F619F">
        <w:rPr>
          <w:rFonts w:cs="Tahoma"/>
          <w:b/>
          <w:sz w:val="20"/>
          <w:szCs w:val="20"/>
        </w:rPr>
        <w:t>ODSTOP OD OKVIRNEGA SPORAZUMA IN ODPOVED OKVIRNEGA SPORAZUMA</w:t>
      </w:r>
    </w:p>
    <w:p w14:paraId="47968FB7" w14:textId="77777777" w:rsidR="002455D1" w:rsidRPr="001F619F" w:rsidRDefault="002455D1" w:rsidP="002455D1">
      <w:pPr>
        <w:keepNext/>
        <w:keepLines/>
        <w:tabs>
          <w:tab w:val="left" w:pos="567"/>
          <w:tab w:val="left" w:pos="1418"/>
          <w:tab w:val="left" w:pos="1702"/>
        </w:tabs>
        <w:jc w:val="both"/>
        <w:rPr>
          <w:rFonts w:cs="Tahoma"/>
          <w:sz w:val="20"/>
          <w:szCs w:val="20"/>
        </w:rPr>
      </w:pPr>
    </w:p>
    <w:p w14:paraId="76143CB0" w14:textId="77777777" w:rsidR="002455D1" w:rsidRPr="001F619F" w:rsidRDefault="002455D1" w:rsidP="002455D1">
      <w:pPr>
        <w:keepNext/>
        <w:keepLines/>
        <w:numPr>
          <w:ilvl w:val="0"/>
          <w:numId w:val="15"/>
        </w:numPr>
        <w:jc w:val="center"/>
        <w:rPr>
          <w:rFonts w:cs="Tahoma"/>
          <w:sz w:val="20"/>
          <w:szCs w:val="20"/>
        </w:rPr>
      </w:pPr>
      <w:r w:rsidRPr="001F619F">
        <w:rPr>
          <w:rFonts w:cs="Tahoma"/>
          <w:sz w:val="20"/>
          <w:szCs w:val="20"/>
        </w:rPr>
        <w:t xml:space="preserve"> člen</w:t>
      </w:r>
    </w:p>
    <w:p w14:paraId="01692AA5" w14:textId="77777777" w:rsidR="002455D1" w:rsidRPr="001F619F" w:rsidRDefault="002455D1" w:rsidP="002455D1">
      <w:pPr>
        <w:keepNext/>
        <w:keepLines/>
        <w:jc w:val="both"/>
        <w:rPr>
          <w:rFonts w:cs="Tahoma"/>
          <w:sz w:val="20"/>
          <w:szCs w:val="20"/>
        </w:rPr>
      </w:pPr>
    </w:p>
    <w:p w14:paraId="3A95B569" w14:textId="77777777" w:rsidR="002455D1" w:rsidRPr="001F619F" w:rsidRDefault="002455D1" w:rsidP="002455D1">
      <w:pPr>
        <w:keepNext/>
        <w:keepLines/>
        <w:spacing w:after="120"/>
        <w:jc w:val="both"/>
        <w:rPr>
          <w:rFonts w:cs="Tahoma"/>
          <w:sz w:val="20"/>
          <w:szCs w:val="20"/>
        </w:rPr>
      </w:pPr>
      <w:r w:rsidRPr="001F619F">
        <w:rPr>
          <w:rFonts w:cs="Tahoma"/>
          <w:sz w:val="20"/>
          <w:szCs w:val="20"/>
        </w:rPr>
        <w:t>Naročnik lahko odstopi od okvirnega sporazuma, brez obveznosti do izvajalca, če izvajalec:</w:t>
      </w:r>
    </w:p>
    <w:p w14:paraId="1C5D6333" w14:textId="77777777" w:rsidR="002455D1" w:rsidRPr="001F619F" w:rsidRDefault="002455D1" w:rsidP="002455D1">
      <w:pPr>
        <w:keepNext/>
        <w:keepLines/>
        <w:numPr>
          <w:ilvl w:val="0"/>
          <w:numId w:val="30"/>
        </w:numPr>
        <w:jc w:val="both"/>
        <w:rPr>
          <w:rFonts w:cs="Tahoma"/>
          <w:sz w:val="20"/>
          <w:szCs w:val="20"/>
        </w:rPr>
      </w:pPr>
      <w:r w:rsidRPr="001F619F">
        <w:rPr>
          <w:rFonts w:cs="Tahoma"/>
          <w:sz w:val="20"/>
          <w:szCs w:val="20"/>
        </w:rPr>
        <w:t>ne upošteva vseh zahtev naročnika in to kljub opozorilu ne izpolni,</w:t>
      </w:r>
    </w:p>
    <w:p w14:paraId="45B3699A" w14:textId="79A1E277" w:rsidR="002455D1" w:rsidRDefault="002455D1" w:rsidP="002455D1">
      <w:pPr>
        <w:keepNext/>
        <w:keepLines/>
        <w:numPr>
          <w:ilvl w:val="0"/>
          <w:numId w:val="30"/>
        </w:numPr>
        <w:jc w:val="both"/>
        <w:rPr>
          <w:rFonts w:cs="Tahoma"/>
          <w:sz w:val="20"/>
          <w:szCs w:val="20"/>
        </w:rPr>
      </w:pPr>
      <w:r w:rsidRPr="001F619F">
        <w:rPr>
          <w:rFonts w:cs="Tahoma"/>
          <w:sz w:val="20"/>
          <w:szCs w:val="20"/>
        </w:rPr>
        <w:t>poviša cene v obdobju veljavnosti okvirnega sporazuma,</w:t>
      </w:r>
    </w:p>
    <w:p w14:paraId="5279EB76" w14:textId="45532112" w:rsidR="00502CF5" w:rsidRPr="001F619F" w:rsidRDefault="00502CF5" w:rsidP="002455D1">
      <w:pPr>
        <w:keepNext/>
        <w:keepLines/>
        <w:numPr>
          <w:ilvl w:val="0"/>
          <w:numId w:val="30"/>
        </w:numPr>
        <w:jc w:val="both"/>
        <w:rPr>
          <w:rFonts w:cs="Tahoma"/>
          <w:sz w:val="20"/>
          <w:szCs w:val="20"/>
        </w:rPr>
      </w:pPr>
      <w:r>
        <w:rPr>
          <w:rFonts w:cs="Tahoma"/>
          <w:sz w:val="20"/>
          <w:szCs w:val="20"/>
        </w:rPr>
        <w:t>naročnika ne obvesti o znižanju cen,</w:t>
      </w:r>
    </w:p>
    <w:p w14:paraId="0EE71D21" w14:textId="77777777" w:rsidR="002455D1" w:rsidRPr="001F619F" w:rsidRDefault="002455D1" w:rsidP="002455D1">
      <w:pPr>
        <w:keepNext/>
        <w:keepLines/>
        <w:numPr>
          <w:ilvl w:val="0"/>
          <w:numId w:val="30"/>
        </w:numPr>
        <w:jc w:val="both"/>
        <w:rPr>
          <w:rFonts w:cs="Tahoma"/>
          <w:sz w:val="20"/>
          <w:szCs w:val="20"/>
        </w:rPr>
      </w:pPr>
      <w:r w:rsidRPr="001F619F">
        <w:rPr>
          <w:rFonts w:cs="Tahoma"/>
          <w:sz w:val="20"/>
          <w:szCs w:val="20"/>
        </w:rPr>
        <w:t>ne izvaja predmeta okvirnega sporazuma v dogovorjeni kvaliteti ali v dogovorjenih rokih,</w:t>
      </w:r>
    </w:p>
    <w:p w14:paraId="535528D8" w14:textId="77777777" w:rsidR="002455D1" w:rsidRPr="001F619F" w:rsidRDefault="002455D1" w:rsidP="002455D1">
      <w:pPr>
        <w:keepNext/>
        <w:keepLines/>
        <w:numPr>
          <w:ilvl w:val="0"/>
          <w:numId w:val="30"/>
        </w:numPr>
        <w:jc w:val="both"/>
        <w:rPr>
          <w:rFonts w:cs="Tahoma"/>
          <w:sz w:val="20"/>
          <w:szCs w:val="20"/>
        </w:rPr>
      </w:pPr>
      <w:r w:rsidRPr="001F619F">
        <w:rPr>
          <w:rFonts w:cs="Tahoma"/>
          <w:sz w:val="20"/>
          <w:szCs w:val="20"/>
        </w:rPr>
        <w:t>ne izpolnjuje vseh svojih obveznosti iz okvirnega sporazuma oziroma jih ne izpolnjuje na način, predviden v tem okvirnem sporazumu.</w:t>
      </w:r>
    </w:p>
    <w:p w14:paraId="050CC69B" w14:textId="77777777" w:rsidR="002455D1" w:rsidRPr="001F619F" w:rsidRDefault="002455D1" w:rsidP="002455D1">
      <w:pPr>
        <w:keepNext/>
        <w:keepLines/>
        <w:ind w:left="720"/>
        <w:jc w:val="both"/>
        <w:rPr>
          <w:rFonts w:cs="Tahoma"/>
          <w:sz w:val="20"/>
          <w:szCs w:val="20"/>
        </w:rPr>
      </w:pPr>
    </w:p>
    <w:p w14:paraId="0FDD90DE" w14:textId="489CBF0B" w:rsidR="000C37D2" w:rsidRPr="000C37D2" w:rsidRDefault="002455D1" w:rsidP="000C37D2">
      <w:pPr>
        <w:keepNext/>
        <w:keepLines/>
        <w:jc w:val="both"/>
        <w:rPr>
          <w:rFonts w:cs="Tahoma"/>
          <w:sz w:val="20"/>
          <w:szCs w:val="20"/>
        </w:rPr>
      </w:pPr>
      <w:r w:rsidRPr="001F619F">
        <w:rPr>
          <w:rFonts w:cs="Tahoma"/>
          <w:sz w:val="20"/>
          <w:szCs w:val="20"/>
        </w:rPr>
        <w:t>V  primerih iz prejšnjega odstavka tega člena, razen kadar okvirni sporazum ne določa drugače, bo naročnik izvajalca pisno opozoril in pozval k izpolnitvi svojih obveznosti ter mu določil rok za izpolnitev. Če izvajalec ne upošteva pisnega opozorila naročnika, bo naročnik unovčil finančno zavarovanje za dobro izvedbo obveznosti iz okvirnega sporazuma in od okvirnega sporazuma odstopil, brez kakršnekoli obveznosti do izvajalca, izvajalec pa je dolžan naročniku povrniti vso nastalo škodo zaradi neizpolnjevanje obveznosti iz okvirnega sporazuma. O odstopu od okvirnega sporazuma bo naročnik izvajalca pisno obvestil s priporočeno poš</w:t>
      </w:r>
      <w:r w:rsidR="00502CF5">
        <w:rPr>
          <w:rFonts w:cs="Tahoma"/>
          <w:sz w:val="20"/>
          <w:szCs w:val="20"/>
        </w:rPr>
        <w:t>iljko p</w:t>
      </w:r>
      <w:r w:rsidR="000C37D2">
        <w:rPr>
          <w:rFonts w:cs="Tahoma"/>
          <w:sz w:val="20"/>
          <w:szCs w:val="20"/>
        </w:rPr>
        <w:t xml:space="preserve">o pošti ali s povratnico.  </w:t>
      </w:r>
      <w:r w:rsidR="000C37D2" w:rsidRPr="000C37D2">
        <w:rPr>
          <w:rFonts w:cs="Tahoma"/>
          <w:sz w:val="20"/>
          <w:szCs w:val="20"/>
        </w:rPr>
        <w:t>V tem primeru okvirni sporazum preneha veljati, ko izvajalec prejme pisno obvestilo o odstopu od okvirnega sporazuma z navedbo razloga za odstop s priporočeno pošiljko po pošti oziroma najkasneje 16. dan po dnevu oddaje pošiljke na pošti.  </w:t>
      </w:r>
    </w:p>
    <w:p w14:paraId="07DB3DF3" w14:textId="22B7A248" w:rsidR="000C37D2" w:rsidRDefault="000C37D2" w:rsidP="002455D1">
      <w:pPr>
        <w:keepNext/>
        <w:keepLines/>
        <w:jc w:val="both"/>
        <w:rPr>
          <w:rFonts w:cs="Tahoma"/>
          <w:sz w:val="20"/>
          <w:szCs w:val="20"/>
        </w:rPr>
      </w:pPr>
    </w:p>
    <w:p w14:paraId="2FD2062D" w14:textId="4305DC81" w:rsidR="002455D1" w:rsidRPr="001F619F" w:rsidRDefault="002455D1" w:rsidP="002455D1">
      <w:pPr>
        <w:keepNext/>
        <w:keepLines/>
        <w:jc w:val="both"/>
        <w:rPr>
          <w:rFonts w:ascii="Calibri" w:hAnsi="Calibri" w:cs="Calibri"/>
          <w:sz w:val="20"/>
          <w:szCs w:val="20"/>
        </w:rPr>
      </w:pPr>
      <w:r w:rsidRPr="001F619F">
        <w:rPr>
          <w:rFonts w:cs="Tahoma"/>
          <w:noProof/>
          <w:sz w:val="20"/>
          <w:szCs w:val="20"/>
          <w:lang w:eastAsia="ar-SA"/>
        </w:rPr>
        <w:t xml:space="preserve">Izvajalec ima pravico do odstopa od tega okvirnega sporazuma v primeru kršenja določil okvirnega sporazuma s strani </w:t>
      </w:r>
      <w:r w:rsidRPr="001F619F">
        <w:rPr>
          <w:rFonts w:cs="Tahoma"/>
          <w:sz w:val="20"/>
          <w:szCs w:val="20"/>
        </w:rPr>
        <w:t>naročnika</w:t>
      </w:r>
      <w:r w:rsidRPr="001F619F">
        <w:rPr>
          <w:rFonts w:cs="Tahoma"/>
          <w:noProof/>
          <w:sz w:val="20"/>
          <w:szCs w:val="20"/>
          <w:lang w:eastAsia="ar-SA"/>
        </w:rPr>
        <w:t xml:space="preserve">. V tem primeru okvirni sporazum preneha veljati, ko </w:t>
      </w:r>
      <w:r w:rsidRPr="001F619F">
        <w:rPr>
          <w:rFonts w:cs="Tahoma"/>
          <w:sz w:val="20"/>
          <w:szCs w:val="20"/>
        </w:rPr>
        <w:t xml:space="preserve">naročnik </w:t>
      </w:r>
      <w:r w:rsidRPr="001F619F">
        <w:rPr>
          <w:rFonts w:cs="Tahoma"/>
          <w:noProof/>
          <w:sz w:val="20"/>
          <w:szCs w:val="20"/>
          <w:lang w:eastAsia="ar-SA"/>
        </w:rPr>
        <w:t xml:space="preserve">prejme pisno obvestilo o odstopu od okvirnega sporazuma z navedbo razloga za odstop s priporočeno pošiljko po pošti. </w:t>
      </w:r>
    </w:p>
    <w:p w14:paraId="2743C331" w14:textId="00ABF9DA" w:rsidR="002455D1" w:rsidRDefault="002455D1" w:rsidP="002455D1">
      <w:pPr>
        <w:keepNext/>
        <w:keepLines/>
        <w:tabs>
          <w:tab w:val="left" w:pos="709"/>
          <w:tab w:val="left" w:pos="1702"/>
        </w:tabs>
        <w:jc w:val="both"/>
        <w:rPr>
          <w:rFonts w:cs="Tahoma"/>
          <w:sz w:val="20"/>
          <w:szCs w:val="20"/>
        </w:rPr>
      </w:pPr>
    </w:p>
    <w:p w14:paraId="6DA3F648" w14:textId="77777777" w:rsidR="002455D1" w:rsidRPr="001F619F" w:rsidRDefault="002455D1" w:rsidP="002455D1">
      <w:pPr>
        <w:keepNext/>
        <w:keepLines/>
        <w:tabs>
          <w:tab w:val="left" w:pos="709"/>
          <w:tab w:val="left" w:pos="1702"/>
        </w:tabs>
        <w:jc w:val="both"/>
        <w:rPr>
          <w:rFonts w:cs="Tahoma"/>
          <w:sz w:val="20"/>
          <w:szCs w:val="20"/>
        </w:rPr>
      </w:pPr>
      <w:r w:rsidRPr="001F619F">
        <w:rPr>
          <w:rFonts w:cs="Tahoma"/>
          <w:sz w:val="20"/>
          <w:szCs w:val="20"/>
        </w:rPr>
        <w:t>V primeru odstopa od okvirnega sporazuma sta stranki dolžni do tedaj prevzete obveznosti izpolniti tako, kot je bilo to dogovorjeno pred odstopom.</w:t>
      </w:r>
    </w:p>
    <w:p w14:paraId="462C0CEF" w14:textId="77777777" w:rsidR="002455D1" w:rsidRPr="001F619F" w:rsidRDefault="002455D1" w:rsidP="002455D1">
      <w:pPr>
        <w:keepNext/>
        <w:keepLines/>
        <w:tabs>
          <w:tab w:val="left" w:pos="709"/>
          <w:tab w:val="left" w:pos="1702"/>
        </w:tabs>
        <w:jc w:val="both"/>
        <w:rPr>
          <w:rFonts w:cs="Tahoma"/>
          <w:sz w:val="20"/>
          <w:szCs w:val="20"/>
        </w:rPr>
      </w:pPr>
    </w:p>
    <w:p w14:paraId="22F91281" w14:textId="77777777" w:rsidR="002455D1" w:rsidRPr="001F619F" w:rsidRDefault="002455D1" w:rsidP="002455D1">
      <w:pPr>
        <w:keepNext/>
        <w:keepLines/>
        <w:numPr>
          <w:ilvl w:val="0"/>
          <w:numId w:val="15"/>
        </w:numPr>
        <w:jc w:val="center"/>
        <w:rPr>
          <w:rFonts w:cs="Tahoma"/>
          <w:sz w:val="20"/>
          <w:szCs w:val="20"/>
        </w:rPr>
      </w:pPr>
      <w:r w:rsidRPr="001F619F">
        <w:rPr>
          <w:rFonts w:cs="Tahoma"/>
          <w:sz w:val="20"/>
          <w:szCs w:val="20"/>
        </w:rPr>
        <w:t>člen</w:t>
      </w:r>
    </w:p>
    <w:p w14:paraId="4847A4FF" w14:textId="77777777" w:rsidR="002455D1" w:rsidRPr="001F619F" w:rsidRDefault="002455D1" w:rsidP="002455D1">
      <w:pPr>
        <w:keepNext/>
        <w:keepLines/>
        <w:tabs>
          <w:tab w:val="left" w:pos="709"/>
          <w:tab w:val="left" w:pos="1702"/>
        </w:tabs>
        <w:jc w:val="both"/>
        <w:rPr>
          <w:rFonts w:cs="Tahoma"/>
          <w:sz w:val="20"/>
          <w:szCs w:val="20"/>
        </w:rPr>
      </w:pPr>
    </w:p>
    <w:p w14:paraId="7F91A512" w14:textId="77777777" w:rsidR="002455D1" w:rsidRPr="001F619F" w:rsidRDefault="002455D1" w:rsidP="002455D1">
      <w:pPr>
        <w:keepNext/>
        <w:keepLines/>
        <w:suppressAutoHyphens/>
        <w:spacing w:after="120"/>
        <w:jc w:val="both"/>
        <w:rPr>
          <w:rFonts w:cs="Tahoma"/>
          <w:sz w:val="20"/>
          <w:szCs w:val="20"/>
        </w:rPr>
      </w:pPr>
      <w:r w:rsidRPr="001F619F">
        <w:rPr>
          <w:rFonts w:cs="Tahoma"/>
          <w:sz w:val="20"/>
          <w:szCs w:val="20"/>
        </w:rPr>
        <w:t>Med veljavnostjo okvirnega sporazuma lahko naročnik, ne glede na določbe zakona, ki ureja obligacijska razmerja, odstopi od okvirnega sporazuma brez obveznosti do izvajalca v naslednjih okoliščinah:</w:t>
      </w:r>
    </w:p>
    <w:p w14:paraId="1176ACF6" w14:textId="77777777" w:rsidR="002455D1" w:rsidRPr="001F619F" w:rsidRDefault="002455D1" w:rsidP="002455D1">
      <w:pPr>
        <w:keepNext/>
        <w:keepLines/>
        <w:suppressAutoHyphens/>
        <w:jc w:val="both"/>
        <w:rPr>
          <w:rFonts w:cs="Tahoma"/>
          <w:sz w:val="20"/>
          <w:szCs w:val="20"/>
        </w:rPr>
      </w:pPr>
      <w:r w:rsidRPr="001F619F">
        <w:rPr>
          <w:rFonts w:cs="Tahoma"/>
          <w:sz w:val="20"/>
          <w:szCs w:val="20"/>
        </w:rPr>
        <w:t>a) javno naročilo je bilo bistveno spremenjeno, kar terja nov postopek javnega naročanja;</w:t>
      </w:r>
    </w:p>
    <w:p w14:paraId="10D611F1" w14:textId="77777777" w:rsidR="002455D1" w:rsidRPr="001F619F" w:rsidRDefault="002455D1" w:rsidP="002455D1">
      <w:pPr>
        <w:keepNext/>
        <w:keepLines/>
        <w:suppressAutoHyphens/>
        <w:jc w:val="both"/>
        <w:rPr>
          <w:rFonts w:cs="Tahoma"/>
          <w:sz w:val="20"/>
          <w:szCs w:val="20"/>
        </w:rPr>
      </w:pPr>
      <w:r w:rsidRPr="001F619F">
        <w:rPr>
          <w:rFonts w:cs="Tahoma"/>
          <w:sz w:val="20"/>
          <w:szCs w:val="20"/>
        </w:rPr>
        <w:lastRenderedPageBreak/>
        <w:t>b) v času oddaje javnega naročila je bil izvajalec v enem od položajev, zaradi katerega bi ga naročnik moral izključiti iz postopka javnega naročanja, pa s tem dejstvom naročnik ni bil seznanjen v postopku javnega naročanja;</w:t>
      </w:r>
    </w:p>
    <w:p w14:paraId="7F7B0358" w14:textId="77777777" w:rsidR="002455D1" w:rsidRPr="001F619F" w:rsidRDefault="002455D1" w:rsidP="002455D1">
      <w:pPr>
        <w:keepNext/>
        <w:keepLines/>
        <w:suppressAutoHyphens/>
        <w:jc w:val="both"/>
        <w:rPr>
          <w:rFonts w:cs="Tahoma"/>
          <w:sz w:val="20"/>
          <w:szCs w:val="20"/>
        </w:rPr>
      </w:pPr>
      <w:r w:rsidRPr="001F619F">
        <w:rPr>
          <w:rFonts w:cs="Tahoma"/>
          <w:sz w:val="20"/>
          <w:szCs w:val="20"/>
        </w:rPr>
        <w:t>c) zaradi hudih kršitev obveznosti iz PEU, PDEU in ZJN-3, ki jih je po postopku v skladu z 258. členom PDEU ugotovilo Sodišče Evropske unije, javno naročilo ne bi smelo biti oddano izvajalcu.</w:t>
      </w:r>
    </w:p>
    <w:p w14:paraId="2D3C3B09" w14:textId="77777777" w:rsidR="002455D1" w:rsidRPr="001F619F" w:rsidRDefault="002455D1" w:rsidP="002455D1">
      <w:pPr>
        <w:keepNext/>
        <w:keepLines/>
        <w:suppressAutoHyphens/>
        <w:jc w:val="both"/>
        <w:rPr>
          <w:rFonts w:cs="Tahoma"/>
          <w:sz w:val="20"/>
          <w:szCs w:val="20"/>
        </w:rPr>
      </w:pPr>
    </w:p>
    <w:p w14:paraId="7AB189AE" w14:textId="77777777" w:rsidR="002455D1" w:rsidRPr="001F619F" w:rsidRDefault="002455D1" w:rsidP="002455D1">
      <w:pPr>
        <w:keepNext/>
        <w:keepLines/>
        <w:numPr>
          <w:ilvl w:val="0"/>
          <w:numId w:val="15"/>
        </w:numPr>
        <w:jc w:val="center"/>
        <w:rPr>
          <w:rFonts w:cs="Tahoma"/>
          <w:sz w:val="20"/>
          <w:szCs w:val="20"/>
        </w:rPr>
      </w:pPr>
      <w:r w:rsidRPr="001F619F">
        <w:rPr>
          <w:rFonts w:cs="Tahoma"/>
          <w:sz w:val="20"/>
          <w:szCs w:val="20"/>
        </w:rPr>
        <w:t>člen</w:t>
      </w:r>
    </w:p>
    <w:p w14:paraId="07FBC802" w14:textId="77777777" w:rsidR="002455D1" w:rsidRPr="001F619F" w:rsidRDefault="002455D1" w:rsidP="002455D1">
      <w:pPr>
        <w:keepNext/>
        <w:keepLines/>
        <w:tabs>
          <w:tab w:val="left" w:pos="709"/>
          <w:tab w:val="left" w:pos="1702"/>
        </w:tabs>
        <w:jc w:val="both"/>
        <w:rPr>
          <w:rFonts w:cs="Tahoma"/>
          <w:sz w:val="20"/>
          <w:szCs w:val="20"/>
        </w:rPr>
      </w:pPr>
    </w:p>
    <w:p w14:paraId="6134A880" w14:textId="77777777" w:rsidR="002455D1" w:rsidRPr="001F619F" w:rsidRDefault="002455D1" w:rsidP="002455D1">
      <w:pPr>
        <w:keepNext/>
        <w:keepLines/>
        <w:jc w:val="both"/>
        <w:rPr>
          <w:rFonts w:cs="Tahoma"/>
          <w:sz w:val="20"/>
          <w:szCs w:val="20"/>
        </w:rPr>
      </w:pPr>
      <w:r w:rsidRPr="001F619F">
        <w:rPr>
          <w:rFonts w:cs="Tahoma"/>
          <w:sz w:val="20"/>
          <w:szCs w:val="20"/>
        </w:rPr>
        <w:t xml:space="preserve">Vsaka stranka lahko odpove ta okvirni sporazum, če se okoliščine po sklenitvi okvirnega sporazuma spremenijo tako, da sklenjeni okvirni sporazum ne izraža več prave volje stranke okvirnega sporazuma in pod pogojem, da so med strankama okvirnega sporazuma poravnane vse zapadle obveznosti. </w:t>
      </w:r>
    </w:p>
    <w:p w14:paraId="3C31240C" w14:textId="77777777" w:rsidR="002455D1" w:rsidRPr="001F619F" w:rsidRDefault="002455D1" w:rsidP="002455D1">
      <w:pPr>
        <w:keepNext/>
        <w:keepLines/>
        <w:jc w:val="both"/>
        <w:rPr>
          <w:rFonts w:cs="Tahoma"/>
          <w:sz w:val="20"/>
          <w:szCs w:val="20"/>
        </w:rPr>
      </w:pPr>
    </w:p>
    <w:p w14:paraId="4440A944" w14:textId="4407ED8A" w:rsidR="002455D1" w:rsidRPr="001F619F" w:rsidRDefault="002455D1" w:rsidP="002455D1">
      <w:pPr>
        <w:keepNext/>
        <w:keepLines/>
        <w:jc w:val="both"/>
        <w:rPr>
          <w:rFonts w:cs="Tahoma"/>
          <w:sz w:val="20"/>
          <w:szCs w:val="20"/>
        </w:rPr>
      </w:pPr>
      <w:r w:rsidRPr="001F619F">
        <w:rPr>
          <w:rFonts w:cs="Tahoma"/>
          <w:sz w:val="20"/>
          <w:szCs w:val="20"/>
        </w:rPr>
        <w:t xml:space="preserve">Odpovedni rok je dva (2) meseca in začne teči naslednji dan po </w:t>
      </w:r>
      <w:r w:rsidR="000C37D2">
        <w:rPr>
          <w:rFonts w:cs="Tahoma"/>
          <w:sz w:val="20"/>
          <w:szCs w:val="20"/>
        </w:rPr>
        <w:t xml:space="preserve">oddaji </w:t>
      </w:r>
      <w:r w:rsidRPr="001F619F">
        <w:rPr>
          <w:rFonts w:cs="Tahoma"/>
          <w:sz w:val="20"/>
          <w:szCs w:val="20"/>
        </w:rPr>
        <w:t>pisne odpovedi, ki mora biti drugi stranki okvirnega sporazuma poslana</w:t>
      </w:r>
      <w:r w:rsidRPr="001F619F">
        <w:rPr>
          <w:rFonts w:ascii="Times New Roman" w:hAnsi="Times New Roman"/>
          <w:sz w:val="20"/>
          <w:szCs w:val="20"/>
        </w:rPr>
        <w:t xml:space="preserve"> </w:t>
      </w:r>
      <w:r w:rsidRPr="001F619F">
        <w:rPr>
          <w:rFonts w:cs="Tahoma"/>
          <w:sz w:val="20"/>
          <w:szCs w:val="20"/>
        </w:rPr>
        <w:t xml:space="preserve">priporočeno po pošti ali s povratnico. </w:t>
      </w:r>
    </w:p>
    <w:p w14:paraId="7FAA656C" w14:textId="77777777" w:rsidR="002455D1" w:rsidRPr="001F619F" w:rsidRDefault="002455D1" w:rsidP="002455D1">
      <w:pPr>
        <w:keepNext/>
        <w:keepLines/>
        <w:jc w:val="both"/>
        <w:rPr>
          <w:rFonts w:cs="Tahoma"/>
          <w:sz w:val="20"/>
          <w:szCs w:val="20"/>
        </w:rPr>
      </w:pPr>
    </w:p>
    <w:p w14:paraId="4701EAA0" w14:textId="77777777" w:rsidR="002455D1" w:rsidRPr="001F619F" w:rsidRDefault="002455D1" w:rsidP="002455D1">
      <w:pPr>
        <w:keepNext/>
        <w:keepLines/>
        <w:jc w:val="both"/>
        <w:rPr>
          <w:rFonts w:cs="Tahoma"/>
          <w:sz w:val="20"/>
          <w:szCs w:val="20"/>
        </w:rPr>
      </w:pPr>
      <w:r w:rsidRPr="001F619F">
        <w:rPr>
          <w:rFonts w:cs="Tahoma"/>
          <w:sz w:val="20"/>
          <w:szCs w:val="20"/>
        </w:rPr>
        <w:t xml:space="preserve">Stranki okvirnega sporazuma se lahko, s sklenitvijo aneksa k okvirnem sporazumu, dogovorita za daljši ali krajši odpovedni rok. </w:t>
      </w:r>
    </w:p>
    <w:p w14:paraId="2F92E8D9" w14:textId="77777777" w:rsidR="002455D1" w:rsidRDefault="002455D1" w:rsidP="002455D1">
      <w:pPr>
        <w:keepNext/>
        <w:keepLines/>
        <w:jc w:val="both"/>
        <w:rPr>
          <w:rFonts w:cs="Tahoma"/>
          <w:b/>
          <w:sz w:val="20"/>
          <w:szCs w:val="20"/>
        </w:rPr>
      </w:pPr>
    </w:p>
    <w:p w14:paraId="31FB95D0" w14:textId="77777777" w:rsidR="002455D1" w:rsidRPr="001F619F" w:rsidRDefault="002455D1" w:rsidP="002455D1">
      <w:pPr>
        <w:keepNext/>
        <w:keepLines/>
        <w:numPr>
          <w:ilvl w:val="0"/>
          <w:numId w:val="27"/>
        </w:numPr>
        <w:tabs>
          <w:tab w:val="left" w:pos="851"/>
          <w:tab w:val="left" w:pos="1702"/>
        </w:tabs>
        <w:ind w:hanging="1440"/>
        <w:jc w:val="both"/>
        <w:rPr>
          <w:rFonts w:cs="Tahoma"/>
          <w:b/>
          <w:color w:val="000000"/>
          <w:sz w:val="20"/>
          <w:szCs w:val="20"/>
        </w:rPr>
      </w:pPr>
      <w:r w:rsidRPr="001F619F">
        <w:rPr>
          <w:rFonts w:cs="Tahoma"/>
          <w:b/>
          <w:sz w:val="20"/>
          <w:szCs w:val="20"/>
        </w:rPr>
        <w:t>PROTIKORUPCIJSKA KLAVZULA</w:t>
      </w:r>
    </w:p>
    <w:p w14:paraId="1BAF2342" w14:textId="77777777" w:rsidR="002455D1" w:rsidRPr="001F619F" w:rsidRDefault="002455D1" w:rsidP="002455D1">
      <w:pPr>
        <w:keepNext/>
        <w:keepLines/>
        <w:tabs>
          <w:tab w:val="left" w:pos="851"/>
          <w:tab w:val="left" w:pos="1702"/>
        </w:tabs>
        <w:ind w:left="1440"/>
        <w:jc w:val="both"/>
        <w:rPr>
          <w:rFonts w:cs="Tahoma"/>
          <w:b/>
          <w:color w:val="000000"/>
          <w:sz w:val="20"/>
          <w:szCs w:val="20"/>
        </w:rPr>
      </w:pPr>
      <w:r w:rsidRPr="001F619F">
        <w:rPr>
          <w:rFonts w:cs="Tahoma"/>
          <w:b/>
          <w:sz w:val="20"/>
          <w:szCs w:val="20"/>
        </w:rPr>
        <w:t xml:space="preserve"> </w:t>
      </w:r>
    </w:p>
    <w:p w14:paraId="28E85486" w14:textId="77777777" w:rsidR="002455D1" w:rsidRPr="001F619F" w:rsidRDefault="002455D1" w:rsidP="002455D1">
      <w:pPr>
        <w:keepNext/>
        <w:keepLines/>
        <w:numPr>
          <w:ilvl w:val="0"/>
          <w:numId w:val="15"/>
        </w:numPr>
        <w:jc w:val="center"/>
        <w:rPr>
          <w:rFonts w:cs="Tahoma"/>
          <w:color w:val="000000"/>
          <w:sz w:val="20"/>
          <w:szCs w:val="20"/>
        </w:rPr>
      </w:pPr>
      <w:r w:rsidRPr="001F619F">
        <w:rPr>
          <w:rFonts w:cs="Tahoma"/>
          <w:sz w:val="20"/>
          <w:szCs w:val="28"/>
        </w:rPr>
        <w:t>člen</w:t>
      </w:r>
    </w:p>
    <w:p w14:paraId="73FF5F56" w14:textId="77777777" w:rsidR="002455D1" w:rsidRPr="001F619F" w:rsidRDefault="002455D1" w:rsidP="002455D1">
      <w:pPr>
        <w:keepNext/>
        <w:keepLines/>
        <w:suppressAutoHyphens/>
        <w:jc w:val="center"/>
        <w:rPr>
          <w:rFonts w:cs="Tahoma"/>
          <w:color w:val="000000"/>
          <w:sz w:val="20"/>
          <w:szCs w:val="20"/>
        </w:rPr>
      </w:pPr>
    </w:p>
    <w:p w14:paraId="26F94B19" w14:textId="77777777" w:rsidR="002455D1" w:rsidRPr="001F619F" w:rsidRDefault="002455D1" w:rsidP="002455D1">
      <w:pPr>
        <w:keepNext/>
        <w:keepLines/>
        <w:jc w:val="both"/>
        <w:rPr>
          <w:rFonts w:cs="Tahoma"/>
          <w:sz w:val="20"/>
          <w:szCs w:val="28"/>
        </w:rPr>
      </w:pPr>
      <w:r w:rsidRPr="001F619F">
        <w:rPr>
          <w:rFonts w:cs="Tahoma"/>
          <w:sz w:val="20"/>
          <w:szCs w:val="28"/>
        </w:rPr>
        <w:t xml:space="preserve">V primeru, da se ugotovi, da je pri izvedbi javnega naročila, na podlagi katerega je sklenjen ta okvirni sporazum ali pri izvajanju </w:t>
      </w:r>
      <w:r w:rsidRPr="001F619F">
        <w:rPr>
          <w:rFonts w:eastAsia="Calibri" w:cs="Tahoma"/>
          <w:sz w:val="20"/>
          <w:szCs w:val="20"/>
        </w:rPr>
        <w:t>tega okvirnega sporazuma,</w:t>
      </w:r>
      <w:r w:rsidRPr="001F619F">
        <w:rPr>
          <w:rFonts w:cs="Tahoma"/>
          <w:sz w:val="20"/>
          <w:szCs w:val="28"/>
        </w:rPr>
        <w:t xml:space="preserv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okvirni sporazum ničen.</w:t>
      </w:r>
    </w:p>
    <w:p w14:paraId="44C2C471" w14:textId="77777777" w:rsidR="002455D1" w:rsidRPr="001F619F" w:rsidRDefault="002455D1" w:rsidP="002455D1">
      <w:pPr>
        <w:keepNext/>
        <w:keepLines/>
        <w:jc w:val="both"/>
        <w:rPr>
          <w:rFonts w:cs="Tahoma"/>
          <w:sz w:val="20"/>
          <w:szCs w:val="20"/>
        </w:rPr>
      </w:pPr>
    </w:p>
    <w:p w14:paraId="7EF6EC07" w14:textId="77777777" w:rsidR="002455D1" w:rsidRPr="001F619F" w:rsidRDefault="002455D1" w:rsidP="002455D1">
      <w:pPr>
        <w:keepNext/>
        <w:keepLines/>
        <w:jc w:val="both"/>
        <w:rPr>
          <w:rFonts w:cs="Tahoma"/>
          <w:sz w:val="20"/>
          <w:szCs w:val="28"/>
        </w:rPr>
      </w:pPr>
      <w:r w:rsidRPr="001F619F">
        <w:rPr>
          <w:rFonts w:cs="Tahoma"/>
          <w:sz w:val="20"/>
          <w:szCs w:val="28"/>
        </w:rPr>
        <w:t>Naročnik bo v primeru ugotovitve o domnevnem obstoju dejanskega stanja iz prvega odstavka tega člena ali obvestila Komisije za preprečevanje korupcije Republike Slovenije ali drugih organov, glede njegovega domnevnega nastanka, pričel z ugotavljanjem pogojev ničnosti okvirnega sporazuma iz prejšnjega odstavka tega člena oziroma z drugimi ukrepi v skladu s predpisi Republike Slovenije.</w:t>
      </w:r>
    </w:p>
    <w:p w14:paraId="61C9C599" w14:textId="77777777" w:rsidR="002455D1" w:rsidRPr="001F619F" w:rsidRDefault="002455D1" w:rsidP="002455D1">
      <w:pPr>
        <w:keepNext/>
        <w:keepLines/>
        <w:jc w:val="both"/>
        <w:rPr>
          <w:rFonts w:cs="Tahoma"/>
          <w:sz w:val="20"/>
          <w:szCs w:val="20"/>
        </w:rPr>
      </w:pPr>
    </w:p>
    <w:p w14:paraId="14AE5E91" w14:textId="77777777" w:rsidR="002455D1" w:rsidRPr="001F619F" w:rsidRDefault="002455D1" w:rsidP="002455D1">
      <w:pPr>
        <w:keepNext/>
        <w:keepLines/>
        <w:numPr>
          <w:ilvl w:val="0"/>
          <w:numId w:val="15"/>
        </w:numPr>
        <w:jc w:val="center"/>
        <w:rPr>
          <w:rFonts w:cs="Tahoma"/>
          <w:color w:val="000000"/>
          <w:sz w:val="20"/>
          <w:szCs w:val="20"/>
        </w:rPr>
      </w:pPr>
      <w:r w:rsidRPr="001F619F">
        <w:rPr>
          <w:rFonts w:cs="Tahoma"/>
          <w:sz w:val="20"/>
          <w:szCs w:val="28"/>
        </w:rPr>
        <w:t>člen</w:t>
      </w:r>
    </w:p>
    <w:p w14:paraId="006EAE4E" w14:textId="77777777" w:rsidR="002455D1" w:rsidRPr="001F619F" w:rsidRDefault="002455D1" w:rsidP="002455D1">
      <w:pPr>
        <w:keepNext/>
        <w:keepLines/>
        <w:jc w:val="both"/>
        <w:rPr>
          <w:rFonts w:cs="Tahoma"/>
          <w:noProof/>
          <w:sz w:val="20"/>
          <w:szCs w:val="20"/>
          <w:lang w:eastAsia="ar-SA"/>
        </w:rPr>
      </w:pPr>
    </w:p>
    <w:p w14:paraId="3121A0B5" w14:textId="77777777" w:rsidR="002455D1" w:rsidRPr="001F619F" w:rsidRDefault="002455D1" w:rsidP="002455D1">
      <w:pPr>
        <w:keepNext/>
        <w:keepLines/>
        <w:spacing w:after="40"/>
        <w:jc w:val="both"/>
        <w:rPr>
          <w:rFonts w:cs="Tahoma"/>
          <w:sz w:val="20"/>
          <w:szCs w:val="20"/>
        </w:rPr>
      </w:pPr>
      <w:r w:rsidRPr="001F619F">
        <w:rPr>
          <w:rFonts w:cs="Tahoma"/>
          <w:noProof/>
          <w:sz w:val="20"/>
          <w:szCs w:val="20"/>
          <w:lang w:eastAsia="ar-SA"/>
        </w:rPr>
        <w:t xml:space="preserve">Izvajalec </w:t>
      </w:r>
      <w:r w:rsidRPr="001F619F">
        <w:rPr>
          <w:rFonts w:cs="Tahoma"/>
          <w:sz w:val="20"/>
          <w:szCs w:val="20"/>
        </w:rPr>
        <w:t xml:space="preserve">se obvezuje, da bo kadarkoli v obdobju veljavnosti okvirnega sporazuma, v skladu s šestim odstavkom 91. člena ZJN-3, v roku osmih (8) dni od prejema poziva (velja tudi za podizvajalce, s katerimi izvajalec izvaja predmet okvirnega sporazuma), naročniku posredoval podatke o: </w:t>
      </w:r>
    </w:p>
    <w:p w14:paraId="721F0656" w14:textId="77777777" w:rsidR="002455D1" w:rsidRPr="001F619F" w:rsidRDefault="002455D1" w:rsidP="002455D1">
      <w:pPr>
        <w:keepNext/>
        <w:keepLines/>
        <w:numPr>
          <w:ilvl w:val="0"/>
          <w:numId w:val="28"/>
        </w:numPr>
        <w:ind w:left="720"/>
        <w:jc w:val="both"/>
        <w:rPr>
          <w:rFonts w:cs="Tahoma"/>
          <w:sz w:val="20"/>
          <w:szCs w:val="20"/>
        </w:rPr>
      </w:pPr>
      <w:r w:rsidRPr="001F619F">
        <w:rPr>
          <w:rFonts w:cs="Tahoma"/>
          <w:sz w:val="20"/>
          <w:szCs w:val="20"/>
        </w:rPr>
        <w:t xml:space="preserve">svojih ustanoviteljih, družbenikih, delničarjih, </w:t>
      </w:r>
      <w:proofErr w:type="spellStart"/>
      <w:r w:rsidRPr="001F619F">
        <w:rPr>
          <w:rFonts w:cs="Tahoma"/>
          <w:sz w:val="20"/>
          <w:szCs w:val="20"/>
        </w:rPr>
        <w:t>komanditistih</w:t>
      </w:r>
      <w:proofErr w:type="spellEnd"/>
      <w:r w:rsidRPr="001F619F">
        <w:rPr>
          <w:rFonts w:cs="Tahoma"/>
          <w:sz w:val="20"/>
          <w:szCs w:val="20"/>
        </w:rPr>
        <w:t xml:space="preserve"> ali drugih lastnikih in podatke o lastniških deležih navedenih oseb;</w:t>
      </w:r>
    </w:p>
    <w:p w14:paraId="2B42FAA1" w14:textId="77777777" w:rsidR="002455D1" w:rsidRPr="001F619F" w:rsidRDefault="002455D1" w:rsidP="002455D1">
      <w:pPr>
        <w:keepNext/>
        <w:keepLines/>
        <w:numPr>
          <w:ilvl w:val="0"/>
          <w:numId w:val="28"/>
        </w:numPr>
        <w:ind w:left="720"/>
        <w:jc w:val="both"/>
        <w:rPr>
          <w:rFonts w:eastAsia="Calibri" w:cs="Tahoma"/>
          <w:sz w:val="20"/>
          <w:szCs w:val="20"/>
          <w:lang w:eastAsia="en-US"/>
        </w:rPr>
      </w:pPr>
      <w:r w:rsidRPr="001F619F">
        <w:rPr>
          <w:rFonts w:cs="Tahoma"/>
          <w:sz w:val="20"/>
          <w:szCs w:val="20"/>
        </w:rPr>
        <w:t>gospodarskih subjektih, za katere se glede na določbe zakona, ki ureja gospodarske družbe, šteje, da so z njim povezane družbe.</w:t>
      </w:r>
    </w:p>
    <w:p w14:paraId="4395CB94" w14:textId="2345589B" w:rsidR="002455D1" w:rsidRDefault="002455D1" w:rsidP="002455D1">
      <w:pPr>
        <w:keepNext/>
        <w:keepLines/>
        <w:numPr>
          <w:ilvl w:val="12"/>
          <w:numId w:val="0"/>
        </w:numPr>
        <w:overflowPunct w:val="0"/>
        <w:autoSpaceDE w:val="0"/>
        <w:autoSpaceDN w:val="0"/>
        <w:adjustRightInd w:val="0"/>
        <w:ind w:right="-483"/>
        <w:textAlignment w:val="baseline"/>
        <w:rPr>
          <w:rFonts w:cs="Tahoma"/>
          <w:b/>
          <w:sz w:val="20"/>
          <w:szCs w:val="20"/>
        </w:rPr>
      </w:pPr>
    </w:p>
    <w:p w14:paraId="3664E94F" w14:textId="53E894B0" w:rsidR="00D701E5" w:rsidRDefault="00D701E5" w:rsidP="002455D1">
      <w:pPr>
        <w:keepNext/>
        <w:keepLines/>
        <w:numPr>
          <w:ilvl w:val="12"/>
          <w:numId w:val="0"/>
        </w:numPr>
        <w:overflowPunct w:val="0"/>
        <w:autoSpaceDE w:val="0"/>
        <w:autoSpaceDN w:val="0"/>
        <w:adjustRightInd w:val="0"/>
        <w:ind w:right="-483"/>
        <w:textAlignment w:val="baseline"/>
        <w:rPr>
          <w:rFonts w:cs="Tahoma"/>
          <w:b/>
          <w:sz w:val="20"/>
          <w:szCs w:val="20"/>
        </w:rPr>
      </w:pPr>
    </w:p>
    <w:p w14:paraId="1C9D1023" w14:textId="7333F22E" w:rsidR="00D701E5" w:rsidRDefault="00D701E5" w:rsidP="002455D1">
      <w:pPr>
        <w:keepNext/>
        <w:keepLines/>
        <w:numPr>
          <w:ilvl w:val="12"/>
          <w:numId w:val="0"/>
        </w:numPr>
        <w:overflowPunct w:val="0"/>
        <w:autoSpaceDE w:val="0"/>
        <w:autoSpaceDN w:val="0"/>
        <w:adjustRightInd w:val="0"/>
        <w:ind w:right="-483"/>
        <w:textAlignment w:val="baseline"/>
        <w:rPr>
          <w:rFonts w:cs="Tahoma"/>
          <w:b/>
          <w:sz w:val="20"/>
          <w:szCs w:val="20"/>
        </w:rPr>
      </w:pPr>
    </w:p>
    <w:p w14:paraId="2ADED06A" w14:textId="693F6D22" w:rsidR="00D701E5" w:rsidRDefault="00D701E5" w:rsidP="002455D1">
      <w:pPr>
        <w:keepNext/>
        <w:keepLines/>
        <w:numPr>
          <w:ilvl w:val="12"/>
          <w:numId w:val="0"/>
        </w:numPr>
        <w:overflowPunct w:val="0"/>
        <w:autoSpaceDE w:val="0"/>
        <w:autoSpaceDN w:val="0"/>
        <w:adjustRightInd w:val="0"/>
        <w:ind w:right="-483"/>
        <w:textAlignment w:val="baseline"/>
        <w:rPr>
          <w:rFonts w:cs="Tahoma"/>
          <w:b/>
          <w:sz w:val="20"/>
          <w:szCs w:val="20"/>
        </w:rPr>
      </w:pPr>
    </w:p>
    <w:p w14:paraId="414AA318" w14:textId="51522CAC" w:rsidR="00D701E5" w:rsidRDefault="00D701E5" w:rsidP="002455D1">
      <w:pPr>
        <w:keepNext/>
        <w:keepLines/>
        <w:numPr>
          <w:ilvl w:val="12"/>
          <w:numId w:val="0"/>
        </w:numPr>
        <w:overflowPunct w:val="0"/>
        <w:autoSpaceDE w:val="0"/>
        <w:autoSpaceDN w:val="0"/>
        <w:adjustRightInd w:val="0"/>
        <w:ind w:right="-483"/>
        <w:textAlignment w:val="baseline"/>
        <w:rPr>
          <w:rFonts w:cs="Tahoma"/>
          <w:b/>
          <w:sz w:val="20"/>
          <w:szCs w:val="20"/>
        </w:rPr>
      </w:pPr>
    </w:p>
    <w:p w14:paraId="5888A10B" w14:textId="4B3618F3" w:rsidR="00D701E5" w:rsidRDefault="00D701E5" w:rsidP="002455D1">
      <w:pPr>
        <w:keepNext/>
        <w:keepLines/>
        <w:numPr>
          <w:ilvl w:val="12"/>
          <w:numId w:val="0"/>
        </w:numPr>
        <w:overflowPunct w:val="0"/>
        <w:autoSpaceDE w:val="0"/>
        <w:autoSpaceDN w:val="0"/>
        <w:adjustRightInd w:val="0"/>
        <w:ind w:right="-483"/>
        <w:textAlignment w:val="baseline"/>
        <w:rPr>
          <w:rFonts w:cs="Tahoma"/>
          <w:b/>
          <w:sz w:val="20"/>
          <w:szCs w:val="20"/>
        </w:rPr>
      </w:pPr>
    </w:p>
    <w:p w14:paraId="75680627" w14:textId="12E54E9C" w:rsidR="00D701E5" w:rsidRDefault="00D701E5" w:rsidP="002455D1">
      <w:pPr>
        <w:keepNext/>
        <w:keepLines/>
        <w:numPr>
          <w:ilvl w:val="12"/>
          <w:numId w:val="0"/>
        </w:numPr>
        <w:overflowPunct w:val="0"/>
        <w:autoSpaceDE w:val="0"/>
        <w:autoSpaceDN w:val="0"/>
        <w:adjustRightInd w:val="0"/>
        <w:ind w:right="-483"/>
        <w:textAlignment w:val="baseline"/>
        <w:rPr>
          <w:rFonts w:cs="Tahoma"/>
          <w:b/>
          <w:sz w:val="20"/>
          <w:szCs w:val="20"/>
        </w:rPr>
      </w:pPr>
    </w:p>
    <w:p w14:paraId="02057072" w14:textId="6DF29C53" w:rsidR="00D701E5" w:rsidRDefault="00D701E5" w:rsidP="002455D1">
      <w:pPr>
        <w:keepNext/>
        <w:keepLines/>
        <w:numPr>
          <w:ilvl w:val="12"/>
          <w:numId w:val="0"/>
        </w:numPr>
        <w:overflowPunct w:val="0"/>
        <w:autoSpaceDE w:val="0"/>
        <w:autoSpaceDN w:val="0"/>
        <w:adjustRightInd w:val="0"/>
        <w:ind w:right="-483"/>
        <w:textAlignment w:val="baseline"/>
        <w:rPr>
          <w:rFonts w:cs="Tahoma"/>
          <w:b/>
          <w:sz w:val="20"/>
          <w:szCs w:val="20"/>
        </w:rPr>
      </w:pPr>
    </w:p>
    <w:p w14:paraId="0F64038F" w14:textId="04F9AF9E" w:rsidR="00D701E5" w:rsidRDefault="00D701E5" w:rsidP="002455D1">
      <w:pPr>
        <w:keepNext/>
        <w:keepLines/>
        <w:numPr>
          <w:ilvl w:val="12"/>
          <w:numId w:val="0"/>
        </w:numPr>
        <w:overflowPunct w:val="0"/>
        <w:autoSpaceDE w:val="0"/>
        <w:autoSpaceDN w:val="0"/>
        <w:adjustRightInd w:val="0"/>
        <w:ind w:right="-483"/>
        <w:textAlignment w:val="baseline"/>
        <w:rPr>
          <w:rFonts w:cs="Tahoma"/>
          <w:b/>
          <w:sz w:val="20"/>
          <w:szCs w:val="20"/>
        </w:rPr>
      </w:pPr>
    </w:p>
    <w:p w14:paraId="79D2E63C" w14:textId="77777777" w:rsidR="00D701E5" w:rsidRPr="001F619F" w:rsidRDefault="00D701E5" w:rsidP="002455D1">
      <w:pPr>
        <w:keepNext/>
        <w:keepLines/>
        <w:numPr>
          <w:ilvl w:val="12"/>
          <w:numId w:val="0"/>
        </w:numPr>
        <w:overflowPunct w:val="0"/>
        <w:autoSpaceDE w:val="0"/>
        <w:autoSpaceDN w:val="0"/>
        <w:adjustRightInd w:val="0"/>
        <w:ind w:right="-483"/>
        <w:textAlignment w:val="baseline"/>
        <w:rPr>
          <w:rFonts w:cs="Tahoma"/>
          <w:b/>
          <w:sz w:val="20"/>
          <w:szCs w:val="20"/>
        </w:rPr>
      </w:pPr>
    </w:p>
    <w:p w14:paraId="64AFC57B" w14:textId="77777777" w:rsidR="002455D1" w:rsidRPr="001F619F" w:rsidRDefault="002455D1" w:rsidP="002455D1">
      <w:pPr>
        <w:keepNext/>
        <w:keepLines/>
        <w:numPr>
          <w:ilvl w:val="0"/>
          <w:numId w:val="27"/>
        </w:numPr>
        <w:tabs>
          <w:tab w:val="left" w:pos="851"/>
          <w:tab w:val="left" w:pos="1702"/>
        </w:tabs>
        <w:ind w:hanging="1440"/>
        <w:jc w:val="both"/>
        <w:rPr>
          <w:rFonts w:cs="Tahoma"/>
          <w:b/>
          <w:sz w:val="20"/>
          <w:szCs w:val="20"/>
        </w:rPr>
      </w:pPr>
      <w:r w:rsidRPr="001F619F">
        <w:rPr>
          <w:rFonts w:cs="Tahoma"/>
          <w:b/>
          <w:sz w:val="20"/>
          <w:szCs w:val="20"/>
        </w:rPr>
        <w:lastRenderedPageBreak/>
        <w:t>RAZVEZNI POGOJ</w:t>
      </w:r>
    </w:p>
    <w:p w14:paraId="4637DBEC" w14:textId="77777777" w:rsidR="002455D1" w:rsidRPr="001F619F" w:rsidRDefault="002455D1" w:rsidP="002455D1">
      <w:pPr>
        <w:keepNext/>
        <w:keepLines/>
        <w:tabs>
          <w:tab w:val="left" w:pos="851"/>
          <w:tab w:val="left" w:pos="1702"/>
        </w:tabs>
        <w:ind w:left="1440"/>
        <w:jc w:val="both"/>
        <w:rPr>
          <w:rFonts w:cs="Tahoma"/>
          <w:b/>
          <w:sz w:val="20"/>
          <w:szCs w:val="20"/>
        </w:rPr>
      </w:pPr>
    </w:p>
    <w:p w14:paraId="67FCB736" w14:textId="77777777" w:rsidR="002455D1" w:rsidRPr="001F619F" w:rsidRDefault="002455D1" w:rsidP="002455D1">
      <w:pPr>
        <w:keepNext/>
        <w:keepLines/>
        <w:numPr>
          <w:ilvl w:val="0"/>
          <w:numId w:val="15"/>
        </w:numPr>
        <w:jc w:val="center"/>
        <w:rPr>
          <w:rFonts w:cs="Tahoma"/>
          <w:color w:val="000000"/>
          <w:sz w:val="20"/>
          <w:szCs w:val="20"/>
        </w:rPr>
      </w:pPr>
      <w:r w:rsidRPr="001F619F">
        <w:rPr>
          <w:rFonts w:cs="Tahoma"/>
          <w:color w:val="000000"/>
          <w:sz w:val="20"/>
          <w:szCs w:val="20"/>
        </w:rPr>
        <w:t>člen</w:t>
      </w:r>
    </w:p>
    <w:p w14:paraId="650D8196" w14:textId="77777777" w:rsidR="002455D1" w:rsidRPr="001F619F" w:rsidRDefault="002455D1" w:rsidP="002455D1">
      <w:pPr>
        <w:keepNext/>
        <w:keepLines/>
        <w:jc w:val="both"/>
        <w:rPr>
          <w:rFonts w:cs="Tahoma"/>
          <w:sz w:val="20"/>
          <w:szCs w:val="20"/>
        </w:rPr>
      </w:pPr>
    </w:p>
    <w:p w14:paraId="523131B4" w14:textId="77777777" w:rsidR="002455D1" w:rsidRPr="001F619F" w:rsidRDefault="002455D1" w:rsidP="002455D1">
      <w:pPr>
        <w:keepNext/>
        <w:keepLines/>
        <w:overflowPunct w:val="0"/>
        <w:autoSpaceDE w:val="0"/>
        <w:autoSpaceDN w:val="0"/>
        <w:adjustRightInd w:val="0"/>
        <w:jc w:val="both"/>
        <w:textAlignment w:val="baseline"/>
        <w:rPr>
          <w:rFonts w:cs="Tahoma"/>
          <w:sz w:val="20"/>
          <w:szCs w:val="20"/>
        </w:rPr>
      </w:pPr>
      <w:r w:rsidRPr="001F619F">
        <w:rPr>
          <w:rFonts w:cs="Tahoma"/>
          <w:sz w:val="20"/>
          <w:szCs w:val="20"/>
        </w:rPr>
        <w:t xml:space="preserve">Ta okvirni sporazum je sklenjen pod razveznim pogojem, ki se uresniči, če je naročnik seznanjen, da je sodišče s pravnomočno odločitvijo ugotovilo kršitev obveznosti iz drugega odstavka 3. člena ZJN-3 s strani izvajalca ali njegovega podizvajalca ali če je naročnik seznanjen, da je pristojni državni organ pri izvajalcu ali njegovem podizvajalcu, v času izvajanja okvirnega sporazuma,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14:paraId="444CBAE7" w14:textId="77777777" w:rsidR="002455D1" w:rsidRPr="001F619F" w:rsidRDefault="002455D1" w:rsidP="002455D1">
      <w:pPr>
        <w:keepNext/>
        <w:keepLines/>
        <w:adjustRightInd w:val="0"/>
        <w:jc w:val="both"/>
        <w:textAlignment w:val="baseline"/>
        <w:rPr>
          <w:rFonts w:cs="Tahoma"/>
          <w:color w:val="000000"/>
          <w:sz w:val="18"/>
          <w:szCs w:val="18"/>
        </w:rPr>
      </w:pPr>
    </w:p>
    <w:p w14:paraId="4EAB1B11" w14:textId="77777777" w:rsidR="002455D1" w:rsidRPr="001F619F" w:rsidRDefault="002455D1" w:rsidP="002455D1">
      <w:pPr>
        <w:keepNext/>
        <w:keepLines/>
        <w:overflowPunct w:val="0"/>
        <w:autoSpaceDE w:val="0"/>
        <w:autoSpaceDN w:val="0"/>
        <w:adjustRightInd w:val="0"/>
        <w:jc w:val="both"/>
        <w:textAlignment w:val="baseline"/>
        <w:rPr>
          <w:rFonts w:cs="Tahoma"/>
          <w:sz w:val="20"/>
          <w:szCs w:val="20"/>
        </w:rPr>
      </w:pPr>
      <w:r w:rsidRPr="001F619F">
        <w:rPr>
          <w:rFonts w:cs="Tahoma"/>
          <w:sz w:val="20"/>
          <w:szCs w:val="20"/>
        </w:rPr>
        <w:t xml:space="preserve">Razvezni pogoj se uresniči pod pogojem, da je od seznanitve s kršitvijo in do izteka veljavnosti okvirnega sporazuma še najmanj 6 (šest) mesecev, v primeru nastopanja s podizvajalci pa tudi, če zaradi ugotovljene kršitve pri podizvajalcu izvajalec ustrezno ne nadomesti ali zamenja tega podizvajalca v roku 30 (tridesetih) dni od seznanitve s kršitvijo. </w:t>
      </w:r>
    </w:p>
    <w:p w14:paraId="153A2B47" w14:textId="77777777" w:rsidR="002455D1" w:rsidRPr="001F619F" w:rsidRDefault="002455D1" w:rsidP="002455D1">
      <w:pPr>
        <w:keepNext/>
        <w:keepLines/>
        <w:overflowPunct w:val="0"/>
        <w:autoSpaceDE w:val="0"/>
        <w:autoSpaceDN w:val="0"/>
        <w:adjustRightInd w:val="0"/>
        <w:jc w:val="both"/>
        <w:textAlignment w:val="baseline"/>
        <w:rPr>
          <w:rFonts w:cs="Tahoma"/>
          <w:sz w:val="20"/>
          <w:szCs w:val="20"/>
        </w:rPr>
      </w:pPr>
    </w:p>
    <w:p w14:paraId="739AFCEF" w14:textId="77777777" w:rsidR="002455D1" w:rsidRPr="001F619F" w:rsidRDefault="002455D1" w:rsidP="002455D1">
      <w:pPr>
        <w:keepNext/>
        <w:keepLines/>
        <w:overflowPunct w:val="0"/>
        <w:autoSpaceDE w:val="0"/>
        <w:autoSpaceDN w:val="0"/>
        <w:adjustRightInd w:val="0"/>
        <w:jc w:val="both"/>
        <w:textAlignment w:val="baseline"/>
        <w:rPr>
          <w:rFonts w:cs="Tahoma"/>
          <w:sz w:val="20"/>
          <w:szCs w:val="20"/>
        </w:rPr>
      </w:pPr>
      <w:r w:rsidRPr="001F619F">
        <w:rPr>
          <w:rFonts w:cs="Tahoma"/>
          <w:sz w:val="20"/>
          <w:szCs w:val="20"/>
        </w:rPr>
        <w:t>V primeru izpolnitve razveznega pogoja se šteje, da je okvirni sporazum razvezan z dnem sklenitve novega okvirnega sporazuma o izvedbi javnega naročila, naročnik pa mora nov postopek oddaje javnega naročila začeti nemudoma, vendar najkasneje v 30 (tridesetih) dneh od seznanitve s kršitvijo. Če naročnik v tem roku ne začne novega postopka javnega naročila, se šteje, da je ta okvirni sporazum razvezan 30. (trideseti) dan od seznanitve s kršitvijo.</w:t>
      </w:r>
    </w:p>
    <w:p w14:paraId="1BE65B3B" w14:textId="77777777" w:rsidR="002455D1" w:rsidRPr="001F619F" w:rsidRDefault="002455D1" w:rsidP="002455D1">
      <w:pPr>
        <w:keepNext/>
        <w:keepLines/>
        <w:jc w:val="both"/>
        <w:rPr>
          <w:rFonts w:cs="Tahoma"/>
          <w:sz w:val="20"/>
          <w:szCs w:val="20"/>
        </w:rPr>
      </w:pPr>
    </w:p>
    <w:p w14:paraId="6F46AA64" w14:textId="77777777" w:rsidR="002455D1" w:rsidRPr="001F619F" w:rsidRDefault="002455D1" w:rsidP="002455D1">
      <w:pPr>
        <w:keepNext/>
        <w:keepLines/>
        <w:numPr>
          <w:ilvl w:val="0"/>
          <w:numId w:val="27"/>
        </w:numPr>
        <w:tabs>
          <w:tab w:val="left" w:pos="851"/>
          <w:tab w:val="left" w:pos="1702"/>
        </w:tabs>
        <w:ind w:hanging="1440"/>
        <w:jc w:val="both"/>
        <w:rPr>
          <w:rFonts w:cs="Tahoma"/>
          <w:b/>
          <w:color w:val="000000"/>
          <w:sz w:val="20"/>
          <w:szCs w:val="20"/>
        </w:rPr>
      </w:pPr>
      <w:r w:rsidRPr="001F619F">
        <w:rPr>
          <w:rFonts w:cs="Tahoma"/>
          <w:b/>
          <w:color w:val="000000"/>
          <w:sz w:val="20"/>
          <w:szCs w:val="20"/>
        </w:rPr>
        <w:t>KONČNE DOLOČBE</w:t>
      </w:r>
    </w:p>
    <w:p w14:paraId="0503B4DE" w14:textId="77777777" w:rsidR="002455D1" w:rsidRPr="001F619F" w:rsidRDefault="002455D1" w:rsidP="002455D1">
      <w:pPr>
        <w:keepNext/>
        <w:keepLines/>
        <w:suppressAutoHyphens/>
        <w:jc w:val="both"/>
        <w:rPr>
          <w:rFonts w:cs="Tahoma"/>
          <w:b/>
          <w:color w:val="000000"/>
          <w:sz w:val="20"/>
          <w:szCs w:val="20"/>
        </w:rPr>
      </w:pPr>
    </w:p>
    <w:p w14:paraId="7A3E69E8" w14:textId="77777777" w:rsidR="002455D1" w:rsidRPr="001F619F" w:rsidRDefault="002455D1" w:rsidP="002455D1">
      <w:pPr>
        <w:keepNext/>
        <w:keepLines/>
        <w:numPr>
          <w:ilvl w:val="0"/>
          <w:numId w:val="15"/>
        </w:numPr>
        <w:jc w:val="center"/>
        <w:rPr>
          <w:rFonts w:cs="Tahoma"/>
          <w:sz w:val="20"/>
          <w:szCs w:val="20"/>
        </w:rPr>
      </w:pPr>
      <w:r w:rsidRPr="001F619F">
        <w:rPr>
          <w:rFonts w:cs="Tahoma"/>
          <w:sz w:val="20"/>
          <w:szCs w:val="20"/>
        </w:rPr>
        <w:t>člen</w:t>
      </w:r>
    </w:p>
    <w:p w14:paraId="4771F180" w14:textId="77777777" w:rsidR="002455D1" w:rsidRPr="001F619F" w:rsidRDefault="002455D1" w:rsidP="002455D1">
      <w:pPr>
        <w:keepNext/>
        <w:keepLines/>
        <w:jc w:val="center"/>
        <w:rPr>
          <w:rFonts w:cs="Tahoma"/>
          <w:sz w:val="20"/>
          <w:szCs w:val="20"/>
        </w:rPr>
      </w:pPr>
    </w:p>
    <w:p w14:paraId="794A9E07" w14:textId="77777777" w:rsidR="002455D1" w:rsidRPr="00A9097C" w:rsidRDefault="002455D1" w:rsidP="002455D1">
      <w:pPr>
        <w:keepNext/>
        <w:keepLines/>
        <w:jc w:val="both"/>
        <w:rPr>
          <w:rFonts w:cs="Tahoma"/>
          <w:sz w:val="20"/>
          <w:szCs w:val="20"/>
          <w:lang w:eastAsia="ar-SA"/>
        </w:rPr>
      </w:pPr>
      <w:r w:rsidRPr="001F619F">
        <w:rPr>
          <w:rFonts w:cs="Tahoma"/>
          <w:sz w:val="20"/>
          <w:szCs w:val="20"/>
          <w:lang w:eastAsia="ar-SA"/>
        </w:rPr>
        <w:t xml:space="preserve">Okvirni sporazum je sklenjen in prične veljati z dnemi, ko ga podpišeta obe stranki okvirnega sporazuma, pod pogojem, da izvajalec naročniku predloži finančno zavarovanje za zavarovanje dobre izvedbe obveznosti iz okvirnega sporazuma v roku, višini </w:t>
      </w:r>
      <w:r w:rsidRPr="00A9097C">
        <w:rPr>
          <w:rFonts w:cs="Tahoma"/>
          <w:sz w:val="20"/>
          <w:szCs w:val="20"/>
          <w:lang w:eastAsia="ar-SA"/>
        </w:rPr>
        <w:t xml:space="preserve">in z veljavnostjo iz prvega </w:t>
      </w:r>
      <w:r>
        <w:rPr>
          <w:rFonts w:cs="Tahoma"/>
          <w:sz w:val="20"/>
          <w:szCs w:val="20"/>
          <w:lang w:eastAsia="ar-SA"/>
        </w:rPr>
        <w:t>odstavka 19</w:t>
      </w:r>
      <w:r w:rsidRPr="00A9097C">
        <w:rPr>
          <w:rFonts w:cs="Tahoma"/>
          <w:sz w:val="20"/>
          <w:szCs w:val="20"/>
          <w:lang w:eastAsia="ar-SA"/>
        </w:rPr>
        <w:t xml:space="preserve">. člena tega okvirnega sporazuma. </w:t>
      </w:r>
    </w:p>
    <w:p w14:paraId="3E9D6D47" w14:textId="77777777" w:rsidR="002455D1" w:rsidRPr="001F619F" w:rsidRDefault="002455D1" w:rsidP="002455D1">
      <w:pPr>
        <w:keepNext/>
        <w:keepLines/>
        <w:jc w:val="both"/>
        <w:rPr>
          <w:rFonts w:cs="Tahoma"/>
          <w:sz w:val="20"/>
          <w:szCs w:val="20"/>
        </w:rPr>
      </w:pPr>
    </w:p>
    <w:p w14:paraId="387604A6" w14:textId="77777777" w:rsidR="002455D1" w:rsidRPr="001F619F" w:rsidRDefault="002455D1" w:rsidP="002455D1">
      <w:pPr>
        <w:keepNext/>
        <w:keepLines/>
        <w:jc w:val="both"/>
        <w:rPr>
          <w:rFonts w:cs="Tahoma"/>
          <w:sz w:val="20"/>
          <w:szCs w:val="20"/>
        </w:rPr>
      </w:pPr>
      <w:r w:rsidRPr="001F619F">
        <w:rPr>
          <w:rFonts w:cs="Tahoma"/>
          <w:sz w:val="20"/>
          <w:szCs w:val="20"/>
        </w:rPr>
        <w:t xml:space="preserve">Stranki okvirnega sporazuma sta sporazumni, da se katerikoli rok iz tega okvirnega sporazuma, če se le-ta izteče na soboto, nedeljo, praznik ali drug dela prosti dan po zakonu, prenese na prvi naslednji delovni dan. </w:t>
      </w:r>
    </w:p>
    <w:p w14:paraId="229D3590" w14:textId="77777777" w:rsidR="002455D1" w:rsidRPr="001F619F" w:rsidRDefault="002455D1" w:rsidP="002455D1">
      <w:pPr>
        <w:keepNext/>
        <w:keepLines/>
        <w:tabs>
          <w:tab w:val="left" w:pos="567"/>
          <w:tab w:val="left" w:pos="1418"/>
          <w:tab w:val="left" w:pos="1702"/>
        </w:tabs>
        <w:jc w:val="both"/>
        <w:rPr>
          <w:rFonts w:cs="Tahoma"/>
          <w:sz w:val="20"/>
          <w:szCs w:val="20"/>
        </w:rPr>
      </w:pPr>
    </w:p>
    <w:p w14:paraId="041CA650" w14:textId="77777777" w:rsidR="002455D1" w:rsidRPr="001F619F" w:rsidRDefault="002455D1" w:rsidP="002455D1">
      <w:pPr>
        <w:keepNext/>
        <w:keepLines/>
        <w:tabs>
          <w:tab w:val="left" w:pos="567"/>
          <w:tab w:val="left" w:pos="1418"/>
          <w:tab w:val="left" w:pos="1702"/>
        </w:tabs>
        <w:jc w:val="both"/>
        <w:rPr>
          <w:rFonts w:cs="Tahoma"/>
          <w:sz w:val="20"/>
          <w:szCs w:val="20"/>
        </w:rPr>
      </w:pPr>
      <w:r w:rsidRPr="001F619F">
        <w:rPr>
          <w:rFonts w:cs="Tahoma"/>
          <w:sz w:val="20"/>
          <w:szCs w:val="20"/>
        </w:rPr>
        <w:t>Glede garancijskih rokov ta okvirni sporazum velja vse do preteka vseh garancijskih rokov.</w:t>
      </w:r>
    </w:p>
    <w:p w14:paraId="5A250C19" w14:textId="77777777" w:rsidR="002455D1" w:rsidRPr="001F619F" w:rsidRDefault="002455D1" w:rsidP="002455D1">
      <w:pPr>
        <w:keepNext/>
        <w:keepLines/>
        <w:tabs>
          <w:tab w:val="left" w:pos="567"/>
          <w:tab w:val="left" w:pos="1418"/>
          <w:tab w:val="left" w:pos="1702"/>
        </w:tabs>
        <w:jc w:val="both"/>
        <w:rPr>
          <w:rFonts w:cs="Tahoma"/>
          <w:strike/>
          <w:sz w:val="20"/>
          <w:szCs w:val="20"/>
        </w:rPr>
      </w:pPr>
    </w:p>
    <w:p w14:paraId="5A4E0E65" w14:textId="77777777" w:rsidR="002455D1" w:rsidRPr="001F619F" w:rsidRDefault="002455D1" w:rsidP="002455D1">
      <w:pPr>
        <w:keepNext/>
        <w:keepLines/>
        <w:numPr>
          <w:ilvl w:val="0"/>
          <w:numId w:val="15"/>
        </w:numPr>
        <w:jc w:val="center"/>
        <w:rPr>
          <w:rFonts w:cs="Tahoma"/>
          <w:sz w:val="20"/>
          <w:szCs w:val="20"/>
        </w:rPr>
      </w:pPr>
      <w:r w:rsidRPr="001F619F">
        <w:rPr>
          <w:rFonts w:cs="Tahoma"/>
          <w:sz w:val="20"/>
          <w:szCs w:val="20"/>
        </w:rPr>
        <w:t>člen</w:t>
      </w:r>
    </w:p>
    <w:p w14:paraId="7F8B276F" w14:textId="77777777" w:rsidR="002455D1" w:rsidRPr="001F619F" w:rsidRDefault="002455D1" w:rsidP="002455D1">
      <w:pPr>
        <w:keepNext/>
        <w:keepLines/>
        <w:jc w:val="both"/>
        <w:rPr>
          <w:rFonts w:cs="Tahoma"/>
          <w:sz w:val="20"/>
          <w:szCs w:val="20"/>
        </w:rPr>
      </w:pPr>
    </w:p>
    <w:p w14:paraId="1874B900" w14:textId="77777777" w:rsidR="002455D1" w:rsidRPr="001F619F" w:rsidRDefault="002455D1" w:rsidP="002455D1">
      <w:pPr>
        <w:keepNext/>
        <w:keepLines/>
        <w:jc w:val="both"/>
        <w:rPr>
          <w:rFonts w:cs="Tahoma"/>
          <w:sz w:val="20"/>
          <w:szCs w:val="20"/>
        </w:rPr>
      </w:pPr>
      <w:r w:rsidRPr="001F619F">
        <w:rPr>
          <w:rFonts w:cs="Tahoma"/>
          <w:sz w:val="20"/>
          <w:szCs w:val="20"/>
        </w:rPr>
        <w:t>Izvajalec s podpisom tega okvirnega sporazuma potrjuje, da mu je poznan predmet okvirnega sporazuma in vsi riziki, ki bodo spremljali izvedbo predmeta okvirnega sporazuma, da je seznanjen z razpisnimi zahtevami in s tehnično dokumentacijo, ter da so mu razumljivi in jasni pogoji in okoliščine za pravilno izvedbo predmeta okvirnega sporazuma. Izvajalec se strinja, da lahko naročnik odstopi o</w:t>
      </w:r>
      <w:r>
        <w:rPr>
          <w:rFonts w:cs="Tahoma"/>
          <w:sz w:val="20"/>
          <w:szCs w:val="20"/>
        </w:rPr>
        <w:t xml:space="preserve">d okvirnega sporazuma v primeru </w:t>
      </w:r>
      <w:r w:rsidRPr="001F619F">
        <w:rPr>
          <w:rFonts w:cs="Tahoma"/>
          <w:sz w:val="20"/>
          <w:szCs w:val="20"/>
        </w:rPr>
        <w:t xml:space="preserve">nespoštovanja določil okvirnega sporazuma in določil javnega naročanja, brez odškodninske odgovornosti do izvajalca. </w:t>
      </w:r>
    </w:p>
    <w:p w14:paraId="50E9E939" w14:textId="77777777" w:rsidR="002455D1" w:rsidRPr="001F619F" w:rsidRDefault="002455D1" w:rsidP="002455D1">
      <w:pPr>
        <w:keepNext/>
        <w:keepLines/>
        <w:jc w:val="both"/>
        <w:rPr>
          <w:rFonts w:cs="Tahoma"/>
          <w:sz w:val="20"/>
          <w:szCs w:val="20"/>
        </w:rPr>
      </w:pPr>
    </w:p>
    <w:p w14:paraId="38A520B3" w14:textId="77777777" w:rsidR="002455D1" w:rsidRPr="001F619F" w:rsidRDefault="002455D1" w:rsidP="002455D1">
      <w:pPr>
        <w:keepNext/>
        <w:keepLines/>
        <w:numPr>
          <w:ilvl w:val="0"/>
          <w:numId w:val="15"/>
        </w:numPr>
        <w:jc w:val="center"/>
        <w:rPr>
          <w:rFonts w:cs="Tahoma"/>
          <w:sz w:val="20"/>
          <w:szCs w:val="20"/>
        </w:rPr>
      </w:pPr>
      <w:r w:rsidRPr="001F619F">
        <w:rPr>
          <w:rFonts w:cs="Tahoma"/>
          <w:sz w:val="20"/>
          <w:szCs w:val="20"/>
        </w:rPr>
        <w:t>člen</w:t>
      </w:r>
    </w:p>
    <w:p w14:paraId="31E44992" w14:textId="77777777" w:rsidR="002455D1" w:rsidRPr="001F619F" w:rsidRDefault="002455D1" w:rsidP="002455D1">
      <w:pPr>
        <w:keepNext/>
        <w:keepLines/>
        <w:tabs>
          <w:tab w:val="left" w:pos="567"/>
          <w:tab w:val="left" w:pos="1418"/>
          <w:tab w:val="left" w:pos="1702"/>
        </w:tabs>
        <w:jc w:val="both"/>
        <w:rPr>
          <w:rFonts w:cs="Tahoma"/>
          <w:sz w:val="20"/>
          <w:szCs w:val="20"/>
        </w:rPr>
      </w:pPr>
    </w:p>
    <w:p w14:paraId="1DE73803" w14:textId="77777777" w:rsidR="002455D1" w:rsidRPr="001F619F" w:rsidRDefault="002455D1" w:rsidP="002455D1">
      <w:pPr>
        <w:keepNext/>
        <w:keepLines/>
        <w:tabs>
          <w:tab w:val="left" w:pos="567"/>
          <w:tab w:val="left" w:pos="1418"/>
          <w:tab w:val="left" w:pos="1702"/>
        </w:tabs>
        <w:jc w:val="both"/>
        <w:rPr>
          <w:rFonts w:cs="Tahoma"/>
          <w:sz w:val="20"/>
          <w:szCs w:val="20"/>
        </w:rPr>
      </w:pPr>
      <w:r w:rsidRPr="001F619F">
        <w:rPr>
          <w:rFonts w:cs="Tahoma"/>
          <w:sz w:val="20"/>
          <w:szCs w:val="20"/>
        </w:rPr>
        <w:t>Stranki tega okvirnega sporazuma se obvezujeta, da bosta uredili vse, kar je potrebno za izvršitev okvirnega sporazuma in da bosta ravnali kot dobra gospodarstvenika. Za urejanje razmerij, ki niso izrecno urejena s tem okvirnim sporazumom, se uporabljajo določila zakona, ki ureja obligacijska razmerja.</w:t>
      </w:r>
    </w:p>
    <w:p w14:paraId="4A5C99FD" w14:textId="77777777" w:rsidR="002455D1" w:rsidRPr="001F619F" w:rsidRDefault="002455D1" w:rsidP="002455D1">
      <w:pPr>
        <w:keepNext/>
        <w:keepLines/>
        <w:jc w:val="both"/>
        <w:rPr>
          <w:rFonts w:cs="Tahoma"/>
          <w:sz w:val="20"/>
          <w:szCs w:val="20"/>
          <w:lang w:val="es-AR"/>
        </w:rPr>
      </w:pPr>
    </w:p>
    <w:p w14:paraId="5D8C6303" w14:textId="77777777" w:rsidR="002455D1" w:rsidRPr="001F619F" w:rsidRDefault="002455D1" w:rsidP="002455D1">
      <w:pPr>
        <w:keepNext/>
        <w:keepLines/>
        <w:jc w:val="both"/>
        <w:rPr>
          <w:rFonts w:cs="Tahoma"/>
          <w:sz w:val="20"/>
          <w:szCs w:val="28"/>
        </w:rPr>
      </w:pPr>
      <w:r w:rsidRPr="001F619F">
        <w:rPr>
          <w:rFonts w:cs="Tahoma"/>
          <w:sz w:val="20"/>
          <w:szCs w:val="28"/>
        </w:rPr>
        <w:t>Morebitne spore, ki bi nastali v zvezi z izvajanjem tega okvirnega sporazuma, bosta stranki skušali rešiti sporazumno. Če spora ne bo možno rešiti sporazumno, lahko vsaka stranka okvirnega sporazuma sproži postopek za rešitev spora pri stvarno pristojnem sodišču v Ljubljani.</w:t>
      </w:r>
    </w:p>
    <w:p w14:paraId="6DBF5DB4" w14:textId="77777777" w:rsidR="002455D1" w:rsidRPr="001F619F" w:rsidRDefault="002455D1" w:rsidP="002455D1">
      <w:pPr>
        <w:keepNext/>
        <w:keepLines/>
        <w:tabs>
          <w:tab w:val="left" w:pos="567"/>
          <w:tab w:val="left" w:pos="1418"/>
          <w:tab w:val="left" w:pos="1702"/>
        </w:tabs>
        <w:jc w:val="both"/>
        <w:rPr>
          <w:rFonts w:cs="Tahoma"/>
          <w:sz w:val="20"/>
          <w:szCs w:val="20"/>
        </w:rPr>
      </w:pPr>
    </w:p>
    <w:p w14:paraId="617AA6A5" w14:textId="77777777" w:rsidR="002455D1" w:rsidRPr="001F619F" w:rsidRDefault="002455D1" w:rsidP="002455D1">
      <w:pPr>
        <w:keepNext/>
        <w:keepLines/>
        <w:tabs>
          <w:tab w:val="left" w:pos="567"/>
          <w:tab w:val="left" w:pos="1418"/>
          <w:tab w:val="left" w:pos="1702"/>
        </w:tabs>
        <w:jc w:val="both"/>
        <w:rPr>
          <w:rFonts w:cs="Tahoma"/>
          <w:sz w:val="20"/>
          <w:szCs w:val="20"/>
        </w:rPr>
      </w:pPr>
      <w:r w:rsidRPr="001F619F">
        <w:rPr>
          <w:rFonts w:cs="Tahoma"/>
          <w:sz w:val="20"/>
          <w:szCs w:val="20"/>
        </w:rPr>
        <w:lastRenderedPageBreak/>
        <w:t>Ta okvirni sporazum v celoti zavezuje tudi morebitne vsakokratne pravne naslednike vsake od strank okvirnega sporazuma, kar velja zlasti tudi v primeru organizacijsko – statusnih ter lastninskih sprememb.</w:t>
      </w:r>
    </w:p>
    <w:p w14:paraId="3957E348" w14:textId="77777777" w:rsidR="002455D1" w:rsidRPr="001F619F" w:rsidRDefault="002455D1" w:rsidP="002455D1">
      <w:pPr>
        <w:keepNext/>
        <w:keepLines/>
        <w:jc w:val="both"/>
        <w:rPr>
          <w:rFonts w:cs="Tahoma"/>
          <w:sz w:val="20"/>
          <w:szCs w:val="20"/>
        </w:rPr>
      </w:pPr>
    </w:p>
    <w:p w14:paraId="7BB704BD" w14:textId="1F51F147" w:rsidR="002455D1" w:rsidRDefault="002455D1" w:rsidP="002455D1">
      <w:pPr>
        <w:keepNext/>
        <w:keepLines/>
        <w:tabs>
          <w:tab w:val="left" w:pos="567"/>
          <w:tab w:val="left" w:pos="1418"/>
          <w:tab w:val="left" w:pos="1702"/>
        </w:tabs>
        <w:jc w:val="both"/>
        <w:rPr>
          <w:rFonts w:cs="Tahoma"/>
          <w:sz w:val="20"/>
          <w:szCs w:val="20"/>
        </w:rPr>
      </w:pPr>
      <w:r w:rsidRPr="001F619F">
        <w:rPr>
          <w:rFonts w:cs="Tahoma"/>
          <w:sz w:val="20"/>
          <w:szCs w:val="20"/>
        </w:rPr>
        <w:t>Priloge so neločljivi sestavni deli tega okvirnega sporazuma.</w:t>
      </w:r>
    </w:p>
    <w:p w14:paraId="25A20072" w14:textId="77777777" w:rsidR="00CA5D15" w:rsidRPr="001F619F" w:rsidRDefault="00CA5D15" w:rsidP="002455D1">
      <w:pPr>
        <w:keepNext/>
        <w:keepLines/>
        <w:tabs>
          <w:tab w:val="left" w:pos="567"/>
          <w:tab w:val="left" w:pos="1418"/>
          <w:tab w:val="left" w:pos="1702"/>
        </w:tabs>
        <w:jc w:val="both"/>
        <w:rPr>
          <w:rFonts w:cs="Tahoma"/>
          <w:sz w:val="20"/>
          <w:szCs w:val="20"/>
        </w:rPr>
      </w:pPr>
    </w:p>
    <w:p w14:paraId="373DC0B8" w14:textId="41623C06" w:rsidR="002455D1" w:rsidRPr="001F619F" w:rsidRDefault="00CA5D15" w:rsidP="002455D1">
      <w:pPr>
        <w:keepNext/>
        <w:keepLines/>
        <w:numPr>
          <w:ilvl w:val="0"/>
          <w:numId w:val="15"/>
        </w:numPr>
        <w:jc w:val="center"/>
        <w:rPr>
          <w:rFonts w:cs="Tahoma"/>
          <w:sz w:val="20"/>
          <w:szCs w:val="20"/>
        </w:rPr>
      </w:pPr>
      <w:r>
        <w:rPr>
          <w:rFonts w:cs="Tahoma"/>
          <w:sz w:val="20"/>
          <w:szCs w:val="20"/>
        </w:rPr>
        <w:t>čle</w:t>
      </w:r>
      <w:r w:rsidR="002455D1" w:rsidRPr="001F619F">
        <w:rPr>
          <w:rFonts w:cs="Tahoma"/>
          <w:sz w:val="20"/>
          <w:szCs w:val="20"/>
        </w:rPr>
        <w:t>n</w:t>
      </w:r>
    </w:p>
    <w:p w14:paraId="571728A3" w14:textId="77777777" w:rsidR="002455D1" w:rsidRPr="001F619F" w:rsidRDefault="002455D1" w:rsidP="002455D1">
      <w:pPr>
        <w:keepNext/>
        <w:keepLines/>
        <w:jc w:val="both"/>
        <w:rPr>
          <w:rFonts w:cs="Tahoma"/>
          <w:sz w:val="20"/>
          <w:szCs w:val="20"/>
        </w:rPr>
      </w:pPr>
    </w:p>
    <w:p w14:paraId="2E7ECE3B" w14:textId="77777777" w:rsidR="002455D1" w:rsidRPr="001F619F" w:rsidRDefault="002455D1" w:rsidP="002455D1">
      <w:pPr>
        <w:keepNext/>
        <w:keepLines/>
        <w:tabs>
          <w:tab w:val="left" w:pos="567"/>
          <w:tab w:val="left" w:pos="1418"/>
          <w:tab w:val="left" w:pos="1702"/>
        </w:tabs>
        <w:jc w:val="both"/>
        <w:rPr>
          <w:rFonts w:cs="Tahoma"/>
          <w:sz w:val="20"/>
          <w:szCs w:val="20"/>
        </w:rPr>
      </w:pPr>
      <w:r w:rsidRPr="001F619F">
        <w:rPr>
          <w:rFonts w:cs="Tahoma"/>
          <w:sz w:val="20"/>
          <w:szCs w:val="20"/>
        </w:rPr>
        <w:t>Stranki tega okvirnega sporazuma se obvezujeta,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14:paraId="51BA7F2E" w14:textId="77777777" w:rsidR="002455D1" w:rsidRPr="001F619F" w:rsidRDefault="002455D1" w:rsidP="002455D1">
      <w:pPr>
        <w:keepNext/>
        <w:keepLines/>
        <w:jc w:val="both"/>
        <w:rPr>
          <w:rFonts w:cs="Tahoma"/>
          <w:sz w:val="20"/>
          <w:szCs w:val="20"/>
        </w:rPr>
      </w:pPr>
    </w:p>
    <w:p w14:paraId="7AADE811" w14:textId="77777777" w:rsidR="002455D1" w:rsidRPr="001F619F" w:rsidRDefault="002455D1" w:rsidP="002455D1">
      <w:pPr>
        <w:keepNext/>
        <w:keepLines/>
        <w:numPr>
          <w:ilvl w:val="0"/>
          <w:numId w:val="15"/>
        </w:numPr>
        <w:jc w:val="center"/>
        <w:rPr>
          <w:rFonts w:cs="Tahoma"/>
          <w:sz w:val="20"/>
          <w:szCs w:val="20"/>
        </w:rPr>
      </w:pPr>
      <w:r w:rsidRPr="001F619F">
        <w:rPr>
          <w:rFonts w:cs="Tahoma"/>
          <w:sz w:val="20"/>
          <w:szCs w:val="20"/>
        </w:rPr>
        <w:t>člen</w:t>
      </w:r>
    </w:p>
    <w:p w14:paraId="7CACC4A4" w14:textId="77777777" w:rsidR="002455D1" w:rsidRPr="001F619F" w:rsidRDefault="002455D1" w:rsidP="002455D1">
      <w:pPr>
        <w:keepNext/>
        <w:keepLines/>
        <w:jc w:val="both"/>
        <w:rPr>
          <w:rFonts w:cs="Tahoma"/>
          <w:sz w:val="20"/>
          <w:szCs w:val="20"/>
        </w:rPr>
      </w:pPr>
    </w:p>
    <w:p w14:paraId="0B00BA26" w14:textId="77777777" w:rsidR="002455D1" w:rsidRPr="001F619F" w:rsidRDefault="002455D1" w:rsidP="002455D1">
      <w:pPr>
        <w:keepNext/>
        <w:keepLines/>
        <w:jc w:val="both"/>
        <w:rPr>
          <w:rFonts w:cs="Tahoma"/>
          <w:sz w:val="20"/>
          <w:szCs w:val="20"/>
        </w:rPr>
      </w:pPr>
      <w:r w:rsidRPr="001F619F">
        <w:rPr>
          <w:rFonts w:cs="Tahoma"/>
          <w:sz w:val="20"/>
          <w:szCs w:val="20"/>
        </w:rPr>
        <w:t xml:space="preserve">Vse morebitne spremembe ali dopolnitve tega okvirnega sporazuma se lahko sklenejo samo v obliki pisnega aneksa k okvirnem sporazumu. </w:t>
      </w:r>
    </w:p>
    <w:p w14:paraId="35F1ECF1" w14:textId="77777777" w:rsidR="002455D1" w:rsidRPr="001F619F" w:rsidRDefault="002455D1" w:rsidP="002455D1">
      <w:pPr>
        <w:keepNext/>
        <w:keepLines/>
        <w:jc w:val="both"/>
        <w:rPr>
          <w:rFonts w:cs="Tahoma"/>
          <w:sz w:val="20"/>
          <w:szCs w:val="20"/>
        </w:rPr>
      </w:pPr>
    </w:p>
    <w:p w14:paraId="1D1BA8AD" w14:textId="77777777" w:rsidR="002455D1" w:rsidRPr="001F619F" w:rsidRDefault="002455D1" w:rsidP="002455D1">
      <w:pPr>
        <w:keepNext/>
        <w:keepLines/>
        <w:jc w:val="both"/>
        <w:rPr>
          <w:rFonts w:cs="Tahoma"/>
          <w:sz w:val="20"/>
          <w:szCs w:val="20"/>
        </w:rPr>
      </w:pPr>
      <w:r w:rsidRPr="001F619F">
        <w:rPr>
          <w:rFonts w:cs="Tahoma"/>
          <w:sz w:val="20"/>
          <w:szCs w:val="20"/>
        </w:rPr>
        <w:t xml:space="preserve">Če katerokoli od določil okvirnega sporazuma je ali postane neveljavno, to ne vpliva na ostala določila okvirnega sporazuma. Neveljavno določilo se nadomesti z veljavnim, ki mora čim bolj ustrezati namenu, ki sta ga želeli doseči stranki okvirnega sporazuma z neveljavnim določilom. </w:t>
      </w:r>
    </w:p>
    <w:p w14:paraId="4922C77E" w14:textId="77777777" w:rsidR="002455D1" w:rsidRPr="001F619F" w:rsidRDefault="002455D1" w:rsidP="002455D1">
      <w:pPr>
        <w:keepNext/>
        <w:keepLines/>
        <w:jc w:val="both"/>
        <w:rPr>
          <w:rFonts w:cs="Tahoma"/>
          <w:sz w:val="20"/>
          <w:szCs w:val="20"/>
        </w:rPr>
      </w:pPr>
    </w:p>
    <w:p w14:paraId="564C1406" w14:textId="77777777" w:rsidR="002455D1" w:rsidRPr="001F619F" w:rsidRDefault="002455D1" w:rsidP="002455D1">
      <w:pPr>
        <w:keepNext/>
        <w:keepLines/>
        <w:numPr>
          <w:ilvl w:val="0"/>
          <w:numId w:val="15"/>
        </w:numPr>
        <w:jc w:val="center"/>
        <w:rPr>
          <w:rFonts w:cs="Tahoma"/>
          <w:sz w:val="20"/>
          <w:szCs w:val="20"/>
        </w:rPr>
      </w:pPr>
      <w:r w:rsidRPr="001F619F">
        <w:rPr>
          <w:rFonts w:cs="Tahoma"/>
          <w:sz w:val="20"/>
          <w:szCs w:val="20"/>
        </w:rPr>
        <w:t>člen</w:t>
      </w:r>
    </w:p>
    <w:p w14:paraId="3FA90F8F" w14:textId="77777777" w:rsidR="002455D1" w:rsidRPr="001F619F" w:rsidRDefault="002455D1" w:rsidP="002455D1">
      <w:pPr>
        <w:keepNext/>
        <w:keepLines/>
        <w:jc w:val="both"/>
        <w:rPr>
          <w:rFonts w:cs="Tahoma"/>
          <w:sz w:val="20"/>
          <w:szCs w:val="20"/>
        </w:rPr>
      </w:pPr>
    </w:p>
    <w:p w14:paraId="53C6B192" w14:textId="6FAF272E" w:rsidR="002455D1" w:rsidRPr="001F619F" w:rsidRDefault="002455D1" w:rsidP="002455D1">
      <w:pPr>
        <w:keepNext/>
        <w:keepLines/>
        <w:jc w:val="both"/>
        <w:rPr>
          <w:rFonts w:cs="Tahoma"/>
          <w:sz w:val="20"/>
          <w:szCs w:val="20"/>
        </w:rPr>
      </w:pPr>
      <w:r w:rsidRPr="001F619F">
        <w:rPr>
          <w:rFonts w:cs="Tahoma"/>
          <w:sz w:val="20"/>
          <w:szCs w:val="20"/>
        </w:rPr>
        <w:t>Stranki okvirnega sporazuma bosta ta okvirni sporazum, kot tudi vse medsebojne dogovore, podatke</w:t>
      </w:r>
      <w:r w:rsidR="000C37D2">
        <w:rPr>
          <w:rFonts w:cs="Tahoma"/>
          <w:sz w:val="20"/>
          <w:szCs w:val="20"/>
        </w:rPr>
        <w:t>/informacije</w:t>
      </w:r>
      <w:r w:rsidRPr="001F619F">
        <w:rPr>
          <w:rFonts w:cs="Tahoma"/>
          <w:sz w:val="20"/>
          <w:szCs w:val="20"/>
        </w:rPr>
        <w:t xml:space="preserve"> in dokumentacijo, ki je predmet tega okvirnega sporazuma oz. njegovega izvajanja, varovali kot poslovno skrivnost in jih ne bosta neupravičeno uporabljali v svojo korist oziroma komercialno izkoriščali ali posredovali tretjim osebam izven organizacij, ki niso vključene v izvajanje nalog predmeta okvirnega sporazuma, razen podatkov</w:t>
      </w:r>
      <w:r w:rsidR="00277EFE">
        <w:rPr>
          <w:rFonts w:cs="Tahoma"/>
          <w:sz w:val="20"/>
          <w:szCs w:val="20"/>
        </w:rPr>
        <w:t>/info</w:t>
      </w:r>
      <w:r w:rsidR="00D701E5">
        <w:rPr>
          <w:rFonts w:cs="Tahoma"/>
          <w:sz w:val="20"/>
          <w:szCs w:val="20"/>
        </w:rPr>
        <w:t>r</w:t>
      </w:r>
      <w:r w:rsidR="00277EFE">
        <w:rPr>
          <w:rFonts w:cs="Tahoma"/>
          <w:sz w:val="20"/>
          <w:szCs w:val="20"/>
        </w:rPr>
        <w:t>macij</w:t>
      </w:r>
      <w:r w:rsidRPr="001F619F">
        <w:rPr>
          <w:rFonts w:cs="Tahoma"/>
          <w:sz w:val="20"/>
          <w:szCs w:val="20"/>
        </w:rPr>
        <w:t>, ki po veljavnih predpisih štejejo za javne.</w:t>
      </w:r>
    </w:p>
    <w:p w14:paraId="089718F7" w14:textId="77777777" w:rsidR="002455D1" w:rsidRPr="001F619F" w:rsidRDefault="002455D1" w:rsidP="002455D1">
      <w:pPr>
        <w:keepNext/>
        <w:keepLines/>
        <w:tabs>
          <w:tab w:val="left" w:pos="567"/>
          <w:tab w:val="left" w:pos="1418"/>
          <w:tab w:val="left" w:pos="1702"/>
        </w:tabs>
        <w:jc w:val="both"/>
        <w:rPr>
          <w:rFonts w:cs="Tahoma"/>
          <w:sz w:val="20"/>
          <w:szCs w:val="20"/>
        </w:rPr>
      </w:pPr>
    </w:p>
    <w:p w14:paraId="27A576ED" w14:textId="77777777" w:rsidR="002455D1" w:rsidRPr="001F619F" w:rsidRDefault="002455D1" w:rsidP="002455D1">
      <w:pPr>
        <w:keepNext/>
        <w:keepLines/>
        <w:numPr>
          <w:ilvl w:val="0"/>
          <w:numId w:val="15"/>
        </w:numPr>
        <w:jc w:val="center"/>
        <w:rPr>
          <w:rFonts w:cs="Tahoma"/>
          <w:sz w:val="20"/>
          <w:szCs w:val="20"/>
        </w:rPr>
      </w:pPr>
      <w:r w:rsidRPr="001F619F">
        <w:rPr>
          <w:rFonts w:cs="Tahoma"/>
          <w:sz w:val="20"/>
          <w:szCs w:val="20"/>
        </w:rPr>
        <w:t>člen</w:t>
      </w:r>
    </w:p>
    <w:p w14:paraId="11D0289C" w14:textId="77777777" w:rsidR="002455D1" w:rsidRPr="001F619F" w:rsidRDefault="002455D1" w:rsidP="002455D1">
      <w:pPr>
        <w:keepNext/>
        <w:keepLines/>
        <w:jc w:val="both"/>
        <w:rPr>
          <w:rFonts w:cs="Tahoma"/>
          <w:sz w:val="20"/>
          <w:szCs w:val="20"/>
        </w:rPr>
      </w:pPr>
    </w:p>
    <w:p w14:paraId="79B29939" w14:textId="77777777" w:rsidR="002455D1" w:rsidRPr="001F619F" w:rsidRDefault="002455D1" w:rsidP="002455D1">
      <w:pPr>
        <w:keepNext/>
        <w:keepLines/>
        <w:tabs>
          <w:tab w:val="left" w:pos="4820"/>
        </w:tabs>
        <w:ind w:right="-2"/>
        <w:jc w:val="both"/>
        <w:rPr>
          <w:rFonts w:cs="Tahoma"/>
          <w:sz w:val="20"/>
          <w:szCs w:val="20"/>
        </w:rPr>
      </w:pPr>
      <w:r w:rsidRPr="001F619F">
        <w:rPr>
          <w:rFonts w:cs="Tahoma"/>
          <w:sz w:val="20"/>
          <w:szCs w:val="20"/>
        </w:rPr>
        <w:t xml:space="preserve">Okvirni sporazum je sestavljen in podpisan v petih (5) enakih izvodih, od katerih prejme naročnik tri (3) in izvajalec dva (2) izvoda. </w:t>
      </w:r>
    </w:p>
    <w:p w14:paraId="53AD1485" w14:textId="77777777" w:rsidR="002455D1" w:rsidRPr="001F619F" w:rsidRDefault="002455D1" w:rsidP="002455D1">
      <w:pPr>
        <w:keepNext/>
        <w:keepLines/>
        <w:tabs>
          <w:tab w:val="left" w:pos="4820"/>
        </w:tabs>
        <w:ind w:right="-2"/>
        <w:jc w:val="both"/>
        <w:rPr>
          <w:rFonts w:cs="Tahoma"/>
          <w:sz w:val="20"/>
          <w:szCs w:val="20"/>
        </w:rPr>
      </w:pPr>
    </w:p>
    <w:p w14:paraId="31F9130D" w14:textId="77777777" w:rsidR="002455D1" w:rsidRPr="001F619F" w:rsidRDefault="002455D1" w:rsidP="002455D1">
      <w:pPr>
        <w:keepNext/>
        <w:keepLines/>
        <w:tabs>
          <w:tab w:val="left" w:pos="4820"/>
        </w:tabs>
        <w:ind w:right="-2"/>
        <w:jc w:val="both"/>
        <w:rPr>
          <w:rFonts w:cs="Tahoma"/>
          <w:sz w:val="20"/>
          <w:szCs w:val="20"/>
        </w:rPr>
      </w:pPr>
    </w:p>
    <w:p w14:paraId="3B5CA04E" w14:textId="77777777" w:rsidR="002455D1" w:rsidRPr="001F619F" w:rsidRDefault="002455D1" w:rsidP="002455D1">
      <w:pPr>
        <w:keepNext/>
        <w:keepLines/>
        <w:tabs>
          <w:tab w:val="left" w:pos="1134"/>
          <w:tab w:val="left" w:pos="4820"/>
        </w:tabs>
        <w:rPr>
          <w:rFonts w:cs="Tahoma"/>
          <w:sz w:val="20"/>
          <w:szCs w:val="20"/>
        </w:rPr>
      </w:pPr>
      <w:r w:rsidRPr="001F619F">
        <w:rPr>
          <w:rFonts w:cs="Tahoma"/>
          <w:sz w:val="20"/>
          <w:szCs w:val="20"/>
        </w:rPr>
        <w:t>_______________, dne ___________</w:t>
      </w:r>
      <w:r w:rsidRPr="001F619F">
        <w:rPr>
          <w:rFonts w:cs="Tahoma"/>
          <w:sz w:val="20"/>
          <w:szCs w:val="20"/>
        </w:rPr>
        <w:tab/>
      </w:r>
      <w:r w:rsidRPr="001F619F">
        <w:rPr>
          <w:rFonts w:cs="Tahoma"/>
          <w:sz w:val="20"/>
          <w:szCs w:val="20"/>
        </w:rPr>
        <w:tab/>
      </w:r>
      <w:r w:rsidRPr="001F619F">
        <w:rPr>
          <w:rFonts w:cs="Tahoma"/>
          <w:sz w:val="20"/>
          <w:szCs w:val="20"/>
        </w:rPr>
        <w:tab/>
        <w:t>Ljubljana, dne __________</w:t>
      </w:r>
    </w:p>
    <w:p w14:paraId="6B7EAE38" w14:textId="77777777" w:rsidR="002455D1" w:rsidRPr="001F619F" w:rsidRDefault="002455D1" w:rsidP="002455D1">
      <w:pPr>
        <w:keepNext/>
        <w:keepLines/>
        <w:tabs>
          <w:tab w:val="left" w:pos="4820"/>
        </w:tabs>
        <w:rPr>
          <w:rFonts w:cs="Tahoma"/>
          <w:sz w:val="20"/>
          <w:szCs w:val="20"/>
        </w:rPr>
      </w:pPr>
    </w:p>
    <w:p w14:paraId="75EE8B08" w14:textId="77777777" w:rsidR="002455D1" w:rsidRPr="001F619F" w:rsidRDefault="002455D1" w:rsidP="002455D1">
      <w:pPr>
        <w:keepNext/>
        <w:keepLines/>
        <w:tabs>
          <w:tab w:val="left" w:pos="4820"/>
        </w:tabs>
        <w:rPr>
          <w:rFonts w:cs="Tahoma"/>
          <w:sz w:val="20"/>
          <w:szCs w:val="20"/>
        </w:rPr>
      </w:pPr>
    </w:p>
    <w:p w14:paraId="5B58B94D" w14:textId="77777777" w:rsidR="002455D1" w:rsidRPr="001F619F" w:rsidRDefault="002455D1" w:rsidP="002455D1">
      <w:pPr>
        <w:keepNext/>
        <w:keepLines/>
        <w:tabs>
          <w:tab w:val="left" w:pos="1134"/>
          <w:tab w:val="left" w:pos="4820"/>
        </w:tabs>
        <w:rPr>
          <w:rFonts w:cs="Tahoma"/>
          <w:b/>
          <w:sz w:val="20"/>
          <w:szCs w:val="20"/>
        </w:rPr>
      </w:pPr>
      <w:r w:rsidRPr="001F619F">
        <w:rPr>
          <w:rFonts w:cs="Tahoma"/>
          <w:b/>
          <w:sz w:val="20"/>
          <w:szCs w:val="20"/>
        </w:rPr>
        <w:t>IZVAJALEC:</w:t>
      </w:r>
      <w:r w:rsidRPr="001F619F">
        <w:rPr>
          <w:rFonts w:cs="Tahoma"/>
          <w:b/>
          <w:sz w:val="20"/>
          <w:szCs w:val="20"/>
        </w:rPr>
        <w:tab/>
      </w:r>
      <w:r w:rsidRPr="001F619F">
        <w:rPr>
          <w:rFonts w:cs="Tahoma"/>
          <w:b/>
          <w:sz w:val="20"/>
          <w:szCs w:val="20"/>
        </w:rPr>
        <w:tab/>
      </w:r>
      <w:r w:rsidRPr="001F619F">
        <w:rPr>
          <w:rFonts w:cs="Tahoma"/>
          <w:b/>
          <w:sz w:val="20"/>
          <w:szCs w:val="20"/>
        </w:rPr>
        <w:tab/>
        <w:t>NAROČNIK:</w:t>
      </w:r>
      <w:r w:rsidRPr="001F619F">
        <w:rPr>
          <w:rFonts w:cs="Tahoma"/>
          <w:b/>
          <w:sz w:val="20"/>
          <w:szCs w:val="20"/>
        </w:rPr>
        <w:tab/>
      </w:r>
    </w:p>
    <w:p w14:paraId="75C9A180" w14:textId="77777777" w:rsidR="002455D1" w:rsidRPr="001F619F" w:rsidRDefault="002455D1" w:rsidP="002455D1">
      <w:pPr>
        <w:keepNext/>
        <w:keepLines/>
        <w:tabs>
          <w:tab w:val="left" w:pos="4820"/>
        </w:tabs>
        <w:rPr>
          <w:rFonts w:cs="Tahoma"/>
          <w:sz w:val="20"/>
          <w:szCs w:val="20"/>
        </w:rPr>
      </w:pPr>
    </w:p>
    <w:p w14:paraId="5345A63B" w14:textId="77777777" w:rsidR="002455D1" w:rsidRPr="001F619F" w:rsidRDefault="002455D1" w:rsidP="002455D1">
      <w:pPr>
        <w:keepNext/>
        <w:keepLines/>
        <w:tabs>
          <w:tab w:val="left" w:pos="4820"/>
        </w:tabs>
        <w:rPr>
          <w:rFonts w:cs="Tahoma"/>
          <w:bCs/>
          <w:sz w:val="20"/>
          <w:szCs w:val="20"/>
        </w:rPr>
      </w:pPr>
      <w:r w:rsidRPr="001F619F">
        <w:rPr>
          <w:rFonts w:cs="Tahoma"/>
          <w:sz w:val="20"/>
          <w:szCs w:val="20"/>
        </w:rPr>
        <w:tab/>
      </w:r>
      <w:r w:rsidRPr="001F619F">
        <w:rPr>
          <w:rFonts w:cs="Tahoma"/>
          <w:sz w:val="20"/>
          <w:szCs w:val="20"/>
        </w:rPr>
        <w:tab/>
      </w:r>
      <w:r w:rsidRPr="001F619F">
        <w:rPr>
          <w:rFonts w:cs="Tahoma"/>
          <w:sz w:val="20"/>
          <w:szCs w:val="20"/>
        </w:rPr>
        <w:tab/>
      </w:r>
      <w:r w:rsidRPr="001F619F">
        <w:rPr>
          <w:rFonts w:cs="Tahoma"/>
          <w:bCs/>
          <w:sz w:val="20"/>
          <w:szCs w:val="20"/>
        </w:rPr>
        <w:t xml:space="preserve">Javno podjetje </w:t>
      </w:r>
    </w:p>
    <w:p w14:paraId="320713A7" w14:textId="77777777" w:rsidR="002455D1" w:rsidRPr="001F619F" w:rsidRDefault="002455D1" w:rsidP="002455D1">
      <w:pPr>
        <w:keepNext/>
        <w:keepLines/>
        <w:tabs>
          <w:tab w:val="left" w:pos="4820"/>
        </w:tabs>
        <w:rPr>
          <w:rFonts w:cs="Tahoma"/>
          <w:sz w:val="20"/>
          <w:szCs w:val="20"/>
        </w:rPr>
      </w:pPr>
      <w:r w:rsidRPr="001F619F">
        <w:rPr>
          <w:rFonts w:cs="Tahoma"/>
          <w:bCs/>
          <w:sz w:val="20"/>
          <w:szCs w:val="20"/>
        </w:rPr>
        <w:tab/>
      </w:r>
      <w:r w:rsidRPr="001F619F">
        <w:rPr>
          <w:rFonts w:cs="Tahoma"/>
          <w:bCs/>
          <w:sz w:val="20"/>
          <w:szCs w:val="20"/>
        </w:rPr>
        <w:tab/>
      </w:r>
      <w:r w:rsidRPr="001F619F">
        <w:rPr>
          <w:rFonts w:cs="Tahoma"/>
          <w:bCs/>
          <w:sz w:val="20"/>
          <w:szCs w:val="20"/>
        </w:rPr>
        <w:tab/>
        <w:t xml:space="preserve">Ljubljanska parkirišča in tržnice, </w:t>
      </w:r>
      <w:proofErr w:type="spellStart"/>
      <w:r w:rsidRPr="001F619F">
        <w:rPr>
          <w:rFonts w:cs="Tahoma"/>
          <w:bCs/>
          <w:sz w:val="20"/>
          <w:szCs w:val="20"/>
        </w:rPr>
        <w:t>d.o.o</w:t>
      </w:r>
      <w:proofErr w:type="spellEnd"/>
      <w:r w:rsidRPr="001F619F">
        <w:rPr>
          <w:rFonts w:cs="Tahoma"/>
          <w:bCs/>
          <w:sz w:val="20"/>
          <w:szCs w:val="20"/>
        </w:rPr>
        <w:t>.</w:t>
      </w:r>
    </w:p>
    <w:p w14:paraId="5489CEED" w14:textId="77777777" w:rsidR="002455D1" w:rsidRPr="001F619F" w:rsidRDefault="002455D1" w:rsidP="002455D1">
      <w:pPr>
        <w:keepNext/>
        <w:keepLines/>
        <w:tabs>
          <w:tab w:val="left" w:pos="4820"/>
        </w:tabs>
        <w:rPr>
          <w:rFonts w:cs="Tahoma"/>
          <w:sz w:val="20"/>
          <w:szCs w:val="20"/>
        </w:rPr>
      </w:pPr>
      <w:r w:rsidRPr="001F619F">
        <w:rPr>
          <w:rFonts w:cs="Tahoma"/>
          <w:sz w:val="20"/>
          <w:szCs w:val="20"/>
        </w:rPr>
        <w:tab/>
      </w:r>
      <w:r w:rsidRPr="001F619F">
        <w:rPr>
          <w:rFonts w:cs="Tahoma"/>
          <w:sz w:val="20"/>
          <w:szCs w:val="20"/>
        </w:rPr>
        <w:tab/>
      </w:r>
      <w:r w:rsidRPr="001F619F">
        <w:rPr>
          <w:rFonts w:cs="Tahoma"/>
          <w:sz w:val="20"/>
          <w:szCs w:val="20"/>
        </w:rPr>
        <w:tab/>
        <w:t>Direktor:</w:t>
      </w:r>
      <w:r w:rsidRPr="001F619F">
        <w:rPr>
          <w:rFonts w:cs="Tahoma"/>
          <w:sz w:val="20"/>
          <w:szCs w:val="20"/>
        </w:rPr>
        <w:tab/>
      </w:r>
      <w:r w:rsidRPr="001F619F">
        <w:rPr>
          <w:rFonts w:cs="Tahoma"/>
          <w:sz w:val="20"/>
          <w:szCs w:val="20"/>
        </w:rPr>
        <w:tab/>
      </w:r>
      <w:r w:rsidRPr="001F619F">
        <w:rPr>
          <w:rFonts w:cs="Tahoma"/>
          <w:sz w:val="20"/>
          <w:szCs w:val="20"/>
        </w:rPr>
        <w:tab/>
      </w:r>
    </w:p>
    <w:p w14:paraId="45D42B18" w14:textId="77777777" w:rsidR="002455D1" w:rsidRPr="004972D7" w:rsidRDefault="002455D1" w:rsidP="002455D1">
      <w:pPr>
        <w:keepNext/>
        <w:keepLines/>
        <w:tabs>
          <w:tab w:val="left" w:pos="4820"/>
        </w:tabs>
        <w:rPr>
          <w:rFonts w:cs="Tahoma"/>
          <w:sz w:val="20"/>
          <w:szCs w:val="20"/>
        </w:rPr>
      </w:pPr>
      <w:r w:rsidRPr="001F619F">
        <w:rPr>
          <w:rFonts w:cs="Tahoma"/>
          <w:sz w:val="20"/>
          <w:szCs w:val="20"/>
        </w:rPr>
        <w:tab/>
      </w:r>
      <w:r w:rsidRPr="001F619F">
        <w:rPr>
          <w:rFonts w:cs="Tahoma"/>
          <w:sz w:val="20"/>
          <w:szCs w:val="20"/>
        </w:rPr>
        <w:tab/>
      </w:r>
      <w:r w:rsidRPr="001F619F">
        <w:rPr>
          <w:rFonts w:cs="Tahoma"/>
          <w:sz w:val="20"/>
          <w:szCs w:val="20"/>
        </w:rPr>
        <w:tab/>
        <w:t>mag. Andrej Orač</w:t>
      </w:r>
    </w:p>
    <w:p w14:paraId="77861F1E" w14:textId="77777777" w:rsidR="002455D1" w:rsidRDefault="002455D1" w:rsidP="002455D1">
      <w:pPr>
        <w:keepNext/>
        <w:keepLines/>
        <w:rPr>
          <w:rFonts w:cs="Tahoma"/>
          <w:sz w:val="20"/>
          <w:szCs w:val="20"/>
        </w:rPr>
      </w:pPr>
    </w:p>
    <w:p w14:paraId="7192E340" w14:textId="6DC6A819" w:rsidR="00F81F13" w:rsidRDefault="00F81F13" w:rsidP="00DA6851">
      <w:pPr>
        <w:keepNext/>
        <w:keepLines/>
        <w:rPr>
          <w:rFonts w:cs="Tahoma"/>
          <w:sz w:val="20"/>
          <w:szCs w:val="20"/>
        </w:rPr>
      </w:pPr>
    </w:p>
    <w:p w14:paraId="792BB5E6" w14:textId="1A70C9FC" w:rsidR="00F81F13" w:rsidRDefault="00F81F13" w:rsidP="00DA6851">
      <w:pPr>
        <w:keepNext/>
        <w:keepLines/>
        <w:rPr>
          <w:rFonts w:cs="Tahoma"/>
          <w:sz w:val="20"/>
          <w:szCs w:val="20"/>
        </w:rPr>
      </w:pPr>
    </w:p>
    <w:p w14:paraId="74019293" w14:textId="52D14BC8" w:rsidR="00F81F13" w:rsidRDefault="00F81F13" w:rsidP="00DA6851">
      <w:pPr>
        <w:keepNext/>
        <w:keepLines/>
        <w:rPr>
          <w:rFonts w:cs="Tahoma"/>
          <w:sz w:val="20"/>
          <w:szCs w:val="20"/>
        </w:rPr>
      </w:pPr>
    </w:p>
    <w:p w14:paraId="425514DE" w14:textId="2D61610F" w:rsidR="00F81F13" w:rsidRDefault="00F81F13" w:rsidP="00DA6851">
      <w:pPr>
        <w:keepNext/>
        <w:keepLines/>
        <w:rPr>
          <w:rFonts w:cs="Tahoma"/>
          <w:sz w:val="20"/>
          <w:szCs w:val="20"/>
        </w:rPr>
      </w:pPr>
    </w:p>
    <w:p w14:paraId="0BD551B9" w14:textId="4AAB8645" w:rsidR="001476C8" w:rsidRDefault="001476C8">
      <w:pPr>
        <w:spacing w:after="200" w:line="276" w:lineRule="auto"/>
        <w:rPr>
          <w:rFonts w:cs="Tahoma"/>
          <w:sz w:val="20"/>
          <w:szCs w:val="20"/>
        </w:rPr>
      </w:pPr>
      <w:r>
        <w:rPr>
          <w:rFonts w:cs="Tahoma"/>
          <w:sz w:val="20"/>
          <w:szCs w:val="20"/>
        </w:rPr>
        <w:br w:type="page"/>
      </w:r>
    </w:p>
    <w:p w14:paraId="314AECFE" w14:textId="77777777" w:rsidR="00133466" w:rsidRDefault="00133466" w:rsidP="00DA6851">
      <w:pPr>
        <w:keepNext/>
        <w:keepLines/>
        <w:rPr>
          <w:rFonts w:cs="Tahoma"/>
          <w:sz w:val="20"/>
          <w:szCs w:val="20"/>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23"/>
        <w:gridCol w:w="850"/>
        <w:gridCol w:w="634"/>
      </w:tblGrid>
      <w:tr w:rsidR="00AF3852" w:rsidRPr="00E73C32" w14:paraId="62719599" w14:textId="77777777" w:rsidTr="002455D1">
        <w:tc>
          <w:tcPr>
            <w:tcW w:w="599" w:type="dxa"/>
            <w:tcBorders>
              <w:right w:val="nil"/>
            </w:tcBorders>
          </w:tcPr>
          <w:p w14:paraId="27DAE27A" w14:textId="77777777" w:rsidR="00AF3852" w:rsidRPr="00E73C32" w:rsidRDefault="00AF3852" w:rsidP="002455D1">
            <w:pPr>
              <w:keepNext/>
              <w:keepLines/>
              <w:jc w:val="both"/>
              <w:rPr>
                <w:rFonts w:cs="Tahoma"/>
                <w:sz w:val="20"/>
                <w:szCs w:val="20"/>
              </w:rPr>
            </w:pPr>
            <w:r w:rsidRPr="00E73C32">
              <w:rPr>
                <w:rFonts w:ascii="Times New Roman" w:hAnsi="Times New Roman"/>
                <w:sz w:val="20"/>
                <w:szCs w:val="20"/>
              </w:rPr>
              <w:br w:type="page"/>
            </w:r>
            <w:r w:rsidRPr="00E73C32">
              <w:rPr>
                <w:rFonts w:ascii="Times New Roman" w:hAnsi="Times New Roman"/>
                <w:sz w:val="20"/>
                <w:szCs w:val="20"/>
              </w:rPr>
              <w:br w:type="page"/>
            </w:r>
          </w:p>
        </w:tc>
        <w:tc>
          <w:tcPr>
            <w:tcW w:w="7623" w:type="dxa"/>
            <w:tcBorders>
              <w:left w:val="nil"/>
            </w:tcBorders>
          </w:tcPr>
          <w:p w14:paraId="132F266F" w14:textId="0F8EAC10" w:rsidR="00AF3852" w:rsidRPr="00E73C32" w:rsidRDefault="00AF3852" w:rsidP="001476C8">
            <w:pPr>
              <w:keepNext/>
              <w:keepLines/>
              <w:jc w:val="both"/>
              <w:rPr>
                <w:rFonts w:cs="Tahoma"/>
                <w:sz w:val="20"/>
                <w:szCs w:val="20"/>
              </w:rPr>
            </w:pPr>
            <w:r w:rsidRPr="00E73C32">
              <w:rPr>
                <w:rFonts w:cs="Tahoma"/>
                <w:sz w:val="20"/>
                <w:szCs w:val="20"/>
              </w:rPr>
              <w:t>OSNUTEK OKVIRNEGA SPORAZUMA</w:t>
            </w:r>
            <w:r>
              <w:rPr>
                <w:rFonts w:cs="Tahoma"/>
                <w:sz w:val="20"/>
                <w:szCs w:val="20"/>
              </w:rPr>
              <w:t xml:space="preserve"> –</w:t>
            </w:r>
            <w:r w:rsidR="001476C8">
              <w:rPr>
                <w:rFonts w:cs="Tahoma"/>
                <w:sz w:val="20"/>
                <w:szCs w:val="20"/>
              </w:rPr>
              <w:t xml:space="preserve"> </w:t>
            </w:r>
            <w:r>
              <w:rPr>
                <w:rFonts w:cs="Tahoma"/>
                <w:sz w:val="20"/>
                <w:szCs w:val="20"/>
              </w:rPr>
              <w:t xml:space="preserve">za sklop št. 6 </w:t>
            </w:r>
          </w:p>
        </w:tc>
        <w:tc>
          <w:tcPr>
            <w:tcW w:w="850" w:type="dxa"/>
            <w:tcBorders>
              <w:right w:val="nil"/>
            </w:tcBorders>
          </w:tcPr>
          <w:p w14:paraId="12E22813" w14:textId="77777777" w:rsidR="00AF3852" w:rsidRPr="00E73C32" w:rsidRDefault="00AF3852" w:rsidP="002455D1">
            <w:pPr>
              <w:keepNext/>
              <w:keepLines/>
              <w:jc w:val="both"/>
              <w:rPr>
                <w:rFonts w:cs="Tahoma"/>
                <w:b/>
                <w:sz w:val="20"/>
                <w:szCs w:val="20"/>
              </w:rPr>
            </w:pPr>
            <w:r w:rsidRPr="00E73C32">
              <w:rPr>
                <w:rFonts w:cs="Tahoma"/>
                <w:b/>
                <w:i/>
                <w:sz w:val="20"/>
                <w:szCs w:val="20"/>
              </w:rPr>
              <w:t xml:space="preserve">Priloga </w:t>
            </w:r>
          </w:p>
        </w:tc>
        <w:tc>
          <w:tcPr>
            <w:tcW w:w="634" w:type="dxa"/>
            <w:tcBorders>
              <w:left w:val="nil"/>
            </w:tcBorders>
          </w:tcPr>
          <w:p w14:paraId="092819C7" w14:textId="37673DB9" w:rsidR="00AF3852" w:rsidRPr="00E73C32" w:rsidRDefault="00AF3852" w:rsidP="002455D1">
            <w:pPr>
              <w:keepNext/>
              <w:keepLines/>
              <w:jc w:val="both"/>
              <w:rPr>
                <w:rFonts w:cs="Tahoma"/>
                <w:b/>
                <w:i/>
                <w:sz w:val="20"/>
                <w:szCs w:val="20"/>
              </w:rPr>
            </w:pPr>
            <w:r>
              <w:rPr>
                <w:rFonts w:cs="Tahoma"/>
                <w:b/>
                <w:i/>
                <w:sz w:val="20"/>
                <w:szCs w:val="20"/>
              </w:rPr>
              <w:t>5/2</w:t>
            </w:r>
          </w:p>
        </w:tc>
      </w:tr>
    </w:tbl>
    <w:p w14:paraId="02BFB7D1" w14:textId="333E2BA0" w:rsidR="00133466" w:rsidRDefault="00133466" w:rsidP="00DA6851">
      <w:pPr>
        <w:keepNext/>
        <w:keepLines/>
        <w:rPr>
          <w:rFonts w:cs="Tahoma"/>
          <w:sz w:val="20"/>
          <w:szCs w:val="20"/>
        </w:rPr>
      </w:pPr>
    </w:p>
    <w:p w14:paraId="3B8E6483" w14:textId="77777777" w:rsidR="001476C8" w:rsidRPr="001F619F" w:rsidRDefault="001476C8" w:rsidP="001476C8">
      <w:pPr>
        <w:keepNext/>
        <w:keepLines/>
        <w:tabs>
          <w:tab w:val="left" w:pos="4962"/>
        </w:tabs>
        <w:rPr>
          <w:rFonts w:cs="Tahoma"/>
          <w:b/>
          <w:sz w:val="20"/>
          <w:szCs w:val="20"/>
        </w:rPr>
      </w:pPr>
      <w:r w:rsidRPr="001F619F">
        <w:rPr>
          <w:rFonts w:cs="Tahoma"/>
          <w:b/>
          <w:sz w:val="20"/>
          <w:szCs w:val="20"/>
        </w:rPr>
        <w:t xml:space="preserve">Št. okvirnega sporazuma naročnika: </w:t>
      </w:r>
      <w:r w:rsidRPr="001F619F">
        <w:rPr>
          <w:rFonts w:cs="Tahoma"/>
          <w:sz w:val="20"/>
          <w:szCs w:val="20"/>
        </w:rPr>
        <w:t>_____________</w:t>
      </w:r>
    </w:p>
    <w:p w14:paraId="60B2DC9D" w14:textId="77777777" w:rsidR="001476C8" w:rsidRPr="001F619F" w:rsidRDefault="001476C8" w:rsidP="001476C8">
      <w:pPr>
        <w:keepNext/>
        <w:keepLines/>
        <w:tabs>
          <w:tab w:val="left" w:pos="4962"/>
        </w:tabs>
        <w:rPr>
          <w:rFonts w:cs="Tahoma"/>
          <w:b/>
          <w:sz w:val="20"/>
          <w:szCs w:val="20"/>
        </w:rPr>
      </w:pPr>
    </w:p>
    <w:p w14:paraId="48C669DF" w14:textId="77777777" w:rsidR="001476C8" w:rsidRPr="001F619F" w:rsidRDefault="001476C8" w:rsidP="001476C8">
      <w:pPr>
        <w:keepNext/>
        <w:keepLines/>
        <w:tabs>
          <w:tab w:val="left" w:pos="4962"/>
        </w:tabs>
        <w:rPr>
          <w:rFonts w:cs="Tahoma"/>
          <w:b/>
          <w:sz w:val="20"/>
          <w:szCs w:val="20"/>
        </w:rPr>
      </w:pPr>
      <w:r w:rsidRPr="001F619F">
        <w:rPr>
          <w:rFonts w:cs="Tahoma"/>
          <w:b/>
          <w:sz w:val="20"/>
          <w:szCs w:val="20"/>
        </w:rPr>
        <w:t>Št. okvirnega sporazuma izvajalca:</w:t>
      </w:r>
      <w:r w:rsidRPr="001F619F">
        <w:rPr>
          <w:rFonts w:cs="Tahoma"/>
          <w:sz w:val="20"/>
          <w:szCs w:val="20"/>
        </w:rPr>
        <w:t xml:space="preserve"> _______________</w:t>
      </w:r>
    </w:p>
    <w:p w14:paraId="7ED86CFF" w14:textId="77777777" w:rsidR="001476C8" w:rsidRPr="001F619F" w:rsidRDefault="001476C8" w:rsidP="001476C8">
      <w:pPr>
        <w:keepNext/>
        <w:keepLines/>
        <w:spacing w:after="120"/>
        <w:jc w:val="center"/>
        <w:rPr>
          <w:rFonts w:cs="Tahoma"/>
          <w:b/>
          <w:sz w:val="20"/>
          <w:szCs w:val="20"/>
        </w:rPr>
      </w:pPr>
    </w:p>
    <w:p w14:paraId="4FDA5C6F" w14:textId="77777777" w:rsidR="001476C8" w:rsidRPr="001F619F" w:rsidRDefault="001476C8" w:rsidP="001476C8">
      <w:pPr>
        <w:keepNext/>
        <w:keepLines/>
        <w:spacing w:after="120"/>
        <w:jc w:val="center"/>
        <w:rPr>
          <w:rFonts w:cs="Tahoma"/>
          <w:b/>
          <w:sz w:val="20"/>
          <w:szCs w:val="20"/>
        </w:rPr>
      </w:pPr>
    </w:p>
    <w:p w14:paraId="0718FA73" w14:textId="77777777" w:rsidR="001476C8" w:rsidRPr="001F619F" w:rsidRDefault="001476C8" w:rsidP="001476C8">
      <w:pPr>
        <w:keepNext/>
        <w:keepLines/>
        <w:jc w:val="center"/>
        <w:rPr>
          <w:rFonts w:cs="Tahoma"/>
          <w:b/>
        </w:rPr>
      </w:pPr>
      <w:r w:rsidRPr="001F619F">
        <w:rPr>
          <w:rFonts w:cs="Tahoma"/>
          <w:b/>
        </w:rPr>
        <w:t>OKVIRNI SPORAZUM</w:t>
      </w:r>
    </w:p>
    <w:p w14:paraId="644CC55F" w14:textId="77777777" w:rsidR="001476C8" w:rsidRPr="001F619F" w:rsidRDefault="001476C8" w:rsidP="001476C8">
      <w:pPr>
        <w:keepNext/>
        <w:keepLines/>
        <w:jc w:val="center"/>
        <w:rPr>
          <w:rFonts w:cs="Tahoma"/>
          <w:b/>
          <w:sz w:val="20"/>
          <w:szCs w:val="20"/>
        </w:rPr>
      </w:pPr>
      <w:r w:rsidRPr="001F619F">
        <w:rPr>
          <w:rFonts w:cs="Tahoma"/>
          <w:b/>
          <w:sz w:val="20"/>
          <w:szCs w:val="20"/>
        </w:rPr>
        <w:t xml:space="preserve">  </w:t>
      </w:r>
    </w:p>
    <w:p w14:paraId="703CC52B" w14:textId="77777777" w:rsidR="001476C8" w:rsidRPr="001F619F" w:rsidRDefault="001476C8" w:rsidP="001476C8">
      <w:pPr>
        <w:keepNext/>
        <w:keepLines/>
        <w:jc w:val="center"/>
        <w:rPr>
          <w:rFonts w:cs="Tahoma"/>
          <w:b/>
          <w:sz w:val="22"/>
          <w:szCs w:val="22"/>
        </w:rPr>
      </w:pPr>
      <w:r w:rsidRPr="001F619F">
        <w:rPr>
          <w:rFonts w:cs="Tahoma"/>
          <w:b/>
          <w:sz w:val="22"/>
          <w:szCs w:val="22"/>
        </w:rPr>
        <w:t xml:space="preserve">ZA </w:t>
      </w:r>
      <w:r w:rsidRPr="001F619F">
        <w:rPr>
          <w:rFonts w:cs="Tahoma"/>
          <w:b/>
        </w:rPr>
        <w:t xml:space="preserve">SERVIS </w:t>
      </w:r>
      <w:r>
        <w:rPr>
          <w:rFonts w:cs="Tahoma"/>
          <w:b/>
        </w:rPr>
        <w:t>PRIKOLIC</w:t>
      </w:r>
      <w:r w:rsidRPr="001F619F">
        <w:rPr>
          <w:rFonts w:cs="Tahoma"/>
          <w:b/>
        </w:rPr>
        <w:t xml:space="preserve"> PODJETJA JP LPT </w:t>
      </w:r>
      <w:proofErr w:type="spellStart"/>
      <w:r w:rsidRPr="001F619F">
        <w:rPr>
          <w:rFonts w:cs="Tahoma"/>
          <w:b/>
        </w:rPr>
        <w:t>d.o.o</w:t>
      </w:r>
      <w:proofErr w:type="spellEnd"/>
      <w:r w:rsidRPr="001F619F">
        <w:rPr>
          <w:rFonts w:cs="Tahoma"/>
          <w:b/>
        </w:rPr>
        <w:t>.</w:t>
      </w:r>
    </w:p>
    <w:p w14:paraId="666505E5" w14:textId="77777777" w:rsidR="001476C8" w:rsidRPr="001F619F" w:rsidRDefault="001476C8" w:rsidP="001476C8">
      <w:pPr>
        <w:keepNext/>
        <w:keepLines/>
        <w:jc w:val="center"/>
        <w:rPr>
          <w:rFonts w:cs="Tahoma"/>
          <w:b/>
          <w:sz w:val="20"/>
          <w:szCs w:val="20"/>
        </w:rPr>
      </w:pPr>
    </w:p>
    <w:p w14:paraId="4CA00505" w14:textId="77777777" w:rsidR="001476C8" w:rsidRPr="001F619F" w:rsidRDefault="001476C8" w:rsidP="001476C8">
      <w:pPr>
        <w:keepNext/>
        <w:jc w:val="center"/>
        <w:rPr>
          <w:rFonts w:cs="Tahoma"/>
          <w:b/>
          <w:snapToGrid w:val="0"/>
        </w:rPr>
      </w:pPr>
      <w:r>
        <w:rPr>
          <w:rFonts w:cs="Tahoma"/>
          <w:b/>
          <w:snapToGrid w:val="0"/>
        </w:rPr>
        <w:t>iz sklopa št. 6: Servis tovornih prikolic</w:t>
      </w:r>
    </w:p>
    <w:p w14:paraId="31ED810F" w14:textId="77777777" w:rsidR="001476C8" w:rsidRPr="001F619F" w:rsidRDefault="001476C8" w:rsidP="001476C8">
      <w:pPr>
        <w:keepNext/>
        <w:keepLines/>
        <w:rPr>
          <w:rFonts w:cs="Tahoma"/>
          <w:sz w:val="16"/>
          <w:szCs w:val="16"/>
        </w:rPr>
      </w:pPr>
    </w:p>
    <w:p w14:paraId="7F7CFA08" w14:textId="77777777" w:rsidR="001476C8" w:rsidRPr="001F619F" w:rsidRDefault="001476C8" w:rsidP="001476C8">
      <w:pPr>
        <w:keepNext/>
        <w:keepLines/>
        <w:rPr>
          <w:rFonts w:cs="Tahoma"/>
          <w:sz w:val="16"/>
          <w:szCs w:val="16"/>
        </w:rPr>
      </w:pPr>
    </w:p>
    <w:p w14:paraId="78910016" w14:textId="77777777" w:rsidR="001476C8" w:rsidRPr="001F619F" w:rsidRDefault="001476C8" w:rsidP="001476C8">
      <w:pPr>
        <w:keepNext/>
        <w:keepLines/>
        <w:rPr>
          <w:rFonts w:cs="Tahoma"/>
          <w:sz w:val="16"/>
          <w:szCs w:val="16"/>
        </w:rPr>
      </w:pPr>
    </w:p>
    <w:p w14:paraId="6DBD3D82" w14:textId="77777777" w:rsidR="001476C8" w:rsidRPr="001F619F" w:rsidRDefault="001476C8" w:rsidP="001476C8">
      <w:pPr>
        <w:keepNext/>
        <w:keepLines/>
        <w:rPr>
          <w:rFonts w:cs="Tahoma"/>
          <w:sz w:val="20"/>
          <w:szCs w:val="20"/>
        </w:rPr>
      </w:pPr>
      <w:r w:rsidRPr="001F619F">
        <w:rPr>
          <w:rFonts w:cs="Tahoma"/>
          <w:sz w:val="20"/>
          <w:szCs w:val="20"/>
        </w:rPr>
        <w:t>ki ga skleneta</w:t>
      </w:r>
    </w:p>
    <w:p w14:paraId="0FED8543" w14:textId="77777777" w:rsidR="001476C8" w:rsidRPr="001F619F" w:rsidRDefault="001476C8" w:rsidP="001476C8">
      <w:pPr>
        <w:keepNext/>
        <w:keepLines/>
        <w:tabs>
          <w:tab w:val="left" w:pos="1702"/>
        </w:tabs>
        <w:ind w:left="1701" w:hanging="1701"/>
        <w:rPr>
          <w:rFonts w:cs="Tahoma"/>
          <w:sz w:val="20"/>
          <w:szCs w:val="20"/>
        </w:rPr>
      </w:pPr>
    </w:p>
    <w:p w14:paraId="261E1782" w14:textId="5B67F672" w:rsidR="001476C8" w:rsidRPr="001F619F" w:rsidRDefault="001476C8" w:rsidP="001476C8">
      <w:pPr>
        <w:keepNext/>
        <w:keepLines/>
        <w:ind w:left="1620" w:hanging="1620"/>
        <w:jc w:val="both"/>
        <w:rPr>
          <w:rFonts w:cs="Tahoma"/>
          <w:sz w:val="20"/>
          <w:szCs w:val="20"/>
        </w:rPr>
      </w:pPr>
      <w:r w:rsidRPr="001F619F">
        <w:rPr>
          <w:rFonts w:cs="Tahoma"/>
          <w:b/>
          <w:sz w:val="20"/>
          <w:szCs w:val="20"/>
        </w:rPr>
        <w:t>NAROČNIK:</w:t>
      </w:r>
      <w:r w:rsidRPr="001F619F">
        <w:rPr>
          <w:rFonts w:cs="Tahoma"/>
          <w:sz w:val="20"/>
          <w:szCs w:val="20"/>
        </w:rPr>
        <w:tab/>
      </w:r>
      <w:r w:rsidRPr="001F619F">
        <w:rPr>
          <w:rFonts w:cs="Tahoma"/>
          <w:bCs/>
          <w:sz w:val="20"/>
          <w:szCs w:val="20"/>
        </w:rPr>
        <w:t xml:space="preserve">Javno podjetje Ljubljanska parkirišča in tržnice, </w:t>
      </w:r>
      <w:proofErr w:type="spellStart"/>
      <w:r w:rsidRPr="001F619F">
        <w:rPr>
          <w:rFonts w:cs="Tahoma"/>
          <w:bCs/>
          <w:sz w:val="20"/>
          <w:szCs w:val="20"/>
        </w:rPr>
        <w:t>d.o.o</w:t>
      </w:r>
      <w:proofErr w:type="spellEnd"/>
      <w:r w:rsidRPr="001F619F">
        <w:rPr>
          <w:rFonts w:cs="Tahoma"/>
          <w:bCs/>
          <w:sz w:val="20"/>
          <w:szCs w:val="20"/>
        </w:rPr>
        <w:t xml:space="preserve">., </w:t>
      </w:r>
      <w:r w:rsidRPr="001F619F">
        <w:rPr>
          <w:rFonts w:cs="Tahoma"/>
          <w:sz w:val="20"/>
          <w:szCs w:val="20"/>
        </w:rPr>
        <w:t>Kopitarjeva ulica 2,</w:t>
      </w:r>
      <w:r w:rsidR="00D701E5">
        <w:rPr>
          <w:rFonts w:cs="Tahoma"/>
          <w:sz w:val="20"/>
          <w:szCs w:val="20"/>
        </w:rPr>
        <w:t xml:space="preserve"> 1000 Ljubljana,</w:t>
      </w:r>
      <w:r w:rsidRPr="001F619F">
        <w:rPr>
          <w:rFonts w:cs="Tahoma"/>
          <w:sz w:val="20"/>
          <w:szCs w:val="20"/>
        </w:rPr>
        <w:t xml:space="preserve"> ki ga zastopa direktor mag. Andrej Orač,</w:t>
      </w:r>
    </w:p>
    <w:p w14:paraId="6B78AA98" w14:textId="77777777" w:rsidR="001476C8" w:rsidRPr="001F619F" w:rsidRDefault="001476C8" w:rsidP="001476C8">
      <w:pPr>
        <w:keepNext/>
        <w:keepLines/>
        <w:tabs>
          <w:tab w:val="left" w:pos="1620"/>
        </w:tabs>
        <w:ind w:left="1620" w:hanging="1620"/>
        <w:rPr>
          <w:rFonts w:cs="Tahoma"/>
          <w:sz w:val="20"/>
          <w:szCs w:val="20"/>
        </w:rPr>
      </w:pPr>
      <w:r w:rsidRPr="001F619F">
        <w:rPr>
          <w:rFonts w:cs="Tahoma"/>
          <w:sz w:val="20"/>
          <w:szCs w:val="20"/>
        </w:rPr>
        <w:tab/>
        <w:t>identifikacijska številka za DDV:</w:t>
      </w:r>
      <w:r w:rsidRPr="001F619F">
        <w:rPr>
          <w:rFonts w:cs="Tahoma"/>
          <w:sz w:val="20"/>
          <w:szCs w:val="20"/>
        </w:rPr>
        <w:tab/>
      </w:r>
    </w:p>
    <w:p w14:paraId="0F35774B" w14:textId="77777777" w:rsidR="001476C8" w:rsidRPr="001F619F" w:rsidRDefault="001476C8" w:rsidP="001476C8">
      <w:pPr>
        <w:keepNext/>
        <w:keepLines/>
        <w:ind w:left="1620" w:hanging="1620"/>
        <w:jc w:val="both"/>
        <w:rPr>
          <w:rFonts w:cs="Tahoma"/>
          <w:sz w:val="20"/>
          <w:szCs w:val="20"/>
        </w:rPr>
      </w:pPr>
      <w:r w:rsidRPr="001F619F">
        <w:rPr>
          <w:rFonts w:cs="Tahoma"/>
          <w:sz w:val="20"/>
          <w:szCs w:val="20"/>
        </w:rPr>
        <w:tab/>
        <w:t>matična številka:</w:t>
      </w:r>
      <w:r w:rsidRPr="001F619F">
        <w:rPr>
          <w:rFonts w:ascii="Verdana" w:hAnsi="Verdana"/>
          <w:color w:val="000000"/>
          <w:sz w:val="16"/>
          <w:szCs w:val="16"/>
        </w:rPr>
        <w:t xml:space="preserve"> </w:t>
      </w:r>
      <w:r w:rsidRPr="001F619F">
        <w:rPr>
          <w:rFonts w:ascii="Verdana" w:hAnsi="Verdana"/>
          <w:color w:val="000000"/>
          <w:sz w:val="16"/>
          <w:szCs w:val="16"/>
        </w:rPr>
        <w:tab/>
      </w:r>
      <w:r w:rsidRPr="001F619F">
        <w:rPr>
          <w:rFonts w:ascii="Verdana" w:hAnsi="Verdana"/>
          <w:color w:val="000000"/>
          <w:sz w:val="16"/>
          <w:szCs w:val="16"/>
        </w:rPr>
        <w:tab/>
      </w:r>
      <w:r w:rsidRPr="001F619F">
        <w:rPr>
          <w:rFonts w:ascii="Verdana" w:hAnsi="Verdana"/>
          <w:color w:val="000000"/>
          <w:sz w:val="16"/>
          <w:szCs w:val="16"/>
        </w:rPr>
        <w:tab/>
      </w:r>
    </w:p>
    <w:p w14:paraId="112E2548" w14:textId="77777777" w:rsidR="001476C8" w:rsidRPr="001F619F" w:rsidRDefault="001476C8" w:rsidP="001476C8">
      <w:pPr>
        <w:keepNext/>
        <w:keepLines/>
        <w:tabs>
          <w:tab w:val="left" w:pos="1702"/>
        </w:tabs>
        <w:rPr>
          <w:rFonts w:cs="Tahoma"/>
          <w:sz w:val="20"/>
          <w:szCs w:val="20"/>
        </w:rPr>
      </w:pPr>
      <w:r w:rsidRPr="001F619F">
        <w:rPr>
          <w:rFonts w:cs="Tahoma"/>
          <w:sz w:val="20"/>
          <w:szCs w:val="20"/>
        </w:rPr>
        <w:t xml:space="preserve">                          (v nadaljevanju naročnik)</w:t>
      </w:r>
    </w:p>
    <w:p w14:paraId="3258F501" w14:textId="77777777" w:rsidR="001476C8" w:rsidRPr="001F619F" w:rsidRDefault="001476C8" w:rsidP="001476C8">
      <w:pPr>
        <w:keepNext/>
        <w:keepLines/>
        <w:ind w:left="1620" w:hanging="1620"/>
        <w:jc w:val="both"/>
        <w:rPr>
          <w:rFonts w:cs="Tahoma"/>
          <w:b/>
          <w:sz w:val="20"/>
          <w:szCs w:val="20"/>
        </w:rPr>
      </w:pPr>
    </w:p>
    <w:p w14:paraId="19BBE389" w14:textId="77777777" w:rsidR="001476C8" w:rsidRPr="001F619F" w:rsidRDefault="001476C8" w:rsidP="001476C8">
      <w:pPr>
        <w:keepNext/>
        <w:keepLines/>
        <w:tabs>
          <w:tab w:val="left" w:pos="1702"/>
        </w:tabs>
        <w:rPr>
          <w:rFonts w:cs="Tahoma"/>
          <w:sz w:val="20"/>
          <w:szCs w:val="20"/>
        </w:rPr>
      </w:pPr>
      <w:r w:rsidRPr="001F619F">
        <w:rPr>
          <w:rFonts w:cs="Tahoma"/>
          <w:sz w:val="20"/>
          <w:szCs w:val="20"/>
        </w:rPr>
        <w:t>in</w:t>
      </w:r>
    </w:p>
    <w:p w14:paraId="5814ACC6" w14:textId="77777777" w:rsidR="001476C8" w:rsidRPr="001F619F" w:rsidRDefault="001476C8" w:rsidP="001476C8">
      <w:pPr>
        <w:keepNext/>
        <w:keepLines/>
        <w:tabs>
          <w:tab w:val="left" w:pos="1702"/>
        </w:tabs>
        <w:rPr>
          <w:rFonts w:cs="Tahoma"/>
          <w:b/>
          <w:sz w:val="20"/>
          <w:szCs w:val="20"/>
        </w:rPr>
      </w:pPr>
    </w:p>
    <w:p w14:paraId="2C351600" w14:textId="77777777" w:rsidR="001476C8" w:rsidRPr="001F619F" w:rsidRDefault="001476C8" w:rsidP="001476C8">
      <w:pPr>
        <w:keepNext/>
        <w:keepLines/>
        <w:tabs>
          <w:tab w:val="left" w:pos="1702"/>
        </w:tabs>
        <w:rPr>
          <w:rFonts w:cs="Tahoma"/>
          <w:sz w:val="20"/>
          <w:szCs w:val="20"/>
        </w:rPr>
      </w:pPr>
      <w:r w:rsidRPr="001F619F">
        <w:rPr>
          <w:rFonts w:cs="Tahoma"/>
          <w:b/>
          <w:sz w:val="20"/>
          <w:szCs w:val="20"/>
        </w:rPr>
        <w:t>IZVAJALEC:</w:t>
      </w:r>
      <w:r w:rsidRPr="001F619F">
        <w:rPr>
          <w:rFonts w:cs="Tahoma"/>
          <w:b/>
          <w:sz w:val="20"/>
          <w:szCs w:val="20"/>
        </w:rPr>
        <w:tab/>
      </w:r>
      <w:r w:rsidRPr="001F619F">
        <w:rPr>
          <w:rFonts w:cs="Tahoma"/>
          <w:sz w:val="20"/>
          <w:szCs w:val="20"/>
        </w:rPr>
        <w:t xml:space="preserve">............................................................................................................., </w:t>
      </w:r>
    </w:p>
    <w:p w14:paraId="0B99D153" w14:textId="77777777" w:rsidR="001476C8" w:rsidRPr="001F619F" w:rsidRDefault="001476C8" w:rsidP="001476C8">
      <w:pPr>
        <w:keepNext/>
        <w:keepLines/>
        <w:tabs>
          <w:tab w:val="left" w:pos="1702"/>
        </w:tabs>
        <w:ind w:left="1701"/>
        <w:rPr>
          <w:rFonts w:cs="Tahoma"/>
          <w:sz w:val="20"/>
          <w:szCs w:val="20"/>
        </w:rPr>
      </w:pPr>
      <w:r w:rsidRPr="001F619F">
        <w:rPr>
          <w:rFonts w:cs="Tahoma"/>
          <w:sz w:val="20"/>
          <w:szCs w:val="20"/>
        </w:rPr>
        <w:tab/>
        <w:t xml:space="preserve">ki ga zastopa:......................................................................................... </w:t>
      </w:r>
    </w:p>
    <w:p w14:paraId="27001008" w14:textId="77777777" w:rsidR="001476C8" w:rsidRPr="001F619F" w:rsidRDefault="001476C8" w:rsidP="001476C8">
      <w:pPr>
        <w:keepNext/>
        <w:keepLines/>
        <w:tabs>
          <w:tab w:val="left" w:pos="1702"/>
        </w:tabs>
        <w:ind w:left="1701" w:hanging="1701"/>
        <w:rPr>
          <w:rFonts w:cs="Tahoma"/>
          <w:sz w:val="20"/>
          <w:szCs w:val="20"/>
        </w:rPr>
      </w:pPr>
      <w:r w:rsidRPr="001F619F">
        <w:rPr>
          <w:rFonts w:cs="Tahoma"/>
          <w:sz w:val="20"/>
          <w:szCs w:val="20"/>
        </w:rPr>
        <w:tab/>
        <w:t>številka transakcijskega računa: ___________________________</w:t>
      </w:r>
    </w:p>
    <w:p w14:paraId="4873C332" w14:textId="77777777" w:rsidR="001476C8" w:rsidRPr="001F619F" w:rsidRDefault="001476C8" w:rsidP="001476C8">
      <w:pPr>
        <w:keepNext/>
        <w:keepLines/>
        <w:tabs>
          <w:tab w:val="left" w:pos="1702"/>
        </w:tabs>
        <w:ind w:left="1701" w:hanging="1701"/>
        <w:rPr>
          <w:rFonts w:cs="Tahoma"/>
          <w:sz w:val="20"/>
          <w:szCs w:val="20"/>
        </w:rPr>
      </w:pPr>
      <w:r w:rsidRPr="001F619F">
        <w:rPr>
          <w:rFonts w:cs="Tahoma"/>
          <w:sz w:val="20"/>
          <w:szCs w:val="20"/>
        </w:rPr>
        <w:tab/>
      </w:r>
      <w:r w:rsidRPr="001F619F">
        <w:rPr>
          <w:rFonts w:cs="Tahoma"/>
          <w:sz w:val="20"/>
          <w:szCs w:val="20"/>
        </w:rPr>
        <w:tab/>
        <w:t>identifikacijska številka za DDV: _________________________</w:t>
      </w:r>
    </w:p>
    <w:p w14:paraId="1C142929" w14:textId="77777777" w:rsidR="001476C8" w:rsidRPr="001F619F" w:rsidRDefault="001476C8" w:rsidP="001476C8">
      <w:pPr>
        <w:keepNext/>
        <w:keepLines/>
        <w:tabs>
          <w:tab w:val="left" w:pos="709"/>
          <w:tab w:val="left" w:pos="1702"/>
        </w:tabs>
        <w:ind w:left="1701" w:hanging="1701"/>
        <w:rPr>
          <w:rFonts w:cs="Tahoma"/>
          <w:sz w:val="20"/>
          <w:szCs w:val="20"/>
        </w:rPr>
      </w:pPr>
      <w:r w:rsidRPr="001F619F">
        <w:rPr>
          <w:rFonts w:cs="Tahoma"/>
          <w:sz w:val="20"/>
          <w:szCs w:val="20"/>
        </w:rPr>
        <w:tab/>
      </w:r>
      <w:r w:rsidRPr="001F619F">
        <w:rPr>
          <w:rFonts w:cs="Tahoma"/>
          <w:sz w:val="20"/>
          <w:szCs w:val="20"/>
        </w:rPr>
        <w:tab/>
        <w:t>matična številka: ______________________</w:t>
      </w:r>
    </w:p>
    <w:p w14:paraId="4C7BD51F" w14:textId="77777777" w:rsidR="001476C8" w:rsidRPr="001F619F" w:rsidRDefault="001476C8" w:rsidP="001476C8">
      <w:pPr>
        <w:keepNext/>
        <w:keepLines/>
        <w:tabs>
          <w:tab w:val="left" w:pos="1702"/>
        </w:tabs>
        <w:ind w:left="1701"/>
        <w:rPr>
          <w:rFonts w:cs="Tahoma"/>
          <w:sz w:val="20"/>
          <w:szCs w:val="20"/>
        </w:rPr>
      </w:pPr>
      <w:r w:rsidRPr="001F619F">
        <w:rPr>
          <w:rFonts w:cs="Tahoma"/>
          <w:sz w:val="20"/>
          <w:szCs w:val="20"/>
        </w:rPr>
        <w:t>(v nadaljevanju izvajalec)</w:t>
      </w:r>
    </w:p>
    <w:p w14:paraId="45ABEE30" w14:textId="77777777" w:rsidR="001476C8" w:rsidRPr="001F619F" w:rsidRDefault="001476C8" w:rsidP="001476C8">
      <w:pPr>
        <w:keepNext/>
        <w:keepLines/>
        <w:tabs>
          <w:tab w:val="left" w:pos="709"/>
          <w:tab w:val="left" w:pos="1702"/>
        </w:tabs>
        <w:ind w:left="1701" w:hanging="1701"/>
        <w:rPr>
          <w:rFonts w:cs="Tahoma"/>
          <w:sz w:val="20"/>
          <w:szCs w:val="20"/>
        </w:rPr>
      </w:pPr>
    </w:p>
    <w:p w14:paraId="6FDD7ECD" w14:textId="77777777" w:rsidR="001476C8" w:rsidRPr="001F619F" w:rsidRDefault="001476C8" w:rsidP="001476C8">
      <w:pPr>
        <w:keepNext/>
        <w:keepLines/>
        <w:jc w:val="both"/>
        <w:rPr>
          <w:rFonts w:ascii="Times New Roman" w:hAnsi="Times New Roman"/>
          <w:sz w:val="20"/>
          <w:szCs w:val="20"/>
        </w:rPr>
      </w:pPr>
    </w:p>
    <w:p w14:paraId="1F5676BC" w14:textId="77777777" w:rsidR="001476C8" w:rsidRPr="001F619F" w:rsidRDefault="001476C8" w:rsidP="005732B8">
      <w:pPr>
        <w:keepNext/>
        <w:keepLines/>
        <w:numPr>
          <w:ilvl w:val="0"/>
          <w:numId w:val="45"/>
        </w:numPr>
        <w:tabs>
          <w:tab w:val="left" w:pos="851"/>
          <w:tab w:val="left" w:pos="1702"/>
        </w:tabs>
        <w:ind w:hanging="1298"/>
        <w:jc w:val="both"/>
        <w:rPr>
          <w:rFonts w:cs="Tahoma"/>
          <w:b/>
          <w:sz w:val="20"/>
          <w:szCs w:val="20"/>
        </w:rPr>
      </w:pPr>
      <w:r w:rsidRPr="001F619F">
        <w:rPr>
          <w:rFonts w:cs="Tahoma"/>
          <w:b/>
          <w:sz w:val="20"/>
          <w:szCs w:val="20"/>
        </w:rPr>
        <w:t>UVODNE DOLOČBE</w:t>
      </w:r>
    </w:p>
    <w:p w14:paraId="5315D24D" w14:textId="77777777" w:rsidR="001476C8" w:rsidRPr="001F619F" w:rsidRDefault="001476C8" w:rsidP="001476C8">
      <w:pPr>
        <w:keepNext/>
        <w:keepLines/>
        <w:jc w:val="both"/>
        <w:rPr>
          <w:rFonts w:cs="Tahoma"/>
          <w:sz w:val="20"/>
          <w:szCs w:val="20"/>
        </w:rPr>
      </w:pPr>
    </w:p>
    <w:p w14:paraId="0731C32C" w14:textId="77777777" w:rsidR="001476C8" w:rsidRPr="001F619F" w:rsidRDefault="001476C8" w:rsidP="00CA5D15">
      <w:pPr>
        <w:keepNext/>
        <w:keepLines/>
        <w:numPr>
          <w:ilvl w:val="0"/>
          <w:numId w:val="43"/>
        </w:numPr>
        <w:jc w:val="center"/>
        <w:rPr>
          <w:rFonts w:cs="Tahoma"/>
          <w:sz w:val="20"/>
          <w:szCs w:val="20"/>
        </w:rPr>
      </w:pPr>
      <w:r w:rsidRPr="001F619F">
        <w:rPr>
          <w:rFonts w:cs="Tahoma"/>
          <w:sz w:val="20"/>
          <w:szCs w:val="20"/>
        </w:rPr>
        <w:t>člen</w:t>
      </w:r>
    </w:p>
    <w:p w14:paraId="1B191161" w14:textId="77777777" w:rsidR="001476C8" w:rsidRPr="001F619F" w:rsidRDefault="001476C8" w:rsidP="001476C8">
      <w:pPr>
        <w:keepNext/>
        <w:keepLines/>
        <w:jc w:val="both"/>
        <w:rPr>
          <w:rFonts w:cs="Tahoma"/>
          <w:sz w:val="20"/>
          <w:szCs w:val="20"/>
        </w:rPr>
      </w:pPr>
    </w:p>
    <w:p w14:paraId="2BBC7807" w14:textId="0299FD42" w:rsidR="001476C8" w:rsidRPr="001F619F" w:rsidRDefault="001476C8" w:rsidP="001476C8">
      <w:pPr>
        <w:keepNext/>
        <w:keepLines/>
        <w:jc w:val="both"/>
        <w:rPr>
          <w:rFonts w:cs="Tahoma"/>
          <w:bCs/>
          <w:sz w:val="20"/>
          <w:szCs w:val="20"/>
        </w:rPr>
      </w:pPr>
      <w:r w:rsidRPr="001F619F">
        <w:rPr>
          <w:rFonts w:cs="Tahoma"/>
          <w:sz w:val="20"/>
          <w:szCs w:val="20"/>
        </w:rPr>
        <w:t xml:space="preserve">Stranki tega okvirnega sporazuma ugotavljata, da je </w:t>
      </w:r>
      <w:r w:rsidRPr="001F619F">
        <w:rPr>
          <w:rFonts w:cs="Tahoma"/>
          <w:bCs/>
          <w:sz w:val="20"/>
          <w:szCs w:val="20"/>
        </w:rPr>
        <w:t xml:space="preserve">JAVNI HOLDING Ljubljana, </w:t>
      </w:r>
      <w:proofErr w:type="spellStart"/>
      <w:r w:rsidRPr="001F619F">
        <w:rPr>
          <w:rFonts w:cs="Tahoma"/>
          <w:bCs/>
          <w:sz w:val="20"/>
          <w:szCs w:val="20"/>
        </w:rPr>
        <w:t>d.o.o</w:t>
      </w:r>
      <w:proofErr w:type="spellEnd"/>
      <w:r w:rsidRPr="001F619F">
        <w:rPr>
          <w:rFonts w:cs="Tahoma"/>
          <w:bCs/>
          <w:sz w:val="20"/>
          <w:szCs w:val="20"/>
        </w:rPr>
        <w:t xml:space="preserve">., Verovškova ulica 70, 1000 Ljubljana na podlagi pooblastila naročnika in Organizacijskega navodila JAVNEGA HOLDINGA Ljubljana, </w:t>
      </w:r>
      <w:proofErr w:type="spellStart"/>
      <w:r w:rsidRPr="001F619F">
        <w:rPr>
          <w:rFonts w:cs="Tahoma"/>
          <w:bCs/>
          <w:sz w:val="20"/>
          <w:szCs w:val="20"/>
        </w:rPr>
        <w:t>d.o.o</w:t>
      </w:r>
      <w:proofErr w:type="spellEnd"/>
      <w:r w:rsidRPr="001F619F">
        <w:rPr>
          <w:rFonts w:cs="Tahoma"/>
          <w:bCs/>
          <w:sz w:val="20"/>
          <w:szCs w:val="20"/>
        </w:rPr>
        <w:t>. in povezanih javnih podjetij o izvajanju javnih naročil, izvedel postopek oddaje javnega naročila št. LPT-35/20 »</w:t>
      </w:r>
      <w:r w:rsidRPr="001F619F">
        <w:rPr>
          <w:rFonts w:cs="Tahoma"/>
          <w:sz w:val="20"/>
          <w:szCs w:val="20"/>
        </w:rPr>
        <w:t xml:space="preserve">Servis službenih vozil podjetja JP LPT </w:t>
      </w:r>
      <w:proofErr w:type="spellStart"/>
      <w:r w:rsidRPr="001F619F">
        <w:rPr>
          <w:rFonts w:cs="Tahoma"/>
          <w:sz w:val="20"/>
          <w:szCs w:val="20"/>
        </w:rPr>
        <w:t>d.o.o</w:t>
      </w:r>
      <w:proofErr w:type="spellEnd"/>
      <w:r w:rsidRPr="001F619F">
        <w:rPr>
          <w:rFonts w:cs="Tahoma"/>
          <w:sz w:val="20"/>
          <w:szCs w:val="20"/>
        </w:rPr>
        <w:t>.</w:t>
      </w:r>
      <w:r w:rsidRPr="001F619F">
        <w:rPr>
          <w:rFonts w:cs="Tahoma"/>
          <w:bCs/>
          <w:sz w:val="20"/>
          <w:szCs w:val="20"/>
        </w:rPr>
        <w:t>«, po postopku naročila male vrednosti, v skladu s 47. členom Zakona o javnem naročanju ZJN-</w:t>
      </w:r>
      <w:r w:rsidR="00E40DAD">
        <w:rPr>
          <w:rFonts w:cs="Tahoma"/>
          <w:sz w:val="20"/>
          <w:szCs w:val="20"/>
        </w:rPr>
        <w:t xml:space="preserve">3 (Ur. l. RS, št. 91/15 </w:t>
      </w:r>
      <w:r w:rsidRPr="001F619F">
        <w:rPr>
          <w:rFonts w:cs="Tahoma"/>
          <w:sz w:val="20"/>
          <w:szCs w:val="20"/>
        </w:rPr>
        <w:t>s spremembami; v nadaljevanju: ZJN-3)</w:t>
      </w:r>
      <w:r w:rsidRPr="001F619F">
        <w:rPr>
          <w:rFonts w:cs="Tahoma"/>
          <w:bCs/>
          <w:sz w:val="20"/>
          <w:szCs w:val="20"/>
        </w:rPr>
        <w:t xml:space="preserve">, ki je bil objavljen na Portalu javnih naročil dne __________, pod št. objave _______________), z namenom sklenitve </w:t>
      </w:r>
      <w:r w:rsidRPr="001F619F">
        <w:rPr>
          <w:rFonts w:cs="Tahoma"/>
          <w:sz w:val="20"/>
          <w:szCs w:val="20"/>
        </w:rPr>
        <w:t xml:space="preserve">okvirnega sporazuma za »Servis </w:t>
      </w:r>
      <w:r>
        <w:rPr>
          <w:rFonts w:cs="Tahoma"/>
          <w:sz w:val="20"/>
          <w:szCs w:val="20"/>
        </w:rPr>
        <w:t>prikolic</w:t>
      </w:r>
      <w:r w:rsidRPr="001F619F">
        <w:rPr>
          <w:rFonts w:cs="Tahoma"/>
          <w:sz w:val="20"/>
          <w:szCs w:val="20"/>
        </w:rPr>
        <w:t xml:space="preserve"> podjetja JP LPT </w:t>
      </w:r>
      <w:proofErr w:type="spellStart"/>
      <w:r w:rsidRPr="001F619F">
        <w:rPr>
          <w:rFonts w:cs="Tahoma"/>
          <w:sz w:val="20"/>
          <w:szCs w:val="20"/>
        </w:rPr>
        <w:t>d.o.o</w:t>
      </w:r>
      <w:proofErr w:type="spellEnd"/>
      <w:r w:rsidRPr="001F619F">
        <w:rPr>
          <w:rFonts w:cs="Tahoma"/>
          <w:sz w:val="20"/>
          <w:szCs w:val="20"/>
        </w:rPr>
        <w:t>.</w:t>
      </w:r>
      <w:r>
        <w:rPr>
          <w:rFonts w:cs="Tahoma"/>
          <w:bCs/>
          <w:sz w:val="20"/>
          <w:szCs w:val="20"/>
        </w:rPr>
        <w:t>« iz sklopa št. 6: Servis tovornih prikolic</w:t>
      </w:r>
      <w:r w:rsidRPr="001F619F">
        <w:rPr>
          <w:rFonts w:cs="Tahoma"/>
          <w:bCs/>
          <w:sz w:val="20"/>
          <w:szCs w:val="20"/>
        </w:rPr>
        <w:t xml:space="preserve">, v katerem je naročnik izvajalca izbral na podlagi meril, pogojev in zahtev, opredeljenih v </w:t>
      </w:r>
      <w:r w:rsidRPr="001F619F">
        <w:rPr>
          <w:rFonts w:cs="Tahoma"/>
          <w:sz w:val="20"/>
          <w:szCs w:val="20"/>
        </w:rPr>
        <w:t xml:space="preserve">dokumentaciji v zvezi z oddajo javnega naročila </w:t>
      </w:r>
      <w:r w:rsidRPr="001F619F">
        <w:rPr>
          <w:rFonts w:cs="Tahoma"/>
          <w:bCs/>
          <w:sz w:val="20"/>
          <w:szCs w:val="20"/>
        </w:rPr>
        <w:t>št. LPT-35/20 »</w:t>
      </w:r>
      <w:r w:rsidRPr="001F619F">
        <w:rPr>
          <w:rFonts w:cs="Tahoma"/>
          <w:sz w:val="20"/>
          <w:szCs w:val="20"/>
        </w:rPr>
        <w:t xml:space="preserve">Servis službenih vozil podjetja JP LPT </w:t>
      </w:r>
      <w:proofErr w:type="spellStart"/>
      <w:r w:rsidRPr="001F619F">
        <w:rPr>
          <w:rFonts w:cs="Tahoma"/>
          <w:sz w:val="20"/>
          <w:szCs w:val="20"/>
        </w:rPr>
        <w:t>d.o.o</w:t>
      </w:r>
      <w:proofErr w:type="spellEnd"/>
      <w:r w:rsidRPr="001F619F">
        <w:rPr>
          <w:rFonts w:cs="Tahoma"/>
          <w:sz w:val="20"/>
          <w:szCs w:val="20"/>
        </w:rPr>
        <w:t>.</w:t>
      </w:r>
      <w:r w:rsidRPr="001F619F">
        <w:rPr>
          <w:rFonts w:cs="Tahoma"/>
          <w:bCs/>
          <w:sz w:val="20"/>
          <w:szCs w:val="20"/>
        </w:rPr>
        <w:t>«</w:t>
      </w:r>
      <w:r w:rsidRPr="001F619F">
        <w:rPr>
          <w:rFonts w:cs="Tahoma"/>
          <w:sz w:val="20"/>
          <w:szCs w:val="20"/>
        </w:rPr>
        <w:t xml:space="preserve"> (v nadaljevanju tudi: razpisna dokumentacija)</w:t>
      </w:r>
      <w:r w:rsidRPr="001F619F">
        <w:rPr>
          <w:rFonts w:cs="Tahoma"/>
          <w:bCs/>
          <w:sz w:val="20"/>
          <w:szCs w:val="20"/>
        </w:rPr>
        <w:t xml:space="preserve">.   </w:t>
      </w:r>
    </w:p>
    <w:p w14:paraId="78556A73" w14:textId="77777777" w:rsidR="001476C8" w:rsidRPr="001F619F" w:rsidRDefault="001476C8" w:rsidP="001476C8">
      <w:pPr>
        <w:keepNext/>
        <w:keepLines/>
        <w:jc w:val="both"/>
        <w:rPr>
          <w:rFonts w:cs="Tahoma"/>
          <w:sz w:val="20"/>
          <w:szCs w:val="20"/>
        </w:rPr>
      </w:pPr>
    </w:p>
    <w:p w14:paraId="7FE1A9AC" w14:textId="77777777" w:rsidR="001476C8" w:rsidRPr="001F619F" w:rsidRDefault="001476C8" w:rsidP="00CA5D15">
      <w:pPr>
        <w:keepNext/>
        <w:keepLines/>
        <w:numPr>
          <w:ilvl w:val="0"/>
          <w:numId w:val="43"/>
        </w:numPr>
        <w:jc w:val="center"/>
        <w:rPr>
          <w:rFonts w:cs="Tahoma"/>
          <w:sz w:val="20"/>
          <w:szCs w:val="20"/>
        </w:rPr>
      </w:pPr>
      <w:r w:rsidRPr="001F619F">
        <w:rPr>
          <w:rFonts w:cs="Tahoma"/>
          <w:sz w:val="20"/>
          <w:szCs w:val="20"/>
        </w:rPr>
        <w:t>člen</w:t>
      </w:r>
    </w:p>
    <w:p w14:paraId="0F371AE8" w14:textId="77777777" w:rsidR="001476C8" w:rsidRPr="001F619F" w:rsidRDefault="001476C8" w:rsidP="001476C8">
      <w:pPr>
        <w:keepNext/>
        <w:keepLines/>
        <w:tabs>
          <w:tab w:val="left" w:pos="1702"/>
        </w:tabs>
        <w:jc w:val="both"/>
        <w:rPr>
          <w:rFonts w:cs="Tahoma"/>
          <w:sz w:val="20"/>
          <w:szCs w:val="20"/>
        </w:rPr>
      </w:pPr>
    </w:p>
    <w:p w14:paraId="500FEDA7" w14:textId="77777777" w:rsidR="001476C8" w:rsidRPr="001F619F" w:rsidRDefault="001476C8" w:rsidP="001476C8">
      <w:pPr>
        <w:keepNext/>
        <w:keepLines/>
        <w:tabs>
          <w:tab w:val="left" w:pos="1702"/>
        </w:tabs>
        <w:jc w:val="both"/>
        <w:rPr>
          <w:rFonts w:cs="Tahoma"/>
          <w:sz w:val="20"/>
          <w:szCs w:val="20"/>
        </w:rPr>
      </w:pPr>
      <w:r w:rsidRPr="001F619F">
        <w:rPr>
          <w:rFonts w:cs="Tahoma"/>
          <w:sz w:val="20"/>
          <w:szCs w:val="20"/>
        </w:rPr>
        <w:t>Okvirni sporazum je sklenjen in prične veljati z dnem podpisa obeh strank okvirnega sporazuma ter je veljaven za obdobje oseminštirideset (48) mesecev od dneva sklenitve oziroma do izčrpanja vrednosti, navedene v prvem odstavku 4. člena tega okvirnega sporazuma, kar nastopi prej.</w:t>
      </w:r>
    </w:p>
    <w:p w14:paraId="754F8438" w14:textId="7A410ECD" w:rsidR="001476C8" w:rsidRPr="001F619F" w:rsidRDefault="001476C8" w:rsidP="001476C8">
      <w:pPr>
        <w:keepNext/>
        <w:keepLines/>
        <w:tabs>
          <w:tab w:val="left" w:pos="1702"/>
        </w:tabs>
        <w:jc w:val="both"/>
        <w:rPr>
          <w:rFonts w:cs="Tahoma"/>
          <w:sz w:val="20"/>
          <w:szCs w:val="20"/>
        </w:rPr>
      </w:pPr>
    </w:p>
    <w:p w14:paraId="06905853" w14:textId="77777777" w:rsidR="001476C8" w:rsidRPr="001F619F" w:rsidRDefault="001476C8" w:rsidP="005732B8">
      <w:pPr>
        <w:keepNext/>
        <w:keepLines/>
        <w:numPr>
          <w:ilvl w:val="0"/>
          <w:numId w:val="45"/>
        </w:numPr>
        <w:tabs>
          <w:tab w:val="left" w:pos="851"/>
          <w:tab w:val="left" w:pos="1702"/>
        </w:tabs>
        <w:ind w:hanging="1440"/>
        <w:jc w:val="both"/>
        <w:rPr>
          <w:rFonts w:cs="Tahoma"/>
          <w:b/>
          <w:sz w:val="20"/>
          <w:szCs w:val="20"/>
        </w:rPr>
      </w:pPr>
      <w:r w:rsidRPr="001F619F">
        <w:rPr>
          <w:rFonts w:cs="Tahoma"/>
          <w:b/>
          <w:sz w:val="20"/>
          <w:szCs w:val="20"/>
        </w:rPr>
        <w:lastRenderedPageBreak/>
        <w:t>PREDMET OKVIRNEGA SPORAZUMA</w:t>
      </w:r>
    </w:p>
    <w:p w14:paraId="6A9924EB" w14:textId="77777777" w:rsidR="001476C8" w:rsidRPr="001F619F" w:rsidRDefault="001476C8" w:rsidP="001476C8">
      <w:pPr>
        <w:keepNext/>
        <w:keepLines/>
        <w:jc w:val="both"/>
        <w:rPr>
          <w:rFonts w:cs="Tahoma"/>
          <w:sz w:val="20"/>
          <w:szCs w:val="20"/>
        </w:rPr>
      </w:pPr>
    </w:p>
    <w:p w14:paraId="102A3121" w14:textId="77777777" w:rsidR="001476C8" w:rsidRPr="001F619F" w:rsidRDefault="001476C8" w:rsidP="00CA5D15">
      <w:pPr>
        <w:keepNext/>
        <w:keepLines/>
        <w:numPr>
          <w:ilvl w:val="0"/>
          <w:numId w:val="43"/>
        </w:numPr>
        <w:jc w:val="center"/>
        <w:rPr>
          <w:rFonts w:cs="Tahoma"/>
          <w:sz w:val="20"/>
          <w:szCs w:val="20"/>
        </w:rPr>
      </w:pPr>
      <w:r w:rsidRPr="001F619F">
        <w:rPr>
          <w:rFonts w:cs="Tahoma"/>
          <w:sz w:val="20"/>
          <w:szCs w:val="20"/>
        </w:rPr>
        <w:t>člen</w:t>
      </w:r>
    </w:p>
    <w:p w14:paraId="3DAB65BA" w14:textId="77777777" w:rsidR="001476C8" w:rsidRPr="001F619F" w:rsidRDefault="001476C8" w:rsidP="001476C8">
      <w:pPr>
        <w:keepNext/>
        <w:keepLines/>
        <w:jc w:val="both"/>
        <w:rPr>
          <w:rFonts w:cs="Tahoma"/>
          <w:sz w:val="20"/>
          <w:szCs w:val="20"/>
        </w:rPr>
      </w:pPr>
    </w:p>
    <w:p w14:paraId="736A66E3" w14:textId="77777777" w:rsidR="001476C8" w:rsidRPr="007C54EA" w:rsidRDefault="001476C8" w:rsidP="001476C8">
      <w:pPr>
        <w:keepNext/>
        <w:keepLines/>
        <w:jc w:val="both"/>
        <w:rPr>
          <w:rFonts w:cs="Tahoma"/>
          <w:sz w:val="20"/>
          <w:szCs w:val="20"/>
          <w:lang w:eastAsia="ar-SA"/>
        </w:rPr>
      </w:pPr>
      <w:r w:rsidRPr="007C54EA">
        <w:rPr>
          <w:rFonts w:cs="Tahoma"/>
          <w:sz w:val="20"/>
          <w:szCs w:val="20"/>
        </w:rPr>
        <w:t xml:space="preserve">Predmet tega </w:t>
      </w:r>
      <w:r w:rsidRPr="007C54EA">
        <w:rPr>
          <w:rFonts w:cs="Tahoma"/>
          <w:sz w:val="20"/>
          <w:szCs w:val="20"/>
          <w:lang w:eastAsia="ar-SA"/>
        </w:rPr>
        <w:t xml:space="preserve">okvirnega sporazuma </w:t>
      </w:r>
      <w:r w:rsidRPr="007C54EA">
        <w:rPr>
          <w:rFonts w:cs="Tahoma"/>
          <w:sz w:val="20"/>
          <w:szCs w:val="20"/>
        </w:rPr>
        <w:t xml:space="preserve">je stalno </w:t>
      </w:r>
      <w:r w:rsidRPr="007C54EA">
        <w:rPr>
          <w:rFonts w:cs="Tahoma"/>
          <w:sz w:val="20"/>
          <w:szCs w:val="20"/>
          <w:lang w:eastAsia="en-US"/>
        </w:rPr>
        <w:t xml:space="preserve">vzdrževanje </w:t>
      </w:r>
      <w:r>
        <w:rPr>
          <w:rFonts w:cs="Tahoma"/>
          <w:sz w:val="20"/>
          <w:szCs w:val="20"/>
          <w:lang w:eastAsia="en-US"/>
        </w:rPr>
        <w:t>prikolic</w:t>
      </w:r>
      <w:r w:rsidRPr="007C54EA">
        <w:rPr>
          <w:rFonts w:cs="Tahoma"/>
          <w:sz w:val="20"/>
          <w:szCs w:val="20"/>
          <w:lang w:eastAsia="en-US"/>
        </w:rPr>
        <w:t xml:space="preserve"> </w:t>
      </w:r>
      <w:r>
        <w:rPr>
          <w:rFonts w:cs="Tahoma"/>
          <w:sz w:val="20"/>
          <w:szCs w:val="20"/>
        </w:rPr>
        <w:t>iz sklopa št. 6: Servis tovornih prikolic</w:t>
      </w:r>
      <w:r w:rsidRPr="007C54EA">
        <w:rPr>
          <w:rFonts w:cs="Tahoma"/>
          <w:sz w:val="20"/>
          <w:szCs w:val="20"/>
        </w:rPr>
        <w:t xml:space="preserve"> in druge storitve navedene v drugem odstavku tega člena (v nadaljevanju tudi: storitve)</w:t>
      </w:r>
      <w:r w:rsidRPr="007C54EA">
        <w:rPr>
          <w:rFonts w:cs="Tahoma"/>
          <w:sz w:val="20"/>
          <w:szCs w:val="20"/>
          <w:lang w:eastAsia="en-US"/>
        </w:rPr>
        <w:t>, ki jih naročnik po obsegu in časovno ne more vnaprej določiti</w:t>
      </w:r>
      <w:r w:rsidRPr="007C54EA">
        <w:rPr>
          <w:rFonts w:cs="Tahoma"/>
          <w:sz w:val="20"/>
          <w:szCs w:val="20"/>
        </w:rPr>
        <w:t xml:space="preserve">. </w:t>
      </w:r>
      <w:r w:rsidRPr="007C54EA">
        <w:rPr>
          <w:rFonts w:cs="Tahoma"/>
          <w:sz w:val="20"/>
          <w:szCs w:val="20"/>
          <w:lang w:eastAsia="ar-SA"/>
        </w:rPr>
        <w:t>Količine in vrste izvedenih storitev, navedenih v ponudbenem predračunu izvajalca št. _____________ z dne __________, so okvirne in za naročnika niso obvezujoče.</w:t>
      </w:r>
    </w:p>
    <w:p w14:paraId="53F9F5E5" w14:textId="77777777" w:rsidR="001476C8" w:rsidRPr="001F619F" w:rsidRDefault="001476C8" w:rsidP="001476C8">
      <w:pPr>
        <w:keepNext/>
        <w:keepLines/>
        <w:jc w:val="both"/>
        <w:rPr>
          <w:rFonts w:cs="Tahoma"/>
          <w:sz w:val="20"/>
          <w:szCs w:val="20"/>
        </w:rPr>
      </w:pPr>
    </w:p>
    <w:p w14:paraId="375B2D88" w14:textId="77777777" w:rsidR="001476C8" w:rsidRPr="007C54EA" w:rsidRDefault="001476C8" w:rsidP="001476C8">
      <w:pPr>
        <w:keepNext/>
        <w:keepLines/>
        <w:spacing w:after="120"/>
        <w:jc w:val="both"/>
        <w:rPr>
          <w:rFonts w:cs="Tahoma"/>
          <w:sz w:val="20"/>
          <w:szCs w:val="20"/>
        </w:rPr>
      </w:pPr>
      <w:r w:rsidRPr="007C54EA">
        <w:rPr>
          <w:rFonts w:cs="Tahoma"/>
          <w:sz w:val="20"/>
          <w:szCs w:val="20"/>
        </w:rPr>
        <w:t>Predmet okvirnega sporazuma zajema:</w:t>
      </w:r>
    </w:p>
    <w:p w14:paraId="3FEE7DFE" w14:textId="77777777" w:rsidR="001476C8" w:rsidRPr="007C54EA" w:rsidRDefault="001476C8" w:rsidP="001476C8">
      <w:pPr>
        <w:keepNext/>
        <w:keepLines/>
        <w:numPr>
          <w:ilvl w:val="0"/>
          <w:numId w:val="10"/>
        </w:numPr>
        <w:tabs>
          <w:tab w:val="clear" w:pos="1077"/>
        </w:tabs>
        <w:ind w:left="714" w:hanging="357"/>
        <w:jc w:val="both"/>
        <w:rPr>
          <w:rFonts w:cs="Tahoma"/>
          <w:sz w:val="20"/>
          <w:szCs w:val="20"/>
        </w:rPr>
      </w:pPr>
      <w:r w:rsidRPr="007C54EA">
        <w:rPr>
          <w:rFonts w:cs="Tahoma"/>
          <w:sz w:val="20"/>
          <w:szCs w:val="20"/>
        </w:rPr>
        <w:t xml:space="preserve">redno vzdrževanje </w:t>
      </w:r>
      <w:r>
        <w:rPr>
          <w:rFonts w:cs="Tahoma"/>
          <w:sz w:val="20"/>
          <w:szCs w:val="20"/>
        </w:rPr>
        <w:t xml:space="preserve">prikolic </w:t>
      </w:r>
      <w:r w:rsidRPr="007C54EA">
        <w:rPr>
          <w:rFonts w:cs="Tahoma"/>
          <w:sz w:val="20"/>
          <w:szCs w:val="20"/>
        </w:rPr>
        <w:t>naročnika znamke</w:t>
      </w:r>
      <w:r>
        <w:rPr>
          <w:rFonts w:cs="Tahoma"/>
          <w:sz w:val="20"/>
          <w:szCs w:val="20"/>
        </w:rPr>
        <w:t xml:space="preserve"> Sambo, TPV, LOK in BOECKMANN,</w:t>
      </w:r>
    </w:p>
    <w:p w14:paraId="3B644CF8" w14:textId="77777777" w:rsidR="001476C8" w:rsidRPr="001F619F" w:rsidRDefault="001476C8" w:rsidP="001476C8">
      <w:pPr>
        <w:keepNext/>
        <w:keepLines/>
        <w:numPr>
          <w:ilvl w:val="0"/>
          <w:numId w:val="10"/>
        </w:numPr>
        <w:tabs>
          <w:tab w:val="clear" w:pos="1077"/>
        </w:tabs>
        <w:ind w:left="714" w:hanging="357"/>
        <w:jc w:val="both"/>
        <w:rPr>
          <w:rFonts w:cs="Tahoma"/>
          <w:sz w:val="20"/>
          <w:szCs w:val="20"/>
        </w:rPr>
      </w:pPr>
      <w:r w:rsidRPr="007C54EA">
        <w:rPr>
          <w:rFonts w:cs="Tahoma"/>
          <w:sz w:val="20"/>
          <w:szCs w:val="20"/>
        </w:rPr>
        <w:t xml:space="preserve">nakup originalnih nadomestnih delov in </w:t>
      </w:r>
      <w:r>
        <w:rPr>
          <w:rFonts w:cs="Tahoma"/>
          <w:sz w:val="20"/>
          <w:szCs w:val="20"/>
        </w:rPr>
        <w:t xml:space="preserve">potrošnega materiala </w:t>
      </w:r>
      <w:r w:rsidRPr="007C54EA">
        <w:rPr>
          <w:rFonts w:cs="Tahoma"/>
          <w:sz w:val="20"/>
          <w:szCs w:val="20"/>
        </w:rPr>
        <w:t>in njih</w:t>
      </w:r>
      <w:r>
        <w:rPr>
          <w:rFonts w:cs="Tahoma"/>
          <w:sz w:val="20"/>
          <w:szCs w:val="20"/>
        </w:rPr>
        <w:t>ova vgraditev v posamezno prikolico</w:t>
      </w:r>
      <w:r w:rsidRPr="007C54EA">
        <w:rPr>
          <w:rFonts w:cs="Tahoma"/>
          <w:sz w:val="20"/>
          <w:szCs w:val="20"/>
        </w:rPr>
        <w:t xml:space="preserve">, </w:t>
      </w:r>
    </w:p>
    <w:p w14:paraId="11E99BD1" w14:textId="77777777" w:rsidR="001476C8" w:rsidRPr="007C54EA" w:rsidRDefault="001476C8" w:rsidP="001476C8">
      <w:pPr>
        <w:keepNext/>
        <w:keepLines/>
        <w:numPr>
          <w:ilvl w:val="0"/>
          <w:numId w:val="10"/>
        </w:numPr>
        <w:tabs>
          <w:tab w:val="clear" w:pos="1077"/>
        </w:tabs>
        <w:ind w:left="714" w:hanging="357"/>
        <w:jc w:val="both"/>
        <w:rPr>
          <w:rFonts w:cs="Tahoma"/>
          <w:sz w:val="20"/>
          <w:szCs w:val="20"/>
        </w:rPr>
      </w:pPr>
      <w:r w:rsidRPr="007C54EA">
        <w:rPr>
          <w:rFonts w:cs="Tahoma"/>
          <w:sz w:val="20"/>
          <w:szCs w:val="20"/>
        </w:rPr>
        <w:t>avtomehanične stori</w:t>
      </w:r>
      <w:r>
        <w:rPr>
          <w:rFonts w:cs="Tahoma"/>
          <w:sz w:val="20"/>
          <w:szCs w:val="20"/>
        </w:rPr>
        <w:t xml:space="preserve">tve, </w:t>
      </w:r>
      <w:proofErr w:type="spellStart"/>
      <w:r>
        <w:rPr>
          <w:rFonts w:cs="Tahoma"/>
          <w:sz w:val="20"/>
          <w:szCs w:val="20"/>
        </w:rPr>
        <w:t>avtokaroserijske</w:t>
      </w:r>
      <w:proofErr w:type="spellEnd"/>
      <w:r>
        <w:rPr>
          <w:rFonts w:cs="Tahoma"/>
          <w:sz w:val="20"/>
          <w:szCs w:val="20"/>
        </w:rPr>
        <w:t xml:space="preserve"> storitve, </w:t>
      </w:r>
      <w:proofErr w:type="spellStart"/>
      <w:r>
        <w:rPr>
          <w:rFonts w:cs="Tahoma"/>
          <w:sz w:val="20"/>
          <w:szCs w:val="20"/>
        </w:rPr>
        <w:t>avtoelektrikarske</w:t>
      </w:r>
      <w:proofErr w:type="spellEnd"/>
      <w:r>
        <w:rPr>
          <w:rFonts w:cs="Tahoma"/>
          <w:sz w:val="20"/>
          <w:szCs w:val="20"/>
        </w:rPr>
        <w:t xml:space="preserve"> storitve,</w:t>
      </w:r>
    </w:p>
    <w:p w14:paraId="4A0B4C9C" w14:textId="77777777" w:rsidR="001476C8" w:rsidRPr="007C54EA" w:rsidRDefault="001476C8" w:rsidP="001476C8">
      <w:pPr>
        <w:keepNext/>
        <w:keepLines/>
        <w:numPr>
          <w:ilvl w:val="0"/>
          <w:numId w:val="10"/>
        </w:numPr>
        <w:tabs>
          <w:tab w:val="clear" w:pos="1077"/>
        </w:tabs>
        <w:ind w:left="714" w:hanging="357"/>
        <w:jc w:val="both"/>
        <w:rPr>
          <w:rFonts w:cs="Tahoma"/>
          <w:sz w:val="20"/>
          <w:szCs w:val="20"/>
        </w:rPr>
      </w:pPr>
      <w:r w:rsidRPr="007C54EA">
        <w:rPr>
          <w:rFonts w:cs="Tahoma"/>
          <w:sz w:val="20"/>
          <w:szCs w:val="20"/>
        </w:rPr>
        <w:t xml:space="preserve">priprava </w:t>
      </w:r>
      <w:r>
        <w:rPr>
          <w:rFonts w:cs="Tahoma"/>
          <w:sz w:val="20"/>
          <w:szCs w:val="20"/>
        </w:rPr>
        <w:t xml:space="preserve">prikolic </w:t>
      </w:r>
      <w:r w:rsidRPr="007C54EA">
        <w:rPr>
          <w:rFonts w:cs="Tahoma"/>
          <w:sz w:val="20"/>
          <w:szCs w:val="20"/>
        </w:rPr>
        <w:t>za tehnični pregled,</w:t>
      </w:r>
    </w:p>
    <w:p w14:paraId="2E86D28B" w14:textId="77777777" w:rsidR="001476C8" w:rsidRPr="007C54EA" w:rsidRDefault="001476C8" w:rsidP="001476C8">
      <w:pPr>
        <w:keepNext/>
        <w:keepLines/>
        <w:numPr>
          <w:ilvl w:val="0"/>
          <w:numId w:val="10"/>
        </w:numPr>
        <w:tabs>
          <w:tab w:val="clear" w:pos="1077"/>
        </w:tabs>
        <w:ind w:left="714" w:hanging="357"/>
        <w:jc w:val="both"/>
        <w:rPr>
          <w:rFonts w:cs="Tahoma"/>
          <w:sz w:val="20"/>
          <w:szCs w:val="20"/>
        </w:rPr>
      </w:pPr>
      <w:r w:rsidRPr="007C54EA">
        <w:rPr>
          <w:rFonts w:cs="Tahoma"/>
          <w:sz w:val="20"/>
          <w:szCs w:val="20"/>
        </w:rPr>
        <w:t>popravila udrtin brez klasičnega klepanj</w:t>
      </w:r>
      <w:r>
        <w:rPr>
          <w:rFonts w:cs="Tahoma"/>
          <w:sz w:val="20"/>
          <w:szCs w:val="20"/>
        </w:rPr>
        <w:t xml:space="preserve">a in </w:t>
      </w:r>
      <w:proofErr w:type="spellStart"/>
      <w:r>
        <w:rPr>
          <w:rFonts w:cs="Tahoma"/>
          <w:sz w:val="20"/>
          <w:szCs w:val="20"/>
        </w:rPr>
        <w:t>ličanja</w:t>
      </w:r>
      <w:proofErr w:type="spellEnd"/>
      <w:r>
        <w:rPr>
          <w:rFonts w:cs="Tahoma"/>
          <w:sz w:val="20"/>
          <w:szCs w:val="20"/>
        </w:rPr>
        <w:t xml:space="preserve"> (posledica </w:t>
      </w:r>
      <w:r w:rsidRPr="007C54EA">
        <w:rPr>
          <w:rFonts w:cs="Tahoma"/>
          <w:sz w:val="20"/>
          <w:szCs w:val="20"/>
        </w:rPr>
        <w:t>drugih elementov),</w:t>
      </w:r>
    </w:p>
    <w:p w14:paraId="0547D81F" w14:textId="77777777" w:rsidR="001476C8" w:rsidRDefault="001476C8" w:rsidP="001476C8">
      <w:pPr>
        <w:keepNext/>
        <w:keepLines/>
        <w:jc w:val="both"/>
        <w:rPr>
          <w:rFonts w:cs="Tahoma"/>
          <w:sz w:val="20"/>
          <w:szCs w:val="20"/>
        </w:rPr>
      </w:pPr>
    </w:p>
    <w:p w14:paraId="303AC487" w14:textId="1B46A35D" w:rsidR="001476C8" w:rsidRPr="007C54EA" w:rsidRDefault="001476C8" w:rsidP="001476C8">
      <w:pPr>
        <w:keepNext/>
        <w:keepLines/>
        <w:jc w:val="both"/>
        <w:rPr>
          <w:rFonts w:cs="Tahoma"/>
          <w:sz w:val="20"/>
          <w:szCs w:val="20"/>
        </w:rPr>
      </w:pPr>
      <w:r>
        <w:rPr>
          <w:rFonts w:cs="Tahoma"/>
          <w:sz w:val="20"/>
          <w:szCs w:val="20"/>
        </w:rPr>
        <w:t xml:space="preserve">Količina in vrsta </w:t>
      </w:r>
      <w:r w:rsidR="00277E61">
        <w:rPr>
          <w:rFonts w:cs="Tahoma"/>
          <w:sz w:val="20"/>
          <w:szCs w:val="20"/>
        </w:rPr>
        <w:t xml:space="preserve">tovornih </w:t>
      </w:r>
      <w:r>
        <w:rPr>
          <w:rFonts w:cs="Tahoma"/>
          <w:sz w:val="20"/>
          <w:szCs w:val="20"/>
        </w:rPr>
        <w:t>prikolic je razvidna iz Seznama</w:t>
      </w:r>
      <w:r w:rsidRPr="007C54EA">
        <w:rPr>
          <w:rFonts w:cs="Tahoma"/>
          <w:sz w:val="20"/>
          <w:szCs w:val="20"/>
        </w:rPr>
        <w:t>, ki je priloga tega okvirnega sporazuma in je okvirna ter se v času veljavnosti okvirnega sporazuma prilagaja sprotnim potrebam naročnika oziroma se spreminja glede na dejansko stanje pri naročniku.</w:t>
      </w:r>
    </w:p>
    <w:p w14:paraId="59922969" w14:textId="77777777" w:rsidR="001476C8" w:rsidRPr="007C54EA" w:rsidRDefault="001476C8" w:rsidP="001476C8">
      <w:pPr>
        <w:keepNext/>
        <w:keepLines/>
        <w:jc w:val="both"/>
        <w:rPr>
          <w:rFonts w:cs="Tahoma"/>
          <w:sz w:val="20"/>
          <w:szCs w:val="20"/>
        </w:rPr>
      </w:pPr>
    </w:p>
    <w:p w14:paraId="574B8E17" w14:textId="77777777" w:rsidR="001476C8" w:rsidRPr="007C54EA" w:rsidRDefault="001476C8" w:rsidP="001476C8">
      <w:pPr>
        <w:keepNext/>
        <w:keepLines/>
        <w:tabs>
          <w:tab w:val="left" w:pos="1702"/>
        </w:tabs>
        <w:jc w:val="both"/>
        <w:rPr>
          <w:rFonts w:cs="Tahoma"/>
          <w:sz w:val="20"/>
          <w:szCs w:val="20"/>
        </w:rPr>
      </w:pPr>
      <w:r w:rsidRPr="007C54EA">
        <w:rPr>
          <w:rFonts w:cs="Tahoma"/>
          <w:sz w:val="20"/>
          <w:szCs w:val="20"/>
        </w:rPr>
        <w:t xml:space="preserve">Opredelitev in opis predmeta tega okvirnega sporazuma je razviden iz ponudbenega predračuna izvajalca št. _______ z dne ________________ (v nadaljevanju: ponudbeni predračun), ki je kot priloga sestavni del tega okvirnega sporazuma. </w:t>
      </w:r>
    </w:p>
    <w:p w14:paraId="0896E63F" w14:textId="77777777" w:rsidR="001476C8" w:rsidRPr="007C54EA" w:rsidRDefault="001476C8" w:rsidP="001476C8">
      <w:pPr>
        <w:keepNext/>
        <w:keepLines/>
        <w:tabs>
          <w:tab w:val="left" w:pos="1702"/>
        </w:tabs>
        <w:suppressAutoHyphens/>
        <w:jc w:val="both"/>
        <w:rPr>
          <w:rFonts w:cs="Tahoma"/>
          <w:sz w:val="20"/>
          <w:szCs w:val="20"/>
          <w:lang w:eastAsia="ar-SA"/>
        </w:rPr>
      </w:pPr>
    </w:p>
    <w:p w14:paraId="200BA2DB" w14:textId="77777777" w:rsidR="001476C8" w:rsidRPr="007C54EA" w:rsidRDefault="001476C8" w:rsidP="001476C8">
      <w:pPr>
        <w:keepNext/>
        <w:keepLines/>
        <w:tabs>
          <w:tab w:val="left" w:pos="1702"/>
        </w:tabs>
        <w:suppressAutoHyphens/>
        <w:jc w:val="both"/>
        <w:rPr>
          <w:rFonts w:cs="Tahoma"/>
          <w:sz w:val="20"/>
          <w:szCs w:val="20"/>
          <w:lang w:eastAsia="ar-SA"/>
        </w:rPr>
      </w:pPr>
      <w:r w:rsidRPr="007C54EA">
        <w:rPr>
          <w:rFonts w:cs="Tahoma"/>
          <w:sz w:val="20"/>
          <w:szCs w:val="20"/>
          <w:lang w:eastAsia="ar-SA"/>
        </w:rPr>
        <w:t xml:space="preserve">Naročnik in izvajalec se izrecno dogovorita, da bo naročnik v obdobju veljavnosti tega okvirnega sporazuma naročal le storitve in blago, ki jih bo dejansko potreboval in za katere bo imel zagotovljena finančna sredstva. </w:t>
      </w:r>
    </w:p>
    <w:p w14:paraId="79736639" w14:textId="77777777" w:rsidR="001476C8" w:rsidRPr="001F619F" w:rsidRDefault="001476C8" w:rsidP="001476C8">
      <w:pPr>
        <w:keepNext/>
        <w:keepLines/>
        <w:tabs>
          <w:tab w:val="left" w:pos="1702"/>
        </w:tabs>
        <w:suppressAutoHyphens/>
        <w:jc w:val="both"/>
        <w:rPr>
          <w:rFonts w:cs="Tahoma"/>
          <w:sz w:val="20"/>
          <w:szCs w:val="20"/>
          <w:lang w:eastAsia="ar-SA"/>
        </w:rPr>
      </w:pPr>
    </w:p>
    <w:p w14:paraId="5B25A186" w14:textId="77777777" w:rsidR="001476C8" w:rsidRPr="001F619F" w:rsidRDefault="001476C8" w:rsidP="001476C8">
      <w:pPr>
        <w:keepNext/>
        <w:keepLines/>
        <w:jc w:val="both"/>
        <w:rPr>
          <w:rFonts w:cs="Tahoma"/>
          <w:sz w:val="20"/>
          <w:szCs w:val="20"/>
        </w:rPr>
      </w:pPr>
      <w:r w:rsidRPr="001F619F">
        <w:rPr>
          <w:rFonts w:cs="Tahoma"/>
          <w:sz w:val="20"/>
          <w:szCs w:val="20"/>
        </w:rPr>
        <w:t xml:space="preserve">Izvajalec s podpisom okvirnega sporazuma jamči, da bodo storitve, katerih izvedba je predmet tega okvirnega sporazuma, ustrezale vsem zahtevam in standardom, ki jih določajo predpisi, ki veljajo na območju Republike Slovenije, ter da bodo ustrezale vsem zahtevam in pogojem naročnika in dogovorjeni kakovosti. </w:t>
      </w:r>
    </w:p>
    <w:p w14:paraId="4DB28598" w14:textId="77777777" w:rsidR="001476C8" w:rsidRPr="001F619F" w:rsidRDefault="001476C8" w:rsidP="001476C8">
      <w:pPr>
        <w:keepNext/>
        <w:keepLines/>
        <w:jc w:val="both"/>
        <w:rPr>
          <w:rFonts w:cs="Tahoma"/>
          <w:color w:val="000000"/>
          <w:sz w:val="20"/>
          <w:szCs w:val="20"/>
          <w:lang w:eastAsia="en-US"/>
        </w:rPr>
      </w:pPr>
    </w:p>
    <w:p w14:paraId="54BBF1FB" w14:textId="77777777" w:rsidR="001476C8" w:rsidRPr="001F619F" w:rsidRDefault="001476C8" w:rsidP="001476C8">
      <w:pPr>
        <w:keepNext/>
        <w:keepLines/>
        <w:jc w:val="both"/>
        <w:rPr>
          <w:rFonts w:cs="Tahoma"/>
          <w:sz w:val="20"/>
          <w:szCs w:val="20"/>
        </w:rPr>
      </w:pPr>
      <w:r w:rsidRPr="001F619F">
        <w:rPr>
          <w:rFonts w:cs="Tahoma"/>
          <w:sz w:val="20"/>
          <w:szCs w:val="20"/>
        </w:rPr>
        <w:t>Izvajalec se obvezuje, da bodo storitve, ki so predmet tega okvirnega sporazuma, opravljene v sklad</w:t>
      </w:r>
      <w:r>
        <w:rPr>
          <w:rFonts w:cs="Tahoma"/>
          <w:sz w:val="20"/>
          <w:szCs w:val="20"/>
        </w:rPr>
        <w:t>u s standardi proizvajalca prikolic</w:t>
      </w:r>
      <w:r w:rsidRPr="001F619F">
        <w:rPr>
          <w:rFonts w:cs="Tahoma"/>
          <w:sz w:val="20"/>
          <w:szCs w:val="20"/>
        </w:rPr>
        <w:t>, pri čemer mora izvajalec poznati in upoštev</w:t>
      </w:r>
      <w:r>
        <w:rPr>
          <w:rFonts w:cs="Tahoma"/>
          <w:sz w:val="20"/>
          <w:szCs w:val="20"/>
        </w:rPr>
        <w:t xml:space="preserve">ati navodila proizvajalca prikolic </w:t>
      </w:r>
      <w:r w:rsidRPr="001F619F">
        <w:rPr>
          <w:rFonts w:cs="Tahoma"/>
          <w:sz w:val="20"/>
          <w:szCs w:val="20"/>
        </w:rPr>
        <w:t>glede vzdrževanja in popra</w:t>
      </w:r>
      <w:r>
        <w:rPr>
          <w:rFonts w:cs="Tahoma"/>
          <w:sz w:val="20"/>
          <w:szCs w:val="20"/>
        </w:rPr>
        <w:t>vila prikolic</w:t>
      </w:r>
      <w:r w:rsidRPr="001F619F">
        <w:rPr>
          <w:rFonts w:cs="Tahoma"/>
          <w:sz w:val="20"/>
          <w:szCs w:val="20"/>
        </w:rPr>
        <w:t>, poznati in upoštev</w:t>
      </w:r>
      <w:r>
        <w:rPr>
          <w:rFonts w:cs="Tahoma"/>
          <w:sz w:val="20"/>
          <w:szCs w:val="20"/>
        </w:rPr>
        <w:t>ati normative proizvajalca prikolic</w:t>
      </w:r>
      <w:r w:rsidRPr="001F619F">
        <w:rPr>
          <w:rFonts w:cs="Tahoma"/>
          <w:sz w:val="20"/>
          <w:szCs w:val="20"/>
        </w:rPr>
        <w:t xml:space="preserve"> gled</w:t>
      </w:r>
      <w:r>
        <w:rPr>
          <w:rFonts w:cs="Tahoma"/>
          <w:sz w:val="20"/>
          <w:szCs w:val="20"/>
        </w:rPr>
        <w:t>e vzdrževanja in popravila prikolic</w:t>
      </w:r>
      <w:r w:rsidRPr="001F619F">
        <w:rPr>
          <w:rFonts w:cs="Tahoma"/>
          <w:sz w:val="20"/>
          <w:szCs w:val="20"/>
        </w:rPr>
        <w:t xml:space="preserve"> ter vgrajevati tovarniško priznane (originalne ali originalu enakovredne) nadomestne dele.</w:t>
      </w:r>
    </w:p>
    <w:p w14:paraId="493F1B40" w14:textId="77777777" w:rsidR="001476C8" w:rsidRPr="001F619F" w:rsidRDefault="001476C8" w:rsidP="001476C8">
      <w:pPr>
        <w:keepNext/>
        <w:keepLines/>
        <w:jc w:val="both"/>
        <w:rPr>
          <w:rFonts w:cs="Tahoma"/>
          <w:color w:val="000000"/>
          <w:sz w:val="20"/>
          <w:szCs w:val="20"/>
          <w:lang w:eastAsia="en-US"/>
        </w:rPr>
      </w:pPr>
    </w:p>
    <w:p w14:paraId="150543C3" w14:textId="77777777" w:rsidR="001476C8" w:rsidRPr="001F619F" w:rsidRDefault="001476C8" w:rsidP="005732B8">
      <w:pPr>
        <w:keepNext/>
        <w:keepLines/>
        <w:numPr>
          <w:ilvl w:val="0"/>
          <w:numId w:val="45"/>
        </w:numPr>
        <w:tabs>
          <w:tab w:val="left" w:pos="851"/>
          <w:tab w:val="left" w:pos="1702"/>
        </w:tabs>
        <w:ind w:hanging="1440"/>
        <w:jc w:val="both"/>
        <w:rPr>
          <w:rFonts w:cs="Tahoma"/>
          <w:b/>
          <w:sz w:val="20"/>
          <w:szCs w:val="20"/>
        </w:rPr>
      </w:pPr>
      <w:r w:rsidRPr="001F619F">
        <w:rPr>
          <w:rFonts w:cs="Tahoma"/>
          <w:b/>
          <w:sz w:val="20"/>
          <w:szCs w:val="20"/>
        </w:rPr>
        <w:t>VREDNOST OKVIRNEGA SPORAZUMA IN CENE</w:t>
      </w:r>
    </w:p>
    <w:p w14:paraId="06055DB2" w14:textId="77777777" w:rsidR="001476C8" w:rsidRPr="001F619F" w:rsidRDefault="001476C8" w:rsidP="001476C8">
      <w:pPr>
        <w:keepNext/>
        <w:keepLines/>
        <w:ind w:left="1080"/>
        <w:jc w:val="both"/>
        <w:rPr>
          <w:rFonts w:cs="Tahoma"/>
          <w:b/>
          <w:sz w:val="20"/>
          <w:szCs w:val="20"/>
        </w:rPr>
      </w:pPr>
    </w:p>
    <w:p w14:paraId="16E81E94" w14:textId="77777777" w:rsidR="001476C8" w:rsidRPr="001F619F" w:rsidRDefault="001476C8" w:rsidP="00CA5D15">
      <w:pPr>
        <w:keepNext/>
        <w:keepLines/>
        <w:numPr>
          <w:ilvl w:val="0"/>
          <w:numId w:val="43"/>
        </w:numPr>
        <w:jc w:val="center"/>
        <w:rPr>
          <w:rFonts w:cs="Tahoma"/>
          <w:sz w:val="20"/>
          <w:szCs w:val="20"/>
        </w:rPr>
      </w:pPr>
      <w:r w:rsidRPr="001F619F">
        <w:rPr>
          <w:rFonts w:cs="Tahoma"/>
          <w:sz w:val="20"/>
          <w:szCs w:val="20"/>
        </w:rPr>
        <w:t>člen</w:t>
      </w:r>
    </w:p>
    <w:p w14:paraId="61E9CDFC" w14:textId="77777777" w:rsidR="001476C8" w:rsidRPr="001F619F" w:rsidRDefault="001476C8" w:rsidP="001476C8">
      <w:pPr>
        <w:keepNext/>
        <w:keepLines/>
        <w:jc w:val="center"/>
        <w:rPr>
          <w:rFonts w:cs="Tahoma"/>
          <w:sz w:val="20"/>
          <w:szCs w:val="20"/>
        </w:rPr>
      </w:pPr>
    </w:p>
    <w:p w14:paraId="61901B8E" w14:textId="77777777" w:rsidR="001476C8" w:rsidRPr="00B049B8" w:rsidRDefault="001476C8" w:rsidP="001476C8">
      <w:pPr>
        <w:keepNext/>
        <w:keepLines/>
        <w:suppressAutoHyphens/>
        <w:jc w:val="both"/>
        <w:rPr>
          <w:rFonts w:cs="Tahoma"/>
          <w:sz w:val="20"/>
          <w:szCs w:val="20"/>
          <w:lang w:eastAsia="ar-SA"/>
        </w:rPr>
      </w:pPr>
      <w:r w:rsidRPr="00B049B8">
        <w:rPr>
          <w:rFonts w:cs="Tahoma"/>
          <w:sz w:val="20"/>
          <w:szCs w:val="20"/>
          <w:lang w:eastAsia="ar-SA"/>
        </w:rPr>
        <w:t xml:space="preserve">Ocenjena vrednost javnega naročila, katerega izvedba je predmet tega okvirnega sporazuma, je ob objavi obvestila o javnem naročilu na Portal javnih naročil, znašala _____________ EUR (z besedo: ________________________ evrov in  __ /100) brez DDV. </w:t>
      </w:r>
    </w:p>
    <w:p w14:paraId="707DFCB6" w14:textId="77777777" w:rsidR="001476C8" w:rsidRPr="001F619F" w:rsidRDefault="001476C8" w:rsidP="001476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0"/>
          <w:szCs w:val="20"/>
        </w:rPr>
      </w:pPr>
    </w:p>
    <w:p w14:paraId="2C54C210" w14:textId="41E66926" w:rsidR="001476C8" w:rsidRPr="001F619F" w:rsidRDefault="001476C8" w:rsidP="001476C8">
      <w:pPr>
        <w:keepNext/>
        <w:keepLines/>
        <w:jc w:val="both"/>
        <w:rPr>
          <w:rFonts w:cs="Tahoma"/>
          <w:sz w:val="20"/>
          <w:szCs w:val="20"/>
        </w:rPr>
      </w:pPr>
      <w:r w:rsidRPr="001F619F">
        <w:rPr>
          <w:rFonts w:cs="Tahoma"/>
          <w:sz w:val="20"/>
          <w:szCs w:val="20"/>
        </w:rPr>
        <w:t>Cene na enoto mere so fiksne za celotno obdobje veljavnosti okvirnega sporazuma in se ne spreminjajo</w:t>
      </w:r>
      <w:r w:rsidR="00277E61">
        <w:rPr>
          <w:rFonts w:cs="Tahoma"/>
          <w:sz w:val="20"/>
          <w:szCs w:val="20"/>
        </w:rPr>
        <w:t>, razen v primeru znižanja cen, o čemer mora izvajalec nemudoma obvestiti naročnika.</w:t>
      </w:r>
    </w:p>
    <w:p w14:paraId="4AA5A1AD" w14:textId="77777777" w:rsidR="001476C8" w:rsidRPr="00B049B8" w:rsidRDefault="001476C8" w:rsidP="001476C8">
      <w:pPr>
        <w:keepNext/>
        <w:keepLines/>
        <w:suppressAutoHyphens/>
        <w:jc w:val="both"/>
        <w:rPr>
          <w:rFonts w:cs="Tahoma"/>
          <w:sz w:val="20"/>
          <w:szCs w:val="20"/>
          <w:lang w:eastAsia="ar-SA"/>
        </w:rPr>
      </w:pPr>
    </w:p>
    <w:p w14:paraId="4F3836B9" w14:textId="5A8AEF2C" w:rsidR="001476C8" w:rsidRDefault="001476C8" w:rsidP="001476C8">
      <w:pPr>
        <w:keepNext/>
        <w:keepLines/>
        <w:suppressAutoHyphens/>
        <w:jc w:val="both"/>
        <w:rPr>
          <w:rFonts w:cs="Tahoma"/>
          <w:sz w:val="20"/>
          <w:szCs w:val="20"/>
        </w:rPr>
      </w:pPr>
      <w:r w:rsidRPr="00B049B8">
        <w:rPr>
          <w:rFonts w:cs="Tahoma"/>
          <w:sz w:val="20"/>
          <w:szCs w:val="20"/>
        </w:rPr>
        <w:t>V cenah na enoto mere, navedenih v posamezni postavki ponudbenega predračuna, so zajeti vsi materialni in nematerialni stroški, ki bodo potrebni za kvalitetno in pravočasno izvedbo posamezne storitve, ki je predmet tega okvirnega spor</w:t>
      </w:r>
      <w:r>
        <w:rPr>
          <w:rFonts w:cs="Tahoma"/>
          <w:sz w:val="20"/>
          <w:szCs w:val="20"/>
        </w:rPr>
        <w:t xml:space="preserve">azuma, vključno s stroški dela, </w:t>
      </w:r>
      <w:r w:rsidRPr="00B049B8">
        <w:rPr>
          <w:rFonts w:cs="Tahoma"/>
          <w:sz w:val="20"/>
          <w:szCs w:val="20"/>
        </w:rPr>
        <w:t xml:space="preserve">kadar izvajalec opravlja storitve, ki so predmet tega okvirnega sporazuma in vsemi ostalimi stroški, ki bodo nastali izvajalcu pri izpolnjevanju obveznosti iz tega okvirnega sporazuma. </w:t>
      </w:r>
    </w:p>
    <w:p w14:paraId="1F0656F5" w14:textId="77777777" w:rsidR="000F5304" w:rsidRPr="00B049B8" w:rsidRDefault="000F5304" w:rsidP="001476C8">
      <w:pPr>
        <w:keepNext/>
        <w:keepLines/>
        <w:suppressAutoHyphens/>
        <w:jc w:val="both"/>
        <w:rPr>
          <w:rFonts w:cs="Tahoma"/>
          <w:sz w:val="20"/>
          <w:szCs w:val="20"/>
        </w:rPr>
      </w:pPr>
    </w:p>
    <w:p w14:paraId="3A983EFC" w14:textId="77777777" w:rsidR="001476C8" w:rsidRDefault="001476C8" w:rsidP="001476C8">
      <w:pPr>
        <w:keepNext/>
        <w:keepLines/>
        <w:suppressAutoHyphens/>
        <w:jc w:val="both"/>
        <w:rPr>
          <w:rFonts w:cs="Tahoma"/>
          <w:sz w:val="20"/>
          <w:szCs w:val="20"/>
        </w:rPr>
      </w:pPr>
      <w:r w:rsidRPr="00B049B8">
        <w:rPr>
          <w:rFonts w:cs="Tahoma"/>
          <w:sz w:val="20"/>
          <w:szCs w:val="20"/>
        </w:rPr>
        <w:lastRenderedPageBreak/>
        <w:t>V cenah na enoto mere, navedenih v posamezni postavki ponudbenega predračuna, niso všteti stroški vgrajenih nadomestnih delov in potrošnega materiala.</w:t>
      </w:r>
    </w:p>
    <w:p w14:paraId="7DB512F9" w14:textId="77777777" w:rsidR="001476C8" w:rsidRPr="00B049B8" w:rsidRDefault="001476C8" w:rsidP="001476C8">
      <w:pPr>
        <w:keepNext/>
        <w:keepLines/>
        <w:suppressAutoHyphens/>
        <w:jc w:val="both"/>
        <w:rPr>
          <w:rFonts w:cs="Tahoma"/>
          <w:sz w:val="20"/>
          <w:szCs w:val="20"/>
        </w:rPr>
      </w:pPr>
    </w:p>
    <w:p w14:paraId="26A5DAF6" w14:textId="77777777" w:rsidR="001476C8" w:rsidRPr="001F619F" w:rsidRDefault="001476C8" w:rsidP="00CA5D15">
      <w:pPr>
        <w:keepNext/>
        <w:keepLines/>
        <w:numPr>
          <w:ilvl w:val="0"/>
          <w:numId w:val="43"/>
        </w:numPr>
        <w:jc w:val="center"/>
        <w:rPr>
          <w:rFonts w:cs="Tahoma"/>
          <w:sz w:val="20"/>
          <w:szCs w:val="20"/>
        </w:rPr>
      </w:pPr>
      <w:r w:rsidRPr="001F619F">
        <w:rPr>
          <w:rFonts w:cs="Tahoma"/>
          <w:sz w:val="20"/>
          <w:szCs w:val="20"/>
        </w:rPr>
        <w:t>člen</w:t>
      </w:r>
    </w:p>
    <w:p w14:paraId="43CDD6A0" w14:textId="77777777" w:rsidR="001476C8" w:rsidRPr="001F619F" w:rsidRDefault="001476C8" w:rsidP="001476C8">
      <w:pPr>
        <w:keepNext/>
        <w:keepLines/>
        <w:jc w:val="both"/>
        <w:rPr>
          <w:rFonts w:cs="Tahoma"/>
          <w:sz w:val="20"/>
          <w:szCs w:val="20"/>
        </w:rPr>
      </w:pPr>
    </w:p>
    <w:p w14:paraId="4AAF8800" w14:textId="77777777" w:rsidR="001476C8" w:rsidRPr="00B049B8" w:rsidRDefault="001476C8" w:rsidP="001476C8">
      <w:pPr>
        <w:keepNext/>
        <w:keepLines/>
        <w:jc w:val="both"/>
        <w:rPr>
          <w:rFonts w:cs="Tahoma"/>
          <w:sz w:val="20"/>
          <w:szCs w:val="20"/>
        </w:rPr>
      </w:pPr>
      <w:r w:rsidRPr="00B049B8">
        <w:rPr>
          <w:rFonts w:cs="Tahoma"/>
          <w:sz w:val="20"/>
          <w:szCs w:val="20"/>
        </w:rPr>
        <w:t>Storitve vzdrževanja se bodo zaračunavale po cenah na enoto mere, ki so navedene v ponudbenem predračunu.</w:t>
      </w:r>
    </w:p>
    <w:p w14:paraId="4B01339A" w14:textId="77777777" w:rsidR="001476C8" w:rsidRPr="00B049B8" w:rsidRDefault="001476C8" w:rsidP="001476C8">
      <w:pPr>
        <w:keepNext/>
        <w:keepLines/>
        <w:jc w:val="both"/>
        <w:rPr>
          <w:rFonts w:cs="Tahoma"/>
          <w:sz w:val="20"/>
          <w:szCs w:val="20"/>
        </w:rPr>
      </w:pPr>
    </w:p>
    <w:p w14:paraId="08257F5A" w14:textId="77777777" w:rsidR="001476C8" w:rsidRPr="00B049B8" w:rsidRDefault="001476C8" w:rsidP="001476C8">
      <w:pPr>
        <w:keepNext/>
        <w:keepLines/>
        <w:jc w:val="both"/>
        <w:rPr>
          <w:rFonts w:cs="Tahoma"/>
          <w:sz w:val="20"/>
          <w:szCs w:val="20"/>
        </w:rPr>
      </w:pPr>
      <w:r w:rsidRPr="00B049B8">
        <w:rPr>
          <w:rFonts w:cs="Tahoma"/>
          <w:sz w:val="20"/>
          <w:szCs w:val="20"/>
        </w:rPr>
        <w:t>V cenah na enoto mere, navedenih v posamezni postavki ponudbenega predračuna, niso zajeti stroški uporabljenih</w:t>
      </w:r>
      <w:r w:rsidRPr="001F619F">
        <w:rPr>
          <w:rFonts w:cs="Tahoma"/>
          <w:sz w:val="20"/>
          <w:szCs w:val="20"/>
        </w:rPr>
        <w:t xml:space="preserve"> nadomestn</w:t>
      </w:r>
      <w:r>
        <w:rPr>
          <w:rFonts w:cs="Tahoma"/>
          <w:sz w:val="20"/>
          <w:szCs w:val="20"/>
        </w:rPr>
        <w:t xml:space="preserve">ih delov in potrošnega materiala. </w:t>
      </w:r>
      <w:r w:rsidRPr="00B049B8">
        <w:rPr>
          <w:rFonts w:cs="Tahoma"/>
          <w:sz w:val="20"/>
          <w:szCs w:val="20"/>
        </w:rPr>
        <w:t>Te stroške bo izvajalec naročniku obračunaval po veljavnem ceniku izvajalca na dan opravljanja posamezne storitve oziroma dobave blaga, pri čemer se izvajalec obvezuje zagotavljati naročniku naslednje popuste, in sicer v višini:</w:t>
      </w:r>
    </w:p>
    <w:p w14:paraId="21936275" w14:textId="77777777" w:rsidR="001476C8" w:rsidRPr="00B049B8" w:rsidRDefault="001476C8" w:rsidP="001476C8">
      <w:pPr>
        <w:keepNext/>
        <w:keepLines/>
        <w:suppressAutoHyphens/>
        <w:jc w:val="both"/>
        <w:rPr>
          <w:rFonts w:cs="Tahoma"/>
          <w:sz w:val="20"/>
          <w:szCs w:val="20"/>
          <w:lang w:eastAsia="ar-SA"/>
        </w:rPr>
      </w:pPr>
    </w:p>
    <w:p w14:paraId="2E34F646" w14:textId="76185D2B" w:rsidR="001476C8" w:rsidRPr="001F619F" w:rsidRDefault="001476C8" w:rsidP="001476C8">
      <w:pPr>
        <w:keepNext/>
        <w:keepLines/>
        <w:numPr>
          <w:ilvl w:val="0"/>
          <w:numId w:val="10"/>
        </w:numPr>
        <w:tabs>
          <w:tab w:val="clear" w:pos="1077"/>
        </w:tabs>
        <w:ind w:left="714" w:hanging="357"/>
        <w:jc w:val="both"/>
        <w:rPr>
          <w:rFonts w:cs="Tahoma"/>
          <w:sz w:val="20"/>
          <w:szCs w:val="20"/>
        </w:rPr>
      </w:pPr>
      <w:r w:rsidRPr="00B049B8">
        <w:rPr>
          <w:rFonts w:cs="Tahoma"/>
          <w:sz w:val="20"/>
          <w:szCs w:val="20"/>
        </w:rPr>
        <w:t xml:space="preserve">____ % popust na veljavni cenik izvajalca za vgrajene </w:t>
      </w:r>
      <w:r>
        <w:rPr>
          <w:rFonts w:cs="Tahoma"/>
          <w:sz w:val="20"/>
          <w:szCs w:val="20"/>
        </w:rPr>
        <w:t>tovarniško priznane (</w:t>
      </w:r>
      <w:r w:rsidRPr="00B049B8">
        <w:rPr>
          <w:rFonts w:cs="Tahoma"/>
          <w:sz w:val="20"/>
          <w:szCs w:val="20"/>
        </w:rPr>
        <w:t xml:space="preserve">originalne </w:t>
      </w:r>
      <w:r>
        <w:rPr>
          <w:rFonts w:cs="Tahoma"/>
          <w:sz w:val="20"/>
          <w:szCs w:val="20"/>
        </w:rPr>
        <w:t xml:space="preserve">ali originalu enakovredne) </w:t>
      </w:r>
      <w:r w:rsidRPr="00B049B8">
        <w:rPr>
          <w:rFonts w:cs="Tahoma"/>
          <w:sz w:val="20"/>
          <w:szCs w:val="20"/>
        </w:rPr>
        <w:t xml:space="preserve">nadomestne dele in potrošni material proizvajalca </w:t>
      </w:r>
      <w:r>
        <w:rPr>
          <w:rFonts w:cs="Tahoma"/>
          <w:sz w:val="20"/>
          <w:szCs w:val="20"/>
        </w:rPr>
        <w:t>prikolic</w:t>
      </w:r>
      <w:r w:rsidR="00277E61">
        <w:rPr>
          <w:rFonts w:cs="Tahoma"/>
          <w:sz w:val="20"/>
          <w:szCs w:val="20"/>
        </w:rPr>
        <w:t>.</w:t>
      </w:r>
    </w:p>
    <w:p w14:paraId="40D8B81E" w14:textId="77777777" w:rsidR="001476C8" w:rsidRPr="00B049B8" w:rsidRDefault="001476C8" w:rsidP="001476C8">
      <w:pPr>
        <w:keepNext/>
        <w:keepLines/>
        <w:jc w:val="both"/>
        <w:rPr>
          <w:rFonts w:cs="Tahoma"/>
          <w:sz w:val="20"/>
          <w:szCs w:val="20"/>
        </w:rPr>
      </w:pPr>
    </w:p>
    <w:p w14:paraId="551C24D3" w14:textId="77777777" w:rsidR="001476C8" w:rsidRDefault="001476C8" w:rsidP="001476C8">
      <w:pPr>
        <w:keepNext/>
        <w:keepLines/>
        <w:jc w:val="both"/>
        <w:rPr>
          <w:rFonts w:cs="Tahoma"/>
          <w:sz w:val="20"/>
          <w:szCs w:val="20"/>
        </w:rPr>
      </w:pPr>
      <w:r w:rsidRPr="00B049B8">
        <w:rPr>
          <w:rFonts w:cs="Tahoma"/>
          <w:sz w:val="20"/>
          <w:szCs w:val="20"/>
        </w:rPr>
        <w:t xml:space="preserve">Višina popusta na uradne veljavne cenike je v času veljavnosti okvirnega sporazuma fiksna in se ne spreminja pod nobenim pogojem. </w:t>
      </w:r>
    </w:p>
    <w:p w14:paraId="33BD88E5" w14:textId="77777777" w:rsidR="001476C8" w:rsidRPr="00B049B8" w:rsidRDefault="001476C8" w:rsidP="001476C8">
      <w:pPr>
        <w:keepNext/>
        <w:keepLines/>
        <w:jc w:val="both"/>
        <w:rPr>
          <w:rFonts w:cs="Tahoma"/>
          <w:sz w:val="20"/>
          <w:szCs w:val="20"/>
        </w:rPr>
      </w:pPr>
    </w:p>
    <w:p w14:paraId="093995A8" w14:textId="77777777" w:rsidR="001476C8" w:rsidRPr="00BB343F" w:rsidRDefault="001476C8" w:rsidP="00CA5D15">
      <w:pPr>
        <w:keepNext/>
        <w:keepLines/>
        <w:numPr>
          <w:ilvl w:val="0"/>
          <w:numId w:val="43"/>
        </w:numPr>
        <w:jc w:val="center"/>
        <w:rPr>
          <w:rFonts w:cs="Tahoma"/>
          <w:sz w:val="20"/>
          <w:szCs w:val="20"/>
        </w:rPr>
      </w:pPr>
      <w:r w:rsidRPr="00BB343F">
        <w:rPr>
          <w:rFonts w:cs="Tahoma"/>
          <w:sz w:val="20"/>
          <w:szCs w:val="20"/>
        </w:rPr>
        <w:t>člen</w:t>
      </w:r>
    </w:p>
    <w:p w14:paraId="012F070E" w14:textId="77777777" w:rsidR="001476C8" w:rsidRPr="00BB343F" w:rsidRDefault="001476C8" w:rsidP="001476C8">
      <w:pPr>
        <w:keepNext/>
        <w:keepLines/>
        <w:jc w:val="both"/>
        <w:rPr>
          <w:rFonts w:cs="Tahoma"/>
          <w:sz w:val="20"/>
          <w:szCs w:val="20"/>
        </w:rPr>
      </w:pPr>
    </w:p>
    <w:p w14:paraId="042E6055" w14:textId="77777777" w:rsidR="001476C8" w:rsidRPr="00BB343F" w:rsidRDefault="001476C8" w:rsidP="001476C8">
      <w:pPr>
        <w:keepNext/>
        <w:keepLines/>
        <w:jc w:val="both"/>
        <w:rPr>
          <w:rFonts w:cs="Tahoma"/>
          <w:sz w:val="20"/>
          <w:szCs w:val="20"/>
        </w:rPr>
      </w:pPr>
      <w:r w:rsidRPr="00BB343F">
        <w:rPr>
          <w:rFonts w:cs="Tahoma"/>
          <w:sz w:val="20"/>
          <w:szCs w:val="20"/>
        </w:rPr>
        <w:t xml:space="preserve">V kolikor izvajalec v določenih obdobjih v času veljavnosti okvirnega sporazuma, izvaja storitve ali prodaja blago, ki je predmet okvirnega sporazuma, po znižanih - akcijskih cenah, ki so ugodnejše od cen iz ponudbenega predračuna ali od cen, navedenih v veljavnem ceniku izvajalca, znižanih v višini dogovorjenega popusta iz prejšnjega člena, mora naročnika o tem pisno seznaniti ter mu zagotoviti storitve oziroma blago pod enakimi - akcijskimi pogoji. </w:t>
      </w:r>
    </w:p>
    <w:p w14:paraId="023251DC" w14:textId="77777777" w:rsidR="001476C8" w:rsidRDefault="001476C8" w:rsidP="001476C8">
      <w:pPr>
        <w:keepNext/>
        <w:keepLines/>
        <w:jc w:val="both"/>
        <w:rPr>
          <w:rFonts w:cs="Tahoma"/>
          <w:sz w:val="20"/>
          <w:szCs w:val="20"/>
        </w:rPr>
      </w:pPr>
    </w:p>
    <w:p w14:paraId="5F7B0DA4" w14:textId="51F41DB6" w:rsidR="001476C8" w:rsidRDefault="001476C8" w:rsidP="001476C8">
      <w:pPr>
        <w:keepNext/>
        <w:keepLines/>
        <w:jc w:val="both"/>
        <w:rPr>
          <w:rFonts w:cs="Tahoma"/>
          <w:sz w:val="20"/>
          <w:szCs w:val="20"/>
        </w:rPr>
      </w:pPr>
      <w:r w:rsidRPr="000552D5">
        <w:rPr>
          <w:rFonts w:cs="Tahoma"/>
          <w:sz w:val="20"/>
          <w:szCs w:val="20"/>
        </w:rPr>
        <w:t xml:space="preserve">Veljavni ceniki ponudnika so ceniki, ki so javno objavljeni na uradnih straneh ponudnika in po katerih ponudnik obračunava svoje storitve in blago. Velja cena iz najugodnejšega veljavnega cenika, če je teh več. </w:t>
      </w:r>
      <w:r w:rsidRPr="000552D5">
        <w:rPr>
          <w:rFonts w:cs="Tahoma"/>
          <w:color w:val="000000"/>
          <w:sz w:val="20"/>
          <w:szCs w:val="20"/>
        </w:rPr>
        <w:t xml:space="preserve">Uradno veljavni cenik izvajalca je cenik, po katerem izvajalec zaračunava dobave in storitve na trgu in je skladen s Pravilnikom o načinu označevanja cen blaga in storitev (Ur. l. RS., št. 63/99 </w:t>
      </w:r>
      <w:r w:rsidR="00277E61">
        <w:rPr>
          <w:rFonts w:cs="Tahoma"/>
          <w:color w:val="000000"/>
          <w:sz w:val="20"/>
          <w:szCs w:val="20"/>
        </w:rPr>
        <w:t>s spremembami</w:t>
      </w:r>
      <w:r w:rsidRPr="000552D5">
        <w:rPr>
          <w:rFonts w:cs="Tahoma"/>
          <w:color w:val="000000"/>
          <w:sz w:val="20"/>
          <w:szCs w:val="20"/>
        </w:rPr>
        <w:t>). Cene takih dobav blaga ali izvedenih storitev, ne smejo presegati primerljivih cen na tržišču.</w:t>
      </w:r>
    </w:p>
    <w:p w14:paraId="0EC7274C" w14:textId="77777777" w:rsidR="001476C8" w:rsidRDefault="001476C8" w:rsidP="001476C8">
      <w:pPr>
        <w:keepNext/>
        <w:keepLines/>
        <w:jc w:val="both"/>
        <w:rPr>
          <w:rFonts w:cs="Tahoma"/>
          <w:sz w:val="20"/>
          <w:szCs w:val="20"/>
        </w:rPr>
      </w:pPr>
    </w:p>
    <w:p w14:paraId="093B580B" w14:textId="77777777" w:rsidR="001476C8" w:rsidRPr="00BB343F" w:rsidRDefault="001476C8" w:rsidP="00CA5D15">
      <w:pPr>
        <w:keepNext/>
        <w:keepLines/>
        <w:numPr>
          <w:ilvl w:val="0"/>
          <w:numId w:val="43"/>
        </w:numPr>
        <w:jc w:val="center"/>
        <w:rPr>
          <w:rFonts w:cs="Tahoma"/>
          <w:sz w:val="20"/>
          <w:szCs w:val="20"/>
        </w:rPr>
      </w:pPr>
      <w:r w:rsidRPr="00BB343F">
        <w:rPr>
          <w:rFonts w:cs="Tahoma"/>
          <w:sz w:val="20"/>
          <w:szCs w:val="20"/>
        </w:rPr>
        <w:t>člen</w:t>
      </w:r>
    </w:p>
    <w:p w14:paraId="44AD51C6" w14:textId="77777777" w:rsidR="001476C8" w:rsidRPr="00BB343F" w:rsidRDefault="001476C8" w:rsidP="001476C8">
      <w:pPr>
        <w:keepNext/>
        <w:keepLines/>
        <w:jc w:val="both"/>
        <w:rPr>
          <w:rFonts w:cs="Tahoma"/>
          <w:sz w:val="20"/>
          <w:szCs w:val="20"/>
        </w:rPr>
      </w:pPr>
    </w:p>
    <w:p w14:paraId="4826E01D" w14:textId="77777777" w:rsidR="001476C8" w:rsidRPr="00BB343F" w:rsidRDefault="001476C8" w:rsidP="001476C8">
      <w:pPr>
        <w:keepNext/>
        <w:keepLines/>
        <w:jc w:val="both"/>
        <w:rPr>
          <w:rFonts w:cs="Tahoma"/>
          <w:sz w:val="20"/>
          <w:szCs w:val="20"/>
        </w:rPr>
      </w:pPr>
      <w:r w:rsidRPr="00BB343F">
        <w:rPr>
          <w:rFonts w:cs="Tahoma"/>
          <w:sz w:val="20"/>
          <w:szCs w:val="20"/>
        </w:rPr>
        <w:t xml:space="preserve">V kolikor se bo v času veljavnosti okvirnega sporazuma pri naročniku pojavila potreba po storitvah, ki niso izrecno navedene v opisu predmeta tega okvirnega sporazuma, vsebinsko pa sodijo med storitve, ki so predmet tega okvirnega sporazuma, mora izvajalec za te storitve zagotavljati pogoje, v skladu z določili tega okvirnega sporazuma. </w:t>
      </w:r>
    </w:p>
    <w:p w14:paraId="16708171" w14:textId="77777777" w:rsidR="001476C8" w:rsidRPr="00BB343F" w:rsidRDefault="001476C8" w:rsidP="001476C8">
      <w:pPr>
        <w:keepNext/>
        <w:keepLines/>
        <w:jc w:val="both"/>
        <w:rPr>
          <w:rFonts w:cs="Tahoma"/>
          <w:sz w:val="20"/>
          <w:szCs w:val="20"/>
        </w:rPr>
      </w:pPr>
    </w:p>
    <w:p w14:paraId="75229BC6" w14:textId="77777777" w:rsidR="001476C8" w:rsidRPr="00BB343F" w:rsidRDefault="001476C8" w:rsidP="00CA5D15">
      <w:pPr>
        <w:keepNext/>
        <w:keepLines/>
        <w:numPr>
          <w:ilvl w:val="0"/>
          <w:numId w:val="43"/>
        </w:numPr>
        <w:jc w:val="center"/>
        <w:rPr>
          <w:rFonts w:cs="Tahoma"/>
          <w:sz w:val="20"/>
          <w:szCs w:val="20"/>
        </w:rPr>
      </w:pPr>
      <w:r w:rsidRPr="00BB343F">
        <w:rPr>
          <w:rFonts w:cs="Tahoma"/>
          <w:sz w:val="20"/>
          <w:szCs w:val="20"/>
        </w:rPr>
        <w:t>člen</w:t>
      </w:r>
    </w:p>
    <w:p w14:paraId="4BBEDEF5" w14:textId="77777777" w:rsidR="001476C8" w:rsidRPr="001F619F" w:rsidRDefault="001476C8" w:rsidP="001476C8">
      <w:pPr>
        <w:keepNext/>
        <w:keepLines/>
        <w:jc w:val="both"/>
        <w:rPr>
          <w:rFonts w:cs="Tahoma"/>
          <w:sz w:val="20"/>
          <w:szCs w:val="20"/>
        </w:rPr>
      </w:pPr>
      <w:r w:rsidRPr="00BB343F">
        <w:rPr>
          <w:rFonts w:cs="Tahoma"/>
          <w:sz w:val="20"/>
          <w:szCs w:val="20"/>
        </w:rPr>
        <w:t xml:space="preserve"> </w:t>
      </w:r>
    </w:p>
    <w:p w14:paraId="747C49B9" w14:textId="77777777" w:rsidR="001476C8" w:rsidRPr="00BB343F" w:rsidRDefault="001476C8" w:rsidP="001476C8">
      <w:pPr>
        <w:keepNext/>
        <w:keepLines/>
        <w:spacing w:line="276" w:lineRule="auto"/>
        <w:jc w:val="both"/>
        <w:rPr>
          <w:rFonts w:eastAsia="Calibri" w:cs="Tahoma"/>
          <w:sz w:val="20"/>
          <w:szCs w:val="20"/>
          <w:lang w:eastAsia="en-US"/>
        </w:rPr>
      </w:pPr>
      <w:r w:rsidRPr="00BB343F">
        <w:rPr>
          <w:rFonts w:cs="Tahoma"/>
          <w:sz w:val="20"/>
          <w:szCs w:val="20"/>
        </w:rPr>
        <w:t xml:space="preserve">Izvajalec se obvezuje, da bodo tovarniški normativi časa izvedbe posameznih storitev, veljavni uradni ceniki nadomestnih delov in materiala na vpogled (preko spleta ali vpogled na sedežu izvajalca) kadarkoli v obdobju veljavnosti okvirnega sporazuma. </w:t>
      </w:r>
    </w:p>
    <w:p w14:paraId="5F252D8D" w14:textId="77777777" w:rsidR="001476C8" w:rsidRPr="001F619F" w:rsidRDefault="001476C8" w:rsidP="001476C8">
      <w:pPr>
        <w:keepNext/>
        <w:keepLines/>
        <w:jc w:val="both"/>
        <w:rPr>
          <w:rFonts w:cs="Tahoma"/>
          <w:color w:val="FF0000"/>
          <w:sz w:val="20"/>
          <w:szCs w:val="20"/>
        </w:rPr>
      </w:pPr>
    </w:p>
    <w:p w14:paraId="30515111" w14:textId="77777777" w:rsidR="001476C8" w:rsidRPr="001F619F" w:rsidRDefault="001476C8" w:rsidP="005732B8">
      <w:pPr>
        <w:keepNext/>
        <w:keepLines/>
        <w:numPr>
          <w:ilvl w:val="0"/>
          <w:numId w:val="45"/>
        </w:numPr>
        <w:tabs>
          <w:tab w:val="left" w:pos="851"/>
          <w:tab w:val="left" w:pos="1702"/>
        </w:tabs>
        <w:ind w:hanging="1440"/>
        <w:jc w:val="both"/>
        <w:rPr>
          <w:rFonts w:cs="Tahoma"/>
          <w:b/>
          <w:sz w:val="20"/>
          <w:szCs w:val="20"/>
        </w:rPr>
      </w:pPr>
      <w:r w:rsidRPr="001F619F">
        <w:rPr>
          <w:rFonts w:cs="Tahoma"/>
          <w:b/>
          <w:sz w:val="20"/>
          <w:szCs w:val="20"/>
        </w:rPr>
        <w:t xml:space="preserve">IZVEDBA PREDMETA OKVIRNEGA SPORAZUMA </w:t>
      </w:r>
    </w:p>
    <w:p w14:paraId="3A9FC0A8" w14:textId="77777777" w:rsidR="001476C8" w:rsidRPr="001F619F" w:rsidRDefault="001476C8" w:rsidP="001476C8">
      <w:pPr>
        <w:keepNext/>
        <w:keepLines/>
        <w:jc w:val="both"/>
        <w:rPr>
          <w:rFonts w:cs="Tahoma"/>
          <w:sz w:val="20"/>
          <w:szCs w:val="20"/>
        </w:rPr>
      </w:pPr>
    </w:p>
    <w:p w14:paraId="1DAED1D0" w14:textId="77777777" w:rsidR="001476C8" w:rsidRPr="001F619F" w:rsidRDefault="001476C8" w:rsidP="00CA5D15">
      <w:pPr>
        <w:keepNext/>
        <w:keepLines/>
        <w:numPr>
          <w:ilvl w:val="0"/>
          <w:numId w:val="43"/>
        </w:numPr>
        <w:jc w:val="center"/>
        <w:rPr>
          <w:rFonts w:cs="Tahoma"/>
          <w:b/>
          <w:sz w:val="20"/>
          <w:szCs w:val="20"/>
        </w:rPr>
      </w:pPr>
      <w:r w:rsidRPr="001F619F">
        <w:rPr>
          <w:rFonts w:cs="Tahoma"/>
          <w:sz w:val="20"/>
          <w:szCs w:val="20"/>
        </w:rPr>
        <w:t>člen</w:t>
      </w:r>
    </w:p>
    <w:p w14:paraId="56B3D7CD" w14:textId="77777777" w:rsidR="001476C8" w:rsidRPr="001F619F" w:rsidRDefault="001476C8" w:rsidP="001476C8">
      <w:pPr>
        <w:keepNext/>
        <w:keepLines/>
        <w:jc w:val="both"/>
        <w:rPr>
          <w:rFonts w:cs="Tahoma"/>
          <w:sz w:val="20"/>
          <w:szCs w:val="20"/>
        </w:rPr>
      </w:pPr>
    </w:p>
    <w:p w14:paraId="4C6AB900" w14:textId="77777777" w:rsidR="001476C8" w:rsidRPr="007C54EA" w:rsidRDefault="001476C8" w:rsidP="001476C8">
      <w:pPr>
        <w:keepNext/>
        <w:keepLines/>
        <w:spacing w:after="120"/>
        <w:jc w:val="both"/>
        <w:rPr>
          <w:rFonts w:cs="Tahoma"/>
          <w:sz w:val="20"/>
          <w:szCs w:val="20"/>
        </w:rPr>
      </w:pPr>
      <w:r w:rsidRPr="007C54EA">
        <w:rPr>
          <w:rFonts w:cs="Tahoma"/>
          <w:sz w:val="20"/>
          <w:szCs w:val="20"/>
        </w:rPr>
        <w:t>Naročnik in izvajalec se dogovorita, da bodo storitve, katerih izvedba je predmet tega okvirnega sporazuma, izvedene na naslednji način:</w:t>
      </w:r>
    </w:p>
    <w:p w14:paraId="3548138F" w14:textId="77777777" w:rsidR="001476C8" w:rsidRPr="007C54EA" w:rsidRDefault="001476C8" w:rsidP="001476C8">
      <w:pPr>
        <w:keepNext/>
        <w:keepLines/>
        <w:numPr>
          <w:ilvl w:val="0"/>
          <w:numId w:val="31"/>
        </w:numPr>
        <w:tabs>
          <w:tab w:val="left" w:pos="4253"/>
        </w:tabs>
        <w:jc w:val="both"/>
        <w:rPr>
          <w:rFonts w:cs="Tahoma"/>
          <w:sz w:val="20"/>
          <w:szCs w:val="20"/>
        </w:rPr>
      </w:pPr>
      <w:r w:rsidRPr="007C54EA">
        <w:rPr>
          <w:rFonts w:cs="Tahoma"/>
          <w:sz w:val="20"/>
          <w:szCs w:val="20"/>
        </w:rPr>
        <w:t>vse storitve, ki so predmet tega okvirnega sporazuma, se izvajajo na lokaciji izvajalca, tj.…………,</w:t>
      </w:r>
    </w:p>
    <w:p w14:paraId="292337A2" w14:textId="70AAC98A" w:rsidR="001476C8" w:rsidRDefault="001476C8" w:rsidP="001476C8">
      <w:pPr>
        <w:keepNext/>
        <w:keepLines/>
        <w:numPr>
          <w:ilvl w:val="0"/>
          <w:numId w:val="31"/>
        </w:numPr>
        <w:tabs>
          <w:tab w:val="left" w:pos="4253"/>
        </w:tabs>
        <w:jc w:val="both"/>
        <w:rPr>
          <w:rFonts w:cs="Tahoma"/>
          <w:sz w:val="20"/>
          <w:szCs w:val="20"/>
        </w:rPr>
      </w:pPr>
      <w:r w:rsidRPr="007C54EA">
        <w:rPr>
          <w:rFonts w:cs="Tahoma"/>
          <w:sz w:val="20"/>
          <w:szCs w:val="20"/>
        </w:rPr>
        <w:t xml:space="preserve">pooblaščena oseba izvajalca in skrbnik </w:t>
      </w:r>
      <w:r>
        <w:rPr>
          <w:rFonts w:cs="Tahoma"/>
          <w:sz w:val="20"/>
          <w:szCs w:val="20"/>
        </w:rPr>
        <w:t xml:space="preserve">prikolice </w:t>
      </w:r>
      <w:r w:rsidRPr="007C54EA">
        <w:rPr>
          <w:rFonts w:cs="Tahoma"/>
          <w:sz w:val="20"/>
          <w:szCs w:val="20"/>
        </w:rPr>
        <w:t xml:space="preserve">skupaj ugotovita in določita potrebne storitve za vzdrževanje oziroma popravilo </w:t>
      </w:r>
      <w:r>
        <w:rPr>
          <w:rFonts w:cs="Tahoma"/>
          <w:sz w:val="20"/>
          <w:szCs w:val="20"/>
        </w:rPr>
        <w:t>le-te</w:t>
      </w:r>
      <w:r w:rsidRPr="007C54EA">
        <w:rPr>
          <w:rFonts w:cs="Tahoma"/>
          <w:sz w:val="20"/>
          <w:szCs w:val="20"/>
        </w:rPr>
        <w:t xml:space="preserve"> in odpreta delovni nalog,</w:t>
      </w:r>
    </w:p>
    <w:p w14:paraId="6302A77F" w14:textId="271A0459" w:rsidR="00570E82" w:rsidRPr="00570E82" w:rsidRDefault="00570E82" w:rsidP="00570E82">
      <w:pPr>
        <w:keepNext/>
        <w:keepLines/>
        <w:numPr>
          <w:ilvl w:val="0"/>
          <w:numId w:val="31"/>
        </w:numPr>
        <w:tabs>
          <w:tab w:val="left" w:pos="4253"/>
        </w:tabs>
        <w:jc w:val="both"/>
        <w:rPr>
          <w:rFonts w:cs="Tahoma"/>
          <w:sz w:val="20"/>
          <w:szCs w:val="20"/>
        </w:rPr>
      </w:pPr>
      <w:r w:rsidRPr="00277E61">
        <w:rPr>
          <w:rFonts w:cs="Tahoma"/>
          <w:sz w:val="20"/>
          <w:szCs w:val="20"/>
        </w:rPr>
        <w:lastRenderedPageBreak/>
        <w:t>ko je popravilo oziroma vzdrževanje prikolice zaključeno, pooblaščena oseba izvajalca o tem obvesti skrbnika s strani naročnika in dogovori rok za predajo prevzem prikolice</w:t>
      </w:r>
      <w:r>
        <w:rPr>
          <w:rFonts w:cs="Tahoma"/>
          <w:sz w:val="20"/>
          <w:szCs w:val="20"/>
        </w:rPr>
        <w:t xml:space="preserve"> na lokaciji izvajalca,</w:t>
      </w:r>
    </w:p>
    <w:p w14:paraId="4719FDCB" w14:textId="0C8BBD07" w:rsidR="001476C8" w:rsidRDefault="001476C8" w:rsidP="001476C8">
      <w:pPr>
        <w:keepNext/>
        <w:keepLines/>
        <w:numPr>
          <w:ilvl w:val="0"/>
          <w:numId w:val="31"/>
        </w:numPr>
        <w:tabs>
          <w:tab w:val="left" w:pos="4253"/>
        </w:tabs>
        <w:jc w:val="both"/>
        <w:rPr>
          <w:rFonts w:cs="Tahoma"/>
          <w:sz w:val="20"/>
          <w:szCs w:val="20"/>
        </w:rPr>
      </w:pPr>
      <w:r w:rsidRPr="007C54EA">
        <w:rPr>
          <w:rFonts w:cs="Tahoma"/>
          <w:sz w:val="20"/>
          <w:szCs w:val="20"/>
        </w:rPr>
        <w:t>istočasno se izpolni in zaključi delovni nalog ter ga predlož</w:t>
      </w:r>
      <w:r>
        <w:rPr>
          <w:rFonts w:cs="Tahoma"/>
          <w:sz w:val="20"/>
          <w:szCs w:val="20"/>
        </w:rPr>
        <w:t xml:space="preserve">i v podpis skrbniku </w:t>
      </w:r>
      <w:r w:rsidRPr="007C54EA">
        <w:rPr>
          <w:rFonts w:cs="Tahoma"/>
          <w:sz w:val="20"/>
          <w:szCs w:val="20"/>
        </w:rPr>
        <w:t xml:space="preserve"> </w:t>
      </w:r>
      <w:r w:rsidR="00277E61">
        <w:rPr>
          <w:rFonts w:cs="Tahoma"/>
          <w:sz w:val="20"/>
          <w:szCs w:val="20"/>
        </w:rPr>
        <w:t>naročnikovih prikolic,</w:t>
      </w:r>
    </w:p>
    <w:p w14:paraId="4B2A3A93" w14:textId="77777777" w:rsidR="001476C8" w:rsidRPr="001F619F" w:rsidRDefault="001476C8" w:rsidP="001476C8">
      <w:pPr>
        <w:keepNext/>
        <w:keepLines/>
        <w:jc w:val="both"/>
        <w:rPr>
          <w:rFonts w:cs="Tahoma"/>
          <w:sz w:val="20"/>
          <w:szCs w:val="20"/>
        </w:rPr>
      </w:pPr>
    </w:p>
    <w:p w14:paraId="2E15ED79" w14:textId="77777777" w:rsidR="001476C8" w:rsidRPr="001F619F" w:rsidRDefault="001476C8" w:rsidP="00CA5D15">
      <w:pPr>
        <w:keepNext/>
        <w:keepLines/>
        <w:numPr>
          <w:ilvl w:val="0"/>
          <w:numId w:val="43"/>
        </w:numPr>
        <w:jc w:val="center"/>
        <w:rPr>
          <w:rFonts w:cs="Tahoma"/>
          <w:b/>
          <w:sz w:val="20"/>
          <w:szCs w:val="20"/>
        </w:rPr>
      </w:pPr>
      <w:r w:rsidRPr="001F619F">
        <w:rPr>
          <w:rFonts w:cs="Tahoma"/>
          <w:sz w:val="20"/>
          <w:szCs w:val="20"/>
        </w:rPr>
        <w:t>č</w:t>
      </w:r>
      <w:r w:rsidRPr="007C54EA">
        <w:rPr>
          <w:rFonts w:cs="Tahoma"/>
          <w:sz w:val="20"/>
          <w:szCs w:val="20"/>
        </w:rPr>
        <w:t>len</w:t>
      </w:r>
    </w:p>
    <w:p w14:paraId="1A440D28" w14:textId="77777777" w:rsidR="001476C8" w:rsidRPr="007C54EA" w:rsidRDefault="001476C8" w:rsidP="001476C8">
      <w:pPr>
        <w:keepNext/>
        <w:keepLines/>
        <w:rPr>
          <w:rFonts w:cs="Tahoma"/>
          <w:b/>
          <w:sz w:val="20"/>
          <w:szCs w:val="20"/>
        </w:rPr>
      </w:pPr>
    </w:p>
    <w:p w14:paraId="3FB974F9" w14:textId="238C51C0" w:rsidR="001476C8" w:rsidRPr="007C54EA" w:rsidRDefault="00277E61" w:rsidP="001476C8">
      <w:pPr>
        <w:keepNext/>
        <w:keepLines/>
        <w:jc w:val="both"/>
        <w:rPr>
          <w:rFonts w:cs="Tahoma"/>
          <w:sz w:val="20"/>
          <w:szCs w:val="20"/>
        </w:rPr>
      </w:pPr>
      <w:r>
        <w:rPr>
          <w:rFonts w:cs="Tahoma"/>
          <w:sz w:val="20"/>
          <w:szCs w:val="20"/>
        </w:rPr>
        <w:t xml:space="preserve">Izvajalec se obvezuje, da bo </w:t>
      </w:r>
      <w:r w:rsidR="001476C8" w:rsidRPr="007C54EA">
        <w:rPr>
          <w:rFonts w:cs="Tahoma"/>
          <w:sz w:val="20"/>
          <w:szCs w:val="20"/>
        </w:rPr>
        <w:t>v roku treh (3) delovnih dni od izstavitve/odprtja delovnega naloga, zagotovil potrebne nadomestne dele in material ter ustrezno izvedel storitve, ki so predmet tega okvirnega</w:t>
      </w:r>
      <w:r w:rsidR="001476C8">
        <w:rPr>
          <w:rFonts w:cs="Tahoma"/>
          <w:sz w:val="20"/>
          <w:szCs w:val="20"/>
        </w:rPr>
        <w:t xml:space="preserve"> sporazuma (razen popravil prikolic</w:t>
      </w:r>
      <w:r w:rsidR="001476C8" w:rsidRPr="007C54EA">
        <w:rPr>
          <w:rFonts w:cs="Tahoma"/>
          <w:sz w:val="20"/>
          <w:szCs w:val="20"/>
        </w:rPr>
        <w:t>, poškodovanih v prometnih nesrečah oz</w:t>
      </w:r>
      <w:r w:rsidR="001476C8">
        <w:rPr>
          <w:rFonts w:cs="Tahoma"/>
          <w:sz w:val="20"/>
          <w:szCs w:val="20"/>
        </w:rPr>
        <w:t>iroma drugače poškodovanih prikolic</w:t>
      </w:r>
      <w:r w:rsidR="001476C8" w:rsidRPr="007C54EA">
        <w:rPr>
          <w:rFonts w:cs="Tahoma"/>
          <w:sz w:val="20"/>
          <w:szCs w:val="20"/>
        </w:rPr>
        <w:t xml:space="preserve">). </w:t>
      </w:r>
    </w:p>
    <w:p w14:paraId="48C94C33" w14:textId="77777777" w:rsidR="001476C8" w:rsidRPr="007C54EA" w:rsidRDefault="001476C8" w:rsidP="001476C8">
      <w:pPr>
        <w:keepNext/>
        <w:keepLines/>
        <w:jc w:val="both"/>
        <w:rPr>
          <w:rFonts w:cs="Tahoma"/>
          <w:sz w:val="20"/>
          <w:szCs w:val="20"/>
        </w:rPr>
      </w:pPr>
    </w:p>
    <w:p w14:paraId="6D7D0EE6" w14:textId="16A4C0E6" w:rsidR="001476C8" w:rsidRPr="007C54EA" w:rsidRDefault="001476C8" w:rsidP="001476C8">
      <w:pPr>
        <w:keepNext/>
        <w:keepLines/>
        <w:jc w:val="both"/>
        <w:rPr>
          <w:rFonts w:cs="Tahoma"/>
          <w:sz w:val="20"/>
          <w:szCs w:val="20"/>
        </w:rPr>
      </w:pPr>
      <w:r w:rsidRPr="007C54EA">
        <w:rPr>
          <w:rFonts w:cs="Tahoma"/>
          <w:sz w:val="20"/>
          <w:szCs w:val="20"/>
        </w:rPr>
        <w:t>V kolikor izvajalec svojih obveznosti ne izpolni v dogovorjenem roku, bo naročnik izvajalcu obračunal d</w:t>
      </w:r>
      <w:r w:rsidR="00277E61">
        <w:rPr>
          <w:rFonts w:cs="Tahoma"/>
          <w:sz w:val="20"/>
          <w:szCs w:val="20"/>
        </w:rPr>
        <w:t>o</w:t>
      </w:r>
      <w:r w:rsidR="009D163B">
        <w:rPr>
          <w:rFonts w:cs="Tahoma"/>
          <w:sz w:val="20"/>
          <w:szCs w:val="20"/>
        </w:rPr>
        <w:t>govorjeno pogodbeno kazen iz enaindvajsetega</w:t>
      </w:r>
      <w:r w:rsidRPr="007C54EA">
        <w:rPr>
          <w:rFonts w:cs="Tahoma"/>
          <w:sz w:val="20"/>
          <w:szCs w:val="20"/>
        </w:rPr>
        <w:t xml:space="preserve"> </w:t>
      </w:r>
      <w:r w:rsidRPr="00A9097C">
        <w:rPr>
          <w:rFonts w:cs="Tahoma"/>
          <w:sz w:val="20"/>
          <w:szCs w:val="20"/>
        </w:rPr>
        <w:t>(21</w:t>
      </w:r>
      <w:r w:rsidRPr="007C54EA">
        <w:rPr>
          <w:rFonts w:cs="Tahoma"/>
          <w:sz w:val="20"/>
          <w:szCs w:val="20"/>
        </w:rPr>
        <w:t>.) člena tega okvirnega sporazuma.</w:t>
      </w:r>
    </w:p>
    <w:p w14:paraId="71B18D9B" w14:textId="77777777" w:rsidR="001476C8" w:rsidRPr="007C54EA" w:rsidRDefault="001476C8" w:rsidP="001476C8">
      <w:pPr>
        <w:keepNext/>
        <w:keepLines/>
        <w:jc w:val="both"/>
        <w:rPr>
          <w:rFonts w:cs="Tahoma"/>
          <w:sz w:val="20"/>
          <w:szCs w:val="20"/>
        </w:rPr>
      </w:pPr>
    </w:p>
    <w:p w14:paraId="43925D7B" w14:textId="77777777" w:rsidR="001476C8" w:rsidRPr="007C54EA" w:rsidRDefault="001476C8" w:rsidP="00CA5D15">
      <w:pPr>
        <w:keepNext/>
        <w:keepLines/>
        <w:numPr>
          <w:ilvl w:val="0"/>
          <w:numId w:val="43"/>
        </w:numPr>
        <w:jc w:val="center"/>
        <w:rPr>
          <w:rFonts w:cs="Tahoma"/>
          <w:sz w:val="20"/>
          <w:szCs w:val="20"/>
        </w:rPr>
      </w:pPr>
      <w:r w:rsidRPr="007C54EA">
        <w:rPr>
          <w:rFonts w:cs="Tahoma"/>
          <w:sz w:val="20"/>
          <w:szCs w:val="20"/>
        </w:rPr>
        <w:t>člen</w:t>
      </w:r>
    </w:p>
    <w:p w14:paraId="6119205B" w14:textId="77777777" w:rsidR="001476C8" w:rsidRPr="001F619F" w:rsidRDefault="001476C8" w:rsidP="001476C8">
      <w:pPr>
        <w:keepNext/>
        <w:keepLines/>
        <w:jc w:val="both"/>
        <w:rPr>
          <w:rFonts w:cs="Tahoma"/>
          <w:sz w:val="20"/>
          <w:szCs w:val="20"/>
        </w:rPr>
      </w:pPr>
    </w:p>
    <w:p w14:paraId="1BFB39BF" w14:textId="77777777" w:rsidR="001476C8" w:rsidRPr="007C54EA" w:rsidRDefault="001476C8" w:rsidP="001476C8">
      <w:pPr>
        <w:keepNext/>
        <w:keepLines/>
        <w:jc w:val="both"/>
        <w:rPr>
          <w:rFonts w:cs="Tahoma"/>
          <w:sz w:val="20"/>
          <w:szCs w:val="20"/>
        </w:rPr>
      </w:pPr>
      <w:r w:rsidRPr="007C54EA">
        <w:rPr>
          <w:rFonts w:cs="Tahoma"/>
          <w:sz w:val="20"/>
          <w:szCs w:val="20"/>
        </w:rPr>
        <w:t xml:space="preserve">Izvajalec se obvezuje izvajati storitve </w:t>
      </w:r>
      <w:proofErr w:type="spellStart"/>
      <w:r w:rsidRPr="007C54EA">
        <w:rPr>
          <w:rFonts w:cs="Tahoma"/>
          <w:sz w:val="20"/>
          <w:szCs w:val="20"/>
        </w:rPr>
        <w:t>t.i</w:t>
      </w:r>
      <w:proofErr w:type="spellEnd"/>
      <w:r w:rsidRPr="007C54EA">
        <w:rPr>
          <w:rFonts w:cs="Tahoma"/>
          <w:sz w:val="20"/>
          <w:szCs w:val="20"/>
        </w:rPr>
        <w:t>. hitrega servisiranja, o čemer se pooblaščena predstavnika strank okvirnega sporazuma predhodno dogovorita. Storitve hitrega servisiranja zajemajo popravila manjših okvar vozil naročnika ali izvedbo rednih vzdrževalnih</w:t>
      </w:r>
      <w:r>
        <w:rPr>
          <w:rFonts w:cs="Tahoma"/>
          <w:sz w:val="20"/>
          <w:szCs w:val="20"/>
        </w:rPr>
        <w:t xml:space="preserve"> servisov (menjava žarnic ali </w:t>
      </w:r>
      <w:r w:rsidRPr="007C54EA">
        <w:rPr>
          <w:rFonts w:cs="Tahoma"/>
          <w:sz w:val="20"/>
          <w:szCs w:val="20"/>
        </w:rPr>
        <w:t>hitri servis). Storitev hitrega servisiranja se izvaja, če ima izvajalec na zalogi nadomestne dele in material, potreben za izvedbo posamezne storitve.</w:t>
      </w:r>
    </w:p>
    <w:p w14:paraId="0FE32370" w14:textId="77777777" w:rsidR="001476C8" w:rsidRPr="007C54EA" w:rsidRDefault="001476C8" w:rsidP="001476C8">
      <w:pPr>
        <w:keepNext/>
        <w:keepLines/>
        <w:jc w:val="both"/>
        <w:rPr>
          <w:rFonts w:cs="Tahoma"/>
          <w:b/>
          <w:sz w:val="20"/>
          <w:szCs w:val="20"/>
        </w:rPr>
      </w:pPr>
    </w:p>
    <w:p w14:paraId="17D34B5E" w14:textId="77777777" w:rsidR="001476C8" w:rsidRPr="007C54EA" w:rsidRDefault="001476C8" w:rsidP="001476C8">
      <w:pPr>
        <w:keepNext/>
        <w:keepLines/>
        <w:jc w:val="both"/>
        <w:rPr>
          <w:rFonts w:cs="Tahoma"/>
          <w:sz w:val="20"/>
          <w:szCs w:val="20"/>
        </w:rPr>
      </w:pPr>
      <w:r w:rsidRPr="007C54EA">
        <w:rPr>
          <w:rFonts w:cs="Tahoma"/>
          <w:sz w:val="20"/>
          <w:szCs w:val="20"/>
        </w:rPr>
        <w:t>V primeru izvajanja storitev hitrega servisiranja mora izvajalec, po predhodnem dogovoru s pooblaščenim predstavnikom naročnika, iz</w:t>
      </w:r>
      <w:r>
        <w:rPr>
          <w:rFonts w:cs="Tahoma"/>
          <w:sz w:val="20"/>
          <w:szCs w:val="20"/>
        </w:rPr>
        <w:t xml:space="preserve">vršiti popravilo še isti dan oziroma v </w:t>
      </w:r>
      <w:r w:rsidRPr="007C54EA">
        <w:rPr>
          <w:rFonts w:cs="Tahoma"/>
          <w:sz w:val="20"/>
          <w:szCs w:val="20"/>
        </w:rPr>
        <w:t>najkra</w:t>
      </w:r>
      <w:r>
        <w:rPr>
          <w:rFonts w:cs="Tahoma"/>
          <w:sz w:val="20"/>
          <w:szCs w:val="20"/>
        </w:rPr>
        <w:t>jšem možnem času</w:t>
      </w:r>
      <w:r w:rsidRPr="007C54EA">
        <w:rPr>
          <w:rFonts w:cs="Tahoma"/>
          <w:sz w:val="20"/>
          <w:szCs w:val="20"/>
        </w:rPr>
        <w:t xml:space="preserve">. </w:t>
      </w:r>
    </w:p>
    <w:p w14:paraId="1FFF1A29" w14:textId="77777777" w:rsidR="001476C8" w:rsidRPr="001F619F" w:rsidRDefault="001476C8" w:rsidP="001476C8">
      <w:pPr>
        <w:keepNext/>
        <w:keepLines/>
        <w:jc w:val="both"/>
        <w:rPr>
          <w:rFonts w:cs="Tahoma"/>
          <w:sz w:val="20"/>
          <w:szCs w:val="20"/>
        </w:rPr>
      </w:pPr>
    </w:p>
    <w:p w14:paraId="189B558A" w14:textId="77777777" w:rsidR="001476C8" w:rsidRPr="001F619F" w:rsidRDefault="001476C8" w:rsidP="00CA5D15">
      <w:pPr>
        <w:keepNext/>
        <w:keepLines/>
        <w:numPr>
          <w:ilvl w:val="0"/>
          <w:numId w:val="43"/>
        </w:numPr>
        <w:jc w:val="center"/>
        <w:rPr>
          <w:rFonts w:cs="Tahoma"/>
          <w:sz w:val="20"/>
          <w:szCs w:val="20"/>
        </w:rPr>
      </w:pPr>
      <w:r w:rsidRPr="001F619F">
        <w:rPr>
          <w:rFonts w:cs="Tahoma"/>
          <w:sz w:val="20"/>
          <w:szCs w:val="20"/>
        </w:rPr>
        <w:t>člen</w:t>
      </w:r>
    </w:p>
    <w:p w14:paraId="1A2D3CEB" w14:textId="77777777" w:rsidR="001476C8" w:rsidRPr="001F619F" w:rsidRDefault="001476C8" w:rsidP="001476C8">
      <w:pPr>
        <w:keepNext/>
        <w:keepLines/>
        <w:jc w:val="both"/>
        <w:rPr>
          <w:rFonts w:cs="Tahoma"/>
          <w:sz w:val="20"/>
          <w:szCs w:val="20"/>
        </w:rPr>
      </w:pPr>
    </w:p>
    <w:p w14:paraId="5486B62C" w14:textId="77777777" w:rsidR="001476C8" w:rsidRPr="001F619F" w:rsidRDefault="001476C8" w:rsidP="001476C8">
      <w:pPr>
        <w:keepNext/>
        <w:keepLines/>
        <w:spacing w:after="120"/>
        <w:jc w:val="both"/>
        <w:rPr>
          <w:rFonts w:cs="Tahoma"/>
          <w:sz w:val="20"/>
          <w:szCs w:val="20"/>
        </w:rPr>
      </w:pPr>
      <w:r w:rsidRPr="001F619F">
        <w:rPr>
          <w:rFonts w:cs="Tahoma"/>
          <w:sz w:val="20"/>
          <w:szCs w:val="20"/>
        </w:rPr>
        <w:t>Pri izvajanju predmeta tega okvirnega sporazuma se izvajalec obvezuje:</w:t>
      </w:r>
    </w:p>
    <w:p w14:paraId="4F0795AB" w14:textId="77777777" w:rsidR="001476C8" w:rsidRPr="006222E1" w:rsidRDefault="001476C8" w:rsidP="001476C8">
      <w:pPr>
        <w:keepNext/>
        <w:keepLines/>
        <w:numPr>
          <w:ilvl w:val="0"/>
          <w:numId w:val="31"/>
        </w:numPr>
        <w:tabs>
          <w:tab w:val="left" w:pos="4253"/>
        </w:tabs>
        <w:jc w:val="both"/>
        <w:rPr>
          <w:rFonts w:cs="Tahoma"/>
          <w:sz w:val="20"/>
          <w:szCs w:val="20"/>
        </w:rPr>
      </w:pPr>
      <w:r w:rsidRPr="006222E1">
        <w:rPr>
          <w:rFonts w:cs="Tahoma"/>
          <w:sz w:val="20"/>
          <w:szCs w:val="20"/>
        </w:rPr>
        <w:t>izvajati storitve po pravilih stroke in v skladu z navodili ozirom</w:t>
      </w:r>
      <w:r>
        <w:rPr>
          <w:rFonts w:cs="Tahoma"/>
          <w:sz w:val="20"/>
          <w:szCs w:val="20"/>
        </w:rPr>
        <w:t xml:space="preserve">a smernicami proizvajalca prikolic </w:t>
      </w:r>
      <w:r w:rsidRPr="006222E1">
        <w:rPr>
          <w:rFonts w:cs="Tahoma"/>
          <w:sz w:val="20"/>
          <w:szCs w:val="20"/>
        </w:rPr>
        <w:t>in upoštevati tovarniške časovne normative časa za izvedbo posameznih storitev,</w:t>
      </w:r>
    </w:p>
    <w:p w14:paraId="7105993C" w14:textId="77777777" w:rsidR="001476C8" w:rsidRPr="006222E1" w:rsidRDefault="001476C8" w:rsidP="001476C8">
      <w:pPr>
        <w:keepNext/>
        <w:keepLines/>
        <w:numPr>
          <w:ilvl w:val="0"/>
          <w:numId w:val="31"/>
        </w:numPr>
        <w:tabs>
          <w:tab w:val="left" w:pos="4253"/>
        </w:tabs>
        <w:jc w:val="both"/>
        <w:rPr>
          <w:rFonts w:cs="Tahoma"/>
          <w:sz w:val="20"/>
          <w:szCs w:val="20"/>
        </w:rPr>
      </w:pPr>
      <w:r w:rsidRPr="006222E1">
        <w:rPr>
          <w:rFonts w:cs="Tahoma"/>
          <w:sz w:val="20"/>
          <w:szCs w:val="20"/>
        </w:rPr>
        <w:t>izvajati storitve s strokovno usposobljenimi delavci, ki morajo pri svojem delu uporabljati specialna orodja, kate</w:t>
      </w:r>
      <w:r>
        <w:rPr>
          <w:rFonts w:cs="Tahoma"/>
          <w:sz w:val="20"/>
          <w:szCs w:val="20"/>
        </w:rPr>
        <w:t>ra predpisuje proizvajalec</w:t>
      </w:r>
      <w:r w:rsidRPr="006222E1">
        <w:rPr>
          <w:rFonts w:cs="Tahoma"/>
          <w:sz w:val="20"/>
          <w:szCs w:val="20"/>
        </w:rPr>
        <w:t>,</w:t>
      </w:r>
    </w:p>
    <w:p w14:paraId="7ED48403" w14:textId="77777777" w:rsidR="001476C8" w:rsidRPr="006222E1" w:rsidRDefault="001476C8" w:rsidP="001476C8">
      <w:pPr>
        <w:keepNext/>
        <w:keepLines/>
        <w:numPr>
          <w:ilvl w:val="0"/>
          <w:numId w:val="31"/>
        </w:numPr>
        <w:tabs>
          <w:tab w:val="left" w:pos="4253"/>
        </w:tabs>
        <w:jc w:val="both"/>
        <w:rPr>
          <w:rFonts w:cs="Tahoma"/>
          <w:sz w:val="20"/>
          <w:szCs w:val="20"/>
        </w:rPr>
      </w:pPr>
      <w:r w:rsidRPr="006222E1">
        <w:rPr>
          <w:rFonts w:cs="Tahoma"/>
          <w:sz w:val="20"/>
          <w:szCs w:val="20"/>
        </w:rPr>
        <w:t>zagotavljati potreben material in delovna sredstva,</w:t>
      </w:r>
    </w:p>
    <w:p w14:paraId="39D9529D" w14:textId="77777777" w:rsidR="001476C8" w:rsidRPr="006222E1" w:rsidRDefault="001476C8" w:rsidP="001476C8">
      <w:pPr>
        <w:keepNext/>
        <w:keepLines/>
        <w:numPr>
          <w:ilvl w:val="0"/>
          <w:numId w:val="31"/>
        </w:numPr>
        <w:tabs>
          <w:tab w:val="left" w:pos="4253"/>
        </w:tabs>
        <w:jc w:val="both"/>
        <w:rPr>
          <w:rFonts w:cs="Tahoma"/>
          <w:sz w:val="20"/>
          <w:szCs w:val="20"/>
        </w:rPr>
      </w:pPr>
      <w:r w:rsidRPr="006222E1">
        <w:rPr>
          <w:rFonts w:cs="Tahoma"/>
          <w:sz w:val="20"/>
          <w:szCs w:val="20"/>
        </w:rPr>
        <w:t>delo organizirati tako, da ne bo moten delovni proces naročnika,</w:t>
      </w:r>
    </w:p>
    <w:p w14:paraId="61431DAF" w14:textId="77777777" w:rsidR="001476C8" w:rsidRPr="006222E1" w:rsidRDefault="001476C8" w:rsidP="001476C8">
      <w:pPr>
        <w:keepNext/>
        <w:keepLines/>
        <w:numPr>
          <w:ilvl w:val="0"/>
          <w:numId w:val="31"/>
        </w:numPr>
        <w:tabs>
          <w:tab w:val="left" w:pos="4253"/>
        </w:tabs>
        <w:jc w:val="both"/>
        <w:rPr>
          <w:rFonts w:cs="Tahoma"/>
          <w:sz w:val="20"/>
          <w:szCs w:val="20"/>
        </w:rPr>
      </w:pPr>
      <w:r w:rsidRPr="006222E1">
        <w:rPr>
          <w:rFonts w:cs="Tahoma"/>
          <w:sz w:val="20"/>
          <w:szCs w:val="20"/>
        </w:rPr>
        <w:t>izvajati vse ukrepe iz varstva pri delu,</w:t>
      </w:r>
    </w:p>
    <w:p w14:paraId="66D6BBCE" w14:textId="77777777" w:rsidR="001476C8" w:rsidRPr="006222E1" w:rsidRDefault="001476C8" w:rsidP="001476C8">
      <w:pPr>
        <w:keepNext/>
        <w:keepLines/>
        <w:numPr>
          <w:ilvl w:val="0"/>
          <w:numId w:val="31"/>
        </w:numPr>
        <w:tabs>
          <w:tab w:val="left" w:pos="4253"/>
        </w:tabs>
        <w:jc w:val="both"/>
        <w:rPr>
          <w:rFonts w:cs="Tahoma"/>
          <w:sz w:val="20"/>
          <w:szCs w:val="20"/>
        </w:rPr>
      </w:pPr>
      <w:r w:rsidRPr="006222E1">
        <w:rPr>
          <w:rFonts w:cs="Tahoma"/>
          <w:sz w:val="20"/>
          <w:szCs w:val="20"/>
        </w:rPr>
        <w:t xml:space="preserve">na posameznem računu navesti št. nabavnega naročila naročnika. </w:t>
      </w:r>
    </w:p>
    <w:p w14:paraId="56EFC9FE" w14:textId="77777777" w:rsidR="001476C8" w:rsidRDefault="001476C8" w:rsidP="001476C8">
      <w:pPr>
        <w:keepNext/>
        <w:keepLines/>
        <w:jc w:val="both"/>
        <w:rPr>
          <w:rFonts w:cs="Tahoma"/>
          <w:sz w:val="20"/>
          <w:szCs w:val="20"/>
        </w:rPr>
      </w:pPr>
    </w:p>
    <w:p w14:paraId="4824EE4A" w14:textId="77777777" w:rsidR="001476C8" w:rsidRPr="001F619F" w:rsidRDefault="001476C8" w:rsidP="001476C8">
      <w:pPr>
        <w:keepNext/>
        <w:keepLines/>
        <w:jc w:val="both"/>
        <w:rPr>
          <w:rFonts w:cs="Tahoma"/>
          <w:sz w:val="20"/>
          <w:szCs w:val="20"/>
        </w:rPr>
      </w:pPr>
      <w:r w:rsidRPr="001F619F">
        <w:rPr>
          <w:rFonts w:cs="Tahoma"/>
          <w:sz w:val="20"/>
          <w:szCs w:val="20"/>
        </w:rPr>
        <w:t>Izvajalec se obvezuje, da bo pri izvedbi storitev, ki so predmet tega okvirnega sporazuma, na zahtevo naročnika, uporabljal vse nadomestne dele in potrošni material, ki ji</w:t>
      </w:r>
      <w:r>
        <w:rPr>
          <w:rFonts w:cs="Tahoma"/>
          <w:sz w:val="20"/>
          <w:szCs w:val="20"/>
        </w:rPr>
        <w:t>h bo izvajalcu ob predaji prikolic</w:t>
      </w:r>
      <w:r w:rsidRPr="001F619F">
        <w:rPr>
          <w:rFonts w:cs="Tahoma"/>
          <w:sz w:val="20"/>
          <w:szCs w:val="20"/>
        </w:rPr>
        <w:t xml:space="preserve"> na servis ali popravilo dostavil naročnik, pri čemer cena na enoto, navedena v ponudbenem predračunu, ostane nespremenjena.</w:t>
      </w:r>
    </w:p>
    <w:p w14:paraId="4BD65EA1" w14:textId="77777777" w:rsidR="001476C8" w:rsidRPr="001F619F" w:rsidRDefault="001476C8" w:rsidP="001476C8">
      <w:pPr>
        <w:keepNext/>
        <w:keepLines/>
        <w:tabs>
          <w:tab w:val="left" w:pos="4253"/>
        </w:tabs>
        <w:jc w:val="both"/>
        <w:rPr>
          <w:rFonts w:cs="Tahoma"/>
          <w:sz w:val="20"/>
          <w:szCs w:val="20"/>
        </w:rPr>
      </w:pPr>
    </w:p>
    <w:p w14:paraId="79F926D8" w14:textId="77777777" w:rsidR="001476C8" w:rsidRPr="001F619F" w:rsidRDefault="001476C8" w:rsidP="00CA5D15">
      <w:pPr>
        <w:keepNext/>
        <w:keepLines/>
        <w:numPr>
          <w:ilvl w:val="0"/>
          <w:numId w:val="43"/>
        </w:numPr>
        <w:jc w:val="center"/>
        <w:rPr>
          <w:rFonts w:cs="Tahoma"/>
          <w:sz w:val="20"/>
          <w:szCs w:val="20"/>
        </w:rPr>
      </w:pPr>
      <w:r w:rsidRPr="001F619F">
        <w:rPr>
          <w:rFonts w:cs="Tahoma"/>
          <w:sz w:val="20"/>
          <w:szCs w:val="20"/>
        </w:rPr>
        <w:t>člen</w:t>
      </w:r>
    </w:p>
    <w:p w14:paraId="66541CEF" w14:textId="77777777" w:rsidR="001476C8" w:rsidRPr="001F619F" w:rsidRDefault="001476C8" w:rsidP="001476C8">
      <w:pPr>
        <w:keepNext/>
        <w:keepLines/>
        <w:ind w:left="720"/>
        <w:rPr>
          <w:rFonts w:cs="Tahoma"/>
          <w:sz w:val="20"/>
          <w:szCs w:val="20"/>
        </w:rPr>
      </w:pPr>
    </w:p>
    <w:p w14:paraId="43E6EF64" w14:textId="77777777" w:rsidR="001476C8" w:rsidRPr="006222E1" w:rsidRDefault="001476C8" w:rsidP="001476C8">
      <w:pPr>
        <w:keepNext/>
        <w:keepLines/>
        <w:jc w:val="both"/>
        <w:rPr>
          <w:rFonts w:cs="Tahoma"/>
          <w:sz w:val="20"/>
          <w:szCs w:val="20"/>
        </w:rPr>
      </w:pPr>
      <w:r w:rsidRPr="006222E1">
        <w:rPr>
          <w:rFonts w:cs="Tahoma"/>
          <w:sz w:val="20"/>
          <w:szCs w:val="20"/>
        </w:rPr>
        <w:t xml:space="preserve">V primeru neizpolnjevanja obveznosti izvajalca po tem okvirnem sporazumu ali neustrezne izvedbe predmeta okvirnega sporazuma, lahko naročnik od okvirnega sporazuma odstopi in unovči menico za zavarovanje dobre izvedbe obveznosti iz okvirnega sporazuma, brez kakršnekoli obveznosti do izvajalca. </w:t>
      </w:r>
    </w:p>
    <w:p w14:paraId="0D7A9EC1" w14:textId="77777777" w:rsidR="001476C8" w:rsidRPr="006222E1" w:rsidRDefault="001476C8" w:rsidP="001476C8">
      <w:pPr>
        <w:keepNext/>
        <w:keepLines/>
        <w:jc w:val="both"/>
        <w:rPr>
          <w:rFonts w:cs="Tahoma"/>
          <w:sz w:val="20"/>
          <w:szCs w:val="20"/>
        </w:rPr>
      </w:pPr>
    </w:p>
    <w:p w14:paraId="34291A45" w14:textId="77777777" w:rsidR="001476C8" w:rsidRPr="006222E1" w:rsidRDefault="001476C8" w:rsidP="001476C8">
      <w:pPr>
        <w:keepNext/>
        <w:keepLines/>
        <w:jc w:val="both"/>
        <w:rPr>
          <w:rFonts w:cs="Tahoma"/>
          <w:sz w:val="20"/>
          <w:szCs w:val="20"/>
        </w:rPr>
      </w:pPr>
      <w:r w:rsidRPr="006222E1">
        <w:rPr>
          <w:rFonts w:cs="Tahoma"/>
          <w:sz w:val="20"/>
          <w:szCs w:val="20"/>
        </w:rPr>
        <w:t>V tem primeru bo naročnik izvajalca predhodno opozoril na kršitve in ga pozval k izpolnitvi njegovih obveznosti po tem okvirnem sporazumu ter mu določil primeren rok za izpolnitev obveznosti oziroma odpravo kršitev.</w:t>
      </w:r>
    </w:p>
    <w:p w14:paraId="27E19FD6" w14:textId="77777777" w:rsidR="001476C8" w:rsidRPr="001F619F" w:rsidRDefault="001476C8" w:rsidP="001476C8">
      <w:pPr>
        <w:keepNext/>
        <w:keepLines/>
        <w:tabs>
          <w:tab w:val="left" w:pos="1418"/>
          <w:tab w:val="left" w:pos="1702"/>
        </w:tabs>
        <w:jc w:val="both"/>
        <w:rPr>
          <w:rFonts w:cs="Tahoma"/>
          <w:sz w:val="20"/>
          <w:szCs w:val="20"/>
        </w:rPr>
      </w:pPr>
    </w:p>
    <w:p w14:paraId="15BD9542" w14:textId="77777777" w:rsidR="001476C8" w:rsidRPr="001F619F" w:rsidRDefault="001476C8" w:rsidP="00CA5D15">
      <w:pPr>
        <w:keepNext/>
        <w:keepLines/>
        <w:numPr>
          <w:ilvl w:val="0"/>
          <w:numId w:val="43"/>
        </w:numPr>
        <w:jc w:val="center"/>
        <w:rPr>
          <w:rFonts w:cs="Tahoma"/>
          <w:sz w:val="20"/>
          <w:szCs w:val="20"/>
        </w:rPr>
      </w:pPr>
      <w:r w:rsidRPr="001F619F">
        <w:rPr>
          <w:rFonts w:cs="Tahoma"/>
          <w:sz w:val="20"/>
          <w:szCs w:val="20"/>
        </w:rPr>
        <w:t>člen</w:t>
      </w:r>
    </w:p>
    <w:p w14:paraId="2513C784" w14:textId="77777777" w:rsidR="001476C8" w:rsidRPr="001F619F" w:rsidRDefault="001476C8" w:rsidP="001476C8">
      <w:pPr>
        <w:keepNext/>
        <w:keepLines/>
        <w:rPr>
          <w:rFonts w:cs="Tahoma"/>
          <w:sz w:val="20"/>
          <w:szCs w:val="20"/>
        </w:rPr>
      </w:pPr>
    </w:p>
    <w:p w14:paraId="02D9D1D2" w14:textId="77777777" w:rsidR="001476C8" w:rsidRPr="001F619F" w:rsidRDefault="001476C8" w:rsidP="001476C8">
      <w:pPr>
        <w:keepNext/>
        <w:keepLines/>
        <w:tabs>
          <w:tab w:val="left" w:pos="1418"/>
          <w:tab w:val="left" w:pos="1702"/>
        </w:tabs>
        <w:jc w:val="both"/>
        <w:rPr>
          <w:rFonts w:cs="Tahoma"/>
          <w:sz w:val="20"/>
          <w:szCs w:val="20"/>
        </w:rPr>
      </w:pPr>
      <w:r w:rsidRPr="001F619F">
        <w:rPr>
          <w:rFonts w:cs="Tahoma"/>
          <w:sz w:val="20"/>
          <w:szCs w:val="20"/>
        </w:rPr>
        <w:t xml:space="preserve">Rok izvedbe storitev po tem okvirnem sporazumu se lahko sporazumno podaljša, če po zahtevi naročnika nastopijo razlogi za spremembo dogovorjenega roka izvedbe ali pa zaradi višje sile, vendar največ za čas trajanja višje sile ali njene posledice. </w:t>
      </w:r>
    </w:p>
    <w:p w14:paraId="795327F9" w14:textId="77777777" w:rsidR="001476C8" w:rsidRPr="001F619F" w:rsidRDefault="001476C8" w:rsidP="001476C8">
      <w:pPr>
        <w:keepNext/>
        <w:keepLines/>
        <w:tabs>
          <w:tab w:val="left" w:pos="1418"/>
          <w:tab w:val="left" w:pos="1702"/>
        </w:tabs>
        <w:jc w:val="both"/>
        <w:rPr>
          <w:rFonts w:cs="Tahoma"/>
          <w:sz w:val="20"/>
          <w:szCs w:val="20"/>
        </w:rPr>
      </w:pPr>
    </w:p>
    <w:p w14:paraId="06316EA1" w14:textId="77777777" w:rsidR="001476C8" w:rsidRPr="001F619F" w:rsidRDefault="001476C8" w:rsidP="001476C8">
      <w:pPr>
        <w:keepNext/>
        <w:keepLines/>
        <w:tabs>
          <w:tab w:val="left" w:pos="1418"/>
          <w:tab w:val="left" w:pos="1702"/>
        </w:tabs>
        <w:jc w:val="both"/>
        <w:rPr>
          <w:rFonts w:cs="Tahoma"/>
          <w:sz w:val="20"/>
          <w:szCs w:val="20"/>
        </w:rPr>
      </w:pPr>
      <w:r w:rsidRPr="001F619F">
        <w:rPr>
          <w:rFonts w:cs="Tahoma"/>
          <w:snapToGrid w:val="0"/>
          <w:sz w:val="20"/>
          <w:szCs w:val="20"/>
        </w:rPr>
        <w:t xml:space="preserve">Kot višja sila se razumejo vse nepredvidene in nepričakovane okoliščine izjemnega značaja, ki so se pojavile po sklenitvi okvirnega sporazuma, neodvisno od volje strank okvirnega sporazuma in jih sodna praksa priznava za višjo silo. Če je izvedba predmeta tega okvirnega sporazuma delno ali v celoti motena oziroma preprečena zaradi višje sile, je izvajalec o tem dolžan obvestiti naročnika nemudoma oziroma takoj, ko je to mogoče, najkasneje pa v dveh (2) delovnih dneh po nastanku le-te in </w:t>
      </w:r>
      <w:r w:rsidRPr="001F619F">
        <w:rPr>
          <w:rFonts w:cs="Tahoma"/>
          <w:sz w:val="20"/>
          <w:szCs w:val="20"/>
        </w:rPr>
        <w:t xml:space="preserve">pri tem tudi navesti vzroke zamude ter okvirni/pričakovani dejanski rok izvedbe. Le v tem primeru naročnik ne bo izvajal sankcij proti </w:t>
      </w:r>
      <w:r w:rsidRPr="00A9097C">
        <w:rPr>
          <w:rFonts w:cs="Tahoma"/>
          <w:sz w:val="20"/>
          <w:szCs w:val="20"/>
        </w:rPr>
        <w:t xml:space="preserve">izvajalcu po 21. členu </w:t>
      </w:r>
      <w:r w:rsidRPr="001F619F">
        <w:rPr>
          <w:rFonts w:cs="Tahoma"/>
          <w:sz w:val="20"/>
          <w:szCs w:val="20"/>
        </w:rPr>
        <w:t xml:space="preserve">tega okvirnega sporazuma. Izvajalec je dolžan </w:t>
      </w:r>
      <w:r w:rsidRPr="001F619F">
        <w:rPr>
          <w:rFonts w:cs="Tahoma"/>
          <w:snapToGrid w:val="0"/>
          <w:sz w:val="20"/>
          <w:szCs w:val="20"/>
        </w:rPr>
        <w:t>naročnika nemudoma, najkasneje pa v dveh (2) delovnih dneh po prenehanju takih okoliščin, obvestiti o prenehanju takih okoliščin in na zahtevo naročnika dokazati obstoj višje sile.</w:t>
      </w:r>
    </w:p>
    <w:p w14:paraId="316DC193" w14:textId="77777777" w:rsidR="001476C8" w:rsidRPr="001F619F" w:rsidRDefault="001476C8" w:rsidP="001476C8">
      <w:pPr>
        <w:keepNext/>
        <w:keepLines/>
        <w:jc w:val="both"/>
        <w:rPr>
          <w:rFonts w:cs="Tahoma"/>
          <w:snapToGrid w:val="0"/>
          <w:sz w:val="20"/>
          <w:szCs w:val="20"/>
        </w:rPr>
      </w:pPr>
    </w:p>
    <w:p w14:paraId="5AA7E8E3" w14:textId="77777777" w:rsidR="001476C8" w:rsidRPr="001F619F" w:rsidRDefault="001476C8" w:rsidP="001476C8">
      <w:pPr>
        <w:keepNext/>
        <w:keepLines/>
        <w:jc w:val="both"/>
        <w:rPr>
          <w:rFonts w:cs="Tahoma"/>
          <w:snapToGrid w:val="0"/>
          <w:sz w:val="20"/>
          <w:szCs w:val="20"/>
        </w:rPr>
      </w:pPr>
      <w:r w:rsidRPr="001F619F">
        <w:rPr>
          <w:rFonts w:cs="Tahoma"/>
          <w:snapToGrid w:val="0"/>
          <w:sz w:val="20"/>
          <w:szCs w:val="20"/>
        </w:rPr>
        <w:t>Pomanjkanje delovne sile ali materiala pri izvajalcu ali pri njegovih dobaviteljih se ne šteje za višjo silo, razen, če ni posledica le-te.</w:t>
      </w:r>
    </w:p>
    <w:p w14:paraId="769E270D" w14:textId="77777777" w:rsidR="001476C8" w:rsidRPr="001F619F" w:rsidRDefault="001476C8" w:rsidP="001476C8">
      <w:pPr>
        <w:keepNext/>
        <w:keepLines/>
        <w:tabs>
          <w:tab w:val="left" w:pos="1418"/>
          <w:tab w:val="left" w:pos="1702"/>
        </w:tabs>
        <w:jc w:val="both"/>
        <w:rPr>
          <w:rFonts w:cs="Tahoma"/>
          <w:sz w:val="20"/>
          <w:szCs w:val="20"/>
        </w:rPr>
      </w:pPr>
    </w:p>
    <w:p w14:paraId="2C4D0EB7" w14:textId="77777777" w:rsidR="001476C8" w:rsidRPr="001F619F" w:rsidRDefault="001476C8" w:rsidP="005732B8">
      <w:pPr>
        <w:keepNext/>
        <w:keepLines/>
        <w:numPr>
          <w:ilvl w:val="0"/>
          <w:numId w:val="45"/>
        </w:numPr>
        <w:tabs>
          <w:tab w:val="left" w:pos="851"/>
          <w:tab w:val="left" w:pos="1702"/>
        </w:tabs>
        <w:ind w:hanging="1440"/>
        <w:jc w:val="both"/>
        <w:rPr>
          <w:rFonts w:cs="Tahoma"/>
          <w:b/>
          <w:sz w:val="20"/>
          <w:szCs w:val="20"/>
        </w:rPr>
      </w:pPr>
      <w:r w:rsidRPr="001F619F">
        <w:rPr>
          <w:rFonts w:cs="Tahoma"/>
          <w:b/>
          <w:sz w:val="20"/>
          <w:szCs w:val="20"/>
        </w:rPr>
        <w:t>GARANCIJA</w:t>
      </w:r>
    </w:p>
    <w:p w14:paraId="233A5906" w14:textId="77777777" w:rsidR="001476C8" w:rsidRPr="001F619F" w:rsidRDefault="001476C8" w:rsidP="001476C8">
      <w:pPr>
        <w:keepNext/>
        <w:keepLines/>
        <w:tabs>
          <w:tab w:val="left" w:pos="851"/>
          <w:tab w:val="left" w:pos="1702"/>
        </w:tabs>
        <w:ind w:left="1440"/>
        <w:jc w:val="both"/>
        <w:rPr>
          <w:rFonts w:cs="Tahoma"/>
          <w:b/>
          <w:sz w:val="20"/>
          <w:szCs w:val="20"/>
        </w:rPr>
      </w:pPr>
    </w:p>
    <w:p w14:paraId="10760D28" w14:textId="77777777" w:rsidR="001476C8" w:rsidRPr="001F619F" w:rsidRDefault="001476C8" w:rsidP="00CA5D15">
      <w:pPr>
        <w:keepNext/>
        <w:keepLines/>
        <w:numPr>
          <w:ilvl w:val="0"/>
          <w:numId w:val="43"/>
        </w:numPr>
        <w:jc w:val="center"/>
        <w:rPr>
          <w:rFonts w:cs="Tahoma"/>
          <w:sz w:val="20"/>
          <w:szCs w:val="20"/>
        </w:rPr>
      </w:pPr>
      <w:r w:rsidRPr="001F619F">
        <w:rPr>
          <w:rFonts w:cs="Tahoma"/>
          <w:sz w:val="20"/>
          <w:szCs w:val="20"/>
        </w:rPr>
        <w:t>člen</w:t>
      </w:r>
    </w:p>
    <w:p w14:paraId="43ED0D8D" w14:textId="16660E17" w:rsidR="00B9721B" w:rsidRDefault="00B9721B" w:rsidP="001476C8">
      <w:pPr>
        <w:keepNext/>
        <w:keepLines/>
        <w:ind w:right="-2"/>
        <w:jc w:val="both"/>
        <w:rPr>
          <w:rFonts w:cs="Tahoma"/>
          <w:sz w:val="20"/>
          <w:szCs w:val="20"/>
          <w:lang w:val="x-none"/>
        </w:rPr>
      </w:pPr>
    </w:p>
    <w:p w14:paraId="002D56B4" w14:textId="77777777" w:rsidR="00B9721B" w:rsidRPr="001F619F" w:rsidRDefault="00B9721B" w:rsidP="00B9721B">
      <w:pPr>
        <w:keepNext/>
        <w:keepLines/>
        <w:spacing w:after="120"/>
        <w:jc w:val="both"/>
        <w:rPr>
          <w:rFonts w:cs="Tahoma"/>
          <w:sz w:val="20"/>
          <w:szCs w:val="20"/>
        </w:rPr>
      </w:pPr>
      <w:r w:rsidRPr="001F619F">
        <w:rPr>
          <w:rFonts w:cs="Tahoma"/>
          <w:sz w:val="20"/>
          <w:szCs w:val="20"/>
        </w:rPr>
        <w:t>Izvajalec zagotavlja naročniku naslednje garancije:</w:t>
      </w:r>
    </w:p>
    <w:p w14:paraId="6663F56E" w14:textId="77777777" w:rsidR="00B9721B" w:rsidRPr="001F619F" w:rsidRDefault="00B9721B" w:rsidP="00B9721B">
      <w:pPr>
        <w:keepNext/>
        <w:keepLines/>
        <w:numPr>
          <w:ilvl w:val="0"/>
          <w:numId w:val="7"/>
        </w:numPr>
        <w:ind w:left="714" w:hanging="357"/>
        <w:jc w:val="both"/>
        <w:rPr>
          <w:rFonts w:cs="Tahoma"/>
          <w:sz w:val="20"/>
          <w:szCs w:val="20"/>
        </w:rPr>
      </w:pPr>
      <w:r w:rsidRPr="001F619F">
        <w:rPr>
          <w:rFonts w:cs="Tahoma"/>
          <w:sz w:val="20"/>
          <w:szCs w:val="20"/>
        </w:rPr>
        <w:t xml:space="preserve">_______ (najmanj 12) mesečno garancijo za vgrajene originalne </w:t>
      </w:r>
      <w:r>
        <w:rPr>
          <w:rFonts w:cs="Tahoma"/>
          <w:sz w:val="20"/>
          <w:szCs w:val="20"/>
        </w:rPr>
        <w:t xml:space="preserve">ali originalu enakovredne </w:t>
      </w:r>
      <w:r w:rsidRPr="001F619F">
        <w:rPr>
          <w:rFonts w:cs="Tahoma"/>
          <w:sz w:val="20"/>
          <w:szCs w:val="20"/>
        </w:rPr>
        <w:t>rezervne dele in material,</w:t>
      </w:r>
    </w:p>
    <w:p w14:paraId="4D183C26" w14:textId="77777777" w:rsidR="00B9721B" w:rsidRPr="00B2121B" w:rsidRDefault="00B9721B" w:rsidP="00B9721B">
      <w:pPr>
        <w:keepNext/>
        <w:keepLines/>
        <w:numPr>
          <w:ilvl w:val="0"/>
          <w:numId w:val="7"/>
        </w:numPr>
        <w:ind w:left="714" w:hanging="357"/>
        <w:jc w:val="both"/>
        <w:rPr>
          <w:rFonts w:cs="Tahoma"/>
          <w:sz w:val="20"/>
          <w:szCs w:val="20"/>
        </w:rPr>
      </w:pPr>
      <w:r w:rsidRPr="001F619F">
        <w:rPr>
          <w:rFonts w:cs="Tahoma"/>
          <w:sz w:val="20"/>
          <w:szCs w:val="20"/>
        </w:rPr>
        <w:t>_______ (najmanj 6) mesečno garancijo za dobro izvedbo del oziroma storitev.</w:t>
      </w:r>
    </w:p>
    <w:p w14:paraId="16F40261" w14:textId="3394B586" w:rsidR="00B9721B" w:rsidRDefault="00B9721B" w:rsidP="001476C8">
      <w:pPr>
        <w:keepNext/>
        <w:keepLines/>
        <w:ind w:right="-2"/>
        <w:jc w:val="both"/>
        <w:rPr>
          <w:rFonts w:cs="Tahoma"/>
          <w:sz w:val="20"/>
          <w:szCs w:val="20"/>
          <w:lang w:val="x-none"/>
        </w:rPr>
      </w:pPr>
    </w:p>
    <w:p w14:paraId="2D8094D6" w14:textId="4F29F049" w:rsidR="001476C8" w:rsidRPr="00AF568F" w:rsidRDefault="001476C8" w:rsidP="001476C8">
      <w:pPr>
        <w:keepNext/>
        <w:keepLines/>
        <w:ind w:right="-2"/>
        <w:jc w:val="both"/>
        <w:rPr>
          <w:rFonts w:cs="Tahoma"/>
          <w:sz w:val="20"/>
          <w:szCs w:val="20"/>
        </w:rPr>
      </w:pPr>
      <w:r w:rsidRPr="00AF568F">
        <w:rPr>
          <w:rFonts w:cs="Tahoma"/>
          <w:sz w:val="20"/>
          <w:szCs w:val="20"/>
          <w:lang w:val="x-none"/>
        </w:rPr>
        <w:t xml:space="preserve">Če se v garancijskem roku pojavijo pomanjkljivosti zaradi kakovosti opravljenih storitev ali vgrajenih </w:t>
      </w:r>
      <w:r w:rsidRPr="00A9097C">
        <w:rPr>
          <w:rFonts w:cs="Tahoma"/>
          <w:sz w:val="20"/>
          <w:szCs w:val="20"/>
        </w:rPr>
        <w:t xml:space="preserve">nadomestnih </w:t>
      </w:r>
      <w:r w:rsidRPr="00AF568F">
        <w:rPr>
          <w:rFonts w:cs="Tahoma"/>
          <w:sz w:val="20"/>
          <w:szCs w:val="20"/>
          <w:lang w:val="x-none"/>
        </w:rPr>
        <w:t>delov, se mora izvajalec na napako odzvati najkasneje v dvanajstih</w:t>
      </w:r>
      <w:r w:rsidRPr="00AF568F">
        <w:rPr>
          <w:rFonts w:cs="Tahoma"/>
          <w:sz w:val="20"/>
          <w:szCs w:val="20"/>
        </w:rPr>
        <w:t xml:space="preserve"> (12)</w:t>
      </w:r>
      <w:r w:rsidRPr="00AF568F">
        <w:rPr>
          <w:rFonts w:cs="Tahoma"/>
          <w:sz w:val="20"/>
          <w:szCs w:val="20"/>
          <w:lang w:val="x-none"/>
        </w:rPr>
        <w:t xml:space="preserve"> urah, odkar mu je bila napaka sporočena in napako odpraviti na svoje stroške v</w:t>
      </w:r>
      <w:r w:rsidRPr="00AF568F">
        <w:rPr>
          <w:rFonts w:cs="Tahoma"/>
          <w:sz w:val="20"/>
          <w:szCs w:val="20"/>
        </w:rPr>
        <w:t xml:space="preserve"> treh</w:t>
      </w:r>
      <w:r w:rsidRPr="00AF568F">
        <w:rPr>
          <w:rFonts w:cs="Tahoma"/>
          <w:sz w:val="20"/>
          <w:szCs w:val="20"/>
          <w:lang w:val="x-none"/>
        </w:rPr>
        <w:t xml:space="preserve"> </w:t>
      </w:r>
      <w:r w:rsidRPr="00AF568F">
        <w:rPr>
          <w:rFonts w:cs="Tahoma"/>
          <w:sz w:val="20"/>
          <w:szCs w:val="20"/>
        </w:rPr>
        <w:t>(</w:t>
      </w:r>
      <w:r w:rsidRPr="00AF568F">
        <w:rPr>
          <w:rFonts w:cs="Tahoma"/>
          <w:sz w:val="20"/>
          <w:szCs w:val="20"/>
          <w:lang w:val="x-none"/>
        </w:rPr>
        <w:t>3</w:t>
      </w:r>
      <w:r w:rsidRPr="00AF568F">
        <w:rPr>
          <w:rFonts w:cs="Tahoma"/>
          <w:sz w:val="20"/>
          <w:szCs w:val="20"/>
        </w:rPr>
        <w:t xml:space="preserve">) </w:t>
      </w:r>
      <w:r w:rsidRPr="00AF568F">
        <w:rPr>
          <w:rFonts w:cs="Tahoma"/>
          <w:sz w:val="20"/>
          <w:szCs w:val="20"/>
          <w:lang w:val="x-none"/>
        </w:rPr>
        <w:t>delovnih dneh, ko ga naročnik pisno obvesti o nastali napaki, oziroma v sporazumu z naročnikom v najkrajšem možnem času, glede na naravo napake</w:t>
      </w:r>
      <w:r>
        <w:rPr>
          <w:rFonts w:cs="Tahoma"/>
          <w:sz w:val="20"/>
          <w:szCs w:val="20"/>
        </w:rPr>
        <w:t>.</w:t>
      </w:r>
    </w:p>
    <w:p w14:paraId="38DA9EF3" w14:textId="77777777" w:rsidR="001476C8" w:rsidRPr="00AF568F" w:rsidRDefault="001476C8" w:rsidP="001476C8">
      <w:pPr>
        <w:keepNext/>
        <w:keepLines/>
        <w:jc w:val="both"/>
        <w:rPr>
          <w:rFonts w:cs="Tahoma"/>
          <w:sz w:val="20"/>
          <w:szCs w:val="20"/>
          <w:lang w:val="x-none"/>
        </w:rPr>
      </w:pPr>
    </w:p>
    <w:p w14:paraId="2D34811A" w14:textId="208585B7" w:rsidR="00570E82" w:rsidRPr="00502CF5" w:rsidRDefault="001476C8" w:rsidP="00570E82">
      <w:pPr>
        <w:keepNext/>
        <w:keepLines/>
        <w:jc w:val="both"/>
        <w:rPr>
          <w:rFonts w:cs="Tahoma"/>
          <w:sz w:val="20"/>
          <w:szCs w:val="20"/>
          <w:lang w:val="x-none"/>
        </w:rPr>
      </w:pPr>
      <w:r w:rsidRPr="00AF568F">
        <w:rPr>
          <w:rFonts w:cs="Tahoma"/>
          <w:sz w:val="20"/>
          <w:szCs w:val="20"/>
          <w:lang w:val="x-none"/>
        </w:rPr>
        <w:t xml:space="preserve">Če izvajalec v navedenem </w:t>
      </w:r>
      <w:r w:rsidRPr="00AF568F">
        <w:rPr>
          <w:rFonts w:cs="Tahoma"/>
          <w:sz w:val="20"/>
          <w:szCs w:val="20"/>
        </w:rPr>
        <w:t xml:space="preserve">roku </w:t>
      </w:r>
      <w:r w:rsidRPr="00AF568F">
        <w:rPr>
          <w:rFonts w:cs="Tahoma"/>
          <w:sz w:val="20"/>
          <w:szCs w:val="20"/>
          <w:lang w:val="x-none"/>
        </w:rPr>
        <w:t xml:space="preserve">oziroma dogovorjenem času ne </w:t>
      </w:r>
      <w:r w:rsidRPr="00AF568F">
        <w:rPr>
          <w:rFonts w:cs="Tahoma"/>
          <w:sz w:val="20"/>
          <w:szCs w:val="20"/>
        </w:rPr>
        <w:t>odpravi</w:t>
      </w:r>
      <w:r w:rsidRPr="00AF568F">
        <w:rPr>
          <w:rFonts w:cs="Tahoma"/>
          <w:sz w:val="20"/>
          <w:szCs w:val="20"/>
          <w:lang w:val="x-none"/>
        </w:rPr>
        <w:t xml:space="preserve"> pomanjkljivosti ali se z naročnikom ne dogovori za nov rok </w:t>
      </w:r>
      <w:r w:rsidRPr="00AF568F">
        <w:rPr>
          <w:rFonts w:cs="Tahoma"/>
          <w:sz w:val="20"/>
          <w:szCs w:val="20"/>
        </w:rPr>
        <w:t>odprave napake</w:t>
      </w:r>
      <w:r w:rsidRPr="00AF568F">
        <w:rPr>
          <w:rFonts w:cs="Tahoma"/>
          <w:sz w:val="20"/>
          <w:szCs w:val="20"/>
          <w:lang w:val="x-none"/>
        </w:rPr>
        <w:t xml:space="preserve">, bo naročnik </w:t>
      </w:r>
      <w:r w:rsidRPr="00AF568F">
        <w:rPr>
          <w:rFonts w:cs="Tahoma"/>
          <w:sz w:val="20"/>
          <w:szCs w:val="20"/>
        </w:rPr>
        <w:t xml:space="preserve">obračunal izvajalcu dogovorjeno kazen, za vsak koledarski dan zamude </w:t>
      </w:r>
      <w:r w:rsidR="00570E82">
        <w:rPr>
          <w:rFonts w:cs="Tahoma"/>
          <w:sz w:val="20"/>
          <w:szCs w:val="20"/>
        </w:rPr>
        <w:t xml:space="preserve">odprave napake </w:t>
      </w:r>
      <w:r w:rsidR="00570E82" w:rsidRPr="00502CF5">
        <w:rPr>
          <w:rFonts w:cs="Tahoma"/>
          <w:sz w:val="20"/>
          <w:szCs w:val="20"/>
          <w:lang w:val="x-none"/>
        </w:rPr>
        <w:t>oziroma ima naročnik pravico napako odpraviti sam ali z drugim izvajalcem na stroške izvajalca po tem okvirnem sporazumu, s pet odstotnim (5 %) pribitkom za pokritje manipulativnih stroškov.</w:t>
      </w:r>
    </w:p>
    <w:p w14:paraId="36109583" w14:textId="20B1F352" w:rsidR="001476C8" w:rsidRDefault="001476C8" w:rsidP="001476C8">
      <w:pPr>
        <w:keepNext/>
        <w:keepLines/>
        <w:jc w:val="both"/>
        <w:rPr>
          <w:rFonts w:cs="Tahoma"/>
          <w:sz w:val="20"/>
          <w:szCs w:val="20"/>
        </w:rPr>
      </w:pPr>
    </w:p>
    <w:p w14:paraId="1CBD54EF" w14:textId="77777777" w:rsidR="000F5304" w:rsidRPr="00D50DBB" w:rsidRDefault="000F5304" w:rsidP="000F5304">
      <w:pPr>
        <w:keepNext/>
        <w:keepLines/>
        <w:jc w:val="both"/>
        <w:rPr>
          <w:rFonts w:cs="Tahoma"/>
          <w:sz w:val="20"/>
          <w:szCs w:val="20"/>
        </w:rPr>
      </w:pPr>
      <w:r w:rsidRPr="00D50DBB">
        <w:rPr>
          <w:rFonts w:cs="Tahoma"/>
          <w:sz w:val="20"/>
          <w:szCs w:val="20"/>
        </w:rPr>
        <w:t xml:space="preserve">Za nadomestne dele in potrošni material, ki jih </w:t>
      </w:r>
      <w:r>
        <w:rPr>
          <w:rFonts w:cs="Tahoma"/>
          <w:sz w:val="20"/>
          <w:szCs w:val="20"/>
        </w:rPr>
        <w:t>izvajalcu</w:t>
      </w:r>
      <w:r w:rsidRPr="00D50DBB">
        <w:rPr>
          <w:rFonts w:cs="Tahoma"/>
          <w:sz w:val="20"/>
          <w:szCs w:val="20"/>
        </w:rPr>
        <w:t xml:space="preserve"> ob predaji vozila na servis dostavi naročnik, </w:t>
      </w:r>
      <w:r>
        <w:rPr>
          <w:rFonts w:cs="Tahoma"/>
          <w:sz w:val="20"/>
          <w:szCs w:val="20"/>
        </w:rPr>
        <w:t>izvajalec</w:t>
      </w:r>
      <w:r w:rsidRPr="00D50DBB">
        <w:rPr>
          <w:rFonts w:cs="Tahoma"/>
          <w:sz w:val="20"/>
          <w:szCs w:val="20"/>
        </w:rPr>
        <w:t xml:space="preserve"> ne zagotavlja garancije, zagotavljati pa mora garancijo na izvedeno storitev, skladno z določili </w:t>
      </w:r>
      <w:r>
        <w:rPr>
          <w:rFonts w:cs="Tahoma"/>
          <w:sz w:val="20"/>
          <w:szCs w:val="20"/>
        </w:rPr>
        <w:t>zakona, ki ureja obligacijska razmerja</w:t>
      </w:r>
      <w:r w:rsidRPr="00D50DBB">
        <w:rPr>
          <w:rFonts w:cs="Tahoma"/>
          <w:sz w:val="20"/>
          <w:szCs w:val="20"/>
        </w:rPr>
        <w:t>.</w:t>
      </w:r>
    </w:p>
    <w:p w14:paraId="0F39F7F6" w14:textId="15D02F5E" w:rsidR="000F5304" w:rsidRPr="001F619F" w:rsidRDefault="000F5304" w:rsidP="001476C8">
      <w:pPr>
        <w:keepNext/>
        <w:keepLines/>
        <w:jc w:val="both"/>
        <w:rPr>
          <w:rFonts w:cs="Tahoma"/>
          <w:sz w:val="20"/>
          <w:szCs w:val="20"/>
        </w:rPr>
      </w:pPr>
    </w:p>
    <w:p w14:paraId="23408480" w14:textId="77777777" w:rsidR="001476C8" w:rsidRPr="001F619F" w:rsidRDefault="001476C8" w:rsidP="005732B8">
      <w:pPr>
        <w:keepNext/>
        <w:keepLines/>
        <w:numPr>
          <w:ilvl w:val="0"/>
          <w:numId w:val="45"/>
        </w:numPr>
        <w:tabs>
          <w:tab w:val="left" w:pos="851"/>
          <w:tab w:val="left" w:pos="1702"/>
        </w:tabs>
        <w:ind w:hanging="1440"/>
        <w:jc w:val="both"/>
        <w:rPr>
          <w:rFonts w:cs="Tahoma"/>
          <w:sz w:val="20"/>
          <w:szCs w:val="20"/>
        </w:rPr>
      </w:pPr>
      <w:r w:rsidRPr="001F619F">
        <w:rPr>
          <w:rFonts w:cs="Tahoma"/>
          <w:b/>
          <w:sz w:val="20"/>
          <w:szCs w:val="20"/>
        </w:rPr>
        <w:t>ROK PLAČILA</w:t>
      </w:r>
    </w:p>
    <w:p w14:paraId="7D27D66C" w14:textId="77777777" w:rsidR="001476C8" w:rsidRPr="001F619F" w:rsidRDefault="001476C8" w:rsidP="001476C8">
      <w:pPr>
        <w:keepNext/>
        <w:keepLines/>
        <w:tabs>
          <w:tab w:val="left" w:pos="851"/>
          <w:tab w:val="left" w:pos="1702"/>
        </w:tabs>
        <w:ind w:left="1440"/>
        <w:jc w:val="both"/>
        <w:rPr>
          <w:rFonts w:cs="Tahoma"/>
          <w:sz w:val="20"/>
          <w:szCs w:val="20"/>
        </w:rPr>
      </w:pPr>
    </w:p>
    <w:p w14:paraId="7C59E8B6" w14:textId="77777777" w:rsidR="001476C8" w:rsidRPr="001F619F" w:rsidRDefault="001476C8" w:rsidP="00CA5D15">
      <w:pPr>
        <w:keepNext/>
        <w:keepLines/>
        <w:numPr>
          <w:ilvl w:val="0"/>
          <w:numId w:val="43"/>
        </w:numPr>
        <w:jc w:val="center"/>
        <w:rPr>
          <w:rFonts w:cs="Tahoma"/>
          <w:sz w:val="20"/>
          <w:szCs w:val="20"/>
        </w:rPr>
      </w:pPr>
      <w:r w:rsidRPr="001F619F">
        <w:rPr>
          <w:rFonts w:cs="Tahoma"/>
          <w:sz w:val="20"/>
          <w:szCs w:val="20"/>
        </w:rPr>
        <w:t>člen</w:t>
      </w:r>
    </w:p>
    <w:p w14:paraId="20419B82" w14:textId="77777777" w:rsidR="001476C8" w:rsidRPr="001F619F" w:rsidRDefault="001476C8" w:rsidP="001476C8">
      <w:pPr>
        <w:keepNext/>
        <w:keepLines/>
        <w:jc w:val="both"/>
        <w:rPr>
          <w:rFonts w:cs="Tahoma"/>
          <w:sz w:val="20"/>
          <w:szCs w:val="20"/>
        </w:rPr>
      </w:pPr>
    </w:p>
    <w:p w14:paraId="0FF79AC7" w14:textId="77777777" w:rsidR="001476C8" w:rsidRPr="00FF0C36" w:rsidRDefault="001476C8" w:rsidP="001476C8">
      <w:pPr>
        <w:keepNext/>
        <w:keepLines/>
        <w:jc w:val="both"/>
        <w:rPr>
          <w:rFonts w:cs="Tahoma"/>
          <w:sz w:val="20"/>
          <w:szCs w:val="20"/>
        </w:rPr>
      </w:pPr>
      <w:r w:rsidRPr="00FF0C36">
        <w:rPr>
          <w:rFonts w:cs="Tahoma"/>
          <w:sz w:val="20"/>
          <w:szCs w:val="20"/>
        </w:rPr>
        <w:t xml:space="preserve">Naročnik bo opravljene storitve plačeval po uspešno opravljenih storitvah, kar bo naročnik potrdil s podpisom delovnega naloga ali dobavnice. Izvajalec pošlje naročniku račun za opravljene storitve v roku petih (5) dni od podpisa delovnega naloga ali dobavnice. Na računu mora biti navedena številka nabavnega naročila naročnika, specificirana količina in cena opravljenih storitev, vgrajeni nadomestni deli in upoštevan popust na uradni veljavni cenik izvajalca. Račune bo potrdil pooblaščeni predstavnik naročnika. </w:t>
      </w:r>
    </w:p>
    <w:p w14:paraId="28F981E3" w14:textId="77777777" w:rsidR="001476C8" w:rsidRPr="001F619F" w:rsidRDefault="001476C8" w:rsidP="001476C8">
      <w:pPr>
        <w:keepNext/>
        <w:keepLines/>
        <w:jc w:val="both"/>
        <w:rPr>
          <w:rFonts w:cs="Tahoma"/>
          <w:sz w:val="20"/>
          <w:szCs w:val="20"/>
        </w:rPr>
      </w:pPr>
    </w:p>
    <w:p w14:paraId="06F8A0C8" w14:textId="77777777" w:rsidR="001476C8" w:rsidRPr="00777EB0" w:rsidRDefault="001476C8" w:rsidP="001476C8">
      <w:pPr>
        <w:keepNext/>
        <w:keepLines/>
        <w:jc w:val="both"/>
        <w:rPr>
          <w:rFonts w:cs="Tahoma"/>
          <w:sz w:val="20"/>
          <w:szCs w:val="20"/>
        </w:rPr>
      </w:pPr>
      <w:r w:rsidRPr="00777EB0">
        <w:rPr>
          <w:rFonts w:cs="Tahoma"/>
          <w:sz w:val="20"/>
          <w:szCs w:val="20"/>
        </w:rPr>
        <w:t>Naročnik se obvezuje, da bo račune za opravljene storitve po tem okvirnem sporazumu plačal na transakcijski račun izvajalca, ki je uradno evidentiran pri AJPES in bo naveden na računu, v roku tridesetih (30) koledarskih dni, šteto od dneva izstavitve računa.</w:t>
      </w:r>
    </w:p>
    <w:p w14:paraId="0B3CDECB" w14:textId="77777777" w:rsidR="001476C8" w:rsidRPr="00777EB0" w:rsidRDefault="001476C8" w:rsidP="001476C8">
      <w:pPr>
        <w:keepNext/>
        <w:keepLines/>
        <w:jc w:val="both"/>
        <w:rPr>
          <w:rFonts w:cs="Tahoma"/>
          <w:sz w:val="20"/>
          <w:szCs w:val="20"/>
        </w:rPr>
      </w:pPr>
    </w:p>
    <w:p w14:paraId="393BC5D2" w14:textId="77777777" w:rsidR="001476C8" w:rsidRPr="00777EB0" w:rsidRDefault="001476C8" w:rsidP="001476C8">
      <w:pPr>
        <w:keepNext/>
        <w:keepLines/>
        <w:jc w:val="both"/>
        <w:rPr>
          <w:rFonts w:cs="Tahoma"/>
          <w:sz w:val="20"/>
          <w:szCs w:val="20"/>
        </w:rPr>
      </w:pPr>
      <w:r w:rsidRPr="00777EB0">
        <w:rPr>
          <w:rFonts w:cs="Tahoma"/>
          <w:sz w:val="20"/>
          <w:szCs w:val="20"/>
        </w:rPr>
        <w:t xml:space="preserve">Naročnik ima pravico obrazloženo zavrniti nepravilni račun v roku osmih (8) delovnih dni po prejemu računa, izvajalec pa je dolžan v tem primeru izstaviti nov, pravilni račun v roku petih (5) delovnih dni od zavrnitve, na katerem bo izkazana pravilna vrednost izvedenih storitev. </w:t>
      </w:r>
    </w:p>
    <w:p w14:paraId="4520EC58" w14:textId="77777777" w:rsidR="001476C8" w:rsidRPr="001F619F" w:rsidRDefault="001476C8" w:rsidP="001476C8">
      <w:pPr>
        <w:keepNext/>
        <w:keepLines/>
        <w:numPr>
          <w:ilvl w:val="12"/>
          <w:numId w:val="0"/>
        </w:numPr>
        <w:jc w:val="both"/>
        <w:rPr>
          <w:rFonts w:ascii="Calibri" w:hAnsi="Calibri" w:cs="Arial"/>
          <w:sz w:val="22"/>
          <w:szCs w:val="22"/>
        </w:rPr>
      </w:pPr>
    </w:p>
    <w:p w14:paraId="1B17CAC1" w14:textId="77777777" w:rsidR="001476C8" w:rsidRPr="001F619F" w:rsidRDefault="001476C8" w:rsidP="001476C8">
      <w:pPr>
        <w:keepNext/>
        <w:keepLines/>
        <w:jc w:val="both"/>
        <w:rPr>
          <w:rFonts w:cs="Tahoma"/>
          <w:b/>
          <w:sz w:val="20"/>
          <w:szCs w:val="20"/>
        </w:rPr>
      </w:pPr>
      <w:r w:rsidRPr="001F619F">
        <w:rPr>
          <w:rFonts w:cs="Tahoma"/>
          <w:sz w:val="20"/>
          <w:szCs w:val="20"/>
        </w:rPr>
        <w:lastRenderedPageBreak/>
        <w:t>Davek na dodano vrednost (DDV) se obračuna ob izstavitvi računa, v skladu z vsakokratno veljavno zakonodajo v Republiki Sloveniji.</w:t>
      </w:r>
    </w:p>
    <w:p w14:paraId="7ACA1F55" w14:textId="77777777" w:rsidR="001476C8" w:rsidRPr="001F619F" w:rsidRDefault="001476C8" w:rsidP="001476C8">
      <w:pPr>
        <w:keepNext/>
        <w:keepLines/>
        <w:jc w:val="both"/>
        <w:rPr>
          <w:rFonts w:cs="Tahoma"/>
          <w:kern w:val="16"/>
          <w:sz w:val="20"/>
          <w:szCs w:val="20"/>
        </w:rPr>
      </w:pPr>
    </w:p>
    <w:p w14:paraId="3720FC30" w14:textId="77777777" w:rsidR="001476C8" w:rsidRPr="001F619F" w:rsidRDefault="001476C8" w:rsidP="00CA5D15">
      <w:pPr>
        <w:keepNext/>
        <w:keepLines/>
        <w:numPr>
          <w:ilvl w:val="0"/>
          <w:numId w:val="43"/>
        </w:numPr>
        <w:jc w:val="center"/>
        <w:rPr>
          <w:rFonts w:cs="Tahoma"/>
          <w:sz w:val="20"/>
          <w:szCs w:val="20"/>
        </w:rPr>
      </w:pPr>
      <w:r w:rsidRPr="001F619F">
        <w:rPr>
          <w:rFonts w:cs="Tahoma"/>
          <w:sz w:val="20"/>
          <w:szCs w:val="20"/>
        </w:rPr>
        <w:t>člen</w:t>
      </w:r>
    </w:p>
    <w:p w14:paraId="07777E1B" w14:textId="77777777" w:rsidR="001476C8" w:rsidRPr="001F619F" w:rsidRDefault="001476C8" w:rsidP="001476C8">
      <w:pPr>
        <w:keepNext/>
        <w:keepLines/>
        <w:jc w:val="both"/>
        <w:rPr>
          <w:rFonts w:cs="Tahoma"/>
          <w:sz w:val="20"/>
          <w:szCs w:val="20"/>
        </w:rPr>
      </w:pPr>
    </w:p>
    <w:p w14:paraId="0E2D7BEC" w14:textId="77777777" w:rsidR="001476C8" w:rsidRPr="001F619F" w:rsidRDefault="001476C8" w:rsidP="001476C8">
      <w:pPr>
        <w:keepNext/>
        <w:keepLines/>
        <w:jc w:val="both"/>
        <w:rPr>
          <w:rFonts w:cs="Tahoma"/>
          <w:sz w:val="20"/>
          <w:szCs w:val="20"/>
        </w:rPr>
      </w:pPr>
      <w:r w:rsidRPr="001F619F">
        <w:rPr>
          <w:rFonts w:cs="Tahoma"/>
          <w:sz w:val="20"/>
          <w:szCs w:val="20"/>
        </w:rPr>
        <w:t>V primeru zamude s plačilom je izvajalec upravičen zaračunati naročniku zakonite zamudne obresti.</w:t>
      </w:r>
    </w:p>
    <w:p w14:paraId="01F7C35C" w14:textId="77777777" w:rsidR="001476C8" w:rsidRPr="001F619F" w:rsidRDefault="001476C8" w:rsidP="001476C8">
      <w:pPr>
        <w:keepNext/>
        <w:keepLines/>
        <w:jc w:val="both"/>
        <w:rPr>
          <w:rFonts w:cs="Tahoma"/>
          <w:b/>
          <w:sz w:val="20"/>
          <w:szCs w:val="20"/>
        </w:rPr>
      </w:pPr>
    </w:p>
    <w:p w14:paraId="190E63DC" w14:textId="77777777" w:rsidR="001476C8" w:rsidRPr="001F619F" w:rsidRDefault="001476C8" w:rsidP="005732B8">
      <w:pPr>
        <w:keepNext/>
        <w:keepLines/>
        <w:numPr>
          <w:ilvl w:val="0"/>
          <w:numId w:val="45"/>
        </w:numPr>
        <w:tabs>
          <w:tab w:val="left" w:pos="851"/>
          <w:tab w:val="left" w:pos="1702"/>
        </w:tabs>
        <w:ind w:hanging="1440"/>
        <w:jc w:val="both"/>
        <w:rPr>
          <w:rFonts w:cs="Tahoma"/>
          <w:b/>
          <w:sz w:val="20"/>
          <w:szCs w:val="20"/>
        </w:rPr>
      </w:pPr>
      <w:r w:rsidRPr="001F619F">
        <w:rPr>
          <w:rFonts w:cs="Tahoma"/>
          <w:b/>
          <w:sz w:val="20"/>
          <w:szCs w:val="20"/>
        </w:rPr>
        <w:t>PREDSTAVNIKI STRANK OKVIRNEGA SPORAZUMA</w:t>
      </w:r>
    </w:p>
    <w:p w14:paraId="5819B4AE" w14:textId="77777777" w:rsidR="001476C8" w:rsidRPr="001F619F" w:rsidRDefault="001476C8" w:rsidP="001476C8">
      <w:pPr>
        <w:keepNext/>
        <w:keepLines/>
        <w:rPr>
          <w:rFonts w:cs="Tahoma"/>
          <w:sz w:val="20"/>
          <w:szCs w:val="20"/>
        </w:rPr>
      </w:pPr>
    </w:p>
    <w:p w14:paraId="6D356C2C" w14:textId="77777777" w:rsidR="001476C8" w:rsidRPr="001F619F" w:rsidRDefault="001476C8" w:rsidP="00CA5D15">
      <w:pPr>
        <w:keepNext/>
        <w:keepLines/>
        <w:numPr>
          <w:ilvl w:val="0"/>
          <w:numId w:val="43"/>
        </w:numPr>
        <w:jc w:val="center"/>
        <w:rPr>
          <w:rFonts w:cs="Tahoma"/>
          <w:sz w:val="20"/>
          <w:szCs w:val="20"/>
        </w:rPr>
      </w:pPr>
      <w:r w:rsidRPr="001F619F">
        <w:rPr>
          <w:rFonts w:cs="Tahoma"/>
          <w:sz w:val="20"/>
          <w:szCs w:val="20"/>
        </w:rPr>
        <w:t>člen</w:t>
      </w:r>
    </w:p>
    <w:p w14:paraId="3583C294" w14:textId="77777777" w:rsidR="001476C8" w:rsidRPr="001F619F" w:rsidRDefault="001476C8" w:rsidP="001476C8">
      <w:pPr>
        <w:keepNext/>
        <w:keepLines/>
        <w:rPr>
          <w:rFonts w:cs="Tahoma"/>
          <w:sz w:val="20"/>
          <w:szCs w:val="20"/>
        </w:rPr>
      </w:pPr>
    </w:p>
    <w:p w14:paraId="1ACC8581" w14:textId="77777777" w:rsidR="001476C8" w:rsidRPr="001F619F" w:rsidRDefault="001476C8" w:rsidP="001476C8">
      <w:pPr>
        <w:keepNext/>
        <w:keepLines/>
        <w:tabs>
          <w:tab w:val="left" w:pos="567"/>
          <w:tab w:val="left" w:pos="1418"/>
          <w:tab w:val="left" w:pos="1702"/>
        </w:tabs>
        <w:jc w:val="both"/>
        <w:rPr>
          <w:rFonts w:cs="Tahoma"/>
          <w:sz w:val="20"/>
          <w:szCs w:val="20"/>
        </w:rPr>
      </w:pPr>
      <w:r w:rsidRPr="001F619F">
        <w:rPr>
          <w:rFonts w:cs="Tahoma"/>
          <w:sz w:val="20"/>
          <w:szCs w:val="20"/>
        </w:rPr>
        <w:t>Predstavnik naročnika, ki ureja izvajanje tega okvirnega</w:t>
      </w:r>
      <w:r>
        <w:rPr>
          <w:rFonts w:cs="Tahoma"/>
          <w:sz w:val="20"/>
          <w:szCs w:val="20"/>
        </w:rPr>
        <w:t xml:space="preserve"> sporazuma je: Milan </w:t>
      </w:r>
      <w:proofErr w:type="spellStart"/>
      <w:r>
        <w:rPr>
          <w:rFonts w:cs="Tahoma"/>
          <w:sz w:val="20"/>
          <w:szCs w:val="20"/>
        </w:rPr>
        <w:t>Žalac</w:t>
      </w:r>
      <w:proofErr w:type="spellEnd"/>
      <w:r w:rsidRPr="001F619F">
        <w:rPr>
          <w:rFonts w:cs="Tahoma"/>
          <w:sz w:val="20"/>
          <w:szCs w:val="20"/>
        </w:rPr>
        <w:t>, telefon:</w:t>
      </w:r>
      <w:r>
        <w:rPr>
          <w:rFonts w:cs="Tahoma"/>
          <w:sz w:val="20"/>
          <w:szCs w:val="20"/>
        </w:rPr>
        <w:t xml:space="preserve"> 051/373-869</w:t>
      </w:r>
      <w:r w:rsidRPr="001F619F">
        <w:rPr>
          <w:rFonts w:cs="Tahoma"/>
          <w:sz w:val="20"/>
          <w:szCs w:val="20"/>
        </w:rPr>
        <w:t xml:space="preserve">, elektronska pošta: </w:t>
      </w:r>
      <w:r>
        <w:rPr>
          <w:rFonts w:cs="Tahoma"/>
          <w:sz w:val="20"/>
          <w:szCs w:val="20"/>
        </w:rPr>
        <w:t>milan.zalac@lpt.si</w:t>
      </w:r>
      <w:r w:rsidRPr="001F619F">
        <w:rPr>
          <w:rFonts w:ascii="Times New Roman" w:hAnsi="Times New Roman"/>
          <w:sz w:val="20"/>
          <w:szCs w:val="20"/>
        </w:rPr>
        <w:t xml:space="preserve"> </w:t>
      </w:r>
      <w:r>
        <w:rPr>
          <w:rFonts w:ascii="Times New Roman" w:hAnsi="Times New Roman"/>
          <w:sz w:val="20"/>
          <w:szCs w:val="20"/>
        </w:rPr>
        <w:t xml:space="preserve"> </w:t>
      </w:r>
    </w:p>
    <w:p w14:paraId="332A6242" w14:textId="77777777" w:rsidR="001476C8" w:rsidRPr="001F619F" w:rsidRDefault="001476C8" w:rsidP="001476C8">
      <w:pPr>
        <w:keepNext/>
        <w:keepLines/>
        <w:tabs>
          <w:tab w:val="left" w:pos="567"/>
          <w:tab w:val="left" w:pos="1418"/>
          <w:tab w:val="left" w:pos="1702"/>
        </w:tabs>
        <w:jc w:val="both"/>
        <w:rPr>
          <w:rFonts w:cs="Tahoma"/>
          <w:sz w:val="20"/>
          <w:szCs w:val="20"/>
        </w:rPr>
      </w:pPr>
    </w:p>
    <w:p w14:paraId="7C0840E2" w14:textId="77777777" w:rsidR="001476C8" w:rsidRPr="001F619F" w:rsidRDefault="001476C8" w:rsidP="001476C8">
      <w:pPr>
        <w:keepNext/>
        <w:keepLines/>
        <w:tabs>
          <w:tab w:val="left" w:pos="567"/>
          <w:tab w:val="left" w:pos="1418"/>
          <w:tab w:val="left" w:pos="1702"/>
        </w:tabs>
        <w:jc w:val="both"/>
        <w:rPr>
          <w:rFonts w:cs="Tahoma"/>
          <w:sz w:val="20"/>
          <w:szCs w:val="20"/>
        </w:rPr>
      </w:pPr>
      <w:r w:rsidRPr="001F619F">
        <w:rPr>
          <w:rFonts w:cs="Tahoma"/>
          <w:sz w:val="20"/>
          <w:szCs w:val="20"/>
        </w:rPr>
        <w:t>Predstavnik izvajalca, ki ureja izvajanje tega okvirnega sporazuma je: _____________________, telefon: ______________, elektronska pošta: ______________________________</w:t>
      </w:r>
      <w:r w:rsidRPr="001F619F">
        <w:rPr>
          <w:rFonts w:ascii="Times New Roman" w:hAnsi="Times New Roman"/>
          <w:sz w:val="20"/>
          <w:szCs w:val="20"/>
        </w:rPr>
        <w:t xml:space="preserve"> .</w:t>
      </w:r>
      <w:r w:rsidRPr="001F619F">
        <w:rPr>
          <w:rFonts w:cs="Tahoma"/>
          <w:sz w:val="20"/>
          <w:szCs w:val="20"/>
        </w:rPr>
        <w:t xml:space="preserve"> </w:t>
      </w:r>
    </w:p>
    <w:p w14:paraId="63AE262B" w14:textId="77777777" w:rsidR="001476C8" w:rsidRPr="001F619F" w:rsidRDefault="001476C8" w:rsidP="001476C8">
      <w:pPr>
        <w:keepNext/>
        <w:keepLines/>
        <w:jc w:val="both"/>
        <w:rPr>
          <w:rFonts w:cs="Tahoma"/>
          <w:sz w:val="20"/>
          <w:szCs w:val="20"/>
        </w:rPr>
      </w:pPr>
    </w:p>
    <w:p w14:paraId="2AFB3A6E" w14:textId="77777777" w:rsidR="001476C8" w:rsidRPr="001F619F" w:rsidRDefault="001476C8" w:rsidP="001476C8">
      <w:pPr>
        <w:keepNext/>
        <w:keepLines/>
        <w:tabs>
          <w:tab w:val="left" w:pos="567"/>
          <w:tab w:val="left" w:pos="1418"/>
          <w:tab w:val="left" w:pos="1702"/>
        </w:tabs>
        <w:jc w:val="both"/>
        <w:rPr>
          <w:rFonts w:cs="Tahoma"/>
          <w:sz w:val="20"/>
          <w:szCs w:val="20"/>
        </w:rPr>
      </w:pPr>
      <w:r w:rsidRPr="001F619F">
        <w:rPr>
          <w:rFonts w:cs="Tahoma"/>
          <w:sz w:val="20"/>
          <w:szCs w:val="20"/>
        </w:rPr>
        <w:t xml:space="preserve">Predstavnik naročnika zastopa naročnika v vseh vprašanjih, ki se nanašajo na storitve po tem okvirnem sporazumu. Predstavnik naročnika sodeluje s predstavnikom izvajalca ves čas veljavnosti okvirnega sporazuma in mu nudi vse potrebne podatke, ki jih je na podlagi obveznosti iz tega okvirnega sporazuma dolžan dajati. </w:t>
      </w:r>
    </w:p>
    <w:p w14:paraId="02FD5CA4" w14:textId="77777777" w:rsidR="001476C8" w:rsidRPr="001F619F" w:rsidRDefault="001476C8" w:rsidP="001476C8">
      <w:pPr>
        <w:keepNext/>
        <w:keepLines/>
        <w:tabs>
          <w:tab w:val="left" w:pos="567"/>
          <w:tab w:val="left" w:pos="1418"/>
          <w:tab w:val="left" w:pos="1702"/>
        </w:tabs>
        <w:jc w:val="both"/>
        <w:rPr>
          <w:rFonts w:cs="Tahoma"/>
          <w:sz w:val="20"/>
          <w:szCs w:val="20"/>
        </w:rPr>
      </w:pPr>
    </w:p>
    <w:p w14:paraId="4CD7A86A" w14:textId="77777777" w:rsidR="001476C8" w:rsidRPr="001F619F" w:rsidRDefault="001476C8" w:rsidP="001476C8">
      <w:pPr>
        <w:keepNext/>
        <w:keepLines/>
        <w:tabs>
          <w:tab w:val="left" w:pos="567"/>
          <w:tab w:val="left" w:pos="1418"/>
          <w:tab w:val="left" w:pos="1702"/>
        </w:tabs>
        <w:jc w:val="both"/>
        <w:rPr>
          <w:rFonts w:cs="Tahoma"/>
          <w:sz w:val="20"/>
          <w:szCs w:val="20"/>
        </w:rPr>
      </w:pPr>
      <w:r w:rsidRPr="001F619F">
        <w:rPr>
          <w:rFonts w:cs="Tahoma"/>
          <w:sz w:val="20"/>
          <w:szCs w:val="20"/>
        </w:rPr>
        <w:t>Predstavnik izvajalca zastopa izvajalca v vseh vprašanjih, ki se nanašajo storitve po tem okvirnem sporazumu. Predstavnik izvajalca je dolžan neposredno sodelovati s predstavnikom naročnika ves čas veljavnosti okvirnega sporazuma.</w:t>
      </w:r>
    </w:p>
    <w:p w14:paraId="0864C421" w14:textId="77777777" w:rsidR="001476C8" w:rsidRPr="001F619F" w:rsidRDefault="001476C8" w:rsidP="001476C8">
      <w:pPr>
        <w:keepNext/>
        <w:keepLines/>
        <w:tabs>
          <w:tab w:val="left" w:pos="567"/>
          <w:tab w:val="left" w:pos="1418"/>
          <w:tab w:val="left" w:pos="1702"/>
        </w:tabs>
        <w:jc w:val="both"/>
        <w:rPr>
          <w:rFonts w:cs="Tahoma"/>
          <w:sz w:val="20"/>
          <w:szCs w:val="20"/>
        </w:rPr>
      </w:pPr>
    </w:p>
    <w:p w14:paraId="1CC4D366" w14:textId="77777777" w:rsidR="001476C8" w:rsidRPr="001F619F" w:rsidRDefault="001476C8" w:rsidP="001476C8">
      <w:pPr>
        <w:keepNext/>
        <w:keepLines/>
        <w:jc w:val="both"/>
        <w:rPr>
          <w:rFonts w:cs="Tahoma"/>
          <w:bCs/>
          <w:sz w:val="20"/>
          <w:szCs w:val="20"/>
        </w:rPr>
      </w:pPr>
      <w:r w:rsidRPr="001F619F">
        <w:rPr>
          <w:rFonts w:cs="Tahoma"/>
          <w:sz w:val="20"/>
          <w:szCs w:val="22"/>
        </w:rPr>
        <w:t xml:space="preserve">Predstavnik naročnika oziroma izvajalca sta se dolžna medsebojno obvestiti o zamenjavi svojega predstavnika, in sicer pisno, z navedbo datuma primopredaje poslov. Pisno obvestilo o tem mora prejeti naročnik oziroma izvajalec najkasneje v roku treh (3) </w:t>
      </w:r>
      <w:r w:rsidRPr="001F619F">
        <w:rPr>
          <w:rFonts w:cs="Tahoma"/>
          <w:bCs/>
          <w:sz w:val="20"/>
          <w:szCs w:val="20"/>
        </w:rPr>
        <w:t>delovnih dni po nastanku spremembe.</w:t>
      </w:r>
    </w:p>
    <w:p w14:paraId="45EEA661" w14:textId="77777777" w:rsidR="001476C8" w:rsidRPr="001F619F" w:rsidRDefault="001476C8" w:rsidP="001476C8">
      <w:pPr>
        <w:keepNext/>
        <w:keepLines/>
        <w:jc w:val="both"/>
        <w:rPr>
          <w:rFonts w:cs="Tahoma"/>
          <w:snapToGrid w:val="0"/>
          <w:sz w:val="20"/>
          <w:szCs w:val="20"/>
        </w:rPr>
      </w:pPr>
    </w:p>
    <w:p w14:paraId="6F71A529" w14:textId="77777777" w:rsidR="001476C8" w:rsidRDefault="001476C8" w:rsidP="001476C8">
      <w:pPr>
        <w:keepNext/>
        <w:keepLines/>
        <w:jc w:val="both"/>
        <w:rPr>
          <w:rFonts w:cs="Tahoma"/>
          <w:sz w:val="20"/>
          <w:szCs w:val="20"/>
        </w:rPr>
      </w:pPr>
      <w:r w:rsidRPr="001F619F">
        <w:rPr>
          <w:rFonts w:cs="Tahoma"/>
          <w:sz w:val="20"/>
          <w:szCs w:val="20"/>
        </w:rPr>
        <w:t xml:space="preserve">Ne glede na prvi odstavek 30. člen tega okvirnega sporazuma, morebitna sprememba predstavnikov strank okvirnega sporazuma velja, če stranki okvirnega sporazuma o spremembi predstavnikov strank okvirnega sporazuma, obvestita druga drugo po elektronski pošti, na naslova iz prvega oziroma drugega odstavka tega člena. </w:t>
      </w:r>
    </w:p>
    <w:p w14:paraId="75DA127F" w14:textId="77777777" w:rsidR="001476C8" w:rsidRPr="001F619F" w:rsidRDefault="001476C8" w:rsidP="001476C8">
      <w:pPr>
        <w:keepNext/>
        <w:keepLines/>
        <w:jc w:val="both"/>
        <w:rPr>
          <w:rFonts w:cs="Tahoma"/>
          <w:sz w:val="20"/>
          <w:szCs w:val="20"/>
        </w:rPr>
      </w:pPr>
    </w:p>
    <w:p w14:paraId="4A049509" w14:textId="77777777" w:rsidR="001476C8" w:rsidRPr="001F619F" w:rsidRDefault="001476C8" w:rsidP="005732B8">
      <w:pPr>
        <w:keepNext/>
        <w:keepLines/>
        <w:numPr>
          <w:ilvl w:val="0"/>
          <w:numId w:val="45"/>
        </w:numPr>
        <w:tabs>
          <w:tab w:val="left" w:pos="851"/>
          <w:tab w:val="left" w:pos="1702"/>
        </w:tabs>
        <w:ind w:hanging="1440"/>
        <w:jc w:val="both"/>
        <w:rPr>
          <w:rFonts w:cs="Tahoma"/>
          <w:b/>
          <w:sz w:val="20"/>
          <w:szCs w:val="20"/>
        </w:rPr>
      </w:pPr>
      <w:r w:rsidRPr="001F619F">
        <w:rPr>
          <w:rFonts w:cs="Tahoma"/>
          <w:b/>
          <w:sz w:val="20"/>
          <w:szCs w:val="20"/>
        </w:rPr>
        <w:t>FINANČNA ZAVAROVANJA</w:t>
      </w:r>
    </w:p>
    <w:p w14:paraId="2CD660B3" w14:textId="77777777" w:rsidR="001476C8" w:rsidRPr="001F619F" w:rsidRDefault="001476C8" w:rsidP="001476C8">
      <w:pPr>
        <w:keepNext/>
        <w:keepLines/>
        <w:tabs>
          <w:tab w:val="left" w:pos="709"/>
          <w:tab w:val="left" w:pos="1702"/>
        </w:tabs>
        <w:jc w:val="both"/>
        <w:rPr>
          <w:rFonts w:cs="Tahoma"/>
          <w:sz w:val="20"/>
          <w:szCs w:val="20"/>
        </w:rPr>
      </w:pPr>
    </w:p>
    <w:p w14:paraId="3748721E" w14:textId="77777777" w:rsidR="001476C8" w:rsidRPr="001F619F" w:rsidRDefault="001476C8" w:rsidP="00CA5D15">
      <w:pPr>
        <w:keepNext/>
        <w:keepLines/>
        <w:numPr>
          <w:ilvl w:val="0"/>
          <w:numId w:val="43"/>
        </w:numPr>
        <w:jc w:val="center"/>
        <w:rPr>
          <w:rFonts w:cs="Tahoma"/>
          <w:sz w:val="20"/>
          <w:szCs w:val="20"/>
        </w:rPr>
      </w:pPr>
      <w:r w:rsidRPr="001F619F">
        <w:rPr>
          <w:rFonts w:cs="Tahoma"/>
          <w:sz w:val="20"/>
          <w:szCs w:val="20"/>
        </w:rPr>
        <w:t>člen</w:t>
      </w:r>
    </w:p>
    <w:p w14:paraId="714EC07D" w14:textId="77777777" w:rsidR="001476C8" w:rsidRPr="001F619F" w:rsidRDefault="001476C8" w:rsidP="001476C8">
      <w:pPr>
        <w:keepNext/>
        <w:keepLines/>
        <w:jc w:val="both"/>
        <w:rPr>
          <w:rFonts w:cs="Tahoma"/>
          <w:sz w:val="20"/>
          <w:szCs w:val="20"/>
        </w:rPr>
      </w:pPr>
    </w:p>
    <w:p w14:paraId="753B6235" w14:textId="77777777" w:rsidR="001476C8" w:rsidRPr="001F619F" w:rsidRDefault="001476C8" w:rsidP="001476C8">
      <w:pPr>
        <w:keepNext/>
        <w:keepLines/>
        <w:jc w:val="both"/>
        <w:rPr>
          <w:rFonts w:cs="Tahoma"/>
          <w:sz w:val="20"/>
          <w:szCs w:val="20"/>
        </w:rPr>
      </w:pPr>
      <w:r w:rsidRPr="001F619F">
        <w:rPr>
          <w:rFonts w:cs="Tahoma"/>
          <w:sz w:val="20"/>
          <w:szCs w:val="20"/>
        </w:rPr>
        <w:t xml:space="preserve">Izvajalec se obvezuje, da bo ob sklenitvi tega okvirnega sporazuma oziroma najkasneje v roku desetih delovnih (10) dni od dneva sklenitve okvirnega sporazuma, predložil naročniku podpisano in žigosano bianko menico z izpolnjeno, podpisano in žigosano menično izjavo za zavarovanje dobre izvedbe obveznosti iz okvirnega sporazuma (v nadaljevanju tudi: finančno zavarovanje za zavarovanje dobre izvedbe obveznosti iz okvirnega sporazuma) v višini _________ EUR (z besedo: ________ in 00/100), z dobo veljavnosti še najmanj trideset (30) dni po poteku veljavnosti okvirnega sporazuma. </w:t>
      </w:r>
    </w:p>
    <w:p w14:paraId="0233938D" w14:textId="77777777" w:rsidR="001476C8" w:rsidRPr="001F619F" w:rsidRDefault="001476C8" w:rsidP="001476C8">
      <w:pPr>
        <w:keepNext/>
        <w:keepLines/>
        <w:jc w:val="both"/>
        <w:rPr>
          <w:rFonts w:cs="Tahoma"/>
          <w:sz w:val="20"/>
          <w:szCs w:val="20"/>
        </w:rPr>
      </w:pPr>
    </w:p>
    <w:p w14:paraId="0FB04B49" w14:textId="77777777" w:rsidR="001476C8" w:rsidRPr="001F619F" w:rsidRDefault="001476C8" w:rsidP="001476C8">
      <w:pPr>
        <w:keepNext/>
        <w:keepLines/>
        <w:jc w:val="both"/>
        <w:rPr>
          <w:rFonts w:cs="Tahoma"/>
          <w:sz w:val="20"/>
          <w:szCs w:val="20"/>
        </w:rPr>
      </w:pPr>
      <w:r w:rsidRPr="001F619F">
        <w:rPr>
          <w:rFonts w:cs="Tahoma"/>
          <w:sz w:val="20"/>
          <w:szCs w:val="20"/>
        </w:rPr>
        <w:t>Predložitev finančnega zavarovanja za zavarovanje dobre izvedbe obveznosti iz okvirnega sporazuma je pogoj za veljavnost okvirnega sporazuma. V kolikor izvajalec naročniku ne predloži finančnega zavarovanja za zavarovanje dobre izvedbo obveznosti iz okvirnega sporazuma, ki je pogoj za veljavnost okvirnega sporazuma, v roku, višini in z veljavnostjo iz prvega odstavka tega člena, se šteje, da ta okvirni sporazum ni bil nikoli sklenjen, in sicer iz razlogov na strani izvajalca. V tem primeru bo naročnik Državni revizijski komisiji predlagal, da uvede postopek o prekršku iz 4. točke prvega odstavka 112. člena ZJN-3.</w:t>
      </w:r>
    </w:p>
    <w:p w14:paraId="7944F8CC" w14:textId="77777777" w:rsidR="001476C8" w:rsidRPr="001F619F" w:rsidRDefault="001476C8" w:rsidP="001476C8">
      <w:pPr>
        <w:keepNext/>
        <w:keepLines/>
        <w:tabs>
          <w:tab w:val="left" w:pos="567"/>
          <w:tab w:val="left" w:pos="1418"/>
          <w:tab w:val="left" w:pos="1702"/>
        </w:tabs>
        <w:jc w:val="both"/>
        <w:rPr>
          <w:rFonts w:cs="Tahoma"/>
          <w:sz w:val="20"/>
          <w:szCs w:val="20"/>
        </w:rPr>
      </w:pPr>
    </w:p>
    <w:p w14:paraId="6609B3AD" w14:textId="77777777" w:rsidR="001476C8" w:rsidRPr="001F619F" w:rsidRDefault="001476C8" w:rsidP="00CA5D15">
      <w:pPr>
        <w:keepNext/>
        <w:keepLines/>
        <w:numPr>
          <w:ilvl w:val="0"/>
          <w:numId w:val="43"/>
        </w:numPr>
        <w:jc w:val="center"/>
        <w:rPr>
          <w:rFonts w:cs="Tahoma"/>
          <w:sz w:val="20"/>
          <w:szCs w:val="20"/>
        </w:rPr>
      </w:pPr>
      <w:r w:rsidRPr="001F619F">
        <w:rPr>
          <w:rFonts w:cs="Tahoma"/>
          <w:sz w:val="20"/>
          <w:szCs w:val="20"/>
        </w:rPr>
        <w:t>člen</w:t>
      </w:r>
    </w:p>
    <w:p w14:paraId="1D3EE092" w14:textId="77777777" w:rsidR="001476C8" w:rsidRPr="001F619F" w:rsidRDefault="001476C8" w:rsidP="001476C8">
      <w:pPr>
        <w:keepNext/>
        <w:keepLines/>
        <w:jc w:val="both"/>
        <w:rPr>
          <w:rFonts w:cs="Tahoma"/>
          <w:sz w:val="20"/>
          <w:szCs w:val="20"/>
        </w:rPr>
      </w:pPr>
    </w:p>
    <w:p w14:paraId="103A0A06" w14:textId="77777777" w:rsidR="001476C8" w:rsidRPr="001F619F" w:rsidRDefault="001476C8" w:rsidP="001476C8">
      <w:pPr>
        <w:keepNext/>
        <w:keepLines/>
        <w:jc w:val="both"/>
        <w:rPr>
          <w:rFonts w:cs="Tahoma"/>
          <w:sz w:val="20"/>
          <w:szCs w:val="20"/>
        </w:rPr>
      </w:pPr>
      <w:r w:rsidRPr="001F619F">
        <w:rPr>
          <w:rFonts w:cs="Tahoma"/>
          <w:sz w:val="20"/>
          <w:szCs w:val="20"/>
        </w:rPr>
        <w:lastRenderedPageBreak/>
        <w:t xml:space="preserve">V kolikor izvajalec ne izpolnjuje svojih obveznosti iz okvirnega sporazuma, lahko naročnik unovči finančno zavarovanje za zavarovanje dobre izvedbe obveznosti iz okvirnega sporazuma in od okvirnega sporazuma odstopi brez kakršnekoli obveznosti do izvajalca. </w:t>
      </w:r>
    </w:p>
    <w:p w14:paraId="1D9F3883" w14:textId="77777777" w:rsidR="001476C8" w:rsidRPr="001F619F" w:rsidRDefault="001476C8" w:rsidP="001476C8">
      <w:pPr>
        <w:keepNext/>
        <w:keepLines/>
        <w:jc w:val="both"/>
        <w:rPr>
          <w:rFonts w:cs="Tahoma"/>
          <w:sz w:val="20"/>
          <w:szCs w:val="20"/>
        </w:rPr>
      </w:pPr>
      <w:r w:rsidRPr="001F619F">
        <w:rPr>
          <w:rFonts w:cs="Tahoma"/>
          <w:sz w:val="20"/>
          <w:szCs w:val="20"/>
        </w:rPr>
        <w:t xml:space="preserve"> </w:t>
      </w:r>
    </w:p>
    <w:p w14:paraId="0047B324" w14:textId="77777777" w:rsidR="001476C8" w:rsidRPr="001F619F" w:rsidRDefault="001476C8" w:rsidP="001476C8">
      <w:pPr>
        <w:keepNext/>
        <w:keepLines/>
        <w:jc w:val="both"/>
        <w:rPr>
          <w:rFonts w:cs="Tahoma"/>
          <w:sz w:val="20"/>
          <w:szCs w:val="20"/>
        </w:rPr>
      </w:pPr>
      <w:r w:rsidRPr="001F619F">
        <w:rPr>
          <w:rFonts w:cs="Tahoma"/>
          <w:sz w:val="20"/>
          <w:szCs w:val="20"/>
        </w:rPr>
        <w:t>Naročnik bo pred unovčenjem finančnega zavarovanja za zavarovanje dobre izvedbe obveznosti iz okvirnega sporazuma, izvajalca pisno pozval k izpolnitvi obveznosti iz okvirnega sporazuma in mu določil rok za izpolnitev obveznosti oziroma odpravo napak, razen kadar okvirni sporazum ne določa drugače.</w:t>
      </w:r>
    </w:p>
    <w:p w14:paraId="59B00C5F" w14:textId="77777777" w:rsidR="001476C8" w:rsidRPr="001F619F" w:rsidRDefault="001476C8" w:rsidP="001476C8">
      <w:pPr>
        <w:keepNext/>
        <w:keepLines/>
        <w:jc w:val="both"/>
        <w:rPr>
          <w:rFonts w:cs="Tahoma"/>
          <w:sz w:val="20"/>
          <w:szCs w:val="20"/>
        </w:rPr>
      </w:pPr>
    </w:p>
    <w:p w14:paraId="51D77D5E" w14:textId="77777777" w:rsidR="001476C8" w:rsidRPr="001F619F" w:rsidRDefault="001476C8" w:rsidP="001476C8">
      <w:pPr>
        <w:keepNext/>
        <w:keepLines/>
        <w:jc w:val="both"/>
        <w:rPr>
          <w:rFonts w:cs="Tahoma"/>
          <w:sz w:val="20"/>
          <w:szCs w:val="20"/>
        </w:rPr>
      </w:pPr>
      <w:r w:rsidRPr="001F619F">
        <w:rPr>
          <w:rFonts w:cs="Tahoma"/>
          <w:sz w:val="20"/>
          <w:szCs w:val="20"/>
        </w:rPr>
        <w:t xml:space="preserve">Izvajalec odgovarja po splošnih pravilih civilnega prava za vso nastalo škodo, ki jo naročniku zaradi malomarnosti ali nestrokovnosti povzroči izvajalčevo delovno osebje. </w:t>
      </w:r>
    </w:p>
    <w:p w14:paraId="52F153BE" w14:textId="77777777" w:rsidR="001476C8" w:rsidRPr="001F619F" w:rsidRDefault="001476C8" w:rsidP="001476C8">
      <w:pPr>
        <w:keepNext/>
        <w:keepLines/>
        <w:jc w:val="both"/>
        <w:rPr>
          <w:rFonts w:cs="Tahoma"/>
          <w:sz w:val="20"/>
          <w:szCs w:val="20"/>
        </w:rPr>
      </w:pPr>
    </w:p>
    <w:p w14:paraId="0F267CA3" w14:textId="77777777" w:rsidR="001476C8" w:rsidRPr="001F619F" w:rsidRDefault="001476C8" w:rsidP="001476C8">
      <w:pPr>
        <w:keepNext/>
        <w:keepLines/>
        <w:jc w:val="both"/>
        <w:rPr>
          <w:rFonts w:cs="Tahoma"/>
          <w:sz w:val="20"/>
          <w:szCs w:val="20"/>
        </w:rPr>
      </w:pPr>
      <w:r w:rsidRPr="001F619F">
        <w:rPr>
          <w:rFonts w:cs="Tahoma"/>
          <w:sz w:val="20"/>
          <w:szCs w:val="20"/>
        </w:rPr>
        <w:t>Unovčenje finančnega zavarovanja za zavarovanje dobre izvedbe obveznosti iz okvirnega sporazuma ne odvezuje izvajalca od njegove obveznosti, povrniti naročniku škodo v višini zneska razlike med višino dejanske škode, ki jo je naročnik zaradi neizpolnjevanja obveznosti izvajalca iz tega okvirnega sporazuma utrpel in zneskom iz unovčene menice.</w:t>
      </w:r>
    </w:p>
    <w:p w14:paraId="5288402C" w14:textId="77777777" w:rsidR="001476C8" w:rsidRPr="001F619F" w:rsidRDefault="001476C8" w:rsidP="001476C8">
      <w:pPr>
        <w:keepNext/>
        <w:keepLines/>
        <w:tabs>
          <w:tab w:val="left" w:pos="1418"/>
          <w:tab w:val="left" w:pos="1702"/>
        </w:tabs>
        <w:jc w:val="both"/>
        <w:rPr>
          <w:rFonts w:cs="Tahoma"/>
          <w:sz w:val="20"/>
          <w:szCs w:val="20"/>
        </w:rPr>
      </w:pPr>
    </w:p>
    <w:p w14:paraId="5012B259" w14:textId="77777777" w:rsidR="001476C8" w:rsidRPr="001F619F" w:rsidRDefault="001476C8" w:rsidP="005732B8">
      <w:pPr>
        <w:keepNext/>
        <w:keepLines/>
        <w:numPr>
          <w:ilvl w:val="0"/>
          <w:numId w:val="45"/>
        </w:numPr>
        <w:tabs>
          <w:tab w:val="left" w:pos="851"/>
          <w:tab w:val="left" w:pos="1702"/>
        </w:tabs>
        <w:ind w:hanging="1440"/>
        <w:jc w:val="both"/>
        <w:rPr>
          <w:rFonts w:cs="Tahoma"/>
          <w:b/>
          <w:sz w:val="20"/>
          <w:szCs w:val="20"/>
        </w:rPr>
      </w:pPr>
      <w:r w:rsidRPr="001F619F">
        <w:rPr>
          <w:rFonts w:cs="Tahoma"/>
          <w:b/>
          <w:sz w:val="20"/>
          <w:szCs w:val="20"/>
        </w:rPr>
        <w:t>KAZEN PO OKVIRNEM SPORAZUMU</w:t>
      </w:r>
    </w:p>
    <w:p w14:paraId="7850DC6A" w14:textId="77777777" w:rsidR="001476C8" w:rsidRPr="001F619F" w:rsidRDefault="001476C8" w:rsidP="001476C8">
      <w:pPr>
        <w:keepNext/>
        <w:keepLines/>
        <w:ind w:left="1080"/>
        <w:jc w:val="both"/>
        <w:rPr>
          <w:rFonts w:cs="Tahoma"/>
          <w:b/>
          <w:sz w:val="20"/>
          <w:szCs w:val="20"/>
        </w:rPr>
      </w:pPr>
    </w:p>
    <w:p w14:paraId="5124D7C7" w14:textId="77777777" w:rsidR="001476C8" w:rsidRPr="001F619F" w:rsidRDefault="001476C8" w:rsidP="00CA5D15">
      <w:pPr>
        <w:keepNext/>
        <w:keepLines/>
        <w:numPr>
          <w:ilvl w:val="0"/>
          <w:numId w:val="43"/>
        </w:numPr>
        <w:jc w:val="center"/>
        <w:rPr>
          <w:rFonts w:cs="Tahoma"/>
          <w:sz w:val="20"/>
          <w:szCs w:val="20"/>
        </w:rPr>
      </w:pPr>
      <w:r w:rsidRPr="001F619F">
        <w:rPr>
          <w:rFonts w:cs="Tahoma"/>
          <w:sz w:val="20"/>
          <w:szCs w:val="20"/>
        </w:rPr>
        <w:t>člen</w:t>
      </w:r>
    </w:p>
    <w:p w14:paraId="0D76BE25" w14:textId="77777777" w:rsidR="001476C8" w:rsidRPr="001F619F" w:rsidRDefault="001476C8" w:rsidP="001476C8">
      <w:pPr>
        <w:keepNext/>
        <w:keepLines/>
        <w:jc w:val="both"/>
        <w:rPr>
          <w:rFonts w:cs="Tahoma"/>
          <w:sz w:val="20"/>
          <w:szCs w:val="20"/>
        </w:rPr>
      </w:pPr>
    </w:p>
    <w:p w14:paraId="1F69448B" w14:textId="77777777" w:rsidR="001476C8" w:rsidRPr="001F619F" w:rsidRDefault="001476C8" w:rsidP="001476C8">
      <w:pPr>
        <w:keepNext/>
        <w:keepLines/>
        <w:jc w:val="both"/>
        <w:rPr>
          <w:rFonts w:cs="Tahoma"/>
          <w:sz w:val="20"/>
          <w:szCs w:val="20"/>
        </w:rPr>
      </w:pPr>
      <w:r w:rsidRPr="001F619F">
        <w:rPr>
          <w:rFonts w:cs="Tahoma"/>
          <w:sz w:val="20"/>
          <w:szCs w:val="20"/>
        </w:rPr>
        <w:t xml:space="preserve">Če izvajalec po svoji krivdi ne izvede svojih obveznosti iz tega okvirnega sporazuma v dogovorjenem roku, je dolžan naročniku plačati kazen v višini </w:t>
      </w:r>
      <w:r>
        <w:rPr>
          <w:rFonts w:cs="Tahoma"/>
          <w:sz w:val="20"/>
          <w:szCs w:val="20"/>
        </w:rPr>
        <w:t>50,00 EUR</w:t>
      </w:r>
      <w:r w:rsidRPr="001F619F">
        <w:rPr>
          <w:rFonts w:cs="Tahoma"/>
          <w:sz w:val="20"/>
          <w:szCs w:val="20"/>
        </w:rPr>
        <w:t xml:space="preserve">, za vsak koledarski dan zamude, vendar ne več kot znaša vrednost finančnega zavarovanja za zavarovanje dobre izvedbe obveznosti iz okvirnega sporazuma. </w:t>
      </w:r>
    </w:p>
    <w:p w14:paraId="24775DB1" w14:textId="77777777" w:rsidR="001476C8" w:rsidRPr="001F619F" w:rsidRDefault="001476C8" w:rsidP="001476C8">
      <w:pPr>
        <w:keepNext/>
        <w:keepLines/>
        <w:rPr>
          <w:rFonts w:cs="Tahoma"/>
          <w:sz w:val="20"/>
          <w:szCs w:val="20"/>
        </w:rPr>
      </w:pPr>
    </w:p>
    <w:p w14:paraId="125216EF" w14:textId="77777777" w:rsidR="001476C8" w:rsidRPr="001F619F" w:rsidRDefault="001476C8" w:rsidP="001476C8">
      <w:pPr>
        <w:keepNext/>
        <w:keepLines/>
        <w:jc w:val="both"/>
        <w:rPr>
          <w:rFonts w:cs="Tahoma"/>
          <w:sz w:val="20"/>
          <w:szCs w:val="20"/>
        </w:rPr>
      </w:pPr>
      <w:r w:rsidRPr="001F619F">
        <w:rPr>
          <w:rFonts w:cs="Tahoma"/>
          <w:sz w:val="20"/>
          <w:szCs w:val="20"/>
        </w:rPr>
        <w:t xml:space="preserve">V kolikor skupni znesek vseh zaračunanih kazni v času veljavnosti okvirnega sporazuma, preseže vrednost finančnega zavarovanja za zavarovanje dobre izvedbe obveznosti iz okvirnega sporazuma, lahko naročnik unovči menico za zavarovanje dobre izvedbe obveznosti iz okvirnega sporazuma in od okvirnega sporazuma odstopi, brez kakršnekoli obveznosti do izvajalca. </w:t>
      </w:r>
    </w:p>
    <w:p w14:paraId="72469B2C" w14:textId="77777777" w:rsidR="001476C8" w:rsidRPr="001F619F" w:rsidRDefault="001476C8" w:rsidP="001476C8">
      <w:pPr>
        <w:keepNext/>
        <w:keepLines/>
        <w:jc w:val="both"/>
        <w:rPr>
          <w:rFonts w:cs="Tahoma"/>
          <w:sz w:val="20"/>
          <w:szCs w:val="20"/>
        </w:rPr>
      </w:pPr>
    </w:p>
    <w:p w14:paraId="19BBEAB6" w14:textId="2B312865" w:rsidR="001476C8" w:rsidRPr="001F619F" w:rsidRDefault="001476C8" w:rsidP="001476C8">
      <w:pPr>
        <w:keepNext/>
        <w:keepLines/>
        <w:jc w:val="both"/>
        <w:rPr>
          <w:rFonts w:cs="Tahoma"/>
          <w:sz w:val="20"/>
          <w:szCs w:val="20"/>
          <w:lang w:eastAsia="ar-SA"/>
        </w:rPr>
      </w:pPr>
      <w:r w:rsidRPr="001F619F">
        <w:rPr>
          <w:rFonts w:cs="Tahoma"/>
          <w:sz w:val="20"/>
          <w:szCs w:val="20"/>
          <w:lang w:eastAsia="ar-SA"/>
        </w:rPr>
        <w:t>Naročnik ne more zahtevati pogodbene kazni zaradi zamude, če je sprejel izpolnitev obveznosti, pa ni nemudoma sporočil izvajalcu, da si pridružuje pravico do pogodbene kazni. V primeru, da bo naročnik sprejel izpolnitev obveznosti in zahteval pogodbeno kazen, bo o tem skladno s petim odstavkom 251. člena Obligacijskega zakonika (Ur.</w:t>
      </w:r>
      <w:r w:rsidR="00570E82">
        <w:rPr>
          <w:rFonts w:cs="Tahoma"/>
          <w:sz w:val="20"/>
          <w:szCs w:val="20"/>
          <w:lang w:eastAsia="ar-SA"/>
        </w:rPr>
        <w:t xml:space="preserve"> </w:t>
      </w:r>
      <w:r w:rsidRPr="001F619F">
        <w:rPr>
          <w:rFonts w:cs="Tahoma"/>
          <w:sz w:val="20"/>
          <w:szCs w:val="20"/>
          <w:lang w:eastAsia="ar-SA"/>
        </w:rPr>
        <w:t xml:space="preserve">l. RS, št.: 83/2001 s spremembami) nemudoma obvestil izvajalca. </w:t>
      </w:r>
    </w:p>
    <w:p w14:paraId="5928082E" w14:textId="77777777" w:rsidR="001476C8" w:rsidRPr="001F619F" w:rsidRDefault="001476C8" w:rsidP="001476C8">
      <w:pPr>
        <w:keepNext/>
        <w:keepLines/>
        <w:jc w:val="both"/>
        <w:rPr>
          <w:rFonts w:cs="Tahoma"/>
          <w:sz w:val="20"/>
          <w:szCs w:val="20"/>
        </w:rPr>
      </w:pPr>
    </w:p>
    <w:p w14:paraId="6FCEB229" w14:textId="77777777" w:rsidR="001476C8" w:rsidRPr="001F619F" w:rsidRDefault="001476C8" w:rsidP="00CA5D15">
      <w:pPr>
        <w:keepNext/>
        <w:keepLines/>
        <w:numPr>
          <w:ilvl w:val="0"/>
          <w:numId w:val="43"/>
        </w:numPr>
        <w:jc w:val="center"/>
        <w:rPr>
          <w:rFonts w:cs="Tahoma"/>
          <w:sz w:val="20"/>
          <w:szCs w:val="20"/>
        </w:rPr>
      </w:pPr>
      <w:r w:rsidRPr="001F619F">
        <w:rPr>
          <w:rFonts w:cs="Tahoma"/>
          <w:sz w:val="20"/>
          <w:szCs w:val="20"/>
        </w:rPr>
        <w:t>člen</w:t>
      </w:r>
    </w:p>
    <w:p w14:paraId="6795CCD9" w14:textId="77777777" w:rsidR="001476C8" w:rsidRPr="001F619F" w:rsidRDefault="001476C8" w:rsidP="001476C8">
      <w:pPr>
        <w:keepNext/>
        <w:keepLines/>
        <w:tabs>
          <w:tab w:val="left" w:pos="567"/>
        </w:tabs>
        <w:ind w:right="-2"/>
        <w:jc w:val="both"/>
        <w:rPr>
          <w:rFonts w:cs="Tahoma"/>
          <w:sz w:val="20"/>
          <w:szCs w:val="20"/>
        </w:rPr>
      </w:pPr>
    </w:p>
    <w:p w14:paraId="78E087B5" w14:textId="77777777" w:rsidR="001476C8" w:rsidRPr="001F619F" w:rsidRDefault="001476C8" w:rsidP="001476C8">
      <w:pPr>
        <w:keepNext/>
        <w:keepLines/>
        <w:jc w:val="both"/>
        <w:rPr>
          <w:rFonts w:cs="Tahoma"/>
          <w:sz w:val="20"/>
          <w:szCs w:val="20"/>
          <w:lang w:eastAsia="ar-SA"/>
        </w:rPr>
      </w:pPr>
      <w:r w:rsidRPr="001F619F">
        <w:rPr>
          <w:rFonts w:cs="Tahoma"/>
          <w:sz w:val="20"/>
          <w:szCs w:val="20"/>
          <w:lang w:eastAsia="ar-SA"/>
        </w:rPr>
        <w:t>Naročnik bo obračunal kazen po okvirnem sporazumu in izvajalcu izstavil račun, z zapadlostjo osem (8) dni po izstavitvi računa. Plačilo dogovorjene kazni izvajalca ne odvezuje od izpolnitve obveznosti iz okvirnega sporazuma.</w:t>
      </w:r>
    </w:p>
    <w:p w14:paraId="58C313A7" w14:textId="77777777" w:rsidR="001476C8" w:rsidRPr="001F619F" w:rsidRDefault="001476C8" w:rsidP="001476C8">
      <w:pPr>
        <w:keepNext/>
        <w:keepLines/>
        <w:tabs>
          <w:tab w:val="left" w:pos="567"/>
        </w:tabs>
        <w:ind w:right="-2"/>
        <w:jc w:val="both"/>
        <w:rPr>
          <w:rFonts w:cs="Tahoma"/>
          <w:sz w:val="20"/>
          <w:szCs w:val="20"/>
        </w:rPr>
      </w:pPr>
    </w:p>
    <w:p w14:paraId="4ED5D2E5" w14:textId="77777777" w:rsidR="001476C8" w:rsidRPr="001F619F" w:rsidRDefault="001476C8" w:rsidP="001476C8">
      <w:pPr>
        <w:keepNext/>
        <w:keepLines/>
        <w:tabs>
          <w:tab w:val="left" w:pos="567"/>
          <w:tab w:val="left" w:pos="1418"/>
          <w:tab w:val="left" w:pos="1702"/>
        </w:tabs>
        <w:jc w:val="both"/>
        <w:rPr>
          <w:rFonts w:cs="Tahoma"/>
          <w:sz w:val="20"/>
          <w:szCs w:val="20"/>
        </w:rPr>
      </w:pPr>
      <w:r w:rsidRPr="001F619F">
        <w:rPr>
          <w:rFonts w:cs="Tahoma"/>
          <w:sz w:val="20"/>
          <w:szCs w:val="20"/>
        </w:rPr>
        <w:t>Stranki okvirnega sporazuma soglašata, da pravica zaračunati kazen po okvirnem sporazumu ni pogojena z nastankom škode pri naročniku. Za povračilo tako nastale škode bo naročnik unovčil finančno zavarovanje za dobro izvedbo obveznosti iz okvirnega sporazuma, neodvisno od uveljavljanja kazni po okvirnem sporazumu. Unovčenje finančnega zavarovanja za dobro izvedbo obveznosti iz okvirnega sporazuma izvajalca ne odvezuje njegove obveznosti za povrnitev škode naročniku v znesku razlike med višino dejanske škode, ki jo je naročnik zaradi napak utrpel in zneskom unovčenega finančnega zavarovanja za zavarovanje dobre izvedbe obveznosti iz okvirnega sporazuma.</w:t>
      </w:r>
    </w:p>
    <w:p w14:paraId="7C08843D" w14:textId="77777777" w:rsidR="001476C8" w:rsidRPr="001F619F" w:rsidRDefault="001476C8" w:rsidP="001476C8">
      <w:pPr>
        <w:keepNext/>
        <w:keepLines/>
        <w:jc w:val="both"/>
        <w:rPr>
          <w:rFonts w:cs="Tahoma"/>
          <w:b/>
          <w:sz w:val="20"/>
          <w:szCs w:val="20"/>
        </w:rPr>
      </w:pPr>
    </w:p>
    <w:p w14:paraId="6DC60B53" w14:textId="77777777" w:rsidR="001476C8" w:rsidRPr="001F619F" w:rsidRDefault="001476C8" w:rsidP="005732B8">
      <w:pPr>
        <w:keepNext/>
        <w:keepLines/>
        <w:numPr>
          <w:ilvl w:val="0"/>
          <w:numId w:val="45"/>
        </w:numPr>
        <w:tabs>
          <w:tab w:val="left" w:pos="851"/>
          <w:tab w:val="left" w:pos="1702"/>
        </w:tabs>
        <w:ind w:hanging="1440"/>
        <w:jc w:val="both"/>
        <w:rPr>
          <w:rFonts w:cs="Tahoma"/>
          <w:b/>
          <w:sz w:val="20"/>
          <w:szCs w:val="20"/>
        </w:rPr>
      </w:pPr>
      <w:r w:rsidRPr="001F619F">
        <w:rPr>
          <w:rFonts w:cs="Tahoma"/>
          <w:b/>
          <w:sz w:val="20"/>
          <w:szCs w:val="20"/>
        </w:rPr>
        <w:t>PODIZVAJALCI</w:t>
      </w:r>
    </w:p>
    <w:p w14:paraId="61AD5008" w14:textId="77777777" w:rsidR="001476C8" w:rsidRPr="001F619F" w:rsidRDefault="001476C8" w:rsidP="001476C8">
      <w:pPr>
        <w:keepNext/>
        <w:keepLines/>
        <w:jc w:val="both"/>
        <w:rPr>
          <w:rFonts w:cs="Tahoma"/>
          <w:sz w:val="20"/>
          <w:szCs w:val="20"/>
        </w:rPr>
      </w:pPr>
    </w:p>
    <w:p w14:paraId="50E43DDD" w14:textId="77777777" w:rsidR="001476C8" w:rsidRPr="001F619F" w:rsidRDefault="001476C8" w:rsidP="00CA5D15">
      <w:pPr>
        <w:keepNext/>
        <w:keepLines/>
        <w:numPr>
          <w:ilvl w:val="0"/>
          <w:numId w:val="43"/>
        </w:numPr>
        <w:jc w:val="center"/>
        <w:rPr>
          <w:rFonts w:cs="Tahoma"/>
          <w:sz w:val="20"/>
          <w:szCs w:val="20"/>
        </w:rPr>
      </w:pPr>
      <w:r w:rsidRPr="001F619F">
        <w:rPr>
          <w:rFonts w:cs="Tahoma"/>
          <w:sz w:val="20"/>
          <w:szCs w:val="20"/>
        </w:rPr>
        <w:t xml:space="preserve">člen </w:t>
      </w:r>
    </w:p>
    <w:p w14:paraId="5F2623E5" w14:textId="77777777" w:rsidR="001476C8" w:rsidRPr="001F619F" w:rsidRDefault="001476C8" w:rsidP="001476C8">
      <w:pPr>
        <w:keepNext/>
        <w:keepLines/>
        <w:jc w:val="center"/>
        <w:rPr>
          <w:rFonts w:eastAsia="Calibri" w:cs="Tahoma"/>
          <w:b/>
          <w:sz w:val="20"/>
          <w:szCs w:val="20"/>
        </w:rPr>
      </w:pPr>
      <w:r w:rsidRPr="001F619F">
        <w:rPr>
          <w:rFonts w:eastAsia="Calibri" w:cs="Tahoma"/>
          <w:b/>
          <w:sz w:val="20"/>
          <w:szCs w:val="20"/>
        </w:rPr>
        <w:t>/se upošteva v primeru, da izvajalec nastopa s podizvajalcem/</w:t>
      </w:r>
    </w:p>
    <w:p w14:paraId="553BF583" w14:textId="77777777" w:rsidR="001476C8" w:rsidRPr="001F619F" w:rsidRDefault="001476C8" w:rsidP="001476C8">
      <w:pPr>
        <w:keepNext/>
        <w:keepLines/>
        <w:jc w:val="both"/>
        <w:rPr>
          <w:rFonts w:cs="Tahoma"/>
          <w:sz w:val="20"/>
          <w:szCs w:val="20"/>
        </w:rPr>
      </w:pPr>
    </w:p>
    <w:p w14:paraId="78467CF3" w14:textId="77777777" w:rsidR="001476C8" w:rsidRPr="001F619F" w:rsidRDefault="001476C8" w:rsidP="001476C8">
      <w:pPr>
        <w:keepNext/>
        <w:keepLines/>
        <w:jc w:val="both"/>
        <w:rPr>
          <w:rFonts w:cs="Tahoma"/>
          <w:sz w:val="20"/>
          <w:szCs w:val="20"/>
        </w:rPr>
      </w:pPr>
      <w:r w:rsidRPr="001F619F">
        <w:rPr>
          <w:rFonts w:cs="Tahoma"/>
          <w:sz w:val="20"/>
          <w:szCs w:val="20"/>
        </w:rPr>
        <w:t>Izvajalec v okviru tega okvirnega sporazuma nastopa skupaj z naslednjim/i podizvajalcem/ci:</w:t>
      </w:r>
    </w:p>
    <w:p w14:paraId="433478BA" w14:textId="77777777" w:rsidR="001476C8" w:rsidRPr="001F619F" w:rsidRDefault="001476C8" w:rsidP="001476C8">
      <w:pPr>
        <w:keepNext/>
        <w:keepLines/>
        <w:jc w:val="both"/>
        <w:rPr>
          <w:rFonts w:cs="Tahoma"/>
          <w:sz w:val="20"/>
          <w:szCs w:val="20"/>
        </w:rPr>
      </w:pP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425"/>
      </w:tblGrid>
      <w:tr w:rsidR="001476C8" w:rsidRPr="001F619F" w14:paraId="5F5C73F9" w14:textId="77777777" w:rsidTr="002455D1">
        <w:trPr>
          <w:trHeight w:val="269"/>
          <w:jc w:val="center"/>
        </w:trPr>
        <w:tc>
          <w:tcPr>
            <w:tcW w:w="3544" w:type="dxa"/>
            <w:tcBorders>
              <w:top w:val="single" w:sz="4" w:space="0" w:color="auto"/>
              <w:left w:val="single" w:sz="4" w:space="0" w:color="auto"/>
              <w:bottom w:val="single" w:sz="4" w:space="0" w:color="auto"/>
              <w:right w:val="single" w:sz="4" w:space="0" w:color="auto"/>
            </w:tcBorders>
            <w:vAlign w:val="center"/>
          </w:tcPr>
          <w:p w14:paraId="4F085A8D" w14:textId="77777777" w:rsidR="001476C8" w:rsidRPr="001F619F" w:rsidRDefault="001476C8" w:rsidP="002455D1">
            <w:pPr>
              <w:keepNext/>
              <w:keepLines/>
              <w:jc w:val="both"/>
              <w:rPr>
                <w:rFonts w:cs="Tahoma"/>
                <w:sz w:val="20"/>
                <w:szCs w:val="20"/>
              </w:rPr>
            </w:pPr>
            <w:r w:rsidRPr="001F619F">
              <w:rPr>
                <w:rFonts w:cs="Tahoma"/>
                <w:sz w:val="20"/>
                <w:szCs w:val="20"/>
              </w:rPr>
              <w:lastRenderedPageBreak/>
              <w:t>Naziv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0E86AB0B" w14:textId="77777777" w:rsidR="001476C8" w:rsidRPr="001F619F" w:rsidRDefault="001476C8" w:rsidP="002455D1">
            <w:pPr>
              <w:keepNext/>
              <w:keepLines/>
              <w:rPr>
                <w:rFonts w:cs="Tahoma"/>
                <w:sz w:val="20"/>
                <w:szCs w:val="20"/>
              </w:rPr>
            </w:pPr>
          </w:p>
        </w:tc>
      </w:tr>
      <w:tr w:rsidR="001476C8" w:rsidRPr="001F619F" w14:paraId="22F251E0" w14:textId="77777777" w:rsidTr="002455D1">
        <w:trPr>
          <w:trHeight w:val="273"/>
          <w:jc w:val="center"/>
        </w:trPr>
        <w:tc>
          <w:tcPr>
            <w:tcW w:w="3544" w:type="dxa"/>
            <w:tcBorders>
              <w:top w:val="single" w:sz="4" w:space="0" w:color="auto"/>
              <w:left w:val="single" w:sz="4" w:space="0" w:color="auto"/>
              <w:bottom w:val="single" w:sz="4" w:space="0" w:color="auto"/>
              <w:right w:val="single" w:sz="4" w:space="0" w:color="auto"/>
            </w:tcBorders>
            <w:vAlign w:val="center"/>
          </w:tcPr>
          <w:p w14:paraId="78DA1363" w14:textId="77777777" w:rsidR="001476C8" w:rsidRPr="001F619F" w:rsidRDefault="001476C8" w:rsidP="002455D1">
            <w:pPr>
              <w:keepNext/>
              <w:keepLines/>
              <w:jc w:val="both"/>
              <w:rPr>
                <w:rFonts w:cs="Tahoma"/>
                <w:sz w:val="20"/>
                <w:szCs w:val="20"/>
              </w:rPr>
            </w:pPr>
            <w:r w:rsidRPr="001F619F">
              <w:rPr>
                <w:rFonts w:cs="Tahoma"/>
                <w:sz w:val="20"/>
                <w:szCs w:val="20"/>
              </w:rPr>
              <w:t>Polni naslov</w:t>
            </w:r>
          </w:p>
        </w:tc>
        <w:tc>
          <w:tcPr>
            <w:tcW w:w="5425" w:type="dxa"/>
            <w:tcBorders>
              <w:top w:val="single" w:sz="4" w:space="0" w:color="auto"/>
              <w:left w:val="single" w:sz="4" w:space="0" w:color="auto"/>
              <w:bottom w:val="single" w:sz="4" w:space="0" w:color="auto"/>
              <w:right w:val="single" w:sz="4" w:space="0" w:color="auto"/>
            </w:tcBorders>
            <w:vAlign w:val="center"/>
          </w:tcPr>
          <w:p w14:paraId="6126A770" w14:textId="77777777" w:rsidR="001476C8" w:rsidRPr="001F619F" w:rsidRDefault="001476C8" w:rsidP="002455D1">
            <w:pPr>
              <w:keepNext/>
              <w:keepLines/>
              <w:rPr>
                <w:rFonts w:cs="Tahoma"/>
                <w:sz w:val="20"/>
                <w:szCs w:val="20"/>
              </w:rPr>
            </w:pPr>
          </w:p>
        </w:tc>
      </w:tr>
      <w:tr w:rsidR="001476C8" w:rsidRPr="001F619F" w14:paraId="4B0962FF" w14:textId="77777777" w:rsidTr="002455D1">
        <w:trPr>
          <w:trHeight w:val="285"/>
          <w:jc w:val="center"/>
        </w:trPr>
        <w:tc>
          <w:tcPr>
            <w:tcW w:w="3544" w:type="dxa"/>
            <w:tcBorders>
              <w:top w:val="single" w:sz="4" w:space="0" w:color="auto"/>
              <w:left w:val="single" w:sz="4" w:space="0" w:color="auto"/>
              <w:bottom w:val="single" w:sz="4" w:space="0" w:color="auto"/>
              <w:right w:val="single" w:sz="4" w:space="0" w:color="auto"/>
            </w:tcBorders>
            <w:vAlign w:val="center"/>
          </w:tcPr>
          <w:p w14:paraId="453BBE37" w14:textId="77777777" w:rsidR="001476C8" w:rsidRPr="001F619F" w:rsidRDefault="001476C8" w:rsidP="002455D1">
            <w:pPr>
              <w:keepNext/>
              <w:keepLines/>
              <w:jc w:val="both"/>
              <w:rPr>
                <w:rFonts w:cs="Tahoma"/>
                <w:sz w:val="20"/>
                <w:szCs w:val="20"/>
              </w:rPr>
            </w:pPr>
            <w:r w:rsidRPr="001F619F">
              <w:rPr>
                <w:rFonts w:cs="Tahoma"/>
                <w:sz w:val="20"/>
                <w:szCs w:val="20"/>
              </w:rPr>
              <w:t>Matična številka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1FFD1488" w14:textId="77777777" w:rsidR="001476C8" w:rsidRPr="001F619F" w:rsidRDefault="001476C8" w:rsidP="002455D1">
            <w:pPr>
              <w:keepNext/>
              <w:keepLines/>
              <w:rPr>
                <w:rFonts w:cs="Tahoma"/>
                <w:sz w:val="20"/>
                <w:szCs w:val="20"/>
              </w:rPr>
            </w:pPr>
          </w:p>
        </w:tc>
      </w:tr>
      <w:tr w:rsidR="001476C8" w:rsidRPr="001F619F" w14:paraId="3250D364" w14:textId="77777777" w:rsidTr="002455D1">
        <w:trPr>
          <w:trHeight w:val="261"/>
          <w:jc w:val="center"/>
        </w:trPr>
        <w:tc>
          <w:tcPr>
            <w:tcW w:w="3544" w:type="dxa"/>
            <w:tcBorders>
              <w:top w:val="single" w:sz="4" w:space="0" w:color="auto"/>
              <w:left w:val="single" w:sz="4" w:space="0" w:color="auto"/>
              <w:bottom w:val="single" w:sz="4" w:space="0" w:color="auto"/>
              <w:right w:val="single" w:sz="4" w:space="0" w:color="auto"/>
            </w:tcBorders>
            <w:vAlign w:val="center"/>
          </w:tcPr>
          <w:p w14:paraId="4227B651" w14:textId="77777777" w:rsidR="001476C8" w:rsidRPr="001F619F" w:rsidRDefault="001476C8" w:rsidP="002455D1">
            <w:pPr>
              <w:keepNext/>
              <w:keepLines/>
              <w:jc w:val="both"/>
              <w:rPr>
                <w:rFonts w:cs="Tahoma"/>
                <w:sz w:val="20"/>
                <w:szCs w:val="20"/>
              </w:rPr>
            </w:pPr>
            <w:r w:rsidRPr="001F619F">
              <w:rPr>
                <w:rFonts w:cs="Tahoma"/>
                <w:sz w:val="20"/>
                <w:szCs w:val="20"/>
              </w:rPr>
              <w:t>Davčna številka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088A0790" w14:textId="77777777" w:rsidR="001476C8" w:rsidRPr="001F619F" w:rsidRDefault="001476C8" w:rsidP="002455D1">
            <w:pPr>
              <w:keepNext/>
              <w:keepLines/>
              <w:rPr>
                <w:rFonts w:cs="Tahoma"/>
                <w:sz w:val="20"/>
                <w:szCs w:val="20"/>
              </w:rPr>
            </w:pPr>
          </w:p>
        </w:tc>
      </w:tr>
      <w:tr w:rsidR="001476C8" w:rsidRPr="001F619F" w14:paraId="454FAB2B" w14:textId="77777777" w:rsidTr="002455D1">
        <w:trPr>
          <w:trHeight w:val="279"/>
          <w:jc w:val="center"/>
        </w:trPr>
        <w:tc>
          <w:tcPr>
            <w:tcW w:w="3544" w:type="dxa"/>
            <w:tcBorders>
              <w:top w:val="single" w:sz="4" w:space="0" w:color="auto"/>
              <w:left w:val="single" w:sz="4" w:space="0" w:color="auto"/>
              <w:bottom w:val="single" w:sz="4" w:space="0" w:color="auto"/>
              <w:right w:val="single" w:sz="4" w:space="0" w:color="auto"/>
            </w:tcBorders>
            <w:vAlign w:val="center"/>
          </w:tcPr>
          <w:p w14:paraId="61CA6005" w14:textId="77777777" w:rsidR="001476C8" w:rsidRPr="001F619F" w:rsidRDefault="001476C8" w:rsidP="002455D1">
            <w:pPr>
              <w:keepNext/>
              <w:keepLines/>
              <w:jc w:val="both"/>
              <w:rPr>
                <w:rFonts w:cs="Tahoma"/>
                <w:sz w:val="20"/>
                <w:szCs w:val="20"/>
              </w:rPr>
            </w:pPr>
            <w:r w:rsidRPr="001F619F">
              <w:rPr>
                <w:rFonts w:cs="Tahoma"/>
                <w:sz w:val="20"/>
                <w:szCs w:val="20"/>
              </w:rPr>
              <w:t>Transakcijski račun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2BD27E9A" w14:textId="77777777" w:rsidR="001476C8" w:rsidRPr="001F619F" w:rsidRDefault="001476C8" w:rsidP="002455D1">
            <w:pPr>
              <w:keepNext/>
              <w:keepLines/>
              <w:rPr>
                <w:rFonts w:cs="Tahoma"/>
                <w:sz w:val="20"/>
                <w:szCs w:val="20"/>
              </w:rPr>
            </w:pPr>
          </w:p>
        </w:tc>
      </w:tr>
      <w:tr w:rsidR="001476C8" w:rsidRPr="001F619F" w14:paraId="1493BF36" w14:textId="77777777" w:rsidTr="002455D1">
        <w:trPr>
          <w:trHeight w:val="279"/>
          <w:jc w:val="center"/>
        </w:trPr>
        <w:tc>
          <w:tcPr>
            <w:tcW w:w="3544" w:type="dxa"/>
            <w:tcBorders>
              <w:top w:val="single" w:sz="4" w:space="0" w:color="auto"/>
              <w:left w:val="single" w:sz="4" w:space="0" w:color="auto"/>
              <w:bottom w:val="single" w:sz="4" w:space="0" w:color="auto"/>
              <w:right w:val="single" w:sz="4" w:space="0" w:color="auto"/>
            </w:tcBorders>
            <w:vAlign w:val="center"/>
          </w:tcPr>
          <w:p w14:paraId="1C666691" w14:textId="77777777" w:rsidR="001476C8" w:rsidRPr="001F619F" w:rsidRDefault="001476C8" w:rsidP="002455D1">
            <w:pPr>
              <w:keepNext/>
              <w:keepLines/>
              <w:rPr>
                <w:rFonts w:cs="Tahoma"/>
                <w:sz w:val="20"/>
                <w:szCs w:val="20"/>
              </w:rPr>
            </w:pPr>
            <w:r w:rsidRPr="001F619F">
              <w:rPr>
                <w:rFonts w:cs="Tahoma"/>
                <w:sz w:val="20"/>
                <w:szCs w:val="20"/>
              </w:rPr>
              <w:t xml:space="preserve">Podizvajalec zahteva neposredno plačilo </w:t>
            </w:r>
          </w:p>
        </w:tc>
        <w:tc>
          <w:tcPr>
            <w:tcW w:w="5425" w:type="dxa"/>
            <w:tcBorders>
              <w:top w:val="single" w:sz="4" w:space="0" w:color="auto"/>
              <w:left w:val="single" w:sz="4" w:space="0" w:color="auto"/>
              <w:bottom w:val="single" w:sz="4" w:space="0" w:color="auto"/>
              <w:right w:val="single" w:sz="4" w:space="0" w:color="auto"/>
            </w:tcBorders>
            <w:vAlign w:val="center"/>
          </w:tcPr>
          <w:p w14:paraId="1F798944" w14:textId="77777777" w:rsidR="001476C8" w:rsidRPr="001F619F" w:rsidRDefault="001476C8" w:rsidP="002455D1">
            <w:pPr>
              <w:keepNext/>
              <w:keepLines/>
              <w:jc w:val="center"/>
              <w:rPr>
                <w:rFonts w:cs="Tahoma"/>
                <w:sz w:val="20"/>
                <w:szCs w:val="20"/>
              </w:rPr>
            </w:pPr>
            <w:r w:rsidRPr="001F619F">
              <w:rPr>
                <w:rFonts w:cs="Tahoma"/>
                <w:sz w:val="20"/>
                <w:szCs w:val="20"/>
              </w:rPr>
              <w:t>DA / NE</w:t>
            </w:r>
          </w:p>
        </w:tc>
      </w:tr>
      <w:tr w:rsidR="001476C8" w:rsidRPr="001F619F" w14:paraId="7BC9951C" w14:textId="77777777" w:rsidTr="002455D1">
        <w:trPr>
          <w:trHeight w:val="301"/>
          <w:jc w:val="center"/>
        </w:trPr>
        <w:tc>
          <w:tcPr>
            <w:tcW w:w="3544" w:type="dxa"/>
            <w:vMerge w:val="restart"/>
            <w:tcBorders>
              <w:top w:val="single" w:sz="4" w:space="0" w:color="auto"/>
              <w:left w:val="single" w:sz="4" w:space="0" w:color="auto"/>
              <w:right w:val="single" w:sz="4" w:space="0" w:color="auto"/>
            </w:tcBorders>
            <w:vAlign w:val="center"/>
          </w:tcPr>
          <w:p w14:paraId="031B355D" w14:textId="77777777" w:rsidR="001476C8" w:rsidRPr="001F619F" w:rsidRDefault="001476C8" w:rsidP="002455D1">
            <w:pPr>
              <w:keepNext/>
              <w:keepLines/>
              <w:jc w:val="both"/>
              <w:rPr>
                <w:rFonts w:cs="Tahoma"/>
                <w:sz w:val="20"/>
                <w:szCs w:val="20"/>
              </w:rPr>
            </w:pPr>
            <w:r w:rsidRPr="001F619F">
              <w:rPr>
                <w:rFonts w:cs="Tahoma"/>
                <w:sz w:val="20"/>
                <w:szCs w:val="20"/>
              </w:rPr>
              <w:t xml:space="preserve">Del javnega naročila, ki se oddaja v </w:t>
            </w:r>
            <w:proofErr w:type="spellStart"/>
            <w:r w:rsidRPr="001F619F">
              <w:rPr>
                <w:rFonts w:cs="Tahoma"/>
                <w:sz w:val="20"/>
                <w:szCs w:val="20"/>
              </w:rPr>
              <w:t>podizvajanje</w:t>
            </w:r>
            <w:proofErr w:type="spellEnd"/>
            <w:r w:rsidRPr="001F619F">
              <w:rPr>
                <w:rFonts w:cs="Tahoma"/>
                <w:sz w:val="20"/>
                <w:szCs w:val="20"/>
              </w:rPr>
              <w:t xml:space="preserve"> (vrsta/opis storitev)</w:t>
            </w:r>
          </w:p>
        </w:tc>
        <w:tc>
          <w:tcPr>
            <w:tcW w:w="5425" w:type="dxa"/>
            <w:tcBorders>
              <w:top w:val="single" w:sz="4" w:space="0" w:color="auto"/>
              <w:left w:val="single" w:sz="4" w:space="0" w:color="auto"/>
              <w:bottom w:val="single" w:sz="4" w:space="0" w:color="auto"/>
              <w:right w:val="single" w:sz="4" w:space="0" w:color="auto"/>
            </w:tcBorders>
            <w:vAlign w:val="center"/>
          </w:tcPr>
          <w:p w14:paraId="45DAF3D9" w14:textId="77777777" w:rsidR="001476C8" w:rsidRPr="001F619F" w:rsidRDefault="001476C8" w:rsidP="002455D1">
            <w:pPr>
              <w:keepNext/>
              <w:keepLines/>
              <w:rPr>
                <w:rFonts w:cs="Tahoma"/>
                <w:sz w:val="20"/>
                <w:szCs w:val="20"/>
              </w:rPr>
            </w:pPr>
          </w:p>
        </w:tc>
      </w:tr>
      <w:tr w:rsidR="001476C8" w:rsidRPr="001F619F" w14:paraId="4CDF97A8" w14:textId="77777777" w:rsidTr="002455D1">
        <w:trPr>
          <w:trHeight w:val="305"/>
          <w:jc w:val="center"/>
        </w:trPr>
        <w:tc>
          <w:tcPr>
            <w:tcW w:w="3544" w:type="dxa"/>
            <w:vMerge/>
            <w:tcBorders>
              <w:left w:val="single" w:sz="4" w:space="0" w:color="auto"/>
              <w:bottom w:val="single" w:sz="4" w:space="0" w:color="auto"/>
              <w:right w:val="single" w:sz="4" w:space="0" w:color="auto"/>
            </w:tcBorders>
            <w:vAlign w:val="center"/>
          </w:tcPr>
          <w:p w14:paraId="7F6A5CBD" w14:textId="77777777" w:rsidR="001476C8" w:rsidRPr="001F619F" w:rsidRDefault="001476C8" w:rsidP="002455D1">
            <w:pPr>
              <w:keepNext/>
              <w:keepLines/>
              <w:jc w:val="both"/>
              <w:rPr>
                <w:rFonts w:cs="Tahoma"/>
                <w:sz w:val="20"/>
                <w:szCs w:val="20"/>
              </w:rPr>
            </w:pPr>
          </w:p>
        </w:tc>
        <w:tc>
          <w:tcPr>
            <w:tcW w:w="5425" w:type="dxa"/>
            <w:tcBorders>
              <w:top w:val="single" w:sz="4" w:space="0" w:color="auto"/>
              <w:left w:val="single" w:sz="4" w:space="0" w:color="auto"/>
              <w:bottom w:val="single" w:sz="4" w:space="0" w:color="auto"/>
              <w:right w:val="single" w:sz="4" w:space="0" w:color="auto"/>
            </w:tcBorders>
            <w:vAlign w:val="center"/>
          </w:tcPr>
          <w:p w14:paraId="2E74AB62" w14:textId="77777777" w:rsidR="001476C8" w:rsidRPr="001F619F" w:rsidRDefault="001476C8" w:rsidP="002455D1">
            <w:pPr>
              <w:keepNext/>
              <w:keepLines/>
              <w:rPr>
                <w:rFonts w:cs="Tahoma"/>
                <w:sz w:val="20"/>
                <w:szCs w:val="20"/>
              </w:rPr>
            </w:pPr>
          </w:p>
        </w:tc>
      </w:tr>
      <w:tr w:rsidR="001476C8" w:rsidRPr="001F619F" w14:paraId="5080A063" w14:textId="77777777" w:rsidTr="002455D1">
        <w:trPr>
          <w:trHeight w:val="235"/>
          <w:jc w:val="center"/>
        </w:trPr>
        <w:tc>
          <w:tcPr>
            <w:tcW w:w="3544" w:type="dxa"/>
            <w:tcBorders>
              <w:top w:val="single" w:sz="4" w:space="0" w:color="auto"/>
              <w:left w:val="single" w:sz="4" w:space="0" w:color="auto"/>
              <w:bottom w:val="single" w:sz="4" w:space="0" w:color="auto"/>
              <w:right w:val="single" w:sz="4" w:space="0" w:color="auto"/>
            </w:tcBorders>
            <w:vAlign w:val="center"/>
          </w:tcPr>
          <w:p w14:paraId="38C9E5B1" w14:textId="77777777" w:rsidR="001476C8" w:rsidRPr="001F619F" w:rsidRDefault="001476C8" w:rsidP="002455D1">
            <w:pPr>
              <w:keepNext/>
              <w:keepLines/>
              <w:jc w:val="both"/>
              <w:rPr>
                <w:rFonts w:cs="Tahoma"/>
                <w:sz w:val="20"/>
                <w:szCs w:val="20"/>
              </w:rPr>
            </w:pPr>
            <w:r w:rsidRPr="001F619F">
              <w:rPr>
                <w:rFonts w:cs="Tahoma"/>
                <w:sz w:val="20"/>
                <w:szCs w:val="20"/>
              </w:rPr>
              <w:t xml:space="preserve">Količina/Delež (%) v </w:t>
            </w:r>
            <w:proofErr w:type="spellStart"/>
            <w:r w:rsidRPr="001F619F">
              <w:rPr>
                <w:rFonts w:cs="Tahoma"/>
                <w:sz w:val="20"/>
                <w:szCs w:val="20"/>
              </w:rPr>
              <w:t>podizvajanju</w:t>
            </w:r>
            <w:proofErr w:type="spellEnd"/>
          </w:p>
        </w:tc>
        <w:tc>
          <w:tcPr>
            <w:tcW w:w="5425" w:type="dxa"/>
            <w:tcBorders>
              <w:top w:val="single" w:sz="4" w:space="0" w:color="auto"/>
              <w:left w:val="single" w:sz="4" w:space="0" w:color="auto"/>
              <w:bottom w:val="single" w:sz="4" w:space="0" w:color="auto"/>
              <w:right w:val="single" w:sz="4" w:space="0" w:color="auto"/>
            </w:tcBorders>
            <w:vAlign w:val="center"/>
          </w:tcPr>
          <w:p w14:paraId="347D9317" w14:textId="77777777" w:rsidR="001476C8" w:rsidRPr="001F619F" w:rsidRDefault="001476C8" w:rsidP="002455D1">
            <w:pPr>
              <w:keepNext/>
              <w:keepLines/>
              <w:rPr>
                <w:rFonts w:cs="Tahoma"/>
                <w:sz w:val="20"/>
                <w:szCs w:val="20"/>
              </w:rPr>
            </w:pPr>
          </w:p>
        </w:tc>
      </w:tr>
      <w:tr w:rsidR="001476C8" w:rsidRPr="001F619F" w14:paraId="431328D5" w14:textId="77777777" w:rsidTr="002455D1">
        <w:trPr>
          <w:trHeight w:val="270"/>
          <w:jc w:val="center"/>
        </w:trPr>
        <w:tc>
          <w:tcPr>
            <w:tcW w:w="3544" w:type="dxa"/>
            <w:tcBorders>
              <w:top w:val="single" w:sz="4" w:space="0" w:color="auto"/>
              <w:left w:val="single" w:sz="4" w:space="0" w:color="auto"/>
              <w:bottom w:val="single" w:sz="4" w:space="0" w:color="auto"/>
              <w:right w:val="single" w:sz="4" w:space="0" w:color="auto"/>
            </w:tcBorders>
            <w:vAlign w:val="center"/>
          </w:tcPr>
          <w:p w14:paraId="7195D74B" w14:textId="77777777" w:rsidR="001476C8" w:rsidRPr="001F619F" w:rsidRDefault="001476C8" w:rsidP="002455D1">
            <w:pPr>
              <w:keepNext/>
              <w:keepLines/>
              <w:jc w:val="both"/>
              <w:rPr>
                <w:rFonts w:cs="Tahoma"/>
                <w:sz w:val="20"/>
                <w:szCs w:val="20"/>
              </w:rPr>
            </w:pPr>
            <w:r w:rsidRPr="001F619F">
              <w:rPr>
                <w:rFonts w:cs="Tahoma"/>
                <w:sz w:val="20"/>
                <w:szCs w:val="20"/>
              </w:rPr>
              <w:t>Vrednost del brez DDV</w:t>
            </w:r>
          </w:p>
        </w:tc>
        <w:tc>
          <w:tcPr>
            <w:tcW w:w="5425" w:type="dxa"/>
            <w:tcBorders>
              <w:top w:val="single" w:sz="4" w:space="0" w:color="auto"/>
              <w:left w:val="single" w:sz="4" w:space="0" w:color="auto"/>
              <w:bottom w:val="single" w:sz="4" w:space="0" w:color="auto"/>
              <w:right w:val="single" w:sz="4" w:space="0" w:color="auto"/>
            </w:tcBorders>
            <w:vAlign w:val="center"/>
          </w:tcPr>
          <w:p w14:paraId="1C715694" w14:textId="77777777" w:rsidR="001476C8" w:rsidRPr="001F619F" w:rsidRDefault="001476C8" w:rsidP="002455D1">
            <w:pPr>
              <w:keepNext/>
              <w:keepLines/>
              <w:rPr>
                <w:rFonts w:cs="Tahoma"/>
                <w:sz w:val="20"/>
                <w:szCs w:val="20"/>
              </w:rPr>
            </w:pPr>
          </w:p>
        </w:tc>
      </w:tr>
      <w:tr w:rsidR="001476C8" w:rsidRPr="001F619F" w14:paraId="643761C3" w14:textId="77777777" w:rsidTr="002455D1">
        <w:trPr>
          <w:trHeight w:val="273"/>
          <w:jc w:val="center"/>
        </w:trPr>
        <w:tc>
          <w:tcPr>
            <w:tcW w:w="3544" w:type="dxa"/>
            <w:tcBorders>
              <w:top w:val="single" w:sz="4" w:space="0" w:color="auto"/>
              <w:left w:val="single" w:sz="4" w:space="0" w:color="auto"/>
              <w:bottom w:val="single" w:sz="4" w:space="0" w:color="auto"/>
              <w:right w:val="single" w:sz="4" w:space="0" w:color="auto"/>
            </w:tcBorders>
            <w:vAlign w:val="center"/>
          </w:tcPr>
          <w:p w14:paraId="51124EA4" w14:textId="77777777" w:rsidR="001476C8" w:rsidRPr="001F619F" w:rsidRDefault="001476C8" w:rsidP="002455D1">
            <w:pPr>
              <w:keepNext/>
              <w:keepLines/>
              <w:jc w:val="both"/>
              <w:rPr>
                <w:rFonts w:cs="Tahoma"/>
                <w:sz w:val="20"/>
                <w:szCs w:val="20"/>
              </w:rPr>
            </w:pPr>
            <w:r w:rsidRPr="001F619F">
              <w:rPr>
                <w:rFonts w:cs="Tahoma"/>
                <w:sz w:val="20"/>
                <w:szCs w:val="20"/>
              </w:rPr>
              <w:t>Kraj izvedbe</w:t>
            </w:r>
          </w:p>
        </w:tc>
        <w:tc>
          <w:tcPr>
            <w:tcW w:w="5425" w:type="dxa"/>
            <w:tcBorders>
              <w:top w:val="single" w:sz="4" w:space="0" w:color="auto"/>
              <w:left w:val="single" w:sz="4" w:space="0" w:color="auto"/>
              <w:bottom w:val="single" w:sz="4" w:space="0" w:color="auto"/>
              <w:right w:val="single" w:sz="4" w:space="0" w:color="auto"/>
            </w:tcBorders>
            <w:vAlign w:val="center"/>
          </w:tcPr>
          <w:p w14:paraId="465FCC8F" w14:textId="77777777" w:rsidR="001476C8" w:rsidRPr="001F619F" w:rsidRDefault="001476C8" w:rsidP="002455D1">
            <w:pPr>
              <w:keepNext/>
              <w:keepLines/>
              <w:rPr>
                <w:rFonts w:cs="Tahoma"/>
                <w:sz w:val="20"/>
                <w:szCs w:val="20"/>
              </w:rPr>
            </w:pPr>
          </w:p>
        </w:tc>
      </w:tr>
      <w:tr w:rsidR="001476C8" w:rsidRPr="001F619F" w14:paraId="6FA98911" w14:textId="77777777" w:rsidTr="002455D1">
        <w:trPr>
          <w:trHeight w:val="277"/>
          <w:jc w:val="center"/>
        </w:trPr>
        <w:tc>
          <w:tcPr>
            <w:tcW w:w="3544" w:type="dxa"/>
            <w:tcBorders>
              <w:top w:val="single" w:sz="4" w:space="0" w:color="auto"/>
              <w:left w:val="single" w:sz="4" w:space="0" w:color="auto"/>
              <w:bottom w:val="single" w:sz="4" w:space="0" w:color="auto"/>
              <w:right w:val="single" w:sz="4" w:space="0" w:color="auto"/>
            </w:tcBorders>
            <w:vAlign w:val="center"/>
          </w:tcPr>
          <w:p w14:paraId="3BAE718C" w14:textId="77777777" w:rsidR="001476C8" w:rsidRPr="001F619F" w:rsidRDefault="001476C8" w:rsidP="002455D1">
            <w:pPr>
              <w:keepNext/>
              <w:keepLines/>
              <w:jc w:val="both"/>
              <w:rPr>
                <w:rFonts w:cs="Tahoma"/>
                <w:sz w:val="20"/>
                <w:szCs w:val="20"/>
              </w:rPr>
            </w:pPr>
            <w:r w:rsidRPr="001F619F">
              <w:rPr>
                <w:rFonts w:cs="Tahoma"/>
                <w:sz w:val="20"/>
                <w:szCs w:val="20"/>
              </w:rPr>
              <w:t>Rok izvedbe</w:t>
            </w:r>
          </w:p>
        </w:tc>
        <w:tc>
          <w:tcPr>
            <w:tcW w:w="5425" w:type="dxa"/>
            <w:tcBorders>
              <w:top w:val="single" w:sz="4" w:space="0" w:color="auto"/>
              <w:left w:val="single" w:sz="4" w:space="0" w:color="auto"/>
              <w:bottom w:val="single" w:sz="4" w:space="0" w:color="auto"/>
              <w:right w:val="single" w:sz="4" w:space="0" w:color="auto"/>
            </w:tcBorders>
            <w:vAlign w:val="center"/>
          </w:tcPr>
          <w:p w14:paraId="2E46DD6E" w14:textId="77777777" w:rsidR="001476C8" w:rsidRPr="001F619F" w:rsidRDefault="001476C8" w:rsidP="002455D1">
            <w:pPr>
              <w:keepNext/>
              <w:keepLines/>
              <w:rPr>
                <w:rFonts w:cs="Tahoma"/>
                <w:sz w:val="20"/>
                <w:szCs w:val="20"/>
              </w:rPr>
            </w:pPr>
          </w:p>
        </w:tc>
      </w:tr>
    </w:tbl>
    <w:p w14:paraId="55FC55A6" w14:textId="77777777" w:rsidR="001476C8" w:rsidRPr="001F619F" w:rsidRDefault="001476C8" w:rsidP="001476C8">
      <w:pPr>
        <w:keepNext/>
        <w:keepLines/>
        <w:jc w:val="both"/>
        <w:rPr>
          <w:rFonts w:cs="Tahoma"/>
          <w:sz w:val="20"/>
          <w:szCs w:val="20"/>
        </w:rPr>
      </w:pPr>
    </w:p>
    <w:p w14:paraId="4C6EA08A" w14:textId="77777777" w:rsidR="001476C8" w:rsidRPr="001F619F" w:rsidRDefault="001476C8" w:rsidP="001476C8">
      <w:pPr>
        <w:keepNext/>
        <w:keepLines/>
        <w:jc w:val="both"/>
        <w:rPr>
          <w:rFonts w:cs="Tahoma"/>
          <w:sz w:val="20"/>
          <w:szCs w:val="20"/>
        </w:rPr>
      </w:pPr>
      <w:r w:rsidRPr="001F619F">
        <w:rPr>
          <w:rFonts w:cs="Tahoma"/>
          <w:sz w:val="20"/>
          <w:szCs w:val="20"/>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4B11A2CD" w14:textId="77777777" w:rsidR="001476C8" w:rsidRPr="001F619F" w:rsidRDefault="001476C8" w:rsidP="001476C8">
      <w:pPr>
        <w:keepNext/>
        <w:keepLines/>
        <w:tabs>
          <w:tab w:val="left" w:pos="5280"/>
        </w:tabs>
        <w:jc w:val="both"/>
        <w:rPr>
          <w:rFonts w:cs="Tahoma"/>
          <w:sz w:val="20"/>
          <w:szCs w:val="20"/>
        </w:rPr>
      </w:pPr>
      <w:r w:rsidRPr="001F619F">
        <w:rPr>
          <w:rFonts w:cs="Tahoma"/>
          <w:sz w:val="20"/>
          <w:szCs w:val="20"/>
        </w:rPr>
        <w:tab/>
      </w:r>
    </w:p>
    <w:p w14:paraId="7E9F760D" w14:textId="77777777" w:rsidR="001476C8" w:rsidRPr="001F619F" w:rsidRDefault="001476C8" w:rsidP="001476C8">
      <w:pPr>
        <w:keepNext/>
        <w:keepLines/>
        <w:jc w:val="both"/>
        <w:rPr>
          <w:rFonts w:cs="Tahoma"/>
          <w:sz w:val="20"/>
          <w:szCs w:val="20"/>
        </w:rPr>
      </w:pPr>
      <w:r w:rsidRPr="001F619F">
        <w:rPr>
          <w:rFonts w:cs="Tahoma"/>
          <w:sz w:val="20"/>
          <w:szCs w:val="20"/>
        </w:rPr>
        <w:t>Podizvajalec mora izpolnjevati vse pogoje in zahteve naročnika v zvezi s podizvajalci, ki so navedeni v razpisni dokumentaciji ter izpolniti vse priloge razpisne dokumentacije, ki se nanašajo na izpolnjevanje pogojev podizvajalcev.</w:t>
      </w:r>
    </w:p>
    <w:p w14:paraId="4680B9EC" w14:textId="77777777" w:rsidR="001476C8" w:rsidRPr="001F619F" w:rsidRDefault="001476C8" w:rsidP="001476C8">
      <w:pPr>
        <w:keepNext/>
        <w:keepLines/>
        <w:jc w:val="both"/>
        <w:rPr>
          <w:rFonts w:cs="Tahoma"/>
          <w:sz w:val="20"/>
          <w:szCs w:val="20"/>
        </w:rPr>
      </w:pPr>
      <w:r w:rsidRPr="001F619F">
        <w:rPr>
          <w:rFonts w:cs="Tahoma"/>
          <w:sz w:val="20"/>
          <w:szCs w:val="20"/>
        </w:rPr>
        <w:t xml:space="preserve">Izvajalec v razmerju do naročnika v celoti odgovarja za dobro izvedbo obveznosti iz okvirnega sporazuma, ne glede na število podizvajalcev. </w:t>
      </w:r>
    </w:p>
    <w:p w14:paraId="53696D79" w14:textId="77777777" w:rsidR="001476C8" w:rsidRPr="001F619F" w:rsidRDefault="001476C8" w:rsidP="001476C8">
      <w:pPr>
        <w:keepNext/>
        <w:keepLines/>
        <w:jc w:val="both"/>
        <w:rPr>
          <w:rFonts w:cs="Tahoma"/>
          <w:sz w:val="20"/>
          <w:szCs w:val="20"/>
        </w:rPr>
      </w:pPr>
    </w:p>
    <w:p w14:paraId="0E999387" w14:textId="77777777" w:rsidR="001476C8" w:rsidRPr="001F619F" w:rsidRDefault="001476C8" w:rsidP="001476C8">
      <w:pPr>
        <w:keepNext/>
        <w:keepLines/>
        <w:jc w:val="both"/>
        <w:rPr>
          <w:rFonts w:cs="Tahoma"/>
          <w:sz w:val="20"/>
          <w:szCs w:val="20"/>
        </w:rPr>
      </w:pPr>
      <w:r w:rsidRPr="001F619F">
        <w:rPr>
          <w:rFonts w:cs="Tahoma"/>
          <w:sz w:val="20"/>
          <w:szCs w:val="20"/>
        </w:rPr>
        <w:t xml:space="preserve">Izvajalec mora med izvajanjem okvirnega sporazuma naročnika obvestiti o morebitnih spremembah informacij iz drugega odstavka 94. člena ZJN-3 in poslati informacije o novih podizvajalcih, ki jih namerava naknadno vključiti v izvedbo predmeta tega okvirnega sporazuma, in sicer najkasneje v petih (5) dneh po spremembi. </w:t>
      </w:r>
    </w:p>
    <w:p w14:paraId="34BD49FB" w14:textId="77777777" w:rsidR="001476C8" w:rsidRPr="001F619F" w:rsidRDefault="001476C8" w:rsidP="001476C8">
      <w:pPr>
        <w:keepNext/>
        <w:keepLines/>
        <w:jc w:val="both"/>
        <w:rPr>
          <w:rFonts w:cs="Tahoma"/>
          <w:sz w:val="20"/>
          <w:szCs w:val="20"/>
        </w:rPr>
      </w:pPr>
    </w:p>
    <w:p w14:paraId="5CCBF4E7" w14:textId="77777777" w:rsidR="001476C8" w:rsidRPr="001F619F" w:rsidRDefault="001476C8" w:rsidP="001476C8">
      <w:pPr>
        <w:keepNext/>
        <w:keepLines/>
        <w:jc w:val="both"/>
        <w:rPr>
          <w:rFonts w:cs="Tahoma"/>
          <w:sz w:val="20"/>
          <w:szCs w:val="20"/>
        </w:rPr>
      </w:pPr>
      <w:r w:rsidRPr="001F619F">
        <w:rPr>
          <w:rFonts w:cs="Tahoma"/>
          <w:sz w:val="20"/>
          <w:szCs w:val="20"/>
        </w:rPr>
        <w:t>V primeru vključitve novih podizvajalcev, mora izvajalec skupaj z obvestilom posredovati izpolnjene, podpisane in žigosane zahtevane obrazce iz razpisne dokumentacije, ki se nanašajo na podizvajalce, ob upoštevanju drugega odstavka 94. člena ZJN-3.</w:t>
      </w:r>
    </w:p>
    <w:p w14:paraId="177F3024" w14:textId="77777777" w:rsidR="001476C8" w:rsidRPr="001F619F" w:rsidRDefault="001476C8" w:rsidP="001476C8">
      <w:pPr>
        <w:keepNext/>
        <w:keepLines/>
        <w:jc w:val="both"/>
        <w:rPr>
          <w:rFonts w:cs="Tahoma"/>
          <w:sz w:val="20"/>
          <w:szCs w:val="20"/>
        </w:rPr>
      </w:pPr>
    </w:p>
    <w:p w14:paraId="05668FFA" w14:textId="77777777" w:rsidR="001476C8" w:rsidRPr="001F619F" w:rsidRDefault="001476C8" w:rsidP="001476C8">
      <w:pPr>
        <w:keepNext/>
        <w:keepLines/>
        <w:tabs>
          <w:tab w:val="left" w:pos="567"/>
          <w:tab w:val="left" w:pos="1702"/>
        </w:tabs>
        <w:jc w:val="both"/>
        <w:rPr>
          <w:rFonts w:cs="Tahoma"/>
          <w:sz w:val="20"/>
          <w:szCs w:val="20"/>
        </w:rPr>
      </w:pPr>
      <w:r w:rsidRPr="001F619F">
        <w:rPr>
          <w:rFonts w:cs="Tahoma"/>
          <w:sz w:val="20"/>
          <w:szCs w:val="20"/>
        </w:rPr>
        <w:t>Naročnik mora v skladu s četrtim odstavkom 94. člena ZJN-3 zavrniti vsakega podizvajalca, če zanj obstajajo razlogi za izključitev, ki so opredeljeni v razpisni dokumentaciji. Naročnik lahko zavrne predlog za zamenjavo podizvajalca oziroma vključitev novega podizvajalca tudi, če bi to lahko vplivalo na nemoteno izvajanje ali dokončanje storitev in če novi podizvajalec ne izpolnjuje pogojev, ki jih je postavil naročnik v dokumentaciji v zvezi z oddajo javnega naročila. Naročnik mora o morebitni zavrnitvi novega podizvajalca obvestiti izvajalca najpozneje v desetih (10) dneh od prejema predloga.</w:t>
      </w:r>
    </w:p>
    <w:p w14:paraId="4AAE1474" w14:textId="77777777" w:rsidR="001476C8" w:rsidRPr="001F619F" w:rsidRDefault="001476C8" w:rsidP="001476C8">
      <w:pPr>
        <w:keepNext/>
        <w:keepLines/>
        <w:jc w:val="both"/>
        <w:rPr>
          <w:rFonts w:cs="Tahoma"/>
          <w:b/>
          <w:i/>
          <w:sz w:val="20"/>
          <w:szCs w:val="20"/>
        </w:rPr>
      </w:pPr>
    </w:p>
    <w:p w14:paraId="13538D8B" w14:textId="77777777" w:rsidR="001476C8" w:rsidRPr="001F619F" w:rsidRDefault="001476C8" w:rsidP="001476C8">
      <w:pPr>
        <w:keepNext/>
        <w:keepLines/>
        <w:jc w:val="center"/>
        <w:rPr>
          <w:rFonts w:cs="Tahoma"/>
          <w:i/>
          <w:sz w:val="20"/>
          <w:szCs w:val="20"/>
        </w:rPr>
      </w:pPr>
      <w:r w:rsidRPr="001F619F">
        <w:rPr>
          <w:rFonts w:cs="Tahoma"/>
          <w:b/>
          <w:i/>
          <w:sz w:val="20"/>
          <w:szCs w:val="20"/>
        </w:rPr>
        <w:t>/se upošteva v primeru, da izvajalec nastopa s podizvajalcem, ki zahteva neposredno plačilo/</w:t>
      </w:r>
    </w:p>
    <w:p w14:paraId="0769DA74" w14:textId="77777777" w:rsidR="001476C8" w:rsidRPr="001F619F" w:rsidRDefault="001476C8" w:rsidP="001476C8">
      <w:pPr>
        <w:keepNext/>
        <w:keepLines/>
        <w:jc w:val="both"/>
        <w:rPr>
          <w:rFonts w:eastAsia="Calibri" w:cs="Tahoma"/>
          <w:sz w:val="20"/>
          <w:szCs w:val="20"/>
        </w:rPr>
      </w:pPr>
    </w:p>
    <w:p w14:paraId="02EE362A" w14:textId="77777777" w:rsidR="001476C8" w:rsidRPr="001F619F" w:rsidRDefault="001476C8" w:rsidP="001476C8">
      <w:pPr>
        <w:keepNext/>
        <w:keepLines/>
        <w:jc w:val="both"/>
        <w:rPr>
          <w:rFonts w:cs="Tahoma"/>
          <w:sz w:val="20"/>
          <w:szCs w:val="20"/>
        </w:rPr>
      </w:pPr>
      <w:r w:rsidRPr="001F619F">
        <w:rPr>
          <w:rFonts w:eastAsia="Calibri" w:cs="Tahoma"/>
          <w:sz w:val="20"/>
          <w:szCs w:val="20"/>
        </w:rPr>
        <w:t xml:space="preserve">Izvajalec s podpisom </w:t>
      </w:r>
      <w:r w:rsidRPr="001F619F">
        <w:rPr>
          <w:rFonts w:cs="Tahoma"/>
          <w:sz w:val="20"/>
          <w:szCs w:val="20"/>
        </w:rPr>
        <w:t xml:space="preserve">tega okvirnega sporazuma </w:t>
      </w:r>
      <w:r w:rsidRPr="001F619F">
        <w:rPr>
          <w:rFonts w:eastAsia="Calibri" w:cs="Tahoma"/>
          <w:sz w:val="20"/>
          <w:szCs w:val="20"/>
        </w:rPr>
        <w:t xml:space="preserve">pooblašča naročnika, da na podlagi potrjenega računa oziroma potrjenih računov, neposredno plačuje vsem v tem okvirnem sporazumu navedenim podizvajalcem, ki so zahtevali neposredno plačilo. Podizvajalec je ob oddaji ponudbe predložil zahtevo in soglasje za neposredna plačila, </w:t>
      </w:r>
      <w:r w:rsidRPr="001F619F">
        <w:rPr>
          <w:rFonts w:cs="Tahoma"/>
          <w:sz w:val="20"/>
          <w:szCs w:val="20"/>
        </w:rPr>
        <w:t>na podlagi katere naročnik namesto izvajalca poravna podizvajalčevo terjatev do izvajalca.</w:t>
      </w:r>
    </w:p>
    <w:p w14:paraId="07A08835" w14:textId="77777777" w:rsidR="001476C8" w:rsidRPr="001F619F" w:rsidRDefault="001476C8" w:rsidP="001476C8">
      <w:pPr>
        <w:keepNext/>
        <w:keepLines/>
        <w:jc w:val="both"/>
        <w:rPr>
          <w:rFonts w:cs="Tahoma"/>
          <w:sz w:val="20"/>
          <w:szCs w:val="20"/>
        </w:rPr>
      </w:pPr>
    </w:p>
    <w:p w14:paraId="34960D68" w14:textId="77777777" w:rsidR="001476C8" w:rsidRPr="001F619F" w:rsidRDefault="001476C8" w:rsidP="001476C8">
      <w:pPr>
        <w:keepNext/>
        <w:keepLines/>
        <w:spacing w:after="120"/>
        <w:jc w:val="both"/>
        <w:rPr>
          <w:rFonts w:cs="Tahoma"/>
          <w:sz w:val="20"/>
          <w:szCs w:val="20"/>
        </w:rPr>
      </w:pPr>
      <w:r w:rsidRPr="001F619F">
        <w:rPr>
          <w:rFonts w:cs="Tahoma"/>
          <w:sz w:val="20"/>
          <w:szCs w:val="20"/>
        </w:rPr>
        <w:t>Izvajalec mora za podizvajalca, ki zahteva neposredno plačilo, ob vsakem računu priložiti:</w:t>
      </w:r>
    </w:p>
    <w:p w14:paraId="7B8D296F" w14:textId="77777777" w:rsidR="001476C8" w:rsidRPr="001F619F" w:rsidRDefault="001476C8" w:rsidP="001476C8">
      <w:pPr>
        <w:keepNext/>
        <w:keepLines/>
        <w:numPr>
          <w:ilvl w:val="0"/>
          <w:numId w:val="28"/>
        </w:numPr>
        <w:ind w:left="720"/>
        <w:jc w:val="both"/>
        <w:rPr>
          <w:rFonts w:cs="Tahoma"/>
          <w:sz w:val="20"/>
          <w:szCs w:val="20"/>
        </w:rPr>
      </w:pPr>
      <w:r w:rsidRPr="001F619F">
        <w:rPr>
          <w:rFonts w:cs="Tahoma"/>
          <w:sz w:val="20"/>
          <w:szCs w:val="20"/>
        </w:rPr>
        <w:t xml:space="preserve">račun podizvajalca za opravljene obveznosti iz okvirnega sporazuma, potrjen s strani izvajalca, na podlagi katerega naročnik izvede nakazilo za opravljene obveznosti iz okvirnega sporazuma neposredno na račun podizvajalca ali </w:t>
      </w:r>
    </w:p>
    <w:p w14:paraId="717B7009" w14:textId="77777777" w:rsidR="001476C8" w:rsidRPr="001F619F" w:rsidRDefault="001476C8" w:rsidP="001476C8">
      <w:pPr>
        <w:keepNext/>
        <w:keepLines/>
        <w:numPr>
          <w:ilvl w:val="0"/>
          <w:numId w:val="28"/>
        </w:numPr>
        <w:ind w:left="720"/>
        <w:jc w:val="both"/>
        <w:rPr>
          <w:rFonts w:cs="Tahoma"/>
          <w:sz w:val="20"/>
          <w:szCs w:val="20"/>
        </w:rPr>
      </w:pPr>
      <w:r w:rsidRPr="001F619F">
        <w:rPr>
          <w:rFonts w:cs="Tahoma"/>
          <w:sz w:val="20"/>
          <w:szCs w:val="20"/>
        </w:rPr>
        <w:lastRenderedPageBreak/>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14:paraId="2785F04C" w14:textId="77777777" w:rsidR="001476C8" w:rsidRPr="001F619F" w:rsidRDefault="001476C8" w:rsidP="001476C8">
      <w:pPr>
        <w:keepNext/>
        <w:keepLines/>
        <w:jc w:val="both"/>
        <w:rPr>
          <w:rFonts w:cs="Tahoma"/>
          <w:sz w:val="20"/>
          <w:szCs w:val="20"/>
        </w:rPr>
      </w:pPr>
    </w:p>
    <w:p w14:paraId="58606428" w14:textId="77777777" w:rsidR="001476C8" w:rsidRPr="001F619F" w:rsidRDefault="001476C8" w:rsidP="001476C8">
      <w:pPr>
        <w:keepNext/>
        <w:keepLines/>
        <w:jc w:val="both"/>
        <w:rPr>
          <w:rFonts w:cs="Tahoma"/>
          <w:sz w:val="20"/>
          <w:szCs w:val="20"/>
        </w:rPr>
      </w:pPr>
      <w:r w:rsidRPr="001F619F">
        <w:rPr>
          <w:rFonts w:cs="Tahoma"/>
          <w:sz w:val="20"/>
          <w:szCs w:val="20"/>
        </w:rPr>
        <w:t xml:space="preserve">V primeru, če nobeden od dokumentov iz prejšnjega odstavka za prijavljenega podizvajalca ni predložen, naročnik do dostavitve vseh dokumentov zadrži plačilo celotnega računa in s tem ne pride v zamudo pri plačilu. </w:t>
      </w:r>
    </w:p>
    <w:p w14:paraId="04EF367D" w14:textId="77777777" w:rsidR="001476C8" w:rsidRPr="001F619F" w:rsidRDefault="001476C8" w:rsidP="001476C8">
      <w:pPr>
        <w:keepNext/>
        <w:keepLines/>
        <w:jc w:val="both"/>
        <w:rPr>
          <w:rFonts w:cs="Tahoma"/>
          <w:sz w:val="20"/>
          <w:szCs w:val="20"/>
        </w:rPr>
      </w:pPr>
    </w:p>
    <w:p w14:paraId="680A18B9" w14:textId="77777777" w:rsidR="001476C8" w:rsidRPr="001F619F" w:rsidRDefault="001476C8" w:rsidP="001476C8">
      <w:pPr>
        <w:keepNext/>
        <w:keepLines/>
        <w:jc w:val="both"/>
        <w:rPr>
          <w:rFonts w:cs="Tahoma"/>
          <w:sz w:val="20"/>
          <w:szCs w:val="20"/>
        </w:rPr>
      </w:pPr>
      <w:r w:rsidRPr="001F619F">
        <w:rPr>
          <w:rFonts w:cs="Tahoma"/>
          <w:sz w:val="20"/>
          <w:szCs w:val="20"/>
        </w:rPr>
        <w:t xml:space="preserve">Naročnik bo potrjene račune podizvajalcev poravnal neposredno podizvajalcem na način in v roku, kot je dogovorjeno za plačilo izvajalcu. </w:t>
      </w:r>
    </w:p>
    <w:p w14:paraId="66635DB4" w14:textId="77777777" w:rsidR="001476C8" w:rsidRPr="001F619F" w:rsidRDefault="001476C8" w:rsidP="001476C8">
      <w:pPr>
        <w:keepNext/>
        <w:keepLines/>
        <w:jc w:val="both"/>
        <w:rPr>
          <w:rFonts w:cs="Tahoma"/>
          <w:sz w:val="20"/>
          <w:szCs w:val="20"/>
        </w:rPr>
      </w:pPr>
    </w:p>
    <w:p w14:paraId="0D0E9CD5" w14:textId="77777777" w:rsidR="001476C8" w:rsidRPr="001F619F" w:rsidRDefault="001476C8" w:rsidP="001476C8">
      <w:pPr>
        <w:keepNext/>
        <w:keepLines/>
        <w:jc w:val="center"/>
        <w:rPr>
          <w:rFonts w:cs="Tahoma"/>
          <w:b/>
          <w:i/>
          <w:sz w:val="20"/>
          <w:szCs w:val="20"/>
        </w:rPr>
      </w:pPr>
      <w:r w:rsidRPr="001F619F">
        <w:rPr>
          <w:rFonts w:cs="Tahoma"/>
          <w:b/>
          <w:i/>
          <w:sz w:val="20"/>
          <w:szCs w:val="20"/>
        </w:rPr>
        <w:t>/se upošteva v primeru, da podizvajalec neposrednega plačila ne bo zahteval/</w:t>
      </w:r>
    </w:p>
    <w:p w14:paraId="04A35413" w14:textId="77777777" w:rsidR="001476C8" w:rsidRPr="001F619F" w:rsidRDefault="001476C8" w:rsidP="001476C8">
      <w:pPr>
        <w:keepNext/>
        <w:keepLines/>
        <w:jc w:val="both"/>
        <w:rPr>
          <w:rFonts w:cs="Tahoma"/>
          <w:sz w:val="20"/>
          <w:szCs w:val="20"/>
        </w:rPr>
      </w:pPr>
    </w:p>
    <w:p w14:paraId="08DD1554" w14:textId="77777777" w:rsidR="001476C8" w:rsidRPr="001F619F" w:rsidRDefault="001476C8" w:rsidP="001476C8">
      <w:pPr>
        <w:keepNext/>
        <w:keepLines/>
        <w:jc w:val="both"/>
        <w:rPr>
          <w:rFonts w:cs="Tahoma"/>
          <w:sz w:val="20"/>
          <w:szCs w:val="20"/>
        </w:rPr>
      </w:pPr>
      <w:r w:rsidRPr="001F619F">
        <w:rPr>
          <w:rFonts w:cs="Tahoma"/>
          <w:sz w:val="20"/>
          <w:szCs w:val="20"/>
        </w:rPr>
        <w:t>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izvedene storitve, ki so neposredno povezane s predmetom okvirnega sporazuma. Če izvajalec naročniku na njegov poziv ne posreduje teh izjav, naročnik Državni revizijski komisiji poda predlog za uvedbo postopka o prekršku iz 2. točke prvega odstavka 112. člena ZJN-3.</w:t>
      </w:r>
    </w:p>
    <w:p w14:paraId="2487E260" w14:textId="77777777" w:rsidR="001476C8" w:rsidRPr="001F619F" w:rsidRDefault="001476C8" w:rsidP="001476C8">
      <w:pPr>
        <w:keepNext/>
        <w:keepLines/>
        <w:jc w:val="both"/>
        <w:rPr>
          <w:rFonts w:cs="Tahoma"/>
          <w:sz w:val="20"/>
          <w:szCs w:val="20"/>
        </w:rPr>
      </w:pPr>
    </w:p>
    <w:p w14:paraId="0C0452D2" w14:textId="77777777" w:rsidR="001476C8" w:rsidRPr="001F619F" w:rsidRDefault="001476C8" w:rsidP="001476C8">
      <w:pPr>
        <w:keepNext/>
        <w:keepLines/>
        <w:jc w:val="center"/>
        <w:rPr>
          <w:rFonts w:cs="Tahoma"/>
          <w:b/>
          <w:sz w:val="20"/>
          <w:szCs w:val="20"/>
        </w:rPr>
      </w:pPr>
      <w:r w:rsidRPr="001F619F">
        <w:rPr>
          <w:rFonts w:cs="Tahoma"/>
          <w:b/>
          <w:sz w:val="20"/>
          <w:szCs w:val="20"/>
        </w:rPr>
        <w:t>ALI</w:t>
      </w:r>
    </w:p>
    <w:p w14:paraId="1CEA02E1" w14:textId="77777777" w:rsidR="001476C8" w:rsidRPr="001F619F" w:rsidRDefault="001476C8" w:rsidP="001476C8">
      <w:pPr>
        <w:keepNext/>
        <w:keepLines/>
        <w:jc w:val="center"/>
        <w:rPr>
          <w:rFonts w:cs="Tahoma"/>
          <w:b/>
          <w:i/>
          <w:sz w:val="20"/>
          <w:szCs w:val="20"/>
        </w:rPr>
      </w:pPr>
      <w:r w:rsidRPr="001F619F">
        <w:rPr>
          <w:rFonts w:cs="Tahoma"/>
          <w:b/>
          <w:i/>
          <w:sz w:val="20"/>
          <w:szCs w:val="20"/>
        </w:rPr>
        <w:t>/se upošteva v primeru, da izvajalec ne nastopa s podizvajalcem/</w:t>
      </w:r>
    </w:p>
    <w:p w14:paraId="587D3B3E" w14:textId="77777777" w:rsidR="001476C8" w:rsidRPr="001F619F" w:rsidRDefault="001476C8" w:rsidP="001476C8">
      <w:pPr>
        <w:keepNext/>
        <w:keepLines/>
        <w:jc w:val="both"/>
        <w:rPr>
          <w:rFonts w:cs="Tahoma"/>
          <w:b/>
          <w:sz w:val="20"/>
          <w:szCs w:val="20"/>
        </w:rPr>
      </w:pPr>
    </w:p>
    <w:p w14:paraId="57569AA1" w14:textId="77777777" w:rsidR="001476C8" w:rsidRPr="001F619F" w:rsidRDefault="001476C8" w:rsidP="001476C8">
      <w:pPr>
        <w:keepNext/>
        <w:keepLines/>
        <w:jc w:val="both"/>
        <w:rPr>
          <w:rFonts w:cs="Tahoma"/>
          <w:sz w:val="20"/>
          <w:szCs w:val="20"/>
        </w:rPr>
      </w:pPr>
      <w:r w:rsidRPr="001F619F">
        <w:rPr>
          <w:rFonts w:cs="Tahoma"/>
          <w:sz w:val="20"/>
          <w:szCs w:val="20"/>
        </w:rPr>
        <w:t xml:space="preserve">Izvajalec ob predložitvi ponudbe in ob sklenitvi tega okvirnega sporazuma nima prijavljenih podizvajalcev za izvedbo okvirnega sporazuma. </w:t>
      </w:r>
    </w:p>
    <w:p w14:paraId="3076FBEA" w14:textId="77777777" w:rsidR="001476C8" w:rsidRPr="001F619F" w:rsidRDefault="001476C8" w:rsidP="001476C8">
      <w:pPr>
        <w:keepNext/>
        <w:keepLines/>
        <w:jc w:val="both"/>
        <w:rPr>
          <w:rFonts w:cs="Tahoma"/>
          <w:b/>
          <w:sz w:val="20"/>
          <w:szCs w:val="20"/>
        </w:rPr>
      </w:pPr>
    </w:p>
    <w:p w14:paraId="5FAB0949" w14:textId="77777777" w:rsidR="001476C8" w:rsidRPr="001F619F" w:rsidRDefault="001476C8" w:rsidP="001476C8">
      <w:pPr>
        <w:keepNext/>
        <w:keepLines/>
        <w:jc w:val="both"/>
        <w:rPr>
          <w:rFonts w:cs="Tahoma"/>
          <w:sz w:val="20"/>
          <w:szCs w:val="20"/>
        </w:rPr>
      </w:pPr>
      <w:r w:rsidRPr="001F619F">
        <w:rPr>
          <w:rFonts w:cs="Tahoma"/>
          <w:sz w:val="20"/>
          <w:szCs w:val="20"/>
        </w:rPr>
        <w:t>Naknadno nominirani podizvajalec mora izpolnjevati vse pogoje in zahteve naročnika v zvezi s podizvajalci, ki so navedeni v razpisni dokumentaciji ter izpolniti vse priloge razpisne dokumentacije, ki se nanašajo na izpolnjevanje pogojev podizvajalcev.</w:t>
      </w:r>
    </w:p>
    <w:p w14:paraId="3F902816" w14:textId="77777777" w:rsidR="001476C8" w:rsidRPr="001F619F" w:rsidRDefault="001476C8" w:rsidP="001476C8">
      <w:pPr>
        <w:keepNext/>
        <w:keepLines/>
        <w:jc w:val="both"/>
        <w:rPr>
          <w:rFonts w:cs="Tahoma"/>
          <w:sz w:val="20"/>
          <w:szCs w:val="20"/>
        </w:rPr>
      </w:pPr>
    </w:p>
    <w:p w14:paraId="185EA36B" w14:textId="77777777" w:rsidR="001476C8" w:rsidRPr="001F619F" w:rsidRDefault="001476C8" w:rsidP="001476C8">
      <w:pPr>
        <w:keepNext/>
        <w:keepLines/>
        <w:jc w:val="both"/>
        <w:rPr>
          <w:rFonts w:cs="Tahoma"/>
          <w:sz w:val="20"/>
          <w:szCs w:val="20"/>
        </w:rPr>
      </w:pPr>
      <w:r w:rsidRPr="001F619F">
        <w:rPr>
          <w:rFonts w:cs="Tahoma"/>
          <w:sz w:val="20"/>
          <w:szCs w:val="20"/>
        </w:rPr>
        <w:t>Izvajalec v razmerju do naročnika v celoti odgovarja za dobro izvedbo obveznosti iz okvirnega sporazuma, ne glede na število podizvajalcev.</w:t>
      </w:r>
    </w:p>
    <w:p w14:paraId="01B00808" w14:textId="77777777" w:rsidR="001476C8" w:rsidRPr="001F619F" w:rsidRDefault="001476C8" w:rsidP="001476C8">
      <w:pPr>
        <w:keepNext/>
        <w:keepLines/>
        <w:jc w:val="both"/>
        <w:rPr>
          <w:rFonts w:cs="Tahoma"/>
          <w:sz w:val="20"/>
          <w:szCs w:val="20"/>
        </w:rPr>
      </w:pPr>
    </w:p>
    <w:p w14:paraId="5930CB4F" w14:textId="77777777" w:rsidR="001476C8" w:rsidRPr="001F619F" w:rsidRDefault="001476C8" w:rsidP="001476C8">
      <w:pPr>
        <w:keepNext/>
        <w:keepLines/>
        <w:jc w:val="both"/>
        <w:rPr>
          <w:rFonts w:cs="Tahoma"/>
          <w:sz w:val="20"/>
          <w:szCs w:val="20"/>
        </w:rPr>
      </w:pPr>
      <w:r w:rsidRPr="001F619F">
        <w:rPr>
          <w:rFonts w:cs="Tahoma"/>
          <w:sz w:val="20"/>
          <w:szCs w:val="20"/>
        </w:rPr>
        <w:t>V primeru vključitve novih podizvajalcev, mora izvajalec skupaj z obvestilom posredovati izpolnjene, podpisane in žigosane zahtevane obrazce iz razpisne dokumentacije, ki se nanašajo na podizvajalce, ob upoštevanju drugega odstavka 94. člena ZJN-3.</w:t>
      </w:r>
    </w:p>
    <w:p w14:paraId="3FF47C94" w14:textId="77777777" w:rsidR="001476C8" w:rsidRPr="001F619F" w:rsidRDefault="001476C8" w:rsidP="001476C8">
      <w:pPr>
        <w:keepNext/>
        <w:keepLines/>
        <w:jc w:val="both"/>
        <w:rPr>
          <w:rFonts w:cs="Tahoma"/>
          <w:sz w:val="20"/>
          <w:szCs w:val="20"/>
        </w:rPr>
      </w:pPr>
    </w:p>
    <w:p w14:paraId="215C134F" w14:textId="77777777" w:rsidR="001476C8" w:rsidRPr="001F619F" w:rsidRDefault="001476C8" w:rsidP="001476C8">
      <w:pPr>
        <w:keepNext/>
        <w:keepLines/>
        <w:tabs>
          <w:tab w:val="left" w:pos="567"/>
          <w:tab w:val="left" w:pos="1702"/>
        </w:tabs>
        <w:jc w:val="both"/>
        <w:rPr>
          <w:rFonts w:cs="Tahoma"/>
          <w:sz w:val="20"/>
          <w:szCs w:val="20"/>
        </w:rPr>
      </w:pPr>
      <w:r w:rsidRPr="001F619F">
        <w:rPr>
          <w:rFonts w:cs="Tahoma"/>
          <w:sz w:val="20"/>
          <w:szCs w:val="20"/>
        </w:rPr>
        <w:t>Naročnik mora v skladu s četrtim odstavkom 94. člena ZJN-3 zavrniti vsakega podizvajalca, če zanj obstajajo razlogi za izključitev, ki so opredeljeni v razpisni dokumentaciji. Naročnik lahko zavrne predlog za zamenjavo podizvajalca oziroma vključitev novega podizvajalca tudi, če bi to lahko vplivalo na nemoteno izvajanje ali dokončanje storitev in če novi podizvajalec ne izpolnjuje pogojev, ki jih je postavil naročnik v dokumentaciji v zvezi z oddajo javnega naročila. Naročnik mora o morebitni zavrnitvi novega podizvajalca obvestiti izvajalca najpozneje v desetih (10) dneh od prejema predloga.</w:t>
      </w:r>
    </w:p>
    <w:p w14:paraId="645D737F" w14:textId="77777777" w:rsidR="001476C8" w:rsidRPr="001F619F" w:rsidRDefault="001476C8" w:rsidP="001476C8">
      <w:pPr>
        <w:keepNext/>
        <w:keepLines/>
        <w:jc w:val="both"/>
        <w:rPr>
          <w:rFonts w:cs="Tahoma"/>
          <w:sz w:val="20"/>
          <w:szCs w:val="20"/>
        </w:rPr>
      </w:pPr>
    </w:p>
    <w:p w14:paraId="7024B902" w14:textId="77777777" w:rsidR="001476C8" w:rsidRPr="001F619F" w:rsidRDefault="001476C8" w:rsidP="001476C8">
      <w:pPr>
        <w:keepNext/>
        <w:keepLines/>
        <w:jc w:val="both"/>
        <w:rPr>
          <w:rFonts w:cs="Tahoma"/>
          <w:sz w:val="20"/>
          <w:szCs w:val="20"/>
        </w:rPr>
      </w:pPr>
      <w:r w:rsidRPr="001F619F">
        <w:rPr>
          <w:rFonts w:cs="Tahoma"/>
          <w:sz w:val="20"/>
          <w:szCs w:val="20"/>
        </w:rPr>
        <w:t xml:space="preserve">Izvajalec mora med izvajanjem okvirnega sporazuma naročnika obvestiti o morebitnih spremembah informacij iz drugega odstavka 94. člena ZJN-3 in poslati informacije o novih podizvajalcih, ki jih namerava naknadno vključiti v izvajanje takšnih storitev, in sicer najkasneje v petih (5) dneh po spremembi. </w:t>
      </w:r>
    </w:p>
    <w:p w14:paraId="4BDA74D1" w14:textId="77777777" w:rsidR="001476C8" w:rsidRPr="001F619F" w:rsidRDefault="001476C8" w:rsidP="001476C8">
      <w:pPr>
        <w:keepNext/>
        <w:keepLines/>
        <w:jc w:val="both"/>
        <w:rPr>
          <w:rFonts w:cs="Tahoma"/>
          <w:sz w:val="20"/>
          <w:szCs w:val="20"/>
        </w:rPr>
      </w:pPr>
    </w:p>
    <w:p w14:paraId="16C04FC5" w14:textId="77777777" w:rsidR="001476C8" w:rsidRPr="001F619F" w:rsidRDefault="001476C8" w:rsidP="005732B8">
      <w:pPr>
        <w:keepNext/>
        <w:keepLines/>
        <w:numPr>
          <w:ilvl w:val="0"/>
          <w:numId w:val="45"/>
        </w:numPr>
        <w:tabs>
          <w:tab w:val="left" w:pos="851"/>
          <w:tab w:val="left" w:pos="1702"/>
        </w:tabs>
        <w:ind w:hanging="1440"/>
        <w:jc w:val="both"/>
        <w:rPr>
          <w:rFonts w:cs="Tahoma"/>
          <w:b/>
          <w:sz w:val="20"/>
          <w:szCs w:val="20"/>
        </w:rPr>
      </w:pPr>
      <w:r w:rsidRPr="001F619F">
        <w:rPr>
          <w:rFonts w:cs="Tahoma"/>
          <w:b/>
          <w:sz w:val="20"/>
          <w:szCs w:val="20"/>
        </w:rPr>
        <w:t>SESTAVNI DELI OKVIRNEGA SPORAZUMA</w:t>
      </w:r>
    </w:p>
    <w:p w14:paraId="6AC0E3DF" w14:textId="77777777" w:rsidR="001476C8" w:rsidRPr="001F619F" w:rsidRDefault="001476C8" w:rsidP="001476C8">
      <w:pPr>
        <w:keepNext/>
        <w:keepLines/>
        <w:tabs>
          <w:tab w:val="left" w:pos="1702"/>
        </w:tabs>
        <w:jc w:val="both"/>
        <w:rPr>
          <w:rFonts w:cs="Tahoma"/>
          <w:b/>
          <w:sz w:val="20"/>
          <w:szCs w:val="20"/>
        </w:rPr>
      </w:pPr>
    </w:p>
    <w:p w14:paraId="04F2E1C5" w14:textId="77777777" w:rsidR="001476C8" w:rsidRPr="001F619F" w:rsidRDefault="001476C8" w:rsidP="00CA5D15">
      <w:pPr>
        <w:keepNext/>
        <w:keepLines/>
        <w:numPr>
          <w:ilvl w:val="0"/>
          <w:numId w:val="43"/>
        </w:numPr>
        <w:jc w:val="center"/>
        <w:rPr>
          <w:rFonts w:cs="Tahoma"/>
          <w:sz w:val="20"/>
          <w:szCs w:val="20"/>
        </w:rPr>
      </w:pPr>
      <w:r w:rsidRPr="001F619F">
        <w:rPr>
          <w:rFonts w:cs="Tahoma"/>
          <w:sz w:val="20"/>
          <w:szCs w:val="20"/>
        </w:rPr>
        <w:t xml:space="preserve"> člen</w:t>
      </w:r>
    </w:p>
    <w:p w14:paraId="74CBEA6D" w14:textId="77777777" w:rsidR="001476C8" w:rsidRPr="001F619F" w:rsidRDefault="001476C8" w:rsidP="001476C8">
      <w:pPr>
        <w:keepNext/>
        <w:keepLines/>
        <w:tabs>
          <w:tab w:val="left" w:pos="1702"/>
        </w:tabs>
        <w:jc w:val="both"/>
        <w:rPr>
          <w:rFonts w:cs="Tahoma"/>
          <w:sz w:val="20"/>
          <w:szCs w:val="20"/>
        </w:rPr>
      </w:pPr>
    </w:p>
    <w:p w14:paraId="4DED49B7" w14:textId="77777777" w:rsidR="001476C8" w:rsidRPr="001F619F" w:rsidRDefault="001476C8" w:rsidP="001476C8">
      <w:pPr>
        <w:keepNext/>
        <w:keepLines/>
        <w:tabs>
          <w:tab w:val="left" w:pos="1702"/>
        </w:tabs>
        <w:spacing w:after="120"/>
        <w:jc w:val="both"/>
        <w:rPr>
          <w:rFonts w:cs="Tahoma"/>
          <w:sz w:val="20"/>
          <w:szCs w:val="20"/>
        </w:rPr>
      </w:pPr>
      <w:r w:rsidRPr="001F619F">
        <w:rPr>
          <w:rFonts w:cs="Tahoma"/>
          <w:sz w:val="20"/>
          <w:szCs w:val="20"/>
        </w:rPr>
        <w:t>Stranki okvirnega sporazuma sta sporazumni, da so sestavni deli tega okvirnega sporazuma:</w:t>
      </w:r>
    </w:p>
    <w:p w14:paraId="2331BD89" w14:textId="77777777" w:rsidR="001476C8" w:rsidRPr="001F619F" w:rsidRDefault="001476C8" w:rsidP="001476C8">
      <w:pPr>
        <w:keepNext/>
        <w:keepLines/>
        <w:numPr>
          <w:ilvl w:val="0"/>
          <w:numId w:val="30"/>
        </w:numPr>
        <w:jc w:val="both"/>
        <w:rPr>
          <w:rFonts w:cs="Tahoma"/>
          <w:sz w:val="20"/>
          <w:szCs w:val="20"/>
        </w:rPr>
      </w:pPr>
      <w:r w:rsidRPr="001F619F">
        <w:rPr>
          <w:rFonts w:cs="Tahoma"/>
          <w:sz w:val="20"/>
          <w:szCs w:val="20"/>
        </w:rPr>
        <w:t>razpisna dokumentacija št. LPT-35/20,</w:t>
      </w:r>
    </w:p>
    <w:p w14:paraId="4640F242" w14:textId="77777777" w:rsidR="001476C8" w:rsidRPr="001F619F" w:rsidRDefault="001476C8" w:rsidP="001476C8">
      <w:pPr>
        <w:keepNext/>
        <w:keepLines/>
        <w:numPr>
          <w:ilvl w:val="0"/>
          <w:numId w:val="30"/>
        </w:numPr>
        <w:jc w:val="both"/>
        <w:rPr>
          <w:rFonts w:cs="Tahoma"/>
          <w:sz w:val="20"/>
          <w:szCs w:val="20"/>
        </w:rPr>
      </w:pPr>
      <w:r w:rsidRPr="001F619F">
        <w:rPr>
          <w:rFonts w:cs="Tahoma"/>
          <w:sz w:val="20"/>
          <w:szCs w:val="20"/>
        </w:rPr>
        <w:t>ponudba izvajalca št. __________ z dne _________,</w:t>
      </w:r>
    </w:p>
    <w:p w14:paraId="449A9E60" w14:textId="77777777" w:rsidR="001476C8" w:rsidRPr="001F619F" w:rsidRDefault="001476C8" w:rsidP="001476C8">
      <w:pPr>
        <w:keepNext/>
        <w:keepLines/>
        <w:numPr>
          <w:ilvl w:val="0"/>
          <w:numId w:val="30"/>
        </w:numPr>
        <w:jc w:val="both"/>
        <w:rPr>
          <w:rFonts w:cs="Tahoma"/>
          <w:sz w:val="20"/>
          <w:szCs w:val="20"/>
        </w:rPr>
      </w:pPr>
      <w:r w:rsidRPr="001F619F">
        <w:rPr>
          <w:rFonts w:cs="Tahoma"/>
          <w:sz w:val="20"/>
          <w:szCs w:val="20"/>
        </w:rPr>
        <w:lastRenderedPageBreak/>
        <w:t>ponudbeni predračun izvajalca št. __________ z dne _________</w:t>
      </w:r>
    </w:p>
    <w:p w14:paraId="7ABA9EE4" w14:textId="77777777" w:rsidR="001476C8" w:rsidRPr="001F619F" w:rsidRDefault="001476C8" w:rsidP="001476C8">
      <w:pPr>
        <w:keepNext/>
        <w:keepLines/>
        <w:numPr>
          <w:ilvl w:val="0"/>
          <w:numId w:val="30"/>
        </w:numPr>
        <w:jc w:val="both"/>
        <w:rPr>
          <w:rFonts w:cs="Tahoma"/>
          <w:sz w:val="20"/>
          <w:szCs w:val="20"/>
        </w:rPr>
      </w:pPr>
      <w:r w:rsidRPr="001F619F">
        <w:rPr>
          <w:rFonts w:cs="Tahoma"/>
          <w:sz w:val="20"/>
          <w:szCs w:val="20"/>
        </w:rPr>
        <w:t>seznam naročniko</w:t>
      </w:r>
      <w:r>
        <w:rPr>
          <w:rFonts w:cs="Tahoma"/>
          <w:sz w:val="20"/>
          <w:szCs w:val="20"/>
        </w:rPr>
        <w:t>vih prikolic</w:t>
      </w:r>
      <w:r w:rsidRPr="001F619F">
        <w:rPr>
          <w:rFonts w:cs="Tahoma"/>
          <w:sz w:val="20"/>
          <w:szCs w:val="20"/>
        </w:rPr>
        <w:t>,</w:t>
      </w:r>
    </w:p>
    <w:p w14:paraId="646E7EBF" w14:textId="77777777" w:rsidR="001476C8" w:rsidRPr="001F619F" w:rsidRDefault="001476C8" w:rsidP="001476C8">
      <w:pPr>
        <w:keepNext/>
        <w:keepLines/>
        <w:numPr>
          <w:ilvl w:val="0"/>
          <w:numId w:val="30"/>
        </w:numPr>
        <w:jc w:val="both"/>
        <w:rPr>
          <w:rFonts w:cs="Tahoma"/>
          <w:sz w:val="20"/>
          <w:szCs w:val="20"/>
        </w:rPr>
      </w:pPr>
      <w:r w:rsidRPr="001F619F">
        <w:rPr>
          <w:rFonts w:cs="Tahoma"/>
          <w:sz w:val="20"/>
          <w:szCs w:val="20"/>
        </w:rPr>
        <w:t>ostala relevantna dokumentacija.</w:t>
      </w:r>
    </w:p>
    <w:p w14:paraId="7E015134" w14:textId="77777777" w:rsidR="001476C8" w:rsidRPr="001F619F" w:rsidRDefault="001476C8" w:rsidP="001476C8">
      <w:pPr>
        <w:keepNext/>
        <w:keepLines/>
        <w:jc w:val="both"/>
        <w:rPr>
          <w:rFonts w:cs="Tahoma"/>
          <w:sz w:val="20"/>
          <w:szCs w:val="20"/>
        </w:rPr>
      </w:pPr>
    </w:p>
    <w:p w14:paraId="139546B5" w14:textId="77777777" w:rsidR="001476C8" w:rsidRPr="001F619F" w:rsidRDefault="001476C8" w:rsidP="001476C8">
      <w:pPr>
        <w:keepNext/>
        <w:keepLines/>
        <w:jc w:val="both"/>
        <w:rPr>
          <w:rFonts w:cs="Tahoma"/>
          <w:sz w:val="20"/>
          <w:szCs w:val="20"/>
        </w:rPr>
      </w:pPr>
      <w:r w:rsidRPr="001F619F">
        <w:rPr>
          <w:rFonts w:cs="Tahoma"/>
          <w:sz w:val="20"/>
          <w:szCs w:val="20"/>
        </w:rPr>
        <w:t>V primeru, če si vsebina zgoraj navedenih dokumentov nasprotuje in če volja strank okvirnega sporazuma ni jasno izražena, za razlago volje obeh strank okvirnega sporazuma, najprej veljajo določila tega okvirnega sporazuma, nato razpisna dokumentacija, na podlagi katere je izvajalec podal svojo ponudbo in sklenil okvirni sporazum z naročnikom, potem pa dokumenti v vrstnem redu, kot si sledijo v tem členu.</w:t>
      </w:r>
    </w:p>
    <w:p w14:paraId="60C64952" w14:textId="77777777" w:rsidR="001476C8" w:rsidRPr="001F619F" w:rsidRDefault="001476C8" w:rsidP="001476C8">
      <w:pPr>
        <w:keepNext/>
        <w:keepLines/>
        <w:jc w:val="both"/>
        <w:rPr>
          <w:rFonts w:cs="Tahoma"/>
          <w:sz w:val="20"/>
          <w:szCs w:val="20"/>
        </w:rPr>
      </w:pPr>
    </w:p>
    <w:p w14:paraId="31F7B824" w14:textId="77777777" w:rsidR="001476C8" w:rsidRPr="001F619F" w:rsidRDefault="001476C8" w:rsidP="005732B8">
      <w:pPr>
        <w:keepNext/>
        <w:keepLines/>
        <w:numPr>
          <w:ilvl w:val="0"/>
          <w:numId w:val="45"/>
        </w:numPr>
        <w:tabs>
          <w:tab w:val="left" w:pos="851"/>
          <w:tab w:val="left" w:pos="1702"/>
        </w:tabs>
        <w:ind w:hanging="1440"/>
        <w:jc w:val="both"/>
        <w:rPr>
          <w:rFonts w:cs="Tahoma"/>
          <w:b/>
          <w:sz w:val="20"/>
          <w:szCs w:val="20"/>
        </w:rPr>
      </w:pPr>
      <w:r w:rsidRPr="001F619F">
        <w:rPr>
          <w:rFonts w:cs="Tahoma"/>
          <w:b/>
          <w:sz w:val="20"/>
          <w:szCs w:val="20"/>
        </w:rPr>
        <w:t>ODSTOP OD OKVIRNEGA SPORAZUMA IN ODPOVED OKVIRNEGA SPORAZUMA</w:t>
      </w:r>
    </w:p>
    <w:p w14:paraId="075FFF65" w14:textId="77777777" w:rsidR="001476C8" w:rsidRPr="001F619F" w:rsidRDefault="001476C8" w:rsidP="001476C8">
      <w:pPr>
        <w:keepNext/>
        <w:keepLines/>
        <w:tabs>
          <w:tab w:val="left" w:pos="567"/>
          <w:tab w:val="left" w:pos="1418"/>
          <w:tab w:val="left" w:pos="1702"/>
        </w:tabs>
        <w:jc w:val="both"/>
        <w:rPr>
          <w:rFonts w:cs="Tahoma"/>
          <w:sz w:val="20"/>
          <w:szCs w:val="20"/>
        </w:rPr>
      </w:pPr>
    </w:p>
    <w:p w14:paraId="08D56FA8" w14:textId="77777777" w:rsidR="001476C8" w:rsidRPr="001F619F" w:rsidRDefault="001476C8" w:rsidP="00CA5D15">
      <w:pPr>
        <w:keepNext/>
        <w:keepLines/>
        <w:numPr>
          <w:ilvl w:val="0"/>
          <w:numId w:val="43"/>
        </w:numPr>
        <w:jc w:val="center"/>
        <w:rPr>
          <w:rFonts w:cs="Tahoma"/>
          <w:sz w:val="20"/>
          <w:szCs w:val="20"/>
        </w:rPr>
      </w:pPr>
      <w:r w:rsidRPr="001F619F">
        <w:rPr>
          <w:rFonts w:cs="Tahoma"/>
          <w:sz w:val="20"/>
          <w:szCs w:val="20"/>
        </w:rPr>
        <w:t xml:space="preserve"> člen</w:t>
      </w:r>
    </w:p>
    <w:p w14:paraId="7F2928B7" w14:textId="77777777" w:rsidR="001476C8" w:rsidRPr="001F619F" w:rsidRDefault="001476C8" w:rsidP="001476C8">
      <w:pPr>
        <w:keepNext/>
        <w:keepLines/>
        <w:jc w:val="both"/>
        <w:rPr>
          <w:rFonts w:cs="Tahoma"/>
          <w:sz w:val="20"/>
          <w:szCs w:val="20"/>
        </w:rPr>
      </w:pPr>
    </w:p>
    <w:p w14:paraId="690BE685" w14:textId="77777777" w:rsidR="001476C8" w:rsidRPr="001F619F" w:rsidRDefault="001476C8" w:rsidP="001476C8">
      <w:pPr>
        <w:keepNext/>
        <w:keepLines/>
        <w:spacing w:after="120"/>
        <w:jc w:val="both"/>
        <w:rPr>
          <w:rFonts w:cs="Tahoma"/>
          <w:sz w:val="20"/>
          <w:szCs w:val="20"/>
        </w:rPr>
      </w:pPr>
      <w:r w:rsidRPr="001F619F">
        <w:rPr>
          <w:rFonts w:cs="Tahoma"/>
          <w:sz w:val="20"/>
          <w:szCs w:val="20"/>
        </w:rPr>
        <w:t>Naročnik lahko odstopi od okvirnega sporazuma, brez obveznosti do izvajalca, če izvajalec:</w:t>
      </w:r>
    </w:p>
    <w:p w14:paraId="089767D8" w14:textId="77777777" w:rsidR="001476C8" w:rsidRPr="001F619F" w:rsidRDefault="001476C8" w:rsidP="001476C8">
      <w:pPr>
        <w:keepNext/>
        <w:keepLines/>
        <w:numPr>
          <w:ilvl w:val="0"/>
          <w:numId w:val="30"/>
        </w:numPr>
        <w:jc w:val="both"/>
        <w:rPr>
          <w:rFonts w:cs="Tahoma"/>
          <w:sz w:val="20"/>
          <w:szCs w:val="20"/>
        </w:rPr>
      </w:pPr>
      <w:r w:rsidRPr="001F619F">
        <w:rPr>
          <w:rFonts w:cs="Tahoma"/>
          <w:sz w:val="20"/>
          <w:szCs w:val="20"/>
        </w:rPr>
        <w:t>ne upošteva vseh zahtev naročnika in to kljub opozorilu ne izpolni,</w:t>
      </w:r>
    </w:p>
    <w:p w14:paraId="33776FAF" w14:textId="1E2812CD" w:rsidR="001476C8" w:rsidRDefault="001476C8" w:rsidP="001476C8">
      <w:pPr>
        <w:keepNext/>
        <w:keepLines/>
        <w:numPr>
          <w:ilvl w:val="0"/>
          <w:numId w:val="30"/>
        </w:numPr>
        <w:jc w:val="both"/>
        <w:rPr>
          <w:rFonts w:cs="Tahoma"/>
          <w:sz w:val="20"/>
          <w:szCs w:val="20"/>
        </w:rPr>
      </w:pPr>
      <w:r w:rsidRPr="001F619F">
        <w:rPr>
          <w:rFonts w:cs="Tahoma"/>
          <w:sz w:val="20"/>
          <w:szCs w:val="20"/>
        </w:rPr>
        <w:t>poviša cene v obdobju veljavnosti okvirnega sporazuma,</w:t>
      </w:r>
    </w:p>
    <w:p w14:paraId="02660A09" w14:textId="3E8E99C4" w:rsidR="00570E82" w:rsidRPr="001F619F" w:rsidRDefault="00570E82" w:rsidP="001476C8">
      <w:pPr>
        <w:keepNext/>
        <w:keepLines/>
        <w:numPr>
          <w:ilvl w:val="0"/>
          <w:numId w:val="30"/>
        </w:numPr>
        <w:jc w:val="both"/>
        <w:rPr>
          <w:rFonts w:cs="Tahoma"/>
          <w:sz w:val="20"/>
          <w:szCs w:val="20"/>
        </w:rPr>
      </w:pPr>
      <w:r>
        <w:rPr>
          <w:rFonts w:cs="Tahoma"/>
          <w:sz w:val="20"/>
          <w:szCs w:val="20"/>
        </w:rPr>
        <w:t>naročnika ne obvesti o znižanju cen,</w:t>
      </w:r>
    </w:p>
    <w:p w14:paraId="0804587B" w14:textId="77777777" w:rsidR="001476C8" w:rsidRPr="001F619F" w:rsidRDefault="001476C8" w:rsidP="001476C8">
      <w:pPr>
        <w:keepNext/>
        <w:keepLines/>
        <w:numPr>
          <w:ilvl w:val="0"/>
          <w:numId w:val="30"/>
        </w:numPr>
        <w:jc w:val="both"/>
        <w:rPr>
          <w:rFonts w:cs="Tahoma"/>
          <w:sz w:val="20"/>
          <w:szCs w:val="20"/>
        </w:rPr>
      </w:pPr>
      <w:r w:rsidRPr="001F619F">
        <w:rPr>
          <w:rFonts w:cs="Tahoma"/>
          <w:sz w:val="20"/>
          <w:szCs w:val="20"/>
        </w:rPr>
        <w:t>ne izvaja predmeta okvirnega sporazuma v dogovorjeni kvaliteti ali v dogovorjenih rokih,</w:t>
      </w:r>
    </w:p>
    <w:p w14:paraId="29C31A3C" w14:textId="77777777" w:rsidR="001476C8" w:rsidRPr="001F619F" w:rsidRDefault="001476C8" w:rsidP="001476C8">
      <w:pPr>
        <w:keepNext/>
        <w:keepLines/>
        <w:numPr>
          <w:ilvl w:val="0"/>
          <w:numId w:val="30"/>
        </w:numPr>
        <w:jc w:val="both"/>
        <w:rPr>
          <w:rFonts w:cs="Tahoma"/>
          <w:sz w:val="20"/>
          <w:szCs w:val="20"/>
        </w:rPr>
      </w:pPr>
      <w:r w:rsidRPr="001F619F">
        <w:rPr>
          <w:rFonts w:cs="Tahoma"/>
          <w:sz w:val="20"/>
          <w:szCs w:val="20"/>
        </w:rPr>
        <w:t>ne izpolnjuje vseh svojih obveznosti iz okvirnega sporazuma oziroma jih ne izpolnjuje na način, predviden v tem okvirnem sporazumu.</w:t>
      </w:r>
    </w:p>
    <w:p w14:paraId="3CD24870" w14:textId="77777777" w:rsidR="001476C8" w:rsidRPr="001F619F" w:rsidRDefault="001476C8" w:rsidP="001476C8">
      <w:pPr>
        <w:keepNext/>
        <w:keepLines/>
        <w:ind w:left="720"/>
        <w:jc w:val="both"/>
        <w:rPr>
          <w:rFonts w:cs="Tahoma"/>
          <w:sz w:val="20"/>
          <w:szCs w:val="20"/>
        </w:rPr>
      </w:pPr>
    </w:p>
    <w:p w14:paraId="6A31C5F4" w14:textId="48BEBDA8" w:rsidR="001476C8" w:rsidRPr="001F619F" w:rsidRDefault="001476C8" w:rsidP="001476C8">
      <w:pPr>
        <w:keepNext/>
        <w:keepLines/>
        <w:jc w:val="both"/>
        <w:rPr>
          <w:rFonts w:cs="Tahoma"/>
          <w:sz w:val="20"/>
          <w:szCs w:val="20"/>
        </w:rPr>
      </w:pPr>
      <w:r w:rsidRPr="001F619F">
        <w:rPr>
          <w:rFonts w:cs="Tahoma"/>
          <w:sz w:val="20"/>
          <w:szCs w:val="20"/>
        </w:rPr>
        <w:t xml:space="preserve">V  primerih iz prejšnjega odstavka tega člena, razen kadar okvirni sporazum ne določa drugače, bo naročnik izvajalca pisno opozoril in pozval k izpolnitvi svojih obveznosti ter mu določil rok za izpolnitev. Če izvajalec ne upošteva pisnega opozorila naročnika, bo naročnik unovčil finančno zavarovanje za dobro izvedbo obveznosti iz okvirnega sporazuma in od okvirnega sporazuma odstopil, brez kakršnekoli obveznosti do izvajalca, izvajalec pa je dolžan naročniku povrniti vso nastalo škodo zaradi neizpolnjevanje obveznosti iz okvirnega sporazuma. O odstopu od okvirnega sporazuma bo naročnik izvajalca pisno obvestil s priporočeno pošiljko po pošti ali s povratnico. </w:t>
      </w:r>
      <w:r w:rsidR="00277EFE" w:rsidRPr="000C37D2">
        <w:rPr>
          <w:rFonts w:cs="Tahoma"/>
          <w:sz w:val="20"/>
          <w:szCs w:val="20"/>
        </w:rPr>
        <w:t>V tem primeru okvirni sporazum preneha veljati, ko izvajalec prejme pisno obvestilo o odstopu od okvirnega sporazuma z navedbo razloga za odstop s priporočeno pošiljko po pošti oziroma najkasneje 16. dan po dnevu oddaje pošiljke na pošti.  </w:t>
      </w:r>
      <w:r w:rsidRPr="001F619F">
        <w:rPr>
          <w:rFonts w:cs="Tahoma"/>
          <w:sz w:val="20"/>
          <w:szCs w:val="20"/>
        </w:rPr>
        <w:t xml:space="preserve"> </w:t>
      </w:r>
    </w:p>
    <w:p w14:paraId="1284169B" w14:textId="77777777" w:rsidR="001476C8" w:rsidRPr="001F619F" w:rsidRDefault="001476C8" w:rsidP="001476C8">
      <w:pPr>
        <w:keepNext/>
        <w:keepLines/>
        <w:jc w:val="both"/>
        <w:rPr>
          <w:rFonts w:cs="Tahoma"/>
          <w:sz w:val="20"/>
          <w:szCs w:val="20"/>
        </w:rPr>
      </w:pPr>
      <w:r w:rsidRPr="001F619F">
        <w:rPr>
          <w:rFonts w:cs="Tahoma"/>
          <w:sz w:val="20"/>
          <w:szCs w:val="20"/>
        </w:rPr>
        <w:t xml:space="preserve"> </w:t>
      </w:r>
    </w:p>
    <w:p w14:paraId="70640089" w14:textId="77777777" w:rsidR="001476C8" w:rsidRPr="001F619F" w:rsidRDefault="001476C8" w:rsidP="001476C8">
      <w:pPr>
        <w:keepNext/>
        <w:keepLines/>
        <w:jc w:val="both"/>
        <w:rPr>
          <w:rFonts w:ascii="Calibri" w:hAnsi="Calibri" w:cs="Calibri"/>
          <w:sz w:val="20"/>
          <w:szCs w:val="20"/>
        </w:rPr>
      </w:pPr>
      <w:r w:rsidRPr="001F619F">
        <w:rPr>
          <w:rFonts w:cs="Tahoma"/>
          <w:noProof/>
          <w:sz w:val="20"/>
          <w:szCs w:val="20"/>
          <w:lang w:eastAsia="ar-SA"/>
        </w:rPr>
        <w:t xml:space="preserve">Izvajalec ima pravico do odstopa od tega okvirnega sporazuma v primeru kršenja določil okvirnega sporazuma s strani </w:t>
      </w:r>
      <w:r w:rsidRPr="001F619F">
        <w:rPr>
          <w:rFonts w:cs="Tahoma"/>
          <w:sz w:val="20"/>
          <w:szCs w:val="20"/>
        </w:rPr>
        <w:t>naročnika</w:t>
      </w:r>
      <w:r w:rsidRPr="001F619F">
        <w:rPr>
          <w:rFonts w:cs="Tahoma"/>
          <w:noProof/>
          <w:sz w:val="20"/>
          <w:szCs w:val="20"/>
          <w:lang w:eastAsia="ar-SA"/>
        </w:rPr>
        <w:t xml:space="preserve">. V tem primeru okvirni sporazum preneha veljati, ko </w:t>
      </w:r>
      <w:r w:rsidRPr="001F619F">
        <w:rPr>
          <w:rFonts w:cs="Tahoma"/>
          <w:sz w:val="20"/>
          <w:szCs w:val="20"/>
        </w:rPr>
        <w:t xml:space="preserve">naročnik </w:t>
      </w:r>
      <w:r w:rsidRPr="001F619F">
        <w:rPr>
          <w:rFonts w:cs="Tahoma"/>
          <w:noProof/>
          <w:sz w:val="20"/>
          <w:szCs w:val="20"/>
          <w:lang w:eastAsia="ar-SA"/>
        </w:rPr>
        <w:t xml:space="preserve">prejme pisno obvestilo o odstopu od okvirnega sporazuma z navedbo razloga za odstop s priporočeno pošiljko po pošti. </w:t>
      </w:r>
    </w:p>
    <w:p w14:paraId="47758BDE" w14:textId="77777777" w:rsidR="001476C8" w:rsidRPr="001F619F" w:rsidRDefault="001476C8" w:rsidP="001476C8">
      <w:pPr>
        <w:keepNext/>
        <w:keepLines/>
        <w:tabs>
          <w:tab w:val="left" w:pos="709"/>
          <w:tab w:val="left" w:pos="1702"/>
        </w:tabs>
        <w:jc w:val="both"/>
        <w:rPr>
          <w:rFonts w:cs="Tahoma"/>
          <w:sz w:val="20"/>
          <w:szCs w:val="20"/>
        </w:rPr>
      </w:pPr>
    </w:p>
    <w:p w14:paraId="0383A67C" w14:textId="77777777" w:rsidR="001476C8" w:rsidRPr="001F619F" w:rsidRDefault="001476C8" w:rsidP="001476C8">
      <w:pPr>
        <w:keepNext/>
        <w:keepLines/>
        <w:tabs>
          <w:tab w:val="left" w:pos="709"/>
          <w:tab w:val="left" w:pos="1702"/>
        </w:tabs>
        <w:jc w:val="both"/>
        <w:rPr>
          <w:rFonts w:cs="Tahoma"/>
          <w:sz w:val="20"/>
          <w:szCs w:val="20"/>
        </w:rPr>
      </w:pPr>
      <w:r w:rsidRPr="001F619F">
        <w:rPr>
          <w:rFonts w:cs="Tahoma"/>
          <w:sz w:val="20"/>
          <w:szCs w:val="20"/>
        </w:rPr>
        <w:t>V primeru odstopa od okvirnega sporazuma sta stranki dolžni do tedaj prevzete obveznosti izpolniti tako, kot je bilo to dogovorjeno pred odstopom.</w:t>
      </w:r>
    </w:p>
    <w:p w14:paraId="6C96868F" w14:textId="77777777" w:rsidR="001476C8" w:rsidRPr="001F619F" w:rsidRDefault="001476C8" w:rsidP="001476C8">
      <w:pPr>
        <w:keepNext/>
        <w:keepLines/>
        <w:tabs>
          <w:tab w:val="left" w:pos="709"/>
          <w:tab w:val="left" w:pos="1702"/>
        </w:tabs>
        <w:jc w:val="both"/>
        <w:rPr>
          <w:rFonts w:cs="Tahoma"/>
          <w:sz w:val="20"/>
          <w:szCs w:val="20"/>
        </w:rPr>
      </w:pPr>
    </w:p>
    <w:p w14:paraId="65B51FE5" w14:textId="77777777" w:rsidR="001476C8" w:rsidRPr="001F619F" w:rsidRDefault="001476C8" w:rsidP="00CA5D15">
      <w:pPr>
        <w:keepNext/>
        <w:keepLines/>
        <w:numPr>
          <w:ilvl w:val="0"/>
          <w:numId w:val="43"/>
        </w:numPr>
        <w:jc w:val="center"/>
        <w:rPr>
          <w:rFonts w:cs="Tahoma"/>
          <w:sz w:val="20"/>
          <w:szCs w:val="20"/>
        </w:rPr>
      </w:pPr>
      <w:r w:rsidRPr="001F619F">
        <w:rPr>
          <w:rFonts w:cs="Tahoma"/>
          <w:sz w:val="20"/>
          <w:szCs w:val="20"/>
        </w:rPr>
        <w:t>člen</w:t>
      </w:r>
    </w:p>
    <w:p w14:paraId="70958F72" w14:textId="77777777" w:rsidR="001476C8" w:rsidRPr="001F619F" w:rsidRDefault="001476C8" w:rsidP="001476C8">
      <w:pPr>
        <w:keepNext/>
        <w:keepLines/>
        <w:tabs>
          <w:tab w:val="left" w:pos="709"/>
          <w:tab w:val="left" w:pos="1702"/>
        </w:tabs>
        <w:jc w:val="both"/>
        <w:rPr>
          <w:rFonts w:cs="Tahoma"/>
          <w:sz w:val="20"/>
          <w:szCs w:val="20"/>
        </w:rPr>
      </w:pPr>
    </w:p>
    <w:p w14:paraId="34AD00E6" w14:textId="77777777" w:rsidR="001476C8" w:rsidRPr="001F619F" w:rsidRDefault="001476C8" w:rsidP="001476C8">
      <w:pPr>
        <w:keepNext/>
        <w:keepLines/>
        <w:suppressAutoHyphens/>
        <w:spacing w:after="120"/>
        <w:jc w:val="both"/>
        <w:rPr>
          <w:rFonts w:cs="Tahoma"/>
          <w:sz w:val="20"/>
          <w:szCs w:val="20"/>
        </w:rPr>
      </w:pPr>
      <w:r w:rsidRPr="001F619F">
        <w:rPr>
          <w:rFonts w:cs="Tahoma"/>
          <w:sz w:val="20"/>
          <w:szCs w:val="20"/>
        </w:rPr>
        <w:t>Med veljavnostjo okvirnega sporazuma lahko naročnik, ne glede na določbe zakona, ki ureja obligacijska razmerja, odstopi od okvirnega sporazuma brez obveznosti do izvajalca v naslednjih okoliščinah:</w:t>
      </w:r>
    </w:p>
    <w:p w14:paraId="6C085463" w14:textId="77777777" w:rsidR="001476C8" w:rsidRPr="001F619F" w:rsidRDefault="001476C8" w:rsidP="001476C8">
      <w:pPr>
        <w:keepNext/>
        <w:keepLines/>
        <w:suppressAutoHyphens/>
        <w:jc w:val="both"/>
        <w:rPr>
          <w:rFonts w:cs="Tahoma"/>
          <w:sz w:val="20"/>
          <w:szCs w:val="20"/>
        </w:rPr>
      </w:pPr>
      <w:r w:rsidRPr="001F619F">
        <w:rPr>
          <w:rFonts w:cs="Tahoma"/>
          <w:sz w:val="20"/>
          <w:szCs w:val="20"/>
        </w:rPr>
        <w:t>a) javno naročilo je bilo bistveno spremenjeno, kar terja nov postopek javnega naročanja;</w:t>
      </w:r>
    </w:p>
    <w:p w14:paraId="169A5C31" w14:textId="77777777" w:rsidR="001476C8" w:rsidRPr="001F619F" w:rsidRDefault="001476C8" w:rsidP="001476C8">
      <w:pPr>
        <w:keepNext/>
        <w:keepLines/>
        <w:suppressAutoHyphens/>
        <w:jc w:val="both"/>
        <w:rPr>
          <w:rFonts w:cs="Tahoma"/>
          <w:sz w:val="20"/>
          <w:szCs w:val="20"/>
        </w:rPr>
      </w:pPr>
      <w:r w:rsidRPr="001F619F">
        <w:rPr>
          <w:rFonts w:cs="Tahoma"/>
          <w:sz w:val="20"/>
          <w:szCs w:val="20"/>
        </w:rPr>
        <w:t>b) v času oddaje javnega naročila je bil izvajalec v enem od položajev, zaradi katerega bi ga naročnik moral izključiti iz postopka javnega naročanja, pa s tem dejstvom naročnik ni bil seznanjen v postopku javnega naročanja;</w:t>
      </w:r>
    </w:p>
    <w:p w14:paraId="3ACF91F4" w14:textId="77777777" w:rsidR="001476C8" w:rsidRPr="001F619F" w:rsidRDefault="001476C8" w:rsidP="001476C8">
      <w:pPr>
        <w:keepNext/>
        <w:keepLines/>
        <w:suppressAutoHyphens/>
        <w:jc w:val="both"/>
        <w:rPr>
          <w:rFonts w:cs="Tahoma"/>
          <w:sz w:val="20"/>
          <w:szCs w:val="20"/>
        </w:rPr>
      </w:pPr>
      <w:r w:rsidRPr="001F619F">
        <w:rPr>
          <w:rFonts w:cs="Tahoma"/>
          <w:sz w:val="20"/>
          <w:szCs w:val="20"/>
        </w:rPr>
        <w:t>c) zaradi hudih kršitev obveznosti iz PEU, PDEU in ZJN-3, ki jih je po postopku v skladu z 258. členom PDEU ugotovilo Sodišče Evropske unije, javno naročilo ne bi smelo biti oddano izvajalcu.</w:t>
      </w:r>
    </w:p>
    <w:p w14:paraId="481F026D" w14:textId="77777777" w:rsidR="001476C8" w:rsidRPr="001F619F" w:rsidRDefault="001476C8" w:rsidP="001476C8">
      <w:pPr>
        <w:keepNext/>
        <w:keepLines/>
        <w:suppressAutoHyphens/>
        <w:jc w:val="both"/>
        <w:rPr>
          <w:rFonts w:cs="Tahoma"/>
          <w:sz w:val="20"/>
          <w:szCs w:val="20"/>
        </w:rPr>
      </w:pPr>
    </w:p>
    <w:p w14:paraId="68ACDFB2" w14:textId="77777777" w:rsidR="001476C8" w:rsidRPr="001F619F" w:rsidRDefault="001476C8" w:rsidP="00CA5D15">
      <w:pPr>
        <w:keepNext/>
        <w:keepLines/>
        <w:numPr>
          <w:ilvl w:val="0"/>
          <w:numId w:val="43"/>
        </w:numPr>
        <w:jc w:val="center"/>
        <w:rPr>
          <w:rFonts w:cs="Tahoma"/>
          <w:sz w:val="20"/>
          <w:szCs w:val="20"/>
        </w:rPr>
      </w:pPr>
      <w:r w:rsidRPr="001F619F">
        <w:rPr>
          <w:rFonts w:cs="Tahoma"/>
          <w:sz w:val="20"/>
          <w:szCs w:val="20"/>
        </w:rPr>
        <w:t>člen</w:t>
      </w:r>
    </w:p>
    <w:p w14:paraId="4B0E902C" w14:textId="77777777" w:rsidR="001476C8" w:rsidRPr="001F619F" w:rsidRDefault="001476C8" w:rsidP="001476C8">
      <w:pPr>
        <w:keepNext/>
        <w:keepLines/>
        <w:tabs>
          <w:tab w:val="left" w:pos="709"/>
          <w:tab w:val="left" w:pos="1702"/>
        </w:tabs>
        <w:jc w:val="both"/>
        <w:rPr>
          <w:rFonts w:cs="Tahoma"/>
          <w:sz w:val="20"/>
          <w:szCs w:val="20"/>
        </w:rPr>
      </w:pPr>
    </w:p>
    <w:p w14:paraId="08BDC007" w14:textId="77777777" w:rsidR="001476C8" w:rsidRPr="001F619F" w:rsidRDefault="001476C8" w:rsidP="001476C8">
      <w:pPr>
        <w:keepNext/>
        <w:keepLines/>
        <w:jc w:val="both"/>
        <w:rPr>
          <w:rFonts w:cs="Tahoma"/>
          <w:sz w:val="20"/>
          <w:szCs w:val="20"/>
        </w:rPr>
      </w:pPr>
      <w:r w:rsidRPr="001F619F">
        <w:rPr>
          <w:rFonts w:cs="Tahoma"/>
          <w:sz w:val="20"/>
          <w:szCs w:val="20"/>
        </w:rPr>
        <w:t xml:space="preserve">Vsaka stranka lahko odpove ta okvirni sporazum, če se okoliščine po sklenitvi okvirnega sporazuma spremenijo tako, da sklenjeni okvirni sporazum ne izraža več prave volje stranke okvirnega sporazuma in pod pogojem, da so med strankama okvirnega sporazuma poravnane vse zapadle obveznosti. </w:t>
      </w:r>
    </w:p>
    <w:p w14:paraId="727C906D" w14:textId="77777777" w:rsidR="001476C8" w:rsidRPr="001F619F" w:rsidRDefault="001476C8" w:rsidP="001476C8">
      <w:pPr>
        <w:keepNext/>
        <w:keepLines/>
        <w:jc w:val="both"/>
        <w:rPr>
          <w:rFonts w:cs="Tahoma"/>
          <w:sz w:val="20"/>
          <w:szCs w:val="20"/>
        </w:rPr>
      </w:pPr>
    </w:p>
    <w:p w14:paraId="2FBD952B" w14:textId="53951243" w:rsidR="001476C8" w:rsidRPr="001F619F" w:rsidRDefault="001476C8" w:rsidP="001476C8">
      <w:pPr>
        <w:keepNext/>
        <w:keepLines/>
        <w:jc w:val="both"/>
        <w:rPr>
          <w:rFonts w:cs="Tahoma"/>
          <w:sz w:val="20"/>
          <w:szCs w:val="20"/>
        </w:rPr>
      </w:pPr>
      <w:r w:rsidRPr="001F619F">
        <w:rPr>
          <w:rFonts w:cs="Tahoma"/>
          <w:sz w:val="20"/>
          <w:szCs w:val="20"/>
        </w:rPr>
        <w:lastRenderedPageBreak/>
        <w:t xml:space="preserve">Odpovedni rok je dva (2) meseca in začne teči naslednji dan po </w:t>
      </w:r>
      <w:r w:rsidR="00277EFE">
        <w:rPr>
          <w:rFonts w:cs="Tahoma"/>
          <w:sz w:val="20"/>
          <w:szCs w:val="20"/>
        </w:rPr>
        <w:t>oddaji</w:t>
      </w:r>
      <w:r w:rsidRPr="001F619F">
        <w:rPr>
          <w:rFonts w:cs="Tahoma"/>
          <w:sz w:val="20"/>
          <w:szCs w:val="20"/>
        </w:rPr>
        <w:t xml:space="preserve"> pisne odpovedi, ki mora biti drugi stranki okvirnega sporazuma poslana</w:t>
      </w:r>
      <w:r w:rsidRPr="001F619F">
        <w:rPr>
          <w:rFonts w:ascii="Times New Roman" w:hAnsi="Times New Roman"/>
          <w:sz w:val="20"/>
          <w:szCs w:val="20"/>
        </w:rPr>
        <w:t xml:space="preserve"> </w:t>
      </w:r>
      <w:r w:rsidRPr="001F619F">
        <w:rPr>
          <w:rFonts w:cs="Tahoma"/>
          <w:sz w:val="20"/>
          <w:szCs w:val="20"/>
        </w:rPr>
        <w:t xml:space="preserve">priporočeno po pošti ali s povratnico. </w:t>
      </w:r>
    </w:p>
    <w:p w14:paraId="171057EF" w14:textId="77777777" w:rsidR="001476C8" w:rsidRPr="001F619F" w:rsidRDefault="001476C8" w:rsidP="001476C8">
      <w:pPr>
        <w:keepNext/>
        <w:keepLines/>
        <w:jc w:val="both"/>
        <w:rPr>
          <w:rFonts w:cs="Tahoma"/>
          <w:sz w:val="20"/>
          <w:szCs w:val="20"/>
        </w:rPr>
      </w:pPr>
    </w:p>
    <w:p w14:paraId="690A1FF9" w14:textId="77777777" w:rsidR="001476C8" w:rsidRPr="001F619F" w:rsidRDefault="001476C8" w:rsidP="001476C8">
      <w:pPr>
        <w:keepNext/>
        <w:keepLines/>
        <w:jc w:val="both"/>
        <w:rPr>
          <w:rFonts w:cs="Tahoma"/>
          <w:sz w:val="20"/>
          <w:szCs w:val="20"/>
        </w:rPr>
      </w:pPr>
      <w:r w:rsidRPr="001F619F">
        <w:rPr>
          <w:rFonts w:cs="Tahoma"/>
          <w:sz w:val="20"/>
          <w:szCs w:val="20"/>
        </w:rPr>
        <w:t xml:space="preserve">Stranki okvirnega sporazuma se lahko, s sklenitvijo aneksa k okvirnem sporazumu, dogovorita za daljši ali krajši odpovedni rok. </w:t>
      </w:r>
    </w:p>
    <w:p w14:paraId="44797D7B" w14:textId="77777777" w:rsidR="001476C8" w:rsidRPr="001F619F" w:rsidRDefault="001476C8" w:rsidP="001476C8">
      <w:pPr>
        <w:keepNext/>
        <w:keepLines/>
        <w:jc w:val="both"/>
        <w:rPr>
          <w:rFonts w:cs="Tahoma"/>
          <w:b/>
          <w:sz w:val="20"/>
          <w:szCs w:val="20"/>
        </w:rPr>
      </w:pPr>
    </w:p>
    <w:p w14:paraId="03CFB25A" w14:textId="77777777" w:rsidR="001476C8" w:rsidRPr="001F619F" w:rsidRDefault="001476C8" w:rsidP="005732B8">
      <w:pPr>
        <w:keepNext/>
        <w:keepLines/>
        <w:numPr>
          <w:ilvl w:val="0"/>
          <w:numId w:val="45"/>
        </w:numPr>
        <w:tabs>
          <w:tab w:val="left" w:pos="851"/>
          <w:tab w:val="left" w:pos="1702"/>
        </w:tabs>
        <w:ind w:hanging="1440"/>
        <w:jc w:val="both"/>
        <w:rPr>
          <w:rFonts w:cs="Tahoma"/>
          <w:b/>
          <w:color w:val="000000"/>
          <w:sz w:val="20"/>
          <w:szCs w:val="20"/>
        </w:rPr>
      </w:pPr>
      <w:r w:rsidRPr="001F619F">
        <w:rPr>
          <w:rFonts w:cs="Tahoma"/>
          <w:b/>
          <w:sz w:val="20"/>
          <w:szCs w:val="20"/>
        </w:rPr>
        <w:t>PROTIKORUPCIJSKA KLAVZULA</w:t>
      </w:r>
    </w:p>
    <w:p w14:paraId="51F9D1EE" w14:textId="77777777" w:rsidR="001476C8" w:rsidRPr="001F619F" w:rsidRDefault="001476C8" w:rsidP="001476C8">
      <w:pPr>
        <w:keepNext/>
        <w:keepLines/>
        <w:tabs>
          <w:tab w:val="left" w:pos="851"/>
          <w:tab w:val="left" w:pos="1702"/>
        </w:tabs>
        <w:ind w:left="1440"/>
        <w:jc w:val="both"/>
        <w:rPr>
          <w:rFonts w:cs="Tahoma"/>
          <w:b/>
          <w:color w:val="000000"/>
          <w:sz w:val="20"/>
          <w:szCs w:val="20"/>
        </w:rPr>
      </w:pPr>
      <w:r w:rsidRPr="001F619F">
        <w:rPr>
          <w:rFonts w:cs="Tahoma"/>
          <w:b/>
          <w:sz w:val="20"/>
          <w:szCs w:val="20"/>
        </w:rPr>
        <w:t xml:space="preserve"> </w:t>
      </w:r>
    </w:p>
    <w:p w14:paraId="77F769E1" w14:textId="77777777" w:rsidR="001476C8" w:rsidRPr="001F619F" w:rsidRDefault="001476C8" w:rsidP="00CA5D15">
      <w:pPr>
        <w:keepNext/>
        <w:keepLines/>
        <w:numPr>
          <w:ilvl w:val="0"/>
          <w:numId w:val="43"/>
        </w:numPr>
        <w:jc w:val="center"/>
        <w:rPr>
          <w:rFonts w:cs="Tahoma"/>
          <w:color w:val="000000"/>
          <w:sz w:val="20"/>
          <w:szCs w:val="20"/>
        </w:rPr>
      </w:pPr>
      <w:r w:rsidRPr="001F619F">
        <w:rPr>
          <w:rFonts w:cs="Tahoma"/>
          <w:sz w:val="20"/>
          <w:szCs w:val="28"/>
        </w:rPr>
        <w:t>člen</w:t>
      </w:r>
    </w:p>
    <w:p w14:paraId="69A5D572" w14:textId="77777777" w:rsidR="001476C8" w:rsidRPr="001F619F" w:rsidRDefault="001476C8" w:rsidP="001476C8">
      <w:pPr>
        <w:keepNext/>
        <w:keepLines/>
        <w:suppressAutoHyphens/>
        <w:jc w:val="center"/>
        <w:rPr>
          <w:rFonts w:cs="Tahoma"/>
          <w:color w:val="000000"/>
          <w:sz w:val="20"/>
          <w:szCs w:val="20"/>
        </w:rPr>
      </w:pPr>
    </w:p>
    <w:p w14:paraId="19FA683C" w14:textId="77777777" w:rsidR="001476C8" w:rsidRPr="001F619F" w:rsidRDefault="001476C8" w:rsidP="001476C8">
      <w:pPr>
        <w:keepNext/>
        <w:keepLines/>
        <w:jc w:val="both"/>
        <w:rPr>
          <w:rFonts w:cs="Tahoma"/>
          <w:sz w:val="20"/>
          <w:szCs w:val="28"/>
        </w:rPr>
      </w:pPr>
      <w:r w:rsidRPr="001F619F">
        <w:rPr>
          <w:rFonts w:cs="Tahoma"/>
          <w:sz w:val="20"/>
          <w:szCs w:val="28"/>
        </w:rPr>
        <w:t xml:space="preserve">V primeru, da se ugotovi, da je pri izvedbi javnega naročila, na podlagi katerega je sklenjen ta okvirni sporazum ali pri izvajanju </w:t>
      </w:r>
      <w:r w:rsidRPr="001F619F">
        <w:rPr>
          <w:rFonts w:eastAsia="Calibri" w:cs="Tahoma"/>
          <w:sz w:val="20"/>
          <w:szCs w:val="20"/>
        </w:rPr>
        <w:t>tega okvirnega sporazuma,</w:t>
      </w:r>
      <w:r w:rsidRPr="001F619F">
        <w:rPr>
          <w:rFonts w:cs="Tahoma"/>
          <w:sz w:val="20"/>
          <w:szCs w:val="28"/>
        </w:rPr>
        <w:t xml:space="preserv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okvirni sporazum ničen.</w:t>
      </w:r>
    </w:p>
    <w:p w14:paraId="367D75E7" w14:textId="77777777" w:rsidR="001476C8" w:rsidRPr="001F619F" w:rsidRDefault="001476C8" w:rsidP="001476C8">
      <w:pPr>
        <w:keepNext/>
        <w:keepLines/>
        <w:jc w:val="both"/>
        <w:rPr>
          <w:rFonts w:cs="Tahoma"/>
          <w:sz w:val="20"/>
          <w:szCs w:val="20"/>
        </w:rPr>
      </w:pPr>
    </w:p>
    <w:p w14:paraId="0620E9ED" w14:textId="77777777" w:rsidR="001476C8" w:rsidRPr="001F619F" w:rsidRDefault="001476C8" w:rsidP="001476C8">
      <w:pPr>
        <w:keepNext/>
        <w:keepLines/>
        <w:jc w:val="both"/>
        <w:rPr>
          <w:rFonts w:cs="Tahoma"/>
          <w:sz w:val="20"/>
          <w:szCs w:val="28"/>
        </w:rPr>
      </w:pPr>
      <w:r w:rsidRPr="001F619F">
        <w:rPr>
          <w:rFonts w:cs="Tahoma"/>
          <w:sz w:val="20"/>
          <w:szCs w:val="28"/>
        </w:rPr>
        <w:t>Naročnik bo v primeru ugotovitve o domnevnem obstoju dejanskega stanja iz prvega odstavka tega člena ali obvestila Komisije za preprečevanje korupcije Republike Slovenije ali drugih organov, glede njegovega domnevnega nastanka, pričel z ugotavljanjem pogojev ničnosti okvirnega sporazuma iz prejšnjega odstavka tega člena oziroma z drugimi ukrepi v skladu s predpisi Republike Slovenije.</w:t>
      </w:r>
    </w:p>
    <w:p w14:paraId="37BAD5C1" w14:textId="77777777" w:rsidR="001476C8" w:rsidRPr="001F619F" w:rsidRDefault="001476C8" w:rsidP="001476C8">
      <w:pPr>
        <w:keepNext/>
        <w:keepLines/>
        <w:jc w:val="both"/>
        <w:rPr>
          <w:rFonts w:cs="Tahoma"/>
          <w:sz w:val="20"/>
          <w:szCs w:val="20"/>
        </w:rPr>
      </w:pPr>
    </w:p>
    <w:p w14:paraId="15A730D9" w14:textId="77777777" w:rsidR="001476C8" w:rsidRPr="001F619F" w:rsidRDefault="001476C8" w:rsidP="00CA5D15">
      <w:pPr>
        <w:keepNext/>
        <w:keepLines/>
        <w:numPr>
          <w:ilvl w:val="0"/>
          <w:numId w:val="43"/>
        </w:numPr>
        <w:jc w:val="center"/>
        <w:rPr>
          <w:rFonts w:cs="Tahoma"/>
          <w:color w:val="000000"/>
          <w:sz w:val="20"/>
          <w:szCs w:val="20"/>
        </w:rPr>
      </w:pPr>
      <w:r w:rsidRPr="001F619F">
        <w:rPr>
          <w:rFonts w:cs="Tahoma"/>
          <w:sz w:val="20"/>
          <w:szCs w:val="28"/>
        </w:rPr>
        <w:t>člen</w:t>
      </w:r>
    </w:p>
    <w:p w14:paraId="4A099F3E" w14:textId="77777777" w:rsidR="001476C8" w:rsidRPr="001F619F" w:rsidRDefault="001476C8" w:rsidP="001476C8">
      <w:pPr>
        <w:keepNext/>
        <w:keepLines/>
        <w:jc w:val="both"/>
        <w:rPr>
          <w:rFonts w:cs="Tahoma"/>
          <w:noProof/>
          <w:sz w:val="20"/>
          <w:szCs w:val="20"/>
          <w:lang w:eastAsia="ar-SA"/>
        </w:rPr>
      </w:pPr>
    </w:p>
    <w:p w14:paraId="6E2EE004" w14:textId="77777777" w:rsidR="001476C8" w:rsidRPr="001F619F" w:rsidRDefault="001476C8" w:rsidP="001476C8">
      <w:pPr>
        <w:keepNext/>
        <w:keepLines/>
        <w:spacing w:after="40"/>
        <w:jc w:val="both"/>
        <w:rPr>
          <w:rFonts w:cs="Tahoma"/>
          <w:sz w:val="20"/>
          <w:szCs w:val="20"/>
        </w:rPr>
      </w:pPr>
      <w:r w:rsidRPr="001F619F">
        <w:rPr>
          <w:rFonts w:cs="Tahoma"/>
          <w:noProof/>
          <w:sz w:val="20"/>
          <w:szCs w:val="20"/>
          <w:lang w:eastAsia="ar-SA"/>
        </w:rPr>
        <w:t xml:space="preserve">Izvajalec </w:t>
      </w:r>
      <w:r w:rsidRPr="001F619F">
        <w:rPr>
          <w:rFonts w:cs="Tahoma"/>
          <w:sz w:val="20"/>
          <w:szCs w:val="20"/>
        </w:rPr>
        <w:t xml:space="preserve">se obvezuje, da bo kadarkoli v obdobju veljavnosti okvirnega sporazuma, v skladu s šestim odstavkom 91. člena ZJN-3, v roku osmih (8) dni od prejema poziva (velja tudi za podizvajalce, s katerimi izvajalec izvaja predmet okvirnega sporazuma), naročniku posredoval podatke o: </w:t>
      </w:r>
    </w:p>
    <w:p w14:paraId="1754F922" w14:textId="77777777" w:rsidR="001476C8" w:rsidRPr="001F619F" w:rsidRDefault="001476C8" w:rsidP="001476C8">
      <w:pPr>
        <w:keepNext/>
        <w:keepLines/>
        <w:numPr>
          <w:ilvl w:val="0"/>
          <w:numId w:val="28"/>
        </w:numPr>
        <w:ind w:left="720"/>
        <w:jc w:val="both"/>
        <w:rPr>
          <w:rFonts w:cs="Tahoma"/>
          <w:sz w:val="20"/>
          <w:szCs w:val="20"/>
        </w:rPr>
      </w:pPr>
      <w:r w:rsidRPr="001F619F">
        <w:rPr>
          <w:rFonts w:cs="Tahoma"/>
          <w:sz w:val="20"/>
          <w:szCs w:val="20"/>
        </w:rPr>
        <w:t xml:space="preserve">svojih ustanoviteljih, družbenikih, delničarjih, </w:t>
      </w:r>
      <w:proofErr w:type="spellStart"/>
      <w:r w:rsidRPr="001F619F">
        <w:rPr>
          <w:rFonts w:cs="Tahoma"/>
          <w:sz w:val="20"/>
          <w:szCs w:val="20"/>
        </w:rPr>
        <w:t>komanditistih</w:t>
      </w:r>
      <w:proofErr w:type="spellEnd"/>
      <w:r w:rsidRPr="001F619F">
        <w:rPr>
          <w:rFonts w:cs="Tahoma"/>
          <w:sz w:val="20"/>
          <w:szCs w:val="20"/>
        </w:rPr>
        <w:t xml:space="preserve"> ali drugih lastnikih in podatke o lastniških deležih navedenih oseb;</w:t>
      </w:r>
    </w:p>
    <w:p w14:paraId="31E6549C" w14:textId="77777777" w:rsidR="001476C8" w:rsidRPr="001F619F" w:rsidRDefault="001476C8" w:rsidP="001476C8">
      <w:pPr>
        <w:keepNext/>
        <w:keepLines/>
        <w:numPr>
          <w:ilvl w:val="0"/>
          <w:numId w:val="28"/>
        </w:numPr>
        <w:ind w:left="720"/>
        <w:jc w:val="both"/>
        <w:rPr>
          <w:rFonts w:eastAsia="Calibri" w:cs="Tahoma"/>
          <w:sz w:val="20"/>
          <w:szCs w:val="20"/>
          <w:lang w:eastAsia="en-US"/>
        </w:rPr>
      </w:pPr>
      <w:r w:rsidRPr="001F619F">
        <w:rPr>
          <w:rFonts w:cs="Tahoma"/>
          <w:sz w:val="20"/>
          <w:szCs w:val="20"/>
        </w:rPr>
        <w:t>gospodarskih subjektih, za katere se glede na določbe zakona, ki ureja gospodarske družbe, šteje, da so z njim povezane družbe.</w:t>
      </w:r>
    </w:p>
    <w:p w14:paraId="6C48B48B" w14:textId="77777777" w:rsidR="001476C8" w:rsidRPr="001F619F" w:rsidRDefault="001476C8" w:rsidP="001476C8">
      <w:pPr>
        <w:keepNext/>
        <w:keepLines/>
        <w:numPr>
          <w:ilvl w:val="12"/>
          <w:numId w:val="0"/>
        </w:numPr>
        <w:overflowPunct w:val="0"/>
        <w:autoSpaceDE w:val="0"/>
        <w:autoSpaceDN w:val="0"/>
        <w:adjustRightInd w:val="0"/>
        <w:ind w:right="-483"/>
        <w:textAlignment w:val="baseline"/>
        <w:rPr>
          <w:rFonts w:cs="Tahoma"/>
          <w:b/>
          <w:sz w:val="20"/>
          <w:szCs w:val="20"/>
        </w:rPr>
      </w:pPr>
    </w:p>
    <w:p w14:paraId="3C432A76" w14:textId="77777777" w:rsidR="001476C8" w:rsidRPr="001F619F" w:rsidRDefault="001476C8" w:rsidP="005732B8">
      <w:pPr>
        <w:keepNext/>
        <w:keepLines/>
        <w:numPr>
          <w:ilvl w:val="0"/>
          <w:numId w:val="45"/>
        </w:numPr>
        <w:tabs>
          <w:tab w:val="left" w:pos="851"/>
          <w:tab w:val="left" w:pos="1702"/>
        </w:tabs>
        <w:ind w:hanging="1440"/>
        <w:jc w:val="both"/>
        <w:rPr>
          <w:rFonts w:cs="Tahoma"/>
          <w:b/>
          <w:sz w:val="20"/>
          <w:szCs w:val="20"/>
        </w:rPr>
      </w:pPr>
      <w:r w:rsidRPr="001F619F">
        <w:rPr>
          <w:rFonts w:cs="Tahoma"/>
          <w:b/>
          <w:sz w:val="20"/>
          <w:szCs w:val="20"/>
        </w:rPr>
        <w:t>RAZVEZNI POGOJ</w:t>
      </w:r>
    </w:p>
    <w:p w14:paraId="77C0D558" w14:textId="77777777" w:rsidR="001476C8" w:rsidRPr="001F619F" w:rsidRDefault="001476C8" w:rsidP="001476C8">
      <w:pPr>
        <w:keepNext/>
        <w:keepLines/>
        <w:tabs>
          <w:tab w:val="left" w:pos="851"/>
          <w:tab w:val="left" w:pos="1702"/>
        </w:tabs>
        <w:ind w:left="1440"/>
        <w:jc w:val="both"/>
        <w:rPr>
          <w:rFonts w:cs="Tahoma"/>
          <w:b/>
          <w:sz w:val="20"/>
          <w:szCs w:val="20"/>
        </w:rPr>
      </w:pPr>
    </w:p>
    <w:p w14:paraId="3BC58110" w14:textId="77777777" w:rsidR="001476C8" w:rsidRPr="001F619F" w:rsidRDefault="001476C8" w:rsidP="00CA5D15">
      <w:pPr>
        <w:keepNext/>
        <w:keepLines/>
        <w:numPr>
          <w:ilvl w:val="0"/>
          <w:numId w:val="43"/>
        </w:numPr>
        <w:jc w:val="center"/>
        <w:rPr>
          <w:rFonts w:cs="Tahoma"/>
          <w:color w:val="000000"/>
          <w:sz w:val="20"/>
          <w:szCs w:val="20"/>
        </w:rPr>
      </w:pPr>
      <w:r w:rsidRPr="001F619F">
        <w:rPr>
          <w:rFonts w:cs="Tahoma"/>
          <w:color w:val="000000"/>
          <w:sz w:val="20"/>
          <w:szCs w:val="20"/>
        </w:rPr>
        <w:t>člen</w:t>
      </w:r>
    </w:p>
    <w:p w14:paraId="22F51277" w14:textId="77777777" w:rsidR="001476C8" w:rsidRPr="001F619F" w:rsidRDefault="001476C8" w:rsidP="001476C8">
      <w:pPr>
        <w:keepNext/>
        <w:keepLines/>
        <w:jc w:val="both"/>
        <w:rPr>
          <w:rFonts w:cs="Tahoma"/>
          <w:sz w:val="20"/>
          <w:szCs w:val="20"/>
        </w:rPr>
      </w:pPr>
    </w:p>
    <w:p w14:paraId="2ED215EE" w14:textId="77777777" w:rsidR="001476C8" w:rsidRPr="001F619F" w:rsidRDefault="001476C8" w:rsidP="001476C8">
      <w:pPr>
        <w:keepNext/>
        <w:keepLines/>
        <w:overflowPunct w:val="0"/>
        <w:autoSpaceDE w:val="0"/>
        <w:autoSpaceDN w:val="0"/>
        <w:adjustRightInd w:val="0"/>
        <w:jc w:val="both"/>
        <w:textAlignment w:val="baseline"/>
        <w:rPr>
          <w:rFonts w:cs="Tahoma"/>
          <w:sz w:val="20"/>
          <w:szCs w:val="20"/>
        </w:rPr>
      </w:pPr>
      <w:r w:rsidRPr="001F619F">
        <w:rPr>
          <w:rFonts w:cs="Tahoma"/>
          <w:sz w:val="20"/>
          <w:szCs w:val="20"/>
        </w:rPr>
        <w:t xml:space="preserve">Ta okvirni sporazum je sklenjen pod razveznim pogojem, ki se uresniči, če je naročnik seznanjen, da je sodišče s pravnomočno odločitvijo ugotovilo kršitev obveznosti iz drugega odstavka 3. člena ZJN-3 s strani izvajalca ali njegovega podizvajalca ali če je naročnik seznanjen, da je pristojni državni organ pri izvajalcu ali njegovem podizvajalcu, v času izvajanja okvirnega sporazuma,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14:paraId="4CA015DD" w14:textId="77777777" w:rsidR="001476C8" w:rsidRPr="001F619F" w:rsidRDefault="001476C8" w:rsidP="001476C8">
      <w:pPr>
        <w:keepNext/>
        <w:keepLines/>
        <w:adjustRightInd w:val="0"/>
        <w:jc w:val="both"/>
        <w:textAlignment w:val="baseline"/>
        <w:rPr>
          <w:rFonts w:cs="Tahoma"/>
          <w:color w:val="000000"/>
          <w:sz w:val="18"/>
          <w:szCs w:val="18"/>
        </w:rPr>
      </w:pPr>
    </w:p>
    <w:p w14:paraId="3473A749" w14:textId="77777777" w:rsidR="001476C8" w:rsidRPr="001F619F" w:rsidRDefault="001476C8" w:rsidP="001476C8">
      <w:pPr>
        <w:keepNext/>
        <w:keepLines/>
        <w:overflowPunct w:val="0"/>
        <w:autoSpaceDE w:val="0"/>
        <w:autoSpaceDN w:val="0"/>
        <w:adjustRightInd w:val="0"/>
        <w:jc w:val="both"/>
        <w:textAlignment w:val="baseline"/>
        <w:rPr>
          <w:rFonts w:cs="Tahoma"/>
          <w:sz w:val="20"/>
          <w:szCs w:val="20"/>
        </w:rPr>
      </w:pPr>
      <w:r w:rsidRPr="001F619F">
        <w:rPr>
          <w:rFonts w:cs="Tahoma"/>
          <w:sz w:val="20"/>
          <w:szCs w:val="20"/>
        </w:rPr>
        <w:t xml:space="preserve">Razvezni pogoj se uresniči pod pogojem, da je od seznanitve s kršitvijo in do izteka veljavnosti okvirnega sporazuma še najmanj 6 (šest) mesecev, v primeru nastopanja s podizvajalci pa tudi, če zaradi ugotovljene kršitve pri podizvajalcu izvajalec ustrezno ne nadomesti ali zamenja tega podizvajalca v roku 30 (tridesetih) dni od seznanitve s kršitvijo. </w:t>
      </w:r>
    </w:p>
    <w:p w14:paraId="53E579DA" w14:textId="77777777" w:rsidR="001476C8" w:rsidRPr="001F619F" w:rsidRDefault="001476C8" w:rsidP="001476C8">
      <w:pPr>
        <w:keepNext/>
        <w:keepLines/>
        <w:overflowPunct w:val="0"/>
        <w:autoSpaceDE w:val="0"/>
        <w:autoSpaceDN w:val="0"/>
        <w:adjustRightInd w:val="0"/>
        <w:jc w:val="both"/>
        <w:textAlignment w:val="baseline"/>
        <w:rPr>
          <w:rFonts w:cs="Tahoma"/>
          <w:sz w:val="20"/>
          <w:szCs w:val="20"/>
        </w:rPr>
      </w:pPr>
    </w:p>
    <w:p w14:paraId="25809456" w14:textId="77777777" w:rsidR="001476C8" w:rsidRPr="001F619F" w:rsidRDefault="001476C8" w:rsidP="001476C8">
      <w:pPr>
        <w:keepNext/>
        <w:keepLines/>
        <w:overflowPunct w:val="0"/>
        <w:autoSpaceDE w:val="0"/>
        <w:autoSpaceDN w:val="0"/>
        <w:adjustRightInd w:val="0"/>
        <w:jc w:val="both"/>
        <w:textAlignment w:val="baseline"/>
        <w:rPr>
          <w:rFonts w:cs="Tahoma"/>
          <w:sz w:val="20"/>
          <w:szCs w:val="20"/>
        </w:rPr>
      </w:pPr>
      <w:r w:rsidRPr="001F619F">
        <w:rPr>
          <w:rFonts w:cs="Tahoma"/>
          <w:sz w:val="20"/>
          <w:szCs w:val="20"/>
        </w:rPr>
        <w:lastRenderedPageBreak/>
        <w:t>V primeru izpolnitve razveznega pogoja se šteje, da je okvirni sporazum razvezan z dnem sklenitve novega okvirnega sporazuma o izvedbi javnega naročila, naročnik pa mora nov postopek oddaje javnega naročila začeti nemudoma, vendar najkasneje v 30 (tridesetih) dneh od seznanitve s kršitvijo. Če naročnik v tem roku ne začne novega postopka javnega naročila, se šteje, da je ta okvirni sporazum razvezan 30. (trideseti) dan od seznanitve s kršitvijo.</w:t>
      </w:r>
    </w:p>
    <w:p w14:paraId="50C76F8C" w14:textId="77777777" w:rsidR="001476C8" w:rsidRPr="001F619F" w:rsidRDefault="001476C8" w:rsidP="001476C8">
      <w:pPr>
        <w:keepNext/>
        <w:keepLines/>
        <w:jc w:val="both"/>
        <w:rPr>
          <w:rFonts w:cs="Tahoma"/>
          <w:sz w:val="20"/>
          <w:szCs w:val="20"/>
        </w:rPr>
      </w:pPr>
    </w:p>
    <w:p w14:paraId="0E0F3291" w14:textId="77777777" w:rsidR="001476C8" w:rsidRPr="001F619F" w:rsidRDefault="001476C8" w:rsidP="005732B8">
      <w:pPr>
        <w:keepNext/>
        <w:keepLines/>
        <w:numPr>
          <w:ilvl w:val="0"/>
          <w:numId w:val="45"/>
        </w:numPr>
        <w:tabs>
          <w:tab w:val="left" w:pos="851"/>
          <w:tab w:val="left" w:pos="1702"/>
        </w:tabs>
        <w:ind w:hanging="1440"/>
        <w:jc w:val="both"/>
        <w:rPr>
          <w:rFonts w:cs="Tahoma"/>
          <w:b/>
          <w:color w:val="000000"/>
          <w:sz w:val="20"/>
          <w:szCs w:val="20"/>
        </w:rPr>
      </w:pPr>
      <w:r w:rsidRPr="001F619F">
        <w:rPr>
          <w:rFonts w:cs="Tahoma"/>
          <w:b/>
          <w:color w:val="000000"/>
          <w:sz w:val="20"/>
          <w:szCs w:val="20"/>
        </w:rPr>
        <w:t>KONČNE DOLOČBE</w:t>
      </w:r>
    </w:p>
    <w:p w14:paraId="78139CF2" w14:textId="77777777" w:rsidR="001476C8" w:rsidRPr="001F619F" w:rsidRDefault="001476C8" w:rsidP="001476C8">
      <w:pPr>
        <w:keepNext/>
        <w:keepLines/>
        <w:suppressAutoHyphens/>
        <w:jc w:val="both"/>
        <w:rPr>
          <w:rFonts w:cs="Tahoma"/>
          <w:b/>
          <w:color w:val="000000"/>
          <w:sz w:val="20"/>
          <w:szCs w:val="20"/>
        </w:rPr>
      </w:pPr>
    </w:p>
    <w:p w14:paraId="2378D991" w14:textId="77777777" w:rsidR="001476C8" w:rsidRPr="001F619F" w:rsidRDefault="001476C8" w:rsidP="00CA5D15">
      <w:pPr>
        <w:keepNext/>
        <w:keepLines/>
        <w:numPr>
          <w:ilvl w:val="0"/>
          <w:numId w:val="43"/>
        </w:numPr>
        <w:jc w:val="center"/>
        <w:rPr>
          <w:rFonts w:cs="Tahoma"/>
          <w:sz w:val="20"/>
          <w:szCs w:val="20"/>
        </w:rPr>
      </w:pPr>
      <w:r w:rsidRPr="001F619F">
        <w:rPr>
          <w:rFonts w:cs="Tahoma"/>
          <w:sz w:val="20"/>
          <w:szCs w:val="20"/>
        </w:rPr>
        <w:t>člen</w:t>
      </w:r>
    </w:p>
    <w:p w14:paraId="6E3F47A5" w14:textId="77777777" w:rsidR="001476C8" w:rsidRPr="001F619F" w:rsidRDefault="001476C8" w:rsidP="001476C8">
      <w:pPr>
        <w:keepNext/>
        <w:keepLines/>
        <w:jc w:val="center"/>
        <w:rPr>
          <w:rFonts w:cs="Tahoma"/>
          <w:sz w:val="20"/>
          <w:szCs w:val="20"/>
        </w:rPr>
      </w:pPr>
    </w:p>
    <w:p w14:paraId="0CAC7915" w14:textId="77777777" w:rsidR="001476C8" w:rsidRPr="00A9097C" w:rsidRDefault="001476C8" w:rsidP="001476C8">
      <w:pPr>
        <w:keepNext/>
        <w:keepLines/>
        <w:jc w:val="both"/>
        <w:rPr>
          <w:rFonts w:cs="Tahoma"/>
          <w:sz w:val="20"/>
          <w:szCs w:val="20"/>
          <w:lang w:eastAsia="ar-SA"/>
        </w:rPr>
      </w:pPr>
      <w:r w:rsidRPr="001F619F">
        <w:rPr>
          <w:rFonts w:cs="Tahoma"/>
          <w:sz w:val="20"/>
          <w:szCs w:val="20"/>
          <w:lang w:eastAsia="ar-SA"/>
        </w:rPr>
        <w:t xml:space="preserve">Okvirni sporazum je sklenjen in prične veljati z dnemi, ko ga podpišeta obe stranki okvirnega sporazuma, pod pogojem, da izvajalec naročniku predloži finančno zavarovanje za zavarovanje dobre izvedbe obveznosti iz okvirnega sporazuma v roku, višini </w:t>
      </w:r>
      <w:r w:rsidRPr="00A9097C">
        <w:rPr>
          <w:rFonts w:cs="Tahoma"/>
          <w:sz w:val="20"/>
          <w:szCs w:val="20"/>
          <w:lang w:eastAsia="ar-SA"/>
        </w:rPr>
        <w:t xml:space="preserve">in z veljavnostjo iz prvega </w:t>
      </w:r>
      <w:r>
        <w:rPr>
          <w:rFonts w:cs="Tahoma"/>
          <w:sz w:val="20"/>
          <w:szCs w:val="20"/>
          <w:lang w:eastAsia="ar-SA"/>
        </w:rPr>
        <w:t>odstavka 19</w:t>
      </w:r>
      <w:r w:rsidRPr="00A9097C">
        <w:rPr>
          <w:rFonts w:cs="Tahoma"/>
          <w:sz w:val="20"/>
          <w:szCs w:val="20"/>
          <w:lang w:eastAsia="ar-SA"/>
        </w:rPr>
        <w:t xml:space="preserve">. člena tega okvirnega sporazuma. </w:t>
      </w:r>
    </w:p>
    <w:p w14:paraId="4FADE315" w14:textId="77777777" w:rsidR="001476C8" w:rsidRPr="001F619F" w:rsidRDefault="001476C8" w:rsidP="001476C8">
      <w:pPr>
        <w:keepNext/>
        <w:keepLines/>
        <w:jc w:val="both"/>
        <w:rPr>
          <w:rFonts w:cs="Tahoma"/>
          <w:sz w:val="20"/>
          <w:szCs w:val="20"/>
        </w:rPr>
      </w:pPr>
    </w:p>
    <w:p w14:paraId="5CED8F45" w14:textId="77777777" w:rsidR="001476C8" w:rsidRPr="001F619F" w:rsidRDefault="001476C8" w:rsidP="001476C8">
      <w:pPr>
        <w:keepNext/>
        <w:keepLines/>
        <w:jc w:val="both"/>
        <w:rPr>
          <w:rFonts w:cs="Tahoma"/>
          <w:sz w:val="20"/>
          <w:szCs w:val="20"/>
        </w:rPr>
      </w:pPr>
      <w:r w:rsidRPr="001F619F">
        <w:rPr>
          <w:rFonts w:cs="Tahoma"/>
          <w:sz w:val="20"/>
          <w:szCs w:val="20"/>
        </w:rPr>
        <w:t xml:space="preserve">Stranki okvirnega sporazuma sta sporazumni, da se katerikoli rok iz tega okvirnega sporazuma, če se le-ta izteče na soboto, nedeljo, praznik ali drug dela prosti dan po zakonu, prenese na prvi naslednji delovni dan. </w:t>
      </w:r>
    </w:p>
    <w:p w14:paraId="209E2076" w14:textId="77777777" w:rsidR="001476C8" w:rsidRPr="001F619F" w:rsidRDefault="001476C8" w:rsidP="001476C8">
      <w:pPr>
        <w:keepNext/>
        <w:keepLines/>
        <w:tabs>
          <w:tab w:val="left" w:pos="567"/>
          <w:tab w:val="left" w:pos="1418"/>
          <w:tab w:val="left" w:pos="1702"/>
        </w:tabs>
        <w:jc w:val="both"/>
        <w:rPr>
          <w:rFonts w:cs="Tahoma"/>
          <w:sz w:val="20"/>
          <w:szCs w:val="20"/>
        </w:rPr>
      </w:pPr>
    </w:p>
    <w:p w14:paraId="6D5012E6" w14:textId="77777777" w:rsidR="001476C8" w:rsidRPr="001F619F" w:rsidRDefault="001476C8" w:rsidP="001476C8">
      <w:pPr>
        <w:keepNext/>
        <w:keepLines/>
        <w:tabs>
          <w:tab w:val="left" w:pos="567"/>
          <w:tab w:val="left" w:pos="1418"/>
          <w:tab w:val="left" w:pos="1702"/>
        </w:tabs>
        <w:jc w:val="both"/>
        <w:rPr>
          <w:rFonts w:cs="Tahoma"/>
          <w:sz w:val="20"/>
          <w:szCs w:val="20"/>
        </w:rPr>
      </w:pPr>
      <w:r w:rsidRPr="001F619F">
        <w:rPr>
          <w:rFonts w:cs="Tahoma"/>
          <w:sz w:val="20"/>
          <w:szCs w:val="20"/>
        </w:rPr>
        <w:t>Glede garancijskih rokov ta okvirni sporazum velja vse do preteka vseh garancijskih rokov.</w:t>
      </w:r>
    </w:p>
    <w:p w14:paraId="33F1FF10" w14:textId="77777777" w:rsidR="001476C8" w:rsidRPr="001F619F" w:rsidRDefault="001476C8" w:rsidP="001476C8">
      <w:pPr>
        <w:keepNext/>
        <w:keepLines/>
        <w:tabs>
          <w:tab w:val="left" w:pos="567"/>
          <w:tab w:val="left" w:pos="1418"/>
          <w:tab w:val="left" w:pos="1702"/>
        </w:tabs>
        <w:jc w:val="both"/>
        <w:rPr>
          <w:rFonts w:cs="Tahoma"/>
          <w:strike/>
          <w:sz w:val="20"/>
          <w:szCs w:val="20"/>
        </w:rPr>
      </w:pPr>
    </w:p>
    <w:p w14:paraId="65D2C5E1" w14:textId="77777777" w:rsidR="001476C8" w:rsidRPr="001F619F" w:rsidRDefault="001476C8" w:rsidP="00CA5D15">
      <w:pPr>
        <w:keepNext/>
        <w:keepLines/>
        <w:numPr>
          <w:ilvl w:val="0"/>
          <w:numId w:val="43"/>
        </w:numPr>
        <w:jc w:val="center"/>
        <w:rPr>
          <w:rFonts w:cs="Tahoma"/>
          <w:sz w:val="20"/>
          <w:szCs w:val="20"/>
        </w:rPr>
      </w:pPr>
      <w:r w:rsidRPr="001F619F">
        <w:rPr>
          <w:rFonts w:cs="Tahoma"/>
          <w:sz w:val="20"/>
          <w:szCs w:val="20"/>
        </w:rPr>
        <w:t>člen</w:t>
      </w:r>
    </w:p>
    <w:p w14:paraId="61FE2400" w14:textId="77777777" w:rsidR="001476C8" w:rsidRPr="001F619F" w:rsidRDefault="001476C8" w:rsidP="001476C8">
      <w:pPr>
        <w:keepNext/>
        <w:keepLines/>
        <w:jc w:val="both"/>
        <w:rPr>
          <w:rFonts w:cs="Tahoma"/>
          <w:sz w:val="20"/>
          <w:szCs w:val="20"/>
        </w:rPr>
      </w:pPr>
    </w:p>
    <w:p w14:paraId="6DB7F6FA" w14:textId="77777777" w:rsidR="001476C8" w:rsidRPr="001F619F" w:rsidRDefault="001476C8" w:rsidP="001476C8">
      <w:pPr>
        <w:keepNext/>
        <w:keepLines/>
        <w:jc w:val="both"/>
        <w:rPr>
          <w:rFonts w:cs="Tahoma"/>
          <w:sz w:val="20"/>
          <w:szCs w:val="20"/>
        </w:rPr>
      </w:pPr>
      <w:r w:rsidRPr="001F619F">
        <w:rPr>
          <w:rFonts w:cs="Tahoma"/>
          <w:sz w:val="20"/>
          <w:szCs w:val="20"/>
        </w:rPr>
        <w:t>Izvajalec s podpisom tega okvirnega sporazuma potrjuje, da mu je poznan predmet okvirnega sporazuma in vsi riziki, ki bodo spremljali izvedbo predmeta okvirnega sporazuma, da je seznanjen z razpisnimi zahtevami in s tehnično dokumentacijo, ter da so mu razumljivi in jasni pogoji in okoliščine za pravilno izvedbo predmeta okvirnega sporazuma. Izvajalec se strinja, da lahko naročnik odstopi o</w:t>
      </w:r>
      <w:r>
        <w:rPr>
          <w:rFonts w:cs="Tahoma"/>
          <w:sz w:val="20"/>
          <w:szCs w:val="20"/>
        </w:rPr>
        <w:t xml:space="preserve">d okvirnega sporazuma v primeru </w:t>
      </w:r>
      <w:r w:rsidRPr="001F619F">
        <w:rPr>
          <w:rFonts w:cs="Tahoma"/>
          <w:sz w:val="20"/>
          <w:szCs w:val="20"/>
        </w:rPr>
        <w:t xml:space="preserve">nespoštovanja določil okvirnega sporazuma in določil javnega naročanja, brez odškodninske odgovornosti do izvajalca. </w:t>
      </w:r>
    </w:p>
    <w:p w14:paraId="458AD300" w14:textId="77777777" w:rsidR="001476C8" w:rsidRPr="001F619F" w:rsidRDefault="001476C8" w:rsidP="001476C8">
      <w:pPr>
        <w:keepNext/>
        <w:keepLines/>
        <w:jc w:val="both"/>
        <w:rPr>
          <w:rFonts w:cs="Tahoma"/>
          <w:sz w:val="20"/>
          <w:szCs w:val="20"/>
        </w:rPr>
      </w:pPr>
    </w:p>
    <w:p w14:paraId="79CD7C57" w14:textId="77777777" w:rsidR="001476C8" w:rsidRPr="001F619F" w:rsidRDefault="001476C8" w:rsidP="00CA5D15">
      <w:pPr>
        <w:keepNext/>
        <w:keepLines/>
        <w:numPr>
          <w:ilvl w:val="0"/>
          <w:numId w:val="43"/>
        </w:numPr>
        <w:jc w:val="center"/>
        <w:rPr>
          <w:rFonts w:cs="Tahoma"/>
          <w:sz w:val="20"/>
          <w:szCs w:val="20"/>
        </w:rPr>
      </w:pPr>
      <w:r w:rsidRPr="001F619F">
        <w:rPr>
          <w:rFonts w:cs="Tahoma"/>
          <w:sz w:val="20"/>
          <w:szCs w:val="20"/>
        </w:rPr>
        <w:t>člen</w:t>
      </w:r>
    </w:p>
    <w:p w14:paraId="5B281189" w14:textId="77777777" w:rsidR="001476C8" w:rsidRPr="001F619F" w:rsidRDefault="001476C8" w:rsidP="001476C8">
      <w:pPr>
        <w:keepNext/>
        <w:keepLines/>
        <w:tabs>
          <w:tab w:val="left" w:pos="567"/>
          <w:tab w:val="left" w:pos="1418"/>
          <w:tab w:val="left" w:pos="1702"/>
        </w:tabs>
        <w:jc w:val="both"/>
        <w:rPr>
          <w:rFonts w:cs="Tahoma"/>
          <w:sz w:val="20"/>
          <w:szCs w:val="20"/>
        </w:rPr>
      </w:pPr>
    </w:p>
    <w:p w14:paraId="2B359F65" w14:textId="77777777" w:rsidR="001476C8" w:rsidRPr="001F619F" w:rsidRDefault="001476C8" w:rsidP="001476C8">
      <w:pPr>
        <w:keepNext/>
        <w:keepLines/>
        <w:tabs>
          <w:tab w:val="left" w:pos="567"/>
          <w:tab w:val="left" w:pos="1418"/>
          <w:tab w:val="left" w:pos="1702"/>
        </w:tabs>
        <w:jc w:val="both"/>
        <w:rPr>
          <w:rFonts w:cs="Tahoma"/>
          <w:sz w:val="20"/>
          <w:szCs w:val="20"/>
        </w:rPr>
      </w:pPr>
      <w:r w:rsidRPr="001F619F">
        <w:rPr>
          <w:rFonts w:cs="Tahoma"/>
          <w:sz w:val="20"/>
          <w:szCs w:val="20"/>
        </w:rPr>
        <w:t>Stranki tega okvirnega sporazuma se obvezujeta, da bosta uredili vse, kar je potrebno za izvršitev okvirnega sporazuma in da bosta ravnali kot dobra gospodarstvenika. Za urejanje razmerij, ki niso izrecno urejena s tem okvirnim sporazumom, se uporabljajo določila zakona, ki ureja obligacijska razmerja.</w:t>
      </w:r>
    </w:p>
    <w:p w14:paraId="4330AB60" w14:textId="77777777" w:rsidR="001476C8" w:rsidRPr="001F619F" w:rsidRDefault="001476C8" w:rsidP="001476C8">
      <w:pPr>
        <w:keepNext/>
        <w:keepLines/>
        <w:jc w:val="both"/>
        <w:rPr>
          <w:rFonts w:cs="Tahoma"/>
          <w:sz w:val="20"/>
          <w:szCs w:val="20"/>
          <w:lang w:val="es-AR"/>
        </w:rPr>
      </w:pPr>
    </w:p>
    <w:p w14:paraId="3D2B58DE" w14:textId="77777777" w:rsidR="001476C8" w:rsidRPr="001F619F" w:rsidRDefault="001476C8" w:rsidP="001476C8">
      <w:pPr>
        <w:keepNext/>
        <w:keepLines/>
        <w:jc w:val="both"/>
        <w:rPr>
          <w:rFonts w:cs="Tahoma"/>
          <w:sz w:val="20"/>
          <w:szCs w:val="28"/>
        </w:rPr>
      </w:pPr>
      <w:r w:rsidRPr="001F619F">
        <w:rPr>
          <w:rFonts w:cs="Tahoma"/>
          <w:sz w:val="20"/>
          <w:szCs w:val="28"/>
        </w:rPr>
        <w:t>Morebitne spore, ki bi nastali v zvezi z izvajanjem tega okvirnega sporazuma, bosta stranki skušali rešiti sporazumno. Če spora ne bo možno rešiti sporazumno, lahko vsaka stranka okvirnega sporazuma sproži postopek za rešitev spora pri stvarno pristojnem sodišču v Ljubljani.</w:t>
      </w:r>
    </w:p>
    <w:p w14:paraId="42FD1211" w14:textId="77777777" w:rsidR="001476C8" w:rsidRPr="001F619F" w:rsidRDefault="001476C8" w:rsidP="001476C8">
      <w:pPr>
        <w:keepNext/>
        <w:keepLines/>
        <w:tabs>
          <w:tab w:val="left" w:pos="567"/>
          <w:tab w:val="left" w:pos="1418"/>
          <w:tab w:val="left" w:pos="1702"/>
        </w:tabs>
        <w:jc w:val="both"/>
        <w:rPr>
          <w:rFonts w:cs="Tahoma"/>
          <w:sz w:val="20"/>
          <w:szCs w:val="20"/>
        </w:rPr>
      </w:pPr>
    </w:p>
    <w:p w14:paraId="01AAF2B7" w14:textId="77777777" w:rsidR="001476C8" w:rsidRPr="001F619F" w:rsidRDefault="001476C8" w:rsidP="001476C8">
      <w:pPr>
        <w:keepNext/>
        <w:keepLines/>
        <w:tabs>
          <w:tab w:val="left" w:pos="567"/>
          <w:tab w:val="left" w:pos="1418"/>
          <w:tab w:val="left" w:pos="1702"/>
        </w:tabs>
        <w:jc w:val="both"/>
        <w:rPr>
          <w:rFonts w:cs="Tahoma"/>
          <w:sz w:val="20"/>
          <w:szCs w:val="20"/>
        </w:rPr>
      </w:pPr>
      <w:r w:rsidRPr="001F619F">
        <w:rPr>
          <w:rFonts w:cs="Tahoma"/>
          <w:sz w:val="20"/>
          <w:szCs w:val="20"/>
        </w:rPr>
        <w:t>Ta okvirni sporazum v celoti zavezuje tudi morebitne vsakokratne pravne naslednike vsake od strank okvirnega sporazuma, kar velja zlasti tudi v primeru organizacijsko – statusnih ter lastninskih sprememb.</w:t>
      </w:r>
    </w:p>
    <w:p w14:paraId="162E1679" w14:textId="77777777" w:rsidR="001476C8" w:rsidRPr="001F619F" w:rsidRDefault="001476C8" w:rsidP="001476C8">
      <w:pPr>
        <w:keepNext/>
        <w:keepLines/>
        <w:jc w:val="both"/>
        <w:rPr>
          <w:rFonts w:cs="Tahoma"/>
          <w:sz w:val="20"/>
          <w:szCs w:val="20"/>
        </w:rPr>
      </w:pPr>
    </w:p>
    <w:p w14:paraId="0120D816" w14:textId="77777777" w:rsidR="001476C8" w:rsidRPr="001F619F" w:rsidRDefault="001476C8" w:rsidP="001476C8">
      <w:pPr>
        <w:keepNext/>
        <w:keepLines/>
        <w:tabs>
          <w:tab w:val="left" w:pos="567"/>
          <w:tab w:val="left" w:pos="1418"/>
          <w:tab w:val="left" w:pos="1702"/>
        </w:tabs>
        <w:jc w:val="both"/>
        <w:rPr>
          <w:rFonts w:cs="Tahoma"/>
          <w:sz w:val="20"/>
          <w:szCs w:val="20"/>
        </w:rPr>
      </w:pPr>
      <w:r w:rsidRPr="001F619F">
        <w:rPr>
          <w:rFonts w:cs="Tahoma"/>
          <w:sz w:val="20"/>
          <w:szCs w:val="20"/>
        </w:rPr>
        <w:t>Priloge so neločljivi sestavni deli tega okvirnega sporazuma.</w:t>
      </w:r>
    </w:p>
    <w:p w14:paraId="640E69FB" w14:textId="77777777" w:rsidR="001476C8" w:rsidRPr="001F619F" w:rsidRDefault="001476C8" w:rsidP="001476C8">
      <w:pPr>
        <w:keepNext/>
        <w:keepLines/>
        <w:tabs>
          <w:tab w:val="left" w:pos="567"/>
          <w:tab w:val="left" w:pos="1418"/>
          <w:tab w:val="left" w:pos="1702"/>
        </w:tabs>
        <w:jc w:val="both"/>
        <w:rPr>
          <w:rFonts w:cs="Tahoma"/>
          <w:sz w:val="20"/>
          <w:szCs w:val="20"/>
        </w:rPr>
      </w:pPr>
    </w:p>
    <w:p w14:paraId="18049F8C" w14:textId="7A18EA9E" w:rsidR="001476C8" w:rsidRPr="001F619F" w:rsidRDefault="00CA5D15" w:rsidP="00CA5D15">
      <w:pPr>
        <w:keepNext/>
        <w:keepLines/>
        <w:numPr>
          <w:ilvl w:val="0"/>
          <w:numId w:val="43"/>
        </w:numPr>
        <w:jc w:val="center"/>
        <w:rPr>
          <w:rFonts w:cs="Tahoma"/>
          <w:sz w:val="20"/>
          <w:szCs w:val="20"/>
        </w:rPr>
      </w:pPr>
      <w:r>
        <w:rPr>
          <w:rFonts w:cs="Tahoma"/>
          <w:sz w:val="20"/>
          <w:szCs w:val="20"/>
        </w:rPr>
        <w:t>čle</w:t>
      </w:r>
      <w:r w:rsidR="001476C8" w:rsidRPr="001F619F">
        <w:rPr>
          <w:rFonts w:cs="Tahoma"/>
          <w:sz w:val="20"/>
          <w:szCs w:val="20"/>
        </w:rPr>
        <w:t>n</w:t>
      </w:r>
    </w:p>
    <w:p w14:paraId="0469893E" w14:textId="77777777" w:rsidR="001476C8" w:rsidRPr="001F619F" w:rsidRDefault="001476C8" w:rsidP="001476C8">
      <w:pPr>
        <w:keepNext/>
        <w:keepLines/>
        <w:jc w:val="both"/>
        <w:rPr>
          <w:rFonts w:cs="Tahoma"/>
          <w:sz w:val="20"/>
          <w:szCs w:val="20"/>
        </w:rPr>
      </w:pPr>
    </w:p>
    <w:p w14:paraId="5FC2B8A8" w14:textId="77777777" w:rsidR="001476C8" w:rsidRPr="001F619F" w:rsidRDefault="001476C8" w:rsidP="001476C8">
      <w:pPr>
        <w:keepNext/>
        <w:keepLines/>
        <w:tabs>
          <w:tab w:val="left" w:pos="567"/>
          <w:tab w:val="left" w:pos="1418"/>
          <w:tab w:val="left" w:pos="1702"/>
        </w:tabs>
        <w:jc w:val="both"/>
        <w:rPr>
          <w:rFonts w:cs="Tahoma"/>
          <w:sz w:val="20"/>
          <w:szCs w:val="20"/>
        </w:rPr>
      </w:pPr>
      <w:r w:rsidRPr="001F619F">
        <w:rPr>
          <w:rFonts w:cs="Tahoma"/>
          <w:sz w:val="20"/>
          <w:szCs w:val="20"/>
        </w:rPr>
        <w:t>Stranki tega okvirnega sporazuma se obvezujeta,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14:paraId="4C32FA85" w14:textId="77777777" w:rsidR="001476C8" w:rsidRPr="001F619F" w:rsidRDefault="001476C8" w:rsidP="001476C8">
      <w:pPr>
        <w:keepNext/>
        <w:keepLines/>
        <w:jc w:val="both"/>
        <w:rPr>
          <w:rFonts w:cs="Tahoma"/>
          <w:sz w:val="20"/>
          <w:szCs w:val="20"/>
        </w:rPr>
      </w:pPr>
    </w:p>
    <w:p w14:paraId="5AC192F6" w14:textId="77777777" w:rsidR="001476C8" w:rsidRPr="001F619F" w:rsidRDefault="001476C8" w:rsidP="00CA5D15">
      <w:pPr>
        <w:keepNext/>
        <w:keepLines/>
        <w:numPr>
          <w:ilvl w:val="0"/>
          <w:numId w:val="43"/>
        </w:numPr>
        <w:jc w:val="center"/>
        <w:rPr>
          <w:rFonts w:cs="Tahoma"/>
          <w:sz w:val="20"/>
          <w:szCs w:val="20"/>
        </w:rPr>
      </w:pPr>
      <w:r w:rsidRPr="001F619F">
        <w:rPr>
          <w:rFonts w:cs="Tahoma"/>
          <w:sz w:val="20"/>
          <w:szCs w:val="20"/>
        </w:rPr>
        <w:t>člen</w:t>
      </w:r>
    </w:p>
    <w:p w14:paraId="4F2FCE9E" w14:textId="77777777" w:rsidR="001476C8" w:rsidRPr="001F619F" w:rsidRDefault="001476C8" w:rsidP="001476C8">
      <w:pPr>
        <w:keepNext/>
        <w:keepLines/>
        <w:jc w:val="both"/>
        <w:rPr>
          <w:rFonts w:cs="Tahoma"/>
          <w:sz w:val="20"/>
          <w:szCs w:val="20"/>
        </w:rPr>
      </w:pPr>
    </w:p>
    <w:p w14:paraId="781668C6" w14:textId="77777777" w:rsidR="001476C8" w:rsidRPr="001F619F" w:rsidRDefault="001476C8" w:rsidP="001476C8">
      <w:pPr>
        <w:keepNext/>
        <w:keepLines/>
        <w:jc w:val="both"/>
        <w:rPr>
          <w:rFonts w:cs="Tahoma"/>
          <w:sz w:val="20"/>
          <w:szCs w:val="20"/>
        </w:rPr>
      </w:pPr>
      <w:r w:rsidRPr="001F619F">
        <w:rPr>
          <w:rFonts w:cs="Tahoma"/>
          <w:sz w:val="20"/>
          <w:szCs w:val="20"/>
        </w:rPr>
        <w:t xml:space="preserve">Vse morebitne spremembe ali dopolnitve tega okvirnega sporazuma se lahko sklenejo samo v obliki pisnega aneksa k okvirnem sporazumu. </w:t>
      </w:r>
    </w:p>
    <w:p w14:paraId="0EBE6AEB" w14:textId="77777777" w:rsidR="001476C8" w:rsidRPr="001F619F" w:rsidRDefault="001476C8" w:rsidP="001476C8">
      <w:pPr>
        <w:keepNext/>
        <w:keepLines/>
        <w:jc w:val="both"/>
        <w:rPr>
          <w:rFonts w:cs="Tahoma"/>
          <w:sz w:val="20"/>
          <w:szCs w:val="20"/>
        </w:rPr>
      </w:pPr>
    </w:p>
    <w:p w14:paraId="3A187DEE" w14:textId="77777777" w:rsidR="001476C8" w:rsidRPr="001F619F" w:rsidRDefault="001476C8" w:rsidP="001476C8">
      <w:pPr>
        <w:keepNext/>
        <w:keepLines/>
        <w:jc w:val="both"/>
        <w:rPr>
          <w:rFonts w:cs="Tahoma"/>
          <w:sz w:val="20"/>
          <w:szCs w:val="20"/>
        </w:rPr>
      </w:pPr>
      <w:r w:rsidRPr="001F619F">
        <w:rPr>
          <w:rFonts w:cs="Tahoma"/>
          <w:sz w:val="20"/>
          <w:szCs w:val="20"/>
        </w:rPr>
        <w:lastRenderedPageBreak/>
        <w:t xml:space="preserve">Če katerokoli od določil okvirnega sporazuma je ali postane neveljavno, to ne vpliva na ostala določila okvirnega sporazuma. Neveljavno določilo se nadomesti z veljavnim, ki mora čim bolj ustrezati namenu, ki sta ga želeli doseči stranki okvirnega sporazuma z neveljavnim določilom. </w:t>
      </w:r>
    </w:p>
    <w:p w14:paraId="60835211" w14:textId="66322C48" w:rsidR="001476C8" w:rsidRPr="001F619F" w:rsidRDefault="001476C8" w:rsidP="001476C8">
      <w:pPr>
        <w:keepNext/>
        <w:keepLines/>
        <w:jc w:val="both"/>
        <w:rPr>
          <w:rFonts w:cs="Tahoma"/>
          <w:sz w:val="20"/>
          <w:szCs w:val="20"/>
        </w:rPr>
      </w:pPr>
    </w:p>
    <w:p w14:paraId="28F04AFE" w14:textId="77777777" w:rsidR="001476C8" w:rsidRPr="001F619F" w:rsidRDefault="001476C8" w:rsidP="00CA5D15">
      <w:pPr>
        <w:keepNext/>
        <w:keepLines/>
        <w:numPr>
          <w:ilvl w:val="0"/>
          <w:numId w:val="43"/>
        </w:numPr>
        <w:jc w:val="center"/>
        <w:rPr>
          <w:rFonts w:cs="Tahoma"/>
          <w:sz w:val="20"/>
          <w:szCs w:val="20"/>
        </w:rPr>
      </w:pPr>
      <w:r w:rsidRPr="001F619F">
        <w:rPr>
          <w:rFonts w:cs="Tahoma"/>
          <w:sz w:val="20"/>
          <w:szCs w:val="20"/>
        </w:rPr>
        <w:t>člen</w:t>
      </w:r>
    </w:p>
    <w:p w14:paraId="2579AC92" w14:textId="77777777" w:rsidR="001476C8" w:rsidRPr="001F619F" w:rsidRDefault="001476C8" w:rsidP="001476C8">
      <w:pPr>
        <w:keepNext/>
        <w:keepLines/>
        <w:jc w:val="both"/>
        <w:rPr>
          <w:rFonts w:cs="Tahoma"/>
          <w:sz w:val="20"/>
          <w:szCs w:val="20"/>
        </w:rPr>
      </w:pPr>
    </w:p>
    <w:p w14:paraId="47DE1CA7" w14:textId="3B7BFDF4" w:rsidR="001476C8" w:rsidRPr="001F619F" w:rsidRDefault="001476C8" w:rsidP="001476C8">
      <w:pPr>
        <w:keepNext/>
        <w:keepLines/>
        <w:jc w:val="both"/>
        <w:rPr>
          <w:rFonts w:cs="Tahoma"/>
          <w:sz w:val="20"/>
          <w:szCs w:val="20"/>
        </w:rPr>
      </w:pPr>
      <w:r w:rsidRPr="001F619F">
        <w:rPr>
          <w:rFonts w:cs="Tahoma"/>
          <w:sz w:val="20"/>
          <w:szCs w:val="20"/>
        </w:rPr>
        <w:t>Stranki okvirnega sporazuma bosta ta okvirni sporazum, kot tudi vse medsebojne dogovore, podatke</w:t>
      </w:r>
      <w:r w:rsidR="00277EFE">
        <w:rPr>
          <w:rFonts w:cs="Tahoma"/>
          <w:sz w:val="20"/>
          <w:szCs w:val="20"/>
        </w:rPr>
        <w:t>/informacije</w:t>
      </w:r>
      <w:r w:rsidRPr="001F619F">
        <w:rPr>
          <w:rFonts w:cs="Tahoma"/>
          <w:sz w:val="20"/>
          <w:szCs w:val="20"/>
        </w:rPr>
        <w:t xml:space="preserve"> in dokumentacijo, ki je predmet tega okvirnega sporazuma oz. njegovega izvajanja, varovali kot poslovno skrivnost in jih ne bosta neupravičeno uporabljali v svojo korist oziroma komercialno izkoriščali ali posredovali tretjim osebam izven organizacij, ki niso vključene v izvajanje nalog predmeta okvirnega sporazuma, razen podatkov</w:t>
      </w:r>
      <w:r w:rsidR="00277EFE">
        <w:rPr>
          <w:rFonts w:cs="Tahoma"/>
          <w:sz w:val="20"/>
          <w:szCs w:val="20"/>
        </w:rPr>
        <w:t>/informacij</w:t>
      </w:r>
      <w:r w:rsidRPr="001F619F">
        <w:rPr>
          <w:rFonts w:cs="Tahoma"/>
          <w:sz w:val="20"/>
          <w:szCs w:val="20"/>
        </w:rPr>
        <w:t>, ki po veljavnih predpisih štejejo za javne.</w:t>
      </w:r>
    </w:p>
    <w:p w14:paraId="2EFE14AD" w14:textId="77777777" w:rsidR="001476C8" w:rsidRPr="001F619F" w:rsidRDefault="001476C8" w:rsidP="001476C8">
      <w:pPr>
        <w:keepNext/>
        <w:keepLines/>
        <w:tabs>
          <w:tab w:val="left" w:pos="567"/>
          <w:tab w:val="left" w:pos="1418"/>
          <w:tab w:val="left" w:pos="1702"/>
        </w:tabs>
        <w:jc w:val="both"/>
        <w:rPr>
          <w:rFonts w:cs="Tahoma"/>
          <w:sz w:val="20"/>
          <w:szCs w:val="20"/>
        </w:rPr>
      </w:pPr>
    </w:p>
    <w:p w14:paraId="646BFACD" w14:textId="77777777" w:rsidR="001476C8" w:rsidRPr="001F619F" w:rsidRDefault="001476C8" w:rsidP="00CA5D15">
      <w:pPr>
        <w:keepNext/>
        <w:keepLines/>
        <w:numPr>
          <w:ilvl w:val="0"/>
          <w:numId w:val="43"/>
        </w:numPr>
        <w:jc w:val="center"/>
        <w:rPr>
          <w:rFonts w:cs="Tahoma"/>
          <w:sz w:val="20"/>
          <w:szCs w:val="20"/>
        </w:rPr>
      </w:pPr>
      <w:r w:rsidRPr="001F619F">
        <w:rPr>
          <w:rFonts w:cs="Tahoma"/>
          <w:sz w:val="20"/>
          <w:szCs w:val="20"/>
        </w:rPr>
        <w:t>člen</w:t>
      </w:r>
    </w:p>
    <w:p w14:paraId="1D816F07" w14:textId="77777777" w:rsidR="001476C8" w:rsidRPr="001F619F" w:rsidRDefault="001476C8" w:rsidP="001476C8">
      <w:pPr>
        <w:keepNext/>
        <w:keepLines/>
        <w:jc w:val="both"/>
        <w:rPr>
          <w:rFonts w:cs="Tahoma"/>
          <w:sz w:val="20"/>
          <w:szCs w:val="20"/>
        </w:rPr>
      </w:pPr>
    </w:p>
    <w:p w14:paraId="098D303F" w14:textId="77777777" w:rsidR="001476C8" w:rsidRPr="001F619F" w:rsidRDefault="001476C8" w:rsidP="001476C8">
      <w:pPr>
        <w:keepNext/>
        <w:keepLines/>
        <w:tabs>
          <w:tab w:val="left" w:pos="4820"/>
        </w:tabs>
        <w:ind w:right="-2"/>
        <w:jc w:val="both"/>
        <w:rPr>
          <w:rFonts w:cs="Tahoma"/>
          <w:sz w:val="20"/>
          <w:szCs w:val="20"/>
        </w:rPr>
      </w:pPr>
      <w:r w:rsidRPr="001F619F">
        <w:rPr>
          <w:rFonts w:cs="Tahoma"/>
          <w:sz w:val="20"/>
          <w:szCs w:val="20"/>
        </w:rPr>
        <w:t xml:space="preserve">Okvirni sporazum je sestavljen in podpisan v petih (5) enakih izvodih, od katerih prejme naročnik tri (3) in izvajalec dva (2) izvoda. </w:t>
      </w:r>
    </w:p>
    <w:p w14:paraId="0880860E" w14:textId="77777777" w:rsidR="001476C8" w:rsidRPr="001F619F" w:rsidRDefault="001476C8" w:rsidP="001476C8">
      <w:pPr>
        <w:keepNext/>
        <w:keepLines/>
        <w:tabs>
          <w:tab w:val="left" w:pos="4820"/>
        </w:tabs>
        <w:ind w:right="-2"/>
        <w:jc w:val="both"/>
        <w:rPr>
          <w:rFonts w:cs="Tahoma"/>
          <w:sz w:val="20"/>
          <w:szCs w:val="20"/>
        </w:rPr>
      </w:pPr>
    </w:p>
    <w:p w14:paraId="45A37E29" w14:textId="77777777" w:rsidR="001476C8" w:rsidRPr="001F619F" w:rsidRDefault="001476C8" w:rsidP="001476C8">
      <w:pPr>
        <w:keepNext/>
        <w:keepLines/>
        <w:tabs>
          <w:tab w:val="left" w:pos="4820"/>
        </w:tabs>
        <w:ind w:right="-2"/>
        <w:jc w:val="both"/>
        <w:rPr>
          <w:rFonts w:cs="Tahoma"/>
          <w:sz w:val="20"/>
          <w:szCs w:val="20"/>
        </w:rPr>
      </w:pPr>
    </w:p>
    <w:p w14:paraId="2C2BB1C7" w14:textId="77777777" w:rsidR="001476C8" w:rsidRPr="001F619F" w:rsidRDefault="001476C8" w:rsidP="001476C8">
      <w:pPr>
        <w:keepNext/>
        <w:keepLines/>
        <w:tabs>
          <w:tab w:val="left" w:pos="1134"/>
          <w:tab w:val="left" w:pos="4820"/>
        </w:tabs>
        <w:rPr>
          <w:rFonts w:cs="Tahoma"/>
          <w:sz w:val="20"/>
          <w:szCs w:val="20"/>
        </w:rPr>
      </w:pPr>
      <w:r w:rsidRPr="001F619F">
        <w:rPr>
          <w:rFonts w:cs="Tahoma"/>
          <w:sz w:val="20"/>
          <w:szCs w:val="20"/>
        </w:rPr>
        <w:t>_______________, dne ___________</w:t>
      </w:r>
      <w:r w:rsidRPr="001F619F">
        <w:rPr>
          <w:rFonts w:cs="Tahoma"/>
          <w:sz w:val="20"/>
          <w:szCs w:val="20"/>
        </w:rPr>
        <w:tab/>
      </w:r>
      <w:r w:rsidRPr="001F619F">
        <w:rPr>
          <w:rFonts w:cs="Tahoma"/>
          <w:sz w:val="20"/>
          <w:szCs w:val="20"/>
        </w:rPr>
        <w:tab/>
      </w:r>
      <w:r w:rsidRPr="001F619F">
        <w:rPr>
          <w:rFonts w:cs="Tahoma"/>
          <w:sz w:val="20"/>
          <w:szCs w:val="20"/>
        </w:rPr>
        <w:tab/>
        <w:t>Ljubljana, dne __________</w:t>
      </w:r>
    </w:p>
    <w:p w14:paraId="234FF2B1" w14:textId="77777777" w:rsidR="001476C8" w:rsidRPr="001F619F" w:rsidRDefault="001476C8" w:rsidP="001476C8">
      <w:pPr>
        <w:keepNext/>
        <w:keepLines/>
        <w:tabs>
          <w:tab w:val="left" w:pos="4820"/>
        </w:tabs>
        <w:rPr>
          <w:rFonts w:cs="Tahoma"/>
          <w:sz w:val="20"/>
          <w:szCs w:val="20"/>
        </w:rPr>
      </w:pPr>
    </w:p>
    <w:p w14:paraId="4D1E2A25" w14:textId="77777777" w:rsidR="001476C8" w:rsidRPr="001F619F" w:rsidRDefault="001476C8" w:rsidP="001476C8">
      <w:pPr>
        <w:keepNext/>
        <w:keepLines/>
        <w:tabs>
          <w:tab w:val="left" w:pos="4820"/>
        </w:tabs>
        <w:rPr>
          <w:rFonts w:cs="Tahoma"/>
          <w:sz w:val="20"/>
          <w:szCs w:val="20"/>
        </w:rPr>
      </w:pPr>
    </w:p>
    <w:p w14:paraId="1943AFFA" w14:textId="77777777" w:rsidR="001476C8" w:rsidRPr="001F619F" w:rsidRDefault="001476C8" w:rsidP="001476C8">
      <w:pPr>
        <w:keepNext/>
        <w:keepLines/>
        <w:tabs>
          <w:tab w:val="left" w:pos="1134"/>
          <w:tab w:val="left" w:pos="4820"/>
        </w:tabs>
        <w:rPr>
          <w:rFonts w:cs="Tahoma"/>
          <w:b/>
          <w:sz w:val="20"/>
          <w:szCs w:val="20"/>
        </w:rPr>
      </w:pPr>
      <w:r w:rsidRPr="001F619F">
        <w:rPr>
          <w:rFonts w:cs="Tahoma"/>
          <w:b/>
          <w:sz w:val="20"/>
          <w:szCs w:val="20"/>
        </w:rPr>
        <w:t>IZVAJALEC:</w:t>
      </w:r>
      <w:r w:rsidRPr="001F619F">
        <w:rPr>
          <w:rFonts w:cs="Tahoma"/>
          <w:b/>
          <w:sz w:val="20"/>
          <w:szCs w:val="20"/>
        </w:rPr>
        <w:tab/>
      </w:r>
      <w:r w:rsidRPr="001F619F">
        <w:rPr>
          <w:rFonts w:cs="Tahoma"/>
          <w:b/>
          <w:sz w:val="20"/>
          <w:szCs w:val="20"/>
        </w:rPr>
        <w:tab/>
      </w:r>
      <w:r w:rsidRPr="001F619F">
        <w:rPr>
          <w:rFonts w:cs="Tahoma"/>
          <w:b/>
          <w:sz w:val="20"/>
          <w:szCs w:val="20"/>
        </w:rPr>
        <w:tab/>
        <w:t>NAROČNIK:</w:t>
      </w:r>
      <w:r w:rsidRPr="001F619F">
        <w:rPr>
          <w:rFonts w:cs="Tahoma"/>
          <w:b/>
          <w:sz w:val="20"/>
          <w:szCs w:val="20"/>
        </w:rPr>
        <w:tab/>
      </w:r>
    </w:p>
    <w:p w14:paraId="54C2B7D3" w14:textId="77777777" w:rsidR="001476C8" w:rsidRPr="001F619F" w:rsidRDefault="001476C8" w:rsidP="001476C8">
      <w:pPr>
        <w:keepNext/>
        <w:keepLines/>
        <w:tabs>
          <w:tab w:val="left" w:pos="4820"/>
        </w:tabs>
        <w:rPr>
          <w:rFonts w:cs="Tahoma"/>
          <w:sz w:val="20"/>
          <w:szCs w:val="20"/>
        </w:rPr>
      </w:pPr>
    </w:p>
    <w:p w14:paraId="4D1307B9" w14:textId="77777777" w:rsidR="001476C8" w:rsidRPr="001F619F" w:rsidRDefault="001476C8" w:rsidP="001476C8">
      <w:pPr>
        <w:keepNext/>
        <w:keepLines/>
        <w:tabs>
          <w:tab w:val="left" w:pos="4820"/>
        </w:tabs>
        <w:rPr>
          <w:rFonts w:cs="Tahoma"/>
          <w:bCs/>
          <w:sz w:val="20"/>
          <w:szCs w:val="20"/>
        </w:rPr>
      </w:pPr>
      <w:r w:rsidRPr="001F619F">
        <w:rPr>
          <w:rFonts w:cs="Tahoma"/>
          <w:sz w:val="20"/>
          <w:szCs w:val="20"/>
        </w:rPr>
        <w:tab/>
      </w:r>
      <w:r w:rsidRPr="001F619F">
        <w:rPr>
          <w:rFonts w:cs="Tahoma"/>
          <w:sz w:val="20"/>
          <w:szCs w:val="20"/>
        </w:rPr>
        <w:tab/>
      </w:r>
      <w:r w:rsidRPr="001F619F">
        <w:rPr>
          <w:rFonts w:cs="Tahoma"/>
          <w:sz w:val="20"/>
          <w:szCs w:val="20"/>
        </w:rPr>
        <w:tab/>
      </w:r>
      <w:r w:rsidRPr="001F619F">
        <w:rPr>
          <w:rFonts w:cs="Tahoma"/>
          <w:bCs/>
          <w:sz w:val="20"/>
          <w:szCs w:val="20"/>
        </w:rPr>
        <w:t xml:space="preserve">Javno podjetje </w:t>
      </w:r>
    </w:p>
    <w:p w14:paraId="6E1C1786" w14:textId="77777777" w:rsidR="001476C8" w:rsidRPr="001F619F" w:rsidRDefault="001476C8" w:rsidP="001476C8">
      <w:pPr>
        <w:keepNext/>
        <w:keepLines/>
        <w:tabs>
          <w:tab w:val="left" w:pos="4820"/>
        </w:tabs>
        <w:rPr>
          <w:rFonts w:cs="Tahoma"/>
          <w:sz w:val="20"/>
          <w:szCs w:val="20"/>
        </w:rPr>
      </w:pPr>
      <w:r w:rsidRPr="001F619F">
        <w:rPr>
          <w:rFonts w:cs="Tahoma"/>
          <w:bCs/>
          <w:sz w:val="20"/>
          <w:szCs w:val="20"/>
        </w:rPr>
        <w:tab/>
      </w:r>
      <w:r w:rsidRPr="001F619F">
        <w:rPr>
          <w:rFonts w:cs="Tahoma"/>
          <w:bCs/>
          <w:sz w:val="20"/>
          <w:szCs w:val="20"/>
        </w:rPr>
        <w:tab/>
      </w:r>
      <w:r w:rsidRPr="001F619F">
        <w:rPr>
          <w:rFonts w:cs="Tahoma"/>
          <w:bCs/>
          <w:sz w:val="20"/>
          <w:szCs w:val="20"/>
        </w:rPr>
        <w:tab/>
        <w:t xml:space="preserve">Ljubljanska parkirišča in tržnice, </w:t>
      </w:r>
      <w:proofErr w:type="spellStart"/>
      <w:r w:rsidRPr="001F619F">
        <w:rPr>
          <w:rFonts w:cs="Tahoma"/>
          <w:bCs/>
          <w:sz w:val="20"/>
          <w:szCs w:val="20"/>
        </w:rPr>
        <w:t>d.o.o</w:t>
      </w:r>
      <w:proofErr w:type="spellEnd"/>
      <w:r w:rsidRPr="001F619F">
        <w:rPr>
          <w:rFonts w:cs="Tahoma"/>
          <w:bCs/>
          <w:sz w:val="20"/>
          <w:szCs w:val="20"/>
        </w:rPr>
        <w:t>.</w:t>
      </w:r>
    </w:p>
    <w:p w14:paraId="46BF6F48" w14:textId="77777777" w:rsidR="001476C8" w:rsidRPr="001F619F" w:rsidRDefault="001476C8" w:rsidP="001476C8">
      <w:pPr>
        <w:keepNext/>
        <w:keepLines/>
        <w:tabs>
          <w:tab w:val="left" w:pos="4820"/>
        </w:tabs>
        <w:rPr>
          <w:rFonts w:cs="Tahoma"/>
          <w:sz w:val="20"/>
          <w:szCs w:val="20"/>
        </w:rPr>
      </w:pPr>
      <w:r w:rsidRPr="001F619F">
        <w:rPr>
          <w:rFonts w:cs="Tahoma"/>
          <w:sz w:val="20"/>
          <w:szCs w:val="20"/>
        </w:rPr>
        <w:tab/>
      </w:r>
      <w:r w:rsidRPr="001F619F">
        <w:rPr>
          <w:rFonts w:cs="Tahoma"/>
          <w:sz w:val="20"/>
          <w:szCs w:val="20"/>
        </w:rPr>
        <w:tab/>
      </w:r>
      <w:r w:rsidRPr="001F619F">
        <w:rPr>
          <w:rFonts w:cs="Tahoma"/>
          <w:sz w:val="20"/>
          <w:szCs w:val="20"/>
        </w:rPr>
        <w:tab/>
        <w:t>Direktor:</w:t>
      </w:r>
      <w:r w:rsidRPr="001F619F">
        <w:rPr>
          <w:rFonts w:cs="Tahoma"/>
          <w:sz w:val="20"/>
          <w:szCs w:val="20"/>
        </w:rPr>
        <w:tab/>
      </w:r>
      <w:r w:rsidRPr="001F619F">
        <w:rPr>
          <w:rFonts w:cs="Tahoma"/>
          <w:sz w:val="20"/>
          <w:szCs w:val="20"/>
        </w:rPr>
        <w:tab/>
      </w:r>
      <w:r w:rsidRPr="001F619F">
        <w:rPr>
          <w:rFonts w:cs="Tahoma"/>
          <w:sz w:val="20"/>
          <w:szCs w:val="20"/>
        </w:rPr>
        <w:tab/>
      </w:r>
    </w:p>
    <w:p w14:paraId="391D03E2" w14:textId="77777777" w:rsidR="001476C8" w:rsidRPr="004972D7" w:rsidRDefault="001476C8" w:rsidP="001476C8">
      <w:pPr>
        <w:keepNext/>
        <w:keepLines/>
        <w:tabs>
          <w:tab w:val="left" w:pos="4820"/>
        </w:tabs>
        <w:rPr>
          <w:rFonts w:cs="Tahoma"/>
          <w:sz w:val="20"/>
          <w:szCs w:val="20"/>
        </w:rPr>
      </w:pPr>
      <w:r w:rsidRPr="001F619F">
        <w:rPr>
          <w:rFonts w:cs="Tahoma"/>
          <w:sz w:val="20"/>
          <w:szCs w:val="20"/>
        </w:rPr>
        <w:tab/>
      </w:r>
      <w:r w:rsidRPr="001F619F">
        <w:rPr>
          <w:rFonts w:cs="Tahoma"/>
          <w:sz w:val="20"/>
          <w:szCs w:val="20"/>
        </w:rPr>
        <w:tab/>
      </w:r>
      <w:r w:rsidRPr="001F619F">
        <w:rPr>
          <w:rFonts w:cs="Tahoma"/>
          <w:sz w:val="20"/>
          <w:szCs w:val="20"/>
        </w:rPr>
        <w:tab/>
        <w:t>mag. Andrej Orač</w:t>
      </w:r>
    </w:p>
    <w:p w14:paraId="292AD011" w14:textId="77777777" w:rsidR="001476C8" w:rsidRDefault="001476C8" w:rsidP="001476C8">
      <w:pPr>
        <w:keepNext/>
        <w:keepLines/>
        <w:rPr>
          <w:rFonts w:cs="Tahoma"/>
          <w:sz w:val="20"/>
          <w:szCs w:val="20"/>
        </w:rPr>
      </w:pPr>
    </w:p>
    <w:p w14:paraId="731C792E" w14:textId="6A7D407D" w:rsidR="004A3F51" w:rsidRDefault="004A3F51">
      <w:pPr>
        <w:spacing w:after="200" w:line="276" w:lineRule="auto"/>
      </w:pPr>
      <w:r>
        <w:br w:type="page"/>
      </w:r>
    </w:p>
    <w:p w14:paraId="621FF9D0" w14:textId="77777777" w:rsidR="00133466" w:rsidRDefault="00133466" w:rsidP="00DA6851">
      <w:pPr>
        <w:keepNext/>
        <w:keepLines/>
        <w:rPr>
          <w:rFonts w:cs="Tahoma"/>
          <w:sz w:val="20"/>
          <w:szCs w:val="20"/>
        </w:rPr>
      </w:pPr>
    </w:p>
    <w:p w14:paraId="7324403D" w14:textId="77777777" w:rsidR="00133466" w:rsidRPr="00E73C32" w:rsidRDefault="00133466" w:rsidP="00DA6851">
      <w:pPr>
        <w:keepNext/>
        <w:keepLines/>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0575FF" w:rsidRPr="00E73C32" w14:paraId="59847E7C" w14:textId="77777777" w:rsidTr="00D55AB8">
        <w:tc>
          <w:tcPr>
            <w:tcW w:w="599" w:type="dxa"/>
            <w:tcBorders>
              <w:top w:val="single" w:sz="4" w:space="0" w:color="auto"/>
              <w:bottom w:val="single" w:sz="4" w:space="0" w:color="auto"/>
              <w:right w:val="nil"/>
            </w:tcBorders>
          </w:tcPr>
          <w:p w14:paraId="5749ACBA" w14:textId="77777777" w:rsidR="000575FF" w:rsidRPr="00E73C32" w:rsidRDefault="000575FF" w:rsidP="00DA6851">
            <w:pPr>
              <w:keepNext/>
              <w:keepLines/>
              <w:jc w:val="both"/>
              <w:rPr>
                <w:rFonts w:cs="Tahoma"/>
                <w:sz w:val="20"/>
                <w:szCs w:val="20"/>
              </w:rPr>
            </w:pPr>
            <w:r w:rsidRPr="00E73C32">
              <w:rPr>
                <w:rFonts w:cs="Tahoma"/>
                <w:b/>
                <w:sz w:val="20"/>
                <w:szCs w:val="20"/>
              </w:rPr>
              <w:br w:type="page"/>
            </w:r>
            <w:r w:rsidRPr="00E73C32">
              <w:rPr>
                <w:rFonts w:cs="Tahoma"/>
                <w:sz w:val="20"/>
                <w:szCs w:val="20"/>
              </w:rPr>
              <w:br w:type="page"/>
            </w:r>
            <w:r w:rsidRPr="00E73C32">
              <w:rPr>
                <w:rFonts w:cs="Tahoma"/>
                <w:sz w:val="20"/>
                <w:szCs w:val="20"/>
              </w:rPr>
              <w:br w:type="page"/>
            </w:r>
            <w:r w:rsidRPr="00E73C32">
              <w:rPr>
                <w:rFonts w:cs="Tahoma"/>
                <w:sz w:val="20"/>
                <w:szCs w:val="20"/>
              </w:rPr>
              <w:br w:type="page"/>
              <w:t xml:space="preserve">      </w:t>
            </w:r>
          </w:p>
        </w:tc>
        <w:tc>
          <w:tcPr>
            <w:tcW w:w="7653" w:type="dxa"/>
            <w:tcBorders>
              <w:top w:val="single" w:sz="4" w:space="0" w:color="auto"/>
              <w:left w:val="nil"/>
              <w:bottom w:val="single" w:sz="4" w:space="0" w:color="auto"/>
            </w:tcBorders>
          </w:tcPr>
          <w:p w14:paraId="4074412C" w14:textId="77777777" w:rsidR="000575FF" w:rsidRPr="00E73C32" w:rsidRDefault="00C91129" w:rsidP="00DA6851">
            <w:pPr>
              <w:keepNext/>
              <w:keepLines/>
              <w:jc w:val="both"/>
              <w:rPr>
                <w:rFonts w:cs="Tahoma"/>
                <w:sz w:val="20"/>
                <w:szCs w:val="20"/>
              </w:rPr>
            </w:pPr>
            <w:r w:rsidRPr="00E73C32">
              <w:rPr>
                <w:rFonts w:cs="Tahoma"/>
                <w:sz w:val="20"/>
                <w:szCs w:val="20"/>
              </w:rPr>
              <w:t>MENIČNA IZJAVA</w:t>
            </w:r>
            <w:r w:rsidR="000575FF" w:rsidRPr="00E73C32">
              <w:rPr>
                <w:rFonts w:cs="Tahoma"/>
                <w:sz w:val="20"/>
                <w:szCs w:val="20"/>
              </w:rPr>
              <w:t xml:space="preserve"> ZA ZAVAROVANJE DOBRE IZVEDBE OBVEZNOSTI </w:t>
            </w:r>
            <w:r w:rsidR="001208C2" w:rsidRPr="00E73C32">
              <w:rPr>
                <w:rFonts w:cs="Tahoma"/>
                <w:sz w:val="20"/>
                <w:szCs w:val="20"/>
              </w:rPr>
              <w:t>IZ OKVIRNEGA SPORAZMA</w:t>
            </w:r>
          </w:p>
        </w:tc>
        <w:tc>
          <w:tcPr>
            <w:tcW w:w="912" w:type="dxa"/>
            <w:tcBorders>
              <w:top w:val="single" w:sz="4" w:space="0" w:color="auto"/>
              <w:bottom w:val="single" w:sz="4" w:space="0" w:color="auto"/>
              <w:right w:val="nil"/>
            </w:tcBorders>
          </w:tcPr>
          <w:p w14:paraId="46F51A83" w14:textId="77777777" w:rsidR="000575FF" w:rsidRPr="00E73C32" w:rsidRDefault="00A277B0" w:rsidP="00DA6851">
            <w:pPr>
              <w:keepNext/>
              <w:keepLines/>
              <w:jc w:val="both"/>
              <w:rPr>
                <w:rFonts w:cs="Tahoma"/>
                <w:b/>
                <w:sz w:val="20"/>
                <w:szCs w:val="20"/>
              </w:rPr>
            </w:pPr>
            <w:r w:rsidRPr="00E73C32">
              <w:rPr>
                <w:rFonts w:cs="Tahoma"/>
                <w:b/>
                <w:i/>
                <w:sz w:val="20"/>
                <w:szCs w:val="20"/>
              </w:rPr>
              <w:t>P</w:t>
            </w:r>
            <w:r w:rsidR="000575FF" w:rsidRPr="00E73C32">
              <w:rPr>
                <w:rFonts w:cs="Tahoma"/>
                <w:b/>
                <w:i/>
                <w:sz w:val="20"/>
                <w:szCs w:val="20"/>
              </w:rPr>
              <w:t xml:space="preserve">riloga </w:t>
            </w:r>
          </w:p>
        </w:tc>
        <w:tc>
          <w:tcPr>
            <w:tcW w:w="551" w:type="dxa"/>
            <w:tcBorders>
              <w:top w:val="single" w:sz="4" w:space="0" w:color="auto"/>
              <w:left w:val="nil"/>
              <w:bottom w:val="single" w:sz="4" w:space="0" w:color="auto"/>
            </w:tcBorders>
          </w:tcPr>
          <w:p w14:paraId="4406F226" w14:textId="77777777" w:rsidR="000575FF" w:rsidRPr="00E73C32" w:rsidRDefault="003F556F" w:rsidP="00DA6851">
            <w:pPr>
              <w:keepNext/>
              <w:keepLines/>
              <w:jc w:val="both"/>
              <w:rPr>
                <w:rFonts w:cs="Tahoma"/>
                <w:b/>
                <w:i/>
                <w:sz w:val="20"/>
                <w:szCs w:val="20"/>
              </w:rPr>
            </w:pPr>
            <w:r w:rsidRPr="00E73C32">
              <w:rPr>
                <w:rFonts w:cs="Tahoma"/>
                <w:b/>
                <w:i/>
                <w:sz w:val="20"/>
                <w:szCs w:val="20"/>
              </w:rPr>
              <w:t>6</w:t>
            </w:r>
          </w:p>
        </w:tc>
      </w:tr>
    </w:tbl>
    <w:p w14:paraId="4AF53D5A" w14:textId="77777777" w:rsidR="000575FF" w:rsidRPr="00E73C32" w:rsidRDefault="000575FF" w:rsidP="00DA6851">
      <w:pPr>
        <w:keepNext/>
        <w:keepLines/>
        <w:jc w:val="both"/>
        <w:rPr>
          <w:rFonts w:cs="Tahoma"/>
          <w:sz w:val="20"/>
          <w:szCs w:val="20"/>
        </w:rPr>
      </w:pPr>
    </w:p>
    <w:p w14:paraId="49D867C0" w14:textId="2629CA55" w:rsidR="002D450B" w:rsidRPr="00E73C32" w:rsidRDefault="0031064C" w:rsidP="00DA6851">
      <w:pPr>
        <w:keepNext/>
        <w:keepLines/>
        <w:jc w:val="both"/>
        <w:rPr>
          <w:rFonts w:cs="Tahoma"/>
          <w:sz w:val="20"/>
          <w:szCs w:val="20"/>
        </w:rPr>
      </w:pPr>
      <w:r w:rsidRPr="00E73C32">
        <w:rPr>
          <w:rFonts w:cs="Tahoma"/>
          <w:sz w:val="20"/>
          <w:szCs w:val="20"/>
        </w:rPr>
        <w:t>Izvajalec</w:t>
      </w:r>
      <w:r w:rsidR="000575FF" w:rsidRPr="00E73C32">
        <w:rPr>
          <w:rFonts w:cs="Tahoma"/>
          <w:sz w:val="20"/>
          <w:szCs w:val="20"/>
          <w:lang w:val="x-none"/>
        </w:rPr>
        <w:t>:</w:t>
      </w:r>
    </w:p>
    <w:p w14:paraId="0E1102F3" w14:textId="77777777" w:rsidR="0031064C" w:rsidRPr="00E73C32" w:rsidRDefault="0031064C" w:rsidP="00DA6851">
      <w:pPr>
        <w:keepNext/>
        <w:keepLines/>
        <w:jc w:val="center"/>
        <w:rPr>
          <w:rFonts w:cs="Tahoma"/>
          <w:b/>
          <w:sz w:val="20"/>
          <w:szCs w:val="20"/>
        </w:rPr>
      </w:pPr>
    </w:p>
    <w:p w14:paraId="3DAAE1B8" w14:textId="77777777" w:rsidR="000575FF" w:rsidRPr="00E73C32" w:rsidRDefault="000575FF" w:rsidP="00DA6851">
      <w:pPr>
        <w:keepNext/>
        <w:keepLines/>
        <w:jc w:val="center"/>
        <w:rPr>
          <w:rFonts w:cs="Tahoma"/>
          <w:b/>
          <w:sz w:val="20"/>
          <w:szCs w:val="20"/>
        </w:rPr>
      </w:pPr>
      <w:r w:rsidRPr="00E73C32">
        <w:rPr>
          <w:rFonts w:cs="Tahoma"/>
          <w:b/>
          <w:sz w:val="20"/>
          <w:szCs w:val="20"/>
        </w:rPr>
        <w:t>MENIČNA IZJAVA</w:t>
      </w:r>
    </w:p>
    <w:p w14:paraId="5FA22795" w14:textId="77777777" w:rsidR="000575FF" w:rsidRPr="00E73C32" w:rsidRDefault="000575FF" w:rsidP="00DA6851">
      <w:pPr>
        <w:keepNext/>
        <w:keepLines/>
        <w:jc w:val="center"/>
        <w:rPr>
          <w:rFonts w:cs="Tahoma"/>
          <w:b/>
          <w:i/>
          <w:sz w:val="20"/>
          <w:szCs w:val="20"/>
        </w:rPr>
      </w:pPr>
      <w:r w:rsidRPr="00E73C32">
        <w:rPr>
          <w:rFonts w:cs="Tahoma"/>
          <w:b/>
          <w:i/>
          <w:sz w:val="20"/>
          <w:szCs w:val="20"/>
        </w:rPr>
        <w:t>za zavarovanje dobre izvedbe obveznosti</w:t>
      </w:r>
      <w:r w:rsidR="002D450B" w:rsidRPr="00E73C32">
        <w:rPr>
          <w:rFonts w:cs="Tahoma"/>
          <w:b/>
          <w:i/>
          <w:sz w:val="20"/>
          <w:szCs w:val="20"/>
        </w:rPr>
        <w:t xml:space="preserve"> </w:t>
      </w:r>
      <w:r w:rsidR="00F13EB0" w:rsidRPr="00E73C32">
        <w:rPr>
          <w:rFonts w:cs="Tahoma"/>
          <w:b/>
          <w:i/>
          <w:sz w:val="20"/>
          <w:szCs w:val="20"/>
        </w:rPr>
        <w:t>iz okvirnega sporazuma</w:t>
      </w:r>
    </w:p>
    <w:p w14:paraId="6AD573DD" w14:textId="77777777" w:rsidR="000575FF" w:rsidRPr="00E73C32" w:rsidRDefault="000575FF" w:rsidP="00DA6851">
      <w:pPr>
        <w:keepNext/>
        <w:keepLines/>
        <w:jc w:val="both"/>
        <w:rPr>
          <w:rFonts w:cs="Tahoma"/>
          <w:b/>
          <w:sz w:val="20"/>
          <w:szCs w:val="20"/>
        </w:rPr>
      </w:pPr>
    </w:p>
    <w:p w14:paraId="19CAE557" w14:textId="0E89EDF6" w:rsidR="001208C2" w:rsidRPr="00E73C32" w:rsidRDefault="0008103A" w:rsidP="00DA6851">
      <w:pPr>
        <w:keepNext/>
        <w:keepLines/>
        <w:jc w:val="both"/>
        <w:rPr>
          <w:rFonts w:cs="Tahoma"/>
          <w:sz w:val="20"/>
          <w:szCs w:val="20"/>
        </w:rPr>
      </w:pPr>
      <w:r w:rsidRPr="00E73C32">
        <w:rPr>
          <w:rFonts w:cs="Tahoma"/>
          <w:sz w:val="20"/>
          <w:szCs w:val="20"/>
        </w:rPr>
        <w:t xml:space="preserve">V skladu </w:t>
      </w:r>
      <w:r w:rsidR="001208C2" w:rsidRPr="00E73C32">
        <w:rPr>
          <w:rFonts w:cs="Tahoma"/>
          <w:sz w:val="20"/>
          <w:szCs w:val="20"/>
        </w:rPr>
        <w:t>z okvirnim sporazumom</w:t>
      </w:r>
      <w:r w:rsidRPr="00E73C32">
        <w:rPr>
          <w:rFonts w:cs="Tahoma"/>
          <w:sz w:val="20"/>
          <w:szCs w:val="20"/>
        </w:rPr>
        <w:t xml:space="preserve"> za javno naročilo št. </w:t>
      </w:r>
      <w:r w:rsidR="00DF1BE8">
        <w:rPr>
          <w:rFonts w:cs="Tahoma"/>
          <w:b/>
          <w:sz w:val="20"/>
          <w:szCs w:val="20"/>
        </w:rPr>
        <w:t>LPT-35/20</w:t>
      </w:r>
      <w:r w:rsidR="001B1C24" w:rsidRPr="00E73C32">
        <w:rPr>
          <w:rFonts w:cs="Tahoma"/>
          <w:b/>
          <w:sz w:val="20"/>
          <w:szCs w:val="20"/>
        </w:rPr>
        <w:t xml:space="preserve"> </w:t>
      </w:r>
      <w:r w:rsidR="00521132" w:rsidRPr="00521132">
        <w:rPr>
          <w:rFonts w:cs="Tahoma"/>
          <w:b/>
          <w:sz w:val="20"/>
          <w:szCs w:val="20"/>
        </w:rPr>
        <w:t xml:space="preserve">Servis službenih vozil podjetja JP LPT </w:t>
      </w:r>
      <w:proofErr w:type="spellStart"/>
      <w:r w:rsidR="00521132" w:rsidRPr="00521132">
        <w:rPr>
          <w:rFonts w:cs="Tahoma"/>
          <w:b/>
          <w:sz w:val="20"/>
          <w:szCs w:val="20"/>
        </w:rPr>
        <w:t>d.o.o</w:t>
      </w:r>
      <w:proofErr w:type="spellEnd"/>
      <w:r w:rsidR="00521132" w:rsidRPr="00521132">
        <w:rPr>
          <w:rFonts w:cs="Tahoma"/>
          <w:b/>
          <w:sz w:val="20"/>
          <w:szCs w:val="20"/>
        </w:rPr>
        <w:t>.</w:t>
      </w:r>
      <w:r w:rsidRPr="00E73C32">
        <w:rPr>
          <w:rFonts w:cs="Tahoma"/>
          <w:sz w:val="20"/>
          <w:szCs w:val="20"/>
        </w:rPr>
        <w:t>,</w:t>
      </w:r>
      <w:r w:rsidR="00D50DBB">
        <w:rPr>
          <w:rFonts w:cs="Tahoma"/>
          <w:sz w:val="20"/>
          <w:szCs w:val="20"/>
        </w:rPr>
        <w:t xml:space="preserve"> za sklop št. ___; __________</w:t>
      </w:r>
      <w:r w:rsidRPr="00E73C32">
        <w:rPr>
          <w:rFonts w:cs="Tahoma"/>
          <w:sz w:val="20"/>
          <w:szCs w:val="20"/>
        </w:rPr>
        <w:t xml:space="preserve"> </w:t>
      </w:r>
      <w:r w:rsidR="001208C2" w:rsidRPr="00E73C32">
        <w:rPr>
          <w:rFonts w:cs="Tahoma"/>
          <w:sz w:val="20"/>
          <w:szCs w:val="20"/>
        </w:rPr>
        <w:t>sklenjenim</w:t>
      </w:r>
      <w:r w:rsidR="00215328" w:rsidRPr="00E73C32">
        <w:rPr>
          <w:rFonts w:cs="Tahoma"/>
          <w:sz w:val="20"/>
          <w:szCs w:val="20"/>
        </w:rPr>
        <w:t xml:space="preserve"> </w:t>
      </w:r>
      <w:r w:rsidRPr="00E73C32">
        <w:rPr>
          <w:rFonts w:cs="Tahoma"/>
          <w:sz w:val="20"/>
          <w:szCs w:val="20"/>
        </w:rPr>
        <w:t>dne _______</w:t>
      </w:r>
      <w:r w:rsidR="001208C2" w:rsidRPr="00E73C32">
        <w:rPr>
          <w:rFonts w:cs="Tahoma"/>
          <w:sz w:val="20"/>
          <w:szCs w:val="20"/>
        </w:rPr>
        <w:t>_____________</w:t>
      </w:r>
      <w:r w:rsidRPr="00E73C32">
        <w:rPr>
          <w:rFonts w:cs="Tahoma"/>
          <w:sz w:val="20"/>
          <w:szCs w:val="20"/>
        </w:rPr>
        <w:t xml:space="preserve">, med </w:t>
      </w:r>
      <w:r w:rsidR="003207A5" w:rsidRPr="00E73C32">
        <w:rPr>
          <w:rFonts w:cs="Tahoma"/>
          <w:sz w:val="20"/>
          <w:szCs w:val="20"/>
        </w:rPr>
        <w:t>naročnikom</w:t>
      </w:r>
      <w:r w:rsidRPr="00D50DBB">
        <w:rPr>
          <w:rFonts w:cs="Tahoma"/>
          <w:sz w:val="20"/>
          <w:szCs w:val="20"/>
        </w:rPr>
        <w:t xml:space="preserve">: </w:t>
      </w:r>
      <w:r w:rsidR="00F81F13" w:rsidRPr="00D50DBB">
        <w:rPr>
          <w:rFonts w:cs="Tahoma"/>
          <w:bCs/>
          <w:sz w:val="20"/>
          <w:szCs w:val="20"/>
        </w:rPr>
        <w:t xml:space="preserve">Javno podjetje Ljubljanska parkirišča in tržnice, </w:t>
      </w:r>
      <w:proofErr w:type="spellStart"/>
      <w:r w:rsidR="00F81F13" w:rsidRPr="00D50DBB">
        <w:rPr>
          <w:rFonts w:cs="Tahoma"/>
          <w:bCs/>
          <w:sz w:val="20"/>
          <w:szCs w:val="20"/>
        </w:rPr>
        <w:t>d.o.o</w:t>
      </w:r>
      <w:proofErr w:type="spellEnd"/>
      <w:r w:rsidR="00F81F13" w:rsidRPr="00D50DBB">
        <w:rPr>
          <w:rFonts w:cs="Tahoma"/>
          <w:bCs/>
          <w:sz w:val="20"/>
          <w:szCs w:val="20"/>
        </w:rPr>
        <w:t xml:space="preserve">., </w:t>
      </w:r>
      <w:r w:rsidR="00F81F13" w:rsidRPr="00D50DBB">
        <w:rPr>
          <w:rFonts w:cs="Tahoma"/>
          <w:sz w:val="20"/>
          <w:szCs w:val="20"/>
        </w:rPr>
        <w:t>Kopitarjeva ulica 2</w:t>
      </w:r>
      <w:r w:rsidR="006C5143" w:rsidRPr="00D50DBB">
        <w:rPr>
          <w:rFonts w:cs="Tahoma"/>
          <w:sz w:val="20"/>
          <w:szCs w:val="20"/>
        </w:rPr>
        <w:t>, 1000 Ljubljana</w:t>
      </w:r>
      <w:r w:rsidR="001208C2" w:rsidRPr="00D50DBB">
        <w:rPr>
          <w:rFonts w:cs="Tahoma"/>
          <w:sz w:val="20"/>
          <w:szCs w:val="20"/>
        </w:rPr>
        <w:t xml:space="preserve"> </w:t>
      </w:r>
      <w:r w:rsidRPr="00D50DBB">
        <w:rPr>
          <w:rFonts w:cs="Tahoma"/>
          <w:sz w:val="20"/>
          <w:szCs w:val="20"/>
        </w:rPr>
        <w:t>(v nadaljevanju</w:t>
      </w:r>
      <w:r w:rsidR="007C0666" w:rsidRPr="00D50DBB">
        <w:rPr>
          <w:rFonts w:cs="Tahoma"/>
          <w:sz w:val="20"/>
          <w:szCs w:val="20"/>
        </w:rPr>
        <w:t xml:space="preserve"> tudi</w:t>
      </w:r>
      <w:r w:rsidRPr="00D50DBB">
        <w:rPr>
          <w:rFonts w:cs="Tahoma"/>
          <w:sz w:val="20"/>
          <w:szCs w:val="20"/>
        </w:rPr>
        <w:t xml:space="preserve">: upravičenec) in </w:t>
      </w:r>
      <w:r w:rsidR="003207A5" w:rsidRPr="00D50DBB">
        <w:rPr>
          <w:rFonts w:cs="Tahoma"/>
          <w:sz w:val="20"/>
          <w:szCs w:val="20"/>
        </w:rPr>
        <w:t>izvajalcem</w:t>
      </w:r>
      <w:r w:rsidRPr="00D50DBB">
        <w:rPr>
          <w:rFonts w:cs="Tahoma"/>
          <w:sz w:val="20"/>
          <w:szCs w:val="20"/>
        </w:rPr>
        <w:t>: ___________________________</w:t>
      </w:r>
      <w:r w:rsidR="007C0666" w:rsidRPr="00D50DBB">
        <w:rPr>
          <w:rFonts w:cs="Tahoma"/>
          <w:sz w:val="20"/>
          <w:szCs w:val="20"/>
        </w:rPr>
        <w:t xml:space="preserve"> (v nadaljevanju</w:t>
      </w:r>
      <w:r w:rsidR="007C0666" w:rsidRPr="00E73C32">
        <w:rPr>
          <w:rFonts w:cs="Tahoma"/>
          <w:sz w:val="20"/>
          <w:szCs w:val="20"/>
        </w:rPr>
        <w:t xml:space="preserve"> tudi: zavezanec)</w:t>
      </w:r>
      <w:r w:rsidRPr="00E73C32">
        <w:rPr>
          <w:rFonts w:cs="Tahoma"/>
          <w:sz w:val="20"/>
          <w:szCs w:val="20"/>
        </w:rPr>
        <w:t xml:space="preserve">, </w:t>
      </w:r>
      <w:r w:rsidR="007C0666" w:rsidRPr="00E73C32">
        <w:rPr>
          <w:rFonts w:cs="Tahoma"/>
          <w:sz w:val="20"/>
          <w:szCs w:val="20"/>
        </w:rPr>
        <w:t xml:space="preserve">je izvajalec dolžan </w:t>
      </w:r>
      <w:r w:rsidR="001208C2" w:rsidRPr="00E73C32">
        <w:rPr>
          <w:rFonts w:cs="Tahoma"/>
          <w:sz w:val="20"/>
          <w:szCs w:val="20"/>
        </w:rPr>
        <w:t xml:space="preserve"> </w:t>
      </w:r>
      <w:r w:rsidR="007C0666" w:rsidRPr="00E73C32">
        <w:rPr>
          <w:rFonts w:cs="Tahoma"/>
          <w:sz w:val="20"/>
          <w:szCs w:val="20"/>
        </w:rPr>
        <w:t>izvajati storitve in dobave, ki so opredeljene v zgoraj navedenem okvirnem sporazumu,</w:t>
      </w:r>
      <w:r w:rsidR="001208C2" w:rsidRPr="00E73C32">
        <w:rPr>
          <w:rFonts w:cs="Tahoma"/>
          <w:sz w:val="20"/>
          <w:szCs w:val="20"/>
        </w:rPr>
        <w:t xml:space="preserve"> v vrednosti __________________ EUR brez DDV.</w:t>
      </w:r>
    </w:p>
    <w:p w14:paraId="17CCFE6B" w14:textId="77777777" w:rsidR="0008103A" w:rsidRPr="00E73C32" w:rsidRDefault="0008103A" w:rsidP="00DA6851">
      <w:pPr>
        <w:keepNext/>
        <w:keepLines/>
        <w:jc w:val="both"/>
        <w:rPr>
          <w:rFonts w:cs="Tahoma"/>
          <w:sz w:val="20"/>
          <w:szCs w:val="20"/>
        </w:rPr>
      </w:pPr>
    </w:p>
    <w:p w14:paraId="2E49111C" w14:textId="77777777" w:rsidR="001208C2" w:rsidRPr="00E73C32" w:rsidRDefault="001208C2" w:rsidP="00DA6851">
      <w:pPr>
        <w:keepNext/>
        <w:keepLines/>
        <w:jc w:val="both"/>
        <w:rPr>
          <w:rFonts w:cs="Tahoma"/>
          <w:sz w:val="20"/>
          <w:szCs w:val="20"/>
        </w:rPr>
      </w:pPr>
      <w:r w:rsidRPr="00E73C32">
        <w:rPr>
          <w:rFonts w:cs="Tahoma"/>
          <w:sz w:val="20"/>
          <w:szCs w:val="20"/>
        </w:rPr>
        <w:t>Kot garancijo za dobro izvedbo obveznosti iz okvirnega sporazuma po zgoraj omenjenem okvirnem sporazumu, mi kot izvajalec izdajamo eno bianko menico s pooblastilom za njeno izpolnitev in unovčenje, na kateri so podpisane pooblaščene osebe za zastopanje:</w:t>
      </w:r>
    </w:p>
    <w:p w14:paraId="44222887" w14:textId="77777777" w:rsidR="000575FF" w:rsidRPr="00E73C32" w:rsidRDefault="000575FF" w:rsidP="00DA6851">
      <w:pPr>
        <w:keepNext/>
        <w:keepLines/>
        <w:jc w:val="both"/>
        <w:rPr>
          <w:rFonts w:cs="Tahoma"/>
          <w:sz w:val="20"/>
          <w:szCs w:val="20"/>
        </w:rPr>
      </w:pPr>
    </w:p>
    <w:p w14:paraId="6D799636" w14:textId="77777777" w:rsidR="000575FF" w:rsidRPr="00E73C32" w:rsidRDefault="000575FF" w:rsidP="00DA6851">
      <w:pPr>
        <w:keepNext/>
        <w:keepLines/>
        <w:jc w:val="both"/>
        <w:rPr>
          <w:rFonts w:cs="Tahoma"/>
          <w:sz w:val="20"/>
          <w:szCs w:val="20"/>
        </w:rPr>
      </w:pPr>
      <w:r w:rsidRPr="00E73C32">
        <w:rPr>
          <w:rFonts w:cs="Tahoma"/>
          <w:sz w:val="20"/>
          <w:szCs w:val="20"/>
        </w:rPr>
        <w:t>______________________________________________________________________</w:t>
      </w:r>
    </w:p>
    <w:p w14:paraId="6C848748" w14:textId="77777777" w:rsidR="000575FF" w:rsidRPr="00E73C32" w:rsidRDefault="000575FF" w:rsidP="00DA6851">
      <w:pPr>
        <w:keepNext/>
        <w:keepLines/>
        <w:jc w:val="both"/>
        <w:rPr>
          <w:rFonts w:cs="Tahoma"/>
          <w:sz w:val="20"/>
          <w:szCs w:val="20"/>
        </w:rPr>
      </w:pPr>
      <w:r w:rsidRPr="00E73C32">
        <w:rPr>
          <w:rFonts w:cs="Tahoma"/>
          <w:sz w:val="20"/>
          <w:szCs w:val="20"/>
        </w:rPr>
        <w:t xml:space="preserve">(Ime in priimek)                        (Funkcija zastopnika)                     </w:t>
      </w:r>
      <w:r w:rsidRPr="00E73C32">
        <w:rPr>
          <w:rFonts w:cs="Tahoma"/>
          <w:sz w:val="20"/>
          <w:szCs w:val="20"/>
        </w:rPr>
        <w:tab/>
      </w:r>
      <w:r w:rsidRPr="00E73C32">
        <w:rPr>
          <w:rFonts w:cs="Tahoma"/>
          <w:sz w:val="20"/>
          <w:szCs w:val="20"/>
        </w:rPr>
        <w:tab/>
        <w:t>(Podpis)</w:t>
      </w:r>
    </w:p>
    <w:p w14:paraId="3346C420" w14:textId="77777777" w:rsidR="001208C2" w:rsidRPr="00E73C32" w:rsidRDefault="001208C2" w:rsidP="00DA6851">
      <w:pPr>
        <w:keepNext/>
        <w:keepLines/>
        <w:jc w:val="both"/>
        <w:rPr>
          <w:rFonts w:cs="Tahoma"/>
          <w:sz w:val="20"/>
          <w:szCs w:val="20"/>
        </w:rPr>
      </w:pPr>
    </w:p>
    <w:p w14:paraId="3CDED9EA" w14:textId="77777777" w:rsidR="001208C2" w:rsidRPr="00E73C32" w:rsidRDefault="001208C2" w:rsidP="00DA6851">
      <w:pPr>
        <w:keepNext/>
        <w:keepLines/>
        <w:jc w:val="both"/>
        <w:rPr>
          <w:rFonts w:cs="Tahoma"/>
          <w:sz w:val="20"/>
          <w:szCs w:val="20"/>
        </w:rPr>
      </w:pPr>
      <w:r w:rsidRPr="00E73C32">
        <w:rPr>
          <w:rFonts w:cs="Tahoma"/>
          <w:sz w:val="20"/>
          <w:szCs w:val="20"/>
        </w:rPr>
        <w:t>Pooblaščamo upravičenca, da v primeru, če mi kot izvajalec ne bomo izpolnili obveznosti iz okvirnega sporazuma v dogovorjeni kvaliteti, količini ali rokih, opredeljenih v zgoraj citiranem okvirnem sporazumu, da:</w:t>
      </w:r>
    </w:p>
    <w:p w14:paraId="4C5ABB20" w14:textId="0F92EA6C" w:rsidR="001208C2" w:rsidRPr="00E73C32" w:rsidRDefault="001208C2" w:rsidP="00DA6851">
      <w:pPr>
        <w:keepNext/>
        <w:keepLines/>
        <w:numPr>
          <w:ilvl w:val="0"/>
          <w:numId w:val="7"/>
        </w:numPr>
        <w:jc w:val="both"/>
        <w:rPr>
          <w:rFonts w:cs="Tahoma"/>
          <w:sz w:val="20"/>
          <w:szCs w:val="20"/>
        </w:rPr>
      </w:pPr>
      <w:r w:rsidRPr="00E73C32">
        <w:rPr>
          <w:rFonts w:cs="Tahoma"/>
          <w:sz w:val="20"/>
          <w:szCs w:val="20"/>
        </w:rPr>
        <w:t xml:space="preserve">izpolni bianko menico v višini do </w:t>
      </w:r>
      <w:r w:rsidR="00D50DBB">
        <w:rPr>
          <w:rFonts w:cs="Tahoma"/>
          <w:sz w:val="20"/>
          <w:szCs w:val="20"/>
        </w:rPr>
        <w:t>________</w:t>
      </w:r>
      <w:r w:rsidRPr="00E73C32">
        <w:rPr>
          <w:rFonts w:cs="Tahoma"/>
          <w:sz w:val="20"/>
          <w:szCs w:val="20"/>
        </w:rPr>
        <w:t xml:space="preserve"> EUR,</w:t>
      </w:r>
    </w:p>
    <w:p w14:paraId="4FC9A1A7" w14:textId="77777777" w:rsidR="001208C2" w:rsidRPr="00E73C32" w:rsidRDefault="001208C2" w:rsidP="00DA6851">
      <w:pPr>
        <w:keepNext/>
        <w:keepLines/>
        <w:numPr>
          <w:ilvl w:val="0"/>
          <w:numId w:val="7"/>
        </w:numPr>
        <w:tabs>
          <w:tab w:val="num" w:pos="284"/>
          <w:tab w:val="num" w:pos="435"/>
        </w:tabs>
        <w:jc w:val="both"/>
        <w:rPr>
          <w:rFonts w:cs="Tahoma"/>
          <w:sz w:val="20"/>
          <w:szCs w:val="20"/>
        </w:rPr>
      </w:pPr>
      <w:r w:rsidRPr="00E73C32">
        <w:rPr>
          <w:rFonts w:cs="Tahoma"/>
          <w:sz w:val="20"/>
          <w:szCs w:val="20"/>
        </w:rPr>
        <w:t>da izpolni vse druge sestavne dele menic, ki niso izpolnjeni,</w:t>
      </w:r>
    </w:p>
    <w:p w14:paraId="054B5425" w14:textId="77777777" w:rsidR="001208C2" w:rsidRPr="00E73C32" w:rsidRDefault="001208C2" w:rsidP="00DA6851">
      <w:pPr>
        <w:keepNext/>
        <w:keepLines/>
        <w:numPr>
          <w:ilvl w:val="0"/>
          <w:numId w:val="7"/>
        </w:numPr>
        <w:tabs>
          <w:tab w:val="num" w:pos="284"/>
          <w:tab w:val="num" w:pos="435"/>
        </w:tabs>
        <w:jc w:val="both"/>
        <w:rPr>
          <w:rFonts w:cs="Tahoma"/>
          <w:sz w:val="20"/>
          <w:szCs w:val="20"/>
        </w:rPr>
      </w:pPr>
      <w:r w:rsidRPr="00E73C32">
        <w:rPr>
          <w:rFonts w:cs="Tahoma"/>
          <w:sz w:val="20"/>
          <w:szCs w:val="20"/>
        </w:rPr>
        <w:t>da po potrebi zapiše na menici tudi katerokoli menično klavzulo, ki sicer ni bistvena menična sestavina.</w:t>
      </w:r>
    </w:p>
    <w:p w14:paraId="35E7C611" w14:textId="77777777" w:rsidR="001208C2" w:rsidRPr="00E73C32" w:rsidRDefault="001208C2" w:rsidP="00DA6851">
      <w:pPr>
        <w:keepNext/>
        <w:keepLines/>
        <w:jc w:val="both"/>
        <w:rPr>
          <w:rFonts w:cs="Tahoma"/>
          <w:sz w:val="20"/>
          <w:szCs w:val="20"/>
        </w:rPr>
      </w:pPr>
    </w:p>
    <w:p w14:paraId="2A31CAB5" w14:textId="467722F8" w:rsidR="001208C2" w:rsidRPr="00E73C32" w:rsidRDefault="001208C2" w:rsidP="00DA6851">
      <w:pPr>
        <w:keepNext/>
        <w:keepLines/>
        <w:jc w:val="both"/>
        <w:rPr>
          <w:rFonts w:cs="Tahoma"/>
          <w:sz w:val="20"/>
          <w:szCs w:val="20"/>
        </w:rPr>
      </w:pPr>
      <w:r w:rsidRPr="00E73C32">
        <w:rPr>
          <w:rFonts w:cs="Tahoma"/>
          <w:sz w:val="20"/>
          <w:szCs w:val="20"/>
        </w:rPr>
        <w:t>V primeru spremembe upnika predmetnih terjatev, veljajo določbe tega pooblastila tudi v korist novih upnikov.</w:t>
      </w:r>
      <w:r w:rsidR="007C0666" w:rsidRPr="00E73C32">
        <w:rPr>
          <w:rFonts w:cs="Tahoma"/>
          <w:sz w:val="20"/>
          <w:szCs w:val="20"/>
        </w:rPr>
        <w:t xml:space="preserve"> Nepreklicno in brezpogojno p</w:t>
      </w:r>
      <w:r w:rsidRPr="00E73C32">
        <w:rPr>
          <w:rFonts w:cs="Tahoma"/>
          <w:sz w:val="20"/>
          <w:szCs w:val="20"/>
        </w:rPr>
        <w:t>ooblaščamo upravičenca, da menico po potrebi domicilira pri katerikoli banki, pri kateri imamo odprt račun.</w:t>
      </w:r>
    </w:p>
    <w:p w14:paraId="533A530D" w14:textId="77777777" w:rsidR="000575FF" w:rsidRPr="00E73C32" w:rsidRDefault="000575FF" w:rsidP="00DA6851">
      <w:pPr>
        <w:keepNext/>
        <w:keepLines/>
        <w:jc w:val="both"/>
        <w:rPr>
          <w:rFonts w:cs="Tahoma"/>
          <w:sz w:val="20"/>
          <w:szCs w:val="20"/>
        </w:rPr>
      </w:pPr>
    </w:p>
    <w:p w14:paraId="7F90F6A1" w14:textId="7C00FD99" w:rsidR="000575FF" w:rsidRPr="00E73C32" w:rsidRDefault="000575FF" w:rsidP="00DA6851">
      <w:pPr>
        <w:keepNext/>
        <w:keepLines/>
        <w:jc w:val="both"/>
        <w:rPr>
          <w:rFonts w:cs="Tahoma"/>
          <w:sz w:val="20"/>
          <w:szCs w:val="20"/>
        </w:rPr>
      </w:pPr>
      <w:r w:rsidRPr="00E73C32">
        <w:rPr>
          <w:rFonts w:cs="Tahoma"/>
          <w:sz w:val="20"/>
          <w:szCs w:val="20"/>
        </w:rPr>
        <w:t xml:space="preserve">S to menično izjavo pooblaščamo ___________________ (navedba banke), da v breme našega transakcijskega računa št. SI56 __________________ unovči predloženo menico najkasneje do </w:t>
      </w:r>
      <w:r w:rsidR="002D450B" w:rsidRPr="00E73C32">
        <w:rPr>
          <w:rFonts w:cs="Tahoma"/>
          <w:sz w:val="20"/>
          <w:szCs w:val="20"/>
        </w:rPr>
        <w:t>____________</w:t>
      </w:r>
      <w:r w:rsidR="007C0666" w:rsidRPr="00E73C32">
        <w:rPr>
          <w:rFonts w:cs="Tahoma"/>
          <w:sz w:val="20"/>
          <w:szCs w:val="20"/>
        </w:rPr>
        <w:t xml:space="preserve"> oziroma še najkasneje trideset (30) dni po preteku veljavnosti okvirnega sporazuma.</w:t>
      </w:r>
      <w:r w:rsidRPr="00E73C32">
        <w:rPr>
          <w:rFonts w:cs="Tahoma"/>
          <w:sz w:val="20"/>
          <w:szCs w:val="20"/>
        </w:rPr>
        <w:t xml:space="preserve"> Pooblaščamo tudi katerokoli banko, pri kateri bi imeli odprt račun, da v breme našega transakcijskega računa unovči predloženo menico. </w:t>
      </w:r>
    </w:p>
    <w:p w14:paraId="775287AE" w14:textId="77777777" w:rsidR="000575FF" w:rsidRPr="00E73C32" w:rsidRDefault="000575FF" w:rsidP="00DA6851">
      <w:pPr>
        <w:keepNext/>
        <w:keepLines/>
        <w:jc w:val="both"/>
        <w:rPr>
          <w:rFonts w:cs="Tahoma"/>
          <w:sz w:val="20"/>
          <w:szCs w:val="20"/>
        </w:rPr>
      </w:pPr>
    </w:p>
    <w:p w14:paraId="342C0E88" w14:textId="77777777" w:rsidR="000575FF" w:rsidRPr="00E73C32" w:rsidRDefault="000575FF" w:rsidP="00DA6851">
      <w:pPr>
        <w:keepNext/>
        <w:keepLines/>
        <w:jc w:val="both"/>
        <w:rPr>
          <w:rFonts w:cs="Tahoma"/>
          <w:sz w:val="20"/>
          <w:szCs w:val="20"/>
        </w:rPr>
      </w:pPr>
      <w:r w:rsidRPr="00E73C32">
        <w:rPr>
          <w:rFonts w:cs="Tahoma"/>
          <w:sz w:val="20"/>
          <w:szCs w:val="20"/>
        </w:rPr>
        <w:t>S podpisom tega pooblastila soglašamo, d</w:t>
      </w:r>
      <w:r w:rsidR="001208C2" w:rsidRPr="00E73C32">
        <w:rPr>
          <w:rFonts w:cs="Tahoma"/>
          <w:sz w:val="20"/>
          <w:szCs w:val="20"/>
        </w:rPr>
        <w:t>a upravičenec</w:t>
      </w:r>
      <w:r w:rsidRPr="00E73C32">
        <w:rPr>
          <w:rFonts w:cs="Tahoma"/>
          <w:sz w:val="20"/>
          <w:szCs w:val="20"/>
        </w:rPr>
        <w:t>, opravi poizvedbe o številkah transakcijskih računov pri katerikoli banki, finančni organizaciji ali upravljavcu baz podatkov o računih.</w:t>
      </w:r>
    </w:p>
    <w:p w14:paraId="193635AD" w14:textId="77777777" w:rsidR="000575FF" w:rsidRPr="00E73C32" w:rsidRDefault="000575FF" w:rsidP="00DA6851">
      <w:pPr>
        <w:keepNext/>
        <w:keepLines/>
        <w:jc w:val="both"/>
        <w:rPr>
          <w:rFonts w:cs="Tahoma"/>
          <w:sz w:val="20"/>
          <w:szCs w:val="20"/>
        </w:rPr>
      </w:pPr>
    </w:p>
    <w:p w14:paraId="4FB5DF26" w14:textId="77777777" w:rsidR="000575FF" w:rsidRPr="00E73C32" w:rsidRDefault="000575FF" w:rsidP="00DA6851">
      <w:pPr>
        <w:keepNext/>
        <w:keepLines/>
        <w:jc w:val="both"/>
        <w:rPr>
          <w:rFonts w:cs="Tahoma"/>
          <w:sz w:val="20"/>
          <w:szCs w:val="20"/>
        </w:rPr>
      </w:pPr>
      <w:r w:rsidRPr="00E73C32">
        <w:rPr>
          <w:rFonts w:cs="Tahoma"/>
          <w:sz w:val="20"/>
          <w:szCs w:val="20"/>
        </w:rPr>
        <w:t>Zavezujemo se, da tega pooblastila ne bomo preklicali.</w:t>
      </w:r>
    </w:p>
    <w:p w14:paraId="0F3EA294" w14:textId="77777777" w:rsidR="000575FF" w:rsidRPr="00E73C32" w:rsidRDefault="000575FF" w:rsidP="00DA6851">
      <w:pPr>
        <w:keepNext/>
        <w:keepLines/>
        <w:jc w:val="both"/>
        <w:rPr>
          <w:rFonts w:cs="Tahoma"/>
          <w:sz w:val="20"/>
          <w:szCs w:val="20"/>
        </w:rPr>
      </w:pPr>
    </w:p>
    <w:p w14:paraId="70EFBF36" w14:textId="77777777" w:rsidR="00900308" w:rsidRPr="00E73C32" w:rsidRDefault="00900308" w:rsidP="00DA6851">
      <w:pPr>
        <w:keepNext/>
        <w:keepLines/>
        <w:jc w:val="both"/>
        <w:rPr>
          <w:rFonts w:cs="Tahoma"/>
          <w:sz w:val="20"/>
          <w:szCs w:val="20"/>
        </w:rPr>
      </w:pPr>
    </w:p>
    <w:p w14:paraId="38876457" w14:textId="77777777" w:rsidR="000575FF" w:rsidRPr="00E73C32" w:rsidRDefault="000575FF" w:rsidP="00DA6851">
      <w:pPr>
        <w:keepNext/>
        <w:keepLines/>
        <w:jc w:val="both"/>
        <w:rPr>
          <w:rFonts w:cs="Tahoma"/>
          <w:sz w:val="20"/>
          <w:szCs w:val="20"/>
          <w:u w:val="single"/>
        </w:rPr>
      </w:pPr>
      <w:r w:rsidRPr="00E73C32">
        <w:rPr>
          <w:rFonts w:cs="Tahoma"/>
          <w:sz w:val="20"/>
          <w:szCs w:val="20"/>
        </w:rPr>
        <w:t>Kraj, datum</w:t>
      </w:r>
      <w:r w:rsidRPr="00E73C32">
        <w:rPr>
          <w:rFonts w:cs="Tahoma"/>
          <w:sz w:val="20"/>
          <w:szCs w:val="20"/>
        </w:rPr>
        <w:tab/>
      </w:r>
      <w:r w:rsidRPr="00E73C32">
        <w:rPr>
          <w:rFonts w:cs="Tahoma"/>
          <w:sz w:val="20"/>
          <w:szCs w:val="20"/>
        </w:rPr>
        <w:tab/>
      </w:r>
      <w:r w:rsidRPr="00E73C32">
        <w:rPr>
          <w:rFonts w:cs="Tahoma"/>
          <w:sz w:val="20"/>
          <w:szCs w:val="20"/>
        </w:rPr>
        <w:tab/>
      </w:r>
      <w:r w:rsidRPr="00E73C32">
        <w:rPr>
          <w:rFonts w:cs="Tahoma"/>
          <w:sz w:val="20"/>
          <w:szCs w:val="20"/>
        </w:rPr>
        <w:tab/>
      </w:r>
      <w:r w:rsidRPr="00E73C32">
        <w:rPr>
          <w:rFonts w:cs="Tahoma"/>
          <w:sz w:val="20"/>
          <w:szCs w:val="20"/>
        </w:rPr>
        <w:tab/>
        <w:t>Žig</w:t>
      </w:r>
      <w:r w:rsidRPr="00E73C32">
        <w:rPr>
          <w:rFonts w:cs="Tahoma"/>
          <w:sz w:val="20"/>
          <w:szCs w:val="20"/>
        </w:rPr>
        <w:tab/>
      </w:r>
      <w:r w:rsidRPr="00E73C32">
        <w:rPr>
          <w:rFonts w:cs="Tahoma"/>
          <w:sz w:val="20"/>
          <w:szCs w:val="20"/>
        </w:rPr>
        <w:tab/>
      </w:r>
      <w:r w:rsidRPr="00E73C32">
        <w:rPr>
          <w:rFonts w:cs="Tahoma"/>
          <w:sz w:val="20"/>
          <w:szCs w:val="20"/>
        </w:rPr>
        <w:tab/>
      </w:r>
      <w:r w:rsidRPr="00E73C32">
        <w:rPr>
          <w:rFonts w:cs="Tahoma"/>
          <w:sz w:val="20"/>
          <w:szCs w:val="20"/>
          <w:u w:val="single"/>
        </w:rPr>
        <w:t xml:space="preserve">Izdajatelj menice: </w:t>
      </w:r>
    </w:p>
    <w:p w14:paraId="3D2142D6" w14:textId="77777777" w:rsidR="000575FF" w:rsidRPr="00E73C32" w:rsidRDefault="000575FF" w:rsidP="00DA6851">
      <w:pPr>
        <w:keepNext/>
        <w:keepLines/>
        <w:jc w:val="both"/>
        <w:rPr>
          <w:rFonts w:cs="Tahoma"/>
          <w:sz w:val="20"/>
          <w:szCs w:val="20"/>
        </w:rPr>
      </w:pPr>
    </w:p>
    <w:p w14:paraId="400DCE6E" w14:textId="77777777" w:rsidR="0031064C" w:rsidRPr="002D450B" w:rsidRDefault="002D450B" w:rsidP="00DA6851">
      <w:pPr>
        <w:keepNext/>
        <w:keepLines/>
        <w:jc w:val="both"/>
        <w:rPr>
          <w:rFonts w:cs="Tahoma"/>
          <w:sz w:val="20"/>
          <w:szCs w:val="20"/>
        </w:rPr>
      </w:pPr>
      <w:r w:rsidRPr="00E73C32">
        <w:rPr>
          <w:rFonts w:cs="Tahoma"/>
          <w:sz w:val="20"/>
          <w:szCs w:val="20"/>
        </w:rPr>
        <w:t>Priloga: 1 bianko menica</w:t>
      </w:r>
    </w:p>
    <w:p w14:paraId="6CB51EC3" w14:textId="77777777" w:rsidR="00087C28" w:rsidRDefault="00087C28" w:rsidP="00DA6851">
      <w:pPr>
        <w:keepNext/>
        <w:keepLines/>
        <w:rPr>
          <w:rFonts w:ascii="Times New Roman" w:hAnsi="Times New Roman"/>
          <w:sz w:val="20"/>
          <w:szCs w:val="20"/>
        </w:rPr>
      </w:pPr>
    </w:p>
    <w:p w14:paraId="7B69FFA5" w14:textId="77777777" w:rsidR="001A4763" w:rsidRDefault="001A4763" w:rsidP="00DA6851">
      <w:pPr>
        <w:keepNext/>
        <w:keepLines/>
        <w:rPr>
          <w:rFonts w:ascii="Times New Roman" w:hAnsi="Times New Roman"/>
          <w:sz w:val="20"/>
          <w:szCs w:val="20"/>
        </w:rPr>
      </w:pPr>
    </w:p>
    <w:p w14:paraId="2C8150DB" w14:textId="122B52B2" w:rsidR="001A4763" w:rsidRDefault="001A4763" w:rsidP="00DA6851">
      <w:pPr>
        <w:keepNext/>
        <w:keepLines/>
        <w:rPr>
          <w:rFonts w:ascii="Times New Roman" w:hAnsi="Times New Roman"/>
          <w:sz w:val="20"/>
          <w:szCs w:val="20"/>
        </w:rPr>
      </w:pPr>
    </w:p>
    <w:p w14:paraId="23103408" w14:textId="129FF73E" w:rsidR="004334A5" w:rsidRDefault="004334A5" w:rsidP="00DA6851">
      <w:pPr>
        <w:keepNext/>
        <w:keepLines/>
        <w:rPr>
          <w:rFonts w:ascii="Times New Roman" w:hAnsi="Times New Roman"/>
          <w:sz w:val="20"/>
          <w:szCs w:val="20"/>
        </w:rPr>
      </w:pPr>
    </w:p>
    <w:p w14:paraId="1DDCD1BA" w14:textId="3805D6DA" w:rsidR="004334A5" w:rsidRDefault="004334A5" w:rsidP="00DA6851">
      <w:pPr>
        <w:keepNext/>
        <w:keepLines/>
        <w:rPr>
          <w:rFonts w:ascii="Times New Roman" w:hAnsi="Times New Roman"/>
          <w:sz w:val="20"/>
          <w:szCs w:val="20"/>
        </w:rPr>
      </w:pPr>
    </w:p>
    <w:p w14:paraId="53102ECE" w14:textId="4CFA4586" w:rsidR="004334A5" w:rsidRDefault="004334A5" w:rsidP="00DA6851">
      <w:pPr>
        <w:keepNext/>
        <w:keepLines/>
        <w:rPr>
          <w:rFonts w:ascii="Times New Roman" w:hAnsi="Times New Roman"/>
          <w:sz w:val="20"/>
          <w:szCs w:val="20"/>
        </w:rPr>
      </w:pPr>
    </w:p>
    <w:p w14:paraId="384A00AE" w14:textId="286AA7DF" w:rsidR="004334A5" w:rsidRDefault="004334A5" w:rsidP="00DA6851">
      <w:pPr>
        <w:keepNext/>
        <w:keepLines/>
        <w:rPr>
          <w:rFonts w:ascii="Times New Roman" w:hAnsi="Times New Roman"/>
          <w:sz w:val="20"/>
          <w:szCs w:val="20"/>
        </w:rPr>
      </w:pPr>
    </w:p>
    <w:p w14:paraId="1EB6D015" w14:textId="4D6B64E2" w:rsidR="004334A5" w:rsidRDefault="004334A5" w:rsidP="00DA6851">
      <w:pPr>
        <w:keepNext/>
        <w:keepLines/>
        <w:rPr>
          <w:rFonts w:ascii="Times New Roman" w:hAnsi="Times New Roman"/>
          <w:sz w:val="20"/>
          <w:szCs w:val="20"/>
        </w:rPr>
      </w:pPr>
    </w:p>
    <w:p w14:paraId="2C0A2139" w14:textId="57FFB8E4" w:rsidR="004334A5" w:rsidRDefault="004334A5" w:rsidP="00DA6851">
      <w:pPr>
        <w:keepNext/>
        <w:keepLines/>
        <w:rPr>
          <w:rFonts w:ascii="Times New Roman" w:hAnsi="Times New Roman"/>
          <w:sz w:val="20"/>
          <w:szCs w:val="20"/>
        </w:rPr>
      </w:pPr>
    </w:p>
    <w:p w14:paraId="0864F240" w14:textId="67565D56" w:rsidR="004334A5" w:rsidRDefault="004334A5" w:rsidP="00DA6851">
      <w:pPr>
        <w:keepNext/>
        <w:keepLines/>
        <w:rPr>
          <w:rFonts w:ascii="Times New Roman" w:hAnsi="Times New Roman"/>
          <w:sz w:val="20"/>
          <w:szCs w:val="20"/>
        </w:rPr>
      </w:pPr>
    </w:p>
    <w:p w14:paraId="77478D92" w14:textId="54775607" w:rsidR="004334A5" w:rsidRDefault="004334A5" w:rsidP="00DA6851">
      <w:pPr>
        <w:keepNext/>
        <w:keepLines/>
        <w:rPr>
          <w:rFonts w:ascii="Times New Roman" w:hAnsi="Times New Roman"/>
          <w:sz w:val="20"/>
          <w:szCs w:val="20"/>
        </w:rPr>
      </w:pPr>
    </w:p>
    <w:p w14:paraId="012C2D87" w14:textId="7F9AC5C0" w:rsidR="004334A5" w:rsidRDefault="004334A5" w:rsidP="00DA6851">
      <w:pPr>
        <w:keepNext/>
        <w:keepLines/>
        <w:rPr>
          <w:rFonts w:ascii="Times New Roman" w:hAnsi="Times New Roman"/>
          <w:sz w:val="20"/>
          <w:szCs w:val="20"/>
        </w:rPr>
      </w:pPr>
    </w:p>
    <w:p w14:paraId="6FA14FE8" w14:textId="63A26511" w:rsidR="004334A5" w:rsidRDefault="004334A5" w:rsidP="00DA6851">
      <w:pPr>
        <w:keepNext/>
        <w:keepLines/>
        <w:rPr>
          <w:rFonts w:ascii="Times New Roman" w:hAnsi="Times New Roman"/>
          <w:sz w:val="20"/>
          <w:szCs w:val="20"/>
        </w:rPr>
      </w:pPr>
    </w:p>
    <w:p w14:paraId="680C1D4F" w14:textId="0DBB1FB7" w:rsidR="004334A5" w:rsidRDefault="004334A5" w:rsidP="00DA6851">
      <w:pPr>
        <w:keepNext/>
        <w:keepLines/>
        <w:rPr>
          <w:rFonts w:ascii="Times New Roman" w:hAnsi="Times New Roman"/>
          <w:sz w:val="20"/>
          <w:szCs w:val="20"/>
        </w:rPr>
      </w:pPr>
    </w:p>
    <w:p w14:paraId="5EBC5FF5" w14:textId="652D0A59" w:rsidR="004334A5" w:rsidRDefault="004334A5" w:rsidP="00DA6851">
      <w:pPr>
        <w:keepNext/>
        <w:keepLines/>
        <w:rPr>
          <w:rFonts w:ascii="Times New Roman" w:hAnsi="Times New Roman"/>
          <w:sz w:val="20"/>
          <w:szCs w:val="20"/>
        </w:rPr>
      </w:pPr>
    </w:p>
    <w:p w14:paraId="0BF2E4D5" w14:textId="459BB8F3" w:rsidR="004334A5" w:rsidRDefault="004334A5" w:rsidP="00DA6851">
      <w:pPr>
        <w:keepNext/>
        <w:keepLines/>
        <w:rPr>
          <w:rFonts w:ascii="Times New Roman" w:hAnsi="Times New Roman"/>
          <w:sz w:val="20"/>
          <w:szCs w:val="20"/>
        </w:rPr>
      </w:pPr>
    </w:p>
    <w:p w14:paraId="021321E4" w14:textId="61326ECD" w:rsidR="004334A5" w:rsidRDefault="004334A5" w:rsidP="00DA6851">
      <w:pPr>
        <w:keepNext/>
        <w:keepLines/>
        <w:rPr>
          <w:rFonts w:ascii="Times New Roman" w:hAnsi="Times New Roman"/>
          <w:sz w:val="20"/>
          <w:szCs w:val="20"/>
        </w:rPr>
      </w:pPr>
    </w:p>
    <w:p w14:paraId="66D194E6" w14:textId="4EC8073A" w:rsidR="004334A5" w:rsidRDefault="004334A5" w:rsidP="00DA6851">
      <w:pPr>
        <w:keepNext/>
        <w:keepLines/>
        <w:rPr>
          <w:rFonts w:ascii="Times New Roman" w:hAnsi="Times New Roman"/>
          <w:sz w:val="20"/>
          <w:szCs w:val="20"/>
        </w:rPr>
      </w:pPr>
    </w:p>
    <w:p w14:paraId="6ACA1E00" w14:textId="2C8046CB" w:rsidR="004334A5" w:rsidRDefault="004334A5" w:rsidP="00DA6851">
      <w:pPr>
        <w:keepNext/>
        <w:keepLines/>
        <w:rPr>
          <w:rFonts w:ascii="Times New Roman" w:hAnsi="Times New Roman"/>
          <w:sz w:val="20"/>
          <w:szCs w:val="20"/>
        </w:rPr>
      </w:pPr>
    </w:p>
    <w:p w14:paraId="5028A08D" w14:textId="7A305A06" w:rsidR="004334A5" w:rsidRDefault="004334A5" w:rsidP="00DA6851">
      <w:pPr>
        <w:keepNext/>
        <w:keepLines/>
        <w:rPr>
          <w:rFonts w:ascii="Times New Roman" w:hAnsi="Times New Roman"/>
          <w:sz w:val="20"/>
          <w:szCs w:val="20"/>
        </w:rPr>
      </w:pPr>
    </w:p>
    <w:p w14:paraId="2BFA966F" w14:textId="426B0A22" w:rsidR="004334A5" w:rsidRDefault="004334A5" w:rsidP="00DA6851">
      <w:pPr>
        <w:keepNext/>
        <w:keepLines/>
        <w:rPr>
          <w:rFonts w:ascii="Times New Roman" w:hAnsi="Times New Roman"/>
          <w:sz w:val="20"/>
          <w:szCs w:val="20"/>
        </w:rPr>
      </w:pPr>
    </w:p>
    <w:p w14:paraId="1F709551" w14:textId="09021B9A" w:rsidR="004334A5" w:rsidRDefault="004334A5" w:rsidP="00DA6851">
      <w:pPr>
        <w:keepNext/>
        <w:keepLines/>
        <w:rPr>
          <w:rFonts w:ascii="Times New Roman" w:hAnsi="Times New Roman"/>
          <w:sz w:val="20"/>
          <w:szCs w:val="20"/>
        </w:rPr>
      </w:pPr>
    </w:p>
    <w:p w14:paraId="30E9A03D" w14:textId="65D2A39B" w:rsidR="004334A5" w:rsidRDefault="004334A5" w:rsidP="00DA6851">
      <w:pPr>
        <w:keepNext/>
        <w:keepLines/>
        <w:rPr>
          <w:rFonts w:ascii="Times New Roman" w:hAnsi="Times New Roman"/>
          <w:sz w:val="20"/>
          <w:szCs w:val="20"/>
        </w:rPr>
      </w:pPr>
    </w:p>
    <w:p w14:paraId="5CDB4DEB" w14:textId="2B84FAD9" w:rsidR="004334A5" w:rsidRDefault="004334A5" w:rsidP="00DA6851">
      <w:pPr>
        <w:keepNext/>
        <w:keepLines/>
        <w:rPr>
          <w:rFonts w:ascii="Times New Roman" w:hAnsi="Times New Roman"/>
          <w:sz w:val="20"/>
          <w:szCs w:val="20"/>
        </w:rPr>
      </w:pPr>
    </w:p>
    <w:p w14:paraId="27981360" w14:textId="26620FAE" w:rsidR="004334A5" w:rsidRDefault="004334A5" w:rsidP="00DA6851">
      <w:pPr>
        <w:keepNext/>
        <w:keepLines/>
        <w:rPr>
          <w:rFonts w:ascii="Times New Roman" w:hAnsi="Times New Roman"/>
          <w:sz w:val="20"/>
          <w:szCs w:val="20"/>
        </w:rPr>
      </w:pPr>
    </w:p>
    <w:p w14:paraId="1B004DD8" w14:textId="4D8022BB" w:rsidR="004334A5" w:rsidRDefault="004334A5" w:rsidP="00DA6851">
      <w:pPr>
        <w:keepNext/>
        <w:keepLines/>
        <w:rPr>
          <w:rFonts w:ascii="Times New Roman" w:hAnsi="Times New Roman"/>
          <w:sz w:val="20"/>
          <w:szCs w:val="20"/>
        </w:rPr>
      </w:pPr>
    </w:p>
    <w:p w14:paraId="47C14563" w14:textId="177C9BE6" w:rsidR="004334A5" w:rsidRDefault="004334A5" w:rsidP="00DA6851">
      <w:pPr>
        <w:keepNext/>
        <w:keepLines/>
        <w:rPr>
          <w:rFonts w:ascii="Times New Roman" w:hAnsi="Times New Roman"/>
          <w:sz w:val="20"/>
          <w:szCs w:val="20"/>
        </w:rPr>
      </w:pPr>
    </w:p>
    <w:p w14:paraId="2275898B" w14:textId="0DDEC7EB" w:rsidR="004334A5" w:rsidRDefault="004334A5" w:rsidP="00DA6851">
      <w:pPr>
        <w:keepNext/>
        <w:keepLines/>
        <w:rPr>
          <w:rFonts w:ascii="Times New Roman" w:hAnsi="Times New Roman"/>
          <w:sz w:val="20"/>
          <w:szCs w:val="20"/>
        </w:rPr>
      </w:pPr>
    </w:p>
    <w:p w14:paraId="36A83CE4" w14:textId="1F529575" w:rsidR="004334A5" w:rsidRDefault="004334A5" w:rsidP="00DA6851">
      <w:pPr>
        <w:keepNext/>
        <w:keepLines/>
        <w:rPr>
          <w:rFonts w:ascii="Times New Roman" w:hAnsi="Times New Roman"/>
          <w:sz w:val="20"/>
          <w:szCs w:val="20"/>
        </w:rPr>
      </w:pPr>
    </w:p>
    <w:p w14:paraId="3E3C7A0D" w14:textId="781DC512" w:rsidR="004334A5" w:rsidRDefault="004334A5" w:rsidP="00DA6851">
      <w:pPr>
        <w:keepNext/>
        <w:keepLines/>
        <w:rPr>
          <w:rFonts w:ascii="Times New Roman" w:hAnsi="Times New Roman"/>
          <w:sz w:val="20"/>
          <w:szCs w:val="20"/>
        </w:rPr>
      </w:pPr>
    </w:p>
    <w:p w14:paraId="291E48B0" w14:textId="4E3E1595" w:rsidR="004334A5" w:rsidRDefault="004334A5" w:rsidP="00DA6851">
      <w:pPr>
        <w:keepNext/>
        <w:keepLines/>
        <w:rPr>
          <w:rFonts w:ascii="Times New Roman" w:hAnsi="Times New Roman"/>
          <w:sz w:val="20"/>
          <w:szCs w:val="20"/>
        </w:rPr>
      </w:pPr>
    </w:p>
    <w:p w14:paraId="3ECEE55F" w14:textId="3272B312" w:rsidR="004334A5" w:rsidRDefault="004334A5" w:rsidP="00DA6851">
      <w:pPr>
        <w:keepNext/>
        <w:keepLines/>
        <w:rPr>
          <w:rFonts w:ascii="Times New Roman" w:hAnsi="Times New Roman"/>
          <w:sz w:val="20"/>
          <w:szCs w:val="20"/>
        </w:rPr>
      </w:pPr>
    </w:p>
    <w:p w14:paraId="754C9A7E" w14:textId="321787A1" w:rsidR="004334A5" w:rsidRDefault="004334A5" w:rsidP="00DA6851">
      <w:pPr>
        <w:keepNext/>
        <w:keepLines/>
        <w:rPr>
          <w:rFonts w:ascii="Times New Roman" w:hAnsi="Times New Roman"/>
          <w:sz w:val="20"/>
          <w:szCs w:val="20"/>
        </w:rPr>
      </w:pPr>
    </w:p>
    <w:p w14:paraId="4BBAFDD6" w14:textId="776AA1F6" w:rsidR="004334A5" w:rsidRDefault="004334A5" w:rsidP="00DA6851">
      <w:pPr>
        <w:keepNext/>
        <w:keepLines/>
        <w:rPr>
          <w:rFonts w:ascii="Times New Roman" w:hAnsi="Times New Roman"/>
          <w:sz w:val="20"/>
          <w:szCs w:val="20"/>
        </w:rPr>
      </w:pPr>
    </w:p>
    <w:p w14:paraId="50D45360" w14:textId="01136708" w:rsidR="004334A5" w:rsidRDefault="004334A5" w:rsidP="00DA6851">
      <w:pPr>
        <w:keepNext/>
        <w:keepLines/>
        <w:rPr>
          <w:rFonts w:ascii="Times New Roman" w:hAnsi="Times New Roman"/>
          <w:sz w:val="20"/>
          <w:szCs w:val="20"/>
        </w:rPr>
      </w:pPr>
    </w:p>
    <w:p w14:paraId="60644A69" w14:textId="127C0BE0" w:rsidR="004334A5" w:rsidRDefault="004334A5" w:rsidP="00DA6851">
      <w:pPr>
        <w:keepNext/>
        <w:keepLines/>
        <w:rPr>
          <w:rFonts w:ascii="Times New Roman" w:hAnsi="Times New Roman"/>
          <w:sz w:val="20"/>
          <w:szCs w:val="20"/>
        </w:rPr>
      </w:pPr>
    </w:p>
    <w:p w14:paraId="3BE050AA" w14:textId="0F387189" w:rsidR="004334A5" w:rsidRDefault="004334A5" w:rsidP="00DA6851">
      <w:pPr>
        <w:keepNext/>
        <w:keepLines/>
        <w:rPr>
          <w:rFonts w:ascii="Times New Roman" w:hAnsi="Times New Roman"/>
          <w:sz w:val="20"/>
          <w:szCs w:val="20"/>
        </w:rPr>
      </w:pPr>
    </w:p>
    <w:p w14:paraId="036845DA" w14:textId="760AD657" w:rsidR="004334A5" w:rsidRDefault="004334A5" w:rsidP="00DA6851">
      <w:pPr>
        <w:keepNext/>
        <w:keepLines/>
        <w:rPr>
          <w:rFonts w:ascii="Times New Roman" w:hAnsi="Times New Roman"/>
          <w:sz w:val="20"/>
          <w:szCs w:val="20"/>
        </w:rPr>
      </w:pPr>
    </w:p>
    <w:p w14:paraId="18CDB754" w14:textId="129A57EE" w:rsidR="004334A5" w:rsidRDefault="004334A5" w:rsidP="00DA6851">
      <w:pPr>
        <w:keepNext/>
        <w:keepLines/>
        <w:rPr>
          <w:rFonts w:ascii="Times New Roman" w:hAnsi="Times New Roman"/>
          <w:sz w:val="20"/>
          <w:szCs w:val="20"/>
        </w:rPr>
      </w:pPr>
    </w:p>
    <w:p w14:paraId="462BF2B8" w14:textId="6B969775" w:rsidR="004334A5" w:rsidRDefault="004334A5" w:rsidP="00DA6851">
      <w:pPr>
        <w:keepNext/>
        <w:keepLines/>
        <w:rPr>
          <w:rFonts w:ascii="Times New Roman" w:hAnsi="Times New Roman"/>
          <w:sz w:val="20"/>
          <w:szCs w:val="20"/>
        </w:rPr>
      </w:pPr>
    </w:p>
    <w:p w14:paraId="0B3D4703" w14:textId="3F48987A" w:rsidR="004334A5" w:rsidRDefault="004334A5" w:rsidP="00DA6851">
      <w:pPr>
        <w:keepNext/>
        <w:keepLines/>
        <w:rPr>
          <w:rFonts w:ascii="Times New Roman" w:hAnsi="Times New Roman"/>
          <w:sz w:val="20"/>
          <w:szCs w:val="20"/>
        </w:rPr>
      </w:pPr>
    </w:p>
    <w:p w14:paraId="5F0E5237" w14:textId="4616D0E8" w:rsidR="004334A5" w:rsidRDefault="004334A5" w:rsidP="00DA6851">
      <w:pPr>
        <w:keepNext/>
        <w:keepLines/>
        <w:rPr>
          <w:rFonts w:ascii="Times New Roman" w:hAnsi="Times New Roman"/>
          <w:sz w:val="20"/>
          <w:szCs w:val="20"/>
        </w:rPr>
      </w:pPr>
    </w:p>
    <w:p w14:paraId="74593C34" w14:textId="2B910012" w:rsidR="004334A5" w:rsidRDefault="004334A5" w:rsidP="00DA6851">
      <w:pPr>
        <w:keepNext/>
        <w:keepLines/>
        <w:rPr>
          <w:rFonts w:ascii="Times New Roman" w:hAnsi="Times New Roman"/>
          <w:sz w:val="20"/>
          <w:szCs w:val="20"/>
        </w:rPr>
      </w:pPr>
    </w:p>
    <w:p w14:paraId="74BC6C28" w14:textId="214C0A62" w:rsidR="004334A5" w:rsidRDefault="004334A5" w:rsidP="00DA6851">
      <w:pPr>
        <w:keepNext/>
        <w:keepLines/>
        <w:rPr>
          <w:rFonts w:ascii="Times New Roman" w:hAnsi="Times New Roman"/>
          <w:sz w:val="20"/>
          <w:szCs w:val="20"/>
        </w:rPr>
      </w:pPr>
    </w:p>
    <w:p w14:paraId="7D371017" w14:textId="4888E2AB" w:rsidR="004334A5" w:rsidRDefault="004334A5" w:rsidP="00DA6851">
      <w:pPr>
        <w:keepNext/>
        <w:keepLines/>
        <w:rPr>
          <w:rFonts w:ascii="Times New Roman" w:hAnsi="Times New Roman"/>
          <w:sz w:val="20"/>
          <w:szCs w:val="20"/>
        </w:rPr>
      </w:pPr>
    </w:p>
    <w:p w14:paraId="466C9529" w14:textId="3A6B52A6" w:rsidR="004334A5" w:rsidRDefault="004334A5" w:rsidP="00DA6851">
      <w:pPr>
        <w:keepNext/>
        <w:keepLines/>
        <w:rPr>
          <w:rFonts w:ascii="Times New Roman" w:hAnsi="Times New Roman"/>
          <w:sz w:val="20"/>
          <w:szCs w:val="20"/>
        </w:rPr>
      </w:pPr>
    </w:p>
    <w:p w14:paraId="424E8A70" w14:textId="347C095B" w:rsidR="004334A5" w:rsidRDefault="004334A5" w:rsidP="00DA6851">
      <w:pPr>
        <w:keepNext/>
        <w:keepLines/>
        <w:rPr>
          <w:rFonts w:ascii="Times New Roman" w:hAnsi="Times New Roman"/>
          <w:sz w:val="20"/>
          <w:szCs w:val="20"/>
        </w:rPr>
      </w:pPr>
    </w:p>
    <w:p w14:paraId="157FBEE7" w14:textId="25CD2CFC" w:rsidR="004334A5" w:rsidRDefault="004334A5" w:rsidP="00DA6851">
      <w:pPr>
        <w:keepNext/>
        <w:keepLines/>
        <w:rPr>
          <w:rFonts w:ascii="Times New Roman" w:hAnsi="Times New Roman"/>
          <w:sz w:val="20"/>
          <w:szCs w:val="20"/>
        </w:rPr>
      </w:pPr>
    </w:p>
    <w:p w14:paraId="4B437EB6" w14:textId="18CE0A6D" w:rsidR="004334A5" w:rsidRDefault="004334A5" w:rsidP="00DA6851">
      <w:pPr>
        <w:keepNext/>
        <w:keepLines/>
        <w:rPr>
          <w:rFonts w:ascii="Times New Roman" w:hAnsi="Times New Roman"/>
          <w:sz w:val="20"/>
          <w:szCs w:val="20"/>
        </w:rPr>
      </w:pPr>
    </w:p>
    <w:p w14:paraId="3372BE08" w14:textId="7E6BF60B" w:rsidR="004A3F51" w:rsidRDefault="004A3F51">
      <w:pPr>
        <w:spacing w:after="200" w:line="276" w:lineRule="auto"/>
        <w:rPr>
          <w:rFonts w:ascii="Times New Roman" w:hAnsi="Times New Roman"/>
          <w:sz w:val="20"/>
          <w:szCs w:val="20"/>
        </w:rPr>
      </w:pPr>
      <w:r>
        <w:rPr>
          <w:rFonts w:ascii="Times New Roman" w:hAnsi="Times New Roman"/>
          <w:sz w:val="20"/>
          <w:szCs w:val="20"/>
        </w:rPr>
        <w:br w:type="page"/>
      </w:r>
    </w:p>
    <w:p w14:paraId="0ECB0B8B" w14:textId="77777777" w:rsidR="004334A5" w:rsidRDefault="004334A5" w:rsidP="00DA6851">
      <w:pPr>
        <w:keepNext/>
        <w:keepLines/>
        <w:rPr>
          <w:rFonts w:ascii="Times New Roman" w:hAnsi="Times New Roman"/>
          <w:sz w:val="20"/>
          <w:szCs w:val="20"/>
        </w:rPr>
      </w:pPr>
    </w:p>
    <w:p w14:paraId="049B7692" w14:textId="19B8D710" w:rsidR="004334A5" w:rsidRDefault="004334A5" w:rsidP="00DA6851">
      <w:pPr>
        <w:keepNext/>
        <w:keepLines/>
        <w:rPr>
          <w:rFonts w:ascii="Times New Roman" w:hAnsi="Times New Roman"/>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4334A5" w:rsidRPr="004334A5" w14:paraId="78498B7E" w14:textId="77777777" w:rsidTr="002455D1">
        <w:tc>
          <w:tcPr>
            <w:tcW w:w="599" w:type="dxa"/>
            <w:tcBorders>
              <w:top w:val="single" w:sz="4" w:space="0" w:color="auto"/>
              <w:bottom w:val="single" w:sz="4" w:space="0" w:color="auto"/>
              <w:right w:val="nil"/>
            </w:tcBorders>
          </w:tcPr>
          <w:p w14:paraId="3CBDC100" w14:textId="77777777" w:rsidR="004334A5" w:rsidRPr="004334A5" w:rsidRDefault="004334A5" w:rsidP="002455D1">
            <w:pPr>
              <w:jc w:val="right"/>
              <w:rPr>
                <w:rFonts w:cs="Tahoma"/>
                <w:sz w:val="20"/>
                <w:szCs w:val="20"/>
              </w:rPr>
            </w:pPr>
            <w:r w:rsidRPr="004334A5">
              <w:rPr>
                <w:rFonts w:cs="Tahoma"/>
                <w:b/>
                <w:sz w:val="20"/>
                <w:szCs w:val="20"/>
              </w:rPr>
              <w:tab/>
            </w:r>
          </w:p>
        </w:tc>
        <w:tc>
          <w:tcPr>
            <w:tcW w:w="7653" w:type="dxa"/>
            <w:tcBorders>
              <w:top w:val="single" w:sz="4" w:space="0" w:color="auto"/>
              <w:left w:val="nil"/>
              <w:bottom w:val="single" w:sz="4" w:space="0" w:color="auto"/>
            </w:tcBorders>
          </w:tcPr>
          <w:p w14:paraId="56A1FEDB" w14:textId="77777777" w:rsidR="004334A5" w:rsidRPr="004334A5" w:rsidRDefault="004334A5" w:rsidP="002455D1">
            <w:pPr>
              <w:rPr>
                <w:rFonts w:cs="Tahoma"/>
                <w:sz w:val="20"/>
                <w:szCs w:val="20"/>
              </w:rPr>
            </w:pPr>
            <w:r w:rsidRPr="004334A5">
              <w:rPr>
                <w:rFonts w:cs="Tahoma"/>
                <w:sz w:val="20"/>
                <w:szCs w:val="20"/>
              </w:rPr>
              <w:t>POTRDITEV REFERENC S STRANI POSAMEZNIH NAROČNIKOV</w:t>
            </w:r>
            <w:r>
              <w:rPr>
                <w:rFonts w:cs="Tahoma"/>
                <w:sz w:val="20"/>
                <w:szCs w:val="20"/>
              </w:rPr>
              <w:t xml:space="preserve"> </w:t>
            </w:r>
          </w:p>
        </w:tc>
        <w:tc>
          <w:tcPr>
            <w:tcW w:w="912" w:type="dxa"/>
            <w:tcBorders>
              <w:top w:val="single" w:sz="4" w:space="0" w:color="auto"/>
              <w:bottom w:val="single" w:sz="4" w:space="0" w:color="auto"/>
              <w:right w:val="nil"/>
            </w:tcBorders>
          </w:tcPr>
          <w:p w14:paraId="1FBAF9F1" w14:textId="77777777" w:rsidR="004334A5" w:rsidRPr="004334A5" w:rsidRDefault="004334A5" w:rsidP="002455D1">
            <w:pPr>
              <w:jc w:val="right"/>
              <w:rPr>
                <w:rFonts w:cs="Tahoma"/>
                <w:b/>
                <w:sz w:val="20"/>
                <w:szCs w:val="20"/>
              </w:rPr>
            </w:pPr>
            <w:r>
              <w:rPr>
                <w:rFonts w:cs="Tahoma"/>
                <w:b/>
                <w:i/>
                <w:sz w:val="20"/>
                <w:szCs w:val="20"/>
              </w:rPr>
              <w:t>P</w:t>
            </w:r>
            <w:r w:rsidRPr="004334A5">
              <w:rPr>
                <w:rFonts w:cs="Tahoma"/>
                <w:b/>
                <w:i/>
                <w:sz w:val="20"/>
                <w:szCs w:val="20"/>
              </w:rPr>
              <w:t xml:space="preserve">riloga </w:t>
            </w:r>
          </w:p>
        </w:tc>
        <w:tc>
          <w:tcPr>
            <w:tcW w:w="551" w:type="dxa"/>
            <w:tcBorders>
              <w:top w:val="single" w:sz="4" w:space="0" w:color="auto"/>
              <w:left w:val="nil"/>
              <w:bottom w:val="single" w:sz="4" w:space="0" w:color="auto"/>
            </w:tcBorders>
          </w:tcPr>
          <w:p w14:paraId="631358FB" w14:textId="77777777" w:rsidR="004334A5" w:rsidRPr="004334A5" w:rsidRDefault="004334A5" w:rsidP="002455D1">
            <w:pPr>
              <w:rPr>
                <w:rFonts w:cs="Tahoma"/>
                <w:b/>
                <w:i/>
                <w:sz w:val="20"/>
                <w:szCs w:val="20"/>
              </w:rPr>
            </w:pPr>
            <w:r>
              <w:rPr>
                <w:rFonts w:cs="Tahoma"/>
                <w:b/>
                <w:i/>
                <w:sz w:val="20"/>
                <w:szCs w:val="20"/>
              </w:rPr>
              <w:t>7</w:t>
            </w:r>
          </w:p>
        </w:tc>
      </w:tr>
    </w:tbl>
    <w:p w14:paraId="631F4A51" w14:textId="390A88E3" w:rsidR="004334A5" w:rsidRDefault="004334A5" w:rsidP="00DA6851">
      <w:pPr>
        <w:keepNext/>
        <w:keepLines/>
        <w:rPr>
          <w:rFonts w:ascii="Times New Roman" w:hAnsi="Times New Roman"/>
          <w:sz w:val="20"/>
          <w:szCs w:val="20"/>
        </w:rPr>
      </w:pPr>
    </w:p>
    <w:p w14:paraId="0C5D8B1B" w14:textId="77777777" w:rsidR="004334A5" w:rsidRDefault="004334A5" w:rsidP="004334A5">
      <w:pPr>
        <w:pStyle w:val="NavadenTimesNewRoman"/>
        <w:jc w:val="both"/>
        <w:rPr>
          <w:rFonts w:ascii="Tahoma" w:hAnsi="Tahoma" w:cs="Tahoma"/>
          <w:sz w:val="20"/>
        </w:rPr>
      </w:pPr>
      <w:r w:rsidRPr="00EA0415">
        <w:rPr>
          <w:rFonts w:ascii="Tahoma" w:hAnsi="Tahoma" w:cs="Tahoma"/>
          <w:sz w:val="20"/>
        </w:rPr>
        <w:t>Pod kazensko in materialno odgovornostjo izjavljamo, da so spodaj navedeni podatki o referenčn</w:t>
      </w:r>
      <w:r>
        <w:rPr>
          <w:rFonts w:ascii="Tahoma" w:hAnsi="Tahoma" w:cs="Tahoma"/>
          <w:sz w:val="20"/>
        </w:rPr>
        <w:t>ih delih</w:t>
      </w:r>
      <w:r w:rsidRPr="00EA0415">
        <w:rPr>
          <w:rFonts w:ascii="Tahoma" w:hAnsi="Tahoma" w:cs="Tahoma"/>
          <w:sz w:val="20"/>
        </w:rPr>
        <w:t xml:space="preserve"> resnični. Na podlagi poziva bomo naročniku v zahtevanem roku predložili </w:t>
      </w:r>
      <w:r>
        <w:rPr>
          <w:rFonts w:ascii="Tahoma" w:hAnsi="Tahoma" w:cs="Tahoma"/>
          <w:sz w:val="20"/>
        </w:rPr>
        <w:t xml:space="preserve">dodatna </w:t>
      </w:r>
      <w:r w:rsidRPr="00EA0415">
        <w:rPr>
          <w:rFonts w:ascii="Tahoma" w:hAnsi="Tahoma" w:cs="Tahoma"/>
          <w:sz w:val="20"/>
        </w:rPr>
        <w:t>dokazila o uspešni izvedbi naveden</w:t>
      </w:r>
      <w:r>
        <w:rPr>
          <w:rFonts w:ascii="Tahoma" w:hAnsi="Tahoma" w:cs="Tahoma"/>
          <w:sz w:val="20"/>
        </w:rPr>
        <w:t>ih</w:t>
      </w:r>
      <w:r w:rsidRPr="00EA0415">
        <w:rPr>
          <w:rFonts w:ascii="Tahoma" w:hAnsi="Tahoma" w:cs="Tahoma"/>
          <w:sz w:val="20"/>
        </w:rPr>
        <w:t xml:space="preserve"> referenčn</w:t>
      </w:r>
      <w:r>
        <w:rPr>
          <w:rFonts w:ascii="Tahoma" w:hAnsi="Tahoma" w:cs="Tahoma"/>
          <w:sz w:val="20"/>
        </w:rPr>
        <w:t>ih</w:t>
      </w:r>
      <w:r w:rsidRPr="00EA0415">
        <w:rPr>
          <w:rFonts w:ascii="Tahoma" w:hAnsi="Tahoma" w:cs="Tahoma"/>
          <w:sz w:val="20"/>
        </w:rPr>
        <w:t xml:space="preserve"> </w:t>
      </w:r>
      <w:r>
        <w:rPr>
          <w:rFonts w:ascii="Tahoma" w:hAnsi="Tahoma" w:cs="Tahoma"/>
          <w:sz w:val="20"/>
        </w:rPr>
        <w:t>del</w:t>
      </w:r>
      <w:r w:rsidRPr="00883E91">
        <w:rPr>
          <w:rFonts w:ascii="Tahoma" w:hAnsi="Tahoma" w:cs="Tahoma"/>
          <w:sz w:val="20"/>
        </w:rPr>
        <w:t xml:space="preserve"> oziroma</w:t>
      </w:r>
      <w:r>
        <w:rPr>
          <w:rFonts w:ascii="Tahoma" w:hAnsi="Tahoma" w:cs="Tahoma"/>
          <w:b/>
        </w:rPr>
        <w:t xml:space="preserve"> </w:t>
      </w:r>
      <w:r w:rsidRPr="00883E91">
        <w:rPr>
          <w:rFonts w:ascii="Tahoma" w:hAnsi="Tahoma" w:cs="Tahoma"/>
          <w:sz w:val="20"/>
        </w:rPr>
        <w:t>uspešno izvedenih poslov ponudnika</w:t>
      </w:r>
      <w:r>
        <w:rPr>
          <w:rFonts w:ascii="Tahoma" w:hAnsi="Tahoma" w:cs="Tahoma"/>
          <w:sz w:val="20"/>
        </w:rPr>
        <w:t xml:space="preserve">, </w:t>
      </w:r>
      <w:r w:rsidRPr="00C76802">
        <w:rPr>
          <w:rFonts w:ascii="Tahoma" w:hAnsi="Tahoma" w:cs="Tahoma"/>
          <w:sz w:val="20"/>
        </w:rPr>
        <w:t xml:space="preserve">v kolikor bo le ta želel </w:t>
      </w:r>
      <w:r>
        <w:rPr>
          <w:rFonts w:ascii="Tahoma" w:hAnsi="Tahoma" w:cs="Tahoma"/>
          <w:sz w:val="20"/>
        </w:rPr>
        <w:t xml:space="preserve">dodatno </w:t>
      </w:r>
      <w:r w:rsidRPr="00C76802">
        <w:rPr>
          <w:rFonts w:ascii="Tahoma" w:hAnsi="Tahoma" w:cs="Tahoma"/>
          <w:sz w:val="20"/>
        </w:rPr>
        <w:t>preveriti resničnost navedb o izvedenih referenčnih delih.</w:t>
      </w:r>
    </w:p>
    <w:p w14:paraId="7BAE4C4B" w14:textId="77777777" w:rsidR="004334A5" w:rsidRDefault="004334A5" w:rsidP="004334A5">
      <w:pPr>
        <w:pStyle w:val="NavadenTimesNewRoman"/>
        <w:jc w:val="both"/>
        <w:rPr>
          <w:rFonts w:ascii="Tahoma" w:hAnsi="Tahoma" w:cs="Tahoma"/>
          <w:sz w:val="20"/>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6095"/>
      </w:tblGrid>
      <w:tr w:rsidR="004334A5" w:rsidRPr="00EA0415" w14:paraId="40084330" w14:textId="77777777" w:rsidTr="002455D1">
        <w:trPr>
          <w:trHeight w:val="310"/>
        </w:trPr>
        <w:tc>
          <w:tcPr>
            <w:tcW w:w="3544" w:type="dxa"/>
            <w:vAlign w:val="center"/>
          </w:tcPr>
          <w:p w14:paraId="68B1D001" w14:textId="77777777" w:rsidR="004334A5" w:rsidRPr="006602BA" w:rsidRDefault="004334A5" w:rsidP="002455D1">
            <w:pPr>
              <w:pStyle w:val="NavadenTimesNewRoman"/>
              <w:rPr>
                <w:rFonts w:ascii="Tahoma" w:hAnsi="Tahoma" w:cs="Tahoma"/>
                <w:sz w:val="20"/>
              </w:rPr>
            </w:pPr>
            <w:r>
              <w:rPr>
                <w:rFonts w:ascii="Tahoma" w:hAnsi="Tahoma" w:cs="Tahoma"/>
                <w:sz w:val="20"/>
              </w:rPr>
              <w:t>Naročnik (izdajatelj reference)</w:t>
            </w:r>
            <w:r w:rsidRPr="00EA0415">
              <w:rPr>
                <w:rFonts w:ascii="Tahoma" w:hAnsi="Tahoma" w:cs="Tahoma"/>
                <w:sz w:val="20"/>
              </w:rPr>
              <w:t>:</w:t>
            </w:r>
          </w:p>
        </w:tc>
        <w:tc>
          <w:tcPr>
            <w:tcW w:w="6095" w:type="dxa"/>
          </w:tcPr>
          <w:p w14:paraId="0885B2D3" w14:textId="77777777" w:rsidR="004334A5" w:rsidRPr="00EA0415" w:rsidRDefault="004334A5" w:rsidP="002455D1">
            <w:pPr>
              <w:pStyle w:val="NavadenTimesNewRoman"/>
              <w:rPr>
                <w:rFonts w:ascii="Tahoma" w:hAnsi="Tahoma" w:cs="Tahoma"/>
                <w:sz w:val="20"/>
              </w:rPr>
            </w:pPr>
          </w:p>
          <w:p w14:paraId="0C29F0D1" w14:textId="77777777" w:rsidR="004334A5" w:rsidRPr="00EA0415" w:rsidRDefault="004334A5" w:rsidP="002455D1">
            <w:pPr>
              <w:pStyle w:val="NavadenTimesNewRoman"/>
              <w:rPr>
                <w:rFonts w:ascii="Tahoma" w:hAnsi="Tahoma" w:cs="Tahoma"/>
                <w:sz w:val="20"/>
              </w:rPr>
            </w:pPr>
          </w:p>
        </w:tc>
      </w:tr>
      <w:tr w:rsidR="004334A5" w:rsidRPr="00EA0415" w14:paraId="007F24B0" w14:textId="77777777" w:rsidTr="002455D1">
        <w:trPr>
          <w:trHeight w:val="375"/>
        </w:trPr>
        <w:tc>
          <w:tcPr>
            <w:tcW w:w="3544" w:type="dxa"/>
            <w:vAlign w:val="center"/>
          </w:tcPr>
          <w:p w14:paraId="18066A4C" w14:textId="77777777" w:rsidR="004334A5" w:rsidRPr="006602BA" w:rsidRDefault="004334A5" w:rsidP="002455D1">
            <w:pPr>
              <w:pStyle w:val="NavadenTimesNewRoman"/>
              <w:rPr>
                <w:rFonts w:ascii="Tahoma" w:hAnsi="Tahoma" w:cs="Tahoma"/>
                <w:sz w:val="20"/>
              </w:rPr>
            </w:pPr>
            <w:r w:rsidRPr="006602BA">
              <w:rPr>
                <w:rFonts w:ascii="Tahoma" w:hAnsi="Tahoma" w:cs="Tahoma"/>
                <w:sz w:val="20"/>
              </w:rPr>
              <w:t>Naslov:</w:t>
            </w:r>
          </w:p>
        </w:tc>
        <w:tc>
          <w:tcPr>
            <w:tcW w:w="6095" w:type="dxa"/>
          </w:tcPr>
          <w:p w14:paraId="4928A1A0" w14:textId="77777777" w:rsidR="004334A5" w:rsidRPr="0051464E" w:rsidRDefault="004334A5" w:rsidP="002455D1">
            <w:pPr>
              <w:pStyle w:val="NavadenTimesNewRoman"/>
              <w:rPr>
                <w:rFonts w:ascii="Tahoma" w:hAnsi="Tahoma" w:cs="Tahoma"/>
                <w:b/>
                <w:sz w:val="20"/>
              </w:rPr>
            </w:pPr>
          </w:p>
          <w:p w14:paraId="36CD63EC" w14:textId="77777777" w:rsidR="004334A5" w:rsidRPr="0051464E" w:rsidRDefault="004334A5" w:rsidP="002455D1">
            <w:pPr>
              <w:pStyle w:val="NavadenTimesNewRoman"/>
              <w:rPr>
                <w:rFonts w:ascii="Tahoma" w:hAnsi="Tahoma" w:cs="Tahoma"/>
                <w:b/>
                <w:sz w:val="20"/>
              </w:rPr>
            </w:pPr>
          </w:p>
        </w:tc>
      </w:tr>
      <w:tr w:rsidR="004334A5" w:rsidRPr="00EA0415" w14:paraId="48DBAD35" w14:textId="77777777" w:rsidTr="002455D1">
        <w:trPr>
          <w:trHeight w:val="601"/>
        </w:trPr>
        <w:tc>
          <w:tcPr>
            <w:tcW w:w="3544" w:type="dxa"/>
            <w:vAlign w:val="center"/>
          </w:tcPr>
          <w:p w14:paraId="28AF2026" w14:textId="49697673" w:rsidR="004334A5" w:rsidRPr="006602BA" w:rsidRDefault="004334A5" w:rsidP="002455D1">
            <w:pPr>
              <w:pStyle w:val="NavadenTimesNewRoman"/>
              <w:rPr>
                <w:rFonts w:ascii="Tahoma" w:hAnsi="Tahoma" w:cs="Tahoma"/>
                <w:sz w:val="20"/>
              </w:rPr>
            </w:pPr>
            <w:r>
              <w:rPr>
                <w:rFonts w:ascii="Tahoma" w:hAnsi="Tahoma" w:cs="Tahoma"/>
                <w:sz w:val="20"/>
              </w:rPr>
              <w:t>Izvajalec</w:t>
            </w:r>
            <w:r w:rsidRPr="006602BA">
              <w:rPr>
                <w:rFonts w:ascii="Tahoma" w:hAnsi="Tahoma" w:cs="Tahoma"/>
                <w:sz w:val="20"/>
              </w:rPr>
              <w:t>:</w:t>
            </w:r>
          </w:p>
        </w:tc>
        <w:tc>
          <w:tcPr>
            <w:tcW w:w="6095" w:type="dxa"/>
          </w:tcPr>
          <w:p w14:paraId="61710BB9" w14:textId="77777777" w:rsidR="004334A5" w:rsidRPr="00EA0415" w:rsidRDefault="004334A5" w:rsidP="002455D1">
            <w:pPr>
              <w:pStyle w:val="NavadenTimesNewRoman"/>
              <w:rPr>
                <w:rFonts w:ascii="Tahoma" w:hAnsi="Tahoma" w:cs="Tahoma"/>
                <w:sz w:val="20"/>
              </w:rPr>
            </w:pPr>
          </w:p>
        </w:tc>
      </w:tr>
      <w:tr w:rsidR="004334A5" w:rsidRPr="00EA0415" w14:paraId="70E0D264" w14:textId="77777777" w:rsidTr="002455D1">
        <w:trPr>
          <w:trHeight w:val="598"/>
        </w:trPr>
        <w:tc>
          <w:tcPr>
            <w:tcW w:w="3544" w:type="dxa"/>
            <w:vAlign w:val="center"/>
          </w:tcPr>
          <w:p w14:paraId="2E90A91D" w14:textId="77777777" w:rsidR="004334A5" w:rsidRPr="006602BA" w:rsidRDefault="004334A5" w:rsidP="002455D1">
            <w:pPr>
              <w:pStyle w:val="NavadenTimesNewRoman"/>
              <w:rPr>
                <w:rFonts w:ascii="Tahoma" w:hAnsi="Tahoma" w:cs="Tahoma"/>
                <w:sz w:val="20"/>
              </w:rPr>
            </w:pPr>
            <w:r w:rsidRPr="006602BA">
              <w:rPr>
                <w:rFonts w:ascii="Tahoma" w:hAnsi="Tahoma" w:cs="Tahoma"/>
                <w:sz w:val="20"/>
              </w:rPr>
              <w:t xml:space="preserve">Kontaktna oseba </w:t>
            </w:r>
            <w:r>
              <w:rPr>
                <w:rFonts w:ascii="Tahoma" w:hAnsi="Tahoma" w:cs="Tahoma"/>
                <w:sz w:val="20"/>
              </w:rPr>
              <w:t>naročnika</w:t>
            </w:r>
            <w:r w:rsidRPr="006602BA">
              <w:rPr>
                <w:rFonts w:ascii="Tahoma" w:hAnsi="Tahoma" w:cs="Tahoma"/>
                <w:sz w:val="20"/>
              </w:rPr>
              <w:t>:</w:t>
            </w:r>
          </w:p>
        </w:tc>
        <w:tc>
          <w:tcPr>
            <w:tcW w:w="6095" w:type="dxa"/>
          </w:tcPr>
          <w:p w14:paraId="7EB495B9" w14:textId="77777777" w:rsidR="004334A5" w:rsidRPr="00EA0415" w:rsidRDefault="004334A5" w:rsidP="002455D1">
            <w:pPr>
              <w:pStyle w:val="NavadenTimesNewRoman"/>
              <w:rPr>
                <w:rFonts w:ascii="Tahoma" w:hAnsi="Tahoma" w:cs="Tahoma"/>
                <w:sz w:val="20"/>
              </w:rPr>
            </w:pPr>
          </w:p>
        </w:tc>
      </w:tr>
      <w:tr w:rsidR="004334A5" w:rsidRPr="00EA0415" w14:paraId="44DBE1E7" w14:textId="77777777" w:rsidTr="002455D1">
        <w:trPr>
          <w:trHeight w:val="422"/>
        </w:trPr>
        <w:tc>
          <w:tcPr>
            <w:tcW w:w="3544" w:type="dxa"/>
            <w:vAlign w:val="center"/>
          </w:tcPr>
          <w:p w14:paraId="7BF42DA7" w14:textId="77777777" w:rsidR="004334A5" w:rsidRPr="006602BA" w:rsidRDefault="004334A5" w:rsidP="002455D1">
            <w:pPr>
              <w:pStyle w:val="NavadenTimesNewRoman"/>
              <w:rPr>
                <w:rFonts w:ascii="Tahoma" w:hAnsi="Tahoma" w:cs="Tahoma"/>
                <w:sz w:val="20"/>
              </w:rPr>
            </w:pPr>
            <w:r w:rsidRPr="006602BA">
              <w:rPr>
                <w:rFonts w:ascii="Tahoma" w:hAnsi="Tahoma" w:cs="Tahoma"/>
                <w:sz w:val="20"/>
              </w:rPr>
              <w:t>Telefonska številka:</w:t>
            </w:r>
          </w:p>
        </w:tc>
        <w:tc>
          <w:tcPr>
            <w:tcW w:w="6095" w:type="dxa"/>
          </w:tcPr>
          <w:p w14:paraId="61884C16" w14:textId="77777777" w:rsidR="004334A5" w:rsidRPr="00EA0415" w:rsidRDefault="004334A5" w:rsidP="002455D1">
            <w:pPr>
              <w:pStyle w:val="NavadenTimesNewRoman"/>
              <w:rPr>
                <w:rFonts w:ascii="Tahoma" w:hAnsi="Tahoma" w:cs="Tahoma"/>
                <w:sz w:val="20"/>
              </w:rPr>
            </w:pPr>
          </w:p>
        </w:tc>
      </w:tr>
      <w:tr w:rsidR="004334A5" w:rsidRPr="00EA0415" w14:paraId="200B838C" w14:textId="77777777" w:rsidTr="004334A5">
        <w:trPr>
          <w:trHeight w:val="422"/>
        </w:trPr>
        <w:tc>
          <w:tcPr>
            <w:tcW w:w="3544" w:type="dxa"/>
            <w:vAlign w:val="center"/>
          </w:tcPr>
          <w:p w14:paraId="427622B3" w14:textId="77777777" w:rsidR="004334A5" w:rsidRPr="006602BA" w:rsidRDefault="004334A5" w:rsidP="002455D1">
            <w:pPr>
              <w:pStyle w:val="NavadenTimesNewRoman"/>
              <w:rPr>
                <w:rFonts w:ascii="Tahoma" w:hAnsi="Tahoma" w:cs="Tahoma"/>
                <w:sz w:val="20"/>
              </w:rPr>
            </w:pPr>
            <w:r>
              <w:rPr>
                <w:rFonts w:ascii="Tahoma" w:hAnsi="Tahoma" w:cs="Tahoma"/>
                <w:sz w:val="20"/>
              </w:rPr>
              <w:t>Referenca za sklop št.:</w:t>
            </w:r>
          </w:p>
        </w:tc>
        <w:tc>
          <w:tcPr>
            <w:tcW w:w="6095" w:type="dxa"/>
            <w:vAlign w:val="center"/>
          </w:tcPr>
          <w:p w14:paraId="491E0751" w14:textId="279DF083" w:rsidR="004334A5" w:rsidRPr="00EA0415" w:rsidRDefault="004334A5" w:rsidP="002455D1">
            <w:pPr>
              <w:pStyle w:val="NavadenTimesNewRoman"/>
              <w:rPr>
                <w:rFonts w:ascii="Tahoma" w:hAnsi="Tahoma" w:cs="Tahoma"/>
                <w:sz w:val="20"/>
              </w:rPr>
            </w:pPr>
            <w:r>
              <w:rPr>
                <w:rFonts w:ascii="Tahoma" w:hAnsi="Tahoma" w:cs="Tahoma"/>
                <w:sz w:val="20"/>
              </w:rPr>
              <w:t>Sklop št. __: ___________________</w:t>
            </w:r>
          </w:p>
        </w:tc>
      </w:tr>
      <w:tr w:rsidR="004334A5" w:rsidRPr="00EA0415" w14:paraId="24557792" w14:textId="77777777" w:rsidTr="002455D1">
        <w:trPr>
          <w:cantSplit/>
          <w:trHeight w:val="358"/>
        </w:trPr>
        <w:tc>
          <w:tcPr>
            <w:tcW w:w="3544" w:type="dxa"/>
            <w:vAlign w:val="center"/>
          </w:tcPr>
          <w:p w14:paraId="74C25285" w14:textId="1404337C" w:rsidR="004334A5" w:rsidRPr="009E35C4" w:rsidRDefault="00AF3852" w:rsidP="002455D1">
            <w:pPr>
              <w:pStyle w:val="NavadenTimesNewRoman"/>
              <w:rPr>
                <w:rFonts w:ascii="Tahoma" w:hAnsi="Tahoma" w:cs="Tahoma"/>
                <w:sz w:val="20"/>
              </w:rPr>
            </w:pPr>
            <w:r>
              <w:rPr>
                <w:rFonts w:ascii="Tahoma" w:hAnsi="Tahoma" w:cs="Tahoma"/>
                <w:sz w:val="20"/>
              </w:rPr>
              <w:t>Obdobje izvedenih storitev v zadnjih treh letih pred rokom za predložitev ponudb</w:t>
            </w:r>
            <w:r w:rsidR="004334A5" w:rsidRPr="00EA0415">
              <w:rPr>
                <w:rFonts w:ascii="Tahoma" w:hAnsi="Tahoma" w:cs="Tahoma"/>
                <w:sz w:val="20"/>
              </w:rPr>
              <w:t>:</w:t>
            </w:r>
          </w:p>
        </w:tc>
        <w:tc>
          <w:tcPr>
            <w:tcW w:w="6095" w:type="dxa"/>
            <w:vAlign w:val="center"/>
          </w:tcPr>
          <w:p w14:paraId="5DE4AF27" w14:textId="77777777" w:rsidR="004334A5" w:rsidRDefault="004334A5" w:rsidP="002455D1">
            <w:pPr>
              <w:pStyle w:val="NavadenTimesNewRoman"/>
              <w:jc w:val="center"/>
              <w:rPr>
                <w:rFonts w:ascii="Tahoma" w:hAnsi="Tahoma" w:cs="Tahoma"/>
                <w:sz w:val="20"/>
              </w:rPr>
            </w:pPr>
            <w:r>
              <w:rPr>
                <w:rFonts w:ascii="Tahoma" w:hAnsi="Tahoma" w:cs="Tahoma"/>
                <w:sz w:val="20"/>
              </w:rPr>
              <w:t xml:space="preserve"> </w:t>
            </w:r>
          </w:p>
          <w:p w14:paraId="6DB568A1" w14:textId="10666510" w:rsidR="004334A5" w:rsidRDefault="004334A5" w:rsidP="002455D1">
            <w:pPr>
              <w:pStyle w:val="NavadenTimesNewRoman"/>
              <w:rPr>
                <w:rFonts w:ascii="Tahoma" w:hAnsi="Tahoma" w:cs="Tahoma"/>
                <w:sz w:val="20"/>
              </w:rPr>
            </w:pPr>
            <w:r>
              <w:rPr>
                <w:rFonts w:ascii="Tahoma" w:hAnsi="Tahoma" w:cs="Tahoma"/>
                <w:sz w:val="20"/>
              </w:rPr>
              <w:t xml:space="preserve">Obdobje </w:t>
            </w:r>
            <w:r w:rsidR="00AF3852">
              <w:rPr>
                <w:rFonts w:ascii="Tahoma" w:hAnsi="Tahoma" w:cs="Tahoma"/>
                <w:sz w:val="20"/>
              </w:rPr>
              <w:t>izvedenih</w:t>
            </w:r>
            <w:r>
              <w:rPr>
                <w:rFonts w:ascii="Tahoma" w:hAnsi="Tahoma" w:cs="Tahoma"/>
                <w:sz w:val="20"/>
              </w:rPr>
              <w:t xml:space="preserve"> storitev: od</w:t>
            </w:r>
            <w:r w:rsidR="00AF3852">
              <w:rPr>
                <w:rFonts w:ascii="Tahoma" w:hAnsi="Tahoma" w:cs="Tahoma"/>
                <w:sz w:val="20"/>
              </w:rPr>
              <w:t xml:space="preserve"> </w:t>
            </w:r>
            <w:r>
              <w:rPr>
                <w:rFonts w:ascii="Tahoma" w:hAnsi="Tahoma" w:cs="Tahoma"/>
                <w:sz w:val="20"/>
              </w:rPr>
              <w:t xml:space="preserve">_______ </w:t>
            </w:r>
            <w:r w:rsidR="00AF3852">
              <w:rPr>
                <w:rFonts w:ascii="Tahoma" w:hAnsi="Tahoma" w:cs="Tahoma"/>
                <w:sz w:val="20"/>
              </w:rPr>
              <w:t xml:space="preserve"> </w:t>
            </w:r>
            <w:r>
              <w:rPr>
                <w:rFonts w:ascii="Tahoma" w:hAnsi="Tahoma" w:cs="Tahoma"/>
                <w:sz w:val="20"/>
              </w:rPr>
              <w:t>do</w:t>
            </w:r>
            <w:r w:rsidR="00AF3852">
              <w:rPr>
                <w:rFonts w:ascii="Tahoma" w:hAnsi="Tahoma" w:cs="Tahoma"/>
                <w:sz w:val="20"/>
              </w:rPr>
              <w:t xml:space="preserve"> </w:t>
            </w:r>
            <w:r>
              <w:rPr>
                <w:rFonts w:ascii="Tahoma" w:hAnsi="Tahoma" w:cs="Tahoma"/>
                <w:sz w:val="20"/>
              </w:rPr>
              <w:t>_____</w:t>
            </w:r>
            <w:r w:rsidR="00AF3852">
              <w:rPr>
                <w:rFonts w:ascii="Tahoma" w:hAnsi="Tahoma" w:cs="Tahoma"/>
                <w:sz w:val="20"/>
              </w:rPr>
              <w:t>__</w:t>
            </w:r>
            <w:r>
              <w:rPr>
                <w:rFonts w:ascii="Tahoma" w:hAnsi="Tahoma" w:cs="Tahoma"/>
                <w:sz w:val="20"/>
              </w:rPr>
              <w:t xml:space="preserve">       </w:t>
            </w:r>
          </w:p>
          <w:p w14:paraId="637BED8F" w14:textId="77777777" w:rsidR="004334A5" w:rsidRPr="009E35C4" w:rsidRDefault="004334A5" w:rsidP="002455D1">
            <w:pPr>
              <w:pStyle w:val="NavadenTimesNewRoman"/>
              <w:jc w:val="center"/>
              <w:rPr>
                <w:rFonts w:ascii="Tahoma" w:hAnsi="Tahoma" w:cs="Tahoma"/>
                <w:sz w:val="20"/>
              </w:rPr>
            </w:pPr>
          </w:p>
        </w:tc>
      </w:tr>
      <w:tr w:rsidR="004334A5" w:rsidRPr="00EA0415" w14:paraId="68932D42" w14:textId="77777777" w:rsidTr="002455D1">
        <w:trPr>
          <w:cantSplit/>
          <w:trHeight w:val="358"/>
        </w:trPr>
        <w:tc>
          <w:tcPr>
            <w:tcW w:w="3544" w:type="dxa"/>
            <w:vAlign w:val="center"/>
          </w:tcPr>
          <w:p w14:paraId="7DD8CFBC" w14:textId="77777777" w:rsidR="004334A5" w:rsidRPr="00EA0415" w:rsidRDefault="004334A5" w:rsidP="002455D1">
            <w:pPr>
              <w:pStyle w:val="NavadenTimesNewRoman"/>
              <w:rPr>
                <w:rFonts w:ascii="Tahoma" w:hAnsi="Tahoma" w:cs="Tahoma"/>
                <w:sz w:val="20"/>
              </w:rPr>
            </w:pPr>
            <w:r w:rsidRPr="00EA0415">
              <w:rPr>
                <w:rFonts w:ascii="Tahoma" w:hAnsi="Tahoma" w:cs="Tahoma"/>
                <w:sz w:val="20"/>
              </w:rPr>
              <w:t>Kraj izvedbe</w:t>
            </w:r>
            <w:r>
              <w:rPr>
                <w:rFonts w:ascii="Tahoma" w:hAnsi="Tahoma" w:cs="Tahoma"/>
                <w:sz w:val="20"/>
              </w:rPr>
              <w:t xml:space="preserve"> posla</w:t>
            </w:r>
            <w:r w:rsidRPr="00EA0415">
              <w:rPr>
                <w:rFonts w:ascii="Tahoma" w:hAnsi="Tahoma" w:cs="Tahoma"/>
                <w:sz w:val="20"/>
              </w:rPr>
              <w:t>:</w:t>
            </w:r>
          </w:p>
        </w:tc>
        <w:tc>
          <w:tcPr>
            <w:tcW w:w="6095" w:type="dxa"/>
            <w:vAlign w:val="center"/>
          </w:tcPr>
          <w:p w14:paraId="01A66C3E" w14:textId="77777777" w:rsidR="004334A5" w:rsidRDefault="004334A5" w:rsidP="002455D1">
            <w:pPr>
              <w:pStyle w:val="NavadenTimesNewRoman"/>
              <w:jc w:val="center"/>
              <w:rPr>
                <w:rFonts w:ascii="Tahoma" w:hAnsi="Tahoma" w:cs="Tahoma"/>
                <w:sz w:val="20"/>
              </w:rPr>
            </w:pPr>
          </w:p>
        </w:tc>
      </w:tr>
      <w:tr w:rsidR="004334A5" w:rsidRPr="00EA0415" w14:paraId="7E22ED3D" w14:textId="77777777" w:rsidTr="002455D1">
        <w:trPr>
          <w:trHeight w:val="751"/>
        </w:trPr>
        <w:tc>
          <w:tcPr>
            <w:tcW w:w="3544" w:type="dxa"/>
            <w:vAlign w:val="center"/>
          </w:tcPr>
          <w:p w14:paraId="713C39A8" w14:textId="77777777" w:rsidR="004334A5" w:rsidRPr="006602BA" w:rsidRDefault="004334A5" w:rsidP="002455D1">
            <w:pPr>
              <w:pStyle w:val="NavadenTimesNewRoman"/>
              <w:rPr>
                <w:rFonts w:ascii="Tahoma" w:hAnsi="Tahoma" w:cs="Tahoma"/>
                <w:sz w:val="20"/>
              </w:rPr>
            </w:pPr>
            <w:r>
              <w:rPr>
                <w:rFonts w:ascii="Tahoma" w:hAnsi="Tahoma" w:cs="Tahoma"/>
                <w:sz w:val="20"/>
              </w:rPr>
              <w:t>Opis predmeta naročila za katerega se izdaja referenca</w:t>
            </w:r>
            <w:r w:rsidRPr="00A721CF">
              <w:rPr>
                <w:rFonts w:ascii="Tahoma" w:hAnsi="Tahoma" w:cs="Tahoma"/>
                <w:sz w:val="20"/>
              </w:rPr>
              <w:t>:</w:t>
            </w:r>
          </w:p>
        </w:tc>
        <w:tc>
          <w:tcPr>
            <w:tcW w:w="6095" w:type="dxa"/>
            <w:tcBorders>
              <w:bottom w:val="single" w:sz="4" w:space="0" w:color="auto"/>
            </w:tcBorders>
            <w:vAlign w:val="center"/>
          </w:tcPr>
          <w:p w14:paraId="2E7CD0ED" w14:textId="77777777" w:rsidR="004334A5" w:rsidRPr="00EA0415" w:rsidRDefault="004334A5" w:rsidP="002455D1">
            <w:pPr>
              <w:pStyle w:val="NavadenTimesNewRoman"/>
              <w:rPr>
                <w:rFonts w:ascii="Tahoma" w:hAnsi="Tahoma" w:cs="Tahoma"/>
                <w:sz w:val="20"/>
              </w:rPr>
            </w:pPr>
          </w:p>
          <w:p w14:paraId="0567E759" w14:textId="77777777" w:rsidR="004334A5" w:rsidRPr="00EA0415" w:rsidRDefault="004334A5" w:rsidP="002455D1">
            <w:pPr>
              <w:pStyle w:val="NavadenTimesNewRoman"/>
              <w:rPr>
                <w:rFonts w:ascii="Tahoma" w:hAnsi="Tahoma" w:cs="Tahoma"/>
                <w:sz w:val="20"/>
              </w:rPr>
            </w:pPr>
          </w:p>
        </w:tc>
      </w:tr>
      <w:tr w:rsidR="004334A5" w:rsidRPr="00EA0415" w14:paraId="658EE650" w14:textId="77777777" w:rsidTr="002455D1">
        <w:trPr>
          <w:trHeight w:val="728"/>
        </w:trPr>
        <w:tc>
          <w:tcPr>
            <w:tcW w:w="3544" w:type="dxa"/>
            <w:tcBorders>
              <w:right w:val="single" w:sz="4" w:space="0" w:color="auto"/>
            </w:tcBorders>
            <w:vAlign w:val="center"/>
          </w:tcPr>
          <w:p w14:paraId="1CF427EF" w14:textId="669FE851" w:rsidR="004334A5" w:rsidRPr="006602BA" w:rsidRDefault="004334A5" w:rsidP="00AF3852">
            <w:pPr>
              <w:pStyle w:val="NavadenTimesNewRoman"/>
              <w:rPr>
                <w:rFonts w:ascii="Tahoma" w:hAnsi="Tahoma" w:cs="Tahoma"/>
                <w:sz w:val="20"/>
              </w:rPr>
            </w:pPr>
            <w:r>
              <w:rPr>
                <w:rFonts w:ascii="Tahoma" w:hAnsi="Tahoma" w:cs="Tahoma"/>
                <w:sz w:val="20"/>
              </w:rPr>
              <w:t>Vrednost</w:t>
            </w:r>
            <w:r w:rsidRPr="006602BA">
              <w:rPr>
                <w:rFonts w:ascii="Tahoma" w:hAnsi="Tahoma" w:cs="Tahoma"/>
                <w:sz w:val="20"/>
              </w:rPr>
              <w:t xml:space="preserve"> </w:t>
            </w:r>
            <w:r w:rsidR="00AF3852">
              <w:rPr>
                <w:rFonts w:ascii="Tahoma" w:hAnsi="Tahoma" w:cs="Tahoma"/>
                <w:sz w:val="20"/>
              </w:rPr>
              <w:t>izvedenih storitev</w:t>
            </w:r>
            <w:r>
              <w:rPr>
                <w:rFonts w:ascii="Tahoma" w:hAnsi="Tahoma" w:cs="Tahoma"/>
                <w:sz w:val="20"/>
              </w:rPr>
              <w:t>, ki je predmet te reference (v EUR brez DDV)</w:t>
            </w:r>
            <w:r w:rsidRPr="006602BA">
              <w:rPr>
                <w:rFonts w:ascii="Tahoma" w:hAnsi="Tahoma" w:cs="Tahoma"/>
                <w:sz w:val="20"/>
              </w:rPr>
              <w:t>:</w:t>
            </w:r>
          </w:p>
        </w:tc>
        <w:tc>
          <w:tcPr>
            <w:tcW w:w="6095" w:type="dxa"/>
            <w:tcBorders>
              <w:top w:val="single" w:sz="4" w:space="0" w:color="auto"/>
              <w:left w:val="single" w:sz="4" w:space="0" w:color="auto"/>
              <w:bottom w:val="single" w:sz="4" w:space="0" w:color="auto"/>
              <w:right w:val="single" w:sz="4" w:space="0" w:color="auto"/>
            </w:tcBorders>
            <w:vAlign w:val="center"/>
          </w:tcPr>
          <w:p w14:paraId="5DACCF85" w14:textId="77777777" w:rsidR="004334A5" w:rsidRDefault="004334A5" w:rsidP="002455D1">
            <w:pPr>
              <w:pStyle w:val="NavadenTimesNewRoman"/>
              <w:rPr>
                <w:rFonts w:ascii="Tahoma" w:hAnsi="Tahoma" w:cs="Tahoma"/>
                <w:sz w:val="20"/>
              </w:rPr>
            </w:pPr>
          </w:p>
          <w:p w14:paraId="49A1F709" w14:textId="77777777" w:rsidR="004334A5" w:rsidRPr="00EA0415" w:rsidRDefault="004334A5" w:rsidP="002455D1">
            <w:pPr>
              <w:pStyle w:val="NavadenTimesNewRoman"/>
              <w:rPr>
                <w:rFonts w:ascii="Tahoma" w:hAnsi="Tahoma" w:cs="Tahoma"/>
                <w:sz w:val="20"/>
              </w:rPr>
            </w:pPr>
          </w:p>
        </w:tc>
      </w:tr>
    </w:tbl>
    <w:p w14:paraId="3626874B" w14:textId="77777777" w:rsidR="004334A5" w:rsidRDefault="004334A5" w:rsidP="004334A5">
      <w:pPr>
        <w:pStyle w:val="NavadenTimesNewRoman"/>
        <w:jc w:val="both"/>
        <w:rPr>
          <w:rFonts w:ascii="Tahoma" w:hAnsi="Tahoma" w:cs="Tahoma"/>
          <w:sz w:val="20"/>
        </w:rPr>
      </w:pPr>
    </w:p>
    <w:p w14:paraId="7F21283A" w14:textId="2D2338D8" w:rsidR="004334A5" w:rsidRPr="00BD29D7" w:rsidRDefault="004334A5" w:rsidP="004334A5">
      <w:pPr>
        <w:pStyle w:val="NavadenTimesNewRoman"/>
        <w:rPr>
          <w:rFonts w:ascii="Tahoma" w:hAnsi="Tahoma" w:cs="Tahoma"/>
          <w:b/>
          <w:sz w:val="20"/>
        </w:rPr>
      </w:pPr>
      <w:r w:rsidRPr="00BD29D7">
        <w:rPr>
          <w:rFonts w:ascii="Tahoma" w:hAnsi="Tahoma" w:cs="Tahoma"/>
          <w:b/>
          <w:sz w:val="20"/>
        </w:rPr>
        <w:t>Ponudnik mora predložiti</w:t>
      </w:r>
      <w:r w:rsidR="00AF3852">
        <w:rPr>
          <w:rFonts w:ascii="Tahoma" w:hAnsi="Tahoma" w:cs="Tahoma"/>
          <w:b/>
          <w:sz w:val="20"/>
        </w:rPr>
        <w:t xml:space="preserve"> referenčna</w:t>
      </w:r>
      <w:r w:rsidRPr="00BD29D7">
        <w:rPr>
          <w:rFonts w:ascii="Tahoma" w:hAnsi="Tahoma" w:cs="Tahoma"/>
          <w:b/>
          <w:sz w:val="20"/>
        </w:rPr>
        <w:t xml:space="preserve"> potrdil</w:t>
      </w:r>
      <w:r w:rsidR="00AF3852">
        <w:rPr>
          <w:rFonts w:ascii="Tahoma" w:hAnsi="Tahoma" w:cs="Tahoma"/>
          <w:b/>
          <w:sz w:val="20"/>
        </w:rPr>
        <w:t>a</w:t>
      </w:r>
      <w:r w:rsidRPr="00BD29D7">
        <w:rPr>
          <w:rFonts w:ascii="Tahoma" w:hAnsi="Tahoma" w:cs="Tahoma"/>
          <w:b/>
          <w:sz w:val="20"/>
        </w:rPr>
        <w:t xml:space="preserve"> za </w:t>
      </w:r>
      <w:r>
        <w:rPr>
          <w:rFonts w:ascii="Tahoma" w:hAnsi="Tahoma" w:cs="Tahoma"/>
          <w:b/>
          <w:sz w:val="20"/>
        </w:rPr>
        <w:t>vsak sklop posebej!!!</w:t>
      </w:r>
      <w:r w:rsidRPr="00BD29D7">
        <w:rPr>
          <w:rFonts w:ascii="Tahoma" w:hAnsi="Tahoma" w:cs="Tahoma"/>
          <w:b/>
          <w:sz w:val="20"/>
        </w:rPr>
        <w:t xml:space="preserve"> </w:t>
      </w:r>
    </w:p>
    <w:tbl>
      <w:tblPr>
        <w:tblW w:w="9498" w:type="dxa"/>
        <w:tblInd w:w="30" w:type="dxa"/>
        <w:tblLayout w:type="fixed"/>
        <w:tblCellMar>
          <w:left w:w="30" w:type="dxa"/>
          <w:right w:w="30" w:type="dxa"/>
        </w:tblCellMar>
        <w:tblLook w:val="0000" w:firstRow="0" w:lastRow="0" w:firstColumn="0" w:lastColumn="0" w:noHBand="0" w:noVBand="0"/>
      </w:tblPr>
      <w:tblGrid>
        <w:gridCol w:w="2694"/>
        <w:gridCol w:w="2693"/>
        <w:gridCol w:w="4111"/>
      </w:tblGrid>
      <w:tr w:rsidR="004334A5" w:rsidRPr="00AF3852" w14:paraId="55C619B3" w14:textId="77777777" w:rsidTr="002455D1">
        <w:trPr>
          <w:trHeight w:val="235"/>
        </w:trPr>
        <w:tc>
          <w:tcPr>
            <w:tcW w:w="2694" w:type="dxa"/>
            <w:tcBorders>
              <w:bottom w:val="single" w:sz="4" w:space="0" w:color="auto"/>
            </w:tcBorders>
          </w:tcPr>
          <w:p w14:paraId="36112D0F" w14:textId="77777777" w:rsidR="004334A5" w:rsidRPr="00AF3852" w:rsidRDefault="004334A5" w:rsidP="002455D1">
            <w:pPr>
              <w:jc w:val="both"/>
              <w:rPr>
                <w:rFonts w:cs="Tahoma"/>
                <w:snapToGrid w:val="0"/>
                <w:color w:val="000000"/>
                <w:sz w:val="20"/>
                <w:szCs w:val="20"/>
              </w:rPr>
            </w:pPr>
          </w:p>
          <w:p w14:paraId="4BFA792E" w14:textId="77777777" w:rsidR="004334A5" w:rsidRPr="00AF3852" w:rsidRDefault="004334A5" w:rsidP="002455D1">
            <w:pPr>
              <w:jc w:val="both"/>
              <w:rPr>
                <w:rFonts w:cs="Tahoma"/>
                <w:snapToGrid w:val="0"/>
                <w:color w:val="000000"/>
                <w:sz w:val="20"/>
                <w:szCs w:val="20"/>
              </w:rPr>
            </w:pPr>
          </w:p>
        </w:tc>
        <w:tc>
          <w:tcPr>
            <w:tcW w:w="2693" w:type="dxa"/>
          </w:tcPr>
          <w:p w14:paraId="6307C6A8" w14:textId="77777777" w:rsidR="004334A5" w:rsidRPr="00AF3852" w:rsidRDefault="004334A5" w:rsidP="002455D1">
            <w:pPr>
              <w:jc w:val="center"/>
              <w:rPr>
                <w:rFonts w:cs="Tahoma"/>
                <w:snapToGrid w:val="0"/>
                <w:color w:val="000000"/>
                <w:sz w:val="20"/>
                <w:szCs w:val="20"/>
              </w:rPr>
            </w:pPr>
          </w:p>
        </w:tc>
        <w:tc>
          <w:tcPr>
            <w:tcW w:w="4111" w:type="dxa"/>
            <w:tcBorders>
              <w:bottom w:val="single" w:sz="4" w:space="0" w:color="auto"/>
            </w:tcBorders>
          </w:tcPr>
          <w:p w14:paraId="3C5CF8EB" w14:textId="77777777" w:rsidR="004334A5" w:rsidRPr="00AF3852" w:rsidRDefault="004334A5" w:rsidP="002455D1">
            <w:pPr>
              <w:jc w:val="both"/>
              <w:rPr>
                <w:rFonts w:cs="Tahoma"/>
                <w:snapToGrid w:val="0"/>
                <w:color w:val="000000"/>
                <w:sz w:val="20"/>
                <w:szCs w:val="20"/>
              </w:rPr>
            </w:pPr>
          </w:p>
        </w:tc>
      </w:tr>
      <w:tr w:rsidR="004334A5" w:rsidRPr="00AF3852" w14:paraId="57628867" w14:textId="77777777" w:rsidTr="002455D1">
        <w:trPr>
          <w:trHeight w:val="235"/>
        </w:trPr>
        <w:tc>
          <w:tcPr>
            <w:tcW w:w="2694" w:type="dxa"/>
            <w:tcBorders>
              <w:top w:val="single" w:sz="4" w:space="0" w:color="auto"/>
            </w:tcBorders>
          </w:tcPr>
          <w:p w14:paraId="2BD4C910" w14:textId="77777777" w:rsidR="004334A5" w:rsidRPr="00AF3852" w:rsidRDefault="004334A5" w:rsidP="002455D1">
            <w:pPr>
              <w:jc w:val="center"/>
              <w:rPr>
                <w:rFonts w:cs="Tahoma"/>
                <w:snapToGrid w:val="0"/>
                <w:color w:val="000000"/>
                <w:sz w:val="20"/>
                <w:szCs w:val="20"/>
              </w:rPr>
            </w:pPr>
            <w:r w:rsidRPr="00AF3852">
              <w:rPr>
                <w:rFonts w:cs="Tahoma"/>
                <w:snapToGrid w:val="0"/>
                <w:color w:val="000000"/>
                <w:sz w:val="20"/>
                <w:szCs w:val="20"/>
              </w:rPr>
              <w:t>(kraj, datum)</w:t>
            </w:r>
          </w:p>
        </w:tc>
        <w:tc>
          <w:tcPr>
            <w:tcW w:w="2693" w:type="dxa"/>
          </w:tcPr>
          <w:p w14:paraId="1D3226E8" w14:textId="77777777" w:rsidR="004334A5" w:rsidRPr="00AF3852" w:rsidRDefault="004334A5" w:rsidP="002455D1">
            <w:pPr>
              <w:jc w:val="center"/>
              <w:rPr>
                <w:rFonts w:cs="Tahoma"/>
                <w:snapToGrid w:val="0"/>
                <w:color w:val="000000"/>
                <w:sz w:val="20"/>
                <w:szCs w:val="20"/>
              </w:rPr>
            </w:pPr>
            <w:r w:rsidRPr="00AF3852">
              <w:rPr>
                <w:rFonts w:cs="Tahoma"/>
                <w:snapToGrid w:val="0"/>
                <w:color w:val="000000"/>
                <w:sz w:val="20"/>
                <w:szCs w:val="20"/>
              </w:rPr>
              <w:t>žig</w:t>
            </w:r>
          </w:p>
        </w:tc>
        <w:tc>
          <w:tcPr>
            <w:tcW w:w="4111" w:type="dxa"/>
            <w:tcBorders>
              <w:top w:val="single" w:sz="4" w:space="0" w:color="auto"/>
            </w:tcBorders>
          </w:tcPr>
          <w:p w14:paraId="280B5FAF" w14:textId="77777777" w:rsidR="004334A5" w:rsidRPr="00AF3852" w:rsidRDefault="004334A5" w:rsidP="002455D1">
            <w:pPr>
              <w:jc w:val="center"/>
              <w:rPr>
                <w:rFonts w:cs="Tahoma"/>
                <w:snapToGrid w:val="0"/>
                <w:color w:val="000000"/>
                <w:sz w:val="20"/>
                <w:szCs w:val="20"/>
              </w:rPr>
            </w:pPr>
            <w:r w:rsidRPr="00AF3852">
              <w:rPr>
                <w:rFonts w:cs="Tahoma"/>
                <w:snapToGrid w:val="0"/>
                <w:color w:val="000000"/>
                <w:sz w:val="20"/>
                <w:szCs w:val="20"/>
              </w:rPr>
              <w:t>( podpis zakonitega zastopnika ponudnika)</w:t>
            </w:r>
          </w:p>
        </w:tc>
      </w:tr>
    </w:tbl>
    <w:p w14:paraId="78EF8E8B" w14:textId="742D3166" w:rsidR="004334A5" w:rsidRDefault="004334A5" w:rsidP="004334A5">
      <w:pPr>
        <w:pStyle w:val="NavadenTimesNewRoman"/>
        <w:pBdr>
          <w:bottom w:val="single" w:sz="12" w:space="1" w:color="auto"/>
        </w:pBdr>
        <w:rPr>
          <w:rFonts w:ascii="Tahoma" w:hAnsi="Tahoma" w:cs="Tahoma"/>
          <w:b/>
          <w:sz w:val="20"/>
        </w:rPr>
      </w:pPr>
    </w:p>
    <w:p w14:paraId="193C65E8" w14:textId="77777777" w:rsidR="004334A5" w:rsidRDefault="004334A5" w:rsidP="004334A5">
      <w:pPr>
        <w:pStyle w:val="NavadenTimesNewRoman"/>
        <w:jc w:val="both"/>
        <w:rPr>
          <w:rFonts w:ascii="Tahoma" w:hAnsi="Tahoma" w:cs="Tahoma"/>
          <w:sz w:val="20"/>
        </w:rPr>
      </w:pPr>
      <w:r>
        <w:rPr>
          <w:rFonts w:ascii="Tahoma" w:hAnsi="Tahoma" w:cs="Tahoma"/>
          <w:sz w:val="20"/>
        </w:rPr>
        <w:t>IZPOLNI KUPEC (Izdajatelj reference)!!!</w:t>
      </w:r>
    </w:p>
    <w:p w14:paraId="3D1E2F0D" w14:textId="77777777" w:rsidR="004334A5" w:rsidRDefault="004334A5" w:rsidP="004334A5">
      <w:pPr>
        <w:pStyle w:val="NavadenTimesNewRoman"/>
        <w:jc w:val="both"/>
        <w:rPr>
          <w:rFonts w:ascii="Tahoma" w:hAnsi="Tahoma" w:cs="Tahoma"/>
          <w:sz w:val="20"/>
        </w:rPr>
      </w:pPr>
    </w:p>
    <w:p w14:paraId="49FFE149" w14:textId="77777777" w:rsidR="004334A5" w:rsidRPr="006602BA" w:rsidRDefault="004334A5" w:rsidP="004334A5">
      <w:pPr>
        <w:pStyle w:val="NavadenTimesNewRoman"/>
        <w:jc w:val="both"/>
        <w:rPr>
          <w:rFonts w:ascii="Tahoma" w:hAnsi="Tahoma" w:cs="Tahoma"/>
          <w:sz w:val="20"/>
        </w:rPr>
      </w:pPr>
      <w:r w:rsidRPr="006602BA">
        <w:rPr>
          <w:rFonts w:ascii="Tahoma" w:hAnsi="Tahoma" w:cs="Tahoma"/>
          <w:sz w:val="20"/>
        </w:rPr>
        <w:t>Potrjujemo, da nam je na podlagi našega naročila, zgoraj navedeni prodajalec dobavil navedeno blago v skladu s sklenjeno pogodbo oziroma v roku, količini in kvaliteti navedeni v prodajalčevi ponudbi.</w:t>
      </w:r>
    </w:p>
    <w:p w14:paraId="78728602" w14:textId="77777777" w:rsidR="004334A5" w:rsidRDefault="004334A5" w:rsidP="004334A5">
      <w:pPr>
        <w:pStyle w:val="NavadenTimesNewRoman"/>
        <w:jc w:val="both"/>
        <w:rPr>
          <w:rFonts w:ascii="Tahoma" w:hAnsi="Tahoma" w:cs="Tahoma"/>
          <w:sz w:val="20"/>
        </w:rPr>
      </w:pPr>
    </w:p>
    <w:p w14:paraId="5C8BE86C" w14:textId="77777777" w:rsidR="004334A5" w:rsidRPr="00EA0415" w:rsidRDefault="004334A5" w:rsidP="004334A5">
      <w:pPr>
        <w:pStyle w:val="NavadenTimesNewRoman"/>
        <w:jc w:val="both"/>
        <w:rPr>
          <w:rFonts w:ascii="Tahoma" w:hAnsi="Tahoma" w:cs="Tahoma"/>
          <w:sz w:val="20"/>
        </w:rPr>
      </w:pPr>
      <w:r w:rsidRPr="00EA0415">
        <w:rPr>
          <w:rFonts w:ascii="Tahoma" w:hAnsi="Tahoma" w:cs="Tahoma"/>
          <w:sz w:val="20"/>
        </w:rPr>
        <w:t xml:space="preserve">Potrdilo </w:t>
      </w:r>
      <w:r>
        <w:rPr>
          <w:rFonts w:ascii="Tahoma" w:hAnsi="Tahoma" w:cs="Tahoma"/>
          <w:sz w:val="20"/>
        </w:rPr>
        <w:t>izdajamo na prošnjo izvajalca - prodajalca</w:t>
      </w:r>
      <w:r w:rsidRPr="00EA0415">
        <w:rPr>
          <w:rFonts w:ascii="Tahoma" w:hAnsi="Tahoma" w:cs="Tahoma"/>
          <w:sz w:val="20"/>
        </w:rPr>
        <w:t xml:space="preserve"> in velja iz</w:t>
      </w:r>
      <w:r>
        <w:rPr>
          <w:rFonts w:ascii="Tahoma" w:hAnsi="Tahoma" w:cs="Tahoma"/>
          <w:sz w:val="20"/>
        </w:rPr>
        <w:t xml:space="preserve">ključno za potrebe pri njegovi oddaji ponudbe za </w:t>
      </w:r>
      <w:r w:rsidRPr="00EA0415">
        <w:rPr>
          <w:rFonts w:ascii="Tahoma" w:hAnsi="Tahoma" w:cs="Tahoma"/>
          <w:sz w:val="20"/>
        </w:rPr>
        <w:t xml:space="preserve">pridobitev </w:t>
      </w:r>
      <w:r>
        <w:rPr>
          <w:rFonts w:ascii="Tahoma" w:hAnsi="Tahoma" w:cs="Tahoma"/>
          <w:sz w:val="20"/>
        </w:rPr>
        <w:t xml:space="preserve">predmetnega </w:t>
      </w:r>
      <w:r w:rsidRPr="00EA0415">
        <w:rPr>
          <w:rFonts w:ascii="Tahoma" w:hAnsi="Tahoma" w:cs="Tahoma"/>
          <w:sz w:val="20"/>
        </w:rPr>
        <w:t>javnega naročila.</w:t>
      </w:r>
    </w:p>
    <w:p w14:paraId="7E604E13" w14:textId="77777777" w:rsidR="004334A5" w:rsidRDefault="004334A5" w:rsidP="004334A5">
      <w:pPr>
        <w:pStyle w:val="NavadenTimesNewRoman"/>
        <w:rPr>
          <w:rFonts w:ascii="Tahoma" w:hAnsi="Tahoma" w:cs="Tahoma"/>
          <w:sz w:val="20"/>
        </w:rPr>
      </w:pPr>
      <w:r>
        <w:rPr>
          <w:rFonts w:ascii="Tahoma" w:hAnsi="Tahoma" w:cs="Tahoma"/>
          <w:sz w:val="20"/>
        </w:rPr>
        <w:tab/>
        <w:t xml:space="preserve"> </w:t>
      </w:r>
    </w:p>
    <w:p w14:paraId="4FA01CBF" w14:textId="77777777" w:rsidR="004334A5" w:rsidRDefault="004334A5" w:rsidP="004334A5">
      <w:pPr>
        <w:pStyle w:val="NavadenTimesNewRoman"/>
        <w:jc w:val="center"/>
        <w:rPr>
          <w:rFonts w:ascii="Tahoma" w:hAnsi="Tahoma" w:cs="Tahoma"/>
          <w:sz w:val="20"/>
        </w:rPr>
      </w:pPr>
      <w:r>
        <w:rPr>
          <w:rFonts w:ascii="Tahoma" w:hAnsi="Tahoma" w:cs="Tahoma"/>
          <w:sz w:val="20"/>
        </w:rPr>
        <w:t xml:space="preserve">Izjavljamo, da smo   </w:t>
      </w:r>
      <w:r w:rsidRPr="00381695">
        <w:rPr>
          <w:rFonts w:ascii="Tahoma" w:hAnsi="Tahoma" w:cs="Tahoma"/>
          <w:b/>
          <w:i/>
          <w:sz w:val="20"/>
        </w:rPr>
        <w:t xml:space="preserve">javni </w:t>
      </w:r>
      <w:r>
        <w:rPr>
          <w:rFonts w:ascii="Tahoma" w:hAnsi="Tahoma" w:cs="Tahoma"/>
          <w:b/>
          <w:i/>
          <w:sz w:val="20"/>
        </w:rPr>
        <w:t xml:space="preserve"> </w:t>
      </w:r>
      <w:r w:rsidRPr="00381695">
        <w:rPr>
          <w:rFonts w:ascii="Tahoma" w:hAnsi="Tahoma" w:cs="Tahoma"/>
          <w:b/>
          <w:i/>
          <w:sz w:val="20"/>
        </w:rPr>
        <w:t xml:space="preserve">/ </w:t>
      </w:r>
      <w:r>
        <w:rPr>
          <w:rFonts w:ascii="Tahoma" w:hAnsi="Tahoma" w:cs="Tahoma"/>
          <w:b/>
          <w:i/>
          <w:sz w:val="20"/>
        </w:rPr>
        <w:t xml:space="preserve"> </w:t>
      </w:r>
      <w:r w:rsidRPr="00381695">
        <w:rPr>
          <w:rFonts w:ascii="Tahoma" w:hAnsi="Tahoma" w:cs="Tahoma"/>
          <w:b/>
          <w:i/>
          <w:sz w:val="20"/>
        </w:rPr>
        <w:t>zasebni</w:t>
      </w:r>
      <w:r>
        <w:rPr>
          <w:rFonts w:ascii="Tahoma" w:hAnsi="Tahoma" w:cs="Tahoma"/>
          <w:sz w:val="20"/>
        </w:rPr>
        <w:t xml:space="preserve">   naročnik. (Ustrezno obkrožite)</w:t>
      </w:r>
    </w:p>
    <w:p w14:paraId="4C7BB051" w14:textId="77777777" w:rsidR="004334A5" w:rsidRDefault="004334A5" w:rsidP="004334A5">
      <w:pPr>
        <w:pStyle w:val="NavadenTimesNewRoman"/>
        <w:rPr>
          <w:rFonts w:ascii="Tahoma" w:hAnsi="Tahoma" w:cs="Tahoma"/>
          <w:sz w:val="20"/>
        </w:rPr>
      </w:pPr>
    </w:p>
    <w:p w14:paraId="4027E09A" w14:textId="77777777" w:rsidR="004334A5" w:rsidRDefault="004334A5" w:rsidP="004334A5">
      <w:pPr>
        <w:pStyle w:val="NavadenTimesNewRoman"/>
        <w:rPr>
          <w:rFonts w:ascii="Tahoma" w:hAnsi="Tahoma" w:cs="Tahoma"/>
          <w:sz w:val="20"/>
        </w:rPr>
      </w:pPr>
      <w:r>
        <w:rPr>
          <w:rFonts w:ascii="Tahoma" w:hAnsi="Tahoma" w:cs="Tahoma"/>
          <w:sz w:val="20"/>
        </w:rPr>
        <w:t xml:space="preserve">Izdajatelj reference: </w:t>
      </w:r>
    </w:p>
    <w:p w14:paraId="54E0513B" w14:textId="77777777" w:rsidR="004334A5" w:rsidRPr="00EA0415" w:rsidRDefault="004334A5" w:rsidP="004334A5">
      <w:pPr>
        <w:pStyle w:val="NavadenTimesNewRoman"/>
        <w:rPr>
          <w:rFonts w:ascii="Tahoma" w:hAnsi="Tahoma" w:cs="Tahoma"/>
          <w:sz w:val="20"/>
        </w:rPr>
      </w:pPr>
      <w:r>
        <w:rPr>
          <w:rFonts w:ascii="Tahoma" w:hAnsi="Tahoma" w:cs="Tahoma"/>
          <w:sz w:val="20"/>
        </w:rPr>
        <w:t>IME in PRIIMEK: __________________</w:t>
      </w:r>
    </w:p>
    <w:p w14:paraId="3C9923BE" w14:textId="77777777" w:rsidR="004334A5" w:rsidRPr="00EA0415" w:rsidRDefault="004334A5" w:rsidP="004334A5">
      <w:pPr>
        <w:pStyle w:val="NavadenTimesNewRoman"/>
        <w:rPr>
          <w:rFonts w:ascii="Tahoma" w:hAnsi="Tahoma" w:cs="Tahoma"/>
          <w:sz w:val="20"/>
        </w:rPr>
      </w:pPr>
      <w:r w:rsidRPr="007827C9">
        <w:rPr>
          <w:rFonts w:ascii="Tahoma" w:hAnsi="Tahoma" w:cs="Tahoma"/>
          <w:sz w:val="28"/>
          <w:szCs w:val="28"/>
        </w:rPr>
        <w:t>_______________</w:t>
      </w:r>
      <w:r>
        <w:rPr>
          <w:rFonts w:ascii="Tahoma" w:hAnsi="Tahoma" w:cs="Tahoma"/>
          <w:sz w:val="28"/>
          <w:szCs w:val="28"/>
        </w:rPr>
        <w:t>_</w:t>
      </w:r>
      <w:r w:rsidRPr="00EA0415">
        <w:rPr>
          <w:rFonts w:ascii="Tahoma" w:hAnsi="Tahoma" w:cs="Tahoma"/>
          <w:sz w:val="20"/>
        </w:rPr>
        <w:t xml:space="preserve">      </w:t>
      </w:r>
      <w:r>
        <w:rPr>
          <w:rFonts w:ascii="Tahoma" w:hAnsi="Tahoma" w:cs="Tahoma"/>
          <w:sz w:val="20"/>
        </w:rPr>
        <w:t xml:space="preserve">     </w:t>
      </w:r>
      <w:r w:rsidRPr="00EA0415">
        <w:rPr>
          <w:rFonts w:ascii="Tahoma" w:hAnsi="Tahoma" w:cs="Tahoma"/>
          <w:sz w:val="20"/>
        </w:rPr>
        <w:t xml:space="preserve"> </w:t>
      </w:r>
      <w:r>
        <w:rPr>
          <w:rFonts w:ascii="Tahoma" w:hAnsi="Tahoma" w:cs="Tahoma"/>
          <w:sz w:val="20"/>
        </w:rPr>
        <w:tab/>
      </w:r>
      <w:r>
        <w:rPr>
          <w:rFonts w:ascii="Tahoma" w:hAnsi="Tahoma" w:cs="Tahoma"/>
          <w:sz w:val="20"/>
        </w:rPr>
        <w:tab/>
        <w:t xml:space="preserve"> ž</w:t>
      </w:r>
      <w:r w:rsidRPr="00EA0415">
        <w:rPr>
          <w:rFonts w:ascii="Tahoma" w:hAnsi="Tahoma" w:cs="Tahoma"/>
          <w:sz w:val="20"/>
        </w:rPr>
        <w:t xml:space="preserve">ig                         </w:t>
      </w:r>
      <w:r>
        <w:rPr>
          <w:rFonts w:ascii="Tahoma" w:hAnsi="Tahoma" w:cs="Tahoma"/>
          <w:sz w:val="20"/>
        </w:rPr>
        <w:tab/>
      </w:r>
      <w:r>
        <w:rPr>
          <w:rFonts w:ascii="Tahoma" w:hAnsi="Tahoma" w:cs="Tahoma"/>
          <w:sz w:val="20"/>
        </w:rPr>
        <w:tab/>
        <w:t xml:space="preserve"> _</w:t>
      </w:r>
      <w:r w:rsidRPr="00EA0415">
        <w:rPr>
          <w:rFonts w:ascii="Tahoma" w:hAnsi="Tahoma" w:cs="Tahoma"/>
          <w:sz w:val="20"/>
        </w:rPr>
        <w:t>_______________</w:t>
      </w:r>
    </w:p>
    <w:p w14:paraId="59FD0BA9" w14:textId="77777777" w:rsidR="004334A5" w:rsidRDefault="004334A5" w:rsidP="004334A5">
      <w:pPr>
        <w:pStyle w:val="NavadenTimesNewRoman"/>
        <w:rPr>
          <w:rFonts w:ascii="Tahoma" w:hAnsi="Tahoma" w:cs="Tahoma"/>
          <w:sz w:val="20"/>
        </w:rPr>
      </w:pPr>
      <w:r>
        <w:rPr>
          <w:rFonts w:ascii="Tahoma" w:hAnsi="Tahoma" w:cs="Tahoma"/>
          <w:sz w:val="20"/>
        </w:rPr>
        <w:t>(</w:t>
      </w:r>
      <w:r w:rsidRPr="00EA0415">
        <w:rPr>
          <w:rFonts w:ascii="Tahoma" w:hAnsi="Tahoma" w:cs="Tahoma"/>
          <w:sz w:val="20"/>
        </w:rPr>
        <w:t>podpis odgovorne osebe</w:t>
      </w:r>
    </w:p>
    <w:p w14:paraId="5BB531DA" w14:textId="77777777" w:rsidR="004334A5" w:rsidRDefault="004334A5" w:rsidP="004334A5">
      <w:pPr>
        <w:pStyle w:val="NavadenTimesNewRoman"/>
        <w:rPr>
          <w:rFonts w:ascii="Tahoma" w:hAnsi="Tahoma" w:cs="Tahoma"/>
          <w:sz w:val="20"/>
        </w:rPr>
      </w:pPr>
      <w:r>
        <w:rPr>
          <w:rFonts w:ascii="Tahoma" w:hAnsi="Tahoma" w:cs="Tahoma"/>
          <w:sz w:val="20"/>
        </w:rPr>
        <w:t xml:space="preserve"> izdajatelja reference</w:t>
      </w:r>
      <w:r w:rsidRPr="00EA0415">
        <w:rPr>
          <w:rFonts w:ascii="Tahoma" w:hAnsi="Tahoma" w:cs="Tahoma"/>
          <w:sz w:val="20"/>
        </w:rPr>
        <w:t xml:space="preserve">)                                                                           </w:t>
      </w:r>
      <w:r>
        <w:rPr>
          <w:rFonts w:ascii="Tahoma" w:hAnsi="Tahoma" w:cs="Tahoma"/>
          <w:sz w:val="20"/>
        </w:rPr>
        <w:tab/>
      </w:r>
      <w:r w:rsidRPr="00EA0415">
        <w:rPr>
          <w:rFonts w:ascii="Tahoma" w:hAnsi="Tahoma" w:cs="Tahoma"/>
          <w:sz w:val="20"/>
        </w:rPr>
        <w:t xml:space="preserve">  (kraj in datum) </w:t>
      </w:r>
    </w:p>
    <w:p w14:paraId="64322E1A" w14:textId="77777777" w:rsidR="004334A5" w:rsidRDefault="004334A5" w:rsidP="00DA6851">
      <w:pPr>
        <w:keepNext/>
        <w:keepLines/>
        <w:rPr>
          <w:rFonts w:ascii="Times New Roman" w:hAnsi="Times New Roman"/>
          <w:sz w:val="20"/>
          <w:szCs w:val="20"/>
        </w:rPr>
      </w:pPr>
    </w:p>
    <w:sectPr w:rsidR="004334A5" w:rsidSect="008661C9">
      <w:headerReference w:type="default" r:id="rId21"/>
      <w:footerReference w:type="default" r:id="rId22"/>
      <w:headerReference w:type="first" r:id="rId23"/>
      <w:footerReference w:type="first" r:id="rId24"/>
      <w:pgSz w:w="11906" w:h="16838" w:code="9"/>
      <w:pgMar w:top="1701" w:right="1134" w:bottom="1418" w:left="1276" w:header="425"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32953" w14:textId="77777777" w:rsidR="00B8407A" w:rsidRDefault="00B8407A">
      <w:r>
        <w:separator/>
      </w:r>
    </w:p>
  </w:endnote>
  <w:endnote w:type="continuationSeparator" w:id="0">
    <w:p w14:paraId="41F06429" w14:textId="77777777" w:rsidR="00B8407A" w:rsidRDefault="00B8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CFAD7" w14:textId="77777777" w:rsidR="00B8407A" w:rsidRDefault="00B8407A" w:rsidP="006E1A66">
    <w:pPr>
      <w:pStyle w:val="Noga"/>
      <w:tabs>
        <w:tab w:val="left" w:pos="1134"/>
        <w:tab w:val="left" w:pos="1985"/>
      </w:tabs>
      <w:ind w:right="-1134"/>
      <w:jc w:val="right"/>
    </w:pPr>
    <w:r>
      <w:t xml:space="preserve">                     </w:t>
    </w:r>
    <w:r>
      <w:rPr>
        <w:noProof/>
      </w:rPr>
      <w:drawing>
        <wp:inline distT="0" distB="0" distL="0" distR="0" wp14:anchorId="690077E6" wp14:editId="52048F64">
          <wp:extent cx="3790800" cy="28800"/>
          <wp:effectExtent l="0" t="0" r="0" b="9525"/>
          <wp:docPr id="6" name="Slika 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14:paraId="53EFD6AE" w14:textId="77777777" w:rsidR="00B8407A" w:rsidRDefault="00B8407A" w:rsidP="006E1A66">
    <w:pPr>
      <w:pStyle w:val="Noga"/>
      <w:jc w:val="center"/>
      <w:rPr>
        <w:sz w:val="16"/>
        <w:szCs w:val="16"/>
      </w:rPr>
    </w:pPr>
  </w:p>
  <w:p w14:paraId="330BC37A" w14:textId="584EE748" w:rsidR="00B8407A" w:rsidRDefault="00B8407A" w:rsidP="006E1A66">
    <w:pPr>
      <w:pStyle w:val="Noga"/>
      <w:jc w:val="center"/>
      <w:rPr>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344C07">
      <w:rPr>
        <w:noProof/>
        <w:sz w:val="16"/>
        <w:szCs w:val="16"/>
      </w:rPr>
      <w:t>14</w:t>
    </w:r>
    <w:r w:rsidRPr="00394716">
      <w:rPr>
        <w:sz w:val="16"/>
        <w:szCs w:val="16"/>
      </w:rPr>
      <w:fldChar w:fldCharType="end"/>
    </w:r>
  </w:p>
  <w:p w14:paraId="6556F93B" w14:textId="77777777" w:rsidR="00B8407A" w:rsidRDefault="00B8407A" w:rsidP="006E1A66">
    <w:pPr>
      <w:pStyle w:val="Noga"/>
      <w:jc w:val="center"/>
      <w:rPr>
        <w:sz w:val="16"/>
        <w:szCs w:val="16"/>
      </w:rPr>
    </w:pPr>
  </w:p>
  <w:p w14:paraId="54A44B70" w14:textId="77777777" w:rsidR="00B8407A" w:rsidRDefault="00B8407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EFEDF" w14:textId="77777777" w:rsidR="00B8407A" w:rsidRPr="006E1A66" w:rsidRDefault="00B8407A" w:rsidP="006E1A66">
    <w:pPr>
      <w:tabs>
        <w:tab w:val="center" w:pos="4536"/>
        <w:tab w:val="right" w:pos="9072"/>
      </w:tabs>
      <w:spacing w:after="200" w:line="276" w:lineRule="auto"/>
      <w:ind w:right="-1134"/>
      <w:jc w:val="both"/>
      <w:rPr>
        <w:rFonts w:eastAsia="Calibri"/>
        <w:sz w:val="20"/>
        <w:szCs w:val="22"/>
        <w:lang w:eastAsia="en-US"/>
      </w:rPr>
    </w:pPr>
    <w:r w:rsidRPr="0078179F">
      <w:rPr>
        <w:rFonts w:eastAsia="Calibri"/>
        <w:sz w:val="16"/>
        <w:szCs w:val="16"/>
        <w:lang w:eastAsia="en-US"/>
      </w:rPr>
      <w:tab/>
    </w:r>
    <w:r w:rsidRPr="0078179F">
      <w:rPr>
        <w:rFonts w:eastAsia="Calibri"/>
        <w:sz w:val="16"/>
        <w:szCs w:val="16"/>
        <w:lang w:eastAsia="en-US"/>
      </w:rPr>
      <w:tab/>
    </w:r>
    <w:r w:rsidRPr="0078179F">
      <w:rPr>
        <w:rFonts w:eastAsia="Calibri"/>
        <w:color w:val="808080"/>
        <w:sz w:val="15"/>
        <w:szCs w:val="15"/>
        <w:lang w:eastAsia="en-US"/>
      </w:rPr>
      <w:t>Družba je imetnik polnega certifikata Družini prijazno podjetje.</w:t>
    </w:r>
    <w:r w:rsidRPr="0078179F">
      <w:rPr>
        <w:rFonts w:eastAsia="Calibri"/>
        <w:color w:val="808080"/>
        <w:sz w:val="20"/>
        <w:szCs w:val="22"/>
        <w:lang w:eastAsia="en-US"/>
      </w:rPr>
      <w:t xml:space="preserve">                       </w:t>
    </w:r>
    <w:r w:rsidRPr="0078179F">
      <w:rPr>
        <w:rFonts w:eastAsia="Calibri"/>
        <w:sz w:val="20"/>
        <w:szCs w:val="22"/>
        <w:lang w:eastAsia="en-US"/>
      </w:rPr>
      <w:tab/>
    </w:r>
    <w:r w:rsidRPr="0078179F">
      <w:rPr>
        <w:rFonts w:eastAsia="Calibri"/>
        <w:sz w:val="20"/>
        <w:szCs w:val="22"/>
        <w:lang w:eastAsia="en-US"/>
      </w:rPr>
      <w:tab/>
      <w:t xml:space="preserve">      </w:t>
    </w:r>
    <w:r w:rsidRPr="0078179F">
      <w:rPr>
        <w:rFonts w:eastAsia="Calibri"/>
        <w:sz w:val="20"/>
        <w:szCs w:val="22"/>
        <w:lang w:eastAsia="en-US"/>
      </w:rPr>
      <w:tab/>
    </w:r>
    <w:r w:rsidRPr="0078179F">
      <w:rPr>
        <w:rFonts w:eastAsia="Calibri"/>
        <w:noProof/>
        <w:sz w:val="20"/>
        <w:szCs w:val="22"/>
      </w:rPr>
      <w:drawing>
        <wp:inline distT="0" distB="0" distL="0" distR="0" wp14:anchorId="751E69AE" wp14:editId="2AC936EB">
          <wp:extent cx="3438525" cy="628650"/>
          <wp:effectExtent l="19050" t="0" r="9525" b="0"/>
          <wp:docPr id="8" name="Slika 8"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r>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BC75A" w14:textId="77777777" w:rsidR="00B8407A" w:rsidRDefault="00B8407A">
      <w:r>
        <w:separator/>
      </w:r>
    </w:p>
  </w:footnote>
  <w:footnote w:type="continuationSeparator" w:id="0">
    <w:p w14:paraId="61F6289B" w14:textId="77777777" w:rsidR="00B8407A" w:rsidRDefault="00B84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38596" w14:textId="77777777" w:rsidR="00B8407A" w:rsidRDefault="00B8407A" w:rsidP="006E1A66">
    <w:pPr>
      <w:pStyle w:val="Glava"/>
      <w:jc w:val="center"/>
    </w:pPr>
    <w:r>
      <w:rPr>
        <w:noProof/>
      </w:rPr>
      <w:drawing>
        <wp:inline distT="0" distB="0" distL="0" distR="0" wp14:anchorId="28DC5EE6" wp14:editId="29317273">
          <wp:extent cx="828675" cy="609600"/>
          <wp:effectExtent l="19050" t="0" r="9525" b="0"/>
          <wp:docPr id="5"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719B" w14:textId="77777777" w:rsidR="00B8407A" w:rsidRDefault="00B8407A" w:rsidP="006E1A66">
    <w:pPr>
      <w:pStyle w:val="Glava"/>
      <w:tabs>
        <w:tab w:val="clear" w:pos="9072"/>
      </w:tabs>
      <w:ind w:right="-1134"/>
      <w:jc w:val="right"/>
    </w:pPr>
    <w:r>
      <w:rPr>
        <w:noProof/>
      </w:rPr>
      <w:drawing>
        <wp:inline distT="0" distB="0" distL="0" distR="0" wp14:anchorId="13FDCB31" wp14:editId="0A68E4CE">
          <wp:extent cx="4048125" cy="2019300"/>
          <wp:effectExtent l="19050" t="0" r="9525" b="0"/>
          <wp:docPr id="7" name="Slika 7" descr="dopis_g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
                  <pic:cNvPicPr>
                    <a:picLocks noChangeAspect="1" noChangeArrowheads="1"/>
                  </pic:cNvPicPr>
                </pic:nvPicPr>
                <pic:blipFill>
                  <a:blip r:embed="rId1"/>
                  <a:srcRect/>
                  <a:stretch>
                    <a:fillRect/>
                  </a:stretch>
                </pic:blipFill>
                <pic:spPr bwMode="auto">
                  <a:xfrm>
                    <a:off x="0" y="0"/>
                    <a:ext cx="4048125" cy="20193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53E69CA"/>
    <w:lvl w:ilvl="0">
      <w:start w:val="1"/>
      <w:numFmt w:val="decimal"/>
      <w:pStyle w:val="Otevilenseznam2"/>
      <w:lvlText w:val="%1."/>
      <w:lvlJc w:val="left"/>
      <w:pPr>
        <w:tabs>
          <w:tab w:val="num" w:pos="643"/>
        </w:tabs>
        <w:ind w:left="643" w:hanging="360"/>
      </w:pPr>
    </w:lvl>
  </w:abstractNum>
  <w:abstractNum w:abstractNumId="1" w15:restartNumberingAfterBreak="0">
    <w:nsid w:val="FFFFFF81"/>
    <w:multiLevelType w:val="singleLevel"/>
    <w:tmpl w:val="9648B44C"/>
    <w:lvl w:ilvl="0">
      <w:start w:val="1"/>
      <w:numFmt w:val="bullet"/>
      <w:pStyle w:val="Oznaenseznam4"/>
      <w:lvlText w:val=""/>
      <w:lvlJc w:val="left"/>
      <w:pPr>
        <w:tabs>
          <w:tab w:val="num" w:pos="1209"/>
        </w:tabs>
        <w:ind w:left="1209" w:hanging="360"/>
      </w:pPr>
      <w:rPr>
        <w:rFonts w:ascii="Symbol" w:hAnsi="Symbol" w:hint="default"/>
      </w:rPr>
    </w:lvl>
  </w:abstractNum>
  <w:abstractNum w:abstractNumId="2" w15:restartNumberingAfterBreak="0">
    <w:nsid w:val="FFFFFFFE"/>
    <w:multiLevelType w:val="singleLevel"/>
    <w:tmpl w:val="C50CE034"/>
    <w:lvl w:ilvl="0">
      <w:numFmt w:val="decimal"/>
      <w:lvlText w:val="*"/>
      <w:lvlJc w:val="left"/>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Tahoma"/>
      </w:rPr>
    </w:lvl>
  </w:abstractNum>
  <w:abstractNum w:abstractNumId="4"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6"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7" w15:restartNumberingAfterBreak="0">
    <w:nsid w:val="05A77793"/>
    <w:multiLevelType w:val="singleLevel"/>
    <w:tmpl w:val="20DE5AC0"/>
    <w:lvl w:ilvl="0">
      <w:start w:val="6"/>
      <w:numFmt w:val="decimal"/>
      <w:lvlText w:val="%1."/>
      <w:lvlJc w:val="left"/>
      <w:pPr>
        <w:tabs>
          <w:tab w:val="num" w:pos="4460"/>
        </w:tabs>
        <w:ind w:left="5180" w:hanging="360"/>
      </w:pPr>
      <w:rPr>
        <w:rFonts w:ascii="Tahoma" w:eastAsia="Times New Roman" w:hAnsi="Tahoma" w:cs="Tahoma" w:hint="default"/>
      </w:rPr>
    </w:lvl>
  </w:abstractNum>
  <w:abstractNum w:abstractNumId="8"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FF694E"/>
    <w:multiLevelType w:val="hybridMultilevel"/>
    <w:tmpl w:val="E5F2FA96"/>
    <w:lvl w:ilvl="0" w:tplc="D046A2DA">
      <w:start w:val="3"/>
      <w:numFmt w:val="decimal"/>
      <w:lvlText w:val="%1."/>
      <w:lvlJc w:val="left"/>
      <w:pPr>
        <w:ind w:left="720" w:hanging="360"/>
      </w:pPr>
      <w:rPr>
        <w:rFonts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F711948"/>
    <w:multiLevelType w:val="hybridMultilevel"/>
    <w:tmpl w:val="E59E86F0"/>
    <w:lvl w:ilvl="0" w:tplc="13AAA344">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060790"/>
    <w:multiLevelType w:val="hybridMultilevel"/>
    <w:tmpl w:val="6C684F0C"/>
    <w:lvl w:ilvl="0" w:tplc="1AC201E8">
      <w:start w:val="719"/>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68A6CF1"/>
    <w:multiLevelType w:val="hybridMultilevel"/>
    <w:tmpl w:val="BBD0B284"/>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BB35234"/>
    <w:multiLevelType w:val="hybridMultilevel"/>
    <w:tmpl w:val="CA68A38C"/>
    <w:lvl w:ilvl="0" w:tplc="788E3B02">
      <w:start w:val="1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116F4F"/>
    <w:multiLevelType w:val="multilevel"/>
    <w:tmpl w:val="15C0AB5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val="0"/>
        <w:sz w:val="20"/>
        <w:szCs w:val="20"/>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8" w15:restartNumberingAfterBreak="0">
    <w:nsid w:val="22F66F22"/>
    <w:multiLevelType w:val="hybridMultilevel"/>
    <w:tmpl w:val="97EE03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3384F78"/>
    <w:multiLevelType w:val="singleLevel"/>
    <w:tmpl w:val="D45692FA"/>
    <w:lvl w:ilvl="0">
      <w:start w:val="1"/>
      <w:numFmt w:val="decimal"/>
      <w:lvlText w:val="%1."/>
      <w:lvlJc w:val="left"/>
      <w:pPr>
        <w:ind w:left="720" w:hanging="360"/>
      </w:pPr>
      <w:rPr>
        <w:rFonts w:hint="default"/>
        <w:b w:val="0"/>
        <w:sz w:val="20"/>
        <w:szCs w:val="20"/>
      </w:rPr>
    </w:lvl>
  </w:abstractNum>
  <w:abstractNum w:abstractNumId="20" w15:restartNumberingAfterBreak="0">
    <w:nsid w:val="23DB3603"/>
    <w:multiLevelType w:val="singleLevel"/>
    <w:tmpl w:val="25906796"/>
    <w:lvl w:ilvl="0">
      <w:start w:val="11"/>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2BF46766"/>
    <w:multiLevelType w:val="hybridMultilevel"/>
    <w:tmpl w:val="45308DB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2BF479D4"/>
    <w:multiLevelType w:val="multilevel"/>
    <w:tmpl w:val="605E8B78"/>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ascii="Tahoma" w:hAnsi="Tahoma" w:cs="Tahoma"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345F5A10"/>
    <w:multiLevelType w:val="hybridMultilevel"/>
    <w:tmpl w:val="3894ED9C"/>
    <w:lvl w:ilvl="0" w:tplc="CB8C2F60">
      <w:start w:val="1"/>
      <w:numFmt w:val="bullet"/>
      <w:lvlText w:val="⃞"/>
      <w:lvlJc w:val="left"/>
      <w:pPr>
        <w:ind w:left="928"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87C3B2D"/>
    <w:multiLevelType w:val="hybridMultilevel"/>
    <w:tmpl w:val="45308DB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38CB0D23"/>
    <w:multiLevelType w:val="hybridMultilevel"/>
    <w:tmpl w:val="6BE6D7BA"/>
    <w:lvl w:ilvl="0" w:tplc="655C006C">
      <w:start w:val="1"/>
      <w:numFmt w:val="upperRoman"/>
      <w:lvlText w:val="%1."/>
      <w:lvlJc w:val="left"/>
      <w:pPr>
        <w:tabs>
          <w:tab w:val="num" w:pos="1440"/>
        </w:tabs>
        <w:ind w:left="1440" w:hanging="108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B8B0790"/>
    <w:multiLevelType w:val="hybridMultilevel"/>
    <w:tmpl w:val="45308DB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3DA232EC"/>
    <w:multiLevelType w:val="hybridMultilevel"/>
    <w:tmpl w:val="97F0503E"/>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F207EFA"/>
    <w:multiLevelType w:val="hybridMultilevel"/>
    <w:tmpl w:val="47026A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17D1596"/>
    <w:multiLevelType w:val="multilevel"/>
    <w:tmpl w:val="DDCA27FA"/>
    <w:lvl w:ilvl="0">
      <w:start w:val="1"/>
      <w:numFmt w:val="decimal"/>
      <w:pStyle w:val="Naslov1"/>
      <w:lvlText w:val="%1."/>
      <w:lvlJc w:val="left"/>
      <w:pPr>
        <w:tabs>
          <w:tab w:val="num" w:pos="567"/>
        </w:tabs>
        <w:ind w:left="2438" w:hanging="2438"/>
      </w:pPr>
      <w:rPr>
        <w:rFonts w:hint="default"/>
      </w:rPr>
    </w:lvl>
    <w:lvl w:ilvl="1">
      <w:start w:val="1"/>
      <w:numFmt w:val="decimal"/>
      <w:pStyle w:val="Naslov2"/>
      <w:lvlText w:val="%1.%2"/>
      <w:lvlJc w:val="left"/>
      <w:pPr>
        <w:tabs>
          <w:tab w:val="num" w:pos="216"/>
        </w:tabs>
        <w:ind w:left="680" w:hanging="68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tabs>
          <w:tab w:val="num" w:pos="720"/>
        </w:tabs>
        <w:ind w:left="737" w:hanging="737"/>
      </w:pPr>
      <w:rPr>
        <w:rFonts w:hint="default"/>
      </w:rPr>
    </w:lvl>
    <w:lvl w:ilvl="3">
      <w:start w:val="1"/>
      <w:numFmt w:val="decimal"/>
      <w:lvlText w:val="%1.%2.%3.%4"/>
      <w:lvlJc w:val="left"/>
      <w:pPr>
        <w:tabs>
          <w:tab w:val="num" w:pos="907"/>
        </w:tabs>
        <w:ind w:left="0" w:firstLine="0"/>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34" w15:restartNumberingAfterBreak="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5452F7B"/>
    <w:multiLevelType w:val="singleLevel"/>
    <w:tmpl w:val="F2B0E236"/>
    <w:lvl w:ilvl="0">
      <w:start w:val="1"/>
      <w:numFmt w:val="bullet"/>
      <w:lvlText w:val="−"/>
      <w:lvlJc w:val="left"/>
      <w:pPr>
        <w:ind w:left="360" w:hanging="360"/>
      </w:pPr>
      <w:rPr>
        <w:rFonts w:ascii="Arial" w:hAnsi="Arial" w:hint="default"/>
      </w:rPr>
    </w:lvl>
  </w:abstractNum>
  <w:abstractNum w:abstractNumId="36" w15:restartNumberingAfterBreak="0">
    <w:nsid w:val="4BF248D4"/>
    <w:multiLevelType w:val="multilevel"/>
    <w:tmpl w:val="644C3920"/>
    <w:lvl w:ilvl="0">
      <w:start w:val="1"/>
      <w:numFmt w:val="decimal"/>
      <w:pStyle w:val="cambriaalineje"/>
      <w:lvlText w:val="%1."/>
      <w:lvlJc w:val="left"/>
      <w:pPr>
        <w:ind w:left="786" w:hanging="360"/>
      </w:pPr>
      <w:rPr>
        <w:rFonts w:ascii="Cambria" w:hAnsi="Cambria"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2"/>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866" w:hanging="1440"/>
      </w:pPr>
      <w:rPr>
        <w:rFonts w:hint="default"/>
      </w:rPr>
    </w:lvl>
    <w:lvl w:ilvl="4">
      <w:start w:val="1"/>
      <w:numFmt w:val="decimal"/>
      <w:isLgl/>
      <w:lvlText w:val="%1.%2.%3.%4.%5."/>
      <w:lvlJc w:val="left"/>
      <w:pPr>
        <w:ind w:left="2226" w:hanging="180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3306" w:hanging="2880"/>
      </w:pPr>
      <w:rPr>
        <w:rFonts w:hint="default"/>
      </w:rPr>
    </w:lvl>
  </w:abstractNum>
  <w:abstractNum w:abstractNumId="37" w15:restartNumberingAfterBreak="0">
    <w:nsid w:val="4F801AD8"/>
    <w:multiLevelType w:val="singleLevel"/>
    <w:tmpl w:val="D45692FA"/>
    <w:lvl w:ilvl="0">
      <w:start w:val="1"/>
      <w:numFmt w:val="decimal"/>
      <w:lvlText w:val="%1."/>
      <w:lvlJc w:val="left"/>
      <w:pPr>
        <w:ind w:left="720" w:hanging="360"/>
      </w:pPr>
      <w:rPr>
        <w:rFonts w:hint="default"/>
        <w:b w:val="0"/>
        <w:sz w:val="20"/>
        <w:szCs w:val="20"/>
      </w:rPr>
    </w:lvl>
  </w:abstractNum>
  <w:abstractNum w:abstractNumId="38" w15:restartNumberingAfterBreak="0">
    <w:nsid w:val="596674B4"/>
    <w:multiLevelType w:val="hybridMultilevel"/>
    <w:tmpl w:val="EAAC5070"/>
    <w:lvl w:ilvl="0" w:tplc="6840B9A2">
      <w:start w:val="2"/>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CE62E9A"/>
    <w:multiLevelType w:val="hybridMultilevel"/>
    <w:tmpl w:val="06FC5C4C"/>
    <w:lvl w:ilvl="0" w:tplc="4C9455F2">
      <w:start w:val="1"/>
      <w:numFmt w:val="bullet"/>
      <w:lvlText w:val=""/>
      <w:lvlJc w:val="left"/>
      <w:pPr>
        <w:ind w:left="787" w:hanging="360"/>
      </w:pPr>
      <w:rPr>
        <w:rFonts w:ascii="Symbol" w:hAnsi="Symbol" w:hint="default"/>
      </w:rPr>
    </w:lvl>
    <w:lvl w:ilvl="1" w:tplc="04240003" w:tentative="1">
      <w:start w:val="1"/>
      <w:numFmt w:val="bullet"/>
      <w:lvlText w:val="o"/>
      <w:lvlJc w:val="left"/>
      <w:pPr>
        <w:ind w:left="1507" w:hanging="360"/>
      </w:pPr>
      <w:rPr>
        <w:rFonts w:ascii="Courier New" w:hAnsi="Courier New" w:cs="Courier New" w:hint="default"/>
      </w:rPr>
    </w:lvl>
    <w:lvl w:ilvl="2" w:tplc="04240005" w:tentative="1">
      <w:start w:val="1"/>
      <w:numFmt w:val="bullet"/>
      <w:lvlText w:val=""/>
      <w:lvlJc w:val="left"/>
      <w:pPr>
        <w:ind w:left="2227" w:hanging="360"/>
      </w:pPr>
      <w:rPr>
        <w:rFonts w:ascii="Wingdings" w:hAnsi="Wingdings" w:hint="default"/>
      </w:rPr>
    </w:lvl>
    <w:lvl w:ilvl="3" w:tplc="04240001" w:tentative="1">
      <w:start w:val="1"/>
      <w:numFmt w:val="bullet"/>
      <w:lvlText w:val=""/>
      <w:lvlJc w:val="left"/>
      <w:pPr>
        <w:ind w:left="2947" w:hanging="360"/>
      </w:pPr>
      <w:rPr>
        <w:rFonts w:ascii="Symbol" w:hAnsi="Symbol" w:hint="default"/>
      </w:rPr>
    </w:lvl>
    <w:lvl w:ilvl="4" w:tplc="04240003" w:tentative="1">
      <w:start w:val="1"/>
      <w:numFmt w:val="bullet"/>
      <w:lvlText w:val="o"/>
      <w:lvlJc w:val="left"/>
      <w:pPr>
        <w:ind w:left="3667" w:hanging="360"/>
      </w:pPr>
      <w:rPr>
        <w:rFonts w:ascii="Courier New" w:hAnsi="Courier New" w:cs="Courier New" w:hint="default"/>
      </w:rPr>
    </w:lvl>
    <w:lvl w:ilvl="5" w:tplc="04240005" w:tentative="1">
      <w:start w:val="1"/>
      <w:numFmt w:val="bullet"/>
      <w:lvlText w:val=""/>
      <w:lvlJc w:val="left"/>
      <w:pPr>
        <w:ind w:left="4387" w:hanging="360"/>
      </w:pPr>
      <w:rPr>
        <w:rFonts w:ascii="Wingdings" w:hAnsi="Wingdings" w:hint="default"/>
      </w:rPr>
    </w:lvl>
    <w:lvl w:ilvl="6" w:tplc="04240001" w:tentative="1">
      <w:start w:val="1"/>
      <w:numFmt w:val="bullet"/>
      <w:lvlText w:val=""/>
      <w:lvlJc w:val="left"/>
      <w:pPr>
        <w:ind w:left="5107" w:hanging="360"/>
      </w:pPr>
      <w:rPr>
        <w:rFonts w:ascii="Symbol" w:hAnsi="Symbol" w:hint="default"/>
      </w:rPr>
    </w:lvl>
    <w:lvl w:ilvl="7" w:tplc="04240003" w:tentative="1">
      <w:start w:val="1"/>
      <w:numFmt w:val="bullet"/>
      <w:lvlText w:val="o"/>
      <w:lvlJc w:val="left"/>
      <w:pPr>
        <w:ind w:left="5827" w:hanging="360"/>
      </w:pPr>
      <w:rPr>
        <w:rFonts w:ascii="Courier New" w:hAnsi="Courier New" w:cs="Courier New" w:hint="default"/>
      </w:rPr>
    </w:lvl>
    <w:lvl w:ilvl="8" w:tplc="04240005" w:tentative="1">
      <w:start w:val="1"/>
      <w:numFmt w:val="bullet"/>
      <w:lvlText w:val=""/>
      <w:lvlJc w:val="left"/>
      <w:pPr>
        <w:ind w:left="6547" w:hanging="360"/>
      </w:pPr>
      <w:rPr>
        <w:rFonts w:ascii="Wingdings" w:hAnsi="Wingdings" w:hint="default"/>
      </w:rPr>
    </w:lvl>
  </w:abstractNum>
  <w:abstractNum w:abstractNumId="40" w15:restartNumberingAfterBreak="0">
    <w:nsid w:val="5F686C32"/>
    <w:multiLevelType w:val="hybridMultilevel"/>
    <w:tmpl w:val="6BE6D7BA"/>
    <w:lvl w:ilvl="0" w:tplc="655C006C">
      <w:start w:val="1"/>
      <w:numFmt w:val="upperRoman"/>
      <w:lvlText w:val="%1."/>
      <w:lvlJc w:val="left"/>
      <w:pPr>
        <w:tabs>
          <w:tab w:val="num" w:pos="1440"/>
        </w:tabs>
        <w:ind w:left="1440" w:hanging="108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072464B"/>
    <w:multiLevelType w:val="hybridMultilevel"/>
    <w:tmpl w:val="4DBCA9A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628D7637"/>
    <w:multiLevelType w:val="hybridMultilevel"/>
    <w:tmpl w:val="63A2DA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3823089"/>
    <w:multiLevelType w:val="hybridMultilevel"/>
    <w:tmpl w:val="857A25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8334038"/>
    <w:multiLevelType w:val="multilevel"/>
    <w:tmpl w:val="E350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B9451D"/>
    <w:multiLevelType w:val="hybridMultilevel"/>
    <w:tmpl w:val="BE821620"/>
    <w:lvl w:ilvl="0" w:tplc="E904E51A">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9A5321D"/>
    <w:multiLevelType w:val="hybridMultilevel"/>
    <w:tmpl w:val="004802E6"/>
    <w:lvl w:ilvl="0" w:tplc="A1EA23DA">
      <w:start w:val="7"/>
      <w:numFmt w:val="decimal"/>
      <w:lvlText w:val="%1."/>
      <w:lvlJc w:val="left"/>
      <w:pPr>
        <w:ind w:left="720" w:hanging="360"/>
      </w:pPr>
      <w:rPr>
        <w:rFonts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1132F8"/>
    <w:multiLevelType w:val="hybridMultilevel"/>
    <w:tmpl w:val="2FD6A776"/>
    <w:lvl w:ilvl="0" w:tplc="FD66BF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33"/>
  </w:num>
  <w:num w:numId="2">
    <w:abstractNumId w:val="10"/>
  </w:num>
  <w:num w:numId="3">
    <w:abstractNumId w:val="17"/>
  </w:num>
  <w:num w:numId="4">
    <w:abstractNumId w:val="35"/>
  </w:num>
  <w:num w:numId="5">
    <w:abstractNumId w:val="23"/>
  </w:num>
  <w:num w:numId="6">
    <w:abstractNumId w:val="22"/>
  </w:num>
  <w:num w:numId="7">
    <w:abstractNumId w:val="25"/>
  </w:num>
  <w:num w:numId="8">
    <w:abstractNumId w:val="24"/>
  </w:num>
  <w:num w:numId="9">
    <w:abstractNumId w:val="0"/>
  </w:num>
  <w:num w:numId="10">
    <w:abstractNumId w:val="21"/>
  </w:num>
  <w:num w:numId="11">
    <w:abstractNumId w:val="1"/>
  </w:num>
  <w:num w:numId="12">
    <w:abstractNumId w:val="34"/>
  </w:num>
  <w:num w:numId="13">
    <w:abstractNumId w:val="9"/>
  </w:num>
  <w:num w:numId="14">
    <w:abstractNumId w:val="32"/>
  </w:num>
  <w:num w:numId="15">
    <w:abstractNumId w:val="37"/>
  </w:num>
  <w:num w:numId="16">
    <w:abstractNumId w:val="36"/>
  </w:num>
  <w:num w:numId="17">
    <w:abstractNumId w:val="43"/>
  </w:num>
  <w:num w:numId="18">
    <w:abstractNumId w:val="42"/>
  </w:num>
  <w:num w:numId="19">
    <w:abstractNumId w:val="48"/>
  </w:num>
  <w:num w:numId="20">
    <w:abstractNumId w:val="38"/>
  </w:num>
  <w:num w:numId="21">
    <w:abstractNumId w:val="39"/>
  </w:num>
  <w:num w:numId="22">
    <w:abstractNumId w:val="41"/>
  </w:num>
  <w:num w:numId="23">
    <w:abstractNumId w:val="47"/>
  </w:num>
  <w:num w:numId="24">
    <w:abstractNumId w:val="11"/>
  </w:num>
  <w:num w:numId="25">
    <w:abstractNumId w:val="7"/>
  </w:num>
  <w:num w:numId="26">
    <w:abstractNumId w:val="46"/>
  </w:num>
  <w:num w:numId="27">
    <w:abstractNumId w:val="27"/>
  </w:num>
  <w:num w:numId="28">
    <w:abstractNumId w:val="2"/>
    <w:lvlOverride w:ilvl="0">
      <w:lvl w:ilvl="0">
        <w:start w:val="1"/>
        <w:numFmt w:val="bullet"/>
        <w:lvlText w:val=""/>
        <w:legacy w:legacy="1" w:legacySpace="120" w:legacyIndent="397"/>
        <w:lvlJc w:val="left"/>
        <w:pPr>
          <w:ind w:left="397" w:hanging="397"/>
        </w:pPr>
        <w:rPr>
          <w:rFonts w:ascii="Symbol" w:hAnsi="Symbol" w:hint="default"/>
        </w:rPr>
      </w:lvl>
    </w:lvlOverride>
  </w:num>
  <w:num w:numId="29">
    <w:abstractNumId w:val="12"/>
  </w:num>
  <w:num w:numId="30">
    <w:abstractNumId w:val="8"/>
  </w:num>
  <w:num w:numId="31">
    <w:abstractNumId w:val="16"/>
  </w:num>
  <w:num w:numId="32">
    <w:abstractNumId w:val="20"/>
  </w:num>
  <w:num w:numId="33">
    <w:abstractNumId w:val="15"/>
  </w:num>
  <w:num w:numId="34">
    <w:abstractNumId w:val="30"/>
  </w:num>
  <w:num w:numId="35">
    <w:abstractNumId w:val="18"/>
  </w:num>
  <w:num w:numId="36">
    <w:abstractNumId w:val="29"/>
  </w:num>
  <w:num w:numId="37">
    <w:abstractNumId w:val="26"/>
  </w:num>
  <w:num w:numId="38">
    <w:abstractNumId w:val="31"/>
  </w:num>
  <w:num w:numId="39">
    <w:abstractNumId w:val="49"/>
  </w:num>
  <w:num w:numId="40">
    <w:abstractNumId w:val="44"/>
  </w:num>
  <w:num w:numId="41">
    <w:abstractNumId w:val="14"/>
  </w:num>
  <w:num w:numId="42">
    <w:abstractNumId w:val="13"/>
  </w:num>
  <w:num w:numId="43">
    <w:abstractNumId w:val="19"/>
  </w:num>
  <w:num w:numId="44">
    <w:abstractNumId w:val="45"/>
  </w:num>
  <w:num w:numId="45">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proofState w:spelling="clean"/>
  <w:defaultTabStop w:val="708"/>
  <w:hyphenationZone w:val="425"/>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FB"/>
    <w:rsid w:val="000016F9"/>
    <w:rsid w:val="00002721"/>
    <w:rsid w:val="00007085"/>
    <w:rsid w:val="0001018C"/>
    <w:rsid w:val="0001066E"/>
    <w:rsid w:val="000106EA"/>
    <w:rsid w:val="00011086"/>
    <w:rsid w:val="00015071"/>
    <w:rsid w:val="00017BA9"/>
    <w:rsid w:val="000220A9"/>
    <w:rsid w:val="00023CE8"/>
    <w:rsid w:val="000312AA"/>
    <w:rsid w:val="00031EDD"/>
    <w:rsid w:val="0004077A"/>
    <w:rsid w:val="00042945"/>
    <w:rsid w:val="0004349E"/>
    <w:rsid w:val="000447E1"/>
    <w:rsid w:val="00046294"/>
    <w:rsid w:val="0004661F"/>
    <w:rsid w:val="00046E27"/>
    <w:rsid w:val="00047189"/>
    <w:rsid w:val="00052E02"/>
    <w:rsid w:val="0005687C"/>
    <w:rsid w:val="000575FF"/>
    <w:rsid w:val="00060C54"/>
    <w:rsid w:val="00064645"/>
    <w:rsid w:val="000657E1"/>
    <w:rsid w:val="0006674B"/>
    <w:rsid w:val="00070B29"/>
    <w:rsid w:val="000713DB"/>
    <w:rsid w:val="00072E47"/>
    <w:rsid w:val="0007456A"/>
    <w:rsid w:val="000769AE"/>
    <w:rsid w:val="0008092E"/>
    <w:rsid w:val="0008103A"/>
    <w:rsid w:val="00082EDE"/>
    <w:rsid w:val="00083A53"/>
    <w:rsid w:val="00085704"/>
    <w:rsid w:val="00085CDD"/>
    <w:rsid w:val="00086458"/>
    <w:rsid w:val="00087B4A"/>
    <w:rsid w:val="00087C28"/>
    <w:rsid w:val="00093249"/>
    <w:rsid w:val="000A061A"/>
    <w:rsid w:val="000A1757"/>
    <w:rsid w:val="000A2E79"/>
    <w:rsid w:val="000A4915"/>
    <w:rsid w:val="000A4D00"/>
    <w:rsid w:val="000A5AFF"/>
    <w:rsid w:val="000B08D9"/>
    <w:rsid w:val="000B2B75"/>
    <w:rsid w:val="000B4262"/>
    <w:rsid w:val="000B74C7"/>
    <w:rsid w:val="000B7D64"/>
    <w:rsid w:val="000C12DA"/>
    <w:rsid w:val="000C326F"/>
    <w:rsid w:val="000C37D2"/>
    <w:rsid w:val="000C4020"/>
    <w:rsid w:val="000C727E"/>
    <w:rsid w:val="000D138B"/>
    <w:rsid w:val="000D1934"/>
    <w:rsid w:val="000D313E"/>
    <w:rsid w:val="000D5A2E"/>
    <w:rsid w:val="000D5C3A"/>
    <w:rsid w:val="000E1133"/>
    <w:rsid w:val="000E1656"/>
    <w:rsid w:val="000E2A00"/>
    <w:rsid w:val="000E5C38"/>
    <w:rsid w:val="000E5DD8"/>
    <w:rsid w:val="000F0C33"/>
    <w:rsid w:val="000F2B8C"/>
    <w:rsid w:val="000F4C15"/>
    <w:rsid w:val="000F5304"/>
    <w:rsid w:val="000F6F17"/>
    <w:rsid w:val="000F7672"/>
    <w:rsid w:val="001005A9"/>
    <w:rsid w:val="00103A47"/>
    <w:rsid w:val="00104564"/>
    <w:rsid w:val="0010581A"/>
    <w:rsid w:val="001105A6"/>
    <w:rsid w:val="00112288"/>
    <w:rsid w:val="00112639"/>
    <w:rsid w:val="00112B38"/>
    <w:rsid w:val="00113823"/>
    <w:rsid w:val="0011419B"/>
    <w:rsid w:val="001141CF"/>
    <w:rsid w:val="00114B6E"/>
    <w:rsid w:val="001151DD"/>
    <w:rsid w:val="00115D7D"/>
    <w:rsid w:val="001206AA"/>
    <w:rsid w:val="001208C2"/>
    <w:rsid w:val="00122FEF"/>
    <w:rsid w:val="001241C9"/>
    <w:rsid w:val="001258EF"/>
    <w:rsid w:val="0012778B"/>
    <w:rsid w:val="0013117D"/>
    <w:rsid w:val="00133466"/>
    <w:rsid w:val="00133512"/>
    <w:rsid w:val="00133EE0"/>
    <w:rsid w:val="00134D15"/>
    <w:rsid w:val="001354A3"/>
    <w:rsid w:val="0014059D"/>
    <w:rsid w:val="00145A8F"/>
    <w:rsid w:val="00146FE5"/>
    <w:rsid w:val="001476C8"/>
    <w:rsid w:val="0015109B"/>
    <w:rsid w:val="0015127E"/>
    <w:rsid w:val="00152609"/>
    <w:rsid w:val="0016003D"/>
    <w:rsid w:val="0016075A"/>
    <w:rsid w:val="00161049"/>
    <w:rsid w:val="001612D4"/>
    <w:rsid w:val="0016259C"/>
    <w:rsid w:val="001634B8"/>
    <w:rsid w:val="00164E27"/>
    <w:rsid w:val="001674C9"/>
    <w:rsid w:val="00167CF5"/>
    <w:rsid w:val="00171854"/>
    <w:rsid w:val="00172ABB"/>
    <w:rsid w:val="0017474A"/>
    <w:rsid w:val="0018017E"/>
    <w:rsid w:val="00181592"/>
    <w:rsid w:val="001815D7"/>
    <w:rsid w:val="00181B0A"/>
    <w:rsid w:val="00185C36"/>
    <w:rsid w:val="00187855"/>
    <w:rsid w:val="00187FCC"/>
    <w:rsid w:val="00194057"/>
    <w:rsid w:val="001A2342"/>
    <w:rsid w:val="001A2BBF"/>
    <w:rsid w:val="001A451E"/>
    <w:rsid w:val="001A4763"/>
    <w:rsid w:val="001A4FB6"/>
    <w:rsid w:val="001A66C9"/>
    <w:rsid w:val="001A6887"/>
    <w:rsid w:val="001A6E9D"/>
    <w:rsid w:val="001A75E2"/>
    <w:rsid w:val="001B185F"/>
    <w:rsid w:val="001B1C24"/>
    <w:rsid w:val="001B1C73"/>
    <w:rsid w:val="001B23BF"/>
    <w:rsid w:val="001B252A"/>
    <w:rsid w:val="001B7025"/>
    <w:rsid w:val="001B7CE5"/>
    <w:rsid w:val="001C35B4"/>
    <w:rsid w:val="001C4B02"/>
    <w:rsid w:val="001C53E0"/>
    <w:rsid w:val="001C7D29"/>
    <w:rsid w:val="001D2641"/>
    <w:rsid w:val="001D67C7"/>
    <w:rsid w:val="001D6BE1"/>
    <w:rsid w:val="001E05D8"/>
    <w:rsid w:val="001E0D6A"/>
    <w:rsid w:val="001E11D0"/>
    <w:rsid w:val="001E2146"/>
    <w:rsid w:val="001E5666"/>
    <w:rsid w:val="001E5DE9"/>
    <w:rsid w:val="001F1533"/>
    <w:rsid w:val="001F2F55"/>
    <w:rsid w:val="001F331F"/>
    <w:rsid w:val="00201EFB"/>
    <w:rsid w:val="0020237A"/>
    <w:rsid w:val="00203F51"/>
    <w:rsid w:val="002051C5"/>
    <w:rsid w:val="00205F75"/>
    <w:rsid w:val="002113C6"/>
    <w:rsid w:val="0021356D"/>
    <w:rsid w:val="00215328"/>
    <w:rsid w:val="00216988"/>
    <w:rsid w:val="00217598"/>
    <w:rsid w:val="00221222"/>
    <w:rsid w:val="00221A63"/>
    <w:rsid w:val="00222AD5"/>
    <w:rsid w:val="00223DA9"/>
    <w:rsid w:val="00224669"/>
    <w:rsid w:val="0022542A"/>
    <w:rsid w:val="0022599E"/>
    <w:rsid w:val="002269E5"/>
    <w:rsid w:val="00227211"/>
    <w:rsid w:val="00227891"/>
    <w:rsid w:val="00232899"/>
    <w:rsid w:val="00233981"/>
    <w:rsid w:val="00233D78"/>
    <w:rsid w:val="00235AD7"/>
    <w:rsid w:val="00241BF8"/>
    <w:rsid w:val="00241D3D"/>
    <w:rsid w:val="002437DA"/>
    <w:rsid w:val="002455D1"/>
    <w:rsid w:val="00245D98"/>
    <w:rsid w:val="002479F2"/>
    <w:rsid w:val="0025263F"/>
    <w:rsid w:val="002528A7"/>
    <w:rsid w:val="00253146"/>
    <w:rsid w:val="00256B41"/>
    <w:rsid w:val="00256BC5"/>
    <w:rsid w:val="00257C58"/>
    <w:rsid w:val="00260989"/>
    <w:rsid w:val="002654A8"/>
    <w:rsid w:val="00270FA2"/>
    <w:rsid w:val="002735FD"/>
    <w:rsid w:val="00276AA9"/>
    <w:rsid w:val="00277E61"/>
    <w:rsid w:val="00277EFE"/>
    <w:rsid w:val="00281958"/>
    <w:rsid w:val="00282010"/>
    <w:rsid w:val="002900A7"/>
    <w:rsid w:val="002947B6"/>
    <w:rsid w:val="00294989"/>
    <w:rsid w:val="002A0EFD"/>
    <w:rsid w:val="002A225C"/>
    <w:rsid w:val="002A4801"/>
    <w:rsid w:val="002B2DA4"/>
    <w:rsid w:val="002B3087"/>
    <w:rsid w:val="002B3C1B"/>
    <w:rsid w:val="002B46EA"/>
    <w:rsid w:val="002B56AF"/>
    <w:rsid w:val="002B63BD"/>
    <w:rsid w:val="002C3899"/>
    <w:rsid w:val="002C5D91"/>
    <w:rsid w:val="002C753C"/>
    <w:rsid w:val="002D450B"/>
    <w:rsid w:val="002D492E"/>
    <w:rsid w:val="002E0FCB"/>
    <w:rsid w:val="002E4B13"/>
    <w:rsid w:val="002E5B8E"/>
    <w:rsid w:val="002E613C"/>
    <w:rsid w:val="002F179E"/>
    <w:rsid w:val="002F791D"/>
    <w:rsid w:val="002F7ACB"/>
    <w:rsid w:val="003004FF"/>
    <w:rsid w:val="0030156A"/>
    <w:rsid w:val="00307ACC"/>
    <w:rsid w:val="0031064C"/>
    <w:rsid w:val="003139D7"/>
    <w:rsid w:val="0031454A"/>
    <w:rsid w:val="0031473A"/>
    <w:rsid w:val="00314C79"/>
    <w:rsid w:val="00317656"/>
    <w:rsid w:val="003207A5"/>
    <w:rsid w:val="0032191B"/>
    <w:rsid w:val="00321BFB"/>
    <w:rsid w:val="00322816"/>
    <w:rsid w:val="00326376"/>
    <w:rsid w:val="00331527"/>
    <w:rsid w:val="00334186"/>
    <w:rsid w:val="003350C2"/>
    <w:rsid w:val="00335790"/>
    <w:rsid w:val="00337295"/>
    <w:rsid w:val="00340A26"/>
    <w:rsid w:val="00344C07"/>
    <w:rsid w:val="00344D27"/>
    <w:rsid w:val="003458DF"/>
    <w:rsid w:val="00350AEE"/>
    <w:rsid w:val="00350D10"/>
    <w:rsid w:val="00351858"/>
    <w:rsid w:val="003526AB"/>
    <w:rsid w:val="003545B7"/>
    <w:rsid w:val="00354C42"/>
    <w:rsid w:val="00356EF6"/>
    <w:rsid w:val="003574E4"/>
    <w:rsid w:val="0036638C"/>
    <w:rsid w:val="003701E4"/>
    <w:rsid w:val="00370865"/>
    <w:rsid w:val="00371EDA"/>
    <w:rsid w:val="00371F0D"/>
    <w:rsid w:val="00372176"/>
    <w:rsid w:val="00375BF2"/>
    <w:rsid w:val="00376E51"/>
    <w:rsid w:val="0037769D"/>
    <w:rsid w:val="00377B4B"/>
    <w:rsid w:val="00383BEE"/>
    <w:rsid w:val="00385407"/>
    <w:rsid w:val="00386BE7"/>
    <w:rsid w:val="0039112E"/>
    <w:rsid w:val="003924FC"/>
    <w:rsid w:val="00392CD1"/>
    <w:rsid w:val="0039502D"/>
    <w:rsid w:val="0039606E"/>
    <w:rsid w:val="003961CB"/>
    <w:rsid w:val="003A02EA"/>
    <w:rsid w:val="003A1B2B"/>
    <w:rsid w:val="003A2263"/>
    <w:rsid w:val="003A2534"/>
    <w:rsid w:val="003A4ED0"/>
    <w:rsid w:val="003A527A"/>
    <w:rsid w:val="003A5EB4"/>
    <w:rsid w:val="003B0060"/>
    <w:rsid w:val="003B1BDD"/>
    <w:rsid w:val="003B4BA3"/>
    <w:rsid w:val="003B5031"/>
    <w:rsid w:val="003B61C9"/>
    <w:rsid w:val="003B7C9B"/>
    <w:rsid w:val="003C18DD"/>
    <w:rsid w:val="003C1F33"/>
    <w:rsid w:val="003C2905"/>
    <w:rsid w:val="003C2E95"/>
    <w:rsid w:val="003C64A7"/>
    <w:rsid w:val="003D381D"/>
    <w:rsid w:val="003E31B3"/>
    <w:rsid w:val="003E4C9D"/>
    <w:rsid w:val="003F09BA"/>
    <w:rsid w:val="003F3957"/>
    <w:rsid w:val="003F556F"/>
    <w:rsid w:val="003F66A1"/>
    <w:rsid w:val="004007C4"/>
    <w:rsid w:val="00400FDC"/>
    <w:rsid w:val="0040522E"/>
    <w:rsid w:val="004068F5"/>
    <w:rsid w:val="00412B67"/>
    <w:rsid w:val="00412DD2"/>
    <w:rsid w:val="0041353A"/>
    <w:rsid w:val="00421534"/>
    <w:rsid w:val="004224F5"/>
    <w:rsid w:val="00423D16"/>
    <w:rsid w:val="00424B96"/>
    <w:rsid w:val="00425FF0"/>
    <w:rsid w:val="00431B95"/>
    <w:rsid w:val="00431EAD"/>
    <w:rsid w:val="0043316C"/>
    <w:rsid w:val="00433217"/>
    <w:rsid w:val="004334A5"/>
    <w:rsid w:val="00435015"/>
    <w:rsid w:val="00435EA4"/>
    <w:rsid w:val="00443224"/>
    <w:rsid w:val="00446082"/>
    <w:rsid w:val="00447277"/>
    <w:rsid w:val="004530C4"/>
    <w:rsid w:val="004544D4"/>
    <w:rsid w:val="004550FE"/>
    <w:rsid w:val="00456F54"/>
    <w:rsid w:val="004607BC"/>
    <w:rsid w:val="004619A7"/>
    <w:rsid w:val="00465B21"/>
    <w:rsid w:val="0046716F"/>
    <w:rsid w:val="00467F1B"/>
    <w:rsid w:val="00471620"/>
    <w:rsid w:val="00471B93"/>
    <w:rsid w:val="004741EA"/>
    <w:rsid w:val="00474618"/>
    <w:rsid w:val="004748AF"/>
    <w:rsid w:val="00474AC6"/>
    <w:rsid w:val="00476412"/>
    <w:rsid w:val="0047710B"/>
    <w:rsid w:val="00477198"/>
    <w:rsid w:val="004772A7"/>
    <w:rsid w:val="00477948"/>
    <w:rsid w:val="00482323"/>
    <w:rsid w:val="0048672B"/>
    <w:rsid w:val="004868B9"/>
    <w:rsid w:val="00493733"/>
    <w:rsid w:val="004972D7"/>
    <w:rsid w:val="004A1DA4"/>
    <w:rsid w:val="004A3F51"/>
    <w:rsid w:val="004A7FB4"/>
    <w:rsid w:val="004B2FA8"/>
    <w:rsid w:val="004C063F"/>
    <w:rsid w:val="004C6B94"/>
    <w:rsid w:val="004D3513"/>
    <w:rsid w:val="004D5284"/>
    <w:rsid w:val="004D52BC"/>
    <w:rsid w:val="004D6C24"/>
    <w:rsid w:val="004D74B9"/>
    <w:rsid w:val="004E07FB"/>
    <w:rsid w:val="004E3843"/>
    <w:rsid w:val="004E78C8"/>
    <w:rsid w:val="004E7D84"/>
    <w:rsid w:val="004E7F50"/>
    <w:rsid w:val="004F1382"/>
    <w:rsid w:val="004F1835"/>
    <w:rsid w:val="004F194F"/>
    <w:rsid w:val="004F2C73"/>
    <w:rsid w:val="004F3330"/>
    <w:rsid w:val="004F5AB8"/>
    <w:rsid w:val="004F607D"/>
    <w:rsid w:val="004F7CA3"/>
    <w:rsid w:val="004F7EE1"/>
    <w:rsid w:val="005018DE"/>
    <w:rsid w:val="00502CF5"/>
    <w:rsid w:val="005030FE"/>
    <w:rsid w:val="00504E8D"/>
    <w:rsid w:val="005062F5"/>
    <w:rsid w:val="005072B5"/>
    <w:rsid w:val="00512BB5"/>
    <w:rsid w:val="0051618E"/>
    <w:rsid w:val="0051649C"/>
    <w:rsid w:val="005165D7"/>
    <w:rsid w:val="00517B65"/>
    <w:rsid w:val="00517C26"/>
    <w:rsid w:val="00520D39"/>
    <w:rsid w:val="00521132"/>
    <w:rsid w:val="00521F0D"/>
    <w:rsid w:val="005233E6"/>
    <w:rsid w:val="00523F79"/>
    <w:rsid w:val="00524DB0"/>
    <w:rsid w:val="00525CA1"/>
    <w:rsid w:val="00527D32"/>
    <w:rsid w:val="00527FE3"/>
    <w:rsid w:val="005314A7"/>
    <w:rsid w:val="00531FA4"/>
    <w:rsid w:val="00533A47"/>
    <w:rsid w:val="00536D44"/>
    <w:rsid w:val="00540BA2"/>
    <w:rsid w:val="005419AA"/>
    <w:rsid w:val="005423AD"/>
    <w:rsid w:val="0054383A"/>
    <w:rsid w:val="00546ADC"/>
    <w:rsid w:val="005471DF"/>
    <w:rsid w:val="00551FC8"/>
    <w:rsid w:val="00557F28"/>
    <w:rsid w:val="005612A4"/>
    <w:rsid w:val="0056351E"/>
    <w:rsid w:val="00563AA6"/>
    <w:rsid w:val="005642D5"/>
    <w:rsid w:val="00564ECB"/>
    <w:rsid w:val="00566636"/>
    <w:rsid w:val="00570E82"/>
    <w:rsid w:val="005732B8"/>
    <w:rsid w:val="005743DA"/>
    <w:rsid w:val="0057737F"/>
    <w:rsid w:val="00584C39"/>
    <w:rsid w:val="00584F54"/>
    <w:rsid w:val="005939DC"/>
    <w:rsid w:val="0059610B"/>
    <w:rsid w:val="00597C9C"/>
    <w:rsid w:val="005A10E9"/>
    <w:rsid w:val="005A18C8"/>
    <w:rsid w:val="005A2005"/>
    <w:rsid w:val="005A296C"/>
    <w:rsid w:val="005A6C8B"/>
    <w:rsid w:val="005B0817"/>
    <w:rsid w:val="005B2C24"/>
    <w:rsid w:val="005B32B7"/>
    <w:rsid w:val="005B359F"/>
    <w:rsid w:val="005B3A4A"/>
    <w:rsid w:val="005B3ED2"/>
    <w:rsid w:val="005B40DA"/>
    <w:rsid w:val="005B5911"/>
    <w:rsid w:val="005B6379"/>
    <w:rsid w:val="005B723C"/>
    <w:rsid w:val="005C05C3"/>
    <w:rsid w:val="005C138A"/>
    <w:rsid w:val="005C177B"/>
    <w:rsid w:val="005C1DA6"/>
    <w:rsid w:val="005C2293"/>
    <w:rsid w:val="005C624A"/>
    <w:rsid w:val="005C73FB"/>
    <w:rsid w:val="005D0AA7"/>
    <w:rsid w:val="005D1943"/>
    <w:rsid w:val="005D28DE"/>
    <w:rsid w:val="005D29D2"/>
    <w:rsid w:val="005D6410"/>
    <w:rsid w:val="005E4911"/>
    <w:rsid w:val="005E49B9"/>
    <w:rsid w:val="005F1EA2"/>
    <w:rsid w:val="005F3536"/>
    <w:rsid w:val="005F3660"/>
    <w:rsid w:val="005F61CE"/>
    <w:rsid w:val="005F69A9"/>
    <w:rsid w:val="00600E8A"/>
    <w:rsid w:val="006044AE"/>
    <w:rsid w:val="0060581C"/>
    <w:rsid w:val="006061D5"/>
    <w:rsid w:val="00607815"/>
    <w:rsid w:val="0061273C"/>
    <w:rsid w:val="006128FF"/>
    <w:rsid w:val="0061528A"/>
    <w:rsid w:val="00616289"/>
    <w:rsid w:val="00620FEF"/>
    <w:rsid w:val="0062254C"/>
    <w:rsid w:val="00623340"/>
    <w:rsid w:val="00623504"/>
    <w:rsid w:val="00623596"/>
    <w:rsid w:val="0062400A"/>
    <w:rsid w:val="006253FD"/>
    <w:rsid w:val="006265EC"/>
    <w:rsid w:val="00630251"/>
    <w:rsid w:val="00631175"/>
    <w:rsid w:val="0063240D"/>
    <w:rsid w:val="0063583C"/>
    <w:rsid w:val="0063714E"/>
    <w:rsid w:val="00642201"/>
    <w:rsid w:val="0064520F"/>
    <w:rsid w:val="0064566C"/>
    <w:rsid w:val="0064583F"/>
    <w:rsid w:val="00647CB9"/>
    <w:rsid w:val="006502A0"/>
    <w:rsid w:val="00651492"/>
    <w:rsid w:val="00652C34"/>
    <w:rsid w:val="00656ACD"/>
    <w:rsid w:val="00656C9E"/>
    <w:rsid w:val="00660E6B"/>
    <w:rsid w:val="00660F01"/>
    <w:rsid w:val="00660FF8"/>
    <w:rsid w:val="00661F02"/>
    <w:rsid w:val="0066272D"/>
    <w:rsid w:val="00670709"/>
    <w:rsid w:val="006707A3"/>
    <w:rsid w:val="0067188D"/>
    <w:rsid w:val="006731E0"/>
    <w:rsid w:val="006749E9"/>
    <w:rsid w:val="00677A80"/>
    <w:rsid w:val="00680A1E"/>
    <w:rsid w:val="0069550F"/>
    <w:rsid w:val="006958A5"/>
    <w:rsid w:val="00695D5C"/>
    <w:rsid w:val="00696B97"/>
    <w:rsid w:val="0069767B"/>
    <w:rsid w:val="00697EEA"/>
    <w:rsid w:val="006A0A6D"/>
    <w:rsid w:val="006A0B8F"/>
    <w:rsid w:val="006A0DB7"/>
    <w:rsid w:val="006A2BAA"/>
    <w:rsid w:val="006A5856"/>
    <w:rsid w:val="006A76E6"/>
    <w:rsid w:val="006A7EAC"/>
    <w:rsid w:val="006B0A7B"/>
    <w:rsid w:val="006B4868"/>
    <w:rsid w:val="006C1D80"/>
    <w:rsid w:val="006C2A29"/>
    <w:rsid w:val="006C2EE9"/>
    <w:rsid w:val="006C464F"/>
    <w:rsid w:val="006C5143"/>
    <w:rsid w:val="006C5927"/>
    <w:rsid w:val="006C774D"/>
    <w:rsid w:val="006D3120"/>
    <w:rsid w:val="006D4668"/>
    <w:rsid w:val="006D65DF"/>
    <w:rsid w:val="006E1A66"/>
    <w:rsid w:val="006E36FD"/>
    <w:rsid w:val="006E4665"/>
    <w:rsid w:val="006E5CEF"/>
    <w:rsid w:val="006E603B"/>
    <w:rsid w:val="006E6A6D"/>
    <w:rsid w:val="006E6AC1"/>
    <w:rsid w:val="006F0549"/>
    <w:rsid w:val="006F1DE4"/>
    <w:rsid w:val="006F2E86"/>
    <w:rsid w:val="006F4E79"/>
    <w:rsid w:val="00707BA7"/>
    <w:rsid w:val="00707C82"/>
    <w:rsid w:val="007147CF"/>
    <w:rsid w:val="00725DDE"/>
    <w:rsid w:val="00731393"/>
    <w:rsid w:val="007323B0"/>
    <w:rsid w:val="00732656"/>
    <w:rsid w:val="00732AB5"/>
    <w:rsid w:val="00746166"/>
    <w:rsid w:val="00757068"/>
    <w:rsid w:val="007614BE"/>
    <w:rsid w:val="00761512"/>
    <w:rsid w:val="00762631"/>
    <w:rsid w:val="0076367D"/>
    <w:rsid w:val="00765180"/>
    <w:rsid w:val="0077054B"/>
    <w:rsid w:val="00775989"/>
    <w:rsid w:val="00775F25"/>
    <w:rsid w:val="00776191"/>
    <w:rsid w:val="0078179F"/>
    <w:rsid w:val="007817A8"/>
    <w:rsid w:val="007850B4"/>
    <w:rsid w:val="00785A13"/>
    <w:rsid w:val="0078762B"/>
    <w:rsid w:val="00787C13"/>
    <w:rsid w:val="00787F72"/>
    <w:rsid w:val="00790DF1"/>
    <w:rsid w:val="0079107F"/>
    <w:rsid w:val="00792C16"/>
    <w:rsid w:val="00796070"/>
    <w:rsid w:val="007A0E81"/>
    <w:rsid w:val="007A2809"/>
    <w:rsid w:val="007A3232"/>
    <w:rsid w:val="007A36A6"/>
    <w:rsid w:val="007A4F85"/>
    <w:rsid w:val="007B0B09"/>
    <w:rsid w:val="007B2D79"/>
    <w:rsid w:val="007B3344"/>
    <w:rsid w:val="007B51E8"/>
    <w:rsid w:val="007C0666"/>
    <w:rsid w:val="007C10C4"/>
    <w:rsid w:val="007C484E"/>
    <w:rsid w:val="007C6ED9"/>
    <w:rsid w:val="007D436F"/>
    <w:rsid w:val="007D5B47"/>
    <w:rsid w:val="007D5DBF"/>
    <w:rsid w:val="007D614F"/>
    <w:rsid w:val="007D7381"/>
    <w:rsid w:val="007E19CA"/>
    <w:rsid w:val="007E4B5D"/>
    <w:rsid w:val="007E5543"/>
    <w:rsid w:val="007F07CB"/>
    <w:rsid w:val="007F220B"/>
    <w:rsid w:val="007F46AA"/>
    <w:rsid w:val="007F55D7"/>
    <w:rsid w:val="008032E5"/>
    <w:rsid w:val="00803D7E"/>
    <w:rsid w:val="008064B0"/>
    <w:rsid w:val="00807093"/>
    <w:rsid w:val="00807EF9"/>
    <w:rsid w:val="00810626"/>
    <w:rsid w:val="00817D77"/>
    <w:rsid w:val="00823DDC"/>
    <w:rsid w:val="008262BF"/>
    <w:rsid w:val="0083162A"/>
    <w:rsid w:val="0083192D"/>
    <w:rsid w:val="008330FB"/>
    <w:rsid w:val="00840A2B"/>
    <w:rsid w:val="00840BBA"/>
    <w:rsid w:val="008410FE"/>
    <w:rsid w:val="00843C25"/>
    <w:rsid w:val="00851873"/>
    <w:rsid w:val="00857FC3"/>
    <w:rsid w:val="00860B5D"/>
    <w:rsid w:val="00861387"/>
    <w:rsid w:val="00861BC6"/>
    <w:rsid w:val="00862CAC"/>
    <w:rsid w:val="00862EEC"/>
    <w:rsid w:val="00863AA8"/>
    <w:rsid w:val="008661C9"/>
    <w:rsid w:val="00867923"/>
    <w:rsid w:val="00871CBA"/>
    <w:rsid w:val="00873BB4"/>
    <w:rsid w:val="00875373"/>
    <w:rsid w:val="00875CF8"/>
    <w:rsid w:val="00876A87"/>
    <w:rsid w:val="008770B7"/>
    <w:rsid w:val="00877C9C"/>
    <w:rsid w:val="0088017D"/>
    <w:rsid w:val="008812F0"/>
    <w:rsid w:val="00881494"/>
    <w:rsid w:val="008828E1"/>
    <w:rsid w:val="00890AB0"/>
    <w:rsid w:val="00892B20"/>
    <w:rsid w:val="00892BF9"/>
    <w:rsid w:val="00895D59"/>
    <w:rsid w:val="0089782F"/>
    <w:rsid w:val="008A1E84"/>
    <w:rsid w:val="008A2048"/>
    <w:rsid w:val="008A2E40"/>
    <w:rsid w:val="008A4ED5"/>
    <w:rsid w:val="008A62D3"/>
    <w:rsid w:val="008B3E0C"/>
    <w:rsid w:val="008B5802"/>
    <w:rsid w:val="008C0117"/>
    <w:rsid w:val="008C2AA3"/>
    <w:rsid w:val="008C7FE0"/>
    <w:rsid w:val="008D19D0"/>
    <w:rsid w:val="008D2076"/>
    <w:rsid w:val="008D4630"/>
    <w:rsid w:val="008D62F1"/>
    <w:rsid w:val="008D7D61"/>
    <w:rsid w:val="008D7FCE"/>
    <w:rsid w:val="008E0F94"/>
    <w:rsid w:val="008E54DE"/>
    <w:rsid w:val="008E6231"/>
    <w:rsid w:val="008E7813"/>
    <w:rsid w:val="008F19AC"/>
    <w:rsid w:val="008F4BD5"/>
    <w:rsid w:val="008F6395"/>
    <w:rsid w:val="00900308"/>
    <w:rsid w:val="00903366"/>
    <w:rsid w:val="009034A1"/>
    <w:rsid w:val="00904F10"/>
    <w:rsid w:val="00907201"/>
    <w:rsid w:val="00912C8B"/>
    <w:rsid w:val="00915A90"/>
    <w:rsid w:val="00915C0F"/>
    <w:rsid w:val="00921BD7"/>
    <w:rsid w:val="009239B4"/>
    <w:rsid w:val="009239EA"/>
    <w:rsid w:val="00923C01"/>
    <w:rsid w:val="0092586E"/>
    <w:rsid w:val="009266C8"/>
    <w:rsid w:val="00930813"/>
    <w:rsid w:val="009315D8"/>
    <w:rsid w:val="009320A5"/>
    <w:rsid w:val="009350CD"/>
    <w:rsid w:val="00935807"/>
    <w:rsid w:val="009362F1"/>
    <w:rsid w:val="00936BD1"/>
    <w:rsid w:val="0093753C"/>
    <w:rsid w:val="00950E8A"/>
    <w:rsid w:val="00952607"/>
    <w:rsid w:val="00952B0A"/>
    <w:rsid w:val="00953136"/>
    <w:rsid w:val="00953813"/>
    <w:rsid w:val="0095554A"/>
    <w:rsid w:val="00963F69"/>
    <w:rsid w:val="0096544A"/>
    <w:rsid w:val="00966B02"/>
    <w:rsid w:val="00972698"/>
    <w:rsid w:val="009765D2"/>
    <w:rsid w:val="0098333E"/>
    <w:rsid w:val="00984C1E"/>
    <w:rsid w:val="00984D27"/>
    <w:rsid w:val="009877D4"/>
    <w:rsid w:val="00987B3A"/>
    <w:rsid w:val="00991A5B"/>
    <w:rsid w:val="00993247"/>
    <w:rsid w:val="00995C63"/>
    <w:rsid w:val="0099685C"/>
    <w:rsid w:val="00996D9E"/>
    <w:rsid w:val="009A0A59"/>
    <w:rsid w:val="009A2E11"/>
    <w:rsid w:val="009A4457"/>
    <w:rsid w:val="009A4A88"/>
    <w:rsid w:val="009A7EBC"/>
    <w:rsid w:val="009B0B9E"/>
    <w:rsid w:val="009B1A32"/>
    <w:rsid w:val="009B5900"/>
    <w:rsid w:val="009C06B1"/>
    <w:rsid w:val="009C10C7"/>
    <w:rsid w:val="009C30E8"/>
    <w:rsid w:val="009C3705"/>
    <w:rsid w:val="009C6E1E"/>
    <w:rsid w:val="009C7BA0"/>
    <w:rsid w:val="009D15DF"/>
    <w:rsid w:val="009D163B"/>
    <w:rsid w:val="009D1E7F"/>
    <w:rsid w:val="009D4214"/>
    <w:rsid w:val="009D4318"/>
    <w:rsid w:val="009D4B64"/>
    <w:rsid w:val="009E0172"/>
    <w:rsid w:val="009E0478"/>
    <w:rsid w:val="009E189D"/>
    <w:rsid w:val="009E1DF4"/>
    <w:rsid w:val="009E2483"/>
    <w:rsid w:val="009E2F26"/>
    <w:rsid w:val="009E4809"/>
    <w:rsid w:val="009E6D1B"/>
    <w:rsid w:val="009F0CBE"/>
    <w:rsid w:val="009F2CE5"/>
    <w:rsid w:val="009F3992"/>
    <w:rsid w:val="009F4EE1"/>
    <w:rsid w:val="00A00C7C"/>
    <w:rsid w:val="00A01EF6"/>
    <w:rsid w:val="00A02BE1"/>
    <w:rsid w:val="00A047C2"/>
    <w:rsid w:val="00A0554A"/>
    <w:rsid w:val="00A15E3C"/>
    <w:rsid w:val="00A1788B"/>
    <w:rsid w:val="00A20792"/>
    <w:rsid w:val="00A218B5"/>
    <w:rsid w:val="00A24037"/>
    <w:rsid w:val="00A24A8C"/>
    <w:rsid w:val="00A277B0"/>
    <w:rsid w:val="00A31018"/>
    <w:rsid w:val="00A31253"/>
    <w:rsid w:val="00A31575"/>
    <w:rsid w:val="00A337D5"/>
    <w:rsid w:val="00A34AB1"/>
    <w:rsid w:val="00A40563"/>
    <w:rsid w:val="00A41C53"/>
    <w:rsid w:val="00A42E8A"/>
    <w:rsid w:val="00A44349"/>
    <w:rsid w:val="00A455CE"/>
    <w:rsid w:val="00A50657"/>
    <w:rsid w:val="00A50F10"/>
    <w:rsid w:val="00A51AEF"/>
    <w:rsid w:val="00A520EC"/>
    <w:rsid w:val="00A529A4"/>
    <w:rsid w:val="00A536E6"/>
    <w:rsid w:val="00A557D8"/>
    <w:rsid w:val="00A67AAD"/>
    <w:rsid w:val="00A70271"/>
    <w:rsid w:val="00A70FBA"/>
    <w:rsid w:val="00A72309"/>
    <w:rsid w:val="00A7351F"/>
    <w:rsid w:val="00A74160"/>
    <w:rsid w:val="00A7416B"/>
    <w:rsid w:val="00A77F85"/>
    <w:rsid w:val="00A81EF4"/>
    <w:rsid w:val="00A84F9B"/>
    <w:rsid w:val="00A8696B"/>
    <w:rsid w:val="00A874BD"/>
    <w:rsid w:val="00A94160"/>
    <w:rsid w:val="00A94B0B"/>
    <w:rsid w:val="00A95009"/>
    <w:rsid w:val="00AA065C"/>
    <w:rsid w:val="00AA193E"/>
    <w:rsid w:val="00AA28EF"/>
    <w:rsid w:val="00AA3FD1"/>
    <w:rsid w:val="00AA7BF0"/>
    <w:rsid w:val="00AB2C09"/>
    <w:rsid w:val="00AB325E"/>
    <w:rsid w:val="00AB6CFB"/>
    <w:rsid w:val="00AB6D87"/>
    <w:rsid w:val="00AC0562"/>
    <w:rsid w:val="00AC09EC"/>
    <w:rsid w:val="00AC1A56"/>
    <w:rsid w:val="00AC1DE7"/>
    <w:rsid w:val="00AC3212"/>
    <w:rsid w:val="00AC3331"/>
    <w:rsid w:val="00AC5CD6"/>
    <w:rsid w:val="00AC61C9"/>
    <w:rsid w:val="00AC631A"/>
    <w:rsid w:val="00AC67A5"/>
    <w:rsid w:val="00AC6A59"/>
    <w:rsid w:val="00AD064B"/>
    <w:rsid w:val="00AD1ED9"/>
    <w:rsid w:val="00AD3A9B"/>
    <w:rsid w:val="00AD3B4F"/>
    <w:rsid w:val="00AE0EB1"/>
    <w:rsid w:val="00AE3972"/>
    <w:rsid w:val="00AE5FA1"/>
    <w:rsid w:val="00AE6ED5"/>
    <w:rsid w:val="00AE7569"/>
    <w:rsid w:val="00AF3852"/>
    <w:rsid w:val="00AF3A59"/>
    <w:rsid w:val="00AF3DBD"/>
    <w:rsid w:val="00B0206E"/>
    <w:rsid w:val="00B025A2"/>
    <w:rsid w:val="00B06178"/>
    <w:rsid w:val="00B0625F"/>
    <w:rsid w:val="00B06E92"/>
    <w:rsid w:val="00B15267"/>
    <w:rsid w:val="00B17802"/>
    <w:rsid w:val="00B22705"/>
    <w:rsid w:val="00B23CD8"/>
    <w:rsid w:val="00B24E62"/>
    <w:rsid w:val="00B31C4E"/>
    <w:rsid w:val="00B34E3D"/>
    <w:rsid w:val="00B34F53"/>
    <w:rsid w:val="00B350F9"/>
    <w:rsid w:val="00B35D62"/>
    <w:rsid w:val="00B36CDB"/>
    <w:rsid w:val="00B377E4"/>
    <w:rsid w:val="00B37D0C"/>
    <w:rsid w:val="00B40135"/>
    <w:rsid w:val="00B42B77"/>
    <w:rsid w:val="00B43E29"/>
    <w:rsid w:val="00B47326"/>
    <w:rsid w:val="00B52220"/>
    <w:rsid w:val="00B527E9"/>
    <w:rsid w:val="00B53942"/>
    <w:rsid w:val="00B54EB8"/>
    <w:rsid w:val="00B57148"/>
    <w:rsid w:val="00B578ED"/>
    <w:rsid w:val="00B60114"/>
    <w:rsid w:val="00B60C9F"/>
    <w:rsid w:val="00B61BE5"/>
    <w:rsid w:val="00B650B8"/>
    <w:rsid w:val="00B65B20"/>
    <w:rsid w:val="00B66160"/>
    <w:rsid w:val="00B67B81"/>
    <w:rsid w:val="00B70AF9"/>
    <w:rsid w:val="00B71D80"/>
    <w:rsid w:val="00B728F6"/>
    <w:rsid w:val="00B736B2"/>
    <w:rsid w:val="00B73F75"/>
    <w:rsid w:val="00B7430C"/>
    <w:rsid w:val="00B763D0"/>
    <w:rsid w:val="00B77C93"/>
    <w:rsid w:val="00B804FA"/>
    <w:rsid w:val="00B80C2C"/>
    <w:rsid w:val="00B82898"/>
    <w:rsid w:val="00B83392"/>
    <w:rsid w:val="00B8407A"/>
    <w:rsid w:val="00B87280"/>
    <w:rsid w:val="00B92904"/>
    <w:rsid w:val="00B94302"/>
    <w:rsid w:val="00B94A54"/>
    <w:rsid w:val="00B9721B"/>
    <w:rsid w:val="00B9791C"/>
    <w:rsid w:val="00BA3D29"/>
    <w:rsid w:val="00BA42E4"/>
    <w:rsid w:val="00BA4BF0"/>
    <w:rsid w:val="00BB1646"/>
    <w:rsid w:val="00BB17C9"/>
    <w:rsid w:val="00BB26E0"/>
    <w:rsid w:val="00BB3AAA"/>
    <w:rsid w:val="00BB3ED2"/>
    <w:rsid w:val="00BB6332"/>
    <w:rsid w:val="00BB66C9"/>
    <w:rsid w:val="00BC58E7"/>
    <w:rsid w:val="00BC5991"/>
    <w:rsid w:val="00BD0B18"/>
    <w:rsid w:val="00BD0CBA"/>
    <w:rsid w:val="00BD1916"/>
    <w:rsid w:val="00BD617C"/>
    <w:rsid w:val="00BD69D5"/>
    <w:rsid w:val="00BD7E8A"/>
    <w:rsid w:val="00BE041A"/>
    <w:rsid w:val="00BE1A40"/>
    <w:rsid w:val="00BE1C50"/>
    <w:rsid w:val="00BE27C6"/>
    <w:rsid w:val="00BE2B83"/>
    <w:rsid w:val="00BE2B8E"/>
    <w:rsid w:val="00BE538A"/>
    <w:rsid w:val="00BE5F14"/>
    <w:rsid w:val="00BE708F"/>
    <w:rsid w:val="00BE76BA"/>
    <w:rsid w:val="00BE7BCC"/>
    <w:rsid w:val="00BF03EE"/>
    <w:rsid w:val="00BF2236"/>
    <w:rsid w:val="00BF363B"/>
    <w:rsid w:val="00BF45A4"/>
    <w:rsid w:val="00BF46DF"/>
    <w:rsid w:val="00BF6062"/>
    <w:rsid w:val="00C00352"/>
    <w:rsid w:val="00C00A20"/>
    <w:rsid w:val="00C03AFA"/>
    <w:rsid w:val="00C03F9D"/>
    <w:rsid w:val="00C04429"/>
    <w:rsid w:val="00C04AB8"/>
    <w:rsid w:val="00C065DE"/>
    <w:rsid w:val="00C1090D"/>
    <w:rsid w:val="00C13D9C"/>
    <w:rsid w:val="00C155FB"/>
    <w:rsid w:val="00C1782C"/>
    <w:rsid w:val="00C21A60"/>
    <w:rsid w:val="00C21D93"/>
    <w:rsid w:val="00C235B8"/>
    <w:rsid w:val="00C245DB"/>
    <w:rsid w:val="00C32204"/>
    <w:rsid w:val="00C35F50"/>
    <w:rsid w:val="00C36B37"/>
    <w:rsid w:val="00C40204"/>
    <w:rsid w:val="00C402E7"/>
    <w:rsid w:val="00C41634"/>
    <w:rsid w:val="00C41754"/>
    <w:rsid w:val="00C51576"/>
    <w:rsid w:val="00C51DBE"/>
    <w:rsid w:val="00C52A0A"/>
    <w:rsid w:val="00C5351E"/>
    <w:rsid w:val="00C54CB1"/>
    <w:rsid w:val="00C554CF"/>
    <w:rsid w:val="00C55523"/>
    <w:rsid w:val="00C574F6"/>
    <w:rsid w:val="00C60DA8"/>
    <w:rsid w:val="00C61EA1"/>
    <w:rsid w:val="00C65AA2"/>
    <w:rsid w:val="00C66A65"/>
    <w:rsid w:val="00C70A3D"/>
    <w:rsid w:val="00C71454"/>
    <w:rsid w:val="00C719E5"/>
    <w:rsid w:val="00C724A2"/>
    <w:rsid w:val="00C7544A"/>
    <w:rsid w:val="00C7580D"/>
    <w:rsid w:val="00C75CF4"/>
    <w:rsid w:val="00C767D9"/>
    <w:rsid w:val="00C76881"/>
    <w:rsid w:val="00C81E78"/>
    <w:rsid w:val="00C827B0"/>
    <w:rsid w:val="00C82AF3"/>
    <w:rsid w:val="00C842B7"/>
    <w:rsid w:val="00C91129"/>
    <w:rsid w:val="00C927FE"/>
    <w:rsid w:val="00C93381"/>
    <w:rsid w:val="00C95DD4"/>
    <w:rsid w:val="00C966FC"/>
    <w:rsid w:val="00C97FD2"/>
    <w:rsid w:val="00CA1240"/>
    <w:rsid w:val="00CA2CF6"/>
    <w:rsid w:val="00CA5103"/>
    <w:rsid w:val="00CA5D15"/>
    <w:rsid w:val="00CA6B42"/>
    <w:rsid w:val="00CB2E52"/>
    <w:rsid w:val="00CB3445"/>
    <w:rsid w:val="00CB5D3C"/>
    <w:rsid w:val="00CC224A"/>
    <w:rsid w:val="00CC2D99"/>
    <w:rsid w:val="00CC41AA"/>
    <w:rsid w:val="00CC517F"/>
    <w:rsid w:val="00CC6A49"/>
    <w:rsid w:val="00CC7784"/>
    <w:rsid w:val="00CD1D3B"/>
    <w:rsid w:val="00CD200F"/>
    <w:rsid w:val="00CD3C22"/>
    <w:rsid w:val="00CD62CC"/>
    <w:rsid w:val="00CD660B"/>
    <w:rsid w:val="00CE1155"/>
    <w:rsid w:val="00CE3906"/>
    <w:rsid w:val="00CE7771"/>
    <w:rsid w:val="00CF0B0D"/>
    <w:rsid w:val="00CF38AC"/>
    <w:rsid w:val="00CF3CB4"/>
    <w:rsid w:val="00D00C60"/>
    <w:rsid w:val="00D05189"/>
    <w:rsid w:val="00D064BD"/>
    <w:rsid w:val="00D12AA4"/>
    <w:rsid w:val="00D164A6"/>
    <w:rsid w:val="00D17180"/>
    <w:rsid w:val="00D200DA"/>
    <w:rsid w:val="00D22BF2"/>
    <w:rsid w:val="00D23436"/>
    <w:rsid w:val="00D259E8"/>
    <w:rsid w:val="00D26084"/>
    <w:rsid w:val="00D30935"/>
    <w:rsid w:val="00D30BE9"/>
    <w:rsid w:val="00D3362E"/>
    <w:rsid w:val="00D35122"/>
    <w:rsid w:val="00D353B9"/>
    <w:rsid w:val="00D36A0F"/>
    <w:rsid w:val="00D36B55"/>
    <w:rsid w:val="00D379B5"/>
    <w:rsid w:val="00D40547"/>
    <w:rsid w:val="00D4327C"/>
    <w:rsid w:val="00D47CC0"/>
    <w:rsid w:val="00D50DBB"/>
    <w:rsid w:val="00D5275E"/>
    <w:rsid w:val="00D54B3E"/>
    <w:rsid w:val="00D55AB8"/>
    <w:rsid w:val="00D57616"/>
    <w:rsid w:val="00D63493"/>
    <w:rsid w:val="00D6465A"/>
    <w:rsid w:val="00D651AF"/>
    <w:rsid w:val="00D65A72"/>
    <w:rsid w:val="00D701E5"/>
    <w:rsid w:val="00D7170A"/>
    <w:rsid w:val="00D73786"/>
    <w:rsid w:val="00D77E40"/>
    <w:rsid w:val="00D80654"/>
    <w:rsid w:val="00D812C7"/>
    <w:rsid w:val="00D83047"/>
    <w:rsid w:val="00D84129"/>
    <w:rsid w:val="00D861C1"/>
    <w:rsid w:val="00D91363"/>
    <w:rsid w:val="00D91AEB"/>
    <w:rsid w:val="00DA0445"/>
    <w:rsid w:val="00DA13D0"/>
    <w:rsid w:val="00DA2A36"/>
    <w:rsid w:val="00DA4234"/>
    <w:rsid w:val="00DA5B69"/>
    <w:rsid w:val="00DA5C5A"/>
    <w:rsid w:val="00DA5DF0"/>
    <w:rsid w:val="00DA5DF1"/>
    <w:rsid w:val="00DA6851"/>
    <w:rsid w:val="00DB1115"/>
    <w:rsid w:val="00DB144C"/>
    <w:rsid w:val="00DB48F2"/>
    <w:rsid w:val="00DB59C9"/>
    <w:rsid w:val="00DC0022"/>
    <w:rsid w:val="00DC1BD2"/>
    <w:rsid w:val="00DC3C1D"/>
    <w:rsid w:val="00DC5228"/>
    <w:rsid w:val="00DC7B2B"/>
    <w:rsid w:val="00DC7FC6"/>
    <w:rsid w:val="00DD1DC6"/>
    <w:rsid w:val="00DD216E"/>
    <w:rsid w:val="00DD3C12"/>
    <w:rsid w:val="00DD3C78"/>
    <w:rsid w:val="00DE0A9C"/>
    <w:rsid w:val="00DE0BE8"/>
    <w:rsid w:val="00DE0E9A"/>
    <w:rsid w:val="00DE0FD2"/>
    <w:rsid w:val="00DE11B9"/>
    <w:rsid w:val="00DE1479"/>
    <w:rsid w:val="00DE1CF3"/>
    <w:rsid w:val="00DE1DEC"/>
    <w:rsid w:val="00DE5A0E"/>
    <w:rsid w:val="00DE6781"/>
    <w:rsid w:val="00DE75E3"/>
    <w:rsid w:val="00DF001C"/>
    <w:rsid w:val="00DF03C1"/>
    <w:rsid w:val="00DF11D1"/>
    <w:rsid w:val="00DF1BE8"/>
    <w:rsid w:val="00DF2714"/>
    <w:rsid w:val="00DF7AE6"/>
    <w:rsid w:val="00DF7B8D"/>
    <w:rsid w:val="00E02B80"/>
    <w:rsid w:val="00E06C35"/>
    <w:rsid w:val="00E072BD"/>
    <w:rsid w:val="00E115D8"/>
    <w:rsid w:val="00E13EB5"/>
    <w:rsid w:val="00E155CA"/>
    <w:rsid w:val="00E15C65"/>
    <w:rsid w:val="00E17210"/>
    <w:rsid w:val="00E21B0B"/>
    <w:rsid w:val="00E23861"/>
    <w:rsid w:val="00E27378"/>
    <w:rsid w:val="00E32E2C"/>
    <w:rsid w:val="00E3309E"/>
    <w:rsid w:val="00E36DCC"/>
    <w:rsid w:val="00E37F34"/>
    <w:rsid w:val="00E40DAD"/>
    <w:rsid w:val="00E41AAF"/>
    <w:rsid w:val="00E43480"/>
    <w:rsid w:val="00E51221"/>
    <w:rsid w:val="00E52D90"/>
    <w:rsid w:val="00E53CB1"/>
    <w:rsid w:val="00E53ECA"/>
    <w:rsid w:val="00E544A4"/>
    <w:rsid w:val="00E5513D"/>
    <w:rsid w:val="00E634E1"/>
    <w:rsid w:val="00E63D16"/>
    <w:rsid w:val="00E673A5"/>
    <w:rsid w:val="00E6787E"/>
    <w:rsid w:val="00E67E9C"/>
    <w:rsid w:val="00E701A7"/>
    <w:rsid w:val="00E71657"/>
    <w:rsid w:val="00E72880"/>
    <w:rsid w:val="00E73C32"/>
    <w:rsid w:val="00E752C6"/>
    <w:rsid w:val="00E82292"/>
    <w:rsid w:val="00E82611"/>
    <w:rsid w:val="00E8441C"/>
    <w:rsid w:val="00E8537A"/>
    <w:rsid w:val="00E86577"/>
    <w:rsid w:val="00E865EF"/>
    <w:rsid w:val="00E932F5"/>
    <w:rsid w:val="00E95B16"/>
    <w:rsid w:val="00EA5650"/>
    <w:rsid w:val="00EA7C0B"/>
    <w:rsid w:val="00EB0181"/>
    <w:rsid w:val="00EB1273"/>
    <w:rsid w:val="00EB19D0"/>
    <w:rsid w:val="00EB3C4B"/>
    <w:rsid w:val="00EB4A12"/>
    <w:rsid w:val="00EB4AB2"/>
    <w:rsid w:val="00EB6502"/>
    <w:rsid w:val="00EC0DB3"/>
    <w:rsid w:val="00EC2E1A"/>
    <w:rsid w:val="00EC4049"/>
    <w:rsid w:val="00EC4FEB"/>
    <w:rsid w:val="00EC7780"/>
    <w:rsid w:val="00ED2C43"/>
    <w:rsid w:val="00ED3522"/>
    <w:rsid w:val="00ED51FD"/>
    <w:rsid w:val="00ED71FC"/>
    <w:rsid w:val="00ED7C0C"/>
    <w:rsid w:val="00EE183C"/>
    <w:rsid w:val="00EE373D"/>
    <w:rsid w:val="00EE3915"/>
    <w:rsid w:val="00EE4B79"/>
    <w:rsid w:val="00EF0089"/>
    <w:rsid w:val="00EF2E25"/>
    <w:rsid w:val="00EF4B43"/>
    <w:rsid w:val="00EF4BE8"/>
    <w:rsid w:val="00F0034F"/>
    <w:rsid w:val="00F04C14"/>
    <w:rsid w:val="00F06A81"/>
    <w:rsid w:val="00F0752E"/>
    <w:rsid w:val="00F10B45"/>
    <w:rsid w:val="00F1176B"/>
    <w:rsid w:val="00F117D2"/>
    <w:rsid w:val="00F127BF"/>
    <w:rsid w:val="00F132A3"/>
    <w:rsid w:val="00F13EB0"/>
    <w:rsid w:val="00F16748"/>
    <w:rsid w:val="00F16A73"/>
    <w:rsid w:val="00F20667"/>
    <w:rsid w:val="00F20C60"/>
    <w:rsid w:val="00F228F4"/>
    <w:rsid w:val="00F22E79"/>
    <w:rsid w:val="00F24B3C"/>
    <w:rsid w:val="00F25C50"/>
    <w:rsid w:val="00F317C3"/>
    <w:rsid w:val="00F31F65"/>
    <w:rsid w:val="00F337CF"/>
    <w:rsid w:val="00F3523D"/>
    <w:rsid w:val="00F35816"/>
    <w:rsid w:val="00F37E25"/>
    <w:rsid w:val="00F416BC"/>
    <w:rsid w:val="00F41A96"/>
    <w:rsid w:val="00F4352A"/>
    <w:rsid w:val="00F435C6"/>
    <w:rsid w:val="00F43C2D"/>
    <w:rsid w:val="00F45783"/>
    <w:rsid w:val="00F47506"/>
    <w:rsid w:val="00F47F25"/>
    <w:rsid w:val="00F532BC"/>
    <w:rsid w:val="00F53EA5"/>
    <w:rsid w:val="00F53EBC"/>
    <w:rsid w:val="00F55096"/>
    <w:rsid w:val="00F57704"/>
    <w:rsid w:val="00F61B48"/>
    <w:rsid w:val="00F63B29"/>
    <w:rsid w:val="00F6501E"/>
    <w:rsid w:val="00F65558"/>
    <w:rsid w:val="00F674C1"/>
    <w:rsid w:val="00F67992"/>
    <w:rsid w:val="00F67B59"/>
    <w:rsid w:val="00F730E7"/>
    <w:rsid w:val="00F733AE"/>
    <w:rsid w:val="00F74B0F"/>
    <w:rsid w:val="00F76341"/>
    <w:rsid w:val="00F76687"/>
    <w:rsid w:val="00F81F13"/>
    <w:rsid w:val="00F846F1"/>
    <w:rsid w:val="00F854A3"/>
    <w:rsid w:val="00F87564"/>
    <w:rsid w:val="00F900A0"/>
    <w:rsid w:val="00F9069F"/>
    <w:rsid w:val="00F906F4"/>
    <w:rsid w:val="00FA2591"/>
    <w:rsid w:val="00FA3B17"/>
    <w:rsid w:val="00FA7314"/>
    <w:rsid w:val="00FA7709"/>
    <w:rsid w:val="00FB14E2"/>
    <w:rsid w:val="00FB324E"/>
    <w:rsid w:val="00FB5594"/>
    <w:rsid w:val="00FB712D"/>
    <w:rsid w:val="00FB7F5C"/>
    <w:rsid w:val="00FC064A"/>
    <w:rsid w:val="00FC1481"/>
    <w:rsid w:val="00FC2AD8"/>
    <w:rsid w:val="00FC572A"/>
    <w:rsid w:val="00FC6C9C"/>
    <w:rsid w:val="00FD1ECE"/>
    <w:rsid w:val="00FD2105"/>
    <w:rsid w:val="00FD247D"/>
    <w:rsid w:val="00FD443B"/>
    <w:rsid w:val="00FD4E09"/>
    <w:rsid w:val="00FD4F99"/>
    <w:rsid w:val="00FD5FDB"/>
    <w:rsid w:val="00FD6450"/>
    <w:rsid w:val="00FE136E"/>
    <w:rsid w:val="00FE3BB2"/>
    <w:rsid w:val="00FE42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14:docId w14:val="0810B429"/>
  <w15:docId w15:val="{4674A47D-2290-4BAB-829F-71DA4190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B3344"/>
    <w:pPr>
      <w:spacing w:after="0" w:line="240" w:lineRule="auto"/>
    </w:pPr>
    <w:rPr>
      <w:rFonts w:ascii="Tahoma" w:hAnsi="Tahoma" w:cs="Times New Roman"/>
      <w:sz w:val="24"/>
      <w:szCs w:val="24"/>
      <w:lang w:eastAsia="sl-SI"/>
    </w:rPr>
  </w:style>
  <w:style w:type="paragraph" w:styleId="Naslov1">
    <w:name w:val="heading 1"/>
    <w:basedOn w:val="Navaden"/>
    <w:next w:val="Navaden"/>
    <w:link w:val="Naslov1Znak"/>
    <w:autoRedefine/>
    <w:qFormat/>
    <w:rsid w:val="00B527E9"/>
    <w:pPr>
      <w:keepNext/>
      <w:numPr>
        <w:numId w:val="1"/>
      </w:numPr>
      <w:spacing w:after="240"/>
      <w:outlineLvl w:val="0"/>
    </w:pPr>
    <w:rPr>
      <w:b/>
      <w:caps/>
      <w:kern w:val="32"/>
    </w:rPr>
  </w:style>
  <w:style w:type="paragraph" w:styleId="Naslov2">
    <w:name w:val="heading 2"/>
    <w:basedOn w:val="Navaden"/>
    <w:next w:val="Navaden"/>
    <w:link w:val="Naslov2Znak"/>
    <w:autoRedefine/>
    <w:qFormat/>
    <w:rsid w:val="00B527E9"/>
    <w:pPr>
      <w:numPr>
        <w:ilvl w:val="1"/>
        <w:numId w:val="1"/>
      </w:numPr>
      <w:tabs>
        <w:tab w:val="left" w:pos="624"/>
      </w:tabs>
      <w:spacing w:before="240" w:after="240"/>
      <w:outlineLvl w:val="1"/>
    </w:pPr>
    <w:rPr>
      <w:rFonts w:cs="Arial"/>
      <w:bCs/>
      <w:iCs/>
    </w:rPr>
  </w:style>
  <w:style w:type="paragraph" w:styleId="Naslov3">
    <w:name w:val="heading 3"/>
    <w:basedOn w:val="Navaden"/>
    <w:next w:val="Navaden"/>
    <w:link w:val="Naslov3Znak"/>
    <w:qFormat/>
    <w:rsid w:val="00B527E9"/>
    <w:pPr>
      <w:keepNext/>
      <w:numPr>
        <w:ilvl w:val="2"/>
        <w:numId w:val="1"/>
      </w:numPr>
      <w:spacing w:before="240" w:after="120"/>
      <w:outlineLvl w:val="2"/>
    </w:pPr>
    <w:rPr>
      <w:rFonts w:cs="Arial"/>
      <w:bCs/>
      <w:i/>
    </w:rPr>
  </w:style>
  <w:style w:type="paragraph" w:styleId="Naslov4">
    <w:name w:val="heading 4"/>
    <w:basedOn w:val="Navaden"/>
    <w:next w:val="Navaden"/>
    <w:link w:val="Naslov4Znak"/>
    <w:qFormat/>
    <w:rsid w:val="00201EFB"/>
    <w:pPr>
      <w:keepNext/>
      <w:jc w:val="center"/>
      <w:outlineLvl w:val="3"/>
    </w:pPr>
    <w:rPr>
      <w:rFonts w:ascii="Arial" w:hAnsi="Arial"/>
      <w:b/>
      <w:sz w:val="32"/>
      <w:szCs w:val="20"/>
    </w:rPr>
  </w:style>
  <w:style w:type="paragraph" w:styleId="Naslov5">
    <w:name w:val="heading 5"/>
    <w:basedOn w:val="Navaden"/>
    <w:next w:val="Navaden"/>
    <w:link w:val="Naslov5Znak"/>
    <w:qFormat/>
    <w:rsid w:val="00201EFB"/>
    <w:pPr>
      <w:keepNext/>
      <w:tabs>
        <w:tab w:val="left" w:pos="567"/>
        <w:tab w:val="num" w:pos="851"/>
        <w:tab w:val="left" w:pos="993"/>
      </w:tabs>
      <w:outlineLvl w:val="4"/>
    </w:pPr>
    <w:rPr>
      <w:rFonts w:ascii="Times New Roman" w:hAnsi="Times New Roman"/>
      <w:b/>
      <w:sz w:val="22"/>
      <w:szCs w:val="20"/>
    </w:rPr>
  </w:style>
  <w:style w:type="paragraph" w:styleId="Naslov6">
    <w:name w:val="heading 6"/>
    <w:basedOn w:val="Navaden"/>
    <w:next w:val="Navaden"/>
    <w:link w:val="Naslov6Znak"/>
    <w:qFormat/>
    <w:rsid w:val="00201EFB"/>
    <w:pPr>
      <w:keepNext/>
      <w:jc w:val="center"/>
      <w:outlineLvl w:val="5"/>
    </w:pPr>
    <w:rPr>
      <w:rFonts w:ascii="Times New Roman" w:hAnsi="Times New Roman"/>
      <w:b/>
      <w:szCs w:val="20"/>
    </w:rPr>
  </w:style>
  <w:style w:type="paragraph" w:styleId="Naslov7">
    <w:name w:val="heading 7"/>
    <w:basedOn w:val="Navaden"/>
    <w:next w:val="Navaden"/>
    <w:link w:val="Naslov7Znak"/>
    <w:qFormat/>
    <w:rsid w:val="00201EFB"/>
    <w:pPr>
      <w:keepNext/>
      <w:tabs>
        <w:tab w:val="left" w:pos="567"/>
      </w:tabs>
      <w:ind w:left="1224" w:firstLine="142"/>
      <w:outlineLvl w:val="6"/>
    </w:pPr>
    <w:rPr>
      <w:rFonts w:ascii="Times New Roman" w:hAnsi="Times New Roman"/>
      <w:b/>
      <w:szCs w:val="20"/>
    </w:rPr>
  </w:style>
  <w:style w:type="paragraph" w:styleId="Naslov8">
    <w:name w:val="heading 8"/>
    <w:basedOn w:val="Navaden"/>
    <w:next w:val="Navaden"/>
    <w:link w:val="Naslov8Znak"/>
    <w:qFormat/>
    <w:rsid w:val="00201EFB"/>
    <w:pPr>
      <w:keepNext/>
      <w:tabs>
        <w:tab w:val="left" w:pos="567"/>
      </w:tabs>
      <w:ind w:left="1145" w:hanging="425"/>
      <w:outlineLvl w:val="7"/>
    </w:pPr>
    <w:rPr>
      <w:rFonts w:ascii="Times New Roman" w:hAnsi="Times New Roman"/>
      <w:b/>
      <w:szCs w:val="20"/>
    </w:rPr>
  </w:style>
  <w:style w:type="paragraph" w:styleId="Naslov9">
    <w:name w:val="heading 9"/>
    <w:basedOn w:val="Navaden"/>
    <w:next w:val="Navaden"/>
    <w:link w:val="Naslov9Znak"/>
    <w:qFormat/>
    <w:rsid w:val="00201EFB"/>
    <w:pPr>
      <w:keepNext/>
      <w:tabs>
        <w:tab w:val="left" w:pos="567"/>
      </w:tabs>
      <w:ind w:left="1133" w:hanging="425"/>
      <w:outlineLvl w:val="8"/>
    </w:pPr>
    <w:rPr>
      <w:rFonts w:ascii="Times New Roman" w:hAnsi="Times New Roman"/>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27E9"/>
    <w:rPr>
      <w:rFonts w:ascii="Tahoma" w:hAnsi="Tahoma" w:cs="Times New Roman"/>
      <w:b/>
      <w:caps/>
      <w:kern w:val="32"/>
      <w:sz w:val="24"/>
      <w:szCs w:val="24"/>
      <w:lang w:eastAsia="sl-SI"/>
    </w:rPr>
  </w:style>
  <w:style w:type="character" w:customStyle="1" w:styleId="Naslov3Znak">
    <w:name w:val="Naslov 3 Znak"/>
    <w:basedOn w:val="Privzetapisavaodstavka"/>
    <w:link w:val="Naslov3"/>
    <w:rsid w:val="00B527E9"/>
    <w:rPr>
      <w:rFonts w:ascii="Tahoma" w:hAnsi="Tahoma" w:cs="Arial"/>
      <w:bCs/>
      <w:i/>
      <w:sz w:val="24"/>
      <w:szCs w:val="24"/>
      <w:lang w:eastAsia="sl-SI"/>
    </w:rPr>
  </w:style>
  <w:style w:type="paragraph" w:styleId="Kazalovsebine3">
    <w:name w:val="toc 3"/>
    <w:basedOn w:val="Navaden"/>
    <w:next w:val="Navaden"/>
    <w:autoRedefine/>
    <w:uiPriority w:val="39"/>
    <w:qFormat/>
    <w:rsid w:val="00B527E9"/>
    <w:pPr>
      <w:ind w:left="240"/>
    </w:pPr>
    <w:rPr>
      <w:rFonts w:cs="Calibri"/>
      <w:i/>
      <w:sz w:val="20"/>
      <w:szCs w:val="20"/>
    </w:rPr>
  </w:style>
  <w:style w:type="paragraph" w:styleId="Kazalovsebine1">
    <w:name w:val="toc 1"/>
    <w:basedOn w:val="Navaden"/>
    <w:next w:val="Navaden"/>
    <w:autoRedefine/>
    <w:uiPriority w:val="39"/>
    <w:qFormat/>
    <w:rsid w:val="00B527E9"/>
    <w:pPr>
      <w:pBdr>
        <w:top w:val="single" w:sz="4" w:space="1" w:color="auto"/>
      </w:pBdr>
      <w:tabs>
        <w:tab w:val="left" w:pos="480"/>
        <w:tab w:val="right" w:leader="dot" w:pos="9060"/>
      </w:tabs>
      <w:spacing w:before="480" w:line="360" w:lineRule="auto"/>
    </w:pPr>
    <w:rPr>
      <w:b/>
      <w:bCs/>
      <w:caps/>
      <w:noProof/>
    </w:rPr>
  </w:style>
  <w:style w:type="character" w:customStyle="1" w:styleId="Naslov2Znak">
    <w:name w:val="Naslov 2 Znak"/>
    <w:basedOn w:val="Privzetapisavaodstavka"/>
    <w:link w:val="Naslov2"/>
    <w:rsid w:val="00B527E9"/>
    <w:rPr>
      <w:rFonts w:ascii="Tahoma" w:hAnsi="Tahoma" w:cs="Arial"/>
      <w:bCs/>
      <w:iCs/>
      <w:sz w:val="24"/>
      <w:szCs w:val="24"/>
      <w:lang w:eastAsia="sl-SI"/>
    </w:rPr>
  </w:style>
  <w:style w:type="character" w:customStyle="1" w:styleId="Naslov4Znak">
    <w:name w:val="Naslov 4 Znak"/>
    <w:basedOn w:val="Privzetapisavaodstavka"/>
    <w:link w:val="Naslov4"/>
    <w:rsid w:val="00201EFB"/>
    <w:rPr>
      <w:rFonts w:ascii="Arial" w:hAnsi="Arial" w:cs="Times New Roman"/>
      <w:b/>
      <w:sz w:val="32"/>
      <w:szCs w:val="20"/>
      <w:lang w:eastAsia="sl-SI"/>
    </w:rPr>
  </w:style>
  <w:style w:type="character" w:customStyle="1" w:styleId="Naslov5Znak">
    <w:name w:val="Naslov 5 Znak"/>
    <w:basedOn w:val="Privzetapisavaodstavka"/>
    <w:link w:val="Naslov5"/>
    <w:rsid w:val="00201EFB"/>
    <w:rPr>
      <w:rFonts w:ascii="Times New Roman" w:hAnsi="Times New Roman" w:cs="Times New Roman"/>
      <w:b/>
      <w:szCs w:val="20"/>
      <w:lang w:eastAsia="sl-SI"/>
    </w:rPr>
  </w:style>
  <w:style w:type="character" w:customStyle="1" w:styleId="Naslov6Znak">
    <w:name w:val="Naslov 6 Znak"/>
    <w:basedOn w:val="Privzetapisavaodstavka"/>
    <w:link w:val="Naslov6"/>
    <w:rsid w:val="00201EFB"/>
    <w:rPr>
      <w:rFonts w:ascii="Times New Roman" w:hAnsi="Times New Roman" w:cs="Times New Roman"/>
      <w:b/>
      <w:sz w:val="24"/>
      <w:szCs w:val="20"/>
      <w:lang w:eastAsia="sl-SI"/>
    </w:rPr>
  </w:style>
  <w:style w:type="character" w:customStyle="1" w:styleId="Naslov7Znak">
    <w:name w:val="Naslov 7 Znak"/>
    <w:basedOn w:val="Privzetapisavaodstavka"/>
    <w:link w:val="Naslov7"/>
    <w:rsid w:val="00201EFB"/>
    <w:rPr>
      <w:rFonts w:ascii="Times New Roman" w:hAnsi="Times New Roman" w:cs="Times New Roman"/>
      <w:b/>
      <w:sz w:val="24"/>
      <w:szCs w:val="20"/>
      <w:lang w:eastAsia="sl-SI"/>
    </w:rPr>
  </w:style>
  <w:style w:type="character" w:customStyle="1" w:styleId="Naslov8Znak">
    <w:name w:val="Naslov 8 Znak"/>
    <w:basedOn w:val="Privzetapisavaodstavka"/>
    <w:link w:val="Naslov8"/>
    <w:rsid w:val="00201EFB"/>
    <w:rPr>
      <w:rFonts w:ascii="Times New Roman" w:hAnsi="Times New Roman" w:cs="Times New Roman"/>
      <w:b/>
      <w:sz w:val="24"/>
      <w:szCs w:val="20"/>
      <w:lang w:eastAsia="sl-SI"/>
    </w:rPr>
  </w:style>
  <w:style w:type="character" w:customStyle="1" w:styleId="Naslov9Znak">
    <w:name w:val="Naslov 9 Znak"/>
    <w:basedOn w:val="Privzetapisavaodstavka"/>
    <w:link w:val="Naslov9"/>
    <w:rsid w:val="00201EFB"/>
    <w:rPr>
      <w:rFonts w:ascii="Times New Roman" w:hAnsi="Times New Roman" w:cs="Times New Roman"/>
      <w:b/>
      <w:sz w:val="24"/>
      <w:szCs w:val="20"/>
      <w:lang w:eastAsia="sl-SI"/>
    </w:rPr>
  </w:style>
  <w:style w:type="numbering" w:customStyle="1" w:styleId="Brezseznama1">
    <w:name w:val="Brez seznama1"/>
    <w:next w:val="Brezseznama"/>
    <w:semiHidden/>
    <w:unhideWhenUsed/>
    <w:rsid w:val="00201EFB"/>
  </w:style>
  <w:style w:type="paragraph" w:styleId="Glava">
    <w:name w:val="header"/>
    <w:basedOn w:val="Navaden"/>
    <w:link w:val="GlavaZnak"/>
    <w:uiPriority w:val="99"/>
    <w:rsid w:val="00201EFB"/>
    <w:pPr>
      <w:tabs>
        <w:tab w:val="center" w:pos="4536"/>
        <w:tab w:val="right" w:pos="9072"/>
      </w:tabs>
    </w:pPr>
    <w:rPr>
      <w:rFonts w:ascii="Times New Roman" w:hAnsi="Times New Roman"/>
      <w:szCs w:val="20"/>
    </w:rPr>
  </w:style>
  <w:style w:type="character" w:customStyle="1" w:styleId="GlavaZnak">
    <w:name w:val="Glava Znak"/>
    <w:basedOn w:val="Privzetapisavaodstavka"/>
    <w:link w:val="Glava"/>
    <w:uiPriority w:val="99"/>
    <w:rsid w:val="00201EFB"/>
    <w:rPr>
      <w:rFonts w:ascii="Times New Roman" w:hAnsi="Times New Roman" w:cs="Times New Roman"/>
      <w:sz w:val="24"/>
      <w:szCs w:val="20"/>
      <w:lang w:eastAsia="sl-SI"/>
    </w:rPr>
  </w:style>
  <w:style w:type="paragraph" w:styleId="Noga">
    <w:name w:val="footer"/>
    <w:basedOn w:val="Navaden"/>
    <w:link w:val="NogaZnak"/>
    <w:uiPriority w:val="99"/>
    <w:rsid w:val="00201EFB"/>
    <w:pPr>
      <w:tabs>
        <w:tab w:val="center" w:pos="4536"/>
        <w:tab w:val="right" w:pos="9072"/>
      </w:tabs>
    </w:pPr>
    <w:rPr>
      <w:rFonts w:ascii="Times New Roman" w:hAnsi="Times New Roman"/>
      <w:szCs w:val="20"/>
    </w:rPr>
  </w:style>
  <w:style w:type="character" w:customStyle="1" w:styleId="NogaZnak">
    <w:name w:val="Noga Znak"/>
    <w:basedOn w:val="Privzetapisavaodstavka"/>
    <w:link w:val="Noga"/>
    <w:uiPriority w:val="99"/>
    <w:rsid w:val="00201EFB"/>
    <w:rPr>
      <w:rFonts w:ascii="Times New Roman" w:hAnsi="Times New Roman" w:cs="Times New Roman"/>
      <w:sz w:val="24"/>
      <w:szCs w:val="20"/>
      <w:lang w:eastAsia="sl-SI"/>
    </w:rPr>
  </w:style>
  <w:style w:type="character" w:styleId="tevilkastrani">
    <w:name w:val="page number"/>
    <w:basedOn w:val="Privzetapisavaodstavka"/>
    <w:rsid w:val="00201EFB"/>
  </w:style>
  <w:style w:type="paragraph" w:styleId="Naslov">
    <w:name w:val="Title"/>
    <w:basedOn w:val="Navaden"/>
    <w:link w:val="NaslovZnak"/>
    <w:qFormat/>
    <w:rsid w:val="00201EFB"/>
    <w:pPr>
      <w:jc w:val="center"/>
    </w:pPr>
    <w:rPr>
      <w:rFonts w:ascii="Times New Roman" w:hAnsi="Times New Roman"/>
      <w:b/>
      <w:szCs w:val="20"/>
    </w:rPr>
  </w:style>
  <w:style w:type="character" w:customStyle="1" w:styleId="NaslovZnak">
    <w:name w:val="Naslov Znak"/>
    <w:basedOn w:val="Privzetapisavaodstavka"/>
    <w:link w:val="Naslov"/>
    <w:rsid w:val="00201EFB"/>
    <w:rPr>
      <w:rFonts w:ascii="Times New Roman" w:hAnsi="Times New Roman" w:cs="Times New Roman"/>
      <w:b/>
      <w:sz w:val="24"/>
      <w:szCs w:val="20"/>
      <w:lang w:eastAsia="sl-SI"/>
    </w:rPr>
  </w:style>
  <w:style w:type="paragraph" w:styleId="Blokbesedila">
    <w:name w:val="Block Text"/>
    <w:basedOn w:val="Navaden"/>
    <w:rsid w:val="00201EFB"/>
    <w:pPr>
      <w:tabs>
        <w:tab w:val="left" w:pos="8647"/>
      </w:tabs>
      <w:ind w:left="2694" w:right="2266"/>
    </w:pPr>
    <w:rPr>
      <w:rFonts w:ascii="Arial" w:hAnsi="Arial"/>
      <w:szCs w:val="20"/>
    </w:rPr>
  </w:style>
  <w:style w:type="paragraph" w:styleId="Telobesedila-zamik">
    <w:name w:val="Body Text Indent"/>
    <w:basedOn w:val="Navaden"/>
    <w:link w:val="Telobesedila-zamikZnak"/>
    <w:rsid w:val="00201EFB"/>
    <w:pPr>
      <w:ind w:left="1418"/>
      <w:jc w:val="both"/>
    </w:pPr>
    <w:rPr>
      <w:rFonts w:ascii="Times New Roman" w:hAnsi="Times New Roman"/>
      <w:szCs w:val="20"/>
    </w:rPr>
  </w:style>
  <w:style w:type="character" w:customStyle="1" w:styleId="Telobesedila-zamikZnak">
    <w:name w:val="Telo besedila - zamik Znak"/>
    <w:basedOn w:val="Privzetapisavaodstavka"/>
    <w:link w:val="Telobesedila-zamik"/>
    <w:rsid w:val="00201EFB"/>
    <w:rPr>
      <w:rFonts w:ascii="Times New Roman" w:hAnsi="Times New Roman" w:cs="Times New Roman"/>
      <w:sz w:val="24"/>
      <w:szCs w:val="20"/>
      <w:lang w:eastAsia="sl-SI"/>
    </w:rPr>
  </w:style>
  <w:style w:type="paragraph" w:customStyle="1" w:styleId="Telobesedila-zamik21">
    <w:name w:val="Telo besedila - zamik 21"/>
    <w:basedOn w:val="Navaden"/>
    <w:rsid w:val="00201EFB"/>
    <w:pPr>
      <w:widowControl w:val="0"/>
      <w:ind w:left="1134" w:hanging="708"/>
      <w:jc w:val="both"/>
    </w:pPr>
    <w:rPr>
      <w:rFonts w:ascii="Times New Roman" w:hAnsi="Times New Roman"/>
      <w:szCs w:val="20"/>
    </w:rPr>
  </w:style>
  <w:style w:type="paragraph" w:styleId="Telobesedila-zamik2">
    <w:name w:val="Body Text Indent 2"/>
    <w:basedOn w:val="Navaden"/>
    <w:link w:val="Telobesedila-zamik2Znak"/>
    <w:rsid w:val="00201EFB"/>
    <w:pPr>
      <w:tabs>
        <w:tab w:val="left" w:pos="567"/>
      </w:tabs>
      <w:ind w:left="720"/>
      <w:jc w:val="both"/>
    </w:pPr>
    <w:rPr>
      <w:rFonts w:ascii="Times New Roman" w:hAnsi="Times New Roman"/>
      <w:szCs w:val="20"/>
    </w:rPr>
  </w:style>
  <w:style w:type="character" w:customStyle="1" w:styleId="Telobesedila-zamik2Znak">
    <w:name w:val="Telo besedila - zamik 2 Znak"/>
    <w:basedOn w:val="Privzetapisavaodstavka"/>
    <w:link w:val="Telobesedila-zamik2"/>
    <w:rsid w:val="00201EFB"/>
    <w:rPr>
      <w:rFonts w:ascii="Times New Roman" w:hAnsi="Times New Roman" w:cs="Times New Roman"/>
      <w:sz w:val="24"/>
      <w:szCs w:val="20"/>
      <w:lang w:eastAsia="sl-SI"/>
    </w:rPr>
  </w:style>
  <w:style w:type="paragraph" w:styleId="Telobesedila-zamik3">
    <w:name w:val="Body Text Indent 3"/>
    <w:basedOn w:val="Navaden"/>
    <w:link w:val="Telobesedila-zamik3Znak"/>
    <w:rsid w:val="00201EFB"/>
    <w:pPr>
      <w:tabs>
        <w:tab w:val="left" w:pos="567"/>
      </w:tabs>
      <w:ind w:left="1416"/>
      <w:jc w:val="both"/>
    </w:pPr>
    <w:rPr>
      <w:rFonts w:ascii="Times New Roman" w:hAnsi="Times New Roman"/>
      <w:szCs w:val="20"/>
    </w:rPr>
  </w:style>
  <w:style w:type="character" w:customStyle="1" w:styleId="Telobesedila-zamik3Znak">
    <w:name w:val="Telo besedila - zamik 3 Znak"/>
    <w:basedOn w:val="Privzetapisavaodstavka"/>
    <w:link w:val="Telobesedila-zamik3"/>
    <w:rsid w:val="00201EFB"/>
    <w:rPr>
      <w:rFonts w:ascii="Times New Roman" w:hAnsi="Times New Roman" w:cs="Times New Roman"/>
      <w:sz w:val="24"/>
      <w:szCs w:val="20"/>
      <w:lang w:eastAsia="sl-SI"/>
    </w:rPr>
  </w:style>
  <w:style w:type="paragraph" w:customStyle="1" w:styleId="BodyText21">
    <w:name w:val="Body Text 21"/>
    <w:basedOn w:val="Navaden"/>
    <w:rsid w:val="00201EFB"/>
    <w:pPr>
      <w:widowControl w:val="0"/>
      <w:tabs>
        <w:tab w:val="center" w:pos="-1440"/>
      </w:tabs>
      <w:ind w:right="406"/>
      <w:jc w:val="both"/>
    </w:pPr>
    <w:rPr>
      <w:rFonts w:ascii="Arial" w:hAnsi="Arial"/>
      <w:szCs w:val="20"/>
    </w:rPr>
  </w:style>
  <w:style w:type="paragraph" w:customStyle="1" w:styleId="Telobesedila-zamik31">
    <w:name w:val="Telo besedila - zamik 31"/>
    <w:basedOn w:val="Navaden"/>
    <w:rsid w:val="00201EFB"/>
    <w:pPr>
      <w:widowControl w:val="0"/>
      <w:tabs>
        <w:tab w:val="left" w:pos="1701"/>
      </w:tabs>
      <w:ind w:left="425"/>
      <w:jc w:val="center"/>
    </w:pPr>
    <w:rPr>
      <w:rFonts w:ascii="Times New Roman" w:hAnsi="Times New Roman"/>
      <w:b/>
      <w:szCs w:val="20"/>
    </w:rPr>
  </w:style>
  <w:style w:type="paragraph" w:styleId="Telobesedila">
    <w:name w:val="Body Text"/>
    <w:basedOn w:val="Navaden"/>
    <w:link w:val="TelobesedilaZnak"/>
    <w:rsid w:val="00201EFB"/>
    <w:pPr>
      <w:widowControl w:val="0"/>
      <w:jc w:val="both"/>
    </w:pPr>
    <w:rPr>
      <w:rFonts w:ascii="Arial" w:hAnsi="Arial"/>
      <w:b/>
      <w:sz w:val="20"/>
      <w:szCs w:val="20"/>
    </w:rPr>
  </w:style>
  <w:style w:type="character" w:customStyle="1" w:styleId="TelobesedilaZnak">
    <w:name w:val="Telo besedila Znak"/>
    <w:basedOn w:val="Privzetapisavaodstavka"/>
    <w:link w:val="Telobesedila"/>
    <w:rsid w:val="00201EFB"/>
    <w:rPr>
      <w:rFonts w:ascii="Arial" w:hAnsi="Arial" w:cs="Times New Roman"/>
      <w:b/>
      <w:sz w:val="20"/>
      <w:szCs w:val="20"/>
      <w:lang w:eastAsia="sl-SI"/>
    </w:rPr>
  </w:style>
  <w:style w:type="paragraph" w:styleId="Telobesedila2">
    <w:name w:val="Body Text 2"/>
    <w:basedOn w:val="Navaden"/>
    <w:link w:val="Telobesedila2Znak"/>
    <w:rsid w:val="00201EFB"/>
    <w:pPr>
      <w:ind w:right="-2"/>
      <w:jc w:val="both"/>
    </w:pPr>
    <w:rPr>
      <w:rFonts w:ascii="Times New Roman" w:hAnsi="Times New Roman"/>
      <w:b/>
      <w:sz w:val="22"/>
      <w:szCs w:val="20"/>
    </w:rPr>
  </w:style>
  <w:style w:type="character" w:customStyle="1" w:styleId="Telobesedila2Znak">
    <w:name w:val="Telo besedila 2 Znak"/>
    <w:basedOn w:val="Privzetapisavaodstavka"/>
    <w:link w:val="Telobesedila2"/>
    <w:rsid w:val="00201EFB"/>
    <w:rPr>
      <w:rFonts w:ascii="Times New Roman" w:hAnsi="Times New Roman" w:cs="Times New Roman"/>
      <w:b/>
      <w:szCs w:val="20"/>
      <w:lang w:eastAsia="sl-SI"/>
    </w:rPr>
  </w:style>
  <w:style w:type="paragraph" w:styleId="Telobesedila3">
    <w:name w:val="Body Text 3"/>
    <w:basedOn w:val="Navaden"/>
    <w:link w:val="Telobesedila3Znak"/>
    <w:rsid w:val="00201EFB"/>
    <w:pPr>
      <w:tabs>
        <w:tab w:val="left" w:pos="142"/>
      </w:tabs>
      <w:jc w:val="both"/>
    </w:pPr>
    <w:rPr>
      <w:rFonts w:ascii="Times New Roman" w:hAnsi="Times New Roman"/>
      <w:sz w:val="22"/>
      <w:szCs w:val="20"/>
    </w:rPr>
  </w:style>
  <w:style w:type="character" w:customStyle="1" w:styleId="Telobesedila3Znak">
    <w:name w:val="Telo besedila 3 Znak"/>
    <w:basedOn w:val="Privzetapisavaodstavka"/>
    <w:link w:val="Telobesedila3"/>
    <w:rsid w:val="00201EFB"/>
    <w:rPr>
      <w:rFonts w:ascii="Times New Roman" w:hAnsi="Times New Roman" w:cs="Times New Roman"/>
      <w:szCs w:val="20"/>
      <w:lang w:eastAsia="sl-SI"/>
    </w:rPr>
  </w:style>
  <w:style w:type="paragraph" w:styleId="Napis">
    <w:name w:val="caption"/>
    <w:basedOn w:val="Navaden"/>
    <w:next w:val="Navaden"/>
    <w:qFormat/>
    <w:rsid w:val="00201EFB"/>
    <w:pPr>
      <w:tabs>
        <w:tab w:val="left" w:pos="567"/>
        <w:tab w:val="num" w:pos="851"/>
        <w:tab w:val="left" w:pos="993"/>
      </w:tabs>
      <w:jc w:val="right"/>
    </w:pPr>
    <w:rPr>
      <w:rFonts w:ascii="Times New Roman" w:hAnsi="Times New Roman"/>
      <w:b/>
      <w:sz w:val="22"/>
      <w:szCs w:val="20"/>
    </w:rPr>
  </w:style>
  <w:style w:type="paragraph" w:customStyle="1" w:styleId="Telobesedila21">
    <w:name w:val="Telo besedila 21"/>
    <w:basedOn w:val="Navaden"/>
    <w:rsid w:val="00201EFB"/>
    <w:pPr>
      <w:widowControl w:val="0"/>
      <w:ind w:left="284" w:hanging="284"/>
      <w:jc w:val="both"/>
    </w:pPr>
    <w:rPr>
      <w:rFonts w:ascii="Times New Roman" w:hAnsi="Times New Roman"/>
      <w:szCs w:val="20"/>
    </w:rPr>
  </w:style>
  <w:style w:type="paragraph" w:styleId="Kazalovsebine2">
    <w:name w:val="toc 2"/>
    <w:basedOn w:val="Navaden"/>
    <w:next w:val="Navaden"/>
    <w:autoRedefine/>
    <w:semiHidden/>
    <w:rsid w:val="00201EFB"/>
    <w:pPr>
      <w:tabs>
        <w:tab w:val="left" w:pos="600"/>
        <w:tab w:val="right" w:leader="dot" w:pos="9060"/>
      </w:tabs>
      <w:spacing w:before="240" w:line="120" w:lineRule="auto"/>
    </w:pPr>
    <w:rPr>
      <w:rFonts w:ascii="Times New Roman" w:hAnsi="Times New Roman"/>
      <w:b/>
      <w:noProof/>
      <w:sz w:val="20"/>
      <w:szCs w:val="20"/>
    </w:rPr>
  </w:style>
  <w:style w:type="paragraph" w:styleId="Podnaslov">
    <w:name w:val="Subtitle"/>
    <w:basedOn w:val="Navaden"/>
    <w:link w:val="PodnaslovZnak"/>
    <w:qFormat/>
    <w:rsid w:val="00201EFB"/>
    <w:rPr>
      <w:rFonts w:ascii="Times New Roman" w:hAnsi="Times New Roman"/>
      <w:b/>
      <w:sz w:val="22"/>
      <w:szCs w:val="20"/>
    </w:rPr>
  </w:style>
  <w:style w:type="character" w:customStyle="1" w:styleId="PodnaslovZnak">
    <w:name w:val="Podnaslov Znak"/>
    <w:basedOn w:val="Privzetapisavaodstavka"/>
    <w:link w:val="Podnaslov"/>
    <w:rsid w:val="00201EFB"/>
    <w:rPr>
      <w:rFonts w:ascii="Times New Roman" w:hAnsi="Times New Roman" w:cs="Times New Roman"/>
      <w:b/>
      <w:szCs w:val="20"/>
      <w:lang w:eastAsia="sl-SI"/>
    </w:rPr>
  </w:style>
  <w:style w:type="paragraph" w:styleId="Oznaenseznam">
    <w:name w:val="List Bullet"/>
    <w:basedOn w:val="Navaden"/>
    <w:autoRedefine/>
    <w:rsid w:val="00201EFB"/>
    <w:pPr>
      <w:tabs>
        <w:tab w:val="num" w:pos="360"/>
      </w:tabs>
      <w:ind w:left="360" w:hanging="360"/>
    </w:pPr>
    <w:rPr>
      <w:rFonts w:ascii="Times New Roman" w:hAnsi="Times New Roman"/>
      <w:sz w:val="20"/>
      <w:szCs w:val="20"/>
    </w:rPr>
  </w:style>
  <w:style w:type="paragraph" w:styleId="Oznaenseznam2">
    <w:name w:val="List Bullet 2"/>
    <w:basedOn w:val="Navaden"/>
    <w:autoRedefine/>
    <w:rsid w:val="00201EFB"/>
    <w:pPr>
      <w:tabs>
        <w:tab w:val="num" w:pos="643"/>
      </w:tabs>
      <w:ind w:left="643" w:hanging="360"/>
    </w:pPr>
    <w:rPr>
      <w:rFonts w:ascii="Times New Roman" w:hAnsi="Times New Roman"/>
      <w:sz w:val="20"/>
      <w:szCs w:val="20"/>
    </w:rPr>
  </w:style>
  <w:style w:type="paragraph" w:styleId="Oznaenseznam3">
    <w:name w:val="List Bullet 3"/>
    <w:basedOn w:val="Navaden"/>
    <w:autoRedefine/>
    <w:rsid w:val="00201EFB"/>
    <w:pPr>
      <w:tabs>
        <w:tab w:val="num" w:pos="926"/>
      </w:tabs>
      <w:ind w:left="926" w:hanging="360"/>
    </w:pPr>
    <w:rPr>
      <w:rFonts w:ascii="Times New Roman" w:hAnsi="Times New Roman"/>
      <w:sz w:val="20"/>
      <w:szCs w:val="20"/>
    </w:rPr>
  </w:style>
  <w:style w:type="paragraph" w:customStyle="1" w:styleId="DOUS1">
    <w:name w:val="DOUS1"/>
    <w:basedOn w:val="Navaden"/>
    <w:rsid w:val="00201EFB"/>
    <w:pPr>
      <w:numPr>
        <w:numId w:val="2"/>
      </w:numPr>
      <w:jc w:val="both"/>
    </w:pPr>
    <w:rPr>
      <w:rFonts w:ascii="Times New Roman" w:hAnsi="Times New Roman"/>
      <w:b/>
      <w:szCs w:val="20"/>
    </w:rPr>
  </w:style>
  <w:style w:type="paragraph" w:customStyle="1" w:styleId="DOUS2">
    <w:name w:val="DOUS2"/>
    <w:basedOn w:val="Navaden"/>
    <w:rsid w:val="00201EFB"/>
    <w:pPr>
      <w:numPr>
        <w:ilvl w:val="1"/>
        <w:numId w:val="2"/>
      </w:numPr>
      <w:jc w:val="both"/>
    </w:pPr>
    <w:rPr>
      <w:rFonts w:ascii="Times New Roman" w:hAnsi="Times New Roman"/>
      <w:szCs w:val="20"/>
    </w:rPr>
  </w:style>
  <w:style w:type="paragraph" w:styleId="Golobesedilo">
    <w:name w:val="Plain Text"/>
    <w:basedOn w:val="Navaden"/>
    <w:link w:val="GolobesediloZnak"/>
    <w:rsid w:val="00201EFB"/>
    <w:pPr>
      <w:jc w:val="both"/>
    </w:pPr>
    <w:rPr>
      <w:rFonts w:ascii="Times New Roman" w:hAnsi="Times New Roman"/>
      <w:szCs w:val="20"/>
    </w:rPr>
  </w:style>
  <w:style w:type="character" w:customStyle="1" w:styleId="GolobesediloZnak">
    <w:name w:val="Golo besedilo Znak"/>
    <w:basedOn w:val="Privzetapisavaodstavka"/>
    <w:link w:val="Golobesedilo"/>
    <w:rsid w:val="00201EFB"/>
    <w:rPr>
      <w:rFonts w:ascii="Times New Roman" w:hAnsi="Times New Roman" w:cs="Times New Roman"/>
      <w:sz w:val="24"/>
      <w:szCs w:val="20"/>
      <w:lang w:eastAsia="sl-SI"/>
    </w:rPr>
  </w:style>
  <w:style w:type="paragraph" w:customStyle="1" w:styleId="BESEDILO">
    <w:name w:val="BESEDILO"/>
    <w:rsid w:val="00201EFB"/>
    <w:pPr>
      <w:keepLines/>
      <w:widowControl w:val="0"/>
      <w:tabs>
        <w:tab w:val="left" w:pos="2155"/>
      </w:tabs>
      <w:spacing w:after="0" w:line="240" w:lineRule="auto"/>
      <w:jc w:val="both"/>
    </w:pPr>
    <w:rPr>
      <w:rFonts w:ascii="Arial" w:hAnsi="Arial" w:cs="Times New Roman"/>
      <w:kern w:val="16"/>
      <w:sz w:val="20"/>
      <w:szCs w:val="20"/>
      <w:lang w:eastAsia="sl-SI"/>
    </w:rPr>
  </w:style>
  <w:style w:type="paragraph" w:customStyle="1" w:styleId="Default">
    <w:name w:val="Default"/>
    <w:rsid w:val="00201EFB"/>
    <w:pPr>
      <w:spacing w:after="0" w:line="240" w:lineRule="auto"/>
    </w:pPr>
    <w:rPr>
      <w:rFonts w:ascii="Arial" w:hAnsi="Arial" w:cs="Times New Roman"/>
      <w:color w:val="000000"/>
      <w:sz w:val="24"/>
      <w:szCs w:val="20"/>
      <w:lang w:eastAsia="sl-SI"/>
    </w:rPr>
  </w:style>
  <w:style w:type="paragraph" w:customStyle="1" w:styleId="tekst1">
    <w:name w:val="tekst1"/>
    <w:basedOn w:val="Navaden"/>
    <w:rsid w:val="00201EFB"/>
    <w:pPr>
      <w:spacing w:before="120" w:line="264" w:lineRule="atLeast"/>
      <w:jc w:val="both"/>
    </w:pPr>
    <w:rPr>
      <w:rFonts w:ascii="Arial" w:hAnsi="Arial"/>
      <w:sz w:val="22"/>
      <w:szCs w:val="20"/>
    </w:rPr>
  </w:style>
  <w:style w:type="character" w:styleId="Hiperpovezava">
    <w:name w:val="Hyperlink"/>
    <w:uiPriority w:val="99"/>
    <w:rsid w:val="00201EFB"/>
    <w:rPr>
      <w:color w:val="0000FF"/>
      <w:u w:val="single"/>
    </w:rPr>
  </w:style>
  <w:style w:type="character" w:styleId="Krepko">
    <w:name w:val="Strong"/>
    <w:uiPriority w:val="22"/>
    <w:qFormat/>
    <w:rsid w:val="00201EFB"/>
    <w:rPr>
      <w:b/>
      <w:bCs/>
    </w:rPr>
  </w:style>
  <w:style w:type="paragraph" w:styleId="HTML-oblikovano">
    <w:name w:val="HTML Preformatted"/>
    <w:basedOn w:val="Navaden"/>
    <w:link w:val="HTML-oblikovanoZnak"/>
    <w:uiPriority w:val="99"/>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uiPriority w:val="99"/>
    <w:rsid w:val="00201EFB"/>
    <w:rPr>
      <w:rFonts w:ascii="Courier New" w:hAnsi="Courier New" w:cs="Courier New"/>
      <w:color w:val="000000"/>
      <w:sz w:val="18"/>
      <w:szCs w:val="18"/>
      <w:lang w:eastAsia="sl-SI"/>
    </w:rPr>
  </w:style>
  <w:style w:type="table" w:customStyle="1" w:styleId="Tabela-mrea">
    <w:name w:val="Tabela - mreža"/>
    <w:basedOn w:val="Navadnatabela"/>
    <w:uiPriority w:val="99"/>
    <w:rsid w:val="00201EFB"/>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rsid w:val="00201EFB"/>
    <w:rPr>
      <w:rFonts w:ascii="Tahoma" w:hAnsi="Tahoma" w:cs="Tahoma"/>
      <w:sz w:val="16"/>
      <w:szCs w:val="16"/>
    </w:rPr>
  </w:style>
  <w:style w:type="paragraph" w:styleId="Besedilooblaka">
    <w:name w:val="Balloon Text"/>
    <w:basedOn w:val="Navaden"/>
    <w:link w:val="BesedilooblakaZnak"/>
    <w:uiPriority w:val="99"/>
    <w:rsid w:val="00201EFB"/>
    <w:rPr>
      <w:rFonts w:cs="Tahoma"/>
      <w:sz w:val="16"/>
      <w:szCs w:val="16"/>
      <w:lang w:eastAsia="en-US"/>
    </w:rPr>
  </w:style>
  <w:style w:type="character" w:customStyle="1" w:styleId="BesedilooblakaZnak1">
    <w:name w:val="Besedilo oblačka Znak1"/>
    <w:basedOn w:val="Privzetapisavaodstavka"/>
    <w:uiPriority w:val="99"/>
    <w:semiHidden/>
    <w:rsid w:val="00201EFB"/>
    <w:rPr>
      <w:rFonts w:ascii="Tahoma" w:hAnsi="Tahoma" w:cs="Tahoma"/>
      <w:sz w:val="16"/>
      <w:szCs w:val="16"/>
      <w:lang w:eastAsia="sl-SI"/>
    </w:rPr>
  </w:style>
  <w:style w:type="paragraph" w:customStyle="1" w:styleId="NavadenTimesNewRoman">
    <w:name w:val="Navaden Times New Roman"/>
    <w:basedOn w:val="Navaden"/>
    <w:rsid w:val="00201EFB"/>
    <w:pPr>
      <w:widowControl w:val="0"/>
    </w:pPr>
    <w:rPr>
      <w:rFonts w:ascii="Arial" w:hAnsi="Arial"/>
      <w:sz w:val="22"/>
      <w:szCs w:val="20"/>
    </w:rPr>
  </w:style>
  <w:style w:type="character" w:customStyle="1" w:styleId="Komentar-besediloZnak">
    <w:name w:val="Komentar - besedilo Znak"/>
    <w:link w:val="Komentar-besedilo"/>
    <w:semiHidden/>
    <w:rsid w:val="00201EFB"/>
    <w:rPr>
      <w:rFonts w:ascii="Times New Roman" w:hAnsi="Times New Roman"/>
    </w:rPr>
  </w:style>
  <w:style w:type="paragraph" w:customStyle="1" w:styleId="Komentar-besedilo">
    <w:name w:val="Komentar - besedilo"/>
    <w:basedOn w:val="Navaden"/>
    <w:link w:val="Komentar-besediloZnak"/>
    <w:semiHidden/>
    <w:rsid w:val="00201EFB"/>
    <w:rPr>
      <w:rFonts w:ascii="Times New Roman" w:hAnsi="Times New Roman" w:cstheme="minorBidi"/>
      <w:sz w:val="22"/>
      <w:szCs w:val="22"/>
      <w:lang w:eastAsia="en-US"/>
    </w:rPr>
  </w:style>
  <w:style w:type="character" w:customStyle="1" w:styleId="ZadevakomentarjaZnak">
    <w:name w:val="Zadeva komentarja Znak"/>
    <w:link w:val="Zadevakomentarja"/>
    <w:rsid w:val="00201EFB"/>
    <w:rPr>
      <w:rFonts w:ascii="Times New Roman" w:hAnsi="Times New Roman"/>
      <w:b/>
      <w:bCs/>
    </w:rPr>
  </w:style>
  <w:style w:type="paragraph" w:customStyle="1" w:styleId="Zadevakomentarja">
    <w:name w:val="Zadeva komentarja"/>
    <w:basedOn w:val="Komentar-besedilo"/>
    <w:next w:val="Komentar-besedilo"/>
    <w:link w:val="ZadevakomentarjaZnak"/>
    <w:rsid w:val="00201EFB"/>
    <w:rPr>
      <w:b/>
      <w:bCs/>
    </w:rPr>
  </w:style>
  <w:style w:type="paragraph" w:customStyle="1" w:styleId="Odstavekseznama1">
    <w:name w:val="Odstavek seznama1"/>
    <w:basedOn w:val="Navaden"/>
    <w:uiPriority w:val="34"/>
    <w:qFormat/>
    <w:rsid w:val="00201EFB"/>
    <w:pPr>
      <w:ind w:left="708"/>
    </w:pPr>
    <w:rPr>
      <w:rFonts w:ascii="Times New Roman" w:hAnsi="Times New Roman"/>
    </w:rPr>
  </w:style>
  <w:style w:type="paragraph" w:customStyle="1" w:styleId="Slog">
    <w:name w:val="Slog"/>
    <w:rsid w:val="00201EFB"/>
    <w:pPr>
      <w:spacing w:after="0" w:line="240" w:lineRule="auto"/>
    </w:pPr>
    <w:rPr>
      <w:rFonts w:ascii="Arial" w:hAnsi="Arial" w:cs="Times New Roman"/>
      <w:szCs w:val="20"/>
      <w:lang w:val="en-GB" w:eastAsia="sl-SI"/>
    </w:rPr>
  </w:style>
  <w:style w:type="paragraph" w:styleId="Odstavekseznama">
    <w:name w:val="List Paragraph"/>
    <w:basedOn w:val="Navaden"/>
    <w:uiPriority w:val="34"/>
    <w:qFormat/>
    <w:rsid w:val="00201EFB"/>
    <w:pPr>
      <w:ind w:left="708"/>
    </w:pPr>
    <w:rPr>
      <w:rFonts w:ascii="Times New Roman" w:hAnsi="Times New Roman"/>
      <w:sz w:val="20"/>
      <w:szCs w:val="20"/>
    </w:rPr>
  </w:style>
  <w:style w:type="paragraph" w:customStyle="1" w:styleId="Telobesedila-zamik22">
    <w:name w:val="Telo besedila - zamik 22"/>
    <w:basedOn w:val="Navaden"/>
    <w:rsid w:val="00201EFB"/>
    <w:pPr>
      <w:tabs>
        <w:tab w:val="left" w:pos="567"/>
      </w:tabs>
      <w:suppressAutoHyphens/>
      <w:ind w:left="720"/>
      <w:jc w:val="both"/>
    </w:pPr>
    <w:rPr>
      <w:rFonts w:ascii="Times New Roman" w:hAnsi="Times New Roman"/>
      <w:szCs w:val="20"/>
      <w:lang w:eastAsia="ar-SA"/>
    </w:rPr>
  </w:style>
  <w:style w:type="paragraph" w:customStyle="1" w:styleId="man">
    <w:name w:val="man"/>
    <w:next w:val="Navaden"/>
    <w:rsid w:val="00201EFB"/>
    <w:pPr>
      <w:widowControl w:val="0"/>
      <w:suppressAutoHyphens/>
      <w:autoSpaceDE w:val="0"/>
      <w:spacing w:after="0" w:line="240" w:lineRule="auto"/>
    </w:pPr>
    <w:rPr>
      <w:rFonts w:ascii="Arial" w:eastAsia="Arial" w:hAnsi="Arial" w:cs="Times New Roman"/>
      <w:szCs w:val="20"/>
      <w:lang w:val="en-US" w:eastAsia="ar-SA"/>
    </w:rPr>
  </w:style>
  <w:style w:type="paragraph" w:customStyle="1" w:styleId="Telobesedila33">
    <w:name w:val="Telo besedila 33"/>
    <w:basedOn w:val="Navaden"/>
    <w:rsid w:val="00201EFB"/>
    <w:pPr>
      <w:tabs>
        <w:tab w:val="left" w:pos="142"/>
      </w:tabs>
      <w:suppressAutoHyphens/>
      <w:jc w:val="both"/>
    </w:pPr>
    <w:rPr>
      <w:rFonts w:ascii="Times New Roman" w:hAnsi="Times New Roman"/>
      <w:sz w:val="22"/>
      <w:szCs w:val="20"/>
      <w:lang w:eastAsia="ar-SA"/>
    </w:rPr>
  </w:style>
  <w:style w:type="paragraph" w:customStyle="1" w:styleId="Telobesedila32">
    <w:name w:val="Telo besedila 32"/>
    <w:basedOn w:val="Navaden"/>
    <w:rsid w:val="00201EFB"/>
    <w:pPr>
      <w:suppressAutoHyphens/>
    </w:pPr>
    <w:rPr>
      <w:rFonts w:ascii="Times New Roman" w:hAnsi="Times New Roman"/>
      <w:sz w:val="28"/>
      <w:szCs w:val="20"/>
      <w:lang w:eastAsia="ar-SA"/>
    </w:rPr>
  </w:style>
  <w:style w:type="paragraph" w:customStyle="1" w:styleId="Telobesedila31">
    <w:name w:val="Telo besedila 31"/>
    <w:basedOn w:val="Navaden"/>
    <w:rsid w:val="00201EFB"/>
    <w:pPr>
      <w:suppressAutoHyphens/>
    </w:pPr>
    <w:rPr>
      <w:rFonts w:ascii="Times New Roman" w:hAnsi="Times New Roman"/>
      <w:sz w:val="28"/>
      <w:szCs w:val="20"/>
      <w:lang w:eastAsia="ar-SA"/>
    </w:rPr>
  </w:style>
  <w:style w:type="character" w:customStyle="1" w:styleId="WW8Num3z0">
    <w:name w:val="WW8Num3z0"/>
    <w:rsid w:val="00201EFB"/>
    <w:rPr>
      <w:rFonts w:ascii="Symbol" w:hAnsi="Symbol"/>
    </w:rPr>
  </w:style>
  <w:style w:type="character" w:customStyle="1" w:styleId="WW8Num5z0">
    <w:name w:val="WW8Num5z0"/>
    <w:rsid w:val="00201EFB"/>
    <w:rPr>
      <w:rFonts w:ascii="StarSymbol" w:hAnsi="StarSymbol"/>
    </w:rPr>
  </w:style>
  <w:style w:type="character" w:customStyle="1" w:styleId="WW8Num6z0">
    <w:name w:val="WW8Num6z0"/>
    <w:rsid w:val="00201EFB"/>
    <w:rPr>
      <w:rFonts w:ascii="Symbol" w:hAnsi="Symbol"/>
    </w:rPr>
  </w:style>
  <w:style w:type="character" w:customStyle="1" w:styleId="WW8Num7z0">
    <w:name w:val="WW8Num7z0"/>
    <w:rsid w:val="00201EFB"/>
    <w:rPr>
      <w:rFonts w:ascii="Symbol" w:hAnsi="Symbol"/>
    </w:rPr>
  </w:style>
  <w:style w:type="character" w:customStyle="1" w:styleId="WW8Num8z0">
    <w:name w:val="WW8Num8z0"/>
    <w:rsid w:val="00201EFB"/>
    <w:rPr>
      <w:b w:val="0"/>
    </w:rPr>
  </w:style>
  <w:style w:type="character" w:customStyle="1" w:styleId="WW8Num9z0">
    <w:name w:val="WW8Num9z0"/>
    <w:rsid w:val="00201EFB"/>
    <w:rPr>
      <w:rFonts w:ascii="Symbol" w:hAnsi="Symbol"/>
    </w:rPr>
  </w:style>
  <w:style w:type="character" w:customStyle="1" w:styleId="WW8Num11z0">
    <w:name w:val="WW8Num11z0"/>
    <w:rsid w:val="00201EFB"/>
    <w:rPr>
      <w:rFonts w:ascii="Symbol" w:hAnsi="Symbol"/>
    </w:rPr>
  </w:style>
  <w:style w:type="character" w:customStyle="1" w:styleId="WW8Num13z0">
    <w:name w:val="WW8Num13z0"/>
    <w:rsid w:val="00201EFB"/>
    <w:rPr>
      <w:rFonts w:ascii="Times New Roman" w:hAnsi="Times New Roman" w:cs="Times New Roman"/>
    </w:rPr>
  </w:style>
  <w:style w:type="character" w:customStyle="1" w:styleId="WW8Num16z0">
    <w:name w:val="WW8Num16z0"/>
    <w:rsid w:val="00201EFB"/>
    <w:rPr>
      <w:rFonts w:ascii="Symbol" w:hAnsi="Symbol"/>
    </w:rPr>
  </w:style>
  <w:style w:type="character" w:customStyle="1" w:styleId="WW8Num17z0">
    <w:name w:val="WW8Num17z0"/>
    <w:rsid w:val="00201EFB"/>
    <w:rPr>
      <w:rFonts w:ascii="Times New Roman" w:hAnsi="Times New Roman" w:cs="Times New Roman"/>
    </w:rPr>
  </w:style>
  <w:style w:type="character" w:customStyle="1" w:styleId="WW8Num17z2">
    <w:name w:val="WW8Num17z2"/>
    <w:rsid w:val="00201EFB"/>
    <w:rPr>
      <w:rFonts w:ascii="Wingdings" w:hAnsi="Wingdings"/>
    </w:rPr>
  </w:style>
  <w:style w:type="character" w:customStyle="1" w:styleId="WW8Num17z3">
    <w:name w:val="WW8Num17z3"/>
    <w:rsid w:val="00201EFB"/>
    <w:rPr>
      <w:rFonts w:ascii="Symbol" w:hAnsi="Symbol"/>
    </w:rPr>
  </w:style>
  <w:style w:type="character" w:customStyle="1" w:styleId="WW8Num17z4">
    <w:name w:val="WW8Num17z4"/>
    <w:rsid w:val="00201EFB"/>
    <w:rPr>
      <w:rFonts w:ascii="Courier New" w:hAnsi="Courier New"/>
    </w:rPr>
  </w:style>
  <w:style w:type="character" w:customStyle="1" w:styleId="WW8Num18z0">
    <w:name w:val="WW8Num18z0"/>
    <w:rsid w:val="00201EFB"/>
    <w:rPr>
      <w:rFonts w:ascii="Symbol" w:hAnsi="Symbol"/>
    </w:rPr>
  </w:style>
  <w:style w:type="character" w:customStyle="1" w:styleId="WW8Num18z1">
    <w:name w:val="WW8Num18z1"/>
    <w:rsid w:val="00201EFB"/>
    <w:rPr>
      <w:rFonts w:ascii="Times New Roman" w:hAnsi="Times New Roman" w:cs="Times New Roman"/>
    </w:rPr>
  </w:style>
  <w:style w:type="character" w:customStyle="1" w:styleId="WW8Num18z2">
    <w:name w:val="WW8Num18z2"/>
    <w:rsid w:val="00201EFB"/>
    <w:rPr>
      <w:rFonts w:ascii="Wingdings" w:hAnsi="Wingdings"/>
    </w:rPr>
  </w:style>
  <w:style w:type="character" w:customStyle="1" w:styleId="WW8Num18z4">
    <w:name w:val="WW8Num18z4"/>
    <w:rsid w:val="00201EFB"/>
    <w:rPr>
      <w:rFonts w:ascii="Courier New" w:hAnsi="Courier New" w:cs="Courier New"/>
    </w:rPr>
  </w:style>
  <w:style w:type="character" w:customStyle="1" w:styleId="WW8Num21z0">
    <w:name w:val="WW8Num21z0"/>
    <w:rsid w:val="00201EFB"/>
    <w:rPr>
      <w:rFonts w:ascii="Symbol" w:hAnsi="Symbol"/>
    </w:rPr>
  </w:style>
  <w:style w:type="character" w:customStyle="1" w:styleId="WW8Num22z0">
    <w:name w:val="WW8Num22z0"/>
    <w:rsid w:val="00201EFB"/>
    <w:rPr>
      <w:rFonts w:ascii="Symbol" w:hAnsi="Symbol"/>
    </w:rPr>
  </w:style>
  <w:style w:type="character" w:customStyle="1" w:styleId="WW8Num25z0">
    <w:name w:val="WW8Num25z0"/>
    <w:rsid w:val="00201EFB"/>
    <w:rPr>
      <w:rFonts w:ascii="Symbol" w:hAnsi="Symbol"/>
    </w:rPr>
  </w:style>
  <w:style w:type="character" w:customStyle="1" w:styleId="WW8Num25z1">
    <w:name w:val="WW8Num25z1"/>
    <w:rsid w:val="00201EFB"/>
    <w:rPr>
      <w:rFonts w:ascii="Courier New" w:hAnsi="Courier New"/>
    </w:rPr>
  </w:style>
  <w:style w:type="character" w:customStyle="1" w:styleId="WW8Num25z2">
    <w:name w:val="WW8Num25z2"/>
    <w:rsid w:val="00201EFB"/>
    <w:rPr>
      <w:rFonts w:ascii="Wingdings" w:hAnsi="Wingdings"/>
    </w:rPr>
  </w:style>
  <w:style w:type="character" w:customStyle="1" w:styleId="WW8Num27z1">
    <w:name w:val="WW8Num27z1"/>
    <w:rsid w:val="00201EFB"/>
    <w:rPr>
      <w:rFonts w:ascii="Times New Roman" w:hAnsi="Times New Roman" w:cs="Times New Roman"/>
    </w:rPr>
  </w:style>
  <w:style w:type="character" w:customStyle="1" w:styleId="WW8Num28z2">
    <w:name w:val="WW8Num28z2"/>
    <w:rsid w:val="00201EFB"/>
    <w:rPr>
      <w:b/>
      <w:i w:val="0"/>
    </w:rPr>
  </w:style>
  <w:style w:type="character" w:customStyle="1" w:styleId="WW8Num29z0">
    <w:name w:val="WW8Num29z0"/>
    <w:rsid w:val="00201EFB"/>
    <w:rPr>
      <w:rFonts w:ascii="Symbol" w:hAnsi="Symbol"/>
    </w:rPr>
  </w:style>
  <w:style w:type="character" w:customStyle="1" w:styleId="Absatz-Standardschriftart">
    <w:name w:val="Absatz-Standardschriftart"/>
    <w:rsid w:val="00201EFB"/>
  </w:style>
  <w:style w:type="character" w:customStyle="1" w:styleId="WW-Absatz-Standardschriftart">
    <w:name w:val="WW-Absatz-Standardschriftart"/>
    <w:rsid w:val="00201EFB"/>
  </w:style>
  <w:style w:type="character" w:customStyle="1" w:styleId="WW8Num1z0">
    <w:name w:val="WW8Num1z0"/>
    <w:rsid w:val="00201EFB"/>
    <w:rPr>
      <w:rFonts w:ascii="Symbol" w:hAnsi="Symbol"/>
    </w:rPr>
  </w:style>
  <w:style w:type="character" w:customStyle="1" w:styleId="WW8Num2z0">
    <w:name w:val="WW8Num2z0"/>
    <w:rsid w:val="00201EFB"/>
    <w:rPr>
      <w:rFonts w:ascii="Symbol" w:hAnsi="Symbol"/>
    </w:rPr>
  </w:style>
  <w:style w:type="character" w:customStyle="1" w:styleId="WW8Num4z0">
    <w:name w:val="WW8Num4z0"/>
    <w:rsid w:val="00201EFB"/>
    <w:rPr>
      <w:rFonts w:ascii="Symbol" w:hAnsi="Symbol"/>
    </w:rPr>
  </w:style>
  <w:style w:type="character" w:customStyle="1" w:styleId="WW8Num15z0">
    <w:name w:val="WW8Num15z0"/>
    <w:rsid w:val="00201EFB"/>
    <w:rPr>
      <w:rFonts w:ascii="Times New Roman" w:hAnsi="Times New Roman"/>
    </w:rPr>
  </w:style>
  <w:style w:type="character" w:customStyle="1" w:styleId="WW8Num26z0">
    <w:name w:val="WW8Num26z0"/>
    <w:rsid w:val="00201EFB"/>
    <w:rPr>
      <w:b w:val="0"/>
    </w:rPr>
  </w:style>
  <w:style w:type="character" w:customStyle="1" w:styleId="WW8Num27z0">
    <w:name w:val="WW8Num27z0"/>
    <w:rsid w:val="00201EFB"/>
    <w:rPr>
      <w:rFonts w:ascii="StarSymbol" w:hAnsi="StarSymbol"/>
    </w:rPr>
  </w:style>
  <w:style w:type="character" w:customStyle="1" w:styleId="WW8Num28z0">
    <w:name w:val="WW8Num28z0"/>
    <w:rsid w:val="00201EFB"/>
    <w:rPr>
      <w:rFonts w:ascii="StarSymbol" w:hAnsi="StarSymbol"/>
    </w:rPr>
  </w:style>
  <w:style w:type="character" w:customStyle="1" w:styleId="WW8Num30z0">
    <w:name w:val="WW8Num30z0"/>
    <w:rsid w:val="00201EFB"/>
    <w:rPr>
      <w:b w:val="0"/>
    </w:rPr>
  </w:style>
  <w:style w:type="character" w:customStyle="1" w:styleId="WW8Num31z0">
    <w:name w:val="WW8Num31z0"/>
    <w:rsid w:val="00201EFB"/>
    <w:rPr>
      <w:rFonts w:ascii="StarSymbol" w:hAnsi="StarSymbol"/>
    </w:rPr>
  </w:style>
  <w:style w:type="character" w:customStyle="1" w:styleId="WW8Num43z0">
    <w:name w:val="WW8Num43z0"/>
    <w:rsid w:val="00201EFB"/>
    <w:rPr>
      <w:position w:val="0"/>
      <w:sz w:val="24"/>
      <w:vertAlign w:val="baseline"/>
    </w:rPr>
  </w:style>
  <w:style w:type="character" w:customStyle="1" w:styleId="WW8Num49z0">
    <w:name w:val="WW8Num49z0"/>
    <w:rsid w:val="00201EFB"/>
    <w:rPr>
      <w:rFonts w:ascii="Symbol" w:hAnsi="Symbol"/>
    </w:rPr>
  </w:style>
  <w:style w:type="character" w:customStyle="1" w:styleId="WW8Num49z1">
    <w:name w:val="WW8Num49z1"/>
    <w:rsid w:val="00201EFB"/>
    <w:rPr>
      <w:rFonts w:ascii="Courier New" w:hAnsi="Courier New" w:cs="Courier New"/>
    </w:rPr>
  </w:style>
  <w:style w:type="character" w:customStyle="1" w:styleId="WW8Num49z2">
    <w:name w:val="WW8Num49z2"/>
    <w:rsid w:val="00201EFB"/>
    <w:rPr>
      <w:rFonts w:ascii="Wingdings" w:hAnsi="Wingdings"/>
    </w:rPr>
  </w:style>
  <w:style w:type="character" w:customStyle="1" w:styleId="WW8Num50z0">
    <w:name w:val="WW8Num50z0"/>
    <w:rsid w:val="00201EFB"/>
    <w:rPr>
      <w:rFonts w:ascii="Times New Roman" w:eastAsia="Times New Roman" w:hAnsi="Times New Roman" w:cs="Times New Roman"/>
    </w:rPr>
  </w:style>
  <w:style w:type="character" w:customStyle="1" w:styleId="WW8Num50z1">
    <w:name w:val="WW8Num50z1"/>
    <w:rsid w:val="00201EFB"/>
    <w:rPr>
      <w:rFonts w:ascii="Courier New" w:hAnsi="Courier New"/>
    </w:rPr>
  </w:style>
  <w:style w:type="character" w:customStyle="1" w:styleId="WW8Num50z2">
    <w:name w:val="WW8Num50z2"/>
    <w:rsid w:val="00201EFB"/>
    <w:rPr>
      <w:rFonts w:ascii="Wingdings" w:hAnsi="Wingdings"/>
    </w:rPr>
  </w:style>
  <w:style w:type="character" w:customStyle="1" w:styleId="WW8Num50z3">
    <w:name w:val="WW8Num50z3"/>
    <w:rsid w:val="00201EFB"/>
    <w:rPr>
      <w:rFonts w:ascii="Symbol" w:hAnsi="Symbol"/>
    </w:rPr>
  </w:style>
  <w:style w:type="character" w:customStyle="1" w:styleId="WW8Num51z0">
    <w:name w:val="WW8Num51z0"/>
    <w:rsid w:val="00201EFB"/>
    <w:rPr>
      <w:rFonts w:ascii="Times New Roman" w:eastAsia="Times New Roman" w:hAnsi="Times New Roman" w:cs="Times New Roman"/>
    </w:rPr>
  </w:style>
  <w:style w:type="character" w:customStyle="1" w:styleId="WW8Num51z1">
    <w:name w:val="WW8Num51z1"/>
    <w:rsid w:val="00201EFB"/>
    <w:rPr>
      <w:rFonts w:ascii="Courier New" w:hAnsi="Courier New" w:cs="Courier New"/>
    </w:rPr>
  </w:style>
  <w:style w:type="character" w:customStyle="1" w:styleId="WW8Num51z2">
    <w:name w:val="WW8Num51z2"/>
    <w:rsid w:val="00201EFB"/>
    <w:rPr>
      <w:rFonts w:ascii="Wingdings" w:hAnsi="Wingdings"/>
    </w:rPr>
  </w:style>
  <w:style w:type="character" w:customStyle="1" w:styleId="WW8Num51z3">
    <w:name w:val="WW8Num51z3"/>
    <w:rsid w:val="00201EFB"/>
    <w:rPr>
      <w:rFonts w:ascii="Symbol" w:hAnsi="Symbol"/>
    </w:rPr>
  </w:style>
  <w:style w:type="character" w:customStyle="1" w:styleId="WW8Num52z0">
    <w:name w:val="WW8Num52z0"/>
    <w:rsid w:val="00201EFB"/>
    <w:rPr>
      <w:rFonts w:ascii="Symbol" w:hAnsi="Symbol"/>
    </w:rPr>
  </w:style>
  <w:style w:type="character" w:customStyle="1" w:styleId="WW8Num52z1">
    <w:name w:val="WW8Num52z1"/>
    <w:rsid w:val="00201EFB"/>
    <w:rPr>
      <w:rFonts w:ascii="Courier New" w:hAnsi="Courier New" w:cs="Courier New"/>
    </w:rPr>
  </w:style>
  <w:style w:type="character" w:customStyle="1" w:styleId="WW8Num52z2">
    <w:name w:val="WW8Num52z2"/>
    <w:rsid w:val="00201EFB"/>
    <w:rPr>
      <w:rFonts w:ascii="Wingdings" w:hAnsi="Wingdings"/>
    </w:rPr>
  </w:style>
  <w:style w:type="character" w:customStyle="1" w:styleId="WW8Num53z0">
    <w:name w:val="WW8Num53z0"/>
    <w:rsid w:val="00201EFB"/>
    <w:rPr>
      <w:rFonts w:ascii="Symbol" w:hAnsi="Symbol"/>
    </w:rPr>
  </w:style>
  <w:style w:type="character" w:customStyle="1" w:styleId="WW8Num57z2">
    <w:name w:val="WW8Num57z2"/>
    <w:rsid w:val="00201EFB"/>
    <w:rPr>
      <w:rFonts w:ascii="Wingdings" w:hAnsi="Wingdings"/>
    </w:rPr>
  </w:style>
  <w:style w:type="character" w:customStyle="1" w:styleId="WW8Num57z3">
    <w:name w:val="WW8Num57z3"/>
    <w:rsid w:val="00201EFB"/>
    <w:rPr>
      <w:rFonts w:ascii="Symbol" w:hAnsi="Symbol"/>
    </w:rPr>
  </w:style>
  <w:style w:type="character" w:customStyle="1" w:styleId="WW8Num57z4">
    <w:name w:val="WW8Num57z4"/>
    <w:rsid w:val="00201EFB"/>
    <w:rPr>
      <w:rFonts w:ascii="Courier New" w:hAnsi="Courier New" w:cs="Courier New"/>
    </w:rPr>
  </w:style>
  <w:style w:type="character" w:customStyle="1" w:styleId="WW8Num59z0">
    <w:name w:val="WW8Num59z0"/>
    <w:rsid w:val="00201EFB"/>
    <w:rPr>
      <w:rFonts w:ascii="Times New Roman" w:eastAsia="Times New Roman" w:hAnsi="Times New Roman" w:cs="Times New Roman"/>
    </w:rPr>
  </w:style>
  <w:style w:type="character" w:customStyle="1" w:styleId="WW8Num59z1">
    <w:name w:val="WW8Num59z1"/>
    <w:rsid w:val="00201EFB"/>
    <w:rPr>
      <w:rFonts w:ascii="Courier New" w:hAnsi="Courier New"/>
    </w:rPr>
  </w:style>
  <w:style w:type="character" w:customStyle="1" w:styleId="WW8Num59z2">
    <w:name w:val="WW8Num59z2"/>
    <w:rsid w:val="00201EFB"/>
    <w:rPr>
      <w:rFonts w:ascii="Wingdings" w:hAnsi="Wingdings"/>
    </w:rPr>
  </w:style>
  <w:style w:type="character" w:customStyle="1" w:styleId="WW8Num59z3">
    <w:name w:val="WW8Num59z3"/>
    <w:rsid w:val="00201EFB"/>
    <w:rPr>
      <w:rFonts w:ascii="Symbol" w:hAnsi="Symbol"/>
    </w:rPr>
  </w:style>
  <w:style w:type="character" w:customStyle="1" w:styleId="WW8Num63z0">
    <w:name w:val="WW8Num63z0"/>
    <w:rsid w:val="00201EFB"/>
    <w:rPr>
      <w:rFonts w:ascii="Symbol" w:hAnsi="Symbol"/>
    </w:rPr>
  </w:style>
  <w:style w:type="character" w:customStyle="1" w:styleId="WW8Num64z0">
    <w:name w:val="WW8Num64z0"/>
    <w:rsid w:val="00201EFB"/>
    <w:rPr>
      <w:rFonts w:ascii="Times New Roman" w:eastAsia="Times New Roman" w:hAnsi="Times New Roman" w:cs="Times New Roman"/>
    </w:rPr>
  </w:style>
  <w:style w:type="character" w:customStyle="1" w:styleId="WW8Num64z2">
    <w:name w:val="WW8Num64z2"/>
    <w:rsid w:val="00201EFB"/>
    <w:rPr>
      <w:rFonts w:ascii="Wingdings" w:hAnsi="Wingdings"/>
    </w:rPr>
  </w:style>
  <w:style w:type="character" w:customStyle="1" w:styleId="WW8Num64z3">
    <w:name w:val="WW8Num64z3"/>
    <w:rsid w:val="00201EFB"/>
    <w:rPr>
      <w:rFonts w:ascii="Symbol" w:hAnsi="Symbol"/>
    </w:rPr>
  </w:style>
  <w:style w:type="character" w:customStyle="1" w:styleId="WW8Num64z4">
    <w:name w:val="WW8Num64z4"/>
    <w:rsid w:val="00201EFB"/>
    <w:rPr>
      <w:rFonts w:ascii="Courier New" w:hAnsi="Courier New"/>
    </w:rPr>
  </w:style>
  <w:style w:type="character" w:customStyle="1" w:styleId="WW8Num65z0">
    <w:name w:val="WW8Num65z0"/>
    <w:rsid w:val="00201EFB"/>
    <w:rPr>
      <w:rFonts w:ascii="Symbol" w:hAnsi="Symbol"/>
    </w:rPr>
  </w:style>
  <w:style w:type="character" w:customStyle="1" w:styleId="WW8Num65z1">
    <w:name w:val="WW8Num65z1"/>
    <w:rsid w:val="00201EFB"/>
    <w:rPr>
      <w:rFonts w:ascii="Times New Roman" w:eastAsia="Times New Roman" w:hAnsi="Times New Roman" w:cs="Times New Roman"/>
    </w:rPr>
  </w:style>
  <w:style w:type="character" w:customStyle="1" w:styleId="WW8Num65z2">
    <w:name w:val="WW8Num65z2"/>
    <w:rsid w:val="00201EFB"/>
    <w:rPr>
      <w:rFonts w:ascii="Wingdings" w:hAnsi="Wingdings"/>
    </w:rPr>
  </w:style>
  <w:style w:type="character" w:customStyle="1" w:styleId="WW8Num65z4">
    <w:name w:val="WW8Num65z4"/>
    <w:rsid w:val="00201EFB"/>
    <w:rPr>
      <w:rFonts w:ascii="Courier New" w:hAnsi="Courier New" w:cs="Courier New"/>
    </w:rPr>
  </w:style>
  <w:style w:type="character" w:customStyle="1" w:styleId="WW8Num69z0">
    <w:name w:val="WW8Num69z0"/>
    <w:rsid w:val="00201EFB"/>
    <w:rPr>
      <w:rFonts w:ascii="Times New Roman" w:hAnsi="Times New Roman"/>
    </w:rPr>
  </w:style>
  <w:style w:type="character" w:customStyle="1" w:styleId="WW8Num70z0">
    <w:name w:val="WW8Num70z0"/>
    <w:rsid w:val="00201EFB"/>
    <w:rPr>
      <w:rFonts w:ascii="Symbol" w:hAnsi="Symbol"/>
    </w:rPr>
  </w:style>
  <w:style w:type="character" w:customStyle="1" w:styleId="WW8Num73z0">
    <w:name w:val="WW8Num73z0"/>
    <w:rsid w:val="00201EFB"/>
    <w:rPr>
      <w:rFonts w:ascii="Symbol" w:hAnsi="Symbol"/>
    </w:rPr>
  </w:style>
  <w:style w:type="character" w:customStyle="1" w:styleId="WW8Num73z1">
    <w:name w:val="WW8Num73z1"/>
    <w:rsid w:val="00201EFB"/>
    <w:rPr>
      <w:rFonts w:ascii="Courier New" w:hAnsi="Courier New"/>
    </w:rPr>
  </w:style>
  <w:style w:type="character" w:customStyle="1" w:styleId="WW8Num73z2">
    <w:name w:val="WW8Num73z2"/>
    <w:rsid w:val="00201EFB"/>
    <w:rPr>
      <w:rFonts w:ascii="Wingdings" w:hAnsi="Wingdings"/>
    </w:rPr>
  </w:style>
  <w:style w:type="character" w:customStyle="1" w:styleId="WW8Num75z1">
    <w:name w:val="WW8Num75z1"/>
    <w:rsid w:val="00201EFB"/>
    <w:rPr>
      <w:rFonts w:ascii="Times New Roman" w:eastAsia="Times New Roman" w:hAnsi="Times New Roman" w:cs="Times New Roman"/>
    </w:rPr>
  </w:style>
  <w:style w:type="character" w:customStyle="1" w:styleId="WW8Num76z2">
    <w:name w:val="WW8Num76z2"/>
    <w:rsid w:val="00201EFB"/>
    <w:rPr>
      <w:b/>
      <w:i w:val="0"/>
    </w:rPr>
  </w:style>
  <w:style w:type="character" w:customStyle="1" w:styleId="WW8Num77z0">
    <w:name w:val="WW8Num77z0"/>
    <w:rsid w:val="00201EFB"/>
    <w:rPr>
      <w:rFonts w:ascii="Times New Roman" w:eastAsia="Times New Roman" w:hAnsi="Times New Roman" w:cs="Times New Roman"/>
    </w:rPr>
  </w:style>
  <w:style w:type="character" w:customStyle="1" w:styleId="WW8Num77z1">
    <w:name w:val="WW8Num77z1"/>
    <w:rsid w:val="00201EFB"/>
    <w:rPr>
      <w:rFonts w:ascii="Courier New" w:hAnsi="Courier New" w:cs="Courier New"/>
    </w:rPr>
  </w:style>
  <w:style w:type="character" w:customStyle="1" w:styleId="WW8Num77z2">
    <w:name w:val="WW8Num77z2"/>
    <w:rsid w:val="00201EFB"/>
    <w:rPr>
      <w:rFonts w:ascii="Wingdings" w:hAnsi="Wingdings"/>
    </w:rPr>
  </w:style>
  <w:style w:type="character" w:customStyle="1" w:styleId="WW8Num77z3">
    <w:name w:val="WW8Num77z3"/>
    <w:rsid w:val="00201EFB"/>
    <w:rPr>
      <w:rFonts w:ascii="Symbol" w:hAnsi="Symbol"/>
    </w:rPr>
  </w:style>
  <w:style w:type="character" w:customStyle="1" w:styleId="WW8Num78z0">
    <w:name w:val="WW8Num78z0"/>
    <w:rsid w:val="00201EFB"/>
    <w:rPr>
      <w:rFonts w:ascii="Times New Roman" w:eastAsia="Times New Roman" w:hAnsi="Times New Roman" w:cs="Times New Roman"/>
    </w:rPr>
  </w:style>
  <w:style w:type="character" w:customStyle="1" w:styleId="WW8Num78z1">
    <w:name w:val="WW8Num78z1"/>
    <w:rsid w:val="00201EFB"/>
    <w:rPr>
      <w:rFonts w:ascii="Courier New" w:hAnsi="Courier New" w:cs="Courier New"/>
    </w:rPr>
  </w:style>
  <w:style w:type="character" w:customStyle="1" w:styleId="WW8Num78z2">
    <w:name w:val="WW8Num78z2"/>
    <w:rsid w:val="00201EFB"/>
    <w:rPr>
      <w:rFonts w:ascii="Wingdings" w:hAnsi="Wingdings"/>
    </w:rPr>
  </w:style>
  <w:style w:type="character" w:customStyle="1" w:styleId="WW8Num78z3">
    <w:name w:val="WW8Num78z3"/>
    <w:rsid w:val="00201EFB"/>
    <w:rPr>
      <w:rFonts w:ascii="Symbol" w:hAnsi="Symbol"/>
    </w:rPr>
  </w:style>
  <w:style w:type="character" w:customStyle="1" w:styleId="WW8Num79z0">
    <w:name w:val="WW8Num79z0"/>
    <w:rsid w:val="00201EFB"/>
    <w:rPr>
      <w:rFonts w:ascii="Symbol" w:hAnsi="Symbol"/>
    </w:rPr>
  </w:style>
  <w:style w:type="character" w:customStyle="1" w:styleId="Privzetapisavaodstavka3">
    <w:name w:val="Privzeta pisava odstavka3"/>
    <w:rsid w:val="00201EFB"/>
  </w:style>
  <w:style w:type="character" w:customStyle="1" w:styleId="Komentar-sklic2">
    <w:name w:val="Komentar - sklic2"/>
    <w:rsid w:val="00201EFB"/>
    <w:rPr>
      <w:sz w:val="16"/>
      <w:szCs w:val="16"/>
    </w:rPr>
  </w:style>
  <w:style w:type="character" w:customStyle="1" w:styleId="WW8Num14z0">
    <w:name w:val="WW8Num14z0"/>
    <w:rsid w:val="00201EFB"/>
    <w:rPr>
      <w:rFonts w:ascii="Times New Roman" w:hAnsi="Times New Roman"/>
    </w:rPr>
  </w:style>
  <w:style w:type="character" w:customStyle="1" w:styleId="WW8Num20z0">
    <w:name w:val="WW8Num20z0"/>
    <w:rsid w:val="00201EFB"/>
    <w:rPr>
      <w:rFonts w:ascii="Times New Roman" w:hAnsi="Times New Roman"/>
    </w:rPr>
  </w:style>
  <w:style w:type="character" w:customStyle="1" w:styleId="WW8Num42z0">
    <w:name w:val="WW8Num42z0"/>
    <w:rsid w:val="00201EFB"/>
    <w:rPr>
      <w:position w:val="0"/>
      <w:sz w:val="24"/>
      <w:vertAlign w:val="baseline"/>
    </w:rPr>
  </w:style>
  <w:style w:type="character" w:customStyle="1" w:styleId="WW-Absatz-Standardschriftart1">
    <w:name w:val="WW-Absatz-Standardschriftart1"/>
    <w:rsid w:val="00201EFB"/>
  </w:style>
  <w:style w:type="character" w:customStyle="1" w:styleId="WW8Num24z0">
    <w:name w:val="WW8Num24z0"/>
    <w:rsid w:val="00201EFB"/>
    <w:rPr>
      <w:rFonts w:ascii="Symbol" w:hAnsi="Symbol"/>
    </w:rPr>
  </w:style>
  <w:style w:type="character" w:customStyle="1" w:styleId="WW8Num33z0">
    <w:name w:val="WW8Num33z0"/>
    <w:rsid w:val="00201EFB"/>
    <w:rPr>
      <w:rFonts w:ascii="Times New Roman" w:hAnsi="Times New Roman"/>
    </w:rPr>
  </w:style>
  <w:style w:type="character" w:customStyle="1" w:styleId="WW8Num34z0">
    <w:name w:val="WW8Num34z0"/>
    <w:rsid w:val="00201EFB"/>
    <w:rPr>
      <w:rFonts w:ascii="Symbol" w:hAnsi="Symbol"/>
    </w:rPr>
  </w:style>
  <w:style w:type="character" w:customStyle="1" w:styleId="WW8Num35z0">
    <w:name w:val="WW8Num35z0"/>
    <w:rsid w:val="00201EFB"/>
    <w:rPr>
      <w:b w:val="0"/>
    </w:rPr>
  </w:style>
  <w:style w:type="character" w:customStyle="1" w:styleId="WW8Num41z0">
    <w:name w:val="WW8Num41z0"/>
    <w:rsid w:val="00201EFB"/>
    <w:rPr>
      <w:rFonts w:ascii="Symbol" w:hAnsi="Symbol"/>
    </w:rPr>
  </w:style>
  <w:style w:type="character" w:customStyle="1" w:styleId="WW8Num54z0">
    <w:name w:val="WW8Num54z0"/>
    <w:rsid w:val="00201EFB"/>
    <w:rPr>
      <w:position w:val="0"/>
      <w:sz w:val="24"/>
      <w:vertAlign w:val="baseline"/>
    </w:rPr>
  </w:style>
  <w:style w:type="character" w:customStyle="1" w:styleId="Privzetapisavaodstavka2">
    <w:name w:val="Privzeta pisava odstavka2"/>
    <w:rsid w:val="00201EFB"/>
  </w:style>
  <w:style w:type="character" w:customStyle="1" w:styleId="WW-Absatz-Standardschriftart11">
    <w:name w:val="WW-Absatz-Standardschriftart11"/>
    <w:rsid w:val="00201EFB"/>
  </w:style>
  <w:style w:type="character" w:customStyle="1" w:styleId="WW-Absatz-Standardschriftart111">
    <w:name w:val="WW-Absatz-Standardschriftart111"/>
    <w:rsid w:val="00201EFB"/>
  </w:style>
  <w:style w:type="character" w:customStyle="1" w:styleId="WW8Num12z0">
    <w:name w:val="WW8Num12z0"/>
    <w:rsid w:val="00201EFB"/>
    <w:rPr>
      <w:rFonts w:ascii="Symbol" w:hAnsi="Symbol"/>
    </w:rPr>
  </w:style>
  <w:style w:type="character" w:customStyle="1" w:styleId="WW8Num34z1">
    <w:name w:val="WW8Num34z1"/>
    <w:rsid w:val="00201EFB"/>
    <w:rPr>
      <w:rFonts w:ascii="Courier New" w:hAnsi="Courier New" w:cs="Arial Unicode MS"/>
    </w:rPr>
  </w:style>
  <w:style w:type="character" w:customStyle="1" w:styleId="WW8Num34z2">
    <w:name w:val="WW8Num34z2"/>
    <w:rsid w:val="00201EFB"/>
    <w:rPr>
      <w:rFonts w:ascii="Wingdings" w:hAnsi="Wingdings"/>
    </w:rPr>
  </w:style>
  <w:style w:type="character" w:customStyle="1" w:styleId="WW8Num38z0">
    <w:name w:val="WW8Num38z0"/>
    <w:rsid w:val="00201EFB"/>
    <w:rPr>
      <w:rFonts w:ascii="Times New Roman" w:hAnsi="Times New Roman"/>
    </w:rPr>
  </w:style>
  <w:style w:type="character" w:customStyle="1" w:styleId="WW8Num39z0">
    <w:name w:val="WW8Num39z0"/>
    <w:rsid w:val="00201EFB"/>
    <w:rPr>
      <w:rFonts w:ascii="Symbol" w:hAnsi="Symbol"/>
    </w:rPr>
  </w:style>
  <w:style w:type="character" w:customStyle="1" w:styleId="Privzetapisavaodstavka1">
    <w:name w:val="Privzeta pisava odstavka1"/>
    <w:rsid w:val="00201EFB"/>
  </w:style>
  <w:style w:type="character" w:customStyle="1" w:styleId="FootnoteCharacters">
    <w:name w:val="Footnote Characters"/>
    <w:rsid w:val="00201EFB"/>
    <w:rPr>
      <w:vertAlign w:val="superscript"/>
    </w:rPr>
  </w:style>
  <w:style w:type="character" w:customStyle="1" w:styleId="Komentar-sklic1">
    <w:name w:val="Komentar - sklic1"/>
    <w:rsid w:val="00201EFB"/>
    <w:rPr>
      <w:sz w:val="16"/>
    </w:rPr>
  </w:style>
  <w:style w:type="character" w:customStyle="1" w:styleId="MessageHeaderLabel">
    <w:name w:val="Message Header Label"/>
    <w:rsid w:val="00201EFB"/>
    <w:rPr>
      <w:rFonts w:ascii="Arial Black" w:hAnsi="Arial Black"/>
      <w:sz w:val="18"/>
    </w:rPr>
  </w:style>
  <w:style w:type="character" w:customStyle="1" w:styleId="NumberingSymbols">
    <w:name w:val="Numbering Symbols"/>
    <w:rsid w:val="00201EFB"/>
  </w:style>
  <w:style w:type="paragraph" w:customStyle="1" w:styleId="Heading">
    <w:name w:val="Heading"/>
    <w:basedOn w:val="Navaden"/>
    <w:next w:val="Telobesedila"/>
    <w:rsid w:val="00201EFB"/>
    <w:pPr>
      <w:keepNext/>
      <w:suppressAutoHyphens/>
      <w:spacing w:before="240" w:after="120"/>
    </w:pPr>
    <w:rPr>
      <w:rFonts w:ascii="Arial" w:eastAsia="MS Mincho" w:hAnsi="Arial" w:cs="Tahoma"/>
      <w:sz w:val="28"/>
      <w:szCs w:val="28"/>
      <w:lang w:eastAsia="ar-SA"/>
    </w:rPr>
  </w:style>
  <w:style w:type="paragraph" w:styleId="Seznam">
    <w:name w:val="List"/>
    <w:basedOn w:val="Telobesedila"/>
    <w:rsid w:val="00201EFB"/>
    <w:pPr>
      <w:widowControl/>
      <w:suppressAutoHyphens/>
      <w:jc w:val="left"/>
    </w:pPr>
    <w:rPr>
      <w:rFonts w:cs="Tahoma"/>
      <w:b w:val="0"/>
      <w:sz w:val="22"/>
      <w:lang w:eastAsia="ar-SA"/>
    </w:rPr>
  </w:style>
  <w:style w:type="paragraph" w:customStyle="1" w:styleId="Napis1">
    <w:name w:val="Napis1"/>
    <w:basedOn w:val="Navaden"/>
    <w:rsid w:val="00201EFB"/>
    <w:pPr>
      <w:suppressLineNumbers/>
      <w:suppressAutoHyphens/>
      <w:spacing w:before="120" w:after="120"/>
    </w:pPr>
    <w:rPr>
      <w:rFonts w:ascii="Times New Roman" w:hAnsi="Times New Roman" w:cs="Tahoma"/>
      <w:i/>
      <w:iCs/>
      <w:lang w:eastAsia="ar-SA"/>
    </w:rPr>
  </w:style>
  <w:style w:type="paragraph" w:customStyle="1" w:styleId="Index">
    <w:name w:val="Index"/>
    <w:basedOn w:val="Navaden"/>
    <w:rsid w:val="00201EFB"/>
    <w:pPr>
      <w:suppressLineNumbers/>
      <w:suppressAutoHyphens/>
    </w:pPr>
    <w:rPr>
      <w:rFonts w:ascii="Times New Roman" w:hAnsi="Times New Roman" w:cs="Tahoma"/>
      <w:szCs w:val="20"/>
      <w:lang w:eastAsia="ar-SA"/>
    </w:rPr>
  </w:style>
  <w:style w:type="paragraph" w:customStyle="1" w:styleId="Blokbesedila2">
    <w:name w:val="Blok besedila2"/>
    <w:basedOn w:val="Navaden"/>
    <w:rsid w:val="00201EFB"/>
    <w:pPr>
      <w:tabs>
        <w:tab w:val="left" w:pos="8647"/>
      </w:tabs>
      <w:suppressAutoHyphens/>
      <w:ind w:left="2694" w:right="2266"/>
    </w:pPr>
    <w:rPr>
      <w:rFonts w:ascii="Arial" w:hAnsi="Arial"/>
      <w:szCs w:val="20"/>
      <w:lang w:eastAsia="ar-SA"/>
    </w:rPr>
  </w:style>
  <w:style w:type="paragraph" w:customStyle="1" w:styleId="Telobesedila-zamik32">
    <w:name w:val="Telo besedila - zamik 32"/>
    <w:basedOn w:val="Navaden"/>
    <w:rsid w:val="00201EFB"/>
    <w:pPr>
      <w:tabs>
        <w:tab w:val="left" w:pos="567"/>
      </w:tabs>
      <w:suppressAutoHyphens/>
      <w:ind w:left="1416"/>
      <w:jc w:val="both"/>
    </w:pPr>
    <w:rPr>
      <w:rFonts w:ascii="Times New Roman" w:hAnsi="Times New Roman"/>
      <w:szCs w:val="20"/>
      <w:lang w:eastAsia="ar-SA"/>
    </w:rPr>
  </w:style>
  <w:style w:type="paragraph" w:customStyle="1" w:styleId="Telobesedila22">
    <w:name w:val="Telo besedila 22"/>
    <w:basedOn w:val="Navaden"/>
    <w:rsid w:val="00201EFB"/>
    <w:pPr>
      <w:suppressAutoHyphens/>
      <w:ind w:right="-2"/>
      <w:jc w:val="both"/>
    </w:pPr>
    <w:rPr>
      <w:rFonts w:ascii="Times New Roman" w:hAnsi="Times New Roman"/>
      <w:b/>
      <w:sz w:val="22"/>
      <w:szCs w:val="20"/>
      <w:lang w:eastAsia="ar-SA"/>
    </w:rPr>
  </w:style>
  <w:style w:type="paragraph" w:customStyle="1" w:styleId="Napis2">
    <w:name w:val="Napis2"/>
    <w:basedOn w:val="Navaden"/>
    <w:next w:val="Navaden"/>
    <w:rsid w:val="00201EFB"/>
    <w:pPr>
      <w:tabs>
        <w:tab w:val="left" w:pos="567"/>
        <w:tab w:val="left" w:pos="851"/>
        <w:tab w:val="left" w:pos="993"/>
      </w:tabs>
      <w:suppressAutoHyphens/>
      <w:jc w:val="right"/>
    </w:pPr>
    <w:rPr>
      <w:rFonts w:ascii="Times New Roman" w:hAnsi="Times New Roman"/>
      <w:b/>
      <w:sz w:val="22"/>
      <w:szCs w:val="20"/>
      <w:lang w:eastAsia="ar-SA"/>
    </w:rPr>
  </w:style>
  <w:style w:type="paragraph" w:styleId="Kazalovsebine4">
    <w:name w:val="toc 4"/>
    <w:basedOn w:val="Navaden"/>
    <w:next w:val="Navaden"/>
    <w:semiHidden/>
    <w:rsid w:val="00201EFB"/>
    <w:pPr>
      <w:suppressAutoHyphens/>
      <w:ind w:left="400"/>
    </w:pPr>
    <w:rPr>
      <w:rFonts w:ascii="Times New Roman" w:hAnsi="Times New Roman"/>
      <w:sz w:val="20"/>
      <w:szCs w:val="20"/>
      <w:lang w:eastAsia="ar-SA"/>
    </w:rPr>
  </w:style>
  <w:style w:type="paragraph" w:styleId="Kazalovsebine5">
    <w:name w:val="toc 5"/>
    <w:basedOn w:val="Navaden"/>
    <w:next w:val="Navaden"/>
    <w:semiHidden/>
    <w:rsid w:val="00201EFB"/>
    <w:pPr>
      <w:suppressAutoHyphens/>
      <w:ind w:left="600"/>
    </w:pPr>
    <w:rPr>
      <w:rFonts w:ascii="Times New Roman" w:hAnsi="Times New Roman"/>
      <w:sz w:val="20"/>
      <w:szCs w:val="20"/>
      <w:lang w:eastAsia="ar-SA"/>
    </w:rPr>
  </w:style>
  <w:style w:type="paragraph" w:styleId="Kazalovsebine6">
    <w:name w:val="toc 6"/>
    <w:basedOn w:val="Navaden"/>
    <w:next w:val="Navaden"/>
    <w:semiHidden/>
    <w:rsid w:val="00201EFB"/>
    <w:pPr>
      <w:suppressAutoHyphens/>
      <w:ind w:left="800"/>
    </w:pPr>
    <w:rPr>
      <w:rFonts w:ascii="Times New Roman" w:hAnsi="Times New Roman"/>
      <w:sz w:val="20"/>
      <w:szCs w:val="20"/>
      <w:lang w:eastAsia="ar-SA"/>
    </w:rPr>
  </w:style>
  <w:style w:type="paragraph" w:styleId="Kazalovsebine7">
    <w:name w:val="toc 7"/>
    <w:basedOn w:val="Navaden"/>
    <w:next w:val="Navaden"/>
    <w:semiHidden/>
    <w:rsid w:val="00201EFB"/>
    <w:pPr>
      <w:suppressAutoHyphens/>
      <w:ind w:left="1000"/>
    </w:pPr>
    <w:rPr>
      <w:rFonts w:ascii="Times New Roman" w:hAnsi="Times New Roman"/>
      <w:sz w:val="20"/>
      <w:szCs w:val="20"/>
      <w:lang w:eastAsia="ar-SA"/>
    </w:rPr>
  </w:style>
  <w:style w:type="paragraph" w:styleId="Kazalovsebine8">
    <w:name w:val="toc 8"/>
    <w:basedOn w:val="Navaden"/>
    <w:next w:val="Navaden"/>
    <w:semiHidden/>
    <w:rsid w:val="00201EFB"/>
    <w:pPr>
      <w:suppressAutoHyphens/>
      <w:ind w:left="1200"/>
    </w:pPr>
    <w:rPr>
      <w:rFonts w:ascii="Times New Roman" w:hAnsi="Times New Roman"/>
      <w:sz w:val="20"/>
      <w:szCs w:val="20"/>
      <w:lang w:eastAsia="ar-SA"/>
    </w:rPr>
  </w:style>
  <w:style w:type="paragraph" w:styleId="Kazalovsebine9">
    <w:name w:val="toc 9"/>
    <w:basedOn w:val="Navaden"/>
    <w:next w:val="Navaden"/>
    <w:semiHidden/>
    <w:rsid w:val="00201EFB"/>
    <w:pPr>
      <w:suppressAutoHyphens/>
      <w:ind w:left="1400"/>
    </w:pPr>
    <w:rPr>
      <w:rFonts w:ascii="Times New Roman" w:hAnsi="Times New Roman"/>
      <w:sz w:val="20"/>
      <w:szCs w:val="20"/>
      <w:lang w:eastAsia="ar-SA"/>
    </w:rPr>
  </w:style>
  <w:style w:type="paragraph" w:customStyle="1" w:styleId="Oznaenseznam20">
    <w:name w:val="Označen seznam2"/>
    <w:basedOn w:val="Navaden"/>
    <w:rsid w:val="00201EFB"/>
    <w:pPr>
      <w:suppressAutoHyphens/>
    </w:pPr>
    <w:rPr>
      <w:rFonts w:ascii="Times New Roman" w:hAnsi="Times New Roman"/>
      <w:sz w:val="20"/>
      <w:szCs w:val="20"/>
      <w:lang w:eastAsia="ar-SA"/>
    </w:rPr>
  </w:style>
  <w:style w:type="paragraph" w:customStyle="1" w:styleId="Oznaenseznam22">
    <w:name w:val="Označen seznam 22"/>
    <w:basedOn w:val="Navaden"/>
    <w:rsid w:val="00201EFB"/>
    <w:pPr>
      <w:suppressAutoHyphens/>
    </w:pPr>
    <w:rPr>
      <w:rFonts w:ascii="Times New Roman" w:hAnsi="Times New Roman"/>
      <w:sz w:val="20"/>
      <w:szCs w:val="20"/>
      <w:lang w:eastAsia="ar-SA"/>
    </w:rPr>
  </w:style>
  <w:style w:type="paragraph" w:customStyle="1" w:styleId="Oznaenseznam32">
    <w:name w:val="Označen seznam 32"/>
    <w:basedOn w:val="Navaden"/>
    <w:rsid w:val="00201EFB"/>
    <w:pPr>
      <w:suppressAutoHyphens/>
    </w:pPr>
    <w:rPr>
      <w:rFonts w:ascii="Times New Roman" w:hAnsi="Times New Roman"/>
      <w:sz w:val="20"/>
      <w:szCs w:val="20"/>
      <w:lang w:eastAsia="ar-SA"/>
    </w:rPr>
  </w:style>
  <w:style w:type="paragraph" w:customStyle="1" w:styleId="Golobesedilo2">
    <w:name w:val="Golo besedilo2"/>
    <w:basedOn w:val="Navaden"/>
    <w:rsid w:val="00201EFB"/>
    <w:pPr>
      <w:suppressAutoHyphens/>
      <w:jc w:val="both"/>
    </w:pPr>
    <w:rPr>
      <w:rFonts w:ascii="Times New Roman" w:hAnsi="Times New Roman"/>
      <w:szCs w:val="20"/>
      <w:lang w:eastAsia="ar-SA"/>
    </w:rPr>
  </w:style>
  <w:style w:type="paragraph" w:customStyle="1" w:styleId="WW-Default">
    <w:name w:val="WW-Default"/>
    <w:rsid w:val="00201EFB"/>
    <w:pPr>
      <w:suppressAutoHyphens/>
      <w:spacing w:after="0" w:line="240" w:lineRule="auto"/>
    </w:pPr>
    <w:rPr>
      <w:rFonts w:ascii="Arial" w:eastAsia="Arial" w:hAnsi="Arial" w:cs="Times New Roman"/>
      <w:color w:val="000000"/>
      <w:sz w:val="24"/>
      <w:szCs w:val="20"/>
      <w:lang w:eastAsia="ar-SA"/>
    </w:rPr>
  </w:style>
  <w:style w:type="paragraph" w:customStyle="1" w:styleId="HTMLpredoblikovano">
    <w:name w:val="HTML predoblikovano"/>
    <w:basedOn w:val="Navaden"/>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201EFB"/>
    <w:pPr>
      <w:suppressAutoHyphens/>
    </w:pPr>
    <w:rPr>
      <w:rFonts w:ascii="Times New Roman" w:hAnsi="Times New Roman"/>
      <w:sz w:val="20"/>
      <w:szCs w:val="20"/>
      <w:lang w:eastAsia="ar-SA"/>
    </w:rPr>
  </w:style>
  <w:style w:type="paragraph" w:styleId="Sprotnaopomba-besedilo">
    <w:name w:val="footnote text"/>
    <w:basedOn w:val="Navaden"/>
    <w:link w:val="Sprotnaopomba-besediloZnak"/>
    <w:uiPriority w:val="99"/>
    <w:rsid w:val="00201EFB"/>
    <w:pPr>
      <w:suppressAutoHyphens/>
    </w:pPr>
    <w:rPr>
      <w:rFonts w:ascii="Times New Roman" w:hAnsi="Times New Roman"/>
      <w:szCs w:val="20"/>
      <w:lang w:eastAsia="ar-SA"/>
    </w:rPr>
  </w:style>
  <w:style w:type="character" w:customStyle="1" w:styleId="Sprotnaopomba-besediloZnak">
    <w:name w:val="Sprotna opomba - besedilo Znak"/>
    <w:basedOn w:val="Privzetapisavaodstavka"/>
    <w:link w:val="Sprotnaopomba-besedilo"/>
    <w:uiPriority w:val="99"/>
    <w:rsid w:val="00201EFB"/>
    <w:rPr>
      <w:rFonts w:ascii="Times New Roman" w:hAnsi="Times New Roman" w:cs="Times New Roman"/>
      <w:sz w:val="24"/>
      <w:szCs w:val="20"/>
      <w:lang w:eastAsia="ar-SA"/>
    </w:rPr>
  </w:style>
  <w:style w:type="paragraph" w:customStyle="1" w:styleId="Komentar-besedilo1">
    <w:name w:val="Komentar - besedilo1"/>
    <w:basedOn w:val="Navaden"/>
    <w:rsid w:val="00201EFB"/>
    <w:pPr>
      <w:suppressAutoHyphens/>
    </w:pPr>
    <w:rPr>
      <w:rFonts w:ascii="Times New Roman" w:hAnsi="Times New Roman"/>
      <w:szCs w:val="20"/>
      <w:lang w:eastAsia="ar-SA"/>
    </w:rPr>
  </w:style>
  <w:style w:type="paragraph" w:customStyle="1" w:styleId="Oznaenseznam1">
    <w:name w:val="Označen seznam1"/>
    <w:basedOn w:val="Navaden"/>
    <w:rsid w:val="00201EFB"/>
    <w:pPr>
      <w:suppressAutoHyphens/>
    </w:pPr>
    <w:rPr>
      <w:rFonts w:ascii="Times New Roman" w:hAnsi="Times New Roman"/>
      <w:szCs w:val="20"/>
      <w:lang w:eastAsia="ar-SA"/>
    </w:rPr>
  </w:style>
  <w:style w:type="paragraph" w:customStyle="1" w:styleId="Oznaenseznam21">
    <w:name w:val="Označen seznam 21"/>
    <w:basedOn w:val="Navaden"/>
    <w:rsid w:val="00201EFB"/>
    <w:pPr>
      <w:suppressAutoHyphens/>
    </w:pPr>
    <w:rPr>
      <w:rFonts w:ascii="Times New Roman" w:hAnsi="Times New Roman"/>
      <w:szCs w:val="20"/>
      <w:lang w:eastAsia="ar-SA"/>
    </w:rPr>
  </w:style>
  <w:style w:type="paragraph" w:customStyle="1" w:styleId="Oznaenseznam31">
    <w:name w:val="Označen seznam 31"/>
    <w:basedOn w:val="Navaden"/>
    <w:rsid w:val="00201EFB"/>
    <w:pPr>
      <w:suppressAutoHyphens/>
    </w:pPr>
    <w:rPr>
      <w:rFonts w:ascii="Times New Roman" w:hAnsi="Times New Roman"/>
      <w:szCs w:val="20"/>
      <w:lang w:eastAsia="ar-SA"/>
    </w:rPr>
  </w:style>
  <w:style w:type="paragraph" w:customStyle="1" w:styleId="Golobesedilo1">
    <w:name w:val="Golo besedilo1"/>
    <w:basedOn w:val="Navaden"/>
    <w:rsid w:val="00201EFB"/>
    <w:pPr>
      <w:suppressAutoHyphens/>
    </w:pPr>
    <w:rPr>
      <w:rFonts w:ascii="Courier New" w:hAnsi="Courier New"/>
      <w:szCs w:val="20"/>
      <w:lang w:eastAsia="ar-SA"/>
    </w:rPr>
  </w:style>
  <w:style w:type="paragraph" w:customStyle="1" w:styleId="WW-Telobesedila-zamik2">
    <w:name w:val="WW-Telo besedila - zamik 2"/>
    <w:basedOn w:val="Navaden"/>
    <w:rsid w:val="00201EFB"/>
    <w:pPr>
      <w:widowControl w:val="0"/>
      <w:suppressAutoHyphens/>
      <w:ind w:left="1134" w:hanging="708"/>
      <w:jc w:val="both"/>
    </w:pPr>
    <w:rPr>
      <w:rFonts w:ascii="Times New Roman" w:hAnsi="Times New Roman"/>
      <w:szCs w:val="20"/>
      <w:lang w:eastAsia="ar-SA"/>
    </w:rPr>
  </w:style>
  <w:style w:type="paragraph" w:customStyle="1" w:styleId="WW-Telobesedila-zamik3">
    <w:name w:val="WW-Telo besedila - zamik 3"/>
    <w:basedOn w:val="Navaden"/>
    <w:rsid w:val="00201EFB"/>
    <w:pPr>
      <w:widowControl w:val="0"/>
      <w:tabs>
        <w:tab w:val="left" w:pos="1701"/>
      </w:tabs>
      <w:suppressAutoHyphens/>
      <w:ind w:left="425"/>
      <w:jc w:val="center"/>
    </w:pPr>
    <w:rPr>
      <w:rFonts w:ascii="Times New Roman" w:hAnsi="Times New Roman"/>
      <w:b/>
      <w:szCs w:val="20"/>
      <w:lang w:eastAsia="ar-SA"/>
    </w:rPr>
  </w:style>
  <w:style w:type="paragraph" w:customStyle="1" w:styleId="Blokbesedila1">
    <w:name w:val="Blok besedila1"/>
    <w:basedOn w:val="Navaden"/>
    <w:rsid w:val="00201EFB"/>
    <w:pPr>
      <w:tabs>
        <w:tab w:val="left" w:pos="8647"/>
      </w:tabs>
      <w:suppressAutoHyphens/>
      <w:ind w:left="2694" w:right="2266"/>
    </w:pPr>
    <w:rPr>
      <w:rFonts w:ascii="Arial" w:hAnsi="Arial"/>
      <w:szCs w:val="20"/>
      <w:lang w:eastAsia="ar-SA"/>
    </w:rPr>
  </w:style>
  <w:style w:type="paragraph" w:customStyle="1" w:styleId="Zgradbadokumenta1">
    <w:name w:val="Zgradba dokumenta1"/>
    <w:basedOn w:val="Navaden"/>
    <w:rsid w:val="00201EFB"/>
    <w:pPr>
      <w:shd w:val="clear" w:color="auto" w:fill="000080"/>
      <w:suppressAutoHyphens/>
    </w:pPr>
    <w:rPr>
      <w:color w:val="000000"/>
      <w:szCs w:val="20"/>
      <w:lang w:eastAsia="ar-SA"/>
    </w:rPr>
  </w:style>
  <w:style w:type="paragraph" w:styleId="Navadensplet">
    <w:name w:val="Normal (Web)"/>
    <w:basedOn w:val="Navaden"/>
    <w:uiPriority w:val="99"/>
    <w:rsid w:val="00201EFB"/>
    <w:pPr>
      <w:suppressAutoHyphens/>
      <w:spacing w:before="100" w:after="100"/>
    </w:pPr>
    <w:rPr>
      <w:rFonts w:ascii="Times New Roman" w:hAnsi="Times New Roman"/>
      <w:lang w:eastAsia="ar-SA"/>
    </w:rPr>
  </w:style>
  <w:style w:type="paragraph" w:customStyle="1" w:styleId="TableContents">
    <w:name w:val="Table Contents"/>
    <w:basedOn w:val="Navaden"/>
    <w:rsid w:val="00201EFB"/>
    <w:pPr>
      <w:suppressLineNumbers/>
      <w:suppressAutoHyphens/>
    </w:pPr>
    <w:rPr>
      <w:rFonts w:ascii="Times New Roman" w:hAnsi="Times New Roman"/>
      <w:szCs w:val="20"/>
      <w:lang w:eastAsia="ar-SA"/>
    </w:rPr>
  </w:style>
  <w:style w:type="paragraph" w:customStyle="1" w:styleId="TableHeading">
    <w:name w:val="Table Heading"/>
    <w:basedOn w:val="TableContents"/>
    <w:rsid w:val="00201EFB"/>
    <w:pPr>
      <w:jc w:val="center"/>
    </w:pPr>
    <w:rPr>
      <w:b/>
      <w:bCs/>
    </w:rPr>
  </w:style>
  <w:style w:type="paragraph" w:customStyle="1" w:styleId="Logo">
    <w:name w:val="Logo"/>
    <w:basedOn w:val="Navaden"/>
    <w:rsid w:val="00201EFB"/>
    <w:rPr>
      <w:rFonts w:ascii="Times New Roman" w:hAnsi="Times New Roman"/>
      <w:sz w:val="22"/>
      <w:szCs w:val="20"/>
      <w:lang w:val="fr-FR"/>
    </w:rPr>
  </w:style>
  <w:style w:type="character" w:styleId="Pripombasklic">
    <w:name w:val="annotation reference"/>
    <w:basedOn w:val="Privzetapisavaodstavka"/>
    <w:uiPriority w:val="99"/>
    <w:semiHidden/>
    <w:unhideWhenUsed/>
    <w:rsid w:val="00201EFB"/>
    <w:rPr>
      <w:sz w:val="16"/>
      <w:szCs w:val="16"/>
    </w:rPr>
  </w:style>
  <w:style w:type="paragraph" w:styleId="Pripombabesedilo">
    <w:name w:val="annotation text"/>
    <w:basedOn w:val="Navaden"/>
    <w:link w:val="PripombabesediloZnak"/>
    <w:uiPriority w:val="99"/>
    <w:unhideWhenUsed/>
    <w:rsid w:val="00201EFB"/>
    <w:rPr>
      <w:rFonts w:ascii="Times New Roman" w:hAnsi="Times New Roman"/>
      <w:sz w:val="20"/>
      <w:szCs w:val="20"/>
    </w:rPr>
  </w:style>
  <w:style w:type="character" w:customStyle="1" w:styleId="PripombabesediloZnak">
    <w:name w:val="Pripomba – besedilo Znak"/>
    <w:basedOn w:val="Privzetapisavaodstavka"/>
    <w:link w:val="Pripombabesedilo"/>
    <w:uiPriority w:val="99"/>
    <w:rsid w:val="00201EFB"/>
    <w:rPr>
      <w:rFonts w:ascii="Times New Roman" w:hAnsi="Times New Roman" w:cs="Times New Roman"/>
      <w:sz w:val="20"/>
      <w:szCs w:val="20"/>
      <w:lang w:eastAsia="sl-SI"/>
    </w:rPr>
  </w:style>
  <w:style w:type="paragraph" w:customStyle="1" w:styleId="western">
    <w:name w:val="western"/>
    <w:basedOn w:val="Navaden"/>
    <w:rsid w:val="00201EFB"/>
    <w:pPr>
      <w:spacing w:before="100" w:beforeAutospacing="1"/>
      <w:ind w:right="57"/>
      <w:jc w:val="both"/>
    </w:pPr>
    <w:rPr>
      <w:rFonts w:ascii="Arial" w:hAnsi="Arial" w:cs="Arial"/>
    </w:rPr>
  </w:style>
  <w:style w:type="paragraph" w:styleId="Zadevapripombe">
    <w:name w:val="annotation subject"/>
    <w:basedOn w:val="Pripombabesedilo"/>
    <w:next w:val="Pripombabesedilo"/>
    <w:link w:val="ZadevapripombeZnak"/>
    <w:uiPriority w:val="99"/>
    <w:semiHidden/>
    <w:unhideWhenUsed/>
    <w:rsid w:val="00201EFB"/>
    <w:rPr>
      <w:b/>
      <w:bCs/>
    </w:rPr>
  </w:style>
  <w:style w:type="character" w:customStyle="1" w:styleId="ZadevapripombeZnak">
    <w:name w:val="Zadeva pripombe Znak"/>
    <w:basedOn w:val="PripombabesediloZnak"/>
    <w:link w:val="Zadevapripombe"/>
    <w:uiPriority w:val="99"/>
    <w:semiHidden/>
    <w:rsid w:val="00201EFB"/>
    <w:rPr>
      <w:rFonts w:ascii="Times New Roman" w:hAnsi="Times New Roman" w:cs="Times New Roman"/>
      <w:b/>
      <w:bCs/>
      <w:sz w:val="20"/>
      <w:szCs w:val="20"/>
      <w:lang w:eastAsia="sl-SI"/>
    </w:rPr>
  </w:style>
  <w:style w:type="table" w:styleId="Tabelamrea">
    <w:name w:val="Table Grid"/>
    <w:basedOn w:val="Navadnatabela"/>
    <w:uiPriority w:val="59"/>
    <w:rsid w:val="00201E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99"/>
    <w:rsid w:val="00201EFB"/>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01EFB"/>
    <w:pPr>
      <w:spacing w:after="0" w:line="240" w:lineRule="auto"/>
    </w:pPr>
    <w:rPr>
      <w:rFonts w:ascii="Times New Roman" w:hAnsi="Times New Roman" w:cs="Times New Roman"/>
      <w:sz w:val="20"/>
      <w:szCs w:val="20"/>
      <w:lang w:eastAsia="sl-SI"/>
    </w:rPr>
  </w:style>
  <w:style w:type="paragraph" w:customStyle="1" w:styleId="Pogodba">
    <w:name w:val="Pogodba"/>
    <w:basedOn w:val="Navaden"/>
    <w:rsid w:val="00201EFB"/>
    <w:pPr>
      <w:ind w:left="454"/>
      <w:jc w:val="both"/>
    </w:pPr>
    <w:rPr>
      <w:rFonts w:ascii="Times New Roman" w:hAnsi="Times New Roman"/>
      <w:szCs w:val="20"/>
    </w:rPr>
  </w:style>
  <w:style w:type="paragraph" w:customStyle="1" w:styleId="pogodba0">
    <w:name w:val="pogodba"/>
    <w:basedOn w:val="Navaden"/>
    <w:rsid w:val="00201EFB"/>
    <w:pPr>
      <w:ind w:left="454"/>
      <w:jc w:val="both"/>
    </w:pPr>
    <w:rPr>
      <w:rFonts w:ascii="Times New Roman" w:hAnsi="Times New Roman"/>
    </w:rPr>
  </w:style>
  <w:style w:type="paragraph" w:styleId="Otevilenseznam2">
    <w:name w:val="List Number 2"/>
    <w:basedOn w:val="Navaden"/>
    <w:uiPriority w:val="99"/>
    <w:semiHidden/>
    <w:unhideWhenUsed/>
    <w:rsid w:val="00BD617C"/>
    <w:pPr>
      <w:numPr>
        <w:numId w:val="9"/>
      </w:numPr>
      <w:contextualSpacing/>
    </w:pPr>
  </w:style>
  <w:style w:type="paragraph" w:styleId="Oznaenseznam4">
    <w:name w:val="List Bullet 4"/>
    <w:basedOn w:val="Navaden"/>
    <w:semiHidden/>
    <w:unhideWhenUsed/>
    <w:rsid w:val="00115D7D"/>
    <w:pPr>
      <w:numPr>
        <w:numId w:val="11"/>
      </w:numPr>
      <w:contextualSpacing/>
    </w:pPr>
    <w:rPr>
      <w:rFonts w:ascii="Times New Roman" w:hAnsi="Times New Roman"/>
      <w:sz w:val="20"/>
      <w:szCs w:val="20"/>
    </w:rPr>
  </w:style>
  <w:style w:type="character" w:styleId="Sprotnaopomba-sklic">
    <w:name w:val="footnote reference"/>
    <w:uiPriority w:val="99"/>
    <w:semiHidden/>
    <w:unhideWhenUsed/>
    <w:rsid w:val="00AE3972"/>
    <w:rPr>
      <w:vertAlign w:val="superscript"/>
    </w:rPr>
  </w:style>
  <w:style w:type="character" w:styleId="tevilkavrstice">
    <w:name w:val="line number"/>
    <w:basedOn w:val="Privzetapisavaodstavka"/>
    <w:uiPriority w:val="99"/>
    <w:semiHidden/>
    <w:unhideWhenUsed/>
    <w:rsid w:val="00B15267"/>
  </w:style>
  <w:style w:type="table" w:customStyle="1" w:styleId="Tabelamrea11">
    <w:name w:val="Tabela – mreža11"/>
    <w:basedOn w:val="Navadnatabela"/>
    <w:next w:val="Tabelamrea"/>
    <w:uiPriority w:val="59"/>
    <w:rsid w:val="006E466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pombasklic1">
    <w:name w:val="Pripomba – sklic1"/>
    <w:unhideWhenUsed/>
    <w:rsid w:val="004E7D84"/>
    <w:pPr>
      <w:spacing w:after="0" w:line="240" w:lineRule="auto"/>
    </w:pPr>
    <w:rPr>
      <w:rFonts w:ascii="Times New Roman" w:hAnsi="Times New Roman" w:cs="Times New Roman"/>
      <w:b/>
      <w:bCs/>
      <w:sz w:val="20"/>
      <w:szCs w:val="20"/>
      <w:lang w:val="x-none" w:eastAsia="sl-SI"/>
    </w:rPr>
  </w:style>
  <w:style w:type="character" w:customStyle="1" w:styleId="PripombabesediloZnak1">
    <w:name w:val="Pripomba – besedilo Znak1"/>
    <w:semiHidden/>
    <w:rsid w:val="004E7D84"/>
    <w:rPr>
      <w:rFonts w:ascii="Times New Roman" w:eastAsia="Times New Roman" w:hAnsi="Times New Roman" w:cs="Times New Roman"/>
      <w:sz w:val="20"/>
      <w:szCs w:val="20"/>
      <w:lang w:eastAsia="sl-SI"/>
    </w:rPr>
  </w:style>
  <w:style w:type="character" w:customStyle="1" w:styleId="ZadevapripombeZnak1">
    <w:name w:val="Zadeva pripombe Znak1"/>
    <w:semiHidden/>
    <w:rsid w:val="004E7D84"/>
    <w:rPr>
      <w:rFonts w:ascii="Times New Roman" w:eastAsia="Times New Roman" w:hAnsi="Times New Roman" w:cs="Times New Roman"/>
      <w:b/>
      <w:bCs/>
      <w:sz w:val="20"/>
      <w:szCs w:val="20"/>
      <w:lang w:eastAsia="sl-SI"/>
    </w:rPr>
  </w:style>
  <w:style w:type="character" w:styleId="SledenaHiperpovezava">
    <w:name w:val="FollowedHyperlink"/>
    <w:rsid w:val="004E7D84"/>
    <w:rPr>
      <w:color w:val="800080"/>
      <w:u w:val="single"/>
    </w:rPr>
  </w:style>
  <w:style w:type="paragraph" w:customStyle="1" w:styleId="ListParagraph1">
    <w:name w:val="List Paragraph1"/>
    <w:basedOn w:val="Navaden"/>
    <w:qFormat/>
    <w:rsid w:val="004E7D84"/>
    <w:pPr>
      <w:ind w:left="720"/>
      <w:contextualSpacing/>
    </w:pPr>
    <w:rPr>
      <w:rFonts w:ascii="Times New Roman" w:hAnsi="Times New Roman"/>
    </w:rPr>
  </w:style>
  <w:style w:type="paragraph" w:customStyle="1" w:styleId="Oznakadokumenta">
    <w:name w:val="Oznaka dokumenta"/>
    <w:basedOn w:val="Navaden"/>
    <w:rsid w:val="004E7D84"/>
    <w:pPr>
      <w:keepNext/>
      <w:keepLines/>
      <w:spacing w:before="400" w:after="120" w:line="240" w:lineRule="atLeast"/>
      <w:ind w:left="-840" w:hanging="454"/>
      <w:jc w:val="both"/>
    </w:pPr>
    <w:rPr>
      <w:rFonts w:ascii="Arial Black" w:hAnsi="Arial Black"/>
      <w:spacing w:val="-100"/>
      <w:kern w:val="28"/>
      <w:sz w:val="108"/>
      <w:szCs w:val="20"/>
    </w:rPr>
  </w:style>
  <w:style w:type="paragraph" w:styleId="Glavasporoila">
    <w:name w:val="Message Header"/>
    <w:basedOn w:val="Telobesedila"/>
    <w:link w:val="GlavasporoilaZnak"/>
    <w:rsid w:val="004E7D84"/>
    <w:pPr>
      <w:keepLines/>
      <w:widowControl/>
      <w:tabs>
        <w:tab w:val="left" w:pos="720"/>
        <w:tab w:val="left" w:pos="4320"/>
        <w:tab w:val="left" w:pos="5040"/>
        <w:tab w:val="right" w:pos="8640"/>
      </w:tabs>
      <w:spacing w:after="40" w:line="440" w:lineRule="atLeast"/>
      <w:ind w:left="720" w:hanging="720"/>
    </w:pPr>
    <w:rPr>
      <w:b w:val="0"/>
      <w:spacing w:val="-5"/>
      <w:lang w:val="x-none" w:eastAsia="x-none"/>
    </w:rPr>
  </w:style>
  <w:style w:type="character" w:customStyle="1" w:styleId="GlavasporoilaZnak">
    <w:name w:val="Glava sporočila Znak"/>
    <w:basedOn w:val="Privzetapisavaodstavka"/>
    <w:link w:val="Glavasporoila"/>
    <w:rsid w:val="004E7D84"/>
    <w:rPr>
      <w:rFonts w:ascii="Arial" w:hAnsi="Arial" w:cs="Times New Roman"/>
      <w:spacing w:val="-5"/>
      <w:sz w:val="20"/>
      <w:szCs w:val="20"/>
      <w:lang w:val="x-none" w:eastAsia="x-none"/>
    </w:rPr>
  </w:style>
  <w:style w:type="paragraph" w:customStyle="1" w:styleId="Glavasporoila-prva">
    <w:name w:val="Glava sporočila - prva"/>
    <w:basedOn w:val="Glavasporoila"/>
    <w:next w:val="Glavasporoila"/>
    <w:rsid w:val="004E7D84"/>
  </w:style>
  <w:style w:type="character" w:customStyle="1" w:styleId="Glavasporoila-oznaka">
    <w:name w:val="Glava sporočila - oznaka"/>
    <w:rsid w:val="004E7D84"/>
    <w:rPr>
      <w:rFonts w:ascii="Arial Black" w:hAnsi="Arial Black"/>
      <w:sz w:val="18"/>
    </w:rPr>
  </w:style>
  <w:style w:type="paragraph" w:customStyle="1" w:styleId="2">
    <w:name w:val="2"/>
    <w:unhideWhenUsed/>
    <w:rsid w:val="004E7D84"/>
    <w:pPr>
      <w:spacing w:after="0" w:line="240" w:lineRule="auto"/>
    </w:pPr>
    <w:rPr>
      <w:rFonts w:ascii="Times New Roman" w:hAnsi="Times New Roman" w:cs="Times New Roman"/>
      <w:sz w:val="20"/>
      <w:szCs w:val="20"/>
      <w:lang w:eastAsia="sl-SI"/>
    </w:rPr>
  </w:style>
  <w:style w:type="paragraph" w:styleId="Seznam-nadaljevanje">
    <w:name w:val="List Continue"/>
    <w:basedOn w:val="Navaden"/>
    <w:uiPriority w:val="99"/>
    <w:semiHidden/>
    <w:unhideWhenUsed/>
    <w:rsid w:val="004E7D84"/>
    <w:pPr>
      <w:spacing w:after="120"/>
      <w:ind w:left="283"/>
      <w:contextualSpacing/>
    </w:pPr>
    <w:rPr>
      <w:rFonts w:ascii="Times New Roman" w:hAnsi="Times New Roman"/>
      <w:sz w:val="20"/>
      <w:szCs w:val="20"/>
    </w:rPr>
  </w:style>
  <w:style w:type="paragraph" w:customStyle="1" w:styleId="1">
    <w:name w:val="1"/>
    <w:unhideWhenUsed/>
    <w:rsid w:val="004E7D84"/>
    <w:pPr>
      <w:spacing w:after="0" w:line="240" w:lineRule="auto"/>
    </w:pPr>
    <w:rPr>
      <w:rFonts w:ascii="Times New Roman" w:hAnsi="Times New Roman" w:cs="Times New Roman"/>
      <w:sz w:val="20"/>
      <w:szCs w:val="20"/>
      <w:lang w:eastAsia="sl-SI"/>
    </w:rPr>
  </w:style>
  <w:style w:type="paragraph" w:customStyle="1" w:styleId="Zoran2">
    <w:name w:val="Zoran 2"/>
    <w:basedOn w:val="Naslov2"/>
    <w:rsid w:val="004E7D84"/>
    <w:pPr>
      <w:keepNext/>
      <w:numPr>
        <w:ilvl w:val="0"/>
        <w:numId w:val="14"/>
      </w:numPr>
      <w:tabs>
        <w:tab w:val="clear" w:pos="624"/>
      </w:tabs>
      <w:spacing w:before="0" w:after="0"/>
      <w:jc w:val="both"/>
    </w:pPr>
    <w:rPr>
      <w:rFonts w:ascii="Arial" w:hAnsi="Arial"/>
      <w:b/>
      <w:sz w:val="22"/>
      <w:szCs w:val="22"/>
    </w:rPr>
  </w:style>
  <w:style w:type="paragraph" w:customStyle="1" w:styleId="medvrstica">
    <w:name w:val="medvrstica"/>
    <w:basedOn w:val="Navaden"/>
    <w:rsid w:val="004E7D84"/>
    <w:pPr>
      <w:widowControl w:val="0"/>
      <w:suppressLineNumbers/>
      <w:spacing w:line="200" w:lineRule="exact"/>
      <w:jc w:val="both"/>
    </w:pPr>
    <w:rPr>
      <w:rFonts w:ascii="Arial" w:hAnsi="Arial"/>
      <w:sz w:val="20"/>
      <w:szCs w:val="20"/>
      <w:lang w:val="en-GB"/>
    </w:rPr>
  </w:style>
  <w:style w:type="character" w:customStyle="1" w:styleId="MakrobesediloZnak">
    <w:name w:val="Makro besedilo Znak"/>
    <w:link w:val="Makrobesedilo"/>
    <w:semiHidden/>
    <w:rsid w:val="004E7D84"/>
    <w:rPr>
      <w:rFonts w:ascii="Courier New" w:hAnsi="Courier New"/>
      <w:lang w:val="en-GB"/>
    </w:rPr>
  </w:style>
  <w:style w:type="paragraph" w:styleId="Makrobesedilo">
    <w:name w:val="macro"/>
    <w:link w:val="MakrobesediloZnak"/>
    <w:semiHidden/>
    <w:rsid w:val="004E7D8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hAnsi="Courier New"/>
      <w:lang w:val="en-GB"/>
    </w:rPr>
  </w:style>
  <w:style w:type="character" w:customStyle="1" w:styleId="MakrobesediloZnak1">
    <w:name w:val="Makro besedilo Znak1"/>
    <w:basedOn w:val="Privzetapisavaodstavka"/>
    <w:uiPriority w:val="99"/>
    <w:semiHidden/>
    <w:rsid w:val="004E7D84"/>
    <w:rPr>
      <w:rFonts w:ascii="Consolas" w:hAnsi="Consolas" w:cs="Consolas"/>
      <w:sz w:val="20"/>
      <w:szCs w:val="20"/>
      <w:lang w:eastAsia="sl-SI"/>
    </w:rPr>
  </w:style>
  <w:style w:type="paragraph" w:customStyle="1" w:styleId="Besedilo0">
    <w:name w:val="Besedilo"/>
    <w:basedOn w:val="Navaden"/>
    <w:rsid w:val="004E7D84"/>
    <w:rPr>
      <w:rFonts w:ascii="Times New Roman" w:hAnsi="Times New Roman"/>
    </w:rPr>
  </w:style>
  <w:style w:type="paragraph" w:customStyle="1" w:styleId="Style">
    <w:name w:val="Style"/>
    <w:rsid w:val="004E7D84"/>
    <w:pPr>
      <w:widowControl w:val="0"/>
      <w:spacing w:after="0" w:line="240" w:lineRule="auto"/>
    </w:pPr>
    <w:rPr>
      <w:rFonts w:ascii="Times New Roman" w:hAnsi="Times New Roman" w:cs="Times New Roman"/>
      <w:sz w:val="24"/>
      <w:szCs w:val="20"/>
      <w:lang w:val="en-US" w:eastAsia="sl-SI"/>
    </w:rPr>
  </w:style>
  <w:style w:type="paragraph" w:customStyle="1" w:styleId="Tabela">
    <w:name w:val="Tabela"/>
    <w:basedOn w:val="Navaden"/>
    <w:rsid w:val="004E7D84"/>
    <w:pPr>
      <w:overflowPunct w:val="0"/>
      <w:autoSpaceDE w:val="0"/>
      <w:autoSpaceDN w:val="0"/>
      <w:adjustRightInd w:val="0"/>
      <w:spacing w:line="360" w:lineRule="atLeast"/>
      <w:jc w:val="center"/>
      <w:textAlignment w:val="baseline"/>
    </w:pPr>
    <w:rPr>
      <w:rFonts w:ascii="Times New Roman" w:hAnsi="Times New Roman"/>
      <w:szCs w:val="20"/>
    </w:rPr>
  </w:style>
  <w:style w:type="paragraph" w:customStyle="1" w:styleId="BodyTextIndent21">
    <w:name w:val="Body Text Indent 21"/>
    <w:basedOn w:val="Navaden"/>
    <w:rsid w:val="004E7D84"/>
    <w:pPr>
      <w:ind w:left="360"/>
      <w:jc w:val="both"/>
    </w:pPr>
    <w:rPr>
      <w:rFonts w:ascii="Times New Roman" w:hAnsi="Times New Roman"/>
      <w:szCs w:val="20"/>
    </w:rPr>
  </w:style>
  <w:style w:type="paragraph" w:customStyle="1" w:styleId="BodyTextIndent31">
    <w:name w:val="Body Text Indent 31"/>
    <w:basedOn w:val="Navaden"/>
    <w:rsid w:val="004E7D84"/>
    <w:pPr>
      <w:ind w:left="624"/>
      <w:jc w:val="both"/>
    </w:pPr>
    <w:rPr>
      <w:rFonts w:ascii="Times New Roman" w:hAnsi="Times New Roman"/>
      <w:szCs w:val="20"/>
    </w:rPr>
  </w:style>
  <w:style w:type="paragraph" w:customStyle="1" w:styleId="CharChar1CharZnakCharZnak">
    <w:name w:val="Char Char1 Char Znak Char Znak"/>
    <w:basedOn w:val="Navaden"/>
    <w:rsid w:val="004E7D84"/>
    <w:rPr>
      <w:rFonts w:ascii="Times New Roman" w:hAnsi="Times New Roman"/>
      <w:lang w:val="pl-PL" w:eastAsia="pl-PL"/>
    </w:rPr>
  </w:style>
  <w:style w:type="character" w:styleId="Poudarek">
    <w:name w:val="Emphasis"/>
    <w:uiPriority w:val="20"/>
    <w:qFormat/>
    <w:rsid w:val="004E7D84"/>
    <w:rPr>
      <w:i/>
      <w:iCs/>
    </w:rPr>
  </w:style>
  <w:style w:type="numbering" w:customStyle="1" w:styleId="Brezseznama2">
    <w:name w:val="Brez seznama2"/>
    <w:next w:val="Brezseznama"/>
    <w:semiHidden/>
    <w:unhideWhenUsed/>
    <w:rsid w:val="00AE7569"/>
  </w:style>
  <w:style w:type="paragraph" w:customStyle="1" w:styleId="Telobesedila-zamik23">
    <w:name w:val="Telo besedila - zamik 23"/>
    <w:basedOn w:val="Navaden"/>
    <w:rsid w:val="00AE7569"/>
    <w:pPr>
      <w:widowControl w:val="0"/>
      <w:ind w:left="1134" w:hanging="708"/>
      <w:jc w:val="both"/>
    </w:pPr>
    <w:rPr>
      <w:rFonts w:ascii="Times New Roman" w:hAnsi="Times New Roman"/>
      <w:szCs w:val="20"/>
    </w:rPr>
  </w:style>
  <w:style w:type="paragraph" w:customStyle="1" w:styleId="Telobesedila-zamik33">
    <w:name w:val="Telo besedila - zamik 33"/>
    <w:basedOn w:val="Navaden"/>
    <w:rsid w:val="00AE7569"/>
    <w:pPr>
      <w:widowControl w:val="0"/>
      <w:tabs>
        <w:tab w:val="left" w:pos="1701"/>
      </w:tabs>
      <w:ind w:left="425"/>
      <w:jc w:val="center"/>
    </w:pPr>
    <w:rPr>
      <w:rFonts w:ascii="Times New Roman" w:hAnsi="Times New Roman"/>
      <w:b/>
      <w:szCs w:val="20"/>
    </w:rPr>
  </w:style>
  <w:style w:type="paragraph" w:customStyle="1" w:styleId="Telobesedila23">
    <w:name w:val="Telo besedila 23"/>
    <w:basedOn w:val="Navaden"/>
    <w:rsid w:val="00AE7569"/>
    <w:pPr>
      <w:widowControl w:val="0"/>
      <w:ind w:left="284" w:hanging="284"/>
      <w:jc w:val="both"/>
    </w:pPr>
    <w:rPr>
      <w:rFonts w:ascii="Times New Roman" w:hAnsi="Times New Roman"/>
      <w:szCs w:val="20"/>
    </w:rPr>
  </w:style>
  <w:style w:type="paragraph" w:customStyle="1" w:styleId="Odstavekseznama2">
    <w:name w:val="Odstavek seznama2"/>
    <w:basedOn w:val="Navaden"/>
    <w:uiPriority w:val="34"/>
    <w:qFormat/>
    <w:rsid w:val="00AE7569"/>
    <w:pPr>
      <w:ind w:left="708"/>
    </w:pPr>
    <w:rPr>
      <w:rFonts w:ascii="Times New Roman" w:hAnsi="Times New Roman"/>
    </w:rPr>
  </w:style>
  <w:style w:type="paragraph" w:customStyle="1" w:styleId="Telobesedila34">
    <w:name w:val="Telo besedila 34"/>
    <w:basedOn w:val="Navaden"/>
    <w:rsid w:val="00AE7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Times New Roman" w:hAnsi="Times New Roman"/>
      <w:szCs w:val="20"/>
      <w:lang w:eastAsia="ar-SA"/>
    </w:rPr>
  </w:style>
  <w:style w:type="paragraph" w:customStyle="1" w:styleId="a">
    <w:unhideWhenUsed/>
    <w:rsid w:val="00AE7569"/>
    <w:pPr>
      <w:spacing w:after="0" w:line="240" w:lineRule="auto"/>
    </w:pPr>
    <w:rPr>
      <w:rFonts w:ascii="Tahoma" w:hAnsi="Tahoma" w:cs="Times New Roman"/>
      <w:sz w:val="24"/>
      <w:szCs w:val="24"/>
      <w:lang w:eastAsia="sl-SI"/>
    </w:rPr>
  </w:style>
  <w:style w:type="paragraph" w:customStyle="1" w:styleId="CharChar1CharZnakCharZnak0">
    <w:name w:val="Char Char1 Char Znak Char Znak"/>
    <w:basedOn w:val="Navaden"/>
    <w:rsid w:val="00AE7569"/>
    <w:rPr>
      <w:rFonts w:ascii="Times New Roman" w:hAnsi="Times New Roman"/>
      <w:lang w:val="pl-PL" w:eastAsia="pl-PL"/>
    </w:rPr>
  </w:style>
  <w:style w:type="numbering" w:customStyle="1" w:styleId="Brezseznama3">
    <w:name w:val="Brez seznama3"/>
    <w:next w:val="Brezseznama"/>
    <w:uiPriority w:val="99"/>
    <w:semiHidden/>
    <w:unhideWhenUsed/>
    <w:rsid w:val="00F16748"/>
  </w:style>
  <w:style w:type="paragraph" w:customStyle="1" w:styleId="cambriaalineje">
    <w:name w:val="cambria alineje"/>
    <w:basedOn w:val="Navaden"/>
    <w:link w:val="cambriaalinejeZnak"/>
    <w:qFormat/>
    <w:rsid w:val="00F16748"/>
    <w:pPr>
      <w:numPr>
        <w:numId w:val="16"/>
      </w:numPr>
    </w:pPr>
    <w:rPr>
      <w:rFonts w:ascii="Cambria" w:hAnsi="Cambria" w:cs="Arial"/>
      <w:u w:val="single"/>
    </w:rPr>
  </w:style>
  <w:style w:type="character" w:customStyle="1" w:styleId="cambriaalinejeZnak">
    <w:name w:val="cambria alineje Znak"/>
    <w:basedOn w:val="Privzetapisavaodstavka"/>
    <w:link w:val="cambriaalineje"/>
    <w:rsid w:val="00F16748"/>
    <w:rPr>
      <w:rFonts w:ascii="Cambria" w:hAnsi="Cambria" w:cs="Arial"/>
      <w:sz w:val="24"/>
      <w:szCs w:val="24"/>
      <w:u w:val="single"/>
      <w:lang w:eastAsia="sl-SI"/>
    </w:rPr>
  </w:style>
  <w:style w:type="numbering" w:customStyle="1" w:styleId="Brezseznama11">
    <w:name w:val="Brez seznama11"/>
    <w:next w:val="Brezseznama"/>
    <w:uiPriority w:val="99"/>
    <w:semiHidden/>
    <w:unhideWhenUsed/>
    <w:rsid w:val="00F16748"/>
  </w:style>
  <w:style w:type="table" w:customStyle="1" w:styleId="Tabelamrea2">
    <w:name w:val="Tabela – mreža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AA065C"/>
    <w:pPr>
      <w:spacing w:after="0" w:line="240" w:lineRule="auto"/>
    </w:pPr>
    <w:rPr>
      <w:rFonts w:ascii="Calibri" w:eastAsia="Calibri" w:hAnsi="Calibri" w:cs="Times New Roman"/>
    </w:rPr>
  </w:style>
  <w:style w:type="paragraph" w:customStyle="1" w:styleId="Alineazaodstavkom">
    <w:name w:val="Alinea za odstavkom"/>
    <w:basedOn w:val="Navaden"/>
    <w:link w:val="AlineazaodstavkomZnak"/>
    <w:qFormat/>
    <w:rsid w:val="00564ECB"/>
    <w:pPr>
      <w:numPr>
        <w:numId w:val="23"/>
      </w:numPr>
      <w:jc w:val="both"/>
    </w:pPr>
    <w:rPr>
      <w:rFonts w:ascii="Arial" w:hAnsi="Arial" w:cs="Arial"/>
      <w:sz w:val="22"/>
      <w:szCs w:val="22"/>
    </w:rPr>
  </w:style>
  <w:style w:type="character" w:customStyle="1" w:styleId="AlineazaodstavkomZnak">
    <w:name w:val="Alinea za odstavkom Znak"/>
    <w:basedOn w:val="Privzetapisavaodstavka"/>
    <w:link w:val="Alineazaodstavkom"/>
    <w:rsid w:val="00564ECB"/>
    <w:rPr>
      <w:rFonts w:ascii="Arial" w:hAnsi="Arial" w:cs="Arial"/>
      <w:lang w:eastAsia="sl-SI"/>
    </w:rPr>
  </w:style>
  <w:style w:type="paragraph" w:customStyle="1" w:styleId="Odstavek">
    <w:name w:val="Odstavek"/>
    <w:basedOn w:val="Navaden"/>
    <w:link w:val="OdstavekZnak"/>
    <w:qFormat/>
    <w:rsid w:val="004772A7"/>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
    <w:rsid w:val="004772A7"/>
    <w:rPr>
      <w:rFonts w:ascii="Arial" w:hAnsi="Arial" w:cs="Arial"/>
      <w:lang w:eastAsia="sl-SI"/>
    </w:rPr>
  </w:style>
  <w:style w:type="character" w:styleId="Besedilooznabemesta">
    <w:name w:val="Placeholder Text"/>
    <w:basedOn w:val="Privzetapisavaodstavka"/>
    <w:uiPriority w:val="99"/>
    <w:semiHidden/>
    <w:rsid w:val="00BE76BA"/>
    <w:rPr>
      <w:color w:val="808080"/>
    </w:rPr>
  </w:style>
  <w:style w:type="table" w:customStyle="1" w:styleId="Tabela-mrea1">
    <w:name w:val="Tabela - mreža1"/>
    <w:basedOn w:val="Navadnatabela"/>
    <w:next w:val="Tabelamrea"/>
    <w:rsid w:val="0001066E"/>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0">
    <w:name w:val="odstavek"/>
    <w:basedOn w:val="Navaden"/>
    <w:rsid w:val="00233D78"/>
    <w:pPr>
      <w:spacing w:before="100" w:beforeAutospacing="1" w:after="100" w:afterAutospacing="1"/>
    </w:pPr>
    <w:rPr>
      <w:rFonts w:ascii="Times New Roman" w:hAnsi="Times New Roman"/>
    </w:rPr>
  </w:style>
  <w:style w:type="paragraph" w:customStyle="1" w:styleId="rkovnatokazaodstavkom">
    <w:name w:val="rkovnatokazaodstavkom"/>
    <w:basedOn w:val="Navaden"/>
    <w:rsid w:val="00233D78"/>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944234">
      <w:bodyDiv w:val="1"/>
      <w:marLeft w:val="0"/>
      <w:marRight w:val="0"/>
      <w:marTop w:val="0"/>
      <w:marBottom w:val="0"/>
      <w:divBdr>
        <w:top w:val="none" w:sz="0" w:space="0" w:color="auto"/>
        <w:left w:val="none" w:sz="0" w:space="0" w:color="auto"/>
        <w:bottom w:val="none" w:sz="0" w:space="0" w:color="auto"/>
        <w:right w:val="none" w:sz="0" w:space="0" w:color="auto"/>
      </w:divBdr>
    </w:div>
    <w:div w:id="374893172">
      <w:bodyDiv w:val="1"/>
      <w:marLeft w:val="0"/>
      <w:marRight w:val="0"/>
      <w:marTop w:val="0"/>
      <w:marBottom w:val="0"/>
      <w:divBdr>
        <w:top w:val="none" w:sz="0" w:space="0" w:color="auto"/>
        <w:left w:val="none" w:sz="0" w:space="0" w:color="auto"/>
        <w:bottom w:val="none" w:sz="0" w:space="0" w:color="auto"/>
        <w:right w:val="none" w:sz="0" w:space="0" w:color="auto"/>
      </w:divBdr>
    </w:div>
    <w:div w:id="431708245">
      <w:bodyDiv w:val="1"/>
      <w:marLeft w:val="0"/>
      <w:marRight w:val="0"/>
      <w:marTop w:val="0"/>
      <w:marBottom w:val="0"/>
      <w:divBdr>
        <w:top w:val="none" w:sz="0" w:space="0" w:color="auto"/>
        <w:left w:val="none" w:sz="0" w:space="0" w:color="auto"/>
        <w:bottom w:val="none" w:sz="0" w:space="0" w:color="auto"/>
        <w:right w:val="none" w:sz="0" w:space="0" w:color="auto"/>
      </w:divBdr>
    </w:div>
    <w:div w:id="525295588">
      <w:bodyDiv w:val="1"/>
      <w:marLeft w:val="0"/>
      <w:marRight w:val="0"/>
      <w:marTop w:val="0"/>
      <w:marBottom w:val="0"/>
      <w:divBdr>
        <w:top w:val="none" w:sz="0" w:space="0" w:color="auto"/>
        <w:left w:val="none" w:sz="0" w:space="0" w:color="auto"/>
        <w:bottom w:val="none" w:sz="0" w:space="0" w:color="auto"/>
        <w:right w:val="none" w:sz="0" w:space="0" w:color="auto"/>
      </w:divBdr>
    </w:div>
    <w:div w:id="574513105">
      <w:bodyDiv w:val="1"/>
      <w:marLeft w:val="0"/>
      <w:marRight w:val="0"/>
      <w:marTop w:val="0"/>
      <w:marBottom w:val="0"/>
      <w:divBdr>
        <w:top w:val="none" w:sz="0" w:space="0" w:color="auto"/>
        <w:left w:val="none" w:sz="0" w:space="0" w:color="auto"/>
        <w:bottom w:val="none" w:sz="0" w:space="0" w:color="auto"/>
        <w:right w:val="none" w:sz="0" w:space="0" w:color="auto"/>
      </w:divBdr>
    </w:div>
    <w:div w:id="595679053">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sChild>
            <w:div w:id="2133942588">
              <w:marLeft w:val="0"/>
              <w:marRight w:val="60"/>
              <w:marTop w:val="0"/>
              <w:marBottom w:val="0"/>
              <w:divBdr>
                <w:top w:val="none" w:sz="0" w:space="0" w:color="auto"/>
                <w:left w:val="none" w:sz="0" w:space="0" w:color="auto"/>
                <w:bottom w:val="none" w:sz="0" w:space="0" w:color="auto"/>
                <w:right w:val="none" w:sz="0" w:space="0" w:color="auto"/>
              </w:divBdr>
              <w:divsChild>
                <w:div w:id="1681934688">
                  <w:marLeft w:val="0"/>
                  <w:marRight w:val="0"/>
                  <w:marTop w:val="0"/>
                  <w:marBottom w:val="15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670261452">
                          <w:marLeft w:val="0"/>
                          <w:marRight w:val="0"/>
                          <w:marTop w:val="0"/>
                          <w:marBottom w:val="0"/>
                          <w:divBdr>
                            <w:top w:val="none" w:sz="0" w:space="0" w:color="auto"/>
                            <w:left w:val="none" w:sz="0" w:space="0" w:color="auto"/>
                            <w:bottom w:val="none" w:sz="0" w:space="0" w:color="auto"/>
                            <w:right w:val="none" w:sz="0" w:space="0" w:color="auto"/>
                          </w:divBdr>
                          <w:divsChild>
                            <w:div w:id="77484559">
                              <w:marLeft w:val="0"/>
                              <w:marRight w:val="0"/>
                              <w:marTop w:val="240"/>
                              <w:marBottom w:val="120"/>
                              <w:divBdr>
                                <w:top w:val="none" w:sz="0" w:space="0" w:color="auto"/>
                                <w:left w:val="none" w:sz="0" w:space="0" w:color="auto"/>
                                <w:bottom w:val="none" w:sz="0" w:space="0" w:color="auto"/>
                                <w:right w:val="none" w:sz="0" w:space="0" w:color="auto"/>
                              </w:divBdr>
                            </w:div>
                            <w:div w:id="112290079">
                              <w:marLeft w:val="0"/>
                              <w:marRight w:val="0"/>
                              <w:marTop w:val="240"/>
                              <w:marBottom w:val="120"/>
                              <w:divBdr>
                                <w:top w:val="none" w:sz="0" w:space="0" w:color="auto"/>
                                <w:left w:val="none" w:sz="0" w:space="0" w:color="auto"/>
                                <w:bottom w:val="none" w:sz="0" w:space="0" w:color="auto"/>
                                <w:right w:val="none" w:sz="0" w:space="0" w:color="auto"/>
                              </w:divBdr>
                            </w:div>
                            <w:div w:id="123011245">
                              <w:marLeft w:val="0"/>
                              <w:marRight w:val="0"/>
                              <w:marTop w:val="240"/>
                              <w:marBottom w:val="120"/>
                              <w:divBdr>
                                <w:top w:val="none" w:sz="0" w:space="0" w:color="auto"/>
                                <w:left w:val="none" w:sz="0" w:space="0" w:color="auto"/>
                                <w:bottom w:val="none" w:sz="0" w:space="0" w:color="auto"/>
                                <w:right w:val="none" w:sz="0" w:space="0" w:color="auto"/>
                              </w:divBdr>
                            </w:div>
                            <w:div w:id="475731714">
                              <w:marLeft w:val="0"/>
                              <w:marRight w:val="0"/>
                              <w:marTop w:val="240"/>
                              <w:marBottom w:val="120"/>
                              <w:divBdr>
                                <w:top w:val="none" w:sz="0" w:space="0" w:color="auto"/>
                                <w:left w:val="none" w:sz="0" w:space="0" w:color="auto"/>
                                <w:bottom w:val="none" w:sz="0" w:space="0" w:color="auto"/>
                                <w:right w:val="none" w:sz="0" w:space="0" w:color="auto"/>
                              </w:divBdr>
                            </w:div>
                            <w:div w:id="541021711">
                              <w:marLeft w:val="0"/>
                              <w:marRight w:val="0"/>
                              <w:marTop w:val="240"/>
                              <w:marBottom w:val="120"/>
                              <w:divBdr>
                                <w:top w:val="none" w:sz="0" w:space="0" w:color="auto"/>
                                <w:left w:val="none" w:sz="0" w:space="0" w:color="auto"/>
                                <w:bottom w:val="none" w:sz="0" w:space="0" w:color="auto"/>
                                <w:right w:val="none" w:sz="0" w:space="0" w:color="auto"/>
                              </w:divBdr>
                            </w:div>
                            <w:div w:id="583799380">
                              <w:marLeft w:val="0"/>
                              <w:marRight w:val="0"/>
                              <w:marTop w:val="240"/>
                              <w:marBottom w:val="120"/>
                              <w:divBdr>
                                <w:top w:val="none" w:sz="0" w:space="0" w:color="auto"/>
                                <w:left w:val="none" w:sz="0" w:space="0" w:color="auto"/>
                                <w:bottom w:val="none" w:sz="0" w:space="0" w:color="auto"/>
                                <w:right w:val="none" w:sz="0" w:space="0" w:color="auto"/>
                              </w:divBdr>
                            </w:div>
                            <w:div w:id="599263280">
                              <w:marLeft w:val="0"/>
                              <w:marRight w:val="0"/>
                              <w:marTop w:val="240"/>
                              <w:marBottom w:val="120"/>
                              <w:divBdr>
                                <w:top w:val="none" w:sz="0" w:space="0" w:color="auto"/>
                                <w:left w:val="none" w:sz="0" w:space="0" w:color="auto"/>
                                <w:bottom w:val="none" w:sz="0" w:space="0" w:color="auto"/>
                                <w:right w:val="none" w:sz="0" w:space="0" w:color="auto"/>
                              </w:divBdr>
                            </w:div>
                            <w:div w:id="611940417">
                              <w:marLeft w:val="0"/>
                              <w:marRight w:val="0"/>
                              <w:marTop w:val="240"/>
                              <w:marBottom w:val="120"/>
                              <w:divBdr>
                                <w:top w:val="none" w:sz="0" w:space="0" w:color="auto"/>
                                <w:left w:val="none" w:sz="0" w:space="0" w:color="auto"/>
                                <w:bottom w:val="none" w:sz="0" w:space="0" w:color="auto"/>
                                <w:right w:val="none" w:sz="0" w:space="0" w:color="auto"/>
                              </w:divBdr>
                            </w:div>
                            <w:div w:id="701708450">
                              <w:marLeft w:val="0"/>
                              <w:marRight w:val="0"/>
                              <w:marTop w:val="240"/>
                              <w:marBottom w:val="120"/>
                              <w:divBdr>
                                <w:top w:val="none" w:sz="0" w:space="0" w:color="auto"/>
                                <w:left w:val="none" w:sz="0" w:space="0" w:color="auto"/>
                                <w:bottom w:val="none" w:sz="0" w:space="0" w:color="auto"/>
                                <w:right w:val="none" w:sz="0" w:space="0" w:color="auto"/>
                              </w:divBdr>
                            </w:div>
                            <w:div w:id="931201266">
                              <w:marLeft w:val="0"/>
                              <w:marRight w:val="0"/>
                              <w:marTop w:val="240"/>
                              <w:marBottom w:val="120"/>
                              <w:divBdr>
                                <w:top w:val="none" w:sz="0" w:space="0" w:color="auto"/>
                                <w:left w:val="none" w:sz="0" w:space="0" w:color="auto"/>
                                <w:bottom w:val="none" w:sz="0" w:space="0" w:color="auto"/>
                                <w:right w:val="none" w:sz="0" w:space="0" w:color="auto"/>
                              </w:divBdr>
                            </w:div>
                            <w:div w:id="1011029569">
                              <w:marLeft w:val="0"/>
                              <w:marRight w:val="0"/>
                              <w:marTop w:val="240"/>
                              <w:marBottom w:val="120"/>
                              <w:divBdr>
                                <w:top w:val="none" w:sz="0" w:space="0" w:color="auto"/>
                                <w:left w:val="none" w:sz="0" w:space="0" w:color="auto"/>
                                <w:bottom w:val="none" w:sz="0" w:space="0" w:color="auto"/>
                                <w:right w:val="none" w:sz="0" w:space="0" w:color="auto"/>
                              </w:divBdr>
                            </w:div>
                            <w:div w:id="1037049873">
                              <w:marLeft w:val="0"/>
                              <w:marRight w:val="0"/>
                              <w:marTop w:val="240"/>
                              <w:marBottom w:val="120"/>
                              <w:divBdr>
                                <w:top w:val="none" w:sz="0" w:space="0" w:color="auto"/>
                                <w:left w:val="none" w:sz="0" w:space="0" w:color="auto"/>
                                <w:bottom w:val="none" w:sz="0" w:space="0" w:color="auto"/>
                                <w:right w:val="none" w:sz="0" w:space="0" w:color="auto"/>
                              </w:divBdr>
                            </w:div>
                            <w:div w:id="1491363644">
                              <w:marLeft w:val="0"/>
                              <w:marRight w:val="0"/>
                              <w:marTop w:val="240"/>
                              <w:marBottom w:val="120"/>
                              <w:divBdr>
                                <w:top w:val="none" w:sz="0" w:space="0" w:color="auto"/>
                                <w:left w:val="none" w:sz="0" w:space="0" w:color="auto"/>
                                <w:bottom w:val="none" w:sz="0" w:space="0" w:color="auto"/>
                                <w:right w:val="none" w:sz="0" w:space="0" w:color="auto"/>
                              </w:divBdr>
                            </w:div>
                            <w:div w:id="1514537599">
                              <w:marLeft w:val="0"/>
                              <w:marRight w:val="0"/>
                              <w:marTop w:val="240"/>
                              <w:marBottom w:val="120"/>
                              <w:divBdr>
                                <w:top w:val="none" w:sz="0" w:space="0" w:color="auto"/>
                                <w:left w:val="none" w:sz="0" w:space="0" w:color="auto"/>
                                <w:bottom w:val="none" w:sz="0" w:space="0" w:color="auto"/>
                                <w:right w:val="none" w:sz="0" w:space="0" w:color="auto"/>
                              </w:divBdr>
                            </w:div>
                            <w:div w:id="1976061243">
                              <w:marLeft w:val="0"/>
                              <w:marRight w:val="0"/>
                              <w:marTop w:val="240"/>
                              <w:marBottom w:val="120"/>
                              <w:divBdr>
                                <w:top w:val="none" w:sz="0" w:space="0" w:color="auto"/>
                                <w:left w:val="none" w:sz="0" w:space="0" w:color="auto"/>
                                <w:bottom w:val="none" w:sz="0" w:space="0" w:color="auto"/>
                                <w:right w:val="none" w:sz="0" w:space="0" w:color="auto"/>
                              </w:divBdr>
                            </w:div>
                            <w:div w:id="2035644515">
                              <w:marLeft w:val="0"/>
                              <w:marRight w:val="0"/>
                              <w:marTop w:val="240"/>
                              <w:marBottom w:val="120"/>
                              <w:divBdr>
                                <w:top w:val="none" w:sz="0" w:space="0" w:color="auto"/>
                                <w:left w:val="none" w:sz="0" w:space="0" w:color="auto"/>
                                <w:bottom w:val="none" w:sz="0" w:space="0" w:color="auto"/>
                                <w:right w:val="none" w:sz="0" w:space="0" w:color="auto"/>
                              </w:divBdr>
                            </w:div>
                            <w:div w:id="211355412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2564">
      <w:bodyDiv w:val="1"/>
      <w:marLeft w:val="0"/>
      <w:marRight w:val="0"/>
      <w:marTop w:val="0"/>
      <w:marBottom w:val="0"/>
      <w:divBdr>
        <w:top w:val="none" w:sz="0" w:space="0" w:color="auto"/>
        <w:left w:val="none" w:sz="0" w:space="0" w:color="auto"/>
        <w:bottom w:val="none" w:sz="0" w:space="0" w:color="auto"/>
        <w:right w:val="none" w:sz="0" w:space="0" w:color="auto"/>
      </w:divBdr>
    </w:div>
    <w:div w:id="766847662">
      <w:bodyDiv w:val="1"/>
      <w:marLeft w:val="0"/>
      <w:marRight w:val="0"/>
      <w:marTop w:val="0"/>
      <w:marBottom w:val="0"/>
      <w:divBdr>
        <w:top w:val="none" w:sz="0" w:space="0" w:color="auto"/>
        <w:left w:val="none" w:sz="0" w:space="0" w:color="auto"/>
        <w:bottom w:val="none" w:sz="0" w:space="0" w:color="auto"/>
        <w:right w:val="none" w:sz="0" w:space="0" w:color="auto"/>
      </w:divBdr>
      <w:divsChild>
        <w:div w:id="1142884904">
          <w:marLeft w:val="0"/>
          <w:marRight w:val="0"/>
          <w:marTop w:val="0"/>
          <w:marBottom w:val="0"/>
          <w:divBdr>
            <w:top w:val="none" w:sz="0" w:space="0" w:color="auto"/>
            <w:left w:val="none" w:sz="0" w:space="0" w:color="auto"/>
            <w:bottom w:val="none" w:sz="0" w:space="0" w:color="auto"/>
            <w:right w:val="none" w:sz="0" w:space="0" w:color="auto"/>
          </w:divBdr>
          <w:divsChild>
            <w:div w:id="1954894388">
              <w:marLeft w:val="0"/>
              <w:marRight w:val="60"/>
              <w:marTop w:val="0"/>
              <w:marBottom w:val="0"/>
              <w:divBdr>
                <w:top w:val="none" w:sz="0" w:space="0" w:color="auto"/>
                <w:left w:val="none" w:sz="0" w:space="0" w:color="auto"/>
                <w:bottom w:val="none" w:sz="0" w:space="0" w:color="auto"/>
                <w:right w:val="none" w:sz="0" w:space="0" w:color="auto"/>
              </w:divBdr>
              <w:divsChild>
                <w:div w:id="620765246">
                  <w:marLeft w:val="0"/>
                  <w:marRight w:val="0"/>
                  <w:marTop w:val="0"/>
                  <w:marBottom w:val="150"/>
                  <w:divBdr>
                    <w:top w:val="none" w:sz="0" w:space="0" w:color="auto"/>
                    <w:left w:val="none" w:sz="0" w:space="0" w:color="auto"/>
                    <w:bottom w:val="none" w:sz="0" w:space="0" w:color="auto"/>
                    <w:right w:val="none" w:sz="0" w:space="0" w:color="auto"/>
                  </w:divBdr>
                  <w:divsChild>
                    <w:div w:id="1777864369">
                      <w:marLeft w:val="0"/>
                      <w:marRight w:val="0"/>
                      <w:marTop w:val="0"/>
                      <w:marBottom w:val="0"/>
                      <w:divBdr>
                        <w:top w:val="none" w:sz="0" w:space="0" w:color="auto"/>
                        <w:left w:val="none" w:sz="0" w:space="0" w:color="auto"/>
                        <w:bottom w:val="none" w:sz="0" w:space="0" w:color="auto"/>
                        <w:right w:val="none" w:sz="0" w:space="0" w:color="auto"/>
                      </w:divBdr>
                      <w:divsChild>
                        <w:div w:id="111755918">
                          <w:marLeft w:val="0"/>
                          <w:marRight w:val="0"/>
                          <w:marTop w:val="0"/>
                          <w:marBottom w:val="0"/>
                          <w:divBdr>
                            <w:top w:val="none" w:sz="0" w:space="0" w:color="auto"/>
                            <w:left w:val="none" w:sz="0" w:space="0" w:color="auto"/>
                            <w:bottom w:val="none" w:sz="0" w:space="0" w:color="auto"/>
                            <w:right w:val="none" w:sz="0" w:space="0" w:color="auto"/>
                          </w:divBdr>
                          <w:divsChild>
                            <w:div w:id="447049981">
                              <w:marLeft w:val="0"/>
                              <w:marRight w:val="0"/>
                              <w:marTop w:val="240"/>
                              <w:marBottom w:val="120"/>
                              <w:divBdr>
                                <w:top w:val="none" w:sz="0" w:space="0" w:color="auto"/>
                                <w:left w:val="none" w:sz="0" w:space="0" w:color="auto"/>
                                <w:bottom w:val="none" w:sz="0" w:space="0" w:color="auto"/>
                                <w:right w:val="none" w:sz="0" w:space="0" w:color="auto"/>
                              </w:divBdr>
                            </w:div>
                            <w:div w:id="452792698">
                              <w:marLeft w:val="0"/>
                              <w:marRight w:val="0"/>
                              <w:marTop w:val="240"/>
                              <w:marBottom w:val="120"/>
                              <w:divBdr>
                                <w:top w:val="none" w:sz="0" w:space="0" w:color="auto"/>
                                <w:left w:val="none" w:sz="0" w:space="0" w:color="auto"/>
                                <w:bottom w:val="none" w:sz="0" w:space="0" w:color="auto"/>
                                <w:right w:val="none" w:sz="0" w:space="0" w:color="auto"/>
                              </w:divBdr>
                            </w:div>
                            <w:div w:id="522938677">
                              <w:marLeft w:val="0"/>
                              <w:marRight w:val="0"/>
                              <w:marTop w:val="240"/>
                              <w:marBottom w:val="120"/>
                              <w:divBdr>
                                <w:top w:val="none" w:sz="0" w:space="0" w:color="auto"/>
                                <w:left w:val="none" w:sz="0" w:space="0" w:color="auto"/>
                                <w:bottom w:val="none" w:sz="0" w:space="0" w:color="auto"/>
                                <w:right w:val="none" w:sz="0" w:space="0" w:color="auto"/>
                              </w:divBdr>
                            </w:div>
                            <w:div w:id="608699448">
                              <w:marLeft w:val="0"/>
                              <w:marRight w:val="0"/>
                              <w:marTop w:val="240"/>
                              <w:marBottom w:val="120"/>
                              <w:divBdr>
                                <w:top w:val="none" w:sz="0" w:space="0" w:color="auto"/>
                                <w:left w:val="none" w:sz="0" w:space="0" w:color="auto"/>
                                <w:bottom w:val="none" w:sz="0" w:space="0" w:color="auto"/>
                                <w:right w:val="none" w:sz="0" w:space="0" w:color="auto"/>
                              </w:divBdr>
                            </w:div>
                            <w:div w:id="733967007">
                              <w:marLeft w:val="0"/>
                              <w:marRight w:val="0"/>
                              <w:marTop w:val="240"/>
                              <w:marBottom w:val="120"/>
                              <w:divBdr>
                                <w:top w:val="none" w:sz="0" w:space="0" w:color="auto"/>
                                <w:left w:val="none" w:sz="0" w:space="0" w:color="auto"/>
                                <w:bottom w:val="none" w:sz="0" w:space="0" w:color="auto"/>
                                <w:right w:val="none" w:sz="0" w:space="0" w:color="auto"/>
                              </w:divBdr>
                            </w:div>
                            <w:div w:id="777457099">
                              <w:marLeft w:val="0"/>
                              <w:marRight w:val="0"/>
                              <w:marTop w:val="240"/>
                              <w:marBottom w:val="120"/>
                              <w:divBdr>
                                <w:top w:val="none" w:sz="0" w:space="0" w:color="auto"/>
                                <w:left w:val="none" w:sz="0" w:space="0" w:color="auto"/>
                                <w:bottom w:val="none" w:sz="0" w:space="0" w:color="auto"/>
                                <w:right w:val="none" w:sz="0" w:space="0" w:color="auto"/>
                              </w:divBdr>
                            </w:div>
                            <w:div w:id="843132949">
                              <w:marLeft w:val="0"/>
                              <w:marRight w:val="0"/>
                              <w:marTop w:val="240"/>
                              <w:marBottom w:val="120"/>
                              <w:divBdr>
                                <w:top w:val="none" w:sz="0" w:space="0" w:color="auto"/>
                                <w:left w:val="none" w:sz="0" w:space="0" w:color="auto"/>
                                <w:bottom w:val="none" w:sz="0" w:space="0" w:color="auto"/>
                                <w:right w:val="none" w:sz="0" w:space="0" w:color="auto"/>
                              </w:divBdr>
                            </w:div>
                            <w:div w:id="863831312">
                              <w:marLeft w:val="0"/>
                              <w:marRight w:val="0"/>
                              <w:marTop w:val="240"/>
                              <w:marBottom w:val="120"/>
                              <w:divBdr>
                                <w:top w:val="none" w:sz="0" w:space="0" w:color="auto"/>
                                <w:left w:val="none" w:sz="0" w:space="0" w:color="auto"/>
                                <w:bottom w:val="none" w:sz="0" w:space="0" w:color="auto"/>
                                <w:right w:val="none" w:sz="0" w:space="0" w:color="auto"/>
                              </w:divBdr>
                            </w:div>
                            <w:div w:id="921915247">
                              <w:marLeft w:val="0"/>
                              <w:marRight w:val="0"/>
                              <w:marTop w:val="240"/>
                              <w:marBottom w:val="120"/>
                              <w:divBdr>
                                <w:top w:val="none" w:sz="0" w:space="0" w:color="auto"/>
                                <w:left w:val="none" w:sz="0" w:space="0" w:color="auto"/>
                                <w:bottom w:val="none" w:sz="0" w:space="0" w:color="auto"/>
                                <w:right w:val="none" w:sz="0" w:space="0" w:color="auto"/>
                              </w:divBdr>
                            </w:div>
                            <w:div w:id="955867601">
                              <w:marLeft w:val="0"/>
                              <w:marRight w:val="0"/>
                              <w:marTop w:val="240"/>
                              <w:marBottom w:val="120"/>
                              <w:divBdr>
                                <w:top w:val="none" w:sz="0" w:space="0" w:color="auto"/>
                                <w:left w:val="none" w:sz="0" w:space="0" w:color="auto"/>
                                <w:bottom w:val="none" w:sz="0" w:space="0" w:color="auto"/>
                                <w:right w:val="none" w:sz="0" w:space="0" w:color="auto"/>
                              </w:divBdr>
                            </w:div>
                            <w:div w:id="1066536897">
                              <w:marLeft w:val="0"/>
                              <w:marRight w:val="0"/>
                              <w:marTop w:val="240"/>
                              <w:marBottom w:val="120"/>
                              <w:divBdr>
                                <w:top w:val="none" w:sz="0" w:space="0" w:color="auto"/>
                                <w:left w:val="none" w:sz="0" w:space="0" w:color="auto"/>
                                <w:bottom w:val="none" w:sz="0" w:space="0" w:color="auto"/>
                                <w:right w:val="none" w:sz="0" w:space="0" w:color="auto"/>
                              </w:divBdr>
                            </w:div>
                            <w:div w:id="1388720106">
                              <w:marLeft w:val="0"/>
                              <w:marRight w:val="0"/>
                              <w:marTop w:val="240"/>
                              <w:marBottom w:val="120"/>
                              <w:divBdr>
                                <w:top w:val="none" w:sz="0" w:space="0" w:color="auto"/>
                                <w:left w:val="none" w:sz="0" w:space="0" w:color="auto"/>
                                <w:bottom w:val="none" w:sz="0" w:space="0" w:color="auto"/>
                                <w:right w:val="none" w:sz="0" w:space="0" w:color="auto"/>
                              </w:divBdr>
                            </w:div>
                            <w:div w:id="1580478428">
                              <w:marLeft w:val="0"/>
                              <w:marRight w:val="0"/>
                              <w:marTop w:val="240"/>
                              <w:marBottom w:val="120"/>
                              <w:divBdr>
                                <w:top w:val="none" w:sz="0" w:space="0" w:color="auto"/>
                                <w:left w:val="none" w:sz="0" w:space="0" w:color="auto"/>
                                <w:bottom w:val="none" w:sz="0" w:space="0" w:color="auto"/>
                                <w:right w:val="none" w:sz="0" w:space="0" w:color="auto"/>
                              </w:divBdr>
                            </w:div>
                            <w:div w:id="1696686635">
                              <w:marLeft w:val="0"/>
                              <w:marRight w:val="0"/>
                              <w:marTop w:val="240"/>
                              <w:marBottom w:val="120"/>
                              <w:divBdr>
                                <w:top w:val="none" w:sz="0" w:space="0" w:color="auto"/>
                                <w:left w:val="none" w:sz="0" w:space="0" w:color="auto"/>
                                <w:bottom w:val="none" w:sz="0" w:space="0" w:color="auto"/>
                                <w:right w:val="none" w:sz="0" w:space="0" w:color="auto"/>
                              </w:divBdr>
                            </w:div>
                            <w:div w:id="1757941969">
                              <w:marLeft w:val="0"/>
                              <w:marRight w:val="0"/>
                              <w:marTop w:val="240"/>
                              <w:marBottom w:val="120"/>
                              <w:divBdr>
                                <w:top w:val="none" w:sz="0" w:space="0" w:color="auto"/>
                                <w:left w:val="none" w:sz="0" w:space="0" w:color="auto"/>
                                <w:bottom w:val="none" w:sz="0" w:space="0" w:color="auto"/>
                                <w:right w:val="none" w:sz="0" w:space="0" w:color="auto"/>
                              </w:divBdr>
                            </w:div>
                            <w:div w:id="1905288810">
                              <w:marLeft w:val="0"/>
                              <w:marRight w:val="0"/>
                              <w:marTop w:val="240"/>
                              <w:marBottom w:val="120"/>
                              <w:divBdr>
                                <w:top w:val="none" w:sz="0" w:space="0" w:color="auto"/>
                                <w:left w:val="none" w:sz="0" w:space="0" w:color="auto"/>
                                <w:bottom w:val="none" w:sz="0" w:space="0" w:color="auto"/>
                                <w:right w:val="none" w:sz="0" w:space="0" w:color="auto"/>
                              </w:divBdr>
                            </w:div>
                            <w:div w:id="1927499831">
                              <w:marLeft w:val="0"/>
                              <w:marRight w:val="0"/>
                              <w:marTop w:val="240"/>
                              <w:marBottom w:val="120"/>
                              <w:divBdr>
                                <w:top w:val="none" w:sz="0" w:space="0" w:color="auto"/>
                                <w:left w:val="none" w:sz="0" w:space="0" w:color="auto"/>
                                <w:bottom w:val="none" w:sz="0" w:space="0" w:color="auto"/>
                                <w:right w:val="none" w:sz="0" w:space="0" w:color="auto"/>
                              </w:divBdr>
                            </w:div>
                            <w:div w:id="19666970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929949">
      <w:bodyDiv w:val="1"/>
      <w:marLeft w:val="0"/>
      <w:marRight w:val="0"/>
      <w:marTop w:val="0"/>
      <w:marBottom w:val="0"/>
      <w:divBdr>
        <w:top w:val="none" w:sz="0" w:space="0" w:color="auto"/>
        <w:left w:val="none" w:sz="0" w:space="0" w:color="auto"/>
        <w:bottom w:val="none" w:sz="0" w:space="0" w:color="auto"/>
        <w:right w:val="none" w:sz="0" w:space="0" w:color="auto"/>
      </w:divBdr>
    </w:div>
    <w:div w:id="1016155972">
      <w:bodyDiv w:val="1"/>
      <w:marLeft w:val="0"/>
      <w:marRight w:val="0"/>
      <w:marTop w:val="0"/>
      <w:marBottom w:val="0"/>
      <w:divBdr>
        <w:top w:val="none" w:sz="0" w:space="0" w:color="auto"/>
        <w:left w:val="none" w:sz="0" w:space="0" w:color="auto"/>
        <w:bottom w:val="none" w:sz="0" w:space="0" w:color="auto"/>
        <w:right w:val="none" w:sz="0" w:space="0" w:color="auto"/>
      </w:divBdr>
    </w:div>
    <w:div w:id="1080374158">
      <w:bodyDiv w:val="1"/>
      <w:marLeft w:val="0"/>
      <w:marRight w:val="0"/>
      <w:marTop w:val="0"/>
      <w:marBottom w:val="0"/>
      <w:divBdr>
        <w:top w:val="none" w:sz="0" w:space="0" w:color="auto"/>
        <w:left w:val="none" w:sz="0" w:space="0" w:color="auto"/>
        <w:bottom w:val="none" w:sz="0" w:space="0" w:color="auto"/>
        <w:right w:val="none" w:sz="0" w:space="0" w:color="auto"/>
      </w:divBdr>
      <w:divsChild>
        <w:div w:id="1783068031">
          <w:marLeft w:val="0"/>
          <w:marRight w:val="0"/>
          <w:marTop w:val="0"/>
          <w:marBottom w:val="0"/>
          <w:divBdr>
            <w:top w:val="none" w:sz="0" w:space="0" w:color="auto"/>
            <w:left w:val="none" w:sz="0" w:space="0" w:color="auto"/>
            <w:bottom w:val="none" w:sz="0" w:space="0" w:color="auto"/>
            <w:right w:val="none" w:sz="0" w:space="0" w:color="auto"/>
          </w:divBdr>
          <w:divsChild>
            <w:div w:id="875505146">
              <w:marLeft w:val="0"/>
              <w:marRight w:val="60"/>
              <w:marTop w:val="0"/>
              <w:marBottom w:val="0"/>
              <w:divBdr>
                <w:top w:val="none" w:sz="0" w:space="0" w:color="auto"/>
                <w:left w:val="none" w:sz="0" w:space="0" w:color="auto"/>
                <w:bottom w:val="none" w:sz="0" w:space="0" w:color="auto"/>
                <w:right w:val="none" w:sz="0" w:space="0" w:color="auto"/>
              </w:divBdr>
              <w:divsChild>
                <w:div w:id="701200507">
                  <w:marLeft w:val="0"/>
                  <w:marRight w:val="0"/>
                  <w:marTop w:val="0"/>
                  <w:marBottom w:val="150"/>
                  <w:divBdr>
                    <w:top w:val="none" w:sz="0" w:space="0" w:color="auto"/>
                    <w:left w:val="none" w:sz="0" w:space="0" w:color="auto"/>
                    <w:bottom w:val="none" w:sz="0" w:space="0" w:color="auto"/>
                    <w:right w:val="none" w:sz="0" w:space="0" w:color="auto"/>
                  </w:divBdr>
                  <w:divsChild>
                    <w:div w:id="884760951">
                      <w:marLeft w:val="0"/>
                      <w:marRight w:val="0"/>
                      <w:marTop w:val="0"/>
                      <w:marBottom w:val="0"/>
                      <w:divBdr>
                        <w:top w:val="none" w:sz="0" w:space="0" w:color="auto"/>
                        <w:left w:val="none" w:sz="0" w:space="0" w:color="auto"/>
                        <w:bottom w:val="none" w:sz="0" w:space="0" w:color="auto"/>
                        <w:right w:val="none" w:sz="0" w:space="0" w:color="auto"/>
                      </w:divBdr>
                      <w:divsChild>
                        <w:div w:id="1727795936">
                          <w:marLeft w:val="0"/>
                          <w:marRight w:val="0"/>
                          <w:marTop w:val="0"/>
                          <w:marBottom w:val="0"/>
                          <w:divBdr>
                            <w:top w:val="none" w:sz="0" w:space="0" w:color="auto"/>
                            <w:left w:val="none" w:sz="0" w:space="0" w:color="auto"/>
                            <w:bottom w:val="none" w:sz="0" w:space="0" w:color="auto"/>
                            <w:right w:val="none" w:sz="0" w:space="0" w:color="auto"/>
                          </w:divBdr>
                          <w:divsChild>
                            <w:div w:id="158009858">
                              <w:marLeft w:val="0"/>
                              <w:marRight w:val="0"/>
                              <w:marTop w:val="240"/>
                              <w:marBottom w:val="120"/>
                              <w:divBdr>
                                <w:top w:val="none" w:sz="0" w:space="0" w:color="auto"/>
                                <w:left w:val="none" w:sz="0" w:space="0" w:color="auto"/>
                                <w:bottom w:val="none" w:sz="0" w:space="0" w:color="auto"/>
                                <w:right w:val="none" w:sz="0" w:space="0" w:color="auto"/>
                              </w:divBdr>
                            </w:div>
                            <w:div w:id="325210553">
                              <w:marLeft w:val="0"/>
                              <w:marRight w:val="0"/>
                              <w:marTop w:val="240"/>
                              <w:marBottom w:val="120"/>
                              <w:divBdr>
                                <w:top w:val="none" w:sz="0" w:space="0" w:color="auto"/>
                                <w:left w:val="none" w:sz="0" w:space="0" w:color="auto"/>
                                <w:bottom w:val="none" w:sz="0" w:space="0" w:color="auto"/>
                                <w:right w:val="none" w:sz="0" w:space="0" w:color="auto"/>
                              </w:divBdr>
                            </w:div>
                            <w:div w:id="445126719">
                              <w:marLeft w:val="0"/>
                              <w:marRight w:val="0"/>
                              <w:marTop w:val="240"/>
                              <w:marBottom w:val="120"/>
                              <w:divBdr>
                                <w:top w:val="none" w:sz="0" w:space="0" w:color="auto"/>
                                <w:left w:val="none" w:sz="0" w:space="0" w:color="auto"/>
                                <w:bottom w:val="none" w:sz="0" w:space="0" w:color="auto"/>
                                <w:right w:val="none" w:sz="0" w:space="0" w:color="auto"/>
                              </w:divBdr>
                            </w:div>
                            <w:div w:id="489449310">
                              <w:marLeft w:val="0"/>
                              <w:marRight w:val="0"/>
                              <w:marTop w:val="240"/>
                              <w:marBottom w:val="120"/>
                              <w:divBdr>
                                <w:top w:val="none" w:sz="0" w:space="0" w:color="auto"/>
                                <w:left w:val="none" w:sz="0" w:space="0" w:color="auto"/>
                                <w:bottom w:val="none" w:sz="0" w:space="0" w:color="auto"/>
                                <w:right w:val="none" w:sz="0" w:space="0" w:color="auto"/>
                              </w:divBdr>
                            </w:div>
                            <w:div w:id="504252769">
                              <w:marLeft w:val="0"/>
                              <w:marRight w:val="0"/>
                              <w:marTop w:val="240"/>
                              <w:marBottom w:val="120"/>
                              <w:divBdr>
                                <w:top w:val="none" w:sz="0" w:space="0" w:color="auto"/>
                                <w:left w:val="none" w:sz="0" w:space="0" w:color="auto"/>
                                <w:bottom w:val="none" w:sz="0" w:space="0" w:color="auto"/>
                                <w:right w:val="none" w:sz="0" w:space="0" w:color="auto"/>
                              </w:divBdr>
                            </w:div>
                            <w:div w:id="509875493">
                              <w:marLeft w:val="0"/>
                              <w:marRight w:val="0"/>
                              <w:marTop w:val="240"/>
                              <w:marBottom w:val="120"/>
                              <w:divBdr>
                                <w:top w:val="none" w:sz="0" w:space="0" w:color="auto"/>
                                <w:left w:val="none" w:sz="0" w:space="0" w:color="auto"/>
                                <w:bottom w:val="none" w:sz="0" w:space="0" w:color="auto"/>
                                <w:right w:val="none" w:sz="0" w:space="0" w:color="auto"/>
                              </w:divBdr>
                            </w:div>
                            <w:div w:id="539590607">
                              <w:marLeft w:val="0"/>
                              <w:marRight w:val="0"/>
                              <w:marTop w:val="240"/>
                              <w:marBottom w:val="120"/>
                              <w:divBdr>
                                <w:top w:val="none" w:sz="0" w:space="0" w:color="auto"/>
                                <w:left w:val="none" w:sz="0" w:space="0" w:color="auto"/>
                                <w:bottom w:val="none" w:sz="0" w:space="0" w:color="auto"/>
                                <w:right w:val="none" w:sz="0" w:space="0" w:color="auto"/>
                              </w:divBdr>
                            </w:div>
                            <w:div w:id="626273985">
                              <w:marLeft w:val="0"/>
                              <w:marRight w:val="0"/>
                              <w:marTop w:val="240"/>
                              <w:marBottom w:val="120"/>
                              <w:divBdr>
                                <w:top w:val="none" w:sz="0" w:space="0" w:color="auto"/>
                                <w:left w:val="none" w:sz="0" w:space="0" w:color="auto"/>
                                <w:bottom w:val="none" w:sz="0" w:space="0" w:color="auto"/>
                                <w:right w:val="none" w:sz="0" w:space="0" w:color="auto"/>
                              </w:divBdr>
                            </w:div>
                            <w:div w:id="784692552">
                              <w:marLeft w:val="0"/>
                              <w:marRight w:val="0"/>
                              <w:marTop w:val="240"/>
                              <w:marBottom w:val="120"/>
                              <w:divBdr>
                                <w:top w:val="none" w:sz="0" w:space="0" w:color="auto"/>
                                <w:left w:val="none" w:sz="0" w:space="0" w:color="auto"/>
                                <w:bottom w:val="none" w:sz="0" w:space="0" w:color="auto"/>
                                <w:right w:val="none" w:sz="0" w:space="0" w:color="auto"/>
                              </w:divBdr>
                            </w:div>
                            <w:div w:id="955481321">
                              <w:marLeft w:val="0"/>
                              <w:marRight w:val="0"/>
                              <w:marTop w:val="240"/>
                              <w:marBottom w:val="120"/>
                              <w:divBdr>
                                <w:top w:val="none" w:sz="0" w:space="0" w:color="auto"/>
                                <w:left w:val="none" w:sz="0" w:space="0" w:color="auto"/>
                                <w:bottom w:val="none" w:sz="0" w:space="0" w:color="auto"/>
                                <w:right w:val="none" w:sz="0" w:space="0" w:color="auto"/>
                              </w:divBdr>
                            </w:div>
                            <w:div w:id="958880711">
                              <w:marLeft w:val="0"/>
                              <w:marRight w:val="0"/>
                              <w:marTop w:val="240"/>
                              <w:marBottom w:val="120"/>
                              <w:divBdr>
                                <w:top w:val="none" w:sz="0" w:space="0" w:color="auto"/>
                                <w:left w:val="none" w:sz="0" w:space="0" w:color="auto"/>
                                <w:bottom w:val="none" w:sz="0" w:space="0" w:color="auto"/>
                                <w:right w:val="none" w:sz="0" w:space="0" w:color="auto"/>
                              </w:divBdr>
                            </w:div>
                            <w:div w:id="1026561800">
                              <w:marLeft w:val="0"/>
                              <w:marRight w:val="0"/>
                              <w:marTop w:val="240"/>
                              <w:marBottom w:val="120"/>
                              <w:divBdr>
                                <w:top w:val="none" w:sz="0" w:space="0" w:color="auto"/>
                                <w:left w:val="none" w:sz="0" w:space="0" w:color="auto"/>
                                <w:bottom w:val="none" w:sz="0" w:space="0" w:color="auto"/>
                                <w:right w:val="none" w:sz="0" w:space="0" w:color="auto"/>
                              </w:divBdr>
                            </w:div>
                            <w:div w:id="1078595172">
                              <w:marLeft w:val="0"/>
                              <w:marRight w:val="0"/>
                              <w:marTop w:val="240"/>
                              <w:marBottom w:val="120"/>
                              <w:divBdr>
                                <w:top w:val="none" w:sz="0" w:space="0" w:color="auto"/>
                                <w:left w:val="none" w:sz="0" w:space="0" w:color="auto"/>
                                <w:bottom w:val="none" w:sz="0" w:space="0" w:color="auto"/>
                                <w:right w:val="none" w:sz="0" w:space="0" w:color="auto"/>
                              </w:divBdr>
                            </w:div>
                            <w:div w:id="1156873545">
                              <w:marLeft w:val="0"/>
                              <w:marRight w:val="0"/>
                              <w:marTop w:val="240"/>
                              <w:marBottom w:val="120"/>
                              <w:divBdr>
                                <w:top w:val="none" w:sz="0" w:space="0" w:color="auto"/>
                                <w:left w:val="none" w:sz="0" w:space="0" w:color="auto"/>
                                <w:bottom w:val="none" w:sz="0" w:space="0" w:color="auto"/>
                                <w:right w:val="none" w:sz="0" w:space="0" w:color="auto"/>
                              </w:divBdr>
                            </w:div>
                            <w:div w:id="1247886089">
                              <w:marLeft w:val="0"/>
                              <w:marRight w:val="0"/>
                              <w:marTop w:val="240"/>
                              <w:marBottom w:val="120"/>
                              <w:divBdr>
                                <w:top w:val="none" w:sz="0" w:space="0" w:color="auto"/>
                                <w:left w:val="none" w:sz="0" w:space="0" w:color="auto"/>
                                <w:bottom w:val="none" w:sz="0" w:space="0" w:color="auto"/>
                                <w:right w:val="none" w:sz="0" w:space="0" w:color="auto"/>
                              </w:divBdr>
                            </w:div>
                            <w:div w:id="1687056876">
                              <w:marLeft w:val="0"/>
                              <w:marRight w:val="0"/>
                              <w:marTop w:val="240"/>
                              <w:marBottom w:val="120"/>
                              <w:divBdr>
                                <w:top w:val="none" w:sz="0" w:space="0" w:color="auto"/>
                                <w:left w:val="none" w:sz="0" w:space="0" w:color="auto"/>
                                <w:bottom w:val="none" w:sz="0" w:space="0" w:color="auto"/>
                                <w:right w:val="none" w:sz="0" w:space="0" w:color="auto"/>
                              </w:divBdr>
                            </w:div>
                            <w:div w:id="1733310426">
                              <w:marLeft w:val="0"/>
                              <w:marRight w:val="0"/>
                              <w:marTop w:val="240"/>
                              <w:marBottom w:val="120"/>
                              <w:divBdr>
                                <w:top w:val="none" w:sz="0" w:space="0" w:color="auto"/>
                                <w:left w:val="none" w:sz="0" w:space="0" w:color="auto"/>
                                <w:bottom w:val="none" w:sz="0" w:space="0" w:color="auto"/>
                                <w:right w:val="none" w:sz="0" w:space="0" w:color="auto"/>
                              </w:divBdr>
                            </w:div>
                            <w:div w:id="19548969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102479">
      <w:bodyDiv w:val="1"/>
      <w:marLeft w:val="0"/>
      <w:marRight w:val="0"/>
      <w:marTop w:val="0"/>
      <w:marBottom w:val="0"/>
      <w:divBdr>
        <w:top w:val="none" w:sz="0" w:space="0" w:color="auto"/>
        <w:left w:val="none" w:sz="0" w:space="0" w:color="auto"/>
        <w:bottom w:val="none" w:sz="0" w:space="0" w:color="auto"/>
        <w:right w:val="none" w:sz="0" w:space="0" w:color="auto"/>
      </w:divBdr>
    </w:div>
    <w:div w:id="1299997914">
      <w:bodyDiv w:val="1"/>
      <w:marLeft w:val="0"/>
      <w:marRight w:val="0"/>
      <w:marTop w:val="0"/>
      <w:marBottom w:val="0"/>
      <w:divBdr>
        <w:top w:val="none" w:sz="0" w:space="0" w:color="auto"/>
        <w:left w:val="none" w:sz="0" w:space="0" w:color="auto"/>
        <w:bottom w:val="none" w:sz="0" w:space="0" w:color="auto"/>
        <w:right w:val="none" w:sz="0" w:space="0" w:color="auto"/>
      </w:divBdr>
    </w:div>
    <w:div w:id="1322269203">
      <w:bodyDiv w:val="1"/>
      <w:marLeft w:val="0"/>
      <w:marRight w:val="0"/>
      <w:marTop w:val="0"/>
      <w:marBottom w:val="0"/>
      <w:divBdr>
        <w:top w:val="none" w:sz="0" w:space="0" w:color="auto"/>
        <w:left w:val="none" w:sz="0" w:space="0" w:color="auto"/>
        <w:bottom w:val="none" w:sz="0" w:space="0" w:color="auto"/>
        <w:right w:val="none" w:sz="0" w:space="0" w:color="auto"/>
      </w:divBdr>
    </w:div>
    <w:div w:id="1401781344">
      <w:bodyDiv w:val="1"/>
      <w:marLeft w:val="0"/>
      <w:marRight w:val="0"/>
      <w:marTop w:val="0"/>
      <w:marBottom w:val="0"/>
      <w:divBdr>
        <w:top w:val="none" w:sz="0" w:space="0" w:color="auto"/>
        <w:left w:val="none" w:sz="0" w:space="0" w:color="auto"/>
        <w:bottom w:val="none" w:sz="0" w:space="0" w:color="auto"/>
        <w:right w:val="none" w:sz="0" w:space="0" w:color="auto"/>
      </w:divBdr>
    </w:div>
    <w:div w:id="1558972418">
      <w:bodyDiv w:val="1"/>
      <w:marLeft w:val="0"/>
      <w:marRight w:val="0"/>
      <w:marTop w:val="0"/>
      <w:marBottom w:val="0"/>
      <w:divBdr>
        <w:top w:val="none" w:sz="0" w:space="0" w:color="auto"/>
        <w:left w:val="none" w:sz="0" w:space="0" w:color="auto"/>
        <w:bottom w:val="none" w:sz="0" w:space="0" w:color="auto"/>
        <w:right w:val="none" w:sz="0" w:space="0" w:color="auto"/>
      </w:divBdr>
    </w:div>
    <w:div w:id="1589845818">
      <w:bodyDiv w:val="1"/>
      <w:marLeft w:val="0"/>
      <w:marRight w:val="0"/>
      <w:marTop w:val="0"/>
      <w:marBottom w:val="0"/>
      <w:divBdr>
        <w:top w:val="none" w:sz="0" w:space="0" w:color="auto"/>
        <w:left w:val="none" w:sz="0" w:space="0" w:color="auto"/>
        <w:bottom w:val="none" w:sz="0" w:space="0" w:color="auto"/>
        <w:right w:val="none" w:sz="0" w:space="0" w:color="auto"/>
      </w:divBdr>
    </w:div>
    <w:div w:id="1704017805">
      <w:bodyDiv w:val="1"/>
      <w:marLeft w:val="0"/>
      <w:marRight w:val="0"/>
      <w:marTop w:val="0"/>
      <w:marBottom w:val="0"/>
      <w:divBdr>
        <w:top w:val="none" w:sz="0" w:space="0" w:color="auto"/>
        <w:left w:val="none" w:sz="0" w:space="0" w:color="auto"/>
        <w:bottom w:val="none" w:sz="0" w:space="0" w:color="auto"/>
        <w:right w:val="none" w:sz="0" w:space="0" w:color="auto"/>
      </w:divBdr>
      <w:divsChild>
        <w:div w:id="1829787560">
          <w:marLeft w:val="0"/>
          <w:marRight w:val="0"/>
          <w:marTop w:val="0"/>
          <w:marBottom w:val="0"/>
          <w:divBdr>
            <w:top w:val="none" w:sz="0" w:space="0" w:color="auto"/>
            <w:left w:val="none" w:sz="0" w:space="0" w:color="auto"/>
            <w:bottom w:val="none" w:sz="0" w:space="0" w:color="auto"/>
            <w:right w:val="none" w:sz="0" w:space="0" w:color="auto"/>
          </w:divBdr>
          <w:divsChild>
            <w:div w:id="1541821509">
              <w:marLeft w:val="0"/>
              <w:marRight w:val="60"/>
              <w:marTop w:val="0"/>
              <w:marBottom w:val="0"/>
              <w:divBdr>
                <w:top w:val="none" w:sz="0" w:space="0" w:color="auto"/>
                <w:left w:val="none" w:sz="0" w:space="0" w:color="auto"/>
                <w:bottom w:val="none" w:sz="0" w:space="0" w:color="auto"/>
                <w:right w:val="none" w:sz="0" w:space="0" w:color="auto"/>
              </w:divBdr>
              <w:divsChild>
                <w:div w:id="955135349">
                  <w:marLeft w:val="0"/>
                  <w:marRight w:val="0"/>
                  <w:marTop w:val="0"/>
                  <w:marBottom w:val="150"/>
                  <w:divBdr>
                    <w:top w:val="none" w:sz="0" w:space="0" w:color="auto"/>
                    <w:left w:val="none" w:sz="0" w:space="0" w:color="auto"/>
                    <w:bottom w:val="none" w:sz="0" w:space="0" w:color="auto"/>
                    <w:right w:val="none" w:sz="0" w:space="0" w:color="auto"/>
                  </w:divBdr>
                  <w:divsChild>
                    <w:div w:id="1841234248">
                      <w:marLeft w:val="0"/>
                      <w:marRight w:val="0"/>
                      <w:marTop w:val="0"/>
                      <w:marBottom w:val="0"/>
                      <w:divBdr>
                        <w:top w:val="none" w:sz="0" w:space="0" w:color="auto"/>
                        <w:left w:val="none" w:sz="0" w:space="0" w:color="auto"/>
                        <w:bottom w:val="none" w:sz="0" w:space="0" w:color="auto"/>
                        <w:right w:val="none" w:sz="0" w:space="0" w:color="auto"/>
                      </w:divBdr>
                      <w:divsChild>
                        <w:div w:id="1695962284">
                          <w:marLeft w:val="0"/>
                          <w:marRight w:val="0"/>
                          <w:marTop w:val="0"/>
                          <w:marBottom w:val="0"/>
                          <w:divBdr>
                            <w:top w:val="none" w:sz="0" w:space="0" w:color="auto"/>
                            <w:left w:val="none" w:sz="0" w:space="0" w:color="auto"/>
                            <w:bottom w:val="none" w:sz="0" w:space="0" w:color="auto"/>
                            <w:right w:val="none" w:sz="0" w:space="0" w:color="auto"/>
                          </w:divBdr>
                          <w:divsChild>
                            <w:div w:id="31613169">
                              <w:marLeft w:val="0"/>
                              <w:marRight w:val="0"/>
                              <w:marTop w:val="240"/>
                              <w:marBottom w:val="120"/>
                              <w:divBdr>
                                <w:top w:val="none" w:sz="0" w:space="0" w:color="auto"/>
                                <w:left w:val="none" w:sz="0" w:space="0" w:color="auto"/>
                                <w:bottom w:val="none" w:sz="0" w:space="0" w:color="auto"/>
                                <w:right w:val="none" w:sz="0" w:space="0" w:color="auto"/>
                              </w:divBdr>
                            </w:div>
                            <w:div w:id="137500010">
                              <w:marLeft w:val="0"/>
                              <w:marRight w:val="0"/>
                              <w:marTop w:val="240"/>
                              <w:marBottom w:val="120"/>
                              <w:divBdr>
                                <w:top w:val="none" w:sz="0" w:space="0" w:color="auto"/>
                                <w:left w:val="none" w:sz="0" w:space="0" w:color="auto"/>
                                <w:bottom w:val="none" w:sz="0" w:space="0" w:color="auto"/>
                                <w:right w:val="none" w:sz="0" w:space="0" w:color="auto"/>
                              </w:divBdr>
                            </w:div>
                            <w:div w:id="273757757">
                              <w:marLeft w:val="0"/>
                              <w:marRight w:val="0"/>
                              <w:marTop w:val="240"/>
                              <w:marBottom w:val="120"/>
                              <w:divBdr>
                                <w:top w:val="none" w:sz="0" w:space="0" w:color="auto"/>
                                <w:left w:val="none" w:sz="0" w:space="0" w:color="auto"/>
                                <w:bottom w:val="none" w:sz="0" w:space="0" w:color="auto"/>
                                <w:right w:val="none" w:sz="0" w:space="0" w:color="auto"/>
                              </w:divBdr>
                            </w:div>
                            <w:div w:id="132238922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044285">
      <w:bodyDiv w:val="1"/>
      <w:marLeft w:val="0"/>
      <w:marRight w:val="0"/>
      <w:marTop w:val="0"/>
      <w:marBottom w:val="0"/>
      <w:divBdr>
        <w:top w:val="none" w:sz="0" w:space="0" w:color="auto"/>
        <w:left w:val="none" w:sz="0" w:space="0" w:color="auto"/>
        <w:bottom w:val="none" w:sz="0" w:space="0" w:color="auto"/>
        <w:right w:val="none" w:sz="0" w:space="0" w:color="auto"/>
      </w:divBdr>
    </w:div>
    <w:div w:id="1721246141">
      <w:bodyDiv w:val="1"/>
      <w:marLeft w:val="0"/>
      <w:marRight w:val="0"/>
      <w:marTop w:val="0"/>
      <w:marBottom w:val="0"/>
      <w:divBdr>
        <w:top w:val="none" w:sz="0" w:space="0" w:color="auto"/>
        <w:left w:val="none" w:sz="0" w:space="0" w:color="auto"/>
        <w:bottom w:val="none" w:sz="0" w:space="0" w:color="auto"/>
        <w:right w:val="none" w:sz="0" w:space="0" w:color="auto"/>
      </w:divBdr>
    </w:div>
    <w:div w:id="1799295081">
      <w:bodyDiv w:val="1"/>
      <w:marLeft w:val="0"/>
      <w:marRight w:val="0"/>
      <w:marTop w:val="0"/>
      <w:marBottom w:val="0"/>
      <w:divBdr>
        <w:top w:val="none" w:sz="0" w:space="0" w:color="auto"/>
        <w:left w:val="none" w:sz="0" w:space="0" w:color="auto"/>
        <w:bottom w:val="none" w:sz="0" w:space="0" w:color="auto"/>
        <w:right w:val="none" w:sz="0" w:space="0" w:color="auto"/>
      </w:divBdr>
    </w:div>
    <w:div w:id="1997373429">
      <w:bodyDiv w:val="1"/>
      <w:marLeft w:val="0"/>
      <w:marRight w:val="0"/>
      <w:marTop w:val="0"/>
      <w:marBottom w:val="0"/>
      <w:divBdr>
        <w:top w:val="none" w:sz="0" w:space="0" w:color="auto"/>
        <w:left w:val="none" w:sz="0" w:space="0" w:color="auto"/>
        <w:bottom w:val="none" w:sz="0" w:space="0" w:color="auto"/>
        <w:right w:val="none" w:sz="0" w:space="0" w:color="auto"/>
      </w:divBdr>
    </w:div>
    <w:div w:id="2004895549">
      <w:bodyDiv w:val="1"/>
      <w:marLeft w:val="0"/>
      <w:marRight w:val="0"/>
      <w:marTop w:val="0"/>
      <w:marBottom w:val="0"/>
      <w:divBdr>
        <w:top w:val="none" w:sz="0" w:space="0" w:color="auto"/>
        <w:left w:val="none" w:sz="0" w:space="0" w:color="auto"/>
        <w:bottom w:val="none" w:sz="0" w:space="0" w:color="auto"/>
        <w:right w:val="none" w:sz="0" w:space="0" w:color="auto"/>
      </w:divBdr>
    </w:div>
    <w:div w:id="2027781679">
      <w:bodyDiv w:val="1"/>
      <w:marLeft w:val="0"/>
      <w:marRight w:val="0"/>
      <w:marTop w:val="0"/>
      <w:marBottom w:val="0"/>
      <w:divBdr>
        <w:top w:val="none" w:sz="0" w:space="0" w:color="auto"/>
        <w:left w:val="none" w:sz="0" w:space="0" w:color="auto"/>
        <w:bottom w:val="none" w:sz="0" w:space="0" w:color="auto"/>
        <w:right w:val="none" w:sz="0" w:space="0" w:color="auto"/>
      </w:divBdr>
    </w:div>
    <w:div w:id="212233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eJN2" TargetMode="External"/><Relationship Id="rId13" Type="http://schemas.openxmlformats.org/officeDocument/2006/relationships/hyperlink" Target="http://www.iusinfo.si/Objava/Besedilo.aspx?Sopi=0152%20%20%20%20%20%20%20%20%20%20%20%20%20%202014122900|RS-95|10666|3952|O|" TargetMode="External"/><Relationship Id="rId18" Type="http://schemas.openxmlformats.org/officeDocument/2006/relationships/hyperlink" Target="https://ejn.gov.si/eJN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usinfo.si/Objava/Besedilo.aspx?Sopi=0152%20%20%20%20%20%20%20%20%20%20%20%20%20%202014121500|RS-90|10177|3646|O|" TargetMode="External"/><Relationship Id="rId17" Type="http://schemas.openxmlformats.org/officeDocument/2006/relationships/hyperlink" Target="https://ejn.gov.si/eJN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jn.gov.si/eJN2" TargetMode="External"/><Relationship Id="rId20" Type="http://schemas.openxmlformats.org/officeDocument/2006/relationships/hyperlink" Target="https://www.kpk-rs.si/sl/pogosta-vprasanj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sinfo.si/Objava/Besedilo.aspx?Sopi=0152%20%20%20%20%20%20%20%20%20%20%20%20%20%202013072600|RS-63|7635|2513|O|"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jn@jhl.si" TargetMode="External"/><Relationship Id="rId23" Type="http://schemas.openxmlformats.org/officeDocument/2006/relationships/header" Target="header2.xml"/><Relationship Id="rId10" Type="http://schemas.openxmlformats.org/officeDocument/2006/relationships/hyperlink" Target="http://www.iusinfo.si/Objava/Besedilo.aspx?Sopi=0152%20%20%20%20%20%20%20%20%20%20%20%20%20%202011072900|RS-60|8643|2820|O|" TargetMode="External"/><Relationship Id="rId19" Type="http://schemas.openxmlformats.org/officeDocument/2006/relationships/hyperlink" Target="https://ejn.gov.si/eJN2" TargetMode="External"/><Relationship Id="rId4" Type="http://schemas.openxmlformats.org/officeDocument/2006/relationships/settings" Target="settings.xml"/><Relationship Id="rId9" Type="http://schemas.openxmlformats.org/officeDocument/2006/relationships/hyperlink" Target="https://ejn.gov.si/eJN2" TargetMode="External"/><Relationship Id="rId14" Type="http://schemas.openxmlformats.org/officeDocument/2006/relationships/hyperlink" Target="http://www.iusinfo.si/Objava/Besedilo.aspx?Sopi=0152%20%20%20%20%20%20%20%20%20%20%20%20%20%202015121100|RS-96|11905|3772|O|"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686C-4BA3-49B3-BDA2-020FE9CF0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70</Pages>
  <Words>26558</Words>
  <Characters>151387</Characters>
  <Application>Microsoft Office Word</Application>
  <DocSecurity>0</DocSecurity>
  <Lines>1261</Lines>
  <Paragraphs>355</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177590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Pintarič</dc:creator>
  <cp:lastModifiedBy>Darko Pintarič</cp:lastModifiedBy>
  <cp:revision>89</cp:revision>
  <cp:lastPrinted>2017-03-24T12:01:00Z</cp:lastPrinted>
  <dcterms:created xsi:type="dcterms:W3CDTF">2020-12-10T20:48:00Z</dcterms:created>
  <dcterms:modified xsi:type="dcterms:W3CDTF">2020-12-30T09:33:00Z</dcterms:modified>
</cp:coreProperties>
</file>