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B9" w:rsidRDefault="00AD63B9" w:rsidP="00241BF8">
      <w:pPr>
        <w:keepNext/>
        <w:rPr>
          <w:rFonts w:cs="Tahoma"/>
          <w:b/>
          <w:bCs/>
          <w:sz w:val="20"/>
          <w:szCs w:val="20"/>
        </w:rPr>
      </w:pPr>
    </w:p>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5612A4" w:rsidP="00241BF8">
      <w:pPr>
        <w:keepNext/>
        <w:rPr>
          <w:rFonts w:cs="Tahoma"/>
          <w:b/>
          <w:bCs/>
          <w:sz w:val="20"/>
          <w:szCs w:val="20"/>
        </w:rPr>
      </w:pPr>
      <w:r w:rsidRPr="005612A4">
        <w:rPr>
          <w:rFonts w:cs="Tahoma"/>
          <w:b/>
          <w:bCs/>
          <w:sz w:val="20"/>
          <w:szCs w:val="20"/>
        </w:rPr>
        <w:t>Javno podjetje Ljubljanska parkirišča in tržnice, d.o.o.</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A4763">
        <w:rPr>
          <w:rFonts w:cs="Tahoma"/>
          <w:b/>
          <w:noProof/>
          <w:sz w:val="20"/>
          <w:szCs w:val="20"/>
        </w:rPr>
        <w:t>LPT-</w:t>
      </w:r>
      <w:r w:rsidR="00DB168B">
        <w:rPr>
          <w:rFonts w:cs="Tahoma"/>
          <w:b/>
          <w:noProof/>
          <w:sz w:val="20"/>
          <w:szCs w:val="20"/>
        </w:rPr>
        <w:t>14/19</w:t>
      </w:r>
    </w:p>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DB168B" w:rsidP="00241BF8">
      <w:pPr>
        <w:keepNext/>
        <w:jc w:val="center"/>
        <w:rPr>
          <w:rFonts w:cs="Tahoma"/>
          <w:b/>
        </w:rPr>
      </w:pPr>
      <w:r>
        <w:rPr>
          <w:rFonts w:cs="Tahoma"/>
          <w:b/>
        </w:rPr>
        <w:t>Prezračevalni sistem za pokrito tržnico</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6D65B8">
        <w:rPr>
          <w:rFonts w:cs="Tahoma"/>
          <w:noProof/>
          <w:sz w:val="20"/>
          <w:szCs w:val="20"/>
        </w:rPr>
        <w:t>junij</w:t>
      </w:r>
      <w:r w:rsidR="00285883">
        <w:rPr>
          <w:rFonts w:cs="Tahoma"/>
          <w:noProof/>
          <w:sz w:val="20"/>
          <w:szCs w:val="20"/>
        </w:rPr>
        <w:t xml:space="preserve"> </w:t>
      </w:r>
      <w:r w:rsidR="00DC6D5D">
        <w:rPr>
          <w:rFonts w:cs="Tahoma"/>
          <w:noProof/>
          <w:sz w:val="20"/>
          <w:szCs w:val="20"/>
        </w:rPr>
        <w:t>2019</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d.o.o.,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DB168B" w:rsidP="00241BF8">
      <w:pPr>
        <w:keepNext/>
        <w:jc w:val="center"/>
        <w:rPr>
          <w:rFonts w:cs="Tahoma"/>
          <w:b/>
        </w:rPr>
      </w:pPr>
      <w:r>
        <w:rPr>
          <w:rFonts w:cs="Tahoma"/>
          <w:b/>
        </w:rPr>
        <w:t>Prezračevalni sistem za pokrito tržnico</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DC6D5D">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DC6D5D">
      <w:pPr>
        <w:keepNext/>
        <w:jc w:val="both"/>
        <w:rPr>
          <w:rFonts w:cs="Tahoma"/>
          <w:b/>
          <w:sz w:val="20"/>
          <w:szCs w:val="20"/>
        </w:rPr>
      </w:pPr>
    </w:p>
    <w:p w:rsidR="00201EFB" w:rsidRPr="001B23BF" w:rsidRDefault="00201EFB" w:rsidP="00DC6D5D">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DC6D5D">
      <w:pPr>
        <w:keepNext/>
        <w:jc w:val="both"/>
        <w:rPr>
          <w:rFonts w:cs="Tahoma"/>
          <w:b/>
          <w:sz w:val="20"/>
          <w:szCs w:val="20"/>
        </w:rPr>
      </w:pPr>
    </w:p>
    <w:p w:rsidR="00256B41" w:rsidRDefault="00256B41" w:rsidP="00DC6D5D">
      <w:pPr>
        <w:keepNext/>
        <w:tabs>
          <w:tab w:val="left" w:pos="3139"/>
        </w:tabs>
        <w:jc w:val="both"/>
        <w:rPr>
          <w:rFonts w:cs="Tahoma"/>
          <w:sz w:val="20"/>
          <w:szCs w:val="20"/>
        </w:rPr>
      </w:pPr>
    </w:p>
    <w:p w:rsidR="004408BA" w:rsidRDefault="00681AA0" w:rsidP="004408BA">
      <w:pPr>
        <w:keepNext/>
        <w:jc w:val="both"/>
        <w:rPr>
          <w:rFonts w:cs="Tahoma"/>
          <w:sz w:val="20"/>
          <w:szCs w:val="20"/>
        </w:rPr>
      </w:pPr>
      <w:r w:rsidRPr="00EA209A">
        <w:rPr>
          <w:rFonts w:cs="Tahoma"/>
          <w:sz w:val="20"/>
          <w:szCs w:val="20"/>
        </w:rPr>
        <w:t xml:space="preserve">Predmet javnega naročila je </w:t>
      </w:r>
      <w:r w:rsidR="00DB168B">
        <w:rPr>
          <w:rFonts w:cs="Tahoma"/>
          <w:sz w:val="20"/>
          <w:szCs w:val="20"/>
        </w:rPr>
        <w:t>dobava, montaža in zagon prezračevalnega sistema za pokrito tržnico.</w:t>
      </w:r>
    </w:p>
    <w:p w:rsidR="00DB168B" w:rsidRPr="00EA209A" w:rsidRDefault="00DB168B" w:rsidP="004408BA">
      <w:pPr>
        <w:keepNext/>
        <w:jc w:val="both"/>
        <w:rPr>
          <w:rFonts w:cs="Tahoma"/>
          <w:sz w:val="20"/>
          <w:szCs w:val="20"/>
          <w:lang w:val="en"/>
        </w:rPr>
      </w:pPr>
    </w:p>
    <w:p w:rsidR="00874A94" w:rsidRPr="00874A94" w:rsidRDefault="00681AA0" w:rsidP="00874A94">
      <w:pPr>
        <w:keepNext/>
        <w:keepLines/>
        <w:jc w:val="both"/>
        <w:rPr>
          <w:rFonts w:cs="Tahoma"/>
          <w:sz w:val="20"/>
          <w:szCs w:val="20"/>
        </w:rPr>
      </w:pPr>
      <w:r w:rsidRPr="00E04794">
        <w:rPr>
          <w:rFonts w:cs="Tahoma"/>
          <w:sz w:val="20"/>
          <w:szCs w:val="20"/>
        </w:rPr>
        <w:t>Pri oddaji predmeta javnega naročila se</w:t>
      </w:r>
      <w:r w:rsidR="00874A94" w:rsidRPr="00E04794">
        <w:rPr>
          <w:rFonts w:cs="Tahoma"/>
          <w:sz w:val="20"/>
          <w:szCs w:val="20"/>
        </w:rPr>
        <w:t xml:space="preserve"> upošteva </w:t>
      </w:r>
      <w:r w:rsidR="00DB168B" w:rsidRPr="00E04794">
        <w:rPr>
          <w:rFonts w:cs="Tahoma"/>
          <w:sz w:val="20"/>
          <w:szCs w:val="20"/>
        </w:rPr>
        <w:t>Uredba</w:t>
      </w:r>
      <w:r w:rsidR="00874A94" w:rsidRPr="00E04794">
        <w:rPr>
          <w:rFonts w:cs="Tahoma"/>
          <w:sz w:val="20"/>
          <w:szCs w:val="20"/>
        </w:rPr>
        <w:t xml:space="preserve"> o zelenem javnem naročanju (Ur. l. RS, št. 51/17).</w:t>
      </w:r>
    </w:p>
    <w:p w:rsidR="00874A94" w:rsidRDefault="00874A94" w:rsidP="00DC6D5D">
      <w:pPr>
        <w:keepNext/>
        <w:keepLines/>
        <w:jc w:val="both"/>
        <w:rPr>
          <w:rFonts w:cs="Tahoma"/>
          <w:sz w:val="20"/>
          <w:highlight w:val="yellow"/>
        </w:rPr>
      </w:pPr>
    </w:p>
    <w:p w:rsidR="00681AA0" w:rsidRPr="00EA209A" w:rsidRDefault="00681AA0" w:rsidP="00DC6D5D">
      <w:pPr>
        <w:keepNext/>
        <w:keepLines/>
        <w:jc w:val="both"/>
        <w:rPr>
          <w:rFonts w:cs="Tahoma"/>
          <w:sz w:val="20"/>
        </w:rPr>
      </w:pPr>
      <w:r w:rsidRPr="00EA209A">
        <w:rPr>
          <w:rFonts w:cs="Tahoma"/>
          <w:sz w:val="20"/>
        </w:rPr>
        <w:t xml:space="preserve">Predmet javnega naročila je podrobno opisan </w:t>
      </w:r>
      <w:r w:rsidR="00DC6D5D">
        <w:rPr>
          <w:rFonts w:cs="Tahoma"/>
          <w:sz w:val="20"/>
        </w:rPr>
        <w:t xml:space="preserve">v </w:t>
      </w:r>
      <w:r w:rsidR="00DB5232">
        <w:rPr>
          <w:rFonts w:cs="Tahoma"/>
          <w:sz w:val="20"/>
        </w:rPr>
        <w:t xml:space="preserve">Popisu </w:t>
      </w:r>
      <w:r w:rsidRPr="00EA209A">
        <w:rPr>
          <w:rFonts w:cs="Tahoma"/>
          <w:sz w:val="20"/>
        </w:rPr>
        <w:t>pr</w:t>
      </w:r>
      <w:r w:rsidR="00231DDC">
        <w:rPr>
          <w:rFonts w:cs="Tahoma"/>
          <w:sz w:val="20"/>
        </w:rPr>
        <w:t xml:space="preserve">edmeta javnega naročila </w:t>
      </w:r>
      <w:r w:rsidR="00DC6D5D">
        <w:rPr>
          <w:rFonts w:cs="Tahoma"/>
          <w:sz w:val="20"/>
        </w:rPr>
        <w:t xml:space="preserve">v </w:t>
      </w:r>
      <w:r w:rsidR="004408BA" w:rsidRPr="0058413D">
        <w:rPr>
          <w:rFonts w:cs="Tahoma"/>
          <w:sz w:val="20"/>
        </w:rPr>
        <w:t xml:space="preserve">prilogi </w:t>
      </w:r>
      <w:r w:rsidR="00DB5232" w:rsidRPr="0058413D">
        <w:rPr>
          <w:rFonts w:cs="Tahoma"/>
          <w:sz w:val="20"/>
        </w:rPr>
        <w:t>2</w:t>
      </w:r>
      <w:r w:rsidR="00683E48" w:rsidRPr="0058413D">
        <w:rPr>
          <w:rFonts w:cs="Tahoma"/>
          <w:sz w:val="20"/>
        </w:rPr>
        <w:t xml:space="preserve"> </w:t>
      </w:r>
      <w:r w:rsidR="00231DDC" w:rsidRPr="0058413D">
        <w:rPr>
          <w:rFonts w:cs="Tahoma"/>
          <w:sz w:val="20"/>
        </w:rPr>
        <w:t>k</w:t>
      </w:r>
      <w:r w:rsidR="00231DDC" w:rsidRPr="003975B6">
        <w:rPr>
          <w:rFonts w:cs="Tahoma"/>
          <w:sz w:val="20"/>
        </w:rPr>
        <w:t xml:space="preserve"> tej dokumentaciji</w:t>
      </w:r>
      <w:r w:rsidRPr="003975B6">
        <w:rPr>
          <w:rFonts w:cs="Tahoma"/>
          <w:sz w:val="20"/>
        </w:rPr>
        <w:t>.</w:t>
      </w:r>
    </w:p>
    <w:p w:rsidR="00681AA0" w:rsidRPr="00EA209A" w:rsidRDefault="00681AA0" w:rsidP="00DC6D5D">
      <w:pPr>
        <w:keepNext/>
        <w:keepLines/>
        <w:jc w:val="both"/>
        <w:rPr>
          <w:rFonts w:cs="Tahoma"/>
          <w:sz w:val="20"/>
        </w:rPr>
      </w:pPr>
    </w:p>
    <w:p w:rsidR="00681AA0" w:rsidRPr="00EA209A" w:rsidRDefault="004408BA" w:rsidP="00DC6D5D">
      <w:pPr>
        <w:keepNext/>
        <w:keepLines/>
        <w:jc w:val="both"/>
        <w:rPr>
          <w:rFonts w:cs="Tahoma"/>
          <w:sz w:val="20"/>
        </w:rPr>
      </w:pPr>
      <w:r>
        <w:rPr>
          <w:rFonts w:cs="Tahoma"/>
          <w:sz w:val="20"/>
        </w:rPr>
        <w:t>Ponujen</w:t>
      </w:r>
      <w:r w:rsidR="00DB168B">
        <w:rPr>
          <w:rFonts w:cs="Tahoma"/>
          <w:sz w:val="20"/>
        </w:rPr>
        <w:t xml:space="preserve"> predmet mora</w:t>
      </w:r>
      <w:r w:rsidR="00681AA0" w:rsidRPr="00EA209A">
        <w:rPr>
          <w:rFonts w:cs="Tahoma"/>
          <w:sz w:val="20"/>
        </w:rPr>
        <w:t xml:space="preserve"> izpolnjevati obvezne tehnične zahteve, ki so navedene v tehnični specifikaciji predmeta javnega naročila. V primeru, da </w:t>
      </w:r>
      <w:r w:rsidR="006D65B8">
        <w:rPr>
          <w:rFonts w:cs="Tahoma"/>
          <w:sz w:val="20"/>
        </w:rPr>
        <w:t>predmet ponudbe ne bo izpolnjeval</w:t>
      </w:r>
      <w:r>
        <w:rPr>
          <w:rFonts w:cs="Tahoma"/>
          <w:sz w:val="20"/>
        </w:rPr>
        <w:t xml:space="preserve"> </w:t>
      </w:r>
      <w:r w:rsidR="00681AA0" w:rsidRPr="00EA209A">
        <w:rPr>
          <w:rFonts w:cs="Tahoma"/>
          <w:sz w:val="20"/>
        </w:rPr>
        <w:t>tehničnih zahtev, bo naročnik tako ponudbo izločil iz nadaljnje obravnave.</w:t>
      </w:r>
    </w:p>
    <w:p w:rsidR="00681AA0" w:rsidRPr="00EA209A" w:rsidRDefault="00681AA0" w:rsidP="00DC6D5D">
      <w:pPr>
        <w:keepNext/>
        <w:tabs>
          <w:tab w:val="left" w:pos="3139"/>
        </w:tabs>
        <w:jc w:val="both"/>
        <w:rPr>
          <w:rFonts w:cs="Tahoma"/>
          <w:sz w:val="16"/>
          <w:szCs w:val="20"/>
        </w:rPr>
      </w:pPr>
    </w:p>
    <w:p w:rsidR="00681AA0" w:rsidRDefault="00681AA0" w:rsidP="00DC6D5D">
      <w:pPr>
        <w:keepNext/>
        <w:ind w:left="720"/>
        <w:jc w:val="both"/>
        <w:rPr>
          <w:rFonts w:cs="Tahoma"/>
          <w:b/>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DC6D5D">
      <w:pPr>
        <w:keepNext/>
        <w:jc w:val="both"/>
        <w:rPr>
          <w:rFonts w:cs="Tahoma"/>
          <w:sz w:val="20"/>
          <w:szCs w:val="20"/>
        </w:rPr>
      </w:pPr>
    </w:p>
    <w:p w:rsidR="008F4BD5" w:rsidRPr="00D73786" w:rsidRDefault="008F4BD5" w:rsidP="00DC6D5D">
      <w:pPr>
        <w:keepNext/>
        <w:jc w:val="both"/>
        <w:rPr>
          <w:rFonts w:cs="Tahoma"/>
          <w:sz w:val="20"/>
          <w:szCs w:val="20"/>
        </w:rPr>
      </w:pPr>
      <w:r w:rsidRPr="00D73786">
        <w:rPr>
          <w:rFonts w:cs="Tahoma"/>
          <w:sz w:val="20"/>
          <w:szCs w:val="20"/>
        </w:rPr>
        <w:t xml:space="preserve">Naročnik javnega naročila je </w:t>
      </w:r>
      <w:r w:rsidR="005612A4" w:rsidRPr="00D73786">
        <w:rPr>
          <w:rFonts w:cs="Tahoma"/>
          <w:bCs/>
          <w:sz w:val="20"/>
          <w:szCs w:val="20"/>
        </w:rPr>
        <w:t xml:space="preserve">Javno podjetje Ljubljanska parkirišča in tržnice, d.o.o., </w:t>
      </w:r>
      <w:r w:rsidR="005612A4" w:rsidRPr="00D73786">
        <w:rPr>
          <w:rFonts w:cs="Tahoma"/>
          <w:sz w:val="20"/>
          <w:szCs w:val="20"/>
        </w:rPr>
        <w:t>Kopitarjeva ulica 2,</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DB168B">
        <w:rPr>
          <w:rFonts w:cs="Tahoma"/>
          <w:sz w:val="20"/>
          <w:szCs w:val="20"/>
        </w:rPr>
        <w:t>dobavo, montažo in zagon prezračevalnega sistema za pokrito tržnico</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8C7FE0" w:rsidRPr="00D73786" w:rsidRDefault="008C7FE0"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DC6D5D">
      <w:pPr>
        <w:keepNext/>
        <w:jc w:val="both"/>
        <w:rPr>
          <w:rFonts w:cs="Tahoma"/>
          <w:sz w:val="20"/>
          <w:szCs w:val="20"/>
        </w:rPr>
      </w:pPr>
    </w:p>
    <w:p w:rsidR="00201EFB" w:rsidRPr="00D73786" w:rsidRDefault="00201EFB" w:rsidP="00DC6D5D">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3E5DAA" w:rsidRPr="00D73786" w:rsidRDefault="003E5DAA" w:rsidP="00DC6D5D">
      <w:pPr>
        <w:keepNext/>
        <w:numPr>
          <w:ilvl w:val="0"/>
          <w:numId w:val="10"/>
        </w:numPr>
        <w:tabs>
          <w:tab w:val="clear" w:pos="1077"/>
        </w:tabs>
        <w:ind w:left="714" w:hanging="357"/>
        <w:jc w:val="both"/>
        <w:rPr>
          <w:rFonts w:cs="Tahoma"/>
          <w:sz w:val="20"/>
          <w:szCs w:val="20"/>
        </w:rPr>
      </w:pPr>
      <w:r w:rsidRPr="00EA209A">
        <w:rPr>
          <w:rFonts w:cs="Tahoma"/>
          <w:sz w:val="20"/>
        </w:rPr>
        <w:t>Uredbe o zelenem javnem naročanju (Ur. l. RS, št. 51/17)</w:t>
      </w:r>
      <w:r>
        <w:rPr>
          <w:rFonts w:cs="Tahoma"/>
          <w:sz w:val="20"/>
        </w:rPr>
        <w:t>,</w:t>
      </w:r>
    </w:p>
    <w:p w:rsidR="00A31575" w:rsidRPr="00D73786"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DC6D5D">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DC6D5D">
      <w:pPr>
        <w:keepNext/>
        <w:jc w:val="both"/>
        <w:rPr>
          <w:rFonts w:cs="Tahoma"/>
          <w:sz w:val="20"/>
          <w:szCs w:val="20"/>
        </w:rPr>
      </w:pPr>
    </w:p>
    <w:p w:rsidR="00256BC5" w:rsidRPr="00256BC5" w:rsidRDefault="00256BC5" w:rsidP="00DC6D5D">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DC6D5D">
      <w:pPr>
        <w:keepNext/>
        <w:jc w:val="both"/>
        <w:rPr>
          <w:rFonts w:cs="Tahoma"/>
          <w:b/>
          <w:sz w:val="20"/>
          <w:szCs w:val="20"/>
        </w:rPr>
      </w:pPr>
    </w:p>
    <w:p w:rsidR="00A94B0B" w:rsidRPr="00D73786" w:rsidRDefault="00201EFB" w:rsidP="00DC6D5D">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Pr="00D73786">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DC6D5D">
      <w:pPr>
        <w:keepNext/>
        <w:jc w:val="both"/>
        <w:rPr>
          <w:rFonts w:cs="Tahoma"/>
          <w:sz w:val="20"/>
          <w:szCs w:val="20"/>
        </w:rPr>
      </w:pPr>
    </w:p>
    <w:p w:rsidR="009F4EE1" w:rsidRPr="00D73786" w:rsidRDefault="009F4EE1" w:rsidP="00DC6D5D">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DC6D5D">
      <w:pPr>
        <w:keepNext/>
        <w:jc w:val="both"/>
        <w:rPr>
          <w:rFonts w:cs="Tahoma"/>
          <w:sz w:val="20"/>
          <w:szCs w:val="20"/>
        </w:rPr>
      </w:pPr>
    </w:p>
    <w:p w:rsidR="00256BC5" w:rsidRDefault="00F674C1" w:rsidP="00DC6D5D">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6D65B8">
        <w:rPr>
          <w:rFonts w:cs="Tahoma"/>
          <w:sz w:val="20"/>
          <w:szCs w:val="20"/>
        </w:rPr>
        <w:t>predmet</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Default="00AE6ED5" w:rsidP="00DC6D5D">
      <w:pPr>
        <w:keepNext/>
        <w:jc w:val="both"/>
        <w:rPr>
          <w:rFonts w:cs="Tahoma"/>
          <w:kern w:val="16"/>
          <w:sz w:val="20"/>
          <w:szCs w:val="20"/>
        </w:rPr>
      </w:pPr>
    </w:p>
    <w:p w:rsidR="00AD63B9" w:rsidRDefault="00AD63B9" w:rsidP="00DC6D5D">
      <w:pPr>
        <w:keepNext/>
        <w:jc w:val="both"/>
        <w:rPr>
          <w:rFonts w:cs="Tahoma"/>
          <w:kern w:val="16"/>
          <w:sz w:val="20"/>
          <w:szCs w:val="20"/>
        </w:rPr>
      </w:pPr>
    </w:p>
    <w:p w:rsidR="00AD63B9" w:rsidRDefault="00AD63B9" w:rsidP="00DC6D5D">
      <w:pPr>
        <w:keepNext/>
        <w:jc w:val="both"/>
        <w:rPr>
          <w:rFonts w:cs="Tahoma"/>
          <w:kern w:val="16"/>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lastRenderedPageBreak/>
        <w:t xml:space="preserve">Dodatna pojasnila </w:t>
      </w:r>
      <w:bookmarkEnd w:id="0"/>
      <w:bookmarkEnd w:id="1"/>
      <w:bookmarkEnd w:id="2"/>
      <w:bookmarkEnd w:id="3"/>
      <w:bookmarkEnd w:id="4"/>
    </w:p>
    <w:p w:rsidR="00201EFB" w:rsidRPr="00D73786" w:rsidRDefault="00201EFB"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Dodatna pojasnila ali vprašanja v zvezi z </w:t>
      </w:r>
      <w:r w:rsidRPr="00AD63B9">
        <w:rPr>
          <w:rFonts w:cs="Tahoma"/>
          <w:sz w:val="20"/>
          <w:szCs w:val="20"/>
        </w:rPr>
        <w:t xml:space="preserve">dokumentacijo o oddaji javnega naročila lahko zainteresirani ponudniki zahtevajo preko Portala javnih naročil, vendar najkasneje do </w:t>
      </w:r>
      <w:r w:rsidR="002F5A18" w:rsidRPr="00AD63B9">
        <w:rPr>
          <w:rFonts w:cs="Tahoma"/>
          <w:sz w:val="20"/>
          <w:szCs w:val="20"/>
        </w:rPr>
        <w:t>sedem (7</w:t>
      </w:r>
      <w:r w:rsidR="00D25256" w:rsidRPr="00AD63B9">
        <w:rPr>
          <w:rFonts w:cs="Tahoma"/>
          <w:sz w:val="20"/>
          <w:szCs w:val="20"/>
        </w:rPr>
        <w:t xml:space="preserve">) koledarskih dni, do 11:00 ure, </w:t>
      </w:r>
      <w:r w:rsidRPr="00AD63B9">
        <w:rPr>
          <w:rFonts w:cs="Tahoma"/>
          <w:sz w:val="20"/>
          <w:szCs w:val="20"/>
        </w:rPr>
        <w:t>pred potekom roka za predložitev ponudb. Odgovori oziroma pojasnila bodo objavljeni na spletnem naslovu podjetja JAVNI HOLDING Ljubljana, d.o.o. (</w:t>
      </w:r>
      <w:hyperlink r:id="rId9" w:history="1">
        <w:r w:rsidRPr="00AD63B9">
          <w:rPr>
            <w:rFonts w:cs="Tahoma"/>
            <w:color w:val="0000FF"/>
            <w:sz w:val="20"/>
            <w:szCs w:val="20"/>
            <w:u w:val="single"/>
          </w:rPr>
          <w:t>http://www.jhl.si/javna-narocila-iz-podjetij</w:t>
        </w:r>
      </w:hyperlink>
      <w:r w:rsidRPr="00AD63B9">
        <w:rPr>
          <w:rFonts w:cs="Tahoma"/>
          <w:sz w:val="20"/>
          <w:szCs w:val="20"/>
        </w:rPr>
        <w:t xml:space="preserve">) na mestu, kjer je objavljena razpisna dokumentacija ter na Portalu javnih naročil, najkasneje </w:t>
      </w:r>
      <w:r w:rsidR="00DC6D5D" w:rsidRPr="00AD63B9">
        <w:rPr>
          <w:rFonts w:cs="Tahoma"/>
          <w:sz w:val="20"/>
          <w:szCs w:val="20"/>
        </w:rPr>
        <w:t>štiri</w:t>
      </w:r>
      <w:r w:rsidRPr="00AD63B9">
        <w:rPr>
          <w:rFonts w:cs="Tahoma"/>
          <w:sz w:val="20"/>
          <w:szCs w:val="20"/>
        </w:rPr>
        <w:t xml:space="preserve"> (</w:t>
      </w:r>
      <w:r w:rsidR="00DC6D5D" w:rsidRPr="00AD63B9">
        <w:rPr>
          <w:rFonts w:cs="Tahoma"/>
          <w:sz w:val="20"/>
          <w:szCs w:val="20"/>
        </w:rPr>
        <w:t>4) koledarske dni</w:t>
      </w:r>
      <w:r w:rsidRPr="00AD63B9">
        <w:rPr>
          <w:rFonts w:cs="Tahoma"/>
          <w:sz w:val="20"/>
          <w:szCs w:val="20"/>
        </w:rPr>
        <w:t xml:space="preserve"> pred potekom roka za predložitev ponudb, pod pogojem, da bo zahteva</w:t>
      </w:r>
      <w:r w:rsidRPr="001624E2">
        <w:rPr>
          <w:rFonts w:cs="Tahoma"/>
          <w:sz w:val="20"/>
          <w:szCs w:val="20"/>
        </w:rPr>
        <w:t xml:space="preserve"> posredovana</w:t>
      </w:r>
      <w:r w:rsidRPr="00256BC5">
        <w:rPr>
          <w:rFonts w:cs="Tahoma"/>
          <w:sz w:val="20"/>
          <w:szCs w:val="20"/>
        </w:rPr>
        <w:t xml:space="preserve"> pravočasno. Na drugače posredovane zahteve za dodatna pojasnila ali vprašanja naročnik ni dolžan odgovarjati.</w:t>
      </w:r>
    </w:p>
    <w:p w:rsidR="00A31575" w:rsidRPr="00D73786" w:rsidRDefault="00A3157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Skupna ponudba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navesti vse podizvajalce ter vsak del javnega naročila, ki ga namerava oddati v </w:t>
      </w:r>
      <w:proofErr w:type="spellStart"/>
      <w:r w:rsidRPr="00256BC5">
        <w:rPr>
          <w:rFonts w:cs="Tahoma"/>
          <w:sz w:val="20"/>
          <w:szCs w:val="20"/>
        </w:rPr>
        <w:t>podizvajanje</w:t>
      </w:r>
      <w:proofErr w:type="spellEnd"/>
      <w:r w:rsidRPr="00256BC5">
        <w:rPr>
          <w:rFonts w:cs="Tahoma"/>
          <w:sz w:val="20"/>
          <w:szCs w:val="20"/>
        </w:rPr>
        <w:t>,</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DC6D5D">
      <w:pPr>
        <w:keepNext/>
        <w:jc w:val="both"/>
        <w:rPr>
          <w:rFonts w:cs="Tahoma"/>
          <w:sz w:val="20"/>
          <w:szCs w:val="20"/>
        </w:rPr>
      </w:pPr>
    </w:p>
    <w:p w:rsidR="00256BC5" w:rsidRPr="00256BC5" w:rsidRDefault="00256BC5" w:rsidP="00DC6D5D">
      <w:pPr>
        <w:keepNext/>
        <w:numPr>
          <w:ilvl w:val="12"/>
          <w:numId w:val="0"/>
        </w:numPr>
        <w:jc w:val="both"/>
        <w:rPr>
          <w:rFonts w:ascii="Times New Roman" w:hAnsi="Times New Roman"/>
          <w:sz w:val="20"/>
          <w:szCs w:val="20"/>
        </w:rPr>
      </w:pPr>
      <w:r w:rsidRPr="00256BC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DC6D5D">
      <w:pPr>
        <w:keepNext/>
        <w:jc w:val="both"/>
        <w:rPr>
          <w:rFonts w:cs="Tahoma"/>
          <w:sz w:val="20"/>
          <w:szCs w:val="20"/>
        </w:rPr>
      </w:pPr>
      <w:r w:rsidRPr="00256BC5">
        <w:rPr>
          <w:rFonts w:cs="Tahoma"/>
          <w:sz w:val="20"/>
          <w:szCs w:val="20"/>
        </w:rPr>
        <w:lastRenderedPageBreak/>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97F6A" w:rsidRDefault="00497F6A"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DC6D5D">
      <w:pPr>
        <w:keepNext/>
        <w:jc w:val="both"/>
        <w:rPr>
          <w:rFonts w:cs="Tahoma"/>
          <w:sz w:val="20"/>
          <w:szCs w:val="20"/>
        </w:rPr>
      </w:pPr>
    </w:p>
    <w:p w:rsidR="00256BC5" w:rsidRPr="00BC73A8" w:rsidRDefault="00256BC5" w:rsidP="00DC6D5D">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DC6D5D">
      <w:pPr>
        <w:keepNext/>
        <w:tabs>
          <w:tab w:val="left" w:pos="1725"/>
        </w:tabs>
        <w:jc w:val="both"/>
        <w:rPr>
          <w:rFonts w:cs="Tahoma"/>
          <w:sz w:val="20"/>
          <w:szCs w:val="20"/>
        </w:rPr>
      </w:pPr>
      <w:r w:rsidRPr="00BC73A8">
        <w:rPr>
          <w:rFonts w:cs="Tahoma"/>
          <w:sz w:val="20"/>
          <w:szCs w:val="20"/>
        </w:rPr>
        <w:tab/>
      </w:r>
    </w:p>
    <w:p w:rsidR="00BC73A8" w:rsidRPr="00BC73A8" w:rsidRDefault="00BC73A8" w:rsidP="00DC6D5D">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proofErr w:type="spellStart"/>
      <w:r w:rsidRPr="00BC73A8">
        <w:rPr>
          <w:rFonts w:cs="Tahoma"/>
          <w:sz w:val="20"/>
          <w:szCs w:val="20"/>
          <w:u w:val="single"/>
        </w:rPr>
        <w:t>podizvajalske</w:t>
      </w:r>
      <w:proofErr w:type="spellEnd"/>
      <w:r w:rsidRPr="00BC73A8">
        <w:rPr>
          <w:rFonts w:cs="Tahoma"/>
          <w:sz w:val="20"/>
          <w:szCs w:val="20"/>
          <w:u w:val="single"/>
        </w:rPr>
        <w:t xml:space="preserve"> pogodbe</w:t>
      </w:r>
      <w:r w:rsidRPr="00BC73A8">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BC73A8">
        <w:rPr>
          <w:rFonts w:cs="Tahoma"/>
          <w:sz w:val="20"/>
          <w:szCs w:val="20"/>
        </w:rPr>
        <w:t>podizvajanje</w:t>
      </w:r>
      <w:proofErr w:type="spellEnd"/>
      <w:r w:rsidRPr="00BC73A8">
        <w:rPr>
          <w:rFonts w:cs="Tahoma"/>
          <w:sz w:val="20"/>
          <w:szCs w:val="20"/>
        </w:rPr>
        <w:t xml:space="preserve"> (vrsta/opis del/storitev/dobav), količina/delež (%) javnega naročila, ki se oddaja v </w:t>
      </w:r>
      <w:proofErr w:type="spellStart"/>
      <w:r w:rsidRPr="00BC73A8">
        <w:rPr>
          <w:rFonts w:cs="Tahoma"/>
          <w:sz w:val="20"/>
          <w:szCs w:val="20"/>
        </w:rPr>
        <w:t>podizvajanje</w:t>
      </w:r>
      <w:proofErr w:type="spellEnd"/>
      <w:r w:rsidRPr="00BC73A8">
        <w:rPr>
          <w:rFonts w:cs="Tahoma"/>
          <w:sz w:val="20"/>
          <w:szCs w:val="20"/>
        </w:rPr>
        <w:t>, vrednost del ali storitev brez DDV ter kraj in rok izvedbe.</w:t>
      </w:r>
    </w:p>
    <w:p w:rsidR="00BC73A8" w:rsidRPr="00256BC5" w:rsidRDefault="00BC73A8" w:rsidP="00DC6D5D">
      <w:pPr>
        <w:keepNext/>
        <w:tabs>
          <w:tab w:val="left" w:pos="1725"/>
        </w:tabs>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xml:space="preserve">, kot to določa 81. člen ZJN-3, pri čemer </w:t>
      </w:r>
      <w:r w:rsidRPr="00256BC5">
        <w:rPr>
          <w:rFonts w:cs="Tahoma"/>
          <w:sz w:val="20"/>
          <w:szCs w:val="20"/>
        </w:rPr>
        <w:lastRenderedPageBreak/>
        <w:t>pri subjektih, katerih zmogljivosti bo uporabljal ponudnik, ne smejo obstajati razlogi za izključitev iz sodelovanja v postopku javnega naročanja iz 3.1. točke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w:t>
      </w:r>
      <w:proofErr w:type="spellStart"/>
      <w:r w:rsidRPr="00256BC5">
        <w:rPr>
          <w:rFonts w:cs="Tahoma"/>
          <w:sz w:val="20"/>
          <w:szCs w:val="20"/>
        </w:rPr>
        <w:t>ci</w:t>
      </w:r>
      <w:proofErr w:type="spellEnd"/>
      <w:r w:rsidRPr="00256BC5">
        <w:rPr>
          <w:rFonts w:cs="Tahoma"/>
          <w:sz w:val="20"/>
          <w:szCs w:val="20"/>
        </w:rPr>
        <w:t>, mora za vsakega izmed subjektov, na katerega zmogljivosti se sklicuje, priložiti priloge, ki so opredeljene v poglavju 3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Ponudba mora biti ve</w:t>
      </w:r>
      <w:r w:rsidR="00DD5A1F">
        <w:rPr>
          <w:rFonts w:cs="Tahoma"/>
          <w:sz w:val="20"/>
          <w:szCs w:val="20"/>
        </w:rPr>
        <w:t xml:space="preserve">ljavna še najmanj </w:t>
      </w:r>
      <w:r w:rsidR="00497F6A">
        <w:rPr>
          <w:rFonts w:cs="Tahoma"/>
          <w:sz w:val="20"/>
          <w:szCs w:val="20"/>
        </w:rPr>
        <w:t>3 mesece od datuma za prejem ponudb</w:t>
      </w:r>
      <w:r w:rsidR="00DB168B">
        <w:rPr>
          <w:rFonts w:cs="Tahoma"/>
          <w:sz w:val="20"/>
          <w:szCs w:val="20"/>
        </w:rPr>
        <w:t>.</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DC6D5D">
      <w:pPr>
        <w:keepNext/>
        <w:ind w:left="720"/>
        <w:jc w:val="both"/>
        <w:rPr>
          <w:rFonts w:cs="Tahoma"/>
          <w:b/>
          <w:sz w:val="20"/>
          <w:szCs w:val="20"/>
        </w:rPr>
      </w:pPr>
    </w:p>
    <w:p w:rsidR="00256BC5" w:rsidRPr="00256BC5" w:rsidRDefault="00256BC5" w:rsidP="00DC6D5D">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00F23DE9">
        <w:rPr>
          <w:rFonts w:cs="Tahoma"/>
          <w:b/>
          <w:sz w:val="20"/>
          <w:szCs w:val="20"/>
          <w:u w:val="single"/>
        </w:rPr>
        <w:t xml:space="preserve"> </w:t>
      </w:r>
      <w:r w:rsidRPr="00256BC5">
        <w:rPr>
          <w:rFonts w:cs="Tahoma"/>
          <w:sz w:val="20"/>
          <w:szCs w:val="20"/>
          <w:u w:val="single"/>
        </w:rPr>
        <w:t>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DC6D5D">
      <w:pPr>
        <w:keepNext/>
        <w:tabs>
          <w:tab w:val="left" w:pos="142"/>
        </w:tabs>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00DC6D5D">
        <w:rPr>
          <w:rFonts w:cs="Tahoma"/>
          <w:sz w:val="20"/>
          <w:szCs w:val="20"/>
        </w:rPr>
        <w:t>poteka avtomatično, na način</w:t>
      </w:r>
      <w:r w:rsidRPr="00256BC5">
        <w:rPr>
          <w:rFonts w:cs="Tahoma"/>
          <w:sz w:val="20"/>
          <w:szCs w:val="20"/>
        </w:rPr>
        <w:t xml:space="preserve"> da informacijski sistem e-JN samodejno, </w:t>
      </w:r>
      <w:r w:rsidR="00DD5A1F">
        <w:rPr>
          <w:rFonts w:cs="Tahoma"/>
          <w:sz w:val="20"/>
          <w:szCs w:val="20"/>
        </w:rPr>
        <w:t>trideset (30</w:t>
      </w:r>
      <w:r w:rsidRPr="00256BC5">
        <w:rPr>
          <w:rFonts w:cs="Tahoma"/>
          <w:sz w:val="20"/>
          <w:szCs w:val="20"/>
        </w:rPr>
        <w:t xml:space="preserve">) minut po poteku roka za predložitev elektronskih ponudb, prikaže podatke o ponudniku, o variantah, če so bile zahtevane oziroma dovoljene, ter omogoči dostop do </w:t>
      </w:r>
      <w:proofErr w:type="spellStart"/>
      <w:r w:rsidRPr="00256BC5">
        <w:rPr>
          <w:rFonts w:cs="Tahoma"/>
          <w:sz w:val="20"/>
          <w:szCs w:val="20"/>
        </w:rPr>
        <w:t>pdf</w:t>
      </w:r>
      <w:proofErr w:type="spellEnd"/>
      <w:r w:rsidRPr="00256BC5">
        <w:rPr>
          <w:rFonts w:cs="Tahoma"/>
          <w:sz w:val="20"/>
          <w:szCs w:val="20"/>
        </w:rPr>
        <w:t>. dokumenta, ki ga ponudnik naloži v sistem e-JN v razdelek »</w:t>
      </w:r>
      <w:r w:rsidRPr="00256BC5">
        <w:rPr>
          <w:rFonts w:cs="Tahoma"/>
          <w:b/>
          <w:sz w:val="20"/>
          <w:szCs w:val="20"/>
        </w:rPr>
        <w:t>Predračun</w:t>
      </w:r>
      <w:r w:rsidRPr="00DC6D5D">
        <w:rPr>
          <w:rFonts w:cs="Tahoma"/>
          <w:sz w:val="20"/>
          <w:szCs w:val="20"/>
        </w:rPr>
        <w:t>«. Ponud</w:t>
      </w:r>
      <w:r w:rsidRPr="00256BC5">
        <w:rPr>
          <w:rFonts w:cs="Tahoma"/>
          <w:sz w:val="20"/>
          <w:szCs w:val="20"/>
        </w:rPr>
        <w:t xml:space="preserve">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4408BA" w:rsidP="00241BF8">
      <w:pPr>
        <w:keepNext/>
        <w:jc w:val="both"/>
        <w:rPr>
          <w:sz w:val="20"/>
          <w:szCs w:val="20"/>
        </w:rPr>
      </w:pPr>
      <w:r>
        <w:rPr>
          <w:rFonts w:cs="Tahoma"/>
          <w:sz w:val="20"/>
          <w:szCs w:val="20"/>
        </w:rPr>
        <w:t xml:space="preserve">Naročnik bo sklenil pogodbo </w:t>
      </w:r>
      <w:r w:rsidR="00256BC5" w:rsidRPr="00256BC5">
        <w:rPr>
          <w:rFonts w:cs="Tahoma"/>
          <w:sz w:val="20"/>
          <w:szCs w:val="20"/>
        </w:rPr>
        <w:t xml:space="preserve">z izbranim ponudnikom najpozneje v 48 dneh od pravnomočnosti odločitve o oddaji javnega naročila, razen če ZJN-3 ali drug zakon ne določa drugače. </w:t>
      </w:r>
      <w:r w:rsidR="00256BC5"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Default="00256BC5" w:rsidP="00241BF8">
      <w:pPr>
        <w:keepNext/>
        <w:ind w:right="56"/>
        <w:jc w:val="both"/>
        <w:rPr>
          <w:rFonts w:cs="Tahoma"/>
          <w:sz w:val="20"/>
          <w:szCs w:val="20"/>
        </w:rPr>
      </w:pPr>
      <w:r w:rsidRPr="00256BC5">
        <w:rPr>
          <w:rFonts w:cs="Tahoma"/>
          <w:sz w:val="20"/>
          <w:szCs w:val="20"/>
        </w:rPr>
        <w:lastRenderedPageBreak/>
        <w:t xml:space="preserve">V zgoraj navedenih primerih, ponudnik ni upravičen od naročnika zahtevati nikakršne odškodnine. </w:t>
      </w:r>
    </w:p>
    <w:p w:rsidR="00681AA0" w:rsidRPr="00681AA0" w:rsidRDefault="00681AA0" w:rsidP="00241BF8">
      <w:pPr>
        <w:keepNext/>
        <w:ind w:right="56"/>
        <w:jc w:val="both"/>
        <w:rPr>
          <w:rFonts w:cs="Tahoma"/>
          <w:sz w:val="16"/>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4408BA" w:rsidRPr="00D73786" w:rsidRDefault="004408BA"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lastRenderedPageBreak/>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w:t>
      </w:r>
      <w:r w:rsidRPr="0058413D">
        <w:rPr>
          <w:rFonts w:cs="Tahoma"/>
          <w:sz w:val="20"/>
          <w:szCs w:val="20"/>
        </w:rPr>
        <w:t xml:space="preserve">dokumentacije, vsemi stroški dobave predmeta javnega naročila na lokacijo, ki jo določi naročnik, stroški </w:t>
      </w:r>
      <w:r w:rsidR="0058413D" w:rsidRPr="0058413D">
        <w:rPr>
          <w:rFonts w:cs="Tahoma"/>
          <w:sz w:val="20"/>
          <w:szCs w:val="20"/>
        </w:rPr>
        <w:t>šolanja</w:t>
      </w:r>
      <w:r w:rsidR="009E4365" w:rsidRPr="0058413D">
        <w:rPr>
          <w:rFonts w:cs="Tahoma"/>
          <w:sz w:val="20"/>
          <w:szCs w:val="20"/>
        </w:rPr>
        <w:t xml:space="preserve"> uporabnikov </w:t>
      </w:r>
      <w:r w:rsidR="00DB5232" w:rsidRPr="0058413D">
        <w:rPr>
          <w:rFonts w:cs="Tahoma"/>
          <w:sz w:val="20"/>
          <w:szCs w:val="20"/>
        </w:rPr>
        <w:t>sistema</w:t>
      </w:r>
      <w:r w:rsidRPr="0058413D">
        <w:rPr>
          <w:rFonts w:cs="Tahoma"/>
          <w:sz w:val="20"/>
          <w:szCs w:val="20"/>
        </w:rPr>
        <w:t xml:space="preserve"> </w:t>
      </w:r>
      <w:r w:rsidR="009E4365">
        <w:rPr>
          <w:rFonts w:cs="Tahoma"/>
          <w:sz w:val="20"/>
          <w:szCs w:val="20"/>
        </w:rPr>
        <w:t>na</w:t>
      </w:r>
      <w:r w:rsidRPr="00D73786">
        <w:rPr>
          <w:rFonts w:cs="Tahoma"/>
          <w:sz w:val="20"/>
          <w:szCs w:val="20"/>
        </w:rPr>
        <w:t xml:space="preserve">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790E67" w:rsidRDefault="00790E67" w:rsidP="00241BF8">
      <w:pPr>
        <w:keepNext/>
        <w:jc w:val="both"/>
        <w:rPr>
          <w:rFonts w:cs="Tahoma"/>
          <w:sz w:val="20"/>
          <w:szCs w:val="20"/>
        </w:rPr>
      </w:pPr>
    </w:p>
    <w:p w:rsidR="00790E67" w:rsidRDefault="00790E67" w:rsidP="00790E67">
      <w:pPr>
        <w:keepNext/>
        <w:numPr>
          <w:ilvl w:val="2"/>
          <w:numId w:val="5"/>
        </w:numPr>
        <w:jc w:val="both"/>
        <w:rPr>
          <w:rFonts w:cs="Tahoma"/>
          <w:sz w:val="20"/>
          <w:szCs w:val="20"/>
        </w:rPr>
      </w:pPr>
      <w:r>
        <w:rPr>
          <w:rFonts w:cs="Tahoma"/>
          <w:sz w:val="20"/>
          <w:szCs w:val="20"/>
        </w:rPr>
        <w:t>Ogled lokacije</w:t>
      </w:r>
    </w:p>
    <w:p w:rsidR="00790E67" w:rsidRDefault="00790E67" w:rsidP="00790E67">
      <w:pPr>
        <w:keepNext/>
        <w:ind w:left="720"/>
        <w:jc w:val="both"/>
        <w:rPr>
          <w:rFonts w:cs="Tahoma"/>
          <w:sz w:val="20"/>
          <w:szCs w:val="20"/>
        </w:rPr>
      </w:pPr>
    </w:p>
    <w:p w:rsidR="00790E67" w:rsidRDefault="00790E67" w:rsidP="00790E67">
      <w:pPr>
        <w:keepNext/>
        <w:jc w:val="both"/>
        <w:rPr>
          <w:rFonts w:cs="Tahoma"/>
          <w:sz w:val="20"/>
          <w:szCs w:val="20"/>
        </w:rPr>
      </w:pPr>
      <w:r>
        <w:rPr>
          <w:rFonts w:cs="Tahoma"/>
          <w:sz w:val="20"/>
          <w:szCs w:val="20"/>
        </w:rPr>
        <w:t xml:space="preserve">Ponudnik si mora pred oddajo ponudbe obvezno ogledati lokacijo, kjer se bo vgradil prezračevalni sistem. </w:t>
      </w:r>
    </w:p>
    <w:p w:rsidR="00790E67" w:rsidRDefault="00790E67" w:rsidP="00790E67">
      <w:pPr>
        <w:keepNext/>
        <w:jc w:val="both"/>
        <w:rPr>
          <w:rFonts w:cs="Tahoma"/>
          <w:sz w:val="20"/>
          <w:szCs w:val="20"/>
        </w:rPr>
      </w:pPr>
      <w:r>
        <w:rPr>
          <w:rFonts w:cs="Tahoma"/>
          <w:sz w:val="20"/>
          <w:szCs w:val="20"/>
        </w:rPr>
        <w:t xml:space="preserve">Zainteresirani ponudniki se dogovorijo za ogled pri g. Bogdanu Vonča, 041/ 647-496.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 xml:space="preserve">Zaželeno je, da </w:t>
      </w:r>
      <w:r w:rsidR="00BC73A8" w:rsidRPr="004408BA">
        <w:rPr>
          <w:rFonts w:cs="Tahoma"/>
          <w:sz w:val="20"/>
          <w:szCs w:val="20"/>
        </w:rPr>
        <w:t xml:space="preserve">ponudnik pogodbo (Priloga </w:t>
      </w:r>
      <w:r w:rsidR="004408BA" w:rsidRPr="004408BA">
        <w:rPr>
          <w:rFonts w:cs="Tahoma"/>
          <w:sz w:val="20"/>
          <w:szCs w:val="20"/>
        </w:rPr>
        <w:t>7</w:t>
      </w:r>
      <w:r w:rsidR="00BC73A8" w:rsidRPr="004408BA">
        <w:rPr>
          <w:rFonts w:cs="Tahoma"/>
          <w:sz w:val="20"/>
          <w:szCs w:val="20"/>
        </w:rPr>
        <w:t>) i</w:t>
      </w:r>
      <w:r w:rsidRPr="004408BA">
        <w:rPr>
          <w:rFonts w:cs="Tahoma"/>
          <w:sz w:val="20"/>
          <w:szCs w:val="20"/>
        </w:rPr>
        <w:t>zpolni</w:t>
      </w:r>
      <w:r w:rsidR="00BC73A8" w:rsidRPr="004408BA">
        <w:rPr>
          <w:rFonts w:cs="Tahoma"/>
          <w:sz w:val="20"/>
          <w:szCs w:val="20"/>
        </w:rPr>
        <w:t>, žigosa in podpiše ter priloži pod ostale priloge.</w:t>
      </w:r>
      <w:r w:rsidRPr="00D73786">
        <w:rPr>
          <w:rFonts w:cs="Tahoma"/>
          <w:sz w:val="20"/>
          <w:szCs w:val="20"/>
        </w:rPr>
        <w:t xml:space="preserve"> </w:t>
      </w:r>
    </w:p>
    <w:p w:rsidR="00D31EBF" w:rsidRDefault="00D31EBF" w:rsidP="00241BF8">
      <w:pPr>
        <w:keepNext/>
        <w:jc w:val="both"/>
        <w:rPr>
          <w:rFonts w:cs="Tahoma"/>
          <w:bCs/>
          <w:sz w:val="20"/>
          <w:szCs w:val="20"/>
        </w:rPr>
      </w:pPr>
    </w:p>
    <w:p w:rsidR="00D31EBF" w:rsidRPr="00D73786" w:rsidRDefault="00D31EBF"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681AA0" w:rsidRPr="00BC73A8" w:rsidRDefault="00681AA0" w:rsidP="00681AA0">
      <w:pPr>
        <w:keepNext/>
        <w:keepLines/>
        <w:jc w:val="both"/>
        <w:rPr>
          <w:rFonts w:cs="Tahoma"/>
          <w:sz w:val="20"/>
        </w:rPr>
      </w:pPr>
      <w:r w:rsidRPr="00BC73A8">
        <w:rPr>
          <w:rFonts w:cs="Tahoma"/>
          <w:sz w:val="20"/>
        </w:rPr>
        <w:t xml:space="preserve">Predmet ponudbe mora izpolnjevati tehnične zahteve navedene v </w:t>
      </w:r>
      <w:r w:rsidR="001679EE">
        <w:rPr>
          <w:rFonts w:cs="Tahoma"/>
          <w:sz w:val="20"/>
        </w:rPr>
        <w:t>Popisu del</w:t>
      </w:r>
      <w:r w:rsidR="0036021C">
        <w:rPr>
          <w:rFonts w:cs="Tahoma"/>
          <w:sz w:val="20"/>
        </w:rPr>
        <w:t xml:space="preserve"> (navedenih v zavihkih Splošno, Ogrevanje in hlajenje ter Prezračevanje)</w:t>
      </w:r>
      <w:r w:rsidR="00F053A3">
        <w:rPr>
          <w:rFonts w:cs="Tahoma"/>
          <w:sz w:val="20"/>
        </w:rPr>
        <w:t xml:space="preserve">, ki je kot </w:t>
      </w:r>
      <w:r w:rsidR="00F053A3" w:rsidRPr="0058413D">
        <w:rPr>
          <w:rFonts w:cs="Tahoma"/>
          <w:sz w:val="20"/>
        </w:rPr>
        <w:t xml:space="preserve">priloga </w:t>
      </w:r>
      <w:r w:rsidR="00DB5232" w:rsidRPr="0058413D">
        <w:rPr>
          <w:rFonts w:cs="Tahoma"/>
          <w:sz w:val="20"/>
        </w:rPr>
        <w:t>2</w:t>
      </w:r>
      <w:r w:rsidR="0058413D" w:rsidRPr="0058413D">
        <w:rPr>
          <w:rFonts w:cs="Tahoma"/>
          <w:sz w:val="20"/>
        </w:rPr>
        <w:t xml:space="preserve"> </w:t>
      </w:r>
      <w:r w:rsidRPr="0058413D">
        <w:rPr>
          <w:rFonts w:cs="Tahoma"/>
          <w:sz w:val="20"/>
        </w:rPr>
        <w:t>sestavni</w:t>
      </w:r>
      <w:r w:rsidRPr="00BC73A8">
        <w:rPr>
          <w:rFonts w:cs="Tahoma"/>
          <w:sz w:val="20"/>
        </w:rPr>
        <w:t xml:space="preserve"> del te razpisne dokumentacije.</w:t>
      </w:r>
    </w:p>
    <w:p w:rsidR="00681AA0" w:rsidRPr="00D83298" w:rsidRDefault="00681AA0" w:rsidP="00681AA0">
      <w:pPr>
        <w:keepNext/>
        <w:keepLines/>
        <w:jc w:val="both"/>
        <w:rPr>
          <w:rFonts w:cs="Tahoma"/>
        </w:rPr>
      </w:pPr>
    </w:p>
    <w:p w:rsidR="00681AA0" w:rsidRPr="00681AA0" w:rsidRDefault="00681AA0" w:rsidP="00681AA0">
      <w:pPr>
        <w:keepNext/>
        <w:keepLines/>
        <w:jc w:val="both"/>
        <w:rPr>
          <w:rFonts w:cs="Tahoma"/>
          <w:sz w:val="20"/>
          <w:u w:val="single"/>
        </w:rPr>
      </w:pPr>
      <w:r w:rsidRPr="00681AA0">
        <w:rPr>
          <w:rFonts w:cs="Tahoma"/>
          <w:sz w:val="20"/>
          <w:u w:val="single"/>
        </w:rPr>
        <w:t>Ponudnik izkaže izpolnjevanje teh zahtev z izpolnitvijo obrazca »</w:t>
      </w:r>
      <w:r w:rsidR="001679EE">
        <w:rPr>
          <w:rFonts w:cs="Tahoma"/>
          <w:sz w:val="20"/>
          <w:u w:val="single"/>
        </w:rPr>
        <w:t>Popis del</w:t>
      </w:r>
      <w:r w:rsidRPr="00681AA0">
        <w:rPr>
          <w:rFonts w:cs="Tahoma"/>
          <w:sz w:val="20"/>
          <w:u w:val="single"/>
        </w:rPr>
        <w:t xml:space="preserve">« (priloga </w:t>
      </w:r>
      <w:r w:rsidR="00DB5232">
        <w:rPr>
          <w:rFonts w:cs="Tahoma"/>
          <w:sz w:val="20"/>
          <w:u w:val="single"/>
        </w:rPr>
        <w:t>2</w:t>
      </w:r>
      <w:r w:rsidR="004408BA">
        <w:rPr>
          <w:rFonts w:cs="Tahoma"/>
          <w:sz w:val="20"/>
          <w:u w:val="single"/>
        </w:rPr>
        <w:t>),</w:t>
      </w:r>
      <w:r w:rsidRPr="00681AA0">
        <w:rPr>
          <w:rFonts w:cs="Tahoma"/>
          <w:sz w:val="20"/>
          <w:u w:val="single"/>
        </w:rPr>
        <w:t xml:space="preserve"> vključno s potrebnimi obveznimi prilogami.</w:t>
      </w:r>
    </w:p>
    <w:p w:rsidR="00681AA0" w:rsidRPr="00681AA0" w:rsidRDefault="00681AA0" w:rsidP="00681AA0">
      <w:pPr>
        <w:keepNext/>
        <w:keepLines/>
        <w:jc w:val="both"/>
        <w:rPr>
          <w:rFonts w:cs="Tahoma"/>
          <w:sz w:val="20"/>
          <w:u w:val="single"/>
        </w:rPr>
      </w:pPr>
    </w:p>
    <w:p w:rsidR="00681AA0" w:rsidRDefault="00681AA0" w:rsidP="00681AA0">
      <w:pPr>
        <w:keepNext/>
        <w:keepLines/>
        <w:jc w:val="both"/>
        <w:rPr>
          <w:rFonts w:cs="Tahoma"/>
          <w:sz w:val="20"/>
        </w:rPr>
      </w:pPr>
      <w:r w:rsidRPr="00A80589">
        <w:rPr>
          <w:rFonts w:cs="Tahoma"/>
          <w:sz w:val="20"/>
        </w:rPr>
        <w:t xml:space="preserve">Naročnik </w:t>
      </w:r>
      <w:r w:rsidR="00247874" w:rsidRPr="00A80589">
        <w:rPr>
          <w:rFonts w:cs="Tahoma"/>
          <w:sz w:val="20"/>
        </w:rPr>
        <w:t xml:space="preserve">bo predmet javnega naročila oddal skladno z </w:t>
      </w:r>
      <w:r w:rsidRPr="00A80589">
        <w:rPr>
          <w:rFonts w:cs="Tahoma"/>
          <w:sz w:val="20"/>
        </w:rPr>
        <w:t>Uredb</w:t>
      </w:r>
      <w:r w:rsidR="00247874" w:rsidRPr="00A80589">
        <w:rPr>
          <w:rFonts w:cs="Tahoma"/>
          <w:sz w:val="20"/>
        </w:rPr>
        <w:t>o</w:t>
      </w:r>
      <w:r w:rsidRPr="00A80589">
        <w:rPr>
          <w:rFonts w:cs="Tahoma"/>
          <w:sz w:val="20"/>
        </w:rPr>
        <w:t xml:space="preserve"> o zelenem javnem naročanju (Ur. l. RS, št. 51/17)</w:t>
      </w:r>
      <w:r w:rsidR="00A134FF" w:rsidRPr="00A80589">
        <w:rPr>
          <w:rFonts w:cs="Tahoma"/>
          <w:sz w:val="20"/>
        </w:rPr>
        <w:t>, zato mora ponudnik ponuditi klimatsko napravo</w:t>
      </w:r>
      <w:r w:rsidR="00247874" w:rsidRPr="00A80589">
        <w:rPr>
          <w:rFonts w:cs="Tahoma"/>
          <w:sz w:val="20"/>
        </w:rPr>
        <w:t>, ki je uvrščena v najvišji energijski razred dostopen na trgu, ob upoštevanju tehnične specifikacije in razpoložljivega prostora.</w:t>
      </w:r>
      <w:r w:rsidR="00247874">
        <w:rPr>
          <w:rFonts w:cs="Tahoma"/>
          <w:sz w:val="20"/>
        </w:rPr>
        <w:t xml:space="preserve"> </w:t>
      </w:r>
      <w:r w:rsidR="00684E8E">
        <w:rPr>
          <w:rFonts w:cs="Tahoma"/>
          <w:sz w:val="20"/>
        </w:rPr>
        <w:t>Ponudnik, ki bo ponudil nižji energetski razred klimatske naprave kot drug ponudnik (ob upoštevanju tehničnih zahtev in prostora) bo izločen iz nadaljnjega ocenjevanja.</w:t>
      </w:r>
    </w:p>
    <w:p w:rsidR="00247874" w:rsidRDefault="00247874" w:rsidP="00681AA0">
      <w:pPr>
        <w:keepNext/>
        <w:keepLines/>
        <w:jc w:val="both"/>
        <w:rPr>
          <w:rFonts w:cs="Tahoma"/>
          <w:sz w:val="20"/>
        </w:rPr>
      </w:pPr>
    </w:p>
    <w:p w:rsidR="00247874" w:rsidRPr="00247874" w:rsidRDefault="00247874" w:rsidP="00247874">
      <w:pPr>
        <w:keepNext/>
        <w:keepLines/>
        <w:autoSpaceDE w:val="0"/>
        <w:autoSpaceDN w:val="0"/>
        <w:jc w:val="both"/>
        <w:rPr>
          <w:rFonts w:cs="Tahoma"/>
          <w:sz w:val="20"/>
        </w:rPr>
      </w:pPr>
      <w:r w:rsidRPr="00247874">
        <w:rPr>
          <w:rFonts w:cs="Tahoma"/>
          <w:sz w:val="20"/>
        </w:rPr>
        <w:t>Ponudnik mora pod prilogo 6 priložiti tehnično dokumentacijo proizvajalca klimatske naprave - nalepko o uvrstitvi v energijski razred ali drugo ustrezno dokazilo o uvrstitvi v energijski razred.</w:t>
      </w:r>
    </w:p>
    <w:p w:rsidR="00247874" w:rsidRPr="00247874" w:rsidRDefault="00247874" w:rsidP="00681AA0">
      <w:pPr>
        <w:keepNext/>
        <w:keepLines/>
        <w:jc w:val="both"/>
        <w:rPr>
          <w:rFonts w:cs="Tahoma"/>
          <w:sz w:val="16"/>
          <w:u w:val="single"/>
        </w:rPr>
      </w:pPr>
    </w:p>
    <w:p w:rsidR="00DB5232" w:rsidRPr="00684E8E" w:rsidRDefault="00990042" w:rsidP="00990042">
      <w:pPr>
        <w:keepNext/>
        <w:keepLines/>
        <w:jc w:val="both"/>
        <w:rPr>
          <w:rFonts w:cs="Tahoma"/>
          <w:sz w:val="20"/>
        </w:rPr>
      </w:pPr>
      <w:r w:rsidRPr="00684E8E">
        <w:rPr>
          <w:rFonts w:cs="Tahoma"/>
          <w:sz w:val="20"/>
        </w:rPr>
        <w:t xml:space="preserve">Ponudnik mora kot </w:t>
      </w:r>
      <w:r w:rsidR="00DB5232" w:rsidRPr="00684E8E">
        <w:rPr>
          <w:rFonts w:cs="Tahoma"/>
          <w:sz w:val="20"/>
        </w:rPr>
        <w:t>prilogo 6</w:t>
      </w:r>
      <w:r w:rsidRPr="00684E8E">
        <w:rPr>
          <w:rFonts w:cs="Tahoma"/>
          <w:sz w:val="20"/>
        </w:rPr>
        <w:t xml:space="preserve"> predložiti </w:t>
      </w:r>
      <w:r w:rsidR="00684E8E" w:rsidRPr="00684E8E">
        <w:rPr>
          <w:rFonts w:cs="Tahoma"/>
          <w:sz w:val="20"/>
        </w:rPr>
        <w:t xml:space="preserve">tudi </w:t>
      </w:r>
      <w:r w:rsidRPr="00684E8E">
        <w:rPr>
          <w:rFonts w:cs="Tahoma"/>
          <w:sz w:val="20"/>
        </w:rPr>
        <w:t xml:space="preserve">prospekte ali drugo dokumentacijo iz katere bo razvidno, da </w:t>
      </w:r>
      <w:r w:rsidR="00DB5232" w:rsidRPr="00684E8E">
        <w:rPr>
          <w:rFonts w:cs="Tahoma"/>
          <w:sz w:val="20"/>
        </w:rPr>
        <w:t>ponujeni prezračevalni sistem</w:t>
      </w:r>
      <w:r w:rsidRPr="00684E8E">
        <w:rPr>
          <w:rFonts w:cs="Tahoma"/>
          <w:sz w:val="20"/>
        </w:rPr>
        <w:t xml:space="preserve"> izpolnjuje zahteve in je v skladu s </w:t>
      </w:r>
      <w:r w:rsidR="00DB5232" w:rsidRPr="00684E8E">
        <w:rPr>
          <w:rFonts w:cs="Tahoma"/>
          <w:sz w:val="20"/>
        </w:rPr>
        <w:t>Projektom za izvedbo in Po</w:t>
      </w:r>
      <w:r w:rsidRPr="00684E8E">
        <w:rPr>
          <w:rFonts w:cs="Tahoma"/>
          <w:sz w:val="20"/>
        </w:rPr>
        <w:t xml:space="preserve">pisom predmeta javnega naročila, ki je k razpisni dokumentaciji priložen v </w:t>
      </w:r>
      <w:proofErr w:type="spellStart"/>
      <w:r w:rsidRPr="00684E8E">
        <w:rPr>
          <w:rFonts w:cs="Tahoma"/>
          <w:sz w:val="20"/>
        </w:rPr>
        <w:t>excel</w:t>
      </w:r>
      <w:proofErr w:type="spellEnd"/>
      <w:r w:rsidRPr="00684E8E">
        <w:rPr>
          <w:rFonts w:cs="Tahoma"/>
          <w:sz w:val="20"/>
        </w:rPr>
        <w:t xml:space="preserve"> formatu. </w:t>
      </w:r>
    </w:p>
    <w:p w:rsidR="00990042" w:rsidRDefault="00990042" w:rsidP="00241BF8">
      <w:pPr>
        <w:keepNext/>
        <w:rPr>
          <w:rFonts w:eastAsiaTheme="minorHAnsi" w:cs="Tahoma"/>
          <w:sz w:val="20"/>
          <w:szCs w:val="20"/>
          <w:lang w:eastAsia="en-US"/>
        </w:rPr>
      </w:pPr>
    </w:p>
    <w:p w:rsidR="00156D98" w:rsidRDefault="00156D98"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lastRenderedPageBreak/>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042945">
        <w:rPr>
          <w:rFonts w:cs="Tahoma"/>
          <w:bCs/>
          <w:sz w:val="20"/>
          <w:szCs w:val="20"/>
        </w:rPr>
        <w:t>eDosje</w:t>
      </w:r>
      <w:proofErr w:type="spellEnd"/>
      <w:r w:rsidRPr="00042945">
        <w:rPr>
          <w:rFonts w:cs="Tahoma"/>
          <w:bCs/>
          <w:sz w:val="20"/>
          <w:szCs w:val="20"/>
        </w:rPr>
        <w:t xml:space="preserve"> iz devetega odstavka 77. člena ZJN-3 in od Ministrstva za pravosodje pridobi potrdilo iz kazenske evidence.</w:t>
      </w:r>
    </w:p>
    <w:p w:rsidR="00600E8A" w:rsidRPr="00D73786"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xml:space="preserve">, 6/16 – </w:t>
      </w:r>
      <w:proofErr w:type="spellStart"/>
      <w:r w:rsidR="00862CAC" w:rsidRPr="00D73786">
        <w:rPr>
          <w:rFonts w:cs="Tahoma"/>
          <w:bCs/>
          <w:sz w:val="20"/>
          <w:szCs w:val="20"/>
        </w:rPr>
        <w:t>popr</w:t>
      </w:r>
      <w:proofErr w:type="spellEnd"/>
      <w:r w:rsidR="00862CAC" w:rsidRPr="00D73786">
        <w:rPr>
          <w:rFonts w:cs="Tahoma"/>
          <w:bCs/>
          <w:sz w:val="20"/>
          <w:szCs w:val="20"/>
        </w:rPr>
        <w:t>.</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AC29B3" w:rsidRPr="00AC29B3" w:rsidRDefault="00D65A72" w:rsidP="00AC29B3">
      <w:pPr>
        <w:keepNext/>
        <w:keepLines/>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w:t>
      </w:r>
      <w:r w:rsidR="00AC29B3" w:rsidRPr="00AC29B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AC29B3">
      <w:pPr>
        <w:keepNext/>
        <w:spacing w:after="60"/>
        <w:ind w:left="705"/>
        <w:jc w:val="both"/>
        <w:rPr>
          <w:rFonts w:cs="Tahoma"/>
          <w:sz w:val="20"/>
          <w:szCs w:val="20"/>
        </w:rPr>
      </w:pPr>
      <w:r w:rsidRPr="00AC29B3">
        <w:rPr>
          <w:rFonts w:cs="Tahoma"/>
          <w:b/>
          <w:sz w:val="20"/>
          <w:szCs w:val="20"/>
        </w:rPr>
        <w:t>b)</w:t>
      </w:r>
      <w:r w:rsidRPr="00D73786">
        <w:rPr>
          <w:rFonts w:cs="Tahoma"/>
          <w:sz w:val="20"/>
          <w:szCs w:val="20"/>
        </w:rPr>
        <w:t xml:space="preserve"> </w:t>
      </w:r>
      <w:r w:rsidR="00AC29B3" w:rsidRPr="00AC29B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Default="00656ACD" w:rsidP="00241BF8">
      <w:pPr>
        <w:keepNext/>
        <w:jc w:val="both"/>
        <w:rPr>
          <w:rFonts w:cs="Tahoma"/>
          <w:b/>
          <w:sz w:val="20"/>
          <w:szCs w:val="20"/>
        </w:rPr>
      </w:pPr>
    </w:p>
    <w:p w:rsidR="00AD63B9" w:rsidRPr="00D73786" w:rsidRDefault="00AD63B9"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lastRenderedPageBreak/>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Default="00B61BE5" w:rsidP="00241BF8">
      <w:pPr>
        <w:keepNext/>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47874" w:rsidRPr="00D73786" w:rsidRDefault="00247874" w:rsidP="00241BF8">
      <w:pPr>
        <w:keepNext/>
        <w:jc w:val="both"/>
        <w:rPr>
          <w:rFonts w:cs="Tahoma"/>
          <w:b/>
          <w:bCs/>
          <w:sz w:val="20"/>
          <w:szCs w:val="20"/>
        </w:rPr>
      </w:pPr>
    </w:p>
    <w:p w:rsidR="00221222" w:rsidRPr="00D73786" w:rsidRDefault="00221222" w:rsidP="00241BF8">
      <w:pPr>
        <w:keepNext/>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F1571F">
      <w:pPr>
        <w:keepNext/>
        <w:tabs>
          <w:tab w:val="left" w:pos="6901"/>
        </w:tabs>
        <w:jc w:val="both"/>
        <w:rPr>
          <w:rFonts w:cs="Tahoma"/>
          <w:b/>
          <w:bCs/>
          <w:sz w:val="20"/>
          <w:szCs w:val="20"/>
        </w:rPr>
      </w:pPr>
      <w:r>
        <w:rPr>
          <w:rFonts w:cs="Tahoma"/>
          <w:b/>
          <w:bCs/>
          <w:sz w:val="20"/>
          <w:szCs w:val="20"/>
        </w:rPr>
        <w:tab/>
      </w:r>
    </w:p>
    <w:p w:rsidR="00B61BE5" w:rsidRPr="00D73786" w:rsidRDefault="00B61BE5" w:rsidP="00241BF8">
      <w:pPr>
        <w:keepNext/>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D31EBF">
      <w:pPr>
        <w:keepNext/>
        <w:ind w:left="714"/>
        <w:jc w:val="both"/>
        <w:rPr>
          <w:rFonts w:cs="Tahoma"/>
          <w:sz w:val="20"/>
          <w:szCs w:val="20"/>
        </w:rPr>
      </w:pP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B61BE5" w:rsidRPr="00D73786" w:rsidRDefault="00B61BE5" w:rsidP="00241BF8">
      <w:pPr>
        <w:keepNext/>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lastRenderedPageBreak/>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73786">
        <w:rPr>
          <w:rFonts w:cs="Tahoma"/>
          <w:sz w:val="20"/>
          <w:szCs w:val="20"/>
        </w:rPr>
        <w:t>ZIntPK</w:t>
      </w:r>
      <w:proofErr w:type="spellEnd"/>
      <w:r w:rsidRPr="00D73786">
        <w:rPr>
          <w:rFonts w:cs="Tahoma"/>
          <w:sz w:val="20"/>
          <w:szCs w:val="20"/>
        </w:rPr>
        <w:t>),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t xml:space="preserve">Gospodarski subjekt mora v skladu s šestim odstavkom 14. člena </w:t>
      </w:r>
      <w:proofErr w:type="spellStart"/>
      <w:r w:rsidRPr="00D73786">
        <w:rPr>
          <w:rFonts w:cs="Tahoma"/>
          <w:sz w:val="20"/>
          <w:szCs w:val="20"/>
        </w:rPr>
        <w:t>ZIntPK</w:t>
      </w:r>
      <w:proofErr w:type="spellEnd"/>
      <w:r w:rsidRPr="00D73786">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5" w:name="OLE_LINK1"/>
      <w:bookmarkStart w:id="6" w:name="OLE_LINK2"/>
      <w:r w:rsidRPr="00D73786">
        <w:rPr>
          <w:rFonts w:cs="Tahoma"/>
          <w:b/>
        </w:rPr>
        <w:t>FINANČNA ZAVAROVANJA</w:t>
      </w:r>
    </w:p>
    <w:p w:rsidR="00AC6A59" w:rsidRPr="00D73786" w:rsidRDefault="00AC6A59" w:rsidP="00241BF8">
      <w:pPr>
        <w:keepNext/>
        <w:ind w:left="360"/>
        <w:jc w:val="both"/>
        <w:rPr>
          <w:rFonts w:cs="Tahoma"/>
          <w:b/>
        </w:rPr>
      </w:pPr>
    </w:p>
    <w:bookmarkEnd w:id="5"/>
    <w:bookmarkEnd w:id="6"/>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FE136E" w:rsidRPr="003975B6"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w:t>
      </w:r>
      <w:r w:rsidRPr="003975B6">
        <w:rPr>
          <w:rFonts w:cs="Tahoma"/>
          <w:sz w:val="20"/>
          <w:szCs w:val="20"/>
        </w:rPr>
        <w:t xml:space="preserve">izpolnjeno, podpisano in žigosano menično izjavo za zavarovanje dobre izvedbe </w:t>
      </w:r>
      <w:r w:rsidR="00DE0FD2" w:rsidRPr="003975B6">
        <w:rPr>
          <w:rFonts w:cs="Tahoma"/>
          <w:sz w:val="20"/>
          <w:szCs w:val="20"/>
        </w:rPr>
        <w:t xml:space="preserve">pogodbenih </w:t>
      </w:r>
      <w:r w:rsidRPr="003975B6">
        <w:rPr>
          <w:rFonts w:cs="Tahoma"/>
          <w:sz w:val="20"/>
          <w:szCs w:val="20"/>
        </w:rPr>
        <w:t xml:space="preserve">obveznosti, v višini </w:t>
      </w:r>
      <w:r w:rsidR="00DB168B">
        <w:rPr>
          <w:rFonts w:cs="Tahoma"/>
          <w:sz w:val="20"/>
          <w:szCs w:val="20"/>
        </w:rPr>
        <w:t>6</w:t>
      </w:r>
      <w:r w:rsidR="00683E48">
        <w:rPr>
          <w:rFonts w:cs="Tahoma"/>
          <w:sz w:val="20"/>
          <w:szCs w:val="20"/>
        </w:rPr>
        <w:t>.000,00 EUR</w:t>
      </w:r>
      <w:r w:rsidR="00D31EBF" w:rsidRPr="003975B6">
        <w:rPr>
          <w:rFonts w:cs="Tahoma"/>
          <w:sz w:val="20"/>
          <w:szCs w:val="20"/>
        </w:rPr>
        <w:t>,</w:t>
      </w:r>
      <w:r w:rsidRPr="003975B6">
        <w:rPr>
          <w:rFonts w:cs="Tahoma"/>
          <w:sz w:val="20"/>
          <w:szCs w:val="20"/>
        </w:rPr>
        <w:t xml:space="preserve"> z dobo veljavnosti </w:t>
      </w:r>
      <w:r w:rsidR="000A5AFF" w:rsidRPr="003975B6">
        <w:rPr>
          <w:rFonts w:cs="Tahoma"/>
          <w:sz w:val="20"/>
          <w:szCs w:val="20"/>
        </w:rPr>
        <w:t xml:space="preserve">še trideset </w:t>
      </w:r>
      <w:r w:rsidR="0073709D" w:rsidRPr="003975B6">
        <w:rPr>
          <w:rFonts w:cs="Tahoma"/>
          <w:sz w:val="20"/>
          <w:szCs w:val="20"/>
        </w:rPr>
        <w:t xml:space="preserve">(30) </w:t>
      </w:r>
      <w:r w:rsidR="000A5AFF" w:rsidRPr="003975B6">
        <w:rPr>
          <w:rFonts w:cs="Tahoma"/>
          <w:sz w:val="20"/>
          <w:szCs w:val="20"/>
        </w:rPr>
        <w:t xml:space="preserve">dni po preteku veljavnosti </w:t>
      </w:r>
      <w:r w:rsidR="00DE0FD2" w:rsidRPr="003975B6">
        <w:rPr>
          <w:rFonts w:cs="Tahoma"/>
          <w:sz w:val="20"/>
          <w:szCs w:val="20"/>
        </w:rPr>
        <w:t>pogodbe</w:t>
      </w:r>
      <w:r w:rsidR="000A5AFF" w:rsidRPr="003975B6">
        <w:rPr>
          <w:rFonts w:cs="Tahoma"/>
          <w:sz w:val="20"/>
          <w:szCs w:val="20"/>
        </w:rPr>
        <w:t>.</w:t>
      </w:r>
      <w:r w:rsidRPr="003975B6">
        <w:rPr>
          <w:rFonts w:cs="Tahoma"/>
          <w:sz w:val="20"/>
          <w:szCs w:val="20"/>
        </w:rPr>
        <w:t xml:space="preserve"> </w:t>
      </w:r>
    </w:p>
    <w:p w:rsidR="00FE136E" w:rsidRPr="003975B6" w:rsidRDefault="00FE136E" w:rsidP="00241BF8">
      <w:pPr>
        <w:keepNext/>
        <w:jc w:val="both"/>
        <w:rPr>
          <w:rFonts w:cs="Tahoma"/>
          <w:sz w:val="20"/>
          <w:szCs w:val="20"/>
        </w:rPr>
      </w:pPr>
    </w:p>
    <w:p w:rsidR="00656ACD" w:rsidRPr="003975B6" w:rsidRDefault="00FE136E" w:rsidP="00241BF8">
      <w:pPr>
        <w:keepNext/>
        <w:jc w:val="both"/>
        <w:rPr>
          <w:rFonts w:cs="Tahoma"/>
          <w:sz w:val="20"/>
          <w:szCs w:val="20"/>
        </w:rPr>
      </w:pPr>
      <w:r w:rsidRPr="003975B6">
        <w:rPr>
          <w:rFonts w:cs="Tahoma"/>
          <w:sz w:val="20"/>
          <w:szCs w:val="20"/>
        </w:rPr>
        <w:t xml:space="preserve">Vzorec finančnega zavarovanja (menična izjava) za zavarovanje dobre izvedbe </w:t>
      </w:r>
      <w:r w:rsidR="00DE0FD2" w:rsidRPr="003975B6">
        <w:rPr>
          <w:rFonts w:cs="Tahoma"/>
          <w:sz w:val="20"/>
          <w:szCs w:val="20"/>
        </w:rPr>
        <w:t xml:space="preserve">pogodbenih </w:t>
      </w:r>
      <w:r w:rsidRPr="003975B6">
        <w:rPr>
          <w:rFonts w:cs="Tahoma"/>
          <w:sz w:val="20"/>
          <w:szCs w:val="20"/>
        </w:rPr>
        <w:t>ob</w:t>
      </w:r>
      <w:r w:rsidR="00476412" w:rsidRPr="003975B6">
        <w:rPr>
          <w:rFonts w:cs="Tahoma"/>
          <w:sz w:val="20"/>
          <w:szCs w:val="20"/>
        </w:rPr>
        <w:t>veznosti je priložen v</w:t>
      </w:r>
      <w:r w:rsidR="009350CD" w:rsidRPr="003975B6">
        <w:rPr>
          <w:rFonts w:cs="Tahoma"/>
          <w:sz w:val="20"/>
          <w:szCs w:val="20"/>
        </w:rPr>
        <w:t xml:space="preserve"> Prilogi </w:t>
      </w:r>
      <w:r w:rsidR="00D31EBF" w:rsidRPr="003975B6">
        <w:rPr>
          <w:rFonts w:cs="Tahoma"/>
          <w:sz w:val="20"/>
          <w:szCs w:val="20"/>
        </w:rPr>
        <w:t>8</w:t>
      </w:r>
      <w:r w:rsidRPr="003975B6">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0202AA" w:rsidRPr="003975B6" w:rsidRDefault="009350CD" w:rsidP="000202AA">
      <w:pPr>
        <w:pStyle w:val="Default"/>
        <w:jc w:val="both"/>
        <w:rPr>
          <w:rFonts w:ascii="Tahoma" w:hAnsi="Tahoma" w:cs="Tahoma"/>
          <w:sz w:val="20"/>
        </w:rPr>
      </w:pPr>
      <w:r w:rsidRPr="003975B6">
        <w:rPr>
          <w:rFonts w:ascii="Tahoma" w:hAnsi="Tahoma" w:cs="Tahoma"/>
          <w:sz w:val="20"/>
        </w:rPr>
        <w:t xml:space="preserve">Merilo za izbiro najugodnejšega ponudnika, s katerim bo naročnik sklenil pogodbo, je </w:t>
      </w:r>
      <w:r w:rsidR="00DB168B">
        <w:rPr>
          <w:rFonts w:ascii="Tahoma" w:hAnsi="Tahoma" w:cs="Tahoma"/>
          <w:sz w:val="20"/>
        </w:rPr>
        <w:t>cena.</w:t>
      </w:r>
    </w:p>
    <w:p w:rsidR="00201EFB" w:rsidRPr="00D73786" w:rsidRDefault="00E06C35" w:rsidP="00241BF8">
      <w:pPr>
        <w:keepNext/>
        <w:numPr>
          <w:ilvl w:val="0"/>
          <w:numId w:val="3"/>
        </w:numPr>
        <w:jc w:val="both"/>
        <w:rPr>
          <w:rFonts w:cs="Tahoma"/>
          <w:b/>
        </w:rPr>
      </w:pPr>
      <w:r w:rsidRPr="00D73786">
        <w:rPr>
          <w:rFonts w:cs="Tahoma"/>
          <w:b/>
        </w:rPr>
        <w:lastRenderedPageBreak/>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7"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19"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3C7E08" w:rsidRDefault="003C7E08"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Elektronska ponudba se šteje za pravočasno oddano, če jo naročnik prejme preko sistema e-JN </w:t>
      </w:r>
      <w:hyperlink r:id="rId21" w:history="1">
        <w:r w:rsidR="002F5A18" w:rsidRPr="00AD63B9">
          <w:rPr>
            <w:rFonts w:cs="Tahoma"/>
            <w:sz w:val="20"/>
            <w:szCs w:val="20"/>
          </w:rPr>
          <w:t>https://ejn.gov.si/eJN2 najkasneje do 21.6.2019</w:t>
        </w:r>
      </w:hyperlink>
      <w:r w:rsidR="002F5A18" w:rsidRPr="00AD63B9">
        <w:rPr>
          <w:rFonts w:cs="Tahoma"/>
          <w:sz w:val="20"/>
          <w:szCs w:val="20"/>
        </w:rPr>
        <w:t xml:space="preserve"> </w:t>
      </w:r>
      <w:r w:rsidRPr="00AD63B9">
        <w:rPr>
          <w:rFonts w:cs="Tahoma"/>
          <w:sz w:val="20"/>
          <w:szCs w:val="20"/>
        </w:rPr>
        <w:t>do 1</w:t>
      </w:r>
      <w:r w:rsidR="00901A47" w:rsidRPr="00AD63B9">
        <w:rPr>
          <w:rFonts w:cs="Tahoma"/>
          <w:sz w:val="20"/>
          <w:szCs w:val="20"/>
        </w:rPr>
        <w:t>0</w:t>
      </w:r>
      <w:r w:rsidRPr="00AD63B9">
        <w:rPr>
          <w:rFonts w:cs="Tahoma"/>
          <w:sz w:val="20"/>
          <w:szCs w:val="20"/>
        </w:rPr>
        <w:t>.00</w:t>
      </w:r>
      <w:r w:rsidRPr="000F5ED1">
        <w:rPr>
          <w:rFonts w:cs="Tahoma"/>
          <w:sz w:val="20"/>
          <w:szCs w:val="20"/>
        </w:rPr>
        <w:t xml:space="preserve"> </w:t>
      </w:r>
      <w:r w:rsidRPr="00AD63B9">
        <w:rPr>
          <w:rFonts w:cs="Tahoma"/>
          <w:sz w:val="20"/>
          <w:szCs w:val="20"/>
        </w:rPr>
        <w:t>ure</w:t>
      </w:r>
      <w:r w:rsidRPr="009350CD">
        <w:rPr>
          <w:rFonts w:cs="Tahoma"/>
          <w:sz w:val="20"/>
          <w:szCs w:val="20"/>
        </w:rPr>
        <w:t>. Za oddano ponudbo se šteje ponudba, ki je v informacijskem sistemu e-JN označena s statusom »ODDANO«. Po preteku roka za predložitev ponudb ponudbe ne bo več mogoče oddati.</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Pr>
          <w:rFonts w:cs="Tahoma"/>
          <w:sz w:val="20"/>
          <w:szCs w:val="20"/>
        </w:rPr>
        <w:t>.</w:t>
      </w:r>
    </w:p>
    <w:p w:rsidR="00344D27" w:rsidRDefault="00344D27" w:rsidP="00344D27">
      <w:pPr>
        <w:keepNext/>
        <w:keepLine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Javno odpiranje ponudb avtomatično, na način  da informacijski sistem e-JN samodejno, </w:t>
      </w:r>
      <w:r w:rsidR="0073709D">
        <w:rPr>
          <w:rFonts w:cs="Tahoma"/>
          <w:sz w:val="20"/>
          <w:szCs w:val="20"/>
        </w:rPr>
        <w:t>trideset</w:t>
      </w:r>
      <w:r w:rsidRPr="009350CD">
        <w:rPr>
          <w:rFonts w:cs="Tahoma"/>
          <w:sz w:val="20"/>
          <w:szCs w:val="20"/>
        </w:rPr>
        <w:t xml:space="preserve"> (</w:t>
      </w:r>
      <w:r w:rsidR="0073709D">
        <w:rPr>
          <w:rFonts w:cs="Tahoma"/>
          <w:sz w:val="20"/>
          <w:szCs w:val="20"/>
        </w:rPr>
        <w:t>30</w:t>
      </w:r>
      <w:r w:rsidRPr="009350CD">
        <w:rPr>
          <w:rFonts w:cs="Tahoma"/>
          <w:sz w:val="20"/>
          <w:szCs w:val="20"/>
        </w:rPr>
        <w:t xml:space="preserve">) minut po poteku roka za predložitev elektronskih ponudb, omogoči dostop do </w:t>
      </w:r>
      <w:proofErr w:type="spellStart"/>
      <w:r w:rsidRPr="009350CD">
        <w:rPr>
          <w:rFonts w:cs="Tahoma"/>
          <w:sz w:val="20"/>
          <w:szCs w:val="20"/>
        </w:rPr>
        <w:t>pdf</w:t>
      </w:r>
      <w:proofErr w:type="spellEnd"/>
      <w:r w:rsidRPr="009350CD">
        <w:rPr>
          <w:rFonts w:cs="Tahoma"/>
          <w:sz w:val="20"/>
          <w:szCs w:val="20"/>
        </w:rPr>
        <w:t>. dokumenta, ki ga ponudnik naloži v sistem e-JN v razdelek »</w:t>
      </w:r>
      <w:r w:rsidRPr="009350CD">
        <w:rPr>
          <w:rFonts w:cs="Tahoma"/>
          <w:b/>
          <w:sz w:val="20"/>
          <w:szCs w:val="20"/>
        </w:rPr>
        <w:t>PREDRAČUN</w:t>
      </w:r>
      <w:r w:rsidRPr="009350CD">
        <w:rPr>
          <w:rFonts w:cs="Tahoma"/>
          <w:sz w:val="20"/>
          <w:szCs w:val="20"/>
        </w:rPr>
        <w:t xml:space="preserve">«. </w:t>
      </w:r>
    </w:p>
    <w:p w:rsidR="00F1571F" w:rsidRPr="009350CD" w:rsidRDefault="00F1571F"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 xml:space="preserve">Ponudnik, ki odda ponudbo, pod kazensko in materialno odgovornostjo jamči, da so vsi podatki in dokumenti, podani v ponudbi, resnični, in da </w:t>
      </w:r>
      <w:proofErr w:type="spellStart"/>
      <w:r w:rsidR="00497F6A">
        <w:rPr>
          <w:rFonts w:cs="Tahoma"/>
          <w:sz w:val="20"/>
          <w:szCs w:val="20"/>
        </w:rPr>
        <w:t>skeni</w:t>
      </w:r>
      <w:proofErr w:type="spellEnd"/>
      <w:r w:rsidRPr="009350CD">
        <w:rPr>
          <w:rFonts w:cs="Tahoma"/>
          <w:sz w:val="20"/>
          <w:szCs w:val="20"/>
        </w:rPr>
        <w:t xml:space="preserve"> priloženih listin ustrezajo originalu. V nasprotnem primeru ponudnik naročniku odgovarja za vso škodo, ki mu je nastala.</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lastRenderedPageBreak/>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xml:space="preserve">«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»PREDRAČUN« (podpiše se z oddajo ponudbe-elektronski podpis). </w:t>
      </w:r>
      <w:r w:rsidR="00D31EBF" w:rsidRPr="0073709D">
        <w:rPr>
          <w:rFonts w:cs="Tahoma"/>
          <w:sz w:val="20"/>
          <w:szCs w:val="20"/>
        </w:rPr>
        <w:t>Predračun</w:t>
      </w:r>
      <w:r w:rsidRPr="0073709D">
        <w:rPr>
          <w:rFonts w:cs="Tahoma"/>
          <w:sz w:val="20"/>
          <w:szCs w:val="20"/>
        </w:rPr>
        <w:t xml:space="preserve"> bo dostopen/razkrit na javnem odpiranju ponudb. </w:t>
      </w:r>
    </w:p>
    <w:p w:rsidR="009350CD" w:rsidRPr="0073709D"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73709D" w:rsidTr="00732AB5">
        <w:tc>
          <w:tcPr>
            <w:tcW w:w="599" w:type="dxa"/>
            <w:tcBorders>
              <w:right w:val="nil"/>
            </w:tcBorders>
          </w:tcPr>
          <w:p w:rsidR="009350CD" w:rsidRPr="0073709D" w:rsidRDefault="009350CD" w:rsidP="00241BF8">
            <w:pPr>
              <w:keepNext/>
              <w:jc w:val="both"/>
              <w:rPr>
                <w:rFonts w:cs="Tahoma"/>
                <w:b/>
                <w:sz w:val="20"/>
                <w:szCs w:val="20"/>
              </w:rPr>
            </w:pPr>
          </w:p>
        </w:tc>
        <w:tc>
          <w:tcPr>
            <w:tcW w:w="8969" w:type="dxa"/>
            <w:tcBorders>
              <w:left w:val="nil"/>
            </w:tcBorders>
          </w:tcPr>
          <w:p w:rsidR="009350CD" w:rsidRPr="0073709D" w:rsidRDefault="009350CD" w:rsidP="00241BF8">
            <w:pPr>
              <w:keepNext/>
              <w:jc w:val="both"/>
              <w:rPr>
                <w:rFonts w:cs="Tahoma"/>
                <w:i/>
                <w:sz w:val="20"/>
                <w:szCs w:val="20"/>
              </w:rPr>
            </w:pPr>
            <w:r w:rsidRPr="0073709D">
              <w:rPr>
                <w:rFonts w:cs="Tahoma"/>
                <w:sz w:val="20"/>
                <w:szCs w:val="20"/>
              </w:rPr>
              <w:t>PREDRAČUN</w:t>
            </w:r>
          </w:p>
        </w:tc>
      </w:tr>
    </w:tbl>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v prilogo »PREDRAČUN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 xml:space="preserve">Ponudnik (vodilni partner) mora prilogo »IZJAVA O IZPOLNJEVANJU SPOSOBNOSTI PONUDNIKA/PARTNERJA «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PONUDNIK« (podpiše se z oddajo ponudbe-elektronski podpis).</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ind w:firstLine="708"/>
        <w:jc w:val="both"/>
        <w:rPr>
          <w:rFonts w:cs="Tahoma"/>
          <w:sz w:val="20"/>
          <w:szCs w:val="20"/>
        </w:rPr>
      </w:pPr>
    </w:p>
    <w:p w:rsidR="009350CD" w:rsidRPr="0073709D" w:rsidRDefault="0073709D" w:rsidP="00241BF8">
      <w:pPr>
        <w:keepNext/>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SUBJEKTA« izpolniti ter jih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OSTALI SODELUJOČI« </w:t>
      </w:r>
    </w:p>
    <w:p w:rsidR="00D31EBF" w:rsidRPr="0073709D"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3/2</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241BF8">
      <w:pPr>
        <w:keepNext/>
        <w:jc w:val="both"/>
        <w:rPr>
          <w:rFonts w:cs="Tahoma"/>
          <w:sz w:val="20"/>
          <w:szCs w:val="20"/>
        </w:rPr>
      </w:pPr>
    </w:p>
    <w:p w:rsidR="009350CD" w:rsidRDefault="009350CD" w:rsidP="00241BF8">
      <w:pPr>
        <w:keepNext/>
        <w:jc w:val="both"/>
        <w:rPr>
          <w:rFonts w:cs="Tahoma"/>
          <w:sz w:val="20"/>
          <w:szCs w:val="20"/>
        </w:rPr>
      </w:pPr>
      <w:r w:rsidRPr="0073709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156D98" w:rsidRPr="0073709D" w:rsidRDefault="00156D98" w:rsidP="00241BF8">
      <w:pPr>
        <w:keepNext/>
        <w:jc w:val="both"/>
        <w:rPr>
          <w:rFonts w:cs="Tahoma"/>
          <w:sz w:val="20"/>
          <w:szCs w:val="20"/>
        </w:rPr>
      </w:pP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»DRUGE PRILOGE«</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lastRenderedPageBreak/>
        <w:t xml:space="preserve">Spodaj zahtevana ponudbena dokumentacija mora biti </w:t>
      </w:r>
      <w:r w:rsidRPr="0073709D">
        <w:rPr>
          <w:rFonts w:cs="Tahoma"/>
          <w:b/>
          <w:sz w:val="20"/>
          <w:szCs w:val="20"/>
          <w:u w:val="single"/>
        </w:rPr>
        <w:t>priložena v .</w:t>
      </w:r>
      <w:proofErr w:type="spellStart"/>
      <w:r w:rsidRPr="0073709D">
        <w:rPr>
          <w:rFonts w:cs="Tahoma"/>
          <w:b/>
          <w:sz w:val="20"/>
          <w:szCs w:val="20"/>
          <w:u w:val="single"/>
        </w:rPr>
        <w:t>pdf</w:t>
      </w:r>
      <w:proofErr w:type="spellEnd"/>
      <w:r w:rsidRPr="0073709D">
        <w:rPr>
          <w:rFonts w:cs="Tahoma"/>
          <w:b/>
          <w:sz w:val="20"/>
          <w:szCs w:val="20"/>
          <w:u w:val="single"/>
        </w:rPr>
        <w:t xml:space="preserve"> formatu</w:t>
      </w:r>
      <w:r w:rsidRPr="0073709D">
        <w:rPr>
          <w:rFonts w:cs="Tahoma"/>
          <w:sz w:val="20"/>
          <w:szCs w:val="20"/>
        </w:rPr>
        <w:t xml:space="preserve"> (</w:t>
      </w:r>
      <w:proofErr w:type="spellStart"/>
      <w:r w:rsidRPr="0073709D">
        <w:rPr>
          <w:rFonts w:cs="Tahoma"/>
          <w:sz w:val="20"/>
          <w:szCs w:val="20"/>
        </w:rPr>
        <w:t>sken</w:t>
      </w:r>
      <w:proofErr w:type="spellEnd"/>
      <w:r w:rsidRPr="0073709D">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Ostala ponudbena dokumentacija naj bo priložena v enotnem </w:t>
      </w:r>
      <w:proofErr w:type="spellStart"/>
      <w:r w:rsidRPr="0073709D">
        <w:rPr>
          <w:rFonts w:cs="Tahoma"/>
          <w:sz w:val="20"/>
          <w:szCs w:val="20"/>
        </w:rPr>
        <w:t>pdf</w:t>
      </w:r>
      <w:proofErr w:type="spellEnd"/>
      <w:r w:rsidRPr="0073709D">
        <w:rPr>
          <w:rFonts w:cs="Tahoma"/>
          <w:sz w:val="20"/>
          <w:szCs w:val="20"/>
        </w:rPr>
        <w:t>. dokumentu, ki vsebuje vse priloge, zahtevane v razdelku »DRUGE PRILOGE«.</w:t>
      </w:r>
    </w:p>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A80589" w:rsidRDefault="00A80589" w:rsidP="00241BF8">
      <w:pPr>
        <w:keepNext/>
        <w:jc w:val="both"/>
        <w:rPr>
          <w:rFonts w:cs="Tahoma"/>
          <w:sz w:val="20"/>
          <w:szCs w:val="20"/>
        </w:rPr>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48"/>
        <w:gridCol w:w="1559"/>
      </w:tblGrid>
      <w:tr w:rsidR="002E7667" w:rsidRPr="002E7667" w:rsidTr="002E7667">
        <w:tc>
          <w:tcPr>
            <w:tcW w:w="8148" w:type="dxa"/>
            <w:tcBorders>
              <w:top w:val="single" w:sz="4" w:space="0" w:color="auto"/>
              <w:bottom w:val="single" w:sz="4" w:space="0" w:color="auto"/>
            </w:tcBorders>
          </w:tcPr>
          <w:p w:rsidR="002E7667" w:rsidRPr="002E7667" w:rsidRDefault="002E7667" w:rsidP="0058413D">
            <w:pPr>
              <w:keepNext/>
              <w:keepLines/>
              <w:jc w:val="both"/>
              <w:rPr>
                <w:rFonts w:cs="Tahoma"/>
                <w:sz w:val="20"/>
              </w:rPr>
            </w:pPr>
            <w:r w:rsidRPr="002E7667">
              <w:rPr>
                <w:rFonts w:cs="Tahoma"/>
                <w:sz w:val="20"/>
              </w:rPr>
              <w:br w:type="page"/>
            </w:r>
            <w:r w:rsidRPr="002E7667">
              <w:rPr>
                <w:rFonts w:cs="Tahoma"/>
                <w:sz w:val="20"/>
              </w:rPr>
              <w:br w:type="page"/>
            </w:r>
            <w:r w:rsidRPr="002E7667">
              <w:rPr>
                <w:rFonts w:cs="Tahoma"/>
                <w:sz w:val="20"/>
              </w:rPr>
              <w:br w:type="page"/>
            </w:r>
            <w:r w:rsidR="00684E8E">
              <w:rPr>
                <w:rFonts w:cs="Tahoma"/>
                <w:sz w:val="20"/>
              </w:rPr>
              <w:t xml:space="preserve">         </w:t>
            </w:r>
            <w:r w:rsidRPr="002E7667">
              <w:rPr>
                <w:rFonts w:cs="Tahoma"/>
                <w:sz w:val="20"/>
              </w:rPr>
              <w:t>CELOTEN PREDRAČUN POPISA DEL</w:t>
            </w:r>
          </w:p>
        </w:tc>
        <w:tc>
          <w:tcPr>
            <w:tcW w:w="1559" w:type="dxa"/>
            <w:tcBorders>
              <w:top w:val="single" w:sz="4" w:space="0" w:color="auto"/>
              <w:bottom w:val="single" w:sz="4" w:space="0" w:color="auto"/>
            </w:tcBorders>
          </w:tcPr>
          <w:p w:rsidR="002E7667" w:rsidRPr="002E7667" w:rsidRDefault="002E7667" w:rsidP="0058413D">
            <w:pPr>
              <w:keepNext/>
              <w:keepLines/>
              <w:jc w:val="both"/>
              <w:rPr>
                <w:rFonts w:cs="Tahoma"/>
                <w:b/>
                <w:bCs/>
                <w:i/>
                <w:iCs/>
                <w:sz w:val="20"/>
              </w:rPr>
            </w:pPr>
            <w:r>
              <w:rPr>
                <w:rFonts w:cs="Tahoma"/>
                <w:b/>
                <w:bCs/>
                <w:i/>
                <w:iCs/>
                <w:sz w:val="20"/>
              </w:rPr>
              <w:t xml:space="preserve">        </w:t>
            </w:r>
            <w:r w:rsidRPr="002E7667">
              <w:rPr>
                <w:rFonts w:cs="Tahoma"/>
                <w:b/>
                <w:bCs/>
                <w:i/>
                <w:iCs/>
                <w:sz w:val="20"/>
              </w:rPr>
              <w:t>Priloga 2</w:t>
            </w:r>
          </w:p>
        </w:tc>
      </w:tr>
    </w:tbl>
    <w:p w:rsidR="002E7667" w:rsidRDefault="002E7667" w:rsidP="002E7667">
      <w:pPr>
        <w:keepNext/>
        <w:keepLines/>
        <w:jc w:val="both"/>
        <w:rPr>
          <w:rFonts w:cs="Tahoma"/>
          <w:sz w:val="20"/>
        </w:rPr>
      </w:pPr>
    </w:p>
    <w:p w:rsidR="002E7667" w:rsidRPr="002E7667" w:rsidRDefault="002E7667" w:rsidP="002E7667">
      <w:pPr>
        <w:keepNext/>
        <w:keepLines/>
        <w:jc w:val="both"/>
        <w:rPr>
          <w:rFonts w:cs="Tahoma"/>
          <w:sz w:val="20"/>
        </w:rPr>
      </w:pPr>
      <w:r w:rsidRPr="002E7667">
        <w:rPr>
          <w:rFonts w:cs="Tahoma"/>
          <w:sz w:val="20"/>
        </w:rPr>
        <w:t xml:space="preserve">Celoten predračun popisa del je k razpisni dokumentaciji priložen v </w:t>
      </w:r>
      <w:proofErr w:type="spellStart"/>
      <w:r w:rsidRPr="002E7667">
        <w:rPr>
          <w:rFonts w:cs="Tahoma"/>
          <w:sz w:val="20"/>
        </w:rPr>
        <w:t>excel</w:t>
      </w:r>
      <w:proofErr w:type="spellEnd"/>
      <w:r w:rsidRPr="002E7667">
        <w:rPr>
          <w:rFonts w:cs="Tahoma"/>
          <w:sz w:val="20"/>
        </w:rPr>
        <w:t xml:space="preserve"> formatu. Ponudnik ga izpolni, sprinta in v pisni obliki podpiše in žigosa na strani rekapitulacije za celotno javno naročilo. Celoten predračun popisa del mora biti priložen tudi v </w:t>
      </w:r>
      <w:proofErr w:type="spellStart"/>
      <w:r w:rsidRPr="002E7667">
        <w:rPr>
          <w:rFonts w:cs="Tahoma"/>
          <w:sz w:val="20"/>
        </w:rPr>
        <w:t>excel</w:t>
      </w:r>
      <w:proofErr w:type="spellEnd"/>
      <w:r w:rsidRPr="002E7667">
        <w:rPr>
          <w:rFonts w:cs="Tahoma"/>
          <w:sz w:val="20"/>
        </w:rPr>
        <w:t xml:space="preserve"> formatu.</w:t>
      </w:r>
    </w:p>
    <w:p w:rsidR="003D2AD1" w:rsidRPr="003D2AD1"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3D2AD1">
            <w:pPr>
              <w:keepNext/>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D961B9">
            <w:pPr>
              <w:keepNext/>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D961B9">
            <w:pPr>
              <w:keepNext/>
              <w:jc w:val="both"/>
              <w:rPr>
                <w:rFonts w:cs="Tahoma"/>
                <w:b/>
                <w:i/>
                <w:sz w:val="20"/>
              </w:rPr>
            </w:pPr>
            <w:r w:rsidRPr="003D2AD1">
              <w:rPr>
                <w:rFonts w:cs="Tahoma"/>
                <w:b/>
                <w:i/>
                <w:sz w:val="20"/>
              </w:rPr>
              <w:t>3/1</w:t>
            </w:r>
          </w:p>
        </w:tc>
      </w:tr>
    </w:tbl>
    <w:p w:rsidR="003D2AD1" w:rsidRPr="003D2AD1" w:rsidRDefault="003D2AD1" w:rsidP="003D2AD1">
      <w:pPr>
        <w:keepNext/>
        <w:jc w:val="both"/>
        <w:rPr>
          <w:rFonts w:cs="Tahoma"/>
          <w:sz w:val="12"/>
        </w:rPr>
      </w:pPr>
    </w:p>
    <w:p w:rsidR="003D2AD1" w:rsidRPr="003D2AD1" w:rsidRDefault="003D2AD1" w:rsidP="003D2AD1">
      <w:pPr>
        <w:keepNext/>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3D2AD1">
      <w:pPr>
        <w:keepNext/>
        <w:jc w:val="both"/>
        <w:rPr>
          <w:rFonts w:cs="Tahoma"/>
          <w:sz w:val="20"/>
          <w:szCs w:val="20"/>
        </w:rPr>
      </w:pPr>
    </w:p>
    <w:p w:rsidR="003D2AD1" w:rsidRPr="003D2AD1" w:rsidRDefault="003D2AD1" w:rsidP="003D2AD1">
      <w:pPr>
        <w:keepNext/>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3D2AD1">
      <w:pPr>
        <w:keepNext/>
        <w:jc w:val="both"/>
        <w:rPr>
          <w:rFonts w:cs="Tahoma"/>
          <w:sz w:val="12"/>
        </w:rPr>
      </w:pPr>
    </w:p>
    <w:p w:rsidR="003D2AD1" w:rsidRPr="003D2AD1"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3D2AD1">
            <w:pPr>
              <w:keepNext/>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D961B9">
            <w:pPr>
              <w:keepNext/>
              <w:jc w:val="both"/>
              <w:rPr>
                <w:rFonts w:cs="Tahoma"/>
                <w:b/>
                <w:i/>
                <w:sz w:val="20"/>
                <w:szCs w:val="20"/>
              </w:rPr>
            </w:pPr>
            <w:r w:rsidRPr="0073709D">
              <w:rPr>
                <w:rFonts w:cs="Tahoma"/>
                <w:b/>
                <w:i/>
                <w:sz w:val="20"/>
                <w:szCs w:val="20"/>
              </w:rPr>
              <w:t>3/2</w:t>
            </w:r>
          </w:p>
        </w:tc>
      </w:tr>
    </w:tbl>
    <w:p w:rsidR="003D2AD1" w:rsidRPr="0073709D" w:rsidRDefault="003D2AD1" w:rsidP="003D2AD1">
      <w:pPr>
        <w:keepNext/>
        <w:jc w:val="both"/>
        <w:rPr>
          <w:rFonts w:cs="Tahoma"/>
          <w:sz w:val="20"/>
          <w:szCs w:val="20"/>
        </w:rPr>
      </w:pPr>
    </w:p>
    <w:p w:rsidR="003D2AD1" w:rsidRDefault="003D2AD1" w:rsidP="003D2AD1">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497F6A" w:rsidRDefault="00497F6A"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97F6A" w:rsidRPr="0073709D" w:rsidTr="00497F6A">
        <w:tc>
          <w:tcPr>
            <w:tcW w:w="599" w:type="dxa"/>
            <w:tcBorders>
              <w:right w:val="nil"/>
            </w:tcBorders>
          </w:tcPr>
          <w:p w:rsidR="00497F6A" w:rsidRPr="0073709D" w:rsidRDefault="00497F6A" w:rsidP="00497F6A">
            <w:pPr>
              <w:keepNext/>
              <w:jc w:val="both"/>
              <w:rPr>
                <w:rFonts w:cs="Tahoma"/>
                <w:sz w:val="20"/>
                <w:szCs w:val="20"/>
              </w:rPr>
            </w:pPr>
          </w:p>
        </w:tc>
        <w:tc>
          <w:tcPr>
            <w:tcW w:w="7653" w:type="dxa"/>
            <w:tcBorders>
              <w:left w:val="nil"/>
            </w:tcBorders>
          </w:tcPr>
          <w:p w:rsidR="00497F6A" w:rsidRPr="0073709D" w:rsidRDefault="00497F6A" w:rsidP="00497F6A">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497F6A" w:rsidRPr="0073709D" w:rsidRDefault="00497F6A" w:rsidP="00497F6A">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497F6A" w:rsidRPr="0073709D" w:rsidRDefault="00497F6A" w:rsidP="00497F6A">
            <w:pPr>
              <w:keepNext/>
              <w:jc w:val="both"/>
              <w:rPr>
                <w:rFonts w:cs="Tahoma"/>
                <w:b/>
                <w:i/>
                <w:sz w:val="20"/>
                <w:szCs w:val="20"/>
              </w:rPr>
            </w:pPr>
            <w:r w:rsidRPr="0073709D">
              <w:rPr>
                <w:rFonts w:cs="Tahoma"/>
                <w:b/>
                <w:i/>
                <w:sz w:val="20"/>
                <w:szCs w:val="20"/>
              </w:rPr>
              <w:t>3/3</w:t>
            </w:r>
          </w:p>
        </w:tc>
      </w:tr>
    </w:tbl>
    <w:p w:rsidR="00497F6A" w:rsidRPr="0073709D" w:rsidRDefault="00497F6A" w:rsidP="00497F6A">
      <w:pPr>
        <w:keepNext/>
        <w:tabs>
          <w:tab w:val="left" w:pos="567"/>
          <w:tab w:val="num" w:pos="851"/>
          <w:tab w:val="left" w:pos="993"/>
        </w:tabs>
        <w:jc w:val="both"/>
        <w:rPr>
          <w:rFonts w:cs="Tahoma"/>
          <w:sz w:val="20"/>
          <w:szCs w:val="20"/>
        </w:rPr>
      </w:pPr>
    </w:p>
    <w:p w:rsidR="00497F6A" w:rsidRPr="0073709D" w:rsidRDefault="00497F6A" w:rsidP="00497F6A">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Pr>
          <w:rFonts w:cs="Tahoma"/>
          <w:b/>
          <w:sz w:val="20"/>
          <w:szCs w:val="20"/>
          <w:u w:val="single"/>
        </w:rPr>
        <w:t>»Druge priloge«</w:t>
      </w:r>
      <w:r w:rsidRPr="0073709D">
        <w:rPr>
          <w:rFonts w:cs="Tahoma"/>
          <w:sz w:val="20"/>
          <w:szCs w:val="20"/>
        </w:rPr>
        <w:t>.</w:t>
      </w:r>
    </w:p>
    <w:p w:rsidR="00497F6A" w:rsidRPr="0073709D" w:rsidRDefault="00497F6A" w:rsidP="00497F6A">
      <w:pPr>
        <w:keepNext/>
        <w:tabs>
          <w:tab w:val="left" w:pos="567"/>
          <w:tab w:val="num" w:pos="851"/>
          <w:tab w:val="left" w:pos="993"/>
        </w:tabs>
        <w:jc w:val="both"/>
        <w:rPr>
          <w:rFonts w:cs="Tahoma"/>
          <w:sz w:val="20"/>
          <w:szCs w:val="20"/>
        </w:rPr>
      </w:pPr>
    </w:p>
    <w:p w:rsidR="00A67D7E" w:rsidRPr="0073709D" w:rsidRDefault="00497F6A" w:rsidP="00497F6A">
      <w:pPr>
        <w:keepNext/>
        <w:tabs>
          <w:tab w:val="left" w:pos="567"/>
          <w:tab w:val="num" w:pos="851"/>
          <w:tab w:val="left" w:pos="993"/>
        </w:tabs>
        <w:jc w:val="both"/>
        <w:rPr>
          <w:rFonts w:cs="Tahoma"/>
          <w:sz w:val="20"/>
          <w:szCs w:val="20"/>
        </w:rPr>
      </w:pPr>
      <w:r w:rsidRPr="0073709D">
        <w:rPr>
          <w:rFonts w:cs="Tahoma"/>
          <w:sz w:val="20"/>
          <w:szCs w:val="20"/>
        </w:rPr>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73709D" w:rsidRDefault="00A67D7E"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A67D7E">
            <w:pPr>
              <w:keepNext/>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3D2AD1">
      <w:pPr>
        <w:keepNext/>
        <w:jc w:val="both"/>
        <w:rPr>
          <w:rFonts w:cs="Tahoma"/>
          <w:sz w:val="20"/>
          <w:szCs w:val="20"/>
        </w:rPr>
      </w:pPr>
    </w:p>
    <w:p w:rsidR="00A67D7E"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AD63B9" w:rsidRPr="0073709D" w:rsidRDefault="00AD63B9" w:rsidP="003D2AD1">
      <w:pPr>
        <w:keepNext/>
        <w:tabs>
          <w:tab w:val="left" w:pos="567"/>
          <w:tab w:val="num" w:pos="851"/>
          <w:tab w:val="left" w:pos="993"/>
        </w:tabs>
        <w:jc w:val="both"/>
        <w:rPr>
          <w:rFonts w:cs="Tahoma"/>
          <w:sz w:val="20"/>
          <w:szCs w:val="20"/>
        </w:rPr>
      </w:pPr>
    </w:p>
    <w:p w:rsidR="003D2AD1" w:rsidRPr="0073709D" w:rsidRDefault="003D2AD1"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A67D7E" w:rsidP="00D961B9">
            <w:pPr>
              <w:keepNext/>
              <w:jc w:val="both"/>
              <w:rPr>
                <w:rFonts w:cs="Tahoma"/>
                <w:b/>
                <w:i/>
                <w:sz w:val="20"/>
                <w:szCs w:val="20"/>
              </w:rPr>
            </w:pPr>
            <w:r w:rsidRPr="0073709D">
              <w:rPr>
                <w:rFonts w:cs="Tahoma"/>
                <w:b/>
                <w:i/>
                <w:sz w:val="20"/>
                <w:szCs w:val="20"/>
              </w:rPr>
              <w:t>3/3</w:t>
            </w:r>
          </w:p>
        </w:tc>
      </w:tr>
    </w:tbl>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1241C9" w:rsidRPr="0073709D"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241BF8">
            <w:pPr>
              <w:keepNext/>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241BF8">
            <w:pPr>
              <w:keepNext/>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241BF8">
            <w:pPr>
              <w:keepNext/>
              <w:rPr>
                <w:rFonts w:cs="Tahoma"/>
                <w:b/>
                <w:i/>
                <w:sz w:val="20"/>
                <w:szCs w:val="20"/>
              </w:rPr>
            </w:pPr>
            <w:r w:rsidRPr="0073709D">
              <w:rPr>
                <w:rFonts w:cs="Tahoma"/>
                <w:b/>
                <w:i/>
                <w:sz w:val="20"/>
                <w:szCs w:val="20"/>
              </w:rPr>
              <w:t>4</w:t>
            </w:r>
          </w:p>
        </w:tc>
      </w:tr>
    </w:tbl>
    <w:p w:rsidR="00201EFB" w:rsidRPr="0073709D" w:rsidRDefault="00201EFB" w:rsidP="00241BF8">
      <w:pPr>
        <w:keepNext/>
        <w:jc w:val="both"/>
        <w:rPr>
          <w:rFonts w:cs="Tahoma"/>
          <w:sz w:val="20"/>
          <w:szCs w:val="20"/>
        </w:rPr>
      </w:pPr>
    </w:p>
    <w:p w:rsidR="00B35D62" w:rsidRPr="0073709D" w:rsidRDefault="00B35D62" w:rsidP="00241BF8">
      <w:pPr>
        <w:keepNext/>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241BF8">
      <w:pPr>
        <w:keepNext/>
        <w:jc w:val="both"/>
        <w:rPr>
          <w:rFonts w:cs="Tahoma"/>
          <w:sz w:val="20"/>
          <w:szCs w:val="20"/>
        </w:rPr>
      </w:pPr>
    </w:p>
    <w:p w:rsidR="001B23BF" w:rsidRPr="0073709D" w:rsidRDefault="00B35D62" w:rsidP="00241BF8">
      <w:pPr>
        <w:keepNext/>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241BF8">
            <w:pPr>
              <w:keepNext/>
              <w:jc w:val="right"/>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241BF8">
            <w:pPr>
              <w:keepNext/>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241BF8">
            <w:pPr>
              <w:keepNext/>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241BF8">
            <w:pPr>
              <w:keepNext/>
              <w:rPr>
                <w:rFonts w:cs="Tahoma"/>
                <w:b/>
                <w:i/>
                <w:sz w:val="20"/>
                <w:szCs w:val="20"/>
              </w:rPr>
            </w:pPr>
            <w:r w:rsidRPr="0073709D">
              <w:rPr>
                <w:rFonts w:cs="Tahoma"/>
                <w:b/>
                <w:i/>
                <w:sz w:val="20"/>
                <w:szCs w:val="20"/>
              </w:rPr>
              <w:t>5</w:t>
            </w:r>
          </w:p>
        </w:tc>
      </w:tr>
    </w:tbl>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w:t>
      </w:r>
      <w:proofErr w:type="spellStart"/>
      <w:r w:rsidRPr="0073709D">
        <w:rPr>
          <w:rFonts w:cs="Tahoma"/>
          <w:sz w:val="20"/>
          <w:szCs w:val="20"/>
          <w:u w:val="single"/>
        </w:rPr>
        <w:t>ci</w:t>
      </w:r>
      <w:proofErr w:type="spellEnd"/>
      <w:r w:rsidRPr="0073709D">
        <w:rPr>
          <w:rFonts w:cs="Tahoma"/>
          <w:sz w:val="20"/>
          <w:szCs w:val="20"/>
        </w:rPr>
        <w:t>.</w:t>
      </w:r>
    </w:p>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p>
    <w:p w:rsidR="00E04452" w:rsidRPr="0073709D"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73709D" w:rsidTr="00A544F7">
        <w:tc>
          <w:tcPr>
            <w:tcW w:w="599" w:type="dxa"/>
            <w:tcBorders>
              <w:top w:val="single" w:sz="4" w:space="0" w:color="auto"/>
              <w:bottom w:val="single" w:sz="4" w:space="0" w:color="auto"/>
              <w:right w:val="nil"/>
            </w:tcBorders>
          </w:tcPr>
          <w:p w:rsidR="00E04452" w:rsidRPr="0073709D" w:rsidRDefault="00E04452" w:rsidP="00D961B9">
            <w:pPr>
              <w:jc w:val="right"/>
              <w:rPr>
                <w:rFonts w:cs="Tahoma"/>
                <w:sz w:val="20"/>
                <w:szCs w:val="20"/>
              </w:rPr>
            </w:pPr>
            <w:r w:rsidRPr="0073709D">
              <w:rPr>
                <w:rFonts w:cs="Tahoma"/>
                <w:b/>
                <w:sz w:val="20"/>
                <w:szCs w:val="20"/>
              </w:rPr>
              <w:tab/>
            </w:r>
          </w:p>
        </w:tc>
        <w:tc>
          <w:tcPr>
            <w:tcW w:w="7551" w:type="dxa"/>
            <w:tcBorders>
              <w:top w:val="single" w:sz="4" w:space="0" w:color="auto"/>
              <w:left w:val="nil"/>
              <w:bottom w:val="single" w:sz="4" w:space="0" w:color="auto"/>
            </w:tcBorders>
          </w:tcPr>
          <w:p w:rsidR="00E04452" w:rsidRPr="0073709D" w:rsidRDefault="00E04452" w:rsidP="00D961B9">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D961B9">
            <w:pPr>
              <w:jc w:val="righ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3709D" w:rsidRDefault="00E04452" w:rsidP="00683E48">
            <w:pPr>
              <w:rPr>
                <w:rFonts w:cs="Tahoma"/>
                <w:b/>
                <w:i/>
                <w:sz w:val="20"/>
                <w:szCs w:val="20"/>
              </w:rPr>
            </w:pPr>
            <w:r w:rsidRPr="0073709D">
              <w:rPr>
                <w:rFonts w:cs="Tahoma"/>
                <w:b/>
                <w:i/>
                <w:sz w:val="20"/>
                <w:szCs w:val="20"/>
              </w:rPr>
              <w:t>6</w:t>
            </w:r>
          </w:p>
        </w:tc>
      </w:tr>
    </w:tbl>
    <w:p w:rsidR="00397A11" w:rsidRPr="00247874" w:rsidRDefault="00397A11" w:rsidP="00397A11">
      <w:pPr>
        <w:keepNext/>
        <w:keepLines/>
        <w:jc w:val="both"/>
        <w:rPr>
          <w:rFonts w:cs="Tahoma"/>
          <w:sz w:val="16"/>
          <w:u w:val="single"/>
        </w:rPr>
      </w:pPr>
    </w:p>
    <w:p w:rsidR="00397A11" w:rsidRPr="006F1B92" w:rsidRDefault="00397A11" w:rsidP="00397A11">
      <w:pPr>
        <w:keepNext/>
        <w:keepLines/>
        <w:jc w:val="both"/>
        <w:rPr>
          <w:rFonts w:cs="Tahoma"/>
          <w:sz w:val="20"/>
        </w:rPr>
      </w:pPr>
      <w:r w:rsidRPr="006F1B92">
        <w:rPr>
          <w:rFonts w:cs="Tahoma"/>
          <w:sz w:val="20"/>
        </w:rPr>
        <w:t xml:space="preserve">Ponudnik mora kot </w:t>
      </w:r>
      <w:r w:rsidRPr="006F1B92">
        <w:rPr>
          <w:rFonts w:cs="Tahoma"/>
          <w:b/>
          <w:sz w:val="20"/>
        </w:rPr>
        <w:t>prilogo 6</w:t>
      </w:r>
      <w:r w:rsidRPr="006F1B92">
        <w:rPr>
          <w:rFonts w:cs="Tahoma"/>
          <w:sz w:val="20"/>
        </w:rPr>
        <w:t xml:space="preserve"> predložiti prospekte ali drugo dokumentacijo iz katere bo razvidno, da ponujeni prezračevalni sistem izpolnjuje zahteve in je v skladu s Projektom za izvedbo in Popisom predmeta javnega naročila, ki je k razpisni dokumentaciji priložen v </w:t>
      </w:r>
      <w:proofErr w:type="spellStart"/>
      <w:r w:rsidRPr="006F1B92">
        <w:rPr>
          <w:rFonts w:cs="Tahoma"/>
          <w:sz w:val="20"/>
        </w:rPr>
        <w:t>excel</w:t>
      </w:r>
      <w:proofErr w:type="spellEnd"/>
      <w:r w:rsidRPr="006F1B92">
        <w:rPr>
          <w:rFonts w:cs="Tahoma"/>
          <w:sz w:val="20"/>
        </w:rPr>
        <w:t xml:space="preserve"> formatu. </w:t>
      </w:r>
    </w:p>
    <w:p w:rsidR="00397A11" w:rsidRDefault="00397A11" w:rsidP="00397A11">
      <w:pPr>
        <w:keepNext/>
        <w:keepLines/>
        <w:jc w:val="both"/>
        <w:rPr>
          <w:rFonts w:cs="Tahoma"/>
          <w:sz w:val="20"/>
          <w:highlight w:val="yellow"/>
        </w:rPr>
      </w:pPr>
    </w:p>
    <w:p w:rsidR="00397A11" w:rsidRPr="00247874" w:rsidRDefault="00397A11" w:rsidP="00397A11">
      <w:pPr>
        <w:keepNext/>
        <w:keepLines/>
        <w:autoSpaceDE w:val="0"/>
        <w:autoSpaceDN w:val="0"/>
        <w:jc w:val="both"/>
        <w:rPr>
          <w:rFonts w:cs="Tahoma"/>
          <w:sz w:val="20"/>
        </w:rPr>
      </w:pPr>
      <w:r w:rsidRPr="00247874">
        <w:rPr>
          <w:rFonts w:cs="Tahoma"/>
          <w:sz w:val="20"/>
        </w:rPr>
        <w:t xml:space="preserve">Ponudnik mora pod prilogo 6 priložiti </w:t>
      </w:r>
      <w:r w:rsidR="00684E8E">
        <w:rPr>
          <w:rFonts w:cs="Tahoma"/>
          <w:sz w:val="20"/>
        </w:rPr>
        <w:t xml:space="preserve">tudi </w:t>
      </w:r>
      <w:r w:rsidRPr="00247874">
        <w:rPr>
          <w:rFonts w:cs="Tahoma"/>
          <w:sz w:val="20"/>
        </w:rPr>
        <w:t>tehnično dokumentacijo proizvajalca klimatske naprave - nalepko o uvrstitvi v energijski razred ali drugo ustrezno dokazilo o uvrstitvi v energijski razred.</w:t>
      </w:r>
    </w:p>
    <w:p w:rsidR="00397A11" w:rsidRDefault="00397A11" w:rsidP="008B2D5E">
      <w:pPr>
        <w:jc w:val="both"/>
        <w:rPr>
          <w:rFonts w:cs="Tahoma"/>
          <w:color w:val="000000"/>
          <w:sz w:val="20"/>
          <w:szCs w:val="20"/>
          <w:lang w:eastAsia="en-US"/>
        </w:rPr>
      </w:pPr>
    </w:p>
    <w:p w:rsidR="008B2D5E" w:rsidRDefault="008B2D5E" w:rsidP="008B2D5E">
      <w:pPr>
        <w:jc w:val="both"/>
        <w:rPr>
          <w:rFonts w:cs="Tahoma"/>
          <w:sz w:val="20"/>
          <w:szCs w:val="20"/>
        </w:rPr>
      </w:pPr>
      <w:r>
        <w:rPr>
          <w:rFonts w:cs="Tahoma"/>
          <w:color w:val="000000"/>
          <w:sz w:val="20"/>
          <w:szCs w:val="20"/>
          <w:lang w:eastAsia="en-US"/>
        </w:rPr>
        <w:t xml:space="preserve">Ponudnik priloge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AC09EC" w:rsidRPr="0073709D" w:rsidRDefault="00AC09EC"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241BF8">
            <w:pPr>
              <w:keepNext/>
              <w:jc w:val="both"/>
              <w:rPr>
                <w:rFonts w:cs="Tahoma"/>
                <w:sz w:val="20"/>
                <w:szCs w:val="20"/>
              </w:rPr>
            </w:pPr>
          </w:p>
        </w:tc>
        <w:tc>
          <w:tcPr>
            <w:tcW w:w="7653" w:type="dxa"/>
            <w:tcBorders>
              <w:left w:val="nil"/>
            </w:tcBorders>
          </w:tcPr>
          <w:p w:rsidR="00201EFB" w:rsidRPr="0073709D" w:rsidRDefault="001E0D6A" w:rsidP="00241BF8">
            <w:pPr>
              <w:keepNext/>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241BF8">
            <w:pPr>
              <w:keepNext/>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241BF8">
            <w:pPr>
              <w:keepNext/>
              <w:jc w:val="both"/>
              <w:rPr>
                <w:rFonts w:cs="Tahoma"/>
                <w:b/>
                <w:i/>
                <w:sz w:val="20"/>
                <w:szCs w:val="20"/>
              </w:rPr>
            </w:pPr>
            <w:r w:rsidRPr="0073709D">
              <w:rPr>
                <w:rFonts w:cs="Tahoma"/>
                <w:b/>
                <w:i/>
                <w:sz w:val="20"/>
                <w:szCs w:val="20"/>
              </w:rPr>
              <w:t>7</w:t>
            </w:r>
          </w:p>
        </w:tc>
      </w:tr>
    </w:tbl>
    <w:p w:rsidR="00A455CE" w:rsidRPr="0073709D" w:rsidRDefault="00A455CE" w:rsidP="00241BF8">
      <w:pPr>
        <w:keepNext/>
        <w:rPr>
          <w:rFonts w:cs="Tahoma"/>
          <w:sz w:val="20"/>
          <w:szCs w:val="20"/>
        </w:rPr>
      </w:pPr>
    </w:p>
    <w:p w:rsidR="00E04452" w:rsidRPr="0073709D" w:rsidRDefault="00E04452" w:rsidP="00E04452">
      <w:pPr>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p>
    <w:p w:rsidR="00A455CE" w:rsidRPr="0073709D"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241BF8">
            <w:pPr>
              <w:keepNext/>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241BF8">
            <w:pPr>
              <w:keepNext/>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241BF8">
            <w:pPr>
              <w:keepNext/>
              <w:jc w:val="both"/>
              <w:rPr>
                <w:rFonts w:cs="Tahoma"/>
                <w:b/>
                <w:i/>
                <w:sz w:val="20"/>
                <w:szCs w:val="20"/>
              </w:rPr>
            </w:pPr>
            <w:r w:rsidRPr="0073709D">
              <w:rPr>
                <w:rFonts w:cs="Tahoma"/>
                <w:b/>
                <w:i/>
                <w:sz w:val="20"/>
                <w:szCs w:val="20"/>
              </w:rPr>
              <w:t>8</w:t>
            </w:r>
          </w:p>
        </w:tc>
      </w:tr>
    </w:tbl>
    <w:p w:rsidR="00A455CE" w:rsidRPr="0073709D" w:rsidRDefault="00A455CE" w:rsidP="00241BF8">
      <w:pPr>
        <w:keepNext/>
        <w:jc w:val="both"/>
        <w:rPr>
          <w:rFonts w:cs="Tahoma"/>
          <w:sz w:val="20"/>
          <w:szCs w:val="20"/>
        </w:rPr>
      </w:pPr>
    </w:p>
    <w:p w:rsidR="00506838" w:rsidRPr="0073709D" w:rsidRDefault="00E04452" w:rsidP="00063079">
      <w:pPr>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r w:rsidR="00A52A31">
        <w:rPr>
          <w:rFonts w:cs="Tahoma"/>
          <w:b/>
          <w:sz w:val="20"/>
          <w:szCs w:val="20"/>
        </w:rPr>
        <w:t>.</w:t>
      </w:r>
    </w:p>
    <w:p w:rsidR="00B47326" w:rsidRDefault="00B47326" w:rsidP="00241BF8">
      <w:pPr>
        <w:keepNext/>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lastRenderedPageBreak/>
              <w:br w:type="page"/>
            </w:r>
          </w:p>
        </w:tc>
        <w:tc>
          <w:tcPr>
            <w:tcW w:w="7623"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850"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Pr="009350CD" w:rsidRDefault="009350CD" w:rsidP="00241BF8">
      <w:pPr>
        <w:keepNext/>
        <w:jc w:val="both"/>
        <w:rPr>
          <w:rFonts w:cs="Tahoma"/>
          <w:b/>
          <w:sz w:val="20"/>
          <w:szCs w:val="20"/>
        </w:rPr>
      </w:pPr>
    </w:p>
    <w:p w:rsidR="009350CD" w:rsidRPr="009350CD" w:rsidRDefault="002E7667" w:rsidP="00241BF8">
      <w:pPr>
        <w:keepNext/>
        <w:spacing w:line="312" w:lineRule="auto"/>
        <w:jc w:val="both"/>
        <w:rPr>
          <w:rFonts w:cs="Tahoma"/>
          <w:sz w:val="20"/>
          <w:szCs w:val="20"/>
        </w:rPr>
      </w:pPr>
      <w:r>
        <w:rPr>
          <w:rFonts w:cs="Tahoma"/>
          <w:sz w:val="20"/>
          <w:szCs w:val="20"/>
        </w:rPr>
        <w:t>Kot p</w:t>
      </w:r>
      <w:r w:rsidR="009350CD" w:rsidRPr="009350CD">
        <w:rPr>
          <w:rFonts w:cs="Tahoma"/>
          <w:sz w:val="20"/>
          <w:szCs w:val="20"/>
        </w:rPr>
        <w:t xml:space="preserve">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oddajamo ponudbo</w:t>
      </w:r>
      <w:r w:rsidR="00030C63">
        <w:rPr>
          <w:rFonts w:cs="Tahoma"/>
          <w:sz w:val="20"/>
          <w:szCs w:val="20"/>
        </w:rPr>
        <w:t xml:space="preserve"> </w:t>
      </w:r>
      <w:r w:rsidR="002E7667">
        <w:rPr>
          <w:rFonts w:cs="Tahoma"/>
          <w:sz w:val="20"/>
          <w:szCs w:val="20"/>
        </w:rPr>
        <w:t xml:space="preserve">– </w:t>
      </w:r>
      <w:r w:rsidR="002E7667" w:rsidRPr="009350CD">
        <w:rPr>
          <w:rFonts w:cs="Tahoma"/>
          <w:sz w:val="20"/>
          <w:szCs w:val="20"/>
        </w:rPr>
        <w:t>predračun</w:t>
      </w:r>
      <w:r w:rsidR="002E7667">
        <w:rPr>
          <w:rFonts w:cs="Tahoma"/>
          <w:sz w:val="20"/>
          <w:szCs w:val="20"/>
        </w:rPr>
        <w:t xml:space="preserve"> št. ______________________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Pr="009350CD">
        <w:rPr>
          <w:rFonts w:cs="Tahoma"/>
          <w:sz w:val="20"/>
          <w:szCs w:val="20"/>
        </w:rPr>
        <w:t>LPT-</w:t>
      </w:r>
      <w:r w:rsidR="00DB168B">
        <w:rPr>
          <w:rFonts w:cs="Tahoma"/>
          <w:sz w:val="20"/>
          <w:szCs w:val="20"/>
        </w:rPr>
        <w:t>14/19</w:t>
      </w:r>
      <w:r w:rsidRPr="009350CD">
        <w:rPr>
          <w:rFonts w:cs="Tahoma"/>
          <w:sz w:val="20"/>
          <w:szCs w:val="20"/>
        </w:rPr>
        <w:t xml:space="preserve"> </w:t>
      </w:r>
      <w:r w:rsidR="00DB168B">
        <w:rPr>
          <w:rFonts w:cs="Tahoma"/>
          <w:sz w:val="20"/>
          <w:szCs w:val="20"/>
        </w:rPr>
        <w:t>Prezračevalni sistem za pokrito tržnico</w:t>
      </w:r>
      <w:r w:rsidR="002E7667">
        <w:rPr>
          <w:rFonts w:cs="Tahoma"/>
          <w:sz w:val="20"/>
          <w:szCs w:val="20"/>
        </w:rPr>
        <w:t>:</w:t>
      </w:r>
    </w:p>
    <w:p w:rsidR="009350CD" w:rsidRPr="009350CD"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Pr="009350CD" w:rsidRDefault="009350CD" w:rsidP="00241BF8">
      <w:pPr>
        <w:keepNext/>
        <w:rPr>
          <w:rFonts w:cs="Tahoma"/>
          <w:sz w:val="20"/>
          <w:szCs w:val="20"/>
        </w:rPr>
      </w:pPr>
    </w:p>
    <w:p w:rsidR="009350CD" w:rsidRPr="009350CD" w:rsidRDefault="009350CD" w:rsidP="00241BF8">
      <w:pPr>
        <w:keepNext/>
        <w:rPr>
          <w:rFonts w:cs="Tahoma"/>
          <w:sz w:val="16"/>
          <w:szCs w:val="16"/>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E04452" w:rsidRPr="00DB168B" w:rsidTr="00683E48">
        <w:tc>
          <w:tcPr>
            <w:tcW w:w="9073" w:type="dxa"/>
            <w:tcBorders>
              <w:top w:val="nil"/>
              <w:left w:val="nil"/>
              <w:bottom w:val="nil"/>
              <w:right w:val="nil"/>
            </w:tcBorders>
            <w:shd w:val="clear" w:color="auto" w:fill="auto"/>
          </w:tcPr>
          <w:p w:rsidR="00EA209A" w:rsidRDefault="00EA209A" w:rsidP="00D961B9">
            <w:pPr>
              <w:jc w:val="both"/>
              <w:rPr>
                <w:rFonts w:cs="Tahoma"/>
                <w:b/>
                <w:sz w:val="20"/>
              </w:rPr>
            </w:pPr>
          </w:p>
          <w:p w:rsidR="00E04452" w:rsidRPr="008E5870" w:rsidRDefault="00683E48" w:rsidP="00D961B9">
            <w:pPr>
              <w:jc w:val="both"/>
              <w:rPr>
                <w:b/>
                <w:sz w:val="20"/>
              </w:rPr>
            </w:pPr>
            <w:r w:rsidRPr="008E5870">
              <w:rPr>
                <w:rFonts w:cs="Tahoma"/>
                <w:b/>
                <w:sz w:val="20"/>
              </w:rPr>
              <w:t>Dobava</w:t>
            </w:r>
            <w:r w:rsidR="008E5870" w:rsidRPr="008E5870">
              <w:rPr>
                <w:b/>
                <w:sz w:val="20"/>
              </w:rPr>
              <w:t>, montaža in zagon prezračevalne</w:t>
            </w:r>
            <w:r w:rsidR="00497F6A">
              <w:rPr>
                <w:b/>
                <w:sz w:val="20"/>
              </w:rPr>
              <w:t>g</w:t>
            </w:r>
            <w:r w:rsidR="008E5870" w:rsidRPr="008E5870">
              <w:rPr>
                <w:b/>
                <w:sz w:val="20"/>
              </w:rPr>
              <w:t>a sistema za pokrito tržnico:</w:t>
            </w:r>
          </w:p>
          <w:p w:rsidR="008E5870" w:rsidRPr="008E5870" w:rsidRDefault="008E5870" w:rsidP="00D961B9">
            <w:pPr>
              <w:jc w:val="both"/>
              <w:rPr>
                <w:b/>
                <w:sz w:val="20"/>
              </w:rPr>
            </w:pPr>
          </w:p>
          <w:tbl>
            <w:tblPr>
              <w:tblW w:w="10160" w:type="dxa"/>
              <w:tblLayout w:type="fixed"/>
              <w:tblCellMar>
                <w:left w:w="70" w:type="dxa"/>
                <w:right w:w="70" w:type="dxa"/>
              </w:tblCellMar>
              <w:tblLook w:val="04A0" w:firstRow="1" w:lastRow="0" w:firstColumn="1" w:lastColumn="0" w:noHBand="0" w:noVBand="1"/>
            </w:tblPr>
            <w:tblGrid>
              <w:gridCol w:w="367"/>
              <w:gridCol w:w="9793"/>
            </w:tblGrid>
            <w:tr w:rsidR="008E5870" w:rsidRPr="008E5870" w:rsidTr="00497F6A">
              <w:trPr>
                <w:trHeight w:val="480"/>
              </w:trPr>
              <w:tc>
                <w:tcPr>
                  <w:tcW w:w="367" w:type="dxa"/>
                  <w:tcBorders>
                    <w:top w:val="single" w:sz="8" w:space="0" w:color="auto"/>
                    <w:left w:val="nil"/>
                    <w:bottom w:val="single" w:sz="8" w:space="0" w:color="auto"/>
                    <w:right w:val="nil"/>
                  </w:tcBorders>
                  <w:shd w:val="clear" w:color="000000" w:fill="BFBFBF"/>
                  <w:noWrap/>
                  <w:vAlign w:val="center"/>
                  <w:hideMark/>
                </w:tcPr>
                <w:p w:rsidR="008E5870" w:rsidRPr="008E5870" w:rsidRDefault="008E5870" w:rsidP="008E5870">
                  <w:pPr>
                    <w:jc w:val="center"/>
                    <w:rPr>
                      <w:rFonts w:ascii="Arial" w:hAnsi="Arial" w:cs="Arial"/>
                      <w:sz w:val="22"/>
                      <w:szCs w:val="22"/>
                    </w:rPr>
                  </w:pPr>
                  <w:r w:rsidRPr="008E5870">
                    <w:rPr>
                      <w:rFonts w:ascii="Arial" w:hAnsi="Arial" w:cs="Arial"/>
                      <w:sz w:val="22"/>
                      <w:szCs w:val="22"/>
                    </w:rPr>
                    <w:t> </w:t>
                  </w:r>
                </w:p>
              </w:tc>
              <w:tc>
                <w:tcPr>
                  <w:tcW w:w="9793" w:type="dxa"/>
                  <w:tcBorders>
                    <w:top w:val="single" w:sz="8" w:space="0" w:color="auto"/>
                    <w:left w:val="nil"/>
                    <w:bottom w:val="single" w:sz="8" w:space="0" w:color="auto"/>
                    <w:right w:val="nil"/>
                  </w:tcBorders>
                  <w:shd w:val="clear" w:color="000000" w:fill="BFBFBF"/>
                  <w:noWrap/>
                  <w:vAlign w:val="center"/>
                  <w:hideMark/>
                </w:tcPr>
                <w:p w:rsidR="008E5870" w:rsidRPr="008E5870" w:rsidRDefault="008E5870" w:rsidP="008E5870">
                  <w:pPr>
                    <w:rPr>
                      <w:rFonts w:ascii="Arial" w:hAnsi="Arial" w:cs="Arial"/>
                      <w:b/>
                      <w:bCs/>
                      <w:sz w:val="22"/>
                      <w:szCs w:val="22"/>
                    </w:rPr>
                  </w:pPr>
                  <w:r>
                    <w:rPr>
                      <w:rFonts w:ascii="Arial" w:hAnsi="Arial" w:cs="Arial"/>
                      <w:b/>
                      <w:bCs/>
                      <w:sz w:val="22"/>
                      <w:szCs w:val="22"/>
                    </w:rPr>
                    <w:t>SKUPNA PONUDBENA VREDNOST</w:t>
                  </w:r>
                  <w:r w:rsidRPr="008E5870">
                    <w:rPr>
                      <w:rFonts w:ascii="Arial" w:hAnsi="Arial" w:cs="Arial"/>
                      <w:b/>
                      <w:bCs/>
                      <w:sz w:val="22"/>
                      <w:szCs w:val="22"/>
                    </w:rPr>
                    <w:t>:</w:t>
                  </w:r>
                </w:p>
                <w:p w:rsidR="008E5870" w:rsidRPr="008E5870" w:rsidRDefault="008E5870" w:rsidP="008E5870">
                  <w:pPr>
                    <w:rPr>
                      <w:rFonts w:ascii="Arial" w:hAnsi="Arial" w:cs="Arial"/>
                      <w:b/>
                      <w:bCs/>
                      <w:sz w:val="22"/>
                      <w:szCs w:val="22"/>
                    </w:rPr>
                  </w:pPr>
                  <w:r w:rsidRPr="008E5870">
                    <w:rPr>
                      <w:rFonts w:ascii="Arial" w:hAnsi="Arial" w:cs="Arial"/>
                      <w:b/>
                      <w:bCs/>
                      <w:sz w:val="22"/>
                      <w:szCs w:val="22"/>
                    </w:rPr>
                    <w:t> </w:t>
                  </w:r>
                </w:p>
                <w:p w:rsidR="008E5870" w:rsidRPr="008E5870" w:rsidRDefault="008E5870" w:rsidP="008E5870">
                  <w:pPr>
                    <w:jc w:val="right"/>
                    <w:rPr>
                      <w:rFonts w:ascii="Arial" w:hAnsi="Arial" w:cs="Arial"/>
                      <w:b/>
                      <w:bCs/>
                      <w:sz w:val="22"/>
                      <w:szCs w:val="22"/>
                    </w:rPr>
                  </w:pPr>
                  <w:r w:rsidRPr="008E5870">
                    <w:rPr>
                      <w:rFonts w:ascii="Arial" w:hAnsi="Arial" w:cs="Arial"/>
                      <w:b/>
                      <w:bCs/>
                      <w:sz w:val="22"/>
                      <w:szCs w:val="22"/>
                    </w:rPr>
                    <w:t>0,00 €</w:t>
                  </w:r>
                </w:p>
              </w:tc>
            </w:tr>
            <w:tr w:rsidR="008E5870" w:rsidRPr="008E5870" w:rsidTr="00497F6A">
              <w:trPr>
                <w:trHeight w:val="465"/>
              </w:trPr>
              <w:tc>
                <w:tcPr>
                  <w:tcW w:w="367" w:type="dxa"/>
                  <w:tcBorders>
                    <w:top w:val="nil"/>
                    <w:left w:val="nil"/>
                    <w:bottom w:val="nil"/>
                    <w:right w:val="nil"/>
                  </w:tcBorders>
                  <w:shd w:val="clear" w:color="auto" w:fill="auto"/>
                  <w:noWrap/>
                  <w:vAlign w:val="center"/>
                  <w:hideMark/>
                </w:tcPr>
                <w:p w:rsidR="008E5870" w:rsidRPr="008E5870" w:rsidRDefault="008E5870" w:rsidP="008E5870">
                  <w:pPr>
                    <w:jc w:val="right"/>
                    <w:rPr>
                      <w:rFonts w:ascii="Arial" w:hAnsi="Arial" w:cs="Arial"/>
                      <w:sz w:val="22"/>
                      <w:szCs w:val="22"/>
                    </w:rPr>
                  </w:pPr>
                </w:p>
              </w:tc>
              <w:tc>
                <w:tcPr>
                  <w:tcW w:w="9793" w:type="dxa"/>
                  <w:tcBorders>
                    <w:top w:val="nil"/>
                    <w:left w:val="nil"/>
                    <w:bottom w:val="nil"/>
                    <w:right w:val="nil"/>
                  </w:tcBorders>
                  <w:shd w:val="clear" w:color="auto" w:fill="auto"/>
                  <w:vAlign w:val="center"/>
                  <w:hideMark/>
                </w:tcPr>
                <w:p w:rsidR="008E5870" w:rsidRPr="008E5870" w:rsidRDefault="008E5870" w:rsidP="008E5870">
                  <w:pPr>
                    <w:rPr>
                      <w:rFonts w:ascii="Arial" w:hAnsi="Arial" w:cs="Arial"/>
                      <w:color w:val="000000"/>
                      <w:sz w:val="22"/>
                      <w:szCs w:val="22"/>
                    </w:rPr>
                  </w:pPr>
                  <w:r w:rsidRPr="008E5870">
                    <w:rPr>
                      <w:rFonts w:ascii="Arial" w:hAnsi="Arial" w:cs="Arial"/>
                      <w:color w:val="000000"/>
                      <w:sz w:val="22"/>
                      <w:szCs w:val="22"/>
                    </w:rPr>
                    <w:t>DDV (22 %)</w:t>
                  </w:r>
                </w:p>
                <w:p w:rsidR="008E5870" w:rsidRPr="008E5870" w:rsidRDefault="008E5870" w:rsidP="008E5870">
                  <w:pPr>
                    <w:jc w:val="right"/>
                    <w:rPr>
                      <w:rFonts w:ascii="Arial" w:hAnsi="Arial" w:cs="Arial"/>
                      <w:sz w:val="22"/>
                      <w:szCs w:val="22"/>
                    </w:rPr>
                  </w:pPr>
                  <w:r w:rsidRPr="008E5870">
                    <w:rPr>
                      <w:rFonts w:ascii="Arial" w:hAnsi="Arial" w:cs="Arial"/>
                      <w:sz w:val="22"/>
                      <w:szCs w:val="22"/>
                    </w:rPr>
                    <w:t>0,00 €</w:t>
                  </w:r>
                </w:p>
              </w:tc>
            </w:tr>
            <w:tr w:rsidR="008E5870" w:rsidRPr="008E5870" w:rsidTr="00497F6A">
              <w:trPr>
                <w:trHeight w:val="480"/>
              </w:trPr>
              <w:tc>
                <w:tcPr>
                  <w:tcW w:w="367" w:type="dxa"/>
                  <w:tcBorders>
                    <w:top w:val="single" w:sz="8" w:space="0" w:color="auto"/>
                    <w:left w:val="nil"/>
                    <w:bottom w:val="single" w:sz="8" w:space="0" w:color="auto"/>
                    <w:right w:val="nil"/>
                  </w:tcBorders>
                  <w:shd w:val="clear" w:color="000000" w:fill="BFBFBF"/>
                  <w:noWrap/>
                  <w:vAlign w:val="center"/>
                  <w:hideMark/>
                </w:tcPr>
                <w:p w:rsidR="008E5870" w:rsidRPr="008E5870" w:rsidRDefault="008E5870" w:rsidP="008E5870">
                  <w:pPr>
                    <w:jc w:val="center"/>
                    <w:rPr>
                      <w:rFonts w:ascii="Arial" w:hAnsi="Arial" w:cs="Arial"/>
                      <w:sz w:val="22"/>
                      <w:szCs w:val="22"/>
                    </w:rPr>
                  </w:pPr>
                  <w:r w:rsidRPr="008E5870">
                    <w:rPr>
                      <w:rFonts w:ascii="Arial" w:hAnsi="Arial" w:cs="Arial"/>
                      <w:sz w:val="22"/>
                      <w:szCs w:val="22"/>
                    </w:rPr>
                    <w:t> </w:t>
                  </w:r>
                </w:p>
              </w:tc>
              <w:tc>
                <w:tcPr>
                  <w:tcW w:w="9793" w:type="dxa"/>
                  <w:tcBorders>
                    <w:top w:val="single" w:sz="8" w:space="0" w:color="auto"/>
                    <w:left w:val="nil"/>
                    <w:bottom w:val="single" w:sz="8" w:space="0" w:color="auto"/>
                    <w:right w:val="nil"/>
                  </w:tcBorders>
                  <w:shd w:val="clear" w:color="000000" w:fill="BFBFBF"/>
                  <w:noWrap/>
                  <w:vAlign w:val="center"/>
                  <w:hideMark/>
                </w:tcPr>
                <w:p w:rsidR="008E5870" w:rsidRPr="008E5870" w:rsidRDefault="008E5870" w:rsidP="008E5870">
                  <w:pPr>
                    <w:rPr>
                      <w:rFonts w:ascii="Arial" w:hAnsi="Arial" w:cs="Arial"/>
                      <w:b/>
                      <w:bCs/>
                      <w:sz w:val="22"/>
                      <w:szCs w:val="22"/>
                    </w:rPr>
                  </w:pPr>
                  <w:r>
                    <w:rPr>
                      <w:rFonts w:ascii="Arial" w:hAnsi="Arial" w:cs="Arial"/>
                      <w:b/>
                      <w:bCs/>
                      <w:sz w:val="22"/>
                      <w:szCs w:val="22"/>
                    </w:rPr>
                    <w:t>SKUPNA PONUDBENA VREDNOST</w:t>
                  </w:r>
                  <w:r w:rsidRPr="008E5870">
                    <w:rPr>
                      <w:rFonts w:ascii="Arial" w:hAnsi="Arial" w:cs="Arial"/>
                      <w:b/>
                      <w:bCs/>
                      <w:sz w:val="22"/>
                      <w:szCs w:val="22"/>
                    </w:rPr>
                    <w:t xml:space="preserve"> z DDV:</w:t>
                  </w:r>
                </w:p>
                <w:p w:rsidR="008E5870" w:rsidRPr="008E5870" w:rsidRDefault="008E5870" w:rsidP="008E5870">
                  <w:pPr>
                    <w:rPr>
                      <w:rFonts w:ascii="Arial" w:hAnsi="Arial" w:cs="Arial"/>
                      <w:b/>
                      <w:bCs/>
                      <w:sz w:val="22"/>
                      <w:szCs w:val="22"/>
                    </w:rPr>
                  </w:pPr>
                  <w:r w:rsidRPr="008E5870">
                    <w:rPr>
                      <w:rFonts w:ascii="Arial" w:hAnsi="Arial" w:cs="Arial"/>
                      <w:b/>
                      <w:bCs/>
                      <w:sz w:val="22"/>
                      <w:szCs w:val="22"/>
                    </w:rPr>
                    <w:t> </w:t>
                  </w:r>
                </w:p>
                <w:p w:rsidR="008E5870" w:rsidRPr="008E5870" w:rsidRDefault="008E5870" w:rsidP="008E5870">
                  <w:pPr>
                    <w:jc w:val="right"/>
                    <w:rPr>
                      <w:rFonts w:ascii="Arial" w:hAnsi="Arial" w:cs="Arial"/>
                      <w:b/>
                      <w:bCs/>
                      <w:sz w:val="22"/>
                      <w:szCs w:val="22"/>
                    </w:rPr>
                  </w:pPr>
                  <w:r w:rsidRPr="008E5870">
                    <w:rPr>
                      <w:rFonts w:ascii="Arial" w:hAnsi="Arial" w:cs="Arial"/>
                      <w:b/>
                      <w:bCs/>
                      <w:sz w:val="22"/>
                      <w:szCs w:val="22"/>
                    </w:rPr>
                    <w:t>0,00 €</w:t>
                  </w:r>
                </w:p>
              </w:tc>
            </w:tr>
          </w:tbl>
          <w:p w:rsidR="00E04452" w:rsidRPr="00DB168B" w:rsidRDefault="00E04452" w:rsidP="008E5870">
            <w:pPr>
              <w:jc w:val="both"/>
              <w:rPr>
                <w:rFonts w:cs="Tahoma"/>
                <w:b/>
                <w:sz w:val="20"/>
                <w:highlight w:val="yellow"/>
              </w:rPr>
            </w:pPr>
          </w:p>
        </w:tc>
      </w:tr>
    </w:tbl>
    <w:p w:rsidR="00AD63B9" w:rsidRDefault="00AD63B9" w:rsidP="003C7E08">
      <w:pPr>
        <w:ind w:left="720"/>
        <w:rPr>
          <w:rFonts w:cs="Tahoma"/>
          <w:b/>
          <w:sz w:val="20"/>
        </w:rPr>
      </w:pPr>
    </w:p>
    <w:p w:rsidR="00AD63B9" w:rsidRDefault="00AD63B9" w:rsidP="003C7E08">
      <w:pPr>
        <w:ind w:left="720"/>
        <w:rPr>
          <w:rFonts w:cs="Tahoma"/>
          <w:b/>
          <w:sz w:val="20"/>
        </w:rPr>
      </w:pPr>
    </w:p>
    <w:p w:rsidR="003C7E08" w:rsidRDefault="003C7E08" w:rsidP="003C7E08">
      <w:pPr>
        <w:rPr>
          <w:rFonts w:cs="Tahoma"/>
          <w:b/>
          <w:sz w:val="20"/>
        </w:rPr>
      </w:pPr>
      <w:r w:rsidRPr="003C7E08">
        <w:rPr>
          <w:rFonts w:cs="Tahoma"/>
          <w:b/>
          <w:sz w:val="20"/>
        </w:rPr>
        <w:t>VELJAVNOST PONUDBE</w:t>
      </w:r>
    </w:p>
    <w:p w:rsidR="008E5870" w:rsidRPr="003C7E08" w:rsidRDefault="008E5870" w:rsidP="003C7E08">
      <w:pPr>
        <w:rPr>
          <w:rFonts w:cs="Tahoma"/>
          <w:b/>
          <w:sz w:val="20"/>
        </w:rPr>
      </w:pPr>
    </w:p>
    <w:p w:rsidR="003C7E08" w:rsidRPr="003C7E08" w:rsidRDefault="003C7E08" w:rsidP="003C7E08">
      <w:pPr>
        <w:jc w:val="both"/>
        <w:rPr>
          <w:rFonts w:cs="Tahoma"/>
          <w:sz w:val="20"/>
        </w:rPr>
      </w:pPr>
      <w:r w:rsidRPr="003C7E08">
        <w:rPr>
          <w:rFonts w:cs="Tahoma"/>
          <w:sz w:val="20"/>
        </w:rPr>
        <w:t xml:space="preserve">Veljavnost ponudbe je ________________ (minimalno </w:t>
      </w:r>
      <w:r w:rsidR="00497F6A">
        <w:rPr>
          <w:rFonts w:cs="Tahoma"/>
          <w:sz w:val="20"/>
        </w:rPr>
        <w:t>3 mesece od datuma za prejem ponudb</w:t>
      </w:r>
      <w:r w:rsidRPr="003C7E08">
        <w:rPr>
          <w:rFonts w:cs="Tahoma"/>
          <w:sz w:val="20"/>
        </w:rPr>
        <w:t>).</w:t>
      </w:r>
    </w:p>
    <w:p w:rsidR="009350CD" w:rsidRDefault="009350CD" w:rsidP="00241BF8">
      <w:pPr>
        <w:keepNext/>
        <w:jc w:val="both"/>
        <w:rPr>
          <w:rFonts w:cs="Tahoma"/>
          <w:sz w:val="20"/>
          <w:szCs w:val="20"/>
        </w:rPr>
      </w:pPr>
    </w:p>
    <w:p w:rsidR="00683E48" w:rsidRDefault="00683E48" w:rsidP="00241BF8">
      <w:pPr>
        <w:keepNext/>
        <w:jc w:val="both"/>
        <w:rPr>
          <w:rFonts w:cs="Tahoma"/>
          <w:sz w:val="20"/>
          <w:szCs w:val="20"/>
        </w:rPr>
      </w:pPr>
    </w:p>
    <w:p w:rsidR="00684E8E" w:rsidRDefault="00684E8E" w:rsidP="00241BF8">
      <w:pPr>
        <w:keepNext/>
        <w:jc w:val="both"/>
        <w:rPr>
          <w:rFonts w:cs="Tahoma"/>
          <w:sz w:val="20"/>
          <w:szCs w:val="20"/>
        </w:rPr>
      </w:pPr>
    </w:p>
    <w:p w:rsidR="00684E8E" w:rsidRDefault="00684E8E" w:rsidP="00241BF8">
      <w:pPr>
        <w:keepNext/>
        <w:jc w:val="both"/>
        <w:rPr>
          <w:rFonts w:cs="Tahoma"/>
          <w:sz w:val="20"/>
          <w:szCs w:val="20"/>
        </w:rPr>
      </w:pPr>
    </w:p>
    <w:p w:rsidR="00683E48" w:rsidRDefault="00683E48" w:rsidP="00241BF8">
      <w:pPr>
        <w:keepNext/>
        <w:jc w:val="both"/>
        <w:rPr>
          <w:rFonts w:cs="Tahoma"/>
          <w:sz w:val="20"/>
          <w:szCs w:val="20"/>
        </w:rPr>
      </w:pPr>
    </w:p>
    <w:p w:rsidR="00683E48" w:rsidRPr="009350CD" w:rsidRDefault="00683E48" w:rsidP="00241BF8">
      <w:pPr>
        <w:keepNext/>
        <w:jc w:val="both"/>
        <w:rPr>
          <w:rFonts w:cs="Tahoma"/>
          <w:sz w:val="20"/>
          <w:szCs w:val="20"/>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Default="009350CD" w:rsidP="00241BF8">
      <w:pPr>
        <w:keepNext/>
        <w:jc w:val="both"/>
        <w:rPr>
          <w:rFonts w:cs="Tahoma"/>
          <w:sz w:val="20"/>
          <w:szCs w:val="20"/>
        </w:rPr>
      </w:pPr>
    </w:p>
    <w:p w:rsidR="006901F6" w:rsidRDefault="006901F6" w:rsidP="00241BF8">
      <w:pPr>
        <w:keepNext/>
        <w:jc w:val="both"/>
        <w:rPr>
          <w:rFonts w:cs="Tahoma"/>
          <w:sz w:val="20"/>
          <w:szCs w:val="20"/>
        </w:rPr>
      </w:pPr>
    </w:p>
    <w:p w:rsidR="002E7667" w:rsidRDefault="002E7667" w:rsidP="00241BF8">
      <w:pPr>
        <w:keepNext/>
        <w:jc w:val="both"/>
        <w:rPr>
          <w:rFonts w:cs="Tahoma"/>
          <w:sz w:val="20"/>
          <w:szCs w:val="20"/>
        </w:rPr>
      </w:pPr>
    </w:p>
    <w:p w:rsidR="002E7667" w:rsidRDefault="002E7667" w:rsidP="00241BF8">
      <w:pPr>
        <w:keepNext/>
        <w:jc w:val="both"/>
        <w:rPr>
          <w:rFonts w:cs="Tahoma"/>
          <w:sz w:val="20"/>
          <w:szCs w:val="20"/>
        </w:rPr>
      </w:pPr>
    </w:p>
    <w:p w:rsidR="002E7667" w:rsidRDefault="002E7667" w:rsidP="00241BF8">
      <w:pPr>
        <w:keepNext/>
        <w:jc w:val="both"/>
        <w:rPr>
          <w:rFonts w:cs="Tahoma"/>
          <w:sz w:val="20"/>
          <w:szCs w:val="20"/>
        </w:rPr>
      </w:pPr>
    </w:p>
    <w:p w:rsidR="00AD63B9" w:rsidRDefault="00AD63B9" w:rsidP="00241BF8">
      <w:pPr>
        <w:keepNext/>
        <w:jc w:val="both"/>
        <w:rPr>
          <w:rFonts w:cs="Tahoma"/>
          <w:sz w:val="20"/>
          <w:szCs w:val="20"/>
        </w:rPr>
      </w:pPr>
    </w:p>
    <w:p w:rsidR="002E7667" w:rsidRDefault="002E7667" w:rsidP="00241BF8">
      <w:pPr>
        <w:keepNext/>
        <w:jc w:val="both"/>
        <w:rPr>
          <w:rFonts w:cs="Tahoma"/>
          <w:sz w:val="20"/>
          <w:szCs w:val="20"/>
        </w:rPr>
      </w:pPr>
    </w:p>
    <w:p w:rsidR="006901F6" w:rsidRPr="009350CD" w:rsidRDefault="006901F6" w:rsidP="00241BF8">
      <w:pPr>
        <w:keepNext/>
        <w:jc w:val="both"/>
        <w:rPr>
          <w:rFonts w:cs="Tahoma"/>
          <w:sz w:val="20"/>
          <w:szCs w:val="20"/>
        </w:rPr>
      </w:pPr>
    </w:p>
    <w:p w:rsidR="003C7E08" w:rsidRPr="00F351E9" w:rsidRDefault="003C7E08" w:rsidP="003C7E08">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v .</w:t>
      </w:r>
      <w:proofErr w:type="spellStart"/>
      <w:r w:rsidRPr="00F351E9">
        <w:rPr>
          <w:rFonts w:cs="Tahoma"/>
          <w:b/>
          <w:i/>
          <w:sz w:val="16"/>
        </w:rPr>
        <w:t>pdf</w:t>
      </w:r>
      <w:proofErr w:type="spellEnd"/>
      <w:r w:rsidRPr="00F351E9">
        <w:rPr>
          <w:rFonts w:cs="Tahoma"/>
          <w:b/>
          <w:i/>
          <w:sz w:val="16"/>
        </w:rPr>
        <w:t xml:space="preserve">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DB168B">
        <w:rPr>
          <w:rFonts w:cs="Tahoma"/>
          <w:b/>
          <w:sz w:val="20"/>
          <w:szCs w:val="20"/>
        </w:rPr>
        <w:t>14/19</w:t>
      </w:r>
      <w:r w:rsidR="00EB4AB2">
        <w:rPr>
          <w:rFonts w:cs="Tahoma"/>
          <w:b/>
          <w:sz w:val="20"/>
          <w:szCs w:val="20"/>
        </w:rPr>
        <w:t xml:space="preserve"> </w:t>
      </w:r>
      <w:r w:rsidR="00DB168B">
        <w:rPr>
          <w:rFonts w:cs="Tahoma"/>
          <w:b/>
          <w:sz w:val="20"/>
          <w:szCs w:val="20"/>
        </w:rPr>
        <w:t>Prezračevalni sistem za pokrito tržnico</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 xml:space="preserve">*MSP: </w:t>
      </w:r>
      <w:proofErr w:type="spellStart"/>
      <w:r w:rsidRPr="00AE3972">
        <w:rPr>
          <w:rFonts w:cs="Tahoma"/>
          <w:sz w:val="18"/>
          <w:szCs w:val="18"/>
        </w:rPr>
        <w:t>mikro</w:t>
      </w:r>
      <w:proofErr w:type="spellEnd"/>
      <w:r w:rsidRPr="00AE3972">
        <w:rPr>
          <w:rFonts w:cs="Tahoma"/>
          <w:sz w:val="18"/>
          <w:szCs w:val="18"/>
        </w:rPr>
        <w:t>,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proofErr w:type="spellStart"/>
            <w:r w:rsidRPr="00201EFB">
              <w:rPr>
                <w:rFonts w:cs="Tahoma"/>
                <w:sz w:val="20"/>
                <w:szCs w:val="20"/>
              </w:rPr>
              <w:t>telefax</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proofErr w:type="spellStart"/>
            <w:r w:rsidRPr="00201EFB">
              <w:rPr>
                <w:rFonts w:cs="Tahoma"/>
                <w:sz w:val="20"/>
                <w:szCs w:val="20"/>
              </w:rPr>
              <w:t>telefax</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6D65B8">
        <w:trPr>
          <w:trHeight w:val="393"/>
        </w:trPr>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6D65B8" w:rsidRDefault="006D65B8"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Default="00201EFB" w:rsidP="00241BF8">
      <w:pPr>
        <w:keepNext/>
        <w:jc w:val="both"/>
        <w:rPr>
          <w:rFonts w:cs="Tahoma"/>
          <w:sz w:val="20"/>
          <w:szCs w:val="20"/>
        </w:rPr>
      </w:pPr>
    </w:p>
    <w:p w:rsidR="00683E48" w:rsidRPr="00201EFB" w:rsidRDefault="00683E48"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2E7667" w:rsidRPr="002E7667" w:rsidTr="0058413D">
        <w:tc>
          <w:tcPr>
            <w:tcW w:w="7723" w:type="dxa"/>
            <w:tcBorders>
              <w:top w:val="single" w:sz="4" w:space="0" w:color="auto"/>
              <w:bottom w:val="single" w:sz="4" w:space="0" w:color="auto"/>
            </w:tcBorders>
          </w:tcPr>
          <w:p w:rsidR="002E7667" w:rsidRPr="002E7667" w:rsidRDefault="002E7667" w:rsidP="00A52A31">
            <w:pPr>
              <w:keepNext/>
              <w:keepLines/>
              <w:jc w:val="both"/>
              <w:rPr>
                <w:rFonts w:cs="Tahoma"/>
                <w:sz w:val="20"/>
                <w:szCs w:val="20"/>
              </w:rPr>
            </w:pPr>
            <w:r w:rsidRPr="002E7667">
              <w:rPr>
                <w:rFonts w:cs="Tahoma"/>
                <w:sz w:val="20"/>
                <w:szCs w:val="20"/>
              </w:rPr>
              <w:lastRenderedPageBreak/>
              <w:br w:type="page"/>
            </w:r>
            <w:r w:rsidRPr="002E7667">
              <w:rPr>
                <w:rFonts w:cs="Tahoma"/>
                <w:sz w:val="20"/>
                <w:szCs w:val="20"/>
              </w:rPr>
              <w:br w:type="page"/>
            </w:r>
            <w:r w:rsidRPr="002E7667">
              <w:rPr>
                <w:rFonts w:cs="Tahoma"/>
                <w:sz w:val="20"/>
                <w:szCs w:val="20"/>
              </w:rPr>
              <w:br w:type="page"/>
            </w:r>
            <w:r w:rsidR="00A52A31">
              <w:rPr>
                <w:rFonts w:cs="Tahoma"/>
                <w:sz w:val="20"/>
                <w:szCs w:val="20"/>
              </w:rPr>
              <w:t xml:space="preserve">        </w:t>
            </w:r>
            <w:r w:rsidRPr="002E7667">
              <w:rPr>
                <w:rFonts w:cs="Tahoma"/>
                <w:sz w:val="20"/>
                <w:szCs w:val="20"/>
              </w:rPr>
              <w:t>CELOTEN PREDRAČUN</w:t>
            </w:r>
            <w:r w:rsidR="00A52A31">
              <w:rPr>
                <w:rFonts w:cs="Tahoma"/>
                <w:sz w:val="20"/>
                <w:szCs w:val="20"/>
              </w:rPr>
              <w:t xml:space="preserve"> </w:t>
            </w:r>
            <w:r w:rsidRPr="002E7667">
              <w:rPr>
                <w:rFonts w:cs="Tahoma"/>
                <w:sz w:val="20"/>
                <w:szCs w:val="20"/>
              </w:rPr>
              <w:t>POPISA DEL</w:t>
            </w:r>
          </w:p>
        </w:tc>
        <w:tc>
          <w:tcPr>
            <w:tcW w:w="1843" w:type="dxa"/>
            <w:tcBorders>
              <w:top w:val="single" w:sz="4" w:space="0" w:color="auto"/>
              <w:bottom w:val="single" w:sz="4" w:space="0" w:color="auto"/>
            </w:tcBorders>
          </w:tcPr>
          <w:p w:rsidR="002E7667" w:rsidRPr="002E7667" w:rsidRDefault="002E7667" w:rsidP="0058413D">
            <w:pPr>
              <w:keepNext/>
              <w:keepLines/>
              <w:jc w:val="both"/>
              <w:rPr>
                <w:rFonts w:cs="Tahoma"/>
                <w:b/>
                <w:bCs/>
                <w:i/>
                <w:iCs/>
                <w:sz w:val="20"/>
                <w:szCs w:val="20"/>
              </w:rPr>
            </w:pPr>
            <w:r w:rsidRPr="002E7667">
              <w:rPr>
                <w:rFonts w:cs="Tahoma"/>
                <w:b/>
                <w:bCs/>
                <w:i/>
                <w:iCs/>
                <w:sz w:val="20"/>
                <w:szCs w:val="20"/>
              </w:rPr>
              <w:t>Priloga 2</w:t>
            </w:r>
          </w:p>
        </w:tc>
      </w:tr>
    </w:tbl>
    <w:p w:rsidR="002E7667" w:rsidRPr="002E7667" w:rsidRDefault="002E7667" w:rsidP="002E7667">
      <w:pPr>
        <w:keepNext/>
        <w:keepLines/>
        <w:jc w:val="both"/>
        <w:rPr>
          <w:rFonts w:cs="Tahoma"/>
          <w:sz w:val="20"/>
          <w:szCs w:val="20"/>
        </w:rPr>
      </w:pPr>
    </w:p>
    <w:p w:rsidR="002E7667" w:rsidRDefault="002E7667" w:rsidP="002E7667">
      <w:pPr>
        <w:keepNext/>
        <w:keepLines/>
        <w:jc w:val="center"/>
        <w:rPr>
          <w:rFonts w:cs="Tahoma"/>
          <w:b/>
          <w:sz w:val="20"/>
          <w:szCs w:val="20"/>
        </w:rPr>
      </w:pPr>
    </w:p>
    <w:p w:rsidR="002E7667" w:rsidRPr="002E7667" w:rsidRDefault="002E7667" w:rsidP="002E7667">
      <w:pPr>
        <w:keepNext/>
        <w:keepLines/>
        <w:jc w:val="center"/>
        <w:rPr>
          <w:rFonts w:cs="Tahoma"/>
          <w:b/>
          <w:sz w:val="20"/>
          <w:szCs w:val="20"/>
        </w:rPr>
      </w:pPr>
      <w:r w:rsidRPr="002E7667">
        <w:rPr>
          <w:rFonts w:cs="Tahoma"/>
          <w:b/>
          <w:sz w:val="20"/>
          <w:szCs w:val="20"/>
        </w:rPr>
        <w:t xml:space="preserve">LPT-14/19 Prezračevalni sistem za pokrito tržnico </w:t>
      </w: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r w:rsidRPr="002E7667">
        <w:rPr>
          <w:rFonts w:cs="Tahoma"/>
          <w:sz w:val="20"/>
          <w:szCs w:val="20"/>
        </w:rPr>
        <w:t xml:space="preserve">Ponudnik poda ceno za vse postavke navedene v predračunu popisa del. Celotni predračun popisa del mora biti v informacijskem sistemu e-JN priložen tudi v </w:t>
      </w:r>
      <w:proofErr w:type="spellStart"/>
      <w:r w:rsidRPr="002E7667">
        <w:rPr>
          <w:rFonts w:cs="Tahoma"/>
          <w:sz w:val="20"/>
          <w:szCs w:val="20"/>
        </w:rPr>
        <w:t>excel</w:t>
      </w:r>
      <w:proofErr w:type="spellEnd"/>
      <w:r w:rsidRPr="002E7667">
        <w:rPr>
          <w:rFonts w:cs="Tahoma"/>
          <w:sz w:val="20"/>
          <w:szCs w:val="20"/>
        </w:rPr>
        <w:t xml:space="preserve"> formatu. </w:t>
      </w: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p>
    <w:p w:rsidR="00201EFB" w:rsidRPr="002E7667" w:rsidRDefault="00201EFB" w:rsidP="00241BF8">
      <w:pPr>
        <w:keepNext/>
        <w:rPr>
          <w:rFonts w:cs="Tahoma"/>
          <w:sz w:val="20"/>
          <w:szCs w:val="20"/>
        </w:rPr>
      </w:pPr>
      <w:r w:rsidRPr="002E7667">
        <w:rPr>
          <w:rFonts w:ascii="Times New Roman" w:hAnsi="Times New Roman"/>
          <w:sz w:val="20"/>
          <w:szCs w:val="20"/>
        </w:rPr>
        <w:br w:type="page"/>
      </w:r>
    </w:p>
    <w:p w:rsidR="00F16748" w:rsidRPr="002E7667" w:rsidRDefault="00F16748" w:rsidP="00241BF8">
      <w:pPr>
        <w:keepNext/>
        <w:spacing w:line="276" w:lineRule="auto"/>
        <w:rPr>
          <w:rFonts w:cs="Tahoma"/>
          <w:b/>
          <w:i/>
          <w:sz w:val="20"/>
          <w:szCs w:val="20"/>
        </w:rPr>
        <w:sectPr w:rsidR="00F16748" w:rsidRPr="002E7667" w:rsidSect="00F16748">
          <w:headerReference w:type="default" r:id="rId22"/>
          <w:footerReference w:type="default" r:id="rId23"/>
          <w:headerReference w:type="first" r:id="rId24"/>
          <w:footerReference w:type="first" r:id="rId25"/>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A4763">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1B4216">
        <w:rPr>
          <w:rFonts w:cs="Tahoma"/>
          <w:sz w:val="20"/>
          <w:szCs w:val="20"/>
        </w:rPr>
        <w:t>mo</w:t>
      </w:r>
      <w:r w:rsidRPr="001B4216">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00AC29B3" w:rsidRPr="00CE72C7">
        <w:rPr>
          <w:rFonts w:cs="Tahoma"/>
          <w:sz w:val="20"/>
        </w:rPr>
        <w:t xml:space="preserve">nam v zadnjih treh letih pred potekom roka za oddajo ponudb pristojni organ Republike Slovenije ali druge države članice ali tretje države </w:t>
      </w:r>
      <w:r w:rsidR="00AC29B3">
        <w:rPr>
          <w:rFonts w:cs="Tahoma"/>
          <w:sz w:val="20"/>
        </w:rPr>
        <w:t>ni</w:t>
      </w:r>
      <w:r w:rsidR="00AC29B3"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AC29B3">
        <w:rPr>
          <w:rFonts w:cs="Tahoma"/>
          <w:sz w:val="20"/>
        </w:rPr>
        <w:t>vami izrečena globa za prekršek</w:t>
      </w:r>
      <w:r w:rsidRPr="004D6C24">
        <w:rPr>
          <w:rFonts w:cs="Tahoma"/>
          <w:sz w:val="20"/>
          <w:szCs w:val="20"/>
        </w:rPr>
        <w:t>.</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 xml:space="preserve">beniki, delničarjih, </w:t>
      </w:r>
      <w:proofErr w:type="spellStart"/>
      <w:r w:rsidRPr="004D6C24">
        <w:rPr>
          <w:rFonts w:cs="Tahoma"/>
          <w:sz w:val="20"/>
          <w:szCs w:val="20"/>
        </w:rPr>
        <w:t>komandistih</w:t>
      </w:r>
      <w:proofErr w:type="spellEnd"/>
      <w:r w:rsidRPr="004D6C24">
        <w:rPr>
          <w:rFonts w:cs="Tahoma"/>
          <w:sz w:val="20"/>
          <w:szCs w:val="20"/>
        </w:rPr>
        <w:t xml:space="preserve">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00D77E40" w:rsidRPr="00D77E40">
        <w:rPr>
          <w:rFonts w:cs="Tahoma"/>
          <w:b/>
          <w:sz w:val="20"/>
          <w:szCs w:val="20"/>
        </w:rPr>
        <w:t>.</w:t>
      </w:r>
    </w:p>
    <w:p w:rsidR="004D6C24" w:rsidRPr="004D6C24" w:rsidRDefault="004D6C24"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A52A31" w:rsidRDefault="00A52A31" w:rsidP="00241BF8">
      <w:pPr>
        <w:keepNext/>
        <w:jc w:val="both"/>
        <w:rPr>
          <w:rFonts w:cs="Tahoma"/>
          <w:i/>
          <w:sz w:val="20"/>
          <w:szCs w:val="20"/>
          <w:u w:val="single"/>
        </w:rPr>
      </w:pPr>
    </w:p>
    <w:p w:rsidR="00A52A31" w:rsidRDefault="00A52A31" w:rsidP="00241BF8">
      <w:pPr>
        <w:keepNext/>
        <w:jc w:val="both"/>
        <w:rPr>
          <w:rFonts w:cs="Tahoma"/>
          <w:i/>
          <w:sz w:val="20"/>
          <w:szCs w:val="20"/>
          <w:u w:val="single"/>
        </w:rPr>
      </w:pPr>
    </w:p>
    <w:p w:rsidR="006E6AC1" w:rsidRPr="004D6C24" w:rsidRDefault="006E6AC1"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Default="004D6C24" w:rsidP="00241BF8">
      <w:pPr>
        <w:keepNext/>
        <w:tabs>
          <w:tab w:val="left" w:pos="8647"/>
          <w:tab w:val="left" w:pos="9354"/>
        </w:tabs>
        <w:ind w:right="-2"/>
        <w:jc w:val="both"/>
        <w:rPr>
          <w:rFonts w:cs="Tahoma"/>
          <w:sz w:val="28"/>
          <w:szCs w:val="20"/>
        </w:rPr>
      </w:pPr>
    </w:p>
    <w:p w:rsidR="00A52A31" w:rsidRDefault="00A52A31" w:rsidP="00241BF8">
      <w:pPr>
        <w:keepNext/>
        <w:tabs>
          <w:tab w:val="left" w:pos="8647"/>
          <w:tab w:val="left" w:pos="9354"/>
        </w:tabs>
        <w:ind w:right="-2"/>
        <w:jc w:val="both"/>
        <w:rPr>
          <w:rFonts w:cs="Tahoma"/>
          <w:sz w:val="28"/>
          <w:szCs w:val="20"/>
        </w:rPr>
      </w:pPr>
    </w:p>
    <w:p w:rsidR="00A52A31" w:rsidRPr="004D6C24" w:rsidRDefault="00A52A31"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A4763">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1B4216" w:rsidRPr="004D6C24" w:rsidRDefault="001B4216" w:rsidP="001B4216">
      <w:pPr>
        <w:keepNext/>
        <w:tabs>
          <w:tab w:val="left" w:pos="426"/>
          <w:tab w:val="left" w:pos="9354"/>
        </w:tabs>
        <w:ind w:left="426" w:right="-2"/>
        <w:jc w:val="both"/>
        <w:rPr>
          <w:rFonts w:cs="Tahoma"/>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Pr="00CE72C7">
        <w:rPr>
          <w:rFonts w:cs="Tahoma"/>
          <w:sz w:val="20"/>
        </w:rPr>
        <w:t xml:space="preserve">nam v zadnjih treh letih pred potekom roka za oddajo ponudb pristojni organ Republike Slovenije ali druge države članice ali tretje države </w:t>
      </w:r>
      <w:r>
        <w:rPr>
          <w:rFonts w:cs="Tahoma"/>
          <w:sz w:val="20"/>
        </w:rPr>
        <w:t>ni</w:t>
      </w:r>
      <w:r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cs="Tahoma"/>
          <w:sz w:val="20"/>
        </w:rPr>
        <w:t>vami izrečena globa za prekršek</w:t>
      </w:r>
      <w:r w:rsidRPr="004D6C24">
        <w:rPr>
          <w:rFonts w:cs="Tahoma"/>
          <w:sz w:val="20"/>
          <w:szCs w:val="20"/>
        </w:rPr>
        <w:t>.</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lastRenderedPageBreak/>
        <w:t>OSTALE ZAHTEVE IN POGOJI NAROČNIKA</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497F6A" w:rsidRDefault="00497F6A" w:rsidP="00241BF8">
      <w:pPr>
        <w:keepNext/>
        <w:spacing w:after="120"/>
        <w:jc w:val="both"/>
        <w:rPr>
          <w:rFonts w:cs="Tahoma"/>
          <w:b/>
          <w:sz w:val="20"/>
          <w:szCs w:val="20"/>
        </w:rPr>
      </w:pP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 xml:space="preserve">beniki, delničarjih, </w:t>
      </w:r>
      <w:proofErr w:type="spellStart"/>
      <w:r w:rsidRPr="0077054B">
        <w:rPr>
          <w:rFonts w:cs="Tahoma"/>
          <w:sz w:val="20"/>
          <w:szCs w:val="20"/>
        </w:rPr>
        <w:t>komandistih</w:t>
      </w:r>
      <w:proofErr w:type="spellEnd"/>
      <w:r w:rsidRPr="0077054B">
        <w:rPr>
          <w:rFonts w:cs="Tahoma"/>
          <w:sz w:val="20"/>
          <w:szCs w:val="20"/>
        </w:rPr>
        <w:t xml:space="preserve">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Pr="00D77E40">
        <w:rPr>
          <w:rFonts w:cs="Tahoma"/>
          <w:b/>
          <w:sz w:val="20"/>
          <w:szCs w:val="20"/>
        </w:rPr>
        <w:t>.</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1B4216" w:rsidRPr="000326E2" w:rsidRDefault="00497F6A" w:rsidP="001B4216">
      <w:pPr>
        <w:pStyle w:val="Blokbesedila"/>
        <w:keepNext/>
        <w:keepLines/>
        <w:tabs>
          <w:tab w:val="left" w:pos="0"/>
        </w:tabs>
        <w:ind w:left="0" w:right="-2"/>
        <w:jc w:val="both"/>
        <w:rPr>
          <w:rFonts w:ascii="Tahoma" w:hAnsi="Tahoma" w:cs="Tahoma"/>
          <w:b/>
          <w:sz w:val="20"/>
        </w:rPr>
      </w:pPr>
      <w:r>
        <w:rPr>
          <w:rFonts w:ascii="Tahoma" w:hAnsi="Tahoma" w:cs="Tahoma"/>
          <w:b/>
          <w:sz w:val="20"/>
        </w:rPr>
        <w:t>Podizvajalec/subjek</w:t>
      </w:r>
      <w:r w:rsidR="001B4216">
        <w:rPr>
          <w:rFonts w:ascii="Tahoma" w:hAnsi="Tahoma" w:cs="Tahoma"/>
          <w:b/>
          <w:sz w:val="20"/>
        </w:rPr>
        <w:t>t</w:t>
      </w:r>
      <w:r w:rsidR="001B4216" w:rsidRPr="000326E2">
        <w:rPr>
          <w:rFonts w:ascii="Tahoma" w:hAnsi="Tahoma" w:cs="Tahoma"/>
          <w:b/>
          <w:sz w:val="20"/>
        </w:rPr>
        <w:t xml:space="preserve"> s sedežem izven Republike Slovenije se zavezujemo, da bomo dokazila o izpolnjevanju zahtev iz tč. 3.1. razpisne dokumentacije iz ustreznih evidenc predložili naročniku sami, v kolikor nas bo naročnik k temu pozval.</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Default="0077054B" w:rsidP="00241BF8">
      <w:pPr>
        <w:keepNext/>
        <w:jc w:val="both"/>
        <w:rPr>
          <w:rFonts w:cs="Tahoma"/>
          <w:bCs/>
          <w:i/>
          <w:noProof/>
          <w:sz w:val="18"/>
          <w:szCs w:val="18"/>
        </w:rPr>
      </w:pPr>
    </w:p>
    <w:p w:rsidR="00A52A31" w:rsidRPr="0077054B" w:rsidRDefault="00A52A31"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Default="0077054B" w:rsidP="00241BF8">
      <w:pPr>
        <w:keepNext/>
        <w:jc w:val="both"/>
        <w:rPr>
          <w:rFonts w:cs="Tahoma"/>
          <w:b/>
          <w:bCs/>
          <w:i/>
          <w:noProof/>
          <w:sz w:val="18"/>
          <w:szCs w:val="18"/>
        </w:rPr>
      </w:pPr>
    </w:p>
    <w:p w:rsidR="00A52A31" w:rsidRPr="0077054B" w:rsidRDefault="00A52A31"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lastRenderedPageBreak/>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p>
    <w:p w:rsidR="001B4216" w:rsidRDefault="001B4216"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w:t>
      </w:r>
      <w:r w:rsidR="00F23DE9">
        <w:rPr>
          <w:rFonts w:cs="Tahoma"/>
          <w:sz w:val="20"/>
          <w:szCs w:val="20"/>
        </w:rPr>
        <w:t>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w:t>
      </w:r>
      <w:proofErr w:type="spellStart"/>
      <w:r w:rsidRPr="000B7D64">
        <w:rPr>
          <w:rFonts w:cs="Tahoma"/>
          <w:sz w:val="20"/>
          <w:szCs w:val="20"/>
        </w:rPr>
        <w:t>ica</w:t>
      </w:r>
      <w:proofErr w:type="spellEnd"/>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 xml:space="preserve">6/16 – </w:t>
      </w:r>
      <w:proofErr w:type="spellStart"/>
      <w:r w:rsidR="00FD6450">
        <w:rPr>
          <w:rFonts w:cs="Tahoma"/>
          <w:bCs/>
          <w:sz w:val="20"/>
          <w:szCs w:val="20"/>
        </w:rPr>
        <w:t>popr</w:t>
      </w:r>
      <w:proofErr w:type="spellEnd"/>
      <w:r w:rsidR="00FD6450">
        <w:rPr>
          <w:rFonts w:cs="Tahoma"/>
          <w:bCs/>
          <w:sz w:val="20"/>
          <w:szCs w:val="20"/>
        </w:rPr>
        <w:t>.,</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p>
    <w:p w:rsidR="001D2641" w:rsidRDefault="001D2641" w:rsidP="00241BF8">
      <w:pPr>
        <w:keepNext/>
        <w:tabs>
          <w:tab w:val="left" w:pos="567"/>
          <w:tab w:val="num" w:pos="851"/>
          <w:tab w:val="left" w:pos="993"/>
        </w:tabs>
        <w:jc w:val="both"/>
        <w:rPr>
          <w:rFonts w:ascii="Arial" w:hAnsi="Arial" w:cs="Arial"/>
          <w:sz w:val="18"/>
          <w:szCs w:val="18"/>
        </w:rPr>
      </w:pPr>
    </w:p>
    <w:p w:rsidR="001B4216" w:rsidRDefault="001B4216" w:rsidP="001B4216">
      <w:pPr>
        <w:keepNext/>
        <w:keepLines/>
        <w:tabs>
          <w:tab w:val="left" w:pos="567"/>
          <w:tab w:val="num" w:pos="851"/>
          <w:tab w:val="left" w:pos="993"/>
        </w:tabs>
        <w:jc w:val="both"/>
        <w:rPr>
          <w:rFonts w:cs="Tahoma"/>
          <w:sz w:val="18"/>
          <w:szCs w:val="18"/>
        </w:rPr>
      </w:pPr>
      <w:r>
        <w:rPr>
          <w:rFonts w:cs="Tahoma"/>
          <w:sz w:val="18"/>
          <w:szCs w:val="18"/>
        </w:rPr>
        <w:t>in</w:t>
      </w:r>
    </w:p>
    <w:p w:rsidR="001B4216" w:rsidRPr="00B77CA1" w:rsidRDefault="001B4216" w:rsidP="001B4216">
      <w:pPr>
        <w:keepNext/>
        <w:keepLines/>
        <w:tabs>
          <w:tab w:val="left" w:pos="567"/>
          <w:tab w:val="num" w:pos="851"/>
          <w:tab w:val="left" w:pos="993"/>
        </w:tabs>
        <w:jc w:val="center"/>
        <w:rPr>
          <w:rFonts w:cs="Tahoma"/>
          <w:b/>
        </w:rPr>
      </w:pPr>
      <w:r w:rsidRPr="00B77CA1">
        <w:rPr>
          <w:rFonts w:cs="Tahoma"/>
          <w:b/>
        </w:rPr>
        <w:t>POOBLAŠČAM</w:t>
      </w:r>
    </w:p>
    <w:p w:rsidR="001B4216" w:rsidRPr="00B77CA1" w:rsidRDefault="001B4216" w:rsidP="001B4216">
      <w:pPr>
        <w:keepNext/>
        <w:keepLines/>
        <w:tabs>
          <w:tab w:val="left" w:pos="567"/>
          <w:tab w:val="num" w:pos="851"/>
          <w:tab w:val="left" w:pos="993"/>
        </w:tabs>
        <w:jc w:val="both"/>
        <w:rPr>
          <w:rFonts w:cs="Tahoma"/>
        </w:rPr>
      </w:pPr>
    </w:p>
    <w:p w:rsidR="001B4216" w:rsidRPr="005F2C2E" w:rsidRDefault="001B4216" w:rsidP="001B4216">
      <w:pPr>
        <w:keepNext/>
        <w:keepLines/>
        <w:jc w:val="both"/>
        <w:rPr>
          <w:rFonts w:cs="Tahoma"/>
          <w:sz w:val="20"/>
        </w:rPr>
      </w:pPr>
      <w:r w:rsidRPr="001B4216">
        <w:rPr>
          <w:rFonts w:cs="Tahoma"/>
          <w:sz w:val="20"/>
        </w:rPr>
        <w:t xml:space="preserve">JAVNI HOLDING Ljubljana, d.o.o., Verovškova ulica 70, </w:t>
      </w:r>
      <w:r w:rsidRPr="005F2C2E">
        <w:rPr>
          <w:rFonts w:cs="Tahoma"/>
          <w:sz w:val="20"/>
        </w:rPr>
        <w:t xml:space="preserve">1000 Ljubljana, da za potrebe preverjanja izpolnjevanja pogojev v postopku oddaje javnega naročila št. </w:t>
      </w:r>
      <w:r w:rsidR="005F2C2E" w:rsidRPr="005F2C2E">
        <w:rPr>
          <w:rFonts w:cs="Tahoma"/>
          <w:sz w:val="20"/>
          <w:szCs w:val="20"/>
        </w:rPr>
        <w:t>LPT-</w:t>
      </w:r>
      <w:r w:rsidR="00DB168B">
        <w:rPr>
          <w:rFonts w:cs="Tahoma"/>
          <w:sz w:val="20"/>
          <w:szCs w:val="20"/>
        </w:rPr>
        <w:t>14/19</w:t>
      </w:r>
      <w:r w:rsidR="005F2C2E" w:rsidRPr="005F2C2E">
        <w:rPr>
          <w:rFonts w:cs="Tahoma"/>
          <w:sz w:val="20"/>
          <w:szCs w:val="20"/>
        </w:rPr>
        <w:t xml:space="preserve"> </w:t>
      </w:r>
      <w:r w:rsidR="00DB168B">
        <w:rPr>
          <w:rFonts w:cs="Tahoma"/>
          <w:sz w:val="20"/>
          <w:szCs w:val="20"/>
        </w:rPr>
        <w:t>Prezračevalni sistem za pokrito tržnico</w:t>
      </w:r>
      <w:r w:rsidRPr="005F2C2E">
        <w:rPr>
          <w:rFonts w:cs="Tahoma"/>
          <w:sz w:val="20"/>
        </w:rPr>
        <w:t>, od Ministrstva za pravosodje pridobi potrdilo iz kazenske evidence.</w:t>
      </w:r>
    </w:p>
    <w:p w:rsidR="001B4216" w:rsidRPr="001B4216" w:rsidRDefault="001B4216" w:rsidP="001B4216">
      <w:pPr>
        <w:keepNext/>
        <w:keepLines/>
        <w:tabs>
          <w:tab w:val="left" w:pos="567"/>
          <w:tab w:val="num" w:pos="851"/>
          <w:tab w:val="left" w:pos="993"/>
        </w:tabs>
        <w:jc w:val="both"/>
        <w:rPr>
          <w:rFonts w:cs="Tahoma"/>
          <w:sz w:val="14"/>
          <w:szCs w:val="18"/>
        </w:rPr>
      </w:pPr>
    </w:p>
    <w:p w:rsidR="001B4216" w:rsidRPr="001B4216" w:rsidRDefault="001B4216" w:rsidP="001B4216">
      <w:pPr>
        <w:keepNext/>
        <w:keepLines/>
        <w:jc w:val="both"/>
        <w:rPr>
          <w:rFonts w:cs="Tahoma"/>
          <w:sz w:val="20"/>
        </w:rPr>
      </w:pPr>
      <w:r w:rsidRPr="001B4216">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1B4216" w:rsidRDefault="001D2641" w:rsidP="00241BF8">
      <w:pPr>
        <w:keepNext/>
        <w:tabs>
          <w:tab w:val="left" w:pos="567"/>
          <w:tab w:val="num" w:pos="851"/>
          <w:tab w:val="left" w:pos="993"/>
        </w:tabs>
        <w:jc w:val="both"/>
        <w:rPr>
          <w:rFonts w:ascii="Arial" w:hAnsi="Arial" w:cs="Arial"/>
          <w:sz w:val="14"/>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p w:rsidR="001B4216" w:rsidRDefault="001B4216"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1A4763">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r w:rsidR="005C138A">
        <w:rPr>
          <w:rFonts w:cs="Tahoma"/>
          <w:b/>
          <w:sz w:val="20"/>
          <w:szCs w:val="20"/>
        </w:rPr>
        <w:t xml:space="preserve"> </w:t>
      </w:r>
      <w:r w:rsidR="005C138A">
        <w:rPr>
          <w:rFonts w:cs="Tahoma"/>
          <w:sz w:val="20"/>
          <w:szCs w:val="20"/>
        </w:rPr>
        <w:t xml:space="preserve">in </w:t>
      </w:r>
      <w:r w:rsidRPr="00201EFB">
        <w:rPr>
          <w:rFonts w:cs="Tahoma"/>
          <w:sz w:val="20"/>
          <w:szCs w:val="20"/>
        </w:rPr>
        <w:t xml:space="preserve">na osnovi šestega odstavka 14. člena </w:t>
      </w:r>
      <w:proofErr w:type="spellStart"/>
      <w:r w:rsidRPr="00201EFB">
        <w:rPr>
          <w:rFonts w:cs="Tahoma"/>
          <w:sz w:val="20"/>
          <w:szCs w:val="20"/>
        </w:rPr>
        <w:t>ZIntPK</w:t>
      </w:r>
      <w:proofErr w:type="spellEnd"/>
      <w:r w:rsidRPr="00201EFB">
        <w:rPr>
          <w:rFonts w:cs="Tahoma"/>
          <w:sz w:val="20"/>
          <w:szCs w:val="20"/>
        </w:rPr>
        <w:t>-UPB2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Default="00201EF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AD63B9" w:rsidRPr="00201EFB" w:rsidRDefault="00AD63B9" w:rsidP="00241BF8">
      <w:pPr>
        <w:keepNext/>
        <w:jc w:val="both"/>
        <w:rPr>
          <w:rFonts w:cs="Tahoma"/>
          <w:sz w:val="20"/>
          <w:szCs w:val="20"/>
        </w:rPr>
      </w:pP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26"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A52A31" w:rsidRDefault="00A52A31" w:rsidP="00241BF8">
      <w:pPr>
        <w:keepNext/>
        <w:jc w:val="both"/>
        <w:rPr>
          <w:rFonts w:cs="Tahoma"/>
          <w:i/>
          <w:iCs/>
          <w:sz w:val="18"/>
          <w:szCs w:val="22"/>
        </w:rPr>
      </w:pPr>
    </w:p>
    <w:p w:rsidR="0077054B"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A4763">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 xml:space="preserve">Vsak del javnega naročila (storitev/gradnja/blago), ki se oddaja v </w:t>
            </w:r>
            <w:proofErr w:type="spellStart"/>
            <w:r w:rsidRPr="0077054B">
              <w:rPr>
                <w:rFonts w:cs="Tahoma"/>
                <w:sz w:val="18"/>
                <w:szCs w:val="18"/>
              </w:rPr>
              <w:t>podizvajanje</w:t>
            </w:r>
            <w:proofErr w:type="spellEnd"/>
            <w:r w:rsidRPr="0077054B">
              <w:rPr>
                <w:rFonts w:cs="Tahoma"/>
                <w:sz w:val="18"/>
                <w:szCs w:val="18"/>
              </w:rPr>
              <w:t xml:space="preserv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 xml:space="preserve">Količina/Delež (%) javnega naročila, ki se oddaja v </w:t>
            </w:r>
            <w:proofErr w:type="spellStart"/>
            <w:r w:rsidRPr="0077054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 xml:space="preserve">Obrazec velja tudi za primer, da se je gospodarski subjekt odločil oddati del javnega naročila v </w:t>
      </w:r>
      <w:proofErr w:type="spellStart"/>
      <w:r w:rsidRPr="0077054B">
        <w:rPr>
          <w:rFonts w:cs="Tahoma"/>
          <w:i/>
          <w:sz w:val="16"/>
          <w:szCs w:val="18"/>
          <w:lang w:eastAsia="ar-SA"/>
        </w:rPr>
        <w:t>podizvajanje</w:t>
      </w:r>
      <w:proofErr w:type="spellEnd"/>
      <w:r w:rsidRPr="0077054B">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5874EB"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A4763">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BE630F" w:rsidRDefault="00BE630F" w:rsidP="00241BF8">
      <w:pPr>
        <w:keepNext/>
        <w:jc w:val="both"/>
        <w:rPr>
          <w:rFonts w:cs="Tahoma"/>
          <w:i/>
          <w:iCs/>
          <w:sz w:val="18"/>
          <w:szCs w:val="22"/>
        </w:rPr>
      </w:pPr>
    </w:p>
    <w:p w:rsidR="00A277B0" w:rsidRDefault="00A277B0" w:rsidP="00241BF8">
      <w:pPr>
        <w:keepNext/>
        <w:jc w:val="both"/>
        <w:rPr>
          <w:rFonts w:cs="Tahoma"/>
          <w:i/>
          <w:iCs/>
          <w:sz w:val="18"/>
          <w:szCs w:val="22"/>
        </w:rPr>
      </w:pPr>
    </w:p>
    <w:p w:rsidR="00C8470A" w:rsidRDefault="00C8470A" w:rsidP="00241BF8">
      <w:pPr>
        <w:keepNext/>
        <w:jc w:val="both"/>
        <w:rPr>
          <w:rFonts w:cs="Tahoma"/>
          <w:i/>
          <w:iCs/>
          <w:sz w:val="18"/>
          <w:szCs w:val="22"/>
        </w:rPr>
      </w:pPr>
    </w:p>
    <w:p w:rsidR="006E6AC1" w:rsidRDefault="006E6AC1" w:rsidP="00241BF8">
      <w:pPr>
        <w:keepNext/>
        <w:jc w:val="both"/>
        <w:rPr>
          <w:rFonts w:cs="Tahoma"/>
          <w:i/>
          <w:iCs/>
          <w:sz w:val="18"/>
          <w:szCs w:val="22"/>
        </w:rPr>
      </w:pPr>
    </w:p>
    <w:p w:rsidR="00683E48" w:rsidRDefault="00683E48"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A4763">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Pr="0077054B" w:rsidRDefault="00ED30A9"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 xml:space="preserve">(Kraj in datum)                                                                        </w:t>
      </w:r>
      <w:r w:rsidR="00497F6A">
        <w:rPr>
          <w:rFonts w:cs="Tahoma"/>
          <w:sz w:val="20"/>
          <w:szCs w:val="20"/>
        </w:rPr>
        <w:t xml:space="preserve"> </w:t>
      </w:r>
      <w:r w:rsidRPr="0077054B">
        <w:rPr>
          <w:rFonts w:cs="Tahoma"/>
          <w:sz w:val="20"/>
          <w:szCs w:val="20"/>
        </w:rPr>
        <w:t xml:space="preserve"> </w:t>
      </w:r>
      <w:r w:rsidR="00497F6A">
        <w:rPr>
          <w:rFonts w:cs="Tahoma"/>
          <w:sz w:val="20"/>
          <w:szCs w:val="20"/>
        </w:rPr>
        <w:t>(</w:t>
      </w:r>
      <w:r w:rsidRPr="0077054B">
        <w:rPr>
          <w:rFonts w:cs="Tahoma"/>
          <w:sz w:val="20"/>
          <w:szCs w:val="20"/>
        </w:rPr>
        <w:t>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DB168B" w:rsidRDefault="00DB168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E06587" w:rsidRDefault="00E06587"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A277B0" w:rsidP="006210D2">
            <w:pPr>
              <w:keepNext/>
              <w:jc w:val="center"/>
              <w:rPr>
                <w:rFonts w:cs="Tahoma"/>
                <w:sz w:val="20"/>
                <w:szCs w:val="20"/>
              </w:rPr>
            </w:pPr>
            <w:r>
              <w:rPr>
                <w:rFonts w:ascii="Times New Roman" w:hAnsi="Times New Roman"/>
                <w:sz w:val="20"/>
                <w:szCs w:val="20"/>
              </w:rPr>
              <w:br/>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Default="0077054B" w:rsidP="00241BF8">
      <w:pPr>
        <w:keepNext/>
        <w:rPr>
          <w:rFonts w:ascii="Times New Roman" w:hAnsi="Times New Roman"/>
          <w:sz w:val="20"/>
          <w:szCs w:val="20"/>
        </w:rPr>
      </w:pPr>
    </w:p>
    <w:p w:rsidR="00F23DE9" w:rsidRPr="0077054B" w:rsidRDefault="00F23DE9"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1A4763">
              <w:rPr>
                <w:rFonts w:cs="Tahoma"/>
                <w:b/>
                <w:sz w:val="20"/>
                <w:szCs w:val="20"/>
              </w:rPr>
              <w:t>LPT-</w:t>
            </w:r>
            <w:r w:rsidR="00DB168B">
              <w:rPr>
                <w:rFonts w:cs="Tahoma"/>
                <w:b/>
                <w:sz w:val="20"/>
                <w:szCs w:val="20"/>
              </w:rPr>
              <w:t>14/19</w:t>
            </w:r>
            <w:r w:rsidR="006210D2">
              <w:rPr>
                <w:rFonts w:cs="Tahoma"/>
                <w:b/>
                <w:sz w:val="20"/>
                <w:szCs w:val="20"/>
              </w:rPr>
              <w:t xml:space="preserve"> </w:t>
            </w:r>
            <w:r w:rsidR="00DB168B">
              <w:rPr>
                <w:rFonts w:cs="Tahoma"/>
                <w:b/>
                <w:sz w:val="20"/>
                <w:szCs w:val="20"/>
              </w:rPr>
              <w:t>Prezračevalni sistem za pokrito tržnico</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E06587" w:rsidRDefault="00E06587" w:rsidP="00241BF8">
      <w:pPr>
        <w:keepNext/>
        <w:spacing w:after="40"/>
        <w:jc w:val="both"/>
        <w:rPr>
          <w:rFonts w:cs="Tahoma"/>
          <w:i/>
          <w:sz w:val="18"/>
          <w:szCs w:val="20"/>
        </w:rPr>
      </w:pPr>
    </w:p>
    <w:p w:rsidR="00A52A31" w:rsidRDefault="00A52A31"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3"/>
        <w:gridCol w:w="912"/>
        <w:gridCol w:w="1003"/>
      </w:tblGrid>
      <w:tr w:rsidR="00DB168B" w:rsidRPr="00BB084D" w:rsidTr="00DB168B">
        <w:tc>
          <w:tcPr>
            <w:tcW w:w="7653" w:type="dxa"/>
            <w:tcBorders>
              <w:top w:val="single" w:sz="4" w:space="0" w:color="auto"/>
              <w:left w:val="single" w:sz="4" w:space="0" w:color="auto"/>
              <w:bottom w:val="single" w:sz="4" w:space="0" w:color="auto"/>
            </w:tcBorders>
          </w:tcPr>
          <w:p w:rsidR="00DB168B" w:rsidRPr="00F053A3" w:rsidRDefault="00DB168B" w:rsidP="00DB168B">
            <w:pPr>
              <w:jc w:val="both"/>
              <w:rPr>
                <w:sz w:val="20"/>
              </w:rPr>
            </w:pPr>
            <w:r w:rsidRPr="00F053A3">
              <w:rPr>
                <w:sz w:val="20"/>
              </w:rPr>
              <w:t xml:space="preserve">TEHNIČNA SPECIFIKACIJA  </w:t>
            </w:r>
          </w:p>
        </w:tc>
        <w:tc>
          <w:tcPr>
            <w:tcW w:w="912" w:type="dxa"/>
            <w:tcBorders>
              <w:top w:val="single" w:sz="4" w:space="0" w:color="auto"/>
              <w:bottom w:val="single" w:sz="4" w:space="0" w:color="auto"/>
              <w:right w:val="nil"/>
            </w:tcBorders>
          </w:tcPr>
          <w:p w:rsidR="00DB168B" w:rsidRPr="00F053A3" w:rsidRDefault="00DB168B" w:rsidP="00DB168B">
            <w:pPr>
              <w:jc w:val="right"/>
              <w:rPr>
                <w:b/>
                <w:sz w:val="20"/>
              </w:rPr>
            </w:pPr>
            <w:r w:rsidRPr="00F053A3">
              <w:rPr>
                <w:b/>
                <w:i/>
                <w:sz w:val="20"/>
              </w:rPr>
              <w:t xml:space="preserve">priloge </w:t>
            </w:r>
          </w:p>
        </w:tc>
        <w:tc>
          <w:tcPr>
            <w:tcW w:w="1003" w:type="dxa"/>
            <w:tcBorders>
              <w:top w:val="single" w:sz="4" w:space="0" w:color="auto"/>
              <w:left w:val="nil"/>
              <w:bottom w:val="single" w:sz="4" w:space="0" w:color="auto"/>
            </w:tcBorders>
          </w:tcPr>
          <w:p w:rsidR="00DB168B" w:rsidRPr="00F053A3" w:rsidRDefault="00DB168B" w:rsidP="00DB168B">
            <w:pPr>
              <w:rPr>
                <w:b/>
                <w:i/>
                <w:sz w:val="20"/>
              </w:rPr>
            </w:pPr>
            <w:r>
              <w:rPr>
                <w:b/>
                <w:i/>
                <w:sz w:val="20"/>
              </w:rPr>
              <w:t>6</w:t>
            </w:r>
          </w:p>
        </w:tc>
      </w:tr>
    </w:tbl>
    <w:p w:rsidR="00397A11" w:rsidRDefault="00397A11" w:rsidP="00397A11">
      <w:pPr>
        <w:keepNext/>
        <w:keepLines/>
        <w:jc w:val="both"/>
        <w:rPr>
          <w:rFonts w:cs="Tahoma"/>
          <w:sz w:val="20"/>
          <w:highlight w:val="yellow"/>
        </w:rPr>
      </w:pPr>
    </w:p>
    <w:p w:rsidR="00397A11" w:rsidRPr="00A52A31" w:rsidRDefault="00397A11" w:rsidP="00397A11">
      <w:pPr>
        <w:keepNext/>
        <w:keepLines/>
        <w:jc w:val="both"/>
        <w:rPr>
          <w:rFonts w:cs="Tahoma"/>
          <w:sz w:val="20"/>
        </w:rPr>
      </w:pPr>
      <w:r w:rsidRPr="00A52A31">
        <w:rPr>
          <w:rFonts w:cs="Tahoma"/>
          <w:sz w:val="20"/>
        </w:rPr>
        <w:t xml:space="preserve">Ponudnik mora kot prilogo 6 predložiti prospekte ali drugo dokumentacijo iz katere bo razvidno, da ponujeni prezračevalni sistem izpolnjuje zahteve in je v skladu s Projektom za izvedbo in Popisom predmeta javnega naročila, ki je k razpisni dokumentaciji priložen v </w:t>
      </w:r>
      <w:proofErr w:type="spellStart"/>
      <w:r w:rsidRPr="00A52A31">
        <w:rPr>
          <w:rFonts w:cs="Tahoma"/>
          <w:sz w:val="20"/>
        </w:rPr>
        <w:t>excel</w:t>
      </w:r>
      <w:proofErr w:type="spellEnd"/>
      <w:r w:rsidRPr="00A52A31">
        <w:rPr>
          <w:rFonts w:cs="Tahoma"/>
          <w:sz w:val="20"/>
        </w:rPr>
        <w:t xml:space="preserve"> formatu. </w:t>
      </w:r>
    </w:p>
    <w:p w:rsidR="00397A11" w:rsidRPr="00A52A31" w:rsidRDefault="00397A11" w:rsidP="00397A11">
      <w:pPr>
        <w:keepNext/>
        <w:keepLines/>
        <w:jc w:val="both"/>
        <w:rPr>
          <w:rFonts w:cs="Tahoma"/>
          <w:sz w:val="20"/>
        </w:rPr>
      </w:pPr>
    </w:p>
    <w:p w:rsidR="00397A11" w:rsidRPr="00247874" w:rsidRDefault="00397A11" w:rsidP="00397A11">
      <w:pPr>
        <w:keepNext/>
        <w:keepLines/>
        <w:autoSpaceDE w:val="0"/>
        <w:autoSpaceDN w:val="0"/>
        <w:jc w:val="both"/>
        <w:rPr>
          <w:rFonts w:cs="Tahoma"/>
          <w:sz w:val="20"/>
        </w:rPr>
      </w:pPr>
      <w:r w:rsidRPr="00247874">
        <w:rPr>
          <w:rFonts w:cs="Tahoma"/>
          <w:sz w:val="20"/>
        </w:rPr>
        <w:t xml:space="preserve">Ponudnik mora pod prilogo 6 priložiti </w:t>
      </w:r>
      <w:r w:rsidR="00A52A31">
        <w:rPr>
          <w:rFonts w:cs="Tahoma"/>
          <w:sz w:val="20"/>
        </w:rPr>
        <w:t xml:space="preserve">tudi </w:t>
      </w:r>
      <w:r w:rsidRPr="00247874">
        <w:rPr>
          <w:rFonts w:cs="Tahoma"/>
          <w:sz w:val="20"/>
        </w:rPr>
        <w:t>tehnično dokumentacijo proizvajalca klimatske naprave - nalepko o uvrstitvi v energijski razred ali drugo ustrezno dokazilo o uvrstitvi v energijski razred.</w:t>
      </w:r>
    </w:p>
    <w:p w:rsidR="00397A11" w:rsidRDefault="00397A11" w:rsidP="00397A11">
      <w:pPr>
        <w:jc w:val="both"/>
        <w:rPr>
          <w:rFonts w:cs="Tahoma"/>
          <w:color w:val="000000"/>
          <w:sz w:val="20"/>
          <w:szCs w:val="20"/>
          <w:lang w:eastAsia="en-US"/>
        </w:rPr>
      </w:pPr>
    </w:p>
    <w:p w:rsidR="00397A11" w:rsidRDefault="00397A11" w:rsidP="00397A11">
      <w:pPr>
        <w:jc w:val="both"/>
        <w:rPr>
          <w:rFonts w:cs="Tahoma"/>
          <w:sz w:val="20"/>
          <w:szCs w:val="20"/>
        </w:rPr>
      </w:pPr>
      <w:r>
        <w:rPr>
          <w:rFonts w:cs="Tahoma"/>
          <w:color w:val="000000"/>
          <w:sz w:val="20"/>
          <w:szCs w:val="20"/>
          <w:lang w:eastAsia="en-US"/>
        </w:rPr>
        <w:t xml:space="preserve">Ponudnik priloge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F5A18" w:rsidRPr="00201EFB" w:rsidTr="001624E2">
        <w:tc>
          <w:tcPr>
            <w:tcW w:w="599" w:type="dxa"/>
            <w:tcBorders>
              <w:right w:val="nil"/>
            </w:tcBorders>
          </w:tcPr>
          <w:p w:rsidR="002F5A18" w:rsidRPr="00201EFB" w:rsidRDefault="002F5A18" w:rsidP="001624E2">
            <w:pPr>
              <w:keepNext/>
              <w:jc w:val="both"/>
              <w:rPr>
                <w:rFonts w:cs="Tahoma"/>
                <w:sz w:val="20"/>
                <w:szCs w:val="20"/>
              </w:rPr>
            </w:pPr>
            <w:bookmarkStart w:id="7" w:name="_GoBack"/>
            <w:bookmarkEnd w:id="7"/>
            <w:r w:rsidRPr="00201EFB">
              <w:rPr>
                <w:rFonts w:ascii="Times New Roman" w:hAnsi="Times New Roman"/>
                <w:sz w:val="20"/>
                <w:szCs w:val="20"/>
              </w:rPr>
              <w:lastRenderedPageBreak/>
              <w:br w:type="page"/>
            </w:r>
            <w:r w:rsidRPr="00201EFB">
              <w:rPr>
                <w:rFonts w:ascii="Times New Roman" w:hAnsi="Times New Roman"/>
                <w:sz w:val="20"/>
                <w:szCs w:val="20"/>
              </w:rPr>
              <w:br w:type="page"/>
            </w:r>
          </w:p>
        </w:tc>
        <w:tc>
          <w:tcPr>
            <w:tcW w:w="7623" w:type="dxa"/>
            <w:tcBorders>
              <w:left w:val="nil"/>
            </w:tcBorders>
          </w:tcPr>
          <w:p w:rsidR="002F5A18" w:rsidRPr="00201EFB" w:rsidRDefault="002F5A18" w:rsidP="001624E2">
            <w:pPr>
              <w:keepNext/>
              <w:jc w:val="both"/>
              <w:rPr>
                <w:rFonts w:cs="Tahoma"/>
                <w:sz w:val="20"/>
                <w:szCs w:val="20"/>
              </w:rPr>
            </w:pPr>
            <w:r>
              <w:rPr>
                <w:rFonts w:cs="Tahoma"/>
                <w:sz w:val="20"/>
                <w:szCs w:val="20"/>
              </w:rPr>
              <w:t>OSNUTEK POGODBE</w:t>
            </w:r>
          </w:p>
        </w:tc>
        <w:tc>
          <w:tcPr>
            <w:tcW w:w="850" w:type="dxa"/>
            <w:tcBorders>
              <w:right w:val="nil"/>
            </w:tcBorders>
          </w:tcPr>
          <w:p w:rsidR="002F5A18" w:rsidRPr="00201EFB" w:rsidRDefault="002F5A18" w:rsidP="001624E2">
            <w:pPr>
              <w:keepNext/>
              <w:jc w:val="both"/>
              <w:rPr>
                <w:rFonts w:cs="Tahoma"/>
                <w:b/>
                <w:sz w:val="20"/>
                <w:szCs w:val="20"/>
              </w:rPr>
            </w:pPr>
            <w:r>
              <w:rPr>
                <w:rFonts w:cs="Tahoma"/>
                <w:b/>
                <w:i/>
                <w:sz w:val="20"/>
                <w:szCs w:val="20"/>
              </w:rPr>
              <w:t>P</w:t>
            </w:r>
            <w:r w:rsidRPr="00201EFB">
              <w:rPr>
                <w:rFonts w:cs="Tahoma"/>
                <w:b/>
                <w:i/>
                <w:sz w:val="20"/>
                <w:szCs w:val="20"/>
              </w:rPr>
              <w:t xml:space="preserve">riloga </w:t>
            </w:r>
          </w:p>
        </w:tc>
        <w:tc>
          <w:tcPr>
            <w:tcW w:w="426" w:type="dxa"/>
            <w:tcBorders>
              <w:left w:val="nil"/>
            </w:tcBorders>
          </w:tcPr>
          <w:p w:rsidR="002F5A18" w:rsidRPr="00201EFB" w:rsidRDefault="002F5A18" w:rsidP="001624E2">
            <w:pPr>
              <w:keepNext/>
              <w:jc w:val="both"/>
              <w:rPr>
                <w:rFonts w:cs="Tahoma"/>
                <w:b/>
                <w:i/>
                <w:sz w:val="20"/>
                <w:szCs w:val="20"/>
              </w:rPr>
            </w:pPr>
            <w:r>
              <w:rPr>
                <w:rFonts w:cs="Tahoma"/>
                <w:b/>
                <w:i/>
                <w:sz w:val="20"/>
                <w:szCs w:val="20"/>
              </w:rPr>
              <w:t>7</w:t>
            </w:r>
          </w:p>
        </w:tc>
      </w:tr>
    </w:tbl>
    <w:p w:rsidR="002F5A18" w:rsidRDefault="002F5A18" w:rsidP="002F5A18">
      <w:pPr>
        <w:keepNext/>
        <w:rPr>
          <w:rFonts w:cs="Tahoma"/>
          <w:sz w:val="16"/>
          <w:szCs w:val="22"/>
        </w:rPr>
      </w:pPr>
    </w:p>
    <w:p w:rsidR="002F5A18" w:rsidRDefault="002F5A18" w:rsidP="002F5A18">
      <w:pPr>
        <w:keepNext/>
        <w:rPr>
          <w:rFonts w:cs="Tahoma"/>
          <w:sz w:val="20"/>
          <w:szCs w:val="20"/>
        </w:rPr>
      </w:pPr>
    </w:p>
    <w:p w:rsidR="002F5A18" w:rsidRPr="0041353A" w:rsidRDefault="002F5A18" w:rsidP="002F5A18">
      <w:pPr>
        <w:keepNext/>
        <w:rPr>
          <w:rFonts w:cs="Tahoma"/>
          <w:sz w:val="20"/>
          <w:szCs w:val="20"/>
        </w:rPr>
      </w:pPr>
    </w:p>
    <w:p w:rsidR="002F5A18" w:rsidRPr="00AE7569" w:rsidRDefault="002F5A18" w:rsidP="002F5A18">
      <w:pPr>
        <w:keepNext/>
        <w:tabs>
          <w:tab w:val="left" w:pos="4962"/>
        </w:tabs>
        <w:jc w:val="center"/>
        <w:rPr>
          <w:rFonts w:cs="Tahoma"/>
          <w:b/>
          <w:sz w:val="22"/>
          <w:szCs w:val="22"/>
        </w:rPr>
      </w:pPr>
      <w:r>
        <w:rPr>
          <w:rFonts w:cs="Tahoma"/>
          <w:b/>
          <w:sz w:val="22"/>
          <w:szCs w:val="22"/>
        </w:rPr>
        <w:t>POGODBA</w:t>
      </w:r>
    </w:p>
    <w:p w:rsidR="002F5A18" w:rsidRDefault="002F5A18" w:rsidP="002F5A18">
      <w:pPr>
        <w:keepNext/>
        <w:tabs>
          <w:tab w:val="left" w:pos="4962"/>
        </w:tabs>
        <w:rPr>
          <w:rFonts w:cs="Tahoma"/>
          <w:b/>
          <w:sz w:val="20"/>
          <w:szCs w:val="20"/>
        </w:rPr>
      </w:pPr>
    </w:p>
    <w:p w:rsidR="002F5A18" w:rsidRPr="00AE7569" w:rsidRDefault="002F5A18" w:rsidP="002F5A18">
      <w:pPr>
        <w:keepNext/>
        <w:tabs>
          <w:tab w:val="left" w:pos="4962"/>
        </w:tabs>
        <w:rPr>
          <w:rFonts w:cs="Tahoma"/>
          <w:b/>
          <w:sz w:val="20"/>
          <w:szCs w:val="20"/>
        </w:rPr>
      </w:pPr>
    </w:p>
    <w:p w:rsidR="002F5A18" w:rsidRPr="00AE7569" w:rsidRDefault="002F5A18" w:rsidP="002F5A18">
      <w:pPr>
        <w:keepNext/>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LPT-14/19</w:t>
      </w:r>
    </w:p>
    <w:p w:rsidR="002F5A18" w:rsidRPr="00AE7569" w:rsidRDefault="002F5A18" w:rsidP="002F5A18">
      <w:pPr>
        <w:keepNext/>
        <w:tabs>
          <w:tab w:val="left" w:pos="4962"/>
        </w:tabs>
        <w:rPr>
          <w:rFonts w:cs="Tahoma"/>
          <w:sz w:val="20"/>
          <w:szCs w:val="20"/>
        </w:rPr>
      </w:pPr>
    </w:p>
    <w:p w:rsidR="002F5A18" w:rsidRPr="00AE7569" w:rsidRDefault="002F5A18" w:rsidP="002F5A18">
      <w:pPr>
        <w:keepNext/>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2F5A18" w:rsidRDefault="002F5A18" w:rsidP="002F5A18">
      <w:pPr>
        <w:keepNext/>
        <w:jc w:val="center"/>
        <w:rPr>
          <w:rFonts w:cs="Tahoma"/>
          <w:b/>
          <w:sz w:val="20"/>
          <w:szCs w:val="20"/>
        </w:rPr>
      </w:pPr>
    </w:p>
    <w:p w:rsidR="002F5A18" w:rsidRDefault="002F5A18" w:rsidP="002F5A18">
      <w:pPr>
        <w:keepNext/>
        <w:jc w:val="center"/>
        <w:rPr>
          <w:rFonts w:cs="Tahoma"/>
          <w:b/>
          <w:sz w:val="20"/>
          <w:szCs w:val="20"/>
        </w:rPr>
      </w:pPr>
    </w:p>
    <w:p w:rsidR="002F5A18" w:rsidRPr="00AE7569" w:rsidRDefault="002F5A18" w:rsidP="002F5A18">
      <w:pPr>
        <w:keepNext/>
        <w:jc w:val="center"/>
        <w:rPr>
          <w:rFonts w:cs="Tahoma"/>
          <w:b/>
          <w:sz w:val="20"/>
          <w:szCs w:val="20"/>
        </w:rPr>
      </w:pPr>
      <w:r w:rsidRPr="00AE7569">
        <w:rPr>
          <w:rFonts w:cs="Tahoma"/>
          <w:b/>
          <w:sz w:val="20"/>
          <w:szCs w:val="20"/>
        </w:rPr>
        <w:t xml:space="preserve">  </w:t>
      </w:r>
    </w:p>
    <w:p w:rsidR="002F5A18" w:rsidRPr="00AE7569" w:rsidRDefault="002F5A18" w:rsidP="002F5A18">
      <w:pPr>
        <w:keepNext/>
        <w:jc w:val="center"/>
        <w:rPr>
          <w:rFonts w:cs="Tahoma"/>
          <w:b/>
          <w:sz w:val="22"/>
          <w:szCs w:val="22"/>
        </w:rPr>
      </w:pPr>
      <w:r>
        <w:rPr>
          <w:rFonts w:cs="Tahoma"/>
          <w:b/>
          <w:sz w:val="22"/>
          <w:szCs w:val="22"/>
        </w:rPr>
        <w:t>PREZRAČEVALNI SISTEM ZA POKRITO TRŽNICO</w:t>
      </w:r>
    </w:p>
    <w:p w:rsidR="002F5A18" w:rsidRDefault="002F5A18" w:rsidP="002F5A18">
      <w:pPr>
        <w:keepNext/>
        <w:jc w:val="center"/>
        <w:rPr>
          <w:rFonts w:cs="Tahoma"/>
          <w:b/>
          <w:sz w:val="20"/>
          <w:szCs w:val="20"/>
        </w:rPr>
      </w:pPr>
    </w:p>
    <w:p w:rsidR="002F5A18" w:rsidRPr="00AE7569" w:rsidRDefault="002F5A18" w:rsidP="002F5A18">
      <w:pPr>
        <w:keepNext/>
        <w:jc w:val="center"/>
        <w:rPr>
          <w:rFonts w:cs="Tahoma"/>
          <w:b/>
          <w:sz w:val="20"/>
          <w:szCs w:val="20"/>
        </w:rPr>
      </w:pPr>
    </w:p>
    <w:p w:rsidR="002F5A18" w:rsidRPr="00AE7569" w:rsidRDefault="002F5A18" w:rsidP="002F5A18">
      <w:pPr>
        <w:keepNext/>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2F5A18" w:rsidRPr="00AE7569" w:rsidRDefault="002F5A18" w:rsidP="002F5A18">
      <w:pPr>
        <w:keepNext/>
        <w:tabs>
          <w:tab w:val="left" w:pos="1702"/>
        </w:tabs>
        <w:ind w:left="1701" w:hanging="1701"/>
        <w:rPr>
          <w:rFonts w:cs="Tahoma"/>
          <w:sz w:val="20"/>
          <w:szCs w:val="20"/>
        </w:rPr>
      </w:pPr>
    </w:p>
    <w:p w:rsidR="002F5A18" w:rsidRPr="00F8767F" w:rsidRDefault="002F5A18" w:rsidP="002F5A18">
      <w:pPr>
        <w:keepNext/>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E92871">
        <w:rPr>
          <w:rFonts w:cs="Tahoma"/>
          <w:b/>
          <w:bCs/>
          <w:sz w:val="20"/>
          <w:szCs w:val="20"/>
        </w:rPr>
        <w:t>Javno podjetje Ljubljanska parkirišča in tržnice</w:t>
      </w:r>
      <w:r w:rsidRPr="00E92871">
        <w:rPr>
          <w:rFonts w:cs="Tahoma"/>
          <w:bCs/>
          <w:sz w:val="20"/>
          <w:szCs w:val="20"/>
        </w:rPr>
        <w:t xml:space="preserve">, </w:t>
      </w:r>
      <w:r w:rsidRPr="00E92871">
        <w:rPr>
          <w:rFonts w:cs="Tahoma"/>
          <w:b/>
          <w:sz w:val="20"/>
          <w:szCs w:val="20"/>
        </w:rPr>
        <w:t>d.o.o.</w:t>
      </w:r>
      <w:r w:rsidRPr="00E92871">
        <w:rPr>
          <w:rFonts w:cs="Tahoma"/>
          <w:sz w:val="20"/>
          <w:szCs w:val="20"/>
        </w:rPr>
        <w:t>,</w:t>
      </w:r>
      <w:r w:rsidRPr="00E92871">
        <w:rPr>
          <w:rFonts w:cs="Tahoma"/>
          <w:b/>
          <w:sz w:val="20"/>
          <w:szCs w:val="20"/>
        </w:rPr>
        <w:t xml:space="preserve"> </w:t>
      </w:r>
      <w:r w:rsidRPr="00E92871">
        <w:rPr>
          <w:rFonts w:cs="Tahoma"/>
          <w:sz w:val="20"/>
          <w:szCs w:val="20"/>
        </w:rPr>
        <w:t xml:space="preserve">Kopitarjeva ulica 2, 1000 </w:t>
      </w:r>
      <w:r w:rsidRPr="00F8767F">
        <w:rPr>
          <w:rFonts w:cs="Tahoma"/>
          <w:sz w:val="20"/>
          <w:szCs w:val="20"/>
        </w:rPr>
        <w:t>LJUB</w:t>
      </w:r>
      <w:r>
        <w:rPr>
          <w:rFonts w:cs="Tahoma"/>
          <w:sz w:val="20"/>
          <w:szCs w:val="20"/>
        </w:rPr>
        <w:t>LJANA, ki ga zastopa direktor mag. Andrej Orač</w:t>
      </w:r>
    </w:p>
    <w:p w:rsidR="002F5A18" w:rsidRPr="00F8767F" w:rsidRDefault="002F5A18" w:rsidP="002F5A18">
      <w:pPr>
        <w:keepNext/>
        <w:ind w:left="1701" w:hanging="1701"/>
        <w:rPr>
          <w:rFonts w:cs="Tahoma"/>
          <w:sz w:val="20"/>
          <w:szCs w:val="20"/>
        </w:rPr>
      </w:pPr>
      <w:r w:rsidRPr="00F8767F">
        <w:rPr>
          <w:rFonts w:cs="Tahoma"/>
          <w:sz w:val="20"/>
          <w:szCs w:val="20"/>
        </w:rPr>
        <w:tab/>
        <w:t>identifikacijska številka za DDV:</w:t>
      </w:r>
      <w:r w:rsidRPr="00F8767F">
        <w:rPr>
          <w:rFonts w:cs="Tahoma"/>
          <w:sz w:val="20"/>
          <w:szCs w:val="20"/>
        </w:rPr>
        <w:tab/>
        <w:t>SI50652613</w:t>
      </w:r>
    </w:p>
    <w:p w:rsidR="002F5A18" w:rsidRPr="00F8767F" w:rsidRDefault="002F5A18" w:rsidP="002F5A18">
      <w:pPr>
        <w:keepNext/>
        <w:ind w:left="1701" w:hanging="1620"/>
        <w:jc w:val="both"/>
        <w:rPr>
          <w:rFonts w:cs="Tahoma"/>
          <w:sz w:val="20"/>
          <w:szCs w:val="20"/>
        </w:rPr>
      </w:pPr>
      <w:r w:rsidRPr="00F8767F">
        <w:rPr>
          <w:rFonts w:cs="Tahoma"/>
          <w:sz w:val="20"/>
          <w:szCs w:val="20"/>
        </w:rPr>
        <w:tab/>
        <w:t>matična številka:</w:t>
      </w:r>
      <w:r w:rsidRPr="00F8767F">
        <w:rPr>
          <w:rFonts w:ascii="Verdana" w:hAnsi="Verdana"/>
          <w:color w:val="000000"/>
          <w:sz w:val="20"/>
          <w:szCs w:val="20"/>
        </w:rPr>
        <w:t xml:space="preserve"> </w:t>
      </w:r>
      <w:r w:rsidRPr="00F8767F">
        <w:rPr>
          <w:rFonts w:ascii="Verdana" w:hAnsi="Verdana"/>
          <w:color w:val="000000"/>
          <w:sz w:val="20"/>
          <w:szCs w:val="20"/>
        </w:rPr>
        <w:tab/>
      </w:r>
      <w:r w:rsidRPr="00F8767F">
        <w:rPr>
          <w:rFonts w:ascii="Verdana" w:hAnsi="Verdana"/>
          <w:color w:val="000000"/>
          <w:sz w:val="20"/>
          <w:szCs w:val="20"/>
        </w:rPr>
        <w:tab/>
      </w:r>
      <w:r w:rsidRPr="00F8767F">
        <w:rPr>
          <w:rFonts w:ascii="Verdana" w:hAnsi="Verdana"/>
          <w:color w:val="000000"/>
          <w:sz w:val="20"/>
          <w:szCs w:val="20"/>
        </w:rPr>
        <w:tab/>
      </w:r>
      <w:r w:rsidRPr="00F8767F">
        <w:rPr>
          <w:rFonts w:cs="Tahoma"/>
          <w:sz w:val="20"/>
          <w:szCs w:val="20"/>
        </w:rPr>
        <w:t>5607906</w:t>
      </w:r>
    </w:p>
    <w:p w:rsidR="002F5A18" w:rsidRPr="00F8767F" w:rsidRDefault="002F5A18" w:rsidP="002F5A18">
      <w:pPr>
        <w:keepNext/>
        <w:ind w:left="1620" w:firstLine="81"/>
        <w:jc w:val="both"/>
        <w:rPr>
          <w:rFonts w:cs="Tahoma"/>
          <w:sz w:val="20"/>
          <w:szCs w:val="20"/>
        </w:rPr>
      </w:pPr>
      <w:r w:rsidRPr="00F8767F">
        <w:rPr>
          <w:rFonts w:cs="Tahoma"/>
          <w:sz w:val="20"/>
          <w:szCs w:val="20"/>
        </w:rPr>
        <w:t>(v nadaljevanju: kupec)</w:t>
      </w:r>
    </w:p>
    <w:p w:rsidR="002F5A18" w:rsidRPr="00F8767F" w:rsidRDefault="002F5A18" w:rsidP="002F5A18">
      <w:pPr>
        <w:keepNext/>
        <w:tabs>
          <w:tab w:val="left" w:pos="1702"/>
        </w:tabs>
        <w:rPr>
          <w:rFonts w:cs="Tahoma"/>
          <w:b/>
          <w:sz w:val="20"/>
          <w:szCs w:val="20"/>
        </w:rPr>
      </w:pPr>
    </w:p>
    <w:p w:rsidR="002F5A18" w:rsidRPr="00F8767F" w:rsidRDefault="002F5A18" w:rsidP="002F5A18">
      <w:pPr>
        <w:keepNext/>
        <w:tabs>
          <w:tab w:val="left" w:pos="1702"/>
        </w:tabs>
        <w:rPr>
          <w:rFonts w:cs="Tahoma"/>
          <w:sz w:val="20"/>
          <w:szCs w:val="20"/>
        </w:rPr>
      </w:pPr>
      <w:r w:rsidRPr="00F8767F">
        <w:rPr>
          <w:rFonts w:cs="Tahoma"/>
          <w:sz w:val="20"/>
          <w:szCs w:val="20"/>
        </w:rPr>
        <w:t>in</w:t>
      </w:r>
    </w:p>
    <w:p w:rsidR="002F5A18" w:rsidRPr="00F8767F" w:rsidRDefault="002F5A18" w:rsidP="002F5A18">
      <w:pPr>
        <w:keepNext/>
        <w:tabs>
          <w:tab w:val="left" w:pos="1702"/>
        </w:tabs>
        <w:rPr>
          <w:rFonts w:cs="Tahoma"/>
          <w:b/>
          <w:sz w:val="20"/>
          <w:szCs w:val="20"/>
        </w:rPr>
      </w:pPr>
    </w:p>
    <w:p w:rsidR="002F5A18" w:rsidRPr="00F8767F" w:rsidRDefault="002F5A18" w:rsidP="002F5A18">
      <w:pPr>
        <w:keepNext/>
        <w:tabs>
          <w:tab w:val="left" w:pos="1702"/>
        </w:tabs>
        <w:rPr>
          <w:rFonts w:cs="Tahoma"/>
          <w:sz w:val="20"/>
          <w:szCs w:val="20"/>
        </w:rPr>
      </w:pPr>
      <w:r w:rsidRPr="00F8767F">
        <w:rPr>
          <w:rFonts w:cs="Tahoma"/>
          <w:b/>
          <w:sz w:val="20"/>
          <w:szCs w:val="20"/>
        </w:rPr>
        <w:t>PRODAJALEC:</w:t>
      </w:r>
      <w:r w:rsidRPr="00F8767F">
        <w:rPr>
          <w:rFonts w:cs="Tahoma"/>
          <w:b/>
          <w:sz w:val="20"/>
          <w:szCs w:val="20"/>
        </w:rPr>
        <w:tab/>
      </w:r>
      <w:r>
        <w:rPr>
          <w:rFonts w:cs="Tahoma"/>
          <w:sz w:val="20"/>
          <w:szCs w:val="20"/>
        </w:rPr>
        <w:t>____________________________________________________________</w:t>
      </w:r>
      <w:r w:rsidRPr="00F8767F">
        <w:rPr>
          <w:rFonts w:cs="Tahoma"/>
          <w:sz w:val="20"/>
          <w:szCs w:val="20"/>
        </w:rPr>
        <w:t xml:space="preserve">, </w:t>
      </w:r>
    </w:p>
    <w:p w:rsidR="002F5A18" w:rsidRPr="00F8767F" w:rsidRDefault="002F5A18" w:rsidP="002F5A18">
      <w:pPr>
        <w:keepNext/>
        <w:tabs>
          <w:tab w:val="left" w:pos="1702"/>
        </w:tabs>
        <w:ind w:left="1701"/>
        <w:rPr>
          <w:rFonts w:cs="Tahoma"/>
          <w:sz w:val="20"/>
          <w:szCs w:val="20"/>
        </w:rPr>
      </w:pPr>
      <w:r w:rsidRPr="00F8767F">
        <w:rPr>
          <w:rFonts w:cs="Tahoma"/>
          <w:sz w:val="20"/>
          <w:szCs w:val="20"/>
        </w:rPr>
        <w:tab/>
        <w:t>ki ga zastopa:</w:t>
      </w:r>
      <w:r>
        <w:rPr>
          <w:rFonts w:cs="Tahoma"/>
          <w:sz w:val="20"/>
          <w:szCs w:val="20"/>
        </w:rPr>
        <w:t>_________________________________________________</w:t>
      </w:r>
    </w:p>
    <w:p w:rsidR="002F5A18" w:rsidRPr="00F8767F" w:rsidRDefault="002F5A18" w:rsidP="002F5A18">
      <w:pPr>
        <w:keepNext/>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2F5A18" w:rsidRPr="00F8767F" w:rsidRDefault="002F5A18" w:rsidP="002F5A18">
      <w:pPr>
        <w:keepNext/>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2F5A18" w:rsidRPr="00F8767F" w:rsidRDefault="002F5A18" w:rsidP="002F5A18">
      <w:pPr>
        <w:keepNext/>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2F5A18" w:rsidRPr="00F8767F" w:rsidRDefault="002F5A18" w:rsidP="002F5A18">
      <w:pPr>
        <w:keepNext/>
        <w:tabs>
          <w:tab w:val="left" w:pos="1702"/>
        </w:tabs>
        <w:ind w:left="1701"/>
        <w:rPr>
          <w:rFonts w:cs="Tahoma"/>
          <w:sz w:val="20"/>
          <w:szCs w:val="20"/>
        </w:rPr>
      </w:pPr>
      <w:r w:rsidRPr="00F8767F">
        <w:rPr>
          <w:rFonts w:cs="Tahoma"/>
          <w:sz w:val="20"/>
          <w:szCs w:val="20"/>
        </w:rPr>
        <w:t>(v nadaljevanju: prodajalec)</w:t>
      </w:r>
    </w:p>
    <w:p w:rsidR="002F5A18" w:rsidRPr="00F8767F" w:rsidRDefault="002F5A18" w:rsidP="002F5A18">
      <w:pPr>
        <w:keepNext/>
        <w:tabs>
          <w:tab w:val="left" w:pos="709"/>
          <w:tab w:val="left" w:pos="1702"/>
        </w:tabs>
        <w:ind w:left="1701" w:hanging="1701"/>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suppressAutoHyphens/>
        <w:ind w:left="709"/>
        <w:jc w:val="both"/>
        <w:rPr>
          <w:rFonts w:cs="Tahoma"/>
          <w:b/>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2F5A18" w:rsidRPr="00F8767F" w:rsidRDefault="002F5A18" w:rsidP="002F5A18">
      <w:pPr>
        <w:keepNext/>
        <w:tabs>
          <w:tab w:val="left" w:pos="709"/>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Pogodbeni stranki ugotavljata, da je JAVNI HOLDING Ljubljana, d.o.o., Verovškova ulica 70, 1000 Ljubljana, na podlagi pooblastila kupca, izvedel postopek oddaje javnega naročila št. LPT-</w:t>
      </w:r>
      <w:r>
        <w:rPr>
          <w:rFonts w:cs="Tahoma"/>
          <w:sz w:val="20"/>
          <w:szCs w:val="20"/>
        </w:rPr>
        <w:t>14/19</w:t>
      </w:r>
      <w:r w:rsidRPr="00F8767F">
        <w:rPr>
          <w:rFonts w:cs="Tahoma"/>
          <w:sz w:val="20"/>
          <w:szCs w:val="20"/>
        </w:rPr>
        <w:t xml:space="preserve"> po postopku naročila male vrednosti, v skladu s 47. členom Zakona o javnem naročanju ZJN-3 (Ur. l. RS, št. 91/15 in 14/18; v nadaljevanju: ZJN-3), ki je bilo objavljeno na Portalu javnih naročil </w:t>
      </w:r>
      <w:r>
        <w:rPr>
          <w:rFonts w:cs="Tahoma"/>
          <w:sz w:val="20"/>
          <w:szCs w:val="20"/>
        </w:rPr>
        <w:t xml:space="preserve">dne ________, pod št. </w:t>
      </w:r>
      <w:r w:rsidRPr="006210D2">
        <w:rPr>
          <w:rFonts w:cs="Tahoma"/>
          <w:sz w:val="20"/>
          <w:szCs w:val="20"/>
        </w:rPr>
        <w:t xml:space="preserve">objave </w:t>
      </w:r>
      <w:r>
        <w:rPr>
          <w:rFonts w:cs="Tahoma"/>
          <w:sz w:val="20"/>
          <w:szCs w:val="20"/>
        </w:rPr>
        <w:t>____________</w:t>
      </w:r>
      <w:r w:rsidRPr="006210D2">
        <w:rPr>
          <w:rFonts w:cs="Tahoma"/>
          <w:sz w:val="20"/>
          <w:szCs w:val="20"/>
        </w:rPr>
        <w:t xml:space="preserve">____, z namenom sklenitve pogodbe za </w:t>
      </w:r>
      <w:r>
        <w:rPr>
          <w:rFonts w:cs="Tahoma"/>
          <w:sz w:val="20"/>
          <w:szCs w:val="20"/>
        </w:rPr>
        <w:t>dobavo, montažo in zagon prezračevalnega sistema za pokrito tržnico</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LPT-</w:t>
      </w:r>
      <w:r>
        <w:rPr>
          <w:rFonts w:cs="Tahoma"/>
          <w:sz w:val="20"/>
          <w:szCs w:val="20"/>
        </w:rPr>
        <w:t>14/19</w:t>
      </w:r>
      <w:r w:rsidRPr="00F8767F">
        <w:rPr>
          <w:rFonts w:cs="Tahoma"/>
          <w:sz w:val="20"/>
          <w:szCs w:val="20"/>
        </w:rPr>
        <w:t>.</w:t>
      </w:r>
    </w:p>
    <w:p w:rsidR="002F5A18" w:rsidRPr="00F8767F" w:rsidRDefault="002F5A18" w:rsidP="002F5A18">
      <w:pPr>
        <w:keepNext/>
        <w:tabs>
          <w:tab w:val="left" w:pos="1702"/>
        </w:tabs>
        <w:jc w:val="center"/>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1702"/>
        </w:tabs>
        <w:jc w:val="both"/>
        <w:rPr>
          <w:rFonts w:cs="Tahoma"/>
          <w:sz w:val="20"/>
          <w:szCs w:val="20"/>
        </w:rPr>
      </w:pPr>
    </w:p>
    <w:p w:rsidR="002F5A18" w:rsidRDefault="002F5A18" w:rsidP="002F5A18">
      <w:pPr>
        <w:keepNext/>
        <w:spacing w:after="40"/>
        <w:jc w:val="both"/>
        <w:rPr>
          <w:rFonts w:cs="Tahoma"/>
          <w:bCs/>
          <w:sz w:val="20"/>
          <w:szCs w:val="20"/>
        </w:rPr>
      </w:pPr>
      <w:r w:rsidRPr="00F8767F">
        <w:rPr>
          <w:rFonts w:cs="Tahoma"/>
          <w:bCs/>
          <w:sz w:val="20"/>
          <w:szCs w:val="20"/>
        </w:rPr>
        <w:t xml:space="preserve">Predmet te pogodbe </w:t>
      </w:r>
      <w:r w:rsidRPr="006D65B8">
        <w:rPr>
          <w:rFonts w:cs="Tahoma"/>
          <w:bCs/>
          <w:sz w:val="20"/>
          <w:szCs w:val="20"/>
        </w:rPr>
        <w:t xml:space="preserve">je </w:t>
      </w:r>
      <w:r w:rsidRPr="006D65B8">
        <w:rPr>
          <w:rFonts w:cs="Tahoma"/>
          <w:sz w:val="20"/>
          <w:szCs w:val="20"/>
        </w:rPr>
        <w:t>dobava, montaža in zagon prezračevalnega sistema za pokrito tržnico (v nadaljevanju: blago ali tudi prezračevalni sistem)</w:t>
      </w:r>
      <w:r w:rsidRPr="006D65B8">
        <w:rPr>
          <w:rFonts w:cs="Tahoma"/>
          <w:bCs/>
          <w:sz w:val="20"/>
          <w:szCs w:val="20"/>
        </w:rPr>
        <w:t>. Blago je skladno s projektom za izvedbo št. 052318/1-S iz januarja 2019.</w:t>
      </w:r>
    </w:p>
    <w:p w:rsidR="002F5A18" w:rsidRPr="00F8767F" w:rsidRDefault="002F5A18" w:rsidP="002F5A18">
      <w:pPr>
        <w:keepNext/>
        <w:spacing w:after="40"/>
        <w:jc w:val="both"/>
        <w:rPr>
          <w:rFonts w:cs="Tahoma"/>
          <w:bCs/>
          <w:sz w:val="20"/>
          <w:szCs w:val="20"/>
        </w:rPr>
      </w:pPr>
    </w:p>
    <w:p w:rsidR="002F5A18" w:rsidRPr="00F8767F" w:rsidRDefault="002F5A18" w:rsidP="002F5A18">
      <w:pPr>
        <w:keepNext/>
        <w:jc w:val="both"/>
        <w:rPr>
          <w:rFonts w:cs="Tahoma"/>
          <w:bCs/>
          <w:sz w:val="20"/>
          <w:szCs w:val="20"/>
        </w:rPr>
      </w:pPr>
      <w:r w:rsidRPr="00F8767F">
        <w:rPr>
          <w:rFonts w:cs="Tahoma"/>
          <w:bCs/>
          <w:sz w:val="20"/>
          <w:szCs w:val="20"/>
        </w:rPr>
        <w:lastRenderedPageBreak/>
        <w:t xml:space="preserve">Podrobnejša opredelitev </w:t>
      </w:r>
      <w:r>
        <w:rPr>
          <w:rFonts w:cs="Tahoma"/>
          <w:sz w:val="20"/>
          <w:szCs w:val="20"/>
        </w:rPr>
        <w:t>blaga</w:t>
      </w:r>
      <w:r w:rsidRPr="00F8767F">
        <w:rPr>
          <w:rFonts w:cs="Tahoma"/>
          <w:sz w:val="20"/>
          <w:szCs w:val="20"/>
        </w:rPr>
        <w:t>, katerega dobava</w:t>
      </w:r>
      <w:r>
        <w:rPr>
          <w:rFonts w:cs="Tahoma"/>
          <w:sz w:val="20"/>
          <w:szCs w:val="20"/>
        </w:rPr>
        <w:t>, montaža in zagon</w:t>
      </w:r>
      <w:r w:rsidRPr="00F8767F">
        <w:rPr>
          <w:rFonts w:cs="Tahoma"/>
          <w:sz w:val="20"/>
          <w:szCs w:val="20"/>
        </w:rPr>
        <w:t xml:space="preserve"> je</w:t>
      </w:r>
      <w:r w:rsidRPr="00F8767F">
        <w:rPr>
          <w:rFonts w:cs="Tahoma"/>
          <w:b/>
          <w:sz w:val="20"/>
          <w:szCs w:val="20"/>
        </w:rPr>
        <w:t xml:space="preserve"> </w:t>
      </w:r>
      <w:r w:rsidRPr="00F8767F">
        <w:rPr>
          <w:rFonts w:cs="Tahoma"/>
          <w:bCs/>
          <w:sz w:val="20"/>
          <w:szCs w:val="20"/>
        </w:rPr>
        <w:t xml:space="preserve">predmet te pogodbe, je razvidna iz </w:t>
      </w:r>
      <w:r w:rsidRPr="000427E8">
        <w:rPr>
          <w:rFonts w:cs="Tahoma"/>
          <w:bCs/>
          <w:sz w:val="20"/>
          <w:szCs w:val="20"/>
        </w:rPr>
        <w:t>Popisa del št. _______ z dne __________ (v nadaljevanju: popis del) in ponudbe prodajalca št. ______ z dne ____________ (v nadaljevanju: ponudba prodajalca). Navedena dokumenta sta kot prilogi sestavni del</w:t>
      </w:r>
      <w:r w:rsidRPr="005874EB">
        <w:rPr>
          <w:rFonts w:cs="Tahoma"/>
          <w:bCs/>
          <w:sz w:val="20"/>
          <w:szCs w:val="20"/>
        </w:rPr>
        <w:t xml:space="preserve"> te pogodbe.</w:t>
      </w:r>
    </w:p>
    <w:p w:rsidR="002F5A18" w:rsidRPr="00F8767F" w:rsidRDefault="002F5A18" w:rsidP="002F5A18">
      <w:pPr>
        <w:keepNext/>
        <w:jc w:val="both"/>
        <w:rPr>
          <w:rFonts w:cs="Tahoma"/>
          <w:bCs/>
          <w:sz w:val="20"/>
          <w:szCs w:val="20"/>
        </w:rPr>
      </w:pPr>
    </w:p>
    <w:p w:rsidR="002F5A18" w:rsidRDefault="002F5A18" w:rsidP="002F5A18">
      <w:pPr>
        <w:keepNext/>
        <w:jc w:val="both"/>
        <w:rPr>
          <w:rFonts w:cs="Tahoma"/>
          <w:bCs/>
          <w:sz w:val="20"/>
          <w:szCs w:val="20"/>
        </w:rPr>
      </w:pPr>
      <w:r w:rsidRPr="00F8767F">
        <w:rPr>
          <w:rFonts w:cs="Tahoma"/>
          <w:bCs/>
          <w:sz w:val="20"/>
          <w:szCs w:val="20"/>
        </w:rPr>
        <w:t>Prodajalec s podpisom te pogodbe</w:t>
      </w:r>
      <w:r>
        <w:rPr>
          <w:rFonts w:cs="Tahoma"/>
          <w:bCs/>
          <w:sz w:val="20"/>
          <w:szCs w:val="20"/>
        </w:rPr>
        <w:t xml:space="preserve"> potrjuje, da je v celoti seznanjen z vso dokumentacijo, potrebno za dobavo, montažo in zagon blaga, z obsegom in zahtevnostjo predmeta pogodbe, z lokacijo in obstoječim objektom kupca, z možnostjo dostopa do objekta in v objekt ter s pogoji za ureditev delovišča. </w:t>
      </w:r>
    </w:p>
    <w:p w:rsidR="002F5A18" w:rsidRDefault="002F5A18" w:rsidP="002F5A18">
      <w:pPr>
        <w:keepNext/>
        <w:jc w:val="both"/>
        <w:rPr>
          <w:rFonts w:cs="Tahoma"/>
          <w:bCs/>
          <w:sz w:val="20"/>
          <w:szCs w:val="20"/>
        </w:rPr>
      </w:pPr>
    </w:p>
    <w:p w:rsidR="002F5A18" w:rsidRPr="00F8767F" w:rsidRDefault="002F5A18" w:rsidP="002F5A18">
      <w:pPr>
        <w:keepNext/>
        <w:jc w:val="both"/>
        <w:rPr>
          <w:rFonts w:cs="Tahoma"/>
          <w:bCs/>
          <w:sz w:val="20"/>
          <w:szCs w:val="20"/>
        </w:rPr>
      </w:pPr>
      <w:r>
        <w:rPr>
          <w:rFonts w:cs="Tahoma"/>
          <w:bCs/>
          <w:sz w:val="20"/>
          <w:szCs w:val="20"/>
        </w:rPr>
        <w:t>Prodajalec j</w:t>
      </w:r>
      <w:r w:rsidRPr="00F8767F">
        <w:rPr>
          <w:rFonts w:cs="Tahoma"/>
          <w:bCs/>
          <w:sz w:val="20"/>
          <w:szCs w:val="20"/>
        </w:rPr>
        <w:t xml:space="preserve">amči, da bo blago ob dobavi ustrezalo vsem zahtevam, ki jih določajo predpisi, ki veljajo na območju Republike Slovenije ter zahtevam, ki so določene v tehnični specifikaciji in dogovorjeni kakovosti. </w:t>
      </w:r>
    </w:p>
    <w:p w:rsidR="002F5A18" w:rsidRPr="00F8767F" w:rsidRDefault="002F5A18" w:rsidP="002F5A18">
      <w:pPr>
        <w:keepNext/>
        <w:jc w:val="both"/>
        <w:rPr>
          <w:rFonts w:cs="Tahoma"/>
          <w:bCs/>
          <w:sz w:val="20"/>
          <w:szCs w:val="20"/>
        </w:rPr>
      </w:pPr>
    </w:p>
    <w:p w:rsidR="002F5A18" w:rsidRPr="00F8767F" w:rsidRDefault="002F5A18" w:rsidP="002F5A18">
      <w:pPr>
        <w:keepNext/>
        <w:tabs>
          <w:tab w:val="left" w:pos="1702"/>
        </w:tabs>
        <w:jc w:val="both"/>
        <w:rPr>
          <w:rFonts w:cs="Tahoma"/>
          <w:bCs/>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2F5A18" w:rsidRPr="00F8767F" w:rsidRDefault="002F5A18" w:rsidP="002F5A18">
      <w:pPr>
        <w:pStyle w:val="Slog"/>
        <w:keepNext/>
        <w:jc w:val="both"/>
        <w:rPr>
          <w:rFonts w:ascii="Tahoma" w:hAnsi="Tahoma" w:cs="Tahoma"/>
          <w:sz w:val="20"/>
          <w:lang w:val="sl-SI"/>
        </w:rPr>
      </w:pPr>
    </w:p>
    <w:p w:rsidR="002F5A18" w:rsidRPr="00F8767F" w:rsidRDefault="002F5A18" w:rsidP="002F5A18">
      <w:pPr>
        <w:keepNext/>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w:t>
      </w:r>
      <w:r>
        <w:rPr>
          <w:rFonts w:cs="Tahoma"/>
          <w:sz w:val="20"/>
          <w:szCs w:val="20"/>
        </w:rPr>
        <w:t xml:space="preserve">kladno s tehnično specifikacijo, popisom del </w:t>
      </w:r>
      <w:r w:rsidRPr="00F8767F">
        <w:rPr>
          <w:rFonts w:cs="Tahoma"/>
          <w:sz w:val="20"/>
          <w:szCs w:val="20"/>
        </w:rPr>
        <w:t xml:space="preserve">in dogovorjeno kakovostjo, </w:t>
      </w:r>
      <w:r>
        <w:rPr>
          <w:rFonts w:cs="Tahoma"/>
          <w:sz w:val="20"/>
          <w:szCs w:val="20"/>
        </w:rPr>
        <w:t xml:space="preserve">vključno z </w:t>
      </w:r>
      <w:r w:rsidRPr="002F76F3">
        <w:rPr>
          <w:rFonts w:cs="Tahoma"/>
          <w:sz w:val="20"/>
          <w:szCs w:val="20"/>
        </w:rPr>
        <w:t>vsemi pripravljalnimi in pomožnimi deli, potrebni</w:t>
      </w:r>
      <w:r>
        <w:rPr>
          <w:rFonts w:cs="Tahoma"/>
          <w:sz w:val="20"/>
          <w:szCs w:val="20"/>
        </w:rPr>
        <w:t>mi</w:t>
      </w:r>
      <w:r w:rsidRPr="002F76F3">
        <w:rPr>
          <w:rFonts w:cs="Tahoma"/>
          <w:sz w:val="20"/>
          <w:szCs w:val="20"/>
        </w:rPr>
        <w:t xml:space="preserve"> za izvedbo </w:t>
      </w:r>
      <w:r>
        <w:rPr>
          <w:rFonts w:cs="Tahoma"/>
          <w:sz w:val="20"/>
          <w:szCs w:val="20"/>
        </w:rPr>
        <w:t>predmeta pogodbe</w:t>
      </w:r>
      <w:r w:rsidRPr="002F76F3">
        <w:rPr>
          <w:rFonts w:cs="Tahoma"/>
          <w:sz w:val="20"/>
          <w:szCs w:val="20"/>
        </w:rPr>
        <w:t xml:space="preserve">, z upoštevanjem vseh stroškov, kot so npr.: stroški za izdelavo potrebne delavniške in druge dokumentacije, vključno z risbami, obratovalni stroški gradbišča in vsi drugi stroški, povezani s tem, in, v skladu s predpisi, stroški izmer, preiskav in atestov, zavarovanj, stroški vseh potrebnih preventivnih varnostnih ukrepov za zaščito delavcev na delovišču z vsemi pripadajočimi </w:t>
      </w:r>
      <w:r>
        <w:rPr>
          <w:rFonts w:cs="Tahoma"/>
          <w:sz w:val="20"/>
          <w:szCs w:val="20"/>
        </w:rPr>
        <w:t xml:space="preserve">organizacijskimi ukrepi ter vsemi </w:t>
      </w:r>
      <w:r w:rsidRPr="002F76F3">
        <w:rPr>
          <w:rFonts w:cs="Tahoma"/>
          <w:sz w:val="20"/>
          <w:szCs w:val="20"/>
        </w:rPr>
        <w:t>drugi</w:t>
      </w:r>
      <w:r>
        <w:rPr>
          <w:rFonts w:cs="Tahoma"/>
          <w:sz w:val="20"/>
          <w:szCs w:val="20"/>
        </w:rPr>
        <w:t>mi</w:t>
      </w:r>
      <w:r w:rsidRPr="002F76F3">
        <w:rPr>
          <w:rFonts w:cs="Tahoma"/>
          <w:sz w:val="20"/>
          <w:szCs w:val="20"/>
        </w:rPr>
        <w:t xml:space="preserve"> stroški za dobavo in  izvedbo predmeta pogodbe v celoti.</w:t>
      </w:r>
    </w:p>
    <w:p w:rsidR="002F5A18"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pStyle w:val="BESEDILO"/>
        <w:keepNext/>
        <w:keepLines w:val="0"/>
        <w:widowControl/>
        <w:tabs>
          <w:tab w:val="clear" w:pos="2155"/>
        </w:tabs>
        <w:rPr>
          <w:rFonts w:ascii="Tahoma" w:hAnsi="Tahoma" w:cs="Tahoma"/>
        </w:rPr>
      </w:pPr>
    </w:p>
    <w:p w:rsidR="002F5A18" w:rsidRPr="006F4006" w:rsidRDefault="002F5A18" w:rsidP="002F5A18">
      <w:pPr>
        <w:pStyle w:val="BESEDILO"/>
        <w:keepNext/>
        <w:keepLines w:val="0"/>
        <w:widowControl/>
        <w:tabs>
          <w:tab w:val="clear" w:pos="2155"/>
        </w:tabs>
        <w:rPr>
          <w:rFonts w:ascii="Tahoma" w:hAnsi="Tahoma" w:cs="Tahoma"/>
        </w:rPr>
      </w:pPr>
      <w:r w:rsidRPr="005874EB">
        <w:rPr>
          <w:rFonts w:ascii="Tahoma" w:hAnsi="Tahoma" w:cs="Tahoma"/>
        </w:rPr>
        <w:t>Prodajalec izstavi račun v roku petih (5) dni po</w:t>
      </w:r>
      <w:r>
        <w:rPr>
          <w:rFonts w:ascii="Tahoma" w:hAnsi="Tahoma" w:cs="Tahoma"/>
        </w:rPr>
        <w:t xml:space="preserve"> podpisu prevzemnega zapisnika </w:t>
      </w:r>
      <w:r w:rsidRPr="005874EB">
        <w:rPr>
          <w:rFonts w:ascii="Tahoma" w:hAnsi="Tahoma" w:cs="Tahoma"/>
        </w:rPr>
        <w:t>in po uspešno opravljenem prevzemu blaga. Prodajalec izstavi račun v vložišče</w:t>
      </w:r>
      <w:r w:rsidRPr="006F4006">
        <w:rPr>
          <w:rFonts w:ascii="Tahoma" w:hAnsi="Tahoma" w:cs="Tahoma"/>
        </w:rPr>
        <w:t xml:space="preserve"> kupca, in sicer na naslov </w:t>
      </w:r>
      <w:r w:rsidRPr="009E4365">
        <w:rPr>
          <w:rFonts w:ascii="Tahoma" w:hAnsi="Tahoma" w:cs="Tahoma"/>
        </w:rPr>
        <w:t xml:space="preserve">Javno podjetje Ljubljanska parkirišča in tržnice, </w:t>
      </w:r>
      <w:r w:rsidRPr="007D3DDD">
        <w:rPr>
          <w:rFonts w:ascii="Tahoma" w:hAnsi="Tahoma" w:cs="Tahoma"/>
        </w:rPr>
        <w:t>d.o.o., Kopitarjeva ulica 2, 1000 LJUBLJANA. Prodajalec mora k računu priložiti</w:t>
      </w:r>
      <w:r w:rsidRPr="006F4006">
        <w:rPr>
          <w:rFonts w:ascii="Tahoma" w:hAnsi="Tahoma" w:cs="Tahoma"/>
        </w:rPr>
        <w:t xml:space="preserve"> fotokopijo podpisanega prevzemnega zapisnika.</w:t>
      </w:r>
    </w:p>
    <w:p w:rsidR="002F5A18" w:rsidRPr="00F8767F" w:rsidRDefault="002F5A18" w:rsidP="002F5A18">
      <w:pPr>
        <w:pStyle w:val="BESEDILO"/>
        <w:keepNext/>
        <w:keepLines w:val="0"/>
        <w:widowControl/>
        <w:tabs>
          <w:tab w:val="clear" w:pos="2155"/>
        </w:tabs>
        <w:rPr>
          <w:rFonts w:ascii="Tahoma" w:hAnsi="Tahoma" w:cs="Tahoma"/>
        </w:rPr>
      </w:pPr>
    </w:p>
    <w:p w:rsidR="002F5A18" w:rsidRPr="00F8767F" w:rsidRDefault="002F5A18" w:rsidP="002F5A18">
      <w:pPr>
        <w:keepNext/>
        <w:jc w:val="both"/>
        <w:rPr>
          <w:rFonts w:cs="Tahoma"/>
          <w:sz w:val="20"/>
          <w:szCs w:val="20"/>
        </w:rPr>
      </w:pPr>
      <w:r w:rsidRPr="00F8767F">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2F5A18" w:rsidRPr="00F8767F" w:rsidRDefault="002F5A18" w:rsidP="002F5A18">
      <w:pPr>
        <w:pStyle w:val="BESEDILO"/>
        <w:keepNext/>
        <w:keepLines w:val="0"/>
        <w:widowControl/>
        <w:tabs>
          <w:tab w:val="clear" w:pos="2155"/>
        </w:tabs>
        <w:rPr>
          <w:rFonts w:ascii="Tahoma" w:hAnsi="Tahoma" w:cs="Tahoma"/>
        </w:rPr>
      </w:pPr>
    </w:p>
    <w:p w:rsidR="002F5A18" w:rsidRPr="00F8767F" w:rsidRDefault="002F5A18" w:rsidP="002F5A18">
      <w:pPr>
        <w:pStyle w:val="BESEDILO"/>
        <w:keepNext/>
        <w:keepLines w:val="0"/>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2F5A18" w:rsidRPr="00F8767F" w:rsidRDefault="002F5A18" w:rsidP="002F5A18">
      <w:pPr>
        <w:keepNext/>
        <w:tabs>
          <w:tab w:val="left" w:pos="1418"/>
          <w:tab w:val="left" w:pos="1702"/>
        </w:tabs>
        <w:jc w:val="both"/>
        <w:rPr>
          <w:rFonts w:cs="Tahoma"/>
          <w:sz w:val="20"/>
          <w:szCs w:val="20"/>
        </w:rPr>
      </w:pPr>
      <w:r w:rsidRPr="00F8767F">
        <w:rPr>
          <w:rFonts w:cs="Tahoma"/>
          <w:sz w:val="20"/>
          <w:szCs w:val="20"/>
        </w:rPr>
        <w:t>Kupec bo račune</w:t>
      </w:r>
      <w:r>
        <w:rPr>
          <w:rFonts w:cs="Tahoma"/>
          <w:sz w:val="20"/>
          <w:szCs w:val="20"/>
        </w:rPr>
        <w:t>, izstavljene</w:t>
      </w:r>
      <w:r w:rsidRPr="00F8767F">
        <w:rPr>
          <w:rFonts w:cs="Tahoma"/>
          <w:sz w:val="20"/>
          <w:szCs w:val="20"/>
        </w:rPr>
        <w:t xml:space="preserve"> v skladu s pr</w:t>
      </w:r>
      <w:r>
        <w:rPr>
          <w:rFonts w:cs="Tahoma"/>
          <w:sz w:val="20"/>
          <w:szCs w:val="20"/>
        </w:rPr>
        <w:t>vim</w:t>
      </w:r>
      <w:r w:rsidRPr="00F8767F">
        <w:rPr>
          <w:rFonts w:cs="Tahoma"/>
          <w:sz w:val="20"/>
          <w:szCs w:val="20"/>
        </w:rPr>
        <w:t xml:space="preserve"> odstavkom te</w:t>
      </w:r>
      <w:r>
        <w:rPr>
          <w:rFonts w:cs="Tahoma"/>
          <w:sz w:val="20"/>
          <w:szCs w:val="20"/>
        </w:rPr>
        <w:t>ga</w:t>
      </w:r>
      <w:r w:rsidRPr="00F8767F">
        <w:rPr>
          <w:rFonts w:cs="Tahoma"/>
          <w:sz w:val="20"/>
          <w:szCs w:val="20"/>
        </w:rPr>
        <w:t xml:space="preserve"> </w:t>
      </w:r>
      <w:r>
        <w:rPr>
          <w:rFonts w:cs="Tahoma"/>
          <w:sz w:val="20"/>
          <w:szCs w:val="20"/>
        </w:rPr>
        <w:t>člena</w:t>
      </w:r>
      <w:r w:rsidRPr="00F8767F">
        <w:rPr>
          <w:rFonts w:cs="Tahoma"/>
          <w:sz w:val="20"/>
          <w:szCs w:val="20"/>
        </w:rPr>
        <w:t>, plačal na transakcijski račun prodajalca oz. podizvajalca, ki je uradno evidentiran pri AJPES in bo naveden na računu, v roku 30 (tridesetih) dni od dneva izstavitve pravilnega računa za izvedene dobave.</w:t>
      </w:r>
    </w:p>
    <w:p w:rsidR="002F5A18" w:rsidRPr="00F8767F" w:rsidRDefault="002F5A18" w:rsidP="002F5A18">
      <w:pPr>
        <w:keepNext/>
        <w:tabs>
          <w:tab w:val="left" w:pos="1418"/>
          <w:tab w:val="left" w:pos="1702"/>
        </w:tabs>
        <w:jc w:val="both"/>
        <w:rPr>
          <w:rFonts w:cs="Tahoma"/>
          <w:sz w:val="20"/>
          <w:szCs w:val="20"/>
        </w:rPr>
      </w:pPr>
    </w:p>
    <w:p w:rsidR="002F5A18" w:rsidRPr="00F8767F" w:rsidRDefault="002F5A18" w:rsidP="002F5A18">
      <w:pPr>
        <w:keepNext/>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2F5A18" w:rsidRPr="00F8767F" w:rsidRDefault="002F5A18" w:rsidP="002F5A18">
      <w:pPr>
        <w:keepNext/>
        <w:tabs>
          <w:tab w:val="left" w:pos="1418"/>
          <w:tab w:val="left" w:pos="1702"/>
        </w:tabs>
        <w:jc w:val="both"/>
        <w:rPr>
          <w:rFonts w:cs="Tahoma"/>
          <w:sz w:val="20"/>
          <w:szCs w:val="20"/>
        </w:rPr>
      </w:pPr>
      <w:r w:rsidRPr="00F8767F">
        <w:rPr>
          <w:rFonts w:cs="Tahoma"/>
          <w:sz w:val="20"/>
          <w:szCs w:val="20"/>
        </w:rPr>
        <w:t>Kupec bo račune</w:t>
      </w:r>
      <w:r>
        <w:rPr>
          <w:rFonts w:cs="Tahoma"/>
          <w:sz w:val="20"/>
          <w:szCs w:val="20"/>
        </w:rPr>
        <w:t>,</w:t>
      </w:r>
      <w:r w:rsidRPr="00F8767F">
        <w:rPr>
          <w:rFonts w:cs="Tahoma"/>
          <w:sz w:val="20"/>
          <w:szCs w:val="20"/>
        </w:rPr>
        <w:t xml:space="preserve"> </w:t>
      </w:r>
      <w:r>
        <w:rPr>
          <w:rFonts w:cs="Tahoma"/>
          <w:sz w:val="20"/>
          <w:szCs w:val="20"/>
        </w:rPr>
        <w:t xml:space="preserve">izstavljene </w:t>
      </w:r>
      <w:r w:rsidRPr="00F8767F">
        <w:rPr>
          <w:rFonts w:cs="Tahoma"/>
          <w:sz w:val="20"/>
          <w:szCs w:val="20"/>
        </w:rPr>
        <w:t>v skladu s pr</w:t>
      </w:r>
      <w:r>
        <w:rPr>
          <w:rFonts w:cs="Tahoma"/>
          <w:sz w:val="20"/>
          <w:szCs w:val="20"/>
        </w:rPr>
        <w:t>vim</w:t>
      </w:r>
      <w:r w:rsidRPr="00F8767F">
        <w:rPr>
          <w:rFonts w:cs="Tahoma"/>
          <w:sz w:val="20"/>
          <w:szCs w:val="20"/>
        </w:rPr>
        <w:t xml:space="preserve"> odstavkom te</w:t>
      </w:r>
      <w:r>
        <w:rPr>
          <w:rFonts w:cs="Tahoma"/>
          <w:sz w:val="20"/>
          <w:szCs w:val="20"/>
        </w:rPr>
        <w:t>ga</w:t>
      </w:r>
      <w:r w:rsidRPr="00F8767F">
        <w:rPr>
          <w:rFonts w:cs="Tahoma"/>
          <w:sz w:val="20"/>
          <w:szCs w:val="20"/>
        </w:rPr>
        <w:t xml:space="preserve"> </w:t>
      </w:r>
      <w:r>
        <w:rPr>
          <w:rFonts w:cs="Tahoma"/>
          <w:sz w:val="20"/>
          <w:szCs w:val="20"/>
        </w:rPr>
        <w:t>člena</w:t>
      </w:r>
      <w:r w:rsidRPr="00F8767F">
        <w:rPr>
          <w:rFonts w:cs="Tahoma"/>
          <w:sz w:val="20"/>
          <w:szCs w:val="20"/>
        </w:rPr>
        <w:t xml:space="preserve">, plačal na poslovni račun prodajalca oz. podizvajalca v roku 30 (tridesetih) dni od datuma izstavitve pravilnega računa za izvedene dobave v vložišče kupca. Poslovni račun mora biti naveden tudi na posameznem računu.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V primeru zamude s plačilom je prodajalec upravičen zaračunati kupcu zakonite zamudne obresti.</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lastRenderedPageBreak/>
        <w:t>člen</w:t>
      </w:r>
    </w:p>
    <w:p w:rsidR="002F5A18" w:rsidRPr="00F8767F" w:rsidRDefault="002F5A18" w:rsidP="002F5A18">
      <w:pPr>
        <w:keepNext/>
        <w:tabs>
          <w:tab w:val="num" w:pos="4605"/>
        </w:tabs>
        <w:jc w:val="both"/>
        <w:rPr>
          <w:rFonts w:cs="Tahoma"/>
          <w:sz w:val="20"/>
          <w:szCs w:val="20"/>
        </w:rPr>
      </w:pPr>
    </w:p>
    <w:p w:rsidR="002F5A18" w:rsidRDefault="002F5A18" w:rsidP="002F5A18">
      <w:pPr>
        <w:keepNext/>
        <w:tabs>
          <w:tab w:val="num" w:pos="4605"/>
        </w:tabs>
        <w:jc w:val="both"/>
        <w:rPr>
          <w:rFonts w:cs="Tahoma"/>
          <w:sz w:val="20"/>
          <w:szCs w:val="20"/>
        </w:rPr>
      </w:pPr>
      <w:r w:rsidRPr="00F8767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2F5A18" w:rsidRPr="00F8767F" w:rsidRDefault="002F5A18" w:rsidP="002F5A18">
      <w:pPr>
        <w:keepNext/>
        <w:tabs>
          <w:tab w:val="num" w:pos="4605"/>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PRODAJALCA</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Prodajalec se obvezuje:</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izpolniti vse zahteve kupca pri dobavi blaga, ki izhajajo iz razpisne dokumentacije št. LPT-</w:t>
      </w:r>
      <w:r>
        <w:rPr>
          <w:rFonts w:cs="Tahoma"/>
          <w:sz w:val="20"/>
          <w:szCs w:val="20"/>
        </w:rPr>
        <w:t>14/19</w:t>
      </w:r>
      <w:r w:rsidRPr="00F8767F">
        <w:rPr>
          <w:rFonts w:cs="Tahoma"/>
          <w:sz w:val="20"/>
          <w:szCs w:val="20"/>
        </w:rPr>
        <w:t xml:space="preserve"> in sprejete ponudbe prodajalca in so sestavni del te pogodbe,</w:t>
      </w:r>
    </w:p>
    <w:p w:rsidR="002F5A18" w:rsidRDefault="002F5A18" w:rsidP="002F5A18">
      <w:pPr>
        <w:keepNext/>
        <w:numPr>
          <w:ilvl w:val="0"/>
          <w:numId w:val="4"/>
        </w:numPr>
        <w:tabs>
          <w:tab w:val="num" w:pos="360"/>
        </w:tabs>
        <w:jc w:val="both"/>
        <w:rPr>
          <w:rFonts w:cs="Tahoma"/>
          <w:sz w:val="20"/>
          <w:szCs w:val="20"/>
        </w:rPr>
      </w:pPr>
      <w:r w:rsidRPr="00F8767F">
        <w:rPr>
          <w:rFonts w:cs="Tahoma"/>
          <w:sz w:val="20"/>
          <w:szCs w:val="20"/>
        </w:rPr>
        <w:t>ob dobavi blaga zagotoviti kupcu tehnično dokumentacijo blaga, kot je določeno v tehnični specifikaciji kupca,</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izročiti kupcu finančno zavarovanje za zavarovanje dobr</w:t>
      </w:r>
      <w:r>
        <w:rPr>
          <w:rFonts w:cs="Tahoma"/>
          <w:sz w:val="20"/>
          <w:szCs w:val="20"/>
        </w:rPr>
        <w:t>e izvedbe pogodbenih obveznosti,</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2F5A18" w:rsidRDefault="002F5A18" w:rsidP="002F5A18">
      <w:pPr>
        <w:keepNext/>
        <w:jc w:val="both"/>
        <w:rPr>
          <w:rFonts w:cs="Tahoma"/>
          <w:sz w:val="20"/>
          <w:szCs w:val="20"/>
        </w:rPr>
      </w:pPr>
    </w:p>
    <w:p w:rsidR="002F5A18" w:rsidRDefault="002F5A18" w:rsidP="002F5A18">
      <w:pPr>
        <w:keepNext/>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b/>
          <w:sz w:val="20"/>
          <w:szCs w:val="20"/>
        </w:rPr>
      </w:pPr>
    </w:p>
    <w:p w:rsidR="002F5A18" w:rsidRPr="00F8767F" w:rsidRDefault="002F5A18" w:rsidP="002F5A18">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2F5A18" w:rsidRPr="00F8767F" w:rsidRDefault="002F5A18" w:rsidP="002F5A18">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2F5A18" w:rsidRPr="00F8767F" w:rsidRDefault="002F5A18" w:rsidP="002F5A18">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2F5A18" w:rsidRPr="00F8767F" w:rsidRDefault="002F5A18" w:rsidP="002F5A18">
      <w:pPr>
        <w:keepNext/>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2F5A18" w:rsidRPr="00F8767F" w:rsidRDefault="002F5A18" w:rsidP="002F5A18">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2F5A18" w:rsidRPr="00F8767F" w:rsidRDefault="002F5A18" w:rsidP="002F5A18">
      <w:pPr>
        <w:keepNext/>
        <w:tabs>
          <w:tab w:val="left" w:pos="1080"/>
        </w:tabs>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1080"/>
        </w:tabs>
        <w:jc w:val="both"/>
        <w:rPr>
          <w:rFonts w:cs="Tahoma"/>
          <w:sz w:val="20"/>
          <w:szCs w:val="20"/>
        </w:rPr>
      </w:pPr>
    </w:p>
    <w:p w:rsidR="002F5A18" w:rsidRDefault="002F5A18" w:rsidP="002F5A18">
      <w:pPr>
        <w:keepNext/>
        <w:tabs>
          <w:tab w:val="left" w:pos="1080"/>
        </w:tabs>
        <w:jc w:val="both"/>
        <w:rPr>
          <w:rFonts w:cs="Tahoma"/>
          <w:sz w:val="20"/>
          <w:szCs w:val="20"/>
        </w:rPr>
      </w:pPr>
      <w:r w:rsidRPr="00BE630F">
        <w:rPr>
          <w:rFonts w:cs="Tahoma"/>
          <w:sz w:val="20"/>
          <w:szCs w:val="20"/>
        </w:rPr>
        <w:t>Rok dobave</w:t>
      </w:r>
      <w:r>
        <w:rPr>
          <w:rFonts w:cs="Tahoma"/>
          <w:sz w:val="20"/>
          <w:szCs w:val="20"/>
        </w:rPr>
        <w:t xml:space="preserve"> blaga, montaže in zagona </w:t>
      </w:r>
      <w:r w:rsidRPr="00BE630F">
        <w:rPr>
          <w:rFonts w:cs="Tahoma"/>
          <w:sz w:val="20"/>
          <w:szCs w:val="20"/>
        </w:rPr>
        <w:t>znaša _____________ (</w:t>
      </w:r>
      <w:r w:rsidRPr="006D65B8">
        <w:rPr>
          <w:rFonts w:cs="Tahoma"/>
          <w:sz w:val="20"/>
          <w:szCs w:val="20"/>
        </w:rPr>
        <w:t>največ devetdeset (90)) koledarskih</w:t>
      </w:r>
      <w:r w:rsidRPr="005874EB">
        <w:rPr>
          <w:rFonts w:cs="Tahoma"/>
          <w:sz w:val="20"/>
          <w:szCs w:val="20"/>
        </w:rPr>
        <w:t xml:space="preserve"> dni od dneva sklenitve pogodbe.</w:t>
      </w:r>
      <w:r>
        <w:rPr>
          <w:rFonts w:cs="Tahoma"/>
          <w:sz w:val="20"/>
          <w:szCs w:val="20"/>
        </w:rPr>
        <w:t xml:space="preserve"> Gradbena dela in montaža se izvaja izven delovnega časa tržnice, ki je od ponedeljka do sobote od 6.00 do 16.00 ure.</w:t>
      </w:r>
    </w:p>
    <w:p w:rsidR="002F5A18" w:rsidRPr="005874EB" w:rsidRDefault="002F5A18" w:rsidP="002F5A18">
      <w:pPr>
        <w:keepNext/>
        <w:tabs>
          <w:tab w:val="left" w:pos="1080"/>
        </w:tabs>
        <w:jc w:val="both"/>
        <w:rPr>
          <w:rFonts w:cs="Tahoma"/>
          <w:sz w:val="20"/>
          <w:szCs w:val="20"/>
        </w:rPr>
      </w:pPr>
    </w:p>
    <w:p w:rsidR="002F5A18" w:rsidRPr="005874EB" w:rsidRDefault="002F5A18" w:rsidP="002F5A18">
      <w:pPr>
        <w:keepNext/>
        <w:keepLines/>
        <w:jc w:val="both"/>
        <w:rPr>
          <w:rFonts w:cs="Tahoma"/>
          <w:sz w:val="20"/>
          <w:szCs w:val="20"/>
        </w:rPr>
      </w:pPr>
      <w:r w:rsidRPr="005874EB">
        <w:rPr>
          <w:rFonts w:cs="Tahoma"/>
          <w:sz w:val="20"/>
          <w:szCs w:val="20"/>
        </w:rPr>
        <w:t>Prodajalec se obvezuje blago skupaj z vso potrebno dokumentac</w:t>
      </w:r>
      <w:r>
        <w:rPr>
          <w:rFonts w:cs="Tahoma"/>
          <w:sz w:val="20"/>
          <w:szCs w:val="20"/>
        </w:rPr>
        <w:t xml:space="preserve">ijo dobaviti, montirati in izvesti zagon ter predložiti vso zahtevano </w:t>
      </w:r>
      <w:r w:rsidRPr="004B06CE">
        <w:rPr>
          <w:rFonts w:cs="Tahoma"/>
          <w:sz w:val="20"/>
          <w:szCs w:val="20"/>
        </w:rPr>
        <w:t>dokumentacijo na lokaciji kupca t.j. pokrita tržnica na Pogačarjevem trgu 1</w:t>
      </w:r>
      <w:r>
        <w:rPr>
          <w:rFonts w:cs="Tahoma"/>
          <w:sz w:val="20"/>
          <w:szCs w:val="20"/>
        </w:rPr>
        <w:t xml:space="preserve"> v Ljubljani</w:t>
      </w:r>
      <w:r w:rsidRPr="004B06CE">
        <w:rPr>
          <w:rFonts w:cs="Tahoma"/>
          <w:sz w:val="20"/>
          <w:szCs w:val="20"/>
        </w:rPr>
        <w:t xml:space="preserve"> (v nadaljevanju: lokacija kupca).</w:t>
      </w:r>
      <w:r w:rsidRPr="005874EB">
        <w:rPr>
          <w:rFonts w:cs="Tahoma"/>
          <w:sz w:val="20"/>
          <w:szCs w:val="20"/>
        </w:rPr>
        <w:t xml:space="preserve"> </w:t>
      </w:r>
    </w:p>
    <w:p w:rsidR="002F5A18" w:rsidRPr="005874EB" w:rsidRDefault="002F5A18" w:rsidP="002F5A18">
      <w:pPr>
        <w:keepNext/>
        <w:keepLines/>
        <w:jc w:val="both"/>
        <w:rPr>
          <w:rFonts w:cs="Tahoma"/>
          <w:sz w:val="20"/>
          <w:szCs w:val="20"/>
        </w:rPr>
      </w:pPr>
    </w:p>
    <w:p w:rsidR="002F5A18" w:rsidRPr="005874EB" w:rsidRDefault="002F5A18" w:rsidP="002F5A18">
      <w:pPr>
        <w:keepNext/>
        <w:numPr>
          <w:ilvl w:val="1"/>
          <w:numId w:val="33"/>
        </w:numPr>
        <w:tabs>
          <w:tab w:val="clear" w:pos="1440"/>
        </w:tabs>
        <w:ind w:left="426" w:hanging="426"/>
        <w:jc w:val="center"/>
        <w:rPr>
          <w:rFonts w:cs="Tahoma"/>
          <w:sz w:val="20"/>
          <w:szCs w:val="20"/>
        </w:rPr>
      </w:pPr>
      <w:r w:rsidRPr="005874EB">
        <w:rPr>
          <w:rFonts w:cs="Tahoma"/>
          <w:sz w:val="20"/>
          <w:szCs w:val="20"/>
        </w:rPr>
        <w:t>člen</w:t>
      </w:r>
    </w:p>
    <w:p w:rsidR="002F5A18" w:rsidRPr="00F8767F" w:rsidRDefault="002F5A18" w:rsidP="002F5A18">
      <w:pPr>
        <w:keepNext/>
        <w:jc w:val="both"/>
        <w:rPr>
          <w:rFonts w:cs="Tahoma"/>
          <w:sz w:val="20"/>
          <w:szCs w:val="20"/>
        </w:rPr>
      </w:pPr>
    </w:p>
    <w:p w:rsidR="002F5A18" w:rsidRDefault="002F5A18" w:rsidP="002F5A18">
      <w:pPr>
        <w:keepNext/>
        <w:jc w:val="both"/>
        <w:rPr>
          <w:rFonts w:cs="Tahoma"/>
          <w:sz w:val="20"/>
          <w:szCs w:val="20"/>
        </w:rPr>
      </w:pPr>
      <w:r w:rsidRPr="00F8767F">
        <w:rPr>
          <w:rFonts w:cs="Tahoma"/>
          <w:sz w:val="20"/>
          <w:szCs w:val="20"/>
        </w:rPr>
        <w:lastRenderedPageBreak/>
        <w:t>Dobava</w:t>
      </w:r>
      <w:r>
        <w:rPr>
          <w:rFonts w:cs="Tahoma"/>
          <w:sz w:val="20"/>
          <w:szCs w:val="20"/>
        </w:rPr>
        <w:t>, montaža in zagon</w:t>
      </w:r>
      <w:r w:rsidRPr="00F8767F">
        <w:rPr>
          <w:rFonts w:cs="Tahoma"/>
          <w:sz w:val="20"/>
          <w:szCs w:val="20"/>
        </w:rPr>
        <w:t xml:space="preserve"> blaga se šteje za pravilno izvršeno oziroma prevzem za uspešno opravljen, ko prodajalec kupcu dobavi blago in mu izroči vso pripadajočo dokumentacijo v skladu </w:t>
      </w:r>
      <w:r>
        <w:rPr>
          <w:rFonts w:cs="Tahoma"/>
          <w:sz w:val="20"/>
          <w:szCs w:val="20"/>
        </w:rPr>
        <w:t>s popisom del in z veljavnimi predpisi,</w:t>
      </w:r>
      <w:r w:rsidRPr="00F8767F">
        <w:rPr>
          <w:rFonts w:cs="Tahoma"/>
          <w:sz w:val="20"/>
          <w:szCs w:val="20"/>
        </w:rPr>
        <w:t xml:space="preserve"> ter ko </w:t>
      </w:r>
      <w:r w:rsidRPr="008C2116">
        <w:rPr>
          <w:rFonts w:cs="Tahoma"/>
          <w:sz w:val="20"/>
          <w:szCs w:val="20"/>
        </w:rPr>
        <w:t xml:space="preserve">prodajalec izvede </w:t>
      </w:r>
      <w:r>
        <w:rPr>
          <w:rFonts w:cs="Tahoma"/>
          <w:sz w:val="20"/>
          <w:szCs w:val="20"/>
        </w:rPr>
        <w:t xml:space="preserve">montažo in zagon blaga ter </w:t>
      </w:r>
      <w:r w:rsidRPr="008C2116">
        <w:rPr>
          <w:rFonts w:cs="Tahoma"/>
          <w:sz w:val="20"/>
          <w:szCs w:val="20"/>
        </w:rPr>
        <w:t xml:space="preserve">poučevanje uporabnikov prezračevalnega </w:t>
      </w:r>
      <w:r>
        <w:rPr>
          <w:rFonts w:cs="Tahoma"/>
          <w:sz w:val="20"/>
          <w:szCs w:val="20"/>
        </w:rPr>
        <w:t xml:space="preserve">sistema ter priloži vso zahtevano dokumentacijo, </w:t>
      </w:r>
      <w:r w:rsidRPr="00F8767F">
        <w:rPr>
          <w:rFonts w:cs="Tahoma"/>
          <w:sz w:val="20"/>
          <w:szCs w:val="20"/>
        </w:rPr>
        <w:t>kar pogodbeni stranki oziroma njuna predstavnika (skrbnika pogodbe) potrdita s podpisom prevzemnega zapisnika. Podpisan prevzemni zapisnik je podlaga za izstavitev računa in priloga k računu.</w:t>
      </w:r>
    </w:p>
    <w:p w:rsidR="002F5A18" w:rsidRPr="00F8767F" w:rsidRDefault="002F5A18" w:rsidP="002F5A18">
      <w:pPr>
        <w:keepNext/>
        <w:jc w:val="both"/>
        <w:rPr>
          <w:rFonts w:cs="Tahoma"/>
          <w:sz w:val="20"/>
          <w:szCs w:val="20"/>
        </w:rPr>
      </w:pPr>
    </w:p>
    <w:p w:rsidR="002F5A18" w:rsidRPr="00F8767F" w:rsidRDefault="002F5A18" w:rsidP="002F5A18">
      <w:pPr>
        <w:pStyle w:val="Telobesedila21"/>
        <w:keepNext/>
        <w:ind w:left="0" w:firstLine="0"/>
        <w:rPr>
          <w:rFonts w:ascii="Tahoma" w:hAnsi="Tahoma" w:cs="Tahoma"/>
          <w:sz w:val="20"/>
        </w:rPr>
      </w:pPr>
      <w:r w:rsidRPr="00F8767F">
        <w:rPr>
          <w:rFonts w:ascii="Tahoma" w:hAnsi="Tahoma" w:cs="Tahoma"/>
          <w:sz w:val="20"/>
        </w:rPr>
        <w:t xml:space="preserve">Prodajalec odgovarja za kakovost blaga. Dobavljeno blago mora ob prevzemu uspešno opraviti vizualni pregled, pregled izpolnjevanja vseh tehničnih zahtev in zahtevanih funkcionalnosti, </w:t>
      </w:r>
      <w:r>
        <w:rPr>
          <w:rFonts w:ascii="Tahoma" w:hAnsi="Tahoma" w:cs="Tahoma"/>
          <w:sz w:val="20"/>
        </w:rPr>
        <w:t xml:space="preserve">zagon in </w:t>
      </w:r>
      <w:r w:rsidRPr="00F8767F">
        <w:rPr>
          <w:rFonts w:ascii="Tahoma" w:hAnsi="Tahoma" w:cs="Tahoma"/>
          <w:sz w:val="20"/>
        </w:rPr>
        <w:t xml:space="preserve">preizkus delovanja.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w:t>
      </w:r>
      <w:r>
        <w:rPr>
          <w:rFonts w:ascii="Tahoma" w:hAnsi="Tahoma" w:cs="Tahoma"/>
          <w:sz w:val="20"/>
        </w:rPr>
        <w:t>desetih (10</w:t>
      </w:r>
      <w:r w:rsidRPr="00F8767F">
        <w:rPr>
          <w:rFonts w:ascii="Tahoma" w:hAnsi="Tahoma" w:cs="Tahoma"/>
          <w:sz w:val="20"/>
        </w:rPr>
        <w:t xml:space="preserve">) dni od datuma na prevzemnem zapisniku odpraviti vse ugotovljene pomanjkljivosti, dobava </w:t>
      </w:r>
      <w:r>
        <w:rPr>
          <w:rFonts w:ascii="Tahoma" w:hAnsi="Tahoma" w:cs="Tahoma"/>
          <w:sz w:val="20"/>
        </w:rPr>
        <w:t xml:space="preserve">oziroma prevzem </w:t>
      </w:r>
      <w:r w:rsidRPr="00F8767F">
        <w:rPr>
          <w:rFonts w:ascii="Tahoma" w:hAnsi="Tahoma" w:cs="Tahoma"/>
          <w:sz w:val="20"/>
        </w:rPr>
        <w:t>pa se šteje v tem primeru za uspešno opravljen, ko prodajalec odpravi vse ugotovljene pomanjkljivosti. Prevzemni zapisnik kupec oziroma njegov predstavnik podpiše po odpravi vseh ugotovljenih pomanjkljivosti.</w:t>
      </w:r>
    </w:p>
    <w:p w:rsidR="002F5A18" w:rsidRPr="00F8767F" w:rsidRDefault="002F5A18" w:rsidP="002F5A18">
      <w:pPr>
        <w:pStyle w:val="Telobesedila21"/>
        <w:keepNext/>
        <w:rPr>
          <w:rFonts w:ascii="Tahoma" w:hAnsi="Tahoma" w:cs="Tahoma"/>
          <w:sz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ind w:left="426"/>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2F5A18" w:rsidRPr="00F8767F" w:rsidRDefault="002F5A18" w:rsidP="002F5A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2F5A18" w:rsidRPr="00F8767F" w:rsidRDefault="002F5A18" w:rsidP="002F5A18">
      <w:pPr>
        <w:keepNext/>
        <w:numPr>
          <w:ilvl w:val="1"/>
          <w:numId w:val="32"/>
        </w:numPr>
        <w:jc w:val="center"/>
        <w:rPr>
          <w:rFonts w:cs="Tahoma"/>
          <w:sz w:val="20"/>
          <w:szCs w:val="20"/>
        </w:rPr>
      </w:pPr>
      <w:r w:rsidRPr="00F8767F">
        <w:rPr>
          <w:rFonts w:cs="Tahoma"/>
          <w:sz w:val="20"/>
          <w:szCs w:val="20"/>
        </w:rPr>
        <w:t>člen</w:t>
      </w:r>
    </w:p>
    <w:p w:rsidR="002F5A18" w:rsidRPr="00F8767F" w:rsidRDefault="002F5A18" w:rsidP="002F5A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2F5A18" w:rsidRPr="00F8767F" w:rsidRDefault="002F5A18" w:rsidP="002F5A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2F5A18" w:rsidRPr="00F8767F" w:rsidRDefault="002F5A18" w:rsidP="002F5A18">
      <w:pPr>
        <w:pStyle w:val="BESEDILO"/>
        <w:keepNext/>
        <w:keepLines w:val="0"/>
        <w:widowControl/>
        <w:tabs>
          <w:tab w:val="clear" w:pos="2155"/>
        </w:tabs>
        <w:rPr>
          <w:rFonts w:ascii="Tahoma" w:hAnsi="Tahoma" w:cs="Tahoma"/>
          <w:kern w:val="0"/>
        </w:rPr>
      </w:pPr>
    </w:p>
    <w:p w:rsidR="002F5A18" w:rsidRPr="00F8767F" w:rsidRDefault="002F5A18" w:rsidP="002F5A18">
      <w:pPr>
        <w:keepNext/>
        <w:jc w:val="both"/>
        <w:rPr>
          <w:rFonts w:cs="Tahoma"/>
          <w:sz w:val="20"/>
          <w:szCs w:val="20"/>
        </w:rPr>
      </w:pPr>
      <w:r w:rsidRPr="00F8767F">
        <w:rPr>
          <w:rFonts w:cs="Tahoma"/>
          <w:sz w:val="20"/>
          <w:szCs w:val="20"/>
        </w:rPr>
        <w:t>Prodajalec v okviru te pogodbe nastopa skupaj z naslednjim/i podizvajalcem/</w:t>
      </w:r>
      <w:proofErr w:type="spellStart"/>
      <w:r w:rsidRPr="00F8767F">
        <w:rPr>
          <w:rFonts w:cs="Tahoma"/>
          <w:sz w:val="20"/>
          <w:szCs w:val="20"/>
        </w:rPr>
        <w:t>ci</w:t>
      </w:r>
      <w:proofErr w:type="spellEnd"/>
      <w:r w:rsidRPr="00F8767F">
        <w:rPr>
          <w:rFonts w:cs="Tahoma"/>
          <w:sz w:val="20"/>
          <w:szCs w:val="20"/>
        </w:rPr>
        <w:t>:</w:t>
      </w:r>
    </w:p>
    <w:p w:rsidR="002F5A18" w:rsidRPr="00F8767F" w:rsidRDefault="002F5A18" w:rsidP="002F5A18">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2F5A18" w:rsidRPr="00F8767F" w:rsidTr="001624E2">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center"/>
              <w:rPr>
                <w:rFonts w:cs="Tahoma"/>
                <w:sz w:val="20"/>
                <w:szCs w:val="20"/>
              </w:rPr>
            </w:pPr>
            <w:r w:rsidRPr="00F8767F">
              <w:rPr>
                <w:rFonts w:cs="Tahoma"/>
                <w:sz w:val="20"/>
                <w:szCs w:val="20"/>
              </w:rPr>
              <w:t>DA / NE</w:t>
            </w:r>
          </w:p>
        </w:tc>
      </w:tr>
      <w:tr w:rsidR="002F5A18" w:rsidRPr="00F8767F" w:rsidTr="001624E2">
        <w:trPr>
          <w:trHeight w:val="301"/>
          <w:jc w:val="center"/>
        </w:trPr>
        <w:tc>
          <w:tcPr>
            <w:tcW w:w="3668" w:type="dxa"/>
            <w:vMerge w:val="restart"/>
            <w:tcBorders>
              <w:top w:val="single" w:sz="4" w:space="0" w:color="auto"/>
              <w:left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 xml:space="preserve">Del javnega naročila, ki se oddaja v </w:t>
            </w:r>
            <w:proofErr w:type="spellStart"/>
            <w:r w:rsidRPr="00F8767F">
              <w:rPr>
                <w:rFonts w:cs="Tahoma"/>
                <w:sz w:val="20"/>
                <w:szCs w:val="20"/>
              </w:rPr>
              <w:t>podizvajanje</w:t>
            </w:r>
            <w:proofErr w:type="spellEnd"/>
            <w:r w:rsidRPr="00F8767F">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305"/>
          <w:jc w:val="center"/>
        </w:trPr>
        <w:tc>
          <w:tcPr>
            <w:tcW w:w="3668" w:type="dxa"/>
            <w:vMerge/>
            <w:tcBorders>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 xml:space="preserve">Količina/Delež (%) v </w:t>
            </w:r>
            <w:proofErr w:type="spellStart"/>
            <w:r w:rsidRPr="00F8767F">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bl>
    <w:p w:rsidR="002F5A18" w:rsidRPr="00F8767F" w:rsidRDefault="002F5A18" w:rsidP="002F5A18">
      <w:pPr>
        <w:keepNext/>
        <w:jc w:val="both"/>
        <w:rPr>
          <w:rFonts w:cs="Tahoma"/>
          <w:sz w:val="20"/>
          <w:szCs w:val="20"/>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Pr>
          <w:rFonts w:cs="Tahoma"/>
          <w:sz w:val="20"/>
          <w:szCs w:val="20"/>
        </w:rPr>
        <w:t>LPT-14/19</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Pr>
          <w:rFonts w:cs="Tahoma"/>
          <w:sz w:val="20"/>
          <w:szCs w:val="20"/>
        </w:rPr>
        <w:t>LPT-14/19</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2F5A18" w:rsidRPr="00EB4AB2" w:rsidRDefault="002F5A18" w:rsidP="002F5A18">
      <w:pPr>
        <w:keepNext/>
        <w:numPr>
          <w:ilvl w:val="12"/>
          <w:numId w:val="0"/>
        </w:numPr>
        <w:jc w:val="both"/>
        <w:rPr>
          <w:rFonts w:eastAsia="Frutiger" w:cs="Tahoma"/>
          <w:sz w:val="20"/>
          <w:szCs w:val="20"/>
          <w:lang w:eastAsia="en-US"/>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 xml:space="preserve">Podizvajalec mora izpolnjevati vse pogoje in zahteve kupca v zvezi s podizvajalci, ki so navedeni v razpisni dokumentaciji št. </w:t>
      </w:r>
      <w:r>
        <w:rPr>
          <w:rFonts w:cs="Tahoma"/>
          <w:sz w:val="20"/>
          <w:szCs w:val="20"/>
        </w:rPr>
        <w:t xml:space="preserve">LPT-14/19 </w:t>
      </w:r>
      <w:r w:rsidRPr="00EB4AB2">
        <w:rPr>
          <w:rFonts w:eastAsia="Frutiger" w:cs="Tahoma"/>
          <w:sz w:val="20"/>
          <w:szCs w:val="20"/>
          <w:lang w:eastAsia="en-US"/>
        </w:rPr>
        <w:t>ter izpolniti vse navedene priloge, ki se nanašajo na izpolnjevanje pogojev podizvajalcev.</w:t>
      </w:r>
    </w:p>
    <w:p w:rsidR="002F5A18" w:rsidRPr="00EB4AB2" w:rsidRDefault="002F5A18" w:rsidP="002F5A18">
      <w:pPr>
        <w:keepNext/>
        <w:jc w:val="both"/>
        <w:rPr>
          <w:rFonts w:eastAsia="Frutiger" w:cs="Tahoma"/>
          <w:sz w:val="20"/>
          <w:szCs w:val="20"/>
          <w:lang w:eastAsia="en-US"/>
        </w:rPr>
      </w:pPr>
    </w:p>
    <w:p w:rsidR="002F5A18" w:rsidRDefault="002F5A18" w:rsidP="002F5A18">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2F5A18" w:rsidRPr="00EB4AB2" w:rsidRDefault="002F5A18" w:rsidP="002F5A18">
      <w:pPr>
        <w:keepNext/>
        <w:numPr>
          <w:ilvl w:val="12"/>
          <w:numId w:val="0"/>
        </w:numPr>
        <w:jc w:val="both"/>
        <w:rPr>
          <w:rFonts w:eastAsia="Frutiger" w:cs="Tahoma"/>
          <w:sz w:val="20"/>
          <w:szCs w:val="20"/>
          <w:lang w:eastAsia="en-US"/>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Pr>
          <w:rFonts w:cs="Tahoma"/>
          <w:sz w:val="20"/>
          <w:szCs w:val="20"/>
        </w:rPr>
        <w:t>LPT-14/19</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cs="Tahoma"/>
          <w:sz w:val="20"/>
          <w:szCs w:val="20"/>
        </w:rPr>
        <w:t>LPT-14/19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2F5A18" w:rsidRPr="00F8767F" w:rsidRDefault="002F5A18" w:rsidP="002F5A18">
      <w:pPr>
        <w:keepNext/>
        <w:keepLines/>
        <w:widowControl w:val="0"/>
        <w:jc w:val="both"/>
        <w:rPr>
          <w:rFonts w:cs="Tahoma"/>
          <w:b/>
          <w:i/>
          <w:sz w:val="20"/>
          <w:szCs w:val="20"/>
        </w:rPr>
      </w:pPr>
    </w:p>
    <w:p w:rsidR="002F5A18" w:rsidRPr="00F8767F" w:rsidRDefault="002F5A18" w:rsidP="002F5A18">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2F5A18" w:rsidRPr="00F8767F" w:rsidRDefault="002F5A18" w:rsidP="002F5A18">
      <w:pPr>
        <w:keepNext/>
        <w:keepLines/>
        <w:widowControl w:val="0"/>
        <w:jc w:val="center"/>
        <w:rPr>
          <w:rFonts w:cs="Tahoma"/>
          <w:i/>
          <w:sz w:val="20"/>
          <w:szCs w:val="20"/>
        </w:rPr>
      </w:pPr>
    </w:p>
    <w:p w:rsidR="002F5A18" w:rsidRPr="00F8767F" w:rsidRDefault="002F5A18" w:rsidP="002F5A18">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2F5A18" w:rsidRPr="00F8767F" w:rsidRDefault="002F5A18" w:rsidP="002F5A18">
      <w:pPr>
        <w:keepNext/>
        <w:keepLines/>
        <w:widowControl w:val="0"/>
        <w:ind w:left="357"/>
        <w:jc w:val="both"/>
        <w:rPr>
          <w:rFonts w:cs="Tahoma"/>
          <w:sz w:val="20"/>
          <w:szCs w:val="20"/>
        </w:rPr>
      </w:pPr>
    </w:p>
    <w:p w:rsidR="002F5A18" w:rsidRPr="00F8767F" w:rsidRDefault="002F5A18" w:rsidP="002F5A18">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2F5A18" w:rsidRPr="00F8767F" w:rsidRDefault="002F5A18" w:rsidP="002F5A18">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2F5A18" w:rsidRPr="00F8767F" w:rsidRDefault="002F5A18" w:rsidP="002F5A18">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2F5A18" w:rsidRPr="00F8767F" w:rsidRDefault="002F5A18" w:rsidP="002F5A18">
      <w:pPr>
        <w:keepNext/>
        <w:keepLines/>
        <w:widowControl w:val="0"/>
        <w:jc w:val="both"/>
        <w:rPr>
          <w:rFonts w:cs="Tahoma"/>
          <w:sz w:val="20"/>
          <w:szCs w:val="20"/>
        </w:rPr>
      </w:pPr>
    </w:p>
    <w:p w:rsidR="002F5A18" w:rsidRPr="00F8767F" w:rsidRDefault="002F5A18" w:rsidP="002F5A18">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2F5A18" w:rsidRPr="00F8767F" w:rsidRDefault="002F5A18" w:rsidP="002F5A18">
      <w:pPr>
        <w:keepNext/>
        <w:keepLines/>
        <w:widowControl w:val="0"/>
        <w:jc w:val="both"/>
        <w:rPr>
          <w:rFonts w:cs="Tahoma"/>
          <w:sz w:val="20"/>
          <w:szCs w:val="20"/>
        </w:rPr>
      </w:pPr>
    </w:p>
    <w:p w:rsidR="002F5A18" w:rsidRPr="00F8767F" w:rsidRDefault="002F5A18" w:rsidP="002F5A18">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2F5A18" w:rsidRPr="00F8767F" w:rsidRDefault="002F5A18" w:rsidP="002F5A18">
      <w:pPr>
        <w:keepNext/>
        <w:keepLines/>
        <w:widowControl w:val="0"/>
        <w:jc w:val="both"/>
        <w:rPr>
          <w:rFonts w:cs="Tahoma"/>
          <w:sz w:val="20"/>
          <w:szCs w:val="20"/>
        </w:rPr>
      </w:pPr>
    </w:p>
    <w:p w:rsidR="002F5A18" w:rsidRPr="00F8767F" w:rsidRDefault="002F5A18" w:rsidP="002F5A18">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2F5A18" w:rsidRPr="00F8767F" w:rsidRDefault="002F5A18" w:rsidP="002F5A18">
      <w:pPr>
        <w:keepNext/>
        <w:keepLines/>
        <w:widowControl w:val="0"/>
        <w:jc w:val="center"/>
        <w:rPr>
          <w:rFonts w:cs="Tahoma"/>
          <w:b/>
          <w:i/>
          <w:sz w:val="20"/>
          <w:szCs w:val="20"/>
        </w:rPr>
      </w:pPr>
    </w:p>
    <w:p w:rsidR="002F5A18" w:rsidRPr="00F8767F" w:rsidRDefault="002F5A18" w:rsidP="002F5A18">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2F5A18" w:rsidRPr="00F8767F" w:rsidRDefault="002F5A18" w:rsidP="002F5A18">
      <w:pPr>
        <w:keepNext/>
        <w:keepLines/>
        <w:widowControl w:val="0"/>
        <w:tabs>
          <w:tab w:val="left" w:pos="567"/>
          <w:tab w:val="left" w:pos="1702"/>
        </w:tabs>
        <w:jc w:val="both"/>
        <w:rPr>
          <w:rFonts w:cs="Tahoma"/>
          <w:sz w:val="20"/>
          <w:szCs w:val="20"/>
        </w:rPr>
      </w:pPr>
    </w:p>
    <w:p w:rsidR="002F5A18" w:rsidRPr="00F8767F" w:rsidRDefault="002F5A18" w:rsidP="002F5A18">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2F5A18"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lastRenderedPageBreak/>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Pr>
          <w:rFonts w:cs="Tahoma"/>
          <w:sz w:val="20"/>
          <w:szCs w:val="20"/>
        </w:rPr>
        <w:t>LPT-14/19</w:t>
      </w:r>
      <w:r w:rsidRPr="00EB4AB2">
        <w:rPr>
          <w:rFonts w:eastAsia="Frutiger" w:cs="Tahoma"/>
          <w:sz w:val="20"/>
          <w:szCs w:val="20"/>
          <w:lang w:eastAsia="en-US"/>
        </w:rPr>
        <w:t xml:space="preserve">, na podlagi katere je bila sklenjena ta pogodba.  </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Pr>
          <w:rFonts w:cs="Tahoma"/>
          <w:sz w:val="20"/>
          <w:szCs w:val="20"/>
        </w:rPr>
        <w:t>LPT-14/19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ind w:left="426"/>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6D65B8">
        <w:rPr>
          <w:rFonts w:cs="Tahoma"/>
          <w:sz w:val="20"/>
          <w:szCs w:val="20"/>
        </w:rPr>
        <w:t>Prodajalec zagotavlja za blago, katerega dobava</w:t>
      </w:r>
      <w:r>
        <w:rPr>
          <w:rFonts w:cs="Tahoma"/>
          <w:sz w:val="20"/>
          <w:szCs w:val="20"/>
        </w:rPr>
        <w:t>, montaža in zagon</w:t>
      </w:r>
      <w:r w:rsidRPr="006D65B8">
        <w:rPr>
          <w:rFonts w:cs="Tahoma"/>
          <w:sz w:val="20"/>
          <w:szCs w:val="20"/>
        </w:rPr>
        <w:t xml:space="preserve"> je predmet te pogodbe, garancijo ___________ </w:t>
      </w:r>
      <w:r>
        <w:rPr>
          <w:rFonts w:cs="Tahoma"/>
          <w:sz w:val="20"/>
          <w:szCs w:val="20"/>
        </w:rPr>
        <w:t>najmanj dve (2)</w:t>
      </w:r>
      <w:r w:rsidRPr="006D65B8">
        <w:rPr>
          <w:rFonts w:cs="Tahoma"/>
          <w:sz w:val="20"/>
          <w:szCs w:val="20"/>
        </w:rPr>
        <w:t xml:space="preserve"> leti.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Prodajalec se obveže, da bo na zahtevo kupca, na lastne stroške odpravil vse pomanjkljivosti v garancijski dobi.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Prodajalec zagotavlja kupcu izvedbo servisnih storitev in dobavo rezervnih delov za obdobje desetih (10) let od datuma prevzema </w:t>
      </w:r>
      <w:r>
        <w:rPr>
          <w:rFonts w:cs="Tahoma"/>
          <w:sz w:val="20"/>
          <w:szCs w:val="20"/>
        </w:rPr>
        <w:t>blaga</w:t>
      </w:r>
      <w:r w:rsidRPr="00F8767F">
        <w:rPr>
          <w:rFonts w:cs="Tahoma"/>
          <w:sz w:val="20"/>
          <w:szCs w:val="20"/>
        </w:rPr>
        <w:t xml:space="preserve">. </w:t>
      </w:r>
    </w:p>
    <w:p w:rsidR="002F5A18" w:rsidRPr="00F8767F" w:rsidRDefault="002F5A18" w:rsidP="002F5A18">
      <w:pPr>
        <w:keepNext/>
        <w:jc w:val="both"/>
        <w:rPr>
          <w:rFonts w:cs="Tahoma"/>
          <w:sz w:val="20"/>
          <w:szCs w:val="20"/>
        </w:rPr>
      </w:pPr>
    </w:p>
    <w:p w:rsidR="002F5A18" w:rsidRDefault="002F5A18" w:rsidP="002F5A18">
      <w:pPr>
        <w:keepNext/>
        <w:jc w:val="both"/>
        <w:rPr>
          <w:rFonts w:cs="Tahoma"/>
          <w:sz w:val="20"/>
          <w:szCs w:val="20"/>
        </w:rPr>
      </w:pPr>
      <w:r w:rsidRPr="00F8767F">
        <w:rPr>
          <w:rFonts w:cs="Tahoma"/>
          <w:sz w:val="20"/>
          <w:szCs w:val="20"/>
        </w:rPr>
        <w:t>Garancijski rok iz tega člena teče od datuma prevzema oziroma uspešno opravljene dobave blaga, kar je razvidno iz podpisanega prevzemnega zapisnika s strani pogodbenih strank oziroma njunih predstavnikov (skrbnikov pogodbe).</w:t>
      </w:r>
    </w:p>
    <w:p w:rsidR="002F5A18"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FINANČNO ZAVAROVANJE</w:t>
      </w:r>
    </w:p>
    <w:p w:rsidR="002F5A18" w:rsidRPr="00F8767F" w:rsidRDefault="002F5A18" w:rsidP="002F5A18">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Default="002F5A18" w:rsidP="002F5A18">
      <w:pPr>
        <w:keepNext/>
        <w:jc w:val="both"/>
        <w:rPr>
          <w:rFonts w:cs="Tahoma"/>
          <w:sz w:val="20"/>
          <w:szCs w:val="20"/>
        </w:rPr>
      </w:pPr>
      <w:r w:rsidRPr="005874EB">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w:t>
      </w:r>
      <w:r w:rsidRPr="00170F62">
        <w:rPr>
          <w:rFonts w:eastAsia="Calibri" w:cs="Tahoma"/>
          <w:sz w:val="20"/>
          <w:szCs w:val="20"/>
        </w:rPr>
        <w:t xml:space="preserve">višini </w:t>
      </w:r>
      <w:r>
        <w:rPr>
          <w:rFonts w:eastAsia="Calibri" w:cs="Tahoma"/>
          <w:sz w:val="20"/>
          <w:szCs w:val="20"/>
        </w:rPr>
        <w:t>6</w:t>
      </w:r>
      <w:r w:rsidRPr="00170F62">
        <w:rPr>
          <w:rFonts w:eastAsia="Calibri" w:cs="Tahoma"/>
          <w:sz w:val="20"/>
          <w:szCs w:val="20"/>
        </w:rPr>
        <w:t xml:space="preserve">.000,00 EUR (z besedo: </w:t>
      </w:r>
      <w:r>
        <w:rPr>
          <w:rFonts w:eastAsia="Calibri" w:cs="Tahoma"/>
          <w:sz w:val="20"/>
          <w:szCs w:val="20"/>
        </w:rPr>
        <w:t xml:space="preserve">šest </w:t>
      </w:r>
      <w:r w:rsidRPr="00170F62">
        <w:rPr>
          <w:rFonts w:eastAsia="Calibri" w:cs="Tahoma"/>
          <w:sz w:val="20"/>
          <w:szCs w:val="20"/>
        </w:rPr>
        <w:t xml:space="preserve">tisoč in 00/100), z dobo veljavnosti še trideset (30) dni po uspešnem </w:t>
      </w:r>
      <w:r w:rsidRPr="00170F62">
        <w:rPr>
          <w:rFonts w:eastAsia="Calibri" w:cs="Tahoma"/>
          <w:sz w:val="20"/>
          <w:szCs w:val="20"/>
        </w:rPr>
        <w:lastRenderedPageBreak/>
        <w:t>prevzemu blaga. Predložitev</w:t>
      </w:r>
      <w:r w:rsidRPr="005874EB">
        <w:rPr>
          <w:rFonts w:eastAsia="Calibri" w:cs="Tahoma"/>
          <w:sz w:val="20"/>
          <w:szCs w:val="20"/>
        </w:rPr>
        <w:t xml:space="preserve"> finančnega zavarovanja za zavarovanje dobre izvedbe pogodbenih obveznosti je pogoj za veljavnost pogodbe.</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r w:rsidRPr="005874EB">
        <w:rPr>
          <w:rFonts w:cs="Tahoma"/>
          <w:sz w:val="20"/>
          <w:szCs w:val="20"/>
        </w:rPr>
        <w:t xml:space="preserve"> </w:t>
      </w:r>
    </w:p>
    <w:p w:rsidR="002F5A18" w:rsidRPr="005874EB" w:rsidRDefault="002F5A18" w:rsidP="002F5A18">
      <w:pPr>
        <w:keepNext/>
        <w:jc w:val="both"/>
        <w:rPr>
          <w:rFonts w:eastAsia="Calibri" w:cs="Tahoma"/>
          <w:sz w:val="20"/>
          <w:szCs w:val="20"/>
        </w:rPr>
      </w:pPr>
    </w:p>
    <w:p w:rsidR="002F5A18" w:rsidRPr="005874EB" w:rsidRDefault="002F5A18" w:rsidP="002F5A18">
      <w:pPr>
        <w:keepNext/>
        <w:autoSpaceDE w:val="0"/>
        <w:autoSpaceDN w:val="0"/>
        <w:adjustRightInd w:val="0"/>
        <w:jc w:val="both"/>
        <w:rPr>
          <w:rFonts w:eastAsia="Calibri" w:cs="Tahoma"/>
          <w:sz w:val="20"/>
          <w:szCs w:val="20"/>
        </w:rPr>
      </w:pPr>
      <w:r w:rsidRPr="005874EB">
        <w:rPr>
          <w:rFonts w:eastAsia="Calibri" w:cs="Tahoma"/>
          <w:sz w:val="20"/>
          <w:szCs w:val="20"/>
        </w:rPr>
        <w:t>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w:t>
      </w:r>
      <w:r>
        <w:rPr>
          <w:rFonts w:eastAsia="Calibri" w:cs="Tahoma"/>
          <w:sz w:val="20"/>
          <w:szCs w:val="20"/>
        </w:rPr>
        <w:t xml:space="preserve">h </w:t>
      </w:r>
      <w:r w:rsidRPr="005874EB">
        <w:rPr>
          <w:rFonts w:eastAsia="Calibri" w:cs="Tahoma"/>
          <w:sz w:val="20"/>
          <w:szCs w:val="20"/>
        </w:rPr>
        <w:t xml:space="preserve">obveznosti prodajalca pisno pozval k izpolnjevanju pogodbenih obveznosti in mu določil rok za izpolnitev. </w:t>
      </w:r>
    </w:p>
    <w:p w:rsidR="002F5A18" w:rsidRPr="005874EB" w:rsidRDefault="002F5A18" w:rsidP="002F5A18">
      <w:pPr>
        <w:keepNext/>
        <w:autoSpaceDE w:val="0"/>
        <w:autoSpaceDN w:val="0"/>
        <w:adjustRightInd w:val="0"/>
        <w:jc w:val="both"/>
        <w:rPr>
          <w:rFonts w:eastAsia="Calibri" w:cs="Tahoma"/>
          <w:sz w:val="20"/>
          <w:szCs w:val="20"/>
        </w:rPr>
      </w:pPr>
    </w:p>
    <w:p w:rsidR="002F5A18" w:rsidRPr="005874EB" w:rsidRDefault="002F5A18" w:rsidP="002F5A18">
      <w:pPr>
        <w:keepNext/>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2F5A18" w:rsidRPr="003D12E0" w:rsidRDefault="002F5A18" w:rsidP="002F5A18">
      <w:pPr>
        <w:keepNext/>
        <w:jc w:val="both"/>
        <w:rPr>
          <w:rFonts w:cs="Tahoma"/>
          <w:sz w:val="20"/>
          <w:szCs w:val="20"/>
          <w:highlight w:val="yellow"/>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2F5A18" w:rsidRPr="00F8767F" w:rsidRDefault="002F5A18" w:rsidP="002F5A18">
      <w:pPr>
        <w:keepNext/>
        <w:jc w:val="both"/>
        <w:rPr>
          <w:rFonts w:cs="Tahoma"/>
          <w:sz w:val="20"/>
          <w:szCs w:val="20"/>
          <w:lang w:eastAsia="ar-SA"/>
        </w:rPr>
      </w:pPr>
    </w:p>
    <w:p w:rsidR="002F5A18" w:rsidRPr="00F8767F" w:rsidRDefault="002F5A18" w:rsidP="002F5A18">
      <w:pPr>
        <w:keepNext/>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2F5A18" w:rsidRPr="00F8767F" w:rsidRDefault="002F5A18" w:rsidP="002F5A18">
      <w:pPr>
        <w:keepNext/>
        <w:jc w:val="both"/>
        <w:rPr>
          <w:rFonts w:cs="Tahoma"/>
          <w:sz w:val="20"/>
          <w:szCs w:val="20"/>
          <w:lang w:eastAsia="ar-SA"/>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pStyle w:val="Telobesedila2"/>
        <w:keepNext/>
        <w:tabs>
          <w:tab w:val="left" w:pos="567"/>
        </w:tabs>
        <w:rPr>
          <w:rFonts w:ascii="Tahoma" w:hAnsi="Tahoma" w:cs="Tahoma"/>
          <w:b w:val="0"/>
          <w:sz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numPr>
          <w:ilvl w:val="1"/>
          <w:numId w:val="32"/>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Predstavnik prodajalca za izvajanje te pogodbe (skrbnik pogodbe) je: _____________________, telefon: ___________, elektronska pošta: _______________________ . </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jc w:val="both"/>
        <w:rPr>
          <w:rFonts w:cs="Tahoma"/>
          <w:sz w:val="20"/>
          <w:szCs w:val="20"/>
        </w:rPr>
      </w:pPr>
      <w:r w:rsidRPr="00F8767F">
        <w:rPr>
          <w:rFonts w:cs="Tahoma"/>
          <w:sz w:val="20"/>
          <w:szCs w:val="20"/>
        </w:rPr>
        <w:t>Predstavnika pogodbenih strank imata pravico in dolžnost urejati medsebojna razmerja ter sprejemati ukrepe in odločitve v skladu z vsebinskimi določili te pogodbe.</w:t>
      </w:r>
    </w:p>
    <w:p w:rsidR="002F5A18" w:rsidRPr="00F8767F" w:rsidRDefault="002F5A18" w:rsidP="002F5A18">
      <w:pPr>
        <w:keepNext/>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2F5A18" w:rsidRPr="00F8767F" w:rsidRDefault="002F5A18" w:rsidP="002F5A18">
      <w:pPr>
        <w:keepNext/>
        <w:tabs>
          <w:tab w:val="left" w:pos="567"/>
          <w:tab w:val="left" w:pos="1418"/>
          <w:tab w:val="left" w:pos="1702"/>
        </w:tabs>
        <w:jc w:val="both"/>
        <w:rPr>
          <w:rFonts w:cs="Tahoma"/>
          <w:bCs/>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SESTAVNI DELI POGODBE</w:t>
      </w:r>
    </w:p>
    <w:p w:rsidR="002F5A18" w:rsidRPr="00F8767F" w:rsidRDefault="002F5A18" w:rsidP="002F5A18">
      <w:pPr>
        <w:keepNext/>
        <w:tabs>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1702"/>
        </w:tabs>
        <w:jc w:val="both"/>
        <w:rPr>
          <w:rFonts w:cs="Tahoma"/>
          <w:sz w:val="20"/>
          <w:szCs w:val="20"/>
        </w:rPr>
      </w:pPr>
      <w:r w:rsidRPr="00F8767F">
        <w:rPr>
          <w:rFonts w:cs="Tahoma"/>
          <w:sz w:val="20"/>
          <w:szCs w:val="20"/>
        </w:rPr>
        <w:t>Pogodbeni stranki ugotavljata, da so sestavni deli te pogodbe:</w:t>
      </w:r>
    </w:p>
    <w:p w:rsidR="002F5A18" w:rsidRPr="00F8767F" w:rsidRDefault="002F5A18" w:rsidP="002F5A18">
      <w:pPr>
        <w:keepNext/>
        <w:numPr>
          <w:ilvl w:val="0"/>
          <w:numId w:val="15"/>
        </w:numPr>
        <w:jc w:val="both"/>
        <w:rPr>
          <w:rFonts w:cs="Tahoma"/>
          <w:sz w:val="20"/>
          <w:szCs w:val="20"/>
        </w:rPr>
      </w:pPr>
      <w:r w:rsidRPr="00F8767F">
        <w:rPr>
          <w:rFonts w:cs="Tahoma"/>
          <w:sz w:val="20"/>
          <w:szCs w:val="20"/>
        </w:rPr>
        <w:t>razpisna dokumentacija št. LPT-</w:t>
      </w:r>
      <w:r>
        <w:rPr>
          <w:rFonts w:cs="Tahoma"/>
          <w:sz w:val="20"/>
          <w:szCs w:val="20"/>
        </w:rPr>
        <w:t>14/19</w:t>
      </w:r>
      <w:r w:rsidRPr="00F8767F">
        <w:rPr>
          <w:rFonts w:cs="Tahoma"/>
          <w:sz w:val="20"/>
          <w:szCs w:val="20"/>
        </w:rPr>
        <w:t>,</w:t>
      </w:r>
    </w:p>
    <w:p w:rsidR="002F5A18" w:rsidRDefault="002F5A18" w:rsidP="002F5A18">
      <w:pPr>
        <w:keepNext/>
        <w:numPr>
          <w:ilvl w:val="0"/>
          <w:numId w:val="15"/>
        </w:numPr>
        <w:jc w:val="both"/>
        <w:rPr>
          <w:rFonts w:cs="Tahoma"/>
          <w:sz w:val="20"/>
          <w:szCs w:val="20"/>
        </w:rPr>
      </w:pPr>
      <w:r w:rsidRPr="00F8767F">
        <w:rPr>
          <w:rFonts w:cs="Tahoma"/>
          <w:sz w:val="20"/>
          <w:szCs w:val="20"/>
        </w:rPr>
        <w:t>ponudba prodajalca št. __________________ z dne</w:t>
      </w:r>
      <w:r>
        <w:rPr>
          <w:rFonts w:cs="Tahoma"/>
          <w:sz w:val="20"/>
          <w:szCs w:val="20"/>
        </w:rPr>
        <w:t xml:space="preserve"> </w:t>
      </w:r>
      <w:r w:rsidRPr="00F8767F">
        <w:rPr>
          <w:rFonts w:cs="Tahoma"/>
          <w:sz w:val="20"/>
          <w:szCs w:val="20"/>
        </w:rPr>
        <w:t>_____________,</w:t>
      </w:r>
    </w:p>
    <w:p w:rsidR="002F5A18" w:rsidRPr="00F8767F" w:rsidRDefault="002F5A18" w:rsidP="002F5A18">
      <w:pPr>
        <w:keepNext/>
        <w:numPr>
          <w:ilvl w:val="0"/>
          <w:numId w:val="15"/>
        </w:numPr>
        <w:jc w:val="both"/>
        <w:rPr>
          <w:rFonts w:cs="Tahoma"/>
          <w:sz w:val="20"/>
          <w:szCs w:val="20"/>
        </w:rPr>
      </w:pPr>
      <w:r>
        <w:rPr>
          <w:rFonts w:cs="Tahoma"/>
          <w:sz w:val="20"/>
          <w:szCs w:val="20"/>
        </w:rPr>
        <w:t xml:space="preserve">popis blaga št. </w:t>
      </w:r>
      <w:r w:rsidRPr="00F8767F">
        <w:rPr>
          <w:rFonts w:cs="Tahoma"/>
          <w:sz w:val="20"/>
          <w:szCs w:val="20"/>
        </w:rPr>
        <w:t>__________________ z dne</w:t>
      </w:r>
      <w:r>
        <w:rPr>
          <w:rFonts w:cs="Tahoma"/>
          <w:sz w:val="20"/>
          <w:szCs w:val="20"/>
        </w:rPr>
        <w:t xml:space="preserve"> </w:t>
      </w:r>
      <w:r w:rsidRPr="00F8767F">
        <w:rPr>
          <w:rFonts w:cs="Tahoma"/>
          <w:sz w:val="20"/>
          <w:szCs w:val="20"/>
        </w:rPr>
        <w:t>_____________,</w:t>
      </w:r>
    </w:p>
    <w:p w:rsidR="002F5A18" w:rsidRPr="00F8767F" w:rsidRDefault="002F5A18" w:rsidP="002F5A18">
      <w:pPr>
        <w:keepNext/>
        <w:numPr>
          <w:ilvl w:val="0"/>
          <w:numId w:val="15"/>
        </w:numPr>
        <w:jc w:val="both"/>
        <w:rPr>
          <w:rFonts w:cs="Tahoma"/>
          <w:sz w:val="20"/>
          <w:szCs w:val="20"/>
        </w:rPr>
      </w:pPr>
      <w:r w:rsidRPr="00F8767F">
        <w:rPr>
          <w:rFonts w:cs="Tahoma"/>
          <w:sz w:val="20"/>
          <w:szCs w:val="20"/>
        </w:rPr>
        <w:t>ostala relevantna dokumentacija.</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2F5A18" w:rsidRPr="00F8767F" w:rsidRDefault="002F5A18" w:rsidP="002F5A18">
      <w:pPr>
        <w:keepNext/>
        <w:jc w:val="both"/>
        <w:rPr>
          <w:rFonts w:cs="Tahoma"/>
          <w:sz w:val="20"/>
          <w:szCs w:val="20"/>
        </w:rPr>
      </w:pPr>
    </w:p>
    <w:p w:rsidR="002F5A18" w:rsidRPr="00F8767F" w:rsidRDefault="002F5A18" w:rsidP="002F5A18">
      <w:pPr>
        <w:keepNext/>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2F5A18" w:rsidRPr="00F8767F" w:rsidRDefault="002F5A18" w:rsidP="002F5A18">
      <w:pPr>
        <w:keepNext/>
        <w:tabs>
          <w:tab w:val="left" w:pos="709"/>
          <w:tab w:val="left" w:pos="1702"/>
        </w:tabs>
        <w:jc w:val="both"/>
        <w:rPr>
          <w:rFonts w:cs="Tahoma"/>
          <w:sz w:val="20"/>
          <w:szCs w:val="20"/>
        </w:rPr>
      </w:pPr>
    </w:p>
    <w:p w:rsidR="002F5A18" w:rsidRPr="00F8767F" w:rsidRDefault="002F5A18" w:rsidP="002F5A18">
      <w:pPr>
        <w:keepNext/>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2F5A18" w:rsidRDefault="002F5A18" w:rsidP="002F5A18">
      <w:pPr>
        <w:keepNext/>
        <w:tabs>
          <w:tab w:val="left" w:pos="709"/>
          <w:tab w:val="left" w:pos="1702"/>
        </w:tabs>
        <w:jc w:val="both"/>
        <w:rPr>
          <w:rFonts w:cs="Tahoma"/>
          <w:sz w:val="20"/>
          <w:szCs w:val="20"/>
        </w:rPr>
      </w:pPr>
    </w:p>
    <w:p w:rsidR="002F5A18" w:rsidRPr="00F8767F" w:rsidRDefault="002F5A18" w:rsidP="002F5A18">
      <w:pPr>
        <w:keepNext/>
        <w:tabs>
          <w:tab w:val="left" w:pos="709"/>
          <w:tab w:val="left" w:pos="1702"/>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REŠEVANJE SPOROV</w:t>
      </w:r>
    </w:p>
    <w:p w:rsidR="002F5A18" w:rsidRPr="00F8767F" w:rsidRDefault="002F5A18" w:rsidP="002F5A18">
      <w:pPr>
        <w:keepNext/>
        <w:tabs>
          <w:tab w:val="left" w:pos="709"/>
          <w:tab w:val="left" w:pos="1702"/>
        </w:tabs>
        <w:ind w:left="1701" w:hanging="1701"/>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2F5A18" w:rsidRPr="00F8767F" w:rsidRDefault="002F5A18" w:rsidP="002F5A18">
      <w:pPr>
        <w:keepNext/>
        <w:tabs>
          <w:tab w:val="left" w:pos="567"/>
          <w:tab w:val="left" w:pos="1418"/>
          <w:tab w:val="left" w:pos="1702"/>
        </w:tabs>
        <w:jc w:val="both"/>
        <w:rPr>
          <w:rFonts w:eastAsia="Calibri" w:cs="Tahoma"/>
          <w:sz w:val="20"/>
          <w:szCs w:val="20"/>
        </w:rPr>
      </w:pPr>
    </w:p>
    <w:p w:rsidR="002F5A18" w:rsidRPr="00F8767F" w:rsidRDefault="002F5A18" w:rsidP="002F5A18">
      <w:pPr>
        <w:keepNext/>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2F5A18" w:rsidRPr="00F8767F" w:rsidRDefault="002F5A18" w:rsidP="002F5A18">
      <w:pPr>
        <w:keepNext/>
        <w:tabs>
          <w:tab w:val="left" w:pos="567"/>
          <w:tab w:val="left" w:pos="1418"/>
          <w:tab w:val="left" w:pos="1702"/>
        </w:tabs>
        <w:jc w:val="both"/>
        <w:rPr>
          <w:rFonts w:eastAsia="Calibri" w:cs="Tahoma"/>
          <w:sz w:val="20"/>
          <w:szCs w:val="20"/>
        </w:rPr>
      </w:pPr>
    </w:p>
    <w:p w:rsidR="002F5A18" w:rsidRPr="00F8767F" w:rsidRDefault="002F5A18" w:rsidP="002F5A18">
      <w:pPr>
        <w:keepNext/>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p>
    <w:p w:rsidR="002F5A18" w:rsidRPr="00EB4AB2" w:rsidRDefault="002F5A18" w:rsidP="002F5A18">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lastRenderedPageBreak/>
        <w:t>PROTIKORUPCIJSKA KLAVZULA</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2F5A18" w:rsidRPr="00F8767F"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Default="002F5A18" w:rsidP="002F5A18">
      <w:pPr>
        <w:keepNext/>
        <w:tabs>
          <w:tab w:val="left" w:pos="567"/>
          <w:tab w:val="left" w:pos="1418"/>
          <w:tab w:val="left" w:pos="1702"/>
        </w:tabs>
        <w:jc w:val="both"/>
        <w:rPr>
          <w:rFonts w:cs="Tahoma"/>
          <w:sz w:val="20"/>
          <w:szCs w:val="20"/>
        </w:rPr>
      </w:pPr>
    </w:p>
    <w:p w:rsidR="002F5A18" w:rsidRPr="004F607D" w:rsidRDefault="002F5A18" w:rsidP="002F5A18">
      <w:pPr>
        <w:keepNext/>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2F5A18" w:rsidRPr="007A3232" w:rsidRDefault="002F5A18" w:rsidP="002F5A18">
      <w:pPr>
        <w:keepNext/>
        <w:numPr>
          <w:ilvl w:val="0"/>
          <w:numId w:val="7"/>
        </w:numPr>
        <w:jc w:val="both"/>
        <w:rPr>
          <w:rFonts w:cs="Tahoma"/>
          <w:sz w:val="20"/>
          <w:szCs w:val="20"/>
        </w:rPr>
      </w:pPr>
      <w:r w:rsidRPr="004F607D">
        <w:rPr>
          <w:rFonts w:cs="Tahoma"/>
          <w:sz w:val="20"/>
          <w:szCs w:val="20"/>
        </w:rPr>
        <w:t xml:space="preserve">svojih ustanoviteljih, družbenikih, delničarjih, </w:t>
      </w:r>
      <w:proofErr w:type="spellStart"/>
      <w:r w:rsidRPr="004F607D">
        <w:rPr>
          <w:rFonts w:cs="Tahoma"/>
          <w:sz w:val="20"/>
          <w:szCs w:val="20"/>
        </w:rPr>
        <w:t>komanditistih</w:t>
      </w:r>
      <w:proofErr w:type="spellEnd"/>
      <w:r w:rsidRPr="004F607D">
        <w:rPr>
          <w:rFonts w:cs="Tahoma"/>
          <w:sz w:val="20"/>
          <w:szCs w:val="20"/>
        </w:rPr>
        <w:t xml:space="preserve"> ali drugih lastnikih in podatke o la</w:t>
      </w:r>
      <w:r>
        <w:rPr>
          <w:rFonts w:cs="Tahoma"/>
          <w:sz w:val="20"/>
          <w:szCs w:val="20"/>
        </w:rPr>
        <w:t>stniških deležih navedenih oseb,</w:t>
      </w:r>
    </w:p>
    <w:p w:rsidR="002F5A18" w:rsidRPr="007A3232" w:rsidRDefault="002F5A18" w:rsidP="002F5A18">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p>
    <w:p w:rsidR="002F5A18" w:rsidRPr="00170F62" w:rsidRDefault="002F5A18" w:rsidP="002F5A18">
      <w:pPr>
        <w:keepNext/>
        <w:numPr>
          <w:ilvl w:val="0"/>
          <w:numId w:val="35"/>
        </w:numPr>
        <w:tabs>
          <w:tab w:val="left" w:pos="851"/>
          <w:tab w:val="left" w:pos="1702"/>
        </w:tabs>
        <w:ind w:left="0" w:firstLine="0"/>
        <w:jc w:val="both"/>
        <w:rPr>
          <w:rFonts w:cs="Tahoma"/>
          <w:b/>
          <w:sz w:val="20"/>
          <w:szCs w:val="20"/>
        </w:rPr>
      </w:pPr>
      <w:r w:rsidRPr="00170F62">
        <w:rPr>
          <w:rFonts w:cs="Tahoma"/>
          <w:b/>
          <w:sz w:val="20"/>
          <w:szCs w:val="20"/>
        </w:rPr>
        <w:t>RAZVEZNI POGOJ</w:t>
      </w: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Default="002F5A18" w:rsidP="002F5A18">
      <w:pPr>
        <w:keepNext/>
        <w:jc w:val="both"/>
        <w:rPr>
          <w:rFonts w:cs="Tahoma"/>
        </w:rPr>
      </w:pPr>
    </w:p>
    <w:p w:rsidR="002F5A18" w:rsidRPr="00AC29B3" w:rsidRDefault="002F5A18" w:rsidP="002F5A18">
      <w:pPr>
        <w:keepNext/>
        <w:jc w:val="both"/>
        <w:rPr>
          <w:rFonts w:cs="Tahoma"/>
          <w:sz w:val="20"/>
          <w:szCs w:val="20"/>
        </w:rPr>
      </w:pPr>
      <w:r w:rsidRPr="00AC29B3">
        <w:rPr>
          <w:rFonts w:cs="Tahoma"/>
          <w:sz w:val="20"/>
          <w:szCs w:val="20"/>
        </w:rPr>
        <w:t>Ta pogodba je sklenjena pod razveznim pogojem, ki se uresniči v primeru izpolnitve ene od naslednjih okoliščin:</w:t>
      </w:r>
    </w:p>
    <w:p w:rsidR="002F5A18" w:rsidRPr="00AC29B3" w:rsidRDefault="002F5A18" w:rsidP="002F5A18">
      <w:pPr>
        <w:keepNext/>
        <w:numPr>
          <w:ilvl w:val="0"/>
          <w:numId w:val="31"/>
        </w:numPr>
        <w:jc w:val="both"/>
        <w:rPr>
          <w:rFonts w:cs="Tahoma"/>
          <w:sz w:val="20"/>
          <w:szCs w:val="20"/>
        </w:rPr>
      </w:pPr>
      <w:r w:rsidRPr="00AC29B3">
        <w:rPr>
          <w:rFonts w:cs="Tahoma"/>
          <w:sz w:val="20"/>
          <w:szCs w:val="20"/>
        </w:rPr>
        <w:t xml:space="preserve">če bo kupec seznanjen, da je sodišče s pravnomočno odločitvijo ugotovilo kršitev obveznosti delovne, okoljske ali socialne zakonodaje s strani prodajalca ali podizvajalca ali </w:t>
      </w:r>
    </w:p>
    <w:p w:rsidR="002F5A18" w:rsidRPr="00AC29B3" w:rsidRDefault="002F5A18" w:rsidP="002F5A18">
      <w:pPr>
        <w:keepNext/>
        <w:numPr>
          <w:ilvl w:val="0"/>
          <w:numId w:val="31"/>
        </w:numPr>
        <w:jc w:val="both"/>
        <w:rPr>
          <w:rFonts w:cs="Tahoma"/>
          <w:sz w:val="20"/>
          <w:szCs w:val="20"/>
        </w:rPr>
      </w:pPr>
      <w:r w:rsidRPr="00AC29B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2F5A18" w:rsidRDefault="002F5A18" w:rsidP="002F5A18">
      <w:pPr>
        <w:keepNext/>
        <w:jc w:val="both"/>
        <w:rPr>
          <w:rFonts w:cs="Tahoma"/>
          <w:sz w:val="20"/>
          <w:szCs w:val="20"/>
        </w:rPr>
      </w:pPr>
      <w:r w:rsidRPr="00AC29B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w:t>
      </w:r>
      <w:r>
        <w:rPr>
          <w:rFonts w:cs="Tahoma"/>
          <w:sz w:val="20"/>
          <w:szCs w:val="20"/>
        </w:rPr>
        <w:t>6 (</w:t>
      </w:r>
      <w:r w:rsidRPr="00AC29B3">
        <w:rPr>
          <w:rFonts w:cs="Tahoma"/>
          <w:sz w:val="20"/>
          <w:szCs w:val="20"/>
        </w:rPr>
        <w:t>šest</w:t>
      </w:r>
      <w:r>
        <w:rPr>
          <w:rFonts w:cs="Tahoma"/>
          <w:sz w:val="20"/>
          <w:szCs w:val="20"/>
        </w:rPr>
        <w:t>)</w:t>
      </w:r>
      <w:r w:rsidRPr="00AC29B3">
        <w:rPr>
          <w:rFonts w:cs="Tahoma"/>
          <w:sz w:val="20"/>
          <w:szCs w:val="20"/>
        </w:rPr>
        <w:t xml:space="preserve">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2F5A18" w:rsidRPr="00AC29B3" w:rsidRDefault="002F5A18" w:rsidP="002F5A18">
      <w:pPr>
        <w:keepNext/>
        <w:jc w:val="both"/>
        <w:rPr>
          <w:rFonts w:cs="Tahoma"/>
          <w:sz w:val="20"/>
          <w:szCs w:val="20"/>
        </w:rPr>
      </w:pPr>
    </w:p>
    <w:p w:rsidR="002F5A18" w:rsidRPr="00AC29B3" w:rsidRDefault="002F5A18" w:rsidP="002F5A18">
      <w:pPr>
        <w:keepNext/>
        <w:jc w:val="both"/>
        <w:rPr>
          <w:rFonts w:cs="Tahoma"/>
          <w:sz w:val="20"/>
          <w:szCs w:val="20"/>
        </w:rPr>
      </w:pPr>
      <w:r w:rsidRPr="00AC29B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2F5A18" w:rsidRPr="00AC29B3" w:rsidRDefault="002F5A18" w:rsidP="002F5A18">
      <w:pPr>
        <w:keepNext/>
        <w:jc w:val="both"/>
        <w:rPr>
          <w:rFonts w:cs="Tahoma"/>
          <w:sz w:val="20"/>
          <w:szCs w:val="20"/>
        </w:rPr>
      </w:pPr>
    </w:p>
    <w:p w:rsidR="002F5A18" w:rsidRPr="00AC29B3" w:rsidRDefault="002F5A18" w:rsidP="002F5A18">
      <w:pPr>
        <w:keepNext/>
        <w:jc w:val="both"/>
        <w:rPr>
          <w:rFonts w:cs="Tahoma"/>
          <w:sz w:val="20"/>
          <w:szCs w:val="20"/>
        </w:rPr>
      </w:pPr>
      <w:r w:rsidRPr="00AC29B3">
        <w:rPr>
          <w:rFonts w:cs="Tahoma"/>
          <w:sz w:val="20"/>
          <w:szCs w:val="20"/>
        </w:rPr>
        <w:t>Če kupec v roku 30 (trideset) dni od seznanitve s kršitvijo ne začne novega postopka javnega naročila, se šteje, da je pogodba razvezana</w:t>
      </w:r>
      <w:r>
        <w:rPr>
          <w:rFonts w:cs="Tahoma"/>
          <w:sz w:val="20"/>
          <w:szCs w:val="20"/>
        </w:rPr>
        <w:t xml:space="preserve"> 30.</w:t>
      </w:r>
      <w:r w:rsidRPr="00AC29B3">
        <w:rPr>
          <w:rFonts w:cs="Tahoma"/>
          <w:sz w:val="20"/>
          <w:szCs w:val="20"/>
        </w:rPr>
        <w:t xml:space="preserve"> </w:t>
      </w:r>
      <w:r>
        <w:rPr>
          <w:rFonts w:cs="Tahoma"/>
          <w:sz w:val="20"/>
          <w:szCs w:val="20"/>
        </w:rPr>
        <w:t>(</w:t>
      </w:r>
      <w:r w:rsidRPr="00AC29B3">
        <w:rPr>
          <w:rFonts w:cs="Tahoma"/>
          <w:sz w:val="20"/>
          <w:szCs w:val="20"/>
        </w:rPr>
        <w:t>trideseti</w:t>
      </w:r>
      <w:r>
        <w:rPr>
          <w:rFonts w:cs="Tahoma"/>
          <w:sz w:val="20"/>
          <w:szCs w:val="20"/>
        </w:rPr>
        <w:t>)</w:t>
      </w:r>
      <w:r w:rsidRPr="00AC29B3">
        <w:rPr>
          <w:rFonts w:cs="Tahoma"/>
          <w:sz w:val="20"/>
          <w:szCs w:val="20"/>
        </w:rPr>
        <w:t xml:space="preserve"> dan od seznanitve s kršitvijo.</w:t>
      </w: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OSTALE DOLOČBE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Glede garancijskih določil velja ta pogodba do poteka vseh garancijskih rokov.</w:t>
      </w:r>
    </w:p>
    <w:p w:rsidR="002F5A18" w:rsidRPr="00F8767F" w:rsidRDefault="002F5A18" w:rsidP="002F5A18">
      <w:pPr>
        <w:keepNext/>
        <w:tabs>
          <w:tab w:val="left" w:pos="567"/>
          <w:tab w:val="left" w:pos="1418"/>
          <w:tab w:val="left" w:pos="1702"/>
        </w:tabs>
        <w:jc w:val="both"/>
        <w:rPr>
          <w:rFonts w:eastAsia="Calibri" w:cs="Tahoma"/>
          <w:sz w:val="20"/>
          <w:szCs w:val="20"/>
        </w:rPr>
      </w:pPr>
    </w:p>
    <w:p w:rsidR="002F5A18" w:rsidRDefault="002F5A18" w:rsidP="002F5A18">
      <w:pPr>
        <w:keepNext/>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2F5A18" w:rsidRDefault="002F5A18" w:rsidP="002F5A18">
      <w:pPr>
        <w:keepNext/>
        <w:tabs>
          <w:tab w:val="left" w:pos="567"/>
          <w:tab w:val="left" w:pos="1418"/>
          <w:tab w:val="left" w:pos="1702"/>
        </w:tabs>
        <w:jc w:val="both"/>
        <w:rPr>
          <w:rFonts w:eastAsia="Calibri"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zakona</w:t>
      </w:r>
      <w:r>
        <w:rPr>
          <w:rFonts w:cs="Tahoma"/>
          <w:sz w:val="20"/>
          <w:szCs w:val="20"/>
        </w:rPr>
        <w:t>, ki ureja obligacijska razmerja</w:t>
      </w:r>
      <w:r w:rsidRPr="00F8767F">
        <w:rPr>
          <w:rFonts w:cs="Tahoma"/>
          <w:sz w:val="20"/>
          <w:szCs w:val="20"/>
        </w:rPr>
        <w:t>.</w:t>
      </w: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2F5A18" w:rsidRPr="00F8767F" w:rsidRDefault="002F5A18" w:rsidP="002F5A18">
      <w:pPr>
        <w:keepNext/>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2F5A18" w:rsidRPr="00F8767F" w:rsidRDefault="002F5A18" w:rsidP="002F5A18">
      <w:pPr>
        <w:keepNext/>
        <w:tabs>
          <w:tab w:val="left" w:pos="567"/>
          <w:tab w:val="left" w:pos="1418"/>
          <w:tab w:val="left" w:pos="1702"/>
        </w:tabs>
        <w:jc w:val="both"/>
        <w:rPr>
          <w:rFonts w:cs="Tahoma"/>
          <w:sz w:val="20"/>
          <w:szCs w:val="20"/>
          <w:lang w:val="es-AR"/>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Vsebina te pogodbe kot tudi dokumentacija, ki je njen sestavni del oziroma se nanaša na to pogodbo in njeno izvajanje se šteje za poslovno skrivnost, razen podatkov</w:t>
      </w:r>
      <w:r>
        <w:rPr>
          <w:rFonts w:cs="Tahoma"/>
          <w:sz w:val="20"/>
          <w:szCs w:val="20"/>
        </w:rPr>
        <w:t xml:space="preserve"> oz. informacij</w:t>
      </w:r>
      <w:r w:rsidRPr="00F8767F">
        <w:rPr>
          <w:rFonts w:cs="Tahoma"/>
          <w:sz w:val="20"/>
          <w:szCs w:val="20"/>
        </w:rPr>
        <w:t>, ki v skladu z veljavnimi predpisi štejejo za javne.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4820"/>
        </w:tabs>
        <w:jc w:val="both"/>
        <w:rPr>
          <w:rFonts w:cs="Tahoma"/>
          <w:b/>
          <w:sz w:val="20"/>
          <w:szCs w:val="20"/>
        </w:rPr>
      </w:pPr>
    </w:p>
    <w:p w:rsidR="002F5A18" w:rsidRPr="00F8767F" w:rsidRDefault="002F5A18" w:rsidP="002F5A18">
      <w:pPr>
        <w:keepNext/>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2F5A18" w:rsidRDefault="002F5A18" w:rsidP="002F5A18">
      <w:pPr>
        <w:keepNext/>
        <w:tabs>
          <w:tab w:val="left" w:pos="1134"/>
          <w:tab w:val="left" w:pos="4820"/>
        </w:tabs>
        <w:rPr>
          <w:rFonts w:cs="Tahoma"/>
          <w:sz w:val="20"/>
          <w:szCs w:val="20"/>
        </w:rPr>
      </w:pPr>
    </w:p>
    <w:p w:rsidR="002F5A18" w:rsidRDefault="002F5A18" w:rsidP="002F5A18">
      <w:pPr>
        <w:keepNext/>
        <w:tabs>
          <w:tab w:val="left" w:pos="1134"/>
          <w:tab w:val="left" w:pos="4820"/>
        </w:tabs>
        <w:rPr>
          <w:rFonts w:cs="Tahoma"/>
          <w:sz w:val="20"/>
          <w:szCs w:val="20"/>
        </w:rPr>
      </w:pPr>
    </w:p>
    <w:p w:rsidR="002F5A18" w:rsidRPr="00F8767F" w:rsidRDefault="002F5A18" w:rsidP="002F5A18">
      <w:pPr>
        <w:keepNext/>
        <w:tabs>
          <w:tab w:val="left" w:pos="1134"/>
          <w:tab w:val="left" w:pos="4820"/>
        </w:tabs>
        <w:rPr>
          <w:rFonts w:cs="Tahoma"/>
          <w:sz w:val="20"/>
          <w:szCs w:val="20"/>
        </w:rPr>
      </w:pPr>
    </w:p>
    <w:p w:rsidR="002F5A18" w:rsidRPr="00F8767F" w:rsidRDefault="002F5A18" w:rsidP="002F5A18">
      <w:pPr>
        <w:keepNext/>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2F5A18" w:rsidRPr="00F8767F" w:rsidRDefault="002F5A18" w:rsidP="002F5A18">
      <w:pPr>
        <w:keepNext/>
        <w:tabs>
          <w:tab w:val="left" w:pos="4820"/>
        </w:tabs>
        <w:rPr>
          <w:rFonts w:cs="Tahoma"/>
          <w:sz w:val="20"/>
          <w:szCs w:val="20"/>
        </w:rPr>
      </w:pPr>
    </w:p>
    <w:p w:rsidR="002F5A18" w:rsidRDefault="002F5A18" w:rsidP="002F5A18">
      <w:pPr>
        <w:keepNext/>
        <w:tabs>
          <w:tab w:val="left" w:pos="4820"/>
        </w:tabs>
        <w:rPr>
          <w:rFonts w:cs="Tahoma"/>
          <w:sz w:val="20"/>
          <w:szCs w:val="20"/>
        </w:rPr>
      </w:pPr>
    </w:p>
    <w:p w:rsidR="002F5A18" w:rsidRPr="00F8767F" w:rsidRDefault="002F5A18" w:rsidP="002F5A18">
      <w:pPr>
        <w:keepNext/>
        <w:tabs>
          <w:tab w:val="left" w:pos="4820"/>
        </w:tabs>
        <w:rPr>
          <w:rFonts w:cs="Tahoma"/>
          <w:sz w:val="20"/>
          <w:szCs w:val="20"/>
        </w:rPr>
      </w:pPr>
    </w:p>
    <w:p w:rsidR="002F5A18" w:rsidRPr="00F8767F" w:rsidRDefault="002F5A18" w:rsidP="002F5A18">
      <w:pPr>
        <w:keepNext/>
        <w:tabs>
          <w:tab w:val="left" w:pos="4820"/>
        </w:tabs>
        <w:rPr>
          <w:rFonts w:cs="Tahoma"/>
          <w:sz w:val="20"/>
          <w:szCs w:val="20"/>
        </w:rPr>
      </w:pPr>
      <w:r w:rsidRPr="00F8767F">
        <w:rPr>
          <w:rFonts w:cs="Tahoma"/>
          <w:sz w:val="20"/>
          <w:szCs w:val="20"/>
        </w:rPr>
        <w:t>KUPEC:</w:t>
      </w:r>
      <w:r w:rsidRPr="00F8767F">
        <w:rPr>
          <w:rFonts w:cs="Tahoma"/>
          <w:sz w:val="20"/>
          <w:szCs w:val="20"/>
        </w:rPr>
        <w:tab/>
      </w:r>
      <w:r w:rsidRPr="00F8767F">
        <w:rPr>
          <w:rFonts w:cs="Tahoma"/>
          <w:sz w:val="20"/>
          <w:szCs w:val="20"/>
        </w:rPr>
        <w:tab/>
      </w:r>
      <w:r w:rsidRPr="00F8767F">
        <w:rPr>
          <w:rFonts w:cs="Tahoma"/>
          <w:sz w:val="20"/>
          <w:szCs w:val="20"/>
        </w:rPr>
        <w:tab/>
        <w:t>PRODAJALEC:</w:t>
      </w:r>
    </w:p>
    <w:p w:rsidR="002F5A18" w:rsidRDefault="002F5A18" w:rsidP="002F5A18">
      <w:pPr>
        <w:keepNext/>
        <w:jc w:val="both"/>
        <w:rPr>
          <w:rFonts w:cs="Tahoma"/>
          <w:bCs/>
          <w:sz w:val="20"/>
          <w:szCs w:val="20"/>
        </w:rPr>
      </w:pPr>
    </w:p>
    <w:p w:rsidR="002F5A18" w:rsidRPr="00EB4AB2" w:rsidRDefault="002F5A18" w:rsidP="002F5A18">
      <w:pPr>
        <w:keepNext/>
        <w:jc w:val="both"/>
        <w:rPr>
          <w:rFonts w:cs="Tahoma"/>
          <w:bCs/>
          <w:sz w:val="20"/>
          <w:szCs w:val="20"/>
        </w:rPr>
      </w:pPr>
      <w:r w:rsidRPr="00EB4AB2">
        <w:rPr>
          <w:rFonts w:cs="Tahoma"/>
          <w:bCs/>
          <w:sz w:val="20"/>
          <w:szCs w:val="20"/>
        </w:rPr>
        <w:t>Javno podjetje</w:t>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p>
    <w:p w:rsidR="002F5A18" w:rsidRPr="00EB4AB2" w:rsidRDefault="002F5A18" w:rsidP="002F5A18">
      <w:pPr>
        <w:keepNext/>
        <w:jc w:val="both"/>
        <w:rPr>
          <w:rFonts w:cs="Tahoma"/>
          <w:sz w:val="20"/>
          <w:szCs w:val="20"/>
        </w:rPr>
      </w:pPr>
      <w:r w:rsidRPr="00EB4AB2">
        <w:rPr>
          <w:rFonts w:cs="Tahoma"/>
          <w:bCs/>
          <w:sz w:val="20"/>
          <w:szCs w:val="20"/>
        </w:rPr>
        <w:t xml:space="preserve">Ljubljanska parkirišča in tržnice, </w:t>
      </w:r>
      <w:r w:rsidRPr="00EB4AB2">
        <w:rPr>
          <w:rFonts w:cs="Tahoma"/>
          <w:sz w:val="20"/>
          <w:szCs w:val="20"/>
        </w:rPr>
        <w:t>d.o.o.</w:t>
      </w:r>
      <w:r w:rsidRPr="00EB4AB2">
        <w:rPr>
          <w:rFonts w:cs="Tahoma"/>
          <w:sz w:val="20"/>
          <w:szCs w:val="20"/>
        </w:rPr>
        <w:tab/>
      </w:r>
      <w:r w:rsidRPr="00EB4AB2">
        <w:rPr>
          <w:rFonts w:cs="Tahoma"/>
          <w:sz w:val="20"/>
          <w:szCs w:val="20"/>
        </w:rPr>
        <w:tab/>
      </w:r>
    </w:p>
    <w:p w:rsidR="002F5A18" w:rsidRPr="00EB4AB2" w:rsidRDefault="002F5A18" w:rsidP="002F5A18">
      <w:pPr>
        <w:keepNext/>
        <w:jc w:val="both"/>
        <w:rPr>
          <w:rFonts w:cs="Tahoma"/>
          <w:sz w:val="20"/>
          <w:szCs w:val="20"/>
        </w:rPr>
      </w:pPr>
      <w:r>
        <w:rPr>
          <w:rFonts w:cs="Tahoma"/>
          <w:sz w:val="20"/>
          <w:szCs w:val="20"/>
        </w:rPr>
        <w:t>Direktor</w:t>
      </w:r>
      <w:r w:rsidRPr="00EB4AB2">
        <w:rPr>
          <w:rFonts w:cs="Tahoma"/>
          <w:sz w:val="20"/>
          <w:szCs w:val="20"/>
        </w:rPr>
        <w:t>:</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2F5A18" w:rsidRPr="00A277B0" w:rsidRDefault="002F5A18" w:rsidP="002F5A18">
      <w:pPr>
        <w:keepNext/>
        <w:rPr>
          <w:rFonts w:cs="Tahoma"/>
          <w:sz w:val="20"/>
          <w:szCs w:val="20"/>
        </w:rPr>
      </w:pPr>
      <w:r>
        <w:rPr>
          <w:rFonts w:cs="Tahoma"/>
          <w:sz w:val="20"/>
          <w:szCs w:val="20"/>
        </w:rPr>
        <w:t>mag. Andrej Orač</w:t>
      </w:r>
    </w:p>
    <w:p w:rsidR="002F5A18" w:rsidRDefault="002F5A18" w:rsidP="00ED30A9">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E06587">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sz w:val="20"/>
                <w:szCs w:val="20"/>
              </w:rPr>
              <w:lastRenderedPageBreak/>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Default="000575FF" w:rsidP="00241BF8">
      <w:pPr>
        <w:keepNext/>
        <w:jc w:val="both"/>
        <w:rPr>
          <w:rFonts w:cs="Tahoma"/>
          <w:sz w:val="20"/>
          <w:szCs w:val="20"/>
        </w:rPr>
      </w:pPr>
    </w:p>
    <w:p w:rsidR="00DD4FFA" w:rsidRPr="000575FF" w:rsidRDefault="00DD4FFA"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w:t>
      </w: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A4763">
        <w:rPr>
          <w:rFonts w:cs="Tahoma"/>
          <w:b/>
          <w:sz w:val="20"/>
          <w:szCs w:val="20"/>
        </w:rPr>
        <w:t>LPT-</w:t>
      </w:r>
      <w:r w:rsidR="00DB168B">
        <w:rPr>
          <w:rFonts w:cs="Tahoma"/>
          <w:b/>
          <w:sz w:val="20"/>
          <w:szCs w:val="20"/>
        </w:rPr>
        <w:t>14/19</w:t>
      </w:r>
      <w:r w:rsidR="00215328">
        <w:rPr>
          <w:rFonts w:cs="Tahoma"/>
          <w:b/>
          <w:sz w:val="20"/>
          <w:szCs w:val="20"/>
        </w:rPr>
        <w:t xml:space="preserve"> </w:t>
      </w:r>
      <w:r w:rsidR="00DB168B">
        <w:rPr>
          <w:rFonts w:cs="Tahoma"/>
          <w:b/>
          <w:sz w:val="20"/>
          <w:szCs w:val="20"/>
        </w:rPr>
        <w:t>Prezračevalni sistem za pokrito tržnico</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dne ___</w:t>
      </w:r>
      <w:r w:rsidR="008C2116">
        <w:rPr>
          <w:rFonts w:cs="Tahoma"/>
          <w:sz w:val="20"/>
          <w:szCs w:val="20"/>
        </w:rPr>
        <w:t>___</w:t>
      </w:r>
      <w:r w:rsidRPr="0008103A">
        <w:rPr>
          <w:rFonts w:cs="Tahoma"/>
          <w:sz w:val="20"/>
          <w:szCs w:val="20"/>
        </w:rPr>
        <w:t>____</w:t>
      </w:r>
      <w:r w:rsidR="008C2116">
        <w:rPr>
          <w:rFonts w:cs="Tahoma"/>
          <w:sz w:val="20"/>
          <w:szCs w:val="20"/>
        </w:rPr>
        <w:t xml:space="preserve"> </w:t>
      </w:r>
      <w:r w:rsidRPr="0008103A">
        <w:rPr>
          <w:rFonts w:cs="Tahoma"/>
          <w:sz w:val="20"/>
          <w:szCs w:val="20"/>
        </w:rPr>
        <w:t xml:space="preserve">, med kupcem: </w:t>
      </w:r>
      <w:r w:rsidRPr="005612A4">
        <w:rPr>
          <w:rFonts w:cs="Tahoma"/>
          <w:b/>
          <w:bCs/>
          <w:sz w:val="20"/>
          <w:szCs w:val="20"/>
        </w:rPr>
        <w:t>Javno podjetje Ljubljanska parkirišča in tržnice, d.o.o.</w:t>
      </w:r>
      <w:r w:rsidRPr="00F55096">
        <w:rPr>
          <w:rFonts w:cs="Tahoma"/>
          <w:bCs/>
          <w:sz w:val="20"/>
          <w:szCs w:val="20"/>
        </w:rPr>
        <w:t xml:space="preserve">, </w:t>
      </w:r>
      <w:r w:rsidRPr="00F55096">
        <w:rPr>
          <w:rFonts w:cs="Tahoma"/>
          <w:sz w:val="20"/>
          <w:szCs w:val="20"/>
        </w:rPr>
        <w:t>Kopitarjeva ulica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najkasneje do </w:t>
      </w:r>
      <w:r w:rsidR="002D450B">
        <w:rPr>
          <w:rFonts w:cs="Tahoma"/>
          <w:sz w:val="20"/>
          <w:szCs w:val="20"/>
        </w:rPr>
        <w:t>____________</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D269F9" w:rsidRDefault="00D269F9" w:rsidP="00241BF8">
      <w:pPr>
        <w:keepNext/>
        <w:jc w:val="both"/>
        <w:rPr>
          <w:rFonts w:cs="Tahoma"/>
          <w:sz w:val="20"/>
          <w:szCs w:val="20"/>
        </w:rPr>
      </w:pPr>
    </w:p>
    <w:p w:rsidR="00D269F9" w:rsidRDefault="00D269F9"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7A2654" w:rsidRDefault="007A2654" w:rsidP="00241BF8">
      <w:pPr>
        <w:keepNext/>
        <w:jc w:val="both"/>
        <w:rPr>
          <w:rFonts w:cs="Tahoma"/>
          <w:sz w:val="20"/>
          <w:szCs w:val="20"/>
        </w:rPr>
      </w:pPr>
    </w:p>
    <w:p w:rsidR="00A82844" w:rsidRDefault="00A82844" w:rsidP="00241BF8">
      <w:pPr>
        <w:keepNext/>
        <w:jc w:val="both"/>
        <w:rPr>
          <w:rFonts w:cs="Tahoma"/>
          <w:sz w:val="20"/>
          <w:szCs w:val="20"/>
        </w:rPr>
      </w:pPr>
    </w:p>
    <w:p w:rsidR="00A82844" w:rsidRDefault="00A82844" w:rsidP="00241BF8">
      <w:pPr>
        <w:keepNext/>
        <w:jc w:val="both"/>
        <w:rPr>
          <w:rFonts w:cs="Tahoma"/>
          <w:sz w:val="20"/>
          <w:szCs w:val="20"/>
        </w:rPr>
      </w:pPr>
    </w:p>
    <w:p w:rsidR="0031064C" w:rsidRPr="002D450B" w:rsidRDefault="002D450B" w:rsidP="00241BF8">
      <w:pPr>
        <w:keepNext/>
        <w:jc w:val="both"/>
        <w:rPr>
          <w:rFonts w:cs="Tahoma"/>
          <w:sz w:val="20"/>
          <w:szCs w:val="20"/>
        </w:rPr>
      </w:pPr>
      <w:r>
        <w:rPr>
          <w:rFonts w:cs="Tahoma"/>
          <w:sz w:val="20"/>
          <w:szCs w:val="20"/>
        </w:rPr>
        <w:t>Priloga: 1 bianko menica</w:t>
      </w:r>
    </w:p>
    <w:p w:rsidR="001A4763" w:rsidRDefault="001A4763" w:rsidP="00241BF8">
      <w:pPr>
        <w:keepNext/>
        <w:rPr>
          <w:rFonts w:ascii="Times New Roman" w:hAnsi="Times New Roman"/>
          <w:sz w:val="20"/>
          <w:szCs w:val="20"/>
        </w:rPr>
      </w:pPr>
    </w:p>
    <w:sectPr w:rsidR="001A4763" w:rsidSect="00A81EF4">
      <w:footerReference w:type="first" r:id="rId27"/>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E2" w:rsidRDefault="001624E2">
      <w:r>
        <w:separator/>
      </w:r>
    </w:p>
  </w:endnote>
  <w:endnote w:type="continuationSeparator" w:id="0">
    <w:p w:rsidR="001624E2" w:rsidRDefault="0016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Times New Roman"/>
    <w:charset w:val="EE"/>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E2" w:rsidRDefault="001624E2" w:rsidP="00474AC6">
    <w:pPr>
      <w:pStyle w:val="Noga"/>
      <w:tabs>
        <w:tab w:val="left" w:pos="1134"/>
        <w:tab w:val="left" w:pos="1985"/>
      </w:tabs>
      <w:ind w:right="-1134"/>
      <w:jc w:val="right"/>
    </w:pPr>
    <w:r>
      <w:t xml:space="preserve">                     </w:t>
    </w:r>
    <w:r>
      <w:rPr>
        <w:noProof/>
      </w:rPr>
      <w:drawing>
        <wp:inline distT="0" distB="0" distL="0" distR="0" wp14:anchorId="2351869D" wp14:editId="09A6060A">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1624E2" w:rsidRDefault="001624E2" w:rsidP="00474AC6">
    <w:pPr>
      <w:pStyle w:val="Noga"/>
      <w:jc w:val="center"/>
      <w:rPr>
        <w:sz w:val="16"/>
        <w:szCs w:val="16"/>
      </w:rPr>
    </w:pPr>
  </w:p>
  <w:p w:rsidR="001624E2" w:rsidRDefault="001624E2"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203C3">
      <w:rPr>
        <w:noProof/>
        <w:sz w:val="16"/>
        <w:szCs w:val="16"/>
      </w:rPr>
      <w:t>42</w:t>
    </w:r>
    <w:r w:rsidRPr="00394716">
      <w:rPr>
        <w:sz w:val="16"/>
        <w:szCs w:val="16"/>
      </w:rPr>
      <w:fldChar w:fldCharType="end"/>
    </w:r>
  </w:p>
  <w:p w:rsidR="001624E2" w:rsidRDefault="001624E2"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E2" w:rsidRPr="0078179F" w:rsidRDefault="001624E2"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DEE8A7C" wp14:editId="03437C49">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E2" w:rsidRDefault="001624E2"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E2" w:rsidRDefault="001624E2">
      <w:r>
        <w:separator/>
      </w:r>
    </w:p>
  </w:footnote>
  <w:footnote w:type="continuationSeparator" w:id="0">
    <w:p w:rsidR="001624E2" w:rsidRDefault="0016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E2" w:rsidRDefault="001624E2" w:rsidP="00474AC6">
    <w:pPr>
      <w:pStyle w:val="Glava"/>
      <w:jc w:val="center"/>
    </w:pPr>
    <w:r>
      <w:rPr>
        <w:noProof/>
      </w:rPr>
      <w:drawing>
        <wp:inline distT="0" distB="0" distL="0" distR="0" wp14:anchorId="24E1B86C" wp14:editId="026CCF18">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1624E2" w:rsidRDefault="001624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E2" w:rsidRDefault="001624E2">
    <w:pPr>
      <w:pStyle w:val="Glava"/>
    </w:pPr>
  </w:p>
  <w:p w:rsidR="001624E2" w:rsidRDefault="001624E2" w:rsidP="00474AC6">
    <w:pPr>
      <w:pStyle w:val="Glava"/>
      <w:tabs>
        <w:tab w:val="clear" w:pos="9072"/>
      </w:tabs>
      <w:ind w:right="-1134"/>
      <w:jc w:val="right"/>
    </w:pPr>
    <w:r>
      <w:rPr>
        <w:noProof/>
      </w:rPr>
      <w:drawing>
        <wp:inline distT="0" distB="0" distL="0" distR="0" wp14:anchorId="41425F4F" wp14:editId="2A4F43F3">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1624E2" w:rsidRDefault="001624E2"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2">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3">
    <w:nsid w:val="4F801AD8"/>
    <w:multiLevelType w:val="singleLevel"/>
    <w:tmpl w:val="0424000F"/>
    <w:lvl w:ilvl="0">
      <w:start w:val="1"/>
      <w:numFmt w:val="decimal"/>
      <w:lvlText w:val="%1."/>
      <w:lvlJc w:val="left"/>
      <w:pPr>
        <w:ind w:left="720" w:hanging="360"/>
      </w:pPr>
      <w:rPr>
        <w:rFonts w:hint="default"/>
      </w:rPr>
    </w:lvl>
  </w:abstractNum>
  <w:abstractNum w:abstractNumId="24">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21"/>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0"/>
  </w:num>
  <w:num w:numId="13">
    <w:abstractNumId w:val="7"/>
  </w:num>
  <w:num w:numId="14">
    <w:abstractNumId w:val="18"/>
  </w:num>
  <w:num w:numId="15">
    <w:abstractNumId w:val="6"/>
  </w:num>
  <w:num w:numId="16">
    <w:abstractNumId w:val="25"/>
  </w:num>
  <w:num w:numId="17">
    <w:abstractNumId w:val="23"/>
  </w:num>
  <w:num w:numId="18">
    <w:abstractNumId w:val="35"/>
  </w:num>
  <w:num w:numId="19">
    <w:abstractNumId w:val="22"/>
  </w:num>
  <w:num w:numId="20">
    <w:abstractNumId w:val="34"/>
  </w:num>
  <w:num w:numId="21">
    <w:abstractNumId w:val="32"/>
  </w:num>
  <w:num w:numId="22">
    <w:abstractNumId w:val="14"/>
  </w:num>
  <w:num w:numId="23">
    <w:abstractNumId w:val="31"/>
  </w:num>
  <w:num w:numId="24">
    <w:abstractNumId w:val="26"/>
  </w:num>
  <w:num w:numId="25">
    <w:abstractNumId w:val="33"/>
  </w:num>
  <w:num w:numId="26">
    <w:abstractNumId w:val="37"/>
  </w:num>
  <w:num w:numId="27">
    <w:abstractNumId w:val="27"/>
  </w:num>
  <w:num w:numId="28">
    <w:abstractNumId w:val="29"/>
  </w:num>
  <w:num w:numId="29">
    <w:abstractNumId w:val="28"/>
  </w:num>
  <w:num w:numId="30">
    <w:abstractNumId w:val="5"/>
  </w:num>
  <w:num w:numId="31">
    <w:abstractNumId w:val="9"/>
  </w:num>
  <w:num w:numId="32">
    <w:abstractNumId w:val="36"/>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8"/>
  </w:num>
  <w:num w:numId="3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02AA"/>
    <w:rsid w:val="000220A9"/>
    <w:rsid w:val="00022A71"/>
    <w:rsid w:val="00023CE8"/>
    <w:rsid w:val="00030C63"/>
    <w:rsid w:val="000312AA"/>
    <w:rsid w:val="0004077A"/>
    <w:rsid w:val="000427E8"/>
    <w:rsid w:val="00042945"/>
    <w:rsid w:val="0004349E"/>
    <w:rsid w:val="00044AD9"/>
    <w:rsid w:val="00046294"/>
    <w:rsid w:val="0004661F"/>
    <w:rsid w:val="000468CC"/>
    <w:rsid w:val="00047189"/>
    <w:rsid w:val="00052E02"/>
    <w:rsid w:val="000575FF"/>
    <w:rsid w:val="00063079"/>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2E2D"/>
    <w:rsid w:val="000C4020"/>
    <w:rsid w:val="000D138B"/>
    <w:rsid w:val="000D1934"/>
    <w:rsid w:val="000D313E"/>
    <w:rsid w:val="000D3939"/>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05CC"/>
    <w:rsid w:val="00145A8F"/>
    <w:rsid w:val="00146FE5"/>
    <w:rsid w:val="0015109B"/>
    <w:rsid w:val="0015127E"/>
    <w:rsid w:val="00152609"/>
    <w:rsid w:val="00156D98"/>
    <w:rsid w:val="0016003D"/>
    <w:rsid w:val="0016075A"/>
    <w:rsid w:val="001612D4"/>
    <w:rsid w:val="001624E2"/>
    <w:rsid w:val="0016259C"/>
    <w:rsid w:val="00164E27"/>
    <w:rsid w:val="001674C9"/>
    <w:rsid w:val="001679EE"/>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3EAC"/>
    <w:rsid w:val="001A4763"/>
    <w:rsid w:val="001A6887"/>
    <w:rsid w:val="001A6E9D"/>
    <w:rsid w:val="001A75E2"/>
    <w:rsid w:val="001A7959"/>
    <w:rsid w:val="001B02EC"/>
    <w:rsid w:val="001B185F"/>
    <w:rsid w:val="001B1C73"/>
    <w:rsid w:val="001B23BF"/>
    <w:rsid w:val="001B252A"/>
    <w:rsid w:val="001B4216"/>
    <w:rsid w:val="001B581F"/>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22"/>
    <w:rsid w:val="00201EFB"/>
    <w:rsid w:val="0020237A"/>
    <w:rsid w:val="00203F51"/>
    <w:rsid w:val="002051C5"/>
    <w:rsid w:val="00205F75"/>
    <w:rsid w:val="002113C6"/>
    <w:rsid w:val="0021356D"/>
    <w:rsid w:val="00215328"/>
    <w:rsid w:val="00216988"/>
    <w:rsid w:val="00217598"/>
    <w:rsid w:val="00221222"/>
    <w:rsid w:val="00221A63"/>
    <w:rsid w:val="002227FD"/>
    <w:rsid w:val="00222AD5"/>
    <w:rsid w:val="0022542A"/>
    <w:rsid w:val="0022599E"/>
    <w:rsid w:val="002269E5"/>
    <w:rsid w:val="00227211"/>
    <w:rsid w:val="0023146D"/>
    <w:rsid w:val="00231DDC"/>
    <w:rsid w:val="00232899"/>
    <w:rsid w:val="00233981"/>
    <w:rsid w:val="002346C4"/>
    <w:rsid w:val="00241BF8"/>
    <w:rsid w:val="00241D3D"/>
    <w:rsid w:val="002437DA"/>
    <w:rsid w:val="00247874"/>
    <w:rsid w:val="002479F2"/>
    <w:rsid w:val="0025263F"/>
    <w:rsid w:val="002528A7"/>
    <w:rsid w:val="00256B41"/>
    <w:rsid w:val="00256BC5"/>
    <w:rsid w:val="00257C58"/>
    <w:rsid w:val="0026388B"/>
    <w:rsid w:val="002654A8"/>
    <w:rsid w:val="00270FA2"/>
    <w:rsid w:val="00276AA9"/>
    <w:rsid w:val="00281958"/>
    <w:rsid w:val="00285883"/>
    <w:rsid w:val="002909FE"/>
    <w:rsid w:val="002947B6"/>
    <w:rsid w:val="00294989"/>
    <w:rsid w:val="002A4801"/>
    <w:rsid w:val="002A6A1D"/>
    <w:rsid w:val="002B2DA4"/>
    <w:rsid w:val="002B3C1B"/>
    <w:rsid w:val="002B46EA"/>
    <w:rsid w:val="002B56AF"/>
    <w:rsid w:val="002B63BD"/>
    <w:rsid w:val="002C3899"/>
    <w:rsid w:val="002C5D91"/>
    <w:rsid w:val="002C753C"/>
    <w:rsid w:val="002D2B75"/>
    <w:rsid w:val="002D450B"/>
    <w:rsid w:val="002D492E"/>
    <w:rsid w:val="002E0FCB"/>
    <w:rsid w:val="002E4B13"/>
    <w:rsid w:val="002E5B8E"/>
    <w:rsid w:val="002E7667"/>
    <w:rsid w:val="002F179E"/>
    <w:rsid w:val="002F5A18"/>
    <w:rsid w:val="002F76F3"/>
    <w:rsid w:val="002F791D"/>
    <w:rsid w:val="003004FF"/>
    <w:rsid w:val="0030156A"/>
    <w:rsid w:val="00307ACC"/>
    <w:rsid w:val="0031064C"/>
    <w:rsid w:val="00314C79"/>
    <w:rsid w:val="00317656"/>
    <w:rsid w:val="0032191B"/>
    <w:rsid w:val="00326376"/>
    <w:rsid w:val="003312C4"/>
    <w:rsid w:val="003350C2"/>
    <w:rsid w:val="00335790"/>
    <w:rsid w:val="00337295"/>
    <w:rsid w:val="00340A26"/>
    <w:rsid w:val="00341ACE"/>
    <w:rsid w:val="00344D27"/>
    <w:rsid w:val="00350D10"/>
    <w:rsid w:val="003526AB"/>
    <w:rsid w:val="003545B7"/>
    <w:rsid w:val="003574E4"/>
    <w:rsid w:val="0036021C"/>
    <w:rsid w:val="0036638C"/>
    <w:rsid w:val="003676BC"/>
    <w:rsid w:val="00371EDA"/>
    <w:rsid w:val="00372176"/>
    <w:rsid w:val="00375BF2"/>
    <w:rsid w:val="00376E51"/>
    <w:rsid w:val="00377B4B"/>
    <w:rsid w:val="0038353A"/>
    <w:rsid w:val="00385407"/>
    <w:rsid w:val="00386BE7"/>
    <w:rsid w:val="00387F5F"/>
    <w:rsid w:val="0039112E"/>
    <w:rsid w:val="00392CD1"/>
    <w:rsid w:val="0039502D"/>
    <w:rsid w:val="003961CB"/>
    <w:rsid w:val="00396CC3"/>
    <w:rsid w:val="003975B6"/>
    <w:rsid w:val="00397A11"/>
    <w:rsid w:val="003A1B2B"/>
    <w:rsid w:val="003A2263"/>
    <w:rsid w:val="003A4ED0"/>
    <w:rsid w:val="003A527A"/>
    <w:rsid w:val="003B4BA3"/>
    <w:rsid w:val="003B61C9"/>
    <w:rsid w:val="003B7C9B"/>
    <w:rsid w:val="003C0994"/>
    <w:rsid w:val="003C18DD"/>
    <w:rsid w:val="003C1F33"/>
    <w:rsid w:val="003C2905"/>
    <w:rsid w:val="003C2E95"/>
    <w:rsid w:val="003C6EEB"/>
    <w:rsid w:val="003C7E08"/>
    <w:rsid w:val="003D12E0"/>
    <w:rsid w:val="003D2AD1"/>
    <w:rsid w:val="003E0597"/>
    <w:rsid w:val="003E2E51"/>
    <w:rsid w:val="003E31B3"/>
    <w:rsid w:val="003E5DAA"/>
    <w:rsid w:val="003F09BA"/>
    <w:rsid w:val="003F744B"/>
    <w:rsid w:val="00400FDC"/>
    <w:rsid w:val="0040522E"/>
    <w:rsid w:val="00412B67"/>
    <w:rsid w:val="00412DD2"/>
    <w:rsid w:val="004134D8"/>
    <w:rsid w:val="0041353A"/>
    <w:rsid w:val="004224F5"/>
    <w:rsid w:val="00422CDC"/>
    <w:rsid w:val="00423D16"/>
    <w:rsid w:val="00424B96"/>
    <w:rsid w:val="00425FF0"/>
    <w:rsid w:val="00426631"/>
    <w:rsid w:val="00430695"/>
    <w:rsid w:val="00431B95"/>
    <w:rsid w:val="00433217"/>
    <w:rsid w:val="00435EA4"/>
    <w:rsid w:val="004408BA"/>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97F6A"/>
    <w:rsid w:val="004A07BD"/>
    <w:rsid w:val="004A7FB4"/>
    <w:rsid w:val="004B06CE"/>
    <w:rsid w:val="004B6E42"/>
    <w:rsid w:val="004C063F"/>
    <w:rsid w:val="004D5284"/>
    <w:rsid w:val="004D6C24"/>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3C3"/>
    <w:rsid w:val="00520D39"/>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71DF"/>
    <w:rsid w:val="00551FC8"/>
    <w:rsid w:val="005522A1"/>
    <w:rsid w:val="00555132"/>
    <w:rsid w:val="005612A4"/>
    <w:rsid w:val="0056351E"/>
    <w:rsid w:val="00563AA6"/>
    <w:rsid w:val="005642D5"/>
    <w:rsid w:val="00566636"/>
    <w:rsid w:val="005743DA"/>
    <w:rsid w:val="0058413D"/>
    <w:rsid w:val="00584C39"/>
    <w:rsid w:val="00584F54"/>
    <w:rsid w:val="005874EB"/>
    <w:rsid w:val="0059610B"/>
    <w:rsid w:val="005A10E9"/>
    <w:rsid w:val="005A2005"/>
    <w:rsid w:val="005A3302"/>
    <w:rsid w:val="005A4630"/>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569"/>
    <w:rsid w:val="005E4911"/>
    <w:rsid w:val="005E49B9"/>
    <w:rsid w:val="005F1EA2"/>
    <w:rsid w:val="005F2C2E"/>
    <w:rsid w:val="005F3660"/>
    <w:rsid w:val="005F61CE"/>
    <w:rsid w:val="005F69A9"/>
    <w:rsid w:val="00600E8A"/>
    <w:rsid w:val="0060581C"/>
    <w:rsid w:val="006061D5"/>
    <w:rsid w:val="006126C6"/>
    <w:rsid w:val="006128FF"/>
    <w:rsid w:val="0061528A"/>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66EC2"/>
    <w:rsid w:val="00670709"/>
    <w:rsid w:val="006707A3"/>
    <w:rsid w:val="0067188D"/>
    <w:rsid w:val="006731E0"/>
    <w:rsid w:val="006749E9"/>
    <w:rsid w:val="00680A1E"/>
    <w:rsid w:val="00681AA0"/>
    <w:rsid w:val="006825EF"/>
    <w:rsid w:val="00683E48"/>
    <w:rsid w:val="00684E8E"/>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65B8"/>
    <w:rsid w:val="006E4665"/>
    <w:rsid w:val="006E5CEF"/>
    <w:rsid w:val="006E5E81"/>
    <w:rsid w:val="006E603B"/>
    <w:rsid w:val="006E6A6D"/>
    <w:rsid w:val="006E6AC1"/>
    <w:rsid w:val="006F0549"/>
    <w:rsid w:val="006F1B92"/>
    <w:rsid w:val="006F2E86"/>
    <w:rsid w:val="006F4006"/>
    <w:rsid w:val="00706344"/>
    <w:rsid w:val="00707BA7"/>
    <w:rsid w:val="00707C82"/>
    <w:rsid w:val="007147CF"/>
    <w:rsid w:val="007277EE"/>
    <w:rsid w:val="00731393"/>
    <w:rsid w:val="007323B0"/>
    <w:rsid w:val="00732656"/>
    <w:rsid w:val="00732AB5"/>
    <w:rsid w:val="0073709D"/>
    <w:rsid w:val="00746166"/>
    <w:rsid w:val="007503D9"/>
    <w:rsid w:val="007554B4"/>
    <w:rsid w:val="00757068"/>
    <w:rsid w:val="00761512"/>
    <w:rsid w:val="00761924"/>
    <w:rsid w:val="00762631"/>
    <w:rsid w:val="0076367D"/>
    <w:rsid w:val="00765180"/>
    <w:rsid w:val="0077054B"/>
    <w:rsid w:val="007735FC"/>
    <w:rsid w:val="00775989"/>
    <w:rsid w:val="00775F25"/>
    <w:rsid w:val="00776191"/>
    <w:rsid w:val="0078179F"/>
    <w:rsid w:val="00781B4C"/>
    <w:rsid w:val="007850B4"/>
    <w:rsid w:val="00787C13"/>
    <w:rsid w:val="00787F72"/>
    <w:rsid w:val="00790DF1"/>
    <w:rsid w:val="00790E67"/>
    <w:rsid w:val="00792C16"/>
    <w:rsid w:val="00796070"/>
    <w:rsid w:val="007A0514"/>
    <w:rsid w:val="007A0E81"/>
    <w:rsid w:val="007A2654"/>
    <w:rsid w:val="007A2809"/>
    <w:rsid w:val="007A3232"/>
    <w:rsid w:val="007B1B83"/>
    <w:rsid w:val="007B2D79"/>
    <w:rsid w:val="007B3344"/>
    <w:rsid w:val="007B3AA3"/>
    <w:rsid w:val="007B51E8"/>
    <w:rsid w:val="007C484E"/>
    <w:rsid w:val="007C6ED9"/>
    <w:rsid w:val="007D3DDD"/>
    <w:rsid w:val="007D5B47"/>
    <w:rsid w:val="007D5CCE"/>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7D77"/>
    <w:rsid w:val="008262BF"/>
    <w:rsid w:val="008330FB"/>
    <w:rsid w:val="00840BBA"/>
    <w:rsid w:val="00842766"/>
    <w:rsid w:val="00843C25"/>
    <w:rsid w:val="00857FC3"/>
    <w:rsid w:val="00860B5D"/>
    <w:rsid w:val="00861387"/>
    <w:rsid w:val="00862CAC"/>
    <w:rsid w:val="00863AA8"/>
    <w:rsid w:val="00867923"/>
    <w:rsid w:val="00871CBA"/>
    <w:rsid w:val="00872074"/>
    <w:rsid w:val="00874A94"/>
    <w:rsid w:val="0087507B"/>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62D3"/>
    <w:rsid w:val="008B2D5E"/>
    <w:rsid w:val="008B5802"/>
    <w:rsid w:val="008C0117"/>
    <w:rsid w:val="008C1ADA"/>
    <w:rsid w:val="008C2116"/>
    <w:rsid w:val="008C2AA3"/>
    <w:rsid w:val="008C7FE0"/>
    <w:rsid w:val="008D4630"/>
    <w:rsid w:val="008D62F1"/>
    <w:rsid w:val="008D7D61"/>
    <w:rsid w:val="008E5870"/>
    <w:rsid w:val="008E6231"/>
    <w:rsid w:val="008E64C6"/>
    <w:rsid w:val="008E7813"/>
    <w:rsid w:val="008F19AC"/>
    <w:rsid w:val="008F4BD5"/>
    <w:rsid w:val="008F6395"/>
    <w:rsid w:val="00900308"/>
    <w:rsid w:val="00901A47"/>
    <w:rsid w:val="00901F1E"/>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C1E"/>
    <w:rsid w:val="00984D27"/>
    <w:rsid w:val="009877D4"/>
    <w:rsid w:val="00987930"/>
    <w:rsid w:val="00990042"/>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A00C7C"/>
    <w:rsid w:val="00A01EF6"/>
    <w:rsid w:val="00A02BE1"/>
    <w:rsid w:val="00A047C2"/>
    <w:rsid w:val="00A0554A"/>
    <w:rsid w:val="00A12B1C"/>
    <w:rsid w:val="00A134FF"/>
    <w:rsid w:val="00A15E3C"/>
    <w:rsid w:val="00A1788B"/>
    <w:rsid w:val="00A20792"/>
    <w:rsid w:val="00A24037"/>
    <w:rsid w:val="00A277B0"/>
    <w:rsid w:val="00A31253"/>
    <w:rsid w:val="00A31575"/>
    <w:rsid w:val="00A337D5"/>
    <w:rsid w:val="00A40563"/>
    <w:rsid w:val="00A41C53"/>
    <w:rsid w:val="00A44349"/>
    <w:rsid w:val="00A44FD2"/>
    <w:rsid w:val="00A455CE"/>
    <w:rsid w:val="00A50F10"/>
    <w:rsid w:val="00A529A4"/>
    <w:rsid w:val="00A52A31"/>
    <w:rsid w:val="00A536E6"/>
    <w:rsid w:val="00A544F7"/>
    <w:rsid w:val="00A67AAD"/>
    <w:rsid w:val="00A67D7E"/>
    <w:rsid w:val="00A70271"/>
    <w:rsid w:val="00A70FBA"/>
    <w:rsid w:val="00A72309"/>
    <w:rsid w:val="00A7351F"/>
    <w:rsid w:val="00A74058"/>
    <w:rsid w:val="00A7416B"/>
    <w:rsid w:val="00A77F85"/>
    <w:rsid w:val="00A80589"/>
    <w:rsid w:val="00A80857"/>
    <w:rsid w:val="00A81EF4"/>
    <w:rsid w:val="00A82844"/>
    <w:rsid w:val="00A8462F"/>
    <w:rsid w:val="00A84D62"/>
    <w:rsid w:val="00A84F9B"/>
    <w:rsid w:val="00A8696B"/>
    <w:rsid w:val="00A874BD"/>
    <w:rsid w:val="00A94160"/>
    <w:rsid w:val="00A94B0B"/>
    <w:rsid w:val="00A95009"/>
    <w:rsid w:val="00AA3FD1"/>
    <w:rsid w:val="00AA61CC"/>
    <w:rsid w:val="00AB2C09"/>
    <w:rsid w:val="00AB325E"/>
    <w:rsid w:val="00AB6D87"/>
    <w:rsid w:val="00AC09EC"/>
    <w:rsid w:val="00AC1A56"/>
    <w:rsid w:val="00AC29B3"/>
    <w:rsid w:val="00AC3212"/>
    <w:rsid w:val="00AC5CD6"/>
    <w:rsid w:val="00AC67A5"/>
    <w:rsid w:val="00AC6A59"/>
    <w:rsid w:val="00AD064B"/>
    <w:rsid w:val="00AD0AB5"/>
    <w:rsid w:val="00AD23F9"/>
    <w:rsid w:val="00AD3A9B"/>
    <w:rsid w:val="00AD3B4F"/>
    <w:rsid w:val="00AD63B9"/>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B20"/>
    <w:rsid w:val="00B67B81"/>
    <w:rsid w:val="00B70AF9"/>
    <w:rsid w:val="00B71D80"/>
    <w:rsid w:val="00B736B2"/>
    <w:rsid w:val="00B7430C"/>
    <w:rsid w:val="00B77C93"/>
    <w:rsid w:val="00B804FA"/>
    <w:rsid w:val="00B82898"/>
    <w:rsid w:val="00B83788"/>
    <w:rsid w:val="00B94302"/>
    <w:rsid w:val="00B95449"/>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538A"/>
    <w:rsid w:val="00BE5F14"/>
    <w:rsid w:val="00BE630F"/>
    <w:rsid w:val="00BE7BCC"/>
    <w:rsid w:val="00BF03EE"/>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0577"/>
    <w:rsid w:val="00C213FC"/>
    <w:rsid w:val="00C21A60"/>
    <w:rsid w:val="00C21D93"/>
    <w:rsid w:val="00C23268"/>
    <w:rsid w:val="00C235B8"/>
    <w:rsid w:val="00C23747"/>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660B"/>
    <w:rsid w:val="00CE1155"/>
    <w:rsid w:val="00CE7771"/>
    <w:rsid w:val="00CF0B0D"/>
    <w:rsid w:val="00CF38AC"/>
    <w:rsid w:val="00CF3CB4"/>
    <w:rsid w:val="00D05189"/>
    <w:rsid w:val="00D064BD"/>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62417"/>
    <w:rsid w:val="00D6465A"/>
    <w:rsid w:val="00D651AF"/>
    <w:rsid w:val="00D65A72"/>
    <w:rsid w:val="00D7170A"/>
    <w:rsid w:val="00D73786"/>
    <w:rsid w:val="00D7544F"/>
    <w:rsid w:val="00D77E40"/>
    <w:rsid w:val="00D80654"/>
    <w:rsid w:val="00D812C7"/>
    <w:rsid w:val="00D83047"/>
    <w:rsid w:val="00D861C1"/>
    <w:rsid w:val="00D87A95"/>
    <w:rsid w:val="00D92DA1"/>
    <w:rsid w:val="00D961B9"/>
    <w:rsid w:val="00DA0445"/>
    <w:rsid w:val="00DA13D0"/>
    <w:rsid w:val="00DA2A36"/>
    <w:rsid w:val="00DA4234"/>
    <w:rsid w:val="00DA5C5A"/>
    <w:rsid w:val="00DA5DF0"/>
    <w:rsid w:val="00DA5DF1"/>
    <w:rsid w:val="00DB1115"/>
    <w:rsid w:val="00DB144C"/>
    <w:rsid w:val="00DB168B"/>
    <w:rsid w:val="00DB5232"/>
    <w:rsid w:val="00DB75D4"/>
    <w:rsid w:val="00DC0022"/>
    <w:rsid w:val="00DC3C1D"/>
    <w:rsid w:val="00DC5228"/>
    <w:rsid w:val="00DC5CD8"/>
    <w:rsid w:val="00DC6D5D"/>
    <w:rsid w:val="00DC7B2B"/>
    <w:rsid w:val="00DC7FC6"/>
    <w:rsid w:val="00DD1DC6"/>
    <w:rsid w:val="00DD216E"/>
    <w:rsid w:val="00DD4FFA"/>
    <w:rsid w:val="00DD5A1F"/>
    <w:rsid w:val="00DE0A9C"/>
    <w:rsid w:val="00DE0E9A"/>
    <w:rsid w:val="00DE0FD2"/>
    <w:rsid w:val="00DE1DEC"/>
    <w:rsid w:val="00DE5A0E"/>
    <w:rsid w:val="00DE6781"/>
    <w:rsid w:val="00DE75E3"/>
    <w:rsid w:val="00DF001C"/>
    <w:rsid w:val="00DF2714"/>
    <w:rsid w:val="00DF7AE6"/>
    <w:rsid w:val="00E02B80"/>
    <w:rsid w:val="00E04452"/>
    <w:rsid w:val="00E04794"/>
    <w:rsid w:val="00E06587"/>
    <w:rsid w:val="00E06C35"/>
    <w:rsid w:val="00E072BD"/>
    <w:rsid w:val="00E10309"/>
    <w:rsid w:val="00E13EB5"/>
    <w:rsid w:val="00E155CA"/>
    <w:rsid w:val="00E15C65"/>
    <w:rsid w:val="00E17210"/>
    <w:rsid w:val="00E20283"/>
    <w:rsid w:val="00E270F2"/>
    <w:rsid w:val="00E3309E"/>
    <w:rsid w:val="00E36DCC"/>
    <w:rsid w:val="00E37F34"/>
    <w:rsid w:val="00E43480"/>
    <w:rsid w:val="00E435DF"/>
    <w:rsid w:val="00E44893"/>
    <w:rsid w:val="00E52D90"/>
    <w:rsid w:val="00E53CB1"/>
    <w:rsid w:val="00E53ECA"/>
    <w:rsid w:val="00E544A4"/>
    <w:rsid w:val="00E5513D"/>
    <w:rsid w:val="00E63D16"/>
    <w:rsid w:val="00E673A5"/>
    <w:rsid w:val="00E6787E"/>
    <w:rsid w:val="00E71657"/>
    <w:rsid w:val="00E76153"/>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E8"/>
    <w:rsid w:val="00EF5492"/>
    <w:rsid w:val="00F0034F"/>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23DE9"/>
    <w:rsid w:val="00F317C3"/>
    <w:rsid w:val="00F33150"/>
    <w:rsid w:val="00F3523D"/>
    <w:rsid w:val="00F36313"/>
    <w:rsid w:val="00F37E25"/>
    <w:rsid w:val="00F40C39"/>
    <w:rsid w:val="00F41A96"/>
    <w:rsid w:val="00F433C8"/>
    <w:rsid w:val="00F43C2D"/>
    <w:rsid w:val="00F45783"/>
    <w:rsid w:val="00F47506"/>
    <w:rsid w:val="00F51B78"/>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9677876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07680370">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856261433">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ejn.gov.si/eJN2%20najkasneje%20do%2021.6.2019"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jhl.si/javna-narocila-iz-podjeti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B123-0844-40D7-A48B-C569623D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42</Pages>
  <Words>14444</Words>
  <Characters>82335</Characters>
  <Application>Microsoft Office Word</Application>
  <DocSecurity>0</DocSecurity>
  <Lines>686</Lines>
  <Paragraphs>193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15</cp:revision>
  <cp:lastPrinted>2019-06-03T12:01:00Z</cp:lastPrinted>
  <dcterms:created xsi:type="dcterms:W3CDTF">2019-06-07T08:29:00Z</dcterms:created>
  <dcterms:modified xsi:type="dcterms:W3CDTF">2019-06-07T12:22:00Z</dcterms:modified>
</cp:coreProperties>
</file>