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0408B" w14:textId="77777777" w:rsidR="00556AB6" w:rsidRPr="00BB715D" w:rsidRDefault="007C70A1" w:rsidP="004D1204">
      <w:pPr>
        <w:keepNext/>
        <w:ind w:right="1274"/>
        <w:rPr>
          <w:rFonts w:ascii="Tahoma" w:hAnsi="Tahoma" w:cs="Tahoma"/>
        </w:rPr>
      </w:pPr>
      <w:r w:rsidRPr="00BB715D">
        <w:rPr>
          <w:rFonts w:ascii="Tahoma" w:hAnsi="Tahoma" w:cs="Tahoma"/>
        </w:rPr>
        <w:t>Naročnik</w:t>
      </w:r>
      <w:r w:rsidR="00DA777A" w:rsidRPr="00BB715D">
        <w:rPr>
          <w:rFonts w:ascii="Tahoma" w:hAnsi="Tahoma" w:cs="Tahoma"/>
        </w:rPr>
        <w:t>:</w:t>
      </w:r>
      <w:r w:rsidR="009C1694" w:rsidRPr="00BB715D">
        <w:rPr>
          <w:rFonts w:ascii="Tahoma" w:hAnsi="Tahoma" w:cs="Tahoma"/>
        </w:rPr>
        <w:t xml:space="preserve"> </w:t>
      </w:r>
    </w:p>
    <w:p w14:paraId="1BC8EFD6" w14:textId="77777777" w:rsidR="00B94E47" w:rsidRPr="00BB715D" w:rsidRDefault="00B94E47" w:rsidP="004D1204">
      <w:pPr>
        <w:keepNext/>
        <w:ind w:right="1274"/>
        <w:rPr>
          <w:rFonts w:ascii="Tahoma" w:hAnsi="Tahoma" w:cs="Tahoma"/>
          <w:b/>
        </w:rPr>
      </w:pPr>
      <w:r w:rsidRPr="00BB715D">
        <w:rPr>
          <w:rFonts w:ascii="Tahoma" w:hAnsi="Tahoma" w:cs="Tahoma"/>
          <w:b/>
        </w:rPr>
        <w:t>JAVNO PODJETJE ENERGETIKA LJUBLJANA</w:t>
      </w:r>
      <w:r w:rsidR="00B577C0" w:rsidRPr="00BB715D">
        <w:rPr>
          <w:rFonts w:ascii="Tahoma" w:hAnsi="Tahoma" w:cs="Tahoma"/>
          <w:b/>
        </w:rPr>
        <w:t xml:space="preserve"> d.o.o. </w:t>
      </w:r>
    </w:p>
    <w:p w14:paraId="06A5A855" w14:textId="77777777" w:rsidR="007C70A1" w:rsidRPr="00BB715D" w:rsidRDefault="00B577C0" w:rsidP="004D1204">
      <w:pPr>
        <w:keepNext/>
        <w:ind w:right="1274"/>
        <w:rPr>
          <w:rFonts w:ascii="Tahoma" w:hAnsi="Tahoma" w:cs="Tahoma"/>
        </w:rPr>
      </w:pPr>
      <w:r w:rsidRPr="00BB715D">
        <w:rPr>
          <w:rFonts w:ascii="Tahoma" w:hAnsi="Tahoma" w:cs="Tahoma"/>
        </w:rPr>
        <w:t xml:space="preserve">Verovškova </w:t>
      </w:r>
      <w:r w:rsidR="00B94E47" w:rsidRPr="00BB715D">
        <w:rPr>
          <w:rFonts w:ascii="Tahoma" w:hAnsi="Tahoma" w:cs="Tahoma"/>
        </w:rPr>
        <w:t xml:space="preserve">ulica </w:t>
      </w:r>
      <w:r w:rsidRPr="00BB715D">
        <w:rPr>
          <w:rFonts w:ascii="Tahoma" w:hAnsi="Tahoma" w:cs="Tahoma"/>
        </w:rPr>
        <w:t>62, 1000 Ljubljana</w:t>
      </w:r>
    </w:p>
    <w:p w14:paraId="1C377237" w14:textId="77777777" w:rsidR="007534FD" w:rsidRPr="00BB715D" w:rsidRDefault="007534FD" w:rsidP="004D1204">
      <w:pPr>
        <w:keepNext/>
        <w:ind w:right="1274"/>
        <w:rPr>
          <w:rFonts w:ascii="Tahoma" w:hAnsi="Tahoma" w:cs="Tahoma"/>
        </w:rPr>
      </w:pPr>
    </w:p>
    <w:p w14:paraId="16255757" w14:textId="77777777" w:rsidR="007C70A1" w:rsidRPr="00076910" w:rsidRDefault="007C70A1" w:rsidP="004D1204">
      <w:pPr>
        <w:keepNext/>
        <w:rPr>
          <w:rFonts w:ascii="Tahoma" w:hAnsi="Tahoma" w:cs="Tahoma"/>
          <w:b/>
        </w:rPr>
      </w:pPr>
    </w:p>
    <w:p w14:paraId="3194504A"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21D8FCC1" w14:textId="77777777" w:rsidR="00681F36" w:rsidRPr="00076910" w:rsidRDefault="00681F36" w:rsidP="00681F36">
      <w:pPr>
        <w:keepNext/>
        <w:keepLines/>
        <w:jc w:val="both"/>
        <w:rPr>
          <w:rFonts w:ascii="Tahoma" w:hAnsi="Tahoma" w:cs="Tahoma"/>
        </w:rPr>
      </w:pPr>
    </w:p>
    <w:p w14:paraId="1C6531BC"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7131C6E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1DA92C78"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E1BBE3F" w14:textId="77777777" w:rsidR="00681F36" w:rsidRPr="00076910" w:rsidRDefault="00681F36" w:rsidP="00681F36">
      <w:pPr>
        <w:keepNext/>
        <w:keepLines/>
        <w:jc w:val="both"/>
        <w:rPr>
          <w:rFonts w:ascii="Tahoma" w:hAnsi="Tahoma" w:cs="Tahoma"/>
        </w:rPr>
      </w:pPr>
    </w:p>
    <w:p w14:paraId="095E821B" w14:textId="77777777" w:rsidR="002C2AB3" w:rsidRPr="00076910" w:rsidRDefault="002C2AB3" w:rsidP="004D1204">
      <w:pPr>
        <w:keepNext/>
        <w:rPr>
          <w:rFonts w:ascii="Tahoma" w:hAnsi="Tahoma" w:cs="Tahoma"/>
        </w:rPr>
      </w:pPr>
    </w:p>
    <w:p w14:paraId="09B20C2B"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JPE-SIR-</w:t>
      </w:r>
      <w:r w:rsidR="00155644">
        <w:rPr>
          <w:rFonts w:ascii="Tahoma" w:hAnsi="Tahoma" w:cs="Tahoma"/>
        </w:rPr>
        <w:t>190/24</w:t>
      </w:r>
    </w:p>
    <w:p w14:paraId="0E89969B" w14:textId="77777777" w:rsidR="0000366A" w:rsidRPr="00076910" w:rsidRDefault="0000366A" w:rsidP="004D1204">
      <w:pPr>
        <w:keepNext/>
        <w:rPr>
          <w:rFonts w:ascii="Tahoma" w:hAnsi="Tahoma" w:cs="Tahoma"/>
          <w:b/>
        </w:rPr>
      </w:pPr>
    </w:p>
    <w:p w14:paraId="4F6368A3" w14:textId="77777777" w:rsidR="004958CB" w:rsidRPr="00076910" w:rsidRDefault="004958CB" w:rsidP="004D1204">
      <w:pPr>
        <w:keepNext/>
        <w:rPr>
          <w:rFonts w:ascii="Tahoma" w:hAnsi="Tahoma" w:cs="Tahoma"/>
        </w:rPr>
      </w:pPr>
    </w:p>
    <w:p w14:paraId="33B21520"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47793602" w14:textId="77777777">
        <w:trPr>
          <w:trHeight w:val="851"/>
        </w:trPr>
        <w:tc>
          <w:tcPr>
            <w:tcW w:w="7094" w:type="dxa"/>
            <w:shd w:val="pct12" w:color="auto" w:fill="FFFFFF"/>
            <w:vAlign w:val="center"/>
          </w:tcPr>
          <w:p w14:paraId="51E13348"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1019D74D" w14:textId="77777777" w:rsidR="0047238D" w:rsidRPr="00076910" w:rsidRDefault="0047238D" w:rsidP="004D1204">
      <w:pPr>
        <w:keepNext/>
        <w:ind w:right="424"/>
        <w:jc w:val="center"/>
        <w:rPr>
          <w:rFonts w:ascii="Tahoma" w:hAnsi="Tahoma" w:cs="Tahoma"/>
          <w:b/>
        </w:rPr>
      </w:pPr>
    </w:p>
    <w:p w14:paraId="4A656004" w14:textId="77777777" w:rsidR="0000366A" w:rsidRPr="00076910" w:rsidRDefault="0000366A" w:rsidP="004D1204">
      <w:pPr>
        <w:keepNext/>
        <w:ind w:right="424"/>
        <w:jc w:val="center"/>
        <w:rPr>
          <w:rFonts w:ascii="Tahoma" w:hAnsi="Tahoma" w:cs="Tahoma"/>
        </w:rPr>
      </w:pPr>
    </w:p>
    <w:p w14:paraId="2E215864"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048AD20" w14:textId="77777777" w:rsidR="00407CBF" w:rsidRDefault="00407CBF" w:rsidP="004D1204">
      <w:pPr>
        <w:keepNext/>
        <w:ind w:right="424"/>
        <w:jc w:val="center"/>
        <w:rPr>
          <w:rFonts w:ascii="Tahoma" w:hAnsi="Tahoma" w:cs="Tahoma"/>
        </w:rPr>
      </w:pPr>
    </w:p>
    <w:p w14:paraId="0F267254" w14:textId="77777777" w:rsidR="00C9392D" w:rsidRPr="00076910" w:rsidRDefault="00C9392D" w:rsidP="004D1204">
      <w:pPr>
        <w:keepNext/>
        <w:ind w:right="424"/>
        <w:jc w:val="center"/>
        <w:rPr>
          <w:rFonts w:ascii="Tahoma" w:hAnsi="Tahoma" w:cs="Tahoma"/>
        </w:rPr>
      </w:pPr>
    </w:p>
    <w:p w14:paraId="50FCC1DA" w14:textId="77777777" w:rsidR="00EF7696" w:rsidRDefault="00155644" w:rsidP="004D1204">
      <w:pPr>
        <w:keepNext/>
        <w:ind w:right="424"/>
        <w:jc w:val="center"/>
        <w:rPr>
          <w:rFonts w:ascii="Tahoma" w:hAnsi="Tahoma" w:cs="Tahoma"/>
          <w:b/>
          <w:bCs/>
        </w:rPr>
      </w:pPr>
      <w:bookmarkStart w:id="0" w:name="_Hlk166070278"/>
      <w:r>
        <w:rPr>
          <w:rFonts w:ascii="Tahoma" w:hAnsi="Tahoma" w:cs="Tahoma"/>
          <w:b/>
          <w:bCs/>
        </w:rPr>
        <w:t>Izvedba st</w:t>
      </w:r>
      <w:r w:rsidR="0090485E">
        <w:rPr>
          <w:rFonts w:ascii="Tahoma" w:hAnsi="Tahoma" w:cs="Tahoma"/>
          <w:b/>
          <w:bCs/>
        </w:rPr>
        <w:t>r</w:t>
      </w:r>
      <w:r>
        <w:rPr>
          <w:rFonts w:ascii="Tahoma" w:hAnsi="Tahoma" w:cs="Tahoma"/>
          <w:b/>
          <w:bCs/>
        </w:rPr>
        <w:t>ojno instalacijskih del po naslednjih sklopih:</w:t>
      </w:r>
    </w:p>
    <w:p w14:paraId="0BA5B106" w14:textId="77777777" w:rsidR="00155644" w:rsidRDefault="00155644" w:rsidP="004D1204">
      <w:pPr>
        <w:keepNext/>
        <w:ind w:right="424"/>
        <w:jc w:val="center"/>
        <w:rPr>
          <w:rFonts w:ascii="Tahoma" w:hAnsi="Tahoma" w:cs="Tahoma"/>
          <w:b/>
          <w:bCs/>
        </w:rPr>
      </w:pPr>
    </w:p>
    <w:p w14:paraId="6E84EB13" w14:textId="77777777" w:rsidR="00155644" w:rsidRPr="00155644" w:rsidRDefault="00155644" w:rsidP="00155644">
      <w:pPr>
        <w:pStyle w:val="Odstavekseznama"/>
        <w:keepNext/>
        <w:numPr>
          <w:ilvl w:val="0"/>
          <w:numId w:val="28"/>
        </w:numPr>
        <w:ind w:right="424"/>
        <w:jc w:val="center"/>
        <w:rPr>
          <w:rFonts w:ascii="Tahoma" w:hAnsi="Tahoma" w:cs="Tahoma"/>
          <w:b/>
          <w:bCs/>
        </w:rPr>
      </w:pPr>
      <w:r w:rsidRPr="00155644">
        <w:rPr>
          <w:rFonts w:ascii="Tahoma" w:hAnsi="Tahoma" w:cs="Tahoma"/>
          <w:b/>
          <w:bCs/>
        </w:rPr>
        <w:t>30III-790-00 Obnova parovoda TOŠ - Novartis</w:t>
      </w:r>
    </w:p>
    <w:p w14:paraId="7C3B2512" w14:textId="77777777" w:rsidR="00155644" w:rsidRPr="00155644" w:rsidRDefault="00155644" w:rsidP="00155644">
      <w:pPr>
        <w:pStyle w:val="Odstavekseznama"/>
        <w:keepNext/>
        <w:numPr>
          <w:ilvl w:val="0"/>
          <w:numId w:val="28"/>
        </w:numPr>
        <w:ind w:right="424"/>
        <w:jc w:val="center"/>
        <w:rPr>
          <w:rFonts w:ascii="Tahoma" w:hAnsi="Tahoma" w:cs="Tahoma"/>
          <w:b/>
          <w:bCs/>
        </w:rPr>
      </w:pPr>
      <w:r w:rsidRPr="00155644">
        <w:rPr>
          <w:rFonts w:ascii="Tahoma" w:hAnsi="Tahoma" w:cs="Tahoma"/>
          <w:b/>
          <w:bCs/>
        </w:rPr>
        <w:t>30III-788-00 Obnova vročevoda in plinovoda po Kumrovški in Čargovi ulici - 2. faza</w:t>
      </w:r>
    </w:p>
    <w:p w14:paraId="040A1668" w14:textId="2EC4FBD7" w:rsidR="00155644" w:rsidRPr="00155644" w:rsidRDefault="00155644" w:rsidP="00155644">
      <w:pPr>
        <w:pStyle w:val="Odstavekseznama"/>
        <w:keepNext/>
        <w:numPr>
          <w:ilvl w:val="0"/>
          <w:numId w:val="28"/>
        </w:numPr>
        <w:ind w:right="424"/>
        <w:jc w:val="center"/>
        <w:rPr>
          <w:rFonts w:ascii="Tahoma" w:hAnsi="Tahoma" w:cs="Tahoma"/>
          <w:b/>
          <w:bCs/>
        </w:rPr>
      </w:pPr>
      <w:r w:rsidRPr="00155644">
        <w:rPr>
          <w:rFonts w:ascii="Tahoma" w:hAnsi="Tahoma" w:cs="Tahoma"/>
          <w:b/>
          <w:bCs/>
        </w:rPr>
        <w:t xml:space="preserve">30III434/155 </w:t>
      </w:r>
      <w:r w:rsidR="00B33A4F">
        <w:rPr>
          <w:rFonts w:ascii="Tahoma" w:hAnsi="Tahoma" w:cs="Tahoma"/>
          <w:b/>
          <w:bCs/>
        </w:rPr>
        <w:t>Vročevodni priključek za Njegoševo 15</w:t>
      </w:r>
    </w:p>
    <w:bookmarkEnd w:id="0"/>
    <w:p w14:paraId="120A58CB" w14:textId="77777777" w:rsidR="00EF7696" w:rsidRDefault="00EF7696" w:rsidP="004D1204">
      <w:pPr>
        <w:keepNext/>
        <w:ind w:right="424"/>
        <w:jc w:val="center"/>
        <w:rPr>
          <w:rFonts w:ascii="Tahoma" w:hAnsi="Tahoma" w:cs="Tahoma"/>
          <w:b/>
          <w:bCs/>
        </w:rPr>
      </w:pPr>
    </w:p>
    <w:p w14:paraId="31FD2263" w14:textId="5CB840BA"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FE5602">
        <w:rPr>
          <w:rFonts w:ascii="Tahoma" w:hAnsi="Tahoma" w:cs="Tahoma"/>
        </w:rPr>
        <w:t>28. 5. 2024</w:t>
      </w:r>
    </w:p>
    <w:p w14:paraId="571D041C" w14:textId="77777777" w:rsidR="007C70A1" w:rsidRPr="00A73B7E" w:rsidRDefault="007C70A1" w:rsidP="004D1204">
      <w:pPr>
        <w:pStyle w:val="Naslov1"/>
        <w:jc w:val="center"/>
        <w:rPr>
          <w:rFonts w:ascii="Tahoma" w:hAnsi="Tahoma" w:cs="Tahoma"/>
          <w:lang w:val="sl-SI"/>
        </w:rPr>
      </w:pPr>
      <w:bookmarkStart w:id="1" w:name="_Toc178483388"/>
      <w:r w:rsidRPr="00A73B7E">
        <w:rPr>
          <w:rFonts w:ascii="Tahoma" w:hAnsi="Tahoma" w:cs="Tahoma"/>
          <w:lang w:val="sl-SI"/>
        </w:rPr>
        <w:lastRenderedPageBreak/>
        <w:t xml:space="preserve">POVABILO K ODDAJI </w:t>
      </w:r>
      <w:bookmarkEnd w:id="1"/>
      <w:r w:rsidR="00037AB0" w:rsidRPr="00A73B7E">
        <w:rPr>
          <w:rFonts w:ascii="Tahoma" w:hAnsi="Tahoma" w:cs="Tahoma"/>
          <w:lang w:val="sl-SI"/>
        </w:rPr>
        <w:t>PONUDBE</w:t>
      </w:r>
    </w:p>
    <w:p w14:paraId="0F337F57"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45A8E5ED" w14:textId="77777777" w:rsidR="007C70A1" w:rsidRPr="006D03C9" w:rsidRDefault="007C70A1" w:rsidP="004D1204">
      <w:pPr>
        <w:keepNext/>
        <w:rPr>
          <w:rFonts w:ascii="Tahoma" w:hAnsi="Tahoma" w:cs="Tahoma"/>
        </w:rPr>
      </w:pPr>
    </w:p>
    <w:p w14:paraId="7B898D36" w14:textId="77777777" w:rsidR="007C70A1" w:rsidRPr="00CD023B" w:rsidRDefault="007C70A1" w:rsidP="004D1204">
      <w:pPr>
        <w:keepNext/>
        <w:rPr>
          <w:rFonts w:ascii="Tahoma" w:hAnsi="Tahoma" w:cs="Tahoma"/>
        </w:rPr>
      </w:pPr>
    </w:p>
    <w:p w14:paraId="66FB41D5" w14:textId="77777777" w:rsidR="007C70A1" w:rsidRPr="006B13B6" w:rsidRDefault="007C70A1" w:rsidP="004D1204">
      <w:pPr>
        <w:keepNext/>
        <w:rPr>
          <w:rFonts w:ascii="Tahoma" w:hAnsi="Tahoma" w:cs="Tahoma"/>
        </w:rPr>
      </w:pPr>
    </w:p>
    <w:p w14:paraId="501973E6"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7B80317E" w14:textId="77777777" w:rsidR="007C70A1" w:rsidRPr="00076910" w:rsidRDefault="007C70A1" w:rsidP="004D1204">
      <w:pPr>
        <w:keepNext/>
        <w:rPr>
          <w:rFonts w:ascii="Tahoma" w:hAnsi="Tahoma" w:cs="Tahoma"/>
        </w:rPr>
      </w:pPr>
    </w:p>
    <w:p w14:paraId="7FF7A109" w14:textId="77777777" w:rsidR="007C70A1" w:rsidRPr="00076910" w:rsidRDefault="007C70A1" w:rsidP="004D1204">
      <w:pPr>
        <w:keepNext/>
        <w:jc w:val="center"/>
        <w:rPr>
          <w:rFonts w:ascii="Tahoma" w:hAnsi="Tahoma" w:cs="Tahoma"/>
        </w:rPr>
      </w:pPr>
    </w:p>
    <w:p w14:paraId="59E9D69F"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7ADB7171" w14:textId="77777777" w:rsidR="005261BD" w:rsidRDefault="005261BD" w:rsidP="004D1204">
      <w:pPr>
        <w:keepNext/>
        <w:rPr>
          <w:rFonts w:ascii="Tahoma" w:hAnsi="Tahoma" w:cs="Tahoma"/>
        </w:rPr>
      </w:pPr>
    </w:p>
    <w:p w14:paraId="4F9BFA87" w14:textId="77777777" w:rsidR="002F5F38" w:rsidRDefault="002F5F38" w:rsidP="004D1204">
      <w:pPr>
        <w:keepNext/>
        <w:rPr>
          <w:rFonts w:ascii="Tahoma" w:hAnsi="Tahoma" w:cs="Tahoma"/>
        </w:rPr>
      </w:pPr>
    </w:p>
    <w:p w14:paraId="2DE6FE43" w14:textId="77777777" w:rsidR="002F5F38" w:rsidRDefault="002F5F38" w:rsidP="004D1204">
      <w:pPr>
        <w:keepNext/>
        <w:rPr>
          <w:rFonts w:ascii="Tahoma" w:hAnsi="Tahoma" w:cs="Tahoma"/>
        </w:rPr>
      </w:pPr>
    </w:p>
    <w:p w14:paraId="11B5156D" w14:textId="77777777" w:rsidR="00155644" w:rsidRDefault="00155644" w:rsidP="00155644">
      <w:pPr>
        <w:keepNext/>
        <w:ind w:right="424"/>
        <w:jc w:val="center"/>
        <w:rPr>
          <w:rFonts w:ascii="Tahoma" w:hAnsi="Tahoma" w:cs="Tahoma"/>
          <w:b/>
          <w:bCs/>
        </w:rPr>
      </w:pPr>
      <w:r>
        <w:rPr>
          <w:rFonts w:ascii="Tahoma" w:hAnsi="Tahoma" w:cs="Tahoma"/>
          <w:b/>
          <w:bCs/>
        </w:rPr>
        <w:t>Izvedbo strojno instalacijskih del po naslednjih sklopih:</w:t>
      </w:r>
    </w:p>
    <w:p w14:paraId="6B03BC34" w14:textId="77777777" w:rsidR="00155644" w:rsidRDefault="00155644" w:rsidP="00155644">
      <w:pPr>
        <w:keepNext/>
        <w:ind w:right="424"/>
        <w:jc w:val="center"/>
        <w:rPr>
          <w:rFonts w:ascii="Tahoma" w:hAnsi="Tahoma" w:cs="Tahoma"/>
          <w:b/>
          <w:bCs/>
        </w:rPr>
      </w:pPr>
    </w:p>
    <w:p w14:paraId="09580D48" w14:textId="77777777" w:rsidR="00155644" w:rsidRPr="00155644" w:rsidRDefault="00155644" w:rsidP="00155644">
      <w:pPr>
        <w:pStyle w:val="Odstavekseznama"/>
        <w:keepNext/>
        <w:numPr>
          <w:ilvl w:val="0"/>
          <w:numId w:val="29"/>
        </w:numPr>
        <w:ind w:right="424"/>
        <w:jc w:val="center"/>
        <w:rPr>
          <w:rFonts w:ascii="Tahoma" w:hAnsi="Tahoma" w:cs="Tahoma"/>
          <w:b/>
          <w:bCs/>
        </w:rPr>
      </w:pPr>
      <w:r w:rsidRPr="00155644">
        <w:rPr>
          <w:rFonts w:ascii="Tahoma" w:hAnsi="Tahoma" w:cs="Tahoma"/>
          <w:b/>
          <w:bCs/>
        </w:rPr>
        <w:t>30III-790-00 Obnova parovoda TOŠ - Novartis</w:t>
      </w:r>
    </w:p>
    <w:p w14:paraId="12023656" w14:textId="77777777" w:rsidR="00155644" w:rsidRPr="00155644" w:rsidRDefault="00155644" w:rsidP="00155644">
      <w:pPr>
        <w:pStyle w:val="Odstavekseznama"/>
        <w:keepNext/>
        <w:numPr>
          <w:ilvl w:val="0"/>
          <w:numId w:val="29"/>
        </w:numPr>
        <w:ind w:right="424"/>
        <w:jc w:val="center"/>
        <w:rPr>
          <w:rFonts w:ascii="Tahoma" w:hAnsi="Tahoma" w:cs="Tahoma"/>
          <w:b/>
          <w:bCs/>
        </w:rPr>
      </w:pPr>
      <w:r w:rsidRPr="00155644">
        <w:rPr>
          <w:rFonts w:ascii="Tahoma" w:hAnsi="Tahoma" w:cs="Tahoma"/>
          <w:b/>
          <w:bCs/>
        </w:rPr>
        <w:t>30III-788-00 Obnova vročevoda in plinovoda po Kumrovški in Čargovi ulici - 2. faza</w:t>
      </w:r>
    </w:p>
    <w:p w14:paraId="79EB370A" w14:textId="5C864FBF" w:rsidR="00155644" w:rsidRPr="00155644" w:rsidRDefault="00155644" w:rsidP="00155644">
      <w:pPr>
        <w:pStyle w:val="Odstavekseznama"/>
        <w:keepNext/>
        <w:numPr>
          <w:ilvl w:val="0"/>
          <w:numId w:val="29"/>
        </w:numPr>
        <w:ind w:right="424"/>
        <w:jc w:val="center"/>
        <w:rPr>
          <w:rFonts w:ascii="Tahoma" w:hAnsi="Tahoma" w:cs="Tahoma"/>
          <w:b/>
          <w:bCs/>
        </w:rPr>
      </w:pPr>
      <w:r w:rsidRPr="00155644">
        <w:rPr>
          <w:rFonts w:ascii="Tahoma" w:hAnsi="Tahoma" w:cs="Tahoma"/>
          <w:b/>
          <w:bCs/>
        </w:rPr>
        <w:t xml:space="preserve">30III434/155 </w:t>
      </w:r>
      <w:r w:rsidR="00B33A4F">
        <w:rPr>
          <w:rFonts w:ascii="Tahoma" w:hAnsi="Tahoma" w:cs="Tahoma"/>
          <w:b/>
          <w:bCs/>
        </w:rPr>
        <w:t>Vročevodni priključek za Njegoševo 15</w:t>
      </w:r>
    </w:p>
    <w:p w14:paraId="4FAB6482" w14:textId="77777777" w:rsidR="00CF062C" w:rsidRDefault="00CF062C" w:rsidP="004D1204">
      <w:pPr>
        <w:keepNext/>
        <w:rPr>
          <w:rFonts w:ascii="Tahoma" w:hAnsi="Tahoma" w:cs="Tahoma"/>
        </w:rPr>
      </w:pPr>
    </w:p>
    <w:p w14:paraId="7D3B9C06" w14:textId="77777777" w:rsidR="00CF062C" w:rsidRDefault="00CF062C" w:rsidP="004D1204">
      <w:pPr>
        <w:keepNext/>
        <w:rPr>
          <w:rFonts w:ascii="Tahoma" w:hAnsi="Tahoma" w:cs="Tahoma"/>
        </w:rPr>
      </w:pPr>
    </w:p>
    <w:p w14:paraId="72DD9959" w14:textId="77777777" w:rsidR="00341D89" w:rsidRPr="00076910" w:rsidRDefault="00341D89" w:rsidP="004D1204">
      <w:pPr>
        <w:keepNext/>
        <w:rPr>
          <w:rFonts w:ascii="Tahoma" w:hAnsi="Tahoma" w:cs="Tahoma"/>
        </w:rPr>
      </w:pPr>
    </w:p>
    <w:p w14:paraId="3A50DF3F" w14:textId="77777777" w:rsidR="002E5ED3" w:rsidRDefault="002E5ED3" w:rsidP="004D1204">
      <w:pPr>
        <w:keepNext/>
        <w:rPr>
          <w:rFonts w:ascii="Tahoma" w:hAnsi="Tahoma" w:cs="Tahoma"/>
        </w:rPr>
      </w:pPr>
    </w:p>
    <w:p w14:paraId="4B914DBA" w14:textId="77777777" w:rsidR="00341D89" w:rsidRPr="00076910" w:rsidRDefault="00341D89" w:rsidP="004D1204">
      <w:pPr>
        <w:keepNext/>
        <w:rPr>
          <w:rFonts w:ascii="Tahoma" w:hAnsi="Tahoma" w:cs="Tahoma"/>
        </w:rPr>
      </w:pPr>
    </w:p>
    <w:p w14:paraId="205FAA3F" w14:textId="77777777" w:rsidR="007C70A1" w:rsidRPr="00076910" w:rsidRDefault="007C70A1" w:rsidP="004D1204">
      <w:pPr>
        <w:keepNext/>
        <w:rPr>
          <w:rFonts w:ascii="Tahoma" w:hAnsi="Tahoma" w:cs="Tahoma"/>
        </w:rPr>
      </w:pPr>
      <w:r w:rsidRPr="00076910">
        <w:rPr>
          <w:rFonts w:ascii="Tahoma" w:hAnsi="Tahoma" w:cs="Tahoma"/>
        </w:rPr>
        <w:t>S spoštovanjem!</w:t>
      </w:r>
    </w:p>
    <w:p w14:paraId="1112E5EB" w14:textId="77777777" w:rsidR="00325548" w:rsidRPr="00076910" w:rsidRDefault="00325548" w:rsidP="004D1204">
      <w:pPr>
        <w:keepNext/>
        <w:autoSpaceDE w:val="0"/>
        <w:autoSpaceDN w:val="0"/>
        <w:adjustRightInd w:val="0"/>
        <w:rPr>
          <w:rFonts w:ascii="Tahoma" w:hAnsi="Tahoma" w:cs="Tahoma"/>
        </w:rPr>
      </w:pPr>
    </w:p>
    <w:p w14:paraId="1D0B103C" w14:textId="77777777" w:rsidR="00D9227D" w:rsidRPr="00076910" w:rsidRDefault="00D9227D" w:rsidP="004D1204">
      <w:pPr>
        <w:keepNext/>
        <w:autoSpaceDE w:val="0"/>
        <w:autoSpaceDN w:val="0"/>
        <w:adjustRightInd w:val="0"/>
        <w:jc w:val="right"/>
        <w:rPr>
          <w:rFonts w:ascii="Tahoma" w:hAnsi="Tahoma" w:cs="Tahoma"/>
          <w:bCs/>
        </w:rPr>
      </w:pPr>
    </w:p>
    <w:p w14:paraId="4C7A998D" w14:textId="77777777" w:rsidR="00325548" w:rsidRPr="00076910" w:rsidRDefault="00325548" w:rsidP="004D1204">
      <w:pPr>
        <w:keepNext/>
        <w:autoSpaceDE w:val="0"/>
        <w:autoSpaceDN w:val="0"/>
        <w:adjustRightInd w:val="0"/>
        <w:jc w:val="right"/>
        <w:rPr>
          <w:rFonts w:ascii="Tahoma" w:hAnsi="Tahoma" w:cs="Tahoma"/>
          <w:bCs/>
        </w:rPr>
      </w:pPr>
    </w:p>
    <w:p w14:paraId="16618234" w14:textId="77777777" w:rsidR="00325548" w:rsidRPr="00076910" w:rsidRDefault="00325548" w:rsidP="004D1204">
      <w:pPr>
        <w:keepNext/>
        <w:autoSpaceDE w:val="0"/>
        <w:autoSpaceDN w:val="0"/>
        <w:adjustRightInd w:val="0"/>
        <w:jc w:val="right"/>
        <w:rPr>
          <w:rFonts w:ascii="Tahoma" w:hAnsi="Tahoma" w:cs="Tahoma"/>
          <w:bCs/>
        </w:rPr>
      </w:pPr>
    </w:p>
    <w:p w14:paraId="35CCBF69" w14:textId="77777777" w:rsidR="00325548" w:rsidRPr="00076910" w:rsidRDefault="00325548" w:rsidP="004D1204">
      <w:pPr>
        <w:keepNext/>
        <w:autoSpaceDE w:val="0"/>
        <w:autoSpaceDN w:val="0"/>
        <w:adjustRightInd w:val="0"/>
        <w:jc w:val="right"/>
        <w:rPr>
          <w:rFonts w:ascii="Tahoma" w:hAnsi="Tahoma" w:cs="Tahoma"/>
          <w:bCs/>
        </w:rPr>
      </w:pPr>
    </w:p>
    <w:p w14:paraId="0AD7F3AB"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19AB9667" w14:textId="77777777"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272FB2">
        <w:rPr>
          <w:rFonts w:ascii="Tahoma" w:hAnsi="Tahoma" w:cs="Tahoma"/>
          <w:bCs/>
        </w:rPr>
        <w:t>Krištof Mlakar</w:t>
      </w:r>
      <w:r w:rsidR="00325548" w:rsidRPr="00076910">
        <w:rPr>
          <w:rFonts w:ascii="Tahoma" w:hAnsi="Tahoma" w:cs="Tahoma"/>
          <w:bCs/>
        </w:rPr>
        <w:t>, univ. dipl. prav.</w:t>
      </w:r>
    </w:p>
    <w:p w14:paraId="66B5B87E" w14:textId="77777777" w:rsidR="007C70A1" w:rsidRPr="00076910" w:rsidRDefault="007C70A1" w:rsidP="004D1204">
      <w:pPr>
        <w:keepNext/>
        <w:rPr>
          <w:rFonts w:ascii="Tahoma" w:hAnsi="Tahoma" w:cs="Tahoma"/>
        </w:rPr>
      </w:pPr>
    </w:p>
    <w:p w14:paraId="6473BA20" w14:textId="77777777" w:rsidR="00325548" w:rsidRPr="00076910" w:rsidRDefault="00325548" w:rsidP="004D1204">
      <w:pPr>
        <w:keepNext/>
        <w:rPr>
          <w:rFonts w:ascii="Tahoma" w:hAnsi="Tahoma" w:cs="Tahoma"/>
        </w:rPr>
      </w:pPr>
    </w:p>
    <w:p w14:paraId="46B83D3C" w14:textId="77777777" w:rsidR="00325548" w:rsidRPr="00076910" w:rsidRDefault="00325548" w:rsidP="004D1204">
      <w:pPr>
        <w:keepNext/>
        <w:rPr>
          <w:rFonts w:ascii="Tahoma" w:hAnsi="Tahoma" w:cs="Tahoma"/>
        </w:rPr>
      </w:pPr>
    </w:p>
    <w:p w14:paraId="2511F7F2" w14:textId="77777777" w:rsidR="00325548" w:rsidRPr="00076910" w:rsidRDefault="00325548" w:rsidP="004D1204">
      <w:pPr>
        <w:keepNext/>
        <w:rPr>
          <w:rFonts w:ascii="Tahoma" w:hAnsi="Tahoma" w:cs="Tahoma"/>
        </w:rPr>
      </w:pPr>
    </w:p>
    <w:p w14:paraId="3D61CDE4" w14:textId="77777777" w:rsidR="00325548" w:rsidRPr="00076910" w:rsidRDefault="00325548" w:rsidP="004D1204">
      <w:pPr>
        <w:keepNext/>
        <w:rPr>
          <w:rFonts w:ascii="Tahoma" w:hAnsi="Tahoma" w:cs="Tahoma"/>
        </w:rPr>
      </w:pPr>
    </w:p>
    <w:p w14:paraId="6C246889" w14:textId="77777777" w:rsidR="00325548" w:rsidRPr="00076910" w:rsidRDefault="00325548" w:rsidP="004D1204">
      <w:pPr>
        <w:keepNext/>
        <w:rPr>
          <w:rFonts w:ascii="Tahoma" w:hAnsi="Tahoma" w:cs="Tahoma"/>
        </w:rPr>
      </w:pPr>
    </w:p>
    <w:p w14:paraId="4BCB3F43"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4F46D1F8" w14:textId="77777777" w:rsidR="007C70A1" w:rsidRPr="00076910" w:rsidRDefault="007C70A1" w:rsidP="00B11E1B">
      <w:pPr>
        <w:keepNext/>
        <w:widowControl w:val="0"/>
        <w:jc w:val="both"/>
        <w:rPr>
          <w:rFonts w:ascii="Tahoma" w:hAnsi="Tahoma" w:cs="Tahoma"/>
          <w:b/>
        </w:rPr>
      </w:pPr>
    </w:p>
    <w:p w14:paraId="6AF1EEC2" w14:textId="77777777"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14:paraId="5E61763F" w14:textId="77777777" w:rsidR="007C70A1" w:rsidRPr="00076910" w:rsidRDefault="007C70A1" w:rsidP="00B11E1B">
      <w:pPr>
        <w:keepNext/>
        <w:widowControl w:val="0"/>
        <w:jc w:val="both"/>
        <w:rPr>
          <w:rFonts w:ascii="Tahoma" w:hAnsi="Tahoma" w:cs="Tahoma"/>
          <w:b/>
        </w:rPr>
      </w:pPr>
    </w:p>
    <w:p w14:paraId="5C022CC5"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5A7C7242" w14:textId="77777777" w:rsidR="00BD3966" w:rsidRDefault="00BD3966" w:rsidP="00BD3966">
      <w:pPr>
        <w:keepNext/>
        <w:widowControl w:val="0"/>
        <w:tabs>
          <w:tab w:val="left" w:pos="0"/>
        </w:tabs>
        <w:jc w:val="both"/>
        <w:rPr>
          <w:rFonts w:ascii="Tahoma" w:hAnsi="Tahoma" w:cs="Tahoma"/>
          <w:bCs/>
        </w:rPr>
      </w:pPr>
    </w:p>
    <w:p w14:paraId="73382F02" w14:textId="77777777" w:rsidR="00155644" w:rsidRDefault="00155644" w:rsidP="00155644">
      <w:pPr>
        <w:keepNext/>
        <w:ind w:right="424"/>
        <w:jc w:val="center"/>
        <w:rPr>
          <w:rFonts w:ascii="Tahoma" w:hAnsi="Tahoma" w:cs="Tahoma"/>
          <w:b/>
          <w:bCs/>
        </w:rPr>
      </w:pPr>
      <w:r>
        <w:rPr>
          <w:rFonts w:ascii="Tahoma" w:hAnsi="Tahoma" w:cs="Tahoma"/>
          <w:b/>
          <w:bCs/>
        </w:rPr>
        <w:t>Izvedbo strojno instalacijskih del po naslednjih sklopih:</w:t>
      </w:r>
    </w:p>
    <w:p w14:paraId="4D70422F" w14:textId="77777777" w:rsidR="00155644" w:rsidRDefault="00155644" w:rsidP="00155644">
      <w:pPr>
        <w:keepNext/>
        <w:ind w:right="424"/>
        <w:jc w:val="center"/>
        <w:rPr>
          <w:rFonts w:ascii="Tahoma" w:hAnsi="Tahoma" w:cs="Tahoma"/>
          <w:b/>
          <w:bCs/>
        </w:rPr>
      </w:pPr>
    </w:p>
    <w:p w14:paraId="66A7D29F" w14:textId="77777777" w:rsidR="00155644" w:rsidRPr="00155644" w:rsidRDefault="00155644" w:rsidP="00155644">
      <w:pPr>
        <w:pStyle w:val="Odstavekseznama"/>
        <w:keepNext/>
        <w:widowControl w:val="0"/>
        <w:numPr>
          <w:ilvl w:val="0"/>
          <w:numId w:val="30"/>
        </w:numPr>
        <w:tabs>
          <w:tab w:val="left" w:pos="0"/>
        </w:tabs>
        <w:jc w:val="both"/>
        <w:rPr>
          <w:rFonts w:ascii="Tahoma" w:hAnsi="Tahoma" w:cs="Tahoma"/>
          <w:b/>
          <w:bCs/>
          <w:lang w:eastAsia="x-none"/>
        </w:rPr>
      </w:pPr>
      <w:r w:rsidRPr="00155644">
        <w:rPr>
          <w:rFonts w:ascii="Tahoma" w:hAnsi="Tahoma" w:cs="Tahoma"/>
          <w:b/>
          <w:bCs/>
          <w:lang w:eastAsia="x-none"/>
        </w:rPr>
        <w:t>30III-790-00 Obnova parovoda TOŠ - Novartis</w:t>
      </w:r>
    </w:p>
    <w:p w14:paraId="4F481DE3" w14:textId="77777777" w:rsidR="00155644" w:rsidRPr="00155644" w:rsidRDefault="00155644" w:rsidP="00155644">
      <w:pPr>
        <w:pStyle w:val="Odstavekseznama"/>
        <w:keepNext/>
        <w:widowControl w:val="0"/>
        <w:numPr>
          <w:ilvl w:val="0"/>
          <w:numId w:val="30"/>
        </w:numPr>
        <w:tabs>
          <w:tab w:val="left" w:pos="0"/>
        </w:tabs>
        <w:jc w:val="both"/>
        <w:rPr>
          <w:rFonts w:ascii="Tahoma" w:hAnsi="Tahoma" w:cs="Tahoma"/>
          <w:b/>
          <w:bCs/>
          <w:lang w:eastAsia="x-none"/>
        </w:rPr>
      </w:pPr>
      <w:r w:rsidRPr="00155644">
        <w:rPr>
          <w:rFonts w:ascii="Tahoma" w:hAnsi="Tahoma" w:cs="Tahoma"/>
          <w:b/>
          <w:bCs/>
          <w:lang w:eastAsia="x-none"/>
        </w:rPr>
        <w:t>30III-788-00 Obnova vročevoda in plinovoda po Kumrovški in Čargovi ulici - 2. faza</w:t>
      </w:r>
    </w:p>
    <w:p w14:paraId="1CAF7E89" w14:textId="7E7F67F7" w:rsidR="00155644" w:rsidRPr="00155644" w:rsidRDefault="00155644" w:rsidP="00155644">
      <w:pPr>
        <w:pStyle w:val="Odstavekseznama"/>
        <w:keepNext/>
        <w:widowControl w:val="0"/>
        <w:numPr>
          <w:ilvl w:val="0"/>
          <w:numId w:val="30"/>
        </w:numPr>
        <w:tabs>
          <w:tab w:val="left" w:pos="0"/>
        </w:tabs>
        <w:jc w:val="both"/>
        <w:rPr>
          <w:rFonts w:ascii="Tahoma" w:hAnsi="Tahoma" w:cs="Tahoma"/>
          <w:b/>
          <w:bCs/>
          <w:lang w:eastAsia="x-none"/>
        </w:rPr>
      </w:pPr>
      <w:r w:rsidRPr="00155644">
        <w:rPr>
          <w:rFonts w:ascii="Tahoma" w:hAnsi="Tahoma" w:cs="Tahoma"/>
          <w:b/>
          <w:bCs/>
          <w:lang w:eastAsia="x-none"/>
        </w:rPr>
        <w:t xml:space="preserve">30III434/155 </w:t>
      </w:r>
      <w:r w:rsidR="00B33A4F">
        <w:rPr>
          <w:rFonts w:ascii="Tahoma" w:hAnsi="Tahoma" w:cs="Tahoma"/>
          <w:b/>
          <w:bCs/>
          <w:lang w:eastAsia="x-none"/>
        </w:rPr>
        <w:t>Vročevodni priključek za Njegoševo 15</w:t>
      </w:r>
    </w:p>
    <w:p w14:paraId="139604EB" w14:textId="77777777" w:rsidR="00155644" w:rsidRDefault="00155644" w:rsidP="00B11E1B">
      <w:pPr>
        <w:keepNext/>
        <w:widowControl w:val="0"/>
        <w:tabs>
          <w:tab w:val="left" w:pos="0"/>
        </w:tabs>
        <w:jc w:val="both"/>
        <w:rPr>
          <w:rFonts w:ascii="Tahoma" w:hAnsi="Tahoma" w:cs="Tahoma"/>
          <w:lang w:eastAsia="x-none"/>
        </w:rPr>
      </w:pPr>
    </w:p>
    <w:p w14:paraId="7D477938" w14:textId="77777777" w:rsidR="00BE0E54" w:rsidRPr="00ED311F"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w:t>
      </w:r>
      <w:r w:rsidR="002F5F38">
        <w:rPr>
          <w:rFonts w:ascii="Tahoma" w:hAnsi="Tahoma" w:cs="Tahoma"/>
          <w:lang w:eastAsia="x-none"/>
        </w:rPr>
        <w:t>e</w:t>
      </w:r>
      <w:r w:rsidR="00FC0BB0" w:rsidRPr="00FB2CFB">
        <w:rPr>
          <w:rFonts w:ascii="Tahoma" w:hAnsi="Tahoma" w:cs="Tahoma"/>
          <w:lang w:eastAsia="x-none"/>
        </w:rPr>
        <w:t xml:space="preserve"> situacij</w:t>
      </w:r>
      <w:r w:rsidR="002F5F38">
        <w:rPr>
          <w:rFonts w:ascii="Tahoma" w:hAnsi="Tahoma" w:cs="Tahoma"/>
          <w:lang w:eastAsia="x-none"/>
        </w:rPr>
        <w:t>e</w:t>
      </w:r>
      <w:r w:rsidR="00FC0BB0" w:rsidRPr="00FB2CFB">
        <w:rPr>
          <w:rFonts w:ascii="Tahoma" w:hAnsi="Tahoma" w:cs="Tahoma"/>
          <w:lang w:eastAsia="x-none"/>
        </w:rPr>
        <w:t xml:space="preserve">. </w:t>
      </w:r>
      <w:bookmarkStart w:id="2" w:name="_Hlk166575709"/>
      <w:r w:rsidR="002C43B8">
        <w:rPr>
          <w:rFonts w:ascii="Tahoma" w:hAnsi="Tahoma" w:cs="Tahoma"/>
          <w:lang w:eastAsia="x-none"/>
        </w:rPr>
        <w:t>Ponudba se lahko odda za posamezen sklop, za več sklopov ali za vse razpisane sklope.</w:t>
      </w:r>
      <w:bookmarkEnd w:id="2"/>
      <w:r w:rsidR="002C43B8">
        <w:rPr>
          <w:rFonts w:ascii="Tahoma" w:hAnsi="Tahoma" w:cs="Tahoma"/>
          <w:lang w:eastAsia="x-none"/>
        </w:rPr>
        <w:t xml:space="preserve"> </w:t>
      </w:r>
      <w:r w:rsidR="008E2C81" w:rsidRPr="00ED311F">
        <w:rPr>
          <w:rFonts w:ascii="Tahoma" w:hAnsi="Tahoma" w:cs="Tahoma"/>
          <w:lang w:eastAsia="x-none"/>
        </w:rPr>
        <w:t xml:space="preserve">Gospodarski subjekt lahko odda samo eno </w:t>
      </w:r>
      <w:r w:rsidR="00BC657F" w:rsidRPr="00ED311F">
        <w:rPr>
          <w:rFonts w:ascii="Tahoma" w:hAnsi="Tahoma" w:cs="Tahoma"/>
          <w:lang w:eastAsia="x-none"/>
        </w:rPr>
        <w:t>ponudbo</w:t>
      </w:r>
      <w:r w:rsidR="008E2C81" w:rsidRPr="00ED311F">
        <w:rPr>
          <w:rFonts w:ascii="Tahoma" w:hAnsi="Tahoma" w:cs="Tahoma"/>
          <w:lang w:eastAsia="x-none"/>
        </w:rPr>
        <w:t xml:space="preserve">, bodisi svojo lastno ali skupno </w:t>
      </w:r>
      <w:r w:rsidR="00BC657F" w:rsidRPr="00ED311F">
        <w:rPr>
          <w:rFonts w:ascii="Tahoma" w:hAnsi="Tahoma" w:cs="Tahoma"/>
          <w:lang w:eastAsia="x-none"/>
        </w:rPr>
        <w:t>ponudbo</w:t>
      </w:r>
      <w:r w:rsidR="008E2C81" w:rsidRPr="00ED311F">
        <w:rPr>
          <w:rFonts w:ascii="Tahoma" w:hAnsi="Tahoma" w:cs="Tahoma"/>
          <w:lang w:eastAsia="x-none"/>
        </w:rPr>
        <w:t xml:space="preserve">, sicer se izločijo vse </w:t>
      </w:r>
      <w:r w:rsidR="00BC657F" w:rsidRPr="00ED311F">
        <w:rPr>
          <w:rFonts w:ascii="Tahoma" w:hAnsi="Tahoma" w:cs="Tahoma"/>
          <w:lang w:eastAsia="x-none"/>
        </w:rPr>
        <w:t>ponudbe</w:t>
      </w:r>
      <w:r w:rsidR="008E2C81" w:rsidRPr="00ED311F">
        <w:rPr>
          <w:rFonts w:ascii="Tahoma" w:hAnsi="Tahoma" w:cs="Tahoma"/>
          <w:lang w:eastAsia="x-none"/>
        </w:rPr>
        <w:t>, v katerih nastopa.</w:t>
      </w:r>
      <w:r w:rsidR="002C43B8">
        <w:rPr>
          <w:rFonts w:ascii="Tahoma" w:hAnsi="Tahoma" w:cs="Tahoma"/>
          <w:lang w:eastAsia="x-none"/>
        </w:rPr>
        <w:t xml:space="preserve"> </w:t>
      </w:r>
    </w:p>
    <w:p w14:paraId="3A024EFB" w14:textId="77777777" w:rsidR="001C57F7" w:rsidRPr="00E7001B" w:rsidRDefault="001C57F7" w:rsidP="00B11E1B">
      <w:pPr>
        <w:keepNext/>
        <w:widowControl w:val="0"/>
        <w:tabs>
          <w:tab w:val="left" w:pos="0"/>
        </w:tabs>
        <w:jc w:val="both"/>
        <w:rPr>
          <w:rFonts w:ascii="Tahoma" w:hAnsi="Tahoma" w:cs="Tahoma"/>
          <w:lang w:eastAsia="x-none"/>
        </w:rPr>
      </w:pPr>
    </w:p>
    <w:p w14:paraId="059CD3EB" w14:textId="77777777" w:rsidR="007C70A1" w:rsidRPr="00845014" w:rsidRDefault="007C70A1" w:rsidP="00B11E1B">
      <w:pPr>
        <w:keepNext/>
        <w:widowControl w:val="0"/>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845014">
        <w:rPr>
          <w:rFonts w:ascii="Tahoma" w:hAnsi="Tahoma" w:cs="Tahoma"/>
          <w:b/>
        </w:rPr>
        <w:t>Dodatna pojasnila ponudnikom</w:t>
      </w:r>
      <w:bookmarkEnd w:id="3"/>
      <w:bookmarkEnd w:id="4"/>
      <w:bookmarkEnd w:id="5"/>
      <w:bookmarkEnd w:id="6"/>
      <w:bookmarkEnd w:id="7"/>
    </w:p>
    <w:p w14:paraId="6C7AA4F3" w14:textId="77777777" w:rsidR="007C70A1" w:rsidRPr="00076910" w:rsidRDefault="007C70A1" w:rsidP="00B11E1B">
      <w:pPr>
        <w:keepNext/>
        <w:widowControl w:val="0"/>
        <w:jc w:val="both"/>
        <w:rPr>
          <w:rFonts w:ascii="Tahoma" w:hAnsi="Tahoma" w:cs="Tahoma"/>
        </w:rPr>
      </w:pPr>
    </w:p>
    <w:p w14:paraId="38170287" w14:textId="19EB67D3"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do</w:t>
      </w:r>
      <w:r w:rsidR="002F5F38">
        <w:rPr>
          <w:rFonts w:ascii="Tahoma" w:hAnsi="Tahoma" w:cs="Tahoma"/>
        </w:rPr>
        <w:t xml:space="preserve"> </w:t>
      </w:r>
      <w:r w:rsidR="00972E9D" w:rsidRPr="00972E9D">
        <w:rPr>
          <w:rFonts w:ascii="Tahoma" w:hAnsi="Tahoma" w:cs="Tahoma"/>
          <w:b/>
          <w:bCs/>
        </w:rPr>
        <w:t>petka</w:t>
      </w:r>
      <w:r w:rsidR="002F5F38" w:rsidRPr="00972E9D">
        <w:rPr>
          <w:rFonts w:ascii="Tahoma" w:hAnsi="Tahoma" w:cs="Tahoma"/>
          <w:b/>
          <w:bCs/>
        </w:rPr>
        <w:t>,</w:t>
      </w:r>
      <w:r w:rsidR="00660286" w:rsidRPr="00972E9D">
        <w:rPr>
          <w:rFonts w:ascii="Tahoma" w:hAnsi="Tahoma" w:cs="Tahoma"/>
          <w:b/>
          <w:bCs/>
        </w:rPr>
        <w:t xml:space="preserve"> </w:t>
      </w:r>
      <w:r w:rsidR="002F5F38" w:rsidRPr="00972E9D">
        <w:rPr>
          <w:rFonts w:ascii="Tahoma" w:hAnsi="Tahoma" w:cs="Tahoma"/>
          <w:b/>
          <w:bCs/>
        </w:rPr>
        <w:t xml:space="preserve">dne </w:t>
      </w:r>
      <w:r w:rsidR="00972E9D" w:rsidRPr="00972E9D">
        <w:rPr>
          <w:rFonts w:ascii="Tahoma" w:hAnsi="Tahoma" w:cs="Tahoma"/>
          <w:b/>
          <w:bCs/>
        </w:rPr>
        <w:t>7. 6.</w:t>
      </w:r>
      <w:r w:rsidR="00845014" w:rsidRPr="00972E9D">
        <w:rPr>
          <w:rFonts w:ascii="Tahoma" w:hAnsi="Tahoma" w:cs="Tahoma"/>
          <w:b/>
          <w:bCs/>
        </w:rPr>
        <w:t xml:space="preserve"> 2024</w:t>
      </w:r>
      <w:r w:rsidR="00845014" w:rsidRPr="0060381B">
        <w:rPr>
          <w:rFonts w:ascii="Tahoma" w:hAnsi="Tahoma" w:cs="Tahoma"/>
          <w:b/>
          <w:bCs/>
        </w:rPr>
        <w:t xml:space="preserve">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65C8BF72" w14:textId="77777777" w:rsidR="008E2C81" w:rsidRPr="00076910" w:rsidRDefault="008E2C81" w:rsidP="00B11E1B">
      <w:pPr>
        <w:keepNext/>
        <w:widowControl w:val="0"/>
        <w:jc w:val="both"/>
        <w:rPr>
          <w:rFonts w:ascii="Tahoma" w:hAnsi="Tahoma" w:cs="Tahoma"/>
        </w:rPr>
      </w:pPr>
    </w:p>
    <w:p w14:paraId="6165606A" w14:textId="77777777" w:rsidR="007C70A1" w:rsidRPr="002C43B8" w:rsidRDefault="00104F2F" w:rsidP="00B11E1B">
      <w:pPr>
        <w:keepNext/>
        <w:widowControl w:val="0"/>
        <w:numPr>
          <w:ilvl w:val="1"/>
          <w:numId w:val="2"/>
        </w:numPr>
        <w:jc w:val="both"/>
        <w:rPr>
          <w:rFonts w:ascii="Tahoma" w:hAnsi="Tahoma" w:cs="Tahoma"/>
          <w:b/>
        </w:rPr>
      </w:pPr>
      <w:r w:rsidRPr="002C43B8">
        <w:rPr>
          <w:rFonts w:ascii="Tahoma" w:hAnsi="Tahoma" w:cs="Tahoma"/>
          <w:b/>
        </w:rPr>
        <w:t>Oddaja in odpiranje ponudb</w:t>
      </w:r>
    </w:p>
    <w:p w14:paraId="0930A0D9" w14:textId="77777777" w:rsidR="00104F2F" w:rsidRPr="00076910" w:rsidRDefault="00104F2F" w:rsidP="00B11E1B">
      <w:pPr>
        <w:keepNext/>
        <w:widowControl w:val="0"/>
        <w:jc w:val="both"/>
        <w:rPr>
          <w:rFonts w:ascii="Tahoma" w:hAnsi="Tahoma" w:cs="Tahoma"/>
          <w:b/>
          <w:highlight w:val="yellow"/>
        </w:rPr>
      </w:pPr>
    </w:p>
    <w:p w14:paraId="29974C3F" w14:textId="69E9E375"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845014" w:rsidRPr="00A46C72">
        <w:rPr>
          <w:rFonts w:ascii="Tahoma" w:hAnsi="Tahoma" w:cs="Tahoma"/>
          <w:bCs/>
        </w:rPr>
        <w:t>do</w:t>
      </w:r>
      <w:r w:rsidR="00845014" w:rsidRPr="00341D89">
        <w:rPr>
          <w:rFonts w:ascii="Tahoma" w:hAnsi="Tahoma" w:cs="Tahoma"/>
          <w:b/>
        </w:rPr>
        <w:t xml:space="preserve"> </w:t>
      </w:r>
      <w:r w:rsidR="00972E9D">
        <w:rPr>
          <w:rFonts w:ascii="Tahoma" w:hAnsi="Tahoma" w:cs="Tahoma"/>
          <w:b/>
        </w:rPr>
        <w:t>srede</w:t>
      </w:r>
      <w:r w:rsidR="002F5F38">
        <w:rPr>
          <w:rFonts w:ascii="Tahoma" w:hAnsi="Tahoma" w:cs="Tahoma"/>
          <w:b/>
        </w:rPr>
        <w:t xml:space="preserve">, </w:t>
      </w:r>
      <w:r w:rsidR="00972E9D">
        <w:rPr>
          <w:rFonts w:ascii="Tahoma" w:hAnsi="Tahoma" w:cs="Tahoma"/>
          <w:b/>
        </w:rPr>
        <w:t>12. 6.</w:t>
      </w:r>
      <w:r w:rsidR="002F5F38">
        <w:rPr>
          <w:rFonts w:ascii="Tahoma" w:hAnsi="Tahoma" w:cs="Tahoma"/>
          <w:b/>
        </w:rPr>
        <w:t xml:space="preserve"> 2024</w:t>
      </w:r>
      <w:r w:rsidR="00845014" w:rsidRPr="00341D89">
        <w:rPr>
          <w:rFonts w:ascii="Tahoma" w:hAnsi="Tahoma" w:cs="Tahoma"/>
          <w:b/>
        </w:rPr>
        <w:t xml:space="preserve"> </w:t>
      </w:r>
      <w:r w:rsidR="00232A8C" w:rsidRPr="00341D89">
        <w:rPr>
          <w:rFonts w:ascii="Tahoma" w:hAnsi="Tahoma" w:cs="Tahoma"/>
          <w:b/>
        </w:rPr>
        <w:t>do 12. ure</w:t>
      </w:r>
      <w:r w:rsidRPr="00341D89">
        <w:rPr>
          <w:rFonts w:ascii="Tahoma" w:hAnsi="Tahoma" w:cs="Tahoma"/>
          <w:b/>
        </w:rPr>
        <w:t>.</w:t>
      </w:r>
    </w:p>
    <w:p w14:paraId="2C54D532" w14:textId="77777777" w:rsidR="00104F2F" w:rsidRPr="00341D89" w:rsidRDefault="00104F2F" w:rsidP="00B11E1B">
      <w:pPr>
        <w:keepNext/>
        <w:widowControl w:val="0"/>
        <w:tabs>
          <w:tab w:val="left" w:pos="142"/>
        </w:tabs>
        <w:jc w:val="both"/>
        <w:rPr>
          <w:rFonts w:ascii="Tahoma" w:hAnsi="Tahoma" w:cs="Tahoma"/>
        </w:rPr>
      </w:pPr>
    </w:p>
    <w:p w14:paraId="4D839D81"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4D3E3C7F" w14:textId="77777777" w:rsidR="00104F2F" w:rsidRPr="00A73B7E" w:rsidRDefault="00104F2F" w:rsidP="00B11E1B">
      <w:pPr>
        <w:keepNext/>
        <w:widowControl w:val="0"/>
        <w:jc w:val="both"/>
        <w:rPr>
          <w:rFonts w:ascii="Tahoma" w:hAnsi="Tahoma" w:cs="Tahoma"/>
        </w:rPr>
      </w:pPr>
    </w:p>
    <w:p w14:paraId="67A3BDC9" w14:textId="0DD87D8C"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v</w:t>
      </w:r>
      <w:r w:rsidR="002C43B8">
        <w:rPr>
          <w:rFonts w:ascii="Tahoma" w:hAnsi="Tahoma" w:cs="Tahoma"/>
        </w:rPr>
        <w:t xml:space="preserve"> </w:t>
      </w:r>
      <w:r w:rsidR="00972E9D" w:rsidRPr="00972E9D">
        <w:rPr>
          <w:rFonts w:ascii="Tahoma" w:hAnsi="Tahoma" w:cs="Tahoma"/>
          <w:b/>
          <w:bCs/>
        </w:rPr>
        <w:t>srede, dne 12. 6. 2024</w:t>
      </w:r>
      <w:r w:rsidR="00401DEE" w:rsidRPr="00341D89">
        <w:rPr>
          <w:rFonts w:ascii="Tahoma" w:hAnsi="Tahoma" w:cs="Tahoma"/>
        </w:rPr>
        <w:t xml:space="preserve"> </w:t>
      </w:r>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0FB4A635" w14:textId="77777777" w:rsidR="00104F2F" w:rsidRPr="00076910" w:rsidRDefault="00104F2F" w:rsidP="00B11E1B">
      <w:pPr>
        <w:keepNext/>
        <w:widowControl w:val="0"/>
        <w:jc w:val="both"/>
        <w:rPr>
          <w:rFonts w:ascii="Tahoma" w:hAnsi="Tahoma" w:cs="Tahoma"/>
          <w:highlight w:val="yellow"/>
        </w:rPr>
      </w:pPr>
    </w:p>
    <w:p w14:paraId="2058FF18" w14:textId="77777777" w:rsidR="007C70A1" w:rsidRPr="00076910" w:rsidRDefault="007C70A1" w:rsidP="00B11E1B">
      <w:pPr>
        <w:keepNext/>
        <w:widowControl w:val="0"/>
        <w:numPr>
          <w:ilvl w:val="1"/>
          <w:numId w:val="2"/>
        </w:numPr>
        <w:jc w:val="both"/>
        <w:rPr>
          <w:rFonts w:ascii="Tahoma" w:hAnsi="Tahoma" w:cs="Tahoma"/>
          <w:b/>
        </w:rPr>
      </w:pPr>
      <w:bookmarkStart w:id="8" w:name="_Toc116720524"/>
      <w:bookmarkStart w:id="9" w:name="_Toc116720588"/>
      <w:bookmarkStart w:id="10" w:name="_Toc116783499"/>
      <w:bookmarkStart w:id="11" w:name="_Toc116792933"/>
      <w:bookmarkStart w:id="12" w:name="_Toc136417505"/>
      <w:r w:rsidRPr="00076910">
        <w:rPr>
          <w:rFonts w:ascii="Tahoma" w:hAnsi="Tahoma" w:cs="Tahoma"/>
          <w:b/>
        </w:rPr>
        <w:t>Prav</w:t>
      </w:r>
      <w:bookmarkEnd w:id="8"/>
      <w:bookmarkEnd w:id="9"/>
      <w:bookmarkEnd w:id="10"/>
      <w:bookmarkEnd w:id="11"/>
      <w:bookmarkEnd w:id="12"/>
      <w:r w:rsidR="00712EF3" w:rsidRPr="00076910">
        <w:rPr>
          <w:rFonts w:ascii="Tahoma" w:hAnsi="Tahoma" w:cs="Tahoma"/>
          <w:b/>
        </w:rPr>
        <w:t>no varstvo</w:t>
      </w:r>
    </w:p>
    <w:p w14:paraId="113F0C45" w14:textId="77777777" w:rsidR="007C70A1" w:rsidRPr="00076910" w:rsidRDefault="007C70A1" w:rsidP="00B11E1B">
      <w:pPr>
        <w:keepNext/>
        <w:widowControl w:val="0"/>
        <w:jc w:val="both"/>
        <w:rPr>
          <w:rFonts w:ascii="Tahoma" w:hAnsi="Tahoma" w:cs="Tahoma"/>
          <w:b/>
        </w:rPr>
      </w:pPr>
    </w:p>
    <w:p w14:paraId="3AC670A8"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69DCC2B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55268640"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41F91FB0" w14:textId="77777777" w:rsidR="001D68DD" w:rsidRPr="00076910" w:rsidRDefault="001D68DD" w:rsidP="00167A7A">
      <w:pPr>
        <w:widowControl w:val="0"/>
        <w:autoSpaceDE w:val="0"/>
        <w:autoSpaceDN w:val="0"/>
        <w:adjustRightInd w:val="0"/>
        <w:jc w:val="both"/>
        <w:rPr>
          <w:rFonts w:ascii="Tahoma" w:hAnsi="Tahoma" w:cs="Tahoma"/>
        </w:rPr>
      </w:pPr>
    </w:p>
    <w:p w14:paraId="0D4185FF" w14:textId="54DC33BD"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w:t>
      </w:r>
      <w:r w:rsidR="001178B8">
        <w:rPr>
          <w:rFonts w:ascii="Tahoma" w:hAnsi="Tahoma" w:cs="Tahoma"/>
        </w:rPr>
        <w:t>.</w:t>
      </w:r>
      <w:r w:rsidRPr="00076910">
        <w:rPr>
          <w:rFonts w:ascii="Tahoma" w:hAnsi="Tahoma" w:cs="Tahoma"/>
        </w:rPr>
        <w:t xml:space="preserve"> Element pogajanj bo skupna ponudbena vrednost</w:t>
      </w:r>
      <w:r w:rsidR="002C43B8">
        <w:rPr>
          <w:rFonts w:ascii="Tahoma" w:hAnsi="Tahoma" w:cs="Tahoma"/>
        </w:rPr>
        <w:t xml:space="preserve"> za posamezni sklop</w:t>
      </w:r>
      <w:r w:rsidR="006C4E0B">
        <w:rPr>
          <w:rFonts w:ascii="Tahoma" w:hAnsi="Tahoma" w:cs="Tahoma"/>
        </w:rPr>
        <w:t>.</w:t>
      </w:r>
    </w:p>
    <w:p w14:paraId="25BE400F" w14:textId="77777777" w:rsidR="00DC4D98" w:rsidRPr="00076910" w:rsidRDefault="00DC4D98" w:rsidP="00B11E1B">
      <w:pPr>
        <w:keepNext/>
        <w:widowControl w:val="0"/>
        <w:autoSpaceDE w:val="0"/>
        <w:autoSpaceDN w:val="0"/>
        <w:adjustRightInd w:val="0"/>
        <w:jc w:val="both"/>
        <w:rPr>
          <w:rFonts w:ascii="Tahoma" w:hAnsi="Tahoma" w:cs="Tahoma"/>
        </w:rPr>
      </w:pPr>
    </w:p>
    <w:p w14:paraId="0EAC50AD"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p>
    <w:p w14:paraId="039FAC6E" w14:textId="77777777" w:rsidR="001C57F7" w:rsidRPr="00076910" w:rsidRDefault="001C57F7" w:rsidP="00B11E1B">
      <w:pPr>
        <w:keepNext/>
        <w:widowControl w:val="0"/>
        <w:jc w:val="both"/>
        <w:rPr>
          <w:rFonts w:ascii="Tahoma" w:hAnsi="Tahoma" w:cs="Tahoma"/>
          <w:b/>
          <w:sz w:val="22"/>
          <w:szCs w:val="22"/>
          <w:highlight w:val="yellow"/>
        </w:rPr>
      </w:pPr>
    </w:p>
    <w:p w14:paraId="1FA6B88D"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5A02C2BA" w14:textId="77777777" w:rsidR="001C57F7" w:rsidRPr="00076910" w:rsidRDefault="001C57F7" w:rsidP="00B11E1B">
      <w:pPr>
        <w:keepNext/>
        <w:widowControl w:val="0"/>
        <w:jc w:val="both"/>
        <w:rPr>
          <w:rFonts w:ascii="Tahoma" w:hAnsi="Tahoma" w:cs="Tahoma"/>
          <w:szCs w:val="22"/>
        </w:rPr>
      </w:pPr>
    </w:p>
    <w:p w14:paraId="36F53AAE"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w:t>
      </w:r>
      <w:r w:rsidRPr="00076910">
        <w:rPr>
          <w:rFonts w:ascii="Tahoma" w:hAnsi="Tahoma" w:cs="Tahoma"/>
          <w:szCs w:val="22"/>
        </w:rPr>
        <w:lastRenderedPageBreak/>
        <w:t>Posamezne listine lahko ponudniki predložijo tudi v drugih jezikih, pri čemer si naročnik pridržuje pravico, da od ponudnika naknadno zahteva prevod.</w:t>
      </w:r>
    </w:p>
    <w:p w14:paraId="78D8E845" w14:textId="77777777" w:rsidR="002205FC" w:rsidRPr="00076910" w:rsidRDefault="002205FC" w:rsidP="00B11E1B">
      <w:pPr>
        <w:keepNext/>
        <w:widowControl w:val="0"/>
        <w:jc w:val="both"/>
        <w:rPr>
          <w:rFonts w:ascii="Tahoma" w:hAnsi="Tahoma" w:cs="Tahoma"/>
          <w:szCs w:val="22"/>
        </w:rPr>
      </w:pPr>
    </w:p>
    <w:p w14:paraId="34538EB6" w14:textId="77777777" w:rsidR="007C70A1" w:rsidRPr="00076910" w:rsidRDefault="00EE3F8E" w:rsidP="00B11E1B">
      <w:pPr>
        <w:keepNext/>
        <w:widowControl w:val="0"/>
        <w:jc w:val="both"/>
        <w:rPr>
          <w:rFonts w:ascii="Tahoma" w:hAnsi="Tahoma" w:cs="Tahoma"/>
          <w:b/>
        </w:rPr>
      </w:pPr>
      <w:r w:rsidRPr="00A33355">
        <w:rPr>
          <w:rFonts w:ascii="Tahoma" w:hAnsi="Tahoma" w:cs="Tahoma"/>
          <w:b/>
        </w:rPr>
        <w:t>2.</w:t>
      </w:r>
      <w:r w:rsidR="001C57F7" w:rsidRPr="00A33355">
        <w:rPr>
          <w:rFonts w:ascii="Tahoma" w:hAnsi="Tahoma" w:cs="Tahoma"/>
          <w:b/>
        </w:rPr>
        <w:t>2</w:t>
      </w:r>
      <w:r w:rsidRPr="00A33355">
        <w:rPr>
          <w:rFonts w:ascii="Tahoma" w:hAnsi="Tahoma" w:cs="Tahoma"/>
          <w:b/>
        </w:rPr>
        <w:t xml:space="preserve"> </w:t>
      </w:r>
      <w:r w:rsidR="001721FC" w:rsidRPr="00A33355">
        <w:rPr>
          <w:rFonts w:ascii="Tahoma" w:hAnsi="Tahoma" w:cs="Tahoma"/>
          <w:b/>
        </w:rPr>
        <w:t>PREDRAČUN</w:t>
      </w:r>
      <w:r w:rsidR="00564E2D" w:rsidRPr="00076910">
        <w:rPr>
          <w:rFonts w:ascii="Tahoma" w:hAnsi="Tahoma" w:cs="Tahoma"/>
          <w:b/>
        </w:rPr>
        <w:t xml:space="preserve"> </w:t>
      </w:r>
    </w:p>
    <w:p w14:paraId="0496A879" w14:textId="77777777" w:rsidR="00402CE6" w:rsidRPr="006D03C9" w:rsidRDefault="00402CE6" w:rsidP="00B11E1B">
      <w:pPr>
        <w:keepNext/>
        <w:widowControl w:val="0"/>
        <w:jc w:val="both"/>
        <w:rPr>
          <w:rFonts w:ascii="Tahoma" w:hAnsi="Tahoma" w:cs="Tahoma"/>
          <w:b/>
        </w:rPr>
      </w:pPr>
    </w:p>
    <w:p w14:paraId="22C9E0F5"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35C7D6EB" w14:textId="77777777" w:rsidR="00766B22" w:rsidRPr="00076910" w:rsidRDefault="00766B22" w:rsidP="00B11E1B">
      <w:pPr>
        <w:keepNext/>
        <w:widowControl w:val="0"/>
        <w:jc w:val="both"/>
        <w:rPr>
          <w:rFonts w:ascii="Tahoma" w:hAnsi="Tahoma" w:cs="Tahoma"/>
        </w:rPr>
      </w:pPr>
    </w:p>
    <w:p w14:paraId="4E8CCCE3" w14:textId="77777777"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143C87">
        <w:rPr>
          <w:rFonts w:ascii="Tahoma" w:hAnsi="Tahoma"/>
          <w:b/>
        </w:rPr>
        <w:t>.</w:t>
      </w:r>
    </w:p>
    <w:p w14:paraId="0A9D004D" w14:textId="77777777" w:rsidR="00D367B3" w:rsidRPr="00076910" w:rsidRDefault="00D367B3" w:rsidP="00B11E1B">
      <w:pPr>
        <w:keepNext/>
        <w:widowControl w:val="0"/>
        <w:jc w:val="both"/>
        <w:rPr>
          <w:rFonts w:ascii="Tahoma" w:hAnsi="Tahoma" w:cs="Tahoma"/>
        </w:rPr>
      </w:pPr>
    </w:p>
    <w:p w14:paraId="442149A9"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4C13C15E" w14:textId="77777777" w:rsidR="008D15ED" w:rsidRPr="00076910" w:rsidRDefault="008D15ED" w:rsidP="00B11E1B">
      <w:pPr>
        <w:keepNext/>
        <w:widowControl w:val="0"/>
        <w:jc w:val="both"/>
        <w:rPr>
          <w:rFonts w:ascii="Tahoma" w:hAnsi="Tahoma" w:cs="Tahoma"/>
        </w:rPr>
      </w:pPr>
    </w:p>
    <w:p w14:paraId="2CEE1F59"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463557E6" w14:textId="77777777" w:rsidR="00490CA1" w:rsidRPr="00076910" w:rsidRDefault="00490CA1" w:rsidP="004C2041">
      <w:pPr>
        <w:widowControl w:val="0"/>
        <w:jc w:val="both"/>
        <w:rPr>
          <w:rFonts w:ascii="Tahoma" w:hAnsi="Tahoma" w:cs="Tahoma"/>
        </w:rPr>
      </w:pPr>
    </w:p>
    <w:p w14:paraId="0779DFBC"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6988E638" w14:textId="77777777" w:rsidR="002E7422" w:rsidRDefault="002E7422" w:rsidP="00B11E1B">
      <w:pPr>
        <w:keepNext/>
        <w:widowControl w:val="0"/>
        <w:jc w:val="both"/>
        <w:rPr>
          <w:rFonts w:ascii="Tahoma" w:hAnsi="Tahoma" w:cs="Tahoma"/>
        </w:rPr>
      </w:pPr>
    </w:p>
    <w:p w14:paraId="43F4D1A7"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221BCF4F" w14:textId="77777777" w:rsidR="00E64E2B" w:rsidRPr="00076910" w:rsidRDefault="00E64E2B" w:rsidP="00B11E1B">
      <w:pPr>
        <w:pStyle w:val="tekst1"/>
        <w:keepNext/>
        <w:widowControl w:val="0"/>
        <w:spacing w:before="0" w:line="240" w:lineRule="auto"/>
        <w:rPr>
          <w:rFonts w:ascii="Tahoma" w:hAnsi="Tahoma" w:cs="Tahoma"/>
          <w:sz w:val="20"/>
        </w:rPr>
      </w:pPr>
    </w:p>
    <w:p w14:paraId="1FECC2CC"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58F9CF52" w14:textId="77777777" w:rsidR="00E64E2B" w:rsidRPr="00076910" w:rsidRDefault="00E64E2B" w:rsidP="00842E48">
      <w:pPr>
        <w:pStyle w:val="tekst1"/>
        <w:numPr>
          <w:ilvl w:val="0"/>
          <w:numId w:val="7"/>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02935402" w14:textId="77777777" w:rsidR="00E64E2B" w:rsidRPr="00076910" w:rsidRDefault="00E64E2B" w:rsidP="00155644">
      <w:pPr>
        <w:pStyle w:val="tekst1"/>
        <w:numPr>
          <w:ilvl w:val="0"/>
          <w:numId w:val="7"/>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690A94AF" w14:textId="77777777" w:rsidR="00E64E2B" w:rsidRPr="00076910" w:rsidRDefault="00284226" w:rsidP="00155644">
      <w:pPr>
        <w:pStyle w:val="tekst1"/>
        <w:numPr>
          <w:ilvl w:val="0"/>
          <w:numId w:val="7"/>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F6F41D" w14:textId="77777777" w:rsidR="00E64E2B" w:rsidRPr="00076910" w:rsidRDefault="00E64E2B" w:rsidP="006F5D06">
      <w:pPr>
        <w:jc w:val="both"/>
        <w:rPr>
          <w:rFonts w:ascii="Tahoma" w:hAnsi="Tahoma" w:cs="Tahoma"/>
        </w:rPr>
      </w:pPr>
    </w:p>
    <w:p w14:paraId="7DFFD4A6"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5A8DD585" w14:textId="77777777" w:rsidR="008C468C" w:rsidRPr="00076910" w:rsidRDefault="008C468C" w:rsidP="006F5D06">
      <w:pPr>
        <w:outlineLvl w:val="1"/>
        <w:rPr>
          <w:rFonts w:ascii="Tahoma" w:hAnsi="Tahoma" w:cs="Tahoma"/>
          <w:b/>
          <w:bCs/>
        </w:rPr>
      </w:pPr>
    </w:p>
    <w:p w14:paraId="0E453AD8"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10EF16AF" w14:textId="77777777" w:rsidR="00BB2DDC" w:rsidRPr="00076910" w:rsidRDefault="005C75F8" w:rsidP="00155644">
      <w:pPr>
        <w:numPr>
          <w:ilvl w:val="0"/>
          <w:numId w:val="8"/>
        </w:numPr>
        <w:outlineLvl w:val="1"/>
        <w:rPr>
          <w:rFonts w:ascii="Tahoma" w:hAnsi="Tahoma" w:cs="Tahoma"/>
          <w:bCs/>
        </w:rPr>
      </w:pPr>
      <w:r w:rsidRPr="00076910">
        <w:rPr>
          <w:rFonts w:ascii="Tahoma" w:hAnsi="Tahoma" w:cs="Tahoma"/>
          <w:bCs/>
        </w:rPr>
        <w:t>Izjava - Gospodarski subjekt,</w:t>
      </w:r>
    </w:p>
    <w:p w14:paraId="3F46037A" w14:textId="77777777" w:rsidR="0005523B" w:rsidRPr="00076910" w:rsidRDefault="005C75F8" w:rsidP="00155644">
      <w:pPr>
        <w:numPr>
          <w:ilvl w:val="0"/>
          <w:numId w:val="8"/>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7C00393B" w14:textId="77777777" w:rsidR="00BF2CCB" w:rsidRDefault="008E0036" w:rsidP="00155644">
      <w:pPr>
        <w:numPr>
          <w:ilvl w:val="0"/>
          <w:numId w:val="8"/>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14:paraId="2FA08B70" w14:textId="77777777" w:rsidR="008C06DE" w:rsidRPr="00076910" w:rsidRDefault="008C06DE" w:rsidP="00155644">
      <w:pPr>
        <w:numPr>
          <w:ilvl w:val="0"/>
          <w:numId w:val="8"/>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14:paraId="3D121D08" w14:textId="77777777" w:rsidR="008E0036" w:rsidRPr="00076910" w:rsidRDefault="00BF2CCB" w:rsidP="00155644">
      <w:pPr>
        <w:numPr>
          <w:ilvl w:val="0"/>
          <w:numId w:val="8"/>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7AF09179" w14:textId="77777777" w:rsidR="00A85B91" w:rsidRPr="00840B0E" w:rsidRDefault="00EE3F8E" w:rsidP="00B11E1B">
      <w:pPr>
        <w:keepNext/>
        <w:widowControl w:val="0"/>
        <w:jc w:val="both"/>
        <w:rPr>
          <w:rFonts w:ascii="Tahoma" w:hAnsi="Tahoma" w:cs="Tahoma"/>
          <w:b/>
        </w:rPr>
      </w:pPr>
      <w:r w:rsidRPr="002C43B8">
        <w:rPr>
          <w:rFonts w:ascii="Tahoma" w:hAnsi="Tahoma" w:cs="Tahoma"/>
          <w:b/>
        </w:rPr>
        <w:lastRenderedPageBreak/>
        <w:t>2.</w:t>
      </w:r>
      <w:r w:rsidR="00665B66" w:rsidRPr="002C43B8">
        <w:rPr>
          <w:rFonts w:ascii="Tahoma" w:hAnsi="Tahoma" w:cs="Tahoma"/>
          <w:b/>
        </w:rPr>
        <w:t>5</w:t>
      </w:r>
      <w:r w:rsidRPr="002C43B8">
        <w:rPr>
          <w:rFonts w:ascii="Tahoma" w:hAnsi="Tahoma" w:cs="Tahoma"/>
          <w:b/>
        </w:rPr>
        <w:t xml:space="preserve"> </w:t>
      </w:r>
      <w:r w:rsidR="00261454" w:rsidRPr="002C43B8">
        <w:rPr>
          <w:rFonts w:ascii="Tahoma" w:hAnsi="Tahoma" w:cs="Tahoma"/>
          <w:b/>
        </w:rPr>
        <w:t>OPIS</w:t>
      </w:r>
      <w:r w:rsidR="0081721F" w:rsidRPr="002C43B8">
        <w:rPr>
          <w:rFonts w:ascii="Tahoma" w:hAnsi="Tahoma" w:cs="Tahoma"/>
          <w:b/>
        </w:rPr>
        <w:t xml:space="preserve"> NAROČILA</w:t>
      </w:r>
      <w:r w:rsidR="00261454" w:rsidRPr="002C43B8">
        <w:rPr>
          <w:rFonts w:ascii="Tahoma" w:hAnsi="Tahoma" w:cs="Tahoma"/>
          <w:b/>
        </w:rPr>
        <w:t xml:space="preserve"> IN </w:t>
      </w:r>
      <w:r w:rsidR="00CE6955" w:rsidRPr="002C43B8">
        <w:rPr>
          <w:rFonts w:ascii="Tahoma" w:hAnsi="Tahoma" w:cs="Tahoma"/>
          <w:b/>
        </w:rPr>
        <w:t>ROK IZVEDBE</w:t>
      </w:r>
    </w:p>
    <w:p w14:paraId="7A09B96D" w14:textId="77777777" w:rsidR="000030DB" w:rsidRDefault="000030DB" w:rsidP="00B11E1B">
      <w:pPr>
        <w:keepNext/>
        <w:widowControl w:val="0"/>
        <w:jc w:val="both"/>
        <w:rPr>
          <w:rFonts w:ascii="Tahoma" w:hAnsi="Tahoma" w:cs="Tahoma"/>
          <w:kern w:val="16"/>
        </w:rPr>
      </w:pPr>
    </w:p>
    <w:p w14:paraId="621B8F25" w14:textId="77777777" w:rsidR="002C43B8" w:rsidRDefault="002C43B8" w:rsidP="002C43B8">
      <w:pPr>
        <w:keepNext/>
        <w:widowControl w:val="0"/>
        <w:jc w:val="both"/>
        <w:rPr>
          <w:rFonts w:ascii="Tahoma" w:hAnsi="Tahoma" w:cs="Tahoma"/>
          <w:kern w:val="16"/>
        </w:rPr>
      </w:pPr>
      <w:r>
        <w:rPr>
          <w:rFonts w:ascii="Tahoma" w:hAnsi="Tahoma" w:cs="Tahoma"/>
          <w:kern w:val="16"/>
        </w:rPr>
        <w:t>Opis predvidenih del in rokov izvedbe je podan po posameznih razpisanih sklopih:</w:t>
      </w:r>
    </w:p>
    <w:p w14:paraId="564F64B8" w14:textId="77777777" w:rsidR="00B129EB" w:rsidRDefault="00B129EB" w:rsidP="009E4414">
      <w:pPr>
        <w:jc w:val="both"/>
        <w:rPr>
          <w:rFonts w:ascii="Tahoma" w:hAnsi="Tahoma" w:cs="Tahoma"/>
        </w:rPr>
      </w:pPr>
    </w:p>
    <w:p w14:paraId="3ED7BE5C" w14:textId="77777777" w:rsidR="000D6CBC" w:rsidRPr="00D37787" w:rsidRDefault="000D6CBC" w:rsidP="000D6CBC">
      <w:pPr>
        <w:pStyle w:val="Odstavekseznama"/>
        <w:numPr>
          <w:ilvl w:val="0"/>
          <w:numId w:val="34"/>
        </w:numPr>
        <w:jc w:val="both"/>
        <w:rPr>
          <w:rFonts w:ascii="Tahoma" w:hAnsi="Tahoma" w:cs="Tahoma"/>
          <w:b/>
          <w:bCs/>
        </w:rPr>
      </w:pPr>
      <w:r w:rsidRPr="00D37787">
        <w:rPr>
          <w:rFonts w:ascii="Tahoma" w:hAnsi="Tahoma" w:cs="Tahoma"/>
          <w:b/>
          <w:bCs/>
        </w:rPr>
        <w:t>30III-790-00 Obnova parovoda TOŠ – Novartis</w:t>
      </w:r>
    </w:p>
    <w:p w14:paraId="75AEAF41" w14:textId="77777777" w:rsidR="000D6CBC" w:rsidRDefault="000D6CBC" w:rsidP="000D6CBC">
      <w:pPr>
        <w:jc w:val="both"/>
        <w:rPr>
          <w:rFonts w:ascii="Tahoma" w:hAnsi="Tahoma" w:cs="Tahoma"/>
        </w:rPr>
      </w:pPr>
    </w:p>
    <w:p w14:paraId="498636AA" w14:textId="77777777" w:rsidR="000D6CBC" w:rsidRPr="005D01C6" w:rsidRDefault="000D6CBC" w:rsidP="000D6CBC">
      <w:pPr>
        <w:jc w:val="both"/>
        <w:rPr>
          <w:rFonts w:ascii="Tahoma" w:hAnsi="Tahoma" w:cs="Tahoma"/>
          <w:b/>
          <w:bCs/>
          <w:i/>
          <w:iCs/>
        </w:rPr>
      </w:pPr>
      <w:r w:rsidRPr="005D01C6">
        <w:rPr>
          <w:rFonts w:ascii="Tahoma" w:hAnsi="Tahoma" w:cs="Tahoma"/>
          <w:b/>
          <w:bCs/>
          <w:i/>
          <w:iCs/>
        </w:rPr>
        <w:t>Vročevod in parovod:</w:t>
      </w:r>
    </w:p>
    <w:p w14:paraId="3CEC00E2" w14:textId="77777777" w:rsidR="000D6CBC" w:rsidRDefault="000D6CBC" w:rsidP="000D6CBC">
      <w:pPr>
        <w:jc w:val="both"/>
        <w:rPr>
          <w:rFonts w:ascii="Tahoma" w:hAnsi="Tahoma" w:cs="Tahoma"/>
        </w:rPr>
      </w:pPr>
    </w:p>
    <w:p w14:paraId="44EAB1DF" w14:textId="77777777" w:rsidR="000D6CBC" w:rsidRDefault="000D6CBC" w:rsidP="000D6CBC">
      <w:pPr>
        <w:jc w:val="both"/>
        <w:rPr>
          <w:rFonts w:ascii="Tahoma" w:hAnsi="Tahoma" w:cs="Tahoma"/>
        </w:rPr>
      </w:pPr>
      <w:r>
        <w:rPr>
          <w:rFonts w:ascii="Tahoma" w:hAnsi="Tahoma" w:cs="Tahoma"/>
        </w:rPr>
        <w:t>Predmet sklopa je</w:t>
      </w:r>
      <w:r w:rsidR="002B4F3F">
        <w:rPr>
          <w:rFonts w:ascii="Tahoma" w:hAnsi="Tahoma" w:cs="Tahoma"/>
        </w:rPr>
        <w:t xml:space="preserve"> izvedba strojno inštalacijskih del za </w:t>
      </w:r>
      <w:r>
        <w:rPr>
          <w:rFonts w:ascii="Tahoma" w:hAnsi="Tahoma" w:cs="Tahoma"/>
        </w:rPr>
        <w:t>obnov</w:t>
      </w:r>
      <w:r w:rsidR="002B4F3F">
        <w:rPr>
          <w:rFonts w:ascii="Tahoma" w:hAnsi="Tahoma" w:cs="Tahoma"/>
        </w:rPr>
        <w:t>o</w:t>
      </w:r>
      <w:r>
        <w:rPr>
          <w:rFonts w:ascii="Tahoma" w:hAnsi="Tahoma" w:cs="Tahoma"/>
        </w:rPr>
        <w:t xml:space="preserve"> </w:t>
      </w:r>
      <w:r w:rsidRPr="005D01C6">
        <w:rPr>
          <w:rFonts w:ascii="Tahoma" w:hAnsi="Tahoma" w:cs="Tahoma"/>
        </w:rPr>
        <w:t xml:space="preserve">vročevodnega in parovodnega omrežja </w:t>
      </w:r>
      <w:r>
        <w:rPr>
          <w:rFonts w:ascii="Tahoma" w:hAnsi="Tahoma" w:cs="Tahoma"/>
        </w:rPr>
        <w:t>ob</w:t>
      </w:r>
      <w:r w:rsidRPr="005D01C6">
        <w:rPr>
          <w:rFonts w:ascii="Tahoma" w:hAnsi="Tahoma" w:cs="Tahoma"/>
        </w:rPr>
        <w:t xml:space="preserve"> Verovškovi ulici </w:t>
      </w:r>
      <w:r>
        <w:rPr>
          <w:rFonts w:ascii="Tahoma" w:hAnsi="Tahoma" w:cs="Tahoma"/>
        </w:rPr>
        <w:t xml:space="preserve">v Ljubljani </w:t>
      </w:r>
      <w:r w:rsidRPr="005D01C6">
        <w:rPr>
          <w:rFonts w:ascii="Tahoma" w:hAnsi="Tahoma" w:cs="Tahoma"/>
        </w:rPr>
        <w:t>na območju med vročevodnima jaškoma št. 9119 in 357 ter vgradnj</w:t>
      </w:r>
      <w:r w:rsidR="00B93399">
        <w:rPr>
          <w:rFonts w:ascii="Tahoma" w:hAnsi="Tahoma" w:cs="Tahoma"/>
        </w:rPr>
        <w:t>o</w:t>
      </w:r>
      <w:r w:rsidRPr="005D01C6">
        <w:rPr>
          <w:rFonts w:ascii="Tahoma" w:hAnsi="Tahoma" w:cs="Tahoma"/>
        </w:rPr>
        <w:t xml:space="preserve"> nove</w:t>
      </w:r>
      <w:r>
        <w:rPr>
          <w:rFonts w:ascii="Tahoma" w:hAnsi="Tahoma" w:cs="Tahoma"/>
        </w:rPr>
        <w:t>g</w:t>
      </w:r>
      <w:r w:rsidRPr="005D01C6">
        <w:rPr>
          <w:rFonts w:ascii="Tahoma" w:hAnsi="Tahoma" w:cs="Tahoma"/>
        </w:rPr>
        <w:t>a odcepa parovoda v jašku št. 1900</w:t>
      </w:r>
      <w:r>
        <w:rPr>
          <w:rFonts w:ascii="Tahoma" w:hAnsi="Tahoma" w:cs="Tahoma"/>
        </w:rPr>
        <w:t xml:space="preserve"> v skupni dolžini cca. 100 metrov</w:t>
      </w:r>
      <w:r w:rsidRPr="005D01C6">
        <w:rPr>
          <w:rFonts w:ascii="Tahoma" w:hAnsi="Tahoma" w:cs="Tahoma"/>
        </w:rPr>
        <w:t>.</w:t>
      </w:r>
    </w:p>
    <w:p w14:paraId="7AB694B2" w14:textId="77777777" w:rsidR="000D6CBC" w:rsidRDefault="000D6CBC" w:rsidP="000D6CBC">
      <w:pPr>
        <w:jc w:val="both"/>
        <w:rPr>
          <w:rFonts w:ascii="Tahoma" w:hAnsi="Tahoma" w:cs="Tahoma"/>
        </w:rPr>
      </w:pPr>
    </w:p>
    <w:p w14:paraId="497364F4" w14:textId="77777777" w:rsidR="000D6CBC" w:rsidRPr="005D01C6" w:rsidRDefault="000D6CBC" w:rsidP="000D6CBC">
      <w:pPr>
        <w:jc w:val="both"/>
        <w:rPr>
          <w:rFonts w:ascii="Tahoma" w:hAnsi="Tahoma" w:cs="Tahoma"/>
          <w:i/>
          <w:iCs/>
        </w:rPr>
      </w:pPr>
      <w:r w:rsidRPr="005D01C6">
        <w:rPr>
          <w:rFonts w:ascii="Tahoma" w:hAnsi="Tahoma" w:cs="Tahoma"/>
          <w:i/>
          <w:iCs/>
        </w:rPr>
        <w:t>Obstoječe stanje:</w:t>
      </w:r>
    </w:p>
    <w:p w14:paraId="6AF4BAE1" w14:textId="77777777" w:rsidR="000D6CBC" w:rsidRDefault="000D6CBC" w:rsidP="000D6CBC">
      <w:pPr>
        <w:jc w:val="both"/>
        <w:rPr>
          <w:rFonts w:ascii="Tahoma" w:hAnsi="Tahoma" w:cs="Tahoma"/>
        </w:rPr>
      </w:pPr>
    </w:p>
    <w:p w14:paraId="49B24C90" w14:textId="77777777" w:rsidR="000D6CBC" w:rsidRDefault="000D6CBC" w:rsidP="000D6CBC">
      <w:pPr>
        <w:jc w:val="both"/>
        <w:rPr>
          <w:rFonts w:ascii="Tahoma" w:hAnsi="Tahoma" w:cs="Tahoma"/>
        </w:rPr>
      </w:pPr>
      <w:r w:rsidRPr="005D01C6">
        <w:rPr>
          <w:rFonts w:ascii="Tahoma" w:hAnsi="Tahoma" w:cs="Tahoma"/>
        </w:rPr>
        <w:t xml:space="preserve">Vzdolž zahodne strani Verovškove ulice ob objektih LEK </w:t>
      </w:r>
      <w:r>
        <w:rPr>
          <w:rFonts w:ascii="Tahoma" w:hAnsi="Tahoma" w:cs="Tahoma"/>
        </w:rPr>
        <w:t xml:space="preserve">(NOVARTIS) </w:t>
      </w:r>
      <w:r w:rsidRPr="005D01C6">
        <w:rPr>
          <w:rFonts w:ascii="Tahoma" w:hAnsi="Tahoma" w:cs="Tahoma"/>
        </w:rPr>
        <w:t>potekata vročevodna trasa T1901 dimenzije DN250 ter parovodna trasa T9000 dimenzij DN150 in DN200. Obe trasi potekata v skupni kineti dimenzije 160x100 cm.</w:t>
      </w:r>
    </w:p>
    <w:p w14:paraId="58300FD8" w14:textId="77777777" w:rsidR="000D6CBC" w:rsidRPr="005D01C6" w:rsidRDefault="000D6CBC" w:rsidP="000D6CBC">
      <w:pPr>
        <w:jc w:val="both"/>
        <w:rPr>
          <w:rFonts w:ascii="Tahoma" w:hAnsi="Tahoma" w:cs="Tahoma"/>
        </w:rPr>
      </w:pPr>
    </w:p>
    <w:p w14:paraId="46DCC203" w14:textId="77777777" w:rsidR="000D6CBC" w:rsidRPr="005D01C6" w:rsidRDefault="000D6CBC" w:rsidP="000D6CBC">
      <w:pPr>
        <w:jc w:val="both"/>
        <w:rPr>
          <w:rFonts w:ascii="Tahoma" w:hAnsi="Tahoma" w:cs="Tahoma"/>
        </w:rPr>
      </w:pPr>
      <w:r w:rsidRPr="005D01C6">
        <w:rPr>
          <w:rFonts w:ascii="Tahoma" w:hAnsi="Tahoma" w:cs="Tahoma"/>
        </w:rPr>
        <w:t>V letu 2023 je bila izvedena obnova tras med jaškoma št. 1900 in 9119. Pri tem je bil parovod DN150 na tem območju povečan na dimenzijo DN200. Obnova je bila izvedena do vključno odcepa parnega priključka P42 ob jašku št. 9119.</w:t>
      </w:r>
    </w:p>
    <w:p w14:paraId="1E0BC030" w14:textId="77777777" w:rsidR="000D6CBC" w:rsidRPr="005D01C6" w:rsidRDefault="000D6CBC" w:rsidP="000D6CBC">
      <w:pPr>
        <w:jc w:val="both"/>
        <w:rPr>
          <w:rFonts w:ascii="Tahoma" w:hAnsi="Tahoma" w:cs="Tahoma"/>
        </w:rPr>
      </w:pPr>
    </w:p>
    <w:p w14:paraId="43D8B5C6" w14:textId="77777777" w:rsidR="000D6CBC" w:rsidRPr="005D01C6" w:rsidRDefault="000D6CBC" w:rsidP="000D6CBC">
      <w:pPr>
        <w:jc w:val="both"/>
        <w:rPr>
          <w:rFonts w:ascii="Tahoma" w:hAnsi="Tahoma" w:cs="Tahoma"/>
        </w:rPr>
      </w:pPr>
      <w:r w:rsidRPr="005D01C6">
        <w:rPr>
          <w:rFonts w:ascii="Tahoma" w:hAnsi="Tahoma" w:cs="Tahoma"/>
        </w:rPr>
        <w:t>V jašku št. 357 je od trase vročevoda T1900 dimenzije DN500, ki poteka iz TOŠ v smeri Litostroja, izveden odcep navzdol dimenzije DN250, na katerem so nameščene zaporne lopute. Ta odcep se nato razdeli na dva dela: večji je začetek trase T1901 (dimenzije DN250), ki poteka proti severu Verovškove in ki je predmet obnove, manjši pa je začetek vročevodnega priključka P1768 dimenzije DN125, ki poteka v kineti dimenzije 105 x 62 cm proti objektu Lek</w:t>
      </w:r>
      <w:r>
        <w:rPr>
          <w:rFonts w:ascii="Tahoma" w:hAnsi="Tahoma" w:cs="Tahoma"/>
        </w:rPr>
        <w:t xml:space="preserve"> (Novartis)</w:t>
      </w:r>
      <w:r w:rsidRPr="005D01C6">
        <w:rPr>
          <w:rFonts w:ascii="Tahoma" w:hAnsi="Tahoma" w:cs="Tahoma"/>
        </w:rPr>
        <w:t>.</w:t>
      </w:r>
    </w:p>
    <w:p w14:paraId="6BC23994" w14:textId="77777777" w:rsidR="000D6CBC" w:rsidRPr="005D01C6" w:rsidRDefault="000D6CBC" w:rsidP="000D6CBC">
      <w:pPr>
        <w:jc w:val="both"/>
        <w:rPr>
          <w:rFonts w:ascii="Tahoma" w:hAnsi="Tahoma" w:cs="Tahoma"/>
        </w:rPr>
      </w:pPr>
    </w:p>
    <w:p w14:paraId="1527DC01" w14:textId="77777777" w:rsidR="000D6CBC" w:rsidRPr="005D01C6" w:rsidRDefault="000D6CBC" w:rsidP="000D6CBC">
      <w:pPr>
        <w:jc w:val="both"/>
        <w:rPr>
          <w:rFonts w:ascii="Tahoma" w:hAnsi="Tahoma" w:cs="Tahoma"/>
        </w:rPr>
      </w:pPr>
      <w:r w:rsidRPr="005D01C6">
        <w:rPr>
          <w:rFonts w:ascii="Tahoma" w:hAnsi="Tahoma" w:cs="Tahoma"/>
        </w:rPr>
        <w:t xml:space="preserve">Parovodni priključek P33 (dimenzije DN80) se od parovodne trase T9000 odcepi v neposredni bližini jaška št. 357 – v kineti velikosti 196 x 100 cm, ki poteka v smeri Litostroja. Nato poteka v bližnji jašek št. 9072, kjer se nahaja zaporni ventil tega priključka. </w:t>
      </w:r>
    </w:p>
    <w:p w14:paraId="352FC1F2" w14:textId="77777777" w:rsidR="000D6CBC" w:rsidRPr="005D01C6" w:rsidRDefault="000D6CBC" w:rsidP="000D6CBC">
      <w:pPr>
        <w:jc w:val="both"/>
        <w:rPr>
          <w:rFonts w:ascii="Tahoma" w:hAnsi="Tahoma" w:cs="Tahoma"/>
        </w:rPr>
      </w:pPr>
    </w:p>
    <w:p w14:paraId="04302182" w14:textId="77777777" w:rsidR="000D6CBC" w:rsidRPr="005D01C6" w:rsidRDefault="000D6CBC" w:rsidP="000D6CBC">
      <w:pPr>
        <w:jc w:val="both"/>
        <w:rPr>
          <w:rFonts w:ascii="Tahoma" w:hAnsi="Tahoma" w:cs="Tahoma"/>
        </w:rPr>
      </w:pPr>
      <w:r w:rsidRPr="005D01C6">
        <w:rPr>
          <w:rFonts w:ascii="Tahoma" w:hAnsi="Tahoma" w:cs="Tahoma"/>
        </w:rPr>
        <w:t>V jašku št. 357 se nahajata tudi izpust in kondenzni lonec za izločanje kondenzata. Ta je speljan v jašek iz betonskih cevi, ki se nahaja na severni strani jaška št. 357.</w:t>
      </w:r>
    </w:p>
    <w:p w14:paraId="45821B5E" w14:textId="77777777" w:rsidR="000D6CBC" w:rsidRPr="005D01C6" w:rsidRDefault="000D6CBC" w:rsidP="000D6CBC">
      <w:pPr>
        <w:jc w:val="both"/>
        <w:rPr>
          <w:rFonts w:ascii="Tahoma" w:hAnsi="Tahoma" w:cs="Tahoma"/>
        </w:rPr>
      </w:pPr>
    </w:p>
    <w:p w14:paraId="2B60C642" w14:textId="77777777" w:rsidR="000D6CBC" w:rsidRPr="005D01C6" w:rsidRDefault="000D6CBC" w:rsidP="000D6CBC">
      <w:pPr>
        <w:jc w:val="both"/>
        <w:rPr>
          <w:rFonts w:ascii="Tahoma" w:hAnsi="Tahoma" w:cs="Tahoma"/>
        </w:rPr>
      </w:pPr>
      <w:r w:rsidRPr="005D01C6">
        <w:rPr>
          <w:rFonts w:ascii="Tahoma" w:hAnsi="Tahoma" w:cs="Tahoma"/>
        </w:rPr>
        <w:t xml:space="preserve">Omrežje glavnih tras vročevoda in parovoda je prednapeto. </w:t>
      </w:r>
    </w:p>
    <w:p w14:paraId="3AA2950A" w14:textId="77777777" w:rsidR="000D6CBC" w:rsidRPr="005D01C6" w:rsidRDefault="000D6CBC" w:rsidP="000D6CBC">
      <w:pPr>
        <w:jc w:val="both"/>
        <w:rPr>
          <w:rFonts w:ascii="Tahoma" w:hAnsi="Tahoma" w:cs="Tahoma"/>
        </w:rPr>
      </w:pPr>
    </w:p>
    <w:p w14:paraId="0A3C69EB" w14:textId="77777777" w:rsidR="000D6CBC" w:rsidRDefault="000D6CBC" w:rsidP="000D6CBC">
      <w:pPr>
        <w:jc w:val="both"/>
        <w:rPr>
          <w:rFonts w:ascii="Tahoma" w:hAnsi="Tahoma" w:cs="Tahoma"/>
        </w:rPr>
      </w:pPr>
      <w:r w:rsidRPr="005D01C6">
        <w:rPr>
          <w:rFonts w:ascii="Tahoma" w:hAnsi="Tahoma" w:cs="Tahoma"/>
        </w:rPr>
        <w:t>Obravnavana vročevod T1901 in parovod T9000 sta bila zgrajena leta 1973, vročevodna trasa T1900 pa je bila zgrajena v letih 1965 in 1971.</w:t>
      </w:r>
    </w:p>
    <w:p w14:paraId="4AB80236" w14:textId="77777777" w:rsidR="000D6CBC" w:rsidRPr="005D01C6" w:rsidRDefault="000D6CBC" w:rsidP="000D6CBC">
      <w:pPr>
        <w:jc w:val="both"/>
        <w:rPr>
          <w:rFonts w:ascii="Tahoma" w:hAnsi="Tahoma" w:cs="Tahoma"/>
        </w:rPr>
      </w:pPr>
    </w:p>
    <w:p w14:paraId="1039A10B" w14:textId="77777777" w:rsidR="000D6CBC" w:rsidRPr="005D01C6" w:rsidRDefault="000D6CBC" w:rsidP="000D6CBC">
      <w:pPr>
        <w:jc w:val="both"/>
        <w:rPr>
          <w:rFonts w:ascii="Tahoma" w:hAnsi="Tahoma" w:cs="Tahoma"/>
        </w:rPr>
      </w:pPr>
      <w:r w:rsidRPr="005D01C6">
        <w:rPr>
          <w:rFonts w:ascii="Tahoma" w:hAnsi="Tahoma" w:cs="Tahoma"/>
        </w:rPr>
        <w:t xml:space="preserve">Zaradi starosti je vročevodno in parovodno omrežje na obravnavanem območju potrebno obnove. </w:t>
      </w:r>
    </w:p>
    <w:p w14:paraId="0DE3EB28" w14:textId="77777777" w:rsidR="000D6CBC" w:rsidRPr="005D01C6" w:rsidRDefault="000D6CBC" w:rsidP="000D6CBC">
      <w:pPr>
        <w:jc w:val="both"/>
        <w:rPr>
          <w:rFonts w:ascii="Tahoma" w:hAnsi="Tahoma" w:cs="Tahoma"/>
        </w:rPr>
      </w:pPr>
    </w:p>
    <w:p w14:paraId="7BC10DEE" w14:textId="77777777" w:rsidR="000D6CBC" w:rsidRPr="005D01C6" w:rsidRDefault="000D6CBC" w:rsidP="000D6CBC">
      <w:pPr>
        <w:jc w:val="both"/>
        <w:rPr>
          <w:rFonts w:ascii="Tahoma" w:hAnsi="Tahoma" w:cs="Tahoma"/>
        </w:rPr>
      </w:pPr>
      <w:r w:rsidRPr="005D01C6">
        <w:rPr>
          <w:rFonts w:ascii="Tahoma" w:hAnsi="Tahoma" w:cs="Tahoma"/>
        </w:rPr>
        <w:t>Razpoložljivi projekti obstoječega omrežja in njihovi posnetki so pomanjkljivi, zato so nekatere dimenzije kinet in cevovodov predvidene.</w:t>
      </w:r>
    </w:p>
    <w:p w14:paraId="384070B4" w14:textId="77777777" w:rsidR="000D6CBC" w:rsidRDefault="000D6CBC" w:rsidP="000D6CBC">
      <w:pPr>
        <w:jc w:val="both"/>
        <w:rPr>
          <w:rFonts w:ascii="Tahoma" w:hAnsi="Tahoma" w:cs="Tahoma"/>
        </w:rPr>
      </w:pPr>
    </w:p>
    <w:p w14:paraId="1B306C01" w14:textId="77777777" w:rsidR="000D6CBC" w:rsidRPr="005D01C6" w:rsidRDefault="000D6CBC" w:rsidP="000D6CBC">
      <w:pPr>
        <w:jc w:val="both"/>
        <w:rPr>
          <w:rFonts w:ascii="Tahoma" w:hAnsi="Tahoma" w:cs="Tahoma"/>
          <w:i/>
          <w:iCs/>
        </w:rPr>
      </w:pPr>
      <w:r>
        <w:rPr>
          <w:rFonts w:ascii="Tahoma" w:hAnsi="Tahoma" w:cs="Tahoma"/>
          <w:i/>
          <w:iCs/>
        </w:rPr>
        <w:t>Obnova</w:t>
      </w:r>
      <w:r w:rsidRPr="005D01C6">
        <w:rPr>
          <w:rFonts w:ascii="Tahoma" w:hAnsi="Tahoma" w:cs="Tahoma"/>
          <w:i/>
          <w:iCs/>
        </w:rPr>
        <w:t>:</w:t>
      </w:r>
    </w:p>
    <w:p w14:paraId="2BAC2833" w14:textId="77777777" w:rsidR="000D6CBC" w:rsidRDefault="000D6CBC" w:rsidP="000D6CBC">
      <w:pPr>
        <w:jc w:val="both"/>
        <w:rPr>
          <w:rFonts w:ascii="Tahoma" w:hAnsi="Tahoma" w:cs="Tahoma"/>
        </w:rPr>
      </w:pPr>
    </w:p>
    <w:p w14:paraId="068EEB19" w14:textId="77777777" w:rsidR="000D6CBC" w:rsidRPr="005D01C6" w:rsidRDefault="000D6CBC" w:rsidP="000D6CBC">
      <w:pPr>
        <w:jc w:val="both"/>
        <w:rPr>
          <w:rFonts w:ascii="Tahoma" w:hAnsi="Tahoma" w:cs="Tahoma"/>
        </w:rPr>
      </w:pPr>
      <w:r w:rsidRPr="005D01C6">
        <w:rPr>
          <w:rFonts w:ascii="Tahoma" w:hAnsi="Tahoma" w:cs="Tahoma"/>
        </w:rPr>
        <w:t>Območje obnove vročevoda in parovoda je od mesta zaključka lanskoletne (2023) obnove ob jašku št. 9119 (odcep parovoda P42 od parovodne trase T9000) do vključno jaška št. 357.</w:t>
      </w:r>
    </w:p>
    <w:p w14:paraId="33DDC4E5" w14:textId="77777777" w:rsidR="000D6CBC" w:rsidRPr="005D01C6" w:rsidRDefault="000D6CBC" w:rsidP="000D6CBC">
      <w:pPr>
        <w:jc w:val="both"/>
        <w:rPr>
          <w:rFonts w:ascii="Tahoma" w:hAnsi="Tahoma" w:cs="Tahoma"/>
        </w:rPr>
      </w:pPr>
    </w:p>
    <w:p w14:paraId="5DD7627A" w14:textId="77777777" w:rsidR="000D6CBC" w:rsidRPr="005D01C6" w:rsidRDefault="000D6CBC" w:rsidP="000D6CBC">
      <w:pPr>
        <w:jc w:val="both"/>
        <w:rPr>
          <w:rFonts w:ascii="Tahoma" w:hAnsi="Tahoma" w:cs="Tahoma"/>
        </w:rPr>
      </w:pPr>
      <w:r w:rsidRPr="005D01C6">
        <w:rPr>
          <w:rFonts w:ascii="Tahoma" w:hAnsi="Tahoma" w:cs="Tahoma"/>
        </w:rPr>
        <w:t>V okviru obnove so predvidena naslednja dela:</w:t>
      </w:r>
    </w:p>
    <w:p w14:paraId="2AE9C1A1"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Poveča se dimenzija cevi parovoda na obstoječi trasi T9000 iz zdajšnje DN150 na novo DN200 na območju od mesta zaključka obnove iz leta 2023 na južni strani jaška št. 9119 do izstopa parovoda iz jaška št. 357 v smeri prečkanja Verovškove ulice (približno 2 m).</w:t>
      </w:r>
    </w:p>
    <w:p w14:paraId="64B61920"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Obnovi se obstoječe vročevodne cevi DN250 na območju od mesta zaključka obnove iz leta 2023 na južni strani jaška št. 9119 do priklopa na vročevodno traso T1900 (DN500) v jašku št. 357.</w:t>
      </w:r>
    </w:p>
    <w:p w14:paraId="38EEC016"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lastRenderedPageBreak/>
        <w:t>Obnovi se obstoječe vročevodne cevi DN500 trase T1900 v jašku št. 357 ter v obeh smereh iz jaška (proti TOŠ 2 m, proti Litostroju pa 4 m).</w:t>
      </w:r>
    </w:p>
    <w:p w14:paraId="3A4BCF34"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Obnovi se obstoječe vročevodne cevi DN125 priključka P1768 od odcepa v jašku št. 357 do 2 m v kineti zunaj jaška.</w:t>
      </w:r>
    </w:p>
    <w:p w14:paraId="0958D51C"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Skupno z zgoraj navedeno povečavo parovoda in obnovo vročevodov se izvede tudi gradbena obnova vseh pripadajočih kinet.</w:t>
      </w:r>
    </w:p>
    <w:p w14:paraId="2FF45722"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Obstoječa jaška št. 357 in 9072 ter jašek za ponikanje kondenzata se poruši. Namesto njih se na istem mestu zgradi nove večje jaške.</w:t>
      </w:r>
    </w:p>
    <w:p w14:paraId="4BBF8386"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V jašku št. 357 se ob obnovi vročevodnih tras zamenja zaporne lopute DN250 s pipami iste dimenzije. Obenem se obnovi izpuste DN80, poveča izpuste DN50 na dimenzijo DN80 ter vgradi dve novi odzračevanji DN40.</w:t>
      </w:r>
    </w:p>
    <w:p w14:paraId="0D259329" w14:textId="77777777" w:rsidR="000D6CBC" w:rsidRPr="005D01C6" w:rsidRDefault="000D6CBC" w:rsidP="000D6CBC">
      <w:pPr>
        <w:pStyle w:val="tekst1"/>
        <w:numPr>
          <w:ilvl w:val="0"/>
          <w:numId w:val="7"/>
        </w:numPr>
        <w:spacing w:before="0" w:line="240" w:lineRule="auto"/>
        <w:rPr>
          <w:rFonts w:ascii="Tahoma" w:hAnsi="Tahoma" w:cs="Tahoma"/>
          <w:sz w:val="20"/>
        </w:rPr>
      </w:pPr>
      <w:r w:rsidRPr="005D01C6">
        <w:rPr>
          <w:rFonts w:ascii="Tahoma" w:hAnsi="Tahoma" w:cs="Tahoma"/>
          <w:sz w:val="20"/>
        </w:rPr>
        <w:t>Na novo se izvede odcep parovoda P33 (DN80) od trase T9000. Za odcepom se parovod spelje v novi povečani jašek št. 9072, kjer se vgradi nov zaporni ventil DN80 ter sklop za izločanje kondenzata pare na obeh straneh ventila. Kondenzat se skozi novi jašek št. 357 spelje v novi jašek za ponikanje kondenzata.</w:t>
      </w:r>
    </w:p>
    <w:p w14:paraId="758B3973" w14:textId="77777777" w:rsidR="000D6CBC" w:rsidRPr="005D01C6" w:rsidRDefault="000D6CBC" w:rsidP="000D6CBC">
      <w:pPr>
        <w:jc w:val="both"/>
        <w:rPr>
          <w:rFonts w:ascii="Tahoma" w:hAnsi="Tahoma" w:cs="Tahoma"/>
        </w:rPr>
      </w:pPr>
    </w:p>
    <w:p w14:paraId="7927DB66" w14:textId="77777777" w:rsidR="000D6CBC" w:rsidRPr="005D01C6" w:rsidRDefault="000D6CBC" w:rsidP="000D6CBC">
      <w:pPr>
        <w:jc w:val="both"/>
        <w:rPr>
          <w:rFonts w:ascii="Tahoma" w:hAnsi="Tahoma" w:cs="Tahoma"/>
        </w:rPr>
      </w:pPr>
      <w:r w:rsidRPr="005D01C6">
        <w:rPr>
          <w:rFonts w:ascii="Tahoma" w:hAnsi="Tahoma" w:cs="Tahoma"/>
        </w:rPr>
        <w:t xml:space="preserve">Izgradnja novih jaškov št. 357, </w:t>
      </w:r>
      <w:r>
        <w:rPr>
          <w:rFonts w:ascii="Tahoma" w:hAnsi="Tahoma" w:cs="Tahoma"/>
        </w:rPr>
        <w:t xml:space="preserve">št. </w:t>
      </w:r>
      <w:r w:rsidRPr="005D01C6">
        <w:rPr>
          <w:rFonts w:ascii="Tahoma" w:hAnsi="Tahoma" w:cs="Tahoma"/>
        </w:rPr>
        <w:t>9072, jaška za izločanje kondenzata ter obnova kratkih odsekov kinet okoli teh jaškov je obdelana v ločenem gradbenem načrtu št. 35/P-9000, 35/C-1901 GK, ki je del tega projekta.</w:t>
      </w:r>
    </w:p>
    <w:p w14:paraId="0918C42E" w14:textId="77777777" w:rsidR="000D6CBC" w:rsidRDefault="000D6CBC" w:rsidP="000D6CBC">
      <w:pPr>
        <w:jc w:val="both"/>
        <w:rPr>
          <w:rFonts w:ascii="Tahoma" w:hAnsi="Tahoma" w:cs="Tahoma"/>
        </w:rPr>
      </w:pPr>
    </w:p>
    <w:p w14:paraId="162AD063" w14:textId="77777777" w:rsidR="000D6CBC" w:rsidRPr="0069630D" w:rsidRDefault="000D6CBC" w:rsidP="000D6CBC">
      <w:pPr>
        <w:jc w:val="both"/>
        <w:rPr>
          <w:rFonts w:ascii="Tahoma" w:hAnsi="Tahoma" w:cs="Tahoma"/>
          <w:i/>
          <w:iCs/>
        </w:rPr>
      </w:pPr>
      <w:r>
        <w:rPr>
          <w:rFonts w:ascii="Tahoma" w:hAnsi="Tahoma" w:cs="Tahoma"/>
          <w:i/>
          <w:iCs/>
        </w:rPr>
        <w:t>Izvedba del</w:t>
      </w:r>
      <w:r w:rsidRPr="0069630D">
        <w:rPr>
          <w:rFonts w:ascii="Tahoma" w:hAnsi="Tahoma" w:cs="Tahoma"/>
          <w:i/>
          <w:iCs/>
        </w:rPr>
        <w:t>:</w:t>
      </w:r>
    </w:p>
    <w:p w14:paraId="038917DF" w14:textId="77777777" w:rsidR="000D6CBC" w:rsidRPr="005D01C6" w:rsidRDefault="000D6CBC" w:rsidP="000D6CBC">
      <w:pPr>
        <w:jc w:val="both"/>
        <w:rPr>
          <w:rFonts w:ascii="Tahoma" w:hAnsi="Tahoma" w:cs="Tahoma"/>
        </w:rPr>
      </w:pPr>
    </w:p>
    <w:p w14:paraId="3D657870" w14:textId="77777777" w:rsidR="000D6CBC" w:rsidRPr="0069630D" w:rsidRDefault="000D6CBC" w:rsidP="000D6CBC">
      <w:pPr>
        <w:jc w:val="both"/>
        <w:rPr>
          <w:rFonts w:ascii="Tahoma" w:hAnsi="Tahoma" w:cs="Tahoma"/>
          <w:b/>
          <w:bCs/>
          <w:u w:val="single"/>
        </w:rPr>
      </w:pPr>
      <w:r w:rsidRPr="0069630D">
        <w:rPr>
          <w:rFonts w:ascii="Tahoma" w:hAnsi="Tahoma" w:cs="Tahoma"/>
          <w:b/>
          <w:bCs/>
          <w:u w:val="single"/>
        </w:rPr>
        <w:t xml:space="preserve">Obnova cevovodov mora zaradi omejenosti časa zaustavitve delovnega procesa v Leku </w:t>
      </w:r>
      <w:r>
        <w:rPr>
          <w:rFonts w:ascii="Tahoma" w:hAnsi="Tahoma" w:cs="Tahoma"/>
          <w:b/>
          <w:bCs/>
          <w:u w:val="single"/>
        </w:rPr>
        <w:t xml:space="preserve">(Novartisu) </w:t>
      </w:r>
      <w:r w:rsidRPr="0069630D">
        <w:rPr>
          <w:rFonts w:ascii="Tahoma" w:hAnsi="Tahoma" w:cs="Tahoma"/>
          <w:b/>
          <w:bCs/>
          <w:u w:val="single"/>
        </w:rPr>
        <w:t>potekati v točno določenem času v drugi polovici julija 2023.</w:t>
      </w:r>
    </w:p>
    <w:p w14:paraId="78CA43E4" w14:textId="77777777" w:rsidR="000D6CBC" w:rsidRPr="005D01C6" w:rsidRDefault="000D6CBC" w:rsidP="000D6CBC">
      <w:pPr>
        <w:jc w:val="both"/>
        <w:rPr>
          <w:rFonts w:ascii="Tahoma" w:hAnsi="Tahoma" w:cs="Tahoma"/>
        </w:rPr>
      </w:pPr>
    </w:p>
    <w:p w14:paraId="029B6E8E" w14:textId="77777777" w:rsidR="000D6CBC" w:rsidRPr="0069630D" w:rsidRDefault="000D6CBC" w:rsidP="000D6CBC">
      <w:pPr>
        <w:jc w:val="both"/>
        <w:rPr>
          <w:rFonts w:ascii="Tahoma" w:hAnsi="Tahoma" w:cs="Tahoma"/>
        </w:rPr>
      </w:pPr>
      <w:r w:rsidRPr="0069630D">
        <w:rPr>
          <w:rFonts w:ascii="Tahoma" w:hAnsi="Tahoma" w:cs="Tahoma"/>
        </w:rPr>
        <w:t>Obnovljena parovod in vročevod bosta potekala po obstoječi trasi in na obstoječi globini.</w:t>
      </w:r>
    </w:p>
    <w:p w14:paraId="1FECE048" w14:textId="77777777" w:rsidR="000D6CBC" w:rsidRPr="0069630D" w:rsidRDefault="000D6CBC" w:rsidP="000D6CBC">
      <w:pPr>
        <w:jc w:val="both"/>
        <w:rPr>
          <w:rFonts w:ascii="Tahoma" w:hAnsi="Tahoma" w:cs="Tahoma"/>
        </w:rPr>
      </w:pPr>
    </w:p>
    <w:p w14:paraId="5D64E174" w14:textId="77777777" w:rsidR="000D6CBC" w:rsidRPr="0069630D" w:rsidRDefault="000D6CBC" w:rsidP="000D6CBC">
      <w:pPr>
        <w:jc w:val="both"/>
        <w:rPr>
          <w:rFonts w:ascii="Tahoma" w:hAnsi="Tahoma" w:cs="Tahoma"/>
        </w:rPr>
      </w:pPr>
      <w:r w:rsidRPr="0069630D">
        <w:rPr>
          <w:rFonts w:ascii="Tahoma" w:hAnsi="Tahoma" w:cs="Tahoma"/>
        </w:rPr>
        <w:t xml:space="preserve">Obnovljeno omrežje bo povsod zgrajeno iz jeklenih cevi ustreznih materialov, izoliranih z ustrezno debelino izolacije in v zaščitnem ovoju iz strešne lepenke in Al-pločevine. </w:t>
      </w:r>
    </w:p>
    <w:p w14:paraId="022A11EF" w14:textId="77777777" w:rsidR="000D6CBC" w:rsidRPr="0069630D" w:rsidRDefault="000D6CBC" w:rsidP="000D6CBC">
      <w:pPr>
        <w:jc w:val="both"/>
        <w:rPr>
          <w:rFonts w:ascii="Tahoma" w:hAnsi="Tahoma" w:cs="Tahoma"/>
        </w:rPr>
      </w:pPr>
    </w:p>
    <w:p w14:paraId="22FEBBCB" w14:textId="77777777" w:rsidR="000D6CBC" w:rsidRPr="0069630D" w:rsidRDefault="000D6CBC" w:rsidP="000D6CBC">
      <w:pPr>
        <w:jc w:val="both"/>
        <w:rPr>
          <w:rFonts w:ascii="Tahoma" w:hAnsi="Tahoma" w:cs="Tahoma"/>
        </w:rPr>
      </w:pPr>
      <w:r w:rsidRPr="0069630D">
        <w:rPr>
          <w:rFonts w:ascii="Tahoma" w:hAnsi="Tahoma" w:cs="Tahoma"/>
        </w:rPr>
        <w:t xml:space="preserve">Zaradi nepoznavanja dejanskega stanja obstoječih vročevodnih cevi in kinet na območju obnove so v popisih zajeta obnovitvena dela na betonskih kinetah, cevovodih in podporah ocenjena. Dejanski obseg obnove se določi na terenu glede na stanje kinet, cevovodov in ostalih strojnih elementov v soglasju z nadzorom </w:t>
      </w:r>
      <w:r>
        <w:rPr>
          <w:rFonts w:ascii="Tahoma" w:hAnsi="Tahoma" w:cs="Tahoma"/>
        </w:rPr>
        <w:t>naročnika</w:t>
      </w:r>
      <w:r w:rsidRPr="0069630D">
        <w:rPr>
          <w:rFonts w:ascii="Tahoma" w:hAnsi="Tahoma" w:cs="Tahoma"/>
        </w:rPr>
        <w:t>.</w:t>
      </w:r>
    </w:p>
    <w:p w14:paraId="2177168B" w14:textId="77777777" w:rsidR="000D6CBC" w:rsidRPr="0069630D" w:rsidRDefault="000D6CBC" w:rsidP="000D6CBC">
      <w:pPr>
        <w:jc w:val="both"/>
        <w:rPr>
          <w:rFonts w:ascii="Tahoma" w:hAnsi="Tahoma" w:cs="Tahoma"/>
        </w:rPr>
      </w:pPr>
    </w:p>
    <w:p w14:paraId="70A89B06" w14:textId="77777777" w:rsidR="000D6CBC" w:rsidRDefault="000D6CBC" w:rsidP="000D6CBC">
      <w:pPr>
        <w:jc w:val="both"/>
        <w:rPr>
          <w:rFonts w:ascii="Tahoma" w:hAnsi="Tahoma" w:cs="Tahoma"/>
        </w:rPr>
      </w:pPr>
      <w:r w:rsidRPr="0069630D">
        <w:rPr>
          <w:rFonts w:ascii="Tahoma" w:hAnsi="Tahoma" w:cs="Tahoma"/>
        </w:rPr>
        <w:t>Obstoječi vročevodni in parovodni cevovodi v kineti so prednapeti. Zato bo potrebno v kinetah pri obnovi vročevodnih cevi (ob morebitnemu izrezu poškodovanih delov cevovoda in nadomeščanju le-teh z novimi) prednapetje ohraniti, pri vgradnji nove parovodni cevi pa vzpostaviti (50%)!</w:t>
      </w:r>
    </w:p>
    <w:p w14:paraId="0F502ECB" w14:textId="77777777" w:rsidR="000D6CBC" w:rsidRPr="0069630D" w:rsidRDefault="000D6CBC" w:rsidP="000D6CBC">
      <w:pPr>
        <w:jc w:val="both"/>
        <w:rPr>
          <w:rFonts w:ascii="Tahoma" w:hAnsi="Tahoma" w:cs="Tahoma"/>
        </w:rPr>
      </w:pPr>
    </w:p>
    <w:p w14:paraId="121FCDBB" w14:textId="77777777" w:rsidR="000D6CBC" w:rsidRDefault="000D6CBC" w:rsidP="000D6CBC">
      <w:pPr>
        <w:jc w:val="both"/>
        <w:rPr>
          <w:rFonts w:ascii="Tahoma" w:hAnsi="Tahoma" w:cs="Tahoma"/>
        </w:rPr>
      </w:pPr>
      <w:r>
        <w:rPr>
          <w:rFonts w:ascii="Tahoma" w:hAnsi="Tahoma" w:cs="Tahoma"/>
          <w:i/>
          <w:iCs/>
        </w:rPr>
        <w:t>Obnova parovoda:</w:t>
      </w:r>
    </w:p>
    <w:p w14:paraId="69244A4F" w14:textId="77777777" w:rsidR="000D6CBC" w:rsidRDefault="000D6CBC" w:rsidP="000D6CBC">
      <w:pPr>
        <w:jc w:val="both"/>
        <w:rPr>
          <w:rFonts w:ascii="Tahoma" w:hAnsi="Tahoma" w:cs="Tahoma"/>
        </w:rPr>
      </w:pPr>
    </w:p>
    <w:p w14:paraId="3043AE90" w14:textId="77777777" w:rsidR="000D6CBC" w:rsidRDefault="000D6CBC" w:rsidP="000D6CBC">
      <w:pPr>
        <w:jc w:val="both"/>
        <w:rPr>
          <w:rFonts w:ascii="Tahoma" w:hAnsi="Tahoma" w:cs="Tahoma"/>
        </w:rPr>
      </w:pPr>
      <w:r w:rsidRPr="0069630D">
        <w:rPr>
          <w:rFonts w:ascii="Tahoma" w:hAnsi="Tahoma" w:cs="Tahoma"/>
        </w:rPr>
        <w:t>Parovod T9000 bo iz dimenzije DN150 povečan na dimenzijo DN200. Povečava bo izvedena na trasi od jaška št. 9119 (od mesta zaključka obnove iz leta 2023) do jaška št. 357, v jašku št. 357, ter na trasi približno 2 m izven jaška proti cesti na Verovškovi.</w:t>
      </w:r>
    </w:p>
    <w:p w14:paraId="2F8C9970" w14:textId="77777777" w:rsidR="00B93399" w:rsidRPr="0069630D" w:rsidRDefault="00B93399" w:rsidP="000D6CBC">
      <w:pPr>
        <w:jc w:val="both"/>
        <w:rPr>
          <w:rFonts w:ascii="Tahoma" w:hAnsi="Tahoma" w:cs="Tahoma"/>
        </w:rPr>
      </w:pPr>
    </w:p>
    <w:p w14:paraId="3FE73055" w14:textId="77777777" w:rsidR="000D6CBC" w:rsidRPr="0069630D" w:rsidRDefault="000D6CBC" w:rsidP="000D6CBC">
      <w:pPr>
        <w:jc w:val="both"/>
        <w:rPr>
          <w:rFonts w:ascii="Tahoma" w:hAnsi="Tahoma" w:cs="Tahoma"/>
        </w:rPr>
      </w:pPr>
      <w:r w:rsidRPr="0069630D">
        <w:rPr>
          <w:rFonts w:ascii="Tahoma" w:hAnsi="Tahoma" w:cs="Tahoma"/>
        </w:rPr>
        <w:t>Na trasi povečanja parovodnih cevi se obstoječe cevi in podpore odstrani. Nove podpore se vgradi na ustreznih mestih, ki so označeni na razporedu elementov vročevoda in parovoda. Zaradi povečanja jaška št. 357 se nepomično podporo v kineti v bližini jaška po potrebi prestavi za pribl. 70 cm proti severu.</w:t>
      </w:r>
    </w:p>
    <w:p w14:paraId="23361422" w14:textId="77777777" w:rsidR="000D6CBC" w:rsidRPr="0069630D" w:rsidRDefault="000D6CBC" w:rsidP="000D6CBC">
      <w:pPr>
        <w:jc w:val="both"/>
        <w:rPr>
          <w:rFonts w:ascii="Tahoma" w:hAnsi="Tahoma" w:cs="Tahoma"/>
        </w:rPr>
      </w:pPr>
    </w:p>
    <w:p w14:paraId="6CAF1B5D" w14:textId="77777777" w:rsidR="000D6CBC" w:rsidRDefault="000D6CBC" w:rsidP="000D6CBC">
      <w:pPr>
        <w:jc w:val="both"/>
        <w:rPr>
          <w:rFonts w:ascii="Tahoma" w:hAnsi="Tahoma" w:cs="Tahoma"/>
        </w:rPr>
      </w:pPr>
      <w:r w:rsidRPr="0069630D">
        <w:rPr>
          <w:rFonts w:ascii="Tahoma" w:hAnsi="Tahoma" w:cs="Tahoma"/>
        </w:rPr>
        <w:t>Na novo bo izveden odcep parovodnega priključka P33 od trase T9000. Od odcepa v jašku št. 357 bo parovod potekal najprej v obstoječi kineti 196x100 cm v dimenziji DN150 do nepomične podpore, nato bo po redukciji na dimenzijo DN80 skozi steno vstopil v novi povečani jašek št. 9072. Tam se bo ob steni dvignil navzgor in pred izstopom iz jaška priključil na obstoječo cev parovoda. Za dvigom navzgor bo vgrajen zaporni ventil, pred njim bo vgrajen sklop za izločanje kondenzata pare, na obeh straneh ventila pa bo izveden izpust kondenzata.</w:t>
      </w:r>
    </w:p>
    <w:p w14:paraId="14B9B5C6" w14:textId="77777777" w:rsidR="000D6CBC" w:rsidRPr="0069630D" w:rsidRDefault="000D6CBC" w:rsidP="000D6CBC">
      <w:pPr>
        <w:jc w:val="both"/>
        <w:rPr>
          <w:rFonts w:ascii="Tahoma" w:hAnsi="Tahoma" w:cs="Tahoma"/>
        </w:rPr>
      </w:pPr>
    </w:p>
    <w:p w14:paraId="337F317D" w14:textId="77777777" w:rsidR="000D6CBC" w:rsidRPr="0069630D" w:rsidRDefault="000D6CBC" w:rsidP="000D6CBC">
      <w:pPr>
        <w:jc w:val="both"/>
        <w:rPr>
          <w:rFonts w:ascii="Tahoma" w:hAnsi="Tahoma" w:cs="Tahoma"/>
        </w:rPr>
      </w:pPr>
      <w:r w:rsidRPr="0069630D">
        <w:rPr>
          <w:rFonts w:ascii="Tahoma" w:hAnsi="Tahoma" w:cs="Tahoma"/>
        </w:rPr>
        <w:lastRenderedPageBreak/>
        <w:t>Izločen kondenzat bo po cevi DN40 voden ven iz jaška – skozi jašek št. 357 v novozgrajeni pravokotni jašek za ponikanje kondenzata.</w:t>
      </w:r>
    </w:p>
    <w:p w14:paraId="319A69F8" w14:textId="77777777" w:rsidR="000D6CBC" w:rsidRPr="0069630D" w:rsidRDefault="000D6CBC" w:rsidP="000D6CBC">
      <w:pPr>
        <w:jc w:val="both"/>
        <w:rPr>
          <w:rFonts w:ascii="Tahoma" w:hAnsi="Tahoma" w:cs="Tahoma"/>
        </w:rPr>
      </w:pPr>
    </w:p>
    <w:p w14:paraId="0BE0159B" w14:textId="77777777" w:rsidR="000D6CBC" w:rsidRPr="0069630D" w:rsidRDefault="000D6CBC" w:rsidP="000D6CBC">
      <w:pPr>
        <w:jc w:val="both"/>
        <w:rPr>
          <w:rFonts w:ascii="Tahoma" w:hAnsi="Tahoma" w:cs="Tahoma"/>
        </w:rPr>
      </w:pPr>
      <w:r w:rsidRPr="0069630D">
        <w:rPr>
          <w:rFonts w:ascii="Tahoma" w:hAnsi="Tahoma" w:cs="Tahoma"/>
        </w:rPr>
        <w:t>Nove parovodne cevi na trasi T9000 morajo biti prednapete.</w:t>
      </w:r>
    </w:p>
    <w:p w14:paraId="2EA98BDD" w14:textId="77777777" w:rsidR="000D6CBC" w:rsidRDefault="000D6CBC" w:rsidP="000D6CBC">
      <w:pPr>
        <w:jc w:val="both"/>
        <w:rPr>
          <w:rFonts w:ascii="Tahoma" w:hAnsi="Tahoma" w:cs="Tahoma"/>
        </w:rPr>
      </w:pPr>
    </w:p>
    <w:p w14:paraId="39676BBC" w14:textId="77777777" w:rsidR="000D6CBC" w:rsidRDefault="000D6CBC" w:rsidP="000D6CBC">
      <w:pPr>
        <w:jc w:val="both"/>
        <w:rPr>
          <w:rFonts w:ascii="Tahoma" w:hAnsi="Tahoma" w:cs="Tahoma"/>
          <w:i/>
          <w:iCs/>
        </w:rPr>
      </w:pPr>
      <w:r>
        <w:rPr>
          <w:rFonts w:ascii="Tahoma" w:hAnsi="Tahoma" w:cs="Tahoma"/>
          <w:i/>
          <w:iCs/>
        </w:rPr>
        <w:t>Obnova vročevoda:</w:t>
      </w:r>
    </w:p>
    <w:p w14:paraId="4F9CEBF4" w14:textId="77777777" w:rsidR="000D6CBC" w:rsidRDefault="000D6CBC" w:rsidP="000D6CBC">
      <w:pPr>
        <w:jc w:val="both"/>
        <w:rPr>
          <w:rFonts w:ascii="Tahoma" w:hAnsi="Tahoma" w:cs="Tahoma"/>
        </w:rPr>
      </w:pPr>
    </w:p>
    <w:p w14:paraId="5214D59E" w14:textId="77777777" w:rsidR="000D6CBC" w:rsidRPr="0069630D" w:rsidRDefault="000D6CBC" w:rsidP="000D6CBC">
      <w:pPr>
        <w:jc w:val="both"/>
        <w:rPr>
          <w:rFonts w:ascii="Tahoma" w:hAnsi="Tahoma" w:cs="Tahoma"/>
        </w:rPr>
      </w:pPr>
      <w:r w:rsidRPr="0069630D">
        <w:rPr>
          <w:rFonts w:ascii="Tahoma" w:hAnsi="Tahoma" w:cs="Tahoma"/>
        </w:rPr>
        <w:t>Obnovljeni bodo naslednji odseki vročevoda:</w:t>
      </w:r>
    </w:p>
    <w:p w14:paraId="0453F069" w14:textId="77777777" w:rsidR="000D6CBC" w:rsidRPr="0069630D" w:rsidRDefault="000D6CBC" w:rsidP="000D6CBC">
      <w:pPr>
        <w:pStyle w:val="tekst1"/>
        <w:numPr>
          <w:ilvl w:val="0"/>
          <w:numId w:val="7"/>
        </w:numPr>
        <w:spacing w:before="0" w:line="240" w:lineRule="auto"/>
        <w:rPr>
          <w:rFonts w:ascii="Tahoma" w:hAnsi="Tahoma" w:cs="Tahoma"/>
          <w:sz w:val="20"/>
        </w:rPr>
      </w:pPr>
      <w:r w:rsidRPr="0069630D">
        <w:rPr>
          <w:rFonts w:ascii="Tahoma" w:hAnsi="Tahoma" w:cs="Tahoma"/>
          <w:sz w:val="20"/>
        </w:rPr>
        <w:t>vročevodne cevi DN250 na območju od mesta zaključka obnove iz leta 2023 na južni strani jaška št. 9119 do priklopa na vročevodno traso T1900 (DN500) v jašku št. 357,</w:t>
      </w:r>
    </w:p>
    <w:p w14:paraId="233A8FBD" w14:textId="77777777" w:rsidR="000D6CBC" w:rsidRPr="0069630D" w:rsidRDefault="000D6CBC" w:rsidP="000D6CBC">
      <w:pPr>
        <w:pStyle w:val="tekst1"/>
        <w:numPr>
          <w:ilvl w:val="0"/>
          <w:numId w:val="7"/>
        </w:numPr>
        <w:spacing w:before="0" w:line="240" w:lineRule="auto"/>
        <w:rPr>
          <w:rFonts w:ascii="Tahoma" w:hAnsi="Tahoma" w:cs="Tahoma"/>
          <w:sz w:val="20"/>
        </w:rPr>
      </w:pPr>
      <w:r w:rsidRPr="0069630D">
        <w:rPr>
          <w:rFonts w:ascii="Tahoma" w:hAnsi="Tahoma" w:cs="Tahoma"/>
          <w:sz w:val="20"/>
        </w:rPr>
        <w:t>vročevodne cevi DN500 trase T1900 v jašku št. 357 ter v obeh smereh iz jaška (proti TOŠ 2 m, proti Litostroju pa 4 m),</w:t>
      </w:r>
    </w:p>
    <w:p w14:paraId="18A903DA" w14:textId="77777777" w:rsidR="000D6CBC" w:rsidRPr="0069630D" w:rsidRDefault="000D6CBC" w:rsidP="000D6CBC">
      <w:pPr>
        <w:pStyle w:val="tekst1"/>
        <w:numPr>
          <w:ilvl w:val="0"/>
          <w:numId w:val="7"/>
        </w:numPr>
        <w:spacing w:before="0" w:line="240" w:lineRule="auto"/>
        <w:rPr>
          <w:rFonts w:ascii="Tahoma" w:hAnsi="Tahoma" w:cs="Tahoma"/>
          <w:sz w:val="20"/>
        </w:rPr>
      </w:pPr>
      <w:r w:rsidRPr="0069630D">
        <w:rPr>
          <w:rFonts w:ascii="Tahoma" w:hAnsi="Tahoma" w:cs="Tahoma"/>
          <w:sz w:val="20"/>
        </w:rPr>
        <w:t>vročevodne cevi DN125 priključka P1768 od odcepa v jašku št. 357 do 2 m v kineti zunaj jaška.</w:t>
      </w:r>
    </w:p>
    <w:p w14:paraId="270592E5" w14:textId="77777777" w:rsidR="000D6CBC" w:rsidRPr="0069630D" w:rsidRDefault="000D6CBC" w:rsidP="000D6CBC">
      <w:pPr>
        <w:jc w:val="both"/>
        <w:rPr>
          <w:rFonts w:ascii="Tahoma" w:hAnsi="Tahoma" w:cs="Tahoma"/>
        </w:rPr>
      </w:pPr>
    </w:p>
    <w:p w14:paraId="1BE126B9" w14:textId="77777777" w:rsidR="000D6CBC" w:rsidRPr="0069630D" w:rsidRDefault="000D6CBC" w:rsidP="000D6CBC">
      <w:pPr>
        <w:jc w:val="both"/>
        <w:rPr>
          <w:rFonts w:ascii="Tahoma" w:hAnsi="Tahoma" w:cs="Tahoma"/>
        </w:rPr>
      </w:pPr>
      <w:r w:rsidRPr="0069630D">
        <w:rPr>
          <w:rFonts w:ascii="Tahoma" w:hAnsi="Tahoma" w:cs="Tahoma"/>
        </w:rPr>
        <w:t>Vročevodne cevi DN250 in njihove podpore bodo na trasi obnove po odstranitvi izolacije pregledane, po potrebi se bo nekatere kose cevi in podpore zamenjalo. Nato se bo cevi in podpore na novo pobarvalo in obnovilo izolacijo.</w:t>
      </w:r>
    </w:p>
    <w:p w14:paraId="27973E48" w14:textId="77777777" w:rsidR="000D6CBC" w:rsidRPr="0069630D" w:rsidRDefault="000D6CBC" w:rsidP="000D6CBC">
      <w:pPr>
        <w:jc w:val="both"/>
        <w:rPr>
          <w:rFonts w:ascii="Tahoma" w:hAnsi="Tahoma" w:cs="Tahoma"/>
        </w:rPr>
      </w:pPr>
    </w:p>
    <w:p w14:paraId="703D1709" w14:textId="77777777" w:rsidR="000D6CBC" w:rsidRPr="0069630D" w:rsidRDefault="000D6CBC" w:rsidP="000D6CBC">
      <w:pPr>
        <w:jc w:val="both"/>
        <w:rPr>
          <w:rFonts w:ascii="Tahoma" w:hAnsi="Tahoma" w:cs="Tahoma"/>
        </w:rPr>
      </w:pPr>
      <w:r w:rsidRPr="0069630D">
        <w:rPr>
          <w:rFonts w:ascii="Tahoma" w:hAnsi="Tahoma" w:cs="Tahoma"/>
        </w:rPr>
        <w:t>Prednapetje cevi bo pri obnovi potrebno ohraniti.</w:t>
      </w:r>
    </w:p>
    <w:p w14:paraId="72A9AE06" w14:textId="77777777" w:rsidR="000D6CBC" w:rsidRPr="0069630D" w:rsidRDefault="000D6CBC" w:rsidP="000D6CBC">
      <w:pPr>
        <w:jc w:val="both"/>
        <w:rPr>
          <w:rFonts w:ascii="Tahoma" w:hAnsi="Tahoma" w:cs="Tahoma"/>
        </w:rPr>
      </w:pPr>
    </w:p>
    <w:p w14:paraId="728622D3" w14:textId="77777777" w:rsidR="000D6CBC" w:rsidRPr="0069630D" w:rsidRDefault="000D6CBC" w:rsidP="000D6CBC">
      <w:pPr>
        <w:jc w:val="both"/>
        <w:rPr>
          <w:rFonts w:ascii="Tahoma" w:hAnsi="Tahoma" w:cs="Tahoma"/>
        </w:rPr>
      </w:pPr>
      <w:r w:rsidRPr="0069630D">
        <w:rPr>
          <w:rFonts w:ascii="Tahoma" w:hAnsi="Tahoma" w:cs="Tahoma"/>
        </w:rPr>
        <w:t>Pred vstopom cevovodov v jašek št. 357 s severne strani bodo zaradi povečanja jaška po potrebi prestavljene nepomične podpore (v kineti 160x100 cm proti severu za pribl. 70 cm). Premaknitev bo izvedena, če bo zaradi razširitve jaška potrebno obstoječe podpore porušiti ali pa če njihova trdnost ni več ustrezna. Pred morebitnim rušenjem je potrebno vročevodne cevi pritrditi, da se ohrani prednapetje!</w:t>
      </w:r>
    </w:p>
    <w:p w14:paraId="1EF2E23B" w14:textId="77777777" w:rsidR="000D6CBC" w:rsidRPr="0069630D" w:rsidRDefault="000D6CBC" w:rsidP="000D6CBC">
      <w:pPr>
        <w:jc w:val="both"/>
        <w:rPr>
          <w:rFonts w:ascii="Tahoma" w:hAnsi="Tahoma" w:cs="Tahoma"/>
        </w:rPr>
      </w:pPr>
    </w:p>
    <w:p w14:paraId="66DDA25C" w14:textId="77777777" w:rsidR="000D6CBC" w:rsidRPr="0069630D" w:rsidRDefault="000D6CBC" w:rsidP="000D6CBC">
      <w:pPr>
        <w:jc w:val="both"/>
        <w:rPr>
          <w:rFonts w:ascii="Tahoma" w:hAnsi="Tahoma" w:cs="Tahoma"/>
        </w:rPr>
      </w:pPr>
      <w:r w:rsidRPr="0069630D">
        <w:rPr>
          <w:rFonts w:ascii="Tahoma" w:hAnsi="Tahoma" w:cs="Tahoma"/>
        </w:rPr>
        <w:t>V jašku št. 357 se ob obnovi vročevodnih tras zamenja zaporne lopute DN250 s pipami iste dimenzije z ročnim reduktorjem. Obenem se obnovi izpuste DN80 iz trase DN500, poveča druge izpuste na odcepu vročevoda DN250 iz DN50 na DN80 ter vgradi dve novi odzračevanji DN40 (na trasi DN500 in trasi DN250).</w:t>
      </w:r>
    </w:p>
    <w:p w14:paraId="5FAA94B6" w14:textId="77777777" w:rsidR="000D6CBC" w:rsidRDefault="000D6CBC" w:rsidP="000D6CBC">
      <w:pPr>
        <w:jc w:val="both"/>
        <w:rPr>
          <w:rFonts w:ascii="Tahoma" w:hAnsi="Tahoma" w:cs="Tahoma"/>
        </w:rPr>
      </w:pPr>
    </w:p>
    <w:p w14:paraId="2E17FC89" w14:textId="77777777" w:rsidR="000D6CBC" w:rsidRDefault="000D6CBC" w:rsidP="000D6CBC">
      <w:pPr>
        <w:jc w:val="both"/>
        <w:rPr>
          <w:rFonts w:ascii="Tahoma" w:hAnsi="Tahoma" w:cs="Tahoma"/>
          <w:i/>
          <w:iCs/>
        </w:rPr>
      </w:pPr>
      <w:r>
        <w:rPr>
          <w:rFonts w:ascii="Tahoma" w:hAnsi="Tahoma" w:cs="Tahoma"/>
          <w:i/>
          <w:iCs/>
        </w:rPr>
        <w:t>Vgradnja novega odcepa parovoda:</w:t>
      </w:r>
    </w:p>
    <w:p w14:paraId="693FD541" w14:textId="77777777" w:rsidR="000D6CBC" w:rsidRDefault="000D6CBC" w:rsidP="000D6CBC">
      <w:pPr>
        <w:jc w:val="both"/>
        <w:rPr>
          <w:rFonts w:ascii="Tahoma" w:hAnsi="Tahoma" w:cs="Tahoma"/>
        </w:rPr>
      </w:pPr>
    </w:p>
    <w:p w14:paraId="50E51560" w14:textId="77777777" w:rsidR="000D6CBC" w:rsidRDefault="000D6CBC" w:rsidP="000D6CBC">
      <w:pPr>
        <w:jc w:val="both"/>
        <w:rPr>
          <w:rFonts w:ascii="Tahoma" w:hAnsi="Tahoma" w:cs="Tahoma"/>
        </w:rPr>
      </w:pPr>
      <w:r w:rsidRPr="0069630D">
        <w:rPr>
          <w:rFonts w:ascii="Tahoma" w:hAnsi="Tahoma" w:cs="Tahoma"/>
        </w:rPr>
        <w:t xml:space="preserve">V jašku št. 1900, ki je bil zgrajen v sklopu obnove vročevoda in parovoda v letu 2023, se pred zapornim ventilom na trasi parovoda DN200 vgradi nov odcep parovoda dimenzije DN80. </w:t>
      </w:r>
    </w:p>
    <w:p w14:paraId="7F71D9E4" w14:textId="77777777" w:rsidR="000D6CBC" w:rsidRPr="0069630D" w:rsidRDefault="000D6CBC" w:rsidP="000D6CBC">
      <w:pPr>
        <w:jc w:val="both"/>
        <w:rPr>
          <w:rFonts w:ascii="Tahoma" w:hAnsi="Tahoma" w:cs="Tahoma"/>
        </w:rPr>
      </w:pPr>
    </w:p>
    <w:p w14:paraId="4DC0EDBF" w14:textId="77777777" w:rsidR="000D6CBC" w:rsidRPr="0069630D" w:rsidRDefault="000D6CBC" w:rsidP="000D6CBC">
      <w:pPr>
        <w:jc w:val="both"/>
        <w:rPr>
          <w:rFonts w:ascii="Tahoma" w:hAnsi="Tahoma" w:cs="Tahoma"/>
        </w:rPr>
      </w:pPr>
      <w:r w:rsidRPr="0069630D">
        <w:rPr>
          <w:rFonts w:ascii="Tahoma" w:hAnsi="Tahoma" w:cs="Tahoma"/>
        </w:rPr>
        <w:t>Odcep bo namenjen kasnejši izgradnji novega parovoda DN80 za predvideni novi objekt na mestu bivše tovarne Tuba.</w:t>
      </w:r>
    </w:p>
    <w:p w14:paraId="7D6DA435" w14:textId="77777777" w:rsidR="000D6CBC" w:rsidRPr="0069630D" w:rsidRDefault="000D6CBC" w:rsidP="000D6CBC">
      <w:pPr>
        <w:jc w:val="both"/>
        <w:rPr>
          <w:rFonts w:ascii="Tahoma" w:hAnsi="Tahoma" w:cs="Tahoma"/>
        </w:rPr>
      </w:pPr>
    </w:p>
    <w:p w14:paraId="72416DB4" w14:textId="77777777" w:rsidR="000D6CBC" w:rsidRDefault="000D6CBC" w:rsidP="000D6CBC">
      <w:pPr>
        <w:jc w:val="both"/>
        <w:rPr>
          <w:rFonts w:ascii="Tahoma" w:hAnsi="Tahoma" w:cs="Tahoma"/>
        </w:rPr>
      </w:pPr>
      <w:r w:rsidRPr="0069630D">
        <w:rPr>
          <w:rFonts w:ascii="Tahoma" w:hAnsi="Tahoma" w:cs="Tahoma"/>
        </w:rPr>
        <w:t>Odcep se izvede navzgor z vgradnjo T-kosa DN200/DN100. Za 90° lokom DN100 in redukcijo na DN80 se parovod nadaljuje nad obstoječim parovodom. Za zavojem obstoječega parovoda DN200 proti objektu se novi parovod nekoliko spusti navzdol in pravokotno poteka proti cesti na Verovškovi ulici. 20 cm pred steno jaška se parovod zaključi z ventilom in blindiranjem z bombiranim pokrovom.</w:t>
      </w:r>
    </w:p>
    <w:p w14:paraId="531A7452" w14:textId="77777777" w:rsidR="000D6CBC" w:rsidRPr="0069630D" w:rsidRDefault="000D6CBC" w:rsidP="000D6CBC">
      <w:pPr>
        <w:jc w:val="both"/>
        <w:rPr>
          <w:rFonts w:ascii="Tahoma" w:hAnsi="Tahoma" w:cs="Tahoma"/>
        </w:rPr>
      </w:pPr>
    </w:p>
    <w:p w14:paraId="38ED5737" w14:textId="77777777" w:rsidR="000D6CBC" w:rsidRPr="0069630D" w:rsidRDefault="000D6CBC" w:rsidP="000D6CBC">
      <w:pPr>
        <w:jc w:val="both"/>
        <w:rPr>
          <w:rFonts w:ascii="Tahoma" w:hAnsi="Tahoma" w:cs="Tahoma"/>
        </w:rPr>
      </w:pPr>
      <w:r w:rsidRPr="0069630D">
        <w:rPr>
          <w:rFonts w:ascii="Tahoma" w:hAnsi="Tahoma" w:cs="Tahoma"/>
        </w:rPr>
        <w:t>Pred ventilom se s T-kosom DN80/DN80, cevjo DN80 in redukcijo DN80/DN40 naredi 350 mm visok kondenzni lonec. Iz sredine tega lonca se odcepi cevovod DN25 s sklopom za izločanje kondenzata pare (ventila in kondenzni lonec), ki se ga priklopi na obstoječo cev DN25, ki poteka v jašek za ponikanje kondenzata. Iz dna lonca se nadaljuje cev izpusta kondenzata DN40 z zapornim ventilom in se nato priključi na obstoječo cev DN65, ki poteka v jašek za ponikanje kondenzata.</w:t>
      </w:r>
    </w:p>
    <w:p w14:paraId="0437A244" w14:textId="77777777" w:rsidR="000D6CBC" w:rsidRPr="0069630D" w:rsidRDefault="000D6CBC" w:rsidP="000D6CBC">
      <w:pPr>
        <w:jc w:val="both"/>
        <w:rPr>
          <w:rFonts w:ascii="Tahoma" w:hAnsi="Tahoma" w:cs="Tahoma"/>
        </w:rPr>
      </w:pPr>
    </w:p>
    <w:p w14:paraId="6558B08A" w14:textId="77777777" w:rsidR="000D6CBC" w:rsidRPr="0069630D" w:rsidRDefault="000D6CBC" w:rsidP="000D6CBC">
      <w:pPr>
        <w:jc w:val="both"/>
        <w:rPr>
          <w:rFonts w:ascii="Tahoma" w:hAnsi="Tahoma" w:cs="Tahoma"/>
        </w:rPr>
      </w:pPr>
      <w:r w:rsidRPr="0069630D">
        <w:rPr>
          <w:rFonts w:ascii="Tahoma" w:hAnsi="Tahoma" w:cs="Tahoma"/>
        </w:rPr>
        <w:t>Za vgradnjo novega odcepa parovoda bo potrebno jašek št. 1900 gradbeno odpreti z vrha.</w:t>
      </w:r>
    </w:p>
    <w:p w14:paraId="167993EC" w14:textId="77777777" w:rsidR="000D6CBC" w:rsidRDefault="000D6CBC" w:rsidP="000D6CBC">
      <w:pPr>
        <w:jc w:val="both"/>
        <w:rPr>
          <w:rFonts w:ascii="Tahoma" w:hAnsi="Tahoma" w:cs="Tahoma"/>
        </w:rPr>
      </w:pPr>
    </w:p>
    <w:p w14:paraId="512C8CE4" w14:textId="77777777" w:rsidR="000D6CBC" w:rsidRPr="0069630D" w:rsidRDefault="00B93399" w:rsidP="000D6CBC">
      <w:pPr>
        <w:jc w:val="both"/>
        <w:rPr>
          <w:rFonts w:ascii="Tahoma" w:hAnsi="Tahoma" w:cs="Tahoma"/>
          <w:i/>
          <w:iCs/>
        </w:rPr>
      </w:pPr>
      <w:r>
        <w:rPr>
          <w:rFonts w:ascii="Tahoma" w:hAnsi="Tahoma" w:cs="Tahoma"/>
          <w:i/>
          <w:iCs/>
        </w:rPr>
        <w:t>Strojno instalacijska</w:t>
      </w:r>
      <w:r w:rsidR="000D6CBC">
        <w:rPr>
          <w:rFonts w:ascii="Tahoma" w:hAnsi="Tahoma" w:cs="Tahoma"/>
          <w:i/>
          <w:iCs/>
        </w:rPr>
        <w:t xml:space="preserve"> dela</w:t>
      </w:r>
      <w:r w:rsidR="000D6CBC" w:rsidRPr="0069630D">
        <w:rPr>
          <w:rFonts w:ascii="Tahoma" w:hAnsi="Tahoma" w:cs="Tahoma"/>
          <w:i/>
          <w:iCs/>
        </w:rPr>
        <w:t>:</w:t>
      </w:r>
    </w:p>
    <w:p w14:paraId="3525DD99" w14:textId="77777777" w:rsidR="000D6CBC" w:rsidRDefault="000D6CBC" w:rsidP="000D6CBC">
      <w:pPr>
        <w:jc w:val="both"/>
        <w:rPr>
          <w:rFonts w:ascii="Tahoma" w:hAnsi="Tahoma" w:cs="Tahoma"/>
        </w:rPr>
      </w:pPr>
    </w:p>
    <w:p w14:paraId="08B2F719" w14:textId="77777777" w:rsidR="00B93399" w:rsidRPr="00B93399" w:rsidRDefault="00B93399" w:rsidP="00B93399">
      <w:pPr>
        <w:jc w:val="both"/>
        <w:rPr>
          <w:rFonts w:ascii="Tahoma" w:hAnsi="Tahoma" w:cs="Tahoma"/>
        </w:rPr>
      </w:pPr>
      <w:r w:rsidRPr="00B93399">
        <w:rPr>
          <w:rFonts w:ascii="Tahoma" w:hAnsi="Tahoma" w:cs="Tahoma"/>
        </w:rPr>
        <w:t xml:space="preserve">Pri obnovi vročevod in parovod ostaneta v obliki jeklenih cevi v kinetah in jaških. </w:t>
      </w:r>
    </w:p>
    <w:p w14:paraId="54BE3C9E" w14:textId="77777777" w:rsidR="00B93399" w:rsidRDefault="00B93399" w:rsidP="00B93399">
      <w:pPr>
        <w:jc w:val="both"/>
        <w:rPr>
          <w:rFonts w:ascii="Tahoma" w:hAnsi="Tahoma" w:cs="Tahoma"/>
        </w:rPr>
      </w:pPr>
      <w:r w:rsidRPr="00B93399">
        <w:rPr>
          <w:rFonts w:ascii="Tahoma" w:hAnsi="Tahoma" w:cs="Tahoma"/>
        </w:rPr>
        <w:t>Vročevodne cevi so dimenzij od DN25 do DN500.</w:t>
      </w:r>
      <w:r>
        <w:rPr>
          <w:rFonts w:ascii="Tahoma" w:hAnsi="Tahoma" w:cs="Tahoma"/>
        </w:rPr>
        <w:t xml:space="preserve"> </w:t>
      </w:r>
      <w:r w:rsidRPr="00B93399">
        <w:rPr>
          <w:rFonts w:ascii="Tahoma" w:hAnsi="Tahoma" w:cs="Tahoma"/>
        </w:rPr>
        <w:t>Parovodne cevi so dimenzij od DN25 do DN200.</w:t>
      </w:r>
    </w:p>
    <w:p w14:paraId="21285EA1" w14:textId="77777777" w:rsidR="00B93399" w:rsidRPr="00B93399" w:rsidRDefault="00B93399" w:rsidP="00B93399">
      <w:pPr>
        <w:jc w:val="both"/>
        <w:rPr>
          <w:rFonts w:ascii="Tahoma" w:hAnsi="Tahoma" w:cs="Tahoma"/>
        </w:rPr>
      </w:pPr>
    </w:p>
    <w:p w14:paraId="24C3092D" w14:textId="77777777" w:rsidR="00B93399" w:rsidRPr="00B93399" w:rsidRDefault="00B93399" w:rsidP="00B93399">
      <w:pPr>
        <w:jc w:val="both"/>
        <w:rPr>
          <w:rFonts w:ascii="Tahoma" w:hAnsi="Tahoma" w:cs="Tahoma"/>
        </w:rPr>
      </w:pPr>
      <w:r w:rsidRPr="00B93399">
        <w:rPr>
          <w:rFonts w:ascii="Tahoma" w:hAnsi="Tahoma" w:cs="Tahoma"/>
        </w:rPr>
        <w:t>Pri vgradnji novega odcepa parovoda se prav tako uporabi jeklene cevi, ki so dimenzij od DN25 do DN100.</w:t>
      </w:r>
    </w:p>
    <w:p w14:paraId="6943D026" w14:textId="77777777" w:rsidR="00B93399" w:rsidRPr="00B93399" w:rsidRDefault="00B93399" w:rsidP="00B93399">
      <w:pPr>
        <w:jc w:val="both"/>
        <w:rPr>
          <w:rFonts w:ascii="Tahoma" w:hAnsi="Tahoma" w:cs="Tahoma"/>
        </w:rPr>
      </w:pPr>
    </w:p>
    <w:p w14:paraId="6995229C" w14:textId="77777777" w:rsidR="00B93399" w:rsidRPr="00B93399" w:rsidRDefault="00B93399" w:rsidP="00B93399">
      <w:pPr>
        <w:jc w:val="both"/>
        <w:rPr>
          <w:rFonts w:ascii="Tahoma" w:hAnsi="Tahoma" w:cs="Tahoma"/>
        </w:rPr>
      </w:pPr>
      <w:r w:rsidRPr="00B93399">
        <w:rPr>
          <w:rFonts w:ascii="Tahoma" w:hAnsi="Tahoma" w:cs="Tahoma"/>
        </w:rPr>
        <w:t xml:space="preserve">Kompenzacija temperaturnih raztezkov obnovljenih in novih tras vročevoda in parovoda je rešena z naravno kompenzacijo z L, Z in U kompenzatorji. </w:t>
      </w:r>
    </w:p>
    <w:p w14:paraId="195DAE97" w14:textId="77777777" w:rsidR="00B93399" w:rsidRPr="00B93399" w:rsidRDefault="00B93399" w:rsidP="00B93399">
      <w:pPr>
        <w:jc w:val="both"/>
        <w:rPr>
          <w:rFonts w:ascii="Tahoma" w:hAnsi="Tahoma" w:cs="Tahoma"/>
        </w:rPr>
      </w:pPr>
    </w:p>
    <w:p w14:paraId="39FF8A42" w14:textId="77777777" w:rsidR="00B93399" w:rsidRDefault="00B93399" w:rsidP="00B93399">
      <w:pPr>
        <w:jc w:val="both"/>
        <w:rPr>
          <w:rFonts w:ascii="Tahoma" w:hAnsi="Tahoma" w:cs="Tahoma"/>
        </w:rPr>
      </w:pPr>
      <w:r w:rsidRPr="00B93399">
        <w:rPr>
          <w:rFonts w:ascii="Tahoma" w:hAnsi="Tahoma" w:cs="Tahoma"/>
        </w:rPr>
        <w:t>Pri obnovi obstoječega vročevodnega omrežja (DN250) v obstoječih kinetah in novih jaških je potrebno ohraniti prednapetje.</w:t>
      </w:r>
    </w:p>
    <w:p w14:paraId="1B67D0AF" w14:textId="77777777" w:rsidR="00B93399" w:rsidRPr="00B93399" w:rsidRDefault="00B93399" w:rsidP="00B93399">
      <w:pPr>
        <w:jc w:val="both"/>
        <w:rPr>
          <w:rFonts w:ascii="Tahoma" w:hAnsi="Tahoma" w:cs="Tahoma"/>
        </w:rPr>
      </w:pPr>
    </w:p>
    <w:p w14:paraId="78BD80B8" w14:textId="77777777" w:rsidR="00B93399" w:rsidRDefault="00B93399" w:rsidP="00B93399">
      <w:pPr>
        <w:jc w:val="both"/>
        <w:rPr>
          <w:rFonts w:ascii="Tahoma" w:hAnsi="Tahoma" w:cs="Tahoma"/>
        </w:rPr>
      </w:pPr>
      <w:r w:rsidRPr="00B93399">
        <w:rPr>
          <w:rFonts w:ascii="Tahoma" w:hAnsi="Tahoma" w:cs="Tahoma"/>
        </w:rPr>
        <w:t>Pri vgradnji povečanega parovodnega cevovoda (DN200) v obstoječih kinetah in novih jaških je potrebno izvesti prednapetje 50%.</w:t>
      </w:r>
    </w:p>
    <w:p w14:paraId="1900070F" w14:textId="77777777" w:rsidR="00B93399" w:rsidRPr="00B93399" w:rsidRDefault="00B93399" w:rsidP="00B93399">
      <w:pPr>
        <w:jc w:val="both"/>
        <w:rPr>
          <w:rFonts w:ascii="Tahoma" w:hAnsi="Tahoma" w:cs="Tahoma"/>
        </w:rPr>
      </w:pPr>
    </w:p>
    <w:p w14:paraId="311B99CD" w14:textId="77777777" w:rsidR="00B93399" w:rsidRPr="00B93399" w:rsidRDefault="00B93399" w:rsidP="00B93399">
      <w:pPr>
        <w:jc w:val="both"/>
        <w:rPr>
          <w:rFonts w:ascii="Tahoma" w:hAnsi="Tahoma" w:cs="Tahoma"/>
        </w:rPr>
      </w:pPr>
      <w:r w:rsidRPr="00B93399">
        <w:rPr>
          <w:rFonts w:ascii="Tahoma" w:hAnsi="Tahoma" w:cs="Tahoma"/>
        </w:rPr>
        <w:t>Pri vgradnji novega odcepa parovoda prednapetje ni potrebno.</w:t>
      </w:r>
    </w:p>
    <w:p w14:paraId="0AE80EAA" w14:textId="77777777" w:rsidR="00B93399" w:rsidRPr="00B93399" w:rsidRDefault="00B93399" w:rsidP="00B93399">
      <w:pPr>
        <w:jc w:val="both"/>
        <w:rPr>
          <w:rFonts w:ascii="Tahoma" w:hAnsi="Tahoma" w:cs="Tahoma"/>
        </w:rPr>
      </w:pPr>
    </w:p>
    <w:p w14:paraId="03874449" w14:textId="77777777" w:rsidR="00B93399" w:rsidRPr="00B93399" w:rsidRDefault="00B93399" w:rsidP="00B93399">
      <w:pPr>
        <w:jc w:val="both"/>
        <w:rPr>
          <w:rFonts w:ascii="Tahoma" w:hAnsi="Tahoma" w:cs="Tahoma"/>
        </w:rPr>
      </w:pPr>
      <w:r w:rsidRPr="00B93399">
        <w:rPr>
          <w:rFonts w:ascii="Tahoma" w:hAnsi="Tahoma" w:cs="Tahoma"/>
        </w:rPr>
        <w:t>Pri povezavi novih vročevodnih cevi na obstoječe je potrebno paziti na smer dovoda in povratka!</w:t>
      </w:r>
    </w:p>
    <w:p w14:paraId="775364A8" w14:textId="77777777" w:rsidR="00B93399" w:rsidRPr="00B93399" w:rsidRDefault="00B93399" w:rsidP="00B93399">
      <w:pPr>
        <w:jc w:val="both"/>
        <w:rPr>
          <w:rFonts w:ascii="Tahoma" w:hAnsi="Tahoma" w:cs="Tahoma"/>
        </w:rPr>
      </w:pPr>
    </w:p>
    <w:p w14:paraId="55496D74" w14:textId="77777777" w:rsidR="00B93399" w:rsidRDefault="00B93399" w:rsidP="00B93399">
      <w:pPr>
        <w:jc w:val="both"/>
        <w:rPr>
          <w:rFonts w:ascii="Tahoma" w:hAnsi="Tahoma" w:cs="Tahoma"/>
        </w:rPr>
      </w:pPr>
      <w:r w:rsidRPr="00B93399">
        <w:rPr>
          <w:rFonts w:ascii="Tahoma" w:hAnsi="Tahoma" w:cs="Tahoma"/>
        </w:rPr>
        <w:t>Po opravljenih montažnih delih - vendar pred izoliranjem razvodov - je treba izvesti hladni tlačni preizkus instalacije ter po potrebi radiografsko ali penetracijsko kontrolo zvarov.</w:t>
      </w:r>
    </w:p>
    <w:p w14:paraId="7CF8CEAF" w14:textId="77777777" w:rsidR="00B93399" w:rsidRDefault="00B93399" w:rsidP="00B93399">
      <w:pPr>
        <w:jc w:val="both"/>
        <w:rPr>
          <w:rFonts w:ascii="Tahoma" w:hAnsi="Tahoma" w:cs="Tahoma"/>
        </w:rPr>
      </w:pPr>
    </w:p>
    <w:p w14:paraId="701DFDB7" w14:textId="77777777" w:rsidR="00B93399" w:rsidRPr="0069630D" w:rsidRDefault="00B93399" w:rsidP="00B93399">
      <w:pPr>
        <w:jc w:val="both"/>
        <w:rPr>
          <w:rFonts w:ascii="Tahoma" w:hAnsi="Tahoma" w:cs="Tahoma"/>
          <w:i/>
          <w:iCs/>
        </w:rPr>
      </w:pPr>
      <w:r>
        <w:rPr>
          <w:rFonts w:ascii="Tahoma" w:hAnsi="Tahoma" w:cs="Tahoma"/>
          <w:i/>
          <w:iCs/>
        </w:rPr>
        <w:t>Vročevod in parovod v jaških in kinetah</w:t>
      </w:r>
      <w:r w:rsidRPr="0069630D">
        <w:rPr>
          <w:rFonts w:ascii="Tahoma" w:hAnsi="Tahoma" w:cs="Tahoma"/>
          <w:i/>
          <w:iCs/>
        </w:rPr>
        <w:t>:</w:t>
      </w:r>
    </w:p>
    <w:p w14:paraId="499B5648" w14:textId="77777777" w:rsidR="00B93399" w:rsidRPr="00B93399" w:rsidRDefault="00B93399" w:rsidP="00B93399">
      <w:pPr>
        <w:jc w:val="both"/>
        <w:rPr>
          <w:rFonts w:ascii="Tahoma" w:hAnsi="Tahoma" w:cs="Tahoma"/>
        </w:rPr>
      </w:pPr>
    </w:p>
    <w:p w14:paraId="6749EB49" w14:textId="77777777" w:rsidR="00B93399" w:rsidRPr="00B93399" w:rsidRDefault="00B93399" w:rsidP="00B93399">
      <w:pPr>
        <w:jc w:val="both"/>
        <w:rPr>
          <w:rFonts w:ascii="Tahoma" w:hAnsi="Tahoma" w:cs="Tahoma"/>
        </w:rPr>
      </w:pPr>
      <w:r w:rsidRPr="00B93399">
        <w:rPr>
          <w:rFonts w:ascii="Tahoma" w:hAnsi="Tahoma" w:cs="Tahoma"/>
        </w:rPr>
        <w:t>V kinetah in jaških se vgradi cevovode iz jeklenih cevi z vzdolžnim ali spiralnim zvarom ter iz jeklenih cevi iz celega.</w:t>
      </w:r>
    </w:p>
    <w:p w14:paraId="19D43546" w14:textId="77777777" w:rsidR="00B93399" w:rsidRPr="00B93399" w:rsidRDefault="00B93399" w:rsidP="00B93399">
      <w:pPr>
        <w:jc w:val="both"/>
        <w:rPr>
          <w:rFonts w:ascii="Tahoma" w:hAnsi="Tahoma" w:cs="Tahoma"/>
        </w:rPr>
      </w:pPr>
    </w:p>
    <w:p w14:paraId="7D0C8B87" w14:textId="77777777" w:rsidR="00B93399" w:rsidRDefault="00B93399" w:rsidP="00B93399">
      <w:pPr>
        <w:jc w:val="both"/>
        <w:rPr>
          <w:rFonts w:ascii="Tahoma" w:hAnsi="Tahoma" w:cs="Tahoma"/>
        </w:rPr>
      </w:pPr>
      <w:r w:rsidRPr="00B93399">
        <w:rPr>
          <w:rFonts w:ascii="Tahoma" w:hAnsi="Tahoma" w:cs="Tahoma"/>
        </w:rPr>
        <w:t>Za zamenjavo ali novo vgradnjo cevi vročevoda nad dimenzijo DN200 se uporabi jeklene cevi z vzdolžnim ali spiralnim zvarom, izdelane iz materiala P235GH (St 37.0), dobavljene po SIST EN 10217-2 ali EN10217-5, tlačno preizkušene do min. 50 bar.</w:t>
      </w:r>
    </w:p>
    <w:p w14:paraId="6551B6B9" w14:textId="77777777" w:rsidR="00B93399" w:rsidRPr="00B93399" w:rsidRDefault="00B93399" w:rsidP="00B93399">
      <w:pPr>
        <w:jc w:val="both"/>
        <w:rPr>
          <w:rFonts w:ascii="Tahoma" w:hAnsi="Tahoma" w:cs="Tahoma"/>
        </w:rPr>
      </w:pPr>
    </w:p>
    <w:p w14:paraId="0ADBBAA4" w14:textId="77777777" w:rsidR="00B93399" w:rsidRPr="00B93399" w:rsidRDefault="00B93399" w:rsidP="00B93399">
      <w:pPr>
        <w:jc w:val="both"/>
        <w:rPr>
          <w:rFonts w:ascii="Tahoma" w:hAnsi="Tahoma" w:cs="Tahoma"/>
        </w:rPr>
      </w:pPr>
      <w:r w:rsidRPr="00B93399">
        <w:rPr>
          <w:rFonts w:ascii="Tahoma" w:hAnsi="Tahoma" w:cs="Tahoma"/>
        </w:rPr>
        <w:t>Za zamenjavo ali novo vgradnjo cevi vročevoda z dimenzijo DN200 ali manj se uporabi jeklene cevi iz celega, izdelane iz materiala P235TR1 (St. 37.0), dobavljene po SIST EN 10216-1 (DIN 2629/DIN2448), tlačno preizkušene do min. 50 bar. Iz istega materiala se izdelajo tudi cevne povezave za izpuste in odzračevanja ter kratke vezi.</w:t>
      </w:r>
    </w:p>
    <w:p w14:paraId="2A93DA7B" w14:textId="77777777" w:rsidR="00B93399" w:rsidRPr="00B93399" w:rsidRDefault="00B93399" w:rsidP="00B93399">
      <w:pPr>
        <w:jc w:val="both"/>
        <w:rPr>
          <w:rFonts w:ascii="Tahoma" w:hAnsi="Tahoma" w:cs="Tahoma"/>
        </w:rPr>
      </w:pPr>
    </w:p>
    <w:p w14:paraId="05315D4E" w14:textId="77777777" w:rsidR="00B93399" w:rsidRPr="00B93399" w:rsidRDefault="00B93399" w:rsidP="00B93399">
      <w:pPr>
        <w:jc w:val="both"/>
        <w:rPr>
          <w:rFonts w:ascii="Tahoma" w:hAnsi="Tahoma" w:cs="Tahoma"/>
        </w:rPr>
      </w:pPr>
      <w:r w:rsidRPr="00B93399">
        <w:rPr>
          <w:rFonts w:ascii="Tahoma" w:hAnsi="Tahoma" w:cs="Tahoma"/>
        </w:rPr>
        <w:t>Za zamenjavo ali novo vgradnjo cevi parovoda z dimenzijo DN200 ali manj se uporabi jeklene cevi iz celega, primerne za vodno paro do 300°C, izdelane iz materiala St. 35.8, dobavljene po DIN 1629, dimenzije in teže po DIN 2448, tlačno preizkušene do min. 50 bar. Iz istega materiala se izdelajo tudi cevne povezave za izpuste kondenzata.</w:t>
      </w:r>
    </w:p>
    <w:p w14:paraId="51D52ACA" w14:textId="77777777" w:rsidR="00B93399" w:rsidRPr="00B93399" w:rsidRDefault="00B93399" w:rsidP="00B93399">
      <w:pPr>
        <w:jc w:val="both"/>
        <w:rPr>
          <w:rFonts w:ascii="Tahoma" w:hAnsi="Tahoma" w:cs="Tahoma"/>
        </w:rPr>
      </w:pPr>
    </w:p>
    <w:p w14:paraId="79D75CB9" w14:textId="77777777" w:rsidR="00B93399" w:rsidRPr="00B93399" w:rsidRDefault="00B93399" w:rsidP="00B93399">
      <w:pPr>
        <w:jc w:val="both"/>
        <w:rPr>
          <w:rFonts w:ascii="Tahoma" w:hAnsi="Tahoma" w:cs="Tahoma"/>
        </w:rPr>
      </w:pPr>
      <w:r w:rsidRPr="00B93399">
        <w:rPr>
          <w:rFonts w:ascii="Tahoma" w:hAnsi="Tahoma" w:cs="Tahoma"/>
        </w:rPr>
        <w:t>Cevi in njihove podpore morajo biti očiščene in antikorozijsko zaščitene z dvema slojema temeljne barve: cevi in podpore vročevoda z barvo primerno za temperaturo do 150</w:t>
      </w:r>
      <w:r w:rsidRPr="00B93399">
        <w:rPr>
          <w:rFonts w:ascii="Tahoma" w:hAnsi="Tahoma" w:cs="Tahoma"/>
        </w:rPr>
        <w:sym w:font="Times New Roman" w:char="00B0"/>
      </w:r>
      <w:r w:rsidRPr="00B93399">
        <w:rPr>
          <w:rFonts w:ascii="Tahoma" w:hAnsi="Tahoma" w:cs="Tahoma"/>
        </w:rPr>
        <w:t xml:space="preserve">C, cevi in podpore parovoda pa z barvo primerno temperaturo do 300°C. </w:t>
      </w:r>
    </w:p>
    <w:p w14:paraId="560D2123" w14:textId="77777777" w:rsidR="00B93399" w:rsidRPr="00B93399" w:rsidRDefault="00B93399" w:rsidP="00B93399">
      <w:pPr>
        <w:jc w:val="both"/>
        <w:rPr>
          <w:rFonts w:ascii="Tahoma" w:hAnsi="Tahoma" w:cs="Tahoma"/>
        </w:rPr>
      </w:pPr>
    </w:p>
    <w:p w14:paraId="50BD2656" w14:textId="77777777" w:rsidR="00B93399" w:rsidRPr="00B93399" w:rsidRDefault="00B93399" w:rsidP="00B93399">
      <w:pPr>
        <w:jc w:val="both"/>
        <w:rPr>
          <w:rFonts w:ascii="Tahoma" w:hAnsi="Tahoma" w:cs="Tahoma"/>
        </w:rPr>
      </w:pPr>
      <w:r w:rsidRPr="00B93399">
        <w:rPr>
          <w:rFonts w:ascii="Tahoma" w:hAnsi="Tahoma" w:cs="Tahoma"/>
        </w:rPr>
        <w:t xml:space="preserve">Razvodi vročevoda v jaških in kinetah so pri dimenzijah večjih od DN100 izolirani s segmentnimi blazinami iz neomočljivega in negorljivega izolacijskega materiala z vertikalno orientiranimi vlakni (povečana tlačna trdnost), </w:t>
      </w:r>
      <w:r w:rsidR="00C97164" w:rsidRPr="00B93399">
        <w:rPr>
          <w:rFonts w:ascii="Tahoma" w:hAnsi="Tahoma" w:cs="Tahoma"/>
        </w:rPr>
        <w:t xml:space="preserve">ojačenega </w:t>
      </w:r>
      <w:r w:rsidRPr="00B93399">
        <w:rPr>
          <w:rFonts w:ascii="Tahoma" w:hAnsi="Tahoma" w:cs="Tahoma"/>
        </w:rPr>
        <w:t xml:space="preserve">z Al folijo ustrezne debeline, pri dimenzijah manjših ali enakih DN100 pa s cevaki iz neomočljivega in negorljivega izolacijskega materiala, </w:t>
      </w:r>
      <w:r w:rsidR="00C97164" w:rsidRPr="00B93399">
        <w:rPr>
          <w:rFonts w:ascii="Tahoma" w:hAnsi="Tahoma" w:cs="Tahoma"/>
        </w:rPr>
        <w:t>ojačenega</w:t>
      </w:r>
      <w:r w:rsidRPr="00B93399">
        <w:rPr>
          <w:rFonts w:ascii="Tahoma" w:hAnsi="Tahoma" w:cs="Tahoma"/>
        </w:rPr>
        <w:t xml:space="preserve"> z Al folijo ustrezne debeline.</w:t>
      </w:r>
    </w:p>
    <w:p w14:paraId="03749D4B" w14:textId="77777777" w:rsidR="00B93399" w:rsidRPr="00B93399" w:rsidRDefault="00B93399" w:rsidP="00B93399">
      <w:pPr>
        <w:jc w:val="both"/>
        <w:rPr>
          <w:rFonts w:ascii="Tahoma" w:hAnsi="Tahoma" w:cs="Tahoma"/>
        </w:rPr>
      </w:pPr>
    </w:p>
    <w:p w14:paraId="2BC2F6E0" w14:textId="77777777" w:rsidR="00B93399" w:rsidRPr="00B93399" w:rsidRDefault="00B93399" w:rsidP="00B93399">
      <w:pPr>
        <w:jc w:val="both"/>
        <w:rPr>
          <w:rFonts w:ascii="Tahoma" w:hAnsi="Tahoma" w:cs="Tahoma"/>
        </w:rPr>
      </w:pPr>
      <w:r w:rsidRPr="00B93399">
        <w:rPr>
          <w:rFonts w:ascii="Tahoma" w:hAnsi="Tahoma" w:cs="Tahoma"/>
        </w:rPr>
        <w:t>Razvodi parovoda v jaških in kinetah so izolirani s segmentnimi blazinami iz neomočljivega in negorljivega izolacijskega materiala z vertikalno orientiranimi vlakni (povečana tlačna trdnost), ojač</w:t>
      </w:r>
      <w:r w:rsidR="00C97164">
        <w:rPr>
          <w:rFonts w:ascii="Tahoma" w:hAnsi="Tahoma" w:cs="Tahoma"/>
        </w:rPr>
        <w:t>e</w:t>
      </w:r>
      <w:r w:rsidRPr="00B93399">
        <w:rPr>
          <w:rFonts w:ascii="Tahoma" w:hAnsi="Tahoma" w:cs="Tahoma"/>
        </w:rPr>
        <w:t>nega z Al folijo ustrezne debeline.</w:t>
      </w:r>
    </w:p>
    <w:p w14:paraId="7185C4CA" w14:textId="77777777" w:rsidR="00B93399" w:rsidRPr="00B93399" w:rsidRDefault="00B93399" w:rsidP="00B93399">
      <w:pPr>
        <w:jc w:val="both"/>
        <w:rPr>
          <w:rFonts w:ascii="Tahoma" w:hAnsi="Tahoma" w:cs="Tahoma"/>
        </w:rPr>
      </w:pPr>
    </w:p>
    <w:p w14:paraId="33DB7C49" w14:textId="77777777" w:rsidR="00B93399" w:rsidRDefault="00B93399" w:rsidP="00B93399">
      <w:pPr>
        <w:jc w:val="both"/>
        <w:rPr>
          <w:rFonts w:ascii="Tahoma" w:hAnsi="Tahoma" w:cs="Tahoma"/>
        </w:rPr>
      </w:pPr>
      <w:r w:rsidRPr="00B93399">
        <w:rPr>
          <w:rFonts w:ascii="Tahoma" w:hAnsi="Tahoma" w:cs="Tahoma"/>
        </w:rPr>
        <w:t>Zunanji ovoj izolacije vročevoda je pri razvodih v kinetah in jaških iz strešne lepenke.</w:t>
      </w:r>
    </w:p>
    <w:p w14:paraId="063BBC96" w14:textId="77777777" w:rsidR="00C97164" w:rsidRPr="00B93399" w:rsidRDefault="00C97164" w:rsidP="00B93399">
      <w:pPr>
        <w:jc w:val="both"/>
        <w:rPr>
          <w:rFonts w:ascii="Tahoma" w:hAnsi="Tahoma" w:cs="Tahoma"/>
        </w:rPr>
      </w:pPr>
    </w:p>
    <w:p w14:paraId="3CBE8595" w14:textId="77777777" w:rsidR="00B93399" w:rsidRPr="00B93399" w:rsidRDefault="00B93399" w:rsidP="00B93399">
      <w:pPr>
        <w:jc w:val="both"/>
        <w:rPr>
          <w:rFonts w:ascii="Tahoma" w:hAnsi="Tahoma" w:cs="Tahoma"/>
        </w:rPr>
      </w:pPr>
      <w:r w:rsidRPr="00B93399">
        <w:rPr>
          <w:rFonts w:ascii="Tahoma" w:hAnsi="Tahoma" w:cs="Tahoma"/>
        </w:rPr>
        <w:t xml:space="preserve">Zunanji ovoj izolacije parovoda je pri razvodih v kinetah iz strešne lepenke, v jaških pa iz Al - pločevine. </w:t>
      </w:r>
    </w:p>
    <w:p w14:paraId="74177CB8" w14:textId="77777777" w:rsidR="00B93399" w:rsidRPr="00B93399" w:rsidRDefault="00B93399" w:rsidP="00B93399">
      <w:pPr>
        <w:jc w:val="both"/>
        <w:rPr>
          <w:rFonts w:ascii="Tahoma" w:hAnsi="Tahoma" w:cs="Tahoma"/>
        </w:rPr>
      </w:pPr>
    </w:p>
    <w:p w14:paraId="441885A5" w14:textId="77777777" w:rsidR="00B93399" w:rsidRDefault="00B93399" w:rsidP="00B93399">
      <w:pPr>
        <w:jc w:val="both"/>
        <w:rPr>
          <w:rFonts w:ascii="Tahoma" w:hAnsi="Tahoma" w:cs="Tahoma"/>
        </w:rPr>
      </w:pPr>
      <w:r w:rsidRPr="00B93399">
        <w:rPr>
          <w:rFonts w:ascii="Tahoma" w:hAnsi="Tahoma" w:cs="Tahoma"/>
        </w:rPr>
        <w:t>Zaporne armature za vročevodne razvode morajo biti tlačne stopnje PN16 ter primerne za uporabo do temperature do 130°C.</w:t>
      </w:r>
    </w:p>
    <w:p w14:paraId="7BCBECDF" w14:textId="77777777" w:rsidR="00C97164" w:rsidRPr="00B93399" w:rsidRDefault="00C97164" w:rsidP="00B93399">
      <w:pPr>
        <w:jc w:val="both"/>
        <w:rPr>
          <w:rFonts w:ascii="Tahoma" w:hAnsi="Tahoma" w:cs="Tahoma"/>
        </w:rPr>
      </w:pPr>
    </w:p>
    <w:p w14:paraId="594B105C" w14:textId="77777777" w:rsidR="00B93399" w:rsidRPr="00B93399" w:rsidRDefault="00B93399" w:rsidP="00B93399">
      <w:pPr>
        <w:jc w:val="both"/>
        <w:rPr>
          <w:rFonts w:ascii="Tahoma" w:hAnsi="Tahoma" w:cs="Tahoma"/>
        </w:rPr>
      </w:pPr>
      <w:r w:rsidRPr="00B93399">
        <w:rPr>
          <w:rFonts w:ascii="Tahoma" w:hAnsi="Tahoma" w:cs="Tahoma"/>
        </w:rPr>
        <w:lastRenderedPageBreak/>
        <w:t>Zaporne armature za parovodne razvode morajo biti tlačne stopnje PN25 ter primerne za uporabo do temperature do 300°C.</w:t>
      </w:r>
    </w:p>
    <w:p w14:paraId="2FBF823F" w14:textId="77777777" w:rsidR="00B93399" w:rsidRPr="00B93399" w:rsidRDefault="00B93399" w:rsidP="00B93399">
      <w:pPr>
        <w:jc w:val="both"/>
        <w:rPr>
          <w:rFonts w:ascii="Tahoma" w:hAnsi="Tahoma" w:cs="Tahoma"/>
        </w:rPr>
      </w:pPr>
    </w:p>
    <w:p w14:paraId="60F48925" w14:textId="77777777" w:rsidR="00B93399" w:rsidRDefault="00B93399" w:rsidP="00B93399">
      <w:pPr>
        <w:jc w:val="both"/>
        <w:rPr>
          <w:rFonts w:ascii="Tahoma" w:hAnsi="Tahoma" w:cs="Tahoma"/>
        </w:rPr>
      </w:pPr>
      <w:r w:rsidRPr="00B93399">
        <w:rPr>
          <w:rFonts w:ascii="Tahoma" w:hAnsi="Tahoma" w:cs="Tahoma"/>
        </w:rPr>
        <w:t>Vgrajene zaporne armature na glavnem vročevodu DN250 bodo zaporne krogelne pipe z ročnim reduktorjem.</w:t>
      </w:r>
    </w:p>
    <w:p w14:paraId="203E3D9D" w14:textId="77777777" w:rsidR="00C97164" w:rsidRPr="00B93399" w:rsidRDefault="00C97164" w:rsidP="00B93399">
      <w:pPr>
        <w:jc w:val="both"/>
        <w:rPr>
          <w:rFonts w:ascii="Tahoma" w:hAnsi="Tahoma" w:cs="Tahoma"/>
        </w:rPr>
      </w:pPr>
    </w:p>
    <w:p w14:paraId="0ECE7C77" w14:textId="77777777" w:rsidR="00B93399" w:rsidRPr="00B93399" w:rsidRDefault="00B93399" w:rsidP="00B93399">
      <w:pPr>
        <w:jc w:val="both"/>
        <w:rPr>
          <w:rFonts w:ascii="Tahoma" w:hAnsi="Tahoma" w:cs="Tahoma"/>
        </w:rPr>
      </w:pPr>
      <w:r w:rsidRPr="00B93399">
        <w:rPr>
          <w:rFonts w:ascii="Tahoma" w:hAnsi="Tahoma" w:cs="Tahoma"/>
        </w:rPr>
        <w:t>Za odzračevanje ali izpuste vročevoda v jaških bodo vgrajeni zaporni ventili s prirobničnimi priključki.</w:t>
      </w:r>
    </w:p>
    <w:p w14:paraId="22899F33" w14:textId="77777777" w:rsidR="00B93399" w:rsidRPr="00B93399" w:rsidRDefault="00B93399" w:rsidP="00B93399">
      <w:pPr>
        <w:jc w:val="both"/>
        <w:rPr>
          <w:rFonts w:ascii="Tahoma" w:hAnsi="Tahoma" w:cs="Tahoma"/>
        </w:rPr>
      </w:pPr>
    </w:p>
    <w:p w14:paraId="14AD2353" w14:textId="77777777" w:rsidR="00B93399" w:rsidRDefault="00B93399" w:rsidP="00B93399">
      <w:pPr>
        <w:jc w:val="both"/>
        <w:rPr>
          <w:rFonts w:ascii="Tahoma" w:hAnsi="Tahoma" w:cs="Tahoma"/>
        </w:rPr>
      </w:pPr>
      <w:r w:rsidRPr="00B93399">
        <w:rPr>
          <w:rFonts w:ascii="Tahoma" w:hAnsi="Tahoma" w:cs="Tahoma"/>
        </w:rPr>
        <w:t>Vgrajena zaporna armatura na parovodu DN80 bo zaporni ventil s prirobničnimi priključki.</w:t>
      </w:r>
    </w:p>
    <w:p w14:paraId="5130D8AE" w14:textId="77777777" w:rsidR="00C97164" w:rsidRPr="00B93399" w:rsidRDefault="00C97164" w:rsidP="00B93399">
      <w:pPr>
        <w:jc w:val="both"/>
        <w:rPr>
          <w:rFonts w:ascii="Tahoma" w:hAnsi="Tahoma" w:cs="Tahoma"/>
        </w:rPr>
      </w:pPr>
    </w:p>
    <w:p w14:paraId="59F56785" w14:textId="77777777" w:rsidR="00B93399" w:rsidRPr="00B93399" w:rsidRDefault="00B93399" w:rsidP="00B93399">
      <w:pPr>
        <w:jc w:val="both"/>
        <w:rPr>
          <w:rFonts w:ascii="Tahoma" w:hAnsi="Tahoma" w:cs="Tahoma"/>
        </w:rPr>
      </w:pPr>
      <w:r w:rsidRPr="00B93399">
        <w:rPr>
          <w:rFonts w:ascii="Tahoma" w:hAnsi="Tahoma" w:cs="Tahoma"/>
        </w:rPr>
        <w:t>Za izpuste in sklope za izločanje kondenzata pare bodo vgrajeni zaporni ventili s prirobničnimi priključki.</w:t>
      </w:r>
    </w:p>
    <w:p w14:paraId="36915121" w14:textId="77777777" w:rsidR="000D6CBC" w:rsidRDefault="000D6CBC" w:rsidP="000D6CBC">
      <w:pPr>
        <w:jc w:val="both"/>
        <w:rPr>
          <w:rFonts w:ascii="Tahoma" w:hAnsi="Tahoma" w:cs="Tahoma"/>
        </w:rPr>
      </w:pPr>
    </w:p>
    <w:p w14:paraId="7FE22378" w14:textId="77777777" w:rsidR="00C97164" w:rsidRPr="0069630D" w:rsidRDefault="00C97164" w:rsidP="00C97164">
      <w:pPr>
        <w:jc w:val="both"/>
        <w:rPr>
          <w:rFonts w:ascii="Tahoma" w:hAnsi="Tahoma" w:cs="Tahoma"/>
          <w:i/>
          <w:iCs/>
        </w:rPr>
      </w:pPr>
      <w:r>
        <w:rPr>
          <w:rFonts w:ascii="Tahoma" w:hAnsi="Tahoma" w:cs="Tahoma"/>
          <w:i/>
          <w:iCs/>
        </w:rPr>
        <w:t>Strojna obnova cevovodov</w:t>
      </w:r>
      <w:r w:rsidRPr="0069630D">
        <w:rPr>
          <w:rFonts w:ascii="Tahoma" w:hAnsi="Tahoma" w:cs="Tahoma"/>
          <w:i/>
          <w:iCs/>
        </w:rPr>
        <w:t>:</w:t>
      </w:r>
    </w:p>
    <w:p w14:paraId="2177B38C" w14:textId="77777777" w:rsidR="00B93399" w:rsidRDefault="00B93399" w:rsidP="000D6CBC">
      <w:pPr>
        <w:jc w:val="both"/>
        <w:rPr>
          <w:rFonts w:ascii="Tahoma" w:hAnsi="Tahoma" w:cs="Tahoma"/>
        </w:rPr>
      </w:pPr>
    </w:p>
    <w:p w14:paraId="082FCC91" w14:textId="77777777" w:rsidR="00C97164" w:rsidRPr="00C97164" w:rsidRDefault="00C97164" w:rsidP="00C97164">
      <w:pPr>
        <w:jc w:val="both"/>
        <w:rPr>
          <w:rFonts w:ascii="Tahoma" w:hAnsi="Tahoma" w:cs="Tahoma"/>
        </w:rPr>
      </w:pPr>
      <w:r w:rsidRPr="00C97164">
        <w:rPr>
          <w:rFonts w:ascii="Tahoma" w:hAnsi="Tahoma" w:cs="Tahoma"/>
        </w:rPr>
        <w:t>Strojna sanacija klasičnih cevovodov (v jaških in kinetah) obsega naslednje:</w:t>
      </w:r>
    </w:p>
    <w:p w14:paraId="2CC78DD3"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odstranitev obstoječe izolacije (odstranjevanje oplaščenja, odstranjevanje sloja mineralne volne, odvoz na deponijo);</w:t>
      </w:r>
    </w:p>
    <w:p w14:paraId="7E98A580"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čiščenje rje s cevi in podpor;</w:t>
      </w:r>
    </w:p>
    <w:p w14:paraId="41121523"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vizuelna kontrola cevovodov in merjenje debeline sten cevovodov zaradi ugotovitve lokacije morebitnih poškodb;</w:t>
      </w:r>
    </w:p>
    <w:p w14:paraId="6DC1C072"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obnova poškodb cevi – izrez poškodovanega odseka ob ohranitvi prednapetja in uvaritev novega kosa cevi ali loka. Izvede se po potrebi in v soglasju z nadzorom investitorja;</w:t>
      </w:r>
    </w:p>
    <w:p w14:paraId="3D00C25C"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demontaža obstoječih in izvedba novih podpor cevovoda ob ohranitvi prednapetja – izvede se po potrebi v soglasju z nadzorom investitorja;</w:t>
      </w:r>
    </w:p>
    <w:p w14:paraId="612D2175"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dvakratna antikorozijska zaščita cevi in podpor s temeljno barvo, primerno za temperaturo do 150°C (pri parovodu do 300°C);</w:t>
      </w:r>
    </w:p>
    <w:p w14:paraId="1B695DC6"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 xml:space="preserve">namestitev izolacije iz blazin ali cevakov izolacijskega materiala, lepljenih na Al folijo; </w:t>
      </w:r>
    </w:p>
    <w:p w14:paraId="343F275C" w14:textId="77777777" w:rsidR="00C97164" w:rsidRPr="00C97164" w:rsidRDefault="00C97164" w:rsidP="00C97164">
      <w:pPr>
        <w:pStyle w:val="tekst1"/>
        <w:numPr>
          <w:ilvl w:val="0"/>
          <w:numId w:val="7"/>
        </w:numPr>
        <w:spacing w:before="0" w:line="240" w:lineRule="auto"/>
        <w:rPr>
          <w:rFonts w:ascii="Tahoma" w:hAnsi="Tahoma" w:cs="Tahoma"/>
          <w:sz w:val="20"/>
        </w:rPr>
      </w:pPr>
      <w:r w:rsidRPr="00C97164">
        <w:rPr>
          <w:rFonts w:ascii="Tahoma" w:hAnsi="Tahoma" w:cs="Tahoma"/>
          <w:sz w:val="20"/>
        </w:rPr>
        <w:t>izvedba oplaščenja izolacije iz strešne lepenke, opasane z Al trakovi (kineta) oz. Al pločevine</w:t>
      </w:r>
      <w:r>
        <w:rPr>
          <w:rFonts w:ascii="Tahoma" w:hAnsi="Tahoma" w:cs="Tahoma"/>
          <w:sz w:val="20"/>
        </w:rPr>
        <w:t>.</w:t>
      </w:r>
    </w:p>
    <w:p w14:paraId="75D5B143" w14:textId="77777777" w:rsidR="00C97164" w:rsidRPr="00C97164" w:rsidRDefault="00C97164" w:rsidP="00C97164">
      <w:pPr>
        <w:jc w:val="both"/>
        <w:rPr>
          <w:rFonts w:ascii="Tahoma" w:hAnsi="Tahoma" w:cs="Tahoma"/>
        </w:rPr>
      </w:pPr>
    </w:p>
    <w:p w14:paraId="21FE4410" w14:textId="77777777" w:rsidR="00C97164" w:rsidRPr="00C97164" w:rsidRDefault="00C97164" w:rsidP="00C97164">
      <w:pPr>
        <w:jc w:val="both"/>
        <w:rPr>
          <w:rFonts w:ascii="Tahoma" w:hAnsi="Tahoma" w:cs="Tahoma"/>
        </w:rPr>
      </w:pPr>
      <w:r w:rsidRPr="00C97164">
        <w:rPr>
          <w:rFonts w:ascii="Tahoma" w:hAnsi="Tahoma" w:cs="Tahoma"/>
        </w:rPr>
        <w:t>Detajlni opis del je razviden iz popisa materiala in del ter priloženih risb.</w:t>
      </w:r>
    </w:p>
    <w:p w14:paraId="3285E2DE" w14:textId="77777777" w:rsidR="00B93399" w:rsidRDefault="00B93399" w:rsidP="000D6CBC">
      <w:pPr>
        <w:jc w:val="both"/>
        <w:rPr>
          <w:rFonts w:ascii="Tahoma" w:hAnsi="Tahoma" w:cs="Tahoma"/>
        </w:rPr>
      </w:pPr>
    </w:p>
    <w:p w14:paraId="555D3C4F" w14:textId="77777777" w:rsidR="00C97164" w:rsidRPr="00C97164" w:rsidRDefault="00C97164" w:rsidP="00C97164">
      <w:pPr>
        <w:jc w:val="both"/>
        <w:rPr>
          <w:rFonts w:ascii="Tahoma" w:hAnsi="Tahoma" w:cs="Tahoma"/>
        </w:rPr>
      </w:pPr>
      <w:r w:rsidRPr="00C97164">
        <w:rPr>
          <w:rFonts w:ascii="Tahoma" w:hAnsi="Tahoma" w:cs="Tahoma"/>
        </w:rPr>
        <w:t>Pred priključitvijo naj se preveri smer dovoda in povratka vročevoda!</w:t>
      </w:r>
    </w:p>
    <w:p w14:paraId="74DF7E7C" w14:textId="77777777" w:rsidR="00C97164" w:rsidRDefault="00C97164" w:rsidP="000D6CBC">
      <w:pPr>
        <w:jc w:val="both"/>
        <w:rPr>
          <w:rFonts w:ascii="Tahoma" w:hAnsi="Tahoma" w:cs="Tahoma"/>
        </w:rPr>
      </w:pPr>
    </w:p>
    <w:p w14:paraId="3D044871" w14:textId="77777777" w:rsidR="000D6CBC" w:rsidRPr="00D37787" w:rsidRDefault="000D6CBC" w:rsidP="000D6CBC">
      <w:pPr>
        <w:jc w:val="both"/>
        <w:rPr>
          <w:rFonts w:ascii="Tahoma" w:hAnsi="Tahoma" w:cs="Tahoma"/>
          <w:b/>
          <w:bCs/>
          <w:i/>
          <w:iCs/>
          <w:u w:val="single"/>
        </w:rPr>
      </w:pPr>
      <w:r w:rsidRPr="00D37787">
        <w:rPr>
          <w:rFonts w:ascii="Tahoma" w:hAnsi="Tahoma" w:cs="Tahoma"/>
          <w:b/>
          <w:bCs/>
          <w:i/>
          <w:iCs/>
          <w:u w:val="single"/>
        </w:rPr>
        <w:t>Prestavitev plinovoda:</w:t>
      </w:r>
    </w:p>
    <w:p w14:paraId="685BF861" w14:textId="77777777" w:rsidR="000D6CBC" w:rsidRDefault="000D6CBC" w:rsidP="000D6CBC">
      <w:pPr>
        <w:jc w:val="both"/>
        <w:rPr>
          <w:rFonts w:ascii="Tahoma" w:hAnsi="Tahoma" w:cs="Tahoma"/>
        </w:rPr>
      </w:pPr>
    </w:p>
    <w:p w14:paraId="2B549F92" w14:textId="77777777" w:rsidR="000D6CBC" w:rsidRDefault="000D6CBC" w:rsidP="000D6CBC">
      <w:pPr>
        <w:jc w:val="both"/>
        <w:rPr>
          <w:rFonts w:ascii="Tahoma" w:hAnsi="Tahoma" w:cs="Tahoma"/>
        </w:rPr>
      </w:pPr>
      <w:r w:rsidRPr="00027553">
        <w:rPr>
          <w:rFonts w:ascii="Tahoma" w:hAnsi="Tahoma" w:cs="Tahoma"/>
        </w:rPr>
        <w:t xml:space="preserve">Na območju Verovškove ceste je na obstoječem vročevodnem in parovodnem omrežju predvidena obnova vročevodnega jaška JA 357 in parovodnega jaška JA 9071. Zaradi povečave jaškov le ti segajo v obstoječe </w:t>
      </w:r>
      <w:r>
        <w:rPr>
          <w:rFonts w:ascii="Tahoma" w:hAnsi="Tahoma" w:cs="Tahoma"/>
        </w:rPr>
        <w:t xml:space="preserve">srednjetlačno </w:t>
      </w:r>
      <w:r w:rsidRPr="00027553">
        <w:rPr>
          <w:rFonts w:ascii="Tahoma" w:hAnsi="Tahoma" w:cs="Tahoma"/>
        </w:rPr>
        <w:t>plinovodno omrežje S 1800, JE DN 200, ki poteka skozi vročevodni jašek.</w:t>
      </w:r>
    </w:p>
    <w:p w14:paraId="687A60F4" w14:textId="77777777" w:rsidR="000D6CBC" w:rsidRPr="00027553" w:rsidRDefault="000D6CBC" w:rsidP="000D6CBC">
      <w:pPr>
        <w:jc w:val="both"/>
        <w:rPr>
          <w:rFonts w:ascii="Tahoma" w:hAnsi="Tahoma" w:cs="Tahoma"/>
        </w:rPr>
      </w:pPr>
    </w:p>
    <w:p w14:paraId="39E66455" w14:textId="77777777" w:rsidR="000D6CBC" w:rsidRPr="00027553" w:rsidRDefault="000D6CBC" w:rsidP="000D6CBC">
      <w:pPr>
        <w:jc w:val="both"/>
        <w:rPr>
          <w:rFonts w:ascii="Tahoma" w:hAnsi="Tahoma" w:cs="Tahoma"/>
        </w:rPr>
      </w:pPr>
      <w:r w:rsidRPr="00027553">
        <w:rPr>
          <w:rFonts w:ascii="Tahoma" w:hAnsi="Tahoma" w:cs="Tahoma"/>
        </w:rPr>
        <w:t xml:space="preserve">Predmet </w:t>
      </w:r>
      <w:r>
        <w:rPr>
          <w:rFonts w:ascii="Tahoma" w:hAnsi="Tahoma" w:cs="Tahoma"/>
        </w:rPr>
        <w:t>sklopa</w:t>
      </w:r>
      <w:r w:rsidRPr="00027553">
        <w:rPr>
          <w:rFonts w:ascii="Tahoma" w:hAnsi="Tahoma" w:cs="Tahoma"/>
        </w:rPr>
        <w:t xml:space="preserve"> je </w:t>
      </w:r>
      <w:r>
        <w:rPr>
          <w:rFonts w:ascii="Tahoma" w:hAnsi="Tahoma" w:cs="Tahoma"/>
        </w:rPr>
        <w:t xml:space="preserve">tudi </w:t>
      </w:r>
      <w:r w:rsidRPr="00027553">
        <w:rPr>
          <w:rFonts w:ascii="Tahoma" w:hAnsi="Tahoma" w:cs="Tahoma"/>
        </w:rPr>
        <w:t xml:space="preserve">prestavitev dela obstoječega plinovodnega omrežja S 1800, JE DN 200 na mestu rekonstrukcije obstoječega vročevodnega jaška in kinete </w:t>
      </w:r>
      <w:r>
        <w:rPr>
          <w:rFonts w:ascii="Tahoma" w:hAnsi="Tahoma" w:cs="Tahoma"/>
        </w:rPr>
        <w:t xml:space="preserve">dimenzije </w:t>
      </w:r>
      <w:r w:rsidRPr="00027553">
        <w:rPr>
          <w:rFonts w:ascii="Tahoma" w:hAnsi="Tahoma" w:cs="Tahoma"/>
        </w:rPr>
        <w:t>196x100 cm. Predvideni plinovod se bo v točki št. 1 izognil novemu jašku in kineti in se v točki št. 2 navezal na obstoječi plinovod S 1800, JE DN 200. Obstoječi plinovod med točko št. 1 in št. 2, ki poteka skozi vročevodni jašek</w:t>
      </w:r>
      <w:r>
        <w:rPr>
          <w:rFonts w:ascii="Tahoma" w:hAnsi="Tahoma" w:cs="Tahoma"/>
        </w:rPr>
        <w:t>,</w:t>
      </w:r>
      <w:r w:rsidRPr="00027553">
        <w:rPr>
          <w:rFonts w:ascii="Tahoma" w:hAnsi="Tahoma" w:cs="Tahoma"/>
        </w:rPr>
        <w:t xml:space="preserve"> se ukine. Prečkanje kinete in predvidenega plinovoda S 1800, JE DN 200 se izvede v zaščitni cevi PE 315x18,7.</w:t>
      </w:r>
    </w:p>
    <w:p w14:paraId="56A3D5BD" w14:textId="77777777" w:rsidR="000D6CBC" w:rsidRDefault="000D6CBC" w:rsidP="000D6CBC">
      <w:pPr>
        <w:jc w:val="both"/>
        <w:rPr>
          <w:rFonts w:ascii="Tahoma" w:hAnsi="Tahoma" w:cs="Tahoma"/>
        </w:rPr>
      </w:pPr>
    </w:p>
    <w:p w14:paraId="664B8ABA" w14:textId="77777777" w:rsidR="00BF79C1" w:rsidRDefault="00BF79C1" w:rsidP="000D6CBC">
      <w:pPr>
        <w:jc w:val="both"/>
        <w:rPr>
          <w:rFonts w:ascii="Tahoma" w:hAnsi="Tahoma" w:cs="Tahoma"/>
        </w:rPr>
      </w:pPr>
    </w:p>
    <w:p w14:paraId="7B15DDF4" w14:textId="77777777" w:rsidR="000D6CBC" w:rsidRPr="008F5FCF" w:rsidRDefault="000D6CBC" w:rsidP="000D6CBC">
      <w:pPr>
        <w:jc w:val="both"/>
        <w:rPr>
          <w:rFonts w:ascii="Tahoma" w:hAnsi="Tahoma" w:cs="Tahoma"/>
        </w:rPr>
      </w:pPr>
      <w:r w:rsidRPr="008F5FCF">
        <w:rPr>
          <w:rFonts w:ascii="Tahoma" w:hAnsi="Tahoma" w:cs="Tahoma"/>
        </w:rPr>
        <w:t xml:space="preserve">Podroben opis je razviden iz obrazca predračuna in situacij, ki </w:t>
      </w:r>
      <w:r>
        <w:rPr>
          <w:rFonts w:ascii="Tahoma" w:hAnsi="Tahoma" w:cs="Tahoma"/>
        </w:rPr>
        <w:t>so</w:t>
      </w:r>
      <w:r w:rsidRPr="008F5FCF">
        <w:rPr>
          <w:rFonts w:ascii="Tahoma" w:hAnsi="Tahoma" w:cs="Tahoma"/>
        </w:rPr>
        <w:t xml:space="preserve"> sestavni del tega povabila. </w:t>
      </w:r>
    </w:p>
    <w:p w14:paraId="10F0D86C" w14:textId="77777777" w:rsidR="000D6CBC" w:rsidRPr="008F5FCF" w:rsidRDefault="000D6CBC" w:rsidP="000D6CBC">
      <w:pPr>
        <w:jc w:val="both"/>
        <w:rPr>
          <w:rFonts w:ascii="Tahoma" w:hAnsi="Tahoma" w:cs="Tahoma"/>
        </w:rPr>
      </w:pPr>
    </w:p>
    <w:p w14:paraId="02AB679A" w14:textId="77777777" w:rsidR="000D6CBC" w:rsidRPr="008F5FCF" w:rsidRDefault="000D6CBC" w:rsidP="000D6CBC">
      <w:pPr>
        <w:jc w:val="both"/>
        <w:rPr>
          <w:rFonts w:ascii="Tahoma" w:hAnsi="Tahoma" w:cs="Tahoma"/>
        </w:rPr>
      </w:pPr>
      <w:r w:rsidRPr="008F5FCF">
        <w:rPr>
          <w:rFonts w:ascii="Tahoma" w:hAnsi="Tahoma" w:cs="Tahoma"/>
        </w:rPr>
        <w:t xml:space="preserve">Rok izvedbe je </w:t>
      </w:r>
      <w:r>
        <w:rPr>
          <w:rFonts w:ascii="Tahoma" w:hAnsi="Tahoma" w:cs="Tahoma"/>
        </w:rPr>
        <w:t>6</w:t>
      </w:r>
      <w:r w:rsidRPr="008F5FCF">
        <w:rPr>
          <w:rFonts w:ascii="Tahoma" w:hAnsi="Tahoma" w:cs="Tahoma"/>
        </w:rPr>
        <w:t>0 (</w:t>
      </w:r>
      <w:r>
        <w:rPr>
          <w:rFonts w:ascii="Tahoma" w:hAnsi="Tahoma" w:cs="Tahoma"/>
        </w:rPr>
        <w:t>šest</w:t>
      </w:r>
      <w:r w:rsidRPr="008F5FCF">
        <w:rPr>
          <w:rFonts w:ascii="Tahoma" w:hAnsi="Tahoma" w:cs="Tahoma"/>
        </w:rPr>
        <w:t xml:space="preserve">deset) koledarskih dni. Dela se bodo predvidoma izvajala v obdobju </w:t>
      </w:r>
      <w:r>
        <w:rPr>
          <w:rFonts w:ascii="Tahoma" w:hAnsi="Tahoma" w:cs="Tahoma"/>
        </w:rPr>
        <w:t>juni</w:t>
      </w:r>
      <w:r w:rsidRPr="008F5FCF">
        <w:rPr>
          <w:rFonts w:ascii="Tahoma" w:hAnsi="Tahoma" w:cs="Tahoma"/>
        </w:rPr>
        <w:t xml:space="preserve">j 2024 – </w:t>
      </w:r>
      <w:r>
        <w:rPr>
          <w:rFonts w:ascii="Tahoma" w:hAnsi="Tahoma" w:cs="Tahoma"/>
        </w:rPr>
        <w:t>avgust</w:t>
      </w:r>
      <w:r w:rsidRPr="008F5FCF">
        <w:rPr>
          <w:rFonts w:ascii="Tahoma" w:hAnsi="Tahoma" w:cs="Tahoma"/>
        </w:rPr>
        <w:t xml:space="preserve"> 2024.</w:t>
      </w:r>
    </w:p>
    <w:p w14:paraId="04B2338D" w14:textId="77777777" w:rsidR="00BF79C1" w:rsidRDefault="00BF79C1">
      <w:pPr>
        <w:rPr>
          <w:rFonts w:ascii="Tahoma" w:hAnsi="Tahoma" w:cs="Tahoma"/>
        </w:rPr>
      </w:pPr>
      <w:r>
        <w:rPr>
          <w:rFonts w:ascii="Tahoma" w:hAnsi="Tahoma" w:cs="Tahoma"/>
        </w:rPr>
        <w:br w:type="page"/>
      </w:r>
    </w:p>
    <w:p w14:paraId="437048F8" w14:textId="77777777" w:rsidR="000D6CBC" w:rsidRPr="00D37787" w:rsidRDefault="000D6CBC" w:rsidP="000D6CBC">
      <w:pPr>
        <w:pStyle w:val="Odstavekseznama"/>
        <w:numPr>
          <w:ilvl w:val="0"/>
          <w:numId w:val="34"/>
        </w:numPr>
        <w:jc w:val="both"/>
        <w:rPr>
          <w:rFonts w:ascii="Tahoma" w:hAnsi="Tahoma" w:cs="Tahoma"/>
          <w:b/>
          <w:bCs/>
        </w:rPr>
      </w:pPr>
      <w:r w:rsidRPr="00D37787">
        <w:rPr>
          <w:rFonts w:ascii="Tahoma" w:hAnsi="Tahoma" w:cs="Tahoma"/>
          <w:b/>
          <w:bCs/>
        </w:rPr>
        <w:lastRenderedPageBreak/>
        <w:t>30III-788-00 Obnova vročevoda in plinovoda po Kumrovški in Čargovi ulici - 2. faza</w:t>
      </w:r>
    </w:p>
    <w:p w14:paraId="45AC2B06" w14:textId="77777777" w:rsidR="000D6CBC" w:rsidRDefault="000D6CBC" w:rsidP="000D6CBC">
      <w:pPr>
        <w:jc w:val="both"/>
        <w:rPr>
          <w:rFonts w:ascii="Tahoma" w:hAnsi="Tahoma" w:cs="Tahoma"/>
        </w:rPr>
      </w:pPr>
    </w:p>
    <w:p w14:paraId="78FB6708" w14:textId="77777777" w:rsidR="000D6CBC" w:rsidRPr="005D01C6" w:rsidRDefault="000D6CBC" w:rsidP="000D6CBC">
      <w:pPr>
        <w:jc w:val="both"/>
        <w:rPr>
          <w:rFonts w:ascii="Tahoma" w:hAnsi="Tahoma" w:cs="Tahoma"/>
          <w:b/>
          <w:bCs/>
          <w:i/>
          <w:iCs/>
        </w:rPr>
      </w:pPr>
      <w:r>
        <w:rPr>
          <w:rFonts w:ascii="Tahoma" w:hAnsi="Tahoma" w:cs="Tahoma"/>
          <w:b/>
          <w:bCs/>
          <w:i/>
          <w:iCs/>
        </w:rPr>
        <w:t>Obnova v</w:t>
      </w:r>
      <w:r w:rsidRPr="005D01C6">
        <w:rPr>
          <w:rFonts w:ascii="Tahoma" w:hAnsi="Tahoma" w:cs="Tahoma"/>
          <w:b/>
          <w:bCs/>
          <w:i/>
          <w:iCs/>
        </w:rPr>
        <w:t>ročevod</w:t>
      </w:r>
      <w:r>
        <w:rPr>
          <w:rFonts w:ascii="Tahoma" w:hAnsi="Tahoma" w:cs="Tahoma"/>
          <w:b/>
          <w:bCs/>
          <w:i/>
          <w:iCs/>
        </w:rPr>
        <w:t>a</w:t>
      </w:r>
      <w:r w:rsidRPr="005D01C6">
        <w:rPr>
          <w:rFonts w:ascii="Tahoma" w:hAnsi="Tahoma" w:cs="Tahoma"/>
          <w:b/>
          <w:bCs/>
          <w:i/>
          <w:iCs/>
        </w:rPr>
        <w:t>:</w:t>
      </w:r>
    </w:p>
    <w:p w14:paraId="5FACA6A6" w14:textId="77777777" w:rsidR="000D6CBC" w:rsidRDefault="000D6CBC" w:rsidP="000D6CBC">
      <w:pPr>
        <w:jc w:val="both"/>
        <w:rPr>
          <w:rFonts w:ascii="Tahoma" w:hAnsi="Tahoma" w:cs="Tahoma"/>
        </w:rPr>
      </w:pPr>
    </w:p>
    <w:p w14:paraId="7D821B2C" w14:textId="77777777" w:rsidR="000D6CBC" w:rsidRDefault="000D6CBC" w:rsidP="000D6CBC">
      <w:pPr>
        <w:jc w:val="both"/>
        <w:rPr>
          <w:rFonts w:ascii="Tahoma" w:hAnsi="Tahoma" w:cs="Tahoma"/>
        </w:rPr>
      </w:pPr>
      <w:r>
        <w:rPr>
          <w:rFonts w:ascii="Tahoma" w:hAnsi="Tahoma" w:cs="Tahoma"/>
        </w:rPr>
        <w:t xml:space="preserve">Predmet sklopa je </w:t>
      </w:r>
      <w:r w:rsidR="00BF79C1">
        <w:rPr>
          <w:rFonts w:ascii="Tahoma" w:hAnsi="Tahoma" w:cs="Tahoma"/>
        </w:rPr>
        <w:t xml:space="preserve">izvedba strojno inštalacijskih del pri </w:t>
      </w:r>
      <w:r>
        <w:rPr>
          <w:rFonts w:ascii="Tahoma" w:hAnsi="Tahoma" w:cs="Tahoma"/>
        </w:rPr>
        <w:t>obnov</w:t>
      </w:r>
      <w:r w:rsidR="00BF79C1">
        <w:rPr>
          <w:rFonts w:ascii="Tahoma" w:hAnsi="Tahoma" w:cs="Tahoma"/>
        </w:rPr>
        <w:t>i</w:t>
      </w:r>
      <w:r>
        <w:rPr>
          <w:rFonts w:ascii="Tahoma" w:hAnsi="Tahoma" w:cs="Tahoma"/>
        </w:rPr>
        <w:t xml:space="preserve"> </w:t>
      </w:r>
      <w:r w:rsidRPr="005D01C6">
        <w:rPr>
          <w:rFonts w:ascii="Tahoma" w:hAnsi="Tahoma" w:cs="Tahoma"/>
        </w:rPr>
        <w:t xml:space="preserve">vročevodnega omrežja </w:t>
      </w:r>
      <w:r w:rsidRPr="00773FE8">
        <w:rPr>
          <w:rFonts w:ascii="Tahoma" w:hAnsi="Tahoma" w:cs="Tahoma"/>
        </w:rPr>
        <w:t>na območju Čargove in Kumrovške ulice</w:t>
      </w:r>
      <w:r>
        <w:rPr>
          <w:rFonts w:ascii="Tahoma" w:hAnsi="Tahoma" w:cs="Tahoma"/>
        </w:rPr>
        <w:t xml:space="preserve"> v Ljubljani – 2. faza v skupni dolžini cca. 400 metrov</w:t>
      </w:r>
      <w:r w:rsidRPr="005D01C6">
        <w:rPr>
          <w:rFonts w:ascii="Tahoma" w:hAnsi="Tahoma" w:cs="Tahoma"/>
        </w:rPr>
        <w:t>.</w:t>
      </w:r>
      <w:r>
        <w:rPr>
          <w:rFonts w:ascii="Tahoma" w:hAnsi="Tahoma" w:cs="Tahoma"/>
        </w:rPr>
        <w:t xml:space="preserve"> Prav tako je predvidena obnova vročevodnih priključkov (4 x) na navedeni trasi v skupni dolžini cca. 80 metrov.</w:t>
      </w:r>
    </w:p>
    <w:p w14:paraId="03596445" w14:textId="77777777" w:rsidR="000D6CBC" w:rsidRDefault="000D6CBC" w:rsidP="000D6CBC">
      <w:pPr>
        <w:jc w:val="both"/>
        <w:rPr>
          <w:rFonts w:ascii="Tahoma" w:hAnsi="Tahoma" w:cs="Tahoma"/>
        </w:rPr>
      </w:pPr>
    </w:p>
    <w:p w14:paraId="17685328" w14:textId="77777777" w:rsidR="000D6CBC" w:rsidRPr="005D01C6" w:rsidRDefault="000D6CBC" w:rsidP="000D6CBC">
      <w:pPr>
        <w:jc w:val="both"/>
        <w:rPr>
          <w:rFonts w:ascii="Tahoma" w:hAnsi="Tahoma" w:cs="Tahoma"/>
          <w:i/>
          <w:iCs/>
        </w:rPr>
      </w:pPr>
      <w:r w:rsidRPr="005D01C6">
        <w:rPr>
          <w:rFonts w:ascii="Tahoma" w:hAnsi="Tahoma" w:cs="Tahoma"/>
          <w:i/>
          <w:iCs/>
        </w:rPr>
        <w:t>Obstoječe stanje:</w:t>
      </w:r>
    </w:p>
    <w:p w14:paraId="184ADFD4" w14:textId="77777777" w:rsidR="000D6CBC" w:rsidRDefault="000D6CBC" w:rsidP="000D6CBC">
      <w:pPr>
        <w:jc w:val="both"/>
        <w:rPr>
          <w:rFonts w:ascii="Tahoma" w:hAnsi="Tahoma" w:cs="Tahoma"/>
        </w:rPr>
      </w:pPr>
    </w:p>
    <w:p w14:paraId="0B7987A2" w14:textId="77777777" w:rsidR="000D6CBC" w:rsidRPr="00773FE8" w:rsidRDefault="000D6CBC" w:rsidP="000D6CBC">
      <w:pPr>
        <w:jc w:val="both"/>
        <w:rPr>
          <w:rFonts w:ascii="Tahoma" w:hAnsi="Tahoma" w:cs="Tahoma"/>
        </w:rPr>
      </w:pPr>
      <w:r w:rsidRPr="00773FE8">
        <w:rPr>
          <w:rFonts w:ascii="Tahoma" w:hAnsi="Tahoma" w:cs="Tahoma"/>
        </w:rPr>
        <w:t>Na obravnavanem območju poteka vročevodno omrežje, ki je položeno v betonske kinete:</w:t>
      </w:r>
    </w:p>
    <w:p w14:paraId="50550D7E"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T1700 – vročevod DN DN 300 v kineti dimenzije 130x75 cm,</w:t>
      </w:r>
    </w:p>
    <w:p w14:paraId="69F38B17"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T1704 – vročevod DN DN 150 v kineti dimenzije 86x48 cm,</w:t>
      </w:r>
    </w:p>
    <w:p w14:paraId="3F2BD5E9" w14:textId="77777777" w:rsidR="000D6CBC" w:rsidRPr="00773FE8" w:rsidRDefault="000D6CBC" w:rsidP="000D6CBC">
      <w:pPr>
        <w:jc w:val="both"/>
        <w:rPr>
          <w:rFonts w:ascii="Tahoma" w:hAnsi="Tahoma" w:cs="Tahoma"/>
        </w:rPr>
      </w:pPr>
    </w:p>
    <w:p w14:paraId="0FBA1C58" w14:textId="77777777" w:rsidR="000D6CBC" w:rsidRPr="00773FE8" w:rsidRDefault="000D6CBC" w:rsidP="000D6CBC">
      <w:pPr>
        <w:jc w:val="both"/>
        <w:rPr>
          <w:rFonts w:ascii="Tahoma" w:hAnsi="Tahoma" w:cs="Tahoma"/>
        </w:rPr>
      </w:pPr>
      <w:r w:rsidRPr="00773FE8">
        <w:rPr>
          <w:rFonts w:ascii="Tahoma" w:hAnsi="Tahoma" w:cs="Tahoma"/>
        </w:rPr>
        <w:t>V sklopu obnove vročevodnega omrežja so predvidene tudi obnove priključnih vročevodov:</w:t>
      </w:r>
    </w:p>
    <w:p w14:paraId="71DE277E"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P638, vstop v objekt Kumrovška 11 (stanovanjski objekt)</w:t>
      </w:r>
      <w:r>
        <w:rPr>
          <w:rFonts w:ascii="Tahoma" w:hAnsi="Tahoma" w:cs="Tahoma"/>
          <w:sz w:val="20"/>
        </w:rPr>
        <w:t>,</w:t>
      </w:r>
    </w:p>
    <w:p w14:paraId="729E1092"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P630, vstop v objekt Kumrovška 9 (stanovanjski objekt)</w:t>
      </w:r>
      <w:r>
        <w:rPr>
          <w:rFonts w:ascii="Tahoma" w:hAnsi="Tahoma" w:cs="Tahoma"/>
          <w:sz w:val="20"/>
        </w:rPr>
        <w:t>,</w:t>
      </w:r>
    </w:p>
    <w:p w14:paraId="34EE9E5C"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P641, vstop v objekt Kumrovška 1 (Dom starejših občanov)</w:t>
      </w:r>
      <w:r>
        <w:rPr>
          <w:rFonts w:ascii="Tahoma" w:hAnsi="Tahoma" w:cs="Tahoma"/>
          <w:sz w:val="20"/>
        </w:rPr>
        <w:t>,</w:t>
      </w:r>
    </w:p>
    <w:p w14:paraId="413E09DC" w14:textId="77777777" w:rsidR="000D6CBC" w:rsidRPr="00773FE8" w:rsidRDefault="000D6CBC" w:rsidP="000D6CBC">
      <w:pPr>
        <w:pStyle w:val="tekst1"/>
        <w:numPr>
          <w:ilvl w:val="0"/>
          <w:numId w:val="7"/>
        </w:numPr>
        <w:spacing w:before="0" w:line="240" w:lineRule="auto"/>
        <w:rPr>
          <w:rFonts w:ascii="Tahoma" w:hAnsi="Tahoma" w:cs="Tahoma"/>
          <w:sz w:val="20"/>
        </w:rPr>
      </w:pPr>
      <w:r w:rsidRPr="00773FE8">
        <w:rPr>
          <w:rFonts w:ascii="Tahoma" w:hAnsi="Tahoma" w:cs="Tahoma"/>
          <w:sz w:val="20"/>
        </w:rPr>
        <w:t>P1209, vstop v objekt Ulica padlih borcev 9 (stanovanjski objekt)</w:t>
      </w:r>
      <w:r>
        <w:rPr>
          <w:rFonts w:ascii="Tahoma" w:hAnsi="Tahoma" w:cs="Tahoma"/>
          <w:sz w:val="20"/>
        </w:rPr>
        <w:t>.</w:t>
      </w:r>
    </w:p>
    <w:p w14:paraId="040D1FFB" w14:textId="77777777" w:rsidR="000D6CBC" w:rsidRDefault="000D6CBC" w:rsidP="000D6CBC">
      <w:pPr>
        <w:jc w:val="both"/>
        <w:rPr>
          <w:rFonts w:ascii="Tahoma" w:hAnsi="Tahoma" w:cs="Tahoma"/>
        </w:rPr>
      </w:pPr>
    </w:p>
    <w:p w14:paraId="0690989C" w14:textId="77777777" w:rsidR="000D6CBC" w:rsidRPr="00773FE8" w:rsidRDefault="000D6CBC" w:rsidP="000D6CBC">
      <w:pPr>
        <w:jc w:val="both"/>
        <w:rPr>
          <w:rFonts w:ascii="Tahoma" w:hAnsi="Tahoma" w:cs="Tahoma"/>
        </w:rPr>
      </w:pPr>
      <w:r w:rsidRPr="00773FE8">
        <w:rPr>
          <w:rFonts w:ascii="Tahoma" w:hAnsi="Tahoma" w:cs="Tahoma"/>
        </w:rPr>
        <w:t>Ostali priključni vročevodi, ki se napajajo iz glavnih dveh vročevodov</w:t>
      </w:r>
      <w:r>
        <w:rPr>
          <w:rFonts w:ascii="Tahoma" w:hAnsi="Tahoma" w:cs="Tahoma"/>
        </w:rPr>
        <w:t>,</w:t>
      </w:r>
      <w:r w:rsidRPr="00773FE8">
        <w:rPr>
          <w:rFonts w:ascii="Tahoma" w:hAnsi="Tahoma" w:cs="Tahoma"/>
        </w:rPr>
        <w:t xml:space="preserve"> so bili zgrajeni kasneje in niso</w:t>
      </w:r>
      <w:r>
        <w:rPr>
          <w:rFonts w:ascii="Tahoma" w:hAnsi="Tahoma" w:cs="Tahoma"/>
        </w:rPr>
        <w:t xml:space="preserve"> </w:t>
      </w:r>
      <w:r w:rsidRPr="00773FE8">
        <w:rPr>
          <w:rFonts w:ascii="Tahoma" w:hAnsi="Tahoma" w:cs="Tahoma"/>
        </w:rPr>
        <w:t>predmet sanacije.</w:t>
      </w:r>
    </w:p>
    <w:p w14:paraId="743B4387" w14:textId="77777777" w:rsidR="000D6CBC" w:rsidRDefault="000D6CBC" w:rsidP="000D6CBC">
      <w:pPr>
        <w:jc w:val="both"/>
        <w:rPr>
          <w:rFonts w:ascii="Tahoma" w:hAnsi="Tahoma" w:cs="Tahoma"/>
        </w:rPr>
      </w:pPr>
    </w:p>
    <w:p w14:paraId="209A8E5A" w14:textId="77777777" w:rsidR="000D6CBC" w:rsidRDefault="000D6CBC" w:rsidP="000D6CBC">
      <w:pPr>
        <w:jc w:val="both"/>
        <w:rPr>
          <w:rFonts w:ascii="Tahoma" w:hAnsi="Tahoma" w:cs="Tahoma"/>
        </w:rPr>
      </w:pPr>
      <w:r w:rsidRPr="00E83432">
        <w:rPr>
          <w:rFonts w:ascii="Tahoma" w:hAnsi="Tahoma" w:cs="Tahoma"/>
        </w:rPr>
        <w:t>Trasa T1700: Na obravnavanem odseku (0 -1 in 7 – 14.2) poteka vročevod dimenzije DN 300. (Odsek</w:t>
      </w:r>
      <w:r>
        <w:rPr>
          <w:rFonts w:ascii="Tahoma" w:hAnsi="Tahoma" w:cs="Tahoma"/>
        </w:rPr>
        <w:t xml:space="preserve"> </w:t>
      </w:r>
      <w:r w:rsidRPr="00E83432">
        <w:rPr>
          <w:rFonts w:ascii="Tahoma" w:hAnsi="Tahoma" w:cs="Tahoma"/>
        </w:rPr>
        <w:t>1 – 7 je bil obdelan v 1. fazi obnove). Vročevod je položen v AB kinete velikosti 130x75 cm in poteka po</w:t>
      </w:r>
      <w:r>
        <w:rPr>
          <w:rFonts w:ascii="Tahoma" w:hAnsi="Tahoma" w:cs="Tahoma"/>
        </w:rPr>
        <w:t xml:space="preserve"> </w:t>
      </w:r>
      <w:r w:rsidRPr="00E83432">
        <w:rPr>
          <w:rFonts w:ascii="Tahoma" w:hAnsi="Tahoma" w:cs="Tahoma"/>
        </w:rPr>
        <w:t>dvorišču objekta Čargova 17 (0 – 1) in dvoriščih pred objekti na Kumrovški ulici od točke 7 do 14.1, kjer</w:t>
      </w:r>
      <w:r>
        <w:rPr>
          <w:rFonts w:ascii="Tahoma" w:hAnsi="Tahoma" w:cs="Tahoma"/>
        </w:rPr>
        <w:t xml:space="preserve"> </w:t>
      </w:r>
      <w:r w:rsidRPr="00E83432">
        <w:rPr>
          <w:rFonts w:ascii="Tahoma" w:hAnsi="Tahoma" w:cs="Tahoma"/>
        </w:rPr>
        <w:t>zavije proti severu. Vročevod nato poteka preko dvorišča objekta Ulica padlih borcev 23 (Veterinarska</w:t>
      </w:r>
      <w:r>
        <w:rPr>
          <w:rFonts w:ascii="Tahoma" w:hAnsi="Tahoma" w:cs="Tahoma"/>
        </w:rPr>
        <w:t xml:space="preserve"> </w:t>
      </w:r>
      <w:r w:rsidRPr="00E83432">
        <w:rPr>
          <w:rFonts w:ascii="Tahoma" w:hAnsi="Tahoma" w:cs="Tahoma"/>
        </w:rPr>
        <w:t>klinika) do točke 14.2, kjer je v pločniku predviden zaključek sanacije.</w:t>
      </w:r>
    </w:p>
    <w:p w14:paraId="6453D35B" w14:textId="77777777" w:rsidR="000D6CBC" w:rsidRPr="00E83432" w:rsidRDefault="000D6CBC" w:rsidP="000D6CBC">
      <w:pPr>
        <w:jc w:val="both"/>
        <w:rPr>
          <w:rFonts w:ascii="Tahoma" w:hAnsi="Tahoma" w:cs="Tahoma"/>
        </w:rPr>
      </w:pPr>
    </w:p>
    <w:p w14:paraId="7EE040E4" w14:textId="77777777" w:rsidR="000D6CBC" w:rsidRDefault="000D6CBC" w:rsidP="000D6CBC">
      <w:pPr>
        <w:jc w:val="both"/>
        <w:rPr>
          <w:rFonts w:ascii="Tahoma" w:hAnsi="Tahoma" w:cs="Tahoma"/>
        </w:rPr>
      </w:pPr>
      <w:r w:rsidRPr="00E83432">
        <w:rPr>
          <w:rFonts w:ascii="Tahoma" w:hAnsi="Tahoma" w:cs="Tahoma"/>
        </w:rPr>
        <w:t>Trasa T1704: Vročevod DN 150 (odsek 14 – 24) v kineti dimenzije 86 x 46 cm poteka iz jaška JA 335 in</w:t>
      </w:r>
      <w:r>
        <w:rPr>
          <w:rFonts w:ascii="Tahoma" w:hAnsi="Tahoma" w:cs="Tahoma"/>
        </w:rPr>
        <w:t xml:space="preserve"> </w:t>
      </w:r>
      <w:r w:rsidRPr="00E83432">
        <w:rPr>
          <w:rFonts w:ascii="Tahoma" w:hAnsi="Tahoma" w:cs="Tahoma"/>
        </w:rPr>
        <w:t>se nadaljuje v smeri proti vzhodu preko parkirišč pred objekti Kumrovške ulice do predizoliranih zapornih</w:t>
      </w:r>
      <w:r>
        <w:rPr>
          <w:rFonts w:ascii="Tahoma" w:hAnsi="Tahoma" w:cs="Tahoma"/>
        </w:rPr>
        <w:t xml:space="preserve"> </w:t>
      </w:r>
      <w:r w:rsidRPr="00E83432">
        <w:rPr>
          <w:rFonts w:ascii="Tahoma" w:hAnsi="Tahoma" w:cs="Tahoma"/>
        </w:rPr>
        <w:t>pip DN 150 v jašku JA 1080 (24)</w:t>
      </w:r>
      <w:r>
        <w:rPr>
          <w:rFonts w:ascii="Tahoma" w:hAnsi="Tahoma" w:cs="Tahoma"/>
        </w:rPr>
        <w:t>.</w:t>
      </w:r>
    </w:p>
    <w:p w14:paraId="7C266E2D" w14:textId="77777777" w:rsidR="000D6CBC" w:rsidRPr="00E83432" w:rsidRDefault="000D6CBC" w:rsidP="000D6CBC">
      <w:pPr>
        <w:jc w:val="both"/>
        <w:rPr>
          <w:rFonts w:ascii="Tahoma" w:hAnsi="Tahoma" w:cs="Tahoma"/>
        </w:rPr>
      </w:pPr>
    </w:p>
    <w:p w14:paraId="695D9E38" w14:textId="77777777" w:rsidR="000D6CBC" w:rsidRDefault="000D6CBC" w:rsidP="000D6CBC">
      <w:pPr>
        <w:jc w:val="both"/>
        <w:rPr>
          <w:rFonts w:ascii="Tahoma" w:hAnsi="Tahoma" w:cs="Tahoma"/>
        </w:rPr>
      </w:pPr>
      <w:r w:rsidRPr="00E83432">
        <w:rPr>
          <w:rFonts w:ascii="Tahoma" w:hAnsi="Tahoma" w:cs="Tahoma"/>
        </w:rPr>
        <w:t xml:space="preserve">Kompenzacija temperaturnih raztezkov cevovoda je rešena z </w:t>
      </w:r>
      <w:r>
        <w:rPr>
          <w:rFonts w:ascii="Tahoma" w:hAnsi="Tahoma" w:cs="Tahoma"/>
        </w:rPr>
        <w:t>U</w:t>
      </w:r>
      <w:r w:rsidRPr="00E83432">
        <w:rPr>
          <w:rFonts w:ascii="Tahoma" w:hAnsi="Tahoma" w:cs="Tahoma"/>
        </w:rPr>
        <w:t xml:space="preserve"> in </w:t>
      </w:r>
      <w:r>
        <w:rPr>
          <w:rFonts w:ascii="Tahoma" w:hAnsi="Tahoma" w:cs="Tahoma"/>
        </w:rPr>
        <w:t>Z</w:t>
      </w:r>
      <w:r w:rsidRPr="00E83432">
        <w:rPr>
          <w:rFonts w:ascii="Tahoma" w:hAnsi="Tahoma" w:cs="Tahoma"/>
        </w:rPr>
        <w:t xml:space="preserve"> kompenzatorjem.</w:t>
      </w:r>
    </w:p>
    <w:p w14:paraId="478BBD82" w14:textId="77777777" w:rsidR="000D6CBC" w:rsidRDefault="000D6CBC" w:rsidP="000D6CBC">
      <w:pPr>
        <w:jc w:val="both"/>
        <w:rPr>
          <w:rFonts w:ascii="Tahoma" w:hAnsi="Tahoma" w:cs="Tahoma"/>
        </w:rPr>
      </w:pPr>
    </w:p>
    <w:p w14:paraId="56F20508" w14:textId="77777777" w:rsidR="000D6CBC" w:rsidRPr="005D01C6" w:rsidRDefault="000D6CBC" w:rsidP="000D6CBC">
      <w:pPr>
        <w:jc w:val="both"/>
        <w:rPr>
          <w:rFonts w:ascii="Tahoma" w:hAnsi="Tahoma" w:cs="Tahoma"/>
          <w:i/>
          <w:iCs/>
        </w:rPr>
      </w:pPr>
      <w:r w:rsidRPr="005D01C6">
        <w:rPr>
          <w:rFonts w:ascii="Tahoma" w:hAnsi="Tahoma" w:cs="Tahoma"/>
          <w:i/>
          <w:iCs/>
        </w:rPr>
        <w:t>Ob</w:t>
      </w:r>
      <w:r>
        <w:rPr>
          <w:rFonts w:ascii="Tahoma" w:hAnsi="Tahoma" w:cs="Tahoma"/>
          <w:i/>
          <w:iCs/>
        </w:rPr>
        <w:t>nova</w:t>
      </w:r>
      <w:r w:rsidRPr="005D01C6">
        <w:rPr>
          <w:rFonts w:ascii="Tahoma" w:hAnsi="Tahoma" w:cs="Tahoma"/>
          <w:i/>
          <w:iCs/>
        </w:rPr>
        <w:t>:</w:t>
      </w:r>
    </w:p>
    <w:p w14:paraId="1DB7F7D3" w14:textId="77777777" w:rsidR="000D6CBC" w:rsidRDefault="000D6CBC" w:rsidP="000D6CBC">
      <w:pPr>
        <w:jc w:val="both"/>
        <w:rPr>
          <w:rFonts w:ascii="Tahoma" w:hAnsi="Tahoma" w:cs="Tahoma"/>
        </w:rPr>
      </w:pPr>
    </w:p>
    <w:p w14:paraId="35AB0D0E" w14:textId="77777777" w:rsidR="000D6CBC" w:rsidRDefault="000D6CBC" w:rsidP="000D6CBC">
      <w:pPr>
        <w:jc w:val="both"/>
        <w:rPr>
          <w:rFonts w:ascii="Tahoma" w:hAnsi="Tahoma" w:cs="Tahoma"/>
        </w:rPr>
      </w:pPr>
      <w:r w:rsidRPr="006279CF">
        <w:rPr>
          <w:rFonts w:ascii="Tahoma" w:hAnsi="Tahoma" w:cs="Tahoma"/>
        </w:rPr>
        <w:t>Obnova vročevodnega omrežja bo potekala po obstoječi trasi. Vročevod bo obnovljen na način, da se bo</w:t>
      </w:r>
      <w:r>
        <w:rPr>
          <w:rFonts w:ascii="Tahoma" w:hAnsi="Tahoma" w:cs="Tahoma"/>
        </w:rPr>
        <w:t xml:space="preserve"> </w:t>
      </w:r>
      <w:r w:rsidRPr="006279CF">
        <w:rPr>
          <w:rFonts w:ascii="Tahoma" w:hAnsi="Tahoma" w:cs="Tahoma"/>
        </w:rPr>
        <w:t>obstoječe kinete odprlo, na mestih kompenzacijskih con se bo porušilo steno/i (po potrebi tudi dno kinete)</w:t>
      </w:r>
      <w:r>
        <w:rPr>
          <w:rFonts w:ascii="Tahoma" w:hAnsi="Tahoma" w:cs="Tahoma"/>
        </w:rPr>
        <w:t xml:space="preserve"> </w:t>
      </w:r>
      <w:r w:rsidRPr="006279CF">
        <w:rPr>
          <w:rFonts w:ascii="Tahoma" w:hAnsi="Tahoma" w:cs="Tahoma"/>
        </w:rPr>
        <w:t>ter demontiralo obstoječe cevovode. Na celotnem območju sanacije je predvidena vgradnja predizoliranih</w:t>
      </w:r>
      <w:r>
        <w:rPr>
          <w:rFonts w:ascii="Tahoma" w:hAnsi="Tahoma" w:cs="Tahoma"/>
        </w:rPr>
        <w:t xml:space="preserve"> </w:t>
      </w:r>
      <w:r w:rsidRPr="006279CF">
        <w:rPr>
          <w:rFonts w:ascii="Tahoma" w:hAnsi="Tahoma" w:cs="Tahoma"/>
        </w:rPr>
        <w:t>cevi dimenzije DN 300/500 oz. 150/280 (Serija 2). Predvideni predizolirani vročevod bo položen po</w:t>
      </w:r>
      <w:r>
        <w:rPr>
          <w:rFonts w:ascii="Tahoma" w:hAnsi="Tahoma" w:cs="Tahoma"/>
        </w:rPr>
        <w:t xml:space="preserve"> </w:t>
      </w:r>
      <w:r w:rsidRPr="006279CF">
        <w:rPr>
          <w:rFonts w:ascii="Tahoma" w:hAnsi="Tahoma" w:cs="Tahoma"/>
        </w:rPr>
        <w:t>obstoječih trasah in na obstoječih globinah v preseku obstoječih kinet, zato ni pričakovati težav pri</w:t>
      </w:r>
      <w:r>
        <w:rPr>
          <w:rFonts w:ascii="Tahoma" w:hAnsi="Tahoma" w:cs="Tahoma"/>
        </w:rPr>
        <w:t xml:space="preserve"> </w:t>
      </w:r>
      <w:r w:rsidRPr="006279CF">
        <w:rPr>
          <w:rFonts w:ascii="Tahoma" w:hAnsi="Tahoma" w:cs="Tahoma"/>
        </w:rPr>
        <w:t>križanju s obstoječimi komunalnimi vodi.</w:t>
      </w:r>
    </w:p>
    <w:p w14:paraId="7E209CC9" w14:textId="77777777" w:rsidR="000D6CBC" w:rsidRPr="006279CF" w:rsidRDefault="000D6CBC" w:rsidP="000D6CBC">
      <w:pPr>
        <w:jc w:val="both"/>
        <w:rPr>
          <w:rFonts w:ascii="Tahoma" w:hAnsi="Tahoma" w:cs="Tahoma"/>
        </w:rPr>
      </w:pPr>
    </w:p>
    <w:p w14:paraId="442BCEE5" w14:textId="77777777" w:rsidR="000D6CBC" w:rsidRDefault="000D6CBC" w:rsidP="000D6CBC">
      <w:pPr>
        <w:jc w:val="both"/>
        <w:rPr>
          <w:rFonts w:ascii="Tahoma" w:hAnsi="Tahoma" w:cs="Tahoma"/>
        </w:rPr>
      </w:pPr>
      <w:r w:rsidRPr="006279CF">
        <w:rPr>
          <w:rFonts w:ascii="Tahoma" w:hAnsi="Tahoma" w:cs="Tahoma"/>
        </w:rPr>
        <w:t>Na trasi T1704 je predvideno, da se del kinete na odseku iz jaška JA 355 do točke 15 ohrani ter izvede</w:t>
      </w:r>
      <w:r>
        <w:rPr>
          <w:rFonts w:ascii="Tahoma" w:hAnsi="Tahoma" w:cs="Tahoma"/>
        </w:rPr>
        <w:t xml:space="preserve"> </w:t>
      </w:r>
      <w:r w:rsidRPr="006279CF">
        <w:rPr>
          <w:rFonts w:ascii="Tahoma" w:hAnsi="Tahoma" w:cs="Tahoma"/>
        </w:rPr>
        <w:t>sanacija obstoječega cevovoda in kinete, prav tako je na trasi T1700 v točki 0 predvidena sanacija</w:t>
      </w:r>
      <w:r>
        <w:rPr>
          <w:rFonts w:ascii="Tahoma" w:hAnsi="Tahoma" w:cs="Tahoma"/>
        </w:rPr>
        <w:t xml:space="preserve"> </w:t>
      </w:r>
      <w:r w:rsidRPr="006279CF">
        <w:rPr>
          <w:rFonts w:ascii="Tahoma" w:hAnsi="Tahoma" w:cs="Tahoma"/>
        </w:rPr>
        <w:t>obstoječega vročevoda v kineti v dolžini cca. 4 m.</w:t>
      </w:r>
    </w:p>
    <w:p w14:paraId="5FACF50A" w14:textId="77777777" w:rsidR="000D6CBC" w:rsidRPr="006279CF" w:rsidRDefault="000D6CBC" w:rsidP="000D6CBC">
      <w:pPr>
        <w:jc w:val="both"/>
        <w:rPr>
          <w:rFonts w:ascii="Tahoma" w:hAnsi="Tahoma" w:cs="Tahoma"/>
        </w:rPr>
      </w:pPr>
    </w:p>
    <w:p w14:paraId="09417646" w14:textId="77777777" w:rsidR="000D6CBC" w:rsidRDefault="000D6CBC" w:rsidP="000D6CBC">
      <w:pPr>
        <w:jc w:val="both"/>
        <w:rPr>
          <w:rFonts w:ascii="Tahoma" w:hAnsi="Tahoma" w:cs="Tahoma"/>
        </w:rPr>
      </w:pPr>
      <w:r w:rsidRPr="006279CF">
        <w:rPr>
          <w:rFonts w:ascii="Tahoma" w:hAnsi="Tahoma" w:cs="Tahoma"/>
        </w:rPr>
        <w:t>Na delu trase v točki 14.1 je na kineto postavljen vhodni objekt v objekt UPB 23, zaradi tega je</w:t>
      </w:r>
      <w:r>
        <w:rPr>
          <w:rFonts w:ascii="Tahoma" w:hAnsi="Tahoma" w:cs="Tahoma"/>
        </w:rPr>
        <w:t xml:space="preserve"> </w:t>
      </w:r>
      <w:r w:rsidRPr="006279CF">
        <w:rPr>
          <w:rFonts w:ascii="Tahoma" w:hAnsi="Tahoma" w:cs="Tahoma"/>
        </w:rPr>
        <w:t>predvideno, da se nova trasa zamakne za cca. 3,0 m.</w:t>
      </w:r>
    </w:p>
    <w:p w14:paraId="2F6315A6" w14:textId="77777777" w:rsidR="000D6CBC" w:rsidRDefault="000D6CBC" w:rsidP="000D6CBC">
      <w:pPr>
        <w:jc w:val="both"/>
        <w:rPr>
          <w:rFonts w:ascii="Tahoma" w:hAnsi="Tahoma" w:cs="Tahoma"/>
        </w:rPr>
      </w:pPr>
    </w:p>
    <w:p w14:paraId="07426051" w14:textId="77777777" w:rsidR="000D6CBC" w:rsidRDefault="000D6CBC" w:rsidP="000D6CBC">
      <w:pPr>
        <w:jc w:val="both"/>
        <w:rPr>
          <w:rFonts w:ascii="Tahoma" w:hAnsi="Tahoma" w:cs="Tahoma"/>
        </w:rPr>
      </w:pPr>
      <w:r w:rsidRPr="006279CF">
        <w:rPr>
          <w:rFonts w:ascii="Tahoma" w:hAnsi="Tahoma" w:cs="Tahoma"/>
        </w:rPr>
        <w:t>Lira v točki 19 je zamaknjena za cca. 4 m zaradi izvedbe prevezave priključnega vročevoda P3901.</w:t>
      </w:r>
      <w:r>
        <w:rPr>
          <w:rFonts w:ascii="Tahoma" w:hAnsi="Tahoma" w:cs="Tahoma"/>
        </w:rPr>
        <w:t xml:space="preserve"> </w:t>
      </w:r>
      <w:r w:rsidRPr="006279CF">
        <w:rPr>
          <w:rFonts w:ascii="Tahoma" w:hAnsi="Tahoma" w:cs="Tahoma"/>
        </w:rPr>
        <w:t>V točkah 18 ( P4174 ) in 21 ( P4337 ) sta predvideni le prevezavi obstoječih priključkov na nov</w:t>
      </w:r>
      <w:r>
        <w:rPr>
          <w:rFonts w:ascii="Tahoma" w:hAnsi="Tahoma" w:cs="Tahoma"/>
        </w:rPr>
        <w:t xml:space="preserve"> </w:t>
      </w:r>
      <w:r w:rsidRPr="006279CF">
        <w:rPr>
          <w:rFonts w:ascii="Tahoma" w:hAnsi="Tahoma" w:cs="Tahoma"/>
        </w:rPr>
        <w:t>predizolirani vročevod.</w:t>
      </w:r>
    </w:p>
    <w:p w14:paraId="1875C331" w14:textId="77777777" w:rsidR="000D6CBC" w:rsidRDefault="000D6CBC" w:rsidP="000D6CBC">
      <w:pPr>
        <w:jc w:val="both"/>
        <w:rPr>
          <w:rFonts w:ascii="Tahoma" w:hAnsi="Tahoma" w:cs="Tahoma"/>
        </w:rPr>
      </w:pPr>
    </w:p>
    <w:p w14:paraId="78CDF861" w14:textId="77777777" w:rsidR="000D6CBC" w:rsidRDefault="000D6CBC" w:rsidP="000D6CBC">
      <w:pPr>
        <w:jc w:val="both"/>
        <w:rPr>
          <w:rFonts w:ascii="Tahoma" w:hAnsi="Tahoma" w:cs="Tahoma"/>
        </w:rPr>
      </w:pPr>
      <w:r w:rsidRPr="006279CF">
        <w:rPr>
          <w:rFonts w:ascii="Tahoma" w:hAnsi="Tahoma" w:cs="Tahoma"/>
        </w:rPr>
        <w:t>Obstoječi vročevodi v kinetah so prednapeti 50 %. Ob demontažah cevovoda je treba na</w:t>
      </w:r>
      <w:r>
        <w:rPr>
          <w:rFonts w:ascii="Tahoma" w:hAnsi="Tahoma" w:cs="Tahoma"/>
        </w:rPr>
        <w:t xml:space="preserve"> </w:t>
      </w:r>
      <w:r w:rsidRPr="006279CF">
        <w:rPr>
          <w:rFonts w:ascii="Tahoma" w:hAnsi="Tahoma" w:cs="Tahoma"/>
        </w:rPr>
        <w:t>obstoječih cevovodih ohraniti prednapetje.</w:t>
      </w:r>
    </w:p>
    <w:p w14:paraId="10BE8951" w14:textId="77777777" w:rsidR="000D6CBC" w:rsidRPr="006279CF" w:rsidRDefault="000D6CBC" w:rsidP="000D6CBC">
      <w:pPr>
        <w:jc w:val="both"/>
        <w:rPr>
          <w:rFonts w:ascii="Tahoma" w:hAnsi="Tahoma" w:cs="Tahoma"/>
        </w:rPr>
      </w:pPr>
    </w:p>
    <w:p w14:paraId="78A6A770" w14:textId="77777777" w:rsidR="000D6CBC" w:rsidRDefault="000D6CBC" w:rsidP="000D6CBC">
      <w:pPr>
        <w:jc w:val="both"/>
        <w:rPr>
          <w:rFonts w:ascii="Tahoma" w:hAnsi="Tahoma" w:cs="Tahoma"/>
        </w:rPr>
      </w:pPr>
      <w:r w:rsidRPr="006279CF">
        <w:rPr>
          <w:rFonts w:ascii="Tahoma" w:hAnsi="Tahoma" w:cs="Tahoma"/>
        </w:rPr>
        <w:t>Ob posegih v cevovod, ki zahtevajo praznjenje omrežja</w:t>
      </w:r>
      <w:r>
        <w:rPr>
          <w:rFonts w:ascii="Tahoma" w:hAnsi="Tahoma" w:cs="Tahoma"/>
        </w:rPr>
        <w:t>,</w:t>
      </w:r>
      <w:r w:rsidRPr="006279CF">
        <w:rPr>
          <w:rFonts w:ascii="Tahoma" w:hAnsi="Tahoma" w:cs="Tahoma"/>
        </w:rPr>
        <w:t xml:space="preserve"> naj izvajalec tesno sodeluje z vzdrževalno službo</w:t>
      </w:r>
      <w:r>
        <w:rPr>
          <w:rFonts w:ascii="Tahoma" w:hAnsi="Tahoma" w:cs="Tahoma"/>
        </w:rPr>
        <w:t xml:space="preserve"> </w:t>
      </w:r>
      <w:r w:rsidRPr="006279CF">
        <w:rPr>
          <w:rFonts w:ascii="Tahoma" w:hAnsi="Tahoma" w:cs="Tahoma"/>
        </w:rPr>
        <w:t>distributerja.</w:t>
      </w:r>
    </w:p>
    <w:p w14:paraId="2C726AAD" w14:textId="77777777" w:rsidR="000D6CBC" w:rsidRDefault="000D6CBC" w:rsidP="000D6CBC">
      <w:pPr>
        <w:jc w:val="both"/>
        <w:rPr>
          <w:rFonts w:ascii="Tahoma" w:hAnsi="Tahoma" w:cs="Tahoma"/>
        </w:rPr>
      </w:pPr>
    </w:p>
    <w:p w14:paraId="3C733368" w14:textId="77777777" w:rsidR="000D6CBC" w:rsidRDefault="000D6CBC" w:rsidP="000D6CBC">
      <w:pPr>
        <w:jc w:val="both"/>
        <w:rPr>
          <w:rFonts w:ascii="Tahoma" w:hAnsi="Tahoma" w:cs="Tahoma"/>
        </w:rPr>
      </w:pPr>
      <w:r w:rsidRPr="006279CF">
        <w:rPr>
          <w:rFonts w:ascii="Tahoma" w:hAnsi="Tahoma" w:cs="Tahoma"/>
        </w:rPr>
        <w:t>Na mestih prevezav na obstoječi vročevod DN 300 (točka 0, jašek JA 355 in 14.2) in na vročevodu DN150 (točka 15) je predvidena dograditev kinete velikosti 160x80 cm oz. 110x60 cm za izvedbo priklopa</w:t>
      </w:r>
      <w:r>
        <w:rPr>
          <w:rFonts w:ascii="Tahoma" w:hAnsi="Tahoma" w:cs="Tahoma"/>
        </w:rPr>
        <w:t xml:space="preserve"> </w:t>
      </w:r>
      <w:r w:rsidRPr="006279CF">
        <w:rPr>
          <w:rFonts w:ascii="Tahoma" w:hAnsi="Tahoma" w:cs="Tahoma"/>
        </w:rPr>
        <w:t>predizoliranega vročevoda na obstoječi cevovod v kineti / jašku. Na vstopu predizoliranega vročevoda v</w:t>
      </w:r>
      <w:r>
        <w:rPr>
          <w:rFonts w:ascii="Tahoma" w:hAnsi="Tahoma" w:cs="Tahoma"/>
        </w:rPr>
        <w:t xml:space="preserve"> </w:t>
      </w:r>
      <w:r w:rsidRPr="006279CF">
        <w:rPr>
          <w:rFonts w:ascii="Tahoma" w:hAnsi="Tahoma" w:cs="Tahoma"/>
        </w:rPr>
        <w:t>kineto oz. jašek je kinet</w:t>
      </w:r>
      <w:r>
        <w:rPr>
          <w:rFonts w:ascii="Tahoma" w:hAnsi="Tahoma" w:cs="Tahoma"/>
        </w:rPr>
        <w:t>a</w:t>
      </w:r>
      <w:r w:rsidRPr="006279CF">
        <w:rPr>
          <w:rFonts w:ascii="Tahoma" w:hAnsi="Tahoma" w:cs="Tahoma"/>
        </w:rPr>
        <w:t xml:space="preserve"> zaključena in vgrajeni sta zaključna kapa in zidno tesnilo.</w:t>
      </w:r>
    </w:p>
    <w:p w14:paraId="2A87FE57" w14:textId="77777777" w:rsidR="000D6CBC" w:rsidRDefault="000D6CBC" w:rsidP="000D6CBC">
      <w:pPr>
        <w:jc w:val="both"/>
        <w:rPr>
          <w:rFonts w:ascii="Tahoma" w:hAnsi="Tahoma" w:cs="Tahoma"/>
        </w:rPr>
      </w:pPr>
    </w:p>
    <w:p w14:paraId="3E35161D" w14:textId="77777777" w:rsidR="000D6CBC" w:rsidRPr="005D01C6" w:rsidRDefault="0014753E" w:rsidP="000D6CBC">
      <w:pPr>
        <w:jc w:val="both"/>
        <w:rPr>
          <w:rFonts w:ascii="Tahoma" w:hAnsi="Tahoma" w:cs="Tahoma"/>
          <w:i/>
          <w:iCs/>
        </w:rPr>
      </w:pPr>
      <w:r>
        <w:rPr>
          <w:rFonts w:ascii="Tahoma" w:hAnsi="Tahoma" w:cs="Tahoma"/>
          <w:i/>
          <w:iCs/>
        </w:rPr>
        <w:t>Strojno inštalacijska</w:t>
      </w:r>
      <w:r w:rsidR="000D6CBC">
        <w:rPr>
          <w:rFonts w:ascii="Tahoma" w:hAnsi="Tahoma" w:cs="Tahoma"/>
          <w:i/>
          <w:iCs/>
        </w:rPr>
        <w:t xml:space="preserve"> dela</w:t>
      </w:r>
      <w:r w:rsidR="000D6CBC" w:rsidRPr="005D01C6">
        <w:rPr>
          <w:rFonts w:ascii="Tahoma" w:hAnsi="Tahoma" w:cs="Tahoma"/>
          <w:i/>
          <w:iCs/>
        </w:rPr>
        <w:t>:</w:t>
      </w:r>
    </w:p>
    <w:p w14:paraId="159E2D74" w14:textId="77777777" w:rsidR="000D6CBC" w:rsidRDefault="000D6CBC" w:rsidP="000D6CBC">
      <w:pPr>
        <w:jc w:val="both"/>
        <w:rPr>
          <w:rFonts w:ascii="Tahoma" w:hAnsi="Tahoma" w:cs="Tahoma"/>
        </w:rPr>
      </w:pPr>
    </w:p>
    <w:p w14:paraId="70428997" w14:textId="77777777" w:rsidR="0014753E" w:rsidRDefault="0014753E" w:rsidP="000D6CBC">
      <w:pPr>
        <w:jc w:val="both"/>
        <w:rPr>
          <w:rFonts w:ascii="Tahoma" w:hAnsi="Tahoma" w:cs="Tahoma"/>
        </w:rPr>
      </w:pPr>
      <w:r>
        <w:rPr>
          <w:rFonts w:ascii="Tahoma" w:hAnsi="Tahoma" w:cs="Tahoma"/>
        </w:rPr>
        <w:t xml:space="preserve">Sanacijska dela </w:t>
      </w:r>
      <w:r w:rsidRPr="0014753E">
        <w:rPr>
          <w:rFonts w:ascii="Tahoma" w:hAnsi="Tahoma" w:cs="Tahoma"/>
        </w:rPr>
        <w:t>sekundarnega vročevoda v kineti (točka 0 in odsek JA335 – 15</w:t>
      </w:r>
      <w:r>
        <w:rPr>
          <w:rFonts w:ascii="Tahoma" w:hAnsi="Tahoma" w:cs="Tahoma"/>
        </w:rPr>
        <w:t>):</w:t>
      </w:r>
    </w:p>
    <w:p w14:paraId="43A54683" w14:textId="77777777" w:rsidR="0014753E" w:rsidRDefault="0014753E" w:rsidP="000D6CBC">
      <w:pPr>
        <w:jc w:val="both"/>
        <w:rPr>
          <w:rFonts w:ascii="Tahoma" w:hAnsi="Tahoma" w:cs="Tahoma"/>
        </w:rPr>
      </w:pPr>
    </w:p>
    <w:p w14:paraId="368EF5B8" w14:textId="77777777" w:rsidR="0014753E" w:rsidRPr="0014753E" w:rsidRDefault="0014753E" w:rsidP="0014753E">
      <w:pPr>
        <w:jc w:val="both"/>
        <w:rPr>
          <w:rFonts w:ascii="Tahoma" w:hAnsi="Tahoma" w:cs="Tahoma"/>
        </w:rPr>
      </w:pPr>
      <w:r w:rsidRPr="0014753E">
        <w:rPr>
          <w:rFonts w:ascii="Tahoma" w:hAnsi="Tahoma" w:cs="Tahoma"/>
        </w:rPr>
        <w:t>Predmet vzdrževalnih del je sekundarni vročevod dimenzije DN 300 oz. DN 150 v armiranobetonski kineti</w:t>
      </w:r>
    </w:p>
    <w:p w14:paraId="25755D6D" w14:textId="77777777" w:rsidR="0014753E" w:rsidRPr="0014753E" w:rsidRDefault="0014753E" w:rsidP="0014753E">
      <w:pPr>
        <w:jc w:val="both"/>
        <w:rPr>
          <w:rFonts w:ascii="Tahoma" w:hAnsi="Tahoma" w:cs="Tahoma"/>
        </w:rPr>
      </w:pPr>
      <w:r w:rsidRPr="0014753E">
        <w:rPr>
          <w:rFonts w:ascii="Tahoma" w:hAnsi="Tahoma" w:cs="Tahoma"/>
        </w:rPr>
        <w:t>dimenzije 130x75 in 86 x 48 cm. Razlog za vzdrževalna dela so gradbene napake in poškodbe na kinetah</w:t>
      </w:r>
    </w:p>
    <w:p w14:paraId="228DE050" w14:textId="77777777" w:rsidR="0014753E" w:rsidRDefault="0014753E" w:rsidP="0014753E">
      <w:pPr>
        <w:jc w:val="both"/>
        <w:rPr>
          <w:rFonts w:ascii="Tahoma" w:hAnsi="Tahoma" w:cs="Tahoma"/>
        </w:rPr>
      </w:pPr>
      <w:r w:rsidRPr="0014753E">
        <w:rPr>
          <w:rFonts w:ascii="Tahoma" w:hAnsi="Tahoma" w:cs="Tahoma"/>
        </w:rPr>
        <w:t>ter z njimi povezan</w:t>
      </w:r>
      <w:r>
        <w:rPr>
          <w:rFonts w:ascii="Tahoma" w:hAnsi="Tahoma" w:cs="Tahoma"/>
        </w:rPr>
        <w:t>a</w:t>
      </w:r>
      <w:r w:rsidRPr="0014753E">
        <w:rPr>
          <w:rFonts w:ascii="Tahoma" w:hAnsi="Tahoma" w:cs="Tahoma"/>
        </w:rPr>
        <w:t xml:space="preserve"> korozijsk</w:t>
      </w:r>
      <w:r>
        <w:rPr>
          <w:rFonts w:ascii="Tahoma" w:hAnsi="Tahoma" w:cs="Tahoma"/>
        </w:rPr>
        <w:t>a</w:t>
      </w:r>
      <w:r w:rsidRPr="0014753E">
        <w:rPr>
          <w:rFonts w:ascii="Tahoma" w:hAnsi="Tahoma" w:cs="Tahoma"/>
        </w:rPr>
        <w:t xml:space="preserve"> ogroženost vročevodnih cevi.</w:t>
      </w:r>
    </w:p>
    <w:p w14:paraId="37E31C01" w14:textId="77777777" w:rsidR="0014753E" w:rsidRPr="0014753E" w:rsidRDefault="0014753E" w:rsidP="0014753E">
      <w:pPr>
        <w:jc w:val="both"/>
        <w:rPr>
          <w:rFonts w:ascii="Tahoma" w:hAnsi="Tahoma" w:cs="Tahoma"/>
        </w:rPr>
      </w:pPr>
    </w:p>
    <w:p w14:paraId="1EB61C05" w14:textId="77777777" w:rsidR="0014753E" w:rsidRPr="0014753E" w:rsidRDefault="0014753E" w:rsidP="0014753E">
      <w:pPr>
        <w:jc w:val="both"/>
        <w:rPr>
          <w:rFonts w:ascii="Tahoma" w:hAnsi="Tahoma" w:cs="Tahoma"/>
        </w:rPr>
      </w:pPr>
      <w:r w:rsidRPr="0014753E">
        <w:rPr>
          <w:rFonts w:ascii="Tahoma" w:hAnsi="Tahoma" w:cs="Tahoma"/>
        </w:rPr>
        <w:t>Strojna vzdrževalna dela obsegajo naslednje posege:</w:t>
      </w:r>
    </w:p>
    <w:p w14:paraId="4B5DB47F"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demontažo toplotne izolacije</w:t>
      </w:r>
      <w:r>
        <w:rPr>
          <w:rFonts w:ascii="Tahoma" w:hAnsi="Tahoma" w:cs="Tahoma"/>
          <w:sz w:val="20"/>
        </w:rPr>
        <w:t>,</w:t>
      </w:r>
    </w:p>
    <w:p w14:paraId="64E24D51"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čiščenje cevi in podpor na celotni trasi</w:t>
      </w:r>
      <w:r>
        <w:rPr>
          <w:rFonts w:ascii="Tahoma" w:hAnsi="Tahoma" w:cs="Tahoma"/>
          <w:sz w:val="20"/>
        </w:rPr>
        <w:t>,</w:t>
      </w:r>
    </w:p>
    <w:p w14:paraId="58BD0CD1"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vizualno kontrolo stanja cevi in podpor z določitvijo kritičnih mest, po potrebi meritev debeline</w:t>
      </w:r>
      <w:r>
        <w:rPr>
          <w:rFonts w:ascii="Tahoma" w:hAnsi="Tahoma" w:cs="Tahoma"/>
          <w:sz w:val="20"/>
        </w:rPr>
        <w:t xml:space="preserve"> </w:t>
      </w:r>
      <w:r w:rsidRPr="0014753E">
        <w:rPr>
          <w:rFonts w:ascii="Tahoma" w:hAnsi="Tahoma" w:cs="Tahoma"/>
          <w:sz w:val="20"/>
        </w:rPr>
        <w:t>stene cevi</w:t>
      </w:r>
      <w:r>
        <w:rPr>
          <w:rFonts w:ascii="Tahoma" w:hAnsi="Tahoma" w:cs="Tahoma"/>
          <w:sz w:val="20"/>
        </w:rPr>
        <w:t>,</w:t>
      </w:r>
    </w:p>
    <w:p w14:paraId="67A19972"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izrez poškodovanega dela cevovoda (raven odsek, segment loka) – pri tem mora biti izvajalec</w:t>
      </w:r>
      <w:r>
        <w:rPr>
          <w:rFonts w:ascii="Tahoma" w:hAnsi="Tahoma" w:cs="Tahoma"/>
          <w:sz w:val="20"/>
        </w:rPr>
        <w:t xml:space="preserve"> </w:t>
      </w:r>
      <w:r w:rsidRPr="0014753E">
        <w:rPr>
          <w:rFonts w:ascii="Tahoma" w:hAnsi="Tahoma" w:cs="Tahoma"/>
          <w:sz w:val="20"/>
        </w:rPr>
        <w:t>pazljiv na ohranitev prednapetja cevovoda</w:t>
      </w:r>
      <w:r>
        <w:rPr>
          <w:rFonts w:ascii="Tahoma" w:hAnsi="Tahoma" w:cs="Tahoma"/>
          <w:sz w:val="20"/>
        </w:rPr>
        <w:t>,</w:t>
      </w:r>
    </w:p>
    <w:p w14:paraId="3D889D5B"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pripravo nadomestnega kosa (odsek ravne cevi, segment loka) in njegova uvaritev</w:t>
      </w:r>
      <w:r>
        <w:rPr>
          <w:rFonts w:ascii="Tahoma" w:hAnsi="Tahoma" w:cs="Tahoma"/>
          <w:sz w:val="20"/>
        </w:rPr>
        <w:t>,</w:t>
      </w:r>
    </w:p>
    <w:p w14:paraId="3D0977F6"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100% rentgenizacijo zvarov</w:t>
      </w:r>
      <w:r>
        <w:rPr>
          <w:rFonts w:ascii="Tahoma" w:hAnsi="Tahoma" w:cs="Tahoma"/>
          <w:sz w:val="20"/>
        </w:rPr>
        <w:t>,</w:t>
      </w:r>
    </w:p>
    <w:p w14:paraId="2F4BF248"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po potrebi sanacijo ali zamenjavo podpore</w:t>
      </w:r>
      <w:r>
        <w:rPr>
          <w:rFonts w:ascii="Tahoma" w:hAnsi="Tahoma" w:cs="Tahoma"/>
          <w:sz w:val="20"/>
        </w:rPr>
        <w:t>,</w:t>
      </w:r>
    </w:p>
    <w:p w14:paraId="0F9A8CCD"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dvakratno temeljno barvanje cevi in podpor s premazom za temperaturo do 150 st. C – delo se</w:t>
      </w:r>
      <w:r>
        <w:rPr>
          <w:rFonts w:ascii="Tahoma" w:hAnsi="Tahoma" w:cs="Tahoma"/>
          <w:sz w:val="20"/>
        </w:rPr>
        <w:t xml:space="preserve"> </w:t>
      </w:r>
      <w:r w:rsidRPr="0014753E">
        <w:rPr>
          <w:rFonts w:ascii="Tahoma" w:hAnsi="Tahoma" w:cs="Tahoma"/>
          <w:sz w:val="20"/>
        </w:rPr>
        <w:t>opravlja na cevovodu</w:t>
      </w:r>
      <w:r>
        <w:rPr>
          <w:rFonts w:ascii="Tahoma" w:hAnsi="Tahoma" w:cs="Tahoma"/>
          <w:sz w:val="20"/>
        </w:rPr>
        <w:t>,</w:t>
      </w:r>
      <w:r w:rsidRPr="0014753E">
        <w:rPr>
          <w:rFonts w:ascii="Tahoma" w:hAnsi="Tahoma" w:cs="Tahoma"/>
          <w:sz w:val="20"/>
        </w:rPr>
        <w:t xml:space="preserve"> ogretem na cca. 70 st. C</w:t>
      </w:r>
      <w:r w:rsidR="007B0CC8">
        <w:rPr>
          <w:rFonts w:ascii="Tahoma" w:hAnsi="Tahoma" w:cs="Tahoma"/>
          <w:sz w:val="20"/>
        </w:rPr>
        <w:t>,</w:t>
      </w:r>
    </w:p>
    <w:p w14:paraId="37184361" w14:textId="77777777" w:rsidR="0014753E" w:rsidRPr="0014753E" w:rsidRDefault="0014753E" w:rsidP="0014753E">
      <w:pPr>
        <w:pStyle w:val="tekst1"/>
        <w:numPr>
          <w:ilvl w:val="0"/>
          <w:numId w:val="7"/>
        </w:numPr>
        <w:spacing w:before="0" w:line="240" w:lineRule="auto"/>
        <w:rPr>
          <w:rFonts w:ascii="Tahoma" w:hAnsi="Tahoma" w:cs="Tahoma"/>
          <w:sz w:val="20"/>
        </w:rPr>
      </w:pPr>
      <w:r w:rsidRPr="0014753E">
        <w:rPr>
          <w:rFonts w:ascii="Tahoma" w:hAnsi="Tahoma" w:cs="Tahoma"/>
          <w:sz w:val="20"/>
        </w:rPr>
        <w:t>ponovno izolacijo cevovoda z neomočljivim in negorljivim izolacijskim materialom</w:t>
      </w:r>
      <w:r>
        <w:rPr>
          <w:rFonts w:ascii="Tahoma" w:hAnsi="Tahoma" w:cs="Tahoma"/>
          <w:sz w:val="20"/>
        </w:rPr>
        <w:t>,</w:t>
      </w:r>
      <w:r w:rsidRPr="0014753E">
        <w:rPr>
          <w:rFonts w:ascii="Tahoma" w:hAnsi="Tahoma" w:cs="Tahoma"/>
          <w:sz w:val="20"/>
        </w:rPr>
        <w:t xml:space="preserve"> ojač</w:t>
      </w:r>
      <w:r>
        <w:rPr>
          <w:rFonts w:ascii="Tahoma" w:hAnsi="Tahoma" w:cs="Tahoma"/>
          <w:sz w:val="20"/>
        </w:rPr>
        <w:t>e</w:t>
      </w:r>
      <w:r w:rsidRPr="0014753E">
        <w:rPr>
          <w:rFonts w:ascii="Tahoma" w:hAnsi="Tahoma" w:cs="Tahoma"/>
          <w:sz w:val="20"/>
        </w:rPr>
        <w:t>nim z Al</w:t>
      </w:r>
      <w:r>
        <w:rPr>
          <w:rFonts w:ascii="Tahoma" w:hAnsi="Tahoma" w:cs="Tahoma"/>
          <w:sz w:val="20"/>
        </w:rPr>
        <w:t xml:space="preserve"> </w:t>
      </w:r>
      <w:r w:rsidRPr="0014753E">
        <w:rPr>
          <w:rFonts w:ascii="Tahoma" w:hAnsi="Tahoma" w:cs="Tahoma"/>
          <w:sz w:val="20"/>
        </w:rPr>
        <w:t>folijo v oplaščenju iz strešne lepenke, opasane z Al trakovi.</w:t>
      </w:r>
    </w:p>
    <w:p w14:paraId="38DDAED7" w14:textId="77777777" w:rsidR="0014753E" w:rsidRDefault="0014753E" w:rsidP="0014753E">
      <w:pPr>
        <w:autoSpaceDE w:val="0"/>
        <w:autoSpaceDN w:val="0"/>
        <w:adjustRightInd w:val="0"/>
        <w:rPr>
          <w:rFonts w:ascii="CIDFont+F5" w:eastAsia="Calibri" w:hAnsi="CIDFont+F5" w:cs="CIDFont+F5"/>
        </w:rPr>
      </w:pPr>
    </w:p>
    <w:p w14:paraId="2B893657" w14:textId="77777777" w:rsidR="0014753E" w:rsidRDefault="0014753E" w:rsidP="0014753E">
      <w:pPr>
        <w:jc w:val="both"/>
        <w:rPr>
          <w:rFonts w:ascii="Tahoma" w:hAnsi="Tahoma" w:cs="Tahoma"/>
        </w:rPr>
      </w:pPr>
      <w:r w:rsidRPr="0014753E">
        <w:rPr>
          <w:rFonts w:ascii="Tahoma" w:hAnsi="Tahoma" w:cs="Tahoma"/>
        </w:rPr>
        <w:t>Strojna sanacijska dela v jaških</w:t>
      </w:r>
      <w:r>
        <w:rPr>
          <w:rFonts w:ascii="Tahoma" w:hAnsi="Tahoma" w:cs="Tahoma"/>
        </w:rPr>
        <w:t>:</w:t>
      </w:r>
    </w:p>
    <w:p w14:paraId="49F65EFA" w14:textId="77777777" w:rsidR="0014753E" w:rsidRPr="0014753E" w:rsidRDefault="0014753E" w:rsidP="0014753E">
      <w:pPr>
        <w:jc w:val="both"/>
        <w:rPr>
          <w:rFonts w:ascii="Tahoma" w:hAnsi="Tahoma" w:cs="Tahoma"/>
        </w:rPr>
      </w:pPr>
    </w:p>
    <w:p w14:paraId="0BA67F94" w14:textId="77777777" w:rsidR="0014753E" w:rsidRPr="0014753E" w:rsidRDefault="0014753E" w:rsidP="0014753E">
      <w:pPr>
        <w:jc w:val="both"/>
        <w:rPr>
          <w:rFonts w:ascii="Tahoma" w:hAnsi="Tahoma" w:cs="Tahoma"/>
        </w:rPr>
      </w:pPr>
      <w:r w:rsidRPr="0014753E">
        <w:rPr>
          <w:rFonts w:ascii="Tahoma" w:hAnsi="Tahoma" w:cs="Tahoma"/>
        </w:rPr>
        <w:t>V sklopu obnove vročevoda je predvidena tudi obnova jaška</w:t>
      </w:r>
      <w:r w:rsidR="007B0CC8">
        <w:rPr>
          <w:rFonts w:ascii="Tahoma" w:hAnsi="Tahoma" w:cs="Tahoma"/>
        </w:rPr>
        <w:t>,</w:t>
      </w:r>
      <w:r w:rsidRPr="0014753E">
        <w:rPr>
          <w:rFonts w:ascii="Tahoma" w:hAnsi="Tahoma" w:cs="Tahoma"/>
        </w:rPr>
        <w:t xml:space="preserve"> v katerih so predvidena naslednja dela:</w:t>
      </w:r>
    </w:p>
    <w:p w14:paraId="0D7913AE"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zamenjava obstoječe izolacije (demontaža obstoječe izolacije in odvoz na deponijo, montaža nove</w:t>
      </w:r>
      <w:r w:rsidR="007B0CC8">
        <w:rPr>
          <w:rFonts w:ascii="Tahoma" w:hAnsi="Tahoma" w:cs="Tahoma"/>
          <w:sz w:val="20"/>
        </w:rPr>
        <w:t xml:space="preserve"> </w:t>
      </w:r>
      <w:r w:rsidRPr="007B0CC8">
        <w:rPr>
          <w:rFonts w:ascii="Tahoma" w:hAnsi="Tahoma" w:cs="Tahoma"/>
          <w:sz w:val="20"/>
        </w:rPr>
        <w:t>izolacije)</w:t>
      </w:r>
    </w:p>
    <w:p w14:paraId="78F4B58D"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pregled cevi in podpor zaradi morebitne korozije oziroma prekomernega stanjšanja cevi</w:t>
      </w:r>
      <w:r w:rsidR="007B0CC8" w:rsidRPr="007B0CC8">
        <w:rPr>
          <w:rFonts w:ascii="Tahoma" w:hAnsi="Tahoma" w:cs="Tahoma"/>
          <w:sz w:val="20"/>
        </w:rPr>
        <w:t>,</w:t>
      </w:r>
      <w:r w:rsidRPr="007B0CC8">
        <w:rPr>
          <w:rFonts w:ascii="Tahoma" w:hAnsi="Tahoma" w:cs="Tahoma"/>
          <w:sz w:val="20"/>
        </w:rPr>
        <w:t xml:space="preserve"> morebiten</w:t>
      </w:r>
      <w:r w:rsidR="007B0CC8" w:rsidRPr="007B0CC8">
        <w:rPr>
          <w:rFonts w:ascii="Tahoma" w:hAnsi="Tahoma" w:cs="Tahoma"/>
          <w:sz w:val="20"/>
        </w:rPr>
        <w:t xml:space="preserve"> </w:t>
      </w:r>
      <w:r w:rsidRPr="007B0CC8">
        <w:rPr>
          <w:rFonts w:ascii="Tahoma" w:hAnsi="Tahoma" w:cs="Tahoma"/>
          <w:sz w:val="20"/>
        </w:rPr>
        <w:t>izrez in zamenjava vročevodne cevi zaradi korozije ali prekomernega stanjšanja cevi</w:t>
      </w:r>
      <w:r w:rsidR="007B0CC8" w:rsidRPr="007B0CC8">
        <w:rPr>
          <w:rFonts w:ascii="Tahoma" w:hAnsi="Tahoma" w:cs="Tahoma"/>
          <w:sz w:val="20"/>
        </w:rPr>
        <w:t>,</w:t>
      </w:r>
      <w:r w:rsidRPr="007B0CC8">
        <w:rPr>
          <w:rFonts w:ascii="Tahoma" w:hAnsi="Tahoma" w:cs="Tahoma"/>
          <w:sz w:val="20"/>
        </w:rPr>
        <w:t xml:space="preserve"> ohranitev</w:t>
      </w:r>
      <w:r w:rsidR="007B0CC8">
        <w:rPr>
          <w:rFonts w:ascii="Tahoma" w:hAnsi="Tahoma" w:cs="Tahoma"/>
          <w:sz w:val="20"/>
        </w:rPr>
        <w:t xml:space="preserve"> </w:t>
      </w:r>
      <w:r w:rsidRPr="007B0CC8">
        <w:rPr>
          <w:rFonts w:ascii="Tahoma" w:hAnsi="Tahoma" w:cs="Tahoma"/>
          <w:sz w:val="20"/>
        </w:rPr>
        <w:t>prednapetja cevovoda</w:t>
      </w:r>
      <w:r w:rsidR="007B0CC8">
        <w:rPr>
          <w:rFonts w:ascii="Tahoma" w:hAnsi="Tahoma" w:cs="Tahoma"/>
          <w:sz w:val="20"/>
        </w:rPr>
        <w:t>,</w:t>
      </w:r>
    </w:p>
    <w:p w14:paraId="5EE5DD07" w14:textId="77777777" w:rsidR="0014753E" w:rsidRPr="007B0CC8" w:rsidRDefault="0014753E" w:rsidP="007B0CC8">
      <w:pPr>
        <w:pStyle w:val="tekst1"/>
        <w:numPr>
          <w:ilvl w:val="0"/>
          <w:numId w:val="7"/>
        </w:numPr>
        <w:spacing w:before="0" w:line="240" w:lineRule="auto"/>
        <w:rPr>
          <w:rFonts w:ascii="Tahoma" w:hAnsi="Tahoma" w:cs="Tahoma"/>
          <w:sz w:val="20"/>
        </w:rPr>
      </w:pPr>
      <w:r w:rsidRPr="007B0CC8">
        <w:rPr>
          <w:rFonts w:ascii="Tahoma" w:hAnsi="Tahoma" w:cs="Tahoma"/>
          <w:sz w:val="20"/>
        </w:rPr>
        <w:t>morebitna sanacija podpor oziroma fiksnih točk</w:t>
      </w:r>
      <w:r w:rsidR="007B0CC8">
        <w:rPr>
          <w:rFonts w:ascii="Tahoma" w:hAnsi="Tahoma" w:cs="Tahoma"/>
          <w:sz w:val="20"/>
        </w:rPr>
        <w:t>,</w:t>
      </w:r>
    </w:p>
    <w:p w14:paraId="335D4AA8" w14:textId="77777777" w:rsidR="0014753E" w:rsidRPr="007B0CC8" w:rsidRDefault="0014753E" w:rsidP="007B0CC8">
      <w:pPr>
        <w:pStyle w:val="tekst1"/>
        <w:numPr>
          <w:ilvl w:val="0"/>
          <w:numId w:val="7"/>
        </w:numPr>
        <w:spacing w:before="0" w:line="240" w:lineRule="auto"/>
        <w:rPr>
          <w:rFonts w:ascii="Tahoma" w:hAnsi="Tahoma" w:cs="Tahoma"/>
          <w:sz w:val="20"/>
        </w:rPr>
      </w:pPr>
      <w:r w:rsidRPr="007B0CC8">
        <w:rPr>
          <w:rFonts w:ascii="Tahoma" w:hAnsi="Tahoma" w:cs="Tahoma"/>
          <w:sz w:val="20"/>
        </w:rPr>
        <w:t>čiščenje cevi in podpor ter izvedbo protikorozijske zaščite (barvanje)</w:t>
      </w:r>
      <w:r w:rsidR="007B0CC8">
        <w:rPr>
          <w:rFonts w:ascii="Tahoma" w:hAnsi="Tahoma" w:cs="Tahoma"/>
          <w:sz w:val="20"/>
        </w:rPr>
        <w:t>.</w:t>
      </w:r>
    </w:p>
    <w:p w14:paraId="1D05E534" w14:textId="77777777" w:rsidR="007B0CC8" w:rsidRPr="007B0CC8" w:rsidRDefault="007B0CC8" w:rsidP="007B0CC8">
      <w:pPr>
        <w:jc w:val="both"/>
        <w:rPr>
          <w:rFonts w:ascii="Tahoma" w:hAnsi="Tahoma" w:cs="Tahoma"/>
        </w:rPr>
      </w:pPr>
    </w:p>
    <w:p w14:paraId="0636AB06" w14:textId="77777777" w:rsidR="0014753E" w:rsidRPr="007B0CC8" w:rsidRDefault="0014753E" w:rsidP="007B0CC8">
      <w:pPr>
        <w:jc w:val="both"/>
        <w:rPr>
          <w:rFonts w:ascii="Tahoma" w:hAnsi="Tahoma" w:cs="Tahoma"/>
        </w:rPr>
      </w:pPr>
      <w:r w:rsidRPr="007B0CC8">
        <w:rPr>
          <w:rFonts w:ascii="Tahoma" w:hAnsi="Tahoma" w:cs="Tahoma"/>
        </w:rPr>
        <w:t>JA 335 (točka 14):</w:t>
      </w:r>
    </w:p>
    <w:p w14:paraId="7A4BC251" w14:textId="77777777" w:rsidR="0014753E" w:rsidRPr="007B0CC8" w:rsidRDefault="0014753E" w:rsidP="007B0CC8">
      <w:pPr>
        <w:pStyle w:val="tekst1"/>
        <w:numPr>
          <w:ilvl w:val="0"/>
          <w:numId w:val="7"/>
        </w:numPr>
        <w:spacing w:before="0" w:line="240" w:lineRule="auto"/>
        <w:rPr>
          <w:rFonts w:ascii="Tahoma" w:hAnsi="Tahoma" w:cs="Tahoma"/>
          <w:sz w:val="20"/>
        </w:rPr>
      </w:pPr>
      <w:r w:rsidRPr="007B0CC8">
        <w:rPr>
          <w:rFonts w:ascii="Tahoma" w:hAnsi="Tahoma" w:cs="Tahoma"/>
          <w:sz w:val="20"/>
        </w:rPr>
        <w:t>armatura Klinger DN 150 ( l. 2008 ) ostane in se ne menja</w:t>
      </w:r>
      <w:r w:rsidR="007B0CC8">
        <w:rPr>
          <w:rFonts w:ascii="Tahoma" w:hAnsi="Tahoma" w:cs="Tahoma"/>
          <w:sz w:val="20"/>
        </w:rPr>
        <w:t>,</w:t>
      </w:r>
    </w:p>
    <w:p w14:paraId="476AA605" w14:textId="77777777" w:rsidR="0014753E" w:rsidRPr="007B0CC8" w:rsidRDefault="0014753E" w:rsidP="007B0CC8">
      <w:pPr>
        <w:pStyle w:val="tekst1"/>
        <w:numPr>
          <w:ilvl w:val="0"/>
          <w:numId w:val="7"/>
        </w:numPr>
        <w:spacing w:before="0" w:line="240" w:lineRule="auto"/>
        <w:rPr>
          <w:rFonts w:ascii="Tahoma" w:hAnsi="Tahoma" w:cs="Tahoma"/>
          <w:sz w:val="20"/>
        </w:rPr>
      </w:pPr>
      <w:r w:rsidRPr="007B0CC8">
        <w:rPr>
          <w:rFonts w:ascii="Tahoma" w:hAnsi="Tahoma" w:cs="Tahoma"/>
          <w:sz w:val="20"/>
        </w:rPr>
        <w:t>armatura Tyco DN 300 ( l. 2015 ) ostane in se ne menja</w:t>
      </w:r>
      <w:r w:rsidR="007B0CC8">
        <w:rPr>
          <w:rFonts w:ascii="Tahoma" w:hAnsi="Tahoma" w:cs="Tahoma"/>
          <w:sz w:val="20"/>
        </w:rPr>
        <w:t>,</w:t>
      </w:r>
    </w:p>
    <w:p w14:paraId="616FECC0"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obstoječi izpusti 4 x DN 50 ( krogelne pipe ) na T1700 se menjajo s prirobničnimi batnimi ventili</w:t>
      </w:r>
      <w:r w:rsidR="007B0CC8">
        <w:rPr>
          <w:rFonts w:ascii="Tahoma" w:hAnsi="Tahoma" w:cs="Tahoma"/>
          <w:sz w:val="20"/>
        </w:rPr>
        <w:t xml:space="preserve"> </w:t>
      </w:r>
      <w:r w:rsidRPr="007B0CC8">
        <w:rPr>
          <w:rFonts w:ascii="Tahoma" w:hAnsi="Tahoma" w:cs="Tahoma"/>
          <w:sz w:val="20"/>
        </w:rPr>
        <w:t>4 x DN 50, na izpustih izvedba izpustnih loncev DN 100</w:t>
      </w:r>
      <w:r w:rsidR="007B0CC8">
        <w:rPr>
          <w:rFonts w:ascii="Tahoma" w:hAnsi="Tahoma" w:cs="Tahoma"/>
          <w:sz w:val="20"/>
        </w:rPr>
        <w:t>,</w:t>
      </w:r>
    </w:p>
    <w:p w14:paraId="1DDA60E9"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povečanje obstoječega odzračevanja 2 x DN 25 na T1700 na dimenzijo 2 x DN 40, vgradnja</w:t>
      </w:r>
      <w:r w:rsidR="007B0CC8">
        <w:rPr>
          <w:rFonts w:ascii="Tahoma" w:hAnsi="Tahoma" w:cs="Tahoma"/>
          <w:sz w:val="20"/>
        </w:rPr>
        <w:t xml:space="preserve"> </w:t>
      </w:r>
      <w:r w:rsidRPr="007B0CC8">
        <w:rPr>
          <w:rFonts w:ascii="Tahoma" w:hAnsi="Tahoma" w:cs="Tahoma"/>
          <w:sz w:val="20"/>
        </w:rPr>
        <w:t>prirobničnih batnih ventilov DN 40 ( npr. Klinger )</w:t>
      </w:r>
      <w:r w:rsidR="007B0CC8">
        <w:rPr>
          <w:rFonts w:ascii="Tahoma" w:hAnsi="Tahoma" w:cs="Tahoma"/>
          <w:sz w:val="20"/>
        </w:rPr>
        <w:t>,</w:t>
      </w:r>
    </w:p>
    <w:p w14:paraId="5DC49858"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izvedba novega odzračevanja preko odzračevalne kape 2 x DN 40 na T1700 za armaturo Tyco v</w:t>
      </w:r>
      <w:r w:rsidR="007B0CC8" w:rsidRPr="007B0CC8">
        <w:rPr>
          <w:rFonts w:ascii="Tahoma" w:hAnsi="Tahoma" w:cs="Tahoma"/>
          <w:sz w:val="20"/>
        </w:rPr>
        <w:t xml:space="preserve"> </w:t>
      </w:r>
      <w:r w:rsidRPr="007B0CC8">
        <w:rPr>
          <w:rFonts w:ascii="Tahoma" w:hAnsi="Tahoma" w:cs="Tahoma"/>
          <w:sz w:val="20"/>
        </w:rPr>
        <w:t>smeri proti Bratovševi ploščadi, vgradnja prirobničnih batnih zapornih ventilov DN 40 ( npr.</w:t>
      </w:r>
      <w:r w:rsidR="007B0CC8">
        <w:rPr>
          <w:rFonts w:ascii="Tahoma" w:hAnsi="Tahoma" w:cs="Tahoma"/>
          <w:sz w:val="20"/>
        </w:rPr>
        <w:t xml:space="preserve"> </w:t>
      </w:r>
      <w:r w:rsidRPr="007B0CC8">
        <w:rPr>
          <w:rFonts w:ascii="Tahoma" w:hAnsi="Tahoma" w:cs="Tahoma"/>
          <w:sz w:val="20"/>
        </w:rPr>
        <w:t>Klinger )</w:t>
      </w:r>
      <w:r w:rsidR="007B0CC8">
        <w:rPr>
          <w:rFonts w:ascii="Tahoma" w:hAnsi="Tahoma" w:cs="Tahoma"/>
          <w:sz w:val="20"/>
        </w:rPr>
        <w:t>,</w:t>
      </w:r>
    </w:p>
    <w:p w14:paraId="5A154FAB"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t>povečanje obstoječega izpusta na T1704 iz dimenzije DN 32 na DN 50 ter vgradnja prirobničnih</w:t>
      </w:r>
      <w:r w:rsidR="007B0CC8" w:rsidRPr="007B0CC8">
        <w:rPr>
          <w:rFonts w:ascii="Tahoma" w:hAnsi="Tahoma" w:cs="Tahoma"/>
          <w:sz w:val="20"/>
        </w:rPr>
        <w:t xml:space="preserve"> </w:t>
      </w:r>
      <w:r w:rsidRPr="007B0CC8">
        <w:rPr>
          <w:rFonts w:ascii="Tahoma" w:hAnsi="Tahoma" w:cs="Tahoma"/>
          <w:sz w:val="20"/>
        </w:rPr>
        <w:t>batnih zapornih ventilov DN 50 PN 16 ( npr. Klinger ), na izpustih izvedba izpustnih loncev DN 80</w:t>
      </w:r>
      <w:r w:rsidR="007B0CC8" w:rsidRPr="007B0CC8">
        <w:rPr>
          <w:rFonts w:ascii="Tahoma" w:hAnsi="Tahoma" w:cs="Tahoma"/>
          <w:sz w:val="20"/>
        </w:rPr>
        <w:t xml:space="preserve"> </w:t>
      </w:r>
      <w:r w:rsidRPr="007B0CC8">
        <w:rPr>
          <w:rFonts w:ascii="Tahoma" w:hAnsi="Tahoma" w:cs="Tahoma"/>
          <w:sz w:val="20"/>
        </w:rPr>
        <w:t>- izvedba novega odzračevanja DN 32 preko odzračevalne kape na T1704, vgradnja prirobničnih</w:t>
      </w:r>
      <w:r w:rsidR="007B0CC8">
        <w:rPr>
          <w:rFonts w:ascii="Tahoma" w:hAnsi="Tahoma" w:cs="Tahoma"/>
          <w:sz w:val="20"/>
        </w:rPr>
        <w:t xml:space="preserve"> </w:t>
      </w:r>
      <w:r w:rsidRPr="007B0CC8">
        <w:rPr>
          <w:rFonts w:ascii="Tahoma" w:hAnsi="Tahoma" w:cs="Tahoma"/>
          <w:sz w:val="20"/>
        </w:rPr>
        <w:t>batnih zapornih ventilov ( npr. Klinger )</w:t>
      </w:r>
      <w:r w:rsidR="007B0CC8">
        <w:rPr>
          <w:rFonts w:ascii="Tahoma" w:hAnsi="Tahoma" w:cs="Tahoma"/>
          <w:sz w:val="20"/>
        </w:rPr>
        <w:t>,</w:t>
      </w:r>
    </w:p>
    <w:p w14:paraId="7E9E3BF1" w14:textId="77777777" w:rsidR="0014753E" w:rsidRPr="007B0CC8" w:rsidRDefault="0014753E" w:rsidP="002E38F9">
      <w:pPr>
        <w:pStyle w:val="tekst1"/>
        <w:numPr>
          <w:ilvl w:val="0"/>
          <w:numId w:val="7"/>
        </w:numPr>
        <w:spacing w:before="0" w:line="240" w:lineRule="auto"/>
        <w:rPr>
          <w:rFonts w:ascii="Tahoma" w:hAnsi="Tahoma" w:cs="Tahoma"/>
          <w:sz w:val="20"/>
        </w:rPr>
      </w:pPr>
      <w:r w:rsidRPr="007B0CC8">
        <w:rPr>
          <w:rFonts w:ascii="Tahoma" w:hAnsi="Tahoma" w:cs="Tahoma"/>
          <w:sz w:val="20"/>
        </w:rPr>
        <w:lastRenderedPageBreak/>
        <w:t>izvedba by-pass-a dimenzije DN 25 preko armature Tyco, prirobnični zaprni ventil DN 25 (npr.</w:t>
      </w:r>
      <w:r w:rsidR="007B0CC8">
        <w:rPr>
          <w:rFonts w:ascii="Tahoma" w:hAnsi="Tahoma" w:cs="Tahoma"/>
          <w:sz w:val="20"/>
        </w:rPr>
        <w:t xml:space="preserve"> </w:t>
      </w:r>
      <w:r w:rsidRPr="007B0CC8">
        <w:rPr>
          <w:rFonts w:ascii="Tahoma" w:hAnsi="Tahoma" w:cs="Tahoma"/>
          <w:sz w:val="20"/>
        </w:rPr>
        <w:t>Klinger)</w:t>
      </w:r>
      <w:r w:rsidR="007B0CC8">
        <w:rPr>
          <w:rFonts w:ascii="Tahoma" w:hAnsi="Tahoma" w:cs="Tahoma"/>
          <w:sz w:val="20"/>
        </w:rPr>
        <w:t>.</w:t>
      </w:r>
    </w:p>
    <w:p w14:paraId="176E912D" w14:textId="77777777" w:rsidR="007B0CC8" w:rsidRPr="007B0CC8" w:rsidRDefault="007B0CC8" w:rsidP="007B0CC8">
      <w:pPr>
        <w:jc w:val="both"/>
        <w:rPr>
          <w:rFonts w:ascii="Tahoma" w:hAnsi="Tahoma" w:cs="Tahoma"/>
        </w:rPr>
      </w:pPr>
    </w:p>
    <w:p w14:paraId="07C4324F" w14:textId="77777777" w:rsidR="0014753E" w:rsidRDefault="0014753E" w:rsidP="007B0CC8">
      <w:pPr>
        <w:jc w:val="both"/>
        <w:rPr>
          <w:rFonts w:ascii="Tahoma" w:hAnsi="Tahoma" w:cs="Tahoma"/>
        </w:rPr>
      </w:pPr>
      <w:r w:rsidRPr="007B0CC8">
        <w:rPr>
          <w:rFonts w:ascii="Tahoma" w:hAnsi="Tahoma" w:cs="Tahoma"/>
        </w:rPr>
        <w:t>Za zamenjavo ali novo vgradnjo cevi nad dimenzijo DN200 se uporabi jeklene cevi z vzdolžnim ali</w:t>
      </w:r>
      <w:r w:rsidR="007B0CC8">
        <w:rPr>
          <w:rFonts w:ascii="Tahoma" w:hAnsi="Tahoma" w:cs="Tahoma"/>
        </w:rPr>
        <w:t xml:space="preserve"> </w:t>
      </w:r>
      <w:r w:rsidRPr="007B0CC8">
        <w:rPr>
          <w:rFonts w:ascii="Tahoma" w:hAnsi="Tahoma" w:cs="Tahoma"/>
        </w:rPr>
        <w:t>spiralnim zvarom, izdelane iz materiala P235GH (St 37.0), dobavljene po SIST EN 10217-2 ali EN10217-5,</w:t>
      </w:r>
      <w:r w:rsidR="007B0CC8">
        <w:rPr>
          <w:rFonts w:ascii="Tahoma" w:hAnsi="Tahoma" w:cs="Tahoma"/>
        </w:rPr>
        <w:t xml:space="preserve"> </w:t>
      </w:r>
      <w:r w:rsidRPr="007B0CC8">
        <w:rPr>
          <w:rFonts w:ascii="Tahoma" w:hAnsi="Tahoma" w:cs="Tahoma"/>
        </w:rPr>
        <w:t>tlačno preizkušene do min. 50 bar.</w:t>
      </w:r>
      <w:r w:rsidR="007B0CC8">
        <w:rPr>
          <w:rFonts w:ascii="Tahoma" w:hAnsi="Tahoma" w:cs="Tahoma"/>
        </w:rPr>
        <w:t>,</w:t>
      </w:r>
    </w:p>
    <w:p w14:paraId="0CCAB4B4" w14:textId="77777777" w:rsidR="007B0CC8" w:rsidRPr="007B0CC8" w:rsidRDefault="007B0CC8" w:rsidP="007B0CC8">
      <w:pPr>
        <w:jc w:val="both"/>
        <w:rPr>
          <w:rFonts w:ascii="Tahoma" w:hAnsi="Tahoma" w:cs="Tahoma"/>
        </w:rPr>
      </w:pPr>
    </w:p>
    <w:p w14:paraId="5783131D" w14:textId="77777777" w:rsidR="007B0CC8" w:rsidRDefault="0014753E" w:rsidP="007B0CC8">
      <w:pPr>
        <w:jc w:val="both"/>
        <w:rPr>
          <w:rFonts w:ascii="Tahoma" w:hAnsi="Tahoma" w:cs="Tahoma"/>
        </w:rPr>
      </w:pPr>
      <w:r w:rsidRPr="007B0CC8">
        <w:rPr>
          <w:rFonts w:ascii="Tahoma" w:hAnsi="Tahoma" w:cs="Tahoma"/>
        </w:rPr>
        <w:t>Za zamenjavo ali novo vgradnjo cevi z dimenzijo DN200 ali manj se uporabi jeklene cevi iz celega,</w:t>
      </w:r>
      <w:r w:rsidR="007B0CC8">
        <w:rPr>
          <w:rFonts w:ascii="Tahoma" w:hAnsi="Tahoma" w:cs="Tahoma"/>
        </w:rPr>
        <w:t xml:space="preserve"> </w:t>
      </w:r>
      <w:r w:rsidRPr="007B0CC8">
        <w:rPr>
          <w:rFonts w:ascii="Tahoma" w:hAnsi="Tahoma" w:cs="Tahoma"/>
        </w:rPr>
        <w:t>izdelane iz materiala P235TR1 (St. 37.0), dobavljene po SIST EN 10216-1 (DIN 2629/DIN2448), tlačno</w:t>
      </w:r>
      <w:r w:rsidR="007B0CC8">
        <w:rPr>
          <w:rFonts w:ascii="Tahoma" w:hAnsi="Tahoma" w:cs="Tahoma"/>
        </w:rPr>
        <w:t xml:space="preserve"> </w:t>
      </w:r>
      <w:r w:rsidRPr="007B0CC8">
        <w:rPr>
          <w:rFonts w:ascii="Tahoma" w:hAnsi="Tahoma" w:cs="Tahoma"/>
        </w:rPr>
        <w:t>preizkušene do min. 50 bar. Iz istega materiala se izdelajo tudi cevne povezave za izpuste in odzračevanja</w:t>
      </w:r>
      <w:r w:rsidR="007B0CC8">
        <w:rPr>
          <w:rFonts w:ascii="Tahoma" w:hAnsi="Tahoma" w:cs="Tahoma"/>
        </w:rPr>
        <w:t xml:space="preserve"> </w:t>
      </w:r>
      <w:r w:rsidRPr="007B0CC8">
        <w:rPr>
          <w:rFonts w:ascii="Tahoma" w:hAnsi="Tahoma" w:cs="Tahoma"/>
        </w:rPr>
        <w:t>ter kratke vezi.</w:t>
      </w:r>
    </w:p>
    <w:p w14:paraId="5A812270" w14:textId="77777777" w:rsidR="007B0CC8" w:rsidRDefault="007B0CC8" w:rsidP="007B0CC8">
      <w:pPr>
        <w:jc w:val="both"/>
        <w:rPr>
          <w:rFonts w:ascii="Tahoma" w:hAnsi="Tahoma" w:cs="Tahoma"/>
        </w:rPr>
      </w:pPr>
    </w:p>
    <w:p w14:paraId="271319E6" w14:textId="77777777" w:rsidR="0014753E" w:rsidRDefault="0014753E" w:rsidP="007B0CC8">
      <w:pPr>
        <w:jc w:val="both"/>
        <w:rPr>
          <w:rFonts w:ascii="Tahoma" w:hAnsi="Tahoma" w:cs="Tahoma"/>
        </w:rPr>
      </w:pPr>
      <w:r w:rsidRPr="007B0CC8">
        <w:rPr>
          <w:rFonts w:ascii="Tahoma" w:hAnsi="Tahoma" w:cs="Tahoma"/>
        </w:rPr>
        <w:t>Cevi morajo biti očiščene in antikorozijsko zaščitene z dvema slojema temeljne barve, primerne za</w:t>
      </w:r>
      <w:r w:rsidR="007B0CC8">
        <w:rPr>
          <w:rFonts w:ascii="Tahoma" w:hAnsi="Tahoma" w:cs="Tahoma"/>
        </w:rPr>
        <w:t xml:space="preserve"> </w:t>
      </w:r>
      <w:r w:rsidRPr="007B0CC8">
        <w:rPr>
          <w:rFonts w:ascii="Tahoma" w:hAnsi="Tahoma" w:cs="Tahoma"/>
        </w:rPr>
        <w:t>temperaturo do 150° C.</w:t>
      </w:r>
    </w:p>
    <w:p w14:paraId="22D56605" w14:textId="77777777" w:rsidR="007B0CC8" w:rsidRPr="007B0CC8" w:rsidRDefault="007B0CC8" w:rsidP="007B0CC8">
      <w:pPr>
        <w:jc w:val="both"/>
        <w:rPr>
          <w:rFonts w:ascii="Tahoma" w:hAnsi="Tahoma" w:cs="Tahoma"/>
        </w:rPr>
      </w:pPr>
    </w:p>
    <w:p w14:paraId="6FB7A302" w14:textId="77777777" w:rsidR="000D6CBC" w:rsidRDefault="0014753E" w:rsidP="0014753E">
      <w:pPr>
        <w:jc w:val="both"/>
        <w:rPr>
          <w:rFonts w:ascii="Tahoma" w:hAnsi="Tahoma" w:cs="Tahoma"/>
        </w:rPr>
      </w:pPr>
      <w:r w:rsidRPr="007B0CC8">
        <w:rPr>
          <w:rFonts w:ascii="Tahoma" w:hAnsi="Tahoma" w:cs="Tahoma"/>
        </w:rPr>
        <w:t>Razvod je izoliran s slojem steklene volne ustrezne debeline v oplaščenju iz strešne lepenke oz. iz Al</w:t>
      </w:r>
      <w:r w:rsidR="007B0CC8">
        <w:rPr>
          <w:rFonts w:ascii="Tahoma" w:hAnsi="Tahoma" w:cs="Tahoma"/>
        </w:rPr>
        <w:t xml:space="preserve"> </w:t>
      </w:r>
      <w:r w:rsidRPr="007B0CC8">
        <w:rPr>
          <w:rFonts w:ascii="Tahoma" w:hAnsi="Tahoma" w:cs="Tahoma"/>
        </w:rPr>
        <w:t>pločevine.</w:t>
      </w:r>
    </w:p>
    <w:p w14:paraId="72F571B8" w14:textId="77777777" w:rsidR="0014753E" w:rsidRDefault="0014753E" w:rsidP="000D6CBC">
      <w:pPr>
        <w:jc w:val="both"/>
        <w:rPr>
          <w:rFonts w:ascii="Tahoma" w:hAnsi="Tahoma" w:cs="Tahoma"/>
        </w:rPr>
      </w:pPr>
    </w:p>
    <w:p w14:paraId="4D18928F" w14:textId="77777777" w:rsidR="0093138F" w:rsidRDefault="0093138F" w:rsidP="0093138F">
      <w:pPr>
        <w:jc w:val="both"/>
        <w:rPr>
          <w:rFonts w:ascii="Tahoma" w:hAnsi="Tahoma" w:cs="Tahoma"/>
        </w:rPr>
      </w:pPr>
      <w:r w:rsidRPr="0014753E">
        <w:rPr>
          <w:rFonts w:ascii="Tahoma" w:hAnsi="Tahoma" w:cs="Tahoma"/>
        </w:rPr>
        <w:t xml:space="preserve">Strojna </w:t>
      </w:r>
      <w:r>
        <w:rPr>
          <w:rFonts w:ascii="Tahoma" w:hAnsi="Tahoma" w:cs="Tahoma"/>
        </w:rPr>
        <w:t>instalacijska</w:t>
      </w:r>
      <w:r w:rsidRPr="0014753E">
        <w:rPr>
          <w:rFonts w:ascii="Tahoma" w:hAnsi="Tahoma" w:cs="Tahoma"/>
        </w:rPr>
        <w:t xml:space="preserve"> dela </w:t>
      </w:r>
      <w:r>
        <w:rPr>
          <w:rFonts w:ascii="Tahoma" w:hAnsi="Tahoma" w:cs="Tahoma"/>
        </w:rPr>
        <w:t xml:space="preserve">– predizolirani </w:t>
      </w:r>
      <w:r w:rsidRPr="0014753E">
        <w:rPr>
          <w:rFonts w:ascii="Tahoma" w:hAnsi="Tahoma" w:cs="Tahoma"/>
        </w:rPr>
        <w:t>v</w:t>
      </w:r>
      <w:r>
        <w:rPr>
          <w:rFonts w:ascii="Tahoma" w:hAnsi="Tahoma" w:cs="Tahoma"/>
        </w:rPr>
        <w:t>ročevod:</w:t>
      </w:r>
    </w:p>
    <w:p w14:paraId="42BB5563" w14:textId="77777777" w:rsidR="0093138F" w:rsidRDefault="0093138F" w:rsidP="000D6CBC">
      <w:pPr>
        <w:jc w:val="both"/>
        <w:rPr>
          <w:rFonts w:ascii="Tahoma" w:hAnsi="Tahoma" w:cs="Tahoma"/>
        </w:rPr>
      </w:pPr>
    </w:p>
    <w:p w14:paraId="27C77DD9" w14:textId="77777777" w:rsidR="0093138F" w:rsidRDefault="0093138F" w:rsidP="0093138F">
      <w:pPr>
        <w:jc w:val="both"/>
        <w:rPr>
          <w:rFonts w:ascii="Tahoma" w:hAnsi="Tahoma" w:cs="Tahoma"/>
        </w:rPr>
      </w:pPr>
      <w:r w:rsidRPr="0093138F">
        <w:rPr>
          <w:rFonts w:ascii="Tahoma" w:hAnsi="Tahoma" w:cs="Tahoma"/>
        </w:rPr>
        <w:t>Direktno v tla položeno novo vročevodno omrežje bo zgrajeno iz predizoliranih jeklenih cevi SERIJE 2</w:t>
      </w:r>
      <w:r>
        <w:rPr>
          <w:rFonts w:ascii="Tahoma" w:hAnsi="Tahoma" w:cs="Tahoma"/>
        </w:rPr>
        <w:t xml:space="preserve"> </w:t>
      </w:r>
      <w:r w:rsidRPr="0093138F">
        <w:rPr>
          <w:rFonts w:ascii="Tahoma" w:hAnsi="Tahoma" w:cs="Tahoma"/>
        </w:rPr>
        <w:t>dimenzije DN 150/280 oz. DN 300/500.</w:t>
      </w:r>
    </w:p>
    <w:p w14:paraId="2B33C13B" w14:textId="77777777" w:rsidR="0093138F" w:rsidRPr="0093138F" w:rsidRDefault="0093138F" w:rsidP="0093138F">
      <w:pPr>
        <w:jc w:val="both"/>
        <w:rPr>
          <w:rFonts w:ascii="Tahoma" w:hAnsi="Tahoma" w:cs="Tahoma"/>
        </w:rPr>
      </w:pPr>
    </w:p>
    <w:p w14:paraId="7B88AE46" w14:textId="77777777" w:rsidR="0093138F" w:rsidRDefault="0093138F" w:rsidP="0093138F">
      <w:pPr>
        <w:jc w:val="both"/>
        <w:rPr>
          <w:rFonts w:ascii="Tahoma" w:hAnsi="Tahoma" w:cs="Tahoma"/>
        </w:rPr>
      </w:pPr>
      <w:r w:rsidRPr="0093138F">
        <w:rPr>
          <w:rFonts w:ascii="Tahoma" w:hAnsi="Tahoma" w:cs="Tahoma"/>
        </w:rPr>
        <w:t>V točki 24 (JA 1080) je predvidena zamenjava obstoječih predizoliranih pip z novimi dimenzije DN</w:t>
      </w:r>
      <w:r>
        <w:rPr>
          <w:rFonts w:ascii="Tahoma" w:hAnsi="Tahoma" w:cs="Tahoma"/>
        </w:rPr>
        <w:t xml:space="preserve"> </w:t>
      </w:r>
      <w:r w:rsidRPr="0093138F">
        <w:rPr>
          <w:rFonts w:ascii="Tahoma" w:hAnsi="Tahoma" w:cs="Tahoma"/>
        </w:rPr>
        <w:t>150/280 s fiksnim reduktorjem v AB jašku velikosti fi 120 cm.</w:t>
      </w:r>
    </w:p>
    <w:p w14:paraId="4592BC53" w14:textId="77777777" w:rsidR="0093138F" w:rsidRPr="0093138F" w:rsidRDefault="0093138F" w:rsidP="0093138F">
      <w:pPr>
        <w:jc w:val="both"/>
        <w:rPr>
          <w:rFonts w:ascii="Tahoma" w:hAnsi="Tahoma" w:cs="Tahoma"/>
        </w:rPr>
      </w:pPr>
    </w:p>
    <w:p w14:paraId="294F9099" w14:textId="77777777" w:rsidR="0093138F" w:rsidRDefault="0093138F" w:rsidP="0093138F">
      <w:pPr>
        <w:jc w:val="both"/>
        <w:rPr>
          <w:rFonts w:ascii="Tahoma" w:hAnsi="Tahoma" w:cs="Tahoma"/>
        </w:rPr>
      </w:pPr>
      <w:r w:rsidRPr="0093138F">
        <w:rPr>
          <w:rFonts w:ascii="Tahoma" w:hAnsi="Tahoma" w:cs="Tahoma"/>
        </w:rPr>
        <w:t xml:space="preserve">Predizolirane cevi za transport vroče vode do 130 </w:t>
      </w:r>
      <w:r w:rsidRPr="007B0CC8">
        <w:rPr>
          <w:rFonts w:ascii="Tahoma" w:hAnsi="Tahoma" w:cs="Tahoma"/>
        </w:rPr>
        <w:t>°</w:t>
      </w:r>
      <w:r w:rsidRPr="0093138F">
        <w:rPr>
          <w:rFonts w:ascii="Tahoma" w:hAnsi="Tahoma" w:cs="Tahoma"/>
        </w:rPr>
        <w:t>C so izdelane po standardu SIST EN 253 (za</w:t>
      </w:r>
      <w:r>
        <w:rPr>
          <w:rFonts w:ascii="Tahoma" w:hAnsi="Tahoma" w:cs="Tahoma"/>
        </w:rPr>
        <w:t xml:space="preserve"> </w:t>
      </w:r>
      <w:r w:rsidRPr="0093138F">
        <w:rPr>
          <w:rFonts w:ascii="Tahoma" w:hAnsi="Tahoma" w:cs="Tahoma"/>
        </w:rPr>
        <w:t>predizolirane cevi za daljinski prenos toplote) in imajo vgrajeni žici za kontrolo vlažnosti in določitev mesta</w:t>
      </w:r>
      <w:r>
        <w:rPr>
          <w:rFonts w:ascii="Tahoma" w:hAnsi="Tahoma" w:cs="Tahoma"/>
        </w:rPr>
        <w:t xml:space="preserve"> </w:t>
      </w:r>
      <w:r w:rsidRPr="0093138F">
        <w:rPr>
          <w:rFonts w:ascii="Tahoma" w:hAnsi="Tahoma" w:cs="Tahoma"/>
        </w:rPr>
        <w:t>napake na cevovodu.</w:t>
      </w:r>
    </w:p>
    <w:p w14:paraId="6C6B0C41" w14:textId="77777777" w:rsidR="0093138F" w:rsidRPr="0093138F" w:rsidRDefault="0093138F" w:rsidP="0093138F">
      <w:pPr>
        <w:jc w:val="both"/>
        <w:rPr>
          <w:rFonts w:ascii="Tahoma" w:hAnsi="Tahoma" w:cs="Tahoma"/>
        </w:rPr>
      </w:pPr>
    </w:p>
    <w:p w14:paraId="61C20F2D" w14:textId="77777777" w:rsidR="0093138F" w:rsidRPr="0093138F" w:rsidRDefault="0093138F" w:rsidP="0093138F">
      <w:pPr>
        <w:jc w:val="both"/>
        <w:rPr>
          <w:rFonts w:ascii="Tahoma" w:hAnsi="Tahoma" w:cs="Tahoma"/>
        </w:rPr>
      </w:pPr>
      <w:r w:rsidRPr="0093138F">
        <w:rPr>
          <w:rFonts w:ascii="Tahoma" w:hAnsi="Tahoma" w:cs="Tahoma"/>
        </w:rPr>
        <w:t>Cevi za prenos medija SERIJA 2:</w:t>
      </w:r>
    </w:p>
    <w:p w14:paraId="6CCD0B09" w14:textId="77777777" w:rsidR="0093138F" w:rsidRDefault="0093138F" w:rsidP="0093138F">
      <w:pPr>
        <w:jc w:val="both"/>
        <w:rPr>
          <w:rFonts w:ascii="Tahoma" w:hAnsi="Tahoma" w:cs="Tahoma"/>
        </w:rPr>
      </w:pPr>
      <w:r w:rsidRPr="0093138F">
        <w:rPr>
          <w:rFonts w:ascii="Tahoma" w:hAnsi="Tahoma" w:cs="Tahoma"/>
        </w:rPr>
        <w:t>Jeklena visokofrekvenčno varjena cev iz materiala St.37.0 BW</w:t>
      </w:r>
      <w:r>
        <w:rPr>
          <w:rFonts w:ascii="Tahoma" w:hAnsi="Tahoma" w:cs="Tahoma"/>
        </w:rPr>
        <w:t>,</w:t>
      </w:r>
      <w:r w:rsidRPr="0093138F">
        <w:rPr>
          <w:rFonts w:ascii="Tahoma" w:hAnsi="Tahoma" w:cs="Tahoma"/>
        </w:rPr>
        <w:t xml:space="preserve"> dobavljena po DIN 1626, dimenzije in teže</w:t>
      </w:r>
      <w:r>
        <w:rPr>
          <w:rFonts w:ascii="Tahoma" w:hAnsi="Tahoma" w:cs="Tahoma"/>
        </w:rPr>
        <w:t xml:space="preserve"> </w:t>
      </w:r>
      <w:r w:rsidRPr="0093138F">
        <w:rPr>
          <w:rFonts w:ascii="Tahoma" w:hAnsi="Tahoma" w:cs="Tahoma"/>
        </w:rPr>
        <w:t>po DIN1626/4, tlačno preizkušena do min. 50 bar, varilne cone do 100% preizkušene po NDT - SEP 1917 s</w:t>
      </w:r>
      <w:r>
        <w:rPr>
          <w:rFonts w:ascii="Tahoma" w:hAnsi="Tahoma" w:cs="Tahoma"/>
        </w:rPr>
        <w:t xml:space="preserve"> </w:t>
      </w:r>
      <w:r w:rsidRPr="0093138F">
        <w:rPr>
          <w:rFonts w:ascii="Tahoma" w:hAnsi="Tahoma" w:cs="Tahoma"/>
        </w:rPr>
        <w:t>proizvodnim certifikatom po DIN 50049/3.1 B</w:t>
      </w:r>
      <w:r>
        <w:rPr>
          <w:rFonts w:ascii="Tahoma" w:hAnsi="Tahoma" w:cs="Tahoma"/>
        </w:rPr>
        <w:t>.</w:t>
      </w:r>
    </w:p>
    <w:p w14:paraId="112D425F" w14:textId="77777777" w:rsidR="0093138F" w:rsidRPr="0093138F" w:rsidRDefault="0093138F" w:rsidP="0093138F">
      <w:pPr>
        <w:jc w:val="both"/>
        <w:rPr>
          <w:rFonts w:ascii="Tahoma" w:hAnsi="Tahoma" w:cs="Tahoma"/>
        </w:rPr>
      </w:pPr>
    </w:p>
    <w:p w14:paraId="1057F1C9" w14:textId="77777777" w:rsidR="0093138F" w:rsidRPr="0093138F" w:rsidRDefault="0093138F" w:rsidP="0093138F">
      <w:pPr>
        <w:jc w:val="both"/>
        <w:rPr>
          <w:rFonts w:ascii="Tahoma" w:hAnsi="Tahoma" w:cs="Tahoma"/>
        </w:rPr>
      </w:pPr>
      <w:r w:rsidRPr="0093138F">
        <w:rPr>
          <w:rFonts w:ascii="Tahoma" w:hAnsi="Tahoma" w:cs="Tahoma"/>
        </w:rPr>
        <w:t>Izolacijski material:</w:t>
      </w:r>
    </w:p>
    <w:p w14:paraId="18E35323" w14:textId="77777777" w:rsidR="0093138F" w:rsidRDefault="0093138F" w:rsidP="0093138F">
      <w:pPr>
        <w:jc w:val="both"/>
        <w:rPr>
          <w:rFonts w:ascii="Tahoma" w:hAnsi="Tahoma" w:cs="Tahoma"/>
        </w:rPr>
      </w:pPr>
      <w:r w:rsidRPr="0093138F">
        <w:rPr>
          <w:rFonts w:ascii="Tahoma" w:hAnsi="Tahoma" w:cs="Tahoma"/>
        </w:rPr>
        <w:t>Poliuretanska trdna pena (PUR)</w:t>
      </w:r>
      <w:r w:rsidR="004D08B2">
        <w:rPr>
          <w:rFonts w:ascii="Tahoma" w:hAnsi="Tahoma" w:cs="Tahoma"/>
        </w:rPr>
        <w:t>,</w:t>
      </w:r>
      <w:r w:rsidRPr="0093138F">
        <w:rPr>
          <w:rFonts w:ascii="Tahoma" w:hAnsi="Tahoma" w:cs="Tahoma"/>
        </w:rPr>
        <w:t xml:space="preserve"> izdelana iz Polyola in Isocyanata primerna za povečano delovno</w:t>
      </w:r>
      <w:r w:rsidR="004D08B2">
        <w:rPr>
          <w:rFonts w:ascii="Tahoma" w:hAnsi="Tahoma" w:cs="Tahoma"/>
        </w:rPr>
        <w:t xml:space="preserve"> </w:t>
      </w:r>
      <w:r w:rsidRPr="0093138F">
        <w:rPr>
          <w:rFonts w:ascii="Tahoma" w:hAnsi="Tahoma" w:cs="Tahoma"/>
        </w:rPr>
        <w:t xml:space="preserve">temperaturo do 140 </w:t>
      </w:r>
      <w:r w:rsidRPr="007B0CC8">
        <w:rPr>
          <w:rFonts w:ascii="Tahoma" w:hAnsi="Tahoma" w:cs="Tahoma"/>
        </w:rPr>
        <w:t>°</w:t>
      </w:r>
      <w:r w:rsidRPr="0093138F">
        <w:rPr>
          <w:rFonts w:ascii="Tahoma" w:hAnsi="Tahoma" w:cs="Tahoma"/>
        </w:rPr>
        <w:t>C. Pena je homogena s povprečno velikostjo celic do max 0.5 mm. Gostota</w:t>
      </w:r>
      <w:r w:rsidR="004D08B2">
        <w:rPr>
          <w:rFonts w:ascii="Tahoma" w:hAnsi="Tahoma" w:cs="Tahoma"/>
        </w:rPr>
        <w:t>&gt;</w:t>
      </w:r>
      <w:r w:rsidRPr="0093138F">
        <w:rPr>
          <w:rFonts w:ascii="Tahoma" w:hAnsi="Tahoma" w:cs="Tahoma"/>
        </w:rPr>
        <w:t>60</w:t>
      </w:r>
      <w:r w:rsidR="004D08B2">
        <w:rPr>
          <w:rFonts w:ascii="Tahoma" w:hAnsi="Tahoma" w:cs="Tahoma"/>
        </w:rPr>
        <w:t xml:space="preserve"> </w:t>
      </w:r>
      <w:r w:rsidRPr="0093138F">
        <w:rPr>
          <w:rFonts w:ascii="Tahoma" w:hAnsi="Tahoma" w:cs="Tahoma"/>
        </w:rPr>
        <w:t xml:space="preserve">kg/m3, toplotna prevodnost pri 50 </w:t>
      </w:r>
      <w:r w:rsidRPr="007B0CC8">
        <w:rPr>
          <w:rFonts w:ascii="Tahoma" w:hAnsi="Tahoma" w:cs="Tahoma"/>
        </w:rPr>
        <w:t>°</w:t>
      </w:r>
      <w:r w:rsidRPr="0093138F">
        <w:rPr>
          <w:rFonts w:ascii="Tahoma" w:hAnsi="Tahoma" w:cs="Tahoma"/>
        </w:rPr>
        <w:t xml:space="preserve">C </w:t>
      </w:r>
      <w:r w:rsidR="004D08B2">
        <w:rPr>
          <w:rFonts w:ascii="Tahoma" w:hAnsi="Tahoma" w:cs="Tahoma"/>
        </w:rPr>
        <w:t>&lt;</w:t>
      </w:r>
      <w:r w:rsidRPr="0093138F">
        <w:rPr>
          <w:rFonts w:ascii="Tahoma" w:hAnsi="Tahoma" w:cs="Tahoma"/>
        </w:rPr>
        <w:t xml:space="preserve"> 0,03W/m/K.</w:t>
      </w:r>
    </w:p>
    <w:p w14:paraId="63F91225" w14:textId="77777777" w:rsidR="004D08B2" w:rsidRPr="0093138F" w:rsidRDefault="004D08B2" w:rsidP="0093138F">
      <w:pPr>
        <w:jc w:val="both"/>
        <w:rPr>
          <w:rFonts w:ascii="Tahoma" w:hAnsi="Tahoma" w:cs="Tahoma"/>
        </w:rPr>
      </w:pPr>
    </w:p>
    <w:p w14:paraId="653A0AA1" w14:textId="77777777" w:rsidR="0093138F" w:rsidRPr="0093138F" w:rsidRDefault="0093138F" w:rsidP="0093138F">
      <w:pPr>
        <w:jc w:val="both"/>
        <w:rPr>
          <w:rFonts w:ascii="Tahoma" w:hAnsi="Tahoma" w:cs="Tahoma"/>
        </w:rPr>
      </w:pPr>
      <w:r w:rsidRPr="0093138F">
        <w:rPr>
          <w:rFonts w:ascii="Tahoma" w:hAnsi="Tahoma" w:cs="Tahoma"/>
        </w:rPr>
        <w:t>Zaščitna cev:</w:t>
      </w:r>
    </w:p>
    <w:p w14:paraId="7EB69F9F" w14:textId="77777777" w:rsidR="0093138F" w:rsidRDefault="0093138F" w:rsidP="0093138F">
      <w:pPr>
        <w:jc w:val="both"/>
        <w:rPr>
          <w:rFonts w:ascii="Tahoma" w:hAnsi="Tahoma" w:cs="Tahoma"/>
        </w:rPr>
      </w:pPr>
      <w:r w:rsidRPr="0093138F">
        <w:rPr>
          <w:rFonts w:ascii="Tahoma" w:hAnsi="Tahoma" w:cs="Tahoma"/>
        </w:rPr>
        <w:t>Cev iz polietilena visoke gostote PEHD, material po DIN 8075, popolnoma nepropustna za vodo, notranjost</w:t>
      </w:r>
      <w:r w:rsidR="004D08B2">
        <w:rPr>
          <w:rFonts w:ascii="Tahoma" w:hAnsi="Tahoma" w:cs="Tahoma"/>
        </w:rPr>
        <w:t xml:space="preserve"> </w:t>
      </w:r>
      <w:r w:rsidRPr="0093138F">
        <w:rPr>
          <w:rFonts w:ascii="Tahoma" w:hAnsi="Tahoma" w:cs="Tahoma"/>
        </w:rPr>
        <w:t xml:space="preserve">cevi posebno obdelana za doseganje trdne povezave med ostalimi elementi cevi. Gostota </w:t>
      </w:r>
      <w:r w:rsidR="004D08B2">
        <w:rPr>
          <w:rFonts w:ascii="Tahoma" w:hAnsi="Tahoma" w:cs="Tahoma"/>
        </w:rPr>
        <w:t>&gt;</w:t>
      </w:r>
      <w:r w:rsidRPr="0093138F">
        <w:rPr>
          <w:rFonts w:ascii="Tahoma" w:hAnsi="Tahoma" w:cs="Tahoma"/>
        </w:rPr>
        <w:t xml:space="preserve"> 940kg/m3,</w:t>
      </w:r>
      <w:r w:rsidR="004D08B2">
        <w:rPr>
          <w:rFonts w:ascii="Tahoma" w:hAnsi="Tahoma" w:cs="Tahoma"/>
        </w:rPr>
        <w:t xml:space="preserve"> </w:t>
      </w:r>
      <w:r w:rsidRPr="0093138F">
        <w:rPr>
          <w:rFonts w:ascii="Tahoma" w:hAnsi="Tahoma" w:cs="Tahoma"/>
        </w:rPr>
        <w:t xml:space="preserve">toplotna prevodnost </w:t>
      </w:r>
      <w:r w:rsidR="004D08B2">
        <w:rPr>
          <w:rFonts w:ascii="Tahoma" w:hAnsi="Tahoma" w:cs="Tahoma"/>
        </w:rPr>
        <w:t>&lt;</w:t>
      </w:r>
      <w:r w:rsidRPr="0093138F">
        <w:rPr>
          <w:rFonts w:ascii="Tahoma" w:hAnsi="Tahoma" w:cs="Tahoma"/>
        </w:rPr>
        <w:t xml:space="preserve"> 0,43W/mK.</w:t>
      </w:r>
    </w:p>
    <w:p w14:paraId="3F168E7F" w14:textId="77777777" w:rsidR="004D08B2" w:rsidRPr="0093138F" w:rsidRDefault="004D08B2" w:rsidP="0093138F">
      <w:pPr>
        <w:jc w:val="both"/>
        <w:rPr>
          <w:rFonts w:ascii="Tahoma" w:hAnsi="Tahoma" w:cs="Tahoma"/>
        </w:rPr>
      </w:pPr>
    </w:p>
    <w:p w14:paraId="5F65822A" w14:textId="77777777" w:rsidR="004D08B2" w:rsidRDefault="0093138F" w:rsidP="0093138F">
      <w:pPr>
        <w:jc w:val="both"/>
        <w:rPr>
          <w:rFonts w:ascii="Tahoma" w:hAnsi="Tahoma" w:cs="Tahoma"/>
        </w:rPr>
      </w:pPr>
      <w:r w:rsidRPr="0093138F">
        <w:rPr>
          <w:rFonts w:ascii="Tahoma" w:hAnsi="Tahoma" w:cs="Tahoma"/>
        </w:rPr>
        <w:t>Spoji cevi so izvedeni z enodelnimi spojkami s termosteznimi trakovi za zalivanje s poliuretansko peno.</w:t>
      </w:r>
      <w:r w:rsidR="004D08B2">
        <w:rPr>
          <w:rFonts w:ascii="Tahoma" w:hAnsi="Tahoma" w:cs="Tahoma"/>
        </w:rPr>
        <w:t xml:space="preserve"> </w:t>
      </w:r>
      <w:r w:rsidRPr="0093138F">
        <w:rPr>
          <w:rFonts w:ascii="Tahoma" w:hAnsi="Tahoma" w:cs="Tahoma"/>
        </w:rPr>
        <w:t>Predvidena je dobava predizoliranih cevi dolžine 6 in 12m.</w:t>
      </w:r>
    </w:p>
    <w:p w14:paraId="543F71E7" w14:textId="77777777" w:rsidR="004D08B2" w:rsidRDefault="004D08B2" w:rsidP="0093138F">
      <w:pPr>
        <w:jc w:val="both"/>
        <w:rPr>
          <w:rFonts w:ascii="Tahoma" w:hAnsi="Tahoma" w:cs="Tahoma"/>
        </w:rPr>
      </w:pPr>
    </w:p>
    <w:p w14:paraId="2101934C" w14:textId="77777777" w:rsidR="0093138F" w:rsidRDefault="0093138F" w:rsidP="0093138F">
      <w:pPr>
        <w:jc w:val="both"/>
        <w:rPr>
          <w:rFonts w:ascii="Tahoma" w:hAnsi="Tahoma" w:cs="Tahoma"/>
        </w:rPr>
      </w:pPr>
      <w:r w:rsidRPr="0093138F">
        <w:rPr>
          <w:rFonts w:ascii="Tahoma" w:hAnsi="Tahoma" w:cs="Tahoma"/>
        </w:rPr>
        <w:t>Pred zatesnitvijo in zalivanjem spojev je treba v celoti rentgenizirati 15% vseh zvarov, za tem pa še izvesti</w:t>
      </w:r>
      <w:r w:rsidR="004D08B2">
        <w:rPr>
          <w:rFonts w:ascii="Tahoma" w:hAnsi="Tahoma" w:cs="Tahoma"/>
        </w:rPr>
        <w:t xml:space="preserve"> </w:t>
      </w:r>
      <w:r w:rsidRPr="0093138F">
        <w:rPr>
          <w:rFonts w:ascii="Tahoma" w:hAnsi="Tahoma" w:cs="Tahoma"/>
        </w:rPr>
        <w:t>tlačni preizkus s tlakom 21 bar.</w:t>
      </w:r>
    </w:p>
    <w:p w14:paraId="547C7F0F" w14:textId="77777777" w:rsidR="004D08B2" w:rsidRPr="0093138F" w:rsidRDefault="004D08B2" w:rsidP="0093138F">
      <w:pPr>
        <w:jc w:val="both"/>
        <w:rPr>
          <w:rFonts w:ascii="Tahoma" w:hAnsi="Tahoma" w:cs="Tahoma"/>
        </w:rPr>
      </w:pPr>
    </w:p>
    <w:p w14:paraId="472341FC" w14:textId="77777777" w:rsidR="0093138F" w:rsidRDefault="0093138F" w:rsidP="0093138F">
      <w:pPr>
        <w:jc w:val="both"/>
        <w:rPr>
          <w:rFonts w:ascii="Tahoma" w:hAnsi="Tahoma" w:cs="Tahoma"/>
        </w:rPr>
      </w:pPr>
      <w:r w:rsidRPr="0093138F">
        <w:rPr>
          <w:rFonts w:ascii="Tahoma" w:hAnsi="Tahoma" w:cs="Tahoma"/>
        </w:rPr>
        <w:t>Vsi loki in kompenzacijske cone morajo biti obloženi z elastičnimi blazinami na dovodu in povratku v</w:t>
      </w:r>
      <w:r w:rsidR="004D08B2">
        <w:rPr>
          <w:rFonts w:ascii="Tahoma" w:hAnsi="Tahoma" w:cs="Tahoma"/>
        </w:rPr>
        <w:t xml:space="preserve"> </w:t>
      </w:r>
      <w:r w:rsidRPr="0093138F">
        <w:rPr>
          <w:rFonts w:ascii="Tahoma" w:hAnsi="Tahoma" w:cs="Tahoma"/>
        </w:rPr>
        <w:t>predpisani dolžini in debelini, kot je označeno na razporedu elementov.</w:t>
      </w:r>
    </w:p>
    <w:p w14:paraId="2EA72ABA" w14:textId="77777777" w:rsidR="004D08B2" w:rsidRPr="0093138F" w:rsidRDefault="004D08B2" w:rsidP="0093138F">
      <w:pPr>
        <w:jc w:val="both"/>
        <w:rPr>
          <w:rFonts w:ascii="Tahoma" w:hAnsi="Tahoma" w:cs="Tahoma"/>
        </w:rPr>
      </w:pPr>
    </w:p>
    <w:p w14:paraId="5E1EF4AA" w14:textId="77777777" w:rsidR="0093138F" w:rsidRDefault="0093138F" w:rsidP="0093138F">
      <w:pPr>
        <w:jc w:val="both"/>
        <w:rPr>
          <w:rFonts w:ascii="Tahoma" w:hAnsi="Tahoma" w:cs="Tahoma"/>
        </w:rPr>
      </w:pPr>
      <w:r w:rsidRPr="0093138F">
        <w:rPr>
          <w:rFonts w:ascii="Tahoma" w:hAnsi="Tahoma" w:cs="Tahoma"/>
        </w:rPr>
        <w:t>Predizolirani cevovod je pri montaži podložen s peskom napolnjenimi vrečami. Te vreče se ob zasipavanju</w:t>
      </w:r>
      <w:r w:rsidR="004D08B2">
        <w:rPr>
          <w:rFonts w:ascii="Tahoma" w:hAnsi="Tahoma" w:cs="Tahoma"/>
        </w:rPr>
        <w:t xml:space="preserve"> </w:t>
      </w:r>
      <w:r w:rsidRPr="0093138F">
        <w:rPr>
          <w:rFonts w:ascii="Tahoma" w:hAnsi="Tahoma" w:cs="Tahoma"/>
        </w:rPr>
        <w:t>ne odstranijo, zato naj strojni izvajalec del to upošteva v ceni cevi.</w:t>
      </w:r>
    </w:p>
    <w:p w14:paraId="649D0874" w14:textId="77777777" w:rsidR="0093138F" w:rsidRDefault="0093138F" w:rsidP="000D6CBC">
      <w:pPr>
        <w:jc w:val="both"/>
        <w:rPr>
          <w:rFonts w:ascii="Tahoma" w:hAnsi="Tahoma" w:cs="Tahoma"/>
        </w:rPr>
      </w:pPr>
    </w:p>
    <w:p w14:paraId="775A3D27" w14:textId="77777777" w:rsidR="004D08B2" w:rsidRDefault="004D08B2" w:rsidP="004D08B2">
      <w:pPr>
        <w:jc w:val="both"/>
        <w:rPr>
          <w:rFonts w:ascii="Tahoma" w:hAnsi="Tahoma" w:cs="Tahoma"/>
        </w:rPr>
      </w:pPr>
      <w:r w:rsidRPr="004D08B2">
        <w:rPr>
          <w:rFonts w:ascii="Tahoma" w:hAnsi="Tahoma" w:cs="Tahoma"/>
        </w:rPr>
        <w:lastRenderedPageBreak/>
        <w:t>Pri transportu in montaži predizoliranih cevi in fazonskih kosov je treba upoštevati navodila za polaganje</w:t>
      </w:r>
      <w:r>
        <w:rPr>
          <w:rFonts w:ascii="Tahoma" w:hAnsi="Tahoma" w:cs="Tahoma"/>
        </w:rPr>
        <w:t xml:space="preserve"> </w:t>
      </w:r>
      <w:r w:rsidRPr="004D08B2">
        <w:rPr>
          <w:rFonts w:ascii="Tahoma" w:hAnsi="Tahoma" w:cs="Tahoma"/>
        </w:rPr>
        <w:t>predizoliranih cevi.</w:t>
      </w:r>
    </w:p>
    <w:p w14:paraId="5BE8FA67" w14:textId="77777777" w:rsidR="004D08B2" w:rsidRDefault="004D08B2" w:rsidP="000D6CBC">
      <w:pPr>
        <w:jc w:val="both"/>
        <w:rPr>
          <w:rFonts w:ascii="Tahoma" w:hAnsi="Tahoma" w:cs="Tahoma"/>
        </w:rPr>
      </w:pPr>
    </w:p>
    <w:p w14:paraId="13DB175D" w14:textId="77777777" w:rsidR="004D08B2" w:rsidRPr="004D08B2" w:rsidRDefault="004D08B2" w:rsidP="004D08B2">
      <w:pPr>
        <w:jc w:val="both"/>
        <w:rPr>
          <w:rFonts w:ascii="Tahoma" w:hAnsi="Tahoma" w:cs="Tahoma"/>
        </w:rPr>
      </w:pPr>
      <w:r w:rsidRPr="004D08B2">
        <w:rPr>
          <w:rFonts w:ascii="Tahoma" w:hAnsi="Tahoma" w:cs="Tahoma"/>
        </w:rPr>
        <w:t>Transport in skladiščenje cevi</w:t>
      </w:r>
      <w:r>
        <w:rPr>
          <w:rFonts w:ascii="Tahoma" w:hAnsi="Tahoma" w:cs="Tahoma"/>
        </w:rPr>
        <w:t>:</w:t>
      </w:r>
    </w:p>
    <w:p w14:paraId="571C0B5F" w14:textId="77777777" w:rsidR="004D08B2" w:rsidRDefault="004D08B2" w:rsidP="004D08B2">
      <w:pPr>
        <w:jc w:val="both"/>
        <w:rPr>
          <w:rFonts w:ascii="Tahoma" w:hAnsi="Tahoma" w:cs="Tahoma"/>
        </w:rPr>
      </w:pPr>
      <w:r w:rsidRPr="004D08B2">
        <w:rPr>
          <w:rFonts w:ascii="Tahoma" w:hAnsi="Tahoma" w:cs="Tahoma"/>
        </w:rPr>
        <w:t>Cevi morajo biti med skladiščenjem in prevozom zaščitene tako, da ne more priti do nobenih poškodb</w:t>
      </w:r>
      <w:r>
        <w:rPr>
          <w:rFonts w:ascii="Tahoma" w:hAnsi="Tahoma" w:cs="Tahoma"/>
        </w:rPr>
        <w:t xml:space="preserve"> </w:t>
      </w:r>
      <w:r w:rsidRPr="004D08B2">
        <w:rPr>
          <w:rFonts w:ascii="Tahoma" w:hAnsi="Tahoma" w:cs="Tahoma"/>
        </w:rPr>
        <w:t>(točkaste obremenitve, polzenje).</w:t>
      </w:r>
    </w:p>
    <w:p w14:paraId="69ED2B61" w14:textId="77777777" w:rsidR="004D08B2" w:rsidRPr="004D08B2" w:rsidRDefault="004D08B2" w:rsidP="004D08B2">
      <w:pPr>
        <w:jc w:val="both"/>
        <w:rPr>
          <w:rFonts w:ascii="Tahoma" w:hAnsi="Tahoma" w:cs="Tahoma"/>
        </w:rPr>
      </w:pPr>
    </w:p>
    <w:p w14:paraId="4AA60958" w14:textId="77777777" w:rsidR="004D08B2" w:rsidRDefault="004D08B2" w:rsidP="004D08B2">
      <w:pPr>
        <w:jc w:val="both"/>
        <w:rPr>
          <w:rFonts w:ascii="Tahoma" w:hAnsi="Tahoma" w:cs="Tahoma"/>
        </w:rPr>
      </w:pPr>
      <w:r w:rsidRPr="004D08B2">
        <w:rPr>
          <w:rFonts w:ascii="Tahoma" w:hAnsi="Tahoma" w:cs="Tahoma"/>
        </w:rPr>
        <w:t>Nakladanje in razkladanje je dovoljeno izključno po elementih, nikakor pa ni dovoljeno metanje ali</w:t>
      </w:r>
      <w:r>
        <w:rPr>
          <w:rFonts w:ascii="Tahoma" w:hAnsi="Tahoma" w:cs="Tahoma"/>
        </w:rPr>
        <w:t xml:space="preserve"> </w:t>
      </w:r>
      <w:r w:rsidRPr="004D08B2">
        <w:rPr>
          <w:rFonts w:ascii="Tahoma" w:hAnsi="Tahoma" w:cs="Tahoma"/>
        </w:rPr>
        <w:t>stresanje s prevoznega sredstva.</w:t>
      </w:r>
    </w:p>
    <w:p w14:paraId="5EC15E64" w14:textId="77777777" w:rsidR="004D08B2" w:rsidRPr="004D08B2" w:rsidRDefault="004D08B2" w:rsidP="004D08B2">
      <w:pPr>
        <w:jc w:val="both"/>
        <w:rPr>
          <w:rFonts w:ascii="Tahoma" w:hAnsi="Tahoma" w:cs="Tahoma"/>
        </w:rPr>
      </w:pPr>
    </w:p>
    <w:p w14:paraId="3B4F11F9" w14:textId="77777777" w:rsidR="004D08B2" w:rsidRDefault="004D08B2" w:rsidP="004D08B2">
      <w:pPr>
        <w:jc w:val="both"/>
        <w:rPr>
          <w:rFonts w:ascii="Tahoma" w:hAnsi="Tahoma" w:cs="Tahoma"/>
        </w:rPr>
      </w:pPr>
      <w:r w:rsidRPr="004D08B2">
        <w:rPr>
          <w:rFonts w:ascii="Tahoma" w:hAnsi="Tahoma" w:cs="Tahoma"/>
        </w:rPr>
        <w:t>Pritisk na spodnje cevi pri skladiščenju ali prevozu ne sme preseči 400 000 N/m2, oziroma cevi ne smejo</w:t>
      </w:r>
      <w:r>
        <w:rPr>
          <w:rFonts w:ascii="Tahoma" w:hAnsi="Tahoma" w:cs="Tahoma"/>
        </w:rPr>
        <w:t xml:space="preserve"> </w:t>
      </w:r>
      <w:r w:rsidRPr="004D08B2">
        <w:rPr>
          <w:rFonts w:ascii="Tahoma" w:hAnsi="Tahoma" w:cs="Tahoma"/>
        </w:rPr>
        <w:t>biti naložene več kot 1m v višino.</w:t>
      </w:r>
    </w:p>
    <w:p w14:paraId="637149A8" w14:textId="77777777" w:rsidR="004D08B2" w:rsidRPr="004D08B2" w:rsidRDefault="004D08B2" w:rsidP="004D08B2">
      <w:pPr>
        <w:jc w:val="both"/>
        <w:rPr>
          <w:rFonts w:ascii="Tahoma" w:hAnsi="Tahoma" w:cs="Tahoma"/>
        </w:rPr>
      </w:pPr>
    </w:p>
    <w:p w14:paraId="0C23A7D2" w14:textId="77777777" w:rsidR="004D08B2" w:rsidRDefault="004D08B2" w:rsidP="004D08B2">
      <w:pPr>
        <w:jc w:val="both"/>
        <w:rPr>
          <w:rFonts w:ascii="Tahoma" w:hAnsi="Tahoma" w:cs="Tahoma"/>
        </w:rPr>
      </w:pPr>
      <w:r w:rsidRPr="004D08B2">
        <w:rPr>
          <w:rFonts w:ascii="Tahoma" w:hAnsi="Tahoma" w:cs="Tahoma"/>
        </w:rPr>
        <w:t>Cevi morajo biti pri skladiščenju in transportu na ravni nosilni podlagi brez kamenja.</w:t>
      </w:r>
      <w:r>
        <w:rPr>
          <w:rFonts w:ascii="Tahoma" w:hAnsi="Tahoma" w:cs="Tahoma"/>
        </w:rPr>
        <w:t xml:space="preserve"> </w:t>
      </w:r>
      <w:r w:rsidRPr="004D08B2">
        <w:rPr>
          <w:rFonts w:ascii="Tahoma" w:hAnsi="Tahoma" w:cs="Tahoma"/>
        </w:rPr>
        <w:t>Cevi morajo biti zavarovane pred kotaljenjem.</w:t>
      </w:r>
    </w:p>
    <w:p w14:paraId="4EE9EB72" w14:textId="77777777" w:rsidR="004D08B2" w:rsidRPr="004D08B2" w:rsidRDefault="004D08B2" w:rsidP="004D08B2">
      <w:pPr>
        <w:jc w:val="both"/>
        <w:rPr>
          <w:rFonts w:ascii="Tahoma" w:hAnsi="Tahoma" w:cs="Tahoma"/>
        </w:rPr>
      </w:pPr>
    </w:p>
    <w:p w14:paraId="7EFA4B2D" w14:textId="77777777" w:rsidR="004D08B2" w:rsidRDefault="004D08B2" w:rsidP="004D08B2">
      <w:pPr>
        <w:jc w:val="both"/>
        <w:rPr>
          <w:rFonts w:ascii="Tahoma" w:hAnsi="Tahoma" w:cs="Tahoma"/>
        </w:rPr>
      </w:pPr>
      <w:r w:rsidRPr="004D08B2">
        <w:rPr>
          <w:rFonts w:ascii="Tahoma" w:hAnsi="Tahoma" w:cs="Tahoma"/>
        </w:rPr>
        <w:t>Jeklena cev mora biti zaprta s čepom do zavaritve.</w:t>
      </w:r>
      <w:r>
        <w:rPr>
          <w:rFonts w:ascii="Tahoma" w:hAnsi="Tahoma" w:cs="Tahoma"/>
        </w:rPr>
        <w:t xml:space="preserve"> </w:t>
      </w:r>
    </w:p>
    <w:p w14:paraId="63230A96" w14:textId="77777777" w:rsidR="004D08B2" w:rsidRDefault="004D08B2" w:rsidP="004D08B2">
      <w:pPr>
        <w:jc w:val="both"/>
        <w:rPr>
          <w:rFonts w:ascii="Tahoma" w:hAnsi="Tahoma" w:cs="Tahoma"/>
        </w:rPr>
      </w:pPr>
    </w:p>
    <w:p w14:paraId="525A0577" w14:textId="77777777" w:rsidR="004D08B2" w:rsidRPr="004D08B2" w:rsidRDefault="004D08B2" w:rsidP="004D08B2">
      <w:pPr>
        <w:jc w:val="both"/>
        <w:rPr>
          <w:rFonts w:ascii="Tahoma" w:hAnsi="Tahoma" w:cs="Tahoma"/>
        </w:rPr>
      </w:pPr>
      <w:r w:rsidRPr="004D08B2">
        <w:rPr>
          <w:rFonts w:ascii="Tahoma" w:hAnsi="Tahoma" w:cs="Tahoma"/>
        </w:rPr>
        <w:t>Polaganje in spajanje cevi</w:t>
      </w:r>
      <w:r>
        <w:rPr>
          <w:rFonts w:ascii="Tahoma" w:hAnsi="Tahoma" w:cs="Tahoma"/>
        </w:rPr>
        <w:t>:</w:t>
      </w:r>
    </w:p>
    <w:p w14:paraId="6290926D" w14:textId="77777777" w:rsidR="004D08B2" w:rsidRDefault="004D08B2" w:rsidP="004D08B2">
      <w:pPr>
        <w:jc w:val="both"/>
        <w:rPr>
          <w:rFonts w:ascii="Tahoma" w:hAnsi="Tahoma" w:cs="Tahoma"/>
        </w:rPr>
      </w:pPr>
      <w:r w:rsidRPr="004D08B2">
        <w:rPr>
          <w:rFonts w:ascii="Tahoma" w:hAnsi="Tahoma" w:cs="Tahoma"/>
        </w:rPr>
        <w:t>Cevi polagajte v jarek pazljivo, za premeščanje z dvigali uporabljajte le jermene in lanene ali nylon vrvi,</w:t>
      </w:r>
      <w:r>
        <w:rPr>
          <w:rFonts w:ascii="Tahoma" w:hAnsi="Tahoma" w:cs="Tahoma"/>
        </w:rPr>
        <w:t xml:space="preserve"> </w:t>
      </w:r>
      <w:r w:rsidRPr="004D08B2">
        <w:rPr>
          <w:rFonts w:ascii="Tahoma" w:hAnsi="Tahoma" w:cs="Tahoma"/>
        </w:rPr>
        <w:t>uporaba jeklenih vrvi ali verig ni dovoljena.</w:t>
      </w:r>
    </w:p>
    <w:p w14:paraId="5F4E4486" w14:textId="77777777" w:rsidR="004D08B2" w:rsidRPr="004D08B2" w:rsidRDefault="004D08B2" w:rsidP="004D08B2">
      <w:pPr>
        <w:jc w:val="both"/>
        <w:rPr>
          <w:rFonts w:ascii="Tahoma" w:hAnsi="Tahoma" w:cs="Tahoma"/>
        </w:rPr>
      </w:pPr>
    </w:p>
    <w:p w14:paraId="58A7BC38" w14:textId="77777777" w:rsidR="004D08B2" w:rsidRDefault="004D08B2" w:rsidP="004D08B2">
      <w:pPr>
        <w:jc w:val="both"/>
        <w:rPr>
          <w:rFonts w:ascii="Tahoma" w:hAnsi="Tahoma" w:cs="Tahoma"/>
        </w:rPr>
      </w:pPr>
      <w:r w:rsidRPr="004D08B2">
        <w:rPr>
          <w:rFonts w:ascii="Tahoma" w:hAnsi="Tahoma" w:cs="Tahoma"/>
        </w:rPr>
        <w:t>Pri spuščanju v jarek pazite, da se cev ne tare ob robove jarka ali da ne udari ob trd predmet, ker se pri</w:t>
      </w:r>
      <w:r>
        <w:rPr>
          <w:rFonts w:ascii="Tahoma" w:hAnsi="Tahoma" w:cs="Tahoma"/>
        </w:rPr>
        <w:t xml:space="preserve"> </w:t>
      </w:r>
      <w:r w:rsidRPr="004D08B2">
        <w:rPr>
          <w:rFonts w:ascii="Tahoma" w:hAnsi="Tahoma" w:cs="Tahoma"/>
        </w:rPr>
        <w:t>tem lahko poškoduje zaščitna cev.</w:t>
      </w:r>
      <w:r>
        <w:rPr>
          <w:rFonts w:ascii="Tahoma" w:hAnsi="Tahoma" w:cs="Tahoma"/>
        </w:rPr>
        <w:t xml:space="preserve"> </w:t>
      </w:r>
    </w:p>
    <w:p w14:paraId="35EC8DA1" w14:textId="77777777" w:rsidR="004D08B2" w:rsidRDefault="004D08B2" w:rsidP="004D08B2">
      <w:pPr>
        <w:jc w:val="both"/>
        <w:rPr>
          <w:rFonts w:ascii="Tahoma" w:hAnsi="Tahoma" w:cs="Tahoma"/>
        </w:rPr>
      </w:pPr>
    </w:p>
    <w:p w14:paraId="4F0238CC" w14:textId="77777777" w:rsidR="004D08B2" w:rsidRPr="004D08B2" w:rsidRDefault="004D08B2" w:rsidP="004D08B2">
      <w:pPr>
        <w:jc w:val="both"/>
        <w:rPr>
          <w:rFonts w:ascii="Tahoma" w:hAnsi="Tahoma" w:cs="Tahoma"/>
        </w:rPr>
      </w:pPr>
      <w:r w:rsidRPr="004D08B2">
        <w:rPr>
          <w:rFonts w:ascii="Tahoma" w:hAnsi="Tahoma" w:cs="Tahoma"/>
        </w:rPr>
        <w:t>Pred varjenjem morate storiti sledeče:</w:t>
      </w:r>
    </w:p>
    <w:p w14:paraId="2349C5C0"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navleči zidna tesnila</w:t>
      </w:r>
      <w:r>
        <w:rPr>
          <w:rFonts w:ascii="Tahoma" w:hAnsi="Tahoma" w:cs="Tahoma"/>
          <w:sz w:val="20"/>
        </w:rPr>
        <w:t>,</w:t>
      </w:r>
    </w:p>
    <w:p w14:paraId="60340FD8"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navleči spojke</w:t>
      </w:r>
      <w:r>
        <w:rPr>
          <w:rFonts w:ascii="Tahoma" w:hAnsi="Tahoma" w:cs="Tahoma"/>
          <w:sz w:val="20"/>
        </w:rPr>
        <w:t>,</w:t>
      </w:r>
    </w:p>
    <w:p w14:paraId="4850BB0B"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preveriti, če zaščitna cev ni kje poškodovana</w:t>
      </w:r>
      <w:r>
        <w:rPr>
          <w:rFonts w:ascii="Tahoma" w:hAnsi="Tahoma" w:cs="Tahoma"/>
          <w:sz w:val="20"/>
        </w:rPr>
        <w:t>,</w:t>
      </w:r>
    </w:p>
    <w:p w14:paraId="5C246C36" w14:textId="77777777" w:rsidR="004D08B2" w:rsidRPr="004D08B2" w:rsidRDefault="004D08B2" w:rsidP="002E38F9">
      <w:pPr>
        <w:pStyle w:val="tekst1"/>
        <w:numPr>
          <w:ilvl w:val="0"/>
          <w:numId w:val="7"/>
        </w:numPr>
        <w:spacing w:before="0" w:line="240" w:lineRule="auto"/>
        <w:rPr>
          <w:rFonts w:ascii="Tahoma" w:hAnsi="Tahoma" w:cs="Tahoma"/>
          <w:sz w:val="20"/>
        </w:rPr>
      </w:pPr>
      <w:r w:rsidRPr="004D08B2">
        <w:rPr>
          <w:rFonts w:ascii="Tahoma" w:hAnsi="Tahoma" w:cs="Tahoma"/>
          <w:sz w:val="20"/>
        </w:rPr>
        <w:t>če je potrebno cevi krajšati, jih krajšati z žago, nikakor pa ne z razbijanjem plaščne cevi. Po krajšanju je treba odstraniti še del izolacije tako, da je vsaj 15 cm jeklene cevi na koncu neizolirane. Pazljivo je treba</w:t>
      </w:r>
      <w:r>
        <w:rPr>
          <w:rFonts w:ascii="Tahoma" w:hAnsi="Tahoma" w:cs="Tahoma"/>
          <w:sz w:val="20"/>
        </w:rPr>
        <w:t xml:space="preserve"> </w:t>
      </w:r>
      <w:r w:rsidRPr="004D08B2">
        <w:rPr>
          <w:rFonts w:ascii="Tahoma" w:hAnsi="Tahoma" w:cs="Tahoma"/>
          <w:sz w:val="20"/>
        </w:rPr>
        <w:t>očistiti cev vseh ostankov pene</w:t>
      </w:r>
      <w:r>
        <w:rPr>
          <w:rFonts w:ascii="Tahoma" w:hAnsi="Tahoma" w:cs="Tahoma"/>
          <w:sz w:val="20"/>
        </w:rPr>
        <w:t>.</w:t>
      </w:r>
    </w:p>
    <w:p w14:paraId="7C583DF0" w14:textId="77777777" w:rsidR="004D08B2" w:rsidRPr="004D08B2" w:rsidRDefault="004D08B2" w:rsidP="004D08B2">
      <w:pPr>
        <w:pStyle w:val="tekst1"/>
        <w:numPr>
          <w:ilvl w:val="0"/>
          <w:numId w:val="7"/>
        </w:numPr>
        <w:spacing w:before="0" w:line="240" w:lineRule="auto"/>
        <w:rPr>
          <w:rFonts w:ascii="Tahoma" w:hAnsi="Tahoma" w:cs="Tahoma"/>
          <w:sz w:val="20"/>
        </w:rPr>
      </w:pPr>
      <w:r>
        <w:rPr>
          <w:rFonts w:ascii="Tahoma" w:hAnsi="Tahoma" w:cs="Tahoma"/>
          <w:sz w:val="20"/>
        </w:rPr>
        <w:t>č</w:t>
      </w:r>
      <w:r w:rsidRPr="004D08B2">
        <w:rPr>
          <w:rFonts w:ascii="Tahoma" w:hAnsi="Tahoma" w:cs="Tahoma"/>
          <w:sz w:val="20"/>
        </w:rPr>
        <w:t>e gre za cevi s kontrolno žico, morate pri krajšanju še posebej paziti, da se žica ne pretrga.</w:t>
      </w:r>
    </w:p>
    <w:p w14:paraId="604D16B9" w14:textId="77777777" w:rsidR="004D08B2" w:rsidRPr="004D08B2" w:rsidRDefault="004D08B2" w:rsidP="002E38F9">
      <w:pPr>
        <w:pStyle w:val="tekst1"/>
        <w:numPr>
          <w:ilvl w:val="0"/>
          <w:numId w:val="7"/>
        </w:numPr>
        <w:spacing w:before="0" w:line="240" w:lineRule="auto"/>
        <w:rPr>
          <w:rFonts w:ascii="Tahoma" w:hAnsi="Tahoma" w:cs="Tahoma"/>
          <w:sz w:val="20"/>
        </w:rPr>
      </w:pPr>
      <w:r w:rsidRPr="004D08B2">
        <w:rPr>
          <w:rFonts w:ascii="Tahoma" w:hAnsi="Tahoma" w:cs="Tahoma"/>
          <w:sz w:val="20"/>
        </w:rPr>
        <w:t>pri krajšanju zadnje cevi pri odjemalcih mora biti ta vgrajena tako, da leži originalni konec cevi pri</w:t>
      </w:r>
      <w:r>
        <w:rPr>
          <w:rFonts w:ascii="Tahoma" w:hAnsi="Tahoma" w:cs="Tahoma"/>
          <w:sz w:val="20"/>
        </w:rPr>
        <w:t xml:space="preserve"> </w:t>
      </w:r>
      <w:r w:rsidRPr="004D08B2">
        <w:rPr>
          <w:rFonts w:ascii="Tahoma" w:hAnsi="Tahoma" w:cs="Tahoma"/>
          <w:sz w:val="20"/>
        </w:rPr>
        <w:t>odjemalcu.</w:t>
      </w:r>
    </w:p>
    <w:p w14:paraId="086D9ED6" w14:textId="77777777" w:rsidR="004D08B2" w:rsidRDefault="004D08B2" w:rsidP="002E38F9">
      <w:pPr>
        <w:pStyle w:val="tekst1"/>
        <w:numPr>
          <w:ilvl w:val="0"/>
          <w:numId w:val="7"/>
        </w:numPr>
        <w:spacing w:before="0" w:line="240" w:lineRule="auto"/>
        <w:rPr>
          <w:rFonts w:ascii="Tahoma" w:hAnsi="Tahoma" w:cs="Tahoma"/>
          <w:sz w:val="20"/>
        </w:rPr>
      </w:pPr>
      <w:r w:rsidRPr="004D08B2">
        <w:rPr>
          <w:rFonts w:ascii="Tahoma" w:hAnsi="Tahoma" w:cs="Tahoma"/>
          <w:sz w:val="20"/>
        </w:rPr>
        <w:t>pri ceveh s kontrolno žico naj bodo vse cevi obrnjene tako, da je pri vseh kontrolna žica zgoraj.</w:t>
      </w:r>
    </w:p>
    <w:p w14:paraId="7073333C" w14:textId="77777777" w:rsidR="004D08B2" w:rsidRPr="004D08B2" w:rsidRDefault="004D08B2" w:rsidP="002E38F9">
      <w:pPr>
        <w:pStyle w:val="tekst1"/>
        <w:numPr>
          <w:ilvl w:val="0"/>
          <w:numId w:val="7"/>
        </w:numPr>
        <w:spacing w:before="0" w:line="240" w:lineRule="auto"/>
        <w:rPr>
          <w:rFonts w:ascii="Tahoma" w:hAnsi="Tahoma" w:cs="Tahoma"/>
          <w:sz w:val="20"/>
        </w:rPr>
      </w:pPr>
      <w:r w:rsidRPr="004D08B2">
        <w:rPr>
          <w:rFonts w:ascii="Tahoma" w:hAnsi="Tahoma" w:cs="Tahoma"/>
          <w:sz w:val="20"/>
        </w:rPr>
        <w:t>zaščitne čelne strani izolacije z Al ali azbestno ploščo, da se ne ožge izolacija in PE zaščitna cev.</w:t>
      </w:r>
    </w:p>
    <w:p w14:paraId="0E81672E" w14:textId="77777777" w:rsidR="004D08B2" w:rsidRDefault="004D08B2" w:rsidP="004D08B2">
      <w:pPr>
        <w:jc w:val="both"/>
        <w:rPr>
          <w:rFonts w:ascii="Tahoma" w:hAnsi="Tahoma" w:cs="Tahoma"/>
        </w:rPr>
      </w:pPr>
    </w:p>
    <w:p w14:paraId="15601639" w14:textId="77777777" w:rsidR="004D08B2" w:rsidRPr="004D08B2" w:rsidRDefault="004D08B2" w:rsidP="004D08B2">
      <w:pPr>
        <w:jc w:val="both"/>
        <w:rPr>
          <w:rFonts w:ascii="Tahoma" w:hAnsi="Tahoma" w:cs="Tahoma"/>
        </w:rPr>
      </w:pPr>
      <w:r w:rsidRPr="004D08B2">
        <w:rPr>
          <w:rFonts w:ascii="Tahoma" w:hAnsi="Tahoma" w:cs="Tahoma"/>
        </w:rPr>
        <w:t>Nato cevi zavarite po DIN 8560.</w:t>
      </w:r>
    </w:p>
    <w:p w14:paraId="22413943" w14:textId="77777777" w:rsidR="004D08B2" w:rsidRDefault="004D08B2" w:rsidP="004D08B2">
      <w:pPr>
        <w:jc w:val="both"/>
        <w:rPr>
          <w:rFonts w:ascii="Tahoma" w:hAnsi="Tahoma" w:cs="Tahoma"/>
        </w:rPr>
      </w:pPr>
    </w:p>
    <w:p w14:paraId="3B3E8DCA" w14:textId="77777777" w:rsidR="004D08B2" w:rsidRPr="004D08B2" w:rsidRDefault="004D08B2" w:rsidP="004D08B2">
      <w:pPr>
        <w:jc w:val="both"/>
        <w:rPr>
          <w:rFonts w:ascii="Tahoma" w:hAnsi="Tahoma" w:cs="Tahoma"/>
        </w:rPr>
      </w:pPr>
      <w:r w:rsidRPr="004D08B2">
        <w:rPr>
          <w:rFonts w:ascii="Tahoma" w:hAnsi="Tahoma" w:cs="Tahoma"/>
        </w:rPr>
        <w:t>Postopki po varjenju in pred zasutjem jarka:</w:t>
      </w:r>
    </w:p>
    <w:p w14:paraId="69D25F0A"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očiščenje in miniziranje vseh zavarjenih mest</w:t>
      </w:r>
      <w:r>
        <w:rPr>
          <w:rFonts w:ascii="Tahoma" w:hAnsi="Tahoma" w:cs="Tahoma"/>
          <w:sz w:val="20"/>
        </w:rPr>
        <w:t>,</w:t>
      </w:r>
    </w:p>
    <w:p w14:paraId="4694E89C"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tlačni preizkus</w:t>
      </w:r>
      <w:r>
        <w:rPr>
          <w:rFonts w:ascii="Tahoma" w:hAnsi="Tahoma" w:cs="Tahoma"/>
          <w:sz w:val="20"/>
        </w:rPr>
        <w:t>,</w:t>
      </w:r>
    </w:p>
    <w:p w14:paraId="59AC8AAD"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rendgeniziranje zvarov</w:t>
      </w:r>
      <w:r>
        <w:rPr>
          <w:rFonts w:ascii="Tahoma" w:hAnsi="Tahoma" w:cs="Tahoma"/>
          <w:sz w:val="20"/>
        </w:rPr>
        <w:t>,</w:t>
      </w:r>
    </w:p>
    <w:p w14:paraId="4B50FF2A"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zatesnitev spojev in izolacija le-teh, ki jo izvede proizvajalec predizoliranih cevi.</w:t>
      </w:r>
    </w:p>
    <w:p w14:paraId="7D59D2CF" w14:textId="77777777" w:rsidR="004D08B2" w:rsidRDefault="004D08B2" w:rsidP="004D08B2">
      <w:pPr>
        <w:jc w:val="both"/>
        <w:rPr>
          <w:rFonts w:ascii="Tahoma" w:hAnsi="Tahoma" w:cs="Tahoma"/>
        </w:rPr>
      </w:pPr>
    </w:p>
    <w:p w14:paraId="79F94642" w14:textId="77777777" w:rsidR="004D08B2" w:rsidRPr="004D08B2" w:rsidRDefault="004D08B2" w:rsidP="004D08B2">
      <w:pPr>
        <w:jc w:val="both"/>
        <w:rPr>
          <w:rFonts w:ascii="Tahoma" w:hAnsi="Tahoma" w:cs="Tahoma"/>
        </w:rPr>
      </w:pPr>
      <w:r w:rsidRPr="004D08B2">
        <w:rPr>
          <w:rFonts w:ascii="Tahoma" w:hAnsi="Tahoma" w:cs="Tahoma"/>
        </w:rPr>
        <w:t>Pred tem se morate prepričati, če so mesta spojev očiščena in suha.</w:t>
      </w:r>
    </w:p>
    <w:p w14:paraId="6B0943F1"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namestitev elastičnih blazin po načrtu projektanta</w:t>
      </w:r>
      <w:r>
        <w:rPr>
          <w:rFonts w:ascii="Tahoma" w:hAnsi="Tahoma" w:cs="Tahoma"/>
          <w:sz w:val="20"/>
        </w:rPr>
        <w:t>,</w:t>
      </w:r>
    </w:p>
    <w:p w14:paraId="5D805907" w14:textId="77777777" w:rsidR="004D08B2" w:rsidRPr="004D08B2" w:rsidRDefault="004D08B2" w:rsidP="004D08B2">
      <w:pPr>
        <w:pStyle w:val="tekst1"/>
        <w:numPr>
          <w:ilvl w:val="0"/>
          <w:numId w:val="7"/>
        </w:numPr>
        <w:spacing w:before="0" w:line="240" w:lineRule="auto"/>
        <w:rPr>
          <w:rFonts w:ascii="Tahoma" w:hAnsi="Tahoma" w:cs="Tahoma"/>
          <w:sz w:val="20"/>
        </w:rPr>
      </w:pPr>
      <w:r w:rsidRPr="004D08B2">
        <w:rPr>
          <w:rFonts w:ascii="Tahoma" w:hAnsi="Tahoma" w:cs="Tahoma"/>
          <w:sz w:val="20"/>
        </w:rPr>
        <w:t>odstranitev lesenih podlog</w:t>
      </w:r>
      <w:r>
        <w:rPr>
          <w:rFonts w:ascii="Tahoma" w:hAnsi="Tahoma" w:cs="Tahoma"/>
          <w:sz w:val="20"/>
        </w:rPr>
        <w:t>,</w:t>
      </w:r>
    </w:p>
    <w:p w14:paraId="1FE451B7" w14:textId="77777777" w:rsidR="004D08B2" w:rsidRPr="004D08B2" w:rsidRDefault="004D08B2" w:rsidP="002E38F9">
      <w:pPr>
        <w:pStyle w:val="tekst1"/>
        <w:numPr>
          <w:ilvl w:val="0"/>
          <w:numId w:val="7"/>
        </w:numPr>
        <w:spacing w:before="0" w:line="240" w:lineRule="auto"/>
        <w:rPr>
          <w:rFonts w:ascii="Tahoma" w:hAnsi="Tahoma" w:cs="Tahoma"/>
          <w:sz w:val="20"/>
        </w:rPr>
      </w:pPr>
      <w:r w:rsidRPr="004D08B2">
        <w:rPr>
          <w:rFonts w:ascii="Tahoma" w:hAnsi="Tahoma" w:cs="Tahoma"/>
          <w:sz w:val="20"/>
        </w:rPr>
        <w:t>pri sistemu s kontrolno žico je potrebno na koncu in začetku vsake omrežne etape zavariti na dovod in</w:t>
      </w:r>
      <w:r>
        <w:rPr>
          <w:rFonts w:ascii="Tahoma" w:hAnsi="Tahoma" w:cs="Tahoma"/>
          <w:sz w:val="20"/>
        </w:rPr>
        <w:t xml:space="preserve"> </w:t>
      </w:r>
      <w:r w:rsidRPr="004D08B2">
        <w:rPr>
          <w:rFonts w:ascii="Tahoma" w:hAnsi="Tahoma" w:cs="Tahoma"/>
          <w:sz w:val="20"/>
        </w:rPr>
        <w:t>povratni vod vodilno priključno klemo.</w:t>
      </w:r>
    </w:p>
    <w:p w14:paraId="151F89BD" w14:textId="77777777" w:rsidR="004D08B2" w:rsidRDefault="004D08B2" w:rsidP="000D6CBC">
      <w:pPr>
        <w:jc w:val="both"/>
        <w:rPr>
          <w:rFonts w:ascii="Tahoma" w:hAnsi="Tahoma" w:cs="Tahoma"/>
        </w:rPr>
      </w:pPr>
    </w:p>
    <w:p w14:paraId="75F3CA3C" w14:textId="77777777" w:rsidR="004D08B2" w:rsidRDefault="004D08B2" w:rsidP="004D08B2">
      <w:pPr>
        <w:jc w:val="both"/>
        <w:rPr>
          <w:rFonts w:ascii="Tahoma" w:hAnsi="Tahoma" w:cs="Tahoma"/>
        </w:rPr>
      </w:pPr>
      <w:r w:rsidRPr="004D08B2">
        <w:rPr>
          <w:rFonts w:ascii="Tahoma" w:hAnsi="Tahoma" w:cs="Tahoma"/>
        </w:rPr>
        <w:t>Cevovod zasujete s peskom granulacije 0-4 mm (brez ostrorobega materiala in gline) v višini najmanj</w:t>
      </w:r>
      <w:r>
        <w:rPr>
          <w:rFonts w:ascii="Tahoma" w:hAnsi="Tahoma" w:cs="Tahoma"/>
        </w:rPr>
        <w:t xml:space="preserve"> </w:t>
      </w:r>
      <w:r w:rsidRPr="004D08B2">
        <w:rPr>
          <w:rFonts w:ascii="Tahoma" w:hAnsi="Tahoma" w:cs="Tahoma"/>
        </w:rPr>
        <w:t>10cm nad temenom plaščne cevi. Zasipavanje izvedite ročno in skrbno zatlačite med cevmi, vendar</w:t>
      </w:r>
      <w:r>
        <w:rPr>
          <w:rFonts w:ascii="Tahoma" w:hAnsi="Tahoma" w:cs="Tahoma"/>
        </w:rPr>
        <w:t xml:space="preserve"> </w:t>
      </w:r>
      <w:r w:rsidRPr="004D08B2">
        <w:rPr>
          <w:rFonts w:ascii="Tahoma" w:hAnsi="Tahoma" w:cs="Tahoma"/>
        </w:rPr>
        <w:t>pazljivo, da ne bi poškodovali cevi.</w:t>
      </w:r>
      <w:r>
        <w:rPr>
          <w:rFonts w:ascii="Tahoma" w:hAnsi="Tahoma" w:cs="Tahoma"/>
        </w:rPr>
        <w:t xml:space="preserve"> </w:t>
      </w:r>
      <w:r w:rsidRPr="004D08B2">
        <w:rPr>
          <w:rFonts w:ascii="Tahoma" w:hAnsi="Tahoma" w:cs="Tahoma"/>
        </w:rPr>
        <w:t>Strojno tlačenje je dovoljeno le nad 30 cm nad temenom plaščne cevi.</w:t>
      </w:r>
    </w:p>
    <w:p w14:paraId="24A250F1" w14:textId="77777777" w:rsidR="004D08B2" w:rsidRDefault="004D08B2" w:rsidP="004D08B2">
      <w:pPr>
        <w:jc w:val="both"/>
        <w:rPr>
          <w:rFonts w:ascii="Tahoma" w:hAnsi="Tahoma" w:cs="Tahoma"/>
        </w:rPr>
      </w:pPr>
    </w:p>
    <w:p w14:paraId="0207EBD2" w14:textId="77777777" w:rsidR="000D6CBC" w:rsidRPr="005D01C6" w:rsidRDefault="000D6CBC" w:rsidP="000D6CBC">
      <w:pPr>
        <w:jc w:val="both"/>
        <w:rPr>
          <w:rFonts w:ascii="Tahoma" w:hAnsi="Tahoma" w:cs="Tahoma"/>
          <w:b/>
          <w:bCs/>
          <w:i/>
          <w:iCs/>
        </w:rPr>
      </w:pPr>
      <w:r>
        <w:rPr>
          <w:rFonts w:ascii="Tahoma" w:hAnsi="Tahoma" w:cs="Tahoma"/>
          <w:b/>
          <w:bCs/>
          <w:i/>
          <w:iCs/>
        </w:rPr>
        <w:lastRenderedPageBreak/>
        <w:t>Obnova plino</w:t>
      </w:r>
      <w:r w:rsidRPr="005D01C6">
        <w:rPr>
          <w:rFonts w:ascii="Tahoma" w:hAnsi="Tahoma" w:cs="Tahoma"/>
          <w:b/>
          <w:bCs/>
          <w:i/>
          <w:iCs/>
        </w:rPr>
        <w:t>vod</w:t>
      </w:r>
      <w:r>
        <w:rPr>
          <w:rFonts w:ascii="Tahoma" w:hAnsi="Tahoma" w:cs="Tahoma"/>
          <w:b/>
          <w:bCs/>
          <w:i/>
          <w:iCs/>
        </w:rPr>
        <w:t>a</w:t>
      </w:r>
      <w:r w:rsidRPr="005D01C6">
        <w:rPr>
          <w:rFonts w:ascii="Tahoma" w:hAnsi="Tahoma" w:cs="Tahoma"/>
          <w:b/>
          <w:bCs/>
          <w:i/>
          <w:iCs/>
        </w:rPr>
        <w:t>:</w:t>
      </w:r>
    </w:p>
    <w:p w14:paraId="04EE8899" w14:textId="77777777" w:rsidR="000D6CBC" w:rsidRDefault="000D6CBC" w:rsidP="000D6CBC">
      <w:pPr>
        <w:jc w:val="both"/>
        <w:rPr>
          <w:rFonts w:ascii="Tahoma" w:hAnsi="Tahoma" w:cs="Tahoma"/>
        </w:rPr>
      </w:pPr>
    </w:p>
    <w:p w14:paraId="4DFAF6A1" w14:textId="77777777" w:rsidR="000D6CBC" w:rsidRPr="00306582" w:rsidRDefault="000D6CBC" w:rsidP="000D6CBC">
      <w:pPr>
        <w:jc w:val="both"/>
        <w:rPr>
          <w:rFonts w:ascii="Tahoma" w:hAnsi="Tahoma" w:cs="Tahoma"/>
        </w:rPr>
      </w:pPr>
      <w:r w:rsidRPr="00306582">
        <w:rPr>
          <w:rFonts w:ascii="Tahoma" w:hAnsi="Tahoma" w:cs="Tahoma"/>
        </w:rPr>
        <w:t>Sočasno z obnovo vročevodnega omrežja se bo med Čargovo in Slovenčevo ulico ter Kumrovško in Komanovo ulico obnovil del plinovoda N 12110 JE DN 150 s pripadajočimi plinskimi priključki. Deloma se obnovi tudi plinovod N 12010 JE DN 200 in JE DN 150 v točki</w:t>
      </w:r>
      <w:r>
        <w:rPr>
          <w:rFonts w:ascii="Tahoma" w:hAnsi="Tahoma" w:cs="Tahoma"/>
        </w:rPr>
        <w:t>,</w:t>
      </w:r>
      <w:r w:rsidRPr="00306582">
        <w:rPr>
          <w:rFonts w:ascii="Tahoma" w:hAnsi="Tahoma" w:cs="Tahoma"/>
        </w:rPr>
        <w:t xml:space="preserve"> kjer se nanj naveže predviden del plinovoda N 12110, PE 110x6,6.</w:t>
      </w:r>
      <w:r>
        <w:rPr>
          <w:rFonts w:ascii="Tahoma" w:hAnsi="Tahoma" w:cs="Tahoma"/>
        </w:rPr>
        <w:t xml:space="preserve"> Obnova nizkotlačnega plinovodnega omrežja se izvede v skupni dolžini cca. 360 metrov.</w:t>
      </w:r>
    </w:p>
    <w:p w14:paraId="2FD44CEE" w14:textId="77777777" w:rsidR="000D6CBC" w:rsidRDefault="000D6CBC" w:rsidP="000D6CBC">
      <w:pPr>
        <w:jc w:val="both"/>
        <w:rPr>
          <w:rFonts w:ascii="Tahoma" w:hAnsi="Tahoma" w:cs="Tahoma"/>
        </w:rPr>
      </w:pPr>
    </w:p>
    <w:p w14:paraId="7E9817D4" w14:textId="77777777" w:rsidR="000D6CBC" w:rsidRPr="005D01C6" w:rsidRDefault="000D6CBC" w:rsidP="000D6CBC">
      <w:pPr>
        <w:jc w:val="both"/>
        <w:rPr>
          <w:rFonts w:ascii="Tahoma" w:hAnsi="Tahoma" w:cs="Tahoma"/>
          <w:i/>
          <w:iCs/>
        </w:rPr>
      </w:pPr>
      <w:r>
        <w:rPr>
          <w:rFonts w:ascii="Tahoma" w:hAnsi="Tahoma" w:cs="Tahoma"/>
          <w:i/>
          <w:iCs/>
        </w:rPr>
        <w:t>Obstoječe stanje</w:t>
      </w:r>
      <w:r w:rsidRPr="005D01C6">
        <w:rPr>
          <w:rFonts w:ascii="Tahoma" w:hAnsi="Tahoma" w:cs="Tahoma"/>
          <w:i/>
          <w:iCs/>
        </w:rPr>
        <w:t>:</w:t>
      </w:r>
    </w:p>
    <w:p w14:paraId="2BD72A43" w14:textId="77777777" w:rsidR="000D6CBC" w:rsidRDefault="000D6CBC" w:rsidP="000D6CBC">
      <w:pPr>
        <w:jc w:val="both"/>
        <w:rPr>
          <w:rFonts w:ascii="Tahoma" w:hAnsi="Tahoma" w:cs="Tahoma"/>
        </w:rPr>
      </w:pPr>
    </w:p>
    <w:p w14:paraId="787D04C2" w14:textId="77777777" w:rsidR="000D6CBC" w:rsidRDefault="000D6CBC" w:rsidP="000D6CBC">
      <w:pPr>
        <w:jc w:val="both"/>
        <w:rPr>
          <w:rFonts w:ascii="Tahoma" w:hAnsi="Tahoma" w:cs="Tahoma"/>
        </w:rPr>
      </w:pPr>
      <w:r w:rsidRPr="00D36C4A">
        <w:rPr>
          <w:rFonts w:ascii="Tahoma" w:hAnsi="Tahoma" w:cs="Tahoma"/>
        </w:rPr>
        <w:t xml:space="preserve">Območje Čargove in Kumrovške ulice v </w:t>
      </w:r>
      <w:r>
        <w:rPr>
          <w:rFonts w:ascii="Tahoma" w:hAnsi="Tahoma" w:cs="Tahoma"/>
        </w:rPr>
        <w:t xml:space="preserve">Mestni </w:t>
      </w:r>
      <w:r w:rsidRPr="00D36C4A">
        <w:rPr>
          <w:rFonts w:ascii="Tahoma" w:hAnsi="Tahoma" w:cs="Tahoma"/>
        </w:rPr>
        <w:t xml:space="preserve">občini Ljubljana je v pretežni meri pozidano s stanovanjskimi stavbami in za ogrevanje, pripravo tople sanitarne vode, kuho in tehnologijo oskrbovano z zemeljskim plinom preko obstoječega </w:t>
      </w:r>
      <w:r>
        <w:rPr>
          <w:rFonts w:ascii="Tahoma" w:hAnsi="Tahoma" w:cs="Tahoma"/>
        </w:rPr>
        <w:t xml:space="preserve">nizkotlačnega </w:t>
      </w:r>
      <w:r w:rsidRPr="00D36C4A">
        <w:rPr>
          <w:rFonts w:ascii="Tahoma" w:hAnsi="Tahoma" w:cs="Tahoma"/>
        </w:rPr>
        <w:t>plinovoda</w:t>
      </w:r>
      <w:r>
        <w:rPr>
          <w:rFonts w:ascii="Tahoma" w:hAnsi="Tahoma" w:cs="Tahoma"/>
        </w:rPr>
        <w:t xml:space="preserve"> </w:t>
      </w:r>
      <w:r w:rsidRPr="00306582">
        <w:rPr>
          <w:rFonts w:ascii="Tahoma" w:hAnsi="Tahoma" w:cs="Tahoma"/>
        </w:rPr>
        <w:t xml:space="preserve">N 12110 </w:t>
      </w:r>
      <w:r>
        <w:rPr>
          <w:rFonts w:ascii="Tahoma" w:hAnsi="Tahoma" w:cs="Tahoma"/>
        </w:rPr>
        <w:t xml:space="preserve">dimenzije </w:t>
      </w:r>
      <w:r w:rsidRPr="00306582">
        <w:rPr>
          <w:rFonts w:ascii="Tahoma" w:hAnsi="Tahoma" w:cs="Tahoma"/>
        </w:rPr>
        <w:t>JE DN 150</w:t>
      </w:r>
      <w:r>
        <w:rPr>
          <w:rFonts w:ascii="Tahoma" w:hAnsi="Tahoma" w:cs="Tahoma"/>
        </w:rPr>
        <w:t xml:space="preserve">. </w:t>
      </w:r>
    </w:p>
    <w:p w14:paraId="6F2C7E0F" w14:textId="77777777" w:rsidR="000D6CBC" w:rsidRDefault="000D6CBC" w:rsidP="000D6CBC">
      <w:pPr>
        <w:jc w:val="both"/>
        <w:rPr>
          <w:rFonts w:ascii="Tahoma" w:hAnsi="Tahoma" w:cs="Tahoma"/>
        </w:rPr>
      </w:pPr>
    </w:p>
    <w:p w14:paraId="18ED01C2" w14:textId="77777777" w:rsidR="000D6CBC" w:rsidRPr="005D01C6" w:rsidRDefault="000D6CBC" w:rsidP="000D6CBC">
      <w:pPr>
        <w:jc w:val="both"/>
        <w:rPr>
          <w:rFonts w:ascii="Tahoma" w:hAnsi="Tahoma" w:cs="Tahoma"/>
          <w:i/>
          <w:iCs/>
        </w:rPr>
      </w:pPr>
      <w:r>
        <w:rPr>
          <w:rFonts w:ascii="Tahoma" w:hAnsi="Tahoma" w:cs="Tahoma"/>
          <w:i/>
          <w:iCs/>
        </w:rPr>
        <w:t>Predvideno stanje - obnova</w:t>
      </w:r>
      <w:r w:rsidRPr="005D01C6">
        <w:rPr>
          <w:rFonts w:ascii="Tahoma" w:hAnsi="Tahoma" w:cs="Tahoma"/>
          <w:i/>
          <w:iCs/>
        </w:rPr>
        <w:t>:</w:t>
      </w:r>
    </w:p>
    <w:p w14:paraId="57693023" w14:textId="77777777" w:rsidR="000D6CBC" w:rsidRDefault="000D6CBC" w:rsidP="000D6CBC">
      <w:pPr>
        <w:jc w:val="both"/>
        <w:rPr>
          <w:rFonts w:ascii="Tahoma" w:hAnsi="Tahoma" w:cs="Tahoma"/>
        </w:rPr>
      </w:pPr>
    </w:p>
    <w:p w14:paraId="7968A58C" w14:textId="77777777" w:rsidR="000D6CBC" w:rsidRPr="00F32C3C" w:rsidRDefault="000D6CBC" w:rsidP="000D6CBC">
      <w:pPr>
        <w:jc w:val="both"/>
        <w:rPr>
          <w:rFonts w:ascii="Tahoma" w:hAnsi="Tahoma" w:cs="Tahoma"/>
        </w:rPr>
      </w:pPr>
      <w:r w:rsidRPr="00F32C3C">
        <w:rPr>
          <w:rFonts w:ascii="Tahoma" w:hAnsi="Tahoma" w:cs="Tahoma"/>
        </w:rPr>
        <w:t>Novo</w:t>
      </w:r>
      <w:r>
        <w:rPr>
          <w:rFonts w:ascii="Tahoma" w:hAnsi="Tahoma" w:cs="Tahoma"/>
        </w:rPr>
        <w:t xml:space="preserve"> </w:t>
      </w:r>
      <w:r w:rsidRPr="00F32C3C">
        <w:rPr>
          <w:rFonts w:ascii="Tahoma" w:hAnsi="Tahoma" w:cs="Tahoma"/>
        </w:rPr>
        <w:t>projektirani del plinovoda N 12110, PE 110x6,6 se bo v vozlišču št. 1 navezal na obstoječi del plinovoda N 12100, PE 225. Navezava se izvede prek R-T kosa PE 225/110/225. Od točke št. 1 se bo predviden plinovod N 12110, PE 110x6,6 vodil do točke št. 2, kjer se bo zaključil z navezavo na predviden del plinovoda N 12110, PE 110x6,6</w:t>
      </w:r>
      <w:r>
        <w:rPr>
          <w:rFonts w:ascii="Tahoma" w:hAnsi="Tahoma" w:cs="Tahoma"/>
        </w:rPr>
        <w:t>.</w:t>
      </w:r>
    </w:p>
    <w:p w14:paraId="3EA3EF36" w14:textId="77777777" w:rsidR="000D6CBC" w:rsidRDefault="000D6CBC" w:rsidP="000D6CBC">
      <w:pPr>
        <w:jc w:val="both"/>
        <w:rPr>
          <w:rFonts w:ascii="Tahoma" w:hAnsi="Tahoma" w:cs="Tahoma"/>
        </w:rPr>
      </w:pPr>
    </w:p>
    <w:p w14:paraId="321CAE21" w14:textId="77777777" w:rsidR="000D6CBC" w:rsidRPr="00F32C3C" w:rsidRDefault="000D6CBC" w:rsidP="000D6CBC">
      <w:pPr>
        <w:jc w:val="both"/>
        <w:rPr>
          <w:rFonts w:ascii="Tahoma" w:hAnsi="Tahoma" w:cs="Tahoma"/>
        </w:rPr>
      </w:pPr>
      <w:r w:rsidRPr="00F32C3C">
        <w:rPr>
          <w:rFonts w:ascii="Tahoma" w:hAnsi="Tahoma" w:cs="Tahoma"/>
        </w:rPr>
        <w:t>Novo</w:t>
      </w:r>
      <w:r>
        <w:rPr>
          <w:rFonts w:ascii="Tahoma" w:hAnsi="Tahoma" w:cs="Tahoma"/>
        </w:rPr>
        <w:t xml:space="preserve"> </w:t>
      </w:r>
      <w:r w:rsidRPr="00F32C3C">
        <w:rPr>
          <w:rFonts w:ascii="Tahoma" w:hAnsi="Tahoma" w:cs="Tahoma"/>
        </w:rPr>
        <w:t>projektirani del plinovoda N 12110, PE 110x6,6 se bo v vozlišču št. 3 navezal na predviden del plinovoda  N 12110, PE 110x6,</w:t>
      </w:r>
      <w:r>
        <w:rPr>
          <w:rFonts w:ascii="Tahoma" w:hAnsi="Tahoma" w:cs="Tahoma"/>
        </w:rPr>
        <w:t>6.</w:t>
      </w:r>
    </w:p>
    <w:p w14:paraId="1150F4B8" w14:textId="77777777" w:rsidR="000D6CBC" w:rsidRDefault="000D6CBC" w:rsidP="000D6CBC">
      <w:pPr>
        <w:jc w:val="both"/>
        <w:rPr>
          <w:rFonts w:ascii="Tahoma" w:hAnsi="Tahoma" w:cs="Tahoma"/>
        </w:rPr>
      </w:pPr>
    </w:p>
    <w:p w14:paraId="69C8EA51" w14:textId="77777777" w:rsidR="000D6CBC" w:rsidRPr="00733BAC" w:rsidRDefault="000D6CBC" w:rsidP="000D6CBC">
      <w:pPr>
        <w:jc w:val="both"/>
        <w:rPr>
          <w:rFonts w:ascii="Tahoma" w:hAnsi="Tahoma" w:cs="Tahoma"/>
        </w:rPr>
      </w:pPr>
      <w:r w:rsidRPr="00733BAC">
        <w:rPr>
          <w:rFonts w:ascii="Tahoma" w:hAnsi="Tahoma" w:cs="Tahoma"/>
        </w:rPr>
        <w:t>Za navezavo se bo novo projektiran plinovod vodil do točke št. 4, kjer se bo zaključil z navezavo na predviden del plinovoda N 12010 PE 225x13,4.</w:t>
      </w:r>
    </w:p>
    <w:p w14:paraId="5BD21D76" w14:textId="77777777" w:rsidR="000D6CBC" w:rsidRPr="00733BAC" w:rsidRDefault="000D6CBC" w:rsidP="000D6CBC">
      <w:pPr>
        <w:jc w:val="both"/>
        <w:rPr>
          <w:rFonts w:ascii="Tahoma" w:hAnsi="Tahoma" w:cs="Tahoma"/>
        </w:rPr>
      </w:pPr>
    </w:p>
    <w:p w14:paraId="26C11142" w14:textId="77777777" w:rsidR="000D6CBC" w:rsidRPr="00733BAC" w:rsidRDefault="000D6CBC" w:rsidP="000D6CBC">
      <w:pPr>
        <w:jc w:val="both"/>
        <w:rPr>
          <w:rFonts w:ascii="Tahoma" w:hAnsi="Tahoma" w:cs="Tahoma"/>
        </w:rPr>
      </w:pPr>
      <w:r w:rsidRPr="00733BAC">
        <w:rPr>
          <w:rFonts w:ascii="Tahoma" w:hAnsi="Tahoma" w:cs="Tahoma"/>
        </w:rPr>
        <w:t>Novo</w:t>
      </w:r>
      <w:r>
        <w:rPr>
          <w:rFonts w:ascii="Tahoma" w:hAnsi="Tahoma" w:cs="Tahoma"/>
        </w:rPr>
        <w:t xml:space="preserve"> </w:t>
      </w:r>
      <w:r w:rsidRPr="00733BAC">
        <w:rPr>
          <w:rFonts w:ascii="Tahoma" w:hAnsi="Tahoma" w:cs="Tahoma"/>
        </w:rPr>
        <w:t>projektiran</w:t>
      </w:r>
      <w:r>
        <w:rPr>
          <w:rFonts w:ascii="Tahoma" w:hAnsi="Tahoma" w:cs="Tahoma"/>
        </w:rPr>
        <w:t>i</w:t>
      </w:r>
      <w:r w:rsidRPr="00733BAC">
        <w:rPr>
          <w:rFonts w:ascii="Tahoma" w:hAnsi="Tahoma" w:cs="Tahoma"/>
        </w:rPr>
        <w:t xml:space="preserve"> plinovod N 12010, PE 160x9,5 se bo v točki št. 5 navezal na obstoječ del plinovoda N 12010, JE DN 150. Navezava se izvede s prehodnim kosom JE DN 150/PE 160. Predviden del plinovoda N 12010 se bo vodil do točke št 6. Med točkama št. 5 in 6 se bo plinovod razširil na dimenzijo PE 225x13,4 kot je prikazano na risbah od št. 1 do št. 15.</w:t>
      </w:r>
    </w:p>
    <w:p w14:paraId="57BFDF33" w14:textId="77777777" w:rsidR="000D6CBC" w:rsidRDefault="000D6CBC" w:rsidP="000D6CBC">
      <w:pPr>
        <w:jc w:val="both"/>
        <w:rPr>
          <w:rFonts w:ascii="Tahoma" w:hAnsi="Tahoma" w:cs="Tahoma"/>
        </w:rPr>
      </w:pPr>
    </w:p>
    <w:p w14:paraId="76E299A4" w14:textId="77777777" w:rsidR="000D6CBC" w:rsidRPr="00CB36AF" w:rsidRDefault="000D6CBC" w:rsidP="000D6CBC">
      <w:pPr>
        <w:jc w:val="both"/>
        <w:rPr>
          <w:rFonts w:ascii="Tahoma" w:hAnsi="Tahoma" w:cs="Tahoma"/>
        </w:rPr>
      </w:pPr>
      <w:r w:rsidRPr="00CB36AF">
        <w:rPr>
          <w:rFonts w:ascii="Tahoma" w:hAnsi="Tahoma" w:cs="Tahoma"/>
        </w:rPr>
        <w:t>Obnovijo se tudi pripadajoči plinski priključki.</w:t>
      </w:r>
    </w:p>
    <w:p w14:paraId="6E2D1AEB" w14:textId="77777777" w:rsidR="000D6CBC" w:rsidRDefault="000D6CBC" w:rsidP="000D6CBC">
      <w:pPr>
        <w:jc w:val="both"/>
        <w:rPr>
          <w:rFonts w:ascii="Tahoma" w:hAnsi="Tahoma" w:cs="Tahoma"/>
        </w:rPr>
      </w:pPr>
    </w:p>
    <w:p w14:paraId="536E8A67" w14:textId="77777777" w:rsidR="00E860F6" w:rsidRPr="00E860F6" w:rsidRDefault="00E860F6" w:rsidP="00E860F6">
      <w:pPr>
        <w:jc w:val="both"/>
        <w:rPr>
          <w:rFonts w:ascii="Tahoma" w:hAnsi="Tahoma" w:cs="Tahoma"/>
        </w:rPr>
      </w:pPr>
      <w:r w:rsidRPr="00E860F6">
        <w:rPr>
          <w:rFonts w:ascii="Tahoma" w:hAnsi="Tahoma" w:cs="Tahoma"/>
        </w:rPr>
        <w:t>Zaradi obnove se obstoječo cev plinovoda N 12110, JE DN 150 odstrani ter odpelje na ustrezno deponijo. V kolikor to ni mogoče se cev plinotesno (varjeno) začepi in izvzame iz obratovanja.</w:t>
      </w:r>
    </w:p>
    <w:p w14:paraId="52C073F3" w14:textId="77777777" w:rsidR="00E860F6" w:rsidRDefault="00E860F6" w:rsidP="000D6CBC">
      <w:pPr>
        <w:jc w:val="both"/>
        <w:rPr>
          <w:rFonts w:ascii="Tahoma" w:hAnsi="Tahoma" w:cs="Tahoma"/>
        </w:rPr>
      </w:pPr>
    </w:p>
    <w:p w14:paraId="3C2D05A6" w14:textId="77777777" w:rsidR="00E860F6" w:rsidRPr="00E860F6" w:rsidRDefault="00E860F6" w:rsidP="00E860F6">
      <w:pPr>
        <w:jc w:val="both"/>
        <w:rPr>
          <w:rFonts w:ascii="Tahoma" w:hAnsi="Tahoma" w:cs="Tahoma"/>
        </w:rPr>
      </w:pPr>
      <w:r w:rsidRPr="00E860F6">
        <w:rPr>
          <w:rFonts w:ascii="Tahoma" w:hAnsi="Tahoma" w:cs="Tahoma"/>
        </w:rPr>
        <w:t>Plinovod bo zgrajen s cevmi iz polietilena visoke gostote (PE 100).</w:t>
      </w:r>
    </w:p>
    <w:p w14:paraId="263E7903" w14:textId="77777777" w:rsidR="00E860F6" w:rsidRDefault="00E860F6" w:rsidP="000D6CBC">
      <w:pPr>
        <w:jc w:val="both"/>
        <w:rPr>
          <w:rFonts w:ascii="Tahoma" w:hAnsi="Tahoma" w:cs="Tahoma"/>
        </w:rPr>
      </w:pPr>
    </w:p>
    <w:p w14:paraId="45B53B69" w14:textId="77777777" w:rsidR="000D6CBC" w:rsidRPr="005D01C6" w:rsidRDefault="00E860F6" w:rsidP="000D6CBC">
      <w:pPr>
        <w:jc w:val="both"/>
        <w:rPr>
          <w:rFonts w:ascii="Tahoma" w:hAnsi="Tahoma" w:cs="Tahoma"/>
          <w:i/>
          <w:iCs/>
        </w:rPr>
      </w:pPr>
      <w:r>
        <w:rPr>
          <w:rFonts w:ascii="Tahoma" w:hAnsi="Tahoma" w:cs="Tahoma"/>
          <w:i/>
          <w:iCs/>
        </w:rPr>
        <w:t>Strojno instalacijska</w:t>
      </w:r>
      <w:r w:rsidR="000D6CBC">
        <w:rPr>
          <w:rFonts w:ascii="Tahoma" w:hAnsi="Tahoma" w:cs="Tahoma"/>
          <w:i/>
          <w:iCs/>
        </w:rPr>
        <w:t xml:space="preserve"> dela</w:t>
      </w:r>
      <w:r w:rsidR="000D6CBC" w:rsidRPr="005D01C6">
        <w:rPr>
          <w:rFonts w:ascii="Tahoma" w:hAnsi="Tahoma" w:cs="Tahoma"/>
          <w:i/>
          <w:iCs/>
        </w:rPr>
        <w:t>:</w:t>
      </w:r>
    </w:p>
    <w:p w14:paraId="54B50462" w14:textId="77777777" w:rsidR="000D6CBC" w:rsidRDefault="000D6CBC" w:rsidP="000D6CBC">
      <w:pPr>
        <w:jc w:val="both"/>
        <w:rPr>
          <w:rFonts w:ascii="Tahoma" w:hAnsi="Tahoma" w:cs="Tahoma"/>
        </w:rPr>
      </w:pPr>
    </w:p>
    <w:p w14:paraId="3F760A41" w14:textId="77777777" w:rsidR="00E860F6" w:rsidRPr="00E860F6" w:rsidRDefault="00E860F6" w:rsidP="00E860F6">
      <w:pPr>
        <w:jc w:val="both"/>
        <w:rPr>
          <w:rFonts w:ascii="Tahoma" w:hAnsi="Tahoma" w:cs="Tahoma"/>
        </w:rPr>
      </w:pPr>
      <w:r w:rsidRPr="00E860F6">
        <w:rPr>
          <w:rFonts w:ascii="Tahoma" w:hAnsi="Tahoma" w:cs="Tahoma"/>
        </w:rPr>
        <w:t>Cevi so iz materiala polietilen - PE 100 visoke gostote tip SDR 11 za dimenzije cevi do vključno PE 63 nad PE 63 pa tip SDR 17. Izdelane so v skladu s SIST EN 12007-2. Na vsakem dolžinskem metru morajo imeti cevi vtisnjeno predpisano oznako.</w:t>
      </w:r>
    </w:p>
    <w:p w14:paraId="2E74339C" w14:textId="77777777" w:rsidR="00E860F6" w:rsidRPr="00E860F6" w:rsidRDefault="00E860F6" w:rsidP="00E860F6">
      <w:pPr>
        <w:jc w:val="both"/>
        <w:rPr>
          <w:rFonts w:ascii="Tahoma" w:hAnsi="Tahoma" w:cs="Tahoma"/>
        </w:rPr>
      </w:pPr>
    </w:p>
    <w:p w14:paraId="3AECB2E7" w14:textId="77777777" w:rsidR="00E860F6" w:rsidRPr="00E860F6" w:rsidRDefault="00E860F6" w:rsidP="00E860F6">
      <w:pPr>
        <w:jc w:val="both"/>
        <w:rPr>
          <w:rFonts w:ascii="Tahoma" w:hAnsi="Tahoma" w:cs="Tahoma"/>
        </w:rPr>
      </w:pPr>
      <w:r w:rsidRPr="00E860F6">
        <w:rPr>
          <w:rFonts w:ascii="Tahoma" w:hAnsi="Tahoma" w:cs="Tahoma"/>
        </w:rPr>
        <w:t>Cevi do dimenzije PE 32 so navite v kolute. Cevi do dimenzije PE 63 so navite v kolute, ali dobavljene v palicah dolžine 12 metrov. Cevi dimenzije nad PE 63 so dobavljene v palicah dolžine 12 metrov.</w:t>
      </w:r>
    </w:p>
    <w:p w14:paraId="2598097B" w14:textId="77777777" w:rsidR="00E860F6" w:rsidRPr="00E860F6" w:rsidRDefault="00E860F6" w:rsidP="00E860F6">
      <w:pPr>
        <w:jc w:val="both"/>
        <w:rPr>
          <w:rFonts w:ascii="Tahoma" w:hAnsi="Tahoma" w:cs="Tahoma"/>
        </w:rPr>
      </w:pPr>
    </w:p>
    <w:p w14:paraId="54B08B0D" w14:textId="77777777" w:rsidR="00E860F6" w:rsidRPr="00E860F6" w:rsidRDefault="00E860F6" w:rsidP="00E860F6">
      <w:pPr>
        <w:jc w:val="both"/>
        <w:rPr>
          <w:rFonts w:ascii="Tahoma" w:hAnsi="Tahoma" w:cs="Tahoma"/>
        </w:rPr>
      </w:pPr>
      <w:r w:rsidRPr="00E860F6">
        <w:rPr>
          <w:rFonts w:ascii="Tahoma" w:hAnsi="Tahoma" w:cs="Tahoma"/>
        </w:rPr>
        <w:t>Za zapiranje so predvidene krogelne pipe iz trdega PE za vgradnjo v zemljo. Vgradbilna dolžina krogelne pipe mora biti v skladu z DIN 3202. Tlačna stopnja vgrajene armature je PN 4.</w:t>
      </w:r>
    </w:p>
    <w:p w14:paraId="13D3439F" w14:textId="77777777" w:rsidR="00E860F6" w:rsidRPr="00E860F6" w:rsidRDefault="00E860F6" w:rsidP="00E860F6">
      <w:pPr>
        <w:jc w:val="both"/>
        <w:rPr>
          <w:rFonts w:ascii="Tahoma" w:hAnsi="Tahoma" w:cs="Tahoma"/>
        </w:rPr>
      </w:pPr>
    </w:p>
    <w:p w14:paraId="2AD5F2B2" w14:textId="77777777" w:rsidR="00E860F6" w:rsidRPr="00E860F6" w:rsidRDefault="00E860F6" w:rsidP="00E860F6">
      <w:pPr>
        <w:jc w:val="both"/>
        <w:rPr>
          <w:rFonts w:ascii="Tahoma" w:hAnsi="Tahoma" w:cs="Tahoma"/>
        </w:rPr>
      </w:pPr>
      <w:r w:rsidRPr="00E860F6">
        <w:rPr>
          <w:rFonts w:ascii="Tahoma" w:hAnsi="Tahoma" w:cs="Tahoma"/>
        </w:rPr>
        <w:t>Fazonski kosi iz PE morajo imeti enak indeks taline kot cevi zaradi kompatibilnosti spojev pri varjenju. S cevovodom so zvarjeni prekrivno z obojko z vgrajeno električno uporovno žico. Za odcepe in za priključne plinovode so predvidena navrtalna sedla in sedla z obojko z vgrajeno uporovno žico za polifuzijsko varjenje.</w:t>
      </w:r>
    </w:p>
    <w:p w14:paraId="6CCC5886" w14:textId="77777777" w:rsidR="00E860F6" w:rsidRDefault="00E860F6" w:rsidP="000D6CBC">
      <w:pPr>
        <w:jc w:val="both"/>
        <w:rPr>
          <w:rFonts w:ascii="Tahoma" w:hAnsi="Tahoma" w:cs="Tahoma"/>
        </w:rPr>
      </w:pPr>
    </w:p>
    <w:p w14:paraId="766CFFEB" w14:textId="77777777" w:rsidR="00E860F6" w:rsidRPr="00E860F6" w:rsidRDefault="00E860F6" w:rsidP="00E860F6">
      <w:pPr>
        <w:jc w:val="both"/>
        <w:rPr>
          <w:rFonts w:ascii="Tahoma" w:hAnsi="Tahoma" w:cs="Tahoma"/>
        </w:rPr>
      </w:pPr>
      <w:r w:rsidRPr="00E860F6">
        <w:rPr>
          <w:rFonts w:ascii="Tahoma" w:hAnsi="Tahoma" w:cs="Tahoma"/>
        </w:rPr>
        <w:lastRenderedPageBreak/>
        <w:t>Pri polaganju PE cevi je potrebno v celoti upoštevati zahteve, ki jih predpisuje predpis DVGW - G 472. Posebno pozornost je potrebno posvetiti sledečim zahtevam:</w:t>
      </w:r>
    </w:p>
    <w:p w14:paraId="4EA2C24C" w14:textId="77777777" w:rsidR="00E860F6" w:rsidRPr="00E860F6" w:rsidRDefault="00E860F6" w:rsidP="00E860F6">
      <w:pPr>
        <w:pStyle w:val="tekst1"/>
        <w:numPr>
          <w:ilvl w:val="0"/>
          <w:numId w:val="7"/>
        </w:numPr>
        <w:spacing w:before="0" w:line="240" w:lineRule="auto"/>
        <w:rPr>
          <w:rFonts w:ascii="Tahoma" w:hAnsi="Tahoma" w:cs="Tahoma"/>
          <w:sz w:val="20"/>
        </w:rPr>
      </w:pPr>
      <w:r w:rsidRPr="00E860F6">
        <w:rPr>
          <w:rFonts w:ascii="Tahoma" w:hAnsi="Tahoma" w:cs="Tahoma"/>
          <w:sz w:val="20"/>
        </w:rPr>
        <w:t>vgrajujejo se lahko samo cevi, ki so dokazano ustrezne za pretok plina,</w:t>
      </w:r>
    </w:p>
    <w:p w14:paraId="5504B50D" w14:textId="77777777" w:rsidR="00E860F6" w:rsidRPr="00E860F6" w:rsidRDefault="00E860F6" w:rsidP="00E860F6">
      <w:pPr>
        <w:pStyle w:val="tekst1"/>
        <w:numPr>
          <w:ilvl w:val="0"/>
          <w:numId w:val="7"/>
        </w:numPr>
        <w:spacing w:before="0" w:line="240" w:lineRule="auto"/>
        <w:rPr>
          <w:rFonts w:ascii="Tahoma" w:hAnsi="Tahoma" w:cs="Tahoma"/>
          <w:sz w:val="20"/>
        </w:rPr>
      </w:pPr>
      <w:r w:rsidRPr="00E860F6">
        <w:rPr>
          <w:rFonts w:ascii="Tahoma" w:hAnsi="Tahoma" w:cs="Tahoma"/>
          <w:sz w:val="20"/>
        </w:rPr>
        <w:tab/>
        <w:t>zunanja temperatura pri polaganju ne sme biti nižja od 0</w:t>
      </w:r>
      <w:r w:rsidRPr="007B0CC8">
        <w:rPr>
          <w:rFonts w:ascii="Tahoma" w:hAnsi="Tahoma" w:cs="Tahoma"/>
        </w:rPr>
        <w:t>°</w:t>
      </w:r>
      <w:r w:rsidRPr="00E860F6">
        <w:rPr>
          <w:rFonts w:ascii="Tahoma" w:hAnsi="Tahoma" w:cs="Tahoma"/>
          <w:sz w:val="20"/>
        </w:rPr>
        <w:t>C,</w:t>
      </w:r>
    </w:p>
    <w:p w14:paraId="30A28C97" w14:textId="77777777" w:rsidR="00E860F6" w:rsidRPr="00E860F6" w:rsidRDefault="00E860F6" w:rsidP="00E860F6">
      <w:pPr>
        <w:pStyle w:val="tekst1"/>
        <w:numPr>
          <w:ilvl w:val="0"/>
          <w:numId w:val="7"/>
        </w:numPr>
        <w:spacing w:before="0" w:line="240" w:lineRule="auto"/>
        <w:rPr>
          <w:rFonts w:ascii="Tahoma" w:hAnsi="Tahoma" w:cs="Tahoma"/>
          <w:sz w:val="20"/>
        </w:rPr>
      </w:pPr>
      <w:r w:rsidRPr="00E860F6">
        <w:rPr>
          <w:rFonts w:ascii="Tahoma" w:hAnsi="Tahoma" w:cs="Tahoma"/>
          <w:sz w:val="20"/>
        </w:rPr>
        <w:tab/>
        <w:t>zareze in odrgnine na ceveh ne smejo presegati 10% minimalne debeline stene cevi po JUS, oziroma DIN standardih,</w:t>
      </w:r>
    </w:p>
    <w:p w14:paraId="66F840AA" w14:textId="77777777" w:rsidR="00E860F6" w:rsidRPr="00E860F6" w:rsidRDefault="00E860F6" w:rsidP="00E860F6">
      <w:pPr>
        <w:pStyle w:val="tekst1"/>
        <w:numPr>
          <w:ilvl w:val="0"/>
          <w:numId w:val="7"/>
        </w:numPr>
        <w:spacing w:before="0" w:line="240" w:lineRule="auto"/>
        <w:rPr>
          <w:rFonts w:ascii="Tahoma" w:hAnsi="Tahoma" w:cs="Tahoma"/>
          <w:sz w:val="20"/>
        </w:rPr>
      </w:pPr>
      <w:r w:rsidRPr="00E860F6">
        <w:rPr>
          <w:rFonts w:ascii="Tahoma" w:hAnsi="Tahoma" w:cs="Tahoma"/>
          <w:sz w:val="20"/>
        </w:rPr>
        <w:tab/>
        <w:t>upoštevati je potrebno temperaturni raztezek (za PE 0,2mm/m pri 20</w:t>
      </w:r>
      <w:r w:rsidRPr="007B0CC8">
        <w:rPr>
          <w:rFonts w:ascii="Tahoma" w:hAnsi="Tahoma" w:cs="Tahoma"/>
        </w:rPr>
        <w:t>°</w:t>
      </w:r>
      <w:r w:rsidRPr="00E860F6">
        <w:rPr>
          <w:rFonts w:ascii="Tahoma" w:hAnsi="Tahoma" w:cs="Tahoma"/>
          <w:sz w:val="20"/>
        </w:rPr>
        <w:t>C) in cevi zasuti pri temperaturi, ki je čim bližja temperaturi obratovanja,</w:t>
      </w:r>
    </w:p>
    <w:p w14:paraId="5CD5A25B" w14:textId="77777777" w:rsidR="00E860F6" w:rsidRPr="00E860F6" w:rsidRDefault="00E860F6" w:rsidP="00E860F6">
      <w:pPr>
        <w:pStyle w:val="tekst1"/>
        <w:numPr>
          <w:ilvl w:val="0"/>
          <w:numId w:val="7"/>
        </w:numPr>
        <w:spacing w:before="0" w:line="240" w:lineRule="auto"/>
        <w:rPr>
          <w:rFonts w:ascii="Tahoma" w:hAnsi="Tahoma" w:cs="Tahoma"/>
          <w:sz w:val="20"/>
        </w:rPr>
      </w:pPr>
      <w:r w:rsidRPr="00E860F6">
        <w:rPr>
          <w:rFonts w:ascii="Tahoma" w:hAnsi="Tahoma" w:cs="Tahoma"/>
          <w:sz w:val="20"/>
        </w:rPr>
        <w:tab/>
        <w:t>elastično krivljenje cevi ne sme presegati za PE cevi radija R = 50 D pri 0</w:t>
      </w:r>
      <w:r w:rsidRPr="007B0CC8">
        <w:rPr>
          <w:rFonts w:ascii="Tahoma" w:hAnsi="Tahoma" w:cs="Tahoma"/>
        </w:rPr>
        <w:t>°</w:t>
      </w:r>
      <w:r w:rsidRPr="00E860F6">
        <w:rPr>
          <w:rFonts w:ascii="Tahoma" w:hAnsi="Tahoma" w:cs="Tahoma"/>
          <w:sz w:val="20"/>
        </w:rPr>
        <w:t>C, oziroma radija R = 20  D pri 20</w:t>
      </w:r>
      <w:r w:rsidRPr="007B0CC8">
        <w:rPr>
          <w:rFonts w:ascii="Tahoma" w:hAnsi="Tahoma" w:cs="Tahoma"/>
        </w:rPr>
        <w:t>°</w:t>
      </w:r>
      <w:r w:rsidRPr="00E860F6">
        <w:rPr>
          <w:rFonts w:ascii="Tahoma" w:hAnsi="Tahoma" w:cs="Tahoma"/>
          <w:sz w:val="20"/>
        </w:rPr>
        <w:t>C.</w:t>
      </w:r>
    </w:p>
    <w:p w14:paraId="0AC26CC8" w14:textId="77777777" w:rsidR="00E860F6" w:rsidRDefault="00E860F6" w:rsidP="000D6CBC">
      <w:pPr>
        <w:jc w:val="both"/>
        <w:rPr>
          <w:rFonts w:ascii="Tahoma" w:hAnsi="Tahoma" w:cs="Tahoma"/>
        </w:rPr>
      </w:pPr>
    </w:p>
    <w:p w14:paraId="5FD3E176" w14:textId="77777777" w:rsidR="000D6CBC" w:rsidRPr="008F5FCF" w:rsidRDefault="000D6CBC" w:rsidP="000D6CBC">
      <w:pPr>
        <w:jc w:val="both"/>
        <w:rPr>
          <w:rFonts w:ascii="Tahoma" w:hAnsi="Tahoma" w:cs="Tahoma"/>
        </w:rPr>
      </w:pPr>
      <w:r w:rsidRPr="008F5FCF">
        <w:rPr>
          <w:rFonts w:ascii="Tahoma" w:hAnsi="Tahoma" w:cs="Tahoma"/>
        </w:rPr>
        <w:t xml:space="preserve">Podroben opis je razviden iz obrazca predračuna in situacij, ki </w:t>
      </w:r>
      <w:r>
        <w:rPr>
          <w:rFonts w:ascii="Tahoma" w:hAnsi="Tahoma" w:cs="Tahoma"/>
        </w:rPr>
        <w:t>so</w:t>
      </w:r>
      <w:r w:rsidRPr="008F5FCF">
        <w:rPr>
          <w:rFonts w:ascii="Tahoma" w:hAnsi="Tahoma" w:cs="Tahoma"/>
        </w:rPr>
        <w:t xml:space="preserve"> sestavni del tega povabila. </w:t>
      </w:r>
    </w:p>
    <w:p w14:paraId="5E7D5D88" w14:textId="77777777" w:rsidR="000D6CBC" w:rsidRPr="008F5FCF" w:rsidRDefault="000D6CBC" w:rsidP="000D6CBC">
      <w:pPr>
        <w:jc w:val="both"/>
        <w:rPr>
          <w:rFonts w:ascii="Tahoma" w:hAnsi="Tahoma" w:cs="Tahoma"/>
        </w:rPr>
      </w:pPr>
    </w:p>
    <w:p w14:paraId="0A7A194E" w14:textId="77777777" w:rsidR="000D6CBC" w:rsidRPr="008F5FCF" w:rsidRDefault="000D6CBC" w:rsidP="000D6CBC">
      <w:pPr>
        <w:jc w:val="both"/>
        <w:rPr>
          <w:rFonts w:ascii="Tahoma" w:hAnsi="Tahoma" w:cs="Tahoma"/>
        </w:rPr>
      </w:pPr>
      <w:r w:rsidRPr="008F5FCF">
        <w:rPr>
          <w:rFonts w:ascii="Tahoma" w:hAnsi="Tahoma" w:cs="Tahoma"/>
        </w:rPr>
        <w:t xml:space="preserve">Rok izvedbe je </w:t>
      </w:r>
      <w:r>
        <w:rPr>
          <w:rFonts w:ascii="Tahoma" w:hAnsi="Tahoma" w:cs="Tahoma"/>
        </w:rPr>
        <w:t>12</w:t>
      </w:r>
      <w:r w:rsidRPr="008F5FCF">
        <w:rPr>
          <w:rFonts w:ascii="Tahoma" w:hAnsi="Tahoma" w:cs="Tahoma"/>
        </w:rPr>
        <w:t>0 (</w:t>
      </w:r>
      <w:r>
        <w:rPr>
          <w:rFonts w:ascii="Tahoma" w:hAnsi="Tahoma" w:cs="Tahoma"/>
        </w:rPr>
        <w:t>sto dvajset</w:t>
      </w:r>
      <w:r w:rsidRPr="008F5FCF">
        <w:rPr>
          <w:rFonts w:ascii="Tahoma" w:hAnsi="Tahoma" w:cs="Tahoma"/>
        </w:rPr>
        <w:t xml:space="preserve">) koledarskih dni. Dela se bodo predvidoma izvajala v obdobju </w:t>
      </w:r>
      <w:r>
        <w:rPr>
          <w:rFonts w:ascii="Tahoma" w:hAnsi="Tahoma" w:cs="Tahoma"/>
        </w:rPr>
        <w:t>juni</w:t>
      </w:r>
      <w:r w:rsidRPr="008F5FCF">
        <w:rPr>
          <w:rFonts w:ascii="Tahoma" w:hAnsi="Tahoma" w:cs="Tahoma"/>
        </w:rPr>
        <w:t xml:space="preserve">j 2024 – </w:t>
      </w:r>
      <w:r>
        <w:rPr>
          <w:rFonts w:ascii="Tahoma" w:hAnsi="Tahoma" w:cs="Tahoma"/>
        </w:rPr>
        <w:t>oktober</w:t>
      </w:r>
      <w:r w:rsidRPr="008F5FCF">
        <w:rPr>
          <w:rFonts w:ascii="Tahoma" w:hAnsi="Tahoma" w:cs="Tahoma"/>
        </w:rPr>
        <w:t xml:space="preserve"> 2024.</w:t>
      </w:r>
    </w:p>
    <w:p w14:paraId="09297239" w14:textId="77777777" w:rsidR="000D6CBC" w:rsidRPr="00E05ED1" w:rsidRDefault="000D6CBC" w:rsidP="000D6CBC">
      <w:pPr>
        <w:jc w:val="both"/>
        <w:rPr>
          <w:rFonts w:ascii="Tahoma" w:hAnsi="Tahoma" w:cs="Tahoma"/>
        </w:rPr>
      </w:pPr>
    </w:p>
    <w:p w14:paraId="160FA09E" w14:textId="3C40D9A9" w:rsidR="000D6CBC" w:rsidRPr="00773FE8" w:rsidRDefault="000D6CBC" w:rsidP="000D6CBC">
      <w:pPr>
        <w:pStyle w:val="Odstavekseznama"/>
        <w:numPr>
          <w:ilvl w:val="0"/>
          <w:numId w:val="34"/>
        </w:numPr>
        <w:jc w:val="both"/>
        <w:rPr>
          <w:rFonts w:ascii="Tahoma" w:hAnsi="Tahoma" w:cs="Tahoma"/>
          <w:b/>
          <w:bCs/>
        </w:rPr>
      </w:pPr>
      <w:r w:rsidRPr="00773FE8">
        <w:rPr>
          <w:rFonts w:ascii="Tahoma" w:hAnsi="Tahoma" w:cs="Tahoma"/>
          <w:b/>
          <w:bCs/>
        </w:rPr>
        <w:t xml:space="preserve">30III434/155 </w:t>
      </w:r>
      <w:r w:rsidR="00B33A4F">
        <w:rPr>
          <w:rFonts w:ascii="Tahoma" w:hAnsi="Tahoma" w:cs="Tahoma"/>
          <w:b/>
          <w:bCs/>
        </w:rPr>
        <w:t>Vročevodni priključek za Njegoševo 15</w:t>
      </w:r>
    </w:p>
    <w:p w14:paraId="709191CE" w14:textId="77777777" w:rsidR="000D6CBC" w:rsidRDefault="000D6CBC" w:rsidP="000D6CBC">
      <w:pPr>
        <w:jc w:val="both"/>
        <w:rPr>
          <w:rFonts w:ascii="Tahoma" w:hAnsi="Tahoma" w:cs="Tahoma"/>
        </w:rPr>
      </w:pPr>
    </w:p>
    <w:p w14:paraId="1B9385D2" w14:textId="77777777" w:rsidR="000D6CBC" w:rsidRPr="00E51F92" w:rsidRDefault="000D6CBC" w:rsidP="000D6CBC">
      <w:pPr>
        <w:jc w:val="both"/>
        <w:rPr>
          <w:rFonts w:ascii="Tahoma" w:hAnsi="Tahoma" w:cs="Tahoma"/>
        </w:rPr>
      </w:pPr>
      <w:r w:rsidRPr="00E51F92">
        <w:rPr>
          <w:rFonts w:ascii="Tahoma" w:hAnsi="Tahoma" w:cs="Tahoma"/>
        </w:rPr>
        <w:t xml:space="preserve">Pri tretjem sklopu je predmet izvedba </w:t>
      </w:r>
      <w:r w:rsidR="00E860F6">
        <w:rPr>
          <w:rFonts w:ascii="Tahoma" w:hAnsi="Tahoma" w:cs="Tahoma"/>
        </w:rPr>
        <w:t>strojno instalacijskih</w:t>
      </w:r>
      <w:r w:rsidRPr="00E51F92">
        <w:rPr>
          <w:rFonts w:ascii="Tahoma" w:hAnsi="Tahoma" w:cs="Tahoma"/>
        </w:rPr>
        <w:t xml:space="preserve"> del za priključitev objekta Njegoševa </w:t>
      </w:r>
      <w:r>
        <w:rPr>
          <w:rFonts w:ascii="Tahoma" w:hAnsi="Tahoma" w:cs="Tahoma"/>
        </w:rPr>
        <w:t xml:space="preserve">cesta </w:t>
      </w:r>
      <w:r w:rsidRPr="00E51F92">
        <w:rPr>
          <w:rFonts w:ascii="Tahoma" w:hAnsi="Tahoma" w:cs="Tahoma"/>
        </w:rPr>
        <w:t>15</w:t>
      </w:r>
      <w:r>
        <w:rPr>
          <w:rFonts w:ascii="Tahoma" w:hAnsi="Tahoma" w:cs="Tahoma"/>
        </w:rPr>
        <w:t xml:space="preserve"> v </w:t>
      </w:r>
      <w:r w:rsidRPr="00E51F92">
        <w:rPr>
          <w:rFonts w:ascii="Tahoma" w:hAnsi="Tahoma" w:cs="Tahoma"/>
        </w:rPr>
        <w:t>Ljubljan</w:t>
      </w:r>
      <w:r>
        <w:rPr>
          <w:rFonts w:ascii="Tahoma" w:hAnsi="Tahoma" w:cs="Tahoma"/>
        </w:rPr>
        <w:t>i na vročevodno omrežje</w:t>
      </w:r>
      <w:r w:rsidRPr="00E51F92">
        <w:rPr>
          <w:rFonts w:ascii="Tahoma" w:hAnsi="Tahoma" w:cs="Tahoma"/>
        </w:rPr>
        <w:t>.</w:t>
      </w:r>
    </w:p>
    <w:p w14:paraId="0581980B" w14:textId="77777777" w:rsidR="000D6CBC" w:rsidRDefault="000D6CBC" w:rsidP="000D6CBC">
      <w:pPr>
        <w:jc w:val="both"/>
        <w:rPr>
          <w:rFonts w:ascii="Tahoma" w:hAnsi="Tahoma" w:cs="Tahoma"/>
        </w:rPr>
      </w:pPr>
    </w:p>
    <w:p w14:paraId="57B28DCD" w14:textId="77777777" w:rsidR="000D6CBC" w:rsidRDefault="000D6CBC" w:rsidP="000D6CB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Za oskrbo navedenega objekta s toploto je treba izvesti vročevodni priključek, ki se naveže na predvideni vročevod DN40 skozi sosednjo novogradnjo rezidenca Njegoševa (izveden bo predhodno ali sočasno). Neposredno pred umirjevalnimi cevmi za objekt Rezidenca Njegoševa je izveden odcep DN40/DN32 navzdol, ki se nadaljuje po prostoru toplotne postaje iz izstopi preko vzhodne kletne stene. Nadaljuje se kot predizoliran vročevod DN32/125 po dvoriščih Rezidence Njegoševa in Njegoševe 15 in preko svetlobnega jaška vstopi v prostor bodoče toplotne postaje Njegoševa 15 (sedanje skladišče goriva in kotlovnica). Lastnik bo pred izvedbo prostor izpraznil in ustrezno pripravil.</w:t>
      </w:r>
    </w:p>
    <w:p w14:paraId="77F6C6F6" w14:textId="77777777" w:rsidR="000D6CBC" w:rsidRDefault="000D6CBC" w:rsidP="000D6CB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13BD53C" w14:textId="77777777" w:rsidR="000D6CBC" w:rsidRDefault="000D6CBC" w:rsidP="000D6CB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Priključni vročevod se neposredno za vstopom v toplotno postajo zaključi z umirjevalnimi cevmi, opremljenimi izpustom DN20, kratko vezjo DN15 ter glavnima zapornimi armaturama DN20.</w:t>
      </w:r>
    </w:p>
    <w:p w14:paraId="7F704106" w14:textId="77777777" w:rsidR="000D6CBC" w:rsidRDefault="000D6CBC" w:rsidP="000D6CB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07B8868" w14:textId="77777777" w:rsidR="000D6CBC" w:rsidRDefault="000D6CBC" w:rsidP="000D6CBC">
      <w:pPr>
        <w:jc w:val="both"/>
        <w:rPr>
          <w:rFonts w:ascii="Tahoma" w:hAnsi="Tahoma" w:cs="Tahoma"/>
        </w:rPr>
      </w:pPr>
      <w:r w:rsidRPr="00141677">
        <w:rPr>
          <w:rFonts w:ascii="Tahoma" w:hAnsi="Tahoma" w:cs="Tahoma"/>
        </w:rPr>
        <w:t>Kompenzacija cevovoda je naravna</w:t>
      </w:r>
      <w:r>
        <w:rPr>
          <w:rFonts w:ascii="Tahoma" w:hAnsi="Tahoma" w:cs="Tahoma"/>
        </w:rPr>
        <w:t xml:space="preserve"> z L, Z in U kompenzatorji.</w:t>
      </w:r>
    </w:p>
    <w:p w14:paraId="6E2CAFC2" w14:textId="77777777" w:rsidR="000D6CBC" w:rsidRDefault="000D6CBC" w:rsidP="000D6CBC">
      <w:pPr>
        <w:jc w:val="both"/>
        <w:rPr>
          <w:rFonts w:ascii="Tahoma" w:hAnsi="Tahoma" w:cs="Tahoma"/>
        </w:rPr>
      </w:pPr>
    </w:p>
    <w:p w14:paraId="435F853C" w14:textId="77777777" w:rsidR="000D6CBC" w:rsidRPr="005D01C6" w:rsidRDefault="00E860F6" w:rsidP="000D6CBC">
      <w:pPr>
        <w:jc w:val="both"/>
        <w:rPr>
          <w:rFonts w:ascii="Tahoma" w:hAnsi="Tahoma" w:cs="Tahoma"/>
          <w:i/>
          <w:iCs/>
        </w:rPr>
      </w:pPr>
      <w:r>
        <w:rPr>
          <w:rFonts w:ascii="Tahoma" w:hAnsi="Tahoma" w:cs="Tahoma"/>
          <w:i/>
          <w:iCs/>
        </w:rPr>
        <w:t>Strojno instalacijska</w:t>
      </w:r>
      <w:r w:rsidR="000D6CBC">
        <w:rPr>
          <w:rFonts w:ascii="Tahoma" w:hAnsi="Tahoma" w:cs="Tahoma"/>
          <w:i/>
          <w:iCs/>
        </w:rPr>
        <w:t xml:space="preserve"> dela</w:t>
      </w:r>
      <w:r w:rsidR="000D6CBC" w:rsidRPr="005D01C6">
        <w:rPr>
          <w:rFonts w:ascii="Tahoma" w:hAnsi="Tahoma" w:cs="Tahoma"/>
          <w:i/>
          <w:iCs/>
        </w:rPr>
        <w:t>:</w:t>
      </w:r>
    </w:p>
    <w:p w14:paraId="42872E08" w14:textId="77777777" w:rsidR="000D6CBC" w:rsidRDefault="000D6CBC" w:rsidP="000D6CBC">
      <w:pPr>
        <w:jc w:val="both"/>
        <w:rPr>
          <w:rFonts w:ascii="Tahoma" w:hAnsi="Tahoma" w:cs="Tahoma"/>
        </w:rPr>
      </w:pPr>
    </w:p>
    <w:p w14:paraId="56FDBD93" w14:textId="77777777" w:rsidR="00E860F6" w:rsidRPr="0085443F" w:rsidRDefault="00E860F6" w:rsidP="00E860F6">
      <w:pPr>
        <w:jc w:val="both"/>
        <w:rPr>
          <w:rFonts w:ascii="Tahoma" w:hAnsi="Tahoma" w:cs="Tahoma"/>
        </w:rPr>
      </w:pPr>
      <w:r w:rsidRPr="0085443F">
        <w:rPr>
          <w:rFonts w:ascii="Tahoma" w:hAnsi="Tahoma" w:cs="Tahoma"/>
        </w:rPr>
        <w:t xml:space="preserve">Direktno položeno omrežje je izvedeno iz predizoliranih normalnih cevi </w:t>
      </w:r>
      <w:r>
        <w:rPr>
          <w:rFonts w:ascii="Tahoma" w:hAnsi="Tahoma" w:cs="Tahoma"/>
        </w:rPr>
        <w:t xml:space="preserve">in fazonskih kosov </w:t>
      </w:r>
      <w:r w:rsidRPr="0085443F">
        <w:rPr>
          <w:rFonts w:ascii="Tahoma" w:hAnsi="Tahoma" w:cs="Tahoma"/>
        </w:rPr>
        <w:t xml:space="preserve">dimenzije DN </w:t>
      </w:r>
      <w:r>
        <w:rPr>
          <w:rFonts w:ascii="Tahoma" w:hAnsi="Tahoma" w:cs="Tahoma"/>
        </w:rPr>
        <w:t>32</w:t>
      </w:r>
      <w:r w:rsidRPr="0085443F">
        <w:rPr>
          <w:rFonts w:ascii="Tahoma" w:hAnsi="Tahoma" w:cs="Tahoma"/>
        </w:rPr>
        <w:t xml:space="preserve"> (</w:t>
      </w:r>
      <w:r w:rsidRPr="0085443F">
        <w:rPr>
          <w:rFonts w:ascii="Tahoma" w:hAnsi="Tahoma" w:cs="Tahoma"/>
        </w:rPr>
        <w:sym w:font="Symbol" w:char="F066"/>
      </w:r>
      <w:r w:rsidRPr="0085443F">
        <w:rPr>
          <w:rFonts w:ascii="Tahoma" w:hAnsi="Tahoma" w:cs="Tahoma"/>
        </w:rPr>
        <w:t xml:space="preserve"> </w:t>
      </w:r>
      <w:r>
        <w:rPr>
          <w:rFonts w:ascii="Tahoma" w:hAnsi="Tahoma" w:cs="Tahoma"/>
        </w:rPr>
        <w:t>42,4</w:t>
      </w:r>
      <w:r w:rsidRPr="0085443F">
        <w:rPr>
          <w:rFonts w:ascii="Tahoma" w:hAnsi="Tahoma" w:cs="Tahoma"/>
        </w:rPr>
        <w:t xml:space="preserve"> x </w:t>
      </w:r>
      <w:r>
        <w:rPr>
          <w:rFonts w:ascii="Tahoma" w:hAnsi="Tahoma" w:cs="Tahoma"/>
        </w:rPr>
        <w:t>2,6)/125.</w:t>
      </w:r>
    </w:p>
    <w:p w14:paraId="5F5E93FB" w14:textId="77777777" w:rsidR="00E860F6" w:rsidRPr="0085443F" w:rsidRDefault="00E860F6" w:rsidP="00E860F6">
      <w:pPr>
        <w:jc w:val="both"/>
        <w:rPr>
          <w:rFonts w:ascii="Tahoma" w:hAnsi="Tahoma" w:cs="Tahoma"/>
        </w:rPr>
      </w:pPr>
    </w:p>
    <w:p w14:paraId="4A5FED62" w14:textId="77777777" w:rsidR="00E860F6" w:rsidRPr="0085443F" w:rsidRDefault="00E860F6" w:rsidP="00E860F6">
      <w:pPr>
        <w:jc w:val="both"/>
        <w:rPr>
          <w:rFonts w:ascii="Tahoma" w:hAnsi="Tahoma" w:cs="Tahoma"/>
        </w:rPr>
      </w:pPr>
      <w:r w:rsidRPr="0085443F">
        <w:rPr>
          <w:rFonts w:ascii="Tahoma" w:hAnsi="Tahoma" w:cs="Tahoma"/>
        </w:rPr>
        <w:t xml:space="preserve">Kompenzacija temperaturnih raztezkov cevovoda je rešena z naravno kompenzacijo z </w:t>
      </w:r>
      <w:r>
        <w:rPr>
          <w:rFonts w:ascii="Tahoma" w:hAnsi="Tahoma" w:cs="Tahoma"/>
        </w:rPr>
        <w:t xml:space="preserve">L in </w:t>
      </w:r>
      <w:r w:rsidRPr="0085443F">
        <w:rPr>
          <w:rFonts w:ascii="Tahoma" w:hAnsi="Tahoma" w:cs="Tahoma"/>
        </w:rPr>
        <w:t>Z kompenzatorji.</w:t>
      </w:r>
    </w:p>
    <w:p w14:paraId="5D22A357" w14:textId="77777777" w:rsidR="00E860F6" w:rsidRPr="0085443F" w:rsidRDefault="00E860F6" w:rsidP="00E860F6">
      <w:pPr>
        <w:jc w:val="both"/>
        <w:rPr>
          <w:rFonts w:ascii="Tahoma" w:hAnsi="Tahoma" w:cs="Tahoma"/>
        </w:rPr>
      </w:pPr>
    </w:p>
    <w:p w14:paraId="14E1192C" w14:textId="77777777" w:rsidR="00E860F6" w:rsidRPr="0085443F" w:rsidRDefault="00E860F6" w:rsidP="00E860F6">
      <w:pPr>
        <w:jc w:val="both"/>
        <w:rPr>
          <w:rFonts w:ascii="Tahoma" w:hAnsi="Tahoma" w:cs="Tahoma"/>
        </w:rPr>
      </w:pPr>
      <w:r w:rsidRPr="0085443F">
        <w:rPr>
          <w:rFonts w:ascii="Tahoma" w:hAnsi="Tahoma" w:cs="Tahoma"/>
        </w:rPr>
        <w:t>Spoji cevi so izvedeni s termosteznimi spojkami z zapenjanjem z dvema termosteznima trakova. Spoji so zaliti s poliuretansko peno. Predvidena je dobava predizoliranih cevi dolžine 6 in 12 m</w:t>
      </w:r>
      <w:r>
        <w:rPr>
          <w:rFonts w:ascii="Tahoma" w:hAnsi="Tahoma" w:cs="Tahoma"/>
        </w:rPr>
        <w:t>etrov</w:t>
      </w:r>
      <w:r w:rsidRPr="0085443F">
        <w:rPr>
          <w:rFonts w:ascii="Tahoma" w:hAnsi="Tahoma" w:cs="Tahoma"/>
        </w:rPr>
        <w:t>.</w:t>
      </w:r>
    </w:p>
    <w:p w14:paraId="1A8F7B49" w14:textId="77777777" w:rsidR="00E860F6" w:rsidRPr="0085443F" w:rsidRDefault="00E860F6" w:rsidP="00E860F6">
      <w:pPr>
        <w:jc w:val="both"/>
        <w:rPr>
          <w:rFonts w:ascii="Tahoma" w:hAnsi="Tahoma" w:cs="Tahoma"/>
        </w:rPr>
      </w:pPr>
    </w:p>
    <w:p w14:paraId="0D79723E" w14:textId="77777777" w:rsidR="00E860F6" w:rsidRPr="0085443F" w:rsidRDefault="00E860F6" w:rsidP="00E860F6">
      <w:pPr>
        <w:jc w:val="both"/>
        <w:rPr>
          <w:rFonts w:ascii="Tahoma" w:hAnsi="Tahoma" w:cs="Tahoma"/>
        </w:rPr>
      </w:pPr>
      <w:r w:rsidRPr="0085443F">
        <w:rPr>
          <w:rFonts w:ascii="Tahoma" w:hAnsi="Tahoma" w:cs="Tahoma"/>
        </w:rPr>
        <w:t xml:space="preserve">Vsi loki in kompenzacijske cone morajo biti obloženi z elastičnimi blazinami na dovodu in povratku v predpisani dolžini in debelini, kot je označeno na razporedu elementov. </w:t>
      </w:r>
    </w:p>
    <w:p w14:paraId="07207C62" w14:textId="77777777" w:rsidR="000D6CBC" w:rsidRDefault="000D6CBC" w:rsidP="000D6CBC">
      <w:pPr>
        <w:jc w:val="both"/>
        <w:rPr>
          <w:rFonts w:ascii="Tahoma" w:hAnsi="Tahoma" w:cs="Tahoma"/>
        </w:rPr>
      </w:pPr>
    </w:p>
    <w:p w14:paraId="04507680" w14:textId="77777777" w:rsidR="00E860F6" w:rsidRPr="00E860F6" w:rsidRDefault="00E860F6" w:rsidP="000D6CBC">
      <w:pPr>
        <w:jc w:val="both"/>
        <w:rPr>
          <w:rFonts w:ascii="Tahoma" w:hAnsi="Tahoma" w:cs="Tahoma"/>
          <w:i/>
          <w:iCs/>
        </w:rPr>
      </w:pPr>
      <w:r w:rsidRPr="00E860F6">
        <w:rPr>
          <w:rFonts w:ascii="Tahoma" w:hAnsi="Tahoma" w:cs="Tahoma"/>
          <w:i/>
          <w:iCs/>
        </w:rPr>
        <w:t>Vročevod po kleteh:</w:t>
      </w:r>
    </w:p>
    <w:p w14:paraId="1DDEB723" w14:textId="77777777" w:rsidR="00E860F6" w:rsidRDefault="00E860F6" w:rsidP="000D6CBC">
      <w:pPr>
        <w:jc w:val="both"/>
        <w:rPr>
          <w:rFonts w:ascii="Tahoma" w:hAnsi="Tahoma" w:cs="Tahoma"/>
        </w:rPr>
      </w:pPr>
    </w:p>
    <w:p w14:paraId="04247AC2"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Vročevod po kleteh je izdelan</w:t>
      </w:r>
      <w:r w:rsidRPr="00EF6B37">
        <w:rPr>
          <w:rFonts w:ascii="Tahoma" w:hAnsi="Tahoma" w:cs="Tahoma"/>
        </w:rPr>
        <w:t xml:space="preserve"> iz jeklenih cevi iz celega, dobavljen</w:t>
      </w:r>
      <w:r>
        <w:rPr>
          <w:rFonts w:ascii="Tahoma" w:hAnsi="Tahoma" w:cs="Tahoma"/>
        </w:rPr>
        <w:t>ih</w:t>
      </w:r>
      <w:r w:rsidRPr="00EF6B37">
        <w:rPr>
          <w:rFonts w:ascii="Tahoma" w:hAnsi="Tahoma" w:cs="Tahoma"/>
        </w:rPr>
        <w:t xml:space="preserve"> po SIST EN 10216-1 (DIN 2629/DIN2448) i</w:t>
      </w:r>
      <w:r>
        <w:rPr>
          <w:rFonts w:ascii="Tahoma" w:hAnsi="Tahoma" w:cs="Tahoma"/>
        </w:rPr>
        <w:t>z materiala P235TR1 (St. 37.0).</w:t>
      </w:r>
    </w:p>
    <w:p w14:paraId="06860B12"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F63538E"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F6B37">
        <w:rPr>
          <w:rFonts w:ascii="Tahoma" w:hAnsi="Tahoma" w:cs="Tahoma"/>
        </w:rPr>
        <w:t>Zaporne armature na primarju so batni ventili s prirobničnimi priključki</w:t>
      </w:r>
      <w:r>
        <w:rPr>
          <w:rFonts w:ascii="Tahoma" w:hAnsi="Tahoma" w:cs="Tahoma"/>
        </w:rPr>
        <w:t xml:space="preserve"> PN16, skladni s Tehničnimi zahtevami Energetike Ljubljana.</w:t>
      </w:r>
    </w:p>
    <w:p w14:paraId="00895A43"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058707E"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Vročevod je voden pod stropom, na katerega je pritrjen z obešal.</w:t>
      </w:r>
    </w:p>
    <w:p w14:paraId="4BE0556F"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83A697C"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F6B37">
        <w:rPr>
          <w:rFonts w:ascii="Tahoma" w:hAnsi="Tahoma" w:cs="Tahoma"/>
        </w:rPr>
        <w:t>Cevi in ostale kovinske dele instalacije je treba pred montažo očistiti in pobarvati z dvema slojema temeljne barve, primerne za temperaturo do 150</w:t>
      </w:r>
      <w:r w:rsidRPr="00EF6B37">
        <w:rPr>
          <w:rFonts w:ascii="Tahoma" w:hAnsi="Tahoma" w:cs="Tahoma"/>
        </w:rPr>
        <w:fldChar w:fldCharType="begin"/>
      </w:r>
      <w:r w:rsidRPr="00EF6B37">
        <w:rPr>
          <w:rFonts w:ascii="Tahoma" w:hAnsi="Tahoma" w:cs="Tahoma"/>
        </w:rPr>
        <w:instrText>SYMBOL 176 \f "Symbol"</w:instrText>
      </w:r>
      <w:r w:rsidRPr="00EF6B37">
        <w:rPr>
          <w:rFonts w:ascii="Tahoma" w:hAnsi="Tahoma" w:cs="Tahoma"/>
        </w:rPr>
        <w:fldChar w:fldCharType="end"/>
      </w:r>
      <w:r w:rsidRPr="00EF6B37">
        <w:rPr>
          <w:rFonts w:ascii="Tahoma" w:hAnsi="Tahoma" w:cs="Tahoma"/>
        </w:rPr>
        <w:t xml:space="preserve"> C. </w:t>
      </w:r>
    </w:p>
    <w:p w14:paraId="73EDC09E"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034FEF" w14:textId="77777777" w:rsidR="00E860F6" w:rsidRPr="00B02843" w:rsidRDefault="00E860F6" w:rsidP="00E860F6">
      <w:pPr>
        <w:tabs>
          <w:tab w:val="left" w:pos="284"/>
          <w:tab w:val="left" w:pos="567"/>
        </w:tabs>
        <w:jc w:val="both"/>
        <w:rPr>
          <w:rFonts w:ascii="Tahoma" w:hAnsi="Tahoma" w:cs="Tahoma"/>
        </w:rPr>
      </w:pPr>
      <w:r w:rsidRPr="00B02843">
        <w:rPr>
          <w:rFonts w:ascii="Tahoma" w:hAnsi="Tahoma" w:cs="Tahoma"/>
        </w:rPr>
        <w:t xml:space="preserve">Po zaključeni montaži se cevovode očisti, izpere in opravi hladni tlačni preizkus. </w:t>
      </w:r>
    </w:p>
    <w:p w14:paraId="311E31E8" w14:textId="77777777" w:rsidR="00E860F6"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E6D5FF5" w14:textId="77777777" w:rsidR="00E860F6" w:rsidRPr="00EF6B37" w:rsidRDefault="00E860F6" w:rsidP="00E860F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Vročevod je izoliran s slojem mineralne volne v Al oplaščenju.</w:t>
      </w:r>
    </w:p>
    <w:p w14:paraId="75072034" w14:textId="77777777" w:rsidR="00E860F6" w:rsidRDefault="00E860F6" w:rsidP="000D6CBC">
      <w:pPr>
        <w:jc w:val="both"/>
        <w:rPr>
          <w:rFonts w:ascii="Tahoma" w:hAnsi="Tahoma" w:cs="Tahoma"/>
        </w:rPr>
      </w:pPr>
    </w:p>
    <w:p w14:paraId="2D6B61CE" w14:textId="77777777" w:rsidR="00E860F6" w:rsidRDefault="00E860F6" w:rsidP="000D6CBC">
      <w:pPr>
        <w:jc w:val="both"/>
        <w:rPr>
          <w:rFonts w:ascii="Tahoma" w:hAnsi="Tahoma" w:cs="Tahoma"/>
        </w:rPr>
      </w:pPr>
    </w:p>
    <w:p w14:paraId="0B93D981" w14:textId="77777777" w:rsidR="000D6CBC" w:rsidRPr="008F5FCF" w:rsidRDefault="000D6CBC" w:rsidP="000D6CBC">
      <w:pPr>
        <w:jc w:val="both"/>
        <w:rPr>
          <w:rFonts w:ascii="Tahoma" w:hAnsi="Tahoma" w:cs="Tahoma"/>
        </w:rPr>
      </w:pPr>
      <w:r w:rsidRPr="008F5FCF">
        <w:rPr>
          <w:rFonts w:ascii="Tahoma" w:hAnsi="Tahoma" w:cs="Tahoma"/>
        </w:rPr>
        <w:t>Podroben opis je razviden iz obrazca predračuna in situacij</w:t>
      </w:r>
      <w:r>
        <w:rPr>
          <w:rFonts w:ascii="Tahoma" w:hAnsi="Tahoma" w:cs="Tahoma"/>
        </w:rPr>
        <w:t>e</w:t>
      </w:r>
      <w:r w:rsidRPr="008F5FCF">
        <w:rPr>
          <w:rFonts w:ascii="Tahoma" w:hAnsi="Tahoma" w:cs="Tahoma"/>
        </w:rPr>
        <w:t xml:space="preserve">, ki </w:t>
      </w:r>
      <w:r>
        <w:rPr>
          <w:rFonts w:ascii="Tahoma" w:hAnsi="Tahoma" w:cs="Tahoma"/>
        </w:rPr>
        <w:t>sta</w:t>
      </w:r>
      <w:r w:rsidRPr="008F5FCF">
        <w:rPr>
          <w:rFonts w:ascii="Tahoma" w:hAnsi="Tahoma" w:cs="Tahoma"/>
        </w:rPr>
        <w:t xml:space="preserve"> sestavni del tega povabila. </w:t>
      </w:r>
    </w:p>
    <w:p w14:paraId="420BF025" w14:textId="77777777" w:rsidR="000D6CBC" w:rsidRPr="008F5FCF" w:rsidRDefault="000D6CBC" w:rsidP="000D6CBC">
      <w:pPr>
        <w:jc w:val="both"/>
        <w:rPr>
          <w:rFonts w:ascii="Tahoma" w:hAnsi="Tahoma" w:cs="Tahoma"/>
        </w:rPr>
      </w:pPr>
    </w:p>
    <w:p w14:paraId="5F08A3D1" w14:textId="77777777" w:rsidR="000D6CBC" w:rsidRPr="008F5FCF" w:rsidRDefault="000D6CBC" w:rsidP="000D6CBC">
      <w:pPr>
        <w:jc w:val="both"/>
        <w:rPr>
          <w:rFonts w:ascii="Tahoma" w:hAnsi="Tahoma" w:cs="Tahoma"/>
        </w:rPr>
      </w:pPr>
      <w:r w:rsidRPr="008F5FCF">
        <w:rPr>
          <w:rFonts w:ascii="Tahoma" w:hAnsi="Tahoma" w:cs="Tahoma"/>
        </w:rPr>
        <w:t xml:space="preserve">Rok izvedbe je </w:t>
      </w:r>
      <w:r>
        <w:rPr>
          <w:rFonts w:ascii="Tahoma" w:hAnsi="Tahoma" w:cs="Tahoma"/>
        </w:rPr>
        <w:t>3</w:t>
      </w:r>
      <w:r w:rsidRPr="008F5FCF">
        <w:rPr>
          <w:rFonts w:ascii="Tahoma" w:hAnsi="Tahoma" w:cs="Tahoma"/>
        </w:rPr>
        <w:t>0 (</w:t>
      </w:r>
      <w:r>
        <w:rPr>
          <w:rFonts w:ascii="Tahoma" w:hAnsi="Tahoma" w:cs="Tahoma"/>
        </w:rPr>
        <w:t>trideset</w:t>
      </w:r>
      <w:r w:rsidRPr="008F5FCF">
        <w:rPr>
          <w:rFonts w:ascii="Tahoma" w:hAnsi="Tahoma" w:cs="Tahoma"/>
        </w:rPr>
        <w:t xml:space="preserve">) koledarskih dni. Dela se bodo predvidoma izvajala v obdobju </w:t>
      </w:r>
      <w:r>
        <w:rPr>
          <w:rFonts w:ascii="Tahoma" w:hAnsi="Tahoma" w:cs="Tahoma"/>
        </w:rPr>
        <w:t>juni</w:t>
      </w:r>
      <w:r w:rsidRPr="008F5FCF">
        <w:rPr>
          <w:rFonts w:ascii="Tahoma" w:hAnsi="Tahoma" w:cs="Tahoma"/>
        </w:rPr>
        <w:t xml:space="preserve">j 2024 – </w:t>
      </w:r>
      <w:r>
        <w:rPr>
          <w:rFonts w:ascii="Tahoma" w:hAnsi="Tahoma" w:cs="Tahoma"/>
        </w:rPr>
        <w:t>julij</w:t>
      </w:r>
      <w:r w:rsidRPr="008F5FCF">
        <w:rPr>
          <w:rFonts w:ascii="Tahoma" w:hAnsi="Tahoma" w:cs="Tahoma"/>
        </w:rPr>
        <w:t xml:space="preserve"> 2024.</w:t>
      </w:r>
    </w:p>
    <w:p w14:paraId="698163BD" w14:textId="77777777" w:rsidR="000D6CBC" w:rsidRDefault="000D6CBC" w:rsidP="000D6CBC">
      <w:pPr>
        <w:jc w:val="both"/>
        <w:rPr>
          <w:rFonts w:ascii="Tahoma" w:hAnsi="Tahoma" w:cs="Tahoma"/>
        </w:rPr>
      </w:pPr>
    </w:p>
    <w:p w14:paraId="23DC2932" w14:textId="77777777" w:rsidR="000D6CBC" w:rsidRPr="008F5FCF" w:rsidRDefault="000D6CBC" w:rsidP="000D6CBC">
      <w:pPr>
        <w:jc w:val="both"/>
        <w:rPr>
          <w:rFonts w:ascii="Tahoma" w:hAnsi="Tahoma" w:cs="Tahoma"/>
        </w:rPr>
      </w:pPr>
    </w:p>
    <w:p w14:paraId="50252D58" w14:textId="77777777" w:rsidR="000D6CBC" w:rsidRPr="00DF67EE" w:rsidRDefault="000D6CBC" w:rsidP="000D6CBC">
      <w:pPr>
        <w:jc w:val="both"/>
        <w:rPr>
          <w:rFonts w:ascii="Tahoma" w:hAnsi="Tahoma" w:cs="Tahoma"/>
          <w:b/>
          <w:i/>
        </w:rPr>
      </w:pPr>
      <w:r w:rsidRPr="00840B0E">
        <w:rPr>
          <w:rFonts w:ascii="Tahoma" w:hAnsi="Tahoma" w:cs="Tahoma"/>
          <w:b/>
          <w:i/>
        </w:rPr>
        <w:t>Velja za vse sklope:</w:t>
      </w:r>
      <w:r w:rsidRPr="00DF67EE">
        <w:rPr>
          <w:rFonts w:ascii="Tahoma" w:hAnsi="Tahoma" w:cs="Tahoma"/>
          <w:b/>
          <w:i/>
        </w:rPr>
        <w:t xml:space="preserve"> </w:t>
      </w:r>
    </w:p>
    <w:p w14:paraId="3D495C11" w14:textId="77777777" w:rsidR="000D6CBC" w:rsidRPr="00176477" w:rsidRDefault="000D6CBC" w:rsidP="000D6CBC">
      <w:pPr>
        <w:keepNext/>
        <w:widowControl w:val="0"/>
        <w:jc w:val="both"/>
        <w:rPr>
          <w:rFonts w:ascii="Tahoma" w:hAnsi="Tahoma" w:cs="Tahoma"/>
          <w:kern w:val="16"/>
        </w:rPr>
      </w:pPr>
    </w:p>
    <w:p w14:paraId="425DBC83" w14:textId="77777777" w:rsidR="000D6CBC" w:rsidRPr="004A7A85" w:rsidRDefault="000D6CBC" w:rsidP="000D6CBC">
      <w:pPr>
        <w:jc w:val="both"/>
        <w:rPr>
          <w:rFonts w:ascii="Tahoma" w:hAnsi="Tahoma" w:cs="Tahoma"/>
        </w:rPr>
      </w:pPr>
      <w:r w:rsidRPr="004A7A85">
        <w:rPr>
          <w:rFonts w:ascii="Tahoma" w:hAnsi="Tahoma" w:cs="Tahoma"/>
        </w:rPr>
        <w:t xml:space="preserve">Podrobnejše tehnične značilnosti gradnje so določene v: </w:t>
      </w:r>
    </w:p>
    <w:p w14:paraId="2115BA3E" w14:textId="77777777" w:rsidR="000D6CBC" w:rsidRDefault="000D6CBC" w:rsidP="000D6CBC">
      <w:pPr>
        <w:pStyle w:val="Odstavekseznama"/>
        <w:numPr>
          <w:ilvl w:val="0"/>
          <w:numId w:val="24"/>
        </w:numPr>
        <w:contextualSpacing/>
        <w:jc w:val="both"/>
        <w:rPr>
          <w:rFonts w:ascii="Tahoma" w:hAnsi="Tahoma" w:cs="Tahoma"/>
        </w:rPr>
      </w:pPr>
      <w:r w:rsidRPr="00DF67EE">
        <w:rPr>
          <w:rFonts w:ascii="Tahoma" w:hAnsi="Tahoma" w:cs="Tahoma"/>
        </w:rPr>
        <w:t xml:space="preserve">projektnih dokumentacijah: </w:t>
      </w:r>
    </w:p>
    <w:p w14:paraId="5996AF65" w14:textId="77777777" w:rsidR="000D6CBC" w:rsidRDefault="000D6CBC" w:rsidP="000D6CBC">
      <w:pPr>
        <w:numPr>
          <w:ilvl w:val="0"/>
          <w:numId w:val="24"/>
        </w:numPr>
        <w:tabs>
          <w:tab w:val="clear" w:pos="360"/>
        </w:tabs>
        <w:ind w:left="709" w:hanging="425"/>
        <w:jc w:val="both"/>
        <w:rPr>
          <w:rFonts w:ascii="Tahoma" w:hAnsi="Tahoma" w:cs="Tahoma"/>
        </w:rPr>
      </w:pPr>
      <w:r>
        <w:rPr>
          <w:rFonts w:ascii="Tahoma" w:hAnsi="Tahoma" w:cs="Tahoma"/>
        </w:rPr>
        <w:t>Obnova parovoda TOŠ - NOVARTIS</w:t>
      </w:r>
      <w:r w:rsidRPr="00752E4E">
        <w:rPr>
          <w:rFonts w:ascii="Tahoma" w:hAnsi="Tahoma" w:cs="Tahoma"/>
        </w:rPr>
        <w:t xml:space="preserve">, Mestna občina Ljubljana, PZI št. projekta: </w:t>
      </w:r>
      <w:r>
        <w:rPr>
          <w:rFonts w:ascii="Tahoma" w:hAnsi="Tahoma" w:cs="Tahoma"/>
        </w:rPr>
        <w:t>35/P-9000</w:t>
      </w:r>
      <w:r w:rsidRPr="00752E4E">
        <w:rPr>
          <w:rFonts w:ascii="Tahoma" w:hAnsi="Tahoma" w:cs="Tahoma"/>
        </w:rPr>
        <w:t xml:space="preserve">, </w:t>
      </w:r>
      <w:r>
        <w:rPr>
          <w:rFonts w:ascii="Tahoma" w:hAnsi="Tahoma" w:cs="Tahoma"/>
        </w:rPr>
        <w:t>35/C-1901, marec</w:t>
      </w:r>
      <w:r w:rsidRPr="00752E4E">
        <w:rPr>
          <w:rFonts w:ascii="Tahoma" w:hAnsi="Tahoma" w:cs="Tahoma"/>
        </w:rPr>
        <w:t xml:space="preserve"> 202</w:t>
      </w:r>
      <w:r>
        <w:rPr>
          <w:rFonts w:ascii="Tahoma" w:hAnsi="Tahoma" w:cs="Tahoma"/>
        </w:rPr>
        <w:t>4</w:t>
      </w:r>
      <w:r w:rsidRPr="00752E4E">
        <w:rPr>
          <w:rFonts w:ascii="Tahoma" w:hAnsi="Tahoma" w:cs="Tahoma"/>
        </w:rPr>
        <w:t xml:space="preserve">, ki jo je izdelal naročnik </w:t>
      </w:r>
      <w:r w:rsidRPr="00752E4E">
        <w:rPr>
          <w:rFonts w:ascii="Tahoma" w:hAnsi="Tahoma" w:cs="Tahoma"/>
          <w:i/>
          <w:iCs/>
        </w:rPr>
        <w:t xml:space="preserve">(velja za </w:t>
      </w:r>
      <w:r>
        <w:rPr>
          <w:rFonts w:ascii="Tahoma" w:hAnsi="Tahoma" w:cs="Tahoma"/>
          <w:i/>
          <w:iCs/>
        </w:rPr>
        <w:t>1</w:t>
      </w:r>
      <w:r w:rsidRPr="00752E4E">
        <w:rPr>
          <w:rFonts w:ascii="Tahoma" w:hAnsi="Tahoma" w:cs="Tahoma"/>
          <w:i/>
          <w:iCs/>
        </w:rPr>
        <w:t>. sklop)</w:t>
      </w:r>
      <w:r w:rsidRPr="00752E4E">
        <w:rPr>
          <w:rFonts w:ascii="Tahoma" w:hAnsi="Tahoma" w:cs="Tahoma"/>
        </w:rPr>
        <w:t>,</w:t>
      </w:r>
    </w:p>
    <w:p w14:paraId="04D38B7D" w14:textId="77777777" w:rsidR="000D6CBC" w:rsidRPr="00752E4E" w:rsidRDefault="000D6CBC" w:rsidP="000D6CBC">
      <w:pPr>
        <w:numPr>
          <w:ilvl w:val="0"/>
          <w:numId w:val="24"/>
        </w:numPr>
        <w:tabs>
          <w:tab w:val="clear" w:pos="360"/>
        </w:tabs>
        <w:ind w:left="709" w:hanging="425"/>
        <w:jc w:val="both"/>
        <w:rPr>
          <w:rFonts w:ascii="Tahoma" w:hAnsi="Tahoma" w:cs="Tahoma"/>
        </w:rPr>
      </w:pPr>
      <w:r>
        <w:rPr>
          <w:rFonts w:ascii="Tahoma" w:hAnsi="Tahoma" w:cs="Tahoma"/>
        </w:rPr>
        <w:t>Obnova parovoda TOŠ - NOVARTIS, Prestavitev</w:t>
      </w:r>
      <w:r w:rsidRPr="00752E4E">
        <w:rPr>
          <w:rFonts w:ascii="Tahoma" w:hAnsi="Tahoma" w:cs="Tahoma"/>
        </w:rPr>
        <w:t xml:space="preserve"> plinovod</w:t>
      </w:r>
      <w:r>
        <w:rPr>
          <w:rFonts w:ascii="Tahoma" w:hAnsi="Tahoma" w:cs="Tahoma"/>
        </w:rPr>
        <w:t>neg</w:t>
      </w:r>
      <w:r w:rsidRPr="00752E4E">
        <w:rPr>
          <w:rFonts w:ascii="Tahoma" w:hAnsi="Tahoma" w:cs="Tahoma"/>
        </w:rPr>
        <w:t>a</w:t>
      </w:r>
      <w:r>
        <w:rPr>
          <w:rFonts w:ascii="Tahoma" w:hAnsi="Tahoma" w:cs="Tahoma"/>
        </w:rPr>
        <w:t xml:space="preserve"> omrežja S 1800</w:t>
      </w:r>
      <w:r w:rsidRPr="00752E4E">
        <w:rPr>
          <w:rFonts w:ascii="Tahoma" w:hAnsi="Tahoma" w:cs="Tahoma"/>
        </w:rPr>
        <w:t xml:space="preserve">, Mestna občina Ljubljana, PZI št. projekta: </w:t>
      </w:r>
      <w:r>
        <w:rPr>
          <w:rFonts w:ascii="Tahoma" w:hAnsi="Tahoma" w:cs="Tahoma"/>
        </w:rPr>
        <w:t>35/P-9000</w:t>
      </w:r>
      <w:r w:rsidRPr="00752E4E">
        <w:rPr>
          <w:rFonts w:ascii="Tahoma" w:hAnsi="Tahoma" w:cs="Tahoma"/>
        </w:rPr>
        <w:t xml:space="preserve">, </w:t>
      </w:r>
      <w:r>
        <w:rPr>
          <w:rFonts w:ascii="Tahoma" w:hAnsi="Tahoma" w:cs="Tahoma"/>
        </w:rPr>
        <w:t>35/C-1901</w:t>
      </w:r>
      <w:r w:rsidRPr="00752E4E">
        <w:rPr>
          <w:rFonts w:ascii="Tahoma" w:hAnsi="Tahoma" w:cs="Tahoma"/>
        </w:rPr>
        <w:t>,</w:t>
      </w:r>
      <w:r>
        <w:rPr>
          <w:rFonts w:ascii="Tahoma" w:hAnsi="Tahoma" w:cs="Tahoma"/>
        </w:rPr>
        <w:t xml:space="preserve"> št. načrta: S 1800/22420,</w:t>
      </w:r>
      <w:r w:rsidRPr="00752E4E">
        <w:rPr>
          <w:rFonts w:ascii="Tahoma" w:hAnsi="Tahoma" w:cs="Tahoma"/>
        </w:rPr>
        <w:t xml:space="preserve"> </w:t>
      </w:r>
      <w:r>
        <w:rPr>
          <w:rFonts w:ascii="Tahoma" w:hAnsi="Tahoma" w:cs="Tahoma"/>
        </w:rPr>
        <w:t>marec</w:t>
      </w:r>
      <w:r w:rsidRPr="00752E4E">
        <w:rPr>
          <w:rFonts w:ascii="Tahoma" w:hAnsi="Tahoma" w:cs="Tahoma"/>
        </w:rPr>
        <w:t xml:space="preserve"> 2024, ki jo je izdelal naročnik </w:t>
      </w:r>
      <w:r w:rsidRPr="00752E4E">
        <w:rPr>
          <w:rFonts w:ascii="Tahoma" w:hAnsi="Tahoma" w:cs="Tahoma"/>
          <w:i/>
          <w:iCs/>
        </w:rPr>
        <w:t>(velja za 1. sklop)</w:t>
      </w:r>
      <w:r w:rsidRPr="00752E4E">
        <w:rPr>
          <w:rFonts w:ascii="Tahoma" w:hAnsi="Tahoma" w:cs="Tahoma"/>
        </w:rPr>
        <w:t>,</w:t>
      </w:r>
    </w:p>
    <w:p w14:paraId="429AED10" w14:textId="77777777" w:rsidR="000D6CBC" w:rsidRDefault="000D6CBC" w:rsidP="000D6CBC">
      <w:pPr>
        <w:numPr>
          <w:ilvl w:val="0"/>
          <w:numId w:val="24"/>
        </w:numPr>
        <w:tabs>
          <w:tab w:val="clear" w:pos="360"/>
        </w:tabs>
        <w:ind w:left="709" w:hanging="425"/>
        <w:jc w:val="both"/>
        <w:rPr>
          <w:rFonts w:ascii="Tahoma" w:hAnsi="Tahoma" w:cs="Tahoma"/>
        </w:rPr>
      </w:pPr>
      <w:r>
        <w:rPr>
          <w:rFonts w:ascii="Tahoma" w:hAnsi="Tahoma" w:cs="Tahoma"/>
        </w:rPr>
        <w:t>Obnova vročevoda po Kumrovški in Čargovi ulici – 2. faza</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 xml:space="preserve">, </w:t>
      </w:r>
      <w:r>
        <w:rPr>
          <w:rFonts w:ascii="Tahoma" w:hAnsi="Tahoma" w:cs="Tahoma"/>
        </w:rPr>
        <w:t>november</w:t>
      </w:r>
      <w:r w:rsidRPr="00752E4E">
        <w:rPr>
          <w:rFonts w:ascii="Tahoma" w:hAnsi="Tahoma" w:cs="Tahoma"/>
        </w:rPr>
        <w:t xml:space="preserve"> 202</w:t>
      </w:r>
      <w:r>
        <w:rPr>
          <w:rFonts w:ascii="Tahoma" w:hAnsi="Tahoma" w:cs="Tahoma"/>
        </w:rPr>
        <w:t>3</w:t>
      </w:r>
      <w:r w:rsidRPr="00752E4E">
        <w:rPr>
          <w:rFonts w:ascii="Tahoma" w:hAnsi="Tahoma" w:cs="Tahoma"/>
        </w:rPr>
        <w:t xml:space="preserve">, ki jo je izdelal naročnik </w:t>
      </w:r>
      <w:r w:rsidRPr="00752E4E">
        <w:rPr>
          <w:rFonts w:ascii="Tahoma" w:hAnsi="Tahoma" w:cs="Tahoma"/>
          <w:i/>
          <w:iCs/>
        </w:rPr>
        <w:t xml:space="preserve">(velja za </w:t>
      </w:r>
      <w:r>
        <w:rPr>
          <w:rFonts w:ascii="Tahoma" w:hAnsi="Tahoma" w:cs="Tahoma"/>
          <w:i/>
          <w:iCs/>
        </w:rPr>
        <w:t>2</w:t>
      </w:r>
      <w:r w:rsidRPr="00752E4E">
        <w:rPr>
          <w:rFonts w:ascii="Tahoma" w:hAnsi="Tahoma" w:cs="Tahoma"/>
          <w:i/>
          <w:iCs/>
        </w:rPr>
        <w:t>. sklop)</w:t>
      </w:r>
      <w:r w:rsidRPr="00752E4E">
        <w:rPr>
          <w:rFonts w:ascii="Tahoma" w:hAnsi="Tahoma" w:cs="Tahoma"/>
        </w:rPr>
        <w:t>,</w:t>
      </w:r>
    </w:p>
    <w:p w14:paraId="4C85508F" w14:textId="77777777" w:rsidR="000D6CBC" w:rsidRPr="00752E4E" w:rsidRDefault="000D6CBC" w:rsidP="000D6CBC">
      <w:pPr>
        <w:numPr>
          <w:ilvl w:val="0"/>
          <w:numId w:val="24"/>
        </w:numPr>
        <w:tabs>
          <w:tab w:val="clear" w:pos="360"/>
        </w:tabs>
        <w:ind w:left="709" w:hanging="425"/>
        <w:jc w:val="both"/>
        <w:rPr>
          <w:rFonts w:ascii="Tahoma" w:hAnsi="Tahoma" w:cs="Tahoma"/>
        </w:rPr>
      </w:pPr>
      <w:r>
        <w:rPr>
          <w:rFonts w:ascii="Tahoma" w:hAnsi="Tahoma" w:cs="Tahoma"/>
        </w:rPr>
        <w:t>Obnova vročevoda in plinovoda po Kumrovški in Čargovi ulici – 2. faza</w:t>
      </w:r>
      <w:r w:rsidRPr="00752E4E">
        <w:rPr>
          <w:rFonts w:ascii="Tahoma" w:hAnsi="Tahoma" w:cs="Tahoma"/>
        </w:rPr>
        <w:t>, Mestna občina Ljubljana, PZI št. projekta: N 1</w:t>
      </w:r>
      <w:r>
        <w:rPr>
          <w:rFonts w:ascii="Tahoma" w:hAnsi="Tahoma" w:cs="Tahoma"/>
        </w:rPr>
        <w:t>2110</w:t>
      </w:r>
      <w:r w:rsidRPr="00752E4E">
        <w:rPr>
          <w:rFonts w:ascii="Tahoma" w:hAnsi="Tahoma" w:cs="Tahoma"/>
        </w:rPr>
        <w:t>/22</w:t>
      </w:r>
      <w:r>
        <w:rPr>
          <w:rFonts w:ascii="Tahoma" w:hAnsi="Tahoma" w:cs="Tahoma"/>
        </w:rPr>
        <w:t>400</w:t>
      </w:r>
      <w:r w:rsidRPr="00752E4E">
        <w:rPr>
          <w:rFonts w:ascii="Tahoma" w:hAnsi="Tahoma" w:cs="Tahoma"/>
        </w:rPr>
        <w:t xml:space="preserve">, </w:t>
      </w:r>
      <w:r>
        <w:rPr>
          <w:rFonts w:ascii="Tahoma" w:hAnsi="Tahoma" w:cs="Tahoma"/>
        </w:rPr>
        <w:t>oktober</w:t>
      </w:r>
      <w:r w:rsidRPr="00752E4E">
        <w:rPr>
          <w:rFonts w:ascii="Tahoma" w:hAnsi="Tahoma" w:cs="Tahoma"/>
        </w:rPr>
        <w:t xml:space="preserve"> 202</w:t>
      </w:r>
      <w:r>
        <w:rPr>
          <w:rFonts w:ascii="Tahoma" w:hAnsi="Tahoma" w:cs="Tahoma"/>
        </w:rPr>
        <w:t>3</w:t>
      </w:r>
      <w:r w:rsidRPr="00752E4E">
        <w:rPr>
          <w:rFonts w:ascii="Tahoma" w:hAnsi="Tahoma" w:cs="Tahoma"/>
        </w:rPr>
        <w:t xml:space="preserve">, ki jo je izdelal naročnik </w:t>
      </w:r>
      <w:r w:rsidRPr="00752E4E">
        <w:rPr>
          <w:rFonts w:ascii="Tahoma" w:hAnsi="Tahoma" w:cs="Tahoma"/>
          <w:i/>
          <w:iCs/>
        </w:rPr>
        <w:t xml:space="preserve">(velja za </w:t>
      </w:r>
      <w:r>
        <w:rPr>
          <w:rFonts w:ascii="Tahoma" w:hAnsi="Tahoma" w:cs="Tahoma"/>
          <w:i/>
          <w:iCs/>
        </w:rPr>
        <w:t>2</w:t>
      </w:r>
      <w:r w:rsidRPr="00752E4E">
        <w:rPr>
          <w:rFonts w:ascii="Tahoma" w:hAnsi="Tahoma" w:cs="Tahoma"/>
          <w:i/>
          <w:iCs/>
        </w:rPr>
        <w:t>. sklop)</w:t>
      </w:r>
      <w:r w:rsidRPr="00752E4E">
        <w:rPr>
          <w:rFonts w:ascii="Tahoma" w:hAnsi="Tahoma" w:cs="Tahoma"/>
        </w:rPr>
        <w:t>,</w:t>
      </w:r>
    </w:p>
    <w:p w14:paraId="31705E4F" w14:textId="537D0E5A" w:rsidR="000D6CBC" w:rsidRPr="00752E4E" w:rsidRDefault="000D6CBC" w:rsidP="000D6CBC">
      <w:pPr>
        <w:numPr>
          <w:ilvl w:val="0"/>
          <w:numId w:val="24"/>
        </w:numPr>
        <w:tabs>
          <w:tab w:val="clear" w:pos="360"/>
        </w:tabs>
        <w:ind w:left="709" w:hanging="425"/>
        <w:jc w:val="both"/>
        <w:rPr>
          <w:rFonts w:ascii="Tahoma" w:hAnsi="Tahoma" w:cs="Tahoma"/>
        </w:rPr>
      </w:pPr>
      <w:r w:rsidRPr="00B14DEF">
        <w:rPr>
          <w:rFonts w:ascii="Tahoma" w:hAnsi="Tahoma" w:cs="Tahoma"/>
        </w:rPr>
        <w:t>Priključni vročevod za Njegoševo 15</w:t>
      </w:r>
      <w:r w:rsidRPr="00752E4E">
        <w:rPr>
          <w:rFonts w:ascii="Tahoma" w:hAnsi="Tahoma" w:cs="Tahoma"/>
        </w:rPr>
        <w:t xml:space="preserve">, Mestna občina Ljubljana, PZI št. projekta: </w:t>
      </w:r>
      <w:r>
        <w:rPr>
          <w:rFonts w:ascii="Tahoma" w:hAnsi="Tahoma" w:cs="Tahoma"/>
        </w:rPr>
        <w:t>33/C-4929</w:t>
      </w:r>
      <w:r w:rsidRPr="00752E4E">
        <w:rPr>
          <w:rFonts w:ascii="Tahoma" w:hAnsi="Tahoma" w:cs="Tahoma"/>
        </w:rPr>
        <w:t>,</w:t>
      </w:r>
      <w:r>
        <w:rPr>
          <w:rFonts w:ascii="Tahoma" w:hAnsi="Tahoma" w:cs="Tahoma"/>
        </w:rPr>
        <w:t xml:space="preserve"> april </w:t>
      </w:r>
      <w:r w:rsidRPr="00752E4E">
        <w:rPr>
          <w:rFonts w:ascii="Tahoma" w:hAnsi="Tahoma" w:cs="Tahoma"/>
        </w:rPr>
        <w:t>202</w:t>
      </w:r>
      <w:r>
        <w:rPr>
          <w:rFonts w:ascii="Tahoma" w:hAnsi="Tahoma" w:cs="Tahoma"/>
        </w:rPr>
        <w:t>4</w:t>
      </w:r>
      <w:r w:rsidRPr="00752E4E">
        <w:rPr>
          <w:rFonts w:ascii="Tahoma" w:hAnsi="Tahoma" w:cs="Tahoma"/>
        </w:rPr>
        <w:t xml:space="preserve">, ki jo je izdelal naročnik </w:t>
      </w:r>
      <w:r w:rsidRPr="00752E4E">
        <w:rPr>
          <w:rFonts w:ascii="Tahoma" w:hAnsi="Tahoma" w:cs="Tahoma"/>
          <w:i/>
          <w:iCs/>
        </w:rPr>
        <w:t xml:space="preserve">(velja za </w:t>
      </w:r>
      <w:r>
        <w:rPr>
          <w:rFonts w:ascii="Tahoma" w:hAnsi="Tahoma" w:cs="Tahoma"/>
          <w:i/>
          <w:iCs/>
        </w:rPr>
        <w:t>3</w:t>
      </w:r>
      <w:r w:rsidRPr="00752E4E">
        <w:rPr>
          <w:rFonts w:ascii="Tahoma" w:hAnsi="Tahoma" w:cs="Tahoma"/>
          <w:i/>
          <w:iCs/>
        </w:rPr>
        <w:t>. sklop)</w:t>
      </w:r>
      <w:r>
        <w:rPr>
          <w:rFonts w:ascii="Tahoma" w:hAnsi="Tahoma" w:cs="Tahoma"/>
        </w:rPr>
        <w:t>;</w:t>
      </w:r>
    </w:p>
    <w:p w14:paraId="3EDEC6CE" w14:textId="77777777" w:rsidR="000D6CBC" w:rsidRPr="004A7A85" w:rsidRDefault="000D6CBC" w:rsidP="000D6CBC">
      <w:pPr>
        <w:pStyle w:val="Odstavekseznama"/>
        <w:numPr>
          <w:ilvl w:val="0"/>
          <w:numId w:val="24"/>
        </w:numPr>
        <w:contextualSpacing/>
        <w:jc w:val="both"/>
        <w:rPr>
          <w:rFonts w:ascii="Tahoma" w:hAnsi="Tahoma" w:cs="Tahoma"/>
        </w:rPr>
      </w:pPr>
      <w:r w:rsidRPr="004A7A85">
        <w:rPr>
          <w:rFonts w:ascii="Tahoma" w:hAnsi="Tahoma" w:cs="Tahoma"/>
        </w:rPr>
        <w:t>popisu del z obrazcem predračuna;</w:t>
      </w:r>
    </w:p>
    <w:p w14:paraId="037D98F8" w14:textId="77777777" w:rsidR="000D6CBC" w:rsidRPr="004A7A85" w:rsidRDefault="000D6CBC" w:rsidP="000D6CBC">
      <w:pPr>
        <w:numPr>
          <w:ilvl w:val="0"/>
          <w:numId w:val="24"/>
        </w:numPr>
        <w:jc w:val="both"/>
        <w:rPr>
          <w:rFonts w:ascii="Tahoma" w:hAnsi="Tahoma" w:cs="Tahoma"/>
        </w:rPr>
      </w:pPr>
      <w:r w:rsidRPr="004A7A85">
        <w:rPr>
          <w:rFonts w:ascii="Tahoma" w:hAnsi="Tahoma" w:cs="Tahoma"/>
        </w:rPr>
        <w:t>Tehničnih zahtevah za graditev distribucijskih plinovodov in priključkov ter notranjih plinskih napeljav, 11. dopolnjena in popravljena izdaja, avgust 2020, (</w:t>
      </w:r>
      <w:hyperlink r:id="rId11" w:history="1">
        <w:r w:rsidRPr="004A7A85">
          <w:rPr>
            <w:rStyle w:val="Hiperpovezava"/>
            <w:rFonts w:ascii="Tahoma" w:hAnsi="Tahoma" w:cs="Tahoma"/>
          </w:rPr>
          <w:t>https://www.energetika-lj.si/zakonodaja/tehnicne-zahteve-za-graditev-plin</w:t>
        </w:r>
      </w:hyperlink>
      <w:r w:rsidRPr="00752E4E">
        <w:rPr>
          <w:rFonts w:ascii="Tahoma" w:hAnsi="Tahoma" w:cs="Tahoma"/>
        </w:rPr>
        <w:t xml:space="preserve">) - </w:t>
      </w:r>
      <w:r w:rsidRPr="00752E4E">
        <w:rPr>
          <w:rFonts w:ascii="Tahoma" w:hAnsi="Tahoma" w:cs="Tahoma"/>
          <w:i/>
        </w:rPr>
        <w:t xml:space="preserve">[velja za 1. </w:t>
      </w:r>
      <w:r>
        <w:rPr>
          <w:rFonts w:ascii="Tahoma" w:hAnsi="Tahoma" w:cs="Tahoma"/>
          <w:i/>
        </w:rPr>
        <w:t xml:space="preserve">in 2. </w:t>
      </w:r>
      <w:r w:rsidRPr="00752E4E">
        <w:rPr>
          <w:rFonts w:ascii="Tahoma" w:hAnsi="Tahoma" w:cs="Tahoma"/>
          <w:i/>
        </w:rPr>
        <w:t>sklop]</w:t>
      </w:r>
      <w:r w:rsidRPr="00752E4E">
        <w:rPr>
          <w:rFonts w:ascii="Tahoma" w:hAnsi="Tahoma" w:cs="Tahoma"/>
        </w:rPr>
        <w:t>;</w:t>
      </w:r>
    </w:p>
    <w:p w14:paraId="04620431" w14:textId="77777777" w:rsidR="000D6CBC" w:rsidRPr="004A7A85" w:rsidRDefault="000D6CBC" w:rsidP="000D6CBC">
      <w:pPr>
        <w:numPr>
          <w:ilvl w:val="0"/>
          <w:numId w:val="24"/>
        </w:numPr>
        <w:jc w:val="both"/>
        <w:rPr>
          <w:rFonts w:ascii="Tahoma" w:hAnsi="Tahoma" w:cs="Tahoma"/>
        </w:rPr>
      </w:pPr>
      <w:r w:rsidRPr="004A7A85">
        <w:rPr>
          <w:rFonts w:ascii="Tahoma" w:hAnsi="Tahoma" w:cs="Tahoma"/>
        </w:rPr>
        <w:t>Pravilniku o tehničnih pogojih za graditev, obratovanje in vzdrževanje plinovodov z največjim dovoljenim tlakom do vključno 16 barov (Ur. list RS št. 26/2002, 54/2002 in 17/14 – EZ-1)</w:t>
      </w:r>
      <w:r>
        <w:rPr>
          <w:rFonts w:ascii="Tahoma" w:hAnsi="Tahoma" w:cs="Tahoma"/>
        </w:rPr>
        <w:t xml:space="preserve"> </w:t>
      </w:r>
      <w:r w:rsidRPr="00752E4E">
        <w:rPr>
          <w:rFonts w:ascii="Tahoma" w:hAnsi="Tahoma" w:cs="Tahoma"/>
        </w:rPr>
        <w:t xml:space="preserve">- </w:t>
      </w:r>
      <w:r w:rsidRPr="00752E4E">
        <w:rPr>
          <w:rFonts w:ascii="Tahoma" w:hAnsi="Tahoma" w:cs="Tahoma"/>
          <w:i/>
        </w:rPr>
        <w:t xml:space="preserve">[velja za 1. </w:t>
      </w:r>
      <w:r>
        <w:rPr>
          <w:rFonts w:ascii="Tahoma" w:hAnsi="Tahoma" w:cs="Tahoma"/>
          <w:i/>
        </w:rPr>
        <w:t xml:space="preserve">in 2. </w:t>
      </w:r>
      <w:r w:rsidRPr="00752E4E">
        <w:rPr>
          <w:rFonts w:ascii="Tahoma" w:hAnsi="Tahoma" w:cs="Tahoma"/>
          <w:i/>
        </w:rPr>
        <w:t>sklop]</w:t>
      </w:r>
      <w:r w:rsidRPr="004A7A85">
        <w:rPr>
          <w:rFonts w:ascii="Tahoma" w:hAnsi="Tahoma" w:cs="Tahoma"/>
        </w:rPr>
        <w:t>;</w:t>
      </w:r>
    </w:p>
    <w:p w14:paraId="3F4771B7" w14:textId="77777777" w:rsidR="000D6CBC" w:rsidRPr="00752E4E" w:rsidRDefault="000D6CBC" w:rsidP="000D6CBC">
      <w:pPr>
        <w:numPr>
          <w:ilvl w:val="0"/>
          <w:numId w:val="24"/>
        </w:numPr>
        <w:jc w:val="both"/>
        <w:rPr>
          <w:rFonts w:ascii="Tahoma" w:hAnsi="Tahoma" w:cs="Tahoma"/>
        </w:rPr>
      </w:pPr>
      <w:r w:rsidRPr="00752E4E">
        <w:rPr>
          <w:rFonts w:ascii="Tahoma" w:hAnsi="Tahoma" w:cs="Tahoma"/>
        </w:rPr>
        <w:t>Tehničnih zahtevah za graditev vročevodnega omrežja in toplotnih postaj ter za priključitev stavb na vročevodni sistem, 7. izdaja, junij 2021, (</w:t>
      </w:r>
      <w:hyperlink r:id="rId12" w:history="1">
        <w:r w:rsidRPr="00752E4E">
          <w:rPr>
            <w:rStyle w:val="Hiperpovezava"/>
            <w:rFonts w:ascii="Tahoma" w:hAnsi="Tahoma" w:cs="Tahoma"/>
          </w:rPr>
          <w:t>https://www.energetika-lj.si/zakonodaja/tehnicne-zahteve-za-graditev-toplota</w:t>
        </w:r>
      </w:hyperlink>
      <w:r w:rsidRPr="00752E4E">
        <w:rPr>
          <w:rFonts w:ascii="Tahoma" w:hAnsi="Tahoma" w:cs="Tahoma"/>
        </w:rPr>
        <w:t xml:space="preserve">) - </w:t>
      </w:r>
      <w:r w:rsidRPr="00752E4E">
        <w:rPr>
          <w:rFonts w:ascii="Tahoma" w:hAnsi="Tahoma" w:cs="Tahoma"/>
          <w:i/>
        </w:rPr>
        <w:t xml:space="preserve">[velja za </w:t>
      </w:r>
      <w:r>
        <w:rPr>
          <w:rFonts w:ascii="Tahoma" w:hAnsi="Tahoma" w:cs="Tahoma"/>
          <w:i/>
        </w:rPr>
        <w:t>1</w:t>
      </w:r>
      <w:r w:rsidRPr="00752E4E">
        <w:rPr>
          <w:rFonts w:ascii="Tahoma" w:hAnsi="Tahoma" w:cs="Tahoma"/>
          <w:i/>
        </w:rPr>
        <w:t>.</w:t>
      </w:r>
      <w:r>
        <w:rPr>
          <w:rFonts w:ascii="Tahoma" w:hAnsi="Tahoma" w:cs="Tahoma"/>
          <w:i/>
        </w:rPr>
        <w:t>, 2.</w:t>
      </w:r>
      <w:r w:rsidRPr="00752E4E">
        <w:rPr>
          <w:rFonts w:ascii="Tahoma" w:hAnsi="Tahoma" w:cs="Tahoma"/>
          <w:i/>
        </w:rPr>
        <w:t xml:space="preserve"> in </w:t>
      </w:r>
      <w:r>
        <w:rPr>
          <w:rFonts w:ascii="Tahoma" w:hAnsi="Tahoma" w:cs="Tahoma"/>
          <w:i/>
        </w:rPr>
        <w:t>3</w:t>
      </w:r>
      <w:r w:rsidRPr="00752E4E">
        <w:rPr>
          <w:rFonts w:ascii="Tahoma" w:hAnsi="Tahoma" w:cs="Tahoma"/>
          <w:i/>
        </w:rPr>
        <w:t>. sklop]</w:t>
      </w:r>
      <w:r w:rsidRPr="00752E4E">
        <w:rPr>
          <w:rFonts w:ascii="Tahoma" w:hAnsi="Tahoma" w:cs="Tahoma"/>
        </w:rPr>
        <w:t>.</w:t>
      </w:r>
    </w:p>
    <w:p w14:paraId="32E24FE0" w14:textId="77777777" w:rsidR="000D6CBC" w:rsidRPr="004A7A85" w:rsidRDefault="000D6CBC" w:rsidP="000D6CBC">
      <w:pPr>
        <w:numPr>
          <w:ilvl w:val="0"/>
          <w:numId w:val="24"/>
        </w:numPr>
        <w:tabs>
          <w:tab w:val="clear" w:pos="360"/>
        </w:tabs>
        <w:jc w:val="both"/>
        <w:rPr>
          <w:rFonts w:ascii="Tahoma" w:hAnsi="Tahoma" w:cs="Tahoma"/>
        </w:rPr>
      </w:pPr>
      <w:r w:rsidRPr="004A7A85">
        <w:rPr>
          <w:rFonts w:ascii="Tahoma" w:hAnsi="Tahoma" w:cs="Tahoma"/>
        </w:rPr>
        <w:t>d</w:t>
      </w:r>
      <w:r>
        <w:rPr>
          <w:rFonts w:ascii="Tahoma" w:hAnsi="Tahoma" w:cs="Tahoma"/>
        </w:rPr>
        <w:t>rugih tehničnih specifikacijah.</w:t>
      </w:r>
    </w:p>
    <w:p w14:paraId="2F1F0869" w14:textId="77777777" w:rsidR="000D6CBC" w:rsidRPr="004A7A85" w:rsidRDefault="000D6CBC" w:rsidP="000D6CBC">
      <w:pPr>
        <w:tabs>
          <w:tab w:val="left" w:pos="1418"/>
          <w:tab w:val="left" w:pos="1702"/>
          <w:tab w:val="left" w:pos="4820"/>
        </w:tabs>
        <w:jc w:val="both"/>
        <w:rPr>
          <w:rFonts w:ascii="Tahoma" w:hAnsi="Tahoma" w:cs="Tahoma"/>
        </w:rPr>
      </w:pPr>
    </w:p>
    <w:p w14:paraId="54927B49" w14:textId="77777777" w:rsidR="000D6CBC" w:rsidRPr="004A7A85" w:rsidRDefault="000D6CBC" w:rsidP="000D6CBC">
      <w:pPr>
        <w:pStyle w:val="Telobesedila21"/>
        <w:rPr>
          <w:rFonts w:ascii="Tahoma" w:hAnsi="Tahoma" w:cs="Tahoma"/>
          <w:sz w:val="20"/>
          <w:szCs w:val="20"/>
        </w:rPr>
      </w:pPr>
      <w:r w:rsidRPr="004A7A85">
        <w:rPr>
          <w:rFonts w:ascii="Tahoma" w:hAnsi="Tahoma" w:cs="Tahoma"/>
          <w:sz w:val="20"/>
          <w:szCs w:val="20"/>
        </w:rPr>
        <w:t xml:space="preserve">Projektna dokumentacija je na vpogled pri naročniku, po predhodnem dogovoru s kontaktno osebo naročnika. </w:t>
      </w:r>
    </w:p>
    <w:p w14:paraId="129082E1" w14:textId="77777777" w:rsidR="000D6CBC" w:rsidRPr="004A7A85" w:rsidRDefault="000D6CBC" w:rsidP="000D6CBC">
      <w:pPr>
        <w:pStyle w:val="Telobesedila21"/>
        <w:rPr>
          <w:rFonts w:ascii="Tahoma" w:hAnsi="Tahoma" w:cs="Tahoma"/>
          <w:sz w:val="20"/>
          <w:szCs w:val="20"/>
        </w:rPr>
      </w:pPr>
    </w:p>
    <w:p w14:paraId="4CF99FAB" w14:textId="77777777" w:rsidR="000D6CBC" w:rsidRPr="00007977" w:rsidRDefault="000D6CBC" w:rsidP="000D6CBC">
      <w:pPr>
        <w:pStyle w:val="Telobesedila21"/>
        <w:rPr>
          <w:rFonts w:ascii="Tahoma" w:hAnsi="Tahoma" w:cs="Tahoma"/>
          <w:sz w:val="20"/>
          <w:szCs w:val="20"/>
        </w:rPr>
      </w:pPr>
      <w:r w:rsidRPr="00007977">
        <w:rPr>
          <w:rFonts w:ascii="Tahoma" w:hAnsi="Tahoma" w:cs="Tahoma"/>
          <w:sz w:val="20"/>
          <w:szCs w:val="20"/>
        </w:rPr>
        <w:t xml:space="preserve">Obseg gradnje oziroma obnove plinovodnega </w:t>
      </w:r>
      <w:r>
        <w:rPr>
          <w:rFonts w:ascii="Tahoma" w:hAnsi="Tahoma" w:cs="Tahoma"/>
          <w:sz w:val="20"/>
          <w:szCs w:val="20"/>
        </w:rPr>
        <w:t xml:space="preserve">ali vročevodnega oz. parovodnega </w:t>
      </w:r>
      <w:r w:rsidRPr="00007977">
        <w:rPr>
          <w:rFonts w:ascii="Tahoma" w:hAnsi="Tahoma" w:cs="Tahoma"/>
          <w:sz w:val="20"/>
          <w:szCs w:val="20"/>
        </w:rPr>
        <w:t>omrežja in priključkov lahko, v odvisnosti od izkazanega interesa lastnikov stavb za priključitev na omrežje, odstopa od predvidenega obsega gradnje.</w:t>
      </w:r>
    </w:p>
    <w:p w14:paraId="1F6F4A3A" w14:textId="77777777" w:rsidR="00C54629" w:rsidRPr="00785E21" w:rsidRDefault="00C54629" w:rsidP="00C54629">
      <w:pPr>
        <w:keepNext/>
        <w:widowControl w:val="0"/>
        <w:jc w:val="both"/>
        <w:rPr>
          <w:rFonts w:ascii="Tahoma" w:hAnsi="Tahoma" w:cs="Tahoma"/>
        </w:rPr>
      </w:pPr>
      <w:bookmarkStart w:id="13" w:name="_Hlk162425536"/>
    </w:p>
    <w:p w14:paraId="0B7F4427" w14:textId="77777777" w:rsidR="00C54629" w:rsidRPr="006B13B6" w:rsidRDefault="00C54629" w:rsidP="00C54629">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2C663EAC" w14:textId="77777777" w:rsidR="00C54629" w:rsidRDefault="00C54629" w:rsidP="00A73B7E">
      <w:pPr>
        <w:jc w:val="both"/>
        <w:rPr>
          <w:rFonts w:ascii="Tahoma" w:hAnsi="Tahoma" w:cs="Tahoma"/>
        </w:rPr>
      </w:pPr>
    </w:p>
    <w:p w14:paraId="697F104B" w14:textId="77777777" w:rsidR="00342EFB" w:rsidRDefault="00342EFB" w:rsidP="00A73B7E">
      <w:pPr>
        <w:jc w:val="both"/>
        <w:rPr>
          <w:rFonts w:ascii="Tahoma" w:hAnsi="Tahoma" w:cs="Tahoma"/>
        </w:rPr>
      </w:pPr>
    </w:p>
    <w:p w14:paraId="4AA0F5D8" w14:textId="77777777" w:rsidR="00E860F6" w:rsidRDefault="00E860F6" w:rsidP="00A73B7E">
      <w:pPr>
        <w:jc w:val="both"/>
        <w:rPr>
          <w:rFonts w:ascii="Tahoma" w:hAnsi="Tahoma" w:cs="Tahoma"/>
        </w:rPr>
      </w:pPr>
    </w:p>
    <w:bookmarkEnd w:id="13"/>
    <w:p w14:paraId="1C044F30" w14:textId="77777777" w:rsidR="00C478D2" w:rsidRPr="003A4FF7" w:rsidRDefault="00C478D2" w:rsidP="00A73B7E">
      <w:pPr>
        <w:jc w:val="both"/>
        <w:rPr>
          <w:rFonts w:ascii="Tahoma" w:hAnsi="Tahoma" w:cs="Tahoma"/>
        </w:rPr>
      </w:pPr>
    </w:p>
    <w:p w14:paraId="6C5EB79B" w14:textId="77777777" w:rsidR="003E3715" w:rsidRPr="006E0110" w:rsidRDefault="00B46D2B" w:rsidP="00B11E1B">
      <w:pPr>
        <w:keepNext/>
        <w:widowControl w:val="0"/>
        <w:jc w:val="both"/>
        <w:rPr>
          <w:rFonts w:ascii="Tahoma" w:hAnsi="Tahoma" w:cs="Tahoma"/>
          <w:b/>
        </w:rPr>
      </w:pPr>
      <w:r w:rsidRPr="000D6CBC">
        <w:rPr>
          <w:rFonts w:ascii="Tahoma" w:hAnsi="Tahoma" w:cs="Tahoma"/>
          <w:b/>
        </w:rPr>
        <w:t>2.</w:t>
      </w:r>
      <w:r w:rsidR="00CE7622" w:rsidRPr="000D6CBC">
        <w:rPr>
          <w:rFonts w:ascii="Tahoma" w:hAnsi="Tahoma" w:cs="Tahoma"/>
          <w:b/>
        </w:rPr>
        <w:t>6</w:t>
      </w:r>
      <w:r w:rsidRPr="000D6CBC">
        <w:rPr>
          <w:rFonts w:ascii="Tahoma" w:hAnsi="Tahoma" w:cs="Tahoma"/>
          <w:b/>
        </w:rPr>
        <w:t xml:space="preserve"> FINANČNA ZAVAROVANJA</w:t>
      </w:r>
      <w:r w:rsidR="003E3715" w:rsidRPr="006E0110">
        <w:rPr>
          <w:rFonts w:ascii="Tahoma" w:hAnsi="Tahoma" w:cs="Tahoma"/>
          <w:b/>
        </w:rPr>
        <w:t xml:space="preserve"> </w:t>
      </w:r>
    </w:p>
    <w:p w14:paraId="08B6A6FB" w14:textId="77777777" w:rsidR="007B66BA" w:rsidRDefault="007B66BA" w:rsidP="00B11E1B">
      <w:pPr>
        <w:keepNext/>
        <w:widowControl w:val="0"/>
        <w:jc w:val="both"/>
        <w:rPr>
          <w:rFonts w:ascii="Tahoma" w:hAnsi="Tahoma" w:cs="Tahoma"/>
        </w:rPr>
      </w:pPr>
    </w:p>
    <w:p w14:paraId="62308D6D" w14:textId="77777777" w:rsidR="00E04C75" w:rsidRPr="006E0110" w:rsidRDefault="00E04C75" w:rsidP="00B11E1B">
      <w:pPr>
        <w:keepNext/>
        <w:widowControl w:val="0"/>
        <w:jc w:val="both"/>
        <w:rPr>
          <w:rFonts w:ascii="Tahoma" w:hAnsi="Tahoma" w:cs="Tahoma"/>
        </w:rPr>
      </w:pPr>
    </w:p>
    <w:p w14:paraId="7BAE68CF" w14:textId="77777777" w:rsidR="003E3715" w:rsidRPr="004A26D4"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6CF7C1B6" w14:textId="77777777" w:rsidR="007E1D4C" w:rsidRPr="00785E21" w:rsidRDefault="007E1D4C" w:rsidP="00B11E1B">
      <w:pPr>
        <w:keepNext/>
        <w:widowControl w:val="0"/>
        <w:jc w:val="both"/>
        <w:rPr>
          <w:rFonts w:ascii="Tahoma" w:hAnsi="Tahoma" w:cs="Tahoma"/>
        </w:rPr>
      </w:pPr>
    </w:p>
    <w:p w14:paraId="77CF4E56" w14:textId="77777777"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w:t>
      </w:r>
      <w:bookmarkStart w:id="14" w:name="_Hlk162425639"/>
      <w:r w:rsidR="004414A0" w:rsidRPr="00076910">
        <w:rPr>
          <w:rFonts w:ascii="Tahoma" w:hAnsi="Tahoma" w:cs="Tahoma"/>
        </w:rPr>
        <w:t xml:space="preserve">veljavnosti </w:t>
      </w:r>
      <w:r w:rsidR="00C54629">
        <w:rPr>
          <w:rFonts w:ascii="Tahoma" w:hAnsi="Tahoma" w:cs="Tahoma"/>
        </w:rPr>
        <w:t>sto dvajset</w:t>
      </w:r>
      <w:r w:rsidR="006E0110">
        <w:rPr>
          <w:rFonts w:ascii="Tahoma" w:hAnsi="Tahoma" w:cs="Tahoma"/>
        </w:rPr>
        <w:t xml:space="preserve"> </w:t>
      </w:r>
      <w:r w:rsidR="00C250CF" w:rsidRPr="00E70159">
        <w:rPr>
          <w:rFonts w:ascii="Tahoma" w:hAnsi="Tahoma" w:cs="Tahoma"/>
        </w:rPr>
        <w:t>(</w:t>
      </w:r>
      <w:r w:rsidR="00C54629">
        <w:rPr>
          <w:rFonts w:ascii="Tahoma" w:hAnsi="Tahoma" w:cs="Tahoma"/>
        </w:rPr>
        <w:t>12</w:t>
      </w:r>
      <w:r w:rsidR="00AE3999">
        <w:rPr>
          <w:rFonts w:ascii="Tahoma" w:hAnsi="Tahoma" w:cs="Tahoma"/>
        </w:rPr>
        <w:t>0</w:t>
      </w:r>
      <w:r w:rsidRPr="00E70159">
        <w:rPr>
          <w:rFonts w:ascii="Tahoma" w:hAnsi="Tahoma" w:cs="Tahoma"/>
        </w:rPr>
        <w:t xml:space="preserve">) dni </w:t>
      </w:r>
      <w:bookmarkEnd w:id="14"/>
      <w:r w:rsidR="00804ACA" w:rsidRPr="00E70159">
        <w:rPr>
          <w:rFonts w:ascii="Tahoma" w:hAnsi="Tahoma" w:cs="Tahoma"/>
        </w:rPr>
        <w:t>od najdaljšega roka za dokončanje del</w:t>
      </w:r>
      <w:r w:rsidRPr="00E70159">
        <w:rPr>
          <w:rFonts w:ascii="Tahoma" w:hAnsi="Tahoma" w:cs="Tahoma"/>
        </w:rPr>
        <w:t>.</w:t>
      </w:r>
    </w:p>
    <w:p w14:paraId="66FD36BF" w14:textId="77777777" w:rsidR="00E23BC7" w:rsidRDefault="00E23BC7" w:rsidP="00B11E1B">
      <w:pPr>
        <w:keepNext/>
        <w:widowControl w:val="0"/>
        <w:jc w:val="both"/>
        <w:rPr>
          <w:rFonts w:ascii="Tahoma" w:hAnsi="Tahoma" w:cs="Tahoma"/>
          <w:strike/>
        </w:rPr>
      </w:pPr>
    </w:p>
    <w:p w14:paraId="1B2A20D2" w14:textId="77777777" w:rsidR="00E04C75" w:rsidRPr="003D7BF0" w:rsidRDefault="00E04C75" w:rsidP="00B11E1B">
      <w:pPr>
        <w:keepNext/>
        <w:widowControl w:val="0"/>
        <w:jc w:val="both"/>
        <w:rPr>
          <w:rFonts w:ascii="Tahoma" w:hAnsi="Tahoma" w:cs="Tahoma"/>
          <w:strike/>
        </w:rPr>
      </w:pPr>
    </w:p>
    <w:p w14:paraId="3A39CD30" w14:textId="77777777" w:rsidR="003E3715" w:rsidRPr="00C6606B" w:rsidRDefault="003E3715" w:rsidP="00B11E1B">
      <w:pPr>
        <w:keepNext/>
        <w:widowControl w:val="0"/>
        <w:jc w:val="both"/>
        <w:rPr>
          <w:rFonts w:ascii="Tahoma" w:hAnsi="Tahoma" w:cs="Tahoma"/>
          <w:b/>
          <w:lang w:eastAsia="ko-KR"/>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14:paraId="56818D6B" w14:textId="77777777" w:rsidR="003E3715" w:rsidRPr="0071461D" w:rsidRDefault="003E3715" w:rsidP="00B11E1B">
      <w:pPr>
        <w:keepNext/>
        <w:widowControl w:val="0"/>
        <w:jc w:val="both"/>
        <w:rPr>
          <w:rFonts w:ascii="Tahoma" w:hAnsi="Tahoma" w:cs="Tahoma"/>
          <w:lang w:eastAsia="ko-KR"/>
        </w:rPr>
      </w:pPr>
    </w:p>
    <w:p w14:paraId="431B19B0" w14:textId="77777777"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01B54A49" w14:textId="77777777" w:rsidR="007D6851" w:rsidRDefault="007D6851" w:rsidP="006D55A7">
      <w:pPr>
        <w:widowControl w:val="0"/>
        <w:jc w:val="both"/>
        <w:rPr>
          <w:rFonts w:ascii="Tahoma" w:hAnsi="Tahoma" w:cs="Tahoma"/>
        </w:rPr>
      </w:pPr>
    </w:p>
    <w:p w14:paraId="22EF81BA" w14:textId="77777777" w:rsidR="000D6CBC" w:rsidRPr="00076910" w:rsidRDefault="000D6CBC" w:rsidP="006D55A7">
      <w:pPr>
        <w:widowControl w:val="0"/>
        <w:jc w:val="both"/>
        <w:rPr>
          <w:rFonts w:ascii="Tahoma" w:hAnsi="Tahoma" w:cs="Tahoma"/>
        </w:rPr>
      </w:pPr>
    </w:p>
    <w:p w14:paraId="595080AE" w14:textId="77777777"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14:paraId="00658854" w14:textId="77777777" w:rsidR="005911AA" w:rsidRDefault="005911AA" w:rsidP="006D55A7">
      <w:pPr>
        <w:widowControl w:val="0"/>
        <w:jc w:val="both"/>
        <w:rPr>
          <w:rFonts w:ascii="Tahoma" w:hAnsi="Tahoma" w:cs="Tahoma"/>
          <w:lang w:eastAsia="ko-KR"/>
        </w:rPr>
      </w:pPr>
    </w:p>
    <w:p w14:paraId="522BAE52" w14:textId="77777777" w:rsidR="00256A5D" w:rsidRDefault="00256A5D" w:rsidP="006D55A7">
      <w:pPr>
        <w:widowControl w:val="0"/>
        <w:jc w:val="both"/>
        <w:rPr>
          <w:rFonts w:ascii="Tahoma" w:hAnsi="Tahoma" w:cs="Tahoma"/>
          <w:lang w:eastAsia="ko-KR"/>
        </w:rPr>
      </w:pPr>
    </w:p>
    <w:p w14:paraId="70CB5548" w14:textId="77777777" w:rsidR="000D6CBC" w:rsidRPr="003D7BF0" w:rsidRDefault="000D6CBC" w:rsidP="000D6CBC">
      <w:pPr>
        <w:widowControl w:val="0"/>
        <w:jc w:val="both"/>
        <w:rPr>
          <w:rFonts w:ascii="Tahoma" w:hAnsi="Tahoma" w:cs="Tahoma"/>
          <w:lang w:eastAsia="ko-KR"/>
        </w:rPr>
      </w:pPr>
      <w:r>
        <w:rPr>
          <w:rFonts w:ascii="Tahoma" w:hAnsi="Tahoma" w:cs="Tahoma"/>
          <w:lang w:eastAsia="ko-KR"/>
        </w:rPr>
        <w:t xml:space="preserve">Finančna zavarovanja morajo biti izdana ločeno </w:t>
      </w:r>
      <w:r w:rsidRPr="00E70159">
        <w:rPr>
          <w:rFonts w:ascii="Tahoma" w:hAnsi="Tahoma" w:cs="Tahoma"/>
          <w:lang w:eastAsia="ko-KR"/>
        </w:rPr>
        <w:t>po posameznih sklopih</w:t>
      </w:r>
      <w:r>
        <w:rPr>
          <w:rFonts w:ascii="Tahoma" w:hAnsi="Tahoma" w:cs="Tahoma"/>
          <w:lang w:eastAsia="ko-KR"/>
        </w:rPr>
        <w:t>.</w:t>
      </w:r>
    </w:p>
    <w:p w14:paraId="43939D0C" w14:textId="77777777" w:rsidR="000D6CBC" w:rsidRPr="00E7001B" w:rsidRDefault="000D6CBC" w:rsidP="006D55A7">
      <w:pPr>
        <w:widowControl w:val="0"/>
        <w:jc w:val="both"/>
        <w:rPr>
          <w:rFonts w:ascii="Tahoma" w:hAnsi="Tahoma" w:cs="Tahoma"/>
          <w:lang w:eastAsia="ko-KR"/>
        </w:rPr>
      </w:pPr>
    </w:p>
    <w:p w14:paraId="10FCB2CC"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496402FE" w14:textId="77777777" w:rsidR="003E3715" w:rsidRPr="00076910" w:rsidRDefault="003E3715" w:rsidP="00B11E1B">
      <w:pPr>
        <w:keepNext/>
        <w:widowControl w:val="0"/>
        <w:jc w:val="both"/>
        <w:rPr>
          <w:rFonts w:ascii="Tahoma" w:hAnsi="Tahoma" w:cs="Tahoma"/>
        </w:rPr>
      </w:pPr>
    </w:p>
    <w:p w14:paraId="1CD39DA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7D548953" w14:textId="77777777" w:rsidR="003D7BF0" w:rsidRPr="005A1289" w:rsidRDefault="003D7BF0" w:rsidP="003D7BF0">
      <w:pPr>
        <w:keepNext/>
        <w:keepLines/>
        <w:jc w:val="both"/>
        <w:rPr>
          <w:rFonts w:ascii="Tahoma" w:hAnsi="Tahoma" w:cs="Tahoma"/>
          <w:bCs/>
        </w:rPr>
      </w:pPr>
    </w:p>
    <w:p w14:paraId="2F253E0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42CA26CE" w14:textId="77777777" w:rsidR="003D7BF0" w:rsidRPr="005A1289" w:rsidRDefault="003D7BF0" w:rsidP="003D7BF0">
      <w:pPr>
        <w:keepNext/>
        <w:keepLines/>
        <w:jc w:val="both"/>
        <w:rPr>
          <w:rFonts w:ascii="Tahoma" w:hAnsi="Tahoma" w:cs="Tahoma"/>
          <w:bCs/>
        </w:rPr>
      </w:pPr>
    </w:p>
    <w:p w14:paraId="603F7B82"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E721FC9" w14:textId="77777777" w:rsidR="003D7BF0" w:rsidRPr="00BC5A5F" w:rsidRDefault="003D7BF0" w:rsidP="003D7BF0">
      <w:pPr>
        <w:keepNext/>
        <w:keepLines/>
        <w:jc w:val="both"/>
        <w:rPr>
          <w:rFonts w:ascii="Tahoma" w:hAnsi="Tahoma" w:cs="Tahoma"/>
        </w:rPr>
      </w:pPr>
    </w:p>
    <w:p w14:paraId="7B3A61FE"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9CE56C5" w14:textId="77777777" w:rsidR="003D7BF0" w:rsidRPr="00BC5A5F" w:rsidRDefault="003D7BF0" w:rsidP="003D7BF0">
      <w:pPr>
        <w:keepNext/>
        <w:keepLines/>
        <w:jc w:val="both"/>
        <w:rPr>
          <w:rFonts w:ascii="Tahoma" w:hAnsi="Tahoma" w:cs="Tahoma"/>
          <w:bCs/>
        </w:rPr>
      </w:pPr>
    </w:p>
    <w:p w14:paraId="4BE38308"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72269DF9" w14:textId="77777777" w:rsidR="003E3715" w:rsidRPr="00076910" w:rsidRDefault="003E3715" w:rsidP="00B11E1B">
      <w:pPr>
        <w:keepNext/>
        <w:widowControl w:val="0"/>
        <w:jc w:val="both"/>
        <w:rPr>
          <w:rFonts w:ascii="Tahoma" w:hAnsi="Tahoma" w:cs="Tahoma"/>
        </w:rPr>
      </w:pPr>
    </w:p>
    <w:p w14:paraId="4E875204"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38624755" w14:textId="77777777" w:rsidR="00734DC1" w:rsidRPr="00076910" w:rsidRDefault="00734DC1" w:rsidP="00B11E1B">
      <w:pPr>
        <w:keepNext/>
        <w:widowControl w:val="0"/>
        <w:jc w:val="both"/>
        <w:rPr>
          <w:rFonts w:ascii="Tahoma" w:hAnsi="Tahoma" w:cs="Tahoma"/>
        </w:rPr>
      </w:pPr>
    </w:p>
    <w:p w14:paraId="2D57669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0D07791D"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72BE013C" w14:textId="77777777" w:rsidR="003D7BF0" w:rsidRPr="001E2495" w:rsidRDefault="003D7BF0" w:rsidP="003D7BF0">
      <w:pPr>
        <w:keepNext/>
        <w:keepLines/>
        <w:ind w:right="-2"/>
        <w:jc w:val="both"/>
        <w:rPr>
          <w:rFonts w:ascii="Tahoma" w:hAnsi="Tahoma" w:cs="Tahoma"/>
        </w:rPr>
      </w:pPr>
    </w:p>
    <w:p w14:paraId="7E42415F"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4ED2CCFA" w14:textId="77777777" w:rsidR="003D7BF0" w:rsidRPr="001E2495" w:rsidRDefault="003D7BF0" w:rsidP="003D7BF0">
      <w:pPr>
        <w:keepNext/>
        <w:keepLines/>
        <w:ind w:right="-2"/>
        <w:jc w:val="both"/>
        <w:rPr>
          <w:rFonts w:ascii="Tahoma" w:hAnsi="Tahoma" w:cs="Tahoma"/>
        </w:rPr>
      </w:pPr>
    </w:p>
    <w:p w14:paraId="080E693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BE7270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DD09B98" w14:textId="77777777" w:rsidR="003D7BF0" w:rsidRDefault="003D7BF0" w:rsidP="003D7BF0">
      <w:pPr>
        <w:keepNext/>
        <w:keepLines/>
        <w:ind w:right="-2"/>
        <w:jc w:val="both"/>
        <w:rPr>
          <w:rFonts w:ascii="Tahoma" w:hAnsi="Tahoma" w:cs="Tahoma"/>
          <w:b/>
        </w:rPr>
      </w:pPr>
    </w:p>
    <w:p w14:paraId="26EDF993"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128C50B3"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2C00A3C4"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2F976DA5"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F562BCE"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07DB6803"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0731FD55"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3D048DF" w14:textId="77777777" w:rsidR="003D7BF0" w:rsidRPr="001E2495" w:rsidRDefault="003D7BF0" w:rsidP="003D7BF0">
      <w:pPr>
        <w:keepNext/>
        <w:keepLines/>
        <w:ind w:right="-2"/>
        <w:jc w:val="both"/>
        <w:rPr>
          <w:rFonts w:ascii="Tahoma" w:hAnsi="Tahoma" w:cs="Tahoma"/>
          <w:b/>
        </w:rPr>
      </w:pPr>
    </w:p>
    <w:p w14:paraId="08886630"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3C4E460"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637A25C4" w14:textId="77777777" w:rsidR="003D7BF0" w:rsidRPr="003D40B3" w:rsidRDefault="003D7BF0" w:rsidP="00155644">
      <w:pPr>
        <w:pStyle w:val="Odstavekseznama"/>
        <w:keepNext/>
        <w:keepLines/>
        <w:numPr>
          <w:ilvl w:val="0"/>
          <w:numId w:val="23"/>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6007C9CF" w14:textId="77777777" w:rsidR="003D7BF0" w:rsidRPr="003D40B3" w:rsidRDefault="003D7BF0" w:rsidP="00155644">
      <w:pPr>
        <w:pStyle w:val="Odstavekseznama"/>
        <w:keepNext/>
        <w:keepLines/>
        <w:numPr>
          <w:ilvl w:val="0"/>
          <w:numId w:val="23"/>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D602D6" w14:textId="77777777" w:rsidR="003D7BF0" w:rsidRPr="001E2495" w:rsidRDefault="003D7BF0" w:rsidP="003D7BF0">
      <w:pPr>
        <w:keepNext/>
        <w:keepLines/>
        <w:ind w:right="-2"/>
        <w:jc w:val="both"/>
        <w:rPr>
          <w:rFonts w:ascii="Tahoma" w:hAnsi="Tahoma" w:cs="Tahoma"/>
        </w:rPr>
      </w:pPr>
    </w:p>
    <w:p w14:paraId="1E379027"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54A1FBC9" w14:textId="77777777" w:rsidR="003D7BF0" w:rsidRDefault="003D7BF0" w:rsidP="003D7BF0">
      <w:pPr>
        <w:pStyle w:val="Odstavekseznama"/>
        <w:keepNext/>
        <w:keepLines/>
        <w:ind w:left="0"/>
        <w:jc w:val="both"/>
        <w:rPr>
          <w:rFonts w:ascii="Tahoma" w:hAnsi="Tahoma" w:cs="Tahoma"/>
        </w:rPr>
      </w:pPr>
    </w:p>
    <w:p w14:paraId="65454321"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2D2D4585"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CD0D4CF" w14:textId="77777777" w:rsidR="003D7BF0" w:rsidRPr="00112425" w:rsidRDefault="003D7BF0"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3280ECB5" w14:textId="77777777" w:rsidR="003D7BF0" w:rsidRPr="00112425" w:rsidRDefault="003D7BF0"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70597A0" w14:textId="77777777" w:rsidR="00F248BD" w:rsidRPr="00076910" w:rsidRDefault="00F248BD" w:rsidP="00B11E1B">
      <w:pPr>
        <w:pStyle w:val="Odstavekseznama"/>
        <w:keepNext/>
        <w:widowControl w:val="0"/>
        <w:ind w:left="0"/>
        <w:jc w:val="both"/>
        <w:rPr>
          <w:rFonts w:ascii="Tahoma" w:hAnsi="Tahoma" w:cs="Tahoma"/>
        </w:rPr>
      </w:pPr>
    </w:p>
    <w:p w14:paraId="4C968D9F" w14:textId="77777777" w:rsidR="002F13E1" w:rsidRPr="00076910" w:rsidRDefault="002F13E1" w:rsidP="00B11E1B">
      <w:pPr>
        <w:pStyle w:val="Odstavekseznama"/>
        <w:keepNext/>
        <w:widowControl w:val="0"/>
        <w:ind w:left="0"/>
        <w:jc w:val="both"/>
        <w:rPr>
          <w:rFonts w:ascii="Tahoma" w:hAnsi="Tahoma" w:cs="Tahoma"/>
        </w:rPr>
      </w:pPr>
    </w:p>
    <w:p w14:paraId="46C3E4F4"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64333676" w14:textId="77777777" w:rsidR="00440BF3" w:rsidRPr="00076910" w:rsidRDefault="00440BF3" w:rsidP="00B11E1B">
      <w:pPr>
        <w:keepNext/>
        <w:widowControl w:val="0"/>
        <w:ind w:left="720"/>
        <w:jc w:val="both"/>
        <w:rPr>
          <w:rFonts w:ascii="Tahoma" w:hAnsi="Tahoma" w:cs="Tahoma"/>
          <w:b/>
        </w:rPr>
      </w:pPr>
    </w:p>
    <w:p w14:paraId="1BBD3432"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44882826" w14:textId="77777777" w:rsidR="00E11ADF" w:rsidRPr="00076910" w:rsidRDefault="00E11ADF" w:rsidP="00B11E1B">
      <w:pPr>
        <w:keepNext/>
        <w:widowControl w:val="0"/>
        <w:jc w:val="both"/>
        <w:rPr>
          <w:rFonts w:ascii="Tahoma" w:hAnsi="Tahoma" w:cs="Tahoma"/>
        </w:rPr>
      </w:pPr>
    </w:p>
    <w:p w14:paraId="3679064F"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BF3C9A2" w14:textId="77777777" w:rsidR="00702B79" w:rsidRPr="00076910" w:rsidRDefault="00702B79" w:rsidP="00B11E1B">
      <w:pPr>
        <w:keepNext/>
        <w:widowControl w:val="0"/>
        <w:jc w:val="both"/>
        <w:rPr>
          <w:rFonts w:ascii="Tahoma" w:hAnsi="Tahoma" w:cs="Tahoma"/>
        </w:rPr>
      </w:pPr>
    </w:p>
    <w:p w14:paraId="328B29E3" w14:textId="77777777"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1FD2C1BC" w14:textId="77777777"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14:paraId="735EFBB9" w14:textId="77777777"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1DEBCB6A" w14:textId="77777777" w:rsidR="00055CBC" w:rsidRPr="00076910" w:rsidRDefault="00055CBC" w:rsidP="0071461D">
      <w:pPr>
        <w:pStyle w:val="Odstavekseznama"/>
        <w:widowControl w:val="0"/>
        <w:ind w:left="0"/>
        <w:jc w:val="both"/>
        <w:rPr>
          <w:rFonts w:ascii="Tahoma" w:hAnsi="Tahoma" w:cs="Tahoma"/>
        </w:rPr>
      </w:pPr>
    </w:p>
    <w:p w14:paraId="79E767DD" w14:textId="77777777" w:rsidR="005A1EEB" w:rsidRPr="00076910" w:rsidRDefault="005A1EEB" w:rsidP="00B11E1B">
      <w:pPr>
        <w:keepNext/>
        <w:widowControl w:val="0"/>
        <w:outlineLvl w:val="2"/>
        <w:rPr>
          <w:rFonts w:ascii="Tahoma" w:hAnsi="Tahoma" w:cs="Tahoma"/>
          <w:b/>
          <w:sz w:val="22"/>
          <w:szCs w:val="22"/>
        </w:rPr>
      </w:pPr>
      <w:bookmarkStart w:id="15" w:name="_Toc181074088"/>
      <w:r w:rsidRPr="00DF67EE">
        <w:rPr>
          <w:rFonts w:ascii="Tahoma" w:hAnsi="Tahoma" w:cs="Tahoma"/>
          <w:b/>
          <w:sz w:val="22"/>
          <w:szCs w:val="22"/>
        </w:rPr>
        <w:lastRenderedPageBreak/>
        <w:t>3.</w:t>
      </w:r>
      <w:bookmarkEnd w:id="15"/>
      <w:r w:rsidR="00CB6FCC" w:rsidRPr="00DF67EE">
        <w:rPr>
          <w:rFonts w:ascii="Tahoma" w:hAnsi="Tahoma" w:cs="Tahoma"/>
          <w:b/>
          <w:sz w:val="22"/>
          <w:szCs w:val="22"/>
        </w:rPr>
        <w:t>2.</w:t>
      </w:r>
      <w:r w:rsidR="0024735F" w:rsidRPr="00DF67EE">
        <w:rPr>
          <w:rFonts w:ascii="Tahoma" w:hAnsi="Tahoma" w:cs="Tahoma"/>
          <w:b/>
          <w:sz w:val="22"/>
          <w:szCs w:val="22"/>
        </w:rPr>
        <w:t>2</w:t>
      </w:r>
      <w:r w:rsidR="00AB5125" w:rsidRPr="00DF67EE">
        <w:rPr>
          <w:rFonts w:ascii="Tahoma" w:hAnsi="Tahoma" w:cs="Tahoma"/>
          <w:b/>
          <w:sz w:val="22"/>
          <w:szCs w:val="22"/>
        </w:rPr>
        <w:t>.</w:t>
      </w:r>
      <w:r w:rsidRPr="00DF67EE">
        <w:rPr>
          <w:rFonts w:ascii="Tahoma" w:hAnsi="Tahoma" w:cs="Tahoma"/>
          <w:b/>
          <w:sz w:val="22"/>
          <w:szCs w:val="22"/>
        </w:rPr>
        <w:t xml:space="preserve"> FINANČNA SPOSOBNOST</w:t>
      </w:r>
      <w:r w:rsidRPr="00076910">
        <w:rPr>
          <w:rFonts w:ascii="Tahoma" w:hAnsi="Tahoma" w:cs="Tahoma"/>
          <w:b/>
          <w:sz w:val="22"/>
          <w:szCs w:val="22"/>
        </w:rPr>
        <w:t xml:space="preserve"> </w:t>
      </w:r>
    </w:p>
    <w:p w14:paraId="3D8878A1" w14:textId="77777777" w:rsidR="005A1EEB" w:rsidRPr="00076910" w:rsidRDefault="005A1EEB" w:rsidP="00B11E1B">
      <w:pPr>
        <w:keepNext/>
        <w:widowControl w:val="0"/>
        <w:jc w:val="both"/>
        <w:rPr>
          <w:rFonts w:ascii="Tahoma" w:hAnsi="Tahoma" w:cs="Tahoma"/>
          <w:bCs/>
          <w:iCs/>
          <w:sz w:val="22"/>
          <w:szCs w:val="22"/>
        </w:rPr>
      </w:pPr>
    </w:p>
    <w:p w14:paraId="37888F55"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0CEF775D" w14:textId="77777777" w:rsidR="009752FF" w:rsidRPr="00E7001B" w:rsidRDefault="009752FF" w:rsidP="00B11E1B">
      <w:pPr>
        <w:keepNext/>
        <w:widowControl w:val="0"/>
        <w:jc w:val="both"/>
        <w:rPr>
          <w:rFonts w:ascii="Tahoma" w:hAnsi="Tahoma" w:cs="Tahoma"/>
          <w:smallCaps/>
        </w:rPr>
      </w:pPr>
    </w:p>
    <w:p w14:paraId="59C2E933"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AB5BCC">
        <w:rPr>
          <w:rFonts w:ascii="Tahoma" w:hAnsi="Tahoma" w:cs="Tahoma"/>
          <w:iCs/>
        </w:rPr>
        <w:t>)</w:t>
      </w:r>
      <w:r w:rsidR="003A4DBD" w:rsidRPr="00076910">
        <w:rPr>
          <w:rFonts w:ascii="Tahoma" w:hAnsi="Tahoma" w:cs="Tahoma"/>
          <w:iCs/>
        </w:rPr>
        <w:t xml:space="preserve"> dneh pred rokom za predložitev ponudb.</w:t>
      </w:r>
    </w:p>
    <w:p w14:paraId="25792F22" w14:textId="77777777" w:rsidR="008D4A4F" w:rsidRPr="00076910" w:rsidRDefault="008D4A4F" w:rsidP="00B11E1B">
      <w:pPr>
        <w:keepNext/>
        <w:widowControl w:val="0"/>
        <w:jc w:val="both"/>
        <w:rPr>
          <w:rFonts w:ascii="Tahoma" w:hAnsi="Tahoma" w:cs="Tahoma"/>
        </w:rPr>
      </w:pPr>
    </w:p>
    <w:p w14:paraId="3511EA84"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0B5EA884" w14:textId="77777777" w:rsidR="00723804" w:rsidRPr="00076910" w:rsidRDefault="00723804" w:rsidP="00B11E1B">
      <w:pPr>
        <w:keepNext/>
        <w:widowControl w:val="0"/>
        <w:jc w:val="both"/>
        <w:rPr>
          <w:rFonts w:ascii="Tahoma" w:hAnsi="Tahoma" w:cs="Tahoma"/>
          <w:iCs/>
          <w:sz w:val="22"/>
        </w:rPr>
      </w:pPr>
    </w:p>
    <w:p w14:paraId="49738C45" w14:textId="77777777" w:rsidR="00F90138" w:rsidRPr="00F45207" w:rsidRDefault="001B6EA3" w:rsidP="00B11E1B">
      <w:pPr>
        <w:keepNext/>
        <w:widowControl w:val="0"/>
        <w:jc w:val="both"/>
        <w:rPr>
          <w:rFonts w:ascii="Tahoma" w:hAnsi="Tahoma" w:cs="Tahoma"/>
          <w:b/>
          <w:sz w:val="22"/>
          <w:szCs w:val="22"/>
        </w:rPr>
      </w:pPr>
      <w:r w:rsidRPr="00C44762">
        <w:rPr>
          <w:rFonts w:ascii="Tahoma" w:hAnsi="Tahoma" w:cs="Tahoma"/>
          <w:b/>
          <w:sz w:val="22"/>
          <w:szCs w:val="22"/>
        </w:rPr>
        <w:t>3.2.</w:t>
      </w:r>
      <w:r w:rsidR="0024735F" w:rsidRPr="00C44762">
        <w:rPr>
          <w:rFonts w:ascii="Tahoma" w:hAnsi="Tahoma" w:cs="Tahoma"/>
          <w:b/>
          <w:sz w:val="22"/>
          <w:szCs w:val="22"/>
        </w:rPr>
        <w:t>3</w:t>
      </w:r>
      <w:r w:rsidRPr="00C44762">
        <w:rPr>
          <w:rFonts w:ascii="Tahoma" w:hAnsi="Tahoma" w:cs="Tahoma"/>
          <w:b/>
          <w:sz w:val="22"/>
          <w:szCs w:val="22"/>
        </w:rPr>
        <w:t xml:space="preserve">. </w:t>
      </w:r>
      <w:r w:rsidR="004E6491" w:rsidRPr="00C44762">
        <w:rPr>
          <w:rFonts w:ascii="Tahoma" w:hAnsi="Tahoma" w:cs="Tahoma"/>
          <w:b/>
          <w:sz w:val="22"/>
          <w:szCs w:val="22"/>
        </w:rPr>
        <w:t>TEHNIČNA IN STROKOVNA SPOSOBNOST</w:t>
      </w:r>
    </w:p>
    <w:p w14:paraId="70D9155F" w14:textId="77777777" w:rsidR="0004328F" w:rsidRPr="00F45207" w:rsidRDefault="0004328F" w:rsidP="00B11E1B">
      <w:pPr>
        <w:keepNext/>
        <w:widowControl w:val="0"/>
        <w:jc w:val="both"/>
        <w:rPr>
          <w:rFonts w:ascii="Tahoma" w:hAnsi="Tahoma" w:cs="Tahoma"/>
          <w:b/>
        </w:rPr>
      </w:pPr>
    </w:p>
    <w:p w14:paraId="5315C357" w14:textId="77777777" w:rsidR="0094252B" w:rsidRPr="005F6199" w:rsidRDefault="00B46D2B" w:rsidP="00155644">
      <w:pPr>
        <w:keepNext/>
        <w:widowControl w:val="0"/>
        <w:numPr>
          <w:ilvl w:val="3"/>
          <w:numId w:val="15"/>
        </w:numPr>
        <w:rPr>
          <w:rFonts w:ascii="Tahoma" w:hAnsi="Tahoma" w:cs="Tahoma"/>
          <w:b/>
          <w:caps/>
        </w:rPr>
      </w:pPr>
      <w:r w:rsidRPr="005F6199">
        <w:rPr>
          <w:rFonts w:ascii="Tahoma" w:hAnsi="Tahoma" w:cs="Tahoma"/>
          <w:b/>
          <w:caps/>
          <w:sz w:val="22"/>
          <w:szCs w:val="22"/>
        </w:rPr>
        <w:t>Refe</w:t>
      </w:r>
      <w:r w:rsidR="00DC1DA5" w:rsidRPr="005F6199">
        <w:rPr>
          <w:rFonts w:ascii="Tahoma" w:hAnsi="Tahoma" w:cs="Tahoma"/>
          <w:b/>
          <w:caps/>
          <w:sz w:val="22"/>
          <w:szCs w:val="22"/>
        </w:rPr>
        <w:t>REN</w:t>
      </w:r>
      <w:r w:rsidRPr="005F6199">
        <w:rPr>
          <w:rFonts w:ascii="Tahoma" w:hAnsi="Tahoma" w:cs="Tahoma"/>
          <w:b/>
          <w:caps/>
          <w:sz w:val="22"/>
          <w:szCs w:val="22"/>
        </w:rPr>
        <w:t>ce</w:t>
      </w:r>
    </w:p>
    <w:p w14:paraId="04F3B4C1" w14:textId="77777777" w:rsidR="0094252B" w:rsidRDefault="0094252B" w:rsidP="00B11E1B">
      <w:pPr>
        <w:keepNext/>
        <w:widowControl w:val="0"/>
        <w:rPr>
          <w:rFonts w:ascii="Tahoma" w:hAnsi="Tahoma" w:cs="Tahoma"/>
        </w:rPr>
      </w:pPr>
    </w:p>
    <w:p w14:paraId="146A02EB" w14:textId="77777777" w:rsidR="00E54B35" w:rsidRPr="00244AFE" w:rsidRDefault="00E54B35" w:rsidP="00E54B35">
      <w:pPr>
        <w:keepNext/>
        <w:widowControl w:val="0"/>
        <w:rPr>
          <w:rFonts w:ascii="Tahoma" w:hAnsi="Tahoma" w:cs="Tahoma"/>
          <w:i/>
        </w:rPr>
      </w:pPr>
      <w:r>
        <w:rPr>
          <w:rFonts w:ascii="Tahoma" w:hAnsi="Tahoma" w:cs="Tahoma"/>
          <w:i/>
        </w:rPr>
        <w:t>1</w:t>
      </w:r>
      <w:r w:rsidRPr="00244AFE">
        <w:rPr>
          <w:rFonts w:ascii="Tahoma" w:hAnsi="Tahoma" w:cs="Tahoma"/>
          <w:i/>
        </w:rPr>
        <w:t xml:space="preserve">. sklop: </w:t>
      </w:r>
    </w:p>
    <w:p w14:paraId="41FEAAB1" w14:textId="77777777" w:rsidR="00E54B35" w:rsidRDefault="00E54B35" w:rsidP="00E54B35">
      <w:pPr>
        <w:rPr>
          <w:rFonts w:ascii="Tahoma" w:hAnsi="Tahoma" w:cs="Tahoma"/>
        </w:rPr>
      </w:pPr>
    </w:p>
    <w:p w14:paraId="61E7206A" w14:textId="77777777" w:rsidR="00E54B35" w:rsidRDefault="00E54B35" w:rsidP="00E54B35">
      <w:pPr>
        <w:jc w:val="both"/>
        <w:rPr>
          <w:rFonts w:ascii="Tahoma" w:hAnsi="Tahoma" w:cs="Tahoma"/>
        </w:rPr>
      </w:pPr>
      <w:r>
        <w:rPr>
          <w:rFonts w:ascii="Tahoma" w:hAnsi="Tahoma" w:cs="Tahoma"/>
        </w:rPr>
        <w:t>Ponudnik mora izkazati, da je v obdobju od leta 201</w:t>
      </w:r>
      <w:r w:rsidR="00F31E1E">
        <w:rPr>
          <w:rFonts w:ascii="Tahoma" w:hAnsi="Tahoma" w:cs="Tahoma"/>
        </w:rPr>
        <w:t>9</w:t>
      </w:r>
      <w:r>
        <w:rPr>
          <w:rFonts w:ascii="Tahoma" w:hAnsi="Tahoma" w:cs="Tahoma"/>
        </w:rPr>
        <w:t xml:space="preserve"> do oddaje ponudbe v skladu z določili sklenjenih pogodb izvedel vsa potrebna strojno inštalacijska in izolaterska dela pri gradnji ali obnovi tlačnega jeklenega cevovoda (vročevod ali toplovod v kolektorju) dimenzije minimalno DN 200 v skupni dolžini trase cevovoda (dovod in povratek) najmanj 100 (sto) metrov.</w:t>
      </w:r>
    </w:p>
    <w:p w14:paraId="7AD373B9" w14:textId="77777777" w:rsidR="00E54B35" w:rsidRDefault="00E54B35" w:rsidP="00E54B35">
      <w:pPr>
        <w:jc w:val="both"/>
        <w:rPr>
          <w:rFonts w:ascii="Tahoma" w:hAnsi="Tahoma" w:cs="Tahoma"/>
        </w:rPr>
      </w:pPr>
    </w:p>
    <w:p w14:paraId="1D0B6BA8" w14:textId="77777777" w:rsidR="00E54B35" w:rsidRPr="00244AFE" w:rsidRDefault="00E54B35" w:rsidP="00E54B35">
      <w:pPr>
        <w:keepNext/>
        <w:widowControl w:val="0"/>
        <w:rPr>
          <w:rFonts w:ascii="Tahoma" w:hAnsi="Tahoma" w:cs="Tahoma"/>
          <w:i/>
        </w:rPr>
      </w:pPr>
      <w:r>
        <w:rPr>
          <w:rFonts w:ascii="Tahoma" w:hAnsi="Tahoma" w:cs="Tahoma"/>
          <w:i/>
        </w:rPr>
        <w:t>2</w:t>
      </w:r>
      <w:r w:rsidRPr="00244AFE">
        <w:rPr>
          <w:rFonts w:ascii="Tahoma" w:hAnsi="Tahoma" w:cs="Tahoma"/>
          <w:i/>
        </w:rPr>
        <w:t xml:space="preserve">. sklop: </w:t>
      </w:r>
    </w:p>
    <w:p w14:paraId="5A2DD1CA" w14:textId="77777777" w:rsidR="00E54B35" w:rsidRDefault="00E54B35" w:rsidP="00B11E1B">
      <w:pPr>
        <w:keepNext/>
        <w:widowControl w:val="0"/>
        <w:rPr>
          <w:rFonts w:ascii="Tahoma" w:hAnsi="Tahoma" w:cs="Tahoma"/>
        </w:rPr>
      </w:pPr>
    </w:p>
    <w:p w14:paraId="2AD61058" w14:textId="77777777" w:rsidR="00E54B35" w:rsidRPr="001028CB" w:rsidRDefault="00E54B35" w:rsidP="00E54B35">
      <w:pPr>
        <w:keepNext/>
        <w:widowControl w:val="0"/>
        <w:jc w:val="both"/>
        <w:rPr>
          <w:rFonts w:ascii="Tahoma" w:hAnsi="Tahoma" w:cs="Tahoma"/>
        </w:rPr>
      </w:pPr>
      <w:r w:rsidRPr="001028CB">
        <w:rPr>
          <w:rFonts w:ascii="Tahoma" w:hAnsi="Tahoma" w:cs="Tahoma"/>
        </w:rPr>
        <w:t>Ponudnik mora izkazati, da je v obdobju od vključno leta 201</w:t>
      </w:r>
      <w:r w:rsidR="00F31E1E">
        <w:rPr>
          <w:rFonts w:ascii="Tahoma" w:hAnsi="Tahoma" w:cs="Tahoma"/>
        </w:rPr>
        <w:t>9</w:t>
      </w:r>
      <w:r w:rsidRPr="001028CB">
        <w:rPr>
          <w:rFonts w:ascii="Tahoma" w:hAnsi="Tahoma" w:cs="Tahoma"/>
        </w:rPr>
        <w:t xml:space="preserve"> do oddaje ponudbe v skladu z določili sklenjenih pogodb izvedel vsa potrebna strojno inštalacijska dela pri gradnji ali obnovi predizoliranega cevovoda za vročevod ali toplovod ali parovod dimenzije minimalno DN 200 v skupni dolžini trase cevovoda </w:t>
      </w:r>
      <w:r>
        <w:rPr>
          <w:rFonts w:ascii="Tahoma" w:hAnsi="Tahoma" w:cs="Tahoma"/>
        </w:rPr>
        <w:t xml:space="preserve">(dovod in povratek) </w:t>
      </w:r>
      <w:r w:rsidRPr="001028CB">
        <w:rPr>
          <w:rFonts w:ascii="Tahoma" w:hAnsi="Tahoma" w:cs="Tahoma"/>
        </w:rPr>
        <w:t xml:space="preserve">za vročevod ali toplovod ali parovod najmanj </w:t>
      </w:r>
      <w:r>
        <w:rPr>
          <w:rFonts w:ascii="Tahoma" w:hAnsi="Tahoma" w:cs="Tahoma"/>
        </w:rPr>
        <w:t>4</w:t>
      </w:r>
      <w:r w:rsidRPr="001028CB">
        <w:rPr>
          <w:rFonts w:ascii="Tahoma" w:hAnsi="Tahoma" w:cs="Tahoma"/>
        </w:rPr>
        <w:t>00 (</w:t>
      </w:r>
      <w:r>
        <w:rPr>
          <w:rFonts w:ascii="Tahoma" w:hAnsi="Tahoma" w:cs="Tahoma"/>
        </w:rPr>
        <w:t>štiri</w:t>
      </w:r>
      <w:r w:rsidRPr="001028CB">
        <w:rPr>
          <w:rFonts w:ascii="Tahoma" w:hAnsi="Tahoma" w:cs="Tahoma"/>
        </w:rPr>
        <w:t>sto) metrov.</w:t>
      </w:r>
    </w:p>
    <w:p w14:paraId="713DD143" w14:textId="77777777" w:rsidR="00E54B35" w:rsidRPr="00076910" w:rsidRDefault="00E54B35" w:rsidP="00E54B35">
      <w:pPr>
        <w:keepNext/>
        <w:widowControl w:val="0"/>
        <w:jc w:val="both"/>
        <w:rPr>
          <w:rFonts w:ascii="Tahoma" w:hAnsi="Tahoma" w:cs="Tahoma"/>
        </w:rPr>
      </w:pPr>
    </w:p>
    <w:p w14:paraId="6B91FA9D" w14:textId="77777777" w:rsidR="00E54B35" w:rsidRDefault="00E54B35" w:rsidP="00B11E1B">
      <w:pPr>
        <w:keepNext/>
        <w:widowControl w:val="0"/>
        <w:rPr>
          <w:rFonts w:ascii="Tahoma" w:hAnsi="Tahoma" w:cs="Tahoma"/>
        </w:rPr>
      </w:pPr>
      <w:r>
        <w:rPr>
          <w:rFonts w:ascii="Tahoma" w:hAnsi="Tahoma" w:cs="Tahoma"/>
        </w:rPr>
        <w:t>in</w:t>
      </w:r>
    </w:p>
    <w:p w14:paraId="5A483BDD" w14:textId="77777777" w:rsidR="00E54B35" w:rsidRDefault="00E54B35" w:rsidP="00E54B35">
      <w:pPr>
        <w:keepNext/>
        <w:widowControl w:val="0"/>
        <w:jc w:val="both"/>
        <w:rPr>
          <w:rFonts w:ascii="Tahoma" w:hAnsi="Tahoma" w:cs="Tahoma"/>
        </w:rPr>
      </w:pPr>
    </w:p>
    <w:p w14:paraId="202D7D9B" w14:textId="77777777" w:rsidR="00E54B35" w:rsidRPr="00E54B35" w:rsidRDefault="00E54B35" w:rsidP="00E54B35">
      <w:pPr>
        <w:keepNext/>
        <w:widowControl w:val="0"/>
        <w:jc w:val="both"/>
        <w:rPr>
          <w:rFonts w:ascii="Tahoma" w:hAnsi="Tahoma" w:cs="Tahoma"/>
        </w:rPr>
      </w:pPr>
      <w:r w:rsidRPr="00E54B35">
        <w:rPr>
          <w:rFonts w:ascii="Tahoma" w:hAnsi="Tahoma" w:cs="Tahoma"/>
        </w:rPr>
        <w:t>Ponudnik mora izkazati, da je v obdobju od vključno leta 2019 do oddaje ponudbe v skladu z določili sklenjenih pogodb izvedel vsa potrebna strojno inštalacijska dela pri gradnji ali obnovi plinovodnega omrežja zemeljskega plina iz polietilenskih cevi dimenzije PE 1</w:t>
      </w:r>
      <w:r w:rsidR="00F31E1E">
        <w:rPr>
          <w:rFonts w:ascii="Tahoma" w:hAnsi="Tahoma" w:cs="Tahoma"/>
        </w:rPr>
        <w:t>1</w:t>
      </w:r>
      <w:r w:rsidRPr="00E54B35">
        <w:rPr>
          <w:rFonts w:ascii="Tahoma" w:hAnsi="Tahoma" w:cs="Tahoma"/>
        </w:rPr>
        <w:t>0x</w:t>
      </w:r>
      <w:r w:rsidR="00F31E1E">
        <w:rPr>
          <w:rFonts w:ascii="Tahoma" w:hAnsi="Tahoma" w:cs="Tahoma"/>
        </w:rPr>
        <w:t>6</w:t>
      </w:r>
      <w:r w:rsidRPr="00E54B35">
        <w:rPr>
          <w:rFonts w:ascii="Tahoma" w:hAnsi="Tahoma" w:cs="Tahoma"/>
        </w:rPr>
        <w:t>,</w:t>
      </w:r>
      <w:r w:rsidR="00F31E1E">
        <w:rPr>
          <w:rFonts w:ascii="Tahoma" w:hAnsi="Tahoma" w:cs="Tahoma"/>
        </w:rPr>
        <w:t>6</w:t>
      </w:r>
      <w:r w:rsidRPr="00E54B35">
        <w:rPr>
          <w:rFonts w:ascii="Tahoma" w:hAnsi="Tahoma" w:cs="Tahoma"/>
        </w:rPr>
        <w:t xml:space="preserve"> ali večje ali vodovoda iz polietilenskih cevi dimenzije PE d1</w:t>
      </w:r>
      <w:r w:rsidR="00F31E1E">
        <w:rPr>
          <w:rFonts w:ascii="Tahoma" w:hAnsi="Tahoma" w:cs="Tahoma"/>
        </w:rPr>
        <w:t>1</w:t>
      </w:r>
      <w:r w:rsidRPr="00E54B35">
        <w:rPr>
          <w:rFonts w:ascii="Tahoma" w:hAnsi="Tahoma" w:cs="Tahoma"/>
        </w:rPr>
        <w:t>0 ali večje ali kanalizacije iz polietilenskih cevi dimenzije PE 1</w:t>
      </w:r>
      <w:r w:rsidR="00F31E1E">
        <w:rPr>
          <w:rFonts w:ascii="Tahoma" w:hAnsi="Tahoma" w:cs="Tahoma"/>
        </w:rPr>
        <w:t>1</w:t>
      </w:r>
      <w:r w:rsidRPr="00E54B35">
        <w:rPr>
          <w:rFonts w:ascii="Tahoma" w:hAnsi="Tahoma" w:cs="Tahoma"/>
        </w:rPr>
        <w:t xml:space="preserve">0 ali večje v skupni dolžini cevovoda najmanj </w:t>
      </w:r>
      <w:r>
        <w:rPr>
          <w:rFonts w:ascii="Tahoma" w:hAnsi="Tahoma" w:cs="Tahoma"/>
        </w:rPr>
        <w:t>4</w:t>
      </w:r>
      <w:r w:rsidRPr="00E54B35">
        <w:rPr>
          <w:rFonts w:ascii="Tahoma" w:hAnsi="Tahoma" w:cs="Tahoma"/>
        </w:rPr>
        <w:t>00 (</w:t>
      </w:r>
      <w:r>
        <w:rPr>
          <w:rFonts w:ascii="Tahoma" w:hAnsi="Tahoma" w:cs="Tahoma"/>
        </w:rPr>
        <w:t>štiri</w:t>
      </w:r>
      <w:r w:rsidRPr="00E54B35">
        <w:rPr>
          <w:rFonts w:ascii="Tahoma" w:hAnsi="Tahoma" w:cs="Tahoma"/>
        </w:rPr>
        <w:t>sto) metrov, pri čemer je bilo za spajanje kosov uporabljeno elektro fuzijsko varjenje.</w:t>
      </w:r>
    </w:p>
    <w:p w14:paraId="0C386181" w14:textId="77777777" w:rsidR="00E54B35" w:rsidRDefault="00E54B35" w:rsidP="00E54B35">
      <w:pPr>
        <w:keepNext/>
        <w:widowControl w:val="0"/>
        <w:jc w:val="both"/>
        <w:rPr>
          <w:rFonts w:ascii="Tahoma" w:hAnsi="Tahoma" w:cs="Tahoma"/>
        </w:rPr>
      </w:pPr>
    </w:p>
    <w:p w14:paraId="6A013C32" w14:textId="77777777" w:rsidR="003854EE" w:rsidRPr="00244AFE" w:rsidRDefault="003854EE" w:rsidP="003854EE">
      <w:pPr>
        <w:keepNext/>
        <w:widowControl w:val="0"/>
        <w:rPr>
          <w:rFonts w:ascii="Tahoma" w:hAnsi="Tahoma" w:cs="Tahoma"/>
          <w:i/>
        </w:rPr>
      </w:pPr>
      <w:r>
        <w:rPr>
          <w:rFonts w:ascii="Tahoma" w:hAnsi="Tahoma" w:cs="Tahoma"/>
          <w:i/>
        </w:rPr>
        <w:t>3</w:t>
      </w:r>
      <w:r w:rsidRPr="00244AFE">
        <w:rPr>
          <w:rFonts w:ascii="Tahoma" w:hAnsi="Tahoma" w:cs="Tahoma"/>
          <w:i/>
        </w:rPr>
        <w:t xml:space="preserve">. sklop: </w:t>
      </w:r>
    </w:p>
    <w:p w14:paraId="4C6F3C0E" w14:textId="77777777" w:rsidR="003854EE" w:rsidRDefault="003854EE" w:rsidP="00E54B35">
      <w:pPr>
        <w:keepNext/>
        <w:widowControl w:val="0"/>
        <w:jc w:val="both"/>
        <w:rPr>
          <w:rFonts w:ascii="Tahoma" w:hAnsi="Tahoma" w:cs="Tahoma"/>
        </w:rPr>
      </w:pPr>
    </w:p>
    <w:p w14:paraId="625FC285" w14:textId="77777777" w:rsidR="00F31E1E" w:rsidRPr="001028CB" w:rsidRDefault="00F31E1E" w:rsidP="00F31E1E">
      <w:pPr>
        <w:keepNext/>
        <w:widowControl w:val="0"/>
        <w:jc w:val="both"/>
        <w:rPr>
          <w:rFonts w:ascii="Tahoma" w:hAnsi="Tahoma" w:cs="Tahoma"/>
        </w:rPr>
      </w:pPr>
      <w:r w:rsidRPr="001028CB">
        <w:rPr>
          <w:rFonts w:ascii="Tahoma" w:hAnsi="Tahoma" w:cs="Tahoma"/>
        </w:rPr>
        <w:t>Ponudnik mora izkazati, da je v obdobju od vključno leta 201</w:t>
      </w:r>
      <w:r>
        <w:rPr>
          <w:rFonts w:ascii="Tahoma" w:hAnsi="Tahoma" w:cs="Tahoma"/>
        </w:rPr>
        <w:t>9</w:t>
      </w:r>
      <w:r w:rsidRPr="001028CB">
        <w:rPr>
          <w:rFonts w:ascii="Tahoma" w:hAnsi="Tahoma" w:cs="Tahoma"/>
        </w:rPr>
        <w:t xml:space="preserve"> do oddaje ponudbe v skladu z določili sklenjenih pogodb izvedel vsa potrebna strojno inštalacijska dela pri najmanj </w:t>
      </w:r>
      <w:r>
        <w:rPr>
          <w:rFonts w:ascii="Tahoma" w:hAnsi="Tahoma" w:cs="Tahoma"/>
        </w:rPr>
        <w:t>eni</w:t>
      </w:r>
      <w:r w:rsidRPr="001028CB">
        <w:rPr>
          <w:rFonts w:ascii="Tahoma" w:hAnsi="Tahoma" w:cs="Tahoma"/>
        </w:rPr>
        <w:t xml:space="preserve"> gradnj</w:t>
      </w:r>
      <w:r>
        <w:rPr>
          <w:rFonts w:ascii="Tahoma" w:hAnsi="Tahoma" w:cs="Tahoma"/>
        </w:rPr>
        <w:t>i</w:t>
      </w:r>
      <w:r w:rsidRPr="001028CB">
        <w:rPr>
          <w:rFonts w:ascii="Tahoma" w:hAnsi="Tahoma" w:cs="Tahoma"/>
        </w:rPr>
        <w:t xml:space="preserve"> ali obnov</w:t>
      </w:r>
      <w:r>
        <w:rPr>
          <w:rFonts w:ascii="Tahoma" w:hAnsi="Tahoma" w:cs="Tahoma"/>
        </w:rPr>
        <w:t>i</w:t>
      </w:r>
      <w:r w:rsidRPr="001028CB">
        <w:rPr>
          <w:rFonts w:ascii="Tahoma" w:hAnsi="Tahoma" w:cs="Tahoma"/>
        </w:rPr>
        <w:t xml:space="preserve"> vročevodnega ali toplovodnega priključka na objekt v obsegu od odcepa iz glavnega vročevoda / toplovoda do vključno vstopa v objekt.</w:t>
      </w:r>
    </w:p>
    <w:p w14:paraId="0EB65591" w14:textId="77777777" w:rsidR="00E54B35" w:rsidRPr="005F6199" w:rsidRDefault="00E54B35" w:rsidP="00B11E1B">
      <w:pPr>
        <w:keepNext/>
        <w:widowControl w:val="0"/>
        <w:rPr>
          <w:rFonts w:ascii="Tahoma" w:hAnsi="Tahoma" w:cs="Tahoma"/>
        </w:rPr>
      </w:pPr>
    </w:p>
    <w:p w14:paraId="03FD48B6" w14:textId="77777777" w:rsidR="003854EE" w:rsidRDefault="003854EE" w:rsidP="00C5051F">
      <w:pPr>
        <w:jc w:val="both"/>
        <w:rPr>
          <w:rFonts w:ascii="Tahoma" w:hAnsi="Tahoma" w:cs="Tahoma"/>
        </w:rPr>
      </w:pPr>
    </w:p>
    <w:p w14:paraId="26DB27F7" w14:textId="77777777" w:rsidR="003854EE" w:rsidRPr="003854EE" w:rsidRDefault="003854EE" w:rsidP="003854EE">
      <w:pPr>
        <w:keepNext/>
        <w:widowControl w:val="0"/>
        <w:rPr>
          <w:rFonts w:ascii="Tahoma" w:hAnsi="Tahoma" w:cs="Tahoma"/>
          <w:i/>
        </w:rPr>
      </w:pPr>
      <w:r w:rsidRPr="003854EE">
        <w:rPr>
          <w:rFonts w:ascii="Tahoma" w:hAnsi="Tahoma" w:cs="Tahoma"/>
          <w:i/>
        </w:rPr>
        <w:t>Velja za vse sklope:</w:t>
      </w:r>
    </w:p>
    <w:p w14:paraId="4098EAE6" w14:textId="77777777" w:rsidR="003854EE" w:rsidRDefault="003854EE" w:rsidP="00C5051F">
      <w:pPr>
        <w:jc w:val="both"/>
        <w:rPr>
          <w:rFonts w:ascii="Tahoma" w:hAnsi="Tahoma" w:cs="Tahoma"/>
        </w:rPr>
      </w:pPr>
    </w:p>
    <w:p w14:paraId="45784DED" w14:textId="77777777" w:rsidR="008B6910" w:rsidRPr="00DF67EE" w:rsidRDefault="008B6910" w:rsidP="00DF67EE">
      <w:pPr>
        <w:keepNext/>
        <w:widowControl w:val="0"/>
        <w:jc w:val="both"/>
        <w:rPr>
          <w:rFonts w:ascii="Tahoma" w:hAnsi="Tahoma" w:cs="Tahoma"/>
        </w:rPr>
      </w:pPr>
      <w:r w:rsidRPr="00DF67EE">
        <w:rPr>
          <w:rFonts w:ascii="Tahoma" w:hAnsi="Tahoma" w:cs="Tahoma"/>
        </w:rPr>
        <w:t>Ponudnik lahko reference med seboj smiselno sešteva.</w:t>
      </w:r>
    </w:p>
    <w:p w14:paraId="335244CE" w14:textId="77777777" w:rsidR="00D94191" w:rsidRPr="00076910" w:rsidRDefault="00D94191" w:rsidP="0071461D">
      <w:pPr>
        <w:keepNext/>
        <w:keepLines/>
        <w:jc w:val="both"/>
        <w:rPr>
          <w:rFonts w:ascii="Tahoma" w:hAnsi="Tahoma" w:cs="Tahoma"/>
        </w:rPr>
      </w:pPr>
    </w:p>
    <w:p w14:paraId="76266627"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3A29E5C6" w14:textId="77777777" w:rsidR="00AE1B52" w:rsidRPr="00076910" w:rsidRDefault="00AE1B52" w:rsidP="00AE1B52">
      <w:pPr>
        <w:keepNext/>
        <w:widowControl w:val="0"/>
        <w:jc w:val="both"/>
        <w:rPr>
          <w:rFonts w:ascii="Tahoma" w:hAnsi="Tahoma" w:cs="Tahoma"/>
        </w:rPr>
      </w:pPr>
    </w:p>
    <w:p w14:paraId="74609D4A"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w:t>
      </w:r>
      <w:r w:rsidRPr="00076910">
        <w:rPr>
          <w:rFonts w:ascii="Tahoma" w:hAnsi="Tahoma" w:cs="Tahoma"/>
          <w:b/>
        </w:rPr>
        <w:lastRenderedPageBreak/>
        <w:t xml:space="preserve">objekta </w:t>
      </w:r>
      <w:r w:rsidRPr="00076910">
        <w:rPr>
          <w:rFonts w:ascii="Tahoma" w:hAnsi="Tahoma" w:cs="Tahoma"/>
        </w:rPr>
        <w:t>ali drug obrazec iz predhodnih javnih naročil, ki mora biti po vsebini skladen z obrazcem iz te razpisne dokumentacije.</w:t>
      </w:r>
    </w:p>
    <w:p w14:paraId="397F2136" w14:textId="77777777" w:rsidR="00AE1B52" w:rsidRPr="00076910" w:rsidRDefault="00AE1B52" w:rsidP="00AE1B52">
      <w:pPr>
        <w:keepNext/>
        <w:widowControl w:val="0"/>
        <w:jc w:val="both"/>
        <w:rPr>
          <w:rFonts w:ascii="Tahoma" w:hAnsi="Tahoma" w:cs="Tahoma"/>
        </w:rPr>
      </w:pPr>
    </w:p>
    <w:p w14:paraId="5D29DBDF" w14:textId="77777777" w:rsidR="00AE1B52" w:rsidRPr="00076910" w:rsidRDefault="00AE1B52" w:rsidP="00AE1B52">
      <w:pPr>
        <w:keepNext/>
        <w:widowControl w:val="0"/>
        <w:jc w:val="both"/>
        <w:rPr>
          <w:rFonts w:ascii="Tahoma" w:hAnsi="Tahoma" w:cs="Tahoma"/>
        </w:rPr>
      </w:pPr>
      <w:r w:rsidRPr="0071461D">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7F03F5" w:rsidRPr="0071461D">
        <w:rPr>
          <w:rFonts w:ascii="Tahoma" w:hAnsi="Tahoma" w:cs="Tahoma"/>
        </w:rPr>
        <w:t>.</w:t>
      </w:r>
    </w:p>
    <w:p w14:paraId="29E4F040" w14:textId="77777777" w:rsidR="00AE1B52" w:rsidRPr="00076910" w:rsidRDefault="00AE1B52" w:rsidP="00AE1B52">
      <w:pPr>
        <w:keepNext/>
        <w:widowControl w:val="0"/>
        <w:jc w:val="both"/>
        <w:rPr>
          <w:rFonts w:ascii="Tahoma" w:hAnsi="Tahoma" w:cs="Tahoma"/>
        </w:rPr>
      </w:pPr>
    </w:p>
    <w:p w14:paraId="4EE192DA"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3ECB999A" w14:textId="77777777" w:rsidR="00AE1B52" w:rsidRPr="00076910" w:rsidRDefault="00AE1B52" w:rsidP="00AE1B52">
      <w:pPr>
        <w:keepNext/>
        <w:widowControl w:val="0"/>
        <w:jc w:val="both"/>
        <w:rPr>
          <w:rFonts w:ascii="Tahoma" w:hAnsi="Tahoma" w:cs="Tahoma"/>
        </w:rPr>
      </w:pPr>
    </w:p>
    <w:p w14:paraId="23D06BB5"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0DC0D287" w14:textId="77777777" w:rsidR="00AE1B52" w:rsidRPr="00076910" w:rsidRDefault="00AE1B52" w:rsidP="0071461D">
      <w:pPr>
        <w:widowControl w:val="0"/>
        <w:jc w:val="both"/>
        <w:rPr>
          <w:rFonts w:ascii="Tahoma" w:hAnsi="Tahoma" w:cs="Tahoma"/>
        </w:rPr>
      </w:pPr>
    </w:p>
    <w:p w14:paraId="39593B5E" w14:textId="77777777" w:rsidR="00AE1B52" w:rsidRPr="00076910" w:rsidRDefault="00AE1B52" w:rsidP="0071461D">
      <w:pPr>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2F475313" w14:textId="77777777" w:rsidR="00AE1B52" w:rsidRPr="00076910" w:rsidRDefault="00AE1B52" w:rsidP="00E04072">
      <w:pPr>
        <w:widowControl w:val="0"/>
        <w:jc w:val="both"/>
        <w:rPr>
          <w:rFonts w:ascii="Tahoma" w:hAnsi="Tahoma" w:cs="Tahoma"/>
        </w:rPr>
      </w:pPr>
    </w:p>
    <w:p w14:paraId="5E4AD625" w14:textId="77777777" w:rsidR="00AE1B52" w:rsidRPr="00076910" w:rsidRDefault="00AE1B52" w:rsidP="00E04072">
      <w:pPr>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780625E6" w14:textId="77777777" w:rsidR="009963F3" w:rsidRPr="00076910" w:rsidRDefault="009963F3" w:rsidP="004C2041">
      <w:pPr>
        <w:widowControl w:val="0"/>
        <w:jc w:val="both"/>
        <w:rPr>
          <w:rFonts w:ascii="Tahoma" w:hAnsi="Tahoma" w:cs="Tahoma"/>
        </w:rPr>
      </w:pPr>
    </w:p>
    <w:p w14:paraId="1EE8EE4E" w14:textId="77777777" w:rsidR="004E6491" w:rsidRPr="00076910" w:rsidRDefault="00D93C38" w:rsidP="00B11E1B">
      <w:pPr>
        <w:keepNext/>
        <w:widowControl w:val="0"/>
        <w:outlineLvl w:val="2"/>
        <w:rPr>
          <w:rFonts w:ascii="Tahoma" w:hAnsi="Tahoma" w:cs="Tahoma"/>
          <w:b/>
          <w:sz w:val="22"/>
        </w:rPr>
      </w:pPr>
      <w:r w:rsidRPr="00362EF9">
        <w:rPr>
          <w:rFonts w:ascii="Tahoma" w:hAnsi="Tahoma" w:cs="Tahoma"/>
          <w:b/>
          <w:sz w:val="22"/>
        </w:rPr>
        <w:t>3.2.</w:t>
      </w:r>
      <w:r w:rsidR="0024735F" w:rsidRPr="00362EF9">
        <w:rPr>
          <w:rFonts w:ascii="Tahoma" w:hAnsi="Tahoma" w:cs="Tahoma"/>
          <w:b/>
          <w:sz w:val="22"/>
        </w:rPr>
        <w:t>3</w:t>
      </w:r>
      <w:r w:rsidRPr="00362EF9">
        <w:rPr>
          <w:rFonts w:ascii="Tahoma" w:hAnsi="Tahoma" w:cs="Tahoma"/>
          <w:b/>
          <w:sz w:val="22"/>
        </w:rPr>
        <w:t xml:space="preserve">.2 </w:t>
      </w:r>
      <w:r w:rsidR="004E6491" w:rsidRPr="00362EF9">
        <w:rPr>
          <w:rFonts w:ascii="Tahoma" w:hAnsi="Tahoma" w:cs="Tahoma"/>
          <w:b/>
          <w:sz w:val="22"/>
        </w:rPr>
        <w:t>KADROVSKA STRUKTURA</w:t>
      </w:r>
    </w:p>
    <w:p w14:paraId="690AE2A7" w14:textId="77777777" w:rsidR="00763DCC" w:rsidRDefault="00763DCC" w:rsidP="005579E3">
      <w:pPr>
        <w:jc w:val="both"/>
        <w:rPr>
          <w:rFonts w:ascii="Tahoma" w:hAnsi="Tahoma" w:cs="Tahoma"/>
        </w:rPr>
      </w:pPr>
    </w:p>
    <w:p w14:paraId="61A602F9" w14:textId="77777777" w:rsidR="00362EF9" w:rsidRDefault="00362EF9" w:rsidP="00362EF9">
      <w:pPr>
        <w:widowControl w:val="0"/>
        <w:rPr>
          <w:rFonts w:ascii="Tahoma" w:hAnsi="Tahoma" w:cs="Tahoma"/>
        </w:rPr>
      </w:pPr>
      <w:r w:rsidRPr="00076910">
        <w:rPr>
          <w:rFonts w:ascii="Tahoma" w:hAnsi="Tahoma" w:cs="Tahoma"/>
        </w:rPr>
        <w:t>Ponudnik mora</w:t>
      </w:r>
      <w:r>
        <w:rPr>
          <w:rFonts w:ascii="Tahoma" w:hAnsi="Tahoma" w:cs="Tahoma"/>
        </w:rPr>
        <w:t xml:space="preserve"> imeti zaposlenega </w:t>
      </w:r>
      <w:r w:rsidRPr="00076910">
        <w:rPr>
          <w:rFonts w:ascii="Tahoma" w:hAnsi="Tahoma" w:cs="Tahoma"/>
        </w:rPr>
        <w:t>vodjo strojno inštalacijskih del</w:t>
      </w:r>
      <w:r>
        <w:rPr>
          <w:rFonts w:ascii="Tahoma" w:hAnsi="Tahoma" w:cs="Tahoma"/>
        </w:rPr>
        <w:t>. Vodja strojno inštalacijskih del mora biti zaposlen pri ponudniku ali partnerju v primeru skupne ponudbe.</w:t>
      </w:r>
    </w:p>
    <w:p w14:paraId="38CCF049" w14:textId="77777777" w:rsidR="00362EF9" w:rsidRDefault="00362EF9" w:rsidP="00362EF9">
      <w:pPr>
        <w:widowControl w:val="0"/>
        <w:rPr>
          <w:rFonts w:ascii="Tahoma" w:hAnsi="Tahoma" w:cs="Tahoma"/>
        </w:rPr>
      </w:pPr>
    </w:p>
    <w:p w14:paraId="292AF497" w14:textId="77777777" w:rsidR="00362EF9" w:rsidRPr="00076910" w:rsidRDefault="00362EF9" w:rsidP="00ED473C">
      <w:pPr>
        <w:widowControl w:val="0"/>
        <w:rPr>
          <w:rFonts w:ascii="Tahoma" w:hAnsi="Tahoma" w:cs="Tahoma"/>
        </w:rPr>
      </w:pPr>
      <w:r w:rsidRPr="00076910">
        <w:rPr>
          <w:rFonts w:ascii="Tahoma" w:hAnsi="Tahoma" w:cs="Tahoma"/>
        </w:rPr>
        <w:t xml:space="preserve">Ponudnik mora zagotoviti </w:t>
      </w:r>
      <w:r>
        <w:rPr>
          <w:rFonts w:ascii="Tahoma" w:hAnsi="Tahoma" w:cs="Tahoma"/>
        </w:rPr>
        <w:t xml:space="preserve">še </w:t>
      </w:r>
      <w:r w:rsidRPr="00076910">
        <w:rPr>
          <w:rFonts w:ascii="Tahoma" w:hAnsi="Tahoma" w:cs="Tahoma"/>
        </w:rPr>
        <w:t>naslednje kadre:</w:t>
      </w:r>
    </w:p>
    <w:p w14:paraId="6FF6170D" w14:textId="77777777"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najmanj 3 (tri) varilce z veljavnim certifikatom o preizkusu usposobljenosti varilca za ročno obločno varjenje – varilni postopek 111 ali z veljavnim certifikatom o preizkusu usposobljenosti varilca za TIG varjenje – varilni postopek 141</w:t>
      </w:r>
      <w:r w:rsidR="00ED473C">
        <w:rPr>
          <w:rFonts w:ascii="Tahoma" w:hAnsi="Tahoma" w:cs="Tahoma"/>
          <w:bCs/>
          <w:iCs/>
        </w:rPr>
        <w:t xml:space="preserve"> - </w:t>
      </w:r>
      <w:r w:rsidR="00ED473C" w:rsidRPr="0007117D">
        <w:rPr>
          <w:rFonts w:ascii="Tahoma" w:hAnsi="Tahoma" w:cs="Tahoma"/>
          <w:bCs/>
          <w:i/>
          <w:iCs/>
        </w:rPr>
        <w:t>velja za 1.</w:t>
      </w:r>
      <w:r w:rsidR="00ED473C">
        <w:rPr>
          <w:rFonts w:ascii="Tahoma" w:hAnsi="Tahoma" w:cs="Tahoma"/>
          <w:bCs/>
          <w:i/>
          <w:iCs/>
        </w:rPr>
        <w:t>, 2.</w:t>
      </w:r>
      <w:r w:rsidR="00ED473C" w:rsidRPr="0007117D">
        <w:rPr>
          <w:rFonts w:ascii="Tahoma" w:hAnsi="Tahoma" w:cs="Tahoma"/>
          <w:bCs/>
          <w:i/>
          <w:iCs/>
        </w:rPr>
        <w:t xml:space="preserve"> in </w:t>
      </w:r>
      <w:r w:rsidR="00ED473C">
        <w:rPr>
          <w:rFonts w:ascii="Tahoma" w:hAnsi="Tahoma" w:cs="Tahoma"/>
          <w:bCs/>
          <w:i/>
          <w:iCs/>
        </w:rPr>
        <w:t>3</w:t>
      </w:r>
      <w:r w:rsidR="00ED473C" w:rsidRPr="0007117D">
        <w:rPr>
          <w:rFonts w:ascii="Tahoma" w:hAnsi="Tahoma" w:cs="Tahoma"/>
          <w:bCs/>
          <w:i/>
          <w:iCs/>
        </w:rPr>
        <w:t>. sklop</w:t>
      </w:r>
      <w:r w:rsidR="00ED473C" w:rsidRPr="00ED473C">
        <w:rPr>
          <w:rFonts w:ascii="Tahoma" w:hAnsi="Tahoma" w:cs="Tahoma"/>
          <w:bCs/>
          <w:iCs/>
        </w:rPr>
        <w:t>;</w:t>
      </w:r>
    </w:p>
    <w:p w14:paraId="4EDF3187" w14:textId="77777777" w:rsidR="00ED473C" w:rsidRPr="00ED473C" w:rsidRDefault="00ED473C" w:rsidP="00ED473C">
      <w:pPr>
        <w:numPr>
          <w:ilvl w:val="0"/>
          <w:numId w:val="13"/>
        </w:numPr>
        <w:jc w:val="both"/>
        <w:rPr>
          <w:rFonts w:ascii="Tahoma" w:hAnsi="Tahoma" w:cs="Tahoma"/>
          <w:bCs/>
          <w:iCs/>
        </w:rPr>
      </w:pPr>
      <w:r w:rsidRPr="00ED473C">
        <w:rPr>
          <w:rFonts w:ascii="Tahoma" w:hAnsi="Tahoma" w:cs="Tahoma"/>
          <w:bCs/>
          <w:iCs/>
        </w:rPr>
        <w:t>najmanj 3 (tri) varilce z veljavnim certifikatom o preizkusu usposobljenosti varilca za elektro fuzijsko varjenje PE cevi z objemko za dimenzije cevi do PE 225</w:t>
      </w:r>
      <w:r>
        <w:rPr>
          <w:rFonts w:ascii="Tahoma" w:hAnsi="Tahoma" w:cs="Tahoma"/>
          <w:bCs/>
          <w:iCs/>
        </w:rPr>
        <w:t xml:space="preserve"> - </w:t>
      </w:r>
      <w:r w:rsidRPr="0007117D">
        <w:rPr>
          <w:rFonts w:ascii="Tahoma" w:hAnsi="Tahoma" w:cs="Tahoma"/>
          <w:bCs/>
          <w:i/>
          <w:iCs/>
        </w:rPr>
        <w:t>velja za 1. in 2. sklop</w:t>
      </w:r>
      <w:r>
        <w:rPr>
          <w:rFonts w:ascii="Tahoma" w:hAnsi="Tahoma" w:cs="Tahoma"/>
          <w:bCs/>
          <w:iCs/>
        </w:rPr>
        <w:t>;</w:t>
      </w:r>
    </w:p>
    <w:p w14:paraId="637BDFC8" w14:textId="77777777" w:rsidR="00362EF9" w:rsidRPr="00885758" w:rsidRDefault="00362EF9" w:rsidP="00362EF9">
      <w:pPr>
        <w:numPr>
          <w:ilvl w:val="0"/>
          <w:numId w:val="13"/>
        </w:numPr>
        <w:jc w:val="both"/>
        <w:rPr>
          <w:rFonts w:ascii="Tahoma" w:hAnsi="Tahoma" w:cs="Tahoma"/>
          <w:bCs/>
          <w:iCs/>
        </w:rPr>
      </w:pPr>
      <w:r w:rsidRPr="00885758">
        <w:rPr>
          <w:rFonts w:ascii="Tahoma" w:hAnsi="Tahoma" w:cs="Tahoma"/>
          <w:bCs/>
          <w:iCs/>
        </w:rPr>
        <w:t>najmanj dva (2) usposobljena monterja za izdelavo in montažo predizoliranih spojk</w:t>
      </w:r>
      <w:r>
        <w:rPr>
          <w:rFonts w:ascii="Tahoma" w:hAnsi="Tahoma" w:cs="Tahoma"/>
          <w:bCs/>
          <w:iCs/>
        </w:rPr>
        <w:t xml:space="preserve"> – </w:t>
      </w:r>
      <w:r w:rsidRPr="0007117D">
        <w:rPr>
          <w:rFonts w:ascii="Tahoma" w:hAnsi="Tahoma" w:cs="Tahoma"/>
          <w:bCs/>
          <w:i/>
          <w:iCs/>
        </w:rPr>
        <w:t xml:space="preserve">velja za </w:t>
      </w:r>
      <w:r w:rsidR="00F13065">
        <w:rPr>
          <w:rFonts w:ascii="Tahoma" w:hAnsi="Tahoma" w:cs="Tahoma"/>
          <w:bCs/>
          <w:i/>
          <w:iCs/>
        </w:rPr>
        <w:t>2</w:t>
      </w:r>
      <w:r w:rsidRPr="0007117D">
        <w:rPr>
          <w:rFonts w:ascii="Tahoma" w:hAnsi="Tahoma" w:cs="Tahoma"/>
          <w:bCs/>
          <w:i/>
          <w:iCs/>
        </w:rPr>
        <w:t xml:space="preserve">. in </w:t>
      </w:r>
      <w:r w:rsidR="00F13065">
        <w:rPr>
          <w:rFonts w:ascii="Tahoma" w:hAnsi="Tahoma" w:cs="Tahoma"/>
          <w:bCs/>
          <w:i/>
          <w:iCs/>
        </w:rPr>
        <w:t>3</w:t>
      </w:r>
      <w:r w:rsidRPr="0007117D">
        <w:rPr>
          <w:rFonts w:ascii="Tahoma" w:hAnsi="Tahoma" w:cs="Tahoma"/>
          <w:bCs/>
          <w:i/>
          <w:iCs/>
        </w:rPr>
        <w:t>. sklop</w:t>
      </w:r>
      <w:r>
        <w:rPr>
          <w:rFonts w:ascii="Tahoma" w:hAnsi="Tahoma" w:cs="Tahoma"/>
          <w:bCs/>
          <w:iCs/>
        </w:rPr>
        <w:t>.</w:t>
      </w:r>
    </w:p>
    <w:p w14:paraId="2244F066" w14:textId="77777777" w:rsidR="0024382C" w:rsidRPr="00C01D1D" w:rsidRDefault="0024382C" w:rsidP="005579E3">
      <w:pPr>
        <w:widowControl w:val="0"/>
        <w:jc w:val="both"/>
        <w:rPr>
          <w:rFonts w:ascii="Tahoma" w:hAnsi="Tahoma" w:cs="Tahoma"/>
          <w:highlight w:val="yellow"/>
        </w:rPr>
      </w:pPr>
    </w:p>
    <w:p w14:paraId="49C72C61" w14:textId="77777777" w:rsidR="008336BF" w:rsidRPr="00076910" w:rsidRDefault="008336BF" w:rsidP="008336BF">
      <w:pPr>
        <w:keepNext/>
        <w:widowControl w:val="0"/>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78FE6F55" w14:textId="77777777"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 xml:space="preserve">za vodjo strojno inštalacijskih del: </w:t>
      </w:r>
      <w:r w:rsidRPr="00AB42CD">
        <w:rPr>
          <w:rFonts w:ascii="Tahoma" w:hAnsi="Tahoma" w:cs="Tahoma"/>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r w:rsidRPr="00ED473C">
        <w:rPr>
          <w:rFonts w:ascii="Tahoma" w:hAnsi="Tahoma" w:cs="Tahoma"/>
          <w:bCs/>
          <w:iCs/>
        </w:rPr>
        <w:t>,</w:t>
      </w:r>
    </w:p>
    <w:p w14:paraId="540217DF" w14:textId="77777777"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 xml:space="preserve">za varilce </w:t>
      </w:r>
      <w:r w:rsidRPr="00AB42CD">
        <w:rPr>
          <w:rFonts w:ascii="Tahoma" w:hAnsi="Tahoma" w:cs="Tahoma"/>
          <w:bCs/>
          <w:iCs/>
        </w:rPr>
        <w:t>za ročno obločno varjenje ali TIG varjenje</w:t>
      </w:r>
      <w:r w:rsidRPr="00ED473C">
        <w:rPr>
          <w:rFonts w:ascii="Tahoma" w:hAnsi="Tahoma" w:cs="Tahoma"/>
          <w:bCs/>
          <w:iCs/>
        </w:rPr>
        <w:t>: veljavni certifikat o preizkusu usposobljenosti varilca za ročno obločno varjenje – varilni postopek 111 ali veljavni certifikat o preizkusu usposobljenosti varilca za TIG varjenje – varilni postopek 141,</w:t>
      </w:r>
    </w:p>
    <w:p w14:paraId="6F5AB9EC" w14:textId="77777777" w:rsidR="00ED473C" w:rsidRPr="00ED473C" w:rsidRDefault="00ED473C" w:rsidP="00ED473C">
      <w:pPr>
        <w:numPr>
          <w:ilvl w:val="0"/>
          <w:numId w:val="13"/>
        </w:numPr>
        <w:jc w:val="both"/>
        <w:rPr>
          <w:rFonts w:ascii="Tahoma" w:hAnsi="Tahoma" w:cs="Tahoma"/>
          <w:bCs/>
          <w:iCs/>
        </w:rPr>
      </w:pPr>
      <w:r w:rsidRPr="00ED473C">
        <w:rPr>
          <w:rFonts w:ascii="Tahoma" w:hAnsi="Tahoma" w:cs="Tahoma"/>
          <w:bCs/>
          <w:iCs/>
        </w:rPr>
        <w:t>za varilce za elektro fuzijsko varjenje: veljavni certifikat o preizkusu usposobljenosti varilca za elektro fuzijsko varjenje PE cevi z objemko za dimenzije cevi do PE 225,</w:t>
      </w:r>
    </w:p>
    <w:p w14:paraId="069B92DE" w14:textId="77777777" w:rsidR="00362EF9" w:rsidRPr="00ED473C" w:rsidRDefault="00362EF9" w:rsidP="00ED473C">
      <w:pPr>
        <w:numPr>
          <w:ilvl w:val="0"/>
          <w:numId w:val="13"/>
        </w:numPr>
        <w:jc w:val="both"/>
        <w:rPr>
          <w:rFonts w:ascii="Tahoma" w:hAnsi="Tahoma" w:cs="Tahoma"/>
          <w:bCs/>
          <w:iCs/>
        </w:rPr>
      </w:pPr>
      <w:r>
        <w:rPr>
          <w:rFonts w:ascii="Tahoma" w:hAnsi="Tahoma" w:cs="Tahoma"/>
          <w:bCs/>
          <w:iCs/>
        </w:rPr>
        <w:t xml:space="preserve">za monterja za </w:t>
      </w:r>
      <w:r w:rsidRPr="00885758">
        <w:rPr>
          <w:rFonts w:ascii="Tahoma" w:hAnsi="Tahoma" w:cs="Tahoma"/>
          <w:bCs/>
          <w:iCs/>
        </w:rPr>
        <w:t>izdelavo in montažo predizoliranih spojk</w:t>
      </w:r>
      <w:r>
        <w:rPr>
          <w:rFonts w:ascii="Tahoma" w:hAnsi="Tahoma" w:cs="Tahoma"/>
          <w:bCs/>
          <w:iCs/>
        </w:rPr>
        <w:t xml:space="preserve">: </w:t>
      </w:r>
      <w:r w:rsidRPr="00885758">
        <w:rPr>
          <w:rFonts w:ascii="Tahoma" w:hAnsi="Tahoma" w:cs="Tahoma"/>
          <w:bCs/>
          <w:iCs/>
        </w:rPr>
        <w:t>potrdilo proizvajalca / dobavitelja predizoliranih cevi in spojk o usposobljenosti monterje</w:t>
      </w:r>
      <w:r>
        <w:rPr>
          <w:rFonts w:ascii="Tahoma" w:hAnsi="Tahoma" w:cs="Tahoma"/>
          <w:bCs/>
          <w:iCs/>
        </w:rPr>
        <w:t>v za izdelavo in montažo te-teh,</w:t>
      </w:r>
    </w:p>
    <w:p w14:paraId="195DF324" w14:textId="77777777" w:rsidR="008336BF" w:rsidRPr="00ED473C" w:rsidRDefault="008336BF" w:rsidP="00ED473C">
      <w:pPr>
        <w:numPr>
          <w:ilvl w:val="0"/>
          <w:numId w:val="13"/>
        </w:numPr>
        <w:jc w:val="both"/>
        <w:rPr>
          <w:rFonts w:ascii="Tahoma" w:hAnsi="Tahoma" w:cs="Tahoma"/>
          <w:bCs/>
          <w:iCs/>
        </w:rPr>
      </w:pPr>
      <w:r w:rsidRPr="00ED473C">
        <w:rPr>
          <w:rFonts w:ascii="Tahoma" w:hAnsi="Tahoma" w:cs="Tahoma"/>
          <w:bCs/>
          <w:iCs/>
        </w:rPr>
        <w:t>za vse prijavljene kadre: kopije M-1 oziroma M-1/M-2 obrazca, ter v primeru sprememb še kopije M-3 obrazca.</w:t>
      </w:r>
    </w:p>
    <w:p w14:paraId="44457129" w14:textId="77777777" w:rsidR="008336BF" w:rsidRPr="00785E21" w:rsidRDefault="008336BF" w:rsidP="008336BF">
      <w:pPr>
        <w:keepNext/>
        <w:widowControl w:val="0"/>
        <w:jc w:val="both"/>
        <w:rPr>
          <w:rFonts w:ascii="Tahoma" w:hAnsi="Tahoma" w:cs="Tahoma"/>
        </w:rPr>
      </w:pPr>
    </w:p>
    <w:p w14:paraId="37131DDE" w14:textId="77777777" w:rsidR="00362EF9" w:rsidRPr="00076910" w:rsidRDefault="00362EF9" w:rsidP="00362EF9">
      <w:pPr>
        <w:keepNext/>
        <w:widowControl w:val="0"/>
        <w:jc w:val="both"/>
        <w:rPr>
          <w:rFonts w:ascii="Tahoma" w:hAnsi="Tahoma" w:cs="Tahoma"/>
          <w:b/>
        </w:rPr>
      </w:pPr>
      <w:r w:rsidRPr="00B43471">
        <w:rPr>
          <w:rFonts w:ascii="Tahoma" w:hAnsi="Tahoma" w:cs="Tahoma"/>
        </w:rPr>
        <w:t>Prijavljeni vodja del mora izpolnjevati pogoje skladno z veljavnim Gradbenim zakonom (Ur</w:t>
      </w:r>
      <w:r>
        <w:rPr>
          <w:rFonts w:ascii="Tahoma" w:hAnsi="Tahoma" w:cs="Tahoma"/>
        </w:rPr>
        <w:t>adni</w:t>
      </w:r>
      <w:r w:rsidRPr="00B43471">
        <w:rPr>
          <w:rFonts w:ascii="Tahoma" w:hAnsi="Tahoma" w:cs="Tahoma"/>
        </w:rPr>
        <w:t xml:space="preserve"> l</w:t>
      </w:r>
      <w:r>
        <w:rPr>
          <w:rFonts w:ascii="Tahoma" w:hAnsi="Tahoma" w:cs="Tahoma"/>
        </w:rPr>
        <w:t>ist</w:t>
      </w:r>
      <w:r w:rsidRPr="00B43471">
        <w:rPr>
          <w:rFonts w:ascii="Tahoma" w:hAnsi="Tahoma" w:cs="Tahoma"/>
        </w:rPr>
        <w:t xml:space="preserve"> RS, št. 199/21 s spremembami; v nadaljevanju GZ-1).</w:t>
      </w:r>
      <w:r w:rsidRPr="005B2D74">
        <w:rPr>
          <w:rFonts w:ascii="Tahoma" w:hAnsi="Tahoma" w:cs="Tahoma"/>
        </w:rPr>
        <w:t xml:space="preserve"> </w:t>
      </w:r>
      <w:r w:rsidRPr="005B2D74">
        <w:rPr>
          <w:rFonts w:ascii="Tahoma" w:hAnsi="Tahoma" w:cs="Tahoma"/>
          <w:b/>
        </w:rPr>
        <w:t xml:space="preserve">Naročnik bo zahteval obvezno prisotnost </w:t>
      </w:r>
      <w:r>
        <w:rPr>
          <w:rFonts w:ascii="Tahoma" w:hAnsi="Tahoma" w:cs="Tahoma"/>
          <w:b/>
        </w:rPr>
        <w:lastRenderedPageBreak/>
        <w:t>n</w:t>
      </w:r>
      <w:r w:rsidRPr="005B2D74">
        <w:rPr>
          <w:rFonts w:ascii="Tahoma" w:hAnsi="Tahoma" w:cs="Tahoma"/>
          <w:b/>
        </w:rPr>
        <w:t xml:space="preserve">avedenega vodje del in varilcev </w:t>
      </w:r>
      <w:r>
        <w:rPr>
          <w:rFonts w:ascii="Tahoma" w:hAnsi="Tahoma" w:cs="Tahoma"/>
          <w:b/>
        </w:rPr>
        <w:t xml:space="preserve">ter monterjev </w:t>
      </w:r>
      <w:r w:rsidRPr="005B2D74">
        <w:rPr>
          <w:rFonts w:ascii="Tahoma" w:hAnsi="Tahoma" w:cs="Tahoma"/>
          <w:b/>
        </w:rPr>
        <w:t>na gradbišču med izvajanjem</w:t>
      </w:r>
      <w:r w:rsidRPr="00076910">
        <w:rPr>
          <w:rFonts w:ascii="Tahoma" w:hAnsi="Tahoma" w:cs="Tahoma"/>
          <w:b/>
        </w:rPr>
        <w:t xml:space="preserve"> del.</w:t>
      </w:r>
    </w:p>
    <w:p w14:paraId="736D9DAB" w14:textId="77777777" w:rsidR="00E26351" w:rsidRDefault="00E26351" w:rsidP="00085739">
      <w:pPr>
        <w:widowControl w:val="0"/>
        <w:tabs>
          <w:tab w:val="left" w:pos="8100"/>
        </w:tabs>
        <w:jc w:val="both"/>
        <w:rPr>
          <w:rFonts w:ascii="Tahoma" w:hAnsi="Tahoma" w:cs="Tahoma"/>
          <w:smallCaps/>
        </w:rPr>
      </w:pPr>
    </w:p>
    <w:p w14:paraId="4F46A906" w14:textId="77777777" w:rsidR="00085739" w:rsidRPr="00076910" w:rsidRDefault="00085739" w:rsidP="00085739">
      <w:pPr>
        <w:keepNext/>
        <w:widowControl w:val="0"/>
        <w:ind w:left="1410" w:hanging="1410"/>
        <w:outlineLvl w:val="2"/>
        <w:rPr>
          <w:rFonts w:ascii="Tahoma" w:hAnsi="Tahoma" w:cs="Tahoma"/>
          <w:b/>
          <w:sz w:val="22"/>
        </w:rPr>
      </w:pPr>
      <w:r w:rsidRPr="00542C37">
        <w:rPr>
          <w:rFonts w:ascii="Tahoma" w:hAnsi="Tahoma" w:cs="Tahoma"/>
          <w:b/>
          <w:sz w:val="22"/>
        </w:rPr>
        <w:t>3.2.3.</w:t>
      </w:r>
      <w:r>
        <w:rPr>
          <w:rFonts w:ascii="Tahoma" w:hAnsi="Tahoma" w:cs="Tahoma"/>
          <w:b/>
          <w:sz w:val="22"/>
        </w:rPr>
        <w:t>3</w:t>
      </w:r>
      <w:r w:rsidRPr="00542C37">
        <w:rPr>
          <w:rFonts w:ascii="Tahoma" w:hAnsi="Tahoma" w:cs="Tahoma"/>
          <w:b/>
          <w:sz w:val="22"/>
        </w:rPr>
        <w:t xml:space="preserve"> </w:t>
      </w:r>
      <w:r>
        <w:rPr>
          <w:rFonts w:ascii="Tahoma" w:hAnsi="Tahoma" w:cs="Tahoma"/>
          <w:b/>
          <w:sz w:val="22"/>
        </w:rPr>
        <w:tab/>
        <w:t>POTRDILO/CERTIFIKAT ZA GRADNJO STROJNIH INŠTALACIJ ZA VROČEVODE IN PAROVODE TER PLINOVODE</w:t>
      </w:r>
    </w:p>
    <w:p w14:paraId="64CF276A" w14:textId="77777777" w:rsidR="00085739" w:rsidRDefault="00085739" w:rsidP="00085739">
      <w:pPr>
        <w:keepNext/>
        <w:widowControl w:val="0"/>
        <w:outlineLvl w:val="2"/>
        <w:rPr>
          <w:rFonts w:ascii="Tahoma" w:hAnsi="Tahoma" w:cs="Tahoma"/>
        </w:rPr>
      </w:pPr>
    </w:p>
    <w:p w14:paraId="7A27FE59" w14:textId="77777777" w:rsidR="00085739" w:rsidRDefault="00085739" w:rsidP="00085739">
      <w:pPr>
        <w:keepNext/>
        <w:widowControl w:val="0"/>
        <w:jc w:val="both"/>
        <w:rPr>
          <w:rFonts w:ascii="Tahoma" w:hAnsi="Tahoma" w:cs="Tahoma"/>
        </w:rPr>
      </w:pPr>
      <w:r>
        <w:rPr>
          <w:rFonts w:ascii="Tahoma" w:hAnsi="Tahoma" w:cs="Tahoma"/>
        </w:rPr>
        <w:t xml:space="preserve">Ponudnik mora imeti veljavno potrdilo/veljaven certifikat za gradnjo strojnih inštalacij za vročevode in parovode za varjenje cevi iz jekla – </w:t>
      </w:r>
      <w:r w:rsidR="00ED473C" w:rsidRPr="0007117D">
        <w:rPr>
          <w:rFonts w:ascii="Tahoma" w:hAnsi="Tahoma" w:cs="Tahoma"/>
          <w:bCs/>
          <w:i/>
          <w:iCs/>
        </w:rPr>
        <w:t>velja za 1.</w:t>
      </w:r>
      <w:r w:rsidR="00ED473C">
        <w:rPr>
          <w:rFonts w:ascii="Tahoma" w:hAnsi="Tahoma" w:cs="Tahoma"/>
          <w:bCs/>
          <w:i/>
          <w:iCs/>
        </w:rPr>
        <w:t>, 2.</w:t>
      </w:r>
      <w:r w:rsidR="00ED473C" w:rsidRPr="0007117D">
        <w:rPr>
          <w:rFonts w:ascii="Tahoma" w:hAnsi="Tahoma" w:cs="Tahoma"/>
          <w:bCs/>
          <w:i/>
          <w:iCs/>
        </w:rPr>
        <w:t xml:space="preserve"> in </w:t>
      </w:r>
      <w:r w:rsidR="00ED473C">
        <w:rPr>
          <w:rFonts w:ascii="Tahoma" w:hAnsi="Tahoma" w:cs="Tahoma"/>
          <w:bCs/>
          <w:i/>
          <w:iCs/>
        </w:rPr>
        <w:t>3</w:t>
      </w:r>
      <w:r w:rsidR="00ED473C" w:rsidRPr="0007117D">
        <w:rPr>
          <w:rFonts w:ascii="Tahoma" w:hAnsi="Tahoma" w:cs="Tahoma"/>
          <w:bCs/>
          <w:i/>
          <w:iCs/>
        </w:rPr>
        <w:t>. sklop</w:t>
      </w:r>
      <w:r>
        <w:rPr>
          <w:rFonts w:ascii="Tahoma" w:hAnsi="Tahoma" w:cs="Tahoma"/>
        </w:rPr>
        <w:t xml:space="preserve">. </w:t>
      </w:r>
    </w:p>
    <w:p w14:paraId="6B558B4C" w14:textId="77777777" w:rsidR="00085739" w:rsidRDefault="00085739" w:rsidP="00085739">
      <w:pPr>
        <w:keepNext/>
        <w:widowControl w:val="0"/>
        <w:jc w:val="both"/>
        <w:rPr>
          <w:rFonts w:ascii="Tahoma" w:hAnsi="Tahoma" w:cs="Tahoma"/>
        </w:rPr>
      </w:pPr>
    </w:p>
    <w:p w14:paraId="4BCDE343" w14:textId="77777777" w:rsidR="002632AF" w:rsidRPr="002632AF" w:rsidRDefault="002632AF" w:rsidP="00085739">
      <w:pPr>
        <w:keepNext/>
        <w:widowControl w:val="0"/>
        <w:jc w:val="both"/>
        <w:rPr>
          <w:rFonts w:ascii="Tahoma" w:hAnsi="Tahoma" w:cs="Tahoma"/>
          <w:bCs/>
          <w:iCs/>
        </w:rPr>
      </w:pPr>
      <w:r w:rsidRPr="002632AF">
        <w:rPr>
          <w:rFonts w:ascii="Tahoma" w:hAnsi="Tahoma" w:cs="Tahoma"/>
          <w:bCs/>
          <w:iCs/>
        </w:rPr>
        <w:t>Ponudnik mora imeti veljavno potrdilo/veljaven certifikat za gradnjo strojnih inštalacij za plinovode za varjenje cevi iz polietilena (PE)</w:t>
      </w:r>
      <w:r>
        <w:rPr>
          <w:rFonts w:ascii="Tahoma" w:hAnsi="Tahoma" w:cs="Tahoma"/>
          <w:bCs/>
          <w:iCs/>
        </w:rPr>
        <w:t xml:space="preserve"> </w:t>
      </w:r>
      <w:r>
        <w:rPr>
          <w:rFonts w:ascii="Tahoma" w:hAnsi="Tahoma" w:cs="Tahoma"/>
        </w:rPr>
        <w:t xml:space="preserve">– </w:t>
      </w:r>
      <w:r w:rsidR="00ED473C" w:rsidRPr="0007117D">
        <w:rPr>
          <w:rFonts w:ascii="Tahoma" w:hAnsi="Tahoma" w:cs="Tahoma"/>
          <w:bCs/>
          <w:i/>
          <w:iCs/>
        </w:rPr>
        <w:t>velja za 1. in 2. sklop</w:t>
      </w:r>
      <w:r w:rsidRPr="002632AF">
        <w:rPr>
          <w:rFonts w:ascii="Tahoma" w:hAnsi="Tahoma" w:cs="Tahoma"/>
          <w:bCs/>
          <w:iCs/>
        </w:rPr>
        <w:t>.</w:t>
      </w:r>
    </w:p>
    <w:p w14:paraId="34945689" w14:textId="77777777" w:rsidR="002632AF" w:rsidRDefault="002632AF" w:rsidP="00085739">
      <w:pPr>
        <w:keepNext/>
        <w:widowControl w:val="0"/>
        <w:jc w:val="both"/>
        <w:rPr>
          <w:rFonts w:ascii="Tahoma" w:hAnsi="Tahoma" w:cs="Tahoma"/>
        </w:rPr>
      </w:pPr>
    </w:p>
    <w:p w14:paraId="39C88D67" w14:textId="77777777" w:rsidR="00085739" w:rsidRDefault="00085739" w:rsidP="00085739">
      <w:pPr>
        <w:keepNext/>
        <w:widowControl w:val="0"/>
        <w:jc w:val="both"/>
        <w:rPr>
          <w:rFonts w:ascii="Tahoma" w:hAnsi="Tahoma" w:cs="Tahoma"/>
        </w:rPr>
      </w:pPr>
      <w:r>
        <w:rPr>
          <w:rFonts w:ascii="Tahoma" w:hAnsi="Tahoma" w:cs="Tahoma"/>
        </w:rPr>
        <w:t xml:space="preserve">Kopijo potrdila/certifikata mora </w:t>
      </w:r>
      <w:r w:rsidR="002632AF">
        <w:rPr>
          <w:rFonts w:ascii="Tahoma" w:hAnsi="Tahoma" w:cs="Tahoma"/>
        </w:rPr>
        <w:t xml:space="preserve">ponudnik </w:t>
      </w:r>
      <w:r>
        <w:rPr>
          <w:rFonts w:ascii="Tahoma" w:hAnsi="Tahoma" w:cs="Tahoma"/>
        </w:rPr>
        <w:t xml:space="preserve">priložiti v ponudbi. </w:t>
      </w:r>
    </w:p>
    <w:p w14:paraId="5DE574C5" w14:textId="77777777" w:rsidR="00085739" w:rsidRDefault="00085739" w:rsidP="00085739">
      <w:pPr>
        <w:keepNext/>
        <w:widowControl w:val="0"/>
        <w:jc w:val="both"/>
        <w:rPr>
          <w:rFonts w:ascii="Tahoma" w:hAnsi="Tahoma" w:cs="Tahoma"/>
        </w:rPr>
      </w:pPr>
    </w:p>
    <w:p w14:paraId="46BD86ED" w14:textId="77777777" w:rsidR="00085739" w:rsidRDefault="00085739" w:rsidP="00085739">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6FEE185F" w14:textId="77777777" w:rsidR="00085739" w:rsidRDefault="00085739" w:rsidP="00085739">
      <w:pPr>
        <w:keepNext/>
        <w:widowControl w:val="0"/>
        <w:jc w:val="both"/>
        <w:rPr>
          <w:rFonts w:ascii="Tahoma" w:hAnsi="Tahoma" w:cs="Tahoma"/>
        </w:rPr>
      </w:pPr>
    </w:p>
    <w:p w14:paraId="1C29F265" w14:textId="77777777" w:rsidR="00085739" w:rsidRPr="00076910" w:rsidRDefault="00085739" w:rsidP="00085739">
      <w:pPr>
        <w:keepNext/>
        <w:widowControl w:val="0"/>
        <w:jc w:val="both"/>
        <w:rPr>
          <w:rFonts w:ascii="Tahoma" w:hAnsi="Tahoma" w:cs="Tahoma"/>
        </w:rPr>
      </w:pPr>
      <w:r>
        <w:rPr>
          <w:rFonts w:ascii="Tahoma" w:hAnsi="Tahoma" w:cs="Tahoma"/>
        </w:rPr>
        <w:t>Gospodarski subjekt, ki ima veljavno potrdilo/veljaven certifikat za gradnjo strojnih inštalacij za vročevode in parovode za varjenje cevi iz jekla</w:t>
      </w:r>
      <w:r w:rsidR="002632AF">
        <w:rPr>
          <w:rFonts w:ascii="Tahoma" w:hAnsi="Tahoma" w:cs="Tahoma"/>
        </w:rPr>
        <w:t xml:space="preserve"> oziroma za </w:t>
      </w:r>
      <w:r w:rsidR="002632AF" w:rsidRPr="002632AF">
        <w:rPr>
          <w:rFonts w:ascii="Tahoma" w:hAnsi="Tahoma" w:cs="Tahoma"/>
          <w:bCs/>
          <w:iCs/>
        </w:rPr>
        <w:t>plinovode za varjenje cevi iz polietilena (PE)</w:t>
      </w:r>
      <w:r>
        <w:rPr>
          <w:rFonts w:ascii="Tahoma" w:hAnsi="Tahoma" w:cs="Tahoma"/>
        </w:rPr>
        <w:t>, mora tudi izvajati dela.</w:t>
      </w:r>
    </w:p>
    <w:p w14:paraId="1044C62A" w14:textId="77777777" w:rsidR="00085739" w:rsidRPr="00085739" w:rsidRDefault="00085739" w:rsidP="00085739">
      <w:pPr>
        <w:widowControl w:val="0"/>
        <w:tabs>
          <w:tab w:val="left" w:pos="8100"/>
        </w:tabs>
        <w:jc w:val="both"/>
        <w:rPr>
          <w:rFonts w:ascii="Tahoma" w:hAnsi="Tahoma" w:cs="Tahoma"/>
          <w:smallCaps/>
        </w:rPr>
      </w:pPr>
    </w:p>
    <w:p w14:paraId="3972F8F3" w14:textId="77777777" w:rsidR="00DD3A07" w:rsidRPr="00076910" w:rsidRDefault="00DD3A07" w:rsidP="00B11E1B">
      <w:pPr>
        <w:keepNext/>
        <w:widowControl w:val="0"/>
        <w:outlineLvl w:val="2"/>
        <w:rPr>
          <w:rFonts w:ascii="Tahoma" w:hAnsi="Tahoma" w:cs="Tahoma"/>
          <w:b/>
          <w:sz w:val="22"/>
          <w:szCs w:val="22"/>
        </w:rPr>
      </w:pPr>
      <w:r w:rsidRPr="00DF67EE">
        <w:rPr>
          <w:rFonts w:ascii="Tahoma" w:hAnsi="Tahoma" w:cs="Tahoma"/>
          <w:b/>
          <w:sz w:val="22"/>
          <w:szCs w:val="22"/>
        </w:rPr>
        <w:t>3.</w:t>
      </w:r>
      <w:r w:rsidR="0024735F" w:rsidRPr="00DF67EE">
        <w:rPr>
          <w:rFonts w:ascii="Tahoma" w:hAnsi="Tahoma" w:cs="Tahoma"/>
          <w:b/>
          <w:sz w:val="22"/>
          <w:szCs w:val="22"/>
        </w:rPr>
        <w:t>2.4</w:t>
      </w:r>
      <w:r w:rsidR="00CA7B40" w:rsidRPr="00DF67EE">
        <w:rPr>
          <w:rFonts w:ascii="Tahoma" w:hAnsi="Tahoma" w:cs="Tahoma"/>
          <w:b/>
          <w:sz w:val="22"/>
          <w:szCs w:val="22"/>
        </w:rPr>
        <w:t xml:space="preserve"> </w:t>
      </w:r>
      <w:r w:rsidRPr="00DF67EE">
        <w:rPr>
          <w:rFonts w:ascii="Tahoma" w:hAnsi="Tahoma" w:cs="Tahoma"/>
          <w:b/>
          <w:sz w:val="22"/>
          <w:szCs w:val="22"/>
        </w:rPr>
        <w:t>ZAVAROVANJE ODGOVORNOSTI</w:t>
      </w:r>
    </w:p>
    <w:p w14:paraId="0AC544E4" w14:textId="77777777" w:rsidR="00DD3A07" w:rsidRPr="00076910" w:rsidRDefault="00DD3A07" w:rsidP="00B11E1B">
      <w:pPr>
        <w:keepNext/>
        <w:widowControl w:val="0"/>
        <w:ind w:left="1410" w:hanging="1410"/>
        <w:jc w:val="both"/>
        <w:rPr>
          <w:rFonts w:ascii="Tahoma" w:hAnsi="Tahoma" w:cs="Tahoma"/>
          <w:b/>
        </w:rPr>
      </w:pPr>
    </w:p>
    <w:p w14:paraId="4CF0A4A9"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14:paraId="46E9CC53" w14:textId="77777777" w:rsidR="00B652D3" w:rsidRPr="00085739" w:rsidRDefault="00B652D3" w:rsidP="00085739">
      <w:pPr>
        <w:widowControl w:val="0"/>
        <w:tabs>
          <w:tab w:val="left" w:pos="8100"/>
        </w:tabs>
        <w:jc w:val="both"/>
        <w:rPr>
          <w:rFonts w:ascii="Tahoma" w:hAnsi="Tahoma" w:cs="Tahoma"/>
          <w:smallCaps/>
        </w:rPr>
      </w:pPr>
    </w:p>
    <w:p w14:paraId="12505955" w14:textId="77777777"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2F7FC8CD" w14:textId="77777777" w:rsidR="00B652D3" w:rsidRPr="00785E21" w:rsidRDefault="00B652D3" w:rsidP="00312C5C">
      <w:pPr>
        <w:widowControl w:val="0"/>
        <w:tabs>
          <w:tab w:val="left" w:pos="8100"/>
        </w:tabs>
        <w:jc w:val="both"/>
        <w:rPr>
          <w:rFonts w:ascii="Tahoma" w:hAnsi="Tahoma" w:cs="Tahoma"/>
        </w:rPr>
      </w:pPr>
    </w:p>
    <w:p w14:paraId="54473FC8" w14:textId="77777777"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4C66B74B" w14:textId="77777777" w:rsidR="00D13878" w:rsidRDefault="00D13878" w:rsidP="00312C5C">
      <w:pPr>
        <w:widowControl w:val="0"/>
        <w:jc w:val="both"/>
        <w:rPr>
          <w:rFonts w:ascii="Tahoma" w:hAnsi="Tahoma" w:cs="Tahoma"/>
          <w:b/>
        </w:rPr>
      </w:pPr>
    </w:p>
    <w:p w14:paraId="1B9297B5" w14:textId="77777777" w:rsidR="00E7001B" w:rsidRPr="00540A93" w:rsidRDefault="00E7001B" w:rsidP="00E7001B">
      <w:pPr>
        <w:keepNext/>
        <w:keepLines/>
        <w:numPr>
          <w:ilvl w:val="1"/>
          <w:numId w:val="2"/>
        </w:numPr>
        <w:jc w:val="both"/>
        <w:rPr>
          <w:rFonts w:ascii="Tahoma" w:hAnsi="Tahoma" w:cs="Tahoma"/>
          <w:b/>
          <w:caps/>
          <w:sz w:val="22"/>
          <w:szCs w:val="22"/>
        </w:rPr>
      </w:pPr>
      <w:r w:rsidRPr="00540A93">
        <w:rPr>
          <w:rFonts w:ascii="Tahoma" w:hAnsi="Tahoma" w:cs="Tahoma"/>
          <w:b/>
          <w:caps/>
          <w:sz w:val="22"/>
          <w:szCs w:val="22"/>
        </w:rPr>
        <w:t>OSTALE ZAHTEVE NAROČNIKA</w:t>
      </w:r>
    </w:p>
    <w:p w14:paraId="61D2BDF6" w14:textId="77777777" w:rsidR="00E7001B" w:rsidRDefault="00E7001B" w:rsidP="00E7001B">
      <w:pPr>
        <w:keepNext/>
        <w:keepLines/>
        <w:tabs>
          <w:tab w:val="left" w:pos="8100"/>
        </w:tabs>
        <w:jc w:val="both"/>
        <w:rPr>
          <w:rFonts w:ascii="Tahoma" w:hAnsi="Tahoma" w:cs="Tahoma"/>
        </w:rPr>
      </w:pPr>
    </w:p>
    <w:p w14:paraId="6CCE83F2"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49A8C53D" w14:textId="77777777" w:rsidR="00E7001B" w:rsidRPr="00112425" w:rsidRDefault="00E7001B" w:rsidP="00E7001B">
      <w:pPr>
        <w:keepNext/>
        <w:keepLines/>
        <w:jc w:val="both"/>
        <w:rPr>
          <w:rFonts w:ascii="Tahoma" w:hAnsi="Tahoma" w:cs="Tahoma"/>
        </w:rPr>
      </w:pPr>
    </w:p>
    <w:p w14:paraId="6AA38568"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1E41D53A" w14:textId="77777777" w:rsidR="00E7001B" w:rsidRPr="00112425" w:rsidRDefault="00E7001B" w:rsidP="00E7001B">
      <w:pPr>
        <w:keepNext/>
        <w:keepLines/>
        <w:tabs>
          <w:tab w:val="left" w:pos="284"/>
        </w:tabs>
        <w:jc w:val="both"/>
        <w:rPr>
          <w:rFonts w:ascii="Tahoma" w:hAnsi="Tahoma" w:cs="Tahoma"/>
        </w:rPr>
      </w:pPr>
    </w:p>
    <w:p w14:paraId="5E9DE1DE"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9EEECA5" w14:textId="77777777" w:rsidR="00E7001B" w:rsidRPr="00112425" w:rsidRDefault="00E7001B"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0DF95E78" w14:textId="77777777" w:rsidR="00DC1F9B" w:rsidRPr="00FB2CFB" w:rsidRDefault="00DC1F9B" w:rsidP="00155644">
      <w:pPr>
        <w:keepNext/>
        <w:keepLines/>
        <w:numPr>
          <w:ilvl w:val="0"/>
          <w:numId w:val="22"/>
        </w:numPr>
        <w:ind w:left="714" w:hanging="357"/>
        <w:jc w:val="both"/>
        <w:rPr>
          <w:rFonts w:ascii="Tahoma" w:hAnsi="Tahoma" w:cs="Tahoma"/>
        </w:rPr>
      </w:pPr>
      <w:r w:rsidRPr="00FB2CFB">
        <w:rPr>
          <w:rFonts w:ascii="Tahoma" w:hAnsi="Tahoma" w:cs="Tahoma"/>
        </w:rPr>
        <w:t>Priloga »Izjava o udeležbi fizičnih in pravnih oseb v lastništvu«.</w:t>
      </w:r>
    </w:p>
    <w:p w14:paraId="32A9E3FB" w14:textId="77777777" w:rsidR="00E7001B" w:rsidRDefault="00E7001B" w:rsidP="00B11E1B">
      <w:pPr>
        <w:keepNext/>
        <w:widowControl w:val="0"/>
        <w:jc w:val="both"/>
        <w:rPr>
          <w:rFonts w:ascii="Tahoma" w:hAnsi="Tahoma" w:cs="Tahoma"/>
          <w:b/>
        </w:rPr>
      </w:pPr>
    </w:p>
    <w:p w14:paraId="3A9BEB7A"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0AA57241" w14:textId="77777777" w:rsidR="0084369F" w:rsidRPr="00E7001B" w:rsidRDefault="0084369F" w:rsidP="00B11E1B">
      <w:pPr>
        <w:keepNext/>
        <w:widowControl w:val="0"/>
        <w:jc w:val="both"/>
        <w:rPr>
          <w:rFonts w:ascii="Tahoma" w:hAnsi="Tahoma" w:cs="Tahoma"/>
          <w:b/>
        </w:rPr>
      </w:pPr>
    </w:p>
    <w:p w14:paraId="081CCD4E" w14:textId="77777777" w:rsidR="00B335BF" w:rsidRPr="00076910" w:rsidRDefault="00B335BF" w:rsidP="00ED473C">
      <w:pPr>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53FCEAD3" w14:textId="77777777" w:rsidR="00D13878" w:rsidRPr="00076910" w:rsidRDefault="00D13878" w:rsidP="00B11E1B">
      <w:pPr>
        <w:keepNext/>
        <w:widowControl w:val="0"/>
        <w:jc w:val="both"/>
        <w:rPr>
          <w:rFonts w:ascii="Tahoma" w:hAnsi="Tahoma" w:cs="Tahoma"/>
          <w:b/>
        </w:rPr>
      </w:pPr>
    </w:p>
    <w:p w14:paraId="28C9710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5302D5BD" w14:textId="77777777" w:rsidR="00AE768B" w:rsidRPr="00076910" w:rsidRDefault="00AE768B" w:rsidP="00B11E1B">
      <w:pPr>
        <w:keepNext/>
        <w:widowControl w:val="0"/>
        <w:jc w:val="both"/>
        <w:rPr>
          <w:rFonts w:ascii="Tahoma" w:hAnsi="Tahoma" w:cs="Tahoma"/>
        </w:rPr>
      </w:pPr>
    </w:p>
    <w:p w14:paraId="2ECEA195" w14:textId="77777777" w:rsidR="00ED473C" w:rsidRPr="00076910" w:rsidRDefault="00ED473C" w:rsidP="00ED473C">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Pr>
          <w:rFonts w:ascii="Tahoma" w:hAnsi="Tahoma" w:cs="Tahoma"/>
        </w:rPr>
        <w:t xml:space="preserve"> za posamezni sklop.</w:t>
      </w:r>
    </w:p>
    <w:p w14:paraId="48199683" w14:textId="77777777" w:rsidR="00D57C4F" w:rsidRPr="00076910" w:rsidRDefault="00D57C4F" w:rsidP="00B11E1B">
      <w:pPr>
        <w:pStyle w:val="Telobesedila3"/>
        <w:keepNext/>
        <w:widowControl w:val="0"/>
        <w:tabs>
          <w:tab w:val="clear" w:pos="142"/>
        </w:tabs>
        <w:rPr>
          <w:rFonts w:ascii="Tahoma" w:hAnsi="Tahoma" w:cs="Tahoma"/>
          <w:lang w:val="sl-SI"/>
        </w:rPr>
      </w:pPr>
    </w:p>
    <w:p w14:paraId="18B00113"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3325F571" w14:textId="77777777" w:rsidR="001367E8" w:rsidRPr="00076910" w:rsidRDefault="001367E8" w:rsidP="00B11E1B">
      <w:pPr>
        <w:keepNext/>
        <w:widowControl w:val="0"/>
        <w:jc w:val="both"/>
        <w:rPr>
          <w:rFonts w:ascii="Tahoma" w:hAnsi="Tahoma" w:cs="Tahoma"/>
          <w:b/>
          <w:sz w:val="22"/>
          <w:szCs w:val="22"/>
        </w:rPr>
      </w:pPr>
    </w:p>
    <w:p w14:paraId="5245CB16"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A8CFF6E" w14:textId="77777777" w:rsidR="00805C06" w:rsidRPr="00076910" w:rsidRDefault="00805C06" w:rsidP="00B11E1B">
      <w:pPr>
        <w:keepNext/>
        <w:widowControl w:val="0"/>
        <w:tabs>
          <w:tab w:val="left" w:pos="142"/>
        </w:tabs>
        <w:jc w:val="both"/>
        <w:rPr>
          <w:rFonts w:ascii="Tahoma" w:hAnsi="Tahoma" w:cs="Tahoma"/>
        </w:rPr>
      </w:pPr>
    </w:p>
    <w:p w14:paraId="6E300323"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42F5504C" w14:textId="77777777" w:rsidR="00DB5332" w:rsidRDefault="00DB5332" w:rsidP="00840B0E">
      <w:pPr>
        <w:widowControl w:val="0"/>
        <w:tabs>
          <w:tab w:val="left" w:pos="142"/>
        </w:tabs>
        <w:jc w:val="both"/>
        <w:rPr>
          <w:rFonts w:ascii="Tahoma" w:hAnsi="Tahoma" w:cs="Tahoma"/>
        </w:rPr>
      </w:pPr>
    </w:p>
    <w:p w14:paraId="581653BE"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B977B95" w14:textId="77777777" w:rsidR="00DB5332" w:rsidRPr="00076910" w:rsidRDefault="00DB5332" w:rsidP="00840B0E">
      <w:pPr>
        <w:widowControl w:val="0"/>
        <w:tabs>
          <w:tab w:val="left" w:pos="142"/>
        </w:tabs>
        <w:jc w:val="both"/>
        <w:rPr>
          <w:rFonts w:ascii="Tahoma" w:hAnsi="Tahoma" w:cs="Tahoma"/>
        </w:rPr>
      </w:pPr>
    </w:p>
    <w:p w14:paraId="2D6D01FC"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49F1E7F4" w14:textId="77777777" w:rsidR="00E967C1" w:rsidRPr="00A73B7E" w:rsidRDefault="00E967C1" w:rsidP="00B11E1B">
      <w:pPr>
        <w:keepNext/>
        <w:widowControl w:val="0"/>
        <w:jc w:val="both"/>
        <w:rPr>
          <w:rFonts w:ascii="Tahoma" w:hAnsi="Tahoma" w:cs="Tahoma"/>
        </w:rPr>
      </w:pPr>
    </w:p>
    <w:p w14:paraId="605C5973"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1E07A80" w14:textId="77777777" w:rsidR="00E967C1" w:rsidRPr="006D03C9" w:rsidRDefault="00E967C1" w:rsidP="00CF6E36">
      <w:pPr>
        <w:keepNext/>
        <w:widowControl w:val="0"/>
        <w:tabs>
          <w:tab w:val="left" w:pos="142"/>
        </w:tabs>
        <w:jc w:val="both"/>
        <w:rPr>
          <w:rFonts w:ascii="Tahoma" w:hAnsi="Tahoma" w:cs="Tahoma"/>
        </w:rPr>
      </w:pPr>
    </w:p>
    <w:p w14:paraId="2BC865A8"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41F099C0" w14:textId="77777777"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336345EB" w14:textId="77777777" w:rsidTr="00D57C4F">
        <w:trPr>
          <w:trHeight w:val="301"/>
        </w:trPr>
        <w:tc>
          <w:tcPr>
            <w:tcW w:w="9424" w:type="dxa"/>
            <w:tcBorders>
              <w:top w:val="single" w:sz="4" w:space="0" w:color="auto"/>
              <w:bottom w:val="single" w:sz="4" w:space="0" w:color="auto"/>
            </w:tcBorders>
          </w:tcPr>
          <w:p w14:paraId="46472BA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27E1973" w14:textId="77777777" w:rsidR="00DB4DB7" w:rsidRPr="00934235" w:rsidRDefault="00DB4DB7" w:rsidP="00B11E1B">
      <w:pPr>
        <w:keepNext/>
        <w:widowControl w:val="0"/>
        <w:jc w:val="both"/>
        <w:rPr>
          <w:rFonts w:ascii="Tahoma" w:hAnsi="Tahoma" w:cs="Tahoma"/>
        </w:rPr>
      </w:pPr>
    </w:p>
    <w:p w14:paraId="3AA2F26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183AE212" w14:textId="77777777" w:rsidR="004A26D4" w:rsidRPr="00934235" w:rsidRDefault="004A26D4" w:rsidP="00934235">
      <w:pPr>
        <w:keepNext/>
        <w:widowControl w:val="0"/>
        <w:jc w:val="both"/>
        <w:rPr>
          <w:rFonts w:ascii="Tahoma" w:hAnsi="Tahoma" w:cs="Tahoma"/>
        </w:rPr>
      </w:pPr>
    </w:p>
    <w:p w14:paraId="25FF85F0" w14:textId="77777777" w:rsidR="004A26D4" w:rsidRPr="005B7A45" w:rsidRDefault="004A26D4" w:rsidP="00275391">
      <w:pPr>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56C200E8" w14:textId="77777777" w:rsidR="004A26D4" w:rsidRPr="00934235" w:rsidRDefault="004A26D4" w:rsidP="00934235">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68069BB2" w14:textId="77777777" w:rsidTr="00D57C4F">
        <w:trPr>
          <w:trHeight w:val="372"/>
        </w:trPr>
        <w:tc>
          <w:tcPr>
            <w:tcW w:w="9424" w:type="dxa"/>
            <w:tcBorders>
              <w:top w:val="single" w:sz="4" w:space="0" w:color="auto"/>
              <w:bottom w:val="single" w:sz="4" w:space="0" w:color="auto"/>
            </w:tcBorders>
          </w:tcPr>
          <w:p w14:paraId="6BA9B160"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608FE430" w14:textId="77777777" w:rsidR="00E967C1" w:rsidRPr="00076910" w:rsidRDefault="00E967C1" w:rsidP="00B11E1B">
      <w:pPr>
        <w:keepNext/>
        <w:widowControl w:val="0"/>
        <w:jc w:val="both"/>
        <w:rPr>
          <w:rFonts w:ascii="Tahoma" w:hAnsi="Tahoma" w:cs="Tahoma"/>
        </w:rPr>
      </w:pPr>
    </w:p>
    <w:p w14:paraId="0B31EE31"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158B7EBB" w14:textId="77777777" w:rsidR="004A26D4" w:rsidRPr="00CB057A" w:rsidRDefault="004A26D4" w:rsidP="004A26D4">
      <w:pPr>
        <w:keepNext/>
        <w:keepLines/>
        <w:jc w:val="both"/>
        <w:rPr>
          <w:rFonts w:ascii="Tahoma" w:hAnsi="Tahoma" w:cs="Tahoma"/>
        </w:rPr>
      </w:pPr>
    </w:p>
    <w:p w14:paraId="238996DD"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706D6856" w14:textId="77777777" w:rsidR="00E967C1" w:rsidRPr="00076910" w:rsidRDefault="00E967C1" w:rsidP="00B11E1B">
      <w:pPr>
        <w:keepNext/>
        <w:widowControl w:val="0"/>
        <w:jc w:val="both"/>
        <w:rPr>
          <w:rFonts w:ascii="Tahoma" w:hAnsi="Tahoma" w:cs="Tahoma"/>
        </w:rPr>
      </w:pPr>
    </w:p>
    <w:p w14:paraId="30489318" w14:textId="77777777" w:rsidR="00E967C1" w:rsidRPr="00A73B7E" w:rsidRDefault="00E967C1" w:rsidP="00155644">
      <w:pPr>
        <w:keepNext/>
        <w:widowControl w:val="0"/>
        <w:numPr>
          <w:ilvl w:val="0"/>
          <w:numId w:val="16"/>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6B3FD044"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0A25A4A9" w14:textId="77777777" w:rsidR="00C952CA" w:rsidRPr="00076910" w:rsidRDefault="00C952CA" w:rsidP="00C22D1F">
      <w:pPr>
        <w:keepLines/>
        <w:widowControl w:val="0"/>
        <w:jc w:val="both"/>
        <w:rPr>
          <w:rFonts w:ascii="Tahoma" w:hAnsi="Tahoma" w:cs="Tahoma"/>
        </w:rPr>
      </w:pPr>
    </w:p>
    <w:p w14:paraId="612AA6DB"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3C5019FE" w14:textId="77777777" w:rsidR="00C952CA" w:rsidRPr="00076910" w:rsidRDefault="00C952CA" w:rsidP="00C22D1F">
      <w:pPr>
        <w:keepLines/>
        <w:widowControl w:val="0"/>
        <w:jc w:val="both"/>
        <w:rPr>
          <w:rFonts w:ascii="Tahoma" w:hAnsi="Tahoma" w:cs="Tahoma"/>
        </w:rPr>
      </w:pPr>
    </w:p>
    <w:p w14:paraId="6801F778"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2E7F9A66" w14:textId="77777777" w:rsidR="000A4F25" w:rsidRPr="00076910" w:rsidRDefault="000A4F25" w:rsidP="00C22D1F">
      <w:pPr>
        <w:keepLines/>
        <w:widowControl w:val="0"/>
        <w:jc w:val="both"/>
        <w:rPr>
          <w:rFonts w:ascii="Tahoma" w:hAnsi="Tahoma" w:cs="Tahoma"/>
        </w:rPr>
      </w:pPr>
    </w:p>
    <w:p w14:paraId="705312CB"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3E04EA7C"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Akt o skupni izvedbi naročila</w:t>
      </w:r>
    </w:p>
    <w:p w14:paraId="5DA470E2" w14:textId="77777777" w:rsidR="00A57695" w:rsidRPr="00076910" w:rsidRDefault="00A57695" w:rsidP="00155644">
      <w:pPr>
        <w:keepLines/>
        <w:widowControl w:val="0"/>
        <w:numPr>
          <w:ilvl w:val="0"/>
          <w:numId w:val="19"/>
        </w:numPr>
        <w:jc w:val="both"/>
        <w:rPr>
          <w:rFonts w:ascii="Tahoma" w:hAnsi="Tahoma" w:cs="Tahoma"/>
        </w:rPr>
      </w:pPr>
      <w:r w:rsidRPr="00076910">
        <w:rPr>
          <w:rFonts w:ascii="Tahoma" w:hAnsi="Tahoma" w:cs="Tahoma"/>
        </w:rPr>
        <w:t>Izjava – Osebe</w:t>
      </w:r>
    </w:p>
    <w:p w14:paraId="088B8624" w14:textId="77777777" w:rsidR="00A57695" w:rsidRPr="00FB2CFB" w:rsidRDefault="00A57695" w:rsidP="00155644">
      <w:pPr>
        <w:keepLines/>
        <w:widowControl w:val="0"/>
        <w:numPr>
          <w:ilvl w:val="0"/>
          <w:numId w:val="19"/>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6BA5C61A" w14:textId="77777777" w:rsidR="00C9221A" w:rsidRPr="00076910" w:rsidRDefault="00C9221A" w:rsidP="00155644">
      <w:pPr>
        <w:keepLines/>
        <w:widowControl w:val="0"/>
        <w:numPr>
          <w:ilvl w:val="0"/>
          <w:numId w:val="19"/>
        </w:numPr>
        <w:jc w:val="both"/>
        <w:rPr>
          <w:rFonts w:ascii="Tahoma" w:hAnsi="Tahoma" w:cs="Tahoma"/>
        </w:rPr>
      </w:pPr>
      <w:r w:rsidRPr="00076910">
        <w:rPr>
          <w:rFonts w:ascii="Tahoma" w:hAnsi="Tahoma" w:cs="Tahoma"/>
        </w:rPr>
        <w:t>Seznam referenc</w:t>
      </w:r>
    </w:p>
    <w:p w14:paraId="51ADC808"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Potrdilo – reference</w:t>
      </w:r>
    </w:p>
    <w:p w14:paraId="12DFCD06"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2EC92B29" w14:textId="77777777" w:rsidR="00275391" w:rsidRDefault="00275391" w:rsidP="00275391">
      <w:pPr>
        <w:keepLines/>
        <w:widowControl w:val="0"/>
        <w:numPr>
          <w:ilvl w:val="0"/>
          <w:numId w:val="19"/>
        </w:numPr>
        <w:jc w:val="both"/>
        <w:rPr>
          <w:rFonts w:ascii="Tahoma" w:hAnsi="Tahoma" w:cs="Tahoma"/>
        </w:rPr>
      </w:pPr>
      <w:r>
        <w:rPr>
          <w:rFonts w:ascii="Tahoma" w:hAnsi="Tahoma" w:cs="Tahoma"/>
        </w:rPr>
        <w:t>Potrdilo/certifikat za gradnjo strojnih inštalacij</w:t>
      </w:r>
    </w:p>
    <w:p w14:paraId="76897E69"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13C37D08"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Finančna sposobnost – Bon obrazec</w:t>
      </w:r>
    </w:p>
    <w:p w14:paraId="4DA04B2F" w14:textId="77777777" w:rsidR="00DC1F9B" w:rsidRPr="00FB2CFB" w:rsidRDefault="00DC1F9B" w:rsidP="00155644">
      <w:pPr>
        <w:keepLines/>
        <w:widowControl w:val="0"/>
        <w:numPr>
          <w:ilvl w:val="0"/>
          <w:numId w:val="19"/>
        </w:numPr>
        <w:jc w:val="both"/>
        <w:rPr>
          <w:rFonts w:ascii="Tahoma" w:hAnsi="Tahoma" w:cs="Tahoma"/>
        </w:rPr>
      </w:pPr>
      <w:r w:rsidRPr="00FB2CFB">
        <w:rPr>
          <w:rFonts w:ascii="Tahoma" w:hAnsi="Tahoma" w:cs="Tahoma"/>
        </w:rPr>
        <w:t>Podizvajalci – Pooblastilo, soglasje, pravni akt o sodelovanju …</w:t>
      </w:r>
    </w:p>
    <w:p w14:paraId="19713B85" w14:textId="77777777" w:rsidR="00D8288D" w:rsidRPr="00076910" w:rsidRDefault="000A4F25" w:rsidP="00155644">
      <w:pPr>
        <w:keepLines/>
        <w:widowControl w:val="0"/>
        <w:numPr>
          <w:ilvl w:val="0"/>
          <w:numId w:val="19"/>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14:paraId="280510F2" w14:textId="77777777" w:rsidR="00B77150" w:rsidRPr="00B53920" w:rsidRDefault="00B77150" w:rsidP="000B1478">
      <w:pPr>
        <w:keepLines/>
        <w:widowControl w:val="0"/>
        <w:jc w:val="both"/>
        <w:rPr>
          <w:rFonts w:ascii="Tahoma" w:hAnsi="Tahoma" w:cs="Tahoma"/>
          <w:b/>
        </w:rPr>
      </w:pPr>
    </w:p>
    <w:p w14:paraId="6567CD28" w14:textId="77777777" w:rsidR="00EC234B" w:rsidRDefault="00EC234B">
      <w:pPr>
        <w:rPr>
          <w:rFonts w:ascii="Tahoma" w:hAnsi="Tahoma" w:cs="Tahoma"/>
          <w:b/>
          <w:sz w:val="22"/>
          <w:szCs w:val="24"/>
        </w:rPr>
      </w:pPr>
      <w:r>
        <w:rPr>
          <w:rFonts w:ascii="Tahoma" w:hAnsi="Tahoma" w:cs="Tahoma"/>
          <w:b/>
          <w:sz w:val="22"/>
          <w:szCs w:val="24"/>
        </w:rPr>
        <w:br w:type="page"/>
      </w:r>
    </w:p>
    <w:p w14:paraId="5A366F0A" w14:textId="77777777" w:rsidR="00216853" w:rsidRPr="004A26D4" w:rsidRDefault="00216853" w:rsidP="000B1478">
      <w:pPr>
        <w:keepLines/>
        <w:widowControl w:val="0"/>
        <w:jc w:val="both"/>
        <w:rPr>
          <w:rFonts w:ascii="Tahoma" w:hAnsi="Tahoma" w:cs="Tahoma"/>
        </w:rPr>
      </w:pPr>
      <w:r w:rsidRPr="00E74C2A">
        <w:rPr>
          <w:rFonts w:ascii="Tahoma" w:hAnsi="Tahoma" w:cs="Tahoma"/>
          <w:b/>
          <w:sz w:val="22"/>
          <w:szCs w:val="24"/>
        </w:rPr>
        <w:lastRenderedPageBreak/>
        <w:t>6.</w:t>
      </w:r>
      <w:r w:rsidR="003E641E" w:rsidRPr="00E74C2A">
        <w:rPr>
          <w:rFonts w:ascii="Tahoma" w:hAnsi="Tahoma" w:cs="Tahoma"/>
          <w:b/>
          <w:sz w:val="22"/>
          <w:szCs w:val="24"/>
        </w:rPr>
        <w:t>2</w:t>
      </w:r>
      <w:r w:rsidRPr="00E74C2A">
        <w:rPr>
          <w:rFonts w:ascii="Tahoma" w:hAnsi="Tahoma" w:cs="Tahoma"/>
          <w:b/>
          <w:sz w:val="22"/>
          <w:szCs w:val="24"/>
        </w:rPr>
        <w:t xml:space="preserve"> VZOR</w:t>
      </w:r>
      <w:r w:rsidR="004C4344" w:rsidRPr="00E74C2A">
        <w:rPr>
          <w:rFonts w:ascii="Tahoma" w:hAnsi="Tahoma" w:cs="Tahoma"/>
          <w:b/>
          <w:sz w:val="22"/>
          <w:szCs w:val="24"/>
        </w:rPr>
        <w:t>E</w:t>
      </w:r>
      <w:r w:rsidRPr="00E74C2A">
        <w:rPr>
          <w:rFonts w:ascii="Tahoma" w:hAnsi="Tahoma" w:cs="Tahoma"/>
          <w:b/>
          <w:sz w:val="22"/>
          <w:szCs w:val="24"/>
        </w:rPr>
        <w:t>C</w:t>
      </w:r>
      <w:r w:rsidR="004C4344" w:rsidRPr="00E74C2A">
        <w:rPr>
          <w:rFonts w:ascii="Tahoma" w:hAnsi="Tahoma" w:cs="Tahoma"/>
          <w:b/>
          <w:sz w:val="22"/>
          <w:szCs w:val="24"/>
        </w:rPr>
        <w:t xml:space="preserve"> POGODBE</w:t>
      </w:r>
    </w:p>
    <w:p w14:paraId="754EC7F8" w14:textId="77777777" w:rsidR="00216853" w:rsidRPr="00076910" w:rsidRDefault="00216853" w:rsidP="000B1478">
      <w:pPr>
        <w:keepLines/>
        <w:widowControl w:val="0"/>
        <w:jc w:val="both"/>
        <w:rPr>
          <w:rFonts w:ascii="Tahoma" w:hAnsi="Tahoma" w:cs="Tahoma"/>
        </w:rPr>
      </w:pPr>
    </w:p>
    <w:p w14:paraId="6A5A602A" w14:textId="77777777" w:rsidR="00620C3A" w:rsidRDefault="00870F1A" w:rsidP="000B1478">
      <w:pPr>
        <w:keepLines/>
        <w:widowControl w:val="0"/>
        <w:rPr>
          <w:rFonts w:ascii="Tahoma" w:hAnsi="Tahoma" w:cs="Tahoma"/>
        </w:rPr>
      </w:pPr>
      <w:r w:rsidRPr="00076910">
        <w:rPr>
          <w:rFonts w:ascii="Tahoma" w:hAnsi="Tahoma" w:cs="Tahoma"/>
        </w:rPr>
        <w:t xml:space="preserve">št. naročnika: </w:t>
      </w:r>
      <w:r w:rsidR="00DF2A09" w:rsidRPr="00076910">
        <w:rPr>
          <w:rFonts w:ascii="Tahoma" w:hAnsi="Tahoma" w:cs="Tahoma"/>
        </w:rPr>
        <w:t>JPE-SIR-</w:t>
      </w:r>
      <w:r w:rsidR="00155644">
        <w:rPr>
          <w:rFonts w:ascii="Tahoma" w:hAnsi="Tahoma" w:cs="Tahoma"/>
        </w:rPr>
        <w:t>190/24</w:t>
      </w:r>
      <w:r w:rsidR="004A1171">
        <w:rPr>
          <w:rFonts w:ascii="Tahoma" w:hAnsi="Tahoma" w:cs="Tahoma"/>
        </w:rPr>
        <w:t>-__</w:t>
      </w:r>
    </w:p>
    <w:p w14:paraId="28281AD4"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2599FC40" w14:textId="77777777" w:rsidR="00903CCE" w:rsidRDefault="00903CCE" w:rsidP="000B1478">
      <w:pPr>
        <w:keepLines/>
        <w:widowControl w:val="0"/>
        <w:rPr>
          <w:rFonts w:ascii="Tahoma" w:hAnsi="Tahoma" w:cs="Tahoma"/>
        </w:rPr>
      </w:pPr>
    </w:p>
    <w:p w14:paraId="1F6EF6CC" w14:textId="77777777" w:rsidR="005048C5" w:rsidRPr="005048C5" w:rsidRDefault="005048C5" w:rsidP="005048C5">
      <w:pPr>
        <w:keepLines/>
        <w:widowControl w:val="0"/>
        <w:rPr>
          <w:rFonts w:ascii="Tahoma" w:hAnsi="Tahoma" w:cs="Tahoma"/>
          <w:b/>
          <w:bCs/>
        </w:rPr>
      </w:pPr>
      <w:r w:rsidRPr="005048C5">
        <w:rPr>
          <w:rFonts w:ascii="Tahoma" w:hAnsi="Tahoma" w:cs="Tahoma"/>
          <w:b/>
          <w:bCs/>
        </w:rPr>
        <w:t>Izvedba strojno instalacijskih del</w:t>
      </w:r>
    </w:p>
    <w:p w14:paraId="7EFEB7E3" w14:textId="77777777" w:rsidR="005048C5" w:rsidRPr="005048C5" w:rsidRDefault="005048C5" w:rsidP="005048C5">
      <w:pPr>
        <w:keepLines/>
        <w:widowControl w:val="0"/>
        <w:rPr>
          <w:rFonts w:ascii="Tahoma" w:hAnsi="Tahoma" w:cs="Tahoma"/>
          <w:b/>
          <w:bCs/>
        </w:rPr>
      </w:pPr>
    </w:p>
    <w:p w14:paraId="0CE1801F" w14:textId="77777777" w:rsidR="005048C5" w:rsidRPr="005048C5" w:rsidRDefault="00DB55AF" w:rsidP="005048C5">
      <w:pPr>
        <w:keepLines/>
        <w:widowControl w:val="0"/>
        <w:rPr>
          <w:rFonts w:ascii="Tahoma" w:hAnsi="Tahoma" w:cs="Tahoma"/>
          <w:b/>
          <w:bCs/>
        </w:rPr>
      </w:pPr>
      <w:r>
        <w:rPr>
          <w:rFonts w:ascii="Tahoma" w:hAnsi="Tahoma" w:cs="Tahoma"/>
          <w:b/>
          <w:bCs/>
        </w:rPr>
        <w:t>za</w:t>
      </w:r>
      <w:r w:rsidR="005048C5" w:rsidRPr="005048C5">
        <w:rPr>
          <w:rFonts w:ascii="Tahoma" w:hAnsi="Tahoma" w:cs="Tahoma"/>
          <w:b/>
          <w:bCs/>
        </w:rPr>
        <w:t xml:space="preserve"> naslednji sklop:</w:t>
      </w:r>
    </w:p>
    <w:p w14:paraId="41FCD418" w14:textId="77777777" w:rsidR="005048C5" w:rsidRPr="005048C5" w:rsidRDefault="005048C5" w:rsidP="005048C5">
      <w:pPr>
        <w:keepLines/>
        <w:widowControl w:val="0"/>
        <w:rPr>
          <w:rFonts w:ascii="Tahoma" w:hAnsi="Tahoma" w:cs="Tahoma"/>
          <w:b/>
          <w:bCs/>
        </w:rPr>
      </w:pPr>
    </w:p>
    <w:p w14:paraId="1B61645A" w14:textId="77777777" w:rsidR="005048C5" w:rsidRPr="005048C5" w:rsidRDefault="005048C5" w:rsidP="005048C5">
      <w:pPr>
        <w:pStyle w:val="Odstavekseznama"/>
        <w:keepLines/>
        <w:widowControl w:val="0"/>
        <w:numPr>
          <w:ilvl w:val="0"/>
          <w:numId w:val="31"/>
        </w:numPr>
        <w:rPr>
          <w:rFonts w:ascii="Tahoma" w:hAnsi="Tahoma" w:cs="Tahoma"/>
          <w:b/>
          <w:bCs/>
        </w:rPr>
      </w:pPr>
      <w:r w:rsidRPr="005048C5">
        <w:rPr>
          <w:rFonts w:ascii="Tahoma" w:hAnsi="Tahoma" w:cs="Tahoma"/>
          <w:b/>
          <w:bCs/>
        </w:rPr>
        <w:t>30III-790-00 Obnova parovoda TOŠ - Novartis</w:t>
      </w:r>
    </w:p>
    <w:p w14:paraId="02539D0D" w14:textId="77777777" w:rsidR="005048C5" w:rsidRPr="005048C5" w:rsidRDefault="005048C5" w:rsidP="005048C5">
      <w:pPr>
        <w:pStyle w:val="Odstavekseznama"/>
        <w:keepLines/>
        <w:widowControl w:val="0"/>
        <w:numPr>
          <w:ilvl w:val="0"/>
          <w:numId w:val="31"/>
        </w:numPr>
        <w:rPr>
          <w:rFonts w:ascii="Tahoma" w:hAnsi="Tahoma" w:cs="Tahoma"/>
          <w:b/>
          <w:bCs/>
        </w:rPr>
      </w:pPr>
      <w:r w:rsidRPr="005048C5">
        <w:rPr>
          <w:rFonts w:ascii="Tahoma" w:hAnsi="Tahoma" w:cs="Tahoma"/>
          <w:b/>
          <w:bCs/>
        </w:rPr>
        <w:t>30III-788-00 Obnova vročevoda in plinovoda po Kumrovški in Čargovi ulici - 2. faza</w:t>
      </w:r>
    </w:p>
    <w:p w14:paraId="5CBCB2B8" w14:textId="4EB8B201" w:rsidR="005048C5" w:rsidRPr="005048C5" w:rsidRDefault="005048C5" w:rsidP="005048C5">
      <w:pPr>
        <w:pStyle w:val="Odstavekseznama"/>
        <w:keepLines/>
        <w:widowControl w:val="0"/>
        <w:numPr>
          <w:ilvl w:val="0"/>
          <w:numId w:val="31"/>
        </w:numPr>
        <w:rPr>
          <w:rFonts w:ascii="Tahoma" w:hAnsi="Tahoma" w:cs="Tahoma"/>
          <w:b/>
          <w:bCs/>
        </w:rPr>
      </w:pPr>
      <w:r w:rsidRPr="005048C5">
        <w:rPr>
          <w:rFonts w:ascii="Tahoma" w:hAnsi="Tahoma" w:cs="Tahoma"/>
          <w:b/>
          <w:bCs/>
        </w:rPr>
        <w:t xml:space="preserve">30III434/155 </w:t>
      </w:r>
      <w:r w:rsidR="00B33A4F">
        <w:rPr>
          <w:rFonts w:ascii="Tahoma" w:hAnsi="Tahoma" w:cs="Tahoma"/>
          <w:b/>
          <w:bCs/>
        </w:rPr>
        <w:t>Vročevodni priključek za Njegoševo 15</w:t>
      </w:r>
    </w:p>
    <w:p w14:paraId="4E21231F" w14:textId="77777777" w:rsidR="005048C5" w:rsidRDefault="005048C5" w:rsidP="000B1478">
      <w:pPr>
        <w:keepLines/>
        <w:widowControl w:val="0"/>
        <w:rPr>
          <w:rFonts w:ascii="Tahoma" w:hAnsi="Tahoma" w:cs="Tahoma"/>
        </w:rPr>
      </w:pPr>
    </w:p>
    <w:p w14:paraId="684D4AC7"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783AB16C" w14:textId="77777777" w:rsidR="009E1B44" w:rsidRPr="00076910" w:rsidRDefault="009E1B44" w:rsidP="000B1478">
      <w:pPr>
        <w:keepLines/>
        <w:widowControl w:val="0"/>
        <w:tabs>
          <w:tab w:val="left" w:pos="1702"/>
        </w:tabs>
        <w:ind w:left="1701" w:hanging="1701"/>
        <w:rPr>
          <w:rFonts w:ascii="Tahoma" w:hAnsi="Tahoma" w:cs="Tahoma"/>
        </w:rPr>
      </w:pPr>
    </w:p>
    <w:p w14:paraId="7EB5631C" w14:textId="77777777"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14:paraId="0FA81226" w14:textId="77777777" w:rsidR="009E1B44" w:rsidRPr="00076910" w:rsidRDefault="009E1B44" w:rsidP="000B1478">
      <w:pPr>
        <w:keepLines/>
        <w:widowControl w:val="0"/>
        <w:tabs>
          <w:tab w:val="left" w:pos="1702"/>
        </w:tabs>
        <w:ind w:left="1701" w:hanging="1701"/>
        <w:rPr>
          <w:rFonts w:ascii="Tahoma" w:hAnsi="Tahoma" w:cs="Tahoma"/>
        </w:rPr>
      </w:pPr>
    </w:p>
    <w:p w14:paraId="3DCD01B7"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7CC78F03"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0EC65583"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69CB39F6"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347B7520" w14:textId="77777777" w:rsidR="009E1B44" w:rsidRPr="00076910" w:rsidRDefault="009E1B44" w:rsidP="000B1478">
      <w:pPr>
        <w:keepLines/>
        <w:widowControl w:val="0"/>
        <w:tabs>
          <w:tab w:val="left" w:pos="360"/>
        </w:tabs>
        <w:jc w:val="both"/>
        <w:rPr>
          <w:rFonts w:ascii="Tahoma" w:hAnsi="Tahoma" w:cs="Tahoma"/>
        </w:rPr>
      </w:pPr>
    </w:p>
    <w:p w14:paraId="7F490F88"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30E5DC7A"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D4808C3" w14:textId="77777777" w:rsidR="00BF2354" w:rsidRPr="00076910" w:rsidRDefault="00BF2354" w:rsidP="000B1478">
      <w:pPr>
        <w:keepLines/>
        <w:widowControl w:val="0"/>
        <w:tabs>
          <w:tab w:val="left" w:pos="1702"/>
        </w:tabs>
        <w:jc w:val="both"/>
        <w:rPr>
          <w:rFonts w:ascii="Tahoma" w:hAnsi="Tahoma" w:cs="Tahoma"/>
        </w:rPr>
      </w:pPr>
    </w:p>
    <w:p w14:paraId="4F8515E1"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3FA52816"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3DFFBB8B"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16CA9E63" w14:textId="77777777" w:rsidR="001A6BC6" w:rsidRPr="00076910" w:rsidRDefault="001A6BC6" w:rsidP="000B1478">
      <w:pPr>
        <w:keepLines/>
        <w:widowControl w:val="0"/>
        <w:jc w:val="both"/>
        <w:rPr>
          <w:rFonts w:ascii="Tahoma" w:hAnsi="Tahoma" w:cs="Tahoma"/>
        </w:rPr>
      </w:pPr>
    </w:p>
    <w:p w14:paraId="762AFC1A" w14:textId="77777777" w:rsidR="0030306E" w:rsidRDefault="0030306E" w:rsidP="000B1478">
      <w:pPr>
        <w:keepLines/>
        <w:widowControl w:val="0"/>
        <w:jc w:val="both"/>
        <w:rPr>
          <w:rFonts w:ascii="Tahoma" w:hAnsi="Tahoma" w:cs="Tahoma"/>
        </w:rPr>
      </w:pPr>
    </w:p>
    <w:p w14:paraId="6A165DDD" w14:textId="77777777" w:rsidR="00B53920" w:rsidRPr="00076910" w:rsidRDefault="00B53920" w:rsidP="000B1478">
      <w:pPr>
        <w:keepLines/>
        <w:widowControl w:val="0"/>
        <w:jc w:val="both"/>
        <w:rPr>
          <w:rFonts w:ascii="Tahoma" w:hAnsi="Tahoma" w:cs="Tahoma"/>
        </w:rPr>
      </w:pPr>
    </w:p>
    <w:p w14:paraId="771BE131"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039B02F3" w14:textId="77777777" w:rsidR="009E1B44" w:rsidRPr="00076910" w:rsidRDefault="009E1B44" w:rsidP="000B1478">
      <w:pPr>
        <w:keepLines/>
        <w:widowControl w:val="0"/>
        <w:jc w:val="center"/>
        <w:rPr>
          <w:rFonts w:ascii="Tahoma" w:hAnsi="Tahoma" w:cs="Tahoma"/>
        </w:rPr>
      </w:pPr>
    </w:p>
    <w:p w14:paraId="6CCCD85A"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0994D7C1" w14:textId="77777777" w:rsidR="009E1B44" w:rsidRPr="00076910" w:rsidRDefault="009E1B44" w:rsidP="000B1478">
      <w:pPr>
        <w:keepLines/>
        <w:widowControl w:val="0"/>
        <w:jc w:val="both"/>
        <w:rPr>
          <w:rFonts w:ascii="Tahoma" w:hAnsi="Tahoma" w:cs="Tahoma"/>
        </w:rPr>
      </w:pPr>
    </w:p>
    <w:p w14:paraId="2E25BFB0" w14:textId="77777777" w:rsidR="009E1B44" w:rsidRPr="00076910" w:rsidRDefault="009E1B44" w:rsidP="00C54629">
      <w:pPr>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F2A09" w:rsidRPr="00076910">
        <w:rPr>
          <w:rFonts w:ascii="Tahoma" w:hAnsi="Tahoma" w:cs="Tahoma"/>
        </w:rPr>
        <w:t>JPE-SIR-</w:t>
      </w:r>
      <w:r w:rsidR="00155644">
        <w:rPr>
          <w:rFonts w:ascii="Tahoma" w:hAnsi="Tahoma" w:cs="Tahoma"/>
        </w:rPr>
        <w:t>190/24</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za</w:t>
      </w:r>
      <w:r w:rsidR="007705E2">
        <w:rPr>
          <w:rFonts w:ascii="Tahoma" w:hAnsi="Tahoma" w:cs="Tahoma"/>
        </w:rPr>
        <w:t xml:space="preserve"> i</w:t>
      </w:r>
      <w:r w:rsidR="007705E2" w:rsidRPr="007705E2">
        <w:rPr>
          <w:rFonts w:ascii="Tahoma" w:hAnsi="Tahoma" w:cs="Tahoma"/>
        </w:rPr>
        <w:t>zvedb</w:t>
      </w:r>
      <w:r w:rsidR="007705E2">
        <w:rPr>
          <w:rFonts w:ascii="Tahoma" w:hAnsi="Tahoma" w:cs="Tahoma"/>
        </w:rPr>
        <w:t>o</w:t>
      </w:r>
      <w:r w:rsidR="007705E2" w:rsidRPr="007705E2">
        <w:rPr>
          <w:rFonts w:ascii="Tahoma" w:hAnsi="Tahoma" w:cs="Tahoma"/>
        </w:rPr>
        <w:t xml:space="preserve"> strojno instalacijsk</w:t>
      </w:r>
      <w:r w:rsidR="00DB55AF">
        <w:rPr>
          <w:rFonts w:ascii="Tahoma" w:hAnsi="Tahoma" w:cs="Tahoma"/>
        </w:rPr>
        <w:t>ih</w:t>
      </w:r>
      <w:r w:rsidR="007705E2" w:rsidRPr="007705E2">
        <w:rPr>
          <w:rFonts w:ascii="Tahoma" w:hAnsi="Tahoma" w:cs="Tahoma"/>
        </w:rPr>
        <w:t xml:space="preserve"> </w:t>
      </w:r>
      <w:r w:rsidR="007705E2" w:rsidRPr="00E74C2A">
        <w:rPr>
          <w:rFonts w:ascii="Tahoma" w:hAnsi="Tahoma" w:cs="Tahoma"/>
        </w:rPr>
        <w:t>del</w:t>
      </w:r>
      <w:r w:rsidR="005048C5">
        <w:rPr>
          <w:rFonts w:ascii="Tahoma" w:hAnsi="Tahoma" w:cs="Tahoma"/>
        </w:rPr>
        <w:t xml:space="preserve"> </w:t>
      </w:r>
      <w:r w:rsidR="00DB55AF">
        <w:rPr>
          <w:rFonts w:ascii="Tahoma" w:hAnsi="Tahoma" w:cs="Tahoma"/>
        </w:rPr>
        <w:t>za</w:t>
      </w:r>
      <w:r w:rsidR="005048C5">
        <w:rPr>
          <w:rFonts w:ascii="Tahoma" w:hAnsi="Tahoma" w:cs="Tahoma"/>
        </w:rPr>
        <w:t xml:space="preserve"> naslednj</w:t>
      </w:r>
      <w:r w:rsidR="00DB55AF">
        <w:rPr>
          <w:rFonts w:ascii="Tahoma" w:hAnsi="Tahoma" w:cs="Tahoma"/>
        </w:rPr>
        <w:t>i</w:t>
      </w:r>
      <w:r w:rsidR="005048C5">
        <w:rPr>
          <w:rFonts w:ascii="Tahoma" w:hAnsi="Tahoma" w:cs="Tahoma"/>
        </w:rPr>
        <w:t xml:space="preserve"> sklop: _________________</w:t>
      </w:r>
      <w:r w:rsidR="00E74C2A">
        <w:rPr>
          <w:rFonts w:ascii="Tahoma" w:hAnsi="Tahoma" w:cs="Tahoma"/>
        </w:rPr>
        <w:t>,</w:t>
      </w:r>
      <w:r w:rsidR="00E74C2A" w:rsidRPr="00E74C2A">
        <w:rPr>
          <w:rFonts w:ascii="Tahoma" w:hAnsi="Tahoma" w:cs="Tahoma"/>
        </w:rPr>
        <w:t xml:space="preserve"> </w:t>
      </w:r>
      <w:r w:rsidRPr="00E74C2A">
        <w:rPr>
          <w:rFonts w:ascii="Tahoma" w:hAnsi="Tahoma" w:cs="Tahoma"/>
        </w:rPr>
        <w:t>v katerem je bil izvajalec</w:t>
      </w:r>
      <w:r w:rsidRPr="00076910">
        <w:rPr>
          <w:rFonts w:ascii="Tahoma" w:hAnsi="Tahoma" w:cs="Tahoma"/>
        </w:rPr>
        <w:t xml:space="preserve">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F2A09" w:rsidRPr="00076910">
        <w:rPr>
          <w:rFonts w:ascii="Tahoma" w:hAnsi="Tahoma" w:cs="Tahoma"/>
        </w:rPr>
        <w:t>JPE-SIR-</w:t>
      </w:r>
      <w:r w:rsidR="00155644">
        <w:rPr>
          <w:rFonts w:ascii="Tahoma" w:hAnsi="Tahoma" w:cs="Tahoma"/>
        </w:rPr>
        <w:t>190/24</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79377BBB" w14:textId="77777777" w:rsidR="009E1B44" w:rsidRPr="00076910" w:rsidRDefault="009E1B44" w:rsidP="00C54629">
      <w:pPr>
        <w:keepLines/>
        <w:widowControl w:val="0"/>
        <w:jc w:val="both"/>
        <w:rPr>
          <w:rFonts w:ascii="Tahoma" w:hAnsi="Tahoma" w:cs="Tahoma"/>
        </w:rPr>
      </w:pPr>
    </w:p>
    <w:p w14:paraId="6092A8FF" w14:textId="77777777" w:rsidR="009E1B44" w:rsidRPr="004B200C" w:rsidRDefault="009E1B44" w:rsidP="00155644">
      <w:pPr>
        <w:keepLines/>
        <w:widowControl w:val="0"/>
        <w:numPr>
          <w:ilvl w:val="0"/>
          <w:numId w:val="10"/>
        </w:numPr>
        <w:tabs>
          <w:tab w:val="left" w:pos="540"/>
        </w:tabs>
        <w:jc w:val="center"/>
        <w:rPr>
          <w:rFonts w:ascii="Tahoma" w:hAnsi="Tahoma" w:cs="Tahoma"/>
        </w:rPr>
      </w:pPr>
      <w:r w:rsidRPr="004B200C">
        <w:rPr>
          <w:rFonts w:ascii="Tahoma" w:hAnsi="Tahoma" w:cs="Tahoma"/>
        </w:rPr>
        <w:t>PREDMET POGODBE</w:t>
      </w:r>
    </w:p>
    <w:p w14:paraId="756A2669" w14:textId="77777777" w:rsidR="009E1B44" w:rsidRPr="00076910" w:rsidRDefault="009E1B44" w:rsidP="000B1478">
      <w:pPr>
        <w:keepLines/>
        <w:widowControl w:val="0"/>
        <w:tabs>
          <w:tab w:val="left" w:pos="709"/>
          <w:tab w:val="left" w:pos="1702"/>
        </w:tabs>
        <w:jc w:val="center"/>
        <w:rPr>
          <w:rFonts w:ascii="Tahoma" w:hAnsi="Tahoma" w:cs="Tahoma"/>
        </w:rPr>
      </w:pPr>
    </w:p>
    <w:p w14:paraId="045079F1"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1E62C654" w14:textId="77777777" w:rsidR="009E1B44" w:rsidRPr="003D7BF0" w:rsidRDefault="009E1B44" w:rsidP="000B1478">
      <w:pPr>
        <w:keepLines/>
        <w:widowControl w:val="0"/>
        <w:ind w:left="360"/>
        <w:jc w:val="center"/>
        <w:rPr>
          <w:rFonts w:ascii="Tahoma" w:hAnsi="Tahoma" w:cs="Tahoma"/>
        </w:rPr>
      </w:pPr>
    </w:p>
    <w:p w14:paraId="4E5F4BB2" w14:textId="77777777" w:rsidR="00796987" w:rsidRDefault="009E1B44" w:rsidP="00C54629">
      <w:pPr>
        <w:jc w:val="both"/>
        <w:rPr>
          <w:rFonts w:ascii="Tahoma" w:hAnsi="Tahoma" w:cs="Tahoma"/>
        </w:rPr>
      </w:pPr>
      <w:r w:rsidRPr="00E7001B">
        <w:rPr>
          <w:rFonts w:ascii="Tahoma" w:hAnsi="Tahoma" w:cs="Tahoma"/>
        </w:rPr>
        <w:t>S to pogodbo naročnik odda, izvajalec pa prevzame v izvedbo</w:t>
      </w:r>
      <w:r w:rsidR="00910116" w:rsidRPr="00910116">
        <w:rPr>
          <w:rFonts w:ascii="Tahoma" w:hAnsi="Tahoma" w:cs="Tahoma"/>
        </w:rPr>
        <w:t xml:space="preserve"> </w:t>
      </w:r>
      <w:r w:rsidR="004B200C" w:rsidRPr="007705E2">
        <w:rPr>
          <w:rFonts w:ascii="Tahoma" w:hAnsi="Tahoma" w:cs="Tahoma"/>
        </w:rPr>
        <w:t>strojno instalacijsk</w:t>
      </w:r>
      <w:r w:rsidR="00DB55AF">
        <w:rPr>
          <w:rFonts w:ascii="Tahoma" w:hAnsi="Tahoma" w:cs="Tahoma"/>
        </w:rPr>
        <w:t>a</w:t>
      </w:r>
      <w:r w:rsidR="004B200C" w:rsidRPr="007705E2">
        <w:rPr>
          <w:rFonts w:ascii="Tahoma" w:hAnsi="Tahoma" w:cs="Tahoma"/>
        </w:rPr>
        <w:t xml:space="preserve"> </w:t>
      </w:r>
      <w:r w:rsidR="005048C5">
        <w:rPr>
          <w:rFonts w:ascii="Tahoma" w:hAnsi="Tahoma" w:cs="Tahoma"/>
        </w:rPr>
        <w:t xml:space="preserve">dela </w:t>
      </w:r>
      <w:r w:rsidR="00DB55AF">
        <w:rPr>
          <w:rFonts w:ascii="Tahoma" w:hAnsi="Tahoma" w:cs="Tahoma"/>
        </w:rPr>
        <w:t>za</w:t>
      </w:r>
      <w:r w:rsidR="005048C5">
        <w:rPr>
          <w:rFonts w:ascii="Tahoma" w:hAnsi="Tahoma" w:cs="Tahoma"/>
        </w:rPr>
        <w:t xml:space="preserve"> sklop</w:t>
      </w:r>
      <w:r w:rsidR="00DB55AF">
        <w:rPr>
          <w:rFonts w:ascii="Tahoma" w:hAnsi="Tahoma" w:cs="Tahoma"/>
        </w:rPr>
        <w:t xml:space="preserve"> št.</w:t>
      </w:r>
      <w:r w:rsidR="005048C5">
        <w:rPr>
          <w:rFonts w:ascii="Tahoma" w:hAnsi="Tahoma" w:cs="Tahoma"/>
        </w:rPr>
        <w:t>: ______</w:t>
      </w:r>
      <w:r w:rsidR="00DB55AF">
        <w:rPr>
          <w:rFonts w:ascii="Tahoma" w:hAnsi="Tahoma" w:cs="Tahoma"/>
        </w:rPr>
        <w:t>______</w:t>
      </w:r>
      <w:r w:rsidR="005048C5">
        <w:rPr>
          <w:rFonts w:ascii="Tahoma" w:hAnsi="Tahoma" w:cs="Tahoma"/>
        </w:rPr>
        <w:t>________</w:t>
      </w:r>
      <w:r w:rsidR="004B200C">
        <w:rPr>
          <w:rFonts w:ascii="Tahoma" w:hAnsi="Tahoma" w:cs="Tahoma"/>
        </w:rPr>
        <w:t xml:space="preserve"> </w:t>
      </w:r>
      <w:r w:rsidR="008B6910" w:rsidRPr="00785E21">
        <w:rPr>
          <w:rFonts w:ascii="Tahoma" w:hAnsi="Tahoma" w:cs="Tahoma"/>
        </w:rPr>
        <w:t>(v nadaljevanju: dela ali pogodbena dela</w:t>
      </w:r>
      <w:r w:rsidR="008B6910">
        <w:rPr>
          <w:rFonts w:ascii="Tahoma" w:hAnsi="Tahoma" w:cs="Tahoma"/>
        </w:rPr>
        <w:t xml:space="preserve"> ali tudi </w:t>
      </w:r>
      <w:r w:rsidR="00D65174">
        <w:rPr>
          <w:rFonts w:ascii="Tahoma" w:hAnsi="Tahoma" w:cs="Tahoma"/>
        </w:rPr>
        <w:t xml:space="preserve">strojno </w:t>
      </w:r>
      <w:r w:rsidR="004B200C" w:rsidRPr="007705E2">
        <w:rPr>
          <w:rFonts w:ascii="Tahoma" w:hAnsi="Tahoma" w:cs="Tahoma"/>
        </w:rPr>
        <w:t>instalacijsk</w:t>
      </w:r>
      <w:r w:rsidR="00DB55AF">
        <w:rPr>
          <w:rFonts w:ascii="Tahoma" w:hAnsi="Tahoma" w:cs="Tahoma"/>
        </w:rPr>
        <w:t>a</w:t>
      </w:r>
      <w:r w:rsidR="004B200C">
        <w:rPr>
          <w:rFonts w:ascii="Tahoma" w:hAnsi="Tahoma" w:cs="Tahoma"/>
        </w:rPr>
        <w:t xml:space="preserve"> </w:t>
      </w:r>
      <w:r w:rsidR="008B6910">
        <w:rPr>
          <w:rFonts w:ascii="Tahoma" w:hAnsi="Tahoma" w:cs="Tahoma"/>
        </w:rPr>
        <w:t>dela</w:t>
      </w:r>
      <w:r w:rsidR="008B6910" w:rsidRPr="00785E21">
        <w:rPr>
          <w:rFonts w:ascii="Tahoma" w:hAnsi="Tahoma" w:cs="Tahoma"/>
        </w:rPr>
        <w:t>)</w:t>
      </w:r>
      <w:r w:rsidR="008B6910" w:rsidRPr="00C6606B">
        <w:rPr>
          <w:rFonts w:ascii="Tahoma" w:hAnsi="Tahoma" w:cs="Tahoma"/>
        </w:rPr>
        <w:t>.</w:t>
      </w:r>
    </w:p>
    <w:p w14:paraId="38E7DAEF" w14:textId="77777777" w:rsidR="001665F3" w:rsidRDefault="001665F3" w:rsidP="00C54629">
      <w:pPr>
        <w:keepLines/>
        <w:widowControl w:val="0"/>
        <w:jc w:val="both"/>
        <w:rPr>
          <w:rFonts w:ascii="Tahoma" w:hAnsi="Tahoma" w:cs="Tahoma"/>
        </w:rPr>
      </w:pPr>
    </w:p>
    <w:p w14:paraId="31C6D28D" w14:textId="77777777" w:rsidR="00DB55AF" w:rsidRDefault="005F6199" w:rsidP="00DB55AF">
      <w:pPr>
        <w:jc w:val="both"/>
        <w:rPr>
          <w:rFonts w:ascii="Tahoma" w:hAnsi="Tahoma" w:cs="Tahoma"/>
        </w:rPr>
      </w:pPr>
      <w:r w:rsidRPr="00970A3F">
        <w:rPr>
          <w:rFonts w:ascii="Tahoma" w:hAnsi="Tahoma" w:cs="Tahoma"/>
        </w:rPr>
        <w:t>Dela, ki jih je izvajalec prevzel in jih bo opravil po tej pogodbi, so opredeljena v projektni</w:t>
      </w:r>
      <w:r w:rsidR="004A1171">
        <w:rPr>
          <w:rFonts w:ascii="Tahoma" w:hAnsi="Tahoma" w:cs="Tahoma"/>
        </w:rPr>
        <w:t>h</w:t>
      </w:r>
      <w:r w:rsidRPr="00970A3F">
        <w:rPr>
          <w:rFonts w:ascii="Tahoma" w:hAnsi="Tahoma" w:cs="Tahoma"/>
        </w:rPr>
        <w:t xml:space="preserve"> dokumentacij</w:t>
      </w:r>
      <w:r w:rsidR="004A1171">
        <w:rPr>
          <w:rFonts w:ascii="Tahoma" w:hAnsi="Tahoma" w:cs="Tahoma"/>
        </w:rPr>
        <w:t>ah</w:t>
      </w:r>
      <w:r w:rsidR="00C51494">
        <w:rPr>
          <w:rFonts w:ascii="Tahoma" w:hAnsi="Tahoma" w:cs="Tahoma"/>
        </w:rPr>
        <w:t xml:space="preserve">: </w:t>
      </w:r>
    </w:p>
    <w:p w14:paraId="338828E4" w14:textId="77777777" w:rsidR="00DB55AF" w:rsidRDefault="00DB55AF" w:rsidP="00DB55AF">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Obnova parovoda TOŠ - NOVARTIS</w:t>
      </w:r>
      <w:r w:rsidRPr="00752E4E">
        <w:rPr>
          <w:rFonts w:ascii="Tahoma" w:hAnsi="Tahoma" w:cs="Tahoma"/>
        </w:rPr>
        <w:t xml:space="preserve">, Mestna občina Ljubljana, PZI št. projekta: </w:t>
      </w:r>
      <w:r>
        <w:rPr>
          <w:rFonts w:ascii="Tahoma" w:hAnsi="Tahoma" w:cs="Tahoma"/>
        </w:rPr>
        <w:t>35/P-9000</w:t>
      </w:r>
      <w:r w:rsidRPr="00752E4E">
        <w:rPr>
          <w:rFonts w:ascii="Tahoma" w:hAnsi="Tahoma" w:cs="Tahoma"/>
        </w:rPr>
        <w:t xml:space="preserve">, </w:t>
      </w:r>
      <w:r>
        <w:rPr>
          <w:rFonts w:ascii="Tahoma" w:hAnsi="Tahoma" w:cs="Tahoma"/>
        </w:rPr>
        <w:t>35/C-1901, marec</w:t>
      </w:r>
      <w:r w:rsidRPr="00752E4E">
        <w:rPr>
          <w:rFonts w:ascii="Tahoma" w:hAnsi="Tahoma" w:cs="Tahoma"/>
        </w:rPr>
        <w:t xml:space="preserve"> 202</w:t>
      </w:r>
      <w:r>
        <w:rPr>
          <w:rFonts w:ascii="Tahoma" w:hAnsi="Tahoma" w:cs="Tahoma"/>
        </w:rPr>
        <w:t>4</w:t>
      </w:r>
      <w:r w:rsidRPr="00752E4E">
        <w:rPr>
          <w:rFonts w:ascii="Tahoma" w:hAnsi="Tahoma" w:cs="Tahoma"/>
        </w:rPr>
        <w:t xml:space="preserve">, ki jo je izdelal naročnik </w:t>
      </w:r>
      <w:r w:rsidRPr="00FA7718">
        <w:rPr>
          <w:rFonts w:ascii="Tahoma" w:hAnsi="Tahoma" w:cs="Tahoma"/>
          <w:i/>
          <w:iCs/>
        </w:rPr>
        <w:t>(velja za 1. sklop)</w:t>
      </w:r>
      <w:r w:rsidRPr="00752E4E">
        <w:rPr>
          <w:rFonts w:ascii="Tahoma" w:hAnsi="Tahoma" w:cs="Tahoma"/>
        </w:rPr>
        <w:t>,</w:t>
      </w:r>
    </w:p>
    <w:p w14:paraId="0995791D" w14:textId="77777777" w:rsidR="00DB55AF" w:rsidRPr="00752E4E" w:rsidRDefault="00DB55AF" w:rsidP="00DB55AF">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lastRenderedPageBreak/>
        <w:t>Obnova parovoda TOŠ - NOVARTIS, Prestavitev</w:t>
      </w:r>
      <w:r w:rsidRPr="00752E4E">
        <w:rPr>
          <w:rFonts w:ascii="Tahoma" w:hAnsi="Tahoma" w:cs="Tahoma"/>
        </w:rPr>
        <w:t xml:space="preserve"> plinovod</w:t>
      </w:r>
      <w:r>
        <w:rPr>
          <w:rFonts w:ascii="Tahoma" w:hAnsi="Tahoma" w:cs="Tahoma"/>
        </w:rPr>
        <w:t>neg</w:t>
      </w:r>
      <w:r w:rsidRPr="00752E4E">
        <w:rPr>
          <w:rFonts w:ascii="Tahoma" w:hAnsi="Tahoma" w:cs="Tahoma"/>
        </w:rPr>
        <w:t>a</w:t>
      </w:r>
      <w:r>
        <w:rPr>
          <w:rFonts w:ascii="Tahoma" w:hAnsi="Tahoma" w:cs="Tahoma"/>
        </w:rPr>
        <w:t xml:space="preserve"> omrežja S 1800</w:t>
      </w:r>
      <w:r w:rsidRPr="00752E4E">
        <w:rPr>
          <w:rFonts w:ascii="Tahoma" w:hAnsi="Tahoma" w:cs="Tahoma"/>
        </w:rPr>
        <w:t xml:space="preserve">, Mestna občina Ljubljana, PZI št. projekta: </w:t>
      </w:r>
      <w:r>
        <w:rPr>
          <w:rFonts w:ascii="Tahoma" w:hAnsi="Tahoma" w:cs="Tahoma"/>
        </w:rPr>
        <w:t>35/P-9000</w:t>
      </w:r>
      <w:r w:rsidRPr="00752E4E">
        <w:rPr>
          <w:rFonts w:ascii="Tahoma" w:hAnsi="Tahoma" w:cs="Tahoma"/>
        </w:rPr>
        <w:t xml:space="preserve">, </w:t>
      </w:r>
      <w:r>
        <w:rPr>
          <w:rFonts w:ascii="Tahoma" w:hAnsi="Tahoma" w:cs="Tahoma"/>
        </w:rPr>
        <w:t>35/C-1901</w:t>
      </w:r>
      <w:r w:rsidRPr="00752E4E">
        <w:rPr>
          <w:rFonts w:ascii="Tahoma" w:hAnsi="Tahoma" w:cs="Tahoma"/>
        </w:rPr>
        <w:t>,</w:t>
      </w:r>
      <w:r>
        <w:rPr>
          <w:rFonts w:ascii="Tahoma" w:hAnsi="Tahoma" w:cs="Tahoma"/>
        </w:rPr>
        <w:t xml:space="preserve"> št. načrta: S 1800/22420,</w:t>
      </w:r>
      <w:r w:rsidRPr="00752E4E">
        <w:rPr>
          <w:rFonts w:ascii="Tahoma" w:hAnsi="Tahoma" w:cs="Tahoma"/>
        </w:rPr>
        <w:t xml:space="preserve"> </w:t>
      </w:r>
      <w:r>
        <w:rPr>
          <w:rFonts w:ascii="Tahoma" w:hAnsi="Tahoma" w:cs="Tahoma"/>
        </w:rPr>
        <w:t>marec</w:t>
      </w:r>
      <w:r w:rsidRPr="00752E4E">
        <w:rPr>
          <w:rFonts w:ascii="Tahoma" w:hAnsi="Tahoma" w:cs="Tahoma"/>
        </w:rPr>
        <w:t xml:space="preserve"> 2024, ki jo je izdelal naročnik </w:t>
      </w:r>
      <w:r w:rsidRPr="00FA7718">
        <w:rPr>
          <w:rFonts w:ascii="Tahoma" w:hAnsi="Tahoma" w:cs="Tahoma"/>
          <w:i/>
          <w:iCs/>
        </w:rPr>
        <w:t>(velja za 1. sklop)</w:t>
      </w:r>
      <w:r w:rsidRPr="00752E4E">
        <w:rPr>
          <w:rFonts w:ascii="Tahoma" w:hAnsi="Tahoma" w:cs="Tahoma"/>
        </w:rPr>
        <w:t>,</w:t>
      </w:r>
    </w:p>
    <w:p w14:paraId="46540F8C" w14:textId="77777777" w:rsidR="00DB55AF" w:rsidRDefault="00DB55AF" w:rsidP="00DB55AF">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Obnova vročevoda po Kumrovški in Čargovi ulici – 2. faza</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 xml:space="preserve">, </w:t>
      </w:r>
      <w:r>
        <w:rPr>
          <w:rFonts w:ascii="Tahoma" w:hAnsi="Tahoma" w:cs="Tahoma"/>
        </w:rPr>
        <w:t>november</w:t>
      </w:r>
      <w:r w:rsidRPr="00752E4E">
        <w:rPr>
          <w:rFonts w:ascii="Tahoma" w:hAnsi="Tahoma" w:cs="Tahoma"/>
        </w:rPr>
        <w:t xml:space="preserve"> 202</w:t>
      </w:r>
      <w:r>
        <w:rPr>
          <w:rFonts w:ascii="Tahoma" w:hAnsi="Tahoma" w:cs="Tahoma"/>
        </w:rPr>
        <w:t>3</w:t>
      </w:r>
      <w:r w:rsidRPr="00752E4E">
        <w:rPr>
          <w:rFonts w:ascii="Tahoma" w:hAnsi="Tahoma" w:cs="Tahoma"/>
        </w:rPr>
        <w:t xml:space="preserve">, ki jo je izdelal naročnik </w:t>
      </w:r>
      <w:r w:rsidRPr="00FA7718">
        <w:rPr>
          <w:rFonts w:ascii="Tahoma" w:hAnsi="Tahoma" w:cs="Tahoma"/>
          <w:i/>
          <w:iCs/>
        </w:rPr>
        <w:t>(velja za 2. sklop)</w:t>
      </w:r>
      <w:r w:rsidRPr="00752E4E">
        <w:rPr>
          <w:rFonts w:ascii="Tahoma" w:hAnsi="Tahoma" w:cs="Tahoma"/>
        </w:rPr>
        <w:t>,</w:t>
      </w:r>
    </w:p>
    <w:p w14:paraId="21E548AD" w14:textId="77777777" w:rsidR="00DB55AF" w:rsidRPr="00752E4E" w:rsidRDefault="00DB55AF" w:rsidP="00DB55AF">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Obnova vročevoda in plinovoda po Kumrovški in Čargovi ulici – 2. faza</w:t>
      </w:r>
      <w:r w:rsidRPr="00752E4E">
        <w:rPr>
          <w:rFonts w:ascii="Tahoma" w:hAnsi="Tahoma" w:cs="Tahoma"/>
        </w:rPr>
        <w:t>, Mestna občina Ljubljana, PZI št. projekta: N 1</w:t>
      </w:r>
      <w:r>
        <w:rPr>
          <w:rFonts w:ascii="Tahoma" w:hAnsi="Tahoma" w:cs="Tahoma"/>
        </w:rPr>
        <w:t>2110</w:t>
      </w:r>
      <w:r w:rsidRPr="00752E4E">
        <w:rPr>
          <w:rFonts w:ascii="Tahoma" w:hAnsi="Tahoma" w:cs="Tahoma"/>
        </w:rPr>
        <w:t>/22</w:t>
      </w:r>
      <w:r>
        <w:rPr>
          <w:rFonts w:ascii="Tahoma" w:hAnsi="Tahoma" w:cs="Tahoma"/>
        </w:rPr>
        <w:t>400</w:t>
      </w:r>
      <w:r w:rsidRPr="00752E4E">
        <w:rPr>
          <w:rFonts w:ascii="Tahoma" w:hAnsi="Tahoma" w:cs="Tahoma"/>
        </w:rPr>
        <w:t xml:space="preserve">, </w:t>
      </w:r>
      <w:r>
        <w:rPr>
          <w:rFonts w:ascii="Tahoma" w:hAnsi="Tahoma" w:cs="Tahoma"/>
        </w:rPr>
        <w:t>oktober</w:t>
      </w:r>
      <w:r w:rsidRPr="00752E4E">
        <w:rPr>
          <w:rFonts w:ascii="Tahoma" w:hAnsi="Tahoma" w:cs="Tahoma"/>
        </w:rPr>
        <w:t xml:space="preserve"> 202</w:t>
      </w:r>
      <w:r>
        <w:rPr>
          <w:rFonts w:ascii="Tahoma" w:hAnsi="Tahoma" w:cs="Tahoma"/>
        </w:rPr>
        <w:t>3</w:t>
      </w:r>
      <w:r w:rsidRPr="00752E4E">
        <w:rPr>
          <w:rFonts w:ascii="Tahoma" w:hAnsi="Tahoma" w:cs="Tahoma"/>
        </w:rPr>
        <w:t xml:space="preserve">, ki jo je izdelal naročnik </w:t>
      </w:r>
      <w:r w:rsidRPr="00FA7718">
        <w:rPr>
          <w:rFonts w:ascii="Tahoma" w:hAnsi="Tahoma" w:cs="Tahoma"/>
          <w:i/>
          <w:iCs/>
        </w:rPr>
        <w:t>(velja za 2. sklop)</w:t>
      </w:r>
      <w:r w:rsidRPr="00752E4E">
        <w:rPr>
          <w:rFonts w:ascii="Tahoma" w:hAnsi="Tahoma" w:cs="Tahoma"/>
        </w:rPr>
        <w:t>,</w:t>
      </w:r>
    </w:p>
    <w:p w14:paraId="7421CE04" w14:textId="02F378DC" w:rsidR="00DB55AF" w:rsidRPr="00752E4E" w:rsidRDefault="00B33A4F" w:rsidP="00DB55AF">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Vročevodni priključek za Njegoševo 15</w:t>
      </w:r>
      <w:r w:rsidR="00DB55AF" w:rsidRPr="00752E4E">
        <w:rPr>
          <w:rFonts w:ascii="Tahoma" w:hAnsi="Tahoma" w:cs="Tahoma"/>
        </w:rPr>
        <w:t xml:space="preserve">, Mestna občina Ljubljana, PZI št. projekta: </w:t>
      </w:r>
      <w:r w:rsidR="00DB55AF">
        <w:rPr>
          <w:rFonts w:ascii="Tahoma" w:hAnsi="Tahoma" w:cs="Tahoma"/>
        </w:rPr>
        <w:t>33/C-4929</w:t>
      </w:r>
      <w:r w:rsidR="00DB55AF" w:rsidRPr="00752E4E">
        <w:rPr>
          <w:rFonts w:ascii="Tahoma" w:hAnsi="Tahoma" w:cs="Tahoma"/>
        </w:rPr>
        <w:t>,</w:t>
      </w:r>
      <w:r w:rsidR="00DB55AF">
        <w:rPr>
          <w:rFonts w:ascii="Tahoma" w:hAnsi="Tahoma" w:cs="Tahoma"/>
        </w:rPr>
        <w:t xml:space="preserve"> april </w:t>
      </w:r>
      <w:r w:rsidR="00DB55AF" w:rsidRPr="00752E4E">
        <w:rPr>
          <w:rFonts w:ascii="Tahoma" w:hAnsi="Tahoma" w:cs="Tahoma"/>
        </w:rPr>
        <w:t>202</w:t>
      </w:r>
      <w:r w:rsidR="00DB55AF">
        <w:rPr>
          <w:rFonts w:ascii="Tahoma" w:hAnsi="Tahoma" w:cs="Tahoma"/>
        </w:rPr>
        <w:t>4</w:t>
      </w:r>
      <w:r w:rsidR="00DB55AF" w:rsidRPr="00752E4E">
        <w:rPr>
          <w:rFonts w:ascii="Tahoma" w:hAnsi="Tahoma" w:cs="Tahoma"/>
        </w:rPr>
        <w:t xml:space="preserve">, ki jo je izdelal naročnik </w:t>
      </w:r>
      <w:r w:rsidR="00DB55AF" w:rsidRPr="00FA7718">
        <w:rPr>
          <w:rFonts w:ascii="Tahoma" w:hAnsi="Tahoma" w:cs="Tahoma"/>
          <w:i/>
          <w:iCs/>
        </w:rPr>
        <w:t>(velja za 3. sklop)</w:t>
      </w:r>
      <w:r w:rsidR="00DB55AF">
        <w:rPr>
          <w:rFonts w:ascii="Tahoma" w:hAnsi="Tahoma" w:cs="Tahoma"/>
        </w:rPr>
        <w:t>.</w:t>
      </w:r>
    </w:p>
    <w:p w14:paraId="4FE95FFF" w14:textId="77777777" w:rsidR="005F6199" w:rsidRPr="00076910" w:rsidRDefault="005F6199" w:rsidP="00C54629">
      <w:pPr>
        <w:keepLines/>
        <w:widowControl w:val="0"/>
        <w:jc w:val="both"/>
        <w:rPr>
          <w:rFonts w:ascii="Tahoma" w:hAnsi="Tahoma" w:cs="Tahoma"/>
        </w:rPr>
      </w:pPr>
    </w:p>
    <w:p w14:paraId="47148CE2" w14:textId="77777777" w:rsidR="00D54313" w:rsidRDefault="00327F04" w:rsidP="00C54629">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F2A09" w:rsidRPr="00076910">
        <w:rPr>
          <w:rFonts w:ascii="Tahoma" w:hAnsi="Tahoma" w:cs="Tahoma"/>
        </w:rPr>
        <w:t>JPE-SIR-</w:t>
      </w:r>
      <w:r w:rsidR="00155644">
        <w:rPr>
          <w:rFonts w:ascii="Tahoma" w:hAnsi="Tahoma" w:cs="Tahoma"/>
        </w:rPr>
        <w:t>190/24</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7A6D8C5F" w14:textId="77777777" w:rsidR="00B376E6" w:rsidRDefault="00B376E6" w:rsidP="00C54629">
      <w:pPr>
        <w:keepLines/>
        <w:widowControl w:val="0"/>
        <w:jc w:val="both"/>
        <w:rPr>
          <w:rFonts w:ascii="Tahoma" w:hAnsi="Tahoma" w:cs="Tahoma"/>
        </w:rPr>
      </w:pPr>
    </w:p>
    <w:p w14:paraId="57AF0349" w14:textId="77777777" w:rsidR="009E1B44" w:rsidRPr="00882BC6" w:rsidRDefault="009E1B44" w:rsidP="00155644">
      <w:pPr>
        <w:keepLines/>
        <w:widowControl w:val="0"/>
        <w:numPr>
          <w:ilvl w:val="0"/>
          <w:numId w:val="10"/>
        </w:numPr>
        <w:tabs>
          <w:tab w:val="left" w:pos="540"/>
        </w:tabs>
        <w:jc w:val="center"/>
        <w:rPr>
          <w:rFonts w:ascii="Tahoma" w:hAnsi="Tahoma" w:cs="Tahoma"/>
        </w:rPr>
      </w:pPr>
      <w:r w:rsidRPr="00882BC6">
        <w:rPr>
          <w:rFonts w:ascii="Tahoma" w:hAnsi="Tahoma" w:cs="Tahoma"/>
        </w:rPr>
        <w:t>POGODBENA VREDNOST DEL</w:t>
      </w:r>
    </w:p>
    <w:p w14:paraId="701DDB36"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446FA2B3"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09C17F14" w14:textId="77777777" w:rsidR="009E1B44" w:rsidRPr="00076910" w:rsidRDefault="009E1B44" w:rsidP="000B1478">
      <w:pPr>
        <w:keepLines/>
        <w:widowControl w:val="0"/>
        <w:ind w:left="360"/>
        <w:jc w:val="center"/>
        <w:rPr>
          <w:rFonts w:ascii="Tahoma" w:hAnsi="Tahoma" w:cs="Tahoma"/>
        </w:rPr>
      </w:pPr>
    </w:p>
    <w:p w14:paraId="5F34D1C5" w14:textId="77777777" w:rsidR="00B376E6"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340F04">
        <w:rPr>
          <w:rFonts w:ascii="Tahoma" w:hAnsi="Tahoma" w:cs="Tahoma"/>
        </w:rPr>
        <w:t xml:space="preserve"> za </w:t>
      </w:r>
      <w:r w:rsidR="00340F04" w:rsidRPr="00E7001B">
        <w:rPr>
          <w:rFonts w:ascii="Tahoma" w:hAnsi="Tahoma" w:cs="Tahoma"/>
        </w:rPr>
        <w:t>izvedbo</w:t>
      </w:r>
      <w:r w:rsidR="00340F04" w:rsidRPr="00910116">
        <w:rPr>
          <w:rFonts w:ascii="Tahoma" w:hAnsi="Tahoma" w:cs="Tahoma"/>
        </w:rPr>
        <w:t xml:space="preserve"> </w:t>
      </w:r>
      <w:r w:rsidR="00340F04" w:rsidRPr="007705E2">
        <w:rPr>
          <w:rFonts w:ascii="Tahoma" w:hAnsi="Tahoma" w:cs="Tahoma"/>
        </w:rPr>
        <w:t>strojno instalacijsk</w:t>
      </w:r>
      <w:r w:rsidR="00DB55AF">
        <w:rPr>
          <w:rFonts w:ascii="Tahoma" w:hAnsi="Tahoma" w:cs="Tahoma"/>
        </w:rPr>
        <w:t>ih</w:t>
      </w:r>
      <w:r w:rsidR="00340F04" w:rsidRPr="007705E2">
        <w:rPr>
          <w:rFonts w:ascii="Tahoma" w:hAnsi="Tahoma" w:cs="Tahoma"/>
        </w:rPr>
        <w:t xml:space="preserve"> </w:t>
      </w:r>
      <w:r w:rsidR="00340F04">
        <w:rPr>
          <w:rFonts w:ascii="Tahoma" w:hAnsi="Tahoma" w:cs="Tahoma"/>
        </w:rPr>
        <w:t>del:</w:t>
      </w:r>
      <w:r w:rsidR="00340F04" w:rsidRPr="00E74C2A">
        <w:rPr>
          <w:rFonts w:ascii="Tahoma" w:hAnsi="Tahoma" w:cs="Tahoma"/>
        </w:rPr>
        <w:t xml:space="preserve"> </w:t>
      </w:r>
    </w:p>
    <w:p w14:paraId="0860528E" w14:textId="77777777" w:rsidR="00B376E6" w:rsidRDefault="00B376E6" w:rsidP="000B1478">
      <w:pPr>
        <w:keepLines/>
        <w:widowControl w:val="0"/>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6946"/>
        <w:gridCol w:w="1701"/>
      </w:tblGrid>
      <w:tr w:rsidR="00DB55AF" w:rsidRPr="00F27A55" w14:paraId="563863BB"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724BB8D8" w14:textId="77777777" w:rsidR="00DB55AF" w:rsidRPr="00DF67EE" w:rsidRDefault="00DB55AF" w:rsidP="002E38F9">
            <w:pPr>
              <w:widowControl w:val="0"/>
              <w:jc w:val="center"/>
              <w:rPr>
                <w:rFonts w:ascii="Tahoma" w:hAnsi="Tahoma"/>
              </w:rPr>
            </w:pPr>
            <w:r w:rsidRPr="00DF67EE">
              <w:rPr>
                <w:rFonts w:ascii="Tahoma" w:hAnsi="Tahoma"/>
              </w:rPr>
              <w:t>Sklop</w:t>
            </w:r>
          </w:p>
        </w:tc>
        <w:tc>
          <w:tcPr>
            <w:tcW w:w="6946" w:type="dxa"/>
            <w:tcBorders>
              <w:top w:val="single" w:sz="4" w:space="0" w:color="auto"/>
              <w:left w:val="single" w:sz="4" w:space="0" w:color="auto"/>
              <w:bottom w:val="single" w:sz="4" w:space="0" w:color="auto"/>
              <w:right w:val="single" w:sz="4" w:space="0" w:color="auto"/>
            </w:tcBorders>
            <w:vAlign w:val="center"/>
          </w:tcPr>
          <w:p w14:paraId="5DFF3D90" w14:textId="77777777" w:rsidR="00DB55AF" w:rsidRPr="00DF67EE" w:rsidRDefault="00DB55AF" w:rsidP="002E38F9">
            <w:pPr>
              <w:widowControl w:val="0"/>
              <w:jc w:val="center"/>
              <w:rPr>
                <w:rFonts w:ascii="Tahoma" w:hAnsi="Tahoma"/>
              </w:rPr>
            </w:pPr>
            <w:r w:rsidRPr="00DF67EE">
              <w:rPr>
                <w:rFonts w:ascii="Tahoma" w:hAnsi="Tahoma"/>
              </w:rPr>
              <w:t>Opis del</w:t>
            </w:r>
            <w:r>
              <w:rPr>
                <w:rFonts w:ascii="Tahoma" w:hAnsi="Tahoma"/>
              </w:rPr>
              <w:t xml:space="preserve"> – strojno inštalacijska dela</w:t>
            </w:r>
          </w:p>
        </w:tc>
        <w:tc>
          <w:tcPr>
            <w:tcW w:w="1701" w:type="dxa"/>
            <w:tcBorders>
              <w:top w:val="single" w:sz="4" w:space="0" w:color="auto"/>
              <w:left w:val="single" w:sz="4" w:space="0" w:color="auto"/>
              <w:bottom w:val="single" w:sz="4" w:space="0" w:color="auto"/>
              <w:right w:val="single" w:sz="4" w:space="0" w:color="auto"/>
            </w:tcBorders>
            <w:vAlign w:val="center"/>
          </w:tcPr>
          <w:p w14:paraId="23E9AA56" w14:textId="77777777" w:rsidR="00DB55AF" w:rsidRPr="00DF67EE" w:rsidRDefault="00DB55AF" w:rsidP="002E38F9">
            <w:pPr>
              <w:widowControl w:val="0"/>
              <w:jc w:val="center"/>
              <w:rPr>
                <w:rFonts w:ascii="Tahoma" w:hAnsi="Tahoma"/>
              </w:rPr>
            </w:pPr>
            <w:r w:rsidRPr="00DF67EE">
              <w:rPr>
                <w:rFonts w:ascii="Tahoma" w:hAnsi="Tahoma"/>
              </w:rPr>
              <w:t>EUR brez DDV</w:t>
            </w:r>
          </w:p>
        </w:tc>
      </w:tr>
      <w:tr w:rsidR="00DB55AF" w:rsidRPr="00F27A55" w14:paraId="31627029" w14:textId="77777777" w:rsidTr="002E38F9">
        <w:trPr>
          <w:trHeight w:val="503"/>
        </w:trPr>
        <w:tc>
          <w:tcPr>
            <w:tcW w:w="709" w:type="dxa"/>
            <w:tcBorders>
              <w:top w:val="single" w:sz="4" w:space="0" w:color="auto"/>
              <w:left w:val="single" w:sz="4" w:space="0" w:color="auto"/>
              <w:bottom w:val="single" w:sz="4" w:space="0" w:color="auto"/>
              <w:right w:val="single" w:sz="4" w:space="0" w:color="auto"/>
            </w:tcBorders>
            <w:vAlign w:val="center"/>
          </w:tcPr>
          <w:p w14:paraId="4C56E981" w14:textId="77777777" w:rsidR="00DB55AF" w:rsidRPr="00DF67EE" w:rsidRDefault="00DB55AF" w:rsidP="002E38F9">
            <w:pPr>
              <w:keepNext/>
              <w:jc w:val="center"/>
              <w:rPr>
                <w:rFonts w:ascii="Tahoma" w:hAnsi="Tahoma"/>
              </w:rPr>
            </w:pPr>
            <w:bookmarkStart w:id="16" w:name="_Hlk163826904"/>
            <w:r w:rsidRPr="00DF67EE">
              <w:rPr>
                <w:rFonts w:ascii="Tahoma" w:hAnsi="Tahoma"/>
              </w:rPr>
              <w:t>1.</w:t>
            </w:r>
          </w:p>
        </w:tc>
        <w:tc>
          <w:tcPr>
            <w:tcW w:w="6946" w:type="dxa"/>
            <w:tcBorders>
              <w:top w:val="single" w:sz="4" w:space="0" w:color="auto"/>
              <w:left w:val="single" w:sz="4" w:space="0" w:color="auto"/>
              <w:bottom w:val="single" w:sz="4" w:space="0" w:color="auto"/>
              <w:right w:val="single" w:sz="4" w:space="0" w:color="auto"/>
            </w:tcBorders>
            <w:vAlign w:val="center"/>
          </w:tcPr>
          <w:p w14:paraId="3D48DB45" w14:textId="77777777" w:rsidR="00DB55AF" w:rsidRPr="00C4520B" w:rsidRDefault="00DB55AF" w:rsidP="002E38F9">
            <w:pPr>
              <w:pStyle w:val="Odstavekseznama"/>
              <w:ind w:left="0"/>
              <w:rPr>
                <w:rFonts w:ascii="Tahoma" w:hAnsi="Tahoma" w:cs="Tahoma"/>
                <w:color w:val="000000"/>
              </w:rPr>
            </w:pPr>
            <w:r w:rsidRPr="00DA3D45">
              <w:rPr>
                <w:rFonts w:ascii="Tahoma" w:hAnsi="Tahoma" w:cs="Tahoma"/>
                <w:color w:val="000000"/>
              </w:rPr>
              <w:t>30III-790-00 Obnova parovoda TOŠ - Novartis</w:t>
            </w:r>
          </w:p>
        </w:tc>
        <w:tc>
          <w:tcPr>
            <w:tcW w:w="1701" w:type="dxa"/>
            <w:tcBorders>
              <w:top w:val="single" w:sz="4" w:space="0" w:color="auto"/>
              <w:left w:val="single" w:sz="4" w:space="0" w:color="auto"/>
              <w:bottom w:val="single" w:sz="4" w:space="0" w:color="auto"/>
              <w:right w:val="single" w:sz="4" w:space="0" w:color="auto"/>
            </w:tcBorders>
            <w:vAlign w:val="center"/>
          </w:tcPr>
          <w:p w14:paraId="2F10C500" w14:textId="77777777" w:rsidR="00DB55AF" w:rsidRPr="00DF67EE" w:rsidRDefault="00DB55AF" w:rsidP="002E38F9">
            <w:pPr>
              <w:keepNext/>
              <w:jc w:val="center"/>
              <w:rPr>
                <w:rFonts w:ascii="Tahoma" w:hAnsi="Tahoma"/>
              </w:rPr>
            </w:pPr>
          </w:p>
        </w:tc>
      </w:tr>
      <w:tr w:rsidR="00DB55AF" w:rsidRPr="00F27A55" w14:paraId="4FA5C46C"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2875A299" w14:textId="77777777" w:rsidR="00DB55AF" w:rsidRPr="00DF67EE" w:rsidRDefault="00DB55AF" w:rsidP="002E38F9">
            <w:pPr>
              <w:widowControl w:val="0"/>
              <w:jc w:val="center"/>
              <w:rPr>
                <w:rFonts w:ascii="Tahoma" w:hAnsi="Tahoma"/>
              </w:rPr>
            </w:pPr>
            <w:r w:rsidRPr="00DF67EE">
              <w:rPr>
                <w:rFonts w:ascii="Tahoma" w:hAnsi="Tahoma"/>
              </w:rPr>
              <w:t>2.</w:t>
            </w:r>
          </w:p>
        </w:tc>
        <w:tc>
          <w:tcPr>
            <w:tcW w:w="6946" w:type="dxa"/>
            <w:tcBorders>
              <w:top w:val="single" w:sz="4" w:space="0" w:color="auto"/>
              <w:left w:val="single" w:sz="4" w:space="0" w:color="auto"/>
              <w:bottom w:val="single" w:sz="4" w:space="0" w:color="auto"/>
              <w:right w:val="single" w:sz="4" w:space="0" w:color="auto"/>
            </w:tcBorders>
            <w:vAlign w:val="center"/>
          </w:tcPr>
          <w:p w14:paraId="43EB88EB" w14:textId="77777777" w:rsidR="00DB55AF" w:rsidRPr="00C4520B" w:rsidRDefault="00DB55AF" w:rsidP="002E38F9">
            <w:pPr>
              <w:pStyle w:val="Odstavekseznama"/>
              <w:ind w:left="0"/>
              <w:rPr>
                <w:rFonts w:ascii="Tahoma" w:hAnsi="Tahoma"/>
              </w:rPr>
            </w:pPr>
            <w:r w:rsidRPr="00DA3D45">
              <w:rPr>
                <w:rFonts w:ascii="Tahoma" w:hAnsi="Tahoma"/>
              </w:rPr>
              <w:t>30III-788-00 Obnova vročevoda in plinovoda po Kumrovški in Čargovi ulici - 2. faza</w:t>
            </w:r>
            <w:r>
              <w:rPr>
                <w:rFonts w:ascii="Tahoma" w:hAnsi="Tahoma"/>
              </w:rPr>
              <w:t xml:space="preserve"> – obnova vročevoda</w:t>
            </w:r>
          </w:p>
        </w:tc>
        <w:tc>
          <w:tcPr>
            <w:tcW w:w="1701" w:type="dxa"/>
            <w:tcBorders>
              <w:top w:val="single" w:sz="4" w:space="0" w:color="auto"/>
              <w:left w:val="single" w:sz="4" w:space="0" w:color="auto"/>
              <w:bottom w:val="single" w:sz="4" w:space="0" w:color="auto"/>
              <w:right w:val="single" w:sz="4" w:space="0" w:color="auto"/>
            </w:tcBorders>
            <w:vAlign w:val="center"/>
          </w:tcPr>
          <w:p w14:paraId="3DF08832" w14:textId="77777777" w:rsidR="00DB55AF" w:rsidRPr="00DF67EE" w:rsidRDefault="00DB55AF" w:rsidP="002E38F9">
            <w:pPr>
              <w:widowControl w:val="0"/>
              <w:jc w:val="center"/>
              <w:rPr>
                <w:rFonts w:ascii="Tahoma" w:hAnsi="Tahoma"/>
              </w:rPr>
            </w:pPr>
          </w:p>
        </w:tc>
      </w:tr>
      <w:tr w:rsidR="00DB55AF" w:rsidRPr="00F27A55" w14:paraId="7698195B"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256D5068" w14:textId="77777777" w:rsidR="00DB55AF" w:rsidRPr="00DF67EE" w:rsidRDefault="00DB55AF" w:rsidP="002E38F9">
            <w:pPr>
              <w:widowControl w:val="0"/>
              <w:jc w:val="center"/>
              <w:rPr>
                <w:rFonts w:ascii="Tahoma" w:hAnsi="Tahoma"/>
              </w:rPr>
            </w:pPr>
            <w:r w:rsidRPr="00DF67EE">
              <w:rPr>
                <w:rFonts w:ascii="Tahoma" w:hAnsi="Tahoma"/>
              </w:rPr>
              <w:t>2.</w:t>
            </w:r>
          </w:p>
        </w:tc>
        <w:tc>
          <w:tcPr>
            <w:tcW w:w="6946" w:type="dxa"/>
            <w:tcBorders>
              <w:top w:val="single" w:sz="4" w:space="0" w:color="auto"/>
              <w:left w:val="single" w:sz="4" w:space="0" w:color="auto"/>
              <w:bottom w:val="single" w:sz="4" w:space="0" w:color="auto"/>
              <w:right w:val="single" w:sz="4" w:space="0" w:color="auto"/>
            </w:tcBorders>
            <w:vAlign w:val="center"/>
          </w:tcPr>
          <w:p w14:paraId="6DB27235" w14:textId="77777777" w:rsidR="00DB55AF" w:rsidRPr="00C4520B" w:rsidRDefault="00DB55AF" w:rsidP="002E38F9">
            <w:pPr>
              <w:pStyle w:val="Odstavekseznama"/>
              <w:ind w:left="0"/>
              <w:rPr>
                <w:rFonts w:ascii="Tahoma" w:hAnsi="Tahoma"/>
              </w:rPr>
            </w:pPr>
            <w:r w:rsidRPr="00DA3D45">
              <w:rPr>
                <w:rFonts w:ascii="Tahoma" w:hAnsi="Tahoma"/>
              </w:rPr>
              <w:t>30III-788-00 Obnova vročevoda in plinovoda po Kumrovški in Čargovi ulici - 2. faza</w:t>
            </w:r>
            <w:r>
              <w:rPr>
                <w:rFonts w:ascii="Tahoma" w:hAnsi="Tahoma"/>
              </w:rPr>
              <w:t xml:space="preserve"> – obnova plinovoda</w:t>
            </w:r>
          </w:p>
        </w:tc>
        <w:tc>
          <w:tcPr>
            <w:tcW w:w="1701" w:type="dxa"/>
            <w:tcBorders>
              <w:top w:val="single" w:sz="4" w:space="0" w:color="auto"/>
              <w:left w:val="single" w:sz="4" w:space="0" w:color="auto"/>
              <w:bottom w:val="single" w:sz="4" w:space="0" w:color="auto"/>
              <w:right w:val="single" w:sz="4" w:space="0" w:color="auto"/>
            </w:tcBorders>
            <w:vAlign w:val="center"/>
          </w:tcPr>
          <w:p w14:paraId="71D43F95" w14:textId="77777777" w:rsidR="00DB55AF" w:rsidRPr="00DF67EE" w:rsidRDefault="00DB55AF" w:rsidP="002E38F9">
            <w:pPr>
              <w:widowControl w:val="0"/>
              <w:jc w:val="center"/>
              <w:rPr>
                <w:rFonts w:ascii="Tahoma" w:hAnsi="Tahoma"/>
              </w:rPr>
            </w:pPr>
          </w:p>
        </w:tc>
      </w:tr>
      <w:tr w:rsidR="00DB55AF" w:rsidRPr="00F27A55" w14:paraId="543EE4BD"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4411BD5B" w14:textId="77777777" w:rsidR="00DB55AF" w:rsidRPr="00DF67EE" w:rsidRDefault="00DB55AF" w:rsidP="002E38F9">
            <w:pPr>
              <w:widowControl w:val="0"/>
              <w:jc w:val="center"/>
              <w:rPr>
                <w:rFonts w:ascii="Tahoma" w:hAnsi="Tahoma"/>
              </w:rPr>
            </w:pPr>
            <w:r>
              <w:rPr>
                <w:rFonts w:ascii="Tahoma" w:hAnsi="Tahoma"/>
              </w:rPr>
              <w:t>3</w:t>
            </w:r>
            <w:r w:rsidRPr="00DF67EE">
              <w:rPr>
                <w:rFonts w:ascii="Tahoma" w:hAnsi="Tahoma"/>
              </w:rPr>
              <w:t>.</w:t>
            </w:r>
          </w:p>
        </w:tc>
        <w:tc>
          <w:tcPr>
            <w:tcW w:w="6946" w:type="dxa"/>
            <w:tcBorders>
              <w:top w:val="single" w:sz="4" w:space="0" w:color="auto"/>
              <w:left w:val="single" w:sz="4" w:space="0" w:color="auto"/>
              <w:bottom w:val="single" w:sz="4" w:space="0" w:color="auto"/>
              <w:right w:val="single" w:sz="4" w:space="0" w:color="auto"/>
            </w:tcBorders>
            <w:vAlign w:val="center"/>
          </w:tcPr>
          <w:p w14:paraId="779A2B4A" w14:textId="53CBD58F" w:rsidR="00DB55AF" w:rsidRPr="00C4520B" w:rsidRDefault="00DB55AF" w:rsidP="002E38F9">
            <w:pPr>
              <w:pStyle w:val="Odstavekseznama"/>
              <w:ind w:left="0"/>
              <w:rPr>
                <w:rFonts w:ascii="Tahoma" w:hAnsi="Tahoma"/>
              </w:rPr>
            </w:pPr>
            <w:r w:rsidRPr="00DA3D45">
              <w:rPr>
                <w:rFonts w:ascii="Tahoma" w:hAnsi="Tahoma"/>
              </w:rPr>
              <w:t xml:space="preserve">30III434/155 </w:t>
            </w:r>
            <w:r w:rsidR="00B33A4F">
              <w:rPr>
                <w:rFonts w:ascii="Tahoma" w:hAnsi="Tahoma"/>
              </w:rPr>
              <w:t>Vročevodni priključek za Njegoševo 15</w:t>
            </w:r>
          </w:p>
        </w:tc>
        <w:tc>
          <w:tcPr>
            <w:tcW w:w="1701" w:type="dxa"/>
            <w:tcBorders>
              <w:top w:val="single" w:sz="4" w:space="0" w:color="auto"/>
              <w:left w:val="single" w:sz="4" w:space="0" w:color="auto"/>
              <w:bottom w:val="single" w:sz="4" w:space="0" w:color="auto"/>
              <w:right w:val="single" w:sz="4" w:space="0" w:color="auto"/>
            </w:tcBorders>
            <w:vAlign w:val="center"/>
          </w:tcPr>
          <w:p w14:paraId="707BB0EA" w14:textId="77777777" w:rsidR="00DB55AF" w:rsidRPr="00DF67EE" w:rsidRDefault="00DB55AF" w:rsidP="002E38F9">
            <w:pPr>
              <w:widowControl w:val="0"/>
              <w:jc w:val="center"/>
              <w:rPr>
                <w:rFonts w:ascii="Tahoma" w:hAnsi="Tahoma"/>
              </w:rPr>
            </w:pPr>
          </w:p>
        </w:tc>
      </w:tr>
      <w:bookmarkEnd w:id="16"/>
      <w:tr w:rsidR="00DB55AF" w:rsidRPr="00F27A55" w14:paraId="3F8DA5C5" w14:textId="77777777" w:rsidTr="002E38F9">
        <w:trPr>
          <w:trHeight w:val="455"/>
        </w:trPr>
        <w:tc>
          <w:tcPr>
            <w:tcW w:w="709" w:type="dxa"/>
            <w:tcBorders>
              <w:top w:val="single" w:sz="4" w:space="0" w:color="auto"/>
              <w:left w:val="single" w:sz="4" w:space="0" w:color="auto"/>
              <w:bottom w:val="single" w:sz="4" w:space="0" w:color="auto"/>
              <w:right w:val="single" w:sz="4" w:space="0" w:color="auto"/>
            </w:tcBorders>
            <w:vAlign w:val="center"/>
          </w:tcPr>
          <w:p w14:paraId="0BD9F783" w14:textId="77777777" w:rsidR="00DB55AF" w:rsidRPr="00DF67EE" w:rsidRDefault="00DB55AF" w:rsidP="002E38F9">
            <w:pPr>
              <w:widowControl w:val="0"/>
              <w:jc w:val="center"/>
              <w:rPr>
                <w:rFonts w:ascii="Tahoma" w:hAnsi="Tahoma"/>
              </w:rPr>
            </w:pPr>
          </w:p>
        </w:tc>
        <w:tc>
          <w:tcPr>
            <w:tcW w:w="6946" w:type="dxa"/>
            <w:tcBorders>
              <w:top w:val="single" w:sz="4" w:space="0" w:color="auto"/>
              <w:left w:val="single" w:sz="4" w:space="0" w:color="auto"/>
              <w:bottom w:val="single" w:sz="4" w:space="0" w:color="auto"/>
              <w:right w:val="single" w:sz="4" w:space="0" w:color="auto"/>
            </w:tcBorders>
            <w:vAlign w:val="center"/>
          </w:tcPr>
          <w:p w14:paraId="43F90FB1" w14:textId="77777777" w:rsidR="00DB55AF" w:rsidRPr="00DF67EE" w:rsidRDefault="00DB55AF" w:rsidP="002E38F9">
            <w:pPr>
              <w:widowControl w:val="0"/>
              <w:jc w:val="center"/>
              <w:rPr>
                <w:rFonts w:ascii="Tahoma" w:hAnsi="Tahoma"/>
              </w:rPr>
            </w:pPr>
            <w:r w:rsidRPr="00DF67EE">
              <w:rPr>
                <w:rFonts w:ascii="Tahoma" w:hAnsi="Tahoma"/>
              </w:rPr>
              <w:t>SKUPAJ</w:t>
            </w:r>
          </w:p>
        </w:tc>
        <w:tc>
          <w:tcPr>
            <w:tcW w:w="1701" w:type="dxa"/>
            <w:tcBorders>
              <w:top w:val="single" w:sz="4" w:space="0" w:color="auto"/>
              <w:left w:val="single" w:sz="4" w:space="0" w:color="auto"/>
              <w:bottom w:val="single" w:sz="4" w:space="0" w:color="auto"/>
              <w:right w:val="single" w:sz="4" w:space="0" w:color="auto"/>
            </w:tcBorders>
            <w:vAlign w:val="center"/>
          </w:tcPr>
          <w:p w14:paraId="44DBCE7F" w14:textId="77777777" w:rsidR="00DB55AF" w:rsidRPr="00DF67EE" w:rsidRDefault="00DB55AF" w:rsidP="002E38F9">
            <w:pPr>
              <w:widowControl w:val="0"/>
              <w:jc w:val="center"/>
              <w:rPr>
                <w:rFonts w:ascii="Tahoma" w:hAnsi="Tahoma"/>
              </w:rPr>
            </w:pPr>
          </w:p>
        </w:tc>
      </w:tr>
    </w:tbl>
    <w:p w14:paraId="381D42EB" w14:textId="77777777" w:rsidR="00DB55AF" w:rsidRDefault="00DB55AF" w:rsidP="000B1478">
      <w:pPr>
        <w:keepLines/>
        <w:widowControl w:val="0"/>
        <w:jc w:val="both"/>
        <w:rPr>
          <w:rFonts w:ascii="Tahoma" w:hAnsi="Tahoma" w:cs="Tahoma"/>
        </w:rPr>
      </w:pPr>
    </w:p>
    <w:p w14:paraId="559D0EBB" w14:textId="77777777" w:rsidR="00DB55AF" w:rsidRPr="00076910" w:rsidRDefault="00DB55AF" w:rsidP="00DB55AF">
      <w:pPr>
        <w:keepLines/>
        <w:widowControl w:val="0"/>
        <w:jc w:val="both"/>
        <w:rPr>
          <w:rFonts w:ascii="Tahoma" w:hAnsi="Tahoma" w:cs="Tahoma"/>
        </w:rPr>
      </w:pPr>
      <w:r w:rsidRPr="00076910">
        <w:rPr>
          <w:rFonts w:ascii="Tahoma" w:hAnsi="Tahoma" w:cs="Tahoma"/>
        </w:rPr>
        <w:t xml:space="preserve">Skupna vrednost </w:t>
      </w:r>
      <w:r>
        <w:rPr>
          <w:rFonts w:ascii="Tahoma" w:hAnsi="Tahoma" w:cs="Tahoma"/>
        </w:rPr>
        <w:t>strojno inštalacijskih</w:t>
      </w:r>
      <w:r w:rsidRPr="00076910">
        <w:rPr>
          <w:rFonts w:ascii="Tahoma" w:hAnsi="Tahoma" w:cs="Tahoma"/>
        </w:rPr>
        <w:t xml:space="preserve"> del po tej pogodbi tako znaša:</w:t>
      </w:r>
    </w:p>
    <w:p w14:paraId="054B0237" w14:textId="77777777" w:rsidR="00B376E6" w:rsidRDefault="00B376E6" w:rsidP="000B1478">
      <w:pPr>
        <w:keepLines/>
        <w:widowControl w:val="0"/>
        <w:jc w:val="both"/>
        <w:rPr>
          <w:rFonts w:ascii="Tahoma" w:hAnsi="Tahoma" w:cs="Tahoma"/>
        </w:rPr>
      </w:pPr>
    </w:p>
    <w:p w14:paraId="29A0A923"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13855D30" w14:textId="77777777" w:rsidR="00586B65" w:rsidRPr="00076910" w:rsidRDefault="00586B65" w:rsidP="000B1478">
      <w:pPr>
        <w:keepLines/>
        <w:widowControl w:val="0"/>
        <w:jc w:val="both"/>
        <w:rPr>
          <w:rFonts w:ascii="Tahoma" w:hAnsi="Tahoma" w:cs="Tahoma"/>
        </w:rPr>
      </w:pPr>
    </w:p>
    <w:p w14:paraId="7E54BA20"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14:paraId="1375469A" w14:textId="77777777" w:rsidR="00586B65" w:rsidRPr="00076910" w:rsidRDefault="00586B65" w:rsidP="000B1478">
      <w:pPr>
        <w:keepLines/>
        <w:widowControl w:val="0"/>
        <w:jc w:val="both"/>
        <w:rPr>
          <w:rFonts w:ascii="Tahoma" w:hAnsi="Tahoma" w:cs="Tahoma"/>
        </w:rPr>
      </w:pPr>
    </w:p>
    <w:p w14:paraId="152247DB"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5F2B6217" w14:textId="77777777" w:rsidR="009E1B44" w:rsidRPr="00076910" w:rsidRDefault="009E1B44" w:rsidP="000B1478">
      <w:pPr>
        <w:keepLines/>
        <w:widowControl w:val="0"/>
        <w:jc w:val="both"/>
        <w:rPr>
          <w:rFonts w:ascii="Tahoma" w:hAnsi="Tahoma" w:cs="Tahoma"/>
        </w:rPr>
      </w:pPr>
    </w:p>
    <w:p w14:paraId="1E5EFBC7" w14:textId="6FB3B998"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002E38F9">
        <w:rPr>
          <w:rFonts w:ascii="Tahoma" w:hAnsi="Tahoma" w:cs="Tahoma"/>
        </w:rPr>
        <w:t>, skladno s predračunom izvajalca in ob upoštevanju popusta</w:t>
      </w:r>
      <w:r w:rsidRPr="00076910">
        <w:rPr>
          <w:rFonts w:ascii="Tahoma" w:hAnsi="Tahoma" w:cs="Tahoma"/>
        </w:rPr>
        <w:t xml:space="preserve">. Cene za merske </w:t>
      </w:r>
      <w:r w:rsidR="00700B5D" w:rsidRPr="00076910">
        <w:rPr>
          <w:rFonts w:ascii="Tahoma" w:hAnsi="Tahoma" w:cs="Tahoma"/>
        </w:rPr>
        <w:t xml:space="preserve">enote del </w:t>
      </w:r>
      <w:r w:rsidRPr="00076910">
        <w:rPr>
          <w:rFonts w:ascii="Tahoma" w:hAnsi="Tahoma" w:cs="Tahoma"/>
        </w:rPr>
        <w:t>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14:paraId="3CEDB897" w14:textId="77777777" w:rsidR="005B02E8" w:rsidRPr="00076910" w:rsidRDefault="005B02E8" w:rsidP="000B1478">
      <w:pPr>
        <w:keepLines/>
        <w:widowControl w:val="0"/>
        <w:tabs>
          <w:tab w:val="left" w:pos="709"/>
          <w:tab w:val="left" w:pos="1702"/>
        </w:tabs>
        <w:rPr>
          <w:rFonts w:ascii="Tahoma" w:hAnsi="Tahoma" w:cs="Tahoma"/>
        </w:rPr>
      </w:pPr>
    </w:p>
    <w:p w14:paraId="06CF54A5" w14:textId="77777777" w:rsidR="009E1B44" w:rsidRPr="00340F04" w:rsidRDefault="009E1B44" w:rsidP="00155644">
      <w:pPr>
        <w:keepLines/>
        <w:widowControl w:val="0"/>
        <w:numPr>
          <w:ilvl w:val="0"/>
          <w:numId w:val="10"/>
        </w:numPr>
        <w:tabs>
          <w:tab w:val="left" w:pos="540"/>
        </w:tabs>
        <w:jc w:val="center"/>
        <w:rPr>
          <w:rFonts w:ascii="Tahoma" w:hAnsi="Tahoma" w:cs="Tahoma"/>
        </w:rPr>
      </w:pPr>
      <w:r w:rsidRPr="00340F04">
        <w:rPr>
          <w:rFonts w:ascii="Tahoma" w:hAnsi="Tahoma" w:cs="Tahoma"/>
        </w:rPr>
        <w:t>SESTAVNI DELI POGODBE</w:t>
      </w:r>
    </w:p>
    <w:p w14:paraId="5AEF04F9"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1E9EA5CB"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474B0E59" w14:textId="77777777" w:rsidR="009E1B44" w:rsidRPr="00076910" w:rsidRDefault="009E1B44" w:rsidP="000B1478">
      <w:pPr>
        <w:keepLines/>
        <w:widowControl w:val="0"/>
        <w:tabs>
          <w:tab w:val="left" w:pos="1418"/>
          <w:tab w:val="left" w:pos="1702"/>
        </w:tabs>
        <w:rPr>
          <w:rFonts w:ascii="Tahoma" w:hAnsi="Tahoma" w:cs="Tahoma"/>
        </w:rPr>
      </w:pPr>
    </w:p>
    <w:p w14:paraId="25724F9D"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2D65075D" w14:textId="77777777" w:rsidR="009E1B44" w:rsidRPr="00076910" w:rsidRDefault="009E1B44" w:rsidP="00155644">
      <w:pPr>
        <w:keepLines/>
        <w:widowControl w:val="0"/>
        <w:numPr>
          <w:ilvl w:val="0"/>
          <w:numId w:val="13"/>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F2A09" w:rsidRPr="00076910">
        <w:rPr>
          <w:rFonts w:ascii="Tahoma" w:hAnsi="Tahoma" w:cs="Tahoma"/>
        </w:rPr>
        <w:t>JPE-SIR-</w:t>
      </w:r>
      <w:r w:rsidR="00155644">
        <w:rPr>
          <w:rFonts w:ascii="Tahoma" w:hAnsi="Tahoma" w:cs="Tahoma"/>
        </w:rPr>
        <w:t>190/24</w:t>
      </w:r>
      <w:r w:rsidRPr="00076910">
        <w:rPr>
          <w:rFonts w:ascii="Tahoma" w:hAnsi="Tahoma" w:cs="Tahoma"/>
        </w:rPr>
        <w:t>,</w:t>
      </w:r>
    </w:p>
    <w:p w14:paraId="17D83FA6" w14:textId="77777777" w:rsidR="001C216F" w:rsidRPr="00076910" w:rsidRDefault="001C216F" w:rsidP="00155644">
      <w:pPr>
        <w:keepLines/>
        <w:widowControl w:val="0"/>
        <w:numPr>
          <w:ilvl w:val="0"/>
          <w:numId w:val="13"/>
        </w:numPr>
        <w:jc w:val="both"/>
        <w:rPr>
          <w:rFonts w:ascii="Tahoma" w:hAnsi="Tahoma" w:cs="Tahoma"/>
        </w:rPr>
      </w:pPr>
      <w:r w:rsidRPr="00076910">
        <w:rPr>
          <w:rFonts w:ascii="Tahoma" w:hAnsi="Tahoma" w:cs="Tahoma"/>
        </w:rPr>
        <w:lastRenderedPageBreak/>
        <w:t>ponudb</w:t>
      </w:r>
      <w:r w:rsidR="005B02E8" w:rsidRPr="00076910">
        <w:rPr>
          <w:rFonts w:ascii="Tahoma" w:hAnsi="Tahoma" w:cs="Tahoma"/>
        </w:rPr>
        <w:t>i</w:t>
      </w:r>
      <w:r w:rsidRPr="00076910">
        <w:rPr>
          <w:rFonts w:ascii="Tahoma" w:hAnsi="Tahoma" w:cs="Tahoma"/>
        </w:rPr>
        <w:t xml:space="preserve"> izvajalca iz 1. člena pogodbe,</w:t>
      </w:r>
    </w:p>
    <w:p w14:paraId="5E0E7402" w14:textId="77777777" w:rsidR="00BF2354" w:rsidRPr="00076910" w:rsidRDefault="00BF2354" w:rsidP="00155644">
      <w:pPr>
        <w:keepLines/>
        <w:widowControl w:val="0"/>
        <w:numPr>
          <w:ilvl w:val="0"/>
          <w:numId w:val="13"/>
        </w:numPr>
        <w:jc w:val="both"/>
        <w:rPr>
          <w:rFonts w:ascii="Tahoma" w:hAnsi="Tahoma" w:cs="Tahoma"/>
        </w:rPr>
      </w:pPr>
      <w:r w:rsidRPr="00076910">
        <w:rPr>
          <w:rFonts w:ascii="Tahoma" w:hAnsi="Tahoma" w:cs="Tahoma"/>
        </w:rPr>
        <w:t>predračun izvajalca iz 3. člena pogodbe,</w:t>
      </w:r>
    </w:p>
    <w:p w14:paraId="6B854D1C" w14:textId="77777777" w:rsidR="009E1B44" w:rsidRPr="00076910" w:rsidRDefault="00F93E76" w:rsidP="00155644">
      <w:pPr>
        <w:keepLines/>
        <w:widowControl w:val="0"/>
        <w:numPr>
          <w:ilvl w:val="0"/>
          <w:numId w:val="13"/>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73EC29F3" w14:textId="77777777" w:rsidR="00B53920" w:rsidRPr="00E7001B" w:rsidRDefault="00B53920" w:rsidP="00155644">
      <w:pPr>
        <w:keepLines/>
        <w:widowControl w:val="0"/>
        <w:numPr>
          <w:ilvl w:val="0"/>
          <w:numId w:val="13"/>
        </w:numPr>
        <w:tabs>
          <w:tab w:val="left" w:pos="426"/>
          <w:tab w:val="left" w:pos="1418"/>
          <w:tab w:val="left" w:pos="1702"/>
        </w:tabs>
        <w:rPr>
          <w:rFonts w:ascii="Tahoma" w:hAnsi="Tahoma" w:cs="Tahoma"/>
        </w:rPr>
      </w:pPr>
      <w:r w:rsidRPr="00E7001B">
        <w:rPr>
          <w:rFonts w:ascii="Tahoma" w:hAnsi="Tahoma" w:cs="Tahoma"/>
        </w:rPr>
        <w:t>dovoljenje za zapore in</w:t>
      </w:r>
      <w:r>
        <w:rPr>
          <w:rFonts w:ascii="Tahoma" w:hAnsi="Tahoma" w:cs="Tahoma"/>
        </w:rPr>
        <w:t xml:space="preserve"> prekop javne prometne površine,</w:t>
      </w:r>
    </w:p>
    <w:p w14:paraId="46123601" w14:textId="77777777" w:rsidR="0069321E" w:rsidRPr="00934235" w:rsidRDefault="0069321E" w:rsidP="0069321E">
      <w:pPr>
        <w:keepLines/>
        <w:widowControl w:val="0"/>
        <w:numPr>
          <w:ilvl w:val="0"/>
          <w:numId w:val="13"/>
        </w:numPr>
        <w:jc w:val="both"/>
        <w:rPr>
          <w:rFonts w:ascii="Tahoma" w:hAnsi="Tahoma" w:cs="Tahoma"/>
        </w:rPr>
      </w:pPr>
      <w:r w:rsidRPr="00EF4555">
        <w:rPr>
          <w:rFonts w:ascii="Tahoma" w:hAnsi="Tahoma" w:cs="Tahoma"/>
        </w:rPr>
        <w:t xml:space="preserve">Tehnične zahteve za graditev distribucijskih plinovodov in priključkov ter notranjih plinskih napeljav, 11. dopolnjena in </w:t>
      </w:r>
      <w:r>
        <w:rPr>
          <w:rFonts w:ascii="Tahoma" w:hAnsi="Tahoma" w:cs="Tahoma"/>
        </w:rPr>
        <w:t>popravljena izdaja, avgust 2020</w:t>
      </w:r>
      <w:r w:rsidRPr="00EF4555">
        <w:rPr>
          <w:rFonts w:ascii="Tahoma" w:hAnsi="Tahoma" w:cs="Tahoma"/>
        </w:rPr>
        <w:t xml:space="preserve"> (</w:t>
      </w:r>
      <w:hyperlink r:id="rId16" w:history="1">
        <w:r w:rsidRPr="00312C5C">
          <w:rPr>
            <w:rFonts w:ascii="Tahoma" w:hAnsi="Tahoma" w:cs="Tahoma"/>
          </w:rPr>
          <w:t>https://www.energetika-lj.si/zakonodaja/tehnicne-zahteve-za-graditev-plin</w:t>
        </w:r>
      </w:hyperlink>
      <w:r w:rsidRPr="00EF4555">
        <w:rPr>
          <w:rFonts w:ascii="Tahoma" w:hAnsi="Tahoma" w:cs="Tahoma"/>
        </w:rPr>
        <w:t>)</w:t>
      </w:r>
      <w:r>
        <w:rPr>
          <w:rFonts w:ascii="Tahoma" w:hAnsi="Tahoma" w:cs="Tahoma"/>
        </w:rPr>
        <w:t xml:space="preserve"> </w:t>
      </w:r>
      <w:r w:rsidRPr="00752E4E">
        <w:rPr>
          <w:rFonts w:ascii="Tahoma" w:hAnsi="Tahoma" w:cs="Tahoma"/>
        </w:rPr>
        <w:t xml:space="preserve">- </w:t>
      </w:r>
      <w:r w:rsidRPr="00752E4E">
        <w:rPr>
          <w:rFonts w:ascii="Tahoma" w:hAnsi="Tahoma" w:cs="Tahoma"/>
          <w:i/>
        </w:rPr>
        <w:t xml:space="preserve">[velja za 1. </w:t>
      </w:r>
      <w:r>
        <w:rPr>
          <w:rFonts w:ascii="Tahoma" w:hAnsi="Tahoma" w:cs="Tahoma"/>
          <w:i/>
        </w:rPr>
        <w:t xml:space="preserve">in 2. </w:t>
      </w:r>
      <w:r w:rsidRPr="00752E4E">
        <w:rPr>
          <w:rFonts w:ascii="Tahoma" w:hAnsi="Tahoma" w:cs="Tahoma"/>
          <w:i/>
        </w:rPr>
        <w:t>sklop]</w:t>
      </w:r>
      <w:r w:rsidRPr="00934235">
        <w:rPr>
          <w:rFonts w:ascii="Tahoma" w:hAnsi="Tahoma" w:cs="Tahoma"/>
        </w:rPr>
        <w:t>;</w:t>
      </w:r>
    </w:p>
    <w:p w14:paraId="43AE9F67" w14:textId="77777777" w:rsidR="0069321E" w:rsidRDefault="0069321E" w:rsidP="0069321E">
      <w:pPr>
        <w:keepLines/>
        <w:widowControl w:val="0"/>
        <w:numPr>
          <w:ilvl w:val="0"/>
          <w:numId w:val="13"/>
        </w:numPr>
        <w:jc w:val="both"/>
        <w:rPr>
          <w:rFonts w:ascii="Tahoma" w:hAnsi="Tahoma" w:cs="Tahoma"/>
        </w:rPr>
      </w:pPr>
      <w:r w:rsidRPr="00934235">
        <w:rPr>
          <w:rFonts w:ascii="Tahoma" w:hAnsi="Tahoma" w:cs="Tahoma"/>
        </w:rPr>
        <w:t xml:space="preserve">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w:t>
      </w:r>
      <w:r>
        <w:rPr>
          <w:rFonts w:ascii="Tahoma" w:hAnsi="Tahoma" w:cs="Tahoma"/>
        </w:rPr>
        <w:t>s spremembami</w:t>
      </w:r>
      <w:r w:rsidRPr="00934235">
        <w:rPr>
          <w:rFonts w:ascii="Tahoma" w:hAnsi="Tahoma" w:cs="Tahoma"/>
        </w:rPr>
        <w:t>) uporablja do uveljavitve novih podzakonskih predpisov, izdanih na podlagi EZ-1. V primeru, da se novi pravilnik uveljavi v času veljavnosti te pogodbe, slednji postane sestavni del te pogodbe</w:t>
      </w:r>
      <w:r>
        <w:rPr>
          <w:rFonts w:ascii="Tahoma" w:hAnsi="Tahoma" w:cs="Tahoma"/>
        </w:rPr>
        <w:t xml:space="preserve"> </w:t>
      </w:r>
      <w:r w:rsidRPr="00752E4E">
        <w:rPr>
          <w:rFonts w:ascii="Tahoma" w:hAnsi="Tahoma" w:cs="Tahoma"/>
        </w:rPr>
        <w:t xml:space="preserve">- </w:t>
      </w:r>
      <w:r w:rsidRPr="00752E4E">
        <w:rPr>
          <w:rFonts w:ascii="Tahoma" w:hAnsi="Tahoma" w:cs="Tahoma"/>
          <w:i/>
        </w:rPr>
        <w:t xml:space="preserve">[velja za 1. </w:t>
      </w:r>
      <w:r>
        <w:rPr>
          <w:rFonts w:ascii="Tahoma" w:hAnsi="Tahoma" w:cs="Tahoma"/>
          <w:i/>
        </w:rPr>
        <w:t xml:space="preserve">in 2. </w:t>
      </w:r>
      <w:r w:rsidRPr="00752E4E">
        <w:rPr>
          <w:rFonts w:ascii="Tahoma" w:hAnsi="Tahoma" w:cs="Tahoma"/>
          <w:i/>
        </w:rPr>
        <w:t>sklop]</w:t>
      </w:r>
      <w:r>
        <w:rPr>
          <w:rFonts w:ascii="Tahoma" w:hAnsi="Tahoma" w:cs="Tahoma"/>
        </w:rPr>
        <w:t>;</w:t>
      </w:r>
    </w:p>
    <w:p w14:paraId="1D26007F" w14:textId="77777777" w:rsidR="0069321E" w:rsidRPr="007E20BB" w:rsidRDefault="0069321E" w:rsidP="0069321E">
      <w:pPr>
        <w:numPr>
          <w:ilvl w:val="0"/>
          <w:numId w:val="13"/>
        </w:numPr>
        <w:jc w:val="both"/>
        <w:rPr>
          <w:rFonts w:ascii="Tahoma" w:hAnsi="Tahoma" w:cs="Tahoma"/>
        </w:rPr>
      </w:pPr>
      <w:r w:rsidRPr="007E20BB">
        <w:rPr>
          <w:rFonts w:ascii="Tahoma" w:hAnsi="Tahoma" w:cs="Tahoma"/>
        </w:rPr>
        <w:t>Tehničn</w:t>
      </w:r>
      <w:r>
        <w:rPr>
          <w:rFonts w:ascii="Tahoma" w:hAnsi="Tahoma" w:cs="Tahoma"/>
        </w:rPr>
        <w:t>e</w:t>
      </w:r>
      <w:r w:rsidRPr="007E20BB">
        <w:rPr>
          <w:rFonts w:ascii="Tahoma" w:hAnsi="Tahoma" w:cs="Tahoma"/>
        </w:rPr>
        <w:t xml:space="preserve"> zahtev</w:t>
      </w:r>
      <w:r>
        <w:rPr>
          <w:rFonts w:ascii="Tahoma" w:hAnsi="Tahoma" w:cs="Tahoma"/>
        </w:rPr>
        <w:t>e</w:t>
      </w:r>
      <w:r w:rsidRPr="007E20BB">
        <w:rPr>
          <w:rFonts w:ascii="Tahoma" w:hAnsi="Tahoma" w:cs="Tahoma"/>
        </w:rPr>
        <w:t xml:space="preserve"> za graditev vročevodnega omrežja in toplotnih postaj ter za priključitev stavb na vročevodni sistem, 7. izdaja, junij 2021, (</w:t>
      </w:r>
      <w:hyperlink r:id="rId17" w:history="1">
        <w:r w:rsidRPr="007E20BB">
          <w:rPr>
            <w:rStyle w:val="Hiperpovezava"/>
            <w:rFonts w:ascii="Tahoma" w:hAnsi="Tahoma" w:cs="Tahoma"/>
          </w:rPr>
          <w:t>https://www.energetika-lj.si/zakonodaja/tehnicne-zahteve-za-graditev-toplota</w:t>
        </w:r>
      </w:hyperlink>
      <w:r w:rsidRPr="007E20BB">
        <w:rPr>
          <w:rFonts w:ascii="Tahoma" w:hAnsi="Tahoma" w:cs="Tahoma"/>
        </w:rPr>
        <w:t xml:space="preserve">) - </w:t>
      </w:r>
      <w:r w:rsidRPr="007E20BB">
        <w:rPr>
          <w:rFonts w:ascii="Tahoma" w:hAnsi="Tahoma" w:cs="Tahoma"/>
          <w:i/>
        </w:rPr>
        <w:t xml:space="preserve">[velja za </w:t>
      </w:r>
      <w:r>
        <w:rPr>
          <w:rFonts w:ascii="Tahoma" w:hAnsi="Tahoma" w:cs="Tahoma"/>
          <w:i/>
        </w:rPr>
        <w:t>1</w:t>
      </w:r>
      <w:r w:rsidRPr="007E20BB">
        <w:rPr>
          <w:rFonts w:ascii="Tahoma" w:hAnsi="Tahoma" w:cs="Tahoma"/>
          <w:i/>
        </w:rPr>
        <w:t>.</w:t>
      </w:r>
      <w:r>
        <w:rPr>
          <w:rFonts w:ascii="Tahoma" w:hAnsi="Tahoma" w:cs="Tahoma"/>
          <w:i/>
        </w:rPr>
        <w:t>, 2.</w:t>
      </w:r>
      <w:r w:rsidRPr="007E20BB">
        <w:rPr>
          <w:rFonts w:ascii="Tahoma" w:hAnsi="Tahoma" w:cs="Tahoma"/>
          <w:i/>
        </w:rPr>
        <w:t xml:space="preserve"> in </w:t>
      </w:r>
      <w:r>
        <w:rPr>
          <w:rFonts w:ascii="Tahoma" w:hAnsi="Tahoma" w:cs="Tahoma"/>
          <w:i/>
        </w:rPr>
        <w:t>3</w:t>
      </w:r>
      <w:r w:rsidRPr="007E20BB">
        <w:rPr>
          <w:rFonts w:ascii="Tahoma" w:hAnsi="Tahoma" w:cs="Tahoma"/>
          <w:i/>
        </w:rPr>
        <w:t>. sklop]</w:t>
      </w:r>
      <w:r w:rsidRPr="007E20BB">
        <w:rPr>
          <w:rFonts w:ascii="Tahoma" w:hAnsi="Tahoma" w:cs="Tahoma"/>
        </w:rPr>
        <w:t>.</w:t>
      </w:r>
    </w:p>
    <w:p w14:paraId="55EDC5F4" w14:textId="77777777" w:rsidR="00424078" w:rsidRDefault="00424078" w:rsidP="000B1478">
      <w:pPr>
        <w:keepLines/>
        <w:widowControl w:val="0"/>
        <w:tabs>
          <w:tab w:val="left" w:pos="426"/>
          <w:tab w:val="left" w:pos="1418"/>
          <w:tab w:val="left" w:pos="1702"/>
        </w:tabs>
        <w:jc w:val="both"/>
        <w:rPr>
          <w:rFonts w:ascii="Tahoma" w:hAnsi="Tahoma" w:cs="Tahoma"/>
        </w:rPr>
      </w:pPr>
    </w:p>
    <w:p w14:paraId="1DCFF5DD"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4E17D90E" w14:textId="77777777" w:rsidR="0055565B" w:rsidRPr="00076910" w:rsidRDefault="0055565B" w:rsidP="000B1478">
      <w:pPr>
        <w:keepLines/>
        <w:widowControl w:val="0"/>
        <w:tabs>
          <w:tab w:val="left" w:pos="426"/>
          <w:tab w:val="left" w:pos="1418"/>
          <w:tab w:val="left" w:pos="1702"/>
        </w:tabs>
        <w:rPr>
          <w:rFonts w:ascii="Tahoma" w:hAnsi="Tahoma" w:cs="Tahoma"/>
        </w:rPr>
      </w:pPr>
    </w:p>
    <w:p w14:paraId="03EEC9A7" w14:textId="77777777" w:rsidR="009E1B44" w:rsidRPr="00127A06" w:rsidRDefault="009E1B44" w:rsidP="00155644">
      <w:pPr>
        <w:keepLines/>
        <w:widowControl w:val="0"/>
        <w:numPr>
          <w:ilvl w:val="0"/>
          <w:numId w:val="10"/>
        </w:numPr>
        <w:tabs>
          <w:tab w:val="left" w:pos="540"/>
        </w:tabs>
        <w:jc w:val="center"/>
        <w:rPr>
          <w:rFonts w:ascii="Tahoma" w:hAnsi="Tahoma" w:cs="Tahoma"/>
        </w:rPr>
      </w:pPr>
      <w:r w:rsidRPr="00127A06">
        <w:rPr>
          <w:rFonts w:ascii="Tahoma" w:hAnsi="Tahoma" w:cs="Tahoma"/>
        </w:rPr>
        <w:t>NAČIN OBRAČUNAVANJA IN PLAČEVANJA OPRAVLJENIH DEL</w:t>
      </w:r>
    </w:p>
    <w:p w14:paraId="7ABABDCB" w14:textId="77777777" w:rsidR="009E1B44" w:rsidRPr="00076910" w:rsidRDefault="009E1B44" w:rsidP="000B1478">
      <w:pPr>
        <w:keepLines/>
        <w:widowControl w:val="0"/>
        <w:rPr>
          <w:rFonts w:ascii="Tahoma" w:hAnsi="Tahoma" w:cs="Tahoma"/>
        </w:rPr>
      </w:pPr>
    </w:p>
    <w:p w14:paraId="69100270" w14:textId="77777777" w:rsidR="009E1B44" w:rsidRPr="00E35FA8" w:rsidRDefault="009E1B44" w:rsidP="00155644">
      <w:pPr>
        <w:keepLines/>
        <w:widowControl w:val="0"/>
        <w:numPr>
          <w:ilvl w:val="0"/>
          <w:numId w:val="12"/>
        </w:numPr>
        <w:tabs>
          <w:tab w:val="num" w:pos="720"/>
        </w:tabs>
        <w:ind w:left="720"/>
        <w:jc w:val="center"/>
        <w:rPr>
          <w:rFonts w:ascii="Tahoma" w:hAnsi="Tahoma" w:cs="Tahoma"/>
        </w:rPr>
      </w:pPr>
      <w:r w:rsidRPr="00E35FA8">
        <w:rPr>
          <w:rFonts w:ascii="Tahoma" w:hAnsi="Tahoma" w:cs="Tahoma"/>
        </w:rPr>
        <w:t>člen</w:t>
      </w:r>
    </w:p>
    <w:p w14:paraId="263A7FE5"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2D493BAD" w14:textId="77777777"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E35FA8" w:rsidRPr="00DC37C4">
        <w:rPr>
          <w:rFonts w:ascii="Tahoma" w:hAnsi="Tahoma" w:cs="Tahoma"/>
        </w:rPr>
        <w:t>,</w:t>
      </w:r>
      <w:r w:rsidR="00E35FA8">
        <w:rPr>
          <w:rFonts w:ascii="Tahoma" w:hAnsi="Tahoma" w:cs="Tahoma"/>
        </w:rPr>
        <w:t xml:space="preserve"> </w:t>
      </w:r>
      <w:r w:rsidR="00E35FA8" w:rsidRPr="00C30921">
        <w:rPr>
          <w:rFonts w:ascii="Tahoma" w:hAnsi="Tahoma" w:cs="Tahoma"/>
          <w:szCs w:val="22"/>
        </w:rPr>
        <w:t xml:space="preserve">ločeno </w:t>
      </w:r>
      <w:r w:rsidR="00E35FA8">
        <w:rPr>
          <w:rFonts w:ascii="Tahoma" w:hAnsi="Tahoma" w:cs="Tahoma"/>
          <w:szCs w:val="22"/>
        </w:rPr>
        <w:t>po posameznih sklopih</w:t>
      </w:r>
      <w:r w:rsidR="00D71F48">
        <w:rPr>
          <w:rFonts w:ascii="Tahoma" w:hAnsi="Tahoma" w:cs="Tahoma"/>
          <w:szCs w:val="22"/>
        </w:rPr>
        <w:t xml:space="preserve"> in pri 2. sklopu ločeno za vročevode in plinovode</w:t>
      </w:r>
      <w:r w:rsidR="009A0FBE">
        <w:rPr>
          <w:rFonts w:ascii="Tahoma" w:hAnsi="Tahoma" w:cs="Tahoma"/>
        </w:rPr>
        <w:t>.</w:t>
      </w:r>
      <w:r w:rsidR="00F27A55">
        <w:rPr>
          <w:rFonts w:ascii="Tahoma" w:hAnsi="Tahoma" w:cs="Tahoma"/>
          <w:szCs w:val="22"/>
        </w:rPr>
        <w:t xml:space="preserve"> </w:t>
      </w:r>
    </w:p>
    <w:p w14:paraId="6D831A43" w14:textId="77777777" w:rsidR="00D66DF3" w:rsidRDefault="00D66DF3" w:rsidP="000B1478">
      <w:pPr>
        <w:keepLines/>
        <w:widowControl w:val="0"/>
        <w:tabs>
          <w:tab w:val="left" w:pos="426"/>
          <w:tab w:val="left" w:pos="1418"/>
          <w:tab w:val="left" w:pos="1702"/>
        </w:tabs>
        <w:jc w:val="both"/>
        <w:rPr>
          <w:rFonts w:ascii="Tahoma" w:hAnsi="Tahoma" w:cs="Tahoma"/>
        </w:rPr>
      </w:pPr>
    </w:p>
    <w:p w14:paraId="599361F1" w14:textId="77777777" w:rsidR="00E35FA8" w:rsidRPr="00BD0720" w:rsidRDefault="00E35FA8" w:rsidP="00E35FA8">
      <w:pPr>
        <w:keepLines/>
        <w:widowControl w:val="0"/>
        <w:tabs>
          <w:tab w:val="left" w:pos="426"/>
          <w:tab w:val="left" w:pos="1418"/>
          <w:tab w:val="left" w:pos="1702"/>
        </w:tabs>
        <w:jc w:val="both"/>
        <w:rPr>
          <w:rFonts w:ascii="Tahoma" w:hAnsi="Tahoma" w:cs="Tahoma"/>
        </w:rPr>
      </w:pPr>
      <w:r w:rsidRPr="00BD0720">
        <w:rPr>
          <w:rFonts w:ascii="Tahoma" w:hAnsi="Tahoma" w:cs="Tahoma"/>
        </w:rPr>
        <w:t xml:space="preserve">K vsaki posamezni situaciji za izvedena </w:t>
      </w:r>
      <w:r>
        <w:rPr>
          <w:rFonts w:ascii="Tahoma" w:hAnsi="Tahoma" w:cs="Tahoma"/>
        </w:rPr>
        <w:t>strojno inštalacijska</w:t>
      </w:r>
      <w:r w:rsidRPr="00BD0720">
        <w:rPr>
          <w:rFonts w:ascii="Tahoma" w:hAnsi="Tahoma" w:cs="Tahoma"/>
        </w:rPr>
        <w:t xml:space="preserve"> dela pri obnovi glavnih plinovodov in plinskih priključkov - SON mora izvajalec priložiti še poseben seznam plinskih priključkov – SON po objektih in vrednostih za posamezni priključek </w:t>
      </w:r>
      <w:r w:rsidRPr="00BD0720">
        <w:rPr>
          <w:rFonts w:ascii="Tahoma" w:hAnsi="Tahoma" w:cs="Tahoma"/>
          <w:i/>
          <w:iCs/>
        </w:rPr>
        <w:t xml:space="preserve">(velja samo za </w:t>
      </w:r>
      <w:r>
        <w:rPr>
          <w:rFonts w:ascii="Tahoma" w:hAnsi="Tahoma" w:cs="Tahoma"/>
          <w:i/>
          <w:iCs/>
        </w:rPr>
        <w:t>2</w:t>
      </w:r>
      <w:r w:rsidRPr="00BD0720">
        <w:rPr>
          <w:rFonts w:ascii="Tahoma" w:hAnsi="Tahoma" w:cs="Tahoma"/>
          <w:i/>
          <w:iCs/>
        </w:rPr>
        <w:t>. sklop)</w:t>
      </w:r>
      <w:r w:rsidRPr="00BD0720">
        <w:rPr>
          <w:rFonts w:ascii="Tahoma" w:hAnsi="Tahoma" w:cs="Tahoma"/>
        </w:rPr>
        <w:t>.</w:t>
      </w:r>
    </w:p>
    <w:p w14:paraId="06214015" w14:textId="77777777" w:rsidR="00E35FA8" w:rsidRDefault="00E35FA8" w:rsidP="000B1478">
      <w:pPr>
        <w:keepLines/>
        <w:widowControl w:val="0"/>
        <w:tabs>
          <w:tab w:val="left" w:pos="426"/>
          <w:tab w:val="left" w:pos="1418"/>
          <w:tab w:val="left" w:pos="1702"/>
        </w:tabs>
        <w:jc w:val="both"/>
        <w:rPr>
          <w:rFonts w:ascii="Tahoma" w:hAnsi="Tahoma" w:cs="Tahoma"/>
        </w:rPr>
      </w:pPr>
    </w:p>
    <w:p w14:paraId="44A41DD3" w14:textId="77777777" w:rsidR="00C44B97" w:rsidRPr="005E3231" w:rsidRDefault="00C44B97" w:rsidP="00C44B97">
      <w:pPr>
        <w:keepLines/>
        <w:widowControl w:val="0"/>
        <w:tabs>
          <w:tab w:val="left" w:pos="426"/>
          <w:tab w:val="left" w:pos="1418"/>
          <w:tab w:val="left" w:pos="1702"/>
        </w:tabs>
        <w:jc w:val="both"/>
        <w:rPr>
          <w:rFonts w:ascii="Tahoma" w:hAnsi="Tahoma" w:cs="Tahoma"/>
        </w:rPr>
      </w:pPr>
      <w:r w:rsidRPr="00362320">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7190A55" w14:textId="77777777" w:rsidR="00424078" w:rsidRPr="00076910" w:rsidRDefault="00424078" w:rsidP="000B1478">
      <w:pPr>
        <w:keepLines/>
        <w:widowControl w:val="0"/>
        <w:tabs>
          <w:tab w:val="left" w:pos="426"/>
          <w:tab w:val="left" w:pos="1418"/>
          <w:tab w:val="left" w:pos="1702"/>
        </w:tabs>
        <w:jc w:val="both"/>
        <w:rPr>
          <w:rFonts w:ascii="Tahoma" w:hAnsi="Tahoma" w:cs="Tahoma"/>
        </w:rPr>
      </w:pPr>
    </w:p>
    <w:p w14:paraId="46AE412F"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26078DE7" w14:textId="77777777" w:rsidR="009E1B44" w:rsidRPr="00076910" w:rsidRDefault="009E1B44" w:rsidP="000B1478">
      <w:pPr>
        <w:keepLines/>
        <w:widowControl w:val="0"/>
        <w:tabs>
          <w:tab w:val="left" w:pos="1418"/>
          <w:tab w:val="left" w:pos="1702"/>
        </w:tabs>
        <w:jc w:val="both"/>
        <w:rPr>
          <w:rFonts w:ascii="Tahoma" w:hAnsi="Tahoma" w:cs="Tahoma"/>
        </w:rPr>
      </w:pPr>
    </w:p>
    <w:p w14:paraId="0ADBAAFE" w14:textId="77777777" w:rsidR="002A0244" w:rsidRDefault="009E1B44" w:rsidP="00127A06">
      <w:pPr>
        <w:widowControl w:val="0"/>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w:t>
      </w:r>
      <w:r w:rsidR="00BF2354" w:rsidRPr="009A2E6E">
        <w:rPr>
          <w:rFonts w:ascii="Tahoma" w:hAnsi="Tahoma" w:cs="Tahoma"/>
        </w:rPr>
        <w:t xml:space="preserve"> pogodbenih</w:t>
      </w:r>
      <w:r w:rsidRPr="009A2E6E">
        <w:rPr>
          <w:rFonts w:ascii="Tahoma" w:hAnsi="Tahoma" w:cs="Tahoma"/>
        </w:rPr>
        <w:t xml:space="preserve"> cen sestavi mesečne začasne situacije, ki bodo obravnavale vsa opravljena dela in vgrajeni material od prvega do zadnjega dne v obračunskem mesecu. </w:t>
      </w:r>
    </w:p>
    <w:p w14:paraId="283B7E1C" w14:textId="77777777" w:rsidR="00665E83" w:rsidRPr="009A2E6E" w:rsidRDefault="00665E83" w:rsidP="00665E83">
      <w:pPr>
        <w:keepLines/>
        <w:widowControl w:val="0"/>
        <w:tabs>
          <w:tab w:val="left" w:pos="1418"/>
          <w:tab w:val="left" w:pos="1702"/>
        </w:tabs>
        <w:jc w:val="both"/>
        <w:rPr>
          <w:rFonts w:ascii="Tahoma" w:hAnsi="Tahoma" w:cs="Tahoma"/>
        </w:rPr>
      </w:pPr>
    </w:p>
    <w:p w14:paraId="0D61B59E" w14:textId="77777777" w:rsidR="002A0244" w:rsidRPr="009A2E6E" w:rsidRDefault="002A0244" w:rsidP="00665E83">
      <w:pPr>
        <w:keepLines/>
        <w:widowControl w:val="0"/>
        <w:tabs>
          <w:tab w:val="left" w:pos="1418"/>
          <w:tab w:val="left" w:pos="1702"/>
        </w:tabs>
        <w:jc w:val="both"/>
        <w:rPr>
          <w:rFonts w:ascii="Tahoma" w:hAnsi="Tahoma" w:cs="Tahoma"/>
        </w:rPr>
      </w:pPr>
      <w:r w:rsidRPr="009A2E6E">
        <w:rPr>
          <w:rFonts w:ascii="Tahoma" w:hAnsi="Tahoma" w:cs="Tahoma"/>
        </w:rPr>
        <w:t>Začasna mesečna situacija se izstavi po potrditvi knjige obračunskih izmer s strani naročnika oziroma njegovega predstavnika in mora biti izstavljena v roku 5 (petih) koledarskih dni od zadnjega dne obračunskega meseca.</w:t>
      </w:r>
    </w:p>
    <w:p w14:paraId="78811FC6" w14:textId="77777777" w:rsidR="00DD4088" w:rsidRPr="00076910" w:rsidRDefault="00DD4088" w:rsidP="000B1478">
      <w:pPr>
        <w:keepLines/>
        <w:widowControl w:val="0"/>
        <w:tabs>
          <w:tab w:val="left" w:pos="1418"/>
          <w:tab w:val="left" w:pos="1702"/>
        </w:tabs>
        <w:jc w:val="both"/>
        <w:rPr>
          <w:rFonts w:ascii="Tahoma" w:hAnsi="Tahoma" w:cs="Tahoma"/>
        </w:rPr>
      </w:pPr>
    </w:p>
    <w:p w14:paraId="0CACE3AC"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FA6F0F5" w14:textId="77777777" w:rsidR="009E1B44" w:rsidRPr="00076910" w:rsidRDefault="009E1B44" w:rsidP="000B1478">
      <w:pPr>
        <w:keepLines/>
        <w:widowControl w:val="0"/>
        <w:tabs>
          <w:tab w:val="left" w:pos="1418"/>
          <w:tab w:val="left" w:pos="1702"/>
        </w:tabs>
        <w:jc w:val="both"/>
        <w:rPr>
          <w:rFonts w:ascii="Tahoma" w:hAnsi="Tahoma" w:cs="Tahoma"/>
        </w:rPr>
      </w:pPr>
    </w:p>
    <w:p w14:paraId="2276DF0B"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45575C06" w14:textId="77777777" w:rsidR="007500B6" w:rsidRPr="00076910" w:rsidRDefault="007500B6" w:rsidP="000B1478">
      <w:pPr>
        <w:keepLines/>
        <w:widowControl w:val="0"/>
        <w:tabs>
          <w:tab w:val="left" w:pos="1418"/>
          <w:tab w:val="left" w:pos="1702"/>
        </w:tabs>
        <w:jc w:val="both"/>
        <w:rPr>
          <w:rFonts w:ascii="Tahoma" w:hAnsi="Tahoma" w:cs="Tahoma"/>
        </w:rPr>
      </w:pPr>
    </w:p>
    <w:p w14:paraId="4372206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0C52018A" w14:textId="77777777" w:rsidR="009E1B44" w:rsidRPr="00076910" w:rsidRDefault="009E1B44" w:rsidP="000B1478">
      <w:pPr>
        <w:keepLines/>
        <w:widowControl w:val="0"/>
        <w:tabs>
          <w:tab w:val="left" w:pos="1418"/>
          <w:tab w:val="left" w:pos="1702"/>
        </w:tabs>
        <w:jc w:val="both"/>
        <w:rPr>
          <w:rFonts w:ascii="Tahoma" w:hAnsi="Tahoma" w:cs="Tahoma"/>
        </w:rPr>
      </w:pPr>
    </w:p>
    <w:p w14:paraId="4111B0BF"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14:paraId="5EB67044" w14:textId="77777777" w:rsidR="009E1B44" w:rsidRPr="00076910" w:rsidRDefault="009E1B44" w:rsidP="000B1478">
      <w:pPr>
        <w:keepLines/>
        <w:widowControl w:val="0"/>
        <w:tabs>
          <w:tab w:val="left" w:pos="1418"/>
          <w:tab w:val="left" w:pos="1702"/>
        </w:tabs>
        <w:jc w:val="both"/>
        <w:rPr>
          <w:rFonts w:ascii="Tahoma" w:hAnsi="Tahoma" w:cs="Tahoma"/>
        </w:rPr>
      </w:pPr>
    </w:p>
    <w:p w14:paraId="17FDDB97"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00DDDF24" w14:textId="77777777" w:rsidR="009E1B44" w:rsidRPr="00076910" w:rsidRDefault="009E1B44" w:rsidP="000B1478">
      <w:pPr>
        <w:keepLines/>
        <w:widowControl w:val="0"/>
        <w:tabs>
          <w:tab w:val="left" w:pos="1418"/>
          <w:tab w:val="left" w:pos="1702"/>
        </w:tabs>
        <w:jc w:val="both"/>
        <w:rPr>
          <w:rFonts w:ascii="Tahoma" w:hAnsi="Tahoma" w:cs="Tahoma"/>
        </w:rPr>
      </w:pPr>
    </w:p>
    <w:p w14:paraId="5AC60CCB"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7AE5A1BC" w14:textId="77777777" w:rsidR="009E1B44" w:rsidRPr="00076910" w:rsidRDefault="009E1B44" w:rsidP="000B1478">
      <w:pPr>
        <w:keepLines/>
        <w:widowControl w:val="0"/>
        <w:tabs>
          <w:tab w:val="left" w:pos="1418"/>
          <w:tab w:val="left" w:pos="1702"/>
        </w:tabs>
        <w:rPr>
          <w:rFonts w:ascii="Tahoma" w:hAnsi="Tahoma" w:cs="Tahoma"/>
        </w:rPr>
      </w:pPr>
    </w:p>
    <w:p w14:paraId="567A945E" w14:textId="77777777" w:rsidR="00D71F48" w:rsidRDefault="009E1B44" w:rsidP="00D71F48">
      <w:pPr>
        <w:jc w:val="both"/>
        <w:rPr>
          <w:rFonts w:ascii="Tahoma" w:hAnsi="Tahoma" w:cs="Tahoma"/>
        </w:rPr>
      </w:pPr>
      <w:r w:rsidRPr="00CF5001">
        <w:rPr>
          <w:rFonts w:ascii="Tahoma" w:hAnsi="Tahoma" w:cs="Tahoma"/>
        </w:rPr>
        <w:t>Končni obračun bosta pogodbeni stranki izvršili na osnovi izstavljen</w:t>
      </w:r>
      <w:r w:rsidR="00731D74" w:rsidRPr="00CF5001">
        <w:rPr>
          <w:rFonts w:ascii="Tahoma" w:hAnsi="Tahoma" w:cs="Tahoma"/>
        </w:rPr>
        <w:t>e</w:t>
      </w:r>
      <w:r w:rsidRPr="00CF5001">
        <w:rPr>
          <w:rFonts w:ascii="Tahoma" w:hAnsi="Tahoma" w:cs="Tahoma"/>
        </w:rPr>
        <w:t xml:space="preserve"> </w:t>
      </w:r>
      <w:r w:rsidR="00731D74" w:rsidRPr="00CF5001">
        <w:rPr>
          <w:rFonts w:ascii="Tahoma" w:hAnsi="Tahoma" w:cs="Tahoma"/>
        </w:rPr>
        <w:t>končne</w:t>
      </w:r>
      <w:r w:rsidR="00C372AE" w:rsidRPr="00CF5001">
        <w:rPr>
          <w:rFonts w:ascii="Tahoma" w:hAnsi="Tahoma" w:cs="Tahoma"/>
        </w:rPr>
        <w:t xml:space="preserve"> </w:t>
      </w:r>
      <w:r w:rsidRPr="00CF5001">
        <w:rPr>
          <w:rFonts w:ascii="Tahoma" w:hAnsi="Tahoma" w:cs="Tahoma"/>
        </w:rPr>
        <w:t>situacij</w:t>
      </w:r>
      <w:r w:rsidR="00731D74" w:rsidRPr="00CF5001">
        <w:rPr>
          <w:rFonts w:ascii="Tahoma" w:hAnsi="Tahoma" w:cs="Tahoma"/>
        </w:rPr>
        <w:t>e</w:t>
      </w:r>
      <w:r w:rsidR="00D71F48" w:rsidRPr="00D71F48">
        <w:rPr>
          <w:rFonts w:ascii="Tahoma" w:hAnsi="Tahoma" w:cs="Tahoma"/>
        </w:rPr>
        <w:t xml:space="preserve"> </w:t>
      </w:r>
      <w:r w:rsidR="00D71F48" w:rsidRPr="00CF5001">
        <w:rPr>
          <w:rFonts w:ascii="Tahoma" w:hAnsi="Tahoma" w:cs="Tahoma"/>
        </w:rPr>
        <w:t>ločeno po sklopih</w:t>
      </w:r>
      <w:r w:rsidR="00D71F48" w:rsidRPr="00D962DC">
        <w:rPr>
          <w:rFonts w:ascii="Tahoma" w:hAnsi="Tahoma" w:cs="Tahoma"/>
          <w:szCs w:val="22"/>
        </w:rPr>
        <w:t xml:space="preserve"> </w:t>
      </w:r>
      <w:r w:rsidR="00D71F48">
        <w:rPr>
          <w:rFonts w:ascii="Tahoma" w:hAnsi="Tahoma" w:cs="Tahoma"/>
          <w:szCs w:val="22"/>
        </w:rPr>
        <w:t>in pri 2. sklopu ločeno za vročevode in plinovode.</w:t>
      </w:r>
    </w:p>
    <w:p w14:paraId="379AC9B8" w14:textId="5CE3F574" w:rsidR="002A0244" w:rsidRPr="00CF5001" w:rsidRDefault="009E1B44" w:rsidP="002A0244">
      <w:pPr>
        <w:jc w:val="both"/>
        <w:rPr>
          <w:rFonts w:ascii="Tahoma" w:hAnsi="Tahoma" w:cs="Tahoma"/>
        </w:rPr>
      </w:pPr>
      <w:r w:rsidRPr="00CF5001">
        <w:rPr>
          <w:rFonts w:ascii="Tahoma" w:hAnsi="Tahoma" w:cs="Tahoma"/>
        </w:rPr>
        <w:t xml:space="preserve"> </w:t>
      </w:r>
    </w:p>
    <w:p w14:paraId="48395D14" w14:textId="77777777" w:rsidR="007458EF" w:rsidRDefault="007458EF" w:rsidP="002A0244">
      <w:pPr>
        <w:jc w:val="both"/>
        <w:rPr>
          <w:rFonts w:ascii="Tahoma" w:hAnsi="Tahoma" w:cs="Tahoma"/>
        </w:rPr>
      </w:pPr>
    </w:p>
    <w:p w14:paraId="5BB49BCF" w14:textId="77777777" w:rsidR="002A0244" w:rsidRPr="00CF5001" w:rsidRDefault="002A0244" w:rsidP="002A0244">
      <w:pPr>
        <w:jc w:val="both"/>
        <w:rPr>
          <w:rFonts w:ascii="Tahoma" w:hAnsi="Tahoma" w:cs="Tahoma"/>
        </w:rPr>
      </w:pPr>
      <w:r w:rsidRPr="00CF5001">
        <w:rPr>
          <w:rFonts w:ascii="Tahoma" w:hAnsi="Tahoma" w:cs="Tahoma"/>
        </w:rPr>
        <w:t xml:space="preserve">Izvajalec bo izstavil končno situacijo v roku </w:t>
      </w:r>
      <w:r w:rsidR="007458EF">
        <w:rPr>
          <w:rFonts w:ascii="Tahoma" w:hAnsi="Tahoma" w:cs="Tahoma"/>
        </w:rPr>
        <w:t>8</w:t>
      </w:r>
      <w:r w:rsidRPr="00CF5001">
        <w:rPr>
          <w:rFonts w:ascii="Tahoma" w:hAnsi="Tahoma" w:cs="Tahoma"/>
        </w:rPr>
        <w:t xml:space="preserve"> (</w:t>
      </w:r>
      <w:r w:rsidR="007458EF">
        <w:rPr>
          <w:rFonts w:ascii="Tahoma" w:hAnsi="Tahoma" w:cs="Tahoma"/>
        </w:rPr>
        <w:t>osm</w:t>
      </w:r>
      <w:r w:rsidRPr="00CF5001">
        <w:rPr>
          <w:rFonts w:ascii="Tahoma" w:hAnsi="Tahoma" w:cs="Tahoma"/>
        </w:rPr>
        <w:t>ih) koledarskih dni po uspešno opravljenem internem tehničnem pregledu in podpisu zapisnika o sprejemu in izročitvi izvedenih del s strani pogodbenih strank oziroma njunih predstavnikov</w:t>
      </w:r>
      <w:r w:rsidR="00D71F48">
        <w:rPr>
          <w:rFonts w:ascii="Tahoma" w:hAnsi="Tahoma" w:cs="Tahoma"/>
        </w:rPr>
        <w:t xml:space="preserve"> </w:t>
      </w:r>
      <w:r w:rsidR="00D71F48" w:rsidRPr="00C30921">
        <w:rPr>
          <w:rFonts w:ascii="Tahoma" w:hAnsi="Tahoma" w:cs="Tahoma"/>
          <w:szCs w:val="22"/>
        </w:rPr>
        <w:t xml:space="preserve">ločeno </w:t>
      </w:r>
      <w:r w:rsidR="00D71F48">
        <w:rPr>
          <w:rFonts w:ascii="Tahoma" w:hAnsi="Tahoma" w:cs="Tahoma"/>
          <w:szCs w:val="22"/>
        </w:rPr>
        <w:t>po posameznih sklopih in pri 2. sklopu ločeno za vročevode in plinovode</w:t>
      </w:r>
      <w:r w:rsidR="00B77CB8">
        <w:rPr>
          <w:rFonts w:ascii="Tahoma" w:hAnsi="Tahoma" w:cs="Tahoma"/>
        </w:rPr>
        <w:t>.</w:t>
      </w:r>
      <w:r w:rsidR="00251A23">
        <w:rPr>
          <w:rFonts w:ascii="Tahoma" w:hAnsi="Tahoma" w:cs="Tahoma"/>
        </w:rPr>
        <w:t xml:space="preserve"> </w:t>
      </w:r>
      <w:r w:rsidR="00251A23" w:rsidRPr="002B0937">
        <w:rPr>
          <w:rFonts w:ascii="Tahoma" w:hAnsi="Tahoma" w:cs="Tahoma"/>
        </w:rPr>
        <w:t>Pogoj za podpis zapisnika je zaključek vseh pogodbenih del. Zapisnik je priloga končne situacije.</w:t>
      </w:r>
    </w:p>
    <w:p w14:paraId="3ACA4258" w14:textId="77777777" w:rsidR="009E1B44" w:rsidRPr="00CF5001" w:rsidRDefault="009E1B44" w:rsidP="000B1478">
      <w:pPr>
        <w:keepLines/>
        <w:widowControl w:val="0"/>
        <w:tabs>
          <w:tab w:val="left" w:pos="1418"/>
          <w:tab w:val="left" w:pos="1702"/>
        </w:tabs>
        <w:jc w:val="both"/>
        <w:rPr>
          <w:rFonts w:ascii="Tahoma" w:hAnsi="Tahoma" w:cs="Tahoma"/>
        </w:rPr>
      </w:pPr>
    </w:p>
    <w:p w14:paraId="7C600441" w14:textId="77777777" w:rsidR="009E1B44" w:rsidRPr="00CF5001" w:rsidRDefault="009E1B44" w:rsidP="000B1478">
      <w:pPr>
        <w:keepLines/>
        <w:widowControl w:val="0"/>
        <w:tabs>
          <w:tab w:val="left" w:pos="1418"/>
          <w:tab w:val="left" w:pos="1702"/>
        </w:tabs>
        <w:jc w:val="both"/>
        <w:rPr>
          <w:rFonts w:ascii="Tahoma" w:hAnsi="Tahoma" w:cs="Tahoma"/>
        </w:rPr>
      </w:pPr>
      <w:r w:rsidRPr="00CF5001">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sidRPr="00CF5001">
        <w:rPr>
          <w:rFonts w:ascii="Tahoma" w:hAnsi="Tahoma" w:cs="Tahoma"/>
        </w:rPr>
        <w:t>s</w:t>
      </w:r>
      <w:r w:rsidRPr="00CF5001">
        <w:rPr>
          <w:rFonts w:ascii="Tahoma" w:hAnsi="Tahoma" w:cs="Tahoma"/>
        </w:rPr>
        <w:t xml:space="preserve"> 7. členom te pogodbe.</w:t>
      </w:r>
    </w:p>
    <w:p w14:paraId="0A902D19" w14:textId="77777777" w:rsidR="009E1B44" w:rsidRPr="00CF5001" w:rsidRDefault="009E1B44" w:rsidP="000B1478">
      <w:pPr>
        <w:keepLines/>
        <w:widowControl w:val="0"/>
        <w:tabs>
          <w:tab w:val="left" w:pos="1418"/>
          <w:tab w:val="left" w:pos="1702"/>
        </w:tabs>
        <w:jc w:val="both"/>
        <w:rPr>
          <w:rFonts w:ascii="Tahoma" w:hAnsi="Tahoma" w:cs="Tahoma"/>
        </w:rPr>
      </w:pPr>
    </w:p>
    <w:p w14:paraId="581ED8BE" w14:textId="77777777" w:rsidR="009E1B44" w:rsidRPr="00CF5001" w:rsidRDefault="009E1B44" w:rsidP="00155644">
      <w:pPr>
        <w:keepLines/>
        <w:widowControl w:val="0"/>
        <w:numPr>
          <w:ilvl w:val="0"/>
          <w:numId w:val="12"/>
        </w:numPr>
        <w:tabs>
          <w:tab w:val="num" w:pos="720"/>
        </w:tabs>
        <w:ind w:left="720"/>
        <w:jc w:val="center"/>
        <w:rPr>
          <w:rFonts w:ascii="Tahoma" w:hAnsi="Tahoma" w:cs="Tahoma"/>
        </w:rPr>
      </w:pPr>
      <w:r w:rsidRPr="00CF5001">
        <w:rPr>
          <w:rFonts w:ascii="Tahoma" w:hAnsi="Tahoma" w:cs="Tahoma"/>
        </w:rPr>
        <w:t>člen</w:t>
      </w:r>
    </w:p>
    <w:p w14:paraId="326DE7DC" w14:textId="77777777" w:rsidR="00B77150" w:rsidRPr="00CF5001" w:rsidRDefault="00B77150" w:rsidP="005F3DFB">
      <w:pPr>
        <w:keepLines/>
        <w:widowControl w:val="0"/>
        <w:tabs>
          <w:tab w:val="left" w:pos="1418"/>
          <w:tab w:val="left" w:pos="1702"/>
        </w:tabs>
        <w:jc w:val="both"/>
        <w:rPr>
          <w:rFonts w:ascii="Tahoma" w:hAnsi="Tahoma" w:cs="Tahoma"/>
        </w:rPr>
      </w:pPr>
    </w:p>
    <w:p w14:paraId="3D64BFE9" w14:textId="77777777" w:rsidR="00F27A55" w:rsidRPr="00DF67EE" w:rsidRDefault="00F27A55" w:rsidP="00DF67EE">
      <w:pPr>
        <w:keepLines/>
        <w:widowControl w:val="0"/>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14:paraId="5D231114" w14:textId="77777777" w:rsidR="00F27A55" w:rsidRPr="00DF67EE" w:rsidRDefault="00F27A55" w:rsidP="00DF67EE">
      <w:pPr>
        <w:keepLines/>
        <w:widowControl w:val="0"/>
        <w:tabs>
          <w:tab w:val="left" w:pos="1418"/>
          <w:tab w:val="left" w:pos="1702"/>
        </w:tabs>
        <w:jc w:val="both"/>
        <w:rPr>
          <w:rFonts w:ascii="Tahoma" w:hAnsi="Tahoma" w:cs="Tahoma"/>
        </w:rPr>
      </w:pPr>
    </w:p>
    <w:p w14:paraId="25531864" w14:textId="77777777"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7FDB6BEC" w14:textId="77777777" w:rsidR="006159AB" w:rsidRDefault="006159AB" w:rsidP="005F3DFB">
      <w:pPr>
        <w:keepLines/>
        <w:widowControl w:val="0"/>
        <w:tabs>
          <w:tab w:val="left" w:pos="1418"/>
          <w:tab w:val="left" w:pos="1702"/>
        </w:tabs>
        <w:jc w:val="both"/>
        <w:rPr>
          <w:rFonts w:ascii="Tahoma" w:hAnsi="Tahoma" w:cs="Tahoma"/>
        </w:rPr>
      </w:pPr>
    </w:p>
    <w:p w14:paraId="1FC83466"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E8EE3AD" w14:textId="77777777" w:rsidR="009E1B44" w:rsidRPr="00076910" w:rsidRDefault="009E1B44" w:rsidP="000B1478">
      <w:pPr>
        <w:keepLines/>
        <w:widowControl w:val="0"/>
        <w:tabs>
          <w:tab w:val="left" w:pos="1418"/>
          <w:tab w:val="left" w:pos="1702"/>
        </w:tabs>
        <w:rPr>
          <w:rFonts w:ascii="Tahoma" w:hAnsi="Tahoma" w:cs="Tahoma"/>
        </w:rPr>
      </w:pPr>
    </w:p>
    <w:p w14:paraId="2AC14DA6" w14:textId="77777777" w:rsidR="009E1B44" w:rsidRPr="00C7332F" w:rsidRDefault="009E1B44" w:rsidP="00127A06">
      <w:pPr>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54CC9F10" w14:textId="77777777" w:rsidR="005B02E8" w:rsidRDefault="005B02E8" w:rsidP="000B1478">
      <w:pPr>
        <w:keepLines/>
        <w:widowControl w:val="0"/>
        <w:jc w:val="both"/>
        <w:rPr>
          <w:rFonts w:ascii="Tahoma" w:hAnsi="Tahoma" w:cs="Tahoma"/>
        </w:rPr>
      </w:pPr>
    </w:p>
    <w:p w14:paraId="48FF06C6" w14:textId="77777777" w:rsidR="002B449D" w:rsidRPr="003135B9" w:rsidRDefault="002B449D" w:rsidP="002B449D">
      <w:pPr>
        <w:keepLines/>
        <w:widowControl w:val="0"/>
        <w:numPr>
          <w:ilvl w:val="0"/>
          <w:numId w:val="10"/>
        </w:numPr>
        <w:tabs>
          <w:tab w:val="left" w:pos="540"/>
        </w:tabs>
        <w:jc w:val="center"/>
        <w:rPr>
          <w:rFonts w:ascii="Tahoma" w:hAnsi="Tahoma" w:cs="Tahoma"/>
        </w:rPr>
      </w:pPr>
      <w:r w:rsidRPr="003135B9">
        <w:rPr>
          <w:rFonts w:ascii="Tahoma" w:hAnsi="Tahoma" w:cs="Tahoma"/>
        </w:rPr>
        <w:t>ROK IZVEDBE POGODBENIH DEL</w:t>
      </w:r>
    </w:p>
    <w:p w14:paraId="7AB3AB39" w14:textId="77777777" w:rsidR="002B449D" w:rsidRPr="00076910" w:rsidRDefault="002B449D" w:rsidP="002B449D">
      <w:pPr>
        <w:keepLines/>
        <w:widowControl w:val="0"/>
        <w:tabs>
          <w:tab w:val="left" w:pos="709"/>
          <w:tab w:val="left" w:pos="1702"/>
        </w:tabs>
        <w:ind w:left="1701" w:hanging="1701"/>
        <w:rPr>
          <w:rFonts w:ascii="Tahoma" w:hAnsi="Tahoma" w:cs="Tahoma"/>
        </w:rPr>
      </w:pPr>
    </w:p>
    <w:p w14:paraId="59BCACFB" w14:textId="77777777" w:rsidR="002B449D" w:rsidRPr="00A73B7E" w:rsidRDefault="002B449D" w:rsidP="002B449D">
      <w:pPr>
        <w:keepLines/>
        <w:widowControl w:val="0"/>
        <w:numPr>
          <w:ilvl w:val="0"/>
          <w:numId w:val="12"/>
        </w:numPr>
        <w:jc w:val="center"/>
        <w:rPr>
          <w:rFonts w:ascii="Tahoma" w:hAnsi="Tahoma" w:cs="Tahoma"/>
        </w:rPr>
      </w:pPr>
      <w:r w:rsidRPr="00A73B7E">
        <w:rPr>
          <w:rFonts w:ascii="Tahoma" w:hAnsi="Tahoma" w:cs="Tahoma"/>
        </w:rPr>
        <w:t>člen</w:t>
      </w:r>
    </w:p>
    <w:p w14:paraId="3644FC04" w14:textId="77777777" w:rsidR="002B449D" w:rsidRPr="00076910" w:rsidRDefault="002B449D" w:rsidP="002B449D">
      <w:pPr>
        <w:keepLines/>
        <w:widowControl w:val="0"/>
        <w:tabs>
          <w:tab w:val="left" w:pos="1418"/>
          <w:tab w:val="left" w:pos="1702"/>
        </w:tabs>
        <w:rPr>
          <w:rFonts w:ascii="Tahoma" w:hAnsi="Tahoma" w:cs="Tahoma"/>
        </w:rPr>
      </w:pPr>
    </w:p>
    <w:p w14:paraId="0F84EF56" w14:textId="77777777" w:rsidR="002B449D" w:rsidRDefault="002B449D" w:rsidP="002B449D">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79DE6D76" w14:textId="77777777" w:rsidR="002B449D" w:rsidRDefault="002B449D" w:rsidP="002B449D">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268"/>
        <w:gridCol w:w="3119"/>
      </w:tblGrid>
      <w:tr w:rsidR="002B449D" w:rsidRPr="00171CC9" w14:paraId="39DBB65E" w14:textId="77777777" w:rsidTr="002E38F9">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14:paraId="651A430C" w14:textId="77777777" w:rsidR="002B449D" w:rsidRPr="003B1F8C" w:rsidRDefault="002B449D" w:rsidP="002E38F9">
            <w:pPr>
              <w:jc w:val="center"/>
              <w:rPr>
                <w:rFonts w:ascii="Tahoma" w:hAnsi="Tahoma" w:cs="Tahoma"/>
                <w:bCs/>
                <w:color w:val="000000"/>
              </w:rPr>
            </w:pPr>
            <w:r w:rsidRPr="00171CC9">
              <w:rPr>
                <w:rFonts w:ascii="Tahoma" w:hAnsi="Tahoma" w:cs="Tahoma"/>
                <w:color w:val="000000"/>
              </w:rPr>
              <w:t xml:space="preserve">Opis - </w:t>
            </w:r>
            <w:r w:rsidRPr="003B1F8C">
              <w:rPr>
                <w:rFonts w:ascii="Tahoma" w:hAnsi="Tahoma" w:cs="Tahoma"/>
                <w:bCs/>
              </w:rPr>
              <w:t>gradbena</w:t>
            </w:r>
            <w:r w:rsidRPr="003B1F8C">
              <w:rPr>
                <w:rFonts w:ascii="Tahoma" w:hAnsi="Tahoma" w:cs="Tahoma"/>
              </w:rPr>
              <w:t xml:space="preserve"> dela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8B14E0" w14:textId="77777777" w:rsidR="002B449D" w:rsidRPr="00171CC9" w:rsidRDefault="002B449D" w:rsidP="002E38F9">
            <w:pPr>
              <w:jc w:val="center"/>
              <w:rPr>
                <w:rFonts w:ascii="Tahoma" w:hAnsi="Tahoma" w:cs="Tahoma"/>
              </w:rPr>
            </w:pPr>
            <w:r w:rsidRPr="00171CC9">
              <w:rPr>
                <w:rFonts w:ascii="Tahoma" w:hAnsi="Tahoma" w:cs="Tahoma"/>
              </w:rPr>
              <w:t>Rok izvedbe del v koledarskih dneh</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1ACB655" w14:textId="77777777" w:rsidR="002B449D" w:rsidRPr="00171CC9" w:rsidRDefault="002B449D" w:rsidP="002E38F9">
            <w:pPr>
              <w:jc w:val="center"/>
              <w:rPr>
                <w:rFonts w:ascii="Tahoma" w:hAnsi="Tahoma" w:cs="Tahoma"/>
              </w:rPr>
            </w:pPr>
            <w:r w:rsidRPr="00171CC9">
              <w:rPr>
                <w:rFonts w:ascii="Tahoma" w:hAnsi="Tahoma" w:cs="Tahoma"/>
              </w:rPr>
              <w:t>Predvideno obdobje izvajanja del</w:t>
            </w:r>
          </w:p>
        </w:tc>
      </w:tr>
      <w:tr w:rsidR="002B449D" w:rsidRPr="00171CC9" w14:paraId="073B630A" w14:textId="77777777" w:rsidTr="002E38F9">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3CF005AC" w14:textId="77777777" w:rsidR="002B449D" w:rsidRPr="001C184C" w:rsidRDefault="002B449D" w:rsidP="002B449D">
            <w:pPr>
              <w:pStyle w:val="Odstavekseznama"/>
              <w:keepLines/>
              <w:widowControl w:val="0"/>
              <w:numPr>
                <w:ilvl w:val="0"/>
                <w:numId w:val="38"/>
              </w:numPr>
              <w:ind w:left="421" w:hanging="283"/>
              <w:rPr>
                <w:rFonts w:ascii="Tahoma" w:hAnsi="Tahoma" w:cs="Tahoma"/>
                <w:color w:val="000000"/>
              </w:rPr>
            </w:pPr>
            <w:r w:rsidRPr="001C184C">
              <w:rPr>
                <w:rFonts w:ascii="Tahoma" w:hAnsi="Tahoma" w:cs="Tahoma"/>
                <w:color w:val="000000"/>
              </w:rPr>
              <w:t>30III-790-00 Obnova parovoda TOŠ - Novartis</w:t>
            </w:r>
          </w:p>
        </w:tc>
        <w:tc>
          <w:tcPr>
            <w:tcW w:w="2268" w:type="dxa"/>
            <w:tcBorders>
              <w:top w:val="single" w:sz="4" w:space="0" w:color="auto"/>
              <w:left w:val="single" w:sz="4" w:space="0" w:color="auto"/>
              <w:bottom w:val="single" w:sz="4" w:space="0" w:color="auto"/>
              <w:right w:val="single" w:sz="4" w:space="0" w:color="auto"/>
            </w:tcBorders>
            <w:vAlign w:val="center"/>
          </w:tcPr>
          <w:p w14:paraId="5F1662F0" w14:textId="77777777" w:rsidR="002B449D" w:rsidRPr="005C7149" w:rsidRDefault="002B449D" w:rsidP="002E38F9">
            <w:pPr>
              <w:jc w:val="center"/>
              <w:rPr>
                <w:rFonts w:ascii="Tahoma" w:hAnsi="Tahoma" w:cs="Tahoma"/>
              </w:rPr>
            </w:pPr>
            <w:r>
              <w:rPr>
                <w:rFonts w:ascii="Tahoma" w:hAnsi="Tahoma" w:cs="Tahoma"/>
              </w:rPr>
              <w:t>45 (petinštirideset) dni</w:t>
            </w:r>
          </w:p>
        </w:tc>
        <w:tc>
          <w:tcPr>
            <w:tcW w:w="3119" w:type="dxa"/>
            <w:tcBorders>
              <w:top w:val="single" w:sz="4" w:space="0" w:color="auto"/>
              <w:left w:val="single" w:sz="4" w:space="0" w:color="auto"/>
              <w:bottom w:val="single" w:sz="4" w:space="0" w:color="auto"/>
              <w:right w:val="single" w:sz="4" w:space="0" w:color="auto"/>
            </w:tcBorders>
            <w:vAlign w:val="center"/>
          </w:tcPr>
          <w:p w14:paraId="78DE67A7" w14:textId="77777777" w:rsidR="002B449D" w:rsidRPr="005C7149" w:rsidRDefault="002B449D" w:rsidP="002E38F9">
            <w:pPr>
              <w:jc w:val="center"/>
              <w:rPr>
                <w:rFonts w:ascii="Tahoma" w:hAnsi="Tahoma" w:cs="Tahoma"/>
              </w:rPr>
            </w:pPr>
            <w:r>
              <w:rPr>
                <w:rFonts w:ascii="Tahoma" w:hAnsi="Tahoma" w:cs="Tahoma"/>
              </w:rPr>
              <w:t>julij 2024 – avgust 2024</w:t>
            </w:r>
          </w:p>
        </w:tc>
      </w:tr>
      <w:tr w:rsidR="002B449D" w:rsidRPr="00171CC9" w14:paraId="68F2BBF9" w14:textId="77777777" w:rsidTr="002E38F9">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0C53235E" w14:textId="77777777" w:rsidR="002B449D" w:rsidRPr="001C184C" w:rsidRDefault="002B449D" w:rsidP="002B449D">
            <w:pPr>
              <w:pStyle w:val="Odstavekseznama"/>
              <w:keepLines/>
              <w:widowControl w:val="0"/>
              <w:numPr>
                <w:ilvl w:val="0"/>
                <w:numId w:val="38"/>
              </w:numPr>
              <w:ind w:left="421" w:hanging="283"/>
              <w:rPr>
                <w:rFonts w:ascii="Tahoma" w:hAnsi="Tahoma"/>
              </w:rPr>
            </w:pPr>
            <w:r w:rsidRPr="001C184C">
              <w:rPr>
                <w:rFonts w:ascii="Tahoma" w:hAnsi="Tahoma"/>
              </w:rPr>
              <w:lastRenderedPageBreak/>
              <w:t>30III-788-00 Obnova vročevoda in plinovoda po Kumrovški in Čargovi ulici - 2. faza</w:t>
            </w:r>
          </w:p>
        </w:tc>
        <w:tc>
          <w:tcPr>
            <w:tcW w:w="2268" w:type="dxa"/>
            <w:tcBorders>
              <w:top w:val="single" w:sz="4" w:space="0" w:color="auto"/>
              <w:left w:val="single" w:sz="4" w:space="0" w:color="auto"/>
              <w:bottom w:val="single" w:sz="4" w:space="0" w:color="auto"/>
              <w:right w:val="single" w:sz="4" w:space="0" w:color="auto"/>
            </w:tcBorders>
            <w:vAlign w:val="center"/>
          </w:tcPr>
          <w:p w14:paraId="6C80917B" w14:textId="77777777" w:rsidR="002B449D" w:rsidRPr="00171CC9" w:rsidRDefault="002B449D" w:rsidP="002E38F9">
            <w:pPr>
              <w:jc w:val="center"/>
              <w:rPr>
                <w:rFonts w:ascii="Tahoma" w:hAnsi="Tahoma" w:cs="Tahoma"/>
              </w:rPr>
            </w:pPr>
            <w:r>
              <w:rPr>
                <w:rFonts w:ascii="Tahoma" w:hAnsi="Tahoma" w:cs="Tahoma"/>
              </w:rPr>
              <w:t>120 (sto dvajset) dni</w:t>
            </w:r>
          </w:p>
        </w:tc>
        <w:tc>
          <w:tcPr>
            <w:tcW w:w="3119" w:type="dxa"/>
            <w:tcBorders>
              <w:top w:val="single" w:sz="4" w:space="0" w:color="auto"/>
              <w:left w:val="single" w:sz="4" w:space="0" w:color="auto"/>
              <w:bottom w:val="single" w:sz="4" w:space="0" w:color="auto"/>
              <w:right w:val="single" w:sz="4" w:space="0" w:color="auto"/>
            </w:tcBorders>
            <w:vAlign w:val="center"/>
          </w:tcPr>
          <w:p w14:paraId="1B5A0EB3" w14:textId="77777777" w:rsidR="002B449D" w:rsidRPr="00171CC9" w:rsidRDefault="002B449D" w:rsidP="002E38F9">
            <w:pPr>
              <w:jc w:val="center"/>
              <w:rPr>
                <w:rFonts w:ascii="Tahoma" w:hAnsi="Tahoma" w:cs="Tahoma"/>
              </w:rPr>
            </w:pPr>
            <w:r>
              <w:rPr>
                <w:rFonts w:ascii="Tahoma" w:hAnsi="Tahoma" w:cs="Tahoma"/>
              </w:rPr>
              <w:t>junij 2024 – oktober 2024</w:t>
            </w:r>
          </w:p>
        </w:tc>
      </w:tr>
      <w:tr w:rsidR="002B449D" w:rsidRPr="00171CC9" w14:paraId="33DF51FE" w14:textId="77777777" w:rsidTr="002E38F9">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43221C38" w14:textId="552DE362" w:rsidR="002B449D" w:rsidRPr="001C184C" w:rsidRDefault="002B449D" w:rsidP="002B449D">
            <w:pPr>
              <w:pStyle w:val="Odstavekseznama"/>
              <w:keepLines/>
              <w:widowControl w:val="0"/>
              <w:numPr>
                <w:ilvl w:val="0"/>
                <w:numId w:val="38"/>
              </w:numPr>
              <w:ind w:left="421" w:hanging="283"/>
              <w:rPr>
                <w:rFonts w:ascii="Tahoma" w:hAnsi="Tahoma"/>
              </w:rPr>
            </w:pPr>
            <w:r w:rsidRPr="001C184C">
              <w:rPr>
                <w:rFonts w:ascii="Tahoma" w:hAnsi="Tahoma"/>
              </w:rPr>
              <w:t xml:space="preserve">30III434/155 </w:t>
            </w:r>
            <w:r w:rsidR="00B33A4F">
              <w:rPr>
                <w:rFonts w:ascii="Tahoma" w:hAnsi="Tahoma"/>
              </w:rPr>
              <w:t>Vročevodni priključek za Njegoševo 15</w:t>
            </w:r>
          </w:p>
        </w:tc>
        <w:tc>
          <w:tcPr>
            <w:tcW w:w="2268" w:type="dxa"/>
            <w:tcBorders>
              <w:top w:val="single" w:sz="4" w:space="0" w:color="auto"/>
              <w:left w:val="single" w:sz="4" w:space="0" w:color="auto"/>
              <w:bottom w:val="single" w:sz="4" w:space="0" w:color="auto"/>
              <w:right w:val="single" w:sz="4" w:space="0" w:color="auto"/>
            </w:tcBorders>
            <w:vAlign w:val="center"/>
          </w:tcPr>
          <w:p w14:paraId="0EA1653E" w14:textId="77777777" w:rsidR="002B449D" w:rsidRPr="00171CC9" w:rsidRDefault="002B449D" w:rsidP="002E38F9">
            <w:pPr>
              <w:jc w:val="center"/>
              <w:rPr>
                <w:rFonts w:ascii="Tahoma" w:hAnsi="Tahoma" w:cs="Tahoma"/>
              </w:rPr>
            </w:pPr>
            <w:r>
              <w:rPr>
                <w:rFonts w:ascii="Tahoma" w:hAnsi="Tahoma" w:cs="Tahoma"/>
              </w:rPr>
              <w:t>30 (trideset) dni</w:t>
            </w:r>
          </w:p>
        </w:tc>
        <w:tc>
          <w:tcPr>
            <w:tcW w:w="3119" w:type="dxa"/>
            <w:tcBorders>
              <w:top w:val="single" w:sz="4" w:space="0" w:color="auto"/>
              <w:left w:val="single" w:sz="4" w:space="0" w:color="auto"/>
              <w:bottom w:val="single" w:sz="4" w:space="0" w:color="auto"/>
              <w:right w:val="single" w:sz="4" w:space="0" w:color="auto"/>
            </w:tcBorders>
            <w:vAlign w:val="center"/>
          </w:tcPr>
          <w:p w14:paraId="60B5A748" w14:textId="77777777" w:rsidR="002B449D" w:rsidRPr="00171CC9" w:rsidRDefault="002B449D" w:rsidP="002E38F9">
            <w:pPr>
              <w:jc w:val="center"/>
              <w:rPr>
                <w:rFonts w:ascii="Tahoma" w:hAnsi="Tahoma" w:cs="Tahoma"/>
              </w:rPr>
            </w:pPr>
            <w:r>
              <w:rPr>
                <w:rFonts w:ascii="Tahoma" w:hAnsi="Tahoma" w:cs="Tahoma"/>
              </w:rPr>
              <w:t>junij 2024 – julij 2024</w:t>
            </w:r>
          </w:p>
        </w:tc>
      </w:tr>
    </w:tbl>
    <w:p w14:paraId="19595923" w14:textId="77777777" w:rsidR="002B449D" w:rsidRDefault="002B449D" w:rsidP="002B449D">
      <w:pPr>
        <w:keepLines/>
        <w:widowControl w:val="0"/>
        <w:tabs>
          <w:tab w:val="left" w:pos="4253"/>
        </w:tabs>
        <w:ind w:right="3"/>
        <w:jc w:val="both"/>
        <w:rPr>
          <w:rFonts w:ascii="Tahoma" w:hAnsi="Tahoma" w:cs="Tahoma"/>
        </w:rPr>
      </w:pPr>
    </w:p>
    <w:p w14:paraId="13BD61B8" w14:textId="77777777" w:rsidR="002B449D" w:rsidRPr="00076910" w:rsidRDefault="002B449D" w:rsidP="002B449D">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Pr="00076910">
        <w:rPr>
          <w:rFonts w:ascii="Tahoma" w:hAnsi="Tahoma" w:cs="Tahoma"/>
        </w:rPr>
        <w:t xml:space="preserve">Izvajalec je dolžan začeti z deli v desetih (10) koledarskih dneh od sestave zapisnika o uvedbi izvajalca v delo. </w:t>
      </w:r>
    </w:p>
    <w:p w14:paraId="635A86B0" w14:textId="77777777" w:rsidR="002B449D" w:rsidRPr="00076910" w:rsidRDefault="002B449D" w:rsidP="002B449D">
      <w:pPr>
        <w:keepLines/>
        <w:widowControl w:val="0"/>
        <w:tabs>
          <w:tab w:val="left" w:pos="-180"/>
        </w:tabs>
        <w:jc w:val="both"/>
        <w:rPr>
          <w:rFonts w:ascii="Tahoma" w:hAnsi="Tahoma" w:cs="Tahoma"/>
        </w:rPr>
      </w:pPr>
    </w:p>
    <w:p w14:paraId="22EE0CA5" w14:textId="77777777" w:rsidR="002B449D" w:rsidRPr="00076910" w:rsidRDefault="002B449D" w:rsidP="002B449D">
      <w:pPr>
        <w:keepLines/>
        <w:widowControl w:val="0"/>
        <w:tabs>
          <w:tab w:val="left" w:pos="-180"/>
        </w:tabs>
        <w:jc w:val="both"/>
        <w:rPr>
          <w:rFonts w:ascii="Tahoma" w:hAnsi="Tahoma" w:cs="Tahoma"/>
        </w:rPr>
      </w:pPr>
      <w:r w:rsidRPr="00076910">
        <w:rPr>
          <w:rFonts w:ascii="Tahoma" w:hAnsi="Tahoma" w:cs="Tahoma"/>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2167CF57" w14:textId="77777777" w:rsidR="002B449D" w:rsidRDefault="002B449D" w:rsidP="000B1478">
      <w:pPr>
        <w:keepLines/>
        <w:widowControl w:val="0"/>
        <w:jc w:val="both"/>
        <w:rPr>
          <w:rFonts w:ascii="Tahoma" w:hAnsi="Tahoma" w:cs="Tahoma"/>
        </w:rPr>
      </w:pPr>
    </w:p>
    <w:p w14:paraId="2689F554"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PODIZVAJALCI</w:t>
      </w:r>
    </w:p>
    <w:p w14:paraId="15955E40" w14:textId="77777777" w:rsidR="009E1B44" w:rsidRPr="00076910" w:rsidRDefault="009E1B44" w:rsidP="000B1478">
      <w:pPr>
        <w:keepLines/>
        <w:widowControl w:val="0"/>
        <w:jc w:val="both"/>
        <w:rPr>
          <w:rFonts w:ascii="Tahoma" w:hAnsi="Tahoma" w:cs="Tahoma"/>
        </w:rPr>
      </w:pPr>
    </w:p>
    <w:p w14:paraId="1E4D82B6"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1E9C4235" w14:textId="77777777" w:rsidR="009E1B44" w:rsidRPr="00076910" w:rsidRDefault="009E1B44" w:rsidP="000B1478">
      <w:pPr>
        <w:keepLines/>
        <w:widowControl w:val="0"/>
        <w:tabs>
          <w:tab w:val="num" w:pos="870"/>
        </w:tabs>
        <w:ind w:left="210"/>
        <w:jc w:val="center"/>
        <w:rPr>
          <w:rFonts w:ascii="Tahoma" w:hAnsi="Tahoma" w:cs="Tahoma"/>
        </w:rPr>
      </w:pPr>
    </w:p>
    <w:p w14:paraId="6BA4A6AB"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269AEFE6" w14:textId="77777777" w:rsidR="009E1B44" w:rsidRPr="00076910" w:rsidRDefault="009E1B44" w:rsidP="000B1478">
      <w:pPr>
        <w:keepLines/>
        <w:widowControl w:val="0"/>
        <w:jc w:val="both"/>
        <w:rPr>
          <w:rFonts w:ascii="Tahoma" w:hAnsi="Tahoma" w:cs="Tahoma"/>
        </w:rPr>
      </w:pPr>
    </w:p>
    <w:p w14:paraId="20F2151C"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0220A2C0" w14:textId="77777777"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619D1FE2"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104F7B"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C5F036" w14:textId="77777777" w:rsidR="009E1B44" w:rsidRPr="00076910" w:rsidRDefault="009E1B44" w:rsidP="000B1478">
            <w:pPr>
              <w:keepLines/>
              <w:widowControl w:val="0"/>
              <w:ind w:left="242"/>
              <w:jc w:val="both"/>
              <w:rPr>
                <w:rFonts w:ascii="Tahoma" w:hAnsi="Tahoma" w:cs="Tahoma"/>
              </w:rPr>
            </w:pPr>
          </w:p>
        </w:tc>
      </w:tr>
      <w:tr w:rsidR="009E1B44" w:rsidRPr="00076910" w14:paraId="4A8EB6A0"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DCF9E4"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F6B8309" w14:textId="77777777" w:rsidR="009E1B44" w:rsidRPr="00076910" w:rsidRDefault="009E1B44" w:rsidP="000B1478">
            <w:pPr>
              <w:keepLines/>
              <w:widowControl w:val="0"/>
              <w:ind w:left="242"/>
              <w:jc w:val="both"/>
              <w:rPr>
                <w:rFonts w:ascii="Tahoma" w:hAnsi="Tahoma" w:cs="Tahoma"/>
              </w:rPr>
            </w:pPr>
          </w:p>
        </w:tc>
      </w:tr>
      <w:tr w:rsidR="009E1B44" w:rsidRPr="00076910" w14:paraId="646F996D"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60010778"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885D4A" w14:textId="77777777" w:rsidR="009E1B44" w:rsidRPr="00076910" w:rsidRDefault="009E1B44" w:rsidP="000B1478">
            <w:pPr>
              <w:keepLines/>
              <w:widowControl w:val="0"/>
              <w:ind w:left="242"/>
              <w:jc w:val="center"/>
              <w:rPr>
                <w:rFonts w:ascii="Tahoma" w:hAnsi="Tahoma" w:cs="Tahoma"/>
              </w:rPr>
            </w:pPr>
            <w:r w:rsidRPr="00076910">
              <w:rPr>
                <w:rFonts w:ascii="Tahoma" w:hAnsi="Tahoma" w:cs="Tahoma"/>
              </w:rPr>
              <w:t>DA / NE</w:t>
            </w:r>
          </w:p>
        </w:tc>
      </w:tr>
      <w:tr w:rsidR="009E1B44" w:rsidRPr="00076910" w14:paraId="47745CD2"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85DD79F"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325AD41" w14:textId="77777777" w:rsidR="009E1B44" w:rsidRPr="00076910" w:rsidRDefault="009E1B44" w:rsidP="000B1478">
            <w:pPr>
              <w:keepLines/>
              <w:widowControl w:val="0"/>
              <w:ind w:left="242"/>
              <w:jc w:val="both"/>
              <w:rPr>
                <w:rFonts w:ascii="Tahoma" w:hAnsi="Tahoma" w:cs="Tahoma"/>
              </w:rPr>
            </w:pPr>
          </w:p>
        </w:tc>
      </w:tr>
      <w:tr w:rsidR="009E1B44" w:rsidRPr="00076910" w14:paraId="72CFF8BD"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19C5B2"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5C21C99" w14:textId="77777777" w:rsidR="009E1B44" w:rsidRPr="00076910" w:rsidRDefault="009E1B44" w:rsidP="000B1478">
            <w:pPr>
              <w:keepLines/>
              <w:widowControl w:val="0"/>
              <w:ind w:left="242"/>
              <w:jc w:val="both"/>
              <w:rPr>
                <w:rFonts w:ascii="Tahoma" w:hAnsi="Tahoma" w:cs="Tahoma"/>
              </w:rPr>
            </w:pPr>
          </w:p>
        </w:tc>
      </w:tr>
      <w:tr w:rsidR="009E1B44" w:rsidRPr="00076910" w14:paraId="269A7AFA"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F865EB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0ECC6FB" w14:textId="77777777" w:rsidR="009E1B44" w:rsidRPr="00076910" w:rsidRDefault="009E1B44" w:rsidP="000B1478">
            <w:pPr>
              <w:keepLines/>
              <w:widowControl w:val="0"/>
              <w:ind w:left="242"/>
              <w:jc w:val="both"/>
              <w:rPr>
                <w:rFonts w:ascii="Tahoma" w:hAnsi="Tahoma" w:cs="Tahoma"/>
              </w:rPr>
            </w:pPr>
          </w:p>
        </w:tc>
      </w:tr>
      <w:tr w:rsidR="009E1B44" w:rsidRPr="00076910" w14:paraId="0867B022"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0F6CA2F6" w14:textId="77777777" w:rsidR="009E1B44" w:rsidRPr="00076910" w:rsidRDefault="00BC3238" w:rsidP="000B1478">
            <w:pPr>
              <w:keepLines/>
              <w:widowControl w:val="0"/>
              <w:ind w:left="47"/>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55B47E8C" w14:textId="77777777" w:rsidR="009E1B44" w:rsidRPr="00076910" w:rsidRDefault="009E1B44" w:rsidP="000B1478">
            <w:pPr>
              <w:keepLines/>
              <w:widowControl w:val="0"/>
              <w:ind w:left="242"/>
              <w:jc w:val="both"/>
              <w:rPr>
                <w:rFonts w:ascii="Tahoma" w:hAnsi="Tahoma" w:cs="Tahoma"/>
              </w:rPr>
            </w:pPr>
          </w:p>
        </w:tc>
      </w:tr>
    </w:tbl>
    <w:p w14:paraId="0CDCB1B7" w14:textId="77777777" w:rsidR="009E1B44" w:rsidRPr="00076910" w:rsidRDefault="009E1B44" w:rsidP="000B1478">
      <w:pPr>
        <w:keepLines/>
        <w:widowControl w:val="0"/>
        <w:ind w:left="357"/>
        <w:jc w:val="both"/>
        <w:rPr>
          <w:rFonts w:ascii="Tahoma" w:hAnsi="Tahoma" w:cs="Tahoma"/>
        </w:rPr>
      </w:pPr>
    </w:p>
    <w:p w14:paraId="099A7726"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5D9B317" w14:textId="77777777" w:rsidR="002A77B3" w:rsidRPr="00076910" w:rsidRDefault="002A77B3" w:rsidP="000B1478">
      <w:pPr>
        <w:keepLines/>
        <w:widowControl w:val="0"/>
        <w:jc w:val="both"/>
        <w:rPr>
          <w:rFonts w:ascii="Tahoma" w:hAnsi="Tahoma" w:cs="Tahoma"/>
        </w:rPr>
      </w:pPr>
    </w:p>
    <w:p w14:paraId="0BB83B5F"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35CA5FF6" w14:textId="77777777" w:rsidR="002A77B3" w:rsidRPr="00076910" w:rsidRDefault="002A77B3" w:rsidP="000B1478">
      <w:pPr>
        <w:keepLines/>
        <w:widowControl w:val="0"/>
        <w:jc w:val="both"/>
        <w:rPr>
          <w:rFonts w:ascii="Tahoma" w:hAnsi="Tahoma" w:cs="Tahoma"/>
        </w:rPr>
      </w:pPr>
    </w:p>
    <w:p w14:paraId="2FD03FE7"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63304B18" w14:textId="77777777" w:rsidR="002A77B3" w:rsidRDefault="002A77B3" w:rsidP="000B1478">
      <w:pPr>
        <w:keepLines/>
        <w:widowControl w:val="0"/>
        <w:jc w:val="both"/>
        <w:rPr>
          <w:rFonts w:ascii="Tahoma" w:hAnsi="Tahoma" w:cs="Tahoma"/>
        </w:rPr>
      </w:pPr>
    </w:p>
    <w:p w14:paraId="4EBDD12D" w14:textId="77777777"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14:paraId="630E960B" w14:textId="77777777" w:rsidR="003D1E21" w:rsidRPr="00076910" w:rsidRDefault="003D1E21" w:rsidP="000B1478">
      <w:pPr>
        <w:keepLines/>
        <w:widowControl w:val="0"/>
        <w:jc w:val="both"/>
        <w:rPr>
          <w:rFonts w:ascii="Tahoma" w:hAnsi="Tahoma" w:cs="Tahoma"/>
        </w:rPr>
      </w:pPr>
    </w:p>
    <w:p w14:paraId="419F1703"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F42A0F7" w14:textId="77777777" w:rsidR="002A77B3" w:rsidRPr="00076910" w:rsidRDefault="002A77B3" w:rsidP="000B1478">
      <w:pPr>
        <w:keepLines/>
        <w:widowControl w:val="0"/>
        <w:jc w:val="both"/>
        <w:rPr>
          <w:rFonts w:ascii="Tahoma" w:hAnsi="Tahoma" w:cs="Tahoma"/>
        </w:rPr>
      </w:pPr>
    </w:p>
    <w:p w14:paraId="0A25D32A" w14:textId="77777777" w:rsidR="002A77B3" w:rsidRPr="00076910" w:rsidRDefault="002A77B3" w:rsidP="000B1478">
      <w:pPr>
        <w:keepLines/>
        <w:widowControl w:val="0"/>
        <w:jc w:val="both"/>
        <w:rPr>
          <w:rFonts w:ascii="Tahoma" w:hAnsi="Tahoma" w:cs="Tahoma"/>
        </w:rPr>
      </w:pPr>
      <w:r w:rsidRPr="00076910">
        <w:rPr>
          <w:rFonts w:ascii="Tahoma" w:hAnsi="Tahoma" w:cs="Tahoma"/>
        </w:rPr>
        <w:lastRenderedPageBreak/>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6822A4E8" w14:textId="77777777" w:rsidR="00400411" w:rsidRDefault="00400411" w:rsidP="00400411">
      <w:pPr>
        <w:keepLines/>
        <w:widowControl w:val="0"/>
        <w:jc w:val="both"/>
        <w:rPr>
          <w:rFonts w:ascii="Tahoma" w:hAnsi="Tahoma" w:cs="Tahoma"/>
        </w:rPr>
      </w:pPr>
    </w:p>
    <w:p w14:paraId="141D5065" w14:textId="77777777"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3A1ECB0" w14:textId="77777777" w:rsidR="003D1E21" w:rsidRPr="00FB2CFB" w:rsidRDefault="003D1E21" w:rsidP="00400411">
      <w:pPr>
        <w:keepLines/>
        <w:widowControl w:val="0"/>
        <w:jc w:val="both"/>
        <w:rPr>
          <w:rFonts w:ascii="Tahoma" w:hAnsi="Tahoma" w:cs="Tahoma"/>
        </w:rPr>
      </w:pPr>
    </w:p>
    <w:p w14:paraId="3601E60B"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14:paraId="01E30021" w14:textId="77777777" w:rsidR="002A77B3" w:rsidRDefault="002A77B3" w:rsidP="000B1478">
      <w:pPr>
        <w:keepLines/>
        <w:widowControl w:val="0"/>
        <w:jc w:val="both"/>
        <w:rPr>
          <w:rFonts w:ascii="Tahoma" w:hAnsi="Tahoma" w:cs="Tahoma"/>
        </w:rPr>
      </w:pPr>
    </w:p>
    <w:p w14:paraId="7C889414" w14:textId="77777777" w:rsidR="002B449D" w:rsidRPr="00AB29D5" w:rsidRDefault="002B449D" w:rsidP="002B449D">
      <w:pPr>
        <w:keepLines/>
        <w:widowControl w:val="0"/>
        <w:jc w:val="both"/>
        <w:rPr>
          <w:rFonts w:ascii="Tahoma" w:hAnsi="Tahoma" w:cs="Tahoma"/>
        </w:rPr>
      </w:pPr>
      <w:r w:rsidRPr="00AB29D5">
        <w:rPr>
          <w:rFonts w:ascii="Tahoma" w:hAnsi="Tahoma" w:cs="Tahoma"/>
        </w:rPr>
        <w:t xml:space="preserve">Kadar izvajalec izvaja javno naročilo s podizvajalcem, ki zahteva neposredno plačilo, mora v skladu s 94. členom ZJN-3: </w:t>
      </w:r>
    </w:p>
    <w:p w14:paraId="1EA5B5E9" w14:textId="77777777" w:rsidR="002B449D" w:rsidRPr="00AB29D5" w:rsidRDefault="002B449D" w:rsidP="002B449D">
      <w:pPr>
        <w:keepLines/>
        <w:widowControl w:val="0"/>
        <w:numPr>
          <w:ilvl w:val="0"/>
          <w:numId w:val="13"/>
        </w:numPr>
        <w:jc w:val="both"/>
        <w:rPr>
          <w:rFonts w:ascii="Tahoma" w:hAnsi="Tahoma" w:cs="Tahoma"/>
        </w:rPr>
      </w:pPr>
      <w:r w:rsidRPr="00AB29D5">
        <w:rPr>
          <w:rFonts w:ascii="Tahoma" w:hAnsi="Tahoma" w:cs="Tahoma"/>
        </w:rPr>
        <w:t>pooblastiti naročnika, da na podlagi potrjenega računa s strani izvajalca neposredno plačuje podizvajalcu,</w:t>
      </w:r>
    </w:p>
    <w:p w14:paraId="564072C0" w14:textId="77777777" w:rsidR="002B449D" w:rsidRPr="00AB29D5" w:rsidRDefault="002B449D" w:rsidP="002B449D">
      <w:pPr>
        <w:keepLines/>
        <w:widowControl w:val="0"/>
        <w:numPr>
          <w:ilvl w:val="0"/>
          <w:numId w:val="13"/>
        </w:numPr>
        <w:jc w:val="both"/>
        <w:rPr>
          <w:rFonts w:ascii="Tahoma" w:hAnsi="Tahoma" w:cs="Tahoma"/>
        </w:rPr>
      </w:pPr>
      <w:r w:rsidRPr="00AB29D5">
        <w:rPr>
          <w:rFonts w:ascii="Tahoma" w:hAnsi="Tahoma" w:cs="Tahoma"/>
        </w:rPr>
        <w:t>predložiti soglasje podizvajalca, na podlagi katerega naročnik namesto izvajalca poravna podizvajalčevo terjatev do izvajalca.</w:t>
      </w:r>
    </w:p>
    <w:p w14:paraId="017F180E" w14:textId="77777777" w:rsidR="002B449D" w:rsidRPr="00076910" w:rsidRDefault="002B449D" w:rsidP="000B1478">
      <w:pPr>
        <w:keepLines/>
        <w:widowControl w:val="0"/>
        <w:jc w:val="both"/>
        <w:rPr>
          <w:rFonts w:ascii="Tahoma" w:hAnsi="Tahoma" w:cs="Tahoma"/>
        </w:rPr>
      </w:pPr>
    </w:p>
    <w:p w14:paraId="03CA7E92"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0A666456" w14:textId="77777777" w:rsidR="009E1B44" w:rsidRPr="00076910" w:rsidRDefault="009E1B44" w:rsidP="00155644">
      <w:pPr>
        <w:keepLines/>
        <w:widowControl w:val="0"/>
        <w:numPr>
          <w:ilvl w:val="0"/>
          <w:numId w:val="13"/>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1523E62F" w14:textId="77777777" w:rsidR="009E1B44" w:rsidRPr="00076910" w:rsidRDefault="009E1B44" w:rsidP="00155644">
      <w:pPr>
        <w:keepLines/>
        <w:widowControl w:val="0"/>
        <w:numPr>
          <w:ilvl w:val="0"/>
          <w:numId w:val="13"/>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1D42505B" w14:textId="77777777" w:rsidR="00D77041" w:rsidRPr="00076910" w:rsidRDefault="00D77041" w:rsidP="000B1478">
      <w:pPr>
        <w:keepLines/>
        <w:widowControl w:val="0"/>
        <w:jc w:val="both"/>
        <w:rPr>
          <w:rFonts w:ascii="Tahoma" w:hAnsi="Tahoma" w:cs="Tahoma"/>
        </w:rPr>
      </w:pPr>
    </w:p>
    <w:p w14:paraId="14117056" w14:textId="77777777"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7C0F3E8C" w14:textId="77777777" w:rsidR="009E1B44" w:rsidRPr="00076910" w:rsidRDefault="009E1B44" w:rsidP="000B1478">
      <w:pPr>
        <w:keepLines/>
        <w:widowControl w:val="0"/>
        <w:jc w:val="both"/>
        <w:rPr>
          <w:rFonts w:ascii="Tahoma" w:hAnsi="Tahoma" w:cs="Tahoma"/>
        </w:rPr>
      </w:pPr>
    </w:p>
    <w:p w14:paraId="6FDF809C"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6C55D555" w14:textId="77777777" w:rsidR="002A77B3" w:rsidRPr="00076910" w:rsidRDefault="002A77B3" w:rsidP="000B1478">
      <w:pPr>
        <w:keepLines/>
        <w:widowControl w:val="0"/>
        <w:jc w:val="both"/>
        <w:rPr>
          <w:rFonts w:ascii="Tahoma" w:hAnsi="Tahoma" w:cs="Tahoma"/>
          <w:kern w:val="16"/>
        </w:rPr>
      </w:pPr>
    </w:p>
    <w:p w14:paraId="33E6170A"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1D0EA989" w14:textId="77777777" w:rsidR="00B002E8" w:rsidRDefault="00B002E8" w:rsidP="000B1478">
      <w:pPr>
        <w:keepLines/>
        <w:widowControl w:val="0"/>
        <w:jc w:val="both"/>
        <w:rPr>
          <w:rFonts w:ascii="Tahoma" w:hAnsi="Tahoma" w:cs="Tahoma"/>
          <w:kern w:val="16"/>
        </w:rPr>
      </w:pPr>
    </w:p>
    <w:p w14:paraId="568AAA82"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14:paraId="20BC30D8" w14:textId="77777777" w:rsidR="00400411" w:rsidRPr="00FB2CFB" w:rsidRDefault="00400411" w:rsidP="00400411">
      <w:pPr>
        <w:keepLines/>
        <w:widowControl w:val="0"/>
        <w:jc w:val="both"/>
        <w:rPr>
          <w:rFonts w:ascii="Tahoma" w:hAnsi="Tahoma" w:cs="Tahoma"/>
        </w:rPr>
      </w:pPr>
    </w:p>
    <w:p w14:paraId="6EAA8C5B" w14:textId="77777777"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1FD7809D" w14:textId="77777777" w:rsidR="00400411" w:rsidRPr="00076910" w:rsidRDefault="00400411" w:rsidP="000B1478">
      <w:pPr>
        <w:keepLines/>
        <w:widowControl w:val="0"/>
        <w:jc w:val="both"/>
        <w:rPr>
          <w:rFonts w:ascii="Tahoma" w:hAnsi="Tahoma" w:cs="Tahoma"/>
          <w:kern w:val="16"/>
        </w:rPr>
      </w:pPr>
    </w:p>
    <w:p w14:paraId="296DBCC3"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71EF4161" w14:textId="77777777" w:rsidR="009E1B44" w:rsidRPr="00290C23" w:rsidRDefault="009E1B44" w:rsidP="000B1478">
      <w:pPr>
        <w:keepLines/>
        <w:widowControl w:val="0"/>
        <w:tabs>
          <w:tab w:val="num" w:pos="4605"/>
        </w:tabs>
        <w:jc w:val="center"/>
        <w:rPr>
          <w:rFonts w:ascii="Tahoma" w:hAnsi="Tahoma" w:cs="Tahoma"/>
        </w:rPr>
      </w:pPr>
    </w:p>
    <w:p w14:paraId="02AC1D74" w14:textId="77777777" w:rsidR="009E1B44" w:rsidRPr="00076910" w:rsidRDefault="009E1B44" w:rsidP="000B1478">
      <w:pPr>
        <w:keepLines/>
        <w:widowControl w:val="0"/>
        <w:ind w:left="360"/>
        <w:jc w:val="center"/>
        <w:rPr>
          <w:rFonts w:ascii="Tahoma" w:hAnsi="Tahoma" w:cs="Tahoma"/>
        </w:rPr>
      </w:pPr>
      <w:r w:rsidRPr="00076910">
        <w:rPr>
          <w:rFonts w:ascii="Tahoma" w:hAnsi="Tahoma" w:cs="Tahoma"/>
        </w:rPr>
        <w:t>1</w:t>
      </w:r>
      <w:r w:rsidR="002B449D">
        <w:rPr>
          <w:rFonts w:ascii="Tahoma" w:hAnsi="Tahoma" w:cs="Tahoma"/>
        </w:rPr>
        <w:t>2</w:t>
      </w:r>
      <w:r w:rsidR="00C946E6" w:rsidRPr="00076910">
        <w:rPr>
          <w:rFonts w:ascii="Tahoma" w:hAnsi="Tahoma" w:cs="Tahoma"/>
        </w:rPr>
        <w:t>.</w:t>
      </w:r>
      <w:r w:rsidRPr="00076910">
        <w:rPr>
          <w:rFonts w:ascii="Tahoma" w:hAnsi="Tahoma" w:cs="Tahoma"/>
        </w:rPr>
        <w:t>a. člen</w:t>
      </w:r>
    </w:p>
    <w:p w14:paraId="1FF29E52" w14:textId="77777777" w:rsidR="009E1B44" w:rsidRPr="00076910" w:rsidRDefault="009E1B44" w:rsidP="000B1478">
      <w:pPr>
        <w:keepLines/>
        <w:widowControl w:val="0"/>
        <w:ind w:left="360"/>
        <w:jc w:val="center"/>
        <w:rPr>
          <w:rFonts w:ascii="Tahoma" w:hAnsi="Tahoma" w:cs="Tahoma"/>
        </w:rPr>
      </w:pPr>
    </w:p>
    <w:p w14:paraId="39B06597"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14:paraId="3F362C5F" w14:textId="77777777" w:rsidR="009E1B44" w:rsidRPr="00076910" w:rsidRDefault="009E1B44" w:rsidP="000B1478">
      <w:pPr>
        <w:keepLines/>
        <w:widowControl w:val="0"/>
        <w:tabs>
          <w:tab w:val="num" w:pos="4605"/>
        </w:tabs>
        <w:jc w:val="both"/>
        <w:rPr>
          <w:rFonts w:ascii="Tahoma" w:hAnsi="Tahoma" w:cs="Tahoma"/>
        </w:rPr>
      </w:pPr>
    </w:p>
    <w:p w14:paraId="1C50FC2D"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69E6FEA5" w14:textId="77777777" w:rsidR="009E1B44" w:rsidRPr="00076910" w:rsidRDefault="009E1B44" w:rsidP="000B1478">
      <w:pPr>
        <w:keepLines/>
        <w:widowControl w:val="0"/>
        <w:jc w:val="both"/>
        <w:rPr>
          <w:rFonts w:ascii="Tahoma" w:hAnsi="Tahoma" w:cs="Tahoma"/>
        </w:rPr>
      </w:pPr>
    </w:p>
    <w:p w14:paraId="5DC3F7E6" w14:textId="77777777" w:rsidR="009E1B44" w:rsidRPr="00076910" w:rsidRDefault="009E1B44" w:rsidP="000B1478">
      <w:pPr>
        <w:keepLines/>
        <w:widowControl w:val="0"/>
        <w:jc w:val="both"/>
        <w:rPr>
          <w:rFonts w:ascii="Tahoma" w:hAnsi="Tahoma" w:cs="Tahoma"/>
        </w:rPr>
      </w:pPr>
      <w:r w:rsidRPr="00076910">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420A2B57" w14:textId="77777777" w:rsidR="009E1B44" w:rsidRPr="00076910" w:rsidRDefault="009E1B44" w:rsidP="000B1478">
      <w:pPr>
        <w:keepLines/>
        <w:widowControl w:val="0"/>
        <w:jc w:val="both"/>
        <w:rPr>
          <w:rFonts w:ascii="Tahoma" w:hAnsi="Tahoma" w:cs="Tahoma"/>
        </w:rPr>
      </w:pPr>
    </w:p>
    <w:p w14:paraId="1B2D7AF4"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AD2AE05" w14:textId="77777777" w:rsidR="00B94CD2" w:rsidRDefault="00B94CD2" w:rsidP="000B1478">
      <w:pPr>
        <w:keepLines/>
        <w:widowControl w:val="0"/>
        <w:rPr>
          <w:rFonts w:ascii="Tahoma" w:hAnsi="Tahoma" w:cs="Tahoma"/>
        </w:rPr>
      </w:pPr>
    </w:p>
    <w:p w14:paraId="3F6AC551" w14:textId="77777777" w:rsidR="00153603" w:rsidRPr="00076910" w:rsidRDefault="00153603" w:rsidP="00153603">
      <w:pPr>
        <w:keepLines/>
        <w:widowControl w:val="0"/>
        <w:jc w:val="both"/>
        <w:rPr>
          <w:rFonts w:ascii="Tahoma" w:hAnsi="Tahoma" w:cs="Tahoma"/>
        </w:rPr>
      </w:pPr>
      <w:r w:rsidRPr="00A52140">
        <w:rPr>
          <w:rFonts w:ascii="Tahoma" w:hAnsi="Tahoma" w:cs="Tahoma"/>
        </w:rPr>
        <w:t>Izvajalec se zavezuje, da bo pri izvedbi pogodbenih obveznosti nastopal samo s prijavljenimi podizvajalci.</w:t>
      </w:r>
    </w:p>
    <w:p w14:paraId="7E20838C" w14:textId="77777777" w:rsidR="00153603" w:rsidRPr="00076910" w:rsidRDefault="00153603" w:rsidP="000B1478">
      <w:pPr>
        <w:keepLines/>
        <w:widowControl w:val="0"/>
        <w:rPr>
          <w:rFonts w:ascii="Tahoma" w:hAnsi="Tahoma" w:cs="Tahoma"/>
        </w:rPr>
      </w:pPr>
    </w:p>
    <w:p w14:paraId="40638ADE"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45D34DF9" w14:textId="77777777" w:rsidR="009E1B44" w:rsidRPr="00076910" w:rsidRDefault="009E1B44" w:rsidP="000B1478">
      <w:pPr>
        <w:keepLines/>
        <w:widowControl w:val="0"/>
        <w:tabs>
          <w:tab w:val="left" w:pos="540"/>
        </w:tabs>
        <w:jc w:val="center"/>
        <w:rPr>
          <w:rFonts w:ascii="Tahoma" w:hAnsi="Tahoma" w:cs="Tahoma"/>
        </w:rPr>
      </w:pPr>
    </w:p>
    <w:p w14:paraId="566335CD"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3713EC57" w14:textId="77777777" w:rsidR="009E1B44" w:rsidRPr="00076910" w:rsidRDefault="009E1B44" w:rsidP="000B1478">
      <w:pPr>
        <w:keepLines/>
        <w:widowControl w:val="0"/>
        <w:jc w:val="both"/>
        <w:rPr>
          <w:rFonts w:ascii="Tahoma" w:hAnsi="Tahoma" w:cs="Tahoma"/>
          <w:strike/>
        </w:rPr>
      </w:pPr>
    </w:p>
    <w:p w14:paraId="125E8A8B" w14:textId="77D39021" w:rsidR="009E1B44"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w:t>
      </w:r>
      <w:r w:rsidR="002E38F9">
        <w:rPr>
          <w:rFonts w:ascii="Tahoma" w:hAnsi="Tahoma" w:cs="Tahoma"/>
        </w:rPr>
        <w:t>skladno s predračunom izvajalca in ob upoštevanju popusta</w:t>
      </w:r>
      <w:r w:rsidR="002E38F9" w:rsidRPr="00076910">
        <w:rPr>
          <w:rFonts w:ascii="Tahoma" w:hAnsi="Tahoma" w:cs="Tahoma"/>
        </w:rPr>
        <w:t xml:space="preserve"> </w:t>
      </w:r>
      <w:r w:rsidR="002E38F9">
        <w:rPr>
          <w:rFonts w:ascii="Tahoma" w:hAnsi="Tahoma" w:cs="Tahoma"/>
        </w:rPr>
        <w:t>iz</w:t>
      </w:r>
      <w:r w:rsidRPr="00076910">
        <w:rPr>
          <w:rFonts w:ascii="Tahoma" w:hAnsi="Tahoma" w:cs="Tahoma"/>
        </w:rPr>
        <w:t xml:space="preserve"> 3. člen</w:t>
      </w:r>
      <w:r w:rsidR="002E38F9">
        <w:rPr>
          <w:rFonts w:ascii="Tahoma" w:hAnsi="Tahoma" w:cs="Tahoma"/>
        </w:rPr>
        <w:t>a</w:t>
      </w:r>
      <w:r w:rsidRPr="00076910">
        <w:rPr>
          <w:rFonts w:ascii="Tahoma" w:hAnsi="Tahoma" w:cs="Tahoma"/>
        </w:rPr>
        <w:t xml:space="preserve">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4FF5AE2B" w14:textId="77777777" w:rsidR="00D62721" w:rsidRPr="00076910" w:rsidRDefault="00D62721" w:rsidP="004C2041">
      <w:pPr>
        <w:widowControl w:val="0"/>
        <w:jc w:val="both"/>
        <w:rPr>
          <w:rFonts w:ascii="Tahoma" w:hAnsi="Tahoma" w:cs="Tahoma"/>
        </w:rPr>
      </w:pPr>
    </w:p>
    <w:p w14:paraId="1F277FE4"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xml:space="preserve">, več del in dodatnih del, v kolikor ne bodo potrjena s strani osebe, </w:t>
      </w:r>
      <w:r w:rsidR="00303098">
        <w:rPr>
          <w:rFonts w:ascii="Tahoma" w:hAnsi="Tahoma" w:cs="Tahoma"/>
        </w:rPr>
        <w:t>pooblaščene s strani naročnika,</w:t>
      </w:r>
      <w:r w:rsidR="00303098" w:rsidRPr="00076910">
        <w:rPr>
          <w:rFonts w:ascii="Tahoma" w:hAnsi="Tahoma" w:cs="Tahoma"/>
        </w:rPr>
        <w:t xml:space="preserve"> </w:t>
      </w:r>
      <w:r w:rsidRPr="00076910">
        <w:rPr>
          <w:rFonts w:ascii="Tahoma" w:hAnsi="Tahoma" w:cs="Tahoma"/>
        </w:rPr>
        <w:t>ki opravlja nadzor nad deli, pred izvedbo le teh. Pri dodatnih delih izvajalec ni upravičen do obračuna manipulativnih stroškov.</w:t>
      </w:r>
    </w:p>
    <w:p w14:paraId="49620041" w14:textId="77777777" w:rsidR="001129A3" w:rsidRPr="00076910" w:rsidRDefault="001129A3" w:rsidP="000B1478">
      <w:pPr>
        <w:keepLines/>
        <w:widowControl w:val="0"/>
        <w:tabs>
          <w:tab w:val="left" w:pos="709"/>
          <w:tab w:val="left" w:pos="1702"/>
        </w:tabs>
        <w:rPr>
          <w:rFonts w:ascii="Tahoma" w:hAnsi="Tahoma" w:cs="Tahoma"/>
        </w:rPr>
      </w:pPr>
    </w:p>
    <w:p w14:paraId="4FB0A0D1"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OBVEZNOSTI POGODBENIH STRANK</w:t>
      </w:r>
    </w:p>
    <w:p w14:paraId="46165EA6" w14:textId="77777777" w:rsidR="009E1B44" w:rsidRPr="00076910" w:rsidRDefault="009E1B44" w:rsidP="000B1478">
      <w:pPr>
        <w:keepLines/>
        <w:widowControl w:val="0"/>
        <w:tabs>
          <w:tab w:val="left" w:pos="709"/>
          <w:tab w:val="left" w:pos="1702"/>
        </w:tabs>
        <w:rPr>
          <w:rFonts w:ascii="Tahoma" w:hAnsi="Tahoma" w:cs="Tahoma"/>
        </w:rPr>
      </w:pPr>
    </w:p>
    <w:p w14:paraId="6339CF48"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3BD1FA36" w14:textId="77777777" w:rsidR="009E1B44" w:rsidRPr="00076910" w:rsidRDefault="009E1B44" w:rsidP="000B1478">
      <w:pPr>
        <w:keepLines/>
        <w:widowControl w:val="0"/>
        <w:tabs>
          <w:tab w:val="left" w:pos="0"/>
        </w:tabs>
        <w:jc w:val="center"/>
        <w:rPr>
          <w:rFonts w:ascii="Tahoma" w:hAnsi="Tahoma" w:cs="Tahoma"/>
        </w:rPr>
      </w:pPr>
    </w:p>
    <w:p w14:paraId="0178C98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11D806B4"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2785E5E2" w14:textId="77777777" w:rsidR="00400411" w:rsidRPr="00FB2CFB" w:rsidRDefault="00400411" w:rsidP="00155644">
      <w:pPr>
        <w:keepLines/>
        <w:widowControl w:val="0"/>
        <w:numPr>
          <w:ilvl w:val="0"/>
          <w:numId w:val="11"/>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56D0E0CF"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264D5542"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7FCC7DEB"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6307A25F" w14:textId="77777777" w:rsidR="00386072" w:rsidRPr="00076910" w:rsidRDefault="00386072"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36ECF60C"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3BA7F48A"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355D253B"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516A0CC4"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6C78AE37"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6CC06D36" w14:textId="77777777" w:rsidR="00921247"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lastRenderedPageBreak/>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2D2AACED"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5938C0C2"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7147C94F"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6A02DF0C" w14:textId="77777777" w:rsidR="009E1B44" w:rsidRPr="00076910" w:rsidRDefault="009E1B44" w:rsidP="00155644">
      <w:pPr>
        <w:keepLines/>
        <w:widowControl w:val="0"/>
        <w:numPr>
          <w:ilvl w:val="0"/>
          <w:numId w:val="11"/>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0B33B93D" w14:textId="77777777" w:rsidR="00B552F4" w:rsidRPr="00076910" w:rsidRDefault="00B552F4" w:rsidP="00155644">
      <w:pPr>
        <w:keepLines/>
        <w:widowControl w:val="0"/>
        <w:numPr>
          <w:ilvl w:val="0"/>
          <w:numId w:val="11"/>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5A55FF86"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20E8FF4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038918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05336CF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Polne ure dneva</w:t>
            </w:r>
          </w:p>
        </w:tc>
      </w:tr>
      <w:tr w:rsidR="003851A6" w:rsidRPr="00076910" w14:paraId="39FE592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596FB3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2C2F9F4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r w:rsidR="003851A6" w:rsidRPr="00076910" w14:paraId="2EA3811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DAE4E3B"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52FC2851"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4DD66A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19B5A9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4FF0396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18.00 h</w:t>
            </w:r>
          </w:p>
        </w:tc>
      </w:tr>
      <w:tr w:rsidR="003851A6" w:rsidRPr="00076910" w14:paraId="15DC433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5C35A8D"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2275A23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18.00 h</w:t>
            </w:r>
          </w:p>
        </w:tc>
      </w:tr>
      <w:tr w:rsidR="003851A6" w:rsidRPr="00076910" w14:paraId="03EE0C4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0C444A"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77A4AF82"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19.00 h</w:t>
            </w:r>
          </w:p>
        </w:tc>
      </w:tr>
      <w:tr w:rsidR="003851A6" w:rsidRPr="00076910" w14:paraId="6EAB31A6"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E59078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882D82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4064925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9C933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69C8334A"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bl>
    <w:p w14:paraId="6D4E37F7"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6CC5F950"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01FA5233" w14:textId="77777777" w:rsidR="009E1B44" w:rsidRPr="00076910" w:rsidRDefault="009E1B44" w:rsidP="00155644">
      <w:pPr>
        <w:keepLines/>
        <w:widowControl w:val="0"/>
        <w:numPr>
          <w:ilvl w:val="0"/>
          <w:numId w:val="11"/>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7B3023CC" w14:textId="77777777" w:rsidR="009E1B44" w:rsidRPr="00076910" w:rsidRDefault="009E1B44" w:rsidP="00155644">
      <w:pPr>
        <w:keepLines/>
        <w:widowControl w:val="0"/>
        <w:numPr>
          <w:ilvl w:val="0"/>
          <w:numId w:val="11"/>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00DA4EF0"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213011D"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3E1E8AA8" w14:textId="77777777" w:rsidR="009E1B44" w:rsidRPr="00076910" w:rsidRDefault="009E1B44" w:rsidP="000B1478">
      <w:pPr>
        <w:keepLines/>
        <w:widowControl w:val="0"/>
        <w:tabs>
          <w:tab w:val="left" w:pos="709"/>
        </w:tabs>
        <w:jc w:val="both"/>
        <w:rPr>
          <w:rFonts w:ascii="Tahoma" w:hAnsi="Tahoma" w:cs="Tahoma"/>
        </w:rPr>
      </w:pPr>
    </w:p>
    <w:p w14:paraId="34BA1B29"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62B0BC59" w14:textId="77777777" w:rsidR="009E1B44" w:rsidRPr="00076910" w:rsidRDefault="009E1B44" w:rsidP="000B1478">
      <w:pPr>
        <w:keepLines/>
        <w:widowControl w:val="0"/>
        <w:tabs>
          <w:tab w:val="left" w:pos="1418"/>
          <w:tab w:val="left" w:pos="1702"/>
        </w:tabs>
        <w:jc w:val="both"/>
        <w:rPr>
          <w:rFonts w:ascii="Tahoma" w:hAnsi="Tahoma" w:cs="Tahoma"/>
        </w:rPr>
      </w:pPr>
    </w:p>
    <w:p w14:paraId="313694F9"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15FDEADA" w14:textId="77777777" w:rsidR="009E1B44" w:rsidRPr="00076910" w:rsidRDefault="009E1B44" w:rsidP="00155644">
      <w:pPr>
        <w:keepLines/>
        <w:widowControl w:val="0"/>
        <w:numPr>
          <w:ilvl w:val="0"/>
          <w:numId w:val="14"/>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4927713B" w14:textId="77777777" w:rsidR="00400411" w:rsidRPr="00FB2CFB" w:rsidRDefault="00400411" w:rsidP="00155644">
      <w:pPr>
        <w:keepLines/>
        <w:widowControl w:val="0"/>
        <w:numPr>
          <w:ilvl w:val="0"/>
          <w:numId w:val="14"/>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092FBB94" w14:textId="77777777" w:rsidR="00B552F4" w:rsidRPr="00076910" w:rsidRDefault="00B552F4" w:rsidP="00155644">
      <w:pPr>
        <w:keepLines/>
        <w:widowControl w:val="0"/>
        <w:numPr>
          <w:ilvl w:val="0"/>
          <w:numId w:val="14"/>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073BD9C3" w14:textId="77777777" w:rsidR="009E1B44" w:rsidRPr="00076910" w:rsidRDefault="009E1B4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1E1DBBC6" w14:textId="77777777" w:rsidR="004B5F66" w:rsidRPr="00076910" w:rsidRDefault="009E1B4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75B95BAA" w14:textId="77777777" w:rsidR="009E1B44" w:rsidRPr="00076910" w:rsidRDefault="009E1B44" w:rsidP="000B1478">
      <w:pPr>
        <w:keepLines/>
        <w:widowControl w:val="0"/>
        <w:tabs>
          <w:tab w:val="left" w:pos="1418"/>
          <w:tab w:val="left" w:pos="1702"/>
        </w:tabs>
        <w:jc w:val="both"/>
        <w:rPr>
          <w:rFonts w:ascii="Tahoma" w:hAnsi="Tahoma" w:cs="Tahoma"/>
        </w:rPr>
      </w:pPr>
    </w:p>
    <w:p w14:paraId="62FE869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597D1B40" w14:textId="77777777" w:rsidR="00FE2DEF" w:rsidRDefault="00FE2DEF" w:rsidP="000B1478">
      <w:pPr>
        <w:keepLines/>
        <w:widowControl w:val="0"/>
        <w:tabs>
          <w:tab w:val="left" w:pos="1418"/>
          <w:tab w:val="left" w:pos="1702"/>
        </w:tabs>
        <w:jc w:val="both"/>
        <w:rPr>
          <w:rFonts w:ascii="Tahoma" w:hAnsi="Tahoma" w:cs="Tahoma"/>
        </w:rPr>
      </w:pPr>
    </w:p>
    <w:p w14:paraId="2F8B5765" w14:textId="77777777" w:rsidR="008D00CA" w:rsidRPr="004214A9" w:rsidRDefault="008D00CA" w:rsidP="008D00CA">
      <w:pPr>
        <w:keepLines/>
        <w:widowControl w:val="0"/>
        <w:numPr>
          <w:ilvl w:val="0"/>
          <w:numId w:val="10"/>
        </w:numPr>
        <w:tabs>
          <w:tab w:val="left" w:pos="540"/>
        </w:tabs>
        <w:jc w:val="center"/>
        <w:rPr>
          <w:rFonts w:ascii="Tahoma" w:hAnsi="Tahoma" w:cs="Tahoma"/>
        </w:rPr>
      </w:pPr>
      <w:r w:rsidRPr="004214A9">
        <w:rPr>
          <w:rFonts w:ascii="Tahoma" w:hAnsi="Tahoma" w:cs="Tahoma"/>
        </w:rPr>
        <w:t>GARANCIJSKI ROK</w:t>
      </w:r>
    </w:p>
    <w:p w14:paraId="0FA47BCF" w14:textId="77777777" w:rsidR="008D00CA" w:rsidRPr="00076910" w:rsidRDefault="008D00CA" w:rsidP="008D00CA">
      <w:pPr>
        <w:keepLines/>
        <w:widowControl w:val="0"/>
        <w:tabs>
          <w:tab w:val="left" w:pos="709"/>
          <w:tab w:val="left" w:pos="1702"/>
        </w:tabs>
        <w:ind w:left="1701" w:hanging="1701"/>
        <w:rPr>
          <w:rFonts w:ascii="Tahoma" w:hAnsi="Tahoma" w:cs="Tahoma"/>
        </w:rPr>
      </w:pPr>
    </w:p>
    <w:p w14:paraId="342E7DEE"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6A1E31B" w14:textId="77777777" w:rsidR="008D00CA" w:rsidRPr="00076910" w:rsidRDefault="008D00CA" w:rsidP="008D00CA">
      <w:pPr>
        <w:keepLines/>
        <w:widowControl w:val="0"/>
        <w:tabs>
          <w:tab w:val="left" w:pos="0"/>
        </w:tabs>
        <w:jc w:val="center"/>
        <w:rPr>
          <w:rFonts w:ascii="Tahoma" w:hAnsi="Tahoma" w:cs="Tahoma"/>
        </w:rPr>
      </w:pPr>
    </w:p>
    <w:p w14:paraId="3B92863C"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Pr="00FB2CFB">
        <w:rPr>
          <w:rFonts w:ascii="Tahoma" w:hAnsi="Tahoma" w:cs="Tahoma"/>
        </w:rPr>
        <w:t>Garancijski rok teče od datuma uspešno opravljenega prevzema izvedenih del, ki se opravi z zapisnikom o sprejemu in izročitvi izvedenih del.</w:t>
      </w:r>
      <w:r>
        <w:rPr>
          <w:rFonts w:ascii="Tahoma" w:hAnsi="Tahoma" w:cs="Tahoma"/>
        </w:rPr>
        <w:t xml:space="preserve"> </w:t>
      </w:r>
    </w:p>
    <w:p w14:paraId="7F347659" w14:textId="77777777" w:rsidR="008D00CA" w:rsidRPr="00076910" w:rsidRDefault="008D00CA" w:rsidP="008D00CA">
      <w:pPr>
        <w:keepLines/>
        <w:widowControl w:val="0"/>
        <w:tabs>
          <w:tab w:val="left" w:pos="1418"/>
          <w:tab w:val="left" w:pos="1702"/>
        </w:tabs>
        <w:jc w:val="both"/>
        <w:rPr>
          <w:rFonts w:ascii="Tahoma" w:hAnsi="Tahoma" w:cs="Tahoma"/>
        </w:rPr>
      </w:pPr>
    </w:p>
    <w:p w14:paraId="1AAD2A46" w14:textId="77777777" w:rsidR="008D00CA" w:rsidRPr="00076910" w:rsidRDefault="008D00CA" w:rsidP="008D00CA">
      <w:pPr>
        <w:keepLines/>
        <w:widowControl w:val="0"/>
        <w:tabs>
          <w:tab w:val="left" w:pos="1418"/>
          <w:tab w:val="left" w:pos="1702"/>
        </w:tabs>
        <w:jc w:val="both"/>
        <w:rPr>
          <w:rFonts w:ascii="Tahoma" w:hAnsi="Tahoma" w:cs="Tahoma"/>
        </w:rPr>
      </w:pPr>
      <w:r w:rsidRPr="00076910">
        <w:rPr>
          <w:rFonts w:ascii="Tahoma" w:hAnsi="Tahoma" w:cs="Tahoma"/>
        </w:rPr>
        <w:t>Garancijske listine proizvajalca opreme in industrijskih izdelkov ter druge listine, ki so po veljavnih predpisih obvezne, preda izvajalec naročniku do podpisa zapisnika o sprejemu in izročitvi izvedenih del.</w:t>
      </w:r>
    </w:p>
    <w:p w14:paraId="003B6F50" w14:textId="77777777" w:rsidR="008D00CA" w:rsidRPr="00076910" w:rsidRDefault="008D00CA" w:rsidP="008D00CA">
      <w:pPr>
        <w:keepLines/>
        <w:widowControl w:val="0"/>
        <w:tabs>
          <w:tab w:val="left" w:pos="1418"/>
          <w:tab w:val="left" w:pos="1702"/>
        </w:tabs>
        <w:jc w:val="both"/>
        <w:rPr>
          <w:rFonts w:ascii="Tahoma" w:hAnsi="Tahoma" w:cs="Tahoma"/>
        </w:rPr>
      </w:pPr>
    </w:p>
    <w:p w14:paraId="032A062A"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E3B3247" w14:textId="77777777" w:rsidR="008D00CA" w:rsidRPr="00076910" w:rsidRDefault="008D00CA" w:rsidP="008D00CA">
      <w:pPr>
        <w:keepLines/>
        <w:widowControl w:val="0"/>
        <w:numPr>
          <w:ilvl w:val="12"/>
          <w:numId w:val="0"/>
        </w:numPr>
        <w:tabs>
          <w:tab w:val="left" w:pos="1418"/>
          <w:tab w:val="left" w:pos="1702"/>
        </w:tabs>
        <w:rPr>
          <w:rFonts w:ascii="Tahoma" w:hAnsi="Tahoma" w:cs="Tahoma"/>
        </w:rPr>
      </w:pPr>
    </w:p>
    <w:p w14:paraId="4004BEC6"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Pr>
          <w:rFonts w:ascii="Tahoma" w:hAnsi="Tahoma" w:cs="Tahoma"/>
        </w:rPr>
        <w:t>petnajstih</w:t>
      </w:r>
      <w:r w:rsidRPr="00076910">
        <w:rPr>
          <w:rFonts w:ascii="Tahoma" w:hAnsi="Tahoma" w:cs="Tahoma"/>
        </w:rPr>
        <w:t xml:space="preserve"> (</w:t>
      </w:r>
      <w:r>
        <w:rPr>
          <w:rFonts w:ascii="Tahoma" w:hAnsi="Tahoma" w:cs="Tahoma"/>
        </w:rPr>
        <w:t>15</w:t>
      </w:r>
      <w:r w:rsidRPr="00076910">
        <w:rPr>
          <w:rFonts w:ascii="Tahoma" w:hAnsi="Tahoma" w:cs="Tahoma"/>
        </w:rPr>
        <w:t>) dneh, ko ga naročnik pisno obvesti o nastali napaki.</w:t>
      </w:r>
    </w:p>
    <w:p w14:paraId="111788A0" w14:textId="77777777" w:rsidR="008D00CA" w:rsidRPr="00076910" w:rsidRDefault="008D00CA" w:rsidP="008D00CA">
      <w:pPr>
        <w:keepLines/>
        <w:widowControl w:val="0"/>
        <w:tabs>
          <w:tab w:val="left" w:pos="709"/>
          <w:tab w:val="left" w:pos="1702"/>
        </w:tabs>
        <w:jc w:val="both"/>
        <w:rPr>
          <w:rFonts w:ascii="Tahoma" w:hAnsi="Tahoma" w:cs="Tahoma"/>
        </w:rPr>
      </w:pPr>
    </w:p>
    <w:p w14:paraId="4EE11BAB" w14:textId="77777777" w:rsidR="008D00CA" w:rsidRPr="00076910" w:rsidRDefault="008D00CA" w:rsidP="008D00CA">
      <w:pPr>
        <w:keepLines/>
        <w:widowControl w:val="0"/>
        <w:tabs>
          <w:tab w:val="left" w:pos="709"/>
          <w:tab w:val="left" w:pos="1702"/>
        </w:tabs>
        <w:jc w:val="both"/>
        <w:rPr>
          <w:rFonts w:ascii="Tahoma" w:hAnsi="Tahoma" w:cs="Tahoma"/>
        </w:rPr>
      </w:pPr>
      <w:r w:rsidRPr="004214A9">
        <w:rPr>
          <w:rFonts w:ascii="Tahoma" w:hAnsi="Tahoma" w:cs="Tahoma"/>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CEF5C25" w14:textId="77777777" w:rsidR="008D00CA" w:rsidRDefault="008D00CA" w:rsidP="008D00CA">
      <w:pPr>
        <w:keepLines/>
        <w:widowControl w:val="0"/>
        <w:tabs>
          <w:tab w:val="left" w:pos="1418"/>
          <w:tab w:val="left" w:pos="1702"/>
        </w:tabs>
        <w:jc w:val="both"/>
        <w:rPr>
          <w:rFonts w:ascii="Tahoma" w:hAnsi="Tahoma" w:cs="Tahoma"/>
        </w:rPr>
      </w:pPr>
    </w:p>
    <w:p w14:paraId="75AEB5EE" w14:textId="77777777" w:rsidR="008D00CA" w:rsidRDefault="008D00CA" w:rsidP="008D00CA">
      <w:pPr>
        <w:keepLines/>
        <w:widowControl w:val="0"/>
        <w:numPr>
          <w:ilvl w:val="0"/>
          <w:numId w:val="12"/>
        </w:numPr>
        <w:jc w:val="center"/>
        <w:rPr>
          <w:rFonts w:ascii="Tahoma" w:hAnsi="Tahoma" w:cs="Tahoma"/>
        </w:rPr>
      </w:pPr>
      <w:r>
        <w:rPr>
          <w:rFonts w:ascii="Tahoma" w:hAnsi="Tahoma" w:cs="Tahoma"/>
        </w:rPr>
        <w:t>člen</w:t>
      </w:r>
    </w:p>
    <w:p w14:paraId="4A865808" w14:textId="77777777" w:rsidR="008D00CA" w:rsidRDefault="008D00CA" w:rsidP="008D00CA">
      <w:pPr>
        <w:keepLines/>
        <w:widowControl w:val="0"/>
        <w:jc w:val="both"/>
        <w:rPr>
          <w:rFonts w:ascii="Tahoma" w:hAnsi="Tahoma" w:cs="Tahoma"/>
        </w:rPr>
      </w:pPr>
    </w:p>
    <w:p w14:paraId="1EEC0C64" w14:textId="77777777" w:rsidR="008D00CA" w:rsidRDefault="008D00CA" w:rsidP="008D00CA">
      <w:pPr>
        <w:keepLines/>
        <w:widowControl w:val="0"/>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w:t>
      </w:r>
      <w:r>
        <w:rPr>
          <w:rFonts w:ascii="Tahoma" w:hAnsi="Tahoma" w:cs="Tahoma"/>
        </w:rPr>
        <w:t xml:space="preserve"> del.</w:t>
      </w:r>
    </w:p>
    <w:p w14:paraId="60A417DE" w14:textId="77777777" w:rsidR="008D00CA" w:rsidRDefault="008D00CA" w:rsidP="000B1478">
      <w:pPr>
        <w:keepLines/>
        <w:widowControl w:val="0"/>
        <w:tabs>
          <w:tab w:val="left" w:pos="1418"/>
          <w:tab w:val="left" w:pos="1702"/>
        </w:tabs>
        <w:jc w:val="both"/>
        <w:rPr>
          <w:rFonts w:ascii="Tahoma" w:hAnsi="Tahoma" w:cs="Tahoma"/>
        </w:rPr>
      </w:pPr>
    </w:p>
    <w:p w14:paraId="12347AB0" w14:textId="77777777" w:rsidR="008D00CA" w:rsidRPr="00076910" w:rsidRDefault="008D00CA" w:rsidP="008D00CA">
      <w:pPr>
        <w:keepLines/>
        <w:widowControl w:val="0"/>
        <w:numPr>
          <w:ilvl w:val="0"/>
          <w:numId w:val="10"/>
        </w:numPr>
        <w:tabs>
          <w:tab w:val="left" w:pos="540"/>
        </w:tabs>
        <w:jc w:val="center"/>
        <w:rPr>
          <w:rFonts w:ascii="Tahoma" w:hAnsi="Tahoma" w:cs="Tahoma"/>
        </w:rPr>
      </w:pPr>
      <w:r w:rsidRPr="00076910">
        <w:rPr>
          <w:rFonts w:ascii="Tahoma" w:hAnsi="Tahoma" w:cs="Tahoma"/>
        </w:rPr>
        <w:t>ZAVAROVANJE ODGOVORNOSTI</w:t>
      </w:r>
    </w:p>
    <w:p w14:paraId="02538004" w14:textId="77777777" w:rsidR="008D00CA" w:rsidRPr="00076910" w:rsidRDefault="008D00CA" w:rsidP="008D00CA">
      <w:pPr>
        <w:keepLines/>
        <w:widowControl w:val="0"/>
        <w:tabs>
          <w:tab w:val="left" w:pos="1418"/>
          <w:tab w:val="left" w:pos="1702"/>
        </w:tabs>
        <w:jc w:val="both"/>
        <w:rPr>
          <w:rFonts w:ascii="Tahoma" w:hAnsi="Tahoma" w:cs="Tahoma"/>
        </w:rPr>
      </w:pPr>
    </w:p>
    <w:p w14:paraId="5862D745"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62E94649" w14:textId="77777777" w:rsidR="008D00CA" w:rsidRPr="00076910" w:rsidRDefault="008D00CA" w:rsidP="008D00CA">
      <w:pPr>
        <w:keepLines/>
        <w:widowControl w:val="0"/>
        <w:tabs>
          <w:tab w:val="left" w:pos="1418"/>
          <w:tab w:val="left" w:pos="1702"/>
        </w:tabs>
        <w:jc w:val="both"/>
        <w:rPr>
          <w:rFonts w:ascii="Tahoma" w:hAnsi="Tahoma" w:cs="Tahoma"/>
        </w:rPr>
      </w:pPr>
    </w:p>
    <w:p w14:paraId="2A3A55A8"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1AF4E088" w14:textId="77777777" w:rsidR="008D00CA" w:rsidRDefault="008D00CA" w:rsidP="008D00CA">
      <w:pPr>
        <w:keepLines/>
        <w:widowControl w:val="0"/>
        <w:tabs>
          <w:tab w:val="left" w:pos="709"/>
          <w:tab w:val="left" w:pos="1702"/>
        </w:tabs>
        <w:jc w:val="both"/>
        <w:rPr>
          <w:rFonts w:ascii="Tahoma" w:hAnsi="Tahoma" w:cs="Tahoma"/>
        </w:rPr>
      </w:pPr>
    </w:p>
    <w:p w14:paraId="3F56745C" w14:textId="77777777" w:rsidR="008D00CA" w:rsidRPr="00076910" w:rsidRDefault="008D00CA" w:rsidP="008D00CA">
      <w:pPr>
        <w:keepLines/>
        <w:widowControl w:val="0"/>
        <w:numPr>
          <w:ilvl w:val="0"/>
          <w:numId w:val="10"/>
        </w:numPr>
        <w:tabs>
          <w:tab w:val="left" w:pos="540"/>
        </w:tabs>
        <w:jc w:val="center"/>
        <w:rPr>
          <w:rFonts w:ascii="Tahoma" w:hAnsi="Tahoma" w:cs="Tahoma"/>
        </w:rPr>
      </w:pPr>
      <w:r w:rsidRPr="00076910">
        <w:rPr>
          <w:rFonts w:ascii="Tahoma" w:hAnsi="Tahoma" w:cs="Tahoma"/>
        </w:rPr>
        <w:t>IZROČITEV ZGRAJENEGA OBJEKTA</w:t>
      </w:r>
    </w:p>
    <w:p w14:paraId="72BAB4AD" w14:textId="77777777" w:rsidR="008D00CA" w:rsidRPr="00076910" w:rsidRDefault="008D00CA" w:rsidP="008D00CA">
      <w:pPr>
        <w:keepLines/>
        <w:widowControl w:val="0"/>
        <w:tabs>
          <w:tab w:val="left" w:pos="1418"/>
          <w:tab w:val="left" w:pos="1702"/>
        </w:tabs>
        <w:jc w:val="both"/>
        <w:rPr>
          <w:rFonts w:ascii="Tahoma" w:hAnsi="Tahoma" w:cs="Tahoma"/>
        </w:rPr>
      </w:pPr>
    </w:p>
    <w:p w14:paraId="7FB24715"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55DE2BE" w14:textId="77777777" w:rsidR="008D00CA" w:rsidRPr="00076910" w:rsidRDefault="008D00CA" w:rsidP="008D00CA">
      <w:pPr>
        <w:keepLines/>
        <w:widowControl w:val="0"/>
        <w:tabs>
          <w:tab w:val="left" w:pos="1418"/>
          <w:tab w:val="left" w:pos="1702"/>
        </w:tabs>
        <w:jc w:val="both"/>
        <w:rPr>
          <w:rFonts w:ascii="Tahoma" w:hAnsi="Tahoma" w:cs="Tahoma"/>
        </w:rPr>
      </w:pPr>
    </w:p>
    <w:p w14:paraId="2DD08571" w14:textId="77777777" w:rsidR="008D00CA" w:rsidRDefault="008D00CA" w:rsidP="008D00CA">
      <w:pPr>
        <w:keepLines/>
        <w:widowControl w:val="0"/>
        <w:tabs>
          <w:tab w:val="left" w:pos="709"/>
          <w:tab w:val="left" w:pos="1702"/>
        </w:tabs>
        <w:jc w:val="both"/>
        <w:rPr>
          <w:rFonts w:ascii="Tahoma" w:hAnsi="Tahoma" w:cs="Tahoma"/>
        </w:rPr>
      </w:pPr>
      <w:r w:rsidRPr="00076910">
        <w:rPr>
          <w:rFonts w:ascii="Tahoma" w:hAnsi="Tahoma" w:cs="Tahoma"/>
        </w:rPr>
        <w:t xml:space="preserve">S podpisom zapisnika o sprejemu in izročitvi </w:t>
      </w:r>
      <w:r>
        <w:rPr>
          <w:rFonts w:ascii="Tahoma" w:hAnsi="Tahoma" w:cs="Tahoma"/>
        </w:rPr>
        <w:t xml:space="preserve">izvedenih </w:t>
      </w:r>
      <w:r w:rsidRPr="00076910">
        <w:rPr>
          <w:rFonts w:ascii="Tahoma" w:hAnsi="Tahoma" w:cs="Tahoma"/>
        </w:rPr>
        <w:t>del naročnik prevzame dela oziroma zgrajeni objekt od izvajalca. Pogoj za podpis zapisnika o sprejemu in izročitvi izvedenih del je zaključek pogodbenih del in uspešno opravljen interni tehnični pregled</w:t>
      </w:r>
      <w:r>
        <w:rPr>
          <w:rFonts w:ascii="Tahoma" w:hAnsi="Tahoma" w:cs="Tahoma"/>
        </w:rPr>
        <w:t>.</w:t>
      </w:r>
      <w:r w:rsidRPr="00076910">
        <w:rPr>
          <w:rFonts w:ascii="Tahoma" w:hAnsi="Tahoma" w:cs="Tahoma"/>
        </w:rPr>
        <w:t xml:space="preserve"> Potrditev končne situacije pa pomeni dokončni obračun opravljenih del.</w:t>
      </w:r>
    </w:p>
    <w:p w14:paraId="339C019D" w14:textId="77777777" w:rsidR="008D00CA" w:rsidRPr="00076910" w:rsidRDefault="008D00CA" w:rsidP="000B1478">
      <w:pPr>
        <w:keepLines/>
        <w:widowControl w:val="0"/>
        <w:tabs>
          <w:tab w:val="left" w:pos="1418"/>
          <w:tab w:val="left" w:pos="1702"/>
        </w:tabs>
        <w:jc w:val="both"/>
        <w:rPr>
          <w:rFonts w:ascii="Tahoma" w:hAnsi="Tahoma" w:cs="Tahoma"/>
        </w:rPr>
      </w:pPr>
    </w:p>
    <w:p w14:paraId="02F6BB68" w14:textId="77777777" w:rsidR="00283D55" w:rsidRPr="00D52698" w:rsidRDefault="00283D55" w:rsidP="00155644">
      <w:pPr>
        <w:keepLines/>
        <w:widowControl w:val="0"/>
        <w:numPr>
          <w:ilvl w:val="0"/>
          <w:numId w:val="10"/>
        </w:numPr>
        <w:tabs>
          <w:tab w:val="left" w:pos="540"/>
        </w:tabs>
        <w:jc w:val="center"/>
        <w:rPr>
          <w:rFonts w:ascii="Tahoma" w:hAnsi="Tahoma" w:cs="Tahoma"/>
        </w:rPr>
      </w:pPr>
      <w:r w:rsidRPr="00D52698">
        <w:rPr>
          <w:rFonts w:ascii="Tahoma" w:hAnsi="Tahoma" w:cs="Tahoma"/>
        </w:rPr>
        <w:t>FINANČNO ZAVAROVANJE</w:t>
      </w:r>
    </w:p>
    <w:p w14:paraId="4E803050" w14:textId="77777777" w:rsidR="00283D55" w:rsidRPr="00076910" w:rsidRDefault="00283D55" w:rsidP="000B1478">
      <w:pPr>
        <w:keepLines/>
        <w:widowControl w:val="0"/>
        <w:tabs>
          <w:tab w:val="left" w:pos="1418"/>
          <w:tab w:val="left" w:pos="1702"/>
        </w:tabs>
        <w:jc w:val="both"/>
        <w:rPr>
          <w:rFonts w:ascii="Tahoma" w:hAnsi="Tahoma" w:cs="Tahoma"/>
        </w:rPr>
      </w:pPr>
    </w:p>
    <w:p w14:paraId="26CA5B5C" w14:textId="77777777" w:rsidR="00283D55" w:rsidRPr="00076910" w:rsidRDefault="00283D55" w:rsidP="00155644">
      <w:pPr>
        <w:keepLines/>
        <w:widowControl w:val="0"/>
        <w:numPr>
          <w:ilvl w:val="0"/>
          <w:numId w:val="12"/>
        </w:numPr>
        <w:jc w:val="center"/>
        <w:rPr>
          <w:rFonts w:ascii="Tahoma" w:hAnsi="Tahoma" w:cs="Tahoma"/>
        </w:rPr>
      </w:pPr>
      <w:r w:rsidRPr="00076910">
        <w:rPr>
          <w:rFonts w:ascii="Tahoma" w:hAnsi="Tahoma" w:cs="Tahoma"/>
        </w:rPr>
        <w:t>člen</w:t>
      </w:r>
    </w:p>
    <w:p w14:paraId="3C1FB14A" w14:textId="77777777" w:rsidR="00283D55" w:rsidRPr="00076910" w:rsidRDefault="00283D55" w:rsidP="000B1478">
      <w:pPr>
        <w:keepLines/>
        <w:widowControl w:val="0"/>
        <w:tabs>
          <w:tab w:val="left" w:pos="1418"/>
          <w:tab w:val="left" w:pos="1702"/>
        </w:tabs>
        <w:jc w:val="both"/>
        <w:rPr>
          <w:rFonts w:ascii="Tahoma" w:hAnsi="Tahoma" w:cs="Tahoma"/>
        </w:rPr>
      </w:pPr>
    </w:p>
    <w:p w14:paraId="26E127B2" w14:textId="77777777"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7D0554">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7D0554">
        <w:rPr>
          <w:rFonts w:ascii="Tahoma" w:hAnsi="Tahoma" w:cs="Tahoma"/>
        </w:rPr>
        <w:t>12</w:t>
      </w:r>
      <w:r w:rsidR="005C464F">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26BC99E7" w14:textId="77777777" w:rsidR="00C12298" w:rsidRPr="00076910" w:rsidRDefault="00C12298" w:rsidP="000B1478">
      <w:pPr>
        <w:keepLines/>
        <w:widowControl w:val="0"/>
        <w:tabs>
          <w:tab w:val="left" w:pos="1418"/>
          <w:tab w:val="left" w:pos="1702"/>
        </w:tabs>
        <w:jc w:val="both"/>
        <w:rPr>
          <w:rFonts w:ascii="Tahoma" w:hAnsi="Tahoma" w:cs="Tahoma"/>
        </w:rPr>
      </w:pPr>
    </w:p>
    <w:p w14:paraId="2C68FC46" w14:textId="0A4D34EF" w:rsidR="00A3464E" w:rsidRPr="00076910" w:rsidRDefault="00A3464E" w:rsidP="000B1478">
      <w:pPr>
        <w:keepLines/>
        <w:widowControl w:val="0"/>
        <w:jc w:val="both"/>
        <w:rPr>
          <w:rFonts w:ascii="Tahoma" w:hAnsi="Tahoma" w:cs="Tahoma"/>
        </w:rPr>
      </w:pPr>
      <w:r w:rsidRPr="00076910">
        <w:rPr>
          <w:rFonts w:ascii="Tahoma" w:hAnsi="Tahoma" w:cs="Tahoma"/>
        </w:rPr>
        <w:t>V primeru, da naročnik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2A2DC99" w14:textId="77777777" w:rsidR="00A3464E" w:rsidRPr="00076910" w:rsidRDefault="00A3464E" w:rsidP="000B1478">
      <w:pPr>
        <w:keepLines/>
        <w:widowControl w:val="0"/>
        <w:tabs>
          <w:tab w:val="left" w:pos="1418"/>
          <w:tab w:val="left" w:pos="1702"/>
        </w:tabs>
        <w:jc w:val="both"/>
        <w:rPr>
          <w:rFonts w:ascii="Tahoma" w:hAnsi="Tahoma" w:cs="Tahoma"/>
        </w:rPr>
      </w:pPr>
    </w:p>
    <w:p w14:paraId="4CF5CB3F"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0C831EC9" w14:textId="77777777" w:rsidR="00283D55" w:rsidRPr="00076910" w:rsidRDefault="00283D55" w:rsidP="000B1478">
      <w:pPr>
        <w:keepLines/>
        <w:widowControl w:val="0"/>
        <w:tabs>
          <w:tab w:val="left" w:pos="1418"/>
          <w:tab w:val="left" w:pos="1702"/>
        </w:tabs>
        <w:jc w:val="both"/>
        <w:rPr>
          <w:rFonts w:ascii="Tahoma" w:hAnsi="Tahoma" w:cs="Tahoma"/>
        </w:rPr>
      </w:pPr>
    </w:p>
    <w:p w14:paraId="1D40B1E7" w14:textId="77777777" w:rsidR="00283D55" w:rsidRPr="00076910" w:rsidRDefault="00F1225D" w:rsidP="00155644">
      <w:pPr>
        <w:keepLines/>
        <w:widowControl w:val="0"/>
        <w:numPr>
          <w:ilvl w:val="0"/>
          <w:numId w:val="12"/>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55F5BD30" w14:textId="77777777" w:rsidR="00F1225D" w:rsidRPr="004E7284" w:rsidRDefault="00F1225D" w:rsidP="000B1478">
      <w:pPr>
        <w:keepLines/>
        <w:widowControl w:val="0"/>
        <w:rPr>
          <w:rFonts w:ascii="Tahoma" w:hAnsi="Tahoma" w:cs="Tahoma"/>
        </w:rPr>
      </w:pPr>
    </w:p>
    <w:p w14:paraId="4F67C536" w14:textId="77777777" w:rsidR="00406803" w:rsidRDefault="00406803" w:rsidP="00406803">
      <w:pPr>
        <w:pStyle w:val="Telobesedila-zamik"/>
        <w:tabs>
          <w:tab w:val="left" w:pos="0"/>
        </w:tabs>
        <w:ind w:left="0"/>
        <w:rPr>
          <w:rFonts w:ascii="Tahoma" w:hAnsi="Tahoma" w:cs="Tahoma"/>
          <w:sz w:val="20"/>
          <w:lang w:val="sl-SI"/>
        </w:rPr>
      </w:pPr>
      <w:r w:rsidRPr="004E7284">
        <w:rPr>
          <w:rFonts w:ascii="Tahoma" w:hAnsi="Tahoma" w:cs="Tahoma"/>
          <w:sz w:val="20"/>
          <w:lang w:val="sl-SI"/>
        </w:rPr>
        <w:t xml:space="preserve">Izvajalec mora takoj ob podpisu zapisnika o sprejemu in izročitvi izvedenih del kot finančno zavarovanje za odpravo napak v garancijskem roku predložiti naročniku podpisan original bianko menice za odpravo napak v garancijskem roku z menično izjavo s pooblastilom za izpolnitev in unovčenje </w:t>
      </w:r>
      <w:r w:rsidRPr="004E7284">
        <w:rPr>
          <w:rFonts w:ascii="Tahoma" w:hAnsi="Tahoma" w:cs="Tahoma"/>
          <w:bCs/>
          <w:iCs/>
          <w:sz w:val="20"/>
          <w:lang w:val="sl-SI"/>
        </w:rPr>
        <w:t xml:space="preserve">(v nadaljevanju: finančno zavarovanje </w:t>
      </w:r>
      <w:r w:rsidRPr="004E7284">
        <w:rPr>
          <w:rFonts w:ascii="Tahoma" w:hAnsi="Tahoma" w:cs="Tahoma"/>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sz w:val="20"/>
          <w:lang w:val="sl-SI"/>
        </w:rPr>
        <w:t>, določenega s pogodbo (torej mora veljati: celoten garancijski rok, določen v pogodbi + 30 (trideset) dni)</w:t>
      </w:r>
      <w:r w:rsidRPr="004E7284">
        <w:rPr>
          <w:rFonts w:ascii="Tahoma" w:hAnsi="Tahoma" w:cs="Tahoma"/>
          <w:sz w:val="20"/>
          <w:lang w:val="sl-SI"/>
        </w:rPr>
        <w:t>.</w:t>
      </w:r>
    </w:p>
    <w:p w14:paraId="5B057C3C" w14:textId="77777777" w:rsidR="007D0554" w:rsidRPr="004E7284" w:rsidRDefault="007D0554" w:rsidP="00406803">
      <w:pPr>
        <w:pStyle w:val="Telobesedila-zamik"/>
        <w:tabs>
          <w:tab w:val="left" w:pos="0"/>
        </w:tabs>
        <w:ind w:left="0"/>
        <w:rPr>
          <w:rFonts w:ascii="Tahoma" w:hAnsi="Tahoma" w:cs="Tahoma"/>
          <w:sz w:val="20"/>
          <w:lang w:val="sl-SI"/>
        </w:rPr>
      </w:pPr>
    </w:p>
    <w:p w14:paraId="7C7BFEE8" w14:textId="5A0EF981" w:rsidR="00A3464E" w:rsidRDefault="00A3464E" w:rsidP="000B1478">
      <w:pPr>
        <w:keepLines/>
        <w:widowControl w:val="0"/>
        <w:jc w:val="both"/>
        <w:rPr>
          <w:rFonts w:ascii="Tahoma" w:hAnsi="Tahoma" w:cs="Tahoma"/>
        </w:rPr>
      </w:pPr>
      <w:r w:rsidRPr="004E7284">
        <w:rPr>
          <w:rFonts w:ascii="Tahoma" w:hAnsi="Tahoma" w:cs="Tahoma"/>
        </w:rPr>
        <w:t xml:space="preserve">V primeru, da naročnik unovči finančno zavarovanje za odpravo napak v garancijski dobi, </w:t>
      </w:r>
      <w:r w:rsidR="0030587D" w:rsidRPr="004E7284">
        <w:rPr>
          <w:rFonts w:ascii="Tahoma" w:hAnsi="Tahoma" w:cs="Tahoma"/>
        </w:rPr>
        <w:t xml:space="preserve">mu </w:t>
      </w:r>
      <w:r w:rsidRPr="004E7284">
        <w:rPr>
          <w:rFonts w:ascii="Tahoma" w:hAnsi="Tahoma" w:cs="Tahoma"/>
        </w:rPr>
        <w:t>mora izvajalec nemudoma dostaviti novo finančno zavarovanje za odpravo nap</w:t>
      </w:r>
      <w:r w:rsidR="0030587D" w:rsidRPr="004E7284">
        <w:rPr>
          <w:rFonts w:ascii="Tahoma" w:hAnsi="Tahoma" w:cs="Tahoma"/>
        </w:rPr>
        <w:t>ak v garancijski dobi</w:t>
      </w:r>
      <w:r w:rsidRPr="004E7284">
        <w:rPr>
          <w:rFonts w:ascii="Tahoma" w:hAnsi="Tahoma" w:cs="Tahoma"/>
        </w:rPr>
        <w:t xml:space="preserve">. </w:t>
      </w:r>
    </w:p>
    <w:p w14:paraId="3BEF06D0" w14:textId="77777777" w:rsidR="00893893" w:rsidRPr="004E7284" w:rsidRDefault="00893893" w:rsidP="000B1478">
      <w:pPr>
        <w:keepLines/>
        <w:widowControl w:val="0"/>
        <w:jc w:val="both"/>
        <w:rPr>
          <w:rFonts w:ascii="Tahoma" w:hAnsi="Tahoma" w:cs="Tahoma"/>
        </w:rPr>
      </w:pPr>
    </w:p>
    <w:p w14:paraId="5BE52F34" w14:textId="77777777" w:rsidR="00283D55" w:rsidRPr="00076910" w:rsidRDefault="00283D55" w:rsidP="00155644">
      <w:pPr>
        <w:keepLines/>
        <w:widowControl w:val="0"/>
        <w:numPr>
          <w:ilvl w:val="0"/>
          <w:numId w:val="12"/>
        </w:numPr>
        <w:jc w:val="center"/>
        <w:rPr>
          <w:rFonts w:ascii="Tahoma" w:hAnsi="Tahoma" w:cs="Tahoma"/>
        </w:rPr>
      </w:pPr>
      <w:r w:rsidRPr="00076910">
        <w:rPr>
          <w:rFonts w:ascii="Tahoma" w:hAnsi="Tahoma" w:cs="Tahoma"/>
        </w:rPr>
        <w:t>člen</w:t>
      </w:r>
    </w:p>
    <w:p w14:paraId="0250CF56" w14:textId="77777777" w:rsidR="00283D55" w:rsidRPr="00312C5C" w:rsidRDefault="00283D55" w:rsidP="000B1478">
      <w:pPr>
        <w:keepLines/>
        <w:widowControl w:val="0"/>
        <w:tabs>
          <w:tab w:val="left" w:pos="1418"/>
          <w:tab w:val="left" w:pos="1702"/>
        </w:tabs>
        <w:jc w:val="both"/>
        <w:rPr>
          <w:rFonts w:ascii="Tahoma" w:hAnsi="Tahoma" w:cs="Tahoma"/>
        </w:rPr>
      </w:pPr>
    </w:p>
    <w:p w14:paraId="712EC9DD"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2B032943" w14:textId="77777777" w:rsidR="00F77636" w:rsidRPr="00076910" w:rsidRDefault="00F77636" w:rsidP="000B1478">
      <w:pPr>
        <w:keepLines/>
        <w:widowControl w:val="0"/>
        <w:tabs>
          <w:tab w:val="left" w:pos="1418"/>
          <w:tab w:val="left" w:pos="1702"/>
        </w:tabs>
        <w:jc w:val="both"/>
        <w:rPr>
          <w:rFonts w:ascii="Tahoma" w:hAnsi="Tahoma" w:cs="Tahoma"/>
        </w:rPr>
      </w:pPr>
    </w:p>
    <w:p w14:paraId="3352B134"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0664E4C5"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67A91AFA"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5D7CD89D" w14:textId="77777777" w:rsidR="009E1B44" w:rsidRPr="00076910" w:rsidRDefault="009E1B44" w:rsidP="000B1478">
      <w:pPr>
        <w:keepLines/>
        <w:widowControl w:val="0"/>
        <w:tabs>
          <w:tab w:val="left" w:pos="0"/>
        </w:tabs>
        <w:jc w:val="center"/>
        <w:rPr>
          <w:rFonts w:ascii="Tahoma" w:hAnsi="Tahoma" w:cs="Tahoma"/>
        </w:rPr>
      </w:pPr>
    </w:p>
    <w:p w14:paraId="198ED92D" w14:textId="77777777"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182E5A88"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553DC50"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3D37B8C9"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1DB8DB0D"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57B84801"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53AF36B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03D3CB7A"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6F31C07D" w14:textId="77777777" w:rsidR="00B2201B" w:rsidRPr="00076910" w:rsidRDefault="00B2201B" w:rsidP="00155644">
      <w:pPr>
        <w:keepLines/>
        <w:widowControl w:val="0"/>
        <w:numPr>
          <w:ilvl w:val="0"/>
          <w:numId w:val="12"/>
        </w:numPr>
        <w:jc w:val="center"/>
        <w:rPr>
          <w:rFonts w:ascii="Tahoma" w:hAnsi="Tahoma" w:cs="Tahoma"/>
        </w:rPr>
      </w:pPr>
      <w:r w:rsidRPr="00076910">
        <w:rPr>
          <w:rFonts w:ascii="Tahoma" w:hAnsi="Tahoma" w:cs="Tahoma"/>
        </w:rPr>
        <w:t>člen</w:t>
      </w:r>
    </w:p>
    <w:p w14:paraId="62B26BF3" w14:textId="77777777" w:rsidR="00B2201B" w:rsidRPr="00076910" w:rsidRDefault="00B2201B" w:rsidP="000B1478">
      <w:pPr>
        <w:keepLines/>
        <w:widowControl w:val="0"/>
        <w:jc w:val="both"/>
        <w:rPr>
          <w:rFonts w:ascii="Tahoma" w:hAnsi="Tahoma" w:cs="Tahoma"/>
        </w:rPr>
      </w:pPr>
    </w:p>
    <w:p w14:paraId="71E442E2" w14:textId="77777777"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14:paraId="5CE6D0BC" w14:textId="77777777" w:rsidR="00B2201B" w:rsidRPr="00076910" w:rsidRDefault="00B2201B" w:rsidP="000B1478">
      <w:pPr>
        <w:keepLines/>
        <w:widowControl w:val="0"/>
        <w:jc w:val="both"/>
        <w:rPr>
          <w:rFonts w:ascii="Tahoma" w:hAnsi="Tahoma" w:cs="Tahoma"/>
        </w:rPr>
      </w:pPr>
    </w:p>
    <w:p w14:paraId="1DE2A739" w14:textId="77777777"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B35F0E7" w14:textId="77777777" w:rsidR="00B2201B" w:rsidRPr="00BB2FA9" w:rsidRDefault="00B2201B" w:rsidP="000B1478">
      <w:pPr>
        <w:keepLines/>
        <w:widowControl w:val="0"/>
        <w:jc w:val="both"/>
        <w:rPr>
          <w:rFonts w:ascii="Tahoma" w:hAnsi="Tahoma" w:cs="Tahoma"/>
          <w:snapToGrid w:val="0"/>
        </w:rPr>
      </w:pPr>
    </w:p>
    <w:p w14:paraId="7F67946C"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3B5F084"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35D8C667" w14:textId="77777777" w:rsidR="008D00CA" w:rsidRDefault="008D00CA">
      <w:pPr>
        <w:rPr>
          <w:rFonts w:ascii="Tahoma" w:hAnsi="Tahoma" w:cs="Tahoma"/>
        </w:rPr>
      </w:pPr>
      <w:r>
        <w:rPr>
          <w:rFonts w:ascii="Tahoma" w:hAnsi="Tahoma" w:cs="Tahoma"/>
        </w:rPr>
        <w:br w:type="page"/>
      </w:r>
    </w:p>
    <w:p w14:paraId="58403E13"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lastRenderedPageBreak/>
        <w:t>PREDSTAVNIKI POGODBENIH STRANK</w:t>
      </w:r>
    </w:p>
    <w:p w14:paraId="339A44E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40514DBF"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0A206258"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7698829" w14:textId="77777777" w:rsidR="008D00CA" w:rsidRPr="00076910" w:rsidRDefault="008D00CA" w:rsidP="008D00CA">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Pr>
          <w:rFonts w:ascii="Tahoma" w:hAnsi="Tahoma" w:cs="Tahoma"/>
        </w:rPr>
        <w:t>strojno inštalacijskih</w:t>
      </w:r>
      <w:r w:rsidRPr="00076910">
        <w:rPr>
          <w:rFonts w:ascii="Tahoma" w:hAnsi="Tahoma" w:cs="Tahoma"/>
        </w:rPr>
        <w:t xml:space="preserve"> del (predstavnik) </w:t>
      </w:r>
      <w:r>
        <w:rPr>
          <w:rFonts w:ascii="Tahoma" w:hAnsi="Tahoma" w:cs="Tahoma"/>
        </w:rPr>
        <w:t xml:space="preserve">pri </w:t>
      </w:r>
      <w:r w:rsidRPr="00076910">
        <w:rPr>
          <w:rFonts w:ascii="Tahoma" w:hAnsi="Tahoma" w:cs="Tahoma"/>
        </w:rPr>
        <w:t>izvajalc</w:t>
      </w:r>
      <w:r>
        <w:rPr>
          <w:rFonts w:ascii="Tahoma" w:hAnsi="Tahoma" w:cs="Tahoma"/>
        </w:rPr>
        <w:t>u</w:t>
      </w:r>
      <w:r w:rsidRPr="00076910">
        <w:rPr>
          <w:rFonts w:ascii="Tahoma" w:hAnsi="Tahoma" w:cs="Tahoma"/>
        </w:rPr>
        <w:t>:</w:t>
      </w:r>
    </w:p>
    <w:p w14:paraId="46995D98" w14:textId="77777777" w:rsidR="008D00CA" w:rsidRPr="00076910" w:rsidRDefault="008D00CA" w:rsidP="008D00CA">
      <w:pPr>
        <w:keepLines/>
        <w:widowControl w:val="0"/>
        <w:tabs>
          <w:tab w:val="left" w:pos="567"/>
          <w:tab w:val="left" w:pos="1418"/>
          <w:tab w:val="left" w:pos="1702"/>
        </w:tabs>
        <w:jc w:val="both"/>
        <w:rPr>
          <w:rFonts w:ascii="Tahoma" w:hAnsi="Tahoma" w:cs="Tahoma"/>
        </w:rPr>
      </w:pPr>
    </w:p>
    <w:p w14:paraId="04A85BC0" w14:textId="77777777" w:rsidR="008D00CA" w:rsidRPr="00076910" w:rsidRDefault="008D00CA" w:rsidP="008D00CA">
      <w:pPr>
        <w:keepLines/>
        <w:widowControl w:val="0"/>
        <w:tabs>
          <w:tab w:val="left" w:pos="567"/>
          <w:tab w:val="left" w:pos="1418"/>
          <w:tab w:val="left" w:pos="1702"/>
        </w:tabs>
        <w:jc w:val="both"/>
        <w:rPr>
          <w:rFonts w:ascii="Tahoma" w:hAnsi="Tahoma" w:cs="Tahoma"/>
        </w:rPr>
      </w:pPr>
      <w:r w:rsidRPr="00076910">
        <w:rPr>
          <w:rFonts w:ascii="Tahoma" w:hAnsi="Tahoma" w:cs="Tahoma"/>
        </w:rPr>
        <w:t>Vodja nadzora</w:t>
      </w:r>
      <w:r w:rsidRPr="00DF67EE">
        <w:rPr>
          <w:rFonts w:ascii="Tahoma" w:hAnsi="Tahoma" w:cs="Tahoma"/>
        </w:rPr>
        <w:t>/</w:t>
      </w:r>
      <w:r>
        <w:rPr>
          <w:rFonts w:ascii="Tahoma" w:hAnsi="Tahoma" w:cs="Tahoma"/>
        </w:rPr>
        <w:t>(</w:t>
      </w:r>
      <w:r w:rsidRPr="00DF67EE">
        <w:rPr>
          <w:rFonts w:ascii="Tahoma" w:hAnsi="Tahoma" w:cs="Tahoma"/>
        </w:rPr>
        <w:t>pooblaščeni</w:t>
      </w:r>
      <w:r>
        <w:rPr>
          <w:rFonts w:ascii="Tahoma" w:hAnsi="Tahoma" w:cs="Tahoma"/>
        </w:rPr>
        <w:t>)</w:t>
      </w:r>
      <w:r w:rsidRPr="00DF67EE">
        <w:rPr>
          <w:rFonts w:ascii="Tahoma" w:hAnsi="Tahoma" w:cs="Tahoma"/>
        </w:rPr>
        <w:t xml:space="preserve"> strokovnjak za </w:t>
      </w:r>
      <w:r>
        <w:rPr>
          <w:rFonts w:ascii="Tahoma" w:hAnsi="Tahoma" w:cs="Tahoma"/>
        </w:rPr>
        <w:t>strojno inštalacijska</w:t>
      </w:r>
      <w:r w:rsidRPr="00DF67EE">
        <w:rPr>
          <w:rFonts w:ascii="Tahoma" w:hAnsi="Tahoma" w:cs="Tahoma"/>
        </w:rPr>
        <w:t xml:space="preserve"> dela </w:t>
      </w:r>
      <w:r w:rsidRPr="00076910">
        <w:rPr>
          <w:rFonts w:ascii="Tahoma" w:hAnsi="Tahoma" w:cs="Tahoma"/>
        </w:rPr>
        <w:t>in skrbnik pogodbe (predstavnik) pri naročniku:</w:t>
      </w:r>
    </w:p>
    <w:p w14:paraId="49D48BD2"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7A04E488"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28C02F2B"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6FDE3E8A"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3C121DA2"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E07A01A" w14:textId="77777777" w:rsidR="009E1B44" w:rsidRPr="00076910" w:rsidRDefault="00C018DD" w:rsidP="00155644">
      <w:pPr>
        <w:keepLines/>
        <w:widowControl w:val="0"/>
        <w:numPr>
          <w:ilvl w:val="0"/>
          <w:numId w:val="10"/>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2595CD87" w14:textId="77777777" w:rsidR="009E1B44" w:rsidRPr="00076910" w:rsidRDefault="009E1B44" w:rsidP="000B1478">
      <w:pPr>
        <w:keepLines/>
        <w:widowControl w:val="0"/>
        <w:jc w:val="both"/>
        <w:rPr>
          <w:rFonts w:ascii="Tahoma" w:hAnsi="Tahoma" w:cs="Tahoma"/>
        </w:rPr>
      </w:pPr>
    </w:p>
    <w:p w14:paraId="7EFA83D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6BA0BA1A" w14:textId="77777777" w:rsidR="009E1B44" w:rsidRPr="00076910" w:rsidRDefault="009E1B44" w:rsidP="000B1478">
      <w:pPr>
        <w:keepLines/>
        <w:widowControl w:val="0"/>
        <w:jc w:val="both"/>
        <w:rPr>
          <w:rFonts w:ascii="Tahoma" w:hAnsi="Tahoma" w:cs="Tahoma"/>
        </w:rPr>
      </w:pPr>
    </w:p>
    <w:p w14:paraId="10105FF9" w14:textId="77777777" w:rsidR="00C018DD" w:rsidRPr="00076910" w:rsidRDefault="00C018DD" w:rsidP="00BD3F20">
      <w:pPr>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14:paraId="5F3E95EB" w14:textId="77777777" w:rsidR="00C018DD" w:rsidRPr="00076910" w:rsidRDefault="00C018DD" w:rsidP="000B1478">
      <w:pPr>
        <w:keepLines/>
        <w:widowControl w:val="0"/>
        <w:jc w:val="both"/>
        <w:rPr>
          <w:rFonts w:ascii="Tahoma" w:hAnsi="Tahoma" w:cs="Tahoma"/>
        </w:rPr>
      </w:pPr>
    </w:p>
    <w:p w14:paraId="7F0A36A1"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45DEABA9"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0A6C3EE6"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75B5C27C"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58F31372"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003DD4C2"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5F17CFDF"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2F8E7D19"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0861FD34"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23B748E" w14:textId="77777777"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r w:rsidR="004F76A7" w:rsidRPr="00076910">
        <w:rPr>
          <w:rFonts w:ascii="Tahoma" w:hAnsi="Tahoma" w:cs="Tahoma"/>
        </w:rPr>
        <w:t xml:space="preserve"> </w:t>
      </w:r>
    </w:p>
    <w:p w14:paraId="2DF33C0F" w14:textId="77777777" w:rsidR="009E1B44" w:rsidRPr="00076910" w:rsidRDefault="009E1B44" w:rsidP="000B1478">
      <w:pPr>
        <w:keepLines/>
        <w:widowControl w:val="0"/>
        <w:jc w:val="both"/>
        <w:rPr>
          <w:rFonts w:ascii="Tahoma" w:hAnsi="Tahoma" w:cs="Tahoma"/>
        </w:rPr>
      </w:pPr>
    </w:p>
    <w:p w14:paraId="6753E86F"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1908D420" w14:textId="77777777" w:rsidR="006C13E2" w:rsidRPr="00076910" w:rsidRDefault="006C13E2" w:rsidP="000B1478">
      <w:pPr>
        <w:keepLines/>
        <w:widowControl w:val="0"/>
        <w:jc w:val="both"/>
        <w:rPr>
          <w:rFonts w:ascii="Tahoma" w:hAnsi="Tahoma" w:cs="Tahoma"/>
        </w:rPr>
      </w:pPr>
    </w:p>
    <w:p w14:paraId="02BE9563"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6475AE8F" w14:textId="77777777" w:rsidR="00253C12" w:rsidRPr="00076910" w:rsidRDefault="00253C12" w:rsidP="000B1478">
      <w:pPr>
        <w:keepLines/>
        <w:widowControl w:val="0"/>
        <w:jc w:val="both"/>
        <w:rPr>
          <w:rFonts w:ascii="Tahoma" w:hAnsi="Tahoma" w:cs="Tahoma"/>
        </w:rPr>
      </w:pPr>
    </w:p>
    <w:p w14:paraId="11B69B9D" w14:textId="77777777"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257CA396" w14:textId="77777777" w:rsidR="006F69C4" w:rsidRDefault="006F69C4" w:rsidP="000B1478">
      <w:pPr>
        <w:keepLines/>
        <w:widowControl w:val="0"/>
        <w:jc w:val="both"/>
        <w:rPr>
          <w:rFonts w:ascii="Tahoma" w:hAnsi="Tahoma" w:cs="Tahoma"/>
        </w:rPr>
      </w:pPr>
    </w:p>
    <w:p w14:paraId="399C8B42" w14:textId="77777777" w:rsidR="008D00CA" w:rsidRDefault="008D00CA" w:rsidP="008D00CA">
      <w:pPr>
        <w:keepLines/>
        <w:widowControl w:val="0"/>
        <w:numPr>
          <w:ilvl w:val="0"/>
          <w:numId w:val="10"/>
        </w:numPr>
        <w:tabs>
          <w:tab w:val="left" w:pos="540"/>
        </w:tabs>
        <w:jc w:val="center"/>
        <w:rPr>
          <w:rFonts w:ascii="Tahoma" w:hAnsi="Tahoma" w:cs="Tahoma"/>
        </w:rPr>
      </w:pPr>
      <w:r>
        <w:rPr>
          <w:rFonts w:ascii="Tahoma" w:hAnsi="Tahoma" w:cs="Tahoma"/>
        </w:rPr>
        <w:t>RAZVEZNI POGOJ</w:t>
      </w:r>
    </w:p>
    <w:p w14:paraId="45972DAE" w14:textId="77777777" w:rsidR="008D00CA" w:rsidRDefault="008D00CA" w:rsidP="008D00CA">
      <w:pPr>
        <w:keepLines/>
        <w:widowControl w:val="0"/>
        <w:jc w:val="both"/>
        <w:rPr>
          <w:rFonts w:ascii="Tahoma" w:hAnsi="Tahoma" w:cs="Tahoma"/>
        </w:rPr>
      </w:pPr>
    </w:p>
    <w:p w14:paraId="53C049B8" w14:textId="77777777" w:rsidR="008D00CA" w:rsidRDefault="008D00CA" w:rsidP="008D00CA">
      <w:pPr>
        <w:keepLines/>
        <w:widowControl w:val="0"/>
        <w:numPr>
          <w:ilvl w:val="0"/>
          <w:numId w:val="12"/>
        </w:numPr>
        <w:jc w:val="center"/>
        <w:rPr>
          <w:rFonts w:ascii="Tahoma" w:hAnsi="Tahoma" w:cs="Tahoma"/>
        </w:rPr>
      </w:pPr>
      <w:r>
        <w:rPr>
          <w:rFonts w:ascii="Tahoma" w:hAnsi="Tahoma" w:cs="Tahoma"/>
        </w:rPr>
        <w:t>člen</w:t>
      </w:r>
    </w:p>
    <w:p w14:paraId="12D90C10" w14:textId="77777777" w:rsidR="008D00CA" w:rsidRDefault="008D00CA" w:rsidP="008D00CA">
      <w:pPr>
        <w:keepLines/>
        <w:widowControl w:val="0"/>
        <w:jc w:val="both"/>
        <w:rPr>
          <w:rFonts w:ascii="Tahoma" w:hAnsi="Tahoma" w:cs="Tahoma"/>
        </w:rPr>
      </w:pPr>
    </w:p>
    <w:p w14:paraId="2BB06ABA" w14:textId="77777777" w:rsidR="008D00CA" w:rsidRPr="00076910" w:rsidRDefault="008D00CA" w:rsidP="008D00CA">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29FB1BCB" w14:textId="77777777" w:rsidR="008D00CA" w:rsidRDefault="008D00CA" w:rsidP="008D00CA">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lastRenderedPageBreak/>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2165F365" w14:textId="77777777" w:rsidR="008D00CA" w:rsidRDefault="008D00CA" w:rsidP="008D00CA">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5F372974" w14:textId="77777777" w:rsidR="008D00CA" w:rsidRDefault="008D00CA" w:rsidP="008D00CA">
      <w:pPr>
        <w:keepLines/>
        <w:widowControl w:val="0"/>
        <w:tabs>
          <w:tab w:val="left" w:pos="1418"/>
          <w:tab w:val="left" w:pos="1702"/>
        </w:tabs>
        <w:jc w:val="both"/>
        <w:rPr>
          <w:rFonts w:ascii="Tahoma" w:hAnsi="Tahoma" w:cs="Tahoma"/>
        </w:rPr>
      </w:pPr>
    </w:p>
    <w:p w14:paraId="623E3715"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07D408B5" w14:textId="77777777" w:rsidR="008D00CA" w:rsidRDefault="008D00CA" w:rsidP="008D00CA">
      <w:pPr>
        <w:keepLines/>
        <w:widowControl w:val="0"/>
        <w:numPr>
          <w:ilvl w:val="12"/>
          <w:numId w:val="0"/>
        </w:numPr>
        <w:ind w:right="7"/>
        <w:jc w:val="both"/>
        <w:rPr>
          <w:rFonts w:ascii="Tahoma" w:hAnsi="Tahoma" w:cs="Tahoma"/>
        </w:rPr>
      </w:pPr>
    </w:p>
    <w:p w14:paraId="6C5EC6B1"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AF96452" w14:textId="77777777" w:rsidR="008D00CA" w:rsidRDefault="008D00CA" w:rsidP="008D00CA">
      <w:pPr>
        <w:keepLines/>
        <w:widowControl w:val="0"/>
        <w:numPr>
          <w:ilvl w:val="12"/>
          <w:numId w:val="0"/>
        </w:numPr>
        <w:ind w:right="7"/>
        <w:jc w:val="both"/>
        <w:rPr>
          <w:rFonts w:ascii="Tahoma" w:hAnsi="Tahoma" w:cs="Tahoma"/>
        </w:rPr>
      </w:pPr>
    </w:p>
    <w:p w14:paraId="1C8A668C"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048CCAA6" w14:textId="77777777" w:rsidR="008D00CA" w:rsidRDefault="008D00CA" w:rsidP="008D00CA">
      <w:pPr>
        <w:keepLines/>
        <w:widowControl w:val="0"/>
        <w:tabs>
          <w:tab w:val="left" w:pos="1418"/>
          <w:tab w:val="left" w:pos="1702"/>
        </w:tabs>
        <w:jc w:val="both"/>
        <w:rPr>
          <w:rFonts w:ascii="Tahoma" w:hAnsi="Tahoma" w:cs="Tahoma"/>
        </w:rPr>
      </w:pPr>
    </w:p>
    <w:p w14:paraId="28470837"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4812EB84" w14:textId="77777777" w:rsidR="008D00CA" w:rsidRDefault="008D00CA" w:rsidP="008D00CA">
      <w:pPr>
        <w:keepLines/>
        <w:widowControl w:val="0"/>
        <w:numPr>
          <w:ilvl w:val="12"/>
          <w:numId w:val="0"/>
        </w:numPr>
        <w:ind w:right="7"/>
        <w:jc w:val="both"/>
        <w:rPr>
          <w:rFonts w:ascii="Tahoma" w:hAnsi="Tahoma" w:cs="Tahoma"/>
        </w:rPr>
      </w:pPr>
    </w:p>
    <w:p w14:paraId="18E1F003" w14:textId="77777777" w:rsidR="008D00CA" w:rsidRPr="00076910"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Pr="005B2EC7">
        <w:rPr>
          <w:rFonts w:ascii="Tahoma" w:hAnsi="Tahoma" w:cs="Tahoma"/>
        </w:rPr>
        <w:t xml:space="preserve"> 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2EC15A63" w14:textId="77777777" w:rsidR="008D00CA" w:rsidRPr="00076910" w:rsidRDefault="008D00CA" w:rsidP="000B1478">
      <w:pPr>
        <w:keepLines/>
        <w:widowControl w:val="0"/>
        <w:jc w:val="both"/>
        <w:rPr>
          <w:rFonts w:ascii="Tahoma" w:hAnsi="Tahoma" w:cs="Tahoma"/>
        </w:rPr>
      </w:pPr>
    </w:p>
    <w:p w14:paraId="4AB563C0"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REŠEVANJE SPOROV</w:t>
      </w:r>
    </w:p>
    <w:p w14:paraId="2BC0AA26"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194C2EC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1AAB39E6" w14:textId="77777777" w:rsidR="009E1B44" w:rsidRPr="00076910" w:rsidRDefault="009E1B44" w:rsidP="000B1478">
      <w:pPr>
        <w:keepLines/>
        <w:widowControl w:val="0"/>
        <w:tabs>
          <w:tab w:val="left" w:pos="567"/>
          <w:tab w:val="left" w:pos="1418"/>
          <w:tab w:val="left" w:pos="1702"/>
        </w:tabs>
        <w:rPr>
          <w:rFonts w:ascii="Tahoma" w:hAnsi="Tahoma" w:cs="Tahoma"/>
        </w:rPr>
      </w:pPr>
    </w:p>
    <w:p w14:paraId="35D8E979"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5D819448"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4F227961"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7897554D" w14:textId="77777777" w:rsidR="009E1B44" w:rsidRPr="00076910" w:rsidRDefault="009E1B44" w:rsidP="000B1478">
      <w:pPr>
        <w:keepLines/>
        <w:widowControl w:val="0"/>
        <w:tabs>
          <w:tab w:val="left" w:pos="709"/>
          <w:tab w:val="left" w:pos="1702"/>
        </w:tabs>
        <w:rPr>
          <w:rFonts w:ascii="Tahoma" w:hAnsi="Tahoma" w:cs="Tahoma"/>
        </w:rPr>
      </w:pPr>
    </w:p>
    <w:p w14:paraId="60B06DB9" w14:textId="77777777" w:rsidR="009E1B44" w:rsidRPr="00076910" w:rsidRDefault="009E1B44" w:rsidP="00155644">
      <w:pPr>
        <w:keepLines/>
        <w:widowControl w:val="0"/>
        <w:numPr>
          <w:ilvl w:val="0"/>
          <w:numId w:val="10"/>
        </w:numPr>
        <w:tabs>
          <w:tab w:val="clear" w:pos="794"/>
        </w:tabs>
        <w:ind w:left="567" w:firstLine="0"/>
        <w:jc w:val="center"/>
        <w:rPr>
          <w:rFonts w:ascii="Tahoma" w:hAnsi="Tahoma" w:cs="Tahoma"/>
        </w:rPr>
      </w:pPr>
      <w:r w:rsidRPr="00076910">
        <w:rPr>
          <w:rFonts w:ascii="Tahoma" w:hAnsi="Tahoma" w:cs="Tahoma"/>
        </w:rPr>
        <w:t>OSTALE DOLOČBE</w:t>
      </w:r>
    </w:p>
    <w:p w14:paraId="6B6E2AB2"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C68DC5B"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5DDA8C43"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2443D443"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932D3B9" w14:textId="77777777" w:rsidR="009E1B44" w:rsidRPr="00076910" w:rsidRDefault="009E1B44" w:rsidP="000B1478">
      <w:pPr>
        <w:keepLines/>
        <w:widowControl w:val="0"/>
        <w:tabs>
          <w:tab w:val="left" w:pos="1418"/>
          <w:tab w:val="left" w:pos="1702"/>
        </w:tabs>
        <w:jc w:val="both"/>
        <w:rPr>
          <w:rFonts w:ascii="Tahoma" w:hAnsi="Tahoma" w:cs="Tahoma"/>
        </w:rPr>
      </w:pPr>
    </w:p>
    <w:p w14:paraId="0DF141B1"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7B71E2D6" w14:textId="77777777" w:rsidR="009E1B44" w:rsidRPr="00076910" w:rsidRDefault="009E1B44" w:rsidP="000B1478">
      <w:pPr>
        <w:keepLines/>
        <w:widowControl w:val="0"/>
        <w:tabs>
          <w:tab w:val="left" w:pos="567"/>
          <w:tab w:val="left" w:pos="1418"/>
          <w:tab w:val="left" w:pos="1702"/>
        </w:tabs>
        <w:rPr>
          <w:rFonts w:ascii="Tahoma" w:hAnsi="Tahoma" w:cs="Tahoma"/>
        </w:rPr>
      </w:pPr>
    </w:p>
    <w:p w14:paraId="5B182D24"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4988B29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lastRenderedPageBreak/>
        <w:t>člen</w:t>
      </w:r>
    </w:p>
    <w:p w14:paraId="1C383601" w14:textId="77777777" w:rsidR="009E1B44" w:rsidRPr="00076910" w:rsidRDefault="009E1B44" w:rsidP="000B1478">
      <w:pPr>
        <w:keepLines/>
        <w:widowControl w:val="0"/>
        <w:ind w:left="360"/>
        <w:jc w:val="center"/>
        <w:rPr>
          <w:rFonts w:ascii="Tahoma" w:hAnsi="Tahoma" w:cs="Tahoma"/>
        </w:rPr>
      </w:pPr>
    </w:p>
    <w:p w14:paraId="337C9476" w14:textId="77777777"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4D585360" w14:textId="77777777" w:rsidR="00612527" w:rsidRPr="00076910" w:rsidRDefault="00612527" w:rsidP="000B1478">
      <w:pPr>
        <w:keepLines/>
        <w:widowControl w:val="0"/>
        <w:tabs>
          <w:tab w:val="left" w:pos="567"/>
          <w:tab w:val="left" w:pos="1418"/>
          <w:tab w:val="left" w:pos="1702"/>
        </w:tabs>
        <w:rPr>
          <w:rFonts w:ascii="Tahoma" w:hAnsi="Tahoma" w:cs="Tahoma"/>
        </w:rPr>
      </w:pPr>
    </w:p>
    <w:p w14:paraId="508361EA"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5B503841" w14:textId="77777777" w:rsidR="000A4AE6" w:rsidRPr="00076910" w:rsidRDefault="000A4AE6" w:rsidP="000B1478">
      <w:pPr>
        <w:keepLines/>
        <w:widowControl w:val="0"/>
        <w:tabs>
          <w:tab w:val="left" w:pos="567"/>
          <w:tab w:val="left" w:pos="1418"/>
          <w:tab w:val="left" w:pos="1702"/>
        </w:tabs>
        <w:rPr>
          <w:rFonts w:ascii="Tahoma" w:hAnsi="Tahoma" w:cs="Tahoma"/>
        </w:rPr>
      </w:pPr>
    </w:p>
    <w:p w14:paraId="2F8B052F" w14:textId="77777777" w:rsidR="00905CCC" w:rsidRPr="00076910" w:rsidRDefault="00905CCC" w:rsidP="00155644">
      <w:pPr>
        <w:keepLines/>
        <w:widowControl w:val="0"/>
        <w:numPr>
          <w:ilvl w:val="0"/>
          <w:numId w:val="12"/>
        </w:numPr>
        <w:jc w:val="center"/>
        <w:rPr>
          <w:rFonts w:ascii="Tahoma" w:hAnsi="Tahoma" w:cs="Tahoma"/>
        </w:rPr>
      </w:pPr>
      <w:r w:rsidRPr="00076910">
        <w:rPr>
          <w:rFonts w:ascii="Tahoma" w:hAnsi="Tahoma" w:cs="Tahoma"/>
        </w:rPr>
        <w:t>člen</w:t>
      </w:r>
    </w:p>
    <w:p w14:paraId="0352A150" w14:textId="77777777" w:rsidR="00905CCC" w:rsidRPr="00076910" w:rsidRDefault="00905CCC" w:rsidP="000B1478">
      <w:pPr>
        <w:keepLines/>
        <w:widowControl w:val="0"/>
        <w:rPr>
          <w:rFonts w:ascii="Tahoma" w:hAnsi="Tahoma" w:cs="Tahoma"/>
        </w:rPr>
      </w:pPr>
    </w:p>
    <w:p w14:paraId="1403273F"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580563AB" w14:textId="77777777" w:rsidR="00905CCC" w:rsidRPr="00076910" w:rsidRDefault="00905CCC" w:rsidP="000B1478">
      <w:pPr>
        <w:keepLines/>
        <w:widowControl w:val="0"/>
        <w:rPr>
          <w:rFonts w:ascii="Tahoma" w:hAnsi="Tahoma" w:cs="Tahoma"/>
        </w:rPr>
      </w:pPr>
    </w:p>
    <w:p w14:paraId="61CD8869" w14:textId="77777777" w:rsidR="00C758C8" w:rsidRPr="00076910" w:rsidRDefault="00C758C8" w:rsidP="00155644">
      <w:pPr>
        <w:keepLines/>
        <w:widowControl w:val="0"/>
        <w:numPr>
          <w:ilvl w:val="0"/>
          <w:numId w:val="12"/>
        </w:numPr>
        <w:jc w:val="center"/>
        <w:rPr>
          <w:rFonts w:ascii="Tahoma" w:hAnsi="Tahoma" w:cs="Tahoma"/>
        </w:rPr>
      </w:pPr>
      <w:r w:rsidRPr="00076910">
        <w:rPr>
          <w:rFonts w:ascii="Tahoma" w:hAnsi="Tahoma" w:cs="Tahoma"/>
        </w:rPr>
        <w:t>člen</w:t>
      </w:r>
    </w:p>
    <w:p w14:paraId="24F71690"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362953CD"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6A80AFDE"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65E7D407"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9BDFE77" w14:textId="77777777" w:rsidR="009470D4" w:rsidRPr="00076910" w:rsidRDefault="009470D4" w:rsidP="000B1478">
      <w:pPr>
        <w:keepLines/>
        <w:widowControl w:val="0"/>
        <w:jc w:val="both"/>
        <w:rPr>
          <w:rFonts w:ascii="Tahoma" w:hAnsi="Tahoma" w:cs="Tahoma"/>
        </w:rPr>
      </w:pPr>
    </w:p>
    <w:p w14:paraId="58D7E09D" w14:textId="77777777" w:rsidR="00AB058F" w:rsidRPr="00076910" w:rsidRDefault="00AB058F" w:rsidP="00155644">
      <w:pPr>
        <w:keepLines/>
        <w:widowControl w:val="0"/>
        <w:numPr>
          <w:ilvl w:val="0"/>
          <w:numId w:val="12"/>
        </w:numPr>
        <w:jc w:val="center"/>
        <w:rPr>
          <w:rFonts w:ascii="Tahoma" w:hAnsi="Tahoma" w:cs="Tahoma"/>
        </w:rPr>
      </w:pPr>
      <w:r w:rsidRPr="00076910">
        <w:rPr>
          <w:rFonts w:ascii="Tahoma" w:hAnsi="Tahoma" w:cs="Tahoma"/>
        </w:rPr>
        <w:t>člen</w:t>
      </w:r>
    </w:p>
    <w:p w14:paraId="6CD0C884" w14:textId="77777777" w:rsidR="00AB058F" w:rsidRPr="00076910" w:rsidRDefault="00AB058F" w:rsidP="000B1478">
      <w:pPr>
        <w:keepLines/>
        <w:widowControl w:val="0"/>
        <w:jc w:val="both"/>
        <w:rPr>
          <w:rFonts w:ascii="Tahoma" w:hAnsi="Tahoma" w:cs="Tahoma"/>
        </w:rPr>
      </w:pPr>
    </w:p>
    <w:p w14:paraId="20A955DC"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B4F8D99" w14:textId="77777777" w:rsidR="00AB058F" w:rsidRPr="00076910" w:rsidRDefault="00AB058F" w:rsidP="000B1478">
      <w:pPr>
        <w:keepLines/>
        <w:widowControl w:val="0"/>
        <w:jc w:val="both"/>
        <w:rPr>
          <w:rFonts w:ascii="Tahoma" w:hAnsi="Tahoma" w:cs="Tahoma"/>
        </w:rPr>
      </w:pPr>
    </w:p>
    <w:p w14:paraId="55F7F4A8"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2471B536"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3941ACD6" w14:textId="77777777"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 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w:t>
      </w:r>
      <w:r w:rsidR="008D00CA">
        <w:rPr>
          <w:rFonts w:ascii="Tahoma" w:hAnsi="Tahoma" w:cs="Tahoma"/>
        </w:rPr>
        <w:t>z</w:t>
      </w:r>
      <w:r w:rsidR="00AB058F" w:rsidRPr="00F67BEA">
        <w:rPr>
          <w:rFonts w:ascii="Tahoma" w:hAnsi="Tahoma" w:cs="Tahoma"/>
        </w:rPr>
        <w:t xml:space="preserve"> </w:t>
      </w:r>
      <w:r w:rsidR="008D00CA">
        <w:rPr>
          <w:rFonts w:ascii="Tahoma" w:hAnsi="Tahoma" w:cs="Tahoma"/>
        </w:rPr>
        <w:t>2</w:t>
      </w:r>
      <w:r w:rsidR="00AB058F" w:rsidRPr="00F67BEA">
        <w:rPr>
          <w:rFonts w:ascii="Tahoma" w:hAnsi="Tahoma" w:cs="Tahoma"/>
        </w:rPr>
        <w:t>1. členom pogodbe</w:t>
      </w:r>
      <w:r w:rsidRPr="00F67BEA">
        <w:rPr>
          <w:rFonts w:ascii="Tahoma" w:hAnsi="Tahoma" w:cs="Tahoma"/>
        </w:rPr>
        <w:t>.</w:t>
      </w:r>
      <w:r w:rsidRPr="00076910">
        <w:rPr>
          <w:rFonts w:ascii="Tahoma" w:hAnsi="Tahoma" w:cs="Tahoma"/>
        </w:rPr>
        <w:t xml:space="preserve"> </w:t>
      </w:r>
    </w:p>
    <w:p w14:paraId="27906DE1"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6AD405EF"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62F4A0AD" w14:textId="77777777" w:rsidR="001C1C89" w:rsidRPr="00CD023B" w:rsidRDefault="001C1C89" w:rsidP="000B1478">
      <w:pPr>
        <w:keepLines/>
        <w:widowControl w:val="0"/>
        <w:tabs>
          <w:tab w:val="left" w:pos="567"/>
          <w:tab w:val="left" w:pos="1418"/>
          <w:tab w:val="left" w:pos="1702"/>
        </w:tabs>
        <w:jc w:val="both"/>
        <w:rPr>
          <w:rFonts w:ascii="Tahoma" w:hAnsi="Tahoma" w:cs="Tahoma"/>
        </w:rPr>
      </w:pPr>
    </w:p>
    <w:p w14:paraId="5DC4FA9E" w14:textId="77777777" w:rsidR="009E1B44" w:rsidRPr="006B13B6" w:rsidRDefault="009E1B44" w:rsidP="00155644">
      <w:pPr>
        <w:keepLines/>
        <w:widowControl w:val="0"/>
        <w:numPr>
          <w:ilvl w:val="0"/>
          <w:numId w:val="12"/>
        </w:numPr>
        <w:jc w:val="center"/>
        <w:rPr>
          <w:rFonts w:ascii="Tahoma" w:hAnsi="Tahoma" w:cs="Tahoma"/>
        </w:rPr>
      </w:pPr>
      <w:r w:rsidRPr="006B13B6">
        <w:rPr>
          <w:rFonts w:ascii="Tahoma" w:hAnsi="Tahoma" w:cs="Tahoma"/>
        </w:rPr>
        <w:t>člen</w:t>
      </w:r>
    </w:p>
    <w:p w14:paraId="68CF5D35" w14:textId="77777777" w:rsidR="009E1B44" w:rsidRPr="003D7BF0" w:rsidRDefault="009E1B44" w:rsidP="000B1478">
      <w:pPr>
        <w:keepLines/>
        <w:widowControl w:val="0"/>
        <w:tabs>
          <w:tab w:val="left" w:pos="4820"/>
        </w:tabs>
        <w:jc w:val="both"/>
        <w:rPr>
          <w:rFonts w:ascii="Tahoma" w:hAnsi="Tahoma" w:cs="Tahoma"/>
        </w:rPr>
      </w:pPr>
    </w:p>
    <w:p w14:paraId="7637A3FA"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4F9A92F9" w14:textId="77777777" w:rsidR="00F67BEA" w:rsidRDefault="00F67BEA" w:rsidP="000B1478">
      <w:pPr>
        <w:keepLines/>
        <w:widowControl w:val="0"/>
        <w:tabs>
          <w:tab w:val="left" w:pos="4820"/>
        </w:tabs>
        <w:rPr>
          <w:rFonts w:ascii="Tahoma" w:hAnsi="Tahoma" w:cs="Tahoma"/>
        </w:rPr>
      </w:pPr>
    </w:p>
    <w:p w14:paraId="78053CAF" w14:textId="77777777"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 xml:space="preserve">_________________ </w:t>
      </w:r>
      <w:r w:rsidR="009E1B44" w:rsidRPr="00076910">
        <w:rPr>
          <w:rFonts w:ascii="Tahoma" w:hAnsi="Tahoma" w:cs="Tahoma"/>
        </w:rPr>
        <w:t xml:space="preserve">, dne </w:t>
      </w:r>
      <w:r w:rsidR="00FE184E" w:rsidRPr="00076910">
        <w:rPr>
          <w:rFonts w:ascii="Tahoma" w:hAnsi="Tahoma" w:cs="Tahoma"/>
        </w:rPr>
        <w:t>________________</w:t>
      </w:r>
    </w:p>
    <w:p w14:paraId="7BF60ACB" w14:textId="77777777" w:rsidR="0048733D" w:rsidRPr="00076910" w:rsidRDefault="0048733D" w:rsidP="000B1478">
      <w:pPr>
        <w:keepLines/>
        <w:widowControl w:val="0"/>
        <w:tabs>
          <w:tab w:val="left" w:pos="4820"/>
        </w:tabs>
        <w:rPr>
          <w:rFonts w:ascii="Tahoma" w:hAnsi="Tahoma" w:cs="Tahoma"/>
        </w:rPr>
      </w:pPr>
    </w:p>
    <w:p w14:paraId="29090C74"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5B2F779C" w14:textId="77777777" w:rsidR="001B4E0E" w:rsidRPr="00076910" w:rsidRDefault="001B4E0E" w:rsidP="000B1478">
      <w:pPr>
        <w:keepLines/>
        <w:widowControl w:val="0"/>
        <w:jc w:val="both"/>
        <w:rPr>
          <w:rFonts w:ascii="Tahoma" w:hAnsi="Tahoma" w:cs="Tahoma"/>
        </w:rPr>
      </w:pPr>
      <w:r w:rsidRPr="00076910">
        <w:rPr>
          <w:rFonts w:ascii="Tahoma" w:hAnsi="Tahoma" w:cs="Tahoma"/>
        </w:rPr>
        <w:t>JAVNO PODJETJE ENERGETIKA LJUBLJANA d.o.o.</w:t>
      </w:r>
    </w:p>
    <w:p w14:paraId="470C81B9" w14:textId="77777777" w:rsidR="009E0CC4" w:rsidRPr="00076910" w:rsidRDefault="001B4E0E" w:rsidP="00480A5C">
      <w:pPr>
        <w:keepLines/>
        <w:widowControl w:val="0"/>
        <w:jc w:val="both"/>
        <w:rPr>
          <w:rFonts w:ascii="Tahoma" w:hAnsi="Tahoma" w:cs="Tahoma"/>
        </w:rPr>
      </w:pPr>
      <w:r w:rsidRPr="00076910">
        <w:rPr>
          <w:rFonts w:ascii="Tahoma" w:hAnsi="Tahoma" w:cs="Tahoma"/>
        </w:rPr>
        <w:t>Samo Lozej, direktor</w:t>
      </w:r>
      <w:r w:rsidR="009E0CC4"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05578D09" w14:textId="77777777" w:rsidTr="00C4465E">
        <w:tc>
          <w:tcPr>
            <w:tcW w:w="599" w:type="dxa"/>
            <w:tcBorders>
              <w:right w:val="nil"/>
            </w:tcBorders>
          </w:tcPr>
          <w:p w14:paraId="45D97F2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43F0F3E8"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0DC9F037"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171114CC" w14:textId="77777777" w:rsidR="007C70A1" w:rsidRPr="00076910" w:rsidRDefault="007C70A1" w:rsidP="00B11E1B">
            <w:pPr>
              <w:keepNext/>
              <w:widowControl w:val="0"/>
              <w:jc w:val="both"/>
              <w:rPr>
                <w:rFonts w:ascii="Tahoma" w:hAnsi="Tahoma" w:cs="Tahoma"/>
                <w:b/>
                <w:i/>
                <w:strike/>
              </w:rPr>
            </w:pPr>
          </w:p>
        </w:tc>
      </w:tr>
    </w:tbl>
    <w:p w14:paraId="0ACA4B38" w14:textId="77777777" w:rsidR="00BB593C" w:rsidRDefault="00BB593C" w:rsidP="00B11E1B">
      <w:pPr>
        <w:keepNext/>
        <w:widowControl w:val="0"/>
        <w:jc w:val="both"/>
        <w:rPr>
          <w:rFonts w:ascii="Tahoma" w:hAnsi="Tahoma" w:cs="Tahoma"/>
          <w:b/>
        </w:rPr>
      </w:pPr>
    </w:p>
    <w:p w14:paraId="0DB4589F" w14:textId="77777777" w:rsidR="00343B84" w:rsidRPr="00076910" w:rsidRDefault="00343B84" w:rsidP="00B11E1B">
      <w:pPr>
        <w:keepNext/>
        <w:widowControl w:val="0"/>
        <w:jc w:val="both"/>
        <w:rPr>
          <w:rFonts w:ascii="Tahoma" w:hAnsi="Tahoma" w:cs="Tahoma"/>
          <w:b/>
        </w:rPr>
      </w:pPr>
    </w:p>
    <w:p w14:paraId="5AB884DB"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3CDAF21" w14:textId="77777777" w:rsidR="00772396" w:rsidRDefault="00772396" w:rsidP="00B51090">
      <w:pPr>
        <w:keepLines/>
        <w:widowControl w:val="0"/>
        <w:jc w:val="both"/>
        <w:rPr>
          <w:rFonts w:ascii="Tahoma" w:hAnsi="Tahoma" w:cs="Tahoma"/>
          <w:b/>
          <w:bCs/>
        </w:rPr>
      </w:pPr>
    </w:p>
    <w:p w14:paraId="34C48292" w14:textId="77777777" w:rsidR="00343B84" w:rsidRPr="00076910" w:rsidRDefault="00343B84" w:rsidP="00B51090">
      <w:pPr>
        <w:keepLines/>
        <w:widowControl w:val="0"/>
        <w:jc w:val="both"/>
        <w:rPr>
          <w:rFonts w:ascii="Tahoma" w:hAnsi="Tahoma" w:cs="Tahoma"/>
          <w:b/>
          <w:bCs/>
        </w:rPr>
      </w:pPr>
    </w:p>
    <w:p w14:paraId="71D1DEFF"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937"/>
        <w:gridCol w:w="2252"/>
        <w:gridCol w:w="2114"/>
        <w:gridCol w:w="2943"/>
      </w:tblGrid>
      <w:tr w:rsidR="001425E3" w:rsidRPr="00076910" w14:paraId="70733507" w14:textId="77777777" w:rsidTr="0076694D">
        <w:trPr>
          <w:trHeight w:val="640"/>
        </w:trPr>
        <w:tc>
          <w:tcPr>
            <w:tcW w:w="1847" w:type="dxa"/>
          </w:tcPr>
          <w:p w14:paraId="1B64D32D" w14:textId="77777777" w:rsidR="001425E3" w:rsidRPr="00076910" w:rsidRDefault="001425E3" w:rsidP="00155644">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0606269D"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5041087"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7FAED6C"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0EC643DC" w14:textId="77777777" w:rsidR="00343B84" w:rsidRDefault="00343B84" w:rsidP="00427C65">
      <w:pPr>
        <w:keepLines/>
        <w:widowControl w:val="0"/>
        <w:jc w:val="both"/>
        <w:rPr>
          <w:rFonts w:ascii="Tahoma" w:hAnsi="Tahoma" w:cs="Tahoma"/>
          <w:bCs/>
        </w:rPr>
      </w:pPr>
    </w:p>
    <w:p w14:paraId="6725FB34" w14:textId="77777777" w:rsidR="000E34E7" w:rsidRDefault="000E34E7" w:rsidP="00427C65">
      <w:pPr>
        <w:keepLines/>
        <w:widowControl w:val="0"/>
        <w:jc w:val="both"/>
        <w:rPr>
          <w:rFonts w:ascii="Tahoma" w:hAnsi="Tahoma" w:cs="Tahoma"/>
          <w:bCs/>
        </w:rPr>
      </w:pPr>
    </w:p>
    <w:p w14:paraId="3722E125" w14:textId="77777777" w:rsidR="0097270F" w:rsidRPr="0097270F" w:rsidRDefault="0076694D" w:rsidP="00624FEE">
      <w:pPr>
        <w:keepLines/>
        <w:widowControl w:val="0"/>
        <w:jc w:val="both"/>
        <w:rPr>
          <w:rFonts w:ascii="Tahoma" w:hAnsi="Tahoma" w:cs="Tahoma"/>
          <w:b/>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bookmarkStart w:id="17" w:name="_Hlk161904943"/>
      <w:r w:rsidR="00DF2A09" w:rsidRPr="00624FEE">
        <w:rPr>
          <w:rFonts w:ascii="Tahoma" w:hAnsi="Tahoma" w:cs="Tahoma"/>
          <w:b/>
        </w:rPr>
        <w:t>JPE-SIR-</w:t>
      </w:r>
      <w:r w:rsidR="00155644">
        <w:rPr>
          <w:rFonts w:ascii="Tahoma" w:hAnsi="Tahoma" w:cs="Tahoma"/>
          <w:b/>
        </w:rPr>
        <w:t>190/24</w:t>
      </w:r>
      <w:r w:rsidR="006336FD" w:rsidRPr="00624FEE">
        <w:rPr>
          <w:rFonts w:ascii="Tahoma" w:hAnsi="Tahoma" w:cs="Tahoma"/>
          <w:b/>
        </w:rPr>
        <w:t xml:space="preserve"> </w:t>
      </w:r>
      <w:r w:rsidR="00A26937">
        <w:rPr>
          <w:rFonts w:ascii="Tahoma" w:hAnsi="Tahoma" w:cs="Tahoma"/>
          <w:b/>
        </w:rPr>
        <w:t>Izvedba strojno instalacijsk</w:t>
      </w:r>
      <w:r w:rsidR="000E34E7">
        <w:rPr>
          <w:rFonts w:ascii="Tahoma" w:hAnsi="Tahoma" w:cs="Tahoma"/>
          <w:b/>
        </w:rPr>
        <w:t>ih del</w:t>
      </w:r>
      <w:r w:rsidR="00A26937">
        <w:rPr>
          <w:rFonts w:ascii="Tahoma" w:hAnsi="Tahoma" w:cs="Tahoma"/>
          <w:b/>
        </w:rPr>
        <w:t xml:space="preserve"> </w:t>
      </w:r>
      <w:r w:rsidR="00893893">
        <w:rPr>
          <w:rFonts w:ascii="Tahoma" w:hAnsi="Tahoma" w:cs="Tahoma"/>
          <w:b/>
        </w:rPr>
        <w:t>po treh sklopih</w:t>
      </w:r>
      <w:r w:rsidR="000E34E7">
        <w:rPr>
          <w:rFonts w:ascii="Tahoma" w:hAnsi="Tahoma" w:cs="Tahoma"/>
          <w:b/>
        </w:rPr>
        <w:t xml:space="preserve"> </w:t>
      </w:r>
      <w:r w:rsidR="000E34E7" w:rsidRPr="00530435">
        <w:rPr>
          <w:rFonts w:ascii="Tahoma" w:hAnsi="Tahoma" w:cs="Tahoma"/>
          <w:bCs/>
        </w:rPr>
        <w:t>(Ustrezno obkroži</w:t>
      </w:r>
      <w:r w:rsidR="000E34E7">
        <w:rPr>
          <w:rFonts w:ascii="Tahoma" w:hAnsi="Tahoma" w:cs="Tahoma"/>
          <w:bCs/>
        </w:rPr>
        <w:t>!</w:t>
      </w:r>
      <w:r w:rsidR="000E34E7" w:rsidRPr="00530435">
        <w:rPr>
          <w:rFonts w:ascii="Tahoma" w:hAnsi="Tahoma" w:cs="Tahoma"/>
          <w:bCs/>
        </w:rPr>
        <w:t>):</w:t>
      </w:r>
    </w:p>
    <w:bookmarkEnd w:id="17"/>
    <w:p w14:paraId="50240775" w14:textId="77777777" w:rsidR="0022369C" w:rsidRDefault="0022369C" w:rsidP="0022369C">
      <w:pPr>
        <w:keepLines/>
        <w:widowControl w:val="0"/>
        <w:jc w:val="both"/>
        <w:rPr>
          <w:rFonts w:ascii="Tahoma" w:hAnsi="Tahoma" w:cs="Tahoma"/>
          <w:b/>
          <w:bCs/>
        </w:rPr>
      </w:pPr>
    </w:p>
    <w:p w14:paraId="113EE421" w14:textId="77777777" w:rsidR="000E34E7" w:rsidRPr="006A1DBE" w:rsidRDefault="000E34E7" w:rsidP="000E34E7">
      <w:pPr>
        <w:keepNext/>
        <w:widowControl w:val="0"/>
        <w:tabs>
          <w:tab w:val="left" w:pos="0"/>
        </w:tabs>
        <w:jc w:val="both"/>
        <w:rPr>
          <w:rFonts w:ascii="Tahoma" w:hAnsi="Tahoma" w:cs="Tahoma"/>
          <w:lang w:eastAsia="x-none"/>
        </w:rPr>
      </w:pPr>
      <w:r w:rsidRPr="006A1DBE">
        <w:rPr>
          <w:rFonts w:ascii="Tahoma" w:hAnsi="Tahoma" w:cs="Tahoma"/>
          <w:lang w:eastAsia="x-none"/>
        </w:rPr>
        <w:t>1.</w:t>
      </w:r>
      <w:r w:rsidRPr="006A1DBE">
        <w:rPr>
          <w:rFonts w:ascii="Tahoma" w:hAnsi="Tahoma" w:cs="Tahoma"/>
          <w:lang w:eastAsia="x-none"/>
        </w:rPr>
        <w:tab/>
        <w:t>30III-790-00 Obnova parovoda TOŠ - Novartis</w:t>
      </w:r>
    </w:p>
    <w:p w14:paraId="34C28A8C" w14:textId="77777777" w:rsidR="000E34E7" w:rsidRPr="006A1DBE" w:rsidRDefault="000E34E7" w:rsidP="000E34E7">
      <w:pPr>
        <w:keepNext/>
        <w:widowControl w:val="0"/>
        <w:tabs>
          <w:tab w:val="left" w:pos="0"/>
        </w:tabs>
        <w:jc w:val="both"/>
        <w:rPr>
          <w:rFonts w:ascii="Tahoma" w:hAnsi="Tahoma" w:cs="Tahoma"/>
          <w:lang w:eastAsia="x-none"/>
        </w:rPr>
      </w:pPr>
      <w:r w:rsidRPr="006A1DBE">
        <w:rPr>
          <w:rFonts w:ascii="Tahoma" w:hAnsi="Tahoma" w:cs="Tahoma"/>
          <w:lang w:eastAsia="x-none"/>
        </w:rPr>
        <w:t>2.</w:t>
      </w:r>
      <w:r w:rsidRPr="006A1DBE">
        <w:rPr>
          <w:rFonts w:ascii="Tahoma" w:hAnsi="Tahoma" w:cs="Tahoma"/>
          <w:lang w:eastAsia="x-none"/>
        </w:rPr>
        <w:tab/>
        <w:t>30III-788-00 Obnova vročevoda in plinovoda po Kumrovški in Čargovi ulici - 2. faza</w:t>
      </w:r>
    </w:p>
    <w:p w14:paraId="2649FE6B" w14:textId="6244378D" w:rsidR="000E34E7" w:rsidRPr="006A1DBE" w:rsidRDefault="000E34E7" w:rsidP="000E34E7">
      <w:pPr>
        <w:keepNext/>
        <w:widowControl w:val="0"/>
        <w:tabs>
          <w:tab w:val="left" w:pos="0"/>
        </w:tabs>
        <w:jc w:val="both"/>
        <w:rPr>
          <w:rFonts w:ascii="Tahoma" w:hAnsi="Tahoma" w:cs="Tahoma"/>
          <w:lang w:eastAsia="x-none"/>
        </w:rPr>
      </w:pPr>
      <w:r w:rsidRPr="006A1DBE">
        <w:rPr>
          <w:rFonts w:ascii="Tahoma" w:hAnsi="Tahoma" w:cs="Tahoma"/>
          <w:lang w:eastAsia="x-none"/>
        </w:rPr>
        <w:t>3.</w:t>
      </w:r>
      <w:r w:rsidRPr="006A1DBE">
        <w:rPr>
          <w:rFonts w:ascii="Tahoma" w:hAnsi="Tahoma" w:cs="Tahoma"/>
          <w:lang w:eastAsia="x-none"/>
        </w:rPr>
        <w:tab/>
        <w:t xml:space="preserve">30III434/155 </w:t>
      </w:r>
      <w:r w:rsidR="00B33A4F">
        <w:rPr>
          <w:rFonts w:ascii="Tahoma" w:hAnsi="Tahoma" w:cs="Tahoma"/>
          <w:lang w:eastAsia="x-none"/>
        </w:rPr>
        <w:t>Vročevodni priključek za Njegoševo 15</w:t>
      </w:r>
    </w:p>
    <w:p w14:paraId="7FB21560" w14:textId="77777777" w:rsidR="000E34E7" w:rsidRDefault="000E34E7" w:rsidP="0022369C">
      <w:pPr>
        <w:keepLines/>
        <w:widowControl w:val="0"/>
        <w:jc w:val="both"/>
        <w:rPr>
          <w:rFonts w:ascii="Tahoma" w:hAnsi="Tahoma" w:cs="Tahoma"/>
          <w:b/>
          <w:bCs/>
        </w:rPr>
      </w:pPr>
    </w:p>
    <w:p w14:paraId="6DEB0127" w14:textId="77777777" w:rsidR="00530435" w:rsidRDefault="00530435" w:rsidP="0022369C">
      <w:pPr>
        <w:keepLines/>
        <w:widowControl w:val="0"/>
        <w:jc w:val="both"/>
        <w:rPr>
          <w:rFonts w:ascii="Tahoma" w:hAnsi="Tahoma" w:cs="Tahoma"/>
          <w:b/>
          <w:bCs/>
        </w:rPr>
      </w:pPr>
    </w:p>
    <w:p w14:paraId="6B9829FB"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478F62EA" w14:textId="77777777" w:rsidR="000566F5" w:rsidRPr="00076910" w:rsidRDefault="000566F5" w:rsidP="00B51090">
      <w:pPr>
        <w:keepLines/>
        <w:widowControl w:val="0"/>
        <w:jc w:val="both"/>
        <w:rPr>
          <w:rFonts w:ascii="Tahoma" w:hAnsi="Tahoma" w:cs="Tahoma"/>
        </w:rPr>
      </w:pPr>
    </w:p>
    <w:p w14:paraId="62D29807"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A83F442" w14:textId="77777777" w:rsidTr="005C61E7">
        <w:tc>
          <w:tcPr>
            <w:tcW w:w="9140" w:type="dxa"/>
            <w:tcBorders>
              <w:top w:val="single" w:sz="4" w:space="0" w:color="auto"/>
              <w:left w:val="single" w:sz="4" w:space="0" w:color="auto"/>
              <w:bottom w:val="single" w:sz="4" w:space="0" w:color="auto"/>
              <w:right w:val="single" w:sz="4" w:space="0" w:color="auto"/>
            </w:tcBorders>
          </w:tcPr>
          <w:p w14:paraId="441F2966" w14:textId="77777777" w:rsidR="000566F5" w:rsidRPr="00076910" w:rsidRDefault="000566F5" w:rsidP="00B51090">
            <w:pPr>
              <w:keepLines/>
              <w:widowControl w:val="0"/>
              <w:jc w:val="both"/>
              <w:rPr>
                <w:rFonts w:ascii="Tahoma" w:hAnsi="Tahoma" w:cs="Tahoma"/>
              </w:rPr>
            </w:pPr>
          </w:p>
        </w:tc>
      </w:tr>
      <w:tr w:rsidR="000566F5" w:rsidRPr="00076910" w14:paraId="021D7153" w14:textId="77777777" w:rsidTr="005C61E7">
        <w:tc>
          <w:tcPr>
            <w:tcW w:w="9140" w:type="dxa"/>
            <w:tcBorders>
              <w:top w:val="single" w:sz="4" w:space="0" w:color="auto"/>
              <w:left w:val="single" w:sz="4" w:space="0" w:color="auto"/>
              <w:bottom w:val="single" w:sz="4" w:space="0" w:color="auto"/>
              <w:right w:val="single" w:sz="4" w:space="0" w:color="auto"/>
            </w:tcBorders>
          </w:tcPr>
          <w:p w14:paraId="333E8FBF" w14:textId="77777777" w:rsidR="000566F5" w:rsidRPr="00076910" w:rsidRDefault="000566F5" w:rsidP="00B51090">
            <w:pPr>
              <w:keepLines/>
              <w:widowControl w:val="0"/>
              <w:jc w:val="both"/>
              <w:rPr>
                <w:rFonts w:ascii="Tahoma" w:hAnsi="Tahoma" w:cs="Tahoma"/>
              </w:rPr>
            </w:pPr>
          </w:p>
        </w:tc>
      </w:tr>
    </w:tbl>
    <w:p w14:paraId="3E9135F3" w14:textId="77777777" w:rsidR="000566F5" w:rsidRPr="00076910" w:rsidRDefault="000566F5" w:rsidP="00B51090">
      <w:pPr>
        <w:keepLines/>
        <w:widowControl w:val="0"/>
        <w:jc w:val="both"/>
        <w:rPr>
          <w:rFonts w:ascii="Tahoma" w:hAnsi="Tahoma" w:cs="Tahoma"/>
        </w:rPr>
      </w:pPr>
    </w:p>
    <w:p w14:paraId="63CF78F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B50AD71" w14:textId="77777777" w:rsidTr="005C61E7">
        <w:tc>
          <w:tcPr>
            <w:tcW w:w="9140" w:type="dxa"/>
            <w:tcBorders>
              <w:top w:val="single" w:sz="4" w:space="0" w:color="auto"/>
              <w:left w:val="single" w:sz="4" w:space="0" w:color="auto"/>
              <w:bottom w:val="single" w:sz="4" w:space="0" w:color="auto"/>
              <w:right w:val="single" w:sz="4" w:space="0" w:color="auto"/>
            </w:tcBorders>
          </w:tcPr>
          <w:p w14:paraId="29610D87" w14:textId="77777777" w:rsidR="000566F5" w:rsidRPr="00076910" w:rsidRDefault="000566F5" w:rsidP="00B51090">
            <w:pPr>
              <w:keepLines/>
              <w:widowControl w:val="0"/>
              <w:jc w:val="both"/>
              <w:rPr>
                <w:rFonts w:ascii="Tahoma" w:hAnsi="Tahoma" w:cs="Tahoma"/>
              </w:rPr>
            </w:pPr>
          </w:p>
        </w:tc>
      </w:tr>
      <w:tr w:rsidR="000566F5" w:rsidRPr="00076910" w14:paraId="60CAF2A9" w14:textId="77777777" w:rsidTr="005C61E7">
        <w:tc>
          <w:tcPr>
            <w:tcW w:w="9140" w:type="dxa"/>
            <w:tcBorders>
              <w:top w:val="single" w:sz="4" w:space="0" w:color="auto"/>
              <w:left w:val="single" w:sz="4" w:space="0" w:color="auto"/>
              <w:bottom w:val="single" w:sz="4" w:space="0" w:color="auto"/>
              <w:right w:val="single" w:sz="4" w:space="0" w:color="auto"/>
            </w:tcBorders>
          </w:tcPr>
          <w:p w14:paraId="311A80C6" w14:textId="77777777" w:rsidR="000566F5" w:rsidRPr="00076910" w:rsidRDefault="000566F5" w:rsidP="00B51090">
            <w:pPr>
              <w:keepLines/>
              <w:widowControl w:val="0"/>
              <w:jc w:val="both"/>
              <w:rPr>
                <w:rFonts w:ascii="Tahoma" w:hAnsi="Tahoma" w:cs="Tahoma"/>
              </w:rPr>
            </w:pPr>
          </w:p>
        </w:tc>
      </w:tr>
    </w:tbl>
    <w:p w14:paraId="64CC2937" w14:textId="77777777" w:rsidR="000566F5" w:rsidRPr="00076910" w:rsidRDefault="000566F5" w:rsidP="00B51090">
      <w:pPr>
        <w:keepLines/>
        <w:widowControl w:val="0"/>
        <w:jc w:val="both"/>
        <w:rPr>
          <w:rFonts w:ascii="Tahoma" w:hAnsi="Tahoma" w:cs="Tahoma"/>
        </w:rPr>
      </w:pPr>
    </w:p>
    <w:p w14:paraId="07560B6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E4FC06F" w14:textId="77777777" w:rsidTr="005C61E7">
        <w:tc>
          <w:tcPr>
            <w:tcW w:w="9140" w:type="dxa"/>
            <w:tcBorders>
              <w:top w:val="single" w:sz="4" w:space="0" w:color="auto"/>
              <w:left w:val="single" w:sz="4" w:space="0" w:color="auto"/>
              <w:bottom w:val="single" w:sz="4" w:space="0" w:color="auto"/>
              <w:right w:val="single" w:sz="4" w:space="0" w:color="auto"/>
            </w:tcBorders>
          </w:tcPr>
          <w:p w14:paraId="0B015CBF" w14:textId="77777777" w:rsidR="000566F5" w:rsidRPr="00076910" w:rsidRDefault="000566F5" w:rsidP="00B51090">
            <w:pPr>
              <w:keepLines/>
              <w:widowControl w:val="0"/>
              <w:jc w:val="both"/>
              <w:rPr>
                <w:rFonts w:ascii="Tahoma" w:hAnsi="Tahoma" w:cs="Tahoma"/>
              </w:rPr>
            </w:pPr>
          </w:p>
        </w:tc>
      </w:tr>
      <w:tr w:rsidR="000566F5" w:rsidRPr="00076910" w14:paraId="76044118" w14:textId="77777777" w:rsidTr="005C61E7">
        <w:tc>
          <w:tcPr>
            <w:tcW w:w="9140" w:type="dxa"/>
            <w:tcBorders>
              <w:top w:val="single" w:sz="4" w:space="0" w:color="auto"/>
              <w:left w:val="single" w:sz="4" w:space="0" w:color="auto"/>
              <w:bottom w:val="single" w:sz="4" w:space="0" w:color="auto"/>
              <w:right w:val="single" w:sz="4" w:space="0" w:color="auto"/>
            </w:tcBorders>
          </w:tcPr>
          <w:p w14:paraId="6496533D" w14:textId="77777777" w:rsidR="000566F5" w:rsidRPr="00076910" w:rsidRDefault="000566F5" w:rsidP="00B51090">
            <w:pPr>
              <w:keepLines/>
              <w:widowControl w:val="0"/>
              <w:jc w:val="both"/>
              <w:rPr>
                <w:rFonts w:ascii="Tahoma" w:hAnsi="Tahoma" w:cs="Tahoma"/>
              </w:rPr>
            </w:pPr>
          </w:p>
        </w:tc>
      </w:tr>
    </w:tbl>
    <w:p w14:paraId="1C42322D" w14:textId="77777777" w:rsidR="000566F5" w:rsidRPr="00076910" w:rsidRDefault="000566F5" w:rsidP="00B51090">
      <w:pPr>
        <w:keepLines/>
        <w:widowControl w:val="0"/>
        <w:jc w:val="both"/>
        <w:rPr>
          <w:rFonts w:ascii="Tahoma" w:hAnsi="Tahoma" w:cs="Tahoma"/>
        </w:rPr>
      </w:pPr>
    </w:p>
    <w:p w14:paraId="328BB6F3"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87B68F6" w14:textId="77777777" w:rsidTr="005C61E7">
        <w:tc>
          <w:tcPr>
            <w:tcW w:w="9140" w:type="dxa"/>
            <w:tcBorders>
              <w:top w:val="single" w:sz="4" w:space="0" w:color="auto"/>
              <w:left w:val="single" w:sz="4" w:space="0" w:color="auto"/>
              <w:bottom w:val="single" w:sz="4" w:space="0" w:color="auto"/>
              <w:right w:val="single" w:sz="4" w:space="0" w:color="auto"/>
            </w:tcBorders>
          </w:tcPr>
          <w:p w14:paraId="34F65082" w14:textId="77777777" w:rsidR="000566F5" w:rsidRPr="00076910" w:rsidRDefault="000566F5" w:rsidP="00B51090">
            <w:pPr>
              <w:keepLines/>
              <w:widowControl w:val="0"/>
              <w:jc w:val="both"/>
              <w:rPr>
                <w:rFonts w:ascii="Tahoma" w:hAnsi="Tahoma" w:cs="Tahoma"/>
              </w:rPr>
            </w:pPr>
          </w:p>
        </w:tc>
      </w:tr>
      <w:tr w:rsidR="000566F5" w:rsidRPr="00076910" w14:paraId="1B50F68A" w14:textId="77777777" w:rsidTr="005C61E7">
        <w:tc>
          <w:tcPr>
            <w:tcW w:w="9140" w:type="dxa"/>
            <w:tcBorders>
              <w:top w:val="single" w:sz="4" w:space="0" w:color="auto"/>
              <w:left w:val="single" w:sz="4" w:space="0" w:color="auto"/>
              <w:bottom w:val="single" w:sz="4" w:space="0" w:color="auto"/>
              <w:right w:val="single" w:sz="4" w:space="0" w:color="auto"/>
            </w:tcBorders>
          </w:tcPr>
          <w:p w14:paraId="6176881F" w14:textId="77777777" w:rsidR="000566F5" w:rsidRPr="00076910" w:rsidRDefault="000566F5" w:rsidP="00B51090">
            <w:pPr>
              <w:keepLines/>
              <w:widowControl w:val="0"/>
              <w:jc w:val="both"/>
              <w:rPr>
                <w:rFonts w:ascii="Tahoma" w:hAnsi="Tahoma" w:cs="Tahoma"/>
              </w:rPr>
            </w:pPr>
          </w:p>
        </w:tc>
      </w:tr>
    </w:tbl>
    <w:p w14:paraId="0C0EC77B" w14:textId="77777777" w:rsidR="003339F1" w:rsidRPr="00076910" w:rsidRDefault="003339F1" w:rsidP="00B51090">
      <w:pPr>
        <w:keepLines/>
        <w:widowControl w:val="0"/>
        <w:jc w:val="both"/>
        <w:rPr>
          <w:rFonts w:ascii="Tahoma" w:hAnsi="Tahoma" w:cs="Tahoma"/>
        </w:rPr>
      </w:pPr>
    </w:p>
    <w:p w14:paraId="2E0767C4"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6D2498E0" w14:textId="77777777" w:rsidR="00C018DD" w:rsidRPr="00076910" w:rsidRDefault="00C018DD" w:rsidP="00B51090">
      <w:pPr>
        <w:keepLines/>
        <w:widowControl w:val="0"/>
        <w:jc w:val="both"/>
        <w:rPr>
          <w:rFonts w:ascii="Tahoma" w:hAnsi="Tahoma" w:cs="Tahoma"/>
        </w:rPr>
      </w:pPr>
    </w:p>
    <w:p w14:paraId="3009BEF0"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00EED6E1" w14:textId="77777777" w:rsidR="00AC0FF6" w:rsidRPr="00076910" w:rsidRDefault="00AC0FF6" w:rsidP="00B51090">
      <w:pPr>
        <w:keepLines/>
        <w:widowControl w:val="0"/>
        <w:jc w:val="both"/>
        <w:rPr>
          <w:rFonts w:ascii="Tahoma" w:hAnsi="Tahoma" w:cs="Tahoma"/>
        </w:rPr>
      </w:pPr>
    </w:p>
    <w:p w14:paraId="65B63979"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1AC7B898" w14:textId="77777777" w:rsidR="00A6061B" w:rsidRPr="006D03C9" w:rsidRDefault="00A6061B" w:rsidP="00B51090">
      <w:pPr>
        <w:keepLines/>
        <w:widowControl w:val="0"/>
        <w:jc w:val="both"/>
        <w:rPr>
          <w:rFonts w:ascii="Tahoma" w:hAnsi="Tahoma" w:cs="Tahoma"/>
        </w:rPr>
      </w:pPr>
    </w:p>
    <w:p w14:paraId="7B0151CB" w14:textId="77777777" w:rsidR="000E34E7" w:rsidRDefault="000E34E7">
      <w:pPr>
        <w:rPr>
          <w:rFonts w:ascii="Tahoma" w:hAnsi="Tahoma" w:cs="Tahoma"/>
        </w:rPr>
      </w:pPr>
      <w:r>
        <w:rPr>
          <w:rFonts w:ascii="Tahoma" w:hAnsi="Tahoma" w:cs="Tahoma"/>
        </w:rPr>
        <w:br w:type="page"/>
      </w:r>
    </w:p>
    <w:p w14:paraId="7CABC9E2" w14:textId="77777777" w:rsidR="00FE3327" w:rsidRDefault="00FE3327">
      <w:pPr>
        <w:rPr>
          <w:rFonts w:ascii="Tahoma" w:hAnsi="Tahoma" w:cs="Tahoma"/>
        </w:rPr>
      </w:pPr>
    </w:p>
    <w:p w14:paraId="656CEE17" w14:textId="77777777" w:rsidR="00CD7BBA" w:rsidRDefault="009B77E8" w:rsidP="00B51090">
      <w:pPr>
        <w:keepLines/>
        <w:widowControl w:val="0"/>
        <w:rPr>
          <w:rFonts w:ascii="Tahoma" w:hAnsi="Tahoma" w:cs="Tahoma"/>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r w:rsidR="00AC3C53">
        <w:rPr>
          <w:rFonts w:ascii="Tahoma" w:hAnsi="Tahoma" w:cs="Tahoma"/>
        </w:rPr>
        <w:t xml:space="preserve"> </w:t>
      </w:r>
    </w:p>
    <w:p w14:paraId="1EF6E676" w14:textId="77777777" w:rsidR="000F0BA0" w:rsidRDefault="000F0BA0" w:rsidP="00B51090">
      <w:pPr>
        <w:keepLines/>
        <w:widowControl w:val="0"/>
        <w:rPr>
          <w:rFonts w:ascii="Tahoma" w:hAnsi="Tahoma" w:cs="Tahoma"/>
        </w:rPr>
      </w:pPr>
    </w:p>
    <w:p w14:paraId="00F40B3F" w14:textId="77777777" w:rsidR="000E34E7" w:rsidRDefault="000E34E7" w:rsidP="00B51090">
      <w:pPr>
        <w:keepLines/>
        <w:widowContro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13"/>
        <w:gridCol w:w="2268"/>
      </w:tblGrid>
      <w:tr w:rsidR="000E34E7" w:rsidRPr="00BA33C0" w14:paraId="4742319D" w14:textId="77777777" w:rsidTr="000E34E7">
        <w:trPr>
          <w:trHeight w:val="590"/>
        </w:trPr>
        <w:tc>
          <w:tcPr>
            <w:tcW w:w="7013" w:type="dxa"/>
            <w:vAlign w:val="center"/>
          </w:tcPr>
          <w:p w14:paraId="2D602337" w14:textId="77777777" w:rsidR="000E34E7" w:rsidRPr="00BA33C0" w:rsidRDefault="000E34E7" w:rsidP="002E38F9">
            <w:pPr>
              <w:keepLines/>
              <w:widowControl w:val="0"/>
              <w:ind w:left="94"/>
              <w:jc w:val="center"/>
              <w:rPr>
                <w:rFonts w:ascii="Tahoma" w:hAnsi="Tahoma" w:cs="Tahoma"/>
              </w:rPr>
            </w:pPr>
            <w:r>
              <w:rPr>
                <w:rFonts w:ascii="Tahoma" w:hAnsi="Tahoma" w:cs="Tahoma"/>
              </w:rPr>
              <w:t>Št. in naziv sklopa</w:t>
            </w:r>
          </w:p>
        </w:tc>
        <w:tc>
          <w:tcPr>
            <w:tcW w:w="2268" w:type="dxa"/>
            <w:vAlign w:val="center"/>
          </w:tcPr>
          <w:p w14:paraId="5C33B8B7" w14:textId="77777777" w:rsidR="000E34E7" w:rsidRPr="00BA33C0" w:rsidRDefault="000E34E7" w:rsidP="002E38F9">
            <w:pPr>
              <w:keepLines/>
              <w:widowControl w:val="0"/>
              <w:jc w:val="center"/>
              <w:rPr>
                <w:rFonts w:ascii="Tahoma" w:hAnsi="Tahoma" w:cs="Tahoma"/>
              </w:rPr>
            </w:pPr>
            <w:r w:rsidRPr="00BA33C0">
              <w:rPr>
                <w:rFonts w:ascii="Tahoma" w:hAnsi="Tahoma" w:cs="Tahoma"/>
              </w:rPr>
              <w:t>EUR brez DDV</w:t>
            </w:r>
          </w:p>
        </w:tc>
      </w:tr>
      <w:tr w:rsidR="000E34E7" w:rsidRPr="00BA33C0" w14:paraId="0023C45D" w14:textId="77777777" w:rsidTr="002E38F9">
        <w:trPr>
          <w:trHeight w:val="596"/>
        </w:trPr>
        <w:tc>
          <w:tcPr>
            <w:tcW w:w="7013" w:type="dxa"/>
            <w:tcBorders>
              <w:top w:val="single" w:sz="4" w:space="0" w:color="auto"/>
              <w:left w:val="single" w:sz="4" w:space="0" w:color="auto"/>
              <w:bottom w:val="single" w:sz="4" w:space="0" w:color="auto"/>
              <w:right w:val="single" w:sz="4" w:space="0" w:color="auto"/>
            </w:tcBorders>
            <w:vAlign w:val="center"/>
          </w:tcPr>
          <w:p w14:paraId="51763032" w14:textId="77777777" w:rsidR="000E34E7" w:rsidRPr="0029213C" w:rsidRDefault="000E34E7" w:rsidP="000E34E7">
            <w:pPr>
              <w:pStyle w:val="Odstavekseznama"/>
              <w:numPr>
                <w:ilvl w:val="0"/>
                <w:numId w:val="39"/>
              </w:numPr>
              <w:jc w:val="both"/>
              <w:rPr>
                <w:rFonts w:ascii="Tahoma" w:hAnsi="Tahoma" w:cs="Tahoma"/>
                <w:color w:val="000000"/>
              </w:rPr>
            </w:pPr>
            <w:r w:rsidRPr="0029213C">
              <w:rPr>
                <w:rFonts w:ascii="Tahoma" w:hAnsi="Tahoma" w:cs="Tahoma"/>
                <w:color w:val="000000"/>
              </w:rPr>
              <w:t>30III-790-00 Obnova parovoda TOŠ - Novartis</w:t>
            </w:r>
          </w:p>
        </w:tc>
        <w:tc>
          <w:tcPr>
            <w:tcW w:w="2268" w:type="dxa"/>
            <w:tcBorders>
              <w:top w:val="single" w:sz="4" w:space="0" w:color="auto"/>
              <w:left w:val="single" w:sz="4" w:space="0" w:color="auto"/>
              <w:bottom w:val="single" w:sz="4" w:space="0" w:color="auto"/>
              <w:right w:val="single" w:sz="4" w:space="0" w:color="auto"/>
            </w:tcBorders>
            <w:vAlign w:val="center"/>
          </w:tcPr>
          <w:p w14:paraId="3E23D80A" w14:textId="77777777" w:rsidR="000E34E7" w:rsidRPr="00BA33C0" w:rsidRDefault="000E34E7" w:rsidP="002E38F9">
            <w:pPr>
              <w:keepLines/>
              <w:widowControl w:val="0"/>
              <w:jc w:val="center"/>
              <w:rPr>
                <w:rFonts w:ascii="Tahoma" w:hAnsi="Tahoma" w:cs="Tahoma"/>
              </w:rPr>
            </w:pPr>
          </w:p>
        </w:tc>
      </w:tr>
      <w:tr w:rsidR="000E34E7" w:rsidRPr="00BA33C0" w14:paraId="641715DD" w14:textId="77777777" w:rsidTr="000E34E7">
        <w:trPr>
          <w:trHeight w:val="648"/>
        </w:trPr>
        <w:tc>
          <w:tcPr>
            <w:tcW w:w="7013" w:type="dxa"/>
            <w:tcBorders>
              <w:top w:val="single" w:sz="4" w:space="0" w:color="auto"/>
              <w:left w:val="single" w:sz="4" w:space="0" w:color="auto"/>
              <w:bottom w:val="single" w:sz="4" w:space="0" w:color="auto"/>
              <w:right w:val="single" w:sz="4" w:space="0" w:color="auto"/>
            </w:tcBorders>
            <w:vAlign w:val="center"/>
          </w:tcPr>
          <w:p w14:paraId="7730D742" w14:textId="77777777" w:rsidR="000E34E7" w:rsidRPr="00C70CB3" w:rsidRDefault="000E34E7" w:rsidP="000E34E7">
            <w:pPr>
              <w:pStyle w:val="Odstavekseznama"/>
              <w:numPr>
                <w:ilvl w:val="0"/>
                <w:numId w:val="39"/>
              </w:numPr>
              <w:rPr>
                <w:rFonts w:ascii="Tahoma" w:hAnsi="Tahoma"/>
              </w:rPr>
            </w:pPr>
            <w:r w:rsidRPr="0029213C">
              <w:rPr>
                <w:rFonts w:ascii="Tahoma" w:hAnsi="Tahoma"/>
              </w:rPr>
              <w:t>30III-788-00 Obnova vročevoda in plinovoda po Kumrovški in Čargovi ulici - 2. faza</w:t>
            </w:r>
          </w:p>
        </w:tc>
        <w:tc>
          <w:tcPr>
            <w:tcW w:w="2268" w:type="dxa"/>
            <w:tcBorders>
              <w:top w:val="single" w:sz="4" w:space="0" w:color="auto"/>
              <w:left w:val="single" w:sz="4" w:space="0" w:color="auto"/>
              <w:bottom w:val="single" w:sz="4" w:space="0" w:color="auto"/>
              <w:right w:val="single" w:sz="4" w:space="0" w:color="auto"/>
            </w:tcBorders>
            <w:vAlign w:val="center"/>
          </w:tcPr>
          <w:p w14:paraId="27BEF704" w14:textId="77777777" w:rsidR="000E34E7" w:rsidRPr="00BA33C0" w:rsidRDefault="000E34E7" w:rsidP="002E38F9">
            <w:pPr>
              <w:keepLines/>
              <w:widowControl w:val="0"/>
              <w:jc w:val="center"/>
              <w:rPr>
                <w:rFonts w:ascii="Tahoma" w:hAnsi="Tahoma" w:cs="Tahoma"/>
              </w:rPr>
            </w:pPr>
          </w:p>
        </w:tc>
      </w:tr>
      <w:tr w:rsidR="000E34E7" w:rsidRPr="00BA33C0" w14:paraId="5F6E98F6" w14:textId="77777777" w:rsidTr="000E34E7">
        <w:trPr>
          <w:trHeight w:val="558"/>
        </w:trPr>
        <w:tc>
          <w:tcPr>
            <w:tcW w:w="7013" w:type="dxa"/>
            <w:tcBorders>
              <w:top w:val="single" w:sz="4" w:space="0" w:color="auto"/>
              <w:left w:val="single" w:sz="4" w:space="0" w:color="auto"/>
              <w:bottom w:val="single" w:sz="4" w:space="0" w:color="auto"/>
              <w:right w:val="single" w:sz="4" w:space="0" w:color="auto"/>
            </w:tcBorders>
            <w:vAlign w:val="center"/>
          </w:tcPr>
          <w:p w14:paraId="64AEAF14" w14:textId="64DB53AD" w:rsidR="000E34E7" w:rsidRPr="00C70CB3" w:rsidRDefault="000E34E7" w:rsidP="000E34E7">
            <w:pPr>
              <w:pStyle w:val="Odstavekseznama"/>
              <w:numPr>
                <w:ilvl w:val="0"/>
                <w:numId w:val="39"/>
              </w:numPr>
              <w:rPr>
                <w:rFonts w:ascii="Tahoma" w:hAnsi="Tahoma"/>
              </w:rPr>
            </w:pPr>
            <w:r w:rsidRPr="0029213C">
              <w:rPr>
                <w:rFonts w:ascii="Tahoma" w:hAnsi="Tahoma"/>
              </w:rPr>
              <w:t xml:space="preserve">30III434/155 </w:t>
            </w:r>
            <w:r w:rsidR="00B33A4F">
              <w:rPr>
                <w:rFonts w:ascii="Tahoma" w:hAnsi="Tahoma"/>
              </w:rPr>
              <w:t>Vročevodni priključek za Njegoševo 15</w:t>
            </w:r>
          </w:p>
        </w:tc>
        <w:tc>
          <w:tcPr>
            <w:tcW w:w="2268" w:type="dxa"/>
            <w:tcBorders>
              <w:top w:val="single" w:sz="4" w:space="0" w:color="auto"/>
              <w:left w:val="single" w:sz="4" w:space="0" w:color="auto"/>
              <w:bottom w:val="single" w:sz="4" w:space="0" w:color="auto"/>
              <w:right w:val="single" w:sz="4" w:space="0" w:color="auto"/>
            </w:tcBorders>
            <w:vAlign w:val="center"/>
          </w:tcPr>
          <w:p w14:paraId="1C7F6C68" w14:textId="77777777" w:rsidR="000E34E7" w:rsidRPr="00BA33C0" w:rsidRDefault="000E34E7" w:rsidP="002E38F9">
            <w:pPr>
              <w:keepLines/>
              <w:widowControl w:val="0"/>
              <w:jc w:val="center"/>
              <w:rPr>
                <w:rFonts w:ascii="Tahoma" w:hAnsi="Tahoma" w:cs="Tahoma"/>
              </w:rPr>
            </w:pPr>
          </w:p>
        </w:tc>
      </w:tr>
      <w:tr w:rsidR="000E34E7" w:rsidRPr="00BA33C0" w14:paraId="5C3DCB37" w14:textId="77777777" w:rsidTr="002E38F9">
        <w:trPr>
          <w:trHeight w:val="715"/>
        </w:trPr>
        <w:tc>
          <w:tcPr>
            <w:tcW w:w="7013" w:type="dxa"/>
            <w:tcBorders>
              <w:top w:val="single" w:sz="4" w:space="0" w:color="auto"/>
              <w:left w:val="single" w:sz="4" w:space="0" w:color="auto"/>
              <w:bottom w:val="single" w:sz="4" w:space="0" w:color="auto"/>
              <w:right w:val="single" w:sz="4" w:space="0" w:color="auto"/>
            </w:tcBorders>
            <w:vAlign w:val="center"/>
          </w:tcPr>
          <w:p w14:paraId="30EF04A3" w14:textId="77777777" w:rsidR="000E34E7" w:rsidRPr="003E43EC" w:rsidRDefault="000E34E7" w:rsidP="002E38F9">
            <w:pPr>
              <w:pStyle w:val="Odstavekseznama"/>
              <w:ind w:left="0"/>
              <w:jc w:val="center"/>
              <w:rPr>
                <w:rFonts w:ascii="Tahoma" w:hAnsi="Tahoma" w:cs="Tahoma"/>
              </w:rPr>
            </w:pPr>
            <w:r>
              <w:rPr>
                <w:rFonts w:ascii="Tahoma" w:hAnsi="Tahoma" w:cs="Tahoma"/>
              </w:rPr>
              <w:t>SKUPAJ</w:t>
            </w:r>
          </w:p>
        </w:tc>
        <w:tc>
          <w:tcPr>
            <w:tcW w:w="2268" w:type="dxa"/>
            <w:tcBorders>
              <w:top w:val="single" w:sz="4" w:space="0" w:color="auto"/>
              <w:left w:val="single" w:sz="4" w:space="0" w:color="auto"/>
              <w:bottom w:val="single" w:sz="4" w:space="0" w:color="auto"/>
              <w:right w:val="single" w:sz="4" w:space="0" w:color="auto"/>
            </w:tcBorders>
            <w:vAlign w:val="center"/>
          </w:tcPr>
          <w:p w14:paraId="5C91B0F0" w14:textId="77777777" w:rsidR="000E34E7" w:rsidRPr="00BA33C0" w:rsidRDefault="000E34E7" w:rsidP="002E38F9">
            <w:pPr>
              <w:keepLines/>
              <w:widowControl w:val="0"/>
              <w:jc w:val="center"/>
              <w:rPr>
                <w:rFonts w:ascii="Tahoma" w:hAnsi="Tahoma" w:cs="Tahoma"/>
              </w:rPr>
            </w:pPr>
          </w:p>
        </w:tc>
      </w:tr>
    </w:tbl>
    <w:p w14:paraId="49A9E9A0" w14:textId="77777777" w:rsidR="000E34E7" w:rsidRDefault="000E34E7" w:rsidP="00B51090">
      <w:pPr>
        <w:keepLines/>
        <w:widowControl w:val="0"/>
        <w:rPr>
          <w:rFonts w:ascii="Tahoma" w:hAnsi="Tahoma" w:cs="Tahoma"/>
        </w:rPr>
      </w:pPr>
    </w:p>
    <w:p w14:paraId="16748781" w14:textId="77777777" w:rsidR="000E34E7" w:rsidRDefault="000E34E7" w:rsidP="00B51090">
      <w:pPr>
        <w:keepLines/>
        <w:widowControl w:val="0"/>
        <w:rPr>
          <w:rFonts w:ascii="Tahoma" w:hAnsi="Tahoma" w:cs="Tahoma"/>
        </w:rPr>
      </w:pPr>
    </w:p>
    <w:p w14:paraId="0F7F1451" w14:textId="77777777" w:rsidR="000F0BA0" w:rsidRDefault="000F0BA0" w:rsidP="00B51090">
      <w:pPr>
        <w:keepLines/>
        <w:widowControl w:val="0"/>
        <w:rPr>
          <w:rFonts w:ascii="Tahoma" w:hAnsi="Tahoma" w:cs="Tahoma"/>
        </w:rPr>
      </w:pPr>
    </w:p>
    <w:p w14:paraId="193B2099" w14:textId="77777777" w:rsidR="000F0BA0" w:rsidRDefault="000F0BA0" w:rsidP="00B51090">
      <w:pPr>
        <w:keepLines/>
        <w:widowControl w:val="0"/>
        <w:rPr>
          <w:rFonts w:ascii="Tahoma" w:hAnsi="Tahoma" w:cs="Tahoma"/>
        </w:rPr>
      </w:pPr>
    </w:p>
    <w:p w14:paraId="0C5E57C4" w14:textId="77777777" w:rsidR="000F0BA0" w:rsidRDefault="000F0BA0" w:rsidP="00B51090">
      <w:pPr>
        <w:keepLines/>
        <w:widowControl w:val="0"/>
        <w:rPr>
          <w:rFonts w:ascii="Tahoma" w:hAnsi="Tahoma" w:cs="Tahoma"/>
        </w:rPr>
      </w:pPr>
    </w:p>
    <w:p w14:paraId="1A59A6F0" w14:textId="77777777" w:rsidR="000F0BA0" w:rsidRDefault="000F0BA0" w:rsidP="00B51090">
      <w:pPr>
        <w:keepLines/>
        <w:widowControl w:val="0"/>
        <w:rPr>
          <w:rFonts w:ascii="Tahoma" w:hAnsi="Tahoma" w:cs="Tahoma"/>
        </w:rPr>
      </w:pPr>
    </w:p>
    <w:p w14:paraId="7C660985" w14:textId="77777777" w:rsidR="00FE3327" w:rsidRDefault="00FE3327" w:rsidP="00B51090">
      <w:pPr>
        <w:keepLines/>
        <w:widowControl w:val="0"/>
        <w:rPr>
          <w:rFonts w:ascii="Tahoma" w:hAnsi="Tahoma" w:cs="Tahoma"/>
          <w:highlight w:val="yellow"/>
        </w:rPr>
      </w:pPr>
    </w:p>
    <w:p w14:paraId="71882654" w14:textId="0BD65CA1" w:rsidR="000E34E7" w:rsidRPr="00E125E8" w:rsidRDefault="000E34E7" w:rsidP="000E34E7">
      <w:pPr>
        <w:keepLines/>
        <w:widowControl w:val="0"/>
        <w:ind w:left="705" w:hanging="705"/>
        <w:rPr>
          <w:rFonts w:ascii="Tahoma" w:hAnsi="Tahoma" w:cs="Tahoma"/>
          <w:bCs/>
          <w:iCs/>
        </w:rPr>
      </w:pPr>
      <w:r>
        <w:rPr>
          <w:rFonts w:ascii="Tahoma" w:hAnsi="Tahoma" w:cs="Tahoma"/>
        </w:rPr>
        <w:t xml:space="preserve">3. </w:t>
      </w:r>
      <w:r>
        <w:rPr>
          <w:rFonts w:ascii="Tahoma" w:hAnsi="Tahoma" w:cs="Tahoma"/>
        </w:rPr>
        <w:tab/>
      </w:r>
      <w:r w:rsidRPr="00E125E8">
        <w:rPr>
          <w:rFonts w:ascii="Tahoma" w:hAnsi="Tahoma" w:cs="Tahoma"/>
        </w:rPr>
        <w:t xml:space="preserve">VELJAVNOST PONUDBE: </w:t>
      </w:r>
      <w:r w:rsidR="00813BD3">
        <w:rPr>
          <w:rFonts w:ascii="Tahoma" w:hAnsi="Tahoma" w:cs="Tahoma"/>
        </w:rPr>
        <w:t>30. 9.</w:t>
      </w:r>
      <w:r>
        <w:rPr>
          <w:rFonts w:ascii="Tahoma" w:hAnsi="Tahoma" w:cs="Tahoma"/>
        </w:rPr>
        <w:t xml:space="preserve"> 2024.</w:t>
      </w:r>
    </w:p>
    <w:p w14:paraId="0F335DD4" w14:textId="77777777" w:rsidR="000E34E7" w:rsidRPr="00076910" w:rsidRDefault="000E34E7" w:rsidP="000E34E7">
      <w:pPr>
        <w:keepLines/>
        <w:widowControl w:val="0"/>
        <w:rPr>
          <w:rFonts w:ascii="Tahoma" w:hAnsi="Tahoma" w:cs="Tahoma"/>
        </w:rPr>
      </w:pPr>
    </w:p>
    <w:p w14:paraId="40A3447D" w14:textId="77777777" w:rsidR="000B59ED" w:rsidRPr="00076910" w:rsidRDefault="000B59ED" w:rsidP="00B51090">
      <w:pPr>
        <w:keepLines/>
        <w:widowControl w:val="0"/>
        <w:rPr>
          <w:rFonts w:ascii="Tahoma" w:hAnsi="Tahoma" w:cs="Tahoma"/>
        </w:rPr>
      </w:pPr>
    </w:p>
    <w:p w14:paraId="52874B45" w14:textId="77777777" w:rsidR="00FE3327" w:rsidRPr="00076910" w:rsidRDefault="00FE3327" w:rsidP="00B51090">
      <w:pPr>
        <w:keepLines/>
        <w:widowControl w:val="0"/>
        <w:rPr>
          <w:rFonts w:ascii="Tahoma" w:hAnsi="Tahoma" w:cs="Tahoma"/>
        </w:rPr>
      </w:pPr>
    </w:p>
    <w:p w14:paraId="2B5F8A6E" w14:textId="77777777" w:rsidR="00AC0FF6" w:rsidRPr="00076910" w:rsidRDefault="00AC0FF6" w:rsidP="00B51090">
      <w:pPr>
        <w:keepLines/>
        <w:widowControl w:val="0"/>
        <w:rPr>
          <w:rFonts w:ascii="Tahoma" w:hAnsi="Tahoma" w:cs="Tahoma"/>
        </w:rPr>
      </w:pPr>
    </w:p>
    <w:p w14:paraId="0B4E7B2D"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5CD81F5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6A3692E9"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4AAED3BA" w14:textId="77777777" w:rsidR="000E34E7" w:rsidRDefault="000E34E7" w:rsidP="00B51090">
      <w:pPr>
        <w:pStyle w:val="Telobesedila-zamik"/>
        <w:keepLines/>
        <w:widowControl w:val="0"/>
        <w:tabs>
          <w:tab w:val="left" w:pos="357"/>
        </w:tabs>
        <w:ind w:left="357"/>
        <w:rPr>
          <w:rFonts w:ascii="Tahoma" w:hAnsi="Tahoma" w:cs="Tahoma"/>
          <w:sz w:val="20"/>
          <w:lang w:val="sl-SI"/>
        </w:rPr>
      </w:pPr>
    </w:p>
    <w:p w14:paraId="2FFD73AB" w14:textId="77777777" w:rsidR="000E34E7" w:rsidRDefault="000E34E7" w:rsidP="00B51090">
      <w:pPr>
        <w:pStyle w:val="Telobesedila-zamik"/>
        <w:keepLines/>
        <w:widowControl w:val="0"/>
        <w:tabs>
          <w:tab w:val="left" w:pos="357"/>
        </w:tabs>
        <w:ind w:left="357"/>
        <w:rPr>
          <w:rFonts w:ascii="Tahoma" w:hAnsi="Tahoma" w:cs="Tahoma"/>
          <w:sz w:val="20"/>
          <w:lang w:val="sl-SI"/>
        </w:rPr>
      </w:pPr>
    </w:p>
    <w:p w14:paraId="294B2C95"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43FA1237" w14:textId="77777777" w:rsidR="00427B36" w:rsidRPr="00076910" w:rsidRDefault="000B59ED" w:rsidP="00A60ADE">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r w:rsidR="00E978CC"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1127942" w14:textId="77777777" w:rsidTr="00AF258A">
        <w:tc>
          <w:tcPr>
            <w:tcW w:w="9282" w:type="dxa"/>
            <w:tcBorders>
              <w:top w:val="single" w:sz="4" w:space="0" w:color="auto"/>
              <w:bottom w:val="single" w:sz="4" w:space="0" w:color="auto"/>
            </w:tcBorders>
          </w:tcPr>
          <w:p w14:paraId="6B99A9C2"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3CC27D2B" w14:textId="77777777" w:rsidR="00F730CB" w:rsidRPr="00076910" w:rsidRDefault="00F730CB" w:rsidP="00B11E1B">
      <w:pPr>
        <w:keepNext/>
        <w:widowControl w:val="0"/>
        <w:jc w:val="both"/>
        <w:rPr>
          <w:rFonts w:ascii="Tahoma" w:hAnsi="Tahoma" w:cs="Tahoma"/>
        </w:rPr>
      </w:pPr>
    </w:p>
    <w:p w14:paraId="0C48AA33"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5AB621B8"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8387CB8" w14:textId="77777777" w:rsidR="00863953" w:rsidRPr="00076910" w:rsidRDefault="00863953" w:rsidP="00B11E1B">
      <w:pPr>
        <w:keepNext/>
        <w:widowControl w:val="0"/>
        <w:tabs>
          <w:tab w:val="left" w:pos="284"/>
        </w:tabs>
        <w:jc w:val="both"/>
        <w:rPr>
          <w:rFonts w:ascii="Tahoma" w:hAnsi="Tahoma" w:cs="Tahoma"/>
        </w:rPr>
      </w:pPr>
    </w:p>
    <w:p w14:paraId="4A154F66" w14:textId="77777777" w:rsidR="0048733D"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155644">
        <w:rPr>
          <w:rFonts w:ascii="Tahoma" w:hAnsi="Tahoma" w:cs="Tahoma"/>
          <w:b/>
        </w:rPr>
        <w:t>190/24</w:t>
      </w:r>
      <w:r w:rsidRPr="00076910">
        <w:rPr>
          <w:rFonts w:ascii="Tahoma" w:hAnsi="Tahoma" w:cs="Tahoma"/>
          <w:b/>
        </w:rPr>
        <w:t xml:space="preserve"> </w:t>
      </w:r>
      <w:r w:rsidR="00A26937">
        <w:rPr>
          <w:rFonts w:ascii="Tahoma" w:hAnsi="Tahoma" w:cs="Tahoma"/>
          <w:b/>
        </w:rPr>
        <w:t>Izvedba strojno instalacijsk</w:t>
      </w:r>
      <w:r w:rsidR="00D43701">
        <w:rPr>
          <w:rFonts w:ascii="Tahoma" w:hAnsi="Tahoma" w:cs="Tahoma"/>
          <w:b/>
        </w:rPr>
        <w:t>ih</w:t>
      </w:r>
      <w:r w:rsidR="00A26937">
        <w:rPr>
          <w:rFonts w:ascii="Tahoma" w:hAnsi="Tahoma" w:cs="Tahoma"/>
          <w:b/>
        </w:rPr>
        <w:t xml:space="preserve"> del</w:t>
      </w:r>
      <w:r w:rsidR="009E7594">
        <w:rPr>
          <w:rFonts w:ascii="Tahoma" w:hAnsi="Tahoma" w:cs="Tahoma"/>
          <w:b/>
        </w:rPr>
        <w:t xml:space="preserve"> </w:t>
      </w:r>
      <w:r w:rsidR="001D3716">
        <w:rPr>
          <w:rFonts w:ascii="Tahoma" w:hAnsi="Tahoma" w:cs="Tahoma"/>
          <w:b/>
        </w:rPr>
        <w:t>po treh sklopih</w:t>
      </w:r>
    </w:p>
    <w:p w14:paraId="2E93CA82" w14:textId="77777777" w:rsidR="0048733D" w:rsidRDefault="0048733D" w:rsidP="00B11E1B">
      <w:pPr>
        <w:keepNext/>
        <w:widowControl w:val="0"/>
        <w:tabs>
          <w:tab w:val="left" w:pos="284"/>
        </w:tabs>
        <w:jc w:val="both"/>
        <w:rPr>
          <w:rFonts w:ascii="Tahoma" w:hAnsi="Tahoma" w:cs="Tahoma"/>
          <w:b/>
        </w:rPr>
      </w:pPr>
    </w:p>
    <w:p w14:paraId="76CC9785" w14:textId="77777777"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21DDAF4C"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09AB254"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59B8117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0581D62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1003455" w14:textId="77777777" w:rsidR="00EB57C7" w:rsidRPr="00076910" w:rsidRDefault="00EB57C7"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7919B2">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E48F3F"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5E585314"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D781561"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02D938C2"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62630A2B"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0C8A0D76"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27331952"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6E5F3421"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55FD1EB"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58050EFE"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551D1252"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5754AAC8"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6289013"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3D2C057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5CD9800A"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1F11DE1F" w14:textId="77777777" w:rsidR="00F730CB" w:rsidRPr="00076910" w:rsidRDefault="00F730CB" w:rsidP="00155644">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JPE-SIR-</w:t>
      </w:r>
      <w:r w:rsidR="00155644">
        <w:rPr>
          <w:rFonts w:ascii="Tahoma" w:hAnsi="Tahoma" w:cs="Tahoma"/>
        </w:rPr>
        <w:t>190/24</w:t>
      </w:r>
      <w:r w:rsidRPr="00076910">
        <w:rPr>
          <w:rFonts w:ascii="Tahoma" w:hAnsi="Tahoma" w:cs="Tahoma"/>
        </w:rPr>
        <w:t xml:space="preserve"> pridobi podatke za preveritev ponudbe v skladu z 89. členom ZJN-3 v enotnem informacijskem sistemu – eDosje iz devetega odstavka 77. člena ZJN-3,</w:t>
      </w:r>
    </w:p>
    <w:p w14:paraId="0B83009D" w14:textId="77777777" w:rsidR="00F730CB" w:rsidRPr="00076910" w:rsidRDefault="00F730CB" w:rsidP="00155644">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JPE-SIR-</w:t>
      </w:r>
      <w:r w:rsidR="00155644">
        <w:rPr>
          <w:rFonts w:ascii="Tahoma" w:hAnsi="Tahoma" w:cs="Tahoma"/>
        </w:rPr>
        <w:t>190/24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BBB4719"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1AA36F8A" w14:textId="77777777" w:rsidR="00F730CB" w:rsidRPr="00076910" w:rsidRDefault="00F730CB" w:rsidP="00B11E1B">
      <w:pPr>
        <w:keepNext/>
        <w:widowControl w:val="0"/>
        <w:jc w:val="both"/>
        <w:rPr>
          <w:rFonts w:ascii="Tahoma" w:hAnsi="Tahoma" w:cs="Tahoma"/>
        </w:rPr>
      </w:pPr>
    </w:p>
    <w:p w14:paraId="0AFAB25D" w14:textId="77777777" w:rsidR="00F730CB" w:rsidRPr="00076910" w:rsidRDefault="00F730CB" w:rsidP="00B11E1B">
      <w:pPr>
        <w:keepNext/>
        <w:widowControl w:val="0"/>
        <w:jc w:val="both"/>
        <w:rPr>
          <w:rFonts w:ascii="Tahoma" w:hAnsi="Tahoma" w:cs="Tahoma"/>
        </w:rPr>
      </w:pPr>
    </w:p>
    <w:p w14:paraId="4E995A39" w14:textId="77777777" w:rsidR="00532DF1" w:rsidRPr="00076910" w:rsidRDefault="00532DF1" w:rsidP="00B11E1B">
      <w:pPr>
        <w:keepNext/>
        <w:widowControl w:val="0"/>
        <w:jc w:val="both"/>
        <w:rPr>
          <w:rFonts w:ascii="Tahoma" w:hAnsi="Tahoma" w:cs="Tahoma"/>
        </w:rPr>
      </w:pPr>
    </w:p>
    <w:p w14:paraId="6C271EA3" w14:textId="77777777" w:rsidR="00532DF1" w:rsidRPr="00076910" w:rsidRDefault="00532DF1" w:rsidP="00B11E1B">
      <w:pPr>
        <w:keepNext/>
        <w:widowControl w:val="0"/>
        <w:jc w:val="both"/>
        <w:rPr>
          <w:rFonts w:ascii="Tahoma" w:hAnsi="Tahoma" w:cs="Tahoma"/>
        </w:rPr>
      </w:pPr>
    </w:p>
    <w:p w14:paraId="33CF3C91" w14:textId="77777777" w:rsidR="00515E77" w:rsidRPr="00076910" w:rsidRDefault="00515E77" w:rsidP="00B11E1B">
      <w:pPr>
        <w:keepNext/>
        <w:widowControl w:val="0"/>
        <w:jc w:val="both"/>
        <w:rPr>
          <w:rFonts w:ascii="Tahoma" w:hAnsi="Tahoma" w:cs="Tahoma"/>
        </w:rPr>
      </w:pPr>
    </w:p>
    <w:p w14:paraId="30534923"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0629A1FA"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0637BAA2" w14:textId="77777777" w:rsidR="00532DF1" w:rsidRPr="00076910" w:rsidRDefault="00532DF1" w:rsidP="00B11E1B">
      <w:pPr>
        <w:keepNext/>
        <w:widowControl w:val="0"/>
        <w:jc w:val="both"/>
        <w:rPr>
          <w:rFonts w:ascii="Tahoma" w:hAnsi="Tahoma" w:cs="Tahoma"/>
        </w:rPr>
      </w:pPr>
    </w:p>
    <w:p w14:paraId="22FF7EEB" w14:textId="77777777" w:rsidR="00532DF1" w:rsidRPr="00076910" w:rsidRDefault="00532DF1" w:rsidP="00B11E1B">
      <w:pPr>
        <w:keepNext/>
        <w:widowControl w:val="0"/>
        <w:jc w:val="both"/>
        <w:rPr>
          <w:rFonts w:ascii="Tahoma" w:hAnsi="Tahoma" w:cs="Tahoma"/>
        </w:rPr>
      </w:pPr>
    </w:p>
    <w:p w14:paraId="3EB4BB56" w14:textId="77777777" w:rsidR="00532DF1" w:rsidRPr="00076910" w:rsidRDefault="00532DF1" w:rsidP="00B11E1B">
      <w:pPr>
        <w:keepNext/>
        <w:widowControl w:val="0"/>
        <w:jc w:val="both"/>
        <w:rPr>
          <w:rFonts w:ascii="Tahoma" w:hAnsi="Tahoma" w:cs="Tahoma"/>
        </w:rPr>
      </w:pPr>
    </w:p>
    <w:p w14:paraId="3683B466" w14:textId="77777777" w:rsidR="00F730CB" w:rsidRPr="00076910" w:rsidRDefault="00F730CB" w:rsidP="00B11E1B">
      <w:pPr>
        <w:keepNext/>
        <w:widowControl w:val="0"/>
        <w:jc w:val="both"/>
        <w:rPr>
          <w:rFonts w:ascii="Tahoma" w:hAnsi="Tahoma" w:cs="Tahoma"/>
          <w:b/>
          <w:bCs/>
          <w:i/>
        </w:rPr>
      </w:pPr>
    </w:p>
    <w:p w14:paraId="75AC84F1"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76751439"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0495C68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6F8FCC6" w14:textId="77777777" w:rsidTr="006007C8">
        <w:trPr>
          <w:trHeight w:val="283"/>
        </w:trPr>
        <w:tc>
          <w:tcPr>
            <w:tcW w:w="569" w:type="dxa"/>
            <w:tcBorders>
              <w:right w:val="nil"/>
            </w:tcBorders>
          </w:tcPr>
          <w:p w14:paraId="00EDA0E1"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374192EF"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69AEA155"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6B701C42" w14:textId="77777777" w:rsidR="0061693F" w:rsidRPr="00076910" w:rsidRDefault="0061693F" w:rsidP="00B11E1B">
            <w:pPr>
              <w:keepNext/>
              <w:widowControl w:val="0"/>
              <w:jc w:val="both"/>
              <w:rPr>
                <w:rFonts w:ascii="Tahoma" w:hAnsi="Tahoma" w:cs="Tahoma"/>
                <w:b/>
                <w:i/>
                <w:strike/>
              </w:rPr>
            </w:pPr>
          </w:p>
        </w:tc>
      </w:tr>
    </w:tbl>
    <w:p w14:paraId="590607E1" w14:textId="77777777" w:rsidR="0061693F" w:rsidRPr="00D43701" w:rsidRDefault="0061693F" w:rsidP="00B11E1B">
      <w:pPr>
        <w:keepNext/>
        <w:widowControl w:val="0"/>
        <w:jc w:val="both"/>
        <w:rPr>
          <w:rFonts w:ascii="Tahoma" w:hAnsi="Tahoma" w:cs="Tahoma"/>
          <w:bCs/>
          <w:iCs/>
          <w:noProof/>
        </w:rPr>
      </w:pPr>
    </w:p>
    <w:p w14:paraId="5769154F" w14:textId="77777777" w:rsidR="003E0835"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155644">
        <w:rPr>
          <w:rFonts w:ascii="Tahoma" w:hAnsi="Tahoma" w:cs="Tahoma"/>
          <w:b/>
        </w:rPr>
        <w:t>190/24</w:t>
      </w:r>
      <w:r w:rsidR="00F47E72" w:rsidRPr="00076910">
        <w:rPr>
          <w:rFonts w:ascii="Tahoma" w:hAnsi="Tahoma" w:cs="Tahoma"/>
          <w:b/>
        </w:rPr>
        <w:t xml:space="preserve"> </w:t>
      </w:r>
      <w:r w:rsidR="00A26937">
        <w:rPr>
          <w:rFonts w:ascii="Tahoma" w:hAnsi="Tahoma" w:cs="Tahoma"/>
          <w:b/>
        </w:rPr>
        <w:t>Izvedba strojno instalacijsk</w:t>
      </w:r>
      <w:r w:rsidR="00D43701">
        <w:rPr>
          <w:rFonts w:ascii="Tahoma" w:hAnsi="Tahoma" w:cs="Tahoma"/>
          <w:b/>
        </w:rPr>
        <w:t>ih</w:t>
      </w:r>
      <w:r w:rsidR="00A26937">
        <w:rPr>
          <w:rFonts w:ascii="Tahoma" w:hAnsi="Tahoma" w:cs="Tahoma"/>
          <w:b/>
        </w:rPr>
        <w:t xml:space="preserve"> del</w:t>
      </w:r>
      <w:r w:rsidR="001D3716">
        <w:rPr>
          <w:rFonts w:ascii="Tahoma" w:hAnsi="Tahoma" w:cs="Tahoma"/>
          <w:b/>
        </w:rPr>
        <w:t xml:space="preserve"> po treh sklopih</w:t>
      </w:r>
      <w:r w:rsidR="001D22F7">
        <w:rPr>
          <w:rFonts w:ascii="Tahoma" w:hAnsi="Tahoma" w:cs="Tahoma"/>
          <w:b/>
        </w:rPr>
        <w:t xml:space="preserve"> </w:t>
      </w:r>
    </w:p>
    <w:p w14:paraId="756357FB" w14:textId="77777777" w:rsidR="003E0835" w:rsidRPr="003E0835" w:rsidRDefault="003E0835" w:rsidP="00B11E1B">
      <w:pPr>
        <w:keepNext/>
        <w:widowControl w:val="0"/>
        <w:jc w:val="both"/>
        <w:rPr>
          <w:rFonts w:ascii="Tahoma" w:hAnsi="Tahoma" w:cs="Tahoma"/>
          <w:bCs/>
        </w:rPr>
      </w:pPr>
    </w:p>
    <w:p w14:paraId="7F3321AE" w14:textId="77777777" w:rsidR="00100715" w:rsidRPr="004556B1" w:rsidRDefault="00100715" w:rsidP="00B11E1B">
      <w:pPr>
        <w:keepNext/>
        <w:widowControl w:val="0"/>
        <w:jc w:val="both"/>
        <w:rPr>
          <w:rFonts w:ascii="Tahoma" w:hAnsi="Tahoma" w:cs="Tahoma"/>
          <w:bCs/>
          <w:noProof/>
        </w:rPr>
      </w:pPr>
      <w:r w:rsidRPr="00076910">
        <w:rPr>
          <w:rFonts w:ascii="Tahoma" w:hAnsi="Tahoma" w:cs="Tahoma"/>
        </w:rPr>
        <w:t xml:space="preserve">dajem naslednjo </w:t>
      </w:r>
      <w:r w:rsidRPr="004556B1">
        <w:rPr>
          <w:rFonts w:ascii="Tahoma" w:hAnsi="Tahoma" w:cs="Tahoma"/>
        </w:rPr>
        <w:t>izjavo:</w:t>
      </w:r>
    </w:p>
    <w:p w14:paraId="67A006D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13294D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839FF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09CAD9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5BD07B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FDD9EA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41B6FF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1BA29D3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4875011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4BB7DA92"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6748FF9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7682E51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69B0F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55A2F6C3"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67E16B82"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63DCE"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14DDF10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174C10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171D424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885058C"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02329E96"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6AFA81F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75981CF" w14:textId="77777777" w:rsidR="00C42699" w:rsidRPr="00076910" w:rsidRDefault="00C42699" w:rsidP="00C42699">
      <w:pPr>
        <w:keepNext/>
        <w:widowControl w:val="0"/>
        <w:tabs>
          <w:tab w:val="left" w:pos="567"/>
          <w:tab w:val="num" w:pos="851"/>
          <w:tab w:val="left" w:pos="993"/>
        </w:tabs>
        <w:jc w:val="both"/>
        <w:rPr>
          <w:rFonts w:ascii="Tahoma" w:hAnsi="Tahoma" w:cs="Tahoma"/>
        </w:rPr>
      </w:pPr>
      <w:r w:rsidRPr="00076910">
        <w:rPr>
          <w:rFonts w:ascii="Tahoma" w:hAnsi="Tahoma" w:cs="Tahoma"/>
        </w:rPr>
        <w:t>da mi ni bila izrečena pravnomočna sodba</w:t>
      </w:r>
      <w:r>
        <w:rPr>
          <w:rFonts w:ascii="Tahoma" w:hAnsi="Tahoma" w:cs="Tahoma"/>
        </w:rPr>
        <w:t xml:space="preserve"> </w:t>
      </w:r>
      <w:r w:rsidRPr="00B6572D">
        <w:rPr>
          <w:rFonts w:ascii="Tahoma" w:hAnsi="Tahoma" w:cs="Tahoma"/>
        </w:rPr>
        <w:t>za kazniva dejanja iz Kazenskega zakonika (Ur</w:t>
      </w:r>
      <w:r>
        <w:rPr>
          <w:rFonts w:ascii="Tahoma" w:hAnsi="Tahoma" w:cs="Tahoma"/>
        </w:rPr>
        <w:t xml:space="preserve">. </w:t>
      </w:r>
      <w:r w:rsidRPr="00B6572D">
        <w:rPr>
          <w:rFonts w:ascii="Tahoma" w:hAnsi="Tahoma" w:cs="Tahoma"/>
        </w:rPr>
        <w:t>l</w:t>
      </w:r>
      <w:r>
        <w:rPr>
          <w:rFonts w:ascii="Tahoma" w:hAnsi="Tahoma" w:cs="Tahoma"/>
        </w:rPr>
        <w:t xml:space="preserve">. </w:t>
      </w:r>
      <w:r w:rsidRPr="00B6572D">
        <w:rPr>
          <w:rFonts w:ascii="Tahoma" w:hAnsi="Tahoma" w:cs="Tahoma"/>
        </w:rPr>
        <w:t>RS, št. 50/12 - uradno prečiščeno besedilo, 6/16 - popr., 54/15, 38/16, 27/17, 23/20, 91/20, 95/21, 186/21, 105/22 – ZZNŠPP in 16/23; v nadaljnjem besedilu: KZ-1), ki so našteta v prvem odstavku 75. člena ZJN-3 ali za primerljiva kazniva dejanja, ki so jih izrekla tuja sodišča</w:t>
      </w:r>
      <w:r>
        <w:rPr>
          <w:rFonts w:ascii="Tahoma" w:hAnsi="Tahoma" w:cs="Tahoma"/>
        </w:rPr>
        <w:t>.</w:t>
      </w:r>
    </w:p>
    <w:p w14:paraId="2FD5A3E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1FE06F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95D61E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E82D682"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7760CF64" w14:textId="77777777" w:rsidTr="00653FA7">
        <w:trPr>
          <w:trHeight w:val="235"/>
        </w:trPr>
        <w:tc>
          <w:tcPr>
            <w:tcW w:w="3402" w:type="dxa"/>
            <w:tcBorders>
              <w:top w:val="single" w:sz="4" w:space="0" w:color="auto"/>
            </w:tcBorders>
          </w:tcPr>
          <w:p w14:paraId="4C6BF432"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6483FA21"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361FA745"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58011A8D" w14:textId="77777777" w:rsidR="0061693F" w:rsidRPr="00076910" w:rsidRDefault="0061693F" w:rsidP="00B11E1B">
      <w:pPr>
        <w:keepNext/>
        <w:widowControl w:val="0"/>
        <w:tabs>
          <w:tab w:val="left" w:pos="284"/>
        </w:tabs>
        <w:jc w:val="both"/>
        <w:rPr>
          <w:rFonts w:ascii="Tahoma" w:hAnsi="Tahoma" w:cs="Tahoma"/>
        </w:rPr>
      </w:pPr>
    </w:p>
    <w:p w14:paraId="3D646A5D" w14:textId="77777777" w:rsidR="0061693F" w:rsidRPr="00076910" w:rsidRDefault="0061693F" w:rsidP="00B11E1B">
      <w:pPr>
        <w:keepNext/>
        <w:widowControl w:val="0"/>
        <w:tabs>
          <w:tab w:val="left" w:pos="284"/>
        </w:tabs>
        <w:jc w:val="both"/>
        <w:rPr>
          <w:rFonts w:ascii="Tahoma" w:hAnsi="Tahoma" w:cs="Tahoma"/>
        </w:rPr>
      </w:pPr>
    </w:p>
    <w:p w14:paraId="50515524" w14:textId="77777777" w:rsidR="0061693F" w:rsidRPr="00076910" w:rsidRDefault="0061693F" w:rsidP="00B11E1B">
      <w:pPr>
        <w:keepNext/>
        <w:widowControl w:val="0"/>
        <w:tabs>
          <w:tab w:val="left" w:pos="284"/>
        </w:tabs>
        <w:jc w:val="both"/>
        <w:rPr>
          <w:rFonts w:ascii="Tahoma" w:hAnsi="Tahoma" w:cs="Tahoma"/>
        </w:rPr>
      </w:pPr>
    </w:p>
    <w:p w14:paraId="5B3C1A5F"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2BCC959D"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2947F7A"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75EB442F" w14:textId="77777777" w:rsidR="0061693F" w:rsidRPr="00076910" w:rsidRDefault="0061693F" w:rsidP="00B11E1B">
      <w:pPr>
        <w:keepNext/>
        <w:widowControl w:val="0"/>
        <w:tabs>
          <w:tab w:val="left" w:pos="284"/>
        </w:tabs>
        <w:jc w:val="both"/>
        <w:rPr>
          <w:rFonts w:ascii="Tahoma" w:hAnsi="Tahoma" w:cs="Tahoma"/>
          <w:i/>
        </w:rPr>
      </w:pPr>
    </w:p>
    <w:p w14:paraId="5DA3A93F" w14:textId="77777777" w:rsidR="00B50CC9" w:rsidRDefault="00B50CC9">
      <w:pPr>
        <w:rPr>
          <w:rFonts w:ascii="Tahoma" w:hAnsi="Tahoma" w:cs="Tahoma"/>
          <w:i/>
        </w:rPr>
      </w:pPr>
      <w:r>
        <w:rPr>
          <w:rFonts w:ascii="Tahoma" w:hAnsi="Tahoma" w:cs="Tahoma"/>
          <w:i/>
        </w:rPr>
        <w:br w:type="page"/>
      </w:r>
    </w:p>
    <w:p w14:paraId="6AA0BE8F"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3EAEFBAD" w14:textId="77777777" w:rsidTr="002A4383">
        <w:trPr>
          <w:trHeight w:val="283"/>
        </w:trPr>
        <w:tc>
          <w:tcPr>
            <w:tcW w:w="569" w:type="dxa"/>
            <w:tcBorders>
              <w:right w:val="nil"/>
            </w:tcBorders>
          </w:tcPr>
          <w:p w14:paraId="33BB6AA3"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37F6BE44" w14:textId="77777777"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 xml:space="preserve">udeležbi fizičnih in pravnih oseb v lastništvu </w:t>
            </w:r>
          </w:p>
        </w:tc>
        <w:tc>
          <w:tcPr>
            <w:tcW w:w="1503" w:type="dxa"/>
            <w:tcBorders>
              <w:right w:val="nil"/>
            </w:tcBorders>
          </w:tcPr>
          <w:p w14:paraId="0FEE0262"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38DE2E9C" w14:textId="77777777" w:rsidR="00B50CC9" w:rsidRPr="00FB2CFB" w:rsidRDefault="00B50CC9" w:rsidP="002A4383">
            <w:pPr>
              <w:keepNext/>
              <w:widowControl w:val="0"/>
              <w:jc w:val="both"/>
              <w:rPr>
                <w:rFonts w:ascii="Tahoma" w:hAnsi="Tahoma" w:cs="Tahoma"/>
                <w:b/>
                <w:strike/>
              </w:rPr>
            </w:pPr>
          </w:p>
        </w:tc>
      </w:tr>
    </w:tbl>
    <w:p w14:paraId="59F9EFFE" w14:textId="77777777" w:rsidR="00B50CC9" w:rsidRPr="00FB2CFB" w:rsidRDefault="00B50CC9" w:rsidP="00B50CC9">
      <w:pPr>
        <w:keepNext/>
        <w:widowControl w:val="0"/>
        <w:jc w:val="both"/>
        <w:rPr>
          <w:rFonts w:ascii="Tahoma" w:hAnsi="Tahoma" w:cs="Tahoma"/>
          <w:bCs/>
          <w:noProof/>
        </w:rPr>
      </w:pPr>
    </w:p>
    <w:p w14:paraId="6478BC70" w14:textId="77777777" w:rsidR="00B50CC9" w:rsidRPr="00FB2CFB" w:rsidRDefault="00B50CC9" w:rsidP="00B50CC9">
      <w:pPr>
        <w:keepNext/>
        <w:widowControl w:val="0"/>
        <w:jc w:val="both"/>
        <w:rPr>
          <w:rFonts w:ascii="Tahoma" w:hAnsi="Tahoma" w:cs="Tahoma"/>
          <w:bCs/>
          <w:noProof/>
        </w:rPr>
      </w:pPr>
    </w:p>
    <w:p w14:paraId="06E1F460" w14:textId="77777777" w:rsidR="001A6076" w:rsidRDefault="00B50CC9" w:rsidP="007301DC">
      <w:pPr>
        <w:keepNext/>
        <w:widowControl w:val="0"/>
        <w:jc w:val="both"/>
        <w:rPr>
          <w:rFonts w:ascii="Tahoma" w:hAnsi="Tahoma" w:cs="Tahoma"/>
          <w:b/>
        </w:rPr>
      </w:pPr>
      <w:r w:rsidRPr="00FB2CFB">
        <w:rPr>
          <w:rFonts w:ascii="Tahoma" w:hAnsi="Tahoma" w:cs="Tahoma"/>
        </w:rPr>
        <w:t xml:space="preserve">V zvezi z oddajo javnega naročila št. </w:t>
      </w:r>
      <w:r w:rsidR="003513B2" w:rsidRPr="003513B2">
        <w:rPr>
          <w:rFonts w:ascii="Tahoma" w:hAnsi="Tahoma" w:cs="Tahoma"/>
          <w:b/>
        </w:rPr>
        <w:t>JPE-SIR-</w:t>
      </w:r>
      <w:r w:rsidR="00155644">
        <w:rPr>
          <w:rFonts w:ascii="Tahoma" w:hAnsi="Tahoma" w:cs="Tahoma"/>
          <w:b/>
        </w:rPr>
        <w:t>190/24</w:t>
      </w:r>
      <w:r w:rsidR="003513B2" w:rsidRPr="003513B2">
        <w:rPr>
          <w:rFonts w:ascii="Tahoma" w:hAnsi="Tahoma" w:cs="Tahoma"/>
          <w:b/>
        </w:rPr>
        <w:t xml:space="preserve"> </w:t>
      </w:r>
      <w:r w:rsidR="00A26937">
        <w:rPr>
          <w:rFonts w:ascii="Tahoma" w:hAnsi="Tahoma" w:cs="Tahoma"/>
          <w:b/>
        </w:rPr>
        <w:t>Izvedba strojno instalacijsk</w:t>
      </w:r>
      <w:r w:rsidR="00D43701">
        <w:rPr>
          <w:rFonts w:ascii="Tahoma" w:hAnsi="Tahoma" w:cs="Tahoma"/>
          <w:b/>
        </w:rPr>
        <w:t>ih</w:t>
      </w:r>
      <w:r w:rsidR="001D3716">
        <w:rPr>
          <w:rFonts w:ascii="Tahoma" w:hAnsi="Tahoma" w:cs="Tahoma"/>
          <w:b/>
        </w:rPr>
        <w:t xml:space="preserve"> del po treh sklopih</w:t>
      </w:r>
      <w:r w:rsidR="007301DC">
        <w:rPr>
          <w:rFonts w:ascii="Tahoma" w:hAnsi="Tahoma" w:cs="Tahoma"/>
          <w:b/>
        </w:rPr>
        <w:t xml:space="preserve"> </w:t>
      </w:r>
    </w:p>
    <w:p w14:paraId="2568B8A1" w14:textId="77777777" w:rsidR="001A6076" w:rsidRDefault="001A6076" w:rsidP="007301DC">
      <w:pPr>
        <w:keepNext/>
        <w:widowControl w:val="0"/>
        <w:jc w:val="both"/>
        <w:rPr>
          <w:rFonts w:ascii="Tahoma" w:hAnsi="Tahoma" w:cs="Tahoma"/>
          <w:b/>
        </w:rPr>
      </w:pPr>
    </w:p>
    <w:p w14:paraId="3D7FC358" w14:textId="77777777" w:rsidR="00B50CC9" w:rsidRPr="00FB2CFB" w:rsidRDefault="00B50CC9" w:rsidP="007301DC">
      <w:pPr>
        <w:keepNext/>
        <w:widowControl w:val="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6975CC0D" w14:textId="77777777" w:rsidR="00B50CC9" w:rsidRPr="00FB2CFB" w:rsidRDefault="00B50CC9" w:rsidP="00B50CC9">
      <w:pPr>
        <w:ind w:right="1"/>
        <w:jc w:val="both"/>
        <w:rPr>
          <w:rFonts w:ascii="Tahoma" w:hAnsi="Tahoma" w:cs="Tahoma"/>
          <w:b/>
        </w:rPr>
      </w:pPr>
    </w:p>
    <w:p w14:paraId="6721FAB1" w14:textId="77777777" w:rsidR="00B50CC9" w:rsidRPr="00FB2CFB" w:rsidRDefault="00B50CC9" w:rsidP="00B50CC9">
      <w:pPr>
        <w:ind w:right="1"/>
        <w:jc w:val="both"/>
        <w:rPr>
          <w:rFonts w:ascii="Tahoma" w:hAnsi="Tahoma" w:cs="Tahoma"/>
          <w:b/>
        </w:rPr>
      </w:pPr>
    </w:p>
    <w:p w14:paraId="1D9B4EB1"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6A268F79"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45B177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15A0B38F"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511541AD"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378563B0"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34E289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878C210" w14:textId="77777777" w:rsidR="00B50CC9" w:rsidRPr="00FB2CFB" w:rsidRDefault="00B50CC9" w:rsidP="00B50CC9">
      <w:pPr>
        <w:ind w:right="1"/>
        <w:jc w:val="both"/>
        <w:rPr>
          <w:rFonts w:ascii="Tahoma" w:hAnsi="Tahoma" w:cs="Tahoma"/>
        </w:rPr>
      </w:pPr>
    </w:p>
    <w:p w14:paraId="0BB9AE0B"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D568162" w14:textId="77777777" w:rsidR="00B50CC9" w:rsidRPr="00FB2CFB" w:rsidRDefault="00B50CC9" w:rsidP="00B50CC9">
      <w:pPr>
        <w:jc w:val="both"/>
        <w:rPr>
          <w:rFonts w:ascii="Tahoma" w:hAnsi="Tahoma" w:cs="Tahoma"/>
        </w:rPr>
      </w:pPr>
    </w:p>
    <w:p w14:paraId="2AAE7EF2"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0348C496"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58ACE09"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19AA6A9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39C7C9E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409939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512D65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7ACA4D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90F041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1CB1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7D2A92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7B14B8F" w14:textId="77777777" w:rsidR="00B50CC9" w:rsidRPr="00FB2CFB" w:rsidRDefault="00B50CC9" w:rsidP="002A4383">
            <w:pPr>
              <w:spacing w:line="276" w:lineRule="auto"/>
              <w:jc w:val="both"/>
              <w:rPr>
                <w:rFonts w:ascii="Tahoma" w:hAnsi="Tahoma" w:cs="Tahoma"/>
                <w:lang w:eastAsia="en-US"/>
              </w:rPr>
            </w:pPr>
          </w:p>
        </w:tc>
      </w:tr>
      <w:tr w:rsidR="00B50CC9" w:rsidRPr="00FB2CFB" w14:paraId="5A8BE37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53C713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ACF61A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0E14ED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E9AFA94" w14:textId="77777777" w:rsidR="00B50CC9" w:rsidRPr="00FB2CFB" w:rsidRDefault="00B50CC9" w:rsidP="002A4383">
            <w:pPr>
              <w:spacing w:line="276" w:lineRule="auto"/>
              <w:jc w:val="both"/>
              <w:rPr>
                <w:rFonts w:ascii="Tahoma" w:hAnsi="Tahoma" w:cs="Tahoma"/>
                <w:lang w:eastAsia="en-US"/>
              </w:rPr>
            </w:pPr>
          </w:p>
        </w:tc>
      </w:tr>
      <w:tr w:rsidR="00B50CC9" w:rsidRPr="00FB2CFB" w14:paraId="7BB6BD2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A34FE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B3D702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F03EE6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4DD5FF3" w14:textId="77777777" w:rsidR="00B50CC9" w:rsidRPr="00FB2CFB" w:rsidRDefault="00B50CC9" w:rsidP="002A4383">
            <w:pPr>
              <w:spacing w:line="276" w:lineRule="auto"/>
              <w:jc w:val="both"/>
              <w:rPr>
                <w:rFonts w:ascii="Tahoma" w:hAnsi="Tahoma" w:cs="Tahoma"/>
                <w:lang w:eastAsia="en-US"/>
              </w:rPr>
            </w:pPr>
          </w:p>
        </w:tc>
      </w:tr>
      <w:tr w:rsidR="00B50CC9" w:rsidRPr="00FB2CFB" w14:paraId="7A5BE16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C834CC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42506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B65C41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A207601" w14:textId="77777777" w:rsidR="00B50CC9" w:rsidRPr="00FB2CFB" w:rsidRDefault="00B50CC9" w:rsidP="002A4383">
            <w:pPr>
              <w:spacing w:line="276" w:lineRule="auto"/>
              <w:jc w:val="both"/>
              <w:rPr>
                <w:rFonts w:ascii="Tahoma" w:hAnsi="Tahoma" w:cs="Tahoma"/>
                <w:lang w:eastAsia="en-US"/>
              </w:rPr>
            </w:pPr>
          </w:p>
        </w:tc>
      </w:tr>
      <w:tr w:rsidR="00B50CC9" w:rsidRPr="00FB2CFB" w14:paraId="0368685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31E3DD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DA2311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2418B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78639E9" w14:textId="77777777" w:rsidR="00B50CC9" w:rsidRPr="00FB2CFB" w:rsidRDefault="00B50CC9" w:rsidP="002A4383">
            <w:pPr>
              <w:spacing w:line="276" w:lineRule="auto"/>
              <w:jc w:val="both"/>
              <w:rPr>
                <w:rFonts w:ascii="Tahoma" w:hAnsi="Tahoma" w:cs="Tahoma"/>
                <w:lang w:eastAsia="en-US"/>
              </w:rPr>
            </w:pPr>
          </w:p>
        </w:tc>
      </w:tr>
      <w:tr w:rsidR="00B50CC9" w:rsidRPr="00FB2CFB" w14:paraId="0919A33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777195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0F13C24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410BC9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11FB96F" w14:textId="77777777" w:rsidR="00B50CC9" w:rsidRPr="00FB2CFB" w:rsidRDefault="00B50CC9" w:rsidP="002A4383">
            <w:pPr>
              <w:spacing w:line="276" w:lineRule="auto"/>
              <w:jc w:val="both"/>
              <w:rPr>
                <w:rFonts w:ascii="Tahoma" w:hAnsi="Tahoma" w:cs="Tahoma"/>
                <w:lang w:eastAsia="en-US"/>
              </w:rPr>
            </w:pPr>
          </w:p>
        </w:tc>
      </w:tr>
    </w:tbl>
    <w:p w14:paraId="3797C1FC" w14:textId="77777777" w:rsidR="00B50CC9" w:rsidRPr="00FB2CFB" w:rsidRDefault="00B50CC9" w:rsidP="00B50CC9">
      <w:pPr>
        <w:jc w:val="both"/>
        <w:rPr>
          <w:rFonts w:ascii="Tahoma" w:hAnsi="Tahoma" w:cs="Tahoma"/>
          <w:b/>
        </w:rPr>
      </w:pPr>
    </w:p>
    <w:p w14:paraId="53F9B930" w14:textId="77777777" w:rsidR="00B50CC9" w:rsidRDefault="00B50CC9" w:rsidP="00B50CC9">
      <w:pPr>
        <w:jc w:val="both"/>
        <w:rPr>
          <w:rFonts w:ascii="Tahoma" w:hAnsi="Tahoma" w:cs="Tahoma"/>
          <w:b/>
        </w:rPr>
      </w:pPr>
    </w:p>
    <w:p w14:paraId="2E423BB5" w14:textId="77777777" w:rsidR="00FE0DD0" w:rsidRDefault="00FE0DD0" w:rsidP="00B50CC9">
      <w:pPr>
        <w:jc w:val="both"/>
        <w:rPr>
          <w:rFonts w:ascii="Tahoma" w:hAnsi="Tahoma" w:cs="Tahoma"/>
          <w:b/>
        </w:rPr>
      </w:pPr>
    </w:p>
    <w:p w14:paraId="3DF95D5B" w14:textId="77777777" w:rsidR="00FE0DD0" w:rsidRPr="00FB2CFB" w:rsidRDefault="00FE0DD0" w:rsidP="00B50CC9">
      <w:pPr>
        <w:jc w:val="both"/>
        <w:rPr>
          <w:rFonts w:ascii="Tahoma" w:hAnsi="Tahoma" w:cs="Tahoma"/>
          <w:b/>
        </w:rPr>
      </w:pPr>
    </w:p>
    <w:p w14:paraId="227F344B"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0505D89F"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0F7D576A"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C54082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4EC9A97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297635C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6F927E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8393A0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68F26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CBED795"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061524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09D93BB" w14:textId="77777777" w:rsidR="00B50CC9" w:rsidRPr="00FB2CFB" w:rsidRDefault="00B50CC9" w:rsidP="002A4383">
            <w:pPr>
              <w:spacing w:line="276" w:lineRule="auto"/>
              <w:jc w:val="both"/>
              <w:rPr>
                <w:rFonts w:ascii="Tahoma" w:hAnsi="Tahoma" w:cs="Tahoma"/>
                <w:lang w:eastAsia="en-US"/>
              </w:rPr>
            </w:pPr>
          </w:p>
        </w:tc>
      </w:tr>
      <w:tr w:rsidR="00B50CC9" w:rsidRPr="00FB2CFB" w14:paraId="070D33F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674419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7504FAE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B1B0AF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781BBC5" w14:textId="77777777" w:rsidR="00B50CC9" w:rsidRPr="00FB2CFB" w:rsidRDefault="00B50CC9" w:rsidP="002A4383">
            <w:pPr>
              <w:spacing w:line="276" w:lineRule="auto"/>
              <w:jc w:val="both"/>
              <w:rPr>
                <w:rFonts w:ascii="Tahoma" w:hAnsi="Tahoma" w:cs="Tahoma"/>
                <w:lang w:eastAsia="en-US"/>
              </w:rPr>
            </w:pPr>
          </w:p>
        </w:tc>
      </w:tr>
      <w:tr w:rsidR="00B50CC9" w:rsidRPr="00FB2CFB" w14:paraId="07EFA95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08F0B1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AA9E12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22E6C0E"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9F43059" w14:textId="77777777" w:rsidR="00B50CC9" w:rsidRPr="00FB2CFB" w:rsidRDefault="00B50CC9" w:rsidP="002A4383">
            <w:pPr>
              <w:spacing w:line="276" w:lineRule="auto"/>
              <w:jc w:val="both"/>
              <w:rPr>
                <w:rFonts w:ascii="Tahoma" w:hAnsi="Tahoma" w:cs="Tahoma"/>
                <w:lang w:eastAsia="en-US"/>
              </w:rPr>
            </w:pPr>
          </w:p>
        </w:tc>
      </w:tr>
      <w:tr w:rsidR="00B50CC9" w:rsidRPr="00FB2CFB" w14:paraId="3A77705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03F39E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49C421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99FF53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8E69A3" w14:textId="77777777" w:rsidR="00B50CC9" w:rsidRPr="00FB2CFB" w:rsidRDefault="00B50CC9" w:rsidP="002A4383">
            <w:pPr>
              <w:spacing w:line="276" w:lineRule="auto"/>
              <w:jc w:val="both"/>
              <w:rPr>
                <w:rFonts w:ascii="Tahoma" w:hAnsi="Tahoma" w:cs="Tahoma"/>
                <w:lang w:eastAsia="en-US"/>
              </w:rPr>
            </w:pPr>
          </w:p>
        </w:tc>
      </w:tr>
      <w:tr w:rsidR="00B50CC9" w:rsidRPr="00FB2CFB" w14:paraId="4F8E2BA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31CFF6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A7E4DA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A75236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ADD1C29" w14:textId="77777777" w:rsidR="00B50CC9" w:rsidRPr="00FB2CFB" w:rsidRDefault="00B50CC9" w:rsidP="002A4383">
            <w:pPr>
              <w:spacing w:line="276" w:lineRule="auto"/>
              <w:jc w:val="both"/>
              <w:rPr>
                <w:rFonts w:ascii="Tahoma" w:hAnsi="Tahoma" w:cs="Tahoma"/>
                <w:lang w:eastAsia="en-US"/>
              </w:rPr>
            </w:pPr>
          </w:p>
        </w:tc>
      </w:tr>
      <w:tr w:rsidR="00B50CC9" w:rsidRPr="00FB2CFB" w14:paraId="17EEB7E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2CBE6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B91DD2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5DEB3B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BA0EE9C" w14:textId="77777777" w:rsidR="00B50CC9" w:rsidRPr="00FB2CFB" w:rsidRDefault="00B50CC9" w:rsidP="002A4383">
            <w:pPr>
              <w:spacing w:line="276" w:lineRule="auto"/>
              <w:jc w:val="both"/>
              <w:rPr>
                <w:rFonts w:ascii="Tahoma" w:hAnsi="Tahoma" w:cs="Tahoma"/>
                <w:lang w:eastAsia="en-US"/>
              </w:rPr>
            </w:pPr>
          </w:p>
        </w:tc>
      </w:tr>
    </w:tbl>
    <w:p w14:paraId="3C12F69C" w14:textId="77777777" w:rsidR="00B50CC9" w:rsidRPr="00FB2CFB" w:rsidRDefault="00B50CC9" w:rsidP="00B50CC9">
      <w:pPr>
        <w:jc w:val="both"/>
        <w:rPr>
          <w:rFonts w:ascii="Tahoma" w:hAnsi="Tahoma" w:cs="Tahoma"/>
        </w:rPr>
      </w:pPr>
    </w:p>
    <w:p w14:paraId="3E8B8DA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AC5DE04"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CAD86A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63E3089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7CD20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336E8A2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2B674D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5008184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8132B4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22710E2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637C3B4"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45BC7AE" w14:textId="77777777" w:rsidR="00B50CC9" w:rsidRPr="00FB2CFB" w:rsidRDefault="00B50CC9" w:rsidP="002A4383">
            <w:pPr>
              <w:spacing w:line="276" w:lineRule="auto"/>
              <w:jc w:val="both"/>
              <w:rPr>
                <w:rFonts w:ascii="Tahoma" w:hAnsi="Tahoma" w:cs="Tahoma"/>
                <w:lang w:eastAsia="en-US"/>
              </w:rPr>
            </w:pPr>
          </w:p>
        </w:tc>
      </w:tr>
      <w:tr w:rsidR="00B50CC9" w:rsidRPr="00FB2CFB" w14:paraId="7A9894B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198533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BBDC67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A72A5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B5297DC" w14:textId="77777777" w:rsidR="00B50CC9" w:rsidRPr="00FB2CFB" w:rsidRDefault="00B50CC9" w:rsidP="002A4383">
            <w:pPr>
              <w:spacing w:line="276" w:lineRule="auto"/>
              <w:jc w:val="both"/>
              <w:rPr>
                <w:rFonts w:ascii="Tahoma" w:hAnsi="Tahoma" w:cs="Tahoma"/>
                <w:lang w:eastAsia="en-US"/>
              </w:rPr>
            </w:pPr>
          </w:p>
        </w:tc>
      </w:tr>
      <w:tr w:rsidR="00B50CC9" w:rsidRPr="00FB2CFB" w14:paraId="262F84C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A8DD0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3D72622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82C423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4F42B58" w14:textId="77777777" w:rsidR="00B50CC9" w:rsidRPr="00FB2CFB" w:rsidRDefault="00B50CC9" w:rsidP="002A4383">
            <w:pPr>
              <w:spacing w:line="276" w:lineRule="auto"/>
              <w:jc w:val="both"/>
              <w:rPr>
                <w:rFonts w:ascii="Tahoma" w:hAnsi="Tahoma" w:cs="Tahoma"/>
                <w:lang w:eastAsia="en-US"/>
              </w:rPr>
            </w:pPr>
          </w:p>
        </w:tc>
      </w:tr>
      <w:tr w:rsidR="00B50CC9" w:rsidRPr="00FB2CFB" w14:paraId="7B018ACA"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053D1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C04F4F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5378E1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F53C034" w14:textId="77777777" w:rsidR="00B50CC9" w:rsidRPr="00FB2CFB" w:rsidRDefault="00B50CC9" w:rsidP="002A4383">
            <w:pPr>
              <w:spacing w:line="276" w:lineRule="auto"/>
              <w:jc w:val="both"/>
              <w:rPr>
                <w:rFonts w:ascii="Tahoma" w:hAnsi="Tahoma" w:cs="Tahoma"/>
                <w:lang w:eastAsia="en-US"/>
              </w:rPr>
            </w:pPr>
          </w:p>
        </w:tc>
      </w:tr>
      <w:tr w:rsidR="00B50CC9" w:rsidRPr="00FB2CFB" w14:paraId="6A9376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53669F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38CB31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7BFBC0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9CE1E9" w14:textId="77777777" w:rsidR="00B50CC9" w:rsidRPr="00FB2CFB" w:rsidRDefault="00B50CC9" w:rsidP="002A4383">
            <w:pPr>
              <w:spacing w:line="276" w:lineRule="auto"/>
              <w:jc w:val="both"/>
              <w:rPr>
                <w:rFonts w:ascii="Tahoma" w:hAnsi="Tahoma" w:cs="Tahoma"/>
                <w:lang w:eastAsia="en-US"/>
              </w:rPr>
            </w:pPr>
          </w:p>
        </w:tc>
      </w:tr>
      <w:tr w:rsidR="00B50CC9" w:rsidRPr="00FB2CFB" w14:paraId="24F86DE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3629373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66394DB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F68546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207AE037" w14:textId="77777777" w:rsidR="00B50CC9" w:rsidRPr="00FB2CFB" w:rsidRDefault="00B50CC9" w:rsidP="002A4383">
            <w:pPr>
              <w:spacing w:line="276" w:lineRule="auto"/>
              <w:jc w:val="both"/>
              <w:rPr>
                <w:rFonts w:ascii="Tahoma" w:hAnsi="Tahoma" w:cs="Tahoma"/>
                <w:lang w:eastAsia="en-US"/>
              </w:rPr>
            </w:pPr>
          </w:p>
        </w:tc>
      </w:tr>
    </w:tbl>
    <w:p w14:paraId="699E1608" w14:textId="77777777" w:rsidR="00B50CC9" w:rsidRPr="00FB2CFB" w:rsidRDefault="00B50CC9" w:rsidP="00B50CC9">
      <w:pPr>
        <w:jc w:val="both"/>
        <w:rPr>
          <w:rFonts w:ascii="Tahoma" w:hAnsi="Tahoma" w:cs="Tahoma"/>
        </w:rPr>
      </w:pPr>
    </w:p>
    <w:p w14:paraId="70C01130"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36047F1" w14:textId="77777777" w:rsidR="00B50CC9" w:rsidRPr="00FB2CFB" w:rsidRDefault="00B50CC9" w:rsidP="00B50CC9">
      <w:pPr>
        <w:jc w:val="both"/>
        <w:rPr>
          <w:rFonts w:ascii="Tahoma" w:hAnsi="Tahoma" w:cs="Tahoma"/>
        </w:rPr>
      </w:pPr>
    </w:p>
    <w:p w14:paraId="6FB4926F"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D629AC4" w14:textId="77777777" w:rsidR="00B50CC9" w:rsidRPr="00FB2CFB" w:rsidRDefault="00B50CC9" w:rsidP="00B50CC9">
      <w:pPr>
        <w:jc w:val="both"/>
        <w:rPr>
          <w:rFonts w:ascii="Tahoma" w:hAnsi="Tahoma" w:cs="Tahoma"/>
          <w:b/>
        </w:rPr>
      </w:pPr>
    </w:p>
    <w:p w14:paraId="4AD84784" w14:textId="77777777" w:rsidR="00B50CC9" w:rsidRPr="00FB2CFB" w:rsidRDefault="00B50CC9" w:rsidP="00B50CC9">
      <w:pPr>
        <w:jc w:val="both"/>
        <w:rPr>
          <w:rFonts w:ascii="Tahoma" w:hAnsi="Tahoma" w:cs="Tahoma"/>
          <w:b/>
        </w:rPr>
      </w:pPr>
    </w:p>
    <w:p w14:paraId="663C6599"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361285D6" w14:textId="77777777" w:rsidR="00B50CC9" w:rsidRPr="00FB2CFB" w:rsidRDefault="00B50CC9" w:rsidP="00B50CC9">
      <w:pPr>
        <w:pStyle w:val="Telobesedila-zamik"/>
        <w:tabs>
          <w:tab w:val="left" w:pos="0"/>
        </w:tabs>
        <w:ind w:left="0"/>
        <w:rPr>
          <w:rFonts w:ascii="Tahoma" w:hAnsi="Tahoma" w:cs="Tahoma"/>
          <w:sz w:val="20"/>
          <w:lang w:val="sl-SI"/>
        </w:rPr>
      </w:pPr>
    </w:p>
    <w:p w14:paraId="7FA521C1" w14:textId="77777777" w:rsidR="00B50CC9" w:rsidRPr="00FB2CFB" w:rsidRDefault="00B50CC9" w:rsidP="00B50CC9">
      <w:pPr>
        <w:pStyle w:val="Telobesedila-zamik"/>
        <w:tabs>
          <w:tab w:val="left" w:pos="0"/>
        </w:tabs>
        <w:ind w:left="0"/>
        <w:rPr>
          <w:rFonts w:ascii="Tahoma" w:hAnsi="Tahoma" w:cs="Tahoma"/>
          <w:sz w:val="20"/>
          <w:lang w:val="sl-SI"/>
        </w:rPr>
      </w:pPr>
    </w:p>
    <w:p w14:paraId="7D0CE01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71FE0A01"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39D2A9FF" w14:textId="77777777" w:rsidR="00B50CC9" w:rsidRPr="00FB2CFB" w:rsidRDefault="00B50CC9" w:rsidP="00B50CC9">
      <w:pPr>
        <w:pStyle w:val="Telobesedila-zamik"/>
        <w:tabs>
          <w:tab w:val="left" w:pos="0"/>
        </w:tabs>
        <w:ind w:left="0"/>
        <w:rPr>
          <w:rFonts w:ascii="Tahoma" w:hAnsi="Tahoma" w:cs="Tahoma"/>
          <w:sz w:val="20"/>
          <w:lang w:val="sl-SI"/>
        </w:rPr>
      </w:pPr>
    </w:p>
    <w:p w14:paraId="61D0693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1360303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6C260597" w14:textId="77777777" w:rsidR="00EB45E9" w:rsidRDefault="00EB45E9" w:rsidP="00B11E1B">
      <w:pPr>
        <w:keepNext/>
        <w:widowControl w:val="0"/>
        <w:tabs>
          <w:tab w:val="left" w:pos="284"/>
        </w:tabs>
        <w:jc w:val="both"/>
        <w:rPr>
          <w:rFonts w:ascii="Tahoma" w:hAnsi="Tahoma" w:cs="Tahoma"/>
          <w:i/>
        </w:rPr>
      </w:pPr>
    </w:p>
    <w:p w14:paraId="09B175BC" w14:textId="77777777" w:rsidR="00FE0DD0" w:rsidRDefault="00FE0DD0" w:rsidP="00B11E1B">
      <w:pPr>
        <w:keepNext/>
        <w:widowControl w:val="0"/>
        <w:tabs>
          <w:tab w:val="left" w:pos="284"/>
        </w:tabs>
        <w:jc w:val="both"/>
        <w:rPr>
          <w:rFonts w:ascii="Tahoma" w:hAnsi="Tahoma" w:cs="Tahoma"/>
          <w:i/>
        </w:rPr>
      </w:pPr>
    </w:p>
    <w:p w14:paraId="77FE54C8"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7307724A"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7FB887FA"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7B98D155" w14:textId="77777777" w:rsidTr="00AF36C7">
        <w:trPr>
          <w:trHeight w:val="105"/>
        </w:trPr>
        <w:tc>
          <w:tcPr>
            <w:tcW w:w="543" w:type="dxa"/>
            <w:tcBorders>
              <w:top w:val="single" w:sz="4" w:space="0" w:color="auto"/>
              <w:bottom w:val="single" w:sz="4" w:space="0" w:color="auto"/>
              <w:right w:val="nil"/>
            </w:tcBorders>
            <w:shd w:val="clear" w:color="auto" w:fill="auto"/>
          </w:tcPr>
          <w:p w14:paraId="65456ED7"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33BA1309" w14:textId="77777777" w:rsidR="00866D91" w:rsidRPr="00076910" w:rsidRDefault="00866D91" w:rsidP="00B11E1B">
            <w:pPr>
              <w:keepNext/>
              <w:widowControl w:val="0"/>
              <w:rPr>
                <w:rFonts w:ascii="Tahoma" w:hAnsi="Tahoma" w:cs="Tahoma"/>
              </w:rPr>
            </w:pPr>
            <w:r w:rsidRPr="00F527D8">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4790D73"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3305ABB3" w14:textId="77777777" w:rsidR="00866D91" w:rsidRPr="00076910" w:rsidRDefault="00866D91" w:rsidP="00B11E1B">
            <w:pPr>
              <w:keepNext/>
              <w:widowControl w:val="0"/>
              <w:rPr>
                <w:rFonts w:ascii="Tahoma" w:hAnsi="Tahoma" w:cs="Tahoma"/>
                <w:i/>
              </w:rPr>
            </w:pPr>
          </w:p>
        </w:tc>
      </w:tr>
    </w:tbl>
    <w:p w14:paraId="30A3ABE1"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1205B646" w14:textId="77777777"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155644">
        <w:rPr>
          <w:rFonts w:ascii="Tahoma" w:hAnsi="Tahoma" w:cs="Tahoma"/>
          <w:b/>
        </w:rPr>
        <w:t>190/24</w:t>
      </w:r>
      <w:r w:rsidR="007514EC" w:rsidRPr="007514EC">
        <w:t xml:space="preserve"> </w:t>
      </w:r>
      <w:r w:rsidR="00A26937">
        <w:rPr>
          <w:rFonts w:ascii="Tahoma" w:hAnsi="Tahoma" w:cs="Tahoma"/>
          <w:b/>
        </w:rPr>
        <w:t>Izvedba strojno instalacijsk</w:t>
      </w:r>
      <w:r w:rsidR="00D43701">
        <w:rPr>
          <w:rFonts w:ascii="Tahoma" w:hAnsi="Tahoma" w:cs="Tahoma"/>
          <w:b/>
        </w:rPr>
        <w:t>ih</w:t>
      </w:r>
      <w:r w:rsidR="00A26937">
        <w:rPr>
          <w:rFonts w:ascii="Tahoma" w:hAnsi="Tahoma" w:cs="Tahoma"/>
          <w:b/>
        </w:rPr>
        <w:t xml:space="preserve"> </w:t>
      </w:r>
      <w:r w:rsidR="001D3716">
        <w:rPr>
          <w:rFonts w:ascii="Tahoma" w:hAnsi="Tahoma" w:cs="Tahoma"/>
          <w:b/>
        </w:rPr>
        <w:t>del po treh sklopih</w:t>
      </w:r>
    </w:p>
    <w:p w14:paraId="002E659D" w14:textId="77777777" w:rsidR="00746BA3" w:rsidRPr="00076910" w:rsidRDefault="00746BA3" w:rsidP="00746BA3">
      <w:pPr>
        <w:keepNext/>
        <w:widowControl w:val="0"/>
        <w:jc w:val="both"/>
        <w:rPr>
          <w:rFonts w:ascii="Tahoma" w:hAnsi="Tahoma" w:cs="Tahoma"/>
        </w:rPr>
      </w:pPr>
    </w:p>
    <w:p w14:paraId="0EFCE4C5" w14:textId="77777777"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1966E5" w:rsidRPr="00076910">
        <w:rPr>
          <w:rFonts w:ascii="Tahoma" w:hAnsi="Tahoma" w:cs="Tahoma"/>
        </w:rPr>
        <w:t>201</w:t>
      </w:r>
      <w:r w:rsidR="006F06A7">
        <w:rPr>
          <w:rFonts w:ascii="Tahoma" w:hAnsi="Tahoma" w:cs="Tahoma"/>
        </w:rPr>
        <w:t>9</w:t>
      </w:r>
      <w:r w:rsidR="001966E5" w:rsidRPr="00076910">
        <w:rPr>
          <w:rFonts w:ascii="Tahoma" w:hAnsi="Tahoma" w:cs="Tahoma"/>
        </w:rPr>
        <w:t xml:space="preserve"> </w:t>
      </w:r>
      <w:r w:rsidRPr="00076910">
        <w:rPr>
          <w:rFonts w:ascii="Tahoma" w:hAnsi="Tahoma" w:cs="Tahoma"/>
        </w:rPr>
        <w:t xml:space="preserve">do oddaje ponudbe naslednje reference iz naslova </w:t>
      </w:r>
      <w:r w:rsidR="006D11A2">
        <w:rPr>
          <w:rFonts w:ascii="Tahoma" w:hAnsi="Tahoma" w:cs="Tahoma"/>
        </w:rPr>
        <w:t>razpisanih</w:t>
      </w:r>
      <w:r w:rsidRPr="00076910">
        <w:rPr>
          <w:rFonts w:ascii="Tahoma" w:hAnsi="Tahoma" w:cs="Tahoma"/>
        </w:rPr>
        <w:t xml:space="preserve"> del (kot je to navedeno v pogoju 3.2.3.1 REFERENCE):</w:t>
      </w:r>
    </w:p>
    <w:p w14:paraId="16E11DE8" w14:textId="77777777" w:rsidR="004F13C3" w:rsidRPr="00076910" w:rsidRDefault="004F13C3" w:rsidP="004F13C3">
      <w:pPr>
        <w:widowControl w:val="0"/>
        <w:jc w:val="both"/>
        <w:outlineLv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260"/>
        <w:gridCol w:w="1560"/>
        <w:gridCol w:w="1417"/>
        <w:gridCol w:w="709"/>
      </w:tblGrid>
      <w:tr w:rsidR="00F527D8" w:rsidRPr="00076910" w14:paraId="15C5D270" w14:textId="77777777" w:rsidTr="00F527D8">
        <w:tc>
          <w:tcPr>
            <w:tcW w:w="2335" w:type="dxa"/>
          </w:tcPr>
          <w:p w14:paraId="554501F0" w14:textId="77777777" w:rsidR="00F527D8" w:rsidRPr="00076910" w:rsidRDefault="00F527D8" w:rsidP="00F527D8">
            <w:pPr>
              <w:widowControl w:val="0"/>
              <w:jc w:val="center"/>
              <w:outlineLvl w:val="0"/>
              <w:rPr>
                <w:rFonts w:ascii="Tahoma" w:hAnsi="Tahoma" w:cs="Tahoma"/>
              </w:rPr>
            </w:pPr>
            <w:r w:rsidRPr="00076910">
              <w:rPr>
                <w:rFonts w:ascii="Tahoma" w:hAnsi="Tahoma" w:cs="Tahoma"/>
              </w:rPr>
              <w:t xml:space="preserve">Investitor referenčnega objekta </w:t>
            </w:r>
          </w:p>
        </w:tc>
        <w:tc>
          <w:tcPr>
            <w:tcW w:w="3260" w:type="dxa"/>
          </w:tcPr>
          <w:p w14:paraId="53682A1C" w14:textId="77777777" w:rsidR="00F527D8" w:rsidRPr="00076910" w:rsidRDefault="00F527D8" w:rsidP="00F527D8">
            <w:pPr>
              <w:widowControl w:val="0"/>
              <w:jc w:val="center"/>
              <w:outlineLvl w:val="0"/>
              <w:rPr>
                <w:rFonts w:ascii="Tahoma" w:hAnsi="Tahoma" w:cs="Tahoma"/>
              </w:rPr>
            </w:pPr>
            <w:r w:rsidRPr="00076910">
              <w:rPr>
                <w:rFonts w:ascii="Tahoma" w:hAnsi="Tahoma" w:cs="Tahoma"/>
              </w:rPr>
              <w:t>Navedba referenčnih del</w:t>
            </w:r>
          </w:p>
        </w:tc>
        <w:tc>
          <w:tcPr>
            <w:tcW w:w="1560" w:type="dxa"/>
          </w:tcPr>
          <w:p w14:paraId="5E2462FD" w14:textId="77777777" w:rsidR="00F527D8" w:rsidRPr="00076910" w:rsidRDefault="00F527D8" w:rsidP="00F527D8">
            <w:pPr>
              <w:widowControl w:val="0"/>
              <w:jc w:val="center"/>
              <w:outlineLvl w:val="0"/>
              <w:rPr>
                <w:rFonts w:ascii="Tahoma" w:hAnsi="Tahoma" w:cs="Tahoma"/>
                <w:sz w:val="14"/>
                <w:szCs w:val="14"/>
              </w:rPr>
            </w:pPr>
            <w:r w:rsidRPr="00076910">
              <w:rPr>
                <w:rFonts w:ascii="Tahoma" w:hAnsi="Tahoma" w:cs="Tahoma"/>
                <w:sz w:val="14"/>
                <w:szCs w:val="14"/>
              </w:rPr>
              <w:t>Vrsta, material cevovoda</w:t>
            </w:r>
            <w:r>
              <w:rPr>
                <w:rFonts w:ascii="Tahoma" w:hAnsi="Tahoma" w:cs="Tahoma"/>
                <w:sz w:val="14"/>
                <w:szCs w:val="14"/>
              </w:rPr>
              <w:t xml:space="preserve"> ter </w:t>
            </w:r>
            <w:r w:rsidRPr="00076910">
              <w:rPr>
                <w:rFonts w:ascii="Tahoma" w:hAnsi="Tahoma" w:cs="Tahoma"/>
                <w:sz w:val="14"/>
                <w:szCs w:val="14"/>
              </w:rPr>
              <w:t>dimenzija</w:t>
            </w:r>
            <w:r>
              <w:rPr>
                <w:rFonts w:ascii="Tahoma" w:hAnsi="Tahoma" w:cs="Tahoma"/>
                <w:sz w:val="14"/>
                <w:szCs w:val="14"/>
              </w:rPr>
              <w:t xml:space="preserve"> cevovoda</w:t>
            </w:r>
          </w:p>
        </w:tc>
        <w:tc>
          <w:tcPr>
            <w:tcW w:w="1417" w:type="dxa"/>
          </w:tcPr>
          <w:p w14:paraId="34F6768D" w14:textId="77777777" w:rsidR="00F527D8" w:rsidRPr="00076910" w:rsidRDefault="00F527D8" w:rsidP="00F527D8">
            <w:pPr>
              <w:widowControl w:val="0"/>
              <w:jc w:val="center"/>
              <w:outlineLvl w:val="0"/>
              <w:rPr>
                <w:rFonts w:ascii="Tahoma" w:hAnsi="Tahoma" w:cs="Tahoma"/>
                <w:sz w:val="14"/>
                <w:szCs w:val="14"/>
              </w:rPr>
            </w:pPr>
            <w:r>
              <w:rPr>
                <w:rFonts w:ascii="Tahoma" w:hAnsi="Tahoma" w:cs="Tahoma"/>
                <w:sz w:val="14"/>
                <w:szCs w:val="14"/>
              </w:rPr>
              <w:t>Dolžina trase cevovoda v metrih / št. priključkov</w:t>
            </w:r>
          </w:p>
        </w:tc>
        <w:tc>
          <w:tcPr>
            <w:tcW w:w="709" w:type="dxa"/>
          </w:tcPr>
          <w:p w14:paraId="6E2ED59D" w14:textId="77777777" w:rsidR="00F527D8" w:rsidRPr="00076910" w:rsidRDefault="00F527D8" w:rsidP="00F527D8">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927671" w:rsidRPr="00076910" w14:paraId="73F2D941" w14:textId="77777777" w:rsidTr="00F527D8">
        <w:trPr>
          <w:trHeight w:val="907"/>
        </w:trPr>
        <w:tc>
          <w:tcPr>
            <w:tcW w:w="2335" w:type="dxa"/>
          </w:tcPr>
          <w:p w14:paraId="6126C377"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27258F96"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670241C9"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5CA2A31F"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658B3B3"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7B145D5D" w14:textId="77777777" w:rsidTr="00F527D8">
        <w:trPr>
          <w:trHeight w:val="907"/>
        </w:trPr>
        <w:tc>
          <w:tcPr>
            <w:tcW w:w="2335" w:type="dxa"/>
          </w:tcPr>
          <w:p w14:paraId="46857CC9"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0A1113B3"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4C2D63FD"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0461AFF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32A83C0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D91F44A" w14:textId="77777777" w:rsidTr="00F527D8">
        <w:trPr>
          <w:trHeight w:val="907"/>
        </w:trPr>
        <w:tc>
          <w:tcPr>
            <w:tcW w:w="2335" w:type="dxa"/>
          </w:tcPr>
          <w:p w14:paraId="574EC427"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03C7E051"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25F5363B"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4B2E2EC1"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5C47A3B"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8589391" w14:textId="77777777" w:rsidTr="00F527D8">
        <w:trPr>
          <w:trHeight w:val="907"/>
        </w:trPr>
        <w:tc>
          <w:tcPr>
            <w:tcW w:w="2335" w:type="dxa"/>
          </w:tcPr>
          <w:p w14:paraId="03557FF9"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021B12B5"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63A9536A"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71F1E30C"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7A03686"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D5F3FA0" w14:textId="77777777" w:rsidTr="00F527D8">
        <w:trPr>
          <w:trHeight w:val="907"/>
        </w:trPr>
        <w:tc>
          <w:tcPr>
            <w:tcW w:w="2335" w:type="dxa"/>
          </w:tcPr>
          <w:p w14:paraId="4921CFD5"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312EF406"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71545541"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4B579EF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7B7A4969"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3F987663" w14:textId="77777777" w:rsidTr="00F527D8">
        <w:trPr>
          <w:trHeight w:val="907"/>
        </w:trPr>
        <w:tc>
          <w:tcPr>
            <w:tcW w:w="2335" w:type="dxa"/>
          </w:tcPr>
          <w:p w14:paraId="6A18A7FA"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4EF10D44"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1096D5AE"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05901DE0"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04D6CD8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33DC6257" w14:textId="77777777" w:rsidTr="00F527D8">
        <w:trPr>
          <w:trHeight w:val="907"/>
        </w:trPr>
        <w:tc>
          <w:tcPr>
            <w:tcW w:w="2335" w:type="dxa"/>
          </w:tcPr>
          <w:p w14:paraId="57027779"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14AE500D"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7E41B632"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39F79433"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9FD4210"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3F2ED6D" w14:textId="77777777" w:rsidTr="00F527D8">
        <w:trPr>
          <w:trHeight w:val="907"/>
        </w:trPr>
        <w:tc>
          <w:tcPr>
            <w:tcW w:w="2335" w:type="dxa"/>
          </w:tcPr>
          <w:p w14:paraId="28B5671E"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5241B6A0"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3E07F1F7"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51DA626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1FDE2CF"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D87225C" w14:textId="77777777" w:rsidTr="00F527D8">
        <w:trPr>
          <w:trHeight w:val="907"/>
        </w:trPr>
        <w:tc>
          <w:tcPr>
            <w:tcW w:w="2335" w:type="dxa"/>
          </w:tcPr>
          <w:p w14:paraId="598B3A59"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4D4A5AAC" w14:textId="77777777" w:rsidR="00927671" w:rsidRPr="00076910" w:rsidRDefault="00927671" w:rsidP="00D62793">
            <w:pPr>
              <w:widowControl w:val="0"/>
              <w:spacing w:before="163" w:after="163"/>
              <w:outlineLvl w:val="0"/>
              <w:rPr>
                <w:rFonts w:ascii="Tahoma" w:hAnsi="Tahoma" w:cs="Tahoma"/>
                <w:b/>
                <w:sz w:val="22"/>
              </w:rPr>
            </w:pPr>
          </w:p>
        </w:tc>
        <w:tc>
          <w:tcPr>
            <w:tcW w:w="1560" w:type="dxa"/>
          </w:tcPr>
          <w:p w14:paraId="3885595E" w14:textId="77777777" w:rsidR="00927671" w:rsidRPr="00076910" w:rsidRDefault="00927671" w:rsidP="00D62793">
            <w:pPr>
              <w:widowControl w:val="0"/>
              <w:spacing w:before="163" w:after="163"/>
              <w:outlineLvl w:val="0"/>
              <w:rPr>
                <w:rFonts w:ascii="Tahoma" w:hAnsi="Tahoma" w:cs="Tahoma"/>
                <w:b/>
                <w:sz w:val="22"/>
              </w:rPr>
            </w:pPr>
          </w:p>
        </w:tc>
        <w:tc>
          <w:tcPr>
            <w:tcW w:w="1417" w:type="dxa"/>
          </w:tcPr>
          <w:p w14:paraId="6EC23FAA"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2D1158C4" w14:textId="77777777" w:rsidR="00927671" w:rsidRPr="00076910" w:rsidRDefault="00927671" w:rsidP="00D62793">
            <w:pPr>
              <w:widowControl w:val="0"/>
              <w:spacing w:before="163" w:after="163"/>
              <w:outlineLvl w:val="0"/>
              <w:rPr>
                <w:rFonts w:ascii="Tahoma" w:hAnsi="Tahoma" w:cs="Tahoma"/>
                <w:b/>
                <w:sz w:val="22"/>
              </w:rPr>
            </w:pPr>
          </w:p>
        </w:tc>
      </w:tr>
    </w:tbl>
    <w:p w14:paraId="143DDE05" w14:textId="77777777" w:rsidR="00866D91" w:rsidRDefault="00866D91" w:rsidP="004F13C3">
      <w:pPr>
        <w:widowControl w:val="0"/>
        <w:outlineLvl w:val="0"/>
        <w:rPr>
          <w:rFonts w:ascii="Tahoma" w:hAnsi="Tahoma" w:cs="Tahoma"/>
          <w:b/>
        </w:rPr>
      </w:pPr>
    </w:p>
    <w:p w14:paraId="247B1AF1" w14:textId="77777777" w:rsidR="001966E5" w:rsidRPr="00076910" w:rsidRDefault="001966E5" w:rsidP="004F13C3">
      <w:pPr>
        <w:widowControl w:val="0"/>
        <w:outlineLvl w:val="0"/>
        <w:rPr>
          <w:rFonts w:ascii="Tahoma" w:hAnsi="Tahoma" w:cs="Tahoma"/>
          <w:b/>
        </w:rPr>
      </w:pPr>
    </w:p>
    <w:p w14:paraId="21C56113"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2C29E15B"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5DB7368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58B3A40C" w14:textId="77777777" w:rsidR="00866D91" w:rsidRDefault="00866D91" w:rsidP="004F13C3">
      <w:pPr>
        <w:pStyle w:val="Telobesedila-zamik"/>
        <w:widowControl w:val="0"/>
        <w:tabs>
          <w:tab w:val="left" w:pos="357"/>
        </w:tabs>
        <w:ind w:left="357"/>
        <w:rPr>
          <w:rFonts w:ascii="Tahoma" w:hAnsi="Tahoma" w:cs="Tahoma"/>
          <w:sz w:val="20"/>
          <w:lang w:val="sl-SI"/>
        </w:rPr>
      </w:pPr>
    </w:p>
    <w:p w14:paraId="7EA93360" w14:textId="77777777" w:rsidR="001966E5" w:rsidRPr="00076910" w:rsidRDefault="001966E5" w:rsidP="004F13C3">
      <w:pPr>
        <w:pStyle w:val="Telobesedila-zamik"/>
        <w:widowControl w:val="0"/>
        <w:tabs>
          <w:tab w:val="left" w:pos="357"/>
        </w:tabs>
        <w:ind w:left="357"/>
        <w:rPr>
          <w:rFonts w:ascii="Tahoma" w:hAnsi="Tahoma" w:cs="Tahoma"/>
          <w:sz w:val="20"/>
          <w:lang w:val="sl-SI"/>
        </w:rPr>
      </w:pPr>
    </w:p>
    <w:p w14:paraId="3C24F3F8"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70B041F0"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34DE9404" w14:textId="77777777" w:rsidR="001966E5" w:rsidRDefault="001966E5" w:rsidP="004F13C3">
      <w:pPr>
        <w:widowControl w:val="0"/>
        <w:rPr>
          <w:rFonts w:ascii="Tahoma" w:hAnsi="Tahoma" w:cs="Tahoma"/>
          <w:sz w:val="16"/>
          <w:szCs w:val="16"/>
        </w:rPr>
      </w:pPr>
    </w:p>
    <w:p w14:paraId="59E132CC" w14:textId="77777777" w:rsidR="001966E5" w:rsidRDefault="001966E5" w:rsidP="004F13C3">
      <w:pPr>
        <w:widowControl w:val="0"/>
        <w:rPr>
          <w:rFonts w:ascii="Tahoma" w:hAnsi="Tahoma" w:cs="Tahoma"/>
          <w:sz w:val="16"/>
          <w:szCs w:val="16"/>
        </w:rPr>
      </w:pPr>
    </w:p>
    <w:p w14:paraId="2F6691AE"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14:paraId="0CEF8453" w14:textId="77777777" w:rsidR="000E47FF" w:rsidRPr="00076910" w:rsidRDefault="000E47FF" w:rsidP="004F13C3">
      <w:pPr>
        <w:widowControl w:val="0"/>
        <w:rPr>
          <w:rFonts w:ascii="Tahoma" w:hAnsi="Tahoma" w:cs="Tahoma"/>
          <w:sz w:val="16"/>
          <w:szCs w:val="16"/>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4A4D542C" w14:textId="77777777" w:rsidTr="00C841C8">
        <w:trPr>
          <w:trHeight w:val="105"/>
        </w:trPr>
        <w:tc>
          <w:tcPr>
            <w:tcW w:w="543" w:type="dxa"/>
            <w:tcBorders>
              <w:top w:val="single" w:sz="4" w:space="0" w:color="auto"/>
              <w:bottom w:val="single" w:sz="4" w:space="0" w:color="auto"/>
              <w:right w:val="nil"/>
            </w:tcBorders>
          </w:tcPr>
          <w:p w14:paraId="5BB41BE6" w14:textId="77777777"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14:paraId="279F25CA" w14:textId="77777777" w:rsidR="006E39D2" w:rsidRPr="00076910" w:rsidRDefault="00442CEE" w:rsidP="00B11E1B">
            <w:pPr>
              <w:keepNext/>
              <w:widowControl w:val="0"/>
              <w:rPr>
                <w:rFonts w:ascii="Tahoma" w:hAnsi="Tahoma" w:cs="Tahoma"/>
              </w:rPr>
            </w:pPr>
            <w:r w:rsidRPr="009B3773">
              <w:rPr>
                <w:rFonts w:ascii="Tahoma" w:hAnsi="Tahoma" w:cs="Tahoma"/>
              </w:rPr>
              <w:t xml:space="preserve">POTRDILO </w:t>
            </w:r>
            <w:r w:rsidR="003B3DC2" w:rsidRPr="009B3773">
              <w:rPr>
                <w:rFonts w:ascii="Tahoma" w:hAnsi="Tahoma" w:cs="Tahoma"/>
              </w:rPr>
              <w:t>- REFERENCE</w:t>
            </w:r>
          </w:p>
        </w:tc>
        <w:tc>
          <w:tcPr>
            <w:tcW w:w="2828" w:type="dxa"/>
            <w:tcBorders>
              <w:top w:val="single" w:sz="4" w:space="0" w:color="auto"/>
              <w:bottom w:val="single" w:sz="4" w:space="0" w:color="auto"/>
              <w:right w:val="nil"/>
            </w:tcBorders>
          </w:tcPr>
          <w:p w14:paraId="1F798B0E"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14D8554E" w14:textId="77777777" w:rsidR="006E39D2" w:rsidRPr="00076910" w:rsidRDefault="006E39D2" w:rsidP="00B11E1B">
            <w:pPr>
              <w:keepNext/>
              <w:widowControl w:val="0"/>
              <w:rPr>
                <w:rFonts w:ascii="Tahoma" w:hAnsi="Tahoma" w:cs="Tahoma"/>
              </w:rPr>
            </w:pPr>
          </w:p>
        </w:tc>
      </w:tr>
    </w:tbl>
    <w:p w14:paraId="13A2F6BA" w14:textId="77777777" w:rsidR="006E39D2" w:rsidRPr="00076910" w:rsidRDefault="006E39D2" w:rsidP="00B11E1B">
      <w:pPr>
        <w:keepNext/>
        <w:widowControl w:val="0"/>
        <w:tabs>
          <w:tab w:val="left" w:pos="284"/>
        </w:tabs>
        <w:jc w:val="both"/>
        <w:rPr>
          <w:rFonts w:ascii="Tahoma" w:hAnsi="Tahoma" w:cs="Tahoma"/>
        </w:rPr>
      </w:pPr>
    </w:p>
    <w:p w14:paraId="6DDFEFC5" w14:textId="77777777" w:rsidR="00B2593D" w:rsidRPr="00384EAF" w:rsidRDefault="00B2593D" w:rsidP="00B11E1B">
      <w:pPr>
        <w:keepNext/>
        <w:widowControl w:val="0"/>
        <w:outlineLvl w:val="2"/>
        <w:rPr>
          <w:rFonts w:ascii="Tahoma" w:hAnsi="Tahoma" w:cs="Tahoma"/>
        </w:rPr>
      </w:pPr>
      <w:r w:rsidRPr="00384EAF">
        <w:rPr>
          <w:rFonts w:ascii="Tahoma" w:hAnsi="Tahoma" w:cs="Tahoma"/>
        </w:rPr>
        <w:t>Naziv in naslov investitorja referenčnega objekta:</w:t>
      </w:r>
    </w:p>
    <w:p w14:paraId="42FE4D3B" w14:textId="77777777" w:rsidR="00B2593D" w:rsidRPr="00CB1BB6" w:rsidRDefault="00B2593D" w:rsidP="00B11E1B">
      <w:pPr>
        <w:keepNext/>
        <w:widowControl w:val="0"/>
        <w:outlineLvl w:val="2"/>
        <w:rPr>
          <w:rFonts w:ascii="Tahoma" w:hAnsi="Tahoma" w:cs="Tahoma"/>
          <w:sz w:val="16"/>
          <w:szCs w:val="16"/>
        </w:rPr>
      </w:pPr>
    </w:p>
    <w:p w14:paraId="30E5A33B"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74B3DD41" w14:textId="77777777" w:rsidR="00B2593D" w:rsidRPr="009B3773" w:rsidRDefault="00B2593D" w:rsidP="00B11E1B">
      <w:pPr>
        <w:keepNext/>
        <w:widowControl w:val="0"/>
        <w:jc w:val="center"/>
        <w:outlineLvl w:val="2"/>
        <w:rPr>
          <w:rFonts w:ascii="Tahoma" w:hAnsi="Tahoma" w:cs="Tahoma"/>
          <w:b/>
        </w:rPr>
      </w:pPr>
    </w:p>
    <w:p w14:paraId="333C0A1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215CCBFC" w14:textId="77777777" w:rsidR="00B2593D" w:rsidRPr="00076910" w:rsidRDefault="00B2593D" w:rsidP="00B11E1B">
      <w:pPr>
        <w:keepNext/>
        <w:widowControl w:val="0"/>
        <w:tabs>
          <w:tab w:val="left" w:pos="284"/>
        </w:tabs>
        <w:jc w:val="both"/>
        <w:rPr>
          <w:rFonts w:ascii="Tahoma" w:hAnsi="Tahoma" w:cs="Tahoma"/>
        </w:rPr>
      </w:pPr>
    </w:p>
    <w:p w14:paraId="000A4709" w14:textId="77777777" w:rsidR="00CB1BB6" w:rsidRPr="009B3773" w:rsidRDefault="00B2593D" w:rsidP="004C2041">
      <w:pPr>
        <w:widowControl w:val="0"/>
        <w:rPr>
          <w:rFonts w:ascii="Tahoma" w:hAnsi="Tahoma" w:cs="Tahoma"/>
          <w:bCs/>
        </w:rPr>
      </w:pPr>
      <w:r w:rsidRPr="00076910">
        <w:rPr>
          <w:rFonts w:ascii="Tahoma" w:hAnsi="Tahoma" w:cs="Tahoma"/>
        </w:rPr>
        <w:t xml:space="preserve">V zvezi z oddajo javnega naročila št. </w:t>
      </w:r>
      <w:r w:rsidR="00DF2A09" w:rsidRPr="00076910">
        <w:rPr>
          <w:rFonts w:ascii="Tahoma" w:hAnsi="Tahoma" w:cs="Tahoma"/>
          <w:b/>
        </w:rPr>
        <w:t>JPE-SIR-</w:t>
      </w:r>
      <w:r w:rsidR="00155644">
        <w:rPr>
          <w:rFonts w:ascii="Tahoma" w:hAnsi="Tahoma" w:cs="Tahoma"/>
          <w:b/>
        </w:rPr>
        <w:t>190/24</w:t>
      </w:r>
      <w:r w:rsidR="003C27A3" w:rsidRPr="003C27A3">
        <w:t xml:space="preserve"> </w:t>
      </w:r>
      <w:r w:rsidR="00A26937" w:rsidRPr="009B3773">
        <w:rPr>
          <w:rFonts w:ascii="Tahoma" w:hAnsi="Tahoma" w:cs="Tahoma"/>
          <w:bCs/>
        </w:rPr>
        <w:t xml:space="preserve">Izvedba strojno </w:t>
      </w:r>
      <w:r w:rsidR="001D3716" w:rsidRPr="009B3773">
        <w:rPr>
          <w:rFonts w:ascii="Tahoma" w:hAnsi="Tahoma" w:cs="Tahoma"/>
          <w:bCs/>
        </w:rPr>
        <w:t>inštalacijskih del po treh sklopih</w:t>
      </w:r>
    </w:p>
    <w:p w14:paraId="2553D87F" w14:textId="77777777" w:rsidR="009B3773" w:rsidRPr="009B3773" w:rsidRDefault="009B3773" w:rsidP="004C2041">
      <w:pPr>
        <w:widowControl w:val="0"/>
        <w:rPr>
          <w:rFonts w:ascii="Tahoma" w:hAnsi="Tahoma" w:cs="Tahoma"/>
          <w:sz w:val="16"/>
          <w:szCs w:val="16"/>
        </w:rPr>
      </w:pPr>
    </w:p>
    <w:p w14:paraId="1CA54AC5" w14:textId="77777777" w:rsidR="00B2593D" w:rsidRPr="00076910" w:rsidRDefault="00B2593D" w:rsidP="004C2041">
      <w:pPr>
        <w:widowControl w:val="0"/>
        <w:rPr>
          <w:rFonts w:ascii="Tahoma" w:hAnsi="Tahoma" w:cs="Tahoma"/>
        </w:rPr>
      </w:pPr>
      <w:r w:rsidRPr="00076910">
        <w:rPr>
          <w:rFonts w:ascii="Tahoma" w:hAnsi="Tahoma" w:cs="Tahoma"/>
        </w:rPr>
        <w:t>potrjujemo, da je:</w:t>
      </w:r>
    </w:p>
    <w:p w14:paraId="0C322563" w14:textId="77777777" w:rsidR="00B2593D" w:rsidRPr="00CB1BB6" w:rsidRDefault="00B2593D" w:rsidP="004C2041">
      <w:pPr>
        <w:widowControl w:val="0"/>
        <w:rPr>
          <w:rFonts w:ascii="Tahoma" w:hAnsi="Tahoma" w:cs="Tahoma"/>
          <w:sz w:val="16"/>
          <w:szCs w:val="16"/>
        </w:rPr>
      </w:pPr>
    </w:p>
    <w:p w14:paraId="7AD0F4D1"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3D4CFC6C"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4D7C96DF" w14:textId="77777777" w:rsidR="00B2593D" w:rsidRPr="009B3773" w:rsidRDefault="00B2593D" w:rsidP="004C2041">
      <w:pPr>
        <w:widowControl w:val="0"/>
        <w:tabs>
          <w:tab w:val="left" w:pos="-589"/>
        </w:tabs>
        <w:ind w:right="-6518"/>
        <w:rPr>
          <w:rFonts w:ascii="Tahoma" w:hAnsi="Tahoma" w:cs="Tahoma"/>
          <w:sz w:val="16"/>
          <w:szCs w:val="16"/>
        </w:rPr>
      </w:pPr>
    </w:p>
    <w:p w14:paraId="3FB4C879"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157B8D2C"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3FE381D7"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15F8D911" w14:textId="77777777" w:rsidR="00B2593D" w:rsidRPr="009B3773" w:rsidRDefault="00B2593D" w:rsidP="004C2041">
      <w:pPr>
        <w:widowControl w:val="0"/>
        <w:ind w:right="-6518"/>
        <w:jc w:val="both"/>
        <w:rPr>
          <w:rFonts w:ascii="Tahoma" w:hAnsi="Tahoma" w:cs="Tahoma"/>
          <w:sz w:val="16"/>
          <w:szCs w:val="16"/>
        </w:rPr>
      </w:pPr>
    </w:p>
    <w:p w14:paraId="06AC315A"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16EE0AD0" w14:textId="77777777" w:rsidR="00444F2B" w:rsidRPr="009B3773" w:rsidRDefault="00444F2B" w:rsidP="004C2041">
      <w:pPr>
        <w:widowControl w:val="0"/>
        <w:ind w:right="-6518"/>
        <w:jc w:val="both"/>
        <w:rPr>
          <w:rFonts w:ascii="Tahoma" w:hAnsi="Tahoma" w:cs="Tahoma"/>
          <w:sz w:val="16"/>
          <w:szCs w:val="16"/>
        </w:rPr>
      </w:pPr>
    </w:p>
    <w:p w14:paraId="45217B1E"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307D1886" w14:textId="77777777" w:rsidR="00444F2B" w:rsidRPr="009B3773" w:rsidRDefault="00444F2B" w:rsidP="004C2041">
      <w:pPr>
        <w:widowControl w:val="0"/>
        <w:ind w:right="-6518"/>
        <w:jc w:val="both"/>
        <w:rPr>
          <w:rFonts w:ascii="Tahoma" w:hAnsi="Tahoma" w:cs="Tahoma"/>
          <w:sz w:val="16"/>
          <w:szCs w:val="16"/>
        </w:rPr>
      </w:pPr>
    </w:p>
    <w:p w14:paraId="4A22925D" w14:textId="77777777"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736121">
        <w:rPr>
          <w:rFonts w:ascii="Tahoma" w:hAnsi="Tahoma" w:cs="Tahoma"/>
        </w:rPr>
        <w:t>vseh potrebnih</w:t>
      </w:r>
      <w:r w:rsidR="007A5F4B">
        <w:rPr>
          <w:rFonts w:ascii="Tahoma" w:hAnsi="Tahoma" w:cs="Tahoma"/>
        </w:rPr>
        <w:t xml:space="preserve"> </w:t>
      </w:r>
      <w:r w:rsidR="00F527D8" w:rsidRPr="00076910">
        <w:rPr>
          <w:rFonts w:ascii="Tahoma" w:hAnsi="Tahoma" w:cs="Tahoma"/>
        </w:rPr>
        <w:t xml:space="preserve">strojno inštalacijskih </w:t>
      </w:r>
      <w:r w:rsidR="007A5F4B">
        <w:rPr>
          <w:rFonts w:ascii="Tahoma" w:hAnsi="Tahoma" w:cs="Tahoma"/>
        </w:rPr>
        <w:t>del</w:t>
      </w:r>
      <w:r w:rsidR="00434C9F">
        <w:rPr>
          <w:rFonts w:ascii="Tahoma" w:hAnsi="Tahoma" w:cs="Tahoma"/>
        </w:rPr>
        <w:t xml:space="preserve"> pri</w:t>
      </w:r>
      <w:r w:rsidR="00465BF3">
        <w:rPr>
          <w:rFonts w:ascii="Tahoma" w:hAnsi="Tahoma" w:cs="Tahoma"/>
        </w:rPr>
        <w:t>:</w:t>
      </w:r>
    </w:p>
    <w:p w14:paraId="2B55D0C7" w14:textId="77777777" w:rsidR="00B926EE" w:rsidRDefault="00B926EE" w:rsidP="009B3773">
      <w:pPr>
        <w:pStyle w:val="Odstavekseznama"/>
        <w:widowControl w:val="0"/>
        <w:numPr>
          <w:ilvl w:val="0"/>
          <w:numId w:val="40"/>
        </w:numPr>
        <w:spacing w:before="60" w:after="120"/>
        <w:ind w:left="284" w:hanging="284"/>
        <w:jc w:val="both"/>
        <w:rPr>
          <w:rFonts w:ascii="Tahoma" w:hAnsi="Tahoma" w:cs="Tahoma"/>
        </w:rPr>
      </w:pPr>
      <w:r>
        <w:rPr>
          <w:rFonts w:ascii="Tahoma" w:hAnsi="Tahoma" w:cs="Tahoma"/>
        </w:rPr>
        <w:t>tlačnega jeklenega cevovoda (vročevod ali toplovod v kolektorju) dimenzije</w:t>
      </w:r>
      <w:r w:rsidRPr="00076910">
        <w:rPr>
          <w:rFonts w:ascii="Tahoma" w:hAnsi="Tahoma" w:cs="Tahoma"/>
        </w:rPr>
        <w:t xml:space="preserve"> _____</w:t>
      </w:r>
      <w:r>
        <w:rPr>
          <w:rFonts w:ascii="Tahoma" w:hAnsi="Tahoma" w:cs="Tahoma"/>
        </w:rPr>
        <w:t>__</w:t>
      </w:r>
      <w:r w:rsidRPr="00076910">
        <w:rPr>
          <w:rFonts w:ascii="Tahoma" w:hAnsi="Tahoma" w:cs="Tahoma"/>
        </w:rPr>
        <w:t xml:space="preserve">______ v skupni dolžini trase cevovoda </w:t>
      </w:r>
      <w:r>
        <w:rPr>
          <w:rFonts w:ascii="Tahoma" w:hAnsi="Tahoma" w:cs="Tahoma"/>
        </w:rPr>
        <w:t xml:space="preserve">(dovod in povratek) </w:t>
      </w:r>
      <w:r w:rsidRPr="00076910">
        <w:rPr>
          <w:rFonts w:ascii="Tahoma" w:hAnsi="Tahoma" w:cs="Tahoma"/>
        </w:rPr>
        <w:t>________________ metrov</w:t>
      </w:r>
      <w:r>
        <w:rPr>
          <w:rFonts w:ascii="Tahoma" w:hAnsi="Tahoma" w:cs="Tahoma"/>
        </w:rPr>
        <w:t>, vključno z izolaterskimi deli;</w:t>
      </w:r>
    </w:p>
    <w:p w14:paraId="163737B7" w14:textId="77777777" w:rsidR="00F527D8" w:rsidRPr="00B205B9" w:rsidRDefault="00F527D8" w:rsidP="009B3773">
      <w:pPr>
        <w:pStyle w:val="Odstavekseznama"/>
        <w:widowControl w:val="0"/>
        <w:numPr>
          <w:ilvl w:val="0"/>
          <w:numId w:val="40"/>
        </w:numPr>
        <w:spacing w:before="60" w:after="120"/>
        <w:ind w:left="284" w:hanging="284"/>
        <w:jc w:val="both"/>
        <w:rPr>
          <w:rFonts w:ascii="Tahoma" w:hAnsi="Tahoma" w:cs="Tahoma"/>
        </w:rPr>
      </w:pPr>
      <w:r>
        <w:rPr>
          <w:rFonts w:ascii="Tahoma" w:hAnsi="Tahoma" w:cs="Tahoma"/>
        </w:rPr>
        <w:t xml:space="preserve">gradnji ali </w:t>
      </w:r>
      <w:r w:rsidR="00736121" w:rsidRPr="005F6199">
        <w:rPr>
          <w:rFonts w:ascii="Tahoma" w:hAnsi="Tahoma" w:cs="Tahoma"/>
        </w:rPr>
        <w:t>obnovi</w:t>
      </w:r>
      <w:r>
        <w:rPr>
          <w:rFonts w:ascii="Tahoma" w:hAnsi="Tahoma" w:cs="Tahoma"/>
        </w:rPr>
        <w:t xml:space="preserve"> </w:t>
      </w:r>
      <w:r w:rsidRPr="001028CB">
        <w:rPr>
          <w:rFonts w:ascii="Tahoma" w:hAnsi="Tahoma" w:cs="Tahoma"/>
        </w:rPr>
        <w:t xml:space="preserve">predizoliranega cevovoda za vročevod ali toplovod ali parovod dimenzije </w:t>
      </w:r>
      <w:r>
        <w:rPr>
          <w:rFonts w:ascii="Tahoma" w:hAnsi="Tahoma" w:cs="Tahoma"/>
        </w:rPr>
        <w:t>____________</w:t>
      </w:r>
      <w:r w:rsidRPr="001028CB">
        <w:rPr>
          <w:rFonts w:ascii="Tahoma" w:hAnsi="Tahoma" w:cs="Tahoma"/>
        </w:rPr>
        <w:t xml:space="preserve"> v skupni dolžini trase cevovoda </w:t>
      </w:r>
      <w:r>
        <w:rPr>
          <w:rFonts w:ascii="Tahoma" w:hAnsi="Tahoma" w:cs="Tahoma"/>
        </w:rPr>
        <w:t xml:space="preserve">(dovod in povratek) </w:t>
      </w:r>
      <w:r w:rsidRPr="001028CB">
        <w:rPr>
          <w:rFonts w:ascii="Tahoma" w:hAnsi="Tahoma" w:cs="Tahoma"/>
        </w:rPr>
        <w:t xml:space="preserve">za vročevod ali toplovod ali parovod </w:t>
      </w:r>
      <w:r>
        <w:rPr>
          <w:rFonts w:ascii="Tahoma" w:hAnsi="Tahoma" w:cs="Tahoma"/>
        </w:rPr>
        <w:t>_____________</w:t>
      </w:r>
      <w:r w:rsidRPr="001028CB">
        <w:rPr>
          <w:rFonts w:ascii="Tahoma" w:hAnsi="Tahoma" w:cs="Tahoma"/>
        </w:rPr>
        <w:t xml:space="preserve"> metrov</w:t>
      </w:r>
      <w:r w:rsidR="00B926EE">
        <w:rPr>
          <w:rFonts w:ascii="Tahoma" w:hAnsi="Tahoma" w:cs="Tahoma"/>
        </w:rPr>
        <w:t>;</w:t>
      </w:r>
    </w:p>
    <w:p w14:paraId="5F611DA7" w14:textId="77777777" w:rsidR="00B926EE" w:rsidRPr="00BD2620" w:rsidRDefault="00B926EE" w:rsidP="009B3773">
      <w:pPr>
        <w:pStyle w:val="Odstavekseznama"/>
        <w:widowControl w:val="0"/>
        <w:numPr>
          <w:ilvl w:val="0"/>
          <w:numId w:val="40"/>
        </w:numPr>
        <w:spacing w:before="60" w:after="120"/>
        <w:ind w:left="284" w:hanging="284"/>
        <w:jc w:val="both"/>
        <w:rPr>
          <w:rFonts w:ascii="Tahoma" w:hAnsi="Tahoma" w:cs="Tahoma"/>
        </w:rPr>
      </w:pPr>
      <w:r w:rsidRPr="00315F05">
        <w:rPr>
          <w:rFonts w:ascii="Tahoma" w:hAnsi="Tahoma" w:cs="Tahoma"/>
        </w:rPr>
        <w:t>vročevodnega ali toplovodnega priključka ______________________________</w:t>
      </w:r>
      <w:r>
        <w:rPr>
          <w:rFonts w:ascii="Tahoma" w:hAnsi="Tahoma" w:cs="Tahoma"/>
        </w:rPr>
        <w:t>______</w:t>
      </w:r>
      <w:r w:rsidRPr="00315F05">
        <w:rPr>
          <w:rFonts w:ascii="Tahoma" w:hAnsi="Tahoma" w:cs="Tahoma"/>
        </w:rPr>
        <w:t xml:space="preserve">________ (naziv </w:t>
      </w:r>
      <w:r w:rsidRPr="00BD2620">
        <w:rPr>
          <w:rFonts w:ascii="Tahoma" w:hAnsi="Tahoma" w:cs="Tahoma"/>
        </w:rPr>
        <w:t>priključka) na objekt v obsegu od odcepa iz glavnega vročevoda / toplovoda do vključno vstopa v objekt;</w:t>
      </w:r>
    </w:p>
    <w:p w14:paraId="2BBB7606" w14:textId="77777777" w:rsidR="00BD2620" w:rsidRPr="00BD2620" w:rsidRDefault="00BD2620" w:rsidP="009B3773">
      <w:pPr>
        <w:pStyle w:val="Odstavekseznama"/>
        <w:widowControl w:val="0"/>
        <w:numPr>
          <w:ilvl w:val="0"/>
          <w:numId w:val="40"/>
        </w:numPr>
        <w:spacing w:before="60" w:after="120"/>
        <w:ind w:left="284" w:hanging="284"/>
        <w:jc w:val="both"/>
        <w:rPr>
          <w:rFonts w:ascii="Tahoma" w:hAnsi="Tahoma" w:cs="Tahoma"/>
        </w:rPr>
      </w:pPr>
      <w:r w:rsidRPr="00BD2620">
        <w:rPr>
          <w:rFonts w:ascii="Tahoma" w:hAnsi="Tahoma" w:cs="Tahoma"/>
        </w:rPr>
        <w:t>plinovodnega omrežja zemeljskega plina iz polietilenskih cevi dimenzije PE ________________ v skupni dolžini plinovodov ________________ metrov, pri čemer je bilo za spajanje kosov uporabljeno elektro fuzijsko varjenje;</w:t>
      </w:r>
    </w:p>
    <w:p w14:paraId="51AB7C4D" w14:textId="77777777" w:rsidR="00BD2620" w:rsidRPr="00BD2620" w:rsidRDefault="00BD2620" w:rsidP="009B3773">
      <w:pPr>
        <w:pStyle w:val="Odstavekseznama"/>
        <w:widowControl w:val="0"/>
        <w:numPr>
          <w:ilvl w:val="0"/>
          <w:numId w:val="40"/>
        </w:numPr>
        <w:spacing w:before="60" w:after="120"/>
        <w:ind w:left="284" w:hanging="284"/>
        <w:jc w:val="both"/>
        <w:rPr>
          <w:rFonts w:ascii="Tahoma" w:hAnsi="Tahoma" w:cs="Tahoma"/>
        </w:rPr>
      </w:pPr>
      <w:r w:rsidRPr="00BD2620">
        <w:rPr>
          <w:rFonts w:ascii="Tahoma" w:hAnsi="Tahoma" w:cs="Tahoma"/>
        </w:rPr>
        <w:t>vodovoda iz polietilenskih cevi dimenzije PE ___________ v skupni dolžini</w:t>
      </w:r>
      <w:r w:rsidR="004A5BD2">
        <w:rPr>
          <w:rFonts w:ascii="Tahoma" w:hAnsi="Tahoma" w:cs="Tahoma"/>
        </w:rPr>
        <w:t xml:space="preserve"> cevovodov</w:t>
      </w:r>
      <w:r w:rsidRPr="00BD2620">
        <w:rPr>
          <w:rFonts w:ascii="Tahoma" w:hAnsi="Tahoma" w:cs="Tahoma"/>
        </w:rPr>
        <w:t xml:space="preserve"> ____________ metrov, pri čemer je bilo za spajanje kosov uporabljeno elektro fuzijsko varjenje;</w:t>
      </w:r>
    </w:p>
    <w:p w14:paraId="3ACC71AF" w14:textId="77777777" w:rsidR="00BD2620" w:rsidRPr="00BD2620" w:rsidRDefault="00BD2620" w:rsidP="009B3773">
      <w:pPr>
        <w:pStyle w:val="Odstavekseznama"/>
        <w:widowControl w:val="0"/>
        <w:numPr>
          <w:ilvl w:val="0"/>
          <w:numId w:val="40"/>
        </w:numPr>
        <w:spacing w:before="60" w:after="120"/>
        <w:ind w:left="284" w:hanging="284"/>
        <w:jc w:val="both"/>
        <w:rPr>
          <w:rFonts w:ascii="Tahoma" w:hAnsi="Tahoma" w:cs="Tahoma"/>
        </w:rPr>
      </w:pPr>
      <w:r w:rsidRPr="00BD2620">
        <w:rPr>
          <w:rFonts w:ascii="Tahoma" w:hAnsi="Tahoma" w:cs="Tahoma"/>
        </w:rPr>
        <w:t xml:space="preserve">kanalizacije iz polietilenskih cevi dimenzije PE _____________ v skupni dolžini </w:t>
      </w:r>
      <w:r w:rsidR="004A5BD2">
        <w:rPr>
          <w:rFonts w:ascii="Tahoma" w:hAnsi="Tahoma" w:cs="Tahoma"/>
        </w:rPr>
        <w:t xml:space="preserve">cevovodov </w:t>
      </w:r>
      <w:r w:rsidRPr="00BD2620">
        <w:rPr>
          <w:rFonts w:ascii="Tahoma" w:hAnsi="Tahoma" w:cs="Tahoma"/>
        </w:rPr>
        <w:t>_____________ metrov, pri čemer je bilo za spajanje kosov uporabljeno elektro fuzijsko varjenje.</w:t>
      </w:r>
    </w:p>
    <w:p w14:paraId="50322D00" w14:textId="77777777" w:rsidR="00CC7A49" w:rsidRPr="007A5F4B" w:rsidRDefault="00CC7A49" w:rsidP="007A5F4B">
      <w:pPr>
        <w:tabs>
          <w:tab w:val="left" w:pos="284"/>
        </w:tabs>
        <w:jc w:val="both"/>
        <w:rPr>
          <w:rFonts w:ascii="Tahoma" w:hAnsi="Tahoma" w:cs="Tahoma"/>
          <w:i/>
        </w:rPr>
      </w:pPr>
      <w:r w:rsidRPr="007A5F4B">
        <w:rPr>
          <w:rFonts w:ascii="Tahoma" w:hAnsi="Tahoma" w:cs="Tahoma"/>
          <w:i/>
        </w:rPr>
        <w:t>(</w:t>
      </w:r>
      <w:r w:rsidR="00736121" w:rsidRPr="00DA2B85">
        <w:rPr>
          <w:rFonts w:ascii="Tahoma" w:hAnsi="Tahoma" w:cs="Tahoma"/>
          <w:i/>
          <w:iCs/>
        </w:rPr>
        <w:t>ustrezno označite</w:t>
      </w:r>
      <w:r w:rsidR="00736121">
        <w:rPr>
          <w:rFonts w:ascii="Tahoma" w:hAnsi="Tahoma" w:cs="Tahoma"/>
          <w:i/>
          <w:iCs/>
        </w:rPr>
        <w:t xml:space="preserve"> oz. podčrtajte </w:t>
      </w:r>
      <w:r w:rsidR="00736121" w:rsidRPr="007A5F4B">
        <w:rPr>
          <w:rFonts w:ascii="Tahoma" w:hAnsi="Tahoma" w:cs="Tahoma"/>
          <w:i/>
        </w:rPr>
        <w:t>in izpolnite</w:t>
      </w:r>
      <w:r w:rsidRPr="007A5F4B">
        <w:rPr>
          <w:rFonts w:ascii="Tahoma" w:hAnsi="Tahoma" w:cs="Tahoma"/>
          <w:i/>
        </w:rPr>
        <w:t>!)</w:t>
      </w:r>
    </w:p>
    <w:p w14:paraId="2FF53E74" w14:textId="77777777" w:rsidR="00FD5FCE" w:rsidRDefault="00FD5FCE" w:rsidP="004C2041">
      <w:pPr>
        <w:widowControl w:val="0"/>
        <w:ind w:right="-2"/>
        <w:jc w:val="both"/>
        <w:rPr>
          <w:rFonts w:ascii="Tahoma" w:hAnsi="Tahoma" w:cs="Tahoma"/>
        </w:rPr>
      </w:pPr>
    </w:p>
    <w:p w14:paraId="6E69BFBB"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69ED4FBC" w14:textId="77777777" w:rsidR="001F2061" w:rsidRDefault="001F2061" w:rsidP="004C2041">
      <w:pPr>
        <w:widowControl w:val="0"/>
        <w:ind w:right="-2"/>
        <w:jc w:val="both"/>
        <w:rPr>
          <w:rFonts w:ascii="Tahoma" w:hAnsi="Tahoma" w:cs="Tahoma"/>
        </w:rPr>
      </w:pPr>
    </w:p>
    <w:p w14:paraId="5018C13A"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60B9B76B" w14:textId="77777777" w:rsidR="00B2593D" w:rsidRPr="00076910" w:rsidRDefault="00B2593D" w:rsidP="004C2041">
      <w:pPr>
        <w:widowControl w:val="0"/>
        <w:jc w:val="both"/>
        <w:rPr>
          <w:rFonts w:ascii="Tahoma" w:hAnsi="Tahoma" w:cs="Tahoma"/>
        </w:rPr>
      </w:pPr>
    </w:p>
    <w:p w14:paraId="4FBE6C8C"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5757072E" w14:textId="77777777" w:rsidR="00B2593D" w:rsidRPr="00076910" w:rsidRDefault="00B2593D" w:rsidP="004C2041">
      <w:pPr>
        <w:widowControl w:val="0"/>
        <w:jc w:val="both"/>
        <w:rPr>
          <w:rFonts w:ascii="Tahoma" w:hAnsi="Tahoma" w:cs="Tahoma"/>
        </w:rPr>
      </w:pPr>
    </w:p>
    <w:p w14:paraId="40BB6520"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7023484D" w14:textId="77777777" w:rsidR="00B2593D" w:rsidRPr="00736121" w:rsidRDefault="00B2593D" w:rsidP="004C2041">
      <w:pPr>
        <w:widowControl w:val="0"/>
        <w:rPr>
          <w:rFonts w:ascii="Tahoma" w:hAnsi="Tahoma" w:cs="Tahoma"/>
          <w:bCs/>
        </w:rPr>
      </w:pPr>
    </w:p>
    <w:p w14:paraId="14999D59"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64361E0C" w14:textId="77777777" w:rsidR="003D63DB" w:rsidRPr="00076910" w:rsidRDefault="003D63DB" w:rsidP="004C2041">
      <w:pPr>
        <w:tabs>
          <w:tab w:val="left" w:pos="284"/>
        </w:tabs>
        <w:jc w:val="both"/>
        <w:rPr>
          <w:rFonts w:ascii="Tahoma" w:hAnsi="Tahoma" w:cs="Tahoma"/>
        </w:rPr>
      </w:pPr>
    </w:p>
    <w:p w14:paraId="0B2B8D7A" w14:textId="77777777" w:rsidR="00477BED" w:rsidRPr="00076910" w:rsidRDefault="00477BED" w:rsidP="004C2041">
      <w:pPr>
        <w:tabs>
          <w:tab w:val="left" w:pos="284"/>
        </w:tabs>
        <w:jc w:val="both"/>
        <w:rPr>
          <w:rFonts w:ascii="Tahoma" w:hAnsi="Tahoma" w:cs="Tahoma"/>
        </w:rPr>
      </w:pPr>
    </w:p>
    <w:p w14:paraId="20DF3001" w14:textId="77777777" w:rsidR="003D63DB" w:rsidRPr="00840B0E" w:rsidRDefault="003D63DB" w:rsidP="004C2041">
      <w:pPr>
        <w:rPr>
          <w:rFonts w:ascii="Tahoma" w:hAnsi="Tahoma" w:cs="Tahoma"/>
        </w:rPr>
      </w:pPr>
      <w:r w:rsidRPr="00840B0E">
        <w:rPr>
          <w:rFonts w:ascii="Tahoma" w:hAnsi="Tahoma" w:cs="Tahoma"/>
        </w:rPr>
        <w:t>____________________________________________</w:t>
      </w:r>
    </w:p>
    <w:p w14:paraId="2D41500F" w14:textId="77777777" w:rsidR="003D63DB" w:rsidRPr="00840B0E" w:rsidRDefault="003D63DB" w:rsidP="004C2041">
      <w:pPr>
        <w:tabs>
          <w:tab w:val="left" w:pos="5245"/>
        </w:tabs>
        <w:jc w:val="both"/>
        <w:rPr>
          <w:rFonts w:ascii="Tahoma" w:hAnsi="Tahoma" w:cs="Tahoma"/>
        </w:rPr>
      </w:pPr>
      <w:r w:rsidRPr="00840B0E">
        <w:rPr>
          <w:rFonts w:ascii="Tahoma" w:hAnsi="Tahoma" w:cs="Tahoma"/>
        </w:rPr>
        <w:t>(Naziv, žig in podpis odgovorne osebe investitorja)</w:t>
      </w:r>
    </w:p>
    <w:p w14:paraId="3DA9240B" w14:textId="77777777" w:rsidR="00434C9F" w:rsidRDefault="00434C9F">
      <w:pPr>
        <w:rPr>
          <w:rFonts w:ascii="Tahoma" w:hAnsi="Tahoma" w:cs="Tahoma"/>
        </w:rPr>
      </w:pPr>
      <w:r>
        <w:rPr>
          <w:rFonts w:ascii="Tahoma" w:hAnsi="Tahoma" w:cs="Tahoma"/>
        </w:rPr>
        <w:br w:type="page"/>
      </w:r>
    </w:p>
    <w:p w14:paraId="1CD8969C"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7550E647" w14:textId="77777777" w:rsidTr="00A7657D">
        <w:tc>
          <w:tcPr>
            <w:tcW w:w="8150" w:type="dxa"/>
            <w:tcBorders>
              <w:top w:val="single" w:sz="4" w:space="0" w:color="auto"/>
              <w:bottom w:val="single" w:sz="4" w:space="0" w:color="auto"/>
            </w:tcBorders>
          </w:tcPr>
          <w:p w14:paraId="3C16A5A1"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D96C3B">
              <w:rPr>
                <w:rFonts w:ascii="Tahoma" w:hAnsi="Tahoma" w:cs="Tahoma"/>
              </w:rPr>
              <w:t>KADROVSKA STRUKTURA</w:t>
            </w:r>
          </w:p>
        </w:tc>
        <w:tc>
          <w:tcPr>
            <w:tcW w:w="1418" w:type="dxa"/>
            <w:tcBorders>
              <w:top w:val="single" w:sz="4" w:space="0" w:color="auto"/>
              <w:bottom w:val="single" w:sz="4" w:space="0" w:color="auto"/>
            </w:tcBorders>
          </w:tcPr>
          <w:p w14:paraId="4BDCEBDA"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3B9F3B10" w14:textId="77777777" w:rsidR="00291790" w:rsidRPr="00076910" w:rsidRDefault="00291790" w:rsidP="00B11E1B">
      <w:pPr>
        <w:keepNext/>
        <w:widowControl w:val="0"/>
        <w:jc w:val="both"/>
        <w:rPr>
          <w:rFonts w:ascii="Tahoma" w:hAnsi="Tahoma" w:cs="Tahoma"/>
        </w:rPr>
      </w:pPr>
    </w:p>
    <w:p w14:paraId="66A9A5A8" w14:textId="77777777" w:rsidR="007B52D4"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DF2A09" w:rsidRPr="00076910">
        <w:rPr>
          <w:rFonts w:ascii="Tahoma" w:hAnsi="Tahoma" w:cs="Tahoma"/>
          <w:b/>
        </w:rPr>
        <w:t>JPE-SIR-</w:t>
      </w:r>
      <w:r w:rsidR="00155644">
        <w:rPr>
          <w:rFonts w:ascii="Tahoma" w:hAnsi="Tahoma" w:cs="Tahoma"/>
          <w:b/>
        </w:rPr>
        <w:t>190/24</w:t>
      </w:r>
      <w:r w:rsidRPr="00076910">
        <w:rPr>
          <w:rFonts w:ascii="Tahoma" w:hAnsi="Tahoma" w:cs="Tahoma"/>
        </w:rPr>
        <w:t xml:space="preserve"> </w:t>
      </w:r>
      <w:r w:rsidR="00A26937">
        <w:rPr>
          <w:rFonts w:ascii="Tahoma" w:hAnsi="Tahoma" w:cs="Tahoma"/>
          <w:b/>
        </w:rPr>
        <w:t>Izvedba strojno instalacijsk</w:t>
      </w:r>
      <w:r w:rsidR="00D43701">
        <w:rPr>
          <w:rFonts w:ascii="Tahoma" w:hAnsi="Tahoma" w:cs="Tahoma"/>
          <w:b/>
        </w:rPr>
        <w:t>ih</w:t>
      </w:r>
      <w:r w:rsidR="00A26937">
        <w:rPr>
          <w:rFonts w:ascii="Tahoma" w:hAnsi="Tahoma" w:cs="Tahoma"/>
          <w:b/>
        </w:rPr>
        <w:t xml:space="preserve"> del</w:t>
      </w:r>
      <w:r w:rsidR="00C05798">
        <w:rPr>
          <w:rFonts w:ascii="Tahoma" w:hAnsi="Tahoma" w:cs="Tahoma"/>
          <w:b/>
        </w:rPr>
        <w:t xml:space="preserve"> po treh sklopih</w:t>
      </w:r>
    </w:p>
    <w:p w14:paraId="15451DDD" w14:textId="77777777" w:rsidR="00736121" w:rsidRDefault="00736121" w:rsidP="003C27A3">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962"/>
        <w:gridCol w:w="4082"/>
      </w:tblGrid>
      <w:tr w:rsidR="00D96C3B" w:rsidRPr="00076910" w14:paraId="05EDBB14" w14:textId="77777777" w:rsidTr="0099641A">
        <w:trPr>
          <w:trHeight w:val="589"/>
        </w:trPr>
        <w:tc>
          <w:tcPr>
            <w:tcW w:w="562" w:type="dxa"/>
          </w:tcPr>
          <w:p w14:paraId="1797561E" w14:textId="77777777" w:rsidR="00D96C3B" w:rsidRPr="00076910" w:rsidRDefault="0099641A" w:rsidP="002E38F9">
            <w:pPr>
              <w:keepNext/>
              <w:widowControl w:val="0"/>
              <w:rPr>
                <w:rFonts w:ascii="Tahoma" w:hAnsi="Tahoma" w:cs="Tahoma"/>
              </w:rPr>
            </w:pPr>
            <w:r>
              <w:rPr>
                <w:rFonts w:ascii="Tahoma" w:hAnsi="Tahoma" w:cs="Tahoma"/>
              </w:rPr>
              <w:t>Z. št.</w:t>
            </w:r>
          </w:p>
        </w:tc>
        <w:tc>
          <w:tcPr>
            <w:tcW w:w="4962" w:type="dxa"/>
          </w:tcPr>
          <w:p w14:paraId="23CF8488" w14:textId="77777777" w:rsidR="00D96C3B" w:rsidRPr="00076910" w:rsidRDefault="00D96C3B" w:rsidP="002E38F9">
            <w:pPr>
              <w:keepNext/>
              <w:widowControl w:val="0"/>
              <w:rPr>
                <w:rFonts w:ascii="Tahoma" w:hAnsi="Tahoma" w:cs="Tahoma"/>
              </w:rPr>
            </w:pPr>
            <w:r w:rsidRPr="00076910">
              <w:rPr>
                <w:rFonts w:ascii="Tahoma" w:hAnsi="Tahoma" w:cs="Tahoma"/>
              </w:rPr>
              <w:t>Funkcija</w:t>
            </w:r>
          </w:p>
          <w:p w14:paraId="6B1C21C2" w14:textId="77777777" w:rsidR="00D96C3B" w:rsidRPr="00076910" w:rsidRDefault="00D96C3B" w:rsidP="002E38F9">
            <w:pPr>
              <w:keepNext/>
              <w:widowControl w:val="0"/>
              <w:rPr>
                <w:rFonts w:ascii="Tahoma" w:hAnsi="Tahoma" w:cs="Tahoma"/>
              </w:rPr>
            </w:pPr>
          </w:p>
        </w:tc>
        <w:tc>
          <w:tcPr>
            <w:tcW w:w="4082" w:type="dxa"/>
          </w:tcPr>
          <w:p w14:paraId="3147ECD7" w14:textId="77777777" w:rsidR="00D96C3B" w:rsidRDefault="00D96C3B" w:rsidP="002E38F9">
            <w:pPr>
              <w:keepNext/>
              <w:widowControl w:val="0"/>
              <w:rPr>
                <w:rFonts w:ascii="Tahoma" w:hAnsi="Tahoma" w:cs="Tahoma"/>
              </w:rPr>
            </w:pPr>
            <w:r w:rsidRPr="00076910">
              <w:rPr>
                <w:rFonts w:ascii="Tahoma" w:hAnsi="Tahoma" w:cs="Tahoma"/>
              </w:rPr>
              <w:t>Ime, priimek, strokovna izobrazba,</w:t>
            </w:r>
          </w:p>
          <w:p w14:paraId="2F55B42C" w14:textId="77777777" w:rsidR="00D96C3B" w:rsidRPr="00076910" w:rsidRDefault="00D96C3B" w:rsidP="002E38F9">
            <w:pPr>
              <w:keepNext/>
              <w:widowControl w:val="0"/>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D96C3B" w:rsidRPr="00076910" w14:paraId="465EFF72" w14:textId="77777777" w:rsidTr="0099641A">
        <w:tc>
          <w:tcPr>
            <w:tcW w:w="562" w:type="dxa"/>
          </w:tcPr>
          <w:p w14:paraId="0C2E9F7F" w14:textId="77777777" w:rsidR="00D96C3B" w:rsidRDefault="00D96C3B" w:rsidP="002E38F9">
            <w:pPr>
              <w:keepNext/>
              <w:widowControl w:val="0"/>
              <w:rPr>
                <w:rFonts w:ascii="Tahoma" w:hAnsi="Tahoma" w:cs="Tahoma"/>
              </w:rPr>
            </w:pPr>
          </w:p>
          <w:p w14:paraId="73A98B92" w14:textId="77777777" w:rsidR="00D96C3B" w:rsidRPr="00076910" w:rsidRDefault="00D96C3B" w:rsidP="002E38F9">
            <w:pPr>
              <w:keepNext/>
              <w:widowControl w:val="0"/>
              <w:rPr>
                <w:rFonts w:ascii="Tahoma" w:hAnsi="Tahoma" w:cs="Tahoma"/>
              </w:rPr>
            </w:pPr>
            <w:r w:rsidRPr="00076910">
              <w:rPr>
                <w:rFonts w:ascii="Tahoma" w:hAnsi="Tahoma" w:cs="Tahoma"/>
              </w:rPr>
              <w:t>1.</w:t>
            </w:r>
          </w:p>
        </w:tc>
        <w:tc>
          <w:tcPr>
            <w:tcW w:w="4962" w:type="dxa"/>
          </w:tcPr>
          <w:p w14:paraId="4A5C6855" w14:textId="77777777" w:rsidR="00D96C3B" w:rsidRDefault="00D96C3B" w:rsidP="002E38F9">
            <w:pPr>
              <w:keepNext/>
              <w:widowControl w:val="0"/>
              <w:rPr>
                <w:rFonts w:ascii="Tahoma" w:hAnsi="Tahoma" w:cs="Tahoma"/>
                <w:highlight w:val="yellow"/>
              </w:rPr>
            </w:pPr>
          </w:p>
          <w:p w14:paraId="561B6E4D" w14:textId="77777777" w:rsidR="00D96C3B" w:rsidRPr="00076910" w:rsidRDefault="00D96C3B" w:rsidP="002E38F9">
            <w:pPr>
              <w:keepNext/>
              <w:widowControl w:val="0"/>
              <w:rPr>
                <w:rFonts w:ascii="Tahoma" w:hAnsi="Tahoma" w:cs="Tahoma"/>
              </w:rPr>
            </w:pPr>
            <w:r w:rsidRPr="00076910">
              <w:rPr>
                <w:rFonts w:ascii="Tahoma" w:hAnsi="Tahoma" w:cs="Tahoma"/>
              </w:rPr>
              <w:t>Vodja strojno inštalacijskih del</w:t>
            </w:r>
          </w:p>
          <w:p w14:paraId="75636F9D" w14:textId="77777777" w:rsidR="00D96C3B" w:rsidRPr="00076910" w:rsidRDefault="00D96C3B" w:rsidP="002E38F9">
            <w:pPr>
              <w:keepNext/>
              <w:widowControl w:val="0"/>
              <w:rPr>
                <w:rFonts w:ascii="Tahoma" w:hAnsi="Tahoma" w:cs="Tahoma"/>
              </w:rPr>
            </w:pPr>
          </w:p>
        </w:tc>
        <w:tc>
          <w:tcPr>
            <w:tcW w:w="4082" w:type="dxa"/>
          </w:tcPr>
          <w:p w14:paraId="02BDCC9B" w14:textId="77777777" w:rsidR="00D96C3B" w:rsidRPr="00076910" w:rsidRDefault="00D96C3B" w:rsidP="002E38F9">
            <w:pPr>
              <w:keepNext/>
              <w:widowControl w:val="0"/>
              <w:rPr>
                <w:rFonts w:ascii="Tahoma" w:hAnsi="Tahoma" w:cs="Tahoma"/>
              </w:rPr>
            </w:pPr>
          </w:p>
        </w:tc>
      </w:tr>
      <w:tr w:rsidR="00D96C3B" w:rsidRPr="00076910" w14:paraId="6572E6BA" w14:textId="77777777" w:rsidTr="0099641A">
        <w:tc>
          <w:tcPr>
            <w:tcW w:w="562" w:type="dxa"/>
            <w:tcBorders>
              <w:top w:val="single" w:sz="4" w:space="0" w:color="auto"/>
              <w:left w:val="single" w:sz="4" w:space="0" w:color="auto"/>
              <w:bottom w:val="single" w:sz="4" w:space="0" w:color="auto"/>
              <w:right w:val="single" w:sz="4" w:space="0" w:color="auto"/>
            </w:tcBorders>
          </w:tcPr>
          <w:p w14:paraId="457A878A" w14:textId="77777777" w:rsidR="00D96C3B" w:rsidRPr="00076910" w:rsidRDefault="00D96C3B" w:rsidP="002E38F9">
            <w:pPr>
              <w:keepNext/>
              <w:widowControl w:val="0"/>
              <w:rPr>
                <w:rFonts w:ascii="Tahoma" w:hAnsi="Tahoma" w:cs="Tahoma"/>
              </w:rPr>
            </w:pPr>
          </w:p>
          <w:p w14:paraId="08AEA2C9" w14:textId="77777777" w:rsidR="00D96C3B" w:rsidRPr="00076910" w:rsidRDefault="00D96C3B" w:rsidP="002E38F9">
            <w:pPr>
              <w:keepNext/>
              <w:widowControl w:val="0"/>
              <w:rPr>
                <w:rFonts w:ascii="Tahoma" w:hAnsi="Tahoma" w:cs="Tahoma"/>
              </w:rPr>
            </w:pPr>
            <w:r w:rsidRPr="00076910">
              <w:rPr>
                <w:rFonts w:ascii="Tahoma" w:hAnsi="Tahoma" w:cs="Tahoma"/>
              </w:rPr>
              <w:t>2.</w:t>
            </w:r>
          </w:p>
        </w:tc>
        <w:tc>
          <w:tcPr>
            <w:tcW w:w="4962" w:type="dxa"/>
            <w:tcBorders>
              <w:top w:val="single" w:sz="4" w:space="0" w:color="auto"/>
              <w:left w:val="single" w:sz="4" w:space="0" w:color="auto"/>
              <w:bottom w:val="single" w:sz="4" w:space="0" w:color="auto"/>
              <w:right w:val="single" w:sz="4" w:space="0" w:color="auto"/>
            </w:tcBorders>
          </w:tcPr>
          <w:p w14:paraId="2EA7B0D8" w14:textId="77777777" w:rsidR="00D96C3B" w:rsidRPr="00076910" w:rsidRDefault="00D96C3B" w:rsidP="002E38F9">
            <w:pPr>
              <w:keepNext/>
              <w:widowControl w:val="0"/>
              <w:rPr>
                <w:rFonts w:ascii="Tahoma" w:hAnsi="Tahoma" w:cs="Tahoma"/>
              </w:rPr>
            </w:pPr>
          </w:p>
          <w:p w14:paraId="72380E4E"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6B89BD3F" w14:textId="77777777" w:rsidR="00D96C3B" w:rsidRPr="00076910" w:rsidRDefault="00D96C3B"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1E2DFDEB" w14:textId="77777777" w:rsidR="00D96C3B" w:rsidRPr="00076910" w:rsidRDefault="00D96C3B" w:rsidP="002E38F9">
            <w:pPr>
              <w:keepNext/>
              <w:widowControl w:val="0"/>
              <w:rPr>
                <w:rFonts w:ascii="Tahoma" w:hAnsi="Tahoma" w:cs="Tahoma"/>
              </w:rPr>
            </w:pPr>
          </w:p>
        </w:tc>
      </w:tr>
      <w:tr w:rsidR="00D96C3B" w:rsidRPr="00076910" w14:paraId="2CAF7DA5" w14:textId="77777777" w:rsidTr="0099641A">
        <w:tc>
          <w:tcPr>
            <w:tcW w:w="562" w:type="dxa"/>
            <w:tcBorders>
              <w:top w:val="single" w:sz="4" w:space="0" w:color="auto"/>
              <w:left w:val="single" w:sz="4" w:space="0" w:color="auto"/>
              <w:bottom w:val="single" w:sz="4" w:space="0" w:color="auto"/>
              <w:right w:val="single" w:sz="4" w:space="0" w:color="auto"/>
            </w:tcBorders>
          </w:tcPr>
          <w:p w14:paraId="040A5CEB" w14:textId="77777777" w:rsidR="00D96C3B" w:rsidRPr="00076910" w:rsidRDefault="00D96C3B" w:rsidP="002E38F9">
            <w:pPr>
              <w:keepNext/>
              <w:widowControl w:val="0"/>
              <w:rPr>
                <w:rFonts w:ascii="Tahoma" w:hAnsi="Tahoma" w:cs="Tahoma"/>
              </w:rPr>
            </w:pPr>
          </w:p>
          <w:p w14:paraId="1C9B53B4" w14:textId="77777777" w:rsidR="00D96C3B" w:rsidRPr="00076910" w:rsidRDefault="00D96C3B" w:rsidP="002E38F9">
            <w:pPr>
              <w:keepNext/>
              <w:widowControl w:val="0"/>
              <w:rPr>
                <w:rFonts w:ascii="Tahoma" w:hAnsi="Tahoma" w:cs="Tahoma"/>
              </w:rPr>
            </w:pPr>
            <w:r w:rsidRPr="00076910">
              <w:rPr>
                <w:rFonts w:ascii="Tahoma" w:hAnsi="Tahoma" w:cs="Tahoma"/>
              </w:rPr>
              <w:t>3.</w:t>
            </w:r>
          </w:p>
        </w:tc>
        <w:tc>
          <w:tcPr>
            <w:tcW w:w="4962" w:type="dxa"/>
            <w:tcBorders>
              <w:top w:val="single" w:sz="4" w:space="0" w:color="auto"/>
              <w:left w:val="single" w:sz="4" w:space="0" w:color="auto"/>
              <w:bottom w:val="single" w:sz="4" w:space="0" w:color="auto"/>
              <w:right w:val="single" w:sz="4" w:space="0" w:color="auto"/>
            </w:tcBorders>
          </w:tcPr>
          <w:p w14:paraId="0DE6D9F0" w14:textId="77777777" w:rsidR="00D96C3B" w:rsidRDefault="00D96C3B" w:rsidP="002E38F9">
            <w:pPr>
              <w:keepNext/>
              <w:widowControl w:val="0"/>
              <w:rPr>
                <w:rFonts w:ascii="Tahoma" w:hAnsi="Tahoma" w:cs="Tahoma"/>
              </w:rPr>
            </w:pPr>
          </w:p>
          <w:p w14:paraId="6C4392D8"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77654D52" w14:textId="77777777" w:rsidR="00D96C3B" w:rsidRPr="00076910" w:rsidRDefault="00D96C3B"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04542F84" w14:textId="77777777" w:rsidR="00D96C3B" w:rsidRPr="00076910" w:rsidRDefault="00D96C3B" w:rsidP="002E38F9">
            <w:pPr>
              <w:keepNext/>
              <w:widowControl w:val="0"/>
              <w:rPr>
                <w:rFonts w:ascii="Tahoma" w:hAnsi="Tahoma" w:cs="Tahoma"/>
              </w:rPr>
            </w:pPr>
          </w:p>
        </w:tc>
      </w:tr>
      <w:tr w:rsidR="00D96C3B" w:rsidRPr="00076910" w14:paraId="58937FA7" w14:textId="77777777" w:rsidTr="0099641A">
        <w:tc>
          <w:tcPr>
            <w:tcW w:w="562" w:type="dxa"/>
            <w:tcBorders>
              <w:top w:val="single" w:sz="4" w:space="0" w:color="auto"/>
              <w:left w:val="single" w:sz="4" w:space="0" w:color="auto"/>
              <w:bottom w:val="single" w:sz="4" w:space="0" w:color="auto"/>
              <w:right w:val="single" w:sz="4" w:space="0" w:color="auto"/>
            </w:tcBorders>
          </w:tcPr>
          <w:p w14:paraId="6374009A" w14:textId="77777777" w:rsidR="00D96C3B" w:rsidRPr="00076910" w:rsidRDefault="00D96C3B" w:rsidP="002E38F9">
            <w:pPr>
              <w:keepNext/>
              <w:widowControl w:val="0"/>
              <w:rPr>
                <w:rFonts w:ascii="Tahoma" w:hAnsi="Tahoma" w:cs="Tahoma"/>
              </w:rPr>
            </w:pPr>
          </w:p>
          <w:p w14:paraId="7447EFBB" w14:textId="77777777" w:rsidR="00D96C3B" w:rsidRPr="00076910" w:rsidRDefault="00D96C3B" w:rsidP="002E38F9">
            <w:pPr>
              <w:keepNext/>
              <w:widowControl w:val="0"/>
              <w:rPr>
                <w:rFonts w:ascii="Tahoma" w:hAnsi="Tahoma" w:cs="Tahoma"/>
              </w:rPr>
            </w:pPr>
            <w:r w:rsidRPr="00076910">
              <w:rPr>
                <w:rFonts w:ascii="Tahoma" w:hAnsi="Tahoma" w:cs="Tahoma"/>
              </w:rPr>
              <w:t>4.</w:t>
            </w:r>
          </w:p>
        </w:tc>
        <w:tc>
          <w:tcPr>
            <w:tcW w:w="4962" w:type="dxa"/>
            <w:tcBorders>
              <w:top w:val="single" w:sz="4" w:space="0" w:color="auto"/>
              <w:left w:val="single" w:sz="4" w:space="0" w:color="auto"/>
              <w:bottom w:val="single" w:sz="4" w:space="0" w:color="auto"/>
              <w:right w:val="single" w:sz="4" w:space="0" w:color="auto"/>
            </w:tcBorders>
          </w:tcPr>
          <w:p w14:paraId="06C4C655" w14:textId="77777777" w:rsidR="00D96C3B" w:rsidRDefault="00D96C3B" w:rsidP="002E38F9">
            <w:pPr>
              <w:keepNext/>
              <w:widowControl w:val="0"/>
              <w:rPr>
                <w:rFonts w:ascii="Tahoma" w:hAnsi="Tahoma" w:cs="Tahoma"/>
              </w:rPr>
            </w:pPr>
          </w:p>
          <w:p w14:paraId="45F965D9"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0BC50DCD" w14:textId="77777777" w:rsidR="00D96C3B" w:rsidRPr="00076910" w:rsidRDefault="00D96C3B"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21AF2E64" w14:textId="77777777" w:rsidR="00D96C3B" w:rsidRPr="00076910" w:rsidRDefault="00D96C3B" w:rsidP="002E38F9">
            <w:pPr>
              <w:keepNext/>
              <w:widowControl w:val="0"/>
              <w:rPr>
                <w:rFonts w:ascii="Tahoma" w:hAnsi="Tahoma" w:cs="Tahoma"/>
              </w:rPr>
            </w:pPr>
          </w:p>
        </w:tc>
      </w:tr>
      <w:tr w:rsidR="0099641A" w:rsidRPr="00076910" w14:paraId="279223C7" w14:textId="77777777" w:rsidTr="0099641A">
        <w:tc>
          <w:tcPr>
            <w:tcW w:w="562" w:type="dxa"/>
            <w:tcBorders>
              <w:top w:val="single" w:sz="4" w:space="0" w:color="auto"/>
              <w:left w:val="single" w:sz="4" w:space="0" w:color="auto"/>
              <w:bottom w:val="single" w:sz="4" w:space="0" w:color="auto"/>
              <w:right w:val="single" w:sz="4" w:space="0" w:color="auto"/>
            </w:tcBorders>
          </w:tcPr>
          <w:p w14:paraId="2D9514E4" w14:textId="77777777" w:rsidR="0099641A" w:rsidRPr="00076910" w:rsidRDefault="0099641A" w:rsidP="002E38F9">
            <w:pPr>
              <w:keepNext/>
              <w:widowControl w:val="0"/>
              <w:rPr>
                <w:rFonts w:ascii="Tahoma" w:hAnsi="Tahoma" w:cs="Tahoma"/>
              </w:rPr>
            </w:pPr>
          </w:p>
          <w:p w14:paraId="4B4F45E5" w14:textId="77777777" w:rsidR="0099641A" w:rsidRPr="00076910" w:rsidRDefault="0099641A" w:rsidP="002E38F9">
            <w:pPr>
              <w:keepNext/>
              <w:widowControl w:val="0"/>
              <w:rPr>
                <w:rFonts w:ascii="Tahoma" w:hAnsi="Tahoma" w:cs="Tahoma"/>
              </w:rPr>
            </w:pPr>
            <w:r>
              <w:rPr>
                <w:rFonts w:ascii="Tahoma" w:hAnsi="Tahoma" w:cs="Tahoma"/>
              </w:rPr>
              <w:t>5</w:t>
            </w:r>
            <w:r w:rsidRPr="00076910">
              <w:rPr>
                <w:rFonts w:ascii="Tahoma" w:hAnsi="Tahoma" w:cs="Tahoma"/>
              </w:rPr>
              <w:t>.</w:t>
            </w:r>
          </w:p>
        </w:tc>
        <w:tc>
          <w:tcPr>
            <w:tcW w:w="4962" w:type="dxa"/>
            <w:tcBorders>
              <w:top w:val="single" w:sz="4" w:space="0" w:color="auto"/>
              <w:left w:val="single" w:sz="4" w:space="0" w:color="auto"/>
              <w:bottom w:val="single" w:sz="4" w:space="0" w:color="auto"/>
              <w:right w:val="single" w:sz="4" w:space="0" w:color="auto"/>
            </w:tcBorders>
          </w:tcPr>
          <w:p w14:paraId="3B393E94" w14:textId="77777777" w:rsidR="0099641A" w:rsidRPr="0099641A" w:rsidRDefault="0099641A" w:rsidP="002E38F9">
            <w:pPr>
              <w:keepNext/>
              <w:widowControl w:val="0"/>
              <w:rPr>
                <w:rFonts w:ascii="Tahoma" w:hAnsi="Tahoma" w:cs="Tahoma"/>
              </w:rPr>
            </w:pPr>
          </w:p>
          <w:p w14:paraId="1E228C2F" w14:textId="77777777" w:rsidR="0099641A" w:rsidRPr="0099641A" w:rsidRDefault="0099641A" w:rsidP="002E38F9">
            <w:pPr>
              <w:keepNext/>
              <w:widowControl w:val="0"/>
              <w:rPr>
                <w:rFonts w:ascii="Tahoma" w:hAnsi="Tahoma" w:cs="Tahoma"/>
              </w:rPr>
            </w:pPr>
            <w:r w:rsidRPr="0099641A">
              <w:rPr>
                <w:rFonts w:ascii="Tahoma" w:hAnsi="Tahoma" w:cs="Tahoma"/>
              </w:rPr>
              <w:t xml:space="preserve">Varilec – elektro fuzijsko varjenje PE cevi z objemko </w:t>
            </w:r>
            <w:r w:rsidRPr="0099641A">
              <w:rPr>
                <w:rFonts w:ascii="Tahoma" w:hAnsi="Tahoma" w:cs="Tahoma"/>
                <w:bCs/>
                <w:iCs/>
              </w:rPr>
              <w:t>za dimenzije cevi do PE 225</w:t>
            </w:r>
          </w:p>
          <w:p w14:paraId="2E68A770" w14:textId="77777777" w:rsidR="0099641A" w:rsidRPr="0099641A" w:rsidRDefault="0099641A"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7FEC4EA6" w14:textId="77777777" w:rsidR="0099641A" w:rsidRPr="00076910" w:rsidRDefault="0099641A" w:rsidP="002E38F9">
            <w:pPr>
              <w:keepNext/>
              <w:widowControl w:val="0"/>
              <w:rPr>
                <w:rFonts w:ascii="Tahoma" w:hAnsi="Tahoma" w:cs="Tahoma"/>
              </w:rPr>
            </w:pPr>
          </w:p>
        </w:tc>
      </w:tr>
      <w:tr w:rsidR="0099641A" w:rsidRPr="00076910" w14:paraId="7886A572" w14:textId="77777777" w:rsidTr="0099641A">
        <w:tc>
          <w:tcPr>
            <w:tcW w:w="562" w:type="dxa"/>
            <w:tcBorders>
              <w:top w:val="single" w:sz="4" w:space="0" w:color="auto"/>
              <w:left w:val="single" w:sz="4" w:space="0" w:color="auto"/>
              <w:bottom w:val="single" w:sz="4" w:space="0" w:color="auto"/>
              <w:right w:val="single" w:sz="4" w:space="0" w:color="auto"/>
            </w:tcBorders>
          </w:tcPr>
          <w:p w14:paraId="2C734B4E" w14:textId="77777777" w:rsidR="0099641A" w:rsidRPr="00076910" w:rsidRDefault="0099641A" w:rsidP="0099641A">
            <w:pPr>
              <w:keepNext/>
              <w:widowControl w:val="0"/>
              <w:rPr>
                <w:rFonts w:ascii="Tahoma" w:hAnsi="Tahoma" w:cs="Tahoma"/>
              </w:rPr>
            </w:pPr>
          </w:p>
          <w:p w14:paraId="5E1CCA26" w14:textId="77777777" w:rsidR="0099641A" w:rsidRPr="00076910" w:rsidRDefault="0099641A" w:rsidP="0099641A">
            <w:pPr>
              <w:keepNext/>
              <w:widowControl w:val="0"/>
              <w:rPr>
                <w:rFonts w:ascii="Tahoma" w:hAnsi="Tahoma" w:cs="Tahoma"/>
              </w:rPr>
            </w:pPr>
            <w:r>
              <w:rPr>
                <w:rFonts w:ascii="Tahoma" w:hAnsi="Tahoma" w:cs="Tahoma"/>
              </w:rPr>
              <w:t>6</w:t>
            </w:r>
            <w:r w:rsidRPr="00076910">
              <w:rPr>
                <w:rFonts w:ascii="Tahoma" w:hAnsi="Tahoma" w:cs="Tahoma"/>
              </w:rPr>
              <w:t>.</w:t>
            </w:r>
          </w:p>
        </w:tc>
        <w:tc>
          <w:tcPr>
            <w:tcW w:w="4962" w:type="dxa"/>
            <w:tcBorders>
              <w:top w:val="single" w:sz="4" w:space="0" w:color="auto"/>
              <w:left w:val="single" w:sz="4" w:space="0" w:color="auto"/>
              <w:bottom w:val="single" w:sz="4" w:space="0" w:color="auto"/>
              <w:right w:val="single" w:sz="4" w:space="0" w:color="auto"/>
            </w:tcBorders>
          </w:tcPr>
          <w:p w14:paraId="1183F357" w14:textId="77777777" w:rsidR="0099641A" w:rsidRPr="0099641A" w:rsidRDefault="0099641A" w:rsidP="0099641A">
            <w:pPr>
              <w:keepNext/>
              <w:widowControl w:val="0"/>
              <w:rPr>
                <w:rFonts w:ascii="Tahoma" w:hAnsi="Tahoma" w:cs="Tahoma"/>
              </w:rPr>
            </w:pPr>
          </w:p>
          <w:p w14:paraId="0E1B1ACA" w14:textId="77777777" w:rsidR="0099641A" w:rsidRPr="0099641A" w:rsidRDefault="0099641A" w:rsidP="0099641A">
            <w:pPr>
              <w:keepNext/>
              <w:widowControl w:val="0"/>
              <w:rPr>
                <w:rFonts w:ascii="Tahoma" w:hAnsi="Tahoma" w:cs="Tahoma"/>
              </w:rPr>
            </w:pPr>
            <w:r w:rsidRPr="0099641A">
              <w:rPr>
                <w:rFonts w:ascii="Tahoma" w:hAnsi="Tahoma" w:cs="Tahoma"/>
              </w:rPr>
              <w:t xml:space="preserve">Varilec – elektro fuzijsko varjenje PE cevi z objemko </w:t>
            </w:r>
            <w:r w:rsidRPr="0099641A">
              <w:rPr>
                <w:rFonts w:ascii="Tahoma" w:hAnsi="Tahoma" w:cs="Tahoma"/>
                <w:bCs/>
                <w:iCs/>
              </w:rPr>
              <w:t>za dimenzije cevi do PE 225</w:t>
            </w:r>
          </w:p>
          <w:p w14:paraId="40DF641E" w14:textId="77777777" w:rsidR="0099641A" w:rsidRPr="00076910" w:rsidRDefault="0099641A" w:rsidP="0099641A">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5510973B" w14:textId="77777777" w:rsidR="0099641A" w:rsidRPr="00076910" w:rsidRDefault="0099641A" w:rsidP="0099641A">
            <w:pPr>
              <w:keepNext/>
              <w:widowControl w:val="0"/>
              <w:rPr>
                <w:rFonts w:ascii="Tahoma" w:hAnsi="Tahoma" w:cs="Tahoma"/>
              </w:rPr>
            </w:pPr>
          </w:p>
        </w:tc>
      </w:tr>
      <w:tr w:rsidR="0099641A" w:rsidRPr="00076910" w14:paraId="30A2C533" w14:textId="77777777" w:rsidTr="0099641A">
        <w:tc>
          <w:tcPr>
            <w:tcW w:w="562" w:type="dxa"/>
            <w:tcBorders>
              <w:top w:val="single" w:sz="4" w:space="0" w:color="auto"/>
              <w:left w:val="single" w:sz="4" w:space="0" w:color="auto"/>
              <w:bottom w:val="single" w:sz="4" w:space="0" w:color="auto"/>
              <w:right w:val="single" w:sz="4" w:space="0" w:color="auto"/>
            </w:tcBorders>
          </w:tcPr>
          <w:p w14:paraId="6085FFA5" w14:textId="77777777" w:rsidR="0099641A" w:rsidRPr="00076910" w:rsidRDefault="0099641A" w:rsidP="0099641A">
            <w:pPr>
              <w:keepNext/>
              <w:widowControl w:val="0"/>
              <w:rPr>
                <w:rFonts w:ascii="Tahoma" w:hAnsi="Tahoma" w:cs="Tahoma"/>
              </w:rPr>
            </w:pPr>
          </w:p>
          <w:p w14:paraId="0FAD5940" w14:textId="77777777" w:rsidR="0099641A" w:rsidRPr="00076910" w:rsidRDefault="0099641A" w:rsidP="0099641A">
            <w:pPr>
              <w:keepNext/>
              <w:widowControl w:val="0"/>
              <w:rPr>
                <w:rFonts w:ascii="Tahoma" w:hAnsi="Tahoma" w:cs="Tahoma"/>
              </w:rPr>
            </w:pPr>
            <w:r>
              <w:rPr>
                <w:rFonts w:ascii="Tahoma" w:hAnsi="Tahoma" w:cs="Tahoma"/>
              </w:rPr>
              <w:t>7</w:t>
            </w:r>
            <w:r w:rsidRPr="00076910">
              <w:rPr>
                <w:rFonts w:ascii="Tahoma" w:hAnsi="Tahoma" w:cs="Tahoma"/>
              </w:rPr>
              <w:t>.</w:t>
            </w:r>
          </w:p>
        </w:tc>
        <w:tc>
          <w:tcPr>
            <w:tcW w:w="4962" w:type="dxa"/>
            <w:tcBorders>
              <w:top w:val="single" w:sz="4" w:space="0" w:color="auto"/>
              <w:left w:val="single" w:sz="4" w:space="0" w:color="auto"/>
              <w:bottom w:val="single" w:sz="4" w:space="0" w:color="auto"/>
              <w:right w:val="single" w:sz="4" w:space="0" w:color="auto"/>
            </w:tcBorders>
          </w:tcPr>
          <w:p w14:paraId="0845ACD8" w14:textId="77777777" w:rsidR="0099641A" w:rsidRPr="0099641A" w:rsidRDefault="0099641A" w:rsidP="0099641A">
            <w:pPr>
              <w:keepNext/>
              <w:widowControl w:val="0"/>
              <w:rPr>
                <w:rFonts w:ascii="Tahoma" w:hAnsi="Tahoma" w:cs="Tahoma"/>
              </w:rPr>
            </w:pPr>
          </w:p>
          <w:p w14:paraId="74047D9B" w14:textId="77777777" w:rsidR="0099641A" w:rsidRPr="0099641A" w:rsidRDefault="0099641A" w:rsidP="0099641A">
            <w:pPr>
              <w:keepNext/>
              <w:widowControl w:val="0"/>
              <w:rPr>
                <w:rFonts w:ascii="Tahoma" w:hAnsi="Tahoma" w:cs="Tahoma"/>
              </w:rPr>
            </w:pPr>
            <w:r w:rsidRPr="0099641A">
              <w:rPr>
                <w:rFonts w:ascii="Tahoma" w:hAnsi="Tahoma" w:cs="Tahoma"/>
              </w:rPr>
              <w:t xml:space="preserve">Varilec – elektro fuzijsko varjenje PE cevi z objemko </w:t>
            </w:r>
            <w:r w:rsidRPr="0099641A">
              <w:rPr>
                <w:rFonts w:ascii="Tahoma" w:hAnsi="Tahoma" w:cs="Tahoma"/>
                <w:bCs/>
                <w:iCs/>
              </w:rPr>
              <w:t>za dimenzije cevi do PE 225</w:t>
            </w:r>
          </w:p>
          <w:p w14:paraId="6B53AAC7" w14:textId="77777777" w:rsidR="0099641A" w:rsidRPr="00076910" w:rsidRDefault="0099641A" w:rsidP="0099641A">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03CB7DB9" w14:textId="77777777" w:rsidR="0099641A" w:rsidRPr="00076910" w:rsidRDefault="0099641A" w:rsidP="0099641A">
            <w:pPr>
              <w:keepNext/>
              <w:widowControl w:val="0"/>
              <w:rPr>
                <w:rFonts w:ascii="Tahoma" w:hAnsi="Tahoma" w:cs="Tahoma"/>
              </w:rPr>
            </w:pPr>
          </w:p>
        </w:tc>
      </w:tr>
      <w:tr w:rsidR="003979C7" w:rsidRPr="00076910" w14:paraId="7AE4F20B" w14:textId="77777777" w:rsidTr="003979C7">
        <w:tc>
          <w:tcPr>
            <w:tcW w:w="562" w:type="dxa"/>
            <w:tcBorders>
              <w:top w:val="single" w:sz="4" w:space="0" w:color="auto"/>
              <w:left w:val="single" w:sz="4" w:space="0" w:color="auto"/>
              <w:bottom w:val="single" w:sz="4" w:space="0" w:color="auto"/>
              <w:right w:val="single" w:sz="4" w:space="0" w:color="auto"/>
            </w:tcBorders>
          </w:tcPr>
          <w:p w14:paraId="6F7408B2" w14:textId="77777777" w:rsidR="003979C7" w:rsidRPr="00076910" w:rsidRDefault="003979C7" w:rsidP="002E38F9">
            <w:pPr>
              <w:keepNext/>
              <w:widowControl w:val="0"/>
              <w:rPr>
                <w:rFonts w:ascii="Tahoma" w:hAnsi="Tahoma" w:cs="Tahoma"/>
              </w:rPr>
            </w:pPr>
          </w:p>
          <w:p w14:paraId="517E8654" w14:textId="77777777" w:rsidR="003979C7" w:rsidRPr="00076910" w:rsidRDefault="003979C7" w:rsidP="002E38F9">
            <w:pPr>
              <w:keepNext/>
              <w:widowControl w:val="0"/>
              <w:rPr>
                <w:rFonts w:ascii="Tahoma" w:hAnsi="Tahoma" w:cs="Tahoma"/>
              </w:rPr>
            </w:pPr>
            <w:r>
              <w:rPr>
                <w:rFonts w:ascii="Tahoma" w:hAnsi="Tahoma" w:cs="Tahoma"/>
              </w:rPr>
              <w:t>8</w:t>
            </w:r>
            <w:r w:rsidRPr="00076910">
              <w:rPr>
                <w:rFonts w:ascii="Tahoma" w:hAnsi="Tahoma" w:cs="Tahoma"/>
              </w:rPr>
              <w:t>.</w:t>
            </w:r>
          </w:p>
        </w:tc>
        <w:tc>
          <w:tcPr>
            <w:tcW w:w="4962" w:type="dxa"/>
            <w:tcBorders>
              <w:top w:val="single" w:sz="4" w:space="0" w:color="auto"/>
              <w:left w:val="single" w:sz="4" w:space="0" w:color="auto"/>
              <w:bottom w:val="single" w:sz="4" w:space="0" w:color="auto"/>
              <w:right w:val="single" w:sz="4" w:space="0" w:color="auto"/>
            </w:tcBorders>
          </w:tcPr>
          <w:p w14:paraId="7DF4337B" w14:textId="77777777" w:rsidR="003979C7" w:rsidRPr="0099641A" w:rsidRDefault="003979C7" w:rsidP="002E38F9">
            <w:pPr>
              <w:keepNext/>
              <w:widowControl w:val="0"/>
              <w:rPr>
                <w:rFonts w:ascii="Tahoma" w:hAnsi="Tahoma" w:cs="Tahoma"/>
              </w:rPr>
            </w:pPr>
          </w:p>
          <w:p w14:paraId="1C67F643" w14:textId="77777777" w:rsidR="003979C7" w:rsidRDefault="003979C7" w:rsidP="003979C7">
            <w:pPr>
              <w:keepNext/>
              <w:widowControl w:val="0"/>
              <w:rPr>
                <w:rFonts w:ascii="Tahoma" w:hAnsi="Tahoma" w:cs="Tahoma"/>
              </w:rPr>
            </w:pPr>
            <w:r>
              <w:rPr>
                <w:rFonts w:ascii="Tahoma" w:hAnsi="Tahoma" w:cs="Tahoma"/>
              </w:rPr>
              <w:t>Monter za izdelavo in montažo predizoliranih spojk</w:t>
            </w:r>
          </w:p>
          <w:p w14:paraId="5B5F367D" w14:textId="77777777" w:rsidR="003979C7" w:rsidRPr="00076910" w:rsidRDefault="003979C7" w:rsidP="003979C7">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6EBA448E" w14:textId="77777777" w:rsidR="003979C7" w:rsidRPr="00076910" w:rsidRDefault="003979C7" w:rsidP="002E38F9">
            <w:pPr>
              <w:keepNext/>
              <w:widowControl w:val="0"/>
              <w:rPr>
                <w:rFonts w:ascii="Tahoma" w:hAnsi="Tahoma" w:cs="Tahoma"/>
              </w:rPr>
            </w:pPr>
          </w:p>
        </w:tc>
      </w:tr>
      <w:tr w:rsidR="003979C7" w:rsidRPr="00076910" w14:paraId="7CF71DD9" w14:textId="77777777" w:rsidTr="003979C7">
        <w:tc>
          <w:tcPr>
            <w:tcW w:w="562" w:type="dxa"/>
            <w:tcBorders>
              <w:top w:val="single" w:sz="4" w:space="0" w:color="auto"/>
              <w:left w:val="single" w:sz="4" w:space="0" w:color="auto"/>
              <w:bottom w:val="single" w:sz="4" w:space="0" w:color="auto"/>
              <w:right w:val="single" w:sz="4" w:space="0" w:color="auto"/>
            </w:tcBorders>
          </w:tcPr>
          <w:p w14:paraId="3C2696F1" w14:textId="77777777" w:rsidR="003979C7" w:rsidRPr="00076910" w:rsidRDefault="003979C7" w:rsidP="003979C7">
            <w:pPr>
              <w:keepNext/>
              <w:widowControl w:val="0"/>
              <w:rPr>
                <w:rFonts w:ascii="Tahoma" w:hAnsi="Tahoma" w:cs="Tahoma"/>
              </w:rPr>
            </w:pPr>
          </w:p>
          <w:p w14:paraId="2F797AA3" w14:textId="77777777" w:rsidR="003979C7" w:rsidRPr="00076910" w:rsidRDefault="003979C7" w:rsidP="003979C7">
            <w:pPr>
              <w:keepNext/>
              <w:widowControl w:val="0"/>
              <w:rPr>
                <w:rFonts w:ascii="Tahoma" w:hAnsi="Tahoma" w:cs="Tahoma"/>
              </w:rPr>
            </w:pPr>
            <w:r>
              <w:rPr>
                <w:rFonts w:ascii="Tahoma" w:hAnsi="Tahoma" w:cs="Tahoma"/>
              </w:rPr>
              <w:t>9</w:t>
            </w:r>
            <w:r w:rsidRPr="00076910">
              <w:rPr>
                <w:rFonts w:ascii="Tahoma" w:hAnsi="Tahoma" w:cs="Tahoma"/>
              </w:rPr>
              <w:t>.</w:t>
            </w:r>
          </w:p>
        </w:tc>
        <w:tc>
          <w:tcPr>
            <w:tcW w:w="4962" w:type="dxa"/>
            <w:tcBorders>
              <w:top w:val="single" w:sz="4" w:space="0" w:color="auto"/>
              <w:left w:val="single" w:sz="4" w:space="0" w:color="auto"/>
              <w:bottom w:val="single" w:sz="4" w:space="0" w:color="auto"/>
              <w:right w:val="single" w:sz="4" w:space="0" w:color="auto"/>
            </w:tcBorders>
          </w:tcPr>
          <w:p w14:paraId="626285F2" w14:textId="77777777" w:rsidR="003979C7" w:rsidRPr="0099641A" w:rsidRDefault="003979C7" w:rsidP="003979C7">
            <w:pPr>
              <w:keepNext/>
              <w:widowControl w:val="0"/>
              <w:rPr>
                <w:rFonts w:ascii="Tahoma" w:hAnsi="Tahoma" w:cs="Tahoma"/>
              </w:rPr>
            </w:pPr>
          </w:p>
          <w:p w14:paraId="78B980BC" w14:textId="77777777" w:rsidR="003979C7" w:rsidRDefault="003979C7" w:rsidP="003979C7">
            <w:pPr>
              <w:keepNext/>
              <w:widowControl w:val="0"/>
              <w:rPr>
                <w:rFonts w:ascii="Tahoma" w:hAnsi="Tahoma" w:cs="Tahoma"/>
              </w:rPr>
            </w:pPr>
            <w:r>
              <w:rPr>
                <w:rFonts w:ascii="Tahoma" w:hAnsi="Tahoma" w:cs="Tahoma"/>
              </w:rPr>
              <w:t>Monter za izdelavo in montažo predizoliranih spojk</w:t>
            </w:r>
          </w:p>
          <w:p w14:paraId="7F8C94BE" w14:textId="77777777" w:rsidR="003979C7" w:rsidRPr="00076910" w:rsidRDefault="003979C7" w:rsidP="003979C7">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4F334551" w14:textId="77777777" w:rsidR="003979C7" w:rsidRPr="00076910" w:rsidRDefault="003979C7" w:rsidP="003979C7">
            <w:pPr>
              <w:keepNext/>
              <w:widowControl w:val="0"/>
              <w:rPr>
                <w:rFonts w:ascii="Tahoma" w:hAnsi="Tahoma" w:cs="Tahoma"/>
              </w:rPr>
            </w:pPr>
          </w:p>
        </w:tc>
      </w:tr>
    </w:tbl>
    <w:p w14:paraId="2F40FD7A" w14:textId="77777777" w:rsidR="00D96C3B" w:rsidRDefault="00D96C3B" w:rsidP="003C27A3">
      <w:pPr>
        <w:keepNext/>
        <w:widowControl w:val="0"/>
        <w:jc w:val="both"/>
        <w:rPr>
          <w:rFonts w:ascii="Tahoma" w:hAnsi="Tahoma" w:cs="Tahoma"/>
        </w:rPr>
      </w:pPr>
    </w:p>
    <w:p w14:paraId="6B48FDAC"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6A388CD8" w14:textId="77777777" w:rsidR="00152078" w:rsidRDefault="00152078" w:rsidP="00AC3E40">
      <w:pPr>
        <w:widowControl w:val="0"/>
        <w:jc w:val="both"/>
        <w:rPr>
          <w:rFonts w:ascii="Tahoma" w:hAnsi="Tahoma" w:cs="Tahoma"/>
          <w:b/>
        </w:rPr>
      </w:pPr>
    </w:p>
    <w:p w14:paraId="168020E6" w14:textId="77777777" w:rsidR="00291790" w:rsidRPr="00076910" w:rsidRDefault="00291790" w:rsidP="00AC3E40">
      <w:pPr>
        <w:widowControl w:val="0"/>
        <w:jc w:val="both"/>
        <w:rPr>
          <w:rFonts w:ascii="Tahoma" w:hAnsi="Tahoma" w:cs="Tahoma"/>
          <w:b/>
        </w:rPr>
      </w:pPr>
    </w:p>
    <w:p w14:paraId="4C7AD6A5"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1F894F89" w14:textId="77777777" w:rsidR="003434E8" w:rsidRDefault="003434E8" w:rsidP="00AC3E40">
      <w:pPr>
        <w:pStyle w:val="Telobesedila-zamik"/>
        <w:widowControl w:val="0"/>
        <w:tabs>
          <w:tab w:val="left" w:pos="357"/>
        </w:tabs>
        <w:ind w:left="357"/>
        <w:rPr>
          <w:rFonts w:ascii="Tahoma" w:hAnsi="Tahoma" w:cs="Tahoma"/>
          <w:sz w:val="20"/>
          <w:lang w:val="sl-SI"/>
        </w:rPr>
      </w:pPr>
    </w:p>
    <w:p w14:paraId="71BCFB35" w14:textId="77777777" w:rsidR="004C193D" w:rsidRPr="00076910" w:rsidRDefault="004C193D" w:rsidP="00AC3E40">
      <w:pPr>
        <w:pStyle w:val="Telobesedila-zamik"/>
        <w:widowControl w:val="0"/>
        <w:tabs>
          <w:tab w:val="left" w:pos="357"/>
        </w:tabs>
        <w:ind w:left="357"/>
        <w:rPr>
          <w:rFonts w:ascii="Tahoma" w:hAnsi="Tahoma" w:cs="Tahoma"/>
          <w:sz w:val="20"/>
          <w:lang w:val="sl-SI"/>
        </w:rPr>
      </w:pPr>
    </w:p>
    <w:p w14:paraId="79FE022F"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20A6AE80"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A20753">
        <w:rPr>
          <w:rFonts w:ascii="Tahoma" w:hAnsi="Tahoma" w:cs="Tahoma"/>
          <w:sz w:val="20"/>
          <w:lang w:val="sl-SI"/>
        </w:rPr>
        <w:t>N</w:t>
      </w:r>
      <w:r w:rsidRPr="00076910">
        <w:rPr>
          <w:rFonts w:ascii="Tahoma" w:hAnsi="Tahoma" w:cs="Tahoma"/>
          <w:sz w:val="20"/>
          <w:lang w:val="sl-SI"/>
        </w:rPr>
        <w:t>aziv ponudnika)</w:t>
      </w:r>
    </w:p>
    <w:p w14:paraId="35812DDB"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37C8FDBB" w14:textId="77777777" w:rsidR="004A1207" w:rsidRPr="00076910" w:rsidRDefault="004A1207" w:rsidP="00AC3E40">
      <w:pPr>
        <w:pStyle w:val="Telobesedila-zamik"/>
        <w:widowControl w:val="0"/>
        <w:tabs>
          <w:tab w:val="left" w:pos="357"/>
        </w:tabs>
        <w:ind w:left="357"/>
        <w:rPr>
          <w:rFonts w:ascii="Tahoma" w:hAnsi="Tahoma" w:cs="Tahoma"/>
          <w:sz w:val="20"/>
          <w:lang w:val="sl-SI"/>
        </w:rPr>
      </w:pPr>
    </w:p>
    <w:p w14:paraId="34BABA3D"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7A877EB0" w14:textId="77777777" w:rsidR="004A1207"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A20753">
        <w:rPr>
          <w:rFonts w:ascii="Tahoma" w:hAnsi="Tahoma" w:cs="Tahoma"/>
          <w:sz w:val="20"/>
          <w:lang w:val="sl-SI"/>
        </w:rPr>
        <w:t>I</w:t>
      </w:r>
      <w:r w:rsidRPr="00076910">
        <w:rPr>
          <w:rFonts w:ascii="Tahoma" w:hAnsi="Tahoma" w:cs="Tahoma"/>
          <w:sz w:val="20"/>
          <w:lang w:val="sl-SI"/>
        </w:rPr>
        <w:t>me in priimek ter podpis odgovorne osebe)</w:t>
      </w:r>
    </w:p>
    <w:p w14:paraId="3B141F8C" w14:textId="77777777" w:rsidR="00E85E94" w:rsidRPr="004A5320" w:rsidRDefault="00E85E94" w:rsidP="004A5320">
      <w:pPr>
        <w:pStyle w:val="Telobesedila-zamik"/>
        <w:widowControl w:val="0"/>
        <w:tabs>
          <w:tab w:val="left" w:pos="357"/>
        </w:tabs>
        <w:ind w:left="357"/>
        <w:rPr>
          <w:rFonts w:ascii="Tahoma" w:hAnsi="Tahoma" w:cs="Tahoma"/>
          <w:sz w:val="20"/>
          <w:lang w:val="sl-SI"/>
        </w:rPr>
      </w:pPr>
      <w:r>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2714F25A" w14:textId="77777777" w:rsidTr="00C84907">
        <w:tc>
          <w:tcPr>
            <w:tcW w:w="7740" w:type="dxa"/>
            <w:tcBorders>
              <w:top w:val="single" w:sz="4" w:space="0" w:color="000000"/>
              <w:left w:val="single" w:sz="4" w:space="0" w:color="000000"/>
              <w:bottom w:val="single" w:sz="4" w:space="0" w:color="000000"/>
            </w:tcBorders>
          </w:tcPr>
          <w:p w14:paraId="0E0B1035"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59798CA1" w14:textId="77777777" w:rsidR="00693E44" w:rsidRPr="00076910" w:rsidRDefault="00693E44" w:rsidP="00B11E1B">
            <w:pPr>
              <w:keepNext/>
              <w:widowControl w:val="0"/>
              <w:ind w:left="48" w:hanging="48"/>
              <w:jc w:val="both"/>
              <w:rPr>
                <w:rFonts w:ascii="Tahoma" w:eastAsia="Calibri" w:hAnsi="Tahoma" w:cs="Tahoma"/>
                <w:i/>
                <w:sz w:val="22"/>
                <w:szCs w:val="22"/>
                <w:lang w:eastAsia="en-US"/>
              </w:rPr>
            </w:pPr>
          </w:p>
        </w:tc>
      </w:tr>
    </w:tbl>
    <w:p w14:paraId="69A235D1" w14:textId="77777777" w:rsidR="00693E44" w:rsidRPr="00076910" w:rsidRDefault="00693E44" w:rsidP="00B11E1B">
      <w:pPr>
        <w:keepNext/>
        <w:widowControl w:val="0"/>
        <w:jc w:val="both"/>
        <w:rPr>
          <w:rFonts w:ascii="Tahoma" w:eastAsia="Calibri" w:hAnsi="Tahoma" w:cs="Tahoma"/>
          <w:sz w:val="22"/>
          <w:szCs w:val="22"/>
          <w:lang w:eastAsia="en-US"/>
        </w:rPr>
      </w:pPr>
    </w:p>
    <w:p w14:paraId="0EF78BF0"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49C03713" w14:textId="77777777" w:rsidR="00CC7A49" w:rsidRPr="00076910" w:rsidRDefault="00CC7A49" w:rsidP="00B11E1B">
      <w:pPr>
        <w:keepNext/>
        <w:widowControl w:val="0"/>
        <w:jc w:val="both"/>
        <w:rPr>
          <w:rFonts w:ascii="Tahoma" w:eastAsia="Calibri" w:hAnsi="Tahoma" w:cs="Tahoma"/>
          <w:lang w:eastAsia="en-US"/>
        </w:rPr>
      </w:pPr>
    </w:p>
    <w:p w14:paraId="6E0DB947"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F2A09" w:rsidRPr="00076910">
        <w:rPr>
          <w:rFonts w:ascii="Tahoma" w:eastAsia="Calibri" w:hAnsi="Tahoma" w:cs="Tahoma"/>
          <w:b/>
          <w:lang w:eastAsia="en-US"/>
        </w:rPr>
        <w:t>JPE-SIR-</w:t>
      </w:r>
      <w:r w:rsidR="00155644">
        <w:rPr>
          <w:rFonts w:ascii="Tahoma" w:eastAsia="Calibri" w:hAnsi="Tahoma" w:cs="Tahoma"/>
          <w:b/>
          <w:lang w:eastAsia="en-US"/>
        </w:rPr>
        <w:t>190/24</w:t>
      </w:r>
      <w:r w:rsidR="00063C72" w:rsidRPr="00076910">
        <w:rPr>
          <w:rFonts w:ascii="Tahoma" w:eastAsia="Calibri" w:hAnsi="Tahoma" w:cs="Tahoma"/>
          <w:b/>
          <w:lang w:eastAsia="en-US"/>
        </w:rPr>
        <w:t xml:space="preserve"> </w:t>
      </w:r>
      <w:r w:rsidR="00A26937">
        <w:rPr>
          <w:rFonts w:ascii="Tahoma" w:hAnsi="Tahoma" w:cs="Tahoma"/>
          <w:b/>
        </w:rPr>
        <w:t>Izvedba strojno instalacijsk</w:t>
      </w:r>
      <w:r w:rsidR="00D43701">
        <w:rPr>
          <w:rFonts w:ascii="Tahoma" w:hAnsi="Tahoma" w:cs="Tahoma"/>
          <w:b/>
        </w:rPr>
        <w:t>ih</w:t>
      </w:r>
      <w:r w:rsidR="00A26937">
        <w:rPr>
          <w:rFonts w:ascii="Tahoma" w:hAnsi="Tahoma" w:cs="Tahoma"/>
          <w:b/>
        </w:rPr>
        <w:t xml:space="preserve"> </w:t>
      </w:r>
      <w:r w:rsidR="00D43701">
        <w:rPr>
          <w:rFonts w:ascii="Tahoma" w:hAnsi="Tahoma" w:cs="Tahoma"/>
          <w:b/>
        </w:rPr>
        <w:t>del po treh sklopih</w:t>
      </w:r>
      <w:r w:rsidR="00EE1378">
        <w:rPr>
          <w:rFonts w:ascii="Tahoma" w:hAnsi="Tahoma" w:cs="Tahoma"/>
          <w:b/>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4527FA" w14:paraId="5DE827A4" w14:textId="77777777" w:rsidTr="00C84907">
        <w:trPr>
          <w:trHeight w:val="460"/>
        </w:trPr>
        <w:tc>
          <w:tcPr>
            <w:tcW w:w="2943" w:type="dxa"/>
            <w:tcBorders>
              <w:top w:val="nil"/>
              <w:left w:val="nil"/>
              <w:right w:val="nil"/>
            </w:tcBorders>
            <w:shd w:val="clear" w:color="auto" w:fill="auto"/>
          </w:tcPr>
          <w:p w14:paraId="1F89CFC8" w14:textId="77777777" w:rsidR="00693E44" w:rsidRPr="004527FA"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14:paraId="04F4F038"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43B04F8A" w14:textId="77777777" w:rsidR="00693E44" w:rsidRPr="004527FA" w:rsidRDefault="00693E44" w:rsidP="00B11E1B">
            <w:pPr>
              <w:keepNext/>
              <w:widowControl w:val="0"/>
              <w:jc w:val="center"/>
              <w:rPr>
                <w:rFonts w:ascii="Tahoma" w:eastAsia="Calibri" w:hAnsi="Tahoma" w:cs="Tahoma"/>
                <w:lang w:eastAsia="en-US"/>
              </w:rPr>
            </w:pPr>
            <w:r w:rsidRPr="004527FA">
              <w:rPr>
                <w:rFonts w:ascii="Tahoma" w:eastAsia="Calibri" w:hAnsi="Tahoma" w:cs="Tahoma"/>
                <w:lang w:eastAsia="en-US"/>
              </w:rPr>
              <w:t xml:space="preserve">Zahteva za neposredno plačilo od podizvajalca </w:t>
            </w:r>
            <w:r w:rsidRPr="004527FA">
              <w:rPr>
                <w:rFonts w:ascii="Tahoma" w:eastAsia="Calibri" w:hAnsi="Tahoma" w:cs="Tahoma"/>
                <w:b/>
                <w:lang w:eastAsia="en-US"/>
              </w:rPr>
              <w:t xml:space="preserve">DA </w:t>
            </w:r>
            <w:r w:rsidRPr="004527FA">
              <w:rPr>
                <w:rFonts w:ascii="Tahoma" w:eastAsia="Calibri" w:hAnsi="Tahoma" w:cs="Tahoma"/>
                <w:lang w:eastAsia="en-US"/>
              </w:rPr>
              <w:t xml:space="preserve">ali </w:t>
            </w:r>
            <w:r w:rsidRPr="004527FA">
              <w:rPr>
                <w:rFonts w:ascii="Tahoma" w:eastAsia="Calibri" w:hAnsi="Tahoma" w:cs="Tahoma"/>
                <w:b/>
                <w:lang w:eastAsia="en-US"/>
              </w:rPr>
              <w:t>NE</w:t>
            </w:r>
          </w:p>
        </w:tc>
      </w:tr>
      <w:tr w:rsidR="00693E44" w:rsidRPr="004527FA" w14:paraId="402D95C8" w14:textId="77777777" w:rsidTr="00471736">
        <w:trPr>
          <w:trHeight w:val="811"/>
        </w:trPr>
        <w:tc>
          <w:tcPr>
            <w:tcW w:w="2943" w:type="dxa"/>
            <w:shd w:val="clear" w:color="auto" w:fill="auto"/>
          </w:tcPr>
          <w:p w14:paraId="2E45957F" w14:textId="77777777" w:rsidR="00693E44" w:rsidRPr="004527FA" w:rsidRDefault="00693E44" w:rsidP="00B11E1B">
            <w:pPr>
              <w:keepNext/>
              <w:widowControl w:val="0"/>
              <w:jc w:val="both"/>
              <w:rPr>
                <w:rFonts w:ascii="Tahoma" w:eastAsia="Calibri" w:hAnsi="Tahoma" w:cs="Tahoma"/>
                <w:lang w:eastAsia="en-US"/>
              </w:rPr>
            </w:pPr>
            <w:r w:rsidRPr="004527FA">
              <w:rPr>
                <w:rFonts w:ascii="Tahoma" w:eastAsia="Calibri" w:hAnsi="Tahoma" w:cs="Tahoma"/>
                <w:bCs/>
                <w:lang w:eastAsia="en-US"/>
              </w:rPr>
              <w:t xml:space="preserve">NAZIV IN NASLOV PODIZVAJALCA </w:t>
            </w:r>
          </w:p>
        </w:tc>
        <w:tc>
          <w:tcPr>
            <w:tcW w:w="5245" w:type="dxa"/>
            <w:shd w:val="clear" w:color="auto" w:fill="auto"/>
          </w:tcPr>
          <w:p w14:paraId="3E84F796"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0E1B1627" w14:textId="77777777" w:rsidR="00693E44" w:rsidRPr="004527FA" w:rsidRDefault="00693E44" w:rsidP="00B11E1B">
            <w:pPr>
              <w:keepNext/>
              <w:widowControl w:val="0"/>
              <w:jc w:val="both"/>
              <w:rPr>
                <w:rFonts w:ascii="Tahoma" w:eastAsia="Calibri" w:hAnsi="Tahoma" w:cs="Tahoma"/>
                <w:lang w:eastAsia="en-US"/>
              </w:rPr>
            </w:pPr>
          </w:p>
        </w:tc>
      </w:tr>
    </w:tbl>
    <w:p w14:paraId="2FD7FBAA" w14:textId="77777777" w:rsidR="00693E44" w:rsidRPr="00076910" w:rsidRDefault="00693E44" w:rsidP="00B11E1B">
      <w:pPr>
        <w:keepNext/>
        <w:widowControl w:val="0"/>
        <w:jc w:val="both"/>
        <w:rPr>
          <w:rFonts w:ascii="Tahoma" w:eastAsia="Calibri" w:hAnsi="Tahoma" w:cs="Tahoma"/>
          <w:b/>
          <w:bCs/>
          <w:sz w:val="22"/>
          <w:szCs w:val="22"/>
          <w:lang w:eastAsia="en-US"/>
        </w:rPr>
      </w:pPr>
    </w:p>
    <w:p w14:paraId="0BDE72B7"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6FE394AB"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08CB5B30" w14:textId="77777777" w:rsidR="00693E44" w:rsidRPr="00076910" w:rsidRDefault="00693E44" w:rsidP="00B11E1B">
      <w:pPr>
        <w:keepNext/>
        <w:widowControl w:val="0"/>
        <w:jc w:val="both"/>
        <w:rPr>
          <w:rFonts w:ascii="Tahoma" w:eastAsia="Calibri" w:hAnsi="Tahoma" w:cs="Tahoma"/>
          <w:sz w:val="22"/>
          <w:szCs w:val="22"/>
          <w:lang w:eastAsia="en-US"/>
        </w:rPr>
      </w:pPr>
    </w:p>
    <w:p w14:paraId="7C75E5AC"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1F90240"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D86781B" w14:textId="77777777" w:rsidTr="00C84907">
        <w:trPr>
          <w:trHeight w:val="235"/>
        </w:trPr>
        <w:tc>
          <w:tcPr>
            <w:tcW w:w="3374" w:type="dxa"/>
            <w:tcBorders>
              <w:bottom w:val="single" w:sz="4" w:space="0" w:color="auto"/>
            </w:tcBorders>
          </w:tcPr>
          <w:p w14:paraId="58D83A60" w14:textId="77777777" w:rsidR="00693E44" w:rsidRDefault="00693E44" w:rsidP="00B11E1B">
            <w:pPr>
              <w:keepNext/>
              <w:widowControl w:val="0"/>
              <w:jc w:val="both"/>
              <w:rPr>
                <w:rFonts w:ascii="Tahoma" w:eastAsia="Calibri" w:hAnsi="Tahoma" w:cs="Tahoma"/>
                <w:snapToGrid w:val="0"/>
                <w:lang w:eastAsia="en-US"/>
              </w:rPr>
            </w:pPr>
          </w:p>
          <w:p w14:paraId="7A4448A4" w14:textId="77777777" w:rsidR="00CC7A49" w:rsidRPr="00076910" w:rsidRDefault="00CC7A49" w:rsidP="00B11E1B">
            <w:pPr>
              <w:keepNext/>
              <w:widowControl w:val="0"/>
              <w:jc w:val="both"/>
              <w:rPr>
                <w:rFonts w:ascii="Tahoma" w:eastAsia="Calibri" w:hAnsi="Tahoma" w:cs="Tahoma"/>
                <w:snapToGrid w:val="0"/>
                <w:lang w:eastAsia="en-US"/>
              </w:rPr>
            </w:pPr>
          </w:p>
          <w:p w14:paraId="28A3BEA1"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2CD4F47D"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00B43CA0"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0F3A632" w14:textId="77777777" w:rsidTr="00C84907">
        <w:trPr>
          <w:trHeight w:val="235"/>
        </w:trPr>
        <w:tc>
          <w:tcPr>
            <w:tcW w:w="3374" w:type="dxa"/>
            <w:tcBorders>
              <w:top w:val="single" w:sz="4" w:space="0" w:color="auto"/>
            </w:tcBorders>
          </w:tcPr>
          <w:p w14:paraId="4ABA5D34"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6A967E79"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2A7EE3BD"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7E3BB283" w14:textId="77777777" w:rsidR="00693E44" w:rsidRPr="00076910" w:rsidRDefault="00693E44" w:rsidP="00B11E1B">
      <w:pPr>
        <w:keepNext/>
        <w:widowControl w:val="0"/>
        <w:jc w:val="both"/>
        <w:rPr>
          <w:rFonts w:ascii="Tahoma" w:eastAsia="Calibri" w:hAnsi="Tahoma" w:cs="Tahoma"/>
          <w:b/>
          <w:sz w:val="22"/>
          <w:szCs w:val="22"/>
          <w:lang w:eastAsia="en-US"/>
        </w:rPr>
      </w:pPr>
    </w:p>
    <w:p w14:paraId="533C5070" w14:textId="77777777" w:rsidR="00214044" w:rsidRPr="00076910" w:rsidRDefault="00214044" w:rsidP="00B11E1B">
      <w:pPr>
        <w:keepNext/>
        <w:widowControl w:val="0"/>
        <w:jc w:val="both"/>
        <w:rPr>
          <w:rFonts w:ascii="Tahoma" w:eastAsia="Calibri" w:hAnsi="Tahoma" w:cs="Tahoma"/>
          <w:b/>
          <w:sz w:val="22"/>
          <w:szCs w:val="22"/>
          <w:lang w:eastAsia="en-US"/>
        </w:rPr>
      </w:pPr>
    </w:p>
    <w:p w14:paraId="4BE6B479"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6CA6735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48A42507" w14:textId="77777777" w:rsidR="00214044" w:rsidRPr="00076910" w:rsidRDefault="00214044" w:rsidP="00B11E1B">
      <w:pPr>
        <w:keepNext/>
        <w:widowControl w:val="0"/>
        <w:jc w:val="both"/>
        <w:rPr>
          <w:rFonts w:ascii="Tahoma" w:hAnsi="Tahoma" w:cs="Tahoma"/>
        </w:rPr>
      </w:pPr>
    </w:p>
    <w:p w14:paraId="5C2D5595"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2391F60"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4127605E" w14:textId="77777777" w:rsidTr="00C84907">
        <w:trPr>
          <w:trHeight w:val="235"/>
        </w:trPr>
        <w:tc>
          <w:tcPr>
            <w:tcW w:w="3374" w:type="dxa"/>
            <w:tcBorders>
              <w:bottom w:val="single" w:sz="4" w:space="0" w:color="auto"/>
            </w:tcBorders>
          </w:tcPr>
          <w:p w14:paraId="74759571" w14:textId="77777777" w:rsidR="00693E44" w:rsidRDefault="00693E44" w:rsidP="00B11E1B">
            <w:pPr>
              <w:keepNext/>
              <w:widowControl w:val="0"/>
              <w:jc w:val="both"/>
              <w:rPr>
                <w:rFonts w:ascii="Tahoma" w:eastAsia="Calibri" w:hAnsi="Tahoma" w:cs="Tahoma"/>
                <w:snapToGrid w:val="0"/>
                <w:lang w:eastAsia="en-US"/>
              </w:rPr>
            </w:pPr>
          </w:p>
          <w:p w14:paraId="5DF2FBA5" w14:textId="77777777" w:rsidR="00CC7A49" w:rsidRPr="00076910" w:rsidRDefault="00CC7A49" w:rsidP="00B11E1B">
            <w:pPr>
              <w:keepNext/>
              <w:widowControl w:val="0"/>
              <w:jc w:val="both"/>
              <w:rPr>
                <w:rFonts w:ascii="Tahoma" w:eastAsia="Calibri" w:hAnsi="Tahoma" w:cs="Tahoma"/>
                <w:snapToGrid w:val="0"/>
                <w:lang w:eastAsia="en-US"/>
              </w:rPr>
            </w:pPr>
          </w:p>
          <w:p w14:paraId="4DACE2D9"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7C878CF9"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7382D1B"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7D5A2278" w14:textId="77777777" w:rsidTr="00C84907">
        <w:trPr>
          <w:trHeight w:val="235"/>
        </w:trPr>
        <w:tc>
          <w:tcPr>
            <w:tcW w:w="3374" w:type="dxa"/>
            <w:tcBorders>
              <w:top w:val="single" w:sz="4" w:space="0" w:color="auto"/>
            </w:tcBorders>
          </w:tcPr>
          <w:p w14:paraId="1EA8BDDB"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4A884DE1"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6A2089FA"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05E94FF5"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62AD0EF1"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24232272"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72ED42A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13231FAB"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4582A7AE" w14:textId="77777777" w:rsidR="00751B64" w:rsidRDefault="00751B64">
      <w:pPr>
        <w:rPr>
          <w:rFonts w:ascii="Tahoma" w:eastAsia="Calibri" w:hAnsi="Tahoma" w:cs="Tahoma"/>
          <w:i/>
          <w:sz w:val="16"/>
          <w:szCs w:val="16"/>
          <w:lang w:eastAsia="en-US"/>
        </w:rPr>
      </w:pPr>
      <w:r>
        <w:rPr>
          <w:rFonts w:ascii="Tahoma" w:eastAsia="Calibri" w:hAnsi="Tahoma" w:cs="Tahoma"/>
          <w:i/>
          <w:sz w:val="16"/>
          <w:szCs w:val="16"/>
          <w:lang w:eastAsia="en-US"/>
        </w:rPr>
        <w:br w:type="page"/>
      </w:r>
    </w:p>
    <w:p w14:paraId="40679FC5" w14:textId="77777777"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737422D1" w14:textId="77777777" w:rsidTr="00DC5C33">
        <w:tc>
          <w:tcPr>
            <w:tcW w:w="9426" w:type="dxa"/>
            <w:tcBorders>
              <w:top w:val="single" w:sz="4" w:space="0" w:color="auto"/>
              <w:bottom w:val="single" w:sz="4" w:space="0" w:color="auto"/>
            </w:tcBorders>
          </w:tcPr>
          <w:p w14:paraId="62690F12" w14:textId="77777777" w:rsidR="00DC5C33" w:rsidRPr="00DF67EE" w:rsidRDefault="00DC5C33" w:rsidP="00B11E1B">
            <w:pPr>
              <w:keepNext/>
              <w:widowControl w:val="0"/>
              <w:jc w:val="both"/>
              <w:rPr>
                <w:rFonts w:ascii="Tahoma" w:eastAsia="Calibri" w:hAnsi="Tahoma" w:cs="Tahoma"/>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DF67EE">
              <w:rPr>
                <w:rFonts w:ascii="Tahoma" w:eastAsia="Calibri" w:hAnsi="Tahoma" w:cs="Tahoma"/>
                <w:lang w:eastAsia="en-US"/>
              </w:rPr>
              <w:t>PODATKI PODIZVAJALCA</w:t>
            </w:r>
          </w:p>
        </w:tc>
      </w:tr>
    </w:tbl>
    <w:p w14:paraId="4968A0BD" w14:textId="77777777" w:rsidR="00693E44" w:rsidRPr="00076910" w:rsidRDefault="00693E44" w:rsidP="00B11E1B">
      <w:pPr>
        <w:keepNext/>
        <w:widowControl w:val="0"/>
        <w:jc w:val="both"/>
        <w:rPr>
          <w:rFonts w:ascii="Tahoma" w:eastAsia="Calibri" w:hAnsi="Tahoma" w:cs="Tahoma"/>
          <w:lang w:eastAsia="en-US"/>
        </w:rPr>
      </w:pPr>
    </w:p>
    <w:p w14:paraId="4DEB5364" w14:textId="77777777" w:rsidR="008A0CD3" w:rsidRPr="00076910" w:rsidRDefault="008A0CD3" w:rsidP="00B11E1B">
      <w:pPr>
        <w:keepNext/>
        <w:widowControl w:val="0"/>
        <w:jc w:val="both"/>
        <w:rPr>
          <w:rFonts w:ascii="Tahoma" w:eastAsia="Calibri" w:hAnsi="Tahoma" w:cs="Tahoma"/>
          <w:lang w:eastAsia="en-US"/>
        </w:rPr>
      </w:pPr>
    </w:p>
    <w:p w14:paraId="57EB1046" w14:textId="77777777"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DF2A09" w:rsidRPr="00076910">
        <w:rPr>
          <w:rFonts w:ascii="Tahoma" w:eastAsia="Calibri" w:hAnsi="Tahoma" w:cs="Tahoma"/>
          <w:b/>
          <w:noProof/>
          <w:lang w:eastAsia="en-US"/>
        </w:rPr>
        <w:t>JPE-SIR-</w:t>
      </w:r>
      <w:r w:rsidR="00155644">
        <w:rPr>
          <w:rFonts w:ascii="Tahoma" w:eastAsia="Calibri" w:hAnsi="Tahoma" w:cs="Tahoma"/>
          <w:b/>
          <w:noProof/>
          <w:lang w:eastAsia="en-US"/>
        </w:rPr>
        <w:t>190/24</w:t>
      </w:r>
      <w:r w:rsidR="002C5D89" w:rsidRPr="00076910">
        <w:rPr>
          <w:rFonts w:ascii="Tahoma" w:eastAsia="Calibri" w:hAnsi="Tahoma" w:cs="Tahoma"/>
          <w:b/>
          <w:noProof/>
          <w:lang w:eastAsia="en-US"/>
        </w:rPr>
        <w:t xml:space="preserve"> </w:t>
      </w:r>
      <w:r w:rsidR="00A26937">
        <w:rPr>
          <w:rFonts w:ascii="Tahoma" w:eastAsia="Calibri" w:hAnsi="Tahoma" w:cs="Tahoma"/>
          <w:b/>
          <w:noProof/>
          <w:lang w:eastAsia="en-US"/>
        </w:rPr>
        <w:t>Izvedba strojno instalacijsk</w:t>
      </w:r>
      <w:r w:rsidR="00D43701">
        <w:rPr>
          <w:rFonts w:ascii="Tahoma" w:eastAsia="Calibri" w:hAnsi="Tahoma" w:cs="Tahoma"/>
          <w:b/>
          <w:noProof/>
          <w:lang w:eastAsia="en-US"/>
        </w:rPr>
        <w:t>ih</w:t>
      </w:r>
      <w:r w:rsidR="00A26937">
        <w:rPr>
          <w:rFonts w:ascii="Tahoma" w:eastAsia="Calibri" w:hAnsi="Tahoma" w:cs="Tahoma"/>
          <w:b/>
          <w:noProof/>
          <w:lang w:eastAsia="en-US"/>
        </w:rPr>
        <w:t xml:space="preserve"> del</w:t>
      </w:r>
      <w:r w:rsidR="00C05798">
        <w:rPr>
          <w:rFonts w:ascii="Tahoma" w:eastAsia="Calibri" w:hAnsi="Tahoma" w:cs="Tahoma"/>
          <w:b/>
          <w:noProof/>
          <w:lang w:eastAsia="en-US"/>
        </w:rPr>
        <w:t xml:space="preserve"> po treh sklopih</w:t>
      </w:r>
    </w:p>
    <w:p w14:paraId="6FDC2B50" w14:textId="77777777" w:rsidR="00693E44" w:rsidRPr="00076910" w:rsidRDefault="00693E44" w:rsidP="00B11E1B">
      <w:pPr>
        <w:keepNext/>
        <w:widowControl w:val="0"/>
        <w:jc w:val="both"/>
        <w:rPr>
          <w:rFonts w:ascii="Tahoma" w:eastAsia="Calibri" w:hAnsi="Tahoma" w:cs="Tahoma"/>
          <w:sz w:val="22"/>
          <w:szCs w:val="22"/>
          <w:lang w:eastAsia="en-US"/>
        </w:rPr>
      </w:pPr>
    </w:p>
    <w:p w14:paraId="6C768CC1"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02C182BA" w14:textId="77777777" w:rsidTr="00C84907">
        <w:trPr>
          <w:trHeight w:val="385"/>
          <w:jc w:val="center"/>
        </w:trPr>
        <w:tc>
          <w:tcPr>
            <w:tcW w:w="2762" w:type="dxa"/>
          </w:tcPr>
          <w:p w14:paraId="1B02A92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501FD2F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FED6ED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6D623B3" w14:textId="77777777" w:rsidTr="00C84907">
        <w:trPr>
          <w:jc w:val="center"/>
        </w:trPr>
        <w:tc>
          <w:tcPr>
            <w:tcW w:w="2762" w:type="dxa"/>
          </w:tcPr>
          <w:p w14:paraId="54C0C69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028FE22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4E3EBB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4EEA069B" w14:textId="77777777" w:rsidTr="00C84907">
        <w:trPr>
          <w:jc w:val="center"/>
        </w:trPr>
        <w:tc>
          <w:tcPr>
            <w:tcW w:w="2762" w:type="dxa"/>
          </w:tcPr>
          <w:p w14:paraId="30244333"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7A32C5B4"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08D783D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ED035CA"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030C3BE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0763E837"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7BF693B"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34AC4C82"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50FFE26B" w14:textId="77777777" w:rsidR="00693E44" w:rsidRPr="00076910" w:rsidRDefault="00693E44" w:rsidP="00B11E1B">
            <w:pPr>
              <w:keepNext/>
              <w:widowControl w:val="0"/>
              <w:jc w:val="both"/>
              <w:rPr>
                <w:rFonts w:ascii="Tahoma" w:eastAsia="Calibri" w:hAnsi="Tahoma" w:cs="Tahoma"/>
                <w:lang w:eastAsia="en-US"/>
              </w:rPr>
            </w:pPr>
          </w:p>
          <w:p w14:paraId="039DF423"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5DAB82A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77C1065" w14:textId="77777777" w:rsidTr="00C84907">
        <w:trPr>
          <w:trHeight w:val="163"/>
          <w:jc w:val="center"/>
        </w:trPr>
        <w:tc>
          <w:tcPr>
            <w:tcW w:w="2762" w:type="dxa"/>
          </w:tcPr>
          <w:p w14:paraId="2534B0E3"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7172ADA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436E2547" w14:textId="77777777" w:rsidTr="00C84907">
        <w:trPr>
          <w:jc w:val="center"/>
        </w:trPr>
        <w:tc>
          <w:tcPr>
            <w:tcW w:w="2762" w:type="dxa"/>
          </w:tcPr>
          <w:p w14:paraId="4D8DC5F0"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52EF5A75"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51F2F37" w14:textId="77777777" w:rsidTr="00C84907">
        <w:trPr>
          <w:jc w:val="center"/>
        </w:trPr>
        <w:tc>
          <w:tcPr>
            <w:tcW w:w="2762" w:type="dxa"/>
          </w:tcPr>
          <w:p w14:paraId="7398E86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4C18F94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11B75FA" w14:textId="77777777" w:rsidTr="00B46D2B">
        <w:trPr>
          <w:trHeight w:val="1140"/>
          <w:jc w:val="center"/>
        </w:trPr>
        <w:tc>
          <w:tcPr>
            <w:tcW w:w="2762" w:type="dxa"/>
          </w:tcPr>
          <w:p w14:paraId="486353CE"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2592E55F" w14:textId="77777777" w:rsidR="00693E44" w:rsidRPr="00076910" w:rsidRDefault="00693E44" w:rsidP="00B11E1B">
            <w:pPr>
              <w:keepNext/>
              <w:widowControl w:val="0"/>
              <w:jc w:val="both"/>
              <w:rPr>
                <w:rFonts w:ascii="Tahoma" w:eastAsia="Calibri" w:hAnsi="Tahoma" w:cs="Tahoma"/>
                <w:lang w:eastAsia="en-US"/>
              </w:rPr>
            </w:pPr>
          </w:p>
          <w:p w14:paraId="0F7637B2" w14:textId="77777777" w:rsidR="00693E44" w:rsidRPr="00076910" w:rsidRDefault="00693E44" w:rsidP="00B11E1B">
            <w:pPr>
              <w:keepNext/>
              <w:widowControl w:val="0"/>
              <w:jc w:val="both"/>
              <w:rPr>
                <w:rFonts w:ascii="Tahoma" w:eastAsia="Calibri" w:hAnsi="Tahoma" w:cs="Tahoma"/>
                <w:lang w:eastAsia="en-US"/>
              </w:rPr>
            </w:pPr>
          </w:p>
          <w:p w14:paraId="45435465" w14:textId="77777777" w:rsidR="00693E44" w:rsidRPr="00076910" w:rsidRDefault="00693E44" w:rsidP="00B11E1B">
            <w:pPr>
              <w:keepNext/>
              <w:widowControl w:val="0"/>
              <w:jc w:val="both"/>
              <w:rPr>
                <w:rFonts w:ascii="Tahoma" w:eastAsia="Calibri" w:hAnsi="Tahoma" w:cs="Tahoma"/>
                <w:lang w:eastAsia="en-US"/>
              </w:rPr>
            </w:pPr>
          </w:p>
          <w:p w14:paraId="43099164" w14:textId="77777777" w:rsidR="00693E44" w:rsidRPr="00076910" w:rsidRDefault="00693E44" w:rsidP="00B11E1B">
            <w:pPr>
              <w:keepNext/>
              <w:widowControl w:val="0"/>
              <w:jc w:val="both"/>
              <w:rPr>
                <w:rFonts w:ascii="Tahoma" w:eastAsia="Calibri" w:hAnsi="Tahoma" w:cs="Tahoma"/>
                <w:lang w:eastAsia="en-US"/>
              </w:rPr>
            </w:pPr>
          </w:p>
        </w:tc>
      </w:tr>
    </w:tbl>
    <w:p w14:paraId="7589F10D" w14:textId="77777777" w:rsidR="00965820" w:rsidRPr="00076910" w:rsidRDefault="00965820" w:rsidP="00B11E1B">
      <w:pPr>
        <w:keepNext/>
        <w:widowControl w:val="0"/>
        <w:jc w:val="center"/>
        <w:rPr>
          <w:rFonts w:ascii="Tahoma" w:hAnsi="Tahoma" w:cs="Tahoma"/>
          <w:b/>
          <w:bCs/>
          <w:sz w:val="22"/>
          <w:szCs w:val="22"/>
        </w:rPr>
      </w:pPr>
    </w:p>
    <w:p w14:paraId="47F17BE1"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162A3FD5" w14:textId="77777777" w:rsidR="00A27B0F" w:rsidRPr="00076910" w:rsidRDefault="00A27B0F" w:rsidP="00FD4DEB">
      <w:pPr>
        <w:keepLines/>
        <w:widowControl w:val="0"/>
        <w:jc w:val="both"/>
        <w:rPr>
          <w:rFonts w:ascii="Tahoma" w:hAnsi="Tahoma" w:cs="Tahoma"/>
        </w:rPr>
      </w:pPr>
    </w:p>
    <w:p w14:paraId="6DDF80BA" w14:textId="77777777" w:rsidR="00A27B0F" w:rsidRPr="00076910" w:rsidRDefault="00A27B0F" w:rsidP="00FD4DEB">
      <w:pPr>
        <w:keepLines/>
        <w:widowControl w:val="0"/>
        <w:jc w:val="both"/>
        <w:rPr>
          <w:rFonts w:ascii="Tahoma" w:hAnsi="Tahoma" w:cs="Tahoma"/>
        </w:rPr>
      </w:pPr>
    </w:p>
    <w:p w14:paraId="325A622C"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7CC63AD8" w14:textId="77777777" w:rsidTr="00C84907">
        <w:tc>
          <w:tcPr>
            <w:tcW w:w="4820" w:type="dxa"/>
          </w:tcPr>
          <w:p w14:paraId="5074FC8A" w14:textId="77777777" w:rsidR="00693E44" w:rsidRPr="00076910" w:rsidRDefault="00693E44" w:rsidP="00155644">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330909B5" w14:textId="77777777" w:rsidR="00693E44" w:rsidRPr="00076910" w:rsidRDefault="00693E44"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ne soglašam,</w:t>
            </w:r>
          </w:p>
        </w:tc>
      </w:tr>
    </w:tbl>
    <w:p w14:paraId="5BCC655B" w14:textId="77777777" w:rsidR="00AC3E40" w:rsidRPr="00076910" w:rsidRDefault="00AC3E40" w:rsidP="00FD4DEB">
      <w:pPr>
        <w:keepLines/>
        <w:widowControl w:val="0"/>
        <w:jc w:val="both"/>
        <w:rPr>
          <w:rFonts w:ascii="Tahoma" w:hAnsi="Tahoma" w:cs="Tahoma"/>
        </w:rPr>
      </w:pPr>
    </w:p>
    <w:p w14:paraId="4B593BAF"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39538A6E" w14:textId="77777777" w:rsidR="00693E44" w:rsidRPr="00076910" w:rsidRDefault="00693E44" w:rsidP="00FD4DEB">
      <w:pPr>
        <w:keepLines/>
        <w:widowControl w:val="0"/>
        <w:jc w:val="both"/>
        <w:rPr>
          <w:rFonts w:ascii="Tahoma" w:hAnsi="Tahoma" w:cs="Tahoma"/>
          <w:b/>
        </w:rPr>
      </w:pPr>
    </w:p>
    <w:p w14:paraId="54F28057"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143E6000" w14:textId="77777777" w:rsidTr="00C84907">
        <w:trPr>
          <w:trHeight w:val="235"/>
        </w:trPr>
        <w:tc>
          <w:tcPr>
            <w:tcW w:w="3402" w:type="dxa"/>
            <w:tcBorders>
              <w:bottom w:val="single" w:sz="4" w:space="0" w:color="auto"/>
            </w:tcBorders>
          </w:tcPr>
          <w:p w14:paraId="76327666" w14:textId="77777777" w:rsidR="00693E44" w:rsidRPr="00076910" w:rsidRDefault="00693E44" w:rsidP="00FD4DEB">
            <w:pPr>
              <w:keepLines/>
              <w:widowControl w:val="0"/>
              <w:jc w:val="both"/>
              <w:rPr>
                <w:rFonts w:ascii="Tahoma" w:hAnsi="Tahoma" w:cs="Tahoma"/>
                <w:snapToGrid w:val="0"/>
              </w:rPr>
            </w:pPr>
          </w:p>
        </w:tc>
        <w:tc>
          <w:tcPr>
            <w:tcW w:w="2977" w:type="dxa"/>
          </w:tcPr>
          <w:p w14:paraId="08F51D5F"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3E7471CB" w14:textId="77777777" w:rsidR="00693E44" w:rsidRPr="00076910" w:rsidRDefault="00693E44" w:rsidP="00FD4DEB">
            <w:pPr>
              <w:keepLines/>
              <w:widowControl w:val="0"/>
              <w:jc w:val="both"/>
              <w:rPr>
                <w:rFonts w:ascii="Tahoma" w:hAnsi="Tahoma" w:cs="Tahoma"/>
                <w:snapToGrid w:val="0"/>
              </w:rPr>
            </w:pPr>
          </w:p>
        </w:tc>
      </w:tr>
      <w:tr w:rsidR="00693E44" w:rsidRPr="00076910" w14:paraId="0AA6AC36" w14:textId="77777777" w:rsidTr="00C84907">
        <w:trPr>
          <w:trHeight w:val="235"/>
        </w:trPr>
        <w:tc>
          <w:tcPr>
            <w:tcW w:w="3402" w:type="dxa"/>
            <w:tcBorders>
              <w:top w:val="single" w:sz="4" w:space="0" w:color="auto"/>
            </w:tcBorders>
          </w:tcPr>
          <w:p w14:paraId="37F59F04"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K</w:t>
            </w:r>
            <w:r w:rsidRPr="00076910">
              <w:rPr>
                <w:rFonts w:ascii="Tahoma" w:hAnsi="Tahoma" w:cs="Tahoma"/>
                <w:snapToGrid w:val="0"/>
              </w:rPr>
              <w:t>raj, datum)</w:t>
            </w:r>
          </w:p>
        </w:tc>
        <w:tc>
          <w:tcPr>
            <w:tcW w:w="2977" w:type="dxa"/>
          </w:tcPr>
          <w:p w14:paraId="64E22D13"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53E81CD3"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2805F293" w14:textId="77777777" w:rsidTr="00364004">
        <w:trPr>
          <w:trHeight w:val="1380"/>
        </w:trPr>
        <w:tc>
          <w:tcPr>
            <w:tcW w:w="3402" w:type="dxa"/>
          </w:tcPr>
          <w:p w14:paraId="37295A20"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4873548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0B7F26F3"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7AD0FCEA" w14:textId="77777777" w:rsidTr="00364004">
        <w:trPr>
          <w:trHeight w:val="235"/>
        </w:trPr>
        <w:tc>
          <w:tcPr>
            <w:tcW w:w="3402" w:type="dxa"/>
          </w:tcPr>
          <w:p w14:paraId="0737B105"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7E8EC875"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46AD20D2"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3E839B0A"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59DF9630" w14:textId="77777777"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71919B2F" w14:textId="77777777" w:rsid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79FB3B8D"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AC2ACBD" w14:textId="77777777" w:rsidTr="00A34167">
        <w:tc>
          <w:tcPr>
            <w:tcW w:w="599" w:type="dxa"/>
            <w:tcBorders>
              <w:top w:val="single" w:sz="4" w:space="0" w:color="auto"/>
              <w:bottom w:val="single" w:sz="4" w:space="0" w:color="auto"/>
              <w:right w:val="nil"/>
            </w:tcBorders>
          </w:tcPr>
          <w:p w14:paraId="36289C90"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4F0B2265"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79334D9C"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40356078" w14:textId="77777777" w:rsidR="00DC10BE" w:rsidRPr="00076910" w:rsidRDefault="00DC10BE" w:rsidP="00B11E1B">
            <w:pPr>
              <w:keepNext/>
              <w:widowControl w:val="0"/>
              <w:rPr>
                <w:rFonts w:ascii="Tahoma" w:hAnsi="Tahoma" w:cs="Tahoma"/>
                <w:b/>
                <w:i/>
              </w:rPr>
            </w:pPr>
          </w:p>
        </w:tc>
      </w:tr>
    </w:tbl>
    <w:p w14:paraId="7969C3FF" w14:textId="77777777" w:rsidR="00DC10BE" w:rsidRPr="009D26CC" w:rsidRDefault="00DC10BE" w:rsidP="00B11E1B">
      <w:pPr>
        <w:keepNext/>
        <w:widowControl w:val="0"/>
        <w:jc w:val="both"/>
        <w:rPr>
          <w:rFonts w:ascii="Tahoma" w:hAnsi="Tahoma" w:cs="Tahoma"/>
        </w:rPr>
      </w:pPr>
    </w:p>
    <w:p w14:paraId="6990F8B5"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79A22752"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w:t>
      </w:r>
      <w:r w:rsidR="004527FA">
        <w:rPr>
          <w:rFonts w:ascii="Tahoma" w:hAnsi="Tahoma" w:cs="Tahoma"/>
        </w:rPr>
        <w:t>K</w:t>
      </w:r>
      <w:r w:rsidRPr="009D26CC">
        <w:rPr>
          <w:rFonts w:ascii="Tahoma" w:hAnsi="Tahoma" w:cs="Tahoma"/>
        </w:rPr>
        <w:t>raj in datum)</w:t>
      </w:r>
    </w:p>
    <w:p w14:paraId="5CCB6062" w14:textId="77777777" w:rsidR="00066AA3" w:rsidRPr="009D26CC" w:rsidRDefault="00066AA3" w:rsidP="00066AA3">
      <w:pPr>
        <w:keepNext/>
        <w:widowControl w:val="0"/>
        <w:jc w:val="both"/>
        <w:rPr>
          <w:rFonts w:ascii="Tahoma" w:hAnsi="Tahoma" w:cs="Tahoma"/>
        </w:rPr>
      </w:pPr>
      <w:r w:rsidRPr="009D26CC">
        <w:rPr>
          <w:rFonts w:ascii="Tahoma" w:hAnsi="Tahoma" w:cs="Tahoma"/>
        </w:rPr>
        <w:t>(</w:t>
      </w:r>
      <w:r w:rsidR="004527FA">
        <w:rPr>
          <w:rFonts w:ascii="Tahoma" w:hAnsi="Tahoma" w:cs="Tahoma"/>
        </w:rPr>
        <w:t>I</w:t>
      </w:r>
      <w:r w:rsidRPr="009D26CC">
        <w:rPr>
          <w:rFonts w:ascii="Tahoma" w:hAnsi="Tahoma" w:cs="Tahoma"/>
        </w:rPr>
        <w:t>zdajatelj menice za dobro izvedbo pogodbenih obveznosti)</w:t>
      </w:r>
    </w:p>
    <w:p w14:paraId="013D8984" w14:textId="77777777" w:rsidR="00066AA3" w:rsidRPr="009D26CC" w:rsidRDefault="00066AA3" w:rsidP="00066AA3">
      <w:pPr>
        <w:keepNext/>
        <w:widowControl w:val="0"/>
        <w:jc w:val="both"/>
        <w:rPr>
          <w:rFonts w:ascii="Tahoma" w:hAnsi="Tahoma" w:cs="Tahoma"/>
        </w:rPr>
      </w:pPr>
    </w:p>
    <w:p w14:paraId="30D12E5F"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63ECCCCD" w14:textId="77777777" w:rsidR="00066AA3" w:rsidRPr="009D26CC" w:rsidRDefault="00066AA3" w:rsidP="00066AA3">
      <w:pPr>
        <w:keepNext/>
        <w:widowControl w:val="0"/>
        <w:jc w:val="both"/>
        <w:rPr>
          <w:rFonts w:ascii="Tahoma" w:hAnsi="Tahoma" w:cs="Tahoma"/>
        </w:rPr>
      </w:pPr>
    </w:p>
    <w:p w14:paraId="0E79B519" w14:textId="77777777" w:rsidR="00066AA3" w:rsidRPr="009D26CC" w:rsidRDefault="00066AA3" w:rsidP="00066AA3">
      <w:pPr>
        <w:keepNext/>
        <w:widowControl w:val="0"/>
        <w:jc w:val="both"/>
        <w:rPr>
          <w:rFonts w:ascii="Tahoma" w:hAnsi="Tahoma" w:cs="Tahoma"/>
        </w:rPr>
      </w:pPr>
      <w:r w:rsidRPr="009D26CC">
        <w:rPr>
          <w:rFonts w:ascii="Tahoma" w:hAnsi="Tahoma" w:cs="Tahoma"/>
        </w:rPr>
        <w:t>V skladu s pogodbo št. _____________ z dne _________ za ______________________________ _______________________________________________________________ (predmet pogodbe), sklenjeno med naročnikom JAVNO PODJETJE ENERGETIKA LJUBLJANA d.o.o.,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E2528FE" w14:textId="77777777" w:rsidR="00066AA3" w:rsidRPr="009D26CC" w:rsidRDefault="00066AA3" w:rsidP="00066AA3">
      <w:pPr>
        <w:keepNext/>
        <w:widowControl w:val="0"/>
        <w:jc w:val="both"/>
        <w:rPr>
          <w:rFonts w:ascii="Tahoma" w:hAnsi="Tahoma" w:cs="Tahoma"/>
        </w:rPr>
      </w:pPr>
    </w:p>
    <w:p w14:paraId="22A278DC"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E0348A4"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6F06A8AC"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6D81BA4E"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24D52ADD"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20DA22C0" w14:textId="77777777" w:rsidR="00066AA3" w:rsidRPr="009D26CC" w:rsidRDefault="00066AA3" w:rsidP="00066AA3">
      <w:pPr>
        <w:keepNext/>
        <w:widowControl w:val="0"/>
        <w:jc w:val="both"/>
        <w:rPr>
          <w:rFonts w:ascii="Tahoma" w:hAnsi="Tahoma" w:cs="Tahoma"/>
        </w:rPr>
      </w:pPr>
    </w:p>
    <w:p w14:paraId="6B73D7A5"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5624C21C"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izpolni bianko menico do vrednosti ___________ EUR,</w:t>
      </w:r>
    </w:p>
    <w:p w14:paraId="5B379F09"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da izpolni vse druge sestavne dele menice, ki niso izpolnjeni,</w:t>
      </w:r>
    </w:p>
    <w:p w14:paraId="7FDD0790"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5D7823B6" w14:textId="77777777" w:rsidR="00066AA3" w:rsidRPr="009D26CC" w:rsidRDefault="00066AA3" w:rsidP="00066AA3">
      <w:pPr>
        <w:keepNext/>
        <w:widowControl w:val="0"/>
        <w:jc w:val="both"/>
        <w:rPr>
          <w:rFonts w:ascii="Tahoma" w:hAnsi="Tahoma" w:cs="Tahoma"/>
        </w:rPr>
      </w:pPr>
    </w:p>
    <w:p w14:paraId="64FED575"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1F4FC944" w14:textId="77777777" w:rsidR="00066AA3" w:rsidRPr="009D26CC" w:rsidRDefault="00066AA3" w:rsidP="00066AA3">
      <w:pPr>
        <w:keepNext/>
        <w:widowControl w:val="0"/>
        <w:jc w:val="both"/>
        <w:rPr>
          <w:rFonts w:ascii="Tahoma" w:hAnsi="Tahoma" w:cs="Tahoma"/>
          <w:b/>
        </w:rPr>
      </w:pPr>
    </w:p>
    <w:p w14:paraId="52E8EE6C" w14:textId="77777777" w:rsidR="00066AA3" w:rsidRPr="009D26CC" w:rsidRDefault="00066AA3" w:rsidP="00066AA3">
      <w:pPr>
        <w:keepNext/>
        <w:widowControl w:val="0"/>
        <w:jc w:val="both"/>
        <w:rPr>
          <w:rFonts w:ascii="Tahoma" w:hAnsi="Tahoma" w:cs="Tahoma"/>
          <w:b/>
        </w:rPr>
      </w:pPr>
      <w:r w:rsidRPr="009D26CC">
        <w:rPr>
          <w:rFonts w:ascii="Tahoma" w:hAnsi="Tahoma" w:cs="Tahoma"/>
          <w:b/>
        </w:rPr>
        <w:t>Pooblaščamo JAVNO PODJETJE ENERGETIKA LJUBLJANA d.o.o., da menico po potrebi domicilira pri katerikoli banki, pri kateri imamo odprt račun.</w:t>
      </w:r>
    </w:p>
    <w:p w14:paraId="4D0F9254" w14:textId="77777777" w:rsidR="00066AA3" w:rsidRPr="009D26CC" w:rsidRDefault="00066AA3" w:rsidP="00066AA3">
      <w:pPr>
        <w:keepNext/>
        <w:widowControl w:val="0"/>
        <w:jc w:val="both"/>
        <w:rPr>
          <w:rFonts w:ascii="Tahoma" w:hAnsi="Tahoma" w:cs="Tahoma"/>
        </w:rPr>
      </w:pPr>
    </w:p>
    <w:p w14:paraId="696D8C5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2AADA7B2" w14:textId="77777777" w:rsidR="00066AA3" w:rsidRPr="009D26CC" w:rsidRDefault="00066AA3" w:rsidP="00066AA3">
      <w:pPr>
        <w:keepNext/>
        <w:widowControl w:val="0"/>
        <w:jc w:val="both"/>
        <w:rPr>
          <w:rFonts w:ascii="Tahoma" w:hAnsi="Tahoma" w:cs="Tahoma"/>
        </w:rPr>
      </w:pPr>
    </w:p>
    <w:p w14:paraId="63071315"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2173E80B" w14:textId="77777777" w:rsidR="00066AA3" w:rsidRPr="009D26CC" w:rsidRDefault="00066AA3" w:rsidP="00066AA3">
      <w:pPr>
        <w:keepNext/>
        <w:widowControl w:val="0"/>
        <w:jc w:val="both"/>
        <w:rPr>
          <w:rFonts w:ascii="Tahoma" w:hAnsi="Tahoma" w:cs="Tahoma"/>
        </w:rPr>
      </w:pPr>
    </w:p>
    <w:p w14:paraId="7699B88C" w14:textId="77777777" w:rsidR="00066AA3" w:rsidRPr="009D26CC" w:rsidRDefault="00066AA3" w:rsidP="00066AA3">
      <w:pPr>
        <w:keepNext/>
        <w:widowControl w:val="0"/>
        <w:jc w:val="both"/>
        <w:rPr>
          <w:rFonts w:ascii="Tahoma" w:hAnsi="Tahoma" w:cs="Tahoma"/>
        </w:rPr>
      </w:pPr>
      <w:r w:rsidRPr="009D26CC">
        <w:rPr>
          <w:rFonts w:ascii="Tahoma" w:hAnsi="Tahoma" w:cs="Tahoma"/>
        </w:rPr>
        <w:t>S podpisom tega pooblastila soglašamo, da ENERGETIKA LJUBLJANA d.o.o., opravi poizvedbe o številkah transakcijskih računov pri katerikoli banki, finančni organizaciji ali upravljavcu baz podatkov o računih.</w:t>
      </w:r>
    </w:p>
    <w:p w14:paraId="0249C8CD" w14:textId="77777777" w:rsidR="00D43701" w:rsidRDefault="00D43701" w:rsidP="00066AA3">
      <w:pPr>
        <w:keepNext/>
        <w:widowControl w:val="0"/>
        <w:jc w:val="both"/>
        <w:rPr>
          <w:rFonts w:ascii="Tahoma" w:hAnsi="Tahoma" w:cs="Tahoma"/>
        </w:rPr>
      </w:pPr>
    </w:p>
    <w:p w14:paraId="63A910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67E52928" w14:textId="77777777" w:rsidR="00066AA3" w:rsidRPr="009D26CC" w:rsidRDefault="00066AA3" w:rsidP="00066AA3">
      <w:pPr>
        <w:keepNext/>
        <w:widowControl w:val="0"/>
        <w:jc w:val="both"/>
        <w:rPr>
          <w:rFonts w:ascii="Tahoma" w:hAnsi="Tahoma" w:cs="Tahoma"/>
        </w:rPr>
      </w:pPr>
    </w:p>
    <w:p w14:paraId="5D68D9EB"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1A7CE5EA"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8CF7CE"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w:t>
      </w:r>
      <w:r w:rsidR="003C4454">
        <w:rPr>
          <w:rFonts w:ascii="Tahoma" w:hAnsi="Tahoma" w:cs="Tahoma"/>
        </w:rPr>
        <w:t>Ž</w:t>
      </w:r>
      <w:r w:rsidRPr="009D26CC">
        <w:rPr>
          <w:rFonts w:ascii="Tahoma" w:hAnsi="Tahoma" w:cs="Tahoma"/>
        </w:rPr>
        <w:t>ig in podpisi)</w:t>
      </w:r>
    </w:p>
    <w:p w14:paraId="6F0B83B5" w14:textId="77777777" w:rsidR="00066AA3" w:rsidRPr="00066AA3" w:rsidRDefault="00066AA3" w:rsidP="00066AA3">
      <w:pPr>
        <w:keepNext/>
        <w:widowControl w:val="0"/>
        <w:jc w:val="both"/>
        <w:rPr>
          <w:rFonts w:ascii="Tahoma" w:hAnsi="Tahoma" w:cs="Tahoma"/>
          <w:iCs/>
          <w:sz w:val="22"/>
          <w:szCs w:val="22"/>
        </w:rPr>
      </w:pPr>
    </w:p>
    <w:p w14:paraId="27C8A9D8"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2A278532" w14:textId="77777777" w:rsidTr="00A34167">
        <w:tc>
          <w:tcPr>
            <w:tcW w:w="599" w:type="dxa"/>
            <w:tcBorders>
              <w:top w:val="single" w:sz="4" w:space="0" w:color="auto"/>
              <w:bottom w:val="single" w:sz="4" w:space="0" w:color="auto"/>
              <w:right w:val="nil"/>
            </w:tcBorders>
          </w:tcPr>
          <w:p w14:paraId="58289D4E"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2927B15F"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14:paraId="72CC62E6"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25FB0625" w14:textId="77777777" w:rsidR="00DC10BE" w:rsidRPr="00076910" w:rsidRDefault="00DC10BE" w:rsidP="00B11E1B">
            <w:pPr>
              <w:keepNext/>
              <w:widowControl w:val="0"/>
              <w:rPr>
                <w:rFonts w:ascii="Tahoma" w:hAnsi="Tahoma" w:cs="Tahoma"/>
                <w:b/>
                <w:i/>
              </w:rPr>
            </w:pPr>
          </w:p>
        </w:tc>
      </w:tr>
    </w:tbl>
    <w:p w14:paraId="492D9B24" w14:textId="77777777" w:rsidR="00066AA3" w:rsidRPr="004556B1" w:rsidRDefault="00066AA3" w:rsidP="00066AA3">
      <w:pPr>
        <w:keepNext/>
        <w:widowControl w:val="0"/>
        <w:rPr>
          <w:rFonts w:ascii="Tahoma" w:eastAsia="Calibri" w:hAnsi="Tahoma" w:cs="Tahoma"/>
          <w:iCs/>
          <w:sz w:val="16"/>
          <w:szCs w:val="16"/>
          <w:lang w:eastAsia="en-US"/>
        </w:rPr>
      </w:pPr>
    </w:p>
    <w:p w14:paraId="75A594F5" w14:textId="77777777" w:rsidR="00A54B6A" w:rsidRPr="004556B1" w:rsidRDefault="00A54B6A" w:rsidP="00A54B6A">
      <w:pPr>
        <w:jc w:val="both"/>
        <w:rPr>
          <w:rFonts w:ascii="Tahoma" w:hAnsi="Tahoma" w:cs="Tahoma"/>
        </w:rPr>
      </w:pPr>
    </w:p>
    <w:p w14:paraId="6C5075E2" w14:textId="77777777" w:rsidR="00A54B6A" w:rsidRPr="004556B1" w:rsidRDefault="00A54B6A" w:rsidP="00A54B6A">
      <w:pPr>
        <w:jc w:val="both"/>
        <w:rPr>
          <w:rFonts w:ascii="Tahoma" w:hAnsi="Tahoma" w:cs="Tahoma"/>
        </w:rPr>
      </w:pPr>
      <w:bookmarkStart w:id="18" w:name="_Hlk162430860"/>
      <w:r w:rsidRPr="004556B1">
        <w:rPr>
          <w:rFonts w:ascii="Tahoma" w:hAnsi="Tahoma" w:cs="Tahoma"/>
        </w:rPr>
        <w:t>________________________________________________</w:t>
      </w:r>
      <w:r w:rsidRPr="004556B1">
        <w:rPr>
          <w:rFonts w:ascii="Tahoma" w:hAnsi="Tahoma" w:cs="Tahoma"/>
        </w:rPr>
        <w:tab/>
      </w:r>
      <w:r w:rsidRPr="004556B1">
        <w:rPr>
          <w:rFonts w:ascii="Tahoma" w:hAnsi="Tahoma" w:cs="Tahoma"/>
        </w:rPr>
        <w:tab/>
      </w:r>
      <w:r w:rsidR="004556B1" w:rsidRPr="004556B1">
        <w:rPr>
          <w:rFonts w:ascii="Tahoma" w:hAnsi="Tahoma" w:cs="Tahoma"/>
        </w:rPr>
        <w:t>__________________</w:t>
      </w:r>
      <w:r w:rsidR="004556B1">
        <w:rPr>
          <w:rFonts w:ascii="Tahoma" w:hAnsi="Tahoma" w:cs="Tahoma"/>
        </w:rPr>
        <w:t>______</w:t>
      </w:r>
      <w:r w:rsidR="004556B1" w:rsidRPr="004556B1">
        <w:rPr>
          <w:rFonts w:ascii="Tahoma" w:hAnsi="Tahoma" w:cs="Tahoma"/>
        </w:rPr>
        <w:t>_</w:t>
      </w:r>
    </w:p>
    <w:p w14:paraId="65C75B1B" w14:textId="77777777" w:rsidR="00A54B6A" w:rsidRPr="004556B1" w:rsidRDefault="00A54B6A" w:rsidP="00A54B6A">
      <w:pPr>
        <w:jc w:val="both"/>
        <w:rPr>
          <w:rFonts w:ascii="Tahoma" w:hAnsi="Tahoma" w:cs="Tahoma"/>
        </w:rPr>
      </w:pPr>
      <w:r w:rsidRPr="004556B1">
        <w:rPr>
          <w:rFonts w:ascii="Tahoma" w:hAnsi="Tahoma" w:cs="Tahoma"/>
        </w:rPr>
        <w:t>(</w:t>
      </w:r>
      <w:r w:rsidR="00FD3026">
        <w:rPr>
          <w:rFonts w:ascii="Tahoma" w:hAnsi="Tahoma" w:cs="Tahoma"/>
        </w:rPr>
        <w:t>I</w:t>
      </w:r>
      <w:r w:rsidRPr="004556B1">
        <w:rPr>
          <w:rFonts w:ascii="Tahoma" w:hAnsi="Tahoma" w:cs="Tahoma"/>
        </w:rPr>
        <w:t>zdajatelj menice za odpravo napak v garancijskem roku)</w:t>
      </w:r>
      <w:r w:rsidR="004556B1">
        <w:rPr>
          <w:rFonts w:ascii="Tahoma" w:hAnsi="Tahoma" w:cs="Tahoma"/>
        </w:rPr>
        <w:tab/>
      </w:r>
      <w:r w:rsidR="004556B1">
        <w:rPr>
          <w:rFonts w:ascii="Tahoma" w:hAnsi="Tahoma" w:cs="Tahoma"/>
        </w:rPr>
        <w:tab/>
      </w:r>
      <w:r w:rsidR="004556B1">
        <w:rPr>
          <w:rFonts w:ascii="Tahoma" w:hAnsi="Tahoma" w:cs="Tahoma"/>
        </w:rPr>
        <w:tab/>
      </w:r>
      <w:r w:rsidR="004556B1" w:rsidRPr="004556B1">
        <w:rPr>
          <w:rFonts w:ascii="Tahoma" w:hAnsi="Tahoma" w:cs="Tahoma"/>
        </w:rPr>
        <w:t>(</w:t>
      </w:r>
      <w:r w:rsidR="00FD3026">
        <w:rPr>
          <w:rFonts w:ascii="Tahoma" w:hAnsi="Tahoma" w:cs="Tahoma"/>
        </w:rPr>
        <w:t>K</w:t>
      </w:r>
      <w:r w:rsidR="004556B1" w:rsidRPr="004556B1">
        <w:rPr>
          <w:rFonts w:ascii="Tahoma" w:hAnsi="Tahoma" w:cs="Tahoma"/>
        </w:rPr>
        <w:t>raj in datum)</w:t>
      </w:r>
    </w:p>
    <w:bookmarkEnd w:id="18"/>
    <w:p w14:paraId="2BFF0C54" w14:textId="77777777" w:rsidR="00A54B6A" w:rsidRPr="009D26CC" w:rsidRDefault="00A54B6A" w:rsidP="00A54B6A">
      <w:pPr>
        <w:jc w:val="both"/>
        <w:rPr>
          <w:rFonts w:ascii="Tahoma" w:hAnsi="Tahoma" w:cs="Tahoma"/>
        </w:rPr>
      </w:pPr>
    </w:p>
    <w:p w14:paraId="7288AD1B" w14:textId="77777777" w:rsidR="00A54B6A" w:rsidRPr="009D26CC" w:rsidRDefault="00A54B6A" w:rsidP="00A54B6A">
      <w:pPr>
        <w:jc w:val="center"/>
        <w:rPr>
          <w:rFonts w:ascii="Tahoma" w:hAnsi="Tahoma" w:cs="Tahoma"/>
          <w:b/>
        </w:rPr>
      </w:pPr>
      <w:r w:rsidRPr="009D26CC">
        <w:rPr>
          <w:rFonts w:ascii="Tahoma" w:hAnsi="Tahoma" w:cs="Tahoma"/>
          <w:b/>
        </w:rPr>
        <w:t>MENIČNA IZJAVA ZA ODPRAVO NAPAK V GARANCIJSKEM ROKU</w:t>
      </w:r>
    </w:p>
    <w:p w14:paraId="0065E6AA" w14:textId="77777777" w:rsidR="00A54B6A" w:rsidRPr="009D26CC" w:rsidRDefault="00A54B6A" w:rsidP="00A54B6A">
      <w:pPr>
        <w:jc w:val="both"/>
        <w:rPr>
          <w:rFonts w:ascii="Tahoma" w:hAnsi="Tahoma" w:cs="Tahoma"/>
        </w:rPr>
      </w:pPr>
    </w:p>
    <w:p w14:paraId="604EB2FD" w14:textId="77777777" w:rsidR="00A54B6A" w:rsidRPr="009D26CC" w:rsidRDefault="00A54B6A" w:rsidP="00A54B6A">
      <w:pPr>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w:t>
      </w:r>
      <w:r w:rsidRPr="009D26CC">
        <w:rPr>
          <w:rFonts w:ascii="Tahoma" w:hAnsi="Tahoma" w:cs="Tahoma"/>
          <w:caps/>
        </w:rPr>
        <w:t>Javno podjetje Energetika Ljubljana</w:t>
      </w:r>
      <w:r w:rsidRPr="009D26CC">
        <w:rPr>
          <w:rFonts w:ascii="Tahoma" w:hAnsi="Tahoma" w:cs="Tahoma"/>
        </w:rPr>
        <w:t xml:space="preserve"> d.o.o., Verovškova ulica 62, 1000 Ljubljana (upravičenec) in izvajalcem _____________________________________________ ________________________________________________________________________ (naziv in naslov izvajalca), je izvajalec opravil dela v vrednosti _____________________ EUR brez DDV.</w:t>
      </w:r>
    </w:p>
    <w:p w14:paraId="46358CB2" w14:textId="77777777" w:rsidR="00A54B6A" w:rsidRPr="009D26CC" w:rsidRDefault="00A54B6A" w:rsidP="00A54B6A">
      <w:pPr>
        <w:jc w:val="both"/>
        <w:rPr>
          <w:rFonts w:ascii="Tahoma" w:hAnsi="Tahoma" w:cs="Tahoma"/>
        </w:rPr>
      </w:pPr>
    </w:p>
    <w:p w14:paraId="0F636966" w14:textId="77777777" w:rsidR="00A54B6A" w:rsidRPr="009D26CC" w:rsidRDefault="00A54B6A" w:rsidP="00A54B6A">
      <w:pPr>
        <w:jc w:val="both"/>
        <w:rPr>
          <w:rFonts w:ascii="Tahoma" w:hAnsi="Tahoma" w:cs="Tahoma"/>
        </w:rPr>
      </w:pPr>
      <w:r w:rsidRPr="009D26CC">
        <w:rPr>
          <w:rFonts w:ascii="Tahoma" w:hAnsi="Tahoma" w:cs="Tahoma"/>
        </w:rPr>
        <w:t xml:space="preserve">Kot garancijo </w:t>
      </w:r>
      <w:r w:rsidRPr="009D26CC">
        <w:rPr>
          <w:rFonts w:ascii="Tahoma" w:hAnsi="Tahoma" w:cs="Tahoma"/>
          <w:noProof/>
        </w:rPr>
        <w:t xml:space="preserve">za odpravo napak v garancijski dobi </w:t>
      </w:r>
      <w:r w:rsidRPr="009D26CC">
        <w:rPr>
          <w:rFonts w:ascii="Tahoma" w:hAnsi="Tahoma" w:cs="Tahoma"/>
        </w:rPr>
        <w:t>po zgoraj omenjeni pogodbi, mi kot izvajalec izdajamo eno bianko menico s pooblastilom za njeno izpolnitev in unovčitev, na kateri je/so podpisana/ne pooblaščena/ne oseba/e za zastopanje:</w:t>
      </w:r>
    </w:p>
    <w:p w14:paraId="73CF34A2" w14:textId="77777777" w:rsidR="00A54B6A" w:rsidRPr="009D26CC" w:rsidRDefault="00A54B6A" w:rsidP="00A54B6A">
      <w:pPr>
        <w:jc w:val="both"/>
        <w:rPr>
          <w:rFonts w:ascii="Tahoma" w:hAnsi="Tahoma" w:cs="Tahoma"/>
        </w:rPr>
      </w:pPr>
    </w:p>
    <w:p w14:paraId="6F232F19"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33D2C2DA"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789E6E9" w14:textId="77777777" w:rsidR="00A54B6A" w:rsidRPr="009D26CC" w:rsidRDefault="00A54B6A" w:rsidP="00A54B6A">
      <w:pPr>
        <w:jc w:val="both"/>
        <w:rPr>
          <w:rFonts w:ascii="Tahoma" w:hAnsi="Tahoma" w:cs="Tahoma"/>
        </w:rPr>
      </w:pPr>
    </w:p>
    <w:p w14:paraId="406C3796"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129D3F26"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8C5D7C" w14:textId="77777777" w:rsidR="00A54B6A" w:rsidRPr="009D26CC" w:rsidRDefault="00A54B6A" w:rsidP="00A54B6A">
      <w:pPr>
        <w:jc w:val="both"/>
        <w:rPr>
          <w:rFonts w:ascii="Tahoma" w:hAnsi="Tahoma" w:cs="Tahoma"/>
        </w:rPr>
      </w:pPr>
    </w:p>
    <w:p w14:paraId="64EB3F3A" w14:textId="77777777" w:rsidR="00A54B6A" w:rsidRPr="009D26CC" w:rsidRDefault="00A54B6A" w:rsidP="00A54B6A">
      <w:pPr>
        <w:jc w:val="both"/>
        <w:rPr>
          <w:rFonts w:ascii="Tahoma" w:hAnsi="Tahoma" w:cs="Tahoma"/>
        </w:rPr>
      </w:pPr>
      <w:r w:rsidRPr="009D26CC">
        <w:rPr>
          <w:rFonts w:ascii="Tahoma" w:hAnsi="Tahoma" w:cs="Tahoma"/>
        </w:rPr>
        <w:t xml:space="preserve">Pooblaščamo </w:t>
      </w:r>
      <w:r w:rsidRPr="009D26CC">
        <w:rPr>
          <w:rFonts w:ascii="Tahoma" w:hAnsi="Tahoma" w:cs="Tahoma"/>
          <w:caps/>
        </w:rPr>
        <w:t>Javno podjetje Energetika Ljubljana</w:t>
      </w:r>
      <w:r w:rsidRPr="009D26CC">
        <w:rPr>
          <w:rFonts w:ascii="Tahoma" w:hAnsi="Tahoma" w:cs="Tahoma"/>
        </w:rPr>
        <w:t xml:space="preserve"> d.o.o., da:</w:t>
      </w:r>
    </w:p>
    <w:p w14:paraId="2FE58477"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izpolni bianko menico do vrednosti _____________ EUR,</w:t>
      </w:r>
    </w:p>
    <w:p w14:paraId="13178E64"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da izpolni vse druge sestavne dele menice, ki niso izpolnjeni,</w:t>
      </w:r>
    </w:p>
    <w:p w14:paraId="09BE5EE9"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da po potrebi zapiše na menici tudi katerokoli menično klavzulo, ki sicer ni bistvena menična sestavina,</w:t>
      </w:r>
    </w:p>
    <w:p w14:paraId="674BB62E" w14:textId="77777777" w:rsidR="00A54B6A" w:rsidRPr="009D26CC" w:rsidRDefault="00A54B6A" w:rsidP="00A54B6A">
      <w:pPr>
        <w:jc w:val="both"/>
        <w:rPr>
          <w:rFonts w:ascii="Tahoma" w:hAnsi="Tahoma" w:cs="Tahoma"/>
        </w:rPr>
      </w:pPr>
      <w:r w:rsidRPr="009D26CC">
        <w:rPr>
          <w:rFonts w:ascii="Tahoma" w:hAnsi="Tahoma" w:cs="Tahoma"/>
        </w:rPr>
        <w:t xml:space="preserve">če v garancijskem roku ne bomo izpolnili garancijskih obveznosti, ki izhajajo iz sklenjene pogodbe. </w:t>
      </w:r>
    </w:p>
    <w:p w14:paraId="5E9902FD" w14:textId="77777777" w:rsidR="00A54B6A" w:rsidRPr="009D26CC" w:rsidRDefault="00A54B6A" w:rsidP="00A54B6A">
      <w:pPr>
        <w:jc w:val="both"/>
        <w:rPr>
          <w:rFonts w:ascii="Tahoma" w:hAnsi="Tahoma" w:cs="Tahoma"/>
        </w:rPr>
      </w:pPr>
    </w:p>
    <w:p w14:paraId="2F147C8D" w14:textId="77777777" w:rsidR="00A54B6A" w:rsidRPr="009D26CC" w:rsidRDefault="00A54B6A" w:rsidP="00A54B6A">
      <w:pPr>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3FFB027E" w14:textId="77777777" w:rsidR="00A54B6A" w:rsidRPr="009D26CC" w:rsidRDefault="00A54B6A" w:rsidP="00A54B6A">
      <w:pPr>
        <w:jc w:val="both"/>
        <w:rPr>
          <w:rFonts w:ascii="Tahoma" w:hAnsi="Tahoma" w:cs="Tahoma"/>
          <w:b/>
        </w:rPr>
      </w:pPr>
    </w:p>
    <w:p w14:paraId="1B9B6A60" w14:textId="77777777" w:rsidR="00A54B6A" w:rsidRPr="009D26CC" w:rsidRDefault="00A54B6A" w:rsidP="00A54B6A">
      <w:pPr>
        <w:jc w:val="both"/>
        <w:rPr>
          <w:rFonts w:ascii="Tahoma" w:hAnsi="Tahoma" w:cs="Tahoma"/>
          <w:b/>
        </w:rPr>
      </w:pPr>
      <w:r w:rsidRPr="009D26CC">
        <w:rPr>
          <w:rFonts w:ascii="Tahoma" w:hAnsi="Tahoma" w:cs="Tahoma"/>
          <w:b/>
        </w:rPr>
        <w:t xml:space="preserve">Pooblaščamo </w:t>
      </w:r>
      <w:r w:rsidRPr="009D26CC">
        <w:rPr>
          <w:rFonts w:ascii="Tahoma" w:hAnsi="Tahoma" w:cs="Tahoma"/>
          <w:b/>
          <w:caps/>
        </w:rPr>
        <w:t>Javno podjetje Energetika Ljubljana</w:t>
      </w:r>
      <w:r w:rsidRPr="009D26CC">
        <w:rPr>
          <w:rFonts w:ascii="Tahoma" w:hAnsi="Tahoma" w:cs="Tahoma"/>
          <w:b/>
        </w:rPr>
        <w:t xml:space="preserve"> d.o.o., da menico po potrebi domicilira pri katerikoli banki, pri kateri imamo odprt račun.</w:t>
      </w:r>
    </w:p>
    <w:p w14:paraId="344CAD1B" w14:textId="77777777" w:rsidR="00A54B6A" w:rsidRPr="009D26CC" w:rsidRDefault="00A54B6A" w:rsidP="00A54B6A">
      <w:pPr>
        <w:jc w:val="both"/>
        <w:rPr>
          <w:rFonts w:ascii="Tahoma" w:hAnsi="Tahoma" w:cs="Tahoma"/>
        </w:rPr>
      </w:pPr>
    </w:p>
    <w:p w14:paraId="7C99C28A" w14:textId="77777777" w:rsidR="00A54B6A" w:rsidRPr="009D26CC" w:rsidRDefault="00A54B6A" w:rsidP="00A54B6A">
      <w:pPr>
        <w:jc w:val="both"/>
        <w:rPr>
          <w:rFonts w:ascii="Tahoma" w:hAnsi="Tahoma" w:cs="Tahoma"/>
        </w:rPr>
      </w:pPr>
      <w:r w:rsidRPr="009D26CC">
        <w:rPr>
          <w:rFonts w:ascii="Tahoma" w:hAnsi="Tahoma" w:cs="Tahoma"/>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31C93141" w14:textId="77777777" w:rsidR="00A54B6A" w:rsidRPr="009D26CC" w:rsidRDefault="00A54B6A" w:rsidP="00A54B6A">
      <w:pPr>
        <w:jc w:val="both"/>
        <w:rPr>
          <w:rFonts w:ascii="Tahoma" w:hAnsi="Tahoma" w:cs="Tahoma"/>
        </w:rPr>
      </w:pPr>
    </w:p>
    <w:p w14:paraId="0E734DAD" w14:textId="77777777" w:rsidR="00A54B6A" w:rsidRPr="009D26CC" w:rsidRDefault="00A54B6A" w:rsidP="00A54B6A">
      <w:pPr>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877AF20" w14:textId="77777777" w:rsidR="00A54B6A" w:rsidRPr="009D26CC" w:rsidRDefault="00A54B6A" w:rsidP="00A54B6A">
      <w:pPr>
        <w:jc w:val="both"/>
        <w:rPr>
          <w:rFonts w:ascii="Tahoma" w:hAnsi="Tahoma" w:cs="Tahoma"/>
        </w:rPr>
      </w:pPr>
    </w:p>
    <w:p w14:paraId="22865131" w14:textId="77777777" w:rsidR="00A54B6A" w:rsidRPr="009D26CC" w:rsidRDefault="00A54B6A" w:rsidP="00A54B6A">
      <w:pPr>
        <w:jc w:val="both"/>
        <w:rPr>
          <w:rFonts w:ascii="Tahoma" w:hAnsi="Tahoma" w:cs="Tahoma"/>
        </w:rPr>
      </w:pPr>
      <w:r w:rsidRPr="009D26CC">
        <w:rPr>
          <w:rFonts w:ascii="Tahoma" w:hAnsi="Tahoma" w:cs="Tahoma"/>
        </w:rPr>
        <w:t xml:space="preserve">S podpisom tega pooblastila soglašamo, da </w:t>
      </w:r>
      <w:r w:rsidRPr="009D26CC">
        <w:rPr>
          <w:rFonts w:ascii="Tahoma" w:hAnsi="Tahoma" w:cs="Tahoma"/>
          <w:caps/>
        </w:rPr>
        <w:t>Javno podjetje Energetika Ljubljana</w:t>
      </w:r>
      <w:r w:rsidRPr="009D26CC">
        <w:rPr>
          <w:rFonts w:ascii="Tahoma" w:hAnsi="Tahoma" w:cs="Tahoma"/>
        </w:rPr>
        <w:t xml:space="preserve"> d.o.o., opravi poizvedbe o številkah transakcijskih računov pri katerikoli banki, finančni organizaciji ali upravljavcu baz podatkov o računih.</w:t>
      </w:r>
    </w:p>
    <w:p w14:paraId="15E5944D" w14:textId="77777777" w:rsidR="00A54B6A" w:rsidRPr="009D26CC" w:rsidRDefault="00A54B6A" w:rsidP="00A54B6A">
      <w:pPr>
        <w:jc w:val="both"/>
        <w:rPr>
          <w:rFonts w:ascii="Tahoma" w:hAnsi="Tahoma" w:cs="Tahoma"/>
        </w:rPr>
      </w:pPr>
    </w:p>
    <w:p w14:paraId="23771D19" w14:textId="77777777" w:rsidR="00A54B6A" w:rsidRPr="009D26CC" w:rsidRDefault="00A54B6A" w:rsidP="00A54B6A">
      <w:pPr>
        <w:jc w:val="both"/>
        <w:rPr>
          <w:rFonts w:ascii="Tahoma" w:hAnsi="Tahoma" w:cs="Tahoma"/>
        </w:rPr>
      </w:pPr>
      <w:r w:rsidRPr="009D26CC">
        <w:rPr>
          <w:rFonts w:ascii="Tahoma" w:hAnsi="Tahoma" w:cs="Tahoma"/>
        </w:rPr>
        <w:t>Zavezujemo se, da tega pooblastila ne bomo preklicali.</w:t>
      </w:r>
    </w:p>
    <w:p w14:paraId="2BA41ABB" w14:textId="77777777" w:rsidR="00A54B6A" w:rsidRPr="009D26CC" w:rsidRDefault="00A54B6A" w:rsidP="00A54B6A">
      <w:pPr>
        <w:jc w:val="both"/>
        <w:rPr>
          <w:rFonts w:ascii="Tahoma" w:hAnsi="Tahoma" w:cs="Tahoma"/>
        </w:rPr>
      </w:pPr>
    </w:p>
    <w:p w14:paraId="51A238D2" w14:textId="77777777" w:rsidR="00A54B6A" w:rsidRPr="009D26CC" w:rsidRDefault="00A54B6A" w:rsidP="00A54B6A">
      <w:pPr>
        <w:jc w:val="both"/>
        <w:rPr>
          <w:rFonts w:ascii="Tahoma" w:hAnsi="Tahoma" w:cs="Tahoma"/>
        </w:rPr>
      </w:pPr>
      <w:r w:rsidRPr="009D26CC">
        <w:rPr>
          <w:rFonts w:ascii="Tahoma" w:hAnsi="Tahoma" w:cs="Tahoma"/>
        </w:rPr>
        <w:t>Priloga: 1 bianko menica</w:t>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Izdajatelj menice:</w:t>
      </w:r>
    </w:p>
    <w:p w14:paraId="576AB5AA" w14:textId="77777777" w:rsidR="00A54B6A" w:rsidRPr="009D26CC" w:rsidRDefault="00A54B6A" w:rsidP="00A54B6A">
      <w:pPr>
        <w:ind w:left="5664" w:firstLine="708"/>
        <w:jc w:val="both"/>
        <w:rPr>
          <w:rFonts w:ascii="Tahoma" w:hAnsi="Tahoma" w:cs="Tahoma"/>
        </w:rPr>
      </w:pPr>
      <w:r w:rsidRPr="009D26CC">
        <w:rPr>
          <w:rFonts w:ascii="Tahoma" w:hAnsi="Tahoma" w:cs="Tahoma"/>
        </w:rPr>
        <w:t>(</w:t>
      </w:r>
      <w:r w:rsidR="00FD3026">
        <w:rPr>
          <w:rFonts w:ascii="Tahoma" w:hAnsi="Tahoma" w:cs="Tahoma"/>
        </w:rPr>
        <w:t>Ž</w:t>
      </w:r>
      <w:r w:rsidRPr="009D26CC">
        <w:rPr>
          <w:rFonts w:ascii="Tahoma" w:hAnsi="Tahoma" w:cs="Tahoma"/>
        </w:rPr>
        <w:t>ig in podpis)</w:t>
      </w:r>
    </w:p>
    <w:p w14:paraId="33C831BF" w14:textId="77777777" w:rsidR="00066AA3" w:rsidRPr="00DE1889" w:rsidRDefault="00066AA3" w:rsidP="00DE1889">
      <w:pPr>
        <w:keepNext/>
        <w:widowControl w:val="0"/>
        <w:rPr>
          <w:rFonts w:ascii="Tahoma" w:eastAsia="Calibri" w:hAnsi="Tahoma" w:cs="Tahoma"/>
          <w:iCs/>
          <w:lang w:eastAsia="en-US"/>
        </w:rPr>
      </w:pPr>
    </w:p>
    <w:sectPr w:rsidR="00066AA3" w:rsidRPr="00DE1889" w:rsidSect="001F1336">
      <w:footerReference w:type="default" r:id="rId18"/>
      <w:headerReference w:type="first" r:id="rId19"/>
      <w:footerReference w:type="first" r:id="rId20"/>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FB916" w14:textId="77777777" w:rsidR="00D71F48" w:rsidRDefault="00D71F48">
      <w:r>
        <w:separator/>
      </w:r>
    </w:p>
  </w:endnote>
  <w:endnote w:type="continuationSeparator" w:id="0">
    <w:p w14:paraId="41394DD5" w14:textId="77777777" w:rsidR="00D71F48" w:rsidRDefault="00D7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IDFont+F5">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D981" w14:textId="77777777" w:rsidR="00D71F48" w:rsidRPr="004D7C18" w:rsidRDefault="00D71F48">
    <w:pPr>
      <w:pStyle w:val="Noga"/>
      <w:rPr>
        <w:rFonts w:ascii="Tahoma" w:hAnsi="Tahoma" w:cs="Tahoma"/>
        <w:sz w:val="16"/>
        <w:szCs w:val="16"/>
      </w:rPr>
    </w:pPr>
    <w:r>
      <w:rPr>
        <w:rFonts w:ascii="Tahoma" w:hAnsi="Tahoma" w:cs="Tahoma"/>
        <w:sz w:val="16"/>
        <w:szCs w:val="16"/>
        <w:lang w:val="sl-SI"/>
      </w:rPr>
      <w:t>JPE-SIR-190/24 – RD, SD, 3 sklopi</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3C43A2">
      <w:rPr>
        <w:rFonts w:ascii="Tahoma" w:hAnsi="Tahoma" w:cs="Tahoma"/>
        <w:bCs/>
        <w:noProof/>
        <w:sz w:val="16"/>
        <w:szCs w:val="16"/>
      </w:rPr>
      <w:t>34</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3C43A2">
      <w:rPr>
        <w:rFonts w:ascii="Tahoma" w:hAnsi="Tahoma" w:cs="Tahoma"/>
        <w:bCs/>
        <w:noProof/>
        <w:sz w:val="16"/>
        <w:szCs w:val="16"/>
      </w:rPr>
      <w:t>51</w:t>
    </w:r>
    <w:r w:rsidRPr="004D7C18">
      <w:rPr>
        <w:rFonts w:ascii="Tahoma" w:hAnsi="Tahoma" w:cs="Tahoma"/>
        <w:bCs/>
        <w:sz w:val="16"/>
        <w:szCs w:val="16"/>
      </w:rPr>
      <w:fldChar w:fldCharType="end"/>
    </w:r>
  </w:p>
  <w:p w14:paraId="40EDEFC6" w14:textId="77777777" w:rsidR="00D71F48" w:rsidRPr="007653AE" w:rsidRDefault="00D71F48"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0F81" w14:textId="77777777" w:rsidR="00D71F48" w:rsidRPr="00F043FE" w:rsidRDefault="00D71F48" w:rsidP="004D7C18">
    <w:pPr>
      <w:pStyle w:val="Noga"/>
      <w:rPr>
        <w:rFonts w:ascii="Tahoma" w:hAnsi="Tahoma" w:cs="Tahoma"/>
        <w:sz w:val="16"/>
        <w:szCs w:val="16"/>
      </w:rPr>
    </w:pPr>
  </w:p>
  <w:p w14:paraId="45F685D4" w14:textId="77777777" w:rsidR="00D71F48" w:rsidRPr="00B62FAB" w:rsidRDefault="00D71F48"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4E4AB5C7" wp14:editId="232C69D6">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1D78F82D" w14:textId="77777777" w:rsidR="00D71F48" w:rsidRDefault="00D71F48">
    <w:pPr>
      <w:pStyle w:val="Noga"/>
    </w:pPr>
  </w:p>
  <w:p w14:paraId="44D587E0" w14:textId="77777777" w:rsidR="00D71F48" w:rsidRDefault="00D71F4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D80B" w14:textId="77777777" w:rsidR="00D71F48" w:rsidRDefault="00D71F48">
      <w:r>
        <w:separator/>
      </w:r>
    </w:p>
  </w:footnote>
  <w:footnote w:type="continuationSeparator" w:id="0">
    <w:p w14:paraId="265ED031" w14:textId="77777777" w:rsidR="00D71F48" w:rsidRDefault="00D71F48">
      <w:r>
        <w:continuationSeparator/>
      </w:r>
    </w:p>
  </w:footnote>
  <w:footnote w:id="1">
    <w:p w14:paraId="79E508B6" w14:textId="77777777" w:rsidR="00D71F48" w:rsidRPr="00877182" w:rsidRDefault="00D71F48"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5249" w14:textId="77777777" w:rsidR="00D71F48" w:rsidRDefault="00D71F48" w:rsidP="00E17DA7">
    <w:pPr>
      <w:pStyle w:val="Glava"/>
      <w:ind w:left="4248"/>
    </w:pPr>
    <w:r>
      <w:rPr>
        <w:noProof/>
        <w:lang w:val="sl-SI"/>
      </w:rPr>
      <w:drawing>
        <wp:inline distT="0" distB="0" distL="0" distR="0" wp14:anchorId="292E9F73" wp14:editId="7CA7D95D">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1F41C1B"/>
    <w:multiLevelType w:val="hybridMultilevel"/>
    <w:tmpl w:val="CCC2DA8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214A4D"/>
    <w:multiLevelType w:val="hybridMultilevel"/>
    <w:tmpl w:val="51A8FFB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4" w15:restartNumberingAfterBreak="0">
    <w:nsid w:val="16946952"/>
    <w:multiLevelType w:val="hybridMultilevel"/>
    <w:tmpl w:val="9D60DF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ECE1F3C"/>
    <w:multiLevelType w:val="hybridMultilevel"/>
    <w:tmpl w:val="E7ECCE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40721C28"/>
    <w:multiLevelType w:val="hybridMultilevel"/>
    <w:tmpl w:val="21CAC45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1365A3D"/>
    <w:multiLevelType w:val="hybridMultilevel"/>
    <w:tmpl w:val="21CAC45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32F0311"/>
    <w:multiLevelType w:val="hybridMultilevel"/>
    <w:tmpl w:val="A0EC28A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5B23C9"/>
    <w:multiLevelType w:val="hybridMultilevel"/>
    <w:tmpl w:val="26DC0D1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F1720B"/>
    <w:multiLevelType w:val="hybridMultilevel"/>
    <w:tmpl w:val="B7FE32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1DD1BBC"/>
    <w:multiLevelType w:val="hybridMultilevel"/>
    <w:tmpl w:val="580E6A5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10"/>
  </w:num>
  <w:num w:numId="2">
    <w:abstractNumId w:val="18"/>
  </w:num>
  <w:num w:numId="3">
    <w:abstractNumId w:val="30"/>
  </w:num>
  <w:num w:numId="4">
    <w:abstractNumId w:val="29"/>
  </w:num>
  <w:num w:numId="5">
    <w:abstractNumId w:val="9"/>
  </w:num>
  <w:num w:numId="6">
    <w:abstractNumId w:val="13"/>
  </w:num>
  <w:num w:numId="7">
    <w:abstractNumId w:val="12"/>
  </w:num>
  <w:num w:numId="8">
    <w:abstractNumId w:val="27"/>
  </w:num>
  <w:num w:numId="9">
    <w:abstractNumId w:val="22"/>
  </w:num>
  <w:num w:numId="10">
    <w:abstractNumId w:val="39"/>
  </w:num>
  <w:num w:numId="11">
    <w:abstractNumId w:val="43"/>
  </w:num>
  <w:num w:numId="12">
    <w:abstractNumId w:val="11"/>
  </w:num>
  <w:num w:numId="13">
    <w:abstractNumId w:val="35"/>
  </w:num>
  <w:num w:numId="14">
    <w:abstractNumId w:val="19"/>
  </w:num>
  <w:num w:numId="15">
    <w:abstractNumId w:val="25"/>
  </w:num>
  <w:num w:numId="16">
    <w:abstractNumId w:val="7"/>
  </w:num>
  <w:num w:numId="17">
    <w:abstractNumId w:val="21"/>
  </w:num>
  <w:num w:numId="18">
    <w:abstractNumId w:val="41"/>
  </w:num>
  <w:num w:numId="19">
    <w:abstractNumId w:val="42"/>
  </w:num>
  <w:num w:numId="20">
    <w:abstractNumId w:val="17"/>
  </w:num>
  <w:num w:numId="21">
    <w:abstractNumId w:val="15"/>
  </w:num>
  <w:num w:numId="22">
    <w:abstractNumId w:val="20"/>
  </w:num>
  <w:num w:numId="23">
    <w:abstractNumId w:val="44"/>
  </w:num>
  <w:num w:numId="24">
    <w:abstractNumId w:val="16"/>
  </w:num>
  <w:num w:numId="25">
    <w:abstractNumId w:val="23"/>
  </w:num>
  <w:num w:numId="26">
    <w:abstractNumId w:val="40"/>
  </w:num>
  <w:num w:numId="27">
    <w:abstractNumId w:val="33"/>
  </w:num>
  <w:num w:numId="28">
    <w:abstractNumId w:val="32"/>
  </w:num>
  <w:num w:numId="29">
    <w:abstractNumId w:val="28"/>
  </w:num>
  <w:num w:numId="30">
    <w:abstractNumId w:val="34"/>
  </w:num>
  <w:num w:numId="31">
    <w:abstractNumId w:val="6"/>
  </w:num>
  <w:num w:numId="32">
    <w:abstractNumId w:val="36"/>
  </w:num>
  <w:num w:numId="33">
    <w:abstractNumId w:val="14"/>
  </w:num>
  <w:num w:numId="34">
    <w:abstractNumId w:val="37"/>
  </w:num>
  <w:num w:numId="35">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6">
    <w:abstractNumId w:val="31"/>
  </w:num>
  <w:num w:numId="37">
    <w:abstractNumId w:val="24"/>
  </w:num>
  <w:num w:numId="38">
    <w:abstractNumId w:val="8"/>
  </w:num>
  <w:num w:numId="39">
    <w:abstractNumId w:val="26"/>
  </w:num>
  <w:num w:numId="40">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B62"/>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3A"/>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683"/>
    <w:rsid w:val="000227FC"/>
    <w:rsid w:val="0002284B"/>
    <w:rsid w:val="00022D8F"/>
    <w:rsid w:val="00022DCB"/>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73F"/>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47"/>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5739"/>
    <w:rsid w:val="000868A1"/>
    <w:rsid w:val="0008719E"/>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7C5"/>
    <w:rsid w:val="000B0A8C"/>
    <w:rsid w:val="000B0CD0"/>
    <w:rsid w:val="000B1478"/>
    <w:rsid w:val="000B1E2B"/>
    <w:rsid w:val="000B1F3A"/>
    <w:rsid w:val="000B23F0"/>
    <w:rsid w:val="000B2531"/>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74A"/>
    <w:rsid w:val="000C078A"/>
    <w:rsid w:val="000C0B1A"/>
    <w:rsid w:val="000C0BB2"/>
    <w:rsid w:val="000C0C20"/>
    <w:rsid w:val="000C1059"/>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CBC"/>
    <w:rsid w:val="000D6DFC"/>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34E7"/>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BA0"/>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8B8"/>
    <w:rsid w:val="001179BB"/>
    <w:rsid w:val="00117A3E"/>
    <w:rsid w:val="00117B00"/>
    <w:rsid w:val="00117B8E"/>
    <w:rsid w:val="00117CC3"/>
    <w:rsid w:val="001205F9"/>
    <w:rsid w:val="00120B84"/>
    <w:rsid w:val="00120F65"/>
    <w:rsid w:val="0012151C"/>
    <w:rsid w:val="0012156D"/>
    <w:rsid w:val="00121650"/>
    <w:rsid w:val="00121CF3"/>
    <w:rsid w:val="0012237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A06"/>
    <w:rsid w:val="00127B2B"/>
    <w:rsid w:val="00127B82"/>
    <w:rsid w:val="0013034E"/>
    <w:rsid w:val="0013056B"/>
    <w:rsid w:val="00130D16"/>
    <w:rsid w:val="0013123F"/>
    <w:rsid w:val="00131C69"/>
    <w:rsid w:val="00131E2F"/>
    <w:rsid w:val="001322E7"/>
    <w:rsid w:val="001326A6"/>
    <w:rsid w:val="00132C05"/>
    <w:rsid w:val="00133163"/>
    <w:rsid w:val="00133411"/>
    <w:rsid w:val="0013351F"/>
    <w:rsid w:val="0013381C"/>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3E"/>
    <w:rsid w:val="0014759E"/>
    <w:rsid w:val="001476D7"/>
    <w:rsid w:val="0014775B"/>
    <w:rsid w:val="0015014C"/>
    <w:rsid w:val="00150495"/>
    <w:rsid w:val="001504CD"/>
    <w:rsid w:val="00150FE5"/>
    <w:rsid w:val="001514B7"/>
    <w:rsid w:val="00151951"/>
    <w:rsid w:val="00152078"/>
    <w:rsid w:val="001521CC"/>
    <w:rsid w:val="00152742"/>
    <w:rsid w:val="001528A6"/>
    <w:rsid w:val="00152C07"/>
    <w:rsid w:val="00153603"/>
    <w:rsid w:val="0015365F"/>
    <w:rsid w:val="00153778"/>
    <w:rsid w:val="00153D7E"/>
    <w:rsid w:val="001546DB"/>
    <w:rsid w:val="00154998"/>
    <w:rsid w:val="001554E4"/>
    <w:rsid w:val="0015564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94C"/>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C65"/>
    <w:rsid w:val="00193E0E"/>
    <w:rsid w:val="00193EED"/>
    <w:rsid w:val="0019439D"/>
    <w:rsid w:val="0019454D"/>
    <w:rsid w:val="00194C32"/>
    <w:rsid w:val="00194DA8"/>
    <w:rsid w:val="0019505D"/>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76"/>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83"/>
    <w:rsid w:val="001C2CA8"/>
    <w:rsid w:val="001C2CC6"/>
    <w:rsid w:val="001C332A"/>
    <w:rsid w:val="001C3D25"/>
    <w:rsid w:val="001C3F3B"/>
    <w:rsid w:val="001C413D"/>
    <w:rsid w:val="001C441C"/>
    <w:rsid w:val="001C49A7"/>
    <w:rsid w:val="001C49D3"/>
    <w:rsid w:val="001C4D5E"/>
    <w:rsid w:val="001C57F7"/>
    <w:rsid w:val="001C5A01"/>
    <w:rsid w:val="001C5BC7"/>
    <w:rsid w:val="001C5E30"/>
    <w:rsid w:val="001C6509"/>
    <w:rsid w:val="001C68D7"/>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2F7"/>
    <w:rsid w:val="001D234D"/>
    <w:rsid w:val="001D27BC"/>
    <w:rsid w:val="001D294D"/>
    <w:rsid w:val="001D2BD4"/>
    <w:rsid w:val="001D3716"/>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3D1"/>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F7"/>
    <w:rsid w:val="001F5C69"/>
    <w:rsid w:val="001F5E2F"/>
    <w:rsid w:val="001F5FDB"/>
    <w:rsid w:val="001F6218"/>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11C"/>
    <w:rsid w:val="0022760D"/>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44B"/>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1A23"/>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32AF"/>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3F2"/>
    <w:rsid w:val="002735C1"/>
    <w:rsid w:val="002738D0"/>
    <w:rsid w:val="002739BB"/>
    <w:rsid w:val="00273AD8"/>
    <w:rsid w:val="00273CD4"/>
    <w:rsid w:val="00273DFF"/>
    <w:rsid w:val="00273F99"/>
    <w:rsid w:val="002743A5"/>
    <w:rsid w:val="00274502"/>
    <w:rsid w:val="002747D1"/>
    <w:rsid w:val="00274BAF"/>
    <w:rsid w:val="00275391"/>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790"/>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9D"/>
    <w:rsid w:val="002B44C4"/>
    <w:rsid w:val="002B48E5"/>
    <w:rsid w:val="002B4F3F"/>
    <w:rsid w:val="002B5329"/>
    <w:rsid w:val="002B53FF"/>
    <w:rsid w:val="002B54C0"/>
    <w:rsid w:val="002B6950"/>
    <w:rsid w:val="002B6AB5"/>
    <w:rsid w:val="002B6DB7"/>
    <w:rsid w:val="002B7821"/>
    <w:rsid w:val="002B782A"/>
    <w:rsid w:val="002B79CA"/>
    <w:rsid w:val="002B7A8B"/>
    <w:rsid w:val="002C006C"/>
    <w:rsid w:val="002C0593"/>
    <w:rsid w:val="002C05DD"/>
    <w:rsid w:val="002C07A1"/>
    <w:rsid w:val="002C07EF"/>
    <w:rsid w:val="002C0A6E"/>
    <w:rsid w:val="002C0CB3"/>
    <w:rsid w:val="002C18C2"/>
    <w:rsid w:val="002C1C70"/>
    <w:rsid w:val="002C21F5"/>
    <w:rsid w:val="002C26AE"/>
    <w:rsid w:val="002C2AB3"/>
    <w:rsid w:val="002C2C8E"/>
    <w:rsid w:val="002C318E"/>
    <w:rsid w:val="002C3553"/>
    <w:rsid w:val="002C3CB1"/>
    <w:rsid w:val="002C43B8"/>
    <w:rsid w:val="002C43CE"/>
    <w:rsid w:val="002C47D4"/>
    <w:rsid w:val="002C485B"/>
    <w:rsid w:val="002C4B57"/>
    <w:rsid w:val="002C4DCA"/>
    <w:rsid w:val="002C5D89"/>
    <w:rsid w:val="002C618F"/>
    <w:rsid w:val="002C6799"/>
    <w:rsid w:val="002C6872"/>
    <w:rsid w:val="002C6945"/>
    <w:rsid w:val="002C6DFE"/>
    <w:rsid w:val="002C70CC"/>
    <w:rsid w:val="002C7D53"/>
    <w:rsid w:val="002C7FAC"/>
    <w:rsid w:val="002D05E7"/>
    <w:rsid w:val="002D0C61"/>
    <w:rsid w:val="002D1735"/>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D7BAE"/>
    <w:rsid w:val="002E07C4"/>
    <w:rsid w:val="002E09CC"/>
    <w:rsid w:val="002E209C"/>
    <w:rsid w:val="002E2554"/>
    <w:rsid w:val="002E25BE"/>
    <w:rsid w:val="002E270C"/>
    <w:rsid w:val="002E32A7"/>
    <w:rsid w:val="002E3337"/>
    <w:rsid w:val="002E38F9"/>
    <w:rsid w:val="002E3DDF"/>
    <w:rsid w:val="002E401C"/>
    <w:rsid w:val="002E4206"/>
    <w:rsid w:val="002E426E"/>
    <w:rsid w:val="002E4341"/>
    <w:rsid w:val="002E43FE"/>
    <w:rsid w:val="002E4A52"/>
    <w:rsid w:val="002E4F64"/>
    <w:rsid w:val="002E50EF"/>
    <w:rsid w:val="002E54AC"/>
    <w:rsid w:val="002E5768"/>
    <w:rsid w:val="002E59B8"/>
    <w:rsid w:val="002E5B40"/>
    <w:rsid w:val="002E5D2B"/>
    <w:rsid w:val="002E5ED3"/>
    <w:rsid w:val="002E6812"/>
    <w:rsid w:val="002E69D9"/>
    <w:rsid w:val="002E6C1A"/>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C6B"/>
    <w:rsid w:val="002F3E04"/>
    <w:rsid w:val="002F3F85"/>
    <w:rsid w:val="002F4376"/>
    <w:rsid w:val="002F4DD2"/>
    <w:rsid w:val="002F4E58"/>
    <w:rsid w:val="002F501E"/>
    <w:rsid w:val="002F5078"/>
    <w:rsid w:val="002F52A0"/>
    <w:rsid w:val="002F5F38"/>
    <w:rsid w:val="002F6977"/>
    <w:rsid w:val="002F6DD4"/>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098"/>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D65"/>
    <w:rsid w:val="0031409A"/>
    <w:rsid w:val="0031471E"/>
    <w:rsid w:val="003149E4"/>
    <w:rsid w:val="00314DDD"/>
    <w:rsid w:val="0031519C"/>
    <w:rsid w:val="003157C3"/>
    <w:rsid w:val="00315B0B"/>
    <w:rsid w:val="00315D34"/>
    <w:rsid w:val="00315FF6"/>
    <w:rsid w:val="00316474"/>
    <w:rsid w:val="003164CD"/>
    <w:rsid w:val="0031689F"/>
    <w:rsid w:val="00316EE8"/>
    <w:rsid w:val="003174CB"/>
    <w:rsid w:val="00317F3E"/>
    <w:rsid w:val="003201C5"/>
    <w:rsid w:val="003203CE"/>
    <w:rsid w:val="00320A1B"/>
    <w:rsid w:val="00320F45"/>
    <w:rsid w:val="0032186B"/>
    <w:rsid w:val="00321EB2"/>
    <w:rsid w:val="0032256F"/>
    <w:rsid w:val="00322BBD"/>
    <w:rsid w:val="00323120"/>
    <w:rsid w:val="00323187"/>
    <w:rsid w:val="00323548"/>
    <w:rsid w:val="0032379D"/>
    <w:rsid w:val="00323CE2"/>
    <w:rsid w:val="00323F62"/>
    <w:rsid w:val="003240EF"/>
    <w:rsid w:val="00324560"/>
    <w:rsid w:val="003245D5"/>
    <w:rsid w:val="00324BDA"/>
    <w:rsid w:val="0032544C"/>
    <w:rsid w:val="00325548"/>
    <w:rsid w:val="003258FB"/>
    <w:rsid w:val="00325DFE"/>
    <w:rsid w:val="00325F74"/>
    <w:rsid w:val="00327027"/>
    <w:rsid w:val="0032715F"/>
    <w:rsid w:val="003274B1"/>
    <w:rsid w:val="003275E0"/>
    <w:rsid w:val="00327975"/>
    <w:rsid w:val="00327F04"/>
    <w:rsid w:val="003300C4"/>
    <w:rsid w:val="003305E7"/>
    <w:rsid w:val="003309C7"/>
    <w:rsid w:val="00330CC1"/>
    <w:rsid w:val="00331202"/>
    <w:rsid w:val="0033127A"/>
    <w:rsid w:val="003314CF"/>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0F04"/>
    <w:rsid w:val="00341923"/>
    <w:rsid w:val="003419FC"/>
    <w:rsid w:val="00341D89"/>
    <w:rsid w:val="0034217D"/>
    <w:rsid w:val="003421EC"/>
    <w:rsid w:val="00342A7D"/>
    <w:rsid w:val="00342C69"/>
    <w:rsid w:val="00342EFB"/>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3B2"/>
    <w:rsid w:val="0035149A"/>
    <w:rsid w:val="003515C3"/>
    <w:rsid w:val="00351B88"/>
    <w:rsid w:val="0035277B"/>
    <w:rsid w:val="00352782"/>
    <w:rsid w:val="00352EA1"/>
    <w:rsid w:val="00353BDD"/>
    <w:rsid w:val="0035479A"/>
    <w:rsid w:val="0035490B"/>
    <w:rsid w:val="00354A73"/>
    <w:rsid w:val="00354E8C"/>
    <w:rsid w:val="003551B1"/>
    <w:rsid w:val="00355386"/>
    <w:rsid w:val="003555AA"/>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320"/>
    <w:rsid w:val="00362905"/>
    <w:rsid w:val="00362BDB"/>
    <w:rsid w:val="00362E92"/>
    <w:rsid w:val="00362EF9"/>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AF"/>
    <w:rsid w:val="00384ECB"/>
    <w:rsid w:val="00384F2D"/>
    <w:rsid w:val="00384F8C"/>
    <w:rsid w:val="003851A6"/>
    <w:rsid w:val="003854EE"/>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0B1"/>
    <w:rsid w:val="003935A1"/>
    <w:rsid w:val="003941D2"/>
    <w:rsid w:val="0039428E"/>
    <w:rsid w:val="00394670"/>
    <w:rsid w:val="00394D1E"/>
    <w:rsid w:val="0039523B"/>
    <w:rsid w:val="003953E7"/>
    <w:rsid w:val="00395702"/>
    <w:rsid w:val="00395842"/>
    <w:rsid w:val="00395943"/>
    <w:rsid w:val="00395BE7"/>
    <w:rsid w:val="003963C6"/>
    <w:rsid w:val="00396494"/>
    <w:rsid w:val="003979C7"/>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AB"/>
    <w:rsid w:val="003B0FC5"/>
    <w:rsid w:val="003B1021"/>
    <w:rsid w:val="003B176A"/>
    <w:rsid w:val="003B1810"/>
    <w:rsid w:val="003B1901"/>
    <w:rsid w:val="003B191F"/>
    <w:rsid w:val="003B1A5F"/>
    <w:rsid w:val="003B1F8C"/>
    <w:rsid w:val="003B2918"/>
    <w:rsid w:val="003B30BB"/>
    <w:rsid w:val="003B34D4"/>
    <w:rsid w:val="003B38A4"/>
    <w:rsid w:val="003B3DC2"/>
    <w:rsid w:val="003B411C"/>
    <w:rsid w:val="003B4866"/>
    <w:rsid w:val="003B4963"/>
    <w:rsid w:val="003B4989"/>
    <w:rsid w:val="003B4CF0"/>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0749"/>
    <w:rsid w:val="003C12AE"/>
    <w:rsid w:val="003C1EE1"/>
    <w:rsid w:val="003C2483"/>
    <w:rsid w:val="003C2730"/>
    <w:rsid w:val="003C27A3"/>
    <w:rsid w:val="003C2DD3"/>
    <w:rsid w:val="003C30CA"/>
    <w:rsid w:val="003C3655"/>
    <w:rsid w:val="003C36F7"/>
    <w:rsid w:val="003C422A"/>
    <w:rsid w:val="003C42B1"/>
    <w:rsid w:val="003C4361"/>
    <w:rsid w:val="003C43A2"/>
    <w:rsid w:val="003C4454"/>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35"/>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659C"/>
    <w:rsid w:val="00427B36"/>
    <w:rsid w:val="00427C65"/>
    <w:rsid w:val="00427D70"/>
    <w:rsid w:val="00427EF5"/>
    <w:rsid w:val="004303FB"/>
    <w:rsid w:val="00430480"/>
    <w:rsid w:val="00430907"/>
    <w:rsid w:val="004312A0"/>
    <w:rsid w:val="004320E0"/>
    <w:rsid w:val="00432693"/>
    <w:rsid w:val="0043276F"/>
    <w:rsid w:val="00432C0B"/>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AAA"/>
    <w:rsid w:val="00450B01"/>
    <w:rsid w:val="0045137A"/>
    <w:rsid w:val="00451A6A"/>
    <w:rsid w:val="00451D44"/>
    <w:rsid w:val="0045211C"/>
    <w:rsid w:val="00452122"/>
    <w:rsid w:val="004527FA"/>
    <w:rsid w:val="00453059"/>
    <w:rsid w:val="0045341C"/>
    <w:rsid w:val="00454216"/>
    <w:rsid w:val="00454346"/>
    <w:rsid w:val="00454526"/>
    <w:rsid w:val="00455262"/>
    <w:rsid w:val="004556B1"/>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2D40"/>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ED"/>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860"/>
    <w:rsid w:val="00485BFC"/>
    <w:rsid w:val="00485FE4"/>
    <w:rsid w:val="00486CC3"/>
    <w:rsid w:val="0048733D"/>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171"/>
    <w:rsid w:val="004A1207"/>
    <w:rsid w:val="004A1868"/>
    <w:rsid w:val="004A2430"/>
    <w:rsid w:val="004A2656"/>
    <w:rsid w:val="004A267A"/>
    <w:rsid w:val="004A26D4"/>
    <w:rsid w:val="004A309D"/>
    <w:rsid w:val="004A4106"/>
    <w:rsid w:val="004A43BA"/>
    <w:rsid w:val="004A4753"/>
    <w:rsid w:val="004A4A50"/>
    <w:rsid w:val="004A4F5F"/>
    <w:rsid w:val="004A5320"/>
    <w:rsid w:val="004A58D9"/>
    <w:rsid w:val="004A595E"/>
    <w:rsid w:val="004A5BD2"/>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00C"/>
    <w:rsid w:val="004B25CC"/>
    <w:rsid w:val="004B2740"/>
    <w:rsid w:val="004B2DB5"/>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8B2"/>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8C5"/>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A93"/>
    <w:rsid w:val="00540CB3"/>
    <w:rsid w:val="005413F2"/>
    <w:rsid w:val="0054148C"/>
    <w:rsid w:val="00541795"/>
    <w:rsid w:val="00541A3B"/>
    <w:rsid w:val="00542462"/>
    <w:rsid w:val="00542650"/>
    <w:rsid w:val="00542C23"/>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47D83"/>
    <w:rsid w:val="005501A9"/>
    <w:rsid w:val="00550BCD"/>
    <w:rsid w:val="005510DA"/>
    <w:rsid w:val="00551CF2"/>
    <w:rsid w:val="00552305"/>
    <w:rsid w:val="005523D5"/>
    <w:rsid w:val="00552BA1"/>
    <w:rsid w:val="00552BCC"/>
    <w:rsid w:val="00552CE8"/>
    <w:rsid w:val="00553098"/>
    <w:rsid w:val="0055321F"/>
    <w:rsid w:val="005536CB"/>
    <w:rsid w:val="005540C3"/>
    <w:rsid w:val="00554648"/>
    <w:rsid w:val="00554980"/>
    <w:rsid w:val="00554BF4"/>
    <w:rsid w:val="00554C04"/>
    <w:rsid w:val="00555417"/>
    <w:rsid w:val="0055565B"/>
    <w:rsid w:val="00555F3A"/>
    <w:rsid w:val="005568D7"/>
    <w:rsid w:val="00556AAE"/>
    <w:rsid w:val="00556AB6"/>
    <w:rsid w:val="00556C89"/>
    <w:rsid w:val="005578F8"/>
    <w:rsid w:val="005579E3"/>
    <w:rsid w:val="00557C44"/>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570"/>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451"/>
    <w:rsid w:val="005B5707"/>
    <w:rsid w:val="005B5DF9"/>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C0C"/>
    <w:rsid w:val="005E5350"/>
    <w:rsid w:val="005E5453"/>
    <w:rsid w:val="005E5642"/>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62C"/>
    <w:rsid w:val="005F479E"/>
    <w:rsid w:val="005F4941"/>
    <w:rsid w:val="005F4DEE"/>
    <w:rsid w:val="005F4FB2"/>
    <w:rsid w:val="005F5A02"/>
    <w:rsid w:val="005F5E43"/>
    <w:rsid w:val="005F604A"/>
    <w:rsid w:val="005F6199"/>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3A"/>
    <w:rsid w:val="00620C82"/>
    <w:rsid w:val="00621688"/>
    <w:rsid w:val="0062288C"/>
    <w:rsid w:val="006229C2"/>
    <w:rsid w:val="00622A16"/>
    <w:rsid w:val="00622D33"/>
    <w:rsid w:val="006230FB"/>
    <w:rsid w:val="00623689"/>
    <w:rsid w:val="0062392C"/>
    <w:rsid w:val="0062423C"/>
    <w:rsid w:val="00624B0B"/>
    <w:rsid w:val="00624E30"/>
    <w:rsid w:val="00624FCD"/>
    <w:rsid w:val="00624FEE"/>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5E83"/>
    <w:rsid w:val="00666136"/>
    <w:rsid w:val="00666201"/>
    <w:rsid w:val="00666951"/>
    <w:rsid w:val="00667509"/>
    <w:rsid w:val="006676E3"/>
    <w:rsid w:val="006676E7"/>
    <w:rsid w:val="00667941"/>
    <w:rsid w:val="00667E85"/>
    <w:rsid w:val="00670077"/>
    <w:rsid w:val="0067016F"/>
    <w:rsid w:val="00670492"/>
    <w:rsid w:val="00670531"/>
    <w:rsid w:val="0067054C"/>
    <w:rsid w:val="006707B7"/>
    <w:rsid w:val="0067107F"/>
    <w:rsid w:val="00671351"/>
    <w:rsid w:val="006719A1"/>
    <w:rsid w:val="00671ADD"/>
    <w:rsid w:val="00671B80"/>
    <w:rsid w:val="00671C9A"/>
    <w:rsid w:val="00671DC9"/>
    <w:rsid w:val="0067207E"/>
    <w:rsid w:val="00672377"/>
    <w:rsid w:val="00672461"/>
    <w:rsid w:val="006728A6"/>
    <w:rsid w:val="00672AE4"/>
    <w:rsid w:val="00672BF4"/>
    <w:rsid w:val="006737BE"/>
    <w:rsid w:val="00673F5B"/>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21E"/>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310"/>
    <w:rsid w:val="006A066A"/>
    <w:rsid w:val="006A0673"/>
    <w:rsid w:val="006A0808"/>
    <w:rsid w:val="006A0A40"/>
    <w:rsid w:val="006A1078"/>
    <w:rsid w:val="006A14CD"/>
    <w:rsid w:val="006A15FC"/>
    <w:rsid w:val="006A1891"/>
    <w:rsid w:val="006A1B61"/>
    <w:rsid w:val="006A2891"/>
    <w:rsid w:val="006A2A8C"/>
    <w:rsid w:val="006A368E"/>
    <w:rsid w:val="006A3CB2"/>
    <w:rsid w:val="006A3FFD"/>
    <w:rsid w:val="006A4355"/>
    <w:rsid w:val="006A4718"/>
    <w:rsid w:val="006A4A00"/>
    <w:rsid w:val="006A4A2C"/>
    <w:rsid w:val="006A4CFC"/>
    <w:rsid w:val="006A4DA7"/>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B7A9B"/>
    <w:rsid w:val="006C0EDA"/>
    <w:rsid w:val="006C13E2"/>
    <w:rsid w:val="006C13F6"/>
    <w:rsid w:val="006C1DB6"/>
    <w:rsid w:val="006C2FC7"/>
    <w:rsid w:val="006C307C"/>
    <w:rsid w:val="006C33EA"/>
    <w:rsid w:val="006C41EC"/>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BB4"/>
    <w:rsid w:val="006C6D4C"/>
    <w:rsid w:val="006C78C2"/>
    <w:rsid w:val="006C7A68"/>
    <w:rsid w:val="006C7DCF"/>
    <w:rsid w:val="006D0345"/>
    <w:rsid w:val="006D03C9"/>
    <w:rsid w:val="006D03DC"/>
    <w:rsid w:val="006D0668"/>
    <w:rsid w:val="006D0718"/>
    <w:rsid w:val="006D11A2"/>
    <w:rsid w:val="006D12E4"/>
    <w:rsid w:val="006D1532"/>
    <w:rsid w:val="006D1BF1"/>
    <w:rsid w:val="006D2369"/>
    <w:rsid w:val="006D25E4"/>
    <w:rsid w:val="006D2649"/>
    <w:rsid w:val="006D27E5"/>
    <w:rsid w:val="006D2F30"/>
    <w:rsid w:val="006D4A7C"/>
    <w:rsid w:val="006D4B7D"/>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6A7"/>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96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2AA"/>
    <w:rsid w:val="00702B79"/>
    <w:rsid w:val="00702BEF"/>
    <w:rsid w:val="00702F72"/>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1DC"/>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56C"/>
    <w:rsid w:val="00733976"/>
    <w:rsid w:val="00733C52"/>
    <w:rsid w:val="00733D45"/>
    <w:rsid w:val="007344C7"/>
    <w:rsid w:val="0073495F"/>
    <w:rsid w:val="00734BA6"/>
    <w:rsid w:val="00734DC1"/>
    <w:rsid w:val="00735967"/>
    <w:rsid w:val="00735A38"/>
    <w:rsid w:val="00736121"/>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8EF"/>
    <w:rsid w:val="00745D65"/>
    <w:rsid w:val="00745DAC"/>
    <w:rsid w:val="007464D7"/>
    <w:rsid w:val="00746757"/>
    <w:rsid w:val="00746966"/>
    <w:rsid w:val="007469F9"/>
    <w:rsid w:val="00746AB8"/>
    <w:rsid w:val="00746BA3"/>
    <w:rsid w:val="00746DA9"/>
    <w:rsid w:val="00747995"/>
    <w:rsid w:val="00747A4D"/>
    <w:rsid w:val="00750063"/>
    <w:rsid w:val="007500B6"/>
    <w:rsid w:val="00750101"/>
    <w:rsid w:val="0075083E"/>
    <w:rsid w:val="00750AE3"/>
    <w:rsid w:val="00750F4A"/>
    <w:rsid w:val="007514EC"/>
    <w:rsid w:val="0075169E"/>
    <w:rsid w:val="007516D6"/>
    <w:rsid w:val="00751B64"/>
    <w:rsid w:val="007520F4"/>
    <w:rsid w:val="00752166"/>
    <w:rsid w:val="0075235B"/>
    <w:rsid w:val="007523F3"/>
    <w:rsid w:val="0075292D"/>
    <w:rsid w:val="00752E51"/>
    <w:rsid w:val="007534FD"/>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7C2"/>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67A02"/>
    <w:rsid w:val="0077009D"/>
    <w:rsid w:val="00770386"/>
    <w:rsid w:val="007705E2"/>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987"/>
    <w:rsid w:val="00796EAB"/>
    <w:rsid w:val="00796F3F"/>
    <w:rsid w:val="007973F4"/>
    <w:rsid w:val="00797B65"/>
    <w:rsid w:val="00797BD3"/>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CC8"/>
    <w:rsid w:val="007B0F40"/>
    <w:rsid w:val="007B10FD"/>
    <w:rsid w:val="007B14EB"/>
    <w:rsid w:val="007B1700"/>
    <w:rsid w:val="007B18DF"/>
    <w:rsid w:val="007B2574"/>
    <w:rsid w:val="007B2BD1"/>
    <w:rsid w:val="007B2E9A"/>
    <w:rsid w:val="007B3111"/>
    <w:rsid w:val="007B32A1"/>
    <w:rsid w:val="007B3C2F"/>
    <w:rsid w:val="007B3C48"/>
    <w:rsid w:val="007B3CF9"/>
    <w:rsid w:val="007B3E8C"/>
    <w:rsid w:val="007B3FAB"/>
    <w:rsid w:val="007B40AF"/>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0554"/>
    <w:rsid w:val="007D1052"/>
    <w:rsid w:val="007D123E"/>
    <w:rsid w:val="007D20CF"/>
    <w:rsid w:val="007D2C42"/>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2B89"/>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CEB"/>
    <w:rsid w:val="00812D69"/>
    <w:rsid w:val="00812F78"/>
    <w:rsid w:val="008139CD"/>
    <w:rsid w:val="00813A0D"/>
    <w:rsid w:val="00813A49"/>
    <w:rsid w:val="00813A8B"/>
    <w:rsid w:val="00813BD3"/>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6BF"/>
    <w:rsid w:val="00833A3B"/>
    <w:rsid w:val="00833E33"/>
    <w:rsid w:val="0083473E"/>
    <w:rsid w:val="008350C5"/>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F32"/>
    <w:rsid w:val="008422A5"/>
    <w:rsid w:val="00842D9F"/>
    <w:rsid w:val="00842E48"/>
    <w:rsid w:val="0084369F"/>
    <w:rsid w:val="008441FA"/>
    <w:rsid w:val="0084454A"/>
    <w:rsid w:val="00844A72"/>
    <w:rsid w:val="00845014"/>
    <w:rsid w:val="008458DF"/>
    <w:rsid w:val="008468F9"/>
    <w:rsid w:val="008469B1"/>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DE7"/>
    <w:rsid w:val="00857ED8"/>
    <w:rsid w:val="00860F9B"/>
    <w:rsid w:val="008610B4"/>
    <w:rsid w:val="0086133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937"/>
    <w:rsid w:val="00884DB1"/>
    <w:rsid w:val="00884E2D"/>
    <w:rsid w:val="00884E7E"/>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3893"/>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D20"/>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AED"/>
    <w:rsid w:val="008B2E05"/>
    <w:rsid w:val="008B3518"/>
    <w:rsid w:val="008B3C98"/>
    <w:rsid w:val="008B3F95"/>
    <w:rsid w:val="008B4361"/>
    <w:rsid w:val="008B437B"/>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3B"/>
    <w:rsid w:val="008C5D94"/>
    <w:rsid w:val="008C5E74"/>
    <w:rsid w:val="008C6000"/>
    <w:rsid w:val="008C613B"/>
    <w:rsid w:val="008C6846"/>
    <w:rsid w:val="008C6F36"/>
    <w:rsid w:val="008C718F"/>
    <w:rsid w:val="008C7273"/>
    <w:rsid w:val="008C72E9"/>
    <w:rsid w:val="008C7494"/>
    <w:rsid w:val="008C7A21"/>
    <w:rsid w:val="008D00CA"/>
    <w:rsid w:val="008D0580"/>
    <w:rsid w:val="008D0991"/>
    <w:rsid w:val="008D1188"/>
    <w:rsid w:val="008D12F7"/>
    <w:rsid w:val="008D15E5"/>
    <w:rsid w:val="008D15ED"/>
    <w:rsid w:val="008D1A04"/>
    <w:rsid w:val="008D212F"/>
    <w:rsid w:val="008D26D2"/>
    <w:rsid w:val="008D28CF"/>
    <w:rsid w:val="008D28F1"/>
    <w:rsid w:val="008D2C80"/>
    <w:rsid w:val="008D31FA"/>
    <w:rsid w:val="008D329E"/>
    <w:rsid w:val="008D35FA"/>
    <w:rsid w:val="008D3ACC"/>
    <w:rsid w:val="008D3C39"/>
    <w:rsid w:val="008D4357"/>
    <w:rsid w:val="008D43D5"/>
    <w:rsid w:val="008D4A4F"/>
    <w:rsid w:val="008D4F2C"/>
    <w:rsid w:val="008D501F"/>
    <w:rsid w:val="008D5E31"/>
    <w:rsid w:val="008D624E"/>
    <w:rsid w:val="008D68F8"/>
    <w:rsid w:val="008D6CC6"/>
    <w:rsid w:val="008D753F"/>
    <w:rsid w:val="008D7F09"/>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4FF3"/>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485E"/>
    <w:rsid w:val="009058D3"/>
    <w:rsid w:val="00905A92"/>
    <w:rsid w:val="00905CCC"/>
    <w:rsid w:val="00906620"/>
    <w:rsid w:val="00906711"/>
    <w:rsid w:val="00906DCB"/>
    <w:rsid w:val="009071B3"/>
    <w:rsid w:val="009073EB"/>
    <w:rsid w:val="00907975"/>
    <w:rsid w:val="00907B69"/>
    <w:rsid w:val="00910116"/>
    <w:rsid w:val="00910403"/>
    <w:rsid w:val="00910416"/>
    <w:rsid w:val="00910E0F"/>
    <w:rsid w:val="00910E1E"/>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93B"/>
    <w:rsid w:val="00925D65"/>
    <w:rsid w:val="009265E0"/>
    <w:rsid w:val="009266D0"/>
    <w:rsid w:val="0092670A"/>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38F"/>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EC9"/>
    <w:rsid w:val="00935FD0"/>
    <w:rsid w:val="00936304"/>
    <w:rsid w:val="009367DB"/>
    <w:rsid w:val="00936EC3"/>
    <w:rsid w:val="009372A4"/>
    <w:rsid w:val="009372E1"/>
    <w:rsid w:val="009374C3"/>
    <w:rsid w:val="00937A70"/>
    <w:rsid w:val="00940008"/>
    <w:rsid w:val="009404EF"/>
    <w:rsid w:val="00940743"/>
    <w:rsid w:val="00940888"/>
    <w:rsid w:val="00941059"/>
    <w:rsid w:val="00941167"/>
    <w:rsid w:val="009416CB"/>
    <w:rsid w:val="00941F08"/>
    <w:rsid w:val="0094252B"/>
    <w:rsid w:val="00942ABE"/>
    <w:rsid w:val="0094393B"/>
    <w:rsid w:val="00943AB3"/>
    <w:rsid w:val="00943DA6"/>
    <w:rsid w:val="00943DCE"/>
    <w:rsid w:val="00944012"/>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49A6"/>
    <w:rsid w:val="00954E21"/>
    <w:rsid w:val="00955615"/>
    <w:rsid w:val="0095566D"/>
    <w:rsid w:val="00956AA8"/>
    <w:rsid w:val="009570F2"/>
    <w:rsid w:val="0095763A"/>
    <w:rsid w:val="00957694"/>
    <w:rsid w:val="00957D83"/>
    <w:rsid w:val="00957F65"/>
    <w:rsid w:val="00960100"/>
    <w:rsid w:val="00960328"/>
    <w:rsid w:val="009606D2"/>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2E9D"/>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2C9"/>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41A"/>
    <w:rsid w:val="00996540"/>
    <w:rsid w:val="009976BB"/>
    <w:rsid w:val="009977A0"/>
    <w:rsid w:val="00997E9C"/>
    <w:rsid w:val="00997F72"/>
    <w:rsid w:val="009A016D"/>
    <w:rsid w:val="009A0723"/>
    <w:rsid w:val="009A07A1"/>
    <w:rsid w:val="009A0D9B"/>
    <w:rsid w:val="009A0FBE"/>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773"/>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0E"/>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14"/>
    <w:rsid w:val="009E44E4"/>
    <w:rsid w:val="009E4C66"/>
    <w:rsid w:val="009E4D53"/>
    <w:rsid w:val="009E53DD"/>
    <w:rsid w:val="009E573B"/>
    <w:rsid w:val="009E5CA9"/>
    <w:rsid w:val="009E605B"/>
    <w:rsid w:val="009E638C"/>
    <w:rsid w:val="009E72F6"/>
    <w:rsid w:val="009E7554"/>
    <w:rsid w:val="009E759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22D"/>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6F5"/>
    <w:rsid w:val="00A16D1A"/>
    <w:rsid w:val="00A16D29"/>
    <w:rsid w:val="00A1784D"/>
    <w:rsid w:val="00A17A92"/>
    <w:rsid w:val="00A17CCD"/>
    <w:rsid w:val="00A20471"/>
    <w:rsid w:val="00A20753"/>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F"/>
    <w:rsid w:val="00A253A7"/>
    <w:rsid w:val="00A25573"/>
    <w:rsid w:val="00A25CE2"/>
    <w:rsid w:val="00A25F9C"/>
    <w:rsid w:val="00A2667F"/>
    <w:rsid w:val="00A26937"/>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355"/>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730"/>
    <w:rsid w:val="00A40A61"/>
    <w:rsid w:val="00A40C1B"/>
    <w:rsid w:val="00A415FE"/>
    <w:rsid w:val="00A41609"/>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47D61"/>
    <w:rsid w:val="00A50242"/>
    <w:rsid w:val="00A51250"/>
    <w:rsid w:val="00A513D8"/>
    <w:rsid w:val="00A51651"/>
    <w:rsid w:val="00A516CB"/>
    <w:rsid w:val="00A51A76"/>
    <w:rsid w:val="00A5202E"/>
    <w:rsid w:val="00A52044"/>
    <w:rsid w:val="00A53034"/>
    <w:rsid w:val="00A532A3"/>
    <w:rsid w:val="00A53FF3"/>
    <w:rsid w:val="00A54A6C"/>
    <w:rsid w:val="00A54B6A"/>
    <w:rsid w:val="00A54D88"/>
    <w:rsid w:val="00A54EA9"/>
    <w:rsid w:val="00A5504A"/>
    <w:rsid w:val="00A55150"/>
    <w:rsid w:val="00A55982"/>
    <w:rsid w:val="00A55BE6"/>
    <w:rsid w:val="00A56875"/>
    <w:rsid w:val="00A5754A"/>
    <w:rsid w:val="00A57695"/>
    <w:rsid w:val="00A57E4F"/>
    <w:rsid w:val="00A57FB2"/>
    <w:rsid w:val="00A57FE6"/>
    <w:rsid w:val="00A602C3"/>
    <w:rsid w:val="00A60343"/>
    <w:rsid w:val="00A6061B"/>
    <w:rsid w:val="00A60ADE"/>
    <w:rsid w:val="00A60E52"/>
    <w:rsid w:val="00A61099"/>
    <w:rsid w:val="00A61133"/>
    <w:rsid w:val="00A613EB"/>
    <w:rsid w:val="00A61621"/>
    <w:rsid w:val="00A6174A"/>
    <w:rsid w:val="00A61DE0"/>
    <w:rsid w:val="00A62057"/>
    <w:rsid w:val="00A621A7"/>
    <w:rsid w:val="00A626F9"/>
    <w:rsid w:val="00A62786"/>
    <w:rsid w:val="00A63A98"/>
    <w:rsid w:val="00A640FF"/>
    <w:rsid w:val="00A6413B"/>
    <w:rsid w:val="00A6451D"/>
    <w:rsid w:val="00A6469C"/>
    <w:rsid w:val="00A656DD"/>
    <w:rsid w:val="00A65760"/>
    <w:rsid w:val="00A65DE9"/>
    <w:rsid w:val="00A65EB6"/>
    <w:rsid w:val="00A65EBB"/>
    <w:rsid w:val="00A6658E"/>
    <w:rsid w:val="00A66765"/>
    <w:rsid w:val="00A6688E"/>
    <w:rsid w:val="00A66F45"/>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61C"/>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0860"/>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B4"/>
    <w:rsid w:val="00AB6FD9"/>
    <w:rsid w:val="00AB783D"/>
    <w:rsid w:val="00AB7BD6"/>
    <w:rsid w:val="00AC00C8"/>
    <w:rsid w:val="00AC0127"/>
    <w:rsid w:val="00AC01BD"/>
    <w:rsid w:val="00AC033B"/>
    <w:rsid w:val="00AC0B28"/>
    <w:rsid w:val="00AC0B3D"/>
    <w:rsid w:val="00AC0FF6"/>
    <w:rsid w:val="00AC153F"/>
    <w:rsid w:val="00AC1D05"/>
    <w:rsid w:val="00AC251C"/>
    <w:rsid w:val="00AC2635"/>
    <w:rsid w:val="00AC30C9"/>
    <w:rsid w:val="00AC344E"/>
    <w:rsid w:val="00AC351C"/>
    <w:rsid w:val="00AC3962"/>
    <w:rsid w:val="00AC3986"/>
    <w:rsid w:val="00AC39E0"/>
    <w:rsid w:val="00AC3B43"/>
    <w:rsid w:val="00AC3C53"/>
    <w:rsid w:val="00AC3E40"/>
    <w:rsid w:val="00AC3FD1"/>
    <w:rsid w:val="00AC41BD"/>
    <w:rsid w:val="00AC4241"/>
    <w:rsid w:val="00AC4259"/>
    <w:rsid w:val="00AC48C7"/>
    <w:rsid w:val="00AC49AC"/>
    <w:rsid w:val="00AC4EFA"/>
    <w:rsid w:val="00AC5DA3"/>
    <w:rsid w:val="00AC6030"/>
    <w:rsid w:val="00AC6840"/>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DF8"/>
    <w:rsid w:val="00AD325F"/>
    <w:rsid w:val="00AD32AE"/>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0FA"/>
    <w:rsid w:val="00AF22EC"/>
    <w:rsid w:val="00AF2518"/>
    <w:rsid w:val="00AF258A"/>
    <w:rsid w:val="00AF3083"/>
    <w:rsid w:val="00AF33CD"/>
    <w:rsid w:val="00AF36C7"/>
    <w:rsid w:val="00AF378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EB"/>
    <w:rsid w:val="00B129F5"/>
    <w:rsid w:val="00B12D96"/>
    <w:rsid w:val="00B12DD5"/>
    <w:rsid w:val="00B131AB"/>
    <w:rsid w:val="00B13A8F"/>
    <w:rsid w:val="00B146E4"/>
    <w:rsid w:val="00B14766"/>
    <w:rsid w:val="00B14922"/>
    <w:rsid w:val="00B14C5E"/>
    <w:rsid w:val="00B14DEF"/>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1BF"/>
    <w:rsid w:val="00B31625"/>
    <w:rsid w:val="00B31FF2"/>
    <w:rsid w:val="00B324EC"/>
    <w:rsid w:val="00B3266F"/>
    <w:rsid w:val="00B33340"/>
    <w:rsid w:val="00B33513"/>
    <w:rsid w:val="00B335BF"/>
    <w:rsid w:val="00B33676"/>
    <w:rsid w:val="00B33A4F"/>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6E6"/>
    <w:rsid w:val="00B37873"/>
    <w:rsid w:val="00B40664"/>
    <w:rsid w:val="00B40766"/>
    <w:rsid w:val="00B40C31"/>
    <w:rsid w:val="00B40E69"/>
    <w:rsid w:val="00B40FEE"/>
    <w:rsid w:val="00B41277"/>
    <w:rsid w:val="00B41707"/>
    <w:rsid w:val="00B41747"/>
    <w:rsid w:val="00B4216E"/>
    <w:rsid w:val="00B42408"/>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920"/>
    <w:rsid w:val="00B53DCE"/>
    <w:rsid w:val="00B540D3"/>
    <w:rsid w:val="00B5432F"/>
    <w:rsid w:val="00B54DC4"/>
    <w:rsid w:val="00B552F4"/>
    <w:rsid w:val="00B56139"/>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7EE"/>
    <w:rsid w:val="00B719B5"/>
    <w:rsid w:val="00B71A3C"/>
    <w:rsid w:val="00B71C9E"/>
    <w:rsid w:val="00B71F5B"/>
    <w:rsid w:val="00B71FEB"/>
    <w:rsid w:val="00B72089"/>
    <w:rsid w:val="00B723BF"/>
    <w:rsid w:val="00B724A2"/>
    <w:rsid w:val="00B72876"/>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CB8"/>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6EE"/>
    <w:rsid w:val="00B92A14"/>
    <w:rsid w:val="00B93399"/>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6CF"/>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15D"/>
    <w:rsid w:val="00BB744E"/>
    <w:rsid w:val="00BB74B1"/>
    <w:rsid w:val="00BB7A90"/>
    <w:rsid w:val="00BB7BF5"/>
    <w:rsid w:val="00BB7C3A"/>
    <w:rsid w:val="00BB7C41"/>
    <w:rsid w:val="00BC014F"/>
    <w:rsid w:val="00BC0822"/>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20"/>
    <w:rsid w:val="00BD0933"/>
    <w:rsid w:val="00BD0A12"/>
    <w:rsid w:val="00BD0CA8"/>
    <w:rsid w:val="00BD10DB"/>
    <w:rsid w:val="00BD10DC"/>
    <w:rsid w:val="00BD13B6"/>
    <w:rsid w:val="00BD1760"/>
    <w:rsid w:val="00BD2322"/>
    <w:rsid w:val="00BD2620"/>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9CC"/>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BF79C1"/>
    <w:rsid w:val="00C003B2"/>
    <w:rsid w:val="00C00880"/>
    <w:rsid w:val="00C01193"/>
    <w:rsid w:val="00C011B2"/>
    <w:rsid w:val="00C01546"/>
    <w:rsid w:val="00C017DB"/>
    <w:rsid w:val="00C018DD"/>
    <w:rsid w:val="00C01D1D"/>
    <w:rsid w:val="00C01F76"/>
    <w:rsid w:val="00C029D3"/>
    <w:rsid w:val="00C02C32"/>
    <w:rsid w:val="00C02F02"/>
    <w:rsid w:val="00C03006"/>
    <w:rsid w:val="00C0352E"/>
    <w:rsid w:val="00C03D4E"/>
    <w:rsid w:val="00C03DC3"/>
    <w:rsid w:val="00C04018"/>
    <w:rsid w:val="00C04477"/>
    <w:rsid w:val="00C051EB"/>
    <w:rsid w:val="00C05798"/>
    <w:rsid w:val="00C0643C"/>
    <w:rsid w:val="00C06D76"/>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AB"/>
    <w:rsid w:val="00C40DF6"/>
    <w:rsid w:val="00C40E04"/>
    <w:rsid w:val="00C40E1E"/>
    <w:rsid w:val="00C4116A"/>
    <w:rsid w:val="00C41500"/>
    <w:rsid w:val="00C4165A"/>
    <w:rsid w:val="00C41963"/>
    <w:rsid w:val="00C4260E"/>
    <w:rsid w:val="00C42699"/>
    <w:rsid w:val="00C429DC"/>
    <w:rsid w:val="00C42A9F"/>
    <w:rsid w:val="00C435A7"/>
    <w:rsid w:val="00C43BB2"/>
    <w:rsid w:val="00C44108"/>
    <w:rsid w:val="00C4465E"/>
    <w:rsid w:val="00C4470B"/>
    <w:rsid w:val="00C44762"/>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708A"/>
    <w:rsid w:val="00C478D2"/>
    <w:rsid w:val="00C5051F"/>
    <w:rsid w:val="00C506B1"/>
    <w:rsid w:val="00C5079E"/>
    <w:rsid w:val="00C50C6B"/>
    <w:rsid w:val="00C51203"/>
    <w:rsid w:val="00C51494"/>
    <w:rsid w:val="00C5184C"/>
    <w:rsid w:val="00C518A1"/>
    <w:rsid w:val="00C51DC9"/>
    <w:rsid w:val="00C520F5"/>
    <w:rsid w:val="00C52292"/>
    <w:rsid w:val="00C525C9"/>
    <w:rsid w:val="00C52A25"/>
    <w:rsid w:val="00C52C03"/>
    <w:rsid w:val="00C52C57"/>
    <w:rsid w:val="00C5351C"/>
    <w:rsid w:val="00C54629"/>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3C7"/>
    <w:rsid w:val="00C858E8"/>
    <w:rsid w:val="00C85A90"/>
    <w:rsid w:val="00C862F9"/>
    <w:rsid w:val="00C875F5"/>
    <w:rsid w:val="00C87B0A"/>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6E6"/>
    <w:rsid w:val="00C94CF2"/>
    <w:rsid w:val="00C952CA"/>
    <w:rsid w:val="00C956AB"/>
    <w:rsid w:val="00C95CCC"/>
    <w:rsid w:val="00C95F59"/>
    <w:rsid w:val="00C961D6"/>
    <w:rsid w:val="00C969A6"/>
    <w:rsid w:val="00C97164"/>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BBF"/>
    <w:rsid w:val="00CB20EB"/>
    <w:rsid w:val="00CB3632"/>
    <w:rsid w:val="00CB3839"/>
    <w:rsid w:val="00CB3FCE"/>
    <w:rsid w:val="00CB42A4"/>
    <w:rsid w:val="00CB482B"/>
    <w:rsid w:val="00CB48DE"/>
    <w:rsid w:val="00CB53D9"/>
    <w:rsid w:val="00CB56C5"/>
    <w:rsid w:val="00CB678B"/>
    <w:rsid w:val="00CB6B88"/>
    <w:rsid w:val="00CB6FCC"/>
    <w:rsid w:val="00CB7079"/>
    <w:rsid w:val="00CB72FC"/>
    <w:rsid w:val="00CB74B8"/>
    <w:rsid w:val="00CB7BE0"/>
    <w:rsid w:val="00CC0147"/>
    <w:rsid w:val="00CC0726"/>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0DF4"/>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62C"/>
    <w:rsid w:val="00CF0F7D"/>
    <w:rsid w:val="00CF16AE"/>
    <w:rsid w:val="00CF2513"/>
    <w:rsid w:val="00CF2C56"/>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75EC"/>
    <w:rsid w:val="00CF7E83"/>
    <w:rsid w:val="00D00293"/>
    <w:rsid w:val="00D00604"/>
    <w:rsid w:val="00D00A38"/>
    <w:rsid w:val="00D00B3F"/>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6DDC"/>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01"/>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21"/>
    <w:rsid w:val="00D62793"/>
    <w:rsid w:val="00D6299A"/>
    <w:rsid w:val="00D62D09"/>
    <w:rsid w:val="00D62E5C"/>
    <w:rsid w:val="00D634A3"/>
    <w:rsid w:val="00D6370F"/>
    <w:rsid w:val="00D63CA2"/>
    <w:rsid w:val="00D63DC8"/>
    <w:rsid w:val="00D63FBE"/>
    <w:rsid w:val="00D640F2"/>
    <w:rsid w:val="00D642BB"/>
    <w:rsid w:val="00D643B3"/>
    <w:rsid w:val="00D64E94"/>
    <w:rsid w:val="00D65174"/>
    <w:rsid w:val="00D6544B"/>
    <w:rsid w:val="00D65FC3"/>
    <w:rsid w:val="00D66020"/>
    <w:rsid w:val="00D66761"/>
    <w:rsid w:val="00D66A81"/>
    <w:rsid w:val="00D66DF3"/>
    <w:rsid w:val="00D67630"/>
    <w:rsid w:val="00D6765A"/>
    <w:rsid w:val="00D67677"/>
    <w:rsid w:val="00D704BF"/>
    <w:rsid w:val="00D717CB"/>
    <w:rsid w:val="00D71C97"/>
    <w:rsid w:val="00D71EAA"/>
    <w:rsid w:val="00D71F48"/>
    <w:rsid w:val="00D728F8"/>
    <w:rsid w:val="00D7292F"/>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0F8"/>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87FF2"/>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6C3B"/>
    <w:rsid w:val="00D97576"/>
    <w:rsid w:val="00D97710"/>
    <w:rsid w:val="00D979A3"/>
    <w:rsid w:val="00D97A92"/>
    <w:rsid w:val="00D97A95"/>
    <w:rsid w:val="00D97C59"/>
    <w:rsid w:val="00DA0040"/>
    <w:rsid w:val="00DA0C4A"/>
    <w:rsid w:val="00DA0D31"/>
    <w:rsid w:val="00DA1275"/>
    <w:rsid w:val="00DA1CA5"/>
    <w:rsid w:val="00DA2A60"/>
    <w:rsid w:val="00DA2AF3"/>
    <w:rsid w:val="00DA2B85"/>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571"/>
    <w:rsid w:val="00DB36E7"/>
    <w:rsid w:val="00DB370C"/>
    <w:rsid w:val="00DB3779"/>
    <w:rsid w:val="00DB38DD"/>
    <w:rsid w:val="00DB3D5D"/>
    <w:rsid w:val="00DB43D8"/>
    <w:rsid w:val="00DB4BC9"/>
    <w:rsid w:val="00DB4DA6"/>
    <w:rsid w:val="00DB4DB7"/>
    <w:rsid w:val="00DB5332"/>
    <w:rsid w:val="00DB53A6"/>
    <w:rsid w:val="00DB55AF"/>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8B6"/>
    <w:rsid w:val="00DC5985"/>
    <w:rsid w:val="00DC5B0F"/>
    <w:rsid w:val="00DC5C19"/>
    <w:rsid w:val="00DC5C33"/>
    <w:rsid w:val="00DC638D"/>
    <w:rsid w:val="00DC7136"/>
    <w:rsid w:val="00DC7304"/>
    <w:rsid w:val="00DC749B"/>
    <w:rsid w:val="00DC74B7"/>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58E"/>
    <w:rsid w:val="00DE1889"/>
    <w:rsid w:val="00DE26B8"/>
    <w:rsid w:val="00DE27D3"/>
    <w:rsid w:val="00DE2C4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4C75"/>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A03"/>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4882"/>
    <w:rsid w:val="00E353B1"/>
    <w:rsid w:val="00E35438"/>
    <w:rsid w:val="00E35470"/>
    <w:rsid w:val="00E3549C"/>
    <w:rsid w:val="00E35B37"/>
    <w:rsid w:val="00E35BBA"/>
    <w:rsid w:val="00E35C8A"/>
    <w:rsid w:val="00E35FA8"/>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38CF"/>
    <w:rsid w:val="00E4434C"/>
    <w:rsid w:val="00E443F0"/>
    <w:rsid w:val="00E44845"/>
    <w:rsid w:val="00E44BB9"/>
    <w:rsid w:val="00E45013"/>
    <w:rsid w:val="00E45469"/>
    <w:rsid w:val="00E4592D"/>
    <w:rsid w:val="00E45E65"/>
    <w:rsid w:val="00E461E3"/>
    <w:rsid w:val="00E46676"/>
    <w:rsid w:val="00E4688C"/>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3E"/>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B35"/>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776"/>
    <w:rsid w:val="00E65851"/>
    <w:rsid w:val="00E65D68"/>
    <w:rsid w:val="00E65E86"/>
    <w:rsid w:val="00E6604C"/>
    <w:rsid w:val="00E67177"/>
    <w:rsid w:val="00E673C5"/>
    <w:rsid w:val="00E67D47"/>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4C2A"/>
    <w:rsid w:val="00E74D78"/>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3B49"/>
    <w:rsid w:val="00E83CF6"/>
    <w:rsid w:val="00E8454E"/>
    <w:rsid w:val="00E84B8B"/>
    <w:rsid w:val="00E84E6E"/>
    <w:rsid w:val="00E85E94"/>
    <w:rsid w:val="00E860F6"/>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DAD"/>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7A"/>
    <w:rsid w:val="00EB661D"/>
    <w:rsid w:val="00EB66CC"/>
    <w:rsid w:val="00EB66F1"/>
    <w:rsid w:val="00EB68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11F"/>
    <w:rsid w:val="00ED3FD8"/>
    <w:rsid w:val="00ED43EA"/>
    <w:rsid w:val="00ED473C"/>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378"/>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1FF"/>
    <w:rsid w:val="00EF4555"/>
    <w:rsid w:val="00EF4CAA"/>
    <w:rsid w:val="00EF4D02"/>
    <w:rsid w:val="00EF5115"/>
    <w:rsid w:val="00EF53F7"/>
    <w:rsid w:val="00EF57F1"/>
    <w:rsid w:val="00EF5C71"/>
    <w:rsid w:val="00EF617B"/>
    <w:rsid w:val="00EF62F0"/>
    <w:rsid w:val="00EF6AC9"/>
    <w:rsid w:val="00EF7020"/>
    <w:rsid w:val="00EF7303"/>
    <w:rsid w:val="00EF7696"/>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B13"/>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065"/>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1E1E"/>
    <w:rsid w:val="00F331E4"/>
    <w:rsid w:val="00F33C9F"/>
    <w:rsid w:val="00F3431F"/>
    <w:rsid w:val="00F3536F"/>
    <w:rsid w:val="00F353B7"/>
    <w:rsid w:val="00F356AC"/>
    <w:rsid w:val="00F36035"/>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5BE"/>
    <w:rsid w:val="00F5264B"/>
    <w:rsid w:val="00F527D8"/>
    <w:rsid w:val="00F531DF"/>
    <w:rsid w:val="00F5370C"/>
    <w:rsid w:val="00F54309"/>
    <w:rsid w:val="00F54CEA"/>
    <w:rsid w:val="00F54D25"/>
    <w:rsid w:val="00F54E7D"/>
    <w:rsid w:val="00F54EED"/>
    <w:rsid w:val="00F55526"/>
    <w:rsid w:val="00F55F46"/>
    <w:rsid w:val="00F568AC"/>
    <w:rsid w:val="00F57409"/>
    <w:rsid w:val="00F576DE"/>
    <w:rsid w:val="00F57971"/>
    <w:rsid w:val="00F57F3D"/>
    <w:rsid w:val="00F57FAB"/>
    <w:rsid w:val="00F60125"/>
    <w:rsid w:val="00F6027D"/>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55F"/>
    <w:rsid w:val="00F70A15"/>
    <w:rsid w:val="00F70B98"/>
    <w:rsid w:val="00F70BF0"/>
    <w:rsid w:val="00F70DE7"/>
    <w:rsid w:val="00F71110"/>
    <w:rsid w:val="00F7149D"/>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026"/>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41C3"/>
    <w:rsid w:val="00FE4546"/>
    <w:rsid w:val="00FE4B26"/>
    <w:rsid w:val="00FE5602"/>
    <w:rsid w:val="00FE5ECA"/>
    <w:rsid w:val="00FE6639"/>
    <w:rsid w:val="00FE7161"/>
    <w:rsid w:val="00FE76C6"/>
    <w:rsid w:val="00FE777C"/>
    <w:rsid w:val="00FF01FE"/>
    <w:rsid w:val="00FF0563"/>
    <w:rsid w:val="00FF068C"/>
    <w:rsid w:val="00FF0BBB"/>
    <w:rsid w:val="00FF0BDE"/>
    <w:rsid w:val="00FF0D18"/>
    <w:rsid w:val="00FF12A4"/>
    <w:rsid w:val="00FF166C"/>
    <w:rsid w:val="00FF1718"/>
    <w:rsid w:val="00FF23B5"/>
    <w:rsid w:val="00FF27D0"/>
    <w:rsid w:val="00FF2925"/>
    <w:rsid w:val="00FF2BFC"/>
    <w:rsid w:val="00FF2FF5"/>
    <w:rsid w:val="00FF4109"/>
    <w:rsid w:val="00FF41EE"/>
    <w:rsid w:val="00FF4A12"/>
    <w:rsid w:val="00FF4CE5"/>
    <w:rsid w:val="00FF645E"/>
    <w:rsid w:val="00FF69E9"/>
    <w:rsid w:val="00FF6A31"/>
    <w:rsid w:val="00FF7016"/>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1FF11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55644"/>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6"/>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paragraph" w:customStyle="1" w:styleId="ZnakZnak0">
    <w:name w:val="Znak Znak"/>
    <w:basedOn w:val="Navaden"/>
    <w:rsid w:val="00E860F6"/>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nergetika-lj.si/zakonodaja/tehnicne-zahteve-za-graditev-toplota" TargetMode="External"/><Relationship Id="rId17" Type="http://schemas.openxmlformats.org/officeDocument/2006/relationships/hyperlink" Target="https://www.energetika-lj.si/zakonodaja/tehnicne-zahteve-za-graditev-toplota" TargetMode="External"/><Relationship Id="rId2" Type="http://schemas.openxmlformats.org/officeDocument/2006/relationships/numbering" Target="numbering.xml"/><Relationship Id="rId16" Type="http://schemas.openxmlformats.org/officeDocument/2006/relationships/hyperlink" Target="https://www.energetika-lj.si/zakonodaja/tehnicne-zahteve-za-graditev-pl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plin"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561A-ADC2-42A2-A1B2-B788FB03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51</Pages>
  <Words>19401</Words>
  <Characters>110592</Characters>
  <Application>Microsoft Office Word</Application>
  <DocSecurity>0</DocSecurity>
  <Lines>921</Lines>
  <Paragraphs>259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129734</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23</cp:revision>
  <cp:lastPrinted>2024-05-14T12:59:00Z</cp:lastPrinted>
  <dcterms:created xsi:type="dcterms:W3CDTF">2024-05-24T11:58:00Z</dcterms:created>
  <dcterms:modified xsi:type="dcterms:W3CDTF">2024-05-27T13:27:00Z</dcterms:modified>
</cp:coreProperties>
</file>