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E0712F" w:rsidRPr="00F66153" w:rsidTr="00570E61">
        <w:trPr>
          <w:trHeight w:val="615"/>
        </w:trPr>
        <w:tc>
          <w:tcPr>
            <w:tcW w:w="9062" w:type="dxa"/>
            <w:gridSpan w:val="3"/>
          </w:tcPr>
          <w:p w:rsidR="00E0712F" w:rsidRPr="00F66153" w:rsidRDefault="00CB7D9A" w:rsidP="00606373">
            <w:pPr>
              <w:tabs>
                <w:tab w:val="left" w:pos="1543"/>
              </w:tabs>
              <w:rPr>
                <w:b/>
              </w:rPr>
            </w:pPr>
            <w:r w:rsidRPr="00F66153">
              <w:rPr>
                <w:rFonts w:ascii="Tahoma" w:hAnsi="Tahoma" w:cs="Tahoma"/>
                <w:b/>
              </w:rPr>
              <w:t xml:space="preserve">JPE SIR </w:t>
            </w:r>
            <w:r w:rsidR="005C5975" w:rsidRPr="00F66153">
              <w:rPr>
                <w:rFonts w:ascii="Tahoma" w:hAnsi="Tahoma" w:cs="Tahoma"/>
                <w:b/>
              </w:rPr>
              <w:t>312</w:t>
            </w:r>
            <w:r w:rsidR="00606373" w:rsidRPr="00F66153">
              <w:rPr>
                <w:rFonts w:ascii="Tahoma" w:hAnsi="Tahoma" w:cs="Tahoma"/>
                <w:b/>
              </w:rPr>
              <w:t>/</w:t>
            </w:r>
            <w:r w:rsidRPr="00F66153">
              <w:rPr>
                <w:rFonts w:ascii="Tahoma" w:hAnsi="Tahoma" w:cs="Tahoma"/>
                <w:b/>
              </w:rPr>
              <w:t xml:space="preserve">19 Pregled izpolnjevanja </w:t>
            </w:r>
            <w:r w:rsidR="00A14BD6">
              <w:rPr>
                <w:rFonts w:ascii="Tahoma" w:hAnsi="Tahoma" w:cs="Tahoma"/>
                <w:b/>
              </w:rPr>
              <w:t xml:space="preserve">tehničnih </w:t>
            </w:r>
            <w:r w:rsidRPr="00F66153">
              <w:rPr>
                <w:rFonts w:ascii="Tahoma" w:hAnsi="Tahoma" w:cs="Tahoma"/>
                <w:b/>
              </w:rPr>
              <w:t>zahtev JN-oprema SPTE-TOŠ</w:t>
            </w:r>
            <w:r w:rsidRPr="00F66153" w:rsidDel="00CB7D9A">
              <w:rPr>
                <w:b/>
              </w:rPr>
              <w:t xml:space="preserve"> </w:t>
            </w:r>
          </w:p>
        </w:tc>
      </w:tr>
      <w:tr w:rsidR="00AF58D7" w:rsidTr="00AF58D7">
        <w:tc>
          <w:tcPr>
            <w:tcW w:w="3020" w:type="dxa"/>
          </w:tcPr>
          <w:p w:rsidR="00AF58D7" w:rsidRDefault="00AF58D7">
            <w:r>
              <w:t>Opis zahteve</w:t>
            </w:r>
          </w:p>
        </w:tc>
        <w:tc>
          <w:tcPr>
            <w:tcW w:w="3021" w:type="dxa"/>
          </w:tcPr>
          <w:p w:rsidR="00AF58D7" w:rsidRDefault="00846537" w:rsidP="00D972E6">
            <w:r>
              <w:t>Razpisna zahteva/rešitev</w:t>
            </w:r>
            <w:r w:rsidR="00AF58D7">
              <w:t xml:space="preserve"> </w:t>
            </w:r>
          </w:p>
        </w:tc>
        <w:tc>
          <w:tcPr>
            <w:tcW w:w="3021" w:type="dxa"/>
          </w:tcPr>
          <w:p w:rsidR="00AF58D7" w:rsidRDefault="00AF58D7" w:rsidP="00846537">
            <w:pPr>
              <w:tabs>
                <w:tab w:val="left" w:pos="1543"/>
              </w:tabs>
            </w:pPr>
            <w:r>
              <w:t>Ponudbena</w:t>
            </w:r>
            <w:r w:rsidR="00846537">
              <w:tab/>
              <w:t>vrednost/ rešitev</w:t>
            </w:r>
            <w:r w:rsidR="00D87AC1">
              <w:t xml:space="preserve"> / potrditev zahteve</w:t>
            </w:r>
          </w:p>
        </w:tc>
      </w:tr>
      <w:tr w:rsidR="003B57AD" w:rsidTr="00AF58D7">
        <w:tc>
          <w:tcPr>
            <w:tcW w:w="3020" w:type="dxa"/>
          </w:tcPr>
          <w:p w:rsidR="003B57AD" w:rsidRDefault="003B57AD">
            <w:r>
              <w:t>Plinska turbina, proizvajalec</w:t>
            </w:r>
            <w:r w:rsidR="00340479">
              <w:t>*</w:t>
            </w:r>
            <w:r>
              <w:t xml:space="preserve"> in tipska oznaka</w:t>
            </w:r>
          </w:p>
        </w:tc>
        <w:tc>
          <w:tcPr>
            <w:tcW w:w="3021" w:type="dxa"/>
          </w:tcPr>
          <w:p w:rsidR="003B57AD" w:rsidRDefault="003B57AD" w:rsidP="00D972E6"/>
        </w:tc>
        <w:tc>
          <w:tcPr>
            <w:tcW w:w="3021" w:type="dxa"/>
          </w:tcPr>
          <w:p w:rsidR="003B57AD" w:rsidRDefault="003B57AD"/>
        </w:tc>
      </w:tr>
      <w:tr w:rsidR="003B57AD" w:rsidTr="00AF58D7">
        <w:tc>
          <w:tcPr>
            <w:tcW w:w="3020" w:type="dxa"/>
          </w:tcPr>
          <w:p w:rsidR="003B57AD" w:rsidRDefault="003B57AD">
            <w:r>
              <w:t>El. generator, proizvajalec</w:t>
            </w:r>
            <w:r w:rsidR="00340479">
              <w:t>*</w:t>
            </w:r>
            <w:r>
              <w:t xml:space="preserve"> in tipska oznaka</w:t>
            </w:r>
          </w:p>
        </w:tc>
        <w:tc>
          <w:tcPr>
            <w:tcW w:w="3021" w:type="dxa"/>
          </w:tcPr>
          <w:p w:rsidR="003B57AD" w:rsidRDefault="003B57AD" w:rsidP="00D972E6"/>
        </w:tc>
        <w:tc>
          <w:tcPr>
            <w:tcW w:w="3021" w:type="dxa"/>
          </w:tcPr>
          <w:p w:rsidR="003B57AD" w:rsidRDefault="003B57AD"/>
        </w:tc>
      </w:tr>
      <w:tr w:rsidR="00AF58D7" w:rsidTr="00AF58D7">
        <w:tc>
          <w:tcPr>
            <w:tcW w:w="3020" w:type="dxa"/>
          </w:tcPr>
          <w:p w:rsidR="00AF58D7" w:rsidRDefault="00C22A9A">
            <w:r>
              <w:t>Nazivna električna moč, pri</w:t>
            </w:r>
            <w:r w:rsidR="00AF58D7">
              <w:t xml:space="preserve"> ISO pogojih</w:t>
            </w:r>
          </w:p>
        </w:tc>
        <w:tc>
          <w:tcPr>
            <w:tcW w:w="3021" w:type="dxa"/>
          </w:tcPr>
          <w:p w:rsidR="00AF58D7" w:rsidRDefault="00AF58D7" w:rsidP="00D972E6">
            <w:r>
              <w:t>Min. 7,6 MW</w:t>
            </w:r>
          </w:p>
          <w:p w:rsidR="00AF58D7" w:rsidRDefault="00AF58D7" w:rsidP="00D972E6">
            <w:r>
              <w:t>Max. 8,5 MW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C22A9A">
            <w:r>
              <w:t>Izkoristek proizvodnje električne energije</w:t>
            </w:r>
          </w:p>
        </w:tc>
        <w:tc>
          <w:tcPr>
            <w:tcW w:w="3021" w:type="dxa"/>
          </w:tcPr>
          <w:p w:rsidR="00AF58D7" w:rsidRDefault="00C22A9A" w:rsidP="00D972E6">
            <w:r>
              <w:t>Min 32,4 %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C22A9A">
            <w:r>
              <w:t>Št. ur obratovanja na polni moči</w:t>
            </w:r>
          </w:p>
        </w:tc>
        <w:tc>
          <w:tcPr>
            <w:tcW w:w="3021" w:type="dxa"/>
          </w:tcPr>
          <w:p w:rsidR="00AF58D7" w:rsidRDefault="00C22A9A" w:rsidP="00D972E6">
            <w:r>
              <w:t>8188 ur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C22A9A">
            <w:r>
              <w:t>Emisije CO</w:t>
            </w:r>
          </w:p>
        </w:tc>
        <w:tc>
          <w:tcPr>
            <w:tcW w:w="3021" w:type="dxa"/>
          </w:tcPr>
          <w:p w:rsidR="00AF58D7" w:rsidRDefault="00C22A9A" w:rsidP="00D972E6">
            <w:r>
              <w:t>Max 100 mg/Nm3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C22A9A">
            <w:r>
              <w:t xml:space="preserve">Emisije  </w:t>
            </w:r>
            <w:proofErr w:type="spellStart"/>
            <w:r>
              <w:t>NOx</w:t>
            </w:r>
            <w:proofErr w:type="spellEnd"/>
            <w:r>
              <w:t xml:space="preserve"> s suhim tipom gorilnika</w:t>
            </w:r>
          </w:p>
        </w:tc>
        <w:tc>
          <w:tcPr>
            <w:tcW w:w="3021" w:type="dxa"/>
          </w:tcPr>
          <w:p w:rsidR="00AF58D7" w:rsidRDefault="00C22A9A" w:rsidP="00D972E6">
            <w:r>
              <w:t>Max 50 mg/Nm3 suhih dim. plinov pri obremenitvi nad 70%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866132" w:rsidP="00866132">
            <w:r>
              <w:t>Filtracijski sistem zgorevalnega zraka omogoča p</w:t>
            </w:r>
            <w:r w:rsidR="00C22A9A">
              <w:t xml:space="preserve">ranje kompresorja v mirovanju </w:t>
            </w:r>
          </w:p>
        </w:tc>
        <w:tc>
          <w:tcPr>
            <w:tcW w:w="3021" w:type="dxa"/>
          </w:tcPr>
          <w:p w:rsidR="00AF58D7" w:rsidRDefault="00866132" w:rsidP="00D972E6">
            <w:r>
              <w:t xml:space="preserve">Max </w:t>
            </w:r>
            <w:r w:rsidR="00C22A9A">
              <w:t>1 x mesečno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C22A9A" w:rsidP="00C22A9A">
            <w:r>
              <w:t>Filtracijski sistem zgorevalnega zraka ima vgrajen</w:t>
            </w:r>
            <w:r w:rsidR="00F06073">
              <w:t xml:space="preserve"> sistem</w:t>
            </w:r>
            <w:r>
              <w:t xml:space="preserve"> za preprečevanje zaledenitve in samodejnega čiščenje</w:t>
            </w:r>
            <w:r w:rsidR="007072D4">
              <w:t xml:space="preserve"> v mirovanju, kakor tudi med obratovanjem (</w:t>
            </w:r>
            <w:proofErr w:type="spellStart"/>
            <w:r w:rsidR="007072D4">
              <w:t>off</w:t>
            </w:r>
            <w:proofErr w:type="spellEnd"/>
            <w:r w:rsidR="007072D4">
              <w:t xml:space="preserve"> line in on line pranje)«</w:t>
            </w:r>
          </w:p>
        </w:tc>
        <w:tc>
          <w:tcPr>
            <w:tcW w:w="3021" w:type="dxa"/>
          </w:tcPr>
          <w:p w:rsidR="00AF58D7" w:rsidRDefault="00C22A9A" w:rsidP="00D972E6">
            <w:r>
              <w:t>DA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 xml:space="preserve">Temperatura v napajalnem </w:t>
            </w:r>
            <w:proofErr w:type="spellStart"/>
            <w:r>
              <w:t>rezevoarju</w:t>
            </w:r>
            <w:proofErr w:type="spellEnd"/>
          </w:p>
        </w:tc>
        <w:tc>
          <w:tcPr>
            <w:tcW w:w="3021" w:type="dxa"/>
          </w:tcPr>
          <w:p w:rsidR="00AF58D7" w:rsidRDefault="00F06073" w:rsidP="00D972E6">
            <w:r>
              <w:t>Min 105 st. C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 xml:space="preserve">Povprečna zmesna temp. kondenzat in </w:t>
            </w:r>
            <w:proofErr w:type="spellStart"/>
            <w:r>
              <w:t>demi</w:t>
            </w:r>
            <w:proofErr w:type="spellEnd"/>
            <w:r>
              <w:t xml:space="preserve"> vode na vstopu v odplinjevalnik</w:t>
            </w:r>
          </w:p>
        </w:tc>
        <w:tc>
          <w:tcPr>
            <w:tcW w:w="3021" w:type="dxa"/>
          </w:tcPr>
          <w:p w:rsidR="00AF58D7" w:rsidRDefault="00F06073" w:rsidP="00D972E6">
            <w:r>
              <w:t xml:space="preserve">83 </w:t>
            </w:r>
            <w:proofErr w:type="spellStart"/>
            <w:r>
              <w:t>st.C</w:t>
            </w:r>
            <w:proofErr w:type="spellEnd"/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 xml:space="preserve">Delovni tlak pare </w:t>
            </w:r>
          </w:p>
        </w:tc>
        <w:tc>
          <w:tcPr>
            <w:tcW w:w="3021" w:type="dxa"/>
          </w:tcPr>
          <w:p w:rsidR="00AF58D7" w:rsidRDefault="00F06073" w:rsidP="00D972E6">
            <w:r>
              <w:t xml:space="preserve">16 bar(n), 205 </w:t>
            </w:r>
            <w:proofErr w:type="spellStart"/>
            <w:r>
              <w:t>st.C</w:t>
            </w:r>
            <w:proofErr w:type="spellEnd"/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>Tlak odpiranja VV na pari</w:t>
            </w:r>
          </w:p>
        </w:tc>
        <w:tc>
          <w:tcPr>
            <w:tcW w:w="3021" w:type="dxa"/>
          </w:tcPr>
          <w:p w:rsidR="00AF58D7" w:rsidRDefault="00F06073" w:rsidP="00D972E6">
            <w:r>
              <w:t>18 bar(n)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866132" w:rsidP="00866132">
            <w:r>
              <w:t>Izstopna t</w:t>
            </w:r>
            <w:r w:rsidR="00F06073">
              <w:t>emperatura dimnih plinov iz dimnika</w:t>
            </w:r>
          </w:p>
        </w:tc>
        <w:tc>
          <w:tcPr>
            <w:tcW w:w="3021" w:type="dxa"/>
          </w:tcPr>
          <w:p w:rsidR="00AF58D7" w:rsidRDefault="00F06073" w:rsidP="00D972E6">
            <w:r>
              <w:t xml:space="preserve">Max 90 </w:t>
            </w:r>
            <w:proofErr w:type="spellStart"/>
            <w:r>
              <w:t>st.C</w:t>
            </w:r>
            <w:proofErr w:type="spellEnd"/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>Kapaciteta kotla</w:t>
            </w:r>
          </w:p>
        </w:tc>
        <w:tc>
          <w:tcPr>
            <w:tcW w:w="3021" w:type="dxa"/>
          </w:tcPr>
          <w:p w:rsidR="00AF58D7" w:rsidRDefault="00F06073" w:rsidP="00D972E6">
            <w:r>
              <w:t>Min 18 t/h pare</w:t>
            </w:r>
          </w:p>
        </w:tc>
        <w:tc>
          <w:tcPr>
            <w:tcW w:w="3021" w:type="dxa"/>
          </w:tcPr>
          <w:p w:rsidR="00AF58D7" w:rsidRDefault="00AF58D7"/>
        </w:tc>
      </w:tr>
      <w:tr w:rsidR="00AF58D7" w:rsidTr="00AF58D7">
        <w:tc>
          <w:tcPr>
            <w:tcW w:w="3020" w:type="dxa"/>
          </w:tcPr>
          <w:p w:rsidR="00AF58D7" w:rsidRDefault="00F06073">
            <w:r>
              <w:t>Tip kotla</w:t>
            </w:r>
          </w:p>
        </w:tc>
        <w:tc>
          <w:tcPr>
            <w:tcW w:w="3021" w:type="dxa"/>
          </w:tcPr>
          <w:p w:rsidR="00AF58D7" w:rsidRDefault="00F06073" w:rsidP="00D972E6">
            <w:proofErr w:type="spellStart"/>
            <w:r>
              <w:t>Mnogovodni</w:t>
            </w:r>
            <w:proofErr w:type="spellEnd"/>
            <w:r>
              <w:t xml:space="preserve"> kotel z enim tokom dimnih plinov</w:t>
            </w:r>
          </w:p>
        </w:tc>
        <w:tc>
          <w:tcPr>
            <w:tcW w:w="3021" w:type="dxa"/>
          </w:tcPr>
          <w:p w:rsidR="00AF58D7" w:rsidRDefault="00AF58D7"/>
        </w:tc>
      </w:tr>
      <w:tr w:rsidR="00F06073" w:rsidTr="00AF58D7">
        <w:tc>
          <w:tcPr>
            <w:tcW w:w="3020" w:type="dxa"/>
          </w:tcPr>
          <w:p w:rsidR="00F06073" w:rsidRDefault="00D74B17">
            <w:r>
              <w:t>Sistem za zagon  kotla in vzdrževanje kotla v topli rezervi</w:t>
            </w:r>
          </w:p>
        </w:tc>
        <w:tc>
          <w:tcPr>
            <w:tcW w:w="3021" w:type="dxa"/>
          </w:tcPr>
          <w:p w:rsidR="00F06073" w:rsidRDefault="00846537" w:rsidP="00D972E6">
            <w:proofErr w:type="spellStart"/>
            <w:r>
              <w:t>Steam</w:t>
            </w:r>
            <w:proofErr w:type="spellEnd"/>
            <w:r>
              <w:t xml:space="preserve"> </w:t>
            </w:r>
            <w:proofErr w:type="spellStart"/>
            <w:r>
              <w:t>injection</w:t>
            </w:r>
            <w:proofErr w:type="spellEnd"/>
          </w:p>
        </w:tc>
        <w:tc>
          <w:tcPr>
            <w:tcW w:w="3021" w:type="dxa"/>
          </w:tcPr>
          <w:p w:rsidR="00F06073" w:rsidRDefault="00F06073"/>
        </w:tc>
      </w:tr>
      <w:tr w:rsidR="00F06073" w:rsidTr="00AF58D7">
        <w:tc>
          <w:tcPr>
            <w:tcW w:w="3020" w:type="dxa"/>
          </w:tcPr>
          <w:p w:rsidR="00F06073" w:rsidRDefault="00347D24" w:rsidP="00846537">
            <w:r>
              <w:t xml:space="preserve">Sistem vodenja SPTE omogoča obratovanje brez prisotnosti upravljalca za čas: </w:t>
            </w:r>
          </w:p>
        </w:tc>
        <w:tc>
          <w:tcPr>
            <w:tcW w:w="3021" w:type="dxa"/>
          </w:tcPr>
          <w:p w:rsidR="00F06073" w:rsidRDefault="00347D24" w:rsidP="00D972E6">
            <w:r>
              <w:t>72 ur</w:t>
            </w:r>
          </w:p>
        </w:tc>
        <w:tc>
          <w:tcPr>
            <w:tcW w:w="3021" w:type="dxa"/>
          </w:tcPr>
          <w:p w:rsidR="00F06073" w:rsidRDefault="00F06073"/>
        </w:tc>
      </w:tr>
      <w:tr w:rsidR="00F06073" w:rsidTr="00AF58D7">
        <w:tc>
          <w:tcPr>
            <w:tcW w:w="3020" w:type="dxa"/>
          </w:tcPr>
          <w:p w:rsidR="00F06073" w:rsidRDefault="00846537">
            <w:r>
              <w:t>Čiščenje kompresorskega dela plinske turbine</w:t>
            </w:r>
          </w:p>
        </w:tc>
        <w:tc>
          <w:tcPr>
            <w:tcW w:w="3021" w:type="dxa"/>
          </w:tcPr>
          <w:p w:rsidR="00F06073" w:rsidRDefault="00846537" w:rsidP="00D972E6">
            <w:r>
              <w:t>Max 12 x letno</w:t>
            </w:r>
          </w:p>
        </w:tc>
        <w:tc>
          <w:tcPr>
            <w:tcW w:w="3021" w:type="dxa"/>
          </w:tcPr>
          <w:p w:rsidR="00F06073" w:rsidRDefault="00F06073"/>
        </w:tc>
      </w:tr>
      <w:tr w:rsidR="004B49EB" w:rsidTr="00AF58D7">
        <w:tc>
          <w:tcPr>
            <w:tcW w:w="3020" w:type="dxa"/>
          </w:tcPr>
          <w:p w:rsidR="004B49EB" w:rsidRDefault="00347D24">
            <w:r>
              <w:lastRenderedPageBreak/>
              <w:t xml:space="preserve">Mejna vrednost konične ravni hrupa naprave  v nočnem in dnevnem času </w:t>
            </w:r>
          </w:p>
        </w:tc>
        <w:tc>
          <w:tcPr>
            <w:tcW w:w="3021" w:type="dxa"/>
          </w:tcPr>
          <w:p w:rsidR="004B49EB" w:rsidRDefault="008E31F9" w:rsidP="00D972E6">
            <w:r>
              <w:t>6</w:t>
            </w:r>
            <w:r w:rsidR="003B57AD">
              <w:t xml:space="preserve">0 </w:t>
            </w:r>
            <w:proofErr w:type="spellStart"/>
            <w:r w:rsidR="003B57AD">
              <w:t>d</w:t>
            </w:r>
            <w:r w:rsidR="00347D24">
              <w:t>BA</w:t>
            </w:r>
            <w:proofErr w:type="spellEnd"/>
          </w:p>
        </w:tc>
        <w:tc>
          <w:tcPr>
            <w:tcW w:w="3021" w:type="dxa"/>
          </w:tcPr>
          <w:p w:rsidR="004B49EB" w:rsidRDefault="004B49EB"/>
        </w:tc>
      </w:tr>
      <w:tr w:rsidR="004B49EB" w:rsidTr="00AF58D7">
        <w:tc>
          <w:tcPr>
            <w:tcW w:w="3020" w:type="dxa"/>
          </w:tcPr>
          <w:p w:rsidR="004B49EB" w:rsidRDefault="00347D24">
            <w:r>
              <w:t>Moč hrupa posamezne naprave znotraj objekta kotlovnice na odd. evolvente 1,0 m</w:t>
            </w:r>
          </w:p>
        </w:tc>
        <w:tc>
          <w:tcPr>
            <w:tcW w:w="3021" w:type="dxa"/>
          </w:tcPr>
          <w:p w:rsidR="004B49EB" w:rsidRDefault="00347D24" w:rsidP="00D972E6">
            <w:r>
              <w:t xml:space="preserve">Max 80 </w:t>
            </w:r>
            <w:proofErr w:type="spellStart"/>
            <w:r>
              <w:t>dBA</w:t>
            </w:r>
            <w:proofErr w:type="spellEnd"/>
          </w:p>
        </w:tc>
        <w:tc>
          <w:tcPr>
            <w:tcW w:w="3021" w:type="dxa"/>
          </w:tcPr>
          <w:p w:rsidR="004B49EB" w:rsidRDefault="004B49EB"/>
        </w:tc>
      </w:tr>
      <w:tr w:rsidR="004B49EB" w:rsidTr="00AF58D7">
        <w:tc>
          <w:tcPr>
            <w:tcW w:w="3020" w:type="dxa"/>
          </w:tcPr>
          <w:p w:rsidR="004B49EB" w:rsidRDefault="00866132" w:rsidP="001F7BAD">
            <w:r>
              <w:t xml:space="preserve">Kontejner s plinsko turbino in generatorjem </w:t>
            </w:r>
          </w:p>
        </w:tc>
        <w:tc>
          <w:tcPr>
            <w:tcW w:w="3021" w:type="dxa"/>
          </w:tcPr>
          <w:p w:rsidR="004B49EB" w:rsidRDefault="001F7BAD" w:rsidP="00D972E6">
            <w:r>
              <w:t>Zajema vse elemente in funkcionalnosti točke 3.1.1. DZR 761/20</w:t>
            </w:r>
          </w:p>
        </w:tc>
        <w:tc>
          <w:tcPr>
            <w:tcW w:w="3021" w:type="dxa"/>
          </w:tcPr>
          <w:p w:rsidR="004B49EB" w:rsidRDefault="004B49EB"/>
        </w:tc>
      </w:tr>
      <w:tr w:rsidR="004B49EB" w:rsidTr="00AF58D7">
        <w:tc>
          <w:tcPr>
            <w:tcW w:w="3020" w:type="dxa"/>
          </w:tcPr>
          <w:p w:rsidR="004B49EB" w:rsidRDefault="004C5E67" w:rsidP="004C5E67">
            <w:r>
              <w:t>Sklop kompresorja zemeljskega plina  zajema vse elemente in funkcionalnosti točke 3.1.2. DZR 761/20</w:t>
            </w:r>
          </w:p>
        </w:tc>
        <w:tc>
          <w:tcPr>
            <w:tcW w:w="3021" w:type="dxa"/>
          </w:tcPr>
          <w:p w:rsidR="004B49EB" w:rsidRDefault="004C5E67" w:rsidP="00D972E6">
            <w:r>
              <w:t>Kompresor v obstoječi zgradbi /  kontejnerska izvedba</w:t>
            </w:r>
          </w:p>
        </w:tc>
        <w:tc>
          <w:tcPr>
            <w:tcW w:w="3021" w:type="dxa"/>
          </w:tcPr>
          <w:p w:rsidR="004B49EB" w:rsidRDefault="004B49EB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Proizvajalec</w:t>
            </w:r>
            <w:r w:rsidR="00340479">
              <w:t>*</w:t>
            </w:r>
            <w:r>
              <w:t xml:space="preserve"> kompresorja zemeljskega plina</w:t>
            </w:r>
          </w:p>
        </w:tc>
        <w:tc>
          <w:tcPr>
            <w:tcW w:w="3021" w:type="dxa"/>
          </w:tcPr>
          <w:p w:rsidR="00E55A35" w:rsidRDefault="00E55A35" w:rsidP="00D972E6"/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833223">
            <w:r>
              <w:t xml:space="preserve">Sklop parnega kotla </w:t>
            </w:r>
          </w:p>
        </w:tc>
        <w:tc>
          <w:tcPr>
            <w:tcW w:w="3021" w:type="dxa"/>
          </w:tcPr>
          <w:p w:rsidR="00E55A35" w:rsidRDefault="00833223" w:rsidP="00D972E6">
            <w:r>
              <w:t>Zajema vso opremo in funkcionalnosti točke 3.2.1. DZR 761/20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Proizvajalec</w:t>
            </w:r>
            <w:r w:rsidR="00340479">
              <w:t>*</w:t>
            </w:r>
            <w:r>
              <w:t xml:space="preserve"> parnega kotla</w:t>
            </w:r>
          </w:p>
        </w:tc>
        <w:tc>
          <w:tcPr>
            <w:tcW w:w="3021" w:type="dxa"/>
          </w:tcPr>
          <w:p w:rsidR="00E55A35" w:rsidRDefault="00E55A35" w:rsidP="00D972E6"/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Dušilnik zvoka zajema vso opremo in funkcionalnosti točke 3.2.1. DZR 761/20</w:t>
            </w:r>
          </w:p>
        </w:tc>
        <w:tc>
          <w:tcPr>
            <w:tcW w:w="3021" w:type="dxa"/>
          </w:tcPr>
          <w:p w:rsidR="00E55A35" w:rsidRDefault="00E55A35" w:rsidP="00D972E6">
            <w:r>
              <w:t>Skupen dušilnik zvoka oz. dva ločena dušilnika zvoka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1F7BAD">
            <w:r>
              <w:t xml:space="preserve">3-potna preklopna loputa </w:t>
            </w:r>
          </w:p>
        </w:tc>
        <w:tc>
          <w:tcPr>
            <w:tcW w:w="3021" w:type="dxa"/>
          </w:tcPr>
          <w:p w:rsidR="00E55A35" w:rsidRDefault="001F7BAD" w:rsidP="00D972E6">
            <w:r>
              <w:t>Zajema vso opremo in funkcionalnosti točke 3.2.1. DZR 761/20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Kanali izpušnih plinov</w:t>
            </w:r>
          </w:p>
        </w:tc>
        <w:tc>
          <w:tcPr>
            <w:tcW w:w="3021" w:type="dxa"/>
          </w:tcPr>
          <w:p w:rsidR="00E55A35" w:rsidRDefault="00E55A35" w:rsidP="00D972E6">
            <w:r>
              <w:t xml:space="preserve">Z vgrajenimi kompenzatorji na predvidenih mestih in vodilnimi lopaticami v kolenih 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1F7BAD">
            <w:r>
              <w:t xml:space="preserve">Dimnik, napajalni rezervoar , grelnik </w:t>
            </w:r>
            <w:proofErr w:type="spellStart"/>
            <w:r>
              <w:t>demi</w:t>
            </w:r>
            <w:proofErr w:type="spellEnd"/>
            <w:r>
              <w:t xml:space="preserve"> vode, ekspander kaluže, ekspander </w:t>
            </w:r>
            <w:proofErr w:type="spellStart"/>
            <w:r>
              <w:t>odsoljevanja</w:t>
            </w:r>
            <w:proofErr w:type="spellEnd"/>
            <w:r>
              <w:t xml:space="preserve"> kotla </w:t>
            </w:r>
          </w:p>
        </w:tc>
        <w:tc>
          <w:tcPr>
            <w:tcW w:w="3021" w:type="dxa"/>
          </w:tcPr>
          <w:p w:rsidR="00E55A35" w:rsidRDefault="001F7BAD" w:rsidP="00D972E6">
            <w:r>
              <w:t>Izpolnjujejo vse zahteve in funkcionalnosti točk 3.2.5. -3.2.10. DZR 761/20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Proizvajalec</w:t>
            </w:r>
            <w:r w:rsidR="00340479">
              <w:t>*</w:t>
            </w:r>
            <w:r>
              <w:t xml:space="preserve"> dimnika</w:t>
            </w:r>
          </w:p>
        </w:tc>
        <w:tc>
          <w:tcPr>
            <w:tcW w:w="3021" w:type="dxa"/>
          </w:tcPr>
          <w:p w:rsidR="00E55A35" w:rsidRDefault="00E55A35" w:rsidP="00D972E6"/>
        </w:tc>
        <w:tc>
          <w:tcPr>
            <w:tcW w:w="3021" w:type="dxa"/>
          </w:tcPr>
          <w:p w:rsidR="00E55A35" w:rsidRDefault="00E55A35" w:rsidP="00E55A35"/>
        </w:tc>
      </w:tr>
      <w:tr w:rsidR="00E55A35" w:rsidTr="00AF58D7">
        <w:tc>
          <w:tcPr>
            <w:tcW w:w="3020" w:type="dxa"/>
          </w:tcPr>
          <w:p w:rsidR="00E55A35" w:rsidRDefault="00E55A35" w:rsidP="00E55A35">
            <w:r>
              <w:t>Black start plinske turbine bo zagotovljen</w:t>
            </w:r>
          </w:p>
        </w:tc>
        <w:tc>
          <w:tcPr>
            <w:tcW w:w="3021" w:type="dxa"/>
          </w:tcPr>
          <w:p w:rsidR="00E55A35" w:rsidRDefault="00E55A35" w:rsidP="00D972E6">
            <w:r>
              <w:t>Z obstoječima agregatoma ali zamenjavo enega od obstoječih agregatov z novim</w:t>
            </w:r>
          </w:p>
        </w:tc>
        <w:tc>
          <w:tcPr>
            <w:tcW w:w="3021" w:type="dxa"/>
          </w:tcPr>
          <w:p w:rsidR="00E55A35" w:rsidRDefault="00E55A35" w:rsidP="00E55A35"/>
        </w:tc>
      </w:tr>
      <w:tr w:rsidR="00E55A35" w:rsidRPr="00D972E6" w:rsidTr="00AF58D7">
        <w:tc>
          <w:tcPr>
            <w:tcW w:w="3020" w:type="dxa"/>
          </w:tcPr>
          <w:p w:rsidR="00E55A35" w:rsidRPr="00D972E6" w:rsidRDefault="0049548D" w:rsidP="00E55A35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upoštevane zaporne lopute</w:t>
            </w:r>
          </w:p>
        </w:tc>
        <w:tc>
          <w:tcPr>
            <w:tcW w:w="3021" w:type="dxa"/>
          </w:tcPr>
          <w:p w:rsidR="00E55A35" w:rsidRPr="00D972E6" w:rsidRDefault="0049548D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ARI, KSB, </w:t>
            </w:r>
            <w:proofErr w:type="spellStart"/>
            <w:r w:rsidRPr="00D972E6">
              <w:rPr>
                <w:rFonts w:cstheme="minorHAnsi"/>
              </w:rPr>
              <w:t>Metso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Vexve</w:t>
            </w:r>
            <w:proofErr w:type="spellEnd"/>
            <w:r w:rsidRPr="00D972E6">
              <w:rPr>
                <w:rFonts w:cstheme="minorHAnsi"/>
              </w:rPr>
              <w:t xml:space="preserve">, Vanesa, Adams, </w:t>
            </w:r>
            <w:proofErr w:type="spellStart"/>
            <w:r w:rsidRPr="00D972E6">
              <w:rPr>
                <w:rFonts w:cstheme="minorHAnsi"/>
              </w:rPr>
              <w:t>Danfos</w:t>
            </w:r>
            <w:proofErr w:type="spellEnd"/>
          </w:p>
        </w:tc>
        <w:tc>
          <w:tcPr>
            <w:tcW w:w="3021" w:type="dxa"/>
          </w:tcPr>
          <w:p w:rsidR="00E55A35" w:rsidRPr="00D972E6" w:rsidRDefault="00E55A35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batni ventili na vroči vodi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Klinger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Bonati</w:t>
            </w:r>
            <w:proofErr w:type="spellEnd"/>
            <w:r w:rsidRPr="00D972E6">
              <w:rPr>
                <w:rFonts w:cstheme="minorHAnsi"/>
              </w:rPr>
              <w:t>,</w:t>
            </w: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E55A35" w:rsidRPr="00D972E6" w:rsidTr="00AF58D7">
        <w:tc>
          <w:tcPr>
            <w:tcW w:w="3020" w:type="dxa"/>
          </w:tcPr>
          <w:p w:rsidR="00E55A35" w:rsidRPr="00D972E6" w:rsidRDefault="0049548D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</w:t>
            </w:r>
            <w:r w:rsidR="006E6D33" w:rsidRPr="00D972E6">
              <w:rPr>
                <w:rFonts w:cstheme="minorHAnsi"/>
              </w:rPr>
              <w:t>batni ventili na pari</w:t>
            </w:r>
          </w:p>
        </w:tc>
        <w:tc>
          <w:tcPr>
            <w:tcW w:w="3021" w:type="dxa"/>
          </w:tcPr>
          <w:p w:rsidR="00E55A35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KSB (Nori 40 ZXL), </w:t>
            </w:r>
            <w:proofErr w:type="spellStart"/>
            <w:r w:rsidRPr="00D972E6">
              <w:rPr>
                <w:rFonts w:cstheme="minorHAnsi"/>
              </w:rPr>
              <w:t>Klinger</w:t>
            </w:r>
            <w:proofErr w:type="spellEnd"/>
            <w:r w:rsidRPr="00D972E6">
              <w:rPr>
                <w:rFonts w:cstheme="minorHAnsi"/>
              </w:rPr>
              <w:t>,</w:t>
            </w:r>
          </w:p>
        </w:tc>
        <w:tc>
          <w:tcPr>
            <w:tcW w:w="3021" w:type="dxa"/>
          </w:tcPr>
          <w:p w:rsidR="00E55A35" w:rsidRPr="00D972E6" w:rsidRDefault="00E55A35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krogelni ventili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Danfoss, </w:t>
            </w:r>
            <w:proofErr w:type="spellStart"/>
            <w:r w:rsidRPr="00D972E6">
              <w:rPr>
                <w:rFonts w:cstheme="minorHAnsi"/>
              </w:rPr>
              <w:t>Vexve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Klinger</w:t>
            </w:r>
            <w:proofErr w:type="spellEnd"/>
            <w:r w:rsidRPr="00D972E6">
              <w:rPr>
                <w:rFonts w:cstheme="minorHAnsi"/>
              </w:rPr>
              <w:t xml:space="preserve"> </w:t>
            </w:r>
            <w:proofErr w:type="spellStart"/>
            <w:r w:rsidRPr="00D972E6">
              <w:rPr>
                <w:rFonts w:cstheme="minorHAnsi"/>
              </w:rPr>
              <w:t>Polix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Pisten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</w:t>
            </w:r>
            <w:proofErr w:type="spellStart"/>
            <w:r w:rsidRPr="00D972E6">
              <w:rPr>
                <w:rFonts w:cstheme="minorHAnsi"/>
              </w:rPr>
              <w:t>Protipovratne</w:t>
            </w:r>
            <w:proofErr w:type="spellEnd"/>
            <w:r w:rsidRPr="00D972E6">
              <w:rPr>
                <w:rFonts w:cstheme="minorHAnsi"/>
              </w:rPr>
              <w:t xml:space="preserve"> lopute, </w:t>
            </w:r>
            <w:proofErr w:type="spellStart"/>
            <w:r w:rsidRPr="00D972E6">
              <w:rPr>
                <w:rFonts w:cstheme="minorHAnsi"/>
              </w:rPr>
              <w:t>Odsoljevalni</w:t>
            </w:r>
            <w:proofErr w:type="spellEnd"/>
            <w:r w:rsidRPr="00D972E6">
              <w:rPr>
                <w:rFonts w:cstheme="minorHAnsi"/>
              </w:rPr>
              <w:t xml:space="preserve"> ventili, Kalužni ventili, </w:t>
            </w:r>
            <w:proofErr w:type="spellStart"/>
            <w:r w:rsidRPr="00D972E6">
              <w:rPr>
                <w:rFonts w:cstheme="minorHAnsi"/>
              </w:rPr>
              <w:t>Odvajalniki</w:t>
            </w:r>
            <w:proofErr w:type="spellEnd"/>
            <w:r w:rsidRPr="00D972E6">
              <w:rPr>
                <w:rFonts w:cstheme="minorHAnsi"/>
              </w:rPr>
              <w:t xml:space="preserve"> kondenzata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Gestra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lastRenderedPageBreak/>
              <w:t>V ponudbi upoštevani čistilni kosi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ARI, KSB</w:t>
            </w: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varnostni ventili 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ARI, </w:t>
            </w:r>
            <w:proofErr w:type="spellStart"/>
            <w:r w:rsidRPr="00D972E6">
              <w:rPr>
                <w:rFonts w:cstheme="minorHAnsi"/>
              </w:rPr>
              <w:t>Leser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upoštevane črpalke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Grundfos</w:t>
            </w:r>
            <w:proofErr w:type="spellEnd"/>
            <w:r w:rsidRPr="00D972E6">
              <w:rPr>
                <w:rFonts w:cstheme="minorHAnsi"/>
              </w:rPr>
              <w:t xml:space="preserve">, KSB, </w:t>
            </w:r>
            <w:proofErr w:type="spellStart"/>
            <w:r w:rsidRPr="00D972E6">
              <w:rPr>
                <w:rFonts w:cstheme="minorHAnsi"/>
              </w:rPr>
              <w:t>All</w:t>
            </w:r>
            <w:r w:rsidR="00440368">
              <w:rPr>
                <w:rFonts w:cstheme="minorHAnsi"/>
              </w:rPr>
              <w:t>weiler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frekvenčni regulatorji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Danfoss</w:t>
            </w: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manometri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IKA, JUMO, </w:t>
            </w:r>
            <w:proofErr w:type="spellStart"/>
            <w:r w:rsidRPr="00D972E6">
              <w:rPr>
                <w:rFonts w:cstheme="minorHAnsi"/>
              </w:rPr>
              <w:t>Inol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tlačni pretvorniki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Endress+Hauser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Rosemount</w:t>
            </w:r>
            <w:proofErr w:type="spellEnd"/>
            <w:r w:rsidRPr="00D972E6">
              <w:rPr>
                <w:rFonts w:cstheme="minorHAnsi"/>
              </w:rPr>
              <w:t xml:space="preserve">, Huba, Siemens, </w:t>
            </w:r>
            <w:proofErr w:type="spellStart"/>
            <w:r w:rsidRPr="00D972E6">
              <w:rPr>
                <w:rFonts w:cstheme="minorHAnsi"/>
              </w:rPr>
              <w:t>Wiegand</w:t>
            </w:r>
            <w:proofErr w:type="spellEnd"/>
            <w:r w:rsidRPr="00D972E6">
              <w:rPr>
                <w:rFonts w:cstheme="minorHAnsi"/>
              </w:rPr>
              <w:t>, WIKA</w:t>
            </w:r>
          </w:p>
          <w:p w:rsidR="006E6D33" w:rsidRPr="00D972E6" w:rsidRDefault="006E6D33" w:rsidP="00D972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upoštevani tlačni temperaturni pretvorniki</w:t>
            </w:r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Endress+Hauser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Rosemount</w:t>
            </w:r>
            <w:proofErr w:type="spellEnd"/>
            <w:r w:rsidRPr="00D972E6">
              <w:rPr>
                <w:rFonts w:cstheme="minorHAnsi"/>
              </w:rPr>
              <w:t xml:space="preserve">, Siemens, JUMO, </w:t>
            </w:r>
            <w:proofErr w:type="spellStart"/>
            <w:r w:rsidRPr="00D972E6">
              <w:rPr>
                <w:rFonts w:cstheme="minorHAnsi"/>
              </w:rPr>
              <w:t>Elpro</w:t>
            </w:r>
            <w:proofErr w:type="spellEnd"/>
            <w:r w:rsidRPr="00D972E6">
              <w:rPr>
                <w:rFonts w:cstheme="minorHAnsi"/>
              </w:rPr>
              <w:t>, Huba, WIKA</w:t>
            </w:r>
          </w:p>
          <w:p w:rsidR="006E6D33" w:rsidRPr="00D972E6" w:rsidRDefault="006E6D33" w:rsidP="00D972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</w:t>
            </w:r>
            <w:r w:rsidR="00D972E6" w:rsidRPr="00D972E6">
              <w:rPr>
                <w:rFonts w:cstheme="minorHAnsi"/>
              </w:rPr>
              <w:t>masni merilniki pretoka</w:t>
            </w:r>
          </w:p>
        </w:tc>
        <w:tc>
          <w:tcPr>
            <w:tcW w:w="3021" w:type="dxa"/>
          </w:tcPr>
          <w:p w:rsidR="00D972E6" w:rsidRPr="00D972E6" w:rsidRDefault="00D972E6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Endress+Hauser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Rosemount</w:t>
            </w:r>
            <w:proofErr w:type="spellEnd"/>
          </w:p>
          <w:p w:rsidR="006E6D33" w:rsidRPr="00D972E6" w:rsidRDefault="006E6D33" w:rsidP="00D972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</w:t>
            </w:r>
            <w:r w:rsidR="00D972E6" w:rsidRPr="00D972E6">
              <w:rPr>
                <w:rFonts w:cstheme="minorHAnsi"/>
              </w:rPr>
              <w:t>ponudbi upoštevana meritev prevodnosti kotlovske vode, nivojska stikala (prikaz, regulacija, alarmi)</w:t>
            </w:r>
          </w:p>
        </w:tc>
        <w:tc>
          <w:tcPr>
            <w:tcW w:w="3021" w:type="dxa"/>
          </w:tcPr>
          <w:p w:rsidR="006E6D33" w:rsidRPr="00D972E6" w:rsidRDefault="00833223" w:rsidP="00D972E6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Gestra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D972E6" w:rsidRPr="00D972E6" w:rsidTr="00AF58D7">
        <w:tc>
          <w:tcPr>
            <w:tcW w:w="3020" w:type="dxa"/>
          </w:tcPr>
          <w:p w:rsidR="00D972E6" w:rsidRPr="00D972E6" w:rsidRDefault="00D972E6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>V ponudbi upoštevana tlačna stikala</w:t>
            </w:r>
          </w:p>
        </w:tc>
        <w:tc>
          <w:tcPr>
            <w:tcW w:w="3021" w:type="dxa"/>
          </w:tcPr>
          <w:p w:rsidR="00D972E6" w:rsidRPr="00D972E6" w:rsidRDefault="00D972E6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Sauter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Fema</w:t>
            </w:r>
            <w:proofErr w:type="spellEnd"/>
          </w:p>
        </w:tc>
        <w:tc>
          <w:tcPr>
            <w:tcW w:w="3021" w:type="dxa"/>
          </w:tcPr>
          <w:p w:rsidR="00D972E6" w:rsidRPr="00D972E6" w:rsidRDefault="00D972E6" w:rsidP="00E55A35">
            <w:pPr>
              <w:rPr>
                <w:rFonts w:cstheme="minorHAnsi"/>
              </w:rPr>
            </w:pPr>
          </w:p>
        </w:tc>
      </w:tr>
      <w:tr w:rsidR="00D972E6" w:rsidRPr="00D972E6" w:rsidTr="00AF58D7">
        <w:tc>
          <w:tcPr>
            <w:tcW w:w="3020" w:type="dxa"/>
          </w:tcPr>
          <w:p w:rsidR="00D972E6" w:rsidRPr="00D972E6" w:rsidRDefault="00D972E6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</w:t>
            </w:r>
            <w:proofErr w:type="spellStart"/>
            <w:r w:rsidRPr="00D972E6">
              <w:rPr>
                <w:rFonts w:cstheme="minorHAnsi"/>
              </w:rPr>
              <w:t>nivokazi</w:t>
            </w:r>
            <w:proofErr w:type="spellEnd"/>
          </w:p>
        </w:tc>
        <w:tc>
          <w:tcPr>
            <w:tcW w:w="3021" w:type="dxa"/>
          </w:tcPr>
          <w:p w:rsidR="00D972E6" w:rsidRPr="00D972E6" w:rsidRDefault="00D972E6" w:rsidP="00D972E6">
            <w:pPr>
              <w:rPr>
                <w:rFonts w:cstheme="minorHAnsi"/>
              </w:rPr>
            </w:pPr>
            <w:proofErr w:type="spellStart"/>
            <w:r w:rsidRPr="00D972E6">
              <w:rPr>
                <w:rFonts w:cstheme="minorHAnsi"/>
              </w:rPr>
              <w:t>Kuebler</w:t>
            </w:r>
            <w:proofErr w:type="spellEnd"/>
            <w:r w:rsidRPr="00D972E6">
              <w:rPr>
                <w:rFonts w:cstheme="minorHAnsi"/>
              </w:rPr>
              <w:t xml:space="preserve">, </w:t>
            </w:r>
            <w:proofErr w:type="spellStart"/>
            <w:r w:rsidRPr="00D972E6">
              <w:rPr>
                <w:rFonts w:cstheme="minorHAnsi"/>
              </w:rPr>
              <w:t>Igema</w:t>
            </w:r>
            <w:proofErr w:type="spellEnd"/>
          </w:p>
          <w:p w:rsidR="00D972E6" w:rsidRPr="00D972E6" w:rsidRDefault="00D972E6" w:rsidP="00D972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D972E6" w:rsidRPr="00D972E6" w:rsidRDefault="00D972E6" w:rsidP="00E55A35">
            <w:pPr>
              <w:rPr>
                <w:rFonts w:cstheme="minorHAnsi"/>
              </w:rPr>
            </w:pPr>
          </w:p>
        </w:tc>
      </w:tr>
      <w:tr w:rsidR="006E6D33" w:rsidRPr="00D972E6" w:rsidTr="00AF58D7">
        <w:tc>
          <w:tcPr>
            <w:tcW w:w="3020" w:type="dxa"/>
          </w:tcPr>
          <w:p w:rsidR="006E6D33" w:rsidRPr="00D972E6" w:rsidRDefault="006E6D33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merilniki </w:t>
            </w:r>
            <w:proofErr w:type="spellStart"/>
            <w:r w:rsidRPr="00D972E6">
              <w:rPr>
                <w:rFonts w:cstheme="minorHAnsi"/>
              </w:rPr>
              <w:t>temperatute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D972E6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WIKA, JUMO, </w:t>
            </w:r>
            <w:proofErr w:type="spellStart"/>
            <w:r w:rsidRPr="00D972E6">
              <w:rPr>
                <w:rFonts w:cstheme="minorHAnsi"/>
              </w:rPr>
              <w:t>Inol</w:t>
            </w:r>
            <w:proofErr w:type="spellEnd"/>
          </w:p>
        </w:tc>
        <w:tc>
          <w:tcPr>
            <w:tcW w:w="3021" w:type="dxa"/>
          </w:tcPr>
          <w:p w:rsidR="006E6D33" w:rsidRPr="00D972E6" w:rsidRDefault="006E6D33" w:rsidP="00E55A35">
            <w:pPr>
              <w:rPr>
                <w:rFonts w:cstheme="minorHAnsi"/>
              </w:rPr>
            </w:pPr>
          </w:p>
        </w:tc>
      </w:tr>
      <w:tr w:rsidR="00D972E6" w:rsidRPr="00D972E6" w:rsidTr="00AF58D7">
        <w:tc>
          <w:tcPr>
            <w:tcW w:w="3020" w:type="dxa"/>
          </w:tcPr>
          <w:p w:rsidR="00D972E6" w:rsidRPr="00D972E6" w:rsidRDefault="00D972E6" w:rsidP="0049548D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</w:t>
            </w:r>
            <w:r>
              <w:rPr>
                <w:rFonts w:cstheme="minorHAnsi"/>
              </w:rPr>
              <w:t xml:space="preserve">ponudbi upoštevani SCADA </w:t>
            </w:r>
            <w:proofErr w:type="spellStart"/>
            <w:r>
              <w:rPr>
                <w:rFonts w:cstheme="minorHAnsi"/>
              </w:rPr>
              <w:t>st</w:t>
            </w:r>
            <w:r w:rsidRPr="00D972E6">
              <w:rPr>
                <w:rFonts w:cstheme="minorHAnsi"/>
              </w:rPr>
              <w:t>ežnik</w:t>
            </w:r>
            <w:proofErr w:type="spellEnd"/>
          </w:p>
        </w:tc>
        <w:tc>
          <w:tcPr>
            <w:tcW w:w="3021" w:type="dxa"/>
          </w:tcPr>
          <w:p w:rsidR="00D972E6" w:rsidRPr="00D972E6" w:rsidRDefault="00D972E6" w:rsidP="00D972E6">
            <w:pPr>
              <w:rPr>
                <w:rFonts w:cstheme="minorHAnsi"/>
                <w:color w:val="000000" w:themeColor="text1"/>
              </w:rPr>
            </w:pPr>
            <w:proofErr w:type="spellStart"/>
            <w:r w:rsidRPr="00D972E6">
              <w:rPr>
                <w:rFonts w:cstheme="minorHAnsi"/>
                <w:color w:val="000000" w:themeColor="text1"/>
              </w:rPr>
              <w:t>Proficy</w:t>
            </w:r>
            <w:proofErr w:type="spellEnd"/>
            <w:r w:rsidRPr="00D972E6">
              <w:rPr>
                <w:rFonts w:cstheme="minorHAnsi"/>
                <w:color w:val="000000" w:themeColor="text1"/>
              </w:rPr>
              <w:t xml:space="preserve"> IFIX podjetja GE </w:t>
            </w:r>
            <w:proofErr w:type="spellStart"/>
            <w:r w:rsidRPr="00D972E6">
              <w:rPr>
                <w:rFonts w:cstheme="minorHAnsi"/>
                <w:color w:val="000000" w:themeColor="text1"/>
              </w:rPr>
              <w:t>Digital</w:t>
            </w:r>
            <w:proofErr w:type="spellEnd"/>
          </w:p>
          <w:p w:rsidR="00D972E6" w:rsidRPr="00D972E6" w:rsidRDefault="00D972E6" w:rsidP="00D972E6">
            <w:pPr>
              <w:rPr>
                <w:rFonts w:cstheme="minorHAnsi"/>
              </w:rPr>
            </w:pPr>
          </w:p>
        </w:tc>
        <w:tc>
          <w:tcPr>
            <w:tcW w:w="3021" w:type="dxa"/>
          </w:tcPr>
          <w:p w:rsidR="00D972E6" w:rsidRPr="00D972E6" w:rsidRDefault="00D972E6" w:rsidP="00E55A35">
            <w:pPr>
              <w:rPr>
                <w:rFonts w:cstheme="minorHAnsi"/>
              </w:rPr>
            </w:pPr>
          </w:p>
        </w:tc>
      </w:tr>
      <w:tr w:rsidR="00D972E6" w:rsidRPr="00D972E6" w:rsidTr="00AF58D7">
        <w:tc>
          <w:tcPr>
            <w:tcW w:w="3020" w:type="dxa"/>
          </w:tcPr>
          <w:p w:rsidR="00D972E6" w:rsidRPr="00273D2F" w:rsidRDefault="0008582B" w:rsidP="0008582B">
            <w:pPr>
              <w:rPr>
                <w:rFonts w:cstheme="minorHAnsi"/>
              </w:rPr>
            </w:pPr>
            <w:r w:rsidRPr="00273D2F">
              <w:rPr>
                <w:rFonts w:cstheme="minorHAnsi"/>
              </w:rPr>
              <w:t>V ponudbi upoštevani n</w:t>
            </w:r>
            <w:r w:rsidR="002904D9" w:rsidRPr="00273D2F">
              <w:rPr>
                <w:rFonts w:cstheme="minorHAnsi"/>
              </w:rPr>
              <w:t>izkonapetostni (NN) izmenični sestav lastne rabe kogeneracije</w:t>
            </w:r>
          </w:p>
        </w:tc>
        <w:tc>
          <w:tcPr>
            <w:tcW w:w="3021" w:type="dxa"/>
          </w:tcPr>
          <w:p w:rsidR="00D972E6" w:rsidRPr="00D972E6" w:rsidRDefault="002904D9" w:rsidP="00D972E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ABB, </w:t>
            </w:r>
            <w:proofErr w:type="spellStart"/>
            <w:r>
              <w:rPr>
                <w:rFonts w:cstheme="minorHAnsi"/>
              </w:rPr>
              <w:t>Schneider</w:t>
            </w:r>
            <w:proofErr w:type="spellEnd"/>
            <w:r>
              <w:rPr>
                <w:rFonts w:cstheme="minorHAnsi"/>
              </w:rPr>
              <w:t>, Siemens</w:t>
            </w:r>
          </w:p>
        </w:tc>
        <w:tc>
          <w:tcPr>
            <w:tcW w:w="3021" w:type="dxa"/>
          </w:tcPr>
          <w:p w:rsidR="00D972E6" w:rsidRPr="00D972E6" w:rsidRDefault="00D972E6" w:rsidP="00E55A35">
            <w:pPr>
              <w:rPr>
                <w:rFonts w:cstheme="minorHAnsi"/>
              </w:rPr>
            </w:pPr>
          </w:p>
        </w:tc>
      </w:tr>
      <w:tr w:rsidR="00D972E6" w:rsidRPr="00D972E6" w:rsidTr="00AF58D7">
        <w:tc>
          <w:tcPr>
            <w:tcW w:w="3020" w:type="dxa"/>
          </w:tcPr>
          <w:p w:rsidR="00D972E6" w:rsidRPr="00D972E6" w:rsidRDefault="0008582B" w:rsidP="0008582B">
            <w:pPr>
              <w:rPr>
                <w:rFonts w:cstheme="minorHAnsi"/>
              </w:rPr>
            </w:pPr>
            <w:r w:rsidRPr="00D972E6">
              <w:rPr>
                <w:rFonts w:cstheme="minorHAnsi"/>
              </w:rPr>
              <w:t xml:space="preserve">V ponudbi upoštevani </w:t>
            </w:r>
            <w:r>
              <w:rPr>
                <w:rFonts w:cstheme="minorHAnsi"/>
              </w:rPr>
              <w:t>s</w:t>
            </w:r>
            <w:r w:rsidR="002904D9">
              <w:rPr>
                <w:rFonts w:cstheme="minorHAnsi"/>
              </w:rPr>
              <w:t>istem merjenja emisij v zrak</w:t>
            </w:r>
          </w:p>
        </w:tc>
        <w:tc>
          <w:tcPr>
            <w:tcW w:w="3021" w:type="dxa"/>
          </w:tcPr>
          <w:p w:rsidR="00D972E6" w:rsidRPr="00D972E6" w:rsidRDefault="002904D9" w:rsidP="00D972E6">
            <w:pPr>
              <w:rPr>
                <w:rFonts w:cstheme="minorHAnsi"/>
              </w:rPr>
            </w:pPr>
            <w:r>
              <w:rPr>
                <w:rFonts w:cstheme="minorHAnsi"/>
              </w:rPr>
              <w:t>Siemens (</w:t>
            </w:r>
            <w:proofErr w:type="spellStart"/>
            <w:r>
              <w:rPr>
                <w:rFonts w:cstheme="minorHAnsi"/>
              </w:rPr>
              <w:t>Ultramat</w:t>
            </w:r>
            <w:proofErr w:type="spellEnd"/>
            <w:r>
              <w:rPr>
                <w:rFonts w:cstheme="minorHAnsi"/>
              </w:rPr>
              <w:t>)-EMIDATE</w:t>
            </w:r>
          </w:p>
        </w:tc>
        <w:tc>
          <w:tcPr>
            <w:tcW w:w="3021" w:type="dxa"/>
          </w:tcPr>
          <w:p w:rsidR="00D972E6" w:rsidRPr="00D972E6" w:rsidRDefault="00D972E6" w:rsidP="00E55A35">
            <w:pPr>
              <w:rPr>
                <w:rFonts w:cstheme="minorHAnsi"/>
              </w:rPr>
            </w:pPr>
          </w:p>
        </w:tc>
      </w:tr>
    </w:tbl>
    <w:p w:rsidR="00375F7E" w:rsidRPr="00D972E6" w:rsidRDefault="00273D2F">
      <w:pPr>
        <w:rPr>
          <w:rFonts w:cstheme="minorHAnsi"/>
        </w:rPr>
      </w:pPr>
    </w:p>
    <w:p w:rsidR="0049548D" w:rsidRPr="00273D2F" w:rsidRDefault="00025EF3">
      <w:pPr>
        <w:rPr>
          <w:rFonts w:cstheme="minorHAnsi"/>
          <w:b/>
          <w:color w:val="000000" w:themeColor="text1"/>
        </w:rPr>
      </w:pPr>
      <w:r w:rsidRPr="00273D2F">
        <w:rPr>
          <w:rFonts w:cstheme="minorHAnsi"/>
          <w:b/>
          <w:color w:val="000000" w:themeColor="text1"/>
        </w:rPr>
        <w:t>*Proizvajalca, navedenega v tabeli, naroč</w:t>
      </w:r>
      <w:r w:rsidR="00EA28A7" w:rsidRPr="00273D2F">
        <w:rPr>
          <w:rFonts w:cstheme="minorHAnsi"/>
          <w:b/>
          <w:color w:val="000000" w:themeColor="text1"/>
        </w:rPr>
        <w:t>n</w:t>
      </w:r>
      <w:r w:rsidRPr="00273D2F">
        <w:rPr>
          <w:rFonts w:cstheme="minorHAnsi"/>
          <w:b/>
          <w:color w:val="000000" w:themeColor="text1"/>
        </w:rPr>
        <w:t>ik ne šteje za podizvajalca ali uporabo zmogljivosti drugih subjektov.</w:t>
      </w:r>
      <w:bookmarkStart w:id="0" w:name="_GoBack"/>
      <w:bookmarkEnd w:id="0"/>
    </w:p>
    <w:sectPr w:rsidR="0049548D" w:rsidRPr="00273D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68F" w:rsidRDefault="0094768F" w:rsidP="00E0712F">
      <w:pPr>
        <w:spacing w:after="0" w:line="240" w:lineRule="auto"/>
      </w:pPr>
      <w:r>
        <w:separator/>
      </w:r>
    </w:p>
  </w:endnote>
  <w:endnote w:type="continuationSeparator" w:id="0">
    <w:p w:rsidR="0094768F" w:rsidRDefault="0094768F" w:rsidP="00E07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68F" w:rsidRDefault="0094768F" w:rsidP="00E0712F">
      <w:pPr>
        <w:spacing w:after="0" w:line="240" w:lineRule="auto"/>
      </w:pPr>
      <w:r>
        <w:separator/>
      </w:r>
    </w:p>
  </w:footnote>
  <w:footnote w:type="continuationSeparator" w:id="0">
    <w:p w:rsidR="0094768F" w:rsidRDefault="0094768F" w:rsidP="00E07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12F" w:rsidRDefault="00E0712F">
    <w:pPr>
      <w:pStyle w:val="Glava"/>
    </w:pPr>
  </w:p>
  <w:p w:rsidR="00E0712F" w:rsidRDefault="00E0712F">
    <w:pPr>
      <w:pStyle w:val="Glava"/>
    </w:pPr>
  </w:p>
  <w:p w:rsidR="00E0712F" w:rsidRDefault="00E0712F">
    <w:pPr>
      <w:pStyle w:val="Glava"/>
    </w:pPr>
  </w:p>
  <w:p w:rsidR="00E0712F" w:rsidRDefault="00E0712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D2019"/>
    <w:multiLevelType w:val="hybridMultilevel"/>
    <w:tmpl w:val="4A68EA8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8D7"/>
    <w:rsid w:val="00025EF3"/>
    <w:rsid w:val="0008582B"/>
    <w:rsid w:val="00141B36"/>
    <w:rsid w:val="001F7BAD"/>
    <w:rsid w:val="002719B1"/>
    <w:rsid w:val="00273D2F"/>
    <w:rsid w:val="002904D9"/>
    <w:rsid w:val="00293A0D"/>
    <w:rsid w:val="00340479"/>
    <w:rsid w:val="00347D24"/>
    <w:rsid w:val="003B57AD"/>
    <w:rsid w:val="003C05A0"/>
    <w:rsid w:val="00440368"/>
    <w:rsid w:val="0049548D"/>
    <w:rsid w:val="004B49EB"/>
    <w:rsid w:val="004B620D"/>
    <w:rsid w:val="004C5E67"/>
    <w:rsid w:val="0053024D"/>
    <w:rsid w:val="005C5975"/>
    <w:rsid w:val="00606373"/>
    <w:rsid w:val="006E6D33"/>
    <w:rsid w:val="007072D4"/>
    <w:rsid w:val="007C240A"/>
    <w:rsid w:val="008116D1"/>
    <w:rsid w:val="00833223"/>
    <w:rsid w:val="00846537"/>
    <w:rsid w:val="00866132"/>
    <w:rsid w:val="008A4A79"/>
    <w:rsid w:val="008E31F9"/>
    <w:rsid w:val="0094768F"/>
    <w:rsid w:val="00A14BD6"/>
    <w:rsid w:val="00AF58D7"/>
    <w:rsid w:val="00B77FBE"/>
    <w:rsid w:val="00C22A9A"/>
    <w:rsid w:val="00C811B5"/>
    <w:rsid w:val="00CB7D9A"/>
    <w:rsid w:val="00D2436D"/>
    <w:rsid w:val="00D74B17"/>
    <w:rsid w:val="00D87AC1"/>
    <w:rsid w:val="00D972E6"/>
    <w:rsid w:val="00E0712F"/>
    <w:rsid w:val="00E55A35"/>
    <w:rsid w:val="00EA28A7"/>
    <w:rsid w:val="00F06073"/>
    <w:rsid w:val="00F66153"/>
    <w:rsid w:val="00F76D5F"/>
    <w:rsid w:val="00F9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E0A3A-E0BB-4A00-A201-C85757874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AF58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D972E6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E0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E0712F"/>
  </w:style>
  <w:style w:type="paragraph" w:styleId="Noga">
    <w:name w:val="footer"/>
    <w:basedOn w:val="Navaden"/>
    <w:link w:val="NogaZnak"/>
    <w:uiPriority w:val="99"/>
    <w:unhideWhenUsed/>
    <w:rsid w:val="00E071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0712F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858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858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JHL</Company>
  <LinksUpToDate>false</LinksUpToDate>
  <CharactersWithSpaces>4280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Srečko Trunkelj</dc:creator>
  <cp:keywords/>
  <dc:description/>
  <cp:lastModifiedBy>Nives Nardin</cp:lastModifiedBy>
  <cp:revision>16</cp:revision>
  <dcterms:created xsi:type="dcterms:W3CDTF">2020-08-13T09:09:00Z</dcterms:created>
  <dcterms:modified xsi:type="dcterms:W3CDTF">2020-09-03T09:31:00Z</dcterms:modified>
</cp:coreProperties>
</file>